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B58C7" w14:textId="1D1F13D8" w:rsidR="00476F7C" w:rsidRPr="00A14E92" w:rsidRDefault="00421604" w:rsidP="00A07358">
      <w:pPr>
        <w:ind w:left="708" w:hanging="708"/>
        <w:jc w:val="center"/>
        <w:rPr>
          <w:rFonts w:cs="Arial"/>
          <w:b/>
          <w:sz w:val="48"/>
          <w:szCs w:val="48"/>
          <w:lang w:val="es-ES"/>
        </w:rPr>
      </w:pPr>
      <w:r w:rsidRPr="00A14E92">
        <w:rPr>
          <w:rFonts w:cs="Arial"/>
          <w:noProof/>
          <w:lang w:eastAsia="es-CO"/>
        </w:rPr>
        <w:drawing>
          <wp:inline distT="0" distB="0" distL="0" distR="0" wp14:anchorId="5BDD8BCE" wp14:editId="5D4955F2">
            <wp:extent cx="1800000" cy="2014955"/>
            <wp:effectExtent l="0" t="0" r="0" b="0"/>
            <wp:docPr id="5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54D6B0B" w14:textId="0C455A41" w:rsidR="00421604" w:rsidRPr="00A14E92" w:rsidRDefault="00421604" w:rsidP="006F641C">
      <w:pPr>
        <w:ind w:left="708" w:hanging="708"/>
        <w:jc w:val="center"/>
        <w:rPr>
          <w:rFonts w:cs="Arial"/>
          <w:b/>
          <w:sz w:val="48"/>
          <w:szCs w:val="48"/>
          <w:lang w:val="es-ES"/>
        </w:rPr>
      </w:pPr>
    </w:p>
    <w:p w14:paraId="5BA41C7E" w14:textId="77777777" w:rsidR="00421604" w:rsidRPr="00A14E92" w:rsidRDefault="00421604" w:rsidP="006F641C">
      <w:pPr>
        <w:ind w:left="708" w:hanging="708"/>
        <w:jc w:val="center"/>
        <w:rPr>
          <w:rFonts w:cs="Arial"/>
          <w:b/>
          <w:sz w:val="48"/>
          <w:szCs w:val="48"/>
          <w:lang w:val="es-ES"/>
        </w:rPr>
      </w:pPr>
    </w:p>
    <w:p w14:paraId="4FD5B924" w14:textId="00E65BB2" w:rsidR="002F730C" w:rsidRPr="00B15FF5" w:rsidRDefault="008114E4" w:rsidP="006F641C">
      <w:pPr>
        <w:ind w:left="-142" w:firstLine="142"/>
        <w:jc w:val="center"/>
        <w:rPr>
          <w:rFonts w:cs="Arial"/>
          <w:b/>
          <w:sz w:val="48"/>
          <w:szCs w:val="48"/>
          <w:lang w:val="es-ES"/>
        </w:rPr>
      </w:pPr>
      <w:r w:rsidRPr="00B15FF5">
        <w:rPr>
          <w:rFonts w:cs="Arial"/>
          <w:b/>
          <w:sz w:val="48"/>
          <w:szCs w:val="48"/>
          <w:lang w:val="es-ES"/>
        </w:rPr>
        <w:t xml:space="preserve">Valoración de los servicios </w:t>
      </w:r>
      <w:proofErr w:type="spellStart"/>
      <w:r w:rsidR="003344CA" w:rsidRPr="00B15FF5">
        <w:rPr>
          <w:rFonts w:cs="Arial"/>
          <w:b/>
          <w:sz w:val="48"/>
          <w:szCs w:val="48"/>
          <w:lang w:val="es-ES"/>
        </w:rPr>
        <w:t>ecosistémicos</w:t>
      </w:r>
      <w:proofErr w:type="spellEnd"/>
      <w:r w:rsidR="003344CA" w:rsidRPr="00B15FF5">
        <w:rPr>
          <w:rFonts w:cs="Arial"/>
          <w:b/>
          <w:sz w:val="48"/>
          <w:szCs w:val="48"/>
          <w:lang w:val="es-ES"/>
        </w:rPr>
        <w:t xml:space="preserve"> en </w:t>
      </w:r>
      <w:proofErr w:type="spellStart"/>
      <w:r w:rsidR="003344CA" w:rsidRPr="00B15FF5">
        <w:rPr>
          <w:rFonts w:cs="Arial"/>
          <w:b/>
          <w:sz w:val="48"/>
          <w:szCs w:val="48"/>
          <w:lang w:val="es-ES"/>
        </w:rPr>
        <w:t>agroecosistemas</w:t>
      </w:r>
      <w:proofErr w:type="spellEnd"/>
      <w:r w:rsidR="003344CA" w:rsidRPr="00B15FF5">
        <w:rPr>
          <w:rFonts w:cs="Arial"/>
          <w:b/>
          <w:sz w:val="48"/>
          <w:szCs w:val="48"/>
          <w:lang w:val="es-ES"/>
        </w:rPr>
        <w:t>: contribuciones desde la economía ecológica</w:t>
      </w:r>
    </w:p>
    <w:p w14:paraId="2F127578" w14:textId="389AC8BC" w:rsidR="00366DDA" w:rsidRPr="00A14E92" w:rsidRDefault="00366DDA" w:rsidP="006F641C">
      <w:pPr>
        <w:rPr>
          <w:rFonts w:cs="Arial"/>
          <w:b/>
          <w:szCs w:val="22"/>
          <w:lang w:val="es-ES"/>
        </w:rPr>
      </w:pPr>
    </w:p>
    <w:p w14:paraId="25139D21" w14:textId="280642CA" w:rsidR="005D411F" w:rsidRPr="00A14E92" w:rsidRDefault="005D411F" w:rsidP="006F641C">
      <w:pPr>
        <w:ind w:left="-142" w:firstLine="142"/>
        <w:jc w:val="center"/>
        <w:rPr>
          <w:rFonts w:cs="Arial"/>
          <w:b/>
          <w:sz w:val="48"/>
          <w:szCs w:val="48"/>
          <w:lang w:val="es-ES"/>
        </w:rPr>
      </w:pPr>
    </w:p>
    <w:p w14:paraId="133CFA0E" w14:textId="196252A3" w:rsidR="00421604" w:rsidRPr="00A14E92" w:rsidRDefault="00421604" w:rsidP="006F641C">
      <w:pPr>
        <w:ind w:left="-142" w:firstLine="142"/>
        <w:jc w:val="center"/>
        <w:rPr>
          <w:rFonts w:cs="Arial"/>
          <w:b/>
          <w:sz w:val="48"/>
          <w:szCs w:val="48"/>
          <w:lang w:val="es-ES"/>
        </w:rPr>
      </w:pPr>
    </w:p>
    <w:p w14:paraId="59EE3460" w14:textId="77777777" w:rsidR="00421604" w:rsidRPr="00A14E92" w:rsidRDefault="00421604" w:rsidP="006F641C">
      <w:pPr>
        <w:ind w:left="-142" w:firstLine="142"/>
        <w:jc w:val="center"/>
        <w:rPr>
          <w:rFonts w:cs="Arial"/>
          <w:b/>
          <w:sz w:val="48"/>
          <w:szCs w:val="48"/>
          <w:lang w:val="es-ES"/>
        </w:rPr>
      </w:pPr>
    </w:p>
    <w:p w14:paraId="4D1A24D2" w14:textId="77777777" w:rsidR="002F730C" w:rsidRPr="00A14E92" w:rsidRDefault="004F7008" w:rsidP="006F641C">
      <w:pPr>
        <w:ind w:left="-142" w:firstLine="142"/>
        <w:jc w:val="center"/>
        <w:rPr>
          <w:rFonts w:cs="Arial"/>
          <w:b/>
          <w:sz w:val="32"/>
          <w:szCs w:val="32"/>
          <w:lang w:val="es-ES"/>
        </w:rPr>
      </w:pPr>
      <w:r w:rsidRPr="00A14E92">
        <w:rPr>
          <w:rFonts w:cs="Arial"/>
          <w:b/>
          <w:sz w:val="32"/>
          <w:szCs w:val="32"/>
          <w:lang w:val="es-ES"/>
        </w:rPr>
        <w:t xml:space="preserve">Vladimir </w:t>
      </w:r>
      <w:proofErr w:type="spellStart"/>
      <w:r w:rsidRPr="00A14E92">
        <w:rPr>
          <w:rFonts w:cs="Arial"/>
          <w:b/>
          <w:sz w:val="32"/>
          <w:szCs w:val="32"/>
          <w:lang w:val="es-ES"/>
        </w:rPr>
        <w:t>Aicardo</w:t>
      </w:r>
      <w:proofErr w:type="spellEnd"/>
      <w:r w:rsidRPr="00A14E92">
        <w:rPr>
          <w:rFonts w:cs="Arial"/>
          <w:b/>
          <w:sz w:val="32"/>
          <w:szCs w:val="32"/>
          <w:lang w:val="es-ES"/>
        </w:rPr>
        <w:t xml:space="preserve"> Melgarejo Carreño</w:t>
      </w:r>
    </w:p>
    <w:p w14:paraId="6F971D5E" w14:textId="5394D9B8" w:rsidR="00AC2A73" w:rsidRPr="00A14E92" w:rsidRDefault="00AC2A73" w:rsidP="006F641C">
      <w:pPr>
        <w:tabs>
          <w:tab w:val="left" w:pos="4896"/>
        </w:tabs>
        <w:ind w:left="-142" w:firstLine="142"/>
        <w:jc w:val="center"/>
        <w:rPr>
          <w:rFonts w:cs="Arial"/>
          <w:b/>
          <w:szCs w:val="22"/>
          <w:lang w:val="es-ES"/>
        </w:rPr>
      </w:pPr>
    </w:p>
    <w:p w14:paraId="094826E4" w14:textId="118DE070" w:rsidR="00421604" w:rsidRPr="00A14E92" w:rsidRDefault="00421604" w:rsidP="006F641C">
      <w:pPr>
        <w:tabs>
          <w:tab w:val="left" w:pos="4896"/>
        </w:tabs>
        <w:ind w:left="-142" w:firstLine="142"/>
        <w:jc w:val="center"/>
        <w:rPr>
          <w:rFonts w:cs="Arial"/>
          <w:b/>
          <w:szCs w:val="22"/>
          <w:lang w:val="es-ES"/>
        </w:rPr>
      </w:pPr>
    </w:p>
    <w:p w14:paraId="0AE7EDA0" w14:textId="1FC857D1" w:rsidR="00421604" w:rsidRPr="00A14E92" w:rsidRDefault="00421604" w:rsidP="006F641C">
      <w:pPr>
        <w:tabs>
          <w:tab w:val="left" w:pos="4896"/>
        </w:tabs>
        <w:ind w:left="-142" w:firstLine="142"/>
        <w:jc w:val="center"/>
        <w:rPr>
          <w:rFonts w:cs="Arial"/>
          <w:b/>
          <w:szCs w:val="22"/>
          <w:lang w:val="es-ES"/>
        </w:rPr>
      </w:pPr>
    </w:p>
    <w:p w14:paraId="63DDB7B4" w14:textId="796C44AB" w:rsidR="00421604" w:rsidRPr="00A14E92" w:rsidRDefault="00421604" w:rsidP="006F641C">
      <w:pPr>
        <w:tabs>
          <w:tab w:val="left" w:pos="4896"/>
        </w:tabs>
        <w:ind w:left="-142" w:firstLine="142"/>
        <w:jc w:val="center"/>
        <w:rPr>
          <w:rFonts w:cs="Arial"/>
          <w:b/>
          <w:szCs w:val="22"/>
          <w:lang w:val="es-ES"/>
        </w:rPr>
      </w:pPr>
    </w:p>
    <w:p w14:paraId="4993578C" w14:textId="2EB605B9" w:rsidR="00421604" w:rsidRPr="00A14E92" w:rsidRDefault="00421604" w:rsidP="006F641C">
      <w:pPr>
        <w:tabs>
          <w:tab w:val="left" w:pos="4896"/>
        </w:tabs>
        <w:ind w:left="-142" w:firstLine="142"/>
        <w:jc w:val="center"/>
        <w:rPr>
          <w:rFonts w:cs="Arial"/>
          <w:b/>
          <w:szCs w:val="22"/>
          <w:lang w:val="es-ES"/>
        </w:rPr>
      </w:pPr>
    </w:p>
    <w:p w14:paraId="32AE1ABB" w14:textId="1767558E" w:rsidR="00D47D69" w:rsidRPr="00A14E92" w:rsidRDefault="00D47D69" w:rsidP="006F641C">
      <w:pPr>
        <w:ind w:left="-142" w:firstLine="142"/>
        <w:jc w:val="center"/>
        <w:rPr>
          <w:rFonts w:cs="Arial"/>
          <w:b/>
          <w:szCs w:val="22"/>
          <w:lang w:val="es-ES"/>
        </w:rPr>
      </w:pPr>
    </w:p>
    <w:p w14:paraId="7249E460" w14:textId="77777777" w:rsidR="008E159C" w:rsidRPr="00A14E92" w:rsidRDefault="008E159C" w:rsidP="006F641C">
      <w:pPr>
        <w:ind w:left="-142" w:firstLine="142"/>
        <w:jc w:val="center"/>
        <w:rPr>
          <w:rFonts w:cs="Arial"/>
          <w:b/>
          <w:szCs w:val="22"/>
          <w:lang w:val="es-ES"/>
        </w:rPr>
      </w:pPr>
    </w:p>
    <w:p w14:paraId="05A54C28" w14:textId="77777777" w:rsidR="00402A5F" w:rsidRPr="00A14E92" w:rsidRDefault="00402A5F" w:rsidP="006F641C">
      <w:pPr>
        <w:ind w:left="-142" w:firstLine="142"/>
        <w:jc w:val="center"/>
        <w:rPr>
          <w:rFonts w:cs="Arial"/>
          <w:b/>
          <w:szCs w:val="22"/>
          <w:lang w:val="es-ES"/>
        </w:rPr>
      </w:pPr>
    </w:p>
    <w:p w14:paraId="5C444A94" w14:textId="0C36F287" w:rsidR="002F730C" w:rsidRPr="00A14E92" w:rsidRDefault="00421604" w:rsidP="00421604">
      <w:pPr>
        <w:spacing w:line="360" w:lineRule="auto"/>
        <w:ind w:left="-142" w:firstLine="142"/>
        <w:jc w:val="center"/>
        <w:rPr>
          <w:rFonts w:cs="Arial"/>
          <w:szCs w:val="22"/>
          <w:lang w:val="es-ES"/>
        </w:rPr>
      </w:pPr>
      <w:r w:rsidRPr="00A14E92">
        <w:rPr>
          <w:rFonts w:cs="Arial"/>
          <w:szCs w:val="22"/>
          <w:lang w:val="es-ES"/>
        </w:rPr>
        <w:t xml:space="preserve">Universidad </w:t>
      </w:r>
      <w:r w:rsidR="00EC4037" w:rsidRPr="00A14E92">
        <w:rPr>
          <w:rFonts w:cs="Arial"/>
          <w:szCs w:val="22"/>
          <w:lang w:val="es-ES"/>
        </w:rPr>
        <w:t>n</w:t>
      </w:r>
      <w:r w:rsidRPr="00A14E92">
        <w:rPr>
          <w:rFonts w:cs="Arial"/>
          <w:szCs w:val="22"/>
          <w:lang w:val="es-ES"/>
        </w:rPr>
        <w:t xml:space="preserve">acional </w:t>
      </w:r>
      <w:r w:rsidR="00EC4037" w:rsidRPr="00A14E92">
        <w:rPr>
          <w:rFonts w:cs="Arial"/>
          <w:szCs w:val="22"/>
          <w:lang w:val="es-ES"/>
        </w:rPr>
        <w:t>d</w:t>
      </w:r>
      <w:r w:rsidRPr="00A14E92">
        <w:rPr>
          <w:rFonts w:cs="Arial"/>
          <w:szCs w:val="22"/>
          <w:lang w:val="es-ES"/>
        </w:rPr>
        <w:t>e Colombia</w:t>
      </w:r>
    </w:p>
    <w:p w14:paraId="236E18EE" w14:textId="6A170043" w:rsidR="0074674F" w:rsidRPr="00A14E92" w:rsidRDefault="00421604" w:rsidP="00421604">
      <w:pPr>
        <w:spacing w:line="360" w:lineRule="auto"/>
        <w:ind w:left="-142" w:firstLine="142"/>
        <w:jc w:val="center"/>
        <w:rPr>
          <w:rFonts w:cs="Arial"/>
          <w:szCs w:val="22"/>
          <w:lang w:val="es-ES"/>
        </w:rPr>
      </w:pPr>
      <w:r w:rsidRPr="00A14E92">
        <w:rPr>
          <w:rFonts w:cs="Arial"/>
          <w:szCs w:val="22"/>
          <w:lang w:val="es-ES"/>
        </w:rPr>
        <w:t xml:space="preserve">Facultad de </w:t>
      </w:r>
      <w:r w:rsidR="00EC4037" w:rsidRPr="00A14E92">
        <w:rPr>
          <w:rFonts w:cs="Arial"/>
          <w:szCs w:val="22"/>
          <w:lang w:val="es-ES"/>
        </w:rPr>
        <w:t>c</w:t>
      </w:r>
      <w:r w:rsidRPr="00A14E92">
        <w:rPr>
          <w:rFonts w:cs="Arial"/>
          <w:szCs w:val="22"/>
          <w:lang w:val="es-ES"/>
        </w:rPr>
        <w:t xml:space="preserve">iencias </w:t>
      </w:r>
      <w:r w:rsidR="00EC4037" w:rsidRPr="00A14E92">
        <w:rPr>
          <w:rFonts w:cs="Arial"/>
          <w:szCs w:val="22"/>
          <w:lang w:val="es-ES"/>
        </w:rPr>
        <w:t>a</w:t>
      </w:r>
      <w:r w:rsidRPr="00A14E92">
        <w:rPr>
          <w:rFonts w:cs="Arial"/>
          <w:szCs w:val="22"/>
          <w:lang w:val="es-ES"/>
        </w:rPr>
        <w:t>grarias</w:t>
      </w:r>
    </w:p>
    <w:p w14:paraId="7CA4BD90" w14:textId="3BC67666" w:rsidR="00C81114" w:rsidRPr="00A14E92" w:rsidRDefault="00FA0A76" w:rsidP="00421604">
      <w:pPr>
        <w:spacing w:line="360" w:lineRule="auto"/>
        <w:ind w:left="-142" w:firstLine="142"/>
        <w:jc w:val="center"/>
        <w:rPr>
          <w:rFonts w:cs="Arial"/>
          <w:szCs w:val="22"/>
          <w:lang w:val="es-ES"/>
        </w:rPr>
      </w:pPr>
      <w:r w:rsidRPr="00A14E92">
        <w:rPr>
          <w:rFonts w:cs="Arial"/>
          <w:szCs w:val="22"/>
          <w:lang w:val="es-ES"/>
        </w:rPr>
        <w:t>Área</w:t>
      </w:r>
      <w:r w:rsidR="003C3A11" w:rsidRPr="00A14E92">
        <w:rPr>
          <w:rFonts w:cs="Arial"/>
          <w:szCs w:val="22"/>
          <w:lang w:val="es-ES"/>
        </w:rPr>
        <w:t xml:space="preserve"> curricular </w:t>
      </w:r>
      <w:r w:rsidR="00EC4037" w:rsidRPr="00A14E92">
        <w:rPr>
          <w:rFonts w:cs="Arial"/>
          <w:szCs w:val="22"/>
          <w:lang w:val="es-ES"/>
        </w:rPr>
        <w:t>d</w:t>
      </w:r>
      <w:r w:rsidR="003C3A11" w:rsidRPr="00A14E92">
        <w:rPr>
          <w:rFonts w:cs="Arial"/>
          <w:szCs w:val="22"/>
          <w:lang w:val="es-ES"/>
        </w:rPr>
        <w:t xml:space="preserve">esarrollo </w:t>
      </w:r>
      <w:r w:rsidR="00EC4037" w:rsidRPr="00A14E92">
        <w:rPr>
          <w:rFonts w:cs="Arial"/>
          <w:szCs w:val="22"/>
          <w:lang w:val="es-ES"/>
        </w:rPr>
        <w:t>r</w:t>
      </w:r>
      <w:r w:rsidR="003C3A11" w:rsidRPr="00A14E92">
        <w:rPr>
          <w:rFonts w:cs="Arial"/>
          <w:szCs w:val="22"/>
          <w:lang w:val="es-ES"/>
        </w:rPr>
        <w:t>ural</w:t>
      </w:r>
    </w:p>
    <w:p w14:paraId="42EDF704" w14:textId="656A3633" w:rsidR="000222B2" w:rsidRPr="00A14E92" w:rsidRDefault="002F730C" w:rsidP="00421604">
      <w:pPr>
        <w:spacing w:line="360" w:lineRule="auto"/>
        <w:ind w:left="-142" w:firstLine="142"/>
        <w:jc w:val="center"/>
        <w:rPr>
          <w:rFonts w:cs="Arial"/>
          <w:szCs w:val="22"/>
          <w:lang w:val="es-ES"/>
        </w:rPr>
      </w:pPr>
      <w:r w:rsidRPr="00A14E92">
        <w:rPr>
          <w:rFonts w:cs="Arial"/>
          <w:szCs w:val="22"/>
          <w:lang w:val="es-ES"/>
        </w:rPr>
        <w:t>Bogotá,</w:t>
      </w:r>
      <w:r w:rsidR="00C84288" w:rsidRPr="00A14E92">
        <w:rPr>
          <w:rFonts w:cs="Arial"/>
          <w:szCs w:val="22"/>
          <w:lang w:val="es-ES"/>
        </w:rPr>
        <w:t xml:space="preserve"> D.C., </w:t>
      </w:r>
      <w:r w:rsidR="00C81114" w:rsidRPr="00A14E92">
        <w:rPr>
          <w:rFonts w:cs="Arial"/>
          <w:szCs w:val="22"/>
          <w:lang w:val="es-ES"/>
        </w:rPr>
        <w:t>C</w:t>
      </w:r>
      <w:r w:rsidR="00421604" w:rsidRPr="00A14E92">
        <w:rPr>
          <w:rFonts w:cs="Arial"/>
          <w:szCs w:val="22"/>
          <w:lang w:val="es-ES"/>
        </w:rPr>
        <w:t>olombia</w:t>
      </w:r>
    </w:p>
    <w:p w14:paraId="39CFBB6B" w14:textId="1DC6357D" w:rsidR="008E159C" w:rsidRPr="00A14E92" w:rsidRDefault="00421604" w:rsidP="00421604">
      <w:pPr>
        <w:spacing w:line="360" w:lineRule="auto"/>
        <w:ind w:left="-142" w:firstLine="142"/>
        <w:jc w:val="center"/>
        <w:rPr>
          <w:rFonts w:cs="Arial"/>
          <w:szCs w:val="22"/>
          <w:lang w:val="es-ES"/>
        </w:rPr>
        <w:sectPr w:rsidR="008E159C" w:rsidRPr="00A14E92" w:rsidSect="00F65282">
          <w:pgSz w:w="12240" w:h="15840"/>
          <w:pgMar w:top="1418" w:right="1049" w:bottom="1418" w:left="1701" w:header="709" w:footer="709" w:gutter="0"/>
          <w:cols w:space="708"/>
          <w:titlePg/>
          <w:docGrid w:linePitch="360"/>
        </w:sectPr>
      </w:pPr>
      <w:r w:rsidRPr="00A14E92">
        <w:rPr>
          <w:rFonts w:cs="Arial"/>
          <w:szCs w:val="22"/>
          <w:lang w:val="es-ES"/>
        </w:rPr>
        <w:t>201</w:t>
      </w:r>
      <w:r w:rsidR="00EC4037" w:rsidRPr="00A14E92">
        <w:rPr>
          <w:rFonts w:cs="Arial"/>
          <w:szCs w:val="22"/>
          <w:lang w:val="es-ES"/>
        </w:rPr>
        <w:t>9</w:t>
      </w:r>
    </w:p>
    <w:p w14:paraId="294EED63" w14:textId="77777777" w:rsidR="00A07358" w:rsidRPr="00B15FF5" w:rsidRDefault="00A07358" w:rsidP="00A07358">
      <w:pPr>
        <w:ind w:left="-142" w:firstLine="142"/>
        <w:jc w:val="center"/>
        <w:rPr>
          <w:rFonts w:cs="Arial"/>
          <w:b/>
          <w:sz w:val="48"/>
          <w:szCs w:val="48"/>
          <w:lang w:val="es-ES"/>
        </w:rPr>
      </w:pPr>
      <w:r w:rsidRPr="00B15FF5">
        <w:rPr>
          <w:rFonts w:cs="Arial"/>
          <w:b/>
          <w:sz w:val="48"/>
          <w:szCs w:val="48"/>
          <w:lang w:val="es-ES"/>
        </w:rPr>
        <w:lastRenderedPageBreak/>
        <w:t xml:space="preserve">Valoración de los servicios </w:t>
      </w:r>
      <w:proofErr w:type="spellStart"/>
      <w:r w:rsidRPr="00B15FF5">
        <w:rPr>
          <w:rFonts w:cs="Arial"/>
          <w:b/>
          <w:sz w:val="48"/>
          <w:szCs w:val="48"/>
          <w:lang w:val="es-ES"/>
        </w:rPr>
        <w:t>ecosistémicos</w:t>
      </w:r>
      <w:proofErr w:type="spellEnd"/>
      <w:r w:rsidRPr="00B15FF5">
        <w:rPr>
          <w:rFonts w:cs="Arial"/>
          <w:b/>
          <w:sz w:val="48"/>
          <w:szCs w:val="48"/>
          <w:lang w:val="es-ES"/>
        </w:rPr>
        <w:t xml:space="preserve"> en </w:t>
      </w:r>
      <w:proofErr w:type="spellStart"/>
      <w:r w:rsidRPr="00B15FF5">
        <w:rPr>
          <w:rFonts w:cs="Arial"/>
          <w:b/>
          <w:sz w:val="48"/>
          <w:szCs w:val="48"/>
          <w:lang w:val="es-ES"/>
        </w:rPr>
        <w:t>agroecosistemas</w:t>
      </w:r>
      <w:proofErr w:type="spellEnd"/>
      <w:r w:rsidRPr="00B15FF5">
        <w:rPr>
          <w:rFonts w:cs="Arial"/>
          <w:b/>
          <w:sz w:val="48"/>
          <w:szCs w:val="48"/>
          <w:lang w:val="es-ES"/>
        </w:rPr>
        <w:t>: contribuciones desde la economía ecológica</w:t>
      </w:r>
    </w:p>
    <w:p w14:paraId="49FD62D1" w14:textId="29F742C7" w:rsidR="00421604" w:rsidRPr="00A14E92" w:rsidRDefault="00421604" w:rsidP="006F641C">
      <w:pPr>
        <w:ind w:left="-142" w:firstLine="142"/>
        <w:jc w:val="center"/>
        <w:rPr>
          <w:rFonts w:cs="Arial"/>
          <w:b/>
          <w:szCs w:val="22"/>
          <w:lang w:val="es-ES"/>
        </w:rPr>
      </w:pPr>
    </w:p>
    <w:p w14:paraId="0DC9943A" w14:textId="16AF29CE" w:rsidR="00421604" w:rsidRPr="00A14E92" w:rsidRDefault="00421604" w:rsidP="006F641C">
      <w:pPr>
        <w:ind w:left="-142" w:firstLine="142"/>
        <w:jc w:val="center"/>
        <w:rPr>
          <w:rFonts w:cs="Arial"/>
          <w:b/>
          <w:szCs w:val="22"/>
          <w:lang w:val="es-ES"/>
        </w:rPr>
      </w:pPr>
    </w:p>
    <w:p w14:paraId="58E38D44" w14:textId="251CDB93" w:rsidR="00421604" w:rsidRPr="00A14E92" w:rsidRDefault="00421604" w:rsidP="006F641C">
      <w:pPr>
        <w:ind w:left="-142" w:firstLine="142"/>
        <w:jc w:val="center"/>
        <w:rPr>
          <w:rFonts w:cs="Arial"/>
          <w:b/>
          <w:szCs w:val="22"/>
          <w:lang w:val="es-ES"/>
        </w:rPr>
      </w:pPr>
    </w:p>
    <w:p w14:paraId="5F206620" w14:textId="375B9197" w:rsidR="00421604" w:rsidRPr="00A14E92" w:rsidRDefault="00421604" w:rsidP="006F641C">
      <w:pPr>
        <w:ind w:left="-142" w:firstLine="142"/>
        <w:jc w:val="center"/>
        <w:rPr>
          <w:rFonts w:cs="Arial"/>
          <w:b/>
          <w:szCs w:val="22"/>
          <w:lang w:val="es-ES"/>
        </w:rPr>
      </w:pPr>
    </w:p>
    <w:p w14:paraId="6B54A905" w14:textId="2AAEE21E" w:rsidR="00421604" w:rsidRPr="00A14E92" w:rsidRDefault="00421604" w:rsidP="00421604">
      <w:pPr>
        <w:ind w:left="-142" w:firstLine="142"/>
        <w:jc w:val="center"/>
        <w:rPr>
          <w:rFonts w:cs="Arial"/>
          <w:b/>
          <w:sz w:val="32"/>
          <w:szCs w:val="32"/>
          <w:lang w:val="es-ES"/>
        </w:rPr>
      </w:pPr>
      <w:r w:rsidRPr="00A14E92">
        <w:rPr>
          <w:rFonts w:cs="Arial"/>
          <w:b/>
          <w:sz w:val="32"/>
          <w:szCs w:val="32"/>
          <w:lang w:val="es-ES"/>
        </w:rPr>
        <w:t xml:space="preserve">Vladimir </w:t>
      </w:r>
      <w:proofErr w:type="spellStart"/>
      <w:r w:rsidRPr="00A14E92">
        <w:rPr>
          <w:rFonts w:cs="Arial"/>
          <w:b/>
          <w:sz w:val="32"/>
          <w:szCs w:val="32"/>
          <w:lang w:val="es-ES"/>
        </w:rPr>
        <w:t>Aicardo</w:t>
      </w:r>
      <w:proofErr w:type="spellEnd"/>
      <w:r w:rsidRPr="00A14E92">
        <w:rPr>
          <w:rFonts w:cs="Arial"/>
          <w:b/>
          <w:sz w:val="32"/>
          <w:szCs w:val="32"/>
          <w:lang w:val="es-ES"/>
        </w:rPr>
        <w:t xml:space="preserve"> Melgarejo Carreño</w:t>
      </w:r>
    </w:p>
    <w:p w14:paraId="1225664D" w14:textId="46233610" w:rsidR="00421604" w:rsidRPr="00A14E92" w:rsidRDefault="00421604" w:rsidP="00421604">
      <w:pPr>
        <w:ind w:left="-142" w:firstLine="142"/>
        <w:jc w:val="center"/>
        <w:rPr>
          <w:rFonts w:cs="Arial"/>
          <w:b/>
          <w:sz w:val="32"/>
          <w:szCs w:val="32"/>
          <w:lang w:val="es-ES"/>
        </w:rPr>
      </w:pPr>
    </w:p>
    <w:p w14:paraId="4FDDED63" w14:textId="73EBD271" w:rsidR="00421604" w:rsidRPr="00A14E92" w:rsidRDefault="00421604" w:rsidP="00421604">
      <w:pPr>
        <w:ind w:left="-142" w:firstLine="142"/>
        <w:jc w:val="center"/>
        <w:rPr>
          <w:rFonts w:cs="Arial"/>
          <w:b/>
          <w:sz w:val="32"/>
          <w:szCs w:val="32"/>
          <w:lang w:val="es-ES"/>
        </w:rPr>
      </w:pPr>
    </w:p>
    <w:p w14:paraId="38F520AD" w14:textId="1E33C322" w:rsidR="00421604" w:rsidRPr="00A14E92" w:rsidRDefault="00421604" w:rsidP="00421604">
      <w:pPr>
        <w:ind w:left="-142" w:firstLine="142"/>
        <w:jc w:val="center"/>
        <w:rPr>
          <w:rFonts w:cs="Arial"/>
          <w:b/>
          <w:sz w:val="32"/>
          <w:szCs w:val="32"/>
          <w:lang w:val="es-ES"/>
        </w:rPr>
      </w:pPr>
    </w:p>
    <w:p w14:paraId="073C9791" w14:textId="77777777" w:rsidR="003C3A11" w:rsidRPr="00A14E92" w:rsidRDefault="00421604" w:rsidP="00421604">
      <w:pPr>
        <w:ind w:left="-142" w:firstLine="142"/>
        <w:jc w:val="center"/>
        <w:rPr>
          <w:rFonts w:cs="Arial"/>
          <w:szCs w:val="22"/>
          <w:lang w:val="es-ES"/>
        </w:rPr>
      </w:pPr>
      <w:r w:rsidRPr="00A14E92">
        <w:rPr>
          <w:rFonts w:cs="Arial"/>
          <w:szCs w:val="22"/>
          <w:lang w:val="es-ES"/>
        </w:rPr>
        <w:t xml:space="preserve">Tesis </w:t>
      </w:r>
      <w:r w:rsidR="003C3A11" w:rsidRPr="00A14E92">
        <w:rPr>
          <w:rFonts w:cs="Arial"/>
          <w:szCs w:val="22"/>
          <w:lang w:val="es-ES"/>
        </w:rPr>
        <w:t>presentada como requisito parcial para optar al título de:</w:t>
      </w:r>
    </w:p>
    <w:p w14:paraId="2F92D55E" w14:textId="77777777" w:rsidR="003C3A11" w:rsidRPr="00A14E92" w:rsidRDefault="003C3A11" w:rsidP="00421604">
      <w:pPr>
        <w:ind w:left="-142" w:firstLine="142"/>
        <w:jc w:val="center"/>
        <w:rPr>
          <w:rFonts w:cs="Arial"/>
          <w:szCs w:val="22"/>
          <w:lang w:val="es-ES"/>
        </w:rPr>
      </w:pPr>
    </w:p>
    <w:p w14:paraId="42D1A227" w14:textId="514C3478" w:rsidR="00421604" w:rsidRPr="00A14E92" w:rsidRDefault="003C3A11" w:rsidP="00421604">
      <w:pPr>
        <w:ind w:left="-142" w:firstLine="142"/>
        <w:jc w:val="center"/>
        <w:rPr>
          <w:rFonts w:cs="Arial"/>
          <w:b/>
          <w:szCs w:val="22"/>
          <w:lang w:val="es-ES"/>
        </w:rPr>
      </w:pPr>
      <w:r w:rsidRPr="00A14E92">
        <w:rPr>
          <w:rFonts w:cs="Arial"/>
          <w:b/>
          <w:szCs w:val="22"/>
          <w:lang w:val="es-ES"/>
        </w:rPr>
        <w:t xml:space="preserve">Doctor en </w:t>
      </w:r>
      <w:r w:rsidR="00DA403F" w:rsidRPr="00A14E92">
        <w:rPr>
          <w:rFonts w:cs="Arial"/>
          <w:b/>
          <w:szCs w:val="22"/>
          <w:lang w:val="es-ES"/>
        </w:rPr>
        <w:t>a</w:t>
      </w:r>
      <w:r w:rsidR="000077BB" w:rsidRPr="00A14E92">
        <w:rPr>
          <w:rFonts w:cs="Arial"/>
          <w:b/>
          <w:szCs w:val="22"/>
          <w:lang w:val="es-ES"/>
        </w:rPr>
        <w:t>groecología</w:t>
      </w:r>
    </w:p>
    <w:p w14:paraId="4EED103E" w14:textId="2F3A029D" w:rsidR="00421604" w:rsidRPr="00A14E92" w:rsidRDefault="00421604" w:rsidP="006F641C">
      <w:pPr>
        <w:ind w:left="-142" w:firstLine="142"/>
        <w:jc w:val="center"/>
        <w:rPr>
          <w:rFonts w:cs="Arial"/>
          <w:b/>
          <w:szCs w:val="22"/>
          <w:lang w:val="es-ES"/>
        </w:rPr>
      </w:pPr>
    </w:p>
    <w:p w14:paraId="5F830285" w14:textId="580A2FA7" w:rsidR="00421604" w:rsidRPr="00A14E92" w:rsidRDefault="00421604" w:rsidP="006F641C">
      <w:pPr>
        <w:ind w:left="-142" w:firstLine="142"/>
        <w:jc w:val="center"/>
        <w:rPr>
          <w:rFonts w:cs="Arial"/>
          <w:b/>
          <w:szCs w:val="22"/>
          <w:lang w:val="es-ES"/>
        </w:rPr>
      </w:pPr>
    </w:p>
    <w:p w14:paraId="19D306B1" w14:textId="3DFFC10C" w:rsidR="005A18F2" w:rsidRPr="00A14E92" w:rsidRDefault="005A18F2" w:rsidP="006F641C">
      <w:pPr>
        <w:ind w:left="-142" w:firstLine="142"/>
        <w:jc w:val="center"/>
        <w:rPr>
          <w:rFonts w:cs="Arial"/>
          <w:b/>
          <w:szCs w:val="22"/>
          <w:lang w:val="es-ES"/>
        </w:rPr>
      </w:pPr>
    </w:p>
    <w:p w14:paraId="179DC84C" w14:textId="1B19C468" w:rsidR="005A18F2" w:rsidRPr="00A14E92" w:rsidRDefault="005A18F2" w:rsidP="006F641C">
      <w:pPr>
        <w:ind w:left="-142" w:firstLine="142"/>
        <w:jc w:val="center"/>
        <w:rPr>
          <w:rFonts w:cs="Arial"/>
          <w:b/>
          <w:szCs w:val="22"/>
          <w:lang w:val="es-ES"/>
        </w:rPr>
      </w:pPr>
    </w:p>
    <w:p w14:paraId="4690977B" w14:textId="77777777" w:rsidR="005A18F2" w:rsidRPr="00A14E92" w:rsidRDefault="005A18F2" w:rsidP="006F641C">
      <w:pPr>
        <w:ind w:left="-142" w:firstLine="142"/>
        <w:jc w:val="center"/>
        <w:rPr>
          <w:rFonts w:cs="Arial"/>
          <w:b/>
          <w:szCs w:val="22"/>
          <w:lang w:val="es-ES"/>
        </w:rPr>
      </w:pPr>
    </w:p>
    <w:p w14:paraId="54F81153" w14:textId="3B9409E9" w:rsidR="00421604" w:rsidRPr="00A14E92" w:rsidRDefault="00421604" w:rsidP="00421604">
      <w:pPr>
        <w:ind w:left="-142" w:firstLine="142"/>
        <w:jc w:val="center"/>
        <w:rPr>
          <w:rFonts w:cs="Arial"/>
          <w:szCs w:val="22"/>
          <w:lang w:val="es-ES"/>
        </w:rPr>
      </w:pPr>
      <w:r w:rsidRPr="00A14E92">
        <w:rPr>
          <w:rFonts w:cs="Arial"/>
          <w:szCs w:val="22"/>
          <w:lang w:val="es-ES"/>
        </w:rPr>
        <w:t>Directora</w:t>
      </w:r>
      <w:r w:rsidR="003C3A11" w:rsidRPr="00A14E92">
        <w:rPr>
          <w:rFonts w:cs="Arial"/>
          <w:szCs w:val="22"/>
          <w:lang w:val="es-ES"/>
        </w:rPr>
        <w:t>:</w:t>
      </w:r>
    </w:p>
    <w:p w14:paraId="4BBD8E12" w14:textId="77777777" w:rsidR="00421604" w:rsidRPr="00A14E92" w:rsidRDefault="00421604" w:rsidP="00421604">
      <w:pPr>
        <w:ind w:left="-142" w:firstLine="142"/>
        <w:jc w:val="center"/>
        <w:rPr>
          <w:rFonts w:cs="Arial"/>
          <w:szCs w:val="22"/>
          <w:lang w:val="es-ES"/>
        </w:rPr>
      </w:pPr>
      <w:proofErr w:type="spellStart"/>
      <w:r w:rsidRPr="00A14E92">
        <w:rPr>
          <w:rFonts w:cs="Arial"/>
          <w:szCs w:val="22"/>
          <w:lang w:val="es-ES"/>
        </w:rPr>
        <w:t>Nohra</w:t>
      </w:r>
      <w:proofErr w:type="spellEnd"/>
      <w:r w:rsidRPr="00A14E92">
        <w:rPr>
          <w:rFonts w:cs="Arial"/>
          <w:szCs w:val="22"/>
          <w:lang w:val="es-ES"/>
        </w:rPr>
        <w:t> León Rodríguez</w:t>
      </w:r>
    </w:p>
    <w:p w14:paraId="4200181D" w14:textId="644EED9D" w:rsidR="00421604" w:rsidRPr="00A14E92" w:rsidRDefault="00421604" w:rsidP="00421604">
      <w:pPr>
        <w:ind w:left="-142" w:firstLine="142"/>
        <w:jc w:val="center"/>
        <w:rPr>
          <w:rFonts w:cs="Arial"/>
          <w:szCs w:val="22"/>
          <w:lang w:val="es-ES"/>
        </w:rPr>
      </w:pPr>
      <w:proofErr w:type="spellStart"/>
      <w:r w:rsidRPr="00A14E92">
        <w:rPr>
          <w:rFonts w:cs="Arial"/>
          <w:szCs w:val="22"/>
          <w:lang w:val="es-ES"/>
        </w:rPr>
        <w:t>MSc</w:t>
      </w:r>
      <w:proofErr w:type="spellEnd"/>
      <w:r w:rsidRPr="00A14E92">
        <w:rPr>
          <w:rFonts w:cs="Arial"/>
          <w:szCs w:val="22"/>
          <w:lang w:val="es-ES"/>
        </w:rPr>
        <w:t xml:space="preserve"> </w:t>
      </w:r>
      <w:r w:rsidR="00C3764A" w:rsidRPr="00A14E92">
        <w:rPr>
          <w:rFonts w:cs="Arial"/>
          <w:szCs w:val="22"/>
          <w:lang w:val="es-ES"/>
        </w:rPr>
        <w:t>e</w:t>
      </w:r>
      <w:r w:rsidRPr="00A14E92">
        <w:rPr>
          <w:rFonts w:cs="Arial"/>
          <w:szCs w:val="22"/>
          <w:lang w:val="es-ES"/>
        </w:rPr>
        <w:t xml:space="preserve">n </w:t>
      </w:r>
      <w:r w:rsidR="00C3764A" w:rsidRPr="00A14E92">
        <w:rPr>
          <w:rFonts w:cs="Arial"/>
          <w:szCs w:val="22"/>
          <w:lang w:val="es-ES"/>
        </w:rPr>
        <w:t>e</w:t>
      </w:r>
      <w:r w:rsidRPr="00A14E92">
        <w:rPr>
          <w:rFonts w:cs="Arial"/>
          <w:szCs w:val="22"/>
          <w:lang w:val="es-ES"/>
        </w:rPr>
        <w:t xml:space="preserve">conomía </w:t>
      </w:r>
      <w:r w:rsidR="00C3764A" w:rsidRPr="00A14E92">
        <w:rPr>
          <w:rFonts w:cs="Arial"/>
          <w:szCs w:val="22"/>
          <w:lang w:val="es-ES"/>
        </w:rPr>
        <w:t>d</w:t>
      </w:r>
      <w:r w:rsidRPr="00A14E92">
        <w:rPr>
          <w:rFonts w:cs="Arial"/>
          <w:szCs w:val="22"/>
          <w:lang w:val="es-ES"/>
        </w:rPr>
        <w:t xml:space="preserve">el </w:t>
      </w:r>
      <w:r w:rsidR="00EC4037" w:rsidRPr="00A14E92">
        <w:rPr>
          <w:rFonts w:cs="Arial"/>
          <w:szCs w:val="22"/>
          <w:lang w:val="es-ES"/>
        </w:rPr>
        <w:t>m</w:t>
      </w:r>
      <w:r w:rsidRPr="00A14E92">
        <w:rPr>
          <w:rFonts w:cs="Arial"/>
          <w:szCs w:val="22"/>
          <w:lang w:val="es-ES"/>
        </w:rPr>
        <w:t xml:space="preserve">edio </w:t>
      </w:r>
      <w:r w:rsidR="00EC4037" w:rsidRPr="00A14E92">
        <w:rPr>
          <w:rFonts w:cs="Arial"/>
          <w:szCs w:val="22"/>
          <w:lang w:val="es-ES"/>
        </w:rPr>
        <w:t>a</w:t>
      </w:r>
      <w:r w:rsidRPr="00A14E92">
        <w:rPr>
          <w:rFonts w:cs="Arial"/>
          <w:szCs w:val="22"/>
          <w:lang w:val="es-ES"/>
        </w:rPr>
        <w:t xml:space="preserve">mbiente y </w:t>
      </w:r>
      <w:r w:rsidR="00EC4037" w:rsidRPr="00A14E92">
        <w:rPr>
          <w:rFonts w:cs="Arial"/>
          <w:szCs w:val="22"/>
          <w:lang w:val="es-ES"/>
        </w:rPr>
        <w:t>r</w:t>
      </w:r>
      <w:r w:rsidRPr="00A14E92">
        <w:rPr>
          <w:rFonts w:cs="Arial"/>
          <w:szCs w:val="22"/>
          <w:lang w:val="es-ES"/>
        </w:rPr>
        <w:t xml:space="preserve">ecursos </w:t>
      </w:r>
      <w:r w:rsidR="00EC4037" w:rsidRPr="00A14E92">
        <w:rPr>
          <w:rFonts w:cs="Arial"/>
          <w:szCs w:val="22"/>
          <w:lang w:val="es-ES"/>
        </w:rPr>
        <w:t>n</w:t>
      </w:r>
      <w:r w:rsidRPr="00A14E92">
        <w:rPr>
          <w:rFonts w:cs="Arial"/>
          <w:szCs w:val="22"/>
          <w:lang w:val="es-ES"/>
        </w:rPr>
        <w:t>aturales</w:t>
      </w:r>
    </w:p>
    <w:p w14:paraId="18A9E6A1" w14:textId="7CCE6545" w:rsidR="00421604" w:rsidRPr="00A14E92" w:rsidRDefault="00421604" w:rsidP="00421604">
      <w:pPr>
        <w:ind w:left="-142" w:firstLine="142"/>
        <w:jc w:val="center"/>
        <w:rPr>
          <w:rFonts w:cs="Arial"/>
          <w:szCs w:val="22"/>
          <w:lang w:val="es-ES"/>
        </w:rPr>
      </w:pPr>
      <w:proofErr w:type="spellStart"/>
      <w:r w:rsidRPr="00A14E92">
        <w:rPr>
          <w:rFonts w:cs="Arial"/>
          <w:szCs w:val="22"/>
          <w:lang w:val="es-ES"/>
        </w:rPr>
        <w:t>MSc</w:t>
      </w:r>
      <w:proofErr w:type="spellEnd"/>
      <w:r w:rsidRPr="00A14E92">
        <w:rPr>
          <w:rFonts w:cs="Arial"/>
          <w:szCs w:val="22"/>
          <w:lang w:val="es-ES"/>
        </w:rPr>
        <w:t xml:space="preserve"> </w:t>
      </w:r>
      <w:r w:rsidR="00EC4037" w:rsidRPr="00A14E92">
        <w:rPr>
          <w:rFonts w:cs="Arial"/>
          <w:szCs w:val="22"/>
          <w:lang w:val="es-ES"/>
        </w:rPr>
        <w:t>e</w:t>
      </w:r>
      <w:r w:rsidRPr="00A14E92">
        <w:rPr>
          <w:rFonts w:cs="Arial"/>
          <w:szCs w:val="22"/>
          <w:lang w:val="es-ES"/>
        </w:rPr>
        <w:t xml:space="preserve">n </w:t>
      </w:r>
      <w:r w:rsidR="00EC4037" w:rsidRPr="00A14E92">
        <w:rPr>
          <w:rFonts w:cs="Arial"/>
          <w:szCs w:val="22"/>
          <w:lang w:val="es-ES"/>
        </w:rPr>
        <w:t>e</w:t>
      </w:r>
      <w:r w:rsidRPr="00A14E92">
        <w:rPr>
          <w:rFonts w:cs="Arial"/>
          <w:szCs w:val="22"/>
          <w:lang w:val="es-ES"/>
        </w:rPr>
        <w:t>conomía</w:t>
      </w:r>
    </w:p>
    <w:p w14:paraId="49017D03" w14:textId="745787DB" w:rsidR="00421604" w:rsidRPr="00A14E92" w:rsidRDefault="00F8079E" w:rsidP="00421604">
      <w:pPr>
        <w:ind w:left="-142" w:firstLine="142"/>
        <w:jc w:val="center"/>
        <w:rPr>
          <w:rFonts w:cs="Arial"/>
          <w:szCs w:val="22"/>
          <w:lang w:val="es-ES"/>
        </w:rPr>
      </w:pPr>
      <w:r w:rsidRPr="00A14E92">
        <w:rPr>
          <w:rFonts w:cs="Arial"/>
          <w:szCs w:val="22"/>
          <w:lang w:val="es-ES"/>
        </w:rPr>
        <w:t xml:space="preserve">PhD </w:t>
      </w:r>
      <w:r w:rsidR="00EC4037" w:rsidRPr="00A14E92">
        <w:rPr>
          <w:rFonts w:cs="Arial"/>
          <w:szCs w:val="22"/>
          <w:lang w:val="es-ES"/>
        </w:rPr>
        <w:t>e</w:t>
      </w:r>
      <w:r w:rsidRPr="00A14E92">
        <w:rPr>
          <w:rFonts w:cs="Arial"/>
          <w:szCs w:val="22"/>
          <w:lang w:val="es-ES"/>
        </w:rPr>
        <w:t>n</w:t>
      </w:r>
      <w:r w:rsidR="00421604" w:rsidRPr="00A14E92">
        <w:rPr>
          <w:rFonts w:cs="Arial"/>
          <w:szCs w:val="22"/>
          <w:lang w:val="es-ES"/>
        </w:rPr>
        <w:t xml:space="preserve"> </w:t>
      </w:r>
      <w:r w:rsidR="00EC4037" w:rsidRPr="00A14E92">
        <w:rPr>
          <w:rFonts w:cs="Arial"/>
          <w:szCs w:val="22"/>
          <w:lang w:val="es-ES"/>
        </w:rPr>
        <w:t>c</w:t>
      </w:r>
      <w:r w:rsidR="00421604" w:rsidRPr="00A14E92">
        <w:rPr>
          <w:rFonts w:cs="Arial"/>
          <w:szCs w:val="22"/>
          <w:lang w:val="es-ES"/>
        </w:rPr>
        <w:t xml:space="preserve">iencias </w:t>
      </w:r>
      <w:r w:rsidR="00EC4037" w:rsidRPr="00A14E92">
        <w:rPr>
          <w:rFonts w:cs="Arial"/>
          <w:szCs w:val="22"/>
          <w:lang w:val="es-ES"/>
        </w:rPr>
        <w:t>e</w:t>
      </w:r>
      <w:r w:rsidR="00421604" w:rsidRPr="00A14E92">
        <w:rPr>
          <w:rFonts w:cs="Arial"/>
          <w:szCs w:val="22"/>
          <w:lang w:val="es-ES"/>
        </w:rPr>
        <w:t>conómicas</w:t>
      </w:r>
    </w:p>
    <w:p w14:paraId="5925C3B7" w14:textId="77777777" w:rsidR="00421604" w:rsidRPr="00A14E92" w:rsidRDefault="00421604" w:rsidP="00421604">
      <w:pPr>
        <w:ind w:left="-142" w:firstLine="142"/>
        <w:jc w:val="center"/>
        <w:rPr>
          <w:rFonts w:cs="Arial"/>
          <w:b/>
          <w:szCs w:val="22"/>
          <w:lang w:val="es-ES"/>
        </w:rPr>
      </w:pPr>
    </w:p>
    <w:p w14:paraId="18D22557" w14:textId="34103163" w:rsidR="00421604" w:rsidRPr="00A14E92" w:rsidRDefault="00421604" w:rsidP="00421604">
      <w:pPr>
        <w:ind w:left="-142" w:firstLine="142"/>
        <w:jc w:val="center"/>
        <w:rPr>
          <w:rFonts w:cs="Arial"/>
          <w:b/>
          <w:szCs w:val="22"/>
          <w:lang w:val="es-ES"/>
        </w:rPr>
      </w:pPr>
    </w:p>
    <w:p w14:paraId="6C43656D" w14:textId="7096E4DB" w:rsidR="005A18F2" w:rsidRPr="00A14E92" w:rsidRDefault="005A18F2" w:rsidP="00421604">
      <w:pPr>
        <w:ind w:left="-142" w:firstLine="142"/>
        <w:jc w:val="center"/>
        <w:rPr>
          <w:rFonts w:cs="Arial"/>
          <w:b/>
          <w:szCs w:val="22"/>
          <w:lang w:val="es-ES"/>
        </w:rPr>
      </w:pPr>
    </w:p>
    <w:p w14:paraId="67D692E0" w14:textId="77777777" w:rsidR="005A18F2" w:rsidRPr="00A14E92" w:rsidRDefault="005A18F2" w:rsidP="00421604">
      <w:pPr>
        <w:ind w:left="-142" w:firstLine="142"/>
        <w:jc w:val="center"/>
        <w:rPr>
          <w:rFonts w:cs="Arial"/>
          <w:b/>
          <w:szCs w:val="22"/>
          <w:lang w:val="es-ES"/>
        </w:rPr>
      </w:pPr>
    </w:p>
    <w:p w14:paraId="0F552B5C" w14:textId="153DF13F" w:rsidR="005A18F2" w:rsidRPr="00A14E92" w:rsidRDefault="005A18F2" w:rsidP="00421604">
      <w:pPr>
        <w:ind w:left="-142" w:firstLine="142"/>
        <w:jc w:val="center"/>
        <w:rPr>
          <w:rFonts w:cs="Arial"/>
          <w:b/>
          <w:szCs w:val="22"/>
          <w:lang w:val="es-ES"/>
        </w:rPr>
      </w:pPr>
    </w:p>
    <w:p w14:paraId="045CB2A4" w14:textId="4EF9B94B" w:rsidR="005A18F2" w:rsidRPr="00A14E92" w:rsidRDefault="005A18F2" w:rsidP="00421604">
      <w:pPr>
        <w:ind w:left="-142" w:firstLine="142"/>
        <w:jc w:val="center"/>
        <w:rPr>
          <w:rFonts w:cs="Arial"/>
          <w:b/>
          <w:szCs w:val="22"/>
          <w:lang w:val="es-ES"/>
        </w:rPr>
      </w:pPr>
    </w:p>
    <w:p w14:paraId="5D464D6F" w14:textId="557B31EE" w:rsidR="005A18F2" w:rsidRPr="00A14E92" w:rsidRDefault="005A18F2" w:rsidP="00421604">
      <w:pPr>
        <w:ind w:left="-142" w:firstLine="142"/>
        <w:jc w:val="center"/>
        <w:rPr>
          <w:rFonts w:cs="Arial"/>
          <w:szCs w:val="22"/>
          <w:lang w:val="es-ES"/>
        </w:rPr>
      </w:pPr>
      <w:r w:rsidRPr="00A14E92">
        <w:rPr>
          <w:rFonts w:cs="Arial"/>
          <w:szCs w:val="22"/>
          <w:lang w:val="es-ES"/>
        </w:rPr>
        <w:t>Línea de investigación:</w:t>
      </w:r>
    </w:p>
    <w:p w14:paraId="72376D2C" w14:textId="0C240A46" w:rsidR="005A18F2" w:rsidRPr="00A14E92" w:rsidRDefault="005A18F2" w:rsidP="00421604">
      <w:pPr>
        <w:ind w:left="-142" w:firstLine="142"/>
        <w:jc w:val="center"/>
        <w:rPr>
          <w:rFonts w:cs="Arial"/>
          <w:szCs w:val="22"/>
          <w:lang w:val="es-ES"/>
        </w:rPr>
      </w:pPr>
      <w:r w:rsidRPr="00A14E92">
        <w:rPr>
          <w:rFonts w:cs="Arial"/>
          <w:szCs w:val="22"/>
          <w:lang w:val="es-ES"/>
        </w:rPr>
        <w:t>Agricultura y medio ambiente</w:t>
      </w:r>
    </w:p>
    <w:p w14:paraId="5DAADF1E" w14:textId="4B758282" w:rsidR="005A18F2" w:rsidRPr="00A14E92" w:rsidRDefault="005A18F2" w:rsidP="00421604">
      <w:pPr>
        <w:ind w:left="-142" w:firstLine="142"/>
        <w:jc w:val="center"/>
        <w:rPr>
          <w:rFonts w:cs="Arial"/>
          <w:szCs w:val="22"/>
          <w:lang w:val="es-ES"/>
        </w:rPr>
      </w:pPr>
    </w:p>
    <w:p w14:paraId="761C9F9F" w14:textId="1112E672" w:rsidR="005A18F2" w:rsidRPr="00A14E92" w:rsidRDefault="005A18F2" w:rsidP="00421604">
      <w:pPr>
        <w:ind w:left="-142" w:firstLine="142"/>
        <w:jc w:val="center"/>
        <w:rPr>
          <w:rFonts w:cs="Arial"/>
          <w:szCs w:val="22"/>
          <w:lang w:val="es-ES"/>
        </w:rPr>
      </w:pPr>
    </w:p>
    <w:p w14:paraId="6CCEECBF" w14:textId="0E3C5499" w:rsidR="005A18F2" w:rsidRPr="00A14E92" w:rsidRDefault="005A18F2" w:rsidP="00421604">
      <w:pPr>
        <w:ind w:left="-142" w:firstLine="142"/>
        <w:jc w:val="center"/>
        <w:rPr>
          <w:rFonts w:cs="Arial"/>
          <w:szCs w:val="22"/>
          <w:lang w:val="es-ES"/>
        </w:rPr>
      </w:pPr>
    </w:p>
    <w:p w14:paraId="14A9627B" w14:textId="35772DDB" w:rsidR="005A18F2" w:rsidRPr="00A14E92" w:rsidRDefault="005A18F2" w:rsidP="00421604">
      <w:pPr>
        <w:ind w:left="-142" w:firstLine="142"/>
        <w:jc w:val="center"/>
        <w:rPr>
          <w:rFonts w:cs="Arial"/>
          <w:szCs w:val="22"/>
          <w:lang w:val="es-ES"/>
        </w:rPr>
      </w:pPr>
    </w:p>
    <w:p w14:paraId="03CA47F8" w14:textId="1F7F5A67" w:rsidR="005A18F2" w:rsidRPr="00A14E92" w:rsidRDefault="005A18F2" w:rsidP="005A18F2">
      <w:pPr>
        <w:spacing w:line="360" w:lineRule="auto"/>
        <w:ind w:left="-142" w:firstLine="142"/>
        <w:jc w:val="center"/>
        <w:rPr>
          <w:rFonts w:cs="Arial"/>
          <w:szCs w:val="22"/>
          <w:lang w:val="es-ES"/>
        </w:rPr>
      </w:pPr>
      <w:r w:rsidRPr="00A14E92">
        <w:rPr>
          <w:rFonts w:cs="Arial"/>
          <w:szCs w:val="22"/>
          <w:lang w:val="es-ES"/>
        </w:rPr>
        <w:t xml:space="preserve">Universidad </w:t>
      </w:r>
      <w:r w:rsidR="00EC4037" w:rsidRPr="00A14E92">
        <w:rPr>
          <w:rFonts w:cs="Arial"/>
          <w:szCs w:val="22"/>
          <w:lang w:val="es-ES"/>
        </w:rPr>
        <w:t>n</w:t>
      </w:r>
      <w:r w:rsidRPr="00A14E92">
        <w:rPr>
          <w:rFonts w:cs="Arial"/>
          <w:szCs w:val="22"/>
          <w:lang w:val="es-ES"/>
        </w:rPr>
        <w:t xml:space="preserve">acional </w:t>
      </w:r>
      <w:r w:rsidR="00EC4037" w:rsidRPr="00A14E92">
        <w:rPr>
          <w:rFonts w:cs="Arial"/>
          <w:szCs w:val="22"/>
          <w:lang w:val="es-ES"/>
        </w:rPr>
        <w:t>d</w:t>
      </w:r>
      <w:r w:rsidRPr="00A14E92">
        <w:rPr>
          <w:rFonts w:cs="Arial"/>
          <w:szCs w:val="22"/>
          <w:lang w:val="es-ES"/>
        </w:rPr>
        <w:t>e Colombia</w:t>
      </w:r>
    </w:p>
    <w:p w14:paraId="512383BF" w14:textId="29B54CAE" w:rsidR="0071496E" w:rsidRPr="00A14E92" w:rsidRDefault="005A18F2" w:rsidP="005A18F2">
      <w:pPr>
        <w:spacing w:line="360" w:lineRule="auto"/>
        <w:ind w:left="-142" w:firstLine="142"/>
        <w:jc w:val="center"/>
        <w:rPr>
          <w:rFonts w:cs="Arial"/>
          <w:szCs w:val="22"/>
          <w:lang w:val="es-ES"/>
        </w:rPr>
      </w:pPr>
      <w:r w:rsidRPr="00A14E92">
        <w:rPr>
          <w:rFonts w:cs="Arial"/>
          <w:szCs w:val="22"/>
          <w:lang w:val="es-ES"/>
        </w:rPr>
        <w:t xml:space="preserve">Facultad de </w:t>
      </w:r>
      <w:r w:rsidR="00EC4037" w:rsidRPr="00A14E92">
        <w:rPr>
          <w:rFonts w:cs="Arial"/>
          <w:szCs w:val="22"/>
          <w:lang w:val="es-ES"/>
        </w:rPr>
        <w:t>c</w:t>
      </w:r>
      <w:r w:rsidRPr="00A14E92">
        <w:rPr>
          <w:rFonts w:cs="Arial"/>
          <w:szCs w:val="22"/>
          <w:lang w:val="es-ES"/>
        </w:rPr>
        <w:t xml:space="preserve">iencias </w:t>
      </w:r>
      <w:r w:rsidR="00EC4037" w:rsidRPr="00A14E92">
        <w:rPr>
          <w:rFonts w:cs="Arial"/>
          <w:szCs w:val="22"/>
          <w:lang w:val="es-ES"/>
        </w:rPr>
        <w:t>a</w:t>
      </w:r>
      <w:r w:rsidRPr="00A14E92">
        <w:rPr>
          <w:rFonts w:cs="Arial"/>
          <w:szCs w:val="22"/>
          <w:lang w:val="es-ES"/>
        </w:rPr>
        <w:t>grarias</w:t>
      </w:r>
    </w:p>
    <w:p w14:paraId="0237B83C" w14:textId="6D0FB3AC" w:rsidR="005A18F2" w:rsidRPr="00A14E92" w:rsidRDefault="005A18F2" w:rsidP="005A18F2">
      <w:pPr>
        <w:spacing w:line="360" w:lineRule="auto"/>
        <w:ind w:left="-142" w:firstLine="142"/>
        <w:jc w:val="center"/>
        <w:rPr>
          <w:rFonts w:cs="Arial"/>
          <w:szCs w:val="22"/>
          <w:lang w:val="es-ES"/>
        </w:rPr>
      </w:pPr>
      <w:r w:rsidRPr="00A14E92">
        <w:rPr>
          <w:rFonts w:cs="Arial"/>
          <w:szCs w:val="22"/>
          <w:lang w:val="es-ES"/>
        </w:rPr>
        <w:t xml:space="preserve"> </w:t>
      </w:r>
      <w:r w:rsidR="00FA0A76" w:rsidRPr="00A14E92">
        <w:rPr>
          <w:rFonts w:cs="Arial"/>
          <w:szCs w:val="22"/>
          <w:lang w:val="es-ES"/>
        </w:rPr>
        <w:t>Área</w:t>
      </w:r>
      <w:r w:rsidRPr="00A14E92">
        <w:rPr>
          <w:rFonts w:cs="Arial"/>
          <w:szCs w:val="22"/>
          <w:lang w:val="es-ES"/>
        </w:rPr>
        <w:t xml:space="preserve"> curricular </w:t>
      </w:r>
      <w:r w:rsidR="00EC4037" w:rsidRPr="00A14E92">
        <w:rPr>
          <w:rFonts w:cs="Arial"/>
          <w:szCs w:val="22"/>
          <w:lang w:val="es-ES"/>
        </w:rPr>
        <w:t>d</w:t>
      </w:r>
      <w:r w:rsidRPr="00A14E92">
        <w:rPr>
          <w:rFonts w:cs="Arial"/>
          <w:szCs w:val="22"/>
          <w:lang w:val="es-ES"/>
        </w:rPr>
        <w:t xml:space="preserve">esarrollo </w:t>
      </w:r>
      <w:r w:rsidR="00EC4037" w:rsidRPr="00A14E92">
        <w:rPr>
          <w:rFonts w:cs="Arial"/>
          <w:szCs w:val="22"/>
          <w:lang w:val="es-ES"/>
        </w:rPr>
        <w:t>r</w:t>
      </w:r>
      <w:r w:rsidRPr="00A14E92">
        <w:rPr>
          <w:rFonts w:cs="Arial"/>
          <w:szCs w:val="22"/>
          <w:lang w:val="es-ES"/>
        </w:rPr>
        <w:t>ural</w:t>
      </w:r>
    </w:p>
    <w:p w14:paraId="2EA37FAF" w14:textId="77777777" w:rsidR="005A18F2" w:rsidRPr="00A14E92" w:rsidRDefault="005A18F2" w:rsidP="005A18F2">
      <w:pPr>
        <w:spacing w:line="360" w:lineRule="auto"/>
        <w:ind w:left="-142" w:firstLine="142"/>
        <w:jc w:val="center"/>
        <w:rPr>
          <w:rFonts w:cs="Arial"/>
          <w:szCs w:val="22"/>
          <w:lang w:val="es-ES"/>
        </w:rPr>
      </w:pPr>
      <w:r w:rsidRPr="00A14E92">
        <w:rPr>
          <w:rFonts w:cs="Arial"/>
          <w:szCs w:val="22"/>
          <w:lang w:val="es-ES"/>
        </w:rPr>
        <w:t>Bogotá, D.C., Colombia</w:t>
      </w:r>
    </w:p>
    <w:p w14:paraId="163B977C" w14:textId="634F0ADF" w:rsidR="008E159C" w:rsidRPr="00A14E92" w:rsidRDefault="005A18F2" w:rsidP="005A18F2">
      <w:pPr>
        <w:spacing w:line="360" w:lineRule="auto"/>
        <w:ind w:left="-142" w:firstLine="142"/>
        <w:jc w:val="center"/>
        <w:rPr>
          <w:rFonts w:cs="Arial"/>
          <w:szCs w:val="22"/>
          <w:lang w:val="es-ES"/>
        </w:rPr>
        <w:sectPr w:rsidR="008E159C" w:rsidRPr="00A14E92" w:rsidSect="008E159C">
          <w:type w:val="oddPage"/>
          <w:pgSz w:w="12240" w:h="15840"/>
          <w:pgMar w:top="1418" w:right="1049" w:bottom="1418" w:left="1701" w:header="709" w:footer="709" w:gutter="0"/>
          <w:cols w:space="708"/>
          <w:titlePg/>
          <w:docGrid w:linePitch="360"/>
        </w:sectPr>
      </w:pPr>
      <w:r w:rsidRPr="00A14E92">
        <w:rPr>
          <w:rFonts w:cs="Arial"/>
          <w:szCs w:val="22"/>
          <w:lang w:val="es-ES"/>
        </w:rPr>
        <w:t>201</w:t>
      </w:r>
      <w:r w:rsidR="00EC4037" w:rsidRPr="00A14E92">
        <w:rPr>
          <w:rFonts w:cs="Arial"/>
          <w:szCs w:val="22"/>
          <w:lang w:val="es-ES"/>
        </w:rPr>
        <w:t>9</w:t>
      </w:r>
    </w:p>
    <w:p w14:paraId="516624A8" w14:textId="64F4966C" w:rsidR="005A18F2" w:rsidRPr="00A14E92" w:rsidRDefault="005A18F2" w:rsidP="005A18F2">
      <w:pPr>
        <w:spacing w:line="360" w:lineRule="auto"/>
        <w:ind w:left="-142" w:firstLine="142"/>
        <w:jc w:val="center"/>
        <w:rPr>
          <w:rFonts w:cs="Arial"/>
          <w:szCs w:val="22"/>
          <w:lang w:val="es-ES"/>
        </w:rPr>
      </w:pPr>
    </w:p>
    <w:p w14:paraId="407F2A51" w14:textId="69874495" w:rsidR="008C1717" w:rsidRPr="00A14E92" w:rsidRDefault="008C1717" w:rsidP="005A18F2">
      <w:pPr>
        <w:spacing w:line="360" w:lineRule="auto"/>
        <w:ind w:left="-142" w:firstLine="142"/>
        <w:jc w:val="center"/>
        <w:rPr>
          <w:rFonts w:cs="Arial"/>
          <w:szCs w:val="22"/>
          <w:lang w:val="es-ES"/>
        </w:rPr>
      </w:pPr>
    </w:p>
    <w:p w14:paraId="055EFC32" w14:textId="428361DC" w:rsidR="008C1717" w:rsidRPr="00A14E92" w:rsidRDefault="008C1717" w:rsidP="005A18F2">
      <w:pPr>
        <w:spacing w:line="360" w:lineRule="auto"/>
        <w:ind w:left="-142" w:firstLine="142"/>
        <w:jc w:val="center"/>
        <w:rPr>
          <w:rFonts w:cs="Arial"/>
          <w:szCs w:val="22"/>
          <w:lang w:val="es-ES"/>
        </w:rPr>
      </w:pPr>
    </w:p>
    <w:p w14:paraId="1BDA1DC6" w14:textId="19B4E663" w:rsidR="008C1717" w:rsidRPr="00A14E92" w:rsidRDefault="008C1717" w:rsidP="005A18F2">
      <w:pPr>
        <w:spacing w:line="360" w:lineRule="auto"/>
        <w:ind w:left="-142" w:firstLine="142"/>
        <w:jc w:val="center"/>
        <w:rPr>
          <w:rFonts w:cs="Arial"/>
          <w:szCs w:val="22"/>
          <w:lang w:val="es-ES"/>
        </w:rPr>
      </w:pPr>
    </w:p>
    <w:p w14:paraId="4BF712F2" w14:textId="609EA37B" w:rsidR="008C1717" w:rsidRPr="00A14E92" w:rsidRDefault="008C1717" w:rsidP="005A18F2">
      <w:pPr>
        <w:spacing w:line="360" w:lineRule="auto"/>
        <w:ind w:left="-142" w:firstLine="142"/>
        <w:jc w:val="center"/>
        <w:rPr>
          <w:rFonts w:cs="Arial"/>
          <w:szCs w:val="22"/>
          <w:lang w:val="es-ES"/>
        </w:rPr>
      </w:pPr>
    </w:p>
    <w:p w14:paraId="40F29028" w14:textId="34912CA4" w:rsidR="008C1717" w:rsidRPr="00A14E92" w:rsidRDefault="008C1717" w:rsidP="005A18F2">
      <w:pPr>
        <w:spacing w:line="360" w:lineRule="auto"/>
        <w:ind w:left="-142" w:firstLine="142"/>
        <w:jc w:val="center"/>
        <w:rPr>
          <w:rFonts w:cs="Arial"/>
          <w:szCs w:val="22"/>
          <w:lang w:val="es-ES"/>
        </w:rPr>
      </w:pPr>
    </w:p>
    <w:p w14:paraId="406A6ED0" w14:textId="4E29F63B" w:rsidR="008C1717" w:rsidRPr="00A14E92" w:rsidRDefault="008C1717" w:rsidP="005A18F2">
      <w:pPr>
        <w:spacing w:line="360" w:lineRule="auto"/>
        <w:ind w:left="-142" w:firstLine="142"/>
        <w:jc w:val="center"/>
        <w:rPr>
          <w:rFonts w:cs="Arial"/>
          <w:szCs w:val="22"/>
          <w:lang w:val="es-ES"/>
        </w:rPr>
      </w:pPr>
    </w:p>
    <w:p w14:paraId="3AD81904" w14:textId="0F44714B" w:rsidR="008C1717" w:rsidRPr="00A14E92" w:rsidRDefault="008C1717" w:rsidP="005A18F2">
      <w:pPr>
        <w:spacing w:line="360" w:lineRule="auto"/>
        <w:ind w:left="-142" w:firstLine="142"/>
        <w:jc w:val="center"/>
        <w:rPr>
          <w:rFonts w:cs="Arial"/>
          <w:szCs w:val="22"/>
          <w:lang w:val="es-ES"/>
        </w:rPr>
      </w:pPr>
    </w:p>
    <w:p w14:paraId="4FBAFE9F" w14:textId="53C6F253" w:rsidR="008C1717" w:rsidRPr="00A14E92" w:rsidRDefault="008C1717" w:rsidP="005A18F2">
      <w:pPr>
        <w:spacing w:line="360" w:lineRule="auto"/>
        <w:ind w:left="-142" w:firstLine="142"/>
        <w:jc w:val="center"/>
        <w:rPr>
          <w:rFonts w:cs="Arial"/>
          <w:szCs w:val="22"/>
          <w:lang w:val="es-ES"/>
        </w:rPr>
      </w:pPr>
    </w:p>
    <w:p w14:paraId="124B4ED2" w14:textId="6E1B7AA5" w:rsidR="008C1717" w:rsidRPr="00A14E92" w:rsidRDefault="008C1717" w:rsidP="005A18F2">
      <w:pPr>
        <w:spacing w:line="360" w:lineRule="auto"/>
        <w:ind w:left="-142" w:firstLine="142"/>
        <w:jc w:val="center"/>
        <w:rPr>
          <w:rFonts w:cs="Arial"/>
          <w:szCs w:val="22"/>
          <w:lang w:val="es-ES"/>
        </w:rPr>
      </w:pPr>
    </w:p>
    <w:p w14:paraId="2F3CFA2A" w14:textId="5155D83A" w:rsidR="008C1717" w:rsidRPr="00A14E92" w:rsidRDefault="008C1717" w:rsidP="005A18F2">
      <w:pPr>
        <w:spacing w:line="360" w:lineRule="auto"/>
        <w:ind w:left="-142" w:firstLine="142"/>
        <w:jc w:val="center"/>
        <w:rPr>
          <w:rFonts w:cs="Arial"/>
          <w:szCs w:val="22"/>
          <w:lang w:val="es-ES"/>
        </w:rPr>
      </w:pPr>
    </w:p>
    <w:p w14:paraId="65550109" w14:textId="0915998E" w:rsidR="008C1717" w:rsidRPr="00A14E92" w:rsidRDefault="008C1717" w:rsidP="005A18F2">
      <w:pPr>
        <w:spacing w:line="360" w:lineRule="auto"/>
        <w:ind w:left="-142" w:firstLine="142"/>
        <w:jc w:val="center"/>
        <w:rPr>
          <w:rFonts w:cs="Arial"/>
          <w:szCs w:val="22"/>
          <w:lang w:val="es-ES"/>
        </w:rPr>
      </w:pPr>
    </w:p>
    <w:p w14:paraId="6548B618" w14:textId="473939A0" w:rsidR="00FC0781" w:rsidRPr="00A14E92" w:rsidRDefault="00F47050" w:rsidP="008C1717">
      <w:pPr>
        <w:spacing w:line="360" w:lineRule="auto"/>
        <w:ind w:left="4536" w:firstLine="142"/>
        <w:jc w:val="right"/>
        <w:rPr>
          <w:rFonts w:cs="Arial"/>
          <w:i/>
          <w:szCs w:val="22"/>
          <w:lang w:val="es-ES"/>
        </w:rPr>
      </w:pPr>
      <w:r w:rsidRPr="00A14E92">
        <w:rPr>
          <w:rFonts w:cs="Arial"/>
          <w:i/>
          <w:szCs w:val="22"/>
          <w:lang w:val="es-ES"/>
        </w:rPr>
        <w:t>Dedico</w:t>
      </w:r>
      <w:r w:rsidR="008C1717" w:rsidRPr="00A14E92">
        <w:rPr>
          <w:rFonts w:cs="Arial"/>
          <w:i/>
          <w:szCs w:val="22"/>
          <w:lang w:val="es-ES"/>
        </w:rPr>
        <w:t xml:space="preserve"> esta tesis al amor de mi vida y la luz de mi </w:t>
      </w:r>
      <w:r w:rsidR="00FC0781" w:rsidRPr="00A14E92">
        <w:rPr>
          <w:rFonts w:cs="Arial"/>
          <w:i/>
          <w:szCs w:val="22"/>
          <w:lang w:val="es-ES"/>
        </w:rPr>
        <w:t>corazón, mi</w:t>
      </w:r>
      <w:r w:rsidR="008C1717" w:rsidRPr="00A14E92">
        <w:rPr>
          <w:rFonts w:cs="Arial"/>
          <w:i/>
          <w:szCs w:val="22"/>
          <w:lang w:val="es-ES"/>
        </w:rPr>
        <w:t xml:space="preserve"> amada esposa</w:t>
      </w:r>
      <w:r w:rsidR="00E337EF" w:rsidRPr="00A14E92">
        <w:rPr>
          <w:rFonts w:cs="Arial"/>
          <w:i/>
          <w:szCs w:val="22"/>
          <w:lang w:val="es-ES"/>
        </w:rPr>
        <w:t>,</w:t>
      </w:r>
      <w:r w:rsidR="008C1717" w:rsidRPr="00A14E92">
        <w:rPr>
          <w:rFonts w:cs="Arial"/>
          <w:i/>
          <w:szCs w:val="22"/>
          <w:lang w:val="es-ES"/>
        </w:rPr>
        <w:t xml:space="preserve"> </w:t>
      </w:r>
    </w:p>
    <w:p w14:paraId="12D265B3" w14:textId="4D7EB87F" w:rsidR="008C1717" w:rsidRPr="00A14E92" w:rsidRDefault="008C1717" w:rsidP="008C1717">
      <w:pPr>
        <w:spacing w:line="360" w:lineRule="auto"/>
        <w:ind w:left="4536" w:firstLine="142"/>
        <w:jc w:val="right"/>
        <w:rPr>
          <w:rFonts w:cs="Arial"/>
          <w:i/>
          <w:szCs w:val="22"/>
          <w:lang w:val="es-ES"/>
        </w:rPr>
      </w:pPr>
      <w:r w:rsidRPr="00A14E92">
        <w:rPr>
          <w:rFonts w:cs="Arial"/>
          <w:i/>
          <w:szCs w:val="22"/>
          <w:lang w:val="es-ES"/>
        </w:rPr>
        <w:t>Sandra</w:t>
      </w:r>
      <w:r w:rsidR="00E337EF" w:rsidRPr="00A14E92">
        <w:rPr>
          <w:rFonts w:cs="Arial"/>
          <w:i/>
          <w:szCs w:val="22"/>
          <w:lang w:val="es-ES"/>
        </w:rPr>
        <w:t>.</w:t>
      </w:r>
    </w:p>
    <w:p w14:paraId="11769D4A" w14:textId="0E7CEC9D" w:rsidR="001F7BE4" w:rsidRPr="00A14E92" w:rsidRDefault="001F7BE4" w:rsidP="008C1717">
      <w:pPr>
        <w:spacing w:line="360" w:lineRule="auto"/>
        <w:ind w:left="4536" w:firstLine="142"/>
        <w:jc w:val="right"/>
        <w:rPr>
          <w:rFonts w:cs="Arial"/>
          <w:i/>
          <w:szCs w:val="22"/>
          <w:lang w:val="es-ES"/>
        </w:rPr>
      </w:pPr>
    </w:p>
    <w:p w14:paraId="68524048" w14:textId="56BE416C" w:rsidR="008C1717" w:rsidRPr="00A14E92" w:rsidRDefault="008C1717" w:rsidP="008C1717">
      <w:pPr>
        <w:spacing w:line="360" w:lineRule="auto"/>
        <w:ind w:left="4536" w:firstLine="142"/>
        <w:jc w:val="right"/>
        <w:rPr>
          <w:rFonts w:cs="Arial"/>
          <w:i/>
          <w:szCs w:val="22"/>
          <w:lang w:val="es-ES"/>
        </w:rPr>
      </w:pPr>
    </w:p>
    <w:p w14:paraId="3826F4AA" w14:textId="77777777" w:rsidR="005A18F2" w:rsidRPr="00A14E92" w:rsidRDefault="005A18F2" w:rsidP="00421604">
      <w:pPr>
        <w:ind w:left="-142" w:firstLine="142"/>
        <w:jc w:val="center"/>
        <w:rPr>
          <w:rFonts w:cs="Arial"/>
          <w:szCs w:val="22"/>
          <w:lang w:val="es-ES"/>
        </w:rPr>
      </w:pPr>
    </w:p>
    <w:p w14:paraId="769247E6" w14:textId="51020AED" w:rsidR="008C1717" w:rsidRPr="00A14E92" w:rsidRDefault="008C1717" w:rsidP="008E159C">
      <w:pPr>
        <w:ind w:left="-142" w:firstLine="142"/>
        <w:jc w:val="center"/>
        <w:rPr>
          <w:rFonts w:cs="Arial"/>
          <w:szCs w:val="22"/>
          <w:lang w:val="es-ES"/>
        </w:rPr>
      </w:pPr>
    </w:p>
    <w:p w14:paraId="3D865519" w14:textId="77777777" w:rsidR="008E159C" w:rsidRPr="00A14E92" w:rsidRDefault="008E159C">
      <w:pPr>
        <w:spacing w:after="200" w:line="276" w:lineRule="auto"/>
        <w:jc w:val="left"/>
        <w:rPr>
          <w:rFonts w:cs="Arial"/>
          <w:b/>
          <w:szCs w:val="22"/>
          <w:lang w:val="es-ES"/>
        </w:rPr>
        <w:sectPr w:rsidR="008E159C" w:rsidRPr="00A14E92" w:rsidSect="008E159C">
          <w:type w:val="oddPage"/>
          <w:pgSz w:w="12240" w:h="15840"/>
          <w:pgMar w:top="1418" w:right="1049" w:bottom="1418" w:left="1701" w:header="709" w:footer="709" w:gutter="0"/>
          <w:cols w:space="708"/>
          <w:titlePg/>
          <w:docGrid w:linePitch="360"/>
        </w:sectPr>
      </w:pPr>
    </w:p>
    <w:p w14:paraId="102578CB" w14:textId="4CDBB4A9" w:rsidR="008C1717" w:rsidRPr="00A14E92" w:rsidRDefault="00FC0781">
      <w:pPr>
        <w:spacing w:after="200" w:line="276" w:lineRule="auto"/>
        <w:jc w:val="left"/>
        <w:rPr>
          <w:rFonts w:cs="Arial"/>
          <w:b/>
          <w:sz w:val="36"/>
          <w:szCs w:val="36"/>
          <w:lang w:val="es-ES"/>
        </w:rPr>
      </w:pPr>
      <w:r w:rsidRPr="00A14E92">
        <w:rPr>
          <w:rFonts w:cs="Arial"/>
          <w:b/>
          <w:sz w:val="36"/>
          <w:szCs w:val="36"/>
          <w:lang w:val="es-ES"/>
        </w:rPr>
        <w:lastRenderedPageBreak/>
        <w:t>Agradecimientos</w:t>
      </w:r>
    </w:p>
    <w:p w14:paraId="23AE8912" w14:textId="79CD2A90" w:rsidR="00FC0781" w:rsidRPr="00A14E92" w:rsidRDefault="00FC0781">
      <w:pPr>
        <w:spacing w:after="200" w:line="276" w:lineRule="auto"/>
        <w:jc w:val="left"/>
        <w:rPr>
          <w:rFonts w:cs="Arial"/>
          <w:b/>
          <w:szCs w:val="22"/>
          <w:lang w:val="es-ES"/>
        </w:rPr>
      </w:pPr>
    </w:p>
    <w:p w14:paraId="4EE6CAE6" w14:textId="0F6616E3" w:rsidR="00FC0781" w:rsidRPr="00A14E92" w:rsidRDefault="00FC0781" w:rsidP="00A14E09">
      <w:pPr>
        <w:spacing w:after="200" w:line="360" w:lineRule="auto"/>
        <w:rPr>
          <w:rFonts w:eastAsia="Times New Roman" w:cs="Arial"/>
          <w:lang w:val="es-ES"/>
        </w:rPr>
      </w:pPr>
      <w:r w:rsidRPr="00A14E92">
        <w:rPr>
          <w:rFonts w:eastAsia="Times New Roman" w:cs="Arial"/>
          <w:lang w:val="es-ES"/>
        </w:rPr>
        <w:t>Agradezco a Nohora León</w:t>
      </w:r>
      <w:r w:rsidR="00560328" w:rsidRPr="00A14E92">
        <w:rPr>
          <w:rFonts w:eastAsia="Times New Roman" w:cs="Arial"/>
          <w:lang w:val="es-ES"/>
        </w:rPr>
        <w:t xml:space="preserve"> (PhD), </w:t>
      </w:r>
      <w:r w:rsidR="00791216" w:rsidRPr="00A14E92">
        <w:rPr>
          <w:rFonts w:eastAsia="Times New Roman" w:cs="Arial"/>
          <w:lang w:val="es-ES"/>
        </w:rPr>
        <w:t>V</w:t>
      </w:r>
      <w:r w:rsidR="00F66FAE" w:rsidRPr="00A14E92">
        <w:rPr>
          <w:rFonts w:eastAsia="Times New Roman" w:cs="Arial"/>
          <w:lang w:val="es-ES"/>
        </w:rPr>
        <w:t xml:space="preserve">icedecana </w:t>
      </w:r>
      <w:r w:rsidR="00791216" w:rsidRPr="00A14E92">
        <w:rPr>
          <w:rFonts w:eastAsia="Times New Roman" w:cs="Arial"/>
          <w:lang w:val="es-ES"/>
        </w:rPr>
        <w:t>A</w:t>
      </w:r>
      <w:r w:rsidR="009C5746" w:rsidRPr="00A14E92">
        <w:rPr>
          <w:rFonts w:eastAsia="Times New Roman" w:cs="Arial"/>
          <w:lang w:val="es-ES"/>
        </w:rPr>
        <w:t xml:space="preserve">cadémica de la </w:t>
      </w:r>
      <w:r w:rsidR="00791216" w:rsidRPr="00A14E92">
        <w:rPr>
          <w:rFonts w:eastAsia="Times New Roman" w:cs="Arial"/>
          <w:lang w:val="es-ES"/>
        </w:rPr>
        <w:t>F</w:t>
      </w:r>
      <w:r w:rsidR="009C5746" w:rsidRPr="00A14E92">
        <w:rPr>
          <w:rFonts w:eastAsia="Times New Roman" w:cs="Arial"/>
          <w:lang w:val="es-ES"/>
        </w:rPr>
        <w:t>acultad de Ciencias Humanas</w:t>
      </w:r>
      <w:r w:rsidR="00F66FAE" w:rsidRPr="00A14E92">
        <w:rPr>
          <w:rFonts w:eastAsia="Times New Roman" w:cs="Arial"/>
          <w:lang w:val="es-ES"/>
        </w:rPr>
        <w:t>, Universidad Nacional de Colombia, sede Bogotá,</w:t>
      </w:r>
      <w:r w:rsidRPr="00A14E92">
        <w:rPr>
          <w:rFonts w:eastAsia="Times New Roman" w:cs="Arial"/>
          <w:lang w:val="es-ES"/>
        </w:rPr>
        <w:t xml:space="preserve"> por su apoyo y aportes a esta investigación como directora.</w:t>
      </w:r>
    </w:p>
    <w:p w14:paraId="36CD39A5" w14:textId="44988663" w:rsidR="00FC0781" w:rsidRPr="00A14E92" w:rsidRDefault="00982E9E" w:rsidP="00A14E09">
      <w:pPr>
        <w:spacing w:after="200" w:line="360" w:lineRule="auto"/>
        <w:rPr>
          <w:rFonts w:eastAsia="Times New Roman" w:cs="Arial"/>
          <w:lang w:val="es-ES"/>
        </w:rPr>
      </w:pPr>
      <w:r w:rsidRPr="00A14E92">
        <w:rPr>
          <w:rFonts w:eastAsia="Times New Roman" w:cs="Arial"/>
          <w:lang w:val="es-ES"/>
        </w:rPr>
        <w:t>A</w:t>
      </w:r>
      <w:r w:rsidR="00FC0781" w:rsidRPr="00A14E92">
        <w:rPr>
          <w:rFonts w:eastAsia="Times New Roman" w:cs="Arial"/>
          <w:lang w:val="es-ES"/>
        </w:rPr>
        <w:t xml:space="preserve">gradezco a </w:t>
      </w:r>
      <w:proofErr w:type="spellStart"/>
      <w:r w:rsidR="00FC0781" w:rsidRPr="00A14E92">
        <w:rPr>
          <w:rFonts w:eastAsia="Times New Roman" w:cs="Arial"/>
          <w:lang w:val="es-ES"/>
        </w:rPr>
        <w:t>Laure</w:t>
      </w:r>
      <w:proofErr w:type="spellEnd"/>
      <w:r w:rsidR="00FC0781" w:rsidRPr="00A14E92">
        <w:rPr>
          <w:rFonts w:eastAsia="Times New Roman" w:cs="Arial"/>
          <w:lang w:val="es-ES"/>
        </w:rPr>
        <w:t xml:space="preserve"> Morel</w:t>
      </w:r>
      <w:r w:rsidR="00560328" w:rsidRPr="00A14E92">
        <w:rPr>
          <w:rFonts w:eastAsia="Times New Roman" w:cs="Arial"/>
          <w:lang w:val="es-ES"/>
        </w:rPr>
        <w:t xml:space="preserve"> (PhD)</w:t>
      </w:r>
      <w:r w:rsidR="00FC0781" w:rsidRPr="00A14E92">
        <w:rPr>
          <w:rFonts w:eastAsia="Times New Roman" w:cs="Arial"/>
          <w:lang w:val="es-ES"/>
        </w:rPr>
        <w:t>, directora del laboratorio ERPI, ENSGSI, de la Universidad de Lorena, Francia</w:t>
      </w:r>
      <w:r w:rsidR="004008A9" w:rsidRPr="00A14E92">
        <w:rPr>
          <w:rFonts w:eastAsia="Times New Roman" w:cs="Arial"/>
          <w:lang w:val="es-ES"/>
        </w:rPr>
        <w:t>, por su apoyo en mi estancia de investigación doctoral</w:t>
      </w:r>
      <w:r w:rsidR="00DD509C" w:rsidRPr="00A14E92">
        <w:rPr>
          <w:rFonts w:eastAsia="Times New Roman" w:cs="Arial"/>
          <w:lang w:val="es-ES"/>
        </w:rPr>
        <w:t>.</w:t>
      </w:r>
      <w:r w:rsidR="004008A9" w:rsidRPr="00A14E92">
        <w:rPr>
          <w:rFonts w:eastAsia="Times New Roman" w:cs="Arial"/>
          <w:lang w:val="es-ES"/>
        </w:rPr>
        <w:t xml:space="preserve"> </w:t>
      </w:r>
    </w:p>
    <w:p w14:paraId="0DD2FD0D" w14:textId="77E6EE72" w:rsidR="00C23D94" w:rsidRPr="00A14E92" w:rsidRDefault="00C23D94" w:rsidP="00A14E09">
      <w:pPr>
        <w:spacing w:after="200" w:line="360" w:lineRule="auto"/>
        <w:rPr>
          <w:rFonts w:eastAsia="Times New Roman" w:cs="Arial"/>
          <w:lang w:val="es-ES"/>
        </w:rPr>
      </w:pPr>
      <w:r w:rsidRPr="00A14E92">
        <w:rPr>
          <w:rFonts w:eastAsia="Times New Roman" w:cs="Arial"/>
          <w:lang w:val="es-ES"/>
        </w:rPr>
        <w:t>Agradezco a Sandra Bautista</w:t>
      </w:r>
      <w:r w:rsidR="00560328" w:rsidRPr="00A14E92">
        <w:rPr>
          <w:rFonts w:eastAsia="Times New Roman" w:cs="Arial"/>
          <w:lang w:val="es-ES"/>
        </w:rPr>
        <w:t xml:space="preserve"> (PhD)</w:t>
      </w:r>
      <w:r w:rsidRPr="00A14E92">
        <w:rPr>
          <w:rFonts w:eastAsia="Times New Roman" w:cs="Arial"/>
          <w:lang w:val="es-ES"/>
        </w:rPr>
        <w:t xml:space="preserve">, profesora de la </w:t>
      </w:r>
      <w:r w:rsidR="00791216" w:rsidRPr="00A14E92">
        <w:rPr>
          <w:rFonts w:eastAsia="Times New Roman" w:cs="Arial"/>
          <w:lang w:val="es-ES"/>
        </w:rPr>
        <w:t>F</w:t>
      </w:r>
      <w:r w:rsidRPr="00A14E92">
        <w:rPr>
          <w:rFonts w:eastAsia="Times New Roman" w:cs="Arial"/>
          <w:lang w:val="es-ES"/>
        </w:rPr>
        <w:t xml:space="preserve">acultad de </w:t>
      </w:r>
      <w:r w:rsidR="00791216" w:rsidRPr="00A14E92">
        <w:rPr>
          <w:rFonts w:eastAsia="Times New Roman" w:cs="Arial"/>
          <w:lang w:val="es-ES"/>
        </w:rPr>
        <w:t>I</w:t>
      </w:r>
      <w:r w:rsidRPr="00A14E92">
        <w:rPr>
          <w:rFonts w:eastAsia="Times New Roman" w:cs="Arial"/>
          <w:lang w:val="es-ES"/>
        </w:rPr>
        <w:t>ngeniería de la Universidad Central quien, como parte de mi comité asesor doctoral, me apoyo en el desarrollo metodológico de la investigación.</w:t>
      </w:r>
    </w:p>
    <w:p w14:paraId="7BA27A76" w14:textId="2340EC51" w:rsidR="00A14E09" w:rsidRPr="00A14E92" w:rsidRDefault="00A14E09" w:rsidP="00A14E09">
      <w:pPr>
        <w:spacing w:after="200" w:line="360" w:lineRule="auto"/>
        <w:rPr>
          <w:rFonts w:eastAsia="Times New Roman" w:cs="Arial"/>
          <w:lang w:val="es-ES"/>
        </w:rPr>
      </w:pPr>
    </w:p>
    <w:p w14:paraId="0CB6A530" w14:textId="55EBDA09" w:rsidR="00A14E09" w:rsidRPr="00A14E92" w:rsidRDefault="00A14E09" w:rsidP="00A14E09">
      <w:pPr>
        <w:spacing w:after="200" w:line="360" w:lineRule="auto"/>
        <w:rPr>
          <w:rFonts w:eastAsia="Times New Roman" w:cs="Arial"/>
          <w:lang w:val="es-ES"/>
        </w:rPr>
      </w:pPr>
    </w:p>
    <w:p w14:paraId="3C46A5C4" w14:textId="77777777" w:rsidR="00F65282" w:rsidRPr="00A14E92" w:rsidRDefault="00F65282" w:rsidP="00A14E09">
      <w:pPr>
        <w:spacing w:after="200" w:line="360" w:lineRule="auto"/>
        <w:rPr>
          <w:rFonts w:cs="Arial"/>
          <w:szCs w:val="22"/>
          <w:lang w:val="es-ES"/>
        </w:rPr>
        <w:sectPr w:rsidR="00F65282" w:rsidRPr="00A14E92" w:rsidSect="00E33501">
          <w:headerReference w:type="first" r:id="rId9"/>
          <w:type w:val="oddPage"/>
          <w:pgSz w:w="12240" w:h="15840"/>
          <w:pgMar w:top="1418" w:right="1049" w:bottom="1418" w:left="1701" w:header="709" w:footer="709" w:gutter="0"/>
          <w:cols w:space="708"/>
          <w:titlePg/>
          <w:docGrid w:linePitch="360"/>
        </w:sectPr>
      </w:pPr>
    </w:p>
    <w:p w14:paraId="54185C91" w14:textId="28B82A97" w:rsidR="00A14E09" w:rsidRPr="00A14E92" w:rsidRDefault="00A14E09" w:rsidP="00A14E09">
      <w:pPr>
        <w:spacing w:after="200" w:line="360" w:lineRule="auto"/>
        <w:rPr>
          <w:rFonts w:cs="Arial"/>
          <w:szCs w:val="22"/>
          <w:lang w:val="es-ES"/>
        </w:rPr>
      </w:pPr>
    </w:p>
    <w:p w14:paraId="642BBB1E" w14:textId="7CB6652E" w:rsidR="005451BD" w:rsidRPr="00A14E92" w:rsidRDefault="005451BD">
      <w:pPr>
        <w:spacing w:after="200" w:line="276" w:lineRule="auto"/>
        <w:jc w:val="left"/>
        <w:rPr>
          <w:rFonts w:cs="Arial"/>
          <w:b/>
          <w:sz w:val="36"/>
          <w:szCs w:val="36"/>
          <w:lang w:val="es-ES"/>
        </w:rPr>
      </w:pPr>
      <w:r w:rsidRPr="00A14E92">
        <w:rPr>
          <w:rFonts w:cs="Arial"/>
          <w:b/>
          <w:sz w:val="36"/>
          <w:szCs w:val="36"/>
          <w:lang w:val="es-ES"/>
        </w:rPr>
        <w:t>Resumen</w:t>
      </w:r>
    </w:p>
    <w:p w14:paraId="7C549C81" w14:textId="6AE72644" w:rsidR="005451BD" w:rsidRPr="00A14E92" w:rsidRDefault="005451BD" w:rsidP="005451BD">
      <w:pPr>
        <w:spacing w:after="200" w:line="276" w:lineRule="auto"/>
        <w:rPr>
          <w:rFonts w:cs="Arial"/>
          <w:szCs w:val="22"/>
          <w:lang w:val="es-ES"/>
        </w:rPr>
      </w:pPr>
      <w:r w:rsidRPr="00A14E92">
        <w:rPr>
          <w:rFonts w:cs="Arial"/>
          <w:szCs w:val="22"/>
          <w:lang w:val="es-ES"/>
        </w:rPr>
        <w:t xml:space="preserve">La promoción de </w:t>
      </w:r>
      <w:proofErr w:type="spellStart"/>
      <w:r w:rsidRPr="00A14E92">
        <w:rPr>
          <w:rFonts w:cs="Arial"/>
          <w:szCs w:val="22"/>
          <w:lang w:val="es-ES"/>
        </w:rPr>
        <w:t>agroecosistemas</w:t>
      </w:r>
      <w:proofErr w:type="spellEnd"/>
      <w:r w:rsidRPr="00A14E92">
        <w:rPr>
          <w:rFonts w:cs="Arial"/>
          <w:szCs w:val="22"/>
          <w:lang w:val="es-ES"/>
        </w:rPr>
        <w:t xml:space="preserve"> que puedan proveer servicios </w:t>
      </w:r>
      <w:proofErr w:type="spellStart"/>
      <w:r w:rsidRPr="00A14E92">
        <w:rPr>
          <w:rFonts w:cs="Arial"/>
          <w:szCs w:val="22"/>
          <w:lang w:val="es-ES"/>
        </w:rPr>
        <w:t>ecosistémicos</w:t>
      </w:r>
      <w:proofErr w:type="spellEnd"/>
      <w:r w:rsidRPr="00A14E92">
        <w:rPr>
          <w:rFonts w:cs="Arial"/>
          <w:szCs w:val="22"/>
          <w:lang w:val="es-ES"/>
        </w:rPr>
        <w:t xml:space="preserve"> (SE) más allá de la producción de alimentos, est</w:t>
      </w:r>
      <w:r w:rsidR="00F8079E" w:rsidRPr="00A14E92">
        <w:rPr>
          <w:rFonts w:cs="Arial"/>
          <w:szCs w:val="22"/>
          <w:lang w:val="es-ES"/>
        </w:rPr>
        <w:t>á</w:t>
      </w:r>
      <w:r w:rsidRPr="00A14E92">
        <w:rPr>
          <w:rFonts w:cs="Arial"/>
          <w:szCs w:val="22"/>
          <w:lang w:val="es-ES"/>
        </w:rPr>
        <w:t xml:space="preserve"> mediada por el nivel de aporte de estos servicios al bienestar de las comunidades y la capacidad de las comunidades para advertirlo. Esta mediación se materializa cuando una comunidad asigna importancia o valor a los SE</w:t>
      </w:r>
      <w:r w:rsidR="00F8079E" w:rsidRPr="00A14E92">
        <w:rPr>
          <w:rFonts w:cs="Arial"/>
          <w:szCs w:val="22"/>
          <w:lang w:val="es-ES"/>
        </w:rPr>
        <w:t>.</w:t>
      </w:r>
      <w:r w:rsidRPr="00A14E92">
        <w:rPr>
          <w:rFonts w:cs="Arial"/>
          <w:szCs w:val="22"/>
          <w:lang w:val="es-ES"/>
        </w:rPr>
        <w:t xml:space="preserve"> </w:t>
      </w:r>
      <w:r w:rsidR="002A6726" w:rsidRPr="00A14E92">
        <w:rPr>
          <w:rFonts w:cs="Arial"/>
          <w:szCs w:val="22"/>
          <w:lang w:val="es-ES"/>
        </w:rPr>
        <w:t>P</w:t>
      </w:r>
      <w:r w:rsidRPr="00A14E92">
        <w:rPr>
          <w:rFonts w:cs="Arial"/>
          <w:szCs w:val="22"/>
          <w:lang w:val="es-ES"/>
        </w:rPr>
        <w:t xml:space="preserve">roceso estudiado por la </w:t>
      </w:r>
      <w:r w:rsidR="00DA403F"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y la </w:t>
      </w:r>
      <w:r w:rsidR="007A3EA5" w:rsidRPr="00A14E92">
        <w:rPr>
          <w:rFonts w:cs="Arial"/>
          <w:szCs w:val="22"/>
          <w:lang w:val="es-ES"/>
        </w:rPr>
        <w:t>e</w:t>
      </w:r>
      <w:r w:rsidR="00822A1B" w:rsidRPr="00A14E92">
        <w:rPr>
          <w:rFonts w:cs="Arial"/>
          <w:szCs w:val="22"/>
          <w:lang w:val="es-ES"/>
        </w:rPr>
        <w:t>conomía ecológica</w:t>
      </w:r>
      <w:r w:rsidRPr="00A14E92">
        <w:rPr>
          <w:rFonts w:cs="Arial"/>
          <w:szCs w:val="22"/>
          <w:lang w:val="es-ES"/>
        </w:rPr>
        <w:t>, logrando avances en la asignación no monetaria del valor</w:t>
      </w:r>
      <w:r w:rsidR="00F8079E" w:rsidRPr="00A14E92">
        <w:rPr>
          <w:rFonts w:cs="Arial"/>
          <w:szCs w:val="22"/>
          <w:lang w:val="es-ES"/>
        </w:rPr>
        <w:t>.</w:t>
      </w:r>
      <w:r w:rsidRPr="00A14E92">
        <w:rPr>
          <w:rFonts w:cs="Arial"/>
          <w:szCs w:val="22"/>
          <w:lang w:val="es-ES"/>
        </w:rPr>
        <w:t xml:space="preserve"> </w:t>
      </w:r>
      <w:r w:rsidR="00F8079E" w:rsidRPr="00A14E92">
        <w:rPr>
          <w:rFonts w:cs="Arial"/>
          <w:szCs w:val="22"/>
          <w:lang w:val="es-ES"/>
        </w:rPr>
        <w:t>S</w:t>
      </w:r>
      <w:r w:rsidRPr="00A14E92">
        <w:rPr>
          <w:rFonts w:cs="Arial"/>
          <w:szCs w:val="22"/>
          <w:lang w:val="es-ES"/>
        </w:rPr>
        <w:t xml:space="preserve">in embargo, la literatura no registra un vínculo formal entre estas dos ciencias con relación a la valoración de SE en </w:t>
      </w:r>
      <w:proofErr w:type="spellStart"/>
      <w:r w:rsidRPr="00A14E92">
        <w:rPr>
          <w:rFonts w:cs="Arial"/>
          <w:szCs w:val="22"/>
          <w:lang w:val="es-ES"/>
        </w:rPr>
        <w:t>agroecosistemas</w:t>
      </w:r>
      <w:proofErr w:type="spellEnd"/>
      <w:r w:rsidRPr="00A14E92">
        <w:rPr>
          <w:rFonts w:cs="Arial"/>
          <w:szCs w:val="22"/>
          <w:lang w:val="es-ES"/>
        </w:rPr>
        <w:t xml:space="preserve">, pese a que comparten planteamientos teóricos similares que pueden ser integrados </w:t>
      </w:r>
      <w:r w:rsidR="001163A3" w:rsidRPr="00A14E92">
        <w:rPr>
          <w:rFonts w:cs="Arial"/>
          <w:szCs w:val="22"/>
          <w:lang w:val="es-ES"/>
        </w:rPr>
        <w:t>con este propósito</w:t>
      </w:r>
      <w:r w:rsidRPr="00A14E92">
        <w:rPr>
          <w:rFonts w:cs="Arial"/>
          <w:szCs w:val="22"/>
          <w:lang w:val="es-ES"/>
        </w:rPr>
        <w:t>. Así, en esta investigación, y mediante una revisión sistemática de literatura, se establec</w:t>
      </w:r>
      <w:r w:rsidR="002A6726" w:rsidRPr="00A14E92">
        <w:rPr>
          <w:rFonts w:cs="Arial"/>
          <w:szCs w:val="22"/>
          <w:lang w:val="es-ES"/>
        </w:rPr>
        <w:t>en</w:t>
      </w:r>
      <w:r w:rsidRPr="00A14E92">
        <w:rPr>
          <w:rFonts w:cs="Arial"/>
          <w:szCs w:val="22"/>
          <w:lang w:val="es-ES"/>
        </w:rPr>
        <w:t xml:space="preserve"> y </w:t>
      </w:r>
      <w:r w:rsidR="00673149" w:rsidRPr="00A14E92">
        <w:rPr>
          <w:rFonts w:cs="Arial"/>
          <w:szCs w:val="22"/>
          <w:lang w:val="es-ES"/>
        </w:rPr>
        <w:t>analiza</w:t>
      </w:r>
      <w:r w:rsidR="002A6726" w:rsidRPr="00A14E92">
        <w:rPr>
          <w:rFonts w:cs="Arial"/>
          <w:szCs w:val="22"/>
          <w:lang w:val="es-ES"/>
        </w:rPr>
        <w:t>n</w:t>
      </w:r>
      <w:r w:rsidR="00673149" w:rsidRPr="00A14E92">
        <w:rPr>
          <w:rFonts w:cs="Arial"/>
          <w:szCs w:val="22"/>
          <w:lang w:val="es-ES"/>
        </w:rPr>
        <w:t xml:space="preserve"> teorías, dimensiones,</w:t>
      </w:r>
      <w:r w:rsidRPr="00A14E92">
        <w:rPr>
          <w:rFonts w:cs="Arial"/>
          <w:szCs w:val="22"/>
          <w:lang w:val="es-ES"/>
        </w:rPr>
        <w:t xml:space="preserve"> enfoques</w:t>
      </w:r>
      <w:r w:rsidR="00673149" w:rsidRPr="00A14E92">
        <w:rPr>
          <w:rFonts w:cs="Arial"/>
          <w:szCs w:val="22"/>
          <w:lang w:val="es-ES"/>
        </w:rPr>
        <w:t xml:space="preserve"> y metodologías</w:t>
      </w:r>
      <w:r w:rsidRPr="00A14E92">
        <w:rPr>
          <w:rFonts w:cs="Arial"/>
          <w:szCs w:val="22"/>
          <w:lang w:val="es-ES"/>
        </w:rPr>
        <w:t>, para proponer una articulación teórica</w:t>
      </w:r>
      <w:r w:rsidR="00673149" w:rsidRPr="00A14E92">
        <w:rPr>
          <w:rFonts w:cs="Arial"/>
          <w:szCs w:val="22"/>
          <w:lang w:val="es-ES"/>
        </w:rPr>
        <w:t>,</w:t>
      </w:r>
      <w:r w:rsidRPr="00A14E92">
        <w:rPr>
          <w:rFonts w:cs="Arial"/>
          <w:szCs w:val="22"/>
          <w:lang w:val="es-ES"/>
        </w:rPr>
        <w:t xml:space="preserve"> conceptual</w:t>
      </w:r>
      <w:r w:rsidR="00673149" w:rsidRPr="00A14E92">
        <w:rPr>
          <w:rFonts w:cs="Arial"/>
          <w:szCs w:val="22"/>
          <w:lang w:val="es-ES"/>
        </w:rPr>
        <w:t xml:space="preserve"> y </w:t>
      </w:r>
      <w:r w:rsidR="00A461A9" w:rsidRPr="00A14E92">
        <w:rPr>
          <w:rFonts w:cs="Arial"/>
          <w:szCs w:val="22"/>
          <w:lang w:val="es-ES"/>
        </w:rPr>
        <w:t>metodológica</w:t>
      </w:r>
      <w:r w:rsidR="0021570F" w:rsidRPr="00A14E92">
        <w:rPr>
          <w:rFonts w:cs="Arial"/>
          <w:szCs w:val="22"/>
          <w:lang w:val="es-ES"/>
        </w:rPr>
        <w:t xml:space="preserve"> que es</w:t>
      </w:r>
      <w:r w:rsidR="00A461A9" w:rsidRPr="00A14E92">
        <w:rPr>
          <w:rFonts w:cs="Arial"/>
          <w:szCs w:val="22"/>
          <w:lang w:val="es-ES"/>
        </w:rPr>
        <w:t xml:space="preserve"> integrada</w:t>
      </w:r>
      <w:r w:rsidR="0021570F" w:rsidRPr="00A14E92">
        <w:rPr>
          <w:rFonts w:cs="Arial"/>
          <w:szCs w:val="22"/>
          <w:lang w:val="es-ES"/>
        </w:rPr>
        <w:t xml:space="preserve"> </w:t>
      </w:r>
      <w:r w:rsidR="00A461A9" w:rsidRPr="00A14E92">
        <w:rPr>
          <w:rFonts w:cs="Arial"/>
          <w:szCs w:val="22"/>
          <w:lang w:val="es-ES"/>
        </w:rPr>
        <w:t xml:space="preserve">en </w:t>
      </w:r>
      <w:r w:rsidR="00673149" w:rsidRPr="00A14E92">
        <w:rPr>
          <w:rFonts w:cs="Arial"/>
          <w:szCs w:val="22"/>
          <w:lang w:val="es-ES"/>
        </w:rPr>
        <w:t>un modelo de valoración de SE en dinámica de sistemas</w:t>
      </w:r>
      <w:r w:rsidR="001163A3" w:rsidRPr="00A14E92">
        <w:rPr>
          <w:rFonts w:cs="Arial"/>
          <w:szCs w:val="22"/>
          <w:lang w:val="es-ES"/>
        </w:rPr>
        <w:t>,</w:t>
      </w:r>
      <w:r w:rsidR="0021570F" w:rsidRPr="00A14E92">
        <w:rPr>
          <w:rFonts w:cs="Arial"/>
          <w:szCs w:val="22"/>
          <w:lang w:val="es-ES"/>
        </w:rPr>
        <w:t xml:space="preserve"> </w:t>
      </w:r>
      <w:r w:rsidR="00673149" w:rsidRPr="00A14E92">
        <w:rPr>
          <w:rFonts w:cs="Arial"/>
          <w:szCs w:val="22"/>
          <w:lang w:val="es-ES"/>
        </w:rPr>
        <w:t xml:space="preserve">simulando su aplicación en un </w:t>
      </w:r>
      <w:proofErr w:type="spellStart"/>
      <w:r w:rsidR="00673149" w:rsidRPr="00A14E92">
        <w:rPr>
          <w:rFonts w:cs="Arial"/>
          <w:szCs w:val="22"/>
          <w:lang w:val="es-ES"/>
        </w:rPr>
        <w:t>agroecosistema</w:t>
      </w:r>
      <w:proofErr w:type="spellEnd"/>
      <w:r w:rsidR="00673149" w:rsidRPr="00A14E92">
        <w:rPr>
          <w:rFonts w:cs="Arial"/>
          <w:szCs w:val="22"/>
          <w:lang w:val="es-ES"/>
        </w:rPr>
        <w:t xml:space="preserve"> tipo</w:t>
      </w:r>
      <w:r w:rsidRPr="00A14E92">
        <w:rPr>
          <w:rFonts w:cs="Arial"/>
          <w:szCs w:val="22"/>
          <w:lang w:val="es-ES"/>
        </w:rPr>
        <w:t>.</w:t>
      </w:r>
    </w:p>
    <w:p w14:paraId="6B269416" w14:textId="420BEE1A" w:rsidR="005451BD" w:rsidRPr="00A14E92" w:rsidRDefault="005451BD" w:rsidP="005451BD">
      <w:pPr>
        <w:spacing w:after="200" w:line="276" w:lineRule="auto"/>
        <w:rPr>
          <w:rFonts w:cs="Arial"/>
          <w:szCs w:val="22"/>
          <w:lang w:val="es-ES"/>
        </w:rPr>
      </w:pPr>
    </w:p>
    <w:p w14:paraId="2C807DD9" w14:textId="27344588" w:rsidR="005451BD" w:rsidRPr="00A14E92" w:rsidRDefault="005451BD" w:rsidP="005451BD">
      <w:pPr>
        <w:spacing w:after="200" w:line="276" w:lineRule="auto"/>
        <w:rPr>
          <w:rFonts w:cs="Arial"/>
          <w:b/>
          <w:szCs w:val="22"/>
          <w:lang w:val="es-ES"/>
        </w:rPr>
      </w:pPr>
      <w:r w:rsidRPr="00A14E92">
        <w:rPr>
          <w:rFonts w:cs="Arial"/>
          <w:b/>
          <w:szCs w:val="22"/>
          <w:lang w:val="es-ES"/>
        </w:rPr>
        <w:t xml:space="preserve">Palabras clave: </w:t>
      </w:r>
      <w:proofErr w:type="spellStart"/>
      <w:r w:rsidR="0065396D" w:rsidRPr="00A14E92">
        <w:rPr>
          <w:rFonts w:cs="Arial"/>
          <w:b/>
          <w:szCs w:val="22"/>
          <w:lang w:val="es-ES"/>
        </w:rPr>
        <w:t>m</w:t>
      </w:r>
      <w:r w:rsidRPr="00A14E92">
        <w:rPr>
          <w:rFonts w:cs="Arial"/>
          <w:b/>
          <w:szCs w:val="22"/>
          <w:lang w:val="es-ES"/>
        </w:rPr>
        <w:t>ultidimensionalidad</w:t>
      </w:r>
      <w:proofErr w:type="spellEnd"/>
      <w:r w:rsidRPr="00A14E92">
        <w:rPr>
          <w:rFonts w:cs="Arial"/>
          <w:b/>
          <w:szCs w:val="22"/>
          <w:lang w:val="es-ES"/>
        </w:rPr>
        <w:t xml:space="preserve"> del valor, </w:t>
      </w:r>
      <w:r w:rsidR="00DA403F" w:rsidRPr="00A14E92">
        <w:rPr>
          <w:rFonts w:cs="Arial"/>
          <w:b/>
          <w:szCs w:val="22"/>
          <w:lang w:val="es-ES"/>
        </w:rPr>
        <w:t>a</w:t>
      </w:r>
      <w:r w:rsidR="000077BB" w:rsidRPr="00A14E92">
        <w:rPr>
          <w:rFonts w:cs="Arial"/>
          <w:b/>
          <w:szCs w:val="22"/>
          <w:lang w:val="es-ES"/>
        </w:rPr>
        <w:t>groecología</w:t>
      </w:r>
      <w:r w:rsidRPr="00A14E92">
        <w:rPr>
          <w:rFonts w:cs="Arial"/>
          <w:b/>
          <w:szCs w:val="22"/>
          <w:lang w:val="es-ES"/>
        </w:rPr>
        <w:t xml:space="preserve">, </w:t>
      </w:r>
      <w:r w:rsidR="007A3EA5" w:rsidRPr="00A14E92">
        <w:rPr>
          <w:rFonts w:cs="Arial"/>
          <w:b/>
          <w:szCs w:val="22"/>
          <w:lang w:val="es-ES"/>
        </w:rPr>
        <w:t>e</w:t>
      </w:r>
      <w:r w:rsidR="00822A1B" w:rsidRPr="00A14E92">
        <w:rPr>
          <w:rFonts w:cs="Arial"/>
          <w:b/>
          <w:szCs w:val="22"/>
          <w:lang w:val="es-ES"/>
        </w:rPr>
        <w:t>conomía ecológica</w:t>
      </w:r>
      <w:r w:rsidRPr="00A14E92">
        <w:rPr>
          <w:rFonts w:cs="Arial"/>
          <w:b/>
          <w:szCs w:val="22"/>
          <w:lang w:val="es-ES"/>
        </w:rPr>
        <w:t>, sistemas complejos</w:t>
      </w:r>
      <w:r w:rsidR="00673149" w:rsidRPr="00A14E92">
        <w:rPr>
          <w:rFonts w:cs="Arial"/>
          <w:b/>
          <w:szCs w:val="22"/>
          <w:lang w:val="es-ES"/>
        </w:rPr>
        <w:t>, dinámica de sistemas, modelación.</w:t>
      </w:r>
    </w:p>
    <w:p w14:paraId="424121E3" w14:textId="20FB9CED" w:rsidR="000613CC" w:rsidRPr="00A14E92" w:rsidRDefault="000613CC">
      <w:pPr>
        <w:spacing w:after="200" w:line="276" w:lineRule="auto"/>
        <w:jc w:val="left"/>
        <w:rPr>
          <w:rFonts w:cs="Arial"/>
          <w:b/>
          <w:szCs w:val="22"/>
          <w:lang w:val="es-ES"/>
        </w:rPr>
      </w:pPr>
    </w:p>
    <w:p w14:paraId="6FBFF1A8" w14:textId="31A6B7C3" w:rsidR="006217A5" w:rsidRPr="00A14E92" w:rsidRDefault="006217A5">
      <w:pPr>
        <w:spacing w:after="200" w:line="276" w:lineRule="auto"/>
        <w:jc w:val="left"/>
        <w:rPr>
          <w:rFonts w:cs="Arial"/>
          <w:b/>
          <w:szCs w:val="22"/>
          <w:lang w:val="es-ES"/>
        </w:rPr>
      </w:pPr>
    </w:p>
    <w:p w14:paraId="63E485E2" w14:textId="50F12B55" w:rsidR="006217A5" w:rsidRPr="00A14E92" w:rsidRDefault="006217A5">
      <w:pPr>
        <w:spacing w:after="200" w:line="276" w:lineRule="auto"/>
        <w:jc w:val="left"/>
        <w:rPr>
          <w:rFonts w:cs="Arial"/>
          <w:b/>
          <w:szCs w:val="22"/>
          <w:lang w:val="es-ES"/>
        </w:rPr>
      </w:pPr>
    </w:p>
    <w:p w14:paraId="4F183BDD" w14:textId="6FBD5AE9" w:rsidR="006217A5" w:rsidRPr="00A14E92" w:rsidRDefault="006217A5">
      <w:pPr>
        <w:spacing w:after="200" w:line="276" w:lineRule="auto"/>
        <w:jc w:val="left"/>
        <w:rPr>
          <w:rFonts w:cs="Arial"/>
          <w:b/>
          <w:szCs w:val="22"/>
          <w:lang w:val="es-ES"/>
        </w:rPr>
      </w:pPr>
    </w:p>
    <w:p w14:paraId="4E557D60" w14:textId="40B7B8E5" w:rsidR="006217A5" w:rsidRPr="00A14E92" w:rsidRDefault="006217A5">
      <w:pPr>
        <w:spacing w:after="200" w:line="276" w:lineRule="auto"/>
        <w:jc w:val="left"/>
        <w:rPr>
          <w:rFonts w:cs="Arial"/>
          <w:b/>
          <w:szCs w:val="22"/>
          <w:lang w:val="es-ES"/>
        </w:rPr>
      </w:pPr>
    </w:p>
    <w:p w14:paraId="633D0E0B" w14:textId="3850A891" w:rsidR="006217A5" w:rsidRPr="00A14E92" w:rsidRDefault="006217A5">
      <w:pPr>
        <w:spacing w:after="200" w:line="276" w:lineRule="auto"/>
        <w:jc w:val="left"/>
        <w:rPr>
          <w:rFonts w:cs="Arial"/>
          <w:b/>
          <w:szCs w:val="22"/>
          <w:lang w:val="es-ES"/>
        </w:rPr>
      </w:pPr>
    </w:p>
    <w:p w14:paraId="095FA416" w14:textId="35269890" w:rsidR="006217A5" w:rsidRPr="00A14E92" w:rsidRDefault="006217A5">
      <w:pPr>
        <w:spacing w:after="200" w:line="276" w:lineRule="auto"/>
        <w:jc w:val="left"/>
        <w:rPr>
          <w:rFonts w:cs="Arial"/>
          <w:b/>
          <w:szCs w:val="22"/>
          <w:lang w:val="es-ES"/>
        </w:rPr>
      </w:pPr>
    </w:p>
    <w:p w14:paraId="24B7AB79" w14:textId="353A0EA9" w:rsidR="006217A5" w:rsidRPr="00A14E92" w:rsidRDefault="006217A5">
      <w:pPr>
        <w:spacing w:after="200" w:line="276" w:lineRule="auto"/>
        <w:jc w:val="left"/>
        <w:rPr>
          <w:rFonts w:cs="Arial"/>
          <w:b/>
          <w:szCs w:val="22"/>
          <w:lang w:val="es-ES"/>
        </w:rPr>
      </w:pPr>
    </w:p>
    <w:p w14:paraId="0F512ABC" w14:textId="37E130C2" w:rsidR="006217A5" w:rsidRPr="00A14E92" w:rsidRDefault="006217A5">
      <w:pPr>
        <w:spacing w:after="200" w:line="276" w:lineRule="auto"/>
        <w:jc w:val="left"/>
        <w:rPr>
          <w:rFonts w:cs="Arial"/>
          <w:b/>
          <w:szCs w:val="22"/>
          <w:lang w:val="es-ES"/>
        </w:rPr>
      </w:pPr>
    </w:p>
    <w:p w14:paraId="551860BC" w14:textId="2343F978" w:rsidR="006217A5" w:rsidRPr="00A14E92" w:rsidRDefault="006217A5">
      <w:pPr>
        <w:spacing w:after="200" w:line="276" w:lineRule="auto"/>
        <w:jc w:val="left"/>
        <w:rPr>
          <w:rFonts w:cs="Arial"/>
          <w:b/>
          <w:szCs w:val="22"/>
          <w:lang w:val="es-ES"/>
        </w:rPr>
      </w:pPr>
    </w:p>
    <w:p w14:paraId="01C63D06" w14:textId="2D1FCD26" w:rsidR="006217A5" w:rsidRPr="00A14E92" w:rsidRDefault="006217A5">
      <w:pPr>
        <w:spacing w:after="200" w:line="276" w:lineRule="auto"/>
        <w:jc w:val="left"/>
        <w:rPr>
          <w:rFonts w:cs="Arial"/>
          <w:b/>
          <w:szCs w:val="22"/>
          <w:lang w:val="es-ES"/>
        </w:rPr>
      </w:pPr>
    </w:p>
    <w:p w14:paraId="380DE69A" w14:textId="08546A7B" w:rsidR="006217A5" w:rsidRPr="00A14E92" w:rsidRDefault="006217A5">
      <w:pPr>
        <w:spacing w:after="200" w:line="276" w:lineRule="auto"/>
        <w:jc w:val="left"/>
        <w:rPr>
          <w:rFonts w:cs="Arial"/>
          <w:b/>
          <w:szCs w:val="22"/>
          <w:lang w:val="es-ES"/>
        </w:rPr>
      </w:pPr>
    </w:p>
    <w:p w14:paraId="29859D91" w14:textId="77777777" w:rsidR="006217A5" w:rsidRPr="00A14E92" w:rsidRDefault="006217A5">
      <w:pPr>
        <w:spacing w:after="200" w:line="276" w:lineRule="auto"/>
        <w:jc w:val="left"/>
        <w:rPr>
          <w:rFonts w:cs="Arial"/>
          <w:b/>
          <w:szCs w:val="22"/>
          <w:lang w:val="es-ES"/>
        </w:rPr>
      </w:pPr>
    </w:p>
    <w:p w14:paraId="581EC89D" w14:textId="14BAA99F" w:rsidR="006217A5" w:rsidRPr="00A14E92" w:rsidRDefault="006217A5" w:rsidP="006217A5">
      <w:pPr>
        <w:tabs>
          <w:tab w:val="left" w:pos="1440"/>
        </w:tabs>
        <w:spacing w:after="200" w:line="276" w:lineRule="auto"/>
        <w:rPr>
          <w:rFonts w:cs="Arial"/>
          <w:b/>
          <w:sz w:val="38"/>
          <w:szCs w:val="38"/>
          <w:lang w:val="es-ES"/>
        </w:rPr>
      </w:pPr>
      <w:r w:rsidRPr="00A14E92">
        <w:rPr>
          <w:rFonts w:cs="Arial"/>
          <w:b/>
          <w:sz w:val="38"/>
          <w:szCs w:val="38"/>
          <w:lang w:val="es-ES"/>
        </w:rPr>
        <w:tab/>
      </w:r>
    </w:p>
    <w:p w14:paraId="29F4E39E" w14:textId="676CE875" w:rsidR="000613CC" w:rsidRPr="002D48F8" w:rsidRDefault="000613CC" w:rsidP="005451BD">
      <w:pPr>
        <w:spacing w:after="200" w:line="276" w:lineRule="auto"/>
        <w:rPr>
          <w:rFonts w:cs="Arial"/>
          <w:b/>
          <w:sz w:val="38"/>
          <w:szCs w:val="38"/>
          <w:lang w:val="en-US"/>
        </w:rPr>
      </w:pPr>
      <w:r w:rsidRPr="002D48F8">
        <w:rPr>
          <w:rFonts w:cs="Arial"/>
          <w:b/>
          <w:sz w:val="38"/>
          <w:szCs w:val="38"/>
          <w:lang w:val="en-US"/>
        </w:rPr>
        <w:lastRenderedPageBreak/>
        <w:t>Abstract</w:t>
      </w:r>
    </w:p>
    <w:p w14:paraId="6F09BA07" w14:textId="5EEEA6AF" w:rsidR="000613CC" w:rsidRPr="002D48F8" w:rsidRDefault="000613CC" w:rsidP="000613CC">
      <w:pPr>
        <w:spacing w:after="200" w:line="276" w:lineRule="auto"/>
        <w:rPr>
          <w:rFonts w:cs="Arial"/>
          <w:szCs w:val="22"/>
          <w:lang w:val="en-US"/>
        </w:rPr>
      </w:pPr>
      <w:r w:rsidRPr="002D48F8">
        <w:rPr>
          <w:rFonts w:cs="Arial"/>
          <w:szCs w:val="22"/>
          <w:lang w:val="en-US"/>
        </w:rPr>
        <w:t xml:space="preserve">The promotion of agroecosystems that can provide ecosystem services (ES) beyond food production is mediated by the level of contribution of these services to the well-being of communities and the capacity of communities to warn. This mediation materializes when a community assigns importance or value to the ES, such assignment process is studied by the sciences of Agroecology and Ecological Economics, achieving advances in the non-monetary assignment of value, however, the literature does not register a formal link between these two sciences in relation to the valuation of ES in agroecosystems, although they share similar theoretical approaches, which can be integrated for valuation. </w:t>
      </w:r>
      <w:r w:rsidR="00D11657" w:rsidRPr="002D48F8">
        <w:rPr>
          <w:rFonts w:cs="Arial"/>
          <w:szCs w:val="22"/>
          <w:lang w:val="en-US"/>
        </w:rPr>
        <w:t xml:space="preserve">Thus, in this research, and through a systematic review of the literature, theories, dimensions, </w:t>
      </w:r>
      <w:proofErr w:type="gramStart"/>
      <w:r w:rsidR="00D11657" w:rsidRPr="002D48F8">
        <w:rPr>
          <w:rFonts w:cs="Arial"/>
          <w:szCs w:val="22"/>
          <w:lang w:val="en-US"/>
        </w:rPr>
        <w:t>approaches</w:t>
      </w:r>
      <w:proofErr w:type="gramEnd"/>
      <w:r w:rsidR="00D11657" w:rsidRPr="002D48F8">
        <w:rPr>
          <w:rFonts w:cs="Arial"/>
          <w:szCs w:val="22"/>
          <w:lang w:val="en-US"/>
        </w:rPr>
        <w:t xml:space="preserve"> and methodologies of the two sciences were established and analyzed in order to propose a theoretical, conceptual and methodological articulation, which is integrated into an SE valuation in system dynamic model, simulating its application in an agroecosystem "type".</w:t>
      </w:r>
    </w:p>
    <w:p w14:paraId="15BE8D7B" w14:textId="4A4660EE" w:rsidR="000613CC" w:rsidRPr="002D48F8" w:rsidRDefault="000613CC" w:rsidP="000613CC">
      <w:pPr>
        <w:spacing w:after="200" w:line="276" w:lineRule="auto"/>
        <w:rPr>
          <w:rFonts w:cs="Arial"/>
          <w:szCs w:val="22"/>
          <w:lang w:val="en-US"/>
        </w:rPr>
      </w:pPr>
    </w:p>
    <w:p w14:paraId="09015B9D" w14:textId="234CF4A4" w:rsidR="000613CC" w:rsidRPr="002D48F8" w:rsidRDefault="000613CC" w:rsidP="000613CC">
      <w:pPr>
        <w:spacing w:after="200" w:line="276" w:lineRule="auto"/>
        <w:rPr>
          <w:rFonts w:cs="Arial"/>
          <w:b/>
          <w:szCs w:val="22"/>
          <w:lang w:val="en-US"/>
        </w:rPr>
      </w:pPr>
      <w:r w:rsidRPr="002D48F8">
        <w:rPr>
          <w:rFonts w:cs="Arial"/>
          <w:b/>
          <w:szCs w:val="22"/>
          <w:lang w:val="en-US"/>
        </w:rPr>
        <w:t xml:space="preserve">Keywords: </w:t>
      </w:r>
      <w:r w:rsidR="0065396D" w:rsidRPr="002D48F8">
        <w:rPr>
          <w:rFonts w:cs="Arial"/>
          <w:b/>
          <w:szCs w:val="22"/>
          <w:lang w:val="en-US"/>
        </w:rPr>
        <w:t>value m</w:t>
      </w:r>
      <w:r w:rsidRPr="002D48F8">
        <w:rPr>
          <w:rFonts w:cs="Arial"/>
          <w:b/>
          <w:szCs w:val="22"/>
          <w:lang w:val="en-US"/>
        </w:rPr>
        <w:t xml:space="preserve">ultidimensionality, </w:t>
      </w:r>
      <w:r w:rsidR="00623914" w:rsidRPr="002D48F8">
        <w:rPr>
          <w:rFonts w:cs="Arial"/>
          <w:b/>
          <w:szCs w:val="22"/>
          <w:lang w:val="en-US"/>
        </w:rPr>
        <w:t>a</w:t>
      </w:r>
      <w:r w:rsidRPr="002D48F8">
        <w:rPr>
          <w:rFonts w:cs="Arial"/>
          <w:b/>
          <w:szCs w:val="22"/>
          <w:lang w:val="en-US"/>
        </w:rPr>
        <w:t xml:space="preserve">groecology, </w:t>
      </w:r>
      <w:r w:rsidR="00623914" w:rsidRPr="002D48F8">
        <w:rPr>
          <w:rFonts w:cs="Arial"/>
          <w:b/>
          <w:szCs w:val="22"/>
          <w:lang w:val="en-US"/>
        </w:rPr>
        <w:t>e</w:t>
      </w:r>
      <w:r w:rsidRPr="002D48F8">
        <w:rPr>
          <w:rFonts w:cs="Arial"/>
          <w:b/>
          <w:szCs w:val="22"/>
          <w:lang w:val="en-US"/>
        </w:rPr>
        <w:t xml:space="preserve">cological </w:t>
      </w:r>
      <w:r w:rsidR="00623914" w:rsidRPr="002D48F8">
        <w:rPr>
          <w:rFonts w:cs="Arial"/>
          <w:b/>
          <w:szCs w:val="22"/>
          <w:lang w:val="en-US"/>
        </w:rPr>
        <w:t>e</w:t>
      </w:r>
      <w:r w:rsidRPr="002D48F8">
        <w:rPr>
          <w:rFonts w:cs="Arial"/>
          <w:b/>
          <w:szCs w:val="22"/>
          <w:lang w:val="en-US"/>
        </w:rPr>
        <w:t>conomics, complex systems, systems dynamics, modeling.</w:t>
      </w:r>
    </w:p>
    <w:p w14:paraId="2FA94C2A" w14:textId="0CDBB7CF" w:rsidR="00316514" w:rsidRPr="002D48F8" w:rsidRDefault="00316514" w:rsidP="000613CC">
      <w:pPr>
        <w:spacing w:after="200" w:line="276" w:lineRule="auto"/>
        <w:rPr>
          <w:rFonts w:cs="Arial"/>
          <w:b/>
          <w:szCs w:val="22"/>
          <w:lang w:val="en-US"/>
        </w:rPr>
      </w:pPr>
    </w:p>
    <w:p w14:paraId="64273DCA" w14:textId="77777777" w:rsidR="00316514" w:rsidRPr="002D48F8" w:rsidRDefault="00316514" w:rsidP="000613CC">
      <w:pPr>
        <w:spacing w:after="200" w:line="276" w:lineRule="auto"/>
        <w:rPr>
          <w:rFonts w:cs="Arial"/>
          <w:b/>
          <w:szCs w:val="22"/>
          <w:lang w:val="en-US"/>
        </w:rPr>
      </w:pPr>
    </w:p>
    <w:p w14:paraId="633291B5" w14:textId="77777777" w:rsidR="000613CC" w:rsidRPr="002D48F8" w:rsidRDefault="000613CC" w:rsidP="000613CC">
      <w:pPr>
        <w:spacing w:after="200" w:line="276" w:lineRule="auto"/>
        <w:rPr>
          <w:rFonts w:cs="Arial"/>
          <w:b/>
          <w:szCs w:val="22"/>
          <w:lang w:val="en-US"/>
        </w:rPr>
      </w:pPr>
    </w:p>
    <w:p w14:paraId="3ED1E13D" w14:textId="77777777" w:rsidR="006217A5" w:rsidRPr="002D48F8" w:rsidRDefault="006217A5">
      <w:pPr>
        <w:spacing w:after="200" w:line="276" w:lineRule="auto"/>
        <w:jc w:val="left"/>
        <w:rPr>
          <w:rFonts w:cs="Arial"/>
          <w:b/>
          <w:szCs w:val="22"/>
          <w:lang w:val="en-US"/>
        </w:rPr>
        <w:sectPr w:rsidR="006217A5" w:rsidRPr="002D48F8" w:rsidSect="00103D0D">
          <w:headerReference w:type="even" r:id="rId10"/>
          <w:headerReference w:type="first" r:id="rId11"/>
          <w:type w:val="oddPage"/>
          <w:pgSz w:w="12240" w:h="15840"/>
          <w:pgMar w:top="1418" w:right="1049" w:bottom="1418" w:left="1701" w:header="709" w:footer="709" w:gutter="0"/>
          <w:pgNumType w:fmt="upperRoman"/>
          <w:cols w:space="708"/>
          <w:titlePg/>
          <w:docGrid w:linePitch="360"/>
        </w:sectPr>
      </w:pPr>
    </w:p>
    <w:p w14:paraId="2070F7ED" w14:textId="6A6B87D4" w:rsidR="00CC506D" w:rsidRPr="00A14E92" w:rsidRDefault="008B5887" w:rsidP="006F641C">
      <w:pPr>
        <w:jc w:val="left"/>
        <w:rPr>
          <w:rFonts w:cs="Arial"/>
          <w:b/>
          <w:sz w:val="40"/>
          <w:szCs w:val="40"/>
          <w:lang w:val="es-ES"/>
        </w:rPr>
      </w:pPr>
      <w:r w:rsidRPr="00A14E92">
        <w:rPr>
          <w:rFonts w:cs="Arial"/>
          <w:b/>
          <w:sz w:val="40"/>
          <w:szCs w:val="40"/>
          <w:lang w:val="es-ES"/>
        </w:rPr>
        <w:lastRenderedPageBreak/>
        <w:t>Contenido</w:t>
      </w:r>
    </w:p>
    <w:p w14:paraId="3C1F9920" w14:textId="1B53B226" w:rsidR="00C61AE8" w:rsidRDefault="00D30AEE">
      <w:pPr>
        <w:pStyle w:val="TM1"/>
        <w:tabs>
          <w:tab w:val="right" w:leader="dot" w:pos="9480"/>
        </w:tabs>
        <w:rPr>
          <w:rFonts w:asciiTheme="minorHAnsi" w:hAnsiTheme="minorHAnsi" w:cstheme="minorBidi"/>
          <w:b w:val="0"/>
          <w:bCs w:val="0"/>
          <w:noProof/>
          <w:szCs w:val="22"/>
          <w:lang w:eastAsia="es-CO"/>
        </w:rPr>
      </w:pPr>
      <w:r w:rsidRPr="00A14E92">
        <w:rPr>
          <w:rFonts w:cs="Arial"/>
          <w:lang w:val="es-ES" w:eastAsia="en-US"/>
        </w:rPr>
        <w:fldChar w:fldCharType="begin"/>
      </w:r>
      <w:r w:rsidRPr="00A14E92">
        <w:rPr>
          <w:rFonts w:cs="Arial"/>
          <w:lang w:val="es-ES" w:eastAsia="en-US"/>
        </w:rPr>
        <w:instrText xml:space="preserve"> TOC \o "1-4" \h \z \u </w:instrText>
      </w:r>
      <w:r w:rsidRPr="00A14E92">
        <w:rPr>
          <w:rFonts w:cs="Arial"/>
          <w:lang w:val="es-ES" w:eastAsia="en-US"/>
        </w:rPr>
        <w:fldChar w:fldCharType="separate"/>
      </w:r>
      <w:hyperlink w:anchor="_Toc11253496" w:history="1">
        <w:r w:rsidR="00C61AE8" w:rsidRPr="00AB1DC3">
          <w:rPr>
            <w:rStyle w:val="Lienhypertexte"/>
            <w:noProof/>
            <w:lang w:val="es-ES"/>
          </w:rPr>
          <w:t>Introducción</w:t>
        </w:r>
        <w:r w:rsidR="00C61AE8">
          <w:rPr>
            <w:noProof/>
            <w:webHidden/>
          </w:rPr>
          <w:tab/>
        </w:r>
        <w:r w:rsidR="00C61AE8">
          <w:rPr>
            <w:noProof/>
            <w:webHidden/>
          </w:rPr>
          <w:fldChar w:fldCharType="begin"/>
        </w:r>
        <w:r w:rsidR="00C61AE8">
          <w:rPr>
            <w:noProof/>
            <w:webHidden/>
          </w:rPr>
          <w:instrText xml:space="preserve"> PAGEREF _Toc11253496 \h </w:instrText>
        </w:r>
        <w:r w:rsidR="00C61AE8">
          <w:rPr>
            <w:noProof/>
            <w:webHidden/>
          </w:rPr>
        </w:r>
        <w:r w:rsidR="00C61AE8">
          <w:rPr>
            <w:noProof/>
            <w:webHidden/>
          </w:rPr>
          <w:fldChar w:fldCharType="separate"/>
        </w:r>
        <w:r w:rsidR="00C61AE8">
          <w:rPr>
            <w:noProof/>
            <w:webHidden/>
          </w:rPr>
          <w:t>1</w:t>
        </w:r>
        <w:r w:rsidR="00C61AE8">
          <w:rPr>
            <w:noProof/>
            <w:webHidden/>
          </w:rPr>
          <w:fldChar w:fldCharType="end"/>
        </w:r>
      </w:hyperlink>
    </w:p>
    <w:p w14:paraId="23422E41" w14:textId="44723317" w:rsidR="00C61AE8" w:rsidRDefault="00533DCE">
      <w:pPr>
        <w:pStyle w:val="TM1"/>
        <w:tabs>
          <w:tab w:val="left" w:pos="480"/>
          <w:tab w:val="right" w:leader="dot" w:pos="9480"/>
        </w:tabs>
        <w:rPr>
          <w:rFonts w:asciiTheme="minorHAnsi" w:hAnsiTheme="minorHAnsi" w:cstheme="minorBidi"/>
          <w:b w:val="0"/>
          <w:bCs w:val="0"/>
          <w:noProof/>
          <w:szCs w:val="22"/>
          <w:lang w:eastAsia="es-CO"/>
        </w:rPr>
      </w:pPr>
      <w:hyperlink w:anchor="_Toc11253497" w:history="1">
        <w:r w:rsidR="00C61AE8" w:rsidRPr="00AB1DC3">
          <w:rPr>
            <w:rStyle w:val="Lienhypertexte"/>
            <w:noProof/>
            <w:lang w:val="es-ES"/>
          </w:rPr>
          <w:t>1.</w:t>
        </w:r>
        <w:r w:rsidR="00C61AE8">
          <w:rPr>
            <w:rFonts w:asciiTheme="minorHAnsi" w:hAnsiTheme="minorHAnsi" w:cstheme="minorBidi"/>
            <w:b w:val="0"/>
            <w:bCs w:val="0"/>
            <w:noProof/>
            <w:szCs w:val="22"/>
            <w:lang w:eastAsia="es-CO"/>
          </w:rPr>
          <w:tab/>
        </w:r>
        <w:r w:rsidR="00C61AE8" w:rsidRPr="00AB1DC3">
          <w:rPr>
            <w:rStyle w:val="Lienhypertexte"/>
            <w:noProof/>
            <w:lang w:val="es-ES"/>
          </w:rPr>
          <w:t>Aproximaciones conceptuales y teóricas a la valoración de SE en agroecosistemas</w:t>
        </w:r>
        <w:r w:rsidR="00C61AE8">
          <w:rPr>
            <w:noProof/>
            <w:webHidden/>
          </w:rPr>
          <w:tab/>
        </w:r>
        <w:r w:rsidR="00C61AE8">
          <w:rPr>
            <w:noProof/>
            <w:webHidden/>
          </w:rPr>
          <w:fldChar w:fldCharType="begin"/>
        </w:r>
        <w:r w:rsidR="00C61AE8">
          <w:rPr>
            <w:noProof/>
            <w:webHidden/>
          </w:rPr>
          <w:instrText xml:space="preserve"> PAGEREF _Toc11253497 \h </w:instrText>
        </w:r>
        <w:r w:rsidR="00C61AE8">
          <w:rPr>
            <w:noProof/>
            <w:webHidden/>
          </w:rPr>
        </w:r>
        <w:r w:rsidR="00C61AE8">
          <w:rPr>
            <w:noProof/>
            <w:webHidden/>
          </w:rPr>
          <w:fldChar w:fldCharType="separate"/>
        </w:r>
        <w:r w:rsidR="00C61AE8">
          <w:rPr>
            <w:noProof/>
            <w:webHidden/>
          </w:rPr>
          <w:t>7</w:t>
        </w:r>
        <w:r w:rsidR="00C61AE8">
          <w:rPr>
            <w:noProof/>
            <w:webHidden/>
          </w:rPr>
          <w:fldChar w:fldCharType="end"/>
        </w:r>
      </w:hyperlink>
    </w:p>
    <w:p w14:paraId="3CF52DFC" w14:textId="619D1D4D"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498" w:history="1">
        <w:r w:rsidR="00C61AE8" w:rsidRPr="00AB1DC3">
          <w:rPr>
            <w:rStyle w:val="Lienhypertexte"/>
            <w:noProof/>
            <w:lang w:val="es-ES"/>
          </w:rPr>
          <w:t>1.1</w:t>
        </w:r>
        <w:r w:rsidR="00C61AE8">
          <w:rPr>
            <w:rFonts w:asciiTheme="minorHAnsi" w:hAnsiTheme="minorHAnsi" w:cstheme="minorBidi"/>
            <w:b w:val="0"/>
            <w:bCs w:val="0"/>
            <w:noProof/>
            <w:szCs w:val="22"/>
            <w:lang w:eastAsia="es-CO"/>
          </w:rPr>
          <w:tab/>
        </w:r>
        <w:r w:rsidR="00C61AE8" w:rsidRPr="00AB1DC3">
          <w:rPr>
            <w:rStyle w:val="Lienhypertexte"/>
            <w:noProof/>
            <w:lang w:val="es-ES"/>
          </w:rPr>
          <w:t>Aproximaciones conceptuales</w:t>
        </w:r>
        <w:r w:rsidR="00C61AE8">
          <w:rPr>
            <w:noProof/>
            <w:webHidden/>
          </w:rPr>
          <w:tab/>
        </w:r>
        <w:r w:rsidR="00C61AE8">
          <w:rPr>
            <w:noProof/>
            <w:webHidden/>
          </w:rPr>
          <w:fldChar w:fldCharType="begin"/>
        </w:r>
        <w:r w:rsidR="00C61AE8">
          <w:rPr>
            <w:noProof/>
            <w:webHidden/>
          </w:rPr>
          <w:instrText xml:space="preserve"> PAGEREF _Toc11253498 \h </w:instrText>
        </w:r>
        <w:r w:rsidR="00C61AE8">
          <w:rPr>
            <w:noProof/>
            <w:webHidden/>
          </w:rPr>
        </w:r>
        <w:r w:rsidR="00C61AE8">
          <w:rPr>
            <w:noProof/>
            <w:webHidden/>
          </w:rPr>
          <w:fldChar w:fldCharType="separate"/>
        </w:r>
        <w:r w:rsidR="00C61AE8">
          <w:rPr>
            <w:noProof/>
            <w:webHidden/>
          </w:rPr>
          <w:t>7</w:t>
        </w:r>
        <w:r w:rsidR="00C61AE8">
          <w:rPr>
            <w:noProof/>
            <w:webHidden/>
          </w:rPr>
          <w:fldChar w:fldCharType="end"/>
        </w:r>
      </w:hyperlink>
    </w:p>
    <w:p w14:paraId="24F1E322" w14:textId="044E7667"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499" w:history="1">
        <w:r w:rsidR="00C61AE8" w:rsidRPr="00AB1DC3">
          <w:rPr>
            <w:rStyle w:val="Lienhypertexte"/>
            <w:noProof/>
          </w:rPr>
          <w:t>1.1.1</w:t>
        </w:r>
        <w:r w:rsidR="00C61AE8">
          <w:rPr>
            <w:rFonts w:asciiTheme="minorHAnsi" w:hAnsiTheme="minorHAnsi" w:cstheme="minorBidi"/>
            <w:noProof/>
            <w:szCs w:val="22"/>
            <w:lang w:eastAsia="es-CO"/>
          </w:rPr>
          <w:tab/>
        </w:r>
        <w:r w:rsidR="00C61AE8" w:rsidRPr="00AB1DC3">
          <w:rPr>
            <w:rStyle w:val="Lienhypertexte"/>
            <w:noProof/>
          </w:rPr>
          <w:t>Agroecología</w:t>
        </w:r>
        <w:r w:rsidR="00C61AE8">
          <w:rPr>
            <w:noProof/>
            <w:webHidden/>
          </w:rPr>
          <w:tab/>
        </w:r>
        <w:r w:rsidR="00C61AE8">
          <w:rPr>
            <w:noProof/>
            <w:webHidden/>
          </w:rPr>
          <w:fldChar w:fldCharType="begin"/>
        </w:r>
        <w:r w:rsidR="00C61AE8">
          <w:rPr>
            <w:noProof/>
            <w:webHidden/>
          </w:rPr>
          <w:instrText xml:space="preserve"> PAGEREF _Toc11253499 \h </w:instrText>
        </w:r>
        <w:r w:rsidR="00C61AE8">
          <w:rPr>
            <w:noProof/>
            <w:webHidden/>
          </w:rPr>
        </w:r>
        <w:r w:rsidR="00C61AE8">
          <w:rPr>
            <w:noProof/>
            <w:webHidden/>
          </w:rPr>
          <w:fldChar w:fldCharType="separate"/>
        </w:r>
        <w:r w:rsidR="00C61AE8">
          <w:rPr>
            <w:noProof/>
            <w:webHidden/>
          </w:rPr>
          <w:t>7</w:t>
        </w:r>
        <w:r w:rsidR="00C61AE8">
          <w:rPr>
            <w:noProof/>
            <w:webHidden/>
          </w:rPr>
          <w:fldChar w:fldCharType="end"/>
        </w:r>
      </w:hyperlink>
    </w:p>
    <w:p w14:paraId="6EA346DF" w14:textId="00F4B088"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00" w:history="1">
        <w:r w:rsidR="00C61AE8" w:rsidRPr="00AB1DC3">
          <w:rPr>
            <w:rStyle w:val="Lienhypertexte"/>
            <w:noProof/>
            <w:lang w:val="es-ES"/>
          </w:rPr>
          <w:t>1.1.1.1</w:t>
        </w:r>
        <w:r w:rsidR="00C61AE8">
          <w:rPr>
            <w:rFonts w:asciiTheme="minorHAnsi" w:hAnsiTheme="minorHAnsi" w:cstheme="minorBidi"/>
            <w:noProof/>
            <w:szCs w:val="22"/>
            <w:lang w:eastAsia="es-CO"/>
          </w:rPr>
          <w:tab/>
        </w:r>
        <w:r w:rsidR="00C61AE8" w:rsidRPr="00AB1DC3">
          <w:rPr>
            <w:rStyle w:val="Lienhypertexte"/>
            <w:noProof/>
            <w:lang w:val="es-ES"/>
          </w:rPr>
          <w:t>Agroecosistema</w:t>
        </w:r>
        <w:r w:rsidR="00C61AE8">
          <w:rPr>
            <w:noProof/>
            <w:webHidden/>
          </w:rPr>
          <w:tab/>
        </w:r>
        <w:r w:rsidR="00C61AE8">
          <w:rPr>
            <w:noProof/>
            <w:webHidden/>
          </w:rPr>
          <w:fldChar w:fldCharType="begin"/>
        </w:r>
        <w:r w:rsidR="00C61AE8">
          <w:rPr>
            <w:noProof/>
            <w:webHidden/>
          </w:rPr>
          <w:instrText xml:space="preserve"> PAGEREF _Toc11253500 \h </w:instrText>
        </w:r>
        <w:r w:rsidR="00C61AE8">
          <w:rPr>
            <w:noProof/>
            <w:webHidden/>
          </w:rPr>
        </w:r>
        <w:r w:rsidR="00C61AE8">
          <w:rPr>
            <w:noProof/>
            <w:webHidden/>
          </w:rPr>
          <w:fldChar w:fldCharType="separate"/>
        </w:r>
        <w:r w:rsidR="00C61AE8">
          <w:rPr>
            <w:noProof/>
            <w:webHidden/>
          </w:rPr>
          <w:t>14</w:t>
        </w:r>
        <w:r w:rsidR="00C61AE8">
          <w:rPr>
            <w:noProof/>
            <w:webHidden/>
          </w:rPr>
          <w:fldChar w:fldCharType="end"/>
        </w:r>
      </w:hyperlink>
    </w:p>
    <w:p w14:paraId="08E2C9B5" w14:textId="162DC34B"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01" w:history="1">
        <w:r w:rsidR="00C61AE8" w:rsidRPr="00AB1DC3">
          <w:rPr>
            <w:rStyle w:val="Lienhypertexte"/>
            <w:noProof/>
            <w:lang w:val="es-ES"/>
          </w:rPr>
          <w:t>1.1.1.2</w:t>
        </w:r>
        <w:r w:rsidR="00C61AE8">
          <w:rPr>
            <w:rFonts w:asciiTheme="minorHAnsi" w:hAnsiTheme="minorHAnsi" w:cstheme="minorBidi"/>
            <w:noProof/>
            <w:szCs w:val="22"/>
            <w:lang w:eastAsia="es-CO"/>
          </w:rPr>
          <w:tab/>
        </w:r>
        <w:r w:rsidR="00C61AE8" w:rsidRPr="00AB1DC3">
          <w:rPr>
            <w:rStyle w:val="Lienhypertexte"/>
            <w:noProof/>
            <w:lang w:val="es-ES"/>
          </w:rPr>
          <w:t>Del concepto de agroecosistema al concepto de agroecosistema sostenible</w:t>
        </w:r>
        <w:r w:rsidR="00C61AE8">
          <w:rPr>
            <w:noProof/>
            <w:webHidden/>
          </w:rPr>
          <w:tab/>
        </w:r>
        <w:r w:rsidR="00C61AE8">
          <w:rPr>
            <w:noProof/>
            <w:webHidden/>
          </w:rPr>
          <w:fldChar w:fldCharType="begin"/>
        </w:r>
        <w:r w:rsidR="00C61AE8">
          <w:rPr>
            <w:noProof/>
            <w:webHidden/>
          </w:rPr>
          <w:instrText xml:space="preserve"> PAGEREF _Toc11253501 \h </w:instrText>
        </w:r>
        <w:r w:rsidR="00C61AE8">
          <w:rPr>
            <w:noProof/>
            <w:webHidden/>
          </w:rPr>
        </w:r>
        <w:r w:rsidR="00C61AE8">
          <w:rPr>
            <w:noProof/>
            <w:webHidden/>
          </w:rPr>
          <w:fldChar w:fldCharType="separate"/>
        </w:r>
        <w:r w:rsidR="00C61AE8">
          <w:rPr>
            <w:noProof/>
            <w:webHidden/>
          </w:rPr>
          <w:t>28</w:t>
        </w:r>
        <w:r w:rsidR="00C61AE8">
          <w:rPr>
            <w:noProof/>
            <w:webHidden/>
          </w:rPr>
          <w:fldChar w:fldCharType="end"/>
        </w:r>
      </w:hyperlink>
    </w:p>
    <w:p w14:paraId="7F60DF6B" w14:textId="0A938B53"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02" w:history="1">
        <w:r w:rsidR="00C61AE8" w:rsidRPr="00AB1DC3">
          <w:rPr>
            <w:rStyle w:val="Lienhypertexte"/>
            <w:noProof/>
          </w:rPr>
          <w:t>1.1.2</w:t>
        </w:r>
        <w:r w:rsidR="00C61AE8">
          <w:rPr>
            <w:rFonts w:asciiTheme="minorHAnsi" w:hAnsiTheme="minorHAnsi" w:cstheme="minorBidi"/>
            <w:noProof/>
            <w:szCs w:val="22"/>
            <w:lang w:eastAsia="es-CO"/>
          </w:rPr>
          <w:tab/>
        </w:r>
        <w:r w:rsidR="00C61AE8" w:rsidRPr="00AB1DC3">
          <w:rPr>
            <w:rStyle w:val="Lienhypertexte"/>
            <w:noProof/>
          </w:rPr>
          <w:t>Economía ecológica</w:t>
        </w:r>
        <w:r w:rsidR="00C61AE8">
          <w:rPr>
            <w:noProof/>
            <w:webHidden/>
          </w:rPr>
          <w:tab/>
        </w:r>
        <w:r w:rsidR="00C61AE8">
          <w:rPr>
            <w:noProof/>
            <w:webHidden/>
          </w:rPr>
          <w:fldChar w:fldCharType="begin"/>
        </w:r>
        <w:r w:rsidR="00C61AE8">
          <w:rPr>
            <w:noProof/>
            <w:webHidden/>
          </w:rPr>
          <w:instrText xml:space="preserve"> PAGEREF _Toc11253502 \h </w:instrText>
        </w:r>
        <w:r w:rsidR="00C61AE8">
          <w:rPr>
            <w:noProof/>
            <w:webHidden/>
          </w:rPr>
        </w:r>
        <w:r w:rsidR="00C61AE8">
          <w:rPr>
            <w:noProof/>
            <w:webHidden/>
          </w:rPr>
          <w:fldChar w:fldCharType="separate"/>
        </w:r>
        <w:r w:rsidR="00C61AE8">
          <w:rPr>
            <w:noProof/>
            <w:webHidden/>
          </w:rPr>
          <w:t>29</w:t>
        </w:r>
        <w:r w:rsidR="00C61AE8">
          <w:rPr>
            <w:noProof/>
            <w:webHidden/>
          </w:rPr>
          <w:fldChar w:fldCharType="end"/>
        </w:r>
      </w:hyperlink>
    </w:p>
    <w:p w14:paraId="426814B1" w14:textId="1C877270"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03" w:history="1">
        <w:r w:rsidR="00C61AE8" w:rsidRPr="00AB1DC3">
          <w:rPr>
            <w:rStyle w:val="Lienhypertexte"/>
            <w:noProof/>
          </w:rPr>
          <w:t>1.1.3</w:t>
        </w:r>
        <w:r w:rsidR="00C61AE8">
          <w:rPr>
            <w:rFonts w:asciiTheme="minorHAnsi" w:hAnsiTheme="minorHAnsi" w:cstheme="minorBidi"/>
            <w:noProof/>
            <w:szCs w:val="22"/>
            <w:lang w:eastAsia="es-CO"/>
          </w:rPr>
          <w:tab/>
        </w:r>
        <w:r w:rsidR="00C61AE8" w:rsidRPr="00AB1DC3">
          <w:rPr>
            <w:rStyle w:val="Lienhypertexte"/>
            <w:noProof/>
          </w:rPr>
          <w:t>Servicios ecosistémicos</w:t>
        </w:r>
        <w:r w:rsidR="00C61AE8">
          <w:rPr>
            <w:noProof/>
            <w:webHidden/>
          </w:rPr>
          <w:tab/>
        </w:r>
        <w:r w:rsidR="00C61AE8">
          <w:rPr>
            <w:noProof/>
            <w:webHidden/>
          </w:rPr>
          <w:fldChar w:fldCharType="begin"/>
        </w:r>
        <w:r w:rsidR="00C61AE8">
          <w:rPr>
            <w:noProof/>
            <w:webHidden/>
          </w:rPr>
          <w:instrText xml:space="preserve"> PAGEREF _Toc11253503 \h </w:instrText>
        </w:r>
        <w:r w:rsidR="00C61AE8">
          <w:rPr>
            <w:noProof/>
            <w:webHidden/>
          </w:rPr>
        </w:r>
        <w:r w:rsidR="00C61AE8">
          <w:rPr>
            <w:noProof/>
            <w:webHidden/>
          </w:rPr>
          <w:fldChar w:fldCharType="separate"/>
        </w:r>
        <w:r w:rsidR="00C61AE8">
          <w:rPr>
            <w:noProof/>
            <w:webHidden/>
          </w:rPr>
          <w:t>33</w:t>
        </w:r>
        <w:r w:rsidR="00C61AE8">
          <w:rPr>
            <w:noProof/>
            <w:webHidden/>
          </w:rPr>
          <w:fldChar w:fldCharType="end"/>
        </w:r>
      </w:hyperlink>
    </w:p>
    <w:p w14:paraId="2DEE97DA" w14:textId="4173A057"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04" w:history="1">
        <w:r w:rsidR="00C61AE8" w:rsidRPr="00AB1DC3">
          <w:rPr>
            <w:rStyle w:val="Lienhypertexte"/>
            <w:noProof/>
            <w:lang w:val="es-ES"/>
          </w:rPr>
          <w:t>1.1.3.1</w:t>
        </w:r>
        <w:r w:rsidR="00C61AE8">
          <w:rPr>
            <w:rFonts w:asciiTheme="minorHAnsi" w:hAnsiTheme="minorHAnsi" w:cstheme="minorBidi"/>
            <w:noProof/>
            <w:szCs w:val="22"/>
            <w:lang w:eastAsia="es-CO"/>
          </w:rPr>
          <w:tab/>
        </w:r>
        <w:r w:rsidR="00C61AE8" w:rsidRPr="00AB1DC3">
          <w:rPr>
            <w:rStyle w:val="Lienhypertexte"/>
            <w:noProof/>
            <w:lang w:val="es-ES"/>
          </w:rPr>
          <w:t>Servicios ecosistémicos en agroecosistemas sostenibles</w:t>
        </w:r>
        <w:r w:rsidR="00C61AE8">
          <w:rPr>
            <w:noProof/>
            <w:webHidden/>
          </w:rPr>
          <w:tab/>
        </w:r>
        <w:r w:rsidR="00C61AE8">
          <w:rPr>
            <w:noProof/>
            <w:webHidden/>
          </w:rPr>
          <w:fldChar w:fldCharType="begin"/>
        </w:r>
        <w:r w:rsidR="00C61AE8">
          <w:rPr>
            <w:noProof/>
            <w:webHidden/>
          </w:rPr>
          <w:instrText xml:space="preserve"> PAGEREF _Toc11253504 \h </w:instrText>
        </w:r>
        <w:r w:rsidR="00C61AE8">
          <w:rPr>
            <w:noProof/>
            <w:webHidden/>
          </w:rPr>
        </w:r>
        <w:r w:rsidR="00C61AE8">
          <w:rPr>
            <w:noProof/>
            <w:webHidden/>
          </w:rPr>
          <w:fldChar w:fldCharType="separate"/>
        </w:r>
        <w:r w:rsidR="00C61AE8">
          <w:rPr>
            <w:noProof/>
            <w:webHidden/>
          </w:rPr>
          <w:t>40</w:t>
        </w:r>
        <w:r w:rsidR="00C61AE8">
          <w:rPr>
            <w:noProof/>
            <w:webHidden/>
          </w:rPr>
          <w:fldChar w:fldCharType="end"/>
        </w:r>
      </w:hyperlink>
    </w:p>
    <w:p w14:paraId="35445FF6" w14:textId="65A6D365"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05" w:history="1">
        <w:r w:rsidR="00C61AE8" w:rsidRPr="00AB1DC3">
          <w:rPr>
            <w:rStyle w:val="Lienhypertexte"/>
            <w:noProof/>
            <w:lang w:val="es-ES"/>
          </w:rPr>
          <w:t>1.2</w:t>
        </w:r>
        <w:r w:rsidR="00C61AE8">
          <w:rPr>
            <w:rFonts w:asciiTheme="minorHAnsi" w:hAnsiTheme="minorHAnsi" w:cstheme="minorBidi"/>
            <w:b w:val="0"/>
            <w:bCs w:val="0"/>
            <w:noProof/>
            <w:szCs w:val="22"/>
            <w:lang w:eastAsia="es-CO"/>
          </w:rPr>
          <w:tab/>
        </w:r>
        <w:r w:rsidR="00C61AE8" w:rsidRPr="00AB1DC3">
          <w:rPr>
            <w:rStyle w:val="Lienhypertexte"/>
            <w:noProof/>
            <w:lang w:val="es-ES"/>
          </w:rPr>
          <w:t>Aproximaciones teóricas</w:t>
        </w:r>
        <w:r w:rsidR="00C61AE8">
          <w:rPr>
            <w:noProof/>
            <w:webHidden/>
          </w:rPr>
          <w:tab/>
        </w:r>
        <w:r w:rsidR="00C61AE8">
          <w:rPr>
            <w:noProof/>
            <w:webHidden/>
          </w:rPr>
          <w:fldChar w:fldCharType="begin"/>
        </w:r>
        <w:r w:rsidR="00C61AE8">
          <w:rPr>
            <w:noProof/>
            <w:webHidden/>
          </w:rPr>
          <w:instrText xml:space="preserve"> PAGEREF _Toc11253505 \h </w:instrText>
        </w:r>
        <w:r w:rsidR="00C61AE8">
          <w:rPr>
            <w:noProof/>
            <w:webHidden/>
          </w:rPr>
        </w:r>
        <w:r w:rsidR="00C61AE8">
          <w:rPr>
            <w:noProof/>
            <w:webHidden/>
          </w:rPr>
          <w:fldChar w:fldCharType="separate"/>
        </w:r>
        <w:r w:rsidR="00C61AE8">
          <w:rPr>
            <w:noProof/>
            <w:webHidden/>
          </w:rPr>
          <w:t>47</w:t>
        </w:r>
        <w:r w:rsidR="00C61AE8">
          <w:rPr>
            <w:noProof/>
            <w:webHidden/>
          </w:rPr>
          <w:fldChar w:fldCharType="end"/>
        </w:r>
      </w:hyperlink>
    </w:p>
    <w:p w14:paraId="1B222B13" w14:textId="50B76155"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06" w:history="1">
        <w:r w:rsidR="00C61AE8" w:rsidRPr="00AB1DC3">
          <w:rPr>
            <w:rStyle w:val="Lienhypertexte"/>
            <w:noProof/>
          </w:rPr>
          <w:t>1.2.1</w:t>
        </w:r>
        <w:r w:rsidR="00C61AE8">
          <w:rPr>
            <w:rFonts w:asciiTheme="minorHAnsi" w:hAnsiTheme="minorHAnsi" w:cstheme="minorBidi"/>
            <w:noProof/>
            <w:szCs w:val="22"/>
            <w:lang w:eastAsia="es-CO"/>
          </w:rPr>
          <w:tab/>
        </w:r>
        <w:r w:rsidR="00C61AE8" w:rsidRPr="00AB1DC3">
          <w:rPr>
            <w:rStyle w:val="Lienhypertexte"/>
            <w:noProof/>
          </w:rPr>
          <w:t>Teoría de sistemas</w:t>
        </w:r>
        <w:r w:rsidR="00C61AE8">
          <w:rPr>
            <w:noProof/>
            <w:webHidden/>
          </w:rPr>
          <w:tab/>
        </w:r>
        <w:r w:rsidR="00C61AE8">
          <w:rPr>
            <w:noProof/>
            <w:webHidden/>
          </w:rPr>
          <w:fldChar w:fldCharType="begin"/>
        </w:r>
        <w:r w:rsidR="00C61AE8">
          <w:rPr>
            <w:noProof/>
            <w:webHidden/>
          </w:rPr>
          <w:instrText xml:space="preserve"> PAGEREF _Toc11253506 \h </w:instrText>
        </w:r>
        <w:r w:rsidR="00C61AE8">
          <w:rPr>
            <w:noProof/>
            <w:webHidden/>
          </w:rPr>
        </w:r>
        <w:r w:rsidR="00C61AE8">
          <w:rPr>
            <w:noProof/>
            <w:webHidden/>
          </w:rPr>
          <w:fldChar w:fldCharType="separate"/>
        </w:r>
        <w:r w:rsidR="00C61AE8">
          <w:rPr>
            <w:noProof/>
            <w:webHidden/>
          </w:rPr>
          <w:t>47</w:t>
        </w:r>
        <w:r w:rsidR="00C61AE8">
          <w:rPr>
            <w:noProof/>
            <w:webHidden/>
          </w:rPr>
          <w:fldChar w:fldCharType="end"/>
        </w:r>
      </w:hyperlink>
    </w:p>
    <w:p w14:paraId="08DB2F0E" w14:textId="27975463"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07" w:history="1">
        <w:r w:rsidR="00C61AE8" w:rsidRPr="00AB1DC3">
          <w:rPr>
            <w:rStyle w:val="Lienhypertexte"/>
            <w:noProof/>
            <w:lang w:val="es-ES"/>
          </w:rPr>
          <w:t>1.2.1.1</w:t>
        </w:r>
        <w:r w:rsidR="00C61AE8">
          <w:rPr>
            <w:rFonts w:asciiTheme="minorHAnsi" w:hAnsiTheme="minorHAnsi" w:cstheme="minorBidi"/>
            <w:noProof/>
            <w:szCs w:val="22"/>
            <w:lang w:eastAsia="es-CO"/>
          </w:rPr>
          <w:tab/>
        </w:r>
        <w:r w:rsidR="00C61AE8" w:rsidRPr="00AB1DC3">
          <w:rPr>
            <w:rStyle w:val="Lienhypertexte"/>
            <w:noProof/>
            <w:lang w:val="es-ES"/>
          </w:rPr>
          <w:t>Agroecosistemas como sistemas complejos</w:t>
        </w:r>
        <w:r w:rsidR="00C61AE8">
          <w:rPr>
            <w:noProof/>
            <w:webHidden/>
          </w:rPr>
          <w:tab/>
        </w:r>
        <w:r w:rsidR="00C61AE8">
          <w:rPr>
            <w:noProof/>
            <w:webHidden/>
          </w:rPr>
          <w:fldChar w:fldCharType="begin"/>
        </w:r>
        <w:r w:rsidR="00C61AE8">
          <w:rPr>
            <w:noProof/>
            <w:webHidden/>
          </w:rPr>
          <w:instrText xml:space="preserve"> PAGEREF _Toc11253507 \h </w:instrText>
        </w:r>
        <w:r w:rsidR="00C61AE8">
          <w:rPr>
            <w:noProof/>
            <w:webHidden/>
          </w:rPr>
        </w:r>
        <w:r w:rsidR="00C61AE8">
          <w:rPr>
            <w:noProof/>
            <w:webHidden/>
          </w:rPr>
          <w:fldChar w:fldCharType="separate"/>
        </w:r>
        <w:r w:rsidR="00C61AE8">
          <w:rPr>
            <w:noProof/>
            <w:webHidden/>
          </w:rPr>
          <w:t>48</w:t>
        </w:r>
        <w:r w:rsidR="00C61AE8">
          <w:rPr>
            <w:noProof/>
            <w:webHidden/>
          </w:rPr>
          <w:fldChar w:fldCharType="end"/>
        </w:r>
      </w:hyperlink>
    </w:p>
    <w:p w14:paraId="5BA8D392" w14:textId="393CF22F"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08" w:history="1">
        <w:r w:rsidR="00C61AE8" w:rsidRPr="00AB1DC3">
          <w:rPr>
            <w:rStyle w:val="Lienhypertexte"/>
            <w:noProof/>
          </w:rPr>
          <w:t>1.2.2</w:t>
        </w:r>
        <w:r w:rsidR="00C61AE8">
          <w:rPr>
            <w:rFonts w:asciiTheme="minorHAnsi" w:hAnsiTheme="minorHAnsi" w:cstheme="minorBidi"/>
            <w:noProof/>
            <w:szCs w:val="22"/>
            <w:lang w:eastAsia="es-CO"/>
          </w:rPr>
          <w:tab/>
        </w:r>
        <w:r w:rsidR="00C61AE8" w:rsidRPr="00AB1DC3">
          <w:rPr>
            <w:rStyle w:val="Lienhypertexte"/>
            <w:noProof/>
          </w:rPr>
          <w:t>Teoría de la sostenibilidad fuerte</w:t>
        </w:r>
        <w:r w:rsidR="00C61AE8">
          <w:rPr>
            <w:noProof/>
            <w:webHidden/>
          </w:rPr>
          <w:tab/>
        </w:r>
        <w:r w:rsidR="00C61AE8">
          <w:rPr>
            <w:noProof/>
            <w:webHidden/>
          </w:rPr>
          <w:fldChar w:fldCharType="begin"/>
        </w:r>
        <w:r w:rsidR="00C61AE8">
          <w:rPr>
            <w:noProof/>
            <w:webHidden/>
          </w:rPr>
          <w:instrText xml:space="preserve"> PAGEREF _Toc11253508 \h </w:instrText>
        </w:r>
        <w:r w:rsidR="00C61AE8">
          <w:rPr>
            <w:noProof/>
            <w:webHidden/>
          </w:rPr>
        </w:r>
        <w:r w:rsidR="00C61AE8">
          <w:rPr>
            <w:noProof/>
            <w:webHidden/>
          </w:rPr>
          <w:fldChar w:fldCharType="separate"/>
        </w:r>
        <w:r w:rsidR="00C61AE8">
          <w:rPr>
            <w:noProof/>
            <w:webHidden/>
          </w:rPr>
          <w:t>49</w:t>
        </w:r>
        <w:r w:rsidR="00C61AE8">
          <w:rPr>
            <w:noProof/>
            <w:webHidden/>
          </w:rPr>
          <w:fldChar w:fldCharType="end"/>
        </w:r>
      </w:hyperlink>
    </w:p>
    <w:p w14:paraId="76C97DAC" w14:textId="58238219"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09" w:history="1">
        <w:r w:rsidR="00C61AE8" w:rsidRPr="00AB1DC3">
          <w:rPr>
            <w:rStyle w:val="Lienhypertexte"/>
            <w:noProof/>
          </w:rPr>
          <w:t>1.2.3</w:t>
        </w:r>
        <w:r w:rsidR="00C61AE8">
          <w:rPr>
            <w:rFonts w:asciiTheme="minorHAnsi" w:hAnsiTheme="minorHAnsi" w:cstheme="minorBidi"/>
            <w:noProof/>
            <w:szCs w:val="22"/>
            <w:lang w:eastAsia="es-CO"/>
          </w:rPr>
          <w:tab/>
        </w:r>
        <w:r w:rsidR="00C61AE8" w:rsidRPr="00AB1DC3">
          <w:rPr>
            <w:rStyle w:val="Lienhypertexte"/>
            <w:noProof/>
          </w:rPr>
          <w:t>Teoría del valor</w:t>
        </w:r>
        <w:r w:rsidR="00C61AE8">
          <w:rPr>
            <w:noProof/>
            <w:webHidden/>
          </w:rPr>
          <w:tab/>
        </w:r>
        <w:r w:rsidR="00C61AE8">
          <w:rPr>
            <w:noProof/>
            <w:webHidden/>
          </w:rPr>
          <w:fldChar w:fldCharType="begin"/>
        </w:r>
        <w:r w:rsidR="00C61AE8">
          <w:rPr>
            <w:noProof/>
            <w:webHidden/>
          </w:rPr>
          <w:instrText xml:space="preserve"> PAGEREF _Toc11253509 \h </w:instrText>
        </w:r>
        <w:r w:rsidR="00C61AE8">
          <w:rPr>
            <w:noProof/>
            <w:webHidden/>
          </w:rPr>
        </w:r>
        <w:r w:rsidR="00C61AE8">
          <w:rPr>
            <w:noProof/>
            <w:webHidden/>
          </w:rPr>
          <w:fldChar w:fldCharType="separate"/>
        </w:r>
        <w:r w:rsidR="00C61AE8">
          <w:rPr>
            <w:noProof/>
            <w:webHidden/>
          </w:rPr>
          <w:t>50</w:t>
        </w:r>
        <w:r w:rsidR="00C61AE8">
          <w:rPr>
            <w:noProof/>
            <w:webHidden/>
          </w:rPr>
          <w:fldChar w:fldCharType="end"/>
        </w:r>
      </w:hyperlink>
    </w:p>
    <w:p w14:paraId="2AE7366F" w14:textId="4712E6DE"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10" w:history="1">
        <w:r w:rsidR="00C61AE8" w:rsidRPr="00AB1DC3">
          <w:rPr>
            <w:rStyle w:val="Lienhypertexte"/>
            <w:noProof/>
            <w:lang w:val="es-ES"/>
          </w:rPr>
          <w:t>1.2.3.1</w:t>
        </w:r>
        <w:r w:rsidR="00C61AE8">
          <w:rPr>
            <w:rFonts w:asciiTheme="minorHAnsi" w:hAnsiTheme="minorHAnsi" w:cstheme="minorBidi"/>
            <w:noProof/>
            <w:szCs w:val="22"/>
            <w:lang w:eastAsia="es-CO"/>
          </w:rPr>
          <w:tab/>
        </w:r>
        <w:r w:rsidR="00C61AE8" w:rsidRPr="00AB1DC3">
          <w:rPr>
            <w:rStyle w:val="Lienhypertexte"/>
            <w:noProof/>
            <w:lang w:val="es-ES"/>
          </w:rPr>
          <w:t>La valoración de SE</w:t>
        </w:r>
        <w:r w:rsidR="00C61AE8">
          <w:rPr>
            <w:noProof/>
            <w:webHidden/>
          </w:rPr>
          <w:tab/>
        </w:r>
        <w:r w:rsidR="00C61AE8">
          <w:rPr>
            <w:noProof/>
            <w:webHidden/>
          </w:rPr>
          <w:fldChar w:fldCharType="begin"/>
        </w:r>
        <w:r w:rsidR="00C61AE8">
          <w:rPr>
            <w:noProof/>
            <w:webHidden/>
          </w:rPr>
          <w:instrText xml:space="preserve"> PAGEREF _Toc11253510 \h </w:instrText>
        </w:r>
        <w:r w:rsidR="00C61AE8">
          <w:rPr>
            <w:noProof/>
            <w:webHidden/>
          </w:rPr>
        </w:r>
        <w:r w:rsidR="00C61AE8">
          <w:rPr>
            <w:noProof/>
            <w:webHidden/>
          </w:rPr>
          <w:fldChar w:fldCharType="separate"/>
        </w:r>
        <w:r w:rsidR="00C61AE8">
          <w:rPr>
            <w:noProof/>
            <w:webHidden/>
          </w:rPr>
          <w:t>52</w:t>
        </w:r>
        <w:r w:rsidR="00C61AE8">
          <w:rPr>
            <w:noProof/>
            <w:webHidden/>
          </w:rPr>
          <w:fldChar w:fldCharType="end"/>
        </w:r>
      </w:hyperlink>
    </w:p>
    <w:p w14:paraId="031FF90D" w14:textId="2364058E"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11" w:history="1">
        <w:r w:rsidR="00C61AE8" w:rsidRPr="00AB1DC3">
          <w:rPr>
            <w:rStyle w:val="Lienhypertexte"/>
            <w:noProof/>
            <w:lang w:val="es-ES"/>
          </w:rPr>
          <w:t>1.3</w:t>
        </w:r>
        <w:r w:rsidR="00C61AE8">
          <w:rPr>
            <w:rFonts w:asciiTheme="minorHAnsi" w:hAnsiTheme="minorHAnsi" w:cstheme="minorBidi"/>
            <w:b w:val="0"/>
            <w:bCs w:val="0"/>
            <w:noProof/>
            <w:szCs w:val="22"/>
            <w:lang w:eastAsia="es-CO"/>
          </w:rPr>
          <w:tab/>
        </w:r>
        <w:r w:rsidR="00C61AE8" w:rsidRPr="00AB1DC3">
          <w:rPr>
            <w:rStyle w:val="Lienhypertexte"/>
            <w:noProof/>
            <w:lang w:val="es-ES"/>
          </w:rPr>
          <w:t>Estableciendo el valor multidimensional</w:t>
        </w:r>
        <w:r w:rsidR="00C61AE8">
          <w:rPr>
            <w:noProof/>
            <w:webHidden/>
          </w:rPr>
          <w:tab/>
        </w:r>
        <w:r w:rsidR="00C61AE8">
          <w:rPr>
            <w:noProof/>
            <w:webHidden/>
          </w:rPr>
          <w:fldChar w:fldCharType="begin"/>
        </w:r>
        <w:r w:rsidR="00C61AE8">
          <w:rPr>
            <w:noProof/>
            <w:webHidden/>
          </w:rPr>
          <w:instrText xml:space="preserve"> PAGEREF _Toc11253511 \h </w:instrText>
        </w:r>
        <w:r w:rsidR="00C61AE8">
          <w:rPr>
            <w:noProof/>
            <w:webHidden/>
          </w:rPr>
        </w:r>
        <w:r w:rsidR="00C61AE8">
          <w:rPr>
            <w:noProof/>
            <w:webHidden/>
          </w:rPr>
          <w:fldChar w:fldCharType="separate"/>
        </w:r>
        <w:r w:rsidR="00C61AE8">
          <w:rPr>
            <w:noProof/>
            <w:webHidden/>
          </w:rPr>
          <w:t>56</w:t>
        </w:r>
        <w:r w:rsidR="00C61AE8">
          <w:rPr>
            <w:noProof/>
            <w:webHidden/>
          </w:rPr>
          <w:fldChar w:fldCharType="end"/>
        </w:r>
      </w:hyperlink>
    </w:p>
    <w:p w14:paraId="7CA20817" w14:textId="48D9F806"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12" w:history="1">
        <w:r w:rsidR="00C61AE8" w:rsidRPr="00AB1DC3">
          <w:rPr>
            <w:rStyle w:val="Lienhypertexte"/>
            <w:noProof/>
          </w:rPr>
          <w:t>1.3.1</w:t>
        </w:r>
        <w:r w:rsidR="00C61AE8">
          <w:rPr>
            <w:rFonts w:asciiTheme="minorHAnsi" w:hAnsiTheme="minorHAnsi" w:cstheme="minorBidi"/>
            <w:noProof/>
            <w:szCs w:val="22"/>
            <w:lang w:eastAsia="es-CO"/>
          </w:rPr>
          <w:tab/>
        </w:r>
        <w:r w:rsidR="00C61AE8" w:rsidRPr="00AB1DC3">
          <w:rPr>
            <w:rStyle w:val="Lienhypertexte"/>
            <w:noProof/>
          </w:rPr>
          <w:t>Dimensión del valor ecológico</w:t>
        </w:r>
        <w:r w:rsidR="00C61AE8">
          <w:rPr>
            <w:noProof/>
            <w:webHidden/>
          </w:rPr>
          <w:tab/>
        </w:r>
        <w:r w:rsidR="00C61AE8">
          <w:rPr>
            <w:noProof/>
            <w:webHidden/>
          </w:rPr>
          <w:fldChar w:fldCharType="begin"/>
        </w:r>
        <w:r w:rsidR="00C61AE8">
          <w:rPr>
            <w:noProof/>
            <w:webHidden/>
          </w:rPr>
          <w:instrText xml:space="preserve"> PAGEREF _Toc11253512 \h </w:instrText>
        </w:r>
        <w:r w:rsidR="00C61AE8">
          <w:rPr>
            <w:noProof/>
            <w:webHidden/>
          </w:rPr>
        </w:r>
        <w:r w:rsidR="00C61AE8">
          <w:rPr>
            <w:noProof/>
            <w:webHidden/>
          </w:rPr>
          <w:fldChar w:fldCharType="separate"/>
        </w:r>
        <w:r w:rsidR="00C61AE8">
          <w:rPr>
            <w:noProof/>
            <w:webHidden/>
          </w:rPr>
          <w:t>57</w:t>
        </w:r>
        <w:r w:rsidR="00C61AE8">
          <w:rPr>
            <w:noProof/>
            <w:webHidden/>
          </w:rPr>
          <w:fldChar w:fldCharType="end"/>
        </w:r>
      </w:hyperlink>
    </w:p>
    <w:p w14:paraId="6F1D462D" w14:textId="7B071B2A"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13" w:history="1">
        <w:r w:rsidR="00C61AE8" w:rsidRPr="00AB1DC3">
          <w:rPr>
            <w:rStyle w:val="Lienhypertexte"/>
            <w:noProof/>
          </w:rPr>
          <w:t>1.3.2</w:t>
        </w:r>
        <w:r w:rsidR="00C61AE8">
          <w:rPr>
            <w:rFonts w:asciiTheme="minorHAnsi" w:hAnsiTheme="minorHAnsi" w:cstheme="minorBidi"/>
            <w:noProof/>
            <w:szCs w:val="22"/>
            <w:lang w:eastAsia="es-CO"/>
          </w:rPr>
          <w:tab/>
        </w:r>
        <w:r w:rsidR="00C61AE8" w:rsidRPr="00AB1DC3">
          <w:rPr>
            <w:rStyle w:val="Lienhypertexte"/>
            <w:noProof/>
          </w:rPr>
          <w:t>Dimensión del valor sociocultural</w:t>
        </w:r>
        <w:r w:rsidR="00C61AE8">
          <w:rPr>
            <w:noProof/>
            <w:webHidden/>
          </w:rPr>
          <w:tab/>
        </w:r>
        <w:r w:rsidR="00C61AE8">
          <w:rPr>
            <w:noProof/>
            <w:webHidden/>
          </w:rPr>
          <w:fldChar w:fldCharType="begin"/>
        </w:r>
        <w:r w:rsidR="00C61AE8">
          <w:rPr>
            <w:noProof/>
            <w:webHidden/>
          </w:rPr>
          <w:instrText xml:space="preserve"> PAGEREF _Toc11253513 \h </w:instrText>
        </w:r>
        <w:r w:rsidR="00C61AE8">
          <w:rPr>
            <w:noProof/>
            <w:webHidden/>
          </w:rPr>
        </w:r>
        <w:r w:rsidR="00C61AE8">
          <w:rPr>
            <w:noProof/>
            <w:webHidden/>
          </w:rPr>
          <w:fldChar w:fldCharType="separate"/>
        </w:r>
        <w:r w:rsidR="00C61AE8">
          <w:rPr>
            <w:noProof/>
            <w:webHidden/>
          </w:rPr>
          <w:t>58</w:t>
        </w:r>
        <w:r w:rsidR="00C61AE8">
          <w:rPr>
            <w:noProof/>
            <w:webHidden/>
          </w:rPr>
          <w:fldChar w:fldCharType="end"/>
        </w:r>
      </w:hyperlink>
    </w:p>
    <w:p w14:paraId="511A2BCD" w14:textId="78C74382"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14" w:history="1">
        <w:r w:rsidR="00C61AE8" w:rsidRPr="00AB1DC3">
          <w:rPr>
            <w:rStyle w:val="Lienhypertexte"/>
            <w:noProof/>
          </w:rPr>
          <w:t>1.3.3</w:t>
        </w:r>
        <w:r w:rsidR="00C61AE8">
          <w:rPr>
            <w:rFonts w:asciiTheme="minorHAnsi" w:hAnsiTheme="minorHAnsi" w:cstheme="minorBidi"/>
            <w:noProof/>
            <w:szCs w:val="22"/>
            <w:lang w:eastAsia="es-CO"/>
          </w:rPr>
          <w:tab/>
        </w:r>
        <w:r w:rsidR="00C61AE8" w:rsidRPr="00AB1DC3">
          <w:rPr>
            <w:rStyle w:val="Lienhypertexte"/>
            <w:noProof/>
          </w:rPr>
          <w:t>Dimensión del valor tecnológico</w:t>
        </w:r>
        <w:r w:rsidR="00C61AE8">
          <w:rPr>
            <w:noProof/>
            <w:webHidden/>
          </w:rPr>
          <w:tab/>
        </w:r>
        <w:r w:rsidR="00C61AE8">
          <w:rPr>
            <w:noProof/>
            <w:webHidden/>
          </w:rPr>
          <w:fldChar w:fldCharType="begin"/>
        </w:r>
        <w:r w:rsidR="00C61AE8">
          <w:rPr>
            <w:noProof/>
            <w:webHidden/>
          </w:rPr>
          <w:instrText xml:space="preserve"> PAGEREF _Toc11253514 \h </w:instrText>
        </w:r>
        <w:r w:rsidR="00C61AE8">
          <w:rPr>
            <w:noProof/>
            <w:webHidden/>
          </w:rPr>
        </w:r>
        <w:r w:rsidR="00C61AE8">
          <w:rPr>
            <w:noProof/>
            <w:webHidden/>
          </w:rPr>
          <w:fldChar w:fldCharType="separate"/>
        </w:r>
        <w:r w:rsidR="00C61AE8">
          <w:rPr>
            <w:noProof/>
            <w:webHidden/>
          </w:rPr>
          <w:t>59</w:t>
        </w:r>
        <w:r w:rsidR="00C61AE8">
          <w:rPr>
            <w:noProof/>
            <w:webHidden/>
          </w:rPr>
          <w:fldChar w:fldCharType="end"/>
        </w:r>
      </w:hyperlink>
    </w:p>
    <w:p w14:paraId="740F3043" w14:textId="268FED85"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15" w:history="1">
        <w:r w:rsidR="00C61AE8" w:rsidRPr="00AB1DC3">
          <w:rPr>
            <w:rStyle w:val="Lienhypertexte"/>
            <w:noProof/>
          </w:rPr>
          <w:t>1.3.4</w:t>
        </w:r>
        <w:r w:rsidR="00C61AE8">
          <w:rPr>
            <w:rFonts w:asciiTheme="minorHAnsi" w:hAnsiTheme="minorHAnsi" w:cstheme="minorBidi"/>
            <w:noProof/>
            <w:szCs w:val="22"/>
            <w:lang w:eastAsia="es-CO"/>
          </w:rPr>
          <w:tab/>
        </w:r>
        <w:r w:rsidR="00C61AE8" w:rsidRPr="00AB1DC3">
          <w:rPr>
            <w:rStyle w:val="Lienhypertexte"/>
            <w:noProof/>
          </w:rPr>
          <w:t>Dimensión del valor económico</w:t>
        </w:r>
        <w:r w:rsidR="00C61AE8">
          <w:rPr>
            <w:noProof/>
            <w:webHidden/>
          </w:rPr>
          <w:tab/>
        </w:r>
        <w:r w:rsidR="00C61AE8">
          <w:rPr>
            <w:noProof/>
            <w:webHidden/>
          </w:rPr>
          <w:fldChar w:fldCharType="begin"/>
        </w:r>
        <w:r w:rsidR="00C61AE8">
          <w:rPr>
            <w:noProof/>
            <w:webHidden/>
          </w:rPr>
          <w:instrText xml:space="preserve"> PAGEREF _Toc11253515 \h </w:instrText>
        </w:r>
        <w:r w:rsidR="00C61AE8">
          <w:rPr>
            <w:noProof/>
            <w:webHidden/>
          </w:rPr>
        </w:r>
        <w:r w:rsidR="00C61AE8">
          <w:rPr>
            <w:noProof/>
            <w:webHidden/>
          </w:rPr>
          <w:fldChar w:fldCharType="separate"/>
        </w:r>
        <w:r w:rsidR="00C61AE8">
          <w:rPr>
            <w:noProof/>
            <w:webHidden/>
          </w:rPr>
          <w:t>59</w:t>
        </w:r>
        <w:r w:rsidR="00C61AE8">
          <w:rPr>
            <w:noProof/>
            <w:webHidden/>
          </w:rPr>
          <w:fldChar w:fldCharType="end"/>
        </w:r>
      </w:hyperlink>
    </w:p>
    <w:p w14:paraId="05BB5D8C" w14:textId="3715953F"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16" w:history="1">
        <w:r w:rsidR="00C61AE8" w:rsidRPr="00AB1DC3">
          <w:rPr>
            <w:rStyle w:val="Lienhypertexte"/>
            <w:noProof/>
          </w:rPr>
          <w:t>1.3.5</w:t>
        </w:r>
        <w:r w:rsidR="00C61AE8">
          <w:rPr>
            <w:rFonts w:asciiTheme="minorHAnsi" w:hAnsiTheme="minorHAnsi" w:cstheme="minorBidi"/>
            <w:noProof/>
            <w:szCs w:val="22"/>
            <w:lang w:eastAsia="es-CO"/>
          </w:rPr>
          <w:tab/>
        </w:r>
        <w:r w:rsidR="00C61AE8" w:rsidRPr="00AB1DC3">
          <w:rPr>
            <w:rStyle w:val="Lienhypertexte"/>
            <w:noProof/>
          </w:rPr>
          <w:t>Dimensión del valor político</w:t>
        </w:r>
        <w:r w:rsidR="00C61AE8">
          <w:rPr>
            <w:noProof/>
            <w:webHidden/>
          </w:rPr>
          <w:tab/>
        </w:r>
        <w:r w:rsidR="00C61AE8">
          <w:rPr>
            <w:noProof/>
            <w:webHidden/>
          </w:rPr>
          <w:fldChar w:fldCharType="begin"/>
        </w:r>
        <w:r w:rsidR="00C61AE8">
          <w:rPr>
            <w:noProof/>
            <w:webHidden/>
          </w:rPr>
          <w:instrText xml:space="preserve"> PAGEREF _Toc11253516 \h </w:instrText>
        </w:r>
        <w:r w:rsidR="00C61AE8">
          <w:rPr>
            <w:noProof/>
            <w:webHidden/>
          </w:rPr>
        </w:r>
        <w:r w:rsidR="00C61AE8">
          <w:rPr>
            <w:noProof/>
            <w:webHidden/>
          </w:rPr>
          <w:fldChar w:fldCharType="separate"/>
        </w:r>
        <w:r w:rsidR="00C61AE8">
          <w:rPr>
            <w:noProof/>
            <w:webHidden/>
          </w:rPr>
          <w:t>61</w:t>
        </w:r>
        <w:r w:rsidR="00C61AE8">
          <w:rPr>
            <w:noProof/>
            <w:webHidden/>
          </w:rPr>
          <w:fldChar w:fldCharType="end"/>
        </w:r>
      </w:hyperlink>
    </w:p>
    <w:p w14:paraId="00008A39" w14:textId="36B44FA5"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17" w:history="1">
        <w:r w:rsidR="00C61AE8" w:rsidRPr="00AB1DC3">
          <w:rPr>
            <w:rStyle w:val="Lienhypertexte"/>
            <w:noProof/>
            <w:lang w:val="es-ES"/>
          </w:rPr>
          <w:t>1.4</w:t>
        </w:r>
        <w:r w:rsidR="00C61AE8">
          <w:rPr>
            <w:rFonts w:asciiTheme="minorHAnsi" w:hAnsiTheme="minorHAnsi" w:cstheme="minorBidi"/>
            <w:b w:val="0"/>
            <w:bCs w:val="0"/>
            <w:noProof/>
            <w:szCs w:val="22"/>
            <w:lang w:eastAsia="es-CO"/>
          </w:rPr>
          <w:tab/>
        </w:r>
        <w:r w:rsidR="00C61AE8" w:rsidRPr="00AB1DC3">
          <w:rPr>
            <w:rStyle w:val="Lienhypertexte"/>
            <w:noProof/>
            <w:lang w:val="es-ES"/>
          </w:rPr>
          <w:t>Direccionando la valoración: los enfoques</w:t>
        </w:r>
        <w:r w:rsidR="00C61AE8">
          <w:rPr>
            <w:noProof/>
            <w:webHidden/>
          </w:rPr>
          <w:tab/>
        </w:r>
        <w:r w:rsidR="00C61AE8">
          <w:rPr>
            <w:noProof/>
            <w:webHidden/>
          </w:rPr>
          <w:fldChar w:fldCharType="begin"/>
        </w:r>
        <w:r w:rsidR="00C61AE8">
          <w:rPr>
            <w:noProof/>
            <w:webHidden/>
          </w:rPr>
          <w:instrText xml:space="preserve"> PAGEREF _Toc11253517 \h </w:instrText>
        </w:r>
        <w:r w:rsidR="00C61AE8">
          <w:rPr>
            <w:noProof/>
            <w:webHidden/>
          </w:rPr>
        </w:r>
        <w:r w:rsidR="00C61AE8">
          <w:rPr>
            <w:noProof/>
            <w:webHidden/>
          </w:rPr>
          <w:fldChar w:fldCharType="separate"/>
        </w:r>
        <w:r w:rsidR="00C61AE8">
          <w:rPr>
            <w:noProof/>
            <w:webHidden/>
          </w:rPr>
          <w:t>61</w:t>
        </w:r>
        <w:r w:rsidR="00C61AE8">
          <w:rPr>
            <w:noProof/>
            <w:webHidden/>
          </w:rPr>
          <w:fldChar w:fldCharType="end"/>
        </w:r>
      </w:hyperlink>
    </w:p>
    <w:p w14:paraId="2FC34F53" w14:textId="6CDB39FC"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18" w:history="1">
        <w:r w:rsidR="00C61AE8" w:rsidRPr="00AB1DC3">
          <w:rPr>
            <w:rStyle w:val="Lienhypertexte"/>
            <w:noProof/>
          </w:rPr>
          <w:t>1.4.1</w:t>
        </w:r>
        <w:r w:rsidR="00C61AE8">
          <w:rPr>
            <w:rFonts w:asciiTheme="minorHAnsi" w:hAnsiTheme="minorHAnsi" w:cstheme="minorBidi"/>
            <w:noProof/>
            <w:szCs w:val="22"/>
            <w:lang w:eastAsia="es-CO"/>
          </w:rPr>
          <w:tab/>
        </w:r>
        <w:r w:rsidR="00C61AE8" w:rsidRPr="00AB1DC3">
          <w:rPr>
            <w:rStyle w:val="Lienhypertexte"/>
            <w:noProof/>
          </w:rPr>
          <w:t>Enfoque transdisciplinar</w:t>
        </w:r>
        <w:r w:rsidR="00C61AE8">
          <w:rPr>
            <w:noProof/>
            <w:webHidden/>
          </w:rPr>
          <w:tab/>
        </w:r>
        <w:r w:rsidR="00C61AE8">
          <w:rPr>
            <w:noProof/>
            <w:webHidden/>
          </w:rPr>
          <w:fldChar w:fldCharType="begin"/>
        </w:r>
        <w:r w:rsidR="00C61AE8">
          <w:rPr>
            <w:noProof/>
            <w:webHidden/>
          </w:rPr>
          <w:instrText xml:space="preserve"> PAGEREF _Toc11253518 \h </w:instrText>
        </w:r>
        <w:r w:rsidR="00C61AE8">
          <w:rPr>
            <w:noProof/>
            <w:webHidden/>
          </w:rPr>
        </w:r>
        <w:r w:rsidR="00C61AE8">
          <w:rPr>
            <w:noProof/>
            <w:webHidden/>
          </w:rPr>
          <w:fldChar w:fldCharType="separate"/>
        </w:r>
        <w:r w:rsidR="00C61AE8">
          <w:rPr>
            <w:noProof/>
            <w:webHidden/>
          </w:rPr>
          <w:t>61</w:t>
        </w:r>
        <w:r w:rsidR="00C61AE8">
          <w:rPr>
            <w:noProof/>
            <w:webHidden/>
          </w:rPr>
          <w:fldChar w:fldCharType="end"/>
        </w:r>
      </w:hyperlink>
    </w:p>
    <w:p w14:paraId="72C6F9D8" w14:textId="741A14DE"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19" w:history="1">
        <w:r w:rsidR="00C61AE8" w:rsidRPr="00AB1DC3">
          <w:rPr>
            <w:rStyle w:val="Lienhypertexte"/>
            <w:noProof/>
          </w:rPr>
          <w:t>1.4.2</w:t>
        </w:r>
        <w:r w:rsidR="00C61AE8">
          <w:rPr>
            <w:rFonts w:asciiTheme="minorHAnsi" w:hAnsiTheme="minorHAnsi" w:cstheme="minorBidi"/>
            <w:noProof/>
            <w:szCs w:val="22"/>
            <w:lang w:eastAsia="es-CO"/>
          </w:rPr>
          <w:tab/>
        </w:r>
        <w:r w:rsidR="00C61AE8" w:rsidRPr="00AB1DC3">
          <w:rPr>
            <w:rStyle w:val="Lienhypertexte"/>
            <w:noProof/>
          </w:rPr>
          <w:t>Enfoque sistémico</w:t>
        </w:r>
        <w:r w:rsidR="00C61AE8">
          <w:rPr>
            <w:noProof/>
            <w:webHidden/>
          </w:rPr>
          <w:tab/>
        </w:r>
        <w:r w:rsidR="00C61AE8">
          <w:rPr>
            <w:noProof/>
            <w:webHidden/>
          </w:rPr>
          <w:fldChar w:fldCharType="begin"/>
        </w:r>
        <w:r w:rsidR="00C61AE8">
          <w:rPr>
            <w:noProof/>
            <w:webHidden/>
          </w:rPr>
          <w:instrText xml:space="preserve"> PAGEREF _Toc11253519 \h </w:instrText>
        </w:r>
        <w:r w:rsidR="00C61AE8">
          <w:rPr>
            <w:noProof/>
            <w:webHidden/>
          </w:rPr>
        </w:r>
        <w:r w:rsidR="00C61AE8">
          <w:rPr>
            <w:noProof/>
            <w:webHidden/>
          </w:rPr>
          <w:fldChar w:fldCharType="separate"/>
        </w:r>
        <w:r w:rsidR="00C61AE8">
          <w:rPr>
            <w:noProof/>
            <w:webHidden/>
          </w:rPr>
          <w:t>62</w:t>
        </w:r>
        <w:r w:rsidR="00C61AE8">
          <w:rPr>
            <w:noProof/>
            <w:webHidden/>
          </w:rPr>
          <w:fldChar w:fldCharType="end"/>
        </w:r>
      </w:hyperlink>
    </w:p>
    <w:p w14:paraId="566BC12A" w14:textId="419E7B53"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20" w:history="1">
        <w:r w:rsidR="00C61AE8" w:rsidRPr="00AB1DC3">
          <w:rPr>
            <w:rStyle w:val="Lienhypertexte"/>
            <w:noProof/>
          </w:rPr>
          <w:t>1.4.3</w:t>
        </w:r>
        <w:r w:rsidR="00C61AE8">
          <w:rPr>
            <w:rFonts w:asciiTheme="minorHAnsi" w:hAnsiTheme="minorHAnsi" w:cstheme="minorBidi"/>
            <w:noProof/>
            <w:szCs w:val="22"/>
            <w:lang w:eastAsia="es-CO"/>
          </w:rPr>
          <w:tab/>
        </w:r>
        <w:r w:rsidR="00C61AE8" w:rsidRPr="00AB1DC3">
          <w:rPr>
            <w:rStyle w:val="Lienhypertexte"/>
            <w:noProof/>
          </w:rPr>
          <w:t>Enfoque ecológico</w:t>
        </w:r>
        <w:r w:rsidR="00C61AE8">
          <w:rPr>
            <w:noProof/>
            <w:webHidden/>
          </w:rPr>
          <w:tab/>
        </w:r>
        <w:r w:rsidR="00C61AE8">
          <w:rPr>
            <w:noProof/>
            <w:webHidden/>
          </w:rPr>
          <w:fldChar w:fldCharType="begin"/>
        </w:r>
        <w:r w:rsidR="00C61AE8">
          <w:rPr>
            <w:noProof/>
            <w:webHidden/>
          </w:rPr>
          <w:instrText xml:space="preserve"> PAGEREF _Toc11253520 \h </w:instrText>
        </w:r>
        <w:r w:rsidR="00C61AE8">
          <w:rPr>
            <w:noProof/>
            <w:webHidden/>
          </w:rPr>
        </w:r>
        <w:r w:rsidR="00C61AE8">
          <w:rPr>
            <w:noProof/>
            <w:webHidden/>
          </w:rPr>
          <w:fldChar w:fldCharType="separate"/>
        </w:r>
        <w:r w:rsidR="00C61AE8">
          <w:rPr>
            <w:noProof/>
            <w:webHidden/>
          </w:rPr>
          <w:t>62</w:t>
        </w:r>
        <w:r w:rsidR="00C61AE8">
          <w:rPr>
            <w:noProof/>
            <w:webHidden/>
          </w:rPr>
          <w:fldChar w:fldCharType="end"/>
        </w:r>
      </w:hyperlink>
    </w:p>
    <w:p w14:paraId="7EDE3F19" w14:textId="61E16689"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21" w:history="1">
        <w:r w:rsidR="00C61AE8" w:rsidRPr="00AB1DC3">
          <w:rPr>
            <w:rStyle w:val="Lienhypertexte"/>
            <w:noProof/>
          </w:rPr>
          <w:t>1.4.4</w:t>
        </w:r>
        <w:r w:rsidR="00C61AE8">
          <w:rPr>
            <w:rFonts w:asciiTheme="minorHAnsi" w:hAnsiTheme="minorHAnsi" w:cstheme="minorBidi"/>
            <w:noProof/>
            <w:szCs w:val="22"/>
            <w:lang w:eastAsia="es-CO"/>
          </w:rPr>
          <w:tab/>
        </w:r>
        <w:r w:rsidR="00C61AE8" w:rsidRPr="00AB1DC3">
          <w:rPr>
            <w:rStyle w:val="Lienhypertexte"/>
            <w:noProof/>
          </w:rPr>
          <w:t>Enfoque multidimensional</w:t>
        </w:r>
        <w:r w:rsidR="00C61AE8">
          <w:rPr>
            <w:noProof/>
            <w:webHidden/>
          </w:rPr>
          <w:tab/>
        </w:r>
        <w:r w:rsidR="00C61AE8">
          <w:rPr>
            <w:noProof/>
            <w:webHidden/>
          </w:rPr>
          <w:fldChar w:fldCharType="begin"/>
        </w:r>
        <w:r w:rsidR="00C61AE8">
          <w:rPr>
            <w:noProof/>
            <w:webHidden/>
          </w:rPr>
          <w:instrText xml:space="preserve"> PAGEREF _Toc11253521 \h </w:instrText>
        </w:r>
        <w:r w:rsidR="00C61AE8">
          <w:rPr>
            <w:noProof/>
            <w:webHidden/>
          </w:rPr>
        </w:r>
        <w:r w:rsidR="00C61AE8">
          <w:rPr>
            <w:noProof/>
            <w:webHidden/>
          </w:rPr>
          <w:fldChar w:fldCharType="separate"/>
        </w:r>
        <w:r w:rsidR="00C61AE8">
          <w:rPr>
            <w:noProof/>
            <w:webHidden/>
          </w:rPr>
          <w:t>62</w:t>
        </w:r>
        <w:r w:rsidR="00C61AE8">
          <w:rPr>
            <w:noProof/>
            <w:webHidden/>
          </w:rPr>
          <w:fldChar w:fldCharType="end"/>
        </w:r>
      </w:hyperlink>
    </w:p>
    <w:p w14:paraId="2F278FEE" w14:textId="48E21A1C"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22" w:history="1">
        <w:r w:rsidR="00C61AE8" w:rsidRPr="00AB1DC3">
          <w:rPr>
            <w:rStyle w:val="Lienhypertexte"/>
            <w:noProof/>
          </w:rPr>
          <w:t>1.4.5</w:t>
        </w:r>
        <w:r w:rsidR="00C61AE8">
          <w:rPr>
            <w:rFonts w:asciiTheme="minorHAnsi" w:hAnsiTheme="minorHAnsi" w:cstheme="minorBidi"/>
            <w:noProof/>
            <w:szCs w:val="22"/>
            <w:lang w:eastAsia="es-CO"/>
          </w:rPr>
          <w:tab/>
        </w:r>
        <w:r w:rsidR="00C61AE8" w:rsidRPr="00AB1DC3">
          <w:rPr>
            <w:rStyle w:val="Lienhypertexte"/>
            <w:noProof/>
          </w:rPr>
          <w:t>Enfoque participativo</w:t>
        </w:r>
        <w:r w:rsidR="00C61AE8">
          <w:rPr>
            <w:noProof/>
            <w:webHidden/>
          </w:rPr>
          <w:tab/>
        </w:r>
        <w:r w:rsidR="00C61AE8">
          <w:rPr>
            <w:noProof/>
            <w:webHidden/>
          </w:rPr>
          <w:fldChar w:fldCharType="begin"/>
        </w:r>
        <w:r w:rsidR="00C61AE8">
          <w:rPr>
            <w:noProof/>
            <w:webHidden/>
          </w:rPr>
          <w:instrText xml:space="preserve"> PAGEREF _Toc11253522 \h </w:instrText>
        </w:r>
        <w:r w:rsidR="00C61AE8">
          <w:rPr>
            <w:noProof/>
            <w:webHidden/>
          </w:rPr>
        </w:r>
        <w:r w:rsidR="00C61AE8">
          <w:rPr>
            <w:noProof/>
            <w:webHidden/>
          </w:rPr>
          <w:fldChar w:fldCharType="separate"/>
        </w:r>
        <w:r w:rsidR="00C61AE8">
          <w:rPr>
            <w:noProof/>
            <w:webHidden/>
          </w:rPr>
          <w:t>63</w:t>
        </w:r>
        <w:r w:rsidR="00C61AE8">
          <w:rPr>
            <w:noProof/>
            <w:webHidden/>
          </w:rPr>
          <w:fldChar w:fldCharType="end"/>
        </w:r>
      </w:hyperlink>
    </w:p>
    <w:p w14:paraId="1BC95C07" w14:textId="4F96C9D9"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23" w:history="1">
        <w:r w:rsidR="00C61AE8" w:rsidRPr="00AB1DC3">
          <w:rPr>
            <w:rStyle w:val="Lienhypertexte"/>
            <w:noProof/>
            <w:lang w:val="es-ES"/>
          </w:rPr>
          <w:t>1.5</w:t>
        </w:r>
        <w:r w:rsidR="00C61AE8">
          <w:rPr>
            <w:rFonts w:asciiTheme="minorHAnsi" w:hAnsiTheme="minorHAnsi" w:cstheme="minorBidi"/>
            <w:b w:val="0"/>
            <w:bCs w:val="0"/>
            <w:noProof/>
            <w:szCs w:val="22"/>
            <w:lang w:eastAsia="es-CO"/>
          </w:rPr>
          <w:tab/>
        </w:r>
        <w:r w:rsidR="00C61AE8" w:rsidRPr="00AB1DC3">
          <w:rPr>
            <w:rStyle w:val="Lienhypertexte"/>
            <w:noProof/>
            <w:lang w:val="es-ES"/>
          </w:rPr>
          <w:t>Articulación de las bases conceptuales y teóricas</w:t>
        </w:r>
        <w:r w:rsidR="00C61AE8">
          <w:rPr>
            <w:noProof/>
            <w:webHidden/>
          </w:rPr>
          <w:tab/>
        </w:r>
        <w:r w:rsidR="00C61AE8">
          <w:rPr>
            <w:noProof/>
            <w:webHidden/>
          </w:rPr>
          <w:fldChar w:fldCharType="begin"/>
        </w:r>
        <w:r w:rsidR="00C61AE8">
          <w:rPr>
            <w:noProof/>
            <w:webHidden/>
          </w:rPr>
          <w:instrText xml:space="preserve"> PAGEREF _Toc11253523 \h </w:instrText>
        </w:r>
        <w:r w:rsidR="00C61AE8">
          <w:rPr>
            <w:noProof/>
            <w:webHidden/>
          </w:rPr>
        </w:r>
        <w:r w:rsidR="00C61AE8">
          <w:rPr>
            <w:noProof/>
            <w:webHidden/>
          </w:rPr>
          <w:fldChar w:fldCharType="separate"/>
        </w:r>
        <w:r w:rsidR="00C61AE8">
          <w:rPr>
            <w:noProof/>
            <w:webHidden/>
          </w:rPr>
          <w:t>63</w:t>
        </w:r>
        <w:r w:rsidR="00C61AE8">
          <w:rPr>
            <w:noProof/>
            <w:webHidden/>
          </w:rPr>
          <w:fldChar w:fldCharType="end"/>
        </w:r>
      </w:hyperlink>
    </w:p>
    <w:p w14:paraId="16DC45B9" w14:textId="3947ADE0" w:rsidR="00C61AE8" w:rsidRDefault="00533DCE">
      <w:pPr>
        <w:pStyle w:val="TM1"/>
        <w:tabs>
          <w:tab w:val="left" w:pos="480"/>
          <w:tab w:val="right" w:leader="dot" w:pos="9480"/>
        </w:tabs>
        <w:rPr>
          <w:rFonts w:asciiTheme="minorHAnsi" w:hAnsiTheme="minorHAnsi" w:cstheme="minorBidi"/>
          <w:b w:val="0"/>
          <w:bCs w:val="0"/>
          <w:noProof/>
          <w:szCs w:val="22"/>
          <w:lang w:eastAsia="es-CO"/>
        </w:rPr>
      </w:pPr>
      <w:hyperlink w:anchor="_Toc11253524" w:history="1">
        <w:r w:rsidR="00C61AE8" w:rsidRPr="00AB1DC3">
          <w:rPr>
            <w:rStyle w:val="Lienhypertexte"/>
            <w:noProof/>
            <w:lang w:val="es-ES"/>
          </w:rPr>
          <w:t>2.</w:t>
        </w:r>
        <w:r w:rsidR="00C61AE8">
          <w:rPr>
            <w:rFonts w:asciiTheme="minorHAnsi" w:hAnsiTheme="minorHAnsi" w:cstheme="minorBidi"/>
            <w:b w:val="0"/>
            <w:bCs w:val="0"/>
            <w:noProof/>
            <w:szCs w:val="22"/>
            <w:lang w:eastAsia="es-CO"/>
          </w:rPr>
          <w:tab/>
        </w:r>
        <w:r w:rsidR="00C61AE8" w:rsidRPr="00AB1DC3">
          <w:rPr>
            <w:rStyle w:val="Lienhypertexte"/>
            <w:noProof/>
            <w:lang w:val="es-ES"/>
          </w:rPr>
          <w:t>Aportes metodológicos desde la EE a la valoración de SE</w:t>
        </w:r>
        <w:r w:rsidR="00C61AE8">
          <w:rPr>
            <w:noProof/>
            <w:webHidden/>
          </w:rPr>
          <w:tab/>
        </w:r>
        <w:r w:rsidR="00C61AE8">
          <w:rPr>
            <w:noProof/>
            <w:webHidden/>
          </w:rPr>
          <w:fldChar w:fldCharType="begin"/>
        </w:r>
        <w:r w:rsidR="00C61AE8">
          <w:rPr>
            <w:noProof/>
            <w:webHidden/>
          </w:rPr>
          <w:instrText xml:space="preserve"> PAGEREF _Toc11253524 \h </w:instrText>
        </w:r>
        <w:r w:rsidR="00C61AE8">
          <w:rPr>
            <w:noProof/>
            <w:webHidden/>
          </w:rPr>
        </w:r>
        <w:r w:rsidR="00C61AE8">
          <w:rPr>
            <w:noProof/>
            <w:webHidden/>
          </w:rPr>
          <w:fldChar w:fldCharType="separate"/>
        </w:r>
        <w:r w:rsidR="00C61AE8">
          <w:rPr>
            <w:noProof/>
            <w:webHidden/>
          </w:rPr>
          <w:t>67</w:t>
        </w:r>
        <w:r w:rsidR="00C61AE8">
          <w:rPr>
            <w:noProof/>
            <w:webHidden/>
          </w:rPr>
          <w:fldChar w:fldCharType="end"/>
        </w:r>
      </w:hyperlink>
    </w:p>
    <w:p w14:paraId="1B6B8122" w14:textId="1E77B1F0"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25" w:history="1">
        <w:r w:rsidR="00C61AE8" w:rsidRPr="00AB1DC3">
          <w:rPr>
            <w:rStyle w:val="Lienhypertexte"/>
            <w:noProof/>
            <w:lang w:val="es-ES"/>
          </w:rPr>
          <w:t>2.1</w:t>
        </w:r>
        <w:r w:rsidR="00C61AE8">
          <w:rPr>
            <w:rFonts w:asciiTheme="minorHAnsi" w:hAnsiTheme="minorHAnsi" w:cstheme="minorBidi"/>
            <w:b w:val="0"/>
            <w:bCs w:val="0"/>
            <w:noProof/>
            <w:szCs w:val="22"/>
            <w:lang w:eastAsia="es-CO"/>
          </w:rPr>
          <w:tab/>
        </w:r>
        <w:r w:rsidR="00C61AE8" w:rsidRPr="00AB1DC3">
          <w:rPr>
            <w:rStyle w:val="Lienhypertexte"/>
            <w:noProof/>
            <w:lang w:val="es-ES"/>
          </w:rPr>
          <w:t>Dimensiones, principios y criterios de valoración</w:t>
        </w:r>
        <w:r w:rsidR="00C61AE8">
          <w:rPr>
            <w:noProof/>
            <w:webHidden/>
          </w:rPr>
          <w:tab/>
        </w:r>
        <w:r w:rsidR="00C61AE8">
          <w:rPr>
            <w:noProof/>
            <w:webHidden/>
          </w:rPr>
          <w:fldChar w:fldCharType="begin"/>
        </w:r>
        <w:r w:rsidR="00C61AE8">
          <w:rPr>
            <w:noProof/>
            <w:webHidden/>
          </w:rPr>
          <w:instrText xml:space="preserve"> PAGEREF _Toc11253525 \h </w:instrText>
        </w:r>
        <w:r w:rsidR="00C61AE8">
          <w:rPr>
            <w:noProof/>
            <w:webHidden/>
          </w:rPr>
        </w:r>
        <w:r w:rsidR="00C61AE8">
          <w:rPr>
            <w:noProof/>
            <w:webHidden/>
          </w:rPr>
          <w:fldChar w:fldCharType="separate"/>
        </w:r>
        <w:r w:rsidR="00C61AE8">
          <w:rPr>
            <w:noProof/>
            <w:webHidden/>
          </w:rPr>
          <w:t>71</w:t>
        </w:r>
        <w:r w:rsidR="00C61AE8">
          <w:rPr>
            <w:noProof/>
            <w:webHidden/>
          </w:rPr>
          <w:fldChar w:fldCharType="end"/>
        </w:r>
      </w:hyperlink>
    </w:p>
    <w:p w14:paraId="0645AE4D" w14:textId="599507C9"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26" w:history="1">
        <w:r w:rsidR="00C61AE8" w:rsidRPr="00AB1DC3">
          <w:rPr>
            <w:rStyle w:val="Lienhypertexte"/>
            <w:noProof/>
            <w:lang w:val="es-ES"/>
          </w:rPr>
          <w:t>2.2</w:t>
        </w:r>
        <w:r w:rsidR="00C61AE8">
          <w:rPr>
            <w:rFonts w:asciiTheme="minorHAnsi" w:hAnsiTheme="minorHAnsi" w:cstheme="minorBidi"/>
            <w:b w:val="0"/>
            <w:bCs w:val="0"/>
            <w:noProof/>
            <w:szCs w:val="22"/>
            <w:lang w:eastAsia="es-CO"/>
          </w:rPr>
          <w:tab/>
        </w:r>
        <w:r w:rsidR="00C61AE8" w:rsidRPr="00AB1DC3">
          <w:rPr>
            <w:rStyle w:val="Lienhypertexte"/>
            <w:noProof/>
            <w:lang w:val="es-ES"/>
          </w:rPr>
          <w:t>Metodologías de valoración de SE desde la EE</w:t>
        </w:r>
        <w:r w:rsidR="00C61AE8">
          <w:rPr>
            <w:noProof/>
            <w:webHidden/>
          </w:rPr>
          <w:tab/>
        </w:r>
        <w:r w:rsidR="00C61AE8">
          <w:rPr>
            <w:noProof/>
            <w:webHidden/>
          </w:rPr>
          <w:fldChar w:fldCharType="begin"/>
        </w:r>
        <w:r w:rsidR="00C61AE8">
          <w:rPr>
            <w:noProof/>
            <w:webHidden/>
          </w:rPr>
          <w:instrText xml:space="preserve"> PAGEREF _Toc11253526 \h </w:instrText>
        </w:r>
        <w:r w:rsidR="00C61AE8">
          <w:rPr>
            <w:noProof/>
            <w:webHidden/>
          </w:rPr>
        </w:r>
        <w:r w:rsidR="00C61AE8">
          <w:rPr>
            <w:noProof/>
            <w:webHidden/>
          </w:rPr>
          <w:fldChar w:fldCharType="separate"/>
        </w:r>
        <w:r w:rsidR="00C61AE8">
          <w:rPr>
            <w:noProof/>
            <w:webHidden/>
          </w:rPr>
          <w:t>79</w:t>
        </w:r>
        <w:r w:rsidR="00C61AE8">
          <w:rPr>
            <w:noProof/>
            <w:webHidden/>
          </w:rPr>
          <w:fldChar w:fldCharType="end"/>
        </w:r>
      </w:hyperlink>
    </w:p>
    <w:p w14:paraId="3A3C753F" w14:textId="07F4324F"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27" w:history="1">
        <w:r w:rsidR="00C61AE8" w:rsidRPr="00AB1DC3">
          <w:rPr>
            <w:rStyle w:val="Lienhypertexte"/>
            <w:noProof/>
          </w:rPr>
          <w:t>2.2.1</w:t>
        </w:r>
        <w:r w:rsidR="00C61AE8">
          <w:rPr>
            <w:rFonts w:asciiTheme="minorHAnsi" w:hAnsiTheme="minorHAnsi" w:cstheme="minorBidi"/>
            <w:noProof/>
            <w:szCs w:val="22"/>
            <w:lang w:eastAsia="es-CO"/>
          </w:rPr>
          <w:tab/>
        </w:r>
        <w:r w:rsidR="00C61AE8" w:rsidRPr="00AB1DC3">
          <w:rPr>
            <w:rStyle w:val="Lienhypertexte"/>
            <w:noProof/>
          </w:rPr>
          <w:t>Relaciones entre funciones ecosistémicas, SE y metodologías de valoración</w:t>
        </w:r>
        <w:r w:rsidR="00C61AE8">
          <w:rPr>
            <w:noProof/>
            <w:webHidden/>
          </w:rPr>
          <w:tab/>
        </w:r>
        <w:r w:rsidR="00C61AE8">
          <w:rPr>
            <w:noProof/>
            <w:webHidden/>
          </w:rPr>
          <w:fldChar w:fldCharType="begin"/>
        </w:r>
        <w:r w:rsidR="00C61AE8">
          <w:rPr>
            <w:noProof/>
            <w:webHidden/>
          </w:rPr>
          <w:instrText xml:space="preserve"> PAGEREF _Toc11253527 \h </w:instrText>
        </w:r>
        <w:r w:rsidR="00C61AE8">
          <w:rPr>
            <w:noProof/>
            <w:webHidden/>
          </w:rPr>
        </w:r>
        <w:r w:rsidR="00C61AE8">
          <w:rPr>
            <w:noProof/>
            <w:webHidden/>
          </w:rPr>
          <w:fldChar w:fldCharType="separate"/>
        </w:r>
        <w:r w:rsidR="00C61AE8">
          <w:rPr>
            <w:noProof/>
            <w:webHidden/>
          </w:rPr>
          <w:t>86</w:t>
        </w:r>
        <w:r w:rsidR="00C61AE8">
          <w:rPr>
            <w:noProof/>
            <w:webHidden/>
          </w:rPr>
          <w:fldChar w:fldCharType="end"/>
        </w:r>
      </w:hyperlink>
    </w:p>
    <w:p w14:paraId="3C6AD159" w14:textId="0C56AB1A"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28" w:history="1">
        <w:r w:rsidR="00C61AE8" w:rsidRPr="00AB1DC3">
          <w:rPr>
            <w:rStyle w:val="Lienhypertexte"/>
            <w:noProof/>
          </w:rPr>
          <w:t>2.2.2</w:t>
        </w:r>
        <w:r w:rsidR="00C61AE8">
          <w:rPr>
            <w:rFonts w:asciiTheme="minorHAnsi" w:hAnsiTheme="minorHAnsi" w:cstheme="minorBidi"/>
            <w:noProof/>
            <w:szCs w:val="22"/>
            <w:lang w:eastAsia="es-CO"/>
          </w:rPr>
          <w:tab/>
        </w:r>
        <w:r w:rsidR="00C61AE8" w:rsidRPr="00AB1DC3">
          <w:rPr>
            <w:rStyle w:val="Lienhypertexte"/>
            <w:noProof/>
          </w:rPr>
          <w:t>Relaciones entre dimensiones y metodologías de valoración</w:t>
        </w:r>
        <w:r w:rsidR="00C61AE8">
          <w:rPr>
            <w:noProof/>
            <w:webHidden/>
          </w:rPr>
          <w:tab/>
        </w:r>
        <w:r w:rsidR="00C61AE8">
          <w:rPr>
            <w:noProof/>
            <w:webHidden/>
          </w:rPr>
          <w:fldChar w:fldCharType="begin"/>
        </w:r>
        <w:r w:rsidR="00C61AE8">
          <w:rPr>
            <w:noProof/>
            <w:webHidden/>
          </w:rPr>
          <w:instrText xml:space="preserve"> PAGEREF _Toc11253528 \h </w:instrText>
        </w:r>
        <w:r w:rsidR="00C61AE8">
          <w:rPr>
            <w:noProof/>
            <w:webHidden/>
          </w:rPr>
        </w:r>
        <w:r w:rsidR="00C61AE8">
          <w:rPr>
            <w:noProof/>
            <w:webHidden/>
          </w:rPr>
          <w:fldChar w:fldCharType="separate"/>
        </w:r>
        <w:r w:rsidR="00C61AE8">
          <w:rPr>
            <w:noProof/>
            <w:webHidden/>
          </w:rPr>
          <w:t>87</w:t>
        </w:r>
        <w:r w:rsidR="00C61AE8">
          <w:rPr>
            <w:noProof/>
            <w:webHidden/>
          </w:rPr>
          <w:fldChar w:fldCharType="end"/>
        </w:r>
      </w:hyperlink>
    </w:p>
    <w:p w14:paraId="68EE068A" w14:textId="3040E405"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29" w:history="1">
        <w:r w:rsidR="00C61AE8" w:rsidRPr="00AB1DC3">
          <w:rPr>
            <w:rStyle w:val="Lienhypertexte"/>
            <w:noProof/>
          </w:rPr>
          <w:t>2.2.3</w:t>
        </w:r>
        <w:r w:rsidR="00C61AE8">
          <w:rPr>
            <w:rFonts w:asciiTheme="minorHAnsi" w:hAnsiTheme="minorHAnsi" w:cstheme="minorBidi"/>
            <w:noProof/>
            <w:szCs w:val="22"/>
            <w:lang w:eastAsia="es-CO"/>
          </w:rPr>
          <w:tab/>
        </w:r>
        <w:r w:rsidR="00C61AE8" w:rsidRPr="00AB1DC3">
          <w:rPr>
            <w:rStyle w:val="Lienhypertexte"/>
            <w:noProof/>
          </w:rPr>
          <w:t>Análisis temporal de uso de metodologías de valoración</w:t>
        </w:r>
        <w:r w:rsidR="00C61AE8">
          <w:rPr>
            <w:noProof/>
            <w:webHidden/>
          </w:rPr>
          <w:tab/>
        </w:r>
        <w:r w:rsidR="00C61AE8">
          <w:rPr>
            <w:noProof/>
            <w:webHidden/>
          </w:rPr>
          <w:fldChar w:fldCharType="begin"/>
        </w:r>
        <w:r w:rsidR="00C61AE8">
          <w:rPr>
            <w:noProof/>
            <w:webHidden/>
          </w:rPr>
          <w:instrText xml:space="preserve"> PAGEREF _Toc11253529 \h </w:instrText>
        </w:r>
        <w:r w:rsidR="00C61AE8">
          <w:rPr>
            <w:noProof/>
            <w:webHidden/>
          </w:rPr>
        </w:r>
        <w:r w:rsidR="00C61AE8">
          <w:rPr>
            <w:noProof/>
            <w:webHidden/>
          </w:rPr>
          <w:fldChar w:fldCharType="separate"/>
        </w:r>
        <w:r w:rsidR="00C61AE8">
          <w:rPr>
            <w:noProof/>
            <w:webHidden/>
          </w:rPr>
          <w:t>90</w:t>
        </w:r>
        <w:r w:rsidR="00C61AE8">
          <w:rPr>
            <w:noProof/>
            <w:webHidden/>
          </w:rPr>
          <w:fldChar w:fldCharType="end"/>
        </w:r>
      </w:hyperlink>
    </w:p>
    <w:p w14:paraId="0E7DD9B7" w14:textId="227C42FE"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30" w:history="1">
        <w:r w:rsidR="00C61AE8" w:rsidRPr="00AB1DC3">
          <w:rPr>
            <w:rStyle w:val="Lienhypertexte"/>
            <w:noProof/>
          </w:rPr>
          <w:t>2.2.4</w:t>
        </w:r>
        <w:r w:rsidR="00C61AE8">
          <w:rPr>
            <w:rFonts w:asciiTheme="minorHAnsi" w:hAnsiTheme="minorHAnsi" w:cstheme="minorBidi"/>
            <w:noProof/>
            <w:szCs w:val="22"/>
            <w:lang w:eastAsia="es-CO"/>
          </w:rPr>
          <w:tab/>
        </w:r>
        <w:r w:rsidR="00C61AE8" w:rsidRPr="00AB1DC3">
          <w:rPr>
            <w:rStyle w:val="Lienhypertexte"/>
            <w:noProof/>
          </w:rPr>
          <w:t>Descripción de metodologías de valoración desde la EE</w:t>
        </w:r>
        <w:r w:rsidR="00C61AE8">
          <w:rPr>
            <w:noProof/>
            <w:webHidden/>
          </w:rPr>
          <w:tab/>
        </w:r>
        <w:r w:rsidR="00C61AE8">
          <w:rPr>
            <w:noProof/>
            <w:webHidden/>
          </w:rPr>
          <w:fldChar w:fldCharType="begin"/>
        </w:r>
        <w:r w:rsidR="00C61AE8">
          <w:rPr>
            <w:noProof/>
            <w:webHidden/>
          </w:rPr>
          <w:instrText xml:space="preserve"> PAGEREF _Toc11253530 \h </w:instrText>
        </w:r>
        <w:r w:rsidR="00C61AE8">
          <w:rPr>
            <w:noProof/>
            <w:webHidden/>
          </w:rPr>
        </w:r>
        <w:r w:rsidR="00C61AE8">
          <w:rPr>
            <w:noProof/>
            <w:webHidden/>
          </w:rPr>
          <w:fldChar w:fldCharType="separate"/>
        </w:r>
        <w:r w:rsidR="00C61AE8">
          <w:rPr>
            <w:noProof/>
            <w:webHidden/>
          </w:rPr>
          <w:t>90</w:t>
        </w:r>
        <w:r w:rsidR="00C61AE8">
          <w:rPr>
            <w:noProof/>
            <w:webHidden/>
          </w:rPr>
          <w:fldChar w:fldCharType="end"/>
        </w:r>
      </w:hyperlink>
    </w:p>
    <w:p w14:paraId="0D160572" w14:textId="0547A9CD"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31" w:history="1">
        <w:r w:rsidR="00C61AE8" w:rsidRPr="00AB1DC3">
          <w:rPr>
            <w:rStyle w:val="Lienhypertexte"/>
            <w:noProof/>
            <w:lang w:val="es-ES" w:eastAsia="en-US"/>
          </w:rPr>
          <w:t>2.2.4.1</w:t>
        </w:r>
        <w:r w:rsidR="00C61AE8">
          <w:rPr>
            <w:rFonts w:asciiTheme="minorHAnsi" w:hAnsiTheme="minorHAnsi" w:cstheme="minorBidi"/>
            <w:noProof/>
            <w:szCs w:val="22"/>
            <w:lang w:eastAsia="es-CO"/>
          </w:rPr>
          <w:tab/>
        </w:r>
        <w:r w:rsidR="00C61AE8" w:rsidRPr="00AB1DC3">
          <w:rPr>
            <w:rStyle w:val="Lienhypertexte"/>
            <w:noProof/>
            <w:lang w:val="es-ES" w:eastAsia="en-US"/>
          </w:rPr>
          <w:t>Metodología de valoración multicriterio</w:t>
        </w:r>
        <w:r w:rsidR="00C61AE8">
          <w:rPr>
            <w:noProof/>
            <w:webHidden/>
          </w:rPr>
          <w:tab/>
        </w:r>
        <w:r w:rsidR="00C61AE8">
          <w:rPr>
            <w:noProof/>
            <w:webHidden/>
          </w:rPr>
          <w:fldChar w:fldCharType="begin"/>
        </w:r>
        <w:r w:rsidR="00C61AE8">
          <w:rPr>
            <w:noProof/>
            <w:webHidden/>
          </w:rPr>
          <w:instrText xml:space="preserve"> PAGEREF _Toc11253531 \h </w:instrText>
        </w:r>
        <w:r w:rsidR="00C61AE8">
          <w:rPr>
            <w:noProof/>
            <w:webHidden/>
          </w:rPr>
        </w:r>
        <w:r w:rsidR="00C61AE8">
          <w:rPr>
            <w:noProof/>
            <w:webHidden/>
          </w:rPr>
          <w:fldChar w:fldCharType="separate"/>
        </w:r>
        <w:r w:rsidR="00C61AE8">
          <w:rPr>
            <w:noProof/>
            <w:webHidden/>
          </w:rPr>
          <w:t>90</w:t>
        </w:r>
        <w:r w:rsidR="00C61AE8">
          <w:rPr>
            <w:noProof/>
            <w:webHidden/>
          </w:rPr>
          <w:fldChar w:fldCharType="end"/>
        </w:r>
      </w:hyperlink>
    </w:p>
    <w:p w14:paraId="20DB903A" w14:textId="5DC8CABC"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32" w:history="1">
        <w:r w:rsidR="00C61AE8" w:rsidRPr="00AB1DC3">
          <w:rPr>
            <w:rStyle w:val="Lienhypertexte"/>
            <w:noProof/>
            <w:lang w:val="es-ES" w:eastAsia="en-US"/>
          </w:rPr>
          <w:t>2.2.4.2</w:t>
        </w:r>
        <w:r w:rsidR="00C61AE8">
          <w:rPr>
            <w:rFonts w:asciiTheme="minorHAnsi" w:hAnsiTheme="minorHAnsi" w:cstheme="minorBidi"/>
            <w:noProof/>
            <w:szCs w:val="22"/>
            <w:lang w:eastAsia="es-CO"/>
          </w:rPr>
          <w:tab/>
        </w:r>
        <w:r w:rsidR="00C61AE8" w:rsidRPr="00AB1DC3">
          <w:rPr>
            <w:rStyle w:val="Lienhypertexte"/>
            <w:noProof/>
            <w:lang w:val="es-ES" w:eastAsia="en-US"/>
          </w:rPr>
          <w:t>Metodologías de valoración deliberativas – consultivas</w:t>
        </w:r>
        <w:r w:rsidR="00C61AE8">
          <w:rPr>
            <w:noProof/>
            <w:webHidden/>
          </w:rPr>
          <w:tab/>
        </w:r>
        <w:r w:rsidR="00C61AE8">
          <w:rPr>
            <w:noProof/>
            <w:webHidden/>
          </w:rPr>
          <w:fldChar w:fldCharType="begin"/>
        </w:r>
        <w:r w:rsidR="00C61AE8">
          <w:rPr>
            <w:noProof/>
            <w:webHidden/>
          </w:rPr>
          <w:instrText xml:space="preserve"> PAGEREF _Toc11253532 \h </w:instrText>
        </w:r>
        <w:r w:rsidR="00C61AE8">
          <w:rPr>
            <w:noProof/>
            <w:webHidden/>
          </w:rPr>
        </w:r>
        <w:r w:rsidR="00C61AE8">
          <w:rPr>
            <w:noProof/>
            <w:webHidden/>
          </w:rPr>
          <w:fldChar w:fldCharType="separate"/>
        </w:r>
        <w:r w:rsidR="00C61AE8">
          <w:rPr>
            <w:noProof/>
            <w:webHidden/>
          </w:rPr>
          <w:t>91</w:t>
        </w:r>
        <w:r w:rsidR="00C61AE8">
          <w:rPr>
            <w:noProof/>
            <w:webHidden/>
          </w:rPr>
          <w:fldChar w:fldCharType="end"/>
        </w:r>
      </w:hyperlink>
    </w:p>
    <w:p w14:paraId="2238C22F" w14:textId="023C04B4"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33" w:history="1">
        <w:r w:rsidR="00C61AE8" w:rsidRPr="00AB1DC3">
          <w:rPr>
            <w:rStyle w:val="Lienhypertexte"/>
            <w:noProof/>
            <w:lang w:val="es-ES" w:eastAsia="en-US"/>
          </w:rPr>
          <w:t>2.2.4.3</w:t>
        </w:r>
        <w:r w:rsidR="00C61AE8">
          <w:rPr>
            <w:rFonts w:asciiTheme="minorHAnsi" w:hAnsiTheme="minorHAnsi" w:cstheme="minorBidi"/>
            <w:noProof/>
            <w:szCs w:val="22"/>
            <w:lang w:eastAsia="es-CO"/>
          </w:rPr>
          <w:tab/>
        </w:r>
        <w:r w:rsidR="00C61AE8" w:rsidRPr="00AB1DC3">
          <w:rPr>
            <w:rStyle w:val="Lienhypertexte"/>
            <w:noProof/>
            <w:lang w:val="es-ES" w:eastAsia="en-US"/>
          </w:rPr>
          <w:t>Metodologías de valoración mediante balances energéticos o biofísicos</w:t>
        </w:r>
        <w:r w:rsidR="00C61AE8">
          <w:rPr>
            <w:noProof/>
            <w:webHidden/>
          </w:rPr>
          <w:tab/>
        </w:r>
        <w:r w:rsidR="00C61AE8">
          <w:rPr>
            <w:noProof/>
            <w:webHidden/>
          </w:rPr>
          <w:fldChar w:fldCharType="begin"/>
        </w:r>
        <w:r w:rsidR="00C61AE8">
          <w:rPr>
            <w:noProof/>
            <w:webHidden/>
          </w:rPr>
          <w:instrText xml:space="preserve"> PAGEREF _Toc11253533 \h </w:instrText>
        </w:r>
        <w:r w:rsidR="00C61AE8">
          <w:rPr>
            <w:noProof/>
            <w:webHidden/>
          </w:rPr>
        </w:r>
        <w:r w:rsidR="00C61AE8">
          <w:rPr>
            <w:noProof/>
            <w:webHidden/>
          </w:rPr>
          <w:fldChar w:fldCharType="separate"/>
        </w:r>
        <w:r w:rsidR="00C61AE8">
          <w:rPr>
            <w:noProof/>
            <w:webHidden/>
          </w:rPr>
          <w:t>94</w:t>
        </w:r>
        <w:r w:rsidR="00C61AE8">
          <w:rPr>
            <w:noProof/>
            <w:webHidden/>
          </w:rPr>
          <w:fldChar w:fldCharType="end"/>
        </w:r>
      </w:hyperlink>
    </w:p>
    <w:p w14:paraId="767E58FE" w14:textId="31C66668"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34" w:history="1">
        <w:r w:rsidR="00C61AE8" w:rsidRPr="00AB1DC3">
          <w:rPr>
            <w:rStyle w:val="Lienhypertexte"/>
            <w:noProof/>
            <w:lang w:val="es-ES" w:eastAsia="en-US"/>
          </w:rPr>
          <w:t>2.2.4.4</w:t>
        </w:r>
        <w:r w:rsidR="00C61AE8">
          <w:rPr>
            <w:rFonts w:asciiTheme="minorHAnsi" w:hAnsiTheme="minorHAnsi" w:cstheme="minorBidi"/>
            <w:noProof/>
            <w:szCs w:val="22"/>
            <w:lang w:eastAsia="es-CO"/>
          </w:rPr>
          <w:tab/>
        </w:r>
        <w:r w:rsidR="00C61AE8" w:rsidRPr="00AB1DC3">
          <w:rPr>
            <w:rStyle w:val="Lienhypertexte"/>
            <w:noProof/>
            <w:lang w:val="es-ES" w:eastAsia="en-US"/>
          </w:rPr>
          <w:t>Metodología de valoración basada en lógica difusa</w:t>
        </w:r>
        <w:r w:rsidR="00C61AE8">
          <w:rPr>
            <w:noProof/>
            <w:webHidden/>
          </w:rPr>
          <w:tab/>
        </w:r>
        <w:r w:rsidR="00C61AE8">
          <w:rPr>
            <w:noProof/>
            <w:webHidden/>
          </w:rPr>
          <w:fldChar w:fldCharType="begin"/>
        </w:r>
        <w:r w:rsidR="00C61AE8">
          <w:rPr>
            <w:noProof/>
            <w:webHidden/>
          </w:rPr>
          <w:instrText xml:space="preserve"> PAGEREF _Toc11253534 \h </w:instrText>
        </w:r>
        <w:r w:rsidR="00C61AE8">
          <w:rPr>
            <w:noProof/>
            <w:webHidden/>
          </w:rPr>
        </w:r>
        <w:r w:rsidR="00C61AE8">
          <w:rPr>
            <w:noProof/>
            <w:webHidden/>
          </w:rPr>
          <w:fldChar w:fldCharType="separate"/>
        </w:r>
        <w:r w:rsidR="00C61AE8">
          <w:rPr>
            <w:noProof/>
            <w:webHidden/>
          </w:rPr>
          <w:t>96</w:t>
        </w:r>
        <w:r w:rsidR="00C61AE8">
          <w:rPr>
            <w:noProof/>
            <w:webHidden/>
          </w:rPr>
          <w:fldChar w:fldCharType="end"/>
        </w:r>
      </w:hyperlink>
    </w:p>
    <w:p w14:paraId="6828F2E5" w14:textId="49F2EEEF"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35" w:history="1">
        <w:r w:rsidR="00C61AE8" w:rsidRPr="00AB1DC3">
          <w:rPr>
            <w:rStyle w:val="Lienhypertexte"/>
            <w:noProof/>
            <w:lang w:val="es-ES" w:eastAsia="en-US"/>
          </w:rPr>
          <w:t>2.2.4.5</w:t>
        </w:r>
        <w:r w:rsidR="00C61AE8">
          <w:rPr>
            <w:rFonts w:asciiTheme="minorHAnsi" w:hAnsiTheme="minorHAnsi" w:cstheme="minorBidi"/>
            <w:noProof/>
            <w:szCs w:val="22"/>
            <w:lang w:eastAsia="es-CO"/>
          </w:rPr>
          <w:tab/>
        </w:r>
        <w:r w:rsidR="00C61AE8" w:rsidRPr="00AB1DC3">
          <w:rPr>
            <w:rStyle w:val="Lienhypertexte"/>
            <w:noProof/>
            <w:lang w:val="es-ES" w:eastAsia="en-US"/>
          </w:rPr>
          <w:t>Metodología de valoración mediante modelación basada en agentes</w:t>
        </w:r>
        <w:r w:rsidR="00C61AE8">
          <w:rPr>
            <w:noProof/>
            <w:webHidden/>
          </w:rPr>
          <w:tab/>
        </w:r>
        <w:r w:rsidR="00C61AE8">
          <w:rPr>
            <w:noProof/>
            <w:webHidden/>
          </w:rPr>
          <w:fldChar w:fldCharType="begin"/>
        </w:r>
        <w:r w:rsidR="00C61AE8">
          <w:rPr>
            <w:noProof/>
            <w:webHidden/>
          </w:rPr>
          <w:instrText xml:space="preserve"> PAGEREF _Toc11253535 \h </w:instrText>
        </w:r>
        <w:r w:rsidR="00C61AE8">
          <w:rPr>
            <w:noProof/>
            <w:webHidden/>
          </w:rPr>
        </w:r>
        <w:r w:rsidR="00C61AE8">
          <w:rPr>
            <w:noProof/>
            <w:webHidden/>
          </w:rPr>
          <w:fldChar w:fldCharType="separate"/>
        </w:r>
        <w:r w:rsidR="00C61AE8">
          <w:rPr>
            <w:noProof/>
            <w:webHidden/>
          </w:rPr>
          <w:t>97</w:t>
        </w:r>
        <w:r w:rsidR="00C61AE8">
          <w:rPr>
            <w:noProof/>
            <w:webHidden/>
          </w:rPr>
          <w:fldChar w:fldCharType="end"/>
        </w:r>
      </w:hyperlink>
    </w:p>
    <w:p w14:paraId="05FB2751" w14:textId="32DBA905"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36" w:history="1">
        <w:r w:rsidR="00C61AE8" w:rsidRPr="00AB1DC3">
          <w:rPr>
            <w:rStyle w:val="Lienhypertexte"/>
            <w:noProof/>
            <w:lang w:val="es-ES" w:eastAsia="en-US"/>
          </w:rPr>
          <w:t>2.2.4.6</w:t>
        </w:r>
        <w:r w:rsidR="00C61AE8">
          <w:rPr>
            <w:rFonts w:asciiTheme="minorHAnsi" w:hAnsiTheme="minorHAnsi" w:cstheme="minorBidi"/>
            <w:noProof/>
            <w:szCs w:val="22"/>
            <w:lang w:eastAsia="es-CO"/>
          </w:rPr>
          <w:tab/>
        </w:r>
        <w:r w:rsidR="00C61AE8" w:rsidRPr="00AB1DC3">
          <w:rPr>
            <w:rStyle w:val="Lienhypertexte"/>
            <w:noProof/>
            <w:lang w:val="es-ES" w:eastAsia="en-US"/>
          </w:rPr>
          <w:t>Metodología de valoración mediante modelación en dinámica de sistemas</w:t>
        </w:r>
        <w:r w:rsidR="00C61AE8">
          <w:rPr>
            <w:noProof/>
            <w:webHidden/>
          </w:rPr>
          <w:tab/>
        </w:r>
        <w:r w:rsidR="00C61AE8">
          <w:rPr>
            <w:noProof/>
            <w:webHidden/>
          </w:rPr>
          <w:fldChar w:fldCharType="begin"/>
        </w:r>
        <w:r w:rsidR="00C61AE8">
          <w:rPr>
            <w:noProof/>
            <w:webHidden/>
          </w:rPr>
          <w:instrText xml:space="preserve"> PAGEREF _Toc11253536 \h </w:instrText>
        </w:r>
        <w:r w:rsidR="00C61AE8">
          <w:rPr>
            <w:noProof/>
            <w:webHidden/>
          </w:rPr>
        </w:r>
        <w:r w:rsidR="00C61AE8">
          <w:rPr>
            <w:noProof/>
            <w:webHidden/>
          </w:rPr>
          <w:fldChar w:fldCharType="separate"/>
        </w:r>
        <w:r w:rsidR="00C61AE8">
          <w:rPr>
            <w:noProof/>
            <w:webHidden/>
          </w:rPr>
          <w:t>98</w:t>
        </w:r>
        <w:r w:rsidR="00C61AE8">
          <w:rPr>
            <w:noProof/>
            <w:webHidden/>
          </w:rPr>
          <w:fldChar w:fldCharType="end"/>
        </w:r>
      </w:hyperlink>
    </w:p>
    <w:p w14:paraId="0F200607" w14:textId="23924AC0"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37" w:history="1">
        <w:r w:rsidR="00C61AE8" w:rsidRPr="00AB1DC3">
          <w:rPr>
            <w:rStyle w:val="Lienhypertexte"/>
            <w:noProof/>
            <w:lang w:val="es-ES"/>
          </w:rPr>
          <w:t>2.2.4.7</w:t>
        </w:r>
        <w:r w:rsidR="00C61AE8">
          <w:rPr>
            <w:rFonts w:asciiTheme="minorHAnsi" w:hAnsiTheme="minorHAnsi" w:cstheme="minorBidi"/>
            <w:noProof/>
            <w:szCs w:val="22"/>
            <w:lang w:eastAsia="es-CO"/>
          </w:rPr>
          <w:tab/>
        </w:r>
        <w:r w:rsidR="00C61AE8" w:rsidRPr="00AB1DC3">
          <w:rPr>
            <w:rStyle w:val="Lienhypertexte"/>
            <w:noProof/>
            <w:lang w:val="es-ES"/>
          </w:rPr>
          <w:t>Comparación de metodologías de valoración</w:t>
        </w:r>
        <w:r w:rsidR="00C61AE8">
          <w:rPr>
            <w:noProof/>
            <w:webHidden/>
          </w:rPr>
          <w:tab/>
        </w:r>
        <w:r w:rsidR="00C61AE8">
          <w:rPr>
            <w:noProof/>
            <w:webHidden/>
          </w:rPr>
          <w:fldChar w:fldCharType="begin"/>
        </w:r>
        <w:r w:rsidR="00C61AE8">
          <w:rPr>
            <w:noProof/>
            <w:webHidden/>
          </w:rPr>
          <w:instrText xml:space="preserve"> PAGEREF _Toc11253537 \h </w:instrText>
        </w:r>
        <w:r w:rsidR="00C61AE8">
          <w:rPr>
            <w:noProof/>
            <w:webHidden/>
          </w:rPr>
        </w:r>
        <w:r w:rsidR="00C61AE8">
          <w:rPr>
            <w:noProof/>
            <w:webHidden/>
          </w:rPr>
          <w:fldChar w:fldCharType="separate"/>
        </w:r>
        <w:r w:rsidR="00C61AE8">
          <w:rPr>
            <w:noProof/>
            <w:webHidden/>
          </w:rPr>
          <w:t>99</w:t>
        </w:r>
        <w:r w:rsidR="00C61AE8">
          <w:rPr>
            <w:noProof/>
            <w:webHidden/>
          </w:rPr>
          <w:fldChar w:fldCharType="end"/>
        </w:r>
      </w:hyperlink>
    </w:p>
    <w:p w14:paraId="5A93E57A" w14:textId="7CDDDE83"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38" w:history="1">
        <w:r w:rsidR="00C61AE8" w:rsidRPr="00AB1DC3">
          <w:rPr>
            <w:rStyle w:val="Lienhypertexte"/>
            <w:noProof/>
          </w:rPr>
          <w:t>2.2.5</w:t>
        </w:r>
        <w:r w:rsidR="00C61AE8">
          <w:rPr>
            <w:rFonts w:asciiTheme="minorHAnsi" w:hAnsiTheme="minorHAnsi" w:cstheme="minorBidi"/>
            <w:noProof/>
            <w:szCs w:val="22"/>
            <w:lang w:eastAsia="es-CO"/>
          </w:rPr>
          <w:tab/>
        </w:r>
        <w:r w:rsidR="00C61AE8" w:rsidRPr="00AB1DC3">
          <w:rPr>
            <w:rStyle w:val="Lienhypertexte"/>
            <w:noProof/>
          </w:rPr>
          <w:t>Dinámica de sistemas en valoración de SE en agroecosistemas</w:t>
        </w:r>
        <w:r w:rsidR="00C61AE8">
          <w:rPr>
            <w:noProof/>
            <w:webHidden/>
          </w:rPr>
          <w:tab/>
        </w:r>
        <w:r w:rsidR="00C61AE8">
          <w:rPr>
            <w:noProof/>
            <w:webHidden/>
          </w:rPr>
          <w:fldChar w:fldCharType="begin"/>
        </w:r>
        <w:r w:rsidR="00C61AE8">
          <w:rPr>
            <w:noProof/>
            <w:webHidden/>
          </w:rPr>
          <w:instrText xml:space="preserve"> PAGEREF _Toc11253538 \h </w:instrText>
        </w:r>
        <w:r w:rsidR="00C61AE8">
          <w:rPr>
            <w:noProof/>
            <w:webHidden/>
          </w:rPr>
        </w:r>
        <w:r w:rsidR="00C61AE8">
          <w:rPr>
            <w:noProof/>
            <w:webHidden/>
          </w:rPr>
          <w:fldChar w:fldCharType="separate"/>
        </w:r>
        <w:r w:rsidR="00C61AE8">
          <w:rPr>
            <w:noProof/>
            <w:webHidden/>
          </w:rPr>
          <w:t>100</w:t>
        </w:r>
        <w:r w:rsidR="00C61AE8">
          <w:rPr>
            <w:noProof/>
            <w:webHidden/>
          </w:rPr>
          <w:fldChar w:fldCharType="end"/>
        </w:r>
      </w:hyperlink>
    </w:p>
    <w:p w14:paraId="76D7563A" w14:textId="5DB620F8"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39" w:history="1">
        <w:r w:rsidR="00C61AE8" w:rsidRPr="00AB1DC3">
          <w:rPr>
            <w:rStyle w:val="Lienhypertexte"/>
            <w:noProof/>
            <w:lang w:val="es-ES"/>
          </w:rPr>
          <w:t>2.3</w:t>
        </w:r>
        <w:r w:rsidR="00C61AE8">
          <w:rPr>
            <w:rFonts w:asciiTheme="minorHAnsi" w:hAnsiTheme="minorHAnsi" w:cstheme="minorBidi"/>
            <w:b w:val="0"/>
            <w:bCs w:val="0"/>
            <w:noProof/>
            <w:szCs w:val="22"/>
            <w:lang w:eastAsia="es-CO"/>
          </w:rPr>
          <w:tab/>
        </w:r>
        <w:r w:rsidR="00C61AE8" w:rsidRPr="00AB1DC3">
          <w:rPr>
            <w:rStyle w:val="Lienhypertexte"/>
            <w:noProof/>
            <w:lang w:val="es-ES"/>
          </w:rPr>
          <w:t>Marco de valoración de SE en agroecosistemas sostenibles</w:t>
        </w:r>
        <w:r w:rsidR="00C61AE8">
          <w:rPr>
            <w:noProof/>
            <w:webHidden/>
          </w:rPr>
          <w:tab/>
        </w:r>
        <w:r w:rsidR="00C61AE8">
          <w:rPr>
            <w:noProof/>
            <w:webHidden/>
          </w:rPr>
          <w:fldChar w:fldCharType="begin"/>
        </w:r>
        <w:r w:rsidR="00C61AE8">
          <w:rPr>
            <w:noProof/>
            <w:webHidden/>
          </w:rPr>
          <w:instrText xml:space="preserve"> PAGEREF _Toc11253539 \h </w:instrText>
        </w:r>
        <w:r w:rsidR="00C61AE8">
          <w:rPr>
            <w:noProof/>
            <w:webHidden/>
          </w:rPr>
        </w:r>
        <w:r w:rsidR="00C61AE8">
          <w:rPr>
            <w:noProof/>
            <w:webHidden/>
          </w:rPr>
          <w:fldChar w:fldCharType="separate"/>
        </w:r>
        <w:r w:rsidR="00C61AE8">
          <w:rPr>
            <w:noProof/>
            <w:webHidden/>
          </w:rPr>
          <w:t>106</w:t>
        </w:r>
        <w:r w:rsidR="00C61AE8">
          <w:rPr>
            <w:noProof/>
            <w:webHidden/>
          </w:rPr>
          <w:fldChar w:fldCharType="end"/>
        </w:r>
      </w:hyperlink>
    </w:p>
    <w:p w14:paraId="3E13F844" w14:textId="68F9FE09" w:rsidR="00C61AE8" w:rsidRDefault="00533DCE">
      <w:pPr>
        <w:pStyle w:val="TM1"/>
        <w:tabs>
          <w:tab w:val="left" w:pos="480"/>
          <w:tab w:val="right" w:leader="dot" w:pos="9480"/>
        </w:tabs>
        <w:rPr>
          <w:rFonts w:asciiTheme="minorHAnsi" w:hAnsiTheme="minorHAnsi" w:cstheme="minorBidi"/>
          <w:b w:val="0"/>
          <w:bCs w:val="0"/>
          <w:noProof/>
          <w:szCs w:val="22"/>
          <w:lang w:eastAsia="es-CO"/>
        </w:rPr>
      </w:pPr>
      <w:hyperlink w:anchor="_Toc11253540" w:history="1">
        <w:r w:rsidR="00C61AE8" w:rsidRPr="00AB1DC3">
          <w:rPr>
            <w:rStyle w:val="Lienhypertexte"/>
            <w:noProof/>
            <w:lang w:val="es-ES"/>
          </w:rPr>
          <w:t>3.</w:t>
        </w:r>
        <w:r w:rsidR="00C61AE8">
          <w:rPr>
            <w:rFonts w:asciiTheme="minorHAnsi" w:hAnsiTheme="minorHAnsi" w:cstheme="minorBidi"/>
            <w:b w:val="0"/>
            <w:bCs w:val="0"/>
            <w:noProof/>
            <w:szCs w:val="22"/>
            <w:lang w:eastAsia="es-CO"/>
          </w:rPr>
          <w:tab/>
        </w:r>
        <w:r w:rsidR="00C61AE8" w:rsidRPr="00AB1DC3">
          <w:rPr>
            <w:rStyle w:val="Lienhypertexte"/>
            <w:noProof/>
            <w:lang w:val="es-ES"/>
          </w:rPr>
          <w:t>Metodología de valoración de SE mediante modelación en dinámica de sistemas</w:t>
        </w:r>
        <w:r w:rsidR="00C61AE8">
          <w:rPr>
            <w:noProof/>
            <w:webHidden/>
          </w:rPr>
          <w:tab/>
        </w:r>
        <w:r w:rsidR="00C61AE8">
          <w:rPr>
            <w:noProof/>
            <w:webHidden/>
          </w:rPr>
          <w:fldChar w:fldCharType="begin"/>
        </w:r>
        <w:r w:rsidR="00C61AE8">
          <w:rPr>
            <w:noProof/>
            <w:webHidden/>
          </w:rPr>
          <w:instrText xml:space="preserve"> PAGEREF _Toc11253540 \h </w:instrText>
        </w:r>
        <w:r w:rsidR="00C61AE8">
          <w:rPr>
            <w:noProof/>
            <w:webHidden/>
          </w:rPr>
        </w:r>
        <w:r w:rsidR="00C61AE8">
          <w:rPr>
            <w:noProof/>
            <w:webHidden/>
          </w:rPr>
          <w:fldChar w:fldCharType="separate"/>
        </w:r>
        <w:r w:rsidR="00C61AE8">
          <w:rPr>
            <w:noProof/>
            <w:webHidden/>
          </w:rPr>
          <w:t>111</w:t>
        </w:r>
        <w:r w:rsidR="00C61AE8">
          <w:rPr>
            <w:noProof/>
            <w:webHidden/>
          </w:rPr>
          <w:fldChar w:fldCharType="end"/>
        </w:r>
      </w:hyperlink>
    </w:p>
    <w:p w14:paraId="1F2812A9" w14:textId="07BBCD09"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41" w:history="1">
        <w:r w:rsidR="00C61AE8" w:rsidRPr="00AB1DC3">
          <w:rPr>
            <w:rStyle w:val="Lienhypertexte"/>
            <w:noProof/>
            <w:lang w:val="es-ES"/>
          </w:rPr>
          <w:t>3.1</w:t>
        </w:r>
        <w:r w:rsidR="00C61AE8">
          <w:rPr>
            <w:rFonts w:asciiTheme="minorHAnsi" w:hAnsiTheme="minorHAnsi" w:cstheme="minorBidi"/>
            <w:b w:val="0"/>
            <w:bCs w:val="0"/>
            <w:noProof/>
            <w:szCs w:val="22"/>
            <w:lang w:eastAsia="es-CO"/>
          </w:rPr>
          <w:tab/>
        </w:r>
        <w:r w:rsidR="00C61AE8" w:rsidRPr="00AB1DC3">
          <w:rPr>
            <w:rStyle w:val="Lienhypertexte"/>
            <w:noProof/>
            <w:lang w:val="es-ES"/>
          </w:rPr>
          <w:t>Paso 1 - articulación del problema y conceptualización</w:t>
        </w:r>
        <w:r w:rsidR="00C61AE8">
          <w:rPr>
            <w:noProof/>
            <w:webHidden/>
          </w:rPr>
          <w:tab/>
        </w:r>
        <w:r w:rsidR="00C61AE8">
          <w:rPr>
            <w:noProof/>
            <w:webHidden/>
          </w:rPr>
          <w:fldChar w:fldCharType="begin"/>
        </w:r>
        <w:r w:rsidR="00C61AE8">
          <w:rPr>
            <w:noProof/>
            <w:webHidden/>
          </w:rPr>
          <w:instrText xml:space="preserve"> PAGEREF _Toc11253541 \h </w:instrText>
        </w:r>
        <w:r w:rsidR="00C61AE8">
          <w:rPr>
            <w:noProof/>
            <w:webHidden/>
          </w:rPr>
        </w:r>
        <w:r w:rsidR="00C61AE8">
          <w:rPr>
            <w:noProof/>
            <w:webHidden/>
          </w:rPr>
          <w:fldChar w:fldCharType="separate"/>
        </w:r>
        <w:r w:rsidR="00C61AE8">
          <w:rPr>
            <w:noProof/>
            <w:webHidden/>
          </w:rPr>
          <w:t>111</w:t>
        </w:r>
        <w:r w:rsidR="00C61AE8">
          <w:rPr>
            <w:noProof/>
            <w:webHidden/>
          </w:rPr>
          <w:fldChar w:fldCharType="end"/>
        </w:r>
      </w:hyperlink>
    </w:p>
    <w:p w14:paraId="5F609B95" w14:textId="529B6CD3"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42" w:history="1">
        <w:r w:rsidR="00C61AE8" w:rsidRPr="00AB1DC3">
          <w:rPr>
            <w:rStyle w:val="Lienhypertexte"/>
            <w:noProof/>
            <w:lang w:val="es-ES"/>
          </w:rPr>
          <w:t>3.2</w:t>
        </w:r>
        <w:r w:rsidR="00C61AE8">
          <w:rPr>
            <w:rFonts w:asciiTheme="minorHAnsi" w:hAnsiTheme="minorHAnsi" w:cstheme="minorBidi"/>
            <w:b w:val="0"/>
            <w:bCs w:val="0"/>
            <w:noProof/>
            <w:szCs w:val="22"/>
            <w:lang w:eastAsia="es-CO"/>
          </w:rPr>
          <w:tab/>
        </w:r>
        <w:r w:rsidR="00C61AE8" w:rsidRPr="00AB1DC3">
          <w:rPr>
            <w:rStyle w:val="Lienhypertexte"/>
            <w:noProof/>
            <w:lang w:val="es-ES"/>
          </w:rPr>
          <w:t>Paso 2 - formulación de las hipótesis dinámicas parciales</w:t>
        </w:r>
        <w:r w:rsidR="00C61AE8">
          <w:rPr>
            <w:noProof/>
            <w:webHidden/>
          </w:rPr>
          <w:tab/>
        </w:r>
        <w:r w:rsidR="00C61AE8">
          <w:rPr>
            <w:noProof/>
            <w:webHidden/>
          </w:rPr>
          <w:fldChar w:fldCharType="begin"/>
        </w:r>
        <w:r w:rsidR="00C61AE8">
          <w:rPr>
            <w:noProof/>
            <w:webHidden/>
          </w:rPr>
          <w:instrText xml:space="preserve"> PAGEREF _Toc11253542 \h </w:instrText>
        </w:r>
        <w:r w:rsidR="00C61AE8">
          <w:rPr>
            <w:noProof/>
            <w:webHidden/>
          </w:rPr>
        </w:r>
        <w:r w:rsidR="00C61AE8">
          <w:rPr>
            <w:noProof/>
            <w:webHidden/>
          </w:rPr>
          <w:fldChar w:fldCharType="separate"/>
        </w:r>
        <w:r w:rsidR="00C61AE8">
          <w:rPr>
            <w:noProof/>
            <w:webHidden/>
          </w:rPr>
          <w:t>111</w:t>
        </w:r>
        <w:r w:rsidR="00C61AE8">
          <w:rPr>
            <w:noProof/>
            <w:webHidden/>
          </w:rPr>
          <w:fldChar w:fldCharType="end"/>
        </w:r>
      </w:hyperlink>
    </w:p>
    <w:p w14:paraId="183D9A31" w14:textId="0A257BBA"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43" w:history="1">
        <w:r w:rsidR="00C61AE8" w:rsidRPr="00AB1DC3">
          <w:rPr>
            <w:rStyle w:val="Lienhypertexte"/>
            <w:noProof/>
            <w:lang w:val="es-ES"/>
          </w:rPr>
          <w:t>3.3</w:t>
        </w:r>
        <w:r w:rsidR="00C61AE8">
          <w:rPr>
            <w:rFonts w:asciiTheme="minorHAnsi" w:hAnsiTheme="minorHAnsi" w:cstheme="minorBidi"/>
            <w:b w:val="0"/>
            <w:bCs w:val="0"/>
            <w:noProof/>
            <w:szCs w:val="22"/>
            <w:lang w:eastAsia="es-CO"/>
          </w:rPr>
          <w:tab/>
        </w:r>
        <w:r w:rsidR="00C61AE8" w:rsidRPr="00AB1DC3">
          <w:rPr>
            <w:rStyle w:val="Lienhypertexte"/>
            <w:noProof/>
            <w:lang w:val="es-ES"/>
          </w:rPr>
          <w:t>Paso 3 - definición del modelo general de valoración: ciclo causal integrado</w:t>
        </w:r>
        <w:r w:rsidR="00C61AE8">
          <w:rPr>
            <w:noProof/>
            <w:webHidden/>
          </w:rPr>
          <w:tab/>
        </w:r>
        <w:r w:rsidR="00C61AE8">
          <w:rPr>
            <w:noProof/>
            <w:webHidden/>
          </w:rPr>
          <w:fldChar w:fldCharType="begin"/>
        </w:r>
        <w:r w:rsidR="00C61AE8">
          <w:rPr>
            <w:noProof/>
            <w:webHidden/>
          </w:rPr>
          <w:instrText xml:space="preserve"> PAGEREF _Toc11253543 \h </w:instrText>
        </w:r>
        <w:r w:rsidR="00C61AE8">
          <w:rPr>
            <w:noProof/>
            <w:webHidden/>
          </w:rPr>
        </w:r>
        <w:r w:rsidR="00C61AE8">
          <w:rPr>
            <w:noProof/>
            <w:webHidden/>
          </w:rPr>
          <w:fldChar w:fldCharType="separate"/>
        </w:r>
        <w:r w:rsidR="00C61AE8">
          <w:rPr>
            <w:noProof/>
            <w:webHidden/>
          </w:rPr>
          <w:t>114</w:t>
        </w:r>
        <w:r w:rsidR="00C61AE8">
          <w:rPr>
            <w:noProof/>
            <w:webHidden/>
          </w:rPr>
          <w:fldChar w:fldCharType="end"/>
        </w:r>
      </w:hyperlink>
    </w:p>
    <w:p w14:paraId="0E511555" w14:textId="06232FE4"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44" w:history="1">
        <w:r w:rsidR="00C61AE8" w:rsidRPr="00AB1DC3">
          <w:rPr>
            <w:rStyle w:val="Lienhypertexte"/>
            <w:noProof/>
            <w:lang w:val="es-ES"/>
          </w:rPr>
          <w:t>3.4</w:t>
        </w:r>
        <w:r w:rsidR="00C61AE8">
          <w:rPr>
            <w:rFonts w:asciiTheme="minorHAnsi" w:hAnsiTheme="minorHAnsi" w:cstheme="minorBidi"/>
            <w:b w:val="0"/>
            <w:bCs w:val="0"/>
            <w:noProof/>
            <w:szCs w:val="22"/>
            <w:lang w:eastAsia="es-CO"/>
          </w:rPr>
          <w:tab/>
        </w:r>
        <w:r w:rsidR="00C61AE8" w:rsidRPr="00AB1DC3">
          <w:rPr>
            <w:rStyle w:val="Lienhypertexte"/>
            <w:noProof/>
            <w:lang w:val="es-ES"/>
          </w:rPr>
          <w:t>Paso 4 - método para la definición del agroecosistema tipo (AT)</w:t>
        </w:r>
        <w:r w:rsidR="00C61AE8">
          <w:rPr>
            <w:noProof/>
            <w:webHidden/>
          </w:rPr>
          <w:tab/>
        </w:r>
        <w:r w:rsidR="00C61AE8">
          <w:rPr>
            <w:noProof/>
            <w:webHidden/>
          </w:rPr>
          <w:fldChar w:fldCharType="begin"/>
        </w:r>
        <w:r w:rsidR="00C61AE8">
          <w:rPr>
            <w:noProof/>
            <w:webHidden/>
          </w:rPr>
          <w:instrText xml:space="preserve"> PAGEREF _Toc11253544 \h </w:instrText>
        </w:r>
        <w:r w:rsidR="00C61AE8">
          <w:rPr>
            <w:noProof/>
            <w:webHidden/>
          </w:rPr>
        </w:r>
        <w:r w:rsidR="00C61AE8">
          <w:rPr>
            <w:noProof/>
            <w:webHidden/>
          </w:rPr>
          <w:fldChar w:fldCharType="separate"/>
        </w:r>
        <w:r w:rsidR="00C61AE8">
          <w:rPr>
            <w:noProof/>
            <w:webHidden/>
          </w:rPr>
          <w:t>114</w:t>
        </w:r>
        <w:r w:rsidR="00C61AE8">
          <w:rPr>
            <w:noProof/>
            <w:webHidden/>
          </w:rPr>
          <w:fldChar w:fldCharType="end"/>
        </w:r>
      </w:hyperlink>
    </w:p>
    <w:p w14:paraId="57AC14F3" w14:textId="428D0F59"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45" w:history="1">
        <w:r w:rsidR="00C61AE8" w:rsidRPr="00AB1DC3">
          <w:rPr>
            <w:rStyle w:val="Lienhypertexte"/>
            <w:noProof/>
            <w:lang w:val="es-ES"/>
          </w:rPr>
          <w:t>3.5</w:t>
        </w:r>
        <w:r w:rsidR="00C61AE8">
          <w:rPr>
            <w:rFonts w:asciiTheme="minorHAnsi" w:hAnsiTheme="minorHAnsi" w:cstheme="minorBidi"/>
            <w:b w:val="0"/>
            <w:bCs w:val="0"/>
            <w:noProof/>
            <w:szCs w:val="22"/>
            <w:lang w:eastAsia="es-CO"/>
          </w:rPr>
          <w:tab/>
        </w:r>
        <w:r w:rsidR="00C61AE8" w:rsidRPr="00AB1DC3">
          <w:rPr>
            <w:rStyle w:val="Lienhypertexte"/>
            <w:noProof/>
            <w:lang w:val="es-ES"/>
          </w:rPr>
          <w:t>Paso 5 - formalización del modelo</w:t>
        </w:r>
        <w:r w:rsidR="00C61AE8">
          <w:rPr>
            <w:noProof/>
            <w:webHidden/>
          </w:rPr>
          <w:tab/>
        </w:r>
        <w:r w:rsidR="00C61AE8">
          <w:rPr>
            <w:noProof/>
            <w:webHidden/>
          </w:rPr>
          <w:fldChar w:fldCharType="begin"/>
        </w:r>
        <w:r w:rsidR="00C61AE8">
          <w:rPr>
            <w:noProof/>
            <w:webHidden/>
          </w:rPr>
          <w:instrText xml:space="preserve"> PAGEREF _Toc11253545 \h </w:instrText>
        </w:r>
        <w:r w:rsidR="00C61AE8">
          <w:rPr>
            <w:noProof/>
            <w:webHidden/>
          </w:rPr>
        </w:r>
        <w:r w:rsidR="00C61AE8">
          <w:rPr>
            <w:noProof/>
            <w:webHidden/>
          </w:rPr>
          <w:fldChar w:fldCharType="separate"/>
        </w:r>
        <w:r w:rsidR="00C61AE8">
          <w:rPr>
            <w:noProof/>
            <w:webHidden/>
          </w:rPr>
          <w:t>115</w:t>
        </w:r>
        <w:r w:rsidR="00C61AE8">
          <w:rPr>
            <w:noProof/>
            <w:webHidden/>
          </w:rPr>
          <w:fldChar w:fldCharType="end"/>
        </w:r>
      </w:hyperlink>
    </w:p>
    <w:p w14:paraId="7FAC9B85" w14:textId="686773CA"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46" w:history="1">
        <w:r w:rsidR="00C61AE8" w:rsidRPr="00AB1DC3">
          <w:rPr>
            <w:rStyle w:val="Lienhypertexte"/>
            <w:noProof/>
            <w:lang w:val="es-ES"/>
          </w:rPr>
          <w:t>3.6</w:t>
        </w:r>
        <w:r w:rsidR="00C61AE8">
          <w:rPr>
            <w:rFonts w:asciiTheme="minorHAnsi" w:hAnsiTheme="minorHAnsi" w:cstheme="minorBidi"/>
            <w:b w:val="0"/>
            <w:bCs w:val="0"/>
            <w:noProof/>
            <w:szCs w:val="22"/>
            <w:lang w:eastAsia="es-CO"/>
          </w:rPr>
          <w:tab/>
        </w:r>
        <w:r w:rsidR="00C61AE8" w:rsidRPr="00AB1DC3">
          <w:rPr>
            <w:rStyle w:val="Lienhypertexte"/>
            <w:noProof/>
            <w:lang w:val="es-ES"/>
          </w:rPr>
          <w:t>Paso 6 - método de validación del modelo</w:t>
        </w:r>
        <w:r w:rsidR="00C61AE8">
          <w:rPr>
            <w:noProof/>
            <w:webHidden/>
          </w:rPr>
          <w:tab/>
        </w:r>
        <w:r w:rsidR="00C61AE8">
          <w:rPr>
            <w:noProof/>
            <w:webHidden/>
          </w:rPr>
          <w:fldChar w:fldCharType="begin"/>
        </w:r>
        <w:r w:rsidR="00C61AE8">
          <w:rPr>
            <w:noProof/>
            <w:webHidden/>
          </w:rPr>
          <w:instrText xml:space="preserve"> PAGEREF _Toc11253546 \h </w:instrText>
        </w:r>
        <w:r w:rsidR="00C61AE8">
          <w:rPr>
            <w:noProof/>
            <w:webHidden/>
          </w:rPr>
        </w:r>
        <w:r w:rsidR="00C61AE8">
          <w:rPr>
            <w:noProof/>
            <w:webHidden/>
          </w:rPr>
          <w:fldChar w:fldCharType="separate"/>
        </w:r>
        <w:r w:rsidR="00C61AE8">
          <w:rPr>
            <w:noProof/>
            <w:webHidden/>
          </w:rPr>
          <w:t>117</w:t>
        </w:r>
        <w:r w:rsidR="00C61AE8">
          <w:rPr>
            <w:noProof/>
            <w:webHidden/>
          </w:rPr>
          <w:fldChar w:fldCharType="end"/>
        </w:r>
      </w:hyperlink>
    </w:p>
    <w:p w14:paraId="1BD73714" w14:textId="03FE7903"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47" w:history="1">
        <w:r w:rsidR="00C61AE8" w:rsidRPr="00AB1DC3">
          <w:rPr>
            <w:rStyle w:val="Lienhypertexte"/>
            <w:noProof/>
            <w:lang w:val="es-ES"/>
          </w:rPr>
          <w:t>3.7</w:t>
        </w:r>
        <w:r w:rsidR="00C61AE8">
          <w:rPr>
            <w:rFonts w:asciiTheme="minorHAnsi" w:hAnsiTheme="minorHAnsi" w:cstheme="minorBidi"/>
            <w:b w:val="0"/>
            <w:bCs w:val="0"/>
            <w:noProof/>
            <w:szCs w:val="22"/>
            <w:lang w:eastAsia="es-CO"/>
          </w:rPr>
          <w:tab/>
        </w:r>
        <w:r w:rsidR="00C61AE8" w:rsidRPr="00AB1DC3">
          <w:rPr>
            <w:rStyle w:val="Lienhypertexte"/>
            <w:noProof/>
            <w:lang w:val="es-ES"/>
          </w:rPr>
          <w:t>Paso 7 - análisis de resultados</w:t>
        </w:r>
        <w:r w:rsidR="00C61AE8">
          <w:rPr>
            <w:noProof/>
            <w:webHidden/>
          </w:rPr>
          <w:tab/>
        </w:r>
        <w:r w:rsidR="00C61AE8">
          <w:rPr>
            <w:noProof/>
            <w:webHidden/>
          </w:rPr>
          <w:fldChar w:fldCharType="begin"/>
        </w:r>
        <w:r w:rsidR="00C61AE8">
          <w:rPr>
            <w:noProof/>
            <w:webHidden/>
          </w:rPr>
          <w:instrText xml:space="preserve"> PAGEREF _Toc11253547 \h </w:instrText>
        </w:r>
        <w:r w:rsidR="00C61AE8">
          <w:rPr>
            <w:noProof/>
            <w:webHidden/>
          </w:rPr>
        </w:r>
        <w:r w:rsidR="00C61AE8">
          <w:rPr>
            <w:noProof/>
            <w:webHidden/>
          </w:rPr>
          <w:fldChar w:fldCharType="separate"/>
        </w:r>
        <w:r w:rsidR="00C61AE8">
          <w:rPr>
            <w:noProof/>
            <w:webHidden/>
          </w:rPr>
          <w:t>118</w:t>
        </w:r>
        <w:r w:rsidR="00C61AE8">
          <w:rPr>
            <w:noProof/>
            <w:webHidden/>
          </w:rPr>
          <w:fldChar w:fldCharType="end"/>
        </w:r>
      </w:hyperlink>
    </w:p>
    <w:p w14:paraId="2A68B430" w14:textId="7345705C" w:rsidR="00C61AE8" w:rsidRDefault="00533DCE">
      <w:pPr>
        <w:pStyle w:val="TM1"/>
        <w:tabs>
          <w:tab w:val="left" w:pos="480"/>
          <w:tab w:val="right" w:leader="dot" w:pos="9480"/>
        </w:tabs>
        <w:rPr>
          <w:rFonts w:asciiTheme="minorHAnsi" w:hAnsiTheme="minorHAnsi" w:cstheme="minorBidi"/>
          <w:b w:val="0"/>
          <w:bCs w:val="0"/>
          <w:noProof/>
          <w:szCs w:val="22"/>
          <w:lang w:eastAsia="es-CO"/>
        </w:rPr>
      </w:pPr>
      <w:hyperlink w:anchor="_Toc11253548" w:history="1">
        <w:r w:rsidR="00C61AE8" w:rsidRPr="00AB1DC3">
          <w:rPr>
            <w:rStyle w:val="Lienhypertexte"/>
            <w:noProof/>
            <w:lang w:val="es-ES"/>
          </w:rPr>
          <w:t>4.</w:t>
        </w:r>
        <w:r w:rsidR="00C61AE8">
          <w:rPr>
            <w:rFonts w:asciiTheme="minorHAnsi" w:hAnsiTheme="minorHAnsi" w:cstheme="minorBidi"/>
            <w:b w:val="0"/>
            <w:bCs w:val="0"/>
            <w:noProof/>
            <w:szCs w:val="22"/>
            <w:lang w:eastAsia="es-CO"/>
          </w:rPr>
          <w:tab/>
        </w:r>
        <w:r w:rsidR="00C61AE8" w:rsidRPr="00AB1DC3">
          <w:rPr>
            <w:rStyle w:val="Lienhypertexte"/>
            <w:noProof/>
            <w:lang w:val="es-ES"/>
          </w:rPr>
          <w:t>Modelo general de valoración de SE basado en dinámica de sistemas</w:t>
        </w:r>
        <w:r w:rsidR="00C61AE8">
          <w:rPr>
            <w:noProof/>
            <w:webHidden/>
          </w:rPr>
          <w:tab/>
        </w:r>
        <w:r w:rsidR="00C61AE8">
          <w:rPr>
            <w:noProof/>
            <w:webHidden/>
          </w:rPr>
          <w:fldChar w:fldCharType="begin"/>
        </w:r>
        <w:r w:rsidR="00C61AE8">
          <w:rPr>
            <w:noProof/>
            <w:webHidden/>
          </w:rPr>
          <w:instrText xml:space="preserve"> PAGEREF _Toc11253548 \h </w:instrText>
        </w:r>
        <w:r w:rsidR="00C61AE8">
          <w:rPr>
            <w:noProof/>
            <w:webHidden/>
          </w:rPr>
        </w:r>
        <w:r w:rsidR="00C61AE8">
          <w:rPr>
            <w:noProof/>
            <w:webHidden/>
          </w:rPr>
          <w:fldChar w:fldCharType="separate"/>
        </w:r>
        <w:r w:rsidR="00C61AE8">
          <w:rPr>
            <w:noProof/>
            <w:webHidden/>
          </w:rPr>
          <w:t>119</w:t>
        </w:r>
        <w:r w:rsidR="00C61AE8">
          <w:rPr>
            <w:noProof/>
            <w:webHidden/>
          </w:rPr>
          <w:fldChar w:fldCharType="end"/>
        </w:r>
      </w:hyperlink>
    </w:p>
    <w:p w14:paraId="0DD55894" w14:textId="19BD3A14"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49" w:history="1">
        <w:r w:rsidR="00C61AE8" w:rsidRPr="00AB1DC3">
          <w:rPr>
            <w:rStyle w:val="Lienhypertexte"/>
            <w:noProof/>
            <w:lang w:val="es-ES"/>
          </w:rPr>
          <w:t>4.1</w:t>
        </w:r>
        <w:r w:rsidR="00C61AE8">
          <w:rPr>
            <w:rFonts w:asciiTheme="minorHAnsi" w:hAnsiTheme="minorHAnsi" w:cstheme="minorBidi"/>
            <w:b w:val="0"/>
            <w:bCs w:val="0"/>
            <w:noProof/>
            <w:szCs w:val="22"/>
            <w:lang w:eastAsia="es-CO"/>
          </w:rPr>
          <w:tab/>
        </w:r>
        <w:r w:rsidR="00C61AE8" w:rsidRPr="00AB1DC3">
          <w:rPr>
            <w:rStyle w:val="Lienhypertexte"/>
            <w:noProof/>
            <w:lang w:val="es-ES"/>
          </w:rPr>
          <w:t>Paso 1 - articulación del problema y conceptualización</w:t>
        </w:r>
        <w:r w:rsidR="00C61AE8">
          <w:rPr>
            <w:noProof/>
            <w:webHidden/>
          </w:rPr>
          <w:tab/>
        </w:r>
        <w:r w:rsidR="00C61AE8">
          <w:rPr>
            <w:noProof/>
            <w:webHidden/>
          </w:rPr>
          <w:fldChar w:fldCharType="begin"/>
        </w:r>
        <w:r w:rsidR="00C61AE8">
          <w:rPr>
            <w:noProof/>
            <w:webHidden/>
          </w:rPr>
          <w:instrText xml:space="preserve"> PAGEREF _Toc11253549 \h </w:instrText>
        </w:r>
        <w:r w:rsidR="00C61AE8">
          <w:rPr>
            <w:noProof/>
            <w:webHidden/>
          </w:rPr>
        </w:r>
        <w:r w:rsidR="00C61AE8">
          <w:rPr>
            <w:noProof/>
            <w:webHidden/>
          </w:rPr>
          <w:fldChar w:fldCharType="separate"/>
        </w:r>
        <w:r w:rsidR="00C61AE8">
          <w:rPr>
            <w:noProof/>
            <w:webHidden/>
          </w:rPr>
          <w:t>119</w:t>
        </w:r>
        <w:r w:rsidR="00C61AE8">
          <w:rPr>
            <w:noProof/>
            <w:webHidden/>
          </w:rPr>
          <w:fldChar w:fldCharType="end"/>
        </w:r>
      </w:hyperlink>
    </w:p>
    <w:p w14:paraId="4CB3CFA6" w14:textId="1C068DB4"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50" w:history="1">
        <w:r w:rsidR="00C61AE8" w:rsidRPr="00AB1DC3">
          <w:rPr>
            <w:rStyle w:val="Lienhypertexte"/>
            <w:noProof/>
            <w:lang w:val="es-ES"/>
          </w:rPr>
          <w:t>4.2</w:t>
        </w:r>
        <w:r w:rsidR="00C61AE8">
          <w:rPr>
            <w:rFonts w:asciiTheme="minorHAnsi" w:hAnsiTheme="minorHAnsi" w:cstheme="minorBidi"/>
            <w:b w:val="0"/>
            <w:bCs w:val="0"/>
            <w:noProof/>
            <w:szCs w:val="22"/>
            <w:lang w:eastAsia="es-CO"/>
          </w:rPr>
          <w:tab/>
        </w:r>
        <w:r w:rsidR="00C61AE8" w:rsidRPr="00AB1DC3">
          <w:rPr>
            <w:rStyle w:val="Lienhypertexte"/>
            <w:noProof/>
            <w:lang w:val="es-ES"/>
          </w:rPr>
          <w:t>Paso 2 - hipótesis dinámicas parciales</w:t>
        </w:r>
        <w:r w:rsidR="00C61AE8">
          <w:rPr>
            <w:noProof/>
            <w:webHidden/>
          </w:rPr>
          <w:tab/>
        </w:r>
        <w:r w:rsidR="00C61AE8">
          <w:rPr>
            <w:noProof/>
            <w:webHidden/>
          </w:rPr>
          <w:fldChar w:fldCharType="begin"/>
        </w:r>
        <w:r w:rsidR="00C61AE8">
          <w:rPr>
            <w:noProof/>
            <w:webHidden/>
          </w:rPr>
          <w:instrText xml:space="preserve"> PAGEREF _Toc11253550 \h </w:instrText>
        </w:r>
        <w:r w:rsidR="00C61AE8">
          <w:rPr>
            <w:noProof/>
            <w:webHidden/>
          </w:rPr>
        </w:r>
        <w:r w:rsidR="00C61AE8">
          <w:rPr>
            <w:noProof/>
            <w:webHidden/>
          </w:rPr>
          <w:fldChar w:fldCharType="separate"/>
        </w:r>
        <w:r w:rsidR="00C61AE8">
          <w:rPr>
            <w:noProof/>
            <w:webHidden/>
          </w:rPr>
          <w:t>119</w:t>
        </w:r>
        <w:r w:rsidR="00C61AE8">
          <w:rPr>
            <w:noProof/>
            <w:webHidden/>
          </w:rPr>
          <w:fldChar w:fldCharType="end"/>
        </w:r>
      </w:hyperlink>
    </w:p>
    <w:p w14:paraId="293201C0" w14:textId="34317F8A"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51" w:history="1">
        <w:r w:rsidR="00C61AE8" w:rsidRPr="00AB1DC3">
          <w:rPr>
            <w:rStyle w:val="Lienhypertexte"/>
            <w:noProof/>
          </w:rPr>
          <w:t>4.2.1</w:t>
        </w:r>
        <w:r w:rsidR="00C61AE8">
          <w:rPr>
            <w:rFonts w:asciiTheme="minorHAnsi" w:hAnsiTheme="minorHAnsi" w:cstheme="minorBidi"/>
            <w:noProof/>
            <w:szCs w:val="22"/>
            <w:lang w:eastAsia="es-CO"/>
          </w:rPr>
          <w:tab/>
        </w:r>
        <w:r w:rsidR="00C61AE8" w:rsidRPr="00AB1DC3">
          <w:rPr>
            <w:rStyle w:val="Lienhypertexte"/>
            <w:noProof/>
          </w:rPr>
          <w:t>Ciclos causales de la dimensión ecológica</w:t>
        </w:r>
        <w:r w:rsidR="00C61AE8">
          <w:rPr>
            <w:noProof/>
            <w:webHidden/>
          </w:rPr>
          <w:tab/>
        </w:r>
        <w:r w:rsidR="00C61AE8">
          <w:rPr>
            <w:noProof/>
            <w:webHidden/>
          </w:rPr>
          <w:fldChar w:fldCharType="begin"/>
        </w:r>
        <w:r w:rsidR="00C61AE8">
          <w:rPr>
            <w:noProof/>
            <w:webHidden/>
          </w:rPr>
          <w:instrText xml:space="preserve"> PAGEREF _Toc11253551 \h </w:instrText>
        </w:r>
        <w:r w:rsidR="00C61AE8">
          <w:rPr>
            <w:noProof/>
            <w:webHidden/>
          </w:rPr>
        </w:r>
        <w:r w:rsidR="00C61AE8">
          <w:rPr>
            <w:noProof/>
            <w:webHidden/>
          </w:rPr>
          <w:fldChar w:fldCharType="separate"/>
        </w:r>
        <w:r w:rsidR="00C61AE8">
          <w:rPr>
            <w:noProof/>
            <w:webHidden/>
          </w:rPr>
          <w:t>120</w:t>
        </w:r>
        <w:r w:rsidR="00C61AE8">
          <w:rPr>
            <w:noProof/>
            <w:webHidden/>
          </w:rPr>
          <w:fldChar w:fldCharType="end"/>
        </w:r>
      </w:hyperlink>
    </w:p>
    <w:p w14:paraId="7E79F28C" w14:textId="4FE60E93"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52" w:history="1">
        <w:r w:rsidR="00C61AE8" w:rsidRPr="00AB1DC3">
          <w:rPr>
            <w:rStyle w:val="Lienhypertexte"/>
            <w:noProof/>
          </w:rPr>
          <w:t>4.2.2</w:t>
        </w:r>
        <w:r w:rsidR="00C61AE8">
          <w:rPr>
            <w:rFonts w:asciiTheme="minorHAnsi" w:hAnsiTheme="minorHAnsi" w:cstheme="minorBidi"/>
            <w:noProof/>
            <w:szCs w:val="22"/>
            <w:lang w:eastAsia="es-CO"/>
          </w:rPr>
          <w:tab/>
        </w:r>
        <w:r w:rsidR="00C61AE8" w:rsidRPr="00AB1DC3">
          <w:rPr>
            <w:rStyle w:val="Lienhypertexte"/>
            <w:noProof/>
          </w:rPr>
          <w:t>Ciclos causales de la dimensión sociocultural</w:t>
        </w:r>
        <w:r w:rsidR="00C61AE8">
          <w:rPr>
            <w:noProof/>
            <w:webHidden/>
          </w:rPr>
          <w:tab/>
        </w:r>
        <w:r w:rsidR="00C61AE8">
          <w:rPr>
            <w:noProof/>
            <w:webHidden/>
          </w:rPr>
          <w:fldChar w:fldCharType="begin"/>
        </w:r>
        <w:r w:rsidR="00C61AE8">
          <w:rPr>
            <w:noProof/>
            <w:webHidden/>
          </w:rPr>
          <w:instrText xml:space="preserve"> PAGEREF _Toc11253552 \h </w:instrText>
        </w:r>
        <w:r w:rsidR="00C61AE8">
          <w:rPr>
            <w:noProof/>
            <w:webHidden/>
          </w:rPr>
        </w:r>
        <w:r w:rsidR="00C61AE8">
          <w:rPr>
            <w:noProof/>
            <w:webHidden/>
          </w:rPr>
          <w:fldChar w:fldCharType="separate"/>
        </w:r>
        <w:r w:rsidR="00C61AE8">
          <w:rPr>
            <w:noProof/>
            <w:webHidden/>
          </w:rPr>
          <w:t>129</w:t>
        </w:r>
        <w:r w:rsidR="00C61AE8">
          <w:rPr>
            <w:noProof/>
            <w:webHidden/>
          </w:rPr>
          <w:fldChar w:fldCharType="end"/>
        </w:r>
      </w:hyperlink>
    </w:p>
    <w:p w14:paraId="275ACFDC" w14:textId="310E744C"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53" w:history="1">
        <w:r w:rsidR="00C61AE8" w:rsidRPr="00AB1DC3">
          <w:rPr>
            <w:rStyle w:val="Lienhypertexte"/>
            <w:noProof/>
          </w:rPr>
          <w:t>4.2.3</w:t>
        </w:r>
        <w:r w:rsidR="00C61AE8">
          <w:rPr>
            <w:rFonts w:asciiTheme="minorHAnsi" w:hAnsiTheme="minorHAnsi" w:cstheme="minorBidi"/>
            <w:noProof/>
            <w:szCs w:val="22"/>
            <w:lang w:eastAsia="es-CO"/>
          </w:rPr>
          <w:tab/>
        </w:r>
        <w:r w:rsidR="00C61AE8" w:rsidRPr="00AB1DC3">
          <w:rPr>
            <w:rStyle w:val="Lienhypertexte"/>
            <w:noProof/>
          </w:rPr>
          <w:t>Ciclos causales de la dimensión económica</w:t>
        </w:r>
        <w:r w:rsidR="00C61AE8">
          <w:rPr>
            <w:noProof/>
            <w:webHidden/>
          </w:rPr>
          <w:tab/>
        </w:r>
        <w:r w:rsidR="00C61AE8">
          <w:rPr>
            <w:noProof/>
            <w:webHidden/>
          </w:rPr>
          <w:fldChar w:fldCharType="begin"/>
        </w:r>
        <w:r w:rsidR="00C61AE8">
          <w:rPr>
            <w:noProof/>
            <w:webHidden/>
          </w:rPr>
          <w:instrText xml:space="preserve"> PAGEREF _Toc11253553 \h </w:instrText>
        </w:r>
        <w:r w:rsidR="00C61AE8">
          <w:rPr>
            <w:noProof/>
            <w:webHidden/>
          </w:rPr>
        </w:r>
        <w:r w:rsidR="00C61AE8">
          <w:rPr>
            <w:noProof/>
            <w:webHidden/>
          </w:rPr>
          <w:fldChar w:fldCharType="separate"/>
        </w:r>
        <w:r w:rsidR="00C61AE8">
          <w:rPr>
            <w:noProof/>
            <w:webHidden/>
          </w:rPr>
          <w:t>136</w:t>
        </w:r>
        <w:r w:rsidR="00C61AE8">
          <w:rPr>
            <w:noProof/>
            <w:webHidden/>
          </w:rPr>
          <w:fldChar w:fldCharType="end"/>
        </w:r>
      </w:hyperlink>
    </w:p>
    <w:p w14:paraId="61E4ED15" w14:textId="61A0E0C9"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54" w:history="1">
        <w:r w:rsidR="00C61AE8" w:rsidRPr="00AB1DC3">
          <w:rPr>
            <w:rStyle w:val="Lienhypertexte"/>
            <w:noProof/>
          </w:rPr>
          <w:t>4.2.4</w:t>
        </w:r>
        <w:r w:rsidR="00C61AE8">
          <w:rPr>
            <w:rFonts w:asciiTheme="minorHAnsi" w:hAnsiTheme="minorHAnsi" w:cstheme="minorBidi"/>
            <w:noProof/>
            <w:szCs w:val="22"/>
            <w:lang w:eastAsia="es-CO"/>
          </w:rPr>
          <w:tab/>
        </w:r>
        <w:r w:rsidR="00C61AE8" w:rsidRPr="00AB1DC3">
          <w:rPr>
            <w:rStyle w:val="Lienhypertexte"/>
            <w:noProof/>
          </w:rPr>
          <w:t>Ciclos causales de la dimensión tecnológica</w:t>
        </w:r>
        <w:r w:rsidR="00C61AE8">
          <w:rPr>
            <w:noProof/>
            <w:webHidden/>
          </w:rPr>
          <w:tab/>
        </w:r>
        <w:r w:rsidR="00C61AE8">
          <w:rPr>
            <w:noProof/>
            <w:webHidden/>
          </w:rPr>
          <w:fldChar w:fldCharType="begin"/>
        </w:r>
        <w:r w:rsidR="00C61AE8">
          <w:rPr>
            <w:noProof/>
            <w:webHidden/>
          </w:rPr>
          <w:instrText xml:space="preserve"> PAGEREF _Toc11253554 \h </w:instrText>
        </w:r>
        <w:r w:rsidR="00C61AE8">
          <w:rPr>
            <w:noProof/>
            <w:webHidden/>
          </w:rPr>
        </w:r>
        <w:r w:rsidR="00C61AE8">
          <w:rPr>
            <w:noProof/>
            <w:webHidden/>
          </w:rPr>
          <w:fldChar w:fldCharType="separate"/>
        </w:r>
        <w:r w:rsidR="00C61AE8">
          <w:rPr>
            <w:noProof/>
            <w:webHidden/>
          </w:rPr>
          <w:t>142</w:t>
        </w:r>
        <w:r w:rsidR="00C61AE8">
          <w:rPr>
            <w:noProof/>
            <w:webHidden/>
          </w:rPr>
          <w:fldChar w:fldCharType="end"/>
        </w:r>
      </w:hyperlink>
    </w:p>
    <w:p w14:paraId="26682761" w14:textId="4439DCA3"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55" w:history="1">
        <w:r w:rsidR="00C61AE8" w:rsidRPr="00AB1DC3">
          <w:rPr>
            <w:rStyle w:val="Lienhypertexte"/>
            <w:noProof/>
          </w:rPr>
          <w:t>4.2.5</w:t>
        </w:r>
        <w:r w:rsidR="00C61AE8">
          <w:rPr>
            <w:rFonts w:asciiTheme="minorHAnsi" w:hAnsiTheme="minorHAnsi" w:cstheme="minorBidi"/>
            <w:noProof/>
            <w:szCs w:val="22"/>
            <w:lang w:eastAsia="es-CO"/>
          </w:rPr>
          <w:tab/>
        </w:r>
        <w:r w:rsidR="00C61AE8" w:rsidRPr="00AB1DC3">
          <w:rPr>
            <w:rStyle w:val="Lienhypertexte"/>
            <w:noProof/>
          </w:rPr>
          <w:t>Ciclos causales de la dimensión política</w:t>
        </w:r>
        <w:r w:rsidR="00C61AE8">
          <w:rPr>
            <w:noProof/>
            <w:webHidden/>
          </w:rPr>
          <w:tab/>
        </w:r>
        <w:r w:rsidR="00C61AE8">
          <w:rPr>
            <w:noProof/>
            <w:webHidden/>
          </w:rPr>
          <w:fldChar w:fldCharType="begin"/>
        </w:r>
        <w:r w:rsidR="00C61AE8">
          <w:rPr>
            <w:noProof/>
            <w:webHidden/>
          </w:rPr>
          <w:instrText xml:space="preserve"> PAGEREF _Toc11253555 \h </w:instrText>
        </w:r>
        <w:r w:rsidR="00C61AE8">
          <w:rPr>
            <w:noProof/>
            <w:webHidden/>
          </w:rPr>
        </w:r>
        <w:r w:rsidR="00C61AE8">
          <w:rPr>
            <w:noProof/>
            <w:webHidden/>
          </w:rPr>
          <w:fldChar w:fldCharType="separate"/>
        </w:r>
        <w:r w:rsidR="00C61AE8">
          <w:rPr>
            <w:noProof/>
            <w:webHidden/>
          </w:rPr>
          <w:t>147</w:t>
        </w:r>
        <w:r w:rsidR="00C61AE8">
          <w:rPr>
            <w:noProof/>
            <w:webHidden/>
          </w:rPr>
          <w:fldChar w:fldCharType="end"/>
        </w:r>
      </w:hyperlink>
    </w:p>
    <w:p w14:paraId="04BB8B89" w14:textId="18E31186"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56" w:history="1">
        <w:r w:rsidR="00C61AE8" w:rsidRPr="00AB1DC3">
          <w:rPr>
            <w:rStyle w:val="Lienhypertexte"/>
            <w:noProof/>
            <w:lang w:val="es-ES"/>
          </w:rPr>
          <w:t>4.3</w:t>
        </w:r>
        <w:r w:rsidR="00C61AE8">
          <w:rPr>
            <w:rFonts w:asciiTheme="minorHAnsi" w:hAnsiTheme="minorHAnsi" w:cstheme="minorBidi"/>
            <w:b w:val="0"/>
            <w:bCs w:val="0"/>
            <w:noProof/>
            <w:szCs w:val="22"/>
            <w:lang w:eastAsia="es-CO"/>
          </w:rPr>
          <w:tab/>
        </w:r>
        <w:r w:rsidR="00C61AE8" w:rsidRPr="00AB1DC3">
          <w:rPr>
            <w:rStyle w:val="Lienhypertexte"/>
            <w:noProof/>
            <w:lang w:val="es-ES"/>
          </w:rPr>
          <w:t>Paso 3 - modelo general de valoración - ciclo causal integrado</w:t>
        </w:r>
        <w:r w:rsidR="00C61AE8">
          <w:rPr>
            <w:noProof/>
            <w:webHidden/>
          </w:rPr>
          <w:tab/>
        </w:r>
        <w:r w:rsidR="00C61AE8">
          <w:rPr>
            <w:noProof/>
            <w:webHidden/>
          </w:rPr>
          <w:fldChar w:fldCharType="begin"/>
        </w:r>
        <w:r w:rsidR="00C61AE8">
          <w:rPr>
            <w:noProof/>
            <w:webHidden/>
          </w:rPr>
          <w:instrText xml:space="preserve"> PAGEREF _Toc11253556 \h </w:instrText>
        </w:r>
        <w:r w:rsidR="00C61AE8">
          <w:rPr>
            <w:noProof/>
            <w:webHidden/>
          </w:rPr>
        </w:r>
        <w:r w:rsidR="00C61AE8">
          <w:rPr>
            <w:noProof/>
            <w:webHidden/>
          </w:rPr>
          <w:fldChar w:fldCharType="separate"/>
        </w:r>
        <w:r w:rsidR="00C61AE8">
          <w:rPr>
            <w:noProof/>
            <w:webHidden/>
          </w:rPr>
          <w:t>152</w:t>
        </w:r>
        <w:r w:rsidR="00C61AE8">
          <w:rPr>
            <w:noProof/>
            <w:webHidden/>
          </w:rPr>
          <w:fldChar w:fldCharType="end"/>
        </w:r>
      </w:hyperlink>
    </w:p>
    <w:p w14:paraId="29E4AB56" w14:textId="3174331D" w:rsidR="00C61AE8" w:rsidRDefault="00533DCE">
      <w:pPr>
        <w:pStyle w:val="TM1"/>
        <w:tabs>
          <w:tab w:val="left" w:pos="480"/>
          <w:tab w:val="right" w:leader="dot" w:pos="9480"/>
        </w:tabs>
        <w:rPr>
          <w:rFonts w:asciiTheme="minorHAnsi" w:hAnsiTheme="minorHAnsi" w:cstheme="minorBidi"/>
          <w:b w:val="0"/>
          <w:bCs w:val="0"/>
          <w:noProof/>
          <w:szCs w:val="22"/>
          <w:lang w:eastAsia="es-CO"/>
        </w:rPr>
      </w:pPr>
      <w:hyperlink w:anchor="_Toc11253557" w:history="1">
        <w:r w:rsidR="00C61AE8" w:rsidRPr="00AB1DC3">
          <w:rPr>
            <w:rStyle w:val="Lienhypertexte"/>
            <w:noProof/>
            <w:lang w:val="es-ES"/>
          </w:rPr>
          <w:t>5.</w:t>
        </w:r>
        <w:r w:rsidR="00C61AE8">
          <w:rPr>
            <w:rFonts w:asciiTheme="minorHAnsi" w:hAnsiTheme="minorHAnsi" w:cstheme="minorBidi"/>
            <w:b w:val="0"/>
            <w:bCs w:val="0"/>
            <w:noProof/>
            <w:szCs w:val="22"/>
            <w:lang w:eastAsia="es-CO"/>
          </w:rPr>
          <w:tab/>
        </w:r>
        <w:r w:rsidR="00C61AE8" w:rsidRPr="00AB1DC3">
          <w:rPr>
            <w:rStyle w:val="Lienhypertexte"/>
            <w:noProof/>
            <w:lang w:val="es-ES"/>
          </w:rPr>
          <w:t>Simulación del modelo en el agroecosistema tipo</w:t>
        </w:r>
        <w:r w:rsidR="00C61AE8">
          <w:rPr>
            <w:noProof/>
            <w:webHidden/>
          </w:rPr>
          <w:tab/>
        </w:r>
        <w:r w:rsidR="00C61AE8">
          <w:rPr>
            <w:noProof/>
            <w:webHidden/>
          </w:rPr>
          <w:fldChar w:fldCharType="begin"/>
        </w:r>
        <w:r w:rsidR="00C61AE8">
          <w:rPr>
            <w:noProof/>
            <w:webHidden/>
          </w:rPr>
          <w:instrText xml:space="preserve"> PAGEREF _Toc11253557 \h </w:instrText>
        </w:r>
        <w:r w:rsidR="00C61AE8">
          <w:rPr>
            <w:noProof/>
            <w:webHidden/>
          </w:rPr>
        </w:r>
        <w:r w:rsidR="00C61AE8">
          <w:rPr>
            <w:noProof/>
            <w:webHidden/>
          </w:rPr>
          <w:fldChar w:fldCharType="separate"/>
        </w:r>
        <w:r w:rsidR="00C61AE8">
          <w:rPr>
            <w:noProof/>
            <w:webHidden/>
          </w:rPr>
          <w:t>155</w:t>
        </w:r>
        <w:r w:rsidR="00C61AE8">
          <w:rPr>
            <w:noProof/>
            <w:webHidden/>
          </w:rPr>
          <w:fldChar w:fldCharType="end"/>
        </w:r>
      </w:hyperlink>
    </w:p>
    <w:p w14:paraId="448DCE4B" w14:textId="744CBC38"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58" w:history="1">
        <w:r w:rsidR="00C61AE8" w:rsidRPr="00AB1DC3">
          <w:rPr>
            <w:rStyle w:val="Lienhypertexte"/>
            <w:noProof/>
            <w:lang w:val="es-ES"/>
          </w:rPr>
          <w:t>5.1</w:t>
        </w:r>
        <w:r w:rsidR="00C61AE8">
          <w:rPr>
            <w:rFonts w:asciiTheme="minorHAnsi" w:hAnsiTheme="minorHAnsi" w:cstheme="minorBidi"/>
            <w:b w:val="0"/>
            <w:bCs w:val="0"/>
            <w:noProof/>
            <w:szCs w:val="22"/>
            <w:lang w:eastAsia="es-CO"/>
          </w:rPr>
          <w:tab/>
        </w:r>
        <w:r w:rsidR="00C61AE8" w:rsidRPr="00AB1DC3">
          <w:rPr>
            <w:rStyle w:val="Lienhypertexte"/>
            <w:noProof/>
            <w:lang w:val="es-ES"/>
          </w:rPr>
          <w:t>Paso 4 - establecimiento del agroecosistema tipo para valoración de SE</w:t>
        </w:r>
        <w:r w:rsidR="00C61AE8">
          <w:rPr>
            <w:noProof/>
            <w:webHidden/>
          </w:rPr>
          <w:tab/>
        </w:r>
        <w:r w:rsidR="00C61AE8">
          <w:rPr>
            <w:noProof/>
            <w:webHidden/>
          </w:rPr>
          <w:fldChar w:fldCharType="begin"/>
        </w:r>
        <w:r w:rsidR="00C61AE8">
          <w:rPr>
            <w:noProof/>
            <w:webHidden/>
          </w:rPr>
          <w:instrText xml:space="preserve"> PAGEREF _Toc11253558 \h </w:instrText>
        </w:r>
        <w:r w:rsidR="00C61AE8">
          <w:rPr>
            <w:noProof/>
            <w:webHidden/>
          </w:rPr>
        </w:r>
        <w:r w:rsidR="00C61AE8">
          <w:rPr>
            <w:noProof/>
            <w:webHidden/>
          </w:rPr>
          <w:fldChar w:fldCharType="separate"/>
        </w:r>
        <w:r w:rsidR="00C61AE8">
          <w:rPr>
            <w:noProof/>
            <w:webHidden/>
          </w:rPr>
          <w:t>155</w:t>
        </w:r>
        <w:r w:rsidR="00C61AE8">
          <w:rPr>
            <w:noProof/>
            <w:webHidden/>
          </w:rPr>
          <w:fldChar w:fldCharType="end"/>
        </w:r>
      </w:hyperlink>
    </w:p>
    <w:p w14:paraId="0F2FFB1A" w14:textId="5EBF4262"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59" w:history="1">
        <w:r w:rsidR="00C61AE8" w:rsidRPr="00AB1DC3">
          <w:rPr>
            <w:rStyle w:val="Lienhypertexte"/>
            <w:noProof/>
          </w:rPr>
          <w:t>5.1.1</w:t>
        </w:r>
        <w:r w:rsidR="00C61AE8">
          <w:rPr>
            <w:rFonts w:asciiTheme="minorHAnsi" w:hAnsiTheme="minorHAnsi" w:cstheme="minorBidi"/>
            <w:noProof/>
            <w:szCs w:val="22"/>
            <w:lang w:eastAsia="es-CO"/>
          </w:rPr>
          <w:tab/>
        </w:r>
        <w:r w:rsidR="00C61AE8" w:rsidRPr="00AB1DC3">
          <w:rPr>
            <w:rStyle w:val="Lienhypertexte"/>
            <w:noProof/>
          </w:rPr>
          <w:t>Identificación de agroecosistemas sostenibles</w:t>
        </w:r>
        <w:r w:rsidR="00C61AE8">
          <w:rPr>
            <w:noProof/>
            <w:webHidden/>
          </w:rPr>
          <w:tab/>
        </w:r>
        <w:r w:rsidR="00C61AE8">
          <w:rPr>
            <w:noProof/>
            <w:webHidden/>
          </w:rPr>
          <w:fldChar w:fldCharType="begin"/>
        </w:r>
        <w:r w:rsidR="00C61AE8">
          <w:rPr>
            <w:noProof/>
            <w:webHidden/>
          </w:rPr>
          <w:instrText xml:space="preserve"> PAGEREF _Toc11253559 \h </w:instrText>
        </w:r>
        <w:r w:rsidR="00C61AE8">
          <w:rPr>
            <w:noProof/>
            <w:webHidden/>
          </w:rPr>
        </w:r>
        <w:r w:rsidR="00C61AE8">
          <w:rPr>
            <w:noProof/>
            <w:webHidden/>
          </w:rPr>
          <w:fldChar w:fldCharType="separate"/>
        </w:r>
        <w:r w:rsidR="00C61AE8">
          <w:rPr>
            <w:noProof/>
            <w:webHidden/>
          </w:rPr>
          <w:t>155</w:t>
        </w:r>
        <w:r w:rsidR="00C61AE8">
          <w:rPr>
            <w:noProof/>
            <w:webHidden/>
          </w:rPr>
          <w:fldChar w:fldCharType="end"/>
        </w:r>
      </w:hyperlink>
    </w:p>
    <w:p w14:paraId="3EC0BE7B" w14:textId="65FA7C22"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60" w:history="1">
        <w:r w:rsidR="00C61AE8" w:rsidRPr="00AB1DC3">
          <w:rPr>
            <w:rStyle w:val="Lienhypertexte"/>
            <w:noProof/>
          </w:rPr>
          <w:t>5.1.2</w:t>
        </w:r>
        <w:r w:rsidR="00C61AE8">
          <w:rPr>
            <w:rFonts w:asciiTheme="minorHAnsi" w:hAnsiTheme="minorHAnsi" w:cstheme="minorBidi"/>
            <w:noProof/>
            <w:szCs w:val="22"/>
            <w:lang w:eastAsia="es-CO"/>
          </w:rPr>
          <w:tab/>
        </w:r>
        <w:r w:rsidR="00C61AE8" w:rsidRPr="00AB1DC3">
          <w:rPr>
            <w:rStyle w:val="Lienhypertexte"/>
            <w:noProof/>
          </w:rPr>
          <w:t>Matriz de calificación</w:t>
        </w:r>
        <w:r w:rsidR="00C61AE8">
          <w:rPr>
            <w:noProof/>
            <w:webHidden/>
          </w:rPr>
          <w:tab/>
        </w:r>
        <w:r w:rsidR="00C61AE8">
          <w:rPr>
            <w:noProof/>
            <w:webHidden/>
          </w:rPr>
          <w:fldChar w:fldCharType="begin"/>
        </w:r>
        <w:r w:rsidR="00C61AE8">
          <w:rPr>
            <w:noProof/>
            <w:webHidden/>
          </w:rPr>
          <w:instrText xml:space="preserve"> PAGEREF _Toc11253560 \h </w:instrText>
        </w:r>
        <w:r w:rsidR="00C61AE8">
          <w:rPr>
            <w:noProof/>
            <w:webHidden/>
          </w:rPr>
        </w:r>
        <w:r w:rsidR="00C61AE8">
          <w:rPr>
            <w:noProof/>
            <w:webHidden/>
          </w:rPr>
          <w:fldChar w:fldCharType="separate"/>
        </w:r>
        <w:r w:rsidR="00C61AE8">
          <w:rPr>
            <w:noProof/>
            <w:webHidden/>
          </w:rPr>
          <w:t>156</w:t>
        </w:r>
        <w:r w:rsidR="00C61AE8">
          <w:rPr>
            <w:noProof/>
            <w:webHidden/>
          </w:rPr>
          <w:fldChar w:fldCharType="end"/>
        </w:r>
      </w:hyperlink>
    </w:p>
    <w:p w14:paraId="03584AB5" w14:textId="0450B059"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61" w:history="1">
        <w:r w:rsidR="00C61AE8" w:rsidRPr="00AB1DC3">
          <w:rPr>
            <w:rStyle w:val="Lienhypertexte"/>
            <w:noProof/>
            <w:lang w:val="es-ES"/>
          </w:rPr>
          <w:t>5.2</w:t>
        </w:r>
        <w:r w:rsidR="00C61AE8">
          <w:rPr>
            <w:rFonts w:asciiTheme="minorHAnsi" w:hAnsiTheme="minorHAnsi" w:cstheme="minorBidi"/>
            <w:b w:val="0"/>
            <w:bCs w:val="0"/>
            <w:noProof/>
            <w:szCs w:val="22"/>
            <w:lang w:eastAsia="es-CO"/>
          </w:rPr>
          <w:tab/>
        </w:r>
        <w:r w:rsidR="00C61AE8" w:rsidRPr="00AB1DC3">
          <w:rPr>
            <w:rStyle w:val="Lienhypertexte"/>
            <w:noProof/>
            <w:lang w:val="es-ES"/>
          </w:rPr>
          <w:t>Paso 5 - formalización del modelo</w:t>
        </w:r>
        <w:r w:rsidR="00C61AE8">
          <w:rPr>
            <w:noProof/>
            <w:webHidden/>
          </w:rPr>
          <w:tab/>
        </w:r>
        <w:r w:rsidR="00C61AE8">
          <w:rPr>
            <w:noProof/>
            <w:webHidden/>
          </w:rPr>
          <w:fldChar w:fldCharType="begin"/>
        </w:r>
        <w:r w:rsidR="00C61AE8">
          <w:rPr>
            <w:noProof/>
            <w:webHidden/>
          </w:rPr>
          <w:instrText xml:space="preserve"> PAGEREF _Toc11253561 \h </w:instrText>
        </w:r>
        <w:r w:rsidR="00C61AE8">
          <w:rPr>
            <w:noProof/>
            <w:webHidden/>
          </w:rPr>
        </w:r>
        <w:r w:rsidR="00C61AE8">
          <w:rPr>
            <w:noProof/>
            <w:webHidden/>
          </w:rPr>
          <w:fldChar w:fldCharType="separate"/>
        </w:r>
        <w:r w:rsidR="00C61AE8">
          <w:rPr>
            <w:noProof/>
            <w:webHidden/>
          </w:rPr>
          <w:t>157</w:t>
        </w:r>
        <w:r w:rsidR="00C61AE8">
          <w:rPr>
            <w:noProof/>
            <w:webHidden/>
          </w:rPr>
          <w:fldChar w:fldCharType="end"/>
        </w:r>
      </w:hyperlink>
    </w:p>
    <w:p w14:paraId="6D36A2F2" w14:textId="406EEB3C"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62" w:history="1">
        <w:r w:rsidR="00C61AE8" w:rsidRPr="00AB1DC3">
          <w:rPr>
            <w:rStyle w:val="Lienhypertexte"/>
            <w:noProof/>
          </w:rPr>
          <w:t>5.2.1</w:t>
        </w:r>
        <w:r w:rsidR="00C61AE8">
          <w:rPr>
            <w:rFonts w:asciiTheme="minorHAnsi" w:hAnsiTheme="minorHAnsi" w:cstheme="minorBidi"/>
            <w:noProof/>
            <w:szCs w:val="22"/>
            <w:lang w:eastAsia="es-CO"/>
          </w:rPr>
          <w:tab/>
        </w:r>
        <w:r w:rsidR="00C61AE8" w:rsidRPr="00AB1DC3">
          <w:rPr>
            <w:rStyle w:val="Lienhypertexte"/>
            <w:noProof/>
          </w:rPr>
          <w:t>Supuestos del modelo</w:t>
        </w:r>
        <w:r w:rsidR="00C61AE8">
          <w:rPr>
            <w:noProof/>
            <w:webHidden/>
          </w:rPr>
          <w:tab/>
        </w:r>
        <w:r w:rsidR="00C61AE8">
          <w:rPr>
            <w:noProof/>
            <w:webHidden/>
          </w:rPr>
          <w:fldChar w:fldCharType="begin"/>
        </w:r>
        <w:r w:rsidR="00C61AE8">
          <w:rPr>
            <w:noProof/>
            <w:webHidden/>
          </w:rPr>
          <w:instrText xml:space="preserve"> PAGEREF _Toc11253562 \h </w:instrText>
        </w:r>
        <w:r w:rsidR="00C61AE8">
          <w:rPr>
            <w:noProof/>
            <w:webHidden/>
          </w:rPr>
        </w:r>
        <w:r w:rsidR="00C61AE8">
          <w:rPr>
            <w:noProof/>
            <w:webHidden/>
          </w:rPr>
          <w:fldChar w:fldCharType="separate"/>
        </w:r>
        <w:r w:rsidR="00C61AE8">
          <w:rPr>
            <w:noProof/>
            <w:webHidden/>
          </w:rPr>
          <w:t>157</w:t>
        </w:r>
        <w:r w:rsidR="00C61AE8">
          <w:rPr>
            <w:noProof/>
            <w:webHidden/>
          </w:rPr>
          <w:fldChar w:fldCharType="end"/>
        </w:r>
      </w:hyperlink>
    </w:p>
    <w:p w14:paraId="641609A9" w14:textId="36C3C84A"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63" w:history="1">
        <w:r w:rsidR="00C61AE8" w:rsidRPr="00AB1DC3">
          <w:rPr>
            <w:rStyle w:val="Lienhypertexte"/>
            <w:noProof/>
          </w:rPr>
          <w:t>5.2.2</w:t>
        </w:r>
        <w:r w:rsidR="00C61AE8">
          <w:rPr>
            <w:rFonts w:asciiTheme="minorHAnsi" w:hAnsiTheme="minorHAnsi" w:cstheme="minorBidi"/>
            <w:noProof/>
            <w:szCs w:val="22"/>
            <w:lang w:eastAsia="es-CO"/>
          </w:rPr>
          <w:tab/>
        </w:r>
        <w:r w:rsidR="00C61AE8" w:rsidRPr="00AB1DC3">
          <w:rPr>
            <w:rStyle w:val="Lienhypertexte"/>
            <w:noProof/>
          </w:rPr>
          <w:t>Ecuaciones del modelo</w:t>
        </w:r>
        <w:r w:rsidR="00C61AE8">
          <w:rPr>
            <w:noProof/>
            <w:webHidden/>
          </w:rPr>
          <w:tab/>
        </w:r>
        <w:r w:rsidR="00C61AE8">
          <w:rPr>
            <w:noProof/>
            <w:webHidden/>
          </w:rPr>
          <w:fldChar w:fldCharType="begin"/>
        </w:r>
        <w:r w:rsidR="00C61AE8">
          <w:rPr>
            <w:noProof/>
            <w:webHidden/>
          </w:rPr>
          <w:instrText xml:space="preserve"> PAGEREF _Toc11253563 \h </w:instrText>
        </w:r>
        <w:r w:rsidR="00C61AE8">
          <w:rPr>
            <w:noProof/>
            <w:webHidden/>
          </w:rPr>
        </w:r>
        <w:r w:rsidR="00C61AE8">
          <w:rPr>
            <w:noProof/>
            <w:webHidden/>
          </w:rPr>
          <w:fldChar w:fldCharType="separate"/>
        </w:r>
        <w:r w:rsidR="00C61AE8">
          <w:rPr>
            <w:noProof/>
            <w:webHidden/>
          </w:rPr>
          <w:t>159</w:t>
        </w:r>
        <w:r w:rsidR="00C61AE8">
          <w:rPr>
            <w:noProof/>
            <w:webHidden/>
          </w:rPr>
          <w:fldChar w:fldCharType="end"/>
        </w:r>
      </w:hyperlink>
    </w:p>
    <w:p w14:paraId="3C7D7A07" w14:textId="5AAEE564"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64" w:history="1">
        <w:r w:rsidR="00C61AE8" w:rsidRPr="00AB1DC3">
          <w:rPr>
            <w:rStyle w:val="Lienhypertexte"/>
            <w:noProof/>
            <w:lang w:val="es-ES"/>
          </w:rPr>
          <w:t>5.2.2.1</w:t>
        </w:r>
        <w:r w:rsidR="00C61AE8">
          <w:rPr>
            <w:rFonts w:asciiTheme="minorHAnsi" w:hAnsiTheme="minorHAnsi" w:cstheme="minorBidi"/>
            <w:noProof/>
            <w:szCs w:val="22"/>
            <w:lang w:eastAsia="es-CO"/>
          </w:rPr>
          <w:tab/>
        </w:r>
        <w:r w:rsidR="00C61AE8" w:rsidRPr="00AB1DC3">
          <w:rPr>
            <w:rStyle w:val="Lienhypertexte"/>
            <w:noProof/>
            <w:shd w:val="clear" w:color="auto" w:fill="FFFFFF"/>
            <w:lang w:val="es-ES"/>
          </w:rPr>
          <w:t>Dimensión ecológica</w:t>
        </w:r>
        <w:r w:rsidR="00C61AE8">
          <w:rPr>
            <w:noProof/>
            <w:webHidden/>
          </w:rPr>
          <w:tab/>
        </w:r>
        <w:r w:rsidR="00C61AE8">
          <w:rPr>
            <w:noProof/>
            <w:webHidden/>
          </w:rPr>
          <w:fldChar w:fldCharType="begin"/>
        </w:r>
        <w:r w:rsidR="00C61AE8">
          <w:rPr>
            <w:noProof/>
            <w:webHidden/>
          </w:rPr>
          <w:instrText xml:space="preserve"> PAGEREF _Toc11253564 \h </w:instrText>
        </w:r>
        <w:r w:rsidR="00C61AE8">
          <w:rPr>
            <w:noProof/>
            <w:webHidden/>
          </w:rPr>
        </w:r>
        <w:r w:rsidR="00C61AE8">
          <w:rPr>
            <w:noProof/>
            <w:webHidden/>
          </w:rPr>
          <w:fldChar w:fldCharType="separate"/>
        </w:r>
        <w:r w:rsidR="00C61AE8">
          <w:rPr>
            <w:noProof/>
            <w:webHidden/>
          </w:rPr>
          <w:t>160</w:t>
        </w:r>
        <w:r w:rsidR="00C61AE8">
          <w:rPr>
            <w:noProof/>
            <w:webHidden/>
          </w:rPr>
          <w:fldChar w:fldCharType="end"/>
        </w:r>
      </w:hyperlink>
    </w:p>
    <w:p w14:paraId="34BF2C05" w14:textId="38FF3820"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65" w:history="1">
        <w:r w:rsidR="00C61AE8" w:rsidRPr="00AB1DC3">
          <w:rPr>
            <w:rStyle w:val="Lienhypertexte"/>
            <w:noProof/>
            <w:lang w:val="es-ES"/>
          </w:rPr>
          <w:t>5.2.2.2</w:t>
        </w:r>
        <w:r w:rsidR="00C61AE8">
          <w:rPr>
            <w:rFonts w:asciiTheme="minorHAnsi" w:hAnsiTheme="minorHAnsi" w:cstheme="minorBidi"/>
            <w:noProof/>
            <w:szCs w:val="22"/>
            <w:lang w:eastAsia="es-CO"/>
          </w:rPr>
          <w:tab/>
        </w:r>
        <w:r w:rsidR="00C61AE8" w:rsidRPr="00AB1DC3">
          <w:rPr>
            <w:rStyle w:val="Lienhypertexte"/>
            <w:noProof/>
            <w:shd w:val="clear" w:color="auto" w:fill="FFFFFF"/>
            <w:lang w:val="es-ES"/>
          </w:rPr>
          <w:t>Dimensión sociocultural</w:t>
        </w:r>
        <w:r w:rsidR="00C61AE8">
          <w:rPr>
            <w:noProof/>
            <w:webHidden/>
          </w:rPr>
          <w:tab/>
        </w:r>
        <w:r w:rsidR="00C61AE8">
          <w:rPr>
            <w:noProof/>
            <w:webHidden/>
          </w:rPr>
          <w:fldChar w:fldCharType="begin"/>
        </w:r>
        <w:r w:rsidR="00C61AE8">
          <w:rPr>
            <w:noProof/>
            <w:webHidden/>
          </w:rPr>
          <w:instrText xml:space="preserve"> PAGEREF _Toc11253565 \h </w:instrText>
        </w:r>
        <w:r w:rsidR="00C61AE8">
          <w:rPr>
            <w:noProof/>
            <w:webHidden/>
          </w:rPr>
        </w:r>
        <w:r w:rsidR="00C61AE8">
          <w:rPr>
            <w:noProof/>
            <w:webHidden/>
          </w:rPr>
          <w:fldChar w:fldCharType="separate"/>
        </w:r>
        <w:r w:rsidR="00C61AE8">
          <w:rPr>
            <w:noProof/>
            <w:webHidden/>
          </w:rPr>
          <w:t>164</w:t>
        </w:r>
        <w:r w:rsidR="00C61AE8">
          <w:rPr>
            <w:noProof/>
            <w:webHidden/>
          </w:rPr>
          <w:fldChar w:fldCharType="end"/>
        </w:r>
      </w:hyperlink>
    </w:p>
    <w:p w14:paraId="25088E9D" w14:textId="24249A10"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66" w:history="1">
        <w:r w:rsidR="00C61AE8" w:rsidRPr="00AB1DC3">
          <w:rPr>
            <w:rStyle w:val="Lienhypertexte"/>
            <w:noProof/>
            <w:lang w:val="es-ES"/>
          </w:rPr>
          <w:t>5.2.2.3</w:t>
        </w:r>
        <w:r w:rsidR="00C61AE8">
          <w:rPr>
            <w:rFonts w:asciiTheme="minorHAnsi" w:hAnsiTheme="minorHAnsi" w:cstheme="minorBidi"/>
            <w:noProof/>
            <w:szCs w:val="22"/>
            <w:lang w:eastAsia="es-CO"/>
          </w:rPr>
          <w:tab/>
        </w:r>
        <w:r w:rsidR="00C61AE8" w:rsidRPr="00AB1DC3">
          <w:rPr>
            <w:rStyle w:val="Lienhypertexte"/>
            <w:noProof/>
            <w:shd w:val="clear" w:color="auto" w:fill="FFFFFF"/>
            <w:lang w:val="es-ES"/>
          </w:rPr>
          <w:t>Dimensión tecnológica</w:t>
        </w:r>
        <w:r w:rsidR="00C61AE8">
          <w:rPr>
            <w:noProof/>
            <w:webHidden/>
          </w:rPr>
          <w:tab/>
        </w:r>
        <w:r w:rsidR="00C61AE8">
          <w:rPr>
            <w:noProof/>
            <w:webHidden/>
          </w:rPr>
          <w:fldChar w:fldCharType="begin"/>
        </w:r>
        <w:r w:rsidR="00C61AE8">
          <w:rPr>
            <w:noProof/>
            <w:webHidden/>
          </w:rPr>
          <w:instrText xml:space="preserve"> PAGEREF _Toc11253566 \h </w:instrText>
        </w:r>
        <w:r w:rsidR="00C61AE8">
          <w:rPr>
            <w:noProof/>
            <w:webHidden/>
          </w:rPr>
        </w:r>
        <w:r w:rsidR="00C61AE8">
          <w:rPr>
            <w:noProof/>
            <w:webHidden/>
          </w:rPr>
          <w:fldChar w:fldCharType="separate"/>
        </w:r>
        <w:r w:rsidR="00C61AE8">
          <w:rPr>
            <w:noProof/>
            <w:webHidden/>
          </w:rPr>
          <w:t>166</w:t>
        </w:r>
        <w:r w:rsidR="00C61AE8">
          <w:rPr>
            <w:noProof/>
            <w:webHidden/>
          </w:rPr>
          <w:fldChar w:fldCharType="end"/>
        </w:r>
      </w:hyperlink>
    </w:p>
    <w:p w14:paraId="5453EBDC" w14:textId="338D41C3"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67" w:history="1">
        <w:r w:rsidR="00C61AE8" w:rsidRPr="00AB1DC3">
          <w:rPr>
            <w:rStyle w:val="Lienhypertexte"/>
            <w:noProof/>
            <w:lang w:val="es-ES"/>
          </w:rPr>
          <w:t>5.2.2.4</w:t>
        </w:r>
        <w:r w:rsidR="00C61AE8">
          <w:rPr>
            <w:rFonts w:asciiTheme="minorHAnsi" w:hAnsiTheme="minorHAnsi" w:cstheme="minorBidi"/>
            <w:noProof/>
            <w:szCs w:val="22"/>
            <w:lang w:eastAsia="es-CO"/>
          </w:rPr>
          <w:tab/>
        </w:r>
        <w:r w:rsidR="00C61AE8" w:rsidRPr="00AB1DC3">
          <w:rPr>
            <w:rStyle w:val="Lienhypertexte"/>
            <w:noProof/>
            <w:shd w:val="clear" w:color="auto" w:fill="FFFFFF"/>
            <w:lang w:val="es-ES"/>
          </w:rPr>
          <w:t>Dimensión económica</w:t>
        </w:r>
        <w:r w:rsidR="00C61AE8">
          <w:rPr>
            <w:noProof/>
            <w:webHidden/>
          </w:rPr>
          <w:tab/>
        </w:r>
        <w:r w:rsidR="00C61AE8">
          <w:rPr>
            <w:noProof/>
            <w:webHidden/>
          </w:rPr>
          <w:fldChar w:fldCharType="begin"/>
        </w:r>
        <w:r w:rsidR="00C61AE8">
          <w:rPr>
            <w:noProof/>
            <w:webHidden/>
          </w:rPr>
          <w:instrText xml:space="preserve"> PAGEREF _Toc11253567 \h </w:instrText>
        </w:r>
        <w:r w:rsidR="00C61AE8">
          <w:rPr>
            <w:noProof/>
            <w:webHidden/>
          </w:rPr>
        </w:r>
        <w:r w:rsidR="00C61AE8">
          <w:rPr>
            <w:noProof/>
            <w:webHidden/>
          </w:rPr>
          <w:fldChar w:fldCharType="separate"/>
        </w:r>
        <w:r w:rsidR="00C61AE8">
          <w:rPr>
            <w:noProof/>
            <w:webHidden/>
          </w:rPr>
          <w:t>168</w:t>
        </w:r>
        <w:r w:rsidR="00C61AE8">
          <w:rPr>
            <w:noProof/>
            <w:webHidden/>
          </w:rPr>
          <w:fldChar w:fldCharType="end"/>
        </w:r>
      </w:hyperlink>
    </w:p>
    <w:p w14:paraId="328C340F" w14:textId="2298D135"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68" w:history="1">
        <w:r w:rsidR="00C61AE8" w:rsidRPr="00AB1DC3">
          <w:rPr>
            <w:rStyle w:val="Lienhypertexte"/>
            <w:noProof/>
            <w:lang w:val="es-ES"/>
          </w:rPr>
          <w:t>5.2.2.5</w:t>
        </w:r>
        <w:r w:rsidR="00C61AE8">
          <w:rPr>
            <w:rFonts w:asciiTheme="minorHAnsi" w:hAnsiTheme="minorHAnsi" w:cstheme="minorBidi"/>
            <w:noProof/>
            <w:szCs w:val="22"/>
            <w:lang w:eastAsia="es-CO"/>
          </w:rPr>
          <w:tab/>
        </w:r>
        <w:r w:rsidR="00C61AE8" w:rsidRPr="00AB1DC3">
          <w:rPr>
            <w:rStyle w:val="Lienhypertexte"/>
            <w:noProof/>
            <w:shd w:val="clear" w:color="auto" w:fill="FFFFFF"/>
            <w:lang w:val="es-ES"/>
          </w:rPr>
          <w:t>Dimensión política</w:t>
        </w:r>
        <w:r w:rsidR="00C61AE8">
          <w:rPr>
            <w:noProof/>
            <w:webHidden/>
          </w:rPr>
          <w:tab/>
        </w:r>
        <w:r w:rsidR="00C61AE8">
          <w:rPr>
            <w:noProof/>
            <w:webHidden/>
          </w:rPr>
          <w:fldChar w:fldCharType="begin"/>
        </w:r>
        <w:r w:rsidR="00C61AE8">
          <w:rPr>
            <w:noProof/>
            <w:webHidden/>
          </w:rPr>
          <w:instrText xml:space="preserve"> PAGEREF _Toc11253568 \h </w:instrText>
        </w:r>
        <w:r w:rsidR="00C61AE8">
          <w:rPr>
            <w:noProof/>
            <w:webHidden/>
          </w:rPr>
        </w:r>
        <w:r w:rsidR="00C61AE8">
          <w:rPr>
            <w:noProof/>
            <w:webHidden/>
          </w:rPr>
          <w:fldChar w:fldCharType="separate"/>
        </w:r>
        <w:r w:rsidR="00C61AE8">
          <w:rPr>
            <w:noProof/>
            <w:webHidden/>
          </w:rPr>
          <w:t>171</w:t>
        </w:r>
        <w:r w:rsidR="00C61AE8">
          <w:rPr>
            <w:noProof/>
            <w:webHidden/>
          </w:rPr>
          <w:fldChar w:fldCharType="end"/>
        </w:r>
      </w:hyperlink>
    </w:p>
    <w:p w14:paraId="47B5F4D2" w14:textId="64E2762E"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69" w:history="1">
        <w:r w:rsidR="00C61AE8" w:rsidRPr="00AB1DC3">
          <w:rPr>
            <w:rStyle w:val="Lienhypertexte"/>
            <w:noProof/>
            <w:lang w:val="es-ES"/>
          </w:rPr>
          <w:t>5.3</w:t>
        </w:r>
        <w:r w:rsidR="00C61AE8">
          <w:rPr>
            <w:rFonts w:asciiTheme="minorHAnsi" w:hAnsiTheme="minorHAnsi" w:cstheme="minorBidi"/>
            <w:b w:val="0"/>
            <w:bCs w:val="0"/>
            <w:noProof/>
            <w:szCs w:val="22"/>
            <w:lang w:eastAsia="es-CO"/>
          </w:rPr>
          <w:tab/>
        </w:r>
        <w:r w:rsidR="00C61AE8" w:rsidRPr="00AB1DC3">
          <w:rPr>
            <w:rStyle w:val="Lienhypertexte"/>
            <w:noProof/>
            <w:lang w:val="es-ES"/>
          </w:rPr>
          <w:t>Paso 6 - validación</w:t>
        </w:r>
        <w:r w:rsidR="00C61AE8">
          <w:rPr>
            <w:noProof/>
            <w:webHidden/>
          </w:rPr>
          <w:tab/>
        </w:r>
        <w:r w:rsidR="00C61AE8">
          <w:rPr>
            <w:noProof/>
            <w:webHidden/>
          </w:rPr>
          <w:fldChar w:fldCharType="begin"/>
        </w:r>
        <w:r w:rsidR="00C61AE8">
          <w:rPr>
            <w:noProof/>
            <w:webHidden/>
          </w:rPr>
          <w:instrText xml:space="preserve"> PAGEREF _Toc11253569 \h </w:instrText>
        </w:r>
        <w:r w:rsidR="00C61AE8">
          <w:rPr>
            <w:noProof/>
            <w:webHidden/>
          </w:rPr>
        </w:r>
        <w:r w:rsidR="00C61AE8">
          <w:rPr>
            <w:noProof/>
            <w:webHidden/>
          </w:rPr>
          <w:fldChar w:fldCharType="separate"/>
        </w:r>
        <w:r w:rsidR="00C61AE8">
          <w:rPr>
            <w:noProof/>
            <w:webHidden/>
          </w:rPr>
          <w:t>173</w:t>
        </w:r>
        <w:r w:rsidR="00C61AE8">
          <w:rPr>
            <w:noProof/>
            <w:webHidden/>
          </w:rPr>
          <w:fldChar w:fldCharType="end"/>
        </w:r>
      </w:hyperlink>
    </w:p>
    <w:p w14:paraId="2A7E002C" w14:textId="658CD8CF"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70" w:history="1">
        <w:r w:rsidR="00C61AE8" w:rsidRPr="00AB1DC3">
          <w:rPr>
            <w:rStyle w:val="Lienhypertexte"/>
            <w:noProof/>
          </w:rPr>
          <w:t>5.3.1</w:t>
        </w:r>
        <w:r w:rsidR="00C61AE8">
          <w:rPr>
            <w:rFonts w:asciiTheme="minorHAnsi" w:hAnsiTheme="minorHAnsi" w:cstheme="minorBidi"/>
            <w:noProof/>
            <w:szCs w:val="22"/>
            <w:lang w:eastAsia="es-CO"/>
          </w:rPr>
          <w:tab/>
        </w:r>
        <w:r w:rsidR="00C61AE8" w:rsidRPr="00AB1DC3">
          <w:rPr>
            <w:rStyle w:val="Lienhypertexte"/>
            <w:noProof/>
          </w:rPr>
          <w:t>Aporte al conocimiento y la comprensión del sistema</w:t>
        </w:r>
        <w:r w:rsidR="00C61AE8">
          <w:rPr>
            <w:noProof/>
            <w:webHidden/>
          </w:rPr>
          <w:tab/>
        </w:r>
        <w:r w:rsidR="00C61AE8">
          <w:rPr>
            <w:noProof/>
            <w:webHidden/>
          </w:rPr>
          <w:fldChar w:fldCharType="begin"/>
        </w:r>
        <w:r w:rsidR="00C61AE8">
          <w:rPr>
            <w:noProof/>
            <w:webHidden/>
          </w:rPr>
          <w:instrText xml:space="preserve"> PAGEREF _Toc11253570 \h </w:instrText>
        </w:r>
        <w:r w:rsidR="00C61AE8">
          <w:rPr>
            <w:noProof/>
            <w:webHidden/>
          </w:rPr>
        </w:r>
        <w:r w:rsidR="00C61AE8">
          <w:rPr>
            <w:noProof/>
            <w:webHidden/>
          </w:rPr>
          <w:fldChar w:fldCharType="separate"/>
        </w:r>
        <w:r w:rsidR="00C61AE8">
          <w:rPr>
            <w:noProof/>
            <w:webHidden/>
          </w:rPr>
          <w:t>173</w:t>
        </w:r>
        <w:r w:rsidR="00C61AE8">
          <w:rPr>
            <w:noProof/>
            <w:webHidden/>
          </w:rPr>
          <w:fldChar w:fldCharType="end"/>
        </w:r>
      </w:hyperlink>
    </w:p>
    <w:p w14:paraId="3ED95055" w14:textId="05997D87"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71" w:history="1">
        <w:r w:rsidR="00C61AE8" w:rsidRPr="00AB1DC3">
          <w:rPr>
            <w:rStyle w:val="Lienhypertexte"/>
            <w:noProof/>
          </w:rPr>
          <w:t>5.3.2</w:t>
        </w:r>
        <w:r w:rsidR="00C61AE8">
          <w:rPr>
            <w:rFonts w:asciiTheme="minorHAnsi" w:hAnsiTheme="minorHAnsi" w:cstheme="minorBidi"/>
            <w:noProof/>
            <w:szCs w:val="22"/>
            <w:lang w:eastAsia="es-CO"/>
          </w:rPr>
          <w:tab/>
        </w:r>
        <w:r w:rsidR="00C61AE8" w:rsidRPr="00AB1DC3">
          <w:rPr>
            <w:rStyle w:val="Lienhypertexte"/>
            <w:noProof/>
          </w:rPr>
          <w:t>Correspondencia de la estructura del modelo</w:t>
        </w:r>
        <w:r w:rsidR="00C61AE8">
          <w:rPr>
            <w:noProof/>
            <w:webHidden/>
          </w:rPr>
          <w:tab/>
        </w:r>
        <w:r w:rsidR="00C61AE8">
          <w:rPr>
            <w:noProof/>
            <w:webHidden/>
          </w:rPr>
          <w:fldChar w:fldCharType="begin"/>
        </w:r>
        <w:r w:rsidR="00C61AE8">
          <w:rPr>
            <w:noProof/>
            <w:webHidden/>
          </w:rPr>
          <w:instrText xml:space="preserve"> PAGEREF _Toc11253571 \h </w:instrText>
        </w:r>
        <w:r w:rsidR="00C61AE8">
          <w:rPr>
            <w:noProof/>
            <w:webHidden/>
          </w:rPr>
        </w:r>
        <w:r w:rsidR="00C61AE8">
          <w:rPr>
            <w:noProof/>
            <w:webHidden/>
          </w:rPr>
          <w:fldChar w:fldCharType="separate"/>
        </w:r>
        <w:r w:rsidR="00C61AE8">
          <w:rPr>
            <w:noProof/>
            <w:webHidden/>
          </w:rPr>
          <w:t>174</w:t>
        </w:r>
        <w:r w:rsidR="00C61AE8">
          <w:rPr>
            <w:noProof/>
            <w:webHidden/>
          </w:rPr>
          <w:fldChar w:fldCharType="end"/>
        </w:r>
      </w:hyperlink>
    </w:p>
    <w:p w14:paraId="31EB9722" w14:textId="7B74F404"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72" w:history="1">
        <w:r w:rsidR="00C61AE8" w:rsidRPr="00AB1DC3">
          <w:rPr>
            <w:rStyle w:val="Lienhypertexte"/>
            <w:noProof/>
          </w:rPr>
          <w:t>5.3.3</w:t>
        </w:r>
        <w:r w:rsidR="00C61AE8">
          <w:rPr>
            <w:rFonts w:asciiTheme="minorHAnsi" w:hAnsiTheme="minorHAnsi" w:cstheme="minorBidi"/>
            <w:noProof/>
            <w:szCs w:val="22"/>
            <w:lang w:eastAsia="es-CO"/>
          </w:rPr>
          <w:tab/>
        </w:r>
        <w:r w:rsidR="00C61AE8" w:rsidRPr="00AB1DC3">
          <w:rPr>
            <w:rStyle w:val="Lienhypertexte"/>
            <w:noProof/>
          </w:rPr>
          <w:t>Correspondencia del comportamiento modelado</w:t>
        </w:r>
        <w:r w:rsidR="00C61AE8">
          <w:rPr>
            <w:noProof/>
            <w:webHidden/>
          </w:rPr>
          <w:tab/>
        </w:r>
        <w:r w:rsidR="00C61AE8">
          <w:rPr>
            <w:noProof/>
            <w:webHidden/>
          </w:rPr>
          <w:fldChar w:fldCharType="begin"/>
        </w:r>
        <w:r w:rsidR="00C61AE8">
          <w:rPr>
            <w:noProof/>
            <w:webHidden/>
          </w:rPr>
          <w:instrText xml:space="preserve"> PAGEREF _Toc11253572 \h </w:instrText>
        </w:r>
        <w:r w:rsidR="00C61AE8">
          <w:rPr>
            <w:noProof/>
            <w:webHidden/>
          </w:rPr>
        </w:r>
        <w:r w:rsidR="00C61AE8">
          <w:rPr>
            <w:noProof/>
            <w:webHidden/>
          </w:rPr>
          <w:fldChar w:fldCharType="separate"/>
        </w:r>
        <w:r w:rsidR="00C61AE8">
          <w:rPr>
            <w:noProof/>
            <w:webHidden/>
          </w:rPr>
          <w:t>175</w:t>
        </w:r>
        <w:r w:rsidR="00C61AE8">
          <w:rPr>
            <w:noProof/>
            <w:webHidden/>
          </w:rPr>
          <w:fldChar w:fldCharType="end"/>
        </w:r>
      </w:hyperlink>
    </w:p>
    <w:p w14:paraId="3611CD6B" w14:textId="389BA192"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73" w:history="1">
        <w:r w:rsidR="00C61AE8" w:rsidRPr="00AB1DC3">
          <w:rPr>
            <w:rStyle w:val="Lienhypertexte"/>
            <w:noProof/>
            <w:lang w:val="es-ES"/>
          </w:rPr>
          <w:t>5.4</w:t>
        </w:r>
        <w:r w:rsidR="00C61AE8">
          <w:rPr>
            <w:rFonts w:asciiTheme="minorHAnsi" w:hAnsiTheme="minorHAnsi" w:cstheme="minorBidi"/>
            <w:b w:val="0"/>
            <w:bCs w:val="0"/>
            <w:noProof/>
            <w:szCs w:val="22"/>
            <w:lang w:eastAsia="es-CO"/>
          </w:rPr>
          <w:tab/>
        </w:r>
        <w:r w:rsidR="00C61AE8" w:rsidRPr="00AB1DC3">
          <w:rPr>
            <w:rStyle w:val="Lienhypertexte"/>
            <w:noProof/>
            <w:lang w:val="es-ES"/>
          </w:rPr>
          <w:t>Paso 7 - análisis de resultados</w:t>
        </w:r>
        <w:r w:rsidR="00C61AE8">
          <w:rPr>
            <w:noProof/>
            <w:webHidden/>
          </w:rPr>
          <w:tab/>
        </w:r>
        <w:r w:rsidR="00C61AE8">
          <w:rPr>
            <w:noProof/>
            <w:webHidden/>
          </w:rPr>
          <w:fldChar w:fldCharType="begin"/>
        </w:r>
        <w:r w:rsidR="00C61AE8">
          <w:rPr>
            <w:noProof/>
            <w:webHidden/>
          </w:rPr>
          <w:instrText xml:space="preserve"> PAGEREF _Toc11253573 \h </w:instrText>
        </w:r>
        <w:r w:rsidR="00C61AE8">
          <w:rPr>
            <w:noProof/>
            <w:webHidden/>
          </w:rPr>
        </w:r>
        <w:r w:rsidR="00C61AE8">
          <w:rPr>
            <w:noProof/>
            <w:webHidden/>
          </w:rPr>
          <w:fldChar w:fldCharType="separate"/>
        </w:r>
        <w:r w:rsidR="00C61AE8">
          <w:rPr>
            <w:noProof/>
            <w:webHidden/>
          </w:rPr>
          <w:t>175</w:t>
        </w:r>
        <w:r w:rsidR="00C61AE8">
          <w:rPr>
            <w:noProof/>
            <w:webHidden/>
          </w:rPr>
          <w:fldChar w:fldCharType="end"/>
        </w:r>
      </w:hyperlink>
    </w:p>
    <w:p w14:paraId="64024215" w14:textId="015311B2"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74" w:history="1">
        <w:r w:rsidR="00C61AE8" w:rsidRPr="00AB1DC3">
          <w:rPr>
            <w:rStyle w:val="Lienhypertexte"/>
            <w:noProof/>
          </w:rPr>
          <w:t>5.4.1</w:t>
        </w:r>
        <w:r w:rsidR="00C61AE8">
          <w:rPr>
            <w:rFonts w:asciiTheme="minorHAnsi" w:hAnsiTheme="minorHAnsi" w:cstheme="minorBidi"/>
            <w:noProof/>
            <w:szCs w:val="22"/>
            <w:lang w:eastAsia="es-CO"/>
          </w:rPr>
          <w:tab/>
        </w:r>
        <w:r w:rsidR="00C61AE8" w:rsidRPr="00AB1DC3">
          <w:rPr>
            <w:rStyle w:val="Lienhypertexte"/>
            <w:noProof/>
          </w:rPr>
          <w:t>Dimensión ecológica</w:t>
        </w:r>
        <w:r w:rsidR="00C61AE8">
          <w:rPr>
            <w:noProof/>
            <w:webHidden/>
          </w:rPr>
          <w:tab/>
        </w:r>
        <w:r w:rsidR="00C61AE8">
          <w:rPr>
            <w:noProof/>
            <w:webHidden/>
          </w:rPr>
          <w:fldChar w:fldCharType="begin"/>
        </w:r>
        <w:r w:rsidR="00C61AE8">
          <w:rPr>
            <w:noProof/>
            <w:webHidden/>
          </w:rPr>
          <w:instrText xml:space="preserve"> PAGEREF _Toc11253574 \h </w:instrText>
        </w:r>
        <w:r w:rsidR="00C61AE8">
          <w:rPr>
            <w:noProof/>
            <w:webHidden/>
          </w:rPr>
        </w:r>
        <w:r w:rsidR="00C61AE8">
          <w:rPr>
            <w:noProof/>
            <w:webHidden/>
          </w:rPr>
          <w:fldChar w:fldCharType="separate"/>
        </w:r>
        <w:r w:rsidR="00C61AE8">
          <w:rPr>
            <w:noProof/>
            <w:webHidden/>
          </w:rPr>
          <w:t>175</w:t>
        </w:r>
        <w:r w:rsidR="00C61AE8">
          <w:rPr>
            <w:noProof/>
            <w:webHidden/>
          </w:rPr>
          <w:fldChar w:fldCharType="end"/>
        </w:r>
      </w:hyperlink>
    </w:p>
    <w:p w14:paraId="45AE1305" w14:textId="1F2AB3F9"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75" w:history="1">
        <w:r w:rsidR="00C61AE8" w:rsidRPr="00AB1DC3">
          <w:rPr>
            <w:rStyle w:val="Lienhypertexte"/>
            <w:noProof/>
          </w:rPr>
          <w:t>5.4.2</w:t>
        </w:r>
        <w:r w:rsidR="00C61AE8">
          <w:rPr>
            <w:rFonts w:asciiTheme="minorHAnsi" w:hAnsiTheme="minorHAnsi" w:cstheme="minorBidi"/>
            <w:noProof/>
            <w:szCs w:val="22"/>
            <w:lang w:eastAsia="es-CO"/>
          </w:rPr>
          <w:tab/>
        </w:r>
        <w:r w:rsidR="00C61AE8" w:rsidRPr="00AB1DC3">
          <w:rPr>
            <w:rStyle w:val="Lienhypertexte"/>
            <w:noProof/>
          </w:rPr>
          <w:t>Dimensión sociocultural</w:t>
        </w:r>
        <w:r w:rsidR="00C61AE8">
          <w:rPr>
            <w:noProof/>
            <w:webHidden/>
          </w:rPr>
          <w:tab/>
        </w:r>
        <w:r w:rsidR="00C61AE8">
          <w:rPr>
            <w:noProof/>
            <w:webHidden/>
          </w:rPr>
          <w:fldChar w:fldCharType="begin"/>
        </w:r>
        <w:r w:rsidR="00C61AE8">
          <w:rPr>
            <w:noProof/>
            <w:webHidden/>
          </w:rPr>
          <w:instrText xml:space="preserve"> PAGEREF _Toc11253575 \h </w:instrText>
        </w:r>
        <w:r w:rsidR="00C61AE8">
          <w:rPr>
            <w:noProof/>
            <w:webHidden/>
          </w:rPr>
        </w:r>
        <w:r w:rsidR="00C61AE8">
          <w:rPr>
            <w:noProof/>
            <w:webHidden/>
          </w:rPr>
          <w:fldChar w:fldCharType="separate"/>
        </w:r>
        <w:r w:rsidR="00C61AE8">
          <w:rPr>
            <w:noProof/>
            <w:webHidden/>
          </w:rPr>
          <w:t>182</w:t>
        </w:r>
        <w:r w:rsidR="00C61AE8">
          <w:rPr>
            <w:noProof/>
            <w:webHidden/>
          </w:rPr>
          <w:fldChar w:fldCharType="end"/>
        </w:r>
      </w:hyperlink>
    </w:p>
    <w:p w14:paraId="421C762A" w14:textId="1D3D9E88"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76" w:history="1">
        <w:r w:rsidR="00C61AE8" w:rsidRPr="00AB1DC3">
          <w:rPr>
            <w:rStyle w:val="Lienhypertexte"/>
            <w:noProof/>
          </w:rPr>
          <w:t>5.4.3</w:t>
        </w:r>
        <w:r w:rsidR="00C61AE8">
          <w:rPr>
            <w:rFonts w:asciiTheme="minorHAnsi" w:hAnsiTheme="minorHAnsi" w:cstheme="minorBidi"/>
            <w:noProof/>
            <w:szCs w:val="22"/>
            <w:lang w:eastAsia="es-CO"/>
          </w:rPr>
          <w:tab/>
        </w:r>
        <w:r w:rsidR="00C61AE8" w:rsidRPr="00AB1DC3">
          <w:rPr>
            <w:rStyle w:val="Lienhypertexte"/>
            <w:noProof/>
          </w:rPr>
          <w:t>Dimensión tecnológica</w:t>
        </w:r>
        <w:r w:rsidR="00C61AE8">
          <w:rPr>
            <w:noProof/>
            <w:webHidden/>
          </w:rPr>
          <w:tab/>
        </w:r>
        <w:r w:rsidR="00C61AE8">
          <w:rPr>
            <w:noProof/>
            <w:webHidden/>
          </w:rPr>
          <w:fldChar w:fldCharType="begin"/>
        </w:r>
        <w:r w:rsidR="00C61AE8">
          <w:rPr>
            <w:noProof/>
            <w:webHidden/>
          </w:rPr>
          <w:instrText xml:space="preserve"> PAGEREF _Toc11253576 \h </w:instrText>
        </w:r>
        <w:r w:rsidR="00C61AE8">
          <w:rPr>
            <w:noProof/>
            <w:webHidden/>
          </w:rPr>
        </w:r>
        <w:r w:rsidR="00C61AE8">
          <w:rPr>
            <w:noProof/>
            <w:webHidden/>
          </w:rPr>
          <w:fldChar w:fldCharType="separate"/>
        </w:r>
        <w:r w:rsidR="00C61AE8">
          <w:rPr>
            <w:noProof/>
            <w:webHidden/>
          </w:rPr>
          <w:t>185</w:t>
        </w:r>
        <w:r w:rsidR="00C61AE8">
          <w:rPr>
            <w:noProof/>
            <w:webHidden/>
          </w:rPr>
          <w:fldChar w:fldCharType="end"/>
        </w:r>
      </w:hyperlink>
    </w:p>
    <w:p w14:paraId="58EE10CF" w14:textId="68CDF129"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77" w:history="1">
        <w:r w:rsidR="00C61AE8" w:rsidRPr="00AB1DC3">
          <w:rPr>
            <w:rStyle w:val="Lienhypertexte"/>
            <w:noProof/>
          </w:rPr>
          <w:t>5.4.4</w:t>
        </w:r>
        <w:r w:rsidR="00C61AE8">
          <w:rPr>
            <w:rFonts w:asciiTheme="minorHAnsi" w:hAnsiTheme="minorHAnsi" w:cstheme="minorBidi"/>
            <w:noProof/>
            <w:szCs w:val="22"/>
            <w:lang w:eastAsia="es-CO"/>
          </w:rPr>
          <w:tab/>
        </w:r>
        <w:r w:rsidR="00C61AE8" w:rsidRPr="00AB1DC3">
          <w:rPr>
            <w:rStyle w:val="Lienhypertexte"/>
            <w:noProof/>
          </w:rPr>
          <w:t>Dimensión económica</w:t>
        </w:r>
        <w:r w:rsidR="00C61AE8">
          <w:rPr>
            <w:noProof/>
            <w:webHidden/>
          </w:rPr>
          <w:tab/>
        </w:r>
        <w:r w:rsidR="00C61AE8">
          <w:rPr>
            <w:noProof/>
            <w:webHidden/>
          </w:rPr>
          <w:fldChar w:fldCharType="begin"/>
        </w:r>
        <w:r w:rsidR="00C61AE8">
          <w:rPr>
            <w:noProof/>
            <w:webHidden/>
          </w:rPr>
          <w:instrText xml:space="preserve"> PAGEREF _Toc11253577 \h </w:instrText>
        </w:r>
        <w:r w:rsidR="00C61AE8">
          <w:rPr>
            <w:noProof/>
            <w:webHidden/>
          </w:rPr>
        </w:r>
        <w:r w:rsidR="00C61AE8">
          <w:rPr>
            <w:noProof/>
            <w:webHidden/>
          </w:rPr>
          <w:fldChar w:fldCharType="separate"/>
        </w:r>
        <w:r w:rsidR="00C61AE8">
          <w:rPr>
            <w:noProof/>
            <w:webHidden/>
          </w:rPr>
          <w:t>188</w:t>
        </w:r>
        <w:r w:rsidR="00C61AE8">
          <w:rPr>
            <w:noProof/>
            <w:webHidden/>
          </w:rPr>
          <w:fldChar w:fldCharType="end"/>
        </w:r>
      </w:hyperlink>
    </w:p>
    <w:p w14:paraId="4007B016" w14:textId="4A720DAB"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78" w:history="1">
        <w:r w:rsidR="00C61AE8" w:rsidRPr="00AB1DC3">
          <w:rPr>
            <w:rStyle w:val="Lienhypertexte"/>
            <w:noProof/>
          </w:rPr>
          <w:t>5.4.5</w:t>
        </w:r>
        <w:r w:rsidR="00C61AE8">
          <w:rPr>
            <w:rFonts w:asciiTheme="minorHAnsi" w:hAnsiTheme="minorHAnsi" w:cstheme="minorBidi"/>
            <w:noProof/>
            <w:szCs w:val="22"/>
            <w:lang w:eastAsia="es-CO"/>
          </w:rPr>
          <w:tab/>
        </w:r>
        <w:r w:rsidR="00C61AE8" w:rsidRPr="00AB1DC3">
          <w:rPr>
            <w:rStyle w:val="Lienhypertexte"/>
            <w:noProof/>
          </w:rPr>
          <w:t>Dimensión política</w:t>
        </w:r>
        <w:r w:rsidR="00C61AE8">
          <w:rPr>
            <w:noProof/>
            <w:webHidden/>
          </w:rPr>
          <w:tab/>
        </w:r>
        <w:r w:rsidR="00C61AE8">
          <w:rPr>
            <w:noProof/>
            <w:webHidden/>
          </w:rPr>
          <w:fldChar w:fldCharType="begin"/>
        </w:r>
        <w:r w:rsidR="00C61AE8">
          <w:rPr>
            <w:noProof/>
            <w:webHidden/>
          </w:rPr>
          <w:instrText xml:space="preserve"> PAGEREF _Toc11253578 \h </w:instrText>
        </w:r>
        <w:r w:rsidR="00C61AE8">
          <w:rPr>
            <w:noProof/>
            <w:webHidden/>
          </w:rPr>
        </w:r>
        <w:r w:rsidR="00C61AE8">
          <w:rPr>
            <w:noProof/>
            <w:webHidden/>
          </w:rPr>
          <w:fldChar w:fldCharType="separate"/>
        </w:r>
        <w:r w:rsidR="00C61AE8">
          <w:rPr>
            <w:noProof/>
            <w:webHidden/>
          </w:rPr>
          <w:t>192</w:t>
        </w:r>
        <w:r w:rsidR="00C61AE8">
          <w:rPr>
            <w:noProof/>
            <w:webHidden/>
          </w:rPr>
          <w:fldChar w:fldCharType="end"/>
        </w:r>
      </w:hyperlink>
    </w:p>
    <w:p w14:paraId="01FB2280" w14:textId="3236DFF1" w:rsidR="00C61AE8" w:rsidRDefault="00533DCE">
      <w:pPr>
        <w:pStyle w:val="TM3"/>
        <w:tabs>
          <w:tab w:val="left" w:pos="960"/>
          <w:tab w:val="right" w:leader="dot" w:pos="9480"/>
        </w:tabs>
        <w:rPr>
          <w:rFonts w:asciiTheme="minorHAnsi" w:hAnsiTheme="minorHAnsi" w:cstheme="minorBidi"/>
          <w:noProof/>
          <w:szCs w:val="22"/>
          <w:lang w:eastAsia="es-CO"/>
        </w:rPr>
      </w:pPr>
      <w:hyperlink w:anchor="_Toc11253579" w:history="1">
        <w:r w:rsidR="00C61AE8" w:rsidRPr="00AB1DC3">
          <w:rPr>
            <w:rStyle w:val="Lienhypertexte"/>
            <w:noProof/>
          </w:rPr>
          <w:t>5.4.6</w:t>
        </w:r>
        <w:r w:rsidR="00C61AE8">
          <w:rPr>
            <w:rFonts w:asciiTheme="minorHAnsi" w:hAnsiTheme="minorHAnsi" w:cstheme="minorBidi"/>
            <w:noProof/>
            <w:szCs w:val="22"/>
            <w:lang w:eastAsia="es-CO"/>
          </w:rPr>
          <w:tab/>
        </w:r>
        <w:r w:rsidR="00C61AE8" w:rsidRPr="00AB1DC3">
          <w:rPr>
            <w:rStyle w:val="Lienhypertexte"/>
            <w:noProof/>
          </w:rPr>
          <w:t>Unidad de valor de SE – UVSE</w:t>
        </w:r>
        <w:r w:rsidR="00C61AE8">
          <w:rPr>
            <w:noProof/>
            <w:webHidden/>
          </w:rPr>
          <w:tab/>
        </w:r>
        <w:r w:rsidR="00C61AE8">
          <w:rPr>
            <w:noProof/>
            <w:webHidden/>
          </w:rPr>
          <w:fldChar w:fldCharType="begin"/>
        </w:r>
        <w:r w:rsidR="00C61AE8">
          <w:rPr>
            <w:noProof/>
            <w:webHidden/>
          </w:rPr>
          <w:instrText xml:space="preserve"> PAGEREF _Toc11253579 \h </w:instrText>
        </w:r>
        <w:r w:rsidR="00C61AE8">
          <w:rPr>
            <w:noProof/>
            <w:webHidden/>
          </w:rPr>
        </w:r>
        <w:r w:rsidR="00C61AE8">
          <w:rPr>
            <w:noProof/>
            <w:webHidden/>
          </w:rPr>
          <w:fldChar w:fldCharType="separate"/>
        </w:r>
        <w:r w:rsidR="00C61AE8">
          <w:rPr>
            <w:noProof/>
            <w:webHidden/>
          </w:rPr>
          <w:t>194</w:t>
        </w:r>
        <w:r w:rsidR="00C61AE8">
          <w:rPr>
            <w:noProof/>
            <w:webHidden/>
          </w:rPr>
          <w:fldChar w:fldCharType="end"/>
        </w:r>
      </w:hyperlink>
    </w:p>
    <w:p w14:paraId="1A672833" w14:textId="42FCB57B"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80" w:history="1">
        <w:r w:rsidR="00C61AE8" w:rsidRPr="00AB1DC3">
          <w:rPr>
            <w:rStyle w:val="Lienhypertexte"/>
            <w:noProof/>
            <w:lang w:val="es-ES"/>
          </w:rPr>
          <w:t>5.4.6.1</w:t>
        </w:r>
        <w:r w:rsidR="00C61AE8">
          <w:rPr>
            <w:rFonts w:asciiTheme="minorHAnsi" w:hAnsiTheme="minorHAnsi" w:cstheme="minorBidi"/>
            <w:noProof/>
            <w:szCs w:val="22"/>
            <w:lang w:eastAsia="es-CO"/>
          </w:rPr>
          <w:tab/>
        </w:r>
        <w:r w:rsidR="00C61AE8" w:rsidRPr="00AB1DC3">
          <w:rPr>
            <w:rStyle w:val="Lienhypertexte"/>
            <w:noProof/>
            <w:shd w:val="clear" w:color="auto" w:fill="FFFFFF"/>
            <w:lang w:val="es-ES"/>
          </w:rPr>
          <w:t>Valoración de SE de regulación</w:t>
        </w:r>
        <w:r w:rsidR="00C61AE8">
          <w:rPr>
            <w:noProof/>
            <w:webHidden/>
          </w:rPr>
          <w:tab/>
        </w:r>
        <w:r w:rsidR="00C61AE8">
          <w:rPr>
            <w:noProof/>
            <w:webHidden/>
          </w:rPr>
          <w:fldChar w:fldCharType="begin"/>
        </w:r>
        <w:r w:rsidR="00C61AE8">
          <w:rPr>
            <w:noProof/>
            <w:webHidden/>
          </w:rPr>
          <w:instrText xml:space="preserve"> PAGEREF _Toc11253580 \h </w:instrText>
        </w:r>
        <w:r w:rsidR="00C61AE8">
          <w:rPr>
            <w:noProof/>
            <w:webHidden/>
          </w:rPr>
        </w:r>
        <w:r w:rsidR="00C61AE8">
          <w:rPr>
            <w:noProof/>
            <w:webHidden/>
          </w:rPr>
          <w:fldChar w:fldCharType="separate"/>
        </w:r>
        <w:r w:rsidR="00C61AE8">
          <w:rPr>
            <w:noProof/>
            <w:webHidden/>
          </w:rPr>
          <w:t>199</w:t>
        </w:r>
        <w:r w:rsidR="00C61AE8">
          <w:rPr>
            <w:noProof/>
            <w:webHidden/>
          </w:rPr>
          <w:fldChar w:fldCharType="end"/>
        </w:r>
      </w:hyperlink>
    </w:p>
    <w:p w14:paraId="027DD9A4" w14:textId="56B34855"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81" w:history="1">
        <w:r w:rsidR="00C61AE8" w:rsidRPr="00AB1DC3">
          <w:rPr>
            <w:rStyle w:val="Lienhypertexte"/>
            <w:noProof/>
            <w:lang w:val="es-ES"/>
          </w:rPr>
          <w:t>5.4.6.2</w:t>
        </w:r>
        <w:r w:rsidR="00C61AE8">
          <w:rPr>
            <w:rFonts w:asciiTheme="minorHAnsi" w:hAnsiTheme="minorHAnsi" w:cstheme="minorBidi"/>
            <w:noProof/>
            <w:szCs w:val="22"/>
            <w:lang w:eastAsia="es-CO"/>
          </w:rPr>
          <w:tab/>
        </w:r>
        <w:r w:rsidR="00C61AE8" w:rsidRPr="00AB1DC3">
          <w:rPr>
            <w:rStyle w:val="Lienhypertexte"/>
            <w:noProof/>
            <w:shd w:val="clear" w:color="auto" w:fill="FFFFFF"/>
            <w:lang w:val="es-ES"/>
          </w:rPr>
          <w:t>Valoración de SE de hábitat</w:t>
        </w:r>
        <w:r w:rsidR="00C61AE8">
          <w:rPr>
            <w:noProof/>
            <w:webHidden/>
          </w:rPr>
          <w:tab/>
        </w:r>
        <w:r w:rsidR="00C61AE8">
          <w:rPr>
            <w:noProof/>
            <w:webHidden/>
          </w:rPr>
          <w:fldChar w:fldCharType="begin"/>
        </w:r>
        <w:r w:rsidR="00C61AE8">
          <w:rPr>
            <w:noProof/>
            <w:webHidden/>
          </w:rPr>
          <w:instrText xml:space="preserve"> PAGEREF _Toc11253581 \h </w:instrText>
        </w:r>
        <w:r w:rsidR="00C61AE8">
          <w:rPr>
            <w:noProof/>
            <w:webHidden/>
          </w:rPr>
        </w:r>
        <w:r w:rsidR="00C61AE8">
          <w:rPr>
            <w:noProof/>
            <w:webHidden/>
          </w:rPr>
          <w:fldChar w:fldCharType="separate"/>
        </w:r>
        <w:r w:rsidR="00C61AE8">
          <w:rPr>
            <w:noProof/>
            <w:webHidden/>
          </w:rPr>
          <w:t>202</w:t>
        </w:r>
        <w:r w:rsidR="00C61AE8">
          <w:rPr>
            <w:noProof/>
            <w:webHidden/>
          </w:rPr>
          <w:fldChar w:fldCharType="end"/>
        </w:r>
      </w:hyperlink>
    </w:p>
    <w:p w14:paraId="31131A08" w14:textId="4576AA70"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82" w:history="1">
        <w:r w:rsidR="00C61AE8" w:rsidRPr="00AB1DC3">
          <w:rPr>
            <w:rStyle w:val="Lienhypertexte"/>
            <w:noProof/>
            <w:lang w:val="es-ES"/>
          </w:rPr>
          <w:t>5.4.6.3</w:t>
        </w:r>
        <w:r w:rsidR="00C61AE8">
          <w:rPr>
            <w:rFonts w:asciiTheme="minorHAnsi" w:hAnsiTheme="minorHAnsi" w:cstheme="minorBidi"/>
            <w:noProof/>
            <w:szCs w:val="22"/>
            <w:lang w:eastAsia="es-CO"/>
          </w:rPr>
          <w:tab/>
        </w:r>
        <w:r w:rsidR="00C61AE8" w:rsidRPr="00AB1DC3">
          <w:rPr>
            <w:rStyle w:val="Lienhypertexte"/>
            <w:noProof/>
            <w:shd w:val="clear" w:color="auto" w:fill="FFFFFF"/>
            <w:lang w:val="es-ES"/>
          </w:rPr>
          <w:t>Valoración de SE de producción</w:t>
        </w:r>
        <w:r w:rsidR="00C61AE8">
          <w:rPr>
            <w:noProof/>
            <w:webHidden/>
          </w:rPr>
          <w:tab/>
        </w:r>
        <w:r w:rsidR="00C61AE8">
          <w:rPr>
            <w:noProof/>
            <w:webHidden/>
          </w:rPr>
          <w:fldChar w:fldCharType="begin"/>
        </w:r>
        <w:r w:rsidR="00C61AE8">
          <w:rPr>
            <w:noProof/>
            <w:webHidden/>
          </w:rPr>
          <w:instrText xml:space="preserve"> PAGEREF _Toc11253582 \h </w:instrText>
        </w:r>
        <w:r w:rsidR="00C61AE8">
          <w:rPr>
            <w:noProof/>
            <w:webHidden/>
          </w:rPr>
        </w:r>
        <w:r w:rsidR="00C61AE8">
          <w:rPr>
            <w:noProof/>
            <w:webHidden/>
          </w:rPr>
          <w:fldChar w:fldCharType="separate"/>
        </w:r>
        <w:r w:rsidR="00C61AE8">
          <w:rPr>
            <w:noProof/>
            <w:webHidden/>
          </w:rPr>
          <w:t>203</w:t>
        </w:r>
        <w:r w:rsidR="00C61AE8">
          <w:rPr>
            <w:noProof/>
            <w:webHidden/>
          </w:rPr>
          <w:fldChar w:fldCharType="end"/>
        </w:r>
      </w:hyperlink>
    </w:p>
    <w:p w14:paraId="44DA7A40" w14:textId="7A20F773" w:rsidR="00C61AE8" w:rsidRDefault="00533DCE">
      <w:pPr>
        <w:pStyle w:val="TM4"/>
        <w:tabs>
          <w:tab w:val="left" w:pos="1440"/>
          <w:tab w:val="right" w:leader="dot" w:pos="9480"/>
        </w:tabs>
        <w:rPr>
          <w:rFonts w:asciiTheme="minorHAnsi" w:hAnsiTheme="minorHAnsi" w:cstheme="minorBidi"/>
          <w:noProof/>
          <w:szCs w:val="22"/>
          <w:lang w:eastAsia="es-CO"/>
        </w:rPr>
      </w:pPr>
      <w:hyperlink w:anchor="_Toc11253583" w:history="1">
        <w:r w:rsidR="00C61AE8" w:rsidRPr="00AB1DC3">
          <w:rPr>
            <w:rStyle w:val="Lienhypertexte"/>
            <w:noProof/>
            <w:lang w:val="es-ES"/>
          </w:rPr>
          <w:t>5.4.6.4</w:t>
        </w:r>
        <w:r w:rsidR="00C61AE8">
          <w:rPr>
            <w:rFonts w:asciiTheme="minorHAnsi" w:hAnsiTheme="minorHAnsi" w:cstheme="minorBidi"/>
            <w:noProof/>
            <w:szCs w:val="22"/>
            <w:lang w:eastAsia="es-CO"/>
          </w:rPr>
          <w:tab/>
        </w:r>
        <w:r w:rsidR="00C61AE8" w:rsidRPr="00AB1DC3">
          <w:rPr>
            <w:rStyle w:val="Lienhypertexte"/>
            <w:noProof/>
            <w:shd w:val="clear" w:color="auto" w:fill="FFFFFF"/>
            <w:lang w:val="es-ES"/>
          </w:rPr>
          <w:t>Valoración de SE de información</w:t>
        </w:r>
        <w:r w:rsidR="00C61AE8">
          <w:rPr>
            <w:noProof/>
            <w:webHidden/>
          </w:rPr>
          <w:tab/>
        </w:r>
        <w:r w:rsidR="00C61AE8">
          <w:rPr>
            <w:noProof/>
            <w:webHidden/>
          </w:rPr>
          <w:fldChar w:fldCharType="begin"/>
        </w:r>
        <w:r w:rsidR="00C61AE8">
          <w:rPr>
            <w:noProof/>
            <w:webHidden/>
          </w:rPr>
          <w:instrText xml:space="preserve"> PAGEREF _Toc11253583 \h </w:instrText>
        </w:r>
        <w:r w:rsidR="00C61AE8">
          <w:rPr>
            <w:noProof/>
            <w:webHidden/>
          </w:rPr>
        </w:r>
        <w:r w:rsidR="00C61AE8">
          <w:rPr>
            <w:noProof/>
            <w:webHidden/>
          </w:rPr>
          <w:fldChar w:fldCharType="separate"/>
        </w:r>
        <w:r w:rsidR="00C61AE8">
          <w:rPr>
            <w:noProof/>
            <w:webHidden/>
          </w:rPr>
          <w:t>205</w:t>
        </w:r>
        <w:r w:rsidR="00C61AE8">
          <w:rPr>
            <w:noProof/>
            <w:webHidden/>
          </w:rPr>
          <w:fldChar w:fldCharType="end"/>
        </w:r>
      </w:hyperlink>
    </w:p>
    <w:p w14:paraId="0C90D5D3" w14:textId="0C839270" w:rsidR="00C61AE8" w:rsidRDefault="00533DCE">
      <w:pPr>
        <w:pStyle w:val="TM1"/>
        <w:tabs>
          <w:tab w:val="left" w:pos="480"/>
          <w:tab w:val="right" w:leader="dot" w:pos="9480"/>
        </w:tabs>
        <w:rPr>
          <w:rFonts w:asciiTheme="minorHAnsi" w:hAnsiTheme="minorHAnsi" w:cstheme="minorBidi"/>
          <w:b w:val="0"/>
          <w:bCs w:val="0"/>
          <w:noProof/>
          <w:szCs w:val="22"/>
          <w:lang w:eastAsia="es-CO"/>
        </w:rPr>
      </w:pPr>
      <w:hyperlink w:anchor="_Toc11253584" w:history="1">
        <w:r w:rsidR="00C61AE8" w:rsidRPr="00AB1DC3">
          <w:rPr>
            <w:rStyle w:val="Lienhypertexte"/>
            <w:noProof/>
          </w:rPr>
          <w:t>6.</w:t>
        </w:r>
        <w:r w:rsidR="00C61AE8">
          <w:rPr>
            <w:rFonts w:asciiTheme="minorHAnsi" w:hAnsiTheme="minorHAnsi" w:cstheme="minorBidi"/>
            <w:b w:val="0"/>
            <w:bCs w:val="0"/>
            <w:noProof/>
            <w:szCs w:val="22"/>
            <w:lang w:eastAsia="es-CO"/>
          </w:rPr>
          <w:tab/>
        </w:r>
        <w:r w:rsidR="00C61AE8" w:rsidRPr="00AB1DC3">
          <w:rPr>
            <w:rStyle w:val="Lienhypertexte"/>
            <w:noProof/>
          </w:rPr>
          <w:t>Conclusiones y recomendaciones</w:t>
        </w:r>
        <w:r w:rsidR="00C61AE8">
          <w:rPr>
            <w:noProof/>
            <w:webHidden/>
          </w:rPr>
          <w:tab/>
        </w:r>
        <w:r w:rsidR="00C61AE8">
          <w:rPr>
            <w:noProof/>
            <w:webHidden/>
          </w:rPr>
          <w:fldChar w:fldCharType="begin"/>
        </w:r>
        <w:r w:rsidR="00C61AE8">
          <w:rPr>
            <w:noProof/>
            <w:webHidden/>
          </w:rPr>
          <w:instrText xml:space="preserve"> PAGEREF _Toc11253584 \h </w:instrText>
        </w:r>
        <w:r w:rsidR="00C61AE8">
          <w:rPr>
            <w:noProof/>
            <w:webHidden/>
          </w:rPr>
        </w:r>
        <w:r w:rsidR="00C61AE8">
          <w:rPr>
            <w:noProof/>
            <w:webHidden/>
          </w:rPr>
          <w:fldChar w:fldCharType="separate"/>
        </w:r>
        <w:r w:rsidR="00C61AE8">
          <w:rPr>
            <w:noProof/>
            <w:webHidden/>
          </w:rPr>
          <w:t>209</w:t>
        </w:r>
        <w:r w:rsidR="00C61AE8">
          <w:rPr>
            <w:noProof/>
            <w:webHidden/>
          </w:rPr>
          <w:fldChar w:fldCharType="end"/>
        </w:r>
      </w:hyperlink>
    </w:p>
    <w:p w14:paraId="2B67BAB3" w14:textId="73DCB0C5"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85" w:history="1">
        <w:r w:rsidR="00C61AE8" w:rsidRPr="00AB1DC3">
          <w:rPr>
            <w:rStyle w:val="Lienhypertexte"/>
            <w:noProof/>
          </w:rPr>
          <w:t>6.1</w:t>
        </w:r>
        <w:r w:rsidR="00C61AE8">
          <w:rPr>
            <w:rFonts w:asciiTheme="minorHAnsi" w:hAnsiTheme="minorHAnsi" w:cstheme="minorBidi"/>
            <w:b w:val="0"/>
            <w:bCs w:val="0"/>
            <w:noProof/>
            <w:szCs w:val="22"/>
            <w:lang w:eastAsia="es-CO"/>
          </w:rPr>
          <w:tab/>
        </w:r>
        <w:r w:rsidR="00C61AE8" w:rsidRPr="00AB1DC3">
          <w:rPr>
            <w:rStyle w:val="Lienhypertexte"/>
            <w:noProof/>
          </w:rPr>
          <w:t>Conclusiones</w:t>
        </w:r>
        <w:r w:rsidR="00C61AE8">
          <w:rPr>
            <w:noProof/>
            <w:webHidden/>
          </w:rPr>
          <w:tab/>
        </w:r>
        <w:r w:rsidR="00C61AE8">
          <w:rPr>
            <w:noProof/>
            <w:webHidden/>
          </w:rPr>
          <w:fldChar w:fldCharType="begin"/>
        </w:r>
        <w:r w:rsidR="00C61AE8">
          <w:rPr>
            <w:noProof/>
            <w:webHidden/>
          </w:rPr>
          <w:instrText xml:space="preserve"> PAGEREF _Toc11253585 \h </w:instrText>
        </w:r>
        <w:r w:rsidR="00C61AE8">
          <w:rPr>
            <w:noProof/>
            <w:webHidden/>
          </w:rPr>
        </w:r>
        <w:r w:rsidR="00C61AE8">
          <w:rPr>
            <w:noProof/>
            <w:webHidden/>
          </w:rPr>
          <w:fldChar w:fldCharType="separate"/>
        </w:r>
        <w:r w:rsidR="00C61AE8">
          <w:rPr>
            <w:noProof/>
            <w:webHidden/>
          </w:rPr>
          <w:t>209</w:t>
        </w:r>
        <w:r w:rsidR="00C61AE8">
          <w:rPr>
            <w:noProof/>
            <w:webHidden/>
          </w:rPr>
          <w:fldChar w:fldCharType="end"/>
        </w:r>
      </w:hyperlink>
    </w:p>
    <w:p w14:paraId="45721D99" w14:textId="093A4619" w:rsidR="00C61AE8" w:rsidRDefault="00533DCE">
      <w:pPr>
        <w:pStyle w:val="TM2"/>
        <w:tabs>
          <w:tab w:val="left" w:pos="720"/>
          <w:tab w:val="right" w:leader="dot" w:pos="9480"/>
        </w:tabs>
        <w:rPr>
          <w:rFonts w:asciiTheme="minorHAnsi" w:hAnsiTheme="minorHAnsi" w:cstheme="minorBidi"/>
          <w:b w:val="0"/>
          <w:bCs w:val="0"/>
          <w:noProof/>
          <w:szCs w:val="22"/>
          <w:lang w:eastAsia="es-CO"/>
        </w:rPr>
      </w:pPr>
      <w:hyperlink w:anchor="_Toc11253586" w:history="1">
        <w:r w:rsidR="00C61AE8" w:rsidRPr="00AB1DC3">
          <w:rPr>
            <w:rStyle w:val="Lienhypertexte"/>
            <w:noProof/>
          </w:rPr>
          <w:t>6.2</w:t>
        </w:r>
        <w:r w:rsidR="00C61AE8">
          <w:rPr>
            <w:rFonts w:asciiTheme="minorHAnsi" w:hAnsiTheme="minorHAnsi" w:cstheme="minorBidi"/>
            <w:b w:val="0"/>
            <w:bCs w:val="0"/>
            <w:noProof/>
            <w:szCs w:val="22"/>
            <w:lang w:eastAsia="es-CO"/>
          </w:rPr>
          <w:tab/>
        </w:r>
        <w:r w:rsidR="00C61AE8" w:rsidRPr="00AB1DC3">
          <w:rPr>
            <w:rStyle w:val="Lienhypertexte"/>
            <w:noProof/>
          </w:rPr>
          <w:t>Recomendaciones</w:t>
        </w:r>
        <w:r w:rsidR="00C61AE8">
          <w:rPr>
            <w:noProof/>
            <w:webHidden/>
          </w:rPr>
          <w:tab/>
        </w:r>
        <w:r w:rsidR="00C61AE8">
          <w:rPr>
            <w:noProof/>
            <w:webHidden/>
          </w:rPr>
          <w:fldChar w:fldCharType="begin"/>
        </w:r>
        <w:r w:rsidR="00C61AE8">
          <w:rPr>
            <w:noProof/>
            <w:webHidden/>
          </w:rPr>
          <w:instrText xml:space="preserve"> PAGEREF _Toc11253586 \h </w:instrText>
        </w:r>
        <w:r w:rsidR="00C61AE8">
          <w:rPr>
            <w:noProof/>
            <w:webHidden/>
          </w:rPr>
        </w:r>
        <w:r w:rsidR="00C61AE8">
          <w:rPr>
            <w:noProof/>
            <w:webHidden/>
          </w:rPr>
          <w:fldChar w:fldCharType="separate"/>
        </w:r>
        <w:r w:rsidR="00C61AE8">
          <w:rPr>
            <w:noProof/>
            <w:webHidden/>
          </w:rPr>
          <w:t>212</w:t>
        </w:r>
        <w:r w:rsidR="00C61AE8">
          <w:rPr>
            <w:noProof/>
            <w:webHidden/>
          </w:rPr>
          <w:fldChar w:fldCharType="end"/>
        </w:r>
      </w:hyperlink>
    </w:p>
    <w:p w14:paraId="45E655BE" w14:textId="76488530" w:rsidR="00C61AE8" w:rsidRDefault="00533DCE">
      <w:pPr>
        <w:pStyle w:val="TM1"/>
        <w:tabs>
          <w:tab w:val="right" w:leader="dot" w:pos="9480"/>
        </w:tabs>
        <w:rPr>
          <w:rFonts w:asciiTheme="minorHAnsi" w:hAnsiTheme="minorHAnsi" w:cstheme="minorBidi"/>
          <w:b w:val="0"/>
          <w:bCs w:val="0"/>
          <w:noProof/>
          <w:szCs w:val="22"/>
          <w:lang w:eastAsia="es-CO"/>
        </w:rPr>
      </w:pPr>
      <w:hyperlink w:anchor="_Toc11253587" w:history="1">
        <w:r w:rsidR="00C61AE8" w:rsidRPr="00AB1DC3">
          <w:rPr>
            <w:rStyle w:val="Lienhypertexte"/>
            <w:noProof/>
            <w:lang w:val="es-ES"/>
          </w:rPr>
          <w:t>A. Anexo: análisis de relaciones</w:t>
        </w:r>
        <w:r w:rsidR="00C61AE8">
          <w:rPr>
            <w:noProof/>
            <w:webHidden/>
          </w:rPr>
          <w:tab/>
        </w:r>
        <w:r w:rsidR="00C61AE8">
          <w:rPr>
            <w:noProof/>
            <w:webHidden/>
          </w:rPr>
          <w:fldChar w:fldCharType="begin"/>
        </w:r>
        <w:r w:rsidR="00C61AE8">
          <w:rPr>
            <w:noProof/>
            <w:webHidden/>
          </w:rPr>
          <w:instrText xml:space="preserve"> PAGEREF _Toc11253587 \h </w:instrText>
        </w:r>
        <w:r w:rsidR="00C61AE8">
          <w:rPr>
            <w:noProof/>
            <w:webHidden/>
          </w:rPr>
        </w:r>
        <w:r w:rsidR="00C61AE8">
          <w:rPr>
            <w:noProof/>
            <w:webHidden/>
          </w:rPr>
          <w:fldChar w:fldCharType="separate"/>
        </w:r>
        <w:r w:rsidR="00C61AE8">
          <w:rPr>
            <w:noProof/>
            <w:webHidden/>
          </w:rPr>
          <w:t>213</w:t>
        </w:r>
        <w:r w:rsidR="00C61AE8">
          <w:rPr>
            <w:noProof/>
            <w:webHidden/>
          </w:rPr>
          <w:fldChar w:fldCharType="end"/>
        </w:r>
      </w:hyperlink>
    </w:p>
    <w:p w14:paraId="307427BA" w14:textId="4A4F7327" w:rsidR="00C61AE8" w:rsidRDefault="00533DCE">
      <w:pPr>
        <w:pStyle w:val="TM1"/>
        <w:tabs>
          <w:tab w:val="right" w:leader="dot" w:pos="9480"/>
        </w:tabs>
        <w:rPr>
          <w:rFonts w:asciiTheme="minorHAnsi" w:hAnsiTheme="minorHAnsi" w:cstheme="minorBidi"/>
          <w:b w:val="0"/>
          <w:bCs w:val="0"/>
          <w:noProof/>
          <w:szCs w:val="22"/>
          <w:lang w:eastAsia="es-CO"/>
        </w:rPr>
      </w:pPr>
      <w:hyperlink w:anchor="_Toc11253588" w:history="1">
        <w:r w:rsidR="00C61AE8" w:rsidRPr="00AB1DC3">
          <w:rPr>
            <w:rStyle w:val="Lienhypertexte"/>
            <w:noProof/>
            <w:lang w:val="es-ES"/>
          </w:rPr>
          <w:t>B. Anexo: encuesta de validación</w:t>
        </w:r>
        <w:r w:rsidR="00C61AE8">
          <w:rPr>
            <w:noProof/>
            <w:webHidden/>
          </w:rPr>
          <w:tab/>
        </w:r>
        <w:r w:rsidR="00C61AE8">
          <w:rPr>
            <w:noProof/>
            <w:webHidden/>
          </w:rPr>
          <w:fldChar w:fldCharType="begin"/>
        </w:r>
        <w:r w:rsidR="00C61AE8">
          <w:rPr>
            <w:noProof/>
            <w:webHidden/>
          </w:rPr>
          <w:instrText xml:space="preserve"> PAGEREF _Toc11253588 \h </w:instrText>
        </w:r>
        <w:r w:rsidR="00C61AE8">
          <w:rPr>
            <w:noProof/>
            <w:webHidden/>
          </w:rPr>
        </w:r>
        <w:r w:rsidR="00C61AE8">
          <w:rPr>
            <w:noProof/>
            <w:webHidden/>
          </w:rPr>
          <w:fldChar w:fldCharType="separate"/>
        </w:r>
        <w:r w:rsidR="00C61AE8">
          <w:rPr>
            <w:noProof/>
            <w:webHidden/>
          </w:rPr>
          <w:t>214</w:t>
        </w:r>
        <w:r w:rsidR="00C61AE8">
          <w:rPr>
            <w:noProof/>
            <w:webHidden/>
          </w:rPr>
          <w:fldChar w:fldCharType="end"/>
        </w:r>
      </w:hyperlink>
    </w:p>
    <w:p w14:paraId="7324CBE8" w14:textId="6646EC0F" w:rsidR="00C61AE8" w:rsidRDefault="00533DCE">
      <w:pPr>
        <w:pStyle w:val="TM1"/>
        <w:tabs>
          <w:tab w:val="right" w:leader="dot" w:pos="9480"/>
        </w:tabs>
        <w:rPr>
          <w:rFonts w:asciiTheme="minorHAnsi" w:hAnsiTheme="minorHAnsi" w:cstheme="minorBidi"/>
          <w:b w:val="0"/>
          <w:bCs w:val="0"/>
          <w:noProof/>
          <w:szCs w:val="22"/>
          <w:lang w:eastAsia="es-CO"/>
        </w:rPr>
      </w:pPr>
      <w:hyperlink w:anchor="_Toc11253589" w:history="1">
        <w:r w:rsidR="00C61AE8" w:rsidRPr="00AB1DC3">
          <w:rPr>
            <w:rStyle w:val="Lienhypertexte"/>
            <w:noProof/>
            <w:lang w:val="es-ES"/>
          </w:rPr>
          <w:t>C. Anexo: criterios e indicadores de valoración de SE en AS</w:t>
        </w:r>
        <w:r w:rsidR="00C61AE8">
          <w:rPr>
            <w:noProof/>
            <w:webHidden/>
          </w:rPr>
          <w:tab/>
        </w:r>
        <w:r w:rsidR="00C61AE8">
          <w:rPr>
            <w:noProof/>
            <w:webHidden/>
          </w:rPr>
          <w:fldChar w:fldCharType="begin"/>
        </w:r>
        <w:r w:rsidR="00C61AE8">
          <w:rPr>
            <w:noProof/>
            <w:webHidden/>
          </w:rPr>
          <w:instrText xml:space="preserve"> PAGEREF _Toc11253589 \h </w:instrText>
        </w:r>
        <w:r w:rsidR="00C61AE8">
          <w:rPr>
            <w:noProof/>
            <w:webHidden/>
          </w:rPr>
        </w:r>
        <w:r w:rsidR="00C61AE8">
          <w:rPr>
            <w:noProof/>
            <w:webHidden/>
          </w:rPr>
          <w:fldChar w:fldCharType="separate"/>
        </w:r>
        <w:r w:rsidR="00C61AE8">
          <w:rPr>
            <w:noProof/>
            <w:webHidden/>
          </w:rPr>
          <w:t>215</w:t>
        </w:r>
        <w:r w:rsidR="00C61AE8">
          <w:rPr>
            <w:noProof/>
            <w:webHidden/>
          </w:rPr>
          <w:fldChar w:fldCharType="end"/>
        </w:r>
      </w:hyperlink>
    </w:p>
    <w:p w14:paraId="65AF6C1B" w14:textId="1CDF1AB7" w:rsidR="00C61AE8" w:rsidRDefault="00533DCE">
      <w:pPr>
        <w:pStyle w:val="TM1"/>
        <w:tabs>
          <w:tab w:val="right" w:leader="dot" w:pos="9480"/>
        </w:tabs>
        <w:rPr>
          <w:rFonts w:asciiTheme="minorHAnsi" w:hAnsiTheme="minorHAnsi" w:cstheme="minorBidi"/>
          <w:b w:val="0"/>
          <w:bCs w:val="0"/>
          <w:noProof/>
          <w:szCs w:val="22"/>
          <w:lang w:eastAsia="es-CO"/>
        </w:rPr>
      </w:pPr>
      <w:hyperlink w:anchor="_Toc11253590" w:history="1">
        <w:r w:rsidR="00C61AE8" w:rsidRPr="00AB1DC3">
          <w:rPr>
            <w:rStyle w:val="Lienhypertexte"/>
            <w:noProof/>
            <w:lang w:val="es-ES"/>
          </w:rPr>
          <w:t>D. Anexo: cálculo de indicadores y soportes estadísticos</w:t>
        </w:r>
        <w:r w:rsidR="00C61AE8">
          <w:rPr>
            <w:noProof/>
            <w:webHidden/>
          </w:rPr>
          <w:tab/>
        </w:r>
        <w:r w:rsidR="00C61AE8">
          <w:rPr>
            <w:noProof/>
            <w:webHidden/>
          </w:rPr>
          <w:fldChar w:fldCharType="begin"/>
        </w:r>
        <w:r w:rsidR="00C61AE8">
          <w:rPr>
            <w:noProof/>
            <w:webHidden/>
          </w:rPr>
          <w:instrText xml:space="preserve"> PAGEREF _Toc11253590 \h </w:instrText>
        </w:r>
        <w:r w:rsidR="00C61AE8">
          <w:rPr>
            <w:noProof/>
            <w:webHidden/>
          </w:rPr>
        </w:r>
        <w:r w:rsidR="00C61AE8">
          <w:rPr>
            <w:noProof/>
            <w:webHidden/>
          </w:rPr>
          <w:fldChar w:fldCharType="separate"/>
        </w:r>
        <w:r w:rsidR="00C61AE8">
          <w:rPr>
            <w:noProof/>
            <w:webHidden/>
          </w:rPr>
          <w:t>216</w:t>
        </w:r>
        <w:r w:rsidR="00C61AE8">
          <w:rPr>
            <w:noProof/>
            <w:webHidden/>
          </w:rPr>
          <w:fldChar w:fldCharType="end"/>
        </w:r>
      </w:hyperlink>
    </w:p>
    <w:p w14:paraId="15D32625" w14:textId="1354F2C9" w:rsidR="00C61AE8" w:rsidRDefault="00533DCE">
      <w:pPr>
        <w:pStyle w:val="TM1"/>
        <w:tabs>
          <w:tab w:val="right" w:leader="dot" w:pos="9480"/>
        </w:tabs>
        <w:rPr>
          <w:rFonts w:asciiTheme="minorHAnsi" w:hAnsiTheme="minorHAnsi" w:cstheme="minorBidi"/>
          <w:b w:val="0"/>
          <w:bCs w:val="0"/>
          <w:noProof/>
          <w:szCs w:val="22"/>
          <w:lang w:eastAsia="es-CO"/>
        </w:rPr>
      </w:pPr>
      <w:hyperlink w:anchor="_Toc11253591" w:history="1">
        <w:r w:rsidR="00C61AE8" w:rsidRPr="00AB1DC3">
          <w:rPr>
            <w:rStyle w:val="Lienhypertexte"/>
            <w:noProof/>
            <w:lang w:val="es-ES"/>
          </w:rPr>
          <w:t>Bibliografía</w:t>
        </w:r>
        <w:r w:rsidR="00C61AE8">
          <w:rPr>
            <w:noProof/>
            <w:webHidden/>
          </w:rPr>
          <w:tab/>
        </w:r>
        <w:r w:rsidR="00C61AE8">
          <w:rPr>
            <w:noProof/>
            <w:webHidden/>
          </w:rPr>
          <w:fldChar w:fldCharType="begin"/>
        </w:r>
        <w:r w:rsidR="00C61AE8">
          <w:rPr>
            <w:noProof/>
            <w:webHidden/>
          </w:rPr>
          <w:instrText xml:space="preserve"> PAGEREF _Toc11253591 \h </w:instrText>
        </w:r>
        <w:r w:rsidR="00C61AE8">
          <w:rPr>
            <w:noProof/>
            <w:webHidden/>
          </w:rPr>
        </w:r>
        <w:r w:rsidR="00C61AE8">
          <w:rPr>
            <w:noProof/>
            <w:webHidden/>
          </w:rPr>
          <w:fldChar w:fldCharType="separate"/>
        </w:r>
        <w:r w:rsidR="00C61AE8">
          <w:rPr>
            <w:noProof/>
            <w:webHidden/>
          </w:rPr>
          <w:t>217</w:t>
        </w:r>
        <w:r w:rsidR="00C61AE8">
          <w:rPr>
            <w:noProof/>
            <w:webHidden/>
          </w:rPr>
          <w:fldChar w:fldCharType="end"/>
        </w:r>
      </w:hyperlink>
    </w:p>
    <w:p w14:paraId="0558A9EB" w14:textId="35634374" w:rsidR="00D30AEE" w:rsidRPr="00A14E92" w:rsidRDefault="00D30AEE" w:rsidP="006F641C">
      <w:pPr>
        <w:rPr>
          <w:rFonts w:cs="Arial"/>
          <w:lang w:val="es-ES" w:eastAsia="en-US"/>
        </w:rPr>
      </w:pPr>
      <w:r w:rsidRPr="00A14E92">
        <w:rPr>
          <w:rFonts w:cs="Arial"/>
          <w:lang w:val="es-ES" w:eastAsia="en-US"/>
        </w:rPr>
        <w:fldChar w:fldCharType="end"/>
      </w:r>
    </w:p>
    <w:p w14:paraId="137E32D9" w14:textId="77777777" w:rsidR="005F2EDB" w:rsidRPr="00A14E92" w:rsidRDefault="005F2EDB" w:rsidP="006F641C">
      <w:pPr>
        <w:rPr>
          <w:rFonts w:cs="Arial"/>
          <w:lang w:val="es-ES" w:eastAsia="en-US"/>
        </w:rPr>
        <w:sectPr w:rsidR="005F2EDB" w:rsidRPr="00A14E92" w:rsidSect="00103D0D">
          <w:headerReference w:type="even" r:id="rId12"/>
          <w:headerReference w:type="default" r:id="rId13"/>
          <w:footerReference w:type="even" r:id="rId14"/>
          <w:footerReference w:type="default" r:id="rId15"/>
          <w:headerReference w:type="first" r:id="rId16"/>
          <w:footerReference w:type="first" r:id="rId17"/>
          <w:type w:val="oddPage"/>
          <w:pgSz w:w="12240" w:h="15840"/>
          <w:pgMar w:top="1418" w:right="1049" w:bottom="1418" w:left="1701" w:header="709" w:footer="709" w:gutter="0"/>
          <w:pgNumType w:fmt="upperRoman"/>
          <w:cols w:space="708"/>
          <w:titlePg/>
          <w:docGrid w:linePitch="360"/>
        </w:sectPr>
      </w:pPr>
    </w:p>
    <w:p w14:paraId="48AB4430" w14:textId="1FE446D6" w:rsidR="00D30AEE" w:rsidRPr="00A14E92" w:rsidRDefault="00D30AEE" w:rsidP="006F641C">
      <w:pPr>
        <w:rPr>
          <w:rFonts w:cs="Arial"/>
          <w:lang w:val="es-ES" w:eastAsia="en-US"/>
        </w:rPr>
      </w:pPr>
    </w:p>
    <w:p w14:paraId="6D67EA39" w14:textId="5A84D812" w:rsidR="00C15794" w:rsidRPr="00A14E92" w:rsidRDefault="00C15794" w:rsidP="006F641C">
      <w:pPr>
        <w:pStyle w:val="Ttulospreliminares2"/>
        <w:spacing w:before="0" w:after="0"/>
        <w:rPr>
          <w:rFonts w:cs="Arial"/>
          <w:szCs w:val="40"/>
          <w:lang w:val="es-ES"/>
        </w:rPr>
      </w:pPr>
      <w:bookmarkStart w:id="0" w:name="_Toc392835662"/>
      <w:r w:rsidRPr="00A14E92">
        <w:rPr>
          <w:rFonts w:cs="Arial"/>
          <w:szCs w:val="40"/>
          <w:lang w:val="es-ES"/>
        </w:rPr>
        <w:t>Lista de figuras</w:t>
      </w:r>
      <w:bookmarkEnd w:id="0"/>
    </w:p>
    <w:p w14:paraId="35620B46" w14:textId="77777777" w:rsidR="00720B2D" w:rsidRPr="00A14E92" w:rsidRDefault="00720B2D" w:rsidP="006F641C">
      <w:pPr>
        <w:rPr>
          <w:rFonts w:cs="Arial"/>
          <w:sz w:val="20"/>
          <w:szCs w:val="20"/>
          <w:lang w:val="es-ES"/>
        </w:rPr>
      </w:pPr>
    </w:p>
    <w:p w14:paraId="7D6025DC" w14:textId="2AABB6BA" w:rsidR="00C61AE8" w:rsidRDefault="00171772">
      <w:pPr>
        <w:pStyle w:val="Tabledesillustrations"/>
        <w:tabs>
          <w:tab w:val="right" w:leader="dot" w:pos="9480"/>
        </w:tabs>
        <w:rPr>
          <w:rFonts w:asciiTheme="minorHAnsi" w:eastAsiaTheme="minorEastAsia" w:hAnsiTheme="minorHAnsi"/>
          <w:noProof/>
          <w:color w:val="auto"/>
          <w:sz w:val="22"/>
          <w:lang w:eastAsia="es-CO"/>
        </w:rPr>
      </w:pPr>
      <w:r w:rsidRPr="00A14E92">
        <w:rPr>
          <w:rFonts w:cs="Arial"/>
          <w:color w:val="auto"/>
          <w:szCs w:val="20"/>
          <w:lang w:val="es-ES"/>
        </w:rPr>
        <w:fldChar w:fldCharType="begin"/>
      </w:r>
      <w:r w:rsidRPr="00A14E92">
        <w:rPr>
          <w:rFonts w:cs="Arial"/>
          <w:color w:val="auto"/>
          <w:szCs w:val="20"/>
          <w:lang w:val="es-ES"/>
        </w:rPr>
        <w:instrText xml:space="preserve"> TOC \h \z \c "Figura" </w:instrText>
      </w:r>
      <w:r w:rsidRPr="00A14E92">
        <w:rPr>
          <w:rFonts w:cs="Arial"/>
          <w:color w:val="auto"/>
          <w:szCs w:val="20"/>
          <w:lang w:val="es-ES"/>
        </w:rPr>
        <w:fldChar w:fldCharType="separate"/>
      </w:r>
      <w:hyperlink w:anchor="_Toc11253592" w:history="1">
        <w:r w:rsidR="00C61AE8" w:rsidRPr="00D12C28">
          <w:rPr>
            <w:rStyle w:val="Lienhypertexte"/>
            <w:noProof/>
            <w:lang w:val="es-ES"/>
          </w:rPr>
          <w:t>Figura 1</w:t>
        </w:r>
        <w:r w:rsidR="00C61AE8" w:rsidRPr="00D12C28">
          <w:rPr>
            <w:rStyle w:val="Lienhypertexte"/>
            <w:noProof/>
            <w:lang w:val="es-ES"/>
          </w:rPr>
          <w:noBreakHyphen/>
          <w:t>1. Línea de tiempo en la evolución del concepto de agroecología</w:t>
        </w:r>
        <w:r w:rsidR="00C61AE8">
          <w:rPr>
            <w:noProof/>
            <w:webHidden/>
          </w:rPr>
          <w:tab/>
        </w:r>
        <w:r w:rsidR="00C61AE8">
          <w:rPr>
            <w:noProof/>
            <w:webHidden/>
          </w:rPr>
          <w:fldChar w:fldCharType="begin"/>
        </w:r>
        <w:r w:rsidR="00C61AE8">
          <w:rPr>
            <w:noProof/>
            <w:webHidden/>
          </w:rPr>
          <w:instrText xml:space="preserve"> PAGEREF _Toc11253592 \h </w:instrText>
        </w:r>
        <w:r w:rsidR="00C61AE8">
          <w:rPr>
            <w:noProof/>
            <w:webHidden/>
          </w:rPr>
        </w:r>
        <w:r w:rsidR="00C61AE8">
          <w:rPr>
            <w:noProof/>
            <w:webHidden/>
          </w:rPr>
          <w:fldChar w:fldCharType="separate"/>
        </w:r>
        <w:r w:rsidR="00C61AE8">
          <w:rPr>
            <w:noProof/>
            <w:webHidden/>
          </w:rPr>
          <w:t>13</w:t>
        </w:r>
        <w:r w:rsidR="00C61AE8">
          <w:rPr>
            <w:noProof/>
            <w:webHidden/>
          </w:rPr>
          <w:fldChar w:fldCharType="end"/>
        </w:r>
      </w:hyperlink>
    </w:p>
    <w:p w14:paraId="6C9973FD" w14:textId="09C428A0"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593" w:history="1">
        <w:r w:rsidR="00C61AE8" w:rsidRPr="00D12C28">
          <w:rPr>
            <w:rStyle w:val="Lienhypertexte"/>
            <w:noProof/>
            <w:lang w:val="es-ES"/>
          </w:rPr>
          <w:t>Figura 1</w:t>
        </w:r>
        <w:r w:rsidR="00C61AE8" w:rsidRPr="00D12C28">
          <w:rPr>
            <w:rStyle w:val="Lienhypertexte"/>
            <w:noProof/>
            <w:lang w:val="es-ES"/>
          </w:rPr>
          <w:noBreakHyphen/>
          <w:t>2. Diferencias entre ecosistemas naturales y agroecosistemas</w:t>
        </w:r>
        <w:r w:rsidR="00C61AE8">
          <w:rPr>
            <w:noProof/>
            <w:webHidden/>
          </w:rPr>
          <w:tab/>
        </w:r>
        <w:r w:rsidR="00C61AE8">
          <w:rPr>
            <w:noProof/>
            <w:webHidden/>
          </w:rPr>
          <w:fldChar w:fldCharType="begin"/>
        </w:r>
        <w:r w:rsidR="00C61AE8">
          <w:rPr>
            <w:noProof/>
            <w:webHidden/>
          </w:rPr>
          <w:instrText xml:space="preserve"> PAGEREF _Toc11253593 \h </w:instrText>
        </w:r>
        <w:r w:rsidR="00C61AE8">
          <w:rPr>
            <w:noProof/>
            <w:webHidden/>
          </w:rPr>
        </w:r>
        <w:r w:rsidR="00C61AE8">
          <w:rPr>
            <w:noProof/>
            <w:webHidden/>
          </w:rPr>
          <w:fldChar w:fldCharType="separate"/>
        </w:r>
        <w:r w:rsidR="00C61AE8">
          <w:rPr>
            <w:noProof/>
            <w:webHidden/>
          </w:rPr>
          <w:t>16</w:t>
        </w:r>
        <w:r w:rsidR="00C61AE8">
          <w:rPr>
            <w:noProof/>
            <w:webHidden/>
          </w:rPr>
          <w:fldChar w:fldCharType="end"/>
        </w:r>
      </w:hyperlink>
    </w:p>
    <w:p w14:paraId="56038F8B" w14:textId="10D21BDE"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594" w:history="1">
        <w:r w:rsidR="00C61AE8" w:rsidRPr="00D12C28">
          <w:rPr>
            <w:rStyle w:val="Lienhypertexte"/>
            <w:noProof/>
            <w:lang w:val="es-ES"/>
          </w:rPr>
          <w:t>Figura 1</w:t>
        </w:r>
        <w:r w:rsidR="00C61AE8" w:rsidRPr="00D12C28">
          <w:rPr>
            <w:rStyle w:val="Lienhypertexte"/>
            <w:noProof/>
            <w:lang w:val="es-ES"/>
          </w:rPr>
          <w:noBreakHyphen/>
          <w:t>3. Conceptos asociados al agroecosistema</w:t>
        </w:r>
        <w:r w:rsidR="00C61AE8">
          <w:rPr>
            <w:noProof/>
            <w:webHidden/>
          </w:rPr>
          <w:tab/>
        </w:r>
        <w:r w:rsidR="00C61AE8">
          <w:rPr>
            <w:noProof/>
            <w:webHidden/>
          </w:rPr>
          <w:fldChar w:fldCharType="begin"/>
        </w:r>
        <w:r w:rsidR="00C61AE8">
          <w:rPr>
            <w:noProof/>
            <w:webHidden/>
          </w:rPr>
          <w:instrText xml:space="preserve"> PAGEREF _Toc11253594 \h </w:instrText>
        </w:r>
        <w:r w:rsidR="00C61AE8">
          <w:rPr>
            <w:noProof/>
            <w:webHidden/>
          </w:rPr>
        </w:r>
        <w:r w:rsidR="00C61AE8">
          <w:rPr>
            <w:noProof/>
            <w:webHidden/>
          </w:rPr>
          <w:fldChar w:fldCharType="separate"/>
        </w:r>
        <w:r w:rsidR="00C61AE8">
          <w:rPr>
            <w:noProof/>
            <w:webHidden/>
          </w:rPr>
          <w:t>18</w:t>
        </w:r>
        <w:r w:rsidR="00C61AE8">
          <w:rPr>
            <w:noProof/>
            <w:webHidden/>
          </w:rPr>
          <w:fldChar w:fldCharType="end"/>
        </w:r>
      </w:hyperlink>
    </w:p>
    <w:p w14:paraId="61A6B138" w14:textId="7442B39B"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595" w:history="1">
        <w:r w:rsidR="00C61AE8" w:rsidRPr="00D12C28">
          <w:rPr>
            <w:rStyle w:val="Lienhypertexte"/>
            <w:noProof/>
            <w:lang w:val="es-ES"/>
          </w:rPr>
          <w:t>Figura 1</w:t>
        </w:r>
        <w:r w:rsidR="00C61AE8" w:rsidRPr="00D12C28">
          <w:rPr>
            <w:rStyle w:val="Lienhypertexte"/>
            <w:noProof/>
            <w:lang w:val="es-ES"/>
          </w:rPr>
          <w:noBreakHyphen/>
          <w:t>4. Macroaspectos de sostenibilidad del agroecosistema</w:t>
        </w:r>
        <w:r w:rsidR="00C61AE8">
          <w:rPr>
            <w:noProof/>
            <w:webHidden/>
          </w:rPr>
          <w:tab/>
        </w:r>
        <w:r w:rsidR="00C61AE8">
          <w:rPr>
            <w:noProof/>
            <w:webHidden/>
          </w:rPr>
          <w:fldChar w:fldCharType="begin"/>
        </w:r>
        <w:r w:rsidR="00C61AE8">
          <w:rPr>
            <w:noProof/>
            <w:webHidden/>
          </w:rPr>
          <w:instrText xml:space="preserve"> PAGEREF _Toc11253595 \h </w:instrText>
        </w:r>
        <w:r w:rsidR="00C61AE8">
          <w:rPr>
            <w:noProof/>
            <w:webHidden/>
          </w:rPr>
        </w:r>
        <w:r w:rsidR="00C61AE8">
          <w:rPr>
            <w:noProof/>
            <w:webHidden/>
          </w:rPr>
          <w:fldChar w:fldCharType="separate"/>
        </w:r>
        <w:r w:rsidR="00C61AE8">
          <w:rPr>
            <w:noProof/>
            <w:webHidden/>
          </w:rPr>
          <w:t>21</w:t>
        </w:r>
        <w:r w:rsidR="00C61AE8">
          <w:rPr>
            <w:noProof/>
            <w:webHidden/>
          </w:rPr>
          <w:fldChar w:fldCharType="end"/>
        </w:r>
      </w:hyperlink>
    </w:p>
    <w:p w14:paraId="52E9967F" w14:textId="2057CC1C"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596" w:history="1">
        <w:r w:rsidR="00C61AE8" w:rsidRPr="00D12C28">
          <w:rPr>
            <w:rStyle w:val="Lienhypertexte"/>
            <w:noProof/>
            <w:lang w:val="es-ES"/>
          </w:rPr>
          <w:t>Figura 1</w:t>
        </w:r>
        <w:r w:rsidR="00C61AE8" w:rsidRPr="00D12C28">
          <w:rPr>
            <w:rStyle w:val="Lienhypertexte"/>
            <w:noProof/>
            <w:lang w:val="es-ES"/>
          </w:rPr>
          <w:noBreakHyphen/>
          <w:t>5. Propuesta de análisis sobre el aporte de los agroecosistemas al bienestar</w:t>
        </w:r>
        <w:r w:rsidR="00C61AE8">
          <w:rPr>
            <w:noProof/>
            <w:webHidden/>
          </w:rPr>
          <w:tab/>
        </w:r>
        <w:r w:rsidR="00C61AE8">
          <w:rPr>
            <w:noProof/>
            <w:webHidden/>
          </w:rPr>
          <w:fldChar w:fldCharType="begin"/>
        </w:r>
        <w:r w:rsidR="00C61AE8">
          <w:rPr>
            <w:noProof/>
            <w:webHidden/>
          </w:rPr>
          <w:instrText xml:space="preserve"> PAGEREF _Toc11253596 \h </w:instrText>
        </w:r>
        <w:r w:rsidR="00C61AE8">
          <w:rPr>
            <w:noProof/>
            <w:webHidden/>
          </w:rPr>
        </w:r>
        <w:r w:rsidR="00C61AE8">
          <w:rPr>
            <w:noProof/>
            <w:webHidden/>
          </w:rPr>
          <w:fldChar w:fldCharType="separate"/>
        </w:r>
        <w:r w:rsidR="00C61AE8">
          <w:rPr>
            <w:noProof/>
            <w:webHidden/>
          </w:rPr>
          <w:t>24</w:t>
        </w:r>
        <w:r w:rsidR="00C61AE8">
          <w:rPr>
            <w:noProof/>
            <w:webHidden/>
          </w:rPr>
          <w:fldChar w:fldCharType="end"/>
        </w:r>
      </w:hyperlink>
    </w:p>
    <w:p w14:paraId="663F6837" w14:textId="5E767E6C"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597" w:history="1">
        <w:r w:rsidR="00C61AE8" w:rsidRPr="00D12C28">
          <w:rPr>
            <w:rStyle w:val="Lienhypertexte"/>
            <w:noProof/>
            <w:lang w:val="es-ES"/>
          </w:rPr>
          <w:t>Figura 1</w:t>
        </w:r>
        <w:r w:rsidR="00C61AE8" w:rsidRPr="00D12C28">
          <w:rPr>
            <w:rStyle w:val="Lienhypertexte"/>
            <w:noProof/>
            <w:lang w:val="es-ES"/>
          </w:rPr>
          <w:noBreakHyphen/>
          <w:t>6. Clasificación de los servicios ecosistémicos MEA</w:t>
        </w:r>
        <w:r w:rsidR="00C61AE8">
          <w:rPr>
            <w:noProof/>
            <w:webHidden/>
          </w:rPr>
          <w:tab/>
        </w:r>
        <w:r w:rsidR="00C61AE8">
          <w:rPr>
            <w:noProof/>
            <w:webHidden/>
          </w:rPr>
          <w:fldChar w:fldCharType="begin"/>
        </w:r>
        <w:r w:rsidR="00C61AE8">
          <w:rPr>
            <w:noProof/>
            <w:webHidden/>
          </w:rPr>
          <w:instrText xml:space="preserve"> PAGEREF _Toc11253597 \h </w:instrText>
        </w:r>
        <w:r w:rsidR="00C61AE8">
          <w:rPr>
            <w:noProof/>
            <w:webHidden/>
          </w:rPr>
        </w:r>
        <w:r w:rsidR="00C61AE8">
          <w:rPr>
            <w:noProof/>
            <w:webHidden/>
          </w:rPr>
          <w:fldChar w:fldCharType="separate"/>
        </w:r>
        <w:r w:rsidR="00C61AE8">
          <w:rPr>
            <w:noProof/>
            <w:webHidden/>
          </w:rPr>
          <w:t>36</w:t>
        </w:r>
        <w:r w:rsidR="00C61AE8">
          <w:rPr>
            <w:noProof/>
            <w:webHidden/>
          </w:rPr>
          <w:fldChar w:fldCharType="end"/>
        </w:r>
      </w:hyperlink>
    </w:p>
    <w:p w14:paraId="298DFD45" w14:textId="5FFB1D8D"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598" w:history="1">
        <w:r w:rsidR="00C61AE8" w:rsidRPr="00D12C28">
          <w:rPr>
            <w:rStyle w:val="Lienhypertexte"/>
            <w:noProof/>
            <w:lang w:val="es-ES"/>
          </w:rPr>
          <w:t>Figura 1</w:t>
        </w:r>
        <w:r w:rsidR="00C61AE8" w:rsidRPr="00D12C28">
          <w:rPr>
            <w:rStyle w:val="Lienhypertexte"/>
            <w:noProof/>
            <w:lang w:val="es-ES"/>
          </w:rPr>
          <w:noBreakHyphen/>
          <w:t>7. Clasificación de SE y categorías de valores humanos</w:t>
        </w:r>
        <w:r w:rsidR="00C61AE8">
          <w:rPr>
            <w:noProof/>
            <w:webHidden/>
          </w:rPr>
          <w:tab/>
        </w:r>
        <w:r w:rsidR="00C61AE8">
          <w:rPr>
            <w:noProof/>
            <w:webHidden/>
          </w:rPr>
          <w:fldChar w:fldCharType="begin"/>
        </w:r>
        <w:r w:rsidR="00C61AE8">
          <w:rPr>
            <w:noProof/>
            <w:webHidden/>
          </w:rPr>
          <w:instrText xml:space="preserve"> PAGEREF _Toc11253598 \h </w:instrText>
        </w:r>
        <w:r w:rsidR="00C61AE8">
          <w:rPr>
            <w:noProof/>
            <w:webHidden/>
          </w:rPr>
        </w:r>
        <w:r w:rsidR="00C61AE8">
          <w:rPr>
            <w:noProof/>
            <w:webHidden/>
          </w:rPr>
          <w:fldChar w:fldCharType="separate"/>
        </w:r>
        <w:r w:rsidR="00C61AE8">
          <w:rPr>
            <w:noProof/>
            <w:webHidden/>
          </w:rPr>
          <w:t>37</w:t>
        </w:r>
        <w:r w:rsidR="00C61AE8">
          <w:rPr>
            <w:noProof/>
            <w:webHidden/>
          </w:rPr>
          <w:fldChar w:fldCharType="end"/>
        </w:r>
      </w:hyperlink>
    </w:p>
    <w:p w14:paraId="4739FA23" w14:textId="52404437"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599" w:history="1">
        <w:r w:rsidR="00C61AE8" w:rsidRPr="00D12C28">
          <w:rPr>
            <w:rStyle w:val="Lienhypertexte"/>
            <w:noProof/>
            <w:lang w:val="es-ES"/>
          </w:rPr>
          <w:t>Figura 1</w:t>
        </w:r>
        <w:r w:rsidR="00C61AE8" w:rsidRPr="00D12C28">
          <w:rPr>
            <w:rStyle w:val="Lienhypertexte"/>
            <w:noProof/>
            <w:lang w:val="es-ES"/>
          </w:rPr>
          <w:noBreakHyphen/>
          <w:t>8. Clasificación SE intermedios y finales</w:t>
        </w:r>
        <w:r w:rsidR="00C61AE8">
          <w:rPr>
            <w:noProof/>
            <w:webHidden/>
          </w:rPr>
          <w:tab/>
        </w:r>
        <w:r w:rsidR="00C61AE8">
          <w:rPr>
            <w:noProof/>
            <w:webHidden/>
          </w:rPr>
          <w:fldChar w:fldCharType="begin"/>
        </w:r>
        <w:r w:rsidR="00C61AE8">
          <w:rPr>
            <w:noProof/>
            <w:webHidden/>
          </w:rPr>
          <w:instrText xml:space="preserve"> PAGEREF _Toc11253599 \h </w:instrText>
        </w:r>
        <w:r w:rsidR="00C61AE8">
          <w:rPr>
            <w:noProof/>
            <w:webHidden/>
          </w:rPr>
        </w:r>
        <w:r w:rsidR="00C61AE8">
          <w:rPr>
            <w:noProof/>
            <w:webHidden/>
          </w:rPr>
          <w:fldChar w:fldCharType="separate"/>
        </w:r>
        <w:r w:rsidR="00C61AE8">
          <w:rPr>
            <w:noProof/>
            <w:webHidden/>
          </w:rPr>
          <w:t>38</w:t>
        </w:r>
        <w:r w:rsidR="00C61AE8">
          <w:rPr>
            <w:noProof/>
            <w:webHidden/>
          </w:rPr>
          <w:fldChar w:fldCharType="end"/>
        </w:r>
      </w:hyperlink>
    </w:p>
    <w:p w14:paraId="163DE1CA" w14:textId="1707FA11"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00" w:history="1">
        <w:r w:rsidR="00C61AE8" w:rsidRPr="00D12C28">
          <w:rPr>
            <w:rStyle w:val="Lienhypertexte"/>
            <w:noProof/>
            <w:lang w:val="es-ES"/>
          </w:rPr>
          <w:t>Figura 1</w:t>
        </w:r>
        <w:r w:rsidR="00C61AE8" w:rsidRPr="00D12C28">
          <w:rPr>
            <w:rStyle w:val="Lienhypertexte"/>
            <w:noProof/>
            <w:lang w:val="es-ES"/>
          </w:rPr>
          <w:noBreakHyphen/>
          <w:t>9. Representación conceptual de SE en los dominios biofísico y social</w:t>
        </w:r>
        <w:r w:rsidR="00C61AE8">
          <w:rPr>
            <w:noProof/>
            <w:webHidden/>
          </w:rPr>
          <w:tab/>
        </w:r>
        <w:r w:rsidR="00C61AE8">
          <w:rPr>
            <w:noProof/>
            <w:webHidden/>
          </w:rPr>
          <w:fldChar w:fldCharType="begin"/>
        </w:r>
        <w:r w:rsidR="00C61AE8">
          <w:rPr>
            <w:noProof/>
            <w:webHidden/>
          </w:rPr>
          <w:instrText xml:space="preserve"> PAGEREF _Toc11253600 \h </w:instrText>
        </w:r>
        <w:r w:rsidR="00C61AE8">
          <w:rPr>
            <w:noProof/>
            <w:webHidden/>
          </w:rPr>
        </w:r>
        <w:r w:rsidR="00C61AE8">
          <w:rPr>
            <w:noProof/>
            <w:webHidden/>
          </w:rPr>
          <w:fldChar w:fldCharType="separate"/>
        </w:r>
        <w:r w:rsidR="00C61AE8">
          <w:rPr>
            <w:noProof/>
            <w:webHidden/>
          </w:rPr>
          <w:t>39</w:t>
        </w:r>
        <w:r w:rsidR="00C61AE8">
          <w:rPr>
            <w:noProof/>
            <w:webHidden/>
          </w:rPr>
          <w:fldChar w:fldCharType="end"/>
        </w:r>
      </w:hyperlink>
    </w:p>
    <w:p w14:paraId="5F0BCA63" w14:textId="52EB66EB"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01" w:history="1">
        <w:r w:rsidR="00C61AE8" w:rsidRPr="00D12C28">
          <w:rPr>
            <w:rStyle w:val="Lienhypertexte"/>
            <w:noProof/>
            <w:lang w:val="es-ES"/>
          </w:rPr>
          <w:t>Figura 1</w:t>
        </w:r>
        <w:r w:rsidR="00C61AE8" w:rsidRPr="00D12C28">
          <w:rPr>
            <w:rStyle w:val="Lienhypertexte"/>
            <w:noProof/>
            <w:lang w:val="es-ES"/>
          </w:rPr>
          <w:noBreakHyphen/>
          <w:t>10. La biodiversidad en el funcionamiento de los agroecosistemas y la provisión de SE</w:t>
        </w:r>
        <w:r w:rsidR="00C61AE8">
          <w:rPr>
            <w:noProof/>
            <w:webHidden/>
          </w:rPr>
          <w:tab/>
        </w:r>
        <w:r w:rsidR="00C61AE8">
          <w:rPr>
            <w:noProof/>
            <w:webHidden/>
          </w:rPr>
          <w:fldChar w:fldCharType="begin"/>
        </w:r>
        <w:r w:rsidR="00C61AE8">
          <w:rPr>
            <w:noProof/>
            <w:webHidden/>
          </w:rPr>
          <w:instrText xml:space="preserve"> PAGEREF _Toc11253601 \h </w:instrText>
        </w:r>
        <w:r w:rsidR="00C61AE8">
          <w:rPr>
            <w:noProof/>
            <w:webHidden/>
          </w:rPr>
        </w:r>
        <w:r w:rsidR="00C61AE8">
          <w:rPr>
            <w:noProof/>
            <w:webHidden/>
          </w:rPr>
          <w:fldChar w:fldCharType="separate"/>
        </w:r>
        <w:r w:rsidR="00C61AE8">
          <w:rPr>
            <w:noProof/>
            <w:webHidden/>
          </w:rPr>
          <w:t>41</w:t>
        </w:r>
        <w:r w:rsidR="00C61AE8">
          <w:rPr>
            <w:noProof/>
            <w:webHidden/>
          </w:rPr>
          <w:fldChar w:fldCharType="end"/>
        </w:r>
      </w:hyperlink>
    </w:p>
    <w:p w14:paraId="62602728" w14:textId="7A7888C2"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02" w:history="1">
        <w:r w:rsidR="00C61AE8" w:rsidRPr="00D12C28">
          <w:rPr>
            <w:rStyle w:val="Lienhypertexte"/>
            <w:rFonts w:cs="Arial"/>
            <w:noProof/>
            <w:lang w:val="es-ES"/>
          </w:rPr>
          <w:t>Figura 1</w:t>
        </w:r>
        <w:r w:rsidR="00C61AE8" w:rsidRPr="00D12C28">
          <w:rPr>
            <w:rStyle w:val="Lienhypertexte"/>
            <w:rFonts w:cs="Arial"/>
            <w:noProof/>
            <w:lang w:val="es-ES"/>
          </w:rPr>
          <w:noBreakHyphen/>
          <w:t>11. Aproximación multidimensional de sostenibilidad y valoración</w:t>
        </w:r>
        <w:r w:rsidR="00C61AE8">
          <w:rPr>
            <w:noProof/>
            <w:webHidden/>
          </w:rPr>
          <w:tab/>
        </w:r>
        <w:r w:rsidR="00C61AE8">
          <w:rPr>
            <w:noProof/>
            <w:webHidden/>
          </w:rPr>
          <w:fldChar w:fldCharType="begin"/>
        </w:r>
        <w:r w:rsidR="00C61AE8">
          <w:rPr>
            <w:noProof/>
            <w:webHidden/>
          </w:rPr>
          <w:instrText xml:space="preserve"> PAGEREF _Toc11253602 \h </w:instrText>
        </w:r>
        <w:r w:rsidR="00C61AE8">
          <w:rPr>
            <w:noProof/>
            <w:webHidden/>
          </w:rPr>
        </w:r>
        <w:r w:rsidR="00C61AE8">
          <w:rPr>
            <w:noProof/>
            <w:webHidden/>
          </w:rPr>
          <w:fldChar w:fldCharType="separate"/>
        </w:r>
        <w:r w:rsidR="00C61AE8">
          <w:rPr>
            <w:noProof/>
            <w:webHidden/>
          </w:rPr>
          <w:t>55</w:t>
        </w:r>
        <w:r w:rsidR="00C61AE8">
          <w:rPr>
            <w:noProof/>
            <w:webHidden/>
          </w:rPr>
          <w:fldChar w:fldCharType="end"/>
        </w:r>
      </w:hyperlink>
    </w:p>
    <w:p w14:paraId="1DCB18A7" w14:textId="439F76E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03" w:history="1">
        <w:r w:rsidR="00C61AE8" w:rsidRPr="00D12C28">
          <w:rPr>
            <w:rStyle w:val="Lienhypertexte"/>
            <w:noProof/>
            <w:lang w:val="es-ES"/>
          </w:rPr>
          <w:t>Figura 1</w:t>
        </w:r>
        <w:r w:rsidR="00C61AE8" w:rsidRPr="00D12C28">
          <w:rPr>
            <w:rStyle w:val="Lienhypertexte"/>
            <w:noProof/>
            <w:lang w:val="es-ES"/>
          </w:rPr>
          <w:noBreakHyphen/>
          <w:t>12. Valoración multidimensional de SE en agroecosistemas</w:t>
        </w:r>
        <w:r w:rsidR="00C61AE8">
          <w:rPr>
            <w:noProof/>
            <w:webHidden/>
          </w:rPr>
          <w:tab/>
        </w:r>
        <w:r w:rsidR="00C61AE8">
          <w:rPr>
            <w:noProof/>
            <w:webHidden/>
          </w:rPr>
          <w:fldChar w:fldCharType="begin"/>
        </w:r>
        <w:r w:rsidR="00C61AE8">
          <w:rPr>
            <w:noProof/>
            <w:webHidden/>
          </w:rPr>
          <w:instrText xml:space="preserve"> PAGEREF _Toc11253603 \h </w:instrText>
        </w:r>
        <w:r w:rsidR="00C61AE8">
          <w:rPr>
            <w:noProof/>
            <w:webHidden/>
          </w:rPr>
        </w:r>
        <w:r w:rsidR="00C61AE8">
          <w:rPr>
            <w:noProof/>
            <w:webHidden/>
          </w:rPr>
          <w:fldChar w:fldCharType="separate"/>
        </w:r>
        <w:r w:rsidR="00C61AE8">
          <w:rPr>
            <w:noProof/>
            <w:webHidden/>
          </w:rPr>
          <w:t>56</w:t>
        </w:r>
        <w:r w:rsidR="00C61AE8">
          <w:rPr>
            <w:noProof/>
            <w:webHidden/>
          </w:rPr>
          <w:fldChar w:fldCharType="end"/>
        </w:r>
      </w:hyperlink>
    </w:p>
    <w:p w14:paraId="137D8075" w14:textId="577372C0"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04" w:history="1">
        <w:r w:rsidR="00C61AE8" w:rsidRPr="00D12C28">
          <w:rPr>
            <w:rStyle w:val="Lienhypertexte"/>
            <w:noProof/>
            <w:lang w:val="es-ES"/>
          </w:rPr>
          <w:t>Figura 1</w:t>
        </w:r>
        <w:r w:rsidR="00C61AE8" w:rsidRPr="00D12C28">
          <w:rPr>
            <w:rStyle w:val="Lienhypertexte"/>
            <w:noProof/>
            <w:lang w:val="es-ES"/>
          </w:rPr>
          <w:noBreakHyphen/>
          <w:t>13. Articulación de las bases teóricas y conceptuales para la valoración de SE en AS</w:t>
        </w:r>
        <w:r w:rsidR="00C61AE8">
          <w:rPr>
            <w:noProof/>
            <w:webHidden/>
          </w:rPr>
          <w:tab/>
        </w:r>
        <w:r w:rsidR="00C61AE8">
          <w:rPr>
            <w:noProof/>
            <w:webHidden/>
          </w:rPr>
          <w:fldChar w:fldCharType="begin"/>
        </w:r>
        <w:r w:rsidR="00C61AE8">
          <w:rPr>
            <w:noProof/>
            <w:webHidden/>
          </w:rPr>
          <w:instrText xml:space="preserve"> PAGEREF _Toc11253604 \h </w:instrText>
        </w:r>
        <w:r w:rsidR="00C61AE8">
          <w:rPr>
            <w:noProof/>
            <w:webHidden/>
          </w:rPr>
        </w:r>
        <w:r w:rsidR="00C61AE8">
          <w:rPr>
            <w:noProof/>
            <w:webHidden/>
          </w:rPr>
          <w:fldChar w:fldCharType="separate"/>
        </w:r>
        <w:r w:rsidR="00C61AE8">
          <w:rPr>
            <w:noProof/>
            <w:webHidden/>
          </w:rPr>
          <w:t>64</w:t>
        </w:r>
        <w:r w:rsidR="00C61AE8">
          <w:rPr>
            <w:noProof/>
            <w:webHidden/>
          </w:rPr>
          <w:fldChar w:fldCharType="end"/>
        </w:r>
      </w:hyperlink>
    </w:p>
    <w:p w14:paraId="50B5CE69" w14:textId="65D8AE07"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05" w:history="1">
        <w:r w:rsidR="00C61AE8" w:rsidRPr="00D12C28">
          <w:rPr>
            <w:rStyle w:val="Lienhypertexte"/>
            <w:rFonts w:cs="Arial"/>
            <w:noProof/>
            <w:lang w:val="es-ES"/>
          </w:rPr>
          <w:t>Figura 2</w:t>
        </w:r>
        <w:r w:rsidR="00C61AE8" w:rsidRPr="00D12C28">
          <w:rPr>
            <w:rStyle w:val="Lienhypertexte"/>
            <w:rFonts w:cs="Arial"/>
            <w:noProof/>
            <w:lang w:val="es-ES"/>
          </w:rPr>
          <w:noBreakHyphen/>
          <w:t>1. Distribución geográfica de los expertos</w:t>
        </w:r>
        <w:r w:rsidR="00C61AE8">
          <w:rPr>
            <w:noProof/>
            <w:webHidden/>
          </w:rPr>
          <w:tab/>
        </w:r>
        <w:r w:rsidR="00C61AE8">
          <w:rPr>
            <w:noProof/>
            <w:webHidden/>
          </w:rPr>
          <w:fldChar w:fldCharType="begin"/>
        </w:r>
        <w:r w:rsidR="00C61AE8">
          <w:rPr>
            <w:noProof/>
            <w:webHidden/>
          </w:rPr>
          <w:instrText xml:space="preserve"> PAGEREF _Toc11253605 \h </w:instrText>
        </w:r>
        <w:r w:rsidR="00C61AE8">
          <w:rPr>
            <w:noProof/>
            <w:webHidden/>
          </w:rPr>
        </w:r>
        <w:r w:rsidR="00C61AE8">
          <w:rPr>
            <w:noProof/>
            <w:webHidden/>
          </w:rPr>
          <w:fldChar w:fldCharType="separate"/>
        </w:r>
        <w:r w:rsidR="00C61AE8">
          <w:rPr>
            <w:noProof/>
            <w:webHidden/>
          </w:rPr>
          <w:t>69</w:t>
        </w:r>
        <w:r w:rsidR="00C61AE8">
          <w:rPr>
            <w:noProof/>
            <w:webHidden/>
          </w:rPr>
          <w:fldChar w:fldCharType="end"/>
        </w:r>
      </w:hyperlink>
    </w:p>
    <w:p w14:paraId="69BC7E0A" w14:textId="6FD925C6"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06" w:history="1">
        <w:r w:rsidR="00C61AE8" w:rsidRPr="00D12C28">
          <w:rPr>
            <w:rStyle w:val="Lienhypertexte"/>
            <w:rFonts w:cs="Arial"/>
            <w:noProof/>
            <w:lang w:val="es-ES"/>
          </w:rPr>
          <w:t>Figura 2</w:t>
        </w:r>
        <w:r w:rsidR="00C61AE8" w:rsidRPr="00D12C28">
          <w:rPr>
            <w:rStyle w:val="Lienhypertexte"/>
            <w:rFonts w:cs="Arial"/>
            <w:noProof/>
            <w:lang w:val="es-ES"/>
          </w:rPr>
          <w:noBreakHyphen/>
          <w:t>2. Distribución de los expertos por filiación</w:t>
        </w:r>
        <w:r w:rsidR="00C61AE8">
          <w:rPr>
            <w:noProof/>
            <w:webHidden/>
          </w:rPr>
          <w:tab/>
        </w:r>
        <w:r w:rsidR="00C61AE8">
          <w:rPr>
            <w:noProof/>
            <w:webHidden/>
          </w:rPr>
          <w:fldChar w:fldCharType="begin"/>
        </w:r>
        <w:r w:rsidR="00C61AE8">
          <w:rPr>
            <w:noProof/>
            <w:webHidden/>
          </w:rPr>
          <w:instrText xml:space="preserve"> PAGEREF _Toc11253606 \h </w:instrText>
        </w:r>
        <w:r w:rsidR="00C61AE8">
          <w:rPr>
            <w:noProof/>
            <w:webHidden/>
          </w:rPr>
        </w:r>
        <w:r w:rsidR="00C61AE8">
          <w:rPr>
            <w:noProof/>
            <w:webHidden/>
          </w:rPr>
          <w:fldChar w:fldCharType="separate"/>
        </w:r>
        <w:r w:rsidR="00C61AE8">
          <w:rPr>
            <w:noProof/>
            <w:webHidden/>
          </w:rPr>
          <w:t>70</w:t>
        </w:r>
        <w:r w:rsidR="00C61AE8">
          <w:rPr>
            <w:noProof/>
            <w:webHidden/>
          </w:rPr>
          <w:fldChar w:fldCharType="end"/>
        </w:r>
      </w:hyperlink>
    </w:p>
    <w:p w14:paraId="7F3C350C" w14:textId="0B79C0AF"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07" w:history="1">
        <w:r w:rsidR="00C61AE8" w:rsidRPr="00D12C28">
          <w:rPr>
            <w:rStyle w:val="Lienhypertexte"/>
            <w:noProof/>
            <w:lang w:val="es-ES"/>
          </w:rPr>
          <w:t>Figura 2</w:t>
        </w:r>
        <w:r w:rsidR="00C61AE8" w:rsidRPr="00D12C28">
          <w:rPr>
            <w:rStyle w:val="Lienhypertexte"/>
            <w:noProof/>
            <w:lang w:val="es-ES"/>
          </w:rPr>
          <w:noBreakHyphen/>
          <w:t>3. Publicaciones anuales en valoración de SE</w:t>
        </w:r>
        <w:r w:rsidR="00C61AE8">
          <w:rPr>
            <w:noProof/>
            <w:webHidden/>
          </w:rPr>
          <w:tab/>
        </w:r>
        <w:r w:rsidR="00C61AE8">
          <w:rPr>
            <w:noProof/>
            <w:webHidden/>
          </w:rPr>
          <w:fldChar w:fldCharType="begin"/>
        </w:r>
        <w:r w:rsidR="00C61AE8">
          <w:rPr>
            <w:noProof/>
            <w:webHidden/>
          </w:rPr>
          <w:instrText xml:space="preserve"> PAGEREF _Toc11253607 \h </w:instrText>
        </w:r>
        <w:r w:rsidR="00C61AE8">
          <w:rPr>
            <w:noProof/>
            <w:webHidden/>
          </w:rPr>
        </w:r>
        <w:r w:rsidR="00C61AE8">
          <w:rPr>
            <w:noProof/>
            <w:webHidden/>
          </w:rPr>
          <w:fldChar w:fldCharType="separate"/>
        </w:r>
        <w:r w:rsidR="00C61AE8">
          <w:rPr>
            <w:noProof/>
            <w:webHidden/>
          </w:rPr>
          <w:t>72</w:t>
        </w:r>
        <w:r w:rsidR="00C61AE8">
          <w:rPr>
            <w:noProof/>
            <w:webHidden/>
          </w:rPr>
          <w:fldChar w:fldCharType="end"/>
        </w:r>
      </w:hyperlink>
    </w:p>
    <w:p w14:paraId="43CC1162" w14:textId="10BA53AE"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08" w:history="1">
        <w:r w:rsidR="00C61AE8" w:rsidRPr="00D12C28">
          <w:rPr>
            <w:rStyle w:val="Lienhypertexte"/>
            <w:noProof/>
            <w:lang w:val="es-ES"/>
          </w:rPr>
          <w:t>Figura 2</w:t>
        </w:r>
        <w:r w:rsidR="00C61AE8" w:rsidRPr="00D12C28">
          <w:rPr>
            <w:rStyle w:val="Lienhypertexte"/>
            <w:noProof/>
            <w:lang w:val="es-ES"/>
          </w:rPr>
          <w:noBreakHyphen/>
          <w:t>4. Número de documentos vs principios de valoración de SE en agroecosistemas</w:t>
        </w:r>
        <w:r w:rsidR="00C61AE8">
          <w:rPr>
            <w:noProof/>
            <w:webHidden/>
          </w:rPr>
          <w:tab/>
        </w:r>
        <w:r w:rsidR="00C61AE8">
          <w:rPr>
            <w:noProof/>
            <w:webHidden/>
          </w:rPr>
          <w:fldChar w:fldCharType="begin"/>
        </w:r>
        <w:r w:rsidR="00C61AE8">
          <w:rPr>
            <w:noProof/>
            <w:webHidden/>
          </w:rPr>
          <w:instrText xml:space="preserve"> PAGEREF _Toc11253608 \h </w:instrText>
        </w:r>
        <w:r w:rsidR="00C61AE8">
          <w:rPr>
            <w:noProof/>
            <w:webHidden/>
          </w:rPr>
        </w:r>
        <w:r w:rsidR="00C61AE8">
          <w:rPr>
            <w:noProof/>
            <w:webHidden/>
          </w:rPr>
          <w:fldChar w:fldCharType="separate"/>
        </w:r>
        <w:r w:rsidR="00C61AE8">
          <w:rPr>
            <w:noProof/>
            <w:webHidden/>
          </w:rPr>
          <w:t>77</w:t>
        </w:r>
        <w:r w:rsidR="00C61AE8">
          <w:rPr>
            <w:noProof/>
            <w:webHidden/>
          </w:rPr>
          <w:fldChar w:fldCharType="end"/>
        </w:r>
      </w:hyperlink>
    </w:p>
    <w:p w14:paraId="06C3B88B" w14:textId="19597070"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09" w:history="1">
        <w:r w:rsidR="00C61AE8" w:rsidRPr="00D12C28">
          <w:rPr>
            <w:rStyle w:val="Lienhypertexte"/>
            <w:noProof/>
            <w:lang w:val="es-ES"/>
          </w:rPr>
          <w:t>Figura 2</w:t>
        </w:r>
        <w:r w:rsidR="00C61AE8" w:rsidRPr="00D12C28">
          <w:rPr>
            <w:rStyle w:val="Lienhypertexte"/>
            <w:noProof/>
            <w:lang w:val="es-ES"/>
          </w:rPr>
          <w:noBreakHyphen/>
          <w:t>5. Número de documentos vs criterios de valoración de SE en agroecosistemas</w:t>
        </w:r>
        <w:r w:rsidR="00C61AE8">
          <w:rPr>
            <w:noProof/>
            <w:webHidden/>
          </w:rPr>
          <w:tab/>
        </w:r>
        <w:r w:rsidR="00C61AE8">
          <w:rPr>
            <w:noProof/>
            <w:webHidden/>
          </w:rPr>
          <w:fldChar w:fldCharType="begin"/>
        </w:r>
        <w:r w:rsidR="00C61AE8">
          <w:rPr>
            <w:noProof/>
            <w:webHidden/>
          </w:rPr>
          <w:instrText xml:space="preserve"> PAGEREF _Toc11253609 \h </w:instrText>
        </w:r>
        <w:r w:rsidR="00C61AE8">
          <w:rPr>
            <w:noProof/>
            <w:webHidden/>
          </w:rPr>
        </w:r>
        <w:r w:rsidR="00C61AE8">
          <w:rPr>
            <w:noProof/>
            <w:webHidden/>
          </w:rPr>
          <w:fldChar w:fldCharType="separate"/>
        </w:r>
        <w:r w:rsidR="00C61AE8">
          <w:rPr>
            <w:noProof/>
            <w:webHidden/>
          </w:rPr>
          <w:t>78</w:t>
        </w:r>
        <w:r w:rsidR="00C61AE8">
          <w:rPr>
            <w:noProof/>
            <w:webHidden/>
          </w:rPr>
          <w:fldChar w:fldCharType="end"/>
        </w:r>
      </w:hyperlink>
    </w:p>
    <w:p w14:paraId="1D8B5B1B" w14:textId="15EC7FD0"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10" w:history="1">
        <w:r w:rsidR="00C61AE8" w:rsidRPr="00D12C28">
          <w:rPr>
            <w:rStyle w:val="Lienhypertexte"/>
            <w:rFonts w:cs="Arial"/>
            <w:noProof/>
            <w:lang w:val="es-ES"/>
          </w:rPr>
          <w:t>Figura 2</w:t>
        </w:r>
        <w:r w:rsidR="00C61AE8" w:rsidRPr="00D12C28">
          <w:rPr>
            <w:rStyle w:val="Lienhypertexte"/>
            <w:rFonts w:cs="Arial"/>
            <w:noProof/>
            <w:lang w:val="es-ES"/>
          </w:rPr>
          <w:noBreakHyphen/>
          <w:t>6. Documentos y nivel de utilización de las metodologías de valoración</w:t>
        </w:r>
        <w:r w:rsidR="00C61AE8">
          <w:rPr>
            <w:noProof/>
            <w:webHidden/>
          </w:rPr>
          <w:tab/>
        </w:r>
        <w:r w:rsidR="00C61AE8">
          <w:rPr>
            <w:noProof/>
            <w:webHidden/>
          </w:rPr>
          <w:fldChar w:fldCharType="begin"/>
        </w:r>
        <w:r w:rsidR="00C61AE8">
          <w:rPr>
            <w:noProof/>
            <w:webHidden/>
          </w:rPr>
          <w:instrText xml:space="preserve"> PAGEREF _Toc11253610 \h </w:instrText>
        </w:r>
        <w:r w:rsidR="00C61AE8">
          <w:rPr>
            <w:noProof/>
            <w:webHidden/>
          </w:rPr>
        </w:r>
        <w:r w:rsidR="00C61AE8">
          <w:rPr>
            <w:noProof/>
            <w:webHidden/>
          </w:rPr>
          <w:fldChar w:fldCharType="separate"/>
        </w:r>
        <w:r w:rsidR="00C61AE8">
          <w:rPr>
            <w:noProof/>
            <w:webHidden/>
          </w:rPr>
          <w:t>79</w:t>
        </w:r>
        <w:r w:rsidR="00C61AE8">
          <w:rPr>
            <w:noProof/>
            <w:webHidden/>
          </w:rPr>
          <w:fldChar w:fldCharType="end"/>
        </w:r>
      </w:hyperlink>
    </w:p>
    <w:p w14:paraId="0632CD8A" w14:textId="7576283C"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11" w:history="1">
        <w:r w:rsidR="00C61AE8" w:rsidRPr="00D12C28">
          <w:rPr>
            <w:rStyle w:val="Lienhypertexte"/>
            <w:noProof/>
            <w:lang w:val="es-ES"/>
          </w:rPr>
          <w:t>Figura 2</w:t>
        </w:r>
        <w:r w:rsidR="00C61AE8" w:rsidRPr="00D12C28">
          <w:rPr>
            <w:rStyle w:val="Lienhypertexte"/>
            <w:noProof/>
            <w:lang w:val="es-ES"/>
          </w:rPr>
          <w:noBreakHyphen/>
          <w:t>7. Métodos de valoración desde la economía ecológica</w:t>
        </w:r>
        <w:r w:rsidR="00C61AE8">
          <w:rPr>
            <w:noProof/>
            <w:webHidden/>
          </w:rPr>
          <w:tab/>
        </w:r>
        <w:r w:rsidR="00C61AE8">
          <w:rPr>
            <w:noProof/>
            <w:webHidden/>
          </w:rPr>
          <w:fldChar w:fldCharType="begin"/>
        </w:r>
        <w:r w:rsidR="00C61AE8">
          <w:rPr>
            <w:noProof/>
            <w:webHidden/>
          </w:rPr>
          <w:instrText xml:space="preserve"> PAGEREF _Toc11253611 \h </w:instrText>
        </w:r>
        <w:r w:rsidR="00C61AE8">
          <w:rPr>
            <w:noProof/>
            <w:webHidden/>
          </w:rPr>
        </w:r>
        <w:r w:rsidR="00C61AE8">
          <w:rPr>
            <w:noProof/>
            <w:webHidden/>
          </w:rPr>
          <w:fldChar w:fldCharType="separate"/>
        </w:r>
        <w:r w:rsidR="00C61AE8">
          <w:rPr>
            <w:noProof/>
            <w:webHidden/>
          </w:rPr>
          <w:t>80</w:t>
        </w:r>
        <w:r w:rsidR="00C61AE8">
          <w:rPr>
            <w:noProof/>
            <w:webHidden/>
          </w:rPr>
          <w:fldChar w:fldCharType="end"/>
        </w:r>
      </w:hyperlink>
    </w:p>
    <w:p w14:paraId="6603D97C" w14:textId="440C036C"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12" w:history="1">
        <w:r w:rsidR="00C61AE8" w:rsidRPr="00D12C28">
          <w:rPr>
            <w:rStyle w:val="Lienhypertexte"/>
            <w:noProof/>
            <w:lang w:val="es-ES"/>
          </w:rPr>
          <w:t>Figura 2</w:t>
        </w:r>
        <w:r w:rsidR="00C61AE8" w:rsidRPr="00D12C28">
          <w:rPr>
            <w:rStyle w:val="Lienhypertexte"/>
            <w:noProof/>
            <w:lang w:val="es-ES"/>
          </w:rPr>
          <w:noBreakHyphen/>
          <w:t>8. Número de documentos vs funciones ecosistémicas en agroecosistemas</w:t>
        </w:r>
        <w:r w:rsidR="00C61AE8">
          <w:rPr>
            <w:noProof/>
            <w:webHidden/>
          </w:rPr>
          <w:tab/>
        </w:r>
        <w:r w:rsidR="00C61AE8">
          <w:rPr>
            <w:noProof/>
            <w:webHidden/>
          </w:rPr>
          <w:fldChar w:fldCharType="begin"/>
        </w:r>
        <w:r w:rsidR="00C61AE8">
          <w:rPr>
            <w:noProof/>
            <w:webHidden/>
          </w:rPr>
          <w:instrText xml:space="preserve"> PAGEREF _Toc11253612 \h </w:instrText>
        </w:r>
        <w:r w:rsidR="00C61AE8">
          <w:rPr>
            <w:noProof/>
            <w:webHidden/>
          </w:rPr>
        </w:r>
        <w:r w:rsidR="00C61AE8">
          <w:rPr>
            <w:noProof/>
            <w:webHidden/>
          </w:rPr>
          <w:fldChar w:fldCharType="separate"/>
        </w:r>
        <w:r w:rsidR="00C61AE8">
          <w:rPr>
            <w:noProof/>
            <w:webHidden/>
          </w:rPr>
          <w:t>86</w:t>
        </w:r>
        <w:r w:rsidR="00C61AE8">
          <w:rPr>
            <w:noProof/>
            <w:webHidden/>
          </w:rPr>
          <w:fldChar w:fldCharType="end"/>
        </w:r>
      </w:hyperlink>
    </w:p>
    <w:p w14:paraId="3CBB4649" w14:textId="1BEABCEC"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13" w:history="1">
        <w:r w:rsidR="00C61AE8" w:rsidRPr="00D12C28">
          <w:rPr>
            <w:rStyle w:val="Lienhypertexte"/>
            <w:noProof/>
            <w:lang w:val="es-ES"/>
          </w:rPr>
          <w:t>Figura 2</w:t>
        </w:r>
        <w:r w:rsidR="00C61AE8" w:rsidRPr="00D12C28">
          <w:rPr>
            <w:rStyle w:val="Lienhypertexte"/>
            <w:noProof/>
            <w:lang w:val="es-ES"/>
          </w:rPr>
          <w:noBreakHyphen/>
          <w:t>9. ACP: funciones ecosistémicas en agroecosistemas y metodologías de valoración</w:t>
        </w:r>
        <w:r w:rsidR="00C61AE8">
          <w:rPr>
            <w:noProof/>
            <w:webHidden/>
          </w:rPr>
          <w:tab/>
        </w:r>
        <w:r w:rsidR="00C61AE8">
          <w:rPr>
            <w:noProof/>
            <w:webHidden/>
          </w:rPr>
          <w:fldChar w:fldCharType="begin"/>
        </w:r>
        <w:r w:rsidR="00C61AE8">
          <w:rPr>
            <w:noProof/>
            <w:webHidden/>
          </w:rPr>
          <w:instrText xml:space="preserve"> PAGEREF _Toc11253613 \h </w:instrText>
        </w:r>
        <w:r w:rsidR="00C61AE8">
          <w:rPr>
            <w:noProof/>
            <w:webHidden/>
          </w:rPr>
        </w:r>
        <w:r w:rsidR="00C61AE8">
          <w:rPr>
            <w:noProof/>
            <w:webHidden/>
          </w:rPr>
          <w:fldChar w:fldCharType="separate"/>
        </w:r>
        <w:r w:rsidR="00C61AE8">
          <w:rPr>
            <w:noProof/>
            <w:webHidden/>
          </w:rPr>
          <w:t>87</w:t>
        </w:r>
        <w:r w:rsidR="00C61AE8">
          <w:rPr>
            <w:noProof/>
            <w:webHidden/>
          </w:rPr>
          <w:fldChar w:fldCharType="end"/>
        </w:r>
      </w:hyperlink>
    </w:p>
    <w:p w14:paraId="778428FF" w14:textId="3526AC21"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14" w:history="1">
        <w:r w:rsidR="00C61AE8" w:rsidRPr="00D12C28">
          <w:rPr>
            <w:rStyle w:val="Lienhypertexte"/>
            <w:noProof/>
            <w:lang w:val="es-ES"/>
          </w:rPr>
          <w:t>Figura 2</w:t>
        </w:r>
        <w:r w:rsidR="00C61AE8" w:rsidRPr="00D12C28">
          <w:rPr>
            <w:rStyle w:val="Lienhypertexte"/>
            <w:noProof/>
            <w:lang w:val="es-ES"/>
          </w:rPr>
          <w:noBreakHyphen/>
          <w:t>10. Publicaciones vs dimensiones de valoración</w:t>
        </w:r>
        <w:r w:rsidR="00C61AE8">
          <w:rPr>
            <w:noProof/>
            <w:webHidden/>
          </w:rPr>
          <w:tab/>
        </w:r>
        <w:r w:rsidR="00C61AE8">
          <w:rPr>
            <w:noProof/>
            <w:webHidden/>
          </w:rPr>
          <w:fldChar w:fldCharType="begin"/>
        </w:r>
        <w:r w:rsidR="00C61AE8">
          <w:rPr>
            <w:noProof/>
            <w:webHidden/>
          </w:rPr>
          <w:instrText xml:space="preserve"> PAGEREF _Toc11253614 \h </w:instrText>
        </w:r>
        <w:r w:rsidR="00C61AE8">
          <w:rPr>
            <w:noProof/>
            <w:webHidden/>
          </w:rPr>
        </w:r>
        <w:r w:rsidR="00C61AE8">
          <w:rPr>
            <w:noProof/>
            <w:webHidden/>
          </w:rPr>
          <w:fldChar w:fldCharType="separate"/>
        </w:r>
        <w:r w:rsidR="00C61AE8">
          <w:rPr>
            <w:noProof/>
            <w:webHidden/>
          </w:rPr>
          <w:t>87</w:t>
        </w:r>
        <w:r w:rsidR="00C61AE8">
          <w:rPr>
            <w:noProof/>
            <w:webHidden/>
          </w:rPr>
          <w:fldChar w:fldCharType="end"/>
        </w:r>
      </w:hyperlink>
    </w:p>
    <w:p w14:paraId="2425AD9C" w14:textId="30F82120"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15" w:history="1">
        <w:r w:rsidR="00C61AE8" w:rsidRPr="00D12C28">
          <w:rPr>
            <w:rStyle w:val="Lienhypertexte"/>
            <w:noProof/>
            <w:lang w:val="es-ES"/>
          </w:rPr>
          <w:t>Figura 2</w:t>
        </w:r>
        <w:r w:rsidR="00C61AE8" w:rsidRPr="00D12C28">
          <w:rPr>
            <w:rStyle w:val="Lienhypertexte"/>
            <w:noProof/>
            <w:lang w:val="es-ES"/>
          </w:rPr>
          <w:noBreakHyphen/>
          <w:t>11. Número de publicaciones vs dimensiones de valoración analizadas</w:t>
        </w:r>
        <w:r w:rsidR="00C61AE8">
          <w:rPr>
            <w:noProof/>
            <w:webHidden/>
          </w:rPr>
          <w:tab/>
        </w:r>
        <w:r w:rsidR="00C61AE8">
          <w:rPr>
            <w:noProof/>
            <w:webHidden/>
          </w:rPr>
          <w:fldChar w:fldCharType="begin"/>
        </w:r>
        <w:r w:rsidR="00C61AE8">
          <w:rPr>
            <w:noProof/>
            <w:webHidden/>
          </w:rPr>
          <w:instrText xml:space="preserve"> PAGEREF _Toc11253615 \h </w:instrText>
        </w:r>
        <w:r w:rsidR="00C61AE8">
          <w:rPr>
            <w:noProof/>
            <w:webHidden/>
          </w:rPr>
        </w:r>
        <w:r w:rsidR="00C61AE8">
          <w:rPr>
            <w:noProof/>
            <w:webHidden/>
          </w:rPr>
          <w:fldChar w:fldCharType="separate"/>
        </w:r>
        <w:r w:rsidR="00C61AE8">
          <w:rPr>
            <w:noProof/>
            <w:webHidden/>
          </w:rPr>
          <w:t>88</w:t>
        </w:r>
        <w:r w:rsidR="00C61AE8">
          <w:rPr>
            <w:noProof/>
            <w:webHidden/>
          </w:rPr>
          <w:fldChar w:fldCharType="end"/>
        </w:r>
      </w:hyperlink>
    </w:p>
    <w:p w14:paraId="5481ED99" w14:textId="499F44D7"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16" w:history="1">
        <w:r w:rsidR="00C61AE8" w:rsidRPr="00D12C28">
          <w:rPr>
            <w:rStyle w:val="Lienhypertexte"/>
            <w:noProof/>
            <w:lang w:val="es-ES"/>
          </w:rPr>
          <w:t>Figura 2</w:t>
        </w:r>
        <w:r w:rsidR="00C61AE8" w:rsidRPr="00D12C28">
          <w:rPr>
            <w:rStyle w:val="Lienhypertexte"/>
            <w:noProof/>
            <w:lang w:val="es-ES"/>
          </w:rPr>
          <w:noBreakHyphen/>
          <w:t>12. Documentos vs metodologías de valoración de economía ecológica</w:t>
        </w:r>
        <w:r w:rsidR="00C61AE8">
          <w:rPr>
            <w:noProof/>
            <w:webHidden/>
          </w:rPr>
          <w:tab/>
        </w:r>
        <w:r w:rsidR="00C61AE8">
          <w:rPr>
            <w:noProof/>
            <w:webHidden/>
          </w:rPr>
          <w:fldChar w:fldCharType="begin"/>
        </w:r>
        <w:r w:rsidR="00C61AE8">
          <w:rPr>
            <w:noProof/>
            <w:webHidden/>
          </w:rPr>
          <w:instrText xml:space="preserve"> PAGEREF _Toc11253616 \h </w:instrText>
        </w:r>
        <w:r w:rsidR="00C61AE8">
          <w:rPr>
            <w:noProof/>
            <w:webHidden/>
          </w:rPr>
        </w:r>
        <w:r w:rsidR="00C61AE8">
          <w:rPr>
            <w:noProof/>
            <w:webHidden/>
          </w:rPr>
          <w:fldChar w:fldCharType="separate"/>
        </w:r>
        <w:r w:rsidR="00C61AE8">
          <w:rPr>
            <w:noProof/>
            <w:webHidden/>
          </w:rPr>
          <w:t>89</w:t>
        </w:r>
        <w:r w:rsidR="00C61AE8">
          <w:rPr>
            <w:noProof/>
            <w:webHidden/>
          </w:rPr>
          <w:fldChar w:fldCharType="end"/>
        </w:r>
      </w:hyperlink>
    </w:p>
    <w:p w14:paraId="1784DBB4" w14:textId="5C11337A"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17" w:history="1">
        <w:r w:rsidR="00C61AE8" w:rsidRPr="00D12C28">
          <w:rPr>
            <w:rStyle w:val="Lienhypertexte"/>
            <w:noProof/>
            <w:lang w:val="es-ES"/>
          </w:rPr>
          <w:t>Figura 2</w:t>
        </w:r>
        <w:r w:rsidR="00C61AE8" w:rsidRPr="00D12C28">
          <w:rPr>
            <w:rStyle w:val="Lienhypertexte"/>
            <w:noProof/>
            <w:lang w:val="es-ES"/>
          </w:rPr>
          <w:noBreakHyphen/>
          <w:t>13. ACP: correlación de dimensiones de valoración y metodologías de valoración</w:t>
        </w:r>
        <w:r w:rsidR="00C61AE8">
          <w:rPr>
            <w:noProof/>
            <w:webHidden/>
          </w:rPr>
          <w:tab/>
        </w:r>
        <w:r w:rsidR="00C61AE8">
          <w:rPr>
            <w:noProof/>
            <w:webHidden/>
          </w:rPr>
          <w:fldChar w:fldCharType="begin"/>
        </w:r>
        <w:r w:rsidR="00C61AE8">
          <w:rPr>
            <w:noProof/>
            <w:webHidden/>
          </w:rPr>
          <w:instrText xml:space="preserve"> PAGEREF _Toc11253617 \h </w:instrText>
        </w:r>
        <w:r w:rsidR="00C61AE8">
          <w:rPr>
            <w:noProof/>
            <w:webHidden/>
          </w:rPr>
        </w:r>
        <w:r w:rsidR="00C61AE8">
          <w:rPr>
            <w:noProof/>
            <w:webHidden/>
          </w:rPr>
          <w:fldChar w:fldCharType="separate"/>
        </w:r>
        <w:r w:rsidR="00C61AE8">
          <w:rPr>
            <w:noProof/>
            <w:webHidden/>
          </w:rPr>
          <w:t>89</w:t>
        </w:r>
        <w:r w:rsidR="00C61AE8">
          <w:rPr>
            <w:noProof/>
            <w:webHidden/>
          </w:rPr>
          <w:fldChar w:fldCharType="end"/>
        </w:r>
      </w:hyperlink>
    </w:p>
    <w:p w14:paraId="5EED490D" w14:textId="56F99B64"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18" w:history="1">
        <w:r w:rsidR="00C61AE8" w:rsidRPr="00D12C28">
          <w:rPr>
            <w:rStyle w:val="Lienhypertexte"/>
            <w:noProof/>
            <w:lang w:val="es-ES"/>
          </w:rPr>
          <w:t>Figura 2</w:t>
        </w:r>
        <w:r w:rsidR="00C61AE8" w:rsidRPr="00D12C28">
          <w:rPr>
            <w:rStyle w:val="Lienhypertexte"/>
            <w:noProof/>
            <w:lang w:val="es-ES"/>
          </w:rPr>
          <w:noBreakHyphen/>
          <w:t>14. Evolución temporal - metodologías de valoración desde la economía ecológica</w:t>
        </w:r>
        <w:r w:rsidR="00C61AE8">
          <w:rPr>
            <w:noProof/>
            <w:webHidden/>
          </w:rPr>
          <w:tab/>
        </w:r>
        <w:r w:rsidR="00C61AE8">
          <w:rPr>
            <w:noProof/>
            <w:webHidden/>
          </w:rPr>
          <w:fldChar w:fldCharType="begin"/>
        </w:r>
        <w:r w:rsidR="00C61AE8">
          <w:rPr>
            <w:noProof/>
            <w:webHidden/>
          </w:rPr>
          <w:instrText xml:space="preserve"> PAGEREF _Toc11253618 \h </w:instrText>
        </w:r>
        <w:r w:rsidR="00C61AE8">
          <w:rPr>
            <w:noProof/>
            <w:webHidden/>
          </w:rPr>
        </w:r>
        <w:r w:rsidR="00C61AE8">
          <w:rPr>
            <w:noProof/>
            <w:webHidden/>
          </w:rPr>
          <w:fldChar w:fldCharType="separate"/>
        </w:r>
        <w:r w:rsidR="00C61AE8">
          <w:rPr>
            <w:noProof/>
            <w:webHidden/>
          </w:rPr>
          <w:t>90</w:t>
        </w:r>
        <w:r w:rsidR="00C61AE8">
          <w:rPr>
            <w:noProof/>
            <w:webHidden/>
          </w:rPr>
          <w:fldChar w:fldCharType="end"/>
        </w:r>
      </w:hyperlink>
    </w:p>
    <w:p w14:paraId="50186E8F" w14:textId="432A5584"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19" w:history="1">
        <w:r w:rsidR="00C61AE8" w:rsidRPr="00D12C28">
          <w:rPr>
            <w:rStyle w:val="Lienhypertexte"/>
            <w:noProof/>
            <w:lang w:val="es-ES"/>
          </w:rPr>
          <w:t>Figura 2</w:t>
        </w:r>
        <w:r w:rsidR="00C61AE8" w:rsidRPr="00D12C28">
          <w:rPr>
            <w:rStyle w:val="Lienhypertexte"/>
            <w:noProof/>
            <w:lang w:val="es-ES"/>
          </w:rPr>
          <w:noBreakHyphen/>
          <w:t>15. Árbol de decisión</w:t>
        </w:r>
        <w:r w:rsidR="00C61AE8">
          <w:rPr>
            <w:noProof/>
            <w:webHidden/>
          </w:rPr>
          <w:tab/>
        </w:r>
        <w:r w:rsidR="00C61AE8">
          <w:rPr>
            <w:noProof/>
            <w:webHidden/>
          </w:rPr>
          <w:fldChar w:fldCharType="begin"/>
        </w:r>
        <w:r w:rsidR="00C61AE8">
          <w:rPr>
            <w:noProof/>
            <w:webHidden/>
          </w:rPr>
          <w:instrText xml:space="preserve"> PAGEREF _Toc11253619 \h </w:instrText>
        </w:r>
        <w:r w:rsidR="00C61AE8">
          <w:rPr>
            <w:noProof/>
            <w:webHidden/>
          </w:rPr>
        </w:r>
        <w:r w:rsidR="00C61AE8">
          <w:rPr>
            <w:noProof/>
            <w:webHidden/>
          </w:rPr>
          <w:fldChar w:fldCharType="separate"/>
        </w:r>
        <w:r w:rsidR="00C61AE8">
          <w:rPr>
            <w:noProof/>
            <w:webHidden/>
          </w:rPr>
          <w:t>96</w:t>
        </w:r>
        <w:r w:rsidR="00C61AE8">
          <w:rPr>
            <w:noProof/>
            <w:webHidden/>
          </w:rPr>
          <w:fldChar w:fldCharType="end"/>
        </w:r>
      </w:hyperlink>
    </w:p>
    <w:p w14:paraId="545640EF" w14:textId="34B0597E"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20" w:history="1">
        <w:r w:rsidR="00C61AE8" w:rsidRPr="00D12C28">
          <w:rPr>
            <w:rStyle w:val="Lienhypertexte"/>
            <w:noProof/>
            <w:lang w:val="es-ES"/>
          </w:rPr>
          <w:t>Figura 2</w:t>
        </w:r>
        <w:r w:rsidR="00C61AE8" w:rsidRPr="00D12C28">
          <w:rPr>
            <w:rStyle w:val="Lienhypertexte"/>
            <w:noProof/>
            <w:lang w:val="es-ES"/>
          </w:rPr>
          <w:noBreakHyphen/>
          <w:t>16. Definición de subconjuntos difusos</w:t>
        </w:r>
        <w:r w:rsidR="00C61AE8">
          <w:rPr>
            <w:noProof/>
            <w:webHidden/>
          </w:rPr>
          <w:tab/>
        </w:r>
        <w:r w:rsidR="00C61AE8">
          <w:rPr>
            <w:noProof/>
            <w:webHidden/>
          </w:rPr>
          <w:fldChar w:fldCharType="begin"/>
        </w:r>
        <w:r w:rsidR="00C61AE8">
          <w:rPr>
            <w:noProof/>
            <w:webHidden/>
          </w:rPr>
          <w:instrText xml:space="preserve"> PAGEREF _Toc11253620 \h </w:instrText>
        </w:r>
        <w:r w:rsidR="00C61AE8">
          <w:rPr>
            <w:noProof/>
            <w:webHidden/>
          </w:rPr>
        </w:r>
        <w:r w:rsidR="00C61AE8">
          <w:rPr>
            <w:noProof/>
            <w:webHidden/>
          </w:rPr>
          <w:fldChar w:fldCharType="separate"/>
        </w:r>
        <w:r w:rsidR="00C61AE8">
          <w:rPr>
            <w:noProof/>
            <w:webHidden/>
          </w:rPr>
          <w:t>97</w:t>
        </w:r>
        <w:r w:rsidR="00C61AE8">
          <w:rPr>
            <w:noProof/>
            <w:webHidden/>
          </w:rPr>
          <w:fldChar w:fldCharType="end"/>
        </w:r>
      </w:hyperlink>
    </w:p>
    <w:p w14:paraId="0C05FAA0" w14:textId="45756B1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21" w:history="1">
        <w:r w:rsidR="00C61AE8" w:rsidRPr="00D12C28">
          <w:rPr>
            <w:rStyle w:val="Lienhypertexte"/>
            <w:noProof/>
            <w:lang w:val="es-ES"/>
          </w:rPr>
          <w:t>Figura 2</w:t>
        </w:r>
        <w:r w:rsidR="00C61AE8" w:rsidRPr="00D12C28">
          <w:rPr>
            <w:rStyle w:val="Lienhypertexte"/>
            <w:noProof/>
            <w:lang w:val="es-ES"/>
          </w:rPr>
          <w:noBreakHyphen/>
          <w:t>17. Mapa conceptual sobre el modelamiento en dinámica de sistemas</w:t>
        </w:r>
        <w:r w:rsidR="00C61AE8">
          <w:rPr>
            <w:noProof/>
            <w:webHidden/>
          </w:rPr>
          <w:tab/>
        </w:r>
        <w:r w:rsidR="00C61AE8">
          <w:rPr>
            <w:noProof/>
            <w:webHidden/>
          </w:rPr>
          <w:fldChar w:fldCharType="begin"/>
        </w:r>
        <w:r w:rsidR="00C61AE8">
          <w:rPr>
            <w:noProof/>
            <w:webHidden/>
          </w:rPr>
          <w:instrText xml:space="preserve"> PAGEREF _Toc11253621 \h </w:instrText>
        </w:r>
        <w:r w:rsidR="00C61AE8">
          <w:rPr>
            <w:noProof/>
            <w:webHidden/>
          </w:rPr>
        </w:r>
        <w:r w:rsidR="00C61AE8">
          <w:rPr>
            <w:noProof/>
            <w:webHidden/>
          </w:rPr>
          <w:fldChar w:fldCharType="separate"/>
        </w:r>
        <w:r w:rsidR="00C61AE8">
          <w:rPr>
            <w:noProof/>
            <w:webHidden/>
          </w:rPr>
          <w:t>98</w:t>
        </w:r>
        <w:r w:rsidR="00C61AE8">
          <w:rPr>
            <w:noProof/>
            <w:webHidden/>
          </w:rPr>
          <w:fldChar w:fldCharType="end"/>
        </w:r>
      </w:hyperlink>
    </w:p>
    <w:p w14:paraId="5C6C91E2" w14:textId="6A5E1BFE"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22" w:history="1">
        <w:r w:rsidR="00C61AE8" w:rsidRPr="00D12C28">
          <w:rPr>
            <w:rStyle w:val="Lienhypertexte"/>
            <w:noProof/>
            <w:lang w:val="es-ES"/>
          </w:rPr>
          <w:t>Figura 2</w:t>
        </w:r>
        <w:r w:rsidR="00C61AE8" w:rsidRPr="00D12C28">
          <w:rPr>
            <w:rStyle w:val="Lienhypertexte"/>
            <w:noProof/>
            <w:lang w:val="es-ES"/>
          </w:rPr>
          <w:noBreakHyphen/>
          <w:t>18. Marco de valoración de SE en Agroecosistemas Sostenibles</w:t>
        </w:r>
        <w:r w:rsidR="00C61AE8">
          <w:rPr>
            <w:noProof/>
            <w:webHidden/>
          </w:rPr>
          <w:tab/>
        </w:r>
        <w:r w:rsidR="00C61AE8">
          <w:rPr>
            <w:noProof/>
            <w:webHidden/>
          </w:rPr>
          <w:fldChar w:fldCharType="begin"/>
        </w:r>
        <w:r w:rsidR="00C61AE8">
          <w:rPr>
            <w:noProof/>
            <w:webHidden/>
          </w:rPr>
          <w:instrText xml:space="preserve"> PAGEREF _Toc11253622 \h </w:instrText>
        </w:r>
        <w:r w:rsidR="00C61AE8">
          <w:rPr>
            <w:noProof/>
            <w:webHidden/>
          </w:rPr>
        </w:r>
        <w:r w:rsidR="00C61AE8">
          <w:rPr>
            <w:noProof/>
            <w:webHidden/>
          </w:rPr>
          <w:fldChar w:fldCharType="separate"/>
        </w:r>
        <w:r w:rsidR="00C61AE8">
          <w:rPr>
            <w:noProof/>
            <w:webHidden/>
          </w:rPr>
          <w:t>107</w:t>
        </w:r>
        <w:r w:rsidR="00C61AE8">
          <w:rPr>
            <w:noProof/>
            <w:webHidden/>
          </w:rPr>
          <w:fldChar w:fldCharType="end"/>
        </w:r>
      </w:hyperlink>
    </w:p>
    <w:p w14:paraId="4C256910" w14:textId="4D3FAA2F"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23" w:history="1">
        <w:r w:rsidR="00C61AE8" w:rsidRPr="00D12C28">
          <w:rPr>
            <w:rStyle w:val="Lienhypertexte"/>
            <w:rFonts w:cs="Arial"/>
            <w:noProof/>
            <w:lang w:val="es-ES"/>
          </w:rPr>
          <w:t>Figura 3</w:t>
        </w:r>
        <w:r w:rsidR="00C61AE8" w:rsidRPr="00D12C28">
          <w:rPr>
            <w:rStyle w:val="Lienhypertexte"/>
            <w:rFonts w:cs="Arial"/>
            <w:noProof/>
            <w:lang w:val="es-ES"/>
          </w:rPr>
          <w:noBreakHyphen/>
          <w:t>1. Visión general de ciclos causales de retroalimentación</w:t>
        </w:r>
        <w:r w:rsidR="00C61AE8">
          <w:rPr>
            <w:noProof/>
            <w:webHidden/>
          </w:rPr>
          <w:tab/>
        </w:r>
        <w:r w:rsidR="00C61AE8">
          <w:rPr>
            <w:noProof/>
            <w:webHidden/>
          </w:rPr>
          <w:fldChar w:fldCharType="begin"/>
        </w:r>
        <w:r w:rsidR="00C61AE8">
          <w:rPr>
            <w:noProof/>
            <w:webHidden/>
          </w:rPr>
          <w:instrText xml:space="preserve"> PAGEREF _Toc11253623 \h </w:instrText>
        </w:r>
        <w:r w:rsidR="00C61AE8">
          <w:rPr>
            <w:noProof/>
            <w:webHidden/>
          </w:rPr>
        </w:r>
        <w:r w:rsidR="00C61AE8">
          <w:rPr>
            <w:noProof/>
            <w:webHidden/>
          </w:rPr>
          <w:fldChar w:fldCharType="separate"/>
        </w:r>
        <w:r w:rsidR="00C61AE8">
          <w:rPr>
            <w:noProof/>
            <w:webHidden/>
          </w:rPr>
          <w:t>112</w:t>
        </w:r>
        <w:r w:rsidR="00C61AE8">
          <w:rPr>
            <w:noProof/>
            <w:webHidden/>
          </w:rPr>
          <w:fldChar w:fldCharType="end"/>
        </w:r>
      </w:hyperlink>
    </w:p>
    <w:p w14:paraId="523C5C1C" w14:textId="25CB38DB"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24" w:history="1">
        <w:r w:rsidR="00C61AE8" w:rsidRPr="00D12C28">
          <w:rPr>
            <w:rStyle w:val="Lienhypertexte"/>
            <w:noProof/>
            <w:lang w:val="es-ES"/>
          </w:rPr>
          <w:t>Figura 3</w:t>
        </w:r>
        <w:r w:rsidR="00C61AE8" w:rsidRPr="00D12C28">
          <w:rPr>
            <w:rStyle w:val="Lienhypertexte"/>
            <w:noProof/>
            <w:lang w:val="es-ES"/>
          </w:rPr>
          <w:noBreakHyphen/>
          <w:t>2. Ejemplo de relaciones entre variables</w:t>
        </w:r>
        <w:r w:rsidR="00C61AE8">
          <w:rPr>
            <w:noProof/>
            <w:webHidden/>
          </w:rPr>
          <w:tab/>
        </w:r>
        <w:r w:rsidR="00C61AE8">
          <w:rPr>
            <w:noProof/>
            <w:webHidden/>
          </w:rPr>
          <w:fldChar w:fldCharType="begin"/>
        </w:r>
        <w:r w:rsidR="00C61AE8">
          <w:rPr>
            <w:noProof/>
            <w:webHidden/>
          </w:rPr>
          <w:instrText xml:space="preserve"> PAGEREF _Toc11253624 \h </w:instrText>
        </w:r>
        <w:r w:rsidR="00C61AE8">
          <w:rPr>
            <w:noProof/>
            <w:webHidden/>
          </w:rPr>
        </w:r>
        <w:r w:rsidR="00C61AE8">
          <w:rPr>
            <w:noProof/>
            <w:webHidden/>
          </w:rPr>
          <w:fldChar w:fldCharType="separate"/>
        </w:r>
        <w:r w:rsidR="00C61AE8">
          <w:rPr>
            <w:noProof/>
            <w:webHidden/>
          </w:rPr>
          <w:t>112</w:t>
        </w:r>
        <w:r w:rsidR="00C61AE8">
          <w:rPr>
            <w:noProof/>
            <w:webHidden/>
          </w:rPr>
          <w:fldChar w:fldCharType="end"/>
        </w:r>
      </w:hyperlink>
    </w:p>
    <w:p w14:paraId="70A67B15" w14:textId="7081B365"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25" w:history="1">
        <w:r w:rsidR="00C61AE8" w:rsidRPr="00D12C28">
          <w:rPr>
            <w:rStyle w:val="Lienhypertexte"/>
            <w:noProof/>
            <w:lang w:val="es-ES"/>
          </w:rPr>
          <w:t>Figura 3</w:t>
        </w:r>
        <w:r w:rsidR="00C61AE8" w:rsidRPr="00D12C28">
          <w:rPr>
            <w:rStyle w:val="Lienhypertexte"/>
            <w:noProof/>
            <w:lang w:val="es-ES"/>
          </w:rPr>
          <w:noBreakHyphen/>
          <w:t>3. Ejemplo de ciclo causal reforzado</w:t>
        </w:r>
        <w:r w:rsidR="00C61AE8">
          <w:rPr>
            <w:noProof/>
            <w:webHidden/>
          </w:rPr>
          <w:tab/>
        </w:r>
        <w:r w:rsidR="00C61AE8">
          <w:rPr>
            <w:noProof/>
            <w:webHidden/>
          </w:rPr>
          <w:fldChar w:fldCharType="begin"/>
        </w:r>
        <w:r w:rsidR="00C61AE8">
          <w:rPr>
            <w:noProof/>
            <w:webHidden/>
          </w:rPr>
          <w:instrText xml:space="preserve"> PAGEREF _Toc11253625 \h </w:instrText>
        </w:r>
        <w:r w:rsidR="00C61AE8">
          <w:rPr>
            <w:noProof/>
            <w:webHidden/>
          </w:rPr>
        </w:r>
        <w:r w:rsidR="00C61AE8">
          <w:rPr>
            <w:noProof/>
            <w:webHidden/>
          </w:rPr>
          <w:fldChar w:fldCharType="separate"/>
        </w:r>
        <w:r w:rsidR="00C61AE8">
          <w:rPr>
            <w:noProof/>
            <w:webHidden/>
          </w:rPr>
          <w:t>113</w:t>
        </w:r>
        <w:r w:rsidR="00C61AE8">
          <w:rPr>
            <w:noProof/>
            <w:webHidden/>
          </w:rPr>
          <w:fldChar w:fldCharType="end"/>
        </w:r>
      </w:hyperlink>
    </w:p>
    <w:p w14:paraId="3DCCB776" w14:textId="02E7F8CB"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26" w:history="1">
        <w:r w:rsidR="00C61AE8" w:rsidRPr="00D12C28">
          <w:rPr>
            <w:rStyle w:val="Lienhypertexte"/>
            <w:noProof/>
            <w:lang w:val="es-ES"/>
          </w:rPr>
          <w:t>Figura 3</w:t>
        </w:r>
        <w:r w:rsidR="00C61AE8" w:rsidRPr="00D12C28">
          <w:rPr>
            <w:rStyle w:val="Lienhypertexte"/>
            <w:noProof/>
            <w:lang w:val="es-ES"/>
          </w:rPr>
          <w:noBreakHyphen/>
          <w:t>4. Ejemplo de ciclo causal balanceado</w:t>
        </w:r>
        <w:r w:rsidR="00C61AE8">
          <w:rPr>
            <w:noProof/>
            <w:webHidden/>
          </w:rPr>
          <w:tab/>
        </w:r>
        <w:r w:rsidR="00C61AE8">
          <w:rPr>
            <w:noProof/>
            <w:webHidden/>
          </w:rPr>
          <w:fldChar w:fldCharType="begin"/>
        </w:r>
        <w:r w:rsidR="00C61AE8">
          <w:rPr>
            <w:noProof/>
            <w:webHidden/>
          </w:rPr>
          <w:instrText xml:space="preserve"> PAGEREF _Toc11253626 \h </w:instrText>
        </w:r>
        <w:r w:rsidR="00C61AE8">
          <w:rPr>
            <w:noProof/>
            <w:webHidden/>
          </w:rPr>
        </w:r>
        <w:r w:rsidR="00C61AE8">
          <w:rPr>
            <w:noProof/>
            <w:webHidden/>
          </w:rPr>
          <w:fldChar w:fldCharType="separate"/>
        </w:r>
        <w:r w:rsidR="00C61AE8">
          <w:rPr>
            <w:noProof/>
            <w:webHidden/>
          </w:rPr>
          <w:t>113</w:t>
        </w:r>
        <w:r w:rsidR="00C61AE8">
          <w:rPr>
            <w:noProof/>
            <w:webHidden/>
          </w:rPr>
          <w:fldChar w:fldCharType="end"/>
        </w:r>
      </w:hyperlink>
    </w:p>
    <w:p w14:paraId="71A6F3D2" w14:textId="5FD7F570"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27" w:history="1">
        <w:r w:rsidR="00C61AE8" w:rsidRPr="00D12C28">
          <w:rPr>
            <w:rStyle w:val="Lienhypertexte"/>
            <w:noProof/>
            <w:lang w:val="es-ES"/>
          </w:rPr>
          <w:t>Figura 3</w:t>
        </w:r>
        <w:r w:rsidR="00C61AE8" w:rsidRPr="00D12C28">
          <w:rPr>
            <w:rStyle w:val="Lienhypertexte"/>
            <w:noProof/>
            <w:lang w:val="es-ES"/>
          </w:rPr>
          <w:noBreakHyphen/>
          <w:t>5. Ejemplo de diagrama de almacenamiento (stock) y flujo</w:t>
        </w:r>
        <w:r w:rsidR="00C61AE8">
          <w:rPr>
            <w:noProof/>
            <w:webHidden/>
          </w:rPr>
          <w:tab/>
        </w:r>
        <w:r w:rsidR="00C61AE8">
          <w:rPr>
            <w:noProof/>
            <w:webHidden/>
          </w:rPr>
          <w:fldChar w:fldCharType="begin"/>
        </w:r>
        <w:r w:rsidR="00C61AE8">
          <w:rPr>
            <w:noProof/>
            <w:webHidden/>
          </w:rPr>
          <w:instrText xml:space="preserve"> PAGEREF _Toc11253627 \h </w:instrText>
        </w:r>
        <w:r w:rsidR="00C61AE8">
          <w:rPr>
            <w:noProof/>
            <w:webHidden/>
          </w:rPr>
        </w:r>
        <w:r w:rsidR="00C61AE8">
          <w:rPr>
            <w:noProof/>
            <w:webHidden/>
          </w:rPr>
          <w:fldChar w:fldCharType="separate"/>
        </w:r>
        <w:r w:rsidR="00C61AE8">
          <w:rPr>
            <w:noProof/>
            <w:webHidden/>
          </w:rPr>
          <w:t>117</w:t>
        </w:r>
        <w:r w:rsidR="00C61AE8">
          <w:rPr>
            <w:noProof/>
            <w:webHidden/>
          </w:rPr>
          <w:fldChar w:fldCharType="end"/>
        </w:r>
      </w:hyperlink>
    </w:p>
    <w:p w14:paraId="2CE4A3D8" w14:textId="5D0BB0C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28" w:history="1">
        <w:r w:rsidR="00C61AE8" w:rsidRPr="00D12C28">
          <w:rPr>
            <w:rStyle w:val="Lienhypertexte"/>
            <w:noProof/>
            <w:lang w:val="es-ES"/>
          </w:rPr>
          <w:t>Figura 4</w:t>
        </w:r>
        <w:r w:rsidR="00C61AE8" w:rsidRPr="00D12C28">
          <w:rPr>
            <w:rStyle w:val="Lienhypertexte"/>
            <w:noProof/>
            <w:lang w:val="es-ES"/>
          </w:rPr>
          <w:noBreakHyphen/>
          <w:t>1. Ciclos causales de la dimensión ecológica de valoración de SE</w:t>
        </w:r>
        <w:r w:rsidR="00C61AE8">
          <w:rPr>
            <w:noProof/>
            <w:webHidden/>
          </w:rPr>
          <w:tab/>
        </w:r>
        <w:r w:rsidR="00C61AE8">
          <w:rPr>
            <w:noProof/>
            <w:webHidden/>
          </w:rPr>
          <w:fldChar w:fldCharType="begin"/>
        </w:r>
        <w:r w:rsidR="00C61AE8">
          <w:rPr>
            <w:noProof/>
            <w:webHidden/>
          </w:rPr>
          <w:instrText xml:space="preserve"> PAGEREF _Toc11253628 \h </w:instrText>
        </w:r>
        <w:r w:rsidR="00C61AE8">
          <w:rPr>
            <w:noProof/>
            <w:webHidden/>
          </w:rPr>
        </w:r>
        <w:r w:rsidR="00C61AE8">
          <w:rPr>
            <w:noProof/>
            <w:webHidden/>
          </w:rPr>
          <w:fldChar w:fldCharType="separate"/>
        </w:r>
        <w:r w:rsidR="00C61AE8">
          <w:rPr>
            <w:noProof/>
            <w:webHidden/>
          </w:rPr>
          <w:t>126</w:t>
        </w:r>
        <w:r w:rsidR="00C61AE8">
          <w:rPr>
            <w:noProof/>
            <w:webHidden/>
          </w:rPr>
          <w:fldChar w:fldCharType="end"/>
        </w:r>
      </w:hyperlink>
    </w:p>
    <w:p w14:paraId="5A6E6651" w14:textId="4B6DE0DC"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29" w:history="1">
        <w:r w:rsidR="00C61AE8" w:rsidRPr="00D12C28">
          <w:rPr>
            <w:rStyle w:val="Lienhypertexte"/>
            <w:noProof/>
            <w:lang w:val="es-ES"/>
          </w:rPr>
          <w:t>Figura 4</w:t>
        </w:r>
        <w:r w:rsidR="00C61AE8" w:rsidRPr="00D12C28">
          <w:rPr>
            <w:rStyle w:val="Lienhypertexte"/>
            <w:noProof/>
            <w:lang w:val="es-ES"/>
          </w:rPr>
          <w:noBreakHyphen/>
          <w:t>2. Ciclos causales de la dimensión sociocultural de valoración de SE</w:t>
        </w:r>
        <w:r w:rsidR="00C61AE8">
          <w:rPr>
            <w:noProof/>
            <w:webHidden/>
          </w:rPr>
          <w:tab/>
        </w:r>
        <w:r w:rsidR="00C61AE8">
          <w:rPr>
            <w:noProof/>
            <w:webHidden/>
          </w:rPr>
          <w:fldChar w:fldCharType="begin"/>
        </w:r>
        <w:r w:rsidR="00C61AE8">
          <w:rPr>
            <w:noProof/>
            <w:webHidden/>
          </w:rPr>
          <w:instrText xml:space="preserve"> PAGEREF _Toc11253629 \h </w:instrText>
        </w:r>
        <w:r w:rsidR="00C61AE8">
          <w:rPr>
            <w:noProof/>
            <w:webHidden/>
          </w:rPr>
        </w:r>
        <w:r w:rsidR="00C61AE8">
          <w:rPr>
            <w:noProof/>
            <w:webHidden/>
          </w:rPr>
          <w:fldChar w:fldCharType="separate"/>
        </w:r>
        <w:r w:rsidR="00C61AE8">
          <w:rPr>
            <w:noProof/>
            <w:webHidden/>
          </w:rPr>
          <w:t>133</w:t>
        </w:r>
        <w:r w:rsidR="00C61AE8">
          <w:rPr>
            <w:noProof/>
            <w:webHidden/>
          </w:rPr>
          <w:fldChar w:fldCharType="end"/>
        </w:r>
      </w:hyperlink>
    </w:p>
    <w:p w14:paraId="58580AE4" w14:textId="139043A5"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30" w:history="1">
        <w:r w:rsidR="00C61AE8" w:rsidRPr="00D12C28">
          <w:rPr>
            <w:rStyle w:val="Lienhypertexte"/>
            <w:noProof/>
            <w:lang w:val="es-ES"/>
          </w:rPr>
          <w:t>Figura 4</w:t>
        </w:r>
        <w:r w:rsidR="00C61AE8" w:rsidRPr="00D12C28">
          <w:rPr>
            <w:rStyle w:val="Lienhypertexte"/>
            <w:noProof/>
            <w:lang w:val="es-ES"/>
          </w:rPr>
          <w:noBreakHyphen/>
          <w:t>3. Ciclos causales de la dimensión económica de valoración de SE</w:t>
        </w:r>
        <w:r w:rsidR="00C61AE8">
          <w:rPr>
            <w:noProof/>
            <w:webHidden/>
          </w:rPr>
          <w:tab/>
        </w:r>
        <w:r w:rsidR="00C61AE8">
          <w:rPr>
            <w:noProof/>
            <w:webHidden/>
          </w:rPr>
          <w:fldChar w:fldCharType="begin"/>
        </w:r>
        <w:r w:rsidR="00C61AE8">
          <w:rPr>
            <w:noProof/>
            <w:webHidden/>
          </w:rPr>
          <w:instrText xml:space="preserve"> PAGEREF _Toc11253630 \h </w:instrText>
        </w:r>
        <w:r w:rsidR="00C61AE8">
          <w:rPr>
            <w:noProof/>
            <w:webHidden/>
          </w:rPr>
        </w:r>
        <w:r w:rsidR="00C61AE8">
          <w:rPr>
            <w:noProof/>
            <w:webHidden/>
          </w:rPr>
          <w:fldChar w:fldCharType="separate"/>
        </w:r>
        <w:r w:rsidR="00C61AE8">
          <w:rPr>
            <w:noProof/>
            <w:webHidden/>
          </w:rPr>
          <w:t>140</w:t>
        </w:r>
        <w:r w:rsidR="00C61AE8">
          <w:rPr>
            <w:noProof/>
            <w:webHidden/>
          </w:rPr>
          <w:fldChar w:fldCharType="end"/>
        </w:r>
      </w:hyperlink>
    </w:p>
    <w:p w14:paraId="44A6A206" w14:textId="597AB310"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31" w:history="1">
        <w:r w:rsidR="00C61AE8" w:rsidRPr="00D12C28">
          <w:rPr>
            <w:rStyle w:val="Lienhypertexte"/>
            <w:noProof/>
            <w:lang w:val="es-ES"/>
          </w:rPr>
          <w:t>Figura 4</w:t>
        </w:r>
        <w:r w:rsidR="00C61AE8" w:rsidRPr="00D12C28">
          <w:rPr>
            <w:rStyle w:val="Lienhypertexte"/>
            <w:noProof/>
            <w:lang w:val="es-ES"/>
          </w:rPr>
          <w:noBreakHyphen/>
          <w:t>4. Ciclos causales de la dimensión tecnológica de valoración de SE</w:t>
        </w:r>
        <w:r w:rsidR="00C61AE8">
          <w:rPr>
            <w:noProof/>
            <w:webHidden/>
          </w:rPr>
          <w:tab/>
        </w:r>
        <w:r w:rsidR="00C61AE8">
          <w:rPr>
            <w:noProof/>
            <w:webHidden/>
          </w:rPr>
          <w:fldChar w:fldCharType="begin"/>
        </w:r>
        <w:r w:rsidR="00C61AE8">
          <w:rPr>
            <w:noProof/>
            <w:webHidden/>
          </w:rPr>
          <w:instrText xml:space="preserve"> PAGEREF _Toc11253631 \h </w:instrText>
        </w:r>
        <w:r w:rsidR="00C61AE8">
          <w:rPr>
            <w:noProof/>
            <w:webHidden/>
          </w:rPr>
        </w:r>
        <w:r w:rsidR="00C61AE8">
          <w:rPr>
            <w:noProof/>
            <w:webHidden/>
          </w:rPr>
          <w:fldChar w:fldCharType="separate"/>
        </w:r>
        <w:r w:rsidR="00C61AE8">
          <w:rPr>
            <w:noProof/>
            <w:webHidden/>
          </w:rPr>
          <w:t>144</w:t>
        </w:r>
        <w:r w:rsidR="00C61AE8">
          <w:rPr>
            <w:noProof/>
            <w:webHidden/>
          </w:rPr>
          <w:fldChar w:fldCharType="end"/>
        </w:r>
      </w:hyperlink>
    </w:p>
    <w:p w14:paraId="47A287D0" w14:textId="1EEB78CE"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32" w:history="1">
        <w:r w:rsidR="00C61AE8" w:rsidRPr="00D12C28">
          <w:rPr>
            <w:rStyle w:val="Lienhypertexte"/>
            <w:noProof/>
            <w:lang w:val="es-ES"/>
          </w:rPr>
          <w:t>Figura 4</w:t>
        </w:r>
        <w:r w:rsidR="00C61AE8" w:rsidRPr="00D12C28">
          <w:rPr>
            <w:rStyle w:val="Lienhypertexte"/>
            <w:noProof/>
            <w:lang w:val="es-ES"/>
          </w:rPr>
          <w:noBreakHyphen/>
          <w:t>5. Ciclos causales de la dimensión política de valoración de SE</w:t>
        </w:r>
        <w:r w:rsidR="00C61AE8">
          <w:rPr>
            <w:noProof/>
            <w:webHidden/>
          </w:rPr>
          <w:tab/>
        </w:r>
        <w:r w:rsidR="00C61AE8">
          <w:rPr>
            <w:noProof/>
            <w:webHidden/>
          </w:rPr>
          <w:fldChar w:fldCharType="begin"/>
        </w:r>
        <w:r w:rsidR="00C61AE8">
          <w:rPr>
            <w:noProof/>
            <w:webHidden/>
          </w:rPr>
          <w:instrText xml:space="preserve"> PAGEREF _Toc11253632 \h </w:instrText>
        </w:r>
        <w:r w:rsidR="00C61AE8">
          <w:rPr>
            <w:noProof/>
            <w:webHidden/>
          </w:rPr>
        </w:r>
        <w:r w:rsidR="00C61AE8">
          <w:rPr>
            <w:noProof/>
            <w:webHidden/>
          </w:rPr>
          <w:fldChar w:fldCharType="separate"/>
        </w:r>
        <w:r w:rsidR="00C61AE8">
          <w:rPr>
            <w:noProof/>
            <w:webHidden/>
          </w:rPr>
          <w:t>151</w:t>
        </w:r>
        <w:r w:rsidR="00C61AE8">
          <w:rPr>
            <w:noProof/>
            <w:webHidden/>
          </w:rPr>
          <w:fldChar w:fldCharType="end"/>
        </w:r>
      </w:hyperlink>
    </w:p>
    <w:p w14:paraId="414102EA" w14:textId="0B79A90B"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33" w:history="1">
        <w:r w:rsidR="00C61AE8" w:rsidRPr="00D12C28">
          <w:rPr>
            <w:rStyle w:val="Lienhypertexte"/>
            <w:noProof/>
            <w:lang w:val="es-ES"/>
          </w:rPr>
          <w:t>Figura 4</w:t>
        </w:r>
        <w:r w:rsidR="00C61AE8" w:rsidRPr="00D12C28">
          <w:rPr>
            <w:rStyle w:val="Lienhypertexte"/>
            <w:noProof/>
            <w:lang w:val="es-ES"/>
          </w:rPr>
          <w:noBreakHyphen/>
          <w:t>6. Modelo general de valoración – ciclo causal integrado</w:t>
        </w:r>
        <w:r w:rsidR="00C61AE8">
          <w:rPr>
            <w:noProof/>
            <w:webHidden/>
          </w:rPr>
          <w:tab/>
        </w:r>
        <w:r w:rsidR="00C61AE8">
          <w:rPr>
            <w:noProof/>
            <w:webHidden/>
          </w:rPr>
          <w:fldChar w:fldCharType="begin"/>
        </w:r>
        <w:r w:rsidR="00C61AE8">
          <w:rPr>
            <w:noProof/>
            <w:webHidden/>
          </w:rPr>
          <w:instrText xml:space="preserve"> PAGEREF _Toc11253633 \h </w:instrText>
        </w:r>
        <w:r w:rsidR="00C61AE8">
          <w:rPr>
            <w:noProof/>
            <w:webHidden/>
          </w:rPr>
        </w:r>
        <w:r w:rsidR="00C61AE8">
          <w:rPr>
            <w:noProof/>
            <w:webHidden/>
          </w:rPr>
          <w:fldChar w:fldCharType="separate"/>
        </w:r>
        <w:r w:rsidR="00C61AE8">
          <w:rPr>
            <w:noProof/>
            <w:webHidden/>
          </w:rPr>
          <w:t>153</w:t>
        </w:r>
        <w:r w:rsidR="00C61AE8">
          <w:rPr>
            <w:noProof/>
            <w:webHidden/>
          </w:rPr>
          <w:fldChar w:fldCharType="end"/>
        </w:r>
      </w:hyperlink>
    </w:p>
    <w:p w14:paraId="7619A85E" w14:textId="5842FCA4"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34" w:history="1">
        <w:r w:rsidR="00C61AE8" w:rsidRPr="00D12C28">
          <w:rPr>
            <w:rStyle w:val="Lienhypertexte"/>
            <w:noProof/>
            <w:lang w:val="es-ES"/>
          </w:rPr>
          <w:t>Figura 5</w:t>
        </w:r>
        <w:r w:rsidR="00C61AE8" w:rsidRPr="00D12C28">
          <w:rPr>
            <w:rStyle w:val="Lienhypertexte"/>
            <w:noProof/>
            <w:lang w:val="es-ES"/>
          </w:rPr>
          <w:noBreakHyphen/>
          <w:t>1. Modelo formal de valoración</w:t>
        </w:r>
        <w:r w:rsidR="00C61AE8">
          <w:rPr>
            <w:noProof/>
            <w:webHidden/>
          </w:rPr>
          <w:tab/>
        </w:r>
        <w:r w:rsidR="00C61AE8">
          <w:rPr>
            <w:noProof/>
            <w:webHidden/>
          </w:rPr>
          <w:fldChar w:fldCharType="begin"/>
        </w:r>
        <w:r w:rsidR="00C61AE8">
          <w:rPr>
            <w:noProof/>
            <w:webHidden/>
          </w:rPr>
          <w:instrText xml:space="preserve"> PAGEREF _Toc11253634 \h </w:instrText>
        </w:r>
        <w:r w:rsidR="00C61AE8">
          <w:rPr>
            <w:noProof/>
            <w:webHidden/>
          </w:rPr>
        </w:r>
        <w:r w:rsidR="00C61AE8">
          <w:rPr>
            <w:noProof/>
            <w:webHidden/>
          </w:rPr>
          <w:fldChar w:fldCharType="separate"/>
        </w:r>
        <w:r w:rsidR="00C61AE8">
          <w:rPr>
            <w:noProof/>
            <w:webHidden/>
          </w:rPr>
          <w:t>159</w:t>
        </w:r>
        <w:r w:rsidR="00C61AE8">
          <w:rPr>
            <w:noProof/>
            <w:webHidden/>
          </w:rPr>
          <w:fldChar w:fldCharType="end"/>
        </w:r>
      </w:hyperlink>
    </w:p>
    <w:p w14:paraId="515D046D" w14:textId="1762971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35" w:history="1">
        <w:r w:rsidR="00C61AE8" w:rsidRPr="00D12C28">
          <w:rPr>
            <w:rStyle w:val="Lienhypertexte"/>
            <w:noProof/>
            <w:lang w:val="es-ES"/>
          </w:rPr>
          <w:t>Figura 5</w:t>
        </w:r>
        <w:r w:rsidR="00C61AE8" w:rsidRPr="00D12C28">
          <w:rPr>
            <w:rStyle w:val="Lienhypertexte"/>
            <w:noProof/>
            <w:lang w:val="es-ES"/>
          </w:rPr>
          <w:noBreakHyphen/>
          <w:t>2. Modelación: dinámica de sombra (DS)</w:t>
        </w:r>
        <w:r w:rsidR="00C61AE8">
          <w:rPr>
            <w:noProof/>
            <w:webHidden/>
          </w:rPr>
          <w:tab/>
        </w:r>
        <w:r w:rsidR="00C61AE8">
          <w:rPr>
            <w:noProof/>
            <w:webHidden/>
          </w:rPr>
          <w:fldChar w:fldCharType="begin"/>
        </w:r>
        <w:r w:rsidR="00C61AE8">
          <w:rPr>
            <w:noProof/>
            <w:webHidden/>
          </w:rPr>
          <w:instrText xml:space="preserve"> PAGEREF _Toc11253635 \h </w:instrText>
        </w:r>
        <w:r w:rsidR="00C61AE8">
          <w:rPr>
            <w:noProof/>
            <w:webHidden/>
          </w:rPr>
        </w:r>
        <w:r w:rsidR="00C61AE8">
          <w:rPr>
            <w:noProof/>
            <w:webHidden/>
          </w:rPr>
          <w:fldChar w:fldCharType="separate"/>
        </w:r>
        <w:r w:rsidR="00C61AE8">
          <w:rPr>
            <w:noProof/>
            <w:webHidden/>
          </w:rPr>
          <w:t>176</w:t>
        </w:r>
        <w:r w:rsidR="00C61AE8">
          <w:rPr>
            <w:noProof/>
            <w:webHidden/>
          </w:rPr>
          <w:fldChar w:fldCharType="end"/>
        </w:r>
      </w:hyperlink>
    </w:p>
    <w:p w14:paraId="787FA130" w14:textId="114271FE"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36" w:history="1">
        <w:r w:rsidR="00C61AE8" w:rsidRPr="00D12C28">
          <w:rPr>
            <w:rStyle w:val="Lienhypertexte"/>
            <w:noProof/>
            <w:lang w:val="es-ES"/>
          </w:rPr>
          <w:t>Figura 5</w:t>
        </w:r>
        <w:r w:rsidR="00C61AE8" w:rsidRPr="00D12C28">
          <w:rPr>
            <w:rStyle w:val="Lienhypertexte"/>
            <w:noProof/>
            <w:lang w:val="es-ES"/>
          </w:rPr>
          <w:noBreakHyphen/>
          <w:t>3. Modelación: p</w:t>
        </w:r>
        <w:r w:rsidR="00C61AE8" w:rsidRPr="00D12C28">
          <w:rPr>
            <w:rStyle w:val="Lienhypertexte"/>
            <w:noProof/>
            <w:shd w:val="clear" w:color="auto" w:fill="FFFFFF"/>
            <w:lang w:val="es-ES"/>
          </w:rPr>
          <w:t>rácticas de cosecha, protección y uso eficiente del agua (PCA)</w:t>
        </w:r>
        <w:r w:rsidR="00C61AE8">
          <w:rPr>
            <w:noProof/>
            <w:webHidden/>
          </w:rPr>
          <w:tab/>
        </w:r>
        <w:r w:rsidR="00C61AE8">
          <w:rPr>
            <w:noProof/>
            <w:webHidden/>
          </w:rPr>
          <w:fldChar w:fldCharType="begin"/>
        </w:r>
        <w:r w:rsidR="00C61AE8">
          <w:rPr>
            <w:noProof/>
            <w:webHidden/>
          </w:rPr>
          <w:instrText xml:space="preserve"> PAGEREF _Toc11253636 \h </w:instrText>
        </w:r>
        <w:r w:rsidR="00C61AE8">
          <w:rPr>
            <w:noProof/>
            <w:webHidden/>
          </w:rPr>
        </w:r>
        <w:r w:rsidR="00C61AE8">
          <w:rPr>
            <w:noProof/>
            <w:webHidden/>
          </w:rPr>
          <w:fldChar w:fldCharType="separate"/>
        </w:r>
        <w:r w:rsidR="00C61AE8">
          <w:rPr>
            <w:noProof/>
            <w:webHidden/>
          </w:rPr>
          <w:t>177</w:t>
        </w:r>
        <w:r w:rsidR="00C61AE8">
          <w:rPr>
            <w:noProof/>
            <w:webHidden/>
          </w:rPr>
          <w:fldChar w:fldCharType="end"/>
        </w:r>
      </w:hyperlink>
    </w:p>
    <w:p w14:paraId="5357953D" w14:textId="411C88AF"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37" w:history="1">
        <w:r w:rsidR="00C61AE8" w:rsidRPr="00D12C28">
          <w:rPr>
            <w:rStyle w:val="Lienhypertexte"/>
            <w:noProof/>
            <w:lang w:val="es-ES"/>
          </w:rPr>
          <w:t>Figura 5</w:t>
        </w:r>
        <w:r w:rsidR="00C61AE8" w:rsidRPr="00D12C28">
          <w:rPr>
            <w:rStyle w:val="Lienhypertexte"/>
            <w:noProof/>
            <w:lang w:val="es-ES"/>
          </w:rPr>
          <w:noBreakHyphen/>
          <w:t>4. Modelación: m</w:t>
        </w:r>
        <w:r w:rsidR="00C61AE8" w:rsidRPr="00D12C28">
          <w:rPr>
            <w:rStyle w:val="Lienhypertexte"/>
            <w:noProof/>
            <w:shd w:val="clear" w:color="auto" w:fill="FFFFFF"/>
            <w:lang w:val="es-ES"/>
          </w:rPr>
          <w:t>ateria orgánica en el suelo (MOs)</w:t>
        </w:r>
        <w:r w:rsidR="00C61AE8">
          <w:rPr>
            <w:noProof/>
            <w:webHidden/>
          </w:rPr>
          <w:tab/>
        </w:r>
        <w:r w:rsidR="00C61AE8">
          <w:rPr>
            <w:noProof/>
            <w:webHidden/>
          </w:rPr>
          <w:fldChar w:fldCharType="begin"/>
        </w:r>
        <w:r w:rsidR="00C61AE8">
          <w:rPr>
            <w:noProof/>
            <w:webHidden/>
          </w:rPr>
          <w:instrText xml:space="preserve"> PAGEREF _Toc11253637 \h </w:instrText>
        </w:r>
        <w:r w:rsidR="00C61AE8">
          <w:rPr>
            <w:noProof/>
            <w:webHidden/>
          </w:rPr>
        </w:r>
        <w:r w:rsidR="00C61AE8">
          <w:rPr>
            <w:noProof/>
            <w:webHidden/>
          </w:rPr>
          <w:fldChar w:fldCharType="separate"/>
        </w:r>
        <w:r w:rsidR="00C61AE8">
          <w:rPr>
            <w:noProof/>
            <w:webHidden/>
          </w:rPr>
          <w:t>178</w:t>
        </w:r>
        <w:r w:rsidR="00C61AE8">
          <w:rPr>
            <w:noProof/>
            <w:webHidden/>
          </w:rPr>
          <w:fldChar w:fldCharType="end"/>
        </w:r>
      </w:hyperlink>
    </w:p>
    <w:p w14:paraId="62052717" w14:textId="5288816C"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38" w:history="1">
        <w:r w:rsidR="00C61AE8" w:rsidRPr="00D12C28">
          <w:rPr>
            <w:rStyle w:val="Lienhypertexte"/>
            <w:noProof/>
            <w:lang w:val="es-ES"/>
          </w:rPr>
          <w:t>Figura 5</w:t>
        </w:r>
        <w:r w:rsidR="00C61AE8" w:rsidRPr="00D12C28">
          <w:rPr>
            <w:rStyle w:val="Lienhypertexte"/>
            <w:noProof/>
            <w:lang w:val="es-ES"/>
          </w:rPr>
          <w:noBreakHyphen/>
          <w:t>5. Modelación: a</w:t>
        </w:r>
        <w:r w:rsidR="00C61AE8" w:rsidRPr="00D12C28">
          <w:rPr>
            <w:rStyle w:val="Lienhypertexte"/>
            <w:noProof/>
            <w:shd w:val="clear" w:color="auto" w:fill="FFFFFF"/>
            <w:lang w:val="es-ES"/>
          </w:rPr>
          <w:t>ctividad biológica en el suelo (Abs)</w:t>
        </w:r>
        <w:r w:rsidR="00C61AE8">
          <w:rPr>
            <w:noProof/>
            <w:webHidden/>
          </w:rPr>
          <w:tab/>
        </w:r>
        <w:r w:rsidR="00C61AE8">
          <w:rPr>
            <w:noProof/>
            <w:webHidden/>
          </w:rPr>
          <w:fldChar w:fldCharType="begin"/>
        </w:r>
        <w:r w:rsidR="00C61AE8">
          <w:rPr>
            <w:noProof/>
            <w:webHidden/>
          </w:rPr>
          <w:instrText xml:space="preserve"> PAGEREF _Toc11253638 \h </w:instrText>
        </w:r>
        <w:r w:rsidR="00C61AE8">
          <w:rPr>
            <w:noProof/>
            <w:webHidden/>
          </w:rPr>
        </w:r>
        <w:r w:rsidR="00C61AE8">
          <w:rPr>
            <w:noProof/>
            <w:webHidden/>
          </w:rPr>
          <w:fldChar w:fldCharType="separate"/>
        </w:r>
        <w:r w:rsidR="00C61AE8">
          <w:rPr>
            <w:noProof/>
            <w:webHidden/>
          </w:rPr>
          <w:t>179</w:t>
        </w:r>
        <w:r w:rsidR="00C61AE8">
          <w:rPr>
            <w:noProof/>
            <w:webHidden/>
          </w:rPr>
          <w:fldChar w:fldCharType="end"/>
        </w:r>
      </w:hyperlink>
    </w:p>
    <w:p w14:paraId="7AB986B4" w14:textId="7CF332E5"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39" w:history="1">
        <w:r w:rsidR="00C61AE8" w:rsidRPr="00D12C28">
          <w:rPr>
            <w:rStyle w:val="Lienhypertexte"/>
            <w:noProof/>
            <w:lang w:val="es-ES"/>
          </w:rPr>
          <w:t>Figura 5</w:t>
        </w:r>
        <w:r w:rsidR="00C61AE8" w:rsidRPr="00D12C28">
          <w:rPr>
            <w:rStyle w:val="Lienhypertexte"/>
            <w:noProof/>
            <w:lang w:val="es-ES"/>
          </w:rPr>
          <w:noBreakHyphen/>
          <w:t>6. Modelación: f</w:t>
        </w:r>
        <w:r w:rsidR="00C61AE8" w:rsidRPr="00D12C28">
          <w:rPr>
            <w:rStyle w:val="Lienhypertexte"/>
            <w:noProof/>
            <w:shd w:val="clear" w:color="auto" w:fill="FFFFFF"/>
            <w:lang w:val="es-ES"/>
          </w:rPr>
          <w:t>ertilizantes orgánicos generados (N, P)</w:t>
        </w:r>
        <w:r w:rsidR="00C61AE8">
          <w:rPr>
            <w:noProof/>
            <w:webHidden/>
          </w:rPr>
          <w:tab/>
        </w:r>
        <w:r w:rsidR="00C61AE8">
          <w:rPr>
            <w:noProof/>
            <w:webHidden/>
          </w:rPr>
          <w:fldChar w:fldCharType="begin"/>
        </w:r>
        <w:r w:rsidR="00C61AE8">
          <w:rPr>
            <w:noProof/>
            <w:webHidden/>
          </w:rPr>
          <w:instrText xml:space="preserve"> PAGEREF _Toc11253639 \h </w:instrText>
        </w:r>
        <w:r w:rsidR="00C61AE8">
          <w:rPr>
            <w:noProof/>
            <w:webHidden/>
          </w:rPr>
        </w:r>
        <w:r w:rsidR="00C61AE8">
          <w:rPr>
            <w:noProof/>
            <w:webHidden/>
          </w:rPr>
          <w:fldChar w:fldCharType="separate"/>
        </w:r>
        <w:r w:rsidR="00C61AE8">
          <w:rPr>
            <w:noProof/>
            <w:webHidden/>
          </w:rPr>
          <w:t>180</w:t>
        </w:r>
        <w:r w:rsidR="00C61AE8">
          <w:rPr>
            <w:noProof/>
            <w:webHidden/>
          </w:rPr>
          <w:fldChar w:fldCharType="end"/>
        </w:r>
      </w:hyperlink>
    </w:p>
    <w:p w14:paraId="3A719011" w14:textId="0AB3184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40" w:history="1">
        <w:r w:rsidR="00C61AE8" w:rsidRPr="00D12C28">
          <w:rPr>
            <w:rStyle w:val="Lienhypertexte"/>
            <w:noProof/>
            <w:lang w:val="es-ES"/>
          </w:rPr>
          <w:t>Figura 5</w:t>
        </w:r>
        <w:r w:rsidR="00C61AE8" w:rsidRPr="00D12C28">
          <w:rPr>
            <w:rStyle w:val="Lienhypertexte"/>
            <w:noProof/>
            <w:lang w:val="es-ES"/>
          </w:rPr>
          <w:noBreakHyphen/>
          <w:t>7. Modelación: f</w:t>
        </w:r>
        <w:r w:rsidR="00C61AE8" w:rsidRPr="00D12C28">
          <w:rPr>
            <w:rStyle w:val="Lienhypertexte"/>
            <w:noProof/>
            <w:shd w:val="clear" w:color="auto" w:fill="FFFFFF"/>
            <w:lang w:val="es-ES"/>
          </w:rPr>
          <w:t>ertilizantes orgánicos generados (K, Mg)</w:t>
        </w:r>
        <w:r w:rsidR="00C61AE8">
          <w:rPr>
            <w:noProof/>
            <w:webHidden/>
          </w:rPr>
          <w:tab/>
        </w:r>
        <w:r w:rsidR="00C61AE8">
          <w:rPr>
            <w:noProof/>
            <w:webHidden/>
          </w:rPr>
          <w:fldChar w:fldCharType="begin"/>
        </w:r>
        <w:r w:rsidR="00C61AE8">
          <w:rPr>
            <w:noProof/>
            <w:webHidden/>
          </w:rPr>
          <w:instrText xml:space="preserve"> PAGEREF _Toc11253640 \h </w:instrText>
        </w:r>
        <w:r w:rsidR="00C61AE8">
          <w:rPr>
            <w:noProof/>
            <w:webHidden/>
          </w:rPr>
        </w:r>
        <w:r w:rsidR="00C61AE8">
          <w:rPr>
            <w:noProof/>
            <w:webHidden/>
          </w:rPr>
          <w:fldChar w:fldCharType="separate"/>
        </w:r>
        <w:r w:rsidR="00C61AE8">
          <w:rPr>
            <w:noProof/>
            <w:webHidden/>
          </w:rPr>
          <w:t>181</w:t>
        </w:r>
        <w:r w:rsidR="00C61AE8">
          <w:rPr>
            <w:noProof/>
            <w:webHidden/>
          </w:rPr>
          <w:fldChar w:fldCharType="end"/>
        </w:r>
      </w:hyperlink>
    </w:p>
    <w:p w14:paraId="31B0AC93" w14:textId="56F73B01"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41" w:history="1">
        <w:r w:rsidR="00C61AE8" w:rsidRPr="00D12C28">
          <w:rPr>
            <w:rStyle w:val="Lienhypertexte"/>
            <w:noProof/>
            <w:lang w:val="es-ES"/>
          </w:rPr>
          <w:t>Figura 5</w:t>
        </w:r>
        <w:r w:rsidR="00C61AE8" w:rsidRPr="00D12C28">
          <w:rPr>
            <w:rStyle w:val="Lienhypertexte"/>
            <w:noProof/>
            <w:lang w:val="es-ES"/>
          </w:rPr>
          <w:noBreakHyphen/>
          <w:t>8. Modelación: c</w:t>
        </w:r>
        <w:r w:rsidR="00C61AE8" w:rsidRPr="00D12C28">
          <w:rPr>
            <w:rStyle w:val="Lienhypertexte"/>
            <w:noProof/>
            <w:shd w:val="clear" w:color="auto" w:fill="FFFFFF"/>
            <w:lang w:val="es-ES"/>
          </w:rPr>
          <w:t>aptura de CO</w:t>
        </w:r>
        <w:r w:rsidR="00C61AE8" w:rsidRPr="00D12C28">
          <w:rPr>
            <w:rStyle w:val="Lienhypertexte"/>
            <w:noProof/>
            <w:shd w:val="clear" w:color="auto" w:fill="FFFFFF"/>
            <w:vertAlign w:val="subscript"/>
            <w:lang w:val="es-ES"/>
          </w:rPr>
          <w:t>2</w:t>
        </w:r>
        <w:r w:rsidR="00C61AE8">
          <w:rPr>
            <w:noProof/>
            <w:webHidden/>
          </w:rPr>
          <w:tab/>
        </w:r>
        <w:r w:rsidR="00C61AE8">
          <w:rPr>
            <w:noProof/>
            <w:webHidden/>
          </w:rPr>
          <w:fldChar w:fldCharType="begin"/>
        </w:r>
        <w:r w:rsidR="00C61AE8">
          <w:rPr>
            <w:noProof/>
            <w:webHidden/>
          </w:rPr>
          <w:instrText xml:space="preserve"> PAGEREF _Toc11253641 \h </w:instrText>
        </w:r>
        <w:r w:rsidR="00C61AE8">
          <w:rPr>
            <w:noProof/>
            <w:webHidden/>
          </w:rPr>
        </w:r>
        <w:r w:rsidR="00C61AE8">
          <w:rPr>
            <w:noProof/>
            <w:webHidden/>
          </w:rPr>
          <w:fldChar w:fldCharType="separate"/>
        </w:r>
        <w:r w:rsidR="00C61AE8">
          <w:rPr>
            <w:noProof/>
            <w:webHidden/>
          </w:rPr>
          <w:t>182</w:t>
        </w:r>
        <w:r w:rsidR="00C61AE8">
          <w:rPr>
            <w:noProof/>
            <w:webHidden/>
          </w:rPr>
          <w:fldChar w:fldCharType="end"/>
        </w:r>
      </w:hyperlink>
    </w:p>
    <w:p w14:paraId="61D9596B" w14:textId="7BDA2D85"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42" w:history="1">
        <w:r w:rsidR="00C61AE8" w:rsidRPr="00D12C28">
          <w:rPr>
            <w:rStyle w:val="Lienhypertexte"/>
            <w:noProof/>
            <w:lang w:val="es-ES"/>
          </w:rPr>
          <w:t>Figura 5</w:t>
        </w:r>
        <w:r w:rsidR="00C61AE8" w:rsidRPr="00D12C28">
          <w:rPr>
            <w:rStyle w:val="Lienhypertexte"/>
            <w:noProof/>
            <w:lang w:val="es-ES"/>
          </w:rPr>
          <w:noBreakHyphen/>
          <w:t>9. Modelación: p</w:t>
        </w:r>
        <w:r w:rsidR="00C61AE8" w:rsidRPr="00D12C28">
          <w:rPr>
            <w:rStyle w:val="Lienhypertexte"/>
            <w:noProof/>
            <w:shd w:val="clear" w:color="auto" w:fill="FFFFFF"/>
            <w:lang w:val="es-ES"/>
          </w:rPr>
          <w:t>érdida de cosechas (PC)</w:t>
        </w:r>
        <w:r w:rsidR="00C61AE8">
          <w:rPr>
            <w:noProof/>
            <w:webHidden/>
          </w:rPr>
          <w:tab/>
        </w:r>
        <w:r w:rsidR="00C61AE8">
          <w:rPr>
            <w:noProof/>
            <w:webHidden/>
          </w:rPr>
          <w:fldChar w:fldCharType="begin"/>
        </w:r>
        <w:r w:rsidR="00C61AE8">
          <w:rPr>
            <w:noProof/>
            <w:webHidden/>
          </w:rPr>
          <w:instrText xml:space="preserve"> PAGEREF _Toc11253642 \h </w:instrText>
        </w:r>
        <w:r w:rsidR="00C61AE8">
          <w:rPr>
            <w:noProof/>
            <w:webHidden/>
          </w:rPr>
        </w:r>
        <w:r w:rsidR="00C61AE8">
          <w:rPr>
            <w:noProof/>
            <w:webHidden/>
          </w:rPr>
          <w:fldChar w:fldCharType="separate"/>
        </w:r>
        <w:r w:rsidR="00C61AE8">
          <w:rPr>
            <w:noProof/>
            <w:webHidden/>
          </w:rPr>
          <w:t>183</w:t>
        </w:r>
        <w:r w:rsidR="00C61AE8">
          <w:rPr>
            <w:noProof/>
            <w:webHidden/>
          </w:rPr>
          <w:fldChar w:fldCharType="end"/>
        </w:r>
      </w:hyperlink>
    </w:p>
    <w:p w14:paraId="6A484BCA" w14:textId="0383B4E5"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43" w:history="1">
        <w:r w:rsidR="00C61AE8" w:rsidRPr="00D12C28">
          <w:rPr>
            <w:rStyle w:val="Lienhypertexte"/>
            <w:noProof/>
            <w:lang w:val="es-ES"/>
          </w:rPr>
          <w:t>Figura 5</w:t>
        </w:r>
        <w:r w:rsidR="00C61AE8" w:rsidRPr="00D12C28">
          <w:rPr>
            <w:rStyle w:val="Lienhypertexte"/>
            <w:noProof/>
            <w:lang w:val="es-ES"/>
          </w:rPr>
          <w:noBreakHyphen/>
          <w:t xml:space="preserve">10. Modelación: </w:t>
        </w:r>
        <w:r w:rsidR="00C61AE8" w:rsidRPr="00D12C28">
          <w:rPr>
            <w:rStyle w:val="Lienhypertexte"/>
            <w:noProof/>
            <w:shd w:val="clear" w:color="auto" w:fill="FFFFFF"/>
            <w:lang w:val="es-ES"/>
          </w:rPr>
          <w:t>índice de seguridad alimentaria (ISA)</w:t>
        </w:r>
        <w:r w:rsidR="00C61AE8">
          <w:rPr>
            <w:noProof/>
            <w:webHidden/>
          </w:rPr>
          <w:tab/>
        </w:r>
        <w:r w:rsidR="00C61AE8">
          <w:rPr>
            <w:noProof/>
            <w:webHidden/>
          </w:rPr>
          <w:fldChar w:fldCharType="begin"/>
        </w:r>
        <w:r w:rsidR="00C61AE8">
          <w:rPr>
            <w:noProof/>
            <w:webHidden/>
          </w:rPr>
          <w:instrText xml:space="preserve"> PAGEREF _Toc11253643 \h </w:instrText>
        </w:r>
        <w:r w:rsidR="00C61AE8">
          <w:rPr>
            <w:noProof/>
            <w:webHidden/>
          </w:rPr>
        </w:r>
        <w:r w:rsidR="00C61AE8">
          <w:rPr>
            <w:noProof/>
            <w:webHidden/>
          </w:rPr>
          <w:fldChar w:fldCharType="separate"/>
        </w:r>
        <w:r w:rsidR="00C61AE8">
          <w:rPr>
            <w:noProof/>
            <w:webHidden/>
          </w:rPr>
          <w:t>184</w:t>
        </w:r>
        <w:r w:rsidR="00C61AE8">
          <w:rPr>
            <w:noProof/>
            <w:webHidden/>
          </w:rPr>
          <w:fldChar w:fldCharType="end"/>
        </w:r>
      </w:hyperlink>
    </w:p>
    <w:p w14:paraId="72907020" w14:textId="17CF7299"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44" w:history="1">
        <w:r w:rsidR="00C61AE8" w:rsidRPr="00D12C28">
          <w:rPr>
            <w:rStyle w:val="Lienhypertexte"/>
            <w:noProof/>
            <w:lang w:val="es-ES"/>
          </w:rPr>
          <w:t>Figura 5</w:t>
        </w:r>
        <w:r w:rsidR="00C61AE8" w:rsidRPr="00D12C28">
          <w:rPr>
            <w:rStyle w:val="Lienhypertexte"/>
            <w:noProof/>
            <w:lang w:val="es-ES"/>
          </w:rPr>
          <w:noBreakHyphen/>
          <w:t>11. Modelación: p</w:t>
        </w:r>
        <w:r w:rsidR="00C61AE8" w:rsidRPr="00D12C28">
          <w:rPr>
            <w:rStyle w:val="Lienhypertexte"/>
            <w:noProof/>
            <w:shd w:val="clear" w:color="auto" w:fill="FFFFFF"/>
            <w:lang w:val="es-ES"/>
          </w:rPr>
          <w:t>articipación en concejos comunitarios</w:t>
        </w:r>
        <w:r w:rsidR="00C61AE8">
          <w:rPr>
            <w:noProof/>
            <w:webHidden/>
          </w:rPr>
          <w:tab/>
        </w:r>
        <w:r w:rsidR="00C61AE8">
          <w:rPr>
            <w:noProof/>
            <w:webHidden/>
          </w:rPr>
          <w:fldChar w:fldCharType="begin"/>
        </w:r>
        <w:r w:rsidR="00C61AE8">
          <w:rPr>
            <w:noProof/>
            <w:webHidden/>
          </w:rPr>
          <w:instrText xml:space="preserve"> PAGEREF _Toc11253644 \h </w:instrText>
        </w:r>
        <w:r w:rsidR="00C61AE8">
          <w:rPr>
            <w:noProof/>
            <w:webHidden/>
          </w:rPr>
        </w:r>
        <w:r w:rsidR="00C61AE8">
          <w:rPr>
            <w:noProof/>
            <w:webHidden/>
          </w:rPr>
          <w:fldChar w:fldCharType="separate"/>
        </w:r>
        <w:r w:rsidR="00C61AE8">
          <w:rPr>
            <w:noProof/>
            <w:webHidden/>
          </w:rPr>
          <w:t>185</w:t>
        </w:r>
        <w:r w:rsidR="00C61AE8">
          <w:rPr>
            <w:noProof/>
            <w:webHidden/>
          </w:rPr>
          <w:fldChar w:fldCharType="end"/>
        </w:r>
      </w:hyperlink>
    </w:p>
    <w:p w14:paraId="2A2A8379" w14:textId="33A09BC5"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45" w:history="1">
        <w:r w:rsidR="00C61AE8" w:rsidRPr="00D12C28">
          <w:rPr>
            <w:rStyle w:val="Lienhypertexte"/>
            <w:noProof/>
            <w:lang w:val="es-ES"/>
          </w:rPr>
          <w:t>Figura 5</w:t>
        </w:r>
        <w:r w:rsidR="00C61AE8" w:rsidRPr="00D12C28">
          <w:rPr>
            <w:rStyle w:val="Lienhypertexte"/>
            <w:noProof/>
            <w:lang w:val="es-ES"/>
          </w:rPr>
          <w:noBreakHyphen/>
          <w:t>12. Modelación: e</w:t>
        </w:r>
        <w:r w:rsidR="00C61AE8" w:rsidRPr="00D12C28">
          <w:rPr>
            <w:rStyle w:val="Lienhypertexte"/>
            <w:noProof/>
            <w:shd w:val="clear" w:color="auto" w:fill="FFFFFF"/>
            <w:lang w:val="es-ES"/>
          </w:rPr>
          <w:t>strategias o mecanismos de agregación de valor (EMAV)</w:t>
        </w:r>
        <w:r w:rsidR="00C61AE8">
          <w:rPr>
            <w:noProof/>
            <w:webHidden/>
          </w:rPr>
          <w:tab/>
        </w:r>
        <w:r w:rsidR="00C61AE8">
          <w:rPr>
            <w:noProof/>
            <w:webHidden/>
          </w:rPr>
          <w:fldChar w:fldCharType="begin"/>
        </w:r>
        <w:r w:rsidR="00C61AE8">
          <w:rPr>
            <w:noProof/>
            <w:webHidden/>
          </w:rPr>
          <w:instrText xml:space="preserve"> PAGEREF _Toc11253645 \h </w:instrText>
        </w:r>
        <w:r w:rsidR="00C61AE8">
          <w:rPr>
            <w:noProof/>
            <w:webHidden/>
          </w:rPr>
        </w:r>
        <w:r w:rsidR="00C61AE8">
          <w:rPr>
            <w:noProof/>
            <w:webHidden/>
          </w:rPr>
          <w:fldChar w:fldCharType="separate"/>
        </w:r>
        <w:r w:rsidR="00C61AE8">
          <w:rPr>
            <w:noProof/>
            <w:webHidden/>
          </w:rPr>
          <w:t>186</w:t>
        </w:r>
        <w:r w:rsidR="00C61AE8">
          <w:rPr>
            <w:noProof/>
            <w:webHidden/>
          </w:rPr>
          <w:fldChar w:fldCharType="end"/>
        </w:r>
      </w:hyperlink>
    </w:p>
    <w:p w14:paraId="3C027892" w14:textId="620052D9"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46" w:history="1">
        <w:r w:rsidR="00C61AE8" w:rsidRPr="00D12C28">
          <w:rPr>
            <w:rStyle w:val="Lienhypertexte"/>
            <w:noProof/>
            <w:lang w:val="es-ES"/>
          </w:rPr>
          <w:t>Figura 5</w:t>
        </w:r>
        <w:r w:rsidR="00C61AE8" w:rsidRPr="00D12C28">
          <w:rPr>
            <w:rStyle w:val="Lienhypertexte"/>
            <w:noProof/>
            <w:lang w:val="es-ES"/>
          </w:rPr>
          <w:noBreakHyphen/>
          <w:t xml:space="preserve">13. Modelación: </w:t>
        </w:r>
        <w:r w:rsidR="00C61AE8" w:rsidRPr="00D12C28">
          <w:rPr>
            <w:rStyle w:val="Lienhypertexte"/>
            <w:noProof/>
            <w:shd w:val="clear" w:color="auto" w:fill="FFFFFF"/>
            <w:lang w:val="es-ES"/>
          </w:rPr>
          <w:t>energía generada por el agroecosistema (EGA)</w:t>
        </w:r>
        <w:r w:rsidR="00C61AE8">
          <w:rPr>
            <w:noProof/>
            <w:webHidden/>
          </w:rPr>
          <w:tab/>
        </w:r>
        <w:r w:rsidR="00C61AE8">
          <w:rPr>
            <w:noProof/>
            <w:webHidden/>
          </w:rPr>
          <w:fldChar w:fldCharType="begin"/>
        </w:r>
        <w:r w:rsidR="00C61AE8">
          <w:rPr>
            <w:noProof/>
            <w:webHidden/>
          </w:rPr>
          <w:instrText xml:space="preserve"> PAGEREF _Toc11253646 \h </w:instrText>
        </w:r>
        <w:r w:rsidR="00C61AE8">
          <w:rPr>
            <w:noProof/>
            <w:webHidden/>
          </w:rPr>
        </w:r>
        <w:r w:rsidR="00C61AE8">
          <w:rPr>
            <w:noProof/>
            <w:webHidden/>
          </w:rPr>
          <w:fldChar w:fldCharType="separate"/>
        </w:r>
        <w:r w:rsidR="00C61AE8">
          <w:rPr>
            <w:noProof/>
            <w:webHidden/>
          </w:rPr>
          <w:t>187</w:t>
        </w:r>
        <w:r w:rsidR="00C61AE8">
          <w:rPr>
            <w:noProof/>
            <w:webHidden/>
          </w:rPr>
          <w:fldChar w:fldCharType="end"/>
        </w:r>
      </w:hyperlink>
    </w:p>
    <w:p w14:paraId="45D85B0C" w14:textId="7C2BF16E"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47" w:history="1">
        <w:r w:rsidR="00C61AE8" w:rsidRPr="00D12C28">
          <w:rPr>
            <w:rStyle w:val="Lienhypertexte"/>
            <w:noProof/>
            <w:lang w:val="es-ES"/>
          </w:rPr>
          <w:t>Figura 5</w:t>
        </w:r>
        <w:r w:rsidR="00C61AE8" w:rsidRPr="00D12C28">
          <w:rPr>
            <w:rStyle w:val="Lienhypertexte"/>
            <w:noProof/>
            <w:lang w:val="es-ES"/>
          </w:rPr>
          <w:noBreakHyphen/>
          <w:t>14. Modelación: p</w:t>
        </w:r>
        <w:r w:rsidR="00C61AE8" w:rsidRPr="00D12C28">
          <w:rPr>
            <w:rStyle w:val="Lienhypertexte"/>
            <w:noProof/>
            <w:shd w:val="clear" w:color="auto" w:fill="FFFFFF"/>
            <w:lang w:val="es-ES"/>
          </w:rPr>
          <w:t>rácticas agroecológicas locales (PAL)</w:t>
        </w:r>
        <w:r w:rsidR="00C61AE8">
          <w:rPr>
            <w:noProof/>
            <w:webHidden/>
          </w:rPr>
          <w:tab/>
        </w:r>
        <w:r w:rsidR="00C61AE8">
          <w:rPr>
            <w:noProof/>
            <w:webHidden/>
          </w:rPr>
          <w:fldChar w:fldCharType="begin"/>
        </w:r>
        <w:r w:rsidR="00C61AE8">
          <w:rPr>
            <w:noProof/>
            <w:webHidden/>
          </w:rPr>
          <w:instrText xml:space="preserve"> PAGEREF _Toc11253647 \h </w:instrText>
        </w:r>
        <w:r w:rsidR="00C61AE8">
          <w:rPr>
            <w:noProof/>
            <w:webHidden/>
          </w:rPr>
        </w:r>
        <w:r w:rsidR="00C61AE8">
          <w:rPr>
            <w:noProof/>
            <w:webHidden/>
          </w:rPr>
          <w:fldChar w:fldCharType="separate"/>
        </w:r>
        <w:r w:rsidR="00C61AE8">
          <w:rPr>
            <w:noProof/>
            <w:webHidden/>
          </w:rPr>
          <w:t>187</w:t>
        </w:r>
        <w:r w:rsidR="00C61AE8">
          <w:rPr>
            <w:noProof/>
            <w:webHidden/>
          </w:rPr>
          <w:fldChar w:fldCharType="end"/>
        </w:r>
      </w:hyperlink>
    </w:p>
    <w:p w14:paraId="1829A551" w14:textId="784B3547"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48" w:history="1">
        <w:r w:rsidR="00C61AE8" w:rsidRPr="00D12C28">
          <w:rPr>
            <w:rStyle w:val="Lienhypertexte"/>
            <w:noProof/>
            <w:lang w:val="es-ES"/>
          </w:rPr>
          <w:t>Figura 5</w:t>
        </w:r>
        <w:r w:rsidR="00C61AE8" w:rsidRPr="00D12C28">
          <w:rPr>
            <w:rStyle w:val="Lienhypertexte"/>
            <w:noProof/>
            <w:lang w:val="es-ES"/>
          </w:rPr>
          <w:noBreakHyphen/>
          <w:t>15. Modelación: prácticas de control biológico (PCB)</w:t>
        </w:r>
        <w:r w:rsidR="00C61AE8">
          <w:rPr>
            <w:noProof/>
            <w:webHidden/>
          </w:rPr>
          <w:tab/>
        </w:r>
        <w:r w:rsidR="00C61AE8">
          <w:rPr>
            <w:noProof/>
            <w:webHidden/>
          </w:rPr>
          <w:fldChar w:fldCharType="begin"/>
        </w:r>
        <w:r w:rsidR="00C61AE8">
          <w:rPr>
            <w:noProof/>
            <w:webHidden/>
          </w:rPr>
          <w:instrText xml:space="preserve"> PAGEREF _Toc11253648 \h </w:instrText>
        </w:r>
        <w:r w:rsidR="00C61AE8">
          <w:rPr>
            <w:noProof/>
            <w:webHidden/>
          </w:rPr>
        </w:r>
        <w:r w:rsidR="00C61AE8">
          <w:rPr>
            <w:noProof/>
            <w:webHidden/>
          </w:rPr>
          <w:fldChar w:fldCharType="separate"/>
        </w:r>
        <w:r w:rsidR="00C61AE8">
          <w:rPr>
            <w:noProof/>
            <w:webHidden/>
          </w:rPr>
          <w:t>189</w:t>
        </w:r>
        <w:r w:rsidR="00C61AE8">
          <w:rPr>
            <w:noProof/>
            <w:webHidden/>
          </w:rPr>
          <w:fldChar w:fldCharType="end"/>
        </w:r>
      </w:hyperlink>
    </w:p>
    <w:p w14:paraId="10B7D29F" w14:textId="08A88E47"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49" w:history="1">
        <w:r w:rsidR="00C61AE8" w:rsidRPr="00D12C28">
          <w:rPr>
            <w:rStyle w:val="Lienhypertexte"/>
            <w:noProof/>
            <w:lang w:val="es-ES"/>
          </w:rPr>
          <w:t>Figura 5</w:t>
        </w:r>
        <w:r w:rsidR="00C61AE8" w:rsidRPr="00D12C28">
          <w:rPr>
            <w:rStyle w:val="Lienhypertexte"/>
            <w:noProof/>
            <w:lang w:val="es-ES"/>
          </w:rPr>
          <w:noBreakHyphen/>
          <w:t>16. Modelación: b</w:t>
        </w:r>
        <w:r w:rsidR="00C61AE8" w:rsidRPr="00D12C28">
          <w:rPr>
            <w:rStyle w:val="Lienhypertexte"/>
            <w:noProof/>
            <w:shd w:val="clear" w:color="auto" w:fill="FFFFFF"/>
            <w:lang w:val="es-ES"/>
          </w:rPr>
          <w:t>alance energético (BE)</w:t>
        </w:r>
        <w:r w:rsidR="00C61AE8">
          <w:rPr>
            <w:noProof/>
            <w:webHidden/>
          </w:rPr>
          <w:tab/>
        </w:r>
        <w:r w:rsidR="00C61AE8">
          <w:rPr>
            <w:noProof/>
            <w:webHidden/>
          </w:rPr>
          <w:fldChar w:fldCharType="begin"/>
        </w:r>
        <w:r w:rsidR="00C61AE8">
          <w:rPr>
            <w:noProof/>
            <w:webHidden/>
          </w:rPr>
          <w:instrText xml:space="preserve"> PAGEREF _Toc11253649 \h </w:instrText>
        </w:r>
        <w:r w:rsidR="00C61AE8">
          <w:rPr>
            <w:noProof/>
            <w:webHidden/>
          </w:rPr>
        </w:r>
        <w:r w:rsidR="00C61AE8">
          <w:rPr>
            <w:noProof/>
            <w:webHidden/>
          </w:rPr>
          <w:fldChar w:fldCharType="separate"/>
        </w:r>
        <w:r w:rsidR="00C61AE8">
          <w:rPr>
            <w:noProof/>
            <w:webHidden/>
          </w:rPr>
          <w:t>190</w:t>
        </w:r>
        <w:r w:rsidR="00C61AE8">
          <w:rPr>
            <w:noProof/>
            <w:webHidden/>
          </w:rPr>
          <w:fldChar w:fldCharType="end"/>
        </w:r>
      </w:hyperlink>
    </w:p>
    <w:p w14:paraId="7717C818" w14:textId="033475C6"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50" w:history="1">
        <w:r w:rsidR="00C61AE8" w:rsidRPr="00D12C28">
          <w:rPr>
            <w:rStyle w:val="Lienhypertexte"/>
            <w:noProof/>
            <w:lang w:val="es-ES"/>
          </w:rPr>
          <w:t>Figura 5</w:t>
        </w:r>
        <w:r w:rsidR="00C61AE8" w:rsidRPr="00D12C28">
          <w:rPr>
            <w:rStyle w:val="Lienhypertexte"/>
            <w:noProof/>
            <w:lang w:val="es-ES"/>
          </w:rPr>
          <w:noBreakHyphen/>
          <w:t>17. Modelación: r</w:t>
        </w:r>
        <w:r w:rsidR="00C61AE8" w:rsidRPr="00D12C28">
          <w:rPr>
            <w:rStyle w:val="Lienhypertexte"/>
            <w:noProof/>
            <w:shd w:val="clear" w:color="auto" w:fill="FFFFFF"/>
            <w:lang w:val="es-ES"/>
          </w:rPr>
          <w:t>endimiento del café pergamino seco</w:t>
        </w:r>
        <w:r w:rsidR="00C61AE8">
          <w:rPr>
            <w:noProof/>
            <w:webHidden/>
          </w:rPr>
          <w:tab/>
        </w:r>
        <w:r w:rsidR="00C61AE8">
          <w:rPr>
            <w:noProof/>
            <w:webHidden/>
          </w:rPr>
          <w:fldChar w:fldCharType="begin"/>
        </w:r>
        <w:r w:rsidR="00C61AE8">
          <w:rPr>
            <w:noProof/>
            <w:webHidden/>
          </w:rPr>
          <w:instrText xml:space="preserve"> PAGEREF _Toc11253650 \h </w:instrText>
        </w:r>
        <w:r w:rsidR="00C61AE8">
          <w:rPr>
            <w:noProof/>
            <w:webHidden/>
          </w:rPr>
        </w:r>
        <w:r w:rsidR="00C61AE8">
          <w:rPr>
            <w:noProof/>
            <w:webHidden/>
          </w:rPr>
          <w:fldChar w:fldCharType="separate"/>
        </w:r>
        <w:r w:rsidR="00C61AE8">
          <w:rPr>
            <w:noProof/>
            <w:webHidden/>
          </w:rPr>
          <w:t>191</w:t>
        </w:r>
        <w:r w:rsidR="00C61AE8">
          <w:rPr>
            <w:noProof/>
            <w:webHidden/>
          </w:rPr>
          <w:fldChar w:fldCharType="end"/>
        </w:r>
      </w:hyperlink>
    </w:p>
    <w:p w14:paraId="6664329C" w14:textId="3DC19420"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51" w:history="1">
        <w:r w:rsidR="00C61AE8" w:rsidRPr="00D12C28">
          <w:rPr>
            <w:rStyle w:val="Lienhypertexte"/>
            <w:noProof/>
            <w:lang w:val="es-ES"/>
          </w:rPr>
          <w:t>Figura 5</w:t>
        </w:r>
        <w:r w:rsidR="00C61AE8" w:rsidRPr="00D12C28">
          <w:rPr>
            <w:rStyle w:val="Lienhypertexte"/>
            <w:noProof/>
            <w:lang w:val="es-ES"/>
          </w:rPr>
          <w:noBreakHyphen/>
          <w:t>18. Modelación: diversificación de ingresos (DI)</w:t>
        </w:r>
        <w:r w:rsidR="00C61AE8">
          <w:rPr>
            <w:noProof/>
            <w:webHidden/>
          </w:rPr>
          <w:tab/>
        </w:r>
        <w:r w:rsidR="00C61AE8">
          <w:rPr>
            <w:noProof/>
            <w:webHidden/>
          </w:rPr>
          <w:fldChar w:fldCharType="begin"/>
        </w:r>
        <w:r w:rsidR="00C61AE8">
          <w:rPr>
            <w:noProof/>
            <w:webHidden/>
          </w:rPr>
          <w:instrText xml:space="preserve"> PAGEREF _Toc11253651 \h </w:instrText>
        </w:r>
        <w:r w:rsidR="00C61AE8">
          <w:rPr>
            <w:noProof/>
            <w:webHidden/>
          </w:rPr>
        </w:r>
        <w:r w:rsidR="00C61AE8">
          <w:rPr>
            <w:noProof/>
            <w:webHidden/>
          </w:rPr>
          <w:fldChar w:fldCharType="separate"/>
        </w:r>
        <w:r w:rsidR="00C61AE8">
          <w:rPr>
            <w:noProof/>
            <w:webHidden/>
          </w:rPr>
          <w:t>191</w:t>
        </w:r>
        <w:r w:rsidR="00C61AE8">
          <w:rPr>
            <w:noProof/>
            <w:webHidden/>
          </w:rPr>
          <w:fldChar w:fldCharType="end"/>
        </w:r>
      </w:hyperlink>
    </w:p>
    <w:p w14:paraId="2CF6681C" w14:textId="6233D2F5"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52" w:history="1">
        <w:r w:rsidR="00C61AE8" w:rsidRPr="00D12C28">
          <w:rPr>
            <w:rStyle w:val="Lienhypertexte"/>
            <w:noProof/>
            <w:lang w:val="es-ES"/>
          </w:rPr>
          <w:t>Figura 5</w:t>
        </w:r>
        <w:r w:rsidR="00C61AE8" w:rsidRPr="00D12C28">
          <w:rPr>
            <w:rStyle w:val="Lienhypertexte"/>
            <w:noProof/>
            <w:lang w:val="es-ES"/>
          </w:rPr>
          <w:noBreakHyphen/>
          <w:t>19. Modelación: calidad de vida (CV)</w:t>
        </w:r>
        <w:r w:rsidR="00C61AE8">
          <w:rPr>
            <w:noProof/>
            <w:webHidden/>
          </w:rPr>
          <w:tab/>
        </w:r>
        <w:r w:rsidR="00C61AE8">
          <w:rPr>
            <w:noProof/>
            <w:webHidden/>
          </w:rPr>
          <w:fldChar w:fldCharType="begin"/>
        </w:r>
        <w:r w:rsidR="00C61AE8">
          <w:rPr>
            <w:noProof/>
            <w:webHidden/>
          </w:rPr>
          <w:instrText xml:space="preserve"> PAGEREF _Toc11253652 \h </w:instrText>
        </w:r>
        <w:r w:rsidR="00C61AE8">
          <w:rPr>
            <w:noProof/>
            <w:webHidden/>
          </w:rPr>
        </w:r>
        <w:r w:rsidR="00C61AE8">
          <w:rPr>
            <w:noProof/>
            <w:webHidden/>
          </w:rPr>
          <w:fldChar w:fldCharType="separate"/>
        </w:r>
        <w:r w:rsidR="00C61AE8">
          <w:rPr>
            <w:noProof/>
            <w:webHidden/>
          </w:rPr>
          <w:t>192</w:t>
        </w:r>
        <w:r w:rsidR="00C61AE8">
          <w:rPr>
            <w:noProof/>
            <w:webHidden/>
          </w:rPr>
          <w:fldChar w:fldCharType="end"/>
        </w:r>
      </w:hyperlink>
    </w:p>
    <w:p w14:paraId="0404C10F" w14:textId="614D1785"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53" w:history="1">
        <w:r w:rsidR="00C61AE8" w:rsidRPr="00D12C28">
          <w:rPr>
            <w:rStyle w:val="Lienhypertexte"/>
            <w:noProof/>
            <w:lang w:val="es-ES"/>
          </w:rPr>
          <w:t>Figura 5</w:t>
        </w:r>
        <w:r w:rsidR="00C61AE8" w:rsidRPr="00D12C28">
          <w:rPr>
            <w:rStyle w:val="Lienhypertexte"/>
            <w:noProof/>
            <w:lang w:val="es-ES"/>
          </w:rPr>
          <w:noBreakHyphen/>
          <w:t>20. Modelación: capacitación y sensibilización ambiental (CSA)</w:t>
        </w:r>
        <w:r w:rsidR="00C61AE8">
          <w:rPr>
            <w:noProof/>
            <w:webHidden/>
          </w:rPr>
          <w:tab/>
        </w:r>
        <w:r w:rsidR="00C61AE8">
          <w:rPr>
            <w:noProof/>
            <w:webHidden/>
          </w:rPr>
          <w:fldChar w:fldCharType="begin"/>
        </w:r>
        <w:r w:rsidR="00C61AE8">
          <w:rPr>
            <w:noProof/>
            <w:webHidden/>
          </w:rPr>
          <w:instrText xml:space="preserve"> PAGEREF _Toc11253653 \h </w:instrText>
        </w:r>
        <w:r w:rsidR="00C61AE8">
          <w:rPr>
            <w:noProof/>
            <w:webHidden/>
          </w:rPr>
        </w:r>
        <w:r w:rsidR="00C61AE8">
          <w:rPr>
            <w:noProof/>
            <w:webHidden/>
          </w:rPr>
          <w:fldChar w:fldCharType="separate"/>
        </w:r>
        <w:r w:rsidR="00C61AE8">
          <w:rPr>
            <w:noProof/>
            <w:webHidden/>
          </w:rPr>
          <w:t>193</w:t>
        </w:r>
        <w:r w:rsidR="00C61AE8">
          <w:rPr>
            <w:noProof/>
            <w:webHidden/>
          </w:rPr>
          <w:fldChar w:fldCharType="end"/>
        </w:r>
      </w:hyperlink>
    </w:p>
    <w:p w14:paraId="456F097B" w14:textId="19E4689E"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54" w:history="1">
        <w:r w:rsidR="00C61AE8" w:rsidRPr="00D12C28">
          <w:rPr>
            <w:rStyle w:val="Lienhypertexte"/>
            <w:rFonts w:cs="Arial"/>
            <w:noProof/>
            <w:lang w:val="es-ES"/>
          </w:rPr>
          <w:t>Figura 5</w:t>
        </w:r>
        <w:r w:rsidR="00C61AE8" w:rsidRPr="00D12C28">
          <w:rPr>
            <w:rStyle w:val="Lienhypertexte"/>
            <w:rFonts w:cs="Arial"/>
            <w:noProof/>
            <w:lang w:val="es-ES"/>
          </w:rPr>
          <w:noBreakHyphen/>
          <w:t>21. Modelación: factor de acceso a crédito (AC)</w:t>
        </w:r>
        <w:r w:rsidR="00C61AE8">
          <w:rPr>
            <w:noProof/>
            <w:webHidden/>
          </w:rPr>
          <w:tab/>
        </w:r>
        <w:r w:rsidR="00C61AE8">
          <w:rPr>
            <w:noProof/>
            <w:webHidden/>
          </w:rPr>
          <w:fldChar w:fldCharType="begin"/>
        </w:r>
        <w:r w:rsidR="00C61AE8">
          <w:rPr>
            <w:noProof/>
            <w:webHidden/>
          </w:rPr>
          <w:instrText xml:space="preserve"> PAGEREF _Toc11253654 \h </w:instrText>
        </w:r>
        <w:r w:rsidR="00C61AE8">
          <w:rPr>
            <w:noProof/>
            <w:webHidden/>
          </w:rPr>
        </w:r>
        <w:r w:rsidR="00C61AE8">
          <w:rPr>
            <w:noProof/>
            <w:webHidden/>
          </w:rPr>
          <w:fldChar w:fldCharType="separate"/>
        </w:r>
        <w:r w:rsidR="00C61AE8">
          <w:rPr>
            <w:noProof/>
            <w:webHidden/>
          </w:rPr>
          <w:t>194</w:t>
        </w:r>
        <w:r w:rsidR="00C61AE8">
          <w:rPr>
            <w:noProof/>
            <w:webHidden/>
          </w:rPr>
          <w:fldChar w:fldCharType="end"/>
        </w:r>
      </w:hyperlink>
    </w:p>
    <w:p w14:paraId="4FCB93E4" w14:textId="6F1BFAF6"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55" w:history="1">
        <w:r w:rsidR="00C61AE8" w:rsidRPr="00D12C28">
          <w:rPr>
            <w:rStyle w:val="Lienhypertexte"/>
            <w:noProof/>
            <w:lang w:val="es-ES"/>
          </w:rPr>
          <w:t>Figura 5</w:t>
        </w:r>
        <w:r w:rsidR="00C61AE8" w:rsidRPr="00D12C28">
          <w:rPr>
            <w:rStyle w:val="Lienhypertexte"/>
            <w:noProof/>
            <w:lang w:val="es-ES"/>
          </w:rPr>
          <w:noBreakHyphen/>
          <w:t>22. Modelación: aporte de UVSE por indicador</w:t>
        </w:r>
        <w:r w:rsidR="00C61AE8">
          <w:rPr>
            <w:noProof/>
            <w:webHidden/>
          </w:rPr>
          <w:tab/>
        </w:r>
        <w:r w:rsidR="00C61AE8">
          <w:rPr>
            <w:noProof/>
            <w:webHidden/>
          </w:rPr>
          <w:fldChar w:fldCharType="begin"/>
        </w:r>
        <w:r w:rsidR="00C61AE8">
          <w:rPr>
            <w:noProof/>
            <w:webHidden/>
          </w:rPr>
          <w:instrText xml:space="preserve"> PAGEREF _Toc11253655 \h </w:instrText>
        </w:r>
        <w:r w:rsidR="00C61AE8">
          <w:rPr>
            <w:noProof/>
            <w:webHidden/>
          </w:rPr>
        </w:r>
        <w:r w:rsidR="00C61AE8">
          <w:rPr>
            <w:noProof/>
            <w:webHidden/>
          </w:rPr>
          <w:fldChar w:fldCharType="separate"/>
        </w:r>
        <w:r w:rsidR="00C61AE8">
          <w:rPr>
            <w:noProof/>
            <w:webHidden/>
          </w:rPr>
          <w:t>196</w:t>
        </w:r>
        <w:r w:rsidR="00C61AE8">
          <w:rPr>
            <w:noProof/>
            <w:webHidden/>
          </w:rPr>
          <w:fldChar w:fldCharType="end"/>
        </w:r>
      </w:hyperlink>
    </w:p>
    <w:p w14:paraId="4FF5745C" w14:textId="1A7E4072"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56" w:history="1">
        <w:r w:rsidR="00C61AE8" w:rsidRPr="00D12C28">
          <w:rPr>
            <w:rStyle w:val="Lienhypertexte"/>
            <w:rFonts w:cs="Arial"/>
            <w:noProof/>
            <w:lang w:val="es-ES"/>
          </w:rPr>
          <w:t>Figura 5</w:t>
        </w:r>
        <w:r w:rsidR="00C61AE8" w:rsidRPr="00D12C28">
          <w:rPr>
            <w:rStyle w:val="Lienhypertexte"/>
            <w:rFonts w:cs="Arial"/>
            <w:noProof/>
            <w:lang w:val="es-ES"/>
          </w:rPr>
          <w:noBreakHyphen/>
          <w:t>23. UVSE: funciones de regulación, producción, hábitat e información</w:t>
        </w:r>
        <w:r w:rsidR="00C61AE8">
          <w:rPr>
            <w:noProof/>
            <w:webHidden/>
          </w:rPr>
          <w:tab/>
        </w:r>
        <w:r w:rsidR="00C61AE8">
          <w:rPr>
            <w:noProof/>
            <w:webHidden/>
          </w:rPr>
          <w:fldChar w:fldCharType="begin"/>
        </w:r>
        <w:r w:rsidR="00C61AE8">
          <w:rPr>
            <w:noProof/>
            <w:webHidden/>
          </w:rPr>
          <w:instrText xml:space="preserve"> PAGEREF _Toc11253656 \h </w:instrText>
        </w:r>
        <w:r w:rsidR="00C61AE8">
          <w:rPr>
            <w:noProof/>
            <w:webHidden/>
          </w:rPr>
        </w:r>
        <w:r w:rsidR="00C61AE8">
          <w:rPr>
            <w:noProof/>
            <w:webHidden/>
          </w:rPr>
          <w:fldChar w:fldCharType="separate"/>
        </w:r>
        <w:r w:rsidR="00C61AE8">
          <w:rPr>
            <w:noProof/>
            <w:webHidden/>
          </w:rPr>
          <w:t>197</w:t>
        </w:r>
        <w:r w:rsidR="00C61AE8">
          <w:rPr>
            <w:noProof/>
            <w:webHidden/>
          </w:rPr>
          <w:fldChar w:fldCharType="end"/>
        </w:r>
      </w:hyperlink>
    </w:p>
    <w:p w14:paraId="167DC1CB" w14:textId="6B2A8E0D"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57" w:history="1">
        <w:r w:rsidR="00C61AE8" w:rsidRPr="00D12C28">
          <w:rPr>
            <w:rStyle w:val="Lienhypertexte"/>
            <w:rFonts w:cs="Arial"/>
            <w:noProof/>
            <w:lang w:val="es-ES"/>
          </w:rPr>
          <w:t>Figura 5</w:t>
        </w:r>
        <w:r w:rsidR="00C61AE8" w:rsidRPr="00D12C28">
          <w:rPr>
            <w:rStyle w:val="Lienhypertexte"/>
            <w:rFonts w:cs="Arial"/>
            <w:noProof/>
            <w:lang w:val="es-ES"/>
          </w:rPr>
          <w:noBreakHyphen/>
          <w:t>24. UVSE: funciones de regulación</w:t>
        </w:r>
        <w:r w:rsidR="00C61AE8">
          <w:rPr>
            <w:noProof/>
            <w:webHidden/>
          </w:rPr>
          <w:tab/>
        </w:r>
        <w:r w:rsidR="00C61AE8">
          <w:rPr>
            <w:noProof/>
            <w:webHidden/>
          </w:rPr>
          <w:fldChar w:fldCharType="begin"/>
        </w:r>
        <w:r w:rsidR="00C61AE8">
          <w:rPr>
            <w:noProof/>
            <w:webHidden/>
          </w:rPr>
          <w:instrText xml:space="preserve"> PAGEREF _Toc11253657 \h </w:instrText>
        </w:r>
        <w:r w:rsidR="00C61AE8">
          <w:rPr>
            <w:noProof/>
            <w:webHidden/>
          </w:rPr>
        </w:r>
        <w:r w:rsidR="00C61AE8">
          <w:rPr>
            <w:noProof/>
            <w:webHidden/>
          </w:rPr>
          <w:fldChar w:fldCharType="separate"/>
        </w:r>
        <w:r w:rsidR="00C61AE8">
          <w:rPr>
            <w:noProof/>
            <w:webHidden/>
          </w:rPr>
          <w:t>201</w:t>
        </w:r>
        <w:r w:rsidR="00C61AE8">
          <w:rPr>
            <w:noProof/>
            <w:webHidden/>
          </w:rPr>
          <w:fldChar w:fldCharType="end"/>
        </w:r>
      </w:hyperlink>
    </w:p>
    <w:p w14:paraId="71805073" w14:textId="6092E39E"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58" w:history="1">
        <w:r w:rsidR="00C61AE8" w:rsidRPr="00D12C28">
          <w:rPr>
            <w:rStyle w:val="Lienhypertexte"/>
            <w:rFonts w:cs="Arial"/>
            <w:noProof/>
            <w:lang w:val="es-ES"/>
          </w:rPr>
          <w:t>Figura 5</w:t>
        </w:r>
        <w:r w:rsidR="00C61AE8" w:rsidRPr="00D12C28">
          <w:rPr>
            <w:rStyle w:val="Lienhypertexte"/>
            <w:rFonts w:cs="Arial"/>
            <w:noProof/>
            <w:lang w:val="es-ES"/>
          </w:rPr>
          <w:noBreakHyphen/>
          <w:t>25. UVSE: funciones de hábitat</w:t>
        </w:r>
        <w:r w:rsidR="00C61AE8">
          <w:rPr>
            <w:noProof/>
            <w:webHidden/>
          </w:rPr>
          <w:tab/>
        </w:r>
        <w:r w:rsidR="00C61AE8">
          <w:rPr>
            <w:noProof/>
            <w:webHidden/>
          </w:rPr>
          <w:fldChar w:fldCharType="begin"/>
        </w:r>
        <w:r w:rsidR="00C61AE8">
          <w:rPr>
            <w:noProof/>
            <w:webHidden/>
          </w:rPr>
          <w:instrText xml:space="preserve"> PAGEREF _Toc11253658 \h </w:instrText>
        </w:r>
        <w:r w:rsidR="00C61AE8">
          <w:rPr>
            <w:noProof/>
            <w:webHidden/>
          </w:rPr>
        </w:r>
        <w:r w:rsidR="00C61AE8">
          <w:rPr>
            <w:noProof/>
            <w:webHidden/>
          </w:rPr>
          <w:fldChar w:fldCharType="separate"/>
        </w:r>
        <w:r w:rsidR="00C61AE8">
          <w:rPr>
            <w:noProof/>
            <w:webHidden/>
          </w:rPr>
          <w:t>203</w:t>
        </w:r>
        <w:r w:rsidR="00C61AE8">
          <w:rPr>
            <w:noProof/>
            <w:webHidden/>
          </w:rPr>
          <w:fldChar w:fldCharType="end"/>
        </w:r>
      </w:hyperlink>
    </w:p>
    <w:p w14:paraId="629B4576" w14:textId="25E2C51E"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59" w:history="1">
        <w:r w:rsidR="00C61AE8" w:rsidRPr="00D12C28">
          <w:rPr>
            <w:rStyle w:val="Lienhypertexte"/>
            <w:rFonts w:cs="Arial"/>
            <w:noProof/>
            <w:lang w:val="es-ES"/>
          </w:rPr>
          <w:t>Figura 5</w:t>
        </w:r>
        <w:r w:rsidR="00C61AE8" w:rsidRPr="00D12C28">
          <w:rPr>
            <w:rStyle w:val="Lienhypertexte"/>
            <w:rFonts w:cs="Arial"/>
            <w:noProof/>
            <w:lang w:val="es-ES"/>
          </w:rPr>
          <w:noBreakHyphen/>
          <w:t>26. UVSE: funciones de producción</w:t>
        </w:r>
        <w:r w:rsidR="00C61AE8">
          <w:rPr>
            <w:noProof/>
            <w:webHidden/>
          </w:rPr>
          <w:tab/>
        </w:r>
        <w:r w:rsidR="00C61AE8">
          <w:rPr>
            <w:noProof/>
            <w:webHidden/>
          </w:rPr>
          <w:fldChar w:fldCharType="begin"/>
        </w:r>
        <w:r w:rsidR="00C61AE8">
          <w:rPr>
            <w:noProof/>
            <w:webHidden/>
          </w:rPr>
          <w:instrText xml:space="preserve"> PAGEREF _Toc11253659 \h </w:instrText>
        </w:r>
        <w:r w:rsidR="00C61AE8">
          <w:rPr>
            <w:noProof/>
            <w:webHidden/>
          </w:rPr>
        </w:r>
        <w:r w:rsidR="00C61AE8">
          <w:rPr>
            <w:noProof/>
            <w:webHidden/>
          </w:rPr>
          <w:fldChar w:fldCharType="separate"/>
        </w:r>
        <w:r w:rsidR="00C61AE8">
          <w:rPr>
            <w:noProof/>
            <w:webHidden/>
          </w:rPr>
          <w:t>205</w:t>
        </w:r>
        <w:r w:rsidR="00C61AE8">
          <w:rPr>
            <w:noProof/>
            <w:webHidden/>
          </w:rPr>
          <w:fldChar w:fldCharType="end"/>
        </w:r>
      </w:hyperlink>
    </w:p>
    <w:p w14:paraId="79C4991B" w14:textId="0AADAD65"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60" w:history="1">
        <w:r w:rsidR="00C61AE8" w:rsidRPr="00D12C28">
          <w:rPr>
            <w:rStyle w:val="Lienhypertexte"/>
            <w:rFonts w:cs="Arial"/>
            <w:noProof/>
            <w:lang w:val="es-ES"/>
          </w:rPr>
          <w:t>Figura 5</w:t>
        </w:r>
        <w:r w:rsidR="00C61AE8" w:rsidRPr="00D12C28">
          <w:rPr>
            <w:rStyle w:val="Lienhypertexte"/>
            <w:rFonts w:cs="Arial"/>
            <w:noProof/>
            <w:lang w:val="es-ES"/>
          </w:rPr>
          <w:noBreakHyphen/>
          <w:t>27. UVSE: funciones de información</w:t>
        </w:r>
        <w:r w:rsidR="00C61AE8">
          <w:rPr>
            <w:noProof/>
            <w:webHidden/>
          </w:rPr>
          <w:tab/>
        </w:r>
        <w:r w:rsidR="00C61AE8">
          <w:rPr>
            <w:noProof/>
            <w:webHidden/>
          </w:rPr>
          <w:fldChar w:fldCharType="begin"/>
        </w:r>
        <w:r w:rsidR="00C61AE8">
          <w:rPr>
            <w:noProof/>
            <w:webHidden/>
          </w:rPr>
          <w:instrText xml:space="preserve"> PAGEREF _Toc11253660 \h </w:instrText>
        </w:r>
        <w:r w:rsidR="00C61AE8">
          <w:rPr>
            <w:noProof/>
            <w:webHidden/>
          </w:rPr>
        </w:r>
        <w:r w:rsidR="00C61AE8">
          <w:rPr>
            <w:noProof/>
            <w:webHidden/>
          </w:rPr>
          <w:fldChar w:fldCharType="separate"/>
        </w:r>
        <w:r w:rsidR="00C61AE8">
          <w:rPr>
            <w:noProof/>
            <w:webHidden/>
          </w:rPr>
          <w:t>207</w:t>
        </w:r>
        <w:r w:rsidR="00C61AE8">
          <w:rPr>
            <w:noProof/>
            <w:webHidden/>
          </w:rPr>
          <w:fldChar w:fldCharType="end"/>
        </w:r>
      </w:hyperlink>
    </w:p>
    <w:p w14:paraId="7C795616" w14:textId="293BFCDB" w:rsidR="00223718" w:rsidRPr="00A14E92" w:rsidRDefault="00171772" w:rsidP="006F641C">
      <w:pPr>
        <w:rPr>
          <w:rFonts w:cs="Arial"/>
          <w:sz w:val="20"/>
          <w:szCs w:val="20"/>
          <w:lang w:val="es-ES"/>
        </w:rPr>
      </w:pPr>
      <w:r w:rsidRPr="00A14E92">
        <w:rPr>
          <w:rFonts w:cs="Arial"/>
          <w:sz w:val="20"/>
          <w:szCs w:val="20"/>
          <w:lang w:val="es-ES"/>
        </w:rPr>
        <w:fldChar w:fldCharType="end"/>
      </w:r>
    </w:p>
    <w:p w14:paraId="72CD05B7" w14:textId="191B3495" w:rsidR="00C15794" w:rsidRPr="00A14E92" w:rsidRDefault="00C15794" w:rsidP="006F641C">
      <w:pPr>
        <w:pStyle w:val="Ttulospreliminares2"/>
        <w:spacing w:before="0" w:after="0"/>
        <w:rPr>
          <w:rFonts w:cs="Arial"/>
          <w:szCs w:val="40"/>
          <w:lang w:val="es-ES"/>
        </w:rPr>
      </w:pPr>
      <w:bookmarkStart w:id="1" w:name="_Toc392835663"/>
      <w:r w:rsidRPr="00A14E92">
        <w:rPr>
          <w:rFonts w:cs="Arial"/>
          <w:szCs w:val="40"/>
          <w:lang w:val="es-ES"/>
        </w:rPr>
        <w:t>Lista de tablas</w:t>
      </w:r>
      <w:bookmarkEnd w:id="1"/>
    </w:p>
    <w:p w14:paraId="1FFBA8FE" w14:textId="77777777" w:rsidR="00C743DE" w:rsidRPr="00A14E92" w:rsidRDefault="00C743DE" w:rsidP="006F641C">
      <w:pPr>
        <w:pStyle w:val="Tabledesillustrations"/>
        <w:tabs>
          <w:tab w:val="right" w:leader="dot" w:pos="9480"/>
        </w:tabs>
        <w:spacing w:line="240" w:lineRule="auto"/>
        <w:rPr>
          <w:rFonts w:cs="Arial"/>
          <w:color w:val="auto"/>
          <w:sz w:val="18"/>
          <w:szCs w:val="18"/>
          <w:lang w:val="es-ES"/>
        </w:rPr>
      </w:pPr>
    </w:p>
    <w:p w14:paraId="279CC9C7" w14:textId="271B49F9" w:rsidR="00C61AE8" w:rsidRDefault="00C743DE">
      <w:pPr>
        <w:pStyle w:val="Tabledesillustrations"/>
        <w:tabs>
          <w:tab w:val="right" w:leader="dot" w:pos="9480"/>
        </w:tabs>
        <w:rPr>
          <w:rFonts w:asciiTheme="minorHAnsi" w:eastAsiaTheme="minorEastAsia" w:hAnsiTheme="minorHAnsi"/>
          <w:noProof/>
          <w:color w:val="auto"/>
          <w:sz w:val="22"/>
          <w:lang w:eastAsia="es-CO"/>
        </w:rPr>
      </w:pPr>
      <w:r w:rsidRPr="00A14E92">
        <w:rPr>
          <w:rFonts w:cs="Arial"/>
          <w:color w:val="auto"/>
          <w:szCs w:val="20"/>
          <w:lang w:val="es-ES"/>
        </w:rPr>
        <w:fldChar w:fldCharType="begin"/>
      </w:r>
      <w:r w:rsidRPr="00A14E92">
        <w:rPr>
          <w:rFonts w:cs="Arial"/>
          <w:color w:val="auto"/>
          <w:szCs w:val="20"/>
          <w:lang w:val="es-ES"/>
        </w:rPr>
        <w:instrText xml:space="preserve"> TOC \h \z \c "Tabla" </w:instrText>
      </w:r>
      <w:r w:rsidRPr="00A14E92">
        <w:rPr>
          <w:rFonts w:cs="Arial"/>
          <w:color w:val="auto"/>
          <w:szCs w:val="20"/>
          <w:lang w:val="es-ES"/>
        </w:rPr>
        <w:fldChar w:fldCharType="separate"/>
      </w:r>
      <w:hyperlink w:anchor="_Toc11253661" w:history="1">
        <w:r w:rsidR="00C61AE8" w:rsidRPr="006B4F2D">
          <w:rPr>
            <w:rStyle w:val="Lienhypertexte"/>
            <w:noProof/>
            <w:lang w:val="es-ES"/>
          </w:rPr>
          <w:t>Tabla 1</w:t>
        </w:r>
        <w:r w:rsidR="00C61AE8" w:rsidRPr="006B4F2D">
          <w:rPr>
            <w:rStyle w:val="Lienhypertexte"/>
            <w:noProof/>
            <w:lang w:val="es-ES"/>
          </w:rPr>
          <w:noBreakHyphen/>
          <w:t>1. Atributos de sostenibilidad en agroecosistemas</w:t>
        </w:r>
        <w:r w:rsidR="00C61AE8">
          <w:rPr>
            <w:noProof/>
            <w:webHidden/>
          </w:rPr>
          <w:tab/>
        </w:r>
        <w:r w:rsidR="00C61AE8">
          <w:rPr>
            <w:noProof/>
            <w:webHidden/>
          </w:rPr>
          <w:fldChar w:fldCharType="begin"/>
        </w:r>
        <w:r w:rsidR="00C61AE8">
          <w:rPr>
            <w:noProof/>
            <w:webHidden/>
          </w:rPr>
          <w:instrText xml:space="preserve"> PAGEREF _Toc11253661 \h </w:instrText>
        </w:r>
        <w:r w:rsidR="00C61AE8">
          <w:rPr>
            <w:noProof/>
            <w:webHidden/>
          </w:rPr>
        </w:r>
        <w:r w:rsidR="00C61AE8">
          <w:rPr>
            <w:noProof/>
            <w:webHidden/>
          </w:rPr>
          <w:fldChar w:fldCharType="separate"/>
        </w:r>
        <w:r w:rsidR="00C61AE8">
          <w:rPr>
            <w:noProof/>
            <w:webHidden/>
          </w:rPr>
          <w:t>26</w:t>
        </w:r>
        <w:r w:rsidR="00C61AE8">
          <w:rPr>
            <w:noProof/>
            <w:webHidden/>
          </w:rPr>
          <w:fldChar w:fldCharType="end"/>
        </w:r>
      </w:hyperlink>
    </w:p>
    <w:p w14:paraId="44F59868" w14:textId="07B90600"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62" w:history="1">
        <w:r w:rsidR="00C61AE8" w:rsidRPr="006B4F2D">
          <w:rPr>
            <w:rStyle w:val="Lienhypertexte"/>
            <w:noProof/>
            <w:lang w:val="es-ES"/>
          </w:rPr>
          <w:t>Tabla 1</w:t>
        </w:r>
        <w:r w:rsidR="00C61AE8" w:rsidRPr="006B4F2D">
          <w:rPr>
            <w:rStyle w:val="Lienhypertexte"/>
            <w:noProof/>
            <w:lang w:val="es-ES"/>
          </w:rPr>
          <w:noBreakHyphen/>
          <w:t>2. Funciones, procesos y servicios de los ecosistemas</w:t>
        </w:r>
        <w:r w:rsidR="00C61AE8">
          <w:rPr>
            <w:noProof/>
            <w:webHidden/>
          </w:rPr>
          <w:tab/>
        </w:r>
        <w:r w:rsidR="00C61AE8">
          <w:rPr>
            <w:noProof/>
            <w:webHidden/>
          </w:rPr>
          <w:fldChar w:fldCharType="begin"/>
        </w:r>
        <w:r w:rsidR="00C61AE8">
          <w:rPr>
            <w:noProof/>
            <w:webHidden/>
          </w:rPr>
          <w:instrText xml:space="preserve"> PAGEREF _Toc11253662 \h </w:instrText>
        </w:r>
        <w:r w:rsidR="00C61AE8">
          <w:rPr>
            <w:noProof/>
            <w:webHidden/>
          </w:rPr>
        </w:r>
        <w:r w:rsidR="00C61AE8">
          <w:rPr>
            <w:noProof/>
            <w:webHidden/>
          </w:rPr>
          <w:fldChar w:fldCharType="separate"/>
        </w:r>
        <w:r w:rsidR="00C61AE8">
          <w:rPr>
            <w:noProof/>
            <w:webHidden/>
          </w:rPr>
          <w:t>34</w:t>
        </w:r>
        <w:r w:rsidR="00C61AE8">
          <w:rPr>
            <w:noProof/>
            <w:webHidden/>
          </w:rPr>
          <w:fldChar w:fldCharType="end"/>
        </w:r>
      </w:hyperlink>
    </w:p>
    <w:p w14:paraId="1CE4A1B4" w14:textId="65395502"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63" w:history="1">
        <w:r w:rsidR="00C61AE8" w:rsidRPr="006B4F2D">
          <w:rPr>
            <w:rStyle w:val="Lienhypertexte"/>
            <w:noProof/>
            <w:lang w:val="es-ES"/>
          </w:rPr>
          <w:t>Tabla 1</w:t>
        </w:r>
        <w:r w:rsidR="00C61AE8" w:rsidRPr="006B4F2D">
          <w:rPr>
            <w:rStyle w:val="Lienhypertexte"/>
            <w:noProof/>
            <w:lang w:val="es-ES"/>
          </w:rPr>
          <w:noBreakHyphen/>
          <w:t>3. Procesos y escala de los SE en agroecosistemas</w:t>
        </w:r>
        <w:r w:rsidR="00C61AE8">
          <w:rPr>
            <w:noProof/>
            <w:webHidden/>
          </w:rPr>
          <w:tab/>
        </w:r>
        <w:r w:rsidR="00C61AE8">
          <w:rPr>
            <w:noProof/>
            <w:webHidden/>
          </w:rPr>
          <w:fldChar w:fldCharType="begin"/>
        </w:r>
        <w:r w:rsidR="00C61AE8">
          <w:rPr>
            <w:noProof/>
            <w:webHidden/>
          </w:rPr>
          <w:instrText xml:space="preserve"> PAGEREF _Toc11253663 \h </w:instrText>
        </w:r>
        <w:r w:rsidR="00C61AE8">
          <w:rPr>
            <w:noProof/>
            <w:webHidden/>
          </w:rPr>
        </w:r>
        <w:r w:rsidR="00C61AE8">
          <w:rPr>
            <w:noProof/>
            <w:webHidden/>
          </w:rPr>
          <w:fldChar w:fldCharType="separate"/>
        </w:r>
        <w:r w:rsidR="00C61AE8">
          <w:rPr>
            <w:noProof/>
            <w:webHidden/>
          </w:rPr>
          <w:t>42</w:t>
        </w:r>
        <w:r w:rsidR="00C61AE8">
          <w:rPr>
            <w:noProof/>
            <w:webHidden/>
          </w:rPr>
          <w:fldChar w:fldCharType="end"/>
        </w:r>
      </w:hyperlink>
    </w:p>
    <w:p w14:paraId="0A1C3AA7" w14:textId="5EE9BB76"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64" w:history="1">
        <w:r w:rsidR="00C61AE8" w:rsidRPr="006B4F2D">
          <w:rPr>
            <w:rStyle w:val="Lienhypertexte"/>
            <w:noProof/>
            <w:lang w:val="es-ES"/>
          </w:rPr>
          <w:t>Tabla 1</w:t>
        </w:r>
        <w:r w:rsidR="00C61AE8" w:rsidRPr="006B4F2D">
          <w:rPr>
            <w:rStyle w:val="Lienhypertexte"/>
            <w:noProof/>
            <w:lang w:val="es-ES"/>
          </w:rPr>
          <w:noBreakHyphen/>
          <w:t>4. Servicios ecosistémicos en agroecosistemas sostenibles</w:t>
        </w:r>
        <w:r w:rsidR="00C61AE8">
          <w:rPr>
            <w:noProof/>
            <w:webHidden/>
          </w:rPr>
          <w:tab/>
        </w:r>
        <w:r w:rsidR="00C61AE8">
          <w:rPr>
            <w:noProof/>
            <w:webHidden/>
          </w:rPr>
          <w:fldChar w:fldCharType="begin"/>
        </w:r>
        <w:r w:rsidR="00C61AE8">
          <w:rPr>
            <w:noProof/>
            <w:webHidden/>
          </w:rPr>
          <w:instrText xml:space="preserve"> PAGEREF _Toc11253664 \h </w:instrText>
        </w:r>
        <w:r w:rsidR="00C61AE8">
          <w:rPr>
            <w:noProof/>
            <w:webHidden/>
          </w:rPr>
        </w:r>
        <w:r w:rsidR="00C61AE8">
          <w:rPr>
            <w:noProof/>
            <w:webHidden/>
          </w:rPr>
          <w:fldChar w:fldCharType="separate"/>
        </w:r>
        <w:r w:rsidR="00C61AE8">
          <w:rPr>
            <w:noProof/>
            <w:webHidden/>
          </w:rPr>
          <w:t>43</w:t>
        </w:r>
        <w:r w:rsidR="00C61AE8">
          <w:rPr>
            <w:noProof/>
            <w:webHidden/>
          </w:rPr>
          <w:fldChar w:fldCharType="end"/>
        </w:r>
      </w:hyperlink>
    </w:p>
    <w:p w14:paraId="7802DE59" w14:textId="0BFCC189"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65" w:history="1">
        <w:r w:rsidR="00C61AE8" w:rsidRPr="006B4F2D">
          <w:rPr>
            <w:rStyle w:val="Lienhypertexte"/>
            <w:noProof/>
            <w:lang w:val="es-ES"/>
          </w:rPr>
          <w:t>Tabla 1</w:t>
        </w:r>
        <w:r w:rsidR="00C61AE8" w:rsidRPr="006B4F2D">
          <w:rPr>
            <w:rStyle w:val="Lienhypertexte"/>
            <w:noProof/>
            <w:lang w:val="es-ES"/>
          </w:rPr>
          <w:noBreakHyphen/>
          <w:t>5. Comparación de la teoría neoclásica del valor y la teoría alternativa.</w:t>
        </w:r>
        <w:r w:rsidR="00C61AE8">
          <w:rPr>
            <w:noProof/>
            <w:webHidden/>
          </w:rPr>
          <w:tab/>
        </w:r>
        <w:r w:rsidR="00C61AE8">
          <w:rPr>
            <w:noProof/>
            <w:webHidden/>
          </w:rPr>
          <w:fldChar w:fldCharType="begin"/>
        </w:r>
        <w:r w:rsidR="00C61AE8">
          <w:rPr>
            <w:noProof/>
            <w:webHidden/>
          </w:rPr>
          <w:instrText xml:space="preserve"> PAGEREF _Toc11253665 \h </w:instrText>
        </w:r>
        <w:r w:rsidR="00C61AE8">
          <w:rPr>
            <w:noProof/>
            <w:webHidden/>
          </w:rPr>
        </w:r>
        <w:r w:rsidR="00C61AE8">
          <w:rPr>
            <w:noProof/>
            <w:webHidden/>
          </w:rPr>
          <w:fldChar w:fldCharType="separate"/>
        </w:r>
        <w:r w:rsidR="00C61AE8">
          <w:rPr>
            <w:noProof/>
            <w:webHidden/>
          </w:rPr>
          <w:t>52</w:t>
        </w:r>
        <w:r w:rsidR="00C61AE8">
          <w:rPr>
            <w:noProof/>
            <w:webHidden/>
          </w:rPr>
          <w:fldChar w:fldCharType="end"/>
        </w:r>
      </w:hyperlink>
    </w:p>
    <w:p w14:paraId="2118F9B0" w14:textId="5E3396DE"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66" w:history="1">
        <w:r w:rsidR="00C61AE8" w:rsidRPr="006B4F2D">
          <w:rPr>
            <w:rStyle w:val="Lienhypertexte"/>
            <w:noProof/>
            <w:lang w:val="es-ES"/>
          </w:rPr>
          <w:t>Tabla 2</w:t>
        </w:r>
        <w:r w:rsidR="00C61AE8" w:rsidRPr="006B4F2D">
          <w:rPr>
            <w:rStyle w:val="Lienhypertexte"/>
            <w:noProof/>
            <w:lang w:val="es-ES"/>
          </w:rPr>
          <w:noBreakHyphen/>
          <w:t>1. Estrategia de búsqueda</w:t>
        </w:r>
        <w:r w:rsidR="00C61AE8">
          <w:rPr>
            <w:noProof/>
            <w:webHidden/>
          </w:rPr>
          <w:tab/>
        </w:r>
        <w:r w:rsidR="00C61AE8">
          <w:rPr>
            <w:noProof/>
            <w:webHidden/>
          </w:rPr>
          <w:fldChar w:fldCharType="begin"/>
        </w:r>
        <w:r w:rsidR="00C61AE8">
          <w:rPr>
            <w:noProof/>
            <w:webHidden/>
          </w:rPr>
          <w:instrText xml:space="preserve"> PAGEREF _Toc11253666 \h </w:instrText>
        </w:r>
        <w:r w:rsidR="00C61AE8">
          <w:rPr>
            <w:noProof/>
            <w:webHidden/>
          </w:rPr>
        </w:r>
        <w:r w:rsidR="00C61AE8">
          <w:rPr>
            <w:noProof/>
            <w:webHidden/>
          </w:rPr>
          <w:fldChar w:fldCharType="separate"/>
        </w:r>
        <w:r w:rsidR="00C61AE8">
          <w:rPr>
            <w:noProof/>
            <w:webHidden/>
          </w:rPr>
          <w:t>67</w:t>
        </w:r>
        <w:r w:rsidR="00C61AE8">
          <w:rPr>
            <w:noProof/>
            <w:webHidden/>
          </w:rPr>
          <w:fldChar w:fldCharType="end"/>
        </w:r>
      </w:hyperlink>
    </w:p>
    <w:p w14:paraId="562FAA6E" w14:textId="777DE30A"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67" w:history="1">
        <w:r w:rsidR="00C61AE8" w:rsidRPr="006B4F2D">
          <w:rPr>
            <w:rStyle w:val="Lienhypertexte"/>
            <w:noProof/>
            <w:lang w:val="es-ES"/>
          </w:rPr>
          <w:t>Tabla 2</w:t>
        </w:r>
        <w:r w:rsidR="00C61AE8" w:rsidRPr="006B4F2D">
          <w:rPr>
            <w:rStyle w:val="Lienhypertexte"/>
            <w:noProof/>
            <w:lang w:val="es-ES"/>
          </w:rPr>
          <w:noBreakHyphen/>
          <w:t>2. Dimensiones, principios y criterios de valoración de SE en agroecosistemas sostenibles</w:t>
        </w:r>
        <w:r w:rsidR="00C61AE8">
          <w:rPr>
            <w:noProof/>
            <w:webHidden/>
          </w:rPr>
          <w:tab/>
        </w:r>
        <w:r w:rsidR="00C61AE8">
          <w:rPr>
            <w:noProof/>
            <w:webHidden/>
          </w:rPr>
          <w:fldChar w:fldCharType="begin"/>
        </w:r>
        <w:r w:rsidR="00C61AE8">
          <w:rPr>
            <w:noProof/>
            <w:webHidden/>
          </w:rPr>
          <w:instrText xml:space="preserve"> PAGEREF _Toc11253667 \h </w:instrText>
        </w:r>
        <w:r w:rsidR="00C61AE8">
          <w:rPr>
            <w:noProof/>
            <w:webHidden/>
          </w:rPr>
        </w:r>
        <w:r w:rsidR="00C61AE8">
          <w:rPr>
            <w:noProof/>
            <w:webHidden/>
          </w:rPr>
          <w:fldChar w:fldCharType="separate"/>
        </w:r>
        <w:r w:rsidR="00C61AE8">
          <w:rPr>
            <w:noProof/>
            <w:webHidden/>
          </w:rPr>
          <w:t>72</w:t>
        </w:r>
        <w:r w:rsidR="00C61AE8">
          <w:rPr>
            <w:noProof/>
            <w:webHidden/>
          </w:rPr>
          <w:fldChar w:fldCharType="end"/>
        </w:r>
      </w:hyperlink>
    </w:p>
    <w:p w14:paraId="7DAA2176" w14:textId="28BE7AAF"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68" w:history="1">
        <w:r w:rsidR="00C61AE8" w:rsidRPr="006B4F2D">
          <w:rPr>
            <w:rStyle w:val="Lienhypertexte"/>
            <w:noProof/>
            <w:lang w:val="es-ES"/>
          </w:rPr>
          <w:t>Tabla 2</w:t>
        </w:r>
        <w:r w:rsidR="00C61AE8" w:rsidRPr="006B4F2D">
          <w:rPr>
            <w:rStyle w:val="Lienhypertexte"/>
            <w:noProof/>
            <w:lang w:val="es-ES"/>
          </w:rPr>
          <w:noBreakHyphen/>
          <w:t>3. Metodologías de valoración de SE en agroecosistemas desde la EE</w:t>
        </w:r>
        <w:r w:rsidR="00C61AE8">
          <w:rPr>
            <w:noProof/>
            <w:webHidden/>
          </w:rPr>
          <w:tab/>
        </w:r>
        <w:r w:rsidR="00C61AE8">
          <w:rPr>
            <w:noProof/>
            <w:webHidden/>
          </w:rPr>
          <w:fldChar w:fldCharType="begin"/>
        </w:r>
        <w:r w:rsidR="00C61AE8">
          <w:rPr>
            <w:noProof/>
            <w:webHidden/>
          </w:rPr>
          <w:instrText xml:space="preserve"> PAGEREF _Toc11253668 \h </w:instrText>
        </w:r>
        <w:r w:rsidR="00C61AE8">
          <w:rPr>
            <w:noProof/>
            <w:webHidden/>
          </w:rPr>
        </w:r>
        <w:r w:rsidR="00C61AE8">
          <w:rPr>
            <w:noProof/>
            <w:webHidden/>
          </w:rPr>
          <w:fldChar w:fldCharType="separate"/>
        </w:r>
        <w:r w:rsidR="00C61AE8">
          <w:rPr>
            <w:noProof/>
            <w:webHidden/>
          </w:rPr>
          <w:t>81</w:t>
        </w:r>
        <w:r w:rsidR="00C61AE8">
          <w:rPr>
            <w:noProof/>
            <w:webHidden/>
          </w:rPr>
          <w:fldChar w:fldCharType="end"/>
        </w:r>
      </w:hyperlink>
    </w:p>
    <w:p w14:paraId="02D2B477" w14:textId="274775F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69" w:history="1">
        <w:r w:rsidR="00C61AE8" w:rsidRPr="006B4F2D">
          <w:rPr>
            <w:rStyle w:val="Lienhypertexte"/>
            <w:rFonts w:cs="Arial"/>
            <w:noProof/>
            <w:lang w:val="es-ES"/>
          </w:rPr>
          <w:t>Tabla 2</w:t>
        </w:r>
        <w:r w:rsidR="00C61AE8" w:rsidRPr="006B4F2D">
          <w:rPr>
            <w:rStyle w:val="Lienhypertexte"/>
            <w:rFonts w:cs="Arial"/>
            <w:noProof/>
            <w:lang w:val="es-ES"/>
          </w:rPr>
          <w:noBreakHyphen/>
          <w:t>4. Comparación de metodologías de valoración</w:t>
        </w:r>
        <w:r w:rsidR="00C61AE8">
          <w:rPr>
            <w:noProof/>
            <w:webHidden/>
          </w:rPr>
          <w:tab/>
        </w:r>
        <w:r w:rsidR="00C61AE8">
          <w:rPr>
            <w:noProof/>
            <w:webHidden/>
          </w:rPr>
          <w:fldChar w:fldCharType="begin"/>
        </w:r>
        <w:r w:rsidR="00C61AE8">
          <w:rPr>
            <w:noProof/>
            <w:webHidden/>
          </w:rPr>
          <w:instrText xml:space="preserve"> PAGEREF _Toc11253669 \h </w:instrText>
        </w:r>
        <w:r w:rsidR="00C61AE8">
          <w:rPr>
            <w:noProof/>
            <w:webHidden/>
          </w:rPr>
        </w:r>
        <w:r w:rsidR="00C61AE8">
          <w:rPr>
            <w:noProof/>
            <w:webHidden/>
          </w:rPr>
          <w:fldChar w:fldCharType="separate"/>
        </w:r>
        <w:r w:rsidR="00C61AE8">
          <w:rPr>
            <w:noProof/>
            <w:webHidden/>
          </w:rPr>
          <w:t>100</w:t>
        </w:r>
        <w:r w:rsidR="00C61AE8">
          <w:rPr>
            <w:noProof/>
            <w:webHidden/>
          </w:rPr>
          <w:fldChar w:fldCharType="end"/>
        </w:r>
      </w:hyperlink>
    </w:p>
    <w:p w14:paraId="6861F1CD" w14:textId="2DB62A6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70" w:history="1">
        <w:r w:rsidR="00C61AE8" w:rsidRPr="006B4F2D">
          <w:rPr>
            <w:rStyle w:val="Lienhypertexte"/>
            <w:rFonts w:cs="Arial"/>
            <w:noProof/>
            <w:lang w:val="es-ES"/>
          </w:rPr>
          <w:t>Tabla 2</w:t>
        </w:r>
        <w:r w:rsidR="00C61AE8" w:rsidRPr="006B4F2D">
          <w:rPr>
            <w:rStyle w:val="Lienhypertexte"/>
            <w:rFonts w:cs="Arial"/>
            <w:noProof/>
            <w:lang w:val="es-ES"/>
          </w:rPr>
          <w:noBreakHyphen/>
          <w:t>5. Características de las metodologías de valoración de SE en agroecosistemas</w:t>
        </w:r>
        <w:r w:rsidR="00C61AE8">
          <w:rPr>
            <w:noProof/>
            <w:webHidden/>
          </w:rPr>
          <w:tab/>
        </w:r>
        <w:r w:rsidR="00C61AE8">
          <w:rPr>
            <w:noProof/>
            <w:webHidden/>
          </w:rPr>
          <w:fldChar w:fldCharType="begin"/>
        </w:r>
        <w:r w:rsidR="00C61AE8">
          <w:rPr>
            <w:noProof/>
            <w:webHidden/>
          </w:rPr>
          <w:instrText xml:space="preserve"> PAGEREF _Toc11253670 \h </w:instrText>
        </w:r>
        <w:r w:rsidR="00C61AE8">
          <w:rPr>
            <w:noProof/>
            <w:webHidden/>
          </w:rPr>
        </w:r>
        <w:r w:rsidR="00C61AE8">
          <w:rPr>
            <w:noProof/>
            <w:webHidden/>
          </w:rPr>
          <w:fldChar w:fldCharType="separate"/>
        </w:r>
        <w:r w:rsidR="00C61AE8">
          <w:rPr>
            <w:noProof/>
            <w:webHidden/>
          </w:rPr>
          <w:t>108</w:t>
        </w:r>
        <w:r w:rsidR="00C61AE8">
          <w:rPr>
            <w:noProof/>
            <w:webHidden/>
          </w:rPr>
          <w:fldChar w:fldCharType="end"/>
        </w:r>
      </w:hyperlink>
    </w:p>
    <w:p w14:paraId="108624A3" w14:textId="5D9C424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71" w:history="1">
        <w:r w:rsidR="00C61AE8" w:rsidRPr="006B4F2D">
          <w:rPr>
            <w:rStyle w:val="Lienhypertexte"/>
            <w:rFonts w:cs="Arial"/>
            <w:noProof/>
            <w:lang w:val="es-ES"/>
          </w:rPr>
          <w:t>Tabla 4</w:t>
        </w:r>
        <w:r w:rsidR="00C61AE8" w:rsidRPr="006B4F2D">
          <w:rPr>
            <w:rStyle w:val="Lienhypertexte"/>
            <w:rFonts w:cs="Arial"/>
            <w:noProof/>
            <w:lang w:val="es-ES"/>
          </w:rPr>
          <w:noBreakHyphen/>
          <w:t>1. Indicadores de la dimensión ecológica de valoración de SE</w:t>
        </w:r>
        <w:r w:rsidR="00C61AE8">
          <w:rPr>
            <w:noProof/>
            <w:webHidden/>
          </w:rPr>
          <w:tab/>
        </w:r>
        <w:r w:rsidR="00C61AE8">
          <w:rPr>
            <w:noProof/>
            <w:webHidden/>
          </w:rPr>
          <w:fldChar w:fldCharType="begin"/>
        </w:r>
        <w:r w:rsidR="00C61AE8">
          <w:rPr>
            <w:noProof/>
            <w:webHidden/>
          </w:rPr>
          <w:instrText xml:space="preserve"> PAGEREF _Toc11253671 \h </w:instrText>
        </w:r>
        <w:r w:rsidR="00C61AE8">
          <w:rPr>
            <w:noProof/>
            <w:webHidden/>
          </w:rPr>
        </w:r>
        <w:r w:rsidR="00C61AE8">
          <w:rPr>
            <w:noProof/>
            <w:webHidden/>
          </w:rPr>
          <w:fldChar w:fldCharType="separate"/>
        </w:r>
        <w:r w:rsidR="00C61AE8">
          <w:rPr>
            <w:noProof/>
            <w:webHidden/>
          </w:rPr>
          <w:t>120</w:t>
        </w:r>
        <w:r w:rsidR="00C61AE8">
          <w:rPr>
            <w:noProof/>
            <w:webHidden/>
          </w:rPr>
          <w:fldChar w:fldCharType="end"/>
        </w:r>
      </w:hyperlink>
    </w:p>
    <w:p w14:paraId="05383F8F" w14:textId="507A7F6D"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72" w:history="1">
        <w:r w:rsidR="00C61AE8" w:rsidRPr="006B4F2D">
          <w:rPr>
            <w:rStyle w:val="Lienhypertexte"/>
            <w:rFonts w:cs="Arial"/>
            <w:noProof/>
            <w:lang w:val="es-ES"/>
          </w:rPr>
          <w:t>Tabla 4</w:t>
        </w:r>
        <w:r w:rsidR="00C61AE8" w:rsidRPr="006B4F2D">
          <w:rPr>
            <w:rStyle w:val="Lienhypertexte"/>
            <w:rFonts w:cs="Arial"/>
            <w:noProof/>
            <w:lang w:val="es-ES"/>
          </w:rPr>
          <w:noBreakHyphen/>
          <w:t>2. Indicadores de la dimensión sociocultural de valoración de SE</w:t>
        </w:r>
        <w:r w:rsidR="00C61AE8">
          <w:rPr>
            <w:noProof/>
            <w:webHidden/>
          </w:rPr>
          <w:tab/>
        </w:r>
        <w:r w:rsidR="00C61AE8">
          <w:rPr>
            <w:noProof/>
            <w:webHidden/>
          </w:rPr>
          <w:fldChar w:fldCharType="begin"/>
        </w:r>
        <w:r w:rsidR="00C61AE8">
          <w:rPr>
            <w:noProof/>
            <w:webHidden/>
          </w:rPr>
          <w:instrText xml:space="preserve"> PAGEREF _Toc11253672 \h </w:instrText>
        </w:r>
        <w:r w:rsidR="00C61AE8">
          <w:rPr>
            <w:noProof/>
            <w:webHidden/>
          </w:rPr>
        </w:r>
        <w:r w:rsidR="00C61AE8">
          <w:rPr>
            <w:noProof/>
            <w:webHidden/>
          </w:rPr>
          <w:fldChar w:fldCharType="separate"/>
        </w:r>
        <w:r w:rsidR="00C61AE8">
          <w:rPr>
            <w:noProof/>
            <w:webHidden/>
          </w:rPr>
          <w:t>129</w:t>
        </w:r>
        <w:r w:rsidR="00C61AE8">
          <w:rPr>
            <w:noProof/>
            <w:webHidden/>
          </w:rPr>
          <w:fldChar w:fldCharType="end"/>
        </w:r>
      </w:hyperlink>
    </w:p>
    <w:p w14:paraId="59EB0938" w14:textId="75CCE1B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73" w:history="1">
        <w:r w:rsidR="00C61AE8" w:rsidRPr="006B4F2D">
          <w:rPr>
            <w:rStyle w:val="Lienhypertexte"/>
            <w:rFonts w:cs="Arial"/>
            <w:noProof/>
            <w:lang w:val="es-ES"/>
          </w:rPr>
          <w:t>Tabla 4</w:t>
        </w:r>
        <w:r w:rsidR="00C61AE8" w:rsidRPr="006B4F2D">
          <w:rPr>
            <w:rStyle w:val="Lienhypertexte"/>
            <w:rFonts w:cs="Arial"/>
            <w:noProof/>
            <w:lang w:val="es-ES"/>
          </w:rPr>
          <w:noBreakHyphen/>
          <w:t>3. Indicadores de la dimensión económica de valoración de SE</w:t>
        </w:r>
        <w:r w:rsidR="00C61AE8">
          <w:rPr>
            <w:noProof/>
            <w:webHidden/>
          </w:rPr>
          <w:tab/>
        </w:r>
        <w:r w:rsidR="00C61AE8">
          <w:rPr>
            <w:noProof/>
            <w:webHidden/>
          </w:rPr>
          <w:fldChar w:fldCharType="begin"/>
        </w:r>
        <w:r w:rsidR="00C61AE8">
          <w:rPr>
            <w:noProof/>
            <w:webHidden/>
          </w:rPr>
          <w:instrText xml:space="preserve"> PAGEREF _Toc11253673 \h </w:instrText>
        </w:r>
        <w:r w:rsidR="00C61AE8">
          <w:rPr>
            <w:noProof/>
            <w:webHidden/>
          </w:rPr>
        </w:r>
        <w:r w:rsidR="00C61AE8">
          <w:rPr>
            <w:noProof/>
            <w:webHidden/>
          </w:rPr>
          <w:fldChar w:fldCharType="separate"/>
        </w:r>
        <w:r w:rsidR="00C61AE8">
          <w:rPr>
            <w:noProof/>
            <w:webHidden/>
          </w:rPr>
          <w:t>136</w:t>
        </w:r>
        <w:r w:rsidR="00C61AE8">
          <w:rPr>
            <w:noProof/>
            <w:webHidden/>
          </w:rPr>
          <w:fldChar w:fldCharType="end"/>
        </w:r>
      </w:hyperlink>
    </w:p>
    <w:p w14:paraId="28CD92FF" w14:textId="2AB5099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74" w:history="1">
        <w:r w:rsidR="00C61AE8" w:rsidRPr="006B4F2D">
          <w:rPr>
            <w:rStyle w:val="Lienhypertexte"/>
            <w:rFonts w:cs="Arial"/>
            <w:noProof/>
            <w:lang w:val="es-ES"/>
          </w:rPr>
          <w:t>Tabla 4</w:t>
        </w:r>
        <w:r w:rsidR="00C61AE8" w:rsidRPr="006B4F2D">
          <w:rPr>
            <w:rStyle w:val="Lienhypertexte"/>
            <w:rFonts w:cs="Arial"/>
            <w:noProof/>
            <w:lang w:val="es-ES"/>
          </w:rPr>
          <w:noBreakHyphen/>
          <w:t>4. Indicadores de la dimensión tecnológica de valoración de SE</w:t>
        </w:r>
        <w:r w:rsidR="00C61AE8">
          <w:rPr>
            <w:noProof/>
            <w:webHidden/>
          </w:rPr>
          <w:tab/>
        </w:r>
        <w:r w:rsidR="00C61AE8">
          <w:rPr>
            <w:noProof/>
            <w:webHidden/>
          </w:rPr>
          <w:fldChar w:fldCharType="begin"/>
        </w:r>
        <w:r w:rsidR="00C61AE8">
          <w:rPr>
            <w:noProof/>
            <w:webHidden/>
          </w:rPr>
          <w:instrText xml:space="preserve"> PAGEREF _Toc11253674 \h </w:instrText>
        </w:r>
        <w:r w:rsidR="00C61AE8">
          <w:rPr>
            <w:noProof/>
            <w:webHidden/>
          </w:rPr>
        </w:r>
        <w:r w:rsidR="00C61AE8">
          <w:rPr>
            <w:noProof/>
            <w:webHidden/>
          </w:rPr>
          <w:fldChar w:fldCharType="separate"/>
        </w:r>
        <w:r w:rsidR="00C61AE8">
          <w:rPr>
            <w:noProof/>
            <w:webHidden/>
          </w:rPr>
          <w:t>142</w:t>
        </w:r>
        <w:r w:rsidR="00C61AE8">
          <w:rPr>
            <w:noProof/>
            <w:webHidden/>
          </w:rPr>
          <w:fldChar w:fldCharType="end"/>
        </w:r>
      </w:hyperlink>
    </w:p>
    <w:p w14:paraId="718CF875" w14:textId="5A7F21DF"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75" w:history="1">
        <w:r w:rsidR="00C61AE8" w:rsidRPr="006B4F2D">
          <w:rPr>
            <w:rStyle w:val="Lienhypertexte"/>
            <w:rFonts w:cs="Arial"/>
            <w:noProof/>
            <w:lang w:val="es-ES"/>
          </w:rPr>
          <w:t>Tabla 4</w:t>
        </w:r>
        <w:r w:rsidR="00C61AE8" w:rsidRPr="006B4F2D">
          <w:rPr>
            <w:rStyle w:val="Lienhypertexte"/>
            <w:rFonts w:cs="Arial"/>
            <w:noProof/>
            <w:lang w:val="es-ES"/>
          </w:rPr>
          <w:noBreakHyphen/>
          <w:t>5. Indicadores de la dimensión política de valoración de SE</w:t>
        </w:r>
        <w:r w:rsidR="00C61AE8">
          <w:rPr>
            <w:noProof/>
            <w:webHidden/>
          </w:rPr>
          <w:tab/>
        </w:r>
        <w:r w:rsidR="00C61AE8">
          <w:rPr>
            <w:noProof/>
            <w:webHidden/>
          </w:rPr>
          <w:fldChar w:fldCharType="begin"/>
        </w:r>
        <w:r w:rsidR="00C61AE8">
          <w:rPr>
            <w:noProof/>
            <w:webHidden/>
          </w:rPr>
          <w:instrText xml:space="preserve"> PAGEREF _Toc11253675 \h </w:instrText>
        </w:r>
        <w:r w:rsidR="00C61AE8">
          <w:rPr>
            <w:noProof/>
            <w:webHidden/>
          </w:rPr>
        </w:r>
        <w:r w:rsidR="00C61AE8">
          <w:rPr>
            <w:noProof/>
            <w:webHidden/>
          </w:rPr>
          <w:fldChar w:fldCharType="separate"/>
        </w:r>
        <w:r w:rsidR="00C61AE8">
          <w:rPr>
            <w:noProof/>
            <w:webHidden/>
          </w:rPr>
          <w:t>147</w:t>
        </w:r>
        <w:r w:rsidR="00C61AE8">
          <w:rPr>
            <w:noProof/>
            <w:webHidden/>
          </w:rPr>
          <w:fldChar w:fldCharType="end"/>
        </w:r>
      </w:hyperlink>
    </w:p>
    <w:p w14:paraId="482486B5" w14:textId="4D3AA880"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76" w:history="1">
        <w:r w:rsidR="00C61AE8" w:rsidRPr="006B4F2D">
          <w:rPr>
            <w:rStyle w:val="Lienhypertexte"/>
            <w:rFonts w:cs="Arial"/>
            <w:noProof/>
            <w:lang w:val="es-ES"/>
          </w:rPr>
          <w:t>Tabla 5</w:t>
        </w:r>
        <w:r w:rsidR="00C61AE8" w:rsidRPr="006B4F2D">
          <w:rPr>
            <w:rStyle w:val="Lienhypertexte"/>
            <w:rFonts w:cs="Arial"/>
            <w:noProof/>
            <w:lang w:val="es-ES"/>
          </w:rPr>
          <w:noBreakHyphen/>
          <w:t>1. Matriz de selección del agroecosistema tipo</w:t>
        </w:r>
        <w:r w:rsidR="00C61AE8">
          <w:rPr>
            <w:noProof/>
            <w:webHidden/>
          </w:rPr>
          <w:tab/>
        </w:r>
        <w:r w:rsidR="00C61AE8">
          <w:rPr>
            <w:noProof/>
            <w:webHidden/>
          </w:rPr>
          <w:fldChar w:fldCharType="begin"/>
        </w:r>
        <w:r w:rsidR="00C61AE8">
          <w:rPr>
            <w:noProof/>
            <w:webHidden/>
          </w:rPr>
          <w:instrText xml:space="preserve"> PAGEREF _Toc11253676 \h </w:instrText>
        </w:r>
        <w:r w:rsidR="00C61AE8">
          <w:rPr>
            <w:noProof/>
            <w:webHidden/>
          </w:rPr>
        </w:r>
        <w:r w:rsidR="00C61AE8">
          <w:rPr>
            <w:noProof/>
            <w:webHidden/>
          </w:rPr>
          <w:fldChar w:fldCharType="separate"/>
        </w:r>
        <w:r w:rsidR="00C61AE8">
          <w:rPr>
            <w:noProof/>
            <w:webHidden/>
          </w:rPr>
          <w:t>156</w:t>
        </w:r>
        <w:r w:rsidR="00C61AE8">
          <w:rPr>
            <w:noProof/>
            <w:webHidden/>
          </w:rPr>
          <w:fldChar w:fldCharType="end"/>
        </w:r>
      </w:hyperlink>
    </w:p>
    <w:p w14:paraId="3C509E4D" w14:textId="35B4613D"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77" w:history="1">
        <w:r w:rsidR="00C61AE8" w:rsidRPr="006B4F2D">
          <w:rPr>
            <w:rStyle w:val="Lienhypertexte"/>
            <w:rFonts w:cs="Arial"/>
            <w:noProof/>
            <w:lang w:val="es-ES"/>
          </w:rPr>
          <w:t>Tabla 5</w:t>
        </w:r>
        <w:r w:rsidR="00C61AE8" w:rsidRPr="006B4F2D">
          <w:rPr>
            <w:rStyle w:val="Lienhypertexte"/>
            <w:rFonts w:cs="Arial"/>
            <w:noProof/>
            <w:lang w:val="es-ES"/>
          </w:rPr>
          <w:noBreakHyphen/>
          <w:t>2. Supuestos de modelación del agroecosistema tipo</w:t>
        </w:r>
        <w:r w:rsidR="00C61AE8">
          <w:rPr>
            <w:noProof/>
            <w:webHidden/>
          </w:rPr>
          <w:tab/>
        </w:r>
        <w:r w:rsidR="00C61AE8">
          <w:rPr>
            <w:noProof/>
            <w:webHidden/>
          </w:rPr>
          <w:fldChar w:fldCharType="begin"/>
        </w:r>
        <w:r w:rsidR="00C61AE8">
          <w:rPr>
            <w:noProof/>
            <w:webHidden/>
          </w:rPr>
          <w:instrText xml:space="preserve"> PAGEREF _Toc11253677 \h </w:instrText>
        </w:r>
        <w:r w:rsidR="00C61AE8">
          <w:rPr>
            <w:noProof/>
            <w:webHidden/>
          </w:rPr>
        </w:r>
        <w:r w:rsidR="00C61AE8">
          <w:rPr>
            <w:noProof/>
            <w:webHidden/>
          </w:rPr>
          <w:fldChar w:fldCharType="separate"/>
        </w:r>
        <w:r w:rsidR="00C61AE8">
          <w:rPr>
            <w:noProof/>
            <w:webHidden/>
          </w:rPr>
          <w:t>158</w:t>
        </w:r>
        <w:r w:rsidR="00C61AE8">
          <w:rPr>
            <w:noProof/>
            <w:webHidden/>
          </w:rPr>
          <w:fldChar w:fldCharType="end"/>
        </w:r>
      </w:hyperlink>
    </w:p>
    <w:p w14:paraId="7BD5D3EC" w14:textId="17CD2935"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78" w:history="1">
        <w:r w:rsidR="00C61AE8" w:rsidRPr="006B4F2D">
          <w:rPr>
            <w:rStyle w:val="Lienhypertexte"/>
            <w:rFonts w:cs="Arial"/>
            <w:noProof/>
            <w:lang w:val="es-ES"/>
          </w:rPr>
          <w:t>Tabla 5</w:t>
        </w:r>
        <w:r w:rsidR="00C61AE8" w:rsidRPr="006B4F2D">
          <w:rPr>
            <w:rStyle w:val="Lienhypertexte"/>
            <w:rFonts w:cs="Arial"/>
            <w:noProof/>
            <w:lang w:val="es-ES"/>
          </w:rPr>
          <w:noBreakHyphen/>
          <w:t>3. Indicadores y SE valorados para la dimensión ecológica</w:t>
        </w:r>
        <w:r w:rsidR="00C61AE8">
          <w:rPr>
            <w:noProof/>
            <w:webHidden/>
          </w:rPr>
          <w:tab/>
        </w:r>
        <w:r w:rsidR="00C61AE8">
          <w:rPr>
            <w:noProof/>
            <w:webHidden/>
          </w:rPr>
          <w:fldChar w:fldCharType="begin"/>
        </w:r>
        <w:r w:rsidR="00C61AE8">
          <w:rPr>
            <w:noProof/>
            <w:webHidden/>
          </w:rPr>
          <w:instrText xml:space="preserve"> PAGEREF _Toc11253678 \h </w:instrText>
        </w:r>
        <w:r w:rsidR="00C61AE8">
          <w:rPr>
            <w:noProof/>
            <w:webHidden/>
          </w:rPr>
        </w:r>
        <w:r w:rsidR="00C61AE8">
          <w:rPr>
            <w:noProof/>
            <w:webHidden/>
          </w:rPr>
          <w:fldChar w:fldCharType="separate"/>
        </w:r>
        <w:r w:rsidR="00C61AE8">
          <w:rPr>
            <w:noProof/>
            <w:webHidden/>
          </w:rPr>
          <w:t>162</w:t>
        </w:r>
        <w:r w:rsidR="00C61AE8">
          <w:rPr>
            <w:noProof/>
            <w:webHidden/>
          </w:rPr>
          <w:fldChar w:fldCharType="end"/>
        </w:r>
      </w:hyperlink>
    </w:p>
    <w:p w14:paraId="553010C6" w14:textId="7C625C7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79" w:history="1">
        <w:r w:rsidR="00C61AE8" w:rsidRPr="006B4F2D">
          <w:rPr>
            <w:rStyle w:val="Lienhypertexte"/>
            <w:rFonts w:cs="Arial"/>
            <w:noProof/>
            <w:lang w:val="es-ES"/>
          </w:rPr>
          <w:t>Tabla 5</w:t>
        </w:r>
        <w:r w:rsidR="00C61AE8" w:rsidRPr="006B4F2D">
          <w:rPr>
            <w:rStyle w:val="Lienhypertexte"/>
            <w:rFonts w:cs="Arial"/>
            <w:noProof/>
            <w:lang w:val="es-ES"/>
          </w:rPr>
          <w:noBreakHyphen/>
          <w:t>4. Indicadores y SE valorados para la dimensión sociocultural</w:t>
        </w:r>
        <w:r w:rsidR="00C61AE8">
          <w:rPr>
            <w:noProof/>
            <w:webHidden/>
          </w:rPr>
          <w:tab/>
        </w:r>
        <w:r w:rsidR="00C61AE8">
          <w:rPr>
            <w:noProof/>
            <w:webHidden/>
          </w:rPr>
          <w:fldChar w:fldCharType="begin"/>
        </w:r>
        <w:r w:rsidR="00C61AE8">
          <w:rPr>
            <w:noProof/>
            <w:webHidden/>
          </w:rPr>
          <w:instrText xml:space="preserve"> PAGEREF _Toc11253679 \h </w:instrText>
        </w:r>
        <w:r w:rsidR="00C61AE8">
          <w:rPr>
            <w:noProof/>
            <w:webHidden/>
          </w:rPr>
        </w:r>
        <w:r w:rsidR="00C61AE8">
          <w:rPr>
            <w:noProof/>
            <w:webHidden/>
          </w:rPr>
          <w:fldChar w:fldCharType="separate"/>
        </w:r>
        <w:r w:rsidR="00C61AE8">
          <w:rPr>
            <w:noProof/>
            <w:webHidden/>
          </w:rPr>
          <w:t>165</w:t>
        </w:r>
        <w:r w:rsidR="00C61AE8">
          <w:rPr>
            <w:noProof/>
            <w:webHidden/>
          </w:rPr>
          <w:fldChar w:fldCharType="end"/>
        </w:r>
      </w:hyperlink>
    </w:p>
    <w:p w14:paraId="30006881" w14:textId="5EC1A08D"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80" w:history="1">
        <w:r w:rsidR="00C61AE8" w:rsidRPr="006B4F2D">
          <w:rPr>
            <w:rStyle w:val="Lienhypertexte"/>
            <w:rFonts w:cs="Arial"/>
            <w:noProof/>
            <w:lang w:val="es-ES"/>
          </w:rPr>
          <w:t>Tabla 5</w:t>
        </w:r>
        <w:r w:rsidR="00C61AE8" w:rsidRPr="006B4F2D">
          <w:rPr>
            <w:rStyle w:val="Lienhypertexte"/>
            <w:rFonts w:cs="Arial"/>
            <w:noProof/>
            <w:lang w:val="es-ES"/>
          </w:rPr>
          <w:noBreakHyphen/>
          <w:t>5. Indicadores y SE valorados para la dimensión tecnológica</w:t>
        </w:r>
        <w:r w:rsidR="00C61AE8">
          <w:rPr>
            <w:noProof/>
            <w:webHidden/>
          </w:rPr>
          <w:tab/>
        </w:r>
        <w:r w:rsidR="00C61AE8">
          <w:rPr>
            <w:noProof/>
            <w:webHidden/>
          </w:rPr>
          <w:fldChar w:fldCharType="begin"/>
        </w:r>
        <w:r w:rsidR="00C61AE8">
          <w:rPr>
            <w:noProof/>
            <w:webHidden/>
          </w:rPr>
          <w:instrText xml:space="preserve"> PAGEREF _Toc11253680 \h </w:instrText>
        </w:r>
        <w:r w:rsidR="00C61AE8">
          <w:rPr>
            <w:noProof/>
            <w:webHidden/>
          </w:rPr>
        </w:r>
        <w:r w:rsidR="00C61AE8">
          <w:rPr>
            <w:noProof/>
            <w:webHidden/>
          </w:rPr>
          <w:fldChar w:fldCharType="separate"/>
        </w:r>
        <w:r w:rsidR="00C61AE8">
          <w:rPr>
            <w:noProof/>
            <w:webHidden/>
          </w:rPr>
          <w:t>167</w:t>
        </w:r>
        <w:r w:rsidR="00C61AE8">
          <w:rPr>
            <w:noProof/>
            <w:webHidden/>
          </w:rPr>
          <w:fldChar w:fldCharType="end"/>
        </w:r>
      </w:hyperlink>
    </w:p>
    <w:p w14:paraId="1AB5D7E9" w14:textId="0E2D8722"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81" w:history="1">
        <w:r w:rsidR="00C61AE8" w:rsidRPr="006B4F2D">
          <w:rPr>
            <w:rStyle w:val="Lienhypertexte"/>
            <w:rFonts w:cs="Arial"/>
            <w:noProof/>
            <w:lang w:val="es-ES"/>
          </w:rPr>
          <w:t>Tabla 5</w:t>
        </w:r>
        <w:r w:rsidR="00C61AE8" w:rsidRPr="006B4F2D">
          <w:rPr>
            <w:rStyle w:val="Lienhypertexte"/>
            <w:rFonts w:cs="Arial"/>
            <w:noProof/>
            <w:lang w:val="es-ES"/>
          </w:rPr>
          <w:noBreakHyphen/>
          <w:t>6. Indicadores y SE valorados para la dimensión económica</w:t>
        </w:r>
        <w:r w:rsidR="00C61AE8">
          <w:rPr>
            <w:noProof/>
            <w:webHidden/>
          </w:rPr>
          <w:tab/>
        </w:r>
        <w:r w:rsidR="00C61AE8">
          <w:rPr>
            <w:noProof/>
            <w:webHidden/>
          </w:rPr>
          <w:fldChar w:fldCharType="begin"/>
        </w:r>
        <w:r w:rsidR="00C61AE8">
          <w:rPr>
            <w:noProof/>
            <w:webHidden/>
          </w:rPr>
          <w:instrText xml:space="preserve"> PAGEREF _Toc11253681 \h </w:instrText>
        </w:r>
        <w:r w:rsidR="00C61AE8">
          <w:rPr>
            <w:noProof/>
            <w:webHidden/>
          </w:rPr>
        </w:r>
        <w:r w:rsidR="00C61AE8">
          <w:rPr>
            <w:noProof/>
            <w:webHidden/>
          </w:rPr>
          <w:fldChar w:fldCharType="separate"/>
        </w:r>
        <w:r w:rsidR="00C61AE8">
          <w:rPr>
            <w:noProof/>
            <w:webHidden/>
          </w:rPr>
          <w:t>170</w:t>
        </w:r>
        <w:r w:rsidR="00C61AE8">
          <w:rPr>
            <w:noProof/>
            <w:webHidden/>
          </w:rPr>
          <w:fldChar w:fldCharType="end"/>
        </w:r>
      </w:hyperlink>
    </w:p>
    <w:p w14:paraId="4D28BE37" w14:textId="350D31E2"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82" w:history="1">
        <w:r w:rsidR="00C61AE8" w:rsidRPr="006B4F2D">
          <w:rPr>
            <w:rStyle w:val="Lienhypertexte"/>
            <w:rFonts w:cs="Arial"/>
            <w:noProof/>
            <w:lang w:val="es-ES"/>
          </w:rPr>
          <w:t>Tabla 5</w:t>
        </w:r>
        <w:r w:rsidR="00C61AE8" w:rsidRPr="006B4F2D">
          <w:rPr>
            <w:rStyle w:val="Lienhypertexte"/>
            <w:rFonts w:cs="Arial"/>
            <w:noProof/>
            <w:lang w:val="es-ES"/>
          </w:rPr>
          <w:noBreakHyphen/>
          <w:t>7. Indicadores y SE valorados para la dimensión política</w:t>
        </w:r>
        <w:r w:rsidR="00C61AE8">
          <w:rPr>
            <w:noProof/>
            <w:webHidden/>
          </w:rPr>
          <w:tab/>
        </w:r>
        <w:r w:rsidR="00C61AE8">
          <w:rPr>
            <w:noProof/>
            <w:webHidden/>
          </w:rPr>
          <w:fldChar w:fldCharType="begin"/>
        </w:r>
        <w:r w:rsidR="00C61AE8">
          <w:rPr>
            <w:noProof/>
            <w:webHidden/>
          </w:rPr>
          <w:instrText xml:space="preserve"> PAGEREF _Toc11253682 \h </w:instrText>
        </w:r>
        <w:r w:rsidR="00C61AE8">
          <w:rPr>
            <w:noProof/>
            <w:webHidden/>
          </w:rPr>
        </w:r>
        <w:r w:rsidR="00C61AE8">
          <w:rPr>
            <w:noProof/>
            <w:webHidden/>
          </w:rPr>
          <w:fldChar w:fldCharType="separate"/>
        </w:r>
        <w:r w:rsidR="00C61AE8">
          <w:rPr>
            <w:noProof/>
            <w:webHidden/>
          </w:rPr>
          <w:t>172</w:t>
        </w:r>
        <w:r w:rsidR="00C61AE8">
          <w:rPr>
            <w:noProof/>
            <w:webHidden/>
          </w:rPr>
          <w:fldChar w:fldCharType="end"/>
        </w:r>
      </w:hyperlink>
    </w:p>
    <w:p w14:paraId="2F162324" w14:textId="35C722B8"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83" w:history="1">
        <w:r w:rsidR="00C61AE8" w:rsidRPr="006B4F2D">
          <w:rPr>
            <w:rStyle w:val="Lienhypertexte"/>
            <w:rFonts w:cs="Arial"/>
            <w:noProof/>
            <w:lang w:val="es-ES"/>
          </w:rPr>
          <w:t>Tabla 5</w:t>
        </w:r>
        <w:r w:rsidR="00C61AE8" w:rsidRPr="006B4F2D">
          <w:rPr>
            <w:rStyle w:val="Lienhypertexte"/>
            <w:rFonts w:cs="Arial"/>
            <w:noProof/>
            <w:lang w:val="es-ES"/>
          </w:rPr>
          <w:noBreakHyphen/>
          <w:t>8. Cálculo de MAPE para indicadores seleccionados</w:t>
        </w:r>
        <w:r w:rsidR="00C61AE8">
          <w:rPr>
            <w:noProof/>
            <w:webHidden/>
          </w:rPr>
          <w:tab/>
        </w:r>
        <w:r w:rsidR="00C61AE8">
          <w:rPr>
            <w:noProof/>
            <w:webHidden/>
          </w:rPr>
          <w:fldChar w:fldCharType="begin"/>
        </w:r>
        <w:r w:rsidR="00C61AE8">
          <w:rPr>
            <w:noProof/>
            <w:webHidden/>
          </w:rPr>
          <w:instrText xml:space="preserve"> PAGEREF _Toc11253683 \h </w:instrText>
        </w:r>
        <w:r w:rsidR="00C61AE8">
          <w:rPr>
            <w:noProof/>
            <w:webHidden/>
          </w:rPr>
        </w:r>
        <w:r w:rsidR="00C61AE8">
          <w:rPr>
            <w:noProof/>
            <w:webHidden/>
          </w:rPr>
          <w:fldChar w:fldCharType="separate"/>
        </w:r>
        <w:r w:rsidR="00C61AE8">
          <w:rPr>
            <w:noProof/>
            <w:webHidden/>
          </w:rPr>
          <w:t>175</w:t>
        </w:r>
        <w:r w:rsidR="00C61AE8">
          <w:rPr>
            <w:noProof/>
            <w:webHidden/>
          </w:rPr>
          <w:fldChar w:fldCharType="end"/>
        </w:r>
      </w:hyperlink>
    </w:p>
    <w:p w14:paraId="7F4EE9C6" w14:textId="6608F74D"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84" w:history="1">
        <w:r w:rsidR="00C61AE8" w:rsidRPr="006B4F2D">
          <w:rPr>
            <w:rStyle w:val="Lienhypertexte"/>
            <w:rFonts w:cs="Arial"/>
            <w:noProof/>
            <w:lang w:val="es-ES"/>
          </w:rPr>
          <w:t>Tabla 5</w:t>
        </w:r>
        <w:r w:rsidR="00C61AE8" w:rsidRPr="006B4F2D">
          <w:rPr>
            <w:rStyle w:val="Lienhypertexte"/>
            <w:rFonts w:cs="Arial"/>
            <w:noProof/>
            <w:lang w:val="es-ES"/>
          </w:rPr>
          <w:noBreakHyphen/>
          <w:t>9. Modelo formal: servicios ecosistémicos de regulación valorados</w:t>
        </w:r>
        <w:r w:rsidR="00C61AE8">
          <w:rPr>
            <w:noProof/>
            <w:webHidden/>
          </w:rPr>
          <w:tab/>
        </w:r>
        <w:r w:rsidR="00C61AE8">
          <w:rPr>
            <w:noProof/>
            <w:webHidden/>
          </w:rPr>
          <w:fldChar w:fldCharType="begin"/>
        </w:r>
        <w:r w:rsidR="00C61AE8">
          <w:rPr>
            <w:noProof/>
            <w:webHidden/>
          </w:rPr>
          <w:instrText xml:space="preserve"> PAGEREF _Toc11253684 \h </w:instrText>
        </w:r>
        <w:r w:rsidR="00C61AE8">
          <w:rPr>
            <w:noProof/>
            <w:webHidden/>
          </w:rPr>
        </w:r>
        <w:r w:rsidR="00C61AE8">
          <w:rPr>
            <w:noProof/>
            <w:webHidden/>
          </w:rPr>
          <w:fldChar w:fldCharType="separate"/>
        </w:r>
        <w:r w:rsidR="00C61AE8">
          <w:rPr>
            <w:noProof/>
            <w:webHidden/>
          </w:rPr>
          <w:t>199</w:t>
        </w:r>
        <w:r w:rsidR="00C61AE8">
          <w:rPr>
            <w:noProof/>
            <w:webHidden/>
          </w:rPr>
          <w:fldChar w:fldCharType="end"/>
        </w:r>
      </w:hyperlink>
    </w:p>
    <w:p w14:paraId="116B5EFF" w14:textId="416F5B6C"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85" w:history="1">
        <w:r w:rsidR="00C61AE8" w:rsidRPr="006B4F2D">
          <w:rPr>
            <w:rStyle w:val="Lienhypertexte"/>
            <w:rFonts w:cs="Arial"/>
            <w:noProof/>
            <w:lang w:val="es-ES"/>
          </w:rPr>
          <w:t>Tabla 5</w:t>
        </w:r>
        <w:r w:rsidR="00C61AE8" w:rsidRPr="006B4F2D">
          <w:rPr>
            <w:rStyle w:val="Lienhypertexte"/>
            <w:rFonts w:cs="Arial"/>
            <w:noProof/>
            <w:lang w:val="es-ES"/>
          </w:rPr>
          <w:noBreakHyphen/>
          <w:t>10. Modelo formal: servicios ecosistémicos de hábitat valorados</w:t>
        </w:r>
        <w:r w:rsidR="00C61AE8">
          <w:rPr>
            <w:noProof/>
            <w:webHidden/>
          </w:rPr>
          <w:tab/>
        </w:r>
        <w:r w:rsidR="00C61AE8">
          <w:rPr>
            <w:noProof/>
            <w:webHidden/>
          </w:rPr>
          <w:fldChar w:fldCharType="begin"/>
        </w:r>
        <w:r w:rsidR="00C61AE8">
          <w:rPr>
            <w:noProof/>
            <w:webHidden/>
          </w:rPr>
          <w:instrText xml:space="preserve"> PAGEREF _Toc11253685 \h </w:instrText>
        </w:r>
        <w:r w:rsidR="00C61AE8">
          <w:rPr>
            <w:noProof/>
            <w:webHidden/>
          </w:rPr>
        </w:r>
        <w:r w:rsidR="00C61AE8">
          <w:rPr>
            <w:noProof/>
            <w:webHidden/>
          </w:rPr>
          <w:fldChar w:fldCharType="separate"/>
        </w:r>
        <w:r w:rsidR="00C61AE8">
          <w:rPr>
            <w:noProof/>
            <w:webHidden/>
          </w:rPr>
          <w:t>202</w:t>
        </w:r>
        <w:r w:rsidR="00C61AE8">
          <w:rPr>
            <w:noProof/>
            <w:webHidden/>
          </w:rPr>
          <w:fldChar w:fldCharType="end"/>
        </w:r>
      </w:hyperlink>
    </w:p>
    <w:p w14:paraId="5F281F19" w14:textId="2870860C"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86" w:history="1">
        <w:r w:rsidR="00C61AE8" w:rsidRPr="006B4F2D">
          <w:rPr>
            <w:rStyle w:val="Lienhypertexte"/>
            <w:rFonts w:cs="Arial"/>
            <w:noProof/>
            <w:lang w:val="es-ES"/>
          </w:rPr>
          <w:t>Tabla 5</w:t>
        </w:r>
        <w:r w:rsidR="00C61AE8" w:rsidRPr="006B4F2D">
          <w:rPr>
            <w:rStyle w:val="Lienhypertexte"/>
            <w:rFonts w:cs="Arial"/>
            <w:noProof/>
            <w:lang w:val="es-ES"/>
          </w:rPr>
          <w:noBreakHyphen/>
          <w:t>11. Modelo formal: servicios ecosistémicos de producción valorados</w:t>
        </w:r>
        <w:r w:rsidR="00C61AE8">
          <w:rPr>
            <w:noProof/>
            <w:webHidden/>
          </w:rPr>
          <w:tab/>
        </w:r>
        <w:r w:rsidR="00C61AE8">
          <w:rPr>
            <w:noProof/>
            <w:webHidden/>
          </w:rPr>
          <w:fldChar w:fldCharType="begin"/>
        </w:r>
        <w:r w:rsidR="00C61AE8">
          <w:rPr>
            <w:noProof/>
            <w:webHidden/>
          </w:rPr>
          <w:instrText xml:space="preserve"> PAGEREF _Toc11253686 \h </w:instrText>
        </w:r>
        <w:r w:rsidR="00C61AE8">
          <w:rPr>
            <w:noProof/>
            <w:webHidden/>
          </w:rPr>
        </w:r>
        <w:r w:rsidR="00C61AE8">
          <w:rPr>
            <w:noProof/>
            <w:webHidden/>
          </w:rPr>
          <w:fldChar w:fldCharType="separate"/>
        </w:r>
        <w:r w:rsidR="00C61AE8">
          <w:rPr>
            <w:noProof/>
            <w:webHidden/>
          </w:rPr>
          <w:t>204</w:t>
        </w:r>
        <w:r w:rsidR="00C61AE8">
          <w:rPr>
            <w:noProof/>
            <w:webHidden/>
          </w:rPr>
          <w:fldChar w:fldCharType="end"/>
        </w:r>
      </w:hyperlink>
    </w:p>
    <w:p w14:paraId="213DE058" w14:textId="1C59D21A" w:rsidR="00C61AE8" w:rsidRDefault="00533DCE">
      <w:pPr>
        <w:pStyle w:val="Tabledesillustrations"/>
        <w:tabs>
          <w:tab w:val="right" w:leader="dot" w:pos="9480"/>
        </w:tabs>
        <w:rPr>
          <w:rFonts w:asciiTheme="minorHAnsi" w:eastAsiaTheme="minorEastAsia" w:hAnsiTheme="minorHAnsi"/>
          <w:noProof/>
          <w:color w:val="auto"/>
          <w:sz w:val="22"/>
          <w:lang w:eastAsia="es-CO"/>
        </w:rPr>
      </w:pPr>
      <w:hyperlink w:anchor="_Toc11253687" w:history="1">
        <w:r w:rsidR="00C61AE8" w:rsidRPr="006B4F2D">
          <w:rPr>
            <w:rStyle w:val="Lienhypertexte"/>
            <w:rFonts w:cs="Arial"/>
            <w:noProof/>
            <w:lang w:val="es-ES"/>
          </w:rPr>
          <w:t>Tabla 5</w:t>
        </w:r>
        <w:r w:rsidR="00C61AE8" w:rsidRPr="006B4F2D">
          <w:rPr>
            <w:rStyle w:val="Lienhypertexte"/>
            <w:rFonts w:cs="Arial"/>
            <w:noProof/>
            <w:lang w:val="es-ES"/>
          </w:rPr>
          <w:noBreakHyphen/>
          <w:t>12. Modelo formal: servicios ecosistémicos de información valorados</w:t>
        </w:r>
        <w:r w:rsidR="00C61AE8">
          <w:rPr>
            <w:noProof/>
            <w:webHidden/>
          </w:rPr>
          <w:tab/>
        </w:r>
        <w:r w:rsidR="00C61AE8">
          <w:rPr>
            <w:noProof/>
            <w:webHidden/>
          </w:rPr>
          <w:fldChar w:fldCharType="begin"/>
        </w:r>
        <w:r w:rsidR="00C61AE8">
          <w:rPr>
            <w:noProof/>
            <w:webHidden/>
          </w:rPr>
          <w:instrText xml:space="preserve"> PAGEREF _Toc11253687 \h </w:instrText>
        </w:r>
        <w:r w:rsidR="00C61AE8">
          <w:rPr>
            <w:noProof/>
            <w:webHidden/>
          </w:rPr>
        </w:r>
        <w:r w:rsidR="00C61AE8">
          <w:rPr>
            <w:noProof/>
            <w:webHidden/>
          </w:rPr>
          <w:fldChar w:fldCharType="separate"/>
        </w:r>
        <w:r w:rsidR="00C61AE8">
          <w:rPr>
            <w:noProof/>
            <w:webHidden/>
          </w:rPr>
          <w:t>205</w:t>
        </w:r>
        <w:r w:rsidR="00C61AE8">
          <w:rPr>
            <w:noProof/>
            <w:webHidden/>
          </w:rPr>
          <w:fldChar w:fldCharType="end"/>
        </w:r>
      </w:hyperlink>
    </w:p>
    <w:p w14:paraId="4E1D1F4B" w14:textId="1E9DD262" w:rsidR="00E82B2E" w:rsidRPr="00A14E92" w:rsidRDefault="00C743DE" w:rsidP="006F641C">
      <w:pPr>
        <w:jc w:val="left"/>
        <w:rPr>
          <w:rFonts w:cs="Arial"/>
          <w:sz w:val="20"/>
          <w:szCs w:val="20"/>
          <w:lang w:val="es-ES"/>
        </w:rPr>
      </w:pPr>
      <w:r w:rsidRPr="00A14E92">
        <w:rPr>
          <w:rFonts w:cs="Arial"/>
          <w:sz w:val="20"/>
          <w:szCs w:val="20"/>
          <w:lang w:val="es-ES"/>
        </w:rPr>
        <w:fldChar w:fldCharType="end"/>
      </w:r>
    </w:p>
    <w:p w14:paraId="6EDDA7E8" w14:textId="7CB4A55F" w:rsidR="00CC4733" w:rsidRPr="00A14E92" w:rsidRDefault="00CC4733" w:rsidP="006F641C">
      <w:pPr>
        <w:jc w:val="left"/>
        <w:rPr>
          <w:rFonts w:cs="Arial"/>
          <w:sz w:val="20"/>
          <w:szCs w:val="20"/>
          <w:lang w:val="es-ES"/>
        </w:rPr>
      </w:pPr>
    </w:p>
    <w:p w14:paraId="393926E5" w14:textId="35B695B9" w:rsidR="00803D35" w:rsidRPr="00A14E92" w:rsidRDefault="00803D35" w:rsidP="006F641C">
      <w:pPr>
        <w:jc w:val="left"/>
        <w:rPr>
          <w:rFonts w:cs="Arial"/>
          <w:sz w:val="20"/>
          <w:szCs w:val="20"/>
          <w:lang w:val="es-ES"/>
        </w:rPr>
      </w:pPr>
    </w:p>
    <w:p w14:paraId="389AB399" w14:textId="21E8C2CF" w:rsidR="00803D35" w:rsidRPr="00A14E92" w:rsidRDefault="00803D35" w:rsidP="006F641C">
      <w:pPr>
        <w:jc w:val="left"/>
        <w:rPr>
          <w:rFonts w:cs="Arial"/>
          <w:sz w:val="20"/>
          <w:szCs w:val="20"/>
          <w:lang w:val="es-ES"/>
        </w:rPr>
      </w:pPr>
    </w:p>
    <w:p w14:paraId="79864AF3" w14:textId="2FF63E9F" w:rsidR="00803D35" w:rsidRPr="00A14E92" w:rsidRDefault="00803D35" w:rsidP="006F641C">
      <w:pPr>
        <w:jc w:val="left"/>
        <w:rPr>
          <w:rFonts w:cs="Arial"/>
          <w:sz w:val="20"/>
          <w:szCs w:val="20"/>
          <w:lang w:val="es-ES"/>
        </w:rPr>
      </w:pPr>
    </w:p>
    <w:p w14:paraId="14CD146F" w14:textId="1A95A26B" w:rsidR="00803D35" w:rsidRPr="00A14E92" w:rsidRDefault="00803D35" w:rsidP="006F641C">
      <w:pPr>
        <w:jc w:val="left"/>
        <w:rPr>
          <w:rFonts w:cs="Arial"/>
          <w:sz w:val="20"/>
          <w:szCs w:val="20"/>
          <w:lang w:val="es-ES"/>
        </w:rPr>
      </w:pPr>
    </w:p>
    <w:p w14:paraId="7984B045" w14:textId="726B3941" w:rsidR="00803D35" w:rsidRPr="00A14E92" w:rsidRDefault="00803D35" w:rsidP="006F641C">
      <w:pPr>
        <w:jc w:val="left"/>
        <w:rPr>
          <w:rFonts w:cs="Arial"/>
          <w:sz w:val="20"/>
          <w:szCs w:val="20"/>
          <w:lang w:val="es-ES"/>
        </w:rPr>
      </w:pPr>
    </w:p>
    <w:p w14:paraId="16806BED" w14:textId="57B91992" w:rsidR="00803D35" w:rsidRPr="00A14E92" w:rsidRDefault="00803D35" w:rsidP="006F641C">
      <w:pPr>
        <w:jc w:val="left"/>
        <w:rPr>
          <w:rFonts w:cs="Arial"/>
          <w:sz w:val="20"/>
          <w:szCs w:val="20"/>
          <w:lang w:val="es-ES"/>
        </w:rPr>
      </w:pPr>
    </w:p>
    <w:p w14:paraId="7316D1E6" w14:textId="4D7F58EB" w:rsidR="00803D35" w:rsidRPr="00A14E92" w:rsidRDefault="00803D35" w:rsidP="006F641C">
      <w:pPr>
        <w:jc w:val="left"/>
        <w:rPr>
          <w:rFonts w:cs="Arial"/>
          <w:sz w:val="20"/>
          <w:szCs w:val="20"/>
          <w:lang w:val="es-ES"/>
        </w:rPr>
      </w:pPr>
    </w:p>
    <w:p w14:paraId="29830CA9" w14:textId="23896858" w:rsidR="00803D35" w:rsidRPr="00A14E92" w:rsidRDefault="00803D35" w:rsidP="006F641C">
      <w:pPr>
        <w:jc w:val="left"/>
        <w:rPr>
          <w:rFonts w:cs="Arial"/>
          <w:sz w:val="20"/>
          <w:szCs w:val="20"/>
          <w:lang w:val="es-ES"/>
        </w:rPr>
      </w:pPr>
    </w:p>
    <w:p w14:paraId="6974AD3E" w14:textId="3C2702FC" w:rsidR="00803D35" w:rsidRPr="00A14E92" w:rsidRDefault="00803D35" w:rsidP="006F641C">
      <w:pPr>
        <w:jc w:val="left"/>
        <w:rPr>
          <w:rFonts w:cs="Arial"/>
          <w:sz w:val="20"/>
          <w:szCs w:val="20"/>
          <w:lang w:val="es-ES"/>
        </w:rPr>
      </w:pPr>
    </w:p>
    <w:p w14:paraId="3FAA40C2" w14:textId="018329B2" w:rsidR="00803D35" w:rsidRPr="00A14E92" w:rsidRDefault="00803D35" w:rsidP="006F641C">
      <w:pPr>
        <w:jc w:val="left"/>
        <w:rPr>
          <w:rFonts w:cs="Arial"/>
          <w:sz w:val="20"/>
          <w:szCs w:val="20"/>
          <w:lang w:val="es-ES"/>
        </w:rPr>
      </w:pPr>
    </w:p>
    <w:p w14:paraId="1FE355A0" w14:textId="6F58AB4C" w:rsidR="00803D35" w:rsidRPr="00A14E92" w:rsidRDefault="00803D35" w:rsidP="006F641C">
      <w:pPr>
        <w:jc w:val="left"/>
        <w:rPr>
          <w:rFonts w:cs="Arial"/>
          <w:sz w:val="20"/>
          <w:szCs w:val="20"/>
          <w:lang w:val="es-ES"/>
        </w:rPr>
      </w:pPr>
    </w:p>
    <w:p w14:paraId="37B07596" w14:textId="079BDE2D" w:rsidR="00803D35" w:rsidRPr="00A14E92" w:rsidRDefault="00803D35" w:rsidP="006F641C">
      <w:pPr>
        <w:jc w:val="left"/>
        <w:rPr>
          <w:rFonts w:cs="Arial"/>
          <w:sz w:val="20"/>
          <w:szCs w:val="20"/>
          <w:lang w:val="es-ES"/>
        </w:rPr>
      </w:pPr>
    </w:p>
    <w:p w14:paraId="7FCB2398" w14:textId="77777777" w:rsidR="0000621B" w:rsidRPr="00A14E92" w:rsidRDefault="0000621B" w:rsidP="006F641C">
      <w:pPr>
        <w:jc w:val="left"/>
        <w:rPr>
          <w:rFonts w:cs="Arial"/>
          <w:sz w:val="20"/>
          <w:szCs w:val="20"/>
          <w:lang w:val="es-ES"/>
        </w:rPr>
        <w:sectPr w:rsidR="0000621B" w:rsidRPr="00A14E92" w:rsidSect="00120D20">
          <w:headerReference w:type="even" r:id="rId18"/>
          <w:headerReference w:type="default" r:id="rId19"/>
          <w:type w:val="continuous"/>
          <w:pgSz w:w="12240" w:h="15840"/>
          <w:pgMar w:top="1418" w:right="1049" w:bottom="1418" w:left="1701" w:header="709" w:footer="709" w:gutter="0"/>
          <w:pgNumType w:fmt="upperRoman"/>
          <w:cols w:space="708"/>
          <w:titlePg/>
          <w:docGrid w:linePitch="360"/>
        </w:sectPr>
      </w:pPr>
    </w:p>
    <w:p w14:paraId="72A5FB55" w14:textId="4D984121" w:rsidR="00587EB0" w:rsidRPr="00A14E92" w:rsidRDefault="0060385F" w:rsidP="006F641C">
      <w:pPr>
        <w:pStyle w:val="Titre1"/>
        <w:numPr>
          <w:ilvl w:val="0"/>
          <w:numId w:val="0"/>
        </w:numPr>
        <w:rPr>
          <w:lang w:val="es-ES"/>
        </w:rPr>
      </w:pPr>
      <w:bookmarkStart w:id="2" w:name="_Toc304486854"/>
      <w:bookmarkStart w:id="3" w:name="_Toc333161648"/>
      <w:bookmarkStart w:id="4" w:name="_Toc333161831"/>
      <w:bookmarkStart w:id="5" w:name="_Toc474938177"/>
      <w:bookmarkStart w:id="6" w:name="_Toc502997689"/>
      <w:bookmarkStart w:id="7" w:name="_Toc503104529"/>
      <w:bookmarkStart w:id="8" w:name="_Toc11253496"/>
      <w:r>
        <w:rPr>
          <w:lang w:val="es-ES"/>
        </w:rPr>
        <w:lastRenderedPageBreak/>
        <w:t xml:space="preserve"> </w:t>
      </w:r>
      <w:r w:rsidR="002A1A2A" w:rsidRPr="00A14E92">
        <w:rPr>
          <w:lang w:val="es-ES"/>
        </w:rPr>
        <w:t>Introducción</w:t>
      </w:r>
      <w:bookmarkEnd w:id="2"/>
      <w:bookmarkEnd w:id="3"/>
      <w:bookmarkEnd w:id="4"/>
      <w:bookmarkEnd w:id="5"/>
      <w:bookmarkEnd w:id="6"/>
      <w:bookmarkEnd w:id="7"/>
      <w:bookmarkEnd w:id="8"/>
    </w:p>
    <w:p w14:paraId="3DEBA65C" w14:textId="276AE635" w:rsidR="00DE3C2C" w:rsidRPr="00A14E92" w:rsidRDefault="00DE3C2C" w:rsidP="006F641C">
      <w:pPr>
        <w:rPr>
          <w:rFonts w:cs="Arial"/>
          <w:lang w:val="es-ES"/>
        </w:rPr>
      </w:pPr>
    </w:p>
    <w:p w14:paraId="09558722" w14:textId="7719C46B" w:rsidR="00B978A3" w:rsidRPr="00A14E92" w:rsidRDefault="00B978A3" w:rsidP="00B978A3">
      <w:pPr>
        <w:rPr>
          <w:rFonts w:cs="Arial"/>
          <w:lang w:val="es-ES"/>
        </w:rPr>
      </w:pPr>
      <w:r w:rsidRPr="00A14E92">
        <w:rPr>
          <w:rFonts w:cs="Arial"/>
          <w:lang w:val="es-ES"/>
        </w:rPr>
        <w:t xml:space="preserve">La superficie terrestre está cubierta en un 40% de tierras de cultivo y pastizales manejados bajo modelos de intensificación agrícola que dan como resultado la pérdida de la biodiversidad y la reducción de los beneficios que proveen los ecosistemas a los seres humanos y que contribuyen a hacer la vida posible y digna, denominados servicios </w:t>
      </w:r>
      <w:proofErr w:type="spellStart"/>
      <w:r w:rsidRPr="00A14E92">
        <w:rPr>
          <w:rFonts w:cs="Arial"/>
          <w:lang w:val="es-ES"/>
        </w:rPr>
        <w:t>ecosistémicos</w:t>
      </w:r>
      <w:proofErr w:type="spellEnd"/>
      <w:r w:rsidRPr="00A14E92">
        <w:rPr>
          <w:rFonts w:cs="Arial"/>
          <w:lang w:val="es-ES"/>
        </w:rPr>
        <w:t xml:space="preserve"> (SE) (Foley et al., 2011). La </w:t>
      </w:r>
      <w:r w:rsidR="009C2A6B" w:rsidRPr="00A14E92">
        <w:rPr>
          <w:rFonts w:cs="Arial"/>
          <w:lang w:val="es-ES"/>
        </w:rPr>
        <w:t>e</w:t>
      </w:r>
      <w:r w:rsidRPr="00A14E92">
        <w:rPr>
          <w:rFonts w:cs="Arial"/>
          <w:lang w:val="es-ES"/>
        </w:rPr>
        <w:t xml:space="preserve">valuación de </w:t>
      </w:r>
      <w:r w:rsidR="009C2A6B" w:rsidRPr="00A14E92">
        <w:rPr>
          <w:rFonts w:cs="Arial"/>
          <w:lang w:val="es-ES"/>
        </w:rPr>
        <w:t>e</w:t>
      </w:r>
      <w:r w:rsidRPr="00A14E92">
        <w:rPr>
          <w:rFonts w:cs="Arial"/>
          <w:lang w:val="es-ES"/>
        </w:rPr>
        <w:t xml:space="preserve">cosistemas del </w:t>
      </w:r>
      <w:r w:rsidR="009C2A6B" w:rsidRPr="00A14E92">
        <w:rPr>
          <w:rFonts w:cs="Arial"/>
          <w:lang w:val="es-ES"/>
        </w:rPr>
        <w:t>m</w:t>
      </w:r>
      <w:r w:rsidRPr="00A14E92">
        <w:rPr>
          <w:rFonts w:cs="Arial"/>
          <w:lang w:val="es-ES"/>
        </w:rPr>
        <w:t xml:space="preserve">ilenio (MEA, 2005) encontró que, en los últimos 50 años a nivel mundial el suministro de SE como el control biológico de plagas y la polinización han disminuido, </w:t>
      </w:r>
      <w:r w:rsidR="001D263E" w:rsidRPr="00A14E92">
        <w:rPr>
          <w:rFonts w:cs="Arial"/>
          <w:lang w:val="es-ES"/>
        </w:rPr>
        <w:t xml:space="preserve">en mayor medida como consecuencia </w:t>
      </w:r>
      <w:r w:rsidRPr="00A14E92">
        <w:rPr>
          <w:rFonts w:cs="Arial"/>
          <w:lang w:val="es-ES"/>
        </w:rPr>
        <w:t>del cambio de uso de la tierra a uso intensivo agrícola, cambios que no afectan de igual manera a todos los SE</w:t>
      </w:r>
      <w:r w:rsidR="00047FE1" w:rsidRPr="00A14E92">
        <w:rPr>
          <w:rFonts w:cs="Arial"/>
          <w:lang w:val="es-ES"/>
        </w:rPr>
        <w:t xml:space="preserve">. </w:t>
      </w:r>
      <w:r w:rsidR="00047FE1" w:rsidRPr="00C35FA9">
        <w:rPr>
          <w:rFonts w:cs="Arial"/>
          <w:highlight w:val="yellow"/>
          <w:lang w:val="es-ES"/>
        </w:rPr>
        <w:t>P</w:t>
      </w:r>
      <w:r w:rsidRPr="00C35FA9">
        <w:rPr>
          <w:rFonts w:cs="Arial"/>
          <w:highlight w:val="yellow"/>
          <w:lang w:val="es-ES"/>
        </w:rPr>
        <w:t>or ejemplo, se aumentan las tierras que pueden proveer servicios de aprovisionamiento como alimentos y fibras, y paralelamente se reducen tierras que aportan servicios de regulación hídrica</w:t>
      </w:r>
      <w:r w:rsidRPr="00A14E92">
        <w:rPr>
          <w:rFonts w:cs="Arial"/>
          <w:lang w:val="es-ES"/>
        </w:rPr>
        <w:t xml:space="preserve"> y conservación de la biodiversidad</w:t>
      </w:r>
      <w:r w:rsidR="00EB3AA7" w:rsidRPr="00A14E92">
        <w:rPr>
          <w:rFonts w:cs="Arial"/>
          <w:lang w:val="es-ES"/>
        </w:rPr>
        <w:t>.</w:t>
      </w:r>
      <w:r w:rsidRPr="00A14E92">
        <w:rPr>
          <w:rFonts w:cs="Arial"/>
          <w:lang w:val="es-ES"/>
        </w:rPr>
        <w:t xml:space="preserve"> </w:t>
      </w:r>
      <w:r w:rsidR="00EB3AA7" w:rsidRPr="00A14E92">
        <w:rPr>
          <w:rFonts w:cs="Arial"/>
          <w:lang w:val="es-ES"/>
        </w:rPr>
        <w:t>Consecuencia que</w:t>
      </w:r>
      <w:r w:rsidRPr="00A14E92">
        <w:rPr>
          <w:rFonts w:cs="Arial"/>
          <w:lang w:val="es-ES"/>
        </w:rPr>
        <w:t xml:space="preserve"> resalta la importancia de encontrar alternativas de manejo, para conciliar la producción agrícola con la conservación de los SE y su provisión (</w:t>
      </w:r>
      <w:proofErr w:type="spellStart"/>
      <w:r w:rsidRPr="00A14E92">
        <w:rPr>
          <w:rFonts w:cs="Arial"/>
          <w:lang w:val="es-ES"/>
        </w:rPr>
        <w:t>Gliessman</w:t>
      </w:r>
      <w:proofErr w:type="spellEnd"/>
      <w:r w:rsidRPr="00A14E92">
        <w:rPr>
          <w:rFonts w:cs="Arial"/>
          <w:lang w:val="es-ES"/>
        </w:rPr>
        <w:t xml:space="preserve">, 2002; </w:t>
      </w:r>
      <w:proofErr w:type="spellStart"/>
      <w:r w:rsidRPr="00A14E92">
        <w:rPr>
          <w:rFonts w:cs="Arial"/>
          <w:lang w:val="es-ES"/>
        </w:rPr>
        <w:t>Altieri</w:t>
      </w:r>
      <w:proofErr w:type="spellEnd"/>
      <w:r w:rsidRPr="00A14E92">
        <w:rPr>
          <w:rFonts w:cs="Arial"/>
          <w:lang w:val="es-ES"/>
        </w:rPr>
        <w:t xml:space="preserve"> &amp; </w:t>
      </w:r>
      <w:proofErr w:type="spellStart"/>
      <w:r w:rsidRPr="00A14E92">
        <w:rPr>
          <w:rFonts w:cs="Arial"/>
          <w:lang w:val="es-ES"/>
        </w:rPr>
        <w:t>Nicholls</w:t>
      </w:r>
      <w:proofErr w:type="spellEnd"/>
      <w:r w:rsidRPr="00A14E92">
        <w:rPr>
          <w:rFonts w:cs="Arial"/>
          <w:lang w:val="es-ES"/>
        </w:rPr>
        <w:t xml:space="preserve">, 2004; </w:t>
      </w:r>
      <w:proofErr w:type="spellStart"/>
      <w:r w:rsidRPr="00A14E92">
        <w:rPr>
          <w:rFonts w:cs="Arial"/>
          <w:lang w:val="es-ES"/>
        </w:rPr>
        <w:t>Altieri</w:t>
      </w:r>
      <w:proofErr w:type="spellEnd"/>
      <w:r w:rsidRPr="00A14E92">
        <w:rPr>
          <w:rFonts w:cs="Arial"/>
          <w:lang w:val="es-ES"/>
        </w:rPr>
        <w:t xml:space="preserve"> &amp; </w:t>
      </w:r>
      <w:proofErr w:type="spellStart"/>
      <w:r w:rsidRPr="00A14E92">
        <w:rPr>
          <w:rFonts w:cs="Arial"/>
          <w:lang w:val="es-ES"/>
        </w:rPr>
        <w:t>Nicholls</w:t>
      </w:r>
      <w:proofErr w:type="spellEnd"/>
      <w:r w:rsidRPr="00A14E92">
        <w:rPr>
          <w:rFonts w:cs="Arial"/>
          <w:lang w:val="es-ES"/>
        </w:rPr>
        <w:t xml:space="preserve">, 2010; </w:t>
      </w:r>
      <w:proofErr w:type="spellStart"/>
      <w:r w:rsidRPr="00A14E92">
        <w:rPr>
          <w:rFonts w:cs="Arial"/>
          <w:lang w:val="es-ES"/>
        </w:rPr>
        <w:t>Altieri</w:t>
      </w:r>
      <w:proofErr w:type="spellEnd"/>
      <w:r w:rsidRPr="00A14E92">
        <w:rPr>
          <w:rFonts w:cs="Arial"/>
          <w:lang w:val="es-ES"/>
        </w:rPr>
        <w:t xml:space="preserve">, </w:t>
      </w:r>
      <w:proofErr w:type="spellStart"/>
      <w:r w:rsidRPr="00A14E92">
        <w:rPr>
          <w:rFonts w:cs="Arial"/>
          <w:shd w:val="clear" w:color="auto" w:fill="FFFFFF"/>
          <w:lang w:val="es-ES"/>
        </w:rPr>
        <w:t>Koohafkan</w:t>
      </w:r>
      <w:proofErr w:type="spellEnd"/>
      <w:r w:rsidRPr="00A14E92">
        <w:rPr>
          <w:rFonts w:cs="Arial"/>
          <w:shd w:val="clear" w:color="auto" w:fill="FFFFFF"/>
          <w:lang w:val="es-ES"/>
        </w:rPr>
        <w:t xml:space="preserve"> &amp; Giménez, </w:t>
      </w:r>
      <w:r w:rsidRPr="00A14E92">
        <w:rPr>
          <w:rFonts w:cs="Arial"/>
          <w:lang w:val="es-ES"/>
        </w:rPr>
        <w:t xml:space="preserve">2012; Martín &amp; Osorio, 2012; </w:t>
      </w:r>
      <w:proofErr w:type="spellStart"/>
      <w:r w:rsidRPr="00A14E92">
        <w:rPr>
          <w:rFonts w:cs="Arial"/>
          <w:lang w:val="es-ES"/>
        </w:rPr>
        <w:t>Ratnadass</w:t>
      </w:r>
      <w:proofErr w:type="spellEnd"/>
      <w:r w:rsidRPr="00A14E92">
        <w:rPr>
          <w:rFonts w:cs="Arial"/>
          <w:lang w:val="es-ES"/>
        </w:rPr>
        <w:t xml:space="preserve">, </w:t>
      </w:r>
      <w:r w:rsidRPr="00A14E92">
        <w:rPr>
          <w:rFonts w:cs="Arial"/>
          <w:shd w:val="clear" w:color="auto" w:fill="FFFFFF"/>
          <w:lang w:val="es-ES"/>
        </w:rPr>
        <w:t xml:space="preserve">Fernández, Avelino &amp; </w:t>
      </w:r>
      <w:proofErr w:type="spellStart"/>
      <w:r w:rsidRPr="00A14E92">
        <w:rPr>
          <w:rFonts w:cs="Arial"/>
          <w:shd w:val="clear" w:color="auto" w:fill="FFFFFF"/>
          <w:lang w:val="es-ES"/>
        </w:rPr>
        <w:t>Habib</w:t>
      </w:r>
      <w:proofErr w:type="spellEnd"/>
      <w:r w:rsidRPr="00A14E92">
        <w:rPr>
          <w:rFonts w:cs="Arial"/>
          <w:shd w:val="clear" w:color="auto" w:fill="FFFFFF"/>
          <w:lang w:val="es-ES"/>
        </w:rPr>
        <w:t>,</w:t>
      </w:r>
      <w:r w:rsidRPr="00A14E92">
        <w:rPr>
          <w:rFonts w:cs="Arial"/>
          <w:lang w:val="es-ES"/>
        </w:rPr>
        <w:t xml:space="preserve"> 2012). </w:t>
      </w:r>
    </w:p>
    <w:p w14:paraId="312DD57B" w14:textId="77777777" w:rsidR="00B978A3" w:rsidRPr="00A14E92" w:rsidRDefault="00B978A3" w:rsidP="00B978A3">
      <w:pPr>
        <w:rPr>
          <w:rFonts w:cs="Arial"/>
          <w:lang w:val="es-ES"/>
        </w:rPr>
      </w:pPr>
    </w:p>
    <w:p w14:paraId="46639704" w14:textId="25953800" w:rsidR="00B978A3" w:rsidRPr="00A14E92" w:rsidRDefault="00B978A3" w:rsidP="00B978A3">
      <w:pPr>
        <w:rPr>
          <w:rFonts w:cs="Arial"/>
          <w:lang w:val="es-ES"/>
        </w:rPr>
      </w:pPr>
      <w:r w:rsidRPr="00A14E92">
        <w:rPr>
          <w:rFonts w:cs="Arial"/>
          <w:lang w:val="es-ES"/>
        </w:rPr>
        <w:t xml:space="preserve">La producción agrícola se realiza en espacios llamados </w:t>
      </w:r>
      <w:proofErr w:type="spellStart"/>
      <w:r w:rsidRPr="00A14E92">
        <w:rPr>
          <w:rFonts w:cs="Arial"/>
          <w:lang w:val="es-ES"/>
        </w:rPr>
        <w:t>agroecosistemas</w:t>
      </w:r>
      <w:proofErr w:type="spellEnd"/>
      <w:r w:rsidRPr="00A14E92">
        <w:rPr>
          <w:rFonts w:cs="Arial"/>
          <w:lang w:val="es-ES"/>
        </w:rPr>
        <w:t xml:space="preserve"> objeto de estudio de la </w:t>
      </w:r>
      <w:r w:rsidR="000077BB" w:rsidRPr="00A14E92">
        <w:rPr>
          <w:rFonts w:cs="Arial"/>
          <w:lang w:val="es-ES"/>
        </w:rPr>
        <w:t>agroecología</w:t>
      </w:r>
      <w:r w:rsidRPr="00A14E92">
        <w:rPr>
          <w:rFonts w:cs="Arial"/>
          <w:lang w:val="es-ES"/>
        </w:rPr>
        <w:t xml:space="preserve">, definición que presenta amplias discusiones. </w:t>
      </w:r>
      <w:proofErr w:type="spellStart"/>
      <w:r w:rsidRPr="00A14E92">
        <w:rPr>
          <w:rFonts w:cs="Arial"/>
          <w:lang w:val="es-ES"/>
        </w:rPr>
        <w:t>Gliessman</w:t>
      </w:r>
      <w:proofErr w:type="spellEnd"/>
      <w:r w:rsidRPr="00A14E92">
        <w:rPr>
          <w:rFonts w:cs="Arial"/>
          <w:lang w:val="es-ES"/>
        </w:rPr>
        <w:t xml:space="preserve"> et al. (2007) plantea</w:t>
      </w:r>
      <w:r w:rsidR="00233E36" w:rsidRPr="00A14E92">
        <w:rPr>
          <w:rFonts w:cs="Arial"/>
          <w:lang w:val="es-ES"/>
        </w:rPr>
        <w:t>n</w:t>
      </w:r>
      <w:r w:rsidRPr="00A14E92">
        <w:rPr>
          <w:rFonts w:cs="Arial"/>
          <w:lang w:val="es-ES"/>
        </w:rPr>
        <w:t xml:space="preserve"> al </w:t>
      </w:r>
      <w:proofErr w:type="spellStart"/>
      <w:r w:rsidRPr="00A14E92">
        <w:rPr>
          <w:rFonts w:cs="Arial"/>
          <w:lang w:val="es-ES"/>
        </w:rPr>
        <w:t>agroecosistema</w:t>
      </w:r>
      <w:proofErr w:type="spellEnd"/>
      <w:r w:rsidRPr="00A14E92">
        <w:rPr>
          <w:rFonts w:cs="Arial"/>
          <w:lang w:val="es-ES"/>
        </w:rPr>
        <w:t xml:space="preserve"> como un sistema, con capacidad de resiliencia ante los cambios biofísicos, socioeconómicos y políticos, donde coexisten relaciones entre los procesos ecológicos, económicos y sociales que inciden en los subsistemas agrícola, pecuario, forestal e hídrico que lo componen, como en las funciones y servicios </w:t>
      </w:r>
      <w:proofErr w:type="spellStart"/>
      <w:r w:rsidRPr="00A14E92">
        <w:rPr>
          <w:rFonts w:cs="Arial"/>
          <w:lang w:val="es-ES"/>
        </w:rPr>
        <w:t>ecosistémicos</w:t>
      </w:r>
      <w:proofErr w:type="spellEnd"/>
      <w:r w:rsidRPr="00A14E92">
        <w:rPr>
          <w:rFonts w:cs="Arial"/>
          <w:lang w:val="es-ES"/>
        </w:rPr>
        <w:t xml:space="preserve"> que provee. Reconociendo al ser humano y su contexto social, como factores influyentes en la toma de decisiones del quehacer en el </w:t>
      </w:r>
      <w:proofErr w:type="spellStart"/>
      <w:r w:rsidRPr="00A14E92">
        <w:rPr>
          <w:rFonts w:cs="Arial"/>
          <w:lang w:val="es-ES"/>
        </w:rPr>
        <w:t>agroecosistema</w:t>
      </w:r>
      <w:proofErr w:type="spellEnd"/>
      <w:r w:rsidRPr="00A14E92">
        <w:rPr>
          <w:rFonts w:cs="Arial"/>
          <w:lang w:val="es-ES"/>
        </w:rPr>
        <w:t xml:space="preserve"> (</w:t>
      </w:r>
      <w:proofErr w:type="spellStart"/>
      <w:r w:rsidRPr="00A14E92">
        <w:rPr>
          <w:rFonts w:cs="Arial"/>
          <w:lang w:val="es-ES"/>
        </w:rPr>
        <w:t>Gliessman</w:t>
      </w:r>
      <w:proofErr w:type="spellEnd"/>
      <w:r w:rsidRPr="00A14E92">
        <w:rPr>
          <w:rFonts w:cs="Arial"/>
          <w:lang w:val="es-ES"/>
        </w:rPr>
        <w:t xml:space="preserve">, 2002; </w:t>
      </w:r>
      <w:proofErr w:type="spellStart"/>
      <w:r w:rsidRPr="00A14E92">
        <w:rPr>
          <w:rFonts w:cs="Arial"/>
          <w:lang w:val="es-ES"/>
        </w:rPr>
        <w:t>Altieri</w:t>
      </w:r>
      <w:proofErr w:type="spellEnd"/>
      <w:r w:rsidRPr="00A14E92">
        <w:rPr>
          <w:rFonts w:cs="Arial"/>
          <w:lang w:val="es-ES"/>
        </w:rPr>
        <w:t xml:space="preserve"> &amp; Toledo, 2011).</w:t>
      </w:r>
    </w:p>
    <w:p w14:paraId="75A54B4B" w14:textId="77777777" w:rsidR="00B978A3" w:rsidRPr="00A14E92" w:rsidRDefault="00B978A3" w:rsidP="00B978A3">
      <w:pPr>
        <w:rPr>
          <w:rFonts w:cs="Arial"/>
          <w:lang w:val="es-ES"/>
        </w:rPr>
      </w:pPr>
    </w:p>
    <w:p w14:paraId="61466A17" w14:textId="6342DCA9" w:rsidR="00B978A3" w:rsidRPr="00A14E92" w:rsidRDefault="00B978A3" w:rsidP="00B978A3">
      <w:pPr>
        <w:rPr>
          <w:rFonts w:cs="Arial"/>
          <w:lang w:val="es-ES"/>
        </w:rPr>
      </w:pPr>
      <w:r w:rsidRPr="00A14E92">
        <w:rPr>
          <w:rFonts w:cs="Arial"/>
          <w:lang w:val="es-ES"/>
        </w:rPr>
        <w:t xml:space="preserve">La promoción de </w:t>
      </w:r>
      <w:proofErr w:type="spellStart"/>
      <w:r w:rsidRPr="00A14E92">
        <w:rPr>
          <w:rFonts w:cs="Arial"/>
          <w:lang w:val="es-ES"/>
        </w:rPr>
        <w:t>agroecosistemas</w:t>
      </w:r>
      <w:proofErr w:type="spellEnd"/>
      <w:r w:rsidRPr="00A14E92">
        <w:rPr>
          <w:rFonts w:cs="Arial"/>
          <w:lang w:val="es-ES"/>
        </w:rPr>
        <w:t xml:space="preserve"> que puedan proveer SE más allá de la producción de alimentos est</w:t>
      </w:r>
      <w:r w:rsidR="001B0813" w:rsidRPr="00A14E92">
        <w:rPr>
          <w:rFonts w:cs="Arial"/>
          <w:lang w:val="es-ES"/>
        </w:rPr>
        <w:t>á</w:t>
      </w:r>
      <w:r w:rsidRPr="00A14E92">
        <w:rPr>
          <w:rFonts w:cs="Arial"/>
          <w:lang w:val="es-ES"/>
        </w:rPr>
        <w:t xml:space="preserve"> mediada por el nivel de aporte de los SE al bienestar de las comunidades y la capacidad de las comunidades para advertirlo. Este aporte es fácilmente percibido cuando se trata de SE que tienen valor monetario como </w:t>
      </w:r>
      <w:r w:rsidR="00331E29" w:rsidRPr="00A14E92">
        <w:rPr>
          <w:rFonts w:cs="Arial"/>
          <w:lang w:val="es-ES"/>
        </w:rPr>
        <w:t xml:space="preserve">la provisión de </w:t>
      </w:r>
      <w:r w:rsidRPr="00A14E92">
        <w:rPr>
          <w:rFonts w:cs="Arial"/>
          <w:lang w:val="es-ES"/>
        </w:rPr>
        <w:t>alimentos y es más difícil de evidenciar cuando los SE no son transados en el mercado, como los SE de regulación del clima, preservación de hábitats, retención del suelo, entre otros (</w:t>
      </w:r>
      <w:r w:rsidRPr="00A14E92">
        <w:rPr>
          <w:rFonts w:cs="Arial"/>
          <w:szCs w:val="22"/>
          <w:lang w:val="es-ES"/>
        </w:rPr>
        <w:t>La-Roca, 2010)</w:t>
      </w:r>
      <w:r w:rsidRPr="00A14E92">
        <w:rPr>
          <w:rFonts w:cs="Arial"/>
          <w:lang w:val="es-ES"/>
        </w:rPr>
        <w:t xml:space="preserve">. </w:t>
      </w:r>
    </w:p>
    <w:p w14:paraId="6560D948" w14:textId="77777777" w:rsidR="00B978A3" w:rsidRPr="00A14E92" w:rsidRDefault="00B978A3" w:rsidP="00B978A3">
      <w:pPr>
        <w:rPr>
          <w:rFonts w:cs="Arial"/>
          <w:lang w:val="es-ES"/>
        </w:rPr>
      </w:pPr>
    </w:p>
    <w:p w14:paraId="76D11423" w14:textId="7A0B5605" w:rsidR="00FE0F78" w:rsidRPr="00A14E92" w:rsidRDefault="00B978A3" w:rsidP="00B978A3">
      <w:pPr>
        <w:rPr>
          <w:rFonts w:cs="Arial"/>
          <w:szCs w:val="22"/>
          <w:lang w:val="es-ES"/>
        </w:rPr>
      </w:pPr>
      <w:r w:rsidRPr="00A14E92">
        <w:rPr>
          <w:rFonts w:cs="Arial"/>
          <w:lang w:val="es-ES"/>
        </w:rPr>
        <w:t xml:space="preserve">La asignación de importancia, significación o </w:t>
      </w:r>
      <w:proofErr w:type="gramStart"/>
      <w:r w:rsidRPr="00A14E92">
        <w:rPr>
          <w:rFonts w:cs="Arial"/>
          <w:lang w:val="es-ES"/>
        </w:rPr>
        <w:t>valor,</w:t>
      </w:r>
      <w:proofErr w:type="gramEnd"/>
      <w:r w:rsidRPr="00A14E92">
        <w:rPr>
          <w:rFonts w:cs="Arial"/>
          <w:lang w:val="es-ES"/>
        </w:rPr>
        <w:t xml:space="preserve"> se convierte en un proceso supeditado al juicio o comprensión de un grupo humano, enmarcado en un contexto biofísico, sociopolítico, cultural y temporal particular (Martínez-</w:t>
      </w:r>
      <w:proofErr w:type="spellStart"/>
      <w:r w:rsidRPr="00A14E92">
        <w:rPr>
          <w:rFonts w:cs="Arial"/>
          <w:lang w:val="es-ES"/>
        </w:rPr>
        <w:t>Alier</w:t>
      </w:r>
      <w:proofErr w:type="spellEnd"/>
      <w:r w:rsidRPr="00A14E92">
        <w:rPr>
          <w:rFonts w:cs="Arial"/>
          <w:lang w:val="es-ES"/>
        </w:rPr>
        <w:t xml:space="preserve"> et al., 1998). </w:t>
      </w:r>
      <w:r w:rsidR="00FE0F78" w:rsidRPr="00A14E92">
        <w:rPr>
          <w:rFonts w:cs="Arial"/>
          <w:lang w:val="es-ES"/>
        </w:rPr>
        <w:t xml:space="preserve">Con el </w:t>
      </w:r>
      <w:r w:rsidRPr="00A14E92">
        <w:rPr>
          <w:rFonts w:cs="Arial"/>
          <w:lang w:val="es-ES"/>
        </w:rPr>
        <w:t>propósito de conciliar la producción agrícola con la conservación, la valoración de los SE parece ser una aproximación apropiada</w:t>
      </w:r>
      <w:r w:rsidR="00047FE1" w:rsidRPr="00A14E92">
        <w:rPr>
          <w:rFonts w:cs="Arial"/>
          <w:lang w:val="es-ES"/>
        </w:rPr>
        <w:t>. S</w:t>
      </w:r>
      <w:r w:rsidRPr="00A14E92">
        <w:rPr>
          <w:rFonts w:cs="Arial"/>
          <w:szCs w:val="22"/>
          <w:lang w:val="es-ES"/>
        </w:rPr>
        <w:t xml:space="preserve">egún La-Roca (2010) la trascendencia de la valoración radica en que ayuda a visibilizar aquellos elementos del funcionamiento de los </w:t>
      </w:r>
      <w:proofErr w:type="spellStart"/>
      <w:r w:rsidRPr="00A14E92">
        <w:rPr>
          <w:rFonts w:cs="Arial"/>
          <w:szCs w:val="22"/>
          <w:lang w:val="es-ES"/>
        </w:rPr>
        <w:t>agroecosistemas</w:t>
      </w:r>
      <w:proofErr w:type="spellEnd"/>
      <w:r w:rsidRPr="00A14E92">
        <w:rPr>
          <w:rFonts w:cs="Arial"/>
          <w:szCs w:val="22"/>
          <w:lang w:val="es-ES"/>
        </w:rPr>
        <w:t xml:space="preserve"> que contribuyen directa o indirectamente al bienestar humano que, aunque no posean valor monetario, s</w:t>
      </w:r>
      <w:r w:rsidR="00047FE1" w:rsidRPr="00A14E92">
        <w:rPr>
          <w:rFonts w:cs="Arial"/>
          <w:szCs w:val="22"/>
          <w:lang w:val="es-ES"/>
        </w:rPr>
        <w:t>í</w:t>
      </w:r>
      <w:r w:rsidRPr="00A14E92">
        <w:rPr>
          <w:rFonts w:cs="Arial"/>
          <w:szCs w:val="22"/>
          <w:lang w:val="es-ES"/>
        </w:rPr>
        <w:t xml:space="preserve"> cuentan con valor ecológico, sociocultural, </w:t>
      </w:r>
      <w:r w:rsidR="00C53124" w:rsidRPr="00A14E92">
        <w:rPr>
          <w:rFonts w:cs="Arial"/>
          <w:szCs w:val="22"/>
          <w:lang w:val="es-ES"/>
        </w:rPr>
        <w:t>tecnológico, económico o político</w:t>
      </w:r>
      <w:r w:rsidRPr="00A14E92">
        <w:rPr>
          <w:rFonts w:cs="Arial"/>
          <w:szCs w:val="22"/>
          <w:lang w:val="es-ES"/>
        </w:rPr>
        <w:t xml:space="preserve">. </w:t>
      </w:r>
    </w:p>
    <w:p w14:paraId="3744CAE1" w14:textId="77777777" w:rsidR="00FE0F78" w:rsidRPr="00A14E92" w:rsidRDefault="00FE0F78" w:rsidP="00B978A3">
      <w:pPr>
        <w:rPr>
          <w:rFonts w:cs="Arial"/>
          <w:szCs w:val="22"/>
          <w:lang w:val="es-ES"/>
        </w:rPr>
      </w:pPr>
    </w:p>
    <w:p w14:paraId="4F7C92B2" w14:textId="27BD852D" w:rsidR="00B978A3" w:rsidRPr="00A14E92" w:rsidRDefault="00B978A3" w:rsidP="00B978A3">
      <w:pPr>
        <w:rPr>
          <w:rFonts w:cs="Arial"/>
          <w:szCs w:val="22"/>
          <w:lang w:val="es-ES"/>
        </w:rPr>
      </w:pPr>
      <w:r w:rsidRPr="00A14E92">
        <w:rPr>
          <w:rFonts w:cs="Arial"/>
          <w:lang w:val="es-ES"/>
        </w:rPr>
        <w:t>En este reto de “hacer evidente” el valor de los SE</w:t>
      </w:r>
      <w:r w:rsidRPr="00A14E92">
        <w:rPr>
          <w:rFonts w:cs="Arial"/>
          <w:szCs w:val="22"/>
          <w:lang w:val="es-ES"/>
        </w:rPr>
        <w:t xml:space="preserve">, la </w:t>
      </w:r>
      <w:r w:rsidR="007A3EA5" w:rsidRPr="00A14E92">
        <w:rPr>
          <w:rFonts w:cs="Arial"/>
          <w:szCs w:val="22"/>
          <w:lang w:val="es-ES"/>
        </w:rPr>
        <w:t>e</w:t>
      </w:r>
      <w:r w:rsidR="00822A1B" w:rsidRPr="00A14E92">
        <w:rPr>
          <w:rFonts w:cs="Arial"/>
          <w:szCs w:val="22"/>
          <w:lang w:val="es-ES"/>
        </w:rPr>
        <w:t>conomía ecológica</w:t>
      </w:r>
      <w:r w:rsidRPr="00A14E92">
        <w:rPr>
          <w:rFonts w:cs="Arial"/>
          <w:szCs w:val="22"/>
          <w:lang w:val="es-ES"/>
        </w:rPr>
        <w:t xml:space="preserve"> plantea la necesidad de realizar cambios epistemológicos fundamentales en los lenguajes de valoración utilizados</w:t>
      </w:r>
      <w:r w:rsidR="009B766D" w:rsidRPr="00A14E92">
        <w:rPr>
          <w:rFonts w:cs="Arial"/>
          <w:szCs w:val="22"/>
          <w:lang w:val="es-ES"/>
        </w:rPr>
        <w:t>.</w:t>
      </w:r>
      <w:r w:rsidRPr="00A14E92">
        <w:rPr>
          <w:rFonts w:cs="Arial"/>
          <w:szCs w:val="22"/>
          <w:lang w:val="es-ES"/>
        </w:rPr>
        <w:t xml:space="preserve"> </w:t>
      </w:r>
      <w:r w:rsidR="009B766D" w:rsidRPr="00A14E92">
        <w:rPr>
          <w:rFonts w:cs="Arial"/>
          <w:szCs w:val="22"/>
          <w:lang w:val="es-ES"/>
        </w:rPr>
        <w:t>L</w:t>
      </w:r>
      <w:r w:rsidRPr="00A14E92">
        <w:rPr>
          <w:rFonts w:cs="Arial"/>
          <w:szCs w:val="22"/>
          <w:lang w:val="es-ES"/>
        </w:rPr>
        <w:t>a imposición de ciertos lenguajes (desde lo monetario) y la eliminación de otros desde lo social, cultural y político “incrementa</w:t>
      </w:r>
      <w:r w:rsidR="009B766D" w:rsidRPr="00A14E92">
        <w:rPr>
          <w:rFonts w:cs="Arial"/>
          <w:szCs w:val="22"/>
          <w:lang w:val="es-ES"/>
        </w:rPr>
        <w:t>n</w:t>
      </w:r>
      <w:r w:rsidRPr="00A14E92">
        <w:rPr>
          <w:rFonts w:cs="Arial"/>
          <w:szCs w:val="22"/>
          <w:lang w:val="es-ES"/>
        </w:rPr>
        <w:t xml:space="preserve"> los conflictos ambientales debido a la discrepancia de valoración dentro de un único sistema (la monetización)”</w:t>
      </w:r>
      <w:r w:rsidR="009B766D" w:rsidRPr="00A14E92">
        <w:rPr>
          <w:rFonts w:cs="Arial"/>
          <w:szCs w:val="22"/>
          <w:lang w:val="es-ES"/>
        </w:rPr>
        <w:t xml:space="preserve"> (Martínez-</w:t>
      </w:r>
      <w:proofErr w:type="spellStart"/>
      <w:r w:rsidR="009B766D" w:rsidRPr="00A14E92">
        <w:rPr>
          <w:rFonts w:cs="Arial"/>
          <w:szCs w:val="22"/>
          <w:lang w:val="es-ES"/>
        </w:rPr>
        <w:t>Alier</w:t>
      </w:r>
      <w:proofErr w:type="spellEnd"/>
      <w:r w:rsidR="009B766D" w:rsidRPr="00A14E92">
        <w:rPr>
          <w:rFonts w:cs="Arial"/>
          <w:szCs w:val="22"/>
          <w:lang w:val="es-ES"/>
        </w:rPr>
        <w:t>, 2006, p.12).</w:t>
      </w:r>
    </w:p>
    <w:p w14:paraId="19528BEB" w14:textId="0ECE6308" w:rsidR="0066129D" w:rsidRPr="00A14E92" w:rsidRDefault="0066129D" w:rsidP="00B978A3">
      <w:pPr>
        <w:rPr>
          <w:rFonts w:cs="Arial"/>
          <w:szCs w:val="22"/>
          <w:lang w:val="es-ES"/>
        </w:rPr>
      </w:pPr>
    </w:p>
    <w:p w14:paraId="31E07505" w14:textId="77777777" w:rsidR="00662C7D" w:rsidRPr="00A14E92" w:rsidRDefault="00B978A3" w:rsidP="006F641C">
      <w:pPr>
        <w:rPr>
          <w:rFonts w:cs="Arial"/>
          <w:szCs w:val="22"/>
          <w:lang w:val="es-ES"/>
        </w:rPr>
      </w:pPr>
      <w:r w:rsidRPr="00A14E92">
        <w:rPr>
          <w:rFonts w:cs="Arial"/>
          <w:lang w:val="es-ES"/>
        </w:rPr>
        <w:lastRenderedPageBreak/>
        <w:t xml:space="preserve">La acción de asignar un valor a los servicios </w:t>
      </w:r>
      <w:proofErr w:type="spellStart"/>
      <w:r w:rsidRPr="00A14E92">
        <w:rPr>
          <w:rFonts w:cs="Arial"/>
          <w:lang w:val="es-ES"/>
        </w:rPr>
        <w:t>ecosistémicos</w:t>
      </w:r>
      <w:proofErr w:type="spellEnd"/>
      <w:r w:rsidRPr="00A14E92">
        <w:rPr>
          <w:rFonts w:cs="Arial"/>
          <w:lang w:val="es-ES"/>
        </w:rPr>
        <w:t xml:space="preserve"> (SE) tiene un rol fundamental en la toma de decisiones sobre el diseño y </w:t>
      </w:r>
      <w:r w:rsidR="004415A3" w:rsidRPr="00A14E92">
        <w:rPr>
          <w:rFonts w:cs="Arial"/>
          <w:lang w:val="es-ES"/>
        </w:rPr>
        <w:t xml:space="preserve">el </w:t>
      </w:r>
      <w:r w:rsidRPr="00A14E92">
        <w:rPr>
          <w:rFonts w:cs="Arial"/>
          <w:lang w:val="es-ES"/>
        </w:rPr>
        <w:t xml:space="preserve">manejo de los </w:t>
      </w:r>
      <w:proofErr w:type="spellStart"/>
      <w:r w:rsidRPr="00A14E92">
        <w:rPr>
          <w:rFonts w:cs="Arial"/>
          <w:lang w:val="es-ES"/>
        </w:rPr>
        <w:t>agroecosistemas</w:t>
      </w:r>
      <w:proofErr w:type="spellEnd"/>
      <w:r w:rsidR="00662C7D" w:rsidRPr="00A14E92">
        <w:rPr>
          <w:rFonts w:cs="Arial"/>
          <w:lang w:val="es-ES"/>
        </w:rPr>
        <w:t>. P</w:t>
      </w:r>
      <w:r w:rsidR="00F27037" w:rsidRPr="00A14E92">
        <w:rPr>
          <w:rFonts w:cs="Arial"/>
          <w:lang w:val="es-ES"/>
        </w:rPr>
        <w:t>roceso que</w:t>
      </w:r>
      <w:r w:rsidRPr="00A14E92">
        <w:rPr>
          <w:rFonts w:cs="Arial"/>
          <w:lang w:val="es-ES"/>
        </w:rPr>
        <w:t xml:space="preserve"> requiere de reflexiones teóricas, para comprender la importancia de los SE en el bienestar humano.</w:t>
      </w:r>
      <w:r w:rsidR="00643C07" w:rsidRPr="00A14E92">
        <w:rPr>
          <w:rFonts w:cs="Arial"/>
          <w:szCs w:val="22"/>
          <w:lang w:val="es-ES"/>
        </w:rPr>
        <w:t xml:space="preserve"> </w:t>
      </w:r>
    </w:p>
    <w:p w14:paraId="1C24CAD4" w14:textId="77777777" w:rsidR="00662C7D" w:rsidRPr="00A14E92" w:rsidRDefault="00662C7D" w:rsidP="006F641C">
      <w:pPr>
        <w:rPr>
          <w:rFonts w:cs="Arial"/>
          <w:szCs w:val="22"/>
          <w:lang w:val="es-ES"/>
        </w:rPr>
      </w:pPr>
    </w:p>
    <w:p w14:paraId="578274EB" w14:textId="6AE84032" w:rsidR="00532C86" w:rsidRDefault="00643C07" w:rsidP="006F641C">
      <w:pPr>
        <w:rPr>
          <w:rFonts w:cs="Arial"/>
          <w:szCs w:val="22"/>
          <w:lang w:val="es-ES"/>
        </w:rPr>
      </w:pPr>
      <w:r w:rsidRPr="007C40D0">
        <w:rPr>
          <w:rFonts w:cs="Arial"/>
          <w:szCs w:val="22"/>
          <w:lang w:val="es-ES"/>
        </w:rPr>
        <w:t xml:space="preserve">En tal contexto se desarrolla </w:t>
      </w:r>
      <w:r w:rsidR="00662C7D" w:rsidRPr="007C40D0">
        <w:rPr>
          <w:rFonts w:cs="Arial"/>
          <w:szCs w:val="22"/>
          <w:lang w:val="es-ES"/>
        </w:rPr>
        <w:t>esta</w:t>
      </w:r>
      <w:r w:rsidRPr="007C40D0">
        <w:rPr>
          <w:rFonts w:cs="Arial"/>
          <w:szCs w:val="22"/>
          <w:lang w:val="es-ES"/>
        </w:rPr>
        <w:t xml:space="preserve"> investigación, justificada en la necesidad de</w:t>
      </w:r>
      <w:r w:rsidR="004C3941" w:rsidRPr="007C40D0">
        <w:rPr>
          <w:rFonts w:cs="Arial"/>
          <w:szCs w:val="22"/>
          <w:lang w:val="es-ES"/>
        </w:rPr>
        <w:t xml:space="preserve"> identificar y</w:t>
      </w:r>
      <w:r w:rsidRPr="007C40D0">
        <w:rPr>
          <w:rFonts w:cs="Arial"/>
          <w:szCs w:val="22"/>
          <w:lang w:val="es-ES"/>
        </w:rPr>
        <w:t xml:space="preserve"> </w:t>
      </w:r>
      <w:r w:rsidR="004C3941" w:rsidRPr="007C40D0">
        <w:rPr>
          <w:rFonts w:cs="Arial"/>
          <w:szCs w:val="22"/>
          <w:lang w:val="es-ES"/>
        </w:rPr>
        <w:t xml:space="preserve">establecer enfoques integradores entre la agroecología y la economía ecológica para </w:t>
      </w:r>
      <w:r w:rsidRPr="007C40D0">
        <w:rPr>
          <w:rFonts w:cs="Arial"/>
          <w:szCs w:val="22"/>
          <w:lang w:val="es-ES"/>
        </w:rPr>
        <w:t xml:space="preserve">contribuir </w:t>
      </w:r>
      <w:r w:rsidR="004C3941" w:rsidRPr="007C40D0">
        <w:rPr>
          <w:rFonts w:cs="Arial"/>
          <w:szCs w:val="22"/>
          <w:lang w:val="es-ES"/>
        </w:rPr>
        <w:t xml:space="preserve">claramente </w:t>
      </w:r>
      <w:r w:rsidRPr="007C40D0">
        <w:rPr>
          <w:rFonts w:cs="Arial"/>
          <w:szCs w:val="22"/>
          <w:lang w:val="es-ES"/>
        </w:rPr>
        <w:t xml:space="preserve">a la valoración de los servicios </w:t>
      </w:r>
      <w:proofErr w:type="spellStart"/>
      <w:r w:rsidRPr="007C40D0">
        <w:rPr>
          <w:rFonts w:cs="Arial"/>
          <w:szCs w:val="22"/>
          <w:lang w:val="es-ES"/>
        </w:rPr>
        <w:t>ecosistémicos</w:t>
      </w:r>
      <w:proofErr w:type="spellEnd"/>
      <w:r w:rsidRPr="007C40D0">
        <w:rPr>
          <w:rFonts w:cs="Arial"/>
          <w:szCs w:val="22"/>
          <w:lang w:val="es-ES"/>
        </w:rPr>
        <w:t xml:space="preserve"> en </w:t>
      </w:r>
      <w:proofErr w:type="spellStart"/>
      <w:r w:rsidRPr="007C40D0">
        <w:rPr>
          <w:rFonts w:cs="Arial"/>
          <w:szCs w:val="22"/>
          <w:lang w:val="es-ES"/>
        </w:rPr>
        <w:t>agroecosistem</w:t>
      </w:r>
      <w:r w:rsidR="004C3941" w:rsidRPr="007C40D0">
        <w:rPr>
          <w:rFonts w:cs="Arial"/>
          <w:szCs w:val="22"/>
          <w:lang w:val="es-ES"/>
        </w:rPr>
        <w:t>as</w:t>
      </w:r>
      <w:proofErr w:type="spellEnd"/>
      <w:r w:rsidR="004C3941" w:rsidRPr="007C40D0">
        <w:rPr>
          <w:rFonts w:cs="Arial"/>
          <w:szCs w:val="22"/>
          <w:lang w:val="es-ES"/>
        </w:rPr>
        <w:t>.</w:t>
      </w:r>
      <w:r w:rsidR="00662C7D" w:rsidRPr="00A14E92">
        <w:rPr>
          <w:rFonts w:cs="Arial"/>
          <w:szCs w:val="22"/>
          <w:lang w:val="es-ES"/>
        </w:rPr>
        <w:t xml:space="preserve"> </w:t>
      </w:r>
    </w:p>
    <w:p w14:paraId="2E6472D3" w14:textId="77777777" w:rsidR="00532C86" w:rsidRDefault="00532C86" w:rsidP="006F641C">
      <w:pPr>
        <w:rPr>
          <w:rFonts w:cs="Arial"/>
          <w:szCs w:val="22"/>
          <w:lang w:val="es-ES"/>
        </w:rPr>
      </w:pPr>
    </w:p>
    <w:p w14:paraId="57E22BA9" w14:textId="7E7E88C7" w:rsidR="008C0781" w:rsidRPr="00FE100B" w:rsidRDefault="00CF73E1" w:rsidP="006F641C">
      <w:pPr>
        <w:rPr>
          <w:rFonts w:cs="Arial"/>
          <w:szCs w:val="22"/>
          <w:lang w:val="es-ES"/>
        </w:rPr>
      </w:pPr>
      <w:r w:rsidRPr="00FE100B">
        <w:rPr>
          <w:rFonts w:cs="Arial"/>
          <w:szCs w:val="22"/>
          <w:lang w:val="es-ES"/>
        </w:rPr>
        <w:t xml:space="preserve">Por otra parte, la importancia de profundizar en </w:t>
      </w:r>
      <w:r w:rsidR="00094D72" w:rsidRPr="00FE100B">
        <w:rPr>
          <w:rFonts w:cs="Arial"/>
          <w:szCs w:val="22"/>
          <w:lang w:val="es-ES"/>
        </w:rPr>
        <w:t xml:space="preserve">la comprensión </w:t>
      </w:r>
      <w:r w:rsidRPr="00FE100B">
        <w:rPr>
          <w:rFonts w:cs="Arial"/>
          <w:szCs w:val="22"/>
          <w:lang w:val="es-ES"/>
        </w:rPr>
        <w:t xml:space="preserve">de las interrelaciones entre los servicios </w:t>
      </w:r>
      <w:proofErr w:type="spellStart"/>
      <w:r w:rsidRPr="00FE100B">
        <w:rPr>
          <w:rFonts w:cs="Arial"/>
          <w:szCs w:val="22"/>
          <w:lang w:val="es-ES"/>
        </w:rPr>
        <w:t>ecosistémicos</w:t>
      </w:r>
      <w:proofErr w:type="spellEnd"/>
      <w:r w:rsidRPr="00FE100B">
        <w:rPr>
          <w:rFonts w:cs="Arial"/>
          <w:szCs w:val="22"/>
          <w:lang w:val="es-ES"/>
        </w:rPr>
        <w:t xml:space="preserve">, el </w:t>
      </w:r>
      <w:proofErr w:type="spellStart"/>
      <w:r w:rsidRPr="00FE100B">
        <w:rPr>
          <w:rFonts w:cs="Arial"/>
          <w:szCs w:val="22"/>
          <w:lang w:val="es-ES"/>
        </w:rPr>
        <w:t>agroecosistema</w:t>
      </w:r>
      <w:proofErr w:type="spellEnd"/>
      <w:r w:rsidRPr="00FE100B">
        <w:rPr>
          <w:rFonts w:cs="Arial"/>
          <w:szCs w:val="22"/>
          <w:lang w:val="es-ES"/>
        </w:rPr>
        <w:t xml:space="preserve"> y los factores que pueden incidir en la dinámica de los servicios y en su valoración </w:t>
      </w:r>
      <w:r w:rsidR="00094D72" w:rsidRPr="00FE100B">
        <w:rPr>
          <w:rFonts w:cs="Arial"/>
          <w:szCs w:val="22"/>
          <w:lang w:val="es-ES"/>
        </w:rPr>
        <w:t xml:space="preserve">requiere de aproximaciones metodológicas </w:t>
      </w:r>
      <w:proofErr w:type="spellStart"/>
      <w:r w:rsidR="00094D72" w:rsidRPr="00FE100B">
        <w:rPr>
          <w:rFonts w:cs="Arial"/>
          <w:szCs w:val="22"/>
          <w:lang w:val="es-ES"/>
        </w:rPr>
        <w:t>transdisciplinares</w:t>
      </w:r>
      <w:proofErr w:type="spellEnd"/>
      <w:r w:rsidR="00094D72" w:rsidRPr="00FE100B">
        <w:rPr>
          <w:rFonts w:cs="Arial"/>
          <w:szCs w:val="22"/>
          <w:lang w:val="es-ES"/>
        </w:rPr>
        <w:t xml:space="preserve">. En tal sentido, esta investigación identifica la necesidad de proponer metodologías y herramientas de modelación considerando el </w:t>
      </w:r>
      <w:proofErr w:type="spellStart"/>
      <w:r w:rsidR="00094D72" w:rsidRPr="00FE100B">
        <w:rPr>
          <w:rFonts w:cs="Arial"/>
          <w:szCs w:val="22"/>
          <w:lang w:val="es-ES"/>
        </w:rPr>
        <w:t>agroecosistema</w:t>
      </w:r>
      <w:proofErr w:type="spellEnd"/>
      <w:r w:rsidR="00094D72" w:rsidRPr="00FE100B">
        <w:rPr>
          <w:rFonts w:cs="Arial"/>
          <w:szCs w:val="22"/>
          <w:lang w:val="es-ES"/>
        </w:rPr>
        <w:t xml:space="preserve"> como sistema complejo.</w:t>
      </w:r>
    </w:p>
    <w:p w14:paraId="342E11DD" w14:textId="77777777" w:rsidR="008C0781" w:rsidRPr="00A14E92" w:rsidRDefault="008C0781" w:rsidP="006F641C">
      <w:pPr>
        <w:rPr>
          <w:rFonts w:cs="Arial"/>
          <w:szCs w:val="22"/>
          <w:lang w:val="es-ES"/>
        </w:rPr>
      </w:pPr>
    </w:p>
    <w:p w14:paraId="0116237D" w14:textId="0A04D938" w:rsidR="00337FFB" w:rsidRPr="00A14E92" w:rsidRDefault="00337FFB" w:rsidP="006F641C">
      <w:pPr>
        <w:rPr>
          <w:rFonts w:cs="Arial"/>
          <w:szCs w:val="22"/>
          <w:lang w:val="es-ES"/>
        </w:rPr>
      </w:pPr>
      <w:r w:rsidRPr="00A14E92">
        <w:rPr>
          <w:rFonts w:cs="Arial"/>
          <w:szCs w:val="22"/>
          <w:lang w:val="es-ES"/>
        </w:rPr>
        <w:t xml:space="preserve">El problema </w:t>
      </w:r>
      <w:r w:rsidR="001435D2" w:rsidRPr="00A14E92">
        <w:rPr>
          <w:rFonts w:cs="Arial"/>
          <w:szCs w:val="22"/>
          <w:lang w:val="es-ES"/>
        </w:rPr>
        <w:t xml:space="preserve">de investigación </w:t>
      </w:r>
      <w:r w:rsidRPr="00A14E92">
        <w:rPr>
          <w:rFonts w:cs="Arial"/>
          <w:szCs w:val="22"/>
          <w:lang w:val="es-ES"/>
        </w:rPr>
        <w:t xml:space="preserve">se plantea desde la necesidad de establecer e integrar los elementos teóricos y metodológicos, aportados por la </w:t>
      </w:r>
      <w:r w:rsidR="000077BB" w:rsidRPr="00A14E92">
        <w:rPr>
          <w:rFonts w:cs="Arial"/>
          <w:szCs w:val="22"/>
          <w:lang w:val="es-ES"/>
        </w:rPr>
        <w:t>agroecología</w:t>
      </w:r>
      <w:r w:rsidRPr="00A14E92">
        <w:rPr>
          <w:rFonts w:cs="Arial"/>
          <w:szCs w:val="22"/>
          <w:lang w:val="es-ES"/>
        </w:rPr>
        <w:t xml:space="preserve"> y la </w:t>
      </w:r>
      <w:r w:rsidR="007A3EA5" w:rsidRPr="00A14E92">
        <w:rPr>
          <w:rFonts w:cs="Arial"/>
          <w:szCs w:val="22"/>
          <w:lang w:val="es-ES"/>
        </w:rPr>
        <w:t>e</w:t>
      </w:r>
      <w:r w:rsidR="00822A1B" w:rsidRPr="00A14E92">
        <w:rPr>
          <w:rFonts w:cs="Arial"/>
          <w:szCs w:val="22"/>
          <w:lang w:val="es-ES"/>
        </w:rPr>
        <w:t>conomía ecológica</w:t>
      </w:r>
      <w:r w:rsidRPr="00A14E92">
        <w:rPr>
          <w:rFonts w:cs="Arial"/>
          <w:szCs w:val="22"/>
          <w:lang w:val="es-ES"/>
        </w:rPr>
        <w:t xml:space="preserve">, para valorar los servicios </w:t>
      </w:r>
      <w:proofErr w:type="spellStart"/>
      <w:r w:rsidR="00B978A3" w:rsidRPr="00A14E92">
        <w:rPr>
          <w:rFonts w:cs="Arial"/>
          <w:szCs w:val="22"/>
          <w:lang w:val="es-ES"/>
        </w:rPr>
        <w:t>ecosistémicos</w:t>
      </w:r>
      <w:proofErr w:type="spellEnd"/>
      <w:r w:rsidR="00B978A3" w:rsidRPr="00A14E92">
        <w:rPr>
          <w:rFonts w:cs="Arial"/>
          <w:szCs w:val="22"/>
          <w:lang w:val="es-ES"/>
        </w:rPr>
        <w:t xml:space="preserve"> en</w:t>
      </w:r>
      <w:r w:rsidRPr="00A14E92">
        <w:rPr>
          <w:rFonts w:cs="Arial"/>
          <w:szCs w:val="22"/>
          <w:lang w:val="es-ES"/>
        </w:rPr>
        <w:t xml:space="preserve"> </w:t>
      </w:r>
      <w:proofErr w:type="spellStart"/>
      <w:r w:rsidRPr="00A14E92">
        <w:rPr>
          <w:rFonts w:cs="Arial"/>
          <w:szCs w:val="22"/>
          <w:lang w:val="es-ES"/>
        </w:rPr>
        <w:t>agroecosistemas</w:t>
      </w:r>
      <w:proofErr w:type="spellEnd"/>
      <w:r w:rsidRPr="00A14E92">
        <w:rPr>
          <w:rFonts w:cs="Arial"/>
          <w:szCs w:val="22"/>
          <w:lang w:val="es-ES"/>
        </w:rPr>
        <w:t xml:space="preserve"> y contribuir a su sostenibilidad. </w:t>
      </w:r>
      <w:r w:rsidR="001A7AB5" w:rsidRPr="00A14E92">
        <w:rPr>
          <w:rFonts w:cs="Arial"/>
          <w:szCs w:val="22"/>
          <w:lang w:val="es-ES"/>
        </w:rPr>
        <w:t>Las preguntas que guían el proceso de investigación son:</w:t>
      </w:r>
    </w:p>
    <w:p w14:paraId="495C3579" w14:textId="77777777" w:rsidR="00337FFB" w:rsidRPr="00A14E92" w:rsidRDefault="00337FFB" w:rsidP="006F641C">
      <w:pPr>
        <w:rPr>
          <w:rFonts w:cs="Arial"/>
          <w:b/>
          <w:szCs w:val="22"/>
          <w:lang w:val="es-ES"/>
        </w:rPr>
      </w:pPr>
    </w:p>
    <w:p w14:paraId="717C2C3C" w14:textId="1548482E" w:rsidR="00337FFB" w:rsidRPr="00A14E92" w:rsidRDefault="00337FFB" w:rsidP="006F641C">
      <w:pPr>
        <w:pStyle w:val="Commentaire"/>
        <w:rPr>
          <w:rFonts w:cs="Arial"/>
          <w:i/>
          <w:sz w:val="22"/>
          <w:szCs w:val="22"/>
          <w:lang w:val="es-ES"/>
        </w:rPr>
      </w:pPr>
      <w:r w:rsidRPr="00A14E92">
        <w:rPr>
          <w:rFonts w:cs="Arial"/>
          <w:i/>
          <w:sz w:val="22"/>
          <w:szCs w:val="22"/>
          <w:lang w:val="es-ES"/>
        </w:rPr>
        <w:t xml:space="preserve">¿Qué elementos teóricos desde la </w:t>
      </w:r>
      <w:r w:rsidR="000077BB" w:rsidRPr="00A14E92">
        <w:rPr>
          <w:rFonts w:cs="Arial"/>
          <w:i/>
          <w:sz w:val="22"/>
          <w:szCs w:val="22"/>
          <w:lang w:val="es-ES"/>
        </w:rPr>
        <w:t>agroecología</w:t>
      </w:r>
      <w:r w:rsidRPr="00A14E92">
        <w:rPr>
          <w:rFonts w:cs="Arial"/>
          <w:i/>
          <w:sz w:val="22"/>
          <w:szCs w:val="22"/>
          <w:lang w:val="es-ES"/>
        </w:rPr>
        <w:t xml:space="preserve"> y desde la </w:t>
      </w:r>
      <w:r w:rsidR="007A3EA5" w:rsidRPr="00A14E92">
        <w:rPr>
          <w:rFonts w:cs="Arial"/>
          <w:i/>
          <w:sz w:val="22"/>
          <w:szCs w:val="22"/>
          <w:lang w:val="es-ES"/>
        </w:rPr>
        <w:t>e</w:t>
      </w:r>
      <w:r w:rsidR="00822A1B" w:rsidRPr="00A14E92">
        <w:rPr>
          <w:rFonts w:cs="Arial"/>
          <w:i/>
          <w:sz w:val="22"/>
          <w:szCs w:val="22"/>
          <w:lang w:val="es-ES"/>
        </w:rPr>
        <w:t>conomía ecológica</w:t>
      </w:r>
      <w:r w:rsidRPr="00A14E92">
        <w:rPr>
          <w:rFonts w:cs="Arial"/>
          <w:i/>
          <w:sz w:val="22"/>
          <w:szCs w:val="22"/>
          <w:lang w:val="es-ES"/>
        </w:rPr>
        <w:t xml:space="preserve"> pueden contribuir a la valoración de los servicios </w:t>
      </w:r>
      <w:proofErr w:type="spellStart"/>
      <w:r w:rsidRPr="00A14E92">
        <w:rPr>
          <w:rFonts w:cs="Arial"/>
          <w:i/>
          <w:sz w:val="22"/>
          <w:szCs w:val="22"/>
          <w:lang w:val="es-ES"/>
        </w:rPr>
        <w:t>ecosistémicos</w:t>
      </w:r>
      <w:proofErr w:type="spellEnd"/>
      <w:r w:rsidRPr="00A14E92">
        <w:rPr>
          <w:rFonts w:cs="Arial"/>
          <w:i/>
          <w:sz w:val="22"/>
          <w:szCs w:val="22"/>
          <w:lang w:val="es-ES"/>
        </w:rPr>
        <w:t xml:space="preserve"> </w:t>
      </w:r>
      <w:r w:rsidR="000E330B" w:rsidRPr="00A14E92">
        <w:rPr>
          <w:rFonts w:cs="Arial"/>
          <w:i/>
          <w:sz w:val="22"/>
          <w:szCs w:val="22"/>
          <w:lang w:val="es-ES"/>
        </w:rPr>
        <w:t>en</w:t>
      </w:r>
      <w:r w:rsidRPr="00A14E92">
        <w:rPr>
          <w:rFonts w:cs="Arial"/>
          <w:i/>
          <w:sz w:val="22"/>
          <w:szCs w:val="22"/>
          <w:lang w:val="es-ES"/>
        </w:rPr>
        <w:t xml:space="preserve"> </w:t>
      </w:r>
      <w:proofErr w:type="spellStart"/>
      <w:r w:rsidRPr="00A14E92">
        <w:rPr>
          <w:rFonts w:cs="Arial"/>
          <w:i/>
          <w:sz w:val="22"/>
          <w:szCs w:val="22"/>
          <w:lang w:val="es-ES"/>
        </w:rPr>
        <w:t>agroecosistemas</w:t>
      </w:r>
      <w:proofErr w:type="spellEnd"/>
      <w:r w:rsidRPr="00A14E92">
        <w:rPr>
          <w:rFonts w:cs="Arial"/>
          <w:i/>
          <w:sz w:val="22"/>
          <w:szCs w:val="22"/>
          <w:lang w:val="es-ES"/>
        </w:rPr>
        <w:t>?</w:t>
      </w:r>
    </w:p>
    <w:p w14:paraId="43B9F7D4" w14:textId="77777777" w:rsidR="00337FFB" w:rsidRPr="00A14E92" w:rsidRDefault="00337FFB" w:rsidP="006F641C">
      <w:pPr>
        <w:pStyle w:val="Commentaire"/>
        <w:rPr>
          <w:rFonts w:cs="Arial"/>
          <w:i/>
          <w:sz w:val="22"/>
          <w:szCs w:val="22"/>
          <w:lang w:val="es-ES"/>
        </w:rPr>
      </w:pPr>
    </w:p>
    <w:p w14:paraId="50654792" w14:textId="6E0E92D4" w:rsidR="00337FFB" w:rsidRPr="00A14E92" w:rsidRDefault="00337FFB" w:rsidP="006F641C">
      <w:pPr>
        <w:pStyle w:val="Commentaire"/>
        <w:rPr>
          <w:rFonts w:cs="Arial"/>
          <w:i/>
          <w:sz w:val="22"/>
          <w:szCs w:val="22"/>
          <w:lang w:val="es-ES"/>
        </w:rPr>
      </w:pPr>
      <w:r w:rsidRPr="00A14E92">
        <w:rPr>
          <w:rFonts w:cs="Arial"/>
          <w:i/>
          <w:sz w:val="22"/>
          <w:szCs w:val="22"/>
          <w:lang w:val="es-ES"/>
        </w:rPr>
        <w:t>¿Qué mecanismos</w:t>
      </w:r>
      <w:r w:rsidR="001435D2" w:rsidRPr="00A14E92">
        <w:rPr>
          <w:rFonts w:cs="Arial"/>
          <w:i/>
          <w:sz w:val="22"/>
          <w:szCs w:val="22"/>
          <w:lang w:val="es-ES"/>
        </w:rPr>
        <w:t xml:space="preserve"> puede </w:t>
      </w:r>
      <w:r w:rsidR="00E37029" w:rsidRPr="00A14E92">
        <w:rPr>
          <w:rFonts w:cs="Arial"/>
          <w:i/>
          <w:sz w:val="22"/>
          <w:szCs w:val="22"/>
          <w:lang w:val="es-ES"/>
        </w:rPr>
        <w:t>aportar</w:t>
      </w:r>
      <w:r w:rsidR="001435D2" w:rsidRPr="00A14E92">
        <w:rPr>
          <w:rFonts w:cs="Arial"/>
          <w:i/>
          <w:sz w:val="22"/>
          <w:szCs w:val="22"/>
          <w:lang w:val="es-ES"/>
        </w:rPr>
        <w:t xml:space="preserve"> la </w:t>
      </w:r>
      <w:r w:rsidR="007A3EA5" w:rsidRPr="00A14E92">
        <w:rPr>
          <w:rFonts w:cs="Arial"/>
          <w:i/>
          <w:sz w:val="22"/>
          <w:szCs w:val="22"/>
          <w:lang w:val="es-ES"/>
        </w:rPr>
        <w:t>e</w:t>
      </w:r>
      <w:r w:rsidR="00822A1B" w:rsidRPr="00A14E92">
        <w:rPr>
          <w:rFonts w:cs="Arial"/>
          <w:i/>
          <w:sz w:val="22"/>
          <w:szCs w:val="22"/>
          <w:lang w:val="es-ES"/>
        </w:rPr>
        <w:t>conomía ecológica</w:t>
      </w:r>
      <w:r w:rsidR="001435D2" w:rsidRPr="00A14E92">
        <w:rPr>
          <w:rFonts w:cs="Arial"/>
          <w:i/>
          <w:sz w:val="22"/>
          <w:szCs w:val="22"/>
          <w:lang w:val="es-ES"/>
        </w:rPr>
        <w:t>,</w:t>
      </w:r>
      <w:r w:rsidRPr="00A14E92">
        <w:rPr>
          <w:rFonts w:cs="Arial"/>
          <w:i/>
          <w:sz w:val="22"/>
          <w:szCs w:val="22"/>
          <w:lang w:val="es-ES"/>
        </w:rPr>
        <w:t xml:space="preserve"> para la valoración de los servicios </w:t>
      </w:r>
      <w:proofErr w:type="spellStart"/>
      <w:r w:rsidRPr="00A14E92">
        <w:rPr>
          <w:rFonts w:cs="Arial"/>
          <w:i/>
          <w:sz w:val="22"/>
          <w:szCs w:val="22"/>
          <w:lang w:val="es-ES"/>
        </w:rPr>
        <w:t>ecosistémicos</w:t>
      </w:r>
      <w:proofErr w:type="spellEnd"/>
      <w:r w:rsidRPr="00A14E92">
        <w:rPr>
          <w:rFonts w:cs="Arial"/>
          <w:i/>
          <w:sz w:val="22"/>
          <w:szCs w:val="22"/>
          <w:lang w:val="es-ES"/>
        </w:rPr>
        <w:t xml:space="preserve"> </w:t>
      </w:r>
      <w:r w:rsidR="000E330B" w:rsidRPr="00A14E92">
        <w:rPr>
          <w:rFonts w:cs="Arial"/>
          <w:i/>
          <w:sz w:val="22"/>
          <w:szCs w:val="22"/>
          <w:lang w:val="es-ES"/>
        </w:rPr>
        <w:t>en</w:t>
      </w:r>
      <w:r w:rsidR="001435D2" w:rsidRPr="00A14E92">
        <w:rPr>
          <w:rFonts w:cs="Arial"/>
          <w:i/>
          <w:sz w:val="22"/>
          <w:szCs w:val="22"/>
          <w:lang w:val="es-ES"/>
        </w:rPr>
        <w:t xml:space="preserve"> </w:t>
      </w:r>
      <w:proofErr w:type="spellStart"/>
      <w:r w:rsidR="001435D2" w:rsidRPr="00A14E92">
        <w:rPr>
          <w:rFonts w:cs="Arial"/>
          <w:i/>
          <w:sz w:val="22"/>
          <w:szCs w:val="22"/>
          <w:lang w:val="es-ES"/>
        </w:rPr>
        <w:t>agroecosistemas</w:t>
      </w:r>
      <w:proofErr w:type="spellEnd"/>
      <w:r w:rsidRPr="00A14E92">
        <w:rPr>
          <w:rFonts w:cs="Arial"/>
          <w:i/>
          <w:sz w:val="22"/>
          <w:szCs w:val="22"/>
          <w:lang w:val="es-ES"/>
        </w:rPr>
        <w:t xml:space="preserve">? </w:t>
      </w:r>
    </w:p>
    <w:p w14:paraId="4023B8E4" w14:textId="3578CFA1" w:rsidR="00E41CE8" w:rsidRPr="00A14E92" w:rsidRDefault="00E41CE8" w:rsidP="006F641C">
      <w:pPr>
        <w:pStyle w:val="Commentaire"/>
        <w:rPr>
          <w:rFonts w:cs="Arial"/>
          <w:i/>
          <w:sz w:val="22"/>
          <w:szCs w:val="22"/>
          <w:lang w:val="es-ES"/>
        </w:rPr>
      </w:pPr>
    </w:p>
    <w:p w14:paraId="2F82710B" w14:textId="77777777" w:rsidR="00E41CE8" w:rsidRPr="00A14E92" w:rsidRDefault="00B978A3" w:rsidP="006F641C">
      <w:pPr>
        <w:rPr>
          <w:rFonts w:cs="Arial"/>
          <w:szCs w:val="22"/>
          <w:lang w:val="es-ES"/>
        </w:rPr>
      </w:pPr>
      <w:r w:rsidRPr="00A14E92">
        <w:rPr>
          <w:rFonts w:cs="Arial"/>
          <w:szCs w:val="22"/>
          <w:lang w:val="es-ES"/>
        </w:rPr>
        <w:t>La</w:t>
      </w:r>
      <w:r w:rsidR="00E714FE" w:rsidRPr="00A14E92">
        <w:rPr>
          <w:rFonts w:cs="Arial"/>
          <w:szCs w:val="22"/>
          <w:lang w:val="es-ES"/>
        </w:rPr>
        <w:t xml:space="preserve"> investigación doctoral </w:t>
      </w:r>
      <w:r w:rsidRPr="00A14E92">
        <w:rPr>
          <w:rFonts w:cs="Arial"/>
          <w:szCs w:val="22"/>
          <w:lang w:val="es-ES"/>
        </w:rPr>
        <w:t>e</w:t>
      </w:r>
      <w:r w:rsidR="00E714FE" w:rsidRPr="00A14E92">
        <w:rPr>
          <w:rFonts w:cs="Arial"/>
          <w:szCs w:val="22"/>
          <w:lang w:val="es-ES"/>
        </w:rPr>
        <w:t>stablece como objetivo general</w:t>
      </w:r>
      <w:r w:rsidR="00E24FC9" w:rsidRPr="00A14E92">
        <w:rPr>
          <w:rFonts w:cs="Arial"/>
          <w:szCs w:val="22"/>
          <w:lang w:val="es-ES"/>
        </w:rPr>
        <w:t xml:space="preserve"> el c</w:t>
      </w:r>
      <w:r w:rsidR="00337FFB" w:rsidRPr="00A14E92">
        <w:rPr>
          <w:rFonts w:cs="Arial"/>
          <w:szCs w:val="22"/>
          <w:lang w:val="es-ES"/>
        </w:rPr>
        <w:t xml:space="preserve">ontribuir teórica y metodológicamente, desde la </w:t>
      </w:r>
      <w:r w:rsidR="007A3EA5" w:rsidRPr="00A14E92">
        <w:rPr>
          <w:rFonts w:cs="Arial"/>
          <w:szCs w:val="22"/>
          <w:lang w:val="es-ES"/>
        </w:rPr>
        <w:t>e</w:t>
      </w:r>
      <w:r w:rsidR="00822A1B" w:rsidRPr="00A14E92">
        <w:rPr>
          <w:rFonts w:cs="Arial"/>
          <w:szCs w:val="22"/>
          <w:lang w:val="es-ES"/>
        </w:rPr>
        <w:t>conomía ecológica</w:t>
      </w:r>
      <w:r w:rsidR="00337FFB" w:rsidRPr="00A14E92">
        <w:rPr>
          <w:rFonts w:cs="Arial"/>
          <w:szCs w:val="22"/>
          <w:lang w:val="es-ES"/>
        </w:rPr>
        <w:t xml:space="preserve"> y la </w:t>
      </w:r>
      <w:r w:rsidR="000077BB" w:rsidRPr="00A14E92">
        <w:rPr>
          <w:rFonts w:cs="Arial"/>
          <w:szCs w:val="22"/>
          <w:lang w:val="es-ES"/>
        </w:rPr>
        <w:t>agroecología</w:t>
      </w:r>
      <w:r w:rsidR="00337FFB" w:rsidRPr="00A14E92">
        <w:rPr>
          <w:rFonts w:cs="Arial"/>
          <w:szCs w:val="22"/>
          <w:lang w:val="es-ES"/>
        </w:rPr>
        <w:t xml:space="preserve">, al diseño de mecanismos para la valoración de los servicios </w:t>
      </w:r>
      <w:proofErr w:type="spellStart"/>
      <w:r w:rsidR="00337FFB" w:rsidRPr="00A14E92">
        <w:rPr>
          <w:rFonts w:cs="Arial"/>
          <w:szCs w:val="22"/>
          <w:lang w:val="es-ES"/>
        </w:rPr>
        <w:t>ecosistémicos</w:t>
      </w:r>
      <w:proofErr w:type="spellEnd"/>
      <w:r w:rsidR="00337FFB" w:rsidRPr="00A14E92">
        <w:rPr>
          <w:rFonts w:cs="Arial"/>
          <w:szCs w:val="22"/>
          <w:lang w:val="es-ES"/>
        </w:rPr>
        <w:t xml:space="preserve"> </w:t>
      </w:r>
      <w:r w:rsidR="000E330B" w:rsidRPr="00A14E92">
        <w:rPr>
          <w:rFonts w:cs="Arial"/>
          <w:szCs w:val="22"/>
          <w:lang w:val="es-ES"/>
        </w:rPr>
        <w:t>en</w:t>
      </w:r>
      <w:r w:rsidR="00337FFB" w:rsidRPr="00A14E92">
        <w:rPr>
          <w:rFonts w:cs="Arial"/>
          <w:szCs w:val="22"/>
          <w:lang w:val="es-ES"/>
        </w:rPr>
        <w:t xml:space="preserve"> </w:t>
      </w:r>
      <w:proofErr w:type="spellStart"/>
      <w:r w:rsidR="00337FFB" w:rsidRPr="00A14E92">
        <w:rPr>
          <w:rFonts w:cs="Arial"/>
          <w:szCs w:val="22"/>
          <w:lang w:val="es-ES"/>
        </w:rPr>
        <w:t>agroecosistemas</w:t>
      </w:r>
      <w:proofErr w:type="spellEnd"/>
      <w:r w:rsidR="00E41CE8" w:rsidRPr="00A14E92">
        <w:rPr>
          <w:rFonts w:cs="Arial"/>
          <w:szCs w:val="22"/>
          <w:lang w:val="es-ES"/>
        </w:rPr>
        <w:t>.</w:t>
      </w:r>
    </w:p>
    <w:p w14:paraId="7ECF8EAC" w14:textId="77777777" w:rsidR="00E41CE8" w:rsidRPr="00A14E92" w:rsidRDefault="00E41CE8" w:rsidP="006F641C">
      <w:pPr>
        <w:rPr>
          <w:rFonts w:cs="Arial"/>
          <w:szCs w:val="22"/>
          <w:lang w:val="es-ES"/>
        </w:rPr>
      </w:pPr>
    </w:p>
    <w:p w14:paraId="31842172" w14:textId="67E27947" w:rsidR="00E41CE8" w:rsidRPr="00A14E92" w:rsidRDefault="00E41CE8" w:rsidP="006F641C">
      <w:pPr>
        <w:rPr>
          <w:rFonts w:cs="Arial"/>
          <w:szCs w:val="22"/>
          <w:lang w:val="es-ES"/>
        </w:rPr>
      </w:pPr>
      <w:r w:rsidRPr="00A14E92">
        <w:rPr>
          <w:rFonts w:cs="Arial"/>
          <w:szCs w:val="22"/>
          <w:lang w:val="es-ES"/>
        </w:rPr>
        <w:t>Los</w:t>
      </w:r>
      <w:r w:rsidR="00E714FE" w:rsidRPr="00A14E92">
        <w:rPr>
          <w:rFonts w:cs="Arial"/>
          <w:szCs w:val="22"/>
          <w:lang w:val="es-ES"/>
        </w:rPr>
        <w:t xml:space="preserve"> objetivos específicos</w:t>
      </w:r>
      <w:r w:rsidRPr="00A14E92">
        <w:rPr>
          <w:rFonts w:cs="Arial"/>
          <w:szCs w:val="22"/>
          <w:lang w:val="es-ES"/>
        </w:rPr>
        <w:t xml:space="preserve"> de la investigación son:</w:t>
      </w:r>
    </w:p>
    <w:p w14:paraId="76538669" w14:textId="77777777" w:rsidR="0066129D" w:rsidRPr="00A14E92" w:rsidRDefault="0066129D" w:rsidP="006F641C">
      <w:pPr>
        <w:rPr>
          <w:rFonts w:cs="Arial"/>
          <w:szCs w:val="22"/>
          <w:lang w:val="es-ES"/>
        </w:rPr>
      </w:pPr>
    </w:p>
    <w:p w14:paraId="2F366453" w14:textId="0614F53D" w:rsidR="00E41CE8" w:rsidRPr="00A14E92" w:rsidRDefault="00E41CE8" w:rsidP="00FE100B">
      <w:pPr>
        <w:pStyle w:val="Paragraphedeliste"/>
        <w:numPr>
          <w:ilvl w:val="0"/>
          <w:numId w:val="28"/>
        </w:numPr>
        <w:rPr>
          <w:rFonts w:cs="Arial"/>
          <w:szCs w:val="22"/>
          <w:lang w:val="es-ES"/>
        </w:rPr>
      </w:pPr>
      <w:r w:rsidRPr="00A14E92">
        <w:rPr>
          <w:rFonts w:cs="Arial"/>
          <w:szCs w:val="22"/>
          <w:lang w:val="es-ES"/>
        </w:rPr>
        <w:t>D</w:t>
      </w:r>
      <w:r w:rsidR="00337FFB" w:rsidRPr="00A14E92">
        <w:rPr>
          <w:rFonts w:cs="Arial"/>
          <w:szCs w:val="22"/>
          <w:lang w:val="es-ES"/>
        </w:rPr>
        <w:t xml:space="preserve">efinir las bases teóricas que, desde la </w:t>
      </w:r>
      <w:r w:rsidR="000077BB" w:rsidRPr="00A14E92">
        <w:rPr>
          <w:rFonts w:cs="Arial"/>
          <w:szCs w:val="22"/>
          <w:lang w:val="es-ES"/>
        </w:rPr>
        <w:t>agroecología</w:t>
      </w:r>
      <w:r w:rsidR="00337FFB" w:rsidRPr="00A14E92">
        <w:rPr>
          <w:rFonts w:cs="Arial"/>
          <w:szCs w:val="22"/>
          <w:lang w:val="es-ES"/>
        </w:rPr>
        <w:t xml:space="preserve"> </w:t>
      </w:r>
      <w:r w:rsidR="00E24FC9" w:rsidRPr="00A14E92">
        <w:rPr>
          <w:rFonts w:cs="Arial"/>
          <w:szCs w:val="22"/>
          <w:lang w:val="es-ES"/>
        </w:rPr>
        <w:t xml:space="preserve">y la </w:t>
      </w:r>
      <w:r w:rsidR="007A3EA5" w:rsidRPr="00A14E92">
        <w:rPr>
          <w:rFonts w:cs="Arial"/>
          <w:szCs w:val="22"/>
          <w:lang w:val="es-ES"/>
        </w:rPr>
        <w:t>e</w:t>
      </w:r>
      <w:r w:rsidR="00822A1B" w:rsidRPr="00A14E92">
        <w:rPr>
          <w:rFonts w:cs="Arial"/>
          <w:szCs w:val="22"/>
          <w:lang w:val="es-ES"/>
        </w:rPr>
        <w:t>conomía ecológica</w:t>
      </w:r>
      <w:r w:rsidR="00E24FC9" w:rsidRPr="00A14E92">
        <w:rPr>
          <w:rFonts w:cs="Arial"/>
          <w:szCs w:val="22"/>
          <w:lang w:val="es-ES"/>
        </w:rPr>
        <w:t>, permita</w:t>
      </w:r>
      <w:r w:rsidR="00337FFB" w:rsidRPr="00A14E92">
        <w:rPr>
          <w:rFonts w:cs="Arial"/>
          <w:szCs w:val="22"/>
          <w:lang w:val="es-ES"/>
        </w:rPr>
        <w:t xml:space="preserve">n el abordaje integral de </w:t>
      </w:r>
      <w:r w:rsidR="00A81FFE" w:rsidRPr="00A14E92">
        <w:rPr>
          <w:rFonts w:cs="Arial"/>
          <w:szCs w:val="22"/>
          <w:lang w:val="es-ES"/>
        </w:rPr>
        <w:t xml:space="preserve">la valoración de </w:t>
      </w:r>
      <w:r w:rsidR="00337FFB" w:rsidRPr="00A14E92">
        <w:rPr>
          <w:rFonts w:cs="Arial"/>
          <w:szCs w:val="22"/>
          <w:lang w:val="es-ES"/>
        </w:rPr>
        <w:t xml:space="preserve">los servicios </w:t>
      </w:r>
      <w:proofErr w:type="spellStart"/>
      <w:r w:rsidR="00337FFB" w:rsidRPr="00A14E92">
        <w:rPr>
          <w:rFonts w:cs="Arial"/>
          <w:szCs w:val="22"/>
          <w:lang w:val="es-ES"/>
        </w:rPr>
        <w:t>ecosistémicos</w:t>
      </w:r>
      <w:proofErr w:type="spellEnd"/>
      <w:r w:rsidR="00337FFB" w:rsidRPr="00A14E92">
        <w:rPr>
          <w:rFonts w:cs="Arial"/>
          <w:szCs w:val="22"/>
          <w:lang w:val="es-ES"/>
        </w:rPr>
        <w:t xml:space="preserve"> </w:t>
      </w:r>
      <w:r w:rsidR="000E330B" w:rsidRPr="00A14E92">
        <w:rPr>
          <w:rFonts w:cs="Arial"/>
          <w:szCs w:val="22"/>
          <w:lang w:val="es-ES"/>
        </w:rPr>
        <w:t>en</w:t>
      </w:r>
      <w:r w:rsidR="00C95090" w:rsidRPr="00A14E92">
        <w:rPr>
          <w:rFonts w:cs="Arial"/>
          <w:szCs w:val="22"/>
          <w:lang w:val="es-ES"/>
        </w:rPr>
        <w:t xml:space="preserve"> </w:t>
      </w:r>
      <w:proofErr w:type="spellStart"/>
      <w:r w:rsidR="00C95090" w:rsidRPr="00A14E92">
        <w:rPr>
          <w:rFonts w:cs="Arial"/>
          <w:szCs w:val="22"/>
          <w:lang w:val="es-ES"/>
        </w:rPr>
        <w:t>agroecosistemas</w:t>
      </w:r>
      <w:proofErr w:type="spellEnd"/>
      <w:r w:rsidR="00C95090" w:rsidRPr="00A14E92">
        <w:rPr>
          <w:rFonts w:cs="Arial"/>
          <w:szCs w:val="22"/>
          <w:lang w:val="es-ES"/>
        </w:rPr>
        <w:t xml:space="preserve">. </w:t>
      </w:r>
    </w:p>
    <w:p w14:paraId="14AA96E9" w14:textId="77777777" w:rsidR="00E41CE8" w:rsidRPr="00A14E92" w:rsidRDefault="00E41CE8" w:rsidP="00FE100B">
      <w:pPr>
        <w:pStyle w:val="Paragraphedeliste"/>
        <w:numPr>
          <w:ilvl w:val="0"/>
          <w:numId w:val="28"/>
        </w:numPr>
        <w:rPr>
          <w:rFonts w:cs="Arial"/>
          <w:szCs w:val="22"/>
          <w:lang w:val="es-ES"/>
        </w:rPr>
      </w:pPr>
      <w:r w:rsidRPr="00A14E92">
        <w:rPr>
          <w:rFonts w:cs="Arial"/>
          <w:szCs w:val="22"/>
          <w:lang w:val="es-ES"/>
        </w:rPr>
        <w:t>D</w:t>
      </w:r>
      <w:r w:rsidR="00337FFB" w:rsidRPr="00A14E92">
        <w:rPr>
          <w:rFonts w:cs="Arial"/>
          <w:szCs w:val="22"/>
          <w:lang w:val="es-ES"/>
        </w:rPr>
        <w:t xml:space="preserve">eterminar los instrumentos metodológicos que, desde la </w:t>
      </w:r>
      <w:r w:rsidR="007A3EA5" w:rsidRPr="00A14E92">
        <w:rPr>
          <w:rFonts w:cs="Arial"/>
          <w:szCs w:val="22"/>
          <w:lang w:val="es-ES"/>
        </w:rPr>
        <w:t>e</w:t>
      </w:r>
      <w:r w:rsidR="00822A1B" w:rsidRPr="00A14E92">
        <w:rPr>
          <w:rFonts w:cs="Arial"/>
          <w:szCs w:val="22"/>
          <w:lang w:val="es-ES"/>
        </w:rPr>
        <w:t>conomía ecológica</w:t>
      </w:r>
      <w:r w:rsidR="00337FFB" w:rsidRPr="00A14E92">
        <w:rPr>
          <w:rFonts w:cs="Arial"/>
          <w:szCs w:val="22"/>
          <w:lang w:val="es-ES"/>
        </w:rPr>
        <w:t xml:space="preserve"> y la </w:t>
      </w:r>
      <w:r w:rsidR="000077BB" w:rsidRPr="00A14E92">
        <w:rPr>
          <w:rFonts w:cs="Arial"/>
          <w:szCs w:val="22"/>
          <w:lang w:val="es-ES"/>
        </w:rPr>
        <w:t>agroecología</w:t>
      </w:r>
      <w:r w:rsidR="00337FFB" w:rsidRPr="00A14E92">
        <w:rPr>
          <w:rFonts w:cs="Arial"/>
          <w:szCs w:val="22"/>
          <w:lang w:val="es-ES"/>
        </w:rPr>
        <w:t xml:space="preserve">, permitan el diseño de un modelo </w:t>
      </w:r>
      <w:r w:rsidR="00E24FC9" w:rsidRPr="00A14E92">
        <w:rPr>
          <w:rFonts w:cs="Arial"/>
          <w:szCs w:val="22"/>
          <w:lang w:val="es-ES"/>
        </w:rPr>
        <w:t>general</w:t>
      </w:r>
      <w:r w:rsidR="00337FFB" w:rsidRPr="00A14E92">
        <w:rPr>
          <w:rFonts w:cs="Arial"/>
          <w:szCs w:val="22"/>
          <w:lang w:val="es-ES"/>
        </w:rPr>
        <w:t xml:space="preserve"> de valoración de los servicios </w:t>
      </w:r>
      <w:proofErr w:type="spellStart"/>
      <w:r w:rsidR="00337FFB" w:rsidRPr="00A14E92">
        <w:rPr>
          <w:rFonts w:cs="Arial"/>
          <w:szCs w:val="22"/>
          <w:lang w:val="es-ES"/>
        </w:rPr>
        <w:t>ecosistémicos</w:t>
      </w:r>
      <w:proofErr w:type="spellEnd"/>
      <w:r w:rsidR="00337FFB" w:rsidRPr="00A14E92">
        <w:rPr>
          <w:rFonts w:cs="Arial"/>
          <w:szCs w:val="22"/>
          <w:lang w:val="es-ES"/>
        </w:rPr>
        <w:t xml:space="preserve"> </w:t>
      </w:r>
      <w:r w:rsidR="000E330B" w:rsidRPr="00A14E92">
        <w:rPr>
          <w:rFonts w:cs="Arial"/>
          <w:szCs w:val="22"/>
          <w:lang w:val="es-ES"/>
        </w:rPr>
        <w:t>en</w:t>
      </w:r>
      <w:r w:rsidR="00337FFB" w:rsidRPr="00A14E92">
        <w:rPr>
          <w:rFonts w:cs="Arial"/>
          <w:szCs w:val="22"/>
          <w:lang w:val="es-ES"/>
        </w:rPr>
        <w:t xml:space="preserve"> </w:t>
      </w:r>
      <w:proofErr w:type="spellStart"/>
      <w:r w:rsidR="00337FFB" w:rsidRPr="00A14E92">
        <w:rPr>
          <w:rFonts w:cs="Arial"/>
          <w:szCs w:val="22"/>
          <w:lang w:val="es-ES"/>
        </w:rPr>
        <w:t>agroecosistemas</w:t>
      </w:r>
      <w:proofErr w:type="spellEnd"/>
      <w:r w:rsidRPr="00A14E92">
        <w:rPr>
          <w:rFonts w:cs="Arial"/>
          <w:szCs w:val="22"/>
          <w:lang w:val="es-ES"/>
        </w:rPr>
        <w:t>.</w:t>
      </w:r>
    </w:p>
    <w:p w14:paraId="067A747E" w14:textId="01EC29FC" w:rsidR="00337FFB" w:rsidRPr="00A14E92" w:rsidRDefault="00E41CE8" w:rsidP="00FE100B">
      <w:pPr>
        <w:pStyle w:val="Paragraphedeliste"/>
        <w:numPr>
          <w:ilvl w:val="0"/>
          <w:numId w:val="28"/>
        </w:numPr>
        <w:rPr>
          <w:rFonts w:cs="Arial"/>
          <w:szCs w:val="22"/>
          <w:lang w:val="es-ES"/>
        </w:rPr>
      </w:pPr>
      <w:r w:rsidRPr="00A14E92">
        <w:rPr>
          <w:rFonts w:cs="Arial"/>
          <w:szCs w:val="22"/>
          <w:lang w:val="es-ES"/>
        </w:rPr>
        <w:t>R</w:t>
      </w:r>
      <w:r w:rsidR="00337FFB" w:rsidRPr="00A14E92">
        <w:rPr>
          <w:rFonts w:cs="Arial"/>
          <w:szCs w:val="22"/>
          <w:lang w:val="es-ES"/>
        </w:rPr>
        <w:t xml:space="preserve">ealizar la simulación del </w:t>
      </w:r>
      <w:r w:rsidR="00C008E7" w:rsidRPr="00A14E92">
        <w:rPr>
          <w:rFonts w:cs="Arial"/>
          <w:lang w:val="es-ES"/>
        </w:rPr>
        <w:t xml:space="preserve">modelo general de valoración </w:t>
      </w:r>
      <w:r w:rsidR="00337FFB" w:rsidRPr="00A14E92">
        <w:rPr>
          <w:rFonts w:cs="Arial"/>
          <w:szCs w:val="22"/>
          <w:lang w:val="es-ES"/>
        </w:rPr>
        <w:t xml:space="preserve">de servicios </w:t>
      </w:r>
      <w:proofErr w:type="spellStart"/>
      <w:r w:rsidR="00337FFB" w:rsidRPr="00A14E92">
        <w:rPr>
          <w:rFonts w:cs="Arial"/>
          <w:szCs w:val="22"/>
          <w:lang w:val="es-ES"/>
        </w:rPr>
        <w:t>ecosistémicos</w:t>
      </w:r>
      <w:proofErr w:type="spellEnd"/>
      <w:r w:rsidR="00337FFB" w:rsidRPr="00A14E92">
        <w:rPr>
          <w:rFonts w:cs="Arial"/>
          <w:szCs w:val="22"/>
          <w:lang w:val="es-ES"/>
        </w:rPr>
        <w:t xml:space="preserve"> en un </w:t>
      </w:r>
      <w:proofErr w:type="spellStart"/>
      <w:r w:rsidR="00337FFB" w:rsidRPr="00A14E92">
        <w:rPr>
          <w:rFonts w:cs="Arial"/>
          <w:szCs w:val="22"/>
          <w:lang w:val="es-ES"/>
        </w:rPr>
        <w:t>agroecosistema</w:t>
      </w:r>
      <w:proofErr w:type="spellEnd"/>
      <w:r w:rsidR="00337FFB" w:rsidRPr="00A14E92">
        <w:rPr>
          <w:rFonts w:cs="Arial"/>
          <w:szCs w:val="22"/>
          <w:lang w:val="es-ES"/>
        </w:rPr>
        <w:t xml:space="preserve"> </w:t>
      </w:r>
      <w:r w:rsidR="008F01FE" w:rsidRPr="00A14E92">
        <w:rPr>
          <w:rFonts w:cs="Arial"/>
          <w:szCs w:val="22"/>
          <w:lang w:val="es-ES"/>
        </w:rPr>
        <w:t>tipo.</w:t>
      </w:r>
    </w:p>
    <w:p w14:paraId="5C135C3F" w14:textId="77777777" w:rsidR="002D39E3" w:rsidRPr="00A14E92" w:rsidRDefault="002D39E3" w:rsidP="00E400A7">
      <w:pPr>
        <w:pStyle w:val="Paragraphedeliste"/>
        <w:ind w:left="1440"/>
        <w:rPr>
          <w:rFonts w:cs="Arial"/>
          <w:szCs w:val="22"/>
          <w:lang w:val="es-ES"/>
        </w:rPr>
      </w:pPr>
    </w:p>
    <w:p w14:paraId="3A7D7C84" w14:textId="2EA455E5" w:rsidR="00E41CE8" w:rsidRPr="00A14E92" w:rsidRDefault="00066079" w:rsidP="00E41CE8">
      <w:pPr>
        <w:pStyle w:val="Commentaire"/>
        <w:rPr>
          <w:rFonts w:cs="Arial"/>
          <w:sz w:val="22"/>
          <w:szCs w:val="22"/>
          <w:lang w:val="es-ES"/>
        </w:rPr>
      </w:pPr>
      <w:r w:rsidRPr="00A14E92">
        <w:rPr>
          <w:rFonts w:cs="Arial"/>
          <w:sz w:val="22"/>
          <w:szCs w:val="22"/>
          <w:lang w:val="es-ES"/>
        </w:rPr>
        <w:t xml:space="preserve">El logro de la valoración de los SE requiere de principios teóricos vinculantes entre la agroecología y la economía ecológica que puedan interpretar las potencialidades y limitaciones de los espacios biofísicos, los ecosistemas, </w:t>
      </w:r>
      <w:r w:rsidR="009268AC" w:rsidRPr="00A14E92">
        <w:rPr>
          <w:rFonts w:cs="Arial"/>
          <w:sz w:val="22"/>
          <w:szCs w:val="22"/>
          <w:lang w:val="es-ES"/>
        </w:rPr>
        <w:t xml:space="preserve">las </w:t>
      </w:r>
      <w:r w:rsidRPr="00A14E92">
        <w:rPr>
          <w:rFonts w:cs="Arial"/>
          <w:sz w:val="22"/>
          <w:szCs w:val="22"/>
          <w:lang w:val="es-ES"/>
        </w:rPr>
        <w:t xml:space="preserve">relaciones </w:t>
      </w:r>
      <w:r w:rsidR="009268AC" w:rsidRPr="00A14E92">
        <w:rPr>
          <w:rFonts w:cs="Arial"/>
          <w:sz w:val="22"/>
          <w:szCs w:val="22"/>
          <w:lang w:val="es-ES"/>
        </w:rPr>
        <w:t>ecológicas, socioculturales, económicas, tecnológicas y políticas.</w:t>
      </w:r>
      <w:r w:rsidR="002F7DF7" w:rsidRPr="00A14E92">
        <w:rPr>
          <w:rFonts w:cs="Arial"/>
          <w:sz w:val="22"/>
          <w:szCs w:val="22"/>
          <w:lang w:val="es-ES"/>
        </w:rPr>
        <w:t xml:space="preserve"> </w:t>
      </w:r>
      <w:r w:rsidR="00315386" w:rsidRPr="00A14E92">
        <w:rPr>
          <w:rFonts w:cs="Arial"/>
          <w:sz w:val="22"/>
          <w:szCs w:val="22"/>
          <w:lang w:val="es-ES"/>
        </w:rPr>
        <w:t xml:space="preserve">En este sentido la investigación se desarrolla en </w:t>
      </w:r>
      <w:r w:rsidR="00C94375" w:rsidRPr="00A14E92">
        <w:rPr>
          <w:rFonts w:cs="Arial"/>
          <w:sz w:val="22"/>
          <w:szCs w:val="22"/>
          <w:lang w:val="es-ES"/>
        </w:rPr>
        <w:t>cinco</w:t>
      </w:r>
      <w:r w:rsidR="00315386" w:rsidRPr="00A14E92">
        <w:rPr>
          <w:rFonts w:cs="Arial"/>
          <w:sz w:val="22"/>
          <w:szCs w:val="22"/>
          <w:lang w:val="es-ES"/>
        </w:rPr>
        <w:t xml:space="preserve"> </w:t>
      </w:r>
      <w:r w:rsidR="00170C3D">
        <w:rPr>
          <w:rFonts w:cs="Arial"/>
          <w:sz w:val="22"/>
          <w:szCs w:val="22"/>
          <w:lang w:val="es-ES"/>
        </w:rPr>
        <w:t>capítulos</w:t>
      </w:r>
      <w:r w:rsidR="00315386" w:rsidRPr="00A14E92">
        <w:rPr>
          <w:rFonts w:cs="Arial"/>
          <w:sz w:val="22"/>
          <w:szCs w:val="22"/>
          <w:lang w:val="es-ES"/>
        </w:rPr>
        <w:t>:</w:t>
      </w:r>
    </w:p>
    <w:p w14:paraId="3C79EE76" w14:textId="2CBE072D" w:rsidR="00315386" w:rsidRPr="00A14E92" w:rsidRDefault="00315386" w:rsidP="00E41CE8">
      <w:pPr>
        <w:pStyle w:val="Commentaire"/>
        <w:rPr>
          <w:rFonts w:cs="Arial"/>
          <w:sz w:val="22"/>
          <w:szCs w:val="22"/>
          <w:lang w:val="es-ES"/>
        </w:rPr>
      </w:pPr>
    </w:p>
    <w:p w14:paraId="7FCD74EE" w14:textId="2B4AADAA" w:rsidR="00D3670C" w:rsidRPr="00FE100B" w:rsidRDefault="00A63AF2" w:rsidP="00315386">
      <w:pPr>
        <w:rPr>
          <w:rFonts w:cs="Arial"/>
          <w:szCs w:val="22"/>
          <w:lang w:val="es-ES"/>
        </w:rPr>
      </w:pPr>
      <w:r w:rsidRPr="00FE100B">
        <w:rPr>
          <w:rFonts w:cs="Arial"/>
          <w:szCs w:val="22"/>
          <w:lang w:val="es-ES"/>
        </w:rPr>
        <w:t>En el primer</w:t>
      </w:r>
      <w:r w:rsidR="00FE100B" w:rsidRPr="00FE100B">
        <w:rPr>
          <w:rFonts w:cs="Arial"/>
          <w:szCs w:val="22"/>
          <w:lang w:val="es-ES"/>
        </w:rPr>
        <w:t xml:space="preserve"> capítulo</w:t>
      </w:r>
      <w:r w:rsidRPr="00FE100B">
        <w:rPr>
          <w:rFonts w:cs="Arial"/>
          <w:szCs w:val="22"/>
          <w:lang w:val="es-ES"/>
        </w:rPr>
        <w:t xml:space="preserve"> s</w:t>
      </w:r>
      <w:r w:rsidR="00B406BC" w:rsidRPr="00FE100B">
        <w:rPr>
          <w:rFonts w:cs="Arial"/>
          <w:szCs w:val="22"/>
          <w:lang w:val="es-ES"/>
        </w:rPr>
        <w:t xml:space="preserve">e plantea una reflexión </w:t>
      </w:r>
      <w:r w:rsidR="001A21F8" w:rsidRPr="00FE100B">
        <w:rPr>
          <w:rFonts w:cs="Arial"/>
          <w:szCs w:val="22"/>
          <w:lang w:val="es-ES"/>
        </w:rPr>
        <w:t xml:space="preserve">conceptual a las ciencias de la agroecología y la economía ecológica, al igual que a los servicios </w:t>
      </w:r>
      <w:proofErr w:type="spellStart"/>
      <w:r w:rsidR="001A21F8" w:rsidRPr="00FE100B">
        <w:rPr>
          <w:rFonts w:cs="Arial"/>
          <w:szCs w:val="22"/>
          <w:lang w:val="es-ES"/>
        </w:rPr>
        <w:t>ecosistémicos</w:t>
      </w:r>
      <w:proofErr w:type="spellEnd"/>
      <w:r w:rsidR="001A21F8" w:rsidRPr="00FE100B">
        <w:rPr>
          <w:rFonts w:cs="Arial"/>
          <w:szCs w:val="22"/>
          <w:lang w:val="es-ES"/>
        </w:rPr>
        <w:t xml:space="preserve"> y el </w:t>
      </w:r>
      <w:proofErr w:type="spellStart"/>
      <w:r w:rsidR="001A21F8" w:rsidRPr="00FE100B">
        <w:rPr>
          <w:rFonts w:cs="Arial"/>
          <w:szCs w:val="22"/>
          <w:lang w:val="es-ES"/>
        </w:rPr>
        <w:t>agroecosistema</w:t>
      </w:r>
      <w:proofErr w:type="spellEnd"/>
      <w:r w:rsidR="001A21F8" w:rsidRPr="00FE100B">
        <w:rPr>
          <w:rFonts w:cs="Arial"/>
          <w:szCs w:val="22"/>
          <w:lang w:val="es-ES"/>
        </w:rPr>
        <w:t xml:space="preserve">, </w:t>
      </w:r>
      <w:r w:rsidR="00606A29" w:rsidRPr="00FE100B">
        <w:rPr>
          <w:rFonts w:cs="Arial"/>
          <w:szCs w:val="22"/>
          <w:lang w:val="es-ES"/>
        </w:rPr>
        <w:t>a partir de las contribuciones de diferentes autores</w:t>
      </w:r>
      <w:r w:rsidR="001A21F8" w:rsidRPr="00FE100B">
        <w:rPr>
          <w:rFonts w:cs="Arial"/>
          <w:szCs w:val="22"/>
          <w:lang w:val="es-ES"/>
        </w:rPr>
        <w:t>. De allí se</w:t>
      </w:r>
      <w:r w:rsidR="00B406BC" w:rsidRPr="00FE100B">
        <w:rPr>
          <w:rFonts w:cs="Arial"/>
          <w:szCs w:val="22"/>
          <w:lang w:val="es-ES"/>
        </w:rPr>
        <w:t xml:space="preserve"> </w:t>
      </w:r>
      <w:r w:rsidR="00D3670C" w:rsidRPr="00FE100B">
        <w:rPr>
          <w:rFonts w:cs="Arial"/>
          <w:szCs w:val="22"/>
          <w:lang w:val="es-ES"/>
        </w:rPr>
        <w:t>resalta</w:t>
      </w:r>
      <w:r w:rsidR="00B406BC" w:rsidRPr="00FE100B">
        <w:rPr>
          <w:rFonts w:cs="Arial"/>
          <w:szCs w:val="22"/>
          <w:lang w:val="es-ES"/>
        </w:rPr>
        <w:t xml:space="preserve"> la necesidad de diferenciar entre el</w:t>
      </w:r>
      <w:r w:rsidR="001A21F8" w:rsidRPr="00FE100B">
        <w:rPr>
          <w:rFonts w:cs="Arial"/>
          <w:szCs w:val="22"/>
          <w:lang w:val="es-ES"/>
        </w:rPr>
        <w:t xml:space="preserve"> </w:t>
      </w:r>
      <w:r w:rsidR="00B406BC" w:rsidRPr="00FE100B">
        <w:rPr>
          <w:rFonts w:cs="Arial"/>
          <w:szCs w:val="22"/>
          <w:lang w:val="es-ES"/>
        </w:rPr>
        <w:t xml:space="preserve">concepto de </w:t>
      </w:r>
      <w:proofErr w:type="spellStart"/>
      <w:r w:rsidR="00B406BC" w:rsidRPr="00FE100B">
        <w:rPr>
          <w:rFonts w:cs="Arial"/>
          <w:szCs w:val="22"/>
          <w:lang w:val="es-ES"/>
        </w:rPr>
        <w:t>agroecosistema</w:t>
      </w:r>
      <w:proofErr w:type="spellEnd"/>
      <w:r w:rsidR="00B406BC" w:rsidRPr="00FE100B">
        <w:rPr>
          <w:rFonts w:cs="Arial"/>
          <w:szCs w:val="22"/>
          <w:lang w:val="es-ES"/>
        </w:rPr>
        <w:t xml:space="preserve"> y el concepto de </w:t>
      </w:r>
      <w:proofErr w:type="spellStart"/>
      <w:r w:rsidR="00B406BC" w:rsidRPr="00FE100B">
        <w:rPr>
          <w:rFonts w:cs="Arial"/>
          <w:lang w:val="es-ES"/>
        </w:rPr>
        <w:t>agroecosistema</w:t>
      </w:r>
      <w:proofErr w:type="spellEnd"/>
      <w:r w:rsidR="00B406BC" w:rsidRPr="00FE100B">
        <w:rPr>
          <w:rFonts w:cs="Arial"/>
          <w:lang w:val="es-ES"/>
        </w:rPr>
        <w:t xml:space="preserve"> sostenible</w:t>
      </w:r>
      <w:r w:rsidR="00B406BC" w:rsidRPr="00FE100B">
        <w:rPr>
          <w:rFonts w:cs="Arial"/>
          <w:szCs w:val="22"/>
          <w:lang w:val="es-ES"/>
        </w:rPr>
        <w:t>.</w:t>
      </w:r>
      <w:r w:rsidR="00315386" w:rsidRPr="00FE100B">
        <w:rPr>
          <w:rFonts w:cs="Arial"/>
          <w:szCs w:val="22"/>
          <w:lang w:val="es-ES"/>
        </w:rPr>
        <w:t xml:space="preserve"> </w:t>
      </w:r>
      <w:r w:rsidR="00D3670C" w:rsidRPr="00FE100B">
        <w:rPr>
          <w:rFonts w:cs="Arial"/>
          <w:szCs w:val="22"/>
          <w:lang w:val="es-ES"/>
        </w:rPr>
        <w:t>Encontrando</w:t>
      </w:r>
      <w:r w:rsidR="002A4CEE" w:rsidRPr="00FE100B">
        <w:rPr>
          <w:rFonts w:cs="Arial"/>
          <w:szCs w:val="22"/>
          <w:lang w:val="es-ES"/>
        </w:rPr>
        <w:t xml:space="preserve"> tres rasgos </w:t>
      </w:r>
      <w:r w:rsidR="00BB6F9A" w:rsidRPr="00FE100B">
        <w:rPr>
          <w:rFonts w:cs="Arial"/>
          <w:szCs w:val="22"/>
          <w:lang w:val="es-ES"/>
        </w:rPr>
        <w:t>fundamentales del</w:t>
      </w:r>
      <w:r w:rsidR="002A4CEE" w:rsidRPr="00FE100B">
        <w:rPr>
          <w:rFonts w:cs="Arial"/>
          <w:szCs w:val="22"/>
          <w:lang w:val="es-ES"/>
        </w:rPr>
        <w:t xml:space="preserve"> </w:t>
      </w:r>
      <w:proofErr w:type="spellStart"/>
      <w:r w:rsidR="002A4CEE" w:rsidRPr="00FE100B">
        <w:rPr>
          <w:rFonts w:cs="Arial"/>
          <w:szCs w:val="22"/>
          <w:lang w:val="es-ES"/>
        </w:rPr>
        <w:t>agr</w:t>
      </w:r>
      <w:r w:rsidR="00D3670C" w:rsidRPr="00FE100B">
        <w:rPr>
          <w:rFonts w:cs="Arial"/>
          <w:lang w:val="es-ES"/>
        </w:rPr>
        <w:t>oecosistema</w:t>
      </w:r>
      <w:proofErr w:type="spellEnd"/>
      <w:r w:rsidR="00D3670C" w:rsidRPr="00FE100B">
        <w:rPr>
          <w:rFonts w:cs="Arial"/>
          <w:lang w:val="es-ES"/>
        </w:rPr>
        <w:t xml:space="preserve"> sostenible (AS)</w:t>
      </w:r>
      <w:r w:rsidR="002A4CEE" w:rsidRPr="00FE100B">
        <w:rPr>
          <w:rFonts w:cs="Arial"/>
          <w:lang w:val="es-ES"/>
        </w:rPr>
        <w:t>,</w:t>
      </w:r>
      <w:r w:rsidR="00D3670C" w:rsidRPr="00FE100B">
        <w:rPr>
          <w:rFonts w:cs="Arial"/>
          <w:lang w:val="es-ES"/>
        </w:rPr>
        <w:t xml:space="preserve"> el primero e</w:t>
      </w:r>
      <w:r w:rsidR="00FE100B" w:rsidRPr="00FE100B">
        <w:rPr>
          <w:rFonts w:cs="Arial"/>
          <w:lang w:val="es-ES"/>
        </w:rPr>
        <w:t>l</w:t>
      </w:r>
      <w:r w:rsidR="00D3670C" w:rsidRPr="00FE100B">
        <w:rPr>
          <w:rFonts w:cs="Arial"/>
          <w:lang w:val="es-ES"/>
        </w:rPr>
        <w:t xml:space="preserve"> ser diseñado y manejado como un sistema complejo, el segundo e</w:t>
      </w:r>
      <w:r w:rsidR="00FE100B" w:rsidRPr="00FE100B">
        <w:rPr>
          <w:rFonts w:cs="Arial"/>
          <w:lang w:val="es-ES"/>
        </w:rPr>
        <w:t>l</w:t>
      </w:r>
      <w:r w:rsidR="00D3670C" w:rsidRPr="00FE100B">
        <w:rPr>
          <w:rFonts w:cs="Arial"/>
          <w:lang w:val="es-ES"/>
        </w:rPr>
        <w:t xml:space="preserve"> implementar </w:t>
      </w:r>
      <w:proofErr w:type="spellStart"/>
      <w:r w:rsidR="00D3670C" w:rsidRPr="00FE100B">
        <w:rPr>
          <w:rFonts w:cs="Arial"/>
          <w:lang w:val="es-ES"/>
        </w:rPr>
        <w:t>macroaspectos</w:t>
      </w:r>
      <w:proofErr w:type="spellEnd"/>
      <w:r w:rsidR="00D3670C" w:rsidRPr="00FE100B">
        <w:rPr>
          <w:rFonts w:cs="Arial"/>
          <w:lang w:val="es-ES"/>
        </w:rPr>
        <w:t xml:space="preserve"> de sostenibilidad y el tercero el aporte del AS al bienestar de las comunidades. Rasgos discutidos en el capítulo </w:t>
      </w:r>
      <w:r w:rsidR="00D30201" w:rsidRPr="00FE100B">
        <w:rPr>
          <w:rFonts w:cs="Arial"/>
          <w:lang w:val="es-ES"/>
        </w:rPr>
        <w:t xml:space="preserve">1 </w:t>
      </w:r>
      <w:r w:rsidR="00D3670C" w:rsidRPr="00FE100B">
        <w:rPr>
          <w:rFonts w:cs="Arial"/>
          <w:lang w:val="es-ES"/>
        </w:rPr>
        <w:t xml:space="preserve">y </w:t>
      </w:r>
      <w:r w:rsidR="00D3670C" w:rsidRPr="00FE100B">
        <w:rPr>
          <w:rFonts w:cs="Arial"/>
          <w:lang w:val="es-ES"/>
        </w:rPr>
        <w:lastRenderedPageBreak/>
        <w:t>finalmente integrados al concepto propuesto en esta investigación. La definición de AS permit</w:t>
      </w:r>
      <w:r w:rsidR="002A4CEE" w:rsidRPr="00FE100B">
        <w:rPr>
          <w:rFonts w:cs="Arial"/>
          <w:lang w:val="es-ES"/>
        </w:rPr>
        <w:t>e</w:t>
      </w:r>
      <w:r w:rsidR="00D3670C" w:rsidRPr="00FE100B">
        <w:rPr>
          <w:rFonts w:cs="Arial"/>
          <w:lang w:val="es-ES"/>
        </w:rPr>
        <w:t xml:space="preserve"> identificar </w:t>
      </w:r>
      <w:r w:rsidR="002A4CEE" w:rsidRPr="00FE100B">
        <w:rPr>
          <w:rFonts w:cs="Arial"/>
          <w:lang w:val="es-ES"/>
        </w:rPr>
        <w:t xml:space="preserve">y compilar los </w:t>
      </w:r>
      <w:r w:rsidR="007C233C" w:rsidRPr="00FE100B">
        <w:rPr>
          <w:rFonts w:cs="Arial"/>
          <w:lang w:val="es-ES"/>
        </w:rPr>
        <w:t>SE generados</w:t>
      </w:r>
      <w:r w:rsidR="00D3670C" w:rsidRPr="00FE100B">
        <w:rPr>
          <w:rFonts w:cs="Arial"/>
          <w:lang w:val="es-ES"/>
        </w:rPr>
        <w:t xml:space="preserve">, </w:t>
      </w:r>
      <w:r w:rsidR="002A4CEE" w:rsidRPr="00FE100B">
        <w:rPr>
          <w:rFonts w:cs="Arial"/>
          <w:lang w:val="es-ES"/>
        </w:rPr>
        <w:t xml:space="preserve">para ser posteriormente </w:t>
      </w:r>
      <w:r w:rsidR="00D3670C" w:rsidRPr="00FE100B">
        <w:rPr>
          <w:rFonts w:cs="Arial"/>
          <w:szCs w:val="22"/>
          <w:lang w:val="es-ES"/>
        </w:rPr>
        <w:t>analizados y valorados.</w:t>
      </w:r>
    </w:p>
    <w:p w14:paraId="19996E90" w14:textId="77777777" w:rsidR="00D3670C" w:rsidRDefault="00D3670C" w:rsidP="00315386">
      <w:pPr>
        <w:rPr>
          <w:rFonts w:cs="Arial"/>
          <w:szCs w:val="22"/>
          <w:lang w:val="es-ES"/>
        </w:rPr>
      </w:pPr>
    </w:p>
    <w:p w14:paraId="3D282090" w14:textId="0CD6DA16" w:rsidR="00315386" w:rsidRPr="006A565B" w:rsidRDefault="00D3670C" w:rsidP="00315386">
      <w:pPr>
        <w:rPr>
          <w:rFonts w:cs="Arial"/>
          <w:szCs w:val="22"/>
          <w:lang w:val="es-ES"/>
        </w:rPr>
      </w:pPr>
      <w:r w:rsidRPr="006A565B">
        <w:rPr>
          <w:rFonts w:cs="Arial"/>
          <w:szCs w:val="22"/>
          <w:lang w:val="es-ES"/>
        </w:rPr>
        <w:t xml:space="preserve">En este capítulo </w:t>
      </w:r>
      <w:r w:rsidR="002A4CEE" w:rsidRPr="006A565B">
        <w:rPr>
          <w:rFonts w:cs="Arial"/>
          <w:szCs w:val="22"/>
          <w:lang w:val="es-ES"/>
        </w:rPr>
        <w:t xml:space="preserve">también </w:t>
      </w:r>
      <w:r w:rsidRPr="006A565B">
        <w:rPr>
          <w:rFonts w:cs="Arial"/>
          <w:szCs w:val="22"/>
          <w:lang w:val="es-ES"/>
        </w:rPr>
        <w:t xml:space="preserve">se </w:t>
      </w:r>
      <w:r w:rsidR="001A21F8" w:rsidRPr="006A565B">
        <w:rPr>
          <w:rFonts w:cs="Arial"/>
          <w:szCs w:val="22"/>
          <w:lang w:val="es-ES"/>
        </w:rPr>
        <w:t xml:space="preserve">identifican teorías transversales </w:t>
      </w:r>
      <w:r w:rsidR="00315386" w:rsidRPr="006A565B">
        <w:rPr>
          <w:rFonts w:cs="Arial"/>
          <w:szCs w:val="22"/>
          <w:lang w:val="es-ES"/>
        </w:rPr>
        <w:t>a las ciencias abordadas dentro del problema de investigación</w:t>
      </w:r>
      <w:r w:rsidR="001A21F8" w:rsidRPr="006A565B">
        <w:rPr>
          <w:rFonts w:cs="Arial"/>
          <w:szCs w:val="22"/>
          <w:lang w:val="es-ES"/>
        </w:rPr>
        <w:t xml:space="preserve"> y s</w:t>
      </w:r>
      <w:r w:rsidR="002A4CEE" w:rsidRPr="006A565B">
        <w:rPr>
          <w:rFonts w:cs="Arial"/>
          <w:szCs w:val="22"/>
          <w:lang w:val="es-ES"/>
        </w:rPr>
        <w:t>e discute s</w:t>
      </w:r>
      <w:r w:rsidR="001A21F8" w:rsidRPr="006A565B">
        <w:rPr>
          <w:rFonts w:cs="Arial"/>
          <w:szCs w:val="22"/>
          <w:lang w:val="es-ES"/>
        </w:rPr>
        <w:t xml:space="preserve">u aporte en la valoración de SE en </w:t>
      </w:r>
      <w:proofErr w:type="spellStart"/>
      <w:r w:rsidR="00BB6F9A" w:rsidRPr="006A565B">
        <w:rPr>
          <w:rFonts w:cs="Arial"/>
          <w:szCs w:val="22"/>
          <w:lang w:val="es-ES"/>
        </w:rPr>
        <w:t>agroecosistemas</w:t>
      </w:r>
      <w:proofErr w:type="spellEnd"/>
      <w:r w:rsidR="002A4CEE" w:rsidRPr="006A565B">
        <w:rPr>
          <w:rFonts w:cs="Arial"/>
          <w:szCs w:val="22"/>
          <w:lang w:val="es-ES"/>
        </w:rPr>
        <w:t xml:space="preserve">. Se consideran </w:t>
      </w:r>
      <w:r w:rsidR="00315386" w:rsidRPr="006A565B">
        <w:rPr>
          <w:rFonts w:cs="Arial"/>
          <w:szCs w:val="22"/>
          <w:lang w:val="es-ES"/>
        </w:rPr>
        <w:t>la</w:t>
      </w:r>
      <w:r w:rsidR="00786327" w:rsidRPr="006A565B">
        <w:rPr>
          <w:rFonts w:cs="Arial"/>
          <w:szCs w:val="22"/>
          <w:lang w:val="es-ES"/>
        </w:rPr>
        <w:t>s</w:t>
      </w:r>
      <w:r w:rsidR="00315386" w:rsidRPr="006A565B">
        <w:rPr>
          <w:rFonts w:cs="Arial"/>
          <w:szCs w:val="22"/>
          <w:lang w:val="es-ES"/>
        </w:rPr>
        <w:t xml:space="preserve"> teoría</w:t>
      </w:r>
      <w:r w:rsidR="00786327" w:rsidRPr="006A565B">
        <w:rPr>
          <w:rFonts w:cs="Arial"/>
          <w:szCs w:val="22"/>
          <w:lang w:val="es-ES"/>
        </w:rPr>
        <w:t>s</w:t>
      </w:r>
      <w:r w:rsidR="00315386" w:rsidRPr="006A565B">
        <w:rPr>
          <w:rFonts w:cs="Arial"/>
          <w:szCs w:val="22"/>
          <w:lang w:val="es-ES"/>
        </w:rPr>
        <w:t xml:space="preserve"> de sistemas, de sostenibilidad fuerte y del valor. </w:t>
      </w:r>
      <w:r w:rsidR="00B54F14" w:rsidRPr="006A565B">
        <w:rPr>
          <w:rFonts w:cs="Arial"/>
          <w:szCs w:val="22"/>
          <w:lang w:val="es-ES"/>
        </w:rPr>
        <w:t>En</w:t>
      </w:r>
      <w:r w:rsidR="002E0EE5" w:rsidRPr="006A565B">
        <w:rPr>
          <w:rFonts w:cs="Arial"/>
          <w:szCs w:val="22"/>
          <w:lang w:val="es-ES"/>
        </w:rPr>
        <w:t xml:space="preserve"> la reflexión teórica se </w:t>
      </w:r>
      <w:r w:rsidR="00FC5A64" w:rsidRPr="006A565B">
        <w:rPr>
          <w:rFonts w:cs="Arial"/>
          <w:szCs w:val="22"/>
          <w:lang w:val="es-ES"/>
        </w:rPr>
        <w:t>examina</w:t>
      </w:r>
      <w:r w:rsidR="002E0EE5" w:rsidRPr="006A565B">
        <w:rPr>
          <w:rFonts w:cs="Arial"/>
          <w:szCs w:val="22"/>
          <w:lang w:val="es-ES"/>
        </w:rPr>
        <w:t xml:space="preserve"> la relevancia de considerar a los </w:t>
      </w:r>
      <w:proofErr w:type="spellStart"/>
      <w:r w:rsidR="002E0EE5" w:rsidRPr="006A565B">
        <w:rPr>
          <w:rFonts w:cs="Arial"/>
          <w:szCs w:val="22"/>
          <w:lang w:val="es-ES"/>
        </w:rPr>
        <w:t>agroecosistemas</w:t>
      </w:r>
      <w:proofErr w:type="spellEnd"/>
      <w:r w:rsidR="002E0EE5" w:rsidRPr="006A565B">
        <w:rPr>
          <w:rFonts w:cs="Arial"/>
          <w:szCs w:val="22"/>
          <w:lang w:val="es-ES"/>
        </w:rPr>
        <w:t xml:space="preserve"> como sistemas complejos</w:t>
      </w:r>
      <w:r w:rsidR="008C1630" w:rsidRPr="006A565B">
        <w:rPr>
          <w:rFonts w:cs="Arial"/>
          <w:szCs w:val="22"/>
          <w:lang w:val="es-ES"/>
        </w:rPr>
        <w:t xml:space="preserve">. Aspecto </w:t>
      </w:r>
      <w:r w:rsidR="002E0EE5" w:rsidRPr="006A565B">
        <w:rPr>
          <w:rFonts w:cs="Arial"/>
          <w:szCs w:val="22"/>
          <w:lang w:val="es-ES"/>
        </w:rPr>
        <w:t xml:space="preserve">que tiene implicaciones en la forma de comprender las relaciones </w:t>
      </w:r>
      <w:proofErr w:type="spellStart"/>
      <w:r w:rsidR="002E0EE5" w:rsidRPr="006A565B">
        <w:rPr>
          <w:rFonts w:cs="Arial"/>
          <w:szCs w:val="22"/>
          <w:lang w:val="es-ES"/>
        </w:rPr>
        <w:t>agroecosistemas</w:t>
      </w:r>
      <w:proofErr w:type="spellEnd"/>
      <w:r w:rsidR="002E0EE5" w:rsidRPr="006A565B">
        <w:rPr>
          <w:rFonts w:cs="Arial"/>
          <w:szCs w:val="22"/>
          <w:lang w:val="es-ES"/>
        </w:rPr>
        <w:t xml:space="preserve"> – servicios </w:t>
      </w:r>
      <w:proofErr w:type="spellStart"/>
      <w:r w:rsidR="002E0EE5" w:rsidRPr="006A565B">
        <w:rPr>
          <w:rFonts w:cs="Arial"/>
          <w:szCs w:val="22"/>
          <w:lang w:val="es-ES"/>
        </w:rPr>
        <w:t>ecosistémicos</w:t>
      </w:r>
      <w:proofErr w:type="spellEnd"/>
      <w:r w:rsidR="008C1630" w:rsidRPr="006A565B">
        <w:rPr>
          <w:rFonts w:cs="Arial"/>
          <w:szCs w:val="22"/>
          <w:lang w:val="es-ES"/>
        </w:rPr>
        <w:t xml:space="preserve"> y en la </w:t>
      </w:r>
      <w:r w:rsidR="002E0EE5" w:rsidRPr="006A565B">
        <w:rPr>
          <w:rFonts w:cs="Arial"/>
          <w:szCs w:val="22"/>
          <w:lang w:val="es-ES"/>
        </w:rPr>
        <w:t xml:space="preserve">definición de metodologías para valorar los SE. </w:t>
      </w:r>
      <w:r w:rsidR="008C1630" w:rsidRPr="006A565B">
        <w:rPr>
          <w:rFonts w:cs="Arial"/>
          <w:szCs w:val="22"/>
          <w:lang w:val="es-ES"/>
        </w:rPr>
        <w:t>L</w:t>
      </w:r>
      <w:r w:rsidR="002E0EE5" w:rsidRPr="006A565B">
        <w:rPr>
          <w:rFonts w:cs="Arial"/>
          <w:szCs w:val="22"/>
          <w:lang w:val="es-ES"/>
        </w:rPr>
        <w:t xml:space="preserve">a discusión sobre el concepto del valor desde la economía </w:t>
      </w:r>
      <w:proofErr w:type="gramStart"/>
      <w:r w:rsidR="002E0EE5" w:rsidRPr="006A565B">
        <w:rPr>
          <w:rFonts w:cs="Arial"/>
          <w:szCs w:val="22"/>
          <w:lang w:val="es-ES"/>
        </w:rPr>
        <w:t>ecológica</w:t>
      </w:r>
      <w:r w:rsidR="00E75224" w:rsidRPr="006A565B">
        <w:rPr>
          <w:rFonts w:cs="Arial"/>
          <w:szCs w:val="22"/>
          <w:lang w:val="es-ES"/>
        </w:rPr>
        <w:t>,</w:t>
      </w:r>
      <w:proofErr w:type="gramEnd"/>
      <w:r w:rsidR="002E0EE5" w:rsidRPr="006A565B">
        <w:rPr>
          <w:rFonts w:cs="Arial"/>
          <w:szCs w:val="22"/>
          <w:lang w:val="es-ES"/>
        </w:rPr>
        <w:t xml:space="preserve"> muestra la necesidad de establecer marcos de valoración que amplíen los lenguajes utilizados y sean insumo fundamental en la toma de decisiones que favorezcan los SE.</w:t>
      </w:r>
      <w:r w:rsidR="00E75224" w:rsidRPr="006A565B">
        <w:rPr>
          <w:rFonts w:cs="Arial"/>
          <w:szCs w:val="22"/>
          <w:lang w:val="es-ES"/>
        </w:rPr>
        <w:t xml:space="preserve"> </w:t>
      </w:r>
      <w:r w:rsidR="00315386" w:rsidRPr="006A565B">
        <w:rPr>
          <w:rFonts w:cs="Arial"/>
          <w:szCs w:val="22"/>
          <w:lang w:val="es-ES"/>
        </w:rPr>
        <w:t>Como resultado de la articulación de las aproximaciones conceptuales y teóricas, se establece el valor multidimensional de los SE y se plantean los enfoques transversales que direccionan los procesos de valoración.</w:t>
      </w:r>
    </w:p>
    <w:p w14:paraId="7C6A0A62" w14:textId="0B1D5CF9" w:rsidR="002A4CEE" w:rsidRDefault="002A4CEE" w:rsidP="00315386">
      <w:pPr>
        <w:rPr>
          <w:rFonts w:cs="Arial"/>
          <w:szCs w:val="22"/>
          <w:lang w:val="es-ES"/>
        </w:rPr>
      </w:pPr>
    </w:p>
    <w:p w14:paraId="37D2F339" w14:textId="69F4925C" w:rsidR="002A4CEE" w:rsidRPr="007E4511" w:rsidRDefault="008E7DEF" w:rsidP="00315386">
      <w:pPr>
        <w:rPr>
          <w:rFonts w:cs="Arial"/>
          <w:szCs w:val="22"/>
          <w:lang w:val="es-ES"/>
        </w:rPr>
      </w:pPr>
      <w:r w:rsidRPr="007E4511">
        <w:rPr>
          <w:rFonts w:cs="Arial"/>
          <w:szCs w:val="22"/>
          <w:lang w:val="es-ES"/>
        </w:rPr>
        <w:t>Partiendo del valor multidimensional de los SE, discutido en el capítulo 1 y la integración de las bases conceptuales y teóricas desde las dos ciencias,</w:t>
      </w:r>
      <w:r w:rsidR="007C233C" w:rsidRPr="007E4511">
        <w:rPr>
          <w:rFonts w:cs="Arial"/>
          <w:szCs w:val="22"/>
          <w:lang w:val="es-ES"/>
        </w:rPr>
        <w:t xml:space="preserve"> en el segundo capítulo</w:t>
      </w:r>
      <w:r w:rsidRPr="007E4511">
        <w:rPr>
          <w:rFonts w:cs="Arial"/>
          <w:szCs w:val="22"/>
          <w:lang w:val="es-ES"/>
        </w:rPr>
        <w:t xml:space="preserve"> </w:t>
      </w:r>
      <w:r w:rsidR="007E4511" w:rsidRPr="007E4511">
        <w:rPr>
          <w:rFonts w:cs="Arial"/>
          <w:szCs w:val="22"/>
          <w:lang w:val="es-ES"/>
        </w:rPr>
        <w:t xml:space="preserve">denominado aportes metodológicos, </w:t>
      </w:r>
      <w:r w:rsidRPr="007E4511">
        <w:rPr>
          <w:rFonts w:cs="Arial"/>
          <w:szCs w:val="22"/>
          <w:lang w:val="es-ES"/>
        </w:rPr>
        <w:t xml:space="preserve">se propone un marco de valoración </w:t>
      </w:r>
      <w:r w:rsidR="002A4CEE" w:rsidRPr="007E4511">
        <w:rPr>
          <w:rFonts w:cs="Arial"/>
          <w:szCs w:val="22"/>
          <w:lang w:val="es-ES"/>
        </w:rPr>
        <w:t>conformado por dimensiones, principios, criterios e indicadores</w:t>
      </w:r>
      <w:r w:rsidRPr="007E4511">
        <w:rPr>
          <w:rFonts w:cs="Arial"/>
          <w:szCs w:val="22"/>
          <w:lang w:val="es-ES"/>
        </w:rPr>
        <w:t>. Se parte de la premisa que existen unas bases</w:t>
      </w:r>
      <w:r w:rsidR="00350EAC" w:rsidRPr="007E4511">
        <w:rPr>
          <w:rFonts w:cs="Arial"/>
          <w:szCs w:val="22"/>
          <w:lang w:val="es-ES"/>
        </w:rPr>
        <w:t xml:space="preserve"> o principios</w:t>
      </w:r>
      <w:r w:rsidRPr="007E4511">
        <w:rPr>
          <w:rFonts w:cs="Arial"/>
          <w:szCs w:val="22"/>
          <w:lang w:val="es-ES"/>
        </w:rPr>
        <w:t xml:space="preserve"> para el diseño</w:t>
      </w:r>
      <w:r w:rsidR="00350EAC" w:rsidRPr="007E4511">
        <w:rPr>
          <w:rFonts w:cs="Arial"/>
          <w:szCs w:val="22"/>
          <w:lang w:val="es-ES"/>
        </w:rPr>
        <w:t xml:space="preserve"> </w:t>
      </w:r>
      <w:r w:rsidRPr="007E4511">
        <w:rPr>
          <w:rFonts w:cs="Arial"/>
          <w:szCs w:val="22"/>
          <w:lang w:val="es-ES"/>
        </w:rPr>
        <w:t xml:space="preserve">y manejo de </w:t>
      </w:r>
      <w:proofErr w:type="spellStart"/>
      <w:r w:rsidRPr="007E4511">
        <w:rPr>
          <w:rFonts w:cs="Arial"/>
          <w:szCs w:val="22"/>
          <w:lang w:val="es-ES"/>
        </w:rPr>
        <w:t>agroecosistemas</w:t>
      </w:r>
      <w:proofErr w:type="spellEnd"/>
      <w:r w:rsidRPr="007E4511">
        <w:rPr>
          <w:rFonts w:cs="Arial"/>
          <w:szCs w:val="22"/>
          <w:lang w:val="es-ES"/>
        </w:rPr>
        <w:t xml:space="preserve"> sostenibles, cuyo nivel de cumplimiento</w:t>
      </w:r>
      <w:r w:rsidR="00350EAC" w:rsidRPr="007E4511">
        <w:rPr>
          <w:rFonts w:cs="Arial"/>
          <w:szCs w:val="22"/>
          <w:lang w:val="es-ES"/>
        </w:rPr>
        <w:t>, medido a través de criterios,</w:t>
      </w:r>
      <w:r w:rsidRPr="007E4511">
        <w:rPr>
          <w:rFonts w:cs="Arial"/>
          <w:szCs w:val="22"/>
          <w:lang w:val="es-ES"/>
        </w:rPr>
        <w:t xml:space="preserve"> demuestra el valor que los SE tienen para el funcionamiento del </w:t>
      </w:r>
      <w:proofErr w:type="spellStart"/>
      <w:r w:rsidRPr="007E4511">
        <w:rPr>
          <w:rFonts w:cs="Arial"/>
          <w:szCs w:val="22"/>
          <w:lang w:val="es-ES"/>
        </w:rPr>
        <w:t>agroecosistema</w:t>
      </w:r>
      <w:proofErr w:type="spellEnd"/>
      <w:r w:rsidR="00350EAC" w:rsidRPr="007E4511">
        <w:rPr>
          <w:rFonts w:cs="Arial"/>
          <w:szCs w:val="22"/>
          <w:lang w:val="es-ES"/>
        </w:rPr>
        <w:t xml:space="preserve">. </w:t>
      </w:r>
      <w:r w:rsidR="00891E96" w:rsidRPr="007E4511">
        <w:rPr>
          <w:rFonts w:cs="Arial"/>
          <w:szCs w:val="22"/>
          <w:lang w:val="es-ES"/>
        </w:rPr>
        <w:t xml:space="preserve">Las relaciones entre dimensiones, principios, criterios, funciones y SE </w:t>
      </w:r>
      <w:proofErr w:type="spellStart"/>
      <w:r w:rsidR="00891E96" w:rsidRPr="007E4511">
        <w:rPr>
          <w:rFonts w:cs="Arial"/>
          <w:szCs w:val="22"/>
          <w:lang w:val="es-ES"/>
        </w:rPr>
        <w:t>se</w:t>
      </w:r>
      <w:proofErr w:type="spellEnd"/>
      <w:r w:rsidR="00891E96" w:rsidRPr="007E4511">
        <w:rPr>
          <w:rFonts w:cs="Arial"/>
          <w:szCs w:val="22"/>
          <w:lang w:val="es-ES"/>
        </w:rPr>
        <w:t xml:space="preserve"> </w:t>
      </w:r>
      <w:r w:rsidR="00775292" w:rsidRPr="007E4511">
        <w:rPr>
          <w:rFonts w:cs="Arial"/>
          <w:szCs w:val="22"/>
          <w:lang w:val="es-ES"/>
        </w:rPr>
        <w:t>especifican</w:t>
      </w:r>
      <w:r w:rsidR="00891E96" w:rsidRPr="007E4511">
        <w:rPr>
          <w:rFonts w:cs="Arial"/>
          <w:szCs w:val="22"/>
          <w:lang w:val="es-ES"/>
        </w:rPr>
        <w:t xml:space="preserve"> en el anexo </w:t>
      </w:r>
      <w:r w:rsidR="00775292" w:rsidRPr="007E4511">
        <w:rPr>
          <w:rFonts w:cs="Arial"/>
          <w:szCs w:val="22"/>
          <w:lang w:val="es-ES"/>
        </w:rPr>
        <w:t>A</w:t>
      </w:r>
      <w:r w:rsidR="00891E96" w:rsidRPr="007E4511">
        <w:rPr>
          <w:rFonts w:cs="Arial"/>
          <w:szCs w:val="22"/>
          <w:lang w:val="es-ES"/>
        </w:rPr>
        <w:t>.</w:t>
      </w:r>
      <w:r w:rsidR="00350EAC" w:rsidRPr="007E4511">
        <w:rPr>
          <w:rFonts w:cs="Arial"/>
          <w:szCs w:val="22"/>
          <w:lang w:val="es-ES"/>
        </w:rPr>
        <w:t xml:space="preserve"> </w:t>
      </w:r>
    </w:p>
    <w:p w14:paraId="286DBD17" w14:textId="77777777" w:rsidR="002854D8" w:rsidRPr="00A14E92" w:rsidRDefault="002854D8" w:rsidP="00315386">
      <w:pPr>
        <w:rPr>
          <w:rFonts w:cs="Arial"/>
          <w:szCs w:val="22"/>
          <w:lang w:val="es-ES"/>
        </w:rPr>
      </w:pPr>
    </w:p>
    <w:p w14:paraId="2814CF98" w14:textId="51DD429A" w:rsidR="00350EAC" w:rsidRPr="00250C37" w:rsidRDefault="00350EAC" w:rsidP="00350EAC">
      <w:pPr>
        <w:rPr>
          <w:rFonts w:cs="Arial"/>
          <w:szCs w:val="22"/>
          <w:lang w:val="es-ES"/>
        </w:rPr>
      </w:pPr>
      <w:r w:rsidRPr="00250C37">
        <w:rPr>
          <w:rFonts w:cs="Arial"/>
          <w:szCs w:val="22"/>
          <w:lang w:val="es-ES"/>
        </w:rPr>
        <w:t xml:space="preserve">La definición de principios y criterios utilizados en el marco de </w:t>
      </w:r>
      <w:proofErr w:type="gramStart"/>
      <w:r w:rsidRPr="00250C37">
        <w:rPr>
          <w:rFonts w:cs="Arial"/>
          <w:szCs w:val="22"/>
          <w:lang w:val="es-ES"/>
        </w:rPr>
        <w:t>valoración,</w:t>
      </w:r>
      <w:proofErr w:type="gramEnd"/>
      <w:r w:rsidRPr="00250C37">
        <w:rPr>
          <w:rFonts w:cs="Arial"/>
          <w:szCs w:val="22"/>
          <w:lang w:val="es-ES"/>
        </w:rPr>
        <w:t xml:space="preserve"> se realiza mediante una revisión sistemática de literatura y una consulta </w:t>
      </w:r>
      <w:r w:rsidR="00567E01" w:rsidRPr="00250C37">
        <w:rPr>
          <w:rFonts w:cs="Arial"/>
          <w:szCs w:val="22"/>
          <w:lang w:val="es-ES"/>
        </w:rPr>
        <w:t>a</w:t>
      </w:r>
      <w:r w:rsidR="00786327" w:rsidRPr="00250C37">
        <w:rPr>
          <w:rFonts w:cs="Arial"/>
          <w:szCs w:val="22"/>
          <w:lang w:val="es-ES"/>
        </w:rPr>
        <w:t xml:space="preserve"> </w:t>
      </w:r>
      <w:r w:rsidRPr="00250C37">
        <w:rPr>
          <w:rFonts w:cs="Arial"/>
          <w:szCs w:val="22"/>
          <w:lang w:val="es-ES"/>
        </w:rPr>
        <w:t>expertos nacionales e internacionales</w:t>
      </w:r>
      <w:r w:rsidR="009A4676" w:rsidRPr="00250C37">
        <w:rPr>
          <w:rFonts w:cs="Arial"/>
          <w:szCs w:val="22"/>
          <w:lang w:val="es-ES"/>
        </w:rPr>
        <w:t xml:space="preserve"> descrita en el anexo B</w:t>
      </w:r>
      <w:r w:rsidRPr="00250C37">
        <w:rPr>
          <w:rFonts w:cs="Arial"/>
          <w:szCs w:val="22"/>
          <w:lang w:val="es-ES"/>
        </w:rPr>
        <w:t xml:space="preserve">. La revisión permite involucrar en la investigación las percepciones y aportes de diferentes comunidades. Aportes que han sido recogidos por </w:t>
      </w:r>
      <w:r w:rsidR="00567E01" w:rsidRPr="00250C37">
        <w:rPr>
          <w:rFonts w:cs="Arial"/>
          <w:szCs w:val="22"/>
          <w:lang w:val="es-ES"/>
        </w:rPr>
        <w:t xml:space="preserve">los </w:t>
      </w:r>
      <w:r w:rsidRPr="00250C37">
        <w:rPr>
          <w:rFonts w:cs="Arial"/>
          <w:szCs w:val="22"/>
          <w:lang w:val="es-ES"/>
        </w:rPr>
        <w:t>autores en los resultados de sus investigaciones.</w:t>
      </w:r>
    </w:p>
    <w:p w14:paraId="10B8B25A" w14:textId="189EDCCC" w:rsidR="00350EAC" w:rsidRPr="00250C37" w:rsidRDefault="00350EAC" w:rsidP="00A56022">
      <w:pPr>
        <w:rPr>
          <w:rFonts w:cs="Arial"/>
          <w:szCs w:val="22"/>
          <w:lang w:val="es-ES"/>
        </w:rPr>
      </w:pPr>
    </w:p>
    <w:p w14:paraId="5D2FF7CA" w14:textId="5F7FB273" w:rsidR="007A7E5A" w:rsidRPr="00250C37" w:rsidRDefault="00350EAC" w:rsidP="00A56022">
      <w:pPr>
        <w:rPr>
          <w:rFonts w:cs="Arial"/>
          <w:szCs w:val="22"/>
          <w:lang w:val="es-ES" w:eastAsia="en-US"/>
        </w:rPr>
      </w:pPr>
      <w:r w:rsidRPr="00250C37">
        <w:rPr>
          <w:rFonts w:cs="Arial"/>
          <w:szCs w:val="22"/>
          <w:lang w:val="es-ES"/>
        </w:rPr>
        <w:t>En la revisión de literatura se</w:t>
      </w:r>
      <w:r w:rsidR="00315386" w:rsidRPr="00250C37">
        <w:rPr>
          <w:rFonts w:cs="Arial"/>
          <w:szCs w:val="22"/>
          <w:lang w:val="es-ES"/>
        </w:rPr>
        <w:t xml:space="preserve"> identifican</w:t>
      </w:r>
      <w:r w:rsidR="00786327" w:rsidRPr="00250C37">
        <w:rPr>
          <w:rFonts w:cs="Arial"/>
          <w:szCs w:val="22"/>
          <w:lang w:val="es-ES"/>
        </w:rPr>
        <w:t xml:space="preserve"> 63 documento</w:t>
      </w:r>
      <w:r w:rsidR="00AE3696" w:rsidRPr="00250C37">
        <w:rPr>
          <w:rFonts w:cs="Arial"/>
          <w:szCs w:val="22"/>
          <w:lang w:val="es-ES"/>
        </w:rPr>
        <w:t>s</w:t>
      </w:r>
      <w:r w:rsidR="00786327" w:rsidRPr="00250C37">
        <w:rPr>
          <w:rFonts w:cs="Arial"/>
          <w:szCs w:val="22"/>
          <w:lang w:val="es-ES"/>
        </w:rPr>
        <w:t xml:space="preserve"> que proponen </w:t>
      </w:r>
      <w:r w:rsidR="00315386" w:rsidRPr="00250C37">
        <w:rPr>
          <w:rFonts w:cs="Arial"/>
          <w:szCs w:val="22"/>
          <w:lang w:val="es-ES"/>
        </w:rPr>
        <w:t xml:space="preserve">metodologías </w:t>
      </w:r>
      <w:r w:rsidR="0042710B" w:rsidRPr="00250C37">
        <w:rPr>
          <w:rFonts w:cs="Arial"/>
          <w:szCs w:val="22"/>
          <w:lang w:val="es-ES"/>
        </w:rPr>
        <w:t xml:space="preserve">y herramientas que permiten valorar los SE </w:t>
      </w:r>
      <w:r w:rsidR="00315386" w:rsidRPr="00250C37">
        <w:rPr>
          <w:rFonts w:cs="Arial"/>
          <w:szCs w:val="22"/>
          <w:lang w:val="es-ES"/>
        </w:rPr>
        <w:t>desde la economía ecológica</w:t>
      </w:r>
      <w:r w:rsidR="00786327" w:rsidRPr="00250C37">
        <w:rPr>
          <w:rFonts w:cs="Arial"/>
          <w:szCs w:val="22"/>
          <w:lang w:val="es-ES"/>
        </w:rPr>
        <w:t xml:space="preserve">. Se discriminan </w:t>
      </w:r>
      <w:r w:rsidR="00786327" w:rsidRPr="00250C37">
        <w:rPr>
          <w:rFonts w:cs="Arial"/>
          <w:szCs w:val="22"/>
          <w:lang w:val="es-ES" w:eastAsia="en-US"/>
        </w:rPr>
        <w:t xml:space="preserve">las metodologías de valoración como son: valoración </w:t>
      </w:r>
      <w:proofErr w:type="spellStart"/>
      <w:r w:rsidR="00786327" w:rsidRPr="00250C37">
        <w:rPr>
          <w:rFonts w:cs="Arial"/>
          <w:szCs w:val="22"/>
          <w:lang w:val="es-ES" w:eastAsia="en-US"/>
        </w:rPr>
        <w:t>multicriterio</w:t>
      </w:r>
      <w:proofErr w:type="spellEnd"/>
      <w:r w:rsidR="00786327" w:rsidRPr="00250C37">
        <w:rPr>
          <w:rFonts w:cs="Arial"/>
          <w:szCs w:val="22"/>
          <w:lang w:val="es-ES" w:eastAsia="en-US"/>
        </w:rPr>
        <w:t xml:space="preserve">, valoración deliberativa – consultiva, valoración mediante modelación en dinámica de sistemas, valoración mediante balances energéticos o biofísicos, valoración mediante lógica difusa y valoración </w:t>
      </w:r>
      <w:r w:rsidR="007A7E5A" w:rsidRPr="00250C37">
        <w:rPr>
          <w:rFonts w:cs="Arial"/>
          <w:szCs w:val="22"/>
          <w:lang w:val="es-ES" w:eastAsia="en-US"/>
        </w:rPr>
        <w:t>por medio de</w:t>
      </w:r>
      <w:r w:rsidR="00786327" w:rsidRPr="00250C37">
        <w:rPr>
          <w:rFonts w:cs="Arial"/>
          <w:szCs w:val="22"/>
          <w:lang w:val="es-ES" w:eastAsia="en-US"/>
        </w:rPr>
        <w:t xml:space="preserve"> modelación basada en agentes. </w:t>
      </w:r>
    </w:p>
    <w:p w14:paraId="3AB475E1" w14:textId="77777777" w:rsidR="00256A49" w:rsidRPr="00250C37" w:rsidRDefault="00256A49" w:rsidP="00A56022">
      <w:pPr>
        <w:rPr>
          <w:rFonts w:cs="Arial"/>
          <w:szCs w:val="22"/>
          <w:lang w:val="es-ES" w:eastAsia="en-US"/>
        </w:rPr>
      </w:pPr>
    </w:p>
    <w:p w14:paraId="4CE273C0" w14:textId="1EA163D5" w:rsidR="00315386" w:rsidRPr="00250C37" w:rsidRDefault="00D31DDA" w:rsidP="007A7E5A">
      <w:pPr>
        <w:rPr>
          <w:rFonts w:cs="Arial"/>
          <w:lang w:val="es-ES"/>
        </w:rPr>
      </w:pPr>
      <w:r w:rsidRPr="00250C37">
        <w:rPr>
          <w:rFonts w:cs="Arial"/>
          <w:szCs w:val="22"/>
          <w:lang w:val="es-ES" w:eastAsia="en-US"/>
        </w:rPr>
        <w:t xml:space="preserve">Las </w:t>
      </w:r>
      <w:r w:rsidR="00786327" w:rsidRPr="00250C37">
        <w:rPr>
          <w:rFonts w:cs="Arial"/>
          <w:szCs w:val="22"/>
          <w:lang w:val="es-ES" w:eastAsia="en-US"/>
        </w:rPr>
        <w:t xml:space="preserve">metodologías fueron estudiadas y comparadas para </w:t>
      </w:r>
      <w:r w:rsidR="00315386" w:rsidRPr="00250C37">
        <w:rPr>
          <w:rFonts w:cs="Arial"/>
          <w:szCs w:val="22"/>
          <w:lang w:val="es-ES"/>
        </w:rPr>
        <w:t>selecciona</w:t>
      </w:r>
      <w:r w:rsidR="00786327" w:rsidRPr="00250C37">
        <w:rPr>
          <w:rFonts w:cs="Arial"/>
          <w:szCs w:val="22"/>
          <w:lang w:val="es-ES"/>
        </w:rPr>
        <w:t>r</w:t>
      </w:r>
      <w:r w:rsidR="00315386" w:rsidRPr="00250C37">
        <w:rPr>
          <w:rFonts w:cs="Arial"/>
          <w:szCs w:val="22"/>
          <w:lang w:val="es-ES"/>
        </w:rPr>
        <w:t xml:space="preserve"> la más apropiada para implementar el marco de valoración propuesto</w:t>
      </w:r>
      <w:r w:rsidR="00786327" w:rsidRPr="00250C37">
        <w:rPr>
          <w:rFonts w:cs="Arial"/>
          <w:szCs w:val="22"/>
          <w:lang w:val="es-ES"/>
        </w:rPr>
        <w:t>.</w:t>
      </w:r>
      <w:r w:rsidR="007A7E5A" w:rsidRPr="00250C37">
        <w:rPr>
          <w:rFonts w:cs="Arial"/>
          <w:szCs w:val="22"/>
          <w:lang w:val="es-ES"/>
        </w:rPr>
        <w:t xml:space="preserve"> Es </w:t>
      </w:r>
      <w:r w:rsidR="007A7E5A" w:rsidRPr="00250C37">
        <w:rPr>
          <w:rFonts w:cs="Arial"/>
          <w:szCs w:val="22"/>
          <w:lang w:val="es-ES" w:eastAsia="en-US"/>
        </w:rPr>
        <w:t>decir, aquella que log</w:t>
      </w:r>
      <w:r w:rsidR="002C49EA" w:rsidRPr="00250C37">
        <w:rPr>
          <w:rFonts w:cs="Arial"/>
          <w:szCs w:val="22"/>
          <w:lang w:val="es-ES" w:eastAsia="en-US"/>
        </w:rPr>
        <w:t>r</w:t>
      </w:r>
      <w:r w:rsidRPr="00250C37">
        <w:rPr>
          <w:rFonts w:cs="Arial"/>
          <w:szCs w:val="22"/>
          <w:lang w:val="es-ES" w:eastAsia="en-US"/>
        </w:rPr>
        <w:t>a</w:t>
      </w:r>
      <w:r w:rsidR="007A7E5A" w:rsidRPr="00250C37">
        <w:rPr>
          <w:rFonts w:cs="Arial"/>
          <w:szCs w:val="22"/>
          <w:lang w:val="es-ES" w:eastAsia="en-US"/>
        </w:rPr>
        <w:t xml:space="preserve"> incluir la “no linealidad”, las sinergias, los comportamientos emergentes, las interrelaciones, las causalidades y demás </w:t>
      </w:r>
      <w:r w:rsidR="0045490E" w:rsidRPr="00250C37">
        <w:rPr>
          <w:rFonts w:cs="Arial"/>
          <w:szCs w:val="22"/>
          <w:lang w:val="es-ES" w:eastAsia="en-US"/>
        </w:rPr>
        <w:t xml:space="preserve">aspectos </w:t>
      </w:r>
      <w:r w:rsidRPr="00250C37">
        <w:rPr>
          <w:rFonts w:cs="Arial"/>
          <w:szCs w:val="22"/>
          <w:lang w:val="es-ES" w:eastAsia="en-US"/>
        </w:rPr>
        <w:t>a</w:t>
      </w:r>
      <w:r w:rsidR="0045490E" w:rsidRPr="00250C37">
        <w:rPr>
          <w:rFonts w:cs="Arial"/>
          <w:szCs w:val="22"/>
          <w:lang w:val="es-ES" w:eastAsia="en-US"/>
        </w:rPr>
        <w:t xml:space="preserve"> considera</w:t>
      </w:r>
      <w:r w:rsidRPr="00250C37">
        <w:rPr>
          <w:rFonts w:cs="Arial"/>
          <w:szCs w:val="22"/>
          <w:lang w:val="es-ES" w:eastAsia="en-US"/>
        </w:rPr>
        <w:t>r</w:t>
      </w:r>
      <w:r w:rsidR="007A7E5A" w:rsidRPr="00250C37">
        <w:rPr>
          <w:rFonts w:cs="Arial"/>
          <w:szCs w:val="22"/>
          <w:lang w:val="es-ES" w:eastAsia="en-US"/>
        </w:rPr>
        <w:t>.</w:t>
      </w:r>
      <w:r w:rsidR="0045490E" w:rsidRPr="00250C37">
        <w:rPr>
          <w:rFonts w:cs="Arial"/>
          <w:szCs w:val="22"/>
          <w:lang w:val="es-ES" w:eastAsia="en-US"/>
        </w:rPr>
        <w:t xml:space="preserve"> </w:t>
      </w:r>
      <w:r w:rsidR="00B406EC" w:rsidRPr="00250C37">
        <w:rPr>
          <w:rFonts w:cs="Arial"/>
          <w:szCs w:val="22"/>
          <w:lang w:val="es-ES" w:eastAsia="en-US"/>
        </w:rPr>
        <w:t>Adicionalmente</w:t>
      </w:r>
      <w:r w:rsidRPr="00250C37">
        <w:rPr>
          <w:rFonts w:cs="Arial"/>
          <w:szCs w:val="22"/>
          <w:lang w:val="es-ES" w:eastAsia="en-US"/>
        </w:rPr>
        <w:t xml:space="preserve">, </w:t>
      </w:r>
      <w:r w:rsidR="00B406EC" w:rsidRPr="00250C37">
        <w:rPr>
          <w:rFonts w:cs="Arial"/>
          <w:szCs w:val="22"/>
          <w:lang w:val="es-ES" w:eastAsia="en-US"/>
        </w:rPr>
        <w:t>se analiza</w:t>
      </w:r>
      <w:r w:rsidRPr="00250C37">
        <w:rPr>
          <w:rFonts w:cs="Arial"/>
          <w:szCs w:val="22"/>
          <w:lang w:val="es-ES" w:eastAsia="en-US"/>
        </w:rPr>
        <w:t>n</w:t>
      </w:r>
      <w:r w:rsidR="00B406EC" w:rsidRPr="00250C37">
        <w:rPr>
          <w:rFonts w:cs="Arial"/>
          <w:szCs w:val="22"/>
          <w:lang w:val="es-ES" w:eastAsia="en-US"/>
        </w:rPr>
        <w:t xml:space="preserve"> las formas en que las metodologías incorpora</w:t>
      </w:r>
      <w:r w:rsidRPr="00250C37">
        <w:rPr>
          <w:rFonts w:cs="Arial"/>
          <w:szCs w:val="22"/>
          <w:lang w:val="es-ES" w:eastAsia="en-US"/>
        </w:rPr>
        <w:t>n</w:t>
      </w:r>
      <w:r w:rsidR="00B406EC" w:rsidRPr="00250C37">
        <w:rPr>
          <w:rFonts w:cs="Arial"/>
          <w:szCs w:val="22"/>
          <w:lang w:val="es-ES" w:eastAsia="en-US"/>
        </w:rPr>
        <w:t xml:space="preserve"> las funciones </w:t>
      </w:r>
      <w:proofErr w:type="spellStart"/>
      <w:r w:rsidR="00B406EC" w:rsidRPr="00250C37">
        <w:rPr>
          <w:rFonts w:cs="Arial"/>
          <w:szCs w:val="22"/>
          <w:lang w:val="es-ES" w:eastAsia="en-US"/>
        </w:rPr>
        <w:t>ecosistémicas</w:t>
      </w:r>
      <w:proofErr w:type="spellEnd"/>
      <w:r w:rsidR="00B406EC" w:rsidRPr="00250C37">
        <w:rPr>
          <w:rFonts w:cs="Arial"/>
          <w:szCs w:val="22"/>
          <w:lang w:val="es-ES" w:eastAsia="en-US"/>
        </w:rPr>
        <w:t>, los SE y las dimensiones del valor.</w:t>
      </w:r>
      <w:r w:rsidRPr="00250C37">
        <w:rPr>
          <w:rFonts w:cs="Arial"/>
          <w:szCs w:val="22"/>
          <w:lang w:val="es-ES" w:eastAsia="en-US"/>
        </w:rPr>
        <w:t xml:space="preserve"> </w:t>
      </w:r>
      <w:r w:rsidR="00B406EC" w:rsidRPr="00250C37">
        <w:rPr>
          <w:rFonts w:cs="Arial"/>
          <w:szCs w:val="22"/>
          <w:lang w:val="es-ES" w:eastAsia="en-US"/>
        </w:rPr>
        <w:t xml:space="preserve">Como resultado se selecciona </w:t>
      </w:r>
      <w:r w:rsidR="0045490E" w:rsidRPr="00250C37">
        <w:rPr>
          <w:rFonts w:cs="Arial"/>
          <w:szCs w:val="22"/>
          <w:lang w:val="es-ES" w:eastAsia="en-US"/>
        </w:rPr>
        <w:t>la valoración mediante modelación en dinámica de sistemas</w:t>
      </w:r>
      <w:r w:rsidR="00B406EC" w:rsidRPr="00250C37">
        <w:rPr>
          <w:rFonts w:cs="Arial"/>
          <w:szCs w:val="22"/>
          <w:lang w:val="es-ES" w:eastAsia="en-US"/>
        </w:rPr>
        <w:t xml:space="preserve"> </w:t>
      </w:r>
      <w:r w:rsidR="0045490E" w:rsidRPr="00250C37">
        <w:rPr>
          <w:rFonts w:cs="Arial"/>
          <w:szCs w:val="22"/>
          <w:lang w:val="es-ES" w:eastAsia="en-US"/>
        </w:rPr>
        <w:t xml:space="preserve">para </w:t>
      </w:r>
      <w:r w:rsidR="002E5AC6" w:rsidRPr="00250C37">
        <w:rPr>
          <w:rFonts w:cs="Arial"/>
          <w:szCs w:val="22"/>
          <w:lang w:val="es-ES" w:eastAsia="en-US"/>
        </w:rPr>
        <w:t xml:space="preserve">ser implementada </w:t>
      </w:r>
      <w:r w:rsidR="0045490E" w:rsidRPr="00250C37">
        <w:rPr>
          <w:rFonts w:cs="Arial"/>
          <w:szCs w:val="22"/>
          <w:lang w:val="es-ES" w:eastAsia="en-US"/>
        </w:rPr>
        <w:t>en los capítulos posteriores</w:t>
      </w:r>
      <w:r w:rsidR="0045490E" w:rsidRPr="00250C37">
        <w:rPr>
          <w:rFonts w:cs="Arial"/>
          <w:lang w:val="es-ES"/>
        </w:rPr>
        <w:t>.</w:t>
      </w:r>
    </w:p>
    <w:p w14:paraId="2EECF08F" w14:textId="77777777" w:rsidR="007A7E5A" w:rsidRPr="00A14E92" w:rsidRDefault="007A7E5A" w:rsidP="007A7E5A">
      <w:pPr>
        <w:rPr>
          <w:rFonts w:cs="Arial"/>
          <w:szCs w:val="22"/>
          <w:lang w:val="es-ES"/>
        </w:rPr>
      </w:pPr>
    </w:p>
    <w:p w14:paraId="6B7C4B0A" w14:textId="11950276" w:rsidR="001E1199" w:rsidRPr="00205569" w:rsidRDefault="001E1199" w:rsidP="001E1199">
      <w:pPr>
        <w:rPr>
          <w:rFonts w:cs="Arial"/>
          <w:szCs w:val="22"/>
          <w:lang w:val="es-ES" w:eastAsia="en-US"/>
        </w:rPr>
      </w:pPr>
      <w:r w:rsidRPr="00205569">
        <w:rPr>
          <w:rFonts w:cs="Arial"/>
          <w:szCs w:val="22"/>
          <w:lang w:val="es-ES" w:eastAsia="en-US"/>
        </w:rPr>
        <w:t>E</w:t>
      </w:r>
      <w:r w:rsidR="00104202" w:rsidRPr="00205569">
        <w:rPr>
          <w:rFonts w:cs="Arial"/>
          <w:szCs w:val="22"/>
          <w:lang w:val="es-ES" w:eastAsia="en-US"/>
        </w:rPr>
        <w:t>n e</w:t>
      </w:r>
      <w:r w:rsidRPr="00205569">
        <w:rPr>
          <w:rFonts w:cs="Arial"/>
          <w:szCs w:val="22"/>
          <w:lang w:val="es-ES" w:eastAsia="en-US"/>
        </w:rPr>
        <w:t xml:space="preserve">l </w:t>
      </w:r>
      <w:r w:rsidR="00104202" w:rsidRPr="00205569">
        <w:rPr>
          <w:rFonts w:cs="Arial"/>
          <w:szCs w:val="22"/>
          <w:lang w:val="es-ES" w:eastAsia="en-US"/>
        </w:rPr>
        <w:t xml:space="preserve">tercer capítulo se asume el </w:t>
      </w:r>
      <w:r w:rsidRPr="00205569">
        <w:rPr>
          <w:rFonts w:cs="Arial"/>
          <w:szCs w:val="22"/>
          <w:lang w:val="es-ES" w:eastAsia="en-US"/>
        </w:rPr>
        <w:t>marco de valoración bajo la modelación en dinámica de sistemas</w:t>
      </w:r>
      <w:r w:rsidR="00104202" w:rsidRPr="00205569">
        <w:rPr>
          <w:rFonts w:cs="Arial"/>
          <w:szCs w:val="22"/>
          <w:lang w:val="es-ES" w:eastAsia="en-US"/>
        </w:rPr>
        <w:t>, metodología que se propone para</w:t>
      </w:r>
      <w:r w:rsidRPr="00205569">
        <w:rPr>
          <w:rFonts w:cs="Arial"/>
          <w:szCs w:val="22"/>
          <w:lang w:val="es-ES" w:eastAsia="en-US"/>
        </w:rPr>
        <w:t xml:space="preserve"> comprender las relaciones y retroalimentaciones entre las decisiones políticas, las acciones humanas y la preservación, transformación o menoscabo de los SE en el </w:t>
      </w:r>
      <w:proofErr w:type="spellStart"/>
      <w:r w:rsidRPr="00205569">
        <w:rPr>
          <w:rFonts w:cs="Arial"/>
          <w:szCs w:val="22"/>
          <w:lang w:val="es-ES" w:eastAsia="en-US"/>
        </w:rPr>
        <w:t>agroecosistema</w:t>
      </w:r>
      <w:proofErr w:type="spellEnd"/>
      <w:r w:rsidRPr="00205569">
        <w:rPr>
          <w:rFonts w:cs="Arial"/>
          <w:szCs w:val="22"/>
          <w:lang w:val="es-ES" w:eastAsia="en-US"/>
        </w:rPr>
        <w:t xml:space="preserve">, generando información relevante para la valoración de los SE. Las relaciones identificadas </w:t>
      </w:r>
      <w:r w:rsidR="002E326F" w:rsidRPr="00205569">
        <w:rPr>
          <w:rFonts w:cs="Arial"/>
          <w:szCs w:val="22"/>
          <w:lang w:val="es-ES" w:eastAsia="en-US"/>
        </w:rPr>
        <w:t>se describen</w:t>
      </w:r>
      <w:r w:rsidRPr="00205569">
        <w:rPr>
          <w:rFonts w:cs="Arial"/>
          <w:szCs w:val="22"/>
          <w:lang w:val="es-ES" w:eastAsia="en-US"/>
        </w:rPr>
        <w:t xml:space="preserve"> mediante ecuaciones, funciones o gráficas.</w:t>
      </w:r>
    </w:p>
    <w:p w14:paraId="6CB7240C" w14:textId="2C2475ED" w:rsidR="00A82137" w:rsidRPr="00205569" w:rsidRDefault="00A82137" w:rsidP="00A56022">
      <w:pPr>
        <w:rPr>
          <w:rFonts w:cs="Arial"/>
          <w:szCs w:val="22"/>
          <w:lang w:val="es-ES"/>
        </w:rPr>
      </w:pPr>
    </w:p>
    <w:p w14:paraId="06D0D787" w14:textId="396E0852" w:rsidR="001E1199" w:rsidRPr="00205569" w:rsidRDefault="001E1199" w:rsidP="001E1199">
      <w:pPr>
        <w:rPr>
          <w:lang w:eastAsia="en-US"/>
        </w:rPr>
      </w:pPr>
      <w:r w:rsidRPr="00205569">
        <w:rPr>
          <w:rFonts w:cs="Arial"/>
          <w:szCs w:val="22"/>
          <w:lang w:val="es-ES" w:eastAsia="en-US"/>
        </w:rPr>
        <w:lastRenderedPageBreak/>
        <w:t xml:space="preserve">La modelación </w:t>
      </w:r>
      <w:r w:rsidR="00F6588A" w:rsidRPr="00205569">
        <w:rPr>
          <w:rFonts w:cs="Arial"/>
          <w:szCs w:val="22"/>
          <w:lang w:val="es-ES" w:eastAsia="en-US"/>
        </w:rPr>
        <w:t xml:space="preserve">en </w:t>
      </w:r>
      <w:r w:rsidRPr="00205569">
        <w:rPr>
          <w:rFonts w:cs="Arial"/>
          <w:szCs w:val="22"/>
          <w:lang w:val="es-ES" w:eastAsia="en-US"/>
        </w:rPr>
        <w:t xml:space="preserve">dinámica de sistemas permite desarrollar análisis cuantitativos y cualitativos, proyección de escenarios, determinación de variables críticas, inclusión del análisis </w:t>
      </w:r>
      <w:proofErr w:type="spellStart"/>
      <w:r w:rsidRPr="00205569">
        <w:rPr>
          <w:rFonts w:cs="Arial"/>
          <w:szCs w:val="22"/>
          <w:lang w:val="es-ES" w:eastAsia="en-US"/>
        </w:rPr>
        <w:t>multicriterio</w:t>
      </w:r>
      <w:proofErr w:type="spellEnd"/>
      <w:r w:rsidRPr="00205569">
        <w:rPr>
          <w:rFonts w:cs="Arial"/>
          <w:szCs w:val="22"/>
          <w:lang w:val="es-ES" w:eastAsia="en-US"/>
        </w:rPr>
        <w:t>, modelamiento matemático</w:t>
      </w:r>
      <w:r w:rsidR="002E326F" w:rsidRPr="00205569">
        <w:rPr>
          <w:rFonts w:cs="Arial"/>
          <w:szCs w:val="22"/>
          <w:lang w:val="es-ES" w:eastAsia="en-US"/>
        </w:rPr>
        <w:t xml:space="preserve"> y</w:t>
      </w:r>
      <w:r w:rsidRPr="00205569">
        <w:rPr>
          <w:rFonts w:cs="Arial"/>
          <w:szCs w:val="22"/>
          <w:lang w:val="es-ES" w:eastAsia="en-US"/>
        </w:rPr>
        <w:t xml:space="preserve"> utilización de software para análisis de comportamientos emergentes y sinergias. Características que permiten generar conocimiento relevante en los procesos de toma de decisiones </w:t>
      </w:r>
      <w:r w:rsidR="00B44600" w:rsidRPr="00205569">
        <w:rPr>
          <w:rFonts w:cs="Arial"/>
          <w:szCs w:val="22"/>
          <w:lang w:val="es-ES" w:eastAsia="en-US"/>
        </w:rPr>
        <w:t xml:space="preserve">y </w:t>
      </w:r>
      <w:r w:rsidRPr="00205569">
        <w:rPr>
          <w:rFonts w:cs="Arial"/>
          <w:szCs w:val="22"/>
          <w:lang w:val="es-ES" w:eastAsia="en-US"/>
        </w:rPr>
        <w:t>para las comunidades que se benefician de la valoración de los SE.</w:t>
      </w:r>
    </w:p>
    <w:p w14:paraId="0DCCD9EB" w14:textId="77777777" w:rsidR="001E1199" w:rsidRPr="00340176" w:rsidRDefault="001E1199" w:rsidP="00A56022">
      <w:pPr>
        <w:rPr>
          <w:rFonts w:cs="Arial"/>
          <w:color w:val="0070C0"/>
          <w:szCs w:val="22"/>
          <w:lang w:val="es-ES"/>
        </w:rPr>
      </w:pPr>
    </w:p>
    <w:p w14:paraId="73430D30" w14:textId="394DF82B" w:rsidR="00340176" w:rsidRPr="00DB2A31" w:rsidRDefault="00B83CB3" w:rsidP="00340176">
      <w:pPr>
        <w:rPr>
          <w:rFonts w:eastAsia="Times New Roman" w:cs="Arial"/>
          <w:lang w:val="es-ES"/>
        </w:rPr>
      </w:pPr>
      <w:r w:rsidRPr="00DB2A31">
        <w:rPr>
          <w:rFonts w:cs="Arial"/>
          <w:szCs w:val="22"/>
          <w:lang w:val="es-ES"/>
        </w:rPr>
        <w:t>S</w:t>
      </w:r>
      <w:r w:rsidR="00315386" w:rsidRPr="00DB2A31">
        <w:rPr>
          <w:rFonts w:cs="Arial"/>
          <w:szCs w:val="22"/>
          <w:lang w:val="es-ES"/>
        </w:rPr>
        <w:t xml:space="preserve">e </w:t>
      </w:r>
      <w:r w:rsidR="00E2142D" w:rsidRPr="00DB2A31">
        <w:rPr>
          <w:rFonts w:cs="Arial"/>
          <w:szCs w:val="22"/>
          <w:lang w:val="es-ES"/>
        </w:rPr>
        <w:t xml:space="preserve">establece </w:t>
      </w:r>
      <w:r w:rsidR="00315386" w:rsidRPr="00DB2A31">
        <w:rPr>
          <w:rFonts w:cs="Arial"/>
          <w:szCs w:val="22"/>
          <w:lang w:val="es-ES"/>
        </w:rPr>
        <w:t>la metodología de valoración de SE mediante modelación en dinámica de sistemas</w:t>
      </w:r>
      <w:r w:rsidR="00340176" w:rsidRPr="00DB2A31">
        <w:rPr>
          <w:rFonts w:cs="Arial"/>
          <w:szCs w:val="22"/>
          <w:lang w:val="es-ES"/>
        </w:rPr>
        <w:t xml:space="preserve"> que c</w:t>
      </w:r>
      <w:r w:rsidR="00F6588A" w:rsidRPr="00DB2A31">
        <w:rPr>
          <w:rFonts w:cs="Arial"/>
          <w:szCs w:val="22"/>
          <w:lang w:val="es-ES"/>
        </w:rPr>
        <w:t xml:space="preserve">onsta de siete pasos generales (Abaunza et al., 2011; </w:t>
      </w:r>
      <w:proofErr w:type="spellStart"/>
      <w:r w:rsidR="00F6588A" w:rsidRPr="00DB2A31">
        <w:rPr>
          <w:rFonts w:cs="Arial"/>
          <w:szCs w:val="22"/>
          <w:lang w:val="es-ES"/>
        </w:rPr>
        <w:t>Forrester</w:t>
      </w:r>
      <w:proofErr w:type="spellEnd"/>
      <w:r w:rsidR="00F6588A" w:rsidRPr="00DB2A31">
        <w:rPr>
          <w:rFonts w:cs="Arial"/>
          <w:szCs w:val="22"/>
          <w:lang w:val="es-ES"/>
        </w:rPr>
        <w:t>, 2013; Ferreira et al., 2016; Espinoza, Bautista, Narváez, Alfaro, &amp; Camargo, 2017). El primer paso es la articulación del problema y su conceptualización. El segundo paso es la formulación de las hipótesis dinámicas parciales mediante la definición de ciclos causales por cada dimensión de valoración. El tercer</w:t>
      </w:r>
      <w:r w:rsidR="00DB2A31" w:rsidRPr="00DB2A31">
        <w:rPr>
          <w:rFonts w:cs="Arial"/>
          <w:szCs w:val="22"/>
          <w:lang w:val="es-ES"/>
        </w:rPr>
        <w:t>o</w:t>
      </w:r>
      <w:r w:rsidR="00F6588A" w:rsidRPr="00DB2A31">
        <w:rPr>
          <w:rFonts w:cs="Arial"/>
          <w:szCs w:val="22"/>
          <w:lang w:val="es-ES"/>
        </w:rPr>
        <w:t xml:space="preserve"> es la definición del modelo general de valoración, el cual integra los ciclos causales parciales de cada dimensión. El cuarto es la definición del </w:t>
      </w:r>
      <w:proofErr w:type="spellStart"/>
      <w:r w:rsidR="00F6588A" w:rsidRPr="00DB2A31">
        <w:rPr>
          <w:rFonts w:cs="Arial"/>
          <w:szCs w:val="22"/>
          <w:lang w:val="es-ES"/>
        </w:rPr>
        <w:t>agroecosistema</w:t>
      </w:r>
      <w:proofErr w:type="spellEnd"/>
      <w:r w:rsidR="00F6588A" w:rsidRPr="00DB2A31">
        <w:rPr>
          <w:rFonts w:cs="Arial"/>
          <w:szCs w:val="22"/>
          <w:lang w:val="es-ES"/>
        </w:rPr>
        <w:t xml:space="preserve"> tipo. El quinto es la formalización del modelo general en el </w:t>
      </w:r>
      <w:proofErr w:type="spellStart"/>
      <w:r w:rsidR="00F6588A" w:rsidRPr="00DB2A31">
        <w:rPr>
          <w:rFonts w:cs="Arial"/>
          <w:szCs w:val="22"/>
          <w:lang w:val="es-ES"/>
        </w:rPr>
        <w:t>agroecosistema</w:t>
      </w:r>
      <w:proofErr w:type="spellEnd"/>
      <w:r w:rsidR="00F6588A" w:rsidRPr="00DB2A31">
        <w:rPr>
          <w:rFonts w:cs="Arial"/>
          <w:szCs w:val="22"/>
          <w:lang w:val="es-ES"/>
        </w:rPr>
        <w:t xml:space="preserve"> tipo, mediante el establecimiento de ecuaciones, funciones gráficas o reglas de decisión. El sexto, es la validación del modelo aplicado al </w:t>
      </w:r>
      <w:proofErr w:type="spellStart"/>
      <w:r w:rsidR="00F6588A" w:rsidRPr="00DB2A31">
        <w:rPr>
          <w:rFonts w:cs="Arial"/>
          <w:szCs w:val="22"/>
          <w:lang w:val="es-ES"/>
        </w:rPr>
        <w:t>agroecosistema</w:t>
      </w:r>
      <w:proofErr w:type="spellEnd"/>
      <w:r w:rsidR="00F6588A" w:rsidRPr="00DB2A31">
        <w:rPr>
          <w:rFonts w:cs="Arial"/>
          <w:szCs w:val="22"/>
          <w:lang w:val="es-ES"/>
        </w:rPr>
        <w:t xml:space="preserve"> tipo. Finalmente, el séptimo es el análisis de resultados para establecer los niveles de importancia o valor asociados a los SE. </w:t>
      </w:r>
      <w:r w:rsidR="00340176" w:rsidRPr="00DB2A31">
        <w:rPr>
          <w:rFonts w:eastAsia="Times New Roman" w:cs="Arial"/>
          <w:lang w:val="es-ES"/>
        </w:rPr>
        <w:t xml:space="preserve">En el capítulo 3 se describen los siete pasos de la propuesta metodológica adaptada de la modelación en dinámica de sistemas, para la valoración de SE en </w:t>
      </w:r>
      <w:proofErr w:type="spellStart"/>
      <w:r w:rsidR="00340176" w:rsidRPr="00DB2A31">
        <w:rPr>
          <w:rFonts w:eastAsia="Times New Roman" w:cs="Arial"/>
          <w:lang w:val="es-ES"/>
        </w:rPr>
        <w:t>agroecosistemas</w:t>
      </w:r>
      <w:proofErr w:type="spellEnd"/>
      <w:r w:rsidR="00340176" w:rsidRPr="00DB2A31">
        <w:rPr>
          <w:rFonts w:eastAsia="Times New Roman" w:cs="Arial"/>
          <w:lang w:val="es-ES"/>
        </w:rPr>
        <w:t>.</w:t>
      </w:r>
    </w:p>
    <w:p w14:paraId="3ABBE486" w14:textId="77777777" w:rsidR="00F6588A" w:rsidRPr="00130108" w:rsidRDefault="00F6588A" w:rsidP="00A56022">
      <w:pPr>
        <w:rPr>
          <w:rFonts w:cs="Arial"/>
          <w:szCs w:val="22"/>
          <w:lang w:val="es-ES"/>
        </w:rPr>
      </w:pPr>
    </w:p>
    <w:p w14:paraId="31FA35F6" w14:textId="073D26AE" w:rsidR="00752630" w:rsidRPr="00130108" w:rsidRDefault="00130108" w:rsidP="00A56022">
      <w:pPr>
        <w:rPr>
          <w:rFonts w:eastAsia="Times New Roman" w:cs="Arial"/>
          <w:lang w:val="es-ES"/>
        </w:rPr>
      </w:pPr>
      <w:r w:rsidRPr="00130108">
        <w:rPr>
          <w:rFonts w:cs="Arial"/>
          <w:szCs w:val="22"/>
          <w:lang w:val="es-ES"/>
        </w:rPr>
        <w:t>La metodología de valoración de SE mediante modelación en dinámica de sistemas se desarrolla d</w:t>
      </w:r>
      <w:r w:rsidR="00340176" w:rsidRPr="00130108">
        <w:rPr>
          <w:rFonts w:cs="Arial"/>
          <w:szCs w:val="22"/>
          <w:lang w:val="es-ES"/>
        </w:rPr>
        <w:t>urante</w:t>
      </w:r>
      <w:r w:rsidR="001148B6" w:rsidRPr="00130108">
        <w:rPr>
          <w:rFonts w:cs="Arial"/>
          <w:szCs w:val="22"/>
          <w:lang w:val="es-ES"/>
        </w:rPr>
        <w:t xml:space="preserve"> </w:t>
      </w:r>
      <w:r w:rsidR="001148B6" w:rsidRPr="00130108">
        <w:rPr>
          <w:rFonts w:eastAsia="Times New Roman" w:cs="Arial"/>
          <w:lang w:val="es-ES"/>
        </w:rPr>
        <w:t>la estancia de investigación doctoral</w:t>
      </w:r>
      <w:r w:rsidRPr="00130108">
        <w:rPr>
          <w:rFonts w:eastAsia="Times New Roman" w:cs="Arial"/>
          <w:lang w:val="es-ES"/>
        </w:rPr>
        <w:t xml:space="preserve"> e</w:t>
      </w:r>
      <w:r w:rsidR="001148B6" w:rsidRPr="00130108">
        <w:rPr>
          <w:rFonts w:cs="Arial"/>
          <w:szCs w:val="22"/>
          <w:lang w:val="es-ES"/>
        </w:rPr>
        <w:t>n el</w:t>
      </w:r>
      <w:r w:rsidR="00A56022" w:rsidRPr="00130108">
        <w:rPr>
          <w:rFonts w:cs="Arial"/>
          <w:szCs w:val="22"/>
          <w:lang w:val="es-ES"/>
        </w:rPr>
        <w:t xml:space="preserve"> laboratorio </w:t>
      </w:r>
      <w:r w:rsidR="00A56022" w:rsidRPr="00130108">
        <w:rPr>
          <w:rFonts w:eastAsia="Times New Roman" w:cs="Arial"/>
          <w:lang w:val="es-ES"/>
        </w:rPr>
        <w:t>ERPI</w:t>
      </w:r>
      <w:r w:rsidR="00F6588A" w:rsidRPr="00130108">
        <w:rPr>
          <w:rFonts w:eastAsia="Times New Roman" w:cs="Arial"/>
          <w:lang w:val="es-ES"/>
        </w:rPr>
        <w:t xml:space="preserve"> (equipo de investigación en procesos innovadores) de la escuela nacional superior en ingeniería de sistema</w:t>
      </w:r>
      <w:r w:rsidR="006A722A">
        <w:rPr>
          <w:rFonts w:eastAsia="Times New Roman" w:cs="Arial"/>
          <w:lang w:val="es-ES"/>
        </w:rPr>
        <w:t>s</w:t>
      </w:r>
      <w:r w:rsidR="00F6588A" w:rsidRPr="00130108">
        <w:rPr>
          <w:rFonts w:eastAsia="Times New Roman" w:cs="Arial"/>
          <w:lang w:val="es-ES"/>
        </w:rPr>
        <w:t xml:space="preserve"> de innovación </w:t>
      </w:r>
      <w:r w:rsidR="00A56022" w:rsidRPr="00130108">
        <w:rPr>
          <w:rFonts w:eastAsia="Times New Roman" w:cs="Arial"/>
          <w:lang w:val="es-ES"/>
        </w:rPr>
        <w:t>ENSGSI</w:t>
      </w:r>
      <w:r w:rsidR="000F4C12" w:rsidRPr="00130108">
        <w:rPr>
          <w:rFonts w:eastAsia="Times New Roman" w:cs="Arial"/>
          <w:lang w:val="es-ES"/>
        </w:rPr>
        <w:t xml:space="preserve"> (</w:t>
      </w:r>
      <w:proofErr w:type="spellStart"/>
      <w:r w:rsidR="000F4C12" w:rsidRPr="00130108">
        <w:rPr>
          <w:rFonts w:cs="Arial"/>
          <w:szCs w:val="22"/>
          <w:lang w:val="es-ES"/>
        </w:rPr>
        <w:t>Université</w:t>
      </w:r>
      <w:proofErr w:type="spellEnd"/>
      <w:r w:rsidR="000F4C12" w:rsidRPr="00130108">
        <w:rPr>
          <w:rFonts w:cs="Arial"/>
          <w:szCs w:val="22"/>
          <w:lang w:val="es-ES"/>
        </w:rPr>
        <w:t xml:space="preserve"> de </w:t>
      </w:r>
      <w:proofErr w:type="spellStart"/>
      <w:r w:rsidR="000F4C12" w:rsidRPr="00130108">
        <w:rPr>
          <w:rFonts w:cs="Arial"/>
          <w:szCs w:val="22"/>
          <w:lang w:val="es-ES"/>
        </w:rPr>
        <w:t>Lorraine</w:t>
      </w:r>
      <w:proofErr w:type="spellEnd"/>
      <w:r w:rsidR="000F4C12" w:rsidRPr="00130108">
        <w:rPr>
          <w:rFonts w:cs="Arial"/>
          <w:szCs w:val="22"/>
          <w:lang w:val="es-ES"/>
        </w:rPr>
        <w:t xml:space="preserve">, </w:t>
      </w:r>
      <w:r w:rsidR="00A56022" w:rsidRPr="00130108">
        <w:rPr>
          <w:rFonts w:cs="Arial"/>
          <w:szCs w:val="22"/>
          <w:lang w:val="es-ES"/>
        </w:rPr>
        <w:t>Franc</w:t>
      </w:r>
      <w:r w:rsidR="00261EA3" w:rsidRPr="00130108">
        <w:rPr>
          <w:rFonts w:cs="Arial"/>
          <w:szCs w:val="22"/>
          <w:lang w:val="es-ES"/>
        </w:rPr>
        <w:t>e</w:t>
      </w:r>
      <w:r w:rsidR="007A16EE" w:rsidRPr="00130108">
        <w:rPr>
          <w:rFonts w:eastAsia="Times New Roman" w:cs="Arial"/>
          <w:lang w:val="es-ES"/>
        </w:rPr>
        <w:t>)</w:t>
      </w:r>
      <w:r w:rsidR="007141B8" w:rsidRPr="00130108">
        <w:rPr>
          <w:rFonts w:eastAsia="Times New Roman" w:cs="Arial"/>
          <w:lang w:val="es-ES"/>
        </w:rPr>
        <w:t>, desde</w:t>
      </w:r>
      <w:r w:rsidR="00C17B1E" w:rsidRPr="00130108">
        <w:rPr>
          <w:rFonts w:eastAsia="Times New Roman" w:cs="Arial"/>
          <w:lang w:val="es-ES"/>
        </w:rPr>
        <w:t xml:space="preserve"> el mes de septiembre de 2017 al mes de septiembre de 2018.</w:t>
      </w:r>
    </w:p>
    <w:p w14:paraId="3A5F1279" w14:textId="2CD8A67B" w:rsidR="00315386" w:rsidRPr="00A14E92" w:rsidRDefault="00315386" w:rsidP="00A56022">
      <w:pPr>
        <w:rPr>
          <w:rFonts w:cs="Arial"/>
          <w:szCs w:val="22"/>
          <w:lang w:val="es-ES"/>
        </w:rPr>
      </w:pPr>
    </w:p>
    <w:p w14:paraId="497999D9" w14:textId="77777777" w:rsidR="00536D6F" w:rsidRDefault="00340176" w:rsidP="00970399">
      <w:pPr>
        <w:rPr>
          <w:rFonts w:cs="Arial"/>
          <w:szCs w:val="22"/>
          <w:lang w:val="es-ES"/>
        </w:rPr>
      </w:pPr>
      <w:r>
        <w:rPr>
          <w:rFonts w:cs="Arial"/>
          <w:szCs w:val="22"/>
          <w:lang w:val="es-ES"/>
        </w:rPr>
        <w:t>En el cuarto capítulo s</w:t>
      </w:r>
      <w:r w:rsidR="00C72A0D" w:rsidRPr="00A14E92">
        <w:rPr>
          <w:rFonts w:cs="Arial"/>
          <w:szCs w:val="22"/>
          <w:lang w:val="es-ES"/>
        </w:rPr>
        <w:t xml:space="preserve">e </w:t>
      </w:r>
      <w:r>
        <w:rPr>
          <w:rFonts w:cs="Arial"/>
          <w:szCs w:val="22"/>
          <w:lang w:val="es-ES"/>
        </w:rPr>
        <w:t xml:space="preserve">desarrollan los tres </w:t>
      </w:r>
      <w:r w:rsidR="00C72A0D" w:rsidRPr="00A14E92">
        <w:rPr>
          <w:rFonts w:cs="Arial"/>
          <w:szCs w:val="22"/>
          <w:lang w:val="es-ES"/>
        </w:rPr>
        <w:t xml:space="preserve">primeros pasos de la metodología de valoración establecida en </w:t>
      </w:r>
      <w:r w:rsidR="00752630">
        <w:rPr>
          <w:rFonts w:cs="Arial"/>
          <w:szCs w:val="22"/>
          <w:lang w:val="es-ES"/>
        </w:rPr>
        <w:t>el capítulo</w:t>
      </w:r>
      <w:r w:rsidR="00C72A0D" w:rsidRPr="00A14E92">
        <w:rPr>
          <w:rFonts w:cs="Arial"/>
          <w:szCs w:val="22"/>
          <w:lang w:val="es-ES"/>
        </w:rPr>
        <w:t xml:space="preserve"> 3</w:t>
      </w:r>
      <w:r w:rsidR="0022310C" w:rsidRPr="00A14E92">
        <w:rPr>
          <w:rFonts w:cs="Arial"/>
          <w:szCs w:val="22"/>
          <w:lang w:val="es-ES"/>
        </w:rPr>
        <w:t>:</w:t>
      </w:r>
      <w:r w:rsidR="00536D6F">
        <w:rPr>
          <w:rFonts w:cs="Arial"/>
          <w:szCs w:val="22"/>
          <w:lang w:val="es-ES"/>
        </w:rPr>
        <w:t xml:space="preserve"> </w:t>
      </w:r>
    </w:p>
    <w:p w14:paraId="0F064333" w14:textId="4E31042A" w:rsidR="00CB0A42" w:rsidRPr="00914A63" w:rsidRDefault="00CB0A42" w:rsidP="00970399">
      <w:pPr>
        <w:rPr>
          <w:rFonts w:cs="Arial"/>
          <w:szCs w:val="22"/>
          <w:lang w:val="es-ES"/>
        </w:rPr>
      </w:pPr>
      <w:r w:rsidRPr="00914A63">
        <w:rPr>
          <w:rFonts w:cs="Arial"/>
          <w:szCs w:val="22"/>
          <w:lang w:val="es-ES"/>
        </w:rPr>
        <w:t>Paso 1:</w:t>
      </w:r>
      <w:r w:rsidR="00315386" w:rsidRPr="00914A63">
        <w:rPr>
          <w:rFonts w:cs="Arial"/>
          <w:szCs w:val="22"/>
          <w:lang w:val="es-ES"/>
        </w:rPr>
        <w:t xml:space="preserve"> </w:t>
      </w:r>
      <w:r w:rsidR="00340176" w:rsidRPr="00914A63">
        <w:rPr>
          <w:rFonts w:cs="Arial"/>
          <w:szCs w:val="22"/>
          <w:lang w:val="es-ES"/>
        </w:rPr>
        <w:t xml:space="preserve">la </w:t>
      </w:r>
      <w:r w:rsidR="00315386" w:rsidRPr="00914A63">
        <w:rPr>
          <w:rFonts w:cs="Arial"/>
          <w:szCs w:val="22"/>
          <w:lang w:val="es-ES"/>
        </w:rPr>
        <w:t xml:space="preserve">articulación del problema y </w:t>
      </w:r>
      <w:r w:rsidR="00340176" w:rsidRPr="00914A63">
        <w:rPr>
          <w:rFonts w:cs="Arial"/>
          <w:szCs w:val="22"/>
          <w:lang w:val="es-ES"/>
        </w:rPr>
        <w:t xml:space="preserve">su </w:t>
      </w:r>
      <w:r w:rsidR="00315386" w:rsidRPr="00914A63">
        <w:rPr>
          <w:rFonts w:cs="Arial"/>
          <w:szCs w:val="22"/>
          <w:lang w:val="es-ES"/>
        </w:rPr>
        <w:t>conceptualización</w:t>
      </w:r>
      <w:r w:rsidR="00340176" w:rsidRPr="00914A63">
        <w:rPr>
          <w:rFonts w:cs="Arial"/>
          <w:szCs w:val="22"/>
          <w:lang w:val="es-ES"/>
        </w:rPr>
        <w:t xml:space="preserve"> se </w:t>
      </w:r>
      <w:r w:rsidR="00E42309" w:rsidRPr="00914A63">
        <w:rPr>
          <w:rFonts w:cs="Arial"/>
          <w:szCs w:val="22"/>
          <w:lang w:val="es-ES"/>
        </w:rPr>
        <w:t xml:space="preserve">desarrolla </w:t>
      </w:r>
      <w:r w:rsidR="00340176" w:rsidRPr="00914A63">
        <w:rPr>
          <w:rFonts w:cs="Arial"/>
          <w:szCs w:val="22"/>
          <w:lang w:val="es-ES"/>
        </w:rPr>
        <w:t>en los capítulos</w:t>
      </w:r>
      <w:r w:rsidR="00E16F73" w:rsidRPr="00914A63">
        <w:rPr>
          <w:rFonts w:cs="Arial"/>
          <w:szCs w:val="22"/>
          <w:lang w:val="es-ES"/>
        </w:rPr>
        <w:t xml:space="preserve"> 1 y 2.</w:t>
      </w:r>
      <w:r w:rsidR="00340176" w:rsidRPr="00914A63">
        <w:rPr>
          <w:rFonts w:cs="Arial"/>
          <w:szCs w:val="22"/>
          <w:lang w:val="es-ES"/>
        </w:rPr>
        <w:t xml:space="preserve"> </w:t>
      </w:r>
      <w:r w:rsidR="00E264AB" w:rsidRPr="00914A63">
        <w:rPr>
          <w:rFonts w:cs="Arial"/>
          <w:szCs w:val="22"/>
          <w:lang w:val="es-ES"/>
        </w:rPr>
        <w:t>L</w:t>
      </w:r>
      <w:r w:rsidR="00F94E3B" w:rsidRPr="00914A63">
        <w:rPr>
          <w:rFonts w:cs="Arial"/>
          <w:szCs w:val="22"/>
          <w:lang w:val="es-ES"/>
        </w:rPr>
        <w:t>os indicadores del</w:t>
      </w:r>
      <w:r w:rsidR="00340176" w:rsidRPr="00914A63">
        <w:rPr>
          <w:rFonts w:cs="Arial"/>
          <w:szCs w:val="22"/>
          <w:lang w:val="es-ES"/>
        </w:rPr>
        <w:t xml:space="preserve"> marco de valoración</w:t>
      </w:r>
      <w:r w:rsidR="00E16F73" w:rsidRPr="00914A63">
        <w:rPr>
          <w:rFonts w:cs="Arial"/>
          <w:szCs w:val="22"/>
          <w:lang w:val="es-ES"/>
        </w:rPr>
        <w:t xml:space="preserve"> </w:t>
      </w:r>
      <w:r w:rsidR="00E264AB" w:rsidRPr="00914A63">
        <w:rPr>
          <w:rFonts w:cs="Arial"/>
          <w:szCs w:val="22"/>
          <w:lang w:val="es-ES"/>
        </w:rPr>
        <w:t xml:space="preserve">que son integrados al modelo </w:t>
      </w:r>
      <w:r w:rsidR="00E42309" w:rsidRPr="00914A63">
        <w:rPr>
          <w:rFonts w:cs="Arial"/>
          <w:szCs w:val="22"/>
          <w:lang w:val="es-ES"/>
        </w:rPr>
        <w:t>se especifican</w:t>
      </w:r>
      <w:r w:rsidR="00F94E3B" w:rsidRPr="00914A63">
        <w:rPr>
          <w:rFonts w:cs="Arial"/>
          <w:szCs w:val="22"/>
          <w:lang w:val="es-ES"/>
        </w:rPr>
        <w:t xml:space="preserve"> en </w:t>
      </w:r>
      <w:r w:rsidR="00BB6F9A" w:rsidRPr="00914A63">
        <w:rPr>
          <w:rFonts w:cs="Arial"/>
          <w:szCs w:val="22"/>
          <w:lang w:val="es-ES"/>
        </w:rPr>
        <w:t>los</w:t>
      </w:r>
      <w:r w:rsidR="00F94E3B" w:rsidRPr="00914A63">
        <w:rPr>
          <w:rFonts w:cs="Arial"/>
          <w:szCs w:val="22"/>
          <w:lang w:val="es-ES"/>
        </w:rPr>
        <w:t xml:space="preserve"> anexos C y D</w:t>
      </w:r>
      <w:r w:rsidR="00E264AB" w:rsidRPr="00914A63">
        <w:rPr>
          <w:rFonts w:cs="Arial"/>
          <w:szCs w:val="22"/>
          <w:lang w:val="es-ES"/>
        </w:rPr>
        <w:t>.</w:t>
      </w:r>
    </w:p>
    <w:p w14:paraId="246EA62E" w14:textId="77777777" w:rsidR="00970399" w:rsidRPr="00914A63" w:rsidRDefault="00970399" w:rsidP="00970399">
      <w:pPr>
        <w:rPr>
          <w:rFonts w:cs="Arial"/>
          <w:szCs w:val="22"/>
          <w:lang w:val="es-ES"/>
        </w:rPr>
      </w:pPr>
    </w:p>
    <w:p w14:paraId="10D1B108" w14:textId="2F0859FC" w:rsidR="00CB0A42" w:rsidRPr="00914A63" w:rsidRDefault="00CB0A42" w:rsidP="00970399">
      <w:pPr>
        <w:rPr>
          <w:rFonts w:cs="Arial"/>
          <w:szCs w:val="22"/>
          <w:lang w:val="es-ES"/>
        </w:rPr>
      </w:pPr>
      <w:r w:rsidRPr="00914A63">
        <w:rPr>
          <w:rFonts w:cs="Arial"/>
          <w:szCs w:val="22"/>
          <w:lang w:val="es-ES"/>
        </w:rPr>
        <w:t xml:space="preserve">Paso 2: </w:t>
      </w:r>
      <w:r w:rsidR="00315386" w:rsidRPr="00914A63">
        <w:rPr>
          <w:rFonts w:cs="Arial"/>
          <w:szCs w:val="22"/>
          <w:lang w:val="es-ES"/>
        </w:rPr>
        <w:t>formulación de las hipótesis dinámicas mediante la definición de ciclos causales parciales</w:t>
      </w:r>
      <w:r w:rsidR="00F94E3B" w:rsidRPr="00914A63">
        <w:rPr>
          <w:rFonts w:cs="Arial"/>
          <w:szCs w:val="22"/>
          <w:lang w:val="es-ES"/>
        </w:rPr>
        <w:t xml:space="preserve">. </w:t>
      </w:r>
      <w:r w:rsidR="00F94E3B" w:rsidRPr="00914A63">
        <w:rPr>
          <w:rFonts w:cs="Arial"/>
          <w:lang w:val="es-ES"/>
        </w:rPr>
        <w:t xml:space="preserve">Los indicadores son empleados para la construcción de las hipótesis dinámicas parciales que finalmente, constituyen los ciclos causales en cada dimensión del valor. Los indicadores reflejan la medición de las funciones </w:t>
      </w:r>
      <w:proofErr w:type="spellStart"/>
      <w:r w:rsidR="00F94E3B" w:rsidRPr="00914A63">
        <w:rPr>
          <w:rFonts w:cs="Arial"/>
          <w:lang w:val="es-ES"/>
        </w:rPr>
        <w:t>ecosistémicas</w:t>
      </w:r>
      <w:proofErr w:type="spellEnd"/>
      <w:r w:rsidR="00F94E3B" w:rsidRPr="00914A63">
        <w:rPr>
          <w:rFonts w:cs="Arial"/>
          <w:lang w:val="es-ES"/>
        </w:rPr>
        <w:t xml:space="preserve"> y de los SE derivados. La identificación de las relaciones, influencias e interdependencias entre los indicadores permiten plantear las hipótesis dinámicas parciales.</w:t>
      </w:r>
    </w:p>
    <w:p w14:paraId="4D0974CE" w14:textId="77777777" w:rsidR="00970399" w:rsidRPr="00914A63" w:rsidRDefault="00970399" w:rsidP="00970399">
      <w:pPr>
        <w:rPr>
          <w:rFonts w:cs="Arial"/>
          <w:szCs w:val="22"/>
          <w:lang w:val="es-ES"/>
        </w:rPr>
      </w:pPr>
    </w:p>
    <w:p w14:paraId="7D459042" w14:textId="695523C2" w:rsidR="002D39E3" w:rsidRPr="00914A63" w:rsidRDefault="00CB0A42" w:rsidP="00970399">
      <w:pPr>
        <w:rPr>
          <w:rFonts w:cs="Arial"/>
          <w:szCs w:val="22"/>
          <w:lang w:val="es-ES"/>
        </w:rPr>
      </w:pPr>
      <w:r w:rsidRPr="00914A63">
        <w:rPr>
          <w:rFonts w:cs="Arial"/>
          <w:szCs w:val="22"/>
          <w:lang w:val="es-ES"/>
        </w:rPr>
        <w:t>P</w:t>
      </w:r>
      <w:r w:rsidR="00315386" w:rsidRPr="00914A63">
        <w:rPr>
          <w:rFonts w:cs="Arial"/>
          <w:szCs w:val="22"/>
          <w:lang w:val="es-ES"/>
        </w:rPr>
        <w:t xml:space="preserve">aso </w:t>
      </w:r>
      <w:r w:rsidRPr="00914A63">
        <w:rPr>
          <w:rFonts w:cs="Arial"/>
          <w:szCs w:val="22"/>
          <w:lang w:val="es-ES"/>
        </w:rPr>
        <w:t xml:space="preserve">3: </w:t>
      </w:r>
      <w:r w:rsidR="00315386" w:rsidRPr="00914A63">
        <w:rPr>
          <w:rFonts w:cs="Arial"/>
          <w:szCs w:val="22"/>
          <w:lang w:val="es-ES"/>
        </w:rPr>
        <w:t xml:space="preserve">el modelo general de valoración integra los ciclos causales parciales </w:t>
      </w:r>
      <w:r w:rsidR="00647084" w:rsidRPr="00914A63">
        <w:rPr>
          <w:rFonts w:cs="Arial"/>
          <w:szCs w:val="22"/>
          <w:lang w:val="es-ES"/>
        </w:rPr>
        <w:t>que</w:t>
      </w:r>
      <w:r w:rsidR="00F94E3B" w:rsidRPr="00914A63">
        <w:rPr>
          <w:rFonts w:cs="Arial"/>
          <w:szCs w:val="22"/>
          <w:lang w:val="es-ES"/>
        </w:rPr>
        <w:t xml:space="preserve"> se componen de indicadores de diferentes dimensiones de</w:t>
      </w:r>
      <w:r w:rsidR="00D50AC5" w:rsidRPr="00914A63">
        <w:rPr>
          <w:rFonts w:cs="Arial"/>
          <w:szCs w:val="22"/>
          <w:lang w:val="es-ES"/>
        </w:rPr>
        <w:t>l</w:t>
      </w:r>
      <w:r w:rsidR="00F94E3B" w:rsidRPr="00914A63">
        <w:rPr>
          <w:rFonts w:cs="Arial"/>
          <w:szCs w:val="22"/>
          <w:lang w:val="es-ES"/>
        </w:rPr>
        <w:t xml:space="preserve"> valor. Se observa como los principios y criterios pueden ser </w:t>
      </w:r>
      <w:proofErr w:type="spellStart"/>
      <w:r w:rsidR="00BB6F9A" w:rsidRPr="00914A63">
        <w:rPr>
          <w:rFonts w:cs="Arial"/>
          <w:szCs w:val="22"/>
          <w:lang w:val="es-ES"/>
        </w:rPr>
        <w:t>Interdimensionales</w:t>
      </w:r>
      <w:proofErr w:type="spellEnd"/>
      <w:r w:rsidR="00F94E3B" w:rsidRPr="00914A63">
        <w:rPr>
          <w:rFonts w:cs="Arial"/>
          <w:szCs w:val="22"/>
          <w:lang w:val="es-ES"/>
        </w:rPr>
        <w:t xml:space="preserve">, resaltando la complejidad del sistema. El modelo al ser de carácter general es una aproximación conceptual a la comprensión de las relaciones, </w:t>
      </w:r>
      <w:r w:rsidR="00BB6F9A" w:rsidRPr="00914A63">
        <w:rPr>
          <w:rFonts w:cs="Arial"/>
          <w:szCs w:val="22"/>
          <w:lang w:val="es-ES"/>
        </w:rPr>
        <w:t>influencias</w:t>
      </w:r>
      <w:r w:rsidR="00F94E3B" w:rsidRPr="00914A63">
        <w:rPr>
          <w:rFonts w:cs="Arial"/>
          <w:szCs w:val="22"/>
          <w:lang w:val="es-ES"/>
        </w:rPr>
        <w:t xml:space="preserve"> e interdependencias que se establecen en el </w:t>
      </w:r>
      <w:proofErr w:type="spellStart"/>
      <w:r w:rsidR="00F94E3B" w:rsidRPr="00914A63">
        <w:rPr>
          <w:rFonts w:cs="Arial"/>
          <w:szCs w:val="22"/>
          <w:lang w:val="es-ES"/>
        </w:rPr>
        <w:t>agroecosistema</w:t>
      </w:r>
      <w:proofErr w:type="spellEnd"/>
      <w:r w:rsidR="00F94E3B" w:rsidRPr="00914A63">
        <w:rPr>
          <w:rFonts w:cs="Arial"/>
          <w:szCs w:val="22"/>
          <w:lang w:val="es-ES"/>
        </w:rPr>
        <w:t xml:space="preserve"> sostenible para la generación </w:t>
      </w:r>
      <w:r w:rsidR="00D50AC5" w:rsidRPr="00914A63">
        <w:rPr>
          <w:rFonts w:cs="Arial"/>
          <w:szCs w:val="22"/>
          <w:lang w:val="es-ES"/>
        </w:rPr>
        <w:t xml:space="preserve">y valoración </w:t>
      </w:r>
      <w:r w:rsidR="00F94E3B" w:rsidRPr="00914A63">
        <w:rPr>
          <w:rFonts w:cs="Arial"/>
          <w:szCs w:val="22"/>
          <w:lang w:val="es-ES"/>
        </w:rPr>
        <w:t>de los SE</w:t>
      </w:r>
      <w:r w:rsidR="002E0783" w:rsidRPr="00914A63">
        <w:rPr>
          <w:rFonts w:cs="Arial"/>
          <w:szCs w:val="22"/>
          <w:lang w:val="es-ES"/>
        </w:rPr>
        <w:t>.</w:t>
      </w:r>
    </w:p>
    <w:p w14:paraId="1CA12952" w14:textId="77777777" w:rsidR="002E0783" w:rsidRPr="002E0783" w:rsidRDefault="002E0783" w:rsidP="002E0783">
      <w:pPr>
        <w:pStyle w:val="Paragraphedeliste"/>
        <w:rPr>
          <w:rFonts w:cs="Arial"/>
          <w:szCs w:val="22"/>
          <w:lang w:val="es-ES"/>
        </w:rPr>
      </w:pPr>
    </w:p>
    <w:p w14:paraId="7F423C59" w14:textId="69EF28BB" w:rsidR="0022310C" w:rsidRPr="00A14E92" w:rsidRDefault="007409F5" w:rsidP="0022310C">
      <w:pPr>
        <w:rPr>
          <w:rFonts w:cs="Arial"/>
          <w:szCs w:val="22"/>
          <w:lang w:val="es-ES"/>
        </w:rPr>
      </w:pPr>
      <w:r w:rsidRPr="007409F5">
        <w:rPr>
          <w:rFonts w:cs="Arial"/>
          <w:szCs w:val="22"/>
          <w:lang w:val="es-ES"/>
        </w:rPr>
        <w:t xml:space="preserve">En el capítulo quinto se desarrolla la simulación del modelo en el </w:t>
      </w:r>
      <w:proofErr w:type="spellStart"/>
      <w:r w:rsidRPr="007409F5">
        <w:rPr>
          <w:rFonts w:cs="Arial"/>
          <w:szCs w:val="22"/>
          <w:lang w:val="es-ES"/>
        </w:rPr>
        <w:t>agroecosistema</w:t>
      </w:r>
      <w:proofErr w:type="spellEnd"/>
      <w:r w:rsidRPr="007409F5">
        <w:rPr>
          <w:rFonts w:cs="Arial"/>
          <w:szCs w:val="22"/>
          <w:lang w:val="es-ES"/>
        </w:rPr>
        <w:t xml:space="preserve"> tipo, a través de los pasos 4 a 7 de la metodología de valoración propuesta</w:t>
      </w:r>
      <w:r w:rsidR="0022310C" w:rsidRPr="00A14E92">
        <w:rPr>
          <w:rFonts w:cs="Arial"/>
          <w:szCs w:val="22"/>
          <w:lang w:val="es-ES"/>
        </w:rPr>
        <w:t>:</w:t>
      </w:r>
    </w:p>
    <w:p w14:paraId="4DDCCDDC" w14:textId="5E65D2B0" w:rsidR="00D50AC5" w:rsidRPr="007409F5" w:rsidRDefault="00CB0A42" w:rsidP="00D50AC5">
      <w:pPr>
        <w:rPr>
          <w:rFonts w:cs="Arial"/>
          <w:szCs w:val="22"/>
          <w:lang w:val="es-ES"/>
        </w:rPr>
      </w:pPr>
      <w:r w:rsidRPr="007409F5">
        <w:rPr>
          <w:rFonts w:cs="Arial"/>
          <w:szCs w:val="22"/>
          <w:lang w:val="es-ES"/>
        </w:rPr>
        <w:t>Paso 4:</w:t>
      </w:r>
      <w:r w:rsidR="00315386" w:rsidRPr="007409F5">
        <w:rPr>
          <w:rFonts w:cs="Arial"/>
          <w:szCs w:val="22"/>
          <w:lang w:val="es-ES"/>
        </w:rPr>
        <w:t xml:space="preserve"> selecci</w:t>
      </w:r>
      <w:r w:rsidRPr="007409F5">
        <w:rPr>
          <w:rFonts w:cs="Arial"/>
          <w:szCs w:val="22"/>
          <w:lang w:val="es-ES"/>
        </w:rPr>
        <w:t>ón</w:t>
      </w:r>
      <w:r w:rsidR="00315386" w:rsidRPr="007409F5">
        <w:rPr>
          <w:rFonts w:cs="Arial"/>
          <w:szCs w:val="22"/>
          <w:lang w:val="es-ES"/>
        </w:rPr>
        <w:t xml:space="preserve"> </w:t>
      </w:r>
      <w:r w:rsidRPr="007409F5">
        <w:rPr>
          <w:rFonts w:cs="Arial"/>
          <w:szCs w:val="22"/>
          <w:lang w:val="es-ES"/>
        </w:rPr>
        <w:t>d</w:t>
      </w:r>
      <w:r w:rsidR="00315386" w:rsidRPr="007409F5">
        <w:rPr>
          <w:rFonts w:cs="Arial"/>
          <w:szCs w:val="22"/>
          <w:lang w:val="es-ES"/>
        </w:rPr>
        <w:t xml:space="preserve">el </w:t>
      </w:r>
      <w:proofErr w:type="spellStart"/>
      <w:r w:rsidR="00315386" w:rsidRPr="007409F5">
        <w:rPr>
          <w:rFonts w:cs="Arial"/>
          <w:szCs w:val="22"/>
          <w:lang w:val="es-ES"/>
        </w:rPr>
        <w:t>agroecosistema</w:t>
      </w:r>
      <w:proofErr w:type="spellEnd"/>
      <w:r w:rsidR="00315386" w:rsidRPr="007409F5">
        <w:rPr>
          <w:rFonts w:cs="Arial"/>
          <w:szCs w:val="22"/>
          <w:lang w:val="es-ES"/>
        </w:rPr>
        <w:t xml:space="preserve"> tipo sobre el cual se realiza la simulación del modelo. </w:t>
      </w:r>
      <w:r w:rsidR="00D50AC5" w:rsidRPr="007409F5">
        <w:rPr>
          <w:rFonts w:cs="Arial"/>
          <w:szCs w:val="22"/>
          <w:lang w:val="es-ES"/>
        </w:rPr>
        <w:t xml:space="preserve">Se identifican sistemas de producción que corresponden con la definición propuesta de </w:t>
      </w:r>
      <w:proofErr w:type="spellStart"/>
      <w:r w:rsidR="00D50AC5" w:rsidRPr="007409F5">
        <w:rPr>
          <w:rFonts w:cs="Arial"/>
          <w:szCs w:val="22"/>
          <w:lang w:val="es-ES"/>
        </w:rPr>
        <w:t>agroecosistema</w:t>
      </w:r>
      <w:proofErr w:type="spellEnd"/>
      <w:r w:rsidR="00D50AC5" w:rsidRPr="007409F5">
        <w:rPr>
          <w:rFonts w:cs="Arial"/>
          <w:szCs w:val="22"/>
          <w:lang w:val="es-ES"/>
        </w:rPr>
        <w:t xml:space="preserve"> </w:t>
      </w:r>
      <w:r w:rsidR="00BB6F9A" w:rsidRPr="007409F5">
        <w:rPr>
          <w:rFonts w:cs="Arial"/>
          <w:szCs w:val="22"/>
          <w:lang w:val="es-ES"/>
        </w:rPr>
        <w:t>sostenible</w:t>
      </w:r>
      <w:r w:rsidR="00D50AC5" w:rsidRPr="007409F5">
        <w:rPr>
          <w:rFonts w:cs="Arial"/>
          <w:szCs w:val="22"/>
          <w:lang w:val="es-ES"/>
        </w:rPr>
        <w:t xml:space="preserve">. Los sistemas han sido trabajados por varios autores desde una o más </w:t>
      </w:r>
      <w:r w:rsidR="00D50AC5" w:rsidRPr="007409F5">
        <w:rPr>
          <w:rFonts w:cs="Arial"/>
          <w:szCs w:val="22"/>
          <w:lang w:val="es-ES"/>
        </w:rPr>
        <w:lastRenderedPageBreak/>
        <w:t>dimensiones de</w:t>
      </w:r>
      <w:r w:rsidR="00E368CE" w:rsidRPr="007409F5">
        <w:rPr>
          <w:rFonts w:cs="Arial"/>
          <w:szCs w:val="22"/>
          <w:lang w:val="es-ES"/>
        </w:rPr>
        <w:t>l</w:t>
      </w:r>
      <w:r w:rsidR="00D50AC5" w:rsidRPr="007409F5">
        <w:rPr>
          <w:rFonts w:cs="Arial"/>
          <w:szCs w:val="22"/>
          <w:lang w:val="es-ES"/>
        </w:rPr>
        <w:t xml:space="preserve"> val</w:t>
      </w:r>
      <w:r w:rsidR="00055450" w:rsidRPr="007409F5">
        <w:rPr>
          <w:rFonts w:cs="Arial"/>
          <w:szCs w:val="22"/>
          <w:lang w:val="es-ES"/>
        </w:rPr>
        <w:t xml:space="preserve">or </w:t>
      </w:r>
      <w:r w:rsidR="00D50AC5" w:rsidRPr="007409F5">
        <w:rPr>
          <w:rFonts w:cs="Arial"/>
          <w:szCs w:val="22"/>
          <w:lang w:val="es-ES"/>
        </w:rPr>
        <w:t>e incluyen información relacionada con los indicadores que conforman los ciclos causales parciales</w:t>
      </w:r>
      <w:r w:rsidR="00E368CE" w:rsidRPr="007409F5">
        <w:rPr>
          <w:rFonts w:cs="Arial"/>
          <w:szCs w:val="22"/>
          <w:lang w:val="es-ES"/>
        </w:rPr>
        <w:t xml:space="preserve">. Posteriormente se proponen características deseables y se procede a realizar una calificación para seleccionar el </w:t>
      </w:r>
      <w:proofErr w:type="spellStart"/>
      <w:r w:rsidR="00E368CE" w:rsidRPr="007409F5">
        <w:rPr>
          <w:rFonts w:cs="Arial"/>
          <w:szCs w:val="22"/>
          <w:lang w:val="es-ES"/>
        </w:rPr>
        <w:t>agroecosistema</w:t>
      </w:r>
      <w:proofErr w:type="spellEnd"/>
      <w:r w:rsidR="00E368CE" w:rsidRPr="007409F5">
        <w:rPr>
          <w:rFonts w:cs="Arial"/>
          <w:szCs w:val="22"/>
          <w:lang w:val="es-ES"/>
        </w:rPr>
        <w:t xml:space="preserve"> tipo.</w:t>
      </w:r>
    </w:p>
    <w:p w14:paraId="317FC5DF" w14:textId="77777777" w:rsidR="00D50AC5" w:rsidRPr="007409F5" w:rsidRDefault="00D50AC5" w:rsidP="00D50AC5">
      <w:pPr>
        <w:rPr>
          <w:rFonts w:cs="Arial"/>
          <w:szCs w:val="22"/>
          <w:lang w:val="es-ES"/>
        </w:rPr>
      </w:pPr>
    </w:p>
    <w:p w14:paraId="30A815B7" w14:textId="1DD01904" w:rsidR="00E368CE" w:rsidRPr="007409F5" w:rsidRDefault="00CB0A42" w:rsidP="00E368CE">
      <w:pPr>
        <w:rPr>
          <w:rFonts w:cs="Arial"/>
          <w:szCs w:val="22"/>
          <w:lang w:val="es-ES"/>
        </w:rPr>
      </w:pPr>
      <w:r w:rsidRPr="007409F5">
        <w:rPr>
          <w:rFonts w:cs="Arial"/>
          <w:szCs w:val="22"/>
          <w:lang w:val="es-ES"/>
        </w:rPr>
        <w:t xml:space="preserve">Paso 5: </w:t>
      </w:r>
      <w:r w:rsidR="00E368CE" w:rsidRPr="007409F5">
        <w:rPr>
          <w:rFonts w:cs="Arial"/>
          <w:szCs w:val="22"/>
          <w:lang w:val="es-ES"/>
        </w:rPr>
        <w:t xml:space="preserve">la </w:t>
      </w:r>
      <w:r w:rsidR="004040BF" w:rsidRPr="007409F5">
        <w:rPr>
          <w:rFonts w:cs="Arial"/>
          <w:szCs w:val="22"/>
          <w:lang w:val="es-ES"/>
        </w:rPr>
        <w:t>formalización del modelo general</w:t>
      </w:r>
      <w:r w:rsidR="00E368CE" w:rsidRPr="007409F5">
        <w:rPr>
          <w:rFonts w:cs="Arial"/>
          <w:szCs w:val="22"/>
          <w:lang w:val="es-ES"/>
        </w:rPr>
        <w:t xml:space="preserve"> requiere la definición de los supuestos, es decir </w:t>
      </w:r>
      <w:r w:rsidR="00187634" w:rsidRPr="007409F5">
        <w:rPr>
          <w:rFonts w:cs="Arial"/>
          <w:szCs w:val="22"/>
          <w:lang w:val="es-ES"/>
        </w:rPr>
        <w:t>la</w:t>
      </w:r>
      <w:r w:rsidR="00E368CE" w:rsidRPr="007409F5">
        <w:rPr>
          <w:rFonts w:cs="Arial"/>
          <w:szCs w:val="22"/>
          <w:lang w:val="es-ES"/>
        </w:rPr>
        <w:t xml:space="preserve"> caracterización base de las condiciones del </w:t>
      </w:r>
      <w:proofErr w:type="spellStart"/>
      <w:r w:rsidR="00E368CE" w:rsidRPr="007409F5">
        <w:rPr>
          <w:rFonts w:cs="Arial"/>
          <w:szCs w:val="22"/>
          <w:lang w:val="es-ES"/>
        </w:rPr>
        <w:t>agroecosistema</w:t>
      </w:r>
      <w:proofErr w:type="spellEnd"/>
      <w:r w:rsidR="00E368CE" w:rsidRPr="007409F5">
        <w:rPr>
          <w:rFonts w:cs="Arial"/>
          <w:szCs w:val="22"/>
          <w:lang w:val="es-ES"/>
        </w:rPr>
        <w:t xml:space="preserve"> tipo</w:t>
      </w:r>
      <w:r w:rsidR="004040BF" w:rsidRPr="007409F5">
        <w:rPr>
          <w:rFonts w:cs="Arial"/>
          <w:szCs w:val="22"/>
          <w:lang w:val="es-ES"/>
        </w:rPr>
        <w:t>.</w:t>
      </w:r>
      <w:r w:rsidR="00E368CE" w:rsidRPr="007409F5">
        <w:rPr>
          <w:rFonts w:cs="Arial"/>
          <w:szCs w:val="22"/>
          <w:lang w:val="es-ES"/>
        </w:rPr>
        <w:t xml:space="preserve"> </w:t>
      </w:r>
      <w:r w:rsidR="00187634" w:rsidRPr="007409F5">
        <w:rPr>
          <w:rFonts w:cs="Arial"/>
          <w:szCs w:val="22"/>
          <w:lang w:val="es-ES"/>
        </w:rPr>
        <w:t>S</w:t>
      </w:r>
      <w:r w:rsidR="00E368CE" w:rsidRPr="007409F5">
        <w:rPr>
          <w:rFonts w:cs="Arial"/>
          <w:szCs w:val="22"/>
          <w:lang w:val="es-ES"/>
        </w:rPr>
        <w:t xml:space="preserve">e realiza la selección de los indicadores </w:t>
      </w:r>
      <w:r w:rsidR="00187634" w:rsidRPr="007409F5">
        <w:rPr>
          <w:rFonts w:cs="Arial"/>
          <w:szCs w:val="22"/>
          <w:lang w:val="es-ES"/>
        </w:rPr>
        <w:t>que se deriva de</w:t>
      </w:r>
      <w:r w:rsidR="00E368CE" w:rsidRPr="007409F5">
        <w:rPr>
          <w:rFonts w:cs="Arial"/>
          <w:szCs w:val="22"/>
          <w:lang w:val="es-ES"/>
        </w:rPr>
        <w:t xml:space="preserve"> la existencia y acceso a la información para su cálculo y </w:t>
      </w:r>
      <w:r w:rsidR="00187634" w:rsidRPr="007409F5">
        <w:rPr>
          <w:rFonts w:cs="Arial"/>
          <w:szCs w:val="22"/>
          <w:lang w:val="es-ES"/>
        </w:rPr>
        <w:t>la</w:t>
      </w:r>
      <w:r w:rsidR="00E368CE" w:rsidRPr="007409F5">
        <w:rPr>
          <w:rFonts w:cs="Arial"/>
          <w:szCs w:val="22"/>
          <w:lang w:val="es-ES"/>
        </w:rPr>
        <w:t xml:space="preserve"> pertinencia para explicar adecuadamente las hipótesis causales planteadas en el capítulo 4. Luego de seleccionados los indicadores, se clasifican en endógenos y exógenos. Los indicadores endógenos son influenciados directamente por otros indicadores o son calculados por el modelo, los indicadores exógenos son los que actúan como causa, influencian otros indicadores, o se calculan con datos independientes del sistema (</w:t>
      </w:r>
      <w:proofErr w:type="spellStart"/>
      <w:r w:rsidR="00E368CE" w:rsidRPr="007409F5">
        <w:rPr>
          <w:rFonts w:cs="Arial"/>
          <w:szCs w:val="22"/>
          <w:lang w:val="es-ES"/>
        </w:rPr>
        <w:t>Sterman</w:t>
      </w:r>
      <w:proofErr w:type="spellEnd"/>
      <w:r w:rsidR="00E368CE" w:rsidRPr="007409F5">
        <w:rPr>
          <w:rFonts w:cs="Arial"/>
          <w:szCs w:val="22"/>
          <w:lang w:val="es-ES"/>
        </w:rPr>
        <w:t>, 2002).</w:t>
      </w:r>
    </w:p>
    <w:p w14:paraId="557DF5FD" w14:textId="77777777" w:rsidR="00E368CE" w:rsidRPr="007409F5" w:rsidRDefault="00E368CE" w:rsidP="00E368CE">
      <w:pPr>
        <w:rPr>
          <w:rFonts w:cs="Arial"/>
          <w:szCs w:val="22"/>
          <w:lang w:val="es-ES"/>
        </w:rPr>
      </w:pPr>
    </w:p>
    <w:p w14:paraId="322B01B5" w14:textId="195A01CC" w:rsidR="00CB0A42" w:rsidRPr="007409F5" w:rsidRDefault="00CB0A42" w:rsidP="00E368CE">
      <w:pPr>
        <w:rPr>
          <w:rFonts w:cs="Arial"/>
          <w:szCs w:val="22"/>
          <w:lang w:val="es-ES"/>
        </w:rPr>
      </w:pPr>
      <w:r w:rsidRPr="007409F5">
        <w:rPr>
          <w:rFonts w:cs="Arial"/>
          <w:szCs w:val="22"/>
          <w:lang w:val="es-ES"/>
        </w:rPr>
        <w:t xml:space="preserve">Paso 6: simulación y </w:t>
      </w:r>
      <w:r w:rsidR="004040BF" w:rsidRPr="007409F5">
        <w:rPr>
          <w:rFonts w:cs="Arial"/>
          <w:szCs w:val="22"/>
          <w:lang w:val="es-ES"/>
        </w:rPr>
        <w:t xml:space="preserve">validación del modelo aplicado al </w:t>
      </w:r>
      <w:proofErr w:type="spellStart"/>
      <w:r w:rsidR="004040BF" w:rsidRPr="007409F5">
        <w:rPr>
          <w:rFonts w:cs="Arial"/>
          <w:szCs w:val="22"/>
          <w:lang w:val="es-ES"/>
        </w:rPr>
        <w:t>agroecosistema</w:t>
      </w:r>
      <w:proofErr w:type="spellEnd"/>
      <w:r w:rsidR="004040BF" w:rsidRPr="007409F5">
        <w:rPr>
          <w:rFonts w:cs="Arial"/>
          <w:szCs w:val="22"/>
          <w:lang w:val="es-ES"/>
        </w:rPr>
        <w:t xml:space="preserve"> tipo</w:t>
      </w:r>
      <w:r w:rsidR="009D356F" w:rsidRPr="007409F5">
        <w:rPr>
          <w:rFonts w:cs="Arial"/>
          <w:szCs w:val="22"/>
          <w:lang w:val="es-ES"/>
        </w:rPr>
        <w:t>.</w:t>
      </w:r>
      <w:r w:rsidR="00E368CE" w:rsidRPr="007409F5">
        <w:rPr>
          <w:rFonts w:cs="Arial"/>
          <w:szCs w:val="22"/>
          <w:lang w:val="es-ES"/>
        </w:rPr>
        <w:t xml:space="preserve"> La validación del modelo formal en dinámica de sistemas evalúa la calidad del modelo y los resultados obtenidos con la realidad del sistema modelado. A partir de las reflexiones de </w:t>
      </w:r>
      <w:proofErr w:type="spellStart"/>
      <w:r w:rsidR="00E368CE" w:rsidRPr="007409F5">
        <w:rPr>
          <w:rFonts w:cs="Arial"/>
          <w:szCs w:val="22"/>
          <w:lang w:val="es-ES"/>
        </w:rPr>
        <w:t>Forrester</w:t>
      </w:r>
      <w:proofErr w:type="spellEnd"/>
      <w:r w:rsidR="00E368CE" w:rsidRPr="007409F5">
        <w:rPr>
          <w:rFonts w:cs="Arial"/>
          <w:szCs w:val="22"/>
          <w:lang w:val="es-ES"/>
        </w:rPr>
        <w:t xml:space="preserve"> (1985), </w:t>
      </w:r>
      <w:proofErr w:type="spellStart"/>
      <w:r w:rsidR="00E368CE" w:rsidRPr="007409F5">
        <w:rPr>
          <w:rFonts w:cs="Arial"/>
          <w:szCs w:val="22"/>
          <w:lang w:val="es-ES"/>
        </w:rPr>
        <w:t>Forrester</w:t>
      </w:r>
      <w:proofErr w:type="spellEnd"/>
      <w:r w:rsidR="00E368CE" w:rsidRPr="007409F5">
        <w:rPr>
          <w:rFonts w:cs="Arial"/>
          <w:szCs w:val="22"/>
          <w:lang w:val="es-ES"/>
        </w:rPr>
        <w:t xml:space="preserve"> y </w:t>
      </w:r>
      <w:proofErr w:type="spellStart"/>
      <w:r w:rsidR="00E368CE" w:rsidRPr="007409F5">
        <w:rPr>
          <w:rFonts w:cs="Arial"/>
          <w:szCs w:val="22"/>
          <w:lang w:val="es-ES"/>
        </w:rPr>
        <w:t>Senge</w:t>
      </w:r>
      <w:proofErr w:type="spellEnd"/>
      <w:r w:rsidR="00E368CE" w:rsidRPr="007409F5">
        <w:rPr>
          <w:rFonts w:cs="Arial"/>
          <w:szCs w:val="22"/>
          <w:lang w:val="es-ES"/>
        </w:rPr>
        <w:t xml:space="preserve"> (1996), Godoy y </w:t>
      </w:r>
      <w:proofErr w:type="spellStart"/>
      <w:r w:rsidR="00E368CE" w:rsidRPr="007409F5">
        <w:rPr>
          <w:rFonts w:cs="Arial"/>
          <w:szCs w:val="22"/>
          <w:lang w:val="es-ES"/>
        </w:rPr>
        <w:t>Bartó</w:t>
      </w:r>
      <w:proofErr w:type="spellEnd"/>
      <w:r w:rsidR="00E368CE" w:rsidRPr="007409F5">
        <w:rPr>
          <w:rFonts w:cs="Arial"/>
          <w:szCs w:val="22"/>
          <w:lang w:val="es-ES"/>
        </w:rPr>
        <w:t xml:space="preserve"> (2002), Sargent (2009), </w:t>
      </w:r>
      <w:proofErr w:type="spellStart"/>
      <w:r w:rsidR="00E368CE" w:rsidRPr="007409F5">
        <w:rPr>
          <w:rFonts w:cs="Arial"/>
          <w:szCs w:val="22"/>
          <w:lang w:val="es-ES"/>
        </w:rPr>
        <w:t>Qudrat-Ullah</w:t>
      </w:r>
      <w:proofErr w:type="spellEnd"/>
      <w:r w:rsidR="00E368CE" w:rsidRPr="007409F5">
        <w:rPr>
          <w:rFonts w:cs="Arial"/>
          <w:szCs w:val="22"/>
          <w:lang w:val="es-ES"/>
        </w:rPr>
        <w:t xml:space="preserve"> y </w:t>
      </w:r>
      <w:proofErr w:type="spellStart"/>
      <w:r w:rsidR="00E368CE" w:rsidRPr="007409F5">
        <w:rPr>
          <w:rFonts w:cs="Arial"/>
          <w:szCs w:val="22"/>
          <w:lang w:val="es-ES"/>
        </w:rPr>
        <w:t>Seong</w:t>
      </w:r>
      <w:proofErr w:type="spellEnd"/>
      <w:r w:rsidR="00E368CE" w:rsidRPr="007409F5">
        <w:rPr>
          <w:rFonts w:cs="Arial"/>
          <w:szCs w:val="22"/>
          <w:lang w:val="es-ES"/>
        </w:rPr>
        <w:t xml:space="preserve"> (2010) se plantea la validación desde tres aspectos: el aporte al conocimiento y la comprensión del sistema, la correspondencia de la estructura del modelo con el sistema y la correspondencia entre el comportamiento modelado y el comportamiento real del sistema.</w:t>
      </w:r>
    </w:p>
    <w:p w14:paraId="115D50C4" w14:textId="77777777" w:rsidR="00E368CE" w:rsidRPr="007409F5" w:rsidRDefault="00E368CE" w:rsidP="00E368CE">
      <w:pPr>
        <w:rPr>
          <w:rFonts w:cs="Arial"/>
          <w:szCs w:val="22"/>
          <w:lang w:val="es-ES"/>
        </w:rPr>
      </w:pPr>
    </w:p>
    <w:p w14:paraId="13B57A35" w14:textId="4F9C72E6" w:rsidR="00C26F32" w:rsidRPr="007409F5" w:rsidRDefault="00CB0A42" w:rsidP="00C26F32">
      <w:pPr>
        <w:rPr>
          <w:rFonts w:cs="Arial"/>
          <w:lang w:val="es-ES"/>
        </w:rPr>
      </w:pPr>
      <w:r w:rsidRPr="007409F5">
        <w:rPr>
          <w:rFonts w:cs="Arial"/>
          <w:szCs w:val="22"/>
          <w:lang w:val="es-ES"/>
        </w:rPr>
        <w:t xml:space="preserve">Paso 7: </w:t>
      </w:r>
      <w:r w:rsidR="004040BF" w:rsidRPr="007409F5">
        <w:rPr>
          <w:rFonts w:cs="Arial"/>
          <w:szCs w:val="22"/>
          <w:lang w:val="es-ES"/>
        </w:rPr>
        <w:t>análisis de resultados</w:t>
      </w:r>
      <w:r w:rsidR="00563623" w:rsidRPr="007409F5">
        <w:rPr>
          <w:rFonts w:cs="Arial"/>
          <w:szCs w:val="22"/>
          <w:lang w:val="es-ES"/>
        </w:rPr>
        <w:t>,</w:t>
      </w:r>
      <w:r w:rsidR="004040BF" w:rsidRPr="007409F5">
        <w:rPr>
          <w:rFonts w:cs="Arial"/>
          <w:szCs w:val="22"/>
          <w:lang w:val="es-ES"/>
        </w:rPr>
        <w:t xml:space="preserve"> para establecer los niveles de importancia o valor </w:t>
      </w:r>
      <w:r w:rsidR="00953AF7" w:rsidRPr="007409F5">
        <w:rPr>
          <w:rFonts w:cs="Arial"/>
          <w:szCs w:val="22"/>
          <w:lang w:val="es-ES"/>
        </w:rPr>
        <w:t xml:space="preserve">de los SE </w:t>
      </w:r>
      <w:r w:rsidR="004040BF" w:rsidRPr="007409F5">
        <w:rPr>
          <w:rFonts w:cs="Arial"/>
          <w:szCs w:val="22"/>
          <w:lang w:val="es-ES"/>
        </w:rPr>
        <w:t>asociados a cada dimensión del valor</w:t>
      </w:r>
      <w:r w:rsidR="00953AF7" w:rsidRPr="007409F5">
        <w:rPr>
          <w:rFonts w:cs="Arial"/>
          <w:szCs w:val="22"/>
          <w:lang w:val="es-ES"/>
        </w:rPr>
        <w:t>.</w:t>
      </w:r>
      <w:r w:rsidR="00E368CE" w:rsidRPr="007409F5">
        <w:rPr>
          <w:rFonts w:cs="Arial"/>
          <w:szCs w:val="22"/>
          <w:lang w:val="es-ES"/>
        </w:rPr>
        <w:t xml:space="preserve"> </w:t>
      </w:r>
      <w:r w:rsidR="00740ED5" w:rsidRPr="007409F5">
        <w:rPr>
          <w:rFonts w:cs="Arial"/>
          <w:szCs w:val="22"/>
          <w:lang w:val="es-ES"/>
        </w:rPr>
        <w:t xml:space="preserve">El comportamiento de los indicadores es calculado mediante ecuaciones </w:t>
      </w:r>
      <w:r w:rsidR="009D356F" w:rsidRPr="007409F5">
        <w:rPr>
          <w:rFonts w:cs="Arial"/>
          <w:szCs w:val="22"/>
          <w:lang w:val="es-ES"/>
        </w:rPr>
        <w:t>y</w:t>
      </w:r>
      <w:r w:rsidR="00740ED5" w:rsidRPr="007409F5">
        <w:rPr>
          <w:rFonts w:cs="Arial"/>
          <w:szCs w:val="22"/>
          <w:lang w:val="es-ES"/>
        </w:rPr>
        <w:t xml:space="preserve"> funciones </w:t>
      </w:r>
      <w:r w:rsidR="00BC5131" w:rsidRPr="007409F5">
        <w:rPr>
          <w:rFonts w:cs="Arial"/>
          <w:szCs w:val="22"/>
          <w:lang w:val="es-ES"/>
        </w:rPr>
        <w:t>gráficas</w:t>
      </w:r>
      <w:r w:rsidR="00740ED5" w:rsidRPr="007409F5">
        <w:rPr>
          <w:rFonts w:cs="Arial"/>
          <w:szCs w:val="22"/>
          <w:lang w:val="es-ES"/>
        </w:rPr>
        <w:t xml:space="preserve"> que son simuladas en el software </w:t>
      </w:r>
      <w:r w:rsidR="005207C6" w:rsidRPr="007409F5">
        <w:rPr>
          <w:rFonts w:cs="Arial"/>
          <w:szCs w:val="22"/>
          <w:lang w:val="es-ES"/>
        </w:rPr>
        <w:t>Stella</w:t>
      </w:r>
      <w:r w:rsidR="005207C6" w:rsidRPr="007409F5">
        <w:rPr>
          <w:rFonts w:cs="Arial"/>
          <w:bCs/>
          <w:sz w:val="18"/>
          <w:szCs w:val="18"/>
          <w:lang w:val="es-ES"/>
        </w:rPr>
        <w:t>®</w:t>
      </w:r>
      <w:r w:rsidR="009D356F" w:rsidRPr="007409F5">
        <w:rPr>
          <w:rFonts w:cs="Arial"/>
          <w:szCs w:val="22"/>
          <w:lang w:val="es-ES"/>
        </w:rPr>
        <w:t>. Simulación que permite determinar</w:t>
      </w:r>
      <w:r w:rsidR="00740ED5" w:rsidRPr="007409F5">
        <w:rPr>
          <w:rFonts w:cs="Arial"/>
          <w:szCs w:val="22"/>
          <w:lang w:val="es-ES"/>
        </w:rPr>
        <w:t xml:space="preserve"> las relaciones entre los indicadores de las diversas dimensiones del valor</w:t>
      </w:r>
      <w:r w:rsidR="00A3092C" w:rsidRPr="007409F5">
        <w:rPr>
          <w:rFonts w:cs="Arial"/>
          <w:szCs w:val="22"/>
          <w:lang w:val="es-ES"/>
        </w:rPr>
        <w:t xml:space="preserve"> en el tiempo</w:t>
      </w:r>
      <w:r w:rsidR="00740ED5" w:rsidRPr="007409F5">
        <w:rPr>
          <w:rFonts w:cs="Arial"/>
          <w:szCs w:val="22"/>
          <w:lang w:val="es-ES"/>
        </w:rPr>
        <w:t>.</w:t>
      </w:r>
      <w:r w:rsidR="00011501" w:rsidRPr="007409F5">
        <w:rPr>
          <w:rFonts w:cs="Arial"/>
          <w:szCs w:val="22"/>
          <w:lang w:val="es-ES"/>
        </w:rPr>
        <w:t xml:space="preserve"> </w:t>
      </w:r>
      <w:r w:rsidR="00471889" w:rsidRPr="007409F5">
        <w:rPr>
          <w:rFonts w:cs="Arial"/>
          <w:szCs w:val="22"/>
          <w:lang w:val="es-ES"/>
        </w:rPr>
        <w:t>Finalmente, d</w:t>
      </w:r>
      <w:r w:rsidR="007E7946" w:rsidRPr="007409F5">
        <w:rPr>
          <w:rFonts w:cs="Arial"/>
          <w:szCs w:val="22"/>
          <w:lang w:val="es-ES"/>
        </w:rPr>
        <w:t>erivado del análisis</w:t>
      </w:r>
      <w:r w:rsidR="00011501" w:rsidRPr="007409F5">
        <w:rPr>
          <w:rFonts w:cs="Arial"/>
          <w:szCs w:val="22"/>
          <w:lang w:val="es-ES"/>
        </w:rPr>
        <w:t xml:space="preserve"> de los resultados</w:t>
      </w:r>
      <w:r w:rsidR="007E7946" w:rsidRPr="007409F5">
        <w:rPr>
          <w:rFonts w:cs="Arial"/>
          <w:szCs w:val="22"/>
          <w:lang w:val="es-ES"/>
        </w:rPr>
        <w:t>,</w:t>
      </w:r>
      <w:r w:rsidR="00011501" w:rsidRPr="007409F5">
        <w:rPr>
          <w:rFonts w:cs="Arial"/>
          <w:szCs w:val="22"/>
          <w:lang w:val="es-ES"/>
        </w:rPr>
        <w:t xml:space="preserve"> </w:t>
      </w:r>
      <w:r w:rsidR="00C26F32" w:rsidRPr="007409F5">
        <w:rPr>
          <w:rFonts w:cs="Arial"/>
          <w:lang w:val="es-ES"/>
        </w:rPr>
        <w:t xml:space="preserve">se propone una unidad de valor de servicio </w:t>
      </w:r>
      <w:proofErr w:type="spellStart"/>
      <w:r w:rsidR="00C26F32" w:rsidRPr="007409F5">
        <w:rPr>
          <w:rFonts w:cs="Arial"/>
          <w:lang w:val="es-ES"/>
        </w:rPr>
        <w:t>ecosistémico</w:t>
      </w:r>
      <w:proofErr w:type="spellEnd"/>
      <w:r w:rsidR="00C26F32" w:rsidRPr="007409F5">
        <w:rPr>
          <w:rFonts w:cs="Arial"/>
          <w:lang w:val="es-ES"/>
        </w:rPr>
        <w:t xml:space="preserve"> (UVSE) multidimensional (ecológica, sociocultural, política, tecnológica y económica) que permite </w:t>
      </w:r>
      <w:r w:rsidR="0075005B" w:rsidRPr="007409F5">
        <w:rPr>
          <w:rFonts w:cs="Arial"/>
          <w:lang w:val="es-ES"/>
        </w:rPr>
        <w:t>evidenciar la relación entre</w:t>
      </w:r>
      <w:r w:rsidR="00C26F32" w:rsidRPr="007409F5">
        <w:rPr>
          <w:rFonts w:cs="Arial"/>
          <w:lang w:val="es-ES"/>
        </w:rPr>
        <w:t xml:space="preserve"> los indicadores </w:t>
      </w:r>
      <w:r w:rsidR="00470F54" w:rsidRPr="007409F5">
        <w:rPr>
          <w:rFonts w:cs="Arial"/>
          <w:lang w:val="es-ES"/>
        </w:rPr>
        <w:t xml:space="preserve">y los SE valorados. </w:t>
      </w:r>
    </w:p>
    <w:p w14:paraId="1BC759FD" w14:textId="49D3F36F" w:rsidR="00560875" w:rsidRPr="007409F5" w:rsidRDefault="00560875" w:rsidP="00C26F32">
      <w:pPr>
        <w:rPr>
          <w:rFonts w:cs="Arial"/>
          <w:lang w:val="es-ES"/>
        </w:rPr>
      </w:pPr>
    </w:p>
    <w:p w14:paraId="632ECFD3" w14:textId="7CB45BB6" w:rsidR="00560875" w:rsidRPr="007409F5" w:rsidRDefault="00B42537" w:rsidP="00C26F32">
      <w:pPr>
        <w:rPr>
          <w:rFonts w:cs="Arial"/>
          <w:lang w:val="es-ES"/>
        </w:rPr>
      </w:pPr>
      <w:r w:rsidRPr="007409F5">
        <w:rPr>
          <w:rFonts w:cs="Arial"/>
          <w:lang w:val="es-ES"/>
        </w:rPr>
        <w:t>Finalmente,</w:t>
      </w:r>
      <w:r w:rsidR="00560875" w:rsidRPr="007409F5">
        <w:rPr>
          <w:rFonts w:cs="Arial"/>
          <w:lang w:val="es-ES"/>
        </w:rPr>
        <w:t xml:space="preserve"> se presentan las conclusiones y recomendaciones </w:t>
      </w:r>
      <w:r w:rsidR="002753FF" w:rsidRPr="007409F5">
        <w:rPr>
          <w:rFonts w:cs="Arial"/>
          <w:lang w:val="es-ES"/>
        </w:rPr>
        <w:t xml:space="preserve">considerando los </w:t>
      </w:r>
      <w:r w:rsidR="00E216F6" w:rsidRPr="007409F5">
        <w:rPr>
          <w:rFonts w:cs="Arial"/>
          <w:lang w:val="es-ES"/>
        </w:rPr>
        <w:t>resultados</w:t>
      </w:r>
      <w:r w:rsidR="002753FF" w:rsidRPr="007409F5">
        <w:rPr>
          <w:rFonts w:cs="Arial"/>
          <w:lang w:val="es-ES"/>
        </w:rPr>
        <w:t xml:space="preserve"> obtenidos y </w:t>
      </w:r>
      <w:r w:rsidR="00403678" w:rsidRPr="007409F5">
        <w:rPr>
          <w:rFonts w:cs="Arial"/>
          <w:lang w:val="es-ES"/>
        </w:rPr>
        <w:t>se proponen</w:t>
      </w:r>
      <w:r w:rsidR="002753FF" w:rsidRPr="007409F5">
        <w:rPr>
          <w:rFonts w:cs="Arial"/>
          <w:lang w:val="es-ES"/>
        </w:rPr>
        <w:t xml:space="preserve"> posibilidades de investigación desde la articulación teórica y conceptual de la economía ecológica y la agroecología.</w:t>
      </w:r>
    </w:p>
    <w:p w14:paraId="1FFC747B" w14:textId="330D6448" w:rsidR="002753FF" w:rsidRPr="007409F5" w:rsidRDefault="002753FF" w:rsidP="00C26F32">
      <w:pPr>
        <w:rPr>
          <w:rFonts w:cs="Arial"/>
          <w:lang w:val="es-ES"/>
        </w:rPr>
      </w:pPr>
    </w:p>
    <w:p w14:paraId="41DE8E5B" w14:textId="77167DD1" w:rsidR="002753FF" w:rsidRPr="007409F5" w:rsidRDefault="004032D8" w:rsidP="00C26F32">
      <w:pPr>
        <w:rPr>
          <w:rFonts w:cs="Arial"/>
          <w:szCs w:val="22"/>
          <w:lang w:val="es-ES"/>
        </w:rPr>
      </w:pPr>
      <w:r w:rsidRPr="007409F5">
        <w:rPr>
          <w:rFonts w:cs="Arial"/>
          <w:lang w:val="es-ES"/>
        </w:rPr>
        <w:t>E</w:t>
      </w:r>
      <w:r w:rsidR="006410EB" w:rsidRPr="007409F5">
        <w:rPr>
          <w:rFonts w:cs="Arial"/>
          <w:lang w:val="es-ES"/>
        </w:rPr>
        <w:t>l proceso investigativo</w:t>
      </w:r>
      <w:r w:rsidR="002753FF" w:rsidRPr="007409F5">
        <w:rPr>
          <w:rFonts w:cs="Arial"/>
          <w:lang w:val="es-ES"/>
        </w:rPr>
        <w:t xml:space="preserve"> aporta </w:t>
      </w:r>
      <w:r w:rsidR="006410EB" w:rsidRPr="007409F5">
        <w:rPr>
          <w:rFonts w:cs="Arial"/>
          <w:lang w:val="es-ES"/>
        </w:rPr>
        <w:t>a</w:t>
      </w:r>
      <w:r w:rsidR="002753FF" w:rsidRPr="007409F5">
        <w:rPr>
          <w:rFonts w:cs="Arial"/>
          <w:lang w:val="es-ES"/>
        </w:rPr>
        <w:t xml:space="preserve"> la discusión de la valoración de servicios </w:t>
      </w:r>
      <w:proofErr w:type="spellStart"/>
      <w:r w:rsidR="002753FF" w:rsidRPr="007409F5">
        <w:rPr>
          <w:rFonts w:cs="Arial"/>
          <w:lang w:val="es-ES"/>
        </w:rPr>
        <w:t>ecosistémicos</w:t>
      </w:r>
      <w:proofErr w:type="spellEnd"/>
      <w:r w:rsidR="002753FF" w:rsidRPr="007409F5">
        <w:rPr>
          <w:rFonts w:cs="Arial"/>
          <w:lang w:val="es-ES"/>
        </w:rPr>
        <w:t xml:space="preserve"> desde lo teórico y lo metodológico. </w:t>
      </w:r>
      <w:r w:rsidR="0083455F" w:rsidRPr="007409F5">
        <w:rPr>
          <w:rFonts w:cs="Arial"/>
          <w:lang w:val="es-ES"/>
        </w:rPr>
        <w:t>L</w:t>
      </w:r>
      <w:r w:rsidR="002753FF" w:rsidRPr="007409F5">
        <w:rPr>
          <w:rFonts w:cs="Arial"/>
          <w:lang w:val="es-ES"/>
        </w:rPr>
        <w:t>a conceptualización desde la agroecología y la economía ecológica</w:t>
      </w:r>
      <w:r w:rsidR="0083455F" w:rsidRPr="007409F5">
        <w:rPr>
          <w:rFonts w:cs="Arial"/>
          <w:lang w:val="es-ES"/>
        </w:rPr>
        <w:t xml:space="preserve"> </w:t>
      </w:r>
      <w:r w:rsidR="002753FF" w:rsidRPr="007409F5">
        <w:rPr>
          <w:rFonts w:cs="Arial"/>
          <w:lang w:val="es-ES"/>
        </w:rPr>
        <w:t xml:space="preserve">aborda la valoración desde </w:t>
      </w:r>
      <w:r w:rsidR="00E368CE" w:rsidRPr="007409F5">
        <w:rPr>
          <w:rFonts w:cs="Arial"/>
          <w:lang w:val="es-ES"/>
        </w:rPr>
        <w:t xml:space="preserve">las </w:t>
      </w:r>
      <w:r w:rsidR="002753FF" w:rsidRPr="007409F5">
        <w:rPr>
          <w:rFonts w:cs="Arial"/>
          <w:lang w:val="es-ES"/>
        </w:rPr>
        <w:t>aproximaciones teóricas</w:t>
      </w:r>
      <w:r w:rsidR="006410EB" w:rsidRPr="007409F5">
        <w:rPr>
          <w:rFonts w:cs="Arial"/>
          <w:lang w:val="es-ES"/>
        </w:rPr>
        <w:t xml:space="preserve">: </w:t>
      </w:r>
      <w:r w:rsidR="002753FF" w:rsidRPr="007409F5">
        <w:rPr>
          <w:rFonts w:cs="Arial"/>
          <w:lang w:val="es-ES"/>
        </w:rPr>
        <w:t xml:space="preserve">sistemas, </w:t>
      </w:r>
      <w:r w:rsidR="00E216F6" w:rsidRPr="007409F5">
        <w:rPr>
          <w:rFonts w:cs="Arial"/>
          <w:lang w:val="es-ES"/>
        </w:rPr>
        <w:t>sostenibilidad</w:t>
      </w:r>
      <w:r w:rsidR="002753FF" w:rsidRPr="007409F5">
        <w:rPr>
          <w:rFonts w:cs="Arial"/>
          <w:lang w:val="es-ES"/>
        </w:rPr>
        <w:t xml:space="preserve"> fuerte y</w:t>
      </w:r>
      <w:r w:rsidR="006410EB" w:rsidRPr="007409F5">
        <w:rPr>
          <w:rFonts w:cs="Arial"/>
          <w:lang w:val="es-ES"/>
        </w:rPr>
        <w:t xml:space="preserve"> </w:t>
      </w:r>
      <w:r w:rsidR="002753FF" w:rsidRPr="007409F5">
        <w:rPr>
          <w:rFonts w:cs="Arial"/>
          <w:lang w:val="es-ES"/>
        </w:rPr>
        <w:t xml:space="preserve">valor. </w:t>
      </w:r>
      <w:r w:rsidR="006410EB" w:rsidRPr="007409F5">
        <w:rPr>
          <w:rFonts w:cs="Arial"/>
          <w:lang w:val="es-ES"/>
        </w:rPr>
        <w:t>Aproximaciones que</w:t>
      </w:r>
      <w:r w:rsidR="009C5144" w:rsidRPr="007409F5">
        <w:rPr>
          <w:rFonts w:cs="Arial"/>
          <w:lang w:val="es-ES"/>
        </w:rPr>
        <w:t xml:space="preserve"> fundamentan la propuesta d</w:t>
      </w:r>
      <w:r w:rsidR="002753FF" w:rsidRPr="007409F5">
        <w:rPr>
          <w:rFonts w:cs="Arial"/>
          <w:szCs w:val="22"/>
          <w:lang w:val="es-ES"/>
        </w:rPr>
        <w:t>el valor multidimensional</w:t>
      </w:r>
      <w:r w:rsidR="0083455F" w:rsidRPr="007409F5">
        <w:rPr>
          <w:rFonts w:cs="Arial"/>
          <w:szCs w:val="22"/>
          <w:lang w:val="es-ES"/>
        </w:rPr>
        <w:t xml:space="preserve"> de los SE.</w:t>
      </w:r>
      <w:r w:rsidR="009C5144" w:rsidRPr="007409F5">
        <w:rPr>
          <w:rFonts w:cs="Arial"/>
          <w:szCs w:val="22"/>
          <w:lang w:val="es-ES"/>
        </w:rPr>
        <w:t xml:space="preserve"> Adicionalmente, se</w:t>
      </w:r>
      <w:r w:rsidR="002753FF" w:rsidRPr="007409F5">
        <w:rPr>
          <w:rFonts w:cs="Arial"/>
          <w:szCs w:val="22"/>
          <w:lang w:val="es-ES"/>
        </w:rPr>
        <w:t xml:space="preserve"> plantean </w:t>
      </w:r>
      <w:r w:rsidR="009C5144" w:rsidRPr="007409F5">
        <w:rPr>
          <w:rFonts w:cs="Arial"/>
          <w:szCs w:val="22"/>
          <w:lang w:val="es-ES"/>
        </w:rPr>
        <w:t>cinco</w:t>
      </w:r>
      <w:r w:rsidR="002753FF" w:rsidRPr="007409F5">
        <w:rPr>
          <w:rFonts w:cs="Arial"/>
          <w:szCs w:val="22"/>
          <w:lang w:val="es-ES"/>
        </w:rPr>
        <w:t xml:space="preserve"> enfoques transversales que direccionan los procesos de valoración</w:t>
      </w:r>
      <w:r w:rsidR="009C5144" w:rsidRPr="007409F5">
        <w:rPr>
          <w:rFonts w:cs="Arial"/>
          <w:szCs w:val="22"/>
          <w:lang w:val="es-ES"/>
        </w:rPr>
        <w:t xml:space="preserve"> </w:t>
      </w:r>
      <w:r w:rsidR="00011DFB" w:rsidRPr="007409F5">
        <w:rPr>
          <w:rFonts w:cs="Arial"/>
          <w:szCs w:val="22"/>
          <w:lang w:val="es-ES"/>
        </w:rPr>
        <w:t xml:space="preserve">en </w:t>
      </w:r>
      <w:proofErr w:type="spellStart"/>
      <w:r w:rsidR="00011DFB" w:rsidRPr="007409F5">
        <w:rPr>
          <w:rFonts w:cs="Arial"/>
          <w:szCs w:val="22"/>
          <w:lang w:val="es-ES"/>
        </w:rPr>
        <w:t>agroecosistemas</w:t>
      </w:r>
      <w:proofErr w:type="spellEnd"/>
      <w:r w:rsidR="009C5144" w:rsidRPr="007409F5">
        <w:rPr>
          <w:rFonts w:cs="Arial"/>
          <w:szCs w:val="22"/>
          <w:lang w:val="es-ES"/>
        </w:rPr>
        <w:t>.</w:t>
      </w:r>
    </w:p>
    <w:p w14:paraId="082BCF1F" w14:textId="30046C14" w:rsidR="00C26F32" w:rsidRPr="007409F5" w:rsidRDefault="00C26F32" w:rsidP="006F641C">
      <w:pPr>
        <w:rPr>
          <w:rFonts w:cs="Arial"/>
          <w:szCs w:val="22"/>
          <w:lang w:val="es-ES"/>
        </w:rPr>
      </w:pPr>
    </w:p>
    <w:p w14:paraId="34B2FFE7" w14:textId="2DA4649C" w:rsidR="00011DFB" w:rsidRPr="007409F5" w:rsidRDefault="0083455F" w:rsidP="006F641C">
      <w:pPr>
        <w:rPr>
          <w:rFonts w:cs="Arial"/>
          <w:szCs w:val="22"/>
          <w:lang w:val="es-ES"/>
        </w:rPr>
      </w:pPr>
      <w:r w:rsidRPr="007409F5">
        <w:rPr>
          <w:rFonts w:cs="Arial"/>
          <w:szCs w:val="22"/>
          <w:lang w:val="es-ES"/>
        </w:rPr>
        <w:t xml:space="preserve">Como primer aporte </w:t>
      </w:r>
      <w:r w:rsidR="00A9060B" w:rsidRPr="007409F5">
        <w:rPr>
          <w:rFonts w:cs="Arial"/>
          <w:szCs w:val="22"/>
          <w:lang w:val="es-ES"/>
        </w:rPr>
        <w:t>metodológico</w:t>
      </w:r>
      <w:r w:rsidRPr="007409F5">
        <w:rPr>
          <w:rFonts w:cs="Arial"/>
          <w:szCs w:val="22"/>
          <w:lang w:val="es-ES"/>
        </w:rPr>
        <w:t xml:space="preserve"> se resalta el </w:t>
      </w:r>
      <w:r w:rsidR="00011DFB" w:rsidRPr="007409F5">
        <w:rPr>
          <w:rFonts w:cs="Arial"/>
          <w:szCs w:val="22"/>
          <w:lang w:val="es-ES"/>
        </w:rPr>
        <w:t>marco de valoración</w:t>
      </w:r>
      <w:r w:rsidR="006B4AB9" w:rsidRPr="007409F5">
        <w:rPr>
          <w:rFonts w:cs="Arial"/>
          <w:szCs w:val="22"/>
          <w:lang w:val="es-ES"/>
        </w:rPr>
        <w:t xml:space="preserve"> </w:t>
      </w:r>
      <w:r w:rsidRPr="007409F5">
        <w:rPr>
          <w:rFonts w:cs="Arial"/>
          <w:szCs w:val="22"/>
          <w:lang w:val="es-ES"/>
        </w:rPr>
        <w:t>compuesto por</w:t>
      </w:r>
      <w:r w:rsidR="006B4AB9" w:rsidRPr="007409F5">
        <w:rPr>
          <w:rFonts w:cs="Arial"/>
          <w:szCs w:val="22"/>
          <w:lang w:val="es-ES"/>
        </w:rPr>
        <w:t xml:space="preserve"> dimensiones, principios y criterios</w:t>
      </w:r>
      <w:r w:rsidR="00011DFB" w:rsidRPr="007409F5">
        <w:rPr>
          <w:rFonts w:cs="Arial"/>
          <w:szCs w:val="22"/>
          <w:lang w:val="es-ES"/>
        </w:rPr>
        <w:t>. La aplicación de las dimensiones se realiza mediante 12 principios y 36 criterios</w:t>
      </w:r>
      <w:r w:rsidR="00D6249A" w:rsidRPr="007409F5">
        <w:rPr>
          <w:rFonts w:cs="Arial"/>
          <w:szCs w:val="22"/>
          <w:lang w:val="es-ES"/>
        </w:rPr>
        <w:t>. El nivel de cumplimiento del principio, medido a través de los criterios, muestra el valor que los SE tienen para el funcionamiento de</w:t>
      </w:r>
      <w:r w:rsidR="002B385A" w:rsidRPr="007409F5">
        <w:rPr>
          <w:rFonts w:cs="Arial"/>
          <w:szCs w:val="22"/>
          <w:lang w:val="es-ES"/>
        </w:rPr>
        <w:t xml:space="preserve"> un</w:t>
      </w:r>
      <w:r w:rsidR="00D6249A" w:rsidRPr="007409F5">
        <w:rPr>
          <w:rFonts w:cs="Arial"/>
          <w:szCs w:val="22"/>
          <w:lang w:val="es-ES"/>
        </w:rPr>
        <w:t xml:space="preserve"> </w:t>
      </w:r>
      <w:proofErr w:type="spellStart"/>
      <w:r w:rsidR="00D6249A" w:rsidRPr="007409F5">
        <w:rPr>
          <w:rFonts w:cs="Arial"/>
          <w:szCs w:val="22"/>
          <w:lang w:val="es-ES"/>
        </w:rPr>
        <w:t>agroecosistema</w:t>
      </w:r>
      <w:proofErr w:type="spellEnd"/>
      <w:r w:rsidR="00011DFB" w:rsidRPr="007409F5">
        <w:rPr>
          <w:rFonts w:cs="Arial"/>
          <w:szCs w:val="22"/>
          <w:lang w:val="es-ES"/>
        </w:rPr>
        <w:t>.</w:t>
      </w:r>
      <w:r w:rsidR="00D6249A" w:rsidRPr="007409F5">
        <w:rPr>
          <w:rFonts w:cs="Arial"/>
          <w:szCs w:val="22"/>
          <w:lang w:val="es-ES"/>
        </w:rPr>
        <w:t xml:space="preserve"> </w:t>
      </w:r>
      <w:r w:rsidR="00011DFB" w:rsidRPr="007409F5">
        <w:rPr>
          <w:rFonts w:cs="Arial"/>
          <w:szCs w:val="22"/>
          <w:lang w:val="es-ES"/>
        </w:rPr>
        <w:t xml:space="preserve">El </w:t>
      </w:r>
      <w:r w:rsidR="00D6249A" w:rsidRPr="007409F5">
        <w:rPr>
          <w:rFonts w:cs="Arial"/>
          <w:szCs w:val="22"/>
          <w:lang w:val="es-ES"/>
        </w:rPr>
        <w:t>segundo aporte es la propuesta de una metodología de valoración basada en modelación en dinámica de sistemas</w:t>
      </w:r>
      <w:r w:rsidRPr="007409F5">
        <w:rPr>
          <w:rFonts w:cs="Arial"/>
          <w:szCs w:val="22"/>
          <w:lang w:val="es-ES"/>
        </w:rPr>
        <w:t>, a</w:t>
      </w:r>
      <w:r w:rsidR="00D6249A" w:rsidRPr="007409F5">
        <w:rPr>
          <w:rFonts w:cs="Arial"/>
          <w:szCs w:val="22"/>
          <w:lang w:val="es-ES"/>
        </w:rPr>
        <w:t xml:space="preserve">bordando la valoración de los SE desde los enfoques </w:t>
      </w:r>
      <w:proofErr w:type="spellStart"/>
      <w:r w:rsidR="00D6249A" w:rsidRPr="007409F5">
        <w:rPr>
          <w:rFonts w:cs="Arial"/>
          <w:szCs w:val="22"/>
          <w:lang w:val="es-ES"/>
        </w:rPr>
        <w:t>transdisciplinar</w:t>
      </w:r>
      <w:proofErr w:type="spellEnd"/>
      <w:r w:rsidR="00D6249A" w:rsidRPr="007409F5">
        <w:rPr>
          <w:rFonts w:cs="Arial"/>
          <w:szCs w:val="22"/>
          <w:lang w:val="es-ES"/>
        </w:rPr>
        <w:t>, sistémico, ecológico, multidimensional y participativo.</w:t>
      </w:r>
    </w:p>
    <w:p w14:paraId="58748023" w14:textId="0864A2F9" w:rsidR="00D6249A" w:rsidRPr="007409F5" w:rsidRDefault="00D6249A" w:rsidP="006F641C">
      <w:pPr>
        <w:rPr>
          <w:rFonts w:cs="Arial"/>
          <w:szCs w:val="22"/>
          <w:lang w:val="es-ES"/>
        </w:rPr>
      </w:pPr>
    </w:p>
    <w:p w14:paraId="08C1DDBA" w14:textId="2E90E9D6" w:rsidR="00A3092C" w:rsidRPr="007409F5" w:rsidRDefault="00D6249A" w:rsidP="006F641C">
      <w:pPr>
        <w:rPr>
          <w:rFonts w:cs="Arial"/>
          <w:szCs w:val="22"/>
          <w:lang w:val="es-ES"/>
        </w:rPr>
      </w:pPr>
      <w:r w:rsidRPr="007409F5">
        <w:rPr>
          <w:rFonts w:cs="Arial"/>
          <w:szCs w:val="22"/>
          <w:lang w:val="es-ES"/>
        </w:rPr>
        <w:t xml:space="preserve">Los aportes </w:t>
      </w:r>
      <w:r w:rsidR="00E216F6" w:rsidRPr="007409F5">
        <w:rPr>
          <w:rFonts w:cs="Arial"/>
          <w:szCs w:val="22"/>
          <w:lang w:val="es-ES"/>
        </w:rPr>
        <w:t>teóricos</w:t>
      </w:r>
      <w:r w:rsidRPr="007409F5">
        <w:rPr>
          <w:rFonts w:cs="Arial"/>
          <w:szCs w:val="22"/>
          <w:lang w:val="es-ES"/>
        </w:rPr>
        <w:t xml:space="preserve"> y metodológicos </w:t>
      </w:r>
      <w:r w:rsidR="002B385A" w:rsidRPr="007409F5">
        <w:rPr>
          <w:rFonts w:cs="Arial"/>
          <w:szCs w:val="22"/>
          <w:lang w:val="es-ES"/>
        </w:rPr>
        <w:t>contribuyen a</w:t>
      </w:r>
      <w:r w:rsidR="00532C86" w:rsidRPr="007409F5">
        <w:rPr>
          <w:rFonts w:cs="Arial"/>
          <w:szCs w:val="22"/>
          <w:lang w:val="es-ES"/>
        </w:rPr>
        <w:t xml:space="preserve"> enriquecer los lenguajes, enfoques y métodos utilizados en los procesos de valoración</w:t>
      </w:r>
      <w:r w:rsidR="002B385A" w:rsidRPr="007409F5">
        <w:rPr>
          <w:rFonts w:cs="Arial"/>
          <w:szCs w:val="22"/>
          <w:lang w:val="es-ES"/>
        </w:rPr>
        <w:t>. La</w:t>
      </w:r>
      <w:r w:rsidR="00532C86" w:rsidRPr="007409F5">
        <w:rPr>
          <w:rFonts w:cs="Arial"/>
          <w:szCs w:val="22"/>
          <w:lang w:val="es-ES"/>
        </w:rPr>
        <w:t xml:space="preserve"> asignación de importancia o valor a los SE </w:t>
      </w:r>
      <w:r w:rsidR="00D36815" w:rsidRPr="007409F5">
        <w:rPr>
          <w:rFonts w:cs="Arial"/>
          <w:szCs w:val="22"/>
          <w:lang w:val="es-ES"/>
        </w:rPr>
        <w:t>repercute</w:t>
      </w:r>
      <w:r w:rsidR="00532C86" w:rsidRPr="007409F5">
        <w:rPr>
          <w:rFonts w:cs="Arial"/>
          <w:szCs w:val="22"/>
          <w:lang w:val="es-ES"/>
        </w:rPr>
        <w:t xml:space="preserve"> en la toma de decisiones </w:t>
      </w:r>
      <w:r w:rsidR="002B385A" w:rsidRPr="007409F5">
        <w:rPr>
          <w:rFonts w:cs="Arial"/>
          <w:szCs w:val="22"/>
          <w:lang w:val="es-ES"/>
        </w:rPr>
        <w:t>que contribuyen a la sostenibilidad de</w:t>
      </w:r>
      <w:r w:rsidR="0083455F" w:rsidRPr="007409F5">
        <w:rPr>
          <w:rFonts w:cs="Arial"/>
          <w:szCs w:val="22"/>
          <w:lang w:val="es-ES"/>
        </w:rPr>
        <w:t xml:space="preserve"> </w:t>
      </w:r>
      <w:r w:rsidR="002B385A" w:rsidRPr="007409F5">
        <w:rPr>
          <w:rFonts w:cs="Arial"/>
          <w:szCs w:val="22"/>
          <w:lang w:val="es-ES"/>
        </w:rPr>
        <w:t>l</w:t>
      </w:r>
      <w:r w:rsidR="0083455F" w:rsidRPr="007409F5">
        <w:rPr>
          <w:rFonts w:cs="Arial"/>
          <w:szCs w:val="22"/>
          <w:lang w:val="es-ES"/>
        </w:rPr>
        <w:t>os</w:t>
      </w:r>
      <w:r w:rsidR="002B385A" w:rsidRPr="007409F5">
        <w:rPr>
          <w:rFonts w:cs="Arial"/>
          <w:szCs w:val="22"/>
          <w:lang w:val="es-ES"/>
        </w:rPr>
        <w:t xml:space="preserve"> </w:t>
      </w:r>
      <w:proofErr w:type="spellStart"/>
      <w:r w:rsidR="002B385A" w:rsidRPr="007409F5">
        <w:rPr>
          <w:rFonts w:cs="Arial"/>
          <w:szCs w:val="22"/>
          <w:lang w:val="es-ES"/>
        </w:rPr>
        <w:t>agroecosistema</w:t>
      </w:r>
      <w:r w:rsidR="0083455F" w:rsidRPr="007409F5">
        <w:rPr>
          <w:rFonts w:cs="Arial"/>
          <w:szCs w:val="22"/>
          <w:lang w:val="es-ES"/>
        </w:rPr>
        <w:t>s</w:t>
      </w:r>
      <w:proofErr w:type="spellEnd"/>
      <w:r w:rsidR="00532C86" w:rsidRPr="007409F5">
        <w:rPr>
          <w:rFonts w:cs="Arial"/>
          <w:szCs w:val="22"/>
          <w:lang w:val="es-ES"/>
        </w:rPr>
        <w:t>.</w:t>
      </w:r>
    </w:p>
    <w:p w14:paraId="274D6AB0" w14:textId="77777777" w:rsidR="00A3092C" w:rsidRPr="00A14E92" w:rsidRDefault="00A3092C" w:rsidP="006F641C">
      <w:pPr>
        <w:rPr>
          <w:rFonts w:cs="Arial"/>
          <w:szCs w:val="22"/>
          <w:lang w:val="es-ES"/>
        </w:rPr>
        <w:sectPr w:rsidR="00A3092C" w:rsidRPr="00A14E92" w:rsidSect="00E20B66">
          <w:headerReference w:type="even" r:id="rId20"/>
          <w:headerReference w:type="default" r:id="rId21"/>
          <w:headerReference w:type="first" r:id="rId22"/>
          <w:pgSz w:w="12240" w:h="15840"/>
          <w:pgMar w:top="1418" w:right="1049" w:bottom="1418" w:left="1701" w:header="709" w:footer="709" w:gutter="0"/>
          <w:pgNumType w:start="1"/>
          <w:cols w:space="708"/>
          <w:titlePg/>
          <w:docGrid w:linePitch="360"/>
        </w:sectPr>
      </w:pPr>
    </w:p>
    <w:p w14:paraId="77F42300" w14:textId="3C22FC41" w:rsidR="006B030C" w:rsidRPr="00A14E92" w:rsidRDefault="00611C42" w:rsidP="006F641C">
      <w:pPr>
        <w:pStyle w:val="Titre1"/>
        <w:rPr>
          <w:lang w:val="es-ES"/>
        </w:rPr>
      </w:pPr>
      <w:bookmarkStart w:id="9" w:name="_Toc474938178"/>
      <w:bookmarkStart w:id="10" w:name="_Toc502997690"/>
      <w:bookmarkStart w:id="11" w:name="_Toc503104530"/>
      <w:r w:rsidRPr="00A14E92">
        <w:rPr>
          <w:lang w:val="es-ES"/>
        </w:rPr>
        <w:lastRenderedPageBreak/>
        <w:t xml:space="preserve"> </w:t>
      </w:r>
      <w:bookmarkStart w:id="12" w:name="_Toc11253497"/>
      <w:r w:rsidR="00A15EF3" w:rsidRPr="00A14E92">
        <w:rPr>
          <w:lang w:val="es-ES"/>
        </w:rPr>
        <w:t xml:space="preserve">Aproximaciones </w:t>
      </w:r>
      <w:r w:rsidR="001653FE" w:rsidRPr="00A14E92">
        <w:rPr>
          <w:lang w:val="es-ES"/>
        </w:rPr>
        <w:t xml:space="preserve">conceptuales y </w:t>
      </w:r>
      <w:r w:rsidR="00FE261C" w:rsidRPr="00A14E92">
        <w:rPr>
          <w:lang w:val="es-ES"/>
        </w:rPr>
        <w:t xml:space="preserve">teóricas a la valoración de </w:t>
      </w:r>
      <w:r w:rsidR="00F057E7" w:rsidRPr="00A14E92">
        <w:rPr>
          <w:lang w:val="es-ES"/>
        </w:rPr>
        <w:t>SE</w:t>
      </w:r>
      <w:r w:rsidR="00A15EF3" w:rsidRPr="00A14E92">
        <w:rPr>
          <w:lang w:val="es-ES"/>
        </w:rPr>
        <w:t xml:space="preserve"> en </w:t>
      </w:r>
      <w:proofErr w:type="spellStart"/>
      <w:r w:rsidR="00A15EF3" w:rsidRPr="00A14E92">
        <w:rPr>
          <w:lang w:val="es-ES"/>
        </w:rPr>
        <w:t>agroecosistemas</w:t>
      </w:r>
      <w:bookmarkEnd w:id="9"/>
      <w:bookmarkEnd w:id="10"/>
      <w:bookmarkEnd w:id="11"/>
      <w:bookmarkEnd w:id="12"/>
      <w:proofErr w:type="spellEnd"/>
    </w:p>
    <w:p w14:paraId="7B3D5975" w14:textId="5DC29DD0" w:rsidR="00DE3C2C" w:rsidRPr="00A14E92" w:rsidRDefault="00DE3C2C" w:rsidP="006F641C">
      <w:pPr>
        <w:rPr>
          <w:rFonts w:cs="Arial"/>
          <w:lang w:val="es-ES"/>
        </w:rPr>
      </w:pPr>
    </w:p>
    <w:p w14:paraId="13A3EFBF" w14:textId="40DF95E4" w:rsidR="005A0CA1" w:rsidRPr="00A14E92" w:rsidRDefault="00106866" w:rsidP="006F641C">
      <w:pPr>
        <w:ind w:right="57"/>
        <w:rPr>
          <w:rFonts w:cs="Arial"/>
          <w:szCs w:val="22"/>
          <w:lang w:val="es-ES"/>
        </w:rPr>
      </w:pPr>
      <w:r w:rsidRPr="00A14E92">
        <w:rPr>
          <w:rFonts w:cs="Arial"/>
          <w:szCs w:val="22"/>
          <w:lang w:val="es-ES"/>
        </w:rPr>
        <w:t>En este</w:t>
      </w:r>
      <w:r w:rsidR="00CE0F97" w:rsidRPr="00A14E92">
        <w:rPr>
          <w:rFonts w:cs="Arial"/>
          <w:szCs w:val="22"/>
          <w:lang w:val="es-ES"/>
        </w:rPr>
        <w:t xml:space="preserve"> </w:t>
      </w:r>
      <w:r w:rsidR="00FC3A00" w:rsidRPr="00A14E92">
        <w:rPr>
          <w:rFonts w:cs="Arial"/>
          <w:szCs w:val="22"/>
          <w:lang w:val="es-ES"/>
        </w:rPr>
        <w:t>capítulo</w:t>
      </w:r>
      <w:r w:rsidR="00CE0F97" w:rsidRPr="00A14E92">
        <w:rPr>
          <w:rFonts w:cs="Arial"/>
          <w:szCs w:val="22"/>
          <w:lang w:val="es-ES"/>
        </w:rPr>
        <w:t xml:space="preserve"> se realiza una aproximación teórica a los conceptos de </w:t>
      </w:r>
      <w:r w:rsidR="000077BB" w:rsidRPr="00A14E92">
        <w:rPr>
          <w:rFonts w:cs="Arial"/>
          <w:szCs w:val="22"/>
          <w:lang w:val="es-ES"/>
        </w:rPr>
        <w:t>agroecología</w:t>
      </w:r>
      <w:r w:rsidR="00CE0F97" w:rsidRPr="00A14E92">
        <w:rPr>
          <w:rFonts w:cs="Arial"/>
          <w:szCs w:val="22"/>
          <w:lang w:val="es-ES"/>
        </w:rPr>
        <w:t xml:space="preserve">, </w:t>
      </w:r>
      <w:r w:rsidR="007A3EA5" w:rsidRPr="00A14E92">
        <w:rPr>
          <w:rFonts w:cs="Arial"/>
          <w:szCs w:val="22"/>
          <w:lang w:val="es-ES"/>
        </w:rPr>
        <w:t>e</w:t>
      </w:r>
      <w:r w:rsidR="00822A1B" w:rsidRPr="00A14E92">
        <w:rPr>
          <w:rFonts w:cs="Arial"/>
          <w:szCs w:val="22"/>
          <w:lang w:val="es-ES"/>
        </w:rPr>
        <w:t>conomía ecológica</w:t>
      </w:r>
      <w:r w:rsidR="00CE0F97" w:rsidRPr="00A14E92">
        <w:rPr>
          <w:rFonts w:cs="Arial"/>
          <w:szCs w:val="22"/>
          <w:lang w:val="es-ES"/>
        </w:rPr>
        <w:t xml:space="preserve"> </w:t>
      </w:r>
      <w:r w:rsidR="00315C62" w:rsidRPr="00A14E92">
        <w:rPr>
          <w:rFonts w:cs="Arial"/>
          <w:szCs w:val="22"/>
          <w:lang w:val="es-ES"/>
        </w:rPr>
        <w:t xml:space="preserve">(EE) </w:t>
      </w:r>
      <w:r w:rsidR="00CE0F97" w:rsidRPr="00A14E92">
        <w:rPr>
          <w:rFonts w:cs="Arial"/>
          <w:szCs w:val="22"/>
          <w:lang w:val="es-ES"/>
        </w:rPr>
        <w:t xml:space="preserve">y </w:t>
      </w:r>
      <w:r w:rsidR="00406644" w:rsidRPr="00A14E92">
        <w:rPr>
          <w:rFonts w:cs="Arial"/>
          <w:szCs w:val="22"/>
          <w:lang w:val="es-ES"/>
        </w:rPr>
        <w:t>s</w:t>
      </w:r>
      <w:r w:rsidR="00CE0F97" w:rsidRPr="00A14E92">
        <w:rPr>
          <w:rFonts w:cs="Arial"/>
          <w:szCs w:val="22"/>
          <w:lang w:val="es-ES"/>
        </w:rPr>
        <w:t xml:space="preserve">ervicios </w:t>
      </w:r>
      <w:proofErr w:type="spellStart"/>
      <w:r w:rsidR="00406644" w:rsidRPr="00A14E92">
        <w:rPr>
          <w:rFonts w:cs="Arial"/>
          <w:szCs w:val="22"/>
          <w:lang w:val="es-ES"/>
        </w:rPr>
        <w:t>e</w:t>
      </w:r>
      <w:r w:rsidR="00CE0F97" w:rsidRPr="00A14E92">
        <w:rPr>
          <w:rFonts w:cs="Arial"/>
          <w:szCs w:val="22"/>
          <w:lang w:val="es-ES"/>
        </w:rPr>
        <w:t>cosistémicos</w:t>
      </w:r>
      <w:proofErr w:type="spellEnd"/>
      <w:r w:rsidR="00CE0F97" w:rsidRPr="00A14E92">
        <w:rPr>
          <w:rFonts w:cs="Arial"/>
          <w:szCs w:val="22"/>
          <w:lang w:val="es-ES"/>
        </w:rPr>
        <w:t xml:space="preserve"> (SE)</w:t>
      </w:r>
      <w:r w:rsidR="00141145" w:rsidRPr="00A14E92">
        <w:rPr>
          <w:rFonts w:cs="Arial"/>
          <w:szCs w:val="22"/>
          <w:lang w:val="es-ES"/>
        </w:rPr>
        <w:t xml:space="preserve">. </w:t>
      </w:r>
      <w:r w:rsidR="003D5D46" w:rsidRPr="00A14E92">
        <w:rPr>
          <w:rFonts w:cs="Arial"/>
          <w:szCs w:val="22"/>
          <w:lang w:val="es-ES"/>
        </w:rPr>
        <w:t>Se identifican</w:t>
      </w:r>
      <w:r w:rsidR="00CE0F97" w:rsidRPr="00A14E92">
        <w:rPr>
          <w:rFonts w:cs="Arial"/>
          <w:szCs w:val="22"/>
          <w:lang w:val="es-ES"/>
        </w:rPr>
        <w:t xml:space="preserve"> las </w:t>
      </w:r>
      <w:r w:rsidR="007445BE" w:rsidRPr="00A14E92">
        <w:rPr>
          <w:rFonts w:cs="Arial"/>
          <w:szCs w:val="22"/>
          <w:lang w:val="es-ES"/>
        </w:rPr>
        <w:t>teorías</w:t>
      </w:r>
      <w:r w:rsidR="00CE0F97" w:rsidRPr="00A14E92">
        <w:rPr>
          <w:rFonts w:cs="Arial"/>
          <w:szCs w:val="22"/>
          <w:lang w:val="es-ES"/>
        </w:rPr>
        <w:t xml:space="preserve"> </w:t>
      </w:r>
      <w:r w:rsidR="00DE3B9B" w:rsidRPr="00A14E92">
        <w:rPr>
          <w:rFonts w:cs="Arial"/>
          <w:szCs w:val="22"/>
          <w:lang w:val="es-ES"/>
        </w:rPr>
        <w:t>base para</w:t>
      </w:r>
      <w:r w:rsidR="005A0CA1" w:rsidRPr="00A14E92">
        <w:rPr>
          <w:rFonts w:cs="Arial"/>
          <w:szCs w:val="22"/>
          <w:lang w:val="es-ES"/>
        </w:rPr>
        <w:t xml:space="preserve"> el desarrollo de</w:t>
      </w:r>
      <w:r w:rsidR="007445BE" w:rsidRPr="00A14E92">
        <w:rPr>
          <w:rFonts w:cs="Arial"/>
          <w:szCs w:val="22"/>
          <w:lang w:val="es-ES"/>
        </w:rPr>
        <w:t xml:space="preserve"> las ciencias abordadas dentro del problema de investigación</w:t>
      </w:r>
      <w:r w:rsidR="00A73DAF" w:rsidRPr="00A14E92">
        <w:rPr>
          <w:rFonts w:cs="Arial"/>
          <w:szCs w:val="22"/>
          <w:lang w:val="es-ES"/>
        </w:rPr>
        <w:t>, a</w:t>
      </w:r>
      <w:r w:rsidR="005A0CA1" w:rsidRPr="00A14E92">
        <w:rPr>
          <w:rFonts w:cs="Arial"/>
          <w:szCs w:val="22"/>
          <w:lang w:val="es-ES"/>
        </w:rPr>
        <w:t xml:space="preserve">demás de los conceptos y clasificaciones de los servicios </w:t>
      </w:r>
      <w:proofErr w:type="spellStart"/>
      <w:r w:rsidR="005A0CA1" w:rsidRPr="00A14E92">
        <w:rPr>
          <w:rFonts w:cs="Arial"/>
          <w:szCs w:val="22"/>
          <w:lang w:val="es-ES"/>
        </w:rPr>
        <w:t>ecosistémicos</w:t>
      </w:r>
      <w:proofErr w:type="spellEnd"/>
      <w:r w:rsidR="005A0CA1" w:rsidRPr="00A14E92">
        <w:rPr>
          <w:rFonts w:cs="Arial"/>
          <w:szCs w:val="22"/>
          <w:lang w:val="es-ES"/>
        </w:rPr>
        <w:t xml:space="preserve"> y sus relaciones con los </w:t>
      </w:r>
      <w:proofErr w:type="spellStart"/>
      <w:r w:rsidR="005A0CA1" w:rsidRPr="00A14E92">
        <w:rPr>
          <w:rFonts w:cs="Arial"/>
          <w:szCs w:val="22"/>
          <w:lang w:val="es-ES"/>
        </w:rPr>
        <w:t>agroecosistemas</w:t>
      </w:r>
      <w:proofErr w:type="spellEnd"/>
      <w:r w:rsidR="006D0A8C" w:rsidRPr="00A14E92">
        <w:rPr>
          <w:rFonts w:cs="Arial"/>
          <w:szCs w:val="22"/>
          <w:lang w:val="es-ES"/>
        </w:rPr>
        <w:t>. E</w:t>
      </w:r>
      <w:r w:rsidR="005A0CA1" w:rsidRPr="00A14E92">
        <w:rPr>
          <w:rFonts w:cs="Arial"/>
          <w:lang w:val="es-ES"/>
        </w:rPr>
        <w:t xml:space="preserve">n este sentido, se explora la teoría de sistemas, la teoría de la sostenibilidad fuerte y la teoría del valor, las cuales se encuentran ligadas a la </w:t>
      </w:r>
      <w:r w:rsidR="005A0CA1" w:rsidRPr="00A14E92">
        <w:rPr>
          <w:rFonts w:cs="Arial"/>
          <w:szCs w:val="22"/>
          <w:lang w:val="es-ES"/>
        </w:rPr>
        <w:t xml:space="preserve">conceptualización, teorización y modelación de la </w:t>
      </w:r>
      <w:r w:rsidR="000077BB" w:rsidRPr="00A14E92">
        <w:rPr>
          <w:rFonts w:cs="Arial"/>
          <w:szCs w:val="22"/>
          <w:lang w:val="es-ES"/>
        </w:rPr>
        <w:t>agroecología</w:t>
      </w:r>
      <w:r w:rsidR="005A0CA1" w:rsidRPr="00A14E92">
        <w:rPr>
          <w:rFonts w:cs="Arial"/>
          <w:szCs w:val="22"/>
          <w:lang w:val="es-ES"/>
        </w:rPr>
        <w:t xml:space="preserve"> y la </w:t>
      </w:r>
      <w:r w:rsidR="007A3EA5" w:rsidRPr="00A14E92">
        <w:rPr>
          <w:rFonts w:cs="Arial"/>
          <w:szCs w:val="22"/>
          <w:lang w:val="es-ES"/>
        </w:rPr>
        <w:t>e</w:t>
      </w:r>
      <w:r w:rsidR="00822A1B" w:rsidRPr="00A14E92">
        <w:rPr>
          <w:rFonts w:cs="Arial"/>
          <w:szCs w:val="22"/>
          <w:lang w:val="es-ES"/>
        </w:rPr>
        <w:t>conomía ecológica</w:t>
      </w:r>
      <w:r w:rsidR="003A5AA5" w:rsidRPr="00A14E92">
        <w:rPr>
          <w:rFonts w:cs="Arial"/>
          <w:szCs w:val="22"/>
          <w:lang w:val="es-ES"/>
        </w:rPr>
        <w:t>.</w:t>
      </w:r>
      <w:r w:rsidR="005A0CA1" w:rsidRPr="00A14E92">
        <w:rPr>
          <w:rFonts w:cs="Arial"/>
          <w:szCs w:val="22"/>
          <w:lang w:val="es-ES"/>
        </w:rPr>
        <w:t xml:space="preserve"> </w:t>
      </w:r>
      <w:r w:rsidR="003A5AA5" w:rsidRPr="00A14E92">
        <w:rPr>
          <w:rFonts w:cs="Arial"/>
          <w:szCs w:val="22"/>
          <w:lang w:val="es-ES"/>
        </w:rPr>
        <w:t>L</w:t>
      </w:r>
      <w:r w:rsidR="005A0CA1" w:rsidRPr="00A14E92">
        <w:rPr>
          <w:rFonts w:cs="Arial"/>
          <w:szCs w:val="22"/>
          <w:lang w:val="es-ES"/>
        </w:rPr>
        <w:t>a aproximación teórica</w:t>
      </w:r>
      <w:r w:rsidR="00485362" w:rsidRPr="00A14E92">
        <w:rPr>
          <w:rFonts w:cs="Arial"/>
          <w:szCs w:val="22"/>
          <w:lang w:val="es-ES"/>
        </w:rPr>
        <w:t>,</w:t>
      </w:r>
      <w:r w:rsidR="005A0CA1" w:rsidRPr="00A14E92">
        <w:rPr>
          <w:rFonts w:cs="Arial"/>
          <w:szCs w:val="22"/>
          <w:lang w:val="es-ES"/>
        </w:rPr>
        <w:t xml:space="preserve"> además identifica desde estas ciencias </w:t>
      </w:r>
      <w:r w:rsidR="007445BE" w:rsidRPr="00A14E92">
        <w:rPr>
          <w:rFonts w:cs="Arial"/>
          <w:szCs w:val="22"/>
          <w:lang w:val="es-ES"/>
        </w:rPr>
        <w:t>l</w:t>
      </w:r>
      <w:r w:rsidR="00FE2A58" w:rsidRPr="00A14E92">
        <w:rPr>
          <w:rFonts w:cs="Arial"/>
          <w:szCs w:val="22"/>
          <w:lang w:val="es-ES"/>
        </w:rPr>
        <w:t>os</w:t>
      </w:r>
      <w:r w:rsidR="007445BE" w:rsidRPr="00A14E92">
        <w:rPr>
          <w:rFonts w:cs="Arial"/>
          <w:szCs w:val="22"/>
          <w:lang w:val="es-ES"/>
        </w:rPr>
        <w:t xml:space="preserve"> enfoques trasversales </w:t>
      </w:r>
      <w:r w:rsidR="005A0CA1" w:rsidRPr="00A14E92">
        <w:rPr>
          <w:rFonts w:cs="Arial"/>
          <w:szCs w:val="22"/>
          <w:lang w:val="es-ES"/>
        </w:rPr>
        <w:t>que</w:t>
      </w:r>
      <w:r w:rsidR="007445BE" w:rsidRPr="00A14E92">
        <w:rPr>
          <w:rFonts w:cs="Arial"/>
          <w:szCs w:val="22"/>
          <w:lang w:val="es-ES"/>
        </w:rPr>
        <w:t xml:space="preserve"> deben ser incorporados </w:t>
      </w:r>
      <w:r w:rsidR="00A73DAF" w:rsidRPr="00A14E92">
        <w:rPr>
          <w:rFonts w:cs="Arial"/>
          <w:szCs w:val="22"/>
          <w:lang w:val="es-ES"/>
        </w:rPr>
        <w:t>a</w:t>
      </w:r>
      <w:r w:rsidR="007445BE" w:rsidRPr="00A14E92">
        <w:rPr>
          <w:rFonts w:cs="Arial"/>
          <w:szCs w:val="22"/>
          <w:lang w:val="es-ES"/>
        </w:rPr>
        <w:t xml:space="preserve"> la valoración de SE</w:t>
      </w:r>
      <w:r w:rsidR="00CE0F97" w:rsidRPr="00A14E92">
        <w:rPr>
          <w:rFonts w:cs="Arial"/>
          <w:szCs w:val="22"/>
          <w:lang w:val="es-ES"/>
        </w:rPr>
        <w:t xml:space="preserve"> </w:t>
      </w:r>
      <w:r w:rsidR="005A0CA1" w:rsidRPr="00A14E92">
        <w:rPr>
          <w:rFonts w:cs="Arial"/>
          <w:szCs w:val="22"/>
          <w:lang w:val="es-ES"/>
        </w:rPr>
        <w:t xml:space="preserve">en </w:t>
      </w:r>
      <w:proofErr w:type="spellStart"/>
      <w:r w:rsidR="005A0CA1" w:rsidRPr="00A14E92">
        <w:rPr>
          <w:rFonts w:cs="Arial"/>
          <w:szCs w:val="22"/>
          <w:lang w:val="es-ES"/>
        </w:rPr>
        <w:t>agroecosistemas</w:t>
      </w:r>
      <w:proofErr w:type="spellEnd"/>
      <w:r w:rsidR="005A0CA1" w:rsidRPr="00A14E92">
        <w:rPr>
          <w:rFonts w:cs="Arial"/>
          <w:szCs w:val="22"/>
          <w:lang w:val="es-ES"/>
        </w:rPr>
        <w:t>.</w:t>
      </w:r>
    </w:p>
    <w:p w14:paraId="60122B1D" w14:textId="77777777" w:rsidR="005A0CA1" w:rsidRPr="00A14E92" w:rsidRDefault="005A0CA1" w:rsidP="006F641C">
      <w:pPr>
        <w:ind w:right="57"/>
        <w:rPr>
          <w:rFonts w:cs="Arial"/>
          <w:szCs w:val="22"/>
          <w:lang w:val="es-ES"/>
        </w:rPr>
      </w:pPr>
    </w:p>
    <w:p w14:paraId="33900F93" w14:textId="358C1FD6" w:rsidR="00CE0F97" w:rsidRPr="00A14E92" w:rsidRDefault="005A0CA1" w:rsidP="006F641C">
      <w:pPr>
        <w:rPr>
          <w:rFonts w:cs="Arial"/>
          <w:szCs w:val="22"/>
          <w:lang w:val="es-ES"/>
        </w:rPr>
      </w:pPr>
      <w:r w:rsidRPr="00A14E92">
        <w:rPr>
          <w:rFonts w:cs="Arial"/>
          <w:szCs w:val="22"/>
          <w:lang w:val="es-ES"/>
        </w:rPr>
        <w:t xml:space="preserve">Por otra parte, se analiza el </w:t>
      </w:r>
      <w:proofErr w:type="spellStart"/>
      <w:r w:rsidRPr="00A14E92">
        <w:rPr>
          <w:rFonts w:cs="Arial"/>
          <w:szCs w:val="22"/>
          <w:lang w:val="es-ES"/>
        </w:rPr>
        <w:t>agroecosistema</w:t>
      </w:r>
      <w:proofErr w:type="spellEnd"/>
      <w:r w:rsidRPr="00A14E92">
        <w:rPr>
          <w:rFonts w:cs="Arial"/>
          <w:szCs w:val="22"/>
          <w:lang w:val="es-ES"/>
        </w:rPr>
        <w:t xml:space="preserve"> desde la evolución de su concepto, su estructura, componentes</w:t>
      </w:r>
      <w:r w:rsidR="00FE2A58" w:rsidRPr="00A14E92">
        <w:rPr>
          <w:rFonts w:cs="Arial"/>
          <w:szCs w:val="22"/>
          <w:lang w:val="es-ES"/>
        </w:rPr>
        <w:t>,</w:t>
      </w:r>
      <w:r w:rsidRPr="00A14E92">
        <w:rPr>
          <w:rFonts w:cs="Arial"/>
          <w:szCs w:val="22"/>
          <w:lang w:val="es-ES"/>
        </w:rPr>
        <w:t xml:space="preserve"> criterios de sostenibilidad y las relaciones entre </w:t>
      </w:r>
      <w:r w:rsidR="00AD6D1B" w:rsidRPr="00A14E92">
        <w:rPr>
          <w:rFonts w:cs="Arial"/>
          <w:szCs w:val="22"/>
          <w:lang w:val="es-ES"/>
        </w:rPr>
        <w:t>las dimensiones</w:t>
      </w:r>
      <w:r w:rsidRPr="00A14E92">
        <w:rPr>
          <w:rFonts w:cs="Arial"/>
          <w:szCs w:val="22"/>
          <w:lang w:val="es-ES"/>
        </w:rPr>
        <w:t xml:space="preserve"> </w:t>
      </w:r>
      <w:r w:rsidR="00AE6E2D" w:rsidRPr="00A14E92">
        <w:rPr>
          <w:rFonts w:cs="Arial"/>
          <w:lang w:val="es-ES" w:eastAsia="en-US"/>
        </w:rPr>
        <w:t>ecológica, sociocultural, económica, tecnológica y política</w:t>
      </w:r>
      <w:r w:rsidR="003D5D46" w:rsidRPr="00A14E92">
        <w:rPr>
          <w:rFonts w:cs="Arial"/>
          <w:szCs w:val="22"/>
          <w:lang w:val="es-ES"/>
        </w:rPr>
        <w:t xml:space="preserve">. </w:t>
      </w:r>
      <w:r w:rsidR="009E4AD2" w:rsidRPr="00A14E92">
        <w:rPr>
          <w:rFonts w:cs="Arial"/>
          <w:szCs w:val="22"/>
          <w:lang w:val="es-ES"/>
        </w:rPr>
        <w:t xml:space="preserve">Dimensiones que </w:t>
      </w:r>
      <w:r w:rsidRPr="00A14E92">
        <w:rPr>
          <w:rFonts w:cs="Arial"/>
          <w:szCs w:val="22"/>
          <w:lang w:val="es-ES"/>
        </w:rPr>
        <w:t xml:space="preserve">reconfiguran la visión de </w:t>
      </w:r>
      <w:proofErr w:type="spellStart"/>
      <w:r w:rsidRPr="00A14E92">
        <w:rPr>
          <w:rFonts w:cs="Arial"/>
          <w:szCs w:val="22"/>
          <w:lang w:val="es-ES"/>
        </w:rPr>
        <w:t>agroecosistema</w:t>
      </w:r>
      <w:proofErr w:type="spellEnd"/>
      <w:r w:rsidRPr="00A14E92">
        <w:rPr>
          <w:rFonts w:cs="Arial"/>
          <w:szCs w:val="22"/>
          <w:lang w:val="es-ES"/>
        </w:rPr>
        <w:t xml:space="preserve"> y la valoración de los servicios </w:t>
      </w:r>
      <w:proofErr w:type="spellStart"/>
      <w:r w:rsidRPr="00A14E92">
        <w:rPr>
          <w:rFonts w:cs="Arial"/>
          <w:szCs w:val="22"/>
          <w:lang w:val="es-ES"/>
        </w:rPr>
        <w:t>ecosistémicos</w:t>
      </w:r>
      <w:proofErr w:type="spellEnd"/>
      <w:r w:rsidR="003A5AA5" w:rsidRPr="00A14E92">
        <w:rPr>
          <w:rFonts w:cs="Arial"/>
          <w:szCs w:val="22"/>
          <w:lang w:val="es-ES"/>
        </w:rPr>
        <w:t>.</w:t>
      </w:r>
      <w:r w:rsidR="003D5D46" w:rsidRPr="00A14E92">
        <w:rPr>
          <w:rFonts w:cs="Arial"/>
          <w:szCs w:val="22"/>
          <w:lang w:val="es-ES"/>
        </w:rPr>
        <w:t xml:space="preserve"> Se establece el valor multidimensional y se propone el concepto de </w:t>
      </w:r>
      <w:proofErr w:type="spellStart"/>
      <w:r w:rsidR="003D5D46" w:rsidRPr="00A14E92">
        <w:rPr>
          <w:rFonts w:cs="Arial"/>
          <w:szCs w:val="22"/>
          <w:lang w:val="es-ES"/>
        </w:rPr>
        <w:t>agroecosistema</w:t>
      </w:r>
      <w:proofErr w:type="spellEnd"/>
      <w:r w:rsidR="003D5D46" w:rsidRPr="00A14E92">
        <w:rPr>
          <w:rFonts w:cs="Arial"/>
          <w:szCs w:val="22"/>
          <w:lang w:val="es-ES"/>
        </w:rPr>
        <w:t xml:space="preserve"> sostenible. F</w:t>
      </w:r>
      <w:r w:rsidR="00CB154B" w:rsidRPr="00A14E92">
        <w:rPr>
          <w:rFonts w:cs="Arial"/>
          <w:szCs w:val="22"/>
          <w:lang w:val="es-ES"/>
        </w:rPr>
        <w:t>inalmente</w:t>
      </w:r>
      <w:r w:rsidR="003D5D46" w:rsidRPr="00A14E92">
        <w:rPr>
          <w:rFonts w:cs="Arial"/>
          <w:szCs w:val="22"/>
          <w:lang w:val="es-ES"/>
        </w:rPr>
        <w:t>,</w:t>
      </w:r>
      <w:r w:rsidR="00CB154B" w:rsidRPr="00A14E92">
        <w:rPr>
          <w:rFonts w:cs="Arial"/>
          <w:szCs w:val="22"/>
          <w:lang w:val="es-ES"/>
        </w:rPr>
        <w:t xml:space="preserve"> </w:t>
      </w:r>
      <w:r w:rsidR="00BD5DDC" w:rsidRPr="00A14E92">
        <w:rPr>
          <w:rFonts w:cs="Arial"/>
          <w:szCs w:val="22"/>
          <w:lang w:val="es-ES"/>
        </w:rPr>
        <w:t xml:space="preserve">se </w:t>
      </w:r>
      <w:r w:rsidR="00CB154B" w:rsidRPr="00A14E92">
        <w:rPr>
          <w:rFonts w:cs="Arial"/>
          <w:szCs w:val="22"/>
          <w:lang w:val="es-ES"/>
        </w:rPr>
        <w:t xml:space="preserve">genera un modelo </w:t>
      </w:r>
      <w:r w:rsidR="00633BCD" w:rsidRPr="00A14E92">
        <w:rPr>
          <w:rFonts w:cs="Arial"/>
          <w:szCs w:val="22"/>
          <w:lang w:val="es-ES"/>
        </w:rPr>
        <w:t>teórico</w:t>
      </w:r>
      <w:r w:rsidR="00CB154B" w:rsidRPr="00A14E92">
        <w:rPr>
          <w:rFonts w:cs="Arial"/>
          <w:szCs w:val="22"/>
          <w:lang w:val="es-ES"/>
        </w:rPr>
        <w:t xml:space="preserve"> de valoración que pueda ser aplicado a un </w:t>
      </w:r>
      <w:proofErr w:type="spellStart"/>
      <w:r w:rsidR="00CB154B" w:rsidRPr="00A14E92">
        <w:rPr>
          <w:rFonts w:cs="Arial"/>
          <w:szCs w:val="22"/>
          <w:lang w:val="es-ES"/>
        </w:rPr>
        <w:t>agroecosistema</w:t>
      </w:r>
      <w:proofErr w:type="spellEnd"/>
      <w:r w:rsidR="00CB154B" w:rsidRPr="00A14E92">
        <w:rPr>
          <w:rFonts w:cs="Arial"/>
          <w:szCs w:val="22"/>
          <w:lang w:val="es-ES"/>
        </w:rPr>
        <w:t xml:space="preserve"> </w:t>
      </w:r>
      <w:r w:rsidR="00BD5BA3" w:rsidRPr="00A14E92">
        <w:rPr>
          <w:rFonts w:cs="Arial"/>
          <w:szCs w:val="22"/>
          <w:lang w:val="es-ES"/>
        </w:rPr>
        <w:t>tipo</w:t>
      </w:r>
      <w:r w:rsidR="00CB154B" w:rsidRPr="00A14E92">
        <w:rPr>
          <w:rFonts w:cs="Arial"/>
          <w:szCs w:val="22"/>
          <w:lang w:val="es-ES"/>
        </w:rPr>
        <w:t xml:space="preserve"> </w:t>
      </w:r>
      <w:r w:rsidR="0016263E" w:rsidRPr="00A14E92">
        <w:rPr>
          <w:rFonts w:cs="Arial"/>
          <w:szCs w:val="22"/>
          <w:lang w:val="es-ES"/>
        </w:rPr>
        <w:t>para</w:t>
      </w:r>
      <w:r w:rsidRPr="00A14E92">
        <w:rPr>
          <w:rFonts w:cs="Arial"/>
          <w:szCs w:val="22"/>
          <w:lang w:val="es-ES"/>
        </w:rPr>
        <w:t xml:space="preserve"> contribuir a su sostenibilidad. </w:t>
      </w:r>
      <w:r w:rsidR="00CE0F97" w:rsidRPr="00A14E92">
        <w:rPr>
          <w:rFonts w:cs="Arial"/>
          <w:szCs w:val="22"/>
          <w:lang w:val="es-ES"/>
        </w:rPr>
        <w:t xml:space="preserve"> </w:t>
      </w:r>
    </w:p>
    <w:p w14:paraId="354BEE81" w14:textId="68DAD2E3" w:rsidR="006E20D5" w:rsidRPr="00A14E92" w:rsidRDefault="006E20D5" w:rsidP="006F641C">
      <w:pPr>
        <w:ind w:right="57"/>
        <w:rPr>
          <w:rFonts w:cs="Arial"/>
          <w:szCs w:val="22"/>
          <w:lang w:val="es-ES"/>
        </w:rPr>
      </w:pPr>
    </w:p>
    <w:p w14:paraId="222C5C00" w14:textId="435ECE71" w:rsidR="001653FE" w:rsidRPr="00A14E92" w:rsidRDefault="001653FE" w:rsidP="006F641C">
      <w:pPr>
        <w:pStyle w:val="Titre2"/>
        <w:rPr>
          <w:lang w:val="es-ES"/>
        </w:rPr>
      </w:pPr>
      <w:bookmarkStart w:id="13" w:name="_Toc11253498"/>
      <w:bookmarkStart w:id="14" w:name="_Toc502997691"/>
      <w:bookmarkStart w:id="15" w:name="_Toc503104531"/>
      <w:r w:rsidRPr="00A14E92">
        <w:rPr>
          <w:lang w:val="es-ES"/>
        </w:rPr>
        <w:t>Aproximaciones conceptuales</w:t>
      </w:r>
      <w:bookmarkEnd w:id="13"/>
    </w:p>
    <w:p w14:paraId="0A1D92D7" w14:textId="77777777" w:rsidR="001653FE" w:rsidRPr="00A14E92" w:rsidRDefault="001653FE" w:rsidP="001653FE">
      <w:pPr>
        <w:rPr>
          <w:rFonts w:cs="Arial"/>
          <w:lang w:val="es-ES"/>
        </w:rPr>
      </w:pPr>
    </w:p>
    <w:bookmarkEnd w:id="14"/>
    <w:bookmarkEnd w:id="15"/>
    <w:p w14:paraId="22E54296" w14:textId="32166C38" w:rsidR="00FE261C" w:rsidRPr="00A14E92" w:rsidRDefault="001653FE" w:rsidP="006F641C">
      <w:pPr>
        <w:ind w:right="57"/>
        <w:rPr>
          <w:rFonts w:cs="Arial"/>
          <w:szCs w:val="22"/>
          <w:lang w:val="es-ES" w:eastAsia="en-US"/>
        </w:rPr>
      </w:pPr>
      <w:r w:rsidRPr="00A14E92">
        <w:rPr>
          <w:rFonts w:cs="Arial"/>
          <w:szCs w:val="22"/>
          <w:lang w:val="es-ES" w:eastAsia="en-US"/>
        </w:rPr>
        <w:t xml:space="preserve">En </w:t>
      </w:r>
      <w:r w:rsidR="00041B0D" w:rsidRPr="00A14E92">
        <w:rPr>
          <w:rFonts w:cs="Arial"/>
          <w:szCs w:val="22"/>
          <w:lang w:val="es-ES" w:eastAsia="en-US"/>
        </w:rPr>
        <w:t xml:space="preserve">este numeral se tratan los conceptos relacionados con las ciencias de la </w:t>
      </w:r>
      <w:r w:rsidR="000077BB" w:rsidRPr="00A14E92">
        <w:rPr>
          <w:rFonts w:cs="Arial"/>
          <w:szCs w:val="22"/>
          <w:lang w:val="es-ES" w:eastAsia="en-US"/>
        </w:rPr>
        <w:t>agroecología</w:t>
      </w:r>
      <w:r w:rsidR="00041B0D" w:rsidRPr="00A14E92">
        <w:rPr>
          <w:rFonts w:cs="Arial"/>
          <w:szCs w:val="22"/>
          <w:lang w:val="es-ES" w:eastAsia="en-US"/>
        </w:rPr>
        <w:t xml:space="preserve"> y la </w:t>
      </w:r>
      <w:r w:rsidR="007A3EA5" w:rsidRPr="00A14E92">
        <w:rPr>
          <w:rFonts w:cs="Arial"/>
          <w:szCs w:val="22"/>
          <w:lang w:val="es-ES" w:eastAsia="en-US"/>
        </w:rPr>
        <w:t>e</w:t>
      </w:r>
      <w:r w:rsidR="00822A1B" w:rsidRPr="00A14E92">
        <w:rPr>
          <w:rFonts w:cs="Arial"/>
          <w:szCs w:val="22"/>
          <w:lang w:val="es-ES" w:eastAsia="en-US"/>
        </w:rPr>
        <w:t>conomía ecológica</w:t>
      </w:r>
      <w:r w:rsidR="00041B0D" w:rsidRPr="00A14E92">
        <w:rPr>
          <w:rFonts w:cs="Arial"/>
          <w:szCs w:val="22"/>
          <w:lang w:val="es-ES" w:eastAsia="en-US"/>
        </w:rPr>
        <w:t xml:space="preserve">. Se discuten los conceptos de </w:t>
      </w:r>
      <w:proofErr w:type="spellStart"/>
      <w:r w:rsidR="00041B0D" w:rsidRPr="00A14E92">
        <w:rPr>
          <w:rFonts w:cs="Arial"/>
          <w:szCs w:val="22"/>
          <w:lang w:val="es-ES" w:eastAsia="en-US"/>
        </w:rPr>
        <w:t>agroecosistema</w:t>
      </w:r>
      <w:proofErr w:type="spellEnd"/>
      <w:r w:rsidR="00041B0D" w:rsidRPr="00A14E92">
        <w:rPr>
          <w:rFonts w:cs="Arial"/>
          <w:szCs w:val="22"/>
          <w:lang w:val="es-ES" w:eastAsia="en-US"/>
        </w:rPr>
        <w:t xml:space="preserve">, servicios </w:t>
      </w:r>
      <w:proofErr w:type="spellStart"/>
      <w:r w:rsidR="00041B0D" w:rsidRPr="00A14E92">
        <w:rPr>
          <w:rFonts w:cs="Arial"/>
          <w:szCs w:val="22"/>
          <w:lang w:val="es-ES" w:eastAsia="en-US"/>
        </w:rPr>
        <w:t>ecosistémicos</w:t>
      </w:r>
      <w:proofErr w:type="spellEnd"/>
      <w:r w:rsidR="00041B0D" w:rsidRPr="00A14E92">
        <w:rPr>
          <w:rFonts w:cs="Arial"/>
          <w:szCs w:val="22"/>
          <w:lang w:val="es-ES" w:eastAsia="en-US"/>
        </w:rPr>
        <w:t xml:space="preserve"> y </w:t>
      </w:r>
      <w:proofErr w:type="spellStart"/>
      <w:r w:rsidR="00041B0D" w:rsidRPr="00A14E92">
        <w:rPr>
          <w:rFonts w:cs="Arial"/>
          <w:szCs w:val="22"/>
          <w:lang w:val="es-ES" w:eastAsia="en-US"/>
        </w:rPr>
        <w:t>agroecosistema</w:t>
      </w:r>
      <w:proofErr w:type="spellEnd"/>
      <w:r w:rsidR="00041B0D" w:rsidRPr="00A14E92">
        <w:rPr>
          <w:rFonts w:cs="Arial"/>
          <w:szCs w:val="22"/>
          <w:lang w:val="es-ES" w:eastAsia="en-US"/>
        </w:rPr>
        <w:t xml:space="preserve"> sostenible. Asimismo, se identifican los servicios </w:t>
      </w:r>
      <w:proofErr w:type="spellStart"/>
      <w:r w:rsidR="007E1928" w:rsidRPr="00A14E92">
        <w:rPr>
          <w:rFonts w:cs="Arial"/>
          <w:szCs w:val="22"/>
          <w:lang w:val="es-ES" w:eastAsia="en-US"/>
        </w:rPr>
        <w:t>ecosistémicos</w:t>
      </w:r>
      <w:proofErr w:type="spellEnd"/>
      <w:r w:rsidR="00041B0D" w:rsidRPr="00A14E92">
        <w:rPr>
          <w:rFonts w:cs="Arial"/>
          <w:szCs w:val="22"/>
          <w:lang w:val="es-ES" w:eastAsia="en-US"/>
        </w:rPr>
        <w:t xml:space="preserve"> que pueden ser generados por los </w:t>
      </w:r>
      <w:proofErr w:type="spellStart"/>
      <w:r w:rsidR="00041B0D" w:rsidRPr="00A14E92">
        <w:rPr>
          <w:rFonts w:cs="Arial"/>
          <w:szCs w:val="22"/>
          <w:lang w:val="es-ES" w:eastAsia="en-US"/>
        </w:rPr>
        <w:t>agroecosistemas</w:t>
      </w:r>
      <w:proofErr w:type="spellEnd"/>
      <w:r w:rsidR="00041B0D" w:rsidRPr="00A14E92">
        <w:rPr>
          <w:rFonts w:cs="Arial"/>
          <w:szCs w:val="22"/>
          <w:lang w:val="es-ES" w:eastAsia="en-US"/>
        </w:rPr>
        <w:t xml:space="preserve"> sostenibles.</w:t>
      </w:r>
    </w:p>
    <w:p w14:paraId="06E84491" w14:textId="77777777" w:rsidR="001653FE" w:rsidRPr="00A14E92" w:rsidRDefault="001653FE" w:rsidP="006F641C">
      <w:pPr>
        <w:ind w:right="57"/>
        <w:rPr>
          <w:rFonts w:cs="Arial"/>
          <w:szCs w:val="22"/>
          <w:lang w:val="es-ES" w:eastAsia="en-US"/>
        </w:rPr>
      </w:pPr>
    </w:p>
    <w:p w14:paraId="50382A37" w14:textId="120FEC29" w:rsidR="00FE261C" w:rsidRPr="00A14E92" w:rsidRDefault="000077BB" w:rsidP="006F641C">
      <w:pPr>
        <w:pStyle w:val="Titre3"/>
      </w:pPr>
      <w:bookmarkStart w:id="16" w:name="_Toc11253499"/>
      <w:r w:rsidRPr="00A14E92">
        <w:t>Agroecología</w:t>
      </w:r>
      <w:bookmarkEnd w:id="16"/>
    </w:p>
    <w:p w14:paraId="15B862E4" w14:textId="77777777" w:rsidR="00FE261C" w:rsidRPr="00A14E92" w:rsidRDefault="00FE261C" w:rsidP="006F641C">
      <w:pPr>
        <w:ind w:right="57"/>
        <w:rPr>
          <w:rFonts w:cs="Arial"/>
          <w:szCs w:val="22"/>
          <w:lang w:val="es-ES"/>
        </w:rPr>
      </w:pPr>
    </w:p>
    <w:p w14:paraId="5DB66F50" w14:textId="64A5B1E4" w:rsidR="00FE261C" w:rsidRPr="00A14E92" w:rsidRDefault="00D329F8" w:rsidP="006F641C">
      <w:pPr>
        <w:rPr>
          <w:rFonts w:cs="Arial"/>
          <w:szCs w:val="22"/>
          <w:lang w:val="es-ES"/>
        </w:rPr>
      </w:pPr>
      <w:r w:rsidRPr="00A14E92">
        <w:rPr>
          <w:rFonts w:cs="Arial"/>
          <w:szCs w:val="22"/>
          <w:lang w:val="es-ES"/>
        </w:rPr>
        <w:t>Jackson (2002)</w:t>
      </w:r>
      <w:r w:rsidR="00FE261C" w:rsidRPr="00A14E92">
        <w:rPr>
          <w:rFonts w:cs="Arial"/>
          <w:szCs w:val="22"/>
          <w:lang w:val="es-ES"/>
        </w:rPr>
        <w:t xml:space="preserve"> citado por </w:t>
      </w:r>
      <w:proofErr w:type="spellStart"/>
      <w:r w:rsidR="00FE261C" w:rsidRPr="00A14E92">
        <w:rPr>
          <w:rFonts w:cs="Arial"/>
          <w:szCs w:val="22"/>
          <w:lang w:val="es-ES"/>
        </w:rPr>
        <w:t>Vandermeer</w:t>
      </w:r>
      <w:proofErr w:type="spellEnd"/>
      <w:r w:rsidR="00FE261C" w:rsidRPr="00A14E92">
        <w:rPr>
          <w:rFonts w:cs="Arial"/>
          <w:szCs w:val="22"/>
          <w:lang w:val="es-ES"/>
        </w:rPr>
        <w:t xml:space="preserve"> y Perfecto (2013, p. 57), describe que el desarrollo de la agricultura, como una forma de obtener energía con mayor eficiencia que las actividades de caza y recolección, permitió el aumento de la población de las primeras comunidades humanas</w:t>
      </w:r>
      <w:r w:rsidR="00352556" w:rsidRPr="00A14E92">
        <w:rPr>
          <w:rFonts w:cs="Arial"/>
          <w:szCs w:val="22"/>
          <w:lang w:val="es-ES"/>
        </w:rPr>
        <w:t>. S</w:t>
      </w:r>
      <w:r w:rsidR="00FE261C" w:rsidRPr="00A14E92">
        <w:rPr>
          <w:rFonts w:cs="Arial"/>
          <w:szCs w:val="22"/>
          <w:lang w:val="es-ES"/>
        </w:rPr>
        <w:t xml:space="preserve">in embargo, la </w:t>
      </w:r>
      <w:r w:rsidR="002D0B14" w:rsidRPr="00A14E92">
        <w:rPr>
          <w:rFonts w:cs="Arial"/>
          <w:szCs w:val="22"/>
          <w:lang w:val="es-ES"/>
        </w:rPr>
        <w:t>agricultura</w:t>
      </w:r>
      <w:r w:rsidR="00FE261C" w:rsidRPr="00A14E92">
        <w:rPr>
          <w:rFonts w:cs="Arial"/>
          <w:szCs w:val="22"/>
          <w:lang w:val="es-ES"/>
        </w:rPr>
        <w:t xml:space="preserve"> se encontraba restringida a las leyes ecológicas y la producción de los primeros sistemas agrícolas </w:t>
      </w:r>
      <w:proofErr w:type="gramStart"/>
      <w:r w:rsidR="00FE261C" w:rsidRPr="00A14E92">
        <w:rPr>
          <w:rFonts w:cs="Arial"/>
          <w:szCs w:val="22"/>
          <w:lang w:val="es-ES"/>
        </w:rPr>
        <w:t>se enmarcaba dentro de</w:t>
      </w:r>
      <w:proofErr w:type="gramEnd"/>
      <w:r w:rsidR="00FE261C" w:rsidRPr="00A14E92">
        <w:rPr>
          <w:rFonts w:cs="Arial"/>
          <w:szCs w:val="22"/>
          <w:lang w:val="es-ES"/>
        </w:rPr>
        <w:t xml:space="preserve"> estas limitaciones</w:t>
      </w:r>
      <w:r w:rsidR="00352556" w:rsidRPr="00A14E92">
        <w:rPr>
          <w:rFonts w:cs="Arial"/>
          <w:szCs w:val="22"/>
          <w:lang w:val="es-ES"/>
        </w:rPr>
        <w:t>. E</w:t>
      </w:r>
      <w:r w:rsidR="00FE261C" w:rsidRPr="00A14E92">
        <w:rPr>
          <w:rFonts w:cs="Arial"/>
          <w:szCs w:val="22"/>
          <w:lang w:val="es-ES"/>
        </w:rPr>
        <w:t>stos sistemas iniciales fueron denominados “sistemas naturales de agricultura”.</w:t>
      </w:r>
    </w:p>
    <w:p w14:paraId="3AD92987" w14:textId="77777777" w:rsidR="00FE261C" w:rsidRPr="00A14E92" w:rsidRDefault="00FE261C" w:rsidP="006F641C">
      <w:pPr>
        <w:rPr>
          <w:rFonts w:cs="Arial"/>
          <w:szCs w:val="22"/>
          <w:lang w:val="es-ES"/>
        </w:rPr>
      </w:pPr>
    </w:p>
    <w:p w14:paraId="381AF53D" w14:textId="71316A19" w:rsidR="00FE261C" w:rsidRPr="00A14E92" w:rsidRDefault="00FE261C" w:rsidP="006F641C">
      <w:pPr>
        <w:rPr>
          <w:rFonts w:cs="Arial"/>
          <w:szCs w:val="22"/>
          <w:lang w:val="es-ES"/>
        </w:rPr>
      </w:pPr>
      <w:r w:rsidRPr="00A14E92">
        <w:rPr>
          <w:rFonts w:cs="Arial"/>
          <w:szCs w:val="22"/>
          <w:lang w:val="es-ES"/>
        </w:rPr>
        <w:t>Posteriormente al introducir en la agricultura herramientas generadas por la revolución industrial, se remplazó el trabajo humano y los procesos ecológicos por maquinaria, combustibles fósiles y sus derivados</w:t>
      </w:r>
      <w:r w:rsidR="00057A09" w:rsidRPr="00A14E92">
        <w:rPr>
          <w:rFonts w:cs="Arial"/>
          <w:szCs w:val="22"/>
          <w:lang w:val="es-ES"/>
        </w:rPr>
        <w:t>. C</w:t>
      </w:r>
      <w:r w:rsidRPr="00A14E92">
        <w:rPr>
          <w:rFonts w:cs="Arial"/>
          <w:szCs w:val="22"/>
          <w:lang w:val="es-ES"/>
        </w:rPr>
        <w:t>omo plantea</w:t>
      </w:r>
      <w:r w:rsidR="001A38D1" w:rsidRPr="00A14E92">
        <w:rPr>
          <w:rFonts w:cs="Arial"/>
          <w:szCs w:val="22"/>
          <w:lang w:val="es-ES"/>
        </w:rPr>
        <w:t>n</w:t>
      </w:r>
      <w:r w:rsidRPr="00A14E92">
        <w:rPr>
          <w:rFonts w:cs="Arial"/>
          <w:szCs w:val="22"/>
          <w:lang w:val="es-ES"/>
        </w:rPr>
        <w:t xml:space="preserve"> Pimentel et al. (1973) citado por </w:t>
      </w:r>
      <w:proofErr w:type="spellStart"/>
      <w:r w:rsidRPr="00A14E92">
        <w:rPr>
          <w:rFonts w:cs="Arial"/>
          <w:szCs w:val="22"/>
          <w:lang w:val="es-ES"/>
        </w:rPr>
        <w:t>Vandermeer</w:t>
      </w:r>
      <w:proofErr w:type="spellEnd"/>
      <w:r w:rsidRPr="00A14E92">
        <w:rPr>
          <w:rFonts w:cs="Arial"/>
          <w:szCs w:val="22"/>
          <w:lang w:val="es-ES"/>
        </w:rPr>
        <w:t xml:space="preserve"> y Perfecto (2013, p. 57) se convirtió el sistema agrícola de un sistema productor de energía en forma de alimentos a un sistema consumidor de energía, es decir, un sistema que consume más energía de la que produce. </w:t>
      </w:r>
    </w:p>
    <w:p w14:paraId="7D3EECCA" w14:textId="77777777" w:rsidR="00FE261C" w:rsidRPr="00A14E92" w:rsidRDefault="00FE261C" w:rsidP="006F641C">
      <w:pPr>
        <w:rPr>
          <w:rFonts w:cs="Arial"/>
          <w:szCs w:val="22"/>
          <w:lang w:val="es-ES" w:eastAsia="en-US"/>
        </w:rPr>
      </w:pPr>
    </w:p>
    <w:p w14:paraId="0B32F547" w14:textId="06CFC514" w:rsidR="00FE261C" w:rsidRPr="00A14E92" w:rsidRDefault="00FE261C" w:rsidP="006F641C">
      <w:pPr>
        <w:rPr>
          <w:rFonts w:cs="Arial"/>
          <w:szCs w:val="22"/>
          <w:lang w:val="es-ES" w:eastAsia="en-US"/>
        </w:rPr>
      </w:pPr>
      <w:r w:rsidRPr="00A14E92">
        <w:rPr>
          <w:rFonts w:cs="Arial"/>
          <w:szCs w:val="22"/>
          <w:lang w:val="es-ES"/>
        </w:rPr>
        <w:t xml:space="preserve">Por su parte, </w:t>
      </w:r>
      <w:proofErr w:type="spellStart"/>
      <w:r w:rsidRPr="00A14E92">
        <w:rPr>
          <w:rFonts w:cs="Arial"/>
          <w:szCs w:val="22"/>
          <w:lang w:val="es-ES"/>
        </w:rPr>
        <w:t>Patel</w:t>
      </w:r>
      <w:proofErr w:type="spellEnd"/>
      <w:r w:rsidRPr="00A14E92">
        <w:rPr>
          <w:rFonts w:cs="Arial"/>
          <w:szCs w:val="22"/>
          <w:lang w:val="es-ES"/>
        </w:rPr>
        <w:t xml:space="preserve"> (2010) citado por</w:t>
      </w:r>
      <w:r w:rsidRPr="00A14E92">
        <w:rPr>
          <w:rStyle w:val="A3"/>
          <w:rFonts w:cs="Arial"/>
          <w:color w:val="auto"/>
          <w:sz w:val="22"/>
          <w:szCs w:val="22"/>
          <w:lang w:val="es-ES"/>
        </w:rPr>
        <w:t xml:space="preserve"> </w:t>
      </w:r>
      <w:proofErr w:type="spellStart"/>
      <w:r w:rsidRPr="00A14E92">
        <w:rPr>
          <w:rFonts w:cs="Arial"/>
          <w:szCs w:val="22"/>
          <w:lang w:val="es-ES"/>
        </w:rPr>
        <w:t>Vandermeer</w:t>
      </w:r>
      <w:proofErr w:type="spellEnd"/>
      <w:r w:rsidRPr="00A14E92">
        <w:rPr>
          <w:rFonts w:cs="Arial"/>
          <w:szCs w:val="22"/>
          <w:lang w:val="es-ES"/>
        </w:rPr>
        <w:t xml:space="preserve"> y Perfecto (2013, p. 57) estipula que a</w:t>
      </w:r>
      <w:r w:rsidRPr="00A14E92">
        <w:rPr>
          <w:rFonts w:cs="Arial"/>
          <w:szCs w:val="22"/>
          <w:lang w:val="es-ES" w:eastAsia="en-US"/>
        </w:rPr>
        <w:t xml:space="preserve">ctualmente la crisis ambiental creada por el sistema agrícola comienza a tomar gran atención académica, ya que existe poca evidencia que el modelo agrícola haya conducido a un aumento real a nivel global de la seguridad alimentaria. </w:t>
      </w:r>
      <w:r w:rsidRPr="00A14E92">
        <w:rPr>
          <w:rFonts w:cs="Arial"/>
          <w:szCs w:val="22"/>
          <w:lang w:val="es-ES"/>
        </w:rPr>
        <w:t xml:space="preserve">Esta realidad ha derivado que el modelo agrícola sea cuestionado y se genere gran atención a la evolución de la </w:t>
      </w:r>
      <w:r w:rsidR="000077BB" w:rsidRPr="00A14E92">
        <w:rPr>
          <w:rFonts w:cs="Arial"/>
          <w:szCs w:val="22"/>
          <w:lang w:val="es-ES"/>
        </w:rPr>
        <w:t>agroecología</w:t>
      </w:r>
      <w:r w:rsidRPr="00A14E92">
        <w:rPr>
          <w:rFonts w:cs="Arial"/>
          <w:szCs w:val="22"/>
          <w:lang w:val="es-ES"/>
        </w:rPr>
        <w:t xml:space="preserve"> como ciencia, práctica y movimiento </w:t>
      </w:r>
      <w:r w:rsidRPr="00A14E92">
        <w:rPr>
          <w:rFonts w:cs="Arial"/>
          <w:szCs w:val="22"/>
          <w:lang w:val="es-ES"/>
        </w:rPr>
        <w:lastRenderedPageBreak/>
        <w:t>social.</w:t>
      </w:r>
      <w:r w:rsidR="003C1BD7" w:rsidRPr="00A14E92">
        <w:rPr>
          <w:rFonts w:cs="Arial"/>
          <w:szCs w:val="22"/>
          <w:lang w:val="es-ES"/>
        </w:rPr>
        <w:t xml:space="preserve"> </w:t>
      </w:r>
      <w:r w:rsidRPr="00A14E92">
        <w:rPr>
          <w:rFonts w:cs="Arial"/>
          <w:szCs w:val="22"/>
          <w:lang w:val="es-ES"/>
        </w:rPr>
        <w:t xml:space="preserve">La evolución del concepto de </w:t>
      </w:r>
      <w:r w:rsidR="000077BB" w:rsidRPr="00A14E92">
        <w:rPr>
          <w:rFonts w:cs="Arial"/>
          <w:szCs w:val="22"/>
          <w:lang w:val="es-ES"/>
        </w:rPr>
        <w:t>agroecología</w:t>
      </w:r>
      <w:r w:rsidRPr="00A14E92">
        <w:rPr>
          <w:rFonts w:cs="Arial"/>
          <w:szCs w:val="22"/>
          <w:lang w:val="es-ES"/>
        </w:rPr>
        <w:t xml:space="preserve"> es consecuencia de la historia de la agricultura, la cual cobr</w:t>
      </w:r>
      <w:r w:rsidR="00057A09" w:rsidRPr="00A14E92">
        <w:rPr>
          <w:rFonts w:cs="Arial"/>
          <w:szCs w:val="22"/>
          <w:lang w:val="es-ES"/>
        </w:rPr>
        <w:t>ó</w:t>
      </w:r>
      <w:r w:rsidRPr="00A14E92">
        <w:rPr>
          <w:rFonts w:cs="Arial"/>
          <w:szCs w:val="22"/>
          <w:lang w:val="es-ES"/>
        </w:rPr>
        <w:t xml:space="preserve"> gran importancia en época posterior a los conflictos bélicos mundiales (1914-1918; 1939-1945)</w:t>
      </w:r>
      <w:r w:rsidR="00C95B0A" w:rsidRPr="00A14E92">
        <w:rPr>
          <w:rFonts w:cs="Arial"/>
          <w:szCs w:val="22"/>
          <w:lang w:val="es-ES"/>
        </w:rPr>
        <w:t>. Época</w:t>
      </w:r>
      <w:r w:rsidRPr="00A14E92">
        <w:rPr>
          <w:rFonts w:cs="Arial"/>
          <w:szCs w:val="22"/>
          <w:lang w:val="es-ES"/>
        </w:rPr>
        <w:t xml:space="preserve"> donde el problema de producción y abastecimiento de alimentos para la población </w:t>
      </w:r>
      <w:proofErr w:type="gramStart"/>
      <w:r w:rsidRPr="00A14E92">
        <w:rPr>
          <w:rFonts w:cs="Arial"/>
          <w:szCs w:val="22"/>
          <w:lang w:val="es-ES"/>
        </w:rPr>
        <w:t>creciente,</w:t>
      </w:r>
      <w:proofErr w:type="gramEnd"/>
      <w:r w:rsidRPr="00A14E92">
        <w:rPr>
          <w:rFonts w:cs="Arial"/>
          <w:szCs w:val="22"/>
          <w:lang w:val="es-ES"/>
        </w:rPr>
        <w:t xml:space="preserve"> generó el desarrollo de variedades de cereales de alto rendimiento</w:t>
      </w:r>
      <w:r w:rsidR="00202F60" w:rsidRPr="00A14E92">
        <w:rPr>
          <w:rFonts w:cs="Arial"/>
          <w:szCs w:val="22"/>
          <w:lang w:val="es-ES"/>
        </w:rPr>
        <w:t>. E</w:t>
      </w:r>
      <w:r w:rsidRPr="00A14E92">
        <w:rPr>
          <w:rFonts w:cs="Arial"/>
          <w:szCs w:val="22"/>
          <w:lang w:val="es-ES"/>
        </w:rPr>
        <w:t>l aumento de la producción agrícola derivó en lo que se conoce como la revolución verde</w:t>
      </w:r>
      <w:r w:rsidR="00B15451" w:rsidRPr="00A14E92">
        <w:rPr>
          <w:rFonts w:cs="Arial"/>
          <w:szCs w:val="22"/>
          <w:lang w:val="es-ES"/>
        </w:rPr>
        <w:t>,</w:t>
      </w:r>
      <w:r w:rsidRPr="00A14E92">
        <w:rPr>
          <w:rFonts w:cs="Arial"/>
          <w:szCs w:val="22"/>
          <w:lang w:val="es-ES"/>
        </w:rPr>
        <w:t xml:space="preserve"> término utilizado en 1968 por la Agencia Estadounidense para el Desarrollo Internacional-USAID </w:t>
      </w:r>
      <w:r w:rsidRPr="00A14E92">
        <w:rPr>
          <w:rStyle w:val="hps"/>
          <w:rFonts w:cs="Arial"/>
          <w:szCs w:val="22"/>
          <w:lang w:val="es-ES"/>
        </w:rPr>
        <w:t>(</w:t>
      </w:r>
      <w:proofErr w:type="spellStart"/>
      <w:r w:rsidRPr="00A14E92">
        <w:rPr>
          <w:rStyle w:val="hps"/>
          <w:rFonts w:cs="Arial"/>
          <w:szCs w:val="22"/>
          <w:lang w:val="es-ES"/>
        </w:rPr>
        <w:t>Sarandón</w:t>
      </w:r>
      <w:proofErr w:type="spellEnd"/>
      <w:r w:rsidRPr="00A14E92">
        <w:rPr>
          <w:rStyle w:val="hps"/>
          <w:rFonts w:cs="Arial"/>
          <w:szCs w:val="22"/>
          <w:lang w:val="es-ES"/>
        </w:rPr>
        <w:t xml:space="preserve"> &amp; Flores, 2014).</w:t>
      </w:r>
    </w:p>
    <w:p w14:paraId="3CF858CB" w14:textId="77777777" w:rsidR="00FE261C" w:rsidRPr="00A14E92" w:rsidRDefault="00FE261C" w:rsidP="006F641C">
      <w:pPr>
        <w:rPr>
          <w:rFonts w:cs="Arial"/>
          <w:szCs w:val="22"/>
          <w:lang w:val="es-ES" w:eastAsia="en-US"/>
        </w:rPr>
      </w:pPr>
    </w:p>
    <w:p w14:paraId="1E733FD6" w14:textId="7387418B" w:rsidR="00FE261C" w:rsidRPr="00A14E92" w:rsidRDefault="00FE261C" w:rsidP="006F641C">
      <w:pPr>
        <w:rPr>
          <w:rFonts w:cs="Arial"/>
          <w:szCs w:val="22"/>
          <w:lang w:val="es-ES"/>
        </w:rPr>
      </w:pPr>
      <w:r w:rsidRPr="00A14E92">
        <w:rPr>
          <w:rFonts w:cs="Arial"/>
          <w:szCs w:val="22"/>
          <w:lang w:val="es-ES"/>
        </w:rPr>
        <w:t>La revolución verde introdujo un cambio en la agricultura que fue entendido como un proceso de modernización, donde la evolución tecnológica sustituy</w:t>
      </w:r>
      <w:r w:rsidR="0060228E" w:rsidRPr="00A14E92">
        <w:rPr>
          <w:rFonts w:cs="Arial"/>
          <w:szCs w:val="22"/>
          <w:lang w:val="es-ES"/>
        </w:rPr>
        <w:t>ó</w:t>
      </w:r>
      <w:r w:rsidRPr="00A14E92">
        <w:rPr>
          <w:rFonts w:cs="Arial"/>
          <w:szCs w:val="22"/>
          <w:lang w:val="es-ES"/>
        </w:rPr>
        <w:t xml:space="preserve"> el conocimiento de los agricultores, compilado a partir de la experiencia y la práctica. La evolución tecnológica puso a disposición maquinaria e insumos que incrementaron la productividad, al introducir variedades y semillas de alto rendimiento por unidad de área</w:t>
      </w:r>
      <w:r w:rsidR="0013495C" w:rsidRPr="00A14E92">
        <w:rPr>
          <w:rFonts w:cs="Arial"/>
          <w:szCs w:val="22"/>
          <w:lang w:val="es-ES"/>
        </w:rPr>
        <w:t xml:space="preserve"> </w:t>
      </w:r>
      <w:r w:rsidRPr="00A14E92">
        <w:rPr>
          <w:rFonts w:cs="Arial"/>
          <w:szCs w:val="22"/>
          <w:lang w:val="es-ES"/>
        </w:rPr>
        <w:t xml:space="preserve">condicionadas al uso intensivo de fertilizantes, </w:t>
      </w:r>
      <w:proofErr w:type="gramStart"/>
      <w:r w:rsidRPr="00A14E92">
        <w:rPr>
          <w:rFonts w:cs="Arial"/>
          <w:szCs w:val="22"/>
          <w:lang w:val="es-ES"/>
        </w:rPr>
        <w:t>agroquímicos,  combustible</w:t>
      </w:r>
      <w:proofErr w:type="gramEnd"/>
      <w:r w:rsidRPr="00A14E92">
        <w:rPr>
          <w:rFonts w:cs="Arial"/>
          <w:szCs w:val="22"/>
          <w:lang w:val="es-ES"/>
        </w:rPr>
        <w:t xml:space="preserve"> y sistemas de riego</w:t>
      </w:r>
      <w:r w:rsidR="0060228E" w:rsidRPr="00A14E92">
        <w:rPr>
          <w:rFonts w:cs="Arial"/>
          <w:szCs w:val="22"/>
          <w:lang w:val="es-ES"/>
        </w:rPr>
        <w:t>.</w:t>
      </w:r>
      <w:r w:rsidRPr="00A14E92">
        <w:rPr>
          <w:rFonts w:cs="Arial"/>
          <w:szCs w:val="22"/>
          <w:lang w:val="es-ES"/>
        </w:rPr>
        <w:t xml:space="preserve"> </w:t>
      </w:r>
      <w:r w:rsidR="0060228E" w:rsidRPr="00A14E92">
        <w:rPr>
          <w:rFonts w:cs="Arial"/>
          <w:szCs w:val="22"/>
          <w:lang w:val="es-ES"/>
        </w:rPr>
        <w:t>A</w:t>
      </w:r>
      <w:r w:rsidRPr="00A14E92">
        <w:rPr>
          <w:rFonts w:cs="Arial"/>
          <w:szCs w:val="22"/>
          <w:lang w:val="es-ES"/>
        </w:rPr>
        <w:t>demás de suplantar un gran número de variedades adaptadas</w:t>
      </w:r>
      <w:r w:rsidR="00FD5706" w:rsidRPr="00A14E92">
        <w:rPr>
          <w:rFonts w:cs="Arial"/>
          <w:szCs w:val="22"/>
          <w:lang w:val="es-ES"/>
        </w:rPr>
        <w:t xml:space="preserve"> a</w:t>
      </w:r>
      <w:r w:rsidRPr="00A14E92">
        <w:rPr>
          <w:rFonts w:cs="Arial"/>
          <w:szCs w:val="22"/>
          <w:lang w:val="es-ES"/>
        </w:rPr>
        <w:t xml:space="preserve"> las condiciones locales, por pocas variedades creadas para aumentar el rendimiento de los cultivos (</w:t>
      </w:r>
      <w:proofErr w:type="spellStart"/>
      <w:r w:rsidRPr="00A14E92">
        <w:rPr>
          <w:rFonts w:cs="Arial"/>
          <w:szCs w:val="22"/>
          <w:lang w:val="es-ES"/>
        </w:rPr>
        <w:t>Ceccon</w:t>
      </w:r>
      <w:proofErr w:type="spellEnd"/>
      <w:r w:rsidRPr="00A14E92">
        <w:rPr>
          <w:rFonts w:cs="Arial"/>
          <w:szCs w:val="22"/>
          <w:lang w:val="es-ES"/>
        </w:rPr>
        <w:t>, 2008).</w:t>
      </w:r>
    </w:p>
    <w:p w14:paraId="229D7993" w14:textId="45798E0F" w:rsidR="001C6158" w:rsidRPr="00A14E92" w:rsidRDefault="001C6158" w:rsidP="006F641C">
      <w:pPr>
        <w:rPr>
          <w:rFonts w:cs="Arial"/>
          <w:szCs w:val="22"/>
          <w:lang w:val="es-ES"/>
        </w:rPr>
      </w:pPr>
    </w:p>
    <w:p w14:paraId="785A4715" w14:textId="77777777" w:rsidR="008D0FAC" w:rsidRPr="00A14E92" w:rsidRDefault="00244688" w:rsidP="006F641C">
      <w:pPr>
        <w:rPr>
          <w:rStyle w:val="hps"/>
          <w:rFonts w:cs="Arial"/>
          <w:szCs w:val="22"/>
          <w:lang w:val="es-ES"/>
        </w:rPr>
      </w:pPr>
      <w:r w:rsidRPr="00A14E92">
        <w:rPr>
          <w:rFonts w:cs="Arial"/>
          <w:szCs w:val="22"/>
          <w:lang w:val="es-ES"/>
        </w:rPr>
        <w:t xml:space="preserve">La agricultura </w:t>
      </w:r>
      <w:r w:rsidR="00FE261C" w:rsidRPr="00A14E92">
        <w:rPr>
          <w:rFonts w:cs="Arial"/>
          <w:szCs w:val="22"/>
          <w:lang w:val="es-ES"/>
        </w:rPr>
        <w:t xml:space="preserve">como una práctica acorde con el uso racional de los recursos naturales </w:t>
      </w:r>
      <w:r w:rsidRPr="00A14E92">
        <w:rPr>
          <w:rFonts w:cs="Arial"/>
          <w:szCs w:val="22"/>
          <w:lang w:val="es-ES"/>
        </w:rPr>
        <w:t>cambi</w:t>
      </w:r>
      <w:r w:rsidR="001E736B" w:rsidRPr="00A14E92">
        <w:rPr>
          <w:rFonts w:cs="Arial"/>
          <w:szCs w:val="22"/>
          <w:lang w:val="es-ES"/>
        </w:rPr>
        <w:t>ó</w:t>
      </w:r>
      <w:r w:rsidRPr="00A14E92">
        <w:rPr>
          <w:rFonts w:cs="Arial"/>
          <w:szCs w:val="22"/>
          <w:lang w:val="es-ES"/>
        </w:rPr>
        <w:t xml:space="preserve"> al inicio de la “revolución verde”</w:t>
      </w:r>
      <w:r w:rsidR="008D0FAC" w:rsidRPr="00A14E92">
        <w:rPr>
          <w:rFonts w:cs="Arial"/>
          <w:szCs w:val="22"/>
          <w:lang w:val="es-ES"/>
        </w:rPr>
        <w:t>. Si bien resolvió en el momento el problema de</w:t>
      </w:r>
      <w:r w:rsidR="00FE261C" w:rsidRPr="00A14E92">
        <w:rPr>
          <w:rFonts w:cs="Arial"/>
          <w:szCs w:val="22"/>
          <w:lang w:val="es-ES"/>
        </w:rPr>
        <w:t xml:space="preserve"> producción de alimentos para una población creciente</w:t>
      </w:r>
      <w:r w:rsidR="008D0FAC" w:rsidRPr="00A14E92">
        <w:rPr>
          <w:rFonts w:cs="Arial"/>
          <w:szCs w:val="22"/>
          <w:lang w:val="es-ES"/>
        </w:rPr>
        <w:t xml:space="preserve">, también </w:t>
      </w:r>
      <w:r w:rsidR="00FE261C" w:rsidRPr="00A14E92">
        <w:rPr>
          <w:rFonts w:cs="Arial"/>
          <w:szCs w:val="22"/>
          <w:lang w:val="es-ES"/>
        </w:rPr>
        <w:t>gener</w:t>
      </w:r>
      <w:r w:rsidR="001E736B" w:rsidRPr="00A14E92">
        <w:rPr>
          <w:rFonts w:cs="Arial"/>
          <w:szCs w:val="22"/>
          <w:lang w:val="es-ES"/>
        </w:rPr>
        <w:t>ó</w:t>
      </w:r>
      <w:r w:rsidR="00FE261C" w:rsidRPr="00A14E92">
        <w:rPr>
          <w:rFonts w:cs="Arial"/>
          <w:szCs w:val="22"/>
          <w:lang w:val="es-ES"/>
        </w:rPr>
        <w:t xml:space="preserve"> </w:t>
      </w:r>
      <w:r w:rsidR="008D0FAC" w:rsidRPr="00A14E92">
        <w:rPr>
          <w:rFonts w:cs="Arial"/>
          <w:szCs w:val="22"/>
          <w:lang w:val="es-ES"/>
        </w:rPr>
        <w:t xml:space="preserve">posteriormente </w:t>
      </w:r>
      <w:r w:rsidR="00FE261C" w:rsidRPr="00A14E92">
        <w:rPr>
          <w:rFonts w:cs="Arial"/>
          <w:szCs w:val="22"/>
          <w:lang w:val="es-ES"/>
        </w:rPr>
        <w:t>problemáticas so</w:t>
      </w:r>
      <w:r w:rsidR="005C5A5B" w:rsidRPr="00A14E92">
        <w:rPr>
          <w:rFonts w:cs="Arial"/>
          <w:szCs w:val="22"/>
          <w:lang w:val="es-ES"/>
        </w:rPr>
        <w:t>ciales, económicas y ecológicas</w:t>
      </w:r>
      <w:r w:rsidR="00FE261C" w:rsidRPr="00A14E92">
        <w:rPr>
          <w:rFonts w:cs="Arial"/>
          <w:szCs w:val="22"/>
          <w:lang w:val="es-ES"/>
        </w:rPr>
        <w:t xml:space="preserve"> que limitaron finalmente su propia capacidad productiva</w:t>
      </w:r>
      <w:r w:rsidR="00F35325" w:rsidRPr="00A14E92">
        <w:rPr>
          <w:rFonts w:cs="Arial"/>
          <w:szCs w:val="22"/>
          <w:lang w:val="es-ES"/>
        </w:rPr>
        <w:t xml:space="preserve">. Se </w:t>
      </w:r>
      <w:r w:rsidR="005C7AE8" w:rsidRPr="00A14E92">
        <w:rPr>
          <w:rFonts w:cs="Arial"/>
          <w:szCs w:val="22"/>
          <w:lang w:val="es-ES"/>
        </w:rPr>
        <w:t>derivaron</w:t>
      </w:r>
      <w:r w:rsidR="00F35325" w:rsidRPr="00A14E92">
        <w:rPr>
          <w:rFonts w:cs="Arial"/>
          <w:szCs w:val="22"/>
          <w:lang w:val="es-ES"/>
        </w:rPr>
        <w:t xml:space="preserve"> </w:t>
      </w:r>
      <w:r w:rsidR="00FE261C" w:rsidRPr="00A14E92">
        <w:rPr>
          <w:rFonts w:cs="Arial"/>
          <w:szCs w:val="22"/>
          <w:lang w:val="es-ES"/>
        </w:rPr>
        <w:t xml:space="preserve">  externalidades negativas como el desarrollo de resistencia de plagas, erosión de suelos, p</w:t>
      </w:r>
      <w:r w:rsidR="001E736B" w:rsidRPr="00A14E92">
        <w:rPr>
          <w:rFonts w:cs="Arial"/>
          <w:szCs w:val="22"/>
          <w:lang w:val="es-ES"/>
        </w:rPr>
        <w:t>é</w:t>
      </w:r>
      <w:r w:rsidR="00FE261C" w:rsidRPr="00A14E92">
        <w:rPr>
          <w:rFonts w:cs="Arial"/>
          <w:szCs w:val="22"/>
          <w:lang w:val="es-ES"/>
        </w:rPr>
        <w:t xml:space="preserve">rdida de nutrientes, </w:t>
      </w:r>
      <w:r w:rsidR="005F5B7A" w:rsidRPr="00A14E92">
        <w:rPr>
          <w:rFonts w:cs="Arial"/>
          <w:szCs w:val="22"/>
          <w:lang w:val="es-ES"/>
        </w:rPr>
        <w:t>pérdida</w:t>
      </w:r>
      <w:r w:rsidR="00FE261C" w:rsidRPr="00A14E92">
        <w:rPr>
          <w:rFonts w:cs="Arial"/>
          <w:szCs w:val="22"/>
          <w:lang w:val="es-ES"/>
        </w:rPr>
        <w:t xml:space="preserve"> de materia orgánica, </w:t>
      </w:r>
      <w:r w:rsidR="005F5B7A" w:rsidRPr="00A14E92">
        <w:rPr>
          <w:rFonts w:cs="Arial"/>
          <w:szCs w:val="22"/>
          <w:lang w:val="es-ES"/>
        </w:rPr>
        <w:t>pérdida</w:t>
      </w:r>
      <w:r w:rsidR="00FE261C" w:rsidRPr="00A14E92">
        <w:rPr>
          <w:rFonts w:cs="Arial"/>
          <w:szCs w:val="22"/>
          <w:lang w:val="es-ES"/>
        </w:rPr>
        <w:t xml:space="preserve"> de la estructura del suelo, eutrofización de cuerpos de agua, reducción de la oferta hídrica en acuíferos, disminución de la eficiencia energética, pérdida de biodiversidad, erosión cultural, exclusión de</w:t>
      </w:r>
      <w:r w:rsidR="00A6450E" w:rsidRPr="00A14E92">
        <w:rPr>
          <w:rFonts w:cs="Arial"/>
          <w:szCs w:val="22"/>
          <w:lang w:val="es-ES"/>
        </w:rPr>
        <w:t xml:space="preserve"> agricultores de bajos recursos y</w:t>
      </w:r>
      <w:r w:rsidR="00FE261C" w:rsidRPr="00A14E92">
        <w:rPr>
          <w:rFonts w:cs="Arial"/>
          <w:szCs w:val="22"/>
          <w:lang w:val="es-ES"/>
        </w:rPr>
        <w:t xml:space="preserve"> susceptibilidad de los cultivo</w:t>
      </w:r>
      <w:r w:rsidR="005C5A5B" w:rsidRPr="00A14E92">
        <w:rPr>
          <w:rFonts w:cs="Arial"/>
          <w:szCs w:val="22"/>
          <w:lang w:val="es-ES"/>
        </w:rPr>
        <w:t>s a eventos climáticos extremos. F</w:t>
      </w:r>
      <w:r w:rsidR="00FE261C" w:rsidRPr="00A14E92">
        <w:rPr>
          <w:rFonts w:cs="Arial"/>
          <w:szCs w:val="22"/>
          <w:lang w:val="es-ES"/>
        </w:rPr>
        <w:t xml:space="preserve">actores que condicionaron y siguen condicionando la sostenibilidad de los sistemas agrícolas modernos </w:t>
      </w:r>
      <w:r w:rsidR="00FE261C" w:rsidRPr="00A14E92">
        <w:rPr>
          <w:rStyle w:val="hps"/>
          <w:rFonts w:cs="Arial"/>
          <w:szCs w:val="22"/>
          <w:lang w:val="es-ES"/>
        </w:rPr>
        <w:t>(</w:t>
      </w:r>
      <w:proofErr w:type="spellStart"/>
      <w:r w:rsidR="00FE261C" w:rsidRPr="00A14E92">
        <w:rPr>
          <w:rStyle w:val="hps"/>
          <w:rFonts w:cs="Arial"/>
          <w:szCs w:val="22"/>
          <w:lang w:val="es-ES"/>
        </w:rPr>
        <w:t>Sarandón</w:t>
      </w:r>
      <w:proofErr w:type="spellEnd"/>
      <w:r w:rsidR="00FE261C" w:rsidRPr="00A14E92">
        <w:rPr>
          <w:rStyle w:val="hps"/>
          <w:rFonts w:cs="Arial"/>
          <w:szCs w:val="22"/>
          <w:lang w:val="es-ES"/>
        </w:rPr>
        <w:t xml:space="preserve"> &amp; Flores, 2014).</w:t>
      </w:r>
      <w:r w:rsidR="005C7AE8" w:rsidRPr="00A14E92">
        <w:rPr>
          <w:rStyle w:val="hps"/>
          <w:rFonts w:cs="Arial"/>
          <w:szCs w:val="22"/>
          <w:lang w:val="es-ES"/>
        </w:rPr>
        <w:t xml:space="preserve"> </w:t>
      </w:r>
    </w:p>
    <w:p w14:paraId="72BB39CC" w14:textId="77777777" w:rsidR="008D0FAC" w:rsidRPr="00A14E92" w:rsidRDefault="008D0FAC" w:rsidP="006F641C">
      <w:pPr>
        <w:rPr>
          <w:rFonts w:cs="Arial"/>
          <w:szCs w:val="22"/>
          <w:lang w:val="es-ES"/>
        </w:rPr>
      </w:pPr>
    </w:p>
    <w:p w14:paraId="29CF7AD6" w14:textId="2DD24DFF" w:rsidR="001C6158" w:rsidRPr="00A14E92" w:rsidRDefault="00FE261C" w:rsidP="006F641C">
      <w:pPr>
        <w:rPr>
          <w:rFonts w:cs="Arial"/>
          <w:szCs w:val="22"/>
          <w:lang w:val="es-ES"/>
        </w:rPr>
      </w:pPr>
      <w:r w:rsidRPr="00A14E92">
        <w:rPr>
          <w:rFonts w:cs="Arial"/>
          <w:szCs w:val="22"/>
          <w:lang w:val="es-ES"/>
        </w:rPr>
        <w:t>Pese a las externalidades negativas</w:t>
      </w:r>
      <w:r w:rsidR="00883A88" w:rsidRPr="00A14E92">
        <w:rPr>
          <w:rFonts w:cs="Arial"/>
          <w:szCs w:val="22"/>
          <w:lang w:val="es-ES"/>
        </w:rPr>
        <w:t>,</w:t>
      </w:r>
      <w:r w:rsidRPr="00A14E92">
        <w:rPr>
          <w:rFonts w:cs="Arial"/>
          <w:szCs w:val="22"/>
          <w:lang w:val="es-ES"/>
        </w:rPr>
        <w:t xml:space="preserve"> la sociedad espera de los sistemas agrícolas modernos la maximización del rendimiento en términos de productividad por unidad de área. Al respecto Shiva (1994) plantea </w:t>
      </w:r>
      <w:r w:rsidR="00845D59" w:rsidRPr="00A14E92">
        <w:rPr>
          <w:rFonts w:cs="Arial"/>
          <w:szCs w:val="22"/>
          <w:lang w:val="es-ES"/>
        </w:rPr>
        <w:t>que,</w:t>
      </w:r>
      <w:r w:rsidRPr="00A14E92">
        <w:rPr>
          <w:rFonts w:cs="Arial"/>
          <w:szCs w:val="22"/>
          <w:lang w:val="es-ES"/>
        </w:rPr>
        <w:t xml:space="preserve"> en términos de productividad los sistemas agrícolas dependientes de variedades mejoradas e insumos </w:t>
      </w:r>
      <w:r w:rsidR="00A42C12" w:rsidRPr="00A14E92">
        <w:rPr>
          <w:rFonts w:cs="Arial"/>
          <w:szCs w:val="22"/>
          <w:lang w:val="es-ES"/>
        </w:rPr>
        <w:t>externos</w:t>
      </w:r>
      <w:r w:rsidRPr="00A14E92">
        <w:rPr>
          <w:rFonts w:cs="Arial"/>
          <w:szCs w:val="22"/>
          <w:lang w:val="es-ES"/>
        </w:rPr>
        <w:t xml:space="preserve"> pueden ser superiores a los sistemas agrícolas que implementan variedades locales</w:t>
      </w:r>
      <w:r w:rsidR="005C7AE8" w:rsidRPr="00A14E92">
        <w:rPr>
          <w:rFonts w:cs="Arial"/>
          <w:szCs w:val="22"/>
          <w:lang w:val="es-ES"/>
        </w:rPr>
        <w:t>. S</w:t>
      </w:r>
      <w:r w:rsidRPr="00A14E92">
        <w:rPr>
          <w:rFonts w:cs="Arial"/>
          <w:szCs w:val="22"/>
          <w:lang w:val="es-ES"/>
        </w:rPr>
        <w:t>in embargo, considera que la comparación de productividad entre los dos modelos debe hacerse a nivel de sistema, donde las relaciones entre plantas, suelo, agua</w:t>
      </w:r>
      <w:r w:rsidR="005C7AE8" w:rsidRPr="00A14E92">
        <w:rPr>
          <w:rFonts w:cs="Arial"/>
          <w:szCs w:val="22"/>
          <w:lang w:val="es-ES"/>
        </w:rPr>
        <w:t xml:space="preserve"> y</w:t>
      </w:r>
      <w:r w:rsidRPr="00A14E92">
        <w:rPr>
          <w:rFonts w:cs="Arial"/>
          <w:szCs w:val="22"/>
          <w:lang w:val="es-ES"/>
        </w:rPr>
        <w:t xml:space="preserve"> diversidad </w:t>
      </w:r>
      <w:r w:rsidR="005C7AE8" w:rsidRPr="00A14E92">
        <w:rPr>
          <w:rFonts w:cs="Arial"/>
          <w:szCs w:val="22"/>
          <w:lang w:val="es-ES"/>
        </w:rPr>
        <w:t>establecen</w:t>
      </w:r>
      <w:r w:rsidRPr="00A14E92">
        <w:rPr>
          <w:rFonts w:cs="Arial"/>
          <w:szCs w:val="22"/>
          <w:lang w:val="es-ES"/>
        </w:rPr>
        <w:t xml:space="preserve"> una diferencia significativa. </w:t>
      </w:r>
    </w:p>
    <w:p w14:paraId="1D35F811" w14:textId="77777777" w:rsidR="00FE261C" w:rsidRPr="00A14E92" w:rsidRDefault="00FE261C" w:rsidP="006F641C">
      <w:pPr>
        <w:autoSpaceDE w:val="0"/>
        <w:autoSpaceDN w:val="0"/>
        <w:adjustRightInd w:val="0"/>
        <w:rPr>
          <w:rFonts w:cs="Arial"/>
          <w:szCs w:val="22"/>
          <w:lang w:val="es-ES"/>
        </w:rPr>
      </w:pPr>
    </w:p>
    <w:p w14:paraId="3A7A7087" w14:textId="14FAFB05" w:rsidR="00FE261C" w:rsidRPr="00A14E92" w:rsidRDefault="00FE261C" w:rsidP="006F641C">
      <w:pPr>
        <w:autoSpaceDE w:val="0"/>
        <w:autoSpaceDN w:val="0"/>
        <w:adjustRightInd w:val="0"/>
        <w:rPr>
          <w:rFonts w:cs="Arial"/>
          <w:szCs w:val="22"/>
          <w:lang w:val="es-ES"/>
        </w:rPr>
      </w:pPr>
      <w:r w:rsidRPr="00A14E92">
        <w:rPr>
          <w:rFonts w:cs="Arial"/>
          <w:szCs w:val="22"/>
          <w:lang w:val="es-ES"/>
        </w:rPr>
        <w:t xml:space="preserve">En el proceso de cambio del paradigma, de un modelo de maximización del rendimiento a un modelo de rendimientos sostenibles y mínima dependencia de insumos externos, es necesario que los modelos agrícolas adopten características que les permitan mantener en el tiempo los niveles de productividad, ser rentables económicamente, justos en términos culturales y sociales, y conservar el capital ambiental del cual dependen a nivel local, regional y global. Para el logro de </w:t>
      </w:r>
      <w:r w:rsidR="00623914" w:rsidRPr="00A14E92">
        <w:rPr>
          <w:rFonts w:cs="Arial"/>
          <w:szCs w:val="22"/>
          <w:lang w:val="es-ES"/>
        </w:rPr>
        <w:t>estas</w:t>
      </w:r>
      <w:r w:rsidRPr="00A14E92">
        <w:rPr>
          <w:rFonts w:cs="Arial"/>
          <w:szCs w:val="22"/>
          <w:lang w:val="es-ES"/>
        </w:rPr>
        <w:t xml:space="preserve"> condiciones se plantea el concepto de agricultura sustentable, el cual incluye el cumplimiento simult</w:t>
      </w:r>
      <w:r w:rsidR="004A1EB5" w:rsidRPr="00A14E92">
        <w:rPr>
          <w:rFonts w:cs="Arial"/>
          <w:szCs w:val="22"/>
          <w:lang w:val="es-ES"/>
        </w:rPr>
        <w:t>á</w:t>
      </w:r>
      <w:r w:rsidRPr="00A14E92">
        <w:rPr>
          <w:rFonts w:cs="Arial"/>
          <w:szCs w:val="22"/>
          <w:lang w:val="es-ES"/>
        </w:rPr>
        <w:t>neo de objetivos productivos, ecológicos, económicos y socioculturales (</w:t>
      </w:r>
      <w:proofErr w:type="spellStart"/>
      <w:r w:rsidRPr="00A14E92">
        <w:rPr>
          <w:rStyle w:val="hps"/>
          <w:rFonts w:cs="Arial"/>
          <w:szCs w:val="22"/>
          <w:lang w:val="es-ES"/>
        </w:rPr>
        <w:t>Sarandón</w:t>
      </w:r>
      <w:proofErr w:type="spellEnd"/>
      <w:r w:rsidRPr="00A14E92">
        <w:rPr>
          <w:rStyle w:val="hps"/>
          <w:rFonts w:cs="Arial"/>
          <w:szCs w:val="22"/>
          <w:lang w:val="es-ES"/>
        </w:rPr>
        <w:t xml:space="preserve"> &amp; Flores, 2014). Con respecto a lo anterior, </w:t>
      </w:r>
      <w:proofErr w:type="spellStart"/>
      <w:r w:rsidRPr="00A14E92">
        <w:rPr>
          <w:rFonts w:cs="Arial"/>
          <w:szCs w:val="22"/>
          <w:lang w:val="es-ES"/>
        </w:rPr>
        <w:t>Sarandón</w:t>
      </w:r>
      <w:proofErr w:type="spellEnd"/>
      <w:r w:rsidRPr="00A14E92">
        <w:rPr>
          <w:rFonts w:cs="Arial"/>
          <w:szCs w:val="22"/>
          <w:lang w:val="es-ES"/>
        </w:rPr>
        <w:t xml:space="preserve"> (2010) citado por </w:t>
      </w:r>
      <w:proofErr w:type="spellStart"/>
      <w:r w:rsidRPr="00A14E92">
        <w:rPr>
          <w:rStyle w:val="hps"/>
          <w:rFonts w:cs="Arial"/>
          <w:szCs w:val="22"/>
          <w:lang w:val="es-ES"/>
        </w:rPr>
        <w:t>Sarandón</w:t>
      </w:r>
      <w:proofErr w:type="spellEnd"/>
      <w:r w:rsidRPr="00A14E92">
        <w:rPr>
          <w:rStyle w:val="hps"/>
          <w:rFonts w:cs="Arial"/>
          <w:szCs w:val="22"/>
          <w:lang w:val="es-ES"/>
        </w:rPr>
        <w:t xml:space="preserve"> y Flores (2014</w:t>
      </w:r>
      <w:r w:rsidR="00382778" w:rsidRPr="00A14E92">
        <w:rPr>
          <w:rStyle w:val="hps"/>
          <w:rFonts w:cs="Arial"/>
          <w:szCs w:val="22"/>
          <w:lang w:val="es-ES"/>
        </w:rPr>
        <w:t>)</w:t>
      </w:r>
      <w:r w:rsidRPr="00A14E92">
        <w:rPr>
          <w:rStyle w:val="hps"/>
          <w:rFonts w:cs="Arial"/>
          <w:szCs w:val="22"/>
          <w:lang w:val="es-ES"/>
        </w:rPr>
        <w:t xml:space="preserve"> </w:t>
      </w:r>
      <w:r w:rsidRPr="00A14E92">
        <w:rPr>
          <w:rFonts w:cs="Arial"/>
          <w:szCs w:val="22"/>
          <w:lang w:val="es-ES"/>
        </w:rPr>
        <w:t xml:space="preserve">definió la agricultura sustentable como: </w:t>
      </w:r>
    </w:p>
    <w:p w14:paraId="56BCC24D" w14:textId="77777777" w:rsidR="003C1BD7" w:rsidRPr="00A14E92" w:rsidRDefault="003C1BD7" w:rsidP="006F641C">
      <w:pPr>
        <w:autoSpaceDE w:val="0"/>
        <w:autoSpaceDN w:val="0"/>
        <w:adjustRightInd w:val="0"/>
        <w:rPr>
          <w:rFonts w:cs="Arial"/>
          <w:szCs w:val="22"/>
          <w:lang w:val="es-ES"/>
        </w:rPr>
      </w:pPr>
    </w:p>
    <w:p w14:paraId="3E83FDB2" w14:textId="1EC39D44" w:rsidR="00FE261C" w:rsidRPr="00A14E92" w:rsidRDefault="00FE261C" w:rsidP="006F641C">
      <w:pPr>
        <w:ind w:left="1361"/>
        <w:rPr>
          <w:rFonts w:cs="Arial"/>
          <w:szCs w:val="22"/>
          <w:lang w:val="es-ES"/>
        </w:rPr>
      </w:pPr>
      <w:r w:rsidRPr="00A14E92">
        <w:rPr>
          <w:rFonts w:cs="Arial"/>
          <w:iCs/>
          <w:szCs w:val="22"/>
          <w:lang w:val="es-ES" w:eastAsia="en-US"/>
        </w:rPr>
        <w:t>Aquella que mantiene en el tiempo un flujo de bienes y servicios que satisfagan las necesidades alimenticias, socioeconómicas y culturales de la población, dentro de los límites biofísicos que establece el correcto funcionamiento de los sistemas naturales (</w:t>
      </w:r>
      <w:proofErr w:type="spellStart"/>
      <w:r w:rsidRPr="00A14E92">
        <w:rPr>
          <w:rFonts w:cs="Arial"/>
          <w:iCs/>
          <w:szCs w:val="22"/>
          <w:lang w:val="es-ES" w:eastAsia="en-US"/>
        </w:rPr>
        <w:t>agroecosistemas</w:t>
      </w:r>
      <w:proofErr w:type="spellEnd"/>
      <w:r w:rsidRPr="00A14E92">
        <w:rPr>
          <w:rFonts w:cs="Arial"/>
          <w:iCs/>
          <w:szCs w:val="22"/>
          <w:lang w:val="es-ES" w:eastAsia="en-US"/>
        </w:rPr>
        <w:t>) que lo soportan (</w:t>
      </w:r>
      <w:proofErr w:type="spellStart"/>
      <w:r w:rsidR="00FD442C" w:rsidRPr="00A14E92">
        <w:rPr>
          <w:rStyle w:val="hps"/>
          <w:rFonts w:cs="Arial"/>
          <w:szCs w:val="22"/>
          <w:lang w:val="es-ES"/>
        </w:rPr>
        <w:t>Sarandón</w:t>
      </w:r>
      <w:proofErr w:type="spellEnd"/>
      <w:r w:rsidR="00FD442C" w:rsidRPr="00A14E92">
        <w:rPr>
          <w:rStyle w:val="hps"/>
          <w:rFonts w:cs="Arial"/>
          <w:szCs w:val="22"/>
          <w:lang w:val="es-ES"/>
        </w:rPr>
        <w:t xml:space="preserve"> &amp; Flores, 2014, </w:t>
      </w:r>
      <w:r w:rsidRPr="00A14E92">
        <w:rPr>
          <w:rFonts w:cs="Arial"/>
          <w:szCs w:val="22"/>
          <w:lang w:val="es-ES"/>
        </w:rPr>
        <w:t>p. 52).</w:t>
      </w:r>
    </w:p>
    <w:p w14:paraId="68A86D2E" w14:textId="77777777" w:rsidR="00FE261C" w:rsidRPr="00A14E92" w:rsidRDefault="00FE261C" w:rsidP="006F641C">
      <w:pPr>
        <w:rPr>
          <w:rFonts w:cs="Arial"/>
          <w:szCs w:val="22"/>
          <w:lang w:val="es-ES"/>
        </w:rPr>
      </w:pPr>
    </w:p>
    <w:p w14:paraId="05A97AD6" w14:textId="48940D34" w:rsidR="00FE261C" w:rsidRPr="00A14E92" w:rsidRDefault="00FE261C" w:rsidP="006F641C">
      <w:pPr>
        <w:rPr>
          <w:rFonts w:cs="Arial"/>
          <w:szCs w:val="22"/>
          <w:lang w:val="es-ES"/>
        </w:rPr>
      </w:pPr>
      <w:r w:rsidRPr="00A14E92">
        <w:rPr>
          <w:rFonts w:cs="Arial"/>
          <w:szCs w:val="22"/>
          <w:lang w:val="es-ES"/>
        </w:rPr>
        <w:t xml:space="preserve">En el concepto de “agricultura sustentable” los </w:t>
      </w:r>
      <w:proofErr w:type="spellStart"/>
      <w:r w:rsidRPr="00A14E92">
        <w:rPr>
          <w:rFonts w:cs="Arial"/>
          <w:szCs w:val="22"/>
          <w:lang w:val="es-ES"/>
        </w:rPr>
        <w:t>agroecosistemas</w:t>
      </w:r>
      <w:proofErr w:type="spellEnd"/>
      <w:r w:rsidRPr="00A14E92">
        <w:rPr>
          <w:rFonts w:cs="Arial"/>
          <w:szCs w:val="22"/>
          <w:lang w:val="es-ES"/>
        </w:rPr>
        <w:t xml:space="preserve"> son un tipo de ecosistema que cuenta con capital natural </w:t>
      </w:r>
      <w:r w:rsidRPr="00A14E92">
        <w:rPr>
          <w:rFonts w:cs="Arial"/>
          <w:szCs w:val="22"/>
          <w:lang w:val="es-ES" w:eastAsia="en-US"/>
        </w:rPr>
        <w:t xml:space="preserve">(suelo, biodiversidad, energía, agua) y capital sociocultural (conocimientos, creencias, valores, tradiciones, formas de producción) </w:t>
      </w:r>
      <w:r w:rsidRPr="00A14E92">
        <w:rPr>
          <w:rFonts w:cs="Arial"/>
          <w:szCs w:val="22"/>
          <w:lang w:val="es-ES"/>
        </w:rPr>
        <w:t>(</w:t>
      </w:r>
      <w:proofErr w:type="spellStart"/>
      <w:r w:rsidRPr="00A14E92">
        <w:rPr>
          <w:rStyle w:val="hps"/>
          <w:rFonts w:cs="Arial"/>
          <w:szCs w:val="22"/>
          <w:lang w:val="es-ES"/>
        </w:rPr>
        <w:t>Sarandón</w:t>
      </w:r>
      <w:proofErr w:type="spellEnd"/>
      <w:r w:rsidRPr="00A14E92">
        <w:rPr>
          <w:rStyle w:val="hps"/>
          <w:rFonts w:cs="Arial"/>
          <w:szCs w:val="22"/>
          <w:lang w:val="es-ES"/>
        </w:rPr>
        <w:t xml:space="preserve"> &amp; Flores, 2014</w:t>
      </w:r>
      <w:r w:rsidR="00EE2E5B" w:rsidRPr="00A14E92">
        <w:rPr>
          <w:rStyle w:val="hps"/>
          <w:rFonts w:cs="Arial"/>
          <w:szCs w:val="22"/>
          <w:lang w:val="es-ES"/>
        </w:rPr>
        <w:t>),</w:t>
      </w:r>
      <w:r w:rsidR="00EE2E5B" w:rsidRPr="00A14E92">
        <w:rPr>
          <w:rFonts w:cs="Arial"/>
          <w:szCs w:val="22"/>
          <w:lang w:val="es-ES" w:eastAsia="en-US"/>
        </w:rPr>
        <w:t xml:space="preserve"> donde</w:t>
      </w:r>
      <w:r w:rsidR="005E79CB" w:rsidRPr="00A14E92">
        <w:rPr>
          <w:rFonts w:cs="Arial"/>
          <w:szCs w:val="22"/>
          <w:lang w:val="es-ES" w:eastAsia="en-US"/>
        </w:rPr>
        <w:t xml:space="preserve"> las interrelaciones entre las dimensiones</w:t>
      </w:r>
      <w:r w:rsidRPr="00A14E92">
        <w:rPr>
          <w:rFonts w:cs="Arial"/>
          <w:szCs w:val="22"/>
          <w:lang w:val="es-ES" w:eastAsia="en-US"/>
        </w:rPr>
        <w:t xml:space="preserve"> </w:t>
      </w:r>
      <w:r w:rsidRPr="00A14E92">
        <w:rPr>
          <w:rStyle w:val="hps"/>
          <w:rFonts w:cs="Arial"/>
          <w:szCs w:val="22"/>
          <w:lang w:val="es-ES"/>
        </w:rPr>
        <w:t>ecológic</w:t>
      </w:r>
      <w:r w:rsidR="005E79CB" w:rsidRPr="00A14E92">
        <w:rPr>
          <w:rStyle w:val="hps"/>
          <w:rFonts w:cs="Arial"/>
          <w:szCs w:val="22"/>
          <w:lang w:val="es-ES"/>
        </w:rPr>
        <w:t>a</w:t>
      </w:r>
      <w:r w:rsidRPr="00A14E92">
        <w:rPr>
          <w:rFonts w:cs="Arial"/>
          <w:szCs w:val="22"/>
          <w:lang w:val="es-ES"/>
        </w:rPr>
        <w:t>, tecnológic</w:t>
      </w:r>
      <w:r w:rsidR="005E79CB" w:rsidRPr="00A14E92">
        <w:rPr>
          <w:rFonts w:cs="Arial"/>
          <w:szCs w:val="22"/>
          <w:lang w:val="es-ES"/>
        </w:rPr>
        <w:t>a</w:t>
      </w:r>
      <w:r w:rsidRPr="00A14E92">
        <w:rPr>
          <w:rFonts w:cs="Arial"/>
          <w:szCs w:val="22"/>
          <w:lang w:val="es-ES"/>
        </w:rPr>
        <w:t xml:space="preserve"> </w:t>
      </w:r>
      <w:r w:rsidRPr="00A14E92">
        <w:rPr>
          <w:rStyle w:val="hps"/>
          <w:rFonts w:cs="Arial"/>
          <w:szCs w:val="22"/>
          <w:lang w:val="es-ES"/>
        </w:rPr>
        <w:t xml:space="preserve">y </w:t>
      </w:r>
      <w:r w:rsidR="00D45613" w:rsidRPr="00A14E92">
        <w:rPr>
          <w:rStyle w:val="hps"/>
          <w:rFonts w:cs="Arial"/>
          <w:szCs w:val="22"/>
          <w:lang w:val="es-ES"/>
        </w:rPr>
        <w:t>socio</w:t>
      </w:r>
      <w:r w:rsidR="00D45613" w:rsidRPr="00A14E92">
        <w:rPr>
          <w:rFonts w:cs="Arial"/>
          <w:szCs w:val="22"/>
          <w:lang w:val="es-ES"/>
        </w:rPr>
        <w:t>económica</w:t>
      </w:r>
      <w:r w:rsidRPr="00A14E92">
        <w:rPr>
          <w:rFonts w:cs="Arial"/>
          <w:szCs w:val="22"/>
          <w:lang w:val="es-ES"/>
        </w:rPr>
        <w:t xml:space="preserve"> son considerad</w:t>
      </w:r>
      <w:r w:rsidR="005E79CB" w:rsidRPr="00A14E92">
        <w:rPr>
          <w:rFonts w:cs="Arial"/>
          <w:szCs w:val="22"/>
          <w:lang w:val="es-ES"/>
        </w:rPr>
        <w:t>as</w:t>
      </w:r>
      <w:r w:rsidRPr="00A14E92">
        <w:rPr>
          <w:rFonts w:cs="Arial"/>
          <w:szCs w:val="22"/>
          <w:lang w:val="es-ES"/>
        </w:rPr>
        <w:t xml:space="preserve"> en conjunto para </w:t>
      </w:r>
      <w:r w:rsidRPr="00A14E92">
        <w:rPr>
          <w:rFonts w:cs="Arial"/>
          <w:szCs w:val="22"/>
          <w:lang w:val="es-ES" w:eastAsia="en-US"/>
        </w:rPr>
        <w:t>generar bienes y servicios (</w:t>
      </w:r>
      <w:r w:rsidRPr="00A14E92">
        <w:rPr>
          <w:rStyle w:val="hps"/>
          <w:rFonts w:cs="Arial"/>
          <w:szCs w:val="22"/>
          <w:lang w:val="es-ES"/>
        </w:rPr>
        <w:t>Hernández et al., 1977).</w:t>
      </w:r>
      <w:r w:rsidR="003C1BD7" w:rsidRPr="00A14E92">
        <w:rPr>
          <w:rStyle w:val="hps"/>
          <w:rFonts w:cs="Arial"/>
          <w:szCs w:val="22"/>
          <w:lang w:val="es-ES"/>
        </w:rPr>
        <w:t xml:space="preserve"> </w:t>
      </w:r>
      <w:r w:rsidRPr="00A14E92">
        <w:rPr>
          <w:rFonts w:cs="Arial"/>
          <w:szCs w:val="22"/>
          <w:lang w:val="es-ES" w:eastAsia="en-US"/>
        </w:rPr>
        <w:t xml:space="preserve">Bajo la premisa de analizar </w:t>
      </w:r>
      <w:r w:rsidR="00BA76B6" w:rsidRPr="00A14E92">
        <w:rPr>
          <w:rFonts w:cs="Arial"/>
          <w:szCs w:val="22"/>
          <w:lang w:val="es-ES" w:eastAsia="en-US"/>
        </w:rPr>
        <w:t>la</w:t>
      </w:r>
      <w:r w:rsidR="008D6F7F" w:rsidRPr="00A14E92">
        <w:rPr>
          <w:rFonts w:cs="Arial"/>
          <w:szCs w:val="22"/>
          <w:lang w:val="es-ES" w:eastAsia="en-US"/>
        </w:rPr>
        <w:t>s</w:t>
      </w:r>
      <w:r w:rsidRPr="00A14E92">
        <w:rPr>
          <w:rFonts w:cs="Arial"/>
          <w:szCs w:val="22"/>
          <w:lang w:val="es-ES" w:eastAsia="en-US"/>
        </w:rPr>
        <w:t xml:space="preserve"> interrelaciones </w:t>
      </w:r>
      <w:r w:rsidR="00434A34" w:rsidRPr="00A14E92">
        <w:rPr>
          <w:rFonts w:cs="Arial"/>
          <w:szCs w:val="22"/>
          <w:lang w:val="es-ES" w:eastAsia="en-US"/>
        </w:rPr>
        <w:t>a</w:t>
      </w:r>
      <w:r w:rsidRPr="00A14E92">
        <w:rPr>
          <w:rFonts w:cs="Arial"/>
          <w:szCs w:val="22"/>
          <w:lang w:val="es-ES" w:eastAsia="en-US"/>
        </w:rPr>
        <w:t xml:space="preserve"> nivel local para una producción agrícola sustentable, surge la </w:t>
      </w:r>
      <w:r w:rsidR="000077BB" w:rsidRPr="00A14E92">
        <w:rPr>
          <w:rFonts w:cs="Arial"/>
          <w:szCs w:val="22"/>
          <w:lang w:val="es-ES" w:eastAsia="en-US"/>
        </w:rPr>
        <w:t>agroecología</w:t>
      </w:r>
      <w:r w:rsidRPr="00A14E92">
        <w:rPr>
          <w:rFonts w:cs="Arial"/>
          <w:szCs w:val="22"/>
          <w:lang w:val="es-ES" w:eastAsia="en-US"/>
        </w:rPr>
        <w:t xml:space="preserve">, </w:t>
      </w:r>
      <w:r w:rsidRPr="00A14E92">
        <w:rPr>
          <w:rFonts w:cs="Arial"/>
          <w:szCs w:val="22"/>
          <w:lang w:val="es-ES"/>
        </w:rPr>
        <w:t>la cual incluye las ciencias sociales y humanísticas, así como las ciencias ecológicas y agrícolas</w:t>
      </w:r>
      <w:r w:rsidR="00EE2E5B" w:rsidRPr="00A14E92">
        <w:rPr>
          <w:rFonts w:cs="Arial"/>
          <w:szCs w:val="22"/>
          <w:lang w:val="es-ES"/>
        </w:rPr>
        <w:t>, l</w:t>
      </w:r>
      <w:r w:rsidR="00434A34" w:rsidRPr="00A14E92">
        <w:rPr>
          <w:rFonts w:cs="Arial"/>
          <w:szCs w:val="22"/>
          <w:lang w:val="es-ES"/>
        </w:rPr>
        <w:t>a</w:t>
      </w:r>
      <w:r w:rsidRPr="00A14E92">
        <w:rPr>
          <w:rFonts w:cs="Arial"/>
          <w:szCs w:val="22"/>
          <w:lang w:val="es-ES"/>
        </w:rPr>
        <w:t xml:space="preserve"> </w:t>
      </w:r>
      <w:r w:rsidR="00434A34" w:rsidRPr="00A14E92">
        <w:rPr>
          <w:rFonts w:cs="Arial"/>
          <w:szCs w:val="22"/>
          <w:lang w:val="es-ES"/>
        </w:rPr>
        <w:t>inclusión de</w:t>
      </w:r>
      <w:r w:rsidRPr="00A14E92">
        <w:rPr>
          <w:rFonts w:cs="Arial"/>
          <w:szCs w:val="22"/>
          <w:lang w:val="es-ES"/>
        </w:rPr>
        <w:t xml:space="preserve"> diferentes disciplinas alimenta el debate de la teoría y práctica de la </w:t>
      </w:r>
      <w:r w:rsidR="000077BB" w:rsidRPr="00A14E92">
        <w:rPr>
          <w:rFonts w:cs="Arial"/>
          <w:szCs w:val="22"/>
          <w:lang w:val="es-ES"/>
        </w:rPr>
        <w:t>agroecología</w:t>
      </w:r>
      <w:r w:rsidRPr="00A14E92">
        <w:rPr>
          <w:rFonts w:cs="Arial"/>
          <w:szCs w:val="22"/>
          <w:lang w:val="es-ES"/>
        </w:rPr>
        <w:t>.</w:t>
      </w:r>
    </w:p>
    <w:p w14:paraId="51DA2993" w14:textId="1EF295FE" w:rsidR="00FE261C" w:rsidRPr="00A14E92" w:rsidRDefault="00FE261C" w:rsidP="006F641C">
      <w:pPr>
        <w:rPr>
          <w:rFonts w:cs="Arial"/>
          <w:szCs w:val="22"/>
          <w:lang w:val="es-ES"/>
        </w:rPr>
      </w:pPr>
    </w:p>
    <w:p w14:paraId="3979D155" w14:textId="0046EBB6" w:rsidR="00FE261C" w:rsidRPr="00A14E92" w:rsidRDefault="00FE261C" w:rsidP="006F641C">
      <w:pPr>
        <w:rPr>
          <w:rStyle w:val="A3"/>
          <w:rFonts w:cs="Arial"/>
          <w:color w:val="auto"/>
          <w:sz w:val="22"/>
          <w:szCs w:val="22"/>
          <w:lang w:val="es-ES"/>
        </w:rPr>
      </w:pPr>
      <w:r w:rsidRPr="00A14E92">
        <w:rPr>
          <w:rStyle w:val="hps"/>
          <w:rFonts w:cs="Arial"/>
          <w:szCs w:val="22"/>
          <w:lang w:val="es-ES"/>
        </w:rPr>
        <w:t>El término "</w:t>
      </w:r>
      <w:r w:rsidR="000077BB" w:rsidRPr="00A14E92">
        <w:rPr>
          <w:rStyle w:val="hps"/>
          <w:rFonts w:cs="Arial"/>
          <w:szCs w:val="22"/>
          <w:lang w:val="es-ES"/>
        </w:rPr>
        <w:t>agroecología</w:t>
      </w:r>
      <w:r w:rsidRPr="00A14E92">
        <w:rPr>
          <w:rFonts w:cs="Arial"/>
          <w:szCs w:val="22"/>
          <w:lang w:val="es-ES"/>
        </w:rPr>
        <w:t xml:space="preserve">" </w:t>
      </w:r>
      <w:r w:rsidRPr="00A14E92">
        <w:rPr>
          <w:rStyle w:val="hps"/>
          <w:rFonts w:cs="Arial"/>
          <w:szCs w:val="22"/>
          <w:lang w:val="es-ES"/>
        </w:rPr>
        <w:t>fue</w:t>
      </w:r>
      <w:r w:rsidRPr="00A14E92">
        <w:rPr>
          <w:rFonts w:cs="Arial"/>
          <w:szCs w:val="22"/>
          <w:lang w:val="es-ES"/>
        </w:rPr>
        <w:t xml:space="preserve"> </w:t>
      </w:r>
      <w:r w:rsidRPr="00A14E92">
        <w:rPr>
          <w:rStyle w:val="hps"/>
          <w:rFonts w:cs="Arial"/>
          <w:szCs w:val="22"/>
          <w:lang w:val="es-ES"/>
        </w:rPr>
        <w:t>utilizado por primera vez</w:t>
      </w:r>
      <w:r w:rsidRPr="00A14E92">
        <w:rPr>
          <w:rFonts w:cs="Arial"/>
          <w:szCs w:val="22"/>
          <w:lang w:val="es-ES"/>
        </w:rPr>
        <w:t xml:space="preserve"> según </w:t>
      </w:r>
      <w:proofErr w:type="spellStart"/>
      <w:r w:rsidRPr="00A14E92">
        <w:rPr>
          <w:rFonts w:cs="Arial"/>
          <w:szCs w:val="22"/>
          <w:lang w:val="es-ES"/>
        </w:rPr>
        <w:t>Wezel</w:t>
      </w:r>
      <w:proofErr w:type="spellEnd"/>
      <w:r w:rsidRPr="00A14E92">
        <w:rPr>
          <w:rFonts w:cs="Arial"/>
          <w:szCs w:val="22"/>
          <w:lang w:val="es-ES"/>
        </w:rPr>
        <w:t xml:space="preserve"> y </w:t>
      </w:r>
      <w:proofErr w:type="spellStart"/>
      <w:r w:rsidRPr="00A14E92">
        <w:rPr>
          <w:rFonts w:cs="Arial"/>
          <w:szCs w:val="22"/>
          <w:lang w:val="es-ES"/>
        </w:rPr>
        <w:t>Soldat</w:t>
      </w:r>
      <w:proofErr w:type="spellEnd"/>
      <w:r w:rsidRPr="00A14E92">
        <w:rPr>
          <w:rFonts w:cs="Arial"/>
          <w:szCs w:val="22"/>
          <w:lang w:val="es-ES"/>
        </w:rPr>
        <w:t xml:space="preserve"> (2009) </w:t>
      </w:r>
      <w:r w:rsidRPr="00A14E92">
        <w:rPr>
          <w:rStyle w:val="hps"/>
          <w:rFonts w:cs="Arial"/>
          <w:szCs w:val="22"/>
          <w:lang w:val="es-ES"/>
        </w:rPr>
        <w:t>en dos</w:t>
      </w:r>
      <w:r w:rsidRPr="00A14E92">
        <w:rPr>
          <w:rFonts w:cs="Arial"/>
          <w:szCs w:val="22"/>
          <w:lang w:val="es-ES"/>
        </w:rPr>
        <w:t xml:space="preserve"> publicaciones </w:t>
      </w:r>
      <w:r w:rsidRPr="00A14E92">
        <w:rPr>
          <w:rStyle w:val="hps"/>
          <w:rFonts w:cs="Arial"/>
          <w:szCs w:val="22"/>
          <w:lang w:val="es-ES"/>
        </w:rPr>
        <w:t>científicas del agrónomo</w:t>
      </w:r>
      <w:r w:rsidRPr="00A14E92">
        <w:rPr>
          <w:rFonts w:cs="Arial"/>
          <w:szCs w:val="22"/>
          <w:lang w:val="es-ES"/>
        </w:rPr>
        <w:t xml:space="preserve"> </w:t>
      </w:r>
      <w:r w:rsidRPr="00A14E92">
        <w:rPr>
          <w:rStyle w:val="hps"/>
          <w:rFonts w:cs="Arial"/>
          <w:szCs w:val="22"/>
          <w:lang w:val="es-ES"/>
        </w:rPr>
        <w:t xml:space="preserve">ruso </w:t>
      </w:r>
      <w:proofErr w:type="spellStart"/>
      <w:r w:rsidRPr="00A14E92">
        <w:rPr>
          <w:rStyle w:val="hps"/>
          <w:rFonts w:cs="Arial"/>
          <w:szCs w:val="22"/>
          <w:lang w:val="es-ES"/>
        </w:rPr>
        <w:t>Basil</w:t>
      </w:r>
      <w:proofErr w:type="spellEnd"/>
      <w:r w:rsidRPr="00A14E92">
        <w:rPr>
          <w:rFonts w:cs="Arial"/>
          <w:szCs w:val="22"/>
          <w:lang w:val="es-ES"/>
        </w:rPr>
        <w:t xml:space="preserve"> </w:t>
      </w:r>
      <w:proofErr w:type="spellStart"/>
      <w:r w:rsidRPr="00A14E92">
        <w:rPr>
          <w:rStyle w:val="hps"/>
          <w:rFonts w:cs="Arial"/>
          <w:szCs w:val="22"/>
          <w:lang w:val="es-ES"/>
        </w:rPr>
        <w:t>Bensin</w:t>
      </w:r>
      <w:proofErr w:type="spellEnd"/>
      <w:r w:rsidRPr="00A14E92">
        <w:rPr>
          <w:rStyle w:val="hps"/>
          <w:rFonts w:cs="Arial"/>
          <w:szCs w:val="22"/>
          <w:lang w:val="es-ES"/>
        </w:rPr>
        <w:t xml:space="preserve"> en 1930</w:t>
      </w:r>
      <w:r w:rsidRPr="00A14E92">
        <w:rPr>
          <w:rFonts w:cs="Arial"/>
          <w:szCs w:val="22"/>
          <w:lang w:val="es-ES"/>
        </w:rPr>
        <w:t xml:space="preserve">, como respuesta al uso de insumos químicos para aumentar el rendimiento de los cultivos. </w:t>
      </w:r>
      <w:proofErr w:type="spellStart"/>
      <w:r w:rsidRPr="00A14E92">
        <w:rPr>
          <w:rFonts w:cs="Arial"/>
          <w:szCs w:val="22"/>
          <w:lang w:val="es-ES"/>
        </w:rPr>
        <w:t>Wezel</w:t>
      </w:r>
      <w:proofErr w:type="spellEnd"/>
      <w:r w:rsidRPr="00A14E92">
        <w:rPr>
          <w:rFonts w:cs="Arial"/>
          <w:szCs w:val="22"/>
          <w:lang w:val="es-ES"/>
        </w:rPr>
        <w:t xml:space="preserve"> y </w:t>
      </w:r>
      <w:proofErr w:type="spellStart"/>
      <w:r w:rsidRPr="00A14E92">
        <w:rPr>
          <w:rFonts w:cs="Arial"/>
          <w:szCs w:val="22"/>
          <w:lang w:val="es-ES"/>
        </w:rPr>
        <w:t>Soldat</w:t>
      </w:r>
      <w:proofErr w:type="spellEnd"/>
      <w:r w:rsidRPr="00A14E92">
        <w:rPr>
          <w:rFonts w:cs="Arial"/>
          <w:szCs w:val="22"/>
          <w:lang w:val="es-ES"/>
        </w:rPr>
        <w:t xml:space="preserve"> (2009) sugieren el concepto de </w:t>
      </w:r>
      <w:r w:rsidRPr="00A14E92">
        <w:rPr>
          <w:rStyle w:val="hps"/>
          <w:rFonts w:cs="Arial"/>
          <w:szCs w:val="22"/>
          <w:lang w:val="es-ES"/>
        </w:rPr>
        <w:t>"</w:t>
      </w:r>
      <w:r w:rsidR="000077BB" w:rsidRPr="00A14E92">
        <w:rPr>
          <w:rStyle w:val="hps"/>
          <w:rFonts w:cs="Arial"/>
          <w:szCs w:val="22"/>
          <w:lang w:val="es-ES"/>
        </w:rPr>
        <w:t>a</w:t>
      </w:r>
      <w:r w:rsidR="000077BB" w:rsidRPr="00A14E92">
        <w:rPr>
          <w:rFonts w:cs="Arial"/>
          <w:szCs w:val="22"/>
          <w:lang w:val="es-ES"/>
        </w:rPr>
        <w:t>groecología</w:t>
      </w:r>
      <w:r w:rsidRPr="00A14E92">
        <w:rPr>
          <w:rFonts w:cs="Arial"/>
          <w:szCs w:val="22"/>
          <w:lang w:val="es-ES"/>
        </w:rPr>
        <w:t xml:space="preserve">" como </w:t>
      </w:r>
      <w:r w:rsidRPr="00A14E92">
        <w:rPr>
          <w:rStyle w:val="hps"/>
          <w:rFonts w:cs="Arial"/>
          <w:szCs w:val="22"/>
          <w:lang w:val="es-ES"/>
        </w:rPr>
        <w:t>el término que describe</w:t>
      </w:r>
      <w:r w:rsidRPr="00A14E92">
        <w:rPr>
          <w:rFonts w:cs="Arial"/>
          <w:szCs w:val="22"/>
          <w:lang w:val="es-ES"/>
        </w:rPr>
        <w:t xml:space="preserve"> </w:t>
      </w:r>
      <w:r w:rsidRPr="00A14E92">
        <w:rPr>
          <w:rStyle w:val="hps"/>
          <w:rFonts w:cs="Arial"/>
          <w:szCs w:val="22"/>
          <w:lang w:val="es-ES"/>
        </w:rPr>
        <w:t>el uso de métodos</w:t>
      </w:r>
      <w:r w:rsidRPr="00A14E92">
        <w:rPr>
          <w:rFonts w:cs="Arial"/>
          <w:szCs w:val="22"/>
          <w:lang w:val="es-ES"/>
        </w:rPr>
        <w:t xml:space="preserve"> </w:t>
      </w:r>
      <w:r w:rsidRPr="00A14E92">
        <w:rPr>
          <w:rStyle w:val="hps"/>
          <w:rFonts w:cs="Arial"/>
          <w:szCs w:val="22"/>
          <w:lang w:val="es-ES"/>
        </w:rPr>
        <w:t>ecológicos</w:t>
      </w:r>
      <w:r w:rsidRPr="00A14E92">
        <w:rPr>
          <w:rFonts w:cs="Arial"/>
          <w:szCs w:val="22"/>
          <w:lang w:val="es-ES"/>
        </w:rPr>
        <w:t xml:space="preserve"> </w:t>
      </w:r>
      <w:r w:rsidRPr="00A14E92">
        <w:rPr>
          <w:rStyle w:val="hps"/>
          <w:rFonts w:cs="Arial"/>
          <w:szCs w:val="22"/>
          <w:lang w:val="es-ES"/>
        </w:rPr>
        <w:t>en la investigación sobre</w:t>
      </w:r>
      <w:r w:rsidRPr="00A14E92">
        <w:rPr>
          <w:rFonts w:cs="Arial"/>
          <w:szCs w:val="22"/>
          <w:lang w:val="es-ES"/>
        </w:rPr>
        <w:t xml:space="preserve"> </w:t>
      </w:r>
      <w:r w:rsidRPr="00A14E92">
        <w:rPr>
          <w:rStyle w:val="hps"/>
          <w:rFonts w:cs="Arial"/>
          <w:szCs w:val="22"/>
          <w:lang w:val="es-ES"/>
        </w:rPr>
        <w:t>cultivos</w:t>
      </w:r>
      <w:r w:rsidRPr="00A14E92">
        <w:rPr>
          <w:rFonts w:cs="Arial"/>
          <w:szCs w:val="22"/>
          <w:lang w:val="es-ES"/>
        </w:rPr>
        <w:t xml:space="preserve"> </w:t>
      </w:r>
      <w:r w:rsidRPr="00A14E92">
        <w:rPr>
          <w:rStyle w:val="hps"/>
          <w:rFonts w:cs="Arial"/>
          <w:szCs w:val="22"/>
          <w:lang w:val="es-ES"/>
        </w:rPr>
        <w:t>comerciales</w:t>
      </w:r>
      <w:r w:rsidR="00480A41" w:rsidRPr="00A14E92">
        <w:rPr>
          <w:rStyle w:val="hps"/>
          <w:rFonts w:cs="Arial"/>
          <w:szCs w:val="22"/>
          <w:lang w:val="es-ES"/>
        </w:rPr>
        <w:t>. P</w:t>
      </w:r>
      <w:r w:rsidRPr="00A14E92">
        <w:rPr>
          <w:rStyle w:val="hps"/>
          <w:rFonts w:cs="Arial"/>
          <w:szCs w:val="22"/>
          <w:lang w:val="es-ES"/>
        </w:rPr>
        <w:t xml:space="preserve">or otra parte, </w:t>
      </w:r>
      <w:proofErr w:type="spellStart"/>
      <w:r w:rsidRPr="00A14E92">
        <w:rPr>
          <w:rFonts w:cs="Arial"/>
          <w:szCs w:val="22"/>
          <w:lang w:val="es-ES"/>
        </w:rPr>
        <w:t>Bensin</w:t>
      </w:r>
      <w:proofErr w:type="spellEnd"/>
      <w:r w:rsidRPr="00A14E92">
        <w:rPr>
          <w:rFonts w:cs="Arial"/>
          <w:szCs w:val="22"/>
          <w:lang w:val="es-ES"/>
        </w:rPr>
        <w:t xml:space="preserve"> (1930) citado por </w:t>
      </w:r>
      <w:proofErr w:type="spellStart"/>
      <w:r w:rsidRPr="00A14E92">
        <w:rPr>
          <w:rFonts w:cs="Arial"/>
          <w:szCs w:val="22"/>
          <w:lang w:val="es-ES"/>
        </w:rPr>
        <w:t>Gliessman</w:t>
      </w:r>
      <w:proofErr w:type="spellEnd"/>
      <w:r w:rsidRPr="00A14E92">
        <w:rPr>
          <w:rFonts w:cs="Arial"/>
          <w:szCs w:val="22"/>
          <w:lang w:val="es-ES"/>
        </w:rPr>
        <w:t xml:space="preserve"> (2013, p. 20) plante</w:t>
      </w:r>
      <w:r w:rsidR="004D26A8" w:rsidRPr="00A14E92">
        <w:rPr>
          <w:rFonts w:cs="Arial"/>
          <w:szCs w:val="22"/>
          <w:lang w:val="es-ES"/>
        </w:rPr>
        <w:t>ó</w:t>
      </w:r>
      <w:r w:rsidRPr="00A14E92">
        <w:rPr>
          <w:rFonts w:cs="Arial"/>
          <w:szCs w:val="22"/>
          <w:lang w:val="es-ES"/>
        </w:rPr>
        <w:t xml:space="preserve"> que </w:t>
      </w:r>
      <w:r w:rsidRPr="00A14E92">
        <w:rPr>
          <w:rStyle w:val="A3"/>
          <w:rFonts w:cs="Arial"/>
          <w:color w:val="auto"/>
          <w:sz w:val="22"/>
          <w:szCs w:val="22"/>
          <w:lang w:val="es-ES"/>
        </w:rPr>
        <w:t>la investiga</w:t>
      </w:r>
      <w:r w:rsidRPr="00A14E92">
        <w:rPr>
          <w:rStyle w:val="A3"/>
          <w:rFonts w:cs="Arial"/>
          <w:color w:val="auto"/>
          <w:sz w:val="22"/>
          <w:szCs w:val="22"/>
          <w:lang w:val="es-ES"/>
        </w:rPr>
        <w:softHyphen/>
        <w:t>ción agroecológica debía involucrar la botánica, la meteorología, la climatología, la edafología y la agronomía experimental</w:t>
      </w:r>
      <w:r w:rsidR="00BC4AF7" w:rsidRPr="00A14E92">
        <w:rPr>
          <w:rStyle w:val="A3"/>
          <w:rFonts w:cs="Arial"/>
          <w:color w:val="auto"/>
          <w:sz w:val="22"/>
          <w:szCs w:val="22"/>
          <w:lang w:val="es-ES"/>
        </w:rPr>
        <w:t xml:space="preserve">. </w:t>
      </w:r>
      <w:r w:rsidR="00522331" w:rsidRPr="00A14E92">
        <w:rPr>
          <w:rStyle w:val="A3"/>
          <w:rFonts w:cs="Arial"/>
          <w:color w:val="auto"/>
          <w:sz w:val="22"/>
          <w:szCs w:val="22"/>
          <w:lang w:val="es-ES"/>
        </w:rPr>
        <w:t>Además,</w:t>
      </w:r>
      <w:r w:rsidRPr="00A14E92">
        <w:rPr>
          <w:rStyle w:val="A3"/>
          <w:rFonts w:cs="Arial"/>
          <w:color w:val="auto"/>
          <w:sz w:val="22"/>
          <w:szCs w:val="22"/>
          <w:lang w:val="es-ES"/>
        </w:rPr>
        <w:t xml:space="preserve"> sugirió que la agronomía debía centrarse en la investigación de las razones de la producción agrícola obtenida y no en los rendimientos derivados del uso de nuevos insumos y prácticas.</w:t>
      </w:r>
    </w:p>
    <w:p w14:paraId="1160770F" w14:textId="77777777" w:rsidR="00FE261C" w:rsidRPr="00A14E92" w:rsidRDefault="00FE261C" w:rsidP="006F641C">
      <w:pPr>
        <w:rPr>
          <w:rStyle w:val="A3"/>
          <w:rFonts w:cs="Arial"/>
          <w:color w:val="auto"/>
          <w:sz w:val="22"/>
          <w:szCs w:val="22"/>
          <w:lang w:val="es-ES"/>
        </w:rPr>
      </w:pPr>
    </w:p>
    <w:p w14:paraId="173E9BEE" w14:textId="1AB5047C" w:rsidR="00FE261C" w:rsidRPr="00A14E92" w:rsidRDefault="00FA5C71" w:rsidP="006F641C">
      <w:pPr>
        <w:rPr>
          <w:rStyle w:val="hps"/>
          <w:rFonts w:cs="Arial"/>
          <w:szCs w:val="22"/>
          <w:lang w:val="es-ES"/>
        </w:rPr>
      </w:pPr>
      <w:r w:rsidRPr="00A14E92">
        <w:rPr>
          <w:rStyle w:val="hps"/>
          <w:rFonts w:cs="Arial"/>
          <w:szCs w:val="22"/>
          <w:lang w:val="es-ES"/>
        </w:rPr>
        <w:t>En el periodo de</w:t>
      </w:r>
      <w:r w:rsidR="001F685C" w:rsidRPr="00A14E92">
        <w:rPr>
          <w:rStyle w:val="hps"/>
          <w:rFonts w:cs="Arial"/>
          <w:szCs w:val="22"/>
          <w:lang w:val="es-ES"/>
        </w:rPr>
        <w:t xml:space="preserve"> </w:t>
      </w:r>
      <w:r w:rsidR="00FE261C" w:rsidRPr="00A14E92">
        <w:rPr>
          <w:rStyle w:val="hps"/>
          <w:rFonts w:cs="Arial"/>
          <w:szCs w:val="22"/>
          <w:lang w:val="es-ES"/>
        </w:rPr>
        <w:t>1930</w:t>
      </w:r>
      <w:r w:rsidR="001F685C" w:rsidRPr="00A14E92">
        <w:rPr>
          <w:rStyle w:val="hps"/>
          <w:rFonts w:cs="Arial"/>
          <w:szCs w:val="22"/>
          <w:lang w:val="es-ES"/>
        </w:rPr>
        <w:t xml:space="preserve"> </w:t>
      </w:r>
      <w:r w:rsidRPr="00A14E92">
        <w:rPr>
          <w:rStyle w:val="hps"/>
          <w:rFonts w:cs="Arial"/>
          <w:szCs w:val="22"/>
          <w:lang w:val="es-ES"/>
        </w:rPr>
        <w:t>a</w:t>
      </w:r>
      <w:r w:rsidR="001F685C" w:rsidRPr="00A14E92">
        <w:rPr>
          <w:rStyle w:val="hps"/>
          <w:rFonts w:cs="Arial"/>
          <w:szCs w:val="22"/>
          <w:lang w:val="es-ES"/>
        </w:rPr>
        <w:t xml:space="preserve"> 1960</w:t>
      </w:r>
      <w:r w:rsidR="00FE261C" w:rsidRPr="00A14E92">
        <w:rPr>
          <w:rStyle w:val="hps"/>
          <w:rFonts w:cs="Arial"/>
          <w:szCs w:val="22"/>
          <w:lang w:val="es-ES"/>
        </w:rPr>
        <w:t xml:space="preserve"> la </w:t>
      </w:r>
      <w:r w:rsidR="000077BB" w:rsidRPr="00A14E92">
        <w:rPr>
          <w:rStyle w:val="hps"/>
          <w:rFonts w:cs="Arial"/>
          <w:szCs w:val="22"/>
          <w:lang w:val="es-ES"/>
        </w:rPr>
        <w:t>agroecología</w:t>
      </w:r>
      <w:r w:rsidR="00FE261C" w:rsidRPr="00A14E92">
        <w:rPr>
          <w:rFonts w:cs="Arial"/>
          <w:szCs w:val="22"/>
          <w:lang w:val="es-ES"/>
        </w:rPr>
        <w:t xml:space="preserve"> fue definida </w:t>
      </w:r>
      <w:r w:rsidR="00FE261C" w:rsidRPr="00A14E92">
        <w:rPr>
          <w:rStyle w:val="hps"/>
          <w:rFonts w:cs="Arial"/>
          <w:szCs w:val="22"/>
          <w:lang w:val="es-ES"/>
        </w:rPr>
        <w:t>como la aplicación</w:t>
      </w:r>
      <w:r w:rsidR="00FE261C" w:rsidRPr="00A14E92">
        <w:rPr>
          <w:rFonts w:cs="Arial"/>
          <w:szCs w:val="22"/>
          <w:lang w:val="es-ES"/>
        </w:rPr>
        <w:t xml:space="preserve"> </w:t>
      </w:r>
      <w:r w:rsidR="00FE261C" w:rsidRPr="00A14E92">
        <w:rPr>
          <w:rStyle w:val="hps"/>
          <w:rFonts w:cs="Arial"/>
          <w:szCs w:val="22"/>
          <w:lang w:val="es-ES"/>
        </w:rPr>
        <w:t>de las ciencias biológicas</w:t>
      </w:r>
      <w:r w:rsidRPr="00A14E92">
        <w:rPr>
          <w:rStyle w:val="hps"/>
          <w:rFonts w:cs="Arial"/>
          <w:szCs w:val="22"/>
          <w:lang w:val="es-ES"/>
        </w:rPr>
        <w:t>,</w:t>
      </w:r>
      <w:r w:rsidR="00FE261C" w:rsidRPr="00A14E92">
        <w:rPr>
          <w:rStyle w:val="hps"/>
          <w:rFonts w:cs="Arial"/>
          <w:szCs w:val="22"/>
          <w:lang w:val="es-ES"/>
        </w:rPr>
        <w:t xml:space="preserve"> especialmente de la ecología</w:t>
      </w:r>
      <w:r w:rsidR="00FE261C" w:rsidRPr="00A14E92">
        <w:rPr>
          <w:rFonts w:cs="Arial"/>
          <w:szCs w:val="22"/>
          <w:lang w:val="es-ES"/>
        </w:rPr>
        <w:t xml:space="preserve"> </w:t>
      </w:r>
      <w:r w:rsidR="00FE261C" w:rsidRPr="00A14E92">
        <w:rPr>
          <w:rStyle w:val="hps"/>
          <w:rFonts w:cs="Arial"/>
          <w:szCs w:val="22"/>
          <w:lang w:val="es-ES"/>
        </w:rPr>
        <w:t xml:space="preserve">en la agricultura. </w:t>
      </w:r>
      <w:proofErr w:type="spellStart"/>
      <w:r w:rsidR="00FE261C" w:rsidRPr="00A14E92">
        <w:rPr>
          <w:rStyle w:val="hps"/>
          <w:rFonts w:cs="Arial"/>
          <w:szCs w:val="22"/>
          <w:lang w:val="es-ES"/>
        </w:rPr>
        <w:t>Azzi</w:t>
      </w:r>
      <w:proofErr w:type="spellEnd"/>
      <w:r w:rsidR="00FE261C" w:rsidRPr="00A14E92">
        <w:rPr>
          <w:rStyle w:val="hps"/>
          <w:rFonts w:cs="Arial"/>
          <w:szCs w:val="22"/>
          <w:lang w:val="es-ES"/>
        </w:rPr>
        <w:t xml:space="preserve"> </w:t>
      </w:r>
      <w:r w:rsidR="00FE261C" w:rsidRPr="00A14E92">
        <w:rPr>
          <w:rFonts w:cs="Arial"/>
          <w:szCs w:val="22"/>
          <w:lang w:val="es-ES"/>
        </w:rPr>
        <w:t xml:space="preserve">(1956) citado por </w:t>
      </w:r>
      <w:proofErr w:type="spellStart"/>
      <w:r w:rsidR="00FE261C" w:rsidRPr="00A14E92">
        <w:rPr>
          <w:rFonts w:cs="Arial"/>
          <w:szCs w:val="22"/>
          <w:lang w:val="es-ES"/>
        </w:rPr>
        <w:t>Gliessman</w:t>
      </w:r>
      <w:proofErr w:type="spellEnd"/>
      <w:r w:rsidR="00FE261C" w:rsidRPr="00A14E92">
        <w:rPr>
          <w:rFonts w:cs="Arial"/>
          <w:szCs w:val="22"/>
          <w:lang w:val="es-ES"/>
        </w:rPr>
        <w:t xml:space="preserve"> (2013, p.</w:t>
      </w:r>
      <w:r w:rsidR="00FA6CC2" w:rsidRPr="00A14E92">
        <w:rPr>
          <w:rFonts w:cs="Arial"/>
          <w:szCs w:val="22"/>
          <w:lang w:val="es-ES"/>
        </w:rPr>
        <w:t xml:space="preserve"> </w:t>
      </w:r>
      <w:r w:rsidR="00FE261C" w:rsidRPr="00A14E92">
        <w:rPr>
          <w:rFonts w:cs="Arial"/>
          <w:szCs w:val="22"/>
          <w:lang w:val="es-ES"/>
        </w:rPr>
        <w:t xml:space="preserve">20) propuso </w:t>
      </w:r>
      <w:r w:rsidRPr="00A14E92">
        <w:rPr>
          <w:rFonts w:cs="Arial"/>
          <w:szCs w:val="22"/>
          <w:lang w:val="es-ES"/>
        </w:rPr>
        <w:t>la</w:t>
      </w:r>
      <w:r w:rsidR="00FE261C" w:rsidRPr="00A14E92">
        <w:rPr>
          <w:rFonts w:cs="Arial"/>
          <w:szCs w:val="22"/>
          <w:lang w:val="es-ES"/>
        </w:rPr>
        <w:t xml:space="preserve"> “ecología agrícola”, </w:t>
      </w:r>
      <w:r w:rsidRPr="00A14E92">
        <w:rPr>
          <w:rFonts w:cs="Arial"/>
          <w:szCs w:val="22"/>
          <w:lang w:val="es-ES"/>
        </w:rPr>
        <w:t>la</w:t>
      </w:r>
      <w:r w:rsidR="00FE261C" w:rsidRPr="00A14E92">
        <w:rPr>
          <w:rFonts w:cs="Arial"/>
          <w:szCs w:val="22"/>
          <w:lang w:val="es-ES"/>
        </w:rPr>
        <w:t xml:space="preserve"> cual analizaba</w:t>
      </w:r>
      <w:r w:rsidRPr="00A14E92">
        <w:rPr>
          <w:rFonts w:cs="Arial"/>
          <w:szCs w:val="22"/>
          <w:lang w:val="es-ES"/>
        </w:rPr>
        <w:t xml:space="preserve"> </w:t>
      </w:r>
      <w:r w:rsidR="00FE261C" w:rsidRPr="00A14E92">
        <w:rPr>
          <w:rFonts w:cs="Arial"/>
          <w:szCs w:val="22"/>
          <w:lang w:val="es-ES"/>
        </w:rPr>
        <w:t>las características ecológicas de las especies cultivadas</w:t>
      </w:r>
      <w:r w:rsidRPr="00A14E92">
        <w:rPr>
          <w:rFonts w:cs="Arial"/>
          <w:szCs w:val="22"/>
          <w:lang w:val="es-ES"/>
        </w:rPr>
        <w:t xml:space="preserve"> y</w:t>
      </w:r>
      <w:r w:rsidR="00FE261C" w:rsidRPr="00A14E92">
        <w:rPr>
          <w:rFonts w:cs="Arial"/>
          <w:szCs w:val="22"/>
          <w:lang w:val="es-ES"/>
        </w:rPr>
        <w:t xml:space="preserve"> las relaciones entre plantas, medioambiente y producción. </w:t>
      </w:r>
      <w:proofErr w:type="spellStart"/>
      <w:r w:rsidR="00FE261C" w:rsidRPr="00A14E92">
        <w:rPr>
          <w:rStyle w:val="hps"/>
          <w:rFonts w:cs="Arial"/>
          <w:szCs w:val="22"/>
          <w:lang w:val="es-ES"/>
        </w:rPr>
        <w:t>Tischler</w:t>
      </w:r>
      <w:proofErr w:type="spellEnd"/>
      <w:r w:rsidR="00FE261C" w:rsidRPr="00A14E92">
        <w:rPr>
          <w:rStyle w:val="hps"/>
          <w:rFonts w:cs="Arial"/>
          <w:szCs w:val="22"/>
          <w:lang w:val="es-ES"/>
        </w:rPr>
        <w:t xml:space="preserve"> </w:t>
      </w:r>
      <w:r w:rsidR="00160AEA" w:rsidRPr="00A14E92">
        <w:rPr>
          <w:rFonts w:cs="Arial"/>
          <w:szCs w:val="22"/>
          <w:lang w:val="es-ES"/>
        </w:rPr>
        <w:t>(1965)</w:t>
      </w:r>
      <w:r w:rsidR="00FE261C" w:rsidRPr="00A14E92">
        <w:rPr>
          <w:rFonts w:cs="Arial"/>
          <w:szCs w:val="22"/>
          <w:lang w:val="es-ES"/>
        </w:rPr>
        <w:t xml:space="preserve"> citado por </w:t>
      </w:r>
      <w:proofErr w:type="spellStart"/>
      <w:r w:rsidR="00FE261C" w:rsidRPr="00A14E92">
        <w:rPr>
          <w:rFonts w:cs="Arial"/>
          <w:szCs w:val="22"/>
          <w:lang w:val="es-ES"/>
        </w:rPr>
        <w:t>Gliessman</w:t>
      </w:r>
      <w:proofErr w:type="spellEnd"/>
      <w:r w:rsidR="00FE261C" w:rsidRPr="00A14E92">
        <w:rPr>
          <w:rFonts w:cs="Arial"/>
          <w:szCs w:val="22"/>
          <w:lang w:val="es-ES"/>
        </w:rPr>
        <w:t xml:space="preserve"> (2013, p. 21) </w:t>
      </w:r>
      <w:r w:rsidR="00FE261C" w:rsidRPr="00A14E92">
        <w:rPr>
          <w:rStyle w:val="hps"/>
          <w:rFonts w:cs="Arial"/>
          <w:szCs w:val="22"/>
          <w:lang w:val="es-ES"/>
        </w:rPr>
        <w:t xml:space="preserve">presenta en sus publicaciones </w:t>
      </w:r>
      <w:r w:rsidR="00F15E5F" w:rsidRPr="00A14E92">
        <w:rPr>
          <w:rStyle w:val="hps"/>
          <w:rFonts w:cs="Arial"/>
          <w:szCs w:val="22"/>
          <w:lang w:val="es-ES"/>
        </w:rPr>
        <w:t>una orientación</w:t>
      </w:r>
      <w:r w:rsidR="00FE261C" w:rsidRPr="00A14E92">
        <w:rPr>
          <w:rStyle w:val="hps"/>
          <w:rFonts w:cs="Arial"/>
          <w:szCs w:val="22"/>
          <w:lang w:val="es-ES"/>
        </w:rPr>
        <w:t xml:space="preserve"> que requiere analizar la ecología de los componentes del sistema agrícola y sus interacciones</w:t>
      </w:r>
      <w:r w:rsidRPr="00A14E92">
        <w:rPr>
          <w:rStyle w:val="hps"/>
          <w:rFonts w:cs="Arial"/>
          <w:szCs w:val="22"/>
          <w:lang w:val="es-ES"/>
        </w:rPr>
        <w:t xml:space="preserve"> </w:t>
      </w:r>
      <w:r w:rsidR="00FE261C" w:rsidRPr="00A14E92">
        <w:rPr>
          <w:rStyle w:val="hps"/>
          <w:rFonts w:cs="Arial"/>
          <w:szCs w:val="22"/>
          <w:lang w:val="es-ES"/>
        </w:rPr>
        <w:t xml:space="preserve">incluyendo cultivos, manejo de plagas y métodos de labranza. </w:t>
      </w:r>
      <w:proofErr w:type="spellStart"/>
      <w:r w:rsidR="00FE261C" w:rsidRPr="00A14E92">
        <w:rPr>
          <w:rStyle w:val="hps"/>
          <w:rFonts w:cs="Arial"/>
          <w:szCs w:val="22"/>
          <w:lang w:val="es-ES"/>
        </w:rPr>
        <w:t>Tischler</w:t>
      </w:r>
      <w:proofErr w:type="spellEnd"/>
      <w:r w:rsidR="00FE261C" w:rsidRPr="00A14E92">
        <w:rPr>
          <w:rStyle w:val="hps"/>
          <w:rFonts w:cs="Arial"/>
          <w:szCs w:val="22"/>
          <w:lang w:val="es-ES"/>
        </w:rPr>
        <w:t xml:space="preserve"> (1965) fue uno de los primeros autores en plantear la visión de sistemas agrícolas como ecosistemas </w:t>
      </w:r>
      <w:r w:rsidR="000804D2" w:rsidRPr="00A14E92">
        <w:rPr>
          <w:rStyle w:val="hps"/>
          <w:rFonts w:cs="Arial"/>
          <w:szCs w:val="22"/>
          <w:lang w:val="es-ES"/>
        </w:rPr>
        <w:t>con énfasis</w:t>
      </w:r>
      <w:r w:rsidR="00FE261C" w:rsidRPr="00A14E92">
        <w:rPr>
          <w:rStyle w:val="hps"/>
          <w:rFonts w:cs="Arial"/>
          <w:szCs w:val="22"/>
          <w:lang w:val="es-ES"/>
        </w:rPr>
        <w:t xml:space="preserve"> en los </w:t>
      </w:r>
      <w:r w:rsidR="000804D2" w:rsidRPr="00A14E92">
        <w:rPr>
          <w:rStyle w:val="hps"/>
          <w:rFonts w:cs="Arial"/>
          <w:szCs w:val="22"/>
          <w:lang w:val="es-ES"/>
        </w:rPr>
        <w:t>cultivos, sin</w:t>
      </w:r>
      <w:r w:rsidR="00FE261C" w:rsidRPr="00A14E92">
        <w:rPr>
          <w:rStyle w:val="hps"/>
          <w:rFonts w:cs="Arial"/>
          <w:szCs w:val="22"/>
          <w:lang w:val="es-ES"/>
        </w:rPr>
        <w:t xml:space="preserve"> incluir el componente social y cultural.</w:t>
      </w:r>
      <w:r w:rsidR="00FE261C" w:rsidRPr="00A14E92">
        <w:rPr>
          <w:rStyle w:val="A3"/>
          <w:rFonts w:cs="Arial"/>
          <w:color w:val="auto"/>
          <w:sz w:val="22"/>
          <w:szCs w:val="22"/>
          <w:lang w:val="es-ES"/>
        </w:rPr>
        <w:t xml:space="preserve"> </w:t>
      </w:r>
    </w:p>
    <w:p w14:paraId="57F0B28E" w14:textId="77777777" w:rsidR="00FE261C" w:rsidRPr="00A14E92" w:rsidRDefault="00FE261C" w:rsidP="006F641C">
      <w:pPr>
        <w:rPr>
          <w:rStyle w:val="hps"/>
          <w:rFonts w:cs="Arial"/>
          <w:szCs w:val="22"/>
          <w:lang w:val="es-ES"/>
        </w:rPr>
      </w:pPr>
    </w:p>
    <w:p w14:paraId="47FEDB29" w14:textId="6A3DF690" w:rsidR="00FE261C" w:rsidRPr="00A14E92" w:rsidRDefault="00FE261C" w:rsidP="006F641C">
      <w:pPr>
        <w:rPr>
          <w:rStyle w:val="hps"/>
          <w:rFonts w:cs="Arial"/>
          <w:szCs w:val="22"/>
          <w:lang w:val="es-ES"/>
        </w:rPr>
      </w:pPr>
      <w:proofErr w:type="spellStart"/>
      <w:r w:rsidRPr="00A14E92">
        <w:rPr>
          <w:rStyle w:val="A3"/>
          <w:rFonts w:cs="Arial"/>
          <w:color w:val="auto"/>
          <w:sz w:val="22"/>
          <w:szCs w:val="22"/>
          <w:lang w:val="es-ES"/>
        </w:rPr>
        <w:t>Janzen</w:t>
      </w:r>
      <w:proofErr w:type="spellEnd"/>
      <w:r w:rsidRPr="00A14E92">
        <w:rPr>
          <w:rStyle w:val="A3"/>
          <w:rFonts w:cs="Arial"/>
          <w:color w:val="auto"/>
          <w:sz w:val="22"/>
          <w:szCs w:val="22"/>
          <w:lang w:val="es-ES"/>
        </w:rPr>
        <w:t xml:space="preserve"> (1973) </w:t>
      </w:r>
      <w:r w:rsidRPr="00A14E92">
        <w:rPr>
          <w:rFonts w:cs="Arial"/>
          <w:szCs w:val="22"/>
          <w:lang w:val="es-ES"/>
        </w:rPr>
        <w:t xml:space="preserve">citado por </w:t>
      </w:r>
      <w:proofErr w:type="spellStart"/>
      <w:r w:rsidRPr="00A14E92">
        <w:rPr>
          <w:rFonts w:cs="Arial"/>
          <w:szCs w:val="22"/>
          <w:lang w:val="es-ES"/>
        </w:rPr>
        <w:t>Gliessman</w:t>
      </w:r>
      <w:proofErr w:type="spellEnd"/>
      <w:r w:rsidRPr="00A14E92">
        <w:rPr>
          <w:rFonts w:cs="Arial"/>
          <w:szCs w:val="22"/>
          <w:lang w:val="es-ES"/>
        </w:rPr>
        <w:t xml:space="preserve"> (2013, p. 21) plante</w:t>
      </w:r>
      <w:r w:rsidR="004D26A8" w:rsidRPr="00A14E92">
        <w:rPr>
          <w:rFonts w:cs="Arial"/>
          <w:szCs w:val="22"/>
          <w:lang w:val="es-ES"/>
        </w:rPr>
        <w:t>ó</w:t>
      </w:r>
      <w:r w:rsidRPr="00A14E92">
        <w:rPr>
          <w:rFonts w:cs="Arial"/>
          <w:szCs w:val="22"/>
          <w:lang w:val="es-ES"/>
        </w:rPr>
        <w:t xml:space="preserve"> una visión ecológica en el manejo de </w:t>
      </w:r>
      <w:proofErr w:type="spellStart"/>
      <w:r w:rsidRPr="00A14E92">
        <w:rPr>
          <w:rFonts w:cs="Arial"/>
          <w:szCs w:val="22"/>
          <w:lang w:val="es-ES"/>
        </w:rPr>
        <w:t>agroecosistemas</w:t>
      </w:r>
      <w:proofErr w:type="spellEnd"/>
      <w:r w:rsidRPr="00A14E92">
        <w:rPr>
          <w:rFonts w:cs="Arial"/>
          <w:szCs w:val="22"/>
          <w:lang w:val="es-ES"/>
        </w:rPr>
        <w:t xml:space="preserve"> tropicales, al incluir la protección de los bosques en los sistemas productivos, además de integrar el conocimiento de la ecología local, las especies y la cultura, para satisfa</w:t>
      </w:r>
      <w:r w:rsidR="00160AEA" w:rsidRPr="00A14E92">
        <w:rPr>
          <w:rFonts w:cs="Arial"/>
          <w:szCs w:val="22"/>
          <w:lang w:val="es-ES"/>
        </w:rPr>
        <w:t xml:space="preserve">cer </w:t>
      </w:r>
      <w:r w:rsidR="002A6897" w:rsidRPr="00A14E92">
        <w:rPr>
          <w:rFonts w:cs="Arial"/>
          <w:szCs w:val="22"/>
          <w:lang w:val="es-ES"/>
        </w:rPr>
        <w:t xml:space="preserve">las </w:t>
      </w:r>
      <w:r w:rsidR="00160AEA" w:rsidRPr="00A14E92">
        <w:rPr>
          <w:rFonts w:cs="Arial"/>
          <w:szCs w:val="22"/>
          <w:lang w:val="es-ES"/>
        </w:rPr>
        <w:t>necesidades de la población</w:t>
      </w:r>
      <w:r w:rsidR="00D329F8" w:rsidRPr="00A14E92">
        <w:rPr>
          <w:rFonts w:cs="Arial"/>
          <w:szCs w:val="22"/>
          <w:lang w:val="es-ES"/>
        </w:rPr>
        <w:t xml:space="preserve">. Posteriormente </w:t>
      </w:r>
      <w:proofErr w:type="spellStart"/>
      <w:r w:rsidR="00D329F8" w:rsidRPr="00A14E92">
        <w:rPr>
          <w:rFonts w:cs="Arial"/>
          <w:szCs w:val="22"/>
          <w:lang w:val="es-ES"/>
        </w:rPr>
        <w:t>Loucks</w:t>
      </w:r>
      <w:proofErr w:type="spellEnd"/>
      <w:r w:rsidR="00D329F8" w:rsidRPr="00A14E92">
        <w:rPr>
          <w:rFonts w:cs="Arial"/>
          <w:szCs w:val="22"/>
          <w:lang w:val="es-ES"/>
        </w:rPr>
        <w:t xml:space="preserve"> (1977)</w:t>
      </w:r>
      <w:r w:rsidRPr="00A14E92">
        <w:rPr>
          <w:rFonts w:cs="Arial"/>
          <w:szCs w:val="22"/>
          <w:lang w:val="es-ES"/>
        </w:rPr>
        <w:t xml:space="preserve"> citado por </w:t>
      </w:r>
      <w:proofErr w:type="spellStart"/>
      <w:r w:rsidRPr="00A14E92">
        <w:rPr>
          <w:rFonts w:cs="Arial"/>
          <w:szCs w:val="22"/>
          <w:lang w:val="es-ES"/>
        </w:rPr>
        <w:t>Gliessman</w:t>
      </w:r>
      <w:proofErr w:type="spellEnd"/>
      <w:r w:rsidRPr="00A14E92">
        <w:rPr>
          <w:rFonts w:cs="Arial"/>
          <w:szCs w:val="22"/>
          <w:lang w:val="es-ES"/>
        </w:rPr>
        <w:t xml:space="preserve"> (2013, p. 21) incluyó </w:t>
      </w:r>
      <w:r w:rsidR="00F15E5F" w:rsidRPr="00A14E92">
        <w:rPr>
          <w:rFonts w:cs="Arial"/>
          <w:szCs w:val="22"/>
          <w:lang w:val="es-ES"/>
        </w:rPr>
        <w:t>a la perspectiva</w:t>
      </w:r>
      <w:r w:rsidRPr="00A14E92">
        <w:rPr>
          <w:rFonts w:cs="Arial"/>
          <w:szCs w:val="22"/>
          <w:lang w:val="es-ES"/>
        </w:rPr>
        <w:t xml:space="preserve"> de ecosistema</w:t>
      </w:r>
      <w:r w:rsidR="00592B42" w:rsidRPr="00A14E92">
        <w:rPr>
          <w:rFonts w:cs="Arial"/>
          <w:szCs w:val="22"/>
          <w:lang w:val="es-ES"/>
        </w:rPr>
        <w:t>,</w:t>
      </w:r>
      <w:r w:rsidRPr="00A14E92">
        <w:rPr>
          <w:rFonts w:cs="Arial"/>
          <w:szCs w:val="22"/>
          <w:lang w:val="es-ES"/>
        </w:rPr>
        <w:t xml:space="preserve"> la necesidad de determinar la estabi</w:t>
      </w:r>
      <w:r w:rsidRPr="00A14E92">
        <w:rPr>
          <w:rFonts w:cs="Arial"/>
          <w:szCs w:val="22"/>
          <w:lang w:val="es-ES"/>
        </w:rPr>
        <w:softHyphen/>
        <w:t xml:space="preserve">lidad a largo plazo y el impacto de los </w:t>
      </w:r>
      <w:proofErr w:type="spellStart"/>
      <w:r w:rsidRPr="00A14E92">
        <w:rPr>
          <w:rFonts w:cs="Arial"/>
          <w:szCs w:val="22"/>
          <w:lang w:val="es-ES"/>
        </w:rPr>
        <w:t>agroecosistemas</w:t>
      </w:r>
      <w:proofErr w:type="spellEnd"/>
      <w:r w:rsidRPr="00A14E92">
        <w:rPr>
          <w:rFonts w:cs="Arial"/>
          <w:szCs w:val="22"/>
          <w:lang w:val="es-ES"/>
        </w:rPr>
        <w:t xml:space="preserve"> más allá del nivel local.</w:t>
      </w:r>
      <w:r w:rsidRPr="00A14E92">
        <w:rPr>
          <w:rStyle w:val="A3"/>
          <w:rFonts w:cs="Arial"/>
          <w:color w:val="auto"/>
          <w:sz w:val="22"/>
          <w:szCs w:val="22"/>
          <w:lang w:val="es-ES"/>
        </w:rPr>
        <w:t xml:space="preserve">  </w:t>
      </w:r>
    </w:p>
    <w:p w14:paraId="172A8B1D" w14:textId="77777777" w:rsidR="00FE261C" w:rsidRPr="00A14E92" w:rsidRDefault="00FE261C" w:rsidP="006F641C">
      <w:pPr>
        <w:rPr>
          <w:rStyle w:val="A3"/>
          <w:rFonts w:cs="Arial"/>
          <w:color w:val="auto"/>
          <w:sz w:val="22"/>
          <w:szCs w:val="22"/>
          <w:lang w:val="es-ES"/>
        </w:rPr>
      </w:pPr>
    </w:p>
    <w:p w14:paraId="56279B7E" w14:textId="3AAF4242" w:rsidR="00FE261C" w:rsidRPr="00A14E92" w:rsidRDefault="004A7F08" w:rsidP="006F641C">
      <w:pPr>
        <w:rPr>
          <w:rStyle w:val="hps"/>
          <w:rFonts w:cs="Arial"/>
          <w:szCs w:val="22"/>
          <w:lang w:val="es-ES"/>
        </w:rPr>
      </w:pPr>
      <w:r w:rsidRPr="00A14E92">
        <w:rPr>
          <w:rStyle w:val="hps"/>
          <w:rFonts w:cs="Arial"/>
          <w:szCs w:val="22"/>
          <w:lang w:val="es-ES"/>
        </w:rPr>
        <w:t>Desde</w:t>
      </w:r>
      <w:r w:rsidR="00FE261C" w:rsidRPr="00A14E92">
        <w:rPr>
          <w:rFonts w:cs="Arial"/>
          <w:szCs w:val="22"/>
          <w:lang w:val="es-ES"/>
        </w:rPr>
        <w:t xml:space="preserve"> </w:t>
      </w:r>
      <w:r w:rsidR="00FE261C" w:rsidRPr="00A14E92">
        <w:rPr>
          <w:rStyle w:val="hps"/>
          <w:rFonts w:cs="Arial"/>
          <w:szCs w:val="22"/>
          <w:lang w:val="es-ES"/>
        </w:rPr>
        <w:t>la</w:t>
      </w:r>
      <w:r w:rsidR="00FE261C" w:rsidRPr="00A14E92">
        <w:rPr>
          <w:rFonts w:cs="Arial"/>
          <w:szCs w:val="22"/>
          <w:lang w:val="es-ES"/>
        </w:rPr>
        <w:t xml:space="preserve"> </w:t>
      </w:r>
      <w:r w:rsidR="00FE261C" w:rsidRPr="00A14E92">
        <w:rPr>
          <w:rStyle w:val="hps"/>
          <w:rFonts w:cs="Arial"/>
          <w:szCs w:val="22"/>
          <w:lang w:val="es-ES"/>
        </w:rPr>
        <w:t>década de 1970</w:t>
      </w:r>
      <w:r w:rsidR="00FE261C" w:rsidRPr="00A14E92">
        <w:rPr>
          <w:rFonts w:cs="Arial"/>
          <w:szCs w:val="22"/>
          <w:lang w:val="es-ES"/>
        </w:rPr>
        <w:t xml:space="preserve"> la </w:t>
      </w:r>
      <w:r w:rsidR="000077BB" w:rsidRPr="00A14E92">
        <w:rPr>
          <w:rFonts w:cs="Arial"/>
          <w:szCs w:val="22"/>
          <w:lang w:val="es-ES"/>
        </w:rPr>
        <w:t>agroecología</w:t>
      </w:r>
      <w:r w:rsidR="00FE261C" w:rsidRPr="00A14E92">
        <w:rPr>
          <w:rFonts w:cs="Arial"/>
          <w:szCs w:val="22"/>
          <w:lang w:val="es-ES"/>
        </w:rPr>
        <w:t xml:space="preserve"> </w:t>
      </w:r>
      <w:r w:rsidR="00FE261C" w:rsidRPr="00A14E92">
        <w:rPr>
          <w:rStyle w:val="hps"/>
          <w:rFonts w:cs="Arial"/>
          <w:szCs w:val="22"/>
          <w:lang w:val="es-ES"/>
        </w:rPr>
        <w:t>continuó su fortalecimiento como</w:t>
      </w:r>
      <w:r w:rsidR="00FE261C" w:rsidRPr="00A14E92">
        <w:rPr>
          <w:rFonts w:cs="Arial"/>
          <w:szCs w:val="22"/>
          <w:lang w:val="es-ES"/>
        </w:rPr>
        <w:t xml:space="preserve"> </w:t>
      </w:r>
      <w:r w:rsidR="00FE261C" w:rsidRPr="00A14E92">
        <w:rPr>
          <w:rStyle w:val="hps"/>
          <w:rFonts w:cs="Arial"/>
          <w:szCs w:val="22"/>
          <w:lang w:val="es-ES"/>
        </w:rPr>
        <w:t>una disciplina científica</w:t>
      </w:r>
      <w:r w:rsidR="00B302AE" w:rsidRPr="00A14E92">
        <w:rPr>
          <w:rStyle w:val="hps"/>
          <w:rFonts w:cs="Arial"/>
          <w:szCs w:val="22"/>
          <w:lang w:val="es-ES"/>
        </w:rPr>
        <w:t>,</w:t>
      </w:r>
      <w:r w:rsidR="00FE261C" w:rsidRPr="00A14E92">
        <w:rPr>
          <w:rStyle w:val="hps"/>
          <w:rFonts w:cs="Arial"/>
          <w:szCs w:val="22"/>
          <w:lang w:val="es-ES"/>
        </w:rPr>
        <w:t xml:space="preserve"> también</w:t>
      </w:r>
      <w:r w:rsidR="00FE261C" w:rsidRPr="00A14E92">
        <w:rPr>
          <w:rFonts w:cs="Arial"/>
          <w:szCs w:val="22"/>
          <w:lang w:val="es-ES"/>
        </w:rPr>
        <w:t xml:space="preserve"> </w:t>
      </w:r>
      <w:r w:rsidR="00FE261C" w:rsidRPr="00A14E92">
        <w:rPr>
          <w:rStyle w:val="hps"/>
          <w:rFonts w:cs="Arial"/>
          <w:szCs w:val="22"/>
          <w:lang w:val="es-ES"/>
        </w:rPr>
        <w:t>surgió gradualmente</w:t>
      </w:r>
      <w:r w:rsidR="00FE261C" w:rsidRPr="00A14E92">
        <w:rPr>
          <w:rFonts w:cs="Arial"/>
          <w:szCs w:val="22"/>
          <w:lang w:val="es-ES"/>
        </w:rPr>
        <w:t xml:space="preserve"> su definición </w:t>
      </w:r>
      <w:r w:rsidR="00FE261C" w:rsidRPr="00A14E92">
        <w:rPr>
          <w:rStyle w:val="hps"/>
          <w:rFonts w:cs="Arial"/>
          <w:szCs w:val="22"/>
          <w:lang w:val="es-ES"/>
        </w:rPr>
        <w:t>como movimiento social</w:t>
      </w:r>
      <w:r w:rsidR="00A867B0" w:rsidRPr="00A14E92">
        <w:rPr>
          <w:rStyle w:val="hps"/>
          <w:rFonts w:cs="Arial"/>
          <w:szCs w:val="22"/>
          <w:lang w:val="es-ES"/>
        </w:rPr>
        <w:t xml:space="preserve"> y como</w:t>
      </w:r>
      <w:r w:rsidR="00FE261C" w:rsidRPr="00A14E92">
        <w:rPr>
          <w:rStyle w:val="hps"/>
          <w:rFonts w:cs="Arial"/>
          <w:szCs w:val="22"/>
          <w:lang w:val="es-ES"/>
        </w:rPr>
        <w:t xml:space="preserve"> un conjunto de prácticas</w:t>
      </w:r>
      <w:r w:rsidR="00FE261C" w:rsidRPr="00A14E92">
        <w:rPr>
          <w:rFonts w:cs="Arial"/>
          <w:szCs w:val="22"/>
          <w:lang w:val="es-ES"/>
        </w:rPr>
        <w:t xml:space="preserve">. En </w:t>
      </w:r>
      <w:r w:rsidR="00D45613" w:rsidRPr="00A14E92">
        <w:rPr>
          <w:rFonts w:cs="Arial"/>
          <w:szCs w:val="22"/>
          <w:lang w:val="es-ES"/>
        </w:rPr>
        <w:t>este</w:t>
      </w:r>
      <w:r w:rsidR="00FE261C" w:rsidRPr="00A14E92">
        <w:rPr>
          <w:rStyle w:val="hps"/>
          <w:rFonts w:cs="Arial"/>
          <w:szCs w:val="22"/>
          <w:lang w:val="es-ES"/>
        </w:rPr>
        <w:t xml:space="preserve"> período (1970-1980)</w:t>
      </w:r>
      <w:r w:rsidR="00FE261C" w:rsidRPr="00A14E92">
        <w:rPr>
          <w:rFonts w:cs="Arial"/>
          <w:szCs w:val="22"/>
          <w:lang w:val="es-ES"/>
        </w:rPr>
        <w:t xml:space="preserve"> la </w:t>
      </w:r>
      <w:r w:rsidR="000077BB" w:rsidRPr="00A14E92">
        <w:rPr>
          <w:rFonts w:cs="Arial"/>
          <w:szCs w:val="22"/>
          <w:lang w:val="es-ES"/>
        </w:rPr>
        <w:t>agroecología</w:t>
      </w:r>
      <w:r w:rsidR="00FE261C" w:rsidRPr="00A14E92">
        <w:rPr>
          <w:rFonts w:cs="Arial"/>
          <w:szCs w:val="22"/>
          <w:lang w:val="es-ES"/>
        </w:rPr>
        <w:t xml:space="preserve"> </w:t>
      </w:r>
      <w:r w:rsidR="00FE261C" w:rsidRPr="00A14E92">
        <w:rPr>
          <w:rStyle w:val="hps"/>
          <w:rFonts w:cs="Arial"/>
          <w:szCs w:val="22"/>
          <w:lang w:val="es-ES"/>
        </w:rPr>
        <w:t>se caracterizó por</w:t>
      </w:r>
      <w:r w:rsidR="00FE261C" w:rsidRPr="00A14E92">
        <w:rPr>
          <w:rFonts w:cs="Arial"/>
          <w:szCs w:val="22"/>
          <w:lang w:val="es-ES"/>
        </w:rPr>
        <w:t xml:space="preserve"> </w:t>
      </w:r>
      <w:r w:rsidR="00FE261C" w:rsidRPr="00A14E92">
        <w:rPr>
          <w:rStyle w:val="hps"/>
          <w:rFonts w:cs="Arial"/>
          <w:szCs w:val="22"/>
          <w:lang w:val="es-ES"/>
        </w:rPr>
        <w:t>un</w:t>
      </w:r>
      <w:r w:rsidR="00FE261C" w:rsidRPr="00A14E92">
        <w:rPr>
          <w:rFonts w:cs="Arial"/>
          <w:szCs w:val="22"/>
          <w:lang w:val="es-ES"/>
        </w:rPr>
        <w:t xml:space="preserve"> </w:t>
      </w:r>
      <w:r w:rsidR="00FE261C" w:rsidRPr="00A14E92">
        <w:rPr>
          <w:rStyle w:val="hps"/>
          <w:rFonts w:cs="Arial"/>
          <w:szCs w:val="22"/>
          <w:lang w:val="es-ES"/>
        </w:rPr>
        <w:t xml:space="preserve">creciente interés en aplicar la visión ecológica </w:t>
      </w:r>
      <w:r w:rsidR="008E72CC" w:rsidRPr="00A14E92">
        <w:rPr>
          <w:rStyle w:val="hps"/>
          <w:rFonts w:cs="Arial"/>
          <w:szCs w:val="22"/>
          <w:lang w:val="es-ES"/>
        </w:rPr>
        <w:t>a</w:t>
      </w:r>
      <w:r w:rsidR="00FE261C" w:rsidRPr="00A14E92">
        <w:rPr>
          <w:rStyle w:val="hps"/>
          <w:rFonts w:cs="Arial"/>
          <w:szCs w:val="22"/>
          <w:lang w:val="es-ES"/>
        </w:rPr>
        <w:t xml:space="preserve"> la agricultura y </w:t>
      </w:r>
      <w:r w:rsidR="00A867B0" w:rsidRPr="00A14E92">
        <w:rPr>
          <w:rStyle w:val="hps"/>
          <w:rFonts w:cs="Arial"/>
          <w:szCs w:val="22"/>
          <w:lang w:val="es-ES"/>
        </w:rPr>
        <w:t>en</w:t>
      </w:r>
      <w:r w:rsidR="00FE261C" w:rsidRPr="00A14E92">
        <w:rPr>
          <w:rStyle w:val="hps"/>
          <w:rFonts w:cs="Arial"/>
          <w:szCs w:val="22"/>
          <w:lang w:val="es-ES"/>
        </w:rPr>
        <w:t xml:space="preserve"> la investigación</w:t>
      </w:r>
      <w:r w:rsidR="00FE261C" w:rsidRPr="00A14E92">
        <w:rPr>
          <w:rStyle w:val="hps"/>
          <w:rFonts w:cs="Arial"/>
          <w:lang w:val="es-ES"/>
        </w:rPr>
        <w:t xml:space="preserve"> </w:t>
      </w:r>
      <w:r w:rsidR="00FE261C" w:rsidRPr="00A14E92">
        <w:rPr>
          <w:rStyle w:val="hps"/>
          <w:rFonts w:cs="Arial"/>
          <w:szCs w:val="22"/>
          <w:lang w:val="es-ES"/>
        </w:rPr>
        <w:t>sobre los sistemas</w:t>
      </w:r>
      <w:r w:rsidR="00FE261C" w:rsidRPr="00A14E92">
        <w:rPr>
          <w:rStyle w:val="hps"/>
          <w:rFonts w:cs="Arial"/>
          <w:lang w:val="es-ES"/>
        </w:rPr>
        <w:t xml:space="preserve"> </w:t>
      </w:r>
      <w:r w:rsidR="00FE261C" w:rsidRPr="00A14E92">
        <w:rPr>
          <w:rStyle w:val="hps"/>
          <w:rFonts w:cs="Arial"/>
          <w:szCs w:val="22"/>
          <w:lang w:val="es-ES"/>
        </w:rPr>
        <w:t>agrícolas tradicionales, tropicales y</w:t>
      </w:r>
      <w:r w:rsidR="00FE261C" w:rsidRPr="00A14E92">
        <w:rPr>
          <w:rStyle w:val="hps"/>
          <w:rFonts w:cs="Arial"/>
          <w:lang w:val="es-ES"/>
        </w:rPr>
        <w:t xml:space="preserve"> </w:t>
      </w:r>
      <w:r w:rsidR="00FE261C" w:rsidRPr="00A14E92">
        <w:rPr>
          <w:rStyle w:val="hps"/>
          <w:rFonts w:cs="Arial"/>
          <w:szCs w:val="22"/>
          <w:lang w:val="es-ES"/>
        </w:rPr>
        <w:t>subtropicales</w:t>
      </w:r>
      <w:r w:rsidR="00FE261C" w:rsidRPr="00A14E92">
        <w:rPr>
          <w:rStyle w:val="hps"/>
          <w:rFonts w:cs="Arial"/>
          <w:lang w:val="es-ES"/>
        </w:rPr>
        <w:t xml:space="preserve"> de </w:t>
      </w:r>
      <w:r w:rsidR="00FE261C" w:rsidRPr="00A14E92">
        <w:rPr>
          <w:rStyle w:val="hps"/>
          <w:rFonts w:cs="Arial"/>
          <w:szCs w:val="22"/>
          <w:lang w:val="es-ES"/>
        </w:rPr>
        <w:t>los países en desarrollo (</w:t>
      </w:r>
      <w:proofErr w:type="spellStart"/>
      <w:r w:rsidR="00FE261C" w:rsidRPr="00A14E92">
        <w:rPr>
          <w:rFonts w:cs="Arial"/>
          <w:szCs w:val="22"/>
          <w:lang w:val="es-ES"/>
        </w:rPr>
        <w:t>Gliessman</w:t>
      </w:r>
      <w:proofErr w:type="spellEnd"/>
      <w:r w:rsidR="00FE261C" w:rsidRPr="00A14E92">
        <w:rPr>
          <w:rFonts w:cs="Arial"/>
          <w:szCs w:val="22"/>
          <w:lang w:val="es-ES"/>
        </w:rPr>
        <w:t>, 2013).</w:t>
      </w:r>
    </w:p>
    <w:p w14:paraId="4885274F" w14:textId="77777777" w:rsidR="00FE261C" w:rsidRPr="00A14E92" w:rsidRDefault="00FE261C" w:rsidP="006F641C">
      <w:pPr>
        <w:rPr>
          <w:rStyle w:val="hps"/>
          <w:rFonts w:cs="Arial"/>
          <w:szCs w:val="22"/>
          <w:lang w:val="es-ES"/>
        </w:rPr>
      </w:pPr>
    </w:p>
    <w:p w14:paraId="3741E92D" w14:textId="4FD47DB1" w:rsidR="00FE261C" w:rsidRPr="00A14E92" w:rsidRDefault="00FE261C" w:rsidP="006F641C">
      <w:pPr>
        <w:autoSpaceDE w:val="0"/>
        <w:autoSpaceDN w:val="0"/>
        <w:adjustRightInd w:val="0"/>
        <w:rPr>
          <w:rStyle w:val="hps"/>
          <w:rFonts w:cs="Arial"/>
          <w:szCs w:val="22"/>
          <w:lang w:val="es-ES"/>
        </w:rPr>
      </w:pPr>
      <w:r w:rsidRPr="00A14E92">
        <w:rPr>
          <w:rStyle w:val="hps"/>
          <w:rFonts w:cs="Arial"/>
          <w:szCs w:val="22"/>
          <w:lang w:val="es-ES"/>
        </w:rPr>
        <w:t xml:space="preserve">En la década de 1980 la </w:t>
      </w:r>
      <w:r w:rsidR="000077BB" w:rsidRPr="00A14E92">
        <w:rPr>
          <w:rStyle w:val="hps"/>
          <w:rFonts w:cs="Arial"/>
          <w:szCs w:val="22"/>
          <w:lang w:val="es-ES"/>
        </w:rPr>
        <w:t>agroecología</w:t>
      </w:r>
      <w:r w:rsidRPr="00A14E92">
        <w:rPr>
          <w:rStyle w:val="hps"/>
          <w:rFonts w:cs="Arial"/>
          <w:szCs w:val="22"/>
          <w:lang w:val="es-ES"/>
        </w:rPr>
        <w:t xml:space="preserve"> surgió como un marco conceptual distinto, con propuestas en cuanto a métodos holísticos para el estudio de los </w:t>
      </w:r>
      <w:proofErr w:type="spellStart"/>
      <w:r w:rsidRPr="00A14E92">
        <w:rPr>
          <w:rStyle w:val="hps"/>
          <w:rFonts w:cs="Arial"/>
          <w:szCs w:val="22"/>
          <w:lang w:val="es-ES"/>
        </w:rPr>
        <w:t>agroecosistemas</w:t>
      </w:r>
      <w:proofErr w:type="spellEnd"/>
      <w:r w:rsidR="00C02759" w:rsidRPr="00A14E92">
        <w:rPr>
          <w:rStyle w:val="hps"/>
          <w:rFonts w:cs="Arial"/>
          <w:szCs w:val="22"/>
          <w:lang w:val="es-ES"/>
        </w:rPr>
        <w:t>. L</w:t>
      </w:r>
      <w:r w:rsidRPr="00A14E92">
        <w:rPr>
          <w:rStyle w:val="hps"/>
          <w:rFonts w:cs="Arial"/>
          <w:szCs w:val="22"/>
          <w:lang w:val="es-ES"/>
        </w:rPr>
        <w:t xml:space="preserve">a </w:t>
      </w:r>
      <w:r w:rsidR="000077BB" w:rsidRPr="00A14E92">
        <w:rPr>
          <w:rStyle w:val="hps"/>
          <w:rFonts w:cs="Arial"/>
          <w:szCs w:val="22"/>
          <w:lang w:val="es-ES"/>
        </w:rPr>
        <w:t>agroecología</w:t>
      </w:r>
      <w:r w:rsidRPr="00A14E92">
        <w:rPr>
          <w:rStyle w:val="hps"/>
          <w:rFonts w:cs="Arial"/>
          <w:szCs w:val="22"/>
          <w:lang w:val="es-ES"/>
        </w:rPr>
        <w:t xml:space="preserve"> se definió como el desarrollo y aplicación de la teoría ecológica para el manejo de los sistemas agrícolas de acuerdo </w:t>
      </w:r>
      <w:r w:rsidR="00A42C12" w:rsidRPr="00A14E92">
        <w:rPr>
          <w:rStyle w:val="hps"/>
          <w:rFonts w:cs="Arial"/>
          <w:szCs w:val="22"/>
          <w:lang w:val="es-ES"/>
        </w:rPr>
        <w:t>con</w:t>
      </w:r>
      <w:r w:rsidRPr="00A14E92">
        <w:rPr>
          <w:rStyle w:val="hps"/>
          <w:rFonts w:cs="Arial"/>
          <w:szCs w:val="22"/>
          <w:lang w:val="es-ES"/>
        </w:rPr>
        <w:t xml:space="preserve"> la disponibilidad de recursos y como una forma de proteger los recursos naturales con directrices para diseñar y manejar </w:t>
      </w:r>
      <w:proofErr w:type="spellStart"/>
      <w:r w:rsidRPr="00A14E92">
        <w:rPr>
          <w:rStyle w:val="hps"/>
          <w:rFonts w:cs="Arial"/>
          <w:szCs w:val="22"/>
          <w:lang w:val="es-ES"/>
        </w:rPr>
        <w:t>agroecosistemas</w:t>
      </w:r>
      <w:proofErr w:type="spellEnd"/>
      <w:r w:rsidRPr="00A14E92">
        <w:rPr>
          <w:rStyle w:val="hps"/>
          <w:rFonts w:cs="Arial"/>
          <w:szCs w:val="22"/>
          <w:lang w:val="es-ES"/>
        </w:rPr>
        <w:t xml:space="preserve"> sostenibles (</w:t>
      </w:r>
      <w:proofErr w:type="spellStart"/>
      <w:r w:rsidRPr="00A14E92">
        <w:rPr>
          <w:rStyle w:val="hps"/>
          <w:rFonts w:cs="Arial"/>
          <w:szCs w:val="22"/>
          <w:lang w:val="es-ES"/>
        </w:rPr>
        <w:t>Altieri</w:t>
      </w:r>
      <w:proofErr w:type="spellEnd"/>
      <w:r w:rsidRPr="00A14E92">
        <w:rPr>
          <w:rStyle w:val="hps"/>
          <w:rFonts w:cs="Arial"/>
          <w:szCs w:val="22"/>
          <w:lang w:val="es-ES"/>
        </w:rPr>
        <w:t xml:space="preserve">, 1989). </w:t>
      </w:r>
    </w:p>
    <w:p w14:paraId="769B3744" w14:textId="77777777" w:rsidR="00FE261C" w:rsidRPr="00A14E92" w:rsidRDefault="00FE261C" w:rsidP="006F641C">
      <w:pPr>
        <w:rPr>
          <w:rFonts w:cs="Arial"/>
          <w:szCs w:val="22"/>
          <w:lang w:val="es-ES"/>
        </w:rPr>
      </w:pPr>
    </w:p>
    <w:p w14:paraId="33742206" w14:textId="6E81A26B" w:rsidR="00821806" w:rsidRPr="00A14E92" w:rsidRDefault="00FE261C" w:rsidP="006F641C">
      <w:pPr>
        <w:autoSpaceDE w:val="0"/>
        <w:autoSpaceDN w:val="0"/>
        <w:adjustRightInd w:val="0"/>
        <w:rPr>
          <w:rFonts w:cs="Arial"/>
          <w:szCs w:val="22"/>
          <w:lang w:val="es-ES" w:eastAsia="en-US"/>
        </w:rPr>
      </w:pPr>
      <w:r w:rsidRPr="00A14E92">
        <w:rPr>
          <w:rFonts w:cs="Arial"/>
          <w:szCs w:val="22"/>
          <w:lang w:val="es-ES" w:eastAsia="en-US"/>
        </w:rPr>
        <w:lastRenderedPageBreak/>
        <w:t>S</w:t>
      </w:r>
      <w:r w:rsidRPr="00A14E92">
        <w:rPr>
          <w:rFonts w:cs="Arial"/>
          <w:szCs w:val="22"/>
          <w:lang w:val="es-ES"/>
        </w:rPr>
        <w:t xml:space="preserve">egún </w:t>
      </w:r>
      <w:proofErr w:type="spellStart"/>
      <w:r w:rsidRPr="00A14E92">
        <w:rPr>
          <w:rFonts w:cs="Arial"/>
          <w:szCs w:val="22"/>
          <w:lang w:val="es-ES"/>
        </w:rPr>
        <w:t>Gliessman</w:t>
      </w:r>
      <w:proofErr w:type="spellEnd"/>
      <w:r w:rsidRPr="00A14E92">
        <w:rPr>
          <w:rFonts w:cs="Arial"/>
          <w:szCs w:val="22"/>
          <w:lang w:val="es-ES"/>
        </w:rPr>
        <w:t xml:space="preserve"> (2013) </w:t>
      </w:r>
      <w:r w:rsidRPr="00A14E92">
        <w:rPr>
          <w:rFonts w:cs="Arial"/>
          <w:szCs w:val="22"/>
          <w:lang w:val="es-ES" w:eastAsia="en-US"/>
        </w:rPr>
        <w:t xml:space="preserve">las agriculturas alternativas como la agricultura ecológica, surgen como respuesta a la degradación ambiental y la crisis socioeconómica consecuencia del modelo de agricultura industrializada basada en la maximización de la productividad, con efectos negativos en las sociedades humanas como en los recursos naturales. Estos efectos, originaron la conformación de organizaciones que orientaron su producción agrícola hacia las </w:t>
      </w:r>
      <w:r w:rsidR="00734E65" w:rsidRPr="00A14E92">
        <w:rPr>
          <w:rFonts w:cs="Arial"/>
          <w:szCs w:val="22"/>
          <w:lang w:val="es-ES" w:eastAsia="en-US"/>
        </w:rPr>
        <w:t>prácticas</w:t>
      </w:r>
      <w:r w:rsidRPr="00A14E92">
        <w:rPr>
          <w:rFonts w:cs="Arial"/>
          <w:szCs w:val="22"/>
          <w:lang w:val="es-ES" w:eastAsia="en-US"/>
        </w:rPr>
        <w:t xml:space="preserve"> campesinas y/o a los conceptos y métodos de la ecología que en la década de 1970 a 1980 cobra</w:t>
      </w:r>
      <w:r w:rsidR="00976733" w:rsidRPr="00A14E92">
        <w:rPr>
          <w:rFonts w:cs="Arial"/>
          <w:szCs w:val="22"/>
          <w:lang w:val="es-ES" w:eastAsia="en-US"/>
        </w:rPr>
        <w:t>n</w:t>
      </w:r>
      <w:r w:rsidRPr="00A14E92">
        <w:rPr>
          <w:rFonts w:cs="Arial"/>
          <w:szCs w:val="22"/>
          <w:lang w:val="es-ES" w:eastAsia="en-US"/>
        </w:rPr>
        <w:t xml:space="preserve"> gran importancia desde la academia (</w:t>
      </w:r>
      <w:proofErr w:type="spellStart"/>
      <w:r w:rsidRPr="00A14E92">
        <w:rPr>
          <w:rFonts w:cs="Arial"/>
          <w:szCs w:val="22"/>
          <w:lang w:val="es-ES" w:eastAsia="en-US"/>
        </w:rPr>
        <w:t>Gliessman</w:t>
      </w:r>
      <w:proofErr w:type="spellEnd"/>
      <w:r w:rsidRPr="00A14E92">
        <w:rPr>
          <w:rFonts w:cs="Arial"/>
          <w:szCs w:val="22"/>
          <w:lang w:val="es-ES" w:eastAsia="en-US"/>
        </w:rPr>
        <w:t xml:space="preserve">, 2013). </w:t>
      </w:r>
    </w:p>
    <w:p w14:paraId="764A1444" w14:textId="77777777" w:rsidR="00821806" w:rsidRPr="00A14E92" w:rsidRDefault="00821806" w:rsidP="006F641C">
      <w:pPr>
        <w:autoSpaceDE w:val="0"/>
        <w:autoSpaceDN w:val="0"/>
        <w:adjustRightInd w:val="0"/>
        <w:rPr>
          <w:rFonts w:cs="Arial"/>
          <w:szCs w:val="22"/>
          <w:lang w:val="es-ES" w:eastAsia="en-US"/>
        </w:rPr>
      </w:pPr>
    </w:p>
    <w:p w14:paraId="19090D64" w14:textId="6AA640F1" w:rsidR="00FE261C" w:rsidRPr="00A14E92" w:rsidRDefault="00FE261C" w:rsidP="006F641C">
      <w:pPr>
        <w:autoSpaceDE w:val="0"/>
        <w:autoSpaceDN w:val="0"/>
        <w:adjustRightInd w:val="0"/>
        <w:rPr>
          <w:rFonts w:cs="Arial"/>
          <w:szCs w:val="22"/>
          <w:lang w:val="es-ES"/>
        </w:rPr>
      </w:pPr>
      <w:r w:rsidRPr="00A14E92">
        <w:rPr>
          <w:rFonts w:cs="Arial"/>
          <w:szCs w:val="22"/>
          <w:lang w:val="es-ES" w:eastAsia="en-US"/>
        </w:rPr>
        <w:t>Estos tipos de agricultura tomaron diferentes denominaciones como agricultura biológica, agricultura orgánica y agricultura ecológica y se fundamentan en la eliminación total o parcial de insumos agroquímicos (</w:t>
      </w:r>
      <w:proofErr w:type="spellStart"/>
      <w:r w:rsidRPr="00A14E92">
        <w:rPr>
          <w:rFonts w:cs="Arial"/>
          <w:szCs w:val="22"/>
          <w:lang w:val="es-ES" w:eastAsia="en-US"/>
        </w:rPr>
        <w:t>Gliessman</w:t>
      </w:r>
      <w:proofErr w:type="spellEnd"/>
      <w:r w:rsidRPr="00A14E92">
        <w:rPr>
          <w:rFonts w:cs="Arial"/>
          <w:szCs w:val="22"/>
          <w:lang w:val="es-ES" w:eastAsia="en-US"/>
        </w:rPr>
        <w:t>, 2013).</w:t>
      </w:r>
      <w:r w:rsidR="00095F98" w:rsidRPr="00A14E92">
        <w:rPr>
          <w:rFonts w:cs="Arial"/>
          <w:szCs w:val="22"/>
          <w:lang w:val="es-ES" w:eastAsia="en-US"/>
        </w:rPr>
        <w:t xml:space="preserve"> </w:t>
      </w:r>
      <w:r w:rsidRPr="00A14E92">
        <w:rPr>
          <w:rFonts w:cs="Arial"/>
          <w:szCs w:val="22"/>
          <w:lang w:val="es-ES"/>
        </w:rPr>
        <w:t>A finales de los años 90´s l</w:t>
      </w:r>
      <w:r w:rsidRPr="00A14E92">
        <w:rPr>
          <w:rStyle w:val="hps"/>
          <w:rFonts w:cs="Arial"/>
          <w:szCs w:val="22"/>
          <w:lang w:val="es-ES"/>
        </w:rPr>
        <w:t xml:space="preserve">a </w:t>
      </w:r>
      <w:r w:rsidR="000077BB" w:rsidRPr="00A14E92">
        <w:rPr>
          <w:rStyle w:val="hps"/>
          <w:rFonts w:cs="Arial"/>
          <w:szCs w:val="22"/>
          <w:lang w:val="es-ES"/>
        </w:rPr>
        <w:t>agroecología</w:t>
      </w:r>
      <w:r w:rsidRPr="00A14E92">
        <w:rPr>
          <w:rFonts w:cs="Arial"/>
          <w:szCs w:val="22"/>
          <w:lang w:val="es-ES"/>
        </w:rPr>
        <w:t xml:space="preserve"> </w:t>
      </w:r>
      <w:r w:rsidRPr="00A14E92">
        <w:rPr>
          <w:rStyle w:val="hps"/>
          <w:rFonts w:cs="Arial"/>
          <w:szCs w:val="22"/>
          <w:lang w:val="es-ES"/>
        </w:rPr>
        <w:t xml:space="preserve">fue definida </w:t>
      </w:r>
      <w:r w:rsidRPr="00A14E92">
        <w:rPr>
          <w:rFonts w:cs="Arial"/>
          <w:szCs w:val="22"/>
          <w:lang w:val="es-ES"/>
        </w:rPr>
        <w:t xml:space="preserve">por </w:t>
      </w:r>
      <w:proofErr w:type="spellStart"/>
      <w:r w:rsidRPr="00A14E92">
        <w:rPr>
          <w:rFonts w:cs="Arial"/>
          <w:szCs w:val="22"/>
          <w:lang w:val="es-ES"/>
        </w:rPr>
        <w:t>Gliessman</w:t>
      </w:r>
      <w:proofErr w:type="spellEnd"/>
      <w:r w:rsidR="00C3548C" w:rsidRPr="00A14E92">
        <w:rPr>
          <w:rFonts w:cs="Arial"/>
          <w:szCs w:val="22"/>
          <w:lang w:val="es-ES"/>
        </w:rPr>
        <w:t xml:space="preserve"> et al.</w:t>
      </w:r>
      <w:r w:rsidRPr="00A14E92">
        <w:rPr>
          <w:rFonts w:cs="Arial"/>
          <w:szCs w:val="22"/>
          <w:lang w:val="es-ES"/>
        </w:rPr>
        <w:t xml:space="preserve"> (1998) </w:t>
      </w:r>
      <w:r w:rsidRPr="00A14E92">
        <w:rPr>
          <w:rStyle w:val="hps"/>
          <w:rFonts w:cs="Arial"/>
          <w:szCs w:val="22"/>
          <w:lang w:val="es-ES"/>
        </w:rPr>
        <w:t>como</w:t>
      </w:r>
      <w:r w:rsidRPr="00A14E92">
        <w:rPr>
          <w:rFonts w:cs="Arial"/>
          <w:szCs w:val="22"/>
          <w:lang w:val="es-ES"/>
        </w:rPr>
        <w:t xml:space="preserve"> </w:t>
      </w:r>
      <w:r w:rsidRPr="00A14E92">
        <w:rPr>
          <w:rStyle w:val="hps"/>
          <w:rFonts w:cs="Arial"/>
          <w:szCs w:val="22"/>
          <w:lang w:val="es-ES"/>
        </w:rPr>
        <w:t>la aplicación de conceptos</w:t>
      </w:r>
      <w:r w:rsidRPr="00A14E92">
        <w:rPr>
          <w:rFonts w:cs="Arial"/>
          <w:szCs w:val="22"/>
          <w:lang w:val="es-ES"/>
        </w:rPr>
        <w:t xml:space="preserve"> </w:t>
      </w:r>
      <w:r w:rsidRPr="00A14E92">
        <w:rPr>
          <w:rStyle w:val="hps"/>
          <w:rFonts w:cs="Arial"/>
          <w:szCs w:val="22"/>
          <w:lang w:val="es-ES"/>
        </w:rPr>
        <w:t>y principios ecológicos</w:t>
      </w:r>
      <w:r w:rsidRPr="00A14E92">
        <w:rPr>
          <w:rFonts w:cs="Arial"/>
          <w:szCs w:val="22"/>
          <w:lang w:val="es-ES"/>
        </w:rPr>
        <w:t xml:space="preserve"> </w:t>
      </w:r>
      <w:r w:rsidRPr="00A14E92">
        <w:rPr>
          <w:rStyle w:val="hps"/>
          <w:rFonts w:cs="Arial"/>
          <w:szCs w:val="22"/>
          <w:lang w:val="es-ES"/>
        </w:rPr>
        <w:t>para</w:t>
      </w:r>
      <w:r w:rsidRPr="00A14E92">
        <w:rPr>
          <w:rFonts w:cs="Arial"/>
          <w:szCs w:val="22"/>
          <w:lang w:val="es-ES"/>
        </w:rPr>
        <w:t xml:space="preserve"> </w:t>
      </w:r>
      <w:r w:rsidRPr="00A14E92">
        <w:rPr>
          <w:rStyle w:val="hps"/>
          <w:rFonts w:cs="Arial"/>
          <w:szCs w:val="22"/>
          <w:lang w:val="es-ES"/>
        </w:rPr>
        <w:t>el diseño y manejo</w:t>
      </w:r>
      <w:r w:rsidRPr="00A14E92">
        <w:rPr>
          <w:rFonts w:cs="Arial"/>
          <w:szCs w:val="22"/>
          <w:lang w:val="es-ES"/>
        </w:rPr>
        <w:t xml:space="preserve"> </w:t>
      </w:r>
      <w:r w:rsidRPr="00A14E92">
        <w:rPr>
          <w:rStyle w:val="hps"/>
          <w:rFonts w:cs="Arial"/>
          <w:szCs w:val="22"/>
          <w:lang w:val="es-ES"/>
        </w:rPr>
        <w:t xml:space="preserve">de </w:t>
      </w:r>
      <w:proofErr w:type="spellStart"/>
      <w:r w:rsidRPr="00A14E92">
        <w:rPr>
          <w:rStyle w:val="hps"/>
          <w:rFonts w:cs="Arial"/>
          <w:szCs w:val="22"/>
          <w:lang w:val="es-ES"/>
        </w:rPr>
        <w:t>agroecosistemas</w:t>
      </w:r>
      <w:proofErr w:type="spellEnd"/>
      <w:r w:rsidRPr="00A14E92">
        <w:rPr>
          <w:rStyle w:val="hps"/>
          <w:rFonts w:cs="Arial"/>
          <w:szCs w:val="22"/>
          <w:lang w:val="es-ES"/>
        </w:rPr>
        <w:t xml:space="preserve"> sostenibles</w:t>
      </w:r>
      <w:r w:rsidR="00C3428B" w:rsidRPr="00A14E92">
        <w:rPr>
          <w:rStyle w:val="hps"/>
          <w:rFonts w:cs="Arial"/>
          <w:szCs w:val="22"/>
          <w:lang w:val="es-ES"/>
        </w:rPr>
        <w:t>. E</w:t>
      </w:r>
      <w:r w:rsidRPr="00A14E92">
        <w:rPr>
          <w:rStyle w:val="hps"/>
          <w:rFonts w:cs="Arial"/>
          <w:szCs w:val="22"/>
          <w:lang w:val="es-ES"/>
        </w:rPr>
        <w:t>ste concepto</w:t>
      </w:r>
      <w:r w:rsidRPr="00A14E92">
        <w:rPr>
          <w:rFonts w:cs="Arial"/>
          <w:szCs w:val="22"/>
          <w:lang w:val="es-ES"/>
        </w:rPr>
        <w:t xml:space="preserve"> desarrolló </w:t>
      </w:r>
      <w:r w:rsidRPr="00A14E92">
        <w:rPr>
          <w:rStyle w:val="hps"/>
          <w:rFonts w:cs="Arial"/>
          <w:szCs w:val="22"/>
          <w:lang w:val="es-ES"/>
        </w:rPr>
        <w:t>formas para incrementar la productividad</w:t>
      </w:r>
      <w:r w:rsidRPr="00A14E92">
        <w:rPr>
          <w:rFonts w:cs="Arial"/>
          <w:szCs w:val="22"/>
          <w:lang w:val="es-ES"/>
        </w:rPr>
        <w:t xml:space="preserve"> </w:t>
      </w:r>
      <w:r w:rsidRPr="00A14E92">
        <w:rPr>
          <w:rStyle w:val="hps"/>
          <w:rFonts w:cs="Arial"/>
          <w:szCs w:val="22"/>
          <w:lang w:val="es-ES"/>
        </w:rPr>
        <w:t>y la sostenibilidad</w:t>
      </w:r>
      <w:r w:rsidRPr="00A14E92">
        <w:rPr>
          <w:rFonts w:cs="Arial"/>
          <w:szCs w:val="22"/>
          <w:lang w:val="es-ES"/>
        </w:rPr>
        <w:t xml:space="preserve"> </w:t>
      </w:r>
      <w:r w:rsidRPr="00A14E92">
        <w:rPr>
          <w:rStyle w:val="hps"/>
          <w:rFonts w:cs="Arial"/>
          <w:szCs w:val="22"/>
          <w:lang w:val="es-ES"/>
        </w:rPr>
        <w:t>de la agricultura</w:t>
      </w:r>
      <w:r w:rsidRPr="00A14E92">
        <w:rPr>
          <w:rFonts w:cs="Arial"/>
          <w:szCs w:val="22"/>
          <w:lang w:val="es-ES"/>
        </w:rPr>
        <w:t xml:space="preserve">, promoviendo una relación armónica con el </w:t>
      </w:r>
      <w:r w:rsidRPr="00A14E92">
        <w:rPr>
          <w:rStyle w:val="hps"/>
          <w:rFonts w:cs="Arial"/>
          <w:szCs w:val="22"/>
          <w:lang w:val="es-ES"/>
        </w:rPr>
        <w:t>medio ambiente y el mejoramiento de la</w:t>
      </w:r>
      <w:r w:rsidRPr="00A14E92">
        <w:rPr>
          <w:rFonts w:cs="Arial"/>
          <w:szCs w:val="22"/>
          <w:lang w:val="es-ES"/>
        </w:rPr>
        <w:t xml:space="preserve"> </w:t>
      </w:r>
      <w:r w:rsidRPr="00A14E92">
        <w:rPr>
          <w:rStyle w:val="hps"/>
          <w:rFonts w:cs="Arial"/>
          <w:szCs w:val="22"/>
          <w:lang w:val="es-ES"/>
        </w:rPr>
        <w:t>calidad de vida</w:t>
      </w:r>
      <w:r w:rsidR="00597D67" w:rsidRPr="00A14E92">
        <w:rPr>
          <w:rStyle w:val="hps"/>
          <w:rFonts w:cs="Arial"/>
          <w:szCs w:val="22"/>
          <w:lang w:val="es-ES"/>
        </w:rPr>
        <w:t>. E</w:t>
      </w:r>
      <w:r w:rsidRPr="00A14E92">
        <w:rPr>
          <w:rStyle w:val="hps"/>
          <w:rFonts w:cs="Arial"/>
          <w:szCs w:val="22"/>
          <w:lang w:val="es-ES"/>
        </w:rPr>
        <w:t>n el</w:t>
      </w:r>
      <w:r w:rsidRPr="00A14E92">
        <w:rPr>
          <w:rFonts w:cs="Arial"/>
          <w:szCs w:val="22"/>
          <w:lang w:val="es-ES"/>
        </w:rPr>
        <w:t xml:space="preserve"> concepto planteado por </w:t>
      </w:r>
      <w:proofErr w:type="spellStart"/>
      <w:r w:rsidRPr="00A14E92">
        <w:rPr>
          <w:rFonts w:cs="Arial"/>
          <w:szCs w:val="22"/>
          <w:lang w:val="es-ES"/>
        </w:rPr>
        <w:t>Gliessman</w:t>
      </w:r>
      <w:proofErr w:type="spellEnd"/>
      <w:r w:rsidRPr="00A14E92">
        <w:rPr>
          <w:rFonts w:cs="Arial"/>
          <w:szCs w:val="22"/>
          <w:lang w:val="es-ES"/>
        </w:rPr>
        <w:t xml:space="preserve"> </w:t>
      </w:r>
      <w:r w:rsidR="009820BD" w:rsidRPr="00A14E92">
        <w:rPr>
          <w:rFonts w:cs="Arial"/>
          <w:szCs w:val="22"/>
          <w:lang w:val="es-ES"/>
        </w:rPr>
        <w:t xml:space="preserve">et al. (1998) </w:t>
      </w:r>
      <w:r w:rsidRPr="00A14E92">
        <w:rPr>
          <w:rFonts w:cs="Arial"/>
          <w:szCs w:val="22"/>
          <w:lang w:val="es-ES"/>
        </w:rPr>
        <w:t>no se evidenci</w:t>
      </w:r>
      <w:r w:rsidR="00FF0785" w:rsidRPr="00A14E92">
        <w:rPr>
          <w:rFonts w:cs="Arial"/>
          <w:szCs w:val="22"/>
          <w:lang w:val="es-ES"/>
        </w:rPr>
        <w:t>an</w:t>
      </w:r>
      <w:r w:rsidRPr="00A14E92">
        <w:rPr>
          <w:rFonts w:cs="Arial"/>
          <w:szCs w:val="22"/>
          <w:lang w:val="es-ES"/>
        </w:rPr>
        <w:t xml:space="preserve"> las relaciones del </w:t>
      </w:r>
      <w:proofErr w:type="spellStart"/>
      <w:r w:rsidRPr="00A14E92">
        <w:rPr>
          <w:rFonts w:cs="Arial"/>
          <w:szCs w:val="22"/>
          <w:lang w:val="es-ES"/>
        </w:rPr>
        <w:t>agroecosistema</w:t>
      </w:r>
      <w:proofErr w:type="spellEnd"/>
      <w:r w:rsidRPr="00A14E92">
        <w:rPr>
          <w:rFonts w:cs="Arial"/>
          <w:szCs w:val="22"/>
          <w:lang w:val="es-ES"/>
        </w:rPr>
        <w:t xml:space="preserve"> con la economía, la cultura y la sociedad.</w:t>
      </w:r>
    </w:p>
    <w:p w14:paraId="0B5386A1" w14:textId="77777777" w:rsidR="00FE261C" w:rsidRPr="00A14E92" w:rsidRDefault="00FE261C" w:rsidP="006F641C">
      <w:pPr>
        <w:rPr>
          <w:rFonts w:cs="Arial"/>
          <w:szCs w:val="22"/>
          <w:lang w:val="es-ES"/>
        </w:rPr>
      </w:pPr>
    </w:p>
    <w:p w14:paraId="1E60850A" w14:textId="18711D19" w:rsidR="00FE261C" w:rsidRPr="00A14E92" w:rsidRDefault="00FE261C" w:rsidP="006F641C">
      <w:pPr>
        <w:rPr>
          <w:rStyle w:val="hps"/>
          <w:rFonts w:cs="Arial"/>
          <w:szCs w:val="22"/>
          <w:lang w:val="es-ES"/>
        </w:rPr>
      </w:pPr>
      <w:r w:rsidRPr="00A14E92">
        <w:rPr>
          <w:rStyle w:val="hps"/>
          <w:rFonts w:cs="Arial"/>
          <w:szCs w:val="22"/>
          <w:lang w:val="es-ES"/>
        </w:rPr>
        <w:t>Casi en el</w:t>
      </w:r>
      <w:r w:rsidRPr="00A14E92">
        <w:rPr>
          <w:rFonts w:cs="Arial"/>
          <w:szCs w:val="22"/>
          <w:lang w:val="es-ES"/>
        </w:rPr>
        <w:t xml:space="preserve"> </w:t>
      </w:r>
      <w:r w:rsidR="006A028A" w:rsidRPr="00A14E92">
        <w:rPr>
          <w:rStyle w:val="hps"/>
          <w:rFonts w:cs="Arial"/>
          <w:szCs w:val="22"/>
          <w:lang w:val="es-ES"/>
        </w:rPr>
        <w:t xml:space="preserve">mismo período </w:t>
      </w:r>
      <w:r w:rsidRPr="00A14E92">
        <w:rPr>
          <w:rStyle w:val="hps"/>
          <w:rFonts w:cs="Arial"/>
          <w:szCs w:val="22"/>
          <w:lang w:val="es-ES"/>
        </w:rPr>
        <w:t xml:space="preserve">comenzó a consolidarse el uso del término </w:t>
      </w:r>
      <w:r w:rsidR="000077BB" w:rsidRPr="00A14E92">
        <w:rPr>
          <w:rStyle w:val="hps"/>
          <w:rFonts w:cs="Arial"/>
          <w:szCs w:val="22"/>
          <w:lang w:val="es-ES"/>
        </w:rPr>
        <w:t>agroecología</w:t>
      </w:r>
      <w:r w:rsidRPr="00A14E92">
        <w:rPr>
          <w:rStyle w:val="hps"/>
          <w:rFonts w:cs="Arial"/>
          <w:szCs w:val="22"/>
          <w:lang w:val="es-ES"/>
        </w:rPr>
        <w:t xml:space="preserve"> asociado con un</w:t>
      </w:r>
      <w:r w:rsidRPr="00A14E92">
        <w:rPr>
          <w:rFonts w:cs="Arial"/>
          <w:szCs w:val="22"/>
          <w:lang w:val="es-ES"/>
        </w:rPr>
        <w:t xml:space="preserve"> </w:t>
      </w:r>
      <w:r w:rsidRPr="00A14E92">
        <w:rPr>
          <w:rStyle w:val="hps"/>
          <w:rFonts w:cs="Arial"/>
          <w:szCs w:val="22"/>
          <w:lang w:val="es-ES"/>
        </w:rPr>
        <w:t>conjunto de prácticas</w:t>
      </w:r>
      <w:r w:rsidRPr="00A14E92">
        <w:rPr>
          <w:rFonts w:cs="Arial"/>
          <w:szCs w:val="22"/>
          <w:lang w:val="es-ES"/>
        </w:rPr>
        <w:t xml:space="preserve"> </w:t>
      </w:r>
      <w:r w:rsidRPr="00A14E92">
        <w:rPr>
          <w:rStyle w:val="hps"/>
          <w:rFonts w:cs="Arial"/>
          <w:szCs w:val="22"/>
          <w:lang w:val="es-ES"/>
        </w:rPr>
        <w:t>agrícolas</w:t>
      </w:r>
      <w:r w:rsidRPr="00A14E92">
        <w:rPr>
          <w:rFonts w:cs="Arial"/>
          <w:szCs w:val="22"/>
          <w:lang w:val="es-ES"/>
        </w:rPr>
        <w:t xml:space="preserve"> </w:t>
      </w:r>
      <w:r w:rsidRPr="00A14E92">
        <w:rPr>
          <w:rStyle w:val="hps"/>
          <w:rFonts w:cs="Arial"/>
          <w:szCs w:val="22"/>
          <w:lang w:val="es-ES"/>
        </w:rPr>
        <w:t>que tienen por objeto el desarrollo de</w:t>
      </w:r>
      <w:r w:rsidRPr="00A14E92">
        <w:rPr>
          <w:rFonts w:cs="Arial"/>
          <w:szCs w:val="22"/>
          <w:lang w:val="es-ES"/>
        </w:rPr>
        <w:t xml:space="preserve"> </w:t>
      </w:r>
      <w:r w:rsidRPr="00A14E92">
        <w:rPr>
          <w:rStyle w:val="hps"/>
          <w:rFonts w:cs="Arial"/>
          <w:szCs w:val="22"/>
          <w:lang w:val="es-ES"/>
        </w:rPr>
        <w:t>una forma de interacción más "</w:t>
      </w:r>
      <w:r w:rsidRPr="00A14E92">
        <w:rPr>
          <w:rFonts w:cs="Arial"/>
          <w:szCs w:val="22"/>
          <w:lang w:val="es-ES"/>
        </w:rPr>
        <w:t xml:space="preserve">respetuosa con el medio ambiente" o la generación de una </w:t>
      </w:r>
      <w:r w:rsidRPr="00A14E92">
        <w:rPr>
          <w:rStyle w:val="hps"/>
          <w:rFonts w:cs="Arial"/>
          <w:szCs w:val="22"/>
          <w:lang w:val="es-ES"/>
        </w:rPr>
        <w:t>agricultura "sostenible"</w:t>
      </w:r>
      <w:r w:rsidRPr="00A14E92">
        <w:rPr>
          <w:rFonts w:cs="Arial"/>
          <w:szCs w:val="22"/>
          <w:lang w:val="es-ES"/>
        </w:rPr>
        <w:t>. E</w:t>
      </w:r>
      <w:r w:rsidRPr="00A14E92">
        <w:rPr>
          <w:rStyle w:val="hps"/>
          <w:rFonts w:cs="Arial"/>
          <w:szCs w:val="22"/>
          <w:lang w:val="es-ES"/>
        </w:rPr>
        <w:t>n América</w:t>
      </w:r>
      <w:r w:rsidRPr="00A14E92">
        <w:rPr>
          <w:rFonts w:cs="Arial"/>
          <w:szCs w:val="22"/>
          <w:lang w:val="es-ES"/>
        </w:rPr>
        <w:t xml:space="preserve"> </w:t>
      </w:r>
      <w:r w:rsidRPr="00A14E92">
        <w:rPr>
          <w:rStyle w:val="hps"/>
          <w:rFonts w:cs="Arial"/>
          <w:szCs w:val="22"/>
          <w:lang w:val="es-ES"/>
        </w:rPr>
        <w:t>Latina, ecólogos,</w:t>
      </w:r>
      <w:r w:rsidRPr="00A14E92">
        <w:rPr>
          <w:rFonts w:cs="Arial"/>
          <w:szCs w:val="22"/>
          <w:lang w:val="es-ES"/>
        </w:rPr>
        <w:t xml:space="preserve"> </w:t>
      </w:r>
      <w:r w:rsidRPr="00A14E92">
        <w:rPr>
          <w:rStyle w:val="hps"/>
          <w:rFonts w:cs="Arial"/>
          <w:szCs w:val="22"/>
          <w:lang w:val="es-ES"/>
        </w:rPr>
        <w:t>agrónomos y</w:t>
      </w:r>
      <w:r w:rsidRPr="00A14E92">
        <w:rPr>
          <w:rFonts w:cs="Arial"/>
          <w:szCs w:val="22"/>
          <w:lang w:val="es-ES"/>
        </w:rPr>
        <w:t xml:space="preserve"> </w:t>
      </w:r>
      <w:proofErr w:type="spellStart"/>
      <w:r w:rsidRPr="00A14E92">
        <w:rPr>
          <w:rStyle w:val="hps"/>
          <w:rFonts w:cs="Arial"/>
          <w:szCs w:val="22"/>
          <w:lang w:val="es-ES"/>
        </w:rPr>
        <w:t>etnobotánicos</w:t>
      </w:r>
      <w:proofErr w:type="spellEnd"/>
      <w:r w:rsidRPr="00A14E92">
        <w:rPr>
          <w:rStyle w:val="hps"/>
          <w:rFonts w:cs="Arial"/>
          <w:szCs w:val="22"/>
          <w:lang w:val="es-ES"/>
        </w:rPr>
        <w:t>,</w:t>
      </w:r>
      <w:r w:rsidRPr="00A14E92">
        <w:rPr>
          <w:rFonts w:cs="Arial"/>
          <w:szCs w:val="22"/>
          <w:lang w:val="es-ES"/>
        </w:rPr>
        <w:t xml:space="preserve"> </w:t>
      </w:r>
      <w:r w:rsidRPr="00A14E92">
        <w:rPr>
          <w:rStyle w:val="hps"/>
          <w:rFonts w:cs="Arial"/>
          <w:szCs w:val="22"/>
          <w:lang w:val="es-ES"/>
        </w:rPr>
        <w:t>especialmente en México y América</w:t>
      </w:r>
      <w:r w:rsidRPr="00A14E92">
        <w:rPr>
          <w:rFonts w:cs="Arial"/>
          <w:szCs w:val="22"/>
          <w:lang w:val="es-ES"/>
        </w:rPr>
        <w:t xml:space="preserve"> </w:t>
      </w:r>
      <w:r w:rsidRPr="00A14E92">
        <w:rPr>
          <w:rStyle w:val="hps"/>
          <w:rFonts w:cs="Arial"/>
          <w:szCs w:val="22"/>
          <w:lang w:val="es-ES"/>
        </w:rPr>
        <w:t>Central,</w:t>
      </w:r>
      <w:r w:rsidRPr="00A14E92">
        <w:rPr>
          <w:rFonts w:cs="Arial"/>
          <w:szCs w:val="22"/>
          <w:lang w:val="es-ES"/>
        </w:rPr>
        <w:t xml:space="preserve"> apoyaron agricultores </w:t>
      </w:r>
      <w:r w:rsidRPr="00A14E92">
        <w:rPr>
          <w:rStyle w:val="hps"/>
          <w:rFonts w:cs="Arial"/>
          <w:szCs w:val="22"/>
          <w:lang w:val="es-ES"/>
        </w:rPr>
        <w:t>locales a</w:t>
      </w:r>
      <w:r w:rsidRPr="00A14E92">
        <w:rPr>
          <w:rFonts w:cs="Arial"/>
          <w:szCs w:val="22"/>
          <w:lang w:val="es-ES"/>
        </w:rPr>
        <w:t xml:space="preserve"> </w:t>
      </w:r>
      <w:r w:rsidRPr="00A14E92">
        <w:rPr>
          <w:rStyle w:val="hps"/>
          <w:rFonts w:cs="Arial"/>
          <w:szCs w:val="22"/>
          <w:lang w:val="es-ES"/>
        </w:rPr>
        <w:t>mejorar</w:t>
      </w:r>
      <w:r w:rsidRPr="00A14E92">
        <w:rPr>
          <w:rFonts w:cs="Arial"/>
          <w:szCs w:val="22"/>
          <w:lang w:val="es-ES"/>
        </w:rPr>
        <w:t xml:space="preserve"> </w:t>
      </w:r>
      <w:r w:rsidRPr="00A14E92">
        <w:rPr>
          <w:rStyle w:val="hps"/>
          <w:rFonts w:cs="Arial"/>
          <w:szCs w:val="22"/>
          <w:lang w:val="es-ES"/>
        </w:rPr>
        <w:t>sus prácticas agrícolas</w:t>
      </w:r>
      <w:r w:rsidR="00D76CC4" w:rsidRPr="00A14E92">
        <w:rPr>
          <w:rStyle w:val="hps"/>
          <w:rFonts w:cs="Arial"/>
          <w:szCs w:val="22"/>
          <w:lang w:val="es-ES"/>
        </w:rPr>
        <w:t>. P</w:t>
      </w:r>
      <w:r w:rsidRPr="00A14E92">
        <w:rPr>
          <w:rStyle w:val="hps"/>
          <w:rFonts w:cs="Arial"/>
          <w:szCs w:val="22"/>
          <w:lang w:val="es-ES"/>
        </w:rPr>
        <w:t>or ejemplo, la conservación</w:t>
      </w:r>
      <w:r w:rsidRPr="00A14E92">
        <w:rPr>
          <w:rFonts w:cs="Arial"/>
          <w:szCs w:val="22"/>
          <w:lang w:val="es-ES"/>
        </w:rPr>
        <w:t xml:space="preserve"> </w:t>
      </w:r>
      <w:r w:rsidRPr="00A14E92">
        <w:rPr>
          <w:rStyle w:val="hps"/>
          <w:rFonts w:cs="Arial"/>
          <w:szCs w:val="22"/>
          <w:lang w:val="es-ES"/>
        </w:rPr>
        <w:t>de los recursos</w:t>
      </w:r>
      <w:r w:rsidRPr="00A14E92">
        <w:rPr>
          <w:rFonts w:cs="Arial"/>
          <w:szCs w:val="22"/>
          <w:lang w:val="es-ES"/>
        </w:rPr>
        <w:t xml:space="preserve"> </w:t>
      </w:r>
      <w:r w:rsidRPr="00A14E92">
        <w:rPr>
          <w:rStyle w:val="hps"/>
          <w:rFonts w:cs="Arial"/>
          <w:szCs w:val="22"/>
          <w:lang w:val="es-ES"/>
        </w:rPr>
        <w:t xml:space="preserve">naturales, </w:t>
      </w:r>
      <w:r w:rsidR="0060751D" w:rsidRPr="00A14E92">
        <w:rPr>
          <w:rStyle w:val="hps"/>
          <w:rFonts w:cs="Arial"/>
          <w:szCs w:val="22"/>
          <w:lang w:val="es-ES"/>
        </w:rPr>
        <w:t xml:space="preserve">el </w:t>
      </w:r>
      <w:r w:rsidRPr="00A14E92">
        <w:rPr>
          <w:rStyle w:val="hps"/>
          <w:rFonts w:cs="Arial"/>
          <w:szCs w:val="22"/>
          <w:lang w:val="es-ES"/>
        </w:rPr>
        <w:t>apropiado</w:t>
      </w:r>
      <w:r w:rsidRPr="00A14E92">
        <w:rPr>
          <w:rFonts w:cs="Arial"/>
          <w:szCs w:val="22"/>
          <w:lang w:val="es-ES"/>
        </w:rPr>
        <w:t xml:space="preserve"> </w:t>
      </w:r>
      <w:r w:rsidRPr="00A14E92">
        <w:rPr>
          <w:rStyle w:val="hps"/>
          <w:rFonts w:cs="Arial"/>
          <w:szCs w:val="22"/>
          <w:lang w:val="es-ES"/>
        </w:rPr>
        <w:t>manejo de la fertilidad</w:t>
      </w:r>
      <w:r w:rsidRPr="00A14E92">
        <w:rPr>
          <w:rFonts w:cs="Arial"/>
          <w:szCs w:val="22"/>
          <w:lang w:val="es-ES"/>
        </w:rPr>
        <w:t xml:space="preserve"> </w:t>
      </w:r>
      <w:r w:rsidRPr="00A14E92">
        <w:rPr>
          <w:rStyle w:val="hps"/>
          <w:rFonts w:cs="Arial"/>
          <w:szCs w:val="22"/>
          <w:lang w:val="es-ES"/>
        </w:rPr>
        <w:t>del suelo</w:t>
      </w:r>
      <w:r w:rsidRPr="00A14E92">
        <w:rPr>
          <w:rFonts w:cs="Arial"/>
          <w:szCs w:val="22"/>
          <w:lang w:val="es-ES"/>
        </w:rPr>
        <w:t xml:space="preserve"> </w:t>
      </w:r>
      <w:r w:rsidRPr="00A14E92">
        <w:rPr>
          <w:rStyle w:val="hps"/>
          <w:rFonts w:cs="Arial"/>
          <w:szCs w:val="22"/>
          <w:lang w:val="es-ES"/>
        </w:rPr>
        <w:t xml:space="preserve">y la conservación de la </w:t>
      </w:r>
      <w:proofErr w:type="spellStart"/>
      <w:r w:rsidRPr="00A14E92">
        <w:rPr>
          <w:rStyle w:val="hps"/>
          <w:rFonts w:cs="Arial"/>
          <w:szCs w:val="22"/>
          <w:lang w:val="es-ES"/>
        </w:rPr>
        <w:t>agrobiodiversidad</w:t>
      </w:r>
      <w:proofErr w:type="spellEnd"/>
      <w:r w:rsidRPr="00A14E92">
        <w:rPr>
          <w:rStyle w:val="hps"/>
          <w:rFonts w:cs="Arial"/>
          <w:szCs w:val="22"/>
          <w:lang w:val="es-ES"/>
        </w:rPr>
        <w:t xml:space="preserve"> (</w:t>
      </w:r>
      <w:proofErr w:type="spellStart"/>
      <w:r w:rsidRPr="00A14E92">
        <w:rPr>
          <w:rStyle w:val="hps"/>
          <w:rFonts w:cs="Arial"/>
          <w:szCs w:val="22"/>
          <w:lang w:val="es-ES"/>
        </w:rPr>
        <w:t>Gliessman</w:t>
      </w:r>
      <w:proofErr w:type="spellEnd"/>
      <w:r w:rsidR="009820BD" w:rsidRPr="00A14E92">
        <w:rPr>
          <w:rStyle w:val="hps"/>
          <w:rFonts w:cs="Arial"/>
          <w:szCs w:val="22"/>
          <w:lang w:val="es-ES"/>
        </w:rPr>
        <w:t xml:space="preserve"> et al.</w:t>
      </w:r>
      <w:r w:rsidRPr="00A14E92">
        <w:rPr>
          <w:rFonts w:cs="Arial"/>
          <w:szCs w:val="22"/>
          <w:lang w:val="es-ES"/>
        </w:rPr>
        <w:t>, 2007)</w:t>
      </w:r>
      <w:r w:rsidRPr="00A14E92">
        <w:rPr>
          <w:rStyle w:val="hps"/>
          <w:rFonts w:cs="Arial"/>
          <w:szCs w:val="22"/>
          <w:lang w:val="es-ES"/>
        </w:rPr>
        <w:t>.</w:t>
      </w:r>
      <w:r w:rsidRPr="00A14E92">
        <w:rPr>
          <w:rFonts w:cs="Arial"/>
          <w:szCs w:val="22"/>
          <w:lang w:val="es-ES"/>
        </w:rPr>
        <w:t xml:space="preserve"> </w:t>
      </w:r>
      <w:r w:rsidRPr="00A14E92">
        <w:rPr>
          <w:rStyle w:val="hps"/>
          <w:rFonts w:cs="Arial"/>
          <w:szCs w:val="22"/>
          <w:lang w:val="es-ES"/>
        </w:rPr>
        <w:t>Existen diferentes movimientos sociales que</w:t>
      </w:r>
      <w:r w:rsidRPr="00A14E92">
        <w:rPr>
          <w:rFonts w:cs="Arial"/>
          <w:szCs w:val="22"/>
          <w:lang w:val="es-ES"/>
        </w:rPr>
        <w:t xml:space="preserve"> </w:t>
      </w:r>
      <w:r w:rsidRPr="00A14E92">
        <w:rPr>
          <w:rStyle w:val="hps"/>
          <w:rFonts w:cs="Arial"/>
          <w:szCs w:val="22"/>
          <w:lang w:val="es-ES"/>
        </w:rPr>
        <w:t>comparten</w:t>
      </w:r>
      <w:r w:rsidRPr="00A14E92">
        <w:rPr>
          <w:rFonts w:cs="Arial"/>
          <w:szCs w:val="22"/>
          <w:lang w:val="es-ES"/>
        </w:rPr>
        <w:t xml:space="preserve"> </w:t>
      </w:r>
      <w:r w:rsidRPr="00A14E92">
        <w:rPr>
          <w:rStyle w:val="hps"/>
          <w:rFonts w:cs="Arial"/>
          <w:szCs w:val="22"/>
          <w:lang w:val="es-ES"/>
        </w:rPr>
        <w:t xml:space="preserve">este punto de vista y que, en muchos casos, utilizan el término </w:t>
      </w:r>
      <w:r w:rsidR="000077BB" w:rsidRPr="00A14E92">
        <w:rPr>
          <w:rStyle w:val="hps"/>
          <w:rFonts w:cs="Arial"/>
          <w:szCs w:val="22"/>
          <w:lang w:val="es-ES"/>
        </w:rPr>
        <w:t>agroecología</w:t>
      </w:r>
      <w:r w:rsidRPr="00A14E92">
        <w:rPr>
          <w:rStyle w:val="hps"/>
          <w:rFonts w:cs="Arial"/>
          <w:szCs w:val="22"/>
          <w:lang w:val="es-ES"/>
        </w:rPr>
        <w:t xml:space="preserve"> para asociarlos a sus prácticas.</w:t>
      </w:r>
    </w:p>
    <w:p w14:paraId="77DC8D19" w14:textId="77777777" w:rsidR="00FE261C" w:rsidRPr="00A14E92" w:rsidRDefault="00FE261C" w:rsidP="006F641C">
      <w:pPr>
        <w:rPr>
          <w:rFonts w:cs="Arial"/>
          <w:szCs w:val="22"/>
          <w:lang w:val="es-ES"/>
        </w:rPr>
      </w:pPr>
    </w:p>
    <w:p w14:paraId="36983F39" w14:textId="4C4F761B" w:rsidR="00821806" w:rsidRPr="00A14E92" w:rsidRDefault="00FE261C" w:rsidP="006F641C">
      <w:pPr>
        <w:rPr>
          <w:rFonts w:cs="Arial"/>
          <w:szCs w:val="22"/>
          <w:lang w:val="es-ES"/>
        </w:rPr>
      </w:pPr>
      <w:r w:rsidRPr="00A14E92">
        <w:rPr>
          <w:rFonts w:cs="Arial"/>
          <w:szCs w:val="22"/>
          <w:lang w:val="es-ES"/>
        </w:rPr>
        <w:t xml:space="preserve">La </w:t>
      </w:r>
      <w:r w:rsidR="000077BB" w:rsidRPr="00A14E92">
        <w:rPr>
          <w:rFonts w:cs="Arial"/>
          <w:szCs w:val="22"/>
          <w:lang w:val="es-ES"/>
        </w:rPr>
        <w:t>agroecología</w:t>
      </w:r>
      <w:r w:rsidRPr="00A14E92">
        <w:rPr>
          <w:rFonts w:cs="Arial"/>
          <w:szCs w:val="22"/>
          <w:lang w:val="es-ES"/>
        </w:rPr>
        <w:t xml:space="preserve"> como una disciplina científica presentó un fuerte cambio en la década del 2000, en el libro titulado </w:t>
      </w:r>
      <w:r w:rsidR="000077BB" w:rsidRPr="00A14E92">
        <w:rPr>
          <w:rFonts w:cs="Arial"/>
          <w:szCs w:val="22"/>
          <w:lang w:val="es-ES"/>
        </w:rPr>
        <w:t>agroecología</w:t>
      </w:r>
      <w:r w:rsidRPr="00A14E92">
        <w:rPr>
          <w:rFonts w:cs="Arial"/>
          <w:szCs w:val="22"/>
          <w:lang w:val="es-ES"/>
        </w:rPr>
        <w:t xml:space="preserve">: </w:t>
      </w:r>
      <w:r w:rsidR="0035656F" w:rsidRPr="00A14E92">
        <w:rPr>
          <w:rFonts w:cs="Arial"/>
          <w:szCs w:val="22"/>
          <w:lang w:val="es-ES"/>
        </w:rPr>
        <w:t>“</w:t>
      </w:r>
      <w:r w:rsidRPr="00A14E92">
        <w:rPr>
          <w:rFonts w:cs="Arial"/>
          <w:szCs w:val="22"/>
          <w:shd w:val="clear" w:color="auto" w:fill="FFFFFF"/>
          <w:lang w:val="es-ES"/>
        </w:rPr>
        <w:t>Teoría y práctica para una agricultura sustentable</w:t>
      </w:r>
      <w:r w:rsidR="0035656F" w:rsidRPr="00A14E92">
        <w:rPr>
          <w:rFonts w:cs="Arial"/>
          <w:szCs w:val="22"/>
          <w:shd w:val="clear" w:color="auto" w:fill="FFFFFF"/>
          <w:lang w:val="es-ES"/>
        </w:rPr>
        <w:t>”</w:t>
      </w:r>
      <w:r w:rsidRPr="00A14E92">
        <w:rPr>
          <w:rFonts w:cs="Arial"/>
          <w:szCs w:val="22"/>
          <w:shd w:val="clear" w:color="auto" w:fill="FFFFFF"/>
          <w:lang w:val="es-ES"/>
        </w:rPr>
        <w:t xml:space="preserve">, </w:t>
      </w:r>
      <w:proofErr w:type="spellStart"/>
      <w:r w:rsidRPr="00A14E92">
        <w:rPr>
          <w:rFonts w:cs="Arial"/>
          <w:szCs w:val="22"/>
          <w:lang w:val="es-ES"/>
        </w:rPr>
        <w:t>Altieri</w:t>
      </w:r>
      <w:proofErr w:type="spellEnd"/>
      <w:r w:rsidRPr="00A14E92">
        <w:rPr>
          <w:rFonts w:cs="Arial"/>
          <w:szCs w:val="22"/>
          <w:lang w:val="es-ES"/>
        </w:rPr>
        <w:t xml:space="preserve"> y </w:t>
      </w:r>
      <w:proofErr w:type="spellStart"/>
      <w:r w:rsidRPr="00A14E92">
        <w:rPr>
          <w:rFonts w:cs="Arial"/>
          <w:szCs w:val="22"/>
          <w:lang w:val="es-ES"/>
        </w:rPr>
        <w:t>Nicholls</w:t>
      </w:r>
      <w:proofErr w:type="spellEnd"/>
      <w:r w:rsidRPr="00A14E92">
        <w:rPr>
          <w:rFonts w:cs="Arial"/>
          <w:szCs w:val="22"/>
          <w:lang w:val="es-ES"/>
        </w:rPr>
        <w:t xml:space="preserve"> (2000) definen la </w:t>
      </w:r>
      <w:r w:rsidR="000077BB" w:rsidRPr="00A14E92">
        <w:rPr>
          <w:rFonts w:cs="Arial"/>
          <w:szCs w:val="22"/>
          <w:lang w:val="es-ES"/>
        </w:rPr>
        <w:t>agroecología</w:t>
      </w:r>
      <w:r w:rsidRPr="00A14E92">
        <w:rPr>
          <w:rFonts w:cs="Arial"/>
          <w:szCs w:val="22"/>
          <w:lang w:val="es-ES"/>
        </w:rPr>
        <w:t xml:space="preserve"> como la disciplina científica que enfoca el estudio de la agricultura desde una p</w:t>
      </w:r>
      <w:r w:rsidR="00FF1210" w:rsidRPr="00A14E92">
        <w:rPr>
          <w:rFonts w:cs="Arial"/>
          <w:szCs w:val="22"/>
          <w:lang w:val="es-ES"/>
        </w:rPr>
        <w:t>erspectiva ecológica,</w:t>
      </w:r>
      <w:r w:rsidRPr="00A14E92">
        <w:rPr>
          <w:rFonts w:cs="Arial"/>
          <w:szCs w:val="22"/>
          <w:lang w:val="es-ES"/>
        </w:rPr>
        <w:t xml:space="preserve"> considera</w:t>
      </w:r>
      <w:r w:rsidR="0035656F" w:rsidRPr="00A14E92">
        <w:rPr>
          <w:rFonts w:cs="Arial"/>
          <w:szCs w:val="22"/>
          <w:lang w:val="es-ES"/>
        </w:rPr>
        <w:t>n</w:t>
      </w:r>
      <w:r w:rsidRPr="00A14E92">
        <w:rPr>
          <w:rFonts w:cs="Arial"/>
          <w:szCs w:val="22"/>
          <w:lang w:val="es-ES"/>
        </w:rPr>
        <w:t xml:space="preserve"> los ecosistemas agrícolas como las unidades de estudio, y dentro de estos sistemas se investigan y analizan los ciclos minerales, las transformaciones de energía, los procesos biológicos y las relaciones socioeconómicas como un todo. </w:t>
      </w:r>
    </w:p>
    <w:p w14:paraId="2ACA53EE" w14:textId="77777777" w:rsidR="00821806" w:rsidRPr="00A14E92" w:rsidRDefault="00821806" w:rsidP="006F641C">
      <w:pPr>
        <w:rPr>
          <w:rFonts w:cs="Arial"/>
          <w:szCs w:val="22"/>
          <w:lang w:val="es-ES"/>
        </w:rPr>
      </w:pPr>
    </w:p>
    <w:p w14:paraId="33910839" w14:textId="05A861EF" w:rsidR="00FE261C" w:rsidRPr="00A14E92" w:rsidRDefault="00FE261C" w:rsidP="006F641C">
      <w:pPr>
        <w:rPr>
          <w:rFonts w:cs="Arial"/>
          <w:szCs w:val="22"/>
          <w:lang w:val="es-ES"/>
        </w:rPr>
      </w:pPr>
      <w:r w:rsidRPr="00A14E92">
        <w:rPr>
          <w:rFonts w:cs="Arial"/>
          <w:szCs w:val="22"/>
          <w:lang w:val="es-ES"/>
        </w:rPr>
        <w:t xml:space="preserve">Desde la perspectiva científica, la </w:t>
      </w:r>
      <w:r w:rsidR="000077BB" w:rsidRPr="00A14E92">
        <w:rPr>
          <w:rFonts w:cs="Arial"/>
          <w:szCs w:val="22"/>
          <w:lang w:val="es-ES"/>
        </w:rPr>
        <w:t>agroecología</w:t>
      </w:r>
      <w:r w:rsidRPr="00A14E92">
        <w:rPr>
          <w:rFonts w:cs="Arial"/>
          <w:szCs w:val="22"/>
          <w:lang w:val="es-ES"/>
        </w:rPr>
        <w:t xml:space="preserve"> busca la optimización del </w:t>
      </w:r>
      <w:proofErr w:type="spellStart"/>
      <w:r w:rsidRPr="00A14E92">
        <w:rPr>
          <w:rFonts w:cs="Arial"/>
          <w:szCs w:val="22"/>
          <w:lang w:val="es-ES"/>
        </w:rPr>
        <w:t>agroecosistema</w:t>
      </w:r>
      <w:proofErr w:type="spellEnd"/>
      <w:r w:rsidRPr="00A14E92">
        <w:rPr>
          <w:rFonts w:cs="Arial"/>
          <w:szCs w:val="22"/>
          <w:lang w:val="es-ES"/>
        </w:rPr>
        <w:t xml:space="preserve">, analizando las interacciones complejas entre sus componentes agrícolas, tecnológicos, </w:t>
      </w:r>
      <w:r w:rsidR="00522331" w:rsidRPr="00A14E92">
        <w:rPr>
          <w:rFonts w:cs="Arial"/>
          <w:szCs w:val="22"/>
          <w:lang w:val="es-ES"/>
        </w:rPr>
        <w:t>biofísicos y</w:t>
      </w:r>
      <w:r w:rsidRPr="00A14E92">
        <w:rPr>
          <w:rFonts w:cs="Arial"/>
          <w:szCs w:val="22"/>
          <w:lang w:val="es-ES"/>
        </w:rPr>
        <w:t xml:space="preserve"> sociales. Asimismo, establece las bases para la conservación de la biodiversidad para lograr una producción sustentable, la cual provee a los </w:t>
      </w:r>
      <w:proofErr w:type="spellStart"/>
      <w:r w:rsidRPr="00A14E92">
        <w:rPr>
          <w:rFonts w:cs="Arial"/>
          <w:szCs w:val="22"/>
          <w:lang w:val="es-ES"/>
        </w:rPr>
        <w:t>agroecosistemas</w:t>
      </w:r>
      <w:proofErr w:type="spellEnd"/>
      <w:r w:rsidRPr="00A14E92">
        <w:rPr>
          <w:rFonts w:cs="Arial"/>
          <w:szCs w:val="22"/>
          <w:lang w:val="es-ES"/>
        </w:rPr>
        <w:t xml:space="preserve"> de procesos y servicios</w:t>
      </w:r>
      <w:r w:rsidR="009A48EC" w:rsidRPr="00A14E92">
        <w:rPr>
          <w:rFonts w:cs="Arial"/>
          <w:szCs w:val="22"/>
          <w:lang w:val="es-ES"/>
        </w:rPr>
        <w:t>. L</w:t>
      </w:r>
      <w:r w:rsidRPr="00A14E92">
        <w:rPr>
          <w:rFonts w:cs="Arial"/>
          <w:szCs w:val="22"/>
          <w:lang w:val="es-ES"/>
        </w:rPr>
        <w:t xml:space="preserve">a </w:t>
      </w:r>
      <w:r w:rsidR="000077BB" w:rsidRPr="00A14E92">
        <w:rPr>
          <w:rFonts w:cs="Arial"/>
          <w:szCs w:val="22"/>
          <w:lang w:val="es-ES"/>
        </w:rPr>
        <w:t>agroecología</w:t>
      </w:r>
      <w:r w:rsidRPr="00A14E92">
        <w:rPr>
          <w:rFonts w:cs="Arial"/>
          <w:szCs w:val="22"/>
          <w:lang w:val="es-ES"/>
        </w:rPr>
        <w:t xml:space="preserve"> permite analizar unidades mayores al cultivo y procesos de mayor complejidad, permite la integración de diversas disciplinas y el </w:t>
      </w:r>
      <w:proofErr w:type="spellStart"/>
      <w:r w:rsidRPr="00A14E92">
        <w:rPr>
          <w:rFonts w:cs="Arial"/>
          <w:szCs w:val="22"/>
          <w:lang w:val="es-ES"/>
        </w:rPr>
        <w:t>agroecosistema</w:t>
      </w:r>
      <w:proofErr w:type="spellEnd"/>
      <w:r w:rsidRPr="00A14E92">
        <w:rPr>
          <w:rFonts w:cs="Arial"/>
          <w:szCs w:val="22"/>
          <w:lang w:val="es-ES"/>
        </w:rPr>
        <w:t xml:space="preserve"> con sus componentes socioculturales, económicos, técnicos y ecológicos (</w:t>
      </w:r>
      <w:proofErr w:type="spellStart"/>
      <w:r w:rsidRPr="00A14E92">
        <w:rPr>
          <w:rFonts w:cs="Arial"/>
          <w:szCs w:val="22"/>
          <w:lang w:val="es-ES"/>
        </w:rPr>
        <w:t>Altieri</w:t>
      </w:r>
      <w:proofErr w:type="spellEnd"/>
      <w:r w:rsidRPr="00A14E92">
        <w:rPr>
          <w:rFonts w:cs="Arial"/>
          <w:szCs w:val="22"/>
          <w:lang w:val="es-ES"/>
        </w:rPr>
        <w:t xml:space="preserve"> &amp; </w:t>
      </w:r>
      <w:proofErr w:type="spellStart"/>
      <w:r w:rsidRPr="00A14E92">
        <w:rPr>
          <w:rFonts w:cs="Arial"/>
          <w:szCs w:val="22"/>
          <w:lang w:val="es-ES"/>
        </w:rPr>
        <w:t>Nicholls</w:t>
      </w:r>
      <w:proofErr w:type="spellEnd"/>
      <w:r w:rsidR="00C7168C" w:rsidRPr="00A14E92">
        <w:rPr>
          <w:rFonts w:cs="Arial"/>
          <w:szCs w:val="22"/>
          <w:lang w:val="es-ES"/>
        </w:rPr>
        <w:t>,</w:t>
      </w:r>
      <w:r w:rsidRPr="00A14E92">
        <w:rPr>
          <w:rFonts w:cs="Arial"/>
          <w:szCs w:val="22"/>
          <w:lang w:val="es-ES"/>
        </w:rPr>
        <w:t xml:space="preserve"> 2000).</w:t>
      </w:r>
    </w:p>
    <w:p w14:paraId="5DF5359E" w14:textId="77777777" w:rsidR="00FE261C" w:rsidRPr="00A14E92" w:rsidRDefault="00FE261C" w:rsidP="006F641C">
      <w:pPr>
        <w:rPr>
          <w:rFonts w:cs="Arial"/>
          <w:szCs w:val="22"/>
          <w:lang w:val="es-ES"/>
        </w:rPr>
      </w:pPr>
    </w:p>
    <w:p w14:paraId="2316D01B" w14:textId="4518165F" w:rsidR="00FE261C" w:rsidRPr="00A14E92" w:rsidRDefault="00FE261C" w:rsidP="006F641C">
      <w:pPr>
        <w:rPr>
          <w:rFonts w:cs="Arial"/>
          <w:lang w:val="es-ES"/>
        </w:rPr>
      </w:pPr>
      <w:r w:rsidRPr="00A14E92">
        <w:rPr>
          <w:rFonts w:cs="Arial"/>
          <w:lang w:val="es-ES"/>
        </w:rPr>
        <w:t xml:space="preserve">Posteriormente, </w:t>
      </w:r>
      <w:proofErr w:type="spellStart"/>
      <w:r w:rsidRPr="00A14E92">
        <w:rPr>
          <w:rFonts w:cs="Arial"/>
          <w:lang w:val="es-ES"/>
        </w:rPr>
        <w:t>Altieri</w:t>
      </w:r>
      <w:proofErr w:type="spellEnd"/>
      <w:r w:rsidRPr="00A14E92">
        <w:rPr>
          <w:rFonts w:cs="Arial"/>
          <w:lang w:val="es-ES"/>
        </w:rPr>
        <w:t xml:space="preserve"> (2002) sigue aportando a la definición de </w:t>
      </w:r>
      <w:r w:rsidR="000077BB" w:rsidRPr="00A14E92">
        <w:rPr>
          <w:rFonts w:cs="Arial"/>
          <w:lang w:val="es-ES"/>
        </w:rPr>
        <w:t>agroecología</w:t>
      </w:r>
      <w:r w:rsidRPr="00A14E92">
        <w:rPr>
          <w:rFonts w:cs="Arial"/>
          <w:lang w:val="es-ES"/>
        </w:rPr>
        <w:t xml:space="preserve">, al plantearla  como la ciencia que aplica criterios y principios ecológicos para diseñar </w:t>
      </w:r>
      <w:proofErr w:type="spellStart"/>
      <w:r w:rsidRPr="00A14E92">
        <w:rPr>
          <w:rFonts w:cs="Arial"/>
          <w:lang w:val="es-ES"/>
        </w:rPr>
        <w:t>agroecosistemas</w:t>
      </w:r>
      <w:proofErr w:type="spellEnd"/>
      <w:r w:rsidRPr="00A14E92">
        <w:rPr>
          <w:rFonts w:cs="Arial"/>
          <w:lang w:val="es-ES"/>
        </w:rPr>
        <w:t xml:space="preserve"> s</w:t>
      </w:r>
      <w:r w:rsidR="00A4166C" w:rsidRPr="00A14E92">
        <w:rPr>
          <w:rFonts w:cs="Arial"/>
          <w:lang w:val="es-ES"/>
        </w:rPr>
        <w:t>ostenibles</w:t>
      </w:r>
      <w:r w:rsidRPr="00A14E92">
        <w:rPr>
          <w:rFonts w:cs="Arial"/>
          <w:lang w:val="es-ES"/>
        </w:rPr>
        <w:t xml:space="preserve">, con mínima dependencia de subsidios energéticos, al buscar que las interacciones ecológicas y los sinergismos entre los componentes biológicos subsidien la fertilidad, la productividad y la protección de los cultivos, de manera que conserven los recursos naturales, sean culturalmente sensibles, social y económicamente viables. </w:t>
      </w:r>
      <w:proofErr w:type="spellStart"/>
      <w:r w:rsidRPr="00A14E92">
        <w:rPr>
          <w:rFonts w:cs="Arial"/>
          <w:lang w:val="es-ES"/>
        </w:rPr>
        <w:t>Altieri</w:t>
      </w:r>
      <w:proofErr w:type="spellEnd"/>
      <w:r w:rsidRPr="00A14E92">
        <w:rPr>
          <w:rFonts w:cs="Arial"/>
          <w:lang w:val="es-ES"/>
        </w:rPr>
        <w:t xml:space="preserve"> (2002) refiere a la </w:t>
      </w:r>
      <w:r w:rsidR="000077BB" w:rsidRPr="00A14E92">
        <w:rPr>
          <w:rFonts w:cs="Arial"/>
          <w:lang w:val="es-ES"/>
        </w:rPr>
        <w:t>agroecología</w:t>
      </w:r>
      <w:r w:rsidRPr="00A14E92">
        <w:rPr>
          <w:rFonts w:cs="Arial"/>
          <w:lang w:val="es-ES"/>
        </w:rPr>
        <w:t xml:space="preserve"> como el estudio </w:t>
      </w:r>
      <w:r w:rsidRPr="00A14E92">
        <w:rPr>
          <w:rFonts w:cs="Arial"/>
          <w:lang w:val="es-ES"/>
        </w:rPr>
        <w:lastRenderedPageBreak/>
        <w:t xml:space="preserve">holístico de los </w:t>
      </w:r>
      <w:proofErr w:type="spellStart"/>
      <w:r w:rsidRPr="00A14E92">
        <w:rPr>
          <w:rFonts w:cs="Arial"/>
          <w:lang w:val="es-ES"/>
        </w:rPr>
        <w:t>agroecosistemas</w:t>
      </w:r>
      <w:proofErr w:type="spellEnd"/>
      <w:r w:rsidRPr="00A14E92">
        <w:rPr>
          <w:rFonts w:cs="Arial"/>
          <w:lang w:val="es-ES"/>
        </w:rPr>
        <w:t xml:space="preserve"> incluyendo elementos ambientales y humanos, con énfasis en la forma, dinámica y función de sus interrelaciones y procesos. </w:t>
      </w:r>
    </w:p>
    <w:p w14:paraId="3D3A7041" w14:textId="77777777" w:rsidR="00FE261C" w:rsidRPr="00A14E92" w:rsidRDefault="00FE261C" w:rsidP="006F641C">
      <w:pPr>
        <w:autoSpaceDE w:val="0"/>
        <w:autoSpaceDN w:val="0"/>
        <w:adjustRightInd w:val="0"/>
        <w:rPr>
          <w:rFonts w:cs="Arial"/>
          <w:lang w:val="es-ES"/>
        </w:rPr>
      </w:pPr>
    </w:p>
    <w:p w14:paraId="05F13C4B" w14:textId="5B13CAA8" w:rsidR="00FE261C" w:rsidRPr="00A14E92" w:rsidRDefault="00FE261C" w:rsidP="006F641C">
      <w:pPr>
        <w:autoSpaceDE w:val="0"/>
        <w:autoSpaceDN w:val="0"/>
        <w:adjustRightInd w:val="0"/>
        <w:rPr>
          <w:rFonts w:cs="Arial"/>
          <w:szCs w:val="22"/>
          <w:lang w:val="es-ES"/>
        </w:rPr>
      </w:pPr>
      <w:r w:rsidRPr="00A14E92">
        <w:rPr>
          <w:rFonts w:cs="Arial"/>
          <w:lang w:val="es-ES"/>
        </w:rPr>
        <w:t xml:space="preserve">De igual modo </w:t>
      </w:r>
      <w:proofErr w:type="spellStart"/>
      <w:r w:rsidRPr="00A14E92">
        <w:rPr>
          <w:rFonts w:cs="Arial"/>
          <w:szCs w:val="22"/>
          <w:lang w:val="es-ES"/>
        </w:rPr>
        <w:t>Sarandón</w:t>
      </w:r>
      <w:proofErr w:type="spellEnd"/>
      <w:r w:rsidRPr="00A14E92">
        <w:rPr>
          <w:rFonts w:cs="Arial"/>
          <w:szCs w:val="22"/>
          <w:lang w:val="es-ES"/>
        </w:rPr>
        <w:t xml:space="preserve"> (2002</w:t>
      </w:r>
      <w:r w:rsidR="008A6C97" w:rsidRPr="00A14E92">
        <w:rPr>
          <w:rFonts w:cs="Arial"/>
          <w:szCs w:val="22"/>
          <w:lang w:val="es-ES"/>
        </w:rPr>
        <w:t>)</w:t>
      </w:r>
      <w:r w:rsidRPr="00A14E92">
        <w:rPr>
          <w:rFonts w:cs="Arial"/>
          <w:szCs w:val="22"/>
          <w:lang w:val="es-ES"/>
        </w:rPr>
        <w:t xml:space="preserve"> define la </w:t>
      </w:r>
      <w:r w:rsidR="000077BB" w:rsidRPr="00A14E92">
        <w:rPr>
          <w:rFonts w:cs="Arial"/>
          <w:szCs w:val="22"/>
          <w:lang w:val="es-ES"/>
        </w:rPr>
        <w:t>agroecología</w:t>
      </w:r>
      <w:r w:rsidRPr="00A14E92">
        <w:rPr>
          <w:rFonts w:cs="Arial"/>
          <w:szCs w:val="22"/>
          <w:lang w:val="es-ES"/>
        </w:rPr>
        <w:t xml:space="preserve"> como: </w:t>
      </w:r>
    </w:p>
    <w:p w14:paraId="12A2B216" w14:textId="77777777" w:rsidR="00FE261C" w:rsidRPr="00A14E92" w:rsidRDefault="00FE261C" w:rsidP="006F641C">
      <w:pPr>
        <w:rPr>
          <w:rFonts w:cs="Arial"/>
          <w:szCs w:val="22"/>
          <w:lang w:val="es-ES"/>
        </w:rPr>
      </w:pPr>
    </w:p>
    <w:p w14:paraId="0696A93F" w14:textId="732A2E80" w:rsidR="00FE261C" w:rsidRPr="00A14E92" w:rsidRDefault="00FE261C" w:rsidP="006F641C">
      <w:pPr>
        <w:ind w:left="1361"/>
        <w:rPr>
          <w:rFonts w:cs="Arial"/>
          <w:szCs w:val="22"/>
          <w:lang w:val="es-ES"/>
        </w:rPr>
      </w:pPr>
      <w:r w:rsidRPr="00A14E92">
        <w:rPr>
          <w:rFonts w:cs="Arial"/>
          <w:szCs w:val="22"/>
          <w:lang w:val="es-ES"/>
        </w:rPr>
        <w:t xml:space="preserve">Un nuevo campo de conocimientos, una disciplina científica que reúne, sintetiza y aplica conocimientos de la agronomía, la ecología, la sociología, la etnobotánica y otras ciencias afines, con una óptica holística y sistémica y un fuerte componente ético, para generar conocimientos, validar y aplicar estrategias adecuadas para diseñar, manejar y evaluar </w:t>
      </w:r>
      <w:proofErr w:type="spellStart"/>
      <w:r w:rsidRPr="00A14E92">
        <w:rPr>
          <w:rFonts w:cs="Arial"/>
          <w:szCs w:val="22"/>
          <w:lang w:val="es-ES"/>
        </w:rPr>
        <w:t>agroecosistemas</w:t>
      </w:r>
      <w:proofErr w:type="spellEnd"/>
      <w:r w:rsidRPr="00A14E92">
        <w:rPr>
          <w:rFonts w:cs="Arial"/>
          <w:szCs w:val="22"/>
          <w:lang w:val="es-ES"/>
        </w:rPr>
        <w:t xml:space="preserve"> sustentables (</w:t>
      </w:r>
      <w:proofErr w:type="spellStart"/>
      <w:r w:rsidRPr="00A14E92">
        <w:rPr>
          <w:rFonts w:cs="Arial"/>
          <w:szCs w:val="22"/>
          <w:lang w:val="es-ES"/>
        </w:rPr>
        <w:t>Sarandón</w:t>
      </w:r>
      <w:proofErr w:type="spellEnd"/>
      <w:r w:rsidRPr="00A14E92">
        <w:rPr>
          <w:rFonts w:cs="Arial"/>
          <w:szCs w:val="22"/>
          <w:lang w:val="es-ES"/>
        </w:rPr>
        <w:t xml:space="preserve">, 2002, p. 55). </w:t>
      </w:r>
    </w:p>
    <w:p w14:paraId="5CE792A7" w14:textId="77777777" w:rsidR="00FE261C" w:rsidRPr="00A14E92" w:rsidRDefault="00FE261C" w:rsidP="006F641C">
      <w:pPr>
        <w:rPr>
          <w:rFonts w:cs="Arial"/>
          <w:szCs w:val="22"/>
          <w:lang w:val="es-ES"/>
        </w:rPr>
      </w:pPr>
    </w:p>
    <w:p w14:paraId="3AF1F66C" w14:textId="4BC4BD2A" w:rsidR="00FE261C" w:rsidRPr="00A14E92" w:rsidRDefault="00FE261C" w:rsidP="006F641C">
      <w:pPr>
        <w:rPr>
          <w:rStyle w:val="hps"/>
          <w:rFonts w:cs="Arial"/>
          <w:szCs w:val="22"/>
          <w:lang w:val="es-ES"/>
        </w:rPr>
      </w:pPr>
      <w:r w:rsidRPr="00A14E92">
        <w:rPr>
          <w:rFonts w:cs="Arial"/>
          <w:szCs w:val="22"/>
          <w:lang w:val="es-ES"/>
        </w:rPr>
        <w:t xml:space="preserve">Otros conceptos pasan de </w:t>
      </w:r>
      <w:r w:rsidRPr="00A14E92">
        <w:rPr>
          <w:rStyle w:val="hps"/>
          <w:rFonts w:cs="Arial"/>
          <w:szCs w:val="22"/>
          <w:lang w:val="es-ES"/>
        </w:rPr>
        <w:t>las escalas</w:t>
      </w:r>
      <w:r w:rsidRPr="00A14E92">
        <w:rPr>
          <w:rFonts w:cs="Arial"/>
          <w:szCs w:val="22"/>
          <w:lang w:val="es-ES"/>
        </w:rPr>
        <w:t xml:space="preserve"> </w:t>
      </w:r>
      <w:r w:rsidRPr="00A14E92">
        <w:rPr>
          <w:rStyle w:val="hps"/>
          <w:rFonts w:cs="Arial"/>
          <w:szCs w:val="22"/>
          <w:lang w:val="es-ES"/>
        </w:rPr>
        <w:t>de campo o</w:t>
      </w:r>
      <w:r w:rsidRPr="00A14E92">
        <w:rPr>
          <w:rFonts w:cs="Arial"/>
          <w:szCs w:val="22"/>
          <w:lang w:val="es-ES"/>
        </w:rPr>
        <w:t xml:space="preserve"> </w:t>
      </w:r>
      <w:proofErr w:type="spellStart"/>
      <w:r w:rsidRPr="00A14E92">
        <w:rPr>
          <w:rStyle w:val="hps"/>
          <w:rFonts w:cs="Arial"/>
          <w:szCs w:val="22"/>
          <w:lang w:val="es-ES"/>
        </w:rPr>
        <w:t>agroecosistema</w:t>
      </w:r>
      <w:proofErr w:type="spellEnd"/>
      <w:r w:rsidRPr="00A14E92">
        <w:rPr>
          <w:rFonts w:cs="Arial"/>
          <w:szCs w:val="22"/>
          <w:lang w:val="es-ES"/>
        </w:rPr>
        <w:t xml:space="preserve"> </w:t>
      </w:r>
      <w:r w:rsidRPr="00A14E92">
        <w:rPr>
          <w:rStyle w:val="hps"/>
          <w:rFonts w:cs="Arial"/>
          <w:szCs w:val="22"/>
          <w:lang w:val="es-ES"/>
        </w:rPr>
        <w:t xml:space="preserve">hacia </w:t>
      </w:r>
      <w:r w:rsidR="00FF1210" w:rsidRPr="00A14E92">
        <w:rPr>
          <w:rStyle w:val="hps"/>
          <w:rFonts w:cs="Arial"/>
          <w:szCs w:val="22"/>
          <w:lang w:val="es-ES"/>
        </w:rPr>
        <w:t>una perspectiva más amplia</w:t>
      </w:r>
      <w:r w:rsidRPr="00A14E92">
        <w:rPr>
          <w:rStyle w:val="hps"/>
          <w:rFonts w:cs="Arial"/>
          <w:szCs w:val="22"/>
          <w:lang w:val="es-ES"/>
        </w:rPr>
        <w:t xml:space="preserve"> sobre</w:t>
      </w:r>
      <w:r w:rsidRPr="00A14E92">
        <w:rPr>
          <w:rFonts w:cs="Arial"/>
          <w:szCs w:val="22"/>
          <w:lang w:val="es-ES"/>
        </w:rPr>
        <w:t xml:space="preserve"> </w:t>
      </w:r>
      <w:r w:rsidRPr="00A14E92">
        <w:rPr>
          <w:rStyle w:val="hps"/>
          <w:rFonts w:cs="Arial"/>
          <w:szCs w:val="22"/>
          <w:lang w:val="es-ES"/>
        </w:rPr>
        <w:t>el sistema alimentario</w:t>
      </w:r>
      <w:r w:rsidRPr="00A14E92">
        <w:rPr>
          <w:rFonts w:cs="Arial"/>
          <w:szCs w:val="22"/>
          <w:lang w:val="es-ES"/>
        </w:rPr>
        <w:t xml:space="preserve"> </w:t>
      </w:r>
      <w:r w:rsidRPr="00A14E92">
        <w:rPr>
          <w:rStyle w:val="hps"/>
          <w:rFonts w:cs="Arial"/>
          <w:szCs w:val="22"/>
          <w:lang w:val="es-ES"/>
        </w:rPr>
        <w:t>total</w:t>
      </w:r>
      <w:r w:rsidRPr="00A14E92">
        <w:rPr>
          <w:rFonts w:cs="Arial"/>
          <w:szCs w:val="22"/>
          <w:lang w:val="es-ES"/>
        </w:rPr>
        <w:t xml:space="preserve"> que se define </w:t>
      </w:r>
      <w:r w:rsidRPr="00A14E92">
        <w:rPr>
          <w:rStyle w:val="hps"/>
          <w:rFonts w:cs="Arial"/>
          <w:szCs w:val="22"/>
          <w:lang w:val="es-ES"/>
        </w:rPr>
        <w:t>como</w:t>
      </w:r>
      <w:r w:rsidRPr="00A14E92">
        <w:rPr>
          <w:rFonts w:cs="Arial"/>
          <w:szCs w:val="22"/>
          <w:lang w:val="es-ES"/>
        </w:rPr>
        <w:t xml:space="preserve"> </w:t>
      </w:r>
      <w:r w:rsidRPr="00A14E92">
        <w:rPr>
          <w:rStyle w:val="hps"/>
          <w:rFonts w:cs="Arial"/>
          <w:szCs w:val="22"/>
          <w:lang w:val="es-ES"/>
        </w:rPr>
        <w:t>una red global de</w:t>
      </w:r>
      <w:r w:rsidRPr="00A14E92">
        <w:rPr>
          <w:rFonts w:cs="Arial"/>
          <w:szCs w:val="22"/>
          <w:lang w:val="es-ES"/>
        </w:rPr>
        <w:t xml:space="preserve"> </w:t>
      </w:r>
      <w:r w:rsidRPr="00A14E92">
        <w:rPr>
          <w:rStyle w:val="hps"/>
          <w:rFonts w:cs="Arial"/>
          <w:szCs w:val="22"/>
          <w:lang w:val="es-ES"/>
        </w:rPr>
        <w:t>producción, distribución</w:t>
      </w:r>
      <w:r w:rsidRPr="00A14E92">
        <w:rPr>
          <w:rFonts w:cs="Arial"/>
          <w:szCs w:val="22"/>
          <w:lang w:val="es-ES"/>
        </w:rPr>
        <w:t xml:space="preserve"> </w:t>
      </w:r>
      <w:r w:rsidRPr="00A14E92">
        <w:rPr>
          <w:rStyle w:val="hps"/>
          <w:rFonts w:cs="Arial"/>
          <w:szCs w:val="22"/>
          <w:lang w:val="es-ES"/>
        </w:rPr>
        <w:t>y consumo. En esta</w:t>
      </w:r>
      <w:r w:rsidRPr="00A14E92">
        <w:rPr>
          <w:rFonts w:cs="Arial"/>
          <w:szCs w:val="22"/>
          <w:lang w:val="es-ES"/>
        </w:rPr>
        <w:t xml:space="preserve"> </w:t>
      </w:r>
      <w:r w:rsidRPr="00A14E92">
        <w:rPr>
          <w:rStyle w:val="hps"/>
          <w:rFonts w:cs="Arial"/>
          <w:szCs w:val="22"/>
          <w:lang w:val="es-ES"/>
        </w:rPr>
        <w:t>perspectiva</w:t>
      </w:r>
      <w:r w:rsidRPr="00A14E92">
        <w:rPr>
          <w:rFonts w:cs="Arial"/>
          <w:szCs w:val="22"/>
          <w:lang w:val="es-ES"/>
        </w:rPr>
        <w:t xml:space="preserve">, los productores </w:t>
      </w:r>
      <w:r w:rsidRPr="00A14E92">
        <w:rPr>
          <w:rStyle w:val="hps"/>
          <w:rFonts w:cs="Arial"/>
          <w:szCs w:val="22"/>
          <w:lang w:val="es-ES"/>
        </w:rPr>
        <w:t>y</w:t>
      </w:r>
      <w:r w:rsidRPr="00A14E92">
        <w:rPr>
          <w:rFonts w:cs="Arial"/>
          <w:szCs w:val="22"/>
          <w:lang w:val="es-ES"/>
        </w:rPr>
        <w:t xml:space="preserve"> </w:t>
      </w:r>
      <w:r w:rsidRPr="00A14E92">
        <w:rPr>
          <w:rStyle w:val="hps"/>
          <w:rFonts w:cs="Arial"/>
          <w:szCs w:val="22"/>
          <w:lang w:val="es-ES"/>
        </w:rPr>
        <w:t>los consumidores</w:t>
      </w:r>
      <w:r w:rsidRPr="00A14E92">
        <w:rPr>
          <w:rFonts w:cs="Arial"/>
          <w:szCs w:val="22"/>
          <w:lang w:val="es-ES"/>
        </w:rPr>
        <w:t xml:space="preserve"> </w:t>
      </w:r>
      <w:r w:rsidRPr="00A14E92">
        <w:rPr>
          <w:rStyle w:val="hps"/>
          <w:rFonts w:cs="Arial"/>
          <w:szCs w:val="22"/>
          <w:lang w:val="es-ES"/>
        </w:rPr>
        <w:t>se ven como</w:t>
      </w:r>
      <w:r w:rsidRPr="00A14E92">
        <w:rPr>
          <w:rFonts w:cs="Arial"/>
          <w:szCs w:val="22"/>
          <w:lang w:val="es-ES"/>
        </w:rPr>
        <w:t xml:space="preserve"> </w:t>
      </w:r>
      <w:r w:rsidRPr="00A14E92">
        <w:rPr>
          <w:rStyle w:val="hps"/>
          <w:rFonts w:cs="Arial"/>
          <w:szCs w:val="22"/>
          <w:lang w:val="es-ES"/>
        </w:rPr>
        <w:t>partes</w:t>
      </w:r>
      <w:r w:rsidRPr="00A14E92">
        <w:rPr>
          <w:rFonts w:cs="Arial"/>
          <w:szCs w:val="22"/>
          <w:lang w:val="es-ES"/>
        </w:rPr>
        <w:t xml:space="preserve"> </w:t>
      </w:r>
      <w:r w:rsidRPr="00A14E92">
        <w:rPr>
          <w:rStyle w:val="hps"/>
          <w:rFonts w:cs="Arial"/>
          <w:szCs w:val="22"/>
          <w:lang w:val="es-ES"/>
        </w:rPr>
        <w:t>conectad</w:t>
      </w:r>
      <w:r w:rsidR="009E2857" w:rsidRPr="00A14E92">
        <w:rPr>
          <w:rStyle w:val="hps"/>
          <w:rFonts w:cs="Arial"/>
          <w:szCs w:val="22"/>
          <w:lang w:val="es-ES"/>
        </w:rPr>
        <w:t>a</w:t>
      </w:r>
      <w:r w:rsidRPr="00A14E92">
        <w:rPr>
          <w:rStyle w:val="hps"/>
          <w:rFonts w:cs="Arial"/>
          <w:szCs w:val="22"/>
          <w:lang w:val="es-ES"/>
        </w:rPr>
        <w:t>s activamente</w:t>
      </w:r>
      <w:r w:rsidRPr="00A14E92">
        <w:rPr>
          <w:rFonts w:cs="Arial"/>
          <w:szCs w:val="22"/>
          <w:lang w:val="es-ES"/>
        </w:rPr>
        <w:t xml:space="preserve"> </w:t>
      </w:r>
      <w:r w:rsidRPr="00A14E92">
        <w:rPr>
          <w:rStyle w:val="hps"/>
          <w:rFonts w:cs="Arial"/>
          <w:szCs w:val="22"/>
          <w:lang w:val="es-ES"/>
        </w:rPr>
        <w:t>del sistema</w:t>
      </w:r>
      <w:r w:rsidRPr="00A14E92">
        <w:rPr>
          <w:rFonts w:cs="Arial"/>
          <w:szCs w:val="22"/>
          <w:lang w:val="es-ES"/>
        </w:rPr>
        <w:t xml:space="preserve">. </w:t>
      </w:r>
      <w:r w:rsidR="00F112AC" w:rsidRPr="00A14E92">
        <w:rPr>
          <w:rStyle w:val="hps"/>
          <w:rFonts w:cs="Arial"/>
          <w:szCs w:val="22"/>
          <w:lang w:val="es-ES"/>
        </w:rPr>
        <w:t>Condición que</w:t>
      </w:r>
      <w:r w:rsidRPr="00A14E92">
        <w:rPr>
          <w:rStyle w:val="hps"/>
          <w:rFonts w:cs="Arial"/>
          <w:szCs w:val="22"/>
          <w:lang w:val="es-ES"/>
        </w:rPr>
        <w:t xml:space="preserve"> implica </w:t>
      </w:r>
      <w:r w:rsidR="00FF1210" w:rsidRPr="00A14E92">
        <w:rPr>
          <w:rStyle w:val="hps"/>
          <w:rFonts w:cs="Arial"/>
          <w:szCs w:val="22"/>
          <w:lang w:val="es-ES"/>
        </w:rPr>
        <w:t>que la</w:t>
      </w:r>
      <w:r w:rsidRPr="00A14E92">
        <w:rPr>
          <w:rStyle w:val="hps"/>
          <w:rFonts w:cs="Arial"/>
          <w:szCs w:val="22"/>
          <w:lang w:val="es-ES"/>
        </w:rPr>
        <w:t xml:space="preserve"> </w:t>
      </w:r>
      <w:r w:rsidR="000077BB" w:rsidRPr="00A14E92">
        <w:rPr>
          <w:rStyle w:val="hps"/>
          <w:rFonts w:cs="Arial"/>
          <w:szCs w:val="22"/>
          <w:lang w:val="es-ES"/>
        </w:rPr>
        <w:t>agroecología</w:t>
      </w:r>
      <w:r w:rsidRPr="00A14E92">
        <w:rPr>
          <w:rFonts w:cs="Arial"/>
          <w:szCs w:val="22"/>
          <w:lang w:val="es-ES"/>
        </w:rPr>
        <w:t xml:space="preserve"> </w:t>
      </w:r>
      <w:r w:rsidR="00FF1210" w:rsidRPr="00A14E92">
        <w:rPr>
          <w:rFonts w:cs="Arial"/>
          <w:szCs w:val="22"/>
          <w:lang w:val="es-ES"/>
        </w:rPr>
        <w:t>debe considerar</w:t>
      </w:r>
      <w:r w:rsidRPr="00A14E92">
        <w:rPr>
          <w:rStyle w:val="hps"/>
          <w:rFonts w:cs="Arial"/>
          <w:szCs w:val="22"/>
          <w:lang w:val="es-ES"/>
        </w:rPr>
        <w:t xml:space="preserve"> el estudio integral de la ecología de todo el sistema alimentario que abarca las dimensiones ecológicas, económicas y sociales. Esta definición conducirá a un enfoque práctico </w:t>
      </w:r>
      <w:r w:rsidR="00FF1210" w:rsidRPr="00A14E92">
        <w:rPr>
          <w:rStyle w:val="hps"/>
          <w:rFonts w:cs="Arial"/>
          <w:szCs w:val="22"/>
          <w:lang w:val="es-ES"/>
        </w:rPr>
        <w:t xml:space="preserve">y orientado a la acción </w:t>
      </w:r>
      <w:r w:rsidRPr="00A14E92">
        <w:rPr>
          <w:rStyle w:val="hps"/>
          <w:rFonts w:cs="Arial"/>
          <w:szCs w:val="22"/>
          <w:lang w:val="es-ES"/>
        </w:rPr>
        <w:t>que fomenta la integridad</w:t>
      </w:r>
      <w:r w:rsidR="005D63B0" w:rsidRPr="00A14E92">
        <w:rPr>
          <w:rStyle w:val="hps"/>
          <w:rFonts w:cs="Arial"/>
          <w:szCs w:val="22"/>
          <w:lang w:val="es-ES"/>
        </w:rPr>
        <w:t>,</w:t>
      </w:r>
      <w:r w:rsidRPr="00A14E92">
        <w:rPr>
          <w:rStyle w:val="hps"/>
          <w:rFonts w:cs="Arial"/>
          <w:szCs w:val="22"/>
          <w:lang w:val="es-ES"/>
        </w:rPr>
        <w:t xml:space="preserve"> la conectividad de los sistemas y estimulará un</w:t>
      </w:r>
      <w:r w:rsidR="00E11D4F" w:rsidRPr="00A14E92">
        <w:rPr>
          <w:rStyle w:val="hps"/>
          <w:rFonts w:cs="Arial"/>
          <w:szCs w:val="22"/>
          <w:lang w:val="es-ES"/>
        </w:rPr>
        <w:t>a</w:t>
      </w:r>
      <w:r w:rsidRPr="00A14E92">
        <w:rPr>
          <w:rStyle w:val="hps"/>
          <w:rFonts w:cs="Arial"/>
          <w:szCs w:val="22"/>
          <w:lang w:val="es-ES"/>
        </w:rPr>
        <w:t xml:space="preserve"> </w:t>
      </w:r>
      <w:r w:rsidR="00E11D4F" w:rsidRPr="00A14E92">
        <w:rPr>
          <w:rStyle w:val="hps"/>
          <w:rFonts w:cs="Arial"/>
          <w:szCs w:val="22"/>
          <w:lang w:val="es-ES"/>
        </w:rPr>
        <w:t>orientación</w:t>
      </w:r>
      <w:r w:rsidRPr="00A14E92">
        <w:rPr>
          <w:rStyle w:val="hps"/>
          <w:rFonts w:cs="Arial"/>
          <w:szCs w:val="22"/>
          <w:lang w:val="es-ES"/>
        </w:rPr>
        <w:t xml:space="preserve"> </w:t>
      </w:r>
      <w:r w:rsidR="00E11D4F" w:rsidRPr="00A14E92">
        <w:rPr>
          <w:rStyle w:val="hps"/>
          <w:rFonts w:cs="Arial"/>
          <w:szCs w:val="22"/>
          <w:lang w:val="es-ES"/>
        </w:rPr>
        <w:t>a</w:t>
      </w:r>
      <w:r w:rsidRPr="00A14E92">
        <w:rPr>
          <w:rStyle w:val="hps"/>
          <w:rFonts w:cs="Arial"/>
          <w:szCs w:val="22"/>
          <w:lang w:val="es-ES"/>
        </w:rPr>
        <w:t xml:space="preserve"> la singularidad de cada lugar, además de generar soluciones adecuadas a sus recursos y limitaciones. La definición amplía nuestro pensamiento más allá de las prácticas de producción y los efectos ambientales inmediatos en el campo o la finca (</w:t>
      </w:r>
      <w:proofErr w:type="spellStart"/>
      <w:r w:rsidRPr="00A14E92">
        <w:rPr>
          <w:rFonts w:cs="Arial"/>
          <w:szCs w:val="22"/>
          <w:lang w:val="es-ES"/>
        </w:rPr>
        <w:t>Gliessman</w:t>
      </w:r>
      <w:proofErr w:type="spellEnd"/>
      <w:r w:rsidR="009820BD" w:rsidRPr="00A14E92">
        <w:rPr>
          <w:rFonts w:cs="Arial"/>
          <w:szCs w:val="22"/>
          <w:lang w:val="es-ES"/>
        </w:rPr>
        <w:t xml:space="preserve"> et al.</w:t>
      </w:r>
      <w:r w:rsidRPr="00A14E92">
        <w:rPr>
          <w:rFonts w:cs="Arial"/>
          <w:szCs w:val="22"/>
          <w:lang w:val="es-ES"/>
        </w:rPr>
        <w:t xml:space="preserve">, 2007). De igual manera, la </w:t>
      </w:r>
      <w:r w:rsidR="000077BB" w:rsidRPr="00A14E92">
        <w:rPr>
          <w:rFonts w:cs="Arial"/>
          <w:szCs w:val="22"/>
          <w:lang w:val="es-ES"/>
        </w:rPr>
        <w:t>agroecología</w:t>
      </w:r>
      <w:r w:rsidRPr="00A14E92">
        <w:rPr>
          <w:rFonts w:cs="Arial"/>
          <w:szCs w:val="22"/>
          <w:lang w:val="es-ES"/>
        </w:rPr>
        <w:t xml:space="preserve"> busca la transformación de los sistemas alimentarios para lograr su sostenibilidad, bajo lineamientos de responsabilidad ecológica, viabilidad económica y equidad social (</w:t>
      </w:r>
      <w:proofErr w:type="spellStart"/>
      <w:r w:rsidRPr="00A14E92">
        <w:rPr>
          <w:rFonts w:cs="Arial"/>
          <w:szCs w:val="22"/>
          <w:lang w:val="es-ES"/>
        </w:rPr>
        <w:t>Gliessman</w:t>
      </w:r>
      <w:proofErr w:type="spellEnd"/>
      <w:r w:rsidR="00FC6949" w:rsidRPr="00A14E92">
        <w:rPr>
          <w:rFonts w:cs="Arial"/>
          <w:szCs w:val="22"/>
          <w:lang w:val="es-ES"/>
        </w:rPr>
        <w:t xml:space="preserve"> et al.,</w:t>
      </w:r>
      <w:r w:rsidRPr="00A14E92">
        <w:rPr>
          <w:rFonts w:cs="Arial"/>
          <w:szCs w:val="22"/>
          <w:lang w:val="es-ES"/>
        </w:rPr>
        <w:t xml:space="preserve"> 2007).</w:t>
      </w:r>
    </w:p>
    <w:p w14:paraId="6F875A55" w14:textId="77777777" w:rsidR="00FE261C" w:rsidRPr="00A14E92" w:rsidRDefault="00FE261C" w:rsidP="006F641C">
      <w:pPr>
        <w:rPr>
          <w:rFonts w:cs="Arial"/>
          <w:szCs w:val="22"/>
          <w:lang w:val="es-ES"/>
        </w:rPr>
      </w:pPr>
    </w:p>
    <w:p w14:paraId="72B9ADCF" w14:textId="5A385B03" w:rsidR="00821806" w:rsidRPr="00A14E92" w:rsidRDefault="00FE261C" w:rsidP="006F641C">
      <w:pPr>
        <w:rPr>
          <w:rFonts w:cs="Arial"/>
          <w:szCs w:val="22"/>
          <w:lang w:val="es-ES"/>
        </w:rPr>
      </w:pPr>
      <w:r w:rsidRPr="00A14E92">
        <w:rPr>
          <w:rFonts w:cs="Arial"/>
          <w:szCs w:val="22"/>
          <w:lang w:val="es-ES"/>
        </w:rPr>
        <w:t xml:space="preserve">En la última década, </w:t>
      </w:r>
      <w:r w:rsidR="00E908FA" w:rsidRPr="00A14E92">
        <w:rPr>
          <w:rFonts w:cs="Arial"/>
          <w:szCs w:val="22"/>
          <w:lang w:val="es-ES"/>
        </w:rPr>
        <w:t>se define</w:t>
      </w:r>
      <w:r w:rsidRPr="00A14E92">
        <w:rPr>
          <w:rFonts w:cs="Arial"/>
          <w:szCs w:val="22"/>
          <w:lang w:val="es-ES"/>
        </w:rPr>
        <w:t xml:space="preserve"> la </w:t>
      </w:r>
      <w:r w:rsidR="000077BB" w:rsidRPr="00A14E92">
        <w:rPr>
          <w:rFonts w:cs="Arial"/>
          <w:szCs w:val="22"/>
          <w:lang w:val="es-ES"/>
        </w:rPr>
        <w:t>agroecología</w:t>
      </w:r>
      <w:r w:rsidRPr="00A14E92">
        <w:rPr>
          <w:rFonts w:cs="Arial"/>
          <w:szCs w:val="22"/>
          <w:lang w:val="es-ES"/>
        </w:rPr>
        <w:t xml:space="preserve"> como: “La ciencia que estudia la estructura y función de los </w:t>
      </w:r>
      <w:proofErr w:type="spellStart"/>
      <w:r w:rsidRPr="00A14E92">
        <w:rPr>
          <w:rFonts w:cs="Arial"/>
          <w:szCs w:val="22"/>
          <w:lang w:val="es-ES"/>
        </w:rPr>
        <w:t>agroecosistemas</w:t>
      </w:r>
      <w:proofErr w:type="spellEnd"/>
      <w:r w:rsidRPr="00A14E92">
        <w:rPr>
          <w:rFonts w:cs="Arial"/>
          <w:szCs w:val="22"/>
          <w:lang w:val="es-ES"/>
        </w:rPr>
        <w:t xml:space="preserve"> tanto desde el punto de vista de sus relaciones ecológicas como culturales”</w:t>
      </w:r>
      <w:r w:rsidR="00017824" w:rsidRPr="00A14E92">
        <w:rPr>
          <w:rFonts w:cs="Arial"/>
          <w:szCs w:val="22"/>
          <w:lang w:val="es-ES"/>
        </w:rPr>
        <w:t xml:space="preserve"> (León</w:t>
      </w:r>
      <w:r w:rsidR="003050F0" w:rsidRPr="00A14E92">
        <w:rPr>
          <w:rFonts w:cs="Arial"/>
          <w:szCs w:val="22"/>
          <w:lang w:val="es-ES"/>
        </w:rPr>
        <w:t xml:space="preserve">, </w:t>
      </w:r>
      <w:r w:rsidR="00017824" w:rsidRPr="00A14E92">
        <w:rPr>
          <w:rFonts w:cs="Arial"/>
          <w:szCs w:val="22"/>
          <w:lang w:val="es-ES"/>
        </w:rPr>
        <w:t>20</w:t>
      </w:r>
      <w:r w:rsidR="003050F0" w:rsidRPr="00A14E92">
        <w:rPr>
          <w:rFonts w:cs="Arial"/>
          <w:szCs w:val="22"/>
          <w:lang w:val="es-ES"/>
        </w:rPr>
        <w:t>09</w:t>
      </w:r>
      <w:r w:rsidR="00017824" w:rsidRPr="00A14E92">
        <w:rPr>
          <w:rFonts w:cs="Arial"/>
          <w:szCs w:val="22"/>
          <w:lang w:val="es-ES"/>
        </w:rPr>
        <w:t xml:space="preserve">, </w:t>
      </w:r>
      <w:r w:rsidRPr="00A14E92">
        <w:rPr>
          <w:rFonts w:cs="Arial"/>
          <w:szCs w:val="22"/>
          <w:lang w:val="es-ES"/>
        </w:rPr>
        <w:t xml:space="preserve">p. 41). </w:t>
      </w:r>
      <w:r w:rsidR="00E908FA" w:rsidRPr="00A14E92">
        <w:rPr>
          <w:rFonts w:cs="Arial"/>
          <w:szCs w:val="22"/>
          <w:lang w:val="es-ES"/>
        </w:rPr>
        <w:t>L</w:t>
      </w:r>
      <w:r w:rsidRPr="00A14E92">
        <w:rPr>
          <w:rFonts w:cs="Arial"/>
          <w:szCs w:val="22"/>
          <w:lang w:val="es-ES"/>
        </w:rPr>
        <w:t xml:space="preserve">a </w:t>
      </w:r>
      <w:r w:rsidR="000077BB" w:rsidRPr="00A14E92">
        <w:rPr>
          <w:rFonts w:cs="Arial"/>
          <w:szCs w:val="22"/>
          <w:lang w:val="es-ES"/>
        </w:rPr>
        <w:t>agroecología</w:t>
      </w:r>
      <w:r w:rsidRPr="00A14E92">
        <w:rPr>
          <w:rFonts w:cs="Arial"/>
          <w:szCs w:val="22"/>
          <w:lang w:val="es-ES"/>
        </w:rPr>
        <w:t xml:space="preserve"> ha incorporado el estudio de componentes socioculturales, económicos, políticos e institucionales que influencian sobre los campos de cultivo, con una intensidad que puede llegar a ser igual o mayor a las influencias ecológicas. </w:t>
      </w:r>
      <w:r w:rsidR="0059086E" w:rsidRPr="00A14E92">
        <w:rPr>
          <w:rFonts w:cs="Arial"/>
          <w:szCs w:val="22"/>
          <w:lang w:val="es-ES"/>
        </w:rPr>
        <w:t xml:space="preserve">Según </w:t>
      </w:r>
      <w:proofErr w:type="spellStart"/>
      <w:r w:rsidR="0059086E" w:rsidRPr="00A14E92">
        <w:rPr>
          <w:rFonts w:cs="Arial"/>
          <w:szCs w:val="22"/>
          <w:lang w:val="es-ES"/>
        </w:rPr>
        <w:t>Wezel</w:t>
      </w:r>
      <w:proofErr w:type="spellEnd"/>
      <w:r w:rsidR="0059086E" w:rsidRPr="00A14E92">
        <w:rPr>
          <w:rFonts w:cs="Arial"/>
          <w:szCs w:val="22"/>
          <w:lang w:val="es-ES"/>
        </w:rPr>
        <w:t xml:space="preserve"> y </w:t>
      </w:r>
      <w:proofErr w:type="spellStart"/>
      <w:r w:rsidR="0059086E" w:rsidRPr="00A14E92">
        <w:rPr>
          <w:rFonts w:cs="Arial"/>
          <w:szCs w:val="22"/>
          <w:lang w:val="es-ES"/>
        </w:rPr>
        <w:t>Soldat</w:t>
      </w:r>
      <w:proofErr w:type="spellEnd"/>
      <w:r w:rsidR="0059086E" w:rsidRPr="00A14E92">
        <w:rPr>
          <w:rFonts w:cs="Arial"/>
          <w:szCs w:val="22"/>
          <w:lang w:val="es-ES"/>
        </w:rPr>
        <w:t xml:space="preserve"> (2009)</w:t>
      </w:r>
      <w:r w:rsidRPr="00A14E92">
        <w:rPr>
          <w:rFonts w:cs="Arial"/>
          <w:szCs w:val="22"/>
          <w:lang w:val="es-ES"/>
        </w:rPr>
        <w:t xml:space="preserve"> citado por Méndez, Bacon y Cohen (2013, p. 10) los conceptos de </w:t>
      </w:r>
      <w:r w:rsidR="000077BB" w:rsidRPr="00A14E92">
        <w:rPr>
          <w:rFonts w:cs="Arial"/>
          <w:szCs w:val="22"/>
          <w:lang w:val="es-ES"/>
        </w:rPr>
        <w:t>agroecología</w:t>
      </w:r>
      <w:r w:rsidRPr="00A14E92">
        <w:rPr>
          <w:rFonts w:cs="Arial"/>
          <w:szCs w:val="22"/>
          <w:lang w:val="es-ES"/>
        </w:rPr>
        <w:t xml:space="preserve"> generados a lo largo del </w:t>
      </w:r>
      <w:r w:rsidR="00D45613" w:rsidRPr="00A14E92">
        <w:rPr>
          <w:rFonts w:cs="Arial"/>
          <w:szCs w:val="22"/>
          <w:lang w:val="es-ES"/>
        </w:rPr>
        <w:t>tiempo</w:t>
      </w:r>
      <w:r w:rsidRPr="00A14E92">
        <w:rPr>
          <w:rFonts w:cs="Arial"/>
          <w:szCs w:val="22"/>
          <w:lang w:val="es-ES"/>
        </w:rPr>
        <w:t xml:space="preserve"> definen la </w:t>
      </w:r>
      <w:r w:rsidR="000077BB" w:rsidRPr="00A14E92">
        <w:rPr>
          <w:rFonts w:cs="Arial"/>
          <w:szCs w:val="22"/>
          <w:lang w:val="es-ES"/>
        </w:rPr>
        <w:t>agroecología</w:t>
      </w:r>
      <w:r w:rsidRPr="00A14E92">
        <w:rPr>
          <w:rFonts w:cs="Arial"/>
          <w:szCs w:val="22"/>
          <w:lang w:val="es-ES"/>
        </w:rPr>
        <w:t xml:space="preserve"> como una ciencia y como una práctica</w:t>
      </w:r>
      <w:r w:rsidR="005D63B0" w:rsidRPr="00A14E92">
        <w:rPr>
          <w:rFonts w:cs="Arial"/>
          <w:szCs w:val="22"/>
          <w:lang w:val="es-ES"/>
        </w:rPr>
        <w:t>. O</w:t>
      </w:r>
      <w:r w:rsidRPr="00A14E92">
        <w:rPr>
          <w:rFonts w:cs="Arial"/>
          <w:szCs w:val="22"/>
          <w:lang w:val="es-ES"/>
        </w:rPr>
        <w:t xml:space="preserve">tros autores la definen además como un movimiento social. </w:t>
      </w:r>
    </w:p>
    <w:p w14:paraId="11692829" w14:textId="77777777" w:rsidR="00821806" w:rsidRPr="00A14E92" w:rsidRDefault="00821806" w:rsidP="006F641C">
      <w:pPr>
        <w:rPr>
          <w:rFonts w:cs="Arial"/>
          <w:szCs w:val="22"/>
          <w:lang w:val="es-ES"/>
        </w:rPr>
      </w:pPr>
    </w:p>
    <w:p w14:paraId="7569157A" w14:textId="454333F3" w:rsidR="00FE261C" w:rsidRPr="00A14E92" w:rsidRDefault="00FE261C" w:rsidP="006F641C">
      <w:pPr>
        <w:rPr>
          <w:rFonts w:cs="Arial"/>
          <w:szCs w:val="22"/>
          <w:lang w:val="es-ES"/>
        </w:rPr>
      </w:pPr>
      <w:r w:rsidRPr="00A14E92">
        <w:rPr>
          <w:rFonts w:cs="Arial"/>
          <w:szCs w:val="22"/>
          <w:lang w:val="es-ES"/>
        </w:rPr>
        <w:t xml:space="preserve">Los conceptos de </w:t>
      </w:r>
      <w:r w:rsidR="000077BB" w:rsidRPr="00A14E92">
        <w:rPr>
          <w:rFonts w:cs="Arial"/>
          <w:szCs w:val="22"/>
          <w:lang w:val="es-ES"/>
        </w:rPr>
        <w:t>agroecología</w:t>
      </w:r>
      <w:r w:rsidRPr="00A14E92">
        <w:rPr>
          <w:rFonts w:cs="Arial"/>
          <w:szCs w:val="22"/>
          <w:lang w:val="es-ES"/>
        </w:rPr>
        <w:t xml:space="preserve"> son usados según condiciones locales, científicas, sociales y de las características del entorno (Méndez et al., 2013). Más aún, </w:t>
      </w:r>
      <w:r w:rsidR="00EC0B7D" w:rsidRPr="00A14E92">
        <w:rPr>
          <w:rFonts w:cs="Arial"/>
          <w:szCs w:val="22"/>
          <w:lang w:val="es-ES"/>
        </w:rPr>
        <w:t xml:space="preserve">según </w:t>
      </w:r>
      <w:proofErr w:type="spellStart"/>
      <w:r w:rsidR="00EC0B7D" w:rsidRPr="00A14E92">
        <w:rPr>
          <w:rFonts w:cs="Arial"/>
          <w:szCs w:val="22"/>
          <w:lang w:val="es-ES"/>
        </w:rPr>
        <w:t>Wezel</w:t>
      </w:r>
      <w:proofErr w:type="spellEnd"/>
      <w:r w:rsidR="00EC0B7D" w:rsidRPr="00A14E92">
        <w:rPr>
          <w:rFonts w:cs="Arial"/>
          <w:szCs w:val="22"/>
          <w:lang w:val="es-ES"/>
        </w:rPr>
        <w:t xml:space="preserve"> y </w:t>
      </w:r>
      <w:proofErr w:type="spellStart"/>
      <w:r w:rsidR="00EC0B7D" w:rsidRPr="00A14E92">
        <w:rPr>
          <w:rFonts w:cs="Arial"/>
          <w:szCs w:val="22"/>
          <w:lang w:val="es-ES"/>
        </w:rPr>
        <w:t>Soldat</w:t>
      </w:r>
      <w:proofErr w:type="spellEnd"/>
      <w:r w:rsidR="00EC0B7D" w:rsidRPr="00A14E92">
        <w:rPr>
          <w:rFonts w:cs="Arial"/>
          <w:szCs w:val="22"/>
          <w:lang w:val="es-ES"/>
        </w:rPr>
        <w:t xml:space="preserve"> (2009) citado por Méndez (2013, p. 11) </w:t>
      </w:r>
      <w:r w:rsidR="007B70FE" w:rsidRPr="00A14E92">
        <w:rPr>
          <w:rFonts w:cs="Arial"/>
          <w:szCs w:val="22"/>
          <w:lang w:val="es-ES"/>
        </w:rPr>
        <w:t>se id</w:t>
      </w:r>
      <w:r w:rsidRPr="00A14E92">
        <w:rPr>
          <w:rFonts w:cs="Arial"/>
          <w:szCs w:val="22"/>
          <w:lang w:val="es-ES"/>
        </w:rPr>
        <w:t xml:space="preserve">entifican dos </w:t>
      </w:r>
      <w:r w:rsidR="00FF1210" w:rsidRPr="00A14E92">
        <w:rPr>
          <w:rFonts w:cs="Arial"/>
          <w:szCs w:val="22"/>
          <w:lang w:val="es-ES"/>
        </w:rPr>
        <w:t>perspectivas</w:t>
      </w:r>
      <w:r w:rsidRPr="00A14E92">
        <w:rPr>
          <w:rFonts w:cs="Arial"/>
          <w:szCs w:val="22"/>
          <w:lang w:val="es-ES"/>
        </w:rPr>
        <w:t xml:space="preserve"> para el concepto de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w:t>
      </w:r>
      <w:r w:rsidR="00FF1210" w:rsidRPr="00A14E92">
        <w:rPr>
          <w:rFonts w:cs="Arial"/>
          <w:szCs w:val="22"/>
          <w:lang w:val="es-ES"/>
        </w:rPr>
        <w:t>la primera</w:t>
      </w:r>
      <w:r w:rsidRPr="00A14E92">
        <w:rPr>
          <w:rFonts w:cs="Arial"/>
          <w:szCs w:val="22"/>
          <w:lang w:val="es-ES"/>
        </w:rPr>
        <w:t xml:space="preserve"> interpreta la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como un medio para generar investigación científica desde las interacciones tróficas y la biología, el análisis de procesos ecológicos y agrícolas, generando principalmente resultados en procesos ecológicos y agronómicos</w:t>
      </w:r>
      <w:r w:rsidR="00166947" w:rsidRPr="00A14E92">
        <w:rPr>
          <w:rFonts w:cs="Arial"/>
          <w:szCs w:val="22"/>
          <w:lang w:val="es-ES"/>
        </w:rPr>
        <w:t xml:space="preserve"> y</w:t>
      </w:r>
      <w:r w:rsidRPr="00A14E92">
        <w:rPr>
          <w:rFonts w:cs="Arial"/>
          <w:szCs w:val="22"/>
          <w:lang w:val="es-ES"/>
        </w:rPr>
        <w:t xml:space="preserve"> buscando un manejo agrí</w:t>
      </w:r>
      <w:r w:rsidR="00FF1210" w:rsidRPr="00A14E92">
        <w:rPr>
          <w:rFonts w:cs="Arial"/>
          <w:szCs w:val="22"/>
          <w:lang w:val="es-ES"/>
        </w:rPr>
        <w:t>cola basado en la ecología. Esta perspectiva</w:t>
      </w:r>
      <w:r w:rsidRPr="00A14E92">
        <w:rPr>
          <w:rFonts w:cs="Arial"/>
          <w:szCs w:val="22"/>
          <w:lang w:val="es-ES"/>
        </w:rPr>
        <w:t xml:space="preserve"> ha generado avances y conocimientos en aspectos de la produc</w:t>
      </w:r>
      <w:r w:rsidRPr="00A14E92">
        <w:rPr>
          <w:rFonts w:cs="Arial"/>
          <w:szCs w:val="22"/>
          <w:lang w:val="es-ES"/>
        </w:rPr>
        <w:softHyphen/>
        <w:t>ción agrícola</w:t>
      </w:r>
      <w:r w:rsidR="00D76CC4" w:rsidRPr="00A14E92">
        <w:rPr>
          <w:rFonts w:cs="Arial"/>
          <w:szCs w:val="22"/>
          <w:lang w:val="es-ES"/>
        </w:rPr>
        <w:t>. S</w:t>
      </w:r>
      <w:r w:rsidRPr="00A14E92">
        <w:rPr>
          <w:rFonts w:cs="Arial"/>
          <w:szCs w:val="22"/>
          <w:lang w:val="es-ES"/>
        </w:rPr>
        <w:t>in embargo, aparta la dimensión social y cultural de la agricultura y los conocimientos generados a partir de las tradiciones productivas</w:t>
      </w:r>
      <w:r w:rsidR="00611C42" w:rsidRPr="00A14E92">
        <w:rPr>
          <w:rFonts w:cs="Arial"/>
          <w:szCs w:val="22"/>
          <w:lang w:val="es-ES"/>
        </w:rPr>
        <w:t xml:space="preserve"> de las comunidades agrícolas. </w:t>
      </w:r>
    </w:p>
    <w:p w14:paraId="319DCF6D" w14:textId="77777777" w:rsidR="00611C42" w:rsidRPr="00A14E92" w:rsidRDefault="00611C42" w:rsidP="006F641C">
      <w:pPr>
        <w:rPr>
          <w:rFonts w:cs="Arial"/>
          <w:szCs w:val="22"/>
          <w:lang w:val="es-ES"/>
        </w:rPr>
      </w:pPr>
    </w:p>
    <w:p w14:paraId="19D563D9" w14:textId="56A4DF14" w:rsidR="00821806" w:rsidRPr="00A14E92" w:rsidRDefault="00FE261C" w:rsidP="006F641C">
      <w:pPr>
        <w:rPr>
          <w:rFonts w:cs="Arial"/>
          <w:szCs w:val="22"/>
          <w:lang w:val="es-ES"/>
        </w:rPr>
      </w:pPr>
      <w:r w:rsidRPr="00A14E92">
        <w:rPr>
          <w:rFonts w:cs="Arial"/>
          <w:szCs w:val="22"/>
          <w:lang w:val="es-ES"/>
        </w:rPr>
        <w:t>Un</w:t>
      </w:r>
      <w:r w:rsidR="00CF3915" w:rsidRPr="00A14E92">
        <w:rPr>
          <w:rFonts w:cs="Arial"/>
          <w:szCs w:val="22"/>
          <w:lang w:val="es-ES"/>
        </w:rPr>
        <w:t>a segunda perspectiva planteada</w:t>
      </w:r>
      <w:r w:rsidRPr="00A14E92">
        <w:rPr>
          <w:rFonts w:cs="Arial"/>
          <w:szCs w:val="22"/>
          <w:lang w:val="es-ES"/>
        </w:rPr>
        <w:t xml:space="preserve"> por Méndez et al. (2013) integra los aspectos sociales y culturales abarcando todo el sistema agroalimentario, caracterizándose por la generación de conocimiento a través de la investigación </w:t>
      </w:r>
      <w:proofErr w:type="spellStart"/>
      <w:r w:rsidRPr="00A14E92">
        <w:rPr>
          <w:rFonts w:cs="Arial"/>
          <w:szCs w:val="22"/>
          <w:lang w:val="es-ES"/>
        </w:rPr>
        <w:t>transdisciplinar</w:t>
      </w:r>
      <w:proofErr w:type="spellEnd"/>
      <w:r w:rsidRPr="00A14E92">
        <w:rPr>
          <w:rFonts w:cs="Arial"/>
          <w:szCs w:val="22"/>
          <w:lang w:val="es-ES"/>
        </w:rPr>
        <w:t>, en la que aportan las disciplinas científicas y/o académicas, la participación de comunidades agrícolas, el di</w:t>
      </w:r>
      <w:r w:rsidR="00BF01CA" w:rsidRPr="00A14E92">
        <w:rPr>
          <w:rFonts w:cs="Arial"/>
          <w:szCs w:val="22"/>
          <w:lang w:val="es-ES"/>
        </w:rPr>
        <w:t>á</w:t>
      </w:r>
      <w:r w:rsidRPr="00A14E92">
        <w:rPr>
          <w:rFonts w:cs="Arial"/>
          <w:szCs w:val="22"/>
          <w:lang w:val="es-ES"/>
        </w:rPr>
        <w:t>logo de saberes</w:t>
      </w:r>
      <w:r w:rsidR="00B33324" w:rsidRPr="00A14E92">
        <w:rPr>
          <w:rFonts w:cs="Arial"/>
          <w:szCs w:val="22"/>
          <w:lang w:val="es-ES"/>
        </w:rPr>
        <w:t xml:space="preserve"> y</w:t>
      </w:r>
      <w:r w:rsidRPr="00A14E92">
        <w:rPr>
          <w:rFonts w:cs="Arial"/>
          <w:szCs w:val="22"/>
          <w:lang w:val="es-ES"/>
        </w:rPr>
        <w:t xml:space="preserve"> el conocimiento empírico </w:t>
      </w:r>
      <w:r w:rsidR="00B33324" w:rsidRPr="00A14E92">
        <w:rPr>
          <w:rFonts w:cs="Arial"/>
          <w:szCs w:val="22"/>
          <w:lang w:val="es-ES"/>
        </w:rPr>
        <w:t>local, para</w:t>
      </w:r>
      <w:r w:rsidRPr="00A14E92">
        <w:rPr>
          <w:rFonts w:cs="Arial"/>
          <w:szCs w:val="22"/>
          <w:lang w:val="es-ES"/>
        </w:rPr>
        <w:t xml:space="preserve"> </w:t>
      </w:r>
      <w:r w:rsidR="00B33324" w:rsidRPr="00A14E92">
        <w:rPr>
          <w:rFonts w:cs="Arial"/>
          <w:szCs w:val="22"/>
          <w:lang w:val="es-ES"/>
        </w:rPr>
        <w:t>redirigir</w:t>
      </w:r>
      <w:r w:rsidRPr="00A14E92">
        <w:rPr>
          <w:rFonts w:cs="Arial"/>
          <w:szCs w:val="22"/>
          <w:lang w:val="es-ES"/>
        </w:rPr>
        <w:t xml:space="preserve"> el desarrollo de los sistemas agroalimentarios hacia la sostenibilidad. </w:t>
      </w:r>
    </w:p>
    <w:p w14:paraId="33D5DB09" w14:textId="77777777" w:rsidR="00821806" w:rsidRPr="00A14E92" w:rsidRDefault="00821806" w:rsidP="006F641C">
      <w:pPr>
        <w:rPr>
          <w:rFonts w:cs="Arial"/>
          <w:szCs w:val="22"/>
          <w:lang w:val="es-ES"/>
        </w:rPr>
      </w:pPr>
    </w:p>
    <w:p w14:paraId="733AF3CC" w14:textId="5BA88F27" w:rsidR="00FE261C" w:rsidRPr="00A14E92" w:rsidRDefault="006C603E" w:rsidP="006F641C">
      <w:pPr>
        <w:rPr>
          <w:rFonts w:cs="Arial"/>
          <w:szCs w:val="22"/>
          <w:lang w:val="es-ES"/>
        </w:rPr>
      </w:pPr>
      <w:r w:rsidRPr="00A14E92">
        <w:rPr>
          <w:rFonts w:cs="Arial"/>
          <w:szCs w:val="22"/>
          <w:lang w:val="es-ES"/>
        </w:rPr>
        <w:lastRenderedPageBreak/>
        <w:t xml:space="preserve">La investigación desde el enfoque </w:t>
      </w:r>
      <w:proofErr w:type="spellStart"/>
      <w:r w:rsidR="00FB433E" w:rsidRPr="00A14E92">
        <w:rPr>
          <w:rFonts w:cs="Arial"/>
          <w:szCs w:val="22"/>
          <w:lang w:val="es-ES"/>
        </w:rPr>
        <w:t>transdisciplinar</w:t>
      </w:r>
      <w:proofErr w:type="spellEnd"/>
      <w:r w:rsidR="00FE261C" w:rsidRPr="00A14E92">
        <w:rPr>
          <w:rFonts w:cs="Arial"/>
          <w:szCs w:val="22"/>
          <w:lang w:val="es-ES"/>
        </w:rPr>
        <w:t xml:space="preserve"> ha sido </w:t>
      </w:r>
      <w:r w:rsidR="002F6227" w:rsidRPr="00A14E92">
        <w:rPr>
          <w:rFonts w:cs="Arial"/>
          <w:szCs w:val="22"/>
          <w:lang w:val="es-ES"/>
        </w:rPr>
        <w:t>desarrollada</w:t>
      </w:r>
      <w:r w:rsidR="00FE261C" w:rsidRPr="00A14E92">
        <w:rPr>
          <w:rFonts w:cs="Arial"/>
          <w:szCs w:val="22"/>
          <w:lang w:val="es-ES"/>
        </w:rPr>
        <w:t xml:space="preserve"> por académicos influyentes de la </w:t>
      </w:r>
      <w:r w:rsidR="00F73E4E" w:rsidRPr="00A14E92">
        <w:rPr>
          <w:rFonts w:cs="Arial"/>
          <w:szCs w:val="22"/>
          <w:lang w:val="es-ES"/>
        </w:rPr>
        <w:t>a</w:t>
      </w:r>
      <w:r w:rsidR="000077BB" w:rsidRPr="00A14E92">
        <w:rPr>
          <w:rFonts w:cs="Arial"/>
          <w:szCs w:val="22"/>
          <w:lang w:val="es-ES"/>
        </w:rPr>
        <w:t>groecología</w:t>
      </w:r>
      <w:r w:rsidR="0059086E" w:rsidRPr="00A14E92">
        <w:rPr>
          <w:rFonts w:cs="Arial"/>
          <w:szCs w:val="22"/>
          <w:lang w:val="es-ES"/>
        </w:rPr>
        <w:t xml:space="preserve"> como </w:t>
      </w:r>
      <w:proofErr w:type="spellStart"/>
      <w:r w:rsidR="0059086E" w:rsidRPr="00A14E92">
        <w:rPr>
          <w:rFonts w:cs="Arial"/>
          <w:szCs w:val="22"/>
          <w:lang w:val="es-ES"/>
        </w:rPr>
        <w:t>Gliessman</w:t>
      </w:r>
      <w:proofErr w:type="spellEnd"/>
      <w:r w:rsidR="0059086E" w:rsidRPr="00A14E92">
        <w:rPr>
          <w:rFonts w:cs="Arial"/>
          <w:szCs w:val="22"/>
          <w:lang w:val="es-ES"/>
        </w:rPr>
        <w:t xml:space="preserve"> et al. (2007); </w:t>
      </w:r>
      <w:proofErr w:type="spellStart"/>
      <w:r w:rsidR="0059086E" w:rsidRPr="00A14E92">
        <w:rPr>
          <w:rFonts w:cs="Arial"/>
          <w:szCs w:val="22"/>
          <w:lang w:val="es-ES"/>
        </w:rPr>
        <w:t>Altieri</w:t>
      </w:r>
      <w:proofErr w:type="spellEnd"/>
      <w:r w:rsidR="0059086E" w:rsidRPr="00A14E92">
        <w:rPr>
          <w:rFonts w:cs="Arial"/>
          <w:szCs w:val="22"/>
          <w:lang w:val="es-ES"/>
        </w:rPr>
        <w:t xml:space="preserve"> y Toledo (2011);</w:t>
      </w:r>
      <w:r w:rsidR="00FE261C" w:rsidRPr="00A14E92">
        <w:rPr>
          <w:rFonts w:cs="Arial"/>
          <w:szCs w:val="22"/>
          <w:lang w:val="es-ES"/>
        </w:rPr>
        <w:t xml:space="preserve"> Perfecto, </w:t>
      </w:r>
      <w:proofErr w:type="spellStart"/>
      <w:r w:rsidR="00FE261C" w:rsidRPr="00A14E92">
        <w:rPr>
          <w:rFonts w:cs="Arial"/>
          <w:szCs w:val="22"/>
          <w:lang w:val="es-ES"/>
        </w:rPr>
        <w:t>Vandemeer</w:t>
      </w:r>
      <w:proofErr w:type="spellEnd"/>
      <w:r w:rsidR="00FE261C" w:rsidRPr="00A14E92">
        <w:rPr>
          <w:rFonts w:cs="Arial"/>
          <w:szCs w:val="22"/>
          <w:lang w:val="es-ES"/>
        </w:rPr>
        <w:t xml:space="preserve"> y Wright (2009) y Sevilla </w:t>
      </w:r>
      <w:r w:rsidR="0059086E" w:rsidRPr="00A14E92">
        <w:rPr>
          <w:rFonts w:cs="Arial"/>
          <w:szCs w:val="22"/>
          <w:lang w:val="es-ES"/>
        </w:rPr>
        <w:t>(</w:t>
      </w:r>
      <w:r w:rsidR="00FE261C" w:rsidRPr="00A14E92">
        <w:rPr>
          <w:rFonts w:cs="Arial"/>
          <w:szCs w:val="22"/>
          <w:lang w:val="es-ES"/>
        </w:rPr>
        <w:t>2006) citado por Méndez et al. (2013, p. 12).</w:t>
      </w:r>
      <w:r w:rsidR="003C1BD7" w:rsidRPr="00A14E92">
        <w:rPr>
          <w:rFonts w:cs="Arial"/>
          <w:szCs w:val="22"/>
          <w:lang w:val="es-ES"/>
        </w:rPr>
        <w:t xml:space="preserve"> </w:t>
      </w:r>
      <w:r w:rsidR="00FE261C" w:rsidRPr="00A14E92">
        <w:rPr>
          <w:rFonts w:cs="Arial"/>
          <w:szCs w:val="22"/>
          <w:lang w:val="es-ES"/>
        </w:rPr>
        <w:t xml:space="preserve">Ruiz-Rosado (2006) citado por Gómez, Ríos-Osorio y </w:t>
      </w:r>
      <w:proofErr w:type="spellStart"/>
      <w:r w:rsidR="00FE261C" w:rsidRPr="00A14E92">
        <w:rPr>
          <w:rFonts w:cs="Arial"/>
          <w:szCs w:val="22"/>
          <w:lang w:val="es-ES"/>
        </w:rPr>
        <w:t>Esche</w:t>
      </w:r>
      <w:r w:rsidR="00ED4145" w:rsidRPr="00A14E92">
        <w:rPr>
          <w:rFonts w:cs="Arial"/>
          <w:szCs w:val="22"/>
          <w:lang w:val="es-ES"/>
        </w:rPr>
        <w:t>nhagen</w:t>
      </w:r>
      <w:proofErr w:type="spellEnd"/>
      <w:r w:rsidR="00ED4145" w:rsidRPr="00A14E92">
        <w:rPr>
          <w:rFonts w:cs="Arial"/>
          <w:szCs w:val="22"/>
          <w:lang w:val="es-ES"/>
        </w:rPr>
        <w:t xml:space="preserve"> (2015, p. 681)</w:t>
      </w:r>
      <w:r w:rsidR="007B70FE" w:rsidRPr="00A14E92">
        <w:rPr>
          <w:rFonts w:cs="Arial"/>
          <w:szCs w:val="22"/>
          <w:lang w:val="es-ES"/>
        </w:rPr>
        <w:t xml:space="preserve"> </w:t>
      </w:r>
      <w:r w:rsidR="00ED4145" w:rsidRPr="00A14E92">
        <w:rPr>
          <w:rFonts w:cs="Arial"/>
          <w:szCs w:val="22"/>
          <w:lang w:val="es-ES"/>
        </w:rPr>
        <w:t>define lo</w:t>
      </w:r>
      <w:r w:rsidR="00FE261C" w:rsidRPr="00A14E92">
        <w:rPr>
          <w:rFonts w:cs="Arial"/>
          <w:szCs w:val="22"/>
          <w:lang w:val="es-ES"/>
        </w:rPr>
        <w:t xml:space="preserve"> </w:t>
      </w:r>
      <w:proofErr w:type="spellStart"/>
      <w:r w:rsidR="00FE261C" w:rsidRPr="00A14E92">
        <w:rPr>
          <w:rFonts w:cs="Arial"/>
          <w:szCs w:val="22"/>
          <w:lang w:val="es-ES"/>
        </w:rPr>
        <w:t>transdisciplina</w:t>
      </w:r>
      <w:r w:rsidR="00ED4145" w:rsidRPr="00A14E92">
        <w:rPr>
          <w:rFonts w:cs="Arial"/>
          <w:szCs w:val="22"/>
          <w:lang w:val="es-ES"/>
        </w:rPr>
        <w:t>r</w:t>
      </w:r>
      <w:proofErr w:type="spellEnd"/>
      <w:r w:rsidR="00FE261C" w:rsidRPr="00A14E92">
        <w:rPr>
          <w:rFonts w:cs="Arial"/>
          <w:szCs w:val="22"/>
          <w:lang w:val="es-ES"/>
        </w:rPr>
        <w:t xml:space="preserve"> como una investigación en la que los problemas objeto de estudio son definidos sin enmarcarlos en una disciplina específica, igualmente busca las soluciones sin depender de una disciplina específica</w:t>
      </w:r>
      <w:r w:rsidR="00907C7B" w:rsidRPr="00A14E92">
        <w:rPr>
          <w:rFonts w:cs="Arial"/>
          <w:szCs w:val="22"/>
          <w:lang w:val="es-ES"/>
        </w:rPr>
        <w:t>.</w:t>
      </w:r>
      <w:r w:rsidR="00FE261C" w:rsidRPr="00A14E92">
        <w:rPr>
          <w:rFonts w:cs="Arial"/>
          <w:szCs w:val="22"/>
          <w:lang w:val="es-ES"/>
        </w:rPr>
        <w:t xml:space="preserve"> </w:t>
      </w:r>
      <w:r w:rsidR="008C2584" w:rsidRPr="00A14E92">
        <w:rPr>
          <w:rFonts w:cs="Arial"/>
          <w:szCs w:val="22"/>
          <w:lang w:val="es-ES"/>
        </w:rPr>
        <w:t>E</w:t>
      </w:r>
      <w:r w:rsidR="00FE261C" w:rsidRPr="00A14E92">
        <w:rPr>
          <w:rFonts w:cs="Arial"/>
          <w:szCs w:val="22"/>
          <w:lang w:val="es-ES"/>
        </w:rPr>
        <w:t>l problema y no las disciplinas es lo</w:t>
      </w:r>
      <w:r w:rsidR="00ED4145" w:rsidRPr="00A14E92">
        <w:rPr>
          <w:rFonts w:cs="Arial"/>
          <w:szCs w:val="22"/>
          <w:lang w:val="es-ES"/>
        </w:rPr>
        <w:t xml:space="preserve"> que define la investigación. Lo</w:t>
      </w:r>
      <w:r w:rsidR="00FE261C" w:rsidRPr="00A14E92">
        <w:rPr>
          <w:rFonts w:cs="Arial"/>
          <w:szCs w:val="22"/>
          <w:lang w:val="es-ES"/>
        </w:rPr>
        <w:t xml:space="preserve"> </w:t>
      </w:r>
      <w:proofErr w:type="spellStart"/>
      <w:r w:rsidR="00FE261C" w:rsidRPr="00A14E92">
        <w:rPr>
          <w:rFonts w:cs="Arial"/>
          <w:szCs w:val="22"/>
          <w:lang w:val="es-ES"/>
        </w:rPr>
        <w:t>transdisciplina</w:t>
      </w:r>
      <w:r w:rsidR="00ED4145" w:rsidRPr="00A14E92">
        <w:rPr>
          <w:rFonts w:cs="Arial"/>
          <w:szCs w:val="22"/>
          <w:lang w:val="es-ES"/>
        </w:rPr>
        <w:t>r</w:t>
      </w:r>
      <w:proofErr w:type="spellEnd"/>
      <w:r w:rsidR="00FE261C" w:rsidRPr="00A14E92">
        <w:rPr>
          <w:rFonts w:cs="Arial"/>
          <w:szCs w:val="22"/>
          <w:lang w:val="es-ES"/>
        </w:rPr>
        <w:t xml:space="preserve"> involucra distintos tipos de conocimientos, tanto científicos, académicos, como empíricos, locales o indígenas, orientado a resolver problemas.</w:t>
      </w:r>
    </w:p>
    <w:p w14:paraId="37A7BFD6" w14:textId="77777777" w:rsidR="00FE261C" w:rsidRPr="00A14E92" w:rsidRDefault="00FE261C" w:rsidP="006F641C">
      <w:pPr>
        <w:rPr>
          <w:rFonts w:cs="Arial"/>
          <w:szCs w:val="22"/>
          <w:lang w:val="es-ES"/>
        </w:rPr>
      </w:pPr>
    </w:p>
    <w:p w14:paraId="39774FC8" w14:textId="159FD21A" w:rsidR="00FE261C" w:rsidRPr="00A14E92" w:rsidRDefault="00FE261C" w:rsidP="006F641C">
      <w:pPr>
        <w:autoSpaceDE w:val="0"/>
        <w:autoSpaceDN w:val="0"/>
        <w:adjustRightInd w:val="0"/>
        <w:rPr>
          <w:rFonts w:cs="Arial"/>
          <w:szCs w:val="22"/>
          <w:lang w:val="es-ES"/>
        </w:rPr>
      </w:pPr>
      <w:r w:rsidRPr="00A14E92">
        <w:rPr>
          <w:rFonts w:cs="Arial"/>
          <w:szCs w:val="22"/>
          <w:lang w:val="es-ES"/>
        </w:rPr>
        <w:t xml:space="preserve">La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como </w:t>
      </w:r>
      <w:proofErr w:type="spellStart"/>
      <w:r w:rsidRPr="00A14E92">
        <w:rPr>
          <w:rFonts w:cs="Arial"/>
          <w:szCs w:val="22"/>
          <w:lang w:val="es-ES"/>
        </w:rPr>
        <w:t>transdisciplina</w:t>
      </w:r>
      <w:proofErr w:type="spellEnd"/>
      <w:r w:rsidRPr="00A14E92">
        <w:rPr>
          <w:rFonts w:cs="Arial"/>
          <w:szCs w:val="22"/>
          <w:lang w:val="es-ES"/>
        </w:rPr>
        <w:t xml:space="preserve"> integra ciencias agrícolas, ecología, sociología, antropología, geografía, estudios campesinos, desarrollo rural, </w:t>
      </w:r>
      <w:r w:rsidR="00D220C2" w:rsidRPr="00A14E92">
        <w:rPr>
          <w:rFonts w:cs="Arial"/>
          <w:szCs w:val="22"/>
          <w:lang w:val="es-ES"/>
        </w:rPr>
        <w:t>economía</w:t>
      </w:r>
      <w:r w:rsidR="00822A1B" w:rsidRPr="00A14E92">
        <w:rPr>
          <w:rFonts w:cs="Arial"/>
          <w:szCs w:val="22"/>
          <w:lang w:val="es-ES"/>
        </w:rPr>
        <w:t xml:space="preserve"> ecológica</w:t>
      </w:r>
      <w:r w:rsidRPr="00A14E92">
        <w:rPr>
          <w:rFonts w:cs="Arial"/>
          <w:szCs w:val="22"/>
          <w:lang w:val="es-ES"/>
        </w:rPr>
        <w:t xml:space="preserve"> y ecología política (García, 2000) citado por Castillo (2011, p. 29). La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es entonces una visión de la agricultura desde una pers</w:t>
      </w:r>
      <w:r w:rsidR="00CD5F69" w:rsidRPr="00A14E92">
        <w:rPr>
          <w:rFonts w:cs="Arial"/>
          <w:szCs w:val="22"/>
          <w:lang w:val="es-ES"/>
        </w:rPr>
        <w:t>pectiva holística, sistémica y a</w:t>
      </w:r>
      <w:r w:rsidRPr="00A14E92">
        <w:rPr>
          <w:rFonts w:cs="Arial"/>
          <w:szCs w:val="22"/>
          <w:lang w:val="es-ES"/>
        </w:rPr>
        <w:t>ntrópica, abordada por la integración de ciencias naturales y sociales que aport</w:t>
      </w:r>
      <w:r w:rsidR="0042711E" w:rsidRPr="00A14E92">
        <w:rPr>
          <w:rFonts w:cs="Arial"/>
          <w:szCs w:val="22"/>
          <w:lang w:val="es-ES"/>
        </w:rPr>
        <w:t>a</w:t>
      </w:r>
      <w:r w:rsidRPr="00A14E92">
        <w:rPr>
          <w:rFonts w:cs="Arial"/>
          <w:szCs w:val="22"/>
          <w:lang w:val="es-ES"/>
        </w:rPr>
        <w:t xml:space="preserve">n al conocimiento y desarrollo de tecnologías agrícolas con una visión ecológica y humana (Castillo, 2011). A manera de síntesis </w:t>
      </w:r>
      <w:proofErr w:type="spellStart"/>
      <w:r w:rsidRPr="00A14E92">
        <w:rPr>
          <w:rFonts w:cs="Arial"/>
          <w:szCs w:val="22"/>
          <w:lang w:val="es-ES"/>
        </w:rPr>
        <w:t>Gliessman</w:t>
      </w:r>
      <w:proofErr w:type="spellEnd"/>
      <w:r w:rsidRPr="00A14E92">
        <w:rPr>
          <w:rFonts w:cs="Arial"/>
          <w:szCs w:val="22"/>
          <w:lang w:val="es-ES"/>
        </w:rPr>
        <w:t xml:space="preserve"> (2013) propone que “</w:t>
      </w:r>
      <w:r w:rsidRPr="00A14E92">
        <w:rPr>
          <w:rFonts w:cs="Arial"/>
          <w:i/>
          <w:szCs w:val="22"/>
          <w:lang w:val="es-ES"/>
        </w:rPr>
        <w:t xml:space="preserve">La </w:t>
      </w:r>
      <w:r w:rsidR="00F73E4E" w:rsidRPr="00A14E92">
        <w:rPr>
          <w:rFonts w:cs="Arial"/>
          <w:i/>
          <w:szCs w:val="22"/>
          <w:lang w:val="es-ES"/>
        </w:rPr>
        <w:t>a</w:t>
      </w:r>
      <w:r w:rsidR="000077BB" w:rsidRPr="00A14E92">
        <w:rPr>
          <w:rFonts w:cs="Arial"/>
          <w:i/>
          <w:szCs w:val="22"/>
          <w:lang w:val="es-ES"/>
        </w:rPr>
        <w:t>groecología</w:t>
      </w:r>
      <w:r w:rsidRPr="00A14E92">
        <w:rPr>
          <w:rFonts w:cs="Arial"/>
          <w:i/>
          <w:szCs w:val="22"/>
          <w:lang w:val="es-ES"/>
        </w:rPr>
        <w:t xml:space="preserve"> es la ecología del sistema alimentario</w:t>
      </w:r>
      <w:r w:rsidRPr="00A14E92">
        <w:rPr>
          <w:rFonts w:cs="Arial"/>
          <w:szCs w:val="22"/>
          <w:lang w:val="es-ES"/>
        </w:rPr>
        <w:t>”</w:t>
      </w:r>
      <w:r w:rsidR="009016FD" w:rsidRPr="00A14E92">
        <w:rPr>
          <w:rFonts w:cs="Arial"/>
          <w:szCs w:val="22"/>
          <w:lang w:val="es-ES"/>
        </w:rPr>
        <w:t>.</w:t>
      </w:r>
      <w:r w:rsidRPr="00A14E92">
        <w:rPr>
          <w:rFonts w:cs="Arial"/>
          <w:szCs w:val="22"/>
          <w:lang w:val="es-ES"/>
        </w:rPr>
        <w:t xml:space="preserve"> Adicionalmente, Méndez et al. (2013) refuerza</w:t>
      </w:r>
      <w:r w:rsidR="0042711E" w:rsidRPr="00A14E92">
        <w:rPr>
          <w:rFonts w:cs="Arial"/>
          <w:szCs w:val="22"/>
          <w:lang w:val="es-ES"/>
        </w:rPr>
        <w:t>n</w:t>
      </w:r>
      <w:r w:rsidRPr="00A14E92">
        <w:rPr>
          <w:rFonts w:cs="Arial"/>
          <w:szCs w:val="22"/>
          <w:lang w:val="es-ES"/>
        </w:rPr>
        <w:t xml:space="preserve"> el concepto de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como una ciencia </w:t>
      </w:r>
      <w:proofErr w:type="spellStart"/>
      <w:r w:rsidRPr="00A14E92">
        <w:rPr>
          <w:rFonts w:cs="Arial"/>
          <w:szCs w:val="22"/>
          <w:lang w:val="es-ES"/>
        </w:rPr>
        <w:t>transdisciplinar</w:t>
      </w:r>
      <w:proofErr w:type="spellEnd"/>
      <w:r w:rsidRPr="00A14E92">
        <w:rPr>
          <w:rFonts w:cs="Arial"/>
          <w:szCs w:val="22"/>
          <w:lang w:val="es-ES"/>
        </w:rPr>
        <w:t>, proponiendo que debe estar orientada a la acción, con enfoque participativo para la transformación del sistema agroalimentario total.</w:t>
      </w:r>
    </w:p>
    <w:p w14:paraId="313C79BC" w14:textId="77777777" w:rsidR="00FE261C" w:rsidRPr="00A14E92" w:rsidRDefault="00FE261C" w:rsidP="006F641C">
      <w:pPr>
        <w:autoSpaceDE w:val="0"/>
        <w:autoSpaceDN w:val="0"/>
        <w:adjustRightInd w:val="0"/>
        <w:jc w:val="left"/>
        <w:rPr>
          <w:rFonts w:cs="Arial"/>
          <w:szCs w:val="22"/>
          <w:lang w:val="es-ES"/>
        </w:rPr>
      </w:pPr>
    </w:p>
    <w:p w14:paraId="7816DF1C" w14:textId="5EBA1FF2" w:rsidR="00FE261C" w:rsidRPr="00A14E92" w:rsidRDefault="00FE261C" w:rsidP="006F641C">
      <w:pPr>
        <w:autoSpaceDE w:val="0"/>
        <w:autoSpaceDN w:val="0"/>
        <w:adjustRightInd w:val="0"/>
        <w:rPr>
          <w:rFonts w:cs="Arial"/>
          <w:szCs w:val="22"/>
          <w:lang w:val="es-ES"/>
        </w:rPr>
      </w:pPr>
      <w:r w:rsidRPr="00A14E92">
        <w:rPr>
          <w:rFonts w:cs="Arial"/>
          <w:szCs w:val="22"/>
          <w:lang w:val="es-ES"/>
        </w:rPr>
        <w:t xml:space="preserve">Considerando que la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se originó a partir de la oposición a los primeros procesos de industrialización agrícola </w:t>
      </w:r>
      <w:r w:rsidR="00C90483" w:rsidRPr="00A14E92">
        <w:rPr>
          <w:rFonts w:cs="Arial"/>
          <w:szCs w:val="22"/>
          <w:lang w:val="es-ES"/>
        </w:rPr>
        <w:t>como consecuencia del</w:t>
      </w:r>
      <w:r w:rsidR="002033EF" w:rsidRPr="00A14E92">
        <w:rPr>
          <w:rFonts w:cs="Arial"/>
          <w:szCs w:val="22"/>
          <w:lang w:val="es-ES"/>
        </w:rPr>
        <w:t xml:space="preserve"> </w:t>
      </w:r>
      <w:r w:rsidRPr="00A14E92">
        <w:rPr>
          <w:rFonts w:cs="Arial"/>
          <w:szCs w:val="22"/>
          <w:lang w:val="es-ES"/>
        </w:rPr>
        <w:t>pensamiento social agrario</w:t>
      </w:r>
      <w:r w:rsidR="002033EF" w:rsidRPr="00A14E92">
        <w:rPr>
          <w:rFonts w:cs="Arial"/>
          <w:szCs w:val="22"/>
          <w:lang w:val="es-ES"/>
        </w:rPr>
        <w:t>,</w:t>
      </w:r>
      <w:r w:rsidRPr="00A14E92">
        <w:rPr>
          <w:rFonts w:cs="Arial"/>
          <w:szCs w:val="22"/>
          <w:lang w:val="es-ES"/>
        </w:rPr>
        <w:t xml:space="preserve"> debe ser definida dentro de un contexto social</w:t>
      </w:r>
      <w:r w:rsidR="00D220C2" w:rsidRPr="00A14E92">
        <w:rPr>
          <w:rFonts w:cs="Arial"/>
          <w:szCs w:val="22"/>
          <w:lang w:val="es-ES"/>
        </w:rPr>
        <w:t>. D</w:t>
      </w:r>
      <w:r w:rsidRPr="00A14E92">
        <w:rPr>
          <w:rFonts w:cs="Arial"/>
          <w:szCs w:val="22"/>
          <w:lang w:val="es-ES"/>
        </w:rPr>
        <w:t>e no ser así se limitaría el alcance de su objetivo de redirigir el desarrollo el sistema agroalimentario (producción, distribución y co</w:t>
      </w:r>
      <w:r w:rsidR="0087470E" w:rsidRPr="00A14E92">
        <w:rPr>
          <w:rFonts w:cs="Arial"/>
          <w:szCs w:val="22"/>
          <w:lang w:val="es-ES"/>
        </w:rPr>
        <w:t>nsumo) hacia la sostenibilidad. L</w:t>
      </w:r>
      <w:r w:rsidRPr="00A14E92">
        <w:rPr>
          <w:rFonts w:cs="Arial"/>
          <w:szCs w:val="22"/>
          <w:lang w:val="es-ES"/>
        </w:rPr>
        <w:t xml:space="preserve">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busca crear estrategias para cambiar los modos de producción y consumo humano, insertando en estas estrategias la dimensión local y su potencial de conocimiento, la diversidad cultural y la diversidad ecológica (Guzmán &amp; </w:t>
      </w:r>
      <w:proofErr w:type="spellStart"/>
      <w:r w:rsidRPr="00A14E92">
        <w:rPr>
          <w:rFonts w:cs="Arial"/>
          <w:szCs w:val="22"/>
          <w:lang w:val="es-ES"/>
        </w:rPr>
        <w:t>Woodgate</w:t>
      </w:r>
      <w:proofErr w:type="spellEnd"/>
      <w:r w:rsidR="0087470E" w:rsidRPr="00A14E92">
        <w:rPr>
          <w:rFonts w:cs="Arial"/>
          <w:szCs w:val="22"/>
          <w:lang w:val="es-ES"/>
        </w:rPr>
        <w:t>,</w:t>
      </w:r>
      <w:r w:rsidRPr="00A14E92">
        <w:rPr>
          <w:rFonts w:cs="Arial"/>
          <w:szCs w:val="22"/>
          <w:lang w:val="es-ES"/>
        </w:rPr>
        <w:t xml:space="preserve"> 2013). Más aún, la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trasciende la práctica agrícola, al analizar los procesos agrícolas como una combinación de factores ecológicos y socioeconómicos, donde las relaciones sociales son el elemento central de evolución (Rodríguez, 2015).</w:t>
      </w:r>
    </w:p>
    <w:p w14:paraId="207A2FC2" w14:textId="3E6A88CC" w:rsidR="00FE261C" w:rsidRPr="00A14E92" w:rsidRDefault="00FE261C" w:rsidP="006F641C">
      <w:pPr>
        <w:autoSpaceDE w:val="0"/>
        <w:autoSpaceDN w:val="0"/>
        <w:adjustRightInd w:val="0"/>
        <w:jc w:val="left"/>
        <w:rPr>
          <w:rFonts w:cs="Arial"/>
          <w:szCs w:val="22"/>
          <w:lang w:val="es-ES" w:eastAsia="en-US"/>
        </w:rPr>
      </w:pPr>
    </w:p>
    <w:p w14:paraId="180EC4D1" w14:textId="2111ECA1" w:rsidR="00821806" w:rsidRPr="00A14E92" w:rsidRDefault="00821806" w:rsidP="006F641C">
      <w:pPr>
        <w:autoSpaceDE w:val="0"/>
        <w:autoSpaceDN w:val="0"/>
        <w:adjustRightInd w:val="0"/>
        <w:rPr>
          <w:rFonts w:cs="Arial"/>
          <w:szCs w:val="22"/>
          <w:lang w:val="es-ES"/>
        </w:rPr>
      </w:pPr>
      <w:r w:rsidRPr="00A14E92">
        <w:rPr>
          <w:rFonts w:cs="Arial"/>
          <w:szCs w:val="22"/>
          <w:lang w:val="es-ES"/>
        </w:rPr>
        <w:t xml:space="preserve">Los cambios en el concepto y visiones de la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se pueden observar mediante la línea de tiempo presentada en </w:t>
      </w:r>
      <w:r w:rsidR="00FC62BA" w:rsidRPr="00A14E92">
        <w:rPr>
          <w:rFonts w:cs="Arial"/>
          <w:szCs w:val="22"/>
          <w:lang w:val="es-ES"/>
        </w:rPr>
        <w:t>la figura</w:t>
      </w:r>
      <w:r w:rsidRPr="00A14E92">
        <w:rPr>
          <w:rFonts w:cs="Arial"/>
          <w:szCs w:val="22"/>
          <w:lang w:val="es-ES"/>
        </w:rPr>
        <w:t xml:space="preserve"> 1-1</w:t>
      </w:r>
      <w:r w:rsidR="00A029AF" w:rsidRPr="00A14E92">
        <w:rPr>
          <w:rFonts w:cs="Arial"/>
          <w:szCs w:val="22"/>
          <w:lang w:val="es-ES"/>
        </w:rPr>
        <w:t>. E</w:t>
      </w:r>
      <w:r w:rsidRPr="00A14E92">
        <w:rPr>
          <w:rFonts w:cs="Arial"/>
          <w:szCs w:val="22"/>
          <w:lang w:val="es-ES"/>
        </w:rPr>
        <w:t xml:space="preserve">n la cual se observa </w:t>
      </w:r>
      <w:r w:rsidR="00A42C12" w:rsidRPr="00A14E92">
        <w:rPr>
          <w:rFonts w:cs="Arial"/>
          <w:szCs w:val="22"/>
          <w:lang w:val="es-ES"/>
        </w:rPr>
        <w:t>cómo</w:t>
      </w:r>
      <w:r w:rsidRPr="00A14E92">
        <w:rPr>
          <w:rFonts w:cs="Arial"/>
          <w:szCs w:val="22"/>
          <w:lang w:val="es-ES"/>
        </w:rPr>
        <w:t xml:space="preserve"> entre 1930 y 1980 la evolución fue mucho más lenta que entre 1990 y 2015</w:t>
      </w:r>
      <w:r w:rsidR="00D220C2" w:rsidRPr="00A14E92">
        <w:rPr>
          <w:rFonts w:cs="Arial"/>
          <w:szCs w:val="22"/>
          <w:lang w:val="es-ES"/>
        </w:rPr>
        <w:t xml:space="preserve">. </w:t>
      </w:r>
      <w:r w:rsidR="000C23FF" w:rsidRPr="00A14E92">
        <w:rPr>
          <w:rFonts w:cs="Arial"/>
          <w:szCs w:val="22"/>
          <w:lang w:val="es-ES"/>
        </w:rPr>
        <w:t>Condición derivada</w:t>
      </w:r>
      <w:r w:rsidRPr="00A14E92">
        <w:rPr>
          <w:rFonts w:cs="Arial"/>
          <w:szCs w:val="22"/>
          <w:lang w:val="es-ES"/>
        </w:rPr>
        <w:t xml:space="preserve">, por una </w:t>
      </w:r>
      <w:r w:rsidR="00D220C2" w:rsidRPr="00A14E92">
        <w:rPr>
          <w:rFonts w:cs="Arial"/>
          <w:szCs w:val="22"/>
          <w:lang w:val="es-ES"/>
        </w:rPr>
        <w:t>parte,</w:t>
      </w:r>
      <w:r w:rsidR="00A029AF" w:rsidRPr="00A14E92">
        <w:rPr>
          <w:rFonts w:cs="Arial"/>
          <w:szCs w:val="22"/>
          <w:lang w:val="es-ES"/>
        </w:rPr>
        <w:t xml:space="preserve"> de</w:t>
      </w:r>
      <w:r w:rsidRPr="00A14E92">
        <w:rPr>
          <w:rFonts w:cs="Arial"/>
          <w:szCs w:val="22"/>
          <w:lang w:val="es-ES"/>
        </w:rPr>
        <w:t xml:space="preserve"> la crisis ecológica y de seguridad alimentaria que no pudo resolver la revolución verde </w:t>
      </w:r>
      <w:r w:rsidR="00A029AF" w:rsidRPr="00A14E92">
        <w:rPr>
          <w:rFonts w:cs="Arial"/>
          <w:szCs w:val="22"/>
          <w:lang w:val="es-ES"/>
        </w:rPr>
        <w:t>y,</w:t>
      </w:r>
      <w:r w:rsidRPr="00A14E92">
        <w:rPr>
          <w:rFonts w:cs="Arial"/>
          <w:szCs w:val="22"/>
          <w:lang w:val="es-ES"/>
        </w:rPr>
        <w:t xml:space="preserve"> por otra parte, </w:t>
      </w:r>
      <w:r w:rsidR="00A029AF" w:rsidRPr="00A14E92">
        <w:rPr>
          <w:rFonts w:cs="Arial"/>
          <w:szCs w:val="22"/>
          <w:lang w:val="es-ES"/>
        </w:rPr>
        <w:t>del</w:t>
      </w:r>
      <w:r w:rsidRPr="00A14E92">
        <w:rPr>
          <w:rFonts w:cs="Arial"/>
          <w:szCs w:val="22"/>
          <w:lang w:val="es-ES"/>
        </w:rPr>
        <w:t xml:space="preserve"> reconocimiento de las relaciones entre los sistemas naturales y sociales</w:t>
      </w:r>
      <w:r w:rsidR="00A029AF" w:rsidRPr="00A14E92">
        <w:rPr>
          <w:rFonts w:cs="Arial"/>
          <w:szCs w:val="22"/>
          <w:lang w:val="es-ES"/>
        </w:rPr>
        <w:t>. La</w:t>
      </w:r>
      <w:r w:rsidRPr="00A14E92">
        <w:rPr>
          <w:rFonts w:cs="Arial"/>
          <w:szCs w:val="22"/>
          <w:lang w:val="es-ES"/>
        </w:rPr>
        <w:t xml:space="preserve"> aceptación de las limitaciones del abordaje de la complejidad del </w:t>
      </w:r>
      <w:proofErr w:type="spellStart"/>
      <w:r w:rsidRPr="00A14E92">
        <w:rPr>
          <w:rFonts w:cs="Arial"/>
          <w:szCs w:val="22"/>
          <w:lang w:val="es-ES"/>
        </w:rPr>
        <w:t>agroecosistema</w:t>
      </w:r>
      <w:proofErr w:type="spellEnd"/>
      <w:r w:rsidRPr="00A14E92">
        <w:rPr>
          <w:rFonts w:cs="Arial"/>
          <w:szCs w:val="22"/>
          <w:lang w:val="es-ES"/>
        </w:rPr>
        <w:t xml:space="preserve"> desde la ecología o la biología, </w:t>
      </w:r>
      <w:r w:rsidR="00A029AF" w:rsidRPr="00A14E92">
        <w:rPr>
          <w:rFonts w:cs="Arial"/>
          <w:szCs w:val="22"/>
          <w:lang w:val="es-ES"/>
        </w:rPr>
        <w:t>derivan en</w:t>
      </w:r>
      <w:r w:rsidRPr="00A14E92">
        <w:rPr>
          <w:rFonts w:cs="Arial"/>
          <w:szCs w:val="22"/>
          <w:lang w:val="es-ES"/>
        </w:rPr>
        <w:t xml:space="preserve"> el enfoque </w:t>
      </w:r>
      <w:proofErr w:type="spellStart"/>
      <w:r w:rsidRPr="00A14E92">
        <w:rPr>
          <w:rFonts w:cs="Arial"/>
          <w:szCs w:val="22"/>
          <w:lang w:val="es-ES"/>
        </w:rPr>
        <w:t>transdisciplinar</w:t>
      </w:r>
      <w:proofErr w:type="spellEnd"/>
      <w:r w:rsidR="00A029AF" w:rsidRPr="00A14E92">
        <w:rPr>
          <w:rFonts w:cs="Arial"/>
          <w:szCs w:val="22"/>
          <w:lang w:val="es-ES"/>
        </w:rPr>
        <w:t>, como</w:t>
      </w:r>
      <w:r w:rsidRPr="00A14E92">
        <w:rPr>
          <w:rFonts w:cs="Arial"/>
          <w:szCs w:val="22"/>
          <w:lang w:val="es-ES"/>
        </w:rPr>
        <w:t xml:space="preserve"> uno de los grandes avances en las últimas décadas</w:t>
      </w:r>
      <w:r w:rsidR="00B36177" w:rsidRPr="00A14E92">
        <w:rPr>
          <w:rFonts w:cs="Arial"/>
          <w:szCs w:val="22"/>
          <w:lang w:val="es-ES"/>
        </w:rPr>
        <w:t>.</w:t>
      </w:r>
    </w:p>
    <w:p w14:paraId="3AD4C2EF" w14:textId="0F470DBD" w:rsidR="008F2939" w:rsidRPr="00A14E92" w:rsidRDefault="008F2939" w:rsidP="006F641C">
      <w:pPr>
        <w:autoSpaceDE w:val="0"/>
        <w:autoSpaceDN w:val="0"/>
        <w:adjustRightInd w:val="0"/>
        <w:rPr>
          <w:rFonts w:cs="Arial"/>
          <w:szCs w:val="22"/>
          <w:lang w:val="es-ES"/>
        </w:rPr>
      </w:pPr>
    </w:p>
    <w:p w14:paraId="376D45CF" w14:textId="47AF93A3" w:rsidR="008F2939" w:rsidRPr="00A14E92" w:rsidRDefault="008F2939" w:rsidP="008F2939">
      <w:pPr>
        <w:autoSpaceDE w:val="0"/>
        <w:autoSpaceDN w:val="0"/>
        <w:adjustRightInd w:val="0"/>
        <w:rPr>
          <w:rFonts w:cs="Arial"/>
          <w:szCs w:val="22"/>
          <w:lang w:val="es-ES"/>
        </w:rPr>
      </w:pPr>
      <w:r w:rsidRPr="00A14E92">
        <w:rPr>
          <w:rFonts w:cs="Arial"/>
          <w:szCs w:val="22"/>
          <w:lang w:val="es-ES"/>
        </w:rPr>
        <w:t xml:space="preserve">En síntesis, la agroecología, ya sea como ciencia, práctica o movimiento social, no puede desligar su estudio de las relaciones entre los sistemas sociales y los sistemas ecológicos. Las necesidades de una humanidad sumida en la hambruna y la crisis, como consecuencias de las guerras mundiales, demandaron la aplicación de la biología y la ecología a la agricultura. Estos aportes no fueron suficientes, por lo cual la revolución verde desde los 60’s hasta finales de los 80’s planteó soluciones de base tecnológica y técnica, alejándose de los principios ecológicos de una agricultura condicionada a las restricciones biofísicas de un lugar, mediante el uso de insumos externos de energía, la mecanización y la reducción de biodiversidad. Reduciendo la sostenibilidad de la agricultura por mayores rendimientos de producción. </w:t>
      </w:r>
    </w:p>
    <w:p w14:paraId="35BFA211" w14:textId="77777777" w:rsidR="00A029AF" w:rsidRPr="00A14E92" w:rsidRDefault="00A029AF" w:rsidP="008F2939">
      <w:pPr>
        <w:autoSpaceDE w:val="0"/>
        <w:autoSpaceDN w:val="0"/>
        <w:adjustRightInd w:val="0"/>
        <w:rPr>
          <w:rFonts w:cs="Arial"/>
          <w:szCs w:val="22"/>
          <w:lang w:val="es-ES"/>
        </w:rPr>
      </w:pPr>
    </w:p>
    <w:p w14:paraId="33E6C701" w14:textId="77777777" w:rsidR="008F2939" w:rsidRPr="00A14E92" w:rsidRDefault="008F2939" w:rsidP="006F641C">
      <w:pPr>
        <w:autoSpaceDE w:val="0"/>
        <w:autoSpaceDN w:val="0"/>
        <w:adjustRightInd w:val="0"/>
        <w:rPr>
          <w:rFonts w:cs="Arial"/>
          <w:szCs w:val="22"/>
          <w:lang w:val="es-ES" w:eastAsia="en-US"/>
        </w:rPr>
      </w:pPr>
    </w:p>
    <w:p w14:paraId="26CD523A" w14:textId="4E660A0B" w:rsidR="00095F98" w:rsidRPr="00A14E92" w:rsidRDefault="00095F98" w:rsidP="006F641C">
      <w:pPr>
        <w:pStyle w:val="Lgende"/>
        <w:rPr>
          <w:lang w:val="es-ES"/>
        </w:rPr>
      </w:pPr>
      <w:bookmarkStart w:id="17" w:name="_Toc11253592"/>
      <w:r w:rsidRPr="00A14E92">
        <w:rPr>
          <w:lang w:val="es-ES"/>
        </w:rPr>
        <w:lastRenderedPageBreak/>
        <w:t xml:space="preserve">Figura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t xml:space="preserve">. Línea de tiempo en la evolución del concepto de </w:t>
      </w:r>
      <w:r w:rsidR="00F73E4E" w:rsidRPr="00A14E92">
        <w:rPr>
          <w:lang w:val="es-ES"/>
        </w:rPr>
        <w:t>a</w:t>
      </w:r>
      <w:r w:rsidR="000077BB" w:rsidRPr="00A14E92">
        <w:rPr>
          <w:lang w:val="es-ES"/>
        </w:rPr>
        <w:t>groecología</w:t>
      </w:r>
      <w:bookmarkEnd w:id="17"/>
    </w:p>
    <w:p w14:paraId="55DD9B49" w14:textId="77777777" w:rsidR="003C1BD7" w:rsidRPr="00A14E92" w:rsidRDefault="003C1BD7" w:rsidP="006F641C">
      <w:pPr>
        <w:rPr>
          <w:rFonts w:cs="Arial"/>
          <w:sz w:val="12"/>
          <w:lang w:val="es-ES"/>
        </w:rPr>
      </w:pPr>
    </w:p>
    <w:p w14:paraId="3DF10CC0" w14:textId="17BBCAD5" w:rsidR="00C02D37" w:rsidRPr="00A14E92" w:rsidRDefault="0070311D" w:rsidP="006F641C">
      <w:pPr>
        <w:autoSpaceDE w:val="0"/>
        <w:autoSpaceDN w:val="0"/>
        <w:adjustRightInd w:val="0"/>
        <w:jc w:val="center"/>
        <w:rPr>
          <w:rFonts w:cs="Arial"/>
          <w:szCs w:val="22"/>
          <w:lang w:val="es-ES"/>
        </w:rPr>
      </w:pPr>
      <w:r w:rsidRPr="00A14E92">
        <w:rPr>
          <w:noProof/>
          <w:lang w:eastAsia="es-CO"/>
        </w:rPr>
        <w:drawing>
          <wp:inline distT="0" distB="0" distL="0" distR="0" wp14:anchorId="7EB95DD8" wp14:editId="346EBFAB">
            <wp:extent cx="5731510" cy="7641590"/>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641590"/>
                    </a:xfrm>
                    <a:prstGeom prst="rect">
                      <a:avLst/>
                    </a:prstGeom>
                    <a:noFill/>
                    <a:ln>
                      <a:noFill/>
                    </a:ln>
                  </pic:spPr>
                </pic:pic>
              </a:graphicData>
            </a:graphic>
          </wp:inline>
        </w:drawing>
      </w:r>
    </w:p>
    <w:p w14:paraId="0604C230" w14:textId="0A6F7B66" w:rsidR="00616049" w:rsidRPr="00A14E92" w:rsidRDefault="00234A3D" w:rsidP="006F641C">
      <w:pPr>
        <w:ind w:right="57"/>
        <w:jc w:val="center"/>
        <w:rPr>
          <w:rFonts w:cs="Arial"/>
          <w:sz w:val="18"/>
          <w:szCs w:val="18"/>
          <w:lang w:val="es-ES"/>
        </w:rPr>
      </w:pPr>
      <w:r w:rsidRPr="00A14E92">
        <w:rPr>
          <w:rFonts w:cs="Arial"/>
          <w:sz w:val="18"/>
          <w:szCs w:val="18"/>
          <w:lang w:val="es-ES"/>
        </w:rPr>
        <w:t>Fuente: autor</w:t>
      </w:r>
      <w:r w:rsidR="00616049" w:rsidRPr="00A14E92">
        <w:rPr>
          <w:rFonts w:cs="Arial"/>
          <w:sz w:val="18"/>
          <w:szCs w:val="18"/>
          <w:shd w:val="clear" w:color="auto" w:fill="FFFFFF"/>
          <w:lang w:val="es-ES"/>
        </w:rPr>
        <w:t xml:space="preserve"> </w:t>
      </w:r>
      <w:r w:rsidR="00616049" w:rsidRPr="00A14E92">
        <w:rPr>
          <w:rFonts w:cs="Arial"/>
          <w:sz w:val="18"/>
          <w:szCs w:val="18"/>
          <w:lang w:val="es-ES"/>
        </w:rPr>
        <w:t>(201</w:t>
      </w:r>
      <w:r w:rsidR="00D17ADB" w:rsidRPr="00A14E92">
        <w:rPr>
          <w:rFonts w:cs="Arial"/>
          <w:sz w:val="18"/>
          <w:szCs w:val="18"/>
          <w:lang w:val="es-ES"/>
        </w:rPr>
        <w:t>8</w:t>
      </w:r>
      <w:r w:rsidR="00616049" w:rsidRPr="00A14E92">
        <w:rPr>
          <w:rFonts w:cs="Arial"/>
          <w:sz w:val="18"/>
          <w:szCs w:val="18"/>
          <w:lang w:val="es-ES"/>
        </w:rPr>
        <w:t>)</w:t>
      </w:r>
    </w:p>
    <w:p w14:paraId="1FE42289" w14:textId="77777777" w:rsidR="00643369" w:rsidRPr="00A14E92" w:rsidRDefault="00643369" w:rsidP="006F641C">
      <w:pPr>
        <w:autoSpaceDE w:val="0"/>
        <w:autoSpaceDN w:val="0"/>
        <w:adjustRightInd w:val="0"/>
        <w:rPr>
          <w:rFonts w:cs="Arial"/>
          <w:szCs w:val="22"/>
          <w:lang w:val="es-ES"/>
        </w:rPr>
      </w:pPr>
    </w:p>
    <w:p w14:paraId="1793A769" w14:textId="2B0F168D" w:rsidR="00C02D37" w:rsidRPr="00A14E92" w:rsidRDefault="00095F98" w:rsidP="006F641C">
      <w:pPr>
        <w:autoSpaceDE w:val="0"/>
        <w:autoSpaceDN w:val="0"/>
        <w:adjustRightInd w:val="0"/>
        <w:rPr>
          <w:rFonts w:cs="Arial"/>
          <w:szCs w:val="22"/>
          <w:lang w:val="es-ES"/>
        </w:rPr>
      </w:pPr>
      <w:r w:rsidRPr="00A14E92">
        <w:rPr>
          <w:rFonts w:cs="Arial"/>
          <w:szCs w:val="22"/>
          <w:lang w:val="es-ES"/>
        </w:rPr>
        <w:lastRenderedPageBreak/>
        <w:t xml:space="preserve">Hasta la década del 90 la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tuvo </w:t>
      </w:r>
      <w:r w:rsidR="00366B42" w:rsidRPr="00A14E92">
        <w:rPr>
          <w:rFonts w:cs="Arial"/>
          <w:szCs w:val="22"/>
          <w:lang w:val="es-ES"/>
        </w:rPr>
        <w:t xml:space="preserve">una </w:t>
      </w:r>
      <w:r w:rsidRPr="00A14E92">
        <w:rPr>
          <w:rFonts w:cs="Arial"/>
          <w:szCs w:val="22"/>
          <w:lang w:val="es-ES"/>
        </w:rPr>
        <w:t>continua evolución, manteniéndose en conflicto con el sistema agríco</w:t>
      </w:r>
      <w:r w:rsidR="00261661" w:rsidRPr="00A14E92">
        <w:rPr>
          <w:rFonts w:cs="Arial"/>
          <w:szCs w:val="22"/>
          <w:lang w:val="es-ES"/>
        </w:rPr>
        <w:t>la tecnificado, planteando nueva</w:t>
      </w:r>
      <w:r w:rsidRPr="00A14E92">
        <w:rPr>
          <w:rFonts w:cs="Arial"/>
          <w:szCs w:val="22"/>
          <w:lang w:val="es-ES"/>
        </w:rPr>
        <w:t xml:space="preserve">s </w:t>
      </w:r>
      <w:r w:rsidR="00261661" w:rsidRPr="00A14E92">
        <w:rPr>
          <w:rFonts w:cs="Arial"/>
          <w:szCs w:val="22"/>
          <w:lang w:val="es-ES"/>
        </w:rPr>
        <w:t>formas</w:t>
      </w:r>
      <w:r w:rsidRPr="00A14E92">
        <w:rPr>
          <w:rFonts w:cs="Arial"/>
          <w:szCs w:val="22"/>
          <w:lang w:val="es-ES"/>
        </w:rPr>
        <w:t xml:space="preserve"> de investigación científica desde un enfoque sistémico, rescatando los sistemas agrícolas tradicionales, haciendo evidentes los efectos de la degradación de los ecosistemas y la pérdida de servicios </w:t>
      </w:r>
      <w:proofErr w:type="spellStart"/>
      <w:r w:rsidRPr="00A14E92">
        <w:rPr>
          <w:rFonts w:cs="Arial"/>
          <w:szCs w:val="22"/>
          <w:lang w:val="es-ES"/>
        </w:rPr>
        <w:t>ecosistémicos</w:t>
      </w:r>
      <w:proofErr w:type="spellEnd"/>
      <w:r w:rsidRPr="00A14E92">
        <w:rPr>
          <w:rFonts w:cs="Arial"/>
          <w:szCs w:val="22"/>
          <w:lang w:val="es-ES"/>
        </w:rPr>
        <w:t xml:space="preserve">. </w:t>
      </w:r>
      <w:r w:rsidR="00055751" w:rsidRPr="00A14E92">
        <w:rPr>
          <w:rFonts w:cs="Arial"/>
          <w:szCs w:val="22"/>
          <w:lang w:val="es-ES"/>
        </w:rPr>
        <w:t>A finales de la década del 90, e</w:t>
      </w:r>
      <w:r w:rsidRPr="00A14E92">
        <w:rPr>
          <w:rFonts w:cs="Arial"/>
          <w:szCs w:val="22"/>
          <w:lang w:val="es-ES"/>
        </w:rPr>
        <w:t xml:space="preserve">l concepto de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reafirma la necesidad de ligar los </w:t>
      </w:r>
      <w:r w:rsidR="00055751" w:rsidRPr="00A14E92">
        <w:rPr>
          <w:rFonts w:cs="Arial"/>
          <w:szCs w:val="22"/>
          <w:lang w:val="es-ES"/>
        </w:rPr>
        <w:t>aspectos</w:t>
      </w:r>
      <w:r w:rsidRPr="00A14E92">
        <w:rPr>
          <w:rFonts w:cs="Arial"/>
          <w:szCs w:val="22"/>
          <w:lang w:val="es-ES"/>
        </w:rPr>
        <w:t xml:space="preserve"> </w:t>
      </w:r>
      <w:r w:rsidR="00055751" w:rsidRPr="00A14E92">
        <w:rPr>
          <w:rFonts w:cs="Arial"/>
          <w:szCs w:val="22"/>
          <w:lang w:val="es-ES"/>
        </w:rPr>
        <w:t xml:space="preserve">ecológicos, </w:t>
      </w:r>
      <w:r w:rsidRPr="00A14E92">
        <w:rPr>
          <w:rFonts w:cs="Arial"/>
          <w:szCs w:val="22"/>
          <w:lang w:val="es-ES"/>
        </w:rPr>
        <w:t>económico</w:t>
      </w:r>
      <w:r w:rsidR="00411186" w:rsidRPr="00A14E92">
        <w:rPr>
          <w:rFonts w:cs="Arial"/>
          <w:szCs w:val="22"/>
          <w:lang w:val="es-ES"/>
        </w:rPr>
        <w:t>s</w:t>
      </w:r>
      <w:r w:rsidR="004C3423" w:rsidRPr="00A14E92">
        <w:rPr>
          <w:rFonts w:cs="Arial"/>
          <w:szCs w:val="22"/>
          <w:lang w:val="es-ES"/>
        </w:rPr>
        <w:t xml:space="preserve"> y </w:t>
      </w:r>
      <w:r w:rsidRPr="00A14E92">
        <w:rPr>
          <w:rFonts w:cs="Arial"/>
          <w:szCs w:val="22"/>
          <w:lang w:val="es-ES"/>
        </w:rPr>
        <w:t>políticos</w:t>
      </w:r>
      <w:r w:rsidR="00055751" w:rsidRPr="00A14E92">
        <w:rPr>
          <w:rFonts w:cs="Arial"/>
          <w:szCs w:val="22"/>
          <w:lang w:val="es-ES"/>
        </w:rPr>
        <w:t xml:space="preserve"> con </w:t>
      </w:r>
      <w:r w:rsidRPr="00A14E92">
        <w:rPr>
          <w:rFonts w:cs="Arial"/>
          <w:szCs w:val="22"/>
          <w:lang w:val="es-ES"/>
        </w:rPr>
        <w:t>la dimensión social</w:t>
      </w:r>
      <w:r w:rsidR="00055751" w:rsidRPr="00A14E92">
        <w:rPr>
          <w:rFonts w:cs="Arial"/>
          <w:szCs w:val="22"/>
          <w:lang w:val="es-ES"/>
        </w:rPr>
        <w:t xml:space="preserve"> incorporando</w:t>
      </w:r>
      <w:r w:rsidRPr="00A14E92">
        <w:rPr>
          <w:rFonts w:cs="Arial"/>
          <w:szCs w:val="22"/>
          <w:lang w:val="es-ES"/>
        </w:rPr>
        <w:t xml:space="preserve"> la necesidad de definir y diseñar </w:t>
      </w:r>
      <w:proofErr w:type="spellStart"/>
      <w:r w:rsidRPr="00A14E92">
        <w:rPr>
          <w:rFonts w:cs="Arial"/>
          <w:szCs w:val="22"/>
          <w:lang w:val="es-ES"/>
        </w:rPr>
        <w:t>agroecosistemas</w:t>
      </w:r>
      <w:proofErr w:type="spellEnd"/>
      <w:r w:rsidRPr="00A14E92">
        <w:rPr>
          <w:rFonts w:cs="Arial"/>
          <w:szCs w:val="22"/>
          <w:lang w:val="es-ES"/>
        </w:rPr>
        <w:t xml:space="preserve"> sostenibles</w:t>
      </w:r>
      <w:r w:rsidR="00751E49" w:rsidRPr="00A14E92">
        <w:rPr>
          <w:rFonts w:cs="Arial"/>
          <w:szCs w:val="22"/>
          <w:lang w:val="es-ES"/>
        </w:rPr>
        <w:t>.</w:t>
      </w:r>
    </w:p>
    <w:p w14:paraId="07456CD4" w14:textId="77777777" w:rsidR="00C02D37" w:rsidRPr="00A14E92" w:rsidRDefault="00C02D37" w:rsidP="006F641C">
      <w:pPr>
        <w:autoSpaceDE w:val="0"/>
        <w:autoSpaceDN w:val="0"/>
        <w:adjustRightInd w:val="0"/>
        <w:rPr>
          <w:rFonts w:cs="Arial"/>
          <w:szCs w:val="22"/>
          <w:lang w:val="es-ES"/>
        </w:rPr>
      </w:pPr>
    </w:p>
    <w:p w14:paraId="4B398A5B" w14:textId="76CCC0F8" w:rsidR="00095F98" w:rsidRPr="00A14E92" w:rsidRDefault="00095F98" w:rsidP="006F641C">
      <w:pPr>
        <w:autoSpaceDE w:val="0"/>
        <w:autoSpaceDN w:val="0"/>
        <w:adjustRightInd w:val="0"/>
        <w:rPr>
          <w:rFonts w:cs="Arial"/>
          <w:szCs w:val="22"/>
          <w:lang w:val="es-ES"/>
        </w:rPr>
      </w:pPr>
      <w:r w:rsidRPr="00A14E92">
        <w:rPr>
          <w:rFonts w:cs="Arial"/>
          <w:szCs w:val="22"/>
          <w:lang w:val="es-ES"/>
        </w:rPr>
        <w:t xml:space="preserve">Los </w:t>
      </w:r>
      <w:proofErr w:type="spellStart"/>
      <w:r w:rsidRPr="00A14E92">
        <w:rPr>
          <w:rFonts w:cs="Arial"/>
          <w:szCs w:val="22"/>
          <w:lang w:val="es-ES"/>
        </w:rPr>
        <w:t>agroecosistemas</w:t>
      </w:r>
      <w:proofErr w:type="spellEnd"/>
      <w:r w:rsidRPr="00A14E92">
        <w:rPr>
          <w:rFonts w:cs="Arial"/>
          <w:szCs w:val="22"/>
          <w:lang w:val="es-ES"/>
        </w:rPr>
        <w:t xml:space="preserve"> desde la ciencia </w:t>
      </w:r>
      <w:r w:rsidR="00CC7241" w:rsidRPr="00A14E92">
        <w:rPr>
          <w:rFonts w:cs="Arial"/>
          <w:szCs w:val="22"/>
          <w:lang w:val="es-ES"/>
        </w:rPr>
        <w:t>a</w:t>
      </w:r>
      <w:r w:rsidR="00F64D7B" w:rsidRPr="00A14E92">
        <w:rPr>
          <w:rFonts w:cs="Arial"/>
          <w:szCs w:val="22"/>
          <w:lang w:val="es-ES"/>
        </w:rPr>
        <w:t>groecológica</w:t>
      </w:r>
      <w:r w:rsidRPr="00A14E92">
        <w:rPr>
          <w:rFonts w:cs="Arial"/>
          <w:szCs w:val="22"/>
          <w:lang w:val="es-ES"/>
        </w:rPr>
        <w:t xml:space="preserve"> </w:t>
      </w:r>
      <w:r w:rsidR="00665129" w:rsidRPr="00A14E92">
        <w:rPr>
          <w:rFonts w:cs="Arial"/>
          <w:szCs w:val="22"/>
          <w:lang w:val="es-ES"/>
        </w:rPr>
        <w:t>son</w:t>
      </w:r>
      <w:r w:rsidRPr="00A14E92">
        <w:rPr>
          <w:rFonts w:cs="Arial"/>
          <w:szCs w:val="22"/>
          <w:lang w:val="es-ES"/>
        </w:rPr>
        <w:t xml:space="preserve"> un esfuerzo diseñado, continuo y metódico para que los sistemas agrícolas imiten a los ecosistemas naturales que enmarcan, condicionan y promueven la producción de alimentos, a través de las funciones percibidas como servicios </w:t>
      </w:r>
      <w:proofErr w:type="spellStart"/>
      <w:r w:rsidRPr="00A14E92">
        <w:rPr>
          <w:rFonts w:cs="Arial"/>
          <w:szCs w:val="22"/>
          <w:lang w:val="es-ES"/>
        </w:rPr>
        <w:t>ecosistémicos</w:t>
      </w:r>
      <w:proofErr w:type="spellEnd"/>
      <w:r w:rsidRPr="00A14E92">
        <w:rPr>
          <w:rFonts w:cs="Arial"/>
          <w:szCs w:val="22"/>
          <w:lang w:val="es-ES"/>
        </w:rPr>
        <w:t xml:space="preserve">. Los </w:t>
      </w:r>
      <w:proofErr w:type="spellStart"/>
      <w:r w:rsidRPr="00A14E92">
        <w:rPr>
          <w:rFonts w:cs="Arial"/>
          <w:szCs w:val="22"/>
          <w:lang w:val="es-ES"/>
        </w:rPr>
        <w:t>agroecosistemas</w:t>
      </w:r>
      <w:proofErr w:type="spellEnd"/>
      <w:r w:rsidRPr="00A14E92">
        <w:rPr>
          <w:rFonts w:cs="Arial"/>
          <w:szCs w:val="22"/>
          <w:lang w:val="es-ES"/>
        </w:rPr>
        <w:t xml:space="preserve"> pueden considerarse como uno de los problemas de investigación de la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ya que su estudio requiere un enfoque </w:t>
      </w:r>
      <w:proofErr w:type="spellStart"/>
      <w:r w:rsidRPr="00A14E92">
        <w:rPr>
          <w:rFonts w:cs="Arial"/>
          <w:szCs w:val="22"/>
          <w:lang w:val="es-ES"/>
        </w:rPr>
        <w:t>transdisciplinar</w:t>
      </w:r>
      <w:proofErr w:type="spellEnd"/>
      <w:r w:rsidRPr="00A14E92">
        <w:rPr>
          <w:rFonts w:cs="Arial"/>
          <w:szCs w:val="22"/>
          <w:lang w:val="es-ES"/>
        </w:rPr>
        <w:t xml:space="preserve"> y participativo, y su definición, manejo y gestión debe </w:t>
      </w:r>
      <w:r w:rsidR="004C3423" w:rsidRPr="00A14E92">
        <w:rPr>
          <w:rFonts w:cs="Arial"/>
          <w:szCs w:val="22"/>
          <w:lang w:val="es-ES"/>
        </w:rPr>
        <w:t>orientarse</w:t>
      </w:r>
      <w:r w:rsidRPr="00A14E92">
        <w:rPr>
          <w:rFonts w:cs="Arial"/>
          <w:szCs w:val="22"/>
          <w:lang w:val="es-ES"/>
        </w:rPr>
        <w:t xml:space="preserve"> desde las decisiones sociales, las cuales están influenciadas por los contextos culturales, económicos, políticos y biofísico</w:t>
      </w:r>
      <w:r w:rsidR="00B10427" w:rsidRPr="00A14E92">
        <w:rPr>
          <w:rFonts w:cs="Arial"/>
          <w:szCs w:val="22"/>
          <w:lang w:val="es-ES"/>
        </w:rPr>
        <w:t>s</w:t>
      </w:r>
      <w:r w:rsidR="00BB3BB4" w:rsidRPr="00A14E92">
        <w:rPr>
          <w:rFonts w:cs="Arial"/>
          <w:szCs w:val="22"/>
          <w:lang w:val="es-ES"/>
        </w:rPr>
        <w:t xml:space="preserve">. </w:t>
      </w:r>
      <w:r w:rsidRPr="00A14E92">
        <w:rPr>
          <w:rFonts w:cs="Arial"/>
          <w:szCs w:val="22"/>
          <w:lang w:val="es-ES"/>
        </w:rPr>
        <w:t xml:space="preserve"> </w:t>
      </w:r>
    </w:p>
    <w:p w14:paraId="797DA231" w14:textId="269D163C" w:rsidR="00095F98" w:rsidRPr="00A14E92" w:rsidRDefault="00095F98" w:rsidP="006F641C">
      <w:pPr>
        <w:autoSpaceDE w:val="0"/>
        <w:autoSpaceDN w:val="0"/>
        <w:adjustRightInd w:val="0"/>
        <w:rPr>
          <w:rFonts w:cs="Arial"/>
          <w:szCs w:val="22"/>
          <w:lang w:val="es-ES"/>
        </w:rPr>
      </w:pPr>
    </w:p>
    <w:p w14:paraId="434E6048" w14:textId="5DA9A82A" w:rsidR="00457979" w:rsidRPr="00A14E92" w:rsidRDefault="00484087" w:rsidP="008E743E">
      <w:pPr>
        <w:pStyle w:val="Titre4"/>
        <w:rPr>
          <w:lang w:val="es-ES"/>
        </w:rPr>
      </w:pPr>
      <w:bookmarkStart w:id="18" w:name="_Toc11253500"/>
      <w:proofErr w:type="spellStart"/>
      <w:r w:rsidRPr="00A14E92">
        <w:rPr>
          <w:lang w:val="es-ES"/>
        </w:rPr>
        <w:t>Agroecosistema</w:t>
      </w:r>
      <w:bookmarkEnd w:id="18"/>
      <w:proofErr w:type="spellEnd"/>
    </w:p>
    <w:p w14:paraId="30D08605" w14:textId="77777777" w:rsidR="00457979" w:rsidRPr="00A14E92" w:rsidRDefault="00457979" w:rsidP="006F641C">
      <w:pPr>
        <w:rPr>
          <w:rFonts w:cs="Arial"/>
          <w:lang w:val="es-ES" w:eastAsia="en-US"/>
        </w:rPr>
      </w:pPr>
    </w:p>
    <w:p w14:paraId="4AB23BD1" w14:textId="5662D24F" w:rsidR="00457979" w:rsidRPr="00A14E92" w:rsidRDefault="00457979" w:rsidP="006F641C">
      <w:pPr>
        <w:ind w:right="57"/>
        <w:rPr>
          <w:rFonts w:cs="Arial"/>
          <w:szCs w:val="22"/>
          <w:lang w:val="es-ES"/>
        </w:rPr>
      </w:pPr>
      <w:r w:rsidRPr="00A14E92">
        <w:rPr>
          <w:rFonts w:cs="Arial"/>
          <w:szCs w:val="22"/>
          <w:lang w:val="es-ES"/>
        </w:rPr>
        <w:t>Conceptualmente es relevante iniciar la discusión partiendo del ecosistema</w:t>
      </w:r>
      <w:r w:rsidR="00624E81" w:rsidRPr="00A14E92">
        <w:rPr>
          <w:rFonts w:cs="Arial"/>
          <w:szCs w:val="22"/>
          <w:lang w:val="es-ES"/>
        </w:rPr>
        <w:t>.</w:t>
      </w:r>
      <w:r w:rsidRPr="00A14E92">
        <w:rPr>
          <w:rFonts w:cs="Arial"/>
          <w:szCs w:val="22"/>
          <w:lang w:val="es-ES"/>
        </w:rPr>
        <w:t xml:space="preserve"> Márquez (2002) lo define como las interacciones entre los seres vivos y su entorno, mediante intercambios de materia y energía a través de los ciclos biogeoquímicos. Por otra parte, </w:t>
      </w:r>
      <w:proofErr w:type="spellStart"/>
      <w:r w:rsidRPr="00A14E92">
        <w:rPr>
          <w:rFonts w:cs="Arial"/>
          <w:szCs w:val="22"/>
          <w:lang w:val="es-ES"/>
        </w:rPr>
        <w:t>Gliessman</w:t>
      </w:r>
      <w:proofErr w:type="spellEnd"/>
      <w:r w:rsidRPr="00A14E92">
        <w:rPr>
          <w:rFonts w:cs="Arial"/>
          <w:szCs w:val="22"/>
          <w:lang w:val="es-ES"/>
        </w:rPr>
        <w:t xml:space="preserve"> (2002) define al ecosistema como un sistema funcional de relaciones complementarias entre el ambiente y los organismos vivos</w:t>
      </w:r>
      <w:r w:rsidR="00624E81" w:rsidRPr="00A14E92">
        <w:rPr>
          <w:rFonts w:cs="Arial"/>
          <w:szCs w:val="22"/>
          <w:lang w:val="es-ES"/>
        </w:rPr>
        <w:t xml:space="preserve">. </w:t>
      </w:r>
      <w:proofErr w:type="spellStart"/>
      <w:r w:rsidR="00921E6A" w:rsidRPr="00A14E92">
        <w:rPr>
          <w:rFonts w:cs="Arial"/>
          <w:szCs w:val="22"/>
          <w:lang w:val="es-ES"/>
        </w:rPr>
        <w:t>Gliessman</w:t>
      </w:r>
      <w:proofErr w:type="spellEnd"/>
      <w:r w:rsidR="00921E6A" w:rsidRPr="00A14E92">
        <w:rPr>
          <w:rFonts w:cs="Arial"/>
          <w:szCs w:val="22"/>
          <w:lang w:val="es-ES"/>
        </w:rPr>
        <w:t xml:space="preserve"> (2002) </w:t>
      </w:r>
      <w:r w:rsidRPr="00A14E92">
        <w:rPr>
          <w:rFonts w:cs="Arial"/>
          <w:szCs w:val="22"/>
          <w:lang w:val="es-ES"/>
        </w:rPr>
        <w:t xml:space="preserve">plantea que un ecosistema cuenta con partes físicas que conforman su estructura y procesos dinámicos que se constituyen en las funciones del ecosistema. </w:t>
      </w:r>
    </w:p>
    <w:p w14:paraId="32AD9E23" w14:textId="77777777" w:rsidR="00457979" w:rsidRPr="00A14E92" w:rsidRDefault="00457979" w:rsidP="006F641C">
      <w:pPr>
        <w:rPr>
          <w:rFonts w:cs="Arial"/>
          <w:szCs w:val="22"/>
          <w:lang w:val="es-ES"/>
        </w:rPr>
      </w:pPr>
    </w:p>
    <w:p w14:paraId="49987D0E" w14:textId="28372F47" w:rsidR="00457979" w:rsidRPr="00A14E92" w:rsidRDefault="00457979" w:rsidP="006F641C">
      <w:pPr>
        <w:rPr>
          <w:rFonts w:cs="Arial"/>
          <w:szCs w:val="22"/>
          <w:lang w:val="es-ES"/>
        </w:rPr>
      </w:pPr>
      <w:r w:rsidRPr="00A14E92">
        <w:rPr>
          <w:rFonts w:cs="Arial"/>
          <w:szCs w:val="22"/>
          <w:lang w:val="es-ES"/>
        </w:rPr>
        <w:t xml:space="preserve">Los ecosistemas pueden analizarse en términos de la composición jerárquica de sus partes, donde el primer nivel, y el más simple, es el individuo, el segundo nivel lo constituyen los grupos de individuos de la misma especie o poblaciones, el tercer nivel lo forman las comunidades o conjunto de varias especies, coexistiendo e interactuando en un lugar específico donde la interacción entre organismos afecta </w:t>
      </w:r>
      <w:r w:rsidR="007C6CAF" w:rsidRPr="00A14E92">
        <w:rPr>
          <w:rFonts w:cs="Arial"/>
          <w:szCs w:val="22"/>
          <w:lang w:val="es-ES"/>
        </w:rPr>
        <w:t>su</w:t>
      </w:r>
      <w:r w:rsidRPr="00A14E92">
        <w:rPr>
          <w:rFonts w:cs="Arial"/>
          <w:szCs w:val="22"/>
          <w:lang w:val="es-ES"/>
        </w:rPr>
        <w:t xml:space="preserve"> abundancia y distribución</w:t>
      </w:r>
      <w:r w:rsidR="007C6CAF" w:rsidRPr="00A14E92">
        <w:rPr>
          <w:rFonts w:cs="Arial"/>
          <w:szCs w:val="22"/>
          <w:lang w:val="es-ES"/>
        </w:rPr>
        <w:t>. E</w:t>
      </w:r>
      <w:r w:rsidRPr="00A14E92">
        <w:rPr>
          <w:rFonts w:cs="Arial"/>
          <w:szCs w:val="22"/>
          <w:lang w:val="es-ES"/>
        </w:rPr>
        <w:t>l cuarto nivel, el más global, lo constituye el ecosistema, el cual incluye la totalidad de factores abióticos y las comunidades de un área específica. Los ecosistemas se caracterizan por sus propiedades emergentes, resultado de la interacción de las partes en cada nivel de organización (</w:t>
      </w:r>
      <w:proofErr w:type="spellStart"/>
      <w:r w:rsidRPr="00A14E92">
        <w:rPr>
          <w:rFonts w:cs="Arial"/>
          <w:szCs w:val="22"/>
          <w:lang w:val="es-ES"/>
        </w:rPr>
        <w:t>Gliessman</w:t>
      </w:r>
      <w:proofErr w:type="spellEnd"/>
      <w:r w:rsidRPr="00A14E92">
        <w:rPr>
          <w:rFonts w:cs="Arial"/>
          <w:szCs w:val="22"/>
          <w:lang w:val="es-ES"/>
        </w:rPr>
        <w:t xml:space="preserve">, 2002). </w:t>
      </w:r>
    </w:p>
    <w:p w14:paraId="7A0261D7" w14:textId="77777777" w:rsidR="00457979" w:rsidRPr="00A14E92" w:rsidRDefault="00457979" w:rsidP="006F641C">
      <w:pPr>
        <w:ind w:right="57"/>
        <w:rPr>
          <w:rFonts w:cs="Arial"/>
          <w:szCs w:val="22"/>
          <w:lang w:val="es-ES"/>
        </w:rPr>
      </w:pPr>
    </w:p>
    <w:p w14:paraId="48707A8D" w14:textId="60C726D0" w:rsidR="00457979" w:rsidRPr="00A14E92" w:rsidRDefault="00457979" w:rsidP="006F641C">
      <w:pPr>
        <w:ind w:right="57"/>
        <w:rPr>
          <w:rFonts w:cs="Arial"/>
          <w:szCs w:val="22"/>
          <w:lang w:val="es-ES"/>
        </w:rPr>
      </w:pPr>
      <w:r w:rsidRPr="00A14E92">
        <w:rPr>
          <w:rFonts w:cs="Arial"/>
          <w:szCs w:val="22"/>
          <w:lang w:val="es-ES"/>
        </w:rPr>
        <w:t>En los ecosistemas las comunidades, autótrofas y heterótrofas, cuentan con la habilidad de resistir cambios y regresar a su estado original cuando son perturbadas, propiedad inherente de los ecosistemas y que se conoce como estabilidad</w:t>
      </w:r>
      <w:r w:rsidR="002F7231" w:rsidRPr="00A14E92">
        <w:rPr>
          <w:rFonts w:cs="Arial"/>
          <w:szCs w:val="22"/>
          <w:lang w:val="es-ES"/>
        </w:rPr>
        <w:t xml:space="preserve"> </w:t>
      </w:r>
      <w:r w:rsidRPr="00A14E92">
        <w:rPr>
          <w:rFonts w:cs="Arial"/>
          <w:szCs w:val="22"/>
          <w:lang w:val="es-ES"/>
        </w:rPr>
        <w:t>que, combinada con los cambios dinámicos ocasionados por las perturbaciones, se denomina equilibrio dinámico. Al respecto, en un ecosistema se desarrollan dos procesos dinámicos fundamentales, el primero es el flujo de energía entre las partes, y el segundo son los ciclos de nutrientes e interacciones de organismos y materiales del sistema (</w:t>
      </w:r>
      <w:proofErr w:type="spellStart"/>
      <w:r w:rsidRPr="00A14E92">
        <w:rPr>
          <w:rFonts w:cs="Arial"/>
          <w:szCs w:val="22"/>
          <w:lang w:val="es-ES"/>
        </w:rPr>
        <w:t>Gliessman</w:t>
      </w:r>
      <w:proofErr w:type="spellEnd"/>
      <w:r w:rsidRPr="00A14E92">
        <w:rPr>
          <w:rFonts w:cs="Arial"/>
          <w:szCs w:val="22"/>
          <w:lang w:val="es-ES"/>
        </w:rPr>
        <w:t>, 2002).</w:t>
      </w:r>
    </w:p>
    <w:p w14:paraId="1E1A6065" w14:textId="77777777" w:rsidR="00457979" w:rsidRPr="00A14E92" w:rsidRDefault="00457979" w:rsidP="006F641C">
      <w:pPr>
        <w:ind w:right="57"/>
        <w:rPr>
          <w:rFonts w:cs="Arial"/>
          <w:szCs w:val="22"/>
          <w:lang w:val="es-ES"/>
        </w:rPr>
      </w:pPr>
    </w:p>
    <w:p w14:paraId="74F0CF1E" w14:textId="75DCECC5" w:rsidR="00457979" w:rsidRPr="00A14E92" w:rsidRDefault="00457979" w:rsidP="006F641C">
      <w:pPr>
        <w:rPr>
          <w:rFonts w:cs="Arial"/>
          <w:szCs w:val="22"/>
          <w:lang w:val="es-ES" w:eastAsia="en-US"/>
        </w:rPr>
      </w:pPr>
      <w:r w:rsidRPr="00A14E92">
        <w:rPr>
          <w:rFonts w:cs="Arial"/>
          <w:szCs w:val="22"/>
          <w:lang w:val="es-ES"/>
        </w:rPr>
        <w:t xml:space="preserve">En el marco del concepto de ecosistema, Hernández, García y Díaz (1977) proponen que los sistemas agrícolas son un tipo de ecosistema, denominado </w:t>
      </w:r>
      <w:proofErr w:type="spellStart"/>
      <w:r w:rsidRPr="00A14E92">
        <w:rPr>
          <w:rFonts w:cs="Arial"/>
          <w:szCs w:val="22"/>
          <w:lang w:val="es-ES"/>
        </w:rPr>
        <w:t>agroecosistema</w:t>
      </w:r>
      <w:proofErr w:type="spellEnd"/>
      <w:r w:rsidRPr="00A14E92">
        <w:rPr>
          <w:rFonts w:cs="Arial"/>
          <w:szCs w:val="22"/>
          <w:lang w:val="es-ES"/>
        </w:rPr>
        <w:t xml:space="preserve">, </w:t>
      </w:r>
      <w:r w:rsidRPr="00A14E92">
        <w:rPr>
          <w:rFonts w:cs="Arial"/>
          <w:szCs w:val="22"/>
          <w:lang w:val="es-ES" w:eastAsia="en-US"/>
        </w:rPr>
        <w:t xml:space="preserve">donde las interrelaciones entre la ecología, la economía, los factores </w:t>
      </w:r>
      <w:r w:rsidRPr="00A14E92">
        <w:rPr>
          <w:rFonts w:cs="Arial"/>
          <w:szCs w:val="22"/>
          <w:lang w:val="es-ES"/>
        </w:rPr>
        <w:t xml:space="preserve">tecnológicos </w:t>
      </w:r>
      <w:r w:rsidRPr="00A14E92">
        <w:rPr>
          <w:rStyle w:val="hps"/>
          <w:rFonts w:cs="Arial"/>
          <w:szCs w:val="22"/>
          <w:lang w:val="es-ES"/>
        </w:rPr>
        <w:t xml:space="preserve">y </w:t>
      </w:r>
      <w:r w:rsidR="00F64D7B" w:rsidRPr="00A14E92">
        <w:rPr>
          <w:rStyle w:val="hps"/>
          <w:rFonts w:cs="Arial"/>
          <w:szCs w:val="22"/>
          <w:lang w:val="es-ES"/>
        </w:rPr>
        <w:t>socio</w:t>
      </w:r>
      <w:r w:rsidR="00F64D7B" w:rsidRPr="00A14E92">
        <w:rPr>
          <w:rFonts w:cs="Arial"/>
          <w:szCs w:val="22"/>
          <w:lang w:val="es-ES"/>
        </w:rPr>
        <w:t>económicos</w:t>
      </w:r>
      <w:r w:rsidRPr="00A14E92">
        <w:rPr>
          <w:rFonts w:cs="Arial"/>
          <w:szCs w:val="22"/>
          <w:lang w:val="es-ES"/>
        </w:rPr>
        <w:t xml:space="preserve"> son analizadas en conjunto para </w:t>
      </w:r>
      <w:r w:rsidRPr="00A14E92">
        <w:rPr>
          <w:rFonts w:cs="Arial"/>
          <w:szCs w:val="22"/>
          <w:lang w:val="es-ES" w:eastAsia="en-US"/>
        </w:rPr>
        <w:t>generar bienes y servicios</w:t>
      </w:r>
      <w:r w:rsidRPr="00A14E92">
        <w:rPr>
          <w:rStyle w:val="hps"/>
          <w:rFonts w:cs="Arial"/>
          <w:szCs w:val="22"/>
          <w:lang w:val="es-ES"/>
        </w:rPr>
        <w:t>. Más aún, l</w:t>
      </w:r>
      <w:r w:rsidRPr="00A14E92">
        <w:rPr>
          <w:rFonts w:cs="Arial"/>
          <w:szCs w:val="22"/>
          <w:lang w:val="es-ES"/>
        </w:rPr>
        <w:t xml:space="preserve">os sistemas agrícolas modifican a los sistemas naturales (ecosistemas) con el objetivo de producir bienes demandados por el sistema alimentario, sustituyendo parcial o totalmente los bienes y servicios que estos ecosistemas generarían naturalmente sin la intervención humana </w:t>
      </w:r>
      <w:r w:rsidRPr="00A14E92">
        <w:rPr>
          <w:rStyle w:val="hps"/>
          <w:rFonts w:cs="Arial"/>
          <w:szCs w:val="22"/>
          <w:lang w:val="es-ES"/>
        </w:rPr>
        <w:t>(</w:t>
      </w:r>
      <w:proofErr w:type="spellStart"/>
      <w:r w:rsidRPr="00A14E92">
        <w:rPr>
          <w:rStyle w:val="hps"/>
          <w:rFonts w:cs="Arial"/>
          <w:szCs w:val="22"/>
          <w:lang w:val="es-ES"/>
        </w:rPr>
        <w:t>Sarandón</w:t>
      </w:r>
      <w:proofErr w:type="spellEnd"/>
      <w:r w:rsidRPr="00A14E92">
        <w:rPr>
          <w:rStyle w:val="hps"/>
          <w:rFonts w:cs="Arial"/>
          <w:szCs w:val="22"/>
          <w:lang w:val="es-ES"/>
        </w:rPr>
        <w:t xml:space="preserve"> &amp; Flores, 2014). En éste mismo sentido, </w:t>
      </w:r>
      <w:proofErr w:type="spellStart"/>
      <w:r w:rsidRPr="00A14E92">
        <w:rPr>
          <w:rFonts w:cs="Arial"/>
          <w:szCs w:val="22"/>
          <w:lang w:val="es-ES" w:eastAsia="en-US"/>
        </w:rPr>
        <w:t>Sarandón</w:t>
      </w:r>
      <w:proofErr w:type="spellEnd"/>
      <w:r w:rsidRPr="00A14E92">
        <w:rPr>
          <w:rFonts w:cs="Arial"/>
          <w:szCs w:val="22"/>
          <w:lang w:val="es-ES" w:eastAsia="en-US"/>
        </w:rPr>
        <w:t xml:space="preserve"> y Fl</w:t>
      </w:r>
      <w:r w:rsidR="005B4E10" w:rsidRPr="00A14E92">
        <w:rPr>
          <w:rFonts w:cs="Arial"/>
          <w:szCs w:val="22"/>
          <w:lang w:val="es-ES" w:eastAsia="en-US"/>
        </w:rPr>
        <w:t>o</w:t>
      </w:r>
      <w:r w:rsidRPr="00A14E92">
        <w:rPr>
          <w:rFonts w:cs="Arial"/>
          <w:szCs w:val="22"/>
          <w:lang w:val="es-ES" w:eastAsia="en-US"/>
        </w:rPr>
        <w:t>re</w:t>
      </w:r>
      <w:r w:rsidR="005B4E10" w:rsidRPr="00A14E92">
        <w:rPr>
          <w:rFonts w:cs="Arial"/>
          <w:szCs w:val="22"/>
          <w:lang w:val="es-ES" w:eastAsia="en-US"/>
        </w:rPr>
        <w:t>s</w:t>
      </w:r>
      <w:r w:rsidRPr="00A14E92">
        <w:rPr>
          <w:rFonts w:cs="Arial"/>
          <w:szCs w:val="22"/>
          <w:lang w:val="es-ES" w:eastAsia="en-US"/>
        </w:rPr>
        <w:t xml:space="preserve"> (2014) sostienen que los </w:t>
      </w:r>
      <w:proofErr w:type="spellStart"/>
      <w:r w:rsidRPr="00A14E92">
        <w:rPr>
          <w:rFonts w:cs="Arial"/>
          <w:szCs w:val="22"/>
          <w:lang w:val="es-ES" w:eastAsia="en-US"/>
        </w:rPr>
        <w:t>agroecosistemas</w:t>
      </w:r>
      <w:proofErr w:type="spellEnd"/>
      <w:r w:rsidRPr="00A14E92">
        <w:rPr>
          <w:rFonts w:cs="Arial"/>
          <w:szCs w:val="22"/>
          <w:lang w:val="es-ES" w:eastAsia="en-US"/>
        </w:rPr>
        <w:t xml:space="preserve"> son ecosistemas </w:t>
      </w:r>
      <w:r w:rsidRPr="00A14E92">
        <w:rPr>
          <w:rFonts w:cs="Arial"/>
          <w:szCs w:val="22"/>
          <w:lang w:val="es-ES" w:eastAsia="en-US"/>
        </w:rPr>
        <w:lastRenderedPageBreak/>
        <w:t xml:space="preserve">modificados que pueden ser definidos como sistemas ecológicos asociados a variables socioeconómicas, cuyo objetivo es la producción de bienes y servicios. </w:t>
      </w:r>
    </w:p>
    <w:p w14:paraId="5546963A" w14:textId="77777777" w:rsidR="00457979" w:rsidRPr="00A14E92" w:rsidRDefault="00457979" w:rsidP="006F641C">
      <w:pPr>
        <w:rPr>
          <w:rFonts w:cs="Arial"/>
          <w:szCs w:val="22"/>
          <w:lang w:val="es-ES" w:eastAsia="en-US"/>
        </w:rPr>
      </w:pPr>
    </w:p>
    <w:p w14:paraId="0FFE114E" w14:textId="3DE375E0" w:rsidR="00457979" w:rsidRPr="00A14E92" w:rsidRDefault="00457979" w:rsidP="006F641C">
      <w:pPr>
        <w:rPr>
          <w:rFonts w:cs="Arial"/>
          <w:szCs w:val="22"/>
          <w:lang w:val="es-ES" w:eastAsia="en-US"/>
        </w:rPr>
      </w:pPr>
      <w:proofErr w:type="spellStart"/>
      <w:r w:rsidRPr="00A14E92">
        <w:rPr>
          <w:rFonts w:cs="Arial"/>
          <w:szCs w:val="22"/>
          <w:lang w:val="es-ES" w:eastAsia="en-US"/>
        </w:rPr>
        <w:t>Spedding</w:t>
      </w:r>
      <w:proofErr w:type="spellEnd"/>
      <w:r w:rsidRPr="00A14E92">
        <w:rPr>
          <w:rFonts w:cs="Arial"/>
          <w:szCs w:val="22"/>
          <w:lang w:val="es-ES" w:eastAsia="en-US"/>
        </w:rPr>
        <w:t xml:space="preserve"> (1982) y </w:t>
      </w:r>
      <w:proofErr w:type="spellStart"/>
      <w:r w:rsidRPr="00A14E92">
        <w:rPr>
          <w:rFonts w:cs="Arial"/>
          <w:szCs w:val="22"/>
          <w:lang w:val="es-ES" w:eastAsia="en-US"/>
        </w:rPr>
        <w:t>Wadsworth</w:t>
      </w:r>
      <w:proofErr w:type="spellEnd"/>
      <w:r w:rsidRPr="00A14E92">
        <w:rPr>
          <w:rFonts w:cs="Arial"/>
          <w:szCs w:val="22"/>
          <w:lang w:val="es-ES" w:eastAsia="en-US"/>
        </w:rPr>
        <w:t xml:space="preserve"> (1997) citados por </w:t>
      </w:r>
      <w:proofErr w:type="spellStart"/>
      <w:r w:rsidRPr="00A14E92">
        <w:rPr>
          <w:rFonts w:cs="Arial"/>
          <w:szCs w:val="22"/>
          <w:lang w:val="es-ES" w:eastAsia="en-US"/>
        </w:rPr>
        <w:t>Barrezueta</w:t>
      </w:r>
      <w:proofErr w:type="spellEnd"/>
      <w:r w:rsidRPr="00A14E92">
        <w:rPr>
          <w:rFonts w:cs="Arial"/>
          <w:szCs w:val="22"/>
          <w:lang w:val="es-ES" w:eastAsia="en-US"/>
        </w:rPr>
        <w:t xml:space="preserve"> (2015, p. 21) sostienen que un sistema agrícola puede ser clasificado como un sistema ecológico, ya que incluye un sistema vivo, donde la unidad de producción (la finca) puede ser vista de manera equivalente a una unidad </w:t>
      </w:r>
      <w:proofErr w:type="spellStart"/>
      <w:r w:rsidRPr="00A14E92">
        <w:rPr>
          <w:rFonts w:cs="Arial"/>
          <w:szCs w:val="22"/>
          <w:lang w:val="es-ES" w:eastAsia="en-US"/>
        </w:rPr>
        <w:t>ecosistémica</w:t>
      </w:r>
      <w:proofErr w:type="spellEnd"/>
      <w:r w:rsidRPr="00A14E92">
        <w:rPr>
          <w:rFonts w:cs="Arial"/>
          <w:szCs w:val="22"/>
          <w:lang w:val="es-ES" w:eastAsia="en-US"/>
        </w:rPr>
        <w:t xml:space="preserve"> en ecología. En este caso, el sistema agrícola se denomina </w:t>
      </w:r>
      <w:proofErr w:type="spellStart"/>
      <w:r w:rsidRPr="00A14E92">
        <w:rPr>
          <w:rFonts w:cs="Arial"/>
          <w:szCs w:val="22"/>
          <w:lang w:val="es-ES" w:eastAsia="en-US"/>
        </w:rPr>
        <w:t>agroecosistema</w:t>
      </w:r>
      <w:proofErr w:type="spellEnd"/>
      <w:r w:rsidRPr="00A14E92">
        <w:rPr>
          <w:rFonts w:cs="Arial"/>
          <w:szCs w:val="22"/>
          <w:lang w:val="es-ES" w:eastAsia="en-US"/>
        </w:rPr>
        <w:t xml:space="preserve">, siendo un conjunto de plantas, animales, microorganismos que pueden incluir cultivos, animales domésticos o una combinación de cultivos y animales que interactúan entre sí y con el ambiente. Más aún, Salas, Labrador y </w:t>
      </w:r>
      <w:proofErr w:type="spellStart"/>
      <w:r w:rsidRPr="00A14E92">
        <w:rPr>
          <w:rFonts w:cs="Arial"/>
          <w:szCs w:val="22"/>
          <w:lang w:val="es-ES" w:eastAsia="en-US"/>
        </w:rPr>
        <w:t>Altieri</w:t>
      </w:r>
      <w:proofErr w:type="spellEnd"/>
      <w:r w:rsidRPr="00A14E92">
        <w:rPr>
          <w:rFonts w:cs="Arial"/>
          <w:szCs w:val="22"/>
          <w:lang w:val="es-ES" w:eastAsia="en-US"/>
        </w:rPr>
        <w:t xml:space="preserve"> (2001) citados por Sánchez y Muñoz (2016. p.13) definen los </w:t>
      </w:r>
      <w:proofErr w:type="spellStart"/>
      <w:r w:rsidRPr="00A14E92">
        <w:rPr>
          <w:rFonts w:cs="Arial"/>
          <w:szCs w:val="22"/>
          <w:lang w:val="es-ES" w:eastAsia="en-US"/>
        </w:rPr>
        <w:t>agroecosistemas</w:t>
      </w:r>
      <w:proofErr w:type="spellEnd"/>
      <w:r w:rsidRPr="00A14E92">
        <w:rPr>
          <w:rFonts w:cs="Arial"/>
          <w:szCs w:val="22"/>
          <w:lang w:val="es-ES" w:eastAsia="en-US"/>
        </w:rPr>
        <w:t xml:space="preserve"> como “cualquier tipo de ecosistema modificado y gestionado por los seres humanos con el objetivo de obtener alimentos, fibras y otros materiales de origen biótico”.</w:t>
      </w:r>
    </w:p>
    <w:p w14:paraId="20EA95D6" w14:textId="77777777" w:rsidR="00457979" w:rsidRPr="00A14E92" w:rsidRDefault="00457979" w:rsidP="006F641C">
      <w:pPr>
        <w:rPr>
          <w:rFonts w:cs="Arial"/>
          <w:szCs w:val="22"/>
          <w:lang w:val="es-ES" w:eastAsia="en-US"/>
        </w:rPr>
      </w:pPr>
    </w:p>
    <w:p w14:paraId="6282E491" w14:textId="77777777" w:rsidR="00457979" w:rsidRPr="00A14E92" w:rsidRDefault="00457979" w:rsidP="006F641C">
      <w:pPr>
        <w:ind w:right="57"/>
        <w:rPr>
          <w:rFonts w:cs="Arial"/>
          <w:szCs w:val="22"/>
          <w:lang w:val="es-ES"/>
        </w:rPr>
      </w:pPr>
      <w:r w:rsidRPr="00A14E92">
        <w:rPr>
          <w:rFonts w:cs="Arial"/>
          <w:szCs w:val="22"/>
          <w:lang w:val="es-ES"/>
        </w:rPr>
        <w:t xml:space="preserve">Al ser el </w:t>
      </w:r>
      <w:proofErr w:type="spellStart"/>
      <w:r w:rsidRPr="00A14E92">
        <w:rPr>
          <w:rFonts w:cs="Arial"/>
          <w:szCs w:val="22"/>
          <w:lang w:val="es-ES"/>
        </w:rPr>
        <w:t>agroecosistema</w:t>
      </w:r>
      <w:proofErr w:type="spellEnd"/>
      <w:r w:rsidRPr="00A14E92">
        <w:rPr>
          <w:rFonts w:cs="Arial"/>
          <w:szCs w:val="22"/>
          <w:lang w:val="es-ES"/>
        </w:rPr>
        <w:t xml:space="preserve"> un ecosistema modificado, es comparable entonces en sus partes estructurales y funcionales con los ecosistemas. </w:t>
      </w:r>
      <w:proofErr w:type="spellStart"/>
      <w:r w:rsidRPr="00A14E92">
        <w:rPr>
          <w:rFonts w:cs="Arial"/>
          <w:szCs w:val="22"/>
          <w:lang w:val="es-ES"/>
        </w:rPr>
        <w:t>Gliessman</w:t>
      </w:r>
      <w:proofErr w:type="spellEnd"/>
      <w:r w:rsidRPr="00A14E92">
        <w:rPr>
          <w:rFonts w:cs="Arial"/>
          <w:szCs w:val="22"/>
          <w:lang w:val="es-ES"/>
        </w:rPr>
        <w:t xml:space="preserve"> (2002) define el </w:t>
      </w:r>
      <w:proofErr w:type="spellStart"/>
      <w:r w:rsidRPr="00A14E92">
        <w:rPr>
          <w:rFonts w:cs="Arial"/>
          <w:szCs w:val="22"/>
          <w:lang w:val="es-ES"/>
        </w:rPr>
        <w:t>agroecosistema</w:t>
      </w:r>
      <w:proofErr w:type="spellEnd"/>
      <w:r w:rsidRPr="00A14E92">
        <w:rPr>
          <w:rFonts w:cs="Arial"/>
          <w:szCs w:val="22"/>
          <w:lang w:val="es-ES"/>
        </w:rPr>
        <w:t xml:space="preserve"> como un sitio de producción agrícola visto como un ecosistema, lo cual permite analizar los sistemas de producción de alimentos en su totalidad, incluyendo entradas y salidas e interacciones entre sus partes. </w:t>
      </w:r>
    </w:p>
    <w:p w14:paraId="528786DC" w14:textId="77777777" w:rsidR="00457979" w:rsidRPr="00A14E92" w:rsidRDefault="00457979" w:rsidP="006F641C">
      <w:pPr>
        <w:rPr>
          <w:rFonts w:cs="Arial"/>
          <w:szCs w:val="22"/>
          <w:lang w:val="es-ES" w:eastAsia="en-US"/>
        </w:rPr>
      </w:pPr>
    </w:p>
    <w:p w14:paraId="344D8D40" w14:textId="3003A85F" w:rsidR="00457979" w:rsidRPr="00A14E92" w:rsidRDefault="00457979" w:rsidP="006F641C">
      <w:pPr>
        <w:rPr>
          <w:rFonts w:cs="Arial"/>
          <w:lang w:val="es-ES"/>
        </w:rPr>
      </w:pPr>
      <w:proofErr w:type="spellStart"/>
      <w:r w:rsidRPr="00A14E92">
        <w:rPr>
          <w:rStyle w:val="hps"/>
          <w:rFonts w:cs="Arial"/>
          <w:lang w:val="es-ES"/>
        </w:rPr>
        <w:t>Gliessman</w:t>
      </w:r>
      <w:proofErr w:type="spellEnd"/>
      <w:r w:rsidRPr="00A14E92">
        <w:rPr>
          <w:rFonts w:cs="Arial"/>
          <w:lang w:val="es-ES"/>
        </w:rPr>
        <w:t xml:space="preserve"> et al. </w:t>
      </w:r>
      <w:r w:rsidRPr="00A14E92">
        <w:rPr>
          <w:rStyle w:val="hps"/>
          <w:rFonts w:cs="Arial"/>
          <w:lang w:val="es-ES"/>
        </w:rPr>
        <w:t>(1998)</w:t>
      </w:r>
      <w:r w:rsidRPr="00A14E92">
        <w:rPr>
          <w:rFonts w:cs="Arial"/>
          <w:lang w:val="es-ES"/>
        </w:rPr>
        <w:t xml:space="preserve"> </w:t>
      </w:r>
      <w:r w:rsidRPr="00A14E92">
        <w:rPr>
          <w:rStyle w:val="hps"/>
          <w:rFonts w:cs="Arial"/>
          <w:lang w:val="es-ES"/>
        </w:rPr>
        <w:t>sugirió que cuanto mayor es</w:t>
      </w:r>
      <w:r w:rsidRPr="00A14E92">
        <w:rPr>
          <w:rFonts w:cs="Arial"/>
          <w:lang w:val="es-ES"/>
        </w:rPr>
        <w:t xml:space="preserve"> </w:t>
      </w:r>
      <w:r w:rsidRPr="00A14E92">
        <w:rPr>
          <w:rStyle w:val="hps"/>
          <w:rFonts w:cs="Arial"/>
          <w:lang w:val="es-ES"/>
        </w:rPr>
        <w:t>la semejanza</w:t>
      </w:r>
      <w:r w:rsidRPr="00A14E92">
        <w:rPr>
          <w:rFonts w:cs="Arial"/>
          <w:lang w:val="es-ES"/>
        </w:rPr>
        <w:t xml:space="preserve"> </w:t>
      </w:r>
      <w:r w:rsidRPr="00A14E92">
        <w:rPr>
          <w:rStyle w:val="hps"/>
          <w:rFonts w:cs="Arial"/>
          <w:lang w:val="es-ES"/>
        </w:rPr>
        <w:t>estructural</w:t>
      </w:r>
      <w:r w:rsidRPr="00A14E92">
        <w:rPr>
          <w:rFonts w:cs="Arial"/>
          <w:lang w:val="es-ES"/>
        </w:rPr>
        <w:t xml:space="preserve"> </w:t>
      </w:r>
      <w:r w:rsidRPr="00A14E92">
        <w:rPr>
          <w:rStyle w:val="hps"/>
          <w:rFonts w:cs="Arial"/>
          <w:lang w:val="es-ES"/>
        </w:rPr>
        <w:t>y funcional de</w:t>
      </w:r>
      <w:r w:rsidRPr="00A14E92">
        <w:rPr>
          <w:rFonts w:cs="Arial"/>
          <w:lang w:val="es-ES"/>
        </w:rPr>
        <w:t xml:space="preserve"> </w:t>
      </w:r>
      <w:r w:rsidRPr="00A14E92">
        <w:rPr>
          <w:rStyle w:val="hps"/>
          <w:rFonts w:cs="Arial"/>
          <w:lang w:val="es-ES"/>
        </w:rPr>
        <w:t xml:space="preserve">un </w:t>
      </w:r>
      <w:proofErr w:type="spellStart"/>
      <w:r w:rsidRPr="00A14E92">
        <w:rPr>
          <w:rStyle w:val="hps"/>
          <w:rFonts w:cs="Arial"/>
          <w:lang w:val="es-ES"/>
        </w:rPr>
        <w:t>agroecosistema</w:t>
      </w:r>
      <w:proofErr w:type="spellEnd"/>
      <w:r w:rsidRPr="00A14E92">
        <w:rPr>
          <w:rStyle w:val="hps"/>
          <w:rFonts w:cs="Arial"/>
          <w:lang w:val="es-ES"/>
        </w:rPr>
        <w:t xml:space="preserve"> </w:t>
      </w:r>
      <w:r w:rsidR="004445A9" w:rsidRPr="00A14E92">
        <w:rPr>
          <w:rStyle w:val="hps"/>
          <w:rFonts w:cs="Arial"/>
          <w:lang w:val="es-ES"/>
        </w:rPr>
        <w:t xml:space="preserve">con </w:t>
      </w:r>
      <w:r w:rsidRPr="00A14E92">
        <w:rPr>
          <w:rStyle w:val="hps"/>
          <w:rFonts w:cs="Arial"/>
          <w:lang w:val="es-ES"/>
        </w:rPr>
        <w:t>los</w:t>
      </w:r>
      <w:r w:rsidRPr="00A14E92">
        <w:rPr>
          <w:rFonts w:cs="Arial"/>
          <w:lang w:val="es-ES"/>
        </w:rPr>
        <w:t xml:space="preserve"> </w:t>
      </w:r>
      <w:r w:rsidRPr="00A14E92">
        <w:rPr>
          <w:rStyle w:val="hps"/>
          <w:rFonts w:cs="Arial"/>
          <w:lang w:val="es-ES"/>
        </w:rPr>
        <w:t>ecosistemas de</w:t>
      </w:r>
      <w:r w:rsidRPr="00A14E92">
        <w:rPr>
          <w:rFonts w:cs="Arial"/>
          <w:lang w:val="es-ES"/>
        </w:rPr>
        <w:t xml:space="preserve"> </w:t>
      </w:r>
      <w:r w:rsidRPr="00A14E92">
        <w:rPr>
          <w:rStyle w:val="hps"/>
          <w:rFonts w:cs="Arial"/>
          <w:lang w:val="es-ES"/>
        </w:rPr>
        <w:t>la región</w:t>
      </w:r>
      <w:r w:rsidRPr="00A14E92">
        <w:rPr>
          <w:rFonts w:cs="Arial"/>
          <w:lang w:val="es-ES"/>
        </w:rPr>
        <w:t xml:space="preserve"> </w:t>
      </w:r>
      <w:r w:rsidRPr="00A14E92">
        <w:rPr>
          <w:rStyle w:val="hps"/>
          <w:rFonts w:cs="Arial"/>
          <w:lang w:val="es-ES"/>
        </w:rPr>
        <w:t>biogeográfica donde se desarrolla</w:t>
      </w:r>
      <w:r w:rsidRPr="00A14E92">
        <w:rPr>
          <w:rFonts w:cs="Arial"/>
          <w:lang w:val="es-ES"/>
        </w:rPr>
        <w:t xml:space="preserve">, mayor es la </w:t>
      </w:r>
      <w:r w:rsidRPr="00A14E92">
        <w:rPr>
          <w:rStyle w:val="hps"/>
          <w:rFonts w:cs="Arial"/>
          <w:lang w:val="es-ES"/>
        </w:rPr>
        <w:t>probabilidad de que el</w:t>
      </w:r>
      <w:r w:rsidRPr="00A14E92">
        <w:rPr>
          <w:rFonts w:cs="Arial"/>
          <w:lang w:val="es-ES"/>
        </w:rPr>
        <w:t xml:space="preserve"> </w:t>
      </w:r>
      <w:proofErr w:type="spellStart"/>
      <w:r w:rsidRPr="00A14E92">
        <w:rPr>
          <w:rStyle w:val="hps"/>
          <w:rFonts w:cs="Arial"/>
          <w:lang w:val="es-ES"/>
        </w:rPr>
        <w:t>agroecosistema</w:t>
      </w:r>
      <w:proofErr w:type="spellEnd"/>
      <w:r w:rsidRPr="00A14E92">
        <w:rPr>
          <w:rFonts w:cs="Arial"/>
          <w:lang w:val="es-ES"/>
        </w:rPr>
        <w:t xml:space="preserve"> </w:t>
      </w:r>
      <w:r w:rsidRPr="00A14E92">
        <w:rPr>
          <w:rStyle w:val="hps"/>
          <w:rFonts w:cs="Arial"/>
          <w:lang w:val="es-ES"/>
        </w:rPr>
        <w:t>sea sostenible</w:t>
      </w:r>
      <w:r w:rsidRPr="00A14E92">
        <w:rPr>
          <w:rFonts w:cs="Arial"/>
          <w:lang w:val="es-ES"/>
        </w:rPr>
        <w:t xml:space="preserve">. Por tanto, el </w:t>
      </w:r>
      <w:proofErr w:type="spellStart"/>
      <w:r w:rsidRPr="00A14E92">
        <w:rPr>
          <w:rFonts w:cs="Arial"/>
          <w:lang w:val="es-ES"/>
        </w:rPr>
        <w:t>agroecosistema</w:t>
      </w:r>
      <w:proofErr w:type="spellEnd"/>
      <w:r w:rsidRPr="00A14E92">
        <w:rPr>
          <w:rFonts w:cs="Arial"/>
          <w:lang w:val="es-ES"/>
        </w:rPr>
        <w:t xml:space="preserve"> debe imitar la estructura y </w:t>
      </w:r>
      <w:r w:rsidR="00A42C12" w:rsidRPr="00A14E92">
        <w:rPr>
          <w:rFonts w:cs="Arial"/>
          <w:lang w:val="es-ES"/>
        </w:rPr>
        <w:t>funciones</w:t>
      </w:r>
      <w:r w:rsidRPr="00A14E92">
        <w:rPr>
          <w:rFonts w:cs="Arial"/>
          <w:lang w:val="es-ES"/>
        </w:rPr>
        <w:t xml:space="preserve"> de los ecosistemas locales en los que se desarrolla, constituyéndose en un sistema con alta variedad de especies que promueva el control natural de plagas, el reciclaje de nutrientes, un suelo biológicamente activo y </w:t>
      </w:r>
      <w:r w:rsidR="00EA7B3E" w:rsidRPr="00A14E92">
        <w:rPr>
          <w:rFonts w:cs="Arial"/>
          <w:lang w:val="es-ES"/>
        </w:rPr>
        <w:t>una</w:t>
      </w:r>
      <w:r w:rsidRPr="00A14E92">
        <w:rPr>
          <w:rFonts w:cs="Arial"/>
          <w:lang w:val="es-ES"/>
        </w:rPr>
        <w:t xml:space="preserve"> cobertura vegetal que minimice </w:t>
      </w:r>
      <w:r w:rsidR="005F5B7A" w:rsidRPr="00A14E92">
        <w:rPr>
          <w:rFonts w:cs="Arial"/>
          <w:lang w:val="es-ES"/>
        </w:rPr>
        <w:t>pérdida</w:t>
      </w:r>
      <w:r w:rsidRPr="00A14E92">
        <w:rPr>
          <w:rFonts w:cs="Arial"/>
          <w:lang w:val="es-ES"/>
        </w:rPr>
        <w:t>s edáficas</w:t>
      </w:r>
      <w:r w:rsidR="00EF652A" w:rsidRPr="00A14E92">
        <w:rPr>
          <w:rFonts w:cs="Arial"/>
          <w:lang w:val="es-ES"/>
        </w:rPr>
        <w:t xml:space="preserve"> (</w:t>
      </w:r>
      <w:proofErr w:type="spellStart"/>
      <w:r w:rsidR="00EF652A" w:rsidRPr="00A14E92">
        <w:rPr>
          <w:rFonts w:cs="Arial"/>
          <w:lang w:val="es-ES"/>
        </w:rPr>
        <w:t>Altieri</w:t>
      </w:r>
      <w:proofErr w:type="spellEnd"/>
      <w:r w:rsidR="00EF652A" w:rsidRPr="00A14E92">
        <w:rPr>
          <w:rFonts w:cs="Arial"/>
          <w:lang w:val="es-ES"/>
        </w:rPr>
        <w:t>, 2002)</w:t>
      </w:r>
      <w:r w:rsidRPr="00A14E92">
        <w:rPr>
          <w:rFonts w:cs="Arial"/>
          <w:lang w:val="es-ES"/>
        </w:rPr>
        <w:t xml:space="preserve">. Adicionalmente, en el </w:t>
      </w:r>
      <w:proofErr w:type="spellStart"/>
      <w:r w:rsidRPr="00A14E92">
        <w:rPr>
          <w:rFonts w:cs="Arial"/>
          <w:lang w:val="es-ES"/>
        </w:rPr>
        <w:t>agroecosistema</w:t>
      </w:r>
      <w:proofErr w:type="spellEnd"/>
      <w:r w:rsidRPr="00A14E92">
        <w:rPr>
          <w:rFonts w:cs="Arial"/>
          <w:lang w:val="es-ES"/>
        </w:rPr>
        <w:t xml:space="preserve"> los procesos ecológicos e interrelaciones entre sus poblaciones y comunidades, pueden ser analizados y manejados para mejorar la producción de manera sostenible, con menores efectos negativos ambientales y sociales y un menor uso de insumos externos.</w:t>
      </w:r>
    </w:p>
    <w:p w14:paraId="1E30963C" w14:textId="77777777" w:rsidR="00457979" w:rsidRPr="00A14E92" w:rsidRDefault="00457979" w:rsidP="006F641C">
      <w:pPr>
        <w:rPr>
          <w:rFonts w:cs="Arial"/>
          <w:lang w:val="es-ES"/>
        </w:rPr>
      </w:pPr>
    </w:p>
    <w:p w14:paraId="4900484C" w14:textId="32EEE50C" w:rsidR="00457979" w:rsidRPr="00A14E92" w:rsidRDefault="00457979" w:rsidP="006F641C">
      <w:pPr>
        <w:rPr>
          <w:rFonts w:cs="Arial"/>
          <w:szCs w:val="22"/>
          <w:lang w:val="es-ES" w:eastAsia="en-US"/>
        </w:rPr>
      </w:pPr>
      <w:r w:rsidRPr="00A14E92">
        <w:rPr>
          <w:rStyle w:val="hps"/>
          <w:rFonts w:cs="Arial"/>
          <w:szCs w:val="22"/>
          <w:lang w:val="es-ES"/>
        </w:rPr>
        <w:t xml:space="preserve">Con el objeto de propender por la sostenibilidad de los </w:t>
      </w:r>
      <w:proofErr w:type="spellStart"/>
      <w:r w:rsidRPr="00A14E92">
        <w:rPr>
          <w:rStyle w:val="hps"/>
          <w:rFonts w:cs="Arial"/>
          <w:szCs w:val="22"/>
          <w:lang w:val="es-ES"/>
        </w:rPr>
        <w:t>agroecosistemas</w:t>
      </w:r>
      <w:proofErr w:type="spellEnd"/>
      <w:r w:rsidRPr="00A14E92">
        <w:rPr>
          <w:rStyle w:val="hps"/>
          <w:rFonts w:cs="Arial"/>
          <w:szCs w:val="22"/>
          <w:lang w:val="es-ES"/>
        </w:rPr>
        <w:t xml:space="preserve">, </w:t>
      </w:r>
      <w:proofErr w:type="spellStart"/>
      <w:r w:rsidRPr="00A14E92">
        <w:rPr>
          <w:rStyle w:val="hps"/>
          <w:rFonts w:cs="Arial"/>
          <w:szCs w:val="22"/>
          <w:lang w:val="es-ES"/>
        </w:rPr>
        <w:t>Sarandón</w:t>
      </w:r>
      <w:proofErr w:type="spellEnd"/>
      <w:r w:rsidRPr="00A14E92">
        <w:rPr>
          <w:rStyle w:val="hps"/>
          <w:rFonts w:cs="Arial"/>
          <w:szCs w:val="22"/>
          <w:lang w:val="es-ES"/>
        </w:rPr>
        <w:t xml:space="preserve"> y Flores (2014) consideran como indispensable analizarlos desde una visión sistémica, donde los sistemas agrícolas se visualicen como ecosistemas asociados a variables socioeconómicas para la producción de bienes y servicios. Sumado a lo anterior, p</w:t>
      </w:r>
      <w:r w:rsidRPr="00A14E92">
        <w:rPr>
          <w:rFonts w:cs="Arial"/>
          <w:szCs w:val="22"/>
          <w:lang w:val="es-ES" w:eastAsia="en-US"/>
        </w:rPr>
        <w:t xml:space="preserve">ara que los </w:t>
      </w:r>
      <w:proofErr w:type="spellStart"/>
      <w:r w:rsidRPr="00A14E92">
        <w:rPr>
          <w:rFonts w:cs="Arial"/>
          <w:szCs w:val="22"/>
          <w:lang w:val="es-ES" w:eastAsia="en-US"/>
        </w:rPr>
        <w:t>agroecosistemas</w:t>
      </w:r>
      <w:proofErr w:type="spellEnd"/>
      <w:r w:rsidRPr="00A14E92">
        <w:rPr>
          <w:rFonts w:cs="Arial"/>
          <w:szCs w:val="22"/>
          <w:lang w:val="es-ES" w:eastAsia="en-US"/>
        </w:rPr>
        <w:t xml:space="preserve"> sean sostenibles, se deben tener en cuenta una amplia serie de factores y procesos ecológicos, económicos y sociales que interactúan entre sí. No obstante, la sostenibilidad ecológica es la materia prima de construcción sobre la cual los otros elementos de la sostenibilidad dependen</w:t>
      </w:r>
      <w:r w:rsidR="00EF652A" w:rsidRPr="00A14E92">
        <w:rPr>
          <w:rFonts w:cs="Arial"/>
          <w:szCs w:val="22"/>
          <w:lang w:val="es-ES" w:eastAsia="en-US"/>
        </w:rPr>
        <w:t xml:space="preserve"> (</w:t>
      </w:r>
      <w:proofErr w:type="spellStart"/>
      <w:r w:rsidR="00EF652A" w:rsidRPr="00A14E92">
        <w:rPr>
          <w:rFonts w:cs="Arial"/>
          <w:szCs w:val="22"/>
          <w:lang w:val="es-ES" w:eastAsia="en-US"/>
        </w:rPr>
        <w:t>Gliessman</w:t>
      </w:r>
      <w:proofErr w:type="spellEnd"/>
      <w:r w:rsidR="00EF652A" w:rsidRPr="00A14E92">
        <w:rPr>
          <w:rFonts w:cs="Arial"/>
          <w:szCs w:val="22"/>
          <w:lang w:val="es-ES" w:eastAsia="en-US"/>
        </w:rPr>
        <w:t xml:space="preserve"> et al., 1998)</w:t>
      </w:r>
    </w:p>
    <w:p w14:paraId="2AE276E9" w14:textId="77777777" w:rsidR="00457979" w:rsidRPr="00A14E92" w:rsidRDefault="00457979" w:rsidP="006F641C">
      <w:pPr>
        <w:rPr>
          <w:rFonts w:cs="Arial"/>
          <w:szCs w:val="22"/>
          <w:lang w:val="es-ES" w:eastAsia="en-US"/>
        </w:rPr>
      </w:pPr>
    </w:p>
    <w:p w14:paraId="4CF88051" w14:textId="3A0769F1" w:rsidR="00457979" w:rsidRPr="00A14E92" w:rsidRDefault="00457979" w:rsidP="006F641C">
      <w:pPr>
        <w:ind w:right="57"/>
        <w:rPr>
          <w:rFonts w:cs="Arial"/>
          <w:szCs w:val="22"/>
          <w:lang w:val="es-ES"/>
        </w:rPr>
      </w:pPr>
      <w:proofErr w:type="spellStart"/>
      <w:r w:rsidRPr="00A14E92">
        <w:rPr>
          <w:rFonts w:cs="Arial"/>
          <w:szCs w:val="22"/>
          <w:lang w:val="es-ES"/>
        </w:rPr>
        <w:t>Gliesmman</w:t>
      </w:r>
      <w:proofErr w:type="spellEnd"/>
      <w:r w:rsidRPr="00A14E92">
        <w:rPr>
          <w:rFonts w:cs="Arial"/>
          <w:szCs w:val="22"/>
          <w:lang w:val="es-ES"/>
        </w:rPr>
        <w:t xml:space="preserve"> (2002) identifica características que son diferentes entre un ecosistema y un </w:t>
      </w:r>
      <w:proofErr w:type="spellStart"/>
      <w:r w:rsidRPr="00A14E92">
        <w:rPr>
          <w:rFonts w:cs="Arial"/>
          <w:szCs w:val="22"/>
          <w:lang w:val="es-ES"/>
        </w:rPr>
        <w:t>agroecosistema</w:t>
      </w:r>
      <w:proofErr w:type="spellEnd"/>
      <w:r w:rsidR="00EA7B3E" w:rsidRPr="00A14E92">
        <w:rPr>
          <w:rFonts w:cs="Arial"/>
          <w:szCs w:val="22"/>
          <w:lang w:val="es-ES"/>
        </w:rPr>
        <w:t>. É</w:t>
      </w:r>
      <w:r w:rsidRPr="00A14E92">
        <w:rPr>
          <w:rFonts w:cs="Arial"/>
          <w:szCs w:val="22"/>
          <w:lang w:val="es-ES"/>
        </w:rPr>
        <w:t xml:space="preserve">stas se asocian a la productividad, interacciones, diversidad, heterogeneidad, entre otras, las cuales tienen niveles distintos en un ecosistema que en un </w:t>
      </w:r>
      <w:proofErr w:type="spellStart"/>
      <w:r w:rsidRPr="00A14E92">
        <w:rPr>
          <w:rFonts w:cs="Arial"/>
          <w:szCs w:val="22"/>
          <w:lang w:val="es-ES"/>
        </w:rPr>
        <w:t>agroecosistema</w:t>
      </w:r>
      <w:proofErr w:type="spellEnd"/>
      <w:r w:rsidRPr="00A14E92">
        <w:rPr>
          <w:rFonts w:cs="Arial"/>
          <w:szCs w:val="22"/>
          <w:lang w:val="es-ES"/>
        </w:rPr>
        <w:t xml:space="preserve">. Frente al ecosistema, los </w:t>
      </w:r>
      <w:proofErr w:type="spellStart"/>
      <w:r w:rsidRPr="00A14E92">
        <w:rPr>
          <w:rFonts w:cs="Arial"/>
          <w:szCs w:val="22"/>
          <w:lang w:val="es-ES"/>
        </w:rPr>
        <w:t>agroecosistemas</w:t>
      </w:r>
      <w:proofErr w:type="spellEnd"/>
      <w:r w:rsidRPr="00A14E92">
        <w:rPr>
          <w:rFonts w:cs="Arial"/>
          <w:szCs w:val="22"/>
          <w:lang w:val="es-ES"/>
        </w:rPr>
        <w:t>, si bien tienen una alta productividad, su nivel de interacción, diversidad, heterogeneidad de especies y estabilidad son bajos, y su permanencia en el tiempo es corta comparada con los ecosistemas</w:t>
      </w:r>
      <w:r w:rsidR="00EA7B3E" w:rsidRPr="00A14E92">
        <w:rPr>
          <w:rFonts w:cs="Arial"/>
          <w:szCs w:val="22"/>
          <w:lang w:val="es-ES"/>
        </w:rPr>
        <w:t xml:space="preserve">. </w:t>
      </w:r>
      <w:r w:rsidR="00812E51" w:rsidRPr="00A14E92">
        <w:rPr>
          <w:rFonts w:cs="Arial"/>
          <w:szCs w:val="22"/>
          <w:lang w:val="es-ES"/>
        </w:rPr>
        <w:t>Las</w:t>
      </w:r>
      <w:r w:rsidRPr="00A14E92">
        <w:rPr>
          <w:rFonts w:cs="Arial"/>
          <w:szCs w:val="22"/>
          <w:lang w:val="es-ES"/>
        </w:rPr>
        <w:t xml:space="preserve"> diferencias </w:t>
      </w:r>
      <w:r w:rsidR="00812E51" w:rsidRPr="00A14E92">
        <w:rPr>
          <w:lang w:val="es-ES"/>
        </w:rPr>
        <w:t xml:space="preserve">entre ecosistemas naturales y </w:t>
      </w:r>
      <w:proofErr w:type="spellStart"/>
      <w:r w:rsidR="00812E51" w:rsidRPr="00A14E92">
        <w:rPr>
          <w:lang w:val="es-ES"/>
        </w:rPr>
        <w:t>agroecosistemas</w:t>
      </w:r>
      <w:proofErr w:type="spellEnd"/>
      <w:r w:rsidR="00812E51" w:rsidRPr="00A14E92">
        <w:rPr>
          <w:rFonts w:cs="Arial"/>
          <w:szCs w:val="22"/>
          <w:lang w:val="es-ES"/>
        </w:rPr>
        <w:t xml:space="preserve"> </w:t>
      </w:r>
      <w:r w:rsidRPr="00A14E92">
        <w:rPr>
          <w:rFonts w:cs="Arial"/>
          <w:szCs w:val="22"/>
          <w:lang w:val="es-ES"/>
        </w:rPr>
        <w:t xml:space="preserve">son ilustradas en </w:t>
      </w:r>
      <w:r w:rsidR="00FC62BA" w:rsidRPr="00A14E92">
        <w:rPr>
          <w:rFonts w:cs="Arial"/>
          <w:szCs w:val="22"/>
          <w:lang w:val="es-ES"/>
        </w:rPr>
        <w:t>la figura</w:t>
      </w:r>
      <w:r w:rsidRPr="00A14E92">
        <w:rPr>
          <w:rFonts w:cs="Arial"/>
          <w:szCs w:val="22"/>
          <w:lang w:val="es-ES"/>
        </w:rPr>
        <w:t xml:space="preserve"> 1-2.</w:t>
      </w:r>
    </w:p>
    <w:p w14:paraId="745F7BB0" w14:textId="77777777" w:rsidR="00457979" w:rsidRPr="00A14E92" w:rsidRDefault="00457979" w:rsidP="006F641C">
      <w:pPr>
        <w:ind w:right="57"/>
        <w:rPr>
          <w:rFonts w:cs="Arial"/>
          <w:szCs w:val="22"/>
          <w:lang w:val="es-ES"/>
        </w:rPr>
      </w:pPr>
    </w:p>
    <w:p w14:paraId="0E190E18" w14:textId="77777777" w:rsidR="00457979" w:rsidRPr="00A14E92" w:rsidRDefault="00457979" w:rsidP="006F641C">
      <w:pPr>
        <w:ind w:right="57"/>
        <w:rPr>
          <w:rFonts w:cs="Arial"/>
          <w:szCs w:val="22"/>
          <w:lang w:val="es-ES"/>
        </w:rPr>
      </w:pPr>
      <w:r w:rsidRPr="00A14E92">
        <w:rPr>
          <w:rFonts w:cs="Arial"/>
          <w:szCs w:val="22"/>
          <w:lang w:val="es-ES"/>
        </w:rPr>
        <w:t xml:space="preserve">Sin embargo, pese a las diferencias entre ecosistemas y </w:t>
      </w:r>
      <w:proofErr w:type="spellStart"/>
      <w:r w:rsidRPr="00A14E92">
        <w:rPr>
          <w:rFonts w:cs="Arial"/>
          <w:szCs w:val="22"/>
          <w:lang w:val="es-ES"/>
        </w:rPr>
        <w:t>agroecosistemas</w:t>
      </w:r>
      <w:proofErr w:type="spellEnd"/>
      <w:r w:rsidRPr="00A14E92">
        <w:rPr>
          <w:rFonts w:cs="Arial"/>
          <w:szCs w:val="22"/>
          <w:lang w:val="es-ES"/>
        </w:rPr>
        <w:t xml:space="preserve"> derivadas de la influencia humana, un </w:t>
      </w:r>
      <w:proofErr w:type="spellStart"/>
      <w:r w:rsidRPr="00A14E92">
        <w:rPr>
          <w:rFonts w:cs="Arial"/>
          <w:szCs w:val="22"/>
          <w:lang w:val="es-ES"/>
        </w:rPr>
        <w:t>agroecosistema</w:t>
      </w:r>
      <w:proofErr w:type="spellEnd"/>
      <w:r w:rsidRPr="00A14E92">
        <w:rPr>
          <w:rFonts w:cs="Arial"/>
          <w:szCs w:val="22"/>
          <w:lang w:val="es-ES"/>
        </w:rPr>
        <w:t xml:space="preserve"> puede ser diseñado de manera similar a los ecosistemas naturales con la aplicación de conceptos ecológicos, en términos de aumento en la diversidad de </w:t>
      </w:r>
      <w:r w:rsidRPr="00A14E92">
        <w:rPr>
          <w:rFonts w:cs="Arial"/>
          <w:szCs w:val="22"/>
          <w:lang w:val="es-ES"/>
        </w:rPr>
        <w:lastRenderedPageBreak/>
        <w:t>especies, mejoramiento del ciclo de nutrientes y promoviendo la heterogeneidad en el hábitat (</w:t>
      </w:r>
      <w:proofErr w:type="spellStart"/>
      <w:r w:rsidRPr="00A14E92">
        <w:rPr>
          <w:rFonts w:cs="Arial"/>
          <w:szCs w:val="22"/>
          <w:lang w:val="es-ES"/>
        </w:rPr>
        <w:t>Gliessman</w:t>
      </w:r>
      <w:proofErr w:type="spellEnd"/>
      <w:r w:rsidRPr="00A14E92">
        <w:rPr>
          <w:rFonts w:cs="Arial"/>
          <w:szCs w:val="22"/>
          <w:lang w:val="es-ES"/>
        </w:rPr>
        <w:t>, 2002).</w:t>
      </w:r>
    </w:p>
    <w:p w14:paraId="723E6BA2" w14:textId="77777777" w:rsidR="00457979" w:rsidRPr="00A14E92" w:rsidRDefault="00457979" w:rsidP="006F641C">
      <w:pPr>
        <w:ind w:right="57"/>
        <w:rPr>
          <w:rFonts w:cs="Arial"/>
          <w:szCs w:val="22"/>
          <w:lang w:val="es-ES"/>
        </w:rPr>
      </w:pPr>
    </w:p>
    <w:p w14:paraId="5FB4198A" w14:textId="02628713" w:rsidR="00457979" w:rsidRPr="00A14E92" w:rsidRDefault="00457979" w:rsidP="006F641C">
      <w:pPr>
        <w:pStyle w:val="Lgende"/>
        <w:rPr>
          <w:lang w:val="es-ES"/>
        </w:rPr>
      </w:pPr>
      <w:bookmarkStart w:id="19" w:name="_Toc480647599"/>
      <w:bookmarkStart w:id="20" w:name="_Toc502085287"/>
      <w:bookmarkStart w:id="21" w:name="_Toc502841954"/>
      <w:bookmarkStart w:id="22" w:name="_Toc11253593"/>
      <w:r w:rsidRPr="00A14E92">
        <w:rPr>
          <w:lang w:val="es-ES"/>
        </w:rPr>
        <w:t xml:space="preserve">Figura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2</w:t>
      </w:r>
      <w:r w:rsidR="00F82F6A" w:rsidRPr="00A14E92">
        <w:rPr>
          <w:noProof/>
          <w:lang w:val="es-ES"/>
        </w:rPr>
        <w:fldChar w:fldCharType="end"/>
      </w:r>
      <w:r w:rsidRPr="00A14E92">
        <w:rPr>
          <w:lang w:val="es-ES"/>
        </w:rPr>
        <w:t>. Diferencias entre ecosistemas naturales</w:t>
      </w:r>
      <w:bookmarkEnd w:id="19"/>
      <w:bookmarkEnd w:id="20"/>
      <w:r w:rsidRPr="00A14E92">
        <w:rPr>
          <w:lang w:val="es-ES"/>
        </w:rPr>
        <w:t xml:space="preserve"> y </w:t>
      </w:r>
      <w:proofErr w:type="spellStart"/>
      <w:r w:rsidRPr="00A14E92">
        <w:rPr>
          <w:lang w:val="es-ES"/>
        </w:rPr>
        <w:t>agroecosistemas</w:t>
      </w:r>
      <w:bookmarkEnd w:id="21"/>
      <w:bookmarkEnd w:id="22"/>
      <w:proofErr w:type="spellEnd"/>
    </w:p>
    <w:p w14:paraId="1B44AE5C" w14:textId="28C0A0BD" w:rsidR="00457979" w:rsidRPr="00A14E92" w:rsidRDefault="008F0F9E" w:rsidP="006F641C">
      <w:pPr>
        <w:ind w:right="57"/>
        <w:jc w:val="center"/>
        <w:rPr>
          <w:rFonts w:cs="Arial"/>
          <w:szCs w:val="22"/>
          <w:lang w:val="es-ES"/>
        </w:rPr>
      </w:pPr>
      <w:r w:rsidRPr="00A14E92">
        <w:rPr>
          <w:noProof/>
          <w:lang w:eastAsia="es-CO"/>
        </w:rPr>
        <w:drawing>
          <wp:inline distT="0" distB="0" distL="0" distR="0" wp14:anchorId="1701C557" wp14:editId="46879EA0">
            <wp:extent cx="6026150" cy="36087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6150" cy="3608705"/>
                    </a:xfrm>
                    <a:prstGeom prst="rect">
                      <a:avLst/>
                    </a:prstGeom>
                    <a:noFill/>
                    <a:ln>
                      <a:noFill/>
                    </a:ln>
                  </pic:spPr>
                </pic:pic>
              </a:graphicData>
            </a:graphic>
          </wp:inline>
        </w:drawing>
      </w:r>
    </w:p>
    <w:p w14:paraId="32F006C9" w14:textId="77777777" w:rsidR="00EA7B3E" w:rsidRPr="00A14E92" w:rsidRDefault="00EA7B3E" w:rsidP="006F641C">
      <w:pPr>
        <w:ind w:right="57"/>
        <w:jc w:val="center"/>
        <w:rPr>
          <w:rFonts w:cs="Arial"/>
          <w:bCs/>
          <w:sz w:val="18"/>
          <w:szCs w:val="18"/>
          <w:lang w:val="es-ES"/>
        </w:rPr>
      </w:pPr>
    </w:p>
    <w:p w14:paraId="34E1B020" w14:textId="6F5F37E4" w:rsidR="00457979" w:rsidRPr="00A14E92" w:rsidRDefault="00457979" w:rsidP="006F641C">
      <w:pPr>
        <w:ind w:right="57"/>
        <w:jc w:val="center"/>
        <w:rPr>
          <w:rFonts w:cs="Arial"/>
          <w:sz w:val="18"/>
          <w:szCs w:val="18"/>
          <w:lang w:val="es-ES"/>
        </w:rPr>
      </w:pPr>
      <w:r w:rsidRPr="00A14E92">
        <w:rPr>
          <w:rFonts w:cs="Arial"/>
          <w:bCs/>
          <w:sz w:val="18"/>
          <w:szCs w:val="18"/>
          <w:lang w:val="es-ES"/>
        </w:rPr>
        <w:t xml:space="preserve">Fuente: </w:t>
      </w:r>
      <w:proofErr w:type="spellStart"/>
      <w:r w:rsidRPr="00A14E92">
        <w:rPr>
          <w:rFonts w:cs="Arial"/>
          <w:sz w:val="18"/>
          <w:szCs w:val="18"/>
          <w:lang w:val="es-ES"/>
        </w:rPr>
        <w:t>Gliessman</w:t>
      </w:r>
      <w:proofErr w:type="spellEnd"/>
      <w:r w:rsidRPr="00A14E92">
        <w:rPr>
          <w:rFonts w:cs="Arial"/>
          <w:sz w:val="18"/>
          <w:szCs w:val="18"/>
          <w:lang w:val="es-ES"/>
        </w:rPr>
        <w:t xml:space="preserve"> (2002)</w:t>
      </w:r>
    </w:p>
    <w:p w14:paraId="512E9803" w14:textId="77777777" w:rsidR="00457979" w:rsidRPr="00A14E92" w:rsidRDefault="00457979" w:rsidP="006F641C">
      <w:pPr>
        <w:rPr>
          <w:rFonts w:cs="Arial"/>
          <w:szCs w:val="22"/>
          <w:lang w:val="es-ES" w:eastAsia="en-US"/>
        </w:rPr>
      </w:pPr>
    </w:p>
    <w:p w14:paraId="038A8382" w14:textId="629B5E60" w:rsidR="00457979" w:rsidRPr="00A14E92" w:rsidRDefault="00457979" w:rsidP="006F641C">
      <w:pPr>
        <w:rPr>
          <w:rStyle w:val="hps"/>
          <w:rFonts w:cs="Arial"/>
          <w:lang w:val="es-ES"/>
        </w:rPr>
      </w:pPr>
      <w:r w:rsidRPr="00A14E92">
        <w:rPr>
          <w:rStyle w:val="hps"/>
          <w:rFonts w:cs="Arial"/>
          <w:lang w:val="es-ES"/>
        </w:rPr>
        <w:t xml:space="preserve">Si bien el </w:t>
      </w:r>
      <w:proofErr w:type="spellStart"/>
      <w:r w:rsidRPr="00A14E92">
        <w:rPr>
          <w:rStyle w:val="hps"/>
          <w:rFonts w:cs="Arial"/>
          <w:lang w:val="es-ES"/>
        </w:rPr>
        <w:t>agroecosistema</w:t>
      </w:r>
      <w:proofErr w:type="spellEnd"/>
      <w:r w:rsidRPr="00A14E92">
        <w:rPr>
          <w:rStyle w:val="hps"/>
          <w:rFonts w:cs="Arial"/>
          <w:lang w:val="es-ES"/>
        </w:rPr>
        <w:t xml:space="preserve"> ha sido visto como un tipo de ecosistema alterado y adaptado a las consideraciones </w:t>
      </w:r>
      <w:r w:rsidR="00A12213" w:rsidRPr="00A14E92">
        <w:rPr>
          <w:rStyle w:val="hps"/>
          <w:rFonts w:cs="Arial"/>
          <w:lang w:val="es-ES"/>
        </w:rPr>
        <w:t>humanas</w:t>
      </w:r>
      <w:r w:rsidR="00FD4AE7" w:rsidRPr="00A14E92">
        <w:rPr>
          <w:rStyle w:val="hps"/>
          <w:rFonts w:cs="Arial"/>
          <w:lang w:val="es-ES"/>
        </w:rPr>
        <w:t>,</w:t>
      </w:r>
      <w:r w:rsidRPr="00A14E92">
        <w:rPr>
          <w:rStyle w:val="hps"/>
          <w:rFonts w:cs="Arial"/>
          <w:lang w:val="es-ES"/>
        </w:rPr>
        <w:t xml:space="preserve"> existen otras definiciones que amplían esta visión. Tal es el caso de la definición dada desde la complejidad</w:t>
      </w:r>
      <w:r w:rsidRPr="00A14E92">
        <w:rPr>
          <w:rFonts w:cs="Arial"/>
          <w:lang w:val="es-ES"/>
        </w:rPr>
        <w:t xml:space="preserve"> </w:t>
      </w:r>
      <w:r w:rsidRPr="00A14E92">
        <w:rPr>
          <w:rStyle w:val="hps"/>
          <w:rFonts w:cs="Arial"/>
          <w:lang w:val="es-ES"/>
        </w:rPr>
        <w:t>y el valor</w:t>
      </w:r>
      <w:r w:rsidRPr="00A14E92">
        <w:rPr>
          <w:rFonts w:cs="Arial"/>
          <w:lang w:val="es-ES"/>
        </w:rPr>
        <w:t xml:space="preserve"> </w:t>
      </w:r>
      <w:r w:rsidRPr="00A14E92">
        <w:rPr>
          <w:rStyle w:val="hps"/>
          <w:rFonts w:cs="Arial"/>
          <w:lang w:val="es-ES"/>
        </w:rPr>
        <w:t>potencial de los sistemas</w:t>
      </w:r>
      <w:r w:rsidRPr="00A14E92">
        <w:rPr>
          <w:rFonts w:cs="Arial"/>
          <w:lang w:val="es-ES"/>
        </w:rPr>
        <w:t xml:space="preserve"> </w:t>
      </w:r>
      <w:r w:rsidRPr="00A14E92">
        <w:rPr>
          <w:rStyle w:val="hps"/>
          <w:rFonts w:cs="Arial"/>
          <w:lang w:val="es-ES"/>
        </w:rPr>
        <w:t xml:space="preserve">indígenas, </w:t>
      </w:r>
      <w:r w:rsidR="00272C4A" w:rsidRPr="00A14E92">
        <w:rPr>
          <w:rStyle w:val="hps"/>
          <w:rFonts w:cs="Arial"/>
          <w:lang w:val="es-ES"/>
        </w:rPr>
        <w:t xml:space="preserve">en la cual se definen </w:t>
      </w:r>
      <w:r w:rsidRPr="00A14E92">
        <w:rPr>
          <w:rStyle w:val="hps"/>
          <w:rFonts w:cs="Arial"/>
          <w:lang w:val="es-ES"/>
        </w:rPr>
        <w:t xml:space="preserve">los </w:t>
      </w:r>
      <w:proofErr w:type="spellStart"/>
      <w:r w:rsidRPr="00A14E92">
        <w:rPr>
          <w:rStyle w:val="hps"/>
          <w:rFonts w:cs="Arial"/>
          <w:lang w:val="es-ES"/>
        </w:rPr>
        <w:t>agroecosistemas</w:t>
      </w:r>
      <w:proofErr w:type="spellEnd"/>
      <w:r w:rsidRPr="00A14E92">
        <w:rPr>
          <w:rFonts w:cs="Arial"/>
          <w:lang w:val="es-ES"/>
        </w:rPr>
        <w:t xml:space="preserve"> </w:t>
      </w:r>
      <w:r w:rsidRPr="00A14E92">
        <w:rPr>
          <w:rStyle w:val="hps"/>
          <w:rFonts w:cs="Arial"/>
          <w:lang w:val="es-ES"/>
        </w:rPr>
        <w:t>como la interacción</w:t>
      </w:r>
      <w:r w:rsidRPr="00A14E92">
        <w:rPr>
          <w:rFonts w:cs="Arial"/>
          <w:lang w:val="es-ES"/>
        </w:rPr>
        <w:t xml:space="preserve"> </w:t>
      </w:r>
      <w:r w:rsidRPr="00A14E92">
        <w:rPr>
          <w:rStyle w:val="hps"/>
          <w:rFonts w:cs="Arial"/>
          <w:lang w:val="es-ES"/>
        </w:rPr>
        <w:t>entre</w:t>
      </w:r>
      <w:r w:rsidRPr="00A14E92">
        <w:rPr>
          <w:rFonts w:cs="Arial"/>
          <w:lang w:val="es-ES"/>
        </w:rPr>
        <w:t xml:space="preserve"> </w:t>
      </w:r>
      <w:r w:rsidRPr="00A14E92">
        <w:rPr>
          <w:rStyle w:val="hps"/>
          <w:rFonts w:cs="Arial"/>
          <w:lang w:val="es-ES"/>
        </w:rPr>
        <w:t>los factores ecológicos</w:t>
      </w:r>
      <w:r w:rsidRPr="00A14E92">
        <w:rPr>
          <w:rFonts w:cs="Arial"/>
          <w:lang w:val="es-ES"/>
        </w:rPr>
        <w:t xml:space="preserve">, tecnológicos </w:t>
      </w:r>
      <w:r w:rsidRPr="00A14E92">
        <w:rPr>
          <w:rStyle w:val="hps"/>
          <w:rFonts w:cs="Arial"/>
          <w:lang w:val="es-ES"/>
        </w:rPr>
        <w:t xml:space="preserve">y </w:t>
      </w:r>
      <w:r w:rsidR="00F64D7B" w:rsidRPr="00A14E92">
        <w:rPr>
          <w:rStyle w:val="hps"/>
          <w:rFonts w:cs="Arial"/>
          <w:lang w:val="es-ES"/>
        </w:rPr>
        <w:t>socio</w:t>
      </w:r>
      <w:r w:rsidR="00F64D7B" w:rsidRPr="00A14E92">
        <w:rPr>
          <w:rFonts w:cs="Arial"/>
          <w:lang w:val="es-ES"/>
        </w:rPr>
        <w:t>económicos</w:t>
      </w:r>
      <w:r w:rsidR="00272C4A" w:rsidRPr="00A14E92">
        <w:rPr>
          <w:rFonts w:cs="Arial"/>
          <w:lang w:val="es-ES"/>
        </w:rPr>
        <w:t xml:space="preserve"> (</w:t>
      </w:r>
      <w:r w:rsidR="00272C4A" w:rsidRPr="00A14E92">
        <w:rPr>
          <w:rStyle w:val="hps"/>
          <w:rFonts w:cs="Arial"/>
          <w:lang w:val="es-ES"/>
        </w:rPr>
        <w:t>Hernández et al., 1977)</w:t>
      </w:r>
      <w:r w:rsidRPr="00A14E92">
        <w:rPr>
          <w:rFonts w:cs="Arial"/>
          <w:lang w:val="es-ES"/>
        </w:rPr>
        <w:t xml:space="preserve">. Este autor propone que </w:t>
      </w:r>
      <w:r w:rsidRPr="00A14E92">
        <w:rPr>
          <w:rStyle w:val="hps"/>
          <w:rFonts w:cs="Arial"/>
          <w:lang w:val="es-ES"/>
        </w:rPr>
        <w:t>los sistemas agrícolas modernos</w:t>
      </w:r>
      <w:r w:rsidRPr="00A14E92">
        <w:rPr>
          <w:rFonts w:cs="Arial"/>
          <w:lang w:val="es-ES"/>
        </w:rPr>
        <w:t xml:space="preserve"> </w:t>
      </w:r>
      <w:r w:rsidRPr="00A14E92">
        <w:rPr>
          <w:rStyle w:val="hps"/>
          <w:rFonts w:cs="Arial"/>
          <w:lang w:val="es-ES"/>
        </w:rPr>
        <w:t>han perdido su</w:t>
      </w:r>
      <w:r w:rsidRPr="00A14E92">
        <w:rPr>
          <w:rFonts w:cs="Arial"/>
          <w:lang w:val="es-ES"/>
        </w:rPr>
        <w:t xml:space="preserve"> </w:t>
      </w:r>
      <w:r w:rsidRPr="00A14E92">
        <w:rPr>
          <w:rStyle w:val="hps"/>
          <w:rFonts w:cs="Arial"/>
          <w:lang w:val="es-ES"/>
        </w:rPr>
        <w:t>fundamento</w:t>
      </w:r>
      <w:r w:rsidRPr="00A14E92">
        <w:rPr>
          <w:rFonts w:cs="Arial"/>
          <w:lang w:val="es-ES"/>
        </w:rPr>
        <w:t xml:space="preserve"> </w:t>
      </w:r>
      <w:r w:rsidRPr="00A14E92">
        <w:rPr>
          <w:rStyle w:val="hps"/>
          <w:rFonts w:cs="Arial"/>
          <w:lang w:val="es-ES"/>
        </w:rPr>
        <w:t>ecológico, ya que</w:t>
      </w:r>
      <w:r w:rsidRPr="00A14E92">
        <w:rPr>
          <w:rFonts w:cs="Arial"/>
          <w:lang w:val="es-ES"/>
        </w:rPr>
        <w:t xml:space="preserve"> </w:t>
      </w:r>
      <w:r w:rsidRPr="00A14E92">
        <w:rPr>
          <w:rStyle w:val="hps"/>
          <w:rFonts w:cs="Arial"/>
          <w:lang w:val="es-ES"/>
        </w:rPr>
        <w:t>los factores socioeconómicos</w:t>
      </w:r>
      <w:r w:rsidRPr="00A14E92">
        <w:rPr>
          <w:rFonts w:cs="Arial"/>
          <w:lang w:val="es-ES"/>
        </w:rPr>
        <w:t xml:space="preserve"> </w:t>
      </w:r>
      <w:r w:rsidRPr="00A14E92">
        <w:rPr>
          <w:rStyle w:val="hps"/>
          <w:rFonts w:cs="Arial"/>
          <w:lang w:val="es-ES"/>
        </w:rPr>
        <w:t>se convirtieron en las</w:t>
      </w:r>
      <w:r w:rsidRPr="00A14E92">
        <w:rPr>
          <w:rFonts w:cs="Arial"/>
          <w:lang w:val="es-ES"/>
        </w:rPr>
        <w:t xml:space="preserve"> </w:t>
      </w:r>
      <w:r w:rsidRPr="00A14E92">
        <w:rPr>
          <w:rStyle w:val="hps"/>
          <w:rFonts w:cs="Arial"/>
          <w:lang w:val="es-ES"/>
        </w:rPr>
        <w:t>fuerzas motrices</w:t>
      </w:r>
      <w:r w:rsidRPr="00A14E92">
        <w:rPr>
          <w:rFonts w:cs="Arial"/>
          <w:lang w:val="es-ES"/>
        </w:rPr>
        <w:t xml:space="preserve"> </w:t>
      </w:r>
      <w:r w:rsidRPr="00A14E92">
        <w:rPr>
          <w:rStyle w:val="hps"/>
          <w:rFonts w:cs="Arial"/>
          <w:lang w:val="es-ES"/>
        </w:rPr>
        <w:t>dominantes en el</w:t>
      </w:r>
      <w:r w:rsidRPr="00A14E92">
        <w:rPr>
          <w:rFonts w:cs="Arial"/>
          <w:lang w:val="es-ES"/>
        </w:rPr>
        <w:t xml:space="preserve"> </w:t>
      </w:r>
      <w:r w:rsidRPr="00A14E92">
        <w:rPr>
          <w:rStyle w:val="hps"/>
          <w:rFonts w:cs="Arial"/>
          <w:lang w:val="es-ES"/>
        </w:rPr>
        <w:t xml:space="preserve">sistema alimentario. </w:t>
      </w:r>
    </w:p>
    <w:p w14:paraId="73E3D296" w14:textId="77777777" w:rsidR="00457979" w:rsidRPr="00A14E92" w:rsidRDefault="00457979" w:rsidP="006F641C">
      <w:pPr>
        <w:rPr>
          <w:rStyle w:val="hps"/>
          <w:rFonts w:cs="Arial"/>
          <w:lang w:val="es-ES"/>
        </w:rPr>
      </w:pPr>
    </w:p>
    <w:p w14:paraId="0612C5D3" w14:textId="368F594B" w:rsidR="00457979" w:rsidRPr="00A14E92" w:rsidRDefault="00457979" w:rsidP="006F641C">
      <w:pPr>
        <w:rPr>
          <w:rFonts w:cs="Arial"/>
          <w:szCs w:val="22"/>
          <w:lang w:val="es-ES" w:eastAsia="en-US"/>
        </w:rPr>
      </w:pPr>
      <w:r w:rsidRPr="00A14E92">
        <w:rPr>
          <w:rFonts w:cs="Arial"/>
          <w:szCs w:val="22"/>
          <w:lang w:val="es-ES"/>
        </w:rPr>
        <w:t xml:space="preserve">Desde el </w:t>
      </w:r>
      <w:r w:rsidR="00E11D4F" w:rsidRPr="00A14E92">
        <w:rPr>
          <w:rFonts w:cs="Arial"/>
          <w:szCs w:val="22"/>
          <w:lang w:val="es-ES"/>
        </w:rPr>
        <w:t>punto de vista</w:t>
      </w:r>
      <w:r w:rsidRPr="00A14E92">
        <w:rPr>
          <w:rFonts w:cs="Arial"/>
          <w:szCs w:val="22"/>
          <w:lang w:val="es-ES"/>
        </w:rPr>
        <w:t xml:space="preserve"> de </w:t>
      </w:r>
      <w:proofErr w:type="spellStart"/>
      <w:r w:rsidRPr="00A14E92">
        <w:rPr>
          <w:rFonts w:cs="Arial"/>
          <w:szCs w:val="22"/>
          <w:lang w:val="es-ES"/>
        </w:rPr>
        <w:t>Altieri</w:t>
      </w:r>
      <w:proofErr w:type="spellEnd"/>
      <w:r w:rsidRPr="00A14E92">
        <w:rPr>
          <w:rFonts w:cs="Arial"/>
          <w:szCs w:val="22"/>
          <w:lang w:val="es-ES"/>
        </w:rPr>
        <w:t xml:space="preserve"> y </w:t>
      </w:r>
      <w:proofErr w:type="spellStart"/>
      <w:r w:rsidRPr="00A14E92">
        <w:rPr>
          <w:rFonts w:cs="Arial"/>
          <w:szCs w:val="22"/>
          <w:lang w:val="es-ES"/>
        </w:rPr>
        <w:t>Nicholls</w:t>
      </w:r>
      <w:proofErr w:type="spellEnd"/>
      <w:r w:rsidRPr="00A14E92">
        <w:rPr>
          <w:rFonts w:cs="Arial"/>
          <w:szCs w:val="22"/>
          <w:lang w:val="es-ES"/>
        </w:rPr>
        <w:t xml:space="preserve"> (2000) se considera a los </w:t>
      </w:r>
      <w:proofErr w:type="spellStart"/>
      <w:r w:rsidRPr="00A14E92">
        <w:rPr>
          <w:rFonts w:cs="Arial"/>
          <w:szCs w:val="22"/>
          <w:lang w:val="es-ES"/>
        </w:rPr>
        <w:t>agroecosistemas</w:t>
      </w:r>
      <w:proofErr w:type="spellEnd"/>
      <w:r w:rsidRPr="00A14E92">
        <w:rPr>
          <w:rFonts w:cs="Arial"/>
          <w:szCs w:val="22"/>
          <w:lang w:val="es-ES"/>
        </w:rPr>
        <w:t xml:space="preserve"> como aquellos sistemas en los cuales los ciclos minerales, las transformaciones de la energía, los procesos biológicos y las relaciones socioeconómicas son investigados y analizados como un todo. De este modo, a la investigación agroecológica le interesa no sólo la maximización de la producción de un componente particular del </w:t>
      </w:r>
      <w:proofErr w:type="spellStart"/>
      <w:r w:rsidRPr="00A14E92">
        <w:rPr>
          <w:rFonts w:cs="Arial"/>
          <w:szCs w:val="22"/>
          <w:lang w:val="es-ES"/>
        </w:rPr>
        <w:t>agroecosistema</w:t>
      </w:r>
      <w:proofErr w:type="spellEnd"/>
      <w:r w:rsidRPr="00A14E92">
        <w:rPr>
          <w:rFonts w:cs="Arial"/>
          <w:szCs w:val="22"/>
          <w:lang w:val="es-ES"/>
        </w:rPr>
        <w:t xml:space="preserve"> sino la optimización de los </w:t>
      </w:r>
      <w:proofErr w:type="spellStart"/>
      <w:r w:rsidRPr="00A14E92">
        <w:rPr>
          <w:rFonts w:cs="Arial"/>
          <w:szCs w:val="22"/>
          <w:lang w:val="es-ES"/>
        </w:rPr>
        <w:t>agroecosistemas</w:t>
      </w:r>
      <w:proofErr w:type="spellEnd"/>
      <w:r w:rsidRPr="00A14E92">
        <w:rPr>
          <w:rFonts w:cs="Arial"/>
          <w:szCs w:val="22"/>
          <w:lang w:val="es-ES"/>
        </w:rPr>
        <w:t xml:space="preserve"> en su totalidad. </w:t>
      </w:r>
      <w:r w:rsidR="00A84CAC" w:rsidRPr="00A14E92">
        <w:rPr>
          <w:rFonts w:cs="Arial"/>
          <w:szCs w:val="22"/>
          <w:lang w:val="es-ES"/>
        </w:rPr>
        <w:t>E</w:t>
      </w:r>
      <w:r w:rsidRPr="00A14E92">
        <w:rPr>
          <w:rFonts w:cs="Arial"/>
          <w:szCs w:val="22"/>
          <w:lang w:val="es-ES"/>
        </w:rPr>
        <w:t xml:space="preserve">l énfasis en la investigación agrícola </w:t>
      </w:r>
      <w:r w:rsidR="00A84CAC" w:rsidRPr="00A14E92">
        <w:rPr>
          <w:rFonts w:cs="Arial"/>
          <w:szCs w:val="22"/>
          <w:lang w:val="es-ES"/>
        </w:rPr>
        <w:t xml:space="preserve">se direcciona </w:t>
      </w:r>
      <w:r w:rsidRPr="00A14E92">
        <w:rPr>
          <w:rFonts w:cs="Arial"/>
          <w:szCs w:val="22"/>
          <w:lang w:val="es-ES"/>
        </w:rPr>
        <w:t>más allá de las consideraciones disciplinarias hacia interacciones complejas entre personas, culturas, cultivos, suelo y animales. A este respecto, l</w:t>
      </w:r>
      <w:r w:rsidRPr="00A14E92">
        <w:rPr>
          <w:rFonts w:cs="Arial"/>
          <w:szCs w:val="22"/>
          <w:lang w:val="es-ES" w:eastAsia="en-US"/>
        </w:rPr>
        <w:t xml:space="preserve">a </w:t>
      </w:r>
      <w:r w:rsidR="00F73E4E" w:rsidRPr="00A14E92">
        <w:rPr>
          <w:rFonts w:cs="Arial"/>
          <w:szCs w:val="22"/>
          <w:lang w:val="es-ES" w:eastAsia="en-US"/>
        </w:rPr>
        <w:t>a</w:t>
      </w:r>
      <w:r w:rsidR="000077BB" w:rsidRPr="00A14E92">
        <w:rPr>
          <w:rFonts w:cs="Arial"/>
          <w:szCs w:val="22"/>
          <w:lang w:val="es-ES" w:eastAsia="en-US"/>
        </w:rPr>
        <w:t>groecología</w:t>
      </w:r>
      <w:r w:rsidRPr="00A14E92">
        <w:rPr>
          <w:rFonts w:cs="Arial"/>
          <w:szCs w:val="22"/>
          <w:lang w:val="es-ES" w:eastAsia="en-US"/>
        </w:rPr>
        <w:t xml:space="preserve"> plantea una mirada distinta sobre el </w:t>
      </w:r>
      <w:proofErr w:type="spellStart"/>
      <w:r w:rsidRPr="00A14E92">
        <w:rPr>
          <w:rFonts w:cs="Arial"/>
          <w:szCs w:val="22"/>
          <w:lang w:val="es-ES" w:eastAsia="en-US"/>
        </w:rPr>
        <w:t>agroecosistema</w:t>
      </w:r>
      <w:proofErr w:type="spellEnd"/>
      <w:r w:rsidRPr="00A14E92">
        <w:rPr>
          <w:rFonts w:cs="Arial"/>
          <w:szCs w:val="22"/>
          <w:lang w:val="es-ES" w:eastAsia="en-US"/>
        </w:rPr>
        <w:t xml:space="preserve">, generando nuevas hipótesis y teorías sobre su comportamiento, avanzando de las consideraciones biofísicas y </w:t>
      </w:r>
      <w:proofErr w:type="spellStart"/>
      <w:r w:rsidRPr="00A14E92">
        <w:rPr>
          <w:rFonts w:cs="Arial"/>
          <w:szCs w:val="22"/>
          <w:lang w:val="es-ES" w:eastAsia="en-US"/>
        </w:rPr>
        <w:t>ecosistémicas</w:t>
      </w:r>
      <w:proofErr w:type="spellEnd"/>
      <w:r w:rsidRPr="00A14E92">
        <w:rPr>
          <w:rFonts w:cs="Arial"/>
          <w:szCs w:val="22"/>
          <w:lang w:val="es-ES" w:eastAsia="en-US"/>
        </w:rPr>
        <w:t xml:space="preserve">, hacia una visión del </w:t>
      </w:r>
      <w:proofErr w:type="spellStart"/>
      <w:r w:rsidRPr="00A14E92">
        <w:rPr>
          <w:rFonts w:cs="Arial"/>
          <w:szCs w:val="22"/>
          <w:lang w:val="es-ES" w:eastAsia="en-US"/>
        </w:rPr>
        <w:t>agroecosistema</w:t>
      </w:r>
      <w:proofErr w:type="spellEnd"/>
      <w:r w:rsidRPr="00A14E92">
        <w:rPr>
          <w:rFonts w:cs="Arial"/>
          <w:szCs w:val="22"/>
          <w:lang w:val="es-ES" w:eastAsia="en-US"/>
        </w:rPr>
        <w:t xml:space="preserve"> como escenario d</w:t>
      </w:r>
      <w:r w:rsidR="00E329E3" w:rsidRPr="00A14E92">
        <w:rPr>
          <w:rFonts w:cs="Arial"/>
          <w:szCs w:val="22"/>
          <w:lang w:val="es-ES" w:eastAsia="en-US"/>
        </w:rPr>
        <w:t>o</w:t>
      </w:r>
      <w:r w:rsidRPr="00A14E92">
        <w:rPr>
          <w:rFonts w:cs="Arial"/>
          <w:szCs w:val="22"/>
          <w:lang w:val="es-ES" w:eastAsia="en-US"/>
        </w:rPr>
        <w:t>nde se gestan cambios políticos, culturales, sociales y económicos (León</w:t>
      </w:r>
      <w:r w:rsidR="003050F0" w:rsidRPr="00A14E92">
        <w:rPr>
          <w:rFonts w:cs="Arial"/>
          <w:szCs w:val="22"/>
          <w:lang w:val="es-ES" w:eastAsia="en-US"/>
        </w:rPr>
        <w:t>, 2009).</w:t>
      </w:r>
    </w:p>
    <w:p w14:paraId="193BD08C" w14:textId="77777777" w:rsidR="00457979" w:rsidRPr="00A14E92" w:rsidRDefault="00457979" w:rsidP="006F641C">
      <w:pPr>
        <w:rPr>
          <w:rFonts w:cs="Arial"/>
          <w:szCs w:val="22"/>
          <w:lang w:val="es-ES"/>
        </w:rPr>
      </w:pPr>
    </w:p>
    <w:p w14:paraId="26BC5ABC" w14:textId="119E941D" w:rsidR="00457979" w:rsidRPr="00A14E92" w:rsidRDefault="00457979" w:rsidP="006F641C">
      <w:pPr>
        <w:rPr>
          <w:rFonts w:cs="Arial"/>
          <w:szCs w:val="22"/>
          <w:lang w:val="es-ES" w:eastAsia="en-US"/>
        </w:rPr>
      </w:pPr>
      <w:r w:rsidRPr="00A14E92">
        <w:rPr>
          <w:rFonts w:cs="Arial"/>
          <w:szCs w:val="22"/>
          <w:lang w:val="es-ES"/>
        </w:rPr>
        <w:t xml:space="preserve">En la última década, el concepto de </w:t>
      </w:r>
      <w:proofErr w:type="spellStart"/>
      <w:r w:rsidRPr="00A14E92">
        <w:rPr>
          <w:rFonts w:cs="Arial"/>
          <w:szCs w:val="22"/>
          <w:lang w:val="es-ES"/>
        </w:rPr>
        <w:t>agroecosistema</w:t>
      </w:r>
      <w:proofErr w:type="spellEnd"/>
      <w:r w:rsidRPr="00A14E92">
        <w:rPr>
          <w:rFonts w:cs="Arial"/>
          <w:szCs w:val="22"/>
          <w:lang w:val="es-ES"/>
        </w:rPr>
        <w:t xml:space="preserve"> se aborda como un sistema </w:t>
      </w:r>
      <w:proofErr w:type="spellStart"/>
      <w:r w:rsidRPr="00A14E92">
        <w:rPr>
          <w:rFonts w:cs="Arial"/>
          <w:szCs w:val="22"/>
          <w:lang w:val="es-ES"/>
        </w:rPr>
        <w:t>socioecológico</w:t>
      </w:r>
      <w:proofErr w:type="spellEnd"/>
      <w:r w:rsidRPr="00A14E92">
        <w:rPr>
          <w:rFonts w:cs="Arial"/>
          <w:szCs w:val="22"/>
          <w:lang w:val="es-ES"/>
        </w:rPr>
        <w:t xml:space="preserve">, lo cual en esencia plantea que son ecosistemas productivos de origen humano </w:t>
      </w:r>
      <w:r w:rsidR="00FA3AE5" w:rsidRPr="00A14E92">
        <w:rPr>
          <w:rFonts w:cs="Arial"/>
          <w:szCs w:val="22"/>
          <w:lang w:val="es-ES"/>
        </w:rPr>
        <w:t>(</w:t>
      </w:r>
      <w:r w:rsidRPr="00A14E92">
        <w:rPr>
          <w:rFonts w:cs="Arial"/>
          <w:szCs w:val="22"/>
          <w:lang w:val="es-ES"/>
        </w:rPr>
        <w:t>MADS</w:t>
      </w:r>
      <w:r w:rsidR="00FA3AE5" w:rsidRPr="00A14E92">
        <w:rPr>
          <w:rFonts w:cs="Arial"/>
          <w:szCs w:val="22"/>
          <w:lang w:val="es-ES"/>
        </w:rPr>
        <w:t xml:space="preserve">, </w:t>
      </w:r>
      <w:r w:rsidRPr="00A14E92">
        <w:rPr>
          <w:rFonts w:cs="Arial"/>
          <w:szCs w:val="22"/>
          <w:lang w:val="es-ES"/>
        </w:rPr>
        <w:t xml:space="preserve">2012) </w:t>
      </w:r>
      <w:r w:rsidRPr="00A14E92">
        <w:rPr>
          <w:rFonts w:cs="Arial"/>
          <w:szCs w:val="22"/>
          <w:lang w:val="es-ES" w:eastAsia="en-US"/>
        </w:rPr>
        <w:lastRenderedPageBreak/>
        <w:t>citado por Caro-</w:t>
      </w:r>
      <w:r w:rsidR="00270B80" w:rsidRPr="00A14E92">
        <w:rPr>
          <w:rFonts w:cs="Arial"/>
          <w:szCs w:val="22"/>
          <w:lang w:val="es-ES" w:eastAsia="en-US"/>
        </w:rPr>
        <w:t>C</w:t>
      </w:r>
      <w:r w:rsidRPr="00A14E92">
        <w:rPr>
          <w:rFonts w:cs="Arial"/>
          <w:szCs w:val="22"/>
          <w:lang w:val="es-ES" w:eastAsia="en-US"/>
        </w:rPr>
        <w:t>aro</w:t>
      </w:r>
      <w:r w:rsidR="00EC1422" w:rsidRPr="00A14E92">
        <w:rPr>
          <w:rFonts w:cs="Arial"/>
          <w:szCs w:val="22"/>
          <w:lang w:val="es-ES" w:eastAsia="en-US"/>
        </w:rPr>
        <w:t xml:space="preserve"> y </w:t>
      </w:r>
      <w:r w:rsidR="00EC1422" w:rsidRPr="00A14E92">
        <w:rPr>
          <w:rFonts w:cs="Arial"/>
          <w:szCs w:val="22"/>
          <w:shd w:val="clear" w:color="auto" w:fill="FFFFFF"/>
          <w:lang w:val="es-ES"/>
        </w:rPr>
        <w:t>Torres-Mora</w:t>
      </w:r>
      <w:r w:rsidRPr="00A14E92">
        <w:rPr>
          <w:rFonts w:cs="Arial"/>
          <w:szCs w:val="22"/>
          <w:lang w:val="es-ES" w:eastAsia="en-US"/>
        </w:rPr>
        <w:t xml:space="preserve"> (2015, p. 244). Un sistema </w:t>
      </w:r>
      <w:proofErr w:type="spellStart"/>
      <w:r w:rsidRPr="00A14E92">
        <w:rPr>
          <w:rFonts w:cs="Arial"/>
          <w:szCs w:val="22"/>
          <w:lang w:val="es-ES" w:eastAsia="en-US"/>
        </w:rPr>
        <w:t>socioecológico</w:t>
      </w:r>
      <w:proofErr w:type="spellEnd"/>
      <w:r w:rsidRPr="00A14E92">
        <w:rPr>
          <w:rFonts w:cs="Arial"/>
          <w:szCs w:val="22"/>
          <w:lang w:val="es-ES" w:eastAsia="en-US"/>
        </w:rPr>
        <w:t xml:space="preserve"> se define como </w:t>
      </w:r>
      <w:r w:rsidRPr="00A14E92">
        <w:rPr>
          <w:rFonts w:cs="Arial"/>
          <w:szCs w:val="22"/>
          <w:lang w:val="es-ES"/>
        </w:rPr>
        <w:t xml:space="preserve">un sistema ecológico estrechamente vinculado a uno o varios sistemas sociales, de carácter complejo y sujeto a variaciones espacio temporales, donde las diferencias de percepción de los actores inciden en la toma de decisiones </w:t>
      </w:r>
      <w:r w:rsidR="00732955" w:rsidRPr="00A14E92">
        <w:rPr>
          <w:rFonts w:cs="Arial"/>
          <w:szCs w:val="22"/>
          <w:lang w:val="es-ES"/>
        </w:rPr>
        <w:t>(</w:t>
      </w:r>
      <w:proofErr w:type="spellStart"/>
      <w:r w:rsidRPr="00A14E92">
        <w:rPr>
          <w:rFonts w:cs="Arial"/>
          <w:szCs w:val="22"/>
          <w:lang w:val="es-ES"/>
        </w:rPr>
        <w:t>Anderies</w:t>
      </w:r>
      <w:proofErr w:type="spellEnd"/>
      <w:r w:rsidR="00627BA1" w:rsidRPr="00A14E92">
        <w:rPr>
          <w:rFonts w:cs="Arial"/>
          <w:szCs w:val="22"/>
          <w:lang w:val="es-ES"/>
        </w:rPr>
        <w:t xml:space="preserve">, </w:t>
      </w:r>
      <w:proofErr w:type="spellStart"/>
      <w:r w:rsidR="00627BA1" w:rsidRPr="00A14E92">
        <w:rPr>
          <w:rFonts w:cs="Arial"/>
          <w:szCs w:val="22"/>
          <w:lang w:val="es-ES"/>
        </w:rPr>
        <w:t>Janssen</w:t>
      </w:r>
      <w:proofErr w:type="spellEnd"/>
      <w:r w:rsidR="00627BA1" w:rsidRPr="00A14E92">
        <w:rPr>
          <w:rFonts w:cs="Arial"/>
          <w:szCs w:val="22"/>
          <w:lang w:val="es-ES"/>
        </w:rPr>
        <w:t xml:space="preserve"> </w:t>
      </w:r>
      <w:r w:rsidR="00732955" w:rsidRPr="00A14E92">
        <w:rPr>
          <w:rFonts w:cs="Arial"/>
          <w:szCs w:val="22"/>
          <w:lang w:val="es-ES" w:eastAsia="en-US"/>
        </w:rPr>
        <w:t>&amp;</w:t>
      </w:r>
      <w:r w:rsidR="00627BA1" w:rsidRPr="00A14E92">
        <w:rPr>
          <w:rFonts w:cs="Arial"/>
          <w:szCs w:val="22"/>
          <w:lang w:val="es-ES"/>
        </w:rPr>
        <w:t xml:space="preserve"> </w:t>
      </w:r>
      <w:proofErr w:type="spellStart"/>
      <w:r w:rsidR="00627BA1" w:rsidRPr="00A14E92">
        <w:rPr>
          <w:rFonts w:cs="Arial"/>
          <w:szCs w:val="22"/>
          <w:lang w:val="es-ES"/>
        </w:rPr>
        <w:t>Ostrom</w:t>
      </w:r>
      <w:proofErr w:type="spellEnd"/>
      <w:r w:rsidR="00732955" w:rsidRPr="00A14E92">
        <w:rPr>
          <w:rFonts w:cs="Arial"/>
          <w:szCs w:val="22"/>
          <w:lang w:val="es-ES"/>
        </w:rPr>
        <w:t xml:space="preserve">, </w:t>
      </w:r>
      <w:r w:rsidRPr="00A14E92">
        <w:rPr>
          <w:rFonts w:cs="Arial"/>
          <w:szCs w:val="22"/>
          <w:lang w:val="es-ES"/>
        </w:rPr>
        <w:t>2004)</w:t>
      </w:r>
      <w:r w:rsidRPr="00A14E92">
        <w:rPr>
          <w:rFonts w:cs="Arial"/>
          <w:szCs w:val="22"/>
          <w:lang w:val="es-ES" w:eastAsia="en-US"/>
        </w:rPr>
        <w:t>. Caro-</w:t>
      </w:r>
      <w:r w:rsidR="00627BA1" w:rsidRPr="00A14E92">
        <w:rPr>
          <w:rFonts w:cs="Arial"/>
          <w:szCs w:val="22"/>
          <w:lang w:val="es-ES" w:eastAsia="en-US"/>
        </w:rPr>
        <w:t>C</w:t>
      </w:r>
      <w:r w:rsidRPr="00A14E92">
        <w:rPr>
          <w:rFonts w:cs="Arial"/>
          <w:szCs w:val="22"/>
          <w:lang w:val="es-ES" w:eastAsia="en-US"/>
        </w:rPr>
        <w:t>aro</w:t>
      </w:r>
      <w:r w:rsidR="00EC1422" w:rsidRPr="00A14E92">
        <w:rPr>
          <w:rFonts w:cs="Arial"/>
          <w:szCs w:val="22"/>
          <w:lang w:val="es-ES" w:eastAsia="en-US"/>
        </w:rPr>
        <w:t xml:space="preserve"> y </w:t>
      </w:r>
      <w:r w:rsidR="00EC1422" w:rsidRPr="00A14E92">
        <w:rPr>
          <w:rFonts w:cs="Arial"/>
          <w:szCs w:val="22"/>
          <w:shd w:val="clear" w:color="auto" w:fill="FFFFFF"/>
          <w:lang w:val="es-ES"/>
        </w:rPr>
        <w:t>Torres-Mora</w:t>
      </w:r>
      <w:r w:rsidRPr="00A14E92">
        <w:rPr>
          <w:rFonts w:cs="Arial"/>
          <w:szCs w:val="22"/>
          <w:lang w:val="es-ES" w:eastAsia="en-US"/>
        </w:rPr>
        <w:t xml:space="preserve"> (2015, p. 244)</w:t>
      </w:r>
      <w:r w:rsidR="00FD4AE7" w:rsidRPr="00A14E92">
        <w:rPr>
          <w:rFonts w:cs="Arial"/>
          <w:szCs w:val="22"/>
          <w:lang w:val="es-ES" w:eastAsia="en-US"/>
        </w:rPr>
        <w:t xml:space="preserve"> </w:t>
      </w:r>
      <w:r w:rsidRPr="00A14E92">
        <w:rPr>
          <w:rFonts w:cs="Arial"/>
          <w:szCs w:val="22"/>
          <w:lang w:val="es-ES" w:eastAsia="en-US"/>
        </w:rPr>
        <w:t>define</w:t>
      </w:r>
      <w:r w:rsidR="00FD4AE7" w:rsidRPr="00A14E92">
        <w:rPr>
          <w:rFonts w:cs="Arial"/>
          <w:szCs w:val="22"/>
          <w:lang w:val="es-ES" w:eastAsia="en-US"/>
        </w:rPr>
        <w:t>n</w:t>
      </w:r>
      <w:r w:rsidRPr="00A14E92">
        <w:rPr>
          <w:rFonts w:cs="Arial"/>
          <w:szCs w:val="22"/>
          <w:lang w:val="es-ES" w:eastAsia="en-US"/>
        </w:rPr>
        <w:t xml:space="preserve"> los </w:t>
      </w:r>
      <w:proofErr w:type="spellStart"/>
      <w:r w:rsidRPr="00A14E92">
        <w:rPr>
          <w:rFonts w:cs="Arial"/>
          <w:szCs w:val="22"/>
          <w:lang w:val="es-ES" w:eastAsia="en-US"/>
        </w:rPr>
        <w:t>agroecosistemas</w:t>
      </w:r>
      <w:proofErr w:type="spellEnd"/>
      <w:r w:rsidRPr="00A14E92">
        <w:rPr>
          <w:rFonts w:cs="Arial"/>
          <w:szCs w:val="22"/>
          <w:lang w:val="es-ES" w:eastAsia="en-US"/>
        </w:rPr>
        <w:t xml:space="preserve"> como un sistema con potencial de diversificación de la producción, ampliación de la diversidad biológica y donde se llevan a cabo procesos de complementariedad y sinergismo con los sistemas naturales, incorporando intereses y percepciones de actores sociales.</w:t>
      </w:r>
    </w:p>
    <w:p w14:paraId="22F1A9E7" w14:textId="77777777" w:rsidR="00457979" w:rsidRPr="00A14E92" w:rsidRDefault="00457979" w:rsidP="006F641C">
      <w:pPr>
        <w:ind w:right="57"/>
        <w:rPr>
          <w:rFonts w:cs="Arial"/>
          <w:szCs w:val="22"/>
          <w:lang w:val="es-ES"/>
        </w:rPr>
      </w:pPr>
      <w:r w:rsidRPr="00A14E92">
        <w:rPr>
          <w:rFonts w:cs="Arial"/>
          <w:szCs w:val="22"/>
          <w:lang w:val="es-ES"/>
        </w:rPr>
        <w:t xml:space="preserve"> </w:t>
      </w:r>
    </w:p>
    <w:p w14:paraId="2C0FC0F6" w14:textId="35095E49" w:rsidR="00457979" w:rsidRPr="00A14E92" w:rsidRDefault="00457979" w:rsidP="006F641C">
      <w:pPr>
        <w:ind w:right="57"/>
        <w:rPr>
          <w:rFonts w:cs="Arial"/>
          <w:szCs w:val="22"/>
          <w:lang w:val="es-ES"/>
        </w:rPr>
      </w:pPr>
      <w:r w:rsidRPr="00A14E92">
        <w:rPr>
          <w:rFonts w:cs="Arial"/>
          <w:szCs w:val="22"/>
          <w:lang w:val="es-ES"/>
        </w:rPr>
        <w:t xml:space="preserve">León (2009) hace énfasis en las relaciones o interacciones que se dan entre el mundo cultural y el mundo </w:t>
      </w:r>
      <w:proofErr w:type="spellStart"/>
      <w:r w:rsidRPr="00A14E92">
        <w:rPr>
          <w:rFonts w:cs="Arial"/>
          <w:szCs w:val="22"/>
          <w:lang w:val="es-ES"/>
        </w:rPr>
        <w:t>ecosistémico</w:t>
      </w:r>
      <w:proofErr w:type="spellEnd"/>
      <w:r w:rsidRPr="00A14E92">
        <w:rPr>
          <w:rFonts w:cs="Arial"/>
          <w:szCs w:val="22"/>
          <w:lang w:val="es-ES"/>
        </w:rPr>
        <w:t xml:space="preserve"> dentro del </w:t>
      </w:r>
      <w:proofErr w:type="spellStart"/>
      <w:r w:rsidRPr="00A14E92">
        <w:rPr>
          <w:rFonts w:cs="Arial"/>
          <w:szCs w:val="22"/>
          <w:lang w:val="es-ES"/>
        </w:rPr>
        <w:t>agroecosistema</w:t>
      </w:r>
      <w:proofErr w:type="spellEnd"/>
      <w:r w:rsidRPr="00A14E92">
        <w:rPr>
          <w:rFonts w:cs="Arial"/>
          <w:szCs w:val="22"/>
          <w:lang w:val="es-ES"/>
        </w:rPr>
        <w:t xml:space="preserve">, definiendo entonces el </w:t>
      </w:r>
      <w:proofErr w:type="spellStart"/>
      <w:r w:rsidRPr="00A14E92">
        <w:rPr>
          <w:rFonts w:cs="Arial"/>
          <w:szCs w:val="22"/>
          <w:lang w:val="es-ES"/>
        </w:rPr>
        <w:t>agroecosistema</w:t>
      </w:r>
      <w:proofErr w:type="spellEnd"/>
      <w:r w:rsidRPr="00A14E92">
        <w:rPr>
          <w:rFonts w:cs="Arial"/>
          <w:szCs w:val="22"/>
          <w:lang w:val="es-ES"/>
        </w:rPr>
        <w:t xml:space="preserve"> como:  </w:t>
      </w:r>
    </w:p>
    <w:p w14:paraId="736A6020" w14:textId="77777777" w:rsidR="00457979" w:rsidRPr="00A14E92" w:rsidRDefault="00457979" w:rsidP="006F641C">
      <w:pPr>
        <w:ind w:right="57"/>
        <w:rPr>
          <w:rFonts w:cs="Arial"/>
          <w:szCs w:val="22"/>
          <w:lang w:val="es-ES"/>
        </w:rPr>
      </w:pPr>
    </w:p>
    <w:p w14:paraId="52F6A5C2" w14:textId="02CDC83C" w:rsidR="00457979" w:rsidRPr="00A14E92" w:rsidRDefault="00457979" w:rsidP="006F641C">
      <w:pPr>
        <w:ind w:left="1361"/>
        <w:rPr>
          <w:rFonts w:cs="Arial"/>
          <w:szCs w:val="22"/>
          <w:lang w:val="es-ES"/>
        </w:rPr>
      </w:pPr>
      <w:r w:rsidRPr="00A14E92">
        <w:rPr>
          <w:rFonts w:cs="Arial"/>
          <w:szCs w:val="22"/>
          <w:lang w:val="es-ES"/>
        </w:rPr>
        <w:t>El conjunto de relaciones e interacciones que suceden entre suelos, climas, plantas cultivadas, organismos de distintos niveles tróficos, plantas adventicias y grupos humanos en determinados espacios geográficos, cuando son enfocadas desde el punto de vista de sus flujos energéticos y de información, de sus ciclos materiales y de sus relaciones simbólicas, sociales, económicas, militares y políticas, que se expresan en distintas formas tecnológicas de manejo dentro de contextos culturales específicos (León, 2009, p. 50).</w:t>
      </w:r>
    </w:p>
    <w:p w14:paraId="5B41E050" w14:textId="77777777" w:rsidR="00457979" w:rsidRPr="00A14E92" w:rsidRDefault="00457979" w:rsidP="006F641C">
      <w:pPr>
        <w:rPr>
          <w:rFonts w:cs="Arial"/>
          <w:szCs w:val="22"/>
          <w:lang w:val="es-ES"/>
        </w:rPr>
      </w:pPr>
    </w:p>
    <w:p w14:paraId="094738EE" w14:textId="2C6A605C" w:rsidR="00457979" w:rsidRPr="00A14E92" w:rsidRDefault="00457979" w:rsidP="006F641C">
      <w:pPr>
        <w:rPr>
          <w:rFonts w:cs="Arial"/>
          <w:szCs w:val="22"/>
          <w:lang w:val="es-ES"/>
        </w:rPr>
      </w:pPr>
      <w:r w:rsidRPr="00A14E92">
        <w:rPr>
          <w:rFonts w:cs="Arial"/>
          <w:szCs w:val="22"/>
          <w:lang w:val="es-ES"/>
        </w:rPr>
        <w:t xml:space="preserve">Por otro lado, para la delimitación de los </w:t>
      </w:r>
      <w:proofErr w:type="spellStart"/>
      <w:r w:rsidRPr="00A14E92">
        <w:rPr>
          <w:rFonts w:cs="Arial"/>
          <w:szCs w:val="22"/>
          <w:lang w:val="es-ES"/>
        </w:rPr>
        <w:t>agroecosistemas</w:t>
      </w:r>
      <w:proofErr w:type="spellEnd"/>
      <w:r w:rsidRPr="00A14E92">
        <w:rPr>
          <w:rFonts w:cs="Arial"/>
          <w:szCs w:val="22"/>
          <w:lang w:val="es-ES"/>
        </w:rPr>
        <w:t xml:space="preserve">, León (2014) especifica que la clasificación de los </w:t>
      </w:r>
      <w:proofErr w:type="spellStart"/>
      <w:r w:rsidRPr="00A14E92">
        <w:rPr>
          <w:rFonts w:cs="Arial"/>
          <w:szCs w:val="22"/>
          <w:lang w:val="es-ES"/>
        </w:rPr>
        <w:t>agroecosistemas</w:t>
      </w:r>
      <w:proofErr w:type="spellEnd"/>
      <w:r w:rsidRPr="00A14E92">
        <w:rPr>
          <w:rFonts w:cs="Arial"/>
          <w:szCs w:val="22"/>
          <w:lang w:val="es-ES"/>
        </w:rPr>
        <w:t xml:space="preserve"> debe realizarse basado en características como actividad, cultivo principal, usos, tenencia de la tierra, superficie, intensidad de uso, relaciones económicas y grupos humanos involucrados. Para León (2014) los </w:t>
      </w:r>
      <w:proofErr w:type="spellStart"/>
      <w:r w:rsidRPr="00A14E92">
        <w:rPr>
          <w:rFonts w:cs="Arial"/>
          <w:szCs w:val="22"/>
          <w:lang w:val="es-ES"/>
        </w:rPr>
        <w:t>agroecosistemas</w:t>
      </w:r>
      <w:proofErr w:type="spellEnd"/>
      <w:r w:rsidRPr="00A14E92">
        <w:rPr>
          <w:rFonts w:cs="Arial"/>
          <w:szCs w:val="22"/>
          <w:lang w:val="es-ES"/>
        </w:rPr>
        <w:t xml:space="preserve"> se dividen en dos categorías</w:t>
      </w:r>
      <w:r w:rsidR="00B67A9B" w:rsidRPr="00A14E92">
        <w:rPr>
          <w:rFonts w:cs="Arial"/>
          <w:szCs w:val="22"/>
          <w:lang w:val="es-ES"/>
        </w:rPr>
        <w:t>:</w:t>
      </w:r>
      <w:r w:rsidRPr="00A14E92">
        <w:rPr>
          <w:rFonts w:cs="Arial"/>
          <w:szCs w:val="22"/>
          <w:lang w:val="es-ES"/>
        </w:rPr>
        <w:t xml:space="preserve"> </w:t>
      </w:r>
      <w:proofErr w:type="spellStart"/>
      <w:r w:rsidRPr="00A14E92">
        <w:rPr>
          <w:rFonts w:cs="Arial"/>
          <w:szCs w:val="22"/>
          <w:lang w:val="es-ES"/>
        </w:rPr>
        <w:t>agroecosistemas</w:t>
      </w:r>
      <w:proofErr w:type="spellEnd"/>
      <w:r w:rsidRPr="00A14E92">
        <w:rPr>
          <w:rFonts w:cs="Arial"/>
          <w:szCs w:val="22"/>
          <w:lang w:val="es-ES"/>
        </w:rPr>
        <w:t xml:space="preserve"> mayores y </w:t>
      </w:r>
      <w:proofErr w:type="spellStart"/>
      <w:r w:rsidRPr="00A14E92">
        <w:rPr>
          <w:rFonts w:cs="Arial"/>
          <w:szCs w:val="22"/>
          <w:lang w:val="es-ES"/>
        </w:rPr>
        <w:t>agroecosistemas</w:t>
      </w:r>
      <w:proofErr w:type="spellEnd"/>
      <w:r w:rsidRPr="00A14E92">
        <w:rPr>
          <w:rFonts w:cs="Arial"/>
          <w:szCs w:val="22"/>
          <w:lang w:val="es-ES"/>
        </w:rPr>
        <w:t xml:space="preserve"> menores, definiendo el </w:t>
      </w:r>
      <w:proofErr w:type="spellStart"/>
      <w:r w:rsidRPr="00A14E92">
        <w:rPr>
          <w:rFonts w:cs="Arial"/>
          <w:szCs w:val="22"/>
          <w:lang w:val="es-ES"/>
        </w:rPr>
        <w:t>agroecosistema</w:t>
      </w:r>
      <w:proofErr w:type="spellEnd"/>
      <w:r w:rsidRPr="00A14E92">
        <w:rPr>
          <w:rFonts w:cs="Arial"/>
          <w:szCs w:val="22"/>
          <w:lang w:val="es-ES"/>
        </w:rPr>
        <w:t xml:space="preserve"> mayor como: </w:t>
      </w:r>
    </w:p>
    <w:p w14:paraId="0C5FAA1A" w14:textId="77777777" w:rsidR="00457979" w:rsidRPr="00A14E92" w:rsidRDefault="00457979" w:rsidP="006F641C">
      <w:pPr>
        <w:ind w:left="284"/>
        <w:rPr>
          <w:rFonts w:cs="Arial"/>
          <w:szCs w:val="22"/>
          <w:lang w:val="es-ES"/>
        </w:rPr>
      </w:pPr>
    </w:p>
    <w:p w14:paraId="4D0D5E4B" w14:textId="3FD0DB8A" w:rsidR="00457979" w:rsidRPr="00A14E92" w:rsidRDefault="00FA3AE5" w:rsidP="006F641C">
      <w:pPr>
        <w:ind w:left="1361"/>
        <w:rPr>
          <w:rFonts w:cs="Arial"/>
          <w:szCs w:val="22"/>
          <w:lang w:val="es-ES"/>
        </w:rPr>
      </w:pPr>
      <w:r w:rsidRPr="00A14E92">
        <w:rPr>
          <w:rFonts w:cs="Arial"/>
          <w:szCs w:val="22"/>
          <w:lang w:val="es-ES"/>
        </w:rPr>
        <w:t xml:space="preserve">A diferencia de un </w:t>
      </w:r>
      <w:r w:rsidR="00457979" w:rsidRPr="00A14E92">
        <w:rPr>
          <w:rFonts w:cs="Arial"/>
          <w:szCs w:val="22"/>
          <w:lang w:val="es-ES"/>
        </w:rPr>
        <w:t xml:space="preserve">cuerpo sólido y único unido por piezas conectadas físicamente y que expresa propiedades autónomas de origen, movimiento, reproducción y muerte, el </w:t>
      </w:r>
      <w:proofErr w:type="spellStart"/>
      <w:r w:rsidR="00457979" w:rsidRPr="00A14E92">
        <w:rPr>
          <w:rFonts w:cs="Arial"/>
          <w:szCs w:val="22"/>
          <w:lang w:val="es-ES"/>
        </w:rPr>
        <w:t>agroecosistema</w:t>
      </w:r>
      <w:proofErr w:type="spellEnd"/>
      <w:r w:rsidR="00457979" w:rsidRPr="00A14E92">
        <w:rPr>
          <w:rFonts w:cs="Arial"/>
          <w:szCs w:val="22"/>
          <w:lang w:val="es-ES"/>
        </w:rPr>
        <w:t xml:space="preserve"> mayor puede entenderse como un cuerpo unido por interrelaciones, muchas de ellas intangibles (poder, autoridad, decisión) y muchas de ellas físicas, químicas y biológicas que le comunican un cierto orden, una dirección, un destino que genera a la vez dinámicas constantes de cambio y movimiento, en que él mismo se reproduce y a partir de las cuales se desequilibra y, en ocasiones desaparece (León, 2014, p. 329).  </w:t>
      </w:r>
    </w:p>
    <w:p w14:paraId="14E73B97" w14:textId="77777777" w:rsidR="00457979" w:rsidRPr="00A14E92" w:rsidRDefault="00457979" w:rsidP="006F641C">
      <w:pPr>
        <w:ind w:right="57"/>
        <w:rPr>
          <w:rFonts w:cs="Arial"/>
          <w:szCs w:val="22"/>
          <w:lang w:val="es-ES"/>
        </w:rPr>
      </w:pPr>
    </w:p>
    <w:p w14:paraId="05E5C941" w14:textId="772F0D4B" w:rsidR="00457979" w:rsidRPr="00A14E92" w:rsidRDefault="00457979" w:rsidP="006F641C">
      <w:pPr>
        <w:autoSpaceDE w:val="0"/>
        <w:autoSpaceDN w:val="0"/>
        <w:adjustRightInd w:val="0"/>
        <w:rPr>
          <w:rFonts w:cs="Arial"/>
          <w:szCs w:val="22"/>
          <w:lang w:val="es-ES"/>
        </w:rPr>
      </w:pPr>
      <w:r w:rsidRPr="00A14E92">
        <w:rPr>
          <w:rFonts w:cs="Arial"/>
          <w:szCs w:val="22"/>
          <w:lang w:val="es-ES"/>
        </w:rPr>
        <w:t xml:space="preserve">El </w:t>
      </w:r>
      <w:proofErr w:type="spellStart"/>
      <w:r w:rsidRPr="00A14E92">
        <w:rPr>
          <w:rFonts w:cs="Arial"/>
          <w:szCs w:val="22"/>
          <w:lang w:val="es-ES"/>
        </w:rPr>
        <w:t>agroecosistema</w:t>
      </w:r>
      <w:proofErr w:type="spellEnd"/>
      <w:r w:rsidRPr="00A14E92">
        <w:rPr>
          <w:rFonts w:cs="Arial"/>
          <w:szCs w:val="22"/>
          <w:lang w:val="es-ES"/>
        </w:rPr>
        <w:t xml:space="preserve"> mayor es una unidad de análisis caracterizada por su permanencia en el tiempo y el espacio, a diferencia de los </w:t>
      </w:r>
      <w:proofErr w:type="spellStart"/>
      <w:r w:rsidRPr="00A14E92">
        <w:rPr>
          <w:rFonts w:cs="Arial"/>
          <w:szCs w:val="22"/>
          <w:lang w:val="es-ES"/>
        </w:rPr>
        <w:t>agroecosistemas</w:t>
      </w:r>
      <w:proofErr w:type="spellEnd"/>
      <w:r w:rsidRPr="00A14E92">
        <w:rPr>
          <w:rFonts w:cs="Arial"/>
          <w:szCs w:val="22"/>
          <w:lang w:val="es-ES"/>
        </w:rPr>
        <w:t xml:space="preserve"> menores con mayor susceptibilidad a los cambios y modificaciones (León, 2014)</w:t>
      </w:r>
      <w:r w:rsidR="00B67A9B" w:rsidRPr="00A14E92">
        <w:rPr>
          <w:rFonts w:cs="Arial"/>
          <w:szCs w:val="22"/>
          <w:lang w:val="es-ES"/>
        </w:rPr>
        <w:t>. S</w:t>
      </w:r>
      <w:r w:rsidRPr="00A14E92">
        <w:rPr>
          <w:rFonts w:cs="Arial"/>
          <w:szCs w:val="22"/>
          <w:lang w:val="es-ES"/>
        </w:rPr>
        <w:t xml:space="preserve">e entendería entonces el </w:t>
      </w:r>
      <w:proofErr w:type="spellStart"/>
      <w:r w:rsidRPr="00A14E92">
        <w:rPr>
          <w:rFonts w:cs="Arial"/>
          <w:szCs w:val="22"/>
          <w:lang w:val="es-ES"/>
        </w:rPr>
        <w:t>agroecosistema</w:t>
      </w:r>
      <w:proofErr w:type="spellEnd"/>
      <w:r w:rsidRPr="00A14E92">
        <w:rPr>
          <w:rFonts w:cs="Arial"/>
          <w:szCs w:val="22"/>
          <w:lang w:val="es-ES"/>
        </w:rPr>
        <w:t xml:space="preserve"> mayor a nivel de finca, parcela y/o granja y el </w:t>
      </w:r>
      <w:proofErr w:type="spellStart"/>
      <w:r w:rsidRPr="00A14E92">
        <w:rPr>
          <w:rFonts w:cs="Arial"/>
          <w:szCs w:val="22"/>
          <w:lang w:val="es-ES"/>
        </w:rPr>
        <w:t>agroecosistema</w:t>
      </w:r>
      <w:proofErr w:type="spellEnd"/>
      <w:r w:rsidRPr="00A14E92">
        <w:rPr>
          <w:rFonts w:cs="Arial"/>
          <w:szCs w:val="22"/>
          <w:lang w:val="es-ES"/>
        </w:rPr>
        <w:t xml:space="preserve"> menor como sus componentes (cultivos, pastos o sitios forestales) (León</w:t>
      </w:r>
      <w:r w:rsidR="00055B9D" w:rsidRPr="00A14E92">
        <w:rPr>
          <w:rFonts w:cs="Arial"/>
          <w:szCs w:val="22"/>
          <w:lang w:val="es-ES"/>
        </w:rPr>
        <w:t>,</w:t>
      </w:r>
      <w:r w:rsidRPr="00A14E92">
        <w:rPr>
          <w:rFonts w:cs="Arial"/>
          <w:szCs w:val="22"/>
          <w:lang w:val="es-ES"/>
        </w:rPr>
        <w:t xml:space="preserve"> 2014).</w:t>
      </w:r>
    </w:p>
    <w:p w14:paraId="5B667B55" w14:textId="77777777" w:rsidR="00457979" w:rsidRPr="00A14E92" w:rsidRDefault="00457979" w:rsidP="006F641C">
      <w:pPr>
        <w:ind w:right="57"/>
        <w:rPr>
          <w:rFonts w:cs="Arial"/>
          <w:szCs w:val="22"/>
          <w:lang w:val="es-ES"/>
        </w:rPr>
      </w:pPr>
    </w:p>
    <w:p w14:paraId="059658FA" w14:textId="4A830A15" w:rsidR="00457979" w:rsidRPr="00A14E92" w:rsidRDefault="00457979" w:rsidP="006F641C">
      <w:pPr>
        <w:ind w:right="57"/>
        <w:rPr>
          <w:rFonts w:cs="Arial"/>
          <w:szCs w:val="22"/>
          <w:lang w:val="es-ES"/>
        </w:rPr>
      </w:pPr>
      <w:r w:rsidRPr="00A14E92">
        <w:rPr>
          <w:rFonts w:cs="Arial"/>
          <w:szCs w:val="22"/>
          <w:lang w:val="es-ES"/>
        </w:rPr>
        <w:t xml:space="preserve">Existen entonces, múltiples definiciones de </w:t>
      </w:r>
      <w:proofErr w:type="spellStart"/>
      <w:r w:rsidRPr="00A14E92">
        <w:rPr>
          <w:rFonts w:cs="Arial"/>
          <w:szCs w:val="22"/>
          <w:lang w:val="es-ES"/>
        </w:rPr>
        <w:t>agroecosistema</w:t>
      </w:r>
      <w:proofErr w:type="spellEnd"/>
      <w:r w:rsidRPr="00A14E92">
        <w:rPr>
          <w:rFonts w:cs="Arial"/>
          <w:szCs w:val="22"/>
          <w:lang w:val="es-ES"/>
        </w:rPr>
        <w:t xml:space="preserve"> que van desde el espacio d</w:t>
      </w:r>
      <w:r w:rsidR="00E329E3" w:rsidRPr="00A14E92">
        <w:rPr>
          <w:rFonts w:cs="Arial"/>
          <w:szCs w:val="22"/>
          <w:lang w:val="es-ES"/>
        </w:rPr>
        <w:t>o</w:t>
      </w:r>
      <w:r w:rsidRPr="00A14E92">
        <w:rPr>
          <w:rFonts w:cs="Arial"/>
          <w:szCs w:val="22"/>
          <w:lang w:val="es-ES"/>
        </w:rPr>
        <w:t>nde se desarrollan interacciones biofísicas hasta d</w:t>
      </w:r>
      <w:r w:rsidR="00E329E3" w:rsidRPr="00A14E92">
        <w:rPr>
          <w:rFonts w:cs="Arial"/>
          <w:szCs w:val="22"/>
          <w:lang w:val="es-ES"/>
        </w:rPr>
        <w:t>o</w:t>
      </w:r>
      <w:r w:rsidRPr="00A14E92">
        <w:rPr>
          <w:rFonts w:cs="Arial"/>
          <w:szCs w:val="22"/>
          <w:lang w:val="es-ES"/>
        </w:rPr>
        <w:t xml:space="preserve">nde se incuban y germinan cambios sociopolíticos, culturales y económicos. </w:t>
      </w:r>
      <w:r w:rsidR="009A0F26" w:rsidRPr="00A14E92">
        <w:rPr>
          <w:rFonts w:cs="Arial"/>
          <w:szCs w:val="22"/>
          <w:lang w:val="es-ES"/>
        </w:rPr>
        <w:t>Las</w:t>
      </w:r>
      <w:r w:rsidRPr="00A14E92">
        <w:rPr>
          <w:rFonts w:cs="Arial"/>
          <w:szCs w:val="22"/>
          <w:lang w:val="es-ES"/>
        </w:rPr>
        <w:t xml:space="preserve"> visiones asociadas al concepto de </w:t>
      </w:r>
      <w:proofErr w:type="spellStart"/>
      <w:r w:rsidRPr="00A14E92">
        <w:rPr>
          <w:rFonts w:cs="Arial"/>
          <w:szCs w:val="22"/>
          <w:lang w:val="es-ES"/>
        </w:rPr>
        <w:t>agroecosistema</w:t>
      </w:r>
      <w:proofErr w:type="spellEnd"/>
      <w:r w:rsidR="009A0F26" w:rsidRPr="00A14E92">
        <w:rPr>
          <w:rFonts w:cs="Arial"/>
          <w:szCs w:val="22"/>
          <w:lang w:val="es-ES"/>
        </w:rPr>
        <w:t xml:space="preserve"> </w:t>
      </w:r>
      <w:r w:rsidRPr="00A14E92">
        <w:rPr>
          <w:rFonts w:cs="Arial"/>
          <w:szCs w:val="22"/>
          <w:lang w:val="es-ES"/>
        </w:rPr>
        <w:t xml:space="preserve">son sintetizadas en </w:t>
      </w:r>
      <w:r w:rsidR="00FC62BA" w:rsidRPr="00A14E92">
        <w:rPr>
          <w:rFonts w:cs="Arial"/>
          <w:szCs w:val="22"/>
          <w:lang w:val="es-ES"/>
        </w:rPr>
        <w:t>la figura</w:t>
      </w:r>
      <w:r w:rsidRPr="00A14E92">
        <w:rPr>
          <w:rFonts w:cs="Arial"/>
          <w:szCs w:val="22"/>
          <w:lang w:val="es-ES"/>
        </w:rPr>
        <w:t xml:space="preserve"> 1-3.</w:t>
      </w:r>
    </w:p>
    <w:p w14:paraId="090D75C5" w14:textId="77777777" w:rsidR="008C4503" w:rsidRPr="00A14E92" w:rsidRDefault="008C4503" w:rsidP="006F641C">
      <w:pPr>
        <w:ind w:right="57"/>
        <w:rPr>
          <w:rFonts w:cs="Arial"/>
          <w:szCs w:val="22"/>
          <w:lang w:val="es-ES"/>
        </w:rPr>
      </w:pPr>
    </w:p>
    <w:p w14:paraId="73E03447" w14:textId="5D4A5AA3" w:rsidR="00457979" w:rsidRPr="00A14E92" w:rsidRDefault="00457979" w:rsidP="006F641C">
      <w:pPr>
        <w:ind w:right="57"/>
        <w:rPr>
          <w:rFonts w:cs="Arial"/>
          <w:szCs w:val="22"/>
          <w:lang w:val="es-ES"/>
        </w:rPr>
      </w:pPr>
    </w:p>
    <w:p w14:paraId="0883FA08" w14:textId="78904157" w:rsidR="00E329E3" w:rsidRDefault="00E329E3" w:rsidP="006F641C">
      <w:pPr>
        <w:ind w:right="57"/>
        <w:rPr>
          <w:rFonts w:cs="Arial"/>
          <w:szCs w:val="22"/>
          <w:lang w:val="es-ES"/>
        </w:rPr>
      </w:pPr>
    </w:p>
    <w:p w14:paraId="5127A96F" w14:textId="799BD76B" w:rsidR="00290214" w:rsidRDefault="00290214" w:rsidP="006F641C">
      <w:pPr>
        <w:ind w:right="57"/>
        <w:rPr>
          <w:rFonts w:cs="Arial"/>
          <w:szCs w:val="22"/>
          <w:lang w:val="es-ES"/>
        </w:rPr>
      </w:pPr>
    </w:p>
    <w:p w14:paraId="6AA42ABD" w14:textId="77777777" w:rsidR="00290214" w:rsidRPr="00A14E92" w:rsidRDefault="00290214" w:rsidP="006F641C">
      <w:pPr>
        <w:ind w:right="57"/>
        <w:rPr>
          <w:rFonts w:cs="Arial"/>
          <w:szCs w:val="22"/>
          <w:lang w:val="es-ES"/>
        </w:rPr>
      </w:pPr>
    </w:p>
    <w:p w14:paraId="3ED8DC75" w14:textId="095006D7" w:rsidR="00457979" w:rsidRPr="00A14E92" w:rsidRDefault="00457979" w:rsidP="00492C17">
      <w:pPr>
        <w:pStyle w:val="Lgende"/>
        <w:rPr>
          <w:lang w:val="es-ES"/>
        </w:rPr>
      </w:pPr>
      <w:bookmarkStart w:id="23" w:name="_Toc480647600"/>
      <w:bookmarkStart w:id="24" w:name="_Toc502085288"/>
      <w:bookmarkStart w:id="25" w:name="_Toc502841955"/>
      <w:bookmarkStart w:id="26" w:name="_Toc11253594"/>
      <w:r w:rsidRPr="00A14E92">
        <w:rPr>
          <w:lang w:val="es-ES"/>
        </w:rPr>
        <w:lastRenderedPageBreak/>
        <w:t xml:space="preserve">Figura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3</w:t>
      </w:r>
      <w:r w:rsidR="00F82F6A" w:rsidRPr="00A14E92">
        <w:rPr>
          <w:noProof/>
          <w:lang w:val="es-ES"/>
        </w:rPr>
        <w:fldChar w:fldCharType="end"/>
      </w:r>
      <w:r w:rsidRPr="00A14E92">
        <w:rPr>
          <w:lang w:val="es-ES"/>
        </w:rPr>
        <w:t xml:space="preserve">. </w:t>
      </w:r>
      <w:bookmarkEnd w:id="23"/>
      <w:bookmarkEnd w:id="24"/>
      <w:bookmarkEnd w:id="25"/>
      <w:r w:rsidR="00EF3A46" w:rsidRPr="00A14E92">
        <w:rPr>
          <w:lang w:val="es-ES"/>
        </w:rPr>
        <w:t xml:space="preserve">Conceptos asociados al </w:t>
      </w:r>
      <w:proofErr w:type="spellStart"/>
      <w:r w:rsidR="00EF3A46" w:rsidRPr="00A14E92">
        <w:rPr>
          <w:lang w:val="es-ES"/>
        </w:rPr>
        <w:t>agroecosistema</w:t>
      </w:r>
      <w:bookmarkEnd w:id="26"/>
      <w:proofErr w:type="spellEnd"/>
    </w:p>
    <w:p w14:paraId="13D88927" w14:textId="77777777" w:rsidR="008C4503" w:rsidRPr="00A14E92" w:rsidRDefault="008C4503" w:rsidP="008C4503">
      <w:pPr>
        <w:rPr>
          <w:sz w:val="16"/>
          <w:lang w:val="es-ES"/>
        </w:rPr>
      </w:pPr>
    </w:p>
    <w:p w14:paraId="208E3791" w14:textId="7307AAD2" w:rsidR="00457979" w:rsidRPr="00A14E92" w:rsidRDefault="00841F3F" w:rsidP="006F641C">
      <w:pPr>
        <w:ind w:left="708" w:right="57" w:hanging="708"/>
        <w:jc w:val="center"/>
        <w:rPr>
          <w:rFonts w:cs="Arial"/>
          <w:szCs w:val="22"/>
          <w:lang w:val="es-ES"/>
        </w:rPr>
      </w:pPr>
      <w:r w:rsidRPr="00A14E92">
        <w:rPr>
          <w:noProof/>
          <w:lang w:eastAsia="es-CO"/>
        </w:rPr>
        <w:drawing>
          <wp:inline distT="0" distB="0" distL="0" distR="0" wp14:anchorId="1C85AB4F" wp14:editId="2ED59535">
            <wp:extent cx="6026150" cy="312102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6150" cy="3121025"/>
                    </a:xfrm>
                    <a:prstGeom prst="rect">
                      <a:avLst/>
                    </a:prstGeom>
                    <a:noFill/>
                    <a:ln>
                      <a:noFill/>
                    </a:ln>
                  </pic:spPr>
                </pic:pic>
              </a:graphicData>
            </a:graphic>
          </wp:inline>
        </w:drawing>
      </w:r>
    </w:p>
    <w:p w14:paraId="4B0E78E7" w14:textId="77777777" w:rsidR="005A28FF" w:rsidRPr="00A14E92" w:rsidRDefault="005A28FF" w:rsidP="006F641C">
      <w:pPr>
        <w:ind w:right="57"/>
        <w:jc w:val="center"/>
        <w:rPr>
          <w:rFonts w:cs="Arial"/>
          <w:sz w:val="18"/>
          <w:szCs w:val="18"/>
          <w:lang w:val="es-ES"/>
        </w:rPr>
      </w:pPr>
    </w:p>
    <w:p w14:paraId="504CCCE5" w14:textId="6265F6EB" w:rsidR="00A55C68" w:rsidRPr="00A14E92" w:rsidRDefault="00234A3D" w:rsidP="006F641C">
      <w:pPr>
        <w:ind w:right="57"/>
        <w:jc w:val="center"/>
        <w:rPr>
          <w:rFonts w:cs="Arial"/>
          <w:sz w:val="18"/>
          <w:szCs w:val="18"/>
          <w:shd w:val="clear" w:color="auto" w:fill="FFFFFF"/>
          <w:lang w:val="es-ES"/>
        </w:rPr>
      </w:pPr>
      <w:r w:rsidRPr="00A14E92">
        <w:rPr>
          <w:rFonts w:cs="Arial"/>
          <w:sz w:val="18"/>
          <w:szCs w:val="18"/>
          <w:shd w:val="clear" w:color="auto" w:fill="FFFFFF"/>
          <w:lang w:val="es-ES"/>
        </w:rPr>
        <w:t>Fuente: autor</w:t>
      </w:r>
      <w:r w:rsidR="00A55C68" w:rsidRPr="00A14E92">
        <w:rPr>
          <w:rFonts w:cs="Arial"/>
          <w:sz w:val="18"/>
          <w:szCs w:val="18"/>
          <w:shd w:val="clear" w:color="auto" w:fill="FFFFFF"/>
          <w:lang w:val="es-ES"/>
        </w:rPr>
        <w:t xml:space="preserve"> (2018) basado en Hernández (1997); </w:t>
      </w:r>
      <w:proofErr w:type="spellStart"/>
      <w:r w:rsidR="00A55C68" w:rsidRPr="00A14E92">
        <w:rPr>
          <w:rFonts w:cs="Arial"/>
          <w:sz w:val="18"/>
          <w:szCs w:val="18"/>
          <w:shd w:val="clear" w:color="auto" w:fill="FFFFFF"/>
          <w:lang w:val="es-ES"/>
        </w:rPr>
        <w:t>Altieri</w:t>
      </w:r>
      <w:proofErr w:type="spellEnd"/>
      <w:r w:rsidR="00A55C68" w:rsidRPr="00A14E92">
        <w:rPr>
          <w:rFonts w:cs="Arial"/>
          <w:sz w:val="18"/>
          <w:szCs w:val="18"/>
          <w:shd w:val="clear" w:color="auto" w:fill="FFFFFF"/>
          <w:lang w:val="es-ES"/>
        </w:rPr>
        <w:t xml:space="preserve"> y </w:t>
      </w:r>
      <w:proofErr w:type="spellStart"/>
      <w:r w:rsidR="00A55C68" w:rsidRPr="00A14E92">
        <w:rPr>
          <w:rFonts w:cs="Arial"/>
          <w:sz w:val="18"/>
          <w:szCs w:val="18"/>
          <w:shd w:val="clear" w:color="auto" w:fill="FFFFFF"/>
          <w:lang w:val="es-ES"/>
        </w:rPr>
        <w:t>Nicholls</w:t>
      </w:r>
      <w:proofErr w:type="spellEnd"/>
      <w:r w:rsidR="00A55C68" w:rsidRPr="00A14E92">
        <w:rPr>
          <w:rFonts w:cs="Arial"/>
          <w:sz w:val="18"/>
          <w:szCs w:val="18"/>
          <w:shd w:val="clear" w:color="auto" w:fill="FFFFFF"/>
          <w:lang w:val="es-ES"/>
        </w:rPr>
        <w:t xml:space="preserve"> (2000); </w:t>
      </w:r>
      <w:proofErr w:type="spellStart"/>
      <w:r w:rsidR="00A55C68" w:rsidRPr="00A14E92">
        <w:rPr>
          <w:rFonts w:cs="Arial"/>
          <w:sz w:val="18"/>
          <w:szCs w:val="18"/>
          <w:shd w:val="clear" w:color="auto" w:fill="FFFFFF"/>
          <w:lang w:val="es-ES"/>
        </w:rPr>
        <w:t>Gliessman</w:t>
      </w:r>
      <w:proofErr w:type="spellEnd"/>
      <w:r w:rsidR="00A55C68" w:rsidRPr="00A14E92">
        <w:rPr>
          <w:rFonts w:cs="Arial"/>
          <w:sz w:val="18"/>
          <w:szCs w:val="18"/>
          <w:shd w:val="clear" w:color="auto" w:fill="FFFFFF"/>
          <w:lang w:val="es-ES"/>
        </w:rPr>
        <w:t xml:space="preserve"> (2002);</w:t>
      </w:r>
    </w:p>
    <w:p w14:paraId="2D5D4D2D" w14:textId="4CDFE1DD" w:rsidR="00A55C68" w:rsidRPr="00A14E92" w:rsidRDefault="00A55C68" w:rsidP="006F641C">
      <w:pPr>
        <w:jc w:val="center"/>
        <w:rPr>
          <w:rFonts w:cs="Arial"/>
          <w:sz w:val="18"/>
          <w:szCs w:val="18"/>
          <w:shd w:val="clear" w:color="auto" w:fill="FFFFFF"/>
          <w:lang w:val="es-ES"/>
        </w:rPr>
      </w:pPr>
      <w:r w:rsidRPr="00A14E92">
        <w:rPr>
          <w:rFonts w:cs="Arial"/>
          <w:sz w:val="18"/>
          <w:szCs w:val="18"/>
          <w:shd w:val="clear" w:color="auto" w:fill="FFFFFF"/>
          <w:lang w:val="es-ES"/>
        </w:rPr>
        <w:t>León (2009);</w:t>
      </w:r>
      <w:r w:rsidR="003050F0" w:rsidRPr="00A14E92">
        <w:rPr>
          <w:rFonts w:cs="Arial"/>
          <w:sz w:val="18"/>
          <w:szCs w:val="18"/>
          <w:shd w:val="clear" w:color="auto" w:fill="FFFFFF"/>
          <w:lang w:val="es-ES"/>
        </w:rPr>
        <w:t xml:space="preserve"> </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y Flores (2014); </w:t>
      </w:r>
      <w:proofErr w:type="spellStart"/>
      <w:r w:rsidRPr="00A14E92">
        <w:rPr>
          <w:rFonts w:cs="Arial"/>
          <w:sz w:val="18"/>
          <w:szCs w:val="18"/>
          <w:shd w:val="clear" w:color="auto" w:fill="FFFFFF"/>
          <w:lang w:val="es-ES"/>
        </w:rPr>
        <w:t>Barrezueta</w:t>
      </w:r>
      <w:proofErr w:type="spellEnd"/>
      <w:r w:rsidRPr="00A14E92">
        <w:rPr>
          <w:rFonts w:cs="Arial"/>
          <w:sz w:val="18"/>
          <w:szCs w:val="18"/>
          <w:shd w:val="clear" w:color="auto" w:fill="FFFFFF"/>
          <w:lang w:val="es-ES"/>
        </w:rPr>
        <w:t xml:space="preserve"> (2015).</w:t>
      </w:r>
    </w:p>
    <w:p w14:paraId="2D714935" w14:textId="77777777" w:rsidR="00457979" w:rsidRPr="00A14E92" w:rsidRDefault="00457979" w:rsidP="006F641C">
      <w:pPr>
        <w:ind w:right="57"/>
        <w:jc w:val="center"/>
        <w:rPr>
          <w:rFonts w:cs="Arial"/>
          <w:sz w:val="18"/>
          <w:szCs w:val="18"/>
          <w:lang w:val="es-ES"/>
        </w:rPr>
      </w:pPr>
    </w:p>
    <w:p w14:paraId="6E1245AD" w14:textId="65EB6A96" w:rsidR="00457979" w:rsidRPr="00A14E92" w:rsidRDefault="00EF3A46" w:rsidP="006F641C">
      <w:pPr>
        <w:ind w:right="57"/>
        <w:rPr>
          <w:rFonts w:cs="Arial"/>
          <w:szCs w:val="22"/>
          <w:lang w:val="es-ES"/>
        </w:rPr>
      </w:pPr>
      <w:r w:rsidRPr="00A14E92">
        <w:rPr>
          <w:rFonts w:cs="Arial"/>
          <w:szCs w:val="22"/>
          <w:lang w:val="es-ES"/>
        </w:rPr>
        <w:t>En estos conceptos</w:t>
      </w:r>
      <w:r w:rsidR="00457979" w:rsidRPr="00A14E92">
        <w:rPr>
          <w:rFonts w:cs="Arial"/>
          <w:szCs w:val="22"/>
          <w:lang w:val="es-ES"/>
        </w:rPr>
        <w:t>, en primer lugar, se considera como el conjunto de relaciones e interacciones que suceden entre las plantas, la comunidad, los componentes bioclimáticos y biofísicos en un contexto cultural y geográfico específicos</w:t>
      </w:r>
      <w:r w:rsidR="002F7231" w:rsidRPr="00A14E92">
        <w:rPr>
          <w:rFonts w:cs="Arial"/>
          <w:szCs w:val="22"/>
          <w:lang w:val="es-ES"/>
        </w:rPr>
        <w:t xml:space="preserve"> </w:t>
      </w:r>
      <w:r w:rsidR="00457979" w:rsidRPr="00A14E92">
        <w:rPr>
          <w:rFonts w:cs="Arial"/>
          <w:szCs w:val="22"/>
          <w:lang w:val="es-ES"/>
        </w:rPr>
        <w:t xml:space="preserve">que, desde una visión sistémica, se estudian como un todo, los ciclos minerales, las relaciones socioeconómicas, las transformaciones de energía y los procesos biológicos. La incorporación de la visión sistémica permite estudiar al </w:t>
      </w:r>
      <w:proofErr w:type="spellStart"/>
      <w:r w:rsidR="00457979" w:rsidRPr="00A14E92">
        <w:rPr>
          <w:rFonts w:cs="Arial"/>
          <w:szCs w:val="22"/>
          <w:lang w:val="es-ES"/>
        </w:rPr>
        <w:t>agroecosistema</w:t>
      </w:r>
      <w:proofErr w:type="spellEnd"/>
      <w:r w:rsidR="00457979" w:rsidRPr="00A14E92">
        <w:rPr>
          <w:rFonts w:cs="Arial"/>
          <w:szCs w:val="22"/>
          <w:lang w:val="es-ES"/>
        </w:rPr>
        <w:t xml:space="preserve"> en su complejidad e integralidad, asumiendo la incertidumbre sobre los comportamientos emergentes y las sinergias que pueden resultar de la interacción </w:t>
      </w:r>
      <w:r w:rsidR="00812E51" w:rsidRPr="00A14E92">
        <w:rPr>
          <w:rFonts w:cs="Arial"/>
          <w:szCs w:val="22"/>
          <w:lang w:val="es-ES"/>
        </w:rPr>
        <w:t>entre</w:t>
      </w:r>
      <w:r w:rsidR="00457979" w:rsidRPr="00A14E92">
        <w:rPr>
          <w:rFonts w:cs="Arial"/>
          <w:szCs w:val="22"/>
          <w:lang w:val="es-ES"/>
        </w:rPr>
        <w:t xml:space="preserve"> sus diferentes componentes. En el estudio de </w:t>
      </w:r>
      <w:r w:rsidR="00812E51" w:rsidRPr="00A14E92">
        <w:rPr>
          <w:rFonts w:cs="Arial"/>
          <w:szCs w:val="22"/>
          <w:lang w:val="es-ES"/>
        </w:rPr>
        <w:t>las</w:t>
      </w:r>
      <w:r w:rsidR="00457979" w:rsidRPr="00A14E92">
        <w:rPr>
          <w:rFonts w:cs="Arial"/>
          <w:szCs w:val="22"/>
          <w:lang w:val="es-ES"/>
        </w:rPr>
        <w:t xml:space="preserve"> relaciones es importante resaltar las limitaciones impuestas por los ecosistemas y las condiciones biogeográficas en las cuales el </w:t>
      </w:r>
      <w:proofErr w:type="spellStart"/>
      <w:r w:rsidR="00457979" w:rsidRPr="00A14E92">
        <w:rPr>
          <w:rFonts w:cs="Arial"/>
          <w:szCs w:val="22"/>
          <w:lang w:val="es-ES"/>
        </w:rPr>
        <w:t>agroecosistema</w:t>
      </w:r>
      <w:proofErr w:type="spellEnd"/>
      <w:r w:rsidR="00457979" w:rsidRPr="00A14E92">
        <w:rPr>
          <w:rFonts w:cs="Arial"/>
          <w:szCs w:val="22"/>
          <w:lang w:val="es-ES"/>
        </w:rPr>
        <w:t xml:space="preserve"> se encuentra inmerso.</w:t>
      </w:r>
    </w:p>
    <w:p w14:paraId="4E07EC5E" w14:textId="77777777" w:rsidR="00457979" w:rsidRPr="00A14E92" w:rsidRDefault="00457979" w:rsidP="006F641C">
      <w:pPr>
        <w:ind w:right="57"/>
        <w:rPr>
          <w:rFonts w:cs="Arial"/>
          <w:szCs w:val="22"/>
          <w:lang w:val="es-ES"/>
        </w:rPr>
      </w:pPr>
    </w:p>
    <w:p w14:paraId="2103A8FE" w14:textId="5FBDCC7E" w:rsidR="00457979" w:rsidRPr="00A14E92" w:rsidRDefault="00457979" w:rsidP="006F641C">
      <w:pPr>
        <w:ind w:right="57"/>
        <w:rPr>
          <w:rFonts w:cs="Arial"/>
          <w:szCs w:val="22"/>
          <w:lang w:val="es-ES"/>
        </w:rPr>
      </w:pPr>
      <w:r w:rsidRPr="00A14E92">
        <w:rPr>
          <w:rFonts w:cs="Arial"/>
          <w:szCs w:val="22"/>
          <w:lang w:val="es-ES"/>
        </w:rPr>
        <w:t xml:space="preserve">En segundo lugar, un </w:t>
      </w:r>
      <w:proofErr w:type="spellStart"/>
      <w:r w:rsidRPr="00A14E92">
        <w:rPr>
          <w:rFonts w:cs="Arial"/>
          <w:szCs w:val="22"/>
          <w:lang w:val="es-ES"/>
        </w:rPr>
        <w:t>agroecosistema</w:t>
      </w:r>
      <w:proofErr w:type="spellEnd"/>
      <w:r w:rsidRPr="00A14E92">
        <w:rPr>
          <w:rFonts w:cs="Arial"/>
          <w:szCs w:val="22"/>
          <w:lang w:val="es-ES"/>
        </w:rPr>
        <w:t xml:space="preserve"> es un tipo de ecosistema adaptado para producir aquellos bienes y servicios que una sociedad decide que son necesarios para su bienestar y satisfacción, d</w:t>
      </w:r>
      <w:r w:rsidR="00E329E3" w:rsidRPr="00A14E92">
        <w:rPr>
          <w:rFonts w:cs="Arial"/>
          <w:szCs w:val="22"/>
          <w:lang w:val="es-ES"/>
        </w:rPr>
        <w:t>o</w:t>
      </w:r>
      <w:r w:rsidRPr="00A14E92">
        <w:rPr>
          <w:rFonts w:cs="Arial"/>
          <w:szCs w:val="22"/>
          <w:lang w:val="es-ES"/>
        </w:rPr>
        <w:t xml:space="preserve">nde tienen lugar las interacciones entre el sistema ecológico con el sistema sociocultural, la economía, la tecnología y la política. En </w:t>
      </w:r>
      <w:r w:rsidR="00F64D7B" w:rsidRPr="00A14E92">
        <w:rPr>
          <w:rFonts w:cs="Arial"/>
          <w:szCs w:val="22"/>
          <w:lang w:val="es-ES"/>
        </w:rPr>
        <w:t>esta</w:t>
      </w:r>
      <w:r w:rsidRPr="00A14E92">
        <w:rPr>
          <w:rFonts w:cs="Arial"/>
          <w:szCs w:val="22"/>
          <w:lang w:val="es-ES"/>
        </w:rPr>
        <w:t xml:space="preserve"> definición es d</w:t>
      </w:r>
      <w:r w:rsidR="00E329E3" w:rsidRPr="00A14E92">
        <w:rPr>
          <w:rFonts w:cs="Arial"/>
          <w:szCs w:val="22"/>
          <w:lang w:val="es-ES"/>
        </w:rPr>
        <w:t>o</w:t>
      </w:r>
      <w:r w:rsidRPr="00A14E92">
        <w:rPr>
          <w:rFonts w:cs="Arial"/>
          <w:szCs w:val="22"/>
          <w:lang w:val="es-ES"/>
        </w:rPr>
        <w:t xml:space="preserve">nde surge el planteamiento del </w:t>
      </w:r>
      <w:proofErr w:type="spellStart"/>
      <w:r w:rsidRPr="00A14E92">
        <w:rPr>
          <w:rFonts w:cs="Arial"/>
          <w:szCs w:val="22"/>
          <w:lang w:val="es-ES"/>
        </w:rPr>
        <w:t>agroecosistema</w:t>
      </w:r>
      <w:proofErr w:type="spellEnd"/>
      <w:r w:rsidRPr="00A14E92">
        <w:rPr>
          <w:rFonts w:cs="Arial"/>
          <w:szCs w:val="22"/>
          <w:lang w:val="es-ES"/>
        </w:rPr>
        <w:t xml:space="preserve"> como espacio promotor de cambios, tanto de significados asociados a una visión consumista, a una visión de satisfacción del ser y bien común, como cambios en la percepción sociocultural de los </w:t>
      </w:r>
      <w:proofErr w:type="spellStart"/>
      <w:r w:rsidRPr="00A14E92">
        <w:rPr>
          <w:rFonts w:cs="Arial"/>
          <w:szCs w:val="22"/>
          <w:lang w:val="es-ES"/>
        </w:rPr>
        <w:t>agroecosistemas</w:t>
      </w:r>
      <w:proofErr w:type="spellEnd"/>
      <w:r w:rsidRPr="00A14E92">
        <w:rPr>
          <w:rFonts w:cs="Arial"/>
          <w:szCs w:val="22"/>
          <w:lang w:val="es-ES"/>
        </w:rPr>
        <w:t xml:space="preserve"> y los servicios </w:t>
      </w:r>
      <w:proofErr w:type="spellStart"/>
      <w:r w:rsidRPr="00A14E92">
        <w:rPr>
          <w:rFonts w:cs="Arial"/>
          <w:szCs w:val="22"/>
          <w:lang w:val="es-ES"/>
        </w:rPr>
        <w:t>ecosistémicos</w:t>
      </w:r>
      <w:proofErr w:type="spellEnd"/>
      <w:r w:rsidRPr="00A14E92">
        <w:rPr>
          <w:rFonts w:cs="Arial"/>
          <w:szCs w:val="22"/>
          <w:lang w:val="es-ES"/>
        </w:rPr>
        <w:t xml:space="preserve"> que estos pueden proveer. </w:t>
      </w:r>
    </w:p>
    <w:p w14:paraId="37BAD41C" w14:textId="77777777" w:rsidR="00B36177" w:rsidRPr="00A14E92" w:rsidRDefault="00B36177" w:rsidP="006F641C">
      <w:pPr>
        <w:ind w:right="57"/>
        <w:jc w:val="center"/>
        <w:rPr>
          <w:rFonts w:cs="Arial"/>
          <w:sz w:val="18"/>
          <w:szCs w:val="18"/>
          <w:lang w:val="es-ES"/>
        </w:rPr>
      </w:pPr>
    </w:p>
    <w:p w14:paraId="7F72D3E3" w14:textId="77777777" w:rsidR="00457979" w:rsidRPr="00A14E92" w:rsidRDefault="00457979" w:rsidP="006F641C">
      <w:pPr>
        <w:pStyle w:val="Paragraphedeliste"/>
        <w:numPr>
          <w:ilvl w:val="0"/>
          <w:numId w:val="3"/>
        </w:numPr>
        <w:autoSpaceDE w:val="0"/>
        <w:autoSpaceDN w:val="0"/>
        <w:adjustRightInd w:val="0"/>
        <w:ind w:left="227" w:hanging="170"/>
        <w:rPr>
          <w:rFonts w:cs="Arial"/>
          <w:b/>
          <w:szCs w:val="22"/>
          <w:lang w:val="es-ES"/>
        </w:rPr>
      </w:pPr>
      <w:r w:rsidRPr="00A14E92">
        <w:rPr>
          <w:rFonts w:cs="Arial"/>
          <w:b/>
          <w:szCs w:val="22"/>
          <w:lang w:val="es-ES"/>
        </w:rPr>
        <w:t xml:space="preserve">Estructura, componentes y procesos de los </w:t>
      </w:r>
      <w:proofErr w:type="spellStart"/>
      <w:r w:rsidRPr="00A14E92">
        <w:rPr>
          <w:rFonts w:cs="Arial"/>
          <w:b/>
          <w:szCs w:val="22"/>
          <w:lang w:val="es-ES"/>
        </w:rPr>
        <w:t>Agroecosistemas</w:t>
      </w:r>
      <w:proofErr w:type="spellEnd"/>
      <w:r w:rsidRPr="00A14E92">
        <w:rPr>
          <w:rFonts w:cs="Arial"/>
          <w:b/>
          <w:szCs w:val="22"/>
          <w:lang w:val="es-ES"/>
        </w:rPr>
        <w:t xml:space="preserve"> </w:t>
      </w:r>
    </w:p>
    <w:p w14:paraId="7337B76E" w14:textId="77777777" w:rsidR="00457979" w:rsidRPr="00A14E92" w:rsidRDefault="00457979" w:rsidP="006F641C">
      <w:pPr>
        <w:autoSpaceDE w:val="0"/>
        <w:autoSpaceDN w:val="0"/>
        <w:adjustRightInd w:val="0"/>
        <w:rPr>
          <w:rFonts w:cs="Arial"/>
          <w:szCs w:val="22"/>
          <w:lang w:val="es-ES"/>
        </w:rPr>
      </w:pPr>
    </w:p>
    <w:p w14:paraId="3B84DC7D" w14:textId="37F15B26" w:rsidR="00457979" w:rsidRPr="00A14E92" w:rsidRDefault="00457979" w:rsidP="006F641C">
      <w:pPr>
        <w:rPr>
          <w:rFonts w:cs="Arial"/>
          <w:szCs w:val="22"/>
          <w:lang w:val="es-ES" w:eastAsia="en-US"/>
        </w:rPr>
      </w:pPr>
      <w:r w:rsidRPr="00A14E92">
        <w:rPr>
          <w:rFonts w:cs="Arial"/>
          <w:szCs w:val="22"/>
          <w:lang w:val="es-ES" w:eastAsia="en-US"/>
        </w:rPr>
        <w:t xml:space="preserve">El estudio de los </w:t>
      </w:r>
      <w:proofErr w:type="spellStart"/>
      <w:r w:rsidRPr="00A14E92">
        <w:rPr>
          <w:rFonts w:cs="Arial"/>
          <w:szCs w:val="22"/>
          <w:lang w:val="es-ES" w:eastAsia="en-US"/>
        </w:rPr>
        <w:t>agroecosistemas</w:t>
      </w:r>
      <w:proofErr w:type="spellEnd"/>
      <w:r w:rsidRPr="00A14E92">
        <w:rPr>
          <w:rFonts w:cs="Arial"/>
          <w:szCs w:val="22"/>
          <w:lang w:val="es-ES" w:eastAsia="en-US"/>
        </w:rPr>
        <w:t xml:space="preserve"> es a menudo más difícil que el estudio de los ecosistemas, debido a que la intervención humana altera la estructura y función </w:t>
      </w:r>
      <w:r w:rsidR="00A07441" w:rsidRPr="00A14E92">
        <w:rPr>
          <w:rFonts w:cs="Arial"/>
          <w:szCs w:val="22"/>
          <w:lang w:val="es-ES" w:eastAsia="en-US"/>
        </w:rPr>
        <w:t xml:space="preserve">de </w:t>
      </w:r>
      <w:r w:rsidRPr="00A14E92">
        <w:rPr>
          <w:rFonts w:cs="Arial"/>
          <w:szCs w:val="22"/>
          <w:lang w:val="es-ES" w:eastAsia="en-US"/>
        </w:rPr>
        <w:t>éstos últimos (</w:t>
      </w:r>
      <w:proofErr w:type="spellStart"/>
      <w:r w:rsidRPr="00A14E92">
        <w:rPr>
          <w:rFonts w:cs="Arial"/>
          <w:szCs w:val="22"/>
          <w:lang w:val="es-ES" w:eastAsia="en-US"/>
        </w:rPr>
        <w:t>Gliessman</w:t>
      </w:r>
      <w:proofErr w:type="spellEnd"/>
      <w:r w:rsidRPr="00A14E92">
        <w:rPr>
          <w:rFonts w:cs="Arial"/>
          <w:szCs w:val="22"/>
          <w:lang w:val="es-ES" w:eastAsia="en-US"/>
        </w:rPr>
        <w:t xml:space="preserve"> et al., 1998). Otro aspecto que dificulta su </w:t>
      </w:r>
      <w:r w:rsidR="00F64D7B" w:rsidRPr="00A14E92">
        <w:rPr>
          <w:rFonts w:cs="Arial"/>
          <w:szCs w:val="22"/>
          <w:lang w:val="es-ES" w:eastAsia="en-US"/>
        </w:rPr>
        <w:t>estudio</w:t>
      </w:r>
      <w:r w:rsidRPr="00A14E92">
        <w:rPr>
          <w:rFonts w:cs="Arial"/>
          <w:szCs w:val="22"/>
          <w:lang w:val="es-ES" w:eastAsia="en-US"/>
        </w:rPr>
        <w:t xml:space="preserve"> es que los </w:t>
      </w:r>
      <w:proofErr w:type="spellStart"/>
      <w:r w:rsidRPr="00A14E92">
        <w:rPr>
          <w:rFonts w:cs="Arial"/>
          <w:szCs w:val="22"/>
          <w:lang w:val="es-ES" w:eastAsia="en-US"/>
        </w:rPr>
        <w:t>agroecosistemas</w:t>
      </w:r>
      <w:proofErr w:type="spellEnd"/>
      <w:r w:rsidRPr="00A14E92">
        <w:rPr>
          <w:rFonts w:cs="Arial"/>
          <w:szCs w:val="22"/>
          <w:lang w:val="es-ES" w:eastAsia="en-US"/>
        </w:rPr>
        <w:t xml:space="preserve"> no presentan límites claros, ya que no se restringen a un cultivo o una finca, sus límites físicos, biológicos, sociales, económicos, políticos son difusos (León</w:t>
      </w:r>
      <w:r w:rsidR="003050F0" w:rsidRPr="00A14E92">
        <w:rPr>
          <w:rFonts w:cs="Arial"/>
          <w:szCs w:val="22"/>
          <w:lang w:val="es-ES" w:eastAsia="en-US"/>
        </w:rPr>
        <w:t>, 2009</w:t>
      </w:r>
      <w:r w:rsidRPr="00A14E92">
        <w:rPr>
          <w:rFonts w:cs="Arial"/>
          <w:szCs w:val="22"/>
          <w:lang w:val="es-ES" w:eastAsia="en-US"/>
        </w:rPr>
        <w:t xml:space="preserve">). Más aún, en muchos casos los límites </w:t>
      </w:r>
      <w:r w:rsidRPr="00A14E92">
        <w:rPr>
          <w:rFonts w:cs="Arial"/>
          <w:szCs w:val="22"/>
          <w:lang w:val="es-ES"/>
        </w:rPr>
        <w:t>son designados arbitrariamente</w:t>
      </w:r>
      <w:r w:rsidR="00A07441" w:rsidRPr="00A14E92">
        <w:rPr>
          <w:rFonts w:cs="Arial"/>
          <w:szCs w:val="22"/>
          <w:lang w:val="es-ES"/>
        </w:rPr>
        <w:t>. G</w:t>
      </w:r>
      <w:r w:rsidRPr="00A14E92">
        <w:rPr>
          <w:rFonts w:cs="Arial"/>
          <w:szCs w:val="22"/>
          <w:lang w:val="es-ES"/>
        </w:rPr>
        <w:t xml:space="preserve">eneralmente son equivalentes a la unidad de producción (granja, </w:t>
      </w:r>
      <w:r w:rsidRPr="00A14E92">
        <w:rPr>
          <w:rFonts w:cs="Arial"/>
          <w:szCs w:val="22"/>
          <w:lang w:val="es-ES"/>
        </w:rPr>
        <w:lastRenderedPageBreak/>
        <w:t>finca, parcela, etc.) y dependerán del interés y de los objetivos en su análisis (</w:t>
      </w:r>
      <w:proofErr w:type="spellStart"/>
      <w:r w:rsidRPr="00A14E92">
        <w:rPr>
          <w:rFonts w:cs="Arial"/>
          <w:szCs w:val="22"/>
          <w:lang w:val="es-ES"/>
        </w:rPr>
        <w:t>Gliessman</w:t>
      </w:r>
      <w:proofErr w:type="spellEnd"/>
      <w:r w:rsidRPr="00A14E92">
        <w:rPr>
          <w:rFonts w:cs="Arial"/>
          <w:szCs w:val="22"/>
          <w:lang w:val="es-ES"/>
        </w:rPr>
        <w:t xml:space="preserve">, 2002). </w:t>
      </w:r>
      <w:r w:rsidRPr="00A14E92">
        <w:rPr>
          <w:rFonts w:cs="Arial"/>
          <w:szCs w:val="22"/>
          <w:lang w:val="es-ES" w:eastAsia="en-US"/>
        </w:rPr>
        <w:t xml:space="preserve">Aumentando la complejidad del análisis, los </w:t>
      </w:r>
      <w:proofErr w:type="spellStart"/>
      <w:r w:rsidRPr="00A14E92">
        <w:rPr>
          <w:rFonts w:cs="Arial"/>
          <w:szCs w:val="22"/>
          <w:lang w:val="es-ES" w:eastAsia="en-US"/>
        </w:rPr>
        <w:t>agroecosistemas</w:t>
      </w:r>
      <w:proofErr w:type="spellEnd"/>
      <w:r w:rsidRPr="00A14E92">
        <w:rPr>
          <w:rFonts w:cs="Arial"/>
          <w:szCs w:val="22"/>
          <w:lang w:val="es-ES" w:eastAsia="en-US"/>
        </w:rPr>
        <w:t xml:space="preserve"> están mediados por decisiones humanas, tanto del agricultor como de actores externos, instituciones, mercado, políticas, tecnologías, consumidores a distintos niveles, tanto locales como globales (León</w:t>
      </w:r>
      <w:r w:rsidR="003050F0" w:rsidRPr="00A14E92">
        <w:rPr>
          <w:rFonts w:cs="Arial"/>
          <w:szCs w:val="22"/>
          <w:lang w:val="es-ES" w:eastAsia="en-US"/>
        </w:rPr>
        <w:t xml:space="preserve">, </w:t>
      </w:r>
      <w:r w:rsidRPr="00A14E92">
        <w:rPr>
          <w:rFonts w:cs="Arial"/>
          <w:szCs w:val="22"/>
          <w:lang w:val="es-ES" w:eastAsia="en-US"/>
        </w:rPr>
        <w:t>20</w:t>
      </w:r>
      <w:r w:rsidR="003050F0" w:rsidRPr="00A14E92">
        <w:rPr>
          <w:rFonts w:cs="Arial"/>
          <w:szCs w:val="22"/>
          <w:lang w:val="es-ES" w:eastAsia="en-US"/>
        </w:rPr>
        <w:t>09</w:t>
      </w:r>
      <w:r w:rsidRPr="00A14E92">
        <w:rPr>
          <w:rFonts w:cs="Arial"/>
          <w:szCs w:val="22"/>
          <w:lang w:val="es-ES" w:eastAsia="en-US"/>
        </w:rPr>
        <w:t>).</w:t>
      </w:r>
    </w:p>
    <w:p w14:paraId="730B860B" w14:textId="77777777" w:rsidR="00457979" w:rsidRPr="00A14E92" w:rsidRDefault="00457979" w:rsidP="006F641C">
      <w:pPr>
        <w:autoSpaceDE w:val="0"/>
        <w:autoSpaceDN w:val="0"/>
        <w:adjustRightInd w:val="0"/>
        <w:rPr>
          <w:rFonts w:cs="Arial"/>
          <w:szCs w:val="22"/>
          <w:lang w:val="es-ES"/>
        </w:rPr>
      </w:pPr>
    </w:p>
    <w:p w14:paraId="1C223DA6" w14:textId="3F8A8234" w:rsidR="00457979" w:rsidRPr="00A14E92" w:rsidRDefault="00457979" w:rsidP="006F641C">
      <w:pPr>
        <w:autoSpaceDE w:val="0"/>
        <w:autoSpaceDN w:val="0"/>
        <w:adjustRightInd w:val="0"/>
        <w:rPr>
          <w:rFonts w:cs="Arial"/>
          <w:szCs w:val="22"/>
          <w:lang w:val="es-ES"/>
        </w:rPr>
      </w:pPr>
      <w:r w:rsidRPr="00A14E92">
        <w:rPr>
          <w:rFonts w:cs="Arial"/>
          <w:szCs w:val="22"/>
          <w:lang w:val="es-ES"/>
        </w:rPr>
        <w:t xml:space="preserve">Como una aproximación a la comprensión de los </w:t>
      </w:r>
      <w:proofErr w:type="spellStart"/>
      <w:r w:rsidRPr="00A14E92">
        <w:rPr>
          <w:rFonts w:cs="Arial"/>
          <w:szCs w:val="22"/>
          <w:lang w:val="es-ES"/>
        </w:rPr>
        <w:t>agroecosistemas</w:t>
      </w:r>
      <w:proofErr w:type="spellEnd"/>
      <w:r w:rsidRPr="00A14E92">
        <w:rPr>
          <w:rFonts w:cs="Arial"/>
          <w:szCs w:val="22"/>
          <w:lang w:val="es-ES"/>
        </w:rPr>
        <w:t xml:space="preserve">, se define su estructura </w:t>
      </w:r>
      <w:r w:rsidR="00443B17" w:rsidRPr="00A14E92">
        <w:rPr>
          <w:rFonts w:cs="Arial"/>
          <w:szCs w:val="22"/>
          <w:lang w:val="es-ES"/>
        </w:rPr>
        <w:t>como la</w:t>
      </w:r>
      <w:r w:rsidRPr="00A14E92">
        <w:rPr>
          <w:rFonts w:cs="Arial"/>
          <w:szCs w:val="22"/>
          <w:lang w:val="es-ES"/>
        </w:rPr>
        <w:t xml:space="preserve"> configuración o arreglo espacial interno del </w:t>
      </w:r>
      <w:proofErr w:type="spellStart"/>
      <w:r w:rsidRPr="00A14E92">
        <w:rPr>
          <w:rFonts w:cs="Arial"/>
          <w:szCs w:val="22"/>
          <w:lang w:val="es-ES"/>
        </w:rPr>
        <w:t>agroecosistema</w:t>
      </w:r>
      <w:proofErr w:type="spellEnd"/>
      <w:r w:rsidRPr="00A14E92">
        <w:rPr>
          <w:rFonts w:cs="Arial"/>
          <w:szCs w:val="22"/>
          <w:lang w:val="es-ES"/>
        </w:rPr>
        <w:t xml:space="preserve"> mayor y la conectividad entre sus distintos sectores y corredores de vegetación o sistemas productivos que permite el movimiento y el intercambio de distintas especies animales y vegetales, les ofrece refugio, hábitat y alimento, provee regulaciones funcionales de distinto orden e incide en la producción, conservación de bienes naturales y en otros aspectos </w:t>
      </w:r>
      <w:proofErr w:type="spellStart"/>
      <w:r w:rsidRPr="00A14E92">
        <w:rPr>
          <w:rFonts w:cs="Arial"/>
          <w:szCs w:val="22"/>
          <w:lang w:val="es-ES"/>
        </w:rPr>
        <w:t>ecosistémicos</w:t>
      </w:r>
      <w:proofErr w:type="spellEnd"/>
      <w:r w:rsidRPr="00A14E92">
        <w:rPr>
          <w:rFonts w:cs="Arial"/>
          <w:szCs w:val="22"/>
          <w:lang w:val="es-ES"/>
        </w:rPr>
        <w:t xml:space="preserve"> y culturales</w:t>
      </w:r>
      <w:r w:rsidR="00443B17" w:rsidRPr="00A14E92">
        <w:rPr>
          <w:rFonts w:cs="Arial"/>
          <w:szCs w:val="22"/>
          <w:lang w:val="es-ES"/>
        </w:rPr>
        <w:t xml:space="preserve"> (León, 2014)</w:t>
      </w:r>
      <w:r w:rsidRPr="00A14E92">
        <w:rPr>
          <w:rFonts w:cs="Arial"/>
          <w:szCs w:val="22"/>
          <w:lang w:val="es-ES"/>
        </w:rPr>
        <w:t xml:space="preserve">. Por otro lado, </w:t>
      </w:r>
      <w:proofErr w:type="spellStart"/>
      <w:r w:rsidR="00B65C24" w:rsidRPr="00A14E92">
        <w:rPr>
          <w:rFonts w:cs="Arial"/>
          <w:szCs w:val="22"/>
          <w:lang w:val="es-ES"/>
        </w:rPr>
        <w:t>Gliessman</w:t>
      </w:r>
      <w:proofErr w:type="spellEnd"/>
      <w:r w:rsidR="00B65C24" w:rsidRPr="00A14E92">
        <w:rPr>
          <w:rFonts w:cs="Arial"/>
          <w:szCs w:val="22"/>
          <w:lang w:val="es-ES"/>
        </w:rPr>
        <w:t xml:space="preserve"> </w:t>
      </w:r>
      <w:r w:rsidRPr="00A14E92">
        <w:rPr>
          <w:rFonts w:cs="Arial"/>
          <w:szCs w:val="22"/>
          <w:lang w:val="es-ES"/>
        </w:rPr>
        <w:t>(20</w:t>
      </w:r>
      <w:r w:rsidR="00B65C24" w:rsidRPr="00A14E92">
        <w:rPr>
          <w:rFonts w:cs="Arial"/>
          <w:szCs w:val="22"/>
          <w:lang w:val="es-ES"/>
        </w:rPr>
        <w:t>02</w:t>
      </w:r>
      <w:r w:rsidRPr="00A14E92">
        <w:rPr>
          <w:rFonts w:cs="Arial"/>
          <w:szCs w:val="22"/>
          <w:lang w:val="es-ES"/>
        </w:rPr>
        <w:t xml:space="preserve">) establece que la estructura de los </w:t>
      </w:r>
      <w:proofErr w:type="spellStart"/>
      <w:r w:rsidRPr="00A14E92">
        <w:rPr>
          <w:rFonts w:cs="Arial"/>
          <w:szCs w:val="22"/>
          <w:lang w:val="es-ES"/>
        </w:rPr>
        <w:t>agroecosistemas</w:t>
      </w:r>
      <w:proofErr w:type="spellEnd"/>
      <w:r w:rsidRPr="00A14E92">
        <w:rPr>
          <w:rFonts w:cs="Arial"/>
          <w:szCs w:val="22"/>
          <w:lang w:val="es-ES"/>
        </w:rPr>
        <w:t xml:space="preserve"> se constituye por los subsistemas que lo conforman y sus interrelaciones</w:t>
      </w:r>
      <w:r w:rsidR="00A07441" w:rsidRPr="00A14E92">
        <w:rPr>
          <w:rFonts w:cs="Arial"/>
          <w:szCs w:val="22"/>
          <w:lang w:val="es-ES"/>
        </w:rPr>
        <w:t>. Estos</w:t>
      </w:r>
      <w:r w:rsidRPr="00A14E92">
        <w:rPr>
          <w:rFonts w:cs="Arial"/>
          <w:szCs w:val="22"/>
          <w:lang w:val="es-ES"/>
        </w:rPr>
        <w:t xml:space="preserve"> subsistemas son</w:t>
      </w:r>
      <w:r w:rsidR="00A07441" w:rsidRPr="00A14E92">
        <w:rPr>
          <w:rFonts w:cs="Arial"/>
          <w:szCs w:val="22"/>
          <w:lang w:val="es-ES"/>
        </w:rPr>
        <w:t>:</w:t>
      </w:r>
      <w:r w:rsidRPr="00A14E92">
        <w:rPr>
          <w:rFonts w:cs="Arial"/>
          <w:szCs w:val="22"/>
          <w:lang w:val="es-ES"/>
        </w:rPr>
        <w:t xml:space="preserve"> agrícola (especies y coberturas cultivadas), pecuario (componentes productivos que están relacionados con la cría o engorde de animales), forestal (coberturas naturales y su biodiversidad) e hídrico (cuerpos de agua lenticos y loticos)</w:t>
      </w:r>
      <w:r w:rsidR="00B65C24" w:rsidRPr="00A14E92">
        <w:rPr>
          <w:rFonts w:cs="Arial"/>
          <w:szCs w:val="22"/>
          <w:lang w:val="es-ES"/>
        </w:rPr>
        <w:t>.</w:t>
      </w:r>
    </w:p>
    <w:p w14:paraId="68A3C146" w14:textId="77777777" w:rsidR="00457979" w:rsidRPr="00A14E92" w:rsidRDefault="00457979" w:rsidP="006F641C">
      <w:pPr>
        <w:autoSpaceDE w:val="0"/>
        <w:autoSpaceDN w:val="0"/>
        <w:adjustRightInd w:val="0"/>
        <w:rPr>
          <w:rFonts w:cs="Arial"/>
          <w:szCs w:val="22"/>
          <w:lang w:val="es-ES"/>
        </w:rPr>
      </w:pPr>
    </w:p>
    <w:p w14:paraId="72C4A943" w14:textId="1945CFE8" w:rsidR="00E80D80" w:rsidRPr="00A14E92" w:rsidRDefault="00457979" w:rsidP="006F641C">
      <w:pPr>
        <w:ind w:right="57"/>
        <w:rPr>
          <w:rFonts w:cs="Arial"/>
          <w:szCs w:val="22"/>
          <w:lang w:val="es-ES"/>
        </w:rPr>
      </w:pPr>
      <w:r w:rsidRPr="00A14E92">
        <w:rPr>
          <w:rFonts w:cs="Arial"/>
          <w:szCs w:val="22"/>
          <w:lang w:val="es-ES"/>
        </w:rPr>
        <w:t xml:space="preserve">En el estudio de los </w:t>
      </w:r>
      <w:proofErr w:type="spellStart"/>
      <w:r w:rsidRPr="00A14E92">
        <w:rPr>
          <w:rFonts w:cs="Arial"/>
          <w:szCs w:val="22"/>
          <w:lang w:val="es-ES"/>
        </w:rPr>
        <w:t>agroecosistemas</w:t>
      </w:r>
      <w:proofErr w:type="spellEnd"/>
      <w:r w:rsidRPr="00A14E92">
        <w:rPr>
          <w:rFonts w:cs="Arial"/>
          <w:szCs w:val="22"/>
          <w:lang w:val="es-ES"/>
        </w:rPr>
        <w:t xml:space="preserve">, complementario a la definición de su estructura, es relevante analizar los componentes </w:t>
      </w:r>
      <w:proofErr w:type="gramStart"/>
      <w:r w:rsidRPr="00A14E92">
        <w:rPr>
          <w:rFonts w:cs="Arial"/>
          <w:szCs w:val="22"/>
          <w:lang w:val="es-ES"/>
        </w:rPr>
        <w:t>del mismo</w:t>
      </w:r>
      <w:proofErr w:type="gramEnd"/>
      <w:r w:rsidR="00A07441" w:rsidRPr="00A14E92">
        <w:rPr>
          <w:rFonts w:cs="Arial"/>
          <w:szCs w:val="22"/>
          <w:lang w:val="es-ES"/>
        </w:rPr>
        <w:t>. P</w:t>
      </w:r>
      <w:r w:rsidRPr="00A14E92">
        <w:rPr>
          <w:rFonts w:cs="Arial"/>
          <w:szCs w:val="22"/>
          <w:lang w:val="es-ES"/>
        </w:rPr>
        <w:t xml:space="preserve">or una parte, aquellos ingresados por </w:t>
      </w:r>
      <w:r w:rsidR="00973B40" w:rsidRPr="00A14E92">
        <w:rPr>
          <w:rFonts w:cs="Arial"/>
          <w:szCs w:val="22"/>
          <w:lang w:val="es-ES"/>
        </w:rPr>
        <w:t>el ser humano</w:t>
      </w:r>
      <w:r w:rsidRPr="00A14E92">
        <w:rPr>
          <w:rFonts w:cs="Arial"/>
          <w:szCs w:val="22"/>
          <w:lang w:val="es-ES"/>
        </w:rPr>
        <w:t>, definidos como insumos antropocéntricos (maquinaria, fertilizantes, semillas, agua de irrigación, trabajo), por otra parte, los insumos externos naturales (radiación solar, lluvia, viento, sedimentos, nutrientes y energía) (</w:t>
      </w:r>
      <w:proofErr w:type="spellStart"/>
      <w:r w:rsidRPr="00A14E92">
        <w:rPr>
          <w:rFonts w:cs="Arial"/>
          <w:szCs w:val="22"/>
          <w:lang w:val="es-ES"/>
        </w:rPr>
        <w:t>Gliessman</w:t>
      </w:r>
      <w:proofErr w:type="spellEnd"/>
      <w:r w:rsidRPr="00A14E92">
        <w:rPr>
          <w:rFonts w:cs="Arial"/>
          <w:szCs w:val="22"/>
          <w:lang w:val="es-ES"/>
        </w:rPr>
        <w:t>, 2002)</w:t>
      </w:r>
      <w:r w:rsidR="00A07441" w:rsidRPr="00A14E92">
        <w:rPr>
          <w:rFonts w:cs="Arial"/>
          <w:szCs w:val="22"/>
          <w:lang w:val="es-ES"/>
        </w:rPr>
        <w:t xml:space="preserve">. Los componentes permiten </w:t>
      </w:r>
      <w:r w:rsidRPr="00A14E92">
        <w:rPr>
          <w:rFonts w:cs="Arial"/>
          <w:szCs w:val="22"/>
          <w:lang w:val="es-ES"/>
        </w:rPr>
        <w:t xml:space="preserve">establecer el nivel de dependencia de los insumos antropocéntricos, las pérdidas de masa y energía, y las relaciones que pueden existir entre los insumos aportados por </w:t>
      </w:r>
      <w:r w:rsidR="00973B40" w:rsidRPr="00A14E92">
        <w:rPr>
          <w:rFonts w:cs="Arial"/>
          <w:szCs w:val="22"/>
          <w:lang w:val="es-ES"/>
        </w:rPr>
        <w:t>el ser humano</w:t>
      </w:r>
      <w:r w:rsidRPr="00A14E92">
        <w:rPr>
          <w:rFonts w:cs="Arial"/>
          <w:szCs w:val="22"/>
          <w:lang w:val="es-ES"/>
        </w:rPr>
        <w:t>, los animales y productos de origen natural, el consumo</w:t>
      </w:r>
      <w:r w:rsidR="00A07441" w:rsidRPr="00A14E92">
        <w:rPr>
          <w:rFonts w:cs="Arial"/>
          <w:szCs w:val="22"/>
          <w:lang w:val="es-ES"/>
        </w:rPr>
        <w:t>,</w:t>
      </w:r>
      <w:r w:rsidRPr="00A14E92">
        <w:rPr>
          <w:rFonts w:cs="Arial"/>
          <w:szCs w:val="22"/>
          <w:lang w:val="es-ES"/>
        </w:rPr>
        <w:t xml:space="preserve"> mercados y los procesos internos que pueden darse en el cultivo</w:t>
      </w:r>
      <w:r w:rsidR="00E80D80" w:rsidRPr="00A14E92">
        <w:rPr>
          <w:rFonts w:cs="Arial"/>
          <w:szCs w:val="22"/>
          <w:lang w:val="es-ES"/>
        </w:rPr>
        <w:t>.</w:t>
      </w:r>
    </w:p>
    <w:p w14:paraId="4362E474" w14:textId="74163C43" w:rsidR="00B36177" w:rsidRPr="00A14E92" w:rsidRDefault="00B36177" w:rsidP="006F641C">
      <w:pPr>
        <w:ind w:right="57"/>
        <w:rPr>
          <w:rFonts w:cs="Arial"/>
          <w:szCs w:val="22"/>
          <w:lang w:val="es-ES"/>
        </w:rPr>
      </w:pPr>
    </w:p>
    <w:p w14:paraId="4BE19887" w14:textId="36371407" w:rsidR="00B36177" w:rsidRPr="00A14E92" w:rsidRDefault="00E80D80" w:rsidP="006F641C">
      <w:pPr>
        <w:ind w:right="57"/>
        <w:rPr>
          <w:rFonts w:cs="Arial"/>
          <w:szCs w:val="22"/>
          <w:lang w:val="es-ES"/>
        </w:rPr>
      </w:pPr>
      <w:r w:rsidRPr="00A14E92">
        <w:rPr>
          <w:rFonts w:cs="Arial"/>
          <w:szCs w:val="22"/>
          <w:lang w:val="es-ES"/>
        </w:rPr>
        <w:t>S</w:t>
      </w:r>
      <w:r w:rsidR="00B36177" w:rsidRPr="00A14E92">
        <w:rPr>
          <w:rFonts w:cs="Arial"/>
          <w:szCs w:val="22"/>
          <w:lang w:val="es-ES"/>
        </w:rPr>
        <w:t xml:space="preserve">egún </w:t>
      </w:r>
      <w:proofErr w:type="spellStart"/>
      <w:r w:rsidR="00B36177" w:rsidRPr="00A14E92">
        <w:rPr>
          <w:rFonts w:cs="Arial"/>
          <w:szCs w:val="22"/>
          <w:lang w:val="es-ES"/>
        </w:rPr>
        <w:t>Gliessman</w:t>
      </w:r>
      <w:proofErr w:type="spellEnd"/>
      <w:r w:rsidR="00B36177" w:rsidRPr="00A14E92">
        <w:rPr>
          <w:rFonts w:cs="Arial"/>
          <w:szCs w:val="22"/>
          <w:lang w:val="es-ES"/>
        </w:rPr>
        <w:t xml:space="preserve"> (2002) los principales procesos </w:t>
      </w:r>
      <w:r w:rsidR="006E0C55" w:rsidRPr="00A14E92">
        <w:rPr>
          <w:rFonts w:cs="Arial"/>
          <w:szCs w:val="22"/>
          <w:lang w:val="es-ES"/>
        </w:rPr>
        <w:t>en</w:t>
      </w:r>
      <w:r w:rsidR="00B36177" w:rsidRPr="00A14E92">
        <w:rPr>
          <w:rFonts w:cs="Arial"/>
          <w:szCs w:val="22"/>
          <w:lang w:val="es-ES"/>
        </w:rPr>
        <w:t xml:space="preserve"> </w:t>
      </w:r>
      <w:r w:rsidR="006E0C55" w:rsidRPr="00A14E92">
        <w:rPr>
          <w:rFonts w:cs="Arial"/>
          <w:szCs w:val="22"/>
          <w:lang w:val="es-ES"/>
        </w:rPr>
        <w:t xml:space="preserve">el </w:t>
      </w:r>
      <w:proofErr w:type="spellStart"/>
      <w:r w:rsidR="006E0C55" w:rsidRPr="00A14E92">
        <w:rPr>
          <w:rFonts w:cs="Arial"/>
          <w:szCs w:val="22"/>
          <w:lang w:val="es-ES"/>
        </w:rPr>
        <w:t>agroecosistema</w:t>
      </w:r>
      <w:proofErr w:type="spellEnd"/>
      <w:r w:rsidR="00B36177" w:rsidRPr="00A14E92">
        <w:rPr>
          <w:rFonts w:cs="Arial"/>
          <w:szCs w:val="22"/>
          <w:lang w:val="es-ES"/>
        </w:rPr>
        <w:t xml:space="preserve"> y sus diferencias con el ecosistema son:</w:t>
      </w:r>
    </w:p>
    <w:p w14:paraId="28A55F51" w14:textId="77777777" w:rsidR="00B36177" w:rsidRPr="00A14E92" w:rsidRDefault="00B36177" w:rsidP="006F641C">
      <w:pPr>
        <w:ind w:right="57"/>
        <w:rPr>
          <w:rFonts w:cs="Arial"/>
          <w:szCs w:val="22"/>
          <w:lang w:val="es-ES"/>
        </w:rPr>
      </w:pPr>
    </w:p>
    <w:p w14:paraId="6B466BF5" w14:textId="667B1CA7" w:rsidR="00B36177" w:rsidRPr="00A14E92" w:rsidRDefault="00B36177" w:rsidP="006F641C">
      <w:pPr>
        <w:pStyle w:val="Paragraphedeliste"/>
        <w:numPr>
          <w:ilvl w:val="0"/>
          <w:numId w:val="2"/>
        </w:numPr>
        <w:ind w:right="57"/>
        <w:rPr>
          <w:rFonts w:cs="Arial"/>
          <w:szCs w:val="22"/>
          <w:lang w:val="es-ES"/>
        </w:rPr>
      </w:pPr>
      <w:r w:rsidRPr="00A14E92">
        <w:rPr>
          <w:rFonts w:cs="Arial"/>
          <w:szCs w:val="22"/>
          <w:lang w:val="es-ES"/>
        </w:rPr>
        <w:t xml:space="preserve">Flujo de energía: </w:t>
      </w:r>
      <w:r w:rsidR="00C27D4F" w:rsidRPr="00A14E92">
        <w:rPr>
          <w:rFonts w:cs="Arial"/>
          <w:szCs w:val="22"/>
          <w:lang w:val="es-ES"/>
        </w:rPr>
        <w:t>e</w:t>
      </w:r>
      <w:r w:rsidRPr="00A14E92">
        <w:rPr>
          <w:rFonts w:cs="Arial"/>
          <w:szCs w:val="22"/>
          <w:lang w:val="es-ES"/>
        </w:rPr>
        <w:t xml:space="preserve">n un </w:t>
      </w:r>
      <w:proofErr w:type="spellStart"/>
      <w:r w:rsidRPr="00A14E92">
        <w:rPr>
          <w:rFonts w:cs="Arial"/>
          <w:szCs w:val="22"/>
          <w:lang w:val="es-ES"/>
        </w:rPr>
        <w:t>agroecosistema</w:t>
      </w:r>
      <w:proofErr w:type="spellEnd"/>
      <w:r w:rsidRPr="00A14E92">
        <w:rPr>
          <w:rFonts w:cs="Arial"/>
          <w:szCs w:val="22"/>
          <w:lang w:val="es-ES"/>
        </w:rPr>
        <w:t xml:space="preserve"> el flujo de energía es alterado significativamente por la interferencia humana</w:t>
      </w:r>
      <w:r w:rsidR="00A533DC" w:rsidRPr="00A14E92">
        <w:rPr>
          <w:rFonts w:cs="Arial"/>
          <w:szCs w:val="22"/>
          <w:lang w:val="es-ES"/>
        </w:rPr>
        <w:t>. L</w:t>
      </w:r>
      <w:r w:rsidRPr="00A14E92">
        <w:rPr>
          <w:rFonts w:cs="Arial"/>
          <w:szCs w:val="22"/>
          <w:lang w:val="es-ES"/>
        </w:rPr>
        <w:t xml:space="preserve">as entradas provienen de fuentes elaboradas por el ser humano convirtiendo a los </w:t>
      </w:r>
      <w:proofErr w:type="spellStart"/>
      <w:r w:rsidRPr="00A14E92">
        <w:rPr>
          <w:rFonts w:cs="Arial"/>
          <w:szCs w:val="22"/>
          <w:lang w:val="es-ES"/>
        </w:rPr>
        <w:t>agroecosistemas</w:t>
      </w:r>
      <w:proofErr w:type="spellEnd"/>
      <w:r w:rsidRPr="00A14E92">
        <w:rPr>
          <w:rFonts w:cs="Arial"/>
          <w:szCs w:val="22"/>
          <w:lang w:val="es-ES"/>
        </w:rPr>
        <w:t xml:space="preserve"> en sistemas abiertos, debido a la energía que sale en cada cosecha en lugar de almacenarse en forma de biomasa y quedarse en el sistema.</w:t>
      </w:r>
    </w:p>
    <w:p w14:paraId="07A8856D" w14:textId="77777777" w:rsidR="00B36177" w:rsidRPr="00A14E92" w:rsidRDefault="00B36177" w:rsidP="006F641C">
      <w:pPr>
        <w:ind w:right="57"/>
        <w:rPr>
          <w:rFonts w:cs="Arial"/>
          <w:szCs w:val="22"/>
          <w:lang w:val="es-ES"/>
        </w:rPr>
      </w:pPr>
    </w:p>
    <w:p w14:paraId="67135DF8" w14:textId="50245833" w:rsidR="00B36177" w:rsidRPr="00A14E92" w:rsidRDefault="00B36177" w:rsidP="006F641C">
      <w:pPr>
        <w:pStyle w:val="Paragraphedeliste"/>
        <w:numPr>
          <w:ilvl w:val="0"/>
          <w:numId w:val="2"/>
        </w:numPr>
        <w:ind w:right="57"/>
        <w:rPr>
          <w:rFonts w:cs="Arial"/>
          <w:szCs w:val="22"/>
          <w:lang w:val="es-ES"/>
        </w:rPr>
      </w:pPr>
      <w:r w:rsidRPr="00A14E92">
        <w:rPr>
          <w:rFonts w:cs="Arial"/>
          <w:szCs w:val="22"/>
          <w:lang w:val="es-ES"/>
        </w:rPr>
        <w:t xml:space="preserve">Ciclo de nutrientes: </w:t>
      </w:r>
      <w:r w:rsidR="00C27D4F" w:rsidRPr="00A14E92">
        <w:rPr>
          <w:rFonts w:cs="Arial"/>
          <w:szCs w:val="22"/>
          <w:lang w:val="es-ES"/>
        </w:rPr>
        <w:t>e</w:t>
      </w:r>
      <w:r w:rsidRPr="00A14E92">
        <w:rPr>
          <w:rFonts w:cs="Arial"/>
          <w:szCs w:val="22"/>
          <w:lang w:val="es-ES"/>
        </w:rPr>
        <w:t xml:space="preserve">l ciclo de nutrientes en un </w:t>
      </w:r>
      <w:proofErr w:type="spellStart"/>
      <w:r w:rsidRPr="00A14E92">
        <w:rPr>
          <w:rFonts w:cs="Arial"/>
          <w:szCs w:val="22"/>
          <w:lang w:val="es-ES"/>
        </w:rPr>
        <w:t>agroecosistema</w:t>
      </w:r>
      <w:proofErr w:type="spellEnd"/>
      <w:r w:rsidRPr="00A14E92">
        <w:rPr>
          <w:rFonts w:cs="Arial"/>
          <w:szCs w:val="22"/>
          <w:lang w:val="es-ES"/>
        </w:rPr>
        <w:t xml:space="preserve"> se caracteriza por un reciclaje mínimo, ya que una cantidad de nutrientes abandona el sistema con la cosecha y otros fenómenos como la lixiviación y la erosión, debido a la falta de cobertura permanente en el suelo</w:t>
      </w:r>
      <w:r w:rsidR="00A533DC" w:rsidRPr="00A14E92">
        <w:rPr>
          <w:rFonts w:cs="Arial"/>
          <w:szCs w:val="22"/>
          <w:lang w:val="es-ES"/>
        </w:rPr>
        <w:t>. N</w:t>
      </w:r>
      <w:r w:rsidRPr="00A14E92">
        <w:rPr>
          <w:rFonts w:cs="Arial"/>
          <w:szCs w:val="22"/>
          <w:lang w:val="es-ES"/>
        </w:rPr>
        <w:t>uevamente los nutrientes perdidos son reemplazados con fertilizantes.</w:t>
      </w:r>
    </w:p>
    <w:p w14:paraId="6D08D5D9" w14:textId="77777777" w:rsidR="00B36177" w:rsidRPr="00A14E92" w:rsidRDefault="00B36177" w:rsidP="006F641C">
      <w:pPr>
        <w:ind w:right="57"/>
        <w:rPr>
          <w:rFonts w:cs="Arial"/>
          <w:szCs w:val="22"/>
          <w:lang w:val="es-ES"/>
        </w:rPr>
      </w:pPr>
    </w:p>
    <w:p w14:paraId="0700CF1C" w14:textId="193A83FA" w:rsidR="00B36177" w:rsidRPr="00A14E92" w:rsidRDefault="00B36177" w:rsidP="006F641C">
      <w:pPr>
        <w:pStyle w:val="Paragraphedeliste"/>
        <w:numPr>
          <w:ilvl w:val="0"/>
          <w:numId w:val="2"/>
        </w:numPr>
        <w:ind w:right="57"/>
        <w:rPr>
          <w:rFonts w:cs="Arial"/>
          <w:szCs w:val="22"/>
          <w:lang w:val="es-ES"/>
        </w:rPr>
      </w:pPr>
      <w:r w:rsidRPr="00A14E92">
        <w:rPr>
          <w:rFonts w:cs="Arial"/>
          <w:szCs w:val="22"/>
          <w:lang w:val="es-ES"/>
        </w:rPr>
        <w:t xml:space="preserve">Mecanismos de regulación de poblaciones: </w:t>
      </w:r>
      <w:r w:rsidR="00C27D4F" w:rsidRPr="00A14E92">
        <w:rPr>
          <w:rFonts w:cs="Arial"/>
          <w:szCs w:val="22"/>
          <w:lang w:val="es-ES"/>
        </w:rPr>
        <w:t>e</w:t>
      </w:r>
      <w:r w:rsidRPr="00A14E92">
        <w:rPr>
          <w:rFonts w:cs="Arial"/>
          <w:szCs w:val="22"/>
          <w:lang w:val="es-ES"/>
        </w:rPr>
        <w:t xml:space="preserve">n un </w:t>
      </w:r>
      <w:proofErr w:type="spellStart"/>
      <w:r w:rsidRPr="00A14E92">
        <w:rPr>
          <w:rFonts w:cs="Arial"/>
          <w:szCs w:val="22"/>
          <w:lang w:val="es-ES"/>
        </w:rPr>
        <w:t>agroecosistema</w:t>
      </w:r>
      <w:proofErr w:type="spellEnd"/>
      <w:r w:rsidRPr="00A14E92">
        <w:rPr>
          <w:rFonts w:cs="Arial"/>
          <w:szCs w:val="22"/>
          <w:lang w:val="es-ES"/>
        </w:rPr>
        <w:t xml:space="preserve"> las poblaciones son reguladas por el ser humano en forma de semillas o por medio de agentes de control de poblaciones</w:t>
      </w:r>
      <w:r w:rsidR="00A533DC" w:rsidRPr="00A14E92">
        <w:rPr>
          <w:rFonts w:cs="Arial"/>
          <w:szCs w:val="22"/>
          <w:lang w:val="es-ES"/>
        </w:rPr>
        <w:t>. L</w:t>
      </w:r>
      <w:r w:rsidRPr="00A14E92">
        <w:rPr>
          <w:rFonts w:cs="Arial"/>
          <w:szCs w:val="22"/>
          <w:lang w:val="es-ES"/>
        </w:rPr>
        <w:t xml:space="preserve">a diversidad </w:t>
      </w:r>
      <w:r w:rsidR="00A533DC" w:rsidRPr="00A14E92">
        <w:rPr>
          <w:rFonts w:cs="Arial"/>
          <w:szCs w:val="22"/>
          <w:lang w:val="es-ES"/>
        </w:rPr>
        <w:t>biológica</w:t>
      </w:r>
      <w:r w:rsidRPr="00A14E92">
        <w:rPr>
          <w:rFonts w:cs="Arial"/>
          <w:szCs w:val="22"/>
          <w:lang w:val="es-ES"/>
        </w:rPr>
        <w:t xml:space="preserve"> se reduce y el potencial de incremento de poblaciones de plagas está siempre presente a pesar de los controles humanos.</w:t>
      </w:r>
    </w:p>
    <w:p w14:paraId="7A7C3F57" w14:textId="77777777" w:rsidR="00457979" w:rsidRPr="00A14E92" w:rsidRDefault="00457979" w:rsidP="006F641C">
      <w:pPr>
        <w:pStyle w:val="Lgende"/>
        <w:rPr>
          <w:lang w:val="es-ES"/>
        </w:rPr>
      </w:pPr>
      <w:bookmarkStart w:id="27" w:name="_Toc480647601"/>
    </w:p>
    <w:bookmarkEnd w:id="27"/>
    <w:p w14:paraId="28CE2AB6" w14:textId="5E08B02F" w:rsidR="00457979" w:rsidRPr="00A14E92" w:rsidRDefault="00DD60BB" w:rsidP="006F641C">
      <w:pPr>
        <w:pStyle w:val="Paragraphedeliste"/>
        <w:numPr>
          <w:ilvl w:val="0"/>
          <w:numId w:val="3"/>
        </w:numPr>
        <w:autoSpaceDE w:val="0"/>
        <w:autoSpaceDN w:val="0"/>
        <w:adjustRightInd w:val="0"/>
        <w:ind w:left="227" w:hanging="170"/>
        <w:rPr>
          <w:rFonts w:cs="Arial"/>
          <w:szCs w:val="22"/>
          <w:lang w:val="es-ES"/>
        </w:rPr>
      </w:pPr>
      <w:proofErr w:type="spellStart"/>
      <w:r w:rsidRPr="00A14E92">
        <w:rPr>
          <w:rFonts w:cs="Arial"/>
          <w:b/>
          <w:bCs/>
          <w:szCs w:val="22"/>
          <w:lang w:val="es-ES"/>
        </w:rPr>
        <w:t>Macroaspectos</w:t>
      </w:r>
      <w:proofErr w:type="spellEnd"/>
      <w:r w:rsidR="00457979" w:rsidRPr="00A14E92">
        <w:rPr>
          <w:rFonts w:cs="Arial"/>
          <w:b/>
          <w:bCs/>
          <w:szCs w:val="22"/>
          <w:lang w:val="es-ES"/>
        </w:rPr>
        <w:t xml:space="preserve"> de sostenibilidad de los </w:t>
      </w:r>
      <w:proofErr w:type="spellStart"/>
      <w:r w:rsidR="00457979" w:rsidRPr="00A14E92">
        <w:rPr>
          <w:rFonts w:cs="Arial"/>
          <w:b/>
          <w:bCs/>
          <w:szCs w:val="22"/>
          <w:lang w:val="es-ES"/>
        </w:rPr>
        <w:t>agroecosistemas</w:t>
      </w:r>
      <w:proofErr w:type="spellEnd"/>
    </w:p>
    <w:p w14:paraId="0849621C" w14:textId="77777777" w:rsidR="00457979" w:rsidRPr="00A14E92" w:rsidRDefault="00457979" w:rsidP="006F641C">
      <w:pPr>
        <w:ind w:right="57"/>
        <w:rPr>
          <w:rFonts w:cs="Arial"/>
          <w:szCs w:val="22"/>
          <w:lang w:val="es-ES"/>
        </w:rPr>
      </w:pPr>
    </w:p>
    <w:p w14:paraId="0245856C" w14:textId="6DA2FCDC" w:rsidR="00457979" w:rsidRPr="00A14E92" w:rsidRDefault="00457979" w:rsidP="006F641C">
      <w:pPr>
        <w:ind w:right="57"/>
        <w:rPr>
          <w:rFonts w:cs="Arial"/>
          <w:szCs w:val="22"/>
          <w:lang w:val="es-ES"/>
        </w:rPr>
      </w:pPr>
      <w:r w:rsidRPr="00A14E92">
        <w:rPr>
          <w:rFonts w:cs="Arial"/>
          <w:szCs w:val="22"/>
          <w:lang w:val="es-ES"/>
        </w:rPr>
        <w:t xml:space="preserve">El diseño de un </w:t>
      </w:r>
      <w:proofErr w:type="spellStart"/>
      <w:r w:rsidRPr="00A14E92">
        <w:rPr>
          <w:rFonts w:cs="Arial"/>
          <w:szCs w:val="22"/>
          <w:lang w:val="es-ES"/>
        </w:rPr>
        <w:t>agroecosistema</w:t>
      </w:r>
      <w:proofErr w:type="spellEnd"/>
      <w:r w:rsidRPr="00A14E92">
        <w:rPr>
          <w:rFonts w:cs="Arial"/>
          <w:szCs w:val="22"/>
          <w:lang w:val="es-ES"/>
        </w:rPr>
        <w:t xml:space="preserve"> sostenible busca que obtenga las características de un ecosistema natural manteniendo una cosecha deseable. En este contexto, las características </w:t>
      </w:r>
      <w:r w:rsidRPr="00A14E92">
        <w:rPr>
          <w:rFonts w:cs="Arial"/>
          <w:szCs w:val="22"/>
          <w:lang w:val="es-ES"/>
        </w:rPr>
        <w:lastRenderedPageBreak/>
        <w:t xml:space="preserve">serán, primero que el flujo de energía se diseñe para depender menos de insumos no renovables aportados por el </w:t>
      </w:r>
      <w:r w:rsidR="00132C38" w:rsidRPr="00A14E92">
        <w:rPr>
          <w:rFonts w:cs="Arial"/>
          <w:szCs w:val="22"/>
          <w:lang w:val="es-ES"/>
        </w:rPr>
        <w:t>ser humano</w:t>
      </w:r>
      <w:r w:rsidRPr="00A14E92">
        <w:rPr>
          <w:rFonts w:cs="Arial"/>
          <w:szCs w:val="22"/>
          <w:lang w:val="es-ES"/>
        </w:rPr>
        <w:t xml:space="preserve">, para crear un balance entre la energía que fluye dentro del </w:t>
      </w:r>
      <w:proofErr w:type="spellStart"/>
      <w:r w:rsidRPr="00A14E92">
        <w:rPr>
          <w:rFonts w:cs="Arial"/>
          <w:szCs w:val="22"/>
          <w:lang w:val="es-ES"/>
        </w:rPr>
        <w:t>agroecosistema</w:t>
      </w:r>
      <w:proofErr w:type="spellEnd"/>
      <w:r w:rsidRPr="00A14E92">
        <w:rPr>
          <w:rFonts w:cs="Arial"/>
          <w:szCs w:val="22"/>
          <w:lang w:val="es-ES"/>
        </w:rPr>
        <w:t xml:space="preserve"> y la energía que lo abandona (principalmente en forma de cosecha). Una segunda característica será la definición de los mecanismos de regulación de poblaciones, el cual tendrá mayor éxito al incrementar el número de hábitats y una mayor diversidad en el sistema. Como tercera característica se tiene el incorporar atributos como productividad, estabilidad, viabilidad, resiliencia, adaptabilidad, equidad y autosuficiencia, con el fin de proporcionar al </w:t>
      </w:r>
      <w:proofErr w:type="spellStart"/>
      <w:r w:rsidRPr="00A14E92">
        <w:rPr>
          <w:rFonts w:cs="Arial"/>
          <w:szCs w:val="22"/>
          <w:lang w:val="es-ES"/>
        </w:rPr>
        <w:t>agroecosistema</w:t>
      </w:r>
      <w:proofErr w:type="spellEnd"/>
      <w:r w:rsidRPr="00A14E92">
        <w:rPr>
          <w:rFonts w:cs="Arial"/>
          <w:szCs w:val="22"/>
          <w:lang w:val="es-ES"/>
        </w:rPr>
        <w:t xml:space="preserve"> las condiciones para lograr un equilibrio dinámico y </w:t>
      </w:r>
      <w:r w:rsidR="00667A92" w:rsidRPr="00A14E92">
        <w:rPr>
          <w:rFonts w:cs="Arial"/>
          <w:szCs w:val="22"/>
          <w:lang w:val="es-ES"/>
        </w:rPr>
        <w:t xml:space="preserve">configurar </w:t>
      </w:r>
      <w:r w:rsidRPr="00A14E92">
        <w:rPr>
          <w:rFonts w:cs="Arial"/>
          <w:szCs w:val="22"/>
          <w:lang w:val="es-ES"/>
        </w:rPr>
        <w:t>así un sistema sostenible (</w:t>
      </w:r>
      <w:proofErr w:type="spellStart"/>
      <w:r w:rsidRPr="00A14E92">
        <w:rPr>
          <w:rFonts w:cs="Arial"/>
          <w:szCs w:val="22"/>
          <w:lang w:val="es-ES"/>
        </w:rPr>
        <w:t>Gliessman</w:t>
      </w:r>
      <w:proofErr w:type="spellEnd"/>
      <w:r w:rsidRPr="00A14E92">
        <w:rPr>
          <w:rFonts w:cs="Arial"/>
          <w:szCs w:val="22"/>
          <w:lang w:val="es-ES"/>
        </w:rPr>
        <w:t>, 2002).</w:t>
      </w:r>
    </w:p>
    <w:p w14:paraId="401C2B05" w14:textId="77777777" w:rsidR="00457979" w:rsidRPr="00A14E92" w:rsidRDefault="00457979" w:rsidP="006F641C">
      <w:pPr>
        <w:ind w:right="57"/>
        <w:rPr>
          <w:rFonts w:cs="Arial"/>
          <w:szCs w:val="22"/>
          <w:lang w:val="es-ES"/>
        </w:rPr>
      </w:pPr>
    </w:p>
    <w:p w14:paraId="13AB2DCC" w14:textId="68555497" w:rsidR="00457979" w:rsidRPr="00A14E92" w:rsidRDefault="00457979" w:rsidP="006F641C">
      <w:pPr>
        <w:ind w:right="57"/>
        <w:rPr>
          <w:rFonts w:cs="Arial"/>
          <w:lang w:val="es-ES"/>
        </w:rPr>
      </w:pPr>
      <w:r w:rsidRPr="00A14E92">
        <w:rPr>
          <w:rFonts w:cs="Arial"/>
          <w:lang w:val="es-ES"/>
        </w:rPr>
        <w:t xml:space="preserve">El diseño de </w:t>
      </w:r>
      <w:proofErr w:type="spellStart"/>
      <w:r w:rsidRPr="00A14E92">
        <w:rPr>
          <w:rFonts w:cs="Arial"/>
          <w:lang w:val="es-ES"/>
        </w:rPr>
        <w:t>agroecosistemas</w:t>
      </w:r>
      <w:proofErr w:type="spellEnd"/>
      <w:r w:rsidRPr="00A14E92">
        <w:rPr>
          <w:rFonts w:cs="Arial"/>
          <w:lang w:val="es-ES"/>
        </w:rPr>
        <w:t xml:space="preserve"> sostenibles es fundamental para generar las condiciones ecológicas y sociales necesarias para que los SE puedan promoverse. En el diseño de </w:t>
      </w:r>
      <w:proofErr w:type="spellStart"/>
      <w:r w:rsidRPr="00A14E92">
        <w:rPr>
          <w:rFonts w:cs="Arial"/>
          <w:lang w:val="es-ES"/>
        </w:rPr>
        <w:t>agroecosistemas</w:t>
      </w:r>
      <w:proofErr w:type="spellEnd"/>
      <w:r w:rsidRPr="00A14E92">
        <w:rPr>
          <w:rFonts w:cs="Arial"/>
          <w:lang w:val="es-ES"/>
        </w:rPr>
        <w:t xml:space="preserve"> sostenibles, la </w:t>
      </w:r>
      <w:r w:rsidR="00F73E4E" w:rsidRPr="00A14E92">
        <w:rPr>
          <w:rFonts w:cs="Arial"/>
          <w:lang w:val="es-ES"/>
        </w:rPr>
        <w:t>a</w:t>
      </w:r>
      <w:r w:rsidR="000077BB" w:rsidRPr="00A14E92">
        <w:rPr>
          <w:rFonts w:cs="Arial"/>
          <w:lang w:val="es-ES"/>
        </w:rPr>
        <w:t>groecología</w:t>
      </w:r>
      <w:r w:rsidRPr="00A14E92">
        <w:rPr>
          <w:rFonts w:cs="Arial"/>
          <w:lang w:val="es-ES"/>
        </w:rPr>
        <w:t xml:space="preserve"> surge como ciencia que permite aplicar conceptos y lineamientos ecológicos en la complejidad de los </w:t>
      </w:r>
      <w:proofErr w:type="spellStart"/>
      <w:r w:rsidRPr="00A14E92">
        <w:rPr>
          <w:rFonts w:cs="Arial"/>
          <w:lang w:val="es-ES"/>
        </w:rPr>
        <w:t>agroecosistemas</w:t>
      </w:r>
      <w:proofErr w:type="spellEnd"/>
      <w:r w:rsidRPr="00A14E92">
        <w:rPr>
          <w:rFonts w:cs="Arial"/>
          <w:lang w:val="es-ES"/>
        </w:rPr>
        <w:t xml:space="preserve">, más allá de aplicar </w:t>
      </w:r>
      <w:r w:rsidR="00FA0A76" w:rsidRPr="00A14E92">
        <w:rPr>
          <w:rFonts w:cs="Arial"/>
          <w:lang w:val="es-ES"/>
        </w:rPr>
        <w:t>prácticas</w:t>
      </w:r>
      <w:r w:rsidRPr="00A14E92">
        <w:rPr>
          <w:rFonts w:cs="Arial"/>
          <w:lang w:val="es-ES"/>
        </w:rPr>
        <w:t xml:space="preserve"> alternativas, al desarrollar </w:t>
      </w:r>
      <w:proofErr w:type="spellStart"/>
      <w:r w:rsidRPr="00A14E92">
        <w:rPr>
          <w:rFonts w:cs="Arial"/>
          <w:lang w:val="es-ES"/>
        </w:rPr>
        <w:t>agroecosistemas</w:t>
      </w:r>
      <w:proofErr w:type="spellEnd"/>
      <w:r w:rsidRPr="00A14E92">
        <w:rPr>
          <w:rFonts w:cs="Arial"/>
          <w:lang w:val="es-ES"/>
        </w:rPr>
        <w:t xml:space="preserve"> con una dependencia mínima de agroquímicos y subsidios de energía, enfatizando en sistemas agrícolas complejos en los cuales las interacciones ecológicas y los sinergismos entre sus componentes biológicos, proveen los mecanismos para que los sistemas subsidien la fertilidad de su propio suelo, la productividad y la protección de los cultivos (</w:t>
      </w:r>
      <w:proofErr w:type="spellStart"/>
      <w:r w:rsidRPr="00A14E92">
        <w:rPr>
          <w:rFonts w:cs="Arial"/>
          <w:lang w:val="es-ES"/>
        </w:rPr>
        <w:t>Altieri</w:t>
      </w:r>
      <w:proofErr w:type="spellEnd"/>
      <w:r w:rsidRPr="00A14E92">
        <w:rPr>
          <w:rFonts w:cs="Arial"/>
          <w:lang w:val="es-ES"/>
        </w:rPr>
        <w:t>, 2002).</w:t>
      </w:r>
    </w:p>
    <w:p w14:paraId="2908A076" w14:textId="77777777" w:rsidR="00457979" w:rsidRPr="00A14E92" w:rsidRDefault="00457979" w:rsidP="006F641C">
      <w:pPr>
        <w:ind w:right="57"/>
        <w:rPr>
          <w:rFonts w:cs="Arial"/>
          <w:szCs w:val="22"/>
          <w:lang w:val="es-ES"/>
        </w:rPr>
      </w:pPr>
    </w:p>
    <w:p w14:paraId="4B008EEE" w14:textId="4AF4FFC6" w:rsidR="00457979" w:rsidRPr="00A14E92" w:rsidRDefault="00457979" w:rsidP="006F641C">
      <w:pPr>
        <w:rPr>
          <w:rFonts w:cs="Arial"/>
          <w:lang w:val="es-ES"/>
        </w:rPr>
      </w:pPr>
      <w:r w:rsidRPr="00A14E92">
        <w:rPr>
          <w:rFonts w:cs="Arial"/>
          <w:lang w:val="es-ES"/>
        </w:rPr>
        <w:t xml:space="preserve">Según </w:t>
      </w:r>
      <w:proofErr w:type="spellStart"/>
      <w:r w:rsidRPr="00A14E92">
        <w:rPr>
          <w:rFonts w:cs="Arial"/>
          <w:lang w:val="es-ES"/>
        </w:rPr>
        <w:t>Reijntjes</w:t>
      </w:r>
      <w:proofErr w:type="spellEnd"/>
      <w:r w:rsidRPr="00A14E92">
        <w:rPr>
          <w:rFonts w:cs="Arial"/>
          <w:lang w:val="es-ES"/>
        </w:rPr>
        <w:t xml:space="preserve">, </w:t>
      </w:r>
      <w:proofErr w:type="spellStart"/>
      <w:r w:rsidRPr="00A14E92">
        <w:rPr>
          <w:rFonts w:cs="Arial"/>
          <w:lang w:val="es-ES"/>
        </w:rPr>
        <w:t>Haverkort</w:t>
      </w:r>
      <w:proofErr w:type="spellEnd"/>
      <w:r w:rsidRPr="00A14E92">
        <w:rPr>
          <w:rFonts w:cs="Arial"/>
          <w:lang w:val="es-ES"/>
        </w:rPr>
        <w:t xml:space="preserve"> y </w:t>
      </w:r>
      <w:proofErr w:type="spellStart"/>
      <w:r w:rsidRPr="00A14E92">
        <w:rPr>
          <w:rFonts w:cs="Arial"/>
          <w:lang w:val="es-ES"/>
        </w:rPr>
        <w:t>Waters</w:t>
      </w:r>
      <w:proofErr w:type="spellEnd"/>
      <w:r w:rsidRPr="00A14E92">
        <w:rPr>
          <w:rFonts w:cs="Arial"/>
          <w:lang w:val="es-ES"/>
        </w:rPr>
        <w:t xml:space="preserve"> (1992)</w:t>
      </w:r>
      <w:r w:rsidR="00677CFB" w:rsidRPr="00A14E92">
        <w:rPr>
          <w:rFonts w:cs="Arial"/>
          <w:lang w:val="es-ES"/>
        </w:rPr>
        <w:t>;</w:t>
      </w:r>
      <w:r w:rsidRPr="00A14E92">
        <w:rPr>
          <w:rFonts w:cs="Arial"/>
          <w:lang w:val="es-ES"/>
        </w:rPr>
        <w:t xml:space="preserve"> </w:t>
      </w:r>
      <w:proofErr w:type="spellStart"/>
      <w:r w:rsidRPr="00A14E92">
        <w:rPr>
          <w:rFonts w:cs="Arial"/>
          <w:lang w:val="es-ES"/>
        </w:rPr>
        <w:t>Pret</w:t>
      </w:r>
      <w:proofErr w:type="spellEnd"/>
      <w:r w:rsidRPr="00A14E92">
        <w:rPr>
          <w:rFonts w:cs="Arial"/>
          <w:lang w:val="es-ES"/>
        </w:rPr>
        <w:t xml:space="preserve"> (1994) y </w:t>
      </w:r>
      <w:proofErr w:type="spellStart"/>
      <w:r w:rsidRPr="00A14E92">
        <w:rPr>
          <w:rFonts w:cs="Arial"/>
          <w:lang w:val="es-ES"/>
        </w:rPr>
        <w:t>Vandermeer</w:t>
      </w:r>
      <w:proofErr w:type="spellEnd"/>
      <w:r w:rsidRPr="00A14E92">
        <w:rPr>
          <w:rFonts w:cs="Arial"/>
          <w:lang w:val="es-ES"/>
        </w:rPr>
        <w:t xml:space="preserve"> (1995) citados por </w:t>
      </w:r>
      <w:proofErr w:type="spellStart"/>
      <w:r w:rsidRPr="00A14E92">
        <w:rPr>
          <w:rFonts w:cs="Arial"/>
          <w:lang w:val="es-ES"/>
        </w:rPr>
        <w:t>Altieri</w:t>
      </w:r>
      <w:proofErr w:type="spellEnd"/>
      <w:r w:rsidRPr="00A14E92">
        <w:rPr>
          <w:rFonts w:cs="Arial"/>
          <w:lang w:val="es-ES"/>
        </w:rPr>
        <w:t xml:space="preserve"> (2002, p. 32)</w:t>
      </w:r>
      <w:r w:rsidR="002F2A72" w:rsidRPr="00A14E92">
        <w:rPr>
          <w:rFonts w:cs="Arial"/>
          <w:lang w:val="es-ES"/>
        </w:rPr>
        <w:t>,</w:t>
      </w:r>
      <w:r w:rsidRPr="00A14E92">
        <w:rPr>
          <w:rFonts w:cs="Arial"/>
          <w:lang w:val="es-ES"/>
        </w:rPr>
        <w:t xml:space="preserve"> para diseñar </w:t>
      </w:r>
      <w:proofErr w:type="spellStart"/>
      <w:r w:rsidRPr="00A14E92">
        <w:rPr>
          <w:rFonts w:cs="Arial"/>
          <w:lang w:val="es-ES"/>
        </w:rPr>
        <w:t>agroecosistemas</w:t>
      </w:r>
      <w:proofErr w:type="spellEnd"/>
      <w:r w:rsidRPr="00A14E92">
        <w:rPr>
          <w:rFonts w:cs="Arial"/>
          <w:lang w:val="es-ES"/>
        </w:rPr>
        <w:t xml:space="preserve"> sostenibles se deben aplicar los siguientes lineamientos: </w:t>
      </w:r>
    </w:p>
    <w:p w14:paraId="6F7825E9" w14:textId="77777777" w:rsidR="00457979" w:rsidRPr="00A14E92" w:rsidRDefault="00457979" w:rsidP="006F641C">
      <w:pPr>
        <w:rPr>
          <w:rFonts w:cs="Arial"/>
          <w:lang w:val="es-ES"/>
        </w:rPr>
      </w:pPr>
    </w:p>
    <w:p w14:paraId="6F535999" w14:textId="77777777" w:rsidR="00457979" w:rsidRPr="00A14E92" w:rsidRDefault="00457979" w:rsidP="00611C42">
      <w:pPr>
        <w:pStyle w:val="Paragraphedeliste"/>
        <w:numPr>
          <w:ilvl w:val="0"/>
          <w:numId w:val="2"/>
        </w:numPr>
        <w:ind w:right="57"/>
        <w:rPr>
          <w:rFonts w:cs="Arial"/>
          <w:lang w:val="es-ES"/>
        </w:rPr>
      </w:pPr>
      <w:r w:rsidRPr="00A14E92">
        <w:rPr>
          <w:rFonts w:cs="Arial"/>
          <w:lang w:val="es-ES"/>
        </w:rPr>
        <w:t>Optimizar el uso de insumos localmente disponibles (plantas, animales, suelo, agua, clima y comunidades) de manera que se complementen y se obtengan los mayores efectos sinérgicos posibles.</w:t>
      </w:r>
    </w:p>
    <w:p w14:paraId="6BA12975" w14:textId="77777777" w:rsidR="00457979" w:rsidRPr="00A14E92" w:rsidRDefault="00457979" w:rsidP="00611C42">
      <w:pPr>
        <w:pStyle w:val="Paragraphedeliste"/>
        <w:numPr>
          <w:ilvl w:val="0"/>
          <w:numId w:val="2"/>
        </w:numPr>
        <w:ind w:right="57"/>
        <w:rPr>
          <w:rFonts w:cs="Arial"/>
          <w:lang w:val="es-ES"/>
        </w:rPr>
      </w:pPr>
      <w:r w:rsidRPr="00A14E92">
        <w:rPr>
          <w:rFonts w:cs="Arial"/>
          <w:lang w:val="es-ES"/>
        </w:rPr>
        <w:t>Mejorar el potencial productivo teniendo en cuenta las limitantes ambientales locales (suelo, clima, disponibilidad de agua) asegurando la sostenibilidad a largo plazo de la producción.</w:t>
      </w:r>
    </w:p>
    <w:p w14:paraId="20C0567B" w14:textId="77777777" w:rsidR="00457979" w:rsidRPr="00A14E92" w:rsidRDefault="00457979" w:rsidP="00611C42">
      <w:pPr>
        <w:pStyle w:val="Paragraphedeliste"/>
        <w:numPr>
          <w:ilvl w:val="0"/>
          <w:numId w:val="2"/>
        </w:numPr>
        <w:ind w:right="57"/>
        <w:rPr>
          <w:rFonts w:cs="Arial"/>
          <w:lang w:val="es-ES"/>
        </w:rPr>
      </w:pPr>
      <w:r w:rsidRPr="00A14E92">
        <w:rPr>
          <w:rFonts w:cs="Arial"/>
          <w:lang w:val="es-ES"/>
        </w:rPr>
        <w:t xml:space="preserve">Conservar la biodiversidad, mediante el uso óptimo del potencial biológico y genético de las especies de plantas y animales presentes dentro y alrededor del </w:t>
      </w:r>
      <w:proofErr w:type="spellStart"/>
      <w:r w:rsidRPr="00A14E92">
        <w:rPr>
          <w:rFonts w:cs="Arial"/>
          <w:lang w:val="es-ES"/>
        </w:rPr>
        <w:t>agroecosistema</w:t>
      </w:r>
      <w:proofErr w:type="spellEnd"/>
      <w:r w:rsidRPr="00A14E92">
        <w:rPr>
          <w:rFonts w:cs="Arial"/>
          <w:lang w:val="es-ES"/>
        </w:rPr>
        <w:t>.</w:t>
      </w:r>
    </w:p>
    <w:p w14:paraId="0DC27298" w14:textId="77777777" w:rsidR="00457979" w:rsidRPr="00A14E92" w:rsidRDefault="00457979" w:rsidP="00611C42">
      <w:pPr>
        <w:pStyle w:val="Paragraphedeliste"/>
        <w:numPr>
          <w:ilvl w:val="0"/>
          <w:numId w:val="2"/>
        </w:numPr>
        <w:ind w:right="57"/>
        <w:rPr>
          <w:rFonts w:cs="Arial"/>
          <w:lang w:val="es-ES"/>
        </w:rPr>
      </w:pPr>
      <w:r w:rsidRPr="00A14E92">
        <w:rPr>
          <w:rFonts w:cs="Arial"/>
          <w:lang w:val="es-ES"/>
        </w:rPr>
        <w:t xml:space="preserve">Incluir el conocimiento y las prácticas locales en el diseño y manejo del </w:t>
      </w:r>
      <w:proofErr w:type="spellStart"/>
      <w:r w:rsidRPr="00A14E92">
        <w:rPr>
          <w:rFonts w:cs="Arial"/>
          <w:lang w:val="es-ES"/>
        </w:rPr>
        <w:t>agroecosistema</w:t>
      </w:r>
      <w:proofErr w:type="spellEnd"/>
      <w:r w:rsidRPr="00A14E92">
        <w:rPr>
          <w:rFonts w:cs="Arial"/>
          <w:lang w:val="es-ES"/>
        </w:rPr>
        <w:t xml:space="preserve">. </w:t>
      </w:r>
    </w:p>
    <w:p w14:paraId="77B2F6C0" w14:textId="32180F27" w:rsidR="00457979" w:rsidRPr="00A14E92" w:rsidRDefault="00457979" w:rsidP="00611C42">
      <w:pPr>
        <w:pStyle w:val="Paragraphedeliste"/>
        <w:numPr>
          <w:ilvl w:val="0"/>
          <w:numId w:val="2"/>
        </w:numPr>
        <w:ind w:right="57"/>
        <w:rPr>
          <w:rFonts w:cs="Arial"/>
          <w:lang w:val="es-ES"/>
        </w:rPr>
      </w:pPr>
      <w:r w:rsidRPr="00A14E92">
        <w:rPr>
          <w:rFonts w:cs="Arial"/>
          <w:lang w:val="es-ES"/>
        </w:rPr>
        <w:t>Reducir el uso de insumos externos no renovables</w:t>
      </w:r>
      <w:r w:rsidR="002F2A72" w:rsidRPr="00A14E92">
        <w:rPr>
          <w:rFonts w:cs="Arial"/>
          <w:lang w:val="es-ES"/>
        </w:rPr>
        <w:t>. R</w:t>
      </w:r>
      <w:r w:rsidRPr="00A14E92">
        <w:rPr>
          <w:rFonts w:cs="Arial"/>
          <w:lang w:val="es-ES"/>
        </w:rPr>
        <w:t>emplazar los insumos externos mejorando el reaprovechamiento de nutrientes mediante el reciclado de biomasa</w:t>
      </w:r>
      <w:r w:rsidR="002F2A72" w:rsidRPr="00A14E92">
        <w:rPr>
          <w:rFonts w:cs="Arial"/>
          <w:lang w:val="es-ES"/>
        </w:rPr>
        <w:t xml:space="preserve"> y</w:t>
      </w:r>
      <w:r w:rsidRPr="00A14E92">
        <w:rPr>
          <w:rFonts w:cs="Arial"/>
          <w:lang w:val="es-ES"/>
        </w:rPr>
        <w:t xml:space="preserve"> optimizar la disponibilidad de nutrientes. </w:t>
      </w:r>
    </w:p>
    <w:p w14:paraId="27B1132C" w14:textId="77777777" w:rsidR="00457979" w:rsidRPr="00A14E92" w:rsidRDefault="00457979" w:rsidP="00611C42">
      <w:pPr>
        <w:pStyle w:val="Paragraphedeliste"/>
        <w:numPr>
          <w:ilvl w:val="0"/>
          <w:numId w:val="2"/>
        </w:numPr>
        <w:ind w:right="57"/>
        <w:rPr>
          <w:rFonts w:cs="Arial"/>
          <w:lang w:val="es-ES"/>
        </w:rPr>
      </w:pPr>
      <w:r w:rsidRPr="00A14E92">
        <w:rPr>
          <w:rFonts w:cs="Arial"/>
          <w:lang w:val="es-ES"/>
        </w:rPr>
        <w:t>Mejorar las condiciones del suelo para favorecer el crecimiento de las plantas mediante el aumento de la actividad biótica en el suelo y manejo de la materia orgánica.</w:t>
      </w:r>
    </w:p>
    <w:p w14:paraId="4F39365B" w14:textId="38DF908F" w:rsidR="00457979" w:rsidRPr="00A14E92" w:rsidRDefault="00457979" w:rsidP="00611C42">
      <w:pPr>
        <w:pStyle w:val="Paragraphedeliste"/>
        <w:numPr>
          <w:ilvl w:val="0"/>
          <w:numId w:val="2"/>
        </w:numPr>
        <w:ind w:right="57"/>
        <w:rPr>
          <w:rFonts w:cs="Arial"/>
          <w:lang w:val="es-ES"/>
        </w:rPr>
      </w:pPr>
      <w:r w:rsidRPr="00A14E92">
        <w:rPr>
          <w:rFonts w:cs="Arial"/>
          <w:lang w:val="es-ES"/>
        </w:rPr>
        <w:t>Reducir las pérdidas por flujos de radiación solar, aire y agua mediante el manejo del microclima</w:t>
      </w:r>
      <w:r w:rsidR="002F2A72" w:rsidRPr="00A14E92">
        <w:rPr>
          <w:rFonts w:cs="Arial"/>
          <w:lang w:val="es-ES"/>
        </w:rPr>
        <w:t xml:space="preserve">. Implementar </w:t>
      </w:r>
      <w:r w:rsidRPr="00A14E92">
        <w:rPr>
          <w:rFonts w:cs="Arial"/>
          <w:lang w:val="es-ES"/>
        </w:rPr>
        <w:t xml:space="preserve">alternativas como la cosecha de agua y el manejo de suelo a través del aumento </w:t>
      </w:r>
      <w:r w:rsidR="002F2A72" w:rsidRPr="00A14E92">
        <w:rPr>
          <w:rFonts w:cs="Arial"/>
          <w:lang w:val="es-ES"/>
        </w:rPr>
        <w:t>de</w:t>
      </w:r>
      <w:r w:rsidRPr="00A14E92">
        <w:rPr>
          <w:rFonts w:cs="Arial"/>
          <w:lang w:val="es-ES"/>
        </w:rPr>
        <w:t xml:space="preserve"> la cobertura. </w:t>
      </w:r>
    </w:p>
    <w:p w14:paraId="60E723D0" w14:textId="73B99503" w:rsidR="00457979" w:rsidRPr="00A14E92" w:rsidRDefault="00457979" w:rsidP="00611C42">
      <w:pPr>
        <w:pStyle w:val="Paragraphedeliste"/>
        <w:numPr>
          <w:ilvl w:val="0"/>
          <w:numId w:val="2"/>
        </w:numPr>
        <w:ind w:right="57"/>
        <w:rPr>
          <w:rFonts w:cs="Arial"/>
          <w:lang w:val="es-ES"/>
        </w:rPr>
      </w:pPr>
      <w:r w:rsidRPr="00A14E92">
        <w:rPr>
          <w:rFonts w:cs="Arial"/>
          <w:lang w:val="es-ES"/>
        </w:rPr>
        <w:t xml:space="preserve">Aumentar la biodiversidad, diversificar específica y genéticamente el </w:t>
      </w:r>
      <w:proofErr w:type="spellStart"/>
      <w:r w:rsidRPr="00A14E92">
        <w:rPr>
          <w:rFonts w:cs="Arial"/>
          <w:lang w:val="es-ES"/>
        </w:rPr>
        <w:t>agroecosistema</w:t>
      </w:r>
      <w:proofErr w:type="spellEnd"/>
      <w:r w:rsidRPr="00A14E92">
        <w:rPr>
          <w:rFonts w:cs="Arial"/>
          <w:lang w:val="es-ES"/>
        </w:rPr>
        <w:t xml:space="preserve"> en el tiempo y el espacio, aumentando las interacciones biológicas y los sinergismos promoviendo procesos y servicios ecológicos claves.</w:t>
      </w:r>
    </w:p>
    <w:p w14:paraId="1E55CBD7" w14:textId="77777777" w:rsidR="00457979" w:rsidRPr="00A14E92" w:rsidRDefault="00457979" w:rsidP="006F641C">
      <w:pPr>
        <w:rPr>
          <w:rFonts w:cs="Arial"/>
          <w:lang w:val="es-ES"/>
        </w:rPr>
      </w:pPr>
    </w:p>
    <w:p w14:paraId="5C79B273" w14:textId="138A174C" w:rsidR="00457979" w:rsidRPr="00A14E92" w:rsidRDefault="00457979" w:rsidP="006F641C">
      <w:pPr>
        <w:rPr>
          <w:rFonts w:cs="Arial"/>
          <w:lang w:val="es-ES"/>
        </w:rPr>
      </w:pPr>
      <w:r w:rsidRPr="00A14E92">
        <w:rPr>
          <w:rFonts w:cs="Arial"/>
          <w:lang w:val="es-ES"/>
        </w:rPr>
        <w:t xml:space="preserve">Las estrategias para aplicar estos lineamientos en el </w:t>
      </w:r>
      <w:proofErr w:type="spellStart"/>
      <w:r w:rsidRPr="00A14E92">
        <w:rPr>
          <w:rFonts w:cs="Arial"/>
          <w:lang w:val="es-ES"/>
        </w:rPr>
        <w:t>agroecosistema</w:t>
      </w:r>
      <w:proofErr w:type="spellEnd"/>
      <w:r w:rsidRPr="00A14E92">
        <w:rPr>
          <w:rFonts w:cs="Arial"/>
          <w:lang w:val="es-ES"/>
        </w:rPr>
        <w:t xml:space="preserve"> dependen de las condiciones locales, los recursos disponibles y el mercado</w:t>
      </w:r>
      <w:r w:rsidR="00DE28F3" w:rsidRPr="00A14E92">
        <w:rPr>
          <w:rFonts w:cs="Arial"/>
          <w:lang w:val="es-ES"/>
        </w:rPr>
        <w:t>. E</w:t>
      </w:r>
      <w:r w:rsidRPr="00A14E92">
        <w:rPr>
          <w:rFonts w:cs="Arial"/>
          <w:lang w:val="es-ES"/>
        </w:rPr>
        <w:t xml:space="preserve">stas estrategias pueden tener diferentes efectos sobre los atributos de sostenibilidad del </w:t>
      </w:r>
      <w:proofErr w:type="spellStart"/>
      <w:r w:rsidRPr="00A14E92">
        <w:rPr>
          <w:rFonts w:cs="Arial"/>
          <w:lang w:val="es-ES"/>
        </w:rPr>
        <w:t>agroecosistema</w:t>
      </w:r>
      <w:proofErr w:type="spellEnd"/>
      <w:r w:rsidRPr="00A14E92">
        <w:rPr>
          <w:rFonts w:cs="Arial"/>
          <w:lang w:val="es-ES"/>
        </w:rPr>
        <w:t xml:space="preserve"> (</w:t>
      </w:r>
      <w:proofErr w:type="spellStart"/>
      <w:r w:rsidRPr="00A14E92">
        <w:rPr>
          <w:rFonts w:cs="Arial"/>
          <w:lang w:val="es-ES"/>
        </w:rPr>
        <w:t>Altieri</w:t>
      </w:r>
      <w:proofErr w:type="spellEnd"/>
      <w:r w:rsidRPr="00A14E92">
        <w:rPr>
          <w:rFonts w:cs="Arial"/>
          <w:lang w:val="es-ES"/>
        </w:rPr>
        <w:t xml:space="preserve">, 2002). </w:t>
      </w:r>
    </w:p>
    <w:p w14:paraId="7914A7D7" w14:textId="2877E136" w:rsidR="00A12221" w:rsidRPr="00A14E92" w:rsidRDefault="00A12221" w:rsidP="006F641C">
      <w:pPr>
        <w:rPr>
          <w:rFonts w:cs="Arial"/>
          <w:lang w:val="es-ES"/>
        </w:rPr>
      </w:pPr>
    </w:p>
    <w:p w14:paraId="3207A3D6" w14:textId="06DF8380" w:rsidR="00A12221" w:rsidRPr="00A14E92" w:rsidRDefault="00A12221" w:rsidP="00A12221">
      <w:pPr>
        <w:ind w:right="57"/>
        <w:rPr>
          <w:rFonts w:cs="Arial"/>
          <w:szCs w:val="22"/>
          <w:lang w:val="es-ES"/>
        </w:rPr>
      </w:pPr>
      <w:r w:rsidRPr="00A14E92">
        <w:rPr>
          <w:rFonts w:cs="Arial"/>
          <w:lang w:val="es-ES"/>
        </w:rPr>
        <w:t xml:space="preserve">En el diseño de </w:t>
      </w:r>
      <w:proofErr w:type="spellStart"/>
      <w:r w:rsidRPr="00A14E92">
        <w:rPr>
          <w:rFonts w:cs="Arial"/>
          <w:lang w:val="es-ES"/>
        </w:rPr>
        <w:t>agroecosistemas</w:t>
      </w:r>
      <w:proofErr w:type="spellEnd"/>
      <w:r w:rsidRPr="00A14E92">
        <w:rPr>
          <w:rFonts w:cs="Arial"/>
          <w:lang w:val="es-ES"/>
        </w:rPr>
        <w:t xml:space="preserve"> sostenibles </w:t>
      </w:r>
      <w:proofErr w:type="spellStart"/>
      <w:r w:rsidRPr="00A14E92">
        <w:rPr>
          <w:rFonts w:cs="Arial"/>
          <w:lang w:val="es-ES"/>
        </w:rPr>
        <w:t>Altieri</w:t>
      </w:r>
      <w:proofErr w:type="spellEnd"/>
      <w:r w:rsidRPr="00A14E92">
        <w:rPr>
          <w:rFonts w:cs="Arial"/>
          <w:lang w:val="es-ES"/>
        </w:rPr>
        <w:t xml:space="preserve"> (1995) y </w:t>
      </w:r>
      <w:proofErr w:type="spellStart"/>
      <w:r w:rsidRPr="00A14E92">
        <w:rPr>
          <w:rFonts w:cs="Arial"/>
          <w:lang w:val="es-ES"/>
        </w:rPr>
        <w:t>Gliessman</w:t>
      </w:r>
      <w:proofErr w:type="spellEnd"/>
      <w:r w:rsidRPr="00A14E92">
        <w:rPr>
          <w:rFonts w:cs="Arial"/>
          <w:lang w:val="es-ES"/>
        </w:rPr>
        <w:t xml:space="preserve"> et al. (1998)</w:t>
      </w:r>
      <w:r w:rsidR="00DD12B2" w:rsidRPr="00A14E92">
        <w:rPr>
          <w:rFonts w:cs="Arial"/>
          <w:lang w:val="es-ES"/>
        </w:rPr>
        <w:t xml:space="preserve"> </w:t>
      </w:r>
      <w:r w:rsidRPr="00A14E92">
        <w:rPr>
          <w:rFonts w:cs="Arial"/>
          <w:lang w:val="es-ES"/>
        </w:rPr>
        <w:t>citado</w:t>
      </w:r>
      <w:r w:rsidR="00DD12B2" w:rsidRPr="00A14E92">
        <w:rPr>
          <w:rFonts w:cs="Arial"/>
          <w:lang w:val="es-ES"/>
        </w:rPr>
        <w:t>s</w:t>
      </w:r>
      <w:r w:rsidRPr="00A14E92">
        <w:rPr>
          <w:rFonts w:cs="Arial"/>
          <w:lang w:val="es-ES"/>
        </w:rPr>
        <w:t xml:space="preserve"> por </w:t>
      </w:r>
      <w:proofErr w:type="spellStart"/>
      <w:r w:rsidRPr="00A14E92">
        <w:rPr>
          <w:rFonts w:cs="Arial"/>
          <w:lang w:val="es-ES"/>
        </w:rPr>
        <w:t>Altieri</w:t>
      </w:r>
      <w:proofErr w:type="spellEnd"/>
      <w:r w:rsidRPr="00A14E92">
        <w:rPr>
          <w:rFonts w:cs="Arial"/>
          <w:lang w:val="es-ES"/>
        </w:rPr>
        <w:t xml:space="preserve">, </w:t>
      </w:r>
      <w:proofErr w:type="spellStart"/>
      <w:r w:rsidRPr="00A14E92">
        <w:rPr>
          <w:rFonts w:cs="Arial"/>
          <w:lang w:val="es-ES"/>
        </w:rPr>
        <w:t>Koohafkan</w:t>
      </w:r>
      <w:proofErr w:type="spellEnd"/>
      <w:r w:rsidRPr="00A14E92">
        <w:rPr>
          <w:rFonts w:cs="Arial"/>
          <w:lang w:val="es-ES"/>
        </w:rPr>
        <w:t xml:space="preserve"> y Giménez (2012, p.10) proponen incluir </w:t>
      </w:r>
      <w:proofErr w:type="spellStart"/>
      <w:r w:rsidRPr="00A14E92">
        <w:rPr>
          <w:rFonts w:cs="Arial"/>
          <w:lang w:val="es-ES"/>
        </w:rPr>
        <w:t>macroaspectos</w:t>
      </w:r>
      <w:proofErr w:type="spellEnd"/>
      <w:r w:rsidRPr="00A14E92">
        <w:rPr>
          <w:rFonts w:cs="Arial"/>
          <w:lang w:val="es-ES"/>
        </w:rPr>
        <w:t xml:space="preserve"> como son</w:t>
      </w:r>
      <w:r w:rsidR="00314557" w:rsidRPr="00A14E92">
        <w:rPr>
          <w:rFonts w:cs="Arial"/>
          <w:lang w:val="es-ES"/>
        </w:rPr>
        <w:t>:</w:t>
      </w:r>
      <w:r w:rsidRPr="00A14E92">
        <w:rPr>
          <w:rFonts w:cs="Arial"/>
          <w:lang w:val="es-ES"/>
        </w:rPr>
        <w:t xml:space="preserve"> la </w:t>
      </w:r>
      <w:r w:rsidRPr="00A14E92">
        <w:rPr>
          <w:rFonts w:cs="Arial"/>
          <w:lang w:val="es-ES"/>
        </w:rPr>
        <w:lastRenderedPageBreak/>
        <w:t xml:space="preserve">biodiversidad, las estrategias agroecológicas, la cultura, la tecnología local y la reducción de los efectos ambientales. Estos </w:t>
      </w:r>
      <w:proofErr w:type="spellStart"/>
      <w:r w:rsidRPr="00A14E92">
        <w:rPr>
          <w:rFonts w:cs="Arial"/>
          <w:lang w:val="es-ES"/>
        </w:rPr>
        <w:t>macroaspectos</w:t>
      </w:r>
      <w:proofErr w:type="spellEnd"/>
      <w:r w:rsidRPr="00A14E92">
        <w:rPr>
          <w:rFonts w:cs="Arial"/>
          <w:lang w:val="es-ES"/>
        </w:rPr>
        <w:t xml:space="preserve"> son establecidos mediante características específicas, altamente relacionadas con la generación de servicios </w:t>
      </w:r>
      <w:proofErr w:type="spellStart"/>
      <w:r w:rsidRPr="00A14E92">
        <w:rPr>
          <w:rFonts w:cs="Arial"/>
          <w:lang w:val="es-ES"/>
        </w:rPr>
        <w:t>ecosistémicos</w:t>
      </w:r>
      <w:proofErr w:type="spellEnd"/>
      <w:r w:rsidRPr="00A14E92">
        <w:rPr>
          <w:rFonts w:cs="Arial"/>
          <w:lang w:val="es-ES"/>
        </w:rPr>
        <w:t xml:space="preserve"> en </w:t>
      </w:r>
      <w:proofErr w:type="spellStart"/>
      <w:r w:rsidRPr="00A14E92">
        <w:rPr>
          <w:rFonts w:cs="Arial"/>
          <w:lang w:val="es-ES"/>
        </w:rPr>
        <w:t>agroecosistemas</w:t>
      </w:r>
      <w:proofErr w:type="spellEnd"/>
      <w:r w:rsidRPr="00A14E92">
        <w:rPr>
          <w:rFonts w:cs="Arial"/>
          <w:lang w:val="es-ES"/>
        </w:rPr>
        <w:t xml:space="preserve">. </w:t>
      </w:r>
      <w:r w:rsidRPr="00A14E92">
        <w:rPr>
          <w:rFonts w:cs="Arial"/>
          <w:szCs w:val="22"/>
          <w:lang w:val="es-ES"/>
        </w:rPr>
        <w:t xml:space="preserve">En </w:t>
      </w:r>
      <w:r w:rsidR="00FC62BA" w:rsidRPr="00A14E92">
        <w:rPr>
          <w:rFonts w:cs="Arial"/>
          <w:szCs w:val="22"/>
          <w:lang w:val="es-ES"/>
        </w:rPr>
        <w:t>la figura</w:t>
      </w:r>
      <w:r w:rsidRPr="00A14E92">
        <w:rPr>
          <w:rFonts w:cs="Arial"/>
          <w:szCs w:val="22"/>
          <w:lang w:val="es-ES"/>
        </w:rPr>
        <w:t xml:space="preserve"> 1-</w:t>
      </w:r>
      <w:r w:rsidR="006B0A78" w:rsidRPr="00A14E92">
        <w:rPr>
          <w:rFonts w:cs="Arial"/>
          <w:szCs w:val="22"/>
          <w:lang w:val="es-ES"/>
        </w:rPr>
        <w:t>4</w:t>
      </w:r>
      <w:r w:rsidRPr="00A14E92">
        <w:rPr>
          <w:rFonts w:cs="Arial"/>
          <w:szCs w:val="22"/>
          <w:lang w:val="es-ES"/>
        </w:rPr>
        <w:t xml:space="preserve"> se presentan las interrelaciones entre los </w:t>
      </w:r>
      <w:proofErr w:type="spellStart"/>
      <w:r w:rsidRPr="00A14E92">
        <w:rPr>
          <w:rFonts w:cs="Arial"/>
          <w:szCs w:val="22"/>
          <w:lang w:val="es-ES"/>
        </w:rPr>
        <w:t>macroaspectos</w:t>
      </w:r>
      <w:proofErr w:type="spellEnd"/>
      <w:r w:rsidRPr="00A14E92">
        <w:rPr>
          <w:rFonts w:cs="Arial"/>
          <w:szCs w:val="22"/>
          <w:lang w:val="es-ES"/>
        </w:rPr>
        <w:t xml:space="preserve"> (biodiversidad, estrategias agroecológicas, cultura</w:t>
      </w:r>
      <w:r w:rsidR="00314557" w:rsidRPr="00A14E92">
        <w:rPr>
          <w:rFonts w:cs="Arial"/>
          <w:szCs w:val="22"/>
          <w:lang w:val="es-ES"/>
        </w:rPr>
        <w:t xml:space="preserve"> y</w:t>
      </w:r>
      <w:r w:rsidRPr="00A14E92">
        <w:rPr>
          <w:rFonts w:cs="Arial"/>
          <w:szCs w:val="22"/>
          <w:lang w:val="es-ES"/>
        </w:rPr>
        <w:t xml:space="preserve"> tecnología</w:t>
      </w:r>
      <w:r w:rsidR="00314557" w:rsidRPr="00A14E92">
        <w:rPr>
          <w:rFonts w:cs="Arial"/>
          <w:szCs w:val="22"/>
          <w:lang w:val="es-ES"/>
        </w:rPr>
        <w:t xml:space="preserve"> local</w:t>
      </w:r>
      <w:r w:rsidRPr="00A14E92">
        <w:rPr>
          <w:rFonts w:cs="Arial"/>
          <w:szCs w:val="22"/>
          <w:lang w:val="es-ES"/>
        </w:rPr>
        <w:t>, y reducción de efectos ambientales</w:t>
      </w:r>
      <w:r w:rsidR="00314557" w:rsidRPr="00A14E92">
        <w:rPr>
          <w:rFonts w:cs="Arial"/>
          <w:szCs w:val="22"/>
          <w:lang w:val="es-ES"/>
        </w:rPr>
        <w:t xml:space="preserve"> negativos</w:t>
      </w:r>
      <w:r w:rsidRPr="00A14E92">
        <w:rPr>
          <w:rFonts w:cs="Arial"/>
          <w:szCs w:val="22"/>
          <w:lang w:val="es-ES"/>
        </w:rPr>
        <w:t xml:space="preserve">) y las características que los componen. </w:t>
      </w:r>
    </w:p>
    <w:p w14:paraId="43BFBA39" w14:textId="77777777" w:rsidR="00457979" w:rsidRPr="00A14E92" w:rsidRDefault="00457979" w:rsidP="006F641C">
      <w:pPr>
        <w:ind w:right="57"/>
        <w:rPr>
          <w:rFonts w:cs="Arial"/>
          <w:szCs w:val="22"/>
          <w:lang w:val="es-ES"/>
        </w:rPr>
      </w:pPr>
    </w:p>
    <w:p w14:paraId="4B7BBE1F" w14:textId="27E94646" w:rsidR="00457979" w:rsidRPr="00A14E92" w:rsidRDefault="00457979" w:rsidP="00492C17">
      <w:pPr>
        <w:pStyle w:val="Lgende"/>
        <w:rPr>
          <w:lang w:val="es-ES"/>
        </w:rPr>
      </w:pPr>
      <w:bookmarkStart w:id="28" w:name="_Toc480727317"/>
      <w:bookmarkStart w:id="29" w:name="_Toc502085292"/>
      <w:bookmarkStart w:id="30" w:name="_Toc502841957"/>
      <w:bookmarkStart w:id="31" w:name="_Toc11253595"/>
      <w:r w:rsidRPr="00A14E92">
        <w:rPr>
          <w:lang w:val="es-ES"/>
        </w:rPr>
        <w:t xml:space="preserve">Figura </w:t>
      </w:r>
      <w:r w:rsidR="00EC2132" w:rsidRPr="00A14E92">
        <w:rPr>
          <w:noProof/>
          <w:lang w:val="es-ES"/>
        </w:rPr>
        <w:fldChar w:fldCharType="begin"/>
      </w:r>
      <w:r w:rsidR="00EC2132" w:rsidRPr="00A14E92">
        <w:rPr>
          <w:noProof/>
          <w:lang w:val="es-ES"/>
        </w:rPr>
        <w:instrText xml:space="preserve"> STYLEREF 1 \s </w:instrText>
      </w:r>
      <w:r w:rsidR="00EC2132" w:rsidRPr="00A14E92">
        <w:rPr>
          <w:noProof/>
          <w:lang w:val="es-ES"/>
        </w:rPr>
        <w:fldChar w:fldCharType="separate"/>
      </w:r>
      <w:r w:rsidR="00D63F64" w:rsidRPr="00A14E92">
        <w:rPr>
          <w:noProof/>
          <w:lang w:val="es-ES"/>
        </w:rPr>
        <w:t>1</w:t>
      </w:r>
      <w:r w:rsidR="00EC2132"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4</w:t>
      </w:r>
      <w:r w:rsidR="00F82F6A" w:rsidRPr="00A14E92">
        <w:rPr>
          <w:noProof/>
          <w:lang w:val="es-ES"/>
        </w:rPr>
        <w:fldChar w:fldCharType="end"/>
      </w:r>
      <w:r w:rsidRPr="00A14E92">
        <w:rPr>
          <w:lang w:val="es-ES"/>
        </w:rPr>
        <w:t xml:space="preserve">. </w:t>
      </w:r>
      <w:proofErr w:type="spellStart"/>
      <w:r w:rsidRPr="00A14E92">
        <w:rPr>
          <w:lang w:val="es-ES"/>
        </w:rPr>
        <w:t>Macroaspectos</w:t>
      </w:r>
      <w:proofErr w:type="spellEnd"/>
      <w:r w:rsidRPr="00A14E92">
        <w:rPr>
          <w:lang w:val="es-ES"/>
        </w:rPr>
        <w:t xml:space="preserve"> de sostenibilidad del </w:t>
      </w:r>
      <w:proofErr w:type="spellStart"/>
      <w:r w:rsidRPr="00A14E92">
        <w:rPr>
          <w:lang w:val="es-ES"/>
        </w:rPr>
        <w:t>agroecosistema</w:t>
      </w:r>
      <w:bookmarkEnd w:id="28"/>
      <w:bookmarkEnd w:id="29"/>
      <w:bookmarkEnd w:id="30"/>
      <w:bookmarkEnd w:id="31"/>
      <w:proofErr w:type="spellEnd"/>
    </w:p>
    <w:p w14:paraId="5227189D" w14:textId="77777777" w:rsidR="0068575B" w:rsidRPr="00A14E92" w:rsidRDefault="0068575B" w:rsidP="0068575B">
      <w:pPr>
        <w:rPr>
          <w:lang w:val="es-ES"/>
        </w:rPr>
      </w:pPr>
    </w:p>
    <w:p w14:paraId="60E8E9CF" w14:textId="42BC7C20" w:rsidR="0077129C" w:rsidRPr="00A14E92" w:rsidRDefault="0068575B" w:rsidP="0077129C">
      <w:pPr>
        <w:rPr>
          <w:rFonts w:cs="Arial"/>
          <w:lang w:val="es-ES"/>
        </w:rPr>
      </w:pPr>
      <w:r w:rsidRPr="00A14E92">
        <w:rPr>
          <w:noProof/>
          <w:lang w:eastAsia="es-CO"/>
        </w:rPr>
        <w:drawing>
          <wp:inline distT="0" distB="0" distL="0" distR="0" wp14:anchorId="4E8EBA09" wp14:editId="7408FD26">
            <wp:extent cx="6026150" cy="312229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6150" cy="3122295"/>
                    </a:xfrm>
                    <a:prstGeom prst="rect">
                      <a:avLst/>
                    </a:prstGeom>
                    <a:noFill/>
                    <a:ln>
                      <a:noFill/>
                    </a:ln>
                  </pic:spPr>
                </pic:pic>
              </a:graphicData>
            </a:graphic>
          </wp:inline>
        </w:drawing>
      </w:r>
    </w:p>
    <w:p w14:paraId="26D7CF77" w14:textId="77777777" w:rsidR="0068575B" w:rsidRPr="00A14E92" w:rsidRDefault="0068575B" w:rsidP="006F641C">
      <w:pPr>
        <w:ind w:right="57"/>
        <w:jc w:val="center"/>
        <w:rPr>
          <w:rFonts w:cs="Arial"/>
          <w:sz w:val="18"/>
          <w:szCs w:val="18"/>
          <w:lang w:val="es-ES"/>
        </w:rPr>
      </w:pPr>
    </w:p>
    <w:p w14:paraId="6C7D138D" w14:textId="40E83220" w:rsidR="00457979" w:rsidRPr="00A14E92" w:rsidRDefault="00234A3D" w:rsidP="006F641C">
      <w:pPr>
        <w:ind w:right="57"/>
        <w:jc w:val="center"/>
        <w:rPr>
          <w:rFonts w:cs="Arial"/>
          <w:sz w:val="18"/>
          <w:szCs w:val="18"/>
          <w:lang w:val="es-ES"/>
        </w:rPr>
      </w:pPr>
      <w:r w:rsidRPr="00A14E92">
        <w:rPr>
          <w:rFonts w:cs="Arial"/>
          <w:sz w:val="18"/>
          <w:szCs w:val="18"/>
          <w:lang w:val="es-ES"/>
        </w:rPr>
        <w:t>Fuente: autor</w:t>
      </w:r>
      <w:r w:rsidR="00457979" w:rsidRPr="00A14E92">
        <w:rPr>
          <w:rFonts w:cs="Arial"/>
          <w:sz w:val="18"/>
          <w:szCs w:val="18"/>
          <w:lang w:val="es-ES"/>
        </w:rPr>
        <w:t xml:space="preserve"> (2018) basado en </w:t>
      </w:r>
      <w:proofErr w:type="spellStart"/>
      <w:r w:rsidR="00457979" w:rsidRPr="00A14E92">
        <w:rPr>
          <w:rFonts w:cs="Arial"/>
          <w:sz w:val="18"/>
          <w:szCs w:val="18"/>
          <w:lang w:val="es-ES"/>
        </w:rPr>
        <w:t>Reijntjes</w:t>
      </w:r>
      <w:proofErr w:type="spellEnd"/>
      <w:r w:rsidR="00CC4D2F" w:rsidRPr="00A14E92">
        <w:rPr>
          <w:rFonts w:cs="Arial"/>
          <w:sz w:val="18"/>
          <w:szCs w:val="18"/>
          <w:lang w:val="es-ES"/>
        </w:rPr>
        <w:t xml:space="preserve"> et al.</w:t>
      </w:r>
      <w:r w:rsidR="00457979" w:rsidRPr="00A14E92">
        <w:rPr>
          <w:rFonts w:cs="Arial"/>
          <w:sz w:val="18"/>
          <w:szCs w:val="18"/>
          <w:lang w:val="es-ES"/>
        </w:rPr>
        <w:t xml:space="preserve"> (1992); </w:t>
      </w:r>
      <w:proofErr w:type="spellStart"/>
      <w:r w:rsidR="00457979" w:rsidRPr="00A14E92">
        <w:rPr>
          <w:rFonts w:cs="Arial"/>
          <w:sz w:val="18"/>
          <w:szCs w:val="18"/>
          <w:lang w:val="es-ES"/>
        </w:rPr>
        <w:t>Pret</w:t>
      </w:r>
      <w:proofErr w:type="spellEnd"/>
      <w:r w:rsidR="00457979" w:rsidRPr="00A14E92">
        <w:rPr>
          <w:rFonts w:cs="Arial"/>
          <w:sz w:val="18"/>
          <w:szCs w:val="18"/>
          <w:lang w:val="es-ES"/>
        </w:rPr>
        <w:t xml:space="preserve"> (1994); </w:t>
      </w:r>
      <w:proofErr w:type="spellStart"/>
      <w:r w:rsidR="00457979" w:rsidRPr="00A14E92">
        <w:rPr>
          <w:rFonts w:cs="Arial"/>
          <w:sz w:val="18"/>
          <w:szCs w:val="18"/>
          <w:lang w:val="es-ES"/>
        </w:rPr>
        <w:t>Vandermeer</w:t>
      </w:r>
      <w:proofErr w:type="spellEnd"/>
      <w:r w:rsidR="00457979" w:rsidRPr="00A14E92">
        <w:rPr>
          <w:rFonts w:cs="Arial"/>
          <w:sz w:val="18"/>
          <w:szCs w:val="18"/>
          <w:lang w:val="es-ES"/>
        </w:rPr>
        <w:t xml:space="preserve"> (1995); </w:t>
      </w:r>
      <w:proofErr w:type="spellStart"/>
      <w:r w:rsidR="00457979" w:rsidRPr="00A14E92">
        <w:rPr>
          <w:rFonts w:cs="Arial"/>
          <w:sz w:val="18"/>
          <w:szCs w:val="18"/>
          <w:lang w:val="es-ES"/>
        </w:rPr>
        <w:t>Vandermeer</w:t>
      </w:r>
      <w:proofErr w:type="spellEnd"/>
      <w:r w:rsidR="00457979" w:rsidRPr="00A14E92">
        <w:rPr>
          <w:rFonts w:cs="Arial"/>
          <w:sz w:val="18"/>
          <w:szCs w:val="18"/>
          <w:lang w:val="es-ES"/>
        </w:rPr>
        <w:t xml:space="preserve"> y Perfecto (1995); </w:t>
      </w:r>
      <w:proofErr w:type="spellStart"/>
      <w:r w:rsidR="00457979" w:rsidRPr="00A14E92">
        <w:rPr>
          <w:rFonts w:cs="Arial"/>
          <w:sz w:val="18"/>
          <w:szCs w:val="18"/>
          <w:lang w:val="es-ES"/>
        </w:rPr>
        <w:t>Gliessman</w:t>
      </w:r>
      <w:proofErr w:type="spellEnd"/>
      <w:r w:rsidR="009820BD" w:rsidRPr="00A14E92">
        <w:rPr>
          <w:rFonts w:cs="Arial"/>
          <w:sz w:val="18"/>
          <w:szCs w:val="18"/>
          <w:lang w:val="es-ES"/>
        </w:rPr>
        <w:t xml:space="preserve"> et al.</w:t>
      </w:r>
      <w:r w:rsidR="00457979" w:rsidRPr="00A14E92">
        <w:rPr>
          <w:rFonts w:cs="Arial"/>
          <w:sz w:val="18"/>
          <w:szCs w:val="18"/>
          <w:lang w:val="es-ES"/>
        </w:rPr>
        <w:t xml:space="preserve"> (1998); </w:t>
      </w:r>
      <w:proofErr w:type="spellStart"/>
      <w:r w:rsidR="00457979" w:rsidRPr="00A14E92">
        <w:rPr>
          <w:rFonts w:cs="Arial"/>
          <w:sz w:val="18"/>
          <w:szCs w:val="18"/>
          <w:lang w:val="es-ES"/>
        </w:rPr>
        <w:t>Altieri</w:t>
      </w:r>
      <w:proofErr w:type="spellEnd"/>
      <w:r w:rsidR="00457979" w:rsidRPr="00A14E92">
        <w:rPr>
          <w:rFonts w:cs="Arial"/>
          <w:sz w:val="18"/>
          <w:szCs w:val="18"/>
          <w:lang w:val="es-ES"/>
        </w:rPr>
        <w:t xml:space="preserve"> (1995); </w:t>
      </w:r>
      <w:proofErr w:type="spellStart"/>
      <w:r w:rsidR="00457979" w:rsidRPr="00A14E92">
        <w:rPr>
          <w:rFonts w:cs="Arial"/>
          <w:sz w:val="18"/>
          <w:szCs w:val="18"/>
          <w:lang w:val="es-ES"/>
        </w:rPr>
        <w:t>Altieri</w:t>
      </w:r>
      <w:proofErr w:type="spellEnd"/>
      <w:r w:rsidR="00457979" w:rsidRPr="00A14E92">
        <w:rPr>
          <w:rFonts w:cs="Arial"/>
          <w:sz w:val="18"/>
          <w:szCs w:val="18"/>
          <w:lang w:val="es-ES"/>
        </w:rPr>
        <w:t xml:space="preserve"> y </w:t>
      </w:r>
      <w:proofErr w:type="spellStart"/>
      <w:r w:rsidR="00457979" w:rsidRPr="00A14E92">
        <w:rPr>
          <w:rFonts w:cs="Arial"/>
          <w:sz w:val="18"/>
          <w:szCs w:val="18"/>
          <w:lang w:val="es-ES"/>
        </w:rPr>
        <w:t>Nicholls</w:t>
      </w:r>
      <w:proofErr w:type="spellEnd"/>
      <w:r w:rsidR="00457979" w:rsidRPr="00A14E92">
        <w:rPr>
          <w:rFonts w:cs="Arial"/>
          <w:sz w:val="18"/>
          <w:szCs w:val="18"/>
          <w:lang w:val="es-ES"/>
        </w:rPr>
        <w:t xml:space="preserve"> (2007); </w:t>
      </w:r>
      <w:proofErr w:type="spellStart"/>
      <w:r w:rsidR="00457979" w:rsidRPr="00A14E92">
        <w:rPr>
          <w:rFonts w:cs="Arial"/>
          <w:sz w:val="18"/>
          <w:szCs w:val="18"/>
          <w:lang w:val="es-ES"/>
        </w:rPr>
        <w:t>Altieri</w:t>
      </w:r>
      <w:proofErr w:type="spellEnd"/>
      <w:r w:rsidR="00457979" w:rsidRPr="00A14E92">
        <w:rPr>
          <w:rFonts w:cs="Arial"/>
          <w:sz w:val="18"/>
          <w:szCs w:val="18"/>
          <w:lang w:val="es-ES"/>
        </w:rPr>
        <w:t xml:space="preserve"> et al. (2012).</w:t>
      </w:r>
    </w:p>
    <w:p w14:paraId="4BA38DDD" w14:textId="7ED2B68D" w:rsidR="00256D86" w:rsidRPr="00A14E92" w:rsidRDefault="00256D86" w:rsidP="006F641C">
      <w:pPr>
        <w:ind w:right="57"/>
        <w:rPr>
          <w:rFonts w:cs="Arial"/>
          <w:szCs w:val="22"/>
          <w:lang w:val="es-ES"/>
        </w:rPr>
      </w:pPr>
    </w:p>
    <w:p w14:paraId="7A1FEE3E" w14:textId="082F4630" w:rsidR="00256D86" w:rsidRPr="00A14E92" w:rsidRDefault="00256D86" w:rsidP="006F641C">
      <w:pPr>
        <w:ind w:right="57"/>
        <w:rPr>
          <w:rFonts w:cs="Arial"/>
          <w:szCs w:val="22"/>
          <w:lang w:val="es-ES" w:eastAsia="en-US"/>
        </w:rPr>
      </w:pPr>
      <w:r w:rsidRPr="00A14E92">
        <w:rPr>
          <w:rFonts w:cs="Arial"/>
          <w:szCs w:val="22"/>
          <w:lang w:val="es-ES"/>
        </w:rPr>
        <w:t>E</w:t>
      </w:r>
      <w:r w:rsidRPr="00A14E92">
        <w:rPr>
          <w:rFonts w:cs="Arial"/>
          <w:szCs w:val="22"/>
          <w:lang w:val="es-ES" w:eastAsia="en-US"/>
        </w:rPr>
        <w:t>n primer lugar</w:t>
      </w:r>
      <w:r w:rsidR="00094D08" w:rsidRPr="00A14E92">
        <w:rPr>
          <w:rFonts w:cs="Arial"/>
          <w:szCs w:val="22"/>
          <w:lang w:val="es-ES" w:eastAsia="en-US"/>
        </w:rPr>
        <w:t>,</w:t>
      </w:r>
      <w:r w:rsidRPr="00A14E92">
        <w:rPr>
          <w:rFonts w:cs="Arial"/>
          <w:szCs w:val="22"/>
          <w:lang w:val="es-ES" w:eastAsia="en-US"/>
        </w:rPr>
        <w:t xml:space="preserve"> se encuentra la biodiversidad, la cual hace referencia a la riqueza del </w:t>
      </w:r>
      <w:proofErr w:type="spellStart"/>
      <w:r w:rsidRPr="00A14E92">
        <w:rPr>
          <w:rFonts w:cs="Arial"/>
          <w:szCs w:val="22"/>
          <w:lang w:val="es-ES" w:eastAsia="en-US"/>
        </w:rPr>
        <w:t>agroecosistema</w:t>
      </w:r>
      <w:proofErr w:type="spellEnd"/>
      <w:r w:rsidRPr="00A14E92">
        <w:rPr>
          <w:rFonts w:cs="Arial"/>
          <w:szCs w:val="22"/>
          <w:lang w:val="es-ES" w:eastAsia="en-US"/>
        </w:rPr>
        <w:t xml:space="preserve"> en cuanto a integrar en su diseño subsistemas diversificados, agrícola, forestal y pecuario con alta variedad que permitan generar las condiciones para contar con biodiversidad, planificada, asociada y circundante (</w:t>
      </w:r>
      <w:proofErr w:type="spellStart"/>
      <w:r w:rsidRPr="00A14E92">
        <w:rPr>
          <w:rFonts w:cs="Arial"/>
          <w:szCs w:val="22"/>
          <w:lang w:val="es-ES" w:eastAsia="en-US"/>
        </w:rPr>
        <w:t>Vandermeer</w:t>
      </w:r>
      <w:proofErr w:type="spellEnd"/>
      <w:r w:rsidRPr="00A14E92">
        <w:rPr>
          <w:rFonts w:cs="Arial"/>
          <w:szCs w:val="22"/>
          <w:lang w:val="es-ES" w:eastAsia="en-US"/>
        </w:rPr>
        <w:t xml:space="preserve"> &amp; Perfecto, 1995; </w:t>
      </w:r>
      <w:proofErr w:type="spellStart"/>
      <w:r w:rsidRPr="00A14E92">
        <w:rPr>
          <w:rFonts w:cs="Arial"/>
          <w:szCs w:val="22"/>
          <w:lang w:val="es-ES" w:eastAsia="en-US"/>
        </w:rPr>
        <w:t>Altieri</w:t>
      </w:r>
      <w:proofErr w:type="spellEnd"/>
      <w:r w:rsidRPr="00A14E92">
        <w:rPr>
          <w:rFonts w:cs="Arial"/>
          <w:szCs w:val="22"/>
          <w:lang w:val="es-ES" w:eastAsia="en-US"/>
        </w:rPr>
        <w:t xml:space="preserve"> &amp; </w:t>
      </w:r>
      <w:proofErr w:type="spellStart"/>
      <w:r w:rsidRPr="00A14E92">
        <w:rPr>
          <w:rFonts w:cs="Arial"/>
          <w:szCs w:val="22"/>
          <w:lang w:val="es-ES" w:eastAsia="en-US"/>
        </w:rPr>
        <w:t>Nicholls</w:t>
      </w:r>
      <w:proofErr w:type="spellEnd"/>
      <w:r w:rsidRPr="00A14E92">
        <w:rPr>
          <w:rFonts w:cs="Arial"/>
          <w:szCs w:val="22"/>
          <w:lang w:val="es-ES" w:eastAsia="en-US"/>
        </w:rPr>
        <w:t xml:space="preserve">, 2007). La biodiversidad planificada corresponde a los cultivos y animales incluidos intencionalmente por </w:t>
      </w:r>
      <w:r w:rsidR="00973B40" w:rsidRPr="00A14E92">
        <w:rPr>
          <w:rFonts w:cs="Arial"/>
          <w:szCs w:val="22"/>
          <w:lang w:val="es-ES" w:eastAsia="en-US"/>
        </w:rPr>
        <w:t>el ser humano</w:t>
      </w:r>
      <w:r w:rsidRPr="00A14E92">
        <w:rPr>
          <w:rFonts w:cs="Arial"/>
          <w:szCs w:val="22"/>
          <w:lang w:val="es-ES" w:eastAsia="en-US"/>
        </w:rPr>
        <w:t xml:space="preserve"> dentro del </w:t>
      </w:r>
      <w:proofErr w:type="spellStart"/>
      <w:r w:rsidRPr="00A14E92">
        <w:rPr>
          <w:rFonts w:cs="Arial"/>
          <w:szCs w:val="22"/>
          <w:lang w:val="es-ES" w:eastAsia="en-US"/>
        </w:rPr>
        <w:t>agroecosistema</w:t>
      </w:r>
      <w:proofErr w:type="spellEnd"/>
      <w:r w:rsidR="00094D08" w:rsidRPr="00A14E92">
        <w:rPr>
          <w:rFonts w:cs="Arial"/>
          <w:szCs w:val="22"/>
          <w:lang w:val="es-ES" w:eastAsia="en-US"/>
        </w:rPr>
        <w:t>. L</w:t>
      </w:r>
      <w:r w:rsidRPr="00A14E92">
        <w:rPr>
          <w:rFonts w:cs="Arial"/>
          <w:szCs w:val="22"/>
          <w:lang w:val="es-ES" w:eastAsia="en-US"/>
        </w:rPr>
        <w:t xml:space="preserve">a biodiversidad asociada abarca toda la flora y fauna del suelo (fitófagos, carnívoros, descomponedores) que colonizan el </w:t>
      </w:r>
      <w:proofErr w:type="spellStart"/>
      <w:r w:rsidRPr="00A14E92">
        <w:rPr>
          <w:rFonts w:cs="Arial"/>
          <w:szCs w:val="22"/>
          <w:lang w:val="es-ES" w:eastAsia="en-US"/>
        </w:rPr>
        <w:t>agroecosistema</w:t>
      </w:r>
      <w:proofErr w:type="spellEnd"/>
      <w:r w:rsidRPr="00A14E92">
        <w:rPr>
          <w:rFonts w:cs="Arial"/>
          <w:szCs w:val="22"/>
          <w:lang w:val="es-ES" w:eastAsia="en-US"/>
        </w:rPr>
        <w:t xml:space="preserve"> desde el medio</w:t>
      </w:r>
      <w:r w:rsidR="00F37A6A" w:rsidRPr="00A14E92">
        <w:rPr>
          <w:rFonts w:cs="Arial"/>
          <w:szCs w:val="22"/>
          <w:lang w:val="es-ES" w:eastAsia="en-US"/>
        </w:rPr>
        <w:t xml:space="preserve">. </w:t>
      </w:r>
      <w:r w:rsidR="00705F2E" w:rsidRPr="00A14E92">
        <w:rPr>
          <w:rFonts w:cs="Arial"/>
          <w:szCs w:val="22"/>
          <w:lang w:val="es-ES" w:eastAsia="en-US"/>
        </w:rPr>
        <w:t>Finalmente,</w:t>
      </w:r>
      <w:r w:rsidRPr="00A14E92">
        <w:rPr>
          <w:rFonts w:cs="Arial"/>
          <w:szCs w:val="22"/>
          <w:lang w:val="es-ES" w:eastAsia="en-US"/>
        </w:rPr>
        <w:t xml:space="preserve"> la biodiversidad circundante hace referencia</w:t>
      </w:r>
      <w:r w:rsidR="00705F2E" w:rsidRPr="00A14E92">
        <w:rPr>
          <w:rFonts w:cs="Arial"/>
          <w:szCs w:val="22"/>
          <w:lang w:val="es-ES" w:eastAsia="en-US"/>
        </w:rPr>
        <w:t xml:space="preserve"> a</w:t>
      </w:r>
      <w:r w:rsidRPr="00A14E92">
        <w:rPr>
          <w:rFonts w:cs="Arial"/>
          <w:szCs w:val="22"/>
          <w:lang w:val="es-ES" w:eastAsia="en-US"/>
        </w:rPr>
        <w:t xml:space="preserve"> la biodiversidad fuera del </w:t>
      </w:r>
      <w:proofErr w:type="spellStart"/>
      <w:r w:rsidRPr="00A14E92">
        <w:rPr>
          <w:rFonts w:cs="Arial"/>
          <w:szCs w:val="22"/>
          <w:lang w:val="es-ES" w:eastAsia="en-US"/>
        </w:rPr>
        <w:t>agroecosistema</w:t>
      </w:r>
      <w:proofErr w:type="spellEnd"/>
      <w:r w:rsidRPr="00A14E92">
        <w:rPr>
          <w:rFonts w:cs="Arial"/>
          <w:szCs w:val="22"/>
          <w:lang w:val="es-ES" w:eastAsia="en-US"/>
        </w:rPr>
        <w:t xml:space="preserve"> que provee a la biodiversidad asociada al colonizar el </w:t>
      </w:r>
      <w:proofErr w:type="spellStart"/>
      <w:r w:rsidRPr="00A14E92">
        <w:rPr>
          <w:rFonts w:cs="Arial"/>
          <w:szCs w:val="22"/>
          <w:lang w:val="es-ES" w:eastAsia="en-US"/>
        </w:rPr>
        <w:t>agroecosistema</w:t>
      </w:r>
      <w:proofErr w:type="spellEnd"/>
      <w:r w:rsidRPr="00A14E92">
        <w:rPr>
          <w:rFonts w:cs="Arial"/>
          <w:szCs w:val="22"/>
          <w:lang w:val="es-ES" w:eastAsia="en-US"/>
        </w:rPr>
        <w:t xml:space="preserve"> desde afuera y prospera dependiendo del manejo y estructura implementados. </w:t>
      </w:r>
    </w:p>
    <w:p w14:paraId="780FD8BE" w14:textId="77777777" w:rsidR="00256D86" w:rsidRPr="00A14E92" w:rsidRDefault="00256D86" w:rsidP="006F641C">
      <w:pPr>
        <w:rPr>
          <w:rFonts w:cs="Arial"/>
          <w:lang w:val="es-ES"/>
        </w:rPr>
      </w:pPr>
    </w:p>
    <w:p w14:paraId="3D778550" w14:textId="3C739989" w:rsidR="00457979" w:rsidRPr="00A14E92" w:rsidRDefault="00457979" w:rsidP="006F641C">
      <w:pPr>
        <w:rPr>
          <w:rFonts w:cs="Arial"/>
          <w:lang w:val="es-ES"/>
        </w:rPr>
      </w:pPr>
      <w:r w:rsidRPr="00A14E92">
        <w:rPr>
          <w:rFonts w:cs="Arial"/>
          <w:lang w:val="es-ES"/>
        </w:rPr>
        <w:t xml:space="preserve">Las interacciones y sinergismos entre la biodiversidad planificada y la biodiversidad asociada promueven funciones dentro del </w:t>
      </w:r>
      <w:proofErr w:type="spellStart"/>
      <w:r w:rsidRPr="00A14E92">
        <w:rPr>
          <w:rFonts w:cs="Arial"/>
          <w:lang w:val="es-ES"/>
        </w:rPr>
        <w:t>agroecosistema</w:t>
      </w:r>
      <w:proofErr w:type="spellEnd"/>
      <w:r w:rsidRPr="00A14E92">
        <w:rPr>
          <w:rFonts w:cs="Arial"/>
          <w:lang w:val="es-ES"/>
        </w:rPr>
        <w:t xml:space="preserve">, principalmente funciones de regulación (regulación de nutrientes, polinización, control biológico, regulación de microclimas) que proveen servicios </w:t>
      </w:r>
      <w:proofErr w:type="spellStart"/>
      <w:r w:rsidRPr="00A14E92">
        <w:rPr>
          <w:rFonts w:cs="Arial"/>
          <w:lang w:val="es-ES"/>
        </w:rPr>
        <w:t>ecosistémicos</w:t>
      </w:r>
      <w:proofErr w:type="spellEnd"/>
      <w:r w:rsidRPr="00A14E92">
        <w:rPr>
          <w:rFonts w:cs="Arial"/>
          <w:lang w:val="es-ES"/>
        </w:rPr>
        <w:t xml:space="preserve"> como conservación de la fertilidad del suelo, polinización de cultivos, control de plagas y enfermedades en los cultivos</w:t>
      </w:r>
      <w:r w:rsidR="00705F2E" w:rsidRPr="00A14E92">
        <w:rPr>
          <w:rFonts w:cs="Arial"/>
          <w:lang w:val="es-ES"/>
        </w:rPr>
        <w:t>. A</w:t>
      </w:r>
      <w:r w:rsidRPr="00A14E92">
        <w:rPr>
          <w:rFonts w:cs="Arial"/>
          <w:lang w:val="es-ES"/>
        </w:rPr>
        <w:t xml:space="preserve">demás de funciones de hábitat que proveen servicios como el mantenimiento de plantas y animales empleados dentro del </w:t>
      </w:r>
      <w:proofErr w:type="spellStart"/>
      <w:r w:rsidRPr="00A14E92">
        <w:rPr>
          <w:rFonts w:cs="Arial"/>
          <w:lang w:val="es-ES"/>
        </w:rPr>
        <w:t>agroecosistema</w:t>
      </w:r>
      <w:proofErr w:type="spellEnd"/>
      <w:r w:rsidRPr="00A14E92">
        <w:rPr>
          <w:rFonts w:cs="Arial"/>
          <w:lang w:val="es-ES"/>
        </w:rPr>
        <w:t xml:space="preserve"> y funciones de producción que proveen servicios como generación de cosechas y proteína animal para consumo humano. </w:t>
      </w:r>
    </w:p>
    <w:p w14:paraId="2D4223A2" w14:textId="77777777" w:rsidR="00457979" w:rsidRPr="00A14E92" w:rsidRDefault="00457979" w:rsidP="006F641C">
      <w:pPr>
        <w:rPr>
          <w:rFonts w:cs="Arial"/>
          <w:szCs w:val="22"/>
          <w:lang w:val="es-ES" w:eastAsia="en-US"/>
        </w:rPr>
      </w:pPr>
    </w:p>
    <w:p w14:paraId="1DA02FAB" w14:textId="6FE6F0E3" w:rsidR="00987531" w:rsidRPr="00A14E92" w:rsidRDefault="00987531" w:rsidP="006F641C">
      <w:pPr>
        <w:autoSpaceDE w:val="0"/>
        <w:autoSpaceDN w:val="0"/>
        <w:adjustRightInd w:val="0"/>
        <w:rPr>
          <w:rFonts w:cs="Arial"/>
          <w:lang w:val="es-ES"/>
        </w:rPr>
      </w:pPr>
      <w:proofErr w:type="spellStart"/>
      <w:r w:rsidRPr="00A14E92">
        <w:rPr>
          <w:rFonts w:cs="Arial"/>
          <w:lang w:val="es-ES"/>
        </w:rPr>
        <w:t>Altieri</w:t>
      </w:r>
      <w:proofErr w:type="spellEnd"/>
      <w:r w:rsidRPr="00A14E92">
        <w:rPr>
          <w:rFonts w:cs="Arial"/>
          <w:lang w:val="es-ES"/>
        </w:rPr>
        <w:t xml:space="preserve"> (2002) expone que el aumento de la biodiversidad en un </w:t>
      </w:r>
      <w:proofErr w:type="spellStart"/>
      <w:r w:rsidRPr="00A14E92">
        <w:rPr>
          <w:rFonts w:cs="Arial"/>
          <w:lang w:val="es-ES"/>
        </w:rPr>
        <w:t>agroecosistema</w:t>
      </w:r>
      <w:proofErr w:type="spellEnd"/>
      <w:r w:rsidRPr="00A14E92">
        <w:rPr>
          <w:rFonts w:cs="Arial"/>
          <w:lang w:val="es-ES"/>
        </w:rPr>
        <w:t xml:space="preserve"> mejora la coexistencia e interacción benéfica entre las especies, </w:t>
      </w:r>
      <w:r w:rsidR="001D5E00" w:rsidRPr="00A14E92">
        <w:rPr>
          <w:rFonts w:cs="Arial"/>
          <w:lang w:val="es-ES"/>
        </w:rPr>
        <w:t>genera</w:t>
      </w:r>
      <w:r w:rsidRPr="00A14E92">
        <w:rPr>
          <w:rFonts w:cs="Arial"/>
          <w:lang w:val="es-ES"/>
        </w:rPr>
        <w:t xml:space="preserve"> una mejor adaptación a la heterogeneidad del hábitat llevando a una complementariedad en las necesidades de las especies de cultivo, </w:t>
      </w:r>
      <w:r w:rsidR="001D5E00" w:rsidRPr="00A14E92">
        <w:rPr>
          <w:rFonts w:cs="Arial"/>
          <w:lang w:val="es-ES"/>
        </w:rPr>
        <w:t>proporciona</w:t>
      </w:r>
      <w:r w:rsidRPr="00A14E92">
        <w:rPr>
          <w:rFonts w:cs="Arial"/>
          <w:lang w:val="es-ES"/>
        </w:rPr>
        <w:t xml:space="preserve"> un mejor control de poblaciones especialmente plagas, aumenta los microclimas que pueden ser ocupados por un rango más amplio de organismos, aumenta la conservación de la biodiversidad en ecosistemas circundantes, aumenta el reciclaje de nutrientes y reduce las </w:t>
      </w:r>
      <w:r w:rsidR="00FA0A76" w:rsidRPr="00A14E92">
        <w:rPr>
          <w:rFonts w:cs="Arial"/>
          <w:lang w:val="es-ES"/>
        </w:rPr>
        <w:t>pérdidas</w:t>
      </w:r>
      <w:r w:rsidRPr="00A14E92">
        <w:rPr>
          <w:rFonts w:cs="Arial"/>
          <w:lang w:val="es-ES"/>
        </w:rPr>
        <w:t xml:space="preserve"> por eventos extremos al existir variedad de cultivos.  </w:t>
      </w:r>
    </w:p>
    <w:p w14:paraId="6D31769C" w14:textId="77777777" w:rsidR="00987531" w:rsidRPr="00A14E92" w:rsidRDefault="00987531" w:rsidP="006F641C">
      <w:pPr>
        <w:rPr>
          <w:rFonts w:cs="Arial"/>
          <w:szCs w:val="22"/>
          <w:lang w:val="es-ES" w:eastAsia="en-US"/>
        </w:rPr>
      </w:pPr>
    </w:p>
    <w:p w14:paraId="4FF4DF54" w14:textId="430F2C70" w:rsidR="00457979" w:rsidRPr="00A14E92" w:rsidRDefault="00457979" w:rsidP="006F641C">
      <w:pPr>
        <w:rPr>
          <w:rFonts w:cs="Arial"/>
          <w:szCs w:val="22"/>
          <w:lang w:val="es-ES" w:eastAsia="en-US"/>
        </w:rPr>
      </w:pPr>
      <w:r w:rsidRPr="00A14E92">
        <w:rPr>
          <w:rFonts w:cs="Arial"/>
          <w:szCs w:val="22"/>
          <w:lang w:val="es-ES" w:eastAsia="en-US"/>
        </w:rPr>
        <w:t xml:space="preserve">En segundo lugar, el </w:t>
      </w:r>
      <w:proofErr w:type="spellStart"/>
      <w:r w:rsidRPr="00A14E92">
        <w:rPr>
          <w:rFonts w:cs="Arial"/>
          <w:szCs w:val="22"/>
          <w:lang w:val="es-ES" w:eastAsia="en-US"/>
        </w:rPr>
        <w:t>agroecosistema</w:t>
      </w:r>
      <w:proofErr w:type="spellEnd"/>
      <w:r w:rsidRPr="00A14E92">
        <w:rPr>
          <w:rFonts w:cs="Arial"/>
          <w:szCs w:val="22"/>
          <w:lang w:val="es-ES" w:eastAsia="en-US"/>
        </w:rPr>
        <w:t xml:space="preserve"> debe contar con estrategias agroecológicas las cuales se derivan de la riqueza en biodiversidad</w:t>
      </w:r>
      <w:r w:rsidR="008925CC" w:rsidRPr="00A14E92">
        <w:rPr>
          <w:rFonts w:cs="Arial"/>
          <w:szCs w:val="22"/>
          <w:lang w:val="es-ES" w:eastAsia="en-US"/>
        </w:rPr>
        <w:t>.</w:t>
      </w:r>
      <w:r w:rsidRPr="00A14E92">
        <w:rPr>
          <w:rFonts w:cs="Arial"/>
          <w:szCs w:val="22"/>
          <w:lang w:val="es-ES" w:eastAsia="en-US"/>
        </w:rPr>
        <w:t xml:space="preserve"> </w:t>
      </w:r>
      <w:r w:rsidR="008925CC" w:rsidRPr="00A14E92">
        <w:rPr>
          <w:rFonts w:cs="Arial"/>
          <w:szCs w:val="22"/>
          <w:lang w:val="es-ES" w:eastAsia="en-US"/>
        </w:rPr>
        <w:t>G</w:t>
      </w:r>
      <w:r w:rsidRPr="00A14E92">
        <w:rPr>
          <w:rFonts w:cs="Arial"/>
          <w:szCs w:val="22"/>
          <w:lang w:val="es-ES" w:eastAsia="en-US"/>
        </w:rPr>
        <w:t>enerando condiciones de adaptación y resiliencia a eventos extremos, alternativas productivas para hacer frente a la variabilidad de los mercados, minimización de insumos externos derivados de SE como el reciclaje de nutrientes, fijación de nitrógeno</w:t>
      </w:r>
      <w:r w:rsidR="008925CC" w:rsidRPr="00A14E92">
        <w:rPr>
          <w:rFonts w:cs="Arial"/>
          <w:szCs w:val="22"/>
          <w:lang w:val="es-ES" w:eastAsia="en-US"/>
        </w:rPr>
        <w:t xml:space="preserve">, </w:t>
      </w:r>
      <w:r w:rsidRPr="00A14E92">
        <w:rPr>
          <w:rFonts w:cs="Arial"/>
          <w:szCs w:val="22"/>
          <w:lang w:val="es-ES" w:eastAsia="en-US"/>
        </w:rPr>
        <w:t xml:space="preserve">control biológico de plagas </w:t>
      </w:r>
      <w:r w:rsidR="008925CC" w:rsidRPr="00A14E92">
        <w:rPr>
          <w:rFonts w:cs="Arial"/>
          <w:szCs w:val="22"/>
          <w:lang w:val="es-ES" w:eastAsia="en-US"/>
        </w:rPr>
        <w:t>y reducción de costos</w:t>
      </w:r>
      <w:r w:rsidRPr="00A14E92">
        <w:rPr>
          <w:rFonts w:cs="Arial"/>
          <w:szCs w:val="22"/>
          <w:lang w:val="es-ES" w:eastAsia="en-US"/>
        </w:rPr>
        <w:t xml:space="preserve"> de mantenimiento.</w:t>
      </w:r>
      <w:r w:rsidR="001D5E00" w:rsidRPr="00A14E92">
        <w:rPr>
          <w:rFonts w:cs="Arial"/>
          <w:szCs w:val="22"/>
          <w:lang w:val="es-ES" w:eastAsia="en-US"/>
        </w:rPr>
        <w:t xml:space="preserve"> </w:t>
      </w:r>
    </w:p>
    <w:p w14:paraId="00288411" w14:textId="77777777" w:rsidR="00457979" w:rsidRPr="00A14E92" w:rsidRDefault="00457979" w:rsidP="006F641C">
      <w:pPr>
        <w:rPr>
          <w:rFonts w:cs="Arial"/>
          <w:lang w:val="es-ES"/>
        </w:rPr>
      </w:pPr>
    </w:p>
    <w:p w14:paraId="2D5F3EE4" w14:textId="1D2E0248" w:rsidR="00457979" w:rsidRPr="00A14E92" w:rsidRDefault="00457979" w:rsidP="006F641C">
      <w:pPr>
        <w:rPr>
          <w:rFonts w:cs="Arial"/>
          <w:lang w:val="es-ES"/>
        </w:rPr>
      </w:pPr>
      <w:r w:rsidRPr="00A14E92">
        <w:rPr>
          <w:rFonts w:cs="Arial"/>
          <w:lang w:val="es-ES"/>
        </w:rPr>
        <w:t xml:space="preserve">Para el diseño de </w:t>
      </w:r>
      <w:proofErr w:type="spellStart"/>
      <w:r w:rsidRPr="00A14E92">
        <w:rPr>
          <w:rFonts w:cs="Arial"/>
          <w:lang w:val="es-ES"/>
        </w:rPr>
        <w:t>agroecosistemas</w:t>
      </w:r>
      <w:proofErr w:type="spellEnd"/>
      <w:r w:rsidRPr="00A14E92">
        <w:rPr>
          <w:rFonts w:cs="Arial"/>
          <w:lang w:val="es-ES"/>
        </w:rPr>
        <w:t xml:space="preserve"> sostenibles, se emplean estrategias como la </w:t>
      </w:r>
      <w:proofErr w:type="spellStart"/>
      <w:r w:rsidRPr="00A14E92">
        <w:rPr>
          <w:rFonts w:cs="Arial"/>
          <w:lang w:val="es-ES"/>
        </w:rPr>
        <w:t>agroforestería</w:t>
      </w:r>
      <w:proofErr w:type="spellEnd"/>
      <w:r w:rsidRPr="00A14E92">
        <w:rPr>
          <w:rFonts w:cs="Arial"/>
          <w:lang w:val="es-ES"/>
        </w:rPr>
        <w:t xml:space="preserve">, los policultivos y otros métodos de diversificación que imitan los procesos ecológicos logrando un uso eficiente de la luz solar, </w:t>
      </w:r>
      <w:r w:rsidR="003B119D" w:rsidRPr="00A14E92">
        <w:rPr>
          <w:rFonts w:cs="Arial"/>
          <w:lang w:val="es-ES"/>
        </w:rPr>
        <w:t xml:space="preserve">los </w:t>
      </w:r>
      <w:r w:rsidRPr="00A14E92">
        <w:rPr>
          <w:rFonts w:cs="Arial"/>
          <w:lang w:val="es-ES"/>
        </w:rPr>
        <w:t xml:space="preserve">nutrientes y </w:t>
      </w:r>
      <w:r w:rsidR="003B119D" w:rsidRPr="00A14E92">
        <w:rPr>
          <w:rFonts w:cs="Arial"/>
          <w:lang w:val="es-ES"/>
        </w:rPr>
        <w:t xml:space="preserve">el </w:t>
      </w:r>
      <w:r w:rsidRPr="00A14E92">
        <w:rPr>
          <w:rFonts w:cs="Arial"/>
          <w:lang w:val="es-ES"/>
        </w:rPr>
        <w:t xml:space="preserve">agua </w:t>
      </w:r>
      <w:r w:rsidR="003B119D" w:rsidRPr="00A14E92">
        <w:rPr>
          <w:rFonts w:cs="Arial"/>
          <w:lang w:val="es-ES"/>
        </w:rPr>
        <w:t>(</w:t>
      </w:r>
      <w:proofErr w:type="spellStart"/>
      <w:r w:rsidRPr="00A14E92">
        <w:rPr>
          <w:rFonts w:cs="Arial"/>
          <w:lang w:val="es-ES"/>
        </w:rPr>
        <w:t>Pret</w:t>
      </w:r>
      <w:proofErr w:type="spellEnd"/>
      <w:r w:rsidR="003B119D" w:rsidRPr="00A14E92">
        <w:rPr>
          <w:rFonts w:cs="Arial"/>
          <w:lang w:val="es-ES"/>
        </w:rPr>
        <w:t xml:space="preserve">, </w:t>
      </w:r>
      <w:r w:rsidRPr="00A14E92">
        <w:rPr>
          <w:rFonts w:cs="Arial"/>
          <w:lang w:val="es-ES"/>
        </w:rPr>
        <w:t xml:space="preserve">1994) citado por </w:t>
      </w:r>
      <w:proofErr w:type="spellStart"/>
      <w:r w:rsidRPr="00A14E92">
        <w:rPr>
          <w:rFonts w:cs="Arial"/>
          <w:lang w:val="es-ES"/>
        </w:rPr>
        <w:t>Altieri</w:t>
      </w:r>
      <w:proofErr w:type="spellEnd"/>
      <w:r w:rsidRPr="00A14E92">
        <w:rPr>
          <w:rFonts w:cs="Arial"/>
          <w:lang w:val="es-ES"/>
        </w:rPr>
        <w:t xml:space="preserve"> (2002, p. 30). Estas estrategias son ricas en complementariedades y sinergismos al combinar cultivos, árboles y animales en arreglos temporales y espaciales diversificados (</w:t>
      </w:r>
      <w:proofErr w:type="spellStart"/>
      <w:r w:rsidRPr="00A14E92">
        <w:rPr>
          <w:rFonts w:cs="Arial"/>
          <w:lang w:val="es-ES"/>
        </w:rPr>
        <w:t>Altieri</w:t>
      </w:r>
      <w:proofErr w:type="spellEnd"/>
      <w:r w:rsidRPr="00A14E92">
        <w:rPr>
          <w:rFonts w:cs="Arial"/>
          <w:lang w:val="es-ES"/>
        </w:rPr>
        <w:t>, 2002).</w:t>
      </w:r>
    </w:p>
    <w:p w14:paraId="39FC8BF1" w14:textId="77777777" w:rsidR="00457979" w:rsidRPr="00A14E92" w:rsidRDefault="00457979" w:rsidP="006F641C">
      <w:pPr>
        <w:rPr>
          <w:rFonts w:cs="Arial"/>
          <w:lang w:val="es-ES"/>
        </w:rPr>
      </w:pPr>
    </w:p>
    <w:p w14:paraId="28917FFB" w14:textId="1144EFD4" w:rsidR="00457979" w:rsidRPr="00A14E92" w:rsidRDefault="00457979" w:rsidP="006F641C">
      <w:pPr>
        <w:autoSpaceDE w:val="0"/>
        <w:autoSpaceDN w:val="0"/>
        <w:adjustRightInd w:val="0"/>
        <w:rPr>
          <w:rFonts w:cs="Arial"/>
          <w:lang w:val="es-ES"/>
        </w:rPr>
      </w:pPr>
      <w:r w:rsidRPr="009F7720">
        <w:rPr>
          <w:rFonts w:cs="Arial"/>
          <w:lang w:val="es-ES"/>
        </w:rPr>
        <w:t xml:space="preserve">Para manejar de manera óptima un </w:t>
      </w:r>
      <w:proofErr w:type="spellStart"/>
      <w:r w:rsidRPr="009F7720">
        <w:rPr>
          <w:rFonts w:cs="Arial"/>
          <w:lang w:val="es-ES"/>
        </w:rPr>
        <w:t>agroecosistema</w:t>
      </w:r>
      <w:proofErr w:type="spellEnd"/>
      <w:r w:rsidRPr="009F7720">
        <w:rPr>
          <w:rFonts w:cs="Arial"/>
          <w:lang w:val="es-ES"/>
        </w:rPr>
        <w:t xml:space="preserve"> se debe contar con un alto nivel de interacciones</w:t>
      </w:r>
      <w:r w:rsidR="003B119D" w:rsidRPr="009F7720">
        <w:rPr>
          <w:rFonts w:cs="Arial"/>
          <w:lang w:val="es-ES"/>
        </w:rPr>
        <w:t>. L</w:t>
      </w:r>
      <w:r w:rsidRPr="009F7720">
        <w:rPr>
          <w:rFonts w:cs="Arial"/>
          <w:lang w:val="es-ES"/>
        </w:rPr>
        <w:t xml:space="preserve">a diversidad facilita los sinergismos que a su vez proveen servicios </w:t>
      </w:r>
      <w:proofErr w:type="spellStart"/>
      <w:r w:rsidRPr="009F7720">
        <w:rPr>
          <w:rFonts w:cs="Arial"/>
          <w:lang w:val="es-ES"/>
        </w:rPr>
        <w:t>ecosistémicos</w:t>
      </w:r>
      <w:proofErr w:type="spellEnd"/>
      <w:r w:rsidRPr="009F7720">
        <w:rPr>
          <w:rFonts w:cs="Arial"/>
          <w:lang w:val="es-ES"/>
        </w:rPr>
        <w:t xml:space="preserve"> como la activación </w:t>
      </w:r>
      <w:r w:rsidRPr="00A14E92">
        <w:rPr>
          <w:rFonts w:cs="Arial"/>
          <w:lang w:val="es-ES"/>
        </w:rPr>
        <w:t>de la biología del suelo, el reciclado de nutrientes, el aumento de microrganismos e insectos benéficos. En las estrategias para mejorar la diversidad se encuentran las rotaciones de cultivos, cultivos de cobertura, policultivos, mezclas de cultivo y ganadería (</w:t>
      </w:r>
      <w:proofErr w:type="spellStart"/>
      <w:r w:rsidRPr="00A14E92">
        <w:rPr>
          <w:rFonts w:cs="Arial"/>
          <w:lang w:val="es-ES"/>
        </w:rPr>
        <w:t>Altieri</w:t>
      </w:r>
      <w:proofErr w:type="spellEnd"/>
      <w:r w:rsidRPr="00A14E92">
        <w:rPr>
          <w:rFonts w:cs="Arial"/>
          <w:lang w:val="es-ES"/>
        </w:rPr>
        <w:t>, 2002)</w:t>
      </w:r>
      <w:r w:rsidR="000D26A1" w:rsidRPr="00A14E92">
        <w:rPr>
          <w:rFonts w:cs="Arial"/>
          <w:lang w:val="es-ES"/>
        </w:rPr>
        <w:t>. E</w:t>
      </w:r>
      <w:r w:rsidRPr="00A14E92">
        <w:rPr>
          <w:rFonts w:cs="Arial"/>
          <w:lang w:val="es-ES"/>
        </w:rPr>
        <w:t xml:space="preserve">stas estrategias proveen las siguientes características ecológicas al </w:t>
      </w:r>
      <w:proofErr w:type="spellStart"/>
      <w:r w:rsidRPr="00A14E92">
        <w:rPr>
          <w:rFonts w:cs="Arial"/>
          <w:lang w:val="es-ES"/>
        </w:rPr>
        <w:t>agroecosistema</w:t>
      </w:r>
      <w:proofErr w:type="spellEnd"/>
      <w:r w:rsidRPr="00A14E92">
        <w:rPr>
          <w:rFonts w:cs="Arial"/>
          <w:lang w:val="es-ES"/>
        </w:rPr>
        <w:t>:</w:t>
      </w:r>
    </w:p>
    <w:p w14:paraId="70E79B72" w14:textId="77777777" w:rsidR="00457979" w:rsidRPr="00A14E92" w:rsidRDefault="00457979" w:rsidP="006F641C">
      <w:pPr>
        <w:rPr>
          <w:rFonts w:cs="Arial"/>
          <w:lang w:val="es-ES"/>
        </w:rPr>
      </w:pPr>
    </w:p>
    <w:p w14:paraId="00434766" w14:textId="52FA1230" w:rsidR="00457979" w:rsidRPr="00A14E92" w:rsidRDefault="00457979" w:rsidP="00611C42">
      <w:pPr>
        <w:pStyle w:val="Paragraphedeliste"/>
        <w:numPr>
          <w:ilvl w:val="0"/>
          <w:numId w:val="2"/>
        </w:numPr>
        <w:ind w:right="57"/>
        <w:rPr>
          <w:rFonts w:cs="Arial"/>
          <w:lang w:val="es-ES"/>
        </w:rPr>
      </w:pPr>
      <w:r w:rsidRPr="00A14E92">
        <w:rPr>
          <w:rFonts w:cs="Arial"/>
          <w:lang w:val="es-ES"/>
        </w:rPr>
        <w:t>Rotaciones de cultivo</w:t>
      </w:r>
      <w:r w:rsidR="00C27D4F" w:rsidRPr="00A14E92">
        <w:rPr>
          <w:rFonts w:cs="Arial"/>
          <w:lang w:val="es-ES"/>
        </w:rPr>
        <w:t>: l</w:t>
      </w:r>
      <w:r w:rsidRPr="00A14E92">
        <w:rPr>
          <w:rFonts w:cs="Arial"/>
          <w:lang w:val="es-ES"/>
        </w:rPr>
        <w:t>a diversidad derivada de las rotaciones mejora la disponibilidad de nutrientes para cada cultivo, además interrumpe el ciclo de vida de insectos plaga</w:t>
      </w:r>
      <w:r w:rsidR="003B119D" w:rsidRPr="00A14E92">
        <w:rPr>
          <w:rFonts w:cs="Arial"/>
          <w:lang w:val="es-ES"/>
        </w:rPr>
        <w:t xml:space="preserve"> y </w:t>
      </w:r>
      <w:r w:rsidRPr="00A14E92">
        <w:rPr>
          <w:rFonts w:cs="Arial"/>
          <w:lang w:val="es-ES"/>
        </w:rPr>
        <w:t>malezas (</w:t>
      </w:r>
      <w:proofErr w:type="spellStart"/>
      <w:r w:rsidRPr="00A14E92">
        <w:rPr>
          <w:rFonts w:cs="Arial"/>
          <w:lang w:val="es-ES"/>
        </w:rPr>
        <w:t>Sumner</w:t>
      </w:r>
      <w:proofErr w:type="spellEnd"/>
      <w:r w:rsidRPr="00A14E92">
        <w:rPr>
          <w:rFonts w:cs="Arial"/>
          <w:lang w:val="es-ES"/>
        </w:rPr>
        <w:t xml:space="preserve">, 1982) citado por </w:t>
      </w:r>
      <w:proofErr w:type="spellStart"/>
      <w:r w:rsidRPr="00A14E92">
        <w:rPr>
          <w:rFonts w:cs="Arial"/>
          <w:lang w:val="es-ES"/>
        </w:rPr>
        <w:t>Altieri</w:t>
      </w:r>
      <w:proofErr w:type="spellEnd"/>
      <w:r w:rsidRPr="00A14E92">
        <w:rPr>
          <w:rFonts w:cs="Arial"/>
          <w:lang w:val="es-ES"/>
        </w:rPr>
        <w:t xml:space="preserve"> (2002, p. 31).</w:t>
      </w:r>
    </w:p>
    <w:p w14:paraId="3016C595" w14:textId="5A7B440D" w:rsidR="00457979" w:rsidRPr="00A14E92" w:rsidRDefault="00457979" w:rsidP="00611C42">
      <w:pPr>
        <w:pStyle w:val="Paragraphedeliste"/>
        <w:numPr>
          <w:ilvl w:val="0"/>
          <w:numId w:val="2"/>
        </w:numPr>
        <w:ind w:right="57"/>
        <w:rPr>
          <w:rFonts w:cs="Arial"/>
          <w:lang w:val="es-ES"/>
        </w:rPr>
      </w:pPr>
      <w:r w:rsidRPr="00A14E92">
        <w:rPr>
          <w:rFonts w:cs="Arial"/>
          <w:lang w:val="es-ES"/>
        </w:rPr>
        <w:t>Policultivos</w:t>
      </w:r>
      <w:r w:rsidR="00C27D4F" w:rsidRPr="00A14E92">
        <w:rPr>
          <w:rFonts w:cs="Arial"/>
          <w:lang w:val="es-ES"/>
        </w:rPr>
        <w:t>: c</w:t>
      </w:r>
      <w:r w:rsidRPr="00A14E92">
        <w:rPr>
          <w:rFonts w:cs="Arial"/>
          <w:lang w:val="es-ES"/>
        </w:rPr>
        <w:t>onsisten en sistemas de cultivo conformados por dos o más especies, las cuales son plantadas con proximidad espacial que resulta en competencia o complement</w:t>
      </w:r>
      <w:r w:rsidR="003B119D" w:rsidRPr="00A14E92">
        <w:rPr>
          <w:rFonts w:cs="Arial"/>
          <w:lang w:val="es-ES"/>
        </w:rPr>
        <w:t>o</w:t>
      </w:r>
      <w:r w:rsidRPr="00A14E92">
        <w:rPr>
          <w:rFonts w:cs="Arial"/>
          <w:lang w:val="es-ES"/>
        </w:rPr>
        <w:t xml:space="preserve"> para mejorar los rendimientos (</w:t>
      </w:r>
      <w:proofErr w:type="spellStart"/>
      <w:r w:rsidRPr="00A14E92">
        <w:rPr>
          <w:rFonts w:cs="Arial"/>
          <w:lang w:val="es-ES"/>
        </w:rPr>
        <w:t>Vandermeer</w:t>
      </w:r>
      <w:proofErr w:type="spellEnd"/>
      <w:r w:rsidRPr="00A14E92">
        <w:rPr>
          <w:rFonts w:cs="Arial"/>
          <w:lang w:val="es-ES"/>
        </w:rPr>
        <w:t xml:space="preserve">, 1989) citado por </w:t>
      </w:r>
      <w:proofErr w:type="spellStart"/>
      <w:r w:rsidRPr="00A14E92">
        <w:rPr>
          <w:rFonts w:cs="Arial"/>
          <w:lang w:val="es-ES"/>
        </w:rPr>
        <w:t>Altieri</w:t>
      </w:r>
      <w:proofErr w:type="spellEnd"/>
      <w:r w:rsidRPr="00A14E92">
        <w:rPr>
          <w:rFonts w:cs="Arial"/>
          <w:lang w:val="es-ES"/>
        </w:rPr>
        <w:t xml:space="preserve"> (2002, p. 31).</w:t>
      </w:r>
    </w:p>
    <w:p w14:paraId="74A6C170" w14:textId="5E4830C6" w:rsidR="00457979" w:rsidRPr="00135372" w:rsidRDefault="00457979" w:rsidP="00611C42">
      <w:pPr>
        <w:pStyle w:val="Paragraphedeliste"/>
        <w:numPr>
          <w:ilvl w:val="0"/>
          <w:numId w:val="2"/>
        </w:numPr>
        <w:ind w:right="57"/>
        <w:rPr>
          <w:rFonts w:cs="Arial"/>
          <w:lang w:val="es-ES"/>
        </w:rPr>
      </w:pPr>
      <w:r w:rsidRPr="00A14E92">
        <w:rPr>
          <w:rFonts w:cs="Arial"/>
          <w:lang w:val="es-ES"/>
        </w:rPr>
        <w:t>Sistemas agroforestales</w:t>
      </w:r>
      <w:r w:rsidR="00C27D4F" w:rsidRPr="00A14E92">
        <w:rPr>
          <w:rFonts w:cs="Arial"/>
          <w:lang w:val="es-ES"/>
        </w:rPr>
        <w:t>:</w:t>
      </w:r>
      <w:r w:rsidRPr="00A14E92">
        <w:rPr>
          <w:rFonts w:cs="Arial"/>
          <w:lang w:val="es-ES"/>
        </w:rPr>
        <w:t xml:space="preserve"> </w:t>
      </w:r>
      <w:r w:rsidR="00C27D4F" w:rsidRPr="00A14E92">
        <w:rPr>
          <w:rFonts w:cs="Arial"/>
          <w:lang w:val="es-ES"/>
        </w:rPr>
        <w:t>c</w:t>
      </w:r>
      <w:r w:rsidRPr="00A14E92">
        <w:rPr>
          <w:rFonts w:cs="Arial"/>
          <w:lang w:val="es-ES"/>
        </w:rPr>
        <w:t>onsiste</w:t>
      </w:r>
      <w:r w:rsidR="00C27D4F" w:rsidRPr="00A14E92">
        <w:rPr>
          <w:rFonts w:cs="Arial"/>
          <w:lang w:val="es-ES"/>
        </w:rPr>
        <w:t>n</w:t>
      </w:r>
      <w:r w:rsidRPr="00A14E92">
        <w:rPr>
          <w:rFonts w:cs="Arial"/>
          <w:lang w:val="es-ES"/>
        </w:rPr>
        <w:t xml:space="preserve"> en la plantación de árboles con cultivos anuales y/o la crianza de animales</w:t>
      </w:r>
      <w:r w:rsidR="004E2ABE" w:rsidRPr="00A14E92">
        <w:rPr>
          <w:rFonts w:cs="Arial"/>
          <w:lang w:val="es-ES"/>
        </w:rPr>
        <w:t>. L</w:t>
      </w:r>
      <w:r w:rsidRPr="00A14E92">
        <w:rPr>
          <w:rFonts w:cs="Arial"/>
          <w:lang w:val="es-ES"/>
        </w:rPr>
        <w:t xml:space="preserve">os </w:t>
      </w:r>
      <w:r w:rsidR="00FA0A76" w:rsidRPr="00A14E92">
        <w:rPr>
          <w:rFonts w:cs="Arial"/>
          <w:lang w:val="es-ES"/>
        </w:rPr>
        <w:t>árboles</w:t>
      </w:r>
      <w:r w:rsidRPr="00A14E92">
        <w:rPr>
          <w:rFonts w:cs="Arial"/>
          <w:lang w:val="es-ES"/>
        </w:rPr>
        <w:t xml:space="preserve"> proveen funciones de protección al cultivo y producción de madera, frutas, forraje. Este sistema aumenta las relaciones complementarias entre los componentes </w:t>
      </w:r>
      <w:r w:rsidRPr="00135372">
        <w:rPr>
          <w:rFonts w:cs="Arial"/>
          <w:lang w:val="es-ES"/>
        </w:rPr>
        <w:t xml:space="preserve">incrementando el uso múltiple del </w:t>
      </w:r>
      <w:proofErr w:type="spellStart"/>
      <w:r w:rsidRPr="00135372">
        <w:rPr>
          <w:rFonts w:cs="Arial"/>
          <w:lang w:val="es-ES"/>
        </w:rPr>
        <w:t>agroecosistema</w:t>
      </w:r>
      <w:proofErr w:type="spellEnd"/>
      <w:r w:rsidRPr="00135372">
        <w:rPr>
          <w:rFonts w:cs="Arial"/>
          <w:lang w:val="es-ES"/>
        </w:rPr>
        <w:t xml:space="preserve"> (</w:t>
      </w:r>
      <w:proofErr w:type="spellStart"/>
      <w:r w:rsidRPr="00135372">
        <w:rPr>
          <w:rFonts w:cs="Arial"/>
          <w:lang w:val="es-ES"/>
        </w:rPr>
        <w:t>Nair</w:t>
      </w:r>
      <w:proofErr w:type="spellEnd"/>
      <w:r w:rsidRPr="00135372">
        <w:rPr>
          <w:rFonts w:cs="Arial"/>
          <w:lang w:val="es-ES"/>
        </w:rPr>
        <w:t>, 198</w:t>
      </w:r>
      <w:r w:rsidR="00512D54" w:rsidRPr="00135372">
        <w:rPr>
          <w:rFonts w:cs="Arial"/>
          <w:lang w:val="es-ES"/>
        </w:rPr>
        <w:t>4</w:t>
      </w:r>
      <w:r w:rsidRPr="00135372">
        <w:rPr>
          <w:rFonts w:cs="Arial"/>
          <w:lang w:val="es-ES"/>
        </w:rPr>
        <w:t xml:space="preserve">) citado por </w:t>
      </w:r>
      <w:proofErr w:type="spellStart"/>
      <w:r w:rsidRPr="00135372">
        <w:rPr>
          <w:rFonts w:cs="Arial"/>
          <w:lang w:val="es-ES"/>
        </w:rPr>
        <w:t>Altieri</w:t>
      </w:r>
      <w:proofErr w:type="spellEnd"/>
      <w:r w:rsidRPr="00135372">
        <w:rPr>
          <w:rFonts w:cs="Arial"/>
          <w:lang w:val="es-ES"/>
        </w:rPr>
        <w:t xml:space="preserve"> (2002, p. 31).</w:t>
      </w:r>
    </w:p>
    <w:p w14:paraId="3C57EBE2" w14:textId="052F78B0" w:rsidR="00457979" w:rsidRPr="00135372" w:rsidRDefault="00457979" w:rsidP="00611C42">
      <w:pPr>
        <w:pStyle w:val="Paragraphedeliste"/>
        <w:numPr>
          <w:ilvl w:val="0"/>
          <w:numId w:val="2"/>
        </w:numPr>
        <w:ind w:right="57"/>
        <w:rPr>
          <w:rFonts w:cs="Arial"/>
          <w:lang w:val="es-ES"/>
        </w:rPr>
      </w:pPr>
      <w:r w:rsidRPr="00135372">
        <w:rPr>
          <w:rFonts w:cs="Arial"/>
          <w:lang w:val="es-ES"/>
        </w:rPr>
        <w:t xml:space="preserve">Cultivos de </w:t>
      </w:r>
      <w:r w:rsidRPr="009F7720">
        <w:rPr>
          <w:rFonts w:cs="Arial"/>
          <w:lang w:val="es-ES"/>
        </w:rPr>
        <w:t>cobertura</w:t>
      </w:r>
      <w:r w:rsidR="00C27D4F" w:rsidRPr="009F7720">
        <w:rPr>
          <w:rFonts w:cs="Arial"/>
          <w:lang w:val="es-ES"/>
        </w:rPr>
        <w:t>:</w:t>
      </w:r>
      <w:r w:rsidRPr="009F7720">
        <w:rPr>
          <w:rFonts w:cs="Arial"/>
          <w:lang w:val="es-ES"/>
        </w:rPr>
        <w:t xml:space="preserve"> </w:t>
      </w:r>
      <w:r w:rsidR="00C27D4F" w:rsidRPr="009F7720">
        <w:rPr>
          <w:rFonts w:cs="Arial"/>
          <w:lang w:val="es-ES"/>
        </w:rPr>
        <w:t>c</w:t>
      </w:r>
      <w:r w:rsidRPr="009F7720">
        <w:rPr>
          <w:rFonts w:cs="Arial"/>
          <w:lang w:val="es-ES"/>
        </w:rPr>
        <w:t xml:space="preserve">onsiste en la plantación </w:t>
      </w:r>
      <w:r w:rsidR="00135372" w:rsidRPr="009F7720">
        <w:rPr>
          <w:rFonts w:cs="Arial"/>
          <w:lang w:val="es-ES"/>
        </w:rPr>
        <w:t>de</w:t>
      </w:r>
      <w:r w:rsidRPr="009F7720">
        <w:rPr>
          <w:rFonts w:cs="Arial"/>
          <w:lang w:val="es-ES"/>
        </w:rPr>
        <w:t xml:space="preserve"> leguminosas u otras especies anuales</w:t>
      </w:r>
      <w:r w:rsidR="004E2ABE" w:rsidRPr="009F7720">
        <w:rPr>
          <w:rFonts w:cs="Arial"/>
          <w:lang w:val="es-ES"/>
        </w:rPr>
        <w:t>. G</w:t>
      </w:r>
      <w:r w:rsidRPr="009F7720">
        <w:rPr>
          <w:rFonts w:cs="Arial"/>
          <w:lang w:val="es-ES"/>
        </w:rPr>
        <w:t xml:space="preserve">eneralmente debajo de especies frutales perennes con el fin de mejorar la fertilidad del suelo, aumentar el control biológico de plagas y modificar el microclima del huerto </w:t>
      </w:r>
      <w:r w:rsidRPr="00135372">
        <w:rPr>
          <w:rFonts w:cs="Arial"/>
          <w:lang w:val="es-ES"/>
        </w:rPr>
        <w:t>(</w:t>
      </w:r>
      <w:proofErr w:type="spellStart"/>
      <w:r w:rsidRPr="00135372">
        <w:rPr>
          <w:rFonts w:cs="Arial"/>
          <w:lang w:val="es-ES"/>
        </w:rPr>
        <w:t>Finch</w:t>
      </w:r>
      <w:proofErr w:type="spellEnd"/>
      <w:r w:rsidRPr="00135372">
        <w:rPr>
          <w:rFonts w:cs="Arial"/>
          <w:lang w:val="es-ES"/>
        </w:rPr>
        <w:t xml:space="preserve"> &amp; Sharp, 1976) citado por </w:t>
      </w:r>
      <w:proofErr w:type="spellStart"/>
      <w:r w:rsidRPr="00135372">
        <w:rPr>
          <w:rFonts w:cs="Arial"/>
          <w:lang w:val="es-ES"/>
        </w:rPr>
        <w:t>Altieri</w:t>
      </w:r>
      <w:proofErr w:type="spellEnd"/>
      <w:r w:rsidRPr="00135372">
        <w:rPr>
          <w:rFonts w:cs="Arial"/>
          <w:lang w:val="es-ES"/>
        </w:rPr>
        <w:t xml:space="preserve"> (2002, p. 31).</w:t>
      </w:r>
    </w:p>
    <w:p w14:paraId="1401233B" w14:textId="77777777" w:rsidR="00457979" w:rsidRPr="00A14E92" w:rsidRDefault="00457979" w:rsidP="00611C42">
      <w:pPr>
        <w:pStyle w:val="Paragraphedeliste"/>
        <w:numPr>
          <w:ilvl w:val="0"/>
          <w:numId w:val="2"/>
        </w:numPr>
        <w:ind w:right="57"/>
        <w:rPr>
          <w:rFonts w:cs="Arial"/>
          <w:lang w:val="es-ES"/>
        </w:rPr>
      </w:pPr>
      <w:r w:rsidRPr="00A14E92">
        <w:rPr>
          <w:rFonts w:cs="Arial"/>
          <w:lang w:val="es-ES"/>
        </w:rPr>
        <w:t xml:space="preserve">Integración animal en el </w:t>
      </w:r>
      <w:proofErr w:type="spellStart"/>
      <w:r w:rsidRPr="00A14E92">
        <w:rPr>
          <w:rFonts w:cs="Arial"/>
          <w:lang w:val="es-ES"/>
        </w:rPr>
        <w:t>agroecosistema</w:t>
      </w:r>
      <w:proofErr w:type="spellEnd"/>
      <w:r w:rsidRPr="00A14E92">
        <w:rPr>
          <w:rFonts w:cs="Arial"/>
          <w:lang w:val="es-ES"/>
        </w:rPr>
        <w:t xml:space="preserve">, para mejorar la producción de biomasa y el reciclaje (Pearson &amp; </w:t>
      </w:r>
      <w:proofErr w:type="spellStart"/>
      <w:r w:rsidRPr="00A14E92">
        <w:rPr>
          <w:rFonts w:cs="Arial"/>
          <w:lang w:val="es-ES"/>
        </w:rPr>
        <w:t>Ison</w:t>
      </w:r>
      <w:proofErr w:type="spellEnd"/>
      <w:r w:rsidRPr="00A14E92">
        <w:rPr>
          <w:rFonts w:cs="Arial"/>
          <w:lang w:val="es-ES"/>
        </w:rPr>
        <w:t xml:space="preserve">, 1987) citado por </w:t>
      </w:r>
      <w:proofErr w:type="spellStart"/>
      <w:r w:rsidRPr="00A14E92">
        <w:rPr>
          <w:rFonts w:cs="Arial"/>
          <w:lang w:val="es-ES"/>
        </w:rPr>
        <w:t>Altieri</w:t>
      </w:r>
      <w:proofErr w:type="spellEnd"/>
      <w:r w:rsidRPr="00A14E92">
        <w:rPr>
          <w:rFonts w:cs="Arial"/>
          <w:lang w:val="es-ES"/>
        </w:rPr>
        <w:t xml:space="preserve"> (2002, p.31).</w:t>
      </w:r>
    </w:p>
    <w:p w14:paraId="0AB15804" w14:textId="77777777" w:rsidR="00457979" w:rsidRPr="00A14E92" w:rsidRDefault="00457979" w:rsidP="006F641C">
      <w:pPr>
        <w:autoSpaceDE w:val="0"/>
        <w:autoSpaceDN w:val="0"/>
        <w:adjustRightInd w:val="0"/>
        <w:rPr>
          <w:rFonts w:cs="Arial"/>
          <w:lang w:val="es-ES"/>
        </w:rPr>
      </w:pPr>
    </w:p>
    <w:p w14:paraId="508A532A" w14:textId="2CE55204" w:rsidR="00457979" w:rsidRPr="00A14E92" w:rsidRDefault="00457979" w:rsidP="006F641C">
      <w:pPr>
        <w:ind w:right="57"/>
        <w:rPr>
          <w:rFonts w:cs="Arial"/>
          <w:lang w:val="es-ES"/>
        </w:rPr>
      </w:pPr>
      <w:r w:rsidRPr="00A14E92">
        <w:rPr>
          <w:rFonts w:cs="Arial"/>
          <w:lang w:val="es-ES"/>
        </w:rPr>
        <w:t xml:space="preserve">Estas estrategias permiten que un </w:t>
      </w:r>
      <w:proofErr w:type="spellStart"/>
      <w:r w:rsidRPr="00A14E92">
        <w:rPr>
          <w:rFonts w:cs="Arial"/>
          <w:lang w:val="es-ES"/>
        </w:rPr>
        <w:t>agroecosistema</w:t>
      </w:r>
      <w:proofErr w:type="spellEnd"/>
      <w:r w:rsidRPr="00A14E92">
        <w:rPr>
          <w:rFonts w:cs="Arial"/>
          <w:lang w:val="es-ES"/>
        </w:rPr>
        <w:t xml:space="preserve"> sostenible integre sus componentes para aumentar la eficiencia biológica, preservar la biodiversidad, mantener la capacidad productiva y </w:t>
      </w:r>
      <w:proofErr w:type="spellStart"/>
      <w:r w:rsidR="0065745D" w:rsidRPr="00A14E92">
        <w:rPr>
          <w:rFonts w:cs="Arial"/>
          <w:lang w:val="es-ES"/>
        </w:rPr>
        <w:t>autorreguladora</w:t>
      </w:r>
      <w:proofErr w:type="spellEnd"/>
      <w:r w:rsidRPr="00A14E92">
        <w:rPr>
          <w:rFonts w:cs="Arial"/>
          <w:lang w:val="es-ES"/>
        </w:rPr>
        <w:t xml:space="preserve"> imitando la estructura y función de los ecosistemas naturales locales</w:t>
      </w:r>
      <w:r w:rsidR="000D26A1" w:rsidRPr="00A14E92">
        <w:rPr>
          <w:rFonts w:cs="Arial"/>
          <w:lang w:val="es-ES"/>
        </w:rPr>
        <w:t>. Las</w:t>
      </w:r>
      <w:r w:rsidRPr="00A14E92">
        <w:rPr>
          <w:rFonts w:cs="Arial"/>
          <w:lang w:val="es-ES"/>
        </w:rPr>
        <w:t xml:space="preserve"> </w:t>
      </w:r>
      <w:r w:rsidR="000D26A1" w:rsidRPr="00A14E92">
        <w:rPr>
          <w:rFonts w:cs="Arial"/>
          <w:lang w:val="es-ES"/>
        </w:rPr>
        <w:t>estrategias aumentan</w:t>
      </w:r>
      <w:r w:rsidRPr="00A14E92">
        <w:rPr>
          <w:rFonts w:cs="Arial"/>
          <w:lang w:val="es-ES"/>
        </w:rPr>
        <w:t xml:space="preserve"> la diversidad de las especies, promueven un suelo biológicamente activo</w:t>
      </w:r>
      <w:r w:rsidR="000D26A1" w:rsidRPr="00A14E92">
        <w:rPr>
          <w:rFonts w:cs="Arial"/>
          <w:lang w:val="es-ES"/>
        </w:rPr>
        <w:t>,</w:t>
      </w:r>
      <w:r w:rsidRPr="00A14E92">
        <w:rPr>
          <w:rFonts w:cs="Arial"/>
          <w:lang w:val="es-ES"/>
        </w:rPr>
        <w:t xml:space="preserve"> </w:t>
      </w:r>
      <w:r w:rsidRPr="00A14E92">
        <w:rPr>
          <w:rFonts w:cs="Arial"/>
          <w:lang w:val="es-ES"/>
        </w:rPr>
        <w:lastRenderedPageBreak/>
        <w:t>mejoran el control natural de plagas, aumentan el reciclaje de nutrientes</w:t>
      </w:r>
      <w:r w:rsidR="000D26A1" w:rsidRPr="00A14E92">
        <w:rPr>
          <w:rFonts w:cs="Arial"/>
          <w:lang w:val="es-ES"/>
        </w:rPr>
        <w:t>,</w:t>
      </w:r>
      <w:r w:rsidRPr="00A14E92">
        <w:rPr>
          <w:rFonts w:cs="Arial"/>
          <w:lang w:val="es-ES"/>
        </w:rPr>
        <w:t xml:space="preserve"> minimizan las </w:t>
      </w:r>
      <w:r w:rsidR="00A42C12" w:rsidRPr="00A14E92">
        <w:rPr>
          <w:rFonts w:cs="Arial"/>
          <w:lang w:val="es-ES"/>
        </w:rPr>
        <w:t>pérdidas</w:t>
      </w:r>
      <w:r w:rsidRPr="00A14E92">
        <w:rPr>
          <w:rFonts w:cs="Arial"/>
          <w:lang w:val="es-ES"/>
        </w:rPr>
        <w:t xml:space="preserve"> de recurso hídricos, controlan la erosión y la escorrentía superficial (</w:t>
      </w:r>
      <w:proofErr w:type="spellStart"/>
      <w:r w:rsidRPr="00A14E92">
        <w:rPr>
          <w:rFonts w:cs="Arial"/>
          <w:lang w:val="es-ES"/>
        </w:rPr>
        <w:t>Altieri</w:t>
      </w:r>
      <w:proofErr w:type="spellEnd"/>
      <w:r w:rsidRPr="00A14E92">
        <w:rPr>
          <w:rFonts w:cs="Arial"/>
          <w:lang w:val="es-ES"/>
        </w:rPr>
        <w:t>, 2002).</w:t>
      </w:r>
    </w:p>
    <w:p w14:paraId="65A5578F" w14:textId="77777777" w:rsidR="00457979" w:rsidRPr="00A14E92" w:rsidRDefault="00457979" w:rsidP="006F641C">
      <w:pPr>
        <w:rPr>
          <w:rFonts w:cs="Arial"/>
          <w:sz w:val="20"/>
          <w:szCs w:val="20"/>
          <w:lang w:val="es-ES" w:eastAsia="en-US"/>
        </w:rPr>
      </w:pPr>
    </w:p>
    <w:p w14:paraId="131CF8F8" w14:textId="73278B83" w:rsidR="00457979" w:rsidRPr="00A14E92" w:rsidRDefault="00457979" w:rsidP="006F641C">
      <w:pPr>
        <w:rPr>
          <w:rFonts w:cs="Arial"/>
          <w:lang w:val="es-ES"/>
        </w:rPr>
      </w:pPr>
      <w:r w:rsidRPr="00A14E92">
        <w:rPr>
          <w:rFonts w:cs="Arial"/>
          <w:szCs w:val="22"/>
          <w:lang w:val="es-ES" w:eastAsia="en-US"/>
        </w:rPr>
        <w:t xml:space="preserve">En tercer lugar, la inclusión de la cultura y tecnología de las poblaciones </w:t>
      </w:r>
      <w:proofErr w:type="gramStart"/>
      <w:r w:rsidRPr="00A14E92">
        <w:rPr>
          <w:rFonts w:cs="Arial"/>
          <w:szCs w:val="22"/>
          <w:lang w:val="es-ES" w:eastAsia="en-US"/>
        </w:rPr>
        <w:t>locales,</w:t>
      </w:r>
      <w:proofErr w:type="gramEnd"/>
      <w:r w:rsidRPr="00A14E92">
        <w:rPr>
          <w:rFonts w:cs="Arial"/>
          <w:szCs w:val="22"/>
          <w:lang w:val="es-ES" w:eastAsia="en-US"/>
        </w:rPr>
        <w:t xml:space="preserve"> trae beneficios como la conservación de la base genética, al rescatar especies ancestrales e incluirlas dentro del </w:t>
      </w:r>
      <w:proofErr w:type="spellStart"/>
      <w:r w:rsidRPr="00A14E92">
        <w:rPr>
          <w:rFonts w:cs="Arial"/>
          <w:szCs w:val="22"/>
          <w:lang w:val="es-ES" w:eastAsia="en-US"/>
        </w:rPr>
        <w:t>agroecosistema</w:t>
      </w:r>
      <w:proofErr w:type="spellEnd"/>
      <w:r w:rsidR="000D26A1" w:rsidRPr="00A14E92">
        <w:rPr>
          <w:rFonts w:cs="Arial"/>
          <w:szCs w:val="22"/>
          <w:lang w:val="es-ES" w:eastAsia="en-US"/>
        </w:rPr>
        <w:t>. E</w:t>
      </w:r>
      <w:r w:rsidRPr="00A14E92">
        <w:rPr>
          <w:rFonts w:cs="Arial"/>
          <w:szCs w:val="22"/>
          <w:lang w:val="es-ES" w:eastAsia="en-US"/>
        </w:rPr>
        <w:t xml:space="preserve">stas especies adaptadas a las condiciones locales proveen condiciones que mejoran la resiliencia del </w:t>
      </w:r>
      <w:proofErr w:type="spellStart"/>
      <w:r w:rsidRPr="00A14E92">
        <w:rPr>
          <w:rFonts w:cs="Arial"/>
          <w:szCs w:val="22"/>
          <w:lang w:val="es-ES" w:eastAsia="en-US"/>
        </w:rPr>
        <w:t>agroecosistema</w:t>
      </w:r>
      <w:proofErr w:type="spellEnd"/>
      <w:r w:rsidRPr="00A14E92">
        <w:rPr>
          <w:rFonts w:cs="Arial"/>
          <w:szCs w:val="22"/>
          <w:lang w:val="es-ES" w:eastAsia="en-US"/>
        </w:rPr>
        <w:t>, tanto productiva como social</w:t>
      </w:r>
      <w:r w:rsidR="00B6250A" w:rsidRPr="00A14E92">
        <w:rPr>
          <w:rFonts w:cs="Arial"/>
          <w:szCs w:val="22"/>
          <w:lang w:val="es-ES" w:eastAsia="en-US"/>
        </w:rPr>
        <w:t>. P</w:t>
      </w:r>
      <w:r w:rsidRPr="00A14E92">
        <w:rPr>
          <w:rFonts w:cs="Arial"/>
          <w:szCs w:val="22"/>
          <w:lang w:val="es-ES" w:eastAsia="en-US"/>
        </w:rPr>
        <w:t>roductiva al contar con especies resistentes a sequias e inundaciones que generen productos alternativos, y social, al conservar las tradiciones y costumbres de las comunidades</w:t>
      </w:r>
      <w:r w:rsidR="00F37D30" w:rsidRPr="00A14E92">
        <w:rPr>
          <w:rFonts w:cs="Arial"/>
          <w:szCs w:val="22"/>
          <w:lang w:val="es-ES" w:eastAsia="en-US"/>
        </w:rPr>
        <w:t xml:space="preserve"> y l</w:t>
      </w:r>
      <w:r w:rsidRPr="00A14E92">
        <w:rPr>
          <w:rFonts w:cs="Arial"/>
          <w:szCs w:val="22"/>
          <w:lang w:val="es-ES" w:eastAsia="en-US"/>
        </w:rPr>
        <w:t xml:space="preserve">as técnicas de producción, generan a su vez sentido de pertenencia y cohesión social que puede mejorar las condiciones de asociación y organización de las comunidades, </w:t>
      </w:r>
      <w:r w:rsidR="00B6250A" w:rsidRPr="00A14E92">
        <w:rPr>
          <w:rFonts w:cs="Arial"/>
          <w:szCs w:val="22"/>
          <w:lang w:val="es-ES" w:eastAsia="en-US"/>
        </w:rPr>
        <w:t>mediante estrategias</w:t>
      </w:r>
      <w:r w:rsidRPr="00A14E92">
        <w:rPr>
          <w:rFonts w:cs="Arial"/>
          <w:szCs w:val="22"/>
          <w:lang w:val="es-ES" w:eastAsia="en-US"/>
        </w:rPr>
        <w:t xml:space="preserve"> de acción colectiva que a su vez retroalimenten la sostenibilidad de los </w:t>
      </w:r>
      <w:proofErr w:type="spellStart"/>
      <w:r w:rsidRPr="00A14E92">
        <w:rPr>
          <w:rFonts w:cs="Arial"/>
          <w:szCs w:val="22"/>
          <w:lang w:val="es-ES" w:eastAsia="en-US"/>
        </w:rPr>
        <w:t>agroecosistemas</w:t>
      </w:r>
      <w:proofErr w:type="spellEnd"/>
      <w:r w:rsidRPr="00A14E92">
        <w:rPr>
          <w:rFonts w:cs="Arial"/>
          <w:szCs w:val="22"/>
          <w:lang w:val="es-ES" w:eastAsia="en-US"/>
        </w:rPr>
        <w:t xml:space="preserve"> </w:t>
      </w:r>
      <w:r w:rsidRPr="00A14E92">
        <w:rPr>
          <w:rFonts w:cs="Arial"/>
          <w:lang w:val="es-ES"/>
        </w:rPr>
        <w:t>y promuevan los SE.</w:t>
      </w:r>
    </w:p>
    <w:p w14:paraId="59880AC6" w14:textId="77777777" w:rsidR="00457979" w:rsidRPr="00A14E92" w:rsidRDefault="00457979" w:rsidP="006F641C">
      <w:pPr>
        <w:rPr>
          <w:rFonts w:cs="Arial"/>
          <w:szCs w:val="22"/>
          <w:lang w:val="es-ES" w:eastAsia="en-US"/>
        </w:rPr>
      </w:pPr>
    </w:p>
    <w:p w14:paraId="53122F1C" w14:textId="445B5927" w:rsidR="00457979" w:rsidRPr="00A14E92" w:rsidRDefault="00457979" w:rsidP="006F641C">
      <w:pPr>
        <w:rPr>
          <w:rFonts w:cs="Arial"/>
          <w:szCs w:val="22"/>
          <w:lang w:val="es-ES" w:eastAsia="en-US"/>
        </w:rPr>
      </w:pPr>
      <w:r w:rsidRPr="00A14E92">
        <w:rPr>
          <w:rFonts w:cs="Arial"/>
          <w:szCs w:val="22"/>
          <w:lang w:val="es-ES" w:eastAsia="en-US"/>
        </w:rPr>
        <w:t>Por último, la reducción de efectos ambientales mediante la disminución del uso de energía no renovable y la implementación de estrategias agroecológicas, para hacer un uso eficiente de los recursos naturales, conservar la biodiversidad y los SE derivados.</w:t>
      </w:r>
    </w:p>
    <w:p w14:paraId="7BA63590" w14:textId="77777777" w:rsidR="00457979" w:rsidRPr="00A14E92" w:rsidRDefault="00457979" w:rsidP="006F641C">
      <w:pPr>
        <w:rPr>
          <w:rFonts w:cs="Arial"/>
          <w:lang w:val="es-ES"/>
        </w:rPr>
      </w:pPr>
    </w:p>
    <w:p w14:paraId="3261C0D6" w14:textId="4F20219E" w:rsidR="00457979" w:rsidRPr="00A14E92" w:rsidRDefault="00457979" w:rsidP="006F641C">
      <w:pPr>
        <w:autoSpaceDE w:val="0"/>
        <w:autoSpaceDN w:val="0"/>
        <w:adjustRightInd w:val="0"/>
        <w:rPr>
          <w:rFonts w:cs="Arial"/>
          <w:lang w:val="es-ES"/>
        </w:rPr>
      </w:pPr>
      <w:r w:rsidRPr="00A14E92">
        <w:rPr>
          <w:rFonts w:cs="Arial"/>
          <w:lang w:val="es-ES"/>
        </w:rPr>
        <w:t xml:space="preserve">En conclusión, los </w:t>
      </w:r>
      <w:proofErr w:type="spellStart"/>
      <w:r w:rsidRPr="00A14E92">
        <w:rPr>
          <w:rFonts w:cs="Arial"/>
          <w:lang w:val="es-ES"/>
        </w:rPr>
        <w:t>macroaspectos</w:t>
      </w:r>
      <w:proofErr w:type="spellEnd"/>
      <w:r w:rsidRPr="00A14E92">
        <w:rPr>
          <w:rFonts w:cs="Arial"/>
          <w:lang w:val="es-ES"/>
        </w:rPr>
        <w:t xml:space="preserve"> antes analizados, aportan al diseño y establecimiento de </w:t>
      </w:r>
      <w:proofErr w:type="spellStart"/>
      <w:r w:rsidRPr="00A14E92">
        <w:rPr>
          <w:rFonts w:cs="Arial"/>
          <w:lang w:val="es-ES"/>
        </w:rPr>
        <w:t>agroecosistemas</w:t>
      </w:r>
      <w:proofErr w:type="spellEnd"/>
      <w:r w:rsidRPr="00A14E92">
        <w:rPr>
          <w:rFonts w:cs="Arial"/>
          <w:lang w:val="es-ES"/>
        </w:rPr>
        <w:t xml:space="preserve"> sostenibles que conserven y provean a su propio funcionamiento y al entorno funciones y SE</w:t>
      </w:r>
      <w:r w:rsidR="00F62315" w:rsidRPr="00A14E92">
        <w:rPr>
          <w:rFonts w:cs="Arial"/>
          <w:lang w:val="es-ES"/>
        </w:rPr>
        <w:t xml:space="preserve">. Los </w:t>
      </w:r>
      <w:proofErr w:type="spellStart"/>
      <w:r w:rsidR="00F62315" w:rsidRPr="00A14E92">
        <w:rPr>
          <w:rFonts w:cs="Arial"/>
          <w:lang w:val="es-ES"/>
        </w:rPr>
        <w:t>macroaspectos</w:t>
      </w:r>
      <w:proofErr w:type="spellEnd"/>
      <w:r w:rsidR="00F62315" w:rsidRPr="00A14E92">
        <w:rPr>
          <w:rFonts w:cs="Arial"/>
          <w:lang w:val="es-ES"/>
        </w:rPr>
        <w:t xml:space="preserve"> se constituyen como</w:t>
      </w:r>
      <w:r w:rsidRPr="00A14E92">
        <w:rPr>
          <w:rFonts w:cs="Arial"/>
          <w:lang w:val="es-ES"/>
        </w:rPr>
        <w:t xml:space="preserve"> base para el establecimiento de </w:t>
      </w:r>
      <w:r w:rsidR="00F62315" w:rsidRPr="00A14E92">
        <w:rPr>
          <w:rFonts w:cs="Arial"/>
          <w:lang w:val="es-ES"/>
        </w:rPr>
        <w:t xml:space="preserve">principios y </w:t>
      </w:r>
      <w:r w:rsidRPr="00A14E92">
        <w:rPr>
          <w:rFonts w:cs="Arial"/>
          <w:lang w:val="es-ES"/>
        </w:rPr>
        <w:t xml:space="preserve">criterios a ser aplicados en la valoración de </w:t>
      </w:r>
      <w:r w:rsidR="00F62315" w:rsidRPr="00A14E92">
        <w:rPr>
          <w:rFonts w:cs="Arial"/>
          <w:lang w:val="es-ES"/>
        </w:rPr>
        <w:t>SE.</w:t>
      </w:r>
    </w:p>
    <w:p w14:paraId="4A63A2CB" w14:textId="77777777" w:rsidR="009D22D8" w:rsidRPr="00A14E92" w:rsidRDefault="009D22D8" w:rsidP="006F641C">
      <w:pPr>
        <w:ind w:right="57"/>
        <w:rPr>
          <w:rFonts w:cs="Arial"/>
          <w:lang w:val="es-ES"/>
        </w:rPr>
      </w:pPr>
    </w:p>
    <w:p w14:paraId="1CDC5B91" w14:textId="77777777" w:rsidR="00457979" w:rsidRPr="00A14E92" w:rsidRDefault="00457979" w:rsidP="006F641C">
      <w:pPr>
        <w:pStyle w:val="Paragraphedeliste"/>
        <w:numPr>
          <w:ilvl w:val="0"/>
          <w:numId w:val="3"/>
        </w:numPr>
        <w:autoSpaceDE w:val="0"/>
        <w:autoSpaceDN w:val="0"/>
        <w:adjustRightInd w:val="0"/>
        <w:ind w:left="227" w:hanging="170"/>
        <w:rPr>
          <w:rFonts w:cs="Arial"/>
          <w:szCs w:val="22"/>
          <w:lang w:val="es-ES"/>
        </w:rPr>
      </w:pPr>
      <w:proofErr w:type="spellStart"/>
      <w:r w:rsidRPr="00A14E92">
        <w:rPr>
          <w:rFonts w:cs="Arial"/>
          <w:b/>
          <w:bCs/>
          <w:szCs w:val="22"/>
          <w:lang w:val="es-ES"/>
        </w:rPr>
        <w:t>Agroecosistemas</w:t>
      </w:r>
      <w:proofErr w:type="spellEnd"/>
      <w:r w:rsidRPr="00A14E92">
        <w:rPr>
          <w:rFonts w:cs="Arial"/>
          <w:b/>
          <w:bCs/>
          <w:szCs w:val="22"/>
          <w:lang w:val="es-ES"/>
        </w:rPr>
        <w:t xml:space="preserve"> y bienestar </w:t>
      </w:r>
    </w:p>
    <w:p w14:paraId="4CB17941" w14:textId="77777777" w:rsidR="00457979" w:rsidRPr="00A14E92" w:rsidRDefault="00457979" w:rsidP="006F641C">
      <w:pPr>
        <w:ind w:right="57"/>
        <w:rPr>
          <w:rFonts w:cs="Arial"/>
          <w:szCs w:val="22"/>
          <w:lang w:val="es-ES"/>
        </w:rPr>
      </w:pPr>
    </w:p>
    <w:p w14:paraId="75CCEBC8" w14:textId="3A2BAD9F" w:rsidR="008C4503" w:rsidRPr="00A14E92" w:rsidRDefault="00457979" w:rsidP="006F641C">
      <w:pPr>
        <w:ind w:right="57"/>
        <w:rPr>
          <w:rFonts w:cs="Arial"/>
          <w:lang w:val="es-ES"/>
        </w:rPr>
      </w:pPr>
      <w:r w:rsidRPr="00A14E92">
        <w:rPr>
          <w:rFonts w:cs="Arial"/>
          <w:szCs w:val="22"/>
          <w:lang w:val="es-ES"/>
        </w:rPr>
        <w:t xml:space="preserve">En el diseño de </w:t>
      </w:r>
      <w:proofErr w:type="spellStart"/>
      <w:r w:rsidRPr="00A14E92">
        <w:rPr>
          <w:rFonts w:cs="Arial"/>
          <w:szCs w:val="22"/>
          <w:lang w:val="es-ES"/>
        </w:rPr>
        <w:t>agroecosistemas</w:t>
      </w:r>
      <w:proofErr w:type="spellEnd"/>
      <w:r w:rsidRPr="00A14E92">
        <w:rPr>
          <w:rFonts w:cs="Arial"/>
          <w:szCs w:val="22"/>
          <w:lang w:val="es-ES"/>
        </w:rPr>
        <w:t xml:space="preserve">, </w:t>
      </w:r>
      <w:proofErr w:type="spellStart"/>
      <w:r w:rsidRPr="00A14E92">
        <w:rPr>
          <w:rFonts w:cs="Arial"/>
          <w:lang w:val="es-ES"/>
        </w:rPr>
        <w:t>Altieri</w:t>
      </w:r>
      <w:proofErr w:type="spellEnd"/>
      <w:r w:rsidRPr="00A14E92">
        <w:rPr>
          <w:rFonts w:cs="Arial"/>
          <w:lang w:val="es-ES"/>
        </w:rPr>
        <w:t xml:space="preserve"> et al. (2012) propone</w:t>
      </w:r>
      <w:r w:rsidR="00F0733E" w:rsidRPr="00A14E92">
        <w:rPr>
          <w:rFonts w:cs="Arial"/>
          <w:lang w:val="es-ES"/>
        </w:rPr>
        <w:t>n</w:t>
      </w:r>
      <w:r w:rsidRPr="00A14E92">
        <w:rPr>
          <w:rFonts w:cs="Arial"/>
          <w:lang w:val="es-ES"/>
        </w:rPr>
        <w:t xml:space="preserve"> examinar si las prácticas de manejo establecidas dentro del </w:t>
      </w:r>
      <w:proofErr w:type="spellStart"/>
      <w:r w:rsidRPr="00A14E92">
        <w:rPr>
          <w:rFonts w:cs="Arial"/>
          <w:lang w:val="es-ES"/>
        </w:rPr>
        <w:t>agroecosistema</w:t>
      </w:r>
      <w:proofErr w:type="spellEnd"/>
      <w:r w:rsidRPr="00A14E92">
        <w:rPr>
          <w:rFonts w:cs="Arial"/>
          <w:lang w:val="es-ES"/>
        </w:rPr>
        <w:t xml:space="preserve"> contribuyen al bienestar rural sostenible</w:t>
      </w:r>
      <w:r w:rsidR="00812E51" w:rsidRPr="00A14E92">
        <w:rPr>
          <w:rFonts w:cs="Arial"/>
          <w:lang w:val="es-ES"/>
        </w:rPr>
        <w:t>. E</w:t>
      </w:r>
      <w:r w:rsidRPr="00A14E92">
        <w:rPr>
          <w:rFonts w:cs="Arial"/>
          <w:lang w:val="es-ES"/>
        </w:rPr>
        <w:t xml:space="preserve">n la medida en que mayor sea la contribución al bienestar rural, las comunidades podrán reconocer y valorar los servicios </w:t>
      </w:r>
      <w:proofErr w:type="spellStart"/>
      <w:r w:rsidRPr="00A14E92">
        <w:rPr>
          <w:rFonts w:cs="Arial"/>
          <w:lang w:val="es-ES"/>
        </w:rPr>
        <w:t>ecosistémicos</w:t>
      </w:r>
      <w:proofErr w:type="spellEnd"/>
      <w:r w:rsidRPr="00A14E92">
        <w:rPr>
          <w:rFonts w:cs="Arial"/>
          <w:lang w:val="es-ES"/>
        </w:rPr>
        <w:t xml:space="preserve"> que los </w:t>
      </w:r>
      <w:proofErr w:type="spellStart"/>
      <w:r w:rsidRPr="00A14E92">
        <w:rPr>
          <w:rFonts w:cs="Arial"/>
          <w:lang w:val="es-ES"/>
        </w:rPr>
        <w:t>agroecosistemas</w:t>
      </w:r>
      <w:proofErr w:type="spellEnd"/>
      <w:r w:rsidRPr="00A14E92">
        <w:rPr>
          <w:rFonts w:cs="Arial"/>
          <w:lang w:val="es-ES"/>
        </w:rPr>
        <w:t xml:space="preserve"> proveen para mantener </w:t>
      </w:r>
      <w:r w:rsidR="00812E51" w:rsidRPr="00A14E92">
        <w:rPr>
          <w:rFonts w:cs="Arial"/>
          <w:lang w:val="es-ES"/>
        </w:rPr>
        <w:t>o mejorar sus</w:t>
      </w:r>
      <w:r w:rsidRPr="00A14E92">
        <w:rPr>
          <w:rFonts w:cs="Arial"/>
          <w:lang w:val="es-ES"/>
        </w:rPr>
        <w:t xml:space="preserve"> niveles de bienestar. </w:t>
      </w:r>
    </w:p>
    <w:p w14:paraId="7706045A" w14:textId="77777777" w:rsidR="008C4503" w:rsidRPr="00A14E92" w:rsidRDefault="008C4503" w:rsidP="006F641C">
      <w:pPr>
        <w:ind w:right="57"/>
        <w:rPr>
          <w:rFonts w:cs="Arial"/>
          <w:lang w:val="es-ES"/>
        </w:rPr>
      </w:pPr>
    </w:p>
    <w:p w14:paraId="4F859990" w14:textId="1EB67C26" w:rsidR="00457979" w:rsidRPr="00A14E92" w:rsidRDefault="00457979" w:rsidP="006F641C">
      <w:pPr>
        <w:ind w:right="57"/>
        <w:rPr>
          <w:rFonts w:cs="Arial"/>
          <w:szCs w:val="22"/>
          <w:lang w:val="es-ES"/>
        </w:rPr>
      </w:pPr>
      <w:r w:rsidRPr="00A14E92">
        <w:rPr>
          <w:rFonts w:cs="Arial"/>
          <w:lang w:val="es-ES"/>
        </w:rPr>
        <w:t xml:space="preserve">Para evaluar el nivel de contribución al bienestar rural </w:t>
      </w:r>
      <w:proofErr w:type="spellStart"/>
      <w:r w:rsidRPr="00A14E92">
        <w:rPr>
          <w:rFonts w:cs="Arial"/>
          <w:lang w:val="es-ES"/>
        </w:rPr>
        <w:t>Altieri</w:t>
      </w:r>
      <w:proofErr w:type="spellEnd"/>
      <w:r w:rsidRPr="00A14E92">
        <w:rPr>
          <w:rFonts w:cs="Arial"/>
          <w:lang w:val="es-ES"/>
        </w:rPr>
        <w:t xml:space="preserve"> et al. (2012) prop</w:t>
      </w:r>
      <w:r w:rsidR="00F0733E" w:rsidRPr="00A14E92">
        <w:rPr>
          <w:rFonts w:cs="Arial"/>
          <w:lang w:val="es-ES"/>
        </w:rPr>
        <w:t>onen</w:t>
      </w:r>
      <w:r w:rsidRPr="00A14E92">
        <w:rPr>
          <w:rFonts w:cs="Arial"/>
          <w:lang w:val="es-ES"/>
        </w:rPr>
        <w:t xml:space="preserve"> una serie de preguntas que pueden ser catalogadas en seis nodos temáticos</w:t>
      </w:r>
      <w:r w:rsidR="00F0733E" w:rsidRPr="00A14E92">
        <w:rPr>
          <w:rFonts w:cs="Arial"/>
          <w:lang w:val="es-ES"/>
        </w:rPr>
        <w:t>. E</w:t>
      </w:r>
      <w:r w:rsidRPr="00A14E92">
        <w:rPr>
          <w:rFonts w:cs="Arial"/>
          <w:lang w:val="es-ES"/>
        </w:rPr>
        <w:t>l primer</w:t>
      </w:r>
      <w:r w:rsidR="00F0733E" w:rsidRPr="00A14E92">
        <w:rPr>
          <w:rFonts w:cs="Arial"/>
          <w:lang w:val="es-ES"/>
        </w:rPr>
        <w:t xml:space="preserve"> nodo</w:t>
      </w:r>
      <w:r w:rsidRPr="00A14E92">
        <w:rPr>
          <w:rFonts w:cs="Arial"/>
          <w:lang w:val="es-ES"/>
        </w:rPr>
        <w:t xml:space="preserve"> es asociado al acceso, derechos y redistribución de los recursos productivos, recursos naturales e ingresos</w:t>
      </w:r>
      <w:r w:rsidR="00C90483" w:rsidRPr="00A14E92">
        <w:rPr>
          <w:rFonts w:cs="Arial"/>
          <w:lang w:val="es-ES"/>
        </w:rPr>
        <w:t>. E</w:t>
      </w:r>
      <w:r w:rsidRPr="00A14E92">
        <w:rPr>
          <w:rFonts w:cs="Arial"/>
          <w:szCs w:val="22"/>
          <w:lang w:val="es-ES"/>
        </w:rPr>
        <w:t xml:space="preserve">l segundo </w:t>
      </w:r>
      <w:r w:rsidR="00F0733E" w:rsidRPr="00A14E92">
        <w:rPr>
          <w:rFonts w:cs="Arial"/>
          <w:szCs w:val="22"/>
          <w:lang w:val="es-ES"/>
        </w:rPr>
        <w:t xml:space="preserve">nodo </w:t>
      </w:r>
      <w:r w:rsidRPr="00A14E92">
        <w:rPr>
          <w:rFonts w:cs="Arial"/>
          <w:szCs w:val="22"/>
          <w:lang w:val="es-ES"/>
        </w:rPr>
        <w:t>se relaciona con los costos de inversión, insumos y tecnología</w:t>
      </w:r>
      <w:r w:rsidR="00C90483" w:rsidRPr="00A14E92">
        <w:rPr>
          <w:rFonts w:cs="Arial"/>
          <w:szCs w:val="22"/>
          <w:lang w:val="es-ES"/>
        </w:rPr>
        <w:t>. E</w:t>
      </w:r>
      <w:r w:rsidRPr="00A14E92">
        <w:rPr>
          <w:rFonts w:cs="Arial"/>
          <w:szCs w:val="22"/>
          <w:lang w:val="es-ES"/>
        </w:rPr>
        <w:t>l tercer</w:t>
      </w:r>
      <w:r w:rsidR="00F0733E" w:rsidRPr="00A14E92">
        <w:rPr>
          <w:rFonts w:cs="Arial"/>
          <w:szCs w:val="22"/>
          <w:lang w:val="es-ES"/>
        </w:rPr>
        <w:t xml:space="preserve"> nodo</w:t>
      </w:r>
      <w:r w:rsidRPr="00A14E92">
        <w:rPr>
          <w:rFonts w:cs="Arial"/>
          <w:szCs w:val="22"/>
          <w:lang w:val="es-ES"/>
        </w:rPr>
        <w:t xml:space="preserve"> se liga con la producción de alimentos y seguridad alimentaria</w:t>
      </w:r>
      <w:r w:rsidR="00C90483" w:rsidRPr="00A14E92">
        <w:rPr>
          <w:rFonts w:cs="Arial"/>
          <w:szCs w:val="22"/>
          <w:lang w:val="es-ES"/>
        </w:rPr>
        <w:t>. E</w:t>
      </w:r>
      <w:r w:rsidRPr="00A14E92">
        <w:rPr>
          <w:rFonts w:cs="Arial"/>
          <w:szCs w:val="22"/>
          <w:lang w:val="es-ES"/>
        </w:rPr>
        <w:t xml:space="preserve">l cuarto </w:t>
      </w:r>
      <w:r w:rsidR="00F0733E" w:rsidRPr="00A14E92">
        <w:rPr>
          <w:rFonts w:cs="Arial"/>
          <w:szCs w:val="22"/>
          <w:lang w:val="es-ES"/>
        </w:rPr>
        <w:t xml:space="preserve">nodo </w:t>
      </w:r>
      <w:r w:rsidRPr="00A14E92">
        <w:rPr>
          <w:rFonts w:cs="Arial"/>
          <w:szCs w:val="22"/>
          <w:lang w:val="es-ES"/>
        </w:rPr>
        <w:t>se asocia a la inclusión social, organizacional y de capital humano</w:t>
      </w:r>
      <w:r w:rsidR="00C90483" w:rsidRPr="00A14E92">
        <w:rPr>
          <w:rFonts w:cs="Arial"/>
          <w:szCs w:val="22"/>
          <w:lang w:val="es-ES"/>
        </w:rPr>
        <w:t>. E</w:t>
      </w:r>
      <w:r w:rsidRPr="00A14E92">
        <w:rPr>
          <w:rFonts w:cs="Arial"/>
          <w:szCs w:val="22"/>
          <w:lang w:val="es-ES"/>
        </w:rPr>
        <w:t xml:space="preserve">l quinto </w:t>
      </w:r>
      <w:r w:rsidR="00F0733E" w:rsidRPr="00A14E92">
        <w:rPr>
          <w:rFonts w:cs="Arial"/>
          <w:szCs w:val="22"/>
          <w:lang w:val="es-ES"/>
        </w:rPr>
        <w:t xml:space="preserve">nodo </w:t>
      </w:r>
      <w:r w:rsidRPr="00A14E92">
        <w:rPr>
          <w:rFonts w:cs="Arial"/>
          <w:szCs w:val="22"/>
          <w:lang w:val="es-ES"/>
        </w:rPr>
        <w:t xml:space="preserve">tiene relación con la </w:t>
      </w:r>
      <w:r w:rsidR="00C90483" w:rsidRPr="00A14E92">
        <w:rPr>
          <w:rFonts w:cs="Arial"/>
          <w:szCs w:val="22"/>
          <w:lang w:val="es-ES"/>
        </w:rPr>
        <w:t xml:space="preserve">reducción de la </w:t>
      </w:r>
      <w:r w:rsidRPr="00A14E92">
        <w:rPr>
          <w:rFonts w:cs="Arial"/>
          <w:szCs w:val="22"/>
          <w:lang w:val="es-ES"/>
        </w:rPr>
        <w:t>pobreza</w:t>
      </w:r>
      <w:r w:rsidR="00C90483" w:rsidRPr="00A14E92">
        <w:rPr>
          <w:rFonts w:cs="Arial"/>
          <w:szCs w:val="22"/>
          <w:lang w:val="es-ES"/>
        </w:rPr>
        <w:t xml:space="preserve"> al reducir la exclusión social y aumentar oportunidades de ingresos. E</w:t>
      </w:r>
      <w:r w:rsidRPr="00A14E92">
        <w:rPr>
          <w:rFonts w:cs="Arial"/>
          <w:szCs w:val="22"/>
          <w:lang w:val="es-ES"/>
        </w:rPr>
        <w:t xml:space="preserve">l sexto y último nodo temático </w:t>
      </w:r>
      <w:r w:rsidR="00F0733E" w:rsidRPr="00A14E92">
        <w:rPr>
          <w:rFonts w:cs="Arial"/>
          <w:szCs w:val="22"/>
          <w:lang w:val="es-ES"/>
        </w:rPr>
        <w:t>involucra</w:t>
      </w:r>
      <w:r w:rsidRPr="00A14E92">
        <w:rPr>
          <w:rFonts w:cs="Arial"/>
          <w:szCs w:val="22"/>
          <w:lang w:val="es-ES"/>
        </w:rPr>
        <w:t xml:space="preserve"> la conservación de los recursos naturales y la reducción de efectos ambientales</w:t>
      </w:r>
      <w:r w:rsidR="00F0733E" w:rsidRPr="00A14E92">
        <w:rPr>
          <w:rFonts w:cs="Arial"/>
          <w:szCs w:val="22"/>
          <w:lang w:val="es-ES"/>
        </w:rPr>
        <w:t xml:space="preserve"> negativos</w:t>
      </w:r>
      <w:r w:rsidRPr="00A14E92">
        <w:rPr>
          <w:rFonts w:cs="Arial"/>
          <w:szCs w:val="22"/>
          <w:lang w:val="es-ES"/>
        </w:rPr>
        <w:t xml:space="preserve">. Las relaciones entre los nodos temáticos y las preguntas propuestas por </w:t>
      </w:r>
      <w:proofErr w:type="spellStart"/>
      <w:r w:rsidRPr="00A14E92">
        <w:rPr>
          <w:rFonts w:cs="Arial"/>
          <w:szCs w:val="22"/>
          <w:lang w:val="es-ES"/>
        </w:rPr>
        <w:t>Altieri</w:t>
      </w:r>
      <w:proofErr w:type="spellEnd"/>
      <w:r w:rsidRPr="00A14E92">
        <w:rPr>
          <w:rFonts w:cs="Arial"/>
          <w:szCs w:val="22"/>
          <w:lang w:val="es-ES"/>
        </w:rPr>
        <w:t xml:space="preserve"> et al. (2012) se presentan en </w:t>
      </w:r>
      <w:r w:rsidR="00FC62BA" w:rsidRPr="00A14E92">
        <w:rPr>
          <w:rFonts w:cs="Arial"/>
          <w:szCs w:val="22"/>
          <w:lang w:val="es-ES"/>
        </w:rPr>
        <w:t>la figura</w:t>
      </w:r>
      <w:r w:rsidRPr="00A14E92">
        <w:rPr>
          <w:rFonts w:cs="Arial"/>
          <w:szCs w:val="22"/>
          <w:lang w:val="es-ES"/>
        </w:rPr>
        <w:t xml:space="preserve"> 1-</w:t>
      </w:r>
      <w:r w:rsidR="000A534F" w:rsidRPr="00A14E92">
        <w:rPr>
          <w:rFonts w:cs="Arial"/>
          <w:szCs w:val="22"/>
          <w:lang w:val="es-ES"/>
        </w:rPr>
        <w:t>5</w:t>
      </w:r>
      <w:r w:rsidRPr="00A14E92">
        <w:rPr>
          <w:rFonts w:cs="Arial"/>
          <w:szCs w:val="22"/>
          <w:lang w:val="es-ES"/>
        </w:rPr>
        <w:t>.</w:t>
      </w:r>
    </w:p>
    <w:p w14:paraId="5DE2B6A0" w14:textId="5D84FC27" w:rsidR="008C4503" w:rsidRPr="00A14E92" w:rsidRDefault="008C4503" w:rsidP="006F641C">
      <w:pPr>
        <w:ind w:right="57"/>
        <w:rPr>
          <w:rFonts w:cs="Arial"/>
          <w:szCs w:val="22"/>
          <w:lang w:val="es-ES"/>
        </w:rPr>
      </w:pPr>
    </w:p>
    <w:p w14:paraId="5CAD694F" w14:textId="306BBE0F" w:rsidR="000F474B" w:rsidRPr="00A14E92" w:rsidRDefault="000F474B" w:rsidP="000F474B">
      <w:pPr>
        <w:ind w:right="57"/>
        <w:rPr>
          <w:rFonts w:cs="Arial"/>
          <w:szCs w:val="22"/>
          <w:lang w:val="es-ES"/>
        </w:rPr>
      </w:pPr>
      <w:r w:rsidRPr="00A14E92">
        <w:rPr>
          <w:rFonts w:cs="Arial"/>
          <w:szCs w:val="22"/>
          <w:lang w:val="es-ES"/>
        </w:rPr>
        <w:t xml:space="preserve">El primer nodo identificado derivado del trabajo de </w:t>
      </w:r>
      <w:proofErr w:type="spellStart"/>
      <w:r w:rsidRPr="00A14E92">
        <w:rPr>
          <w:rFonts w:cs="Arial"/>
          <w:szCs w:val="22"/>
          <w:lang w:val="es-ES"/>
        </w:rPr>
        <w:t>Altieri</w:t>
      </w:r>
      <w:proofErr w:type="spellEnd"/>
      <w:r w:rsidRPr="00A14E92">
        <w:rPr>
          <w:rFonts w:cs="Arial"/>
          <w:szCs w:val="22"/>
          <w:lang w:val="es-ES"/>
        </w:rPr>
        <w:t xml:space="preserve"> et al. (2012) denominado acceso, derechos y redistribución</w:t>
      </w:r>
      <w:r w:rsidR="000B23D8" w:rsidRPr="00A14E92">
        <w:rPr>
          <w:rFonts w:cs="Arial"/>
          <w:szCs w:val="22"/>
          <w:lang w:val="es-ES"/>
        </w:rPr>
        <w:t xml:space="preserve"> </w:t>
      </w:r>
      <w:r w:rsidR="00A041C3" w:rsidRPr="00A14E92">
        <w:rPr>
          <w:rFonts w:cs="Arial"/>
          <w:szCs w:val="22"/>
          <w:lang w:val="es-ES"/>
        </w:rPr>
        <w:t>está</w:t>
      </w:r>
      <w:r w:rsidRPr="00A14E92">
        <w:rPr>
          <w:rFonts w:cs="Arial"/>
          <w:szCs w:val="22"/>
          <w:lang w:val="es-ES"/>
        </w:rPr>
        <w:t xml:space="preserve"> relacionado con el problema de la inequidad</w:t>
      </w:r>
      <w:r w:rsidR="00A041C3" w:rsidRPr="00A14E92">
        <w:rPr>
          <w:rFonts w:cs="Arial"/>
          <w:szCs w:val="22"/>
          <w:lang w:val="es-ES"/>
        </w:rPr>
        <w:t>, e</w:t>
      </w:r>
      <w:r w:rsidRPr="00A14E92">
        <w:rPr>
          <w:rFonts w:cs="Arial"/>
          <w:szCs w:val="22"/>
          <w:lang w:val="es-ES"/>
        </w:rPr>
        <w:t>ntendida como el acceso a los recursos productivos, tierra, semillas, agua, biodiversidad agrícola, tecnologías agroecológicas, redes de producción, crédito, mercados locales e ingresos. La distribución equitativa de los recursos productivos genera</w:t>
      </w:r>
      <w:r w:rsidR="00A041C3" w:rsidRPr="00A14E92">
        <w:rPr>
          <w:rFonts w:cs="Arial"/>
          <w:szCs w:val="22"/>
          <w:lang w:val="es-ES"/>
        </w:rPr>
        <w:t>rá</w:t>
      </w:r>
      <w:r w:rsidRPr="00A14E92">
        <w:rPr>
          <w:rFonts w:cs="Arial"/>
          <w:szCs w:val="22"/>
          <w:lang w:val="es-ES"/>
        </w:rPr>
        <w:t xml:space="preserve"> equidad en términos de distribución de tierras, ingresos para inversión en el </w:t>
      </w:r>
      <w:proofErr w:type="spellStart"/>
      <w:r w:rsidRPr="00A14E92">
        <w:rPr>
          <w:rFonts w:cs="Arial"/>
          <w:szCs w:val="22"/>
          <w:lang w:val="es-ES"/>
        </w:rPr>
        <w:t>agroecosistema</w:t>
      </w:r>
      <w:proofErr w:type="spellEnd"/>
      <w:r w:rsidRPr="00A14E92">
        <w:rPr>
          <w:rFonts w:cs="Arial"/>
          <w:szCs w:val="22"/>
          <w:lang w:val="es-ES"/>
        </w:rPr>
        <w:t xml:space="preserve"> y compra de otros bienes requeridos para el proceso productivo (herramientas, tecnología, riego)</w:t>
      </w:r>
      <w:r w:rsidR="00A041C3" w:rsidRPr="00A14E92">
        <w:rPr>
          <w:rFonts w:cs="Arial"/>
          <w:szCs w:val="22"/>
          <w:lang w:val="es-ES"/>
        </w:rPr>
        <w:t>. El</w:t>
      </w:r>
      <w:r w:rsidRPr="00A14E92">
        <w:rPr>
          <w:rFonts w:cs="Arial"/>
          <w:szCs w:val="22"/>
          <w:lang w:val="es-ES"/>
        </w:rPr>
        <w:t xml:space="preserve"> aument</w:t>
      </w:r>
      <w:r w:rsidR="00A041C3" w:rsidRPr="00A14E92">
        <w:rPr>
          <w:rFonts w:cs="Arial"/>
          <w:szCs w:val="22"/>
          <w:lang w:val="es-ES"/>
        </w:rPr>
        <w:t xml:space="preserve">o de </w:t>
      </w:r>
      <w:r w:rsidRPr="00A14E92">
        <w:rPr>
          <w:rFonts w:cs="Arial"/>
          <w:szCs w:val="22"/>
          <w:lang w:val="es-ES"/>
        </w:rPr>
        <w:t>las oportunidades de empleo e ingresos</w:t>
      </w:r>
      <w:r w:rsidR="00A041C3" w:rsidRPr="00A14E92">
        <w:rPr>
          <w:rFonts w:cs="Arial"/>
          <w:szCs w:val="22"/>
          <w:lang w:val="es-ES"/>
        </w:rPr>
        <w:t xml:space="preserve"> </w:t>
      </w:r>
      <w:r w:rsidRPr="00A14E92">
        <w:rPr>
          <w:rFonts w:cs="Arial"/>
          <w:szCs w:val="22"/>
          <w:lang w:val="es-ES"/>
        </w:rPr>
        <w:t>se traduce en la capacidad de las comunidades de producir alimentos a nivel local</w:t>
      </w:r>
      <w:r w:rsidR="00A041C3" w:rsidRPr="00A14E92">
        <w:rPr>
          <w:rFonts w:cs="Arial"/>
          <w:szCs w:val="22"/>
          <w:lang w:val="es-ES"/>
        </w:rPr>
        <w:t>,</w:t>
      </w:r>
      <w:r w:rsidRPr="00A14E92">
        <w:rPr>
          <w:rFonts w:cs="Arial"/>
          <w:szCs w:val="22"/>
          <w:lang w:val="es-ES"/>
        </w:rPr>
        <w:t xml:space="preserve"> generando resiliencia productiva y social, además de autonomía y mejores condiciones para lograr la seguridad alimentaria. </w:t>
      </w:r>
    </w:p>
    <w:p w14:paraId="2E4A6D5A" w14:textId="6B4FFDA4" w:rsidR="00457979" w:rsidRPr="00A14E92" w:rsidRDefault="00457979" w:rsidP="00492C17">
      <w:pPr>
        <w:pStyle w:val="Lgende"/>
        <w:rPr>
          <w:lang w:val="es-ES"/>
        </w:rPr>
      </w:pPr>
      <w:bookmarkStart w:id="32" w:name="_Toc502085291"/>
      <w:bookmarkStart w:id="33" w:name="_Toc502841958"/>
      <w:bookmarkStart w:id="34" w:name="_Toc11253596"/>
      <w:bookmarkStart w:id="35" w:name="_Toc480647604"/>
      <w:r w:rsidRPr="00A14E92">
        <w:rPr>
          <w:lang w:val="es-ES"/>
        </w:rPr>
        <w:lastRenderedPageBreak/>
        <w:t xml:space="preserve">Figura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5</w:t>
      </w:r>
      <w:r w:rsidR="00F82F6A" w:rsidRPr="00A14E92">
        <w:rPr>
          <w:noProof/>
          <w:lang w:val="es-ES"/>
        </w:rPr>
        <w:fldChar w:fldCharType="end"/>
      </w:r>
      <w:r w:rsidRPr="00A14E92">
        <w:rPr>
          <w:lang w:val="es-ES"/>
        </w:rPr>
        <w:t xml:space="preserve">. Propuesta de análisis sobre el aporte de los </w:t>
      </w:r>
      <w:proofErr w:type="spellStart"/>
      <w:r w:rsidRPr="00A14E92">
        <w:rPr>
          <w:lang w:val="es-ES"/>
        </w:rPr>
        <w:t>agroecosistemas</w:t>
      </w:r>
      <w:proofErr w:type="spellEnd"/>
      <w:r w:rsidRPr="00A14E92">
        <w:rPr>
          <w:lang w:val="es-ES"/>
        </w:rPr>
        <w:t xml:space="preserve"> al bienestar</w:t>
      </w:r>
      <w:bookmarkEnd w:id="32"/>
      <w:bookmarkEnd w:id="33"/>
      <w:bookmarkEnd w:id="34"/>
      <w:r w:rsidRPr="00A14E92">
        <w:rPr>
          <w:lang w:val="es-ES"/>
        </w:rPr>
        <w:t xml:space="preserve"> </w:t>
      </w:r>
      <w:bookmarkEnd w:id="35"/>
    </w:p>
    <w:p w14:paraId="430E9770" w14:textId="77777777" w:rsidR="008C4503" w:rsidRPr="00A14E92" w:rsidRDefault="008C4503" w:rsidP="008C4503">
      <w:pPr>
        <w:rPr>
          <w:lang w:val="es-ES"/>
        </w:rPr>
      </w:pPr>
    </w:p>
    <w:p w14:paraId="7851DEF9" w14:textId="4906ABAE" w:rsidR="00457979" w:rsidRPr="00A14E92" w:rsidRDefault="000E46B0" w:rsidP="006F641C">
      <w:pPr>
        <w:ind w:right="57"/>
        <w:jc w:val="center"/>
        <w:rPr>
          <w:rFonts w:cs="Arial"/>
          <w:sz w:val="20"/>
          <w:szCs w:val="20"/>
          <w:lang w:val="es-ES" w:eastAsia="en-US"/>
        </w:rPr>
      </w:pPr>
      <w:r w:rsidRPr="00A14E92">
        <w:rPr>
          <w:noProof/>
          <w:lang w:eastAsia="es-CO"/>
        </w:rPr>
        <w:drawing>
          <wp:inline distT="0" distB="0" distL="0" distR="0" wp14:anchorId="07489C7C" wp14:editId="675B5870">
            <wp:extent cx="6026150" cy="35375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6150" cy="3537585"/>
                    </a:xfrm>
                    <a:prstGeom prst="rect">
                      <a:avLst/>
                    </a:prstGeom>
                    <a:noFill/>
                    <a:ln>
                      <a:noFill/>
                    </a:ln>
                  </pic:spPr>
                </pic:pic>
              </a:graphicData>
            </a:graphic>
          </wp:inline>
        </w:drawing>
      </w:r>
    </w:p>
    <w:p w14:paraId="1FF4FE91" w14:textId="77777777" w:rsidR="00490C91" w:rsidRPr="00A14E92" w:rsidRDefault="00490C91" w:rsidP="006F641C">
      <w:pPr>
        <w:ind w:right="57"/>
        <w:jc w:val="center"/>
        <w:rPr>
          <w:rFonts w:cs="Arial"/>
          <w:sz w:val="20"/>
          <w:szCs w:val="20"/>
          <w:lang w:val="es-ES" w:eastAsia="en-US"/>
        </w:rPr>
      </w:pPr>
    </w:p>
    <w:p w14:paraId="7D6F5AAD" w14:textId="13E44402" w:rsidR="00457979" w:rsidRPr="00A14E92" w:rsidRDefault="00234A3D" w:rsidP="006F641C">
      <w:pPr>
        <w:ind w:right="57"/>
        <w:jc w:val="center"/>
        <w:rPr>
          <w:rFonts w:cs="Arial"/>
          <w:sz w:val="18"/>
          <w:szCs w:val="18"/>
          <w:lang w:val="es-ES"/>
        </w:rPr>
      </w:pPr>
      <w:r w:rsidRPr="00A14E92">
        <w:rPr>
          <w:rFonts w:cs="Arial"/>
          <w:bCs/>
          <w:sz w:val="18"/>
          <w:szCs w:val="18"/>
          <w:lang w:val="es-ES"/>
        </w:rPr>
        <w:t>Fuente: autor</w:t>
      </w:r>
      <w:r w:rsidR="00457979" w:rsidRPr="00A14E92">
        <w:rPr>
          <w:rFonts w:cs="Arial"/>
          <w:sz w:val="18"/>
          <w:szCs w:val="18"/>
          <w:shd w:val="clear" w:color="auto" w:fill="FFFFFF"/>
          <w:lang w:val="es-ES"/>
        </w:rPr>
        <w:t xml:space="preserve"> </w:t>
      </w:r>
      <w:r w:rsidR="00457979" w:rsidRPr="00A14E92">
        <w:rPr>
          <w:rFonts w:cs="Arial"/>
          <w:bCs/>
          <w:sz w:val="18"/>
          <w:szCs w:val="18"/>
          <w:lang w:val="es-ES"/>
        </w:rPr>
        <w:t>(201</w:t>
      </w:r>
      <w:r w:rsidR="00D17ADB" w:rsidRPr="00A14E92">
        <w:rPr>
          <w:rFonts w:cs="Arial"/>
          <w:bCs/>
          <w:sz w:val="18"/>
          <w:szCs w:val="18"/>
          <w:lang w:val="es-ES"/>
        </w:rPr>
        <w:t>8</w:t>
      </w:r>
      <w:r w:rsidR="00457979" w:rsidRPr="00A14E92">
        <w:rPr>
          <w:rFonts w:cs="Arial"/>
          <w:bCs/>
          <w:sz w:val="18"/>
          <w:szCs w:val="18"/>
          <w:lang w:val="es-ES"/>
        </w:rPr>
        <w:t xml:space="preserve">) basado en </w:t>
      </w:r>
      <w:proofErr w:type="spellStart"/>
      <w:r w:rsidR="00457979" w:rsidRPr="00A14E92">
        <w:rPr>
          <w:rFonts w:cs="Arial"/>
          <w:bCs/>
          <w:sz w:val="18"/>
          <w:szCs w:val="18"/>
          <w:lang w:val="es-ES"/>
        </w:rPr>
        <w:t>Altieri</w:t>
      </w:r>
      <w:proofErr w:type="spellEnd"/>
      <w:r w:rsidR="00457979" w:rsidRPr="00A14E92">
        <w:rPr>
          <w:rFonts w:cs="Arial"/>
          <w:bCs/>
          <w:sz w:val="18"/>
          <w:szCs w:val="18"/>
          <w:lang w:val="es-ES"/>
        </w:rPr>
        <w:t xml:space="preserve"> et al. (2012)</w:t>
      </w:r>
    </w:p>
    <w:p w14:paraId="33F69469" w14:textId="77777777" w:rsidR="00457979" w:rsidRPr="00A14E92" w:rsidRDefault="00457979" w:rsidP="008F6D07">
      <w:pPr>
        <w:ind w:left="708" w:right="57" w:hanging="708"/>
        <w:rPr>
          <w:rFonts w:cs="Arial"/>
          <w:szCs w:val="22"/>
          <w:lang w:val="es-ES"/>
        </w:rPr>
      </w:pPr>
    </w:p>
    <w:p w14:paraId="53E96BF3" w14:textId="161433D2" w:rsidR="00457979" w:rsidRPr="00A14E92" w:rsidRDefault="00457979" w:rsidP="006F641C">
      <w:pPr>
        <w:autoSpaceDE w:val="0"/>
        <w:autoSpaceDN w:val="0"/>
        <w:adjustRightInd w:val="0"/>
        <w:rPr>
          <w:rFonts w:cs="Arial"/>
          <w:szCs w:val="22"/>
          <w:lang w:val="es-ES"/>
        </w:rPr>
      </w:pPr>
      <w:r w:rsidRPr="00A14E92">
        <w:rPr>
          <w:rFonts w:cs="Arial"/>
          <w:szCs w:val="22"/>
          <w:lang w:val="es-ES"/>
        </w:rPr>
        <w:t xml:space="preserve">El segundo nodo denominado costos de inversión, insumos y tecnología, está relacionado con los costos </w:t>
      </w:r>
      <w:r w:rsidR="00042825" w:rsidRPr="00A14E92">
        <w:rPr>
          <w:rFonts w:cs="Arial"/>
          <w:szCs w:val="22"/>
          <w:lang w:val="es-ES"/>
        </w:rPr>
        <w:t xml:space="preserve">y la dependencia </w:t>
      </w:r>
      <w:r w:rsidRPr="00A14E92">
        <w:rPr>
          <w:rFonts w:cs="Arial"/>
          <w:szCs w:val="22"/>
          <w:lang w:val="es-ES"/>
        </w:rPr>
        <w:t>de insumos energéticos (fertilizantes)</w:t>
      </w:r>
      <w:r w:rsidR="00042825" w:rsidRPr="00A14E92">
        <w:rPr>
          <w:rFonts w:cs="Arial"/>
          <w:szCs w:val="22"/>
          <w:lang w:val="es-ES"/>
        </w:rPr>
        <w:t>. La</w:t>
      </w:r>
      <w:r w:rsidR="00D26D8E" w:rsidRPr="00A14E92">
        <w:rPr>
          <w:rFonts w:cs="Arial"/>
          <w:szCs w:val="22"/>
          <w:lang w:val="es-ES"/>
        </w:rPr>
        <w:t xml:space="preserve"> </w:t>
      </w:r>
      <w:r w:rsidRPr="00A14E92">
        <w:rPr>
          <w:rFonts w:cs="Arial"/>
          <w:szCs w:val="22"/>
          <w:lang w:val="es-ES"/>
        </w:rPr>
        <w:t>dependencia es reducida por alternativas que mejor</w:t>
      </w:r>
      <w:r w:rsidR="00042825" w:rsidRPr="00A14E92">
        <w:rPr>
          <w:rFonts w:cs="Arial"/>
          <w:szCs w:val="22"/>
          <w:lang w:val="es-ES"/>
        </w:rPr>
        <w:t>an</w:t>
      </w:r>
      <w:r w:rsidRPr="00A14E92">
        <w:rPr>
          <w:rFonts w:cs="Arial"/>
          <w:szCs w:val="22"/>
          <w:lang w:val="es-ES"/>
        </w:rPr>
        <w:t xml:space="preserve"> el reciclado de biomasa y la disponibilidad de nutrientes (compostaje, abonos verdes, sistemas agroforestales)</w:t>
      </w:r>
      <w:r w:rsidR="009A2106" w:rsidRPr="00A14E92">
        <w:rPr>
          <w:rFonts w:cs="Arial"/>
          <w:szCs w:val="22"/>
          <w:lang w:val="es-ES"/>
        </w:rPr>
        <w:t>. A</w:t>
      </w:r>
      <w:r w:rsidRPr="00A14E92">
        <w:rPr>
          <w:rFonts w:cs="Arial"/>
          <w:szCs w:val="22"/>
          <w:lang w:val="es-ES"/>
        </w:rPr>
        <w:t>l reducir la dependencia de insumos de síntesis química se reducen además de los costos de producción, los costos derivados del daño al recurso hídrico, el suelo, el aire, la fauna silvestre, la biodiversidad, y salud humana</w:t>
      </w:r>
      <w:r w:rsidR="00D26D8E" w:rsidRPr="00A14E92">
        <w:rPr>
          <w:rFonts w:cs="Arial"/>
          <w:szCs w:val="22"/>
          <w:lang w:val="es-ES"/>
        </w:rPr>
        <w:t>. Además,</w:t>
      </w:r>
      <w:r w:rsidRPr="00A14E92">
        <w:rPr>
          <w:rFonts w:cs="Arial"/>
          <w:szCs w:val="22"/>
          <w:lang w:val="es-ES"/>
        </w:rPr>
        <w:t xml:space="preserve"> se mejora la soberanía energética</w:t>
      </w:r>
      <w:r w:rsidR="00042825" w:rsidRPr="00A14E92">
        <w:rPr>
          <w:rFonts w:cs="Arial"/>
          <w:szCs w:val="22"/>
          <w:lang w:val="es-ES"/>
        </w:rPr>
        <w:t>,</w:t>
      </w:r>
      <w:r w:rsidRPr="00A14E92">
        <w:rPr>
          <w:rFonts w:cs="Arial"/>
          <w:szCs w:val="22"/>
          <w:lang w:val="es-ES"/>
        </w:rPr>
        <w:t xml:space="preserve"> definida por </w:t>
      </w:r>
      <w:bookmarkStart w:id="36" w:name="_Hlk503355962"/>
      <w:proofErr w:type="spellStart"/>
      <w:r w:rsidRPr="00A14E92">
        <w:rPr>
          <w:rFonts w:cs="Arial"/>
          <w:szCs w:val="22"/>
          <w:lang w:val="es-ES"/>
        </w:rPr>
        <w:t>Altieri</w:t>
      </w:r>
      <w:proofErr w:type="spellEnd"/>
      <w:r w:rsidRPr="00A14E92">
        <w:rPr>
          <w:rFonts w:cs="Arial"/>
          <w:szCs w:val="22"/>
          <w:lang w:val="es-ES"/>
        </w:rPr>
        <w:t xml:space="preserve"> y </w:t>
      </w:r>
      <w:proofErr w:type="spellStart"/>
      <w:r w:rsidRPr="00A14E92">
        <w:rPr>
          <w:rFonts w:cs="Arial"/>
          <w:szCs w:val="22"/>
          <w:lang w:val="es-ES"/>
        </w:rPr>
        <w:t>Nicholls</w:t>
      </w:r>
      <w:proofErr w:type="spellEnd"/>
      <w:r w:rsidRPr="00A14E92">
        <w:rPr>
          <w:rFonts w:cs="Arial"/>
          <w:szCs w:val="22"/>
          <w:lang w:val="es-ES"/>
        </w:rPr>
        <w:t xml:space="preserve"> (2012) </w:t>
      </w:r>
      <w:bookmarkEnd w:id="36"/>
      <w:r w:rsidRPr="00A14E92">
        <w:rPr>
          <w:rFonts w:cs="Arial"/>
          <w:szCs w:val="22"/>
          <w:lang w:val="es-ES"/>
        </w:rPr>
        <w:t xml:space="preserve">como </w:t>
      </w:r>
      <w:r w:rsidR="00512CF5" w:rsidRPr="00A14E92">
        <w:rPr>
          <w:rFonts w:cs="Arial"/>
          <w:szCs w:val="22"/>
          <w:lang w:val="es-ES"/>
        </w:rPr>
        <w:t>“</w:t>
      </w:r>
      <w:r w:rsidRPr="00A14E92">
        <w:rPr>
          <w:rFonts w:cs="Arial"/>
          <w:szCs w:val="22"/>
          <w:lang w:val="es-ES"/>
        </w:rPr>
        <w:t>el derecho de toda la población rural</w:t>
      </w:r>
      <w:r w:rsidR="00D26D8E" w:rsidRPr="00A14E92">
        <w:rPr>
          <w:rFonts w:cs="Arial"/>
          <w:szCs w:val="22"/>
          <w:lang w:val="es-ES"/>
        </w:rPr>
        <w:t xml:space="preserve"> </w:t>
      </w:r>
      <w:r w:rsidRPr="00A14E92">
        <w:rPr>
          <w:rFonts w:cs="Arial"/>
          <w:szCs w:val="22"/>
          <w:lang w:val="es-ES"/>
        </w:rPr>
        <w:t>a generar energía suficiente para sus operaciones dentro de los l</w:t>
      </w:r>
      <w:r w:rsidR="001B51C3" w:rsidRPr="00A14E92">
        <w:rPr>
          <w:rFonts w:cs="Arial"/>
          <w:szCs w:val="22"/>
          <w:lang w:val="es-ES"/>
        </w:rPr>
        <w:t>í</w:t>
      </w:r>
      <w:r w:rsidRPr="00A14E92">
        <w:rPr>
          <w:rFonts w:cs="Arial"/>
          <w:szCs w:val="22"/>
          <w:lang w:val="es-ES"/>
        </w:rPr>
        <w:t>mites ecológicos a partir de fuentes sostenibles</w:t>
      </w:r>
      <w:r w:rsidR="00512CF5" w:rsidRPr="00A14E92">
        <w:rPr>
          <w:rFonts w:cs="Arial"/>
          <w:szCs w:val="22"/>
          <w:lang w:val="es-ES"/>
        </w:rPr>
        <w:t>”</w:t>
      </w:r>
      <w:r w:rsidRPr="00A14E92">
        <w:rPr>
          <w:rFonts w:cs="Arial"/>
          <w:szCs w:val="22"/>
          <w:lang w:val="es-ES"/>
        </w:rPr>
        <w:t xml:space="preserve">. Por otra parte, al aplicar principios agroecológicos es posible adaptar las tecnologías agrícolas locales, generando conocimientos con la participación de las comunidades, quienes implementan la tecnología según las condiciones variables y diversas de los </w:t>
      </w:r>
      <w:proofErr w:type="spellStart"/>
      <w:r w:rsidRPr="00A14E92">
        <w:rPr>
          <w:rFonts w:cs="Arial"/>
          <w:szCs w:val="22"/>
          <w:lang w:val="es-ES"/>
        </w:rPr>
        <w:t>agroecosistemas</w:t>
      </w:r>
      <w:proofErr w:type="spellEnd"/>
      <w:r w:rsidRPr="00A14E92">
        <w:rPr>
          <w:rFonts w:cs="Arial"/>
          <w:szCs w:val="22"/>
          <w:lang w:val="es-ES"/>
        </w:rPr>
        <w:t xml:space="preserve">. </w:t>
      </w:r>
    </w:p>
    <w:p w14:paraId="3CDF3D31" w14:textId="77777777" w:rsidR="00457979" w:rsidRPr="00A14E92" w:rsidRDefault="00457979" w:rsidP="006F641C">
      <w:pPr>
        <w:ind w:right="57"/>
        <w:rPr>
          <w:rFonts w:cs="Arial"/>
          <w:szCs w:val="22"/>
          <w:lang w:val="es-ES"/>
        </w:rPr>
      </w:pPr>
    </w:p>
    <w:p w14:paraId="5B3B5A90" w14:textId="3B00A098" w:rsidR="00457979" w:rsidRPr="00A14E92" w:rsidRDefault="00457979" w:rsidP="006F641C">
      <w:pPr>
        <w:autoSpaceDE w:val="0"/>
        <w:autoSpaceDN w:val="0"/>
        <w:adjustRightInd w:val="0"/>
        <w:rPr>
          <w:rFonts w:cs="Arial"/>
          <w:szCs w:val="22"/>
          <w:lang w:val="es-ES"/>
        </w:rPr>
      </w:pPr>
      <w:r w:rsidRPr="00A14E92">
        <w:rPr>
          <w:rFonts w:cs="Arial"/>
          <w:szCs w:val="22"/>
          <w:lang w:val="es-ES"/>
        </w:rPr>
        <w:t>El tercer nodo denominado producción de alimentos y seguridad alimentaria, se relaciona con aspectos como la generación de una producción más diversa de cultivos</w:t>
      </w:r>
      <w:r w:rsidR="00042825" w:rsidRPr="00A14E92">
        <w:rPr>
          <w:rFonts w:cs="Arial"/>
          <w:szCs w:val="22"/>
          <w:lang w:val="es-ES"/>
        </w:rPr>
        <w:t>. La</w:t>
      </w:r>
      <w:r w:rsidRPr="00A14E92">
        <w:rPr>
          <w:rFonts w:cs="Arial"/>
          <w:szCs w:val="22"/>
          <w:lang w:val="es-ES"/>
        </w:rPr>
        <w:t xml:space="preserve"> implementación de alternativas para mejorar la variedad como el uso de especies locales, la inserción de los subsistemas pecuario y forestal en el </w:t>
      </w:r>
      <w:proofErr w:type="spellStart"/>
      <w:r w:rsidRPr="00A14E92">
        <w:rPr>
          <w:rFonts w:cs="Arial"/>
          <w:szCs w:val="22"/>
          <w:lang w:val="es-ES"/>
        </w:rPr>
        <w:t>agroecosistema</w:t>
      </w:r>
      <w:proofErr w:type="spellEnd"/>
      <w:r w:rsidR="00042825" w:rsidRPr="00A14E92">
        <w:rPr>
          <w:rFonts w:cs="Arial"/>
          <w:szCs w:val="22"/>
          <w:lang w:val="es-ES"/>
        </w:rPr>
        <w:t xml:space="preserve"> son</w:t>
      </w:r>
      <w:r w:rsidRPr="00A14E92">
        <w:rPr>
          <w:rFonts w:cs="Arial"/>
          <w:szCs w:val="22"/>
          <w:lang w:val="es-ES"/>
        </w:rPr>
        <w:t xml:space="preserve"> alternativas que generan diversificación de la producción</w:t>
      </w:r>
      <w:r w:rsidR="00512CF5" w:rsidRPr="00A14E92">
        <w:rPr>
          <w:rFonts w:cs="Arial"/>
          <w:szCs w:val="22"/>
          <w:lang w:val="es-ES"/>
        </w:rPr>
        <w:t>. Estas alternativas</w:t>
      </w:r>
      <w:r w:rsidRPr="00A14E92">
        <w:rPr>
          <w:rFonts w:cs="Arial"/>
          <w:szCs w:val="22"/>
          <w:lang w:val="es-ES"/>
        </w:rPr>
        <w:t xml:space="preserve"> garantizan alimentos ricos en proteínas, frutas y vegetales </w:t>
      </w:r>
      <w:r w:rsidR="00512CF5" w:rsidRPr="00A14E92">
        <w:rPr>
          <w:rFonts w:cs="Arial"/>
          <w:szCs w:val="22"/>
          <w:lang w:val="es-ES"/>
        </w:rPr>
        <w:t xml:space="preserve">que </w:t>
      </w:r>
      <w:r w:rsidRPr="00A14E92">
        <w:rPr>
          <w:rFonts w:cs="Arial"/>
          <w:szCs w:val="22"/>
          <w:lang w:val="es-ES"/>
        </w:rPr>
        <w:t xml:space="preserve">aportan una alimentación más diversa, </w:t>
      </w:r>
      <w:proofErr w:type="spellStart"/>
      <w:r w:rsidRPr="00A14E92">
        <w:rPr>
          <w:rFonts w:cs="Arial"/>
          <w:szCs w:val="22"/>
          <w:lang w:val="es-ES"/>
        </w:rPr>
        <w:t>resiliente</w:t>
      </w:r>
      <w:proofErr w:type="spellEnd"/>
      <w:r w:rsidRPr="00A14E92">
        <w:rPr>
          <w:rFonts w:cs="Arial"/>
          <w:szCs w:val="22"/>
          <w:lang w:val="es-ES"/>
        </w:rPr>
        <w:t xml:space="preserve"> a los escenarios de </w:t>
      </w:r>
      <w:proofErr w:type="gramStart"/>
      <w:r w:rsidRPr="00A14E92">
        <w:rPr>
          <w:rFonts w:cs="Arial"/>
          <w:szCs w:val="22"/>
          <w:lang w:val="es-ES"/>
        </w:rPr>
        <w:t xml:space="preserve">cambio climático </w:t>
      </w:r>
      <w:r w:rsidR="00B2676D">
        <w:rPr>
          <w:rFonts w:cs="Arial"/>
          <w:szCs w:val="22"/>
          <w:lang w:val="es-ES"/>
        </w:rPr>
        <w:t>y variabilidad climática</w:t>
      </w:r>
      <w:proofErr w:type="gramEnd"/>
      <w:r w:rsidR="00B2676D">
        <w:rPr>
          <w:rFonts w:cs="Arial"/>
          <w:szCs w:val="22"/>
          <w:lang w:val="es-ES"/>
        </w:rPr>
        <w:t xml:space="preserve"> que</w:t>
      </w:r>
      <w:r w:rsidR="00512CF5" w:rsidRPr="00A14E92">
        <w:rPr>
          <w:rFonts w:cs="Arial"/>
          <w:szCs w:val="22"/>
          <w:lang w:val="es-ES"/>
        </w:rPr>
        <w:t xml:space="preserve"> fortalecen</w:t>
      </w:r>
      <w:r w:rsidRPr="00A14E92">
        <w:rPr>
          <w:rFonts w:cs="Arial"/>
          <w:szCs w:val="22"/>
          <w:lang w:val="es-ES"/>
        </w:rPr>
        <w:t xml:space="preserve"> las condiciones de soberanía alimentaria, definida como “el derecho del pueblo para producir, distribuir y consumir alimentos saludables y cerca de su territorio, de manera ecológicamente sostenible” (</w:t>
      </w:r>
      <w:proofErr w:type="spellStart"/>
      <w:r w:rsidRPr="00A14E92">
        <w:rPr>
          <w:rFonts w:cs="Arial"/>
          <w:szCs w:val="22"/>
          <w:lang w:val="es-ES"/>
        </w:rPr>
        <w:t>Altieri</w:t>
      </w:r>
      <w:proofErr w:type="spellEnd"/>
      <w:r w:rsidRPr="00A14E92">
        <w:rPr>
          <w:rFonts w:cs="Arial"/>
          <w:szCs w:val="22"/>
          <w:lang w:val="es-ES"/>
        </w:rPr>
        <w:t xml:space="preserve"> &amp; </w:t>
      </w:r>
      <w:proofErr w:type="spellStart"/>
      <w:r w:rsidRPr="00A14E92">
        <w:rPr>
          <w:rFonts w:cs="Arial"/>
          <w:szCs w:val="22"/>
          <w:lang w:val="es-ES"/>
        </w:rPr>
        <w:t>Nicholls</w:t>
      </w:r>
      <w:proofErr w:type="spellEnd"/>
      <w:r w:rsidRPr="00A14E92">
        <w:rPr>
          <w:rFonts w:cs="Arial"/>
          <w:szCs w:val="22"/>
          <w:lang w:val="es-ES"/>
        </w:rPr>
        <w:t>, 2012, p.72).</w:t>
      </w:r>
    </w:p>
    <w:p w14:paraId="0F0E3762" w14:textId="77777777" w:rsidR="00457979" w:rsidRPr="00A14E92" w:rsidRDefault="00457979" w:rsidP="006F641C">
      <w:pPr>
        <w:ind w:right="57"/>
        <w:rPr>
          <w:rFonts w:cs="Arial"/>
          <w:szCs w:val="22"/>
          <w:lang w:val="es-ES"/>
        </w:rPr>
      </w:pPr>
    </w:p>
    <w:p w14:paraId="2F6F61C0" w14:textId="16120070" w:rsidR="00457979" w:rsidRPr="00A14E92" w:rsidRDefault="00457979" w:rsidP="006F641C">
      <w:pPr>
        <w:ind w:right="57"/>
        <w:rPr>
          <w:rFonts w:cs="Arial"/>
          <w:szCs w:val="22"/>
          <w:lang w:val="es-ES"/>
        </w:rPr>
      </w:pPr>
      <w:r w:rsidRPr="00A14E92">
        <w:rPr>
          <w:rFonts w:cs="Arial"/>
          <w:szCs w:val="22"/>
          <w:lang w:val="es-ES"/>
        </w:rPr>
        <w:lastRenderedPageBreak/>
        <w:t>El cuarto nodo, se asocia a la inclusión social, organizacional y de capital humano</w:t>
      </w:r>
      <w:r w:rsidR="00512CF5" w:rsidRPr="00A14E92">
        <w:rPr>
          <w:rFonts w:cs="Arial"/>
          <w:szCs w:val="22"/>
          <w:lang w:val="es-ES"/>
        </w:rPr>
        <w:t>. U</w:t>
      </w:r>
      <w:r w:rsidRPr="00A14E92">
        <w:rPr>
          <w:rFonts w:cs="Arial"/>
          <w:szCs w:val="22"/>
          <w:lang w:val="es-ES"/>
        </w:rPr>
        <w:t xml:space="preserve">n </w:t>
      </w:r>
      <w:proofErr w:type="spellStart"/>
      <w:r w:rsidRPr="00A14E92">
        <w:rPr>
          <w:rFonts w:cs="Arial"/>
          <w:szCs w:val="22"/>
          <w:lang w:val="es-ES"/>
        </w:rPr>
        <w:t>agroecosistema</w:t>
      </w:r>
      <w:proofErr w:type="spellEnd"/>
      <w:r w:rsidRPr="00A14E92">
        <w:rPr>
          <w:rFonts w:cs="Arial"/>
          <w:szCs w:val="22"/>
          <w:lang w:val="es-ES"/>
        </w:rPr>
        <w:t xml:space="preserve"> sostenible que aporta al bienestar </w:t>
      </w:r>
      <w:r w:rsidR="00F64D7B" w:rsidRPr="00A14E92">
        <w:rPr>
          <w:rFonts w:cs="Arial"/>
          <w:szCs w:val="22"/>
          <w:lang w:val="es-ES"/>
        </w:rPr>
        <w:t>rural</w:t>
      </w:r>
      <w:r w:rsidRPr="00A14E92">
        <w:rPr>
          <w:rFonts w:cs="Arial"/>
          <w:szCs w:val="22"/>
          <w:lang w:val="es-ES"/>
        </w:rPr>
        <w:t xml:space="preserve"> debe producir alimentos de manera socialmente equitativa, mejorando la participación individual y colectiva a través del reconocimiento de la identidad cultural</w:t>
      </w:r>
      <w:r w:rsidR="00512CF5" w:rsidRPr="00A14E92">
        <w:rPr>
          <w:rFonts w:cs="Arial"/>
          <w:szCs w:val="22"/>
          <w:lang w:val="es-ES"/>
        </w:rPr>
        <w:t xml:space="preserve"> y</w:t>
      </w:r>
      <w:r w:rsidRPr="00A14E92">
        <w:rPr>
          <w:rFonts w:cs="Arial"/>
          <w:szCs w:val="22"/>
          <w:lang w:val="es-ES"/>
        </w:rPr>
        <w:t xml:space="preserve"> la aplicación del conocimiento tradicional. El diseño e implementación de </w:t>
      </w:r>
      <w:proofErr w:type="spellStart"/>
      <w:r w:rsidRPr="00A14E92">
        <w:rPr>
          <w:rFonts w:cs="Arial"/>
          <w:szCs w:val="22"/>
          <w:lang w:val="es-ES"/>
        </w:rPr>
        <w:t>agroecosistemas</w:t>
      </w:r>
      <w:proofErr w:type="spellEnd"/>
      <w:r w:rsidRPr="00A14E92">
        <w:rPr>
          <w:rFonts w:cs="Arial"/>
          <w:szCs w:val="22"/>
          <w:lang w:val="es-ES"/>
        </w:rPr>
        <w:t xml:space="preserve"> sostenibles debe incluir la acción colectiva, de manera que se permita la participación y la generación de estrategias orientadas según las necesidades locales, vía organización, para mejorar la producción, incluir nuevos mercados, realizar el intercambio de experiencias y la generación de conocimientos para contribuir al perfeccionamiento ecológico, social y económico del proceso productivo en el </w:t>
      </w:r>
      <w:proofErr w:type="spellStart"/>
      <w:r w:rsidRPr="00A14E92">
        <w:rPr>
          <w:rFonts w:cs="Arial"/>
          <w:szCs w:val="22"/>
          <w:lang w:val="es-ES"/>
        </w:rPr>
        <w:t>agroecosistema</w:t>
      </w:r>
      <w:proofErr w:type="spellEnd"/>
      <w:r w:rsidRPr="00A14E92">
        <w:rPr>
          <w:rFonts w:cs="Arial"/>
          <w:szCs w:val="22"/>
          <w:lang w:val="es-ES"/>
        </w:rPr>
        <w:t>.</w:t>
      </w:r>
    </w:p>
    <w:p w14:paraId="5F05D099" w14:textId="77777777" w:rsidR="00457979" w:rsidRPr="00A14E92" w:rsidRDefault="00457979" w:rsidP="006F641C">
      <w:pPr>
        <w:autoSpaceDE w:val="0"/>
        <w:autoSpaceDN w:val="0"/>
        <w:adjustRightInd w:val="0"/>
        <w:rPr>
          <w:rFonts w:cs="Arial"/>
          <w:szCs w:val="22"/>
          <w:lang w:val="es-ES"/>
        </w:rPr>
      </w:pPr>
    </w:p>
    <w:p w14:paraId="7D207337" w14:textId="4F4BDD1E" w:rsidR="00457979" w:rsidRPr="00A14E92" w:rsidRDefault="00457979" w:rsidP="006F641C">
      <w:pPr>
        <w:autoSpaceDE w:val="0"/>
        <w:autoSpaceDN w:val="0"/>
        <w:adjustRightInd w:val="0"/>
        <w:rPr>
          <w:rFonts w:cs="Arial"/>
          <w:szCs w:val="22"/>
          <w:lang w:val="es-ES"/>
        </w:rPr>
      </w:pPr>
      <w:r w:rsidRPr="00A14E92">
        <w:rPr>
          <w:rFonts w:cs="Arial"/>
          <w:szCs w:val="22"/>
          <w:lang w:val="es-ES"/>
        </w:rPr>
        <w:t>El quinto nodo,</w:t>
      </w:r>
      <w:r w:rsidR="00BC2CE3" w:rsidRPr="00A14E92">
        <w:rPr>
          <w:rFonts w:cs="Arial"/>
          <w:szCs w:val="22"/>
          <w:lang w:val="es-ES"/>
        </w:rPr>
        <w:t xml:space="preserve"> se relaciona</w:t>
      </w:r>
      <w:r w:rsidRPr="00A14E92">
        <w:rPr>
          <w:rFonts w:cs="Arial"/>
          <w:szCs w:val="22"/>
          <w:lang w:val="es-ES"/>
        </w:rPr>
        <w:t xml:space="preserve"> con la reducción de la pobreza en cuanto a derechos y oportunidades</w:t>
      </w:r>
      <w:r w:rsidR="00BC2CE3" w:rsidRPr="00A14E92">
        <w:rPr>
          <w:rFonts w:cs="Arial"/>
          <w:szCs w:val="22"/>
          <w:lang w:val="es-ES"/>
        </w:rPr>
        <w:t>.</w:t>
      </w:r>
      <w:r w:rsidRPr="00A14E92">
        <w:rPr>
          <w:rFonts w:cs="Arial"/>
          <w:szCs w:val="22"/>
          <w:lang w:val="es-ES"/>
        </w:rPr>
        <w:t xml:space="preserve"> </w:t>
      </w:r>
      <w:r w:rsidR="00BC2CE3" w:rsidRPr="00A14E92">
        <w:rPr>
          <w:rFonts w:cs="Arial"/>
          <w:szCs w:val="22"/>
          <w:lang w:val="es-ES"/>
        </w:rPr>
        <w:t>E</w:t>
      </w:r>
      <w:r w:rsidRPr="00A14E92">
        <w:rPr>
          <w:rFonts w:cs="Arial"/>
          <w:szCs w:val="22"/>
          <w:lang w:val="es-ES"/>
        </w:rPr>
        <w:t>s consecuencia del mejoramiento del acceso y distribución de los recursos productivos y la reducción de costos, al reducir la dependencia de insumos se asegura la recuperación de los costos de inversión y la rentabilidad, mejorando los ingresos, las oportunidades de empleo y reduciendo la pobreza.</w:t>
      </w:r>
    </w:p>
    <w:p w14:paraId="60F10BED" w14:textId="77777777" w:rsidR="00457979" w:rsidRPr="00A14E92" w:rsidRDefault="00457979" w:rsidP="006F641C">
      <w:pPr>
        <w:ind w:right="57"/>
        <w:rPr>
          <w:rFonts w:cs="Arial"/>
          <w:szCs w:val="22"/>
          <w:lang w:val="es-ES"/>
        </w:rPr>
      </w:pPr>
    </w:p>
    <w:p w14:paraId="1A63622F" w14:textId="266059F4" w:rsidR="00457979" w:rsidRPr="00A14E92" w:rsidRDefault="00457979" w:rsidP="006F641C">
      <w:pPr>
        <w:ind w:right="57"/>
        <w:rPr>
          <w:rFonts w:cs="Arial"/>
          <w:szCs w:val="22"/>
          <w:lang w:val="es-ES"/>
        </w:rPr>
      </w:pPr>
      <w:r w:rsidRPr="00A14E92">
        <w:rPr>
          <w:rFonts w:cs="Arial"/>
          <w:szCs w:val="22"/>
          <w:lang w:val="es-ES"/>
        </w:rPr>
        <w:t xml:space="preserve">El sexto nodo denominado conservación de recursos naturales, involucra las acciones tomadas en el diseño y manejo del </w:t>
      </w:r>
      <w:proofErr w:type="spellStart"/>
      <w:r w:rsidRPr="00A14E92">
        <w:rPr>
          <w:rFonts w:cs="Arial"/>
          <w:szCs w:val="22"/>
          <w:lang w:val="es-ES"/>
        </w:rPr>
        <w:t>agroecosistema</w:t>
      </w:r>
      <w:proofErr w:type="spellEnd"/>
      <w:r w:rsidRPr="00A14E92">
        <w:rPr>
          <w:rFonts w:cs="Arial"/>
          <w:szCs w:val="22"/>
          <w:lang w:val="es-ES"/>
        </w:rPr>
        <w:t xml:space="preserve"> que contribuyen a reducir efectos </w:t>
      </w:r>
      <w:r w:rsidR="009E2106" w:rsidRPr="00A14E92">
        <w:rPr>
          <w:rFonts w:cs="Arial"/>
          <w:szCs w:val="22"/>
          <w:lang w:val="es-ES"/>
        </w:rPr>
        <w:t>ambientales negativos</w:t>
      </w:r>
      <w:r w:rsidR="00BC2CE3" w:rsidRPr="00A14E92">
        <w:rPr>
          <w:rFonts w:cs="Arial"/>
          <w:szCs w:val="22"/>
          <w:lang w:val="es-ES"/>
        </w:rPr>
        <w:t>. L</w:t>
      </w:r>
      <w:r w:rsidRPr="00A14E92">
        <w:rPr>
          <w:rFonts w:cs="Arial"/>
          <w:szCs w:val="22"/>
          <w:lang w:val="es-ES"/>
        </w:rPr>
        <w:t xml:space="preserve">a integración de los subsistemas forestal y pecuario </w:t>
      </w:r>
      <w:r w:rsidR="00C50D06" w:rsidRPr="00A14E92">
        <w:rPr>
          <w:rFonts w:cs="Arial"/>
          <w:szCs w:val="22"/>
          <w:lang w:val="es-ES"/>
        </w:rPr>
        <w:t xml:space="preserve">al </w:t>
      </w:r>
      <w:proofErr w:type="spellStart"/>
      <w:r w:rsidR="00C50D06" w:rsidRPr="00A14E92">
        <w:rPr>
          <w:rFonts w:cs="Arial"/>
          <w:szCs w:val="22"/>
          <w:lang w:val="es-ES"/>
        </w:rPr>
        <w:t>agroecosistema</w:t>
      </w:r>
      <w:proofErr w:type="spellEnd"/>
      <w:r w:rsidR="00C50D06" w:rsidRPr="00A14E92">
        <w:rPr>
          <w:rFonts w:cs="Arial"/>
          <w:szCs w:val="22"/>
          <w:lang w:val="es-ES"/>
        </w:rPr>
        <w:t xml:space="preserve"> </w:t>
      </w:r>
      <w:r w:rsidRPr="00A14E92">
        <w:rPr>
          <w:rFonts w:cs="Arial"/>
          <w:szCs w:val="22"/>
          <w:lang w:val="es-ES"/>
        </w:rPr>
        <w:t>y la implementación de estrategias como rotación, policultivos, sistemas agroforestales, abonos verdes</w:t>
      </w:r>
      <w:r w:rsidR="00C50D06" w:rsidRPr="00A14E92">
        <w:rPr>
          <w:rFonts w:cs="Arial"/>
          <w:szCs w:val="22"/>
          <w:lang w:val="es-ES"/>
        </w:rPr>
        <w:t xml:space="preserve"> y</w:t>
      </w:r>
      <w:r w:rsidRPr="00A14E92">
        <w:rPr>
          <w:rFonts w:cs="Arial"/>
          <w:szCs w:val="22"/>
          <w:lang w:val="es-ES"/>
        </w:rPr>
        <w:t xml:space="preserve"> compostaje, </w:t>
      </w:r>
      <w:r w:rsidR="00BC2CE3" w:rsidRPr="00A14E92">
        <w:rPr>
          <w:rFonts w:cs="Arial"/>
          <w:szCs w:val="22"/>
          <w:lang w:val="es-ES"/>
        </w:rPr>
        <w:t xml:space="preserve">son </w:t>
      </w:r>
      <w:r w:rsidRPr="00A14E92">
        <w:rPr>
          <w:rFonts w:cs="Arial"/>
          <w:szCs w:val="22"/>
          <w:lang w:val="es-ES"/>
        </w:rPr>
        <w:t>alternativas que reducen el uso de insumos de síntesis química, aumentan la biodiversidad, mejoran la conservación de suelos y el reciclaje de nutrientes</w:t>
      </w:r>
      <w:r w:rsidR="00BC2CE3" w:rsidRPr="00A14E92">
        <w:rPr>
          <w:rFonts w:cs="Arial"/>
          <w:szCs w:val="22"/>
          <w:lang w:val="es-ES"/>
        </w:rPr>
        <w:t xml:space="preserve">. </w:t>
      </w:r>
    </w:p>
    <w:p w14:paraId="50241A1B" w14:textId="77777777" w:rsidR="00492C17" w:rsidRPr="00A14E92" w:rsidRDefault="00492C17" w:rsidP="006F641C">
      <w:pPr>
        <w:ind w:right="57"/>
        <w:rPr>
          <w:rFonts w:cs="Arial"/>
          <w:szCs w:val="22"/>
          <w:lang w:val="es-ES"/>
        </w:rPr>
      </w:pPr>
    </w:p>
    <w:p w14:paraId="1E76826A" w14:textId="4A519206" w:rsidR="00C47BA6" w:rsidRPr="00A14E92" w:rsidRDefault="00C47BA6" w:rsidP="006F641C">
      <w:pPr>
        <w:pStyle w:val="Paragraphedeliste"/>
        <w:numPr>
          <w:ilvl w:val="0"/>
          <w:numId w:val="3"/>
        </w:numPr>
        <w:autoSpaceDE w:val="0"/>
        <w:autoSpaceDN w:val="0"/>
        <w:adjustRightInd w:val="0"/>
        <w:ind w:left="227" w:hanging="170"/>
        <w:rPr>
          <w:rFonts w:cs="Arial"/>
          <w:b/>
          <w:szCs w:val="22"/>
          <w:lang w:val="es-ES"/>
        </w:rPr>
      </w:pPr>
      <w:r w:rsidRPr="00A14E92">
        <w:rPr>
          <w:rFonts w:cs="Arial"/>
          <w:b/>
          <w:szCs w:val="22"/>
          <w:lang w:val="es-ES"/>
        </w:rPr>
        <w:t xml:space="preserve">Biodiversidad y </w:t>
      </w:r>
      <w:proofErr w:type="spellStart"/>
      <w:r w:rsidRPr="00A14E92">
        <w:rPr>
          <w:rFonts w:cs="Arial"/>
          <w:b/>
          <w:szCs w:val="22"/>
          <w:lang w:val="es-ES"/>
        </w:rPr>
        <w:t>agrobiodiversidad</w:t>
      </w:r>
      <w:proofErr w:type="spellEnd"/>
      <w:r w:rsidR="00924DB1" w:rsidRPr="00A14E92">
        <w:rPr>
          <w:rFonts w:cs="Arial"/>
          <w:b/>
          <w:szCs w:val="22"/>
          <w:lang w:val="es-ES"/>
        </w:rPr>
        <w:t xml:space="preserve">  </w:t>
      </w:r>
    </w:p>
    <w:p w14:paraId="0997C53E" w14:textId="77777777" w:rsidR="00C47BA6" w:rsidRPr="00A14E92" w:rsidRDefault="00C47BA6" w:rsidP="006F641C">
      <w:pPr>
        <w:ind w:right="57"/>
        <w:rPr>
          <w:rFonts w:cs="Arial"/>
          <w:szCs w:val="22"/>
          <w:lang w:val="es-ES"/>
        </w:rPr>
      </w:pPr>
    </w:p>
    <w:p w14:paraId="6BA8837A" w14:textId="3E3DC0D9" w:rsidR="00C47BA6" w:rsidRPr="00A14E92" w:rsidRDefault="00C47BA6" w:rsidP="006F641C">
      <w:pPr>
        <w:rPr>
          <w:rFonts w:cs="Arial"/>
          <w:lang w:val="es-ES"/>
        </w:rPr>
      </w:pPr>
      <w:r w:rsidRPr="00A14E92">
        <w:rPr>
          <w:rFonts w:cs="Arial"/>
          <w:noProof/>
          <w:szCs w:val="22"/>
          <w:lang w:val="es-ES"/>
        </w:rPr>
        <w:t xml:space="preserve">Se denomina biodiversidad </w:t>
      </w:r>
      <w:r w:rsidR="005D6E17" w:rsidRPr="00A14E92">
        <w:rPr>
          <w:rFonts w:cs="Arial"/>
          <w:noProof/>
          <w:szCs w:val="22"/>
          <w:lang w:val="es-ES"/>
        </w:rPr>
        <w:t>al</w:t>
      </w:r>
      <w:r w:rsidRPr="00A14E92">
        <w:rPr>
          <w:rFonts w:cs="Arial"/>
          <w:lang w:val="es-ES"/>
        </w:rPr>
        <w:t xml:space="preserve"> conjunto de genes, especies, ecosistemas y sus relaciones (Wilson, 1992)</w:t>
      </w:r>
      <w:r w:rsidR="00E56D8E" w:rsidRPr="00A14E92">
        <w:rPr>
          <w:rFonts w:cs="Arial"/>
          <w:lang w:val="es-ES"/>
        </w:rPr>
        <w:t>.</w:t>
      </w:r>
      <w:r w:rsidRPr="00A14E92">
        <w:rPr>
          <w:rFonts w:cs="Arial"/>
          <w:lang w:val="es-ES"/>
        </w:rPr>
        <w:t xml:space="preserve"> </w:t>
      </w:r>
      <w:r w:rsidR="00E56D8E" w:rsidRPr="00A14E92">
        <w:rPr>
          <w:rFonts w:cs="Arial"/>
          <w:lang w:val="es-ES"/>
        </w:rPr>
        <w:t>L</w:t>
      </w:r>
      <w:r w:rsidRPr="00A14E92">
        <w:rPr>
          <w:rFonts w:cs="Arial"/>
          <w:lang w:val="es-ES"/>
        </w:rPr>
        <w:t xml:space="preserve">a </w:t>
      </w:r>
      <w:proofErr w:type="spellStart"/>
      <w:r w:rsidRPr="00A14E92">
        <w:rPr>
          <w:rFonts w:cs="Arial"/>
          <w:lang w:val="es-ES"/>
        </w:rPr>
        <w:t>agrobiodiversidad</w:t>
      </w:r>
      <w:proofErr w:type="spellEnd"/>
      <w:r w:rsidR="00E56D8E" w:rsidRPr="00A14E92">
        <w:rPr>
          <w:rFonts w:cs="Arial"/>
          <w:lang w:val="es-ES"/>
        </w:rPr>
        <w:t xml:space="preserve"> </w:t>
      </w:r>
      <w:r w:rsidRPr="00A14E92">
        <w:rPr>
          <w:rFonts w:cs="Arial"/>
          <w:lang w:val="es-ES"/>
        </w:rPr>
        <w:t xml:space="preserve">incluye los componentes de la diversidad biológica que constituyen el </w:t>
      </w:r>
      <w:proofErr w:type="spellStart"/>
      <w:r w:rsidRPr="00A14E92">
        <w:rPr>
          <w:rFonts w:cs="Arial"/>
          <w:lang w:val="es-ES"/>
        </w:rPr>
        <w:t>agroecosistema</w:t>
      </w:r>
      <w:proofErr w:type="spellEnd"/>
      <w:r w:rsidR="00FE347F" w:rsidRPr="00A14E92">
        <w:rPr>
          <w:rFonts w:cs="Arial"/>
          <w:lang w:val="es-ES"/>
        </w:rPr>
        <w:t>. Es</w:t>
      </w:r>
      <w:r w:rsidRPr="00A14E92">
        <w:rPr>
          <w:rFonts w:cs="Arial"/>
          <w:lang w:val="es-ES"/>
        </w:rPr>
        <w:t xml:space="preserve"> decir, </w:t>
      </w:r>
      <w:r w:rsidR="00FE347F" w:rsidRPr="00A14E92">
        <w:rPr>
          <w:rFonts w:cs="Arial"/>
          <w:lang w:val="es-ES"/>
        </w:rPr>
        <w:t>las variedades</w:t>
      </w:r>
      <w:r w:rsidRPr="00A14E92">
        <w:rPr>
          <w:rFonts w:cs="Arial"/>
          <w:lang w:val="es-ES"/>
        </w:rPr>
        <w:t xml:space="preserve"> y la variabilidad de animales, plantas y microorganismos en los niveles genético, de especies y de ecosistemas que son necesarios para mantener las funciones, estructura y procesos</w:t>
      </w:r>
      <w:r w:rsidR="00E56D8E" w:rsidRPr="00A14E92">
        <w:rPr>
          <w:rFonts w:cs="Arial"/>
          <w:lang w:val="es-ES"/>
        </w:rPr>
        <w:t>. S</w:t>
      </w:r>
      <w:r w:rsidRPr="00A14E92">
        <w:rPr>
          <w:rFonts w:cs="Arial"/>
          <w:lang w:val="es-ES"/>
        </w:rPr>
        <w:t xml:space="preserve">in </w:t>
      </w:r>
      <w:r w:rsidR="00FE347F" w:rsidRPr="00A14E92">
        <w:rPr>
          <w:rFonts w:cs="Arial"/>
          <w:lang w:val="es-ES"/>
        </w:rPr>
        <w:t>embargo,</w:t>
      </w:r>
      <w:r w:rsidRPr="00A14E92">
        <w:rPr>
          <w:rFonts w:cs="Arial"/>
          <w:lang w:val="es-ES"/>
        </w:rPr>
        <w:t xml:space="preserve"> la </w:t>
      </w:r>
      <w:proofErr w:type="spellStart"/>
      <w:r w:rsidRPr="00A14E92">
        <w:rPr>
          <w:rFonts w:cs="Arial"/>
          <w:lang w:val="es-ES"/>
        </w:rPr>
        <w:t>agrobiodiversidad</w:t>
      </w:r>
      <w:proofErr w:type="spellEnd"/>
      <w:r w:rsidRPr="00A14E92">
        <w:rPr>
          <w:rFonts w:cs="Arial"/>
          <w:lang w:val="es-ES"/>
        </w:rPr>
        <w:t xml:space="preserve"> no incluye </w:t>
      </w:r>
      <w:r w:rsidR="00AF1174" w:rsidRPr="00A14E92">
        <w:rPr>
          <w:rFonts w:cs="Arial"/>
          <w:lang w:val="es-ES"/>
        </w:rPr>
        <w:t xml:space="preserve">solamente </w:t>
      </w:r>
      <w:r w:rsidRPr="00A14E92">
        <w:rPr>
          <w:rFonts w:cs="Arial"/>
          <w:lang w:val="es-ES"/>
        </w:rPr>
        <w:t>aspectos bióticos, también incluye aspectos abióticos y socioculturales (UNEP, 2000).</w:t>
      </w:r>
    </w:p>
    <w:p w14:paraId="3AC8C35A" w14:textId="77777777" w:rsidR="00C47BA6" w:rsidRPr="00A14E92" w:rsidRDefault="00C47BA6" w:rsidP="006F641C">
      <w:pPr>
        <w:rPr>
          <w:rFonts w:cs="Arial"/>
          <w:lang w:val="es-ES"/>
        </w:rPr>
      </w:pPr>
    </w:p>
    <w:p w14:paraId="42FB1A0E" w14:textId="0791BD95" w:rsidR="00C47BA6" w:rsidRPr="00A14E92" w:rsidRDefault="00C47BA6" w:rsidP="006F641C">
      <w:pPr>
        <w:rPr>
          <w:rFonts w:cs="Arial"/>
          <w:lang w:val="es-ES"/>
        </w:rPr>
      </w:pPr>
      <w:r w:rsidRPr="00A14E92">
        <w:rPr>
          <w:rFonts w:cs="Arial"/>
          <w:lang w:val="es-ES"/>
        </w:rPr>
        <w:t xml:space="preserve">Dentro de los aspectos bióticos de la </w:t>
      </w:r>
      <w:proofErr w:type="spellStart"/>
      <w:r w:rsidRPr="00A14E92">
        <w:rPr>
          <w:rFonts w:cs="Arial"/>
          <w:lang w:val="es-ES"/>
        </w:rPr>
        <w:t>agrobiodiversidad</w:t>
      </w:r>
      <w:proofErr w:type="spellEnd"/>
      <w:r w:rsidRPr="00A14E92">
        <w:rPr>
          <w:rFonts w:cs="Arial"/>
          <w:lang w:val="es-ES"/>
        </w:rPr>
        <w:t xml:space="preserve">, se encuentran los recursos </w:t>
      </w:r>
      <w:proofErr w:type="spellStart"/>
      <w:r w:rsidRPr="00A14E92">
        <w:rPr>
          <w:rFonts w:cs="Arial"/>
          <w:lang w:val="es-ES"/>
        </w:rPr>
        <w:t>fitogenéticos</w:t>
      </w:r>
      <w:proofErr w:type="spellEnd"/>
      <w:r w:rsidRPr="00A14E92">
        <w:rPr>
          <w:rFonts w:cs="Arial"/>
          <w:lang w:val="es-ES"/>
        </w:rPr>
        <w:t xml:space="preserve"> y genéticos de animales, peces e insectos, recursos genéticos microbianos y fúngicos que hacen parte de las especies cultivadas, domesticadas y variedades silvestres. Como parte de la </w:t>
      </w:r>
      <w:proofErr w:type="spellStart"/>
      <w:r w:rsidRPr="00A14E92">
        <w:rPr>
          <w:rFonts w:cs="Arial"/>
          <w:lang w:val="es-ES"/>
        </w:rPr>
        <w:t>agrobiodiversidad</w:t>
      </w:r>
      <w:proofErr w:type="spellEnd"/>
      <w:r w:rsidRPr="00A14E92">
        <w:rPr>
          <w:rFonts w:cs="Arial"/>
          <w:lang w:val="es-ES"/>
        </w:rPr>
        <w:t xml:space="preserve">, se encuentran organismos y </w:t>
      </w:r>
      <w:r w:rsidR="00040C55" w:rsidRPr="00A14E92">
        <w:rPr>
          <w:rFonts w:cs="Arial"/>
          <w:lang w:val="es-ES"/>
        </w:rPr>
        <w:t>microrganismos</w:t>
      </w:r>
      <w:r w:rsidRPr="00A14E92">
        <w:rPr>
          <w:rFonts w:cs="Arial"/>
          <w:lang w:val="es-ES"/>
        </w:rPr>
        <w:t xml:space="preserve"> que contribuyen a generar procesos, funciones y servicios </w:t>
      </w:r>
      <w:proofErr w:type="spellStart"/>
      <w:r w:rsidR="006346EA" w:rsidRPr="00A14E92">
        <w:rPr>
          <w:rFonts w:cs="Arial"/>
          <w:lang w:val="es-ES"/>
        </w:rPr>
        <w:t>ecosistémicos</w:t>
      </w:r>
      <w:proofErr w:type="spellEnd"/>
      <w:r w:rsidRPr="00A14E92">
        <w:rPr>
          <w:rFonts w:cs="Arial"/>
          <w:lang w:val="es-ES"/>
        </w:rPr>
        <w:t>, como el ciclo de nutrientes, el control de plagas y enfermedades, la polinización, la conservación de la biodiversidad y</w:t>
      </w:r>
      <w:r w:rsidR="00FE347F" w:rsidRPr="00A14E92">
        <w:rPr>
          <w:rFonts w:cs="Arial"/>
          <w:lang w:val="es-ES"/>
        </w:rPr>
        <w:t xml:space="preserve"> de</w:t>
      </w:r>
      <w:r w:rsidRPr="00A14E92">
        <w:rPr>
          <w:rFonts w:cs="Arial"/>
          <w:lang w:val="es-ES"/>
        </w:rPr>
        <w:t xml:space="preserve"> los </w:t>
      </w:r>
      <w:r w:rsidR="00040C55" w:rsidRPr="00A14E92">
        <w:rPr>
          <w:rFonts w:cs="Arial"/>
          <w:lang w:val="es-ES"/>
        </w:rPr>
        <w:t>hábitats</w:t>
      </w:r>
      <w:r w:rsidRPr="00A14E92">
        <w:rPr>
          <w:rFonts w:cs="Arial"/>
          <w:lang w:val="es-ES"/>
        </w:rPr>
        <w:t xml:space="preserve">, el ciclo hidrológico, el control de la </w:t>
      </w:r>
      <w:r w:rsidR="00040C55" w:rsidRPr="00A14E92">
        <w:rPr>
          <w:rFonts w:cs="Arial"/>
          <w:lang w:val="es-ES"/>
        </w:rPr>
        <w:t>erosión</w:t>
      </w:r>
      <w:r w:rsidRPr="00A14E92">
        <w:rPr>
          <w:rFonts w:cs="Arial"/>
          <w:lang w:val="es-ES"/>
        </w:rPr>
        <w:t>, la mitigación del cambio climático, la captura de CO</w:t>
      </w:r>
      <w:r w:rsidRPr="00A14E92">
        <w:rPr>
          <w:rFonts w:cs="Arial"/>
          <w:vertAlign w:val="subscript"/>
          <w:lang w:val="es-ES"/>
        </w:rPr>
        <w:t>2</w:t>
      </w:r>
      <w:r w:rsidRPr="00A14E92">
        <w:rPr>
          <w:rFonts w:cs="Arial"/>
          <w:lang w:val="es-ES"/>
        </w:rPr>
        <w:t xml:space="preserve">. (UNEP, 2000; </w:t>
      </w:r>
      <w:proofErr w:type="spellStart"/>
      <w:r w:rsidRPr="00A14E92">
        <w:rPr>
          <w:rFonts w:cs="Arial"/>
          <w:lang w:val="es-ES"/>
        </w:rPr>
        <w:t>Sarandon</w:t>
      </w:r>
      <w:proofErr w:type="spellEnd"/>
      <w:r w:rsidRPr="00A14E92">
        <w:rPr>
          <w:rFonts w:cs="Arial"/>
          <w:lang w:val="es-ES"/>
        </w:rPr>
        <w:t>, 2010)</w:t>
      </w:r>
    </w:p>
    <w:p w14:paraId="36235411" w14:textId="77777777" w:rsidR="00C47BA6" w:rsidRPr="00A14E92" w:rsidRDefault="00C47BA6" w:rsidP="006F641C">
      <w:pPr>
        <w:rPr>
          <w:rFonts w:cs="Arial"/>
          <w:noProof/>
          <w:szCs w:val="22"/>
          <w:lang w:val="es-ES"/>
        </w:rPr>
      </w:pPr>
    </w:p>
    <w:p w14:paraId="045CE6DF" w14:textId="0AFB07E9" w:rsidR="00C47BA6" w:rsidRPr="00A14E92" w:rsidRDefault="00C47BA6" w:rsidP="006F641C">
      <w:pPr>
        <w:rPr>
          <w:rFonts w:cs="Arial"/>
          <w:lang w:val="es-ES"/>
        </w:rPr>
      </w:pPr>
      <w:r w:rsidRPr="00A14E92">
        <w:rPr>
          <w:rFonts w:cs="Arial"/>
          <w:lang w:val="es-ES"/>
        </w:rPr>
        <w:t xml:space="preserve">Los aspectos abióticos de la </w:t>
      </w:r>
      <w:proofErr w:type="spellStart"/>
      <w:r w:rsidR="006346EA" w:rsidRPr="00A14E92">
        <w:rPr>
          <w:rFonts w:cs="Arial"/>
          <w:lang w:val="es-ES"/>
        </w:rPr>
        <w:t>agrobiodiversidad</w:t>
      </w:r>
      <w:proofErr w:type="spellEnd"/>
      <w:r w:rsidRPr="00A14E92">
        <w:rPr>
          <w:rFonts w:cs="Arial"/>
          <w:lang w:val="es-ES"/>
        </w:rPr>
        <w:t xml:space="preserve"> </w:t>
      </w:r>
      <w:r w:rsidR="006346EA" w:rsidRPr="00A14E92">
        <w:rPr>
          <w:rFonts w:cs="Arial"/>
          <w:lang w:val="es-ES"/>
        </w:rPr>
        <w:t xml:space="preserve">están constituidos por </w:t>
      </w:r>
      <w:r w:rsidRPr="00A14E92">
        <w:rPr>
          <w:rFonts w:cs="Arial"/>
          <w:lang w:val="es-ES"/>
        </w:rPr>
        <w:t xml:space="preserve">el suelo, el clima, el régimen hídrico, los </w:t>
      </w:r>
      <w:r w:rsidR="00E6048C" w:rsidRPr="00A14E92">
        <w:rPr>
          <w:rFonts w:cs="Arial"/>
          <w:lang w:val="es-ES"/>
        </w:rPr>
        <w:t>cuales tienen</w:t>
      </w:r>
      <w:r w:rsidRPr="00A14E92">
        <w:rPr>
          <w:rFonts w:cs="Arial"/>
          <w:lang w:val="es-ES"/>
        </w:rPr>
        <w:t xml:space="preserve"> un efecto determinante sobre la </w:t>
      </w:r>
      <w:proofErr w:type="spellStart"/>
      <w:r w:rsidRPr="00A14E92">
        <w:rPr>
          <w:rFonts w:cs="Arial"/>
          <w:lang w:val="es-ES"/>
        </w:rPr>
        <w:t>agrobiodiversidad</w:t>
      </w:r>
      <w:proofErr w:type="spellEnd"/>
      <w:r w:rsidRPr="00A14E92">
        <w:rPr>
          <w:rFonts w:cs="Arial"/>
          <w:lang w:val="es-ES"/>
        </w:rPr>
        <w:t xml:space="preserve"> (UNEP, 2000; </w:t>
      </w:r>
      <w:proofErr w:type="spellStart"/>
      <w:r w:rsidRPr="00A14E92">
        <w:rPr>
          <w:rFonts w:cs="Arial"/>
          <w:lang w:val="es-ES"/>
        </w:rPr>
        <w:t>Sarandon</w:t>
      </w:r>
      <w:proofErr w:type="spellEnd"/>
      <w:r w:rsidRPr="00A14E92">
        <w:rPr>
          <w:rFonts w:cs="Arial"/>
          <w:lang w:val="es-ES"/>
        </w:rPr>
        <w:t xml:space="preserve">, 2010). </w:t>
      </w:r>
      <w:r w:rsidR="00E6048C" w:rsidRPr="00A14E92">
        <w:rPr>
          <w:rFonts w:cs="Arial"/>
          <w:lang w:val="es-ES"/>
        </w:rPr>
        <w:t>Finalmente,</w:t>
      </w:r>
      <w:r w:rsidRPr="00A14E92">
        <w:rPr>
          <w:rFonts w:cs="Arial"/>
          <w:lang w:val="es-ES"/>
        </w:rPr>
        <w:t xml:space="preserve"> los aspectos </w:t>
      </w:r>
      <w:r w:rsidR="00040C55" w:rsidRPr="00A14E92">
        <w:rPr>
          <w:rFonts w:cs="Arial"/>
          <w:lang w:val="es-ES"/>
        </w:rPr>
        <w:t>socioeconómicos</w:t>
      </w:r>
      <w:r w:rsidRPr="00A14E92">
        <w:rPr>
          <w:rFonts w:cs="Arial"/>
          <w:lang w:val="es-ES"/>
        </w:rPr>
        <w:t xml:space="preserve"> y culturales</w:t>
      </w:r>
      <w:r w:rsidR="006346EA" w:rsidRPr="00A14E92">
        <w:rPr>
          <w:rFonts w:cs="Arial"/>
          <w:lang w:val="es-ES"/>
        </w:rPr>
        <w:t xml:space="preserve"> de </w:t>
      </w:r>
      <w:r w:rsidRPr="00A14E92">
        <w:rPr>
          <w:rFonts w:cs="Arial"/>
          <w:lang w:val="es-ES"/>
        </w:rPr>
        <w:t xml:space="preserve">la </w:t>
      </w:r>
      <w:proofErr w:type="spellStart"/>
      <w:r w:rsidRPr="00A14E92">
        <w:rPr>
          <w:rFonts w:cs="Arial"/>
          <w:lang w:val="es-ES"/>
        </w:rPr>
        <w:t>agrobiodiversidad</w:t>
      </w:r>
      <w:proofErr w:type="spellEnd"/>
      <w:r w:rsidRPr="00A14E92">
        <w:rPr>
          <w:rFonts w:cs="Arial"/>
          <w:lang w:val="es-ES"/>
        </w:rPr>
        <w:t xml:space="preserve"> </w:t>
      </w:r>
      <w:r w:rsidR="00040C55" w:rsidRPr="00A14E92">
        <w:rPr>
          <w:rFonts w:cs="Arial"/>
          <w:lang w:val="es-ES"/>
        </w:rPr>
        <w:t>está</w:t>
      </w:r>
      <w:r w:rsidR="006346EA" w:rsidRPr="00A14E92">
        <w:rPr>
          <w:rFonts w:cs="Arial"/>
          <w:lang w:val="es-ES"/>
        </w:rPr>
        <w:t>n</w:t>
      </w:r>
      <w:r w:rsidRPr="00A14E92">
        <w:rPr>
          <w:rFonts w:cs="Arial"/>
          <w:lang w:val="es-ES"/>
        </w:rPr>
        <w:t xml:space="preserve"> determinad</w:t>
      </w:r>
      <w:r w:rsidR="006346EA" w:rsidRPr="00A14E92">
        <w:rPr>
          <w:rFonts w:cs="Arial"/>
          <w:lang w:val="es-ES"/>
        </w:rPr>
        <w:t>os</w:t>
      </w:r>
      <w:r w:rsidRPr="00A14E92">
        <w:rPr>
          <w:rFonts w:cs="Arial"/>
          <w:lang w:val="es-ES"/>
        </w:rPr>
        <w:t xml:space="preserve"> por</w:t>
      </w:r>
      <w:r w:rsidR="006346EA" w:rsidRPr="00A14E92">
        <w:rPr>
          <w:rFonts w:cs="Arial"/>
          <w:lang w:val="es-ES"/>
        </w:rPr>
        <w:t xml:space="preserve"> las</w:t>
      </w:r>
      <w:r w:rsidRPr="00A14E92">
        <w:rPr>
          <w:rFonts w:cs="Arial"/>
          <w:lang w:val="es-ES"/>
        </w:rPr>
        <w:t xml:space="preserve"> </w:t>
      </w:r>
      <w:r w:rsidR="00040C55" w:rsidRPr="00A14E92">
        <w:rPr>
          <w:rFonts w:cs="Arial"/>
          <w:lang w:val="es-ES"/>
        </w:rPr>
        <w:t>prácticas</w:t>
      </w:r>
      <w:r w:rsidRPr="00A14E92">
        <w:rPr>
          <w:rFonts w:cs="Arial"/>
          <w:lang w:val="es-ES"/>
        </w:rPr>
        <w:t xml:space="preserve"> humanas y </w:t>
      </w:r>
      <w:r w:rsidR="006346EA" w:rsidRPr="00A14E92">
        <w:rPr>
          <w:rFonts w:cs="Arial"/>
          <w:lang w:val="es-ES"/>
        </w:rPr>
        <w:t xml:space="preserve">las </w:t>
      </w:r>
      <w:r w:rsidRPr="00A14E92">
        <w:rPr>
          <w:rFonts w:cs="Arial"/>
          <w:lang w:val="es-ES"/>
        </w:rPr>
        <w:t>actividades para su gestión, como los conocimientos tradicionales, los factores culturales, la participación, el turismo, los mercados, las vías de comercialización</w:t>
      </w:r>
      <w:r w:rsidR="00FE347F" w:rsidRPr="00A14E92">
        <w:rPr>
          <w:rFonts w:cs="Arial"/>
          <w:lang w:val="es-ES"/>
        </w:rPr>
        <w:t xml:space="preserve"> y</w:t>
      </w:r>
      <w:r w:rsidRPr="00A14E92">
        <w:rPr>
          <w:rFonts w:cs="Arial"/>
          <w:lang w:val="es-ES"/>
        </w:rPr>
        <w:t xml:space="preserve"> el paisaje (UNEP, 2000; </w:t>
      </w:r>
      <w:proofErr w:type="spellStart"/>
      <w:r w:rsidRPr="00A14E92">
        <w:rPr>
          <w:rFonts w:cs="Arial"/>
          <w:lang w:val="es-ES"/>
        </w:rPr>
        <w:t>Sarandon</w:t>
      </w:r>
      <w:proofErr w:type="spellEnd"/>
      <w:r w:rsidRPr="00A14E92">
        <w:rPr>
          <w:rFonts w:cs="Arial"/>
          <w:lang w:val="es-ES"/>
        </w:rPr>
        <w:t>, 2010).</w:t>
      </w:r>
    </w:p>
    <w:p w14:paraId="5B6B248C" w14:textId="386603D3" w:rsidR="00F85484" w:rsidRPr="00A14E92" w:rsidRDefault="00F85484" w:rsidP="006F641C">
      <w:pPr>
        <w:rPr>
          <w:rFonts w:cs="Arial"/>
          <w:lang w:val="es-ES"/>
        </w:rPr>
      </w:pPr>
    </w:p>
    <w:p w14:paraId="3CAD7DE2" w14:textId="66C324D6" w:rsidR="00F85484" w:rsidRPr="00A14E92" w:rsidRDefault="00F85484" w:rsidP="006F641C">
      <w:pPr>
        <w:rPr>
          <w:rFonts w:cs="Arial"/>
          <w:lang w:val="es-ES"/>
        </w:rPr>
      </w:pPr>
    </w:p>
    <w:p w14:paraId="6769087F" w14:textId="77777777" w:rsidR="00F85484" w:rsidRPr="00A14E92" w:rsidRDefault="00F85484" w:rsidP="006F641C">
      <w:pPr>
        <w:rPr>
          <w:rFonts w:cs="Arial"/>
          <w:lang w:val="es-ES"/>
        </w:rPr>
      </w:pPr>
    </w:p>
    <w:p w14:paraId="17BBDEF2" w14:textId="77777777" w:rsidR="009D22D8" w:rsidRPr="00A14E92" w:rsidRDefault="009D22D8" w:rsidP="006F641C">
      <w:pPr>
        <w:ind w:right="57"/>
        <w:rPr>
          <w:rFonts w:cs="Arial"/>
          <w:szCs w:val="22"/>
          <w:lang w:val="es-ES"/>
        </w:rPr>
      </w:pPr>
    </w:p>
    <w:p w14:paraId="17C6A9A9" w14:textId="77777777" w:rsidR="00457979" w:rsidRPr="00A14E92" w:rsidRDefault="00457979" w:rsidP="006F641C">
      <w:pPr>
        <w:pStyle w:val="Paragraphedeliste"/>
        <w:numPr>
          <w:ilvl w:val="0"/>
          <w:numId w:val="3"/>
        </w:numPr>
        <w:autoSpaceDE w:val="0"/>
        <w:autoSpaceDN w:val="0"/>
        <w:adjustRightInd w:val="0"/>
        <w:ind w:left="227" w:hanging="170"/>
        <w:rPr>
          <w:rFonts w:cs="Arial"/>
          <w:b/>
          <w:szCs w:val="22"/>
          <w:lang w:val="es-ES"/>
        </w:rPr>
      </w:pPr>
      <w:r w:rsidRPr="00A14E92">
        <w:rPr>
          <w:rFonts w:cs="Arial"/>
          <w:b/>
          <w:szCs w:val="22"/>
          <w:lang w:val="es-ES"/>
        </w:rPr>
        <w:lastRenderedPageBreak/>
        <w:t xml:space="preserve">Atributos de sostenibilidad en </w:t>
      </w:r>
      <w:proofErr w:type="spellStart"/>
      <w:r w:rsidRPr="00A14E92">
        <w:rPr>
          <w:rFonts w:cs="Arial"/>
          <w:b/>
          <w:szCs w:val="22"/>
          <w:lang w:val="es-ES"/>
        </w:rPr>
        <w:t>agroecosistemas</w:t>
      </w:r>
      <w:proofErr w:type="spellEnd"/>
    </w:p>
    <w:p w14:paraId="3B677A8F" w14:textId="77777777" w:rsidR="00457979" w:rsidRPr="00A14E92" w:rsidRDefault="00457979" w:rsidP="006F641C">
      <w:pPr>
        <w:tabs>
          <w:tab w:val="left" w:pos="1126"/>
        </w:tabs>
        <w:rPr>
          <w:rFonts w:cs="Arial"/>
          <w:szCs w:val="22"/>
          <w:lang w:val="es-ES"/>
        </w:rPr>
      </w:pPr>
    </w:p>
    <w:p w14:paraId="0BD58257" w14:textId="1022F2D0" w:rsidR="00457979" w:rsidRPr="00A14E92" w:rsidRDefault="00457979" w:rsidP="006F641C">
      <w:pPr>
        <w:rPr>
          <w:rFonts w:cs="Arial"/>
          <w:lang w:val="es-ES"/>
        </w:rPr>
      </w:pPr>
      <w:proofErr w:type="spellStart"/>
      <w:r w:rsidRPr="00A14E92">
        <w:rPr>
          <w:rFonts w:cs="Arial"/>
          <w:lang w:val="es-ES"/>
        </w:rPr>
        <w:t>Conway</w:t>
      </w:r>
      <w:proofErr w:type="spellEnd"/>
      <w:r w:rsidRPr="00A14E92">
        <w:rPr>
          <w:rFonts w:cs="Arial"/>
          <w:lang w:val="es-ES"/>
        </w:rPr>
        <w:t xml:space="preserve"> (1986); </w:t>
      </w:r>
      <w:proofErr w:type="spellStart"/>
      <w:r w:rsidRPr="00A14E92">
        <w:rPr>
          <w:rFonts w:cs="Arial"/>
          <w:lang w:val="es-ES"/>
        </w:rPr>
        <w:t>Marten</w:t>
      </w:r>
      <w:proofErr w:type="spellEnd"/>
      <w:r w:rsidRPr="00A14E92">
        <w:rPr>
          <w:rFonts w:cs="Arial"/>
          <w:lang w:val="es-ES"/>
        </w:rPr>
        <w:t xml:space="preserve"> (1988); </w:t>
      </w:r>
      <w:proofErr w:type="spellStart"/>
      <w:r w:rsidRPr="00A14E92">
        <w:rPr>
          <w:rFonts w:cs="Arial"/>
          <w:lang w:val="es-ES"/>
        </w:rPr>
        <w:t>Altieri</w:t>
      </w:r>
      <w:proofErr w:type="spellEnd"/>
      <w:r w:rsidRPr="00A14E92">
        <w:rPr>
          <w:rFonts w:cs="Arial"/>
          <w:lang w:val="es-ES"/>
        </w:rPr>
        <w:t xml:space="preserve"> (1989); </w:t>
      </w:r>
      <w:proofErr w:type="spellStart"/>
      <w:r w:rsidRPr="00A14E92">
        <w:rPr>
          <w:rFonts w:cs="Arial"/>
          <w:lang w:val="es-ES"/>
        </w:rPr>
        <w:t>Adger</w:t>
      </w:r>
      <w:proofErr w:type="spellEnd"/>
      <w:r w:rsidRPr="00A14E92">
        <w:rPr>
          <w:rFonts w:cs="Arial"/>
          <w:lang w:val="es-ES"/>
        </w:rPr>
        <w:t xml:space="preserve"> (2000); Estrada</w:t>
      </w:r>
      <w:r w:rsidR="0016448E" w:rsidRPr="00A14E92">
        <w:rPr>
          <w:rFonts w:cs="Arial"/>
          <w:lang w:val="es-ES"/>
        </w:rPr>
        <w:t xml:space="preserve">, Garrido y </w:t>
      </w:r>
      <w:proofErr w:type="spellStart"/>
      <w:r w:rsidR="0016448E" w:rsidRPr="00A14E92">
        <w:rPr>
          <w:rFonts w:cs="Arial"/>
          <w:lang w:val="es-ES"/>
        </w:rPr>
        <w:t>Costabeber</w:t>
      </w:r>
      <w:proofErr w:type="spellEnd"/>
      <w:r w:rsidRPr="00A14E92">
        <w:rPr>
          <w:rFonts w:cs="Arial"/>
          <w:lang w:val="es-ES"/>
        </w:rPr>
        <w:t xml:space="preserve"> (2000); López-</w:t>
      </w:r>
      <w:proofErr w:type="spellStart"/>
      <w:r w:rsidRPr="00A14E92">
        <w:rPr>
          <w:rFonts w:cs="Arial"/>
          <w:lang w:val="es-ES"/>
        </w:rPr>
        <w:t>R</w:t>
      </w:r>
      <w:r w:rsidR="006F75DC" w:rsidRPr="00A14E92">
        <w:rPr>
          <w:rFonts w:cs="Arial"/>
          <w:lang w:val="es-ES"/>
        </w:rPr>
        <w:t>i</w:t>
      </w:r>
      <w:r w:rsidRPr="00A14E92">
        <w:rPr>
          <w:rFonts w:cs="Arial"/>
          <w:lang w:val="es-ES"/>
        </w:rPr>
        <w:t>daura</w:t>
      </w:r>
      <w:proofErr w:type="spellEnd"/>
      <w:r w:rsidR="00ED6A1A" w:rsidRPr="00A14E92">
        <w:rPr>
          <w:rFonts w:cs="Arial"/>
          <w:lang w:val="es-ES"/>
        </w:rPr>
        <w:t xml:space="preserve">, Masera y </w:t>
      </w:r>
      <w:proofErr w:type="spellStart"/>
      <w:r w:rsidR="00ED6A1A" w:rsidRPr="00A14E92">
        <w:rPr>
          <w:rFonts w:cs="Arial"/>
          <w:lang w:val="es-ES"/>
        </w:rPr>
        <w:t>Astier</w:t>
      </w:r>
      <w:proofErr w:type="spellEnd"/>
      <w:r w:rsidRPr="00A14E92">
        <w:rPr>
          <w:rFonts w:cs="Arial"/>
          <w:lang w:val="es-ES"/>
        </w:rPr>
        <w:t xml:space="preserve"> (2002); Harris (2003); </w:t>
      </w:r>
      <w:proofErr w:type="spellStart"/>
      <w:r w:rsidRPr="00A14E92">
        <w:rPr>
          <w:rFonts w:cs="Arial"/>
          <w:lang w:val="es-ES"/>
        </w:rPr>
        <w:t>Lin</w:t>
      </w:r>
      <w:proofErr w:type="spellEnd"/>
      <w:r w:rsidRPr="00A14E92">
        <w:rPr>
          <w:rFonts w:cs="Arial"/>
          <w:lang w:val="es-ES"/>
        </w:rPr>
        <w:t xml:space="preserve"> (2011); </w:t>
      </w:r>
      <w:proofErr w:type="spellStart"/>
      <w:r w:rsidRPr="00A14E92">
        <w:rPr>
          <w:rFonts w:cs="Arial"/>
          <w:lang w:val="es-ES"/>
        </w:rPr>
        <w:t>Altieri</w:t>
      </w:r>
      <w:proofErr w:type="spellEnd"/>
      <w:r w:rsidRPr="00A14E92">
        <w:rPr>
          <w:rFonts w:cs="Arial"/>
          <w:lang w:val="es-ES"/>
        </w:rPr>
        <w:t xml:space="preserve"> </w:t>
      </w:r>
      <w:r w:rsidR="00546DE5" w:rsidRPr="00A14E92">
        <w:rPr>
          <w:rFonts w:cs="Arial"/>
          <w:lang w:val="es-ES"/>
        </w:rPr>
        <w:t xml:space="preserve">et al. </w:t>
      </w:r>
      <w:r w:rsidRPr="00A14E92">
        <w:rPr>
          <w:rFonts w:cs="Arial"/>
          <w:lang w:val="es-ES"/>
        </w:rPr>
        <w:t xml:space="preserve">(2012); </w:t>
      </w:r>
      <w:proofErr w:type="spellStart"/>
      <w:r w:rsidRPr="00A14E92">
        <w:rPr>
          <w:rFonts w:cs="Arial"/>
          <w:lang w:val="es-ES"/>
        </w:rPr>
        <w:t>Altieri</w:t>
      </w:r>
      <w:proofErr w:type="spellEnd"/>
      <w:r w:rsidRPr="00A14E92">
        <w:rPr>
          <w:rFonts w:cs="Arial"/>
          <w:lang w:val="es-ES"/>
        </w:rPr>
        <w:t xml:space="preserve"> (2013)</w:t>
      </w:r>
      <w:r w:rsidR="00FA7DE5" w:rsidRPr="00A14E92">
        <w:rPr>
          <w:rFonts w:cs="Arial"/>
          <w:lang w:val="es-ES"/>
        </w:rPr>
        <w:t xml:space="preserve"> y</w:t>
      </w:r>
      <w:r w:rsidRPr="00A14E92">
        <w:rPr>
          <w:rFonts w:cs="Arial"/>
          <w:lang w:val="es-ES"/>
        </w:rPr>
        <w:t xml:space="preserve"> Bastida, Alonso y González (2013)</w:t>
      </w:r>
      <w:r w:rsidR="00DD12B2" w:rsidRPr="00A14E92">
        <w:rPr>
          <w:rFonts w:cs="Arial"/>
          <w:lang w:val="es-ES"/>
        </w:rPr>
        <w:t xml:space="preserve"> </w:t>
      </w:r>
      <w:r w:rsidRPr="00A14E92">
        <w:rPr>
          <w:rFonts w:cs="Arial"/>
          <w:lang w:val="es-ES"/>
        </w:rPr>
        <w:t xml:space="preserve">plantean que la sostenibilidad de los sistemas </w:t>
      </w:r>
      <w:r w:rsidR="00F64D7B" w:rsidRPr="00A14E92">
        <w:rPr>
          <w:rFonts w:cs="Arial"/>
          <w:lang w:val="es-ES"/>
        </w:rPr>
        <w:t>agrícolas</w:t>
      </w:r>
      <w:r w:rsidRPr="00A14E92">
        <w:rPr>
          <w:rFonts w:cs="Arial"/>
          <w:lang w:val="es-ES"/>
        </w:rPr>
        <w:t xml:space="preserve"> es entendida como la capacidad para mantener a lo largo del tiempo la productividad pese a elementos distorsionadores. Harrington (1992) y </w:t>
      </w:r>
      <w:proofErr w:type="spellStart"/>
      <w:r w:rsidRPr="00A14E92">
        <w:rPr>
          <w:rFonts w:cs="Arial"/>
          <w:lang w:val="es-ES"/>
        </w:rPr>
        <w:t>Altieri</w:t>
      </w:r>
      <w:proofErr w:type="spellEnd"/>
      <w:r w:rsidRPr="00A14E92">
        <w:rPr>
          <w:rFonts w:cs="Arial"/>
          <w:lang w:val="es-ES"/>
        </w:rPr>
        <w:t xml:space="preserve"> et al. (2012) plantean que un sistema agrícola es considerado sostenible si conserva una base de recursos naturales y continúa satisfaciendo las necesi</w:t>
      </w:r>
      <w:r w:rsidRPr="00A14E92">
        <w:rPr>
          <w:rFonts w:cs="Arial"/>
          <w:lang w:val="es-ES"/>
        </w:rPr>
        <w:softHyphen/>
        <w:t xml:space="preserve">dades del agricultor en el largo plazo, un sistema que no satisfaga estos dos requisitos es considerado no sostenible. </w:t>
      </w:r>
    </w:p>
    <w:p w14:paraId="1063CF12" w14:textId="287D06C4" w:rsidR="00CE5B41" w:rsidRPr="00A14E92" w:rsidRDefault="00CE5B41" w:rsidP="006F641C">
      <w:pPr>
        <w:rPr>
          <w:rFonts w:cs="Arial"/>
          <w:lang w:val="es-ES"/>
        </w:rPr>
      </w:pPr>
    </w:p>
    <w:p w14:paraId="2EB2F6B3" w14:textId="140ECC6B" w:rsidR="00457979" w:rsidRPr="00A14E92" w:rsidRDefault="00CE5B41" w:rsidP="006F641C">
      <w:pPr>
        <w:rPr>
          <w:rFonts w:cs="Arial"/>
          <w:lang w:val="es-ES"/>
        </w:rPr>
      </w:pPr>
      <w:r w:rsidRPr="00A14E92">
        <w:rPr>
          <w:rFonts w:cs="Arial"/>
          <w:lang w:val="es-ES"/>
        </w:rPr>
        <w:t xml:space="preserve">Bastida et al. (2013) resaltan que desde la </w:t>
      </w:r>
      <w:r w:rsidR="00855187" w:rsidRPr="00A14E92">
        <w:rPr>
          <w:rFonts w:cs="Arial"/>
          <w:lang w:val="es-ES"/>
        </w:rPr>
        <w:t>e</w:t>
      </w:r>
      <w:r w:rsidR="00822A1B" w:rsidRPr="00A14E92">
        <w:rPr>
          <w:rFonts w:cs="Arial"/>
          <w:lang w:val="es-ES"/>
        </w:rPr>
        <w:t>conomía ecológica</w:t>
      </w:r>
      <w:r w:rsidRPr="00A14E92">
        <w:rPr>
          <w:rFonts w:cs="Arial"/>
          <w:lang w:val="es-ES"/>
        </w:rPr>
        <w:t xml:space="preserve"> es factible utilizar atributos para me</w:t>
      </w:r>
      <w:r w:rsidRPr="00A14E92">
        <w:rPr>
          <w:rFonts w:cs="Arial"/>
          <w:lang w:val="es-ES"/>
        </w:rPr>
        <w:softHyphen/>
        <w:t xml:space="preserve">dir la eficiencia y eficacia dentro del marco de la sostenibilidad, atributos que pueden ser aplicados a los </w:t>
      </w:r>
      <w:proofErr w:type="spellStart"/>
      <w:r w:rsidRPr="00A14E92">
        <w:rPr>
          <w:rFonts w:cs="Arial"/>
          <w:lang w:val="es-ES"/>
        </w:rPr>
        <w:t>agroecosistemas</w:t>
      </w:r>
      <w:proofErr w:type="spellEnd"/>
      <w:r w:rsidRPr="00A14E92">
        <w:rPr>
          <w:rFonts w:cs="Arial"/>
          <w:lang w:val="es-ES"/>
        </w:rPr>
        <w:t>.</w:t>
      </w:r>
      <w:r w:rsidRPr="00A14E92">
        <w:rPr>
          <w:rFonts w:cs="Arial"/>
          <w:sz w:val="20"/>
          <w:szCs w:val="20"/>
          <w:lang w:val="es-ES"/>
        </w:rPr>
        <w:t xml:space="preserve"> </w:t>
      </w:r>
      <w:r w:rsidR="00457979" w:rsidRPr="00A14E92">
        <w:rPr>
          <w:rFonts w:cs="Arial"/>
          <w:lang w:val="es-ES"/>
        </w:rPr>
        <w:t>Asimismo, López-</w:t>
      </w:r>
      <w:proofErr w:type="spellStart"/>
      <w:r w:rsidR="00457979" w:rsidRPr="00A14E92">
        <w:rPr>
          <w:rFonts w:cs="Arial"/>
          <w:lang w:val="es-ES"/>
        </w:rPr>
        <w:t>R</w:t>
      </w:r>
      <w:r w:rsidR="006F75DC" w:rsidRPr="00A14E92">
        <w:rPr>
          <w:rFonts w:cs="Arial"/>
          <w:lang w:val="es-ES"/>
        </w:rPr>
        <w:t>i</w:t>
      </w:r>
      <w:r w:rsidR="00457979" w:rsidRPr="00A14E92">
        <w:rPr>
          <w:rFonts w:cs="Arial"/>
          <w:lang w:val="es-ES"/>
        </w:rPr>
        <w:t>daura</w:t>
      </w:r>
      <w:proofErr w:type="spellEnd"/>
      <w:r w:rsidR="00457979" w:rsidRPr="00A14E92">
        <w:rPr>
          <w:rFonts w:cs="Arial"/>
          <w:lang w:val="es-ES"/>
        </w:rPr>
        <w:t xml:space="preserve"> et al. (2002), </w:t>
      </w:r>
      <w:proofErr w:type="spellStart"/>
      <w:r w:rsidR="00457979" w:rsidRPr="00A14E92">
        <w:rPr>
          <w:rFonts w:cs="Arial"/>
          <w:lang w:val="es-ES"/>
        </w:rPr>
        <w:t>Astier</w:t>
      </w:r>
      <w:proofErr w:type="spellEnd"/>
      <w:r w:rsidR="00457979" w:rsidRPr="00A14E92">
        <w:rPr>
          <w:rFonts w:cs="Arial"/>
          <w:lang w:val="es-ES"/>
        </w:rPr>
        <w:t>, Masera y Galván-</w:t>
      </w:r>
      <w:proofErr w:type="spellStart"/>
      <w:r w:rsidR="00457979" w:rsidRPr="00A14E92">
        <w:rPr>
          <w:rFonts w:cs="Arial"/>
          <w:lang w:val="es-ES"/>
        </w:rPr>
        <w:t>Miyoshi</w:t>
      </w:r>
      <w:proofErr w:type="spellEnd"/>
      <w:r w:rsidR="00457979" w:rsidRPr="00A14E92">
        <w:rPr>
          <w:rFonts w:cs="Arial"/>
          <w:lang w:val="es-ES"/>
        </w:rPr>
        <w:t xml:space="preserve"> (2008) y </w:t>
      </w:r>
      <w:proofErr w:type="spellStart"/>
      <w:r w:rsidR="00457979" w:rsidRPr="00A14E92">
        <w:rPr>
          <w:rFonts w:cs="Arial"/>
          <w:lang w:val="es-ES"/>
        </w:rPr>
        <w:t>Altieri</w:t>
      </w:r>
      <w:proofErr w:type="spellEnd"/>
      <w:r w:rsidR="00457979" w:rsidRPr="00A14E92">
        <w:rPr>
          <w:rFonts w:cs="Arial"/>
          <w:lang w:val="es-ES"/>
        </w:rPr>
        <w:t xml:space="preserve"> et al. (2012) establecen que la sostenibilidad de los </w:t>
      </w:r>
      <w:proofErr w:type="spellStart"/>
      <w:r w:rsidR="00457979" w:rsidRPr="00A14E92">
        <w:rPr>
          <w:rFonts w:cs="Arial"/>
          <w:lang w:val="es-ES"/>
        </w:rPr>
        <w:t>agroecosistemas</w:t>
      </w:r>
      <w:proofErr w:type="spellEnd"/>
      <w:r w:rsidR="00457979" w:rsidRPr="00A14E92">
        <w:rPr>
          <w:rFonts w:cs="Arial"/>
          <w:lang w:val="es-ES"/>
        </w:rPr>
        <w:t xml:space="preserve"> puede ser definida por atributos como productividad, estabilidad, viabilidad, resiliencia, adaptabilidad, equidad y autosuficiencia. Los atributos de sostenibilidad se definen en </w:t>
      </w:r>
      <w:r w:rsidR="00F1700A" w:rsidRPr="00A14E92">
        <w:rPr>
          <w:rFonts w:cs="Arial"/>
          <w:lang w:val="es-ES"/>
        </w:rPr>
        <w:t>la tabla</w:t>
      </w:r>
      <w:r w:rsidR="00457979" w:rsidRPr="00A14E92">
        <w:rPr>
          <w:rFonts w:cs="Arial"/>
          <w:lang w:val="es-ES"/>
        </w:rPr>
        <w:t xml:space="preserve"> 1-</w:t>
      </w:r>
      <w:r w:rsidR="00164552" w:rsidRPr="00A14E92">
        <w:rPr>
          <w:rFonts w:cs="Arial"/>
          <w:lang w:val="es-ES"/>
        </w:rPr>
        <w:t>1</w:t>
      </w:r>
      <w:r w:rsidR="00457979" w:rsidRPr="00A14E92">
        <w:rPr>
          <w:rFonts w:cs="Arial"/>
          <w:lang w:val="es-ES"/>
        </w:rPr>
        <w:t>.</w:t>
      </w:r>
      <w:r w:rsidRPr="00A14E92">
        <w:rPr>
          <w:rFonts w:cs="Arial"/>
          <w:lang w:val="es-ES"/>
        </w:rPr>
        <w:t xml:space="preserve"> </w:t>
      </w:r>
    </w:p>
    <w:p w14:paraId="74381168" w14:textId="77777777" w:rsidR="004D5C39" w:rsidRPr="00A14E92" w:rsidRDefault="004D5C39" w:rsidP="006F641C">
      <w:pPr>
        <w:rPr>
          <w:rFonts w:cs="Arial"/>
          <w:sz w:val="18"/>
          <w:szCs w:val="18"/>
          <w:lang w:val="es-ES"/>
        </w:rPr>
      </w:pPr>
    </w:p>
    <w:p w14:paraId="7B4FDF4B" w14:textId="47F0A77A" w:rsidR="00457979" w:rsidRPr="00A14E92" w:rsidRDefault="00164552" w:rsidP="00492C17">
      <w:pPr>
        <w:pStyle w:val="Lgende"/>
        <w:rPr>
          <w:lang w:val="es-ES"/>
        </w:rPr>
      </w:pPr>
      <w:bookmarkStart w:id="37" w:name="_Toc502085277"/>
      <w:bookmarkStart w:id="38" w:name="_Toc502841989"/>
      <w:bookmarkStart w:id="39" w:name="_Toc11253661"/>
      <w:r w:rsidRPr="00A14E92">
        <w:rPr>
          <w:lang w:val="es-ES"/>
        </w:rPr>
        <w:t xml:space="preserve">Tabla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Tabla \* ARABIC \s 1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t xml:space="preserve">. </w:t>
      </w:r>
      <w:r w:rsidR="00457979" w:rsidRPr="00A14E92">
        <w:rPr>
          <w:lang w:val="es-ES"/>
        </w:rPr>
        <w:t xml:space="preserve">Atributos de sostenibilidad en </w:t>
      </w:r>
      <w:proofErr w:type="spellStart"/>
      <w:r w:rsidR="00457979" w:rsidRPr="00A14E92">
        <w:rPr>
          <w:lang w:val="es-ES"/>
        </w:rPr>
        <w:t>agroecosistemas</w:t>
      </w:r>
      <w:bookmarkEnd w:id="37"/>
      <w:bookmarkEnd w:id="38"/>
      <w:bookmarkEnd w:id="39"/>
      <w:proofErr w:type="spellEnd"/>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1982"/>
        <w:gridCol w:w="7508"/>
      </w:tblGrid>
      <w:tr w:rsidR="00FA0A76" w:rsidRPr="00A14E92" w14:paraId="3CC7F5BE" w14:textId="77777777" w:rsidTr="005D1B77">
        <w:tc>
          <w:tcPr>
            <w:tcW w:w="1044" w:type="pct"/>
          </w:tcPr>
          <w:p w14:paraId="42363CA1" w14:textId="77777777" w:rsidR="00457979" w:rsidRPr="00A14E92" w:rsidRDefault="00457979" w:rsidP="006F641C">
            <w:pPr>
              <w:jc w:val="center"/>
              <w:rPr>
                <w:rFonts w:cs="Arial"/>
                <w:b/>
                <w:sz w:val="18"/>
                <w:szCs w:val="20"/>
                <w:lang w:val="es-ES" w:eastAsia="en-US"/>
              </w:rPr>
            </w:pPr>
            <w:r w:rsidRPr="00A14E92">
              <w:rPr>
                <w:rFonts w:cs="Arial"/>
                <w:sz w:val="18"/>
                <w:szCs w:val="20"/>
                <w:lang w:val="es-ES" w:eastAsia="en-US"/>
              </w:rPr>
              <w:t>Atributos</w:t>
            </w:r>
          </w:p>
        </w:tc>
        <w:tc>
          <w:tcPr>
            <w:tcW w:w="3956" w:type="pct"/>
          </w:tcPr>
          <w:p w14:paraId="35C0B40C" w14:textId="77777777" w:rsidR="00457979" w:rsidRPr="00A14E92" w:rsidRDefault="00457979" w:rsidP="006F641C">
            <w:pPr>
              <w:jc w:val="center"/>
              <w:rPr>
                <w:rFonts w:cs="Arial"/>
                <w:b/>
                <w:sz w:val="18"/>
                <w:szCs w:val="20"/>
                <w:lang w:val="es-ES" w:eastAsia="en-US"/>
              </w:rPr>
            </w:pPr>
            <w:r w:rsidRPr="00A14E92">
              <w:rPr>
                <w:rFonts w:cs="Arial"/>
                <w:sz w:val="18"/>
                <w:szCs w:val="20"/>
                <w:lang w:val="es-ES" w:eastAsia="en-US"/>
              </w:rPr>
              <w:t>Descripción</w:t>
            </w:r>
          </w:p>
        </w:tc>
      </w:tr>
      <w:tr w:rsidR="00FA0A76" w:rsidRPr="00A14E92" w14:paraId="15B4BF3E" w14:textId="77777777" w:rsidTr="005D1B77">
        <w:tc>
          <w:tcPr>
            <w:tcW w:w="1044" w:type="pct"/>
          </w:tcPr>
          <w:p w14:paraId="5E2B5B81" w14:textId="77777777" w:rsidR="00457979" w:rsidRPr="00A14E92" w:rsidRDefault="00457979" w:rsidP="006F641C">
            <w:pPr>
              <w:rPr>
                <w:rFonts w:cs="Arial"/>
                <w:b/>
                <w:sz w:val="18"/>
                <w:szCs w:val="20"/>
                <w:lang w:val="es-ES" w:eastAsia="en-US"/>
              </w:rPr>
            </w:pPr>
            <w:r w:rsidRPr="00A14E92">
              <w:rPr>
                <w:rFonts w:cs="Arial"/>
                <w:sz w:val="18"/>
                <w:szCs w:val="20"/>
                <w:lang w:val="es-ES" w:eastAsia="en-US"/>
              </w:rPr>
              <w:t>Productividad</w:t>
            </w:r>
          </w:p>
        </w:tc>
        <w:tc>
          <w:tcPr>
            <w:tcW w:w="3956" w:type="pct"/>
          </w:tcPr>
          <w:p w14:paraId="406249C4" w14:textId="4C0860D0" w:rsidR="00457979" w:rsidRPr="00A14E92" w:rsidRDefault="00457979" w:rsidP="006F641C">
            <w:pPr>
              <w:rPr>
                <w:rFonts w:cs="Arial"/>
                <w:sz w:val="18"/>
                <w:szCs w:val="20"/>
                <w:lang w:val="es-ES" w:eastAsia="en-US"/>
              </w:rPr>
            </w:pPr>
            <w:r w:rsidRPr="00A14E92">
              <w:rPr>
                <w:rFonts w:cs="Arial"/>
                <w:sz w:val="18"/>
                <w:szCs w:val="20"/>
                <w:lang w:val="es-ES" w:eastAsia="en-US"/>
              </w:rPr>
              <w:t xml:space="preserve">Habilidad del </w:t>
            </w:r>
            <w:proofErr w:type="spellStart"/>
            <w:r w:rsidRPr="00A14E92">
              <w:rPr>
                <w:rFonts w:cs="Arial"/>
                <w:sz w:val="18"/>
                <w:szCs w:val="20"/>
                <w:lang w:val="es-ES" w:eastAsia="en-US"/>
              </w:rPr>
              <w:t>agroecosistema</w:t>
            </w:r>
            <w:proofErr w:type="spellEnd"/>
            <w:r w:rsidRPr="00A14E92">
              <w:rPr>
                <w:rFonts w:cs="Arial"/>
                <w:sz w:val="18"/>
                <w:szCs w:val="20"/>
                <w:lang w:val="es-ES" w:eastAsia="en-US"/>
              </w:rPr>
              <w:t xml:space="preserve"> para proveer el nivel requerido de bienes y servicios </w:t>
            </w:r>
          </w:p>
        </w:tc>
      </w:tr>
      <w:tr w:rsidR="00FA0A76" w:rsidRPr="00A14E92" w14:paraId="53038D0F" w14:textId="77777777" w:rsidTr="005D1B77">
        <w:tc>
          <w:tcPr>
            <w:tcW w:w="1044" w:type="pct"/>
          </w:tcPr>
          <w:p w14:paraId="52197B99" w14:textId="77777777" w:rsidR="00457979" w:rsidRPr="00A14E92" w:rsidRDefault="00457979" w:rsidP="006F641C">
            <w:pPr>
              <w:rPr>
                <w:rFonts w:cs="Arial"/>
                <w:sz w:val="18"/>
                <w:szCs w:val="20"/>
                <w:lang w:val="es-ES" w:eastAsia="en-US"/>
              </w:rPr>
            </w:pPr>
            <w:r w:rsidRPr="00A14E92">
              <w:rPr>
                <w:rFonts w:cs="Arial"/>
                <w:sz w:val="18"/>
                <w:szCs w:val="20"/>
                <w:lang w:val="es-ES" w:eastAsia="en-US"/>
              </w:rPr>
              <w:t>Estabilidad</w:t>
            </w:r>
          </w:p>
        </w:tc>
        <w:tc>
          <w:tcPr>
            <w:tcW w:w="3956" w:type="pct"/>
          </w:tcPr>
          <w:p w14:paraId="36A780C3" w14:textId="28C2F3A9" w:rsidR="00457979" w:rsidRPr="00A14E92" w:rsidRDefault="00457979" w:rsidP="006F641C">
            <w:pPr>
              <w:autoSpaceDE w:val="0"/>
              <w:autoSpaceDN w:val="0"/>
              <w:adjustRightInd w:val="0"/>
              <w:rPr>
                <w:rFonts w:cs="Arial"/>
                <w:sz w:val="18"/>
                <w:szCs w:val="20"/>
                <w:lang w:val="es-ES" w:eastAsia="en-US"/>
              </w:rPr>
            </w:pPr>
            <w:r w:rsidRPr="00A14E92">
              <w:rPr>
                <w:rFonts w:cs="Arial"/>
                <w:sz w:val="18"/>
                <w:szCs w:val="20"/>
                <w:lang w:val="es-ES" w:eastAsia="en-US"/>
              </w:rPr>
              <w:t>Propiedad del sistema de mantener un equilibrio dinámico</w:t>
            </w:r>
            <w:r w:rsidR="008C0A61" w:rsidRPr="00A14E92">
              <w:rPr>
                <w:rFonts w:cs="Arial"/>
                <w:sz w:val="18"/>
                <w:szCs w:val="20"/>
                <w:lang w:val="es-ES" w:eastAsia="en-US"/>
              </w:rPr>
              <w:t>. E</w:t>
            </w:r>
            <w:r w:rsidRPr="00A14E92">
              <w:rPr>
                <w:rFonts w:cs="Arial"/>
                <w:sz w:val="18"/>
                <w:szCs w:val="20"/>
                <w:lang w:val="es-ES" w:eastAsia="en-US"/>
              </w:rPr>
              <w:t>s decir</w:t>
            </w:r>
            <w:r w:rsidR="00CA13FF" w:rsidRPr="00A14E92">
              <w:rPr>
                <w:rFonts w:cs="Arial"/>
                <w:sz w:val="18"/>
                <w:szCs w:val="20"/>
                <w:lang w:val="es-ES" w:eastAsia="en-US"/>
              </w:rPr>
              <w:t xml:space="preserve"> </w:t>
            </w:r>
            <w:r w:rsidRPr="00A14E92">
              <w:rPr>
                <w:rFonts w:cs="Arial"/>
                <w:sz w:val="18"/>
                <w:szCs w:val="20"/>
                <w:lang w:val="es-ES" w:eastAsia="en-US"/>
              </w:rPr>
              <w:t>que se mantenga la productividad del sistema en un nivel no decreciente a lo largo del tiempo, bajo condiciones promedio o normales</w:t>
            </w:r>
            <w:r w:rsidRPr="00A14E92">
              <w:rPr>
                <w:rFonts w:cs="Arial"/>
                <w:sz w:val="18"/>
                <w:szCs w:val="20"/>
                <w:shd w:val="clear" w:color="auto" w:fill="FFFFFF"/>
                <w:lang w:val="es-ES"/>
              </w:rPr>
              <w:t>.</w:t>
            </w:r>
          </w:p>
        </w:tc>
      </w:tr>
      <w:tr w:rsidR="00FA0A76" w:rsidRPr="00A14E92" w14:paraId="55E589CA" w14:textId="77777777" w:rsidTr="005D1B77">
        <w:tc>
          <w:tcPr>
            <w:tcW w:w="1044" w:type="pct"/>
          </w:tcPr>
          <w:p w14:paraId="4A475895" w14:textId="77777777" w:rsidR="00457979" w:rsidRPr="00A14E92" w:rsidRDefault="00457979" w:rsidP="006F641C">
            <w:pPr>
              <w:jc w:val="left"/>
              <w:rPr>
                <w:rFonts w:cs="Arial"/>
                <w:b/>
                <w:sz w:val="18"/>
                <w:szCs w:val="20"/>
                <w:lang w:val="es-ES" w:eastAsia="en-US"/>
              </w:rPr>
            </w:pPr>
            <w:r w:rsidRPr="00A14E92">
              <w:rPr>
                <w:rFonts w:cs="Arial"/>
                <w:sz w:val="18"/>
                <w:szCs w:val="20"/>
                <w:lang w:val="es-ES" w:eastAsia="en-US"/>
              </w:rPr>
              <w:t>Confiabilidad</w:t>
            </w:r>
          </w:p>
        </w:tc>
        <w:tc>
          <w:tcPr>
            <w:tcW w:w="3956" w:type="pct"/>
          </w:tcPr>
          <w:p w14:paraId="2E1E27B1" w14:textId="6E4BE175" w:rsidR="00457979" w:rsidRPr="00A14E92" w:rsidRDefault="00457979" w:rsidP="006F641C">
            <w:pPr>
              <w:autoSpaceDE w:val="0"/>
              <w:autoSpaceDN w:val="0"/>
              <w:adjustRightInd w:val="0"/>
              <w:rPr>
                <w:rFonts w:cs="Arial"/>
                <w:sz w:val="18"/>
                <w:szCs w:val="20"/>
                <w:lang w:val="es-ES" w:eastAsia="en-US"/>
              </w:rPr>
            </w:pPr>
            <w:r w:rsidRPr="00A14E92">
              <w:rPr>
                <w:rFonts w:cs="Arial"/>
                <w:sz w:val="18"/>
                <w:szCs w:val="20"/>
                <w:lang w:val="es-ES" w:eastAsia="en-US"/>
              </w:rPr>
              <w:t>Capacidad del sistema de mantenerse en niveles cercanos al equilibrio ante perturbaciones normales del ambiente</w:t>
            </w:r>
            <w:r w:rsidRPr="00A14E92">
              <w:rPr>
                <w:rFonts w:cs="Arial"/>
                <w:sz w:val="18"/>
                <w:szCs w:val="20"/>
                <w:shd w:val="clear" w:color="auto" w:fill="FFFFFF"/>
                <w:lang w:val="es-ES"/>
              </w:rPr>
              <w:t>.</w:t>
            </w:r>
          </w:p>
        </w:tc>
      </w:tr>
      <w:tr w:rsidR="00FA0A76" w:rsidRPr="00A14E92" w14:paraId="7BAB6FA6" w14:textId="77777777" w:rsidTr="005D1B77">
        <w:tc>
          <w:tcPr>
            <w:tcW w:w="1044" w:type="pct"/>
          </w:tcPr>
          <w:p w14:paraId="61E3F813" w14:textId="77777777" w:rsidR="00457979" w:rsidRPr="00A14E92" w:rsidRDefault="00457979" w:rsidP="006F641C">
            <w:pPr>
              <w:jc w:val="left"/>
              <w:rPr>
                <w:rFonts w:cs="Arial"/>
                <w:b/>
                <w:sz w:val="18"/>
                <w:szCs w:val="20"/>
                <w:lang w:val="es-ES" w:eastAsia="en-US"/>
              </w:rPr>
            </w:pPr>
            <w:r w:rsidRPr="00A14E92">
              <w:rPr>
                <w:rFonts w:cs="Arial"/>
                <w:sz w:val="18"/>
                <w:szCs w:val="20"/>
                <w:lang w:val="es-ES" w:eastAsia="en-US"/>
              </w:rPr>
              <w:t xml:space="preserve">Resiliencia </w:t>
            </w:r>
          </w:p>
        </w:tc>
        <w:tc>
          <w:tcPr>
            <w:tcW w:w="3956" w:type="pct"/>
          </w:tcPr>
          <w:p w14:paraId="01B0EE1D" w14:textId="72AC08AF" w:rsidR="00457979" w:rsidRPr="00A14E92" w:rsidRDefault="00457979" w:rsidP="006F641C">
            <w:pPr>
              <w:autoSpaceDE w:val="0"/>
              <w:autoSpaceDN w:val="0"/>
              <w:adjustRightInd w:val="0"/>
              <w:rPr>
                <w:rFonts w:cs="Arial"/>
                <w:sz w:val="18"/>
                <w:szCs w:val="20"/>
                <w:lang w:val="es-ES" w:eastAsia="en-US"/>
              </w:rPr>
            </w:pPr>
            <w:r w:rsidRPr="00A14E92">
              <w:rPr>
                <w:rFonts w:cs="Arial"/>
                <w:sz w:val="18"/>
                <w:szCs w:val="20"/>
                <w:lang w:val="es-ES"/>
              </w:rPr>
              <w:t>C</w:t>
            </w:r>
            <w:r w:rsidRPr="00A14E92">
              <w:rPr>
                <w:rFonts w:cs="Arial"/>
                <w:sz w:val="18"/>
                <w:szCs w:val="20"/>
                <w:lang w:val="es-ES" w:eastAsia="en-US"/>
              </w:rPr>
              <w:t xml:space="preserve">apacidad de retornar al estado de equilibro o mantener el potencial productivo </w:t>
            </w:r>
            <w:r w:rsidR="00C63558" w:rsidRPr="00A14E92">
              <w:rPr>
                <w:rFonts w:cs="Arial"/>
                <w:sz w:val="18"/>
                <w:szCs w:val="20"/>
                <w:lang w:val="es-ES" w:eastAsia="en-US"/>
              </w:rPr>
              <w:t xml:space="preserve">luego </w:t>
            </w:r>
            <w:r w:rsidRPr="00A14E92">
              <w:rPr>
                <w:rFonts w:cs="Arial"/>
                <w:sz w:val="18"/>
                <w:szCs w:val="20"/>
                <w:lang w:val="es-ES" w:eastAsia="en-US"/>
              </w:rPr>
              <w:t>que el sistema haya sufrido perturb</w:t>
            </w:r>
            <w:r w:rsidR="00C63558" w:rsidRPr="00A14E92">
              <w:rPr>
                <w:rFonts w:cs="Arial"/>
                <w:sz w:val="18"/>
                <w:szCs w:val="20"/>
                <w:lang w:val="es-ES" w:eastAsia="en-US"/>
              </w:rPr>
              <w:t>aciones graves</w:t>
            </w:r>
            <w:r w:rsidRPr="00A14E92">
              <w:rPr>
                <w:rFonts w:cs="Arial"/>
                <w:sz w:val="18"/>
                <w:szCs w:val="20"/>
                <w:shd w:val="clear" w:color="auto" w:fill="FFFFFF"/>
                <w:lang w:val="es-ES"/>
              </w:rPr>
              <w:t>.</w:t>
            </w:r>
            <w:r w:rsidRPr="00A14E92">
              <w:rPr>
                <w:rFonts w:cs="Arial"/>
                <w:sz w:val="18"/>
                <w:szCs w:val="20"/>
                <w:lang w:val="es-ES" w:eastAsia="en-US"/>
              </w:rPr>
              <w:t xml:space="preserve"> </w:t>
            </w:r>
          </w:p>
        </w:tc>
      </w:tr>
      <w:tr w:rsidR="00FA0A76" w:rsidRPr="00A14E92" w14:paraId="65FBD45A" w14:textId="77777777" w:rsidTr="005D1B77">
        <w:tc>
          <w:tcPr>
            <w:tcW w:w="1044" w:type="pct"/>
          </w:tcPr>
          <w:p w14:paraId="7AE73E72" w14:textId="77777777" w:rsidR="00457979" w:rsidRPr="00A14E92" w:rsidRDefault="00457979" w:rsidP="006F641C">
            <w:pPr>
              <w:jc w:val="left"/>
              <w:rPr>
                <w:rFonts w:cs="Arial"/>
                <w:b/>
                <w:sz w:val="18"/>
                <w:szCs w:val="20"/>
                <w:lang w:val="es-ES" w:eastAsia="en-US"/>
              </w:rPr>
            </w:pPr>
            <w:r w:rsidRPr="00A14E92">
              <w:rPr>
                <w:rFonts w:cs="Arial"/>
                <w:sz w:val="18"/>
                <w:szCs w:val="20"/>
                <w:lang w:val="es-ES" w:eastAsia="en-US"/>
              </w:rPr>
              <w:t>Adaptabilidad (Flexibilidad)</w:t>
            </w:r>
          </w:p>
        </w:tc>
        <w:tc>
          <w:tcPr>
            <w:tcW w:w="3956" w:type="pct"/>
          </w:tcPr>
          <w:p w14:paraId="14539806" w14:textId="758AFA9A" w:rsidR="00457979" w:rsidRPr="00A14E92" w:rsidRDefault="00457979" w:rsidP="006F641C">
            <w:pPr>
              <w:autoSpaceDE w:val="0"/>
              <w:autoSpaceDN w:val="0"/>
              <w:adjustRightInd w:val="0"/>
              <w:rPr>
                <w:rFonts w:cs="Arial"/>
                <w:sz w:val="18"/>
                <w:szCs w:val="20"/>
                <w:lang w:val="es-ES" w:eastAsia="es-CO"/>
              </w:rPr>
            </w:pPr>
            <w:r w:rsidRPr="00A14E92">
              <w:rPr>
                <w:rFonts w:cs="Arial"/>
                <w:sz w:val="18"/>
                <w:szCs w:val="20"/>
                <w:lang w:val="es-ES"/>
              </w:rPr>
              <w:t>C</w:t>
            </w:r>
            <w:r w:rsidRPr="00A14E92">
              <w:rPr>
                <w:rFonts w:cs="Arial"/>
                <w:sz w:val="18"/>
                <w:szCs w:val="20"/>
                <w:lang w:val="es-ES" w:eastAsia="en-US"/>
              </w:rPr>
              <w:t>apacidad del sistema de encontrar nuevos niveles de equilibrio ―es decir, de continuar siendo productivo― ante cambios</w:t>
            </w:r>
            <w:r w:rsidR="00C63558" w:rsidRPr="00A14E92">
              <w:rPr>
                <w:rFonts w:cs="Arial"/>
                <w:sz w:val="18"/>
                <w:szCs w:val="20"/>
                <w:lang w:val="es-ES" w:eastAsia="en-US"/>
              </w:rPr>
              <w:t xml:space="preserve"> de largo plazo en el ambiente.</w:t>
            </w:r>
          </w:p>
        </w:tc>
      </w:tr>
      <w:tr w:rsidR="00FA0A76" w:rsidRPr="00A14E92" w14:paraId="3416DB2F" w14:textId="77777777" w:rsidTr="005D1B77">
        <w:tc>
          <w:tcPr>
            <w:tcW w:w="1044" w:type="pct"/>
          </w:tcPr>
          <w:p w14:paraId="090E670D" w14:textId="77777777" w:rsidR="00457979" w:rsidRPr="00A14E92" w:rsidRDefault="00457979" w:rsidP="006F641C">
            <w:pPr>
              <w:jc w:val="left"/>
              <w:rPr>
                <w:rFonts w:cs="Arial"/>
                <w:b/>
                <w:sz w:val="18"/>
                <w:szCs w:val="20"/>
                <w:lang w:val="es-ES" w:eastAsia="en-US"/>
              </w:rPr>
            </w:pPr>
            <w:r w:rsidRPr="00A14E92">
              <w:rPr>
                <w:rFonts w:cs="Arial"/>
                <w:sz w:val="18"/>
                <w:szCs w:val="20"/>
                <w:lang w:val="es-ES" w:eastAsia="en-US"/>
              </w:rPr>
              <w:t>Equidad</w:t>
            </w:r>
          </w:p>
        </w:tc>
        <w:tc>
          <w:tcPr>
            <w:tcW w:w="3956" w:type="pct"/>
          </w:tcPr>
          <w:p w14:paraId="089415D9" w14:textId="6997B53F" w:rsidR="00457979" w:rsidRPr="00A14E92" w:rsidRDefault="00457979" w:rsidP="006F641C">
            <w:pPr>
              <w:autoSpaceDE w:val="0"/>
              <w:autoSpaceDN w:val="0"/>
              <w:adjustRightInd w:val="0"/>
              <w:rPr>
                <w:rFonts w:cs="Arial"/>
                <w:sz w:val="18"/>
                <w:szCs w:val="20"/>
                <w:lang w:val="es-ES" w:eastAsia="en-US"/>
              </w:rPr>
            </w:pPr>
            <w:r w:rsidRPr="00A14E92">
              <w:rPr>
                <w:rFonts w:cs="Arial"/>
                <w:sz w:val="18"/>
                <w:szCs w:val="20"/>
                <w:lang w:val="es-ES"/>
              </w:rPr>
              <w:t>La equidad se define como l</w:t>
            </w:r>
            <w:r w:rsidRPr="00A14E92">
              <w:rPr>
                <w:rFonts w:cs="Arial"/>
                <w:sz w:val="18"/>
                <w:szCs w:val="20"/>
                <w:lang w:val="es-ES" w:eastAsia="en-US"/>
              </w:rPr>
              <w:t>a habilidad del sistema para distribuir la productividad (beneficios</w:t>
            </w:r>
            <w:r w:rsidR="00C63558" w:rsidRPr="00A14E92">
              <w:rPr>
                <w:rFonts w:cs="Arial"/>
                <w:sz w:val="18"/>
                <w:szCs w:val="20"/>
                <w:lang w:val="es-ES" w:eastAsia="en-US"/>
              </w:rPr>
              <w:t xml:space="preserve"> o costos) de una manera justa</w:t>
            </w:r>
            <w:r w:rsidRPr="00A14E92">
              <w:rPr>
                <w:rFonts w:cs="Arial"/>
                <w:sz w:val="18"/>
                <w:szCs w:val="20"/>
                <w:shd w:val="clear" w:color="auto" w:fill="FFFFFF"/>
                <w:lang w:val="es-ES"/>
              </w:rPr>
              <w:t>.</w:t>
            </w:r>
          </w:p>
        </w:tc>
      </w:tr>
      <w:tr w:rsidR="00FA0A76" w:rsidRPr="00A14E92" w14:paraId="56F6075C" w14:textId="77777777" w:rsidTr="005D1B77">
        <w:tc>
          <w:tcPr>
            <w:tcW w:w="1044" w:type="pct"/>
          </w:tcPr>
          <w:p w14:paraId="6BE35A23" w14:textId="40EB3458" w:rsidR="00457979" w:rsidRPr="00A14E92" w:rsidRDefault="00963462" w:rsidP="006F641C">
            <w:pPr>
              <w:jc w:val="left"/>
              <w:rPr>
                <w:rFonts w:cs="Arial"/>
                <w:b/>
                <w:sz w:val="18"/>
                <w:szCs w:val="20"/>
                <w:lang w:val="es-ES" w:eastAsia="en-US"/>
              </w:rPr>
            </w:pPr>
            <w:r w:rsidRPr="00A14E92">
              <w:rPr>
                <w:rFonts w:cs="Arial"/>
                <w:sz w:val="18"/>
                <w:szCs w:val="20"/>
                <w:lang w:val="es-ES" w:eastAsia="en-US"/>
              </w:rPr>
              <w:t>Autogestión</w:t>
            </w:r>
            <w:r w:rsidR="00457979" w:rsidRPr="00A14E92">
              <w:rPr>
                <w:rFonts w:cs="Arial"/>
                <w:sz w:val="18"/>
                <w:szCs w:val="20"/>
                <w:lang w:val="es-ES" w:eastAsia="en-US"/>
              </w:rPr>
              <w:t xml:space="preserve"> (</w:t>
            </w:r>
            <w:proofErr w:type="spellStart"/>
            <w:r w:rsidR="00457979" w:rsidRPr="00A14E92">
              <w:rPr>
                <w:rFonts w:cs="Arial"/>
                <w:sz w:val="18"/>
                <w:szCs w:val="20"/>
                <w:lang w:val="es-ES" w:eastAsia="en-US"/>
              </w:rPr>
              <w:t>autodependencia</w:t>
            </w:r>
            <w:proofErr w:type="spellEnd"/>
            <w:r w:rsidR="00457979" w:rsidRPr="00A14E92">
              <w:rPr>
                <w:rFonts w:cs="Arial"/>
                <w:sz w:val="18"/>
                <w:szCs w:val="20"/>
                <w:lang w:val="es-ES" w:eastAsia="en-US"/>
              </w:rPr>
              <w:t>)</w:t>
            </w:r>
          </w:p>
        </w:tc>
        <w:tc>
          <w:tcPr>
            <w:tcW w:w="3956" w:type="pct"/>
          </w:tcPr>
          <w:p w14:paraId="0C05D62C" w14:textId="6E986BE2" w:rsidR="00457979" w:rsidRPr="00A14E92" w:rsidRDefault="00457979" w:rsidP="006F641C">
            <w:pPr>
              <w:autoSpaceDE w:val="0"/>
              <w:autoSpaceDN w:val="0"/>
              <w:adjustRightInd w:val="0"/>
              <w:rPr>
                <w:rFonts w:cs="Arial"/>
                <w:sz w:val="18"/>
                <w:szCs w:val="20"/>
                <w:lang w:val="es-ES" w:eastAsia="en-US"/>
              </w:rPr>
            </w:pPr>
            <w:r w:rsidRPr="00A14E92">
              <w:rPr>
                <w:rFonts w:cs="Arial"/>
                <w:sz w:val="18"/>
                <w:szCs w:val="20"/>
                <w:lang w:val="es-ES"/>
              </w:rPr>
              <w:t>C</w:t>
            </w:r>
            <w:r w:rsidRPr="00A14E92">
              <w:rPr>
                <w:rFonts w:cs="Arial"/>
                <w:sz w:val="18"/>
                <w:szCs w:val="20"/>
                <w:lang w:val="es-ES" w:eastAsia="en-US"/>
              </w:rPr>
              <w:t xml:space="preserve">apacidad del sistema de regular y controlar </w:t>
            </w:r>
            <w:r w:rsidR="00C63558" w:rsidRPr="00A14E92">
              <w:rPr>
                <w:rFonts w:cs="Arial"/>
                <w:sz w:val="18"/>
                <w:szCs w:val="20"/>
                <w:lang w:val="es-ES" w:eastAsia="en-US"/>
              </w:rPr>
              <w:t>interacciones con el exterior</w:t>
            </w:r>
            <w:r w:rsidRPr="00A14E92">
              <w:rPr>
                <w:rFonts w:cs="Arial"/>
                <w:sz w:val="18"/>
                <w:szCs w:val="20"/>
                <w:shd w:val="clear" w:color="auto" w:fill="FFFFFF"/>
                <w:lang w:val="es-ES"/>
              </w:rPr>
              <w:t>.</w:t>
            </w:r>
          </w:p>
        </w:tc>
      </w:tr>
    </w:tbl>
    <w:p w14:paraId="37854929" w14:textId="1CFCFE6C" w:rsidR="00457979" w:rsidRPr="00A14E92" w:rsidRDefault="00457979" w:rsidP="006F641C">
      <w:pPr>
        <w:jc w:val="center"/>
        <w:rPr>
          <w:rFonts w:cs="Arial"/>
          <w:sz w:val="18"/>
          <w:szCs w:val="18"/>
          <w:lang w:val="es-ES"/>
        </w:rPr>
      </w:pPr>
      <w:r w:rsidRPr="00A14E92">
        <w:rPr>
          <w:rFonts w:cs="Arial"/>
          <w:sz w:val="18"/>
          <w:szCs w:val="18"/>
          <w:shd w:val="clear" w:color="auto" w:fill="FFFFFF"/>
          <w:lang w:val="es-ES"/>
        </w:rPr>
        <w:t xml:space="preserve">Fuente: </w:t>
      </w:r>
      <w:r w:rsidR="00C27D4F" w:rsidRPr="00A14E92">
        <w:rPr>
          <w:rFonts w:cs="Arial"/>
          <w:sz w:val="18"/>
          <w:szCs w:val="18"/>
          <w:shd w:val="clear" w:color="auto" w:fill="FFFFFF"/>
          <w:lang w:val="es-ES"/>
        </w:rPr>
        <w:t>c</w:t>
      </w:r>
      <w:r w:rsidR="00A33031" w:rsidRPr="00A14E92">
        <w:rPr>
          <w:rFonts w:cs="Arial"/>
          <w:sz w:val="18"/>
          <w:szCs w:val="18"/>
          <w:shd w:val="clear" w:color="auto" w:fill="FFFFFF"/>
          <w:lang w:val="es-ES"/>
        </w:rPr>
        <w:t>ompilación</w:t>
      </w:r>
      <w:r w:rsidRPr="00A14E92">
        <w:rPr>
          <w:rFonts w:cs="Arial"/>
          <w:sz w:val="18"/>
          <w:szCs w:val="18"/>
          <w:shd w:val="clear" w:color="auto" w:fill="FFFFFF"/>
          <w:lang w:val="es-ES"/>
        </w:rPr>
        <w:t xml:space="preserve"> Autor (201</w:t>
      </w:r>
      <w:r w:rsidR="00D17ADB" w:rsidRPr="00A14E92">
        <w:rPr>
          <w:rFonts w:cs="Arial"/>
          <w:sz w:val="18"/>
          <w:szCs w:val="18"/>
          <w:shd w:val="clear" w:color="auto" w:fill="FFFFFF"/>
          <w:lang w:val="es-ES"/>
        </w:rPr>
        <w:t>8</w:t>
      </w:r>
      <w:r w:rsidRPr="00A14E92">
        <w:rPr>
          <w:rFonts w:cs="Arial"/>
          <w:sz w:val="18"/>
          <w:szCs w:val="18"/>
          <w:shd w:val="clear" w:color="auto" w:fill="FFFFFF"/>
          <w:lang w:val="es-ES"/>
        </w:rPr>
        <w:t xml:space="preserve">) basado en </w:t>
      </w:r>
      <w:proofErr w:type="spellStart"/>
      <w:r w:rsidR="00C63558" w:rsidRPr="00A14E92">
        <w:rPr>
          <w:rFonts w:cs="Arial"/>
          <w:sz w:val="18"/>
          <w:szCs w:val="18"/>
          <w:shd w:val="clear" w:color="auto" w:fill="FFFFFF"/>
          <w:lang w:val="es-ES"/>
        </w:rPr>
        <w:t>Astier</w:t>
      </w:r>
      <w:proofErr w:type="spellEnd"/>
      <w:r w:rsidR="007A4F7A" w:rsidRPr="00A14E92">
        <w:rPr>
          <w:rFonts w:cs="Arial"/>
          <w:sz w:val="18"/>
          <w:szCs w:val="18"/>
          <w:shd w:val="clear" w:color="auto" w:fill="FFFFFF"/>
          <w:lang w:val="es-ES"/>
        </w:rPr>
        <w:t xml:space="preserve"> et al. </w:t>
      </w:r>
      <w:r w:rsidR="00F64D7B" w:rsidRPr="00A14E92">
        <w:rPr>
          <w:rFonts w:cs="Arial"/>
          <w:sz w:val="18"/>
          <w:szCs w:val="18"/>
          <w:shd w:val="clear" w:color="auto" w:fill="FFFFFF"/>
          <w:lang w:val="es-ES"/>
        </w:rPr>
        <w:t>(</w:t>
      </w:r>
      <w:r w:rsidR="00C63558" w:rsidRPr="00A14E92">
        <w:rPr>
          <w:rFonts w:cs="Arial"/>
          <w:sz w:val="18"/>
          <w:szCs w:val="18"/>
          <w:shd w:val="clear" w:color="auto" w:fill="FFFFFF"/>
          <w:lang w:val="es-ES"/>
        </w:rPr>
        <w:t>2008)</w:t>
      </w:r>
    </w:p>
    <w:p w14:paraId="28BFC1D0" w14:textId="7B5B115C" w:rsidR="0077129C" w:rsidRPr="00A14E92" w:rsidRDefault="0077129C" w:rsidP="006F641C">
      <w:pPr>
        <w:autoSpaceDE w:val="0"/>
        <w:autoSpaceDN w:val="0"/>
        <w:adjustRightInd w:val="0"/>
        <w:rPr>
          <w:rFonts w:cs="Arial"/>
          <w:szCs w:val="22"/>
          <w:lang w:val="es-ES"/>
        </w:rPr>
      </w:pPr>
    </w:p>
    <w:p w14:paraId="73B369E5" w14:textId="51B318E5" w:rsidR="0077129C" w:rsidRPr="00A14E92" w:rsidRDefault="0077129C" w:rsidP="0077129C">
      <w:pPr>
        <w:rPr>
          <w:rFonts w:cs="Arial"/>
          <w:szCs w:val="22"/>
          <w:lang w:val="es-ES" w:eastAsia="en-US"/>
        </w:rPr>
      </w:pPr>
      <w:r w:rsidRPr="00A14E92">
        <w:rPr>
          <w:rFonts w:cs="Arial"/>
          <w:szCs w:val="22"/>
          <w:lang w:val="es-ES" w:eastAsia="en-US"/>
        </w:rPr>
        <w:t xml:space="preserve">El primer atributo de sostenibilidad, la productividad, puede ser alcanzada, en términos de eficiencia y eficacia del </w:t>
      </w:r>
      <w:proofErr w:type="spellStart"/>
      <w:r w:rsidRPr="00A14E92">
        <w:rPr>
          <w:rFonts w:cs="Arial"/>
          <w:szCs w:val="22"/>
          <w:lang w:val="es-ES" w:eastAsia="en-US"/>
        </w:rPr>
        <w:t>agroecosistema</w:t>
      </w:r>
      <w:proofErr w:type="spellEnd"/>
      <w:r w:rsidRPr="00A14E92">
        <w:rPr>
          <w:rFonts w:cs="Arial"/>
          <w:szCs w:val="22"/>
          <w:lang w:val="es-ES" w:eastAsia="en-US"/>
        </w:rPr>
        <w:t xml:space="preserve"> y no en términos netamente monetarios</w:t>
      </w:r>
      <w:r w:rsidR="008C0A61" w:rsidRPr="00A14E92">
        <w:rPr>
          <w:rFonts w:cs="Arial"/>
          <w:szCs w:val="22"/>
          <w:lang w:val="es-ES" w:eastAsia="en-US"/>
        </w:rPr>
        <w:t>. E</w:t>
      </w:r>
      <w:r w:rsidRPr="00A14E92">
        <w:rPr>
          <w:rFonts w:cs="Arial"/>
          <w:szCs w:val="22"/>
          <w:lang w:val="es-ES" w:eastAsia="en-US"/>
        </w:rPr>
        <w:t xml:space="preserve">s </w:t>
      </w:r>
      <w:r w:rsidR="00C922DC" w:rsidRPr="00A14E92">
        <w:rPr>
          <w:rFonts w:cs="Arial"/>
          <w:szCs w:val="22"/>
          <w:lang w:val="es-ES" w:eastAsia="en-US"/>
        </w:rPr>
        <w:t>decir,</w:t>
      </w:r>
      <w:r w:rsidRPr="00A14E92">
        <w:rPr>
          <w:rFonts w:cs="Arial"/>
          <w:szCs w:val="22"/>
          <w:lang w:val="es-ES" w:eastAsia="en-US"/>
        </w:rPr>
        <w:t xml:space="preserve"> la rentabilidad económica no es el único objetivo</w:t>
      </w:r>
      <w:r w:rsidR="00EA405D" w:rsidRPr="00A14E92">
        <w:rPr>
          <w:rFonts w:cs="Arial"/>
          <w:szCs w:val="22"/>
          <w:lang w:val="es-ES" w:eastAsia="en-US"/>
        </w:rPr>
        <w:t>. L</w:t>
      </w:r>
      <w:r w:rsidRPr="00A14E92">
        <w:rPr>
          <w:rFonts w:cs="Arial"/>
          <w:szCs w:val="22"/>
          <w:lang w:val="es-ES" w:eastAsia="en-US"/>
        </w:rPr>
        <w:t xml:space="preserve">a productividad es alcanzada al minimizar dentro del </w:t>
      </w:r>
      <w:proofErr w:type="spellStart"/>
      <w:r w:rsidRPr="00A14E92">
        <w:rPr>
          <w:rFonts w:cs="Arial"/>
          <w:szCs w:val="22"/>
          <w:lang w:val="es-ES" w:eastAsia="en-US"/>
        </w:rPr>
        <w:t>agroecosistema</w:t>
      </w:r>
      <w:proofErr w:type="spellEnd"/>
      <w:r w:rsidRPr="00A14E92">
        <w:rPr>
          <w:rFonts w:cs="Arial"/>
          <w:szCs w:val="22"/>
          <w:lang w:val="es-ES" w:eastAsia="en-US"/>
        </w:rPr>
        <w:t xml:space="preserve"> el uso y consumo de recursos no renovables, además de incluir insumos locales generando un sistema productivo más limpio, con menores efectos al medio ambiente, maximizando la producción por unidad de trabajo empleado (Bastida et al., 2013). Un </w:t>
      </w:r>
      <w:proofErr w:type="spellStart"/>
      <w:r w:rsidRPr="00A14E92">
        <w:rPr>
          <w:rFonts w:cs="Arial"/>
          <w:szCs w:val="22"/>
          <w:lang w:val="es-ES" w:eastAsia="en-US"/>
        </w:rPr>
        <w:t>agroecosistema</w:t>
      </w:r>
      <w:proofErr w:type="spellEnd"/>
      <w:r w:rsidRPr="00A14E92">
        <w:rPr>
          <w:rFonts w:cs="Arial"/>
          <w:szCs w:val="22"/>
          <w:lang w:val="es-ES" w:eastAsia="en-US"/>
        </w:rPr>
        <w:t xml:space="preserve"> es más productivo en términos de sistema, al considerar las interrelaciones y sinergismos entre sus componentes</w:t>
      </w:r>
      <w:r w:rsidR="00EA405D" w:rsidRPr="00A14E92">
        <w:rPr>
          <w:rFonts w:cs="Arial"/>
          <w:szCs w:val="22"/>
          <w:lang w:val="es-ES" w:eastAsia="en-US"/>
        </w:rPr>
        <w:t>. L</w:t>
      </w:r>
      <w:r w:rsidRPr="00A14E92">
        <w:rPr>
          <w:rFonts w:cs="Arial"/>
          <w:szCs w:val="22"/>
          <w:lang w:val="es-ES" w:eastAsia="en-US"/>
        </w:rPr>
        <w:t xml:space="preserve">a productividad puede ser interpretada en términos energéticos, energía empleada contra energía producida. </w:t>
      </w:r>
    </w:p>
    <w:p w14:paraId="10BE6849" w14:textId="77777777" w:rsidR="0077129C" w:rsidRPr="00A14E92" w:rsidRDefault="0077129C" w:rsidP="006F641C">
      <w:pPr>
        <w:autoSpaceDE w:val="0"/>
        <w:autoSpaceDN w:val="0"/>
        <w:adjustRightInd w:val="0"/>
        <w:rPr>
          <w:rFonts w:cs="Arial"/>
          <w:szCs w:val="22"/>
          <w:lang w:val="es-ES"/>
        </w:rPr>
      </w:pPr>
    </w:p>
    <w:p w14:paraId="071A0DDF" w14:textId="2406F7CC" w:rsidR="00457979" w:rsidRPr="00A14E92" w:rsidRDefault="00457979" w:rsidP="006F641C">
      <w:pPr>
        <w:autoSpaceDE w:val="0"/>
        <w:autoSpaceDN w:val="0"/>
        <w:adjustRightInd w:val="0"/>
        <w:rPr>
          <w:rFonts w:cs="Arial"/>
          <w:szCs w:val="22"/>
          <w:lang w:val="es-ES" w:eastAsia="en-US"/>
        </w:rPr>
      </w:pPr>
      <w:r w:rsidRPr="00A14E92">
        <w:rPr>
          <w:rFonts w:cs="Arial"/>
          <w:szCs w:val="22"/>
          <w:lang w:val="es-ES"/>
        </w:rPr>
        <w:t xml:space="preserve">En cuanto al segundo atributo, la estabilidad, puede ser interpretada no únicamente en </w:t>
      </w:r>
      <w:r w:rsidR="00A33031" w:rsidRPr="00A14E92">
        <w:rPr>
          <w:rFonts w:cs="Arial"/>
          <w:szCs w:val="22"/>
          <w:lang w:val="es-ES"/>
        </w:rPr>
        <w:t>términos</w:t>
      </w:r>
      <w:r w:rsidRPr="00A14E92">
        <w:rPr>
          <w:rFonts w:cs="Arial"/>
          <w:szCs w:val="22"/>
          <w:lang w:val="es-ES"/>
        </w:rPr>
        <w:t xml:space="preserve"> de productividad a lo largo del tiempo sino como </w:t>
      </w:r>
      <w:r w:rsidRPr="00A14E92">
        <w:rPr>
          <w:rFonts w:cs="Arial"/>
          <w:szCs w:val="22"/>
          <w:lang w:val="es-ES" w:eastAsia="en-US"/>
        </w:rPr>
        <w:t xml:space="preserve">la constancia de la producción bajo un conjunto de condiciones económicas, ambientales y de gestión cambiantes </w:t>
      </w:r>
      <w:proofErr w:type="spellStart"/>
      <w:r w:rsidRPr="00A14E92">
        <w:rPr>
          <w:rFonts w:cs="Arial"/>
          <w:szCs w:val="22"/>
          <w:lang w:val="es-ES" w:eastAsia="en-US"/>
        </w:rPr>
        <w:t>Altieri</w:t>
      </w:r>
      <w:proofErr w:type="spellEnd"/>
      <w:r w:rsidRPr="00A14E92">
        <w:rPr>
          <w:rFonts w:cs="Arial"/>
          <w:szCs w:val="22"/>
          <w:lang w:val="es-ES" w:eastAsia="en-US"/>
        </w:rPr>
        <w:t xml:space="preserve"> (1989)</w:t>
      </w:r>
      <w:r w:rsidR="008C0A61" w:rsidRPr="00A14E92">
        <w:rPr>
          <w:rFonts w:cs="Arial"/>
          <w:szCs w:val="22"/>
          <w:lang w:val="es-ES" w:eastAsia="en-US"/>
        </w:rPr>
        <w:t>. E</w:t>
      </w:r>
      <w:r w:rsidRPr="00A14E92">
        <w:rPr>
          <w:rFonts w:cs="Arial"/>
          <w:szCs w:val="22"/>
          <w:lang w:val="es-ES" w:eastAsia="en-US"/>
        </w:rPr>
        <w:t>s decir, existen tres fuentes de estabilidad</w:t>
      </w:r>
      <w:r w:rsidR="008C0A61" w:rsidRPr="00A14E92">
        <w:rPr>
          <w:rFonts w:cs="Arial"/>
          <w:szCs w:val="22"/>
          <w:lang w:val="es-ES" w:eastAsia="en-US"/>
        </w:rPr>
        <w:t>:</w:t>
      </w:r>
      <w:r w:rsidRPr="00A14E92">
        <w:rPr>
          <w:rFonts w:cs="Arial"/>
          <w:szCs w:val="22"/>
          <w:lang w:val="es-ES" w:eastAsia="en-US"/>
        </w:rPr>
        <w:t xml:space="preserve"> la estabilidad de gestión, interpretada como la posibilidad de elección de tecnologías mejor adaptadas a las necesidades y recursos locales</w:t>
      </w:r>
      <w:r w:rsidR="000C2B8D" w:rsidRPr="00A14E92">
        <w:rPr>
          <w:rFonts w:cs="Arial"/>
          <w:szCs w:val="22"/>
          <w:lang w:val="es-ES" w:eastAsia="en-US"/>
        </w:rPr>
        <w:t>. L</w:t>
      </w:r>
      <w:r w:rsidRPr="00A14E92">
        <w:rPr>
          <w:rFonts w:cs="Arial"/>
          <w:szCs w:val="22"/>
          <w:lang w:val="es-ES" w:eastAsia="en-US"/>
        </w:rPr>
        <w:t>a estabilidad cultural, como el mantenimiento de la organización, su contexto sociocultural y sus sistemas productivos a</w:t>
      </w:r>
      <w:r w:rsidR="00A33031" w:rsidRPr="00A14E92">
        <w:rPr>
          <w:rFonts w:cs="Arial"/>
          <w:szCs w:val="22"/>
          <w:lang w:val="es-ES" w:eastAsia="en-US"/>
        </w:rPr>
        <w:t xml:space="preserve"> través</w:t>
      </w:r>
      <w:r w:rsidRPr="00A14E92">
        <w:rPr>
          <w:rFonts w:cs="Arial"/>
          <w:szCs w:val="22"/>
          <w:lang w:val="es-ES" w:eastAsia="en-US"/>
        </w:rPr>
        <w:t xml:space="preserve"> de las generaciones</w:t>
      </w:r>
      <w:r w:rsidR="000C2B8D" w:rsidRPr="00A14E92">
        <w:rPr>
          <w:rFonts w:cs="Arial"/>
          <w:szCs w:val="22"/>
          <w:lang w:val="es-ES" w:eastAsia="en-US"/>
        </w:rPr>
        <w:t>. F</w:t>
      </w:r>
      <w:r w:rsidRPr="00A14E92">
        <w:rPr>
          <w:rFonts w:cs="Arial"/>
          <w:szCs w:val="22"/>
          <w:lang w:val="es-ES" w:eastAsia="en-US"/>
        </w:rPr>
        <w:t xml:space="preserve">inalmente, la estabilidad </w:t>
      </w:r>
      <w:r w:rsidR="00A33031" w:rsidRPr="00A14E92">
        <w:rPr>
          <w:rFonts w:cs="Arial"/>
          <w:szCs w:val="22"/>
          <w:lang w:val="es-ES" w:eastAsia="en-US"/>
        </w:rPr>
        <w:t>económica</w:t>
      </w:r>
      <w:r w:rsidRPr="00A14E92">
        <w:rPr>
          <w:rFonts w:cs="Arial"/>
          <w:szCs w:val="22"/>
          <w:lang w:val="es-ES" w:eastAsia="en-US"/>
        </w:rPr>
        <w:t xml:space="preserve">, asociada a la capacidad de los </w:t>
      </w:r>
      <w:r w:rsidRPr="00A14E92">
        <w:rPr>
          <w:rFonts w:cs="Arial"/>
          <w:szCs w:val="22"/>
          <w:lang w:val="es-ES" w:eastAsia="en-US"/>
        </w:rPr>
        <w:lastRenderedPageBreak/>
        <w:t xml:space="preserve">agricultores para predecir precios y tendencias de mercado, eventos externos y adaptar sus cultivos y estrategias para sostener su renta. </w:t>
      </w:r>
    </w:p>
    <w:p w14:paraId="0D92D073" w14:textId="77777777" w:rsidR="00457979" w:rsidRPr="00A14E92" w:rsidRDefault="00457979" w:rsidP="006F641C">
      <w:pPr>
        <w:rPr>
          <w:rFonts w:cs="Arial"/>
          <w:szCs w:val="22"/>
          <w:lang w:val="es-ES"/>
        </w:rPr>
      </w:pPr>
    </w:p>
    <w:p w14:paraId="5453743D" w14:textId="79A68A3A" w:rsidR="00457979" w:rsidRPr="00A14E92" w:rsidRDefault="00457979" w:rsidP="006F641C">
      <w:pPr>
        <w:rPr>
          <w:rFonts w:cs="Arial"/>
          <w:szCs w:val="22"/>
          <w:lang w:val="es-ES"/>
        </w:rPr>
      </w:pPr>
      <w:r w:rsidRPr="00A14E92">
        <w:rPr>
          <w:rFonts w:cs="Arial"/>
          <w:szCs w:val="22"/>
          <w:lang w:val="es-ES"/>
        </w:rPr>
        <w:t>En cuanto a la confiabilidad</w:t>
      </w:r>
      <w:r w:rsidR="000C2B8D" w:rsidRPr="00A14E92">
        <w:rPr>
          <w:rFonts w:cs="Arial"/>
          <w:szCs w:val="22"/>
          <w:lang w:val="es-ES"/>
        </w:rPr>
        <w:t xml:space="preserve"> </w:t>
      </w:r>
      <w:r w:rsidRPr="00A14E92">
        <w:rPr>
          <w:rFonts w:cs="Arial"/>
          <w:szCs w:val="22"/>
          <w:lang w:val="es-ES"/>
        </w:rPr>
        <w:t xml:space="preserve">en </w:t>
      </w:r>
      <w:r w:rsidR="00020B4A" w:rsidRPr="00A14E92">
        <w:rPr>
          <w:rFonts w:cs="Arial"/>
          <w:szCs w:val="22"/>
          <w:lang w:val="es-ES"/>
        </w:rPr>
        <w:t xml:space="preserve">los </w:t>
      </w:r>
      <w:proofErr w:type="spellStart"/>
      <w:r w:rsidRPr="00A14E92">
        <w:rPr>
          <w:rFonts w:cs="Arial"/>
          <w:szCs w:val="22"/>
          <w:lang w:val="es-ES"/>
        </w:rPr>
        <w:t>agroecosistemas</w:t>
      </w:r>
      <w:proofErr w:type="spellEnd"/>
      <w:r w:rsidRPr="00A14E92">
        <w:rPr>
          <w:rFonts w:cs="Arial"/>
          <w:szCs w:val="22"/>
          <w:lang w:val="es-ES"/>
        </w:rPr>
        <w:t xml:space="preserve"> las perturbaciones pueden llevar a una variable crítica del proceso a estados en los que dejan de operar los mecanismos de autorregulación que permiten que la perturbación se revierta</w:t>
      </w:r>
      <w:r w:rsidR="000C2B8D" w:rsidRPr="00A14E92">
        <w:rPr>
          <w:rFonts w:cs="Arial"/>
          <w:szCs w:val="22"/>
          <w:lang w:val="es-ES"/>
        </w:rPr>
        <w:t>. L</w:t>
      </w:r>
      <w:r w:rsidRPr="00A14E92">
        <w:rPr>
          <w:rFonts w:cs="Arial"/>
          <w:szCs w:val="22"/>
          <w:lang w:val="es-ES"/>
        </w:rPr>
        <w:t xml:space="preserve">a confiabilidad </w:t>
      </w:r>
      <w:r w:rsidR="00DD60BB" w:rsidRPr="00A14E92">
        <w:rPr>
          <w:rFonts w:cs="Arial"/>
          <w:szCs w:val="22"/>
          <w:lang w:val="es-ES"/>
        </w:rPr>
        <w:t>está</w:t>
      </w:r>
      <w:r w:rsidRPr="00A14E92">
        <w:rPr>
          <w:rFonts w:cs="Arial"/>
          <w:szCs w:val="22"/>
          <w:lang w:val="es-ES"/>
        </w:rPr>
        <w:t xml:space="preserve"> </w:t>
      </w:r>
      <w:r w:rsidR="00A33031" w:rsidRPr="00A14E92">
        <w:rPr>
          <w:rFonts w:cs="Arial"/>
          <w:szCs w:val="22"/>
          <w:lang w:val="es-ES"/>
        </w:rPr>
        <w:t>asociada</w:t>
      </w:r>
      <w:r w:rsidRPr="00A14E92">
        <w:rPr>
          <w:rFonts w:cs="Arial"/>
          <w:szCs w:val="22"/>
          <w:lang w:val="es-ES"/>
        </w:rPr>
        <w:t xml:space="preserve"> a condiciones del </w:t>
      </w:r>
      <w:proofErr w:type="spellStart"/>
      <w:r w:rsidRPr="00A14E92">
        <w:rPr>
          <w:rFonts w:cs="Arial"/>
          <w:szCs w:val="22"/>
          <w:lang w:val="es-ES"/>
        </w:rPr>
        <w:t>agroecosistema</w:t>
      </w:r>
      <w:proofErr w:type="spellEnd"/>
      <w:r w:rsidRPr="00A14E92">
        <w:rPr>
          <w:rFonts w:cs="Arial"/>
          <w:szCs w:val="22"/>
          <w:lang w:val="es-ES"/>
        </w:rPr>
        <w:t xml:space="preserve"> como la diversidad de especies y cultivos, la conservación de recursos naturales, la fragilidad del sistema en cuanto a incidencia de plagas y enfermedades y la vulnerabilidad social de las organizaciones campesinas y los productores individuales, condiciones que permiten que el </w:t>
      </w:r>
      <w:proofErr w:type="spellStart"/>
      <w:r w:rsidRPr="00A14E92">
        <w:rPr>
          <w:rFonts w:cs="Arial"/>
          <w:szCs w:val="22"/>
          <w:lang w:val="es-ES"/>
        </w:rPr>
        <w:t>agroecosistema</w:t>
      </w:r>
      <w:proofErr w:type="spellEnd"/>
      <w:r w:rsidRPr="00A14E92">
        <w:rPr>
          <w:rFonts w:cs="Arial"/>
          <w:szCs w:val="22"/>
          <w:lang w:val="es-ES"/>
        </w:rPr>
        <w:t xml:space="preserve"> se mantenga ante </w:t>
      </w:r>
      <w:r w:rsidR="00A33031" w:rsidRPr="00A14E92">
        <w:rPr>
          <w:rFonts w:cs="Arial"/>
          <w:szCs w:val="22"/>
          <w:lang w:val="es-ES"/>
        </w:rPr>
        <w:t>perturbaciones</w:t>
      </w:r>
      <w:r w:rsidRPr="00A14E92">
        <w:rPr>
          <w:rFonts w:cs="Arial"/>
          <w:szCs w:val="22"/>
          <w:lang w:val="es-ES"/>
        </w:rPr>
        <w:t xml:space="preserve"> normales del </w:t>
      </w:r>
      <w:r w:rsidR="00C922DC" w:rsidRPr="00A14E92">
        <w:rPr>
          <w:rFonts w:cs="Arial"/>
          <w:szCs w:val="22"/>
          <w:lang w:val="es-ES"/>
        </w:rPr>
        <w:t xml:space="preserve">ambiente </w:t>
      </w:r>
      <w:r w:rsidR="00C922DC" w:rsidRPr="00A14E92">
        <w:rPr>
          <w:rFonts w:cs="Arial"/>
          <w:szCs w:val="22"/>
          <w:lang w:val="es-ES" w:eastAsia="en-US"/>
        </w:rPr>
        <w:t>(</w:t>
      </w:r>
      <w:proofErr w:type="spellStart"/>
      <w:r w:rsidRPr="00A14E92">
        <w:rPr>
          <w:rFonts w:cs="Arial"/>
          <w:szCs w:val="22"/>
          <w:shd w:val="clear" w:color="auto" w:fill="FFFFFF"/>
          <w:lang w:val="es-ES"/>
        </w:rPr>
        <w:t>Astier</w:t>
      </w:r>
      <w:proofErr w:type="spellEnd"/>
      <w:r w:rsidR="007A4F7A" w:rsidRPr="00A14E92">
        <w:rPr>
          <w:rFonts w:cs="Arial"/>
          <w:szCs w:val="22"/>
          <w:shd w:val="clear" w:color="auto" w:fill="FFFFFF"/>
          <w:lang w:val="es-ES"/>
        </w:rPr>
        <w:t xml:space="preserve"> et al., 2008)</w:t>
      </w:r>
      <w:r w:rsidRPr="00A14E92">
        <w:rPr>
          <w:rFonts w:cs="Arial"/>
          <w:szCs w:val="22"/>
          <w:shd w:val="clear" w:color="auto" w:fill="FFFFFF"/>
          <w:lang w:val="es-ES"/>
        </w:rPr>
        <w:t>.</w:t>
      </w:r>
    </w:p>
    <w:p w14:paraId="209F254C" w14:textId="77777777" w:rsidR="00457979" w:rsidRPr="00A14E92" w:rsidRDefault="00457979" w:rsidP="006F641C">
      <w:pPr>
        <w:rPr>
          <w:rFonts w:cs="Arial"/>
          <w:szCs w:val="22"/>
          <w:lang w:val="es-ES"/>
        </w:rPr>
      </w:pPr>
    </w:p>
    <w:p w14:paraId="1466A5FC" w14:textId="5AFCD2B0" w:rsidR="00457979" w:rsidRPr="00A14E92" w:rsidRDefault="00457979" w:rsidP="006F641C">
      <w:pPr>
        <w:autoSpaceDE w:val="0"/>
        <w:autoSpaceDN w:val="0"/>
        <w:adjustRightInd w:val="0"/>
        <w:rPr>
          <w:rFonts w:cs="Arial"/>
          <w:szCs w:val="22"/>
          <w:lang w:val="es-ES"/>
        </w:rPr>
      </w:pPr>
      <w:r w:rsidRPr="00A14E92">
        <w:rPr>
          <w:rFonts w:cs="Arial"/>
          <w:szCs w:val="22"/>
          <w:lang w:val="es-ES" w:eastAsia="en-US"/>
        </w:rPr>
        <w:t xml:space="preserve">El cuarto atributo, la resiliencia en </w:t>
      </w:r>
      <w:proofErr w:type="spellStart"/>
      <w:r w:rsidRPr="00A14E92">
        <w:rPr>
          <w:rFonts w:cs="Arial"/>
          <w:szCs w:val="22"/>
          <w:lang w:val="es-ES" w:eastAsia="en-US"/>
        </w:rPr>
        <w:t>agroecosistemas</w:t>
      </w:r>
      <w:proofErr w:type="spellEnd"/>
      <w:r w:rsidRPr="00A14E92">
        <w:rPr>
          <w:rFonts w:cs="Arial"/>
          <w:szCs w:val="22"/>
          <w:lang w:val="es-ES" w:eastAsia="en-US"/>
        </w:rPr>
        <w:t xml:space="preserve">, va </w:t>
      </w:r>
      <w:r w:rsidR="00DD60BB" w:rsidRPr="00A14E92">
        <w:rPr>
          <w:rFonts w:cs="Arial"/>
          <w:szCs w:val="22"/>
          <w:lang w:val="es-ES" w:eastAsia="en-US"/>
        </w:rPr>
        <w:t>más</w:t>
      </w:r>
      <w:r w:rsidRPr="00A14E92">
        <w:rPr>
          <w:rFonts w:cs="Arial"/>
          <w:szCs w:val="22"/>
          <w:lang w:val="es-ES" w:eastAsia="en-US"/>
        </w:rPr>
        <w:t xml:space="preserve"> </w:t>
      </w:r>
      <w:r w:rsidR="00A33031" w:rsidRPr="00A14E92">
        <w:rPr>
          <w:rFonts w:cs="Arial"/>
          <w:szCs w:val="22"/>
          <w:lang w:val="es-ES" w:eastAsia="en-US"/>
        </w:rPr>
        <w:t>allá</w:t>
      </w:r>
      <w:r w:rsidRPr="00A14E92">
        <w:rPr>
          <w:rFonts w:cs="Arial"/>
          <w:szCs w:val="22"/>
          <w:lang w:val="es-ES" w:eastAsia="en-US"/>
        </w:rPr>
        <w:t xml:space="preserve"> de mantener el potencial productivo por la acción de perturbaciones severas,</w:t>
      </w:r>
      <w:r w:rsidR="00B939E3" w:rsidRPr="00A14E92">
        <w:rPr>
          <w:rFonts w:cs="Arial"/>
          <w:szCs w:val="22"/>
          <w:lang w:val="es-ES" w:eastAsia="en-US"/>
        </w:rPr>
        <w:t xml:space="preserve"> porque</w:t>
      </w:r>
      <w:r w:rsidRPr="00A14E92">
        <w:rPr>
          <w:rFonts w:cs="Arial"/>
          <w:szCs w:val="22"/>
          <w:lang w:val="es-ES" w:eastAsia="en-US"/>
        </w:rPr>
        <w:t xml:space="preserve"> además incluye la propiedad de un sistema de retener su estructura organizativa después de una perturbación</w:t>
      </w:r>
      <w:r w:rsidR="00020B4A" w:rsidRPr="00A14E92">
        <w:rPr>
          <w:rFonts w:cs="Arial"/>
          <w:szCs w:val="22"/>
          <w:lang w:val="es-ES" w:eastAsia="en-US"/>
        </w:rPr>
        <w:t>. L</w:t>
      </w:r>
      <w:r w:rsidRPr="00A14E92">
        <w:rPr>
          <w:rFonts w:cs="Arial"/>
          <w:szCs w:val="22"/>
          <w:lang w:val="es-ES"/>
        </w:rPr>
        <w:t xml:space="preserve">a </w:t>
      </w:r>
      <w:r w:rsidRPr="00A14E92">
        <w:rPr>
          <w:rFonts w:cs="Arial"/>
          <w:szCs w:val="22"/>
          <w:lang w:val="es-ES" w:eastAsia="en-US"/>
        </w:rPr>
        <w:t xml:space="preserve">resiliencia </w:t>
      </w:r>
      <w:proofErr w:type="spellStart"/>
      <w:r w:rsidR="00A33031" w:rsidRPr="00A14E92">
        <w:rPr>
          <w:rFonts w:cs="Arial"/>
          <w:szCs w:val="22"/>
          <w:lang w:val="es-ES" w:eastAsia="en-US"/>
        </w:rPr>
        <w:t>socioecológica</w:t>
      </w:r>
      <w:proofErr w:type="spellEnd"/>
      <w:r w:rsidRPr="00A14E92">
        <w:rPr>
          <w:rFonts w:cs="Arial"/>
          <w:szCs w:val="22"/>
          <w:lang w:val="es-ES" w:eastAsia="en-US"/>
        </w:rPr>
        <w:t xml:space="preserve"> se define como la capacidad que tienen los </w:t>
      </w:r>
      <w:proofErr w:type="spellStart"/>
      <w:r w:rsidRPr="00A14E92">
        <w:rPr>
          <w:rFonts w:cs="Arial"/>
          <w:szCs w:val="22"/>
          <w:lang w:val="es-ES" w:eastAsia="en-US"/>
        </w:rPr>
        <w:t>agroecosistemas</w:t>
      </w:r>
      <w:proofErr w:type="spellEnd"/>
      <w:r w:rsidRPr="00A14E92">
        <w:rPr>
          <w:rFonts w:cs="Arial"/>
          <w:szCs w:val="22"/>
          <w:lang w:val="es-ES" w:eastAsia="en-US"/>
        </w:rPr>
        <w:t xml:space="preserve"> para mantener su organización y unos niveles satisfactorios de producción, tras una perturbación sin poner en riesgo la organización de los sistemas sociales y biológicos que constituyen su entorno </w:t>
      </w:r>
      <w:r w:rsidRPr="00A14E92">
        <w:rPr>
          <w:rFonts w:cs="Arial"/>
          <w:szCs w:val="22"/>
          <w:lang w:val="es-ES"/>
        </w:rPr>
        <w:t xml:space="preserve">(Gómez et al., 2015). la resiliencia ecológica y social en </w:t>
      </w:r>
      <w:proofErr w:type="spellStart"/>
      <w:r w:rsidRPr="00A14E92">
        <w:rPr>
          <w:rFonts w:cs="Arial"/>
          <w:szCs w:val="22"/>
          <w:lang w:val="es-ES"/>
        </w:rPr>
        <w:t>agroecosistemas</w:t>
      </w:r>
      <w:proofErr w:type="spellEnd"/>
      <w:r w:rsidRPr="00A14E92">
        <w:rPr>
          <w:rFonts w:cs="Arial"/>
          <w:szCs w:val="22"/>
          <w:lang w:val="es-ES"/>
        </w:rPr>
        <w:t xml:space="preserve"> puede ser potenciada </w:t>
      </w:r>
      <w:r w:rsidRPr="00A14E92">
        <w:rPr>
          <w:rFonts w:cs="Arial"/>
          <w:szCs w:val="22"/>
          <w:lang w:val="es-ES" w:eastAsia="en-US"/>
        </w:rPr>
        <w:t xml:space="preserve">a través de los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w:t>
      </w:r>
      <w:proofErr w:type="spellStart"/>
      <w:r w:rsidRPr="00A14E92">
        <w:rPr>
          <w:rFonts w:cs="Arial"/>
          <w:szCs w:val="22"/>
          <w:lang w:val="es-ES" w:eastAsia="en-US"/>
        </w:rPr>
        <w:t>Altieri</w:t>
      </w:r>
      <w:proofErr w:type="spellEnd"/>
      <w:r w:rsidRPr="00A14E92">
        <w:rPr>
          <w:rFonts w:cs="Arial"/>
          <w:szCs w:val="22"/>
          <w:lang w:val="es-ES" w:eastAsia="en-US"/>
        </w:rPr>
        <w:t xml:space="preserve">, 2013). La resiliencia depende de las especies existentes en el </w:t>
      </w:r>
      <w:proofErr w:type="spellStart"/>
      <w:r w:rsidRPr="00A14E92">
        <w:rPr>
          <w:rFonts w:cs="Arial"/>
          <w:szCs w:val="22"/>
          <w:lang w:val="es-ES" w:eastAsia="en-US"/>
        </w:rPr>
        <w:t>agroecosistema</w:t>
      </w:r>
      <w:proofErr w:type="spellEnd"/>
      <w:r w:rsidRPr="00A14E92">
        <w:rPr>
          <w:rFonts w:cs="Arial"/>
          <w:szCs w:val="22"/>
          <w:lang w:val="es-ES" w:eastAsia="en-US"/>
        </w:rPr>
        <w:t xml:space="preserve">, la diversidad genética incluida en el diseño y </w:t>
      </w:r>
      <w:r w:rsidR="00CB28D1" w:rsidRPr="00A14E92">
        <w:rPr>
          <w:rFonts w:cs="Arial"/>
          <w:szCs w:val="22"/>
          <w:lang w:val="es-ES" w:eastAsia="en-US"/>
        </w:rPr>
        <w:t xml:space="preserve">el </w:t>
      </w:r>
      <w:r w:rsidRPr="00A14E92">
        <w:rPr>
          <w:rFonts w:cs="Arial"/>
          <w:szCs w:val="22"/>
          <w:lang w:val="es-ES" w:eastAsia="en-US"/>
        </w:rPr>
        <w:t xml:space="preserve">manejo de </w:t>
      </w:r>
      <w:proofErr w:type="spellStart"/>
      <w:r w:rsidRPr="00A14E92">
        <w:rPr>
          <w:rFonts w:cs="Arial"/>
          <w:szCs w:val="22"/>
          <w:lang w:val="es-ES" w:eastAsia="en-US"/>
        </w:rPr>
        <w:t>agroecosistemas</w:t>
      </w:r>
      <w:proofErr w:type="spellEnd"/>
      <w:r w:rsidRPr="00A14E92">
        <w:rPr>
          <w:rFonts w:cs="Arial"/>
          <w:szCs w:val="22"/>
          <w:lang w:val="es-ES" w:eastAsia="en-US"/>
        </w:rPr>
        <w:t xml:space="preserve"> se constituye en la determinante principal de la resiliencia (</w:t>
      </w:r>
      <w:proofErr w:type="spellStart"/>
      <w:r w:rsidRPr="00A14E92">
        <w:rPr>
          <w:rFonts w:cs="Arial"/>
          <w:szCs w:val="22"/>
          <w:lang w:val="es-ES" w:eastAsia="en-US"/>
        </w:rPr>
        <w:t>Altieri</w:t>
      </w:r>
      <w:proofErr w:type="spellEnd"/>
      <w:r w:rsidRPr="00A14E92">
        <w:rPr>
          <w:rFonts w:cs="Arial"/>
          <w:szCs w:val="22"/>
          <w:lang w:val="es-ES" w:eastAsia="en-US"/>
        </w:rPr>
        <w:t>, 2013)</w:t>
      </w:r>
      <w:r w:rsidR="00CB28D1" w:rsidRPr="00A14E92">
        <w:rPr>
          <w:rFonts w:cs="Arial"/>
          <w:szCs w:val="22"/>
          <w:lang w:val="es-ES" w:eastAsia="en-US"/>
        </w:rPr>
        <w:t>. L</w:t>
      </w:r>
      <w:r w:rsidRPr="00A14E92">
        <w:rPr>
          <w:rFonts w:cs="Arial"/>
          <w:szCs w:val="22"/>
          <w:lang w:val="es-ES" w:eastAsia="en-US"/>
        </w:rPr>
        <w:t>as interacciones y sinergismos generan procesos que brindan la capacidad de adaptarse a condiciones cambiantes generadas por eventos extremos (Harris, 2003).</w:t>
      </w:r>
    </w:p>
    <w:p w14:paraId="40FA7210" w14:textId="77777777" w:rsidR="00457979" w:rsidRPr="00A14E92" w:rsidRDefault="00457979" w:rsidP="006F641C">
      <w:pPr>
        <w:rPr>
          <w:rFonts w:cs="Arial"/>
          <w:szCs w:val="22"/>
          <w:lang w:val="es-ES" w:eastAsia="en-US"/>
        </w:rPr>
      </w:pPr>
    </w:p>
    <w:p w14:paraId="62F6AE85" w14:textId="0BA4DA94" w:rsidR="00457979" w:rsidRPr="00A14E92" w:rsidRDefault="00457979" w:rsidP="006F641C">
      <w:pPr>
        <w:rPr>
          <w:rFonts w:cs="Arial"/>
          <w:szCs w:val="22"/>
          <w:lang w:val="es-ES"/>
        </w:rPr>
      </w:pPr>
      <w:r w:rsidRPr="00A14E92">
        <w:rPr>
          <w:rFonts w:cs="Arial"/>
          <w:szCs w:val="22"/>
          <w:lang w:val="es-ES" w:eastAsia="en-US"/>
        </w:rPr>
        <w:t xml:space="preserve">La adaptabilidad, como atributo de sostenibilidad en </w:t>
      </w:r>
      <w:proofErr w:type="spellStart"/>
      <w:r w:rsidRPr="00A14E92">
        <w:rPr>
          <w:rFonts w:cs="Arial"/>
          <w:szCs w:val="22"/>
          <w:lang w:val="es-ES" w:eastAsia="en-US"/>
        </w:rPr>
        <w:t>agroecosistemas</w:t>
      </w:r>
      <w:proofErr w:type="spellEnd"/>
      <w:r w:rsidRPr="00A14E92">
        <w:rPr>
          <w:rFonts w:cs="Arial"/>
          <w:szCs w:val="22"/>
          <w:lang w:val="es-ES" w:eastAsia="en-US"/>
        </w:rPr>
        <w:t xml:space="preserve">, </w:t>
      </w:r>
      <w:r w:rsidRPr="00A14E92">
        <w:rPr>
          <w:rFonts w:cs="Arial"/>
          <w:szCs w:val="22"/>
          <w:lang w:val="es-ES"/>
        </w:rPr>
        <w:t xml:space="preserve">es la capacidad de las comunidades de construir resiliencia a través de acciones colectivas. La capacidad de construir resiliencia en un </w:t>
      </w:r>
      <w:proofErr w:type="spellStart"/>
      <w:r w:rsidRPr="00A14E92">
        <w:rPr>
          <w:rFonts w:cs="Arial"/>
          <w:szCs w:val="22"/>
          <w:lang w:val="es-ES"/>
        </w:rPr>
        <w:t>agroecosistema</w:t>
      </w:r>
      <w:proofErr w:type="spellEnd"/>
      <w:r w:rsidRPr="00A14E92">
        <w:rPr>
          <w:rFonts w:cs="Arial"/>
          <w:szCs w:val="22"/>
          <w:lang w:val="es-ES"/>
        </w:rPr>
        <w:t xml:space="preserve"> depende del contexto </w:t>
      </w:r>
      <w:r w:rsidR="00F64D7B" w:rsidRPr="00A14E92">
        <w:rPr>
          <w:rFonts w:cs="Arial"/>
          <w:szCs w:val="22"/>
          <w:lang w:val="es-ES"/>
        </w:rPr>
        <w:t>sociocultural</w:t>
      </w:r>
      <w:r w:rsidRPr="00A14E92">
        <w:rPr>
          <w:rFonts w:cs="Arial"/>
          <w:szCs w:val="22"/>
          <w:lang w:val="es-ES"/>
        </w:rPr>
        <w:t xml:space="preserve"> (nivel de organización, gobernanza, conocimiento tradicional, etc.) que lo nutre y de la capacidad de reaccionar, movilizarse y de adaptarse de los grupos humanos que los manejan, modificando los sistemas </w:t>
      </w:r>
      <w:proofErr w:type="spellStart"/>
      <w:r w:rsidRPr="00A14E92">
        <w:rPr>
          <w:rFonts w:cs="Arial"/>
          <w:szCs w:val="22"/>
          <w:lang w:val="es-ES"/>
        </w:rPr>
        <w:t>socioecológicos</w:t>
      </w:r>
      <w:proofErr w:type="spellEnd"/>
      <w:r w:rsidRPr="00A14E92">
        <w:rPr>
          <w:rFonts w:cs="Arial"/>
          <w:szCs w:val="22"/>
          <w:lang w:val="es-ES"/>
        </w:rPr>
        <w:t xml:space="preserve"> cuando las condiciones ambientales, </w:t>
      </w:r>
      <w:r w:rsidR="00A33031" w:rsidRPr="00A14E92">
        <w:rPr>
          <w:rFonts w:cs="Arial"/>
          <w:szCs w:val="22"/>
          <w:lang w:val="es-ES"/>
        </w:rPr>
        <w:t>socioeconómicas</w:t>
      </w:r>
      <w:r w:rsidRPr="00A14E92">
        <w:rPr>
          <w:rFonts w:cs="Arial"/>
          <w:szCs w:val="22"/>
          <w:lang w:val="es-ES"/>
        </w:rPr>
        <w:t xml:space="preserve"> o políticas son críticas (</w:t>
      </w:r>
      <w:proofErr w:type="spellStart"/>
      <w:r w:rsidRPr="00A14E92">
        <w:rPr>
          <w:rFonts w:cs="Arial"/>
          <w:szCs w:val="22"/>
          <w:lang w:val="es-ES"/>
        </w:rPr>
        <w:t>Adger</w:t>
      </w:r>
      <w:proofErr w:type="spellEnd"/>
      <w:r w:rsidRPr="00A14E92">
        <w:rPr>
          <w:rFonts w:cs="Arial"/>
          <w:szCs w:val="22"/>
          <w:lang w:val="es-ES"/>
        </w:rPr>
        <w:t xml:space="preserve">, 2000) citado por </w:t>
      </w:r>
      <w:proofErr w:type="spellStart"/>
      <w:r w:rsidRPr="00A14E92">
        <w:rPr>
          <w:rFonts w:cs="Arial"/>
          <w:szCs w:val="22"/>
          <w:lang w:val="es-ES"/>
        </w:rPr>
        <w:t>Altieri</w:t>
      </w:r>
      <w:proofErr w:type="spellEnd"/>
      <w:r w:rsidRPr="00A14E92">
        <w:rPr>
          <w:rFonts w:cs="Arial"/>
          <w:szCs w:val="22"/>
          <w:lang w:val="es-ES"/>
        </w:rPr>
        <w:t xml:space="preserve"> (2013). En este contexto, la vulnerabilidad no está determinada tanto por la magnitud del stress ambiental sino por la capacidad social de lidiar y/o recuperarse del cambio ambiental </w:t>
      </w:r>
      <w:proofErr w:type="spellStart"/>
      <w:r w:rsidRPr="00A14E92">
        <w:rPr>
          <w:rFonts w:cs="Arial"/>
          <w:szCs w:val="22"/>
          <w:lang w:val="es-ES"/>
        </w:rPr>
        <w:t>Altieri</w:t>
      </w:r>
      <w:proofErr w:type="spellEnd"/>
      <w:r w:rsidRPr="00A14E92">
        <w:rPr>
          <w:rFonts w:cs="Arial"/>
          <w:szCs w:val="22"/>
          <w:lang w:val="es-ES"/>
        </w:rPr>
        <w:t xml:space="preserve"> (2013).</w:t>
      </w:r>
    </w:p>
    <w:p w14:paraId="2C9214EF" w14:textId="77777777" w:rsidR="00457979" w:rsidRPr="00A14E92" w:rsidRDefault="00457979" w:rsidP="006F641C">
      <w:pPr>
        <w:rPr>
          <w:rFonts w:cs="Arial"/>
          <w:szCs w:val="22"/>
          <w:lang w:val="es-ES" w:eastAsia="en-US"/>
        </w:rPr>
      </w:pPr>
      <w:r w:rsidRPr="00A14E92">
        <w:rPr>
          <w:rFonts w:cs="Arial"/>
          <w:szCs w:val="22"/>
          <w:lang w:val="es-ES" w:eastAsia="en-US"/>
        </w:rPr>
        <w:t xml:space="preserve"> </w:t>
      </w:r>
    </w:p>
    <w:p w14:paraId="7B39EEE2" w14:textId="58E14F9B" w:rsidR="00457979" w:rsidRPr="00A14E92" w:rsidRDefault="00457979" w:rsidP="006F641C">
      <w:pPr>
        <w:rPr>
          <w:rFonts w:cs="Arial"/>
          <w:szCs w:val="22"/>
          <w:lang w:val="es-ES"/>
        </w:rPr>
      </w:pPr>
      <w:r w:rsidRPr="00A14E92">
        <w:rPr>
          <w:rFonts w:cs="Arial"/>
          <w:szCs w:val="22"/>
          <w:lang w:val="es-ES"/>
        </w:rPr>
        <w:t>En cuanto a la Equidad, un proceso productivo es equitativo si permite distribuir de manera apropiada los beneficios y costos entre sus beneficiarios</w:t>
      </w:r>
      <w:r w:rsidR="005C171D" w:rsidRPr="00A14E92">
        <w:rPr>
          <w:rFonts w:cs="Arial"/>
          <w:szCs w:val="22"/>
          <w:lang w:val="es-ES"/>
        </w:rPr>
        <w:t>. L</w:t>
      </w:r>
      <w:r w:rsidRPr="00A14E92">
        <w:rPr>
          <w:rFonts w:cs="Arial"/>
          <w:szCs w:val="22"/>
          <w:lang w:val="es-ES"/>
        </w:rPr>
        <w:t xml:space="preserve">a equidad es un mecanismo de </w:t>
      </w:r>
      <w:r w:rsidR="00A33031" w:rsidRPr="00A14E92">
        <w:rPr>
          <w:rFonts w:cs="Arial"/>
          <w:szCs w:val="22"/>
          <w:lang w:val="es-ES"/>
        </w:rPr>
        <w:t>autorregulación</w:t>
      </w:r>
      <w:r w:rsidRPr="00A14E92">
        <w:rPr>
          <w:rFonts w:cs="Arial"/>
          <w:szCs w:val="22"/>
          <w:lang w:val="es-ES"/>
        </w:rPr>
        <w:t xml:space="preserve"> que permite acuerdos de cooperación dentro de las comunidades</w:t>
      </w:r>
      <w:r w:rsidR="000C2B8D" w:rsidRPr="00A14E92">
        <w:rPr>
          <w:rFonts w:cs="Arial"/>
          <w:szCs w:val="22"/>
          <w:lang w:val="es-ES"/>
        </w:rPr>
        <w:t xml:space="preserve">. </w:t>
      </w:r>
      <w:r w:rsidR="00C26A62" w:rsidRPr="00A14E92">
        <w:rPr>
          <w:rFonts w:cs="Arial"/>
          <w:szCs w:val="22"/>
          <w:lang w:val="es-ES"/>
        </w:rPr>
        <w:t>Finalmente,</w:t>
      </w:r>
      <w:r w:rsidRPr="00A14E92">
        <w:rPr>
          <w:rFonts w:cs="Arial"/>
          <w:szCs w:val="22"/>
          <w:lang w:val="es-ES"/>
        </w:rPr>
        <w:t xml:space="preserve"> la autogestión, </w:t>
      </w:r>
      <w:r w:rsidR="00A33031" w:rsidRPr="00A14E92">
        <w:rPr>
          <w:rFonts w:cs="Arial"/>
          <w:szCs w:val="22"/>
          <w:lang w:val="es-ES"/>
        </w:rPr>
        <w:t>está</w:t>
      </w:r>
      <w:r w:rsidRPr="00A14E92">
        <w:rPr>
          <w:rFonts w:cs="Arial"/>
          <w:szCs w:val="22"/>
          <w:lang w:val="es-ES"/>
        </w:rPr>
        <w:t xml:space="preserve"> relacionada con la participación, la dependencia de insumos, energía y tecnologías, el reconocimiento de derechos y la eficiencia de las organizaciones que </w:t>
      </w:r>
      <w:r w:rsidR="00C26A62" w:rsidRPr="00A14E92">
        <w:rPr>
          <w:rFonts w:cs="Arial"/>
          <w:szCs w:val="22"/>
          <w:lang w:val="es-ES"/>
        </w:rPr>
        <w:t>involucra además</w:t>
      </w:r>
      <w:r w:rsidRPr="00A14E92">
        <w:rPr>
          <w:rFonts w:cs="Arial"/>
          <w:szCs w:val="22"/>
          <w:lang w:val="es-ES"/>
        </w:rPr>
        <w:t xml:space="preserve"> la capacidad de decisión en el diseño y manejo del </w:t>
      </w:r>
      <w:proofErr w:type="spellStart"/>
      <w:r w:rsidRPr="00A14E92">
        <w:rPr>
          <w:rFonts w:cs="Arial"/>
          <w:szCs w:val="22"/>
          <w:lang w:val="es-ES"/>
        </w:rPr>
        <w:t>agroecosistema</w:t>
      </w:r>
      <w:proofErr w:type="spellEnd"/>
      <w:r w:rsidRPr="00A14E92">
        <w:rPr>
          <w:rFonts w:cs="Arial"/>
          <w:szCs w:val="22"/>
          <w:lang w:val="es-ES"/>
        </w:rPr>
        <w:t>.</w:t>
      </w:r>
    </w:p>
    <w:p w14:paraId="788E610A" w14:textId="77777777" w:rsidR="00457979" w:rsidRPr="00A14E92" w:rsidRDefault="00457979" w:rsidP="006F641C">
      <w:pPr>
        <w:jc w:val="center"/>
        <w:rPr>
          <w:rFonts w:cs="Arial"/>
          <w:szCs w:val="22"/>
          <w:lang w:val="es-ES"/>
        </w:rPr>
      </w:pPr>
    </w:p>
    <w:p w14:paraId="092DB01A" w14:textId="05219DEA" w:rsidR="00457979" w:rsidRPr="00A14E92" w:rsidRDefault="00457979" w:rsidP="006F641C">
      <w:pPr>
        <w:rPr>
          <w:rFonts w:cs="Arial"/>
          <w:lang w:val="es-ES"/>
        </w:rPr>
      </w:pPr>
      <w:r w:rsidRPr="00A14E92">
        <w:rPr>
          <w:rFonts w:cs="Arial"/>
          <w:szCs w:val="22"/>
          <w:lang w:val="es-ES"/>
        </w:rPr>
        <w:t xml:space="preserve">Desde la </w:t>
      </w:r>
      <w:r w:rsidR="00855187" w:rsidRPr="00A14E92">
        <w:rPr>
          <w:rFonts w:cs="Arial"/>
          <w:szCs w:val="22"/>
          <w:lang w:val="es-ES"/>
        </w:rPr>
        <w:t>e</w:t>
      </w:r>
      <w:r w:rsidR="00822A1B" w:rsidRPr="00A14E92">
        <w:rPr>
          <w:rFonts w:cs="Arial"/>
          <w:szCs w:val="22"/>
          <w:lang w:val="es-ES"/>
        </w:rPr>
        <w:t>conomía ecológica</w:t>
      </w:r>
      <w:r w:rsidRPr="00A14E92">
        <w:rPr>
          <w:rFonts w:cs="Arial"/>
          <w:szCs w:val="22"/>
          <w:lang w:val="es-ES"/>
        </w:rPr>
        <w:t xml:space="preserve"> y la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los atributos de sostenibilidad (</w:t>
      </w:r>
      <w:bookmarkStart w:id="40" w:name="_Hlk504501054"/>
      <w:r w:rsidRPr="00A14E92">
        <w:rPr>
          <w:rFonts w:cs="Arial"/>
          <w:lang w:val="es-ES"/>
        </w:rPr>
        <w:t xml:space="preserve">productividad, estabilidad, viabilidad, </w:t>
      </w:r>
      <w:r w:rsidR="00A33031" w:rsidRPr="00A14E92">
        <w:rPr>
          <w:rFonts w:cs="Arial"/>
          <w:lang w:val="es-ES"/>
        </w:rPr>
        <w:t>resiliencia</w:t>
      </w:r>
      <w:r w:rsidRPr="00A14E92">
        <w:rPr>
          <w:rFonts w:cs="Arial"/>
          <w:lang w:val="es-ES"/>
        </w:rPr>
        <w:t>, adaptabilidad, equidad y autosuficiencia</w:t>
      </w:r>
      <w:bookmarkEnd w:id="40"/>
      <w:r w:rsidRPr="00A14E92">
        <w:rPr>
          <w:rFonts w:cs="Arial"/>
          <w:lang w:val="es-ES"/>
        </w:rPr>
        <w:t xml:space="preserve">) permiten valorar desde diferentes perspectivas los SE, incluyendo formas de valoración desde las dimensiones </w:t>
      </w:r>
      <w:r w:rsidR="00AE6E2D" w:rsidRPr="00A14E92">
        <w:rPr>
          <w:rFonts w:cs="Arial"/>
          <w:lang w:val="es-ES" w:eastAsia="en-US"/>
        </w:rPr>
        <w:t>ecológica, sociocultural, económica, tecnológica y política.</w:t>
      </w:r>
      <w:r w:rsidRPr="00A14E92">
        <w:rPr>
          <w:rFonts w:cs="Arial"/>
          <w:lang w:val="es-ES"/>
        </w:rPr>
        <w:t xml:space="preserve"> </w:t>
      </w:r>
    </w:p>
    <w:p w14:paraId="75B3CAB6" w14:textId="0D749001" w:rsidR="00ED00C0" w:rsidRPr="00A14E92" w:rsidRDefault="00ED00C0" w:rsidP="006F641C">
      <w:pPr>
        <w:rPr>
          <w:rFonts w:cs="Arial"/>
          <w:lang w:val="es-ES"/>
        </w:rPr>
      </w:pPr>
    </w:p>
    <w:p w14:paraId="4BC52F88" w14:textId="77777777" w:rsidR="00ED00C0" w:rsidRPr="00A14E92" w:rsidRDefault="00ED00C0" w:rsidP="006F641C">
      <w:pPr>
        <w:rPr>
          <w:rFonts w:cs="Arial"/>
          <w:szCs w:val="22"/>
          <w:lang w:val="es-ES"/>
        </w:rPr>
      </w:pPr>
    </w:p>
    <w:p w14:paraId="2415C75D" w14:textId="137BA1FD" w:rsidR="009D22D8" w:rsidRPr="00A14E92" w:rsidRDefault="009D22D8" w:rsidP="006F641C">
      <w:pPr>
        <w:autoSpaceDE w:val="0"/>
        <w:autoSpaceDN w:val="0"/>
        <w:adjustRightInd w:val="0"/>
        <w:rPr>
          <w:rFonts w:cs="Arial"/>
          <w:lang w:val="es-ES"/>
        </w:rPr>
      </w:pPr>
    </w:p>
    <w:p w14:paraId="61A68DFF" w14:textId="50521F7E" w:rsidR="000209E2" w:rsidRPr="00A14E92" w:rsidRDefault="00484087" w:rsidP="006F641C">
      <w:pPr>
        <w:pStyle w:val="Titre4"/>
        <w:rPr>
          <w:lang w:val="es-ES"/>
        </w:rPr>
      </w:pPr>
      <w:bookmarkStart w:id="41" w:name="_Toc11253501"/>
      <w:r w:rsidRPr="00A14E92">
        <w:rPr>
          <w:lang w:val="es-ES"/>
        </w:rPr>
        <w:lastRenderedPageBreak/>
        <w:t xml:space="preserve">Del concepto de </w:t>
      </w:r>
      <w:proofErr w:type="spellStart"/>
      <w:r w:rsidRPr="00A14E92">
        <w:rPr>
          <w:lang w:val="es-ES"/>
        </w:rPr>
        <w:t>agroecosistema</w:t>
      </w:r>
      <w:proofErr w:type="spellEnd"/>
      <w:r w:rsidRPr="00A14E92">
        <w:rPr>
          <w:lang w:val="es-ES"/>
        </w:rPr>
        <w:t xml:space="preserve"> al</w:t>
      </w:r>
      <w:r w:rsidR="006A2E3E" w:rsidRPr="00A14E92">
        <w:rPr>
          <w:lang w:val="es-ES"/>
        </w:rPr>
        <w:t xml:space="preserve"> concepto</w:t>
      </w:r>
      <w:r w:rsidRPr="00A14E92">
        <w:rPr>
          <w:lang w:val="es-ES"/>
        </w:rPr>
        <w:t xml:space="preserve"> de </w:t>
      </w:r>
      <w:proofErr w:type="spellStart"/>
      <w:r w:rsidRPr="00A14E92">
        <w:rPr>
          <w:lang w:val="es-ES"/>
        </w:rPr>
        <w:t>a</w:t>
      </w:r>
      <w:r w:rsidR="000209E2" w:rsidRPr="00A14E92">
        <w:rPr>
          <w:lang w:val="es-ES"/>
        </w:rPr>
        <w:t>groecosistema</w:t>
      </w:r>
      <w:proofErr w:type="spellEnd"/>
      <w:r w:rsidR="000209E2" w:rsidRPr="00A14E92">
        <w:rPr>
          <w:lang w:val="es-ES"/>
        </w:rPr>
        <w:t xml:space="preserve"> sostenible</w:t>
      </w:r>
      <w:bookmarkEnd w:id="41"/>
      <w:r w:rsidR="00BA18C6" w:rsidRPr="00A14E92">
        <w:rPr>
          <w:lang w:val="es-ES"/>
        </w:rPr>
        <w:t xml:space="preserve"> </w:t>
      </w:r>
    </w:p>
    <w:p w14:paraId="7FAA6920" w14:textId="77777777" w:rsidR="000209E2" w:rsidRPr="00A14E92" w:rsidRDefault="000209E2" w:rsidP="006F641C">
      <w:pPr>
        <w:rPr>
          <w:rFonts w:cs="Arial"/>
          <w:lang w:val="es-ES"/>
        </w:rPr>
      </w:pPr>
    </w:p>
    <w:p w14:paraId="3E359737" w14:textId="7A096C28" w:rsidR="00C346C2" w:rsidRPr="00A14E92" w:rsidRDefault="00C346C2" w:rsidP="00C346C2">
      <w:pPr>
        <w:ind w:right="57"/>
        <w:rPr>
          <w:rFonts w:cs="Arial"/>
          <w:lang w:val="es-ES"/>
        </w:rPr>
      </w:pPr>
      <w:r w:rsidRPr="00A14E92">
        <w:rPr>
          <w:rFonts w:cs="Arial"/>
          <w:lang w:val="es-ES"/>
        </w:rPr>
        <w:t xml:space="preserve">Es relevante hacer una diferenciación entre el concepto de </w:t>
      </w:r>
      <w:proofErr w:type="spellStart"/>
      <w:r w:rsidRPr="00A14E92">
        <w:rPr>
          <w:rFonts w:cs="Arial"/>
          <w:lang w:val="es-ES"/>
        </w:rPr>
        <w:t>agroecosistema</w:t>
      </w:r>
      <w:proofErr w:type="spellEnd"/>
      <w:r w:rsidRPr="00A14E92">
        <w:rPr>
          <w:rFonts w:cs="Arial"/>
          <w:lang w:val="es-ES"/>
        </w:rPr>
        <w:t xml:space="preserve"> y el concepto de </w:t>
      </w:r>
      <w:proofErr w:type="spellStart"/>
      <w:r w:rsidRPr="00A14E92">
        <w:rPr>
          <w:rFonts w:cs="Arial"/>
          <w:lang w:val="es-ES"/>
        </w:rPr>
        <w:t>agroecosistema</w:t>
      </w:r>
      <w:proofErr w:type="spellEnd"/>
      <w:r w:rsidRPr="00A14E92">
        <w:rPr>
          <w:rFonts w:cs="Arial"/>
          <w:lang w:val="es-ES"/>
        </w:rPr>
        <w:t xml:space="preserve"> sostenible y su relación con la generación de SE. En este sentido, desde la literatura agroecológica un </w:t>
      </w:r>
      <w:proofErr w:type="spellStart"/>
      <w:r w:rsidRPr="00A14E92">
        <w:rPr>
          <w:rFonts w:cs="Arial"/>
          <w:lang w:val="es-ES"/>
        </w:rPr>
        <w:t>agroecosistema</w:t>
      </w:r>
      <w:proofErr w:type="spellEnd"/>
      <w:r w:rsidRPr="00A14E92">
        <w:rPr>
          <w:rFonts w:cs="Arial"/>
          <w:lang w:val="es-ES"/>
        </w:rPr>
        <w:t xml:space="preserve"> sostenible (AS) incorpora tres rasgos fundamentales</w:t>
      </w:r>
      <w:r w:rsidR="00B71DF9" w:rsidRPr="00A14E92">
        <w:rPr>
          <w:rFonts w:cs="Arial"/>
          <w:lang w:val="es-ES"/>
        </w:rPr>
        <w:t>:</w:t>
      </w:r>
      <w:r w:rsidRPr="00A14E92">
        <w:rPr>
          <w:rFonts w:cs="Arial"/>
          <w:lang w:val="es-ES"/>
        </w:rPr>
        <w:t xml:space="preserve"> el primero es ser diseñado y manejado como un sistema complejo, el segundo es implementar </w:t>
      </w:r>
      <w:proofErr w:type="spellStart"/>
      <w:r w:rsidRPr="00A14E92">
        <w:rPr>
          <w:rFonts w:cs="Arial"/>
          <w:lang w:val="es-ES"/>
        </w:rPr>
        <w:t>macroaspectos</w:t>
      </w:r>
      <w:proofErr w:type="spellEnd"/>
      <w:r w:rsidRPr="00A14E92">
        <w:rPr>
          <w:rFonts w:cs="Arial"/>
          <w:lang w:val="es-ES"/>
        </w:rPr>
        <w:t xml:space="preserve"> de sostenibilidad y el tercero es el aporte del AS al bienestar de las comunidades. </w:t>
      </w:r>
    </w:p>
    <w:p w14:paraId="28F6E975" w14:textId="77777777" w:rsidR="00C346C2" w:rsidRPr="00A14E92" w:rsidRDefault="00C346C2" w:rsidP="00C346C2">
      <w:pPr>
        <w:ind w:right="57"/>
        <w:rPr>
          <w:rFonts w:cs="Arial"/>
          <w:lang w:val="es-ES"/>
        </w:rPr>
      </w:pPr>
    </w:p>
    <w:p w14:paraId="2366E421" w14:textId="06A8994E" w:rsidR="00C346C2" w:rsidRPr="00A14E92" w:rsidRDefault="00C346C2" w:rsidP="001222F6">
      <w:pPr>
        <w:pStyle w:val="Paragraphedeliste"/>
        <w:numPr>
          <w:ilvl w:val="0"/>
          <w:numId w:val="26"/>
        </w:numPr>
        <w:ind w:right="57"/>
        <w:rPr>
          <w:rFonts w:cs="Arial"/>
          <w:lang w:val="es-ES"/>
        </w:rPr>
      </w:pPr>
      <w:r w:rsidRPr="00A14E92">
        <w:rPr>
          <w:rFonts w:cs="Arial"/>
          <w:lang w:val="es-ES"/>
        </w:rPr>
        <w:t>Primer rasgo, ser diseñado y manejado como un sistema complejo (</w:t>
      </w:r>
      <w:proofErr w:type="spellStart"/>
      <w:r w:rsidRPr="00A14E92">
        <w:rPr>
          <w:rFonts w:cs="Arial"/>
          <w:lang w:val="es-ES"/>
        </w:rPr>
        <w:t>Reijntjes</w:t>
      </w:r>
      <w:proofErr w:type="spellEnd"/>
      <w:r w:rsidRPr="00A14E92">
        <w:rPr>
          <w:rFonts w:cs="Arial"/>
          <w:lang w:val="es-ES"/>
        </w:rPr>
        <w:t xml:space="preserve">, </w:t>
      </w:r>
      <w:proofErr w:type="spellStart"/>
      <w:r w:rsidRPr="00A14E92">
        <w:rPr>
          <w:rFonts w:cs="Arial"/>
          <w:lang w:val="es-ES"/>
        </w:rPr>
        <w:t>Haverkort</w:t>
      </w:r>
      <w:proofErr w:type="spellEnd"/>
      <w:r w:rsidRPr="00A14E92">
        <w:rPr>
          <w:rFonts w:cs="Arial"/>
          <w:lang w:val="es-ES"/>
        </w:rPr>
        <w:t xml:space="preserve"> &amp; </w:t>
      </w:r>
      <w:proofErr w:type="spellStart"/>
      <w:r w:rsidRPr="00A14E92">
        <w:rPr>
          <w:rFonts w:cs="Arial"/>
          <w:lang w:val="es-ES"/>
        </w:rPr>
        <w:t>Waters</w:t>
      </w:r>
      <w:proofErr w:type="spellEnd"/>
      <w:r w:rsidRPr="00A14E92">
        <w:rPr>
          <w:rFonts w:cs="Arial"/>
          <w:lang w:val="es-ES"/>
        </w:rPr>
        <w:t xml:space="preserve">, 1992; Pret,1994; </w:t>
      </w:r>
      <w:proofErr w:type="spellStart"/>
      <w:r w:rsidRPr="00A14E92">
        <w:rPr>
          <w:rFonts w:cs="Arial"/>
          <w:lang w:val="es-ES"/>
        </w:rPr>
        <w:t>Vandermeer</w:t>
      </w:r>
      <w:proofErr w:type="spellEnd"/>
      <w:r w:rsidRPr="00A14E92">
        <w:rPr>
          <w:rFonts w:cs="Arial"/>
          <w:lang w:val="es-ES"/>
        </w:rPr>
        <w:t xml:space="preserve">, 1995; </w:t>
      </w:r>
      <w:proofErr w:type="spellStart"/>
      <w:r w:rsidRPr="00A14E92">
        <w:rPr>
          <w:rFonts w:cs="Arial"/>
          <w:lang w:val="es-ES"/>
        </w:rPr>
        <w:t>Altieri</w:t>
      </w:r>
      <w:proofErr w:type="spellEnd"/>
      <w:r w:rsidRPr="00A14E92">
        <w:rPr>
          <w:rFonts w:cs="Arial"/>
          <w:lang w:val="es-ES"/>
        </w:rPr>
        <w:t>, 2002)</w:t>
      </w:r>
      <w:r w:rsidR="00B71DF9" w:rsidRPr="00A14E92">
        <w:rPr>
          <w:rFonts w:cs="Arial"/>
          <w:lang w:val="es-ES"/>
        </w:rPr>
        <w:t>. I</w:t>
      </w:r>
      <w:r w:rsidRPr="00A14E92">
        <w:rPr>
          <w:rFonts w:cs="Arial"/>
          <w:lang w:val="es-ES"/>
        </w:rPr>
        <w:t xml:space="preserve">mplica que su estructura o configuración espacial interna genere conectividad entre sus sistemas productivos y el entorno, permitiendo el movimiento e intercambio de especies animales y vegetales, y generando regulaciones funcionales de distinto orden que inciden en la producción (León, 2014). El ser manejado como un sistema complejo promueve la variedad de especies en el </w:t>
      </w:r>
      <w:proofErr w:type="spellStart"/>
      <w:r w:rsidRPr="00A14E92">
        <w:rPr>
          <w:rFonts w:cs="Arial"/>
          <w:lang w:val="es-ES"/>
        </w:rPr>
        <w:t>agroecosistema</w:t>
      </w:r>
      <w:proofErr w:type="spellEnd"/>
      <w:r w:rsidRPr="00A14E92">
        <w:rPr>
          <w:rFonts w:cs="Arial"/>
          <w:lang w:val="es-ES"/>
        </w:rPr>
        <w:t xml:space="preserve">, reduce su dependencia de insumos externos, disminuye los efectos negativos ambientales y sociales, </w:t>
      </w:r>
      <w:r w:rsidR="00BE50FA">
        <w:rPr>
          <w:rFonts w:cs="Arial"/>
          <w:lang w:val="es-ES"/>
        </w:rPr>
        <w:t>y genera</w:t>
      </w:r>
      <w:r w:rsidRPr="00A14E92">
        <w:rPr>
          <w:rFonts w:cs="Arial"/>
          <w:lang w:val="es-ES"/>
        </w:rPr>
        <w:t xml:space="preserve"> </w:t>
      </w:r>
      <w:r w:rsidR="00BE50FA">
        <w:rPr>
          <w:rFonts w:cs="Arial"/>
          <w:lang w:val="es-ES"/>
        </w:rPr>
        <w:t xml:space="preserve">que </w:t>
      </w:r>
      <w:r w:rsidRPr="00A14E92">
        <w:rPr>
          <w:rFonts w:cs="Arial"/>
          <w:lang w:val="es-ES"/>
        </w:rPr>
        <w:t xml:space="preserve">este tipo de sistema aumente su semejanza estructural y funcional a los ecosistemas de la región biogeográfica donde se desarrolla, incrementando su sostenibilidad </w:t>
      </w:r>
      <w:r w:rsidRPr="00A14E92">
        <w:rPr>
          <w:rStyle w:val="hps"/>
          <w:rFonts w:cs="Arial"/>
          <w:lang w:val="es-ES"/>
        </w:rPr>
        <w:t>(</w:t>
      </w:r>
      <w:proofErr w:type="spellStart"/>
      <w:r w:rsidRPr="00A14E92">
        <w:rPr>
          <w:rStyle w:val="hps"/>
          <w:rFonts w:cs="Arial"/>
          <w:lang w:val="es-ES"/>
        </w:rPr>
        <w:t>Gliessman</w:t>
      </w:r>
      <w:proofErr w:type="spellEnd"/>
      <w:r w:rsidRPr="00A14E92">
        <w:rPr>
          <w:rFonts w:cs="Arial"/>
          <w:lang w:val="es-ES"/>
        </w:rPr>
        <w:t xml:space="preserve">, </w:t>
      </w:r>
      <w:proofErr w:type="spellStart"/>
      <w:r w:rsidRPr="00A14E92">
        <w:rPr>
          <w:rFonts w:cs="Arial"/>
          <w:lang w:val="es-ES"/>
        </w:rPr>
        <w:t>Engles</w:t>
      </w:r>
      <w:proofErr w:type="spellEnd"/>
      <w:r w:rsidRPr="00A14E92">
        <w:rPr>
          <w:rFonts w:cs="Arial"/>
          <w:lang w:val="es-ES"/>
        </w:rPr>
        <w:t xml:space="preserve"> </w:t>
      </w:r>
      <w:r w:rsidRPr="00A14E92">
        <w:rPr>
          <w:rStyle w:val="hps"/>
          <w:rFonts w:cs="Arial"/>
          <w:lang w:val="es-ES"/>
        </w:rPr>
        <w:t>&amp;</w:t>
      </w:r>
      <w:r w:rsidRPr="00A14E92">
        <w:rPr>
          <w:rFonts w:cs="Arial"/>
          <w:lang w:val="es-ES"/>
        </w:rPr>
        <w:t xml:space="preserve"> </w:t>
      </w:r>
      <w:proofErr w:type="spellStart"/>
      <w:r w:rsidRPr="00A14E92">
        <w:rPr>
          <w:rFonts w:cs="Arial"/>
          <w:lang w:val="es-ES"/>
        </w:rPr>
        <w:t>Krieger</w:t>
      </w:r>
      <w:proofErr w:type="spellEnd"/>
      <w:r w:rsidRPr="00A14E92">
        <w:rPr>
          <w:rFonts w:cs="Arial"/>
          <w:lang w:val="es-ES"/>
        </w:rPr>
        <w:t xml:space="preserve">, </w:t>
      </w:r>
      <w:r w:rsidRPr="00A14E92">
        <w:rPr>
          <w:rStyle w:val="hps"/>
          <w:rFonts w:cs="Arial"/>
          <w:lang w:val="es-ES"/>
        </w:rPr>
        <w:t xml:space="preserve">1998; </w:t>
      </w:r>
      <w:proofErr w:type="spellStart"/>
      <w:r w:rsidRPr="00A14E92">
        <w:rPr>
          <w:rFonts w:cs="Arial"/>
          <w:lang w:val="es-ES"/>
        </w:rPr>
        <w:t>Altieri</w:t>
      </w:r>
      <w:proofErr w:type="spellEnd"/>
      <w:r w:rsidRPr="00A14E92">
        <w:rPr>
          <w:rFonts w:cs="Arial"/>
          <w:lang w:val="es-ES"/>
        </w:rPr>
        <w:t xml:space="preserve">, 2002). </w:t>
      </w:r>
    </w:p>
    <w:p w14:paraId="3D4A896D" w14:textId="77777777" w:rsidR="00C346C2" w:rsidRPr="00A14E92" w:rsidRDefault="00C346C2" w:rsidP="00C346C2">
      <w:pPr>
        <w:pStyle w:val="Paragraphedeliste"/>
        <w:ind w:right="57"/>
        <w:rPr>
          <w:rFonts w:cs="Arial"/>
          <w:lang w:val="es-ES"/>
        </w:rPr>
      </w:pPr>
    </w:p>
    <w:p w14:paraId="6F86E05A" w14:textId="23B3B224" w:rsidR="00C346C2" w:rsidRPr="00A14E92" w:rsidRDefault="00C346C2" w:rsidP="001222F6">
      <w:pPr>
        <w:pStyle w:val="Paragraphedeliste"/>
        <w:numPr>
          <w:ilvl w:val="0"/>
          <w:numId w:val="26"/>
        </w:numPr>
        <w:ind w:right="57"/>
        <w:rPr>
          <w:rFonts w:cs="Arial"/>
          <w:lang w:val="es-ES"/>
        </w:rPr>
      </w:pPr>
      <w:r w:rsidRPr="00A14E92">
        <w:rPr>
          <w:rFonts w:cs="Arial"/>
          <w:lang w:val="es-ES"/>
        </w:rPr>
        <w:t xml:space="preserve">Segundo rasgo, la implementación de cuatro </w:t>
      </w:r>
      <w:proofErr w:type="spellStart"/>
      <w:r w:rsidRPr="00A14E92">
        <w:rPr>
          <w:rFonts w:cs="Arial"/>
          <w:lang w:val="es-ES"/>
        </w:rPr>
        <w:t>macroaspectos</w:t>
      </w:r>
      <w:proofErr w:type="spellEnd"/>
      <w:r w:rsidRPr="00A14E92">
        <w:rPr>
          <w:rFonts w:cs="Arial"/>
          <w:lang w:val="es-ES"/>
        </w:rPr>
        <w:t xml:space="preserve"> de sostenibilidad, como son la biodiversidad, las estrategias agroecológicas, la reducción de efectos ambientales, y la inclusión de la cultura y la tecnología local (</w:t>
      </w:r>
      <w:proofErr w:type="spellStart"/>
      <w:r w:rsidRPr="00A14E92">
        <w:rPr>
          <w:rFonts w:cs="Arial"/>
          <w:lang w:val="es-ES"/>
        </w:rPr>
        <w:t>Reijntjes</w:t>
      </w:r>
      <w:proofErr w:type="spellEnd"/>
      <w:r w:rsidRPr="00A14E92">
        <w:rPr>
          <w:rFonts w:cs="Arial"/>
          <w:lang w:val="es-ES"/>
        </w:rPr>
        <w:t xml:space="preserve"> et al., 1992; </w:t>
      </w:r>
      <w:proofErr w:type="spellStart"/>
      <w:r w:rsidRPr="00A14E92">
        <w:rPr>
          <w:rFonts w:cs="Arial"/>
          <w:lang w:val="es-ES"/>
        </w:rPr>
        <w:t>Pret</w:t>
      </w:r>
      <w:proofErr w:type="spellEnd"/>
      <w:r w:rsidRPr="00A14E92">
        <w:rPr>
          <w:rFonts w:cs="Arial"/>
          <w:lang w:val="es-ES"/>
        </w:rPr>
        <w:t xml:space="preserve">, 1994; </w:t>
      </w:r>
      <w:proofErr w:type="spellStart"/>
      <w:r w:rsidRPr="00A14E92">
        <w:rPr>
          <w:rFonts w:cs="Arial"/>
          <w:lang w:val="es-ES"/>
        </w:rPr>
        <w:t>Vandermeer</w:t>
      </w:r>
      <w:proofErr w:type="spellEnd"/>
      <w:r w:rsidRPr="00A14E92">
        <w:rPr>
          <w:rFonts w:cs="Arial"/>
          <w:lang w:val="es-ES"/>
        </w:rPr>
        <w:t xml:space="preserve">, 1995; </w:t>
      </w:r>
      <w:proofErr w:type="spellStart"/>
      <w:r w:rsidRPr="00A14E92">
        <w:rPr>
          <w:rFonts w:cs="Arial"/>
          <w:lang w:val="es-ES"/>
        </w:rPr>
        <w:t>Vandermeer</w:t>
      </w:r>
      <w:proofErr w:type="spellEnd"/>
      <w:r w:rsidRPr="00A14E92">
        <w:rPr>
          <w:rFonts w:cs="Arial"/>
          <w:lang w:val="es-ES"/>
        </w:rPr>
        <w:t xml:space="preserve"> &amp; Perfecto, 1995; </w:t>
      </w:r>
      <w:proofErr w:type="spellStart"/>
      <w:r w:rsidRPr="00A14E92">
        <w:rPr>
          <w:rFonts w:cs="Arial"/>
          <w:lang w:val="es-ES"/>
        </w:rPr>
        <w:t>Gliessman</w:t>
      </w:r>
      <w:proofErr w:type="spellEnd"/>
      <w:r w:rsidRPr="00A14E92">
        <w:rPr>
          <w:rFonts w:cs="Arial"/>
          <w:lang w:val="es-ES"/>
        </w:rPr>
        <w:t xml:space="preserve"> et al., 1998; </w:t>
      </w:r>
      <w:proofErr w:type="spellStart"/>
      <w:r w:rsidRPr="00A14E92">
        <w:rPr>
          <w:rFonts w:cs="Arial"/>
          <w:lang w:val="es-ES"/>
        </w:rPr>
        <w:t>Altieri</w:t>
      </w:r>
      <w:proofErr w:type="spellEnd"/>
      <w:r w:rsidRPr="00A14E92">
        <w:rPr>
          <w:rFonts w:cs="Arial"/>
          <w:lang w:val="es-ES"/>
        </w:rPr>
        <w:t xml:space="preserve"> </w:t>
      </w:r>
      <w:r w:rsidRPr="00A14E92">
        <w:rPr>
          <w:rFonts w:cs="Arial"/>
          <w:szCs w:val="22"/>
          <w:lang w:val="es-ES"/>
        </w:rPr>
        <w:t>&amp;</w:t>
      </w:r>
      <w:r w:rsidRPr="00A14E92">
        <w:rPr>
          <w:rFonts w:cs="Arial"/>
          <w:lang w:val="es-ES"/>
        </w:rPr>
        <w:t xml:space="preserve"> </w:t>
      </w:r>
      <w:proofErr w:type="spellStart"/>
      <w:r w:rsidRPr="00A14E92">
        <w:rPr>
          <w:rFonts w:cs="Arial"/>
          <w:lang w:val="es-ES"/>
        </w:rPr>
        <w:t>Nicholls</w:t>
      </w:r>
      <w:proofErr w:type="spellEnd"/>
      <w:r w:rsidRPr="00A14E92">
        <w:rPr>
          <w:rFonts w:cs="Arial"/>
          <w:lang w:val="es-ES"/>
        </w:rPr>
        <w:t xml:space="preserve">, 2007; </w:t>
      </w:r>
      <w:proofErr w:type="spellStart"/>
      <w:r w:rsidRPr="00A14E92">
        <w:rPr>
          <w:rFonts w:cs="Arial"/>
          <w:lang w:val="es-ES"/>
        </w:rPr>
        <w:t>Altieri</w:t>
      </w:r>
      <w:proofErr w:type="spellEnd"/>
      <w:r w:rsidRPr="00A14E92">
        <w:rPr>
          <w:rFonts w:cs="Arial"/>
          <w:lang w:val="es-ES"/>
        </w:rPr>
        <w:t xml:space="preserve"> et al., 2012). Las relaciones entre los </w:t>
      </w:r>
      <w:proofErr w:type="spellStart"/>
      <w:r w:rsidRPr="00A14E92">
        <w:rPr>
          <w:rFonts w:cs="Arial"/>
          <w:lang w:val="es-ES"/>
        </w:rPr>
        <w:t>macroaspectos</w:t>
      </w:r>
      <w:proofErr w:type="spellEnd"/>
      <w:r w:rsidRPr="00A14E92">
        <w:rPr>
          <w:rFonts w:cs="Arial"/>
          <w:lang w:val="es-ES"/>
        </w:rPr>
        <w:t xml:space="preserve"> se presentan en </w:t>
      </w:r>
      <w:r w:rsidR="00FC62BA" w:rsidRPr="00A14E92">
        <w:rPr>
          <w:rFonts w:cs="Arial"/>
          <w:lang w:val="es-ES"/>
        </w:rPr>
        <w:t>la figura</w:t>
      </w:r>
      <w:r w:rsidRPr="00A14E92">
        <w:rPr>
          <w:rFonts w:cs="Arial"/>
          <w:lang w:val="es-ES"/>
        </w:rPr>
        <w:t xml:space="preserve"> </w:t>
      </w:r>
      <w:r w:rsidR="00DC339B" w:rsidRPr="00A14E92">
        <w:rPr>
          <w:rFonts w:cs="Arial"/>
          <w:lang w:val="es-ES"/>
        </w:rPr>
        <w:t>1-</w:t>
      </w:r>
      <w:r w:rsidR="000A534F" w:rsidRPr="00A14E92">
        <w:rPr>
          <w:rFonts w:cs="Arial"/>
          <w:lang w:val="es-ES"/>
        </w:rPr>
        <w:t>4</w:t>
      </w:r>
      <w:r w:rsidRPr="00A14E92">
        <w:rPr>
          <w:rFonts w:cs="Arial"/>
          <w:lang w:val="es-ES"/>
        </w:rPr>
        <w:t>.</w:t>
      </w:r>
    </w:p>
    <w:p w14:paraId="0BE71747" w14:textId="1A563DEE" w:rsidR="00BB4D4E" w:rsidRPr="00A14E92" w:rsidRDefault="00BB4D4E" w:rsidP="006F641C">
      <w:pPr>
        <w:ind w:right="57"/>
        <w:rPr>
          <w:rFonts w:cs="Arial"/>
          <w:b/>
          <w:bCs/>
          <w:szCs w:val="22"/>
          <w:lang w:val="es-ES"/>
        </w:rPr>
      </w:pPr>
    </w:p>
    <w:p w14:paraId="2C44AE22" w14:textId="6306B27C" w:rsidR="0036479D" w:rsidRPr="00A14E92" w:rsidRDefault="0036479D" w:rsidP="0036479D">
      <w:pPr>
        <w:ind w:left="708"/>
        <w:rPr>
          <w:rFonts w:cs="Arial"/>
          <w:lang w:val="es-ES"/>
        </w:rPr>
      </w:pPr>
      <w:r w:rsidRPr="00A14E92">
        <w:rPr>
          <w:rFonts w:cs="Arial"/>
          <w:lang w:val="es-ES"/>
        </w:rPr>
        <w:t xml:space="preserve">La biodiversidad hace referencia a la integración de subsistemas diversificados, agrícola, forestal y pecuario con alta variedad que permitan generar las condiciones para contar con biodiversidad planificada (cultivos y animales dentro del </w:t>
      </w:r>
      <w:proofErr w:type="spellStart"/>
      <w:r w:rsidRPr="00A14E92">
        <w:rPr>
          <w:rFonts w:cs="Arial"/>
          <w:lang w:val="es-ES"/>
        </w:rPr>
        <w:t>agroecosistema</w:t>
      </w:r>
      <w:proofErr w:type="spellEnd"/>
      <w:r w:rsidRPr="00A14E92">
        <w:rPr>
          <w:rFonts w:cs="Arial"/>
          <w:lang w:val="es-ES"/>
        </w:rPr>
        <w:t xml:space="preserve">), asociada (flora y fauna del suelo) y circundante (biodiversidad que coloniza el </w:t>
      </w:r>
      <w:proofErr w:type="spellStart"/>
      <w:r w:rsidRPr="00A14E92">
        <w:rPr>
          <w:rFonts w:cs="Arial"/>
          <w:lang w:val="es-ES"/>
        </w:rPr>
        <w:t>agroecosistema</w:t>
      </w:r>
      <w:proofErr w:type="spellEnd"/>
      <w:r w:rsidRPr="00A14E92">
        <w:rPr>
          <w:rFonts w:cs="Arial"/>
          <w:lang w:val="es-ES"/>
        </w:rPr>
        <w:t xml:space="preserve"> desde afuera) (</w:t>
      </w:r>
      <w:proofErr w:type="spellStart"/>
      <w:r w:rsidRPr="00A14E92">
        <w:rPr>
          <w:rFonts w:cs="Arial"/>
          <w:lang w:val="es-ES"/>
        </w:rPr>
        <w:t>Vandermeer</w:t>
      </w:r>
      <w:proofErr w:type="spellEnd"/>
      <w:r w:rsidRPr="00A14E92">
        <w:rPr>
          <w:rFonts w:cs="Arial"/>
          <w:lang w:val="es-ES"/>
        </w:rPr>
        <w:t xml:space="preserve"> &amp; Perfecto, 1995; </w:t>
      </w:r>
      <w:proofErr w:type="spellStart"/>
      <w:r w:rsidRPr="00A14E92">
        <w:rPr>
          <w:rFonts w:cs="Arial"/>
          <w:lang w:val="es-ES"/>
        </w:rPr>
        <w:t>Altieri</w:t>
      </w:r>
      <w:proofErr w:type="spellEnd"/>
      <w:r w:rsidRPr="00A14E92">
        <w:rPr>
          <w:rFonts w:cs="Arial"/>
          <w:lang w:val="es-ES"/>
        </w:rPr>
        <w:t xml:space="preserve"> &amp; </w:t>
      </w:r>
      <w:proofErr w:type="spellStart"/>
      <w:r w:rsidRPr="00A14E92">
        <w:rPr>
          <w:rFonts w:cs="Arial"/>
          <w:lang w:val="es-ES"/>
        </w:rPr>
        <w:t>Nicholls</w:t>
      </w:r>
      <w:proofErr w:type="spellEnd"/>
      <w:r w:rsidRPr="00A14E92">
        <w:rPr>
          <w:rFonts w:cs="Arial"/>
          <w:lang w:val="es-ES"/>
        </w:rPr>
        <w:t xml:space="preserve">, 2007). Las interacciones y sinergismos entre la biodiversidad planificada y la biodiversidad asociada promueven funciones de regulación que proveen servicios </w:t>
      </w:r>
      <w:proofErr w:type="spellStart"/>
      <w:r w:rsidRPr="00A14E92">
        <w:rPr>
          <w:rFonts w:cs="Arial"/>
          <w:lang w:val="es-ES"/>
        </w:rPr>
        <w:t>ecosistémicos</w:t>
      </w:r>
      <w:proofErr w:type="spellEnd"/>
      <w:r w:rsidRPr="00A14E92">
        <w:rPr>
          <w:rFonts w:cs="Arial"/>
          <w:lang w:val="es-ES"/>
        </w:rPr>
        <w:t xml:space="preserve"> en el </w:t>
      </w:r>
      <w:proofErr w:type="spellStart"/>
      <w:r w:rsidRPr="00A14E92">
        <w:rPr>
          <w:rFonts w:cs="Arial"/>
          <w:lang w:val="es-ES"/>
        </w:rPr>
        <w:t>agroecosistema</w:t>
      </w:r>
      <w:proofErr w:type="spellEnd"/>
      <w:r w:rsidRPr="00A14E92">
        <w:rPr>
          <w:rFonts w:cs="Arial"/>
          <w:lang w:val="es-ES"/>
        </w:rPr>
        <w:t xml:space="preserve"> como conservación de la fertilidad del suelo, polinización, control de plagas y enfermedades en los cultivos, además de funciones de hábitat que proveen condiciones para la biodiversidad circundante, y funciones de producción como la generación de cosechas y proteína animal para consumo humano (</w:t>
      </w:r>
      <w:proofErr w:type="spellStart"/>
      <w:r w:rsidRPr="00A14E92">
        <w:rPr>
          <w:rFonts w:cs="Arial"/>
          <w:lang w:val="es-ES"/>
        </w:rPr>
        <w:t>Vandermeer</w:t>
      </w:r>
      <w:proofErr w:type="spellEnd"/>
      <w:r w:rsidRPr="00A14E92">
        <w:rPr>
          <w:rFonts w:cs="Arial"/>
          <w:lang w:val="es-ES"/>
        </w:rPr>
        <w:t xml:space="preserve"> &amp; Perfecto, 1995; </w:t>
      </w:r>
      <w:proofErr w:type="spellStart"/>
      <w:r w:rsidRPr="00A14E92">
        <w:rPr>
          <w:rFonts w:cs="Arial"/>
          <w:lang w:val="es-ES"/>
        </w:rPr>
        <w:t>Altieri</w:t>
      </w:r>
      <w:proofErr w:type="spellEnd"/>
      <w:r w:rsidRPr="00A14E92">
        <w:rPr>
          <w:rFonts w:cs="Arial"/>
          <w:lang w:val="es-ES"/>
        </w:rPr>
        <w:t xml:space="preserve"> &amp; </w:t>
      </w:r>
      <w:proofErr w:type="spellStart"/>
      <w:r w:rsidRPr="00A14E92">
        <w:rPr>
          <w:rFonts w:cs="Arial"/>
          <w:lang w:val="es-ES"/>
        </w:rPr>
        <w:t>Nicholls</w:t>
      </w:r>
      <w:proofErr w:type="spellEnd"/>
      <w:r w:rsidRPr="00A14E92">
        <w:rPr>
          <w:rFonts w:cs="Arial"/>
          <w:lang w:val="es-ES"/>
        </w:rPr>
        <w:t xml:space="preserve">, 2007).  </w:t>
      </w:r>
    </w:p>
    <w:p w14:paraId="61D9178E" w14:textId="77777777" w:rsidR="0036479D" w:rsidRPr="00A14E92" w:rsidRDefault="0036479D" w:rsidP="0036479D">
      <w:pPr>
        <w:rPr>
          <w:rFonts w:cs="Arial"/>
          <w:lang w:val="es-ES"/>
        </w:rPr>
      </w:pPr>
    </w:p>
    <w:p w14:paraId="60698E2E" w14:textId="031DCE43" w:rsidR="0036479D" w:rsidRPr="00A14E92" w:rsidRDefault="0036479D" w:rsidP="0036479D">
      <w:pPr>
        <w:ind w:left="708" w:right="57"/>
        <w:rPr>
          <w:rFonts w:cs="Arial"/>
          <w:lang w:val="es-ES"/>
        </w:rPr>
      </w:pPr>
      <w:r w:rsidRPr="00A14E92">
        <w:rPr>
          <w:rFonts w:cs="Arial"/>
          <w:lang w:val="es-ES"/>
        </w:rPr>
        <w:t xml:space="preserve">El segundo </w:t>
      </w:r>
      <w:proofErr w:type="spellStart"/>
      <w:r w:rsidRPr="00A14E92">
        <w:rPr>
          <w:rFonts w:cs="Arial"/>
          <w:lang w:val="es-ES"/>
        </w:rPr>
        <w:t>macroaspecto</w:t>
      </w:r>
      <w:proofErr w:type="spellEnd"/>
      <w:r w:rsidRPr="00A14E92">
        <w:rPr>
          <w:rFonts w:cs="Arial"/>
          <w:lang w:val="es-ES"/>
        </w:rPr>
        <w:t xml:space="preserve"> de sostenibilidad relacionado con la implementación de estrategias agroecológicas, busca reducir el nivel de dependencia de los componentes antropocéntricos (maquinaria, fertilizantes, semillas, agua de irrigación), principalmente la energía no renovable en forma de agroquímicos</w:t>
      </w:r>
      <w:r w:rsidR="00B04AEF" w:rsidRPr="00A14E92">
        <w:rPr>
          <w:rFonts w:cs="Arial"/>
          <w:lang w:val="es-ES"/>
        </w:rPr>
        <w:t>. E</w:t>
      </w:r>
      <w:r w:rsidRPr="00A14E92">
        <w:rPr>
          <w:rFonts w:cs="Arial"/>
          <w:lang w:val="es-ES"/>
        </w:rPr>
        <w:t xml:space="preserve">sta reducción se logra mediante el </w:t>
      </w:r>
      <w:proofErr w:type="spellStart"/>
      <w:r w:rsidRPr="00A14E92">
        <w:rPr>
          <w:rFonts w:cs="Arial"/>
          <w:lang w:val="es-ES"/>
        </w:rPr>
        <w:t>ciclaje</w:t>
      </w:r>
      <w:proofErr w:type="spellEnd"/>
      <w:r w:rsidRPr="00A14E92">
        <w:rPr>
          <w:rFonts w:cs="Arial"/>
          <w:lang w:val="es-ES"/>
        </w:rPr>
        <w:t xml:space="preserve"> de nutrientes, la generación de microclimas, el control biológico, el uso de los componentes naturales (radiación solar, lluvia, viento, sedimentos, nutrientes y energía) (</w:t>
      </w:r>
      <w:proofErr w:type="spellStart"/>
      <w:r w:rsidRPr="00A14E92">
        <w:rPr>
          <w:rFonts w:cs="Arial"/>
          <w:lang w:val="es-ES"/>
        </w:rPr>
        <w:t>Pret</w:t>
      </w:r>
      <w:proofErr w:type="spellEnd"/>
      <w:r w:rsidRPr="00A14E92">
        <w:rPr>
          <w:rFonts w:cs="Arial"/>
          <w:lang w:val="es-ES"/>
        </w:rPr>
        <w:t xml:space="preserve">, 1994; </w:t>
      </w:r>
      <w:proofErr w:type="spellStart"/>
      <w:r w:rsidRPr="00A14E92">
        <w:rPr>
          <w:rFonts w:cs="Arial"/>
          <w:lang w:val="es-ES"/>
        </w:rPr>
        <w:t>Altieri</w:t>
      </w:r>
      <w:proofErr w:type="spellEnd"/>
      <w:r w:rsidRPr="00A14E92">
        <w:rPr>
          <w:rFonts w:cs="Arial"/>
          <w:lang w:val="es-ES"/>
        </w:rPr>
        <w:t xml:space="preserve">, 2002, </w:t>
      </w:r>
      <w:proofErr w:type="spellStart"/>
      <w:r w:rsidRPr="00A14E92">
        <w:rPr>
          <w:rFonts w:cs="Arial"/>
          <w:lang w:val="es-ES"/>
        </w:rPr>
        <w:t>Gliessman</w:t>
      </w:r>
      <w:proofErr w:type="spellEnd"/>
      <w:r w:rsidRPr="00A14E92">
        <w:rPr>
          <w:rFonts w:cs="Arial"/>
          <w:lang w:val="es-ES"/>
        </w:rPr>
        <w:t xml:space="preserve">, 2002). A su vez, las estrategias agroecológicas contribuyen a que se establezca el tercer </w:t>
      </w:r>
      <w:proofErr w:type="spellStart"/>
      <w:r w:rsidRPr="00A14E92">
        <w:rPr>
          <w:rFonts w:cs="Arial"/>
          <w:lang w:val="es-ES"/>
        </w:rPr>
        <w:t>macroaspecto</w:t>
      </w:r>
      <w:proofErr w:type="spellEnd"/>
      <w:r w:rsidRPr="00A14E92">
        <w:rPr>
          <w:rFonts w:cs="Arial"/>
          <w:lang w:val="es-ES"/>
        </w:rPr>
        <w:t xml:space="preserve"> de sostenibilidad, la reducción de efectos ambientales negativos, al minimizar la emisión de gases de efecto invernadero, controlar la contaminación, promover el secuestro de carbono y el uso eficiente de los </w:t>
      </w:r>
      <w:r w:rsidRPr="00A14E92">
        <w:rPr>
          <w:rFonts w:cs="Arial"/>
          <w:lang w:val="es-ES"/>
        </w:rPr>
        <w:lastRenderedPageBreak/>
        <w:t>componentes naturales (</w:t>
      </w:r>
      <w:proofErr w:type="spellStart"/>
      <w:r w:rsidRPr="00A14E92">
        <w:rPr>
          <w:rFonts w:cs="Arial"/>
          <w:lang w:val="es-ES"/>
        </w:rPr>
        <w:t>Gliessman</w:t>
      </w:r>
      <w:proofErr w:type="spellEnd"/>
      <w:r w:rsidRPr="00A14E92">
        <w:rPr>
          <w:rFonts w:cs="Arial"/>
          <w:lang w:val="es-ES"/>
        </w:rPr>
        <w:t xml:space="preserve"> et al., 1998; </w:t>
      </w:r>
      <w:proofErr w:type="spellStart"/>
      <w:r w:rsidRPr="00A14E92">
        <w:rPr>
          <w:rFonts w:cs="Arial"/>
          <w:lang w:val="es-ES"/>
        </w:rPr>
        <w:t>Altieri</w:t>
      </w:r>
      <w:proofErr w:type="spellEnd"/>
      <w:r w:rsidRPr="00A14E92">
        <w:rPr>
          <w:rFonts w:cs="Arial"/>
          <w:lang w:val="es-ES"/>
        </w:rPr>
        <w:t xml:space="preserve">, 1995; </w:t>
      </w:r>
      <w:proofErr w:type="spellStart"/>
      <w:r w:rsidRPr="00A14E92">
        <w:rPr>
          <w:rFonts w:cs="Arial"/>
          <w:lang w:val="es-ES"/>
        </w:rPr>
        <w:t>Altieri</w:t>
      </w:r>
      <w:proofErr w:type="spellEnd"/>
      <w:r w:rsidRPr="00A14E92">
        <w:rPr>
          <w:rFonts w:cs="Arial"/>
          <w:lang w:val="es-ES"/>
        </w:rPr>
        <w:t xml:space="preserve"> &amp; </w:t>
      </w:r>
      <w:proofErr w:type="spellStart"/>
      <w:r w:rsidRPr="00A14E92">
        <w:rPr>
          <w:rFonts w:cs="Arial"/>
          <w:lang w:val="es-ES"/>
        </w:rPr>
        <w:t>Nicholls</w:t>
      </w:r>
      <w:proofErr w:type="spellEnd"/>
      <w:r w:rsidRPr="00A14E92">
        <w:rPr>
          <w:rFonts w:cs="Arial"/>
          <w:lang w:val="es-ES"/>
        </w:rPr>
        <w:t xml:space="preserve">, 2007; </w:t>
      </w:r>
      <w:proofErr w:type="spellStart"/>
      <w:r w:rsidRPr="00A14E92">
        <w:rPr>
          <w:rFonts w:cs="Arial"/>
          <w:lang w:val="es-ES"/>
        </w:rPr>
        <w:t>Altieri</w:t>
      </w:r>
      <w:proofErr w:type="spellEnd"/>
      <w:r w:rsidRPr="00A14E92">
        <w:rPr>
          <w:rFonts w:cs="Arial"/>
          <w:lang w:val="es-ES"/>
        </w:rPr>
        <w:t xml:space="preserve"> et al., 2012).</w:t>
      </w:r>
    </w:p>
    <w:p w14:paraId="4C80749E" w14:textId="77777777" w:rsidR="0036479D" w:rsidRPr="00A14E92" w:rsidRDefault="0036479D" w:rsidP="0036479D">
      <w:pPr>
        <w:ind w:right="57"/>
        <w:rPr>
          <w:rFonts w:cs="Arial"/>
          <w:lang w:val="es-ES"/>
        </w:rPr>
      </w:pPr>
    </w:p>
    <w:p w14:paraId="7706BF8A" w14:textId="6D8F9189" w:rsidR="0036479D" w:rsidRPr="009F7720" w:rsidRDefault="0036479D" w:rsidP="0036479D">
      <w:pPr>
        <w:ind w:left="708" w:right="57"/>
        <w:rPr>
          <w:rFonts w:cs="Arial"/>
          <w:lang w:val="es-ES"/>
        </w:rPr>
      </w:pPr>
      <w:r w:rsidRPr="009F7720">
        <w:rPr>
          <w:rFonts w:cs="Arial"/>
          <w:lang w:val="es-ES"/>
        </w:rPr>
        <w:t>Finalmente</w:t>
      </w:r>
      <w:r w:rsidR="00B03356" w:rsidRPr="009F7720">
        <w:rPr>
          <w:rFonts w:cs="Arial"/>
          <w:lang w:val="es-ES"/>
        </w:rPr>
        <w:t xml:space="preserve">, </w:t>
      </w:r>
      <w:r w:rsidR="009F7720" w:rsidRPr="009F7720">
        <w:rPr>
          <w:rFonts w:cs="Arial"/>
          <w:lang w:val="es-ES"/>
        </w:rPr>
        <w:t>e</w:t>
      </w:r>
      <w:r w:rsidRPr="009F7720">
        <w:rPr>
          <w:rFonts w:cs="Arial"/>
          <w:lang w:val="es-ES"/>
        </w:rPr>
        <w:t xml:space="preserve">l cuarto </w:t>
      </w:r>
      <w:proofErr w:type="spellStart"/>
      <w:r w:rsidRPr="009F7720">
        <w:rPr>
          <w:rFonts w:cs="Arial"/>
          <w:lang w:val="es-ES"/>
        </w:rPr>
        <w:t>macroaspecto</w:t>
      </w:r>
      <w:proofErr w:type="spellEnd"/>
      <w:r w:rsidRPr="009F7720">
        <w:rPr>
          <w:rFonts w:cs="Arial"/>
          <w:lang w:val="es-ES"/>
        </w:rPr>
        <w:t xml:space="preserve"> de sostenibilidad asociado a la inclusión de la cultura y la tecnología local, mejora la resiliencia del </w:t>
      </w:r>
      <w:proofErr w:type="spellStart"/>
      <w:r w:rsidRPr="009F7720">
        <w:rPr>
          <w:rFonts w:cs="Arial"/>
          <w:lang w:val="es-ES"/>
        </w:rPr>
        <w:t>agroecosistema</w:t>
      </w:r>
      <w:proofErr w:type="spellEnd"/>
      <w:r w:rsidRPr="009F7720">
        <w:rPr>
          <w:rFonts w:cs="Arial"/>
          <w:lang w:val="es-ES"/>
        </w:rPr>
        <w:t>, entendiéndose por resiliencia la capacidad del sistema para retornar a su estado de equilibrio luego de una perturbación</w:t>
      </w:r>
      <w:r w:rsidR="008A6EBB" w:rsidRPr="009F7720">
        <w:rPr>
          <w:rFonts w:cs="Arial"/>
          <w:lang w:val="es-ES"/>
        </w:rPr>
        <w:t xml:space="preserve">. </w:t>
      </w:r>
      <w:r w:rsidR="006840DE" w:rsidRPr="009F7720">
        <w:rPr>
          <w:rFonts w:cs="Arial"/>
          <w:lang w:val="es-ES"/>
        </w:rPr>
        <w:t xml:space="preserve">El sistema es </w:t>
      </w:r>
      <w:proofErr w:type="spellStart"/>
      <w:r w:rsidR="006840DE" w:rsidRPr="009F7720">
        <w:rPr>
          <w:rFonts w:cs="Arial"/>
          <w:lang w:val="es-ES"/>
        </w:rPr>
        <w:t>resiliente</w:t>
      </w:r>
      <w:proofErr w:type="spellEnd"/>
      <w:r w:rsidR="006840DE" w:rsidRPr="009F7720">
        <w:rPr>
          <w:rFonts w:cs="Arial"/>
          <w:lang w:val="es-ES"/>
        </w:rPr>
        <w:t xml:space="preserve"> </w:t>
      </w:r>
      <w:r w:rsidRPr="009F7720">
        <w:rPr>
          <w:rFonts w:cs="Arial"/>
          <w:lang w:val="es-ES"/>
        </w:rPr>
        <w:t xml:space="preserve">al contar con especies resistentes a sequias e inundaciones </w:t>
      </w:r>
      <w:r w:rsidR="006840DE" w:rsidRPr="009F7720">
        <w:rPr>
          <w:rFonts w:cs="Arial"/>
          <w:lang w:val="es-ES"/>
        </w:rPr>
        <w:t xml:space="preserve">que mantienen la productividad </w:t>
      </w:r>
      <w:r w:rsidRPr="009F7720">
        <w:rPr>
          <w:rFonts w:cs="Arial"/>
          <w:lang w:val="es-ES"/>
        </w:rPr>
        <w:t>y al conservar las tradiciones de las comunidades</w:t>
      </w:r>
      <w:r w:rsidR="00C96709" w:rsidRPr="009F7720">
        <w:rPr>
          <w:rFonts w:cs="Arial"/>
          <w:lang w:val="es-ES"/>
        </w:rPr>
        <w:t>,</w:t>
      </w:r>
      <w:r w:rsidRPr="009F7720">
        <w:rPr>
          <w:rFonts w:cs="Arial"/>
          <w:lang w:val="es-ES"/>
        </w:rPr>
        <w:t xml:space="preserve"> generando sentido de pertenencia</w:t>
      </w:r>
      <w:r w:rsidR="006840DE" w:rsidRPr="009F7720">
        <w:rPr>
          <w:rFonts w:cs="Arial"/>
          <w:lang w:val="es-ES"/>
        </w:rPr>
        <w:t xml:space="preserve"> y</w:t>
      </w:r>
      <w:r w:rsidRPr="009F7720">
        <w:rPr>
          <w:rFonts w:cs="Arial"/>
          <w:lang w:val="es-ES"/>
        </w:rPr>
        <w:t xml:space="preserve"> cohesión </w:t>
      </w:r>
      <w:r w:rsidR="006840DE" w:rsidRPr="009F7720">
        <w:rPr>
          <w:rFonts w:cs="Arial"/>
          <w:lang w:val="es-ES"/>
        </w:rPr>
        <w:t>que deriva en mejores</w:t>
      </w:r>
      <w:r w:rsidRPr="009F7720">
        <w:rPr>
          <w:rFonts w:cs="Arial"/>
          <w:lang w:val="es-ES"/>
        </w:rPr>
        <w:t xml:space="preserve"> condiciones para la asociación y la organización (</w:t>
      </w:r>
      <w:proofErr w:type="spellStart"/>
      <w:r w:rsidRPr="009F7720">
        <w:rPr>
          <w:rFonts w:cs="Arial"/>
          <w:lang w:val="es-ES"/>
        </w:rPr>
        <w:t>Gliessman</w:t>
      </w:r>
      <w:proofErr w:type="spellEnd"/>
      <w:r w:rsidRPr="009F7720">
        <w:rPr>
          <w:rFonts w:cs="Arial"/>
          <w:lang w:val="es-ES"/>
        </w:rPr>
        <w:t xml:space="preserve"> et al., 1998; </w:t>
      </w:r>
      <w:proofErr w:type="spellStart"/>
      <w:r w:rsidRPr="009F7720">
        <w:rPr>
          <w:rFonts w:cs="Arial"/>
          <w:lang w:val="es-ES"/>
        </w:rPr>
        <w:t>Altieri</w:t>
      </w:r>
      <w:proofErr w:type="spellEnd"/>
      <w:r w:rsidRPr="009F7720">
        <w:rPr>
          <w:rFonts w:cs="Arial"/>
          <w:lang w:val="es-ES"/>
        </w:rPr>
        <w:t xml:space="preserve"> &amp; </w:t>
      </w:r>
      <w:proofErr w:type="spellStart"/>
      <w:r w:rsidRPr="009F7720">
        <w:rPr>
          <w:rFonts w:cs="Arial"/>
          <w:lang w:val="es-ES"/>
        </w:rPr>
        <w:t>Nicholls</w:t>
      </w:r>
      <w:proofErr w:type="spellEnd"/>
      <w:r w:rsidRPr="009F7720">
        <w:rPr>
          <w:rFonts w:cs="Arial"/>
          <w:lang w:val="es-ES"/>
        </w:rPr>
        <w:t xml:space="preserve">, 2007; </w:t>
      </w:r>
      <w:proofErr w:type="spellStart"/>
      <w:r w:rsidRPr="009F7720">
        <w:rPr>
          <w:rFonts w:cs="Arial"/>
          <w:lang w:val="es-ES"/>
        </w:rPr>
        <w:t>Altieri</w:t>
      </w:r>
      <w:proofErr w:type="spellEnd"/>
      <w:r w:rsidRPr="009F7720">
        <w:rPr>
          <w:rFonts w:cs="Arial"/>
          <w:lang w:val="es-ES"/>
        </w:rPr>
        <w:t xml:space="preserve"> et al., 2012).</w:t>
      </w:r>
    </w:p>
    <w:p w14:paraId="58EF11C9" w14:textId="77777777" w:rsidR="0036479D" w:rsidRPr="00A14E92" w:rsidRDefault="0036479D" w:rsidP="0036479D">
      <w:pPr>
        <w:rPr>
          <w:rFonts w:cs="Arial"/>
          <w:lang w:val="es-ES"/>
        </w:rPr>
      </w:pPr>
    </w:p>
    <w:p w14:paraId="668A2136" w14:textId="77777777" w:rsidR="0036479D" w:rsidRPr="00A14E92" w:rsidRDefault="0036479D" w:rsidP="001222F6">
      <w:pPr>
        <w:pStyle w:val="Paragraphedeliste"/>
        <w:numPr>
          <w:ilvl w:val="0"/>
          <w:numId w:val="26"/>
        </w:numPr>
        <w:rPr>
          <w:rFonts w:cs="Arial"/>
          <w:lang w:val="es-ES"/>
        </w:rPr>
      </w:pPr>
      <w:r w:rsidRPr="00A14E92">
        <w:rPr>
          <w:rFonts w:cs="Arial"/>
          <w:lang w:val="es-ES"/>
        </w:rPr>
        <w:t xml:space="preserve">Tercer rasgo, el aporte al bienestar de las comunidades, reflejado en la productividad, estabilidad, viabilidad, resiliencia, adaptabilidad, equidad y autosuficiencia en el </w:t>
      </w:r>
      <w:proofErr w:type="spellStart"/>
      <w:r w:rsidRPr="00A14E92">
        <w:rPr>
          <w:rFonts w:cs="Arial"/>
          <w:lang w:val="es-ES"/>
        </w:rPr>
        <w:t>agroecosistema</w:t>
      </w:r>
      <w:proofErr w:type="spellEnd"/>
      <w:r w:rsidRPr="00A14E92">
        <w:rPr>
          <w:rFonts w:cs="Arial"/>
          <w:lang w:val="es-ES"/>
        </w:rPr>
        <w:t xml:space="preserve"> (López-</w:t>
      </w:r>
      <w:proofErr w:type="spellStart"/>
      <w:r w:rsidRPr="00A14E92">
        <w:rPr>
          <w:rFonts w:cs="Arial"/>
          <w:lang w:val="es-ES"/>
        </w:rPr>
        <w:t>Ridaura</w:t>
      </w:r>
      <w:proofErr w:type="spellEnd"/>
      <w:r w:rsidRPr="00A14E92">
        <w:rPr>
          <w:rFonts w:cs="Arial"/>
          <w:lang w:val="es-ES"/>
        </w:rPr>
        <w:t xml:space="preserve">, Masera &amp; </w:t>
      </w:r>
      <w:proofErr w:type="spellStart"/>
      <w:r w:rsidRPr="00A14E92">
        <w:rPr>
          <w:rFonts w:cs="Arial"/>
          <w:lang w:val="es-ES"/>
        </w:rPr>
        <w:t>Astier</w:t>
      </w:r>
      <w:proofErr w:type="spellEnd"/>
      <w:r w:rsidRPr="00A14E92">
        <w:rPr>
          <w:rFonts w:cs="Arial"/>
          <w:lang w:val="es-ES"/>
        </w:rPr>
        <w:t xml:space="preserve">, 2002; </w:t>
      </w:r>
      <w:proofErr w:type="spellStart"/>
      <w:r w:rsidRPr="00A14E92">
        <w:rPr>
          <w:rFonts w:cs="Arial"/>
          <w:lang w:val="es-ES"/>
        </w:rPr>
        <w:t>Astier</w:t>
      </w:r>
      <w:proofErr w:type="spellEnd"/>
      <w:r w:rsidRPr="00A14E92">
        <w:rPr>
          <w:rFonts w:cs="Arial"/>
          <w:lang w:val="es-ES"/>
        </w:rPr>
        <w:t xml:space="preserve">, </w:t>
      </w:r>
      <w:r w:rsidRPr="00A14E92">
        <w:rPr>
          <w:rFonts w:cs="Arial"/>
          <w:shd w:val="clear" w:color="auto" w:fill="FFFFFF"/>
          <w:lang w:val="es-ES"/>
        </w:rPr>
        <w:t>Masera &amp; Galván-</w:t>
      </w:r>
      <w:proofErr w:type="spellStart"/>
      <w:r w:rsidRPr="00A14E92">
        <w:rPr>
          <w:rFonts w:cs="Arial"/>
          <w:shd w:val="clear" w:color="auto" w:fill="FFFFFF"/>
          <w:lang w:val="es-ES"/>
        </w:rPr>
        <w:t>Miyoshi</w:t>
      </w:r>
      <w:proofErr w:type="spellEnd"/>
      <w:r w:rsidRPr="00A14E92">
        <w:rPr>
          <w:rFonts w:cs="Arial"/>
          <w:lang w:val="es-ES"/>
        </w:rPr>
        <w:t xml:space="preserve">, 2008; </w:t>
      </w:r>
      <w:proofErr w:type="spellStart"/>
      <w:r w:rsidRPr="00A14E92">
        <w:rPr>
          <w:rFonts w:cs="Arial"/>
          <w:lang w:val="es-ES"/>
        </w:rPr>
        <w:t>Altieri</w:t>
      </w:r>
      <w:proofErr w:type="spellEnd"/>
      <w:r w:rsidRPr="00A14E92">
        <w:rPr>
          <w:rFonts w:cs="Arial"/>
          <w:lang w:val="es-ES"/>
        </w:rPr>
        <w:t xml:space="preserve"> et al., 2012; Bastida, Alonso &amp; González, 2013).</w:t>
      </w:r>
    </w:p>
    <w:p w14:paraId="5C29029C" w14:textId="77777777" w:rsidR="0036479D" w:rsidRPr="00A14E92" w:rsidRDefault="0036479D" w:rsidP="0036479D">
      <w:pPr>
        <w:rPr>
          <w:rFonts w:cs="Arial"/>
          <w:lang w:val="es-ES"/>
        </w:rPr>
      </w:pPr>
    </w:p>
    <w:p w14:paraId="2C560D63" w14:textId="216E190F" w:rsidR="0036479D" w:rsidRPr="00A14E92" w:rsidRDefault="0036479D" w:rsidP="0036479D">
      <w:pPr>
        <w:rPr>
          <w:rFonts w:cs="Arial"/>
          <w:lang w:val="es-ES"/>
        </w:rPr>
      </w:pPr>
      <w:r w:rsidRPr="00A14E92">
        <w:rPr>
          <w:rFonts w:cs="Arial"/>
          <w:lang w:val="es-ES"/>
        </w:rPr>
        <w:t xml:space="preserve">Al integrar los tres rasgos, en esta investigación se propone el siguiente concepto de </w:t>
      </w:r>
      <w:proofErr w:type="spellStart"/>
      <w:r w:rsidRPr="00A14E92">
        <w:rPr>
          <w:rFonts w:cs="Arial"/>
          <w:lang w:val="es-ES"/>
        </w:rPr>
        <w:t>agroecosistema</w:t>
      </w:r>
      <w:proofErr w:type="spellEnd"/>
      <w:r w:rsidRPr="00A14E92">
        <w:rPr>
          <w:rFonts w:cs="Arial"/>
          <w:lang w:val="es-ES"/>
        </w:rPr>
        <w:t xml:space="preserve"> sostenible: </w:t>
      </w:r>
      <w:r w:rsidR="00C27D4F" w:rsidRPr="00A14E92">
        <w:rPr>
          <w:rFonts w:cs="Arial"/>
          <w:bCs/>
          <w:i/>
          <w:iCs/>
          <w:lang w:val="es-ES"/>
        </w:rPr>
        <w:t>e</w:t>
      </w:r>
      <w:r w:rsidRPr="00A14E92">
        <w:rPr>
          <w:rFonts w:cs="Arial"/>
          <w:bCs/>
          <w:i/>
          <w:iCs/>
          <w:lang w:val="es-ES"/>
        </w:rPr>
        <w:t xml:space="preserve">l </w:t>
      </w:r>
      <w:proofErr w:type="spellStart"/>
      <w:r w:rsidRPr="00A14E92">
        <w:rPr>
          <w:rFonts w:cs="Arial"/>
          <w:bCs/>
          <w:i/>
          <w:iCs/>
          <w:lang w:val="es-ES"/>
        </w:rPr>
        <w:t>agroecosistema</w:t>
      </w:r>
      <w:proofErr w:type="spellEnd"/>
      <w:r w:rsidRPr="00A14E92">
        <w:rPr>
          <w:rFonts w:cs="Arial"/>
          <w:bCs/>
          <w:i/>
          <w:iCs/>
          <w:lang w:val="es-ES"/>
        </w:rPr>
        <w:t xml:space="preserve"> sostenible es un ecosistema modificado para la producción de bienes y servicios que genera bienestar a las comunidades. Es un sistema complejo que incluye variables y relaciones ecológicas, socioculturales, económicas, tecnológicas y políticas</w:t>
      </w:r>
      <w:r w:rsidR="000C2B8D" w:rsidRPr="00A14E92">
        <w:rPr>
          <w:rFonts w:cs="Arial"/>
          <w:bCs/>
          <w:i/>
          <w:iCs/>
          <w:lang w:val="es-ES"/>
        </w:rPr>
        <w:t>. S</w:t>
      </w:r>
      <w:r w:rsidRPr="00A14E92">
        <w:rPr>
          <w:rFonts w:cs="Arial"/>
          <w:bCs/>
          <w:i/>
          <w:iCs/>
          <w:lang w:val="es-ES"/>
        </w:rPr>
        <w:t>e diseña y maneja para imitar la estructura y función de los ecosistemas locales, involucrando el conocimiento tradicional y científico, de manera que las interacciones ecológicas, y los sinergismos entre sus componentes, generen funciones y SE que garanticen en el tiempo la productividad y la protección del sistema a variables externas</w:t>
      </w:r>
      <w:r w:rsidRPr="00A14E92">
        <w:rPr>
          <w:rFonts w:cs="Arial"/>
          <w:b/>
          <w:bCs/>
          <w:i/>
          <w:iCs/>
          <w:lang w:val="es-ES"/>
        </w:rPr>
        <w:t xml:space="preserve"> </w:t>
      </w:r>
      <w:r w:rsidRPr="00A14E92">
        <w:rPr>
          <w:rFonts w:cs="Arial"/>
          <w:bCs/>
          <w:iCs/>
          <w:lang w:val="es-ES"/>
        </w:rPr>
        <w:t>(</w:t>
      </w:r>
      <w:r w:rsidRPr="00A14E92">
        <w:rPr>
          <w:rFonts w:cs="Arial"/>
          <w:lang w:val="es-ES"/>
        </w:rPr>
        <w:t xml:space="preserve">Autor, 2018) basado en </w:t>
      </w:r>
      <w:proofErr w:type="spellStart"/>
      <w:r w:rsidRPr="00A14E92">
        <w:rPr>
          <w:rFonts w:cs="Arial"/>
          <w:lang w:val="es-ES"/>
        </w:rPr>
        <w:t>Altieri</w:t>
      </w:r>
      <w:proofErr w:type="spellEnd"/>
      <w:r w:rsidRPr="00A14E92">
        <w:rPr>
          <w:rFonts w:cs="Arial"/>
          <w:lang w:val="es-ES"/>
        </w:rPr>
        <w:t xml:space="preserve"> y </w:t>
      </w:r>
      <w:proofErr w:type="spellStart"/>
      <w:r w:rsidRPr="00A14E92">
        <w:rPr>
          <w:rFonts w:cs="Arial"/>
          <w:lang w:val="es-ES"/>
        </w:rPr>
        <w:t>Nicholls</w:t>
      </w:r>
      <w:proofErr w:type="spellEnd"/>
      <w:r w:rsidRPr="00A14E92">
        <w:rPr>
          <w:rFonts w:cs="Arial"/>
          <w:lang w:val="es-ES"/>
        </w:rPr>
        <w:t xml:space="preserve"> (2000); </w:t>
      </w:r>
      <w:proofErr w:type="spellStart"/>
      <w:r w:rsidRPr="00A14E92">
        <w:rPr>
          <w:rFonts w:cs="Arial"/>
          <w:lang w:val="es-ES"/>
        </w:rPr>
        <w:t>Altieri</w:t>
      </w:r>
      <w:proofErr w:type="spellEnd"/>
      <w:r w:rsidRPr="00A14E92">
        <w:rPr>
          <w:rFonts w:cs="Arial"/>
          <w:lang w:val="es-ES"/>
        </w:rPr>
        <w:t xml:space="preserve"> (2002); </w:t>
      </w:r>
      <w:proofErr w:type="spellStart"/>
      <w:r w:rsidRPr="00A14E92">
        <w:rPr>
          <w:rFonts w:cs="Arial"/>
          <w:lang w:val="es-ES"/>
        </w:rPr>
        <w:t>Gliessman</w:t>
      </w:r>
      <w:proofErr w:type="spellEnd"/>
      <w:r w:rsidRPr="00A14E92">
        <w:rPr>
          <w:rFonts w:cs="Arial"/>
          <w:lang w:val="es-ES"/>
        </w:rPr>
        <w:t xml:space="preserve"> (2002); </w:t>
      </w:r>
      <w:proofErr w:type="spellStart"/>
      <w:r w:rsidRPr="00A14E92">
        <w:rPr>
          <w:rFonts w:cs="Arial"/>
          <w:lang w:val="es-ES"/>
        </w:rPr>
        <w:t>Altieri</w:t>
      </w:r>
      <w:proofErr w:type="spellEnd"/>
      <w:r w:rsidRPr="00A14E92">
        <w:rPr>
          <w:rFonts w:cs="Arial"/>
          <w:lang w:val="es-ES"/>
        </w:rPr>
        <w:t xml:space="preserve"> y </w:t>
      </w:r>
      <w:proofErr w:type="spellStart"/>
      <w:r w:rsidRPr="00A14E92">
        <w:rPr>
          <w:rFonts w:cs="Arial"/>
          <w:lang w:val="es-ES"/>
        </w:rPr>
        <w:t>Nicholls</w:t>
      </w:r>
      <w:proofErr w:type="spellEnd"/>
      <w:r w:rsidRPr="00A14E92">
        <w:rPr>
          <w:rFonts w:cs="Arial"/>
          <w:lang w:val="es-ES"/>
        </w:rPr>
        <w:t xml:space="preserve"> (2007); León (2009); </w:t>
      </w:r>
      <w:proofErr w:type="spellStart"/>
      <w:r w:rsidRPr="00A14E92">
        <w:rPr>
          <w:rFonts w:cs="Arial"/>
          <w:lang w:val="es-ES"/>
        </w:rPr>
        <w:t>Altieri</w:t>
      </w:r>
      <w:proofErr w:type="spellEnd"/>
      <w:r w:rsidRPr="00A14E92">
        <w:rPr>
          <w:rFonts w:cs="Arial"/>
          <w:lang w:val="es-ES"/>
        </w:rPr>
        <w:t xml:space="preserve"> et al. (2012); </w:t>
      </w:r>
      <w:proofErr w:type="spellStart"/>
      <w:r w:rsidRPr="00A14E92">
        <w:rPr>
          <w:rFonts w:cs="Arial"/>
          <w:lang w:val="es-ES"/>
        </w:rPr>
        <w:t>Altieri</w:t>
      </w:r>
      <w:proofErr w:type="spellEnd"/>
      <w:r w:rsidRPr="00A14E92">
        <w:rPr>
          <w:rFonts w:cs="Arial"/>
          <w:lang w:val="es-ES"/>
        </w:rPr>
        <w:t xml:space="preserve"> (2013); </w:t>
      </w:r>
      <w:proofErr w:type="spellStart"/>
      <w:r w:rsidRPr="00A14E92">
        <w:rPr>
          <w:rFonts w:cs="Arial"/>
          <w:lang w:val="es-ES"/>
        </w:rPr>
        <w:t>Sarandón</w:t>
      </w:r>
      <w:proofErr w:type="spellEnd"/>
      <w:r w:rsidRPr="00A14E92">
        <w:rPr>
          <w:rFonts w:cs="Arial"/>
          <w:lang w:val="es-ES"/>
        </w:rPr>
        <w:t xml:space="preserve"> y Flores (2014).</w:t>
      </w:r>
    </w:p>
    <w:p w14:paraId="79929120" w14:textId="77777777" w:rsidR="0036479D" w:rsidRPr="00A14E92" w:rsidRDefault="0036479D" w:rsidP="006F641C">
      <w:pPr>
        <w:ind w:right="57"/>
        <w:rPr>
          <w:rFonts w:cs="Arial"/>
          <w:b/>
          <w:bCs/>
          <w:szCs w:val="22"/>
          <w:lang w:val="es-ES"/>
        </w:rPr>
      </w:pPr>
    </w:p>
    <w:p w14:paraId="4104244A" w14:textId="1E3A63AC" w:rsidR="00D17ADB" w:rsidRPr="00A14E92" w:rsidRDefault="00457979" w:rsidP="006F641C">
      <w:pPr>
        <w:autoSpaceDE w:val="0"/>
        <w:autoSpaceDN w:val="0"/>
        <w:adjustRightInd w:val="0"/>
        <w:rPr>
          <w:rFonts w:cs="Arial"/>
          <w:szCs w:val="22"/>
          <w:lang w:val="es-ES"/>
        </w:rPr>
      </w:pPr>
      <w:r w:rsidRPr="00A14E92">
        <w:rPr>
          <w:rFonts w:cs="Arial"/>
          <w:szCs w:val="22"/>
          <w:lang w:val="es-ES"/>
        </w:rPr>
        <w:t xml:space="preserve">La </w:t>
      </w:r>
      <w:r w:rsidR="0036479D" w:rsidRPr="00A14E92">
        <w:rPr>
          <w:rFonts w:cs="Arial"/>
          <w:szCs w:val="22"/>
          <w:lang w:val="es-ES"/>
        </w:rPr>
        <w:t>propuesta del concepto</w:t>
      </w:r>
      <w:r w:rsidRPr="00A14E92">
        <w:rPr>
          <w:rFonts w:cs="Arial"/>
          <w:szCs w:val="22"/>
          <w:lang w:val="es-ES"/>
        </w:rPr>
        <w:t xml:space="preserve"> de </w:t>
      </w:r>
      <w:proofErr w:type="spellStart"/>
      <w:r w:rsidRPr="00A14E92">
        <w:rPr>
          <w:rFonts w:cs="Arial"/>
          <w:szCs w:val="22"/>
          <w:lang w:val="es-ES"/>
        </w:rPr>
        <w:t>agroecosistema</w:t>
      </w:r>
      <w:proofErr w:type="spellEnd"/>
      <w:r w:rsidRPr="00A14E92">
        <w:rPr>
          <w:rFonts w:cs="Arial"/>
          <w:szCs w:val="22"/>
          <w:lang w:val="es-ES"/>
        </w:rPr>
        <w:t xml:space="preserve"> </w:t>
      </w:r>
      <w:r w:rsidR="00A12221" w:rsidRPr="00A14E92">
        <w:rPr>
          <w:rFonts w:cs="Arial"/>
          <w:szCs w:val="22"/>
          <w:lang w:val="es-ES"/>
        </w:rPr>
        <w:t>sostenible</w:t>
      </w:r>
      <w:r w:rsidRPr="00A14E92">
        <w:rPr>
          <w:rFonts w:cs="Arial"/>
          <w:szCs w:val="22"/>
          <w:lang w:val="es-ES"/>
        </w:rPr>
        <w:t xml:space="preserve"> permitirá identificar dentro de la investigación las características con que debe contar un </w:t>
      </w:r>
      <w:proofErr w:type="spellStart"/>
      <w:r w:rsidRPr="00A14E92">
        <w:rPr>
          <w:rFonts w:cs="Arial"/>
          <w:szCs w:val="22"/>
          <w:lang w:val="es-ES"/>
        </w:rPr>
        <w:t>agroecosistema</w:t>
      </w:r>
      <w:proofErr w:type="spellEnd"/>
      <w:r w:rsidRPr="00A14E92">
        <w:rPr>
          <w:rFonts w:cs="Arial"/>
          <w:szCs w:val="22"/>
          <w:lang w:val="es-ES"/>
        </w:rPr>
        <w:t>, sobre el cual, puedan ser identificados, analizados y valorados los SE</w:t>
      </w:r>
      <w:r w:rsidR="00AE6E2D" w:rsidRPr="00A14E92">
        <w:rPr>
          <w:rFonts w:cs="Arial"/>
          <w:lang w:val="es-ES" w:eastAsia="en-US"/>
        </w:rPr>
        <w:t>.</w:t>
      </w:r>
    </w:p>
    <w:p w14:paraId="4B6453F9" w14:textId="77777777" w:rsidR="00D17ADB" w:rsidRPr="00A14E92" w:rsidRDefault="00D17ADB" w:rsidP="006F641C">
      <w:pPr>
        <w:ind w:right="57"/>
        <w:rPr>
          <w:rFonts w:cs="Arial"/>
          <w:b/>
          <w:bCs/>
          <w:szCs w:val="22"/>
          <w:lang w:val="es-ES"/>
        </w:rPr>
      </w:pPr>
    </w:p>
    <w:p w14:paraId="1A357441" w14:textId="785316F5" w:rsidR="001163CA" w:rsidRPr="00A14E92" w:rsidRDefault="00822A1B" w:rsidP="006F641C">
      <w:pPr>
        <w:pStyle w:val="Titre3"/>
      </w:pPr>
      <w:bookmarkStart w:id="42" w:name="_Toc11253502"/>
      <w:bookmarkStart w:id="43" w:name="_Hlk480362866"/>
      <w:r w:rsidRPr="00A14E92">
        <w:t>Economía ecológica</w:t>
      </w:r>
      <w:bookmarkEnd w:id="42"/>
    </w:p>
    <w:bookmarkEnd w:id="43"/>
    <w:p w14:paraId="0FB9A7F9" w14:textId="77777777" w:rsidR="001163CA" w:rsidRPr="00A14E92" w:rsidRDefault="001163CA" w:rsidP="006F641C">
      <w:pPr>
        <w:rPr>
          <w:rFonts w:cs="Arial"/>
          <w:lang w:val="es-ES"/>
        </w:rPr>
      </w:pPr>
    </w:p>
    <w:p w14:paraId="77A0D8B4" w14:textId="1ACBF808" w:rsidR="00EB240D" w:rsidRPr="00A14E92" w:rsidRDefault="00EB240D" w:rsidP="00EB240D">
      <w:pPr>
        <w:rPr>
          <w:rFonts w:cs="Arial"/>
          <w:szCs w:val="22"/>
          <w:lang w:val="es-ES"/>
        </w:rPr>
      </w:pPr>
      <w:r w:rsidRPr="00A14E92">
        <w:rPr>
          <w:rFonts w:cs="Arial"/>
          <w:szCs w:val="22"/>
          <w:lang w:val="es-ES"/>
        </w:rPr>
        <w:t>En la década de los 50’s y 60’s, los economistas neoclásicos plantearon teorías sobre el crecimiento económico, como objetivo político para aliviar la pobreza, manteniendo de forma tácita una visión de recursos naturales infinitos. A inicios de los 70’s, la economía neoclásica tuvo que prestar atención a los problemas de contaminación, uso y escase</w:t>
      </w:r>
      <w:r w:rsidR="00B419C0" w:rsidRPr="00A14E92">
        <w:rPr>
          <w:rFonts w:cs="Arial"/>
          <w:szCs w:val="22"/>
          <w:lang w:val="es-ES"/>
        </w:rPr>
        <w:t>z</w:t>
      </w:r>
      <w:r w:rsidRPr="00A14E92">
        <w:rPr>
          <w:rFonts w:cs="Arial"/>
          <w:szCs w:val="22"/>
          <w:lang w:val="es-ES"/>
        </w:rPr>
        <w:t xml:space="preserve"> de recursos naturales (especialmente el petróleo) generando nuevos campos especializados de la economía como la “economía de los recursos naturales” y la “economía ambiental</w:t>
      </w:r>
      <w:r w:rsidR="00623914" w:rsidRPr="00A14E92">
        <w:rPr>
          <w:rFonts w:cs="Arial"/>
          <w:szCs w:val="22"/>
          <w:lang w:val="es-ES"/>
        </w:rPr>
        <w:t>. S</w:t>
      </w:r>
      <w:r w:rsidRPr="00A14E92">
        <w:rPr>
          <w:rFonts w:cs="Arial"/>
          <w:szCs w:val="22"/>
          <w:lang w:val="es-ES"/>
        </w:rPr>
        <w:t xml:space="preserve">in </w:t>
      </w:r>
      <w:r w:rsidR="00623914" w:rsidRPr="00A14E92">
        <w:rPr>
          <w:rFonts w:cs="Arial"/>
          <w:szCs w:val="22"/>
          <w:lang w:val="es-ES"/>
        </w:rPr>
        <w:t>embargo, estas</w:t>
      </w:r>
      <w:r w:rsidR="006F2AF8" w:rsidRPr="00A14E92">
        <w:rPr>
          <w:rFonts w:cs="Arial"/>
          <w:szCs w:val="22"/>
          <w:lang w:val="es-ES"/>
        </w:rPr>
        <w:t xml:space="preserve"> ciencias</w:t>
      </w:r>
      <w:r w:rsidRPr="00A14E92">
        <w:rPr>
          <w:rFonts w:cs="Arial"/>
          <w:szCs w:val="22"/>
          <w:lang w:val="es-ES"/>
        </w:rPr>
        <w:t xml:space="preserve"> </w:t>
      </w:r>
      <w:r w:rsidR="00623914" w:rsidRPr="00A14E92">
        <w:rPr>
          <w:rFonts w:cs="Arial"/>
          <w:szCs w:val="22"/>
          <w:lang w:val="es-ES"/>
        </w:rPr>
        <w:t xml:space="preserve">no involucran </w:t>
      </w:r>
      <w:r w:rsidRPr="00A14E92">
        <w:rPr>
          <w:rFonts w:cs="Arial"/>
          <w:szCs w:val="22"/>
          <w:lang w:val="es-ES"/>
        </w:rPr>
        <w:t>un</w:t>
      </w:r>
      <w:r w:rsidR="00623914" w:rsidRPr="00A14E92">
        <w:rPr>
          <w:rFonts w:cs="Arial"/>
          <w:szCs w:val="22"/>
          <w:lang w:val="es-ES"/>
        </w:rPr>
        <w:t xml:space="preserve"> </w:t>
      </w:r>
      <w:r w:rsidRPr="00A14E92">
        <w:rPr>
          <w:rFonts w:cs="Arial"/>
          <w:szCs w:val="22"/>
          <w:lang w:val="es-ES"/>
        </w:rPr>
        <w:t xml:space="preserve">interés </w:t>
      </w:r>
      <w:r w:rsidR="00623914" w:rsidRPr="00A14E92">
        <w:rPr>
          <w:rFonts w:cs="Arial"/>
          <w:szCs w:val="22"/>
          <w:lang w:val="es-ES"/>
        </w:rPr>
        <w:t xml:space="preserve">real </w:t>
      </w:r>
      <w:r w:rsidRPr="00A14E92">
        <w:rPr>
          <w:rFonts w:cs="Arial"/>
          <w:szCs w:val="22"/>
          <w:lang w:val="es-ES"/>
        </w:rPr>
        <w:t>en comprender las relaciones entre los sistemas económicos y ecológicos (</w:t>
      </w:r>
      <w:proofErr w:type="spellStart"/>
      <w:r w:rsidRPr="00A14E92">
        <w:rPr>
          <w:rFonts w:cs="Arial"/>
          <w:szCs w:val="22"/>
          <w:lang w:val="es-ES"/>
        </w:rPr>
        <w:t>Common</w:t>
      </w:r>
      <w:proofErr w:type="spellEnd"/>
      <w:r w:rsidRPr="00A14E92">
        <w:rPr>
          <w:rFonts w:cs="Arial"/>
          <w:szCs w:val="22"/>
          <w:lang w:val="es-ES"/>
        </w:rPr>
        <w:t xml:space="preserve"> &amp; </w:t>
      </w:r>
      <w:proofErr w:type="spellStart"/>
      <w:r w:rsidRPr="00A14E92">
        <w:rPr>
          <w:rFonts w:cs="Arial"/>
          <w:szCs w:val="22"/>
          <w:lang w:val="es-ES"/>
        </w:rPr>
        <w:t>Stagl</w:t>
      </w:r>
      <w:proofErr w:type="spellEnd"/>
      <w:r w:rsidRPr="00A14E92">
        <w:rPr>
          <w:rFonts w:cs="Arial"/>
          <w:szCs w:val="22"/>
          <w:lang w:val="es-ES"/>
        </w:rPr>
        <w:t>, 2008).</w:t>
      </w:r>
    </w:p>
    <w:p w14:paraId="5FD0FDCB" w14:textId="318CDBD8" w:rsidR="00EB240D" w:rsidRPr="00A14E92" w:rsidRDefault="00EB240D" w:rsidP="00EB240D">
      <w:pPr>
        <w:rPr>
          <w:rFonts w:cs="Arial"/>
          <w:szCs w:val="22"/>
          <w:lang w:val="es-ES"/>
        </w:rPr>
      </w:pPr>
    </w:p>
    <w:p w14:paraId="46EF104D" w14:textId="63D3D755" w:rsidR="00EB240D" w:rsidRPr="00A14E92" w:rsidRDefault="00EB240D" w:rsidP="00EB240D">
      <w:pPr>
        <w:rPr>
          <w:rFonts w:cs="Arial"/>
          <w:lang w:val="es-ES"/>
        </w:rPr>
      </w:pPr>
      <w:r w:rsidRPr="00A14E92">
        <w:rPr>
          <w:rStyle w:val="hps"/>
          <w:rFonts w:cs="Arial"/>
          <w:szCs w:val="22"/>
          <w:lang w:val="es-ES"/>
        </w:rPr>
        <w:t xml:space="preserve">Si bien la racionalidad que subyace en el uso de los recursos naturales bajo la revolución verde fue básicamente económica y tecnológica, los sistemas agrícolas actuales ya no pueden </w:t>
      </w:r>
      <w:r w:rsidR="00325ABC" w:rsidRPr="00A14E92">
        <w:rPr>
          <w:rStyle w:val="hps"/>
          <w:rFonts w:cs="Arial"/>
          <w:szCs w:val="22"/>
          <w:lang w:val="es-ES"/>
        </w:rPr>
        <w:t>enmarcarse en estas</w:t>
      </w:r>
      <w:r w:rsidRPr="00A14E92">
        <w:rPr>
          <w:rStyle w:val="hps"/>
          <w:rFonts w:cs="Arial"/>
          <w:szCs w:val="22"/>
          <w:lang w:val="es-ES"/>
        </w:rPr>
        <w:t xml:space="preserve"> restricciones. Los estudios puramente disciplinares sobre los sistemas agrícolas, no logran abarcar el tejido complejo que se desarrolla desde y hacia estos sistemas. Así, es necesario establecer las relaciones, influencias y retroalimentaciones que las políticas agrarias, económicas y ambientales pueden generar, como: las dinámicas de los mercados, los hábitos de los consumidores, la cultura e historia que subyace en los territorios donde se lleva a cabo la actividad agrícola, las creencias, espiritualidades, las relaciones sociales, entre las </w:t>
      </w:r>
      <w:r w:rsidRPr="00A14E92">
        <w:rPr>
          <w:rStyle w:val="hps"/>
          <w:rFonts w:cs="Arial"/>
          <w:szCs w:val="22"/>
          <w:lang w:val="es-ES"/>
        </w:rPr>
        <w:lastRenderedPageBreak/>
        <w:t xml:space="preserve">comunidades agrícolas, los ecosistemas, y sus espacios de producción. Aspectos que solamente esbozan la complejidad de un sistema agrícola y ponen de manifiesto la necesidad de planteamientos teóricos que aporten a su comprensión </w:t>
      </w:r>
      <w:r w:rsidRPr="00A14E92">
        <w:rPr>
          <w:rFonts w:cs="Arial"/>
          <w:lang w:val="es-ES"/>
        </w:rPr>
        <w:t xml:space="preserve">(Casanova, Martínez, López </w:t>
      </w:r>
      <w:r w:rsidRPr="00A14E92">
        <w:rPr>
          <w:rStyle w:val="hps"/>
          <w:rFonts w:cs="Arial"/>
          <w:szCs w:val="22"/>
          <w:lang w:val="es-ES"/>
        </w:rPr>
        <w:t>&amp;</w:t>
      </w:r>
      <w:r w:rsidRPr="00A14E92">
        <w:rPr>
          <w:rFonts w:cs="Arial"/>
          <w:lang w:val="es-ES"/>
        </w:rPr>
        <w:t xml:space="preserve"> López, 2016)</w:t>
      </w:r>
      <w:r w:rsidR="00FB0A51" w:rsidRPr="00A14E92">
        <w:rPr>
          <w:rFonts w:cs="Arial"/>
          <w:lang w:val="es-ES"/>
        </w:rPr>
        <w:t>.</w:t>
      </w:r>
    </w:p>
    <w:p w14:paraId="6E15D361" w14:textId="77777777" w:rsidR="001163CA" w:rsidRPr="00A14E92" w:rsidRDefault="001163CA" w:rsidP="006F641C">
      <w:pPr>
        <w:autoSpaceDE w:val="0"/>
        <w:autoSpaceDN w:val="0"/>
        <w:adjustRightInd w:val="0"/>
        <w:rPr>
          <w:rFonts w:cs="Arial"/>
          <w:szCs w:val="22"/>
          <w:lang w:val="es-ES" w:eastAsia="en-US"/>
        </w:rPr>
      </w:pPr>
    </w:p>
    <w:p w14:paraId="308FF9E5" w14:textId="389665F6" w:rsidR="00EB240D" w:rsidRPr="00A14E92" w:rsidRDefault="00EB240D" w:rsidP="00EB240D">
      <w:pPr>
        <w:autoSpaceDE w:val="0"/>
        <w:autoSpaceDN w:val="0"/>
        <w:adjustRightInd w:val="0"/>
        <w:rPr>
          <w:rFonts w:cs="Arial"/>
          <w:szCs w:val="22"/>
          <w:lang w:val="es-ES"/>
        </w:rPr>
      </w:pPr>
      <w:r w:rsidRPr="00A14E92">
        <w:rPr>
          <w:rFonts w:cs="Arial"/>
          <w:szCs w:val="22"/>
          <w:lang w:val="es-ES"/>
        </w:rPr>
        <w:t xml:space="preserve">Siendo insuficientes los acercamientos desde la economía neoclásica para comprender y atender la crisis del modelo agrícola, se gesta una nueva vertiente que se denominó </w:t>
      </w:r>
      <w:r w:rsidR="00855187" w:rsidRPr="00A14E92">
        <w:rPr>
          <w:rFonts w:cs="Arial"/>
          <w:szCs w:val="22"/>
          <w:lang w:val="es-ES"/>
        </w:rPr>
        <w:t>e</w:t>
      </w:r>
      <w:r w:rsidR="00822A1B" w:rsidRPr="00A14E92">
        <w:rPr>
          <w:rFonts w:cs="Arial"/>
          <w:szCs w:val="22"/>
          <w:lang w:val="es-ES"/>
        </w:rPr>
        <w:t>conomía ecológica</w:t>
      </w:r>
      <w:r w:rsidRPr="00A14E92">
        <w:rPr>
          <w:rFonts w:cs="Arial"/>
          <w:szCs w:val="22"/>
          <w:lang w:val="es-ES"/>
        </w:rPr>
        <w:t xml:space="preserve"> (EE), liderada por el matemático y estadístico Nicholas </w:t>
      </w:r>
      <w:proofErr w:type="spellStart"/>
      <w:r w:rsidRPr="00A14E92">
        <w:rPr>
          <w:rFonts w:cs="Arial"/>
          <w:szCs w:val="22"/>
          <w:lang w:val="es-ES"/>
        </w:rPr>
        <w:t>Georgescu</w:t>
      </w:r>
      <w:proofErr w:type="spellEnd"/>
      <w:r w:rsidRPr="00A14E92">
        <w:rPr>
          <w:rFonts w:cs="Arial"/>
          <w:szCs w:val="22"/>
          <w:lang w:val="es-ES"/>
        </w:rPr>
        <w:t xml:space="preserve"> </w:t>
      </w:r>
      <w:proofErr w:type="spellStart"/>
      <w:r w:rsidRPr="00A14E92">
        <w:rPr>
          <w:rFonts w:cs="Arial"/>
          <w:szCs w:val="22"/>
          <w:lang w:val="es-ES"/>
        </w:rPr>
        <w:t>Roegen</w:t>
      </w:r>
      <w:proofErr w:type="spellEnd"/>
      <w:r w:rsidRPr="00A14E92">
        <w:rPr>
          <w:rFonts w:cs="Arial"/>
          <w:szCs w:val="22"/>
          <w:lang w:val="es-ES"/>
        </w:rPr>
        <w:t>, quién desde 1967 planteó cómo el proceso económico está sujeto a las leyes físicas, termodinámicas y ecológicas. Por ejemplo, la ley de la entropía, en la que todo cuerpo tiende a su máximo estado de desorden, y las leyes de conservación de la ma</w:t>
      </w:r>
      <w:r w:rsidR="00527EE4" w:rsidRPr="00A14E92">
        <w:rPr>
          <w:rFonts w:cs="Arial"/>
          <w:szCs w:val="22"/>
          <w:lang w:val="es-ES"/>
        </w:rPr>
        <w:t>teria</w:t>
      </w:r>
      <w:r w:rsidRPr="00A14E92">
        <w:rPr>
          <w:rFonts w:cs="Arial"/>
          <w:szCs w:val="22"/>
          <w:lang w:val="es-ES"/>
        </w:rPr>
        <w:t xml:space="preserve"> y energía, en la que la materia o la energía no se crean ni se destruyen, </w:t>
      </w:r>
      <w:r w:rsidR="002F585D" w:rsidRPr="00A14E92">
        <w:rPr>
          <w:rFonts w:cs="Arial"/>
          <w:szCs w:val="22"/>
          <w:lang w:val="es-ES"/>
        </w:rPr>
        <w:t>únicamente</w:t>
      </w:r>
      <w:r w:rsidRPr="00A14E92">
        <w:rPr>
          <w:rFonts w:cs="Arial"/>
          <w:szCs w:val="22"/>
          <w:lang w:val="es-ES"/>
        </w:rPr>
        <w:t xml:space="preserve"> se transforman (</w:t>
      </w:r>
      <w:proofErr w:type="spellStart"/>
      <w:r w:rsidRPr="00A14E92">
        <w:rPr>
          <w:rFonts w:cs="Arial"/>
          <w:szCs w:val="22"/>
          <w:lang w:val="es-ES"/>
        </w:rPr>
        <w:t>Georgescu-Roegen</w:t>
      </w:r>
      <w:proofErr w:type="spellEnd"/>
      <w:r w:rsidRPr="00A14E92">
        <w:rPr>
          <w:rFonts w:cs="Arial"/>
          <w:szCs w:val="22"/>
          <w:lang w:val="es-ES"/>
        </w:rPr>
        <w:t xml:space="preserve">, 1996). De allí, la </w:t>
      </w:r>
      <w:r w:rsidR="00442D08" w:rsidRPr="00A14E92">
        <w:rPr>
          <w:rFonts w:cs="Arial"/>
          <w:szCs w:val="22"/>
          <w:lang w:val="es-ES"/>
        </w:rPr>
        <w:t>e</w:t>
      </w:r>
      <w:r w:rsidR="00822A1B" w:rsidRPr="00A14E92">
        <w:rPr>
          <w:rFonts w:cs="Arial"/>
          <w:szCs w:val="22"/>
          <w:lang w:val="es-ES"/>
        </w:rPr>
        <w:t>conomía ecológica</w:t>
      </w:r>
      <w:r w:rsidRPr="00A14E92">
        <w:rPr>
          <w:rFonts w:cs="Arial"/>
          <w:szCs w:val="22"/>
          <w:lang w:val="es-ES"/>
        </w:rPr>
        <w:t xml:space="preserve"> surge como un intento de comprender cómo las leyes naturales determinan los procesos económicos, incluidos los sistemas agrícolas.</w:t>
      </w:r>
    </w:p>
    <w:p w14:paraId="7E874875" w14:textId="77777777" w:rsidR="001163CA" w:rsidRPr="00A14E92" w:rsidRDefault="001163CA" w:rsidP="006F641C">
      <w:pPr>
        <w:autoSpaceDE w:val="0"/>
        <w:autoSpaceDN w:val="0"/>
        <w:adjustRightInd w:val="0"/>
        <w:rPr>
          <w:rFonts w:cs="Arial"/>
          <w:szCs w:val="22"/>
          <w:lang w:val="es-ES" w:eastAsia="en-US"/>
        </w:rPr>
      </w:pPr>
    </w:p>
    <w:p w14:paraId="26F3BBB9" w14:textId="571B2613" w:rsidR="001163CA" w:rsidRPr="006A2CF3" w:rsidRDefault="001163CA" w:rsidP="006F641C">
      <w:pPr>
        <w:autoSpaceDE w:val="0"/>
        <w:autoSpaceDN w:val="0"/>
        <w:adjustRightInd w:val="0"/>
        <w:ind w:firstLine="1"/>
        <w:rPr>
          <w:rFonts w:cs="Arial"/>
          <w:szCs w:val="22"/>
          <w:lang w:val="es-ES" w:eastAsia="en-US"/>
        </w:rPr>
      </w:pPr>
      <w:r w:rsidRPr="006A2CF3">
        <w:rPr>
          <w:rFonts w:cs="Arial"/>
          <w:szCs w:val="22"/>
          <w:lang w:val="es-ES" w:eastAsia="en-US"/>
        </w:rPr>
        <w:t xml:space="preserve">Aunado a los planteamientos de </w:t>
      </w:r>
      <w:proofErr w:type="spellStart"/>
      <w:r w:rsidRPr="006A2CF3">
        <w:rPr>
          <w:rFonts w:cs="Arial"/>
          <w:szCs w:val="22"/>
          <w:lang w:val="es-ES" w:eastAsia="en-US"/>
        </w:rPr>
        <w:t>Georgescu</w:t>
      </w:r>
      <w:proofErr w:type="spellEnd"/>
      <w:r w:rsidRPr="006A2CF3">
        <w:rPr>
          <w:rFonts w:cs="Arial"/>
          <w:szCs w:val="22"/>
          <w:lang w:val="es-ES" w:eastAsia="en-US"/>
        </w:rPr>
        <w:t>, el biólogo y el filóso</w:t>
      </w:r>
      <w:r w:rsidR="00D211F3" w:rsidRPr="006A2CF3">
        <w:rPr>
          <w:rFonts w:cs="Arial"/>
          <w:szCs w:val="22"/>
          <w:lang w:val="es-ES" w:eastAsia="en-US"/>
        </w:rPr>
        <w:t>fo austríaco Bertalanffy (19</w:t>
      </w:r>
      <w:r w:rsidR="00890BDC" w:rsidRPr="006A2CF3">
        <w:rPr>
          <w:rFonts w:cs="Arial"/>
          <w:szCs w:val="22"/>
          <w:lang w:val="es-ES" w:eastAsia="en-US"/>
        </w:rPr>
        <w:t>92</w:t>
      </w:r>
      <w:r w:rsidR="00D211F3" w:rsidRPr="006A2CF3">
        <w:rPr>
          <w:rFonts w:cs="Arial"/>
          <w:szCs w:val="22"/>
          <w:lang w:val="es-ES" w:eastAsia="en-US"/>
        </w:rPr>
        <w:t>)</w:t>
      </w:r>
      <w:r w:rsidRPr="006A2CF3">
        <w:rPr>
          <w:rFonts w:cs="Arial"/>
          <w:szCs w:val="22"/>
          <w:lang w:val="es-ES" w:eastAsia="en-US"/>
        </w:rPr>
        <w:t xml:space="preserve"> </w:t>
      </w:r>
      <w:r w:rsidR="002F5DF3" w:rsidRPr="006A2CF3">
        <w:rPr>
          <w:rFonts w:cs="Arial"/>
          <w:szCs w:val="22"/>
          <w:lang w:val="es-ES" w:eastAsia="en-US"/>
        </w:rPr>
        <w:t>desde su teoría general de sistemas</w:t>
      </w:r>
      <w:r w:rsidR="00880C0D" w:rsidRPr="006A2CF3">
        <w:rPr>
          <w:rFonts w:cs="Arial"/>
          <w:szCs w:val="22"/>
          <w:lang w:val="es-ES" w:eastAsia="en-US"/>
        </w:rPr>
        <w:t xml:space="preserve"> aporta</w:t>
      </w:r>
      <w:r w:rsidRPr="006A2CF3">
        <w:rPr>
          <w:rFonts w:cs="Arial"/>
          <w:szCs w:val="22"/>
          <w:lang w:val="es-ES" w:eastAsia="en-US"/>
        </w:rPr>
        <w:t xml:space="preserve"> herramientas para identificar y comprender las interacciones básicas de diferentes sistemas, de manera que al </w:t>
      </w:r>
      <w:r w:rsidR="00D211F3" w:rsidRPr="006A2CF3">
        <w:rPr>
          <w:rFonts w:cs="Arial"/>
          <w:szCs w:val="22"/>
          <w:lang w:val="es-ES" w:eastAsia="en-US"/>
        </w:rPr>
        <w:t>identificar</w:t>
      </w:r>
      <w:r w:rsidRPr="006A2CF3">
        <w:rPr>
          <w:rFonts w:cs="Arial"/>
          <w:szCs w:val="22"/>
          <w:lang w:val="es-ES" w:eastAsia="en-US"/>
        </w:rPr>
        <w:t xml:space="preserve"> estas interrelaciones puedan ser extrapoladas para comprender todos los sistemas. As</w:t>
      </w:r>
      <w:r w:rsidR="00D73B9B" w:rsidRPr="006A2CF3">
        <w:rPr>
          <w:rFonts w:cs="Arial"/>
          <w:szCs w:val="22"/>
          <w:lang w:val="es-ES" w:eastAsia="en-US"/>
        </w:rPr>
        <w:t xml:space="preserve">í mismo, el ecólogo </w:t>
      </w:r>
      <w:proofErr w:type="spellStart"/>
      <w:r w:rsidR="00D73B9B" w:rsidRPr="006A2CF3">
        <w:rPr>
          <w:rFonts w:cs="Arial"/>
          <w:szCs w:val="22"/>
          <w:lang w:val="es-ES" w:eastAsia="en-US"/>
        </w:rPr>
        <w:t>Odum</w:t>
      </w:r>
      <w:proofErr w:type="spellEnd"/>
      <w:r w:rsidR="00D73B9B" w:rsidRPr="006A2CF3">
        <w:rPr>
          <w:rFonts w:cs="Arial"/>
          <w:szCs w:val="22"/>
          <w:lang w:val="es-ES" w:eastAsia="en-US"/>
        </w:rPr>
        <w:t xml:space="preserve"> (1980)</w:t>
      </w:r>
      <w:r w:rsidRPr="006A2CF3">
        <w:rPr>
          <w:rFonts w:cs="Arial"/>
          <w:szCs w:val="22"/>
          <w:lang w:val="es-ES" w:eastAsia="en-US"/>
        </w:rPr>
        <w:t xml:space="preserve"> </w:t>
      </w:r>
      <w:r w:rsidR="00880C0D" w:rsidRPr="006A2CF3">
        <w:rPr>
          <w:rFonts w:cs="Arial"/>
          <w:szCs w:val="22"/>
          <w:lang w:val="es-ES" w:eastAsia="en-US"/>
        </w:rPr>
        <w:t xml:space="preserve">plantea </w:t>
      </w:r>
      <w:r w:rsidRPr="006A2CF3">
        <w:rPr>
          <w:rFonts w:cs="Arial"/>
          <w:szCs w:val="22"/>
          <w:lang w:val="es-ES" w:eastAsia="en-US"/>
        </w:rPr>
        <w:t>el análisis de emergía como la energía útil usada para generar un producto o servicio</w:t>
      </w:r>
      <w:r w:rsidR="002F5DF3" w:rsidRPr="006A2CF3">
        <w:rPr>
          <w:rFonts w:cs="Arial"/>
          <w:szCs w:val="22"/>
          <w:lang w:val="es-ES" w:eastAsia="en-US"/>
        </w:rPr>
        <w:t xml:space="preserve">, resaltando </w:t>
      </w:r>
      <w:r w:rsidR="00880C0D" w:rsidRPr="006A2CF3">
        <w:rPr>
          <w:rFonts w:cs="Arial"/>
          <w:szCs w:val="22"/>
          <w:lang w:val="es-ES" w:eastAsia="en-US"/>
        </w:rPr>
        <w:t xml:space="preserve">a </w:t>
      </w:r>
      <w:r w:rsidRPr="006A2CF3">
        <w:rPr>
          <w:rFonts w:cs="Arial"/>
          <w:szCs w:val="22"/>
          <w:lang w:val="es-ES" w:eastAsia="en-US"/>
        </w:rPr>
        <w:t xml:space="preserve">la energía </w:t>
      </w:r>
      <w:r w:rsidR="00880C0D" w:rsidRPr="006A2CF3">
        <w:rPr>
          <w:rFonts w:cs="Arial"/>
          <w:szCs w:val="22"/>
          <w:lang w:val="es-ES" w:eastAsia="en-US"/>
        </w:rPr>
        <w:t xml:space="preserve">solar como la fuente </w:t>
      </w:r>
      <w:r w:rsidRPr="006A2CF3">
        <w:rPr>
          <w:rFonts w:cs="Arial"/>
          <w:szCs w:val="22"/>
          <w:lang w:val="es-ES" w:eastAsia="en-US"/>
        </w:rPr>
        <w:t xml:space="preserve">básica </w:t>
      </w:r>
      <w:r w:rsidR="00727BB2" w:rsidRPr="006A2CF3">
        <w:rPr>
          <w:rFonts w:cs="Arial"/>
          <w:szCs w:val="22"/>
          <w:lang w:val="es-ES" w:eastAsia="en-US"/>
        </w:rPr>
        <w:t xml:space="preserve">para los </w:t>
      </w:r>
      <w:r w:rsidRPr="006A2CF3">
        <w:rPr>
          <w:rFonts w:cs="Arial"/>
          <w:szCs w:val="22"/>
          <w:lang w:val="es-ES" w:eastAsia="en-US"/>
        </w:rPr>
        <w:t xml:space="preserve">procesos y funciones </w:t>
      </w:r>
      <w:proofErr w:type="spellStart"/>
      <w:r w:rsidRPr="006A2CF3">
        <w:rPr>
          <w:rFonts w:cs="Arial"/>
          <w:szCs w:val="22"/>
          <w:lang w:val="es-ES" w:eastAsia="en-US"/>
        </w:rPr>
        <w:t>ecosistémicas</w:t>
      </w:r>
      <w:proofErr w:type="spellEnd"/>
      <w:r w:rsidR="002F5DF3" w:rsidRPr="006A2CF3">
        <w:rPr>
          <w:rFonts w:cs="Arial"/>
          <w:szCs w:val="22"/>
          <w:lang w:val="es-ES" w:eastAsia="en-US"/>
        </w:rPr>
        <w:t>. Es</w:t>
      </w:r>
      <w:r w:rsidRPr="006A2CF3">
        <w:rPr>
          <w:rFonts w:cs="Arial"/>
          <w:szCs w:val="22"/>
          <w:lang w:val="es-ES" w:eastAsia="en-US"/>
        </w:rPr>
        <w:t xml:space="preserve"> decir</w:t>
      </w:r>
      <w:r w:rsidR="009E35DB" w:rsidRPr="006A2CF3">
        <w:rPr>
          <w:rFonts w:cs="Arial"/>
          <w:szCs w:val="22"/>
          <w:lang w:val="es-ES" w:eastAsia="en-US"/>
        </w:rPr>
        <w:t xml:space="preserve"> </w:t>
      </w:r>
      <w:r w:rsidR="00757841" w:rsidRPr="006A2CF3">
        <w:rPr>
          <w:rFonts w:cs="Arial"/>
          <w:szCs w:val="22"/>
          <w:lang w:val="es-ES" w:eastAsia="en-US"/>
        </w:rPr>
        <w:t xml:space="preserve">que </w:t>
      </w:r>
      <w:r w:rsidRPr="006A2CF3">
        <w:rPr>
          <w:rFonts w:cs="Arial"/>
          <w:szCs w:val="22"/>
          <w:lang w:val="es-ES" w:eastAsia="en-US"/>
        </w:rPr>
        <w:t xml:space="preserve">todos los productos y servicios tienen su respaldo en la energía solar. </w:t>
      </w:r>
    </w:p>
    <w:p w14:paraId="6F756E90" w14:textId="77777777" w:rsidR="001163CA" w:rsidRPr="00A14E92" w:rsidRDefault="001163CA" w:rsidP="006F641C">
      <w:pPr>
        <w:autoSpaceDE w:val="0"/>
        <w:autoSpaceDN w:val="0"/>
        <w:adjustRightInd w:val="0"/>
        <w:rPr>
          <w:rFonts w:cs="Arial"/>
          <w:szCs w:val="22"/>
          <w:lang w:val="es-ES" w:eastAsia="en-US"/>
        </w:rPr>
      </w:pPr>
    </w:p>
    <w:p w14:paraId="071F79A9" w14:textId="1483777F" w:rsidR="001163CA" w:rsidRPr="00A14E92" w:rsidRDefault="001163CA" w:rsidP="006F641C">
      <w:pPr>
        <w:rPr>
          <w:rFonts w:cs="Arial"/>
          <w:szCs w:val="22"/>
          <w:lang w:val="es-ES" w:eastAsia="en-US"/>
        </w:rPr>
      </w:pPr>
      <w:r w:rsidRPr="00A14E92">
        <w:rPr>
          <w:rStyle w:val="hps"/>
          <w:rFonts w:cs="Arial"/>
          <w:szCs w:val="22"/>
          <w:lang w:val="es-ES"/>
        </w:rPr>
        <w:t xml:space="preserve">Desde estas perspectivas, la </w:t>
      </w:r>
      <w:r w:rsidR="00442D08" w:rsidRPr="00A14E92">
        <w:rPr>
          <w:rStyle w:val="hps"/>
          <w:rFonts w:cs="Arial"/>
          <w:szCs w:val="22"/>
          <w:lang w:val="es-ES"/>
        </w:rPr>
        <w:t>e</w:t>
      </w:r>
      <w:r w:rsidR="00822A1B" w:rsidRPr="00A14E92">
        <w:rPr>
          <w:rStyle w:val="hps"/>
          <w:rFonts w:cs="Arial"/>
          <w:szCs w:val="22"/>
          <w:lang w:val="es-ES"/>
        </w:rPr>
        <w:t>conomía ecológica</w:t>
      </w:r>
      <w:r w:rsidRPr="00A14E92">
        <w:rPr>
          <w:rStyle w:val="hps"/>
          <w:rFonts w:cs="Arial"/>
          <w:szCs w:val="22"/>
          <w:lang w:val="es-ES"/>
        </w:rPr>
        <w:t xml:space="preserve"> concibe </w:t>
      </w:r>
      <w:r w:rsidR="00757841" w:rsidRPr="00A14E92">
        <w:rPr>
          <w:rStyle w:val="hps"/>
          <w:rFonts w:cs="Arial"/>
          <w:szCs w:val="22"/>
          <w:lang w:val="es-ES"/>
        </w:rPr>
        <w:t xml:space="preserve">a </w:t>
      </w:r>
      <w:r w:rsidRPr="00A14E92">
        <w:rPr>
          <w:rStyle w:val="hps"/>
          <w:rFonts w:cs="Arial"/>
          <w:szCs w:val="22"/>
          <w:lang w:val="es-ES"/>
        </w:rPr>
        <w:t>la economía como un proceso abierto que debe ser analizad</w:t>
      </w:r>
      <w:r w:rsidR="00757841" w:rsidRPr="00A14E92">
        <w:rPr>
          <w:rStyle w:val="hps"/>
          <w:rFonts w:cs="Arial"/>
          <w:szCs w:val="22"/>
          <w:lang w:val="es-ES"/>
        </w:rPr>
        <w:t>o</w:t>
      </w:r>
      <w:r w:rsidRPr="00A14E92">
        <w:rPr>
          <w:rStyle w:val="hps"/>
          <w:rFonts w:cs="Arial"/>
          <w:szCs w:val="22"/>
          <w:lang w:val="es-ES"/>
        </w:rPr>
        <w:t xml:space="preserve"> desde su interrelación con los ciclos bioquímicos. Concibiendo que los ecosistemas </w:t>
      </w:r>
      <w:r w:rsidR="000D4520" w:rsidRPr="00A14E92">
        <w:rPr>
          <w:rStyle w:val="hps"/>
          <w:rFonts w:cs="Arial"/>
          <w:szCs w:val="22"/>
          <w:lang w:val="es-ES"/>
        </w:rPr>
        <w:t>proveen</w:t>
      </w:r>
      <w:r w:rsidRPr="00A14E92">
        <w:rPr>
          <w:rStyle w:val="hps"/>
          <w:rFonts w:cs="Arial"/>
          <w:szCs w:val="22"/>
          <w:lang w:val="es-ES"/>
        </w:rPr>
        <w:t xml:space="preserve"> recursos</w:t>
      </w:r>
      <w:r w:rsidR="000D4520" w:rsidRPr="00A14E92">
        <w:rPr>
          <w:rStyle w:val="hps"/>
          <w:rFonts w:cs="Arial"/>
          <w:szCs w:val="22"/>
          <w:lang w:val="es-ES"/>
        </w:rPr>
        <w:t>,</w:t>
      </w:r>
      <w:r w:rsidRPr="00A14E92">
        <w:rPr>
          <w:rStyle w:val="hps"/>
          <w:rFonts w:cs="Arial"/>
          <w:szCs w:val="22"/>
          <w:lang w:val="es-ES"/>
        </w:rPr>
        <w:t xml:space="preserve"> funciones </w:t>
      </w:r>
      <w:r w:rsidR="000D4520" w:rsidRPr="00A14E92">
        <w:rPr>
          <w:rStyle w:val="hps"/>
          <w:rFonts w:cs="Arial"/>
          <w:szCs w:val="22"/>
          <w:lang w:val="es-ES"/>
        </w:rPr>
        <w:t>y</w:t>
      </w:r>
      <w:r w:rsidRPr="00A14E92">
        <w:rPr>
          <w:rStyle w:val="hps"/>
          <w:rFonts w:cs="Arial"/>
          <w:szCs w:val="22"/>
          <w:lang w:val="es-ES"/>
        </w:rPr>
        <w:t xml:space="preserve"> servicios </w:t>
      </w:r>
      <w:proofErr w:type="spellStart"/>
      <w:r w:rsidRPr="00A14E92">
        <w:rPr>
          <w:rStyle w:val="hps"/>
          <w:rFonts w:cs="Arial"/>
          <w:szCs w:val="22"/>
          <w:lang w:val="es-ES"/>
        </w:rPr>
        <w:t>ecosistémicos</w:t>
      </w:r>
      <w:proofErr w:type="spellEnd"/>
      <w:r w:rsidRPr="00A14E92">
        <w:rPr>
          <w:rStyle w:val="hps"/>
          <w:rFonts w:cs="Arial"/>
          <w:szCs w:val="22"/>
          <w:lang w:val="es-ES"/>
        </w:rPr>
        <w:t xml:space="preserve"> para el ser humano y sus actividades. Por otra parte, debido al carácter de no renovable de varios recursos y funciones </w:t>
      </w:r>
      <w:proofErr w:type="spellStart"/>
      <w:r w:rsidRPr="00A14E92">
        <w:rPr>
          <w:rStyle w:val="hps"/>
          <w:rFonts w:cs="Arial"/>
          <w:szCs w:val="22"/>
          <w:lang w:val="es-ES"/>
        </w:rPr>
        <w:t>ecosistémicas</w:t>
      </w:r>
      <w:proofErr w:type="spellEnd"/>
      <w:r w:rsidRPr="00A14E92">
        <w:rPr>
          <w:rStyle w:val="hps"/>
          <w:rFonts w:cs="Arial"/>
          <w:szCs w:val="22"/>
          <w:lang w:val="es-ES"/>
        </w:rPr>
        <w:t>, el crecimiento económico está limitado por razones físicas y no por razones solamente económicas (</w:t>
      </w:r>
      <w:proofErr w:type="spellStart"/>
      <w:r w:rsidRPr="00A14E92">
        <w:rPr>
          <w:rStyle w:val="hps"/>
          <w:rFonts w:cs="Arial"/>
          <w:szCs w:val="22"/>
          <w:lang w:val="es-ES"/>
        </w:rPr>
        <w:t>Foladori</w:t>
      </w:r>
      <w:proofErr w:type="spellEnd"/>
      <w:r w:rsidRPr="00A14E92">
        <w:rPr>
          <w:rStyle w:val="hps"/>
          <w:rFonts w:cs="Arial"/>
          <w:szCs w:val="22"/>
          <w:lang w:val="es-ES"/>
        </w:rPr>
        <w:t>, 2001). En vista de lo anterior, l</w:t>
      </w:r>
      <w:r w:rsidRPr="00A14E92">
        <w:rPr>
          <w:rFonts w:cs="Arial"/>
          <w:szCs w:val="22"/>
          <w:lang w:val="es-ES" w:eastAsia="en-US"/>
        </w:rPr>
        <w:t xml:space="preserve">a </w:t>
      </w:r>
      <w:r w:rsidR="00442D08" w:rsidRPr="00A14E92">
        <w:rPr>
          <w:rFonts w:cs="Arial"/>
          <w:szCs w:val="22"/>
          <w:lang w:val="es-ES" w:eastAsia="en-US"/>
        </w:rPr>
        <w:t>e</w:t>
      </w:r>
      <w:r w:rsidR="00822A1B" w:rsidRPr="00A14E92">
        <w:rPr>
          <w:rFonts w:cs="Arial"/>
          <w:szCs w:val="22"/>
          <w:lang w:val="es-ES" w:eastAsia="en-US"/>
        </w:rPr>
        <w:t>conomía ecológica</w:t>
      </w:r>
      <w:r w:rsidRPr="00A14E92">
        <w:rPr>
          <w:rFonts w:cs="Arial"/>
          <w:szCs w:val="22"/>
          <w:lang w:val="es-ES" w:eastAsia="en-US"/>
        </w:rPr>
        <w:t xml:space="preserve"> plantea al sistema económico como un subsistema abierto dentro de la bi</w:t>
      </w:r>
      <w:r w:rsidR="00C97857" w:rsidRPr="00A14E92">
        <w:rPr>
          <w:rFonts w:cs="Arial"/>
          <w:szCs w:val="22"/>
          <w:lang w:val="es-ES" w:eastAsia="en-US"/>
        </w:rPr>
        <w:t>ó</w:t>
      </w:r>
      <w:r w:rsidRPr="00A14E92">
        <w:rPr>
          <w:rFonts w:cs="Arial"/>
          <w:szCs w:val="22"/>
          <w:lang w:val="es-ES" w:eastAsia="en-US"/>
        </w:rPr>
        <w:t>sfera que intercambia energía, materia e información y, por lo tanto, está sujeto a las leyes y límites de la bi</w:t>
      </w:r>
      <w:r w:rsidR="00C97857" w:rsidRPr="00A14E92">
        <w:rPr>
          <w:rFonts w:cs="Arial"/>
          <w:szCs w:val="22"/>
          <w:lang w:val="es-ES" w:eastAsia="en-US"/>
        </w:rPr>
        <w:t>ó</w:t>
      </w:r>
      <w:r w:rsidRPr="00A14E92">
        <w:rPr>
          <w:rFonts w:cs="Arial"/>
          <w:szCs w:val="22"/>
          <w:lang w:val="es-ES" w:eastAsia="en-US"/>
        </w:rPr>
        <w:t>sfera, como las leyes de la termodinámica, al incorporar material de baja entropía desde el entorno para su proceso y retornar material energético de alta entropía derivado del trabajo del sistema, es decir la producción y consumo de bienes y servicios que generan externalidades negativas (contaminación) (Castiblanco, 2007).</w:t>
      </w:r>
    </w:p>
    <w:p w14:paraId="5D8AF8DF" w14:textId="77777777" w:rsidR="001163CA" w:rsidRPr="00A14E92" w:rsidRDefault="001163CA" w:rsidP="006F641C">
      <w:pPr>
        <w:rPr>
          <w:rFonts w:cs="Arial"/>
          <w:szCs w:val="22"/>
          <w:lang w:val="es-ES" w:eastAsia="en-US"/>
        </w:rPr>
      </w:pPr>
    </w:p>
    <w:p w14:paraId="47B296FA" w14:textId="33FC927F" w:rsidR="006F6001" w:rsidRPr="00A14E92" w:rsidRDefault="001163CA" w:rsidP="006F641C">
      <w:pPr>
        <w:autoSpaceDE w:val="0"/>
        <w:autoSpaceDN w:val="0"/>
        <w:adjustRightInd w:val="0"/>
        <w:rPr>
          <w:rStyle w:val="hps"/>
          <w:rFonts w:cs="Arial"/>
          <w:szCs w:val="22"/>
          <w:lang w:val="es-ES"/>
        </w:rPr>
      </w:pPr>
      <w:r w:rsidRPr="00A14E92">
        <w:rPr>
          <w:rStyle w:val="hps"/>
          <w:rFonts w:cs="Arial"/>
          <w:szCs w:val="22"/>
          <w:lang w:val="es-ES"/>
        </w:rPr>
        <w:t xml:space="preserve">Por otra parte, la </w:t>
      </w:r>
      <w:r w:rsidR="00442D08" w:rsidRPr="00A14E92">
        <w:rPr>
          <w:rStyle w:val="hps"/>
          <w:rFonts w:cs="Arial"/>
          <w:szCs w:val="22"/>
          <w:lang w:val="es-ES"/>
        </w:rPr>
        <w:t>e</w:t>
      </w:r>
      <w:r w:rsidR="00822A1B" w:rsidRPr="00A14E92">
        <w:rPr>
          <w:rStyle w:val="hps"/>
          <w:rFonts w:cs="Arial"/>
          <w:szCs w:val="22"/>
          <w:lang w:val="es-ES"/>
        </w:rPr>
        <w:t>conomía ecológica</w:t>
      </w:r>
      <w:r w:rsidRPr="00A14E92">
        <w:rPr>
          <w:rStyle w:val="hps"/>
          <w:rFonts w:cs="Arial"/>
          <w:szCs w:val="22"/>
          <w:lang w:val="es-ES"/>
        </w:rPr>
        <w:t xml:space="preserve"> entiende la actividad económica como la utilización de los ecosistemas, donde los aspectos biofísicos y energéticos como las leyes de la termodinámica, limitan la escala de desarrollo económico y donde se debe diferenciar entr</w:t>
      </w:r>
      <w:r w:rsidR="008C20B5" w:rsidRPr="00A14E92">
        <w:rPr>
          <w:rStyle w:val="hps"/>
          <w:rFonts w:cs="Arial"/>
          <w:szCs w:val="22"/>
          <w:lang w:val="es-ES"/>
        </w:rPr>
        <w:t>e</w:t>
      </w:r>
      <w:r w:rsidRPr="00A14E92">
        <w:rPr>
          <w:rStyle w:val="hps"/>
          <w:rFonts w:cs="Arial"/>
          <w:szCs w:val="22"/>
          <w:lang w:val="es-ES"/>
        </w:rPr>
        <w:t xml:space="preserve"> </w:t>
      </w:r>
      <w:r w:rsidR="002427F5" w:rsidRPr="00A14E92">
        <w:rPr>
          <w:rStyle w:val="hps"/>
          <w:rFonts w:cs="Arial"/>
          <w:szCs w:val="22"/>
          <w:lang w:val="es-ES"/>
        </w:rPr>
        <w:t xml:space="preserve">capital humano, </w:t>
      </w:r>
      <w:r w:rsidR="008C20B5" w:rsidRPr="00A14E92">
        <w:rPr>
          <w:rStyle w:val="hps"/>
          <w:rFonts w:cs="Arial"/>
          <w:szCs w:val="22"/>
          <w:lang w:val="es-ES"/>
        </w:rPr>
        <w:t xml:space="preserve">capital natural y </w:t>
      </w:r>
      <w:r w:rsidR="002427F5" w:rsidRPr="00A14E92">
        <w:rPr>
          <w:rStyle w:val="hps"/>
          <w:rFonts w:cs="Arial"/>
          <w:szCs w:val="22"/>
          <w:lang w:val="es-ES"/>
        </w:rPr>
        <w:t>capital soci</w:t>
      </w:r>
      <w:r w:rsidR="009E57DD" w:rsidRPr="00A14E92">
        <w:rPr>
          <w:rStyle w:val="hps"/>
          <w:rFonts w:cs="Arial"/>
          <w:szCs w:val="22"/>
          <w:lang w:val="es-ES"/>
        </w:rPr>
        <w:t>al</w:t>
      </w:r>
      <w:r w:rsidRPr="00A14E92">
        <w:rPr>
          <w:rStyle w:val="hps"/>
          <w:rFonts w:cs="Arial"/>
          <w:szCs w:val="22"/>
          <w:lang w:val="es-ES"/>
        </w:rPr>
        <w:t xml:space="preserve">, los cuales no son intercambiables ni remplazables </w:t>
      </w:r>
      <w:r w:rsidRPr="00A14E92">
        <w:rPr>
          <w:rFonts w:cs="Arial"/>
          <w:szCs w:val="22"/>
          <w:lang w:val="es-ES"/>
        </w:rPr>
        <w:t>(</w:t>
      </w:r>
      <w:r w:rsidRPr="00A14E92">
        <w:rPr>
          <w:rStyle w:val="hps"/>
          <w:rFonts w:cs="Arial"/>
          <w:szCs w:val="22"/>
          <w:lang w:val="es-ES"/>
        </w:rPr>
        <w:t>León</w:t>
      </w:r>
      <w:r w:rsidR="003050F0" w:rsidRPr="00A14E92">
        <w:rPr>
          <w:rStyle w:val="hps"/>
          <w:rFonts w:cs="Arial"/>
          <w:szCs w:val="22"/>
          <w:lang w:val="es-ES"/>
        </w:rPr>
        <w:t xml:space="preserve">, </w:t>
      </w:r>
      <w:r w:rsidRPr="00A14E92">
        <w:rPr>
          <w:rStyle w:val="hps"/>
          <w:rFonts w:cs="Arial"/>
          <w:szCs w:val="22"/>
          <w:lang w:val="es-ES"/>
        </w:rPr>
        <w:t>20</w:t>
      </w:r>
      <w:r w:rsidR="003050F0" w:rsidRPr="00A14E92">
        <w:rPr>
          <w:rStyle w:val="hps"/>
          <w:rFonts w:cs="Arial"/>
          <w:szCs w:val="22"/>
          <w:lang w:val="es-ES"/>
        </w:rPr>
        <w:t>09</w:t>
      </w:r>
      <w:r w:rsidRPr="00A14E92">
        <w:rPr>
          <w:rStyle w:val="hps"/>
          <w:rFonts w:cs="Arial"/>
          <w:szCs w:val="22"/>
          <w:lang w:val="es-ES"/>
        </w:rPr>
        <w:t>)</w:t>
      </w:r>
      <w:r w:rsidR="00D73B9B" w:rsidRPr="00A14E92">
        <w:rPr>
          <w:rStyle w:val="hps"/>
          <w:rFonts w:cs="Arial"/>
          <w:szCs w:val="22"/>
          <w:lang w:val="es-ES"/>
        </w:rPr>
        <w:t>,</w:t>
      </w:r>
      <w:r w:rsidRPr="00A14E92">
        <w:rPr>
          <w:rStyle w:val="hps"/>
          <w:rFonts w:cs="Arial"/>
          <w:szCs w:val="22"/>
          <w:lang w:val="es-ES"/>
        </w:rPr>
        <w:t xml:space="preserve"> planteamiento fundamental de la teoría de la sostenibilidad fuerte. </w:t>
      </w:r>
    </w:p>
    <w:p w14:paraId="2707AB27" w14:textId="6C3DCAB6" w:rsidR="006F6001" w:rsidRPr="00A14E92" w:rsidRDefault="006F6001" w:rsidP="006F641C">
      <w:pPr>
        <w:autoSpaceDE w:val="0"/>
        <w:autoSpaceDN w:val="0"/>
        <w:adjustRightInd w:val="0"/>
        <w:rPr>
          <w:rStyle w:val="hps"/>
          <w:rFonts w:cs="Arial"/>
          <w:szCs w:val="22"/>
          <w:lang w:val="es-ES"/>
        </w:rPr>
      </w:pPr>
    </w:p>
    <w:p w14:paraId="25AD71E8" w14:textId="27AD689B" w:rsidR="00592745" w:rsidRPr="00A14E92" w:rsidRDefault="009276E3" w:rsidP="006F641C">
      <w:pPr>
        <w:autoSpaceDE w:val="0"/>
        <w:autoSpaceDN w:val="0"/>
        <w:adjustRightInd w:val="0"/>
        <w:rPr>
          <w:rFonts w:cs="Arial"/>
          <w:lang w:val="es-ES"/>
        </w:rPr>
      </w:pPr>
      <w:r w:rsidRPr="00A14E92">
        <w:rPr>
          <w:rStyle w:val="hps"/>
          <w:rFonts w:cs="Arial"/>
          <w:szCs w:val="22"/>
          <w:lang w:val="es-ES"/>
        </w:rPr>
        <w:t>S</w:t>
      </w:r>
      <w:r w:rsidR="006F6001" w:rsidRPr="00A14E92">
        <w:rPr>
          <w:rStyle w:val="hps"/>
          <w:rFonts w:cs="Arial"/>
          <w:szCs w:val="22"/>
          <w:lang w:val="es-ES"/>
        </w:rPr>
        <w:t xml:space="preserve">e considera capital humano </w:t>
      </w:r>
      <w:r w:rsidRPr="00A14E92">
        <w:rPr>
          <w:rFonts w:cs="Arial"/>
          <w:lang w:val="es-ES"/>
        </w:rPr>
        <w:t xml:space="preserve">al nivel de </w:t>
      </w:r>
      <w:r w:rsidRPr="00A14E92">
        <w:rPr>
          <w:rStyle w:val="hps"/>
          <w:rFonts w:cs="Arial"/>
          <w:szCs w:val="22"/>
          <w:lang w:val="es-ES"/>
        </w:rPr>
        <w:t xml:space="preserve">capacitación de los integrantes de una comunidad, </w:t>
      </w:r>
      <w:r w:rsidR="006417D5" w:rsidRPr="00A14E92">
        <w:rPr>
          <w:rStyle w:val="hps"/>
          <w:rFonts w:cs="Arial"/>
          <w:szCs w:val="22"/>
          <w:lang w:val="es-ES"/>
        </w:rPr>
        <w:t>incluyendo experiencia</w:t>
      </w:r>
      <w:r w:rsidRPr="00A14E92">
        <w:rPr>
          <w:rStyle w:val="hps"/>
          <w:rFonts w:cs="Arial"/>
          <w:szCs w:val="22"/>
          <w:lang w:val="es-ES"/>
        </w:rPr>
        <w:t>, habilidades, educación y destrezas en una o varias actividades</w:t>
      </w:r>
      <w:r w:rsidR="00A71A8A" w:rsidRPr="00A14E92">
        <w:rPr>
          <w:rStyle w:val="hps"/>
          <w:rFonts w:cs="Arial"/>
          <w:szCs w:val="22"/>
          <w:lang w:val="es-ES"/>
        </w:rPr>
        <w:t xml:space="preserve">, </w:t>
      </w:r>
      <w:r w:rsidRPr="00A14E92">
        <w:rPr>
          <w:rStyle w:val="hps"/>
          <w:rFonts w:cs="Arial"/>
          <w:szCs w:val="22"/>
          <w:lang w:val="es-ES"/>
        </w:rPr>
        <w:t>s</w:t>
      </w:r>
      <w:r w:rsidRPr="00A14E92">
        <w:rPr>
          <w:rFonts w:cs="Arial"/>
          <w:lang w:val="es-ES"/>
        </w:rPr>
        <w:t>e mide en términos de nivel de educación alcanzado, y también incluye la capacidad de liderazgo, experiencia acumulada, conocimiento local y nivel de salud</w:t>
      </w:r>
      <w:r w:rsidR="00A71A8A" w:rsidRPr="00A14E92">
        <w:rPr>
          <w:rFonts w:cs="Arial"/>
          <w:lang w:val="es-ES"/>
        </w:rPr>
        <w:t xml:space="preserve"> </w:t>
      </w:r>
      <w:r w:rsidR="00A71A8A" w:rsidRPr="00A14E92">
        <w:rPr>
          <w:rStyle w:val="hps"/>
          <w:rFonts w:cs="Arial"/>
          <w:szCs w:val="22"/>
          <w:lang w:val="es-ES"/>
        </w:rPr>
        <w:t>(</w:t>
      </w:r>
      <w:proofErr w:type="spellStart"/>
      <w:r w:rsidR="00A71A8A" w:rsidRPr="00A14E92">
        <w:rPr>
          <w:rStyle w:val="hps"/>
          <w:rFonts w:cs="Arial"/>
          <w:szCs w:val="22"/>
          <w:lang w:val="es-ES"/>
        </w:rPr>
        <w:t>Chiappe</w:t>
      </w:r>
      <w:proofErr w:type="spellEnd"/>
      <w:r w:rsidR="00A71A8A" w:rsidRPr="00A14E92">
        <w:rPr>
          <w:rStyle w:val="hps"/>
          <w:rFonts w:cs="Arial"/>
          <w:szCs w:val="22"/>
          <w:lang w:val="es-ES"/>
        </w:rPr>
        <w:t>, 2002).</w:t>
      </w:r>
      <w:r w:rsidR="00592745" w:rsidRPr="00A14E92">
        <w:rPr>
          <w:rStyle w:val="hps"/>
          <w:rFonts w:cs="Arial"/>
          <w:szCs w:val="22"/>
          <w:lang w:val="es-ES"/>
        </w:rPr>
        <w:t xml:space="preserve"> </w:t>
      </w:r>
      <w:r w:rsidRPr="00A14E92">
        <w:rPr>
          <w:rFonts w:cs="Arial"/>
          <w:lang w:val="es-ES"/>
        </w:rPr>
        <w:t xml:space="preserve">El capital natural está compuesto por la cantidad y calidad de los recursos naturales </w:t>
      </w:r>
      <w:r w:rsidR="00A71A8A" w:rsidRPr="00A14E92">
        <w:rPr>
          <w:rFonts w:cs="Arial"/>
          <w:lang w:val="es-ES"/>
        </w:rPr>
        <w:t>(</w:t>
      </w:r>
      <w:r w:rsidRPr="00A14E92">
        <w:rPr>
          <w:rFonts w:cs="Arial"/>
          <w:lang w:val="es-ES"/>
        </w:rPr>
        <w:t>agua, suelo, aire, biodiversidad, paisaje</w:t>
      </w:r>
      <w:r w:rsidR="00A71A8A" w:rsidRPr="00A14E92">
        <w:rPr>
          <w:rFonts w:cs="Arial"/>
          <w:lang w:val="es-ES"/>
        </w:rPr>
        <w:t xml:space="preserve">) </w:t>
      </w:r>
      <w:r w:rsidR="008C20B5" w:rsidRPr="00A14E92">
        <w:rPr>
          <w:rFonts w:cs="Arial"/>
          <w:lang w:val="es-ES"/>
        </w:rPr>
        <w:t xml:space="preserve">y </w:t>
      </w:r>
      <w:r w:rsidR="00592745" w:rsidRPr="00A14E92">
        <w:rPr>
          <w:rStyle w:val="hps"/>
          <w:rFonts w:cs="Arial"/>
          <w:szCs w:val="22"/>
          <w:lang w:val="es-ES"/>
        </w:rPr>
        <w:t>está</w:t>
      </w:r>
      <w:r w:rsidR="001163CA" w:rsidRPr="00A14E92">
        <w:rPr>
          <w:rStyle w:val="hps"/>
          <w:rFonts w:cs="Arial"/>
          <w:szCs w:val="22"/>
          <w:lang w:val="es-ES"/>
        </w:rPr>
        <w:t xml:space="preserve"> asociado a los bienes y servicios </w:t>
      </w:r>
      <w:proofErr w:type="spellStart"/>
      <w:r w:rsidR="001163CA" w:rsidRPr="00A14E92">
        <w:rPr>
          <w:rStyle w:val="hps"/>
          <w:rFonts w:cs="Arial"/>
          <w:szCs w:val="22"/>
          <w:lang w:val="es-ES"/>
        </w:rPr>
        <w:t>ecosistémicos</w:t>
      </w:r>
      <w:proofErr w:type="spellEnd"/>
      <w:r w:rsidR="00A71A8A" w:rsidRPr="00A14E92">
        <w:rPr>
          <w:rStyle w:val="hps"/>
          <w:rFonts w:cs="Arial"/>
          <w:szCs w:val="22"/>
          <w:lang w:val="es-ES"/>
        </w:rPr>
        <w:t xml:space="preserve"> que</w:t>
      </w:r>
      <w:r w:rsidR="001163CA" w:rsidRPr="00A14E92">
        <w:rPr>
          <w:rStyle w:val="hps"/>
          <w:rFonts w:cs="Arial"/>
          <w:szCs w:val="22"/>
          <w:lang w:val="es-ES"/>
        </w:rPr>
        <w:t xml:space="preserve"> generalmente no son percibidos por la sociedad</w:t>
      </w:r>
      <w:r w:rsidR="008C20B5" w:rsidRPr="00A14E92">
        <w:rPr>
          <w:rStyle w:val="hps"/>
          <w:rFonts w:cs="Arial"/>
          <w:szCs w:val="22"/>
          <w:lang w:val="es-ES"/>
        </w:rPr>
        <w:t xml:space="preserve"> (</w:t>
      </w:r>
      <w:proofErr w:type="spellStart"/>
      <w:r w:rsidR="008C20B5" w:rsidRPr="00A14E92">
        <w:rPr>
          <w:rStyle w:val="hps"/>
          <w:rFonts w:cs="Arial"/>
          <w:szCs w:val="22"/>
          <w:lang w:val="es-ES"/>
        </w:rPr>
        <w:t>Chiappe</w:t>
      </w:r>
      <w:proofErr w:type="spellEnd"/>
      <w:r w:rsidR="008C20B5" w:rsidRPr="00A14E92">
        <w:rPr>
          <w:rStyle w:val="hps"/>
          <w:rFonts w:cs="Arial"/>
          <w:szCs w:val="22"/>
          <w:lang w:val="es-ES"/>
        </w:rPr>
        <w:t>, 2002)</w:t>
      </w:r>
      <w:r w:rsidR="00AE1D54" w:rsidRPr="00A14E92">
        <w:rPr>
          <w:rStyle w:val="hps"/>
          <w:rFonts w:cs="Arial"/>
          <w:szCs w:val="22"/>
          <w:lang w:val="es-ES"/>
        </w:rPr>
        <w:t>. E</w:t>
      </w:r>
      <w:r w:rsidR="001163CA" w:rsidRPr="00A14E92">
        <w:rPr>
          <w:rStyle w:val="hps"/>
          <w:rFonts w:cs="Arial"/>
          <w:szCs w:val="22"/>
          <w:lang w:val="es-ES"/>
        </w:rPr>
        <w:t xml:space="preserve">stos intangibles son un activo ambiental perdido (costo) que </w:t>
      </w:r>
      <w:r w:rsidR="00A71A8A" w:rsidRPr="00A14E92">
        <w:rPr>
          <w:rStyle w:val="hps"/>
          <w:rFonts w:cs="Arial"/>
          <w:szCs w:val="22"/>
          <w:lang w:val="es-ES"/>
        </w:rPr>
        <w:t>es</w:t>
      </w:r>
      <w:r w:rsidR="001163CA" w:rsidRPr="00A14E92">
        <w:rPr>
          <w:rStyle w:val="hps"/>
          <w:rFonts w:cs="Arial"/>
          <w:szCs w:val="22"/>
          <w:lang w:val="es-ES"/>
        </w:rPr>
        <w:t xml:space="preserve"> incorporado</w:t>
      </w:r>
      <w:r w:rsidR="00A71A8A" w:rsidRPr="00A14E92">
        <w:rPr>
          <w:rStyle w:val="hps"/>
          <w:rFonts w:cs="Arial"/>
          <w:szCs w:val="22"/>
          <w:lang w:val="es-ES"/>
        </w:rPr>
        <w:t xml:space="preserve"> desde la visión de la </w:t>
      </w:r>
      <w:r w:rsidR="00442D08" w:rsidRPr="00A14E92">
        <w:rPr>
          <w:rStyle w:val="hps"/>
          <w:rFonts w:cs="Arial"/>
          <w:szCs w:val="22"/>
          <w:lang w:val="es-ES"/>
        </w:rPr>
        <w:t>e</w:t>
      </w:r>
      <w:r w:rsidR="00822A1B" w:rsidRPr="00A14E92">
        <w:rPr>
          <w:rStyle w:val="hps"/>
          <w:rFonts w:cs="Arial"/>
          <w:szCs w:val="22"/>
          <w:lang w:val="es-ES"/>
        </w:rPr>
        <w:t>conomía ecológica</w:t>
      </w:r>
      <w:r w:rsidR="001163CA" w:rsidRPr="00A14E92">
        <w:rPr>
          <w:rStyle w:val="hps"/>
          <w:rFonts w:cs="Arial"/>
          <w:szCs w:val="22"/>
          <w:lang w:val="es-ES"/>
        </w:rPr>
        <w:t xml:space="preserve"> (</w:t>
      </w:r>
      <w:proofErr w:type="spellStart"/>
      <w:r w:rsidR="001163CA" w:rsidRPr="00A14E92">
        <w:rPr>
          <w:rStyle w:val="hps"/>
          <w:rFonts w:cs="Arial"/>
          <w:szCs w:val="22"/>
          <w:lang w:val="es-ES"/>
        </w:rPr>
        <w:t>Jobbágy</w:t>
      </w:r>
      <w:proofErr w:type="spellEnd"/>
      <w:r w:rsidR="001163CA" w:rsidRPr="00A14E92">
        <w:rPr>
          <w:rStyle w:val="hps"/>
          <w:rFonts w:cs="Arial"/>
          <w:szCs w:val="22"/>
          <w:lang w:val="es-ES"/>
        </w:rPr>
        <w:t xml:space="preserve">, </w:t>
      </w:r>
      <w:proofErr w:type="spellStart"/>
      <w:r w:rsidR="001163CA" w:rsidRPr="00A14E92">
        <w:rPr>
          <w:rStyle w:val="hps"/>
          <w:rFonts w:cs="Arial"/>
          <w:szCs w:val="22"/>
          <w:lang w:val="es-ES"/>
        </w:rPr>
        <w:t>Paruelo</w:t>
      </w:r>
      <w:proofErr w:type="spellEnd"/>
      <w:r w:rsidR="001163CA" w:rsidRPr="00A14E92">
        <w:rPr>
          <w:rStyle w:val="hps"/>
          <w:rFonts w:cs="Arial"/>
          <w:szCs w:val="22"/>
          <w:lang w:val="es-ES"/>
        </w:rPr>
        <w:t xml:space="preserve"> &amp; </w:t>
      </w:r>
      <w:proofErr w:type="spellStart"/>
      <w:r w:rsidR="001163CA" w:rsidRPr="00A14E92">
        <w:rPr>
          <w:rStyle w:val="hps"/>
          <w:rFonts w:cs="Arial"/>
          <w:szCs w:val="22"/>
          <w:lang w:val="es-ES"/>
        </w:rPr>
        <w:t>Laterra</w:t>
      </w:r>
      <w:proofErr w:type="spellEnd"/>
      <w:r w:rsidR="001163CA" w:rsidRPr="00A14E92">
        <w:rPr>
          <w:rStyle w:val="hps"/>
          <w:rFonts w:cs="Arial"/>
          <w:szCs w:val="22"/>
          <w:lang w:val="es-ES"/>
        </w:rPr>
        <w:t>, 2011).</w:t>
      </w:r>
      <w:r w:rsidR="00592745" w:rsidRPr="00A14E92">
        <w:rPr>
          <w:rStyle w:val="hps"/>
          <w:rFonts w:cs="Arial"/>
          <w:szCs w:val="22"/>
          <w:lang w:val="es-ES"/>
        </w:rPr>
        <w:t xml:space="preserve"> Finalmente</w:t>
      </w:r>
      <w:r w:rsidR="00363854" w:rsidRPr="00A14E92">
        <w:rPr>
          <w:rStyle w:val="hps"/>
          <w:rFonts w:cs="Arial"/>
          <w:szCs w:val="22"/>
          <w:lang w:val="es-ES"/>
        </w:rPr>
        <w:t>,</w:t>
      </w:r>
      <w:r w:rsidR="00592745" w:rsidRPr="00A14E92">
        <w:rPr>
          <w:rStyle w:val="hps"/>
          <w:rFonts w:cs="Arial"/>
          <w:szCs w:val="22"/>
          <w:lang w:val="es-ES"/>
        </w:rPr>
        <w:t xml:space="preserve"> el </w:t>
      </w:r>
      <w:r w:rsidR="00592745" w:rsidRPr="00A14E92">
        <w:rPr>
          <w:rFonts w:cs="Arial"/>
          <w:lang w:val="es-ES"/>
        </w:rPr>
        <w:t xml:space="preserve">capital social, está conformado por las normas colectivas de reciprocidad y </w:t>
      </w:r>
      <w:r w:rsidR="00592745" w:rsidRPr="00A14E92">
        <w:rPr>
          <w:rFonts w:cs="Arial"/>
          <w:lang w:val="es-ES"/>
        </w:rPr>
        <w:lastRenderedPageBreak/>
        <w:t>confianza mutua entre las personas y los aspectos de la organización social que facilitan la coordinación y la cooperación para el beneficio mutuo (</w:t>
      </w:r>
      <w:proofErr w:type="spellStart"/>
      <w:r w:rsidR="00592745" w:rsidRPr="00A14E92">
        <w:rPr>
          <w:rFonts w:cs="Arial"/>
          <w:lang w:val="es-ES"/>
        </w:rPr>
        <w:t>Chiappe</w:t>
      </w:r>
      <w:proofErr w:type="spellEnd"/>
      <w:r w:rsidR="00592745" w:rsidRPr="00A14E92">
        <w:rPr>
          <w:rFonts w:cs="Arial"/>
          <w:lang w:val="es-ES"/>
        </w:rPr>
        <w:t>, 2002).</w:t>
      </w:r>
    </w:p>
    <w:p w14:paraId="0A96CB10" w14:textId="79281B77" w:rsidR="006F6001" w:rsidRPr="00A14E92" w:rsidRDefault="006F6001" w:rsidP="006F641C">
      <w:pPr>
        <w:autoSpaceDE w:val="0"/>
        <w:autoSpaceDN w:val="0"/>
        <w:adjustRightInd w:val="0"/>
        <w:rPr>
          <w:rStyle w:val="hps"/>
          <w:rFonts w:cs="Arial"/>
          <w:szCs w:val="22"/>
          <w:lang w:val="es-ES"/>
        </w:rPr>
      </w:pPr>
    </w:p>
    <w:p w14:paraId="48B961BB" w14:textId="66A85694" w:rsidR="00DF1AE5" w:rsidRPr="00A14E92" w:rsidRDefault="00DF1AE5" w:rsidP="006F641C">
      <w:pPr>
        <w:autoSpaceDE w:val="0"/>
        <w:autoSpaceDN w:val="0"/>
        <w:adjustRightInd w:val="0"/>
        <w:rPr>
          <w:rStyle w:val="hps"/>
          <w:rFonts w:cs="Arial"/>
          <w:szCs w:val="22"/>
          <w:lang w:val="es-ES"/>
        </w:rPr>
      </w:pPr>
      <w:r w:rsidRPr="00A14E92">
        <w:rPr>
          <w:rStyle w:val="hps"/>
          <w:rFonts w:cs="Arial"/>
          <w:szCs w:val="22"/>
          <w:lang w:val="es-ES"/>
        </w:rPr>
        <w:t xml:space="preserve">Asimismo, la </w:t>
      </w:r>
      <w:r w:rsidR="00442D08" w:rsidRPr="00A14E92">
        <w:rPr>
          <w:rStyle w:val="hps"/>
          <w:rFonts w:cs="Arial"/>
          <w:szCs w:val="22"/>
          <w:lang w:val="es-ES"/>
        </w:rPr>
        <w:t>e</w:t>
      </w:r>
      <w:r w:rsidR="00822A1B" w:rsidRPr="00A14E92">
        <w:rPr>
          <w:rStyle w:val="hps"/>
          <w:rFonts w:cs="Arial"/>
          <w:szCs w:val="22"/>
          <w:lang w:val="es-ES"/>
        </w:rPr>
        <w:t>conomía ecológica</w:t>
      </w:r>
      <w:r w:rsidRPr="00A14E92">
        <w:rPr>
          <w:rStyle w:val="hps"/>
          <w:rFonts w:cs="Arial"/>
          <w:szCs w:val="22"/>
          <w:lang w:val="es-ES"/>
        </w:rPr>
        <w:t xml:space="preserve"> advierte de manera </w:t>
      </w:r>
      <w:r w:rsidR="00C96B06" w:rsidRPr="00A14E92">
        <w:rPr>
          <w:rStyle w:val="hps"/>
          <w:rFonts w:cs="Arial"/>
          <w:szCs w:val="22"/>
          <w:lang w:val="es-ES"/>
        </w:rPr>
        <w:t>crítica</w:t>
      </w:r>
      <w:r w:rsidRPr="00A14E92">
        <w:rPr>
          <w:rStyle w:val="hps"/>
          <w:rFonts w:cs="Arial"/>
          <w:szCs w:val="22"/>
          <w:lang w:val="es-ES"/>
        </w:rPr>
        <w:t xml:space="preserve"> sobre la </w:t>
      </w:r>
      <w:r w:rsidR="00C96B06" w:rsidRPr="00A14E92">
        <w:rPr>
          <w:rStyle w:val="hps"/>
          <w:rFonts w:cs="Arial"/>
          <w:szCs w:val="22"/>
          <w:lang w:val="es-ES"/>
        </w:rPr>
        <w:t xml:space="preserve">no </w:t>
      </w:r>
      <w:r w:rsidRPr="00A14E92">
        <w:rPr>
          <w:rStyle w:val="hps"/>
          <w:rFonts w:cs="Arial"/>
          <w:szCs w:val="22"/>
          <w:lang w:val="es-ES"/>
        </w:rPr>
        <w:t xml:space="preserve">sustentabilidad de la </w:t>
      </w:r>
      <w:r w:rsidR="006A2CF3">
        <w:rPr>
          <w:rStyle w:val="hps"/>
          <w:rFonts w:cs="Arial"/>
          <w:szCs w:val="22"/>
          <w:lang w:val="es-ES"/>
        </w:rPr>
        <w:t>economía</w:t>
      </w:r>
      <w:r w:rsidRPr="00A14E92">
        <w:rPr>
          <w:rStyle w:val="hps"/>
          <w:rFonts w:cs="Arial"/>
          <w:szCs w:val="22"/>
          <w:lang w:val="es-ES"/>
        </w:rPr>
        <w:t xml:space="preserve"> capitalista en dos aspectos </w:t>
      </w:r>
      <w:r w:rsidR="00C96B06" w:rsidRPr="00A14E92">
        <w:rPr>
          <w:rStyle w:val="hps"/>
          <w:rFonts w:cs="Arial"/>
          <w:szCs w:val="22"/>
          <w:lang w:val="es-ES"/>
        </w:rPr>
        <w:t>fundam</w:t>
      </w:r>
      <w:r w:rsidR="008C20B5" w:rsidRPr="00A14E92">
        <w:rPr>
          <w:rStyle w:val="hps"/>
          <w:rFonts w:cs="Arial"/>
          <w:szCs w:val="22"/>
          <w:lang w:val="es-ES"/>
        </w:rPr>
        <w:t>e</w:t>
      </w:r>
      <w:r w:rsidR="00C96B06" w:rsidRPr="00A14E92">
        <w:rPr>
          <w:rStyle w:val="hps"/>
          <w:rFonts w:cs="Arial"/>
          <w:szCs w:val="22"/>
          <w:lang w:val="es-ES"/>
        </w:rPr>
        <w:t>ntales</w:t>
      </w:r>
      <w:r w:rsidRPr="00A14E92">
        <w:rPr>
          <w:rStyle w:val="hps"/>
          <w:rFonts w:cs="Arial"/>
          <w:szCs w:val="22"/>
          <w:lang w:val="es-ES"/>
        </w:rPr>
        <w:t xml:space="preserve"> enunciados por </w:t>
      </w:r>
      <w:r w:rsidR="00C96B06" w:rsidRPr="00A14E92">
        <w:rPr>
          <w:rStyle w:val="hps"/>
          <w:rFonts w:cs="Arial"/>
          <w:szCs w:val="22"/>
          <w:lang w:val="es-ES"/>
        </w:rPr>
        <w:t>Martínez</w:t>
      </w:r>
      <w:r w:rsidR="00B83138" w:rsidRPr="00A14E92">
        <w:rPr>
          <w:rStyle w:val="hps"/>
          <w:rFonts w:cs="Arial"/>
          <w:szCs w:val="22"/>
          <w:lang w:val="es-ES"/>
        </w:rPr>
        <w:t>-</w:t>
      </w:r>
      <w:proofErr w:type="spellStart"/>
      <w:r w:rsidRPr="00A14E92">
        <w:rPr>
          <w:rStyle w:val="hps"/>
          <w:rFonts w:cs="Arial"/>
          <w:szCs w:val="22"/>
          <w:lang w:val="es-ES"/>
        </w:rPr>
        <w:t>Alier</w:t>
      </w:r>
      <w:proofErr w:type="spellEnd"/>
      <w:r w:rsidRPr="00A14E92">
        <w:rPr>
          <w:rStyle w:val="hps"/>
          <w:rFonts w:cs="Arial"/>
          <w:szCs w:val="22"/>
          <w:lang w:val="es-ES"/>
        </w:rPr>
        <w:t xml:space="preserve"> (200</w:t>
      </w:r>
      <w:r w:rsidR="000B2DC9" w:rsidRPr="00A14E92">
        <w:rPr>
          <w:rStyle w:val="hps"/>
          <w:rFonts w:cs="Arial"/>
          <w:szCs w:val="22"/>
          <w:lang w:val="es-ES"/>
        </w:rPr>
        <w:t>6</w:t>
      </w:r>
      <w:r w:rsidRPr="00A14E92">
        <w:rPr>
          <w:rStyle w:val="hps"/>
          <w:rFonts w:cs="Arial"/>
          <w:szCs w:val="22"/>
          <w:lang w:val="es-ES"/>
        </w:rPr>
        <w:t>)</w:t>
      </w:r>
      <w:r w:rsidR="008C20B5" w:rsidRPr="00A14E92">
        <w:rPr>
          <w:rStyle w:val="hps"/>
          <w:rFonts w:cs="Arial"/>
          <w:szCs w:val="22"/>
          <w:lang w:val="es-ES"/>
        </w:rPr>
        <w:t>:</w:t>
      </w:r>
      <w:r w:rsidRPr="00A14E92">
        <w:rPr>
          <w:rStyle w:val="hps"/>
          <w:rFonts w:cs="Arial"/>
          <w:szCs w:val="22"/>
          <w:lang w:val="es-ES"/>
        </w:rPr>
        <w:t xml:space="preserve"> </w:t>
      </w:r>
      <w:r w:rsidR="007E603E" w:rsidRPr="00A14E92">
        <w:rPr>
          <w:rStyle w:val="hps"/>
          <w:rFonts w:cs="Arial"/>
          <w:szCs w:val="22"/>
          <w:lang w:val="es-ES"/>
        </w:rPr>
        <w:t xml:space="preserve">el primero, es la inconmensurabilidad monetaria </w:t>
      </w:r>
      <w:r w:rsidR="000B2DC9" w:rsidRPr="00A14E92">
        <w:rPr>
          <w:rStyle w:val="hps"/>
          <w:rFonts w:cs="Arial"/>
          <w:szCs w:val="22"/>
          <w:lang w:val="es-ES"/>
        </w:rPr>
        <w:t>de valores como “la pérdida de biodiversidad, la pérdida de patrimonio cultural, el daño al sustento humano, la pérdida de autonomía o del derecho de autodeterminación local”,</w:t>
      </w:r>
      <w:r w:rsidR="005271CC" w:rsidRPr="00A14E92">
        <w:rPr>
          <w:rStyle w:val="hps"/>
          <w:rFonts w:cs="Arial"/>
          <w:szCs w:val="22"/>
          <w:lang w:val="es-ES"/>
        </w:rPr>
        <w:t xml:space="preserve"> el segundo, el concepto de servicios ecológicos distributivos, desde el ecologismo de los pobres y la justicia ambiental</w:t>
      </w:r>
      <w:r w:rsidR="000B2DC9" w:rsidRPr="00A14E92">
        <w:rPr>
          <w:rStyle w:val="hps"/>
          <w:rFonts w:cs="Arial"/>
          <w:szCs w:val="22"/>
          <w:lang w:val="es-ES"/>
        </w:rPr>
        <w:t>, al descartar algunos lenguajes de valoración e imponer otro, habitualmente el monetario</w:t>
      </w:r>
      <w:r w:rsidR="005271CC" w:rsidRPr="00A14E92">
        <w:rPr>
          <w:rStyle w:val="hps"/>
          <w:rFonts w:cs="Arial"/>
          <w:szCs w:val="22"/>
          <w:lang w:val="es-ES"/>
        </w:rPr>
        <w:t>.</w:t>
      </w:r>
    </w:p>
    <w:p w14:paraId="6F486656" w14:textId="77777777" w:rsidR="001163CA" w:rsidRPr="00A14E92" w:rsidRDefault="001163CA" w:rsidP="006F641C">
      <w:pPr>
        <w:autoSpaceDE w:val="0"/>
        <w:autoSpaceDN w:val="0"/>
        <w:adjustRightInd w:val="0"/>
        <w:rPr>
          <w:rStyle w:val="hps"/>
          <w:rFonts w:cs="Arial"/>
          <w:szCs w:val="22"/>
          <w:lang w:val="es-ES"/>
        </w:rPr>
      </w:pPr>
    </w:p>
    <w:p w14:paraId="6D39CC94" w14:textId="796995F3" w:rsidR="00DF1AE5" w:rsidRPr="00A14E92" w:rsidRDefault="001163CA" w:rsidP="006F641C">
      <w:pPr>
        <w:rPr>
          <w:rFonts w:cs="Arial"/>
          <w:lang w:val="es-ES" w:eastAsia="en-US"/>
        </w:rPr>
      </w:pPr>
      <w:r w:rsidRPr="00A14E92">
        <w:rPr>
          <w:rFonts w:cs="Arial"/>
          <w:lang w:val="es-ES" w:eastAsia="en-US"/>
        </w:rPr>
        <w:t xml:space="preserve">Es así como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se formula desde las relaciones sistémicas, con lo cual el proceso económico es complejo, abierto y diferenciado, aunque ligado a los procesos ecológicos y sociales como parte de su entorno.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considera a la economía como un subsistema de la </w:t>
      </w:r>
      <w:proofErr w:type="spellStart"/>
      <w:r w:rsidR="00963462" w:rsidRPr="00A14E92">
        <w:rPr>
          <w:rFonts w:cs="Arial"/>
          <w:lang w:val="es-ES" w:eastAsia="en-US"/>
        </w:rPr>
        <w:t>ecósfera</w:t>
      </w:r>
      <w:proofErr w:type="spellEnd"/>
      <w:r w:rsidRPr="00A14E92">
        <w:rPr>
          <w:rFonts w:cs="Arial"/>
          <w:lang w:val="es-ES" w:eastAsia="en-US"/>
        </w:rPr>
        <w:t>, y acepta que la humanidad y su economía deben someterse a los límites impuestos por las restricciones biofísicas que imponen los ecosistemas, fuente de los bienes y servicios que los alimentan (</w:t>
      </w:r>
      <w:proofErr w:type="spellStart"/>
      <w:r w:rsidRPr="00A14E92">
        <w:rPr>
          <w:rFonts w:cs="Arial"/>
          <w:lang w:val="es-ES" w:eastAsia="en-US"/>
        </w:rPr>
        <w:t>Goodland</w:t>
      </w:r>
      <w:proofErr w:type="spellEnd"/>
      <w:r w:rsidRPr="00A14E92">
        <w:rPr>
          <w:rFonts w:cs="Arial"/>
          <w:lang w:val="es-ES" w:eastAsia="en-US"/>
        </w:rPr>
        <w:t xml:space="preserve"> &amp; </w:t>
      </w:r>
      <w:proofErr w:type="spellStart"/>
      <w:r w:rsidRPr="00A14E92">
        <w:rPr>
          <w:rFonts w:cs="Arial"/>
          <w:lang w:val="es-ES" w:eastAsia="en-US"/>
        </w:rPr>
        <w:t>Daly</w:t>
      </w:r>
      <w:proofErr w:type="spellEnd"/>
      <w:r w:rsidRPr="00A14E92">
        <w:rPr>
          <w:rFonts w:cs="Arial"/>
          <w:lang w:val="es-ES" w:eastAsia="en-US"/>
        </w:rPr>
        <w:t xml:space="preserve">, 1996). </w:t>
      </w:r>
    </w:p>
    <w:p w14:paraId="346101FF" w14:textId="77777777" w:rsidR="001163CA" w:rsidRPr="00A14E92" w:rsidRDefault="001163CA" w:rsidP="006F641C">
      <w:pPr>
        <w:rPr>
          <w:rFonts w:cs="Arial"/>
          <w:lang w:val="es-ES" w:eastAsia="en-US"/>
        </w:rPr>
      </w:pPr>
    </w:p>
    <w:p w14:paraId="08967233" w14:textId="3DCF252F" w:rsidR="001163CA" w:rsidRPr="00A14E92" w:rsidRDefault="001163CA" w:rsidP="006F641C">
      <w:pPr>
        <w:rPr>
          <w:rFonts w:cs="Arial"/>
          <w:lang w:val="es-ES" w:eastAsia="en-US"/>
        </w:rPr>
      </w:pPr>
      <w:r w:rsidRPr="00A14E92">
        <w:rPr>
          <w:rFonts w:cs="Arial"/>
          <w:lang w:val="es-ES" w:eastAsia="en-US"/>
        </w:rPr>
        <w:t xml:space="preserve">Es por tanto que el proceso económico, en la teoría de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se sustenta en las relaciones </w:t>
      </w:r>
      <w:proofErr w:type="spellStart"/>
      <w:r w:rsidR="00963462" w:rsidRPr="00A14E92">
        <w:rPr>
          <w:rFonts w:cs="Arial"/>
          <w:lang w:val="es-ES" w:eastAsia="en-US"/>
        </w:rPr>
        <w:t>ecósfera</w:t>
      </w:r>
      <w:proofErr w:type="spellEnd"/>
      <w:r w:rsidRPr="00A14E92">
        <w:rPr>
          <w:rFonts w:cs="Arial"/>
          <w:lang w:val="es-ES" w:eastAsia="en-US"/>
        </w:rPr>
        <w:t xml:space="preserve"> – </w:t>
      </w:r>
      <w:proofErr w:type="spellStart"/>
      <w:r w:rsidRPr="00A14E92">
        <w:rPr>
          <w:rFonts w:cs="Arial"/>
          <w:lang w:val="es-ES" w:eastAsia="en-US"/>
        </w:rPr>
        <w:t>econ</w:t>
      </w:r>
      <w:r w:rsidR="00963462" w:rsidRPr="00A14E92">
        <w:rPr>
          <w:rFonts w:cs="Arial"/>
          <w:lang w:val="es-ES" w:eastAsia="en-US"/>
        </w:rPr>
        <w:t>ó</w:t>
      </w:r>
      <w:r w:rsidRPr="00A14E92">
        <w:rPr>
          <w:rFonts w:cs="Arial"/>
          <w:lang w:val="es-ES" w:eastAsia="en-US"/>
        </w:rPr>
        <w:t>sfera</w:t>
      </w:r>
      <w:proofErr w:type="spellEnd"/>
      <w:r w:rsidRPr="00A14E92">
        <w:rPr>
          <w:rFonts w:cs="Arial"/>
          <w:lang w:val="es-ES" w:eastAsia="en-US"/>
        </w:rPr>
        <w:t>, d</w:t>
      </w:r>
      <w:r w:rsidR="00E329E3" w:rsidRPr="00A14E92">
        <w:rPr>
          <w:rFonts w:cs="Arial"/>
          <w:lang w:val="es-ES" w:eastAsia="en-US"/>
        </w:rPr>
        <w:t>o</w:t>
      </w:r>
      <w:r w:rsidRPr="00A14E92">
        <w:rPr>
          <w:rFonts w:cs="Arial"/>
          <w:lang w:val="es-ES" w:eastAsia="en-US"/>
        </w:rPr>
        <w:t>nde, según Gómez, Vargas y Posada (2007</w:t>
      </w:r>
      <w:r w:rsidR="00B23014" w:rsidRPr="00A14E92">
        <w:rPr>
          <w:rFonts w:cs="Arial"/>
          <w:lang w:val="es-ES" w:eastAsia="en-US"/>
        </w:rPr>
        <w:t>,</w:t>
      </w:r>
      <w:r w:rsidRPr="00A14E92">
        <w:rPr>
          <w:rFonts w:cs="Arial"/>
          <w:lang w:val="es-ES" w:eastAsia="en-US"/>
        </w:rPr>
        <w:t xml:space="preserve"> p. 69), la </w:t>
      </w:r>
      <w:proofErr w:type="spellStart"/>
      <w:r w:rsidR="00963462" w:rsidRPr="00A14E92">
        <w:rPr>
          <w:rFonts w:cs="Arial"/>
          <w:lang w:val="es-ES" w:eastAsia="en-US"/>
        </w:rPr>
        <w:t>ecósfera</w:t>
      </w:r>
      <w:proofErr w:type="spellEnd"/>
      <w:r w:rsidRPr="00A14E92">
        <w:rPr>
          <w:rFonts w:cs="Arial"/>
          <w:lang w:val="es-ES" w:eastAsia="en-US"/>
        </w:rPr>
        <w:t xml:space="preserve"> es “el conjunto de operaciones que se despliegan sobre todo el planeta y por medio de las cuales recicla la materia y fluye l</w:t>
      </w:r>
      <w:r w:rsidR="00346350" w:rsidRPr="00A14E92">
        <w:rPr>
          <w:rFonts w:cs="Arial"/>
          <w:lang w:val="es-ES" w:eastAsia="en-US"/>
        </w:rPr>
        <w:t>a energía que alimenta la vida”</w:t>
      </w:r>
      <w:r w:rsidRPr="00A14E92">
        <w:rPr>
          <w:rFonts w:cs="Arial"/>
          <w:lang w:val="es-ES" w:eastAsia="en-US"/>
        </w:rPr>
        <w:t xml:space="preserve">, la </w:t>
      </w:r>
      <w:proofErr w:type="spellStart"/>
      <w:r w:rsidR="00963462" w:rsidRPr="00A14E92">
        <w:rPr>
          <w:rFonts w:cs="Arial"/>
          <w:lang w:val="es-ES" w:eastAsia="en-US"/>
        </w:rPr>
        <w:t>econósfera</w:t>
      </w:r>
      <w:proofErr w:type="spellEnd"/>
      <w:r w:rsidRPr="00A14E92">
        <w:rPr>
          <w:rFonts w:cs="Arial"/>
          <w:lang w:val="es-ES" w:eastAsia="en-US"/>
        </w:rPr>
        <w:t xml:space="preserve"> es un sistema resultante de las condiciones sociales que se desarrollan como parte de la biósfera, siendo artificial en su esencia, y puede ser modificada por las decisiones sociales. De </w:t>
      </w:r>
      <w:r w:rsidR="001C6295" w:rsidRPr="00A14E92">
        <w:rPr>
          <w:rFonts w:cs="Arial"/>
          <w:lang w:val="es-ES" w:eastAsia="en-US"/>
        </w:rPr>
        <w:t>esta</w:t>
      </w:r>
      <w:r w:rsidRPr="00A14E92">
        <w:rPr>
          <w:rFonts w:cs="Arial"/>
          <w:lang w:val="es-ES" w:eastAsia="en-US"/>
        </w:rPr>
        <w:t xml:space="preserve"> forma, la sostenibilidad de la </w:t>
      </w:r>
      <w:proofErr w:type="spellStart"/>
      <w:r w:rsidR="00963462" w:rsidRPr="00A14E92">
        <w:rPr>
          <w:rFonts w:cs="Arial"/>
          <w:lang w:val="es-ES" w:eastAsia="en-US"/>
        </w:rPr>
        <w:t>econósfera</w:t>
      </w:r>
      <w:proofErr w:type="spellEnd"/>
      <w:r w:rsidRPr="00A14E92">
        <w:rPr>
          <w:rFonts w:cs="Arial"/>
          <w:lang w:val="es-ES" w:eastAsia="en-US"/>
        </w:rPr>
        <w:t xml:space="preserve"> se encuentra supeditada a las estructuras </w:t>
      </w:r>
      <w:proofErr w:type="spellStart"/>
      <w:r w:rsidRPr="00A14E92">
        <w:rPr>
          <w:rFonts w:cs="Arial"/>
          <w:lang w:val="es-ES" w:eastAsia="en-US"/>
        </w:rPr>
        <w:t>disipativas</w:t>
      </w:r>
      <w:proofErr w:type="spellEnd"/>
      <w:r w:rsidRPr="00A14E92">
        <w:rPr>
          <w:rFonts w:cs="Arial"/>
          <w:lang w:val="es-ES" w:eastAsia="en-US"/>
        </w:rPr>
        <w:t xml:space="preserve"> que le permiten incorporar los suministros energéticos y materiales de la </w:t>
      </w:r>
      <w:proofErr w:type="spellStart"/>
      <w:r w:rsidR="00963462" w:rsidRPr="00A14E92">
        <w:rPr>
          <w:rFonts w:cs="Arial"/>
          <w:lang w:val="es-ES" w:eastAsia="en-US"/>
        </w:rPr>
        <w:t>ecósfera</w:t>
      </w:r>
      <w:proofErr w:type="spellEnd"/>
      <w:r w:rsidRPr="00A14E92">
        <w:rPr>
          <w:rFonts w:cs="Arial"/>
          <w:lang w:val="es-ES" w:eastAsia="en-US"/>
        </w:rPr>
        <w:t xml:space="preserve">, y de la capacidad de desechar hacia ésta los residuos energéticos y materiales </w:t>
      </w:r>
      <w:r w:rsidR="000E70B4" w:rsidRPr="00A14E92">
        <w:rPr>
          <w:rFonts w:cs="Arial"/>
          <w:lang w:val="es-ES" w:eastAsia="en-US"/>
        </w:rPr>
        <w:t xml:space="preserve">generados por </w:t>
      </w:r>
      <w:r w:rsidRPr="00A14E92">
        <w:rPr>
          <w:rFonts w:cs="Arial"/>
          <w:lang w:val="es-ES" w:eastAsia="en-US"/>
        </w:rPr>
        <w:t>el proceso económico (Gómez et al., 2007).</w:t>
      </w:r>
    </w:p>
    <w:p w14:paraId="0EA7CAD9" w14:textId="77777777" w:rsidR="001163CA" w:rsidRPr="00A14E92" w:rsidRDefault="001163CA" w:rsidP="006F641C">
      <w:pPr>
        <w:rPr>
          <w:rFonts w:cs="Arial"/>
          <w:lang w:val="es-ES" w:eastAsia="en-US"/>
        </w:rPr>
      </w:pPr>
    </w:p>
    <w:p w14:paraId="561DA2C6" w14:textId="2A4F1895" w:rsidR="001163CA" w:rsidRPr="00A14E92" w:rsidRDefault="001163CA" w:rsidP="006F641C">
      <w:pPr>
        <w:rPr>
          <w:rFonts w:cs="Arial"/>
          <w:lang w:val="es-ES" w:eastAsia="en-US"/>
        </w:rPr>
      </w:pPr>
      <w:r w:rsidRPr="00A14E92">
        <w:rPr>
          <w:rFonts w:cs="Arial"/>
          <w:lang w:val="es-ES" w:eastAsia="en-US"/>
        </w:rPr>
        <w:t xml:space="preserve">Del mismo modo,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reconoce c</w:t>
      </w:r>
      <w:r w:rsidR="000E70B4" w:rsidRPr="00A14E92">
        <w:rPr>
          <w:rFonts w:cs="Arial"/>
          <w:lang w:val="es-ES" w:eastAsia="en-US"/>
        </w:rPr>
        <w:t>ó</w:t>
      </w:r>
      <w:r w:rsidRPr="00A14E92">
        <w:rPr>
          <w:rFonts w:cs="Arial"/>
          <w:lang w:val="es-ES" w:eastAsia="en-US"/>
        </w:rPr>
        <w:t>mo</w:t>
      </w:r>
      <w:r w:rsidR="000E70B4" w:rsidRPr="00A14E92">
        <w:rPr>
          <w:rFonts w:cs="Arial"/>
          <w:lang w:val="es-ES" w:eastAsia="en-US"/>
        </w:rPr>
        <w:t>,</w:t>
      </w:r>
      <w:r w:rsidRPr="00A14E92">
        <w:rPr>
          <w:rFonts w:cs="Arial"/>
          <w:lang w:val="es-ES" w:eastAsia="en-US"/>
        </w:rPr>
        <w:t xml:space="preserve"> los elementos que determinan directamente la comprensión de la termodinámica del </w:t>
      </w:r>
      <w:proofErr w:type="gramStart"/>
      <w:r w:rsidRPr="00A14E92">
        <w:rPr>
          <w:rFonts w:cs="Arial"/>
          <w:lang w:val="es-ES" w:eastAsia="en-US"/>
        </w:rPr>
        <w:t>planeta</w:t>
      </w:r>
      <w:r w:rsidR="000E70B4" w:rsidRPr="00A14E92">
        <w:rPr>
          <w:rFonts w:cs="Arial"/>
          <w:lang w:val="es-ES" w:eastAsia="en-US"/>
        </w:rPr>
        <w:t>,</w:t>
      </w:r>
      <w:proofErr w:type="gramEnd"/>
      <w:r w:rsidRPr="00A14E92">
        <w:rPr>
          <w:rFonts w:cs="Arial"/>
          <w:lang w:val="es-ES" w:eastAsia="en-US"/>
        </w:rPr>
        <w:t xml:space="preserve"> influencian el crecimiento económico, la dinámica poblacional humana y la biodiversidad</w:t>
      </w:r>
      <w:r w:rsidR="000C2B8D" w:rsidRPr="00A14E92">
        <w:rPr>
          <w:rFonts w:cs="Arial"/>
          <w:lang w:val="es-ES" w:eastAsia="en-US"/>
        </w:rPr>
        <w:t>. L</w:t>
      </w:r>
      <w:r w:rsidRPr="00A14E92">
        <w:rPr>
          <w:rFonts w:cs="Arial"/>
          <w:lang w:val="es-ES" w:eastAsia="en-US"/>
        </w:rPr>
        <w:t xml:space="preserve">os cambios en estos elementos se encuentran ligados a cambios en los límites de la </w:t>
      </w:r>
      <w:proofErr w:type="spellStart"/>
      <w:r w:rsidR="00963462" w:rsidRPr="00A14E92">
        <w:rPr>
          <w:rFonts w:cs="Arial"/>
          <w:lang w:val="es-ES" w:eastAsia="en-US"/>
        </w:rPr>
        <w:t>ecósfera</w:t>
      </w:r>
      <w:proofErr w:type="spellEnd"/>
      <w:r w:rsidRPr="00A14E92">
        <w:rPr>
          <w:rFonts w:cs="Arial"/>
          <w:lang w:val="es-ES" w:eastAsia="en-US"/>
        </w:rPr>
        <w:t xml:space="preserve"> tanto en términos físicos como biológicos (Gómez et al., 2007). En la investigación de Gómez et al. (2007)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contempla los límites físicos y biológicos </w:t>
      </w:r>
      <w:r w:rsidR="000E70B4" w:rsidRPr="00A14E92">
        <w:rPr>
          <w:rFonts w:cs="Arial"/>
          <w:lang w:val="es-ES" w:eastAsia="en-US"/>
        </w:rPr>
        <w:t>y</w:t>
      </w:r>
      <w:r w:rsidRPr="00A14E92">
        <w:rPr>
          <w:rFonts w:cs="Arial"/>
          <w:lang w:val="es-ES" w:eastAsia="en-US"/>
        </w:rPr>
        <w:t xml:space="preserve"> las intrincadas relaciones entre éstos. Se consideran los límites físico – espaciales, asociados a la superficie fija del planeta que alberga todo el espacio posible para la operatividad de la </w:t>
      </w:r>
      <w:proofErr w:type="spellStart"/>
      <w:r w:rsidR="00963462" w:rsidRPr="00A14E92">
        <w:rPr>
          <w:rFonts w:cs="Arial"/>
          <w:lang w:val="es-ES" w:eastAsia="en-US"/>
        </w:rPr>
        <w:t>ecósfera</w:t>
      </w:r>
      <w:proofErr w:type="spellEnd"/>
      <w:r w:rsidRPr="00A14E92">
        <w:rPr>
          <w:rFonts w:cs="Arial"/>
          <w:lang w:val="es-ES" w:eastAsia="en-US"/>
        </w:rPr>
        <w:t xml:space="preserve">. También están los límites de la manipulación energética, siendo la </w:t>
      </w:r>
      <w:proofErr w:type="spellStart"/>
      <w:r w:rsidR="00963462" w:rsidRPr="00A14E92">
        <w:rPr>
          <w:rFonts w:cs="Arial"/>
          <w:lang w:val="es-ES" w:eastAsia="en-US"/>
        </w:rPr>
        <w:t>ecósfera</w:t>
      </w:r>
      <w:proofErr w:type="spellEnd"/>
      <w:r w:rsidRPr="00A14E92">
        <w:rPr>
          <w:rFonts w:cs="Arial"/>
          <w:lang w:val="es-ES" w:eastAsia="en-US"/>
        </w:rPr>
        <w:t xml:space="preserve"> y la </w:t>
      </w:r>
      <w:proofErr w:type="spellStart"/>
      <w:r w:rsidR="00963462" w:rsidRPr="00A14E92">
        <w:rPr>
          <w:rFonts w:cs="Arial"/>
          <w:lang w:val="es-ES" w:eastAsia="en-US"/>
        </w:rPr>
        <w:t>econósfera</w:t>
      </w:r>
      <w:proofErr w:type="spellEnd"/>
      <w:r w:rsidRPr="00A14E92">
        <w:rPr>
          <w:rFonts w:cs="Arial"/>
          <w:lang w:val="es-ES" w:eastAsia="en-US"/>
        </w:rPr>
        <w:t xml:space="preserve"> sistemas abiertos a la entrada de energía, donde la más importante es la </w:t>
      </w:r>
      <w:r w:rsidR="00A65DB3" w:rsidRPr="00A14E92">
        <w:rPr>
          <w:rFonts w:cs="Arial"/>
          <w:lang w:val="es-ES" w:eastAsia="en-US"/>
        </w:rPr>
        <w:t>energía</w:t>
      </w:r>
      <w:r w:rsidRPr="00A14E92">
        <w:rPr>
          <w:rFonts w:cs="Arial"/>
          <w:lang w:val="es-ES" w:eastAsia="en-US"/>
        </w:rPr>
        <w:t xml:space="preserve"> solar.</w:t>
      </w:r>
    </w:p>
    <w:p w14:paraId="2702932A" w14:textId="295BD724" w:rsidR="008534B3" w:rsidRPr="00A14E92" w:rsidRDefault="004A06A6" w:rsidP="006F641C">
      <w:pPr>
        <w:rPr>
          <w:rFonts w:cs="Arial"/>
          <w:lang w:val="es-ES" w:eastAsia="en-US"/>
        </w:rPr>
      </w:pPr>
      <w:r w:rsidRPr="00A14E92">
        <w:rPr>
          <w:rFonts w:cs="Arial"/>
          <w:lang w:val="es-ES" w:eastAsia="en-US"/>
        </w:rPr>
        <w:t xml:space="preserve">  </w:t>
      </w:r>
    </w:p>
    <w:p w14:paraId="2704C58C" w14:textId="77777777" w:rsidR="001163CA" w:rsidRPr="00A14E92" w:rsidRDefault="001163CA" w:rsidP="006F641C">
      <w:pPr>
        <w:rPr>
          <w:rFonts w:cs="Arial"/>
          <w:lang w:val="es-ES" w:eastAsia="en-US"/>
        </w:rPr>
      </w:pPr>
      <w:r w:rsidRPr="00A14E92">
        <w:rPr>
          <w:rFonts w:cs="Arial"/>
          <w:lang w:val="es-ES" w:eastAsia="en-US"/>
        </w:rPr>
        <w:t>Además de los límites físicos y espaciales, existen límites de carácter tecnológico para el aprovechamiento eficiente de la energía, asumiendo las pérdidas como la disipación de la energía y las radiaciones emitidas en procesos de transformación. A este respecto el balance energético es crucial, ya que, si para el desarrollo de los procesos internos del sistema se requiere de una cantidad de energía exterior mayor a la disponible, el sistema entrará en crisis o colapsará (Gómez et al., 2007).</w:t>
      </w:r>
    </w:p>
    <w:p w14:paraId="7D1B5E0D" w14:textId="77777777" w:rsidR="001163CA" w:rsidRPr="00A14E92" w:rsidRDefault="001163CA" w:rsidP="006F641C">
      <w:pPr>
        <w:rPr>
          <w:rFonts w:cs="Arial"/>
          <w:lang w:val="es-ES" w:eastAsia="en-US"/>
        </w:rPr>
      </w:pPr>
    </w:p>
    <w:p w14:paraId="1DF422E5" w14:textId="2049C225" w:rsidR="001163CA" w:rsidRPr="00A14E92" w:rsidRDefault="001163CA" w:rsidP="006F641C">
      <w:pPr>
        <w:rPr>
          <w:rFonts w:cs="Arial"/>
          <w:lang w:val="es-ES" w:eastAsia="en-US"/>
        </w:rPr>
      </w:pPr>
      <w:r w:rsidRPr="00A14E92">
        <w:rPr>
          <w:rFonts w:cs="Arial"/>
          <w:lang w:val="es-ES" w:eastAsia="en-US"/>
        </w:rPr>
        <w:t>Gómez et al. (2007) sostiene</w:t>
      </w:r>
      <w:r w:rsidR="000E70B4" w:rsidRPr="00A14E92">
        <w:rPr>
          <w:rFonts w:cs="Arial"/>
          <w:lang w:val="es-ES" w:eastAsia="en-US"/>
        </w:rPr>
        <w:t>n</w:t>
      </w:r>
      <w:r w:rsidRPr="00A14E92">
        <w:rPr>
          <w:rFonts w:cs="Arial"/>
          <w:lang w:val="es-ES" w:eastAsia="en-US"/>
        </w:rPr>
        <w:t xml:space="preserve"> que otro límite reconocido en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es el llamado “bucle eco-organizador”: dióxido de carbono – oxígeno molecular, regulado por la relación de los organismos fotosintéticos con la atmósfera, bucle regulado por la biósfera. Con la velocidad de inserción de dióxido de carbono a la atmósfera por parte de los procesos productivos de la </w:t>
      </w:r>
      <w:proofErr w:type="spellStart"/>
      <w:r w:rsidR="00963462" w:rsidRPr="00A14E92">
        <w:rPr>
          <w:rFonts w:cs="Arial"/>
          <w:lang w:val="es-ES" w:eastAsia="en-US"/>
        </w:rPr>
        <w:t>econósfera</w:t>
      </w:r>
      <w:proofErr w:type="spellEnd"/>
      <w:r w:rsidRPr="00A14E92">
        <w:rPr>
          <w:rFonts w:cs="Arial"/>
          <w:lang w:val="es-ES" w:eastAsia="en-US"/>
        </w:rPr>
        <w:t xml:space="preserve">, la pérdida de organismos fotosintéticos por la deforestación y el alto consumo de </w:t>
      </w:r>
      <w:r w:rsidRPr="00A14E92">
        <w:rPr>
          <w:rFonts w:cs="Arial"/>
          <w:lang w:val="es-ES" w:eastAsia="en-US"/>
        </w:rPr>
        <w:lastRenderedPageBreak/>
        <w:t xml:space="preserve">oxígeno para procesos de </w:t>
      </w:r>
      <w:r w:rsidR="001C6295" w:rsidRPr="00A14E92">
        <w:rPr>
          <w:rFonts w:cs="Arial"/>
          <w:lang w:val="es-ES" w:eastAsia="en-US"/>
        </w:rPr>
        <w:t>combustión</w:t>
      </w:r>
      <w:r w:rsidR="00331E50" w:rsidRPr="00A14E92">
        <w:rPr>
          <w:rFonts w:cs="Arial"/>
          <w:lang w:val="es-ES" w:eastAsia="en-US"/>
        </w:rPr>
        <w:t>,</w:t>
      </w:r>
      <w:r w:rsidRPr="00A14E92">
        <w:rPr>
          <w:rFonts w:cs="Arial"/>
          <w:lang w:val="es-ES" w:eastAsia="en-US"/>
        </w:rPr>
        <w:t xml:space="preserve"> </w:t>
      </w:r>
      <w:r w:rsidR="00331E50" w:rsidRPr="00A14E92">
        <w:rPr>
          <w:rFonts w:cs="Arial"/>
          <w:lang w:val="es-ES" w:eastAsia="en-US"/>
        </w:rPr>
        <w:t xml:space="preserve">se </w:t>
      </w:r>
      <w:r w:rsidRPr="00A14E92">
        <w:rPr>
          <w:rFonts w:cs="Arial"/>
          <w:lang w:val="es-ES" w:eastAsia="en-US"/>
        </w:rPr>
        <w:t>desarrolla</w:t>
      </w:r>
      <w:r w:rsidR="00331E50" w:rsidRPr="00A14E92">
        <w:rPr>
          <w:rFonts w:cs="Arial"/>
          <w:lang w:val="es-ES" w:eastAsia="en-US"/>
        </w:rPr>
        <w:t>n</w:t>
      </w:r>
      <w:r w:rsidRPr="00A14E92">
        <w:rPr>
          <w:rFonts w:cs="Arial"/>
          <w:lang w:val="es-ES" w:eastAsia="en-US"/>
        </w:rPr>
        <w:t xml:space="preserve"> estados de no regulación de la bi</w:t>
      </w:r>
      <w:r w:rsidR="00C97857" w:rsidRPr="00A14E92">
        <w:rPr>
          <w:rFonts w:cs="Arial"/>
          <w:lang w:val="es-ES" w:eastAsia="en-US"/>
        </w:rPr>
        <w:t>ó</w:t>
      </w:r>
      <w:r w:rsidRPr="00A14E92">
        <w:rPr>
          <w:rFonts w:cs="Arial"/>
          <w:lang w:val="es-ES" w:eastAsia="en-US"/>
        </w:rPr>
        <w:t>sfera, lo que genera efectos como el calentamiento global. Existen también límites relacionados con el bucle eco-organizador del agua, el límite demográfico, el límite de la biodiversidad y el límite de la plasticidad, o capacidad de adaptación de la vida.</w:t>
      </w:r>
    </w:p>
    <w:p w14:paraId="39EB5C92" w14:textId="77777777" w:rsidR="001163CA" w:rsidRPr="00A14E92" w:rsidRDefault="001163CA" w:rsidP="006F641C">
      <w:pPr>
        <w:rPr>
          <w:rFonts w:cs="Arial"/>
          <w:lang w:val="es-ES" w:eastAsia="en-US"/>
        </w:rPr>
      </w:pPr>
    </w:p>
    <w:p w14:paraId="154B1B6B" w14:textId="6BAAFE28" w:rsidR="001163CA" w:rsidRPr="00A14E92" w:rsidRDefault="001163CA" w:rsidP="006F641C">
      <w:pPr>
        <w:rPr>
          <w:rFonts w:cs="Arial"/>
          <w:lang w:val="es-ES" w:eastAsia="en-US"/>
        </w:rPr>
      </w:pPr>
      <w:r w:rsidRPr="00A14E92">
        <w:rPr>
          <w:rFonts w:cs="Arial"/>
          <w:lang w:val="es-ES" w:eastAsia="en-US"/>
        </w:rPr>
        <w:t xml:space="preserve">Adicionalmente, al admitir determinantes y límites físicos y ecológicos sobre la </w:t>
      </w:r>
      <w:proofErr w:type="spellStart"/>
      <w:r w:rsidR="00963462" w:rsidRPr="00A14E92">
        <w:rPr>
          <w:rFonts w:cs="Arial"/>
          <w:lang w:val="es-ES" w:eastAsia="en-US"/>
        </w:rPr>
        <w:t>econósfera</w:t>
      </w:r>
      <w:proofErr w:type="spellEnd"/>
      <w:r w:rsidRPr="00A14E92">
        <w:rPr>
          <w:rFonts w:cs="Arial"/>
          <w:lang w:val="es-ES" w:eastAsia="en-US"/>
        </w:rPr>
        <w:t xml:space="preserve">,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plantea discusiones y transformaciones sustanciales a la economía convencional en aspectos como (Gómez et al., 2007):</w:t>
      </w:r>
    </w:p>
    <w:p w14:paraId="7D678B32" w14:textId="77777777" w:rsidR="001163CA" w:rsidRPr="00A14E92" w:rsidRDefault="001163CA" w:rsidP="006F641C">
      <w:pPr>
        <w:rPr>
          <w:rFonts w:cs="Arial"/>
          <w:lang w:val="es-ES" w:eastAsia="en-US"/>
        </w:rPr>
      </w:pPr>
    </w:p>
    <w:p w14:paraId="0853E744" w14:textId="5D4A6DC6" w:rsidR="001163CA" w:rsidRPr="00A14E92" w:rsidRDefault="00213AE2" w:rsidP="00611C42">
      <w:pPr>
        <w:pStyle w:val="Paragraphedeliste"/>
        <w:numPr>
          <w:ilvl w:val="0"/>
          <w:numId w:val="2"/>
        </w:numPr>
        <w:ind w:right="57"/>
        <w:rPr>
          <w:rFonts w:cs="Arial"/>
          <w:lang w:val="es-ES"/>
        </w:rPr>
      </w:pPr>
      <w:r w:rsidRPr="00A14E92">
        <w:rPr>
          <w:rFonts w:cs="Arial"/>
          <w:lang w:val="es-ES"/>
        </w:rPr>
        <w:t>Redefinir</w:t>
      </w:r>
      <w:r w:rsidR="001163CA" w:rsidRPr="00A14E92">
        <w:rPr>
          <w:rFonts w:cs="Arial"/>
          <w:lang w:val="es-ES"/>
        </w:rPr>
        <w:t xml:space="preserve"> el bienestar más allá del tener y asociándolo a la satisfacción del ser.</w:t>
      </w:r>
    </w:p>
    <w:p w14:paraId="2DD2DBEF" w14:textId="17342549" w:rsidR="001163CA" w:rsidRPr="00A14E92" w:rsidRDefault="001163CA" w:rsidP="00611C42">
      <w:pPr>
        <w:pStyle w:val="Paragraphedeliste"/>
        <w:numPr>
          <w:ilvl w:val="0"/>
          <w:numId w:val="2"/>
        </w:numPr>
        <w:ind w:right="57"/>
        <w:rPr>
          <w:rFonts w:cs="Arial"/>
          <w:lang w:val="es-ES"/>
        </w:rPr>
      </w:pPr>
      <w:r w:rsidRPr="00A14E92">
        <w:rPr>
          <w:rFonts w:cs="Arial"/>
          <w:lang w:val="es-ES"/>
        </w:rPr>
        <w:t>Transformar la producción económica para ga</w:t>
      </w:r>
      <w:r w:rsidR="00213AE2" w:rsidRPr="00A14E92">
        <w:rPr>
          <w:rFonts w:cs="Arial"/>
          <w:lang w:val="es-ES"/>
        </w:rPr>
        <w:t>rantizar</w:t>
      </w:r>
      <w:r w:rsidRPr="00A14E92">
        <w:rPr>
          <w:rFonts w:cs="Arial"/>
          <w:lang w:val="es-ES"/>
        </w:rPr>
        <w:t xml:space="preserve"> el libre desarrollo de los ciclos ecológicos y equilibrios termodinámicos</w:t>
      </w:r>
      <w:r w:rsidR="00651DA3" w:rsidRPr="00A14E92">
        <w:rPr>
          <w:rFonts w:cs="Arial"/>
          <w:lang w:val="es-ES"/>
        </w:rPr>
        <w:t>.</w:t>
      </w:r>
    </w:p>
    <w:p w14:paraId="0D4C32A0" w14:textId="602F27C0" w:rsidR="001163CA" w:rsidRPr="00A14E92" w:rsidRDefault="001163CA" w:rsidP="00611C42">
      <w:pPr>
        <w:pStyle w:val="Paragraphedeliste"/>
        <w:numPr>
          <w:ilvl w:val="0"/>
          <w:numId w:val="2"/>
        </w:numPr>
        <w:ind w:right="57"/>
        <w:rPr>
          <w:rFonts w:cs="Arial"/>
          <w:lang w:val="es-ES"/>
        </w:rPr>
      </w:pPr>
      <w:r w:rsidRPr="00A14E92">
        <w:rPr>
          <w:rFonts w:cs="Arial"/>
          <w:lang w:val="es-ES"/>
        </w:rPr>
        <w:t xml:space="preserve">Sustituir los conceptos de libre mercado, libre empresa y crecimiento económico </w:t>
      </w:r>
      <w:r w:rsidR="00651DA3" w:rsidRPr="00A14E92">
        <w:rPr>
          <w:rFonts w:cs="Arial"/>
          <w:lang w:val="es-ES"/>
        </w:rPr>
        <w:t>con</w:t>
      </w:r>
      <w:r w:rsidRPr="00A14E92">
        <w:rPr>
          <w:rFonts w:cs="Arial"/>
          <w:lang w:val="es-ES"/>
        </w:rPr>
        <w:t xml:space="preserve"> decisiones sociales – políticas </w:t>
      </w:r>
      <w:r w:rsidR="00213AE2" w:rsidRPr="00A14E92">
        <w:rPr>
          <w:rFonts w:cs="Arial"/>
          <w:lang w:val="es-ES"/>
        </w:rPr>
        <w:t>dentro de</w:t>
      </w:r>
      <w:r w:rsidRPr="00A14E92">
        <w:rPr>
          <w:rFonts w:cs="Arial"/>
          <w:lang w:val="es-ES"/>
        </w:rPr>
        <w:t xml:space="preserve"> los límites de la </w:t>
      </w:r>
      <w:proofErr w:type="spellStart"/>
      <w:r w:rsidR="00963462" w:rsidRPr="00A14E92">
        <w:rPr>
          <w:rFonts w:cs="Arial"/>
          <w:lang w:val="es-ES"/>
        </w:rPr>
        <w:t>ecósfera</w:t>
      </w:r>
      <w:proofErr w:type="spellEnd"/>
      <w:r w:rsidRPr="00A14E92">
        <w:rPr>
          <w:rFonts w:cs="Arial"/>
          <w:lang w:val="es-ES"/>
        </w:rPr>
        <w:t>.</w:t>
      </w:r>
    </w:p>
    <w:p w14:paraId="3F3ECC96" w14:textId="4958FFF0" w:rsidR="001163CA" w:rsidRPr="00A14E92" w:rsidRDefault="001163CA" w:rsidP="00611C42">
      <w:pPr>
        <w:pStyle w:val="Paragraphedeliste"/>
        <w:numPr>
          <w:ilvl w:val="0"/>
          <w:numId w:val="2"/>
        </w:numPr>
        <w:ind w:right="57"/>
        <w:rPr>
          <w:rFonts w:cs="Arial"/>
          <w:lang w:val="es-ES"/>
        </w:rPr>
      </w:pPr>
      <w:r w:rsidRPr="00A14E92">
        <w:rPr>
          <w:rFonts w:cs="Arial"/>
          <w:lang w:val="es-ES"/>
        </w:rPr>
        <w:t>Incorpora</w:t>
      </w:r>
      <w:r w:rsidR="00213AE2" w:rsidRPr="00A14E92">
        <w:rPr>
          <w:rFonts w:cs="Arial"/>
          <w:lang w:val="es-ES"/>
        </w:rPr>
        <w:t>r</w:t>
      </w:r>
      <w:r w:rsidRPr="00A14E92">
        <w:rPr>
          <w:rFonts w:cs="Arial"/>
          <w:lang w:val="es-ES"/>
        </w:rPr>
        <w:t xml:space="preserve"> materias y espacios naturales a la economía de mercado.</w:t>
      </w:r>
    </w:p>
    <w:p w14:paraId="673B73A0" w14:textId="2B401045" w:rsidR="001163CA" w:rsidRPr="00A14E92" w:rsidRDefault="001163CA" w:rsidP="00611C42">
      <w:pPr>
        <w:pStyle w:val="Paragraphedeliste"/>
        <w:numPr>
          <w:ilvl w:val="0"/>
          <w:numId w:val="2"/>
        </w:numPr>
        <w:ind w:right="57"/>
        <w:rPr>
          <w:rFonts w:cs="Arial"/>
          <w:lang w:val="es-ES" w:eastAsia="en-US"/>
        </w:rPr>
      </w:pPr>
      <w:r w:rsidRPr="00A14E92">
        <w:rPr>
          <w:rFonts w:cs="Arial"/>
          <w:lang w:val="es-ES"/>
        </w:rPr>
        <w:t>Estabilizar</w:t>
      </w:r>
      <w:r w:rsidRPr="00A14E92">
        <w:rPr>
          <w:rFonts w:cs="Arial"/>
          <w:lang w:val="es-ES" w:eastAsia="en-US"/>
        </w:rPr>
        <w:t xml:space="preserve"> y desarrollar estrategias de control al consumo de energía</w:t>
      </w:r>
      <w:r w:rsidR="00651DA3" w:rsidRPr="00A14E92">
        <w:rPr>
          <w:rFonts w:cs="Arial"/>
          <w:lang w:val="es-ES" w:eastAsia="en-US"/>
        </w:rPr>
        <w:t>.</w:t>
      </w:r>
    </w:p>
    <w:p w14:paraId="6ECFB8DC" w14:textId="77777777" w:rsidR="001163CA" w:rsidRPr="00A14E92" w:rsidRDefault="001163CA" w:rsidP="006F641C">
      <w:pPr>
        <w:autoSpaceDE w:val="0"/>
        <w:autoSpaceDN w:val="0"/>
        <w:adjustRightInd w:val="0"/>
        <w:rPr>
          <w:rFonts w:cs="Arial"/>
          <w:szCs w:val="22"/>
          <w:lang w:val="es-ES"/>
        </w:rPr>
      </w:pPr>
    </w:p>
    <w:p w14:paraId="31F3B3CD" w14:textId="299FBA2E" w:rsidR="001163CA" w:rsidRPr="00A14E92" w:rsidRDefault="001163CA" w:rsidP="006F641C">
      <w:pPr>
        <w:autoSpaceDE w:val="0"/>
        <w:autoSpaceDN w:val="0"/>
        <w:adjustRightInd w:val="0"/>
        <w:rPr>
          <w:rFonts w:cs="Arial"/>
          <w:lang w:val="es-ES" w:eastAsia="en-US"/>
        </w:rPr>
      </w:pPr>
      <w:r w:rsidRPr="00A14E92">
        <w:rPr>
          <w:rFonts w:cs="Arial"/>
          <w:lang w:val="es-ES" w:eastAsia="en-US"/>
        </w:rPr>
        <w:t xml:space="preserve">Considerando las perspectivas de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el cambio de paradigma en la concepción de la economía, el enfoque sistémico, el reconocimiento de los límites biofísicos, termodinámicos y auto reguladores del planeta tierra, y </w:t>
      </w:r>
      <w:r w:rsidR="00942E95" w:rsidRPr="00A14E92">
        <w:rPr>
          <w:rFonts w:cs="Arial"/>
          <w:lang w:val="es-ES" w:eastAsia="en-US"/>
        </w:rPr>
        <w:t>la visión</w:t>
      </w:r>
      <w:r w:rsidRPr="00A14E92">
        <w:rPr>
          <w:rFonts w:cs="Arial"/>
          <w:lang w:val="es-ES" w:eastAsia="en-US"/>
        </w:rPr>
        <w:t xml:space="preserve"> socio ambiental de la economía, se han planteado definiciones de lo que sería la </w:t>
      </w:r>
      <w:r w:rsidR="00442D08" w:rsidRPr="00A14E92">
        <w:rPr>
          <w:rFonts w:cs="Arial"/>
          <w:lang w:val="es-ES" w:eastAsia="en-US"/>
        </w:rPr>
        <w:t>e</w:t>
      </w:r>
      <w:r w:rsidR="00822A1B" w:rsidRPr="00A14E92">
        <w:rPr>
          <w:rFonts w:cs="Arial"/>
          <w:lang w:val="es-ES" w:eastAsia="en-US"/>
        </w:rPr>
        <w:t>conomía ecológica</w:t>
      </w:r>
      <w:r w:rsidR="00BB359D" w:rsidRPr="00A14E92">
        <w:rPr>
          <w:rFonts w:cs="Arial"/>
          <w:lang w:val="es-ES" w:eastAsia="en-US"/>
        </w:rPr>
        <w:t>. A</w:t>
      </w:r>
      <w:r w:rsidRPr="00A14E92">
        <w:rPr>
          <w:rFonts w:cs="Arial"/>
          <w:lang w:val="es-ES" w:eastAsia="en-US"/>
        </w:rPr>
        <w:t>l respecto León (20</w:t>
      </w:r>
      <w:r w:rsidR="003050F0" w:rsidRPr="00A14E92">
        <w:rPr>
          <w:rFonts w:cs="Arial"/>
          <w:lang w:val="es-ES" w:eastAsia="en-US"/>
        </w:rPr>
        <w:t>09</w:t>
      </w:r>
      <w:r w:rsidRPr="00A14E92">
        <w:rPr>
          <w:rFonts w:cs="Arial"/>
          <w:lang w:val="es-ES" w:eastAsia="en-US"/>
        </w:rPr>
        <w:t xml:space="preserve">) argumenta que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es una ciencia de estudios </w:t>
      </w:r>
      <w:proofErr w:type="spellStart"/>
      <w:r w:rsidRPr="00A14E92">
        <w:rPr>
          <w:rFonts w:cs="Arial"/>
          <w:lang w:val="es-ES" w:eastAsia="en-US"/>
        </w:rPr>
        <w:t>transdisciplinar</w:t>
      </w:r>
      <w:proofErr w:type="spellEnd"/>
      <w:r w:rsidR="009E27EE" w:rsidRPr="00A14E92">
        <w:rPr>
          <w:rFonts w:cs="Arial"/>
          <w:lang w:val="es-ES" w:eastAsia="en-US"/>
        </w:rPr>
        <w:t>,</w:t>
      </w:r>
      <w:r w:rsidRPr="00A14E92">
        <w:rPr>
          <w:rFonts w:cs="Arial"/>
          <w:lang w:val="es-ES" w:eastAsia="en-US"/>
        </w:rPr>
        <w:t xml:space="preserve"> cuyo objetivo es la gestión de la sostenibilidad al estudiar las interacciones de la sociedad y la naturaleza</w:t>
      </w:r>
      <w:r w:rsidR="00BB359D" w:rsidRPr="00A14E92">
        <w:rPr>
          <w:rFonts w:cs="Arial"/>
          <w:lang w:val="es-ES" w:eastAsia="en-US"/>
        </w:rPr>
        <w:t>.</w:t>
      </w:r>
      <w:r w:rsidRPr="00A14E92">
        <w:rPr>
          <w:rFonts w:cs="Arial"/>
          <w:lang w:val="es-ES" w:eastAsia="en-US"/>
        </w:rPr>
        <w:t xml:space="preserve"> </w:t>
      </w:r>
      <w:r w:rsidR="00BB359D" w:rsidRPr="00A14E92">
        <w:rPr>
          <w:rFonts w:cs="Arial"/>
          <w:lang w:val="es-ES" w:eastAsia="en-US"/>
        </w:rPr>
        <w:t>Además,</w:t>
      </w:r>
      <w:r w:rsidRPr="00A14E92">
        <w:rPr>
          <w:rFonts w:cs="Arial"/>
          <w:lang w:val="es-ES" w:eastAsia="en-US"/>
        </w:rPr>
        <w:t xml:space="preserve"> define que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adopta la teoría de sistemas para la comprensión de los fenómenos ecológicos</w:t>
      </w:r>
      <w:r w:rsidR="00D97342" w:rsidRPr="00A14E92">
        <w:rPr>
          <w:rFonts w:cs="Arial"/>
          <w:lang w:val="es-ES" w:eastAsia="en-US"/>
        </w:rPr>
        <w:t>,</w:t>
      </w:r>
      <w:r w:rsidRPr="00A14E92">
        <w:rPr>
          <w:rFonts w:cs="Arial"/>
          <w:lang w:val="es-ES" w:eastAsia="en-US"/>
        </w:rPr>
        <w:t xml:space="preserve"> al integrarlos a los límites físicos y biológicos en los que se enmarca el crecimiento económico. </w:t>
      </w:r>
    </w:p>
    <w:p w14:paraId="6D459E41" w14:textId="77777777" w:rsidR="001163CA" w:rsidRPr="00A14E92" w:rsidRDefault="001163CA" w:rsidP="006F641C">
      <w:pPr>
        <w:autoSpaceDE w:val="0"/>
        <w:autoSpaceDN w:val="0"/>
        <w:adjustRightInd w:val="0"/>
        <w:rPr>
          <w:rFonts w:cs="Arial"/>
          <w:lang w:val="es-ES" w:eastAsia="en-US"/>
        </w:rPr>
      </w:pPr>
    </w:p>
    <w:p w14:paraId="22D51B33" w14:textId="55B75B81" w:rsidR="001163CA" w:rsidRPr="00A14E92" w:rsidRDefault="001163CA" w:rsidP="006F641C">
      <w:pPr>
        <w:rPr>
          <w:rFonts w:cs="Arial"/>
          <w:lang w:val="es-ES" w:eastAsia="en-US"/>
        </w:rPr>
      </w:pPr>
      <w:r w:rsidRPr="00A14E92">
        <w:rPr>
          <w:rFonts w:cs="Arial"/>
          <w:lang w:val="es-ES" w:eastAsia="en-US"/>
        </w:rPr>
        <w:t xml:space="preserve">Asimismo, </w:t>
      </w:r>
      <w:proofErr w:type="spellStart"/>
      <w:r w:rsidRPr="00A14E92">
        <w:rPr>
          <w:rFonts w:cs="Arial"/>
          <w:lang w:val="es-ES" w:eastAsia="en-US"/>
        </w:rPr>
        <w:t>Naredo</w:t>
      </w:r>
      <w:proofErr w:type="spellEnd"/>
      <w:r w:rsidRPr="00A14E92">
        <w:rPr>
          <w:rFonts w:cs="Arial"/>
          <w:lang w:val="es-ES" w:eastAsia="en-US"/>
        </w:rPr>
        <w:t xml:space="preserve"> (1994) señala que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es la ciencia de la gestión de la sustentabilidad, entendida ésta como la viabilidad en el tiempo de un sistema</w:t>
      </w:r>
      <w:r w:rsidR="00BB359D" w:rsidRPr="00A14E92">
        <w:rPr>
          <w:rFonts w:cs="Arial"/>
          <w:lang w:val="es-ES" w:eastAsia="en-US"/>
        </w:rPr>
        <w:t>. P</w:t>
      </w:r>
      <w:r w:rsidRPr="00A14E92">
        <w:rPr>
          <w:rFonts w:cs="Arial"/>
          <w:lang w:val="es-ES" w:eastAsia="en-US"/>
        </w:rPr>
        <w:t xml:space="preserve">or tanto,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busca extender la valoración de aquellas partes del proceso físico de producción y gasto que escapaban a la visión usual de los economistas. Por otra parte,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incluye la dimensión social, al analizar aspectos de equidad, distribución, ética y procesos culturales como elemento central de la sustentabilidad, constituyéndose entonces en una visión sistémica y </w:t>
      </w:r>
      <w:proofErr w:type="spellStart"/>
      <w:r w:rsidRPr="00A14E92">
        <w:rPr>
          <w:rFonts w:cs="Arial"/>
          <w:lang w:val="es-ES" w:eastAsia="en-US"/>
        </w:rPr>
        <w:t>transdisciplinaria</w:t>
      </w:r>
      <w:proofErr w:type="spellEnd"/>
      <w:r w:rsidRPr="00A14E92">
        <w:rPr>
          <w:rFonts w:cs="Arial"/>
          <w:lang w:val="es-ES" w:eastAsia="en-US"/>
        </w:rPr>
        <w:t xml:space="preserve"> sobrepasando el actual paradigma económico </w:t>
      </w:r>
      <w:r w:rsidRPr="00A14E92">
        <w:rPr>
          <w:rFonts w:cs="Arial"/>
          <w:szCs w:val="22"/>
          <w:lang w:val="es-ES"/>
        </w:rPr>
        <w:t>(</w:t>
      </w:r>
      <w:r w:rsidRPr="00A14E92">
        <w:rPr>
          <w:rStyle w:val="hps"/>
          <w:rFonts w:cs="Arial"/>
          <w:szCs w:val="22"/>
          <w:lang w:val="es-ES"/>
        </w:rPr>
        <w:t>León</w:t>
      </w:r>
      <w:r w:rsidR="003050F0" w:rsidRPr="00A14E92">
        <w:rPr>
          <w:rStyle w:val="hps"/>
          <w:rFonts w:cs="Arial"/>
          <w:szCs w:val="22"/>
          <w:lang w:val="es-ES"/>
        </w:rPr>
        <w:t>, 2009</w:t>
      </w:r>
      <w:r w:rsidRPr="00A14E92">
        <w:rPr>
          <w:rFonts w:cs="Arial"/>
          <w:lang w:val="es-ES" w:eastAsia="en-US"/>
        </w:rPr>
        <w:t xml:space="preserve">). Más aún,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busca la integración de la dinámica de los ecosistemas en los distintos instrumentos de política ambiental, buscando una </w:t>
      </w:r>
      <w:proofErr w:type="spellStart"/>
      <w:r w:rsidR="00DA7D17" w:rsidRPr="00A14E92">
        <w:rPr>
          <w:rFonts w:cs="Arial"/>
          <w:lang w:val="es-ES" w:eastAsia="en-US"/>
        </w:rPr>
        <w:t>coevolución</w:t>
      </w:r>
      <w:proofErr w:type="spellEnd"/>
      <w:r w:rsidRPr="00A14E92">
        <w:rPr>
          <w:rFonts w:cs="Arial"/>
          <w:lang w:val="es-ES" w:eastAsia="en-US"/>
        </w:rPr>
        <w:t xml:space="preserve"> de la economía, la ecología y las ciencias políticas (Martínez</w:t>
      </w:r>
      <w:r w:rsidR="00847664" w:rsidRPr="00A14E92">
        <w:rPr>
          <w:rFonts w:cs="Arial"/>
          <w:lang w:val="es-ES" w:eastAsia="en-US"/>
        </w:rPr>
        <w:t>-</w:t>
      </w:r>
      <w:proofErr w:type="spellStart"/>
      <w:r w:rsidR="00847664" w:rsidRPr="00A14E92">
        <w:rPr>
          <w:rFonts w:cs="Arial"/>
          <w:lang w:val="es-ES" w:eastAsia="en-US"/>
        </w:rPr>
        <w:t>Alier</w:t>
      </w:r>
      <w:proofErr w:type="spellEnd"/>
      <w:r w:rsidRPr="00A14E92">
        <w:rPr>
          <w:rFonts w:cs="Arial"/>
          <w:lang w:val="es-ES" w:eastAsia="en-US"/>
        </w:rPr>
        <w:t xml:space="preserve"> &amp; </w:t>
      </w:r>
      <w:r w:rsidR="00847664" w:rsidRPr="00A14E92">
        <w:rPr>
          <w:rFonts w:cs="Arial"/>
          <w:lang w:val="es-ES" w:eastAsia="en-US"/>
        </w:rPr>
        <w:t>Roca</w:t>
      </w:r>
      <w:r w:rsidRPr="00A14E92">
        <w:rPr>
          <w:rFonts w:cs="Arial"/>
          <w:lang w:val="es-ES" w:eastAsia="en-US"/>
        </w:rPr>
        <w:t>, 2003).</w:t>
      </w:r>
    </w:p>
    <w:p w14:paraId="64814978" w14:textId="77777777" w:rsidR="001163CA" w:rsidRPr="00A14E92" w:rsidRDefault="001163CA" w:rsidP="006F641C">
      <w:pPr>
        <w:rPr>
          <w:rFonts w:cs="Arial"/>
          <w:lang w:val="es-ES" w:eastAsia="en-US"/>
        </w:rPr>
      </w:pPr>
    </w:p>
    <w:p w14:paraId="4EEC678B" w14:textId="3D310AF4" w:rsidR="001163CA" w:rsidRPr="00A14E92" w:rsidRDefault="001163CA" w:rsidP="006F641C">
      <w:pPr>
        <w:autoSpaceDE w:val="0"/>
        <w:autoSpaceDN w:val="0"/>
        <w:adjustRightInd w:val="0"/>
        <w:rPr>
          <w:rStyle w:val="hps"/>
          <w:rFonts w:cs="Arial"/>
          <w:lang w:val="es-ES"/>
        </w:rPr>
      </w:pPr>
      <w:r w:rsidRPr="00A14E92">
        <w:rPr>
          <w:rFonts w:cs="Arial"/>
          <w:szCs w:val="22"/>
          <w:lang w:val="es-ES" w:eastAsia="en-US"/>
        </w:rPr>
        <w:t>Sumado a las anteriores definiciones, Castiblanco (2007</w:t>
      </w:r>
      <w:r w:rsidRPr="00351FBF">
        <w:rPr>
          <w:rFonts w:cs="Arial"/>
          <w:szCs w:val="22"/>
          <w:lang w:val="es-ES" w:eastAsia="en-US"/>
        </w:rPr>
        <w:t>) plantea</w:t>
      </w:r>
      <w:r w:rsidRPr="00A14E92">
        <w:rPr>
          <w:rFonts w:cs="Arial"/>
          <w:szCs w:val="22"/>
          <w:lang w:val="es-ES" w:eastAsia="en-US"/>
        </w:rPr>
        <w:t xml:space="preserve"> a la </w:t>
      </w:r>
      <w:r w:rsidR="00442D08" w:rsidRPr="00A14E92">
        <w:rPr>
          <w:rFonts w:cs="Arial"/>
          <w:szCs w:val="22"/>
          <w:lang w:val="es-ES" w:eastAsia="en-US"/>
        </w:rPr>
        <w:t>e</w:t>
      </w:r>
      <w:r w:rsidR="00822A1B" w:rsidRPr="00A14E92">
        <w:rPr>
          <w:rFonts w:cs="Arial"/>
          <w:szCs w:val="22"/>
          <w:lang w:val="es-ES" w:eastAsia="en-US"/>
        </w:rPr>
        <w:t>conomía ecológica</w:t>
      </w:r>
      <w:r w:rsidRPr="00A14E92">
        <w:rPr>
          <w:rFonts w:cs="Arial"/>
          <w:szCs w:val="22"/>
          <w:lang w:val="es-ES" w:eastAsia="en-US"/>
        </w:rPr>
        <w:t xml:space="preserve"> como u</w:t>
      </w:r>
      <w:r w:rsidRPr="00A14E92">
        <w:rPr>
          <w:rFonts w:cs="Arial"/>
          <w:szCs w:val="22"/>
          <w:lang w:val="es-ES"/>
        </w:rPr>
        <w:t xml:space="preserve">na disciplina científica que integra </w:t>
      </w:r>
      <w:r w:rsidRPr="00A14E92">
        <w:rPr>
          <w:rFonts w:cs="Arial"/>
          <w:szCs w:val="22"/>
          <w:lang w:val="es-ES" w:eastAsia="en-US"/>
        </w:rPr>
        <w:t>elementos de la economía, la ecología, la termodinámica, la ética y otras ciencias naturales y sociales, para proveer una perspectiva integrada y biofísica de las interacciones que se entretejen entre economía y entorn</w:t>
      </w:r>
      <w:r w:rsidR="004221BD">
        <w:rPr>
          <w:rFonts w:cs="Arial"/>
          <w:szCs w:val="22"/>
          <w:lang w:val="es-ES" w:eastAsia="en-US"/>
        </w:rPr>
        <w:t>o. Asimismo</w:t>
      </w:r>
      <w:r w:rsidR="00351FBF">
        <w:rPr>
          <w:rFonts w:cs="Arial"/>
          <w:szCs w:val="22"/>
          <w:lang w:val="es-ES" w:eastAsia="en-US"/>
        </w:rPr>
        <w:t>,</w:t>
      </w:r>
      <w:r w:rsidR="004221BD">
        <w:rPr>
          <w:rFonts w:cs="Arial"/>
          <w:szCs w:val="22"/>
          <w:lang w:val="es-ES" w:eastAsia="en-US"/>
        </w:rPr>
        <w:t xml:space="preserve"> </w:t>
      </w:r>
      <w:r w:rsidR="00A24B35">
        <w:rPr>
          <w:rFonts w:cs="Arial"/>
          <w:szCs w:val="22"/>
          <w:lang w:val="es-ES" w:eastAsia="en-US"/>
        </w:rPr>
        <w:t>sugiere</w:t>
      </w:r>
      <w:r w:rsidRPr="00A14E92">
        <w:rPr>
          <w:rFonts w:cs="Arial"/>
          <w:szCs w:val="22"/>
          <w:lang w:val="es-ES" w:eastAsia="en-US"/>
        </w:rPr>
        <w:t xml:space="preserve"> que la </w:t>
      </w:r>
      <w:r w:rsidR="00442D08" w:rsidRPr="00A14E92">
        <w:rPr>
          <w:rFonts w:cs="Arial"/>
          <w:szCs w:val="22"/>
          <w:lang w:val="es-ES" w:eastAsia="en-US"/>
        </w:rPr>
        <w:t>e</w:t>
      </w:r>
      <w:r w:rsidR="00822A1B" w:rsidRPr="00A14E92">
        <w:rPr>
          <w:rFonts w:cs="Arial"/>
          <w:szCs w:val="22"/>
          <w:lang w:val="es-ES" w:eastAsia="en-US"/>
        </w:rPr>
        <w:t>conomía ecológica</w:t>
      </w:r>
      <w:r w:rsidRPr="00A14E92">
        <w:rPr>
          <w:rFonts w:cs="Arial"/>
          <w:szCs w:val="22"/>
          <w:lang w:val="es-ES" w:eastAsia="en-US"/>
        </w:rPr>
        <w:t xml:space="preserve"> surge como un enfoque </w:t>
      </w:r>
      <w:proofErr w:type="spellStart"/>
      <w:r w:rsidRPr="00A14E92">
        <w:rPr>
          <w:rFonts w:cs="Arial"/>
          <w:szCs w:val="22"/>
          <w:lang w:val="es-ES" w:eastAsia="en-US"/>
        </w:rPr>
        <w:t>transdisciplinar</w:t>
      </w:r>
      <w:proofErr w:type="spellEnd"/>
      <w:r w:rsidRPr="00A14E92">
        <w:rPr>
          <w:rFonts w:cs="Arial"/>
          <w:szCs w:val="22"/>
          <w:lang w:val="es-ES" w:eastAsia="en-US"/>
        </w:rPr>
        <w:t xml:space="preserve"> para generar instrumentos y bases conceptuales que puedan analizar el impacto humano sobre el entorno. A </w:t>
      </w:r>
      <w:r w:rsidR="001C6295" w:rsidRPr="00A14E92">
        <w:rPr>
          <w:rFonts w:cs="Arial"/>
          <w:szCs w:val="22"/>
          <w:lang w:val="es-ES" w:eastAsia="en-US"/>
        </w:rPr>
        <w:t>este</w:t>
      </w:r>
      <w:r w:rsidRPr="00A14E92">
        <w:rPr>
          <w:rFonts w:cs="Arial"/>
          <w:szCs w:val="22"/>
          <w:lang w:val="es-ES" w:eastAsia="en-US"/>
        </w:rPr>
        <w:t xml:space="preserve"> respecto, </w:t>
      </w:r>
      <w:r w:rsidRPr="00A14E92">
        <w:rPr>
          <w:rStyle w:val="hps"/>
          <w:rFonts w:cs="Arial"/>
          <w:lang w:val="es-ES"/>
        </w:rPr>
        <w:t xml:space="preserve">Rodríguez (2015) </w:t>
      </w:r>
      <w:r w:rsidR="00A24B35">
        <w:rPr>
          <w:rStyle w:val="hps"/>
          <w:rFonts w:cs="Arial"/>
          <w:lang w:val="es-ES"/>
        </w:rPr>
        <w:t>propone</w:t>
      </w:r>
      <w:r w:rsidRPr="00A14E92">
        <w:rPr>
          <w:rStyle w:val="hps"/>
          <w:rFonts w:cs="Arial"/>
          <w:lang w:val="es-ES"/>
        </w:rPr>
        <w:t xml:space="preserve"> que la </w:t>
      </w:r>
      <w:r w:rsidR="00442D08" w:rsidRPr="00A14E92">
        <w:rPr>
          <w:rStyle w:val="hps"/>
          <w:rFonts w:cs="Arial"/>
          <w:lang w:val="es-ES"/>
        </w:rPr>
        <w:t>e</w:t>
      </w:r>
      <w:r w:rsidR="00822A1B" w:rsidRPr="00A14E92">
        <w:rPr>
          <w:rStyle w:val="hps"/>
          <w:rFonts w:cs="Arial"/>
          <w:lang w:val="es-ES"/>
        </w:rPr>
        <w:t>conomía ecológica</w:t>
      </w:r>
      <w:r w:rsidRPr="00A14E92">
        <w:rPr>
          <w:rStyle w:val="hps"/>
          <w:rFonts w:cs="Arial"/>
          <w:lang w:val="es-ES"/>
        </w:rPr>
        <w:t xml:space="preserve"> busca explicar la utilización de la energía y de los materiales de los ecosistemas humanos valorando las externalidades ecológicas como la destrucción de los recursos naturales, la generación de desechos y los efectos nocivos a nivel global, como efectos trasladados a las generaciones futuras.</w:t>
      </w:r>
    </w:p>
    <w:p w14:paraId="5E4D2F5D" w14:textId="1BFE8CEB" w:rsidR="001163CA" w:rsidRPr="00A14E92" w:rsidRDefault="001163CA" w:rsidP="006F641C">
      <w:pPr>
        <w:rPr>
          <w:rStyle w:val="hps"/>
          <w:rFonts w:cs="Arial"/>
          <w:lang w:val="es-ES"/>
        </w:rPr>
      </w:pPr>
    </w:p>
    <w:p w14:paraId="521EE3E4" w14:textId="208E53CF" w:rsidR="001163CA" w:rsidRPr="00A14E92" w:rsidRDefault="001163CA" w:rsidP="006F641C">
      <w:pPr>
        <w:rPr>
          <w:rFonts w:cs="Arial"/>
          <w:lang w:val="es-ES" w:eastAsia="en-US"/>
        </w:rPr>
      </w:pPr>
      <w:r w:rsidRPr="00A14E92">
        <w:rPr>
          <w:rStyle w:val="hps"/>
          <w:rFonts w:cs="Arial"/>
          <w:szCs w:val="22"/>
          <w:lang w:val="es-ES"/>
        </w:rPr>
        <w:t xml:space="preserve">La </w:t>
      </w:r>
      <w:r w:rsidR="00442D08" w:rsidRPr="00A14E92">
        <w:rPr>
          <w:rStyle w:val="hps"/>
          <w:rFonts w:cs="Arial"/>
          <w:szCs w:val="22"/>
          <w:lang w:val="es-ES"/>
        </w:rPr>
        <w:t>e</w:t>
      </w:r>
      <w:r w:rsidR="00822A1B" w:rsidRPr="00A14E92">
        <w:rPr>
          <w:rStyle w:val="hps"/>
          <w:rFonts w:cs="Arial"/>
          <w:szCs w:val="22"/>
          <w:lang w:val="es-ES"/>
        </w:rPr>
        <w:t>conomía ecológica</w:t>
      </w:r>
      <w:r w:rsidRPr="00A14E92">
        <w:rPr>
          <w:rStyle w:val="hps"/>
          <w:rFonts w:cs="Arial"/>
          <w:szCs w:val="22"/>
          <w:lang w:val="es-ES"/>
        </w:rPr>
        <w:t xml:space="preserve"> permite el abordaje de los servicios </w:t>
      </w:r>
      <w:proofErr w:type="spellStart"/>
      <w:r w:rsidRPr="00A14E92">
        <w:rPr>
          <w:rStyle w:val="hps"/>
          <w:rFonts w:cs="Arial"/>
          <w:szCs w:val="22"/>
          <w:lang w:val="es-ES"/>
        </w:rPr>
        <w:t>ecosistémicos</w:t>
      </w:r>
      <w:proofErr w:type="spellEnd"/>
      <w:r w:rsidRPr="00A14E92">
        <w:rPr>
          <w:rStyle w:val="hps"/>
          <w:rFonts w:cs="Arial"/>
          <w:szCs w:val="22"/>
          <w:lang w:val="es-ES"/>
        </w:rPr>
        <w:t xml:space="preserve"> desde una perspectiva sistémica y </w:t>
      </w:r>
      <w:proofErr w:type="spellStart"/>
      <w:r w:rsidRPr="00A14E92">
        <w:rPr>
          <w:rStyle w:val="hps"/>
          <w:rFonts w:cs="Arial"/>
          <w:szCs w:val="22"/>
          <w:lang w:val="es-ES"/>
        </w:rPr>
        <w:t>transdisciplinar</w:t>
      </w:r>
      <w:proofErr w:type="spellEnd"/>
      <w:r w:rsidRPr="00A14E92">
        <w:rPr>
          <w:rStyle w:val="hps"/>
          <w:rFonts w:cs="Arial"/>
          <w:szCs w:val="22"/>
          <w:lang w:val="es-ES"/>
        </w:rPr>
        <w:t xml:space="preserve">, al incorporar la complejidad de las funciones ecológicas, mediante </w:t>
      </w:r>
      <w:r w:rsidRPr="00A14E92">
        <w:rPr>
          <w:rStyle w:val="hps"/>
          <w:rFonts w:cs="Arial"/>
          <w:szCs w:val="22"/>
          <w:lang w:val="es-ES"/>
        </w:rPr>
        <w:lastRenderedPageBreak/>
        <w:t xml:space="preserve">metodologías para el estudio de sistemas complejos </w:t>
      </w:r>
      <w:r w:rsidR="009B16C0" w:rsidRPr="00A14E92">
        <w:rPr>
          <w:rStyle w:val="hps"/>
          <w:rFonts w:cs="Arial"/>
          <w:szCs w:val="22"/>
          <w:lang w:val="es-ES"/>
        </w:rPr>
        <w:t xml:space="preserve">que permiten </w:t>
      </w:r>
      <w:r w:rsidRPr="00A14E92">
        <w:rPr>
          <w:rStyle w:val="hps"/>
          <w:rFonts w:cs="Arial"/>
          <w:szCs w:val="22"/>
          <w:lang w:val="es-ES"/>
        </w:rPr>
        <w:t xml:space="preserve">analizar las interrelaciones de variables ecológicas, económicas y socioculturales </w:t>
      </w:r>
      <w:r w:rsidRPr="00A14E92">
        <w:rPr>
          <w:rFonts w:cs="Arial"/>
          <w:lang w:val="es-ES" w:eastAsia="en-US"/>
        </w:rPr>
        <w:t>(Gómez et al., 2007)</w:t>
      </w:r>
      <w:r w:rsidRPr="00A14E92">
        <w:rPr>
          <w:rStyle w:val="hps"/>
          <w:rFonts w:cs="Arial"/>
          <w:szCs w:val="22"/>
          <w:lang w:val="es-ES"/>
        </w:rPr>
        <w:t>.</w:t>
      </w:r>
      <w:r w:rsidRPr="00A14E92">
        <w:rPr>
          <w:rStyle w:val="hps"/>
          <w:rFonts w:cs="Arial"/>
          <w:lang w:val="es-ES" w:eastAsia="en-US"/>
        </w:rPr>
        <w:t xml:space="preserve"> </w:t>
      </w:r>
      <w:r w:rsidRPr="00A14E92">
        <w:rPr>
          <w:rFonts w:cs="Arial"/>
          <w:lang w:val="es-ES" w:eastAsia="en-US"/>
        </w:rPr>
        <w:t xml:space="preserve">En esta visión crítica, holística e integradora que la </w:t>
      </w:r>
      <w:r w:rsidR="00442D08"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xml:space="preserve"> plantea sobre las interrelaciones de los procesos económicos, la política, la naturaleza, el mercado, la sociedad y las costumbres o hábitos humanos, subyace la perspectiva apropiada, tanto teórica como metodológica, para lograr acercamientos a la valoración de servicios </w:t>
      </w:r>
      <w:proofErr w:type="spellStart"/>
      <w:r w:rsidRPr="00A14E92">
        <w:rPr>
          <w:rFonts w:cs="Arial"/>
          <w:lang w:val="es-ES" w:eastAsia="en-US"/>
        </w:rPr>
        <w:t>ecosistémicos</w:t>
      </w:r>
      <w:proofErr w:type="spellEnd"/>
      <w:r w:rsidRPr="00A14E92">
        <w:rPr>
          <w:rFonts w:cs="Arial"/>
          <w:lang w:val="es-ES" w:eastAsia="en-US"/>
        </w:rPr>
        <w:t xml:space="preserve"> </w:t>
      </w:r>
      <w:r w:rsidR="005F753E" w:rsidRPr="00A14E92">
        <w:rPr>
          <w:rFonts w:cs="Arial"/>
          <w:lang w:val="es-ES" w:eastAsia="en-US"/>
        </w:rPr>
        <w:t>en</w:t>
      </w:r>
      <w:r w:rsidRPr="00A14E92">
        <w:rPr>
          <w:rFonts w:cs="Arial"/>
          <w:lang w:val="es-ES" w:eastAsia="en-US"/>
        </w:rPr>
        <w:t xml:space="preserve"> </w:t>
      </w:r>
      <w:proofErr w:type="spellStart"/>
      <w:r w:rsidRPr="00A14E92">
        <w:rPr>
          <w:rFonts w:cs="Arial"/>
          <w:lang w:val="es-ES" w:eastAsia="en-US"/>
        </w:rPr>
        <w:t>agroecosistemas</w:t>
      </w:r>
      <w:proofErr w:type="spellEnd"/>
      <w:r w:rsidRPr="00A14E92">
        <w:rPr>
          <w:rFonts w:cs="Arial"/>
          <w:lang w:val="es-ES" w:eastAsia="en-US"/>
        </w:rPr>
        <w:t xml:space="preserve">. </w:t>
      </w:r>
    </w:p>
    <w:p w14:paraId="0598AE25" w14:textId="77777777" w:rsidR="00E01B65" w:rsidRPr="00A14E92" w:rsidRDefault="00E01B65" w:rsidP="006F641C">
      <w:pPr>
        <w:rPr>
          <w:rStyle w:val="hps"/>
          <w:rFonts w:cs="Arial"/>
          <w:lang w:val="es-ES" w:eastAsia="en-US"/>
        </w:rPr>
      </w:pPr>
    </w:p>
    <w:p w14:paraId="4D5D7C1C" w14:textId="3ECEC96C" w:rsidR="00E01B65" w:rsidRPr="00A14E92" w:rsidRDefault="00E01B65" w:rsidP="006F641C">
      <w:pPr>
        <w:pStyle w:val="Titre3"/>
      </w:pPr>
      <w:bookmarkStart w:id="44" w:name="_Toc502085329"/>
      <w:bookmarkStart w:id="45" w:name="_Toc502997694"/>
      <w:bookmarkStart w:id="46" w:name="_Toc503104535"/>
      <w:bookmarkStart w:id="47" w:name="_Toc11253503"/>
      <w:r w:rsidRPr="00A14E92">
        <w:t xml:space="preserve">Servicios </w:t>
      </w:r>
      <w:proofErr w:type="spellStart"/>
      <w:r w:rsidR="00406644" w:rsidRPr="00A14E92">
        <w:t>e</w:t>
      </w:r>
      <w:r w:rsidRPr="00A14E92">
        <w:t>cosistémicos</w:t>
      </w:r>
      <w:bookmarkEnd w:id="44"/>
      <w:bookmarkEnd w:id="45"/>
      <w:bookmarkEnd w:id="46"/>
      <w:bookmarkEnd w:id="47"/>
      <w:proofErr w:type="spellEnd"/>
      <w:r w:rsidR="002411F3" w:rsidRPr="00A14E92">
        <w:t xml:space="preserve"> </w:t>
      </w:r>
    </w:p>
    <w:p w14:paraId="166F20A1" w14:textId="77777777" w:rsidR="00E01B65" w:rsidRPr="00A14E92" w:rsidRDefault="00E01B65" w:rsidP="006F641C">
      <w:pPr>
        <w:rPr>
          <w:rFonts w:cs="Arial"/>
          <w:lang w:val="es-ES"/>
        </w:rPr>
      </w:pPr>
    </w:p>
    <w:p w14:paraId="40438DE4" w14:textId="74720AF4" w:rsidR="00E01B65" w:rsidRPr="00A14E92" w:rsidRDefault="00E01B65" w:rsidP="006F641C">
      <w:pPr>
        <w:autoSpaceDE w:val="0"/>
        <w:autoSpaceDN w:val="0"/>
        <w:adjustRightInd w:val="0"/>
        <w:rPr>
          <w:rFonts w:cs="Arial"/>
          <w:szCs w:val="22"/>
          <w:lang w:val="es-ES" w:eastAsia="en-US"/>
        </w:rPr>
      </w:pPr>
      <w:r w:rsidRPr="00A14E92">
        <w:rPr>
          <w:rFonts w:cs="Arial"/>
          <w:szCs w:val="22"/>
          <w:lang w:val="es-ES" w:eastAsia="en-US"/>
        </w:rPr>
        <w:t xml:space="preserve">A mediados del siglo XX el deterioro ambiental como consecuencia del sistema de producción y consumo </w:t>
      </w:r>
      <w:r w:rsidR="001C6295" w:rsidRPr="00A14E92">
        <w:rPr>
          <w:rFonts w:cs="Arial"/>
          <w:szCs w:val="22"/>
          <w:lang w:val="es-ES" w:eastAsia="en-US"/>
        </w:rPr>
        <w:t>insostenible</w:t>
      </w:r>
      <w:r w:rsidRPr="00A14E92">
        <w:rPr>
          <w:rFonts w:cs="Arial"/>
          <w:szCs w:val="22"/>
          <w:lang w:val="es-ES" w:eastAsia="en-US"/>
        </w:rPr>
        <w:t xml:space="preserve"> promovió el debate científico y político sobre la necesidad de conciliación entre las </w:t>
      </w:r>
      <w:r w:rsidRPr="006E5B08">
        <w:rPr>
          <w:rFonts w:cs="Arial"/>
          <w:szCs w:val="22"/>
          <w:lang w:val="es-ES" w:eastAsia="en-US"/>
        </w:rPr>
        <w:t>actividades económicas y la conservación de los ecosistemas (</w:t>
      </w:r>
      <w:proofErr w:type="spellStart"/>
      <w:r w:rsidRPr="006E5B08">
        <w:rPr>
          <w:rFonts w:cs="Arial"/>
          <w:szCs w:val="22"/>
          <w:shd w:val="clear" w:color="auto" w:fill="FFFFFF"/>
          <w:lang w:val="es-ES"/>
        </w:rPr>
        <w:t>Fréguin-Gresh</w:t>
      </w:r>
      <w:proofErr w:type="spellEnd"/>
      <w:r w:rsidRPr="006E5B08">
        <w:rPr>
          <w:rFonts w:cs="Arial"/>
          <w:szCs w:val="22"/>
          <w:shd w:val="clear" w:color="auto" w:fill="FFFFFF"/>
          <w:lang w:val="es-ES"/>
        </w:rPr>
        <w:t xml:space="preserve">, </w:t>
      </w:r>
      <w:proofErr w:type="spellStart"/>
      <w:r w:rsidRPr="006E5B08">
        <w:rPr>
          <w:rFonts w:cs="Arial"/>
          <w:szCs w:val="22"/>
          <w:shd w:val="clear" w:color="auto" w:fill="FFFFFF"/>
          <w:lang w:val="es-ES"/>
        </w:rPr>
        <w:t>Baranger</w:t>
      </w:r>
      <w:proofErr w:type="spellEnd"/>
      <w:r w:rsidRPr="006E5B08">
        <w:rPr>
          <w:rFonts w:cs="Arial"/>
          <w:szCs w:val="22"/>
          <w:shd w:val="clear" w:color="auto" w:fill="FFFFFF"/>
          <w:lang w:val="es-ES"/>
        </w:rPr>
        <w:t xml:space="preserve">, </w:t>
      </w:r>
      <w:proofErr w:type="spellStart"/>
      <w:r w:rsidRPr="006E5B08">
        <w:rPr>
          <w:rFonts w:cs="Arial"/>
          <w:szCs w:val="22"/>
          <w:shd w:val="clear" w:color="auto" w:fill="FFFFFF"/>
          <w:lang w:val="es-ES"/>
        </w:rPr>
        <w:t>Rapidel</w:t>
      </w:r>
      <w:proofErr w:type="spellEnd"/>
      <w:r w:rsidRPr="006E5B08">
        <w:rPr>
          <w:rFonts w:cs="Arial"/>
          <w:szCs w:val="22"/>
          <w:shd w:val="clear" w:color="auto" w:fill="FFFFFF"/>
          <w:lang w:val="es-ES"/>
        </w:rPr>
        <w:t xml:space="preserve"> &amp; Le </w:t>
      </w:r>
      <w:proofErr w:type="spellStart"/>
      <w:r w:rsidRPr="006E5B08">
        <w:rPr>
          <w:rFonts w:cs="Arial"/>
          <w:szCs w:val="22"/>
          <w:shd w:val="clear" w:color="auto" w:fill="FFFFFF"/>
          <w:lang w:val="es-ES"/>
        </w:rPr>
        <w:t>Coq</w:t>
      </w:r>
      <w:proofErr w:type="spellEnd"/>
      <w:r w:rsidRPr="006E5B08">
        <w:rPr>
          <w:rFonts w:cs="Arial"/>
          <w:szCs w:val="22"/>
          <w:shd w:val="clear" w:color="auto" w:fill="FFFFFF"/>
          <w:lang w:val="es-ES"/>
        </w:rPr>
        <w:t>, 2015)</w:t>
      </w:r>
      <w:r w:rsidRPr="006E5B08">
        <w:rPr>
          <w:rFonts w:cs="Arial"/>
          <w:szCs w:val="22"/>
          <w:lang w:val="es-ES" w:eastAsia="en-US"/>
        </w:rPr>
        <w:t>. Paralelamente, la necesidad de comprender los aspectos relacionados con el deterioro de los ecosistemas (cambio climático,</w:t>
      </w:r>
      <w:r w:rsidR="00A9151C" w:rsidRPr="006E5B08">
        <w:rPr>
          <w:rFonts w:cs="Arial"/>
          <w:szCs w:val="22"/>
          <w:lang w:val="es-ES" w:eastAsia="en-US"/>
        </w:rPr>
        <w:t xml:space="preserve"> variabilidad climática,</w:t>
      </w:r>
      <w:r w:rsidRPr="006E5B08">
        <w:rPr>
          <w:rFonts w:cs="Arial"/>
          <w:szCs w:val="22"/>
          <w:lang w:val="es-ES" w:eastAsia="en-US"/>
        </w:rPr>
        <w:t xml:space="preserve"> deforestación, pérdida de biodiversidad) y las consecuencias de este </w:t>
      </w:r>
      <w:r w:rsidR="006E5B08" w:rsidRPr="006E5B08">
        <w:rPr>
          <w:rFonts w:cs="Arial"/>
          <w:szCs w:val="22"/>
          <w:lang w:val="es-ES" w:eastAsia="en-US"/>
        </w:rPr>
        <w:t>menoscabo</w:t>
      </w:r>
      <w:r w:rsidRPr="006E5B08">
        <w:rPr>
          <w:rFonts w:cs="Arial"/>
          <w:szCs w:val="22"/>
          <w:lang w:val="es-ES" w:eastAsia="en-US"/>
        </w:rPr>
        <w:t xml:space="preserve"> </w:t>
      </w:r>
      <w:r w:rsidRPr="00A14E92">
        <w:rPr>
          <w:rFonts w:cs="Arial"/>
          <w:szCs w:val="22"/>
          <w:lang w:val="es-ES" w:eastAsia="en-US"/>
        </w:rPr>
        <w:t>sobre el bienestar humano g</w:t>
      </w:r>
      <w:r w:rsidR="005E6113">
        <w:rPr>
          <w:rFonts w:cs="Arial"/>
          <w:szCs w:val="22"/>
          <w:lang w:val="es-ES" w:eastAsia="en-US"/>
        </w:rPr>
        <w:t>e</w:t>
      </w:r>
      <w:r w:rsidRPr="00A14E92">
        <w:rPr>
          <w:rFonts w:cs="Arial"/>
          <w:szCs w:val="22"/>
          <w:lang w:val="es-ES" w:eastAsia="en-US"/>
        </w:rPr>
        <w:t>ner</w:t>
      </w:r>
      <w:r w:rsidR="00C2615C" w:rsidRPr="00A14E92">
        <w:rPr>
          <w:rFonts w:cs="Arial"/>
          <w:szCs w:val="22"/>
          <w:lang w:val="es-ES" w:eastAsia="en-US"/>
        </w:rPr>
        <w:t>ó</w:t>
      </w:r>
      <w:r w:rsidRPr="00A14E92">
        <w:rPr>
          <w:rFonts w:cs="Arial"/>
          <w:szCs w:val="22"/>
          <w:lang w:val="es-ES" w:eastAsia="en-US"/>
        </w:rPr>
        <w:t xml:space="preserve"> el proyecto Evaluación de </w:t>
      </w:r>
      <w:r w:rsidR="00C2615C" w:rsidRPr="00A14E92">
        <w:rPr>
          <w:rFonts w:cs="Arial"/>
          <w:szCs w:val="22"/>
          <w:lang w:val="es-ES" w:eastAsia="en-US"/>
        </w:rPr>
        <w:t>E</w:t>
      </w:r>
      <w:r w:rsidRPr="00A14E92">
        <w:rPr>
          <w:rFonts w:cs="Arial"/>
          <w:szCs w:val="22"/>
          <w:lang w:val="es-ES" w:eastAsia="en-US"/>
        </w:rPr>
        <w:t xml:space="preserve">cosistemas del </w:t>
      </w:r>
      <w:r w:rsidR="00C2615C" w:rsidRPr="00A14E92">
        <w:rPr>
          <w:rFonts w:cs="Arial"/>
          <w:szCs w:val="22"/>
          <w:lang w:val="es-ES" w:eastAsia="en-US"/>
        </w:rPr>
        <w:t>M</w:t>
      </w:r>
      <w:r w:rsidRPr="00A14E92">
        <w:rPr>
          <w:rFonts w:cs="Arial"/>
          <w:szCs w:val="22"/>
          <w:lang w:val="es-ES" w:eastAsia="en-US"/>
        </w:rPr>
        <w:t>ilenio, el cual centr</w:t>
      </w:r>
      <w:r w:rsidR="00C2615C" w:rsidRPr="00A14E92">
        <w:rPr>
          <w:rFonts w:cs="Arial"/>
          <w:szCs w:val="22"/>
          <w:lang w:val="es-ES" w:eastAsia="en-US"/>
        </w:rPr>
        <w:t>ó</w:t>
      </w:r>
      <w:r w:rsidRPr="00A14E92">
        <w:rPr>
          <w:rFonts w:cs="Arial"/>
          <w:szCs w:val="22"/>
          <w:lang w:val="es-ES" w:eastAsia="en-US"/>
        </w:rPr>
        <w:t xml:space="preserve"> el debate de la sostenibilidad hacia la valoración de los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(SE) (</w:t>
      </w:r>
      <w:proofErr w:type="spellStart"/>
      <w:r w:rsidRPr="00A14E92">
        <w:rPr>
          <w:rFonts w:cs="Arial"/>
          <w:szCs w:val="22"/>
          <w:shd w:val="clear" w:color="auto" w:fill="FFFFFF"/>
          <w:lang w:val="es-ES"/>
        </w:rPr>
        <w:t>Fréguin-Gresh</w:t>
      </w:r>
      <w:proofErr w:type="spellEnd"/>
      <w:r w:rsidRPr="00A14E92">
        <w:rPr>
          <w:rFonts w:cs="Arial"/>
          <w:szCs w:val="22"/>
          <w:shd w:val="clear" w:color="auto" w:fill="FFFFFF"/>
          <w:lang w:val="es-ES"/>
        </w:rPr>
        <w:t xml:space="preserve"> et al., 2015).</w:t>
      </w:r>
    </w:p>
    <w:p w14:paraId="7AA72FA7" w14:textId="77777777" w:rsidR="00E01B65" w:rsidRPr="00A14E92" w:rsidRDefault="00E01B65" w:rsidP="006F641C">
      <w:pPr>
        <w:autoSpaceDE w:val="0"/>
        <w:autoSpaceDN w:val="0"/>
        <w:adjustRightInd w:val="0"/>
        <w:jc w:val="left"/>
        <w:rPr>
          <w:rFonts w:cs="Arial"/>
          <w:sz w:val="24"/>
          <w:lang w:val="es-ES" w:eastAsia="en-US"/>
        </w:rPr>
      </w:pPr>
    </w:p>
    <w:p w14:paraId="7ADC12F9" w14:textId="034E6467" w:rsidR="00E01B65" w:rsidRPr="00A14E92" w:rsidRDefault="00E01B65" w:rsidP="006F641C">
      <w:pPr>
        <w:rPr>
          <w:rFonts w:cs="Arial"/>
          <w:szCs w:val="22"/>
          <w:lang w:val="es-ES"/>
        </w:rPr>
      </w:pPr>
      <w:proofErr w:type="spellStart"/>
      <w:r w:rsidRPr="00A14E92">
        <w:rPr>
          <w:rFonts w:cs="Arial"/>
          <w:szCs w:val="22"/>
          <w:lang w:val="es-ES"/>
        </w:rPr>
        <w:t>Daily</w:t>
      </w:r>
      <w:proofErr w:type="spellEnd"/>
      <w:r w:rsidRPr="00A14E92">
        <w:rPr>
          <w:rFonts w:cs="Arial"/>
          <w:szCs w:val="22"/>
          <w:lang w:val="es-ES"/>
        </w:rPr>
        <w:t xml:space="preserve"> (1997) define los SE como las condiciones y procesos a través de las cuales los ecosistemas y las especies que los constituyen sustentan la vida humana y se aplican en decisiones de gestión y política. Asimismo, la </w:t>
      </w:r>
      <w:r w:rsidRPr="00A14E92">
        <w:rPr>
          <w:rFonts w:cs="Arial"/>
          <w:szCs w:val="22"/>
          <w:lang w:val="es-ES" w:eastAsia="en-US"/>
        </w:rPr>
        <w:t>Evaluación de Ecosistemas del Milenio define los SE como los beneficios directos o indirectos que la humanidad recibe de la biodiversidad (</w:t>
      </w:r>
      <w:proofErr w:type="spellStart"/>
      <w:r w:rsidRPr="00A14E92">
        <w:rPr>
          <w:rFonts w:cs="Arial"/>
          <w:szCs w:val="22"/>
          <w:lang w:val="es-ES" w:eastAsia="en-US"/>
        </w:rPr>
        <w:t>Leemans</w:t>
      </w:r>
      <w:proofErr w:type="spellEnd"/>
      <w:r w:rsidRPr="00A14E92">
        <w:rPr>
          <w:rFonts w:cs="Arial"/>
          <w:szCs w:val="22"/>
          <w:lang w:val="es-ES" w:eastAsia="en-US"/>
        </w:rPr>
        <w:t xml:space="preserve"> &amp; De </w:t>
      </w:r>
      <w:proofErr w:type="spellStart"/>
      <w:r w:rsidRPr="00A14E92">
        <w:rPr>
          <w:rFonts w:cs="Arial"/>
          <w:szCs w:val="22"/>
          <w:lang w:val="es-ES" w:eastAsia="en-US"/>
        </w:rPr>
        <w:t>Groot</w:t>
      </w:r>
      <w:proofErr w:type="spellEnd"/>
      <w:r w:rsidRPr="00A14E92">
        <w:rPr>
          <w:rFonts w:cs="Arial"/>
          <w:szCs w:val="22"/>
          <w:lang w:val="es-ES" w:eastAsia="en-US"/>
        </w:rPr>
        <w:t xml:space="preserve">, 2003). De igual forma, </w:t>
      </w:r>
      <w:r w:rsidRPr="00A14E92">
        <w:rPr>
          <w:rFonts w:cs="Arial"/>
          <w:noProof/>
          <w:szCs w:val="22"/>
          <w:lang w:val="es-ES"/>
        </w:rPr>
        <w:t xml:space="preserve">De Groot, Wilson y Boumans (2002) </w:t>
      </w:r>
      <w:r w:rsidRPr="00A14E92">
        <w:rPr>
          <w:rFonts w:cs="Arial"/>
          <w:szCs w:val="22"/>
          <w:lang w:val="es-ES"/>
        </w:rPr>
        <w:t>incluyen las funciones del ecosistema a la definición de</w:t>
      </w:r>
      <w:r w:rsidRPr="00A14E92">
        <w:rPr>
          <w:rFonts w:cs="Arial"/>
          <w:noProof/>
          <w:szCs w:val="22"/>
          <w:lang w:val="es-ES"/>
        </w:rPr>
        <w:t xml:space="preserve"> SE, siendo la capacidad de los procesos y componentes naturales para proporcionar bienes y servicios que satisfacen las necesidades humanas, directa o indirectamente</w:t>
      </w:r>
      <w:r w:rsidR="00AE1D54" w:rsidRPr="00A14E92">
        <w:rPr>
          <w:rFonts w:cs="Arial"/>
          <w:noProof/>
          <w:szCs w:val="22"/>
          <w:lang w:val="es-ES"/>
        </w:rPr>
        <w:t>.</w:t>
      </w:r>
      <w:r w:rsidRPr="00A14E92">
        <w:rPr>
          <w:rFonts w:cs="Arial"/>
          <w:noProof/>
          <w:szCs w:val="22"/>
          <w:lang w:val="es-ES"/>
        </w:rPr>
        <w:t xml:space="preserve"> </w:t>
      </w:r>
      <w:r w:rsidR="00AE1D54" w:rsidRPr="00A14E92">
        <w:rPr>
          <w:rFonts w:cs="Arial"/>
          <w:noProof/>
          <w:szCs w:val="22"/>
          <w:lang w:val="es-ES"/>
        </w:rPr>
        <w:t>E</w:t>
      </w:r>
      <w:r w:rsidRPr="00A14E92">
        <w:rPr>
          <w:rFonts w:cs="Arial"/>
          <w:noProof/>
          <w:szCs w:val="22"/>
          <w:lang w:val="es-ES"/>
        </w:rPr>
        <w:t>stos bienes y servicios están asociados generalmente a f</w:t>
      </w:r>
      <w:r w:rsidRPr="00A14E92">
        <w:rPr>
          <w:rFonts w:cs="Arial"/>
          <w:szCs w:val="22"/>
          <w:lang w:val="es-ES"/>
        </w:rPr>
        <w:t xml:space="preserve">unciones de regulación, funciones de hábitat, funciones de producción y funciones de información. </w:t>
      </w:r>
    </w:p>
    <w:p w14:paraId="67D0DDA8" w14:textId="77777777" w:rsidR="00E01B65" w:rsidRPr="00A14E92" w:rsidRDefault="00E01B65" w:rsidP="006F641C">
      <w:pPr>
        <w:rPr>
          <w:rFonts w:cs="Arial"/>
          <w:szCs w:val="22"/>
          <w:lang w:val="es-ES"/>
        </w:rPr>
      </w:pPr>
    </w:p>
    <w:p w14:paraId="1F6D2DBC" w14:textId="73C44E6B" w:rsidR="001A464D" w:rsidRPr="00A14E92" w:rsidRDefault="00E01B65" w:rsidP="006F641C">
      <w:pPr>
        <w:autoSpaceDE w:val="0"/>
        <w:autoSpaceDN w:val="0"/>
        <w:adjustRightInd w:val="0"/>
        <w:rPr>
          <w:rFonts w:cs="Arial"/>
          <w:szCs w:val="22"/>
          <w:lang w:val="es-ES"/>
        </w:rPr>
      </w:pPr>
      <w:proofErr w:type="spellStart"/>
      <w:r w:rsidRPr="00A14E92">
        <w:rPr>
          <w:rFonts w:cs="Arial"/>
          <w:szCs w:val="22"/>
          <w:lang w:val="es-ES"/>
        </w:rPr>
        <w:t>Costanza</w:t>
      </w:r>
      <w:proofErr w:type="spellEnd"/>
      <w:r w:rsidRPr="00A14E92">
        <w:rPr>
          <w:rFonts w:cs="Arial"/>
          <w:szCs w:val="22"/>
          <w:lang w:val="es-ES"/>
        </w:rPr>
        <w:t xml:space="preserve"> y </w:t>
      </w:r>
      <w:proofErr w:type="spellStart"/>
      <w:r w:rsidRPr="00A14E92">
        <w:rPr>
          <w:rFonts w:cs="Arial"/>
          <w:szCs w:val="22"/>
          <w:lang w:val="es-ES"/>
        </w:rPr>
        <w:t>Folke</w:t>
      </w:r>
      <w:proofErr w:type="spellEnd"/>
      <w:r w:rsidRPr="00A14E92">
        <w:rPr>
          <w:rFonts w:cs="Arial"/>
          <w:szCs w:val="22"/>
          <w:lang w:val="es-ES"/>
        </w:rPr>
        <w:t xml:space="preserve"> (1997) definen los SE como los bienes y servicios derivados de las funciones de los ecosistemas que directa o indirectamente benefician a la población humana.</w:t>
      </w:r>
      <w:r w:rsidR="00C2615C" w:rsidRPr="00A14E92">
        <w:rPr>
          <w:rFonts w:cs="Arial"/>
          <w:szCs w:val="22"/>
          <w:lang w:val="es-ES"/>
        </w:rPr>
        <w:t xml:space="preserve"> L</w:t>
      </w:r>
      <w:r w:rsidRPr="00A14E92">
        <w:rPr>
          <w:rFonts w:cs="Arial"/>
          <w:szCs w:val="22"/>
          <w:lang w:val="es-ES"/>
        </w:rPr>
        <w:t xml:space="preserve">os bienes se caracterizan </w:t>
      </w:r>
      <w:r w:rsidR="00C2615C" w:rsidRPr="00A14E92">
        <w:rPr>
          <w:rFonts w:cs="Arial"/>
          <w:szCs w:val="22"/>
          <w:lang w:val="es-ES"/>
        </w:rPr>
        <w:t>por presentar un</w:t>
      </w:r>
      <w:r w:rsidRPr="00A14E92">
        <w:rPr>
          <w:rFonts w:cs="Arial"/>
          <w:szCs w:val="22"/>
          <w:lang w:val="es-ES"/>
        </w:rPr>
        <w:t xml:space="preserve"> carácter tangible (alimentos, madera, agua) y los servicios por presentar un carácter intangible (regulación de ciclos minerales, regulación del clima, regulación del ciclo del agua, etc.)</w:t>
      </w:r>
      <w:r w:rsidR="00C2615C" w:rsidRPr="00A14E92">
        <w:rPr>
          <w:rFonts w:cs="Arial"/>
          <w:szCs w:val="22"/>
          <w:lang w:val="es-ES"/>
        </w:rPr>
        <w:t xml:space="preserve">. </w:t>
      </w:r>
    </w:p>
    <w:p w14:paraId="63E0D7AB" w14:textId="77777777" w:rsidR="001A464D" w:rsidRPr="00A14E92" w:rsidRDefault="001A464D" w:rsidP="006F641C">
      <w:pPr>
        <w:autoSpaceDE w:val="0"/>
        <w:autoSpaceDN w:val="0"/>
        <w:adjustRightInd w:val="0"/>
        <w:rPr>
          <w:rFonts w:cs="Arial"/>
          <w:szCs w:val="22"/>
          <w:lang w:val="es-ES"/>
        </w:rPr>
      </w:pPr>
    </w:p>
    <w:p w14:paraId="1F937AE8" w14:textId="048044E5" w:rsidR="00E01B65" w:rsidRPr="00A14E92" w:rsidRDefault="00E01B65" w:rsidP="006F641C">
      <w:pPr>
        <w:autoSpaceDE w:val="0"/>
        <w:autoSpaceDN w:val="0"/>
        <w:adjustRightInd w:val="0"/>
        <w:rPr>
          <w:rFonts w:cs="Arial"/>
          <w:szCs w:val="22"/>
          <w:lang w:val="es-ES"/>
        </w:rPr>
      </w:pPr>
      <w:r w:rsidRPr="00A14E92">
        <w:rPr>
          <w:rFonts w:cs="Arial"/>
          <w:szCs w:val="22"/>
          <w:lang w:val="es-ES"/>
        </w:rPr>
        <w:t xml:space="preserve">Desde una visión más humanista, </w:t>
      </w:r>
      <w:r w:rsidR="001A464D" w:rsidRPr="00A14E92">
        <w:rPr>
          <w:rFonts w:cs="Arial"/>
          <w:szCs w:val="22"/>
          <w:lang w:val="es-ES"/>
        </w:rPr>
        <w:t>se</w:t>
      </w:r>
      <w:r w:rsidRPr="00A14E92">
        <w:rPr>
          <w:rFonts w:cs="Arial"/>
          <w:szCs w:val="22"/>
          <w:lang w:val="es-ES"/>
        </w:rPr>
        <w:t xml:space="preserve"> define</w:t>
      </w:r>
      <w:r w:rsidR="001A464D" w:rsidRPr="00A14E92">
        <w:rPr>
          <w:rFonts w:cs="Arial"/>
          <w:szCs w:val="22"/>
          <w:lang w:val="es-ES"/>
        </w:rPr>
        <w:t>n</w:t>
      </w:r>
      <w:r w:rsidRPr="00A14E92">
        <w:rPr>
          <w:rFonts w:cs="Arial"/>
          <w:szCs w:val="22"/>
          <w:lang w:val="es-ES"/>
        </w:rPr>
        <w:t xml:space="preserve"> los SE como los beneficios directos o indirectos que la humanidad recibe de la biodiversidad</w:t>
      </w:r>
      <w:r w:rsidR="001A464D" w:rsidRPr="00A14E92">
        <w:rPr>
          <w:rFonts w:cs="Arial"/>
          <w:szCs w:val="22"/>
          <w:lang w:val="es-ES"/>
        </w:rPr>
        <w:t>. E</w:t>
      </w:r>
      <w:r w:rsidRPr="00A14E92">
        <w:rPr>
          <w:rFonts w:cs="Arial"/>
          <w:szCs w:val="22"/>
          <w:lang w:val="es-ES"/>
        </w:rPr>
        <w:t xml:space="preserve">ste concepto de </w:t>
      </w:r>
      <w:r w:rsidR="001A464D" w:rsidRPr="00A14E92">
        <w:rPr>
          <w:rFonts w:cs="Arial"/>
          <w:szCs w:val="22"/>
          <w:lang w:val="es-ES"/>
        </w:rPr>
        <w:t>s</w:t>
      </w:r>
      <w:r w:rsidRPr="00A14E92">
        <w:rPr>
          <w:rFonts w:cs="Arial"/>
          <w:szCs w:val="22"/>
          <w:lang w:val="es-ES"/>
        </w:rPr>
        <w:t xml:space="preserve">ervicios </w:t>
      </w:r>
      <w:proofErr w:type="spellStart"/>
      <w:r w:rsidR="001A464D" w:rsidRPr="00A14E92">
        <w:rPr>
          <w:rFonts w:cs="Arial"/>
          <w:szCs w:val="22"/>
          <w:lang w:val="es-ES"/>
        </w:rPr>
        <w:t>e</w:t>
      </w:r>
      <w:r w:rsidRPr="00A14E92">
        <w:rPr>
          <w:rFonts w:cs="Arial"/>
          <w:szCs w:val="22"/>
          <w:lang w:val="es-ES"/>
        </w:rPr>
        <w:t>cosistémicos</w:t>
      </w:r>
      <w:proofErr w:type="spellEnd"/>
      <w:r w:rsidRPr="00A14E92">
        <w:rPr>
          <w:rFonts w:cs="Arial"/>
          <w:szCs w:val="22"/>
          <w:lang w:val="es-ES"/>
        </w:rPr>
        <w:t xml:space="preserve"> (SE) ha sido desarrollado para representar la dependencia del bienestar de los seres humanos de los ecosistemas, dependencia </w:t>
      </w:r>
      <w:r w:rsidR="001A464D" w:rsidRPr="00A14E92">
        <w:rPr>
          <w:rFonts w:cs="Arial"/>
          <w:szCs w:val="22"/>
          <w:lang w:val="es-ES"/>
        </w:rPr>
        <w:t xml:space="preserve">que </w:t>
      </w:r>
      <w:r w:rsidRPr="00A14E92">
        <w:rPr>
          <w:rFonts w:cs="Arial"/>
          <w:szCs w:val="22"/>
          <w:lang w:val="es-ES"/>
        </w:rPr>
        <w:t>ha generado la necesidad de identificar, medir y valorar los SE (</w:t>
      </w:r>
      <w:proofErr w:type="spellStart"/>
      <w:r w:rsidRPr="00A14E92">
        <w:rPr>
          <w:rFonts w:cs="Arial"/>
          <w:szCs w:val="22"/>
          <w:lang w:val="es-ES"/>
        </w:rPr>
        <w:t>Fréguin-Gresh</w:t>
      </w:r>
      <w:proofErr w:type="spellEnd"/>
      <w:r w:rsidRPr="00A14E92">
        <w:rPr>
          <w:rFonts w:cs="Arial"/>
          <w:szCs w:val="22"/>
          <w:lang w:val="es-ES"/>
        </w:rPr>
        <w:t xml:space="preserve"> et al., 2015). </w:t>
      </w:r>
    </w:p>
    <w:p w14:paraId="77DEC8A1" w14:textId="77777777" w:rsidR="00E01B65" w:rsidRPr="00A14E92" w:rsidRDefault="00E01B65" w:rsidP="006F641C">
      <w:pPr>
        <w:rPr>
          <w:rFonts w:cs="Arial"/>
          <w:szCs w:val="22"/>
          <w:lang w:val="es-ES"/>
        </w:rPr>
      </w:pPr>
    </w:p>
    <w:p w14:paraId="38C3CB17" w14:textId="03662738" w:rsidR="00E01B65" w:rsidRPr="00A14E92" w:rsidRDefault="00E01B65" w:rsidP="006F641C">
      <w:pPr>
        <w:autoSpaceDE w:val="0"/>
        <w:autoSpaceDN w:val="0"/>
        <w:adjustRightInd w:val="0"/>
        <w:rPr>
          <w:rFonts w:cs="Arial"/>
          <w:szCs w:val="22"/>
          <w:shd w:val="clear" w:color="auto" w:fill="FFFFFF"/>
          <w:lang w:val="es-ES"/>
        </w:rPr>
      </w:pPr>
      <w:r w:rsidRPr="00A14E92">
        <w:rPr>
          <w:rFonts w:cs="Arial"/>
          <w:szCs w:val="22"/>
          <w:lang w:val="es-ES"/>
        </w:rPr>
        <w:t xml:space="preserve">Aunado a la inclusión de funciones y beneficios ofertados por los ecosistemas, Fisher, Turner y </w:t>
      </w:r>
      <w:proofErr w:type="spellStart"/>
      <w:r w:rsidRPr="00A14E92">
        <w:rPr>
          <w:rFonts w:cs="Arial"/>
          <w:szCs w:val="22"/>
          <w:lang w:val="es-ES"/>
        </w:rPr>
        <w:t>Morling</w:t>
      </w:r>
      <w:proofErr w:type="spellEnd"/>
      <w:r w:rsidRPr="00A14E92">
        <w:rPr>
          <w:rFonts w:cs="Arial"/>
          <w:szCs w:val="22"/>
          <w:lang w:val="es-ES"/>
        </w:rPr>
        <w:t xml:space="preserve"> (2009) definen los SE como los aspectos de los ecosistemas que son utilizados para generar bienestar humano</w:t>
      </w:r>
      <w:r w:rsidR="000D4520" w:rsidRPr="00A14E92">
        <w:rPr>
          <w:rFonts w:cs="Arial"/>
          <w:szCs w:val="22"/>
          <w:lang w:val="es-ES"/>
        </w:rPr>
        <w:t xml:space="preserve">. </w:t>
      </w:r>
      <w:r w:rsidR="006B3EE9" w:rsidRPr="00A14E92">
        <w:rPr>
          <w:rFonts w:cs="Arial"/>
          <w:szCs w:val="22"/>
          <w:lang w:val="es-ES"/>
        </w:rPr>
        <w:t>P</w:t>
      </w:r>
      <w:r w:rsidRPr="00A14E92">
        <w:rPr>
          <w:rFonts w:cs="Arial"/>
          <w:szCs w:val="22"/>
          <w:shd w:val="clear" w:color="auto" w:fill="FFFFFF"/>
          <w:lang w:val="es-ES"/>
        </w:rPr>
        <w:t xml:space="preserve">or lo tanto, </w:t>
      </w:r>
      <w:r w:rsidR="006B3EE9" w:rsidRPr="00A14E92">
        <w:rPr>
          <w:rFonts w:cs="Arial"/>
          <w:szCs w:val="22"/>
          <w:shd w:val="clear" w:color="auto" w:fill="FFFFFF"/>
          <w:lang w:val="es-ES"/>
        </w:rPr>
        <w:t>si</w:t>
      </w:r>
      <w:r w:rsidR="000D4520" w:rsidRPr="00A14E92">
        <w:rPr>
          <w:rFonts w:cs="Arial"/>
          <w:szCs w:val="22"/>
          <w:shd w:val="clear" w:color="auto" w:fill="FFFFFF"/>
          <w:lang w:val="es-ES"/>
        </w:rPr>
        <w:t xml:space="preserve"> no</w:t>
      </w:r>
      <w:r w:rsidRPr="00A14E92">
        <w:rPr>
          <w:rFonts w:cs="Arial"/>
          <w:szCs w:val="22"/>
          <w:shd w:val="clear" w:color="auto" w:fill="FFFFFF"/>
          <w:lang w:val="es-ES"/>
        </w:rPr>
        <w:t xml:space="preserve"> </w:t>
      </w:r>
      <w:r w:rsidR="006B3EE9" w:rsidRPr="00A14E92">
        <w:rPr>
          <w:rFonts w:cs="Arial"/>
          <w:szCs w:val="22"/>
          <w:shd w:val="clear" w:color="auto" w:fill="FFFFFF"/>
          <w:lang w:val="es-ES"/>
        </w:rPr>
        <w:t>se percibe</w:t>
      </w:r>
      <w:r w:rsidRPr="00A14E92">
        <w:rPr>
          <w:rFonts w:cs="Arial"/>
          <w:szCs w:val="22"/>
          <w:shd w:val="clear" w:color="auto" w:fill="FFFFFF"/>
          <w:lang w:val="es-ES"/>
        </w:rPr>
        <w:t xml:space="preserve"> un beneficio por parte de la humanidad, no existe el SE</w:t>
      </w:r>
      <w:r w:rsidR="00082E7C" w:rsidRPr="00A14E92">
        <w:rPr>
          <w:rFonts w:cs="Arial"/>
          <w:szCs w:val="22"/>
          <w:shd w:val="clear" w:color="auto" w:fill="FFFFFF"/>
          <w:lang w:val="es-ES"/>
        </w:rPr>
        <w:t xml:space="preserve"> que lo genera</w:t>
      </w:r>
      <w:r w:rsidRPr="00A14E92">
        <w:rPr>
          <w:rFonts w:cs="Arial"/>
          <w:szCs w:val="22"/>
          <w:shd w:val="clear" w:color="auto" w:fill="FFFFFF"/>
          <w:lang w:val="es-ES"/>
        </w:rPr>
        <w:t>. Se requiere entonces, una comprensión de la estructura y los procesos ecológicos que garantizan el funcionamiento de los ecosistemas y que proveen servicios a la población para comprender como los cambios en los SE generan efectos sobre el bienestar humano (Camacho-Valdez &amp; Ruiz-Luna, 2012).</w:t>
      </w:r>
    </w:p>
    <w:p w14:paraId="4A52FBE9" w14:textId="77777777" w:rsidR="00E01B65" w:rsidRPr="00A14E92" w:rsidRDefault="00E01B65" w:rsidP="006F641C">
      <w:pPr>
        <w:rPr>
          <w:rFonts w:cs="Arial"/>
          <w:szCs w:val="22"/>
          <w:lang w:val="es-ES"/>
        </w:rPr>
      </w:pPr>
    </w:p>
    <w:p w14:paraId="6C96E937" w14:textId="420B864A" w:rsidR="00E01B65" w:rsidRPr="00A14E92" w:rsidRDefault="00E01B65" w:rsidP="006F641C">
      <w:pPr>
        <w:rPr>
          <w:rFonts w:cs="Arial"/>
          <w:szCs w:val="22"/>
          <w:lang w:val="es-ES"/>
        </w:rPr>
      </w:pPr>
      <w:r w:rsidRPr="00A14E92">
        <w:rPr>
          <w:rFonts w:cs="Arial"/>
          <w:szCs w:val="22"/>
          <w:shd w:val="clear" w:color="auto" w:fill="FFFFFF"/>
          <w:lang w:val="es-ES"/>
        </w:rPr>
        <w:t>Los SE han sido clasificados por diversos autores</w:t>
      </w:r>
      <w:r w:rsidR="006B3EE9" w:rsidRPr="00A14E92">
        <w:rPr>
          <w:rFonts w:cs="Arial"/>
          <w:szCs w:val="22"/>
          <w:shd w:val="clear" w:color="auto" w:fill="FFFFFF"/>
          <w:lang w:val="es-ES"/>
        </w:rPr>
        <w:t>:</w:t>
      </w:r>
      <w:r w:rsidRPr="00A14E92">
        <w:rPr>
          <w:rFonts w:cs="Arial"/>
          <w:szCs w:val="22"/>
          <w:shd w:val="clear" w:color="auto" w:fill="FFFFFF"/>
          <w:lang w:val="es-ES"/>
        </w:rPr>
        <w:t xml:space="preserve"> </w:t>
      </w:r>
      <w:proofErr w:type="spellStart"/>
      <w:r w:rsidR="00EF6CFA" w:rsidRPr="00A14E92">
        <w:rPr>
          <w:rFonts w:cs="Arial"/>
          <w:szCs w:val="22"/>
          <w:shd w:val="clear" w:color="auto" w:fill="FFFFFF"/>
          <w:lang w:val="es-ES"/>
        </w:rPr>
        <w:t>Costanza</w:t>
      </w:r>
      <w:proofErr w:type="spellEnd"/>
      <w:r w:rsidRPr="00A14E92">
        <w:rPr>
          <w:rFonts w:cs="Arial"/>
          <w:szCs w:val="22"/>
          <w:shd w:val="clear" w:color="auto" w:fill="FFFFFF"/>
          <w:lang w:val="es-ES"/>
        </w:rPr>
        <w:t xml:space="preserve"> y </w:t>
      </w:r>
      <w:proofErr w:type="spellStart"/>
      <w:r w:rsidRPr="00A14E92">
        <w:rPr>
          <w:rFonts w:cs="Arial"/>
          <w:szCs w:val="22"/>
          <w:shd w:val="clear" w:color="auto" w:fill="FFFFFF"/>
          <w:lang w:val="es-ES"/>
        </w:rPr>
        <w:t>Folke</w:t>
      </w:r>
      <w:proofErr w:type="spellEnd"/>
      <w:r w:rsidRPr="00A14E92">
        <w:rPr>
          <w:rFonts w:cs="Arial"/>
          <w:szCs w:val="22"/>
          <w:shd w:val="clear" w:color="auto" w:fill="FFFFFF"/>
          <w:lang w:val="es-ES"/>
        </w:rPr>
        <w:t xml:space="preserve"> (1997) </w:t>
      </w:r>
      <w:r w:rsidRPr="00A14E92">
        <w:rPr>
          <w:rFonts w:cs="Arial"/>
          <w:sz w:val="23"/>
          <w:szCs w:val="23"/>
          <w:lang w:val="es-ES"/>
        </w:rPr>
        <w:t xml:space="preserve">citado por </w:t>
      </w:r>
      <w:r w:rsidRPr="00A14E92">
        <w:rPr>
          <w:rFonts w:cs="Arial"/>
          <w:szCs w:val="22"/>
          <w:shd w:val="clear" w:color="auto" w:fill="FFFFFF"/>
          <w:lang w:val="es-ES"/>
        </w:rPr>
        <w:t>Camacho-Valdez</w:t>
      </w:r>
      <w:r w:rsidR="007F4E33" w:rsidRPr="00A14E92">
        <w:rPr>
          <w:rFonts w:cs="Arial"/>
          <w:szCs w:val="22"/>
          <w:shd w:val="clear" w:color="auto" w:fill="FFFFFF"/>
          <w:lang w:val="es-ES"/>
        </w:rPr>
        <w:t xml:space="preserve"> y Ruiz-Luna</w:t>
      </w:r>
      <w:r w:rsidRPr="00A14E92">
        <w:rPr>
          <w:rFonts w:cs="Arial"/>
          <w:szCs w:val="22"/>
          <w:shd w:val="clear" w:color="auto" w:fill="FFFFFF"/>
          <w:lang w:val="es-ES"/>
        </w:rPr>
        <w:t xml:space="preserve"> (2012, p. 8) realizan una clasificación asociada a las funciones de los </w:t>
      </w:r>
      <w:r w:rsidRPr="00A14E92">
        <w:rPr>
          <w:rFonts w:cs="Arial"/>
          <w:szCs w:val="22"/>
          <w:shd w:val="clear" w:color="auto" w:fill="FFFFFF"/>
          <w:lang w:val="es-ES"/>
        </w:rPr>
        <w:lastRenderedPageBreak/>
        <w:t xml:space="preserve">ecosistemas que producen o generan bienes o servicios. Posteriormente </w:t>
      </w:r>
      <w:r w:rsidRPr="00A14E92">
        <w:rPr>
          <w:rFonts w:cs="Arial"/>
          <w:noProof/>
          <w:szCs w:val="22"/>
          <w:lang w:val="es-ES"/>
        </w:rPr>
        <w:t>De Groot et al. (2002) plantea</w:t>
      </w:r>
      <w:r w:rsidR="001A38D1" w:rsidRPr="00A14E92">
        <w:rPr>
          <w:rFonts w:cs="Arial"/>
          <w:noProof/>
          <w:szCs w:val="22"/>
          <w:lang w:val="es-ES"/>
        </w:rPr>
        <w:t>n</w:t>
      </w:r>
      <w:r w:rsidRPr="00A14E92">
        <w:rPr>
          <w:rFonts w:cs="Arial"/>
          <w:noProof/>
          <w:szCs w:val="22"/>
          <w:lang w:val="es-ES"/>
        </w:rPr>
        <w:t xml:space="preserve"> que, </w:t>
      </w:r>
      <w:r w:rsidRPr="00A14E92">
        <w:rPr>
          <w:rFonts w:cs="Arial"/>
          <w:szCs w:val="22"/>
          <w:lang w:val="es-ES"/>
        </w:rPr>
        <w:t>una vez que se definen las funciones de un ecosistema, la naturaleza y la magnitud de su valor para las sociedades humanas pueden ser analizadas y evaluadas a través de los bienes y servicios proporcionados por cualquier ecosistema en particular.</w:t>
      </w:r>
    </w:p>
    <w:p w14:paraId="747DDF6F" w14:textId="77777777" w:rsidR="00E01B65" w:rsidRPr="00A14E92" w:rsidRDefault="00E01B65" w:rsidP="006F641C">
      <w:pPr>
        <w:rPr>
          <w:rFonts w:cs="Arial"/>
          <w:szCs w:val="22"/>
          <w:shd w:val="clear" w:color="auto" w:fill="FFFFFF"/>
          <w:lang w:val="es-ES"/>
        </w:rPr>
      </w:pPr>
      <w:bookmarkStart w:id="48" w:name="_Hlk2266347"/>
      <w:r w:rsidRPr="00A14E92">
        <w:rPr>
          <w:rFonts w:cs="Arial"/>
          <w:szCs w:val="22"/>
          <w:lang w:val="es-ES"/>
        </w:rPr>
        <w:t xml:space="preserve">  </w:t>
      </w:r>
    </w:p>
    <w:p w14:paraId="1BF19A4A" w14:textId="4F4A73D5" w:rsidR="00E01B65" w:rsidRPr="00A14E92" w:rsidRDefault="00E01B65" w:rsidP="006F641C">
      <w:pPr>
        <w:rPr>
          <w:rFonts w:cs="Arial"/>
          <w:noProof/>
          <w:szCs w:val="22"/>
          <w:lang w:val="es-ES"/>
        </w:rPr>
      </w:pPr>
      <w:r w:rsidRPr="00A14E92">
        <w:rPr>
          <w:rFonts w:cs="Arial"/>
          <w:szCs w:val="22"/>
          <w:lang w:val="es-ES"/>
        </w:rPr>
        <w:t xml:space="preserve">A partir de los aportes de </w:t>
      </w:r>
      <w:r w:rsidRPr="00A14E92">
        <w:rPr>
          <w:rFonts w:cs="Arial"/>
          <w:noProof/>
          <w:szCs w:val="22"/>
          <w:lang w:val="es-ES"/>
        </w:rPr>
        <w:t xml:space="preserve">De Groot et al. (2002) se estructura una </w:t>
      </w:r>
      <w:r w:rsidR="00976C4E" w:rsidRPr="00A14E92">
        <w:rPr>
          <w:rFonts w:cs="Arial"/>
          <w:noProof/>
          <w:szCs w:val="22"/>
          <w:lang w:val="es-ES"/>
        </w:rPr>
        <w:t>clasificación</w:t>
      </w:r>
      <w:r w:rsidRPr="00A14E92">
        <w:rPr>
          <w:rFonts w:cs="Arial"/>
          <w:noProof/>
          <w:szCs w:val="22"/>
          <w:lang w:val="es-ES"/>
        </w:rPr>
        <w:t xml:space="preserve">de </w:t>
      </w:r>
      <w:r w:rsidR="00EB38F1" w:rsidRPr="00A14E92">
        <w:rPr>
          <w:rFonts w:cs="Arial"/>
          <w:noProof/>
          <w:szCs w:val="22"/>
          <w:lang w:val="es-ES"/>
        </w:rPr>
        <w:t xml:space="preserve">los SE en </w:t>
      </w:r>
      <w:r w:rsidRPr="00A14E92">
        <w:rPr>
          <w:rFonts w:cs="Arial"/>
          <w:noProof/>
          <w:szCs w:val="22"/>
          <w:lang w:val="es-ES"/>
        </w:rPr>
        <w:t>cuatro categor</w:t>
      </w:r>
      <w:r w:rsidR="00F656CF" w:rsidRPr="00A14E92">
        <w:rPr>
          <w:rFonts w:cs="Arial"/>
          <w:noProof/>
          <w:szCs w:val="22"/>
          <w:lang w:val="es-ES"/>
        </w:rPr>
        <w:t>í</w:t>
      </w:r>
      <w:r w:rsidRPr="00A14E92">
        <w:rPr>
          <w:rFonts w:cs="Arial"/>
          <w:noProof/>
          <w:szCs w:val="22"/>
          <w:lang w:val="es-ES"/>
        </w:rPr>
        <w:t>as principales que abarcan 23 funciones. Las categor</w:t>
      </w:r>
      <w:r w:rsidR="008C01DC" w:rsidRPr="00A14E92">
        <w:rPr>
          <w:rFonts w:cs="Arial"/>
          <w:noProof/>
          <w:szCs w:val="22"/>
          <w:lang w:val="es-ES"/>
        </w:rPr>
        <w:t>í</w:t>
      </w:r>
      <w:r w:rsidRPr="00A14E92">
        <w:rPr>
          <w:rFonts w:cs="Arial"/>
          <w:noProof/>
          <w:szCs w:val="22"/>
          <w:lang w:val="es-ES"/>
        </w:rPr>
        <w:t>as principales se dividen en funciones de regulaci</w:t>
      </w:r>
      <w:r w:rsidR="008C01DC" w:rsidRPr="00A14E92">
        <w:rPr>
          <w:rFonts w:cs="Arial"/>
          <w:noProof/>
          <w:szCs w:val="22"/>
          <w:lang w:val="es-ES"/>
        </w:rPr>
        <w:t>ó</w:t>
      </w:r>
      <w:r w:rsidRPr="00A14E92">
        <w:rPr>
          <w:rFonts w:cs="Arial"/>
          <w:noProof/>
          <w:szCs w:val="22"/>
          <w:lang w:val="es-ES"/>
        </w:rPr>
        <w:t>n (procesos ecologicos esenciales), funciones de h</w:t>
      </w:r>
      <w:r w:rsidR="008C01DC" w:rsidRPr="00A14E92">
        <w:rPr>
          <w:rFonts w:cs="Arial"/>
          <w:noProof/>
          <w:szCs w:val="22"/>
          <w:lang w:val="es-ES"/>
        </w:rPr>
        <w:t>á</w:t>
      </w:r>
      <w:r w:rsidRPr="00A14E92">
        <w:rPr>
          <w:rFonts w:cs="Arial"/>
          <w:noProof/>
          <w:szCs w:val="22"/>
          <w:lang w:val="es-ES"/>
        </w:rPr>
        <w:t>bitat (</w:t>
      </w:r>
      <w:r w:rsidRPr="00A14E92">
        <w:rPr>
          <w:rFonts w:cs="Arial"/>
          <w:szCs w:val="22"/>
          <w:lang w:val="es-ES" w:eastAsia="en-US"/>
        </w:rPr>
        <w:t>provisión de condiciones espaciales para el mantenimiento de la biodiversidad)</w:t>
      </w:r>
      <w:r w:rsidRPr="00A14E92">
        <w:rPr>
          <w:rFonts w:cs="Arial"/>
          <w:noProof/>
          <w:szCs w:val="22"/>
          <w:lang w:val="es-ES"/>
        </w:rPr>
        <w:t>, funciones de producción (</w:t>
      </w:r>
      <w:r w:rsidRPr="00A14E92">
        <w:rPr>
          <w:rFonts w:cs="Arial"/>
          <w:szCs w:val="22"/>
          <w:lang w:val="es-ES" w:eastAsia="en-US"/>
        </w:rPr>
        <w:t>capacidad de generación de biomasa que pueda usarse como alimento, tejido, energía</w:t>
      </w:r>
      <w:r w:rsidRPr="00A14E92">
        <w:rPr>
          <w:rFonts w:cs="Arial"/>
          <w:noProof/>
          <w:szCs w:val="22"/>
          <w:lang w:val="es-ES"/>
        </w:rPr>
        <w:t>) y funciones de información (</w:t>
      </w:r>
      <w:r w:rsidRPr="00A14E92">
        <w:rPr>
          <w:rFonts w:cs="Arial"/>
          <w:szCs w:val="22"/>
          <w:lang w:val="es-ES" w:eastAsia="en-US"/>
        </w:rPr>
        <w:t>contribuciones de los ecosistemas a través del conocimiento, la experiencia y las relaciones culturales con la naturaleza)</w:t>
      </w:r>
      <w:r w:rsidRPr="00A14E92">
        <w:rPr>
          <w:rFonts w:cs="Arial"/>
          <w:szCs w:val="22"/>
          <w:shd w:val="clear" w:color="auto" w:fill="FFFFFF"/>
          <w:lang w:val="es-ES"/>
        </w:rPr>
        <w:t>.</w:t>
      </w:r>
      <w:r w:rsidRPr="00A14E92">
        <w:rPr>
          <w:rFonts w:cs="Arial"/>
          <w:noProof/>
          <w:szCs w:val="22"/>
          <w:lang w:val="es-ES"/>
        </w:rPr>
        <w:t xml:space="preserve"> </w:t>
      </w:r>
    </w:p>
    <w:p w14:paraId="1EB8D131" w14:textId="77777777" w:rsidR="00E01B65" w:rsidRPr="00A14E92" w:rsidRDefault="00E01B65" w:rsidP="006F641C">
      <w:pPr>
        <w:autoSpaceDE w:val="0"/>
        <w:autoSpaceDN w:val="0"/>
        <w:adjustRightInd w:val="0"/>
        <w:rPr>
          <w:rFonts w:cs="Arial"/>
          <w:szCs w:val="22"/>
          <w:lang w:val="es-ES"/>
        </w:rPr>
      </w:pPr>
      <w:r w:rsidRPr="00A14E92">
        <w:rPr>
          <w:rFonts w:cs="Arial"/>
          <w:szCs w:val="22"/>
          <w:lang w:val="es-ES" w:eastAsia="en-US"/>
        </w:rPr>
        <w:t xml:space="preserve"> </w:t>
      </w:r>
    </w:p>
    <w:bookmarkEnd w:id="48"/>
    <w:p w14:paraId="333E0324" w14:textId="77777777" w:rsidR="00E01B65" w:rsidRPr="00A14E92" w:rsidRDefault="00E01B65" w:rsidP="006F641C">
      <w:pPr>
        <w:rPr>
          <w:rFonts w:cs="Arial"/>
          <w:szCs w:val="22"/>
          <w:lang w:val="es-ES"/>
        </w:rPr>
      </w:pPr>
      <w:r w:rsidRPr="00A14E92">
        <w:rPr>
          <w:rFonts w:cs="Arial"/>
          <w:szCs w:val="22"/>
          <w:lang w:val="es-ES"/>
        </w:rPr>
        <w:t xml:space="preserve">Las funciones de regulación relacionan la capacidad de los ecosistemas para regular procesos ecológicos esenciales y sostener procesos vitales como son la regulación de gases, la regulación del clima, prevención de alteraciones, regulación y abastecimiento del agua, retención y formación del suelo, retención de nutrientes, asimilación de residuos, polinización y control biológico </w:t>
      </w:r>
      <w:r w:rsidRPr="00A14E92">
        <w:rPr>
          <w:rFonts w:cs="Arial"/>
          <w:szCs w:val="22"/>
          <w:shd w:val="clear" w:color="auto" w:fill="FFFFFF"/>
          <w:lang w:val="es-ES"/>
        </w:rPr>
        <w:t>(Camacho-Valdez &amp; Ruiz-Luna, 2012).</w:t>
      </w:r>
      <w:r w:rsidRPr="00A14E92">
        <w:rPr>
          <w:rFonts w:cs="Arial"/>
          <w:szCs w:val="22"/>
          <w:lang w:val="es-ES"/>
        </w:rPr>
        <w:t xml:space="preserve"> Por otra parte, l</w:t>
      </w:r>
      <w:r w:rsidRPr="00A14E92">
        <w:rPr>
          <w:rFonts w:cs="Arial"/>
          <w:szCs w:val="22"/>
          <w:shd w:val="clear" w:color="auto" w:fill="FFFFFF"/>
          <w:lang w:val="es-ES"/>
        </w:rPr>
        <w:t>as funciones de hábitat están relacionadas con la capacidad de los ecosistemas naturales de proporcionar hábitat para plantas y animales (refugio, alimentación, reproducción) contribuyendo a la conservación biológica y diversidad genética. Estas funciones proporcionan servicios como mantenimiento de la diversidad biológica y genética, y de especies comercialmente aprovechables (Camacho-Valdez, &amp; Ruiz-Luna, 2012).</w:t>
      </w:r>
      <w:r w:rsidRPr="00A14E92">
        <w:rPr>
          <w:rFonts w:cs="Arial"/>
          <w:szCs w:val="22"/>
          <w:lang w:val="es-ES"/>
        </w:rPr>
        <w:t xml:space="preserve"> </w:t>
      </w:r>
    </w:p>
    <w:p w14:paraId="6D0B5AB6" w14:textId="77777777" w:rsidR="00E01B65" w:rsidRPr="00A14E92" w:rsidRDefault="00E01B65" w:rsidP="006F641C">
      <w:pPr>
        <w:autoSpaceDE w:val="0"/>
        <w:autoSpaceDN w:val="0"/>
        <w:adjustRightInd w:val="0"/>
        <w:rPr>
          <w:rFonts w:cs="Arial"/>
          <w:szCs w:val="22"/>
          <w:shd w:val="clear" w:color="auto" w:fill="FFFFFF"/>
          <w:lang w:val="es-ES"/>
        </w:rPr>
      </w:pPr>
    </w:p>
    <w:p w14:paraId="67A3E1C4" w14:textId="412D7981" w:rsidR="00E01B65" w:rsidRPr="00A14E92" w:rsidRDefault="00E01B65" w:rsidP="006F641C">
      <w:pPr>
        <w:rPr>
          <w:rFonts w:cs="Arial"/>
          <w:noProof/>
          <w:szCs w:val="22"/>
          <w:lang w:val="es-ES"/>
        </w:rPr>
      </w:pPr>
      <w:r w:rsidRPr="00A14E92">
        <w:rPr>
          <w:rFonts w:cs="Arial"/>
          <w:szCs w:val="22"/>
          <w:shd w:val="clear" w:color="auto" w:fill="FFFFFF"/>
          <w:lang w:val="es-ES"/>
        </w:rPr>
        <w:t xml:space="preserve">De igual modo, las funciones de producción están relacionadas con los procesos fotosintéticos y autótrofos a partir de los cuales los organismos autoabastecen sus requerimientos orgánicos basados en compuestos inorgánicos generando sustento a consumidores de distinto orden. Estas funciones proporcionan bienes y servicios como alimentos, materias primas, recursos genéticos, recursos medicinales y recursos ornamentales (Camacho-Valdez &amp; Ruiz-Luna, 2012). Finalmente, las funciones de información las cuales abarcan las funciones de referencia que contribuyen al mantenimiento de la salud humana proporcionando recursos estéticos, recreación, enriquecimiento cultural y artístico, enriquecimiento histórico y espiritual, desarrollo cognitivo ciencia y educación (Camacho-Valdez &amp; Ruiz-Luna, 2012). </w:t>
      </w:r>
      <w:r w:rsidRPr="00A14E92">
        <w:rPr>
          <w:rFonts w:cs="Arial"/>
          <w:noProof/>
          <w:szCs w:val="22"/>
          <w:lang w:val="es-ES"/>
        </w:rPr>
        <w:t>Las funciones, procesos, bienes y servicios derivados de los ecosi</w:t>
      </w:r>
      <w:r w:rsidR="002B3892" w:rsidRPr="00A14E92">
        <w:rPr>
          <w:rFonts w:cs="Arial"/>
          <w:noProof/>
          <w:szCs w:val="22"/>
          <w:lang w:val="es-ES"/>
        </w:rPr>
        <w:t>s</w:t>
      </w:r>
      <w:r w:rsidRPr="00A14E92">
        <w:rPr>
          <w:rFonts w:cs="Arial"/>
          <w:noProof/>
          <w:szCs w:val="22"/>
          <w:lang w:val="es-ES"/>
        </w:rPr>
        <w:t xml:space="preserve">temas según De Groot et al. (2002) se presentan en </w:t>
      </w:r>
      <w:r w:rsidR="00F1700A" w:rsidRPr="00A14E92">
        <w:rPr>
          <w:rFonts w:cs="Arial"/>
          <w:noProof/>
          <w:szCs w:val="22"/>
          <w:lang w:val="es-ES"/>
        </w:rPr>
        <w:t>la tabla</w:t>
      </w:r>
      <w:r w:rsidRPr="00A14E92">
        <w:rPr>
          <w:rFonts w:cs="Arial"/>
          <w:noProof/>
          <w:szCs w:val="22"/>
          <w:lang w:val="es-ES"/>
        </w:rPr>
        <w:t xml:space="preserve"> 1-</w:t>
      </w:r>
      <w:r w:rsidR="00164552" w:rsidRPr="00A14E92">
        <w:rPr>
          <w:rFonts w:cs="Arial"/>
          <w:noProof/>
          <w:szCs w:val="22"/>
          <w:lang w:val="es-ES"/>
        </w:rPr>
        <w:t>2</w:t>
      </w:r>
      <w:r w:rsidRPr="00A14E92">
        <w:rPr>
          <w:rFonts w:cs="Arial"/>
          <w:noProof/>
          <w:szCs w:val="22"/>
          <w:lang w:val="es-ES"/>
        </w:rPr>
        <w:t xml:space="preserve">. </w:t>
      </w:r>
    </w:p>
    <w:p w14:paraId="47583B6D" w14:textId="77777777" w:rsidR="00F30E06" w:rsidRPr="00A14E92" w:rsidRDefault="00F30E06" w:rsidP="006F641C">
      <w:pPr>
        <w:rPr>
          <w:rFonts w:cs="Arial"/>
          <w:noProof/>
          <w:szCs w:val="22"/>
          <w:lang w:val="es-ES"/>
        </w:rPr>
      </w:pPr>
    </w:p>
    <w:p w14:paraId="7967A760" w14:textId="567CADB3" w:rsidR="005D1B77" w:rsidRPr="00A14E92" w:rsidRDefault="00E01B65" w:rsidP="00492C17">
      <w:pPr>
        <w:pStyle w:val="Lgende"/>
        <w:rPr>
          <w:lang w:val="es-ES"/>
        </w:rPr>
      </w:pPr>
      <w:bookmarkStart w:id="49" w:name="_Toc502085278"/>
      <w:bookmarkStart w:id="50" w:name="_Toc11253662"/>
      <w:r w:rsidRPr="00A14E92">
        <w:rPr>
          <w:lang w:val="es-ES"/>
        </w:rPr>
        <w:t xml:space="preserve">Tabla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Tabla \* ARABIC \s 1 </w:instrText>
      </w:r>
      <w:r w:rsidR="00F82F6A" w:rsidRPr="00A14E92">
        <w:rPr>
          <w:noProof/>
          <w:lang w:val="es-ES"/>
        </w:rPr>
        <w:fldChar w:fldCharType="separate"/>
      </w:r>
      <w:r w:rsidR="00D63F64" w:rsidRPr="00A14E92">
        <w:rPr>
          <w:noProof/>
          <w:lang w:val="es-ES"/>
        </w:rPr>
        <w:t>2</w:t>
      </w:r>
      <w:r w:rsidR="00F82F6A" w:rsidRPr="00A14E92">
        <w:rPr>
          <w:noProof/>
          <w:lang w:val="es-ES"/>
        </w:rPr>
        <w:fldChar w:fldCharType="end"/>
      </w:r>
      <w:r w:rsidRPr="00A14E92">
        <w:rPr>
          <w:lang w:val="es-ES"/>
        </w:rPr>
        <w:t>. Funciones, procesos y servicios de los ecosistemas</w:t>
      </w:r>
      <w:bookmarkEnd w:id="49"/>
      <w:bookmarkEnd w:id="50"/>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1133"/>
        <w:gridCol w:w="1845"/>
        <w:gridCol w:w="3118"/>
        <w:gridCol w:w="3394"/>
      </w:tblGrid>
      <w:tr w:rsidR="00FA0A76" w:rsidRPr="00A14E92" w14:paraId="26E2C956" w14:textId="77777777" w:rsidTr="000347CA">
        <w:trPr>
          <w:trHeight w:val="20"/>
          <w:tblHeader/>
        </w:trPr>
        <w:tc>
          <w:tcPr>
            <w:tcW w:w="1568" w:type="pct"/>
            <w:gridSpan w:val="2"/>
            <w:vAlign w:val="center"/>
          </w:tcPr>
          <w:p w14:paraId="75C9ABF3" w14:textId="37B30474" w:rsidR="00E01B65" w:rsidRPr="00A14E92" w:rsidRDefault="00902830" w:rsidP="006F641C">
            <w:pPr>
              <w:jc w:val="center"/>
              <w:rPr>
                <w:rFonts w:cs="Arial"/>
                <w:sz w:val="16"/>
                <w:szCs w:val="20"/>
                <w:lang w:val="es-ES"/>
              </w:rPr>
            </w:pPr>
            <w:bookmarkStart w:id="51" w:name="_Hlk11493946"/>
            <w:r w:rsidRPr="00A14E92">
              <w:rPr>
                <w:rFonts w:cs="Arial"/>
                <w:sz w:val="16"/>
                <w:szCs w:val="20"/>
                <w:lang w:val="es-ES" w:eastAsia="es-CO"/>
              </w:rPr>
              <w:t>Funciones</w:t>
            </w:r>
          </w:p>
        </w:tc>
        <w:tc>
          <w:tcPr>
            <w:tcW w:w="1643" w:type="pct"/>
            <w:vAlign w:val="center"/>
          </w:tcPr>
          <w:p w14:paraId="54D66E0E" w14:textId="2F7C7DDA" w:rsidR="00E01B65" w:rsidRPr="00A14E92" w:rsidRDefault="00902830" w:rsidP="006F641C">
            <w:pPr>
              <w:jc w:val="center"/>
              <w:rPr>
                <w:rFonts w:cs="Arial"/>
                <w:sz w:val="16"/>
                <w:szCs w:val="20"/>
                <w:lang w:val="es-ES"/>
              </w:rPr>
            </w:pPr>
            <w:r w:rsidRPr="00A14E92">
              <w:rPr>
                <w:rFonts w:cs="Arial"/>
                <w:sz w:val="16"/>
                <w:szCs w:val="20"/>
                <w:lang w:val="es-ES" w:eastAsia="es-CO"/>
              </w:rPr>
              <w:t xml:space="preserve">Procesos de los </w:t>
            </w:r>
            <w:r w:rsidR="00490C91" w:rsidRPr="00A14E92">
              <w:rPr>
                <w:rFonts w:cs="Arial"/>
                <w:sz w:val="16"/>
                <w:szCs w:val="20"/>
                <w:lang w:val="es-ES" w:eastAsia="es-CO"/>
              </w:rPr>
              <w:t>e</w:t>
            </w:r>
            <w:r w:rsidRPr="00A14E92">
              <w:rPr>
                <w:rFonts w:cs="Arial"/>
                <w:sz w:val="16"/>
                <w:szCs w:val="20"/>
                <w:lang w:val="es-ES" w:eastAsia="es-CO"/>
              </w:rPr>
              <w:t>cosistemas</w:t>
            </w:r>
          </w:p>
        </w:tc>
        <w:tc>
          <w:tcPr>
            <w:tcW w:w="1788" w:type="pct"/>
            <w:vAlign w:val="center"/>
          </w:tcPr>
          <w:p w14:paraId="4148F4C4" w14:textId="2DB91F56" w:rsidR="00E01B65" w:rsidRPr="00A14E92" w:rsidRDefault="00902830" w:rsidP="006F641C">
            <w:pPr>
              <w:jc w:val="center"/>
              <w:rPr>
                <w:rFonts w:cs="Arial"/>
                <w:sz w:val="16"/>
                <w:szCs w:val="20"/>
                <w:lang w:val="es-ES"/>
              </w:rPr>
            </w:pPr>
            <w:r w:rsidRPr="00A14E92">
              <w:rPr>
                <w:rFonts w:cs="Arial"/>
                <w:sz w:val="16"/>
                <w:szCs w:val="20"/>
                <w:lang w:val="es-ES" w:eastAsia="es-CO"/>
              </w:rPr>
              <w:t xml:space="preserve">Servicios </w:t>
            </w:r>
            <w:proofErr w:type="spellStart"/>
            <w:r w:rsidR="00490C91" w:rsidRPr="00A14E92">
              <w:rPr>
                <w:rFonts w:cs="Arial"/>
                <w:sz w:val="16"/>
                <w:szCs w:val="20"/>
                <w:lang w:val="es-ES" w:eastAsia="es-CO"/>
              </w:rPr>
              <w:t>e</w:t>
            </w:r>
            <w:r w:rsidRPr="00A14E92">
              <w:rPr>
                <w:rFonts w:cs="Arial"/>
                <w:sz w:val="16"/>
                <w:szCs w:val="20"/>
                <w:lang w:val="es-ES" w:eastAsia="es-CO"/>
              </w:rPr>
              <w:t>cosistémicos</w:t>
            </w:r>
            <w:proofErr w:type="spellEnd"/>
          </w:p>
        </w:tc>
      </w:tr>
      <w:tr w:rsidR="00FA0A76" w:rsidRPr="00A14E92" w14:paraId="739BFB96" w14:textId="77777777" w:rsidTr="000347CA">
        <w:trPr>
          <w:trHeight w:val="20"/>
        </w:trPr>
        <w:tc>
          <w:tcPr>
            <w:tcW w:w="597" w:type="pct"/>
            <w:vMerge w:val="restart"/>
            <w:vAlign w:val="center"/>
          </w:tcPr>
          <w:p w14:paraId="25F6BF7D" w14:textId="25B3E34E" w:rsidR="00E01B65" w:rsidRPr="00A14E92" w:rsidRDefault="00E01B65" w:rsidP="00D303B3">
            <w:pPr>
              <w:jc w:val="left"/>
              <w:rPr>
                <w:rFonts w:cs="Arial"/>
                <w:i/>
                <w:iCs/>
                <w:sz w:val="16"/>
                <w:szCs w:val="20"/>
                <w:lang w:val="es-ES" w:eastAsia="es-CO"/>
              </w:rPr>
            </w:pPr>
            <w:r w:rsidRPr="00A14E92">
              <w:rPr>
                <w:rFonts w:cs="Arial"/>
                <w:i/>
                <w:iCs/>
                <w:sz w:val="16"/>
                <w:szCs w:val="20"/>
                <w:lang w:val="es-ES" w:eastAsia="es-CO"/>
              </w:rPr>
              <w:t>Funciones de regulación</w:t>
            </w:r>
          </w:p>
          <w:p w14:paraId="061CEFA3" w14:textId="77777777" w:rsidR="00E01B65" w:rsidRPr="00A14E92" w:rsidRDefault="00E01B65" w:rsidP="006F641C">
            <w:pPr>
              <w:jc w:val="left"/>
              <w:rPr>
                <w:rFonts w:cs="Arial"/>
                <w:sz w:val="16"/>
                <w:szCs w:val="20"/>
                <w:lang w:val="es-ES" w:eastAsia="es-CO"/>
              </w:rPr>
            </w:pPr>
          </w:p>
        </w:tc>
        <w:tc>
          <w:tcPr>
            <w:tcW w:w="972" w:type="pct"/>
            <w:vAlign w:val="center"/>
          </w:tcPr>
          <w:p w14:paraId="1F21EFCC" w14:textId="77777777" w:rsidR="00E01B65" w:rsidRPr="00A14E92" w:rsidRDefault="00E01B65" w:rsidP="006F641C">
            <w:pPr>
              <w:ind w:right="-82"/>
              <w:jc w:val="left"/>
              <w:rPr>
                <w:rFonts w:cs="Arial"/>
                <w:sz w:val="16"/>
                <w:szCs w:val="20"/>
                <w:lang w:val="es-ES"/>
              </w:rPr>
            </w:pPr>
            <w:r w:rsidRPr="00A14E92">
              <w:rPr>
                <w:rFonts w:cs="Arial"/>
                <w:sz w:val="16"/>
                <w:szCs w:val="20"/>
                <w:lang w:val="es-ES" w:eastAsia="es-CO"/>
              </w:rPr>
              <w:t>Regulación de gases</w:t>
            </w:r>
          </w:p>
        </w:tc>
        <w:tc>
          <w:tcPr>
            <w:tcW w:w="1643" w:type="pct"/>
            <w:vAlign w:val="center"/>
          </w:tcPr>
          <w:p w14:paraId="73F925B2"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El papel de los ecosistemas en los ciclos biogeoquímicos (por ejemplo, el equilibrio CO</w:t>
            </w:r>
            <w:r w:rsidRPr="00A14E92">
              <w:rPr>
                <w:rFonts w:cs="Arial"/>
                <w:sz w:val="16"/>
                <w:szCs w:val="20"/>
                <w:vertAlign w:val="subscript"/>
                <w:lang w:val="es-ES" w:eastAsia="es-CO"/>
              </w:rPr>
              <w:t>2</w:t>
            </w:r>
            <w:r w:rsidRPr="00A14E92">
              <w:rPr>
                <w:rFonts w:cs="Arial"/>
                <w:sz w:val="16"/>
                <w:szCs w:val="20"/>
                <w:lang w:val="es-ES" w:eastAsia="es-CO"/>
              </w:rPr>
              <w:t>/O</w:t>
            </w:r>
            <w:r w:rsidRPr="00A14E92">
              <w:rPr>
                <w:rFonts w:cs="Arial"/>
                <w:sz w:val="16"/>
                <w:szCs w:val="20"/>
                <w:vertAlign w:val="subscript"/>
                <w:lang w:val="es-ES" w:eastAsia="es-CO"/>
              </w:rPr>
              <w:t>2</w:t>
            </w:r>
            <w:r w:rsidRPr="00A14E92">
              <w:rPr>
                <w:rFonts w:cs="Arial"/>
                <w:sz w:val="16"/>
                <w:szCs w:val="20"/>
                <w:lang w:val="es-ES" w:eastAsia="es-CO"/>
              </w:rPr>
              <w:t>, capa de ozono, etc.).</w:t>
            </w:r>
          </w:p>
        </w:tc>
        <w:tc>
          <w:tcPr>
            <w:tcW w:w="1788" w:type="pct"/>
            <w:vAlign w:val="center"/>
          </w:tcPr>
          <w:p w14:paraId="6644F1E4" w14:textId="77777777" w:rsidR="00490C91" w:rsidRPr="00A14E92" w:rsidRDefault="00E01B65" w:rsidP="006F641C">
            <w:pPr>
              <w:textAlignment w:val="top"/>
              <w:rPr>
                <w:rFonts w:cs="Arial"/>
                <w:sz w:val="16"/>
                <w:szCs w:val="20"/>
                <w:lang w:val="es-ES" w:eastAsia="es-CO"/>
              </w:rPr>
            </w:pPr>
            <w:r w:rsidRPr="00A14E92">
              <w:rPr>
                <w:rFonts w:cs="Arial"/>
                <w:sz w:val="16"/>
                <w:szCs w:val="20"/>
                <w:lang w:val="es-ES" w:eastAsia="es-CO"/>
              </w:rPr>
              <w:t>Protección de los rayos ultravioleta por la capa de ozono.</w:t>
            </w:r>
          </w:p>
          <w:p w14:paraId="6B889CEF" w14:textId="77777777" w:rsidR="00490C91" w:rsidRPr="00A14E92" w:rsidRDefault="00E01B65" w:rsidP="006F641C">
            <w:pPr>
              <w:textAlignment w:val="top"/>
              <w:rPr>
                <w:rFonts w:cs="Arial"/>
                <w:sz w:val="16"/>
                <w:szCs w:val="20"/>
                <w:lang w:val="es-ES" w:eastAsia="es-CO"/>
              </w:rPr>
            </w:pPr>
            <w:r w:rsidRPr="00A14E92">
              <w:rPr>
                <w:rFonts w:cs="Arial"/>
                <w:sz w:val="16"/>
                <w:szCs w:val="20"/>
                <w:lang w:val="es-ES" w:eastAsia="es-CO"/>
              </w:rPr>
              <w:t>Mantenimiento de la calidad del aire</w:t>
            </w:r>
            <w:r w:rsidR="00490C91" w:rsidRPr="00A14E92">
              <w:rPr>
                <w:rFonts w:cs="Arial"/>
                <w:sz w:val="16"/>
                <w:szCs w:val="20"/>
                <w:lang w:val="es-ES" w:eastAsia="es-CO"/>
              </w:rPr>
              <w:t>.</w:t>
            </w:r>
          </w:p>
          <w:p w14:paraId="38280D88" w14:textId="72F97348"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Influencia en el clima.</w:t>
            </w:r>
          </w:p>
        </w:tc>
      </w:tr>
      <w:tr w:rsidR="00FA0A76" w:rsidRPr="00A14E92" w14:paraId="3FBD5530" w14:textId="77777777" w:rsidTr="000347CA">
        <w:trPr>
          <w:trHeight w:val="20"/>
        </w:trPr>
        <w:tc>
          <w:tcPr>
            <w:tcW w:w="597" w:type="pct"/>
            <w:vMerge/>
            <w:vAlign w:val="center"/>
          </w:tcPr>
          <w:p w14:paraId="420F99E3" w14:textId="77777777" w:rsidR="00E01B65" w:rsidRPr="00A14E92" w:rsidRDefault="00E01B65" w:rsidP="006F641C">
            <w:pPr>
              <w:jc w:val="left"/>
              <w:rPr>
                <w:rFonts w:cs="Arial"/>
                <w:sz w:val="16"/>
                <w:szCs w:val="20"/>
                <w:lang w:val="es-ES" w:eastAsia="es-CO"/>
              </w:rPr>
            </w:pPr>
          </w:p>
        </w:tc>
        <w:tc>
          <w:tcPr>
            <w:tcW w:w="972" w:type="pct"/>
            <w:vAlign w:val="center"/>
          </w:tcPr>
          <w:p w14:paraId="6B8F5E9F" w14:textId="77777777" w:rsidR="00E01B65" w:rsidRPr="00A14E92" w:rsidRDefault="00E01B65" w:rsidP="006F641C">
            <w:pPr>
              <w:ind w:right="-82"/>
              <w:jc w:val="left"/>
              <w:rPr>
                <w:rFonts w:cs="Arial"/>
                <w:sz w:val="16"/>
                <w:szCs w:val="20"/>
                <w:lang w:val="es-ES"/>
              </w:rPr>
            </w:pPr>
            <w:r w:rsidRPr="00A14E92">
              <w:rPr>
                <w:rFonts w:cs="Arial"/>
                <w:sz w:val="16"/>
                <w:szCs w:val="20"/>
                <w:lang w:val="es-ES" w:eastAsia="es-CO"/>
              </w:rPr>
              <w:t>Regulación del clima</w:t>
            </w:r>
          </w:p>
        </w:tc>
        <w:tc>
          <w:tcPr>
            <w:tcW w:w="1643" w:type="pct"/>
            <w:vAlign w:val="center"/>
          </w:tcPr>
          <w:p w14:paraId="5ADE8171" w14:textId="0E323F08" w:rsidR="00E01B65" w:rsidRPr="00A14E92" w:rsidRDefault="00E01B65" w:rsidP="005C2779">
            <w:pPr>
              <w:textAlignment w:val="top"/>
              <w:rPr>
                <w:rFonts w:cs="Arial"/>
                <w:sz w:val="16"/>
                <w:szCs w:val="20"/>
                <w:lang w:val="es-ES" w:eastAsia="es-CO"/>
              </w:rPr>
            </w:pPr>
            <w:r w:rsidRPr="00A14E92">
              <w:rPr>
                <w:rFonts w:cs="Arial"/>
                <w:sz w:val="16"/>
                <w:szCs w:val="20"/>
                <w:lang w:val="es-ES" w:eastAsia="es-CO"/>
              </w:rPr>
              <w:t>Influencia de la cobertura vegetal sobre el clima.</w:t>
            </w:r>
          </w:p>
        </w:tc>
        <w:tc>
          <w:tcPr>
            <w:tcW w:w="1788" w:type="pct"/>
            <w:vAlign w:val="center"/>
          </w:tcPr>
          <w:p w14:paraId="2518B3FA" w14:textId="67F2B755"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 xml:space="preserve">Mantenimiento de un clima favorable (temperatura, precipitación, etc.) para el desarrollo de las actividades humanas, </w:t>
            </w:r>
            <w:r w:rsidR="00490C91" w:rsidRPr="00A14E92">
              <w:rPr>
                <w:rFonts w:cs="Arial"/>
                <w:sz w:val="16"/>
                <w:szCs w:val="20"/>
                <w:lang w:val="es-ES" w:eastAsia="es-CO"/>
              </w:rPr>
              <w:t xml:space="preserve">la </w:t>
            </w:r>
            <w:r w:rsidRPr="00A14E92">
              <w:rPr>
                <w:rFonts w:cs="Arial"/>
                <w:sz w:val="16"/>
                <w:szCs w:val="20"/>
                <w:lang w:val="es-ES" w:eastAsia="es-CO"/>
              </w:rPr>
              <w:t>salud</w:t>
            </w:r>
            <w:r w:rsidR="00490C91" w:rsidRPr="00A14E92">
              <w:rPr>
                <w:rFonts w:cs="Arial"/>
                <w:sz w:val="16"/>
                <w:szCs w:val="20"/>
                <w:lang w:val="es-ES" w:eastAsia="es-CO"/>
              </w:rPr>
              <w:t xml:space="preserve"> y los</w:t>
            </w:r>
            <w:r w:rsidRPr="00A14E92">
              <w:rPr>
                <w:rFonts w:cs="Arial"/>
                <w:sz w:val="16"/>
                <w:szCs w:val="20"/>
                <w:lang w:val="es-ES" w:eastAsia="es-CO"/>
              </w:rPr>
              <w:t xml:space="preserve"> cultivos.</w:t>
            </w:r>
          </w:p>
        </w:tc>
      </w:tr>
      <w:tr w:rsidR="00FA0A76" w:rsidRPr="00A14E92" w14:paraId="14B5988D" w14:textId="77777777" w:rsidTr="000347CA">
        <w:trPr>
          <w:trHeight w:val="20"/>
        </w:trPr>
        <w:tc>
          <w:tcPr>
            <w:tcW w:w="597" w:type="pct"/>
            <w:vMerge/>
            <w:vAlign w:val="center"/>
          </w:tcPr>
          <w:p w14:paraId="5D79E455" w14:textId="77777777" w:rsidR="00E01B65" w:rsidRPr="00A14E92" w:rsidRDefault="00E01B65" w:rsidP="006F641C">
            <w:pPr>
              <w:jc w:val="left"/>
              <w:rPr>
                <w:rFonts w:cs="Arial"/>
                <w:sz w:val="16"/>
                <w:szCs w:val="20"/>
                <w:lang w:val="es-ES" w:eastAsia="es-CO"/>
              </w:rPr>
            </w:pPr>
          </w:p>
        </w:tc>
        <w:tc>
          <w:tcPr>
            <w:tcW w:w="972" w:type="pct"/>
            <w:vAlign w:val="center"/>
          </w:tcPr>
          <w:p w14:paraId="28397F2D" w14:textId="77777777" w:rsidR="00E01B65" w:rsidRPr="00A14E92" w:rsidRDefault="00E01B65" w:rsidP="006F641C">
            <w:pPr>
              <w:ind w:right="-82"/>
              <w:jc w:val="left"/>
              <w:rPr>
                <w:rFonts w:cs="Arial"/>
                <w:sz w:val="16"/>
                <w:szCs w:val="20"/>
                <w:lang w:val="es-ES"/>
              </w:rPr>
            </w:pPr>
            <w:r w:rsidRPr="00A14E92">
              <w:rPr>
                <w:rFonts w:cs="Arial"/>
                <w:sz w:val="16"/>
                <w:szCs w:val="20"/>
                <w:lang w:val="es-ES" w:eastAsia="es-CO"/>
              </w:rPr>
              <w:t>Prevención de alteraciones</w:t>
            </w:r>
          </w:p>
        </w:tc>
        <w:tc>
          <w:tcPr>
            <w:tcW w:w="1643" w:type="pct"/>
            <w:vAlign w:val="center"/>
          </w:tcPr>
          <w:p w14:paraId="40D0A336" w14:textId="77777777" w:rsidR="00E01B65" w:rsidRPr="00A14E92" w:rsidRDefault="00E01B65" w:rsidP="006F641C">
            <w:pPr>
              <w:rPr>
                <w:rFonts w:cs="Arial"/>
                <w:sz w:val="16"/>
                <w:szCs w:val="20"/>
                <w:lang w:val="es-ES"/>
              </w:rPr>
            </w:pPr>
            <w:r w:rsidRPr="00A14E92">
              <w:rPr>
                <w:rFonts w:cs="Arial"/>
                <w:sz w:val="16"/>
                <w:szCs w:val="20"/>
                <w:lang w:val="es-ES" w:eastAsia="es-CO"/>
              </w:rPr>
              <w:t>Influencia de la estructura de los ecosistemas en la amortiguación de alteraciones o disturbios.</w:t>
            </w:r>
          </w:p>
        </w:tc>
        <w:tc>
          <w:tcPr>
            <w:tcW w:w="1788" w:type="pct"/>
            <w:vAlign w:val="center"/>
          </w:tcPr>
          <w:p w14:paraId="4A98889F" w14:textId="77777777" w:rsidR="00490C91" w:rsidRPr="00A14E92" w:rsidRDefault="00E01B65" w:rsidP="00490C91">
            <w:pPr>
              <w:textAlignment w:val="top"/>
              <w:rPr>
                <w:rFonts w:cs="Arial"/>
                <w:sz w:val="16"/>
                <w:szCs w:val="20"/>
                <w:lang w:val="es-ES" w:eastAsia="es-CO"/>
              </w:rPr>
            </w:pPr>
            <w:r w:rsidRPr="00A14E92">
              <w:rPr>
                <w:rFonts w:cs="Arial"/>
                <w:sz w:val="16"/>
                <w:szCs w:val="20"/>
                <w:lang w:val="es-ES" w:eastAsia="es-CO"/>
              </w:rPr>
              <w:t>Protección ante tormentas</w:t>
            </w:r>
            <w:r w:rsidR="00490C91" w:rsidRPr="00A14E92">
              <w:rPr>
                <w:rFonts w:cs="Arial"/>
                <w:sz w:val="16"/>
                <w:szCs w:val="20"/>
                <w:lang w:val="es-ES" w:eastAsia="es-CO"/>
              </w:rPr>
              <w:t>.</w:t>
            </w:r>
          </w:p>
          <w:p w14:paraId="1F121B7F" w14:textId="62CF2936" w:rsidR="00E01B65" w:rsidRPr="00A14E92" w:rsidRDefault="00E01B65" w:rsidP="00490C91">
            <w:pPr>
              <w:textAlignment w:val="top"/>
              <w:rPr>
                <w:rFonts w:cs="Arial"/>
                <w:sz w:val="16"/>
                <w:szCs w:val="20"/>
                <w:lang w:val="es-ES" w:eastAsia="es-CO"/>
              </w:rPr>
            </w:pPr>
            <w:r w:rsidRPr="00A14E92">
              <w:rPr>
                <w:rFonts w:cs="Arial"/>
                <w:sz w:val="16"/>
                <w:szCs w:val="20"/>
                <w:lang w:val="es-ES" w:eastAsia="es-CO"/>
              </w:rPr>
              <w:t>Prevención de inundaciones</w:t>
            </w:r>
            <w:r w:rsidR="00490C91" w:rsidRPr="00A14E92">
              <w:rPr>
                <w:rFonts w:cs="Arial"/>
                <w:sz w:val="16"/>
                <w:szCs w:val="20"/>
                <w:lang w:val="es-ES" w:eastAsia="es-CO"/>
              </w:rPr>
              <w:t>.</w:t>
            </w:r>
          </w:p>
        </w:tc>
      </w:tr>
      <w:tr w:rsidR="00FA0A76" w:rsidRPr="00A14E92" w14:paraId="3ED1BE4F" w14:textId="77777777" w:rsidTr="000347CA">
        <w:trPr>
          <w:trHeight w:val="20"/>
        </w:trPr>
        <w:tc>
          <w:tcPr>
            <w:tcW w:w="597" w:type="pct"/>
            <w:vMerge/>
            <w:vAlign w:val="center"/>
          </w:tcPr>
          <w:p w14:paraId="15AA22A8" w14:textId="77777777" w:rsidR="00E01B65" w:rsidRPr="00A14E92" w:rsidRDefault="00E01B65" w:rsidP="006F641C">
            <w:pPr>
              <w:jc w:val="left"/>
              <w:rPr>
                <w:rFonts w:cs="Arial"/>
                <w:sz w:val="16"/>
                <w:szCs w:val="20"/>
                <w:lang w:val="es-ES" w:eastAsia="es-CO"/>
              </w:rPr>
            </w:pPr>
          </w:p>
        </w:tc>
        <w:tc>
          <w:tcPr>
            <w:tcW w:w="972" w:type="pct"/>
            <w:vAlign w:val="center"/>
          </w:tcPr>
          <w:p w14:paraId="3B003ACF" w14:textId="77777777" w:rsidR="00E01B65" w:rsidRPr="00A14E92" w:rsidRDefault="00E01B65" w:rsidP="006F641C">
            <w:pPr>
              <w:ind w:right="-82"/>
              <w:jc w:val="left"/>
              <w:rPr>
                <w:rFonts w:cs="Arial"/>
                <w:sz w:val="16"/>
                <w:szCs w:val="20"/>
                <w:lang w:val="es-ES"/>
              </w:rPr>
            </w:pPr>
            <w:r w:rsidRPr="00A14E92">
              <w:rPr>
                <w:rFonts w:cs="Arial"/>
                <w:sz w:val="16"/>
                <w:szCs w:val="20"/>
                <w:lang w:val="es-ES" w:eastAsia="es-CO"/>
              </w:rPr>
              <w:t>Regulación del agua</w:t>
            </w:r>
          </w:p>
        </w:tc>
        <w:tc>
          <w:tcPr>
            <w:tcW w:w="1643" w:type="pct"/>
            <w:vAlign w:val="center"/>
          </w:tcPr>
          <w:p w14:paraId="12DCDE62"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El papel de la cobertura vegetal en la regulación de la escorrentía y la descarga a los ríos.</w:t>
            </w:r>
          </w:p>
        </w:tc>
        <w:tc>
          <w:tcPr>
            <w:tcW w:w="1788" w:type="pct"/>
            <w:vAlign w:val="center"/>
          </w:tcPr>
          <w:p w14:paraId="3E4C1E82"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Drenaje y riego natural.</w:t>
            </w:r>
          </w:p>
          <w:p w14:paraId="093B30F4"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Medio de transporte.</w:t>
            </w:r>
          </w:p>
        </w:tc>
      </w:tr>
      <w:tr w:rsidR="00FA0A76" w:rsidRPr="00A14E92" w14:paraId="0F422B30" w14:textId="77777777" w:rsidTr="000347CA">
        <w:trPr>
          <w:trHeight w:val="20"/>
        </w:trPr>
        <w:tc>
          <w:tcPr>
            <w:tcW w:w="597" w:type="pct"/>
            <w:vMerge/>
            <w:vAlign w:val="center"/>
          </w:tcPr>
          <w:p w14:paraId="0F7EA2FC" w14:textId="77777777" w:rsidR="00E01B65" w:rsidRPr="00A14E92" w:rsidRDefault="00E01B65" w:rsidP="006F641C">
            <w:pPr>
              <w:jc w:val="left"/>
              <w:rPr>
                <w:rFonts w:cs="Arial"/>
                <w:sz w:val="16"/>
                <w:szCs w:val="20"/>
                <w:lang w:val="es-ES" w:eastAsia="es-CO"/>
              </w:rPr>
            </w:pPr>
          </w:p>
        </w:tc>
        <w:tc>
          <w:tcPr>
            <w:tcW w:w="972" w:type="pct"/>
            <w:vAlign w:val="center"/>
          </w:tcPr>
          <w:p w14:paraId="083F5F90" w14:textId="77777777" w:rsidR="00E01B65" w:rsidRPr="00A14E92" w:rsidRDefault="00E01B65" w:rsidP="006F641C">
            <w:pPr>
              <w:ind w:right="-82"/>
              <w:jc w:val="left"/>
              <w:rPr>
                <w:rFonts w:cs="Arial"/>
                <w:sz w:val="16"/>
                <w:szCs w:val="20"/>
                <w:lang w:val="es-ES"/>
              </w:rPr>
            </w:pPr>
            <w:r w:rsidRPr="00A14E92">
              <w:rPr>
                <w:rFonts w:cs="Arial"/>
                <w:sz w:val="16"/>
                <w:szCs w:val="20"/>
                <w:lang w:val="es-ES" w:eastAsia="es-CO"/>
              </w:rPr>
              <w:t>Abastecimiento de agua</w:t>
            </w:r>
          </w:p>
        </w:tc>
        <w:tc>
          <w:tcPr>
            <w:tcW w:w="1643" w:type="pct"/>
            <w:vAlign w:val="center"/>
          </w:tcPr>
          <w:p w14:paraId="3132D760" w14:textId="0DABADAB"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Filtrado, retención y almacenamiento de agua dulce (ej.  Acuíferos).</w:t>
            </w:r>
          </w:p>
        </w:tc>
        <w:tc>
          <w:tcPr>
            <w:tcW w:w="1788" w:type="pct"/>
            <w:vAlign w:val="center"/>
          </w:tcPr>
          <w:p w14:paraId="067D480F" w14:textId="34A1D49E"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 xml:space="preserve">Suministro de agua para </w:t>
            </w:r>
            <w:r w:rsidR="005C2779" w:rsidRPr="00A14E92">
              <w:rPr>
                <w:rFonts w:cs="Arial"/>
                <w:sz w:val="16"/>
                <w:szCs w:val="20"/>
                <w:lang w:val="es-ES" w:eastAsia="es-CO"/>
              </w:rPr>
              <w:t xml:space="preserve">consumo </w:t>
            </w:r>
            <w:r w:rsidR="00F30E06" w:rsidRPr="00A14E92">
              <w:rPr>
                <w:rFonts w:cs="Arial"/>
                <w:sz w:val="16"/>
                <w:szCs w:val="20"/>
                <w:lang w:val="es-ES" w:eastAsia="es-CO"/>
              </w:rPr>
              <w:t>humano</w:t>
            </w:r>
            <w:r w:rsidR="005C2779" w:rsidRPr="00A14E92">
              <w:rPr>
                <w:rFonts w:cs="Arial"/>
                <w:sz w:val="16"/>
                <w:szCs w:val="20"/>
                <w:lang w:val="es-ES" w:eastAsia="es-CO"/>
              </w:rPr>
              <w:t>, animal, riego y otros usos.</w:t>
            </w:r>
          </w:p>
        </w:tc>
      </w:tr>
      <w:tr w:rsidR="00FA0A76" w:rsidRPr="00A14E92" w14:paraId="1378BB51" w14:textId="77777777" w:rsidTr="000347CA">
        <w:trPr>
          <w:trHeight w:val="20"/>
        </w:trPr>
        <w:tc>
          <w:tcPr>
            <w:tcW w:w="597" w:type="pct"/>
            <w:vMerge/>
            <w:vAlign w:val="center"/>
          </w:tcPr>
          <w:p w14:paraId="787F8BB4" w14:textId="77777777" w:rsidR="00E01B65" w:rsidRPr="00A14E92" w:rsidRDefault="00E01B65" w:rsidP="006F641C">
            <w:pPr>
              <w:jc w:val="left"/>
              <w:rPr>
                <w:rFonts w:cs="Arial"/>
                <w:sz w:val="16"/>
                <w:szCs w:val="20"/>
                <w:lang w:val="es-ES" w:eastAsia="es-CO"/>
              </w:rPr>
            </w:pPr>
          </w:p>
        </w:tc>
        <w:tc>
          <w:tcPr>
            <w:tcW w:w="972" w:type="pct"/>
            <w:vAlign w:val="center"/>
          </w:tcPr>
          <w:p w14:paraId="501F6C3B" w14:textId="77777777" w:rsidR="00E01B65" w:rsidRPr="00A14E92" w:rsidRDefault="00E01B65" w:rsidP="006F641C">
            <w:pPr>
              <w:jc w:val="left"/>
              <w:rPr>
                <w:rFonts w:cs="Arial"/>
                <w:sz w:val="16"/>
                <w:szCs w:val="20"/>
                <w:lang w:val="es-ES" w:eastAsia="es-CO"/>
              </w:rPr>
            </w:pPr>
            <w:r w:rsidRPr="00A14E92">
              <w:rPr>
                <w:rFonts w:cs="Arial"/>
                <w:sz w:val="16"/>
                <w:szCs w:val="20"/>
                <w:lang w:val="es-ES" w:eastAsia="es-CO"/>
              </w:rPr>
              <w:t>Retención de suelo</w:t>
            </w:r>
          </w:p>
        </w:tc>
        <w:tc>
          <w:tcPr>
            <w:tcW w:w="1643" w:type="pct"/>
            <w:vAlign w:val="center"/>
          </w:tcPr>
          <w:p w14:paraId="589DF400" w14:textId="76FECB81" w:rsidR="00E01B65" w:rsidRPr="00A14E92" w:rsidRDefault="00E01B65" w:rsidP="009F378F">
            <w:pPr>
              <w:textAlignment w:val="top"/>
              <w:rPr>
                <w:rFonts w:cs="Arial"/>
                <w:sz w:val="16"/>
                <w:szCs w:val="20"/>
                <w:lang w:val="es-ES" w:eastAsia="es-CO"/>
              </w:rPr>
            </w:pPr>
            <w:r w:rsidRPr="00A14E92">
              <w:rPr>
                <w:rFonts w:cs="Arial"/>
                <w:sz w:val="16"/>
                <w:szCs w:val="20"/>
                <w:lang w:val="es-ES" w:eastAsia="es-CO"/>
              </w:rPr>
              <w:t>El papel de la vegetación en la retención del suelo.</w:t>
            </w:r>
          </w:p>
        </w:tc>
        <w:tc>
          <w:tcPr>
            <w:tcW w:w="1788" w:type="pct"/>
            <w:vAlign w:val="center"/>
          </w:tcPr>
          <w:p w14:paraId="3EA678E5"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Mantenimiento de las tierras cultivables.</w:t>
            </w:r>
            <w:r w:rsidRPr="00A14E92">
              <w:rPr>
                <w:rFonts w:cs="Arial"/>
                <w:sz w:val="16"/>
                <w:szCs w:val="20"/>
                <w:lang w:val="es-ES" w:eastAsia="es-CO"/>
              </w:rPr>
              <w:br/>
              <w:t>Prevención de daños por</w:t>
            </w:r>
            <w:r w:rsidRPr="00A14E92">
              <w:rPr>
                <w:rFonts w:cs="Arial"/>
                <w:sz w:val="16"/>
                <w:szCs w:val="20"/>
                <w:lang w:val="es-ES" w:eastAsia="es-CO"/>
              </w:rPr>
              <w:br/>
              <w:t>la erosión y la sedimentación.</w:t>
            </w:r>
          </w:p>
        </w:tc>
      </w:tr>
      <w:tr w:rsidR="00FA0A76" w:rsidRPr="00A14E92" w14:paraId="09AD780D" w14:textId="77777777" w:rsidTr="000347CA">
        <w:trPr>
          <w:trHeight w:val="20"/>
        </w:trPr>
        <w:tc>
          <w:tcPr>
            <w:tcW w:w="597" w:type="pct"/>
            <w:vMerge/>
            <w:vAlign w:val="center"/>
          </w:tcPr>
          <w:p w14:paraId="19B6C8E7" w14:textId="77777777" w:rsidR="00E01B65" w:rsidRPr="00A14E92" w:rsidRDefault="00E01B65" w:rsidP="006F641C">
            <w:pPr>
              <w:jc w:val="left"/>
              <w:rPr>
                <w:rFonts w:cs="Arial"/>
                <w:sz w:val="16"/>
                <w:szCs w:val="20"/>
                <w:lang w:val="es-ES" w:eastAsia="es-CO"/>
              </w:rPr>
            </w:pPr>
          </w:p>
        </w:tc>
        <w:tc>
          <w:tcPr>
            <w:tcW w:w="972" w:type="pct"/>
            <w:vAlign w:val="center"/>
          </w:tcPr>
          <w:p w14:paraId="1445FB6B" w14:textId="77777777" w:rsidR="00E01B65" w:rsidRPr="00A14E92" w:rsidRDefault="00E01B65" w:rsidP="006F641C">
            <w:pPr>
              <w:jc w:val="left"/>
              <w:rPr>
                <w:rFonts w:cs="Arial"/>
                <w:sz w:val="16"/>
                <w:szCs w:val="20"/>
                <w:lang w:val="es-ES" w:eastAsia="es-CO"/>
              </w:rPr>
            </w:pPr>
            <w:r w:rsidRPr="00A14E92">
              <w:rPr>
                <w:rFonts w:cs="Arial"/>
                <w:sz w:val="16"/>
                <w:szCs w:val="20"/>
                <w:lang w:val="es-ES" w:eastAsia="es-CO"/>
              </w:rPr>
              <w:t>Formación de suelo</w:t>
            </w:r>
          </w:p>
        </w:tc>
        <w:tc>
          <w:tcPr>
            <w:tcW w:w="1643" w:type="pct"/>
            <w:vAlign w:val="center"/>
          </w:tcPr>
          <w:p w14:paraId="5BCB05DF"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Meteorización de la roca y acumulación de la materia orgánica.</w:t>
            </w:r>
          </w:p>
        </w:tc>
        <w:tc>
          <w:tcPr>
            <w:tcW w:w="1788" w:type="pct"/>
            <w:vAlign w:val="center"/>
          </w:tcPr>
          <w:p w14:paraId="16AD193A"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Mantenimiento de la productividad en las tierras de cultivo.</w:t>
            </w:r>
          </w:p>
        </w:tc>
      </w:tr>
      <w:tr w:rsidR="00FA0A76" w:rsidRPr="00A14E92" w14:paraId="3963117C" w14:textId="77777777" w:rsidTr="000347CA">
        <w:trPr>
          <w:trHeight w:val="20"/>
        </w:trPr>
        <w:tc>
          <w:tcPr>
            <w:tcW w:w="597" w:type="pct"/>
            <w:vMerge/>
            <w:vAlign w:val="center"/>
          </w:tcPr>
          <w:p w14:paraId="5EE3441E" w14:textId="77777777" w:rsidR="00E01B65" w:rsidRPr="00A14E92" w:rsidRDefault="00E01B65" w:rsidP="006F641C">
            <w:pPr>
              <w:jc w:val="left"/>
              <w:rPr>
                <w:rFonts w:cs="Arial"/>
                <w:sz w:val="16"/>
                <w:szCs w:val="20"/>
                <w:lang w:val="es-ES" w:eastAsia="es-CO"/>
              </w:rPr>
            </w:pPr>
          </w:p>
        </w:tc>
        <w:tc>
          <w:tcPr>
            <w:tcW w:w="972" w:type="pct"/>
            <w:vAlign w:val="center"/>
          </w:tcPr>
          <w:p w14:paraId="4FB911FB" w14:textId="77777777" w:rsidR="00E01B65" w:rsidRPr="00A14E92" w:rsidRDefault="00E01B65" w:rsidP="006F641C">
            <w:pPr>
              <w:jc w:val="left"/>
              <w:rPr>
                <w:rFonts w:cs="Arial"/>
                <w:sz w:val="16"/>
                <w:szCs w:val="20"/>
                <w:lang w:val="es-ES" w:eastAsia="es-CO"/>
              </w:rPr>
            </w:pPr>
            <w:r w:rsidRPr="00A14E92">
              <w:rPr>
                <w:rFonts w:cs="Arial"/>
                <w:sz w:val="16"/>
                <w:szCs w:val="20"/>
                <w:lang w:val="es-ES" w:eastAsia="es-CO"/>
              </w:rPr>
              <w:t>Regulación de nutrientes</w:t>
            </w:r>
          </w:p>
        </w:tc>
        <w:tc>
          <w:tcPr>
            <w:tcW w:w="1643" w:type="pct"/>
            <w:vAlign w:val="center"/>
          </w:tcPr>
          <w:p w14:paraId="09F3B748"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El papel de la biota en el almacenamiento y reciclaje de nutrientes (por ejemplo, N, P y S).</w:t>
            </w:r>
          </w:p>
        </w:tc>
        <w:tc>
          <w:tcPr>
            <w:tcW w:w="1788" w:type="pct"/>
            <w:vAlign w:val="center"/>
          </w:tcPr>
          <w:p w14:paraId="65CB0A9D"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Mantenimiento de los suelos y de los ecosistemas sanos y productivos.</w:t>
            </w:r>
          </w:p>
        </w:tc>
      </w:tr>
      <w:tr w:rsidR="00FA0A76" w:rsidRPr="00A14E92" w14:paraId="2E472C24" w14:textId="77777777" w:rsidTr="000347CA">
        <w:trPr>
          <w:trHeight w:val="20"/>
        </w:trPr>
        <w:tc>
          <w:tcPr>
            <w:tcW w:w="597" w:type="pct"/>
            <w:vMerge/>
            <w:vAlign w:val="center"/>
          </w:tcPr>
          <w:p w14:paraId="28A2A3D4" w14:textId="77777777" w:rsidR="00E01B65" w:rsidRPr="00A14E92" w:rsidRDefault="00E01B65" w:rsidP="006F641C">
            <w:pPr>
              <w:jc w:val="left"/>
              <w:rPr>
                <w:rFonts w:cs="Arial"/>
                <w:sz w:val="16"/>
                <w:szCs w:val="20"/>
                <w:lang w:val="es-ES" w:eastAsia="es-CO"/>
              </w:rPr>
            </w:pPr>
          </w:p>
        </w:tc>
        <w:tc>
          <w:tcPr>
            <w:tcW w:w="972" w:type="pct"/>
            <w:vAlign w:val="center"/>
          </w:tcPr>
          <w:p w14:paraId="0273D76F" w14:textId="77777777" w:rsidR="00E01B65" w:rsidRPr="00A14E92" w:rsidRDefault="00E01B65" w:rsidP="006F641C">
            <w:pPr>
              <w:jc w:val="left"/>
              <w:rPr>
                <w:rFonts w:cs="Arial"/>
                <w:sz w:val="16"/>
                <w:szCs w:val="20"/>
                <w:lang w:val="es-ES" w:eastAsia="es-CO"/>
              </w:rPr>
            </w:pPr>
            <w:r w:rsidRPr="00A14E92">
              <w:rPr>
                <w:rFonts w:cs="Arial"/>
                <w:sz w:val="16"/>
                <w:szCs w:val="20"/>
                <w:lang w:val="es-ES" w:eastAsia="es-CO"/>
              </w:rPr>
              <w:t>Asimilación de residuos</w:t>
            </w:r>
          </w:p>
        </w:tc>
        <w:tc>
          <w:tcPr>
            <w:tcW w:w="1643" w:type="pct"/>
            <w:vAlign w:val="center"/>
          </w:tcPr>
          <w:p w14:paraId="311C6184"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El papel de la vegetación y la biota en la eliminación o degradación de los compuestos en los residuos.</w:t>
            </w:r>
          </w:p>
        </w:tc>
        <w:tc>
          <w:tcPr>
            <w:tcW w:w="1788" w:type="pct"/>
            <w:vAlign w:val="center"/>
          </w:tcPr>
          <w:p w14:paraId="67429FD7" w14:textId="2286B157" w:rsidR="009F378F" w:rsidRPr="00A14E92" w:rsidRDefault="00E01B65" w:rsidP="006F641C">
            <w:pPr>
              <w:textAlignment w:val="top"/>
              <w:rPr>
                <w:rFonts w:cs="Arial"/>
                <w:sz w:val="16"/>
                <w:szCs w:val="20"/>
                <w:lang w:val="es-ES" w:eastAsia="es-CO"/>
              </w:rPr>
            </w:pPr>
            <w:r w:rsidRPr="00A14E92">
              <w:rPr>
                <w:rFonts w:cs="Arial"/>
                <w:sz w:val="16"/>
                <w:szCs w:val="20"/>
                <w:lang w:val="es-ES" w:eastAsia="es-CO"/>
              </w:rPr>
              <w:t>Control de la contaminación</w:t>
            </w:r>
            <w:r w:rsidR="009F378F" w:rsidRPr="00A14E92">
              <w:rPr>
                <w:rFonts w:cs="Arial"/>
                <w:sz w:val="16"/>
                <w:szCs w:val="20"/>
                <w:lang w:val="es-ES" w:eastAsia="es-CO"/>
              </w:rPr>
              <w:t xml:space="preserve"> o </w:t>
            </w:r>
            <w:r w:rsidRPr="00A14E92">
              <w:rPr>
                <w:rFonts w:cs="Arial"/>
                <w:sz w:val="16"/>
                <w:szCs w:val="20"/>
                <w:lang w:val="es-ES" w:eastAsia="es-CO"/>
              </w:rPr>
              <w:t>desintoxicación</w:t>
            </w:r>
            <w:r w:rsidR="009F378F" w:rsidRPr="00A14E92">
              <w:rPr>
                <w:rFonts w:cs="Arial"/>
                <w:sz w:val="16"/>
                <w:szCs w:val="20"/>
                <w:lang w:val="es-ES" w:eastAsia="es-CO"/>
              </w:rPr>
              <w:t>.</w:t>
            </w:r>
          </w:p>
          <w:p w14:paraId="61292643" w14:textId="77777777" w:rsidR="009F378F" w:rsidRPr="00A14E92" w:rsidRDefault="00E01B65" w:rsidP="006F641C">
            <w:pPr>
              <w:textAlignment w:val="top"/>
              <w:rPr>
                <w:rFonts w:cs="Arial"/>
                <w:sz w:val="16"/>
                <w:szCs w:val="20"/>
                <w:lang w:val="es-ES" w:eastAsia="es-CO"/>
              </w:rPr>
            </w:pPr>
            <w:r w:rsidRPr="00A14E92">
              <w:rPr>
                <w:rFonts w:cs="Arial"/>
                <w:sz w:val="16"/>
                <w:szCs w:val="20"/>
                <w:lang w:val="es-ES" w:eastAsia="es-CO"/>
              </w:rPr>
              <w:t>Filtros de partículas de polvo.</w:t>
            </w:r>
          </w:p>
          <w:p w14:paraId="28D5D488" w14:textId="5C6432D0"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Reducción de la contaminación acústica</w:t>
            </w:r>
            <w:r w:rsidR="009F378F" w:rsidRPr="00A14E92">
              <w:rPr>
                <w:rFonts w:cs="Arial"/>
                <w:sz w:val="16"/>
                <w:szCs w:val="20"/>
                <w:lang w:val="es-ES" w:eastAsia="es-CO"/>
              </w:rPr>
              <w:t>.</w:t>
            </w:r>
          </w:p>
        </w:tc>
      </w:tr>
      <w:tr w:rsidR="00FA0A76" w:rsidRPr="00A14E92" w14:paraId="10D39E6C" w14:textId="77777777" w:rsidTr="000347CA">
        <w:trPr>
          <w:trHeight w:val="20"/>
        </w:trPr>
        <w:tc>
          <w:tcPr>
            <w:tcW w:w="597" w:type="pct"/>
            <w:vMerge/>
            <w:vAlign w:val="center"/>
          </w:tcPr>
          <w:p w14:paraId="7B752689" w14:textId="77777777" w:rsidR="00E01B65" w:rsidRPr="00A14E92" w:rsidRDefault="00E01B65" w:rsidP="006F641C">
            <w:pPr>
              <w:jc w:val="left"/>
              <w:rPr>
                <w:rFonts w:cs="Arial"/>
                <w:sz w:val="16"/>
                <w:szCs w:val="20"/>
                <w:lang w:val="es-ES" w:eastAsia="es-CO"/>
              </w:rPr>
            </w:pPr>
          </w:p>
        </w:tc>
        <w:tc>
          <w:tcPr>
            <w:tcW w:w="972" w:type="pct"/>
            <w:vAlign w:val="center"/>
          </w:tcPr>
          <w:p w14:paraId="58543E38" w14:textId="77777777" w:rsidR="00E01B65" w:rsidRPr="00A14E92" w:rsidRDefault="00E01B65" w:rsidP="006F641C">
            <w:pPr>
              <w:ind w:right="-82"/>
              <w:jc w:val="left"/>
              <w:rPr>
                <w:rFonts w:cs="Arial"/>
                <w:sz w:val="16"/>
                <w:szCs w:val="20"/>
                <w:lang w:val="es-ES" w:eastAsia="es-CO"/>
              </w:rPr>
            </w:pPr>
            <w:r w:rsidRPr="00A14E92">
              <w:rPr>
                <w:rFonts w:cs="Arial"/>
                <w:sz w:val="16"/>
                <w:szCs w:val="20"/>
                <w:lang w:val="es-ES" w:eastAsia="es-CO"/>
              </w:rPr>
              <w:t>Polinización</w:t>
            </w:r>
          </w:p>
        </w:tc>
        <w:tc>
          <w:tcPr>
            <w:tcW w:w="1643" w:type="pct"/>
            <w:vAlign w:val="center"/>
          </w:tcPr>
          <w:p w14:paraId="32E3CC47"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El papel de la biota en el movimiento de los gametos florales.</w:t>
            </w:r>
          </w:p>
        </w:tc>
        <w:tc>
          <w:tcPr>
            <w:tcW w:w="1788" w:type="pct"/>
            <w:vAlign w:val="center"/>
          </w:tcPr>
          <w:p w14:paraId="4245F4F8" w14:textId="55A966E7" w:rsidR="00E01B65" w:rsidRPr="00A14E92" w:rsidRDefault="00E01B65" w:rsidP="009F378F">
            <w:pPr>
              <w:textAlignment w:val="top"/>
              <w:rPr>
                <w:rFonts w:cs="Arial"/>
                <w:sz w:val="16"/>
                <w:szCs w:val="20"/>
                <w:lang w:val="es-ES" w:eastAsia="es-CO"/>
              </w:rPr>
            </w:pPr>
            <w:r w:rsidRPr="00A14E92">
              <w:rPr>
                <w:rFonts w:cs="Arial"/>
                <w:sz w:val="16"/>
                <w:szCs w:val="20"/>
                <w:lang w:val="es-ES" w:eastAsia="es-CO"/>
              </w:rPr>
              <w:t>La polinización de especies de plantas silvestres</w:t>
            </w:r>
            <w:r w:rsidR="009F378F" w:rsidRPr="00A14E92">
              <w:rPr>
                <w:rFonts w:cs="Arial"/>
                <w:sz w:val="16"/>
                <w:szCs w:val="20"/>
                <w:lang w:val="es-ES" w:eastAsia="es-CO"/>
              </w:rPr>
              <w:t xml:space="preserve"> y </w:t>
            </w:r>
            <w:r w:rsidRPr="00A14E92">
              <w:rPr>
                <w:rFonts w:cs="Arial"/>
                <w:sz w:val="16"/>
                <w:szCs w:val="20"/>
                <w:lang w:val="es-ES" w:eastAsia="es-CO"/>
              </w:rPr>
              <w:t>de los cultivos.</w:t>
            </w:r>
          </w:p>
        </w:tc>
      </w:tr>
      <w:tr w:rsidR="00FA0A76" w:rsidRPr="00A14E92" w14:paraId="4958C026" w14:textId="77777777" w:rsidTr="000347CA">
        <w:trPr>
          <w:trHeight w:val="20"/>
        </w:trPr>
        <w:tc>
          <w:tcPr>
            <w:tcW w:w="597" w:type="pct"/>
            <w:vMerge/>
            <w:vAlign w:val="center"/>
          </w:tcPr>
          <w:p w14:paraId="21713DEC" w14:textId="77777777" w:rsidR="00E01B65" w:rsidRPr="00A14E92" w:rsidRDefault="00E01B65" w:rsidP="006F641C">
            <w:pPr>
              <w:jc w:val="left"/>
              <w:rPr>
                <w:rFonts w:cs="Arial"/>
                <w:sz w:val="16"/>
                <w:szCs w:val="20"/>
                <w:lang w:val="es-ES" w:eastAsia="es-CO"/>
              </w:rPr>
            </w:pPr>
          </w:p>
        </w:tc>
        <w:tc>
          <w:tcPr>
            <w:tcW w:w="972" w:type="pct"/>
            <w:vAlign w:val="center"/>
          </w:tcPr>
          <w:p w14:paraId="1061526A" w14:textId="77777777" w:rsidR="00E01B65" w:rsidRPr="00A14E92" w:rsidRDefault="00E01B65" w:rsidP="006F641C">
            <w:pPr>
              <w:ind w:right="-82"/>
              <w:jc w:val="left"/>
              <w:rPr>
                <w:rFonts w:cs="Arial"/>
                <w:sz w:val="16"/>
                <w:szCs w:val="20"/>
                <w:lang w:val="es-ES" w:eastAsia="es-CO"/>
              </w:rPr>
            </w:pPr>
            <w:r w:rsidRPr="00A14E92">
              <w:rPr>
                <w:rFonts w:cs="Arial"/>
                <w:sz w:val="16"/>
                <w:szCs w:val="20"/>
                <w:lang w:val="es-ES" w:eastAsia="es-CO"/>
              </w:rPr>
              <w:t>Control biológico</w:t>
            </w:r>
          </w:p>
        </w:tc>
        <w:tc>
          <w:tcPr>
            <w:tcW w:w="1643" w:type="pct"/>
            <w:vAlign w:val="center"/>
          </w:tcPr>
          <w:p w14:paraId="00A37185" w14:textId="2817408F"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Control de la población a través de las dinámicas tróficas.</w:t>
            </w:r>
          </w:p>
        </w:tc>
        <w:tc>
          <w:tcPr>
            <w:tcW w:w="1788" w:type="pct"/>
            <w:vAlign w:val="center"/>
          </w:tcPr>
          <w:p w14:paraId="1946B9F6" w14:textId="4C1078DA"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Control de plagas y enfermedades</w:t>
            </w:r>
            <w:r w:rsidRPr="00A14E92">
              <w:rPr>
                <w:rFonts w:cs="Arial"/>
                <w:sz w:val="16"/>
                <w:szCs w:val="20"/>
                <w:lang w:val="es-ES" w:eastAsia="es-CO"/>
              </w:rPr>
              <w:br/>
              <w:t>Reducción de daños a los cultivos</w:t>
            </w:r>
            <w:r w:rsidR="009F378F" w:rsidRPr="00A14E92">
              <w:rPr>
                <w:rFonts w:cs="Arial"/>
                <w:sz w:val="16"/>
                <w:szCs w:val="20"/>
                <w:lang w:val="es-ES" w:eastAsia="es-CO"/>
              </w:rPr>
              <w:t>.</w:t>
            </w:r>
          </w:p>
        </w:tc>
      </w:tr>
      <w:tr w:rsidR="00FA0A76" w:rsidRPr="00A14E92" w14:paraId="3B5340CC" w14:textId="77777777" w:rsidTr="000347CA">
        <w:trPr>
          <w:trHeight w:val="20"/>
        </w:trPr>
        <w:tc>
          <w:tcPr>
            <w:tcW w:w="597" w:type="pct"/>
            <w:vMerge w:val="restart"/>
            <w:vAlign w:val="center"/>
          </w:tcPr>
          <w:p w14:paraId="0F9227E4" w14:textId="39071828" w:rsidR="00E01B65" w:rsidRPr="00A14E92" w:rsidRDefault="00E01B65" w:rsidP="00D303B3">
            <w:pPr>
              <w:jc w:val="left"/>
              <w:rPr>
                <w:rFonts w:cs="Arial"/>
                <w:i/>
                <w:iCs/>
                <w:sz w:val="16"/>
                <w:szCs w:val="20"/>
                <w:lang w:val="es-ES" w:eastAsia="es-CO"/>
              </w:rPr>
            </w:pPr>
            <w:r w:rsidRPr="00A14E92">
              <w:rPr>
                <w:rFonts w:cs="Arial"/>
                <w:i/>
                <w:iCs/>
                <w:sz w:val="16"/>
                <w:szCs w:val="20"/>
                <w:lang w:val="es-ES" w:eastAsia="es-CO"/>
              </w:rPr>
              <w:t>Funciones de hábitat</w:t>
            </w:r>
          </w:p>
        </w:tc>
        <w:tc>
          <w:tcPr>
            <w:tcW w:w="972" w:type="pct"/>
            <w:vAlign w:val="center"/>
          </w:tcPr>
          <w:p w14:paraId="751117B0" w14:textId="77777777" w:rsidR="00E01B65" w:rsidRPr="00A14E92" w:rsidRDefault="00E01B65" w:rsidP="006F641C">
            <w:pPr>
              <w:jc w:val="left"/>
              <w:rPr>
                <w:rFonts w:cs="Arial"/>
                <w:sz w:val="16"/>
                <w:szCs w:val="20"/>
                <w:lang w:val="es-ES" w:eastAsia="es-CO"/>
              </w:rPr>
            </w:pPr>
            <w:r w:rsidRPr="00A14E92">
              <w:rPr>
                <w:rFonts w:cs="Arial"/>
                <w:sz w:val="16"/>
                <w:szCs w:val="20"/>
                <w:lang w:val="es-ES" w:eastAsia="es-CO"/>
              </w:rPr>
              <w:t>Hábitat</w:t>
            </w:r>
          </w:p>
        </w:tc>
        <w:tc>
          <w:tcPr>
            <w:tcW w:w="1643" w:type="pct"/>
            <w:vAlign w:val="center"/>
          </w:tcPr>
          <w:p w14:paraId="2BC6AE2E"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Espacio vital conveniente para las plantas y animales silvestres.</w:t>
            </w:r>
          </w:p>
        </w:tc>
        <w:tc>
          <w:tcPr>
            <w:tcW w:w="1788" w:type="pct"/>
            <w:vAlign w:val="center"/>
          </w:tcPr>
          <w:p w14:paraId="0014DC47" w14:textId="3CCF1BA3"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 xml:space="preserve">Mantenimiento de las especies animales o vegetales </w:t>
            </w:r>
            <w:r w:rsidR="009F378F" w:rsidRPr="00A14E92">
              <w:rPr>
                <w:rFonts w:cs="Arial"/>
                <w:sz w:val="16"/>
                <w:szCs w:val="20"/>
                <w:lang w:val="es-ES" w:eastAsia="es-CO"/>
              </w:rPr>
              <w:t>silvestres y domésticas</w:t>
            </w:r>
            <w:r w:rsidRPr="00A14E92">
              <w:rPr>
                <w:rFonts w:cs="Arial"/>
                <w:sz w:val="16"/>
                <w:szCs w:val="20"/>
                <w:lang w:val="es-ES" w:eastAsia="es-CO"/>
              </w:rPr>
              <w:t>.</w:t>
            </w:r>
          </w:p>
        </w:tc>
      </w:tr>
      <w:tr w:rsidR="00FA0A76" w:rsidRPr="00A14E92" w14:paraId="64B54393" w14:textId="77777777" w:rsidTr="000347CA">
        <w:trPr>
          <w:trHeight w:val="20"/>
        </w:trPr>
        <w:tc>
          <w:tcPr>
            <w:tcW w:w="597" w:type="pct"/>
            <w:vMerge/>
            <w:vAlign w:val="center"/>
          </w:tcPr>
          <w:p w14:paraId="03E9A403" w14:textId="77777777" w:rsidR="00E01B65" w:rsidRPr="00A14E92" w:rsidRDefault="00E01B65" w:rsidP="006F641C">
            <w:pPr>
              <w:jc w:val="left"/>
              <w:rPr>
                <w:rFonts w:cs="Arial"/>
                <w:i/>
                <w:iCs/>
                <w:sz w:val="16"/>
                <w:szCs w:val="20"/>
                <w:lang w:val="es-ES" w:eastAsia="es-CO"/>
              </w:rPr>
            </w:pPr>
          </w:p>
        </w:tc>
        <w:tc>
          <w:tcPr>
            <w:tcW w:w="972" w:type="pct"/>
            <w:vAlign w:val="center"/>
          </w:tcPr>
          <w:p w14:paraId="3545B64C" w14:textId="77777777" w:rsidR="00E01B65" w:rsidRPr="00A14E92" w:rsidRDefault="00E01B65" w:rsidP="006F641C">
            <w:pPr>
              <w:jc w:val="left"/>
              <w:rPr>
                <w:rFonts w:cs="Arial"/>
                <w:sz w:val="16"/>
                <w:szCs w:val="20"/>
                <w:lang w:val="es-ES" w:eastAsia="es-CO"/>
              </w:rPr>
            </w:pPr>
            <w:r w:rsidRPr="00A14E92">
              <w:rPr>
                <w:rFonts w:cs="Arial"/>
                <w:sz w:val="16"/>
                <w:szCs w:val="20"/>
                <w:lang w:val="es-ES" w:eastAsia="es-CO"/>
              </w:rPr>
              <w:t>Mantenimiento de la diversidad biológica</w:t>
            </w:r>
          </w:p>
        </w:tc>
        <w:tc>
          <w:tcPr>
            <w:tcW w:w="1643" w:type="pct"/>
            <w:vAlign w:val="center"/>
          </w:tcPr>
          <w:p w14:paraId="4E6F45B8" w14:textId="77777777" w:rsidR="00E01B65" w:rsidRPr="00A14E92" w:rsidRDefault="00E01B65" w:rsidP="006F641C">
            <w:pPr>
              <w:rPr>
                <w:rFonts w:cs="Arial"/>
                <w:sz w:val="16"/>
                <w:szCs w:val="20"/>
                <w:lang w:val="es-ES" w:eastAsia="es-CO"/>
              </w:rPr>
            </w:pPr>
            <w:r w:rsidRPr="00A14E92">
              <w:rPr>
                <w:rFonts w:cs="Arial"/>
                <w:sz w:val="16"/>
                <w:szCs w:val="20"/>
                <w:lang w:val="es-ES" w:eastAsia="es-CO"/>
              </w:rPr>
              <w:t>Hábitats convenientes para la reproducción.</w:t>
            </w:r>
          </w:p>
          <w:p w14:paraId="1DD281F5" w14:textId="70641F44" w:rsidR="00E01B65" w:rsidRPr="00A14E92" w:rsidRDefault="00E01B65" w:rsidP="006F641C">
            <w:pPr>
              <w:rPr>
                <w:rFonts w:cs="Arial"/>
                <w:sz w:val="16"/>
                <w:szCs w:val="20"/>
                <w:lang w:val="es-ES" w:eastAsia="es-CO"/>
              </w:rPr>
            </w:pPr>
            <w:r w:rsidRPr="00A14E92">
              <w:rPr>
                <w:rFonts w:cs="Arial"/>
                <w:sz w:val="16"/>
                <w:szCs w:val="20"/>
                <w:lang w:val="es-ES" w:eastAsia="es-CO"/>
              </w:rPr>
              <w:t>Funciones de criadero o semillero</w:t>
            </w:r>
            <w:r w:rsidR="009F378F" w:rsidRPr="00A14E92">
              <w:rPr>
                <w:rFonts w:cs="Arial"/>
                <w:sz w:val="16"/>
                <w:szCs w:val="20"/>
                <w:lang w:val="es-ES" w:eastAsia="es-CO"/>
              </w:rPr>
              <w:t>.</w:t>
            </w:r>
          </w:p>
        </w:tc>
        <w:tc>
          <w:tcPr>
            <w:tcW w:w="1788" w:type="pct"/>
            <w:vAlign w:val="center"/>
          </w:tcPr>
          <w:p w14:paraId="6522020B" w14:textId="5EDD9DE2"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Variedad de plantas y animales utilizadas en agricultura, ganadería, pesca, caza.</w:t>
            </w:r>
          </w:p>
        </w:tc>
      </w:tr>
      <w:tr w:rsidR="00FA0A76" w:rsidRPr="00A14E92" w14:paraId="553B2239" w14:textId="77777777" w:rsidTr="000347CA">
        <w:trPr>
          <w:trHeight w:val="20"/>
        </w:trPr>
        <w:tc>
          <w:tcPr>
            <w:tcW w:w="597" w:type="pct"/>
            <w:vMerge w:val="restart"/>
            <w:vAlign w:val="center"/>
          </w:tcPr>
          <w:p w14:paraId="083DB9B0" w14:textId="57846C06" w:rsidR="00E01B65" w:rsidRPr="00A14E92" w:rsidRDefault="00E01B65" w:rsidP="006F641C">
            <w:pPr>
              <w:jc w:val="left"/>
              <w:rPr>
                <w:rFonts w:cs="Arial"/>
                <w:i/>
                <w:iCs/>
                <w:sz w:val="16"/>
                <w:szCs w:val="20"/>
                <w:lang w:val="es-ES" w:eastAsia="es-CO"/>
              </w:rPr>
            </w:pPr>
            <w:r w:rsidRPr="00A14E92">
              <w:rPr>
                <w:rFonts w:cs="Arial"/>
                <w:i/>
                <w:iCs/>
                <w:sz w:val="16"/>
                <w:szCs w:val="20"/>
                <w:lang w:val="es-ES" w:eastAsia="es-CO"/>
              </w:rPr>
              <w:t>Funciones de producción</w:t>
            </w:r>
          </w:p>
        </w:tc>
        <w:tc>
          <w:tcPr>
            <w:tcW w:w="972" w:type="pct"/>
            <w:vAlign w:val="center"/>
          </w:tcPr>
          <w:p w14:paraId="43094724" w14:textId="77777777" w:rsidR="00E01B65" w:rsidRPr="00A14E92" w:rsidRDefault="00E01B65" w:rsidP="006F641C">
            <w:pPr>
              <w:jc w:val="left"/>
              <w:rPr>
                <w:rFonts w:cs="Arial"/>
                <w:sz w:val="16"/>
                <w:szCs w:val="20"/>
                <w:lang w:val="es-ES" w:eastAsia="es-CO"/>
              </w:rPr>
            </w:pPr>
            <w:r w:rsidRPr="00A14E92">
              <w:rPr>
                <w:rFonts w:cs="Arial"/>
                <w:sz w:val="16"/>
                <w:szCs w:val="20"/>
                <w:lang w:val="es-ES" w:eastAsia="es-CO"/>
              </w:rPr>
              <w:t>Alimentos</w:t>
            </w:r>
          </w:p>
        </w:tc>
        <w:tc>
          <w:tcPr>
            <w:tcW w:w="1643" w:type="pct"/>
            <w:vAlign w:val="center"/>
          </w:tcPr>
          <w:p w14:paraId="55FAFE61"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La conversión de energía solar en plantas y animales comestibles.</w:t>
            </w:r>
          </w:p>
        </w:tc>
        <w:tc>
          <w:tcPr>
            <w:tcW w:w="1788" w:type="pct"/>
            <w:vAlign w:val="center"/>
          </w:tcPr>
          <w:p w14:paraId="18FDA1F6"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Generación de cosechas, producción de carne para consumo humano.</w:t>
            </w:r>
          </w:p>
        </w:tc>
      </w:tr>
      <w:tr w:rsidR="00FA0A76" w:rsidRPr="00A14E92" w14:paraId="55B5B335" w14:textId="77777777" w:rsidTr="000347CA">
        <w:trPr>
          <w:trHeight w:val="20"/>
        </w:trPr>
        <w:tc>
          <w:tcPr>
            <w:tcW w:w="597" w:type="pct"/>
            <w:vMerge/>
            <w:vAlign w:val="center"/>
          </w:tcPr>
          <w:p w14:paraId="589CC5F6" w14:textId="77777777" w:rsidR="00E01B65" w:rsidRPr="00A14E92" w:rsidRDefault="00E01B65" w:rsidP="006F641C">
            <w:pPr>
              <w:jc w:val="left"/>
              <w:rPr>
                <w:rFonts w:cs="Arial"/>
                <w:i/>
                <w:iCs/>
                <w:sz w:val="16"/>
                <w:szCs w:val="20"/>
                <w:lang w:val="es-ES" w:eastAsia="es-CO"/>
              </w:rPr>
            </w:pPr>
          </w:p>
        </w:tc>
        <w:tc>
          <w:tcPr>
            <w:tcW w:w="972" w:type="pct"/>
            <w:vAlign w:val="center"/>
          </w:tcPr>
          <w:p w14:paraId="116365BB" w14:textId="77777777" w:rsidR="00E01B65" w:rsidRPr="00A14E92" w:rsidRDefault="00E01B65" w:rsidP="006F641C">
            <w:pPr>
              <w:jc w:val="left"/>
              <w:rPr>
                <w:rFonts w:cs="Arial"/>
                <w:sz w:val="16"/>
                <w:szCs w:val="20"/>
                <w:lang w:val="es-ES" w:eastAsia="es-CO"/>
              </w:rPr>
            </w:pPr>
            <w:r w:rsidRPr="00A14E92">
              <w:rPr>
                <w:rFonts w:cs="Arial"/>
                <w:sz w:val="16"/>
                <w:szCs w:val="20"/>
                <w:lang w:val="es-ES" w:eastAsia="es-CO"/>
              </w:rPr>
              <w:t>Materias primas</w:t>
            </w:r>
          </w:p>
        </w:tc>
        <w:tc>
          <w:tcPr>
            <w:tcW w:w="1643" w:type="pct"/>
            <w:vAlign w:val="center"/>
          </w:tcPr>
          <w:p w14:paraId="2D4277F9" w14:textId="13CFC622" w:rsidR="00E01B65" w:rsidRPr="00A14E92" w:rsidRDefault="00E01B65" w:rsidP="006F641C">
            <w:pPr>
              <w:textAlignment w:val="top"/>
              <w:rPr>
                <w:rFonts w:cs="Arial"/>
                <w:sz w:val="16"/>
                <w:szCs w:val="20"/>
                <w:lang w:val="es-ES" w:eastAsia="es-CO"/>
              </w:rPr>
            </w:pPr>
            <w:bookmarkStart w:id="52" w:name="_Hlk7176006"/>
            <w:r w:rsidRPr="00A14E92">
              <w:rPr>
                <w:rFonts w:cs="Arial"/>
                <w:sz w:val="16"/>
                <w:szCs w:val="20"/>
                <w:lang w:val="es-ES" w:eastAsia="es-CO"/>
              </w:rPr>
              <w:t xml:space="preserve">Conversión de energía solar en biomasa para las </w:t>
            </w:r>
            <w:r w:rsidR="006D3E81">
              <w:rPr>
                <w:rFonts w:cs="Arial"/>
                <w:sz w:val="16"/>
                <w:szCs w:val="20"/>
                <w:lang w:val="es-ES" w:eastAsia="es-CO"/>
              </w:rPr>
              <w:t>actividades</w:t>
            </w:r>
            <w:r w:rsidRPr="00A14E92">
              <w:rPr>
                <w:rFonts w:cs="Arial"/>
                <w:sz w:val="16"/>
                <w:szCs w:val="20"/>
                <w:lang w:val="es-ES" w:eastAsia="es-CO"/>
              </w:rPr>
              <w:t xml:space="preserve"> humanas.</w:t>
            </w:r>
            <w:bookmarkEnd w:id="52"/>
          </w:p>
        </w:tc>
        <w:tc>
          <w:tcPr>
            <w:tcW w:w="1788" w:type="pct"/>
            <w:vAlign w:val="center"/>
          </w:tcPr>
          <w:p w14:paraId="6A015868" w14:textId="3E63B9FB"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 xml:space="preserve">Construcción y </w:t>
            </w:r>
            <w:r w:rsidR="009F378F" w:rsidRPr="00A14E92">
              <w:rPr>
                <w:rFonts w:cs="Arial"/>
                <w:sz w:val="16"/>
                <w:szCs w:val="20"/>
                <w:lang w:val="es-ES" w:eastAsia="es-CO"/>
              </w:rPr>
              <w:t>m</w:t>
            </w:r>
            <w:r w:rsidRPr="00A14E92">
              <w:rPr>
                <w:rFonts w:cs="Arial"/>
                <w:sz w:val="16"/>
                <w:szCs w:val="20"/>
                <w:lang w:val="es-ES" w:eastAsia="es-CO"/>
              </w:rPr>
              <w:t>anufactura (por ejemplo, madera</w:t>
            </w:r>
            <w:r w:rsidR="009F378F" w:rsidRPr="00A14E92">
              <w:rPr>
                <w:rFonts w:cs="Arial"/>
                <w:sz w:val="16"/>
                <w:szCs w:val="20"/>
                <w:lang w:val="es-ES" w:eastAsia="es-CO"/>
              </w:rPr>
              <w:t xml:space="preserve"> y</w:t>
            </w:r>
            <w:r w:rsidRPr="00A14E92">
              <w:rPr>
                <w:rFonts w:cs="Arial"/>
                <w:sz w:val="16"/>
                <w:szCs w:val="20"/>
                <w:lang w:val="es-ES" w:eastAsia="es-CO"/>
              </w:rPr>
              <w:t xml:space="preserve"> pieles).</w:t>
            </w:r>
          </w:p>
          <w:p w14:paraId="50A97C86" w14:textId="439AEBC2"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 xml:space="preserve">Combustible y energía (por ejemplo, </w:t>
            </w:r>
            <w:r w:rsidR="009F378F" w:rsidRPr="00A14E92">
              <w:rPr>
                <w:rFonts w:cs="Arial"/>
                <w:sz w:val="16"/>
                <w:szCs w:val="20"/>
                <w:lang w:val="es-ES" w:eastAsia="es-CO"/>
              </w:rPr>
              <w:t xml:space="preserve">leña y </w:t>
            </w:r>
            <w:r w:rsidRPr="00A14E92">
              <w:rPr>
                <w:rFonts w:cs="Arial"/>
                <w:sz w:val="16"/>
                <w:szCs w:val="20"/>
                <w:lang w:val="es-ES" w:eastAsia="es-CO"/>
              </w:rPr>
              <w:t>materia orgánica).</w:t>
            </w:r>
          </w:p>
          <w:p w14:paraId="111B0C5B"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Forrajes y fertilizantes (por ejemplo, compost, hojarasca).</w:t>
            </w:r>
          </w:p>
        </w:tc>
      </w:tr>
      <w:tr w:rsidR="00FA0A76" w:rsidRPr="00A14E92" w14:paraId="536533FE" w14:textId="77777777" w:rsidTr="000347CA">
        <w:trPr>
          <w:trHeight w:val="20"/>
        </w:trPr>
        <w:tc>
          <w:tcPr>
            <w:tcW w:w="597" w:type="pct"/>
            <w:vMerge/>
            <w:vAlign w:val="center"/>
          </w:tcPr>
          <w:p w14:paraId="36A8E247" w14:textId="77777777" w:rsidR="00E01B65" w:rsidRPr="00A14E92" w:rsidRDefault="00E01B65" w:rsidP="006F641C">
            <w:pPr>
              <w:jc w:val="left"/>
              <w:rPr>
                <w:rFonts w:cs="Arial"/>
                <w:i/>
                <w:iCs/>
                <w:sz w:val="16"/>
                <w:szCs w:val="20"/>
                <w:lang w:val="es-ES" w:eastAsia="es-CO"/>
              </w:rPr>
            </w:pPr>
          </w:p>
        </w:tc>
        <w:tc>
          <w:tcPr>
            <w:tcW w:w="972" w:type="pct"/>
            <w:vAlign w:val="center"/>
          </w:tcPr>
          <w:p w14:paraId="07FD9876" w14:textId="77777777" w:rsidR="00E01B65" w:rsidRPr="00A14E92" w:rsidRDefault="00E01B65" w:rsidP="006F641C">
            <w:pPr>
              <w:jc w:val="left"/>
              <w:rPr>
                <w:rFonts w:cs="Arial"/>
                <w:sz w:val="16"/>
                <w:szCs w:val="20"/>
                <w:lang w:val="es-ES" w:eastAsia="es-CO"/>
              </w:rPr>
            </w:pPr>
            <w:r w:rsidRPr="00A14E92">
              <w:rPr>
                <w:rFonts w:cs="Arial"/>
                <w:sz w:val="16"/>
                <w:szCs w:val="20"/>
                <w:lang w:val="es-ES" w:eastAsia="es-CO"/>
              </w:rPr>
              <w:t>Recursos genéticos</w:t>
            </w:r>
          </w:p>
        </w:tc>
        <w:tc>
          <w:tcPr>
            <w:tcW w:w="1643" w:type="pct"/>
            <w:vAlign w:val="center"/>
          </w:tcPr>
          <w:p w14:paraId="26CE921A"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Material genético y la evolución de plantas y animales silvestres.</w:t>
            </w:r>
          </w:p>
        </w:tc>
        <w:tc>
          <w:tcPr>
            <w:tcW w:w="1788" w:type="pct"/>
            <w:vAlign w:val="center"/>
          </w:tcPr>
          <w:p w14:paraId="79BFA824" w14:textId="77777777" w:rsidR="009F378F" w:rsidRPr="00A14E92" w:rsidRDefault="00E01B65" w:rsidP="006F641C">
            <w:pPr>
              <w:textAlignment w:val="top"/>
              <w:rPr>
                <w:rFonts w:cs="Arial"/>
                <w:sz w:val="16"/>
                <w:szCs w:val="20"/>
                <w:lang w:val="es-ES" w:eastAsia="es-CO"/>
              </w:rPr>
            </w:pPr>
            <w:r w:rsidRPr="00A14E92">
              <w:rPr>
                <w:rFonts w:cs="Arial"/>
                <w:sz w:val="16"/>
                <w:szCs w:val="20"/>
                <w:lang w:val="es-ES" w:eastAsia="es-CO"/>
              </w:rPr>
              <w:t>Mejorar la resistencia de los cultivos frente a patógenos y plagas.</w:t>
            </w:r>
          </w:p>
          <w:p w14:paraId="5DC7C1DD" w14:textId="18336CE8"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Otras aplicaciones (por ejemplo, cuidado de la salud)</w:t>
            </w:r>
            <w:r w:rsidR="009F378F" w:rsidRPr="00A14E92">
              <w:rPr>
                <w:rFonts w:cs="Arial"/>
                <w:sz w:val="16"/>
                <w:szCs w:val="20"/>
                <w:lang w:val="es-ES" w:eastAsia="es-CO"/>
              </w:rPr>
              <w:t>.</w:t>
            </w:r>
          </w:p>
        </w:tc>
      </w:tr>
      <w:tr w:rsidR="00FA0A76" w:rsidRPr="00A14E92" w14:paraId="3C0E1AF9" w14:textId="77777777" w:rsidTr="000347CA">
        <w:trPr>
          <w:trHeight w:val="20"/>
        </w:trPr>
        <w:tc>
          <w:tcPr>
            <w:tcW w:w="597" w:type="pct"/>
            <w:vMerge/>
            <w:vAlign w:val="center"/>
          </w:tcPr>
          <w:p w14:paraId="6C888903" w14:textId="77777777" w:rsidR="00E01B65" w:rsidRPr="00A14E92" w:rsidRDefault="00E01B65" w:rsidP="006F641C">
            <w:pPr>
              <w:jc w:val="left"/>
              <w:rPr>
                <w:rFonts w:cs="Arial"/>
                <w:i/>
                <w:iCs/>
                <w:sz w:val="16"/>
                <w:szCs w:val="20"/>
                <w:lang w:val="es-ES" w:eastAsia="es-CO"/>
              </w:rPr>
            </w:pPr>
          </w:p>
        </w:tc>
        <w:tc>
          <w:tcPr>
            <w:tcW w:w="972" w:type="pct"/>
            <w:vAlign w:val="center"/>
          </w:tcPr>
          <w:p w14:paraId="4CFD2DF4" w14:textId="61A9FA5B" w:rsidR="00E01B65" w:rsidRPr="00A14E92" w:rsidRDefault="00E01B65" w:rsidP="006F641C">
            <w:pPr>
              <w:jc w:val="left"/>
              <w:rPr>
                <w:rFonts w:cs="Arial"/>
                <w:sz w:val="16"/>
                <w:szCs w:val="20"/>
                <w:lang w:val="es-ES" w:eastAsia="es-CO"/>
              </w:rPr>
            </w:pPr>
            <w:r w:rsidRPr="00A14E92">
              <w:rPr>
                <w:rFonts w:cs="Arial"/>
                <w:sz w:val="16"/>
                <w:szCs w:val="20"/>
                <w:lang w:val="es-ES" w:eastAsia="es-CO"/>
              </w:rPr>
              <w:t xml:space="preserve">Recursos </w:t>
            </w:r>
            <w:r w:rsidR="00D303B3" w:rsidRPr="00A14E92">
              <w:rPr>
                <w:rFonts w:cs="Arial"/>
                <w:sz w:val="16"/>
                <w:szCs w:val="20"/>
                <w:lang w:val="es-ES" w:eastAsia="es-CO"/>
              </w:rPr>
              <w:t>m</w:t>
            </w:r>
            <w:r w:rsidRPr="00A14E92">
              <w:rPr>
                <w:rFonts w:cs="Arial"/>
                <w:sz w:val="16"/>
                <w:szCs w:val="20"/>
                <w:lang w:val="es-ES" w:eastAsia="es-CO"/>
              </w:rPr>
              <w:t>edicinales</w:t>
            </w:r>
          </w:p>
        </w:tc>
        <w:tc>
          <w:tcPr>
            <w:tcW w:w="1643" w:type="pct"/>
            <w:vAlign w:val="center"/>
          </w:tcPr>
          <w:p w14:paraId="27D8B8D7" w14:textId="4FF916EE"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Variedad en sustancias bioquímicas</w:t>
            </w:r>
            <w:r w:rsidR="009F378F" w:rsidRPr="00A14E92">
              <w:rPr>
                <w:rFonts w:cs="Arial"/>
                <w:sz w:val="16"/>
                <w:szCs w:val="20"/>
                <w:lang w:val="es-ES" w:eastAsia="es-CO"/>
              </w:rPr>
              <w:t xml:space="preserve">, </w:t>
            </w:r>
            <w:r w:rsidRPr="00A14E92">
              <w:rPr>
                <w:rFonts w:cs="Arial"/>
                <w:sz w:val="16"/>
                <w:szCs w:val="20"/>
                <w:lang w:val="es-ES" w:eastAsia="es-CO"/>
              </w:rPr>
              <w:t xml:space="preserve">usos medicinales de </w:t>
            </w:r>
            <w:r w:rsidR="009F378F" w:rsidRPr="00A14E92">
              <w:rPr>
                <w:rFonts w:cs="Arial"/>
                <w:sz w:val="16"/>
                <w:szCs w:val="20"/>
                <w:lang w:val="es-ES" w:eastAsia="es-CO"/>
              </w:rPr>
              <w:t>flora y fauna</w:t>
            </w:r>
            <w:r w:rsidRPr="00A14E92">
              <w:rPr>
                <w:rFonts w:cs="Arial"/>
                <w:sz w:val="16"/>
                <w:szCs w:val="20"/>
                <w:lang w:val="es-ES" w:eastAsia="es-CO"/>
              </w:rPr>
              <w:t>.</w:t>
            </w:r>
          </w:p>
        </w:tc>
        <w:tc>
          <w:tcPr>
            <w:tcW w:w="1788" w:type="pct"/>
            <w:vAlign w:val="center"/>
          </w:tcPr>
          <w:p w14:paraId="596B87F4" w14:textId="77777777" w:rsidR="009F378F" w:rsidRPr="00A14E92" w:rsidRDefault="00E01B65" w:rsidP="006F641C">
            <w:pPr>
              <w:autoSpaceDE w:val="0"/>
              <w:autoSpaceDN w:val="0"/>
              <w:adjustRightInd w:val="0"/>
              <w:rPr>
                <w:rFonts w:cs="Arial"/>
                <w:sz w:val="16"/>
                <w:szCs w:val="20"/>
                <w:lang w:val="es-ES" w:eastAsia="es-CO"/>
              </w:rPr>
            </w:pPr>
            <w:r w:rsidRPr="00A14E92">
              <w:rPr>
                <w:rFonts w:cs="Arial"/>
                <w:sz w:val="16"/>
                <w:szCs w:val="20"/>
                <w:lang w:val="es-ES" w:eastAsia="es-CO"/>
              </w:rPr>
              <w:t>Medicamentos y productos farmacéuticos.</w:t>
            </w:r>
          </w:p>
          <w:p w14:paraId="2E4755B5" w14:textId="0D4B8F7C" w:rsidR="009F378F" w:rsidRPr="00A14E92" w:rsidRDefault="00E01B65" w:rsidP="006F641C">
            <w:pPr>
              <w:autoSpaceDE w:val="0"/>
              <w:autoSpaceDN w:val="0"/>
              <w:adjustRightInd w:val="0"/>
              <w:rPr>
                <w:rFonts w:cs="Arial"/>
                <w:sz w:val="16"/>
                <w:szCs w:val="20"/>
                <w:lang w:val="es-ES" w:eastAsia="es-CO"/>
              </w:rPr>
            </w:pPr>
            <w:r w:rsidRPr="00A14E92">
              <w:rPr>
                <w:rFonts w:cs="Arial"/>
                <w:sz w:val="16"/>
                <w:szCs w:val="20"/>
                <w:lang w:val="es-ES" w:eastAsia="es-CO"/>
              </w:rPr>
              <w:t xml:space="preserve">Productos </w:t>
            </w:r>
            <w:r w:rsidR="009F378F" w:rsidRPr="00A14E92">
              <w:rPr>
                <w:rFonts w:cs="Arial"/>
                <w:sz w:val="16"/>
                <w:szCs w:val="20"/>
                <w:lang w:val="es-ES" w:eastAsia="es-CO"/>
              </w:rPr>
              <w:t>q</w:t>
            </w:r>
            <w:r w:rsidRPr="00A14E92">
              <w:rPr>
                <w:rFonts w:cs="Arial"/>
                <w:sz w:val="16"/>
                <w:szCs w:val="20"/>
                <w:lang w:val="es-ES" w:eastAsia="es-CO"/>
              </w:rPr>
              <w:t>uímicos y herramientas.</w:t>
            </w:r>
          </w:p>
          <w:p w14:paraId="4037E9B8" w14:textId="26CC347B" w:rsidR="00E01B65" w:rsidRPr="00A14E92" w:rsidRDefault="00E01B65" w:rsidP="006F641C">
            <w:pPr>
              <w:autoSpaceDE w:val="0"/>
              <w:autoSpaceDN w:val="0"/>
              <w:adjustRightInd w:val="0"/>
              <w:rPr>
                <w:rFonts w:cs="Arial"/>
                <w:sz w:val="16"/>
                <w:szCs w:val="20"/>
                <w:lang w:val="es-ES" w:eastAsia="es-CO"/>
              </w:rPr>
            </w:pPr>
            <w:r w:rsidRPr="00A14E92">
              <w:rPr>
                <w:rFonts w:cs="Arial"/>
                <w:sz w:val="16"/>
                <w:szCs w:val="20"/>
                <w:lang w:val="es-ES" w:eastAsia="es-CO"/>
              </w:rPr>
              <w:t>Organismos de prueba y ensayo</w:t>
            </w:r>
            <w:r w:rsidR="009F378F" w:rsidRPr="00A14E92">
              <w:rPr>
                <w:rFonts w:cs="Arial"/>
                <w:sz w:val="16"/>
                <w:szCs w:val="20"/>
                <w:lang w:val="es-ES" w:eastAsia="es-CO"/>
              </w:rPr>
              <w:t>.</w:t>
            </w:r>
          </w:p>
        </w:tc>
      </w:tr>
      <w:tr w:rsidR="00FA0A76" w:rsidRPr="00A14E92" w14:paraId="50D9406A" w14:textId="77777777" w:rsidTr="000347CA">
        <w:trPr>
          <w:trHeight w:val="20"/>
        </w:trPr>
        <w:tc>
          <w:tcPr>
            <w:tcW w:w="597" w:type="pct"/>
            <w:vMerge/>
            <w:vAlign w:val="center"/>
          </w:tcPr>
          <w:p w14:paraId="042DA837" w14:textId="77777777" w:rsidR="00E01B65" w:rsidRPr="00A14E92" w:rsidRDefault="00E01B65" w:rsidP="006F641C">
            <w:pPr>
              <w:jc w:val="left"/>
              <w:rPr>
                <w:rFonts w:cs="Arial"/>
                <w:i/>
                <w:iCs/>
                <w:sz w:val="16"/>
                <w:szCs w:val="20"/>
                <w:lang w:val="es-ES" w:eastAsia="es-CO"/>
              </w:rPr>
            </w:pPr>
          </w:p>
        </w:tc>
        <w:tc>
          <w:tcPr>
            <w:tcW w:w="972" w:type="pct"/>
            <w:vAlign w:val="center"/>
          </w:tcPr>
          <w:p w14:paraId="669AECB7" w14:textId="18E9696E" w:rsidR="00E01B65" w:rsidRPr="00A14E92" w:rsidRDefault="00E01B65" w:rsidP="006F641C">
            <w:pPr>
              <w:jc w:val="left"/>
              <w:rPr>
                <w:rFonts w:cs="Arial"/>
                <w:sz w:val="16"/>
                <w:szCs w:val="20"/>
                <w:lang w:val="es-ES" w:eastAsia="es-CO"/>
              </w:rPr>
            </w:pPr>
            <w:r w:rsidRPr="00A14E92">
              <w:rPr>
                <w:rFonts w:cs="Arial"/>
                <w:sz w:val="16"/>
                <w:szCs w:val="20"/>
                <w:lang w:val="es-ES" w:eastAsia="es-CO"/>
              </w:rPr>
              <w:t xml:space="preserve">Recursos </w:t>
            </w:r>
            <w:r w:rsidR="00D303B3" w:rsidRPr="00A14E92">
              <w:rPr>
                <w:rFonts w:cs="Arial"/>
                <w:sz w:val="16"/>
                <w:szCs w:val="20"/>
                <w:lang w:val="es-ES" w:eastAsia="es-CO"/>
              </w:rPr>
              <w:t>o</w:t>
            </w:r>
            <w:r w:rsidRPr="00A14E92">
              <w:rPr>
                <w:rFonts w:cs="Arial"/>
                <w:sz w:val="16"/>
                <w:szCs w:val="20"/>
                <w:lang w:val="es-ES" w:eastAsia="es-CO"/>
              </w:rPr>
              <w:t>rnamentales</w:t>
            </w:r>
          </w:p>
        </w:tc>
        <w:tc>
          <w:tcPr>
            <w:tcW w:w="1643" w:type="pct"/>
            <w:vAlign w:val="center"/>
          </w:tcPr>
          <w:p w14:paraId="60782529" w14:textId="4DC8F546"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Variedad de la biota en los ecosistemas naturales con potencial</w:t>
            </w:r>
            <w:r w:rsidR="0063414B" w:rsidRPr="00A14E92">
              <w:rPr>
                <w:rFonts w:cs="Arial"/>
                <w:sz w:val="16"/>
                <w:szCs w:val="20"/>
                <w:lang w:val="es-ES" w:eastAsia="es-CO"/>
              </w:rPr>
              <w:t xml:space="preserve"> de</w:t>
            </w:r>
            <w:r w:rsidRPr="00A14E92">
              <w:rPr>
                <w:rFonts w:cs="Arial"/>
                <w:sz w:val="16"/>
                <w:szCs w:val="20"/>
                <w:lang w:val="es-ES" w:eastAsia="es-CO"/>
              </w:rPr>
              <w:t xml:space="preserve"> uso ornamental.</w:t>
            </w:r>
          </w:p>
        </w:tc>
        <w:tc>
          <w:tcPr>
            <w:tcW w:w="1788" w:type="pct"/>
            <w:vAlign w:val="center"/>
          </w:tcPr>
          <w:p w14:paraId="7C367952" w14:textId="05C2B953"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Recursos para</w:t>
            </w:r>
            <w:r w:rsidR="009F378F" w:rsidRPr="00A14E92">
              <w:rPr>
                <w:rFonts w:cs="Arial"/>
                <w:sz w:val="16"/>
                <w:szCs w:val="20"/>
                <w:lang w:val="es-ES" w:eastAsia="es-CO"/>
              </w:rPr>
              <w:t xml:space="preserve"> </w:t>
            </w:r>
            <w:r w:rsidRPr="00A14E92">
              <w:rPr>
                <w:rFonts w:cs="Arial"/>
                <w:sz w:val="16"/>
                <w:szCs w:val="20"/>
                <w:lang w:val="es-ES" w:eastAsia="es-CO"/>
              </w:rPr>
              <w:t>artesanía</w:t>
            </w:r>
            <w:r w:rsidR="009F378F" w:rsidRPr="00A14E92">
              <w:rPr>
                <w:rFonts w:cs="Arial"/>
                <w:sz w:val="16"/>
                <w:szCs w:val="20"/>
                <w:lang w:val="es-ES" w:eastAsia="es-CO"/>
              </w:rPr>
              <w:t>s</w:t>
            </w:r>
            <w:r w:rsidRPr="00A14E92">
              <w:rPr>
                <w:rFonts w:cs="Arial"/>
                <w:sz w:val="16"/>
                <w:szCs w:val="20"/>
                <w:lang w:val="es-ES" w:eastAsia="es-CO"/>
              </w:rPr>
              <w:t>, joyas, mascotas, adoración, decoración y recuerdos</w:t>
            </w:r>
            <w:r w:rsidR="009F378F" w:rsidRPr="00A14E92">
              <w:rPr>
                <w:rFonts w:cs="Arial"/>
                <w:sz w:val="16"/>
                <w:szCs w:val="20"/>
                <w:lang w:val="es-ES" w:eastAsia="es-CO"/>
              </w:rPr>
              <w:t>.</w:t>
            </w:r>
          </w:p>
        </w:tc>
      </w:tr>
      <w:tr w:rsidR="00FA0A76" w:rsidRPr="00A14E92" w14:paraId="3B86103D" w14:textId="77777777" w:rsidTr="000347CA">
        <w:trPr>
          <w:trHeight w:val="20"/>
        </w:trPr>
        <w:tc>
          <w:tcPr>
            <w:tcW w:w="597" w:type="pct"/>
            <w:vMerge w:val="restart"/>
            <w:vAlign w:val="center"/>
          </w:tcPr>
          <w:p w14:paraId="1232AE33" w14:textId="121ED4A0" w:rsidR="00E01B65" w:rsidRPr="00A14E92" w:rsidRDefault="00E01B65" w:rsidP="006F641C">
            <w:pPr>
              <w:jc w:val="left"/>
              <w:rPr>
                <w:rFonts w:cs="Arial"/>
                <w:i/>
                <w:iCs/>
                <w:sz w:val="16"/>
                <w:szCs w:val="20"/>
                <w:lang w:val="es-ES" w:eastAsia="es-CO"/>
              </w:rPr>
            </w:pPr>
            <w:r w:rsidRPr="00A14E92">
              <w:rPr>
                <w:rFonts w:cs="Arial"/>
                <w:i/>
                <w:iCs/>
                <w:sz w:val="16"/>
                <w:szCs w:val="20"/>
                <w:lang w:val="es-ES" w:eastAsia="es-CO"/>
              </w:rPr>
              <w:t>Funciones de información</w:t>
            </w:r>
          </w:p>
        </w:tc>
        <w:tc>
          <w:tcPr>
            <w:tcW w:w="972" w:type="pct"/>
            <w:vAlign w:val="center"/>
          </w:tcPr>
          <w:p w14:paraId="3D518A7B" w14:textId="0434CA72" w:rsidR="00E01B65" w:rsidRPr="00A14E92" w:rsidRDefault="00E01B65" w:rsidP="006F641C">
            <w:pPr>
              <w:jc w:val="left"/>
              <w:rPr>
                <w:rFonts w:cs="Arial"/>
                <w:sz w:val="16"/>
                <w:szCs w:val="20"/>
                <w:lang w:val="es-ES" w:eastAsia="es-CO"/>
              </w:rPr>
            </w:pPr>
            <w:r w:rsidRPr="00A14E92">
              <w:rPr>
                <w:rFonts w:cs="Arial"/>
                <w:sz w:val="16"/>
                <w:szCs w:val="20"/>
                <w:lang w:val="es-ES" w:eastAsia="es-CO"/>
              </w:rPr>
              <w:t xml:space="preserve">Recursos </w:t>
            </w:r>
            <w:r w:rsidR="00D303B3" w:rsidRPr="00A14E92">
              <w:rPr>
                <w:rFonts w:cs="Arial"/>
                <w:sz w:val="16"/>
                <w:szCs w:val="20"/>
                <w:lang w:val="es-ES" w:eastAsia="es-CO"/>
              </w:rPr>
              <w:t>e</w:t>
            </w:r>
            <w:r w:rsidRPr="00A14E92">
              <w:rPr>
                <w:rFonts w:cs="Arial"/>
                <w:sz w:val="16"/>
                <w:szCs w:val="20"/>
                <w:lang w:val="es-ES" w:eastAsia="es-CO"/>
              </w:rPr>
              <w:t>stéticos</w:t>
            </w:r>
          </w:p>
        </w:tc>
        <w:tc>
          <w:tcPr>
            <w:tcW w:w="1643" w:type="pct"/>
            <w:vAlign w:val="center"/>
          </w:tcPr>
          <w:p w14:paraId="7C3A741C" w14:textId="41CF170A" w:rsidR="00E01B65" w:rsidRPr="00A14E92" w:rsidRDefault="0063414B" w:rsidP="006F641C">
            <w:pPr>
              <w:textAlignment w:val="top"/>
              <w:rPr>
                <w:rFonts w:cs="Arial"/>
                <w:sz w:val="16"/>
                <w:szCs w:val="20"/>
                <w:lang w:val="es-ES" w:eastAsia="es-CO"/>
              </w:rPr>
            </w:pPr>
            <w:r w:rsidRPr="00A14E92">
              <w:rPr>
                <w:rFonts w:cs="Arial"/>
                <w:sz w:val="16"/>
                <w:szCs w:val="20"/>
                <w:lang w:val="es-ES" w:eastAsia="es-CO"/>
              </w:rPr>
              <w:t>C</w:t>
            </w:r>
            <w:r w:rsidR="00E01B65" w:rsidRPr="00A14E92">
              <w:rPr>
                <w:rFonts w:cs="Arial"/>
                <w:sz w:val="16"/>
                <w:szCs w:val="20"/>
                <w:lang w:val="es-ES" w:eastAsia="es-CO"/>
              </w:rPr>
              <w:t>aracterísticas del paisaje</w:t>
            </w:r>
            <w:r w:rsidRPr="00A14E92">
              <w:rPr>
                <w:rFonts w:cs="Arial"/>
                <w:sz w:val="16"/>
                <w:szCs w:val="20"/>
                <w:lang w:val="es-ES" w:eastAsia="es-CO"/>
              </w:rPr>
              <w:t>.</w:t>
            </w:r>
          </w:p>
        </w:tc>
        <w:tc>
          <w:tcPr>
            <w:tcW w:w="1788" w:type="pct"/>
            <w:vAlign w:val="center"/>
          </w:tcPr>
          <w:p w14:paraId="698557CC" w14:textId="33EBB397" w:rsidR="00E01B65" w:rsidRPr="00A14E92" w:rsidRDefault="0063414B" w:rsidP="006F641C">
            <w:pPr>
              <w:textAlignment w:val="top"/>
              <w:rPr>
                <w:rFonts w:cs="Arial"/>
                <w:sz w:val="16"/>
                <w:szCs w:val="20"/>
                <w:lang w:val="es-ES" w:eastAsia="es-CO"/>
              </w:rPr>
            </w:pPr>
            <w:r w:rsidRPr="00A14E92">
              <w:rPr>
                <w:rFonts w:cs="Arial"/>
                <w:sz w:val="16"/>
                <w:szCs w:val="20"/>
                <w:lang w:val="es-ES" w:eastAsia="es-CO"/>
              </w:rPr>
              <w:t>D</w:t>
            </w:r>
            <w:r w:rsidR="00E01B65" w:rsidRPr="00A14E92">
              <w:rPr>
                <w:rFonts w:cs="Arial"/>
                <w:sz w:val="16"/>
                <w:szCs w:val="20"/>
                <w:lang w:val="es-ES" w:eastAsia="es-CO"/>
              </w:rPr>
              <w:t>isfrute de</w:t>
            </w:r>
            <w:r w:rsidRPr="00A14E92">
              <w:rPr>
                <w:rFonts w:cs="Arial"/>
                <w:sz w:val="16"/>
                <w:szCs w:val="20"/>
                <w:lang w:val="es-ES" w:eastAsia="es-CO"/>
              </w:rPr>
              <w:t>l</w:t>
            </w:r>
            <w:r w:rsidR="00E01B65" w:rsidRPr="00A14E92">
              <w:rPr>
                <w:rFonts w:cs="Arial"/>
                <w:sz w:val="16"/>
                <w:szCs w:val="20"/>
                <w:lang w:val="es-ES" w:eastAsia="es-CO"/>
              </w:rPr>
              <w:t xml:space="preserve"> paisaje</w:t>
            </w:r>
            <w:r w:rsidR="009F378F" w:rsidRPr="00A14E92">
              <w:rPr>
                <w:rFonts w:cs="Arial"/>
                <w:sz w:val="16"/>
                <w:szCs w:val="20"/>
                <w:lang w:val="es-ES" w:eastAsia="es-CO"/>
              </w:rPr>
              <w:t>.</w:t>
            </w:r>
          </w:p>
        </w:tc>
      </w:tr>
      <w:tr w:rsidR="00FA0A76" w:rsidRPr="00A14E92" w14:paraId="633D4071" w14:textId="77777777" w:rsidTr="000347CA">
        <w:trPr>
          <w:trHeight w:val="20"/>
        </w:trPr>
        <w:tc>
          <w:tcPr>
            <w:tcW w:w="597" w:type="pct"/>
            <w:vMerge/>
            <w:vAlign w:val="center"/>
          </w:tcPr>
          <w:p w14:paraId="2129D9EA" w14:textId="77777777" w:rsidR="00E01B65" w:rsidRPr="00A14E92" w:rsidRDefault="00E01B65" w:rsidP="006F641C">
            <w:pPr>
              <w:jc w:val="left"/>
              <w:rPr>
                <w:rFonts w:cs="Arial"/>
                <w:i/>
                <w:iCs/>
                <w:sz w:val="16"/>
                <w:szCs w:val="20"/>
                <w:lang w:val="es-ES" w:eastAsia="es-CO"/>
              </w:rPr>
            </w:pPr>
          </w:p>
        </w:tc>
        <w:tc>
          <w:tcPr>
            <w:tcW w:w="972" w:type="pct"/>
            <w:vAlign w:val="center"/>
          </w:tcPr>
          <w:p w14:paraId="5D99B31C" w14:textId="77777777" w:rsidR="00E01B65" w:rsidRPr="00A14E92" w:rsidRDefault="00E01B65" w:rsidP="006F641C">
            <w:pPr>
              <w:jc w:val="left"/>
              <w:rPr>
                <w:rFonts w:cs="Arial"/>
                <w:sz w:val="16"/>
                <w:szCs w:val="20"/>
                <w:lang w:val="es-ES" w:eastAsia="es-CO"/>
              </w:rPr>
            </w:pPr>
            <w:r w:rsidRPr="00A14E92">
              <w:rPr>
                <w:rFonts w:cs="Arial"/>
                <w:sz w:val="16"/>
                <w:szCs w:val="20"/>
                <w:lang w:val="es-ES" w:eastAsia="es-CO"/>
              </w:rPr>
              <w:t>Recreación</w:t>
            </w:r>
          </w:p>
        </w:tc>
        <w:tc>
          <w:tcPr>
            <w:tcW w:w="1643" w:type="pct"/>
            <w:vAlign w:val="center"/>
          </w:tcPr>
          <w:p w14:paraId="6C790F7D" w14:textId="024E95F2" w:rsidR="00E01B65" w:rsidRPr="00A14E92" w:rsidRDefault="00D303B3" w:rsidP="006F641C">
            <w:pPr>
              <w:textAlignment w:val="top"/>
              <w:rPr>
                <w:rFonts w:cs="Arial"/>
                <w:sz w:val="16"/>
                <w:szCs w:val="20"/>
                <w:lang w:val="es-ES" w:eastAsia="es-CO"/>
              </w:rPr>
            </w:pPr>
            <w:r w:rsidRPr="00A14E92">
              <w:rPr>
                <w:rFonts w:cs="Arial"/>
                <w:sz w:val="16"/>
                <w:szCs w:val="20"/>
                <w:lang w:val="es-ES" w:eastAsia="es-CO"/>
              </w:rPr>
              <w:t xml:space="preserve">Espacios naturales </w:t>
            </w:r>
            <w:r w:rsidR="00E01B65" w:rsidRPr="00A14E92">
              <w:rPr>
                <w:rFonts w:cs="Arial"/>
                <w:sz w:val="16"/>
                <w:szCs w:val="20"/>
                <w:lang w:val="es-ES" w:eastAsia="es-CO"/>
              </w:rPr>
              <w:t>con potencial</w:t>
            </w:r>
            <w:r w:rsidRPr="00A14E92">
              <w:rPr>
                <w:rFonts w:cs="Arial"/>
                <w:sz w:val="16"/>
                <w:szCs w:val="20"/>
                <w:lang w:val="es-ES" w:eastAsia="es-CO"/>
              </w:rPr>
              <w:t xml:space="preserve"> de</w:t>
            </w:r>
            <w:r w:rsidR="00E01B65" w:rsidRPr="00A14E92">
              <w:rPr>
                <w:rFonts w:cs="Arial"/>
                <w:sz w:val="16"/>
                <w:szCs w:val="20"/>
                <w:lang w:val="es-ES" w:eastAsia="es-CO"/>
              </w:rPr>
              <w:t xml:space="preserve"> uso recreativo</w:t>
            </w:r>
            <w:r w:rsidRPr="00A14E92">
              <w:rPr>
                <w:rFonts w:cs="Arial"/>
                <w:sz w:val="16"/>
                <w:szCs w:val="20"/>
                <w:lang w:val="es-ES" w:eastAsia="es-CO"/>
              </w:rPr>
              <w:t>.</w:t>
            </w:r>
          </w:p>
        </w:tc>
        <w:tc>
          <w:tcPr>
            <w:tcW w:w="1788" w:type="pct"/>
            <w:vAlign w:val="center"/>
          </w:tcPr>
          <w:p w14:paraId="7B5411D6"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Viaje a los ecosistemas naturales para ecoturismo, deporte al aire libre, etc.</w:t>
            </w:r>
          </w:p>
        </w:tc>
      </w:tr>
      <w:tr w:rsidR="00FA0A76" w:rsidRPr="00A14E92" w14:paraId="2063048B" w14:textId="77777777" w:rsidTr="000347CA">
        <w:trPr>
          <w:trHeight w:val="20"/>
        </w:trPr>
        <w:tc>
          <w:tcPr>
            <w:tcW w:w="597" w:type="pct"/>
            <w:vMerge/>
            <w:vAlign w:val="center"/>
          </w:tcPr>
          <w:p w14:paraId="3FDE1913" w14:textId="77777777" w:rsidR="00E01B65" w:rsidRPr="00A14E92" w:rsidRDefault="00E01B65" w:rsidP="006F641C">
            <w:pPr>
              <w:jc w:val="left"/>
              <w:rPr>
                <w:rFonts w:cs="Arial"/>
                <w:i/>
                <w:iCs/>
                <w:sz w:val="16"/>
                <w:szCs w:val="20"/>
                <w:lang w:val="es-ES" w:eastAsia="es-CO"/>
              </w:rPr>
            </w:pPr>
          </w:p>
        </w:tc>
        <w:tc>
          <w:tcPr>
            <w:tcW w:w="972" w:type="pct"/>
            <w:vAlign w:val="center"/>
          </w:tcPr>
          <w:p w14:paraId="4674C891" w14:textId="337232B6" w:rsidR="00E01B65" w:rsidRPr="00A14E92" w:rsidRDefault="00E01B65" w:rsidP="006F641C">
            <w:pPr>
              <w:jc w:val="left"/>
              <w:rPr>
                <w:rFonts w:cs="Arial"/>
                <w:sz w:val="16"/>
                <w:szCs w:val="20"/>
                <w:lang w:val="es-ES" w:eastAsia="es-CO"/>
              </w:rPr>
            </w:pPr>
            <w:r w:rsidRPr="00A14E92">
              <w:rPr>
                <w:rFonts w:cs="Arial"/>
                <w:sz w:val="16"/>
                <w:szCs w:val="20"/>
                <w:lang w:val="es-ES" w:eastAsia="es-CO"/>
              </w:rPr>
              <w:t>Enriquecimiento</w:t>
            </w:r>
            <w:r w:rsidR="00D303B3" w:rsidRPr="00A14E92">
              <w:rPr>
                <w:rFonts w:cs="Arial"/>
                <w:sz w:val="16"/>
                <w:szCs w:val="20"/>
                <w:lang w:val="es-ES" w:eastAsia="es-CO"/>
              </w:rPr>
              <w:t xml:space="preserve"> c</w:t>
            </w:r>
            <w:r w:rsidRPr="00A14E92">
              <w:rPr>
                <w:rFonts w:cs="Arial"/>
                <w:sz w:val="16"/>
                <w:szCs w:val="20"/>
                <w:lang w:val="es-ES" w:eastAsia="es-CO"/>
              </w:rPr>
              <w:t>ultural y artístico</w:t>
            </w:r>
          </w:p>
        </w:tc>
        <w:tc>
          <w:tcPr>
            <w:tcW w:w="1643" w:type="pct"/>
            <w:vAlign w:val="center"/>
          </w:tcPr>
          <w:p w14:paraId="093F3447"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Variedad en las características naturales con valor cultural y artístico.</w:t>
            </w:r>
          </w:p>
        </w:tc>
        <w:tc>
          <w:tcPr>
            <w:tcW w:w="1788" w:type="pct"/>
            <w:vAlign w:val="center"/>
          </w:tcPr>
          <w:p w14:paraId="58C533DA" w14:textId="7BC626F2"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El uso de la naturaleza como inspiración o motivación en libros, cine, pintura, símbolos nacionales, arquitectura, publicidad, etc.</w:t>
            </w:r>
          </w:p>
        </w:tc>
      </w:tr>
      <w:tr w:rsidR="00FA0A76" w:rsidRPr="00A14E92" w14:paraId="451092B1" w14:textId="77777777" w:rsidTr="000347CA">
        <w:trPr>
          <w:trHeight w:val="20"/>
        </w:trPr>
        <w:tc>
          <w:tcPr>
            <w:tcW w:w="597" w:type="pct"/>
            <w:vMerge/>
            <w:vAlign w:val="center"/>
          </w:tcPr>
          <w:p w14:paraId="11B213E1" w14:textId="77777777" w:rsidR="00E01B65" w:rsidRPr="00A14E92" w:rsidRDefault="00E01B65" w:rsidP="006F641C">
            <w:pPr>
              <w:jc w:val="left"/>
              <w:rPr>
                <w:rFonts w:cs="Arial"/>
                <w:i/>
                <w:iCs/>
                <w:sz w:val="16"/>
                <w:szCs w:val="20"/>
                <w:lang w:val="es-ES" w:eastAsia="es-CO"/>
              </w:rPr>
            </w:pPr>
          </w:p>
        </w:tc>
        <w:tc>
          <w:tcPr>
            <w:tcW w:w="972" w:type="pct"/>
            <w:vAlign w:val="center"/>
          </w:tcPr>
          <w:p w14:paraId="77B147DF" w14:textId="77777777" w:rsidR="00E01B65" w:rsidRPr="00A14E92" w:rsidRDefault="00E01B65" w:rsidP="006F641C">
            <w:pPr>
              <w:jc w:val="left"/>
              <w:rPr>
                <w:rFonts w:cs="Arial"/>
                <w:sz w:val="16"/>
                <w:szCs w:val="20"/>
                <w:lang w:val="es-ES" w:eastAsia="es-CO"/>
              </w:rPr>
            </w:pPr>
            <w:r w:rsidRPr="00A14E92">
              <w:rPr>
                <w:rFonts w:cs="Arial"/>
                <w:sz w:val="16"/>
                <w:szCs w:val="20"/>
                <w:lang w:val="es-ES" w:eastAsia="es-CO"/>
              </w:rPr>
              <w:t>Enriquecimiento histórico y espiritual</w:t>
            </w:r>
          </w:p>
        </w:tc>
        <w:tc>
          <w:tcPr>
            <w:tcW w:w="1643" w:type="pct"/>
            <w:vAlign w:val="center"/>
          </w:tcPr>
          <w:p w14:paraId="671F2B7F"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Variedad en las características naturales con valor histórico y espiritual.</w:t>
            </w:r>
          </w:p>
        </w:tc>
        <w:tc>
          <w:tcPr>
            <w:tcW w:w="1788" w:type="pct"/>
            <w:vAlign w:val="center"/>
          </w:tcPr>
          <w:p w14:paraId="31D4A026" w14:textId="7B8FABC0"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El uso de la naturaleza con fines religiosos o históricos</w:t>
            </w:r>
            <w:r w:rsidR="00D303B3" w:rsidRPr="00A14E92">
              <w:rPr>
                <w:rFonts w:cs="Arial"/>
                <w:sz w:val="16"/>
                <w:szCs w:val="20"/>
                <w:lang w:val="es-ES" w:eastAsia="es-CO"/>
              </w:rPr>
              <w:t>.</w:t>
            </w:r>
          </w:p>
        </w:tc>
      </w:tr>
      <w:tr w:rsidR="00FA0A76" w:rsidRPr="00A14E92" w14:paraId="6DF900E9" w14:textId="77777777" w:rsidTr="000347CA">
        <w:trPr>
          <w:trHeight w:val="20"/>
        </w:trPr>
        <w:tc>
          <w:tcPr>
            <w:tcW w:w="597" w:type="pct"/>
            <w:vMerge/>
            <w:vAlign w:val="center"/>
          </w:tcPr>
          <w:p w14:paraId="27D875AE" w14:textId="77777777" w:rsidR="00E01B65" w:rsidRPr="00A14E92" w:rsidRDefault="00E01B65" w:rsidP="006F641C">
            <w:pPr>
              <w:jc w:val="left"/>
              <w:rPr>
                <w:rFonts w:cs="Arial"/>
                <w:i/>
                <w:iCs/>
                <w:sz w:val="16"/>
                <w:szCs w:val="20"/>
                <w:lang w:val="es-ES" w:eastAsia="es-CO"/>
              </w:rPr>
            </w:pPr>
          </w:p>
        </w:tc>
        <w:tc>
          <w:tcPr>
            <w:tcW w:w="972" w:type="pct"/>
            <w:vAlign w:val="center"/>
          </w:tcPr>
          <w:p w14:paraId="362764D6" w14:textId="6CCFE63F" w:rsidR="00E01B65" w:rsidRPr="00A14E92" w:rsidRDefault="00E01B65" w:rsidP="006F641C">
            <w:pPr>
              <w:jc w:val="left"/>
              <w:rPr>
                <w:rFonts w:cs="Arial"/>
                <w:sz w:val="16"/>
                <w:szCs w:val="20"/>
                <w:lang w:val="es-ES" w:eastAsia="es-CO"/>
              </w:rPr>
            </w:pPr>
            <w:r w:rsidRPr="00A14E92">
              <w:rPr>
                <w:rFonts w:cs="Arial"/>
                <w:sz w:val="16"/>
                <w:szCs w:val="20"/>
                <w:lang w:val="es-ES" w:eastAsia="es-CO"/>
              </w:rPr>
              <w:t xml:space="preserve">Desarrollo cognitivo: </w:t>
            </w:r>
            <w:r w:rsidR="00D303B3" w:rsidRPr="00A14E92">
              <w:rPr>
                <w:rFonts w:cs="Arial"/>
                <w:sz w:val="16"/>
                <w:szCs w:val="20"/>
                <w:lang w:val="es-ES" w:eastAsia="es-CO"/>
              </w:rPr>
              <w:t>c</w:t>
            </w:r>
            <w:r w:rsidRPr="00A14E92">
              <w:rPr>
                <w:rFonts w:cs="Arial"/>
                <w:sz w:val="16"/>
                <w:szCs w:val="20"/>
                <w:lang w:val="es-ES" w:eastAsia="es-CO"/>
              </w:rPr>
              <w:t>iencia y educación</w:t>
            </w:r>
          </w:p>
        </w:tc>
        <w:tc>
          <w:tcPr>
            <w:tcW w:w="1643" w:type="pct"/>
            <w:vAlign w:val="center"/>
          </w:tcPr>
          <w:p w14:paraId="20542A4E" w14:textId="77777777"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Variedad en la naturaleza con valor científico y educativo.</w:t>
            </w:r>
          </w:p>
        </w:tc>
        <w:tc>
          <w:tcPr>
            <w:tcW w:w="1788" w:type="pct"/>
            <w:vAlign w:val="center"/>
          </w:tcPr>
          <w:p w14:paraId="57E7AD87" w14:textId="49918EEF" w:rsidR="00E01B65" w:rsidRPr="00A14E92" w:rsidRDefault="00E01B65" w:rsidP="006F641C">
            <w:pPr>
              <w:textAlignment w:val="top"/>
              <w:rPr>
                <w:rFonts w:cs="Arial"/>
                <w:sz w:val="16"/>
                <w:szCs w:val="20"/>
                <w:lang w:val="es-ES" w:eastAsia="es-CO"/>
              </w:rPr>
            </w:pPr>
            <w:r w:rsidRPr="00A14E92">
              <w:rPr>
                <w:rFonts w:cs="Arial"/>
                <w:sz w:val="16"/>
                <w:szCs w:val="20"/>
                <w:lang w:val="es-ES" w:eastAsia="es-CO"/>
              </w:rPr>
              <w:t>Uso de los sistemas naturales para la investigación científica</w:t>
            </w:r>
            <w:r w:rsidR="00D303B3" w:rsidRPr="00A14E92">
              <w:rPr>
                <w:rFonts w:cs="Arial"/>
                <w:sz w:val="16"/>
                <w:szCs w:val="20"/>
                <w:lang w:val="es-ES" w:eastAsia="es-CO"/>
              </w:rPr>
              <w:t>.</w:t>
            </w:r>
          </w:p>
        </w:tc>
      </w:tr>
    </w:tbl>
    <w:bookmarkEnd w:id="51"/>
    <w:p w14:paraId="04A4E7EE" w14:textId="6CDAD73D" w:rsidR="00E01B65" w:rsidRPr="00A14E92" w:rsidRDefault="00623914" w:rsidP="006F641C">
      <w:pPr>
        <w:pStyle w:val="NormalWeb"/>
        <w:spacing w:before="0" w:beforeAutospacing="0" w:after="0" w:afterAutospacing="0"/>
        <w:jc w:val="center"/>
        <w:rPr>
          <w:sz w:val="18"/>
          <w:szCs w:val="18"/>
          <w:lang w:val="es-ES"/>
        </w:rPr>
      </w:pPr>
      <w:proofErr w:type="spellStart"/>
      <w:proofErr w:type="gramStart"/>
      <w:r w:rsidRPr="008114E4">
        <w:rPr>
          <w:sz w:val="18"/>
          <w:szCs w:val="18"/>
          <w:lang w:val="fr-FR"/>
        </w:rPr>
        <w:t>Fuente</w:t>
      </w:r>
      <w:proofErr w:type="spellEnd"/>
      <w:r w:rsidRPr="008114E4">
        <w:rPr>
          <w:sz w:val="18"/>
          <w:szCs w:val="18"/>
          <w:lang w:val="fr-FR"/>
        </w:rPr>
        <w:t>:</w:t>
      </w:r>
      <w:proofErr w:type="gramEnd"/>
      <w:r w:rsidR="00E01B65" w:rsidRPr="008114E4">
        <w:rPr>
          <w:sz w:val="18"/>
          <w:szCs w:val="18"/>
          <w:lang w:val="fr-FR"/>
        </w:rPr>
        <w:t xml:space="preserve"> </w:t>
      </w:r>
      <w:bookmarkStart w:id="53" w:name="_Hlk7176019"/>
      <w:r w:rsidR="00E01B65" w:rsidRPr="008114E4">
        <w:rPr>
          <w:sz w:val="18"/>
          <w:szCs w:val="18"/>
          <w:lang w:val="fr-FR"/>
        </w:rPr>
        <w:t xml:space="preserve">De </w:t>
      </w:r>
      <w:proofErr w:type="spellStart"/>
      <w:r w:rsidR="00E01B65" w:rsidRPr="008114E4">
        <w:rPr>
          <w:sz w:val="18"/>
          <w:szCs w:val="18"/>
          <w:lang w:val="fr-FR"/>
        </w:rPr>
        <w:t>Groot</w:t>
      </w:r>
      <w:proofErr w:type="spellEnd"/>
      <w:r w:rsidR="00E01B65" w:rsidRPr="008114E4">
        <w:rPr>
          <w:noProof/>
          <w:sz w:val="18"/>
          <w:szCs w:val="18"/>
          <w:lang w:val="fr-FR"/>
        </w:rPr>
        <w:t xml:space="preserve"> et al. </w:t>
      </w:r>
      <w:r w:rsidR="00E01B65" w:rsidRPr="00A14E92">
        <w:rPr>
          <w:noProof/>
          <w:sz w:val="18"/>
          <w:szCs w:val="18"/>
          <w:lang w:val="es-ES"/>
        </w:rPr>
        <w:t>(2002)</w:t>
      </w:r>
      <w:bookmarkEnd w:id="53"/>
    </w:p>
    <w:p w14:paraId="45623D8C" w14:textId="77777777" w:rsidR="00E01B65" w:rsidRPr="00A14E92" w:rsidRDefault="00E01B65" w:rsidP="006F641C">
      <w:pPr>
        <w:rPr>
          <w:rFonts w:cs="Arial"/>
          <w:szCs w:val="22"/>
          <w:shd w:val="clear" w:color="auto" w:fill="FFFFFF"/>
          <w:lang w:val="es-ES"/>
        </w:rPr>
      </w:pPr>
    </w:p>
    <w:p w14:paraId="64E00484" w14:textId="601FB96B" w:rsidR="00E01B65" w:rsidRPr="00A14E92" w:rsidRDefault="00E01B65" w:rsidP="006F641C">
      <w:pPr>
        <w:autoSpaceDE w:val="0"/>
        <w:autoSpaceDN w:val="0"/>
        <w:adjustRightInd w:val="0"/>
        <w:rPr>
          <w:rFonts w:cs="Arial"/>
          <w:szCs w:val="22"/>
          <w:shd w:val="clear" w:color="auto" w:fill="FFFFFF"/>
          <w:lang w:val="es-ES"/>
        </w:rPr>
      </w:pPr>
      <w:r w:rsidRPr="00A14E92">
        <w:rPr>
          <w:rFonts w:cs="Arial"/>
          <w:szCs w:val="22"/>
          <w:lang w:val="es-ES" w:eastAsia="en-US"/>
        </w:rPr>
        <w:t>La Evaluación de Ecosistemas del Milenio realiz</w:t>
      </w:r>
      <w:r w:rsidR="00404EDC" w:rsidRPr="00A14E92">
        <w:rPr>
          <w:rFonts w:cs="Arial"/>
          <w:szCs w:val="22"/>
          <w:lang w:val="es-ES" w:eastAsia="en-US"/>
        </w:rPr>
        <w:t>a</w:t>
      </w:r>
      <w:r w:rsidRPr="00A14E92">
        <w:rPr>
          <w:rFonts w:cs="Arial"/>
          <w:szCs w:val="22"/>
          <w:lang w:val="es-ES" w:eastAsia="en-US"/>
        </w:rPr>
        <w:t xml:space="preserve"> una clasificación para </w:t>
      </w:r>
      <w:r w:rsidRPr="00A14E92">
        <w:rPr>
          <w:rFonts w:cs="Arial"/>
          <w:szCs w:val="22"/>
          <w:lang w:val="es-ES"/>
        </w:rPr>
        <w:t xml:space="preserve">integrar la sustentabilidad ecológica, la conservación y el bienestar humano </w:t>
      </w:r>
      <w:r w:rsidRPr="00A14E92">
        <w:rPr>
          <w:rFonts w:cs="Arial"/>
          <w:szCs w:val="22"/>
          <w:lang w:val="es-ES" w:eastAsia="en-US"/>
        </w:rPr>
        <w:t>(</w:t>
      </w:r>
      <w:proofErr w:type="spellStart"/>
      <w:r w:rsidRPr="00A14E92">
        <w:rPr>
          <w:rFonts w:cs="Arial"/>
          <w:szCs w:val="22"/>
          <w:lang w:val="es-ES" w:eastAsia="en-US"/>
        </w:rPr>
        <w:t>Leemans</w:t>
      </w:r>
      <w:proofErr w:type="spellEnd"/>
      <w:r w:rsidRPr="00A14E92">
        <w:rPr>
          <w:rFonts w:cs="Arial"/>
          <w:szCs w:val="22"/>
          <w:lang w:val="es-ES" w:eastAsia="en-US"/>
        </w:rPr>
        <w:t xml:space="preserve"> &amp; De </w:t>
      </w:r>
      <w:proofErr w:type="spellStart"/>
      <w:r w:rsidRPr="00A14E92">
        <w:rPr>
          <w:rFonts w:cs="Arial"/>
          <w:szCs w:val="22"/>
          <w:lang w:val="es-ES" w:eastAsia="en-US"/>
        </w:rPr>
        <w:t>Groot</w:t>
      </w:r>
      <w:proofErr w:type="spellEnd"/>
      <w:r w:rsidRPr="00A14E92">
        <w:rPr>
          <w:rFonts w:cs="Arial"/>
          <w:szCs w:val="22"/>
          <w:lang w:val="es-ES" w:eastAsia="en-US"/>
        </w:rPr>
        <w:t>, 2003)</w:t>
      </w:r>
      <w:r w:rsidRPr="00A14E92">
        <w:rPr>
          <w:rFonts w:cs="Arial"/>
          <w:szCs w:val="22"/>
          <w:lang w:val="es-ES"/>
        </w:rPr>
        <w:t>. Esta clasificación incluye servicios de soporte, regulación, aprovisionamiento y culturales</w:t>
      </w:r>
      <w:r w:rsidR="00533463" w:rsidRPr="00A14E92">
        <w:rPr>
          <w:rFonts w:cs="Arial"/>
          <w:szCs w:val="22"/>
          <w:lang w:val="es-ES"/>
        </w:rPr>
        <w:t xml:space="preserve"> (</w:t>
      </w:r>
      <w:r w:rsidR="00FC62BA" w:rsidRPr="00A14E92">
        <w:rPr>
          <w:rFonts w:cs="Arial"/>
          <w:noProof/>
          <w:szCs w:val="22"/>
          <w:lang w:val="es-ES"/>
        </w:rPr>
        <w:t>figura</w:t>
      </w:r>
      <w:r w:rsidRPr="00A14E92">
        <w:rPr>
          <w:rFonts w:cs="Arial"/>
          <w:noProof/>
          <w:szCs w:val="22"/>
          <w:lang w:val="es-ES"/>
        </w:rPr>
        <w:t xml:space="preserve"> 1-</w:t>
      </w:r>
      <w:r w:rsidR="000A534F" w:rsidRPr="00A14E92">
        <w:rPr>
          <w:rFonts w:cs="Arial"/>
          <w:noProof/>
          <w:szCs w:val="22"/>
          <w:lang w:val="es-ES"/>
        </w:rPr>
        <w:t>6</w:t>
      </w:r>
      <w:r w:rsidR="00533463" w:rsidRPr="00A14E92">
        <w:rPr>
          <w:rFonts w:cs="Arial"/>
          <w:noProof/>
          <w:szCs w:val="22"/>
          <w:lang w:val="es-ES"/>
        </w:rPr>
        <w:t>)</w:t>
      </w:r>
      <w:r w:rsidRPr="00A14E92">
        <w:rPr>
          <w:rFonts w:cs="Arial"/>
          <w:noProof/>
          <w:szCs w:val="22"/>
          <w:lang w:val="es-ES"/>
        </w:rPr>
        <w:t xml:space="preserve">. </w:t>
      </w:r>
      <w:r w:rsidRPr="00A14E92">
        <w:rPr>
          <w:rFonts w:cs="Arial"/>
          <w:szCs w:val="22"/>
          <w:lang w:val="es-ES" w:eastAsia="en-US"/>
        </w:rPr>
        <w:t xml:space="preserve">La clasificación plantea a los servicios de soporte como fundamentales para la oferta de los demás servicios </w:t>
      </w:r>
      <w:proofErr w:type="spellStart"/>
      <w:r w:rsidRPr="00A14E92">
        <w:rPr>
          <w:rFonts w:cs="Arial"/>
          <w:szCs w:val="22"/>
          <w:lang w:val="es-ES" w:eastAsia="en-US"/>
        </w:rPr>
        <w:t>ecosistémicos</w:t>
      </w:r>
      <w:proofErr w:type="spellEnd"/>
      <w:r w:rsidRPr="00A14E92">
        <w:rPr>
          <w:rFonts w:cs="Arial"/>
          <w:szCs w:val="22"/>
          <w:lang w:val="es-ES" w:eastAsia="en-US"/>
        </w:rPr>
        <w:t>. Asimismo, los servicios de aprovisionamiento son aquellos productos obtenidos del ecosistema, mientras que los servicios de regulación son los beneficios obtenidos por el mantenimiento de procesos</w:t>
      </w:r>
      <w:r w:rsidR="00563816" w:rsidRPr="00A14E92">
        <w:rPr>
          <w:rFonts w:cs="Arial"/>
          <w:szCs w:val="22"/>
          <w:lang w:val="es-ES" w:eastAsia="en-US"/>
        </w:rPr>
        <w:t xml:space="preserve"> </w:t>
      </w:r>
      <w:proofErr w:type="spellStart"/>
      <w:r w:rsidR="00563816" w:rsidRPr="00A14E92">
        <w:rPr>
          <w:rFonts w:cs="Arial"/>
          <w:szCs w:val="22"/>
          <w:lang w:val="es-ES" w:eastAsia="en-US"/>
        </w:rPr>
        <w:t>ecosistémicos</w:t>
      </w:r>
      <w:proofErr w:type="spellEnd"/>
      <w:r w:rsidRPr="00A14E92">
        <w:rPr>
          <w:rFonts w:cs="Arial"/>
          <w:szCs w:val="22"/>
          <w:lang w:val="es-ES" w:eastAsia="en-US"/>
        </w:rPr>
        <w:t xml:space="preserve">. Finalmente, los servicios culturales hacen referencia a los beneficios no materiales que la sociedad obtiene de los ecosistemas </w:t>
      </w:r>
      <w:r w:rsidRPr="00A14E92">
        <w:rPr>
          <w:rFonts w:cs="Arial"/>
          <w:szCs w:val="22"/>
          <w:shd w:val="clear" w:color="auto" w:fill="FFFFFF"/>
          <w:lang w:val="es-ES"/>
        </w:rPr>
        <w:t>(Camacho-Valdez &amp; Ruiz-Luna, 2012).</w:t>
      </w:r>
    </w:p>
    <w:p w14:paraId="5AFC1E21" w14:textId="735A6200" w:rsidR="00D17ADB" w:rsidRPr="00A14E92" w:rsidRDefault="00D17ADB" w:rsidP="006F641C">
      <w:pPr>
        <w:autoSpaceDE w:val="0"/>
        <w:autoSpaceDN w:val="0"/>
        <w:adjustRightInd w:val="0"/>
        <w:rPr>
          <w:rFonts w:cs="Arial"/>
          <w:szCs w:val="22"/>
          <w:shd w:val="clear" w:color="auto" w:fill="FFFFFF"/>
          <w:lang w:val="es-ES"/>
        </w:rPr>
      </w:pPr>
    </w:p>
    <w:p w14:paraId="6D6E9CD3" w14:textId="4906F15A" w:rsidR="005C74A4" w:rsidRDefault="005C74A4" w:rsidP="006F641C">
      <w:pPr>
        <w:autoSpaceDE w:val="0"/>
        <w:autoSpaceDN w:val="0"/>
        <w:adjustRightInd w:val="0"/>
        <w:rPr>
          <w:rFonts w:cs="Arial"/>
          <w:szCs w:val="22"/>
          <w:shd w:val="clear" w:color="auto" w:fill="FFFFFF"/>
          <w:lang w:val="es-ES"/>
        </w:rPr>
      </w:pPr>
    </w:p>
    <w:p w14:paraId="2A65D2C1" w14:textId="1F52ED6A" w:rsidR="00003DEF" w:rsidRDefault="00003DEF" w:rsidP="006F641C">
      <w:pPr>
        <w:autoSpaceDE w:val="0"/>
        <w:autoSpaceDN w:val="0"/>
        <w:adjustRightInd w:val="0"/>
        <w:rPr>
          <w:rFonts w:cs="Arial"/>
          <w:szCs w:val="22"/>
          <w:shd w:val="clear" w:color="auto" w:fill="FFFFFF"/>
          <w:lang w:val="es-ES"/>
        </w:rPr>
      </w:pPr>
    </w:p>
    <w:p w14:paraId="4B6AB0EE" w14:textId="571287DB" w:rsidR="00003DEF" w:rsidRDefault="00003DEF" w:rsidP="006F641C">
      <w:pPr>
        <w:autoSpaceDE w:val="0"/>
        <w:autoSpaceDN w:val="0"/>
        <w:adjustRightInd w:val="0"/>
        <w:rPr>
          <w:rFonts w:cs="Arial"/>
          <w:szCs w:val="22"/>
          <w:shd w:val="clear" w:color="auto" w:fill="FFFFFF"/>
          <w:lang w:val="es-ES"/>
        </w:rPr>
      </w:pPr>
    </w:p>
    <w:p w14:paraId="7CF2BDE3" w14:textId="77777777" w:rsidR="00003DEF" w:rsidRPr="00A14E92" w:rsidRDefault="00003DEF" w:rsidP="006F641C">
      <w:pPr>
        <w:autoSpaceDE w:val="0"/>
        <w:autoSpaceDN w:val="0"/>
        <w:adjustRightInd w:val="0"/>
        <w:rPr>
          <w:rFonts w:cs="Arial"/>
          <w:szCs w:val="22"/>
          <w:shd w:val="clear" w:color="auto" w:fill="FFFFFF"/>
          <w:lang w:val="es-ES"/>
        </w:rPr>
      </w:pPr>
    </w:p>
    <w:p w14:paraId="76A3AF6F" w14:textId="77777777" w:rsidR="0060385F" w:rsidRDefault="0060385F" w:rsidP="006F641C">
      <w:pPr>
        <w:pStyle w:val="Lgende"/>
        <w:rPr>
          <w:lang w:val="es-ES"/>
        </w:rPr>
      </w:pPr>
      <w:bookmarkStart w:id="54" w:name="_Toc11253597"/>
      <w:bookmarkStart w:id="55" w:name="_Toc502085293"/>
    </w:p>
    <w:p w14:paraId="62948977" w14:textId="750908CE" w:rsidR="00E01B65" w:rsidRPr="00A14E92" w:rsidRDefault="00E01B65" w:rsidP="006F641C">
      <w:pPr>
        <w:pStyle w:val="Lgende"/>
        <w:rPr>
          <w:lang w:val="es-ES"/>
        </w:rPr>
      </w:pPr>
      <w:r w:rsidRPr="00A14E92">
        <w:rPr>
          <w:lang w:val="es-ES"/>
        </w:rPr>
        <w:t xml:space="preserve">Figura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6</w:t>
      </w:r>
      <w:r w:rsidR="00F82F6A" w:rsidRPr="00A14E92">
        <w:rPr>
          <w:noProof/>
          <w:lang w:val="es-ES"/>
        </w:rPr>
        <w:fldChar w:fldCharType="end"/>
      </w:r>
      <w:r w:rsidRPr="00A14E92">
        <w:rPr>
          <w:lang w:val="es-ES"/>
        </w:rPr>
        <w:t xml:space="preserve">. Clasificación de los servicios </w:t>
      </w:r>
      <w:proofErr w:type="spellStart"/>
      <w:r w:rsidRPr="00A14E92">
        <w:rPr>
          <w:lang w:val="es-ES"/>
        </w:rPr>
        <w:t>ecosistémicos</w:t>
      </w:r>
      <w:proofErr w:type="spellEnd"/>
      <w:r w:rsidR="00AA68E3" w:rsidRPr="00A14E92">
        <w:rPr>
          <w:lang w:val="es-ES"/>
        </w:rPr>
        <w:t xml:space="preserve"> MEA</w:t>
      </w:r>
      <w:bookmarkEnd w:id="54"/>
      <w:r w:rsidR="00AA68E3" w:rsidRPr="00A14E92">
        <w:rPr>
          <w:lang w:val="es-ES"/>
        </w:rPr>
        <w:t xml:space="preserve"> </w:t>
      </w:r>
      <w:bookmarkEnd w:id="55"/>
    </w:p>
    <w:p w14:paraId="776A8A8C" w14:textId="77777777" w:rsidR="00E01B65" w:rsidRPr="00A14E92" w:rsidRDefault="00E01B65" w:rsidP="006F641C">
      <w:pPr>
        <w:rPr>
          <w:rFonts w:cs="Arial"/>
          <w:sz w:val="10"/>
          <w:lang w:val="es-ES" w:eastAsia="en-US"/>
        </w:rPr>
      </w:pPr>
    </w:p>
    <w:p w14:paraId="4D520CE0" w14:textId="78B999BC" w:rsidR="00E01B65" w:rsidRPr="00A14E92" w:rsidRDefault="00B06507" w:rsidP="006F641C">
      <w:pPr>
        <w:autoSpaceDE w:val="0"/>
        <w:autoSpaceDN w:val="0"/>
        <w:adjustRightInd w:val="0"/>
        <w:jc w:val="center"/>
        <w:rPr>
          <w:rFonts w:cs="Arial"/>
          <w:noProof/>
          <w:lang w:val="es-ES" w:eastAsia="es-ES_tradnl"/>
        </w:rPr>
      </w:pPr>
      <w:r w:rsidRPr="00A14E92">
        <w:rPr>
          <w:noProof/>
          <w:lang w:eastAsia="es-CO"/>
        </w:rPr>
        <w:drawing>
          <wp:inline distT="0" distB="0" distL="0" distR="0" wp14:anchorId="56F29076" wp14:editId="4E7092D4">
            <wp:extent cx="6026150" cy="354203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6150" cy="3542030"/>
                    </a:xfrm>
                    <a:prstGeom prst="rect">
                      <a:avLst/>
                    </a:prstGeom>
                    <a:noFill/>
                    <a:ln>
                      <a:noFill/>
                    </a:ln>
                  </pic:spPr>
                </pic:pic>
              </a:graphicData>
            </a:graphic>
          </wp:inline>
        </w:drawing>
      </w:r>
    </w:p>
    <w:p w14:paraId="790CB557" w14:textId="1AC6C922" w:rsidR="00082BBE" w:rsidRPr="00A14E92" w:rsidRDefault="00082BBE" w:rsidP="006F641C">
      <w:pPr>
        <w:autoSpaceDE w:val="0"/>
        <w:autoSpaceDN w:val="0"/>
        <w:adjustRightInd w:val="0"/>
        <w:jc w:val="center"/>
        <w:rPr>
          <w:rFonts w:cs="Arial"/>
          <w:noProof/>
          <w:sz w:val="14"/>
          <w:lang w:val="es-ES" w:eastAsia="es-ES_tradnl"/>
        </w:rPr>
      </w:pPr>
    </w:p>
    <w:p w14:paraId="571EE0C9" w14:textId="77777777" w:rsidR="00082BBE" w:rsidRPr="00A14E92" w:rsidRDefault="00082BBE" w:rsidP="006F641C">
      <w:pPr>
        <w:autoSpaceDE w:val="0"/>
        <w:autoSpaceDN w:val="0"/>
        <w:adjustRightInd w:val="0"/>
        <w:jc w:val="center"/>
        <w:rPr>
          <w:rFonts w:cs="Arial"/>
          <w:sz w:val="12"/>
          <w:szCs w:val="12"/>
          <w:lang w:val="es-ES" w:eastAsia="en-US"/>
        </w:rPr>
      </w:pPr>
    </w:p>
    <w:p w14:paraId="5FC4DC7E" w14:textId="77777777" w:rsidR="00E01B65" w:rsidRPr="00A14E92" w:rsidRDefault="00E01B65" w:rsidP="006F641C">
      <w:pPr>
        <w:jc w:val="center"/>
        <w:rPr>
          <w:rFonts w:cs="Arial"/>
          <w:bCs/>
          <w:sz w:val="18"/>
          <w:szCs w:val="18"/>
          <w:lang w:val="es-ES"/>
        </w:rPr>
      </w:pPr>
      <w:r w:rsidRPr="00A14E92">
        <w:rPr>
          <w:rFonts w:cs="Arial"/>
          <w:bCs/>
          <w:sz w:val="18"/>
          <w:szCs w:val="18"/>
          <w:lang w:val="es-ES"/>
        </w:rPr>
        <w:t>Fuente: C</w:t>
      </w:r>
      <w:r w:rsidRPr="00A14E92">
        <w:rPr>
          <w:rFonts w:cs="Arial"/>
          <w:sz w:val="18"/>
          <w:szCs w:val="18"/>
          <w:shd w:val="clear" w:color="auto" w:fill="FFFFFF"/>
          <w:lang w:val="es-ES"/>
        </w:rPr>
        <w:t>amac</w:t>
      </w:r>
      <w:r w:rsidRPr="00A14E92">
        <w:rPr>
          <w:rFonts w:cs="Arial"/>
          <w:bCs/>
          <w:sz w:val="18"/>
          <w:szCs w:val="18"/>
          <w:lang w:val="es-ES"/>
        </w:rPr>
        <w:t>ho-Valdez y Ruiz-Luna (2012)</w:t>
      </w:r>
    </w:p>
    <w:p w14:paraId="5FA61142" w14:textId="77777777" w:rsidR="00E01B65" w:rsidRPr="00A14E92" w:rsidRDefault="00E01B65" w:rsidP="006F641C">
      <w:pPr>
        <w:rPr>
          <w:rFonts w:cs="Arial"/>
          <w:szCs w:val="22"/>
          <w:lang w:val="es-ES" w:eastAsia="en-US"/>
        </w:rPr>
      </w:pPr>
    </w:p>
    <w:p w14:paraId="5F109B55" w14:textId="77777777" w:rsidR="00863FF8" w:rsidRPr="00A14E92" w:rsidRDefault="00C23759" w:rsidP="006F641C">
      <w:pPr>
        <w:rPr>
          <w:rFonts w:cs="Arial"/>
          <w:noProof/>
          <w:szCs w:val="22"/>
          <w:lang w:val="es-ES"/>
        </w:rPr>
      </w:pPr>
      <w:proofErr w:type="spellStart"/>
      <w:r w:rsidRPr="00A14E92">
        <w:rPr>
          <w:rFonts w:cs="Arial"/>
          <w:szCs w:val="22"/>
          <w:lang w:val="es-ES" w:eastAsia="en-US"/>
        </w:rPr>
        <w:t>Leemans</w:t>
      </w:r>
      <w:proofErr w:type="spellEnd"/>
      <w:r w:rsidRPr="00A14E92">
        <w:rPr>
          <w:rFonts w:cs="Arial"/>
          <w:szCs w:val="22"/>
          <w:lang w:val="es-ES" w:eastAsia="en-US"/>
        </w:rPr>
        <w:t xml:space="preserve"> &amp; De </w:t>
      </w:r>
      <w:proofErr w:type="spellStart"/>
      <w:r w:rsidRPr="00A14E92">
        <w:rPr>
          <w:rFonts w:cs="Arial"/>
          <w:szCs w:val="22"/>
          <w:lang w:val="es-ES" w:eastAsia="en-US"/>
        </w:rPr>
        <w:t>Groot</w:t>
      </w:r>
      <w:proofErr w:type="spellEnd"/>
      <w:r w:rsidR="00976C4E" w:rsidRPr="00A14E92">
        <w:rPr>
          <w:rFonts w:cs="Arial"/>
          <w:szCs w:val="22"/>
          <w:lang w:val="es-ES" w:eastAsia="en-US"/>
        </w:rPr>
        <w:t xml:space="preserve"> (</w:t>
      </w:r>
      <w:r w:rsidRPr="00A14E92">
        <w:rPr>
          <w:rFonts w:cs="Arial"/>
          <w:szCs w:val="22"/>
          <w:lang w:val="es-ES" w:eastAsia="en-US"/>
        </w:rPr>
        <w:t xml:space="preserve">2003) resaltan que todos los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presentan un valor, aunque no a todos se les ha asignado un precio</w:t>
      </w:r>
      <w:r w:rsidR="00976C4E" w:rsidRPr="00A14E92">
        <w:rPr>
          <w:rFonts w:cs="Arial"/>
          <w:szCs w:val="22"/>
          <w:lang w:val="es-ES" w:eastAsia="en-US"/>
        </w:rPr>
        <w:t>. P</w:t>
      </w:r>
      <w:r w:rsidRPr="00A14E92">
        <w:rPr>
          <w:rFonts w:cs="Arial"/>
          <w:szCs w:val="22"/>
          <w:lang w:val="es-ES" w:eastAsia="en-US"/>
        </w:rPr>
        <w:t xml:space="preserve">or tanto, la transformación de ambientes naturales puede tener un costo total que supera los beneficios obtenidos, además esta transformación puede ser irreversible. </w:t>
      </w:r>
      <w:r w:rsidRPr="00A14E92">
        <w:rPr>
          <w:rFonts w:cs="Arial"/>
          <w:noProof/>
          <w:szCs w:val="22"/>
          <w:lang w:val="es-ES"/>
        </w:rPr>
        <w:t>Al comparar lo planteado por De Groot et al. (2002) (</w:t>
      </w:r>
      <w:r w:rsidR="000A534F" w:rsidRPr="00A14E92">
        <w:rPr>
          <w:rFonts w:cs="Arial"/>
          <w:noProof/>
          <w:szCs w:val="22"/>
          <w:lang w:val="es-ES"/>
        </w:rPr>
        <w:t>t</w:t>
      </w:r>
      <w:r w:rsidRPr="00A14E92">
        <w:rPr>
          <w:rFonts w:cs="Arial"/>
          <w:noProof/>
          <w:szCs w:val="22"/>
          <w:lang w:val="es-ES"/>
        </w:rPr>
        <w:t xml:space="preserve">abla 1-1) y lo propuesto por </w:t>
      </w:r>
      <w:r w:rsidR="005C74A4" w:rsidRPr="00A14E92">
        <w:rPr>
          <w:rFonts w:cs="Arial"/>
          <w:noProof/>
          <w:szCs w:val="22"/>
          <w:lang w:val="es-ES"/>
        </w:rPr>
        <w:t>l</w:t>
      </w:r>
      <w:r w:rsidRPr="00A14E92">
        <w:rPr>
          <w:rFonts w:cs="Arial"/>
          <w:noProof/>
          <w:szCs w:val="22"/>
          <w:lang w:val="es-ES"/>
        </w:rPr>
        <w:t xml:space="preserve">a </w:t>
      </w:r>
      <w:r w:rsidR="005C74A4" w:rsidRPr="00A14E92">
        <w:rPr>
          <w:rFonts w:cs="Arial"/>
          <w:noProof/>
          <w:szCs w:val="22"/>
          <w:lang w:val="es-ES"/>
        </w:rPr>
        <w:t>E</w:t>
      </w:r>
      <w:r w:rsidRPr="00A14E92">
        <w:rPr>
          <w:rFonts w:cs="Arial"/>
          <w:szCs w:val="22"/>
          <w:lang w:val="es-ES" w:eastAsia="en-US"/>
        </w:rPr>
        <w:t xml:space="preserve">valuación de </w:t>
      </w:r>
      <w:r w:rsidR="00976C4E" w:rsidRPr="00A14E92">
        <w:rPr>
          <w:rFonts w:cs="Arial"/>
          <w:szCs w:val="22"/>
          <w:lang w:val="es-ES" w:eastAsia="en-US"/>
        </w:rPr>
        <w:t>E</w:t>
      </w:r>
      <w:r w:rsidRPr="00A14E92">
        <w:rPr>
          <w:rFonts w:cs="Arial"/>
          <w:szCs w:val="22"/>
          <w:lang w:val="es-ES" w:eastAsia="en-US"/>
        </w:rPr>
        <w:t xml:space="preserve">cosistemas del </w:t>
      </w:r>
      <w:r w:rsidR="00976C4E" w:rsidRPr="00A14E92">
        <w:rPr>
          <w:rFonts w:cs="Arial"/>
          <w:szCs w:val="22"/>
          <w:lang w:val="es-ES" w:eastAsia="en-US"/>
        </w:rPr>
        <w:t>M</w:t>
      </w:r>
      <w:r w:rsidRPr="00A14E92">
        <w:rPr>
          <w:rFonts w:cs="Arial"/>
          <w:szCs w:val="22"/>
          <w:lang w:val="es-ES" w:eastAsia="en-US"/>
        </w:rPr>
        <w:t>ilenio (MEA, 2003) (</w:t>
      </w:r>
      <w:r w:rsidR="000A534F" w:rsidRPr="00A14E92">
        <w:rPr>
          <w:rFonts w:cs="Arial"/>
          <w:szCs w:val="22"/>
          <w:lang w:val="es-ES" w:eastAsia="en-US"/>
        </w:rPr>
        <w:t>f</w:t>
      </w:r>
      <w:r w:rsidRPr="00A14E92">
        <w:rPr>
          <w:rFonts w:cs="Arial"/>
          <w:szCs w:val="22"/>
          <w:lang w:val="es-ES" w:eastAsia="en-US"/>
        </w:rPr>
        <w:t>igura 1-</w:t>
      </w:r>
      <w:r w:rsidR="000A534F" w:rsidRPr="00A14E92">
        <w:rPr>
          <w:rFonts w:cs="Arial"/>
          <w:szCs w:val="22"/>
          <w:lang w:val="es-ES" w:eastAsia="en-US"/>
        </w:rPr>
        <w:t>6</w:t>
      </w:r>
      <w:r w:rsidRPr="00A14E92">
        <w:rPr>
          <w:rFonts w:cs="Arial"/>
          <w:szCs w:val="22"/>
          <w:lang w:val="es-ES" w:eastAsia="en-US"/>
        </w:rPr>
        <w:t xml:space="preserve">) puede observarse que el primer postulado </w:t>
      </w:r>
      <w:r w:rsidRPr="00A14E92">
        <w:rPr>
          <w:rFonts w:cs="Arial"/>
          <w:noProof/>
          <w:szCs w:val="22"/>
          <w:lang w:val="es-ES"/>
        </w:rPr>
        <w:t>parte de los procesos y componentes del ecosistema para finalmente definir bienes y servicios, siendo una visión ecocéntrica</w:t>
      </w:r>
      <w:r w:rsidR="00976C4E" w:rsidRPr="00A14E92">
        <w:rPr>
          <w:rFonts w:cs="Arial"/>
          <w:noProof/>
          <w:szCs w:val="22"/>
          <w:lang w:val="es-ES"/>
        </w:rPr>
        <w:t>. P</w:t>
      </w:r>
      <w:r w:rsidRPr="00A14E92">
        <w:rPr>
          <w:rFonts w:cs="Arial"/>
          <w:noProof/>
          <w:szCs w:val="22"/>
          <w:lang w:val="es-ES"/>
        </w:rPr>
        <w:t xml:space="preserve">or el contrario la clasificación de </w:t>
      </w:r>
      <w:r w:rsidR="005C74A4" w:rsidRPr="00A14E92">
        <w:rPr>
          <w:rFonts w:cs="Arial"/>
          <w:noProof/>
          <w:szCs w:val="22"/>
          <w:lang w:val="es-ES"/>
        </w:rPr>
        <w:t>la E</w:t>
      </w:r>
      <w:r w:rsidR="005C74A4" w:rsidRPr="00A14E92">
        <w:rPr>
          <w:rFonts w:cs="Arial"/>
          <w:szCs w:val="22"/>
          <w:lang w:val="es-ES" w:eastAsia="en-US"/>
        </w:rPr>
        <w:t>valuación de Ecosistemas del Milenio</w:t>
      </w:r>
      <w:r w:rsidRPr="00A14E92">
        <w:rPr>
          <w:rFonts w:cs="Arial"/>
          <w:noProof/>
          <w:szCs w:val="22"/>
          <w:lang w:val="es-ES"/>
        </w:rPr>
        <w:t xml:space="preserve"> (2003) parte de una visión antropocéntrica dando mayor énfasis en el bienestar de la sociedad (Camacho-Valdez </w:t>
      </w:r>
      <w:r w:rsidRPr="00A14E92">
        <w:rPr>
          <w:rFonts w:cs="Arial"/>
          <w:szCs w:val="22"/>
          <w:shd w:val="clear" w:color="auto" w:fill="FFFFFF"/>
          <w:lang w:val="es-ES"/>
        </w:rPr>
        <w:t>&amp; Ruiz-Luna</w:t>
      </w:r>
      <w:r w:rsidRPr="00A14E92">
        <w:rPr>
          <w:rFonts w:cs="Arial"/>
          <w:noProof/>
          <w:szCs w:val="22"/>
          <w:lang w:val="es-ES"/>
        </w:rPr>
        <w:t xml:space="preserve">, 2012). </w:t>
      </w:r>
    </w:p>
    <w:p w14:paraId="4DE2767A" w14:textId="77777777" w:rsidR="00863FF8" w:rsidRPr="00A14E92" w:rsidRDefault="00863FF8" w:rsidP="006F641C">
      <w:pPr>
        <w:rPr>
          <w:rFonts w:cs="Arial"/>
          <w:noProof/>
          <w:szCs w:val="22"/>
          <w:lang w:val="es-ES"/>
        </w:rPr>
      </w:pPr>
    </w:p>
    <w:p w14:paraId="6D7707F8" w14:textId="1B23F7B4" w:rsidR="00C23759" w:rsidRPr="00A14E92" w:rsidRDefault="00C23759" w:rsidP="006F641C">
      <w:pPr>
        <w:rPr>
          <w:rFonts w:cs="Arial"/>
          <w:sz w:val="20"/>
          <w:szCs w:val="20"/>
          <w:lang w:val="es-ES"/>
        </w:rPr>
      </w:pPr>
      <w:r w:rsidRPr="00A14E92">
        <w:rPr>
          <w:rFonts w:cs="Arial"/>
          <w:noProof/>
          <w:szCs w:val="22"/>
          <w:lang w:val="es-ES"/>
        </w:rPr>
        <w:t xml:space="preserve">Asimismo, Wallace (2007) citado por Camacho-Valdez y </w:t>
      </w:r>
      <w:r w:rsidRPr="00A14E92">
        <w:rPr>
          <w:rFonts w:cs="Arial"/>
          <w:szCs w:val="22"/>
          <w:shd w:val="clear" w:color="auto" w:fill="FFFFFF"/>
          <w:lang w:val="es-ES"/>
        </w:rPr>
        <w:t>Ruiz-Luna</w:t>
      </w:r>
      <w:r w:rsidRPr="00A14E92">
        <w:rPr>
          <w:rFonts w:cs="Arial"/>
          <w:noProof/>
          <w:szCs w:val="22"/>
          <w:lang w:val="es-ES"/>
        </w:rPr>
        <w:t xml:space="preserve"> (2012, p. 10) considera que </w:t>
      </w:r>
      <w:r w:rsidR="005C74A4" w:rsidRPr="00A14E92">
        <w:rPr>
          <w:rFonts w:cs="Arial"/>
          <w:noProof/>
          <w:szCs w:val="22"/>
          <w:lang w:val="es-ES"/>
        </w:rPr>
        <w:t>el</w:t>
      </w:r>
      <w:r w:rsidRPr="00A14E92">
        <w:rPr>
          <w:rFonts w:cs="Arial"/>
          <w:noProof/>
          <w:szCs w:val="22"/>
          <w:lang w:val="es-ES"/>
        </w:rPr>
        <w:t xml:space="preserve"> sistema de </w:t>
      </w:r>
      <w:r w:rsidR="00976C4E" w:rsidRPr="00A14E92">
        <w:rPr>
          <w:rFonts w:cs="Arial"/>
          <w:noProof/>
          <w:szCs w:val="22"/>
          <w:lang w:val="es-ES"/>
        </w:rPr>
        <w:t>clasificación</w:t>
      </w:r>
      <w:r w:rsidR="005C74A4" w:rsidRPr="00A14E92">
        <w:rPr>
          <w:rFonts w:cs="Arial"/>
          <w:noProof/>
          <w:szCs w:val="22"/>
          <w:lang w:val="es-ES"/>
        </w:rPr>
        <w:t xml:space="preserve"> </w:t>
      </w:r>
      <w:r w:rsidRPr="00A14E92">
        <w:rPr>
          <w:rFonts w:cs="Arial"/>
          <w:noProof/>
          <w:szCs w:val="22"/>
          <w:lang w:val="es-ES"/>
        </w:rPr>
        <w:t xml:space="preserve">de SE </w:t>
      </w:r>
      <w:r w:rsidR="005C74A4" w:rsidRPr="00A14E92">
        <w:rPr>
          <w:rFonts w:cs="Arial"/>
          <w:noProof/>
          <w:szCs w:val="22"/>
          <w:lang w:val="es-ES"/>
        </w:rPr>
        <w:t>de</w:t>
      </w:r>
      <w:r w:rsidR="00976C4E" w:rsidRPr="00A14E92">
        <w:rPr>
          <w:rFonts w:cs="Arial"/>
          <w:noProof/>
          <w:szCs w:val="22"/>
          <w:lang w:val="es-ES"/>
        </w:rPr>
        <w:t xml:space="preserve"> </w:t>
      </w:r>
      <w:r w:rsidR="005C74A4" w:rsidRPr="00A14E92">
        <w:rPr>
          <w:rFonts w:cs="Arial"/>
          <w:noProof/>
          <w:szCs w:val="22"/>
          <w:lang w:val="es-ES"/>
        </w:rPr>
        <w:t xml:space="preserve">la </w:t>
      </w:r>
      <w:r w:rsidRPr="00A14E92">
        <w:rPr>
          <w:rFonts w:cs="Arial"/>
          <w:noProof/>
          <w:szCs w:val="22"/>
          <w:lang w:val="es-ES"/>
        </w:rPr>
        <w:t xml:space="preserve">Evaluacion de </w:t>
      </w:r>
      <w:r w:rsidRPr="00A14E92">
        <w:rPr>
          <w:rFonts w:cs="Arial"/>
          <w:szCs w:val="22"/>
          <w:lang w:val="es-ES" w:eastAsia="en-US"/>
        </w:rPr>
        <w:t xml:space="preserve">Ecosistemas del </w:t>
      </w:r>
      <w:r w:rsidR="00976C4E" w:rsidRPr="00A14E92">
        <w:rPr>
          <w:rFonts w:cs="Arial"/>
          <w:szCs w:val="22"/>
          <w:lang w:val="es-ES" w:eastAsia="en-US"/>
        </w:rPr>
        <w:t>M</w:t>
      </w:r>
      <w:r w:rsidRPr="00A14E92">
        <w:rPr>
          <w:rFonts w:cs="Arial"/>
          <w:szCs w:val="22"/>
          <w:lang w:val="es-ES" w:eastAsia="en-US"/>
        </w:rPr>
        <w:t>ilenio (2003) no diferencia entre los procesos (medios) para obtener los SE de los propios SE (propósito)</w:t>
      </w:r>
      <w:r w:rsidR="005C74A4" w:rsidRPr="00A14E92">
        <w:rPr>
          <w:rFonts w:cs="Arial"/>
          <w:szCs w:val="22"/>
          <w:lang w:val="es-ES" w:eastAsia="en-US"/>
        </w:rPr>
        <w:t>. Los</w:t>
      </w:r>
      <w:r w:rsidRPr="00A14E92">
        <w:rPr>
          <w:rFonts w:cs="Arial"/>
          <w:szCs w:val="22"/>
          <w:lang w:val="es-ES" w:eastAsia="en-US"/>
        </w:rPr>
        <w:t xml:space="preserve"> </w:t>
      </w:r>
      <w:r w:rsidR="005C74A4" w:rsidRPr="00A14E92">
        <w:rPr>
          <w:rFonts w:cs="Arial"/>
          <w:szCs w:val="22"/>
          <w:lang w:val="es-ES" w:eastAsia="en-US"/>
        </w:rPr>
        <w:t>procesos</w:t>
      </w:r>
      <w:r w:rsidRPr="00A14E92">
        <w:rPr>
          <w:rFonts w:cs="Arial"/>
          <w:szCs w:val="22"/>
          <w:lang w:val="es-ES" w:eastAsia="en-US"/>
        </w:rPr>
        <w:t xml:space="preserve"> son incluidos dentro de la misma categoría de clasificación, además presenta ambigüedad en definir términos como </w:t>
      </w:r>
      <w:r w:rsidRPr="00A14E92">
        <w:rPr>
          <w:rFonts w:cs="Arial"/>
          <w:szCs w:val="22"/>
          <w:lang w:val="es-ES"/>
        </w:rPr>
        <w:t>procesos del ecosistema, funciones y servicios</w:t>
      </w:r>
      <w:r w:rsidRPr="00A14E92">
        <w:rPr>
          <w:rFonts w:cs="Arial"/>
          <w:sz w:val="20"/>
          <w:szCs w:val="20"/>
          <w:lang w:val="es-ES"/>
        </w:rPr>
        <w:t>.</w:t>
      </w:r>
    </w:p>
    <w:p w14:paraId="0D92723A" w14:textId="77777777" w:rsidR="00C23759" w:rsidRPr="00A14E92" w:rsidRDefault="00C23759" w:rsidP="006F641C">
      <w:pPr>
        <w:rPr>
          <w:rFonts w:cs="Arial"/>
          <w:noProof/>
          <w:szCs w:val="22"/>
          <w:lang w:val="es-ES"/>
        </w:rPr>
      </w:pPr>
    </w:p>
    <w:p w14:paraId="467F587C" w14:textId="7362B2CF" w:rsidR="00E01B65" w:rsidRDefault="00E01B65" w:rsidP="006F641C">
      <w:pPr>
        <w:rPr>
          <w:rFonts w:cs="Arial"/>
          <w:noProof/>
          <w:szCs w:val="22"/>
          <w:lang w:val="es-ES"/>
        </w:rPr>
      </w:pPr>
      <w:r w:rsidRPr="00A14E92">
        <w:rPr>
          <w:rFonts w:cs="Arial"/>
          <w:noProof/>
          <w:szCs w:val="22"/>
          <w:lang w:val="es-ES"/>
        </w:rPr>
        <w:t xml:space="preserve">Wallace (2007) por su parte, desarrollo un sistema de </w:t>
      </w:r>
      <w:r w:rsidR="00976C4E" w:rsidRPr="00A14E92">
        <w:rPr>
          <w:rFonts w:cs="Arial"/>
          <w:noProof/>
          <w:szCs w:val="22"/>
          <w:lang w:val="es-ES"/>
        </w:rPr>
        <w:t>clasificación</w:t>
      </w:r>
      <w:r w:rsidR="00863FF8" w:rsidRPr="00A14E92">
        <w:rPr>
          <w:rFonts w:cs="Arial"/>
          <w:noProof/>
          <w:szCs w:val="22"/>
          <w:lang w:val="es-ES"/>
        </w:rPr>
        <w:t xml:space="preserve"> </w:t>
      </w:r>
      <w:r w:rsidRPr="00A14E92">
        <w:rPr>
          <w:rFonts w:cs="Arial"/>
          <w:noProof/>
          <w:szCs w:val="22"/>
          <w:lang w:val="es-ES"/>
        </w:rPr>
        <w:t>de SE en el que se pueden evaluar las consecuencias de la transformaci</w:t>
      </w:r>
      <w:r w:rsidR="00AD7695" w:rsidRPr="00A14E92">
        <w:rPr>
          <w:rFonts w:cs="Arial"/>
          <w:noProof/>
          <w:szCs w:val="22"/>
          <w:lang w:val="es-ES"/>
        </w:rPr>
        <w:t>ó</w:t>
      </w:r>
      <w:r w:rsidRPr="00A14E92">
        <w:rPr>
          <w:rFonts w:cs="Arial"/>
          <w:noProof/>
          <w:szCs w:val="22"/>
          <w:lang w:val="es-ES"/>
        </w:rPr>
        <w:t>n de ecosistemas para el bienestar de la sociedad, permitiendo el an</w:t>
      </w:r>
      <w:r w:rsidR="00AD7695" w:rsidRPr="00A14E92">
        <w:rPr>
          <w:rFonts w:cs="Arial"/>
          <w:noProof/>
          <w:szCs w:val="22"/>
          <w:lang w:val="es-ES"/>
        </w:rPr>
        <w:t>á</w:t>
      </w:r>
      <w:r w:rsidRPr="00A14E92">
        <w:rPr>
          <w:rFonts w:cs="Arial"/>
          <w:noProof/>
          <w:szCs w:val="22"/>
          <w:lang w:val="es-ES"/>
        </w:rPr>
        <w:t xml:space="preserve">lisis de alternativas en el manejo de los recursos  para que su contribución al bienestar pueda ser de conservación y sustento. Wallace (2007) citado por Camacho-Valdez y </w:t>
      </w:r>
      <w:r w:rsidRPr="00A14E92">
        <w:rPr>
          <w:rFonts w:cs="Arial"/>
          <w:szCs w:val="22"/>
          <w:shd w:val="clear" w:color="auto" w:fill="FFFFFF"/>
          <w:lang w:val="es-ES"/>
        </w:rPr>
        <w:t>Ruiz-Luna</w:t>
      </w:r>
      <w:r w:rsidRPr="00A14E92">
        <w:rPr>
          <w:rFonts w:cs="Arial"/>
          <w:noProof/>
          <w:szCs w:val="22"/>
          <w:lang w:val="es-ES"/>
        </w:rPr>
        <w:t xml:space="preserve"> (2012, p. 11) propone cuatro categorías de valores humanos y su asociación con los servicios ecosistémicos</w:t>
      </w:r>
      <w:r w:rsidR="00AD7695" w:rsidRPr="00A14E92">
        <w:rPr>
          <w:rFonts w:cs="Arial"/>
          <w:noProof/>
          <w:szCs w:val="22"/>
          <w:lang w:val="es-ES"/>
        </w:rPr>
        <w:t>. L</w:t>
      </w:r>
      <w:r w:rsidRPr="00A14E92">
        <w:rPr>
          <w:rFonts w:cs="Arial"/>
          <w:noProof/>
          <w:szCs w:val="22"/>
          <w:lang w:val="es-ES"/>
        </w:rPr>
        <w:t xml:space="preserve">a clasificación propuesta se observa en </w:t>
      </w:r>
      <w:r w:rsidR="00FC62BA" w:rsidRPr="00A14E92">
        <w:rPr>
          <w:rFonts w:cs="Arial"/>
          <w:noProof/>
          <w:szCs w:val="22"/>
          <w:lang w:val="es-ES"/>
        </w:rPr>
        <w:t>la figura</w:t>
      </w:r>
      <w:r w:rsidRPr="00A14E92">
        <w:rPr>
          <w:rFonts w:cs="Arial"/>
          <w:noProof/>
          <w:szCs w:val="22"/>
          <w:lang w:val="es-ES"/>
        </w:rPr>
        <w:t xml:space="preserve"> 1-</w:t>
      </w:r>
      <w:r w:rsidR="000A534F" w:rsidRPr="00A14E92">
        <w:rPr>
          <w:rFonts w:cs="Arial"/>
          <w:noProof/>
          <w:szCs w:val="22"/>
          <w:lang w:val="es-ES"/>
        </w:rPr>
        <w:t>7</w:t>
      </w:r>
      <w:r w:rsidRPr="00A14E92">
        <w:rPr>
          <w:rFonts w:cs="Arial"/>
          <w:noProof/>
          <w:szCs w:val="22"/>
          <w:lang w:val="es-ES"/>
        </w:rPr>
        <w:t>.</w:t>
      </w:r>
    </w:p>
    <w:p w14:paraId="2C729720" w14:textId="77777777" w:rsidR="0060385F" w:rsidRPr="00A14E92" w:rsidRDefault="0060385F" w:rsidP="006F641C">
      <w:pPr>
        <w:rPr>
          <w:rFonts w:cs="Arial"/>
          <w:noProof/>
          <w:szCs w:val="22"/>
          <w:lang w:val="es-ES"/>
        </w:rPr>
      </w:pPr>
    </w:p>
    <w:p w14:paraId="3C797CFD" w14:textId="7535EFC1" w:rsidR="007A00CF" w:rsidRPr="00A14E92" w:rsidRDefault="007A00CF" w:rsidP="006F641C">
      <w:pPr>
        <w:rPr>
          <w:rFonts w:cs="Arial"/>
          <w:noProof/>
          <w:szCs w:val="22"/>
          <w:lang w:val="es-ES"/>
        </w:rPr>
      </w:pPr>
    </w:p>
    <w:p w14:paraId="24C830D0" w14:textId="03E8081B" w:rsidR="00E01B65" w:rsidRPr="00A14E92" w:rsidRDefault="00E01B65" w:rsidP="006F641C">
      <w:pPr>
        <w:pStyle w:val="Lgende"/>
        <w:rPr>
          <w:lang w:val="es-ES"/>
        </w:rPr>
      </w:pPr>
      <w:bookmarkStart w:id="56" w:name="_Toc502085294"/>
      <w:bookmarkStart w:id="57" w:name="_Toc11253598"/>
      <w:r w:rsidRPr="00A14E92">
        <w:rPr>
          <w:lang w:val="es-ES"/>
        </w:rPr>
        <w:lastRenderedPageBreak/>
        <w:t xml:space="preserve">Figura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7</w:t>
      </w:r>
      <w:r w:rsidR="00F82F6A" w:rsidRPr="00A14E92">
        <w:rPr>
          <w:noProof/>
          <w:lang w:val="es-ES"/>
        </w:rPr>
        <w:fldChar w:fldCharType="end"/>
      </w:r>
      <w:r w:rsidRPr="00A14E92">
        <w:rPr>
          <w:noProof/>
          <w:lang w:val="es-ES"/>
        </w:rPr>
        <w:t xml:space="preserve">. </w:t>
      </w:r>
      <w:r w:rsidRPr="00A14E92">
        <w:rPr>
          <w:lang w:val="es-ES"/>
        </w:rPr>
        <w:t xml:space="preserve">Clasificación de SE y </w:t>
      </w:r>
      <w:bookmarkEnd w:id="56"/>
      <w:r w:rsidR="00C914E2" w:rsidRPr="00A14E92">
        <w:rPr>
          <w:lang w:val="es-ES"/>
        </w:rPr>
        <w:t>categorías de valores humanos</w:t>
      </w:r>
      <w:bookmarkEnd w:id="57"/>
    </w:p>
    <w:p w14:paraId="7CACE229" w14:textId="56EE95D8" w:rsidR="00E01B65" w:rsidRPr="00A14E92" w:rsidRDefault="004F548D" w:rsidP="006F641C">
      <w:pPr>
        <w:jc w:val="center"/>
        <w:rPr>
          <w:rFonts w:cs="Arial"/>
          <w:noProof/>
          <w:szCs w:val="22"/>
          <w:lang w:val="es-ES" w:eastAsia="es-CO"/>
        </w:rPr>
      </w:pPr>
      <w:r w:rsidRPr="00A14E92">
        <w:rPr>
          <w:noProof/>
          <w:lang w:eastAsia="es-CO"/>
        </w:rPr>
        <w:drawing>
          <wp:inline distT="0" distB="0" distL="0" distR="0" wp14:anchorId="290A7501" wp14:editId="3033D8D8">
            <wp:extent cx="6026150" cy="3997960"/>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6150" cy="3997960"/>
                    </a:xfrm>
                    <a:prstGeom prst="rect">
                      <a:avLst/>
                    </a:prstGeom>
                    <a:noFill/>
                    <a:ln>
                      <a:noFill/>
                    </a:ln>
                  </pic:spPr>
                </pic:pic>
              </a:graphicData>
            </a:graphic>
          </wp:inline>
        </w:drawing>
      </w:r>
    </w:p>
    <w:p w14:paraId="19F76CA4" w14:textId="77777777" w:rsidR="004F548D" w:rsidRPr="00A14E92" w:rsidRDefault="004F548D" w:rsidP="006F641C">
      <w:pPr>
        <w:jc w:val="center"/>
        <w:rPr>
          <w:rFonts w:cs="Arial"/>
          <w:noProof/>
          <w:sz w:val="16"/>
          <w:szCs w:val="22"/>
          <w:lang w:val="es-ES" w:eastAsia="es-CO"/>
        </w:rPr>
      </w:pPr>
    </w:p>
    <w:p w14:paraId="0F6D30DD" w14:textId="77777777" w:rsidR="00E01B65" w:rsidRPr="00A14E92" w:rsidRDefault="00E01B65" w:rsidP="006F641C">
      <w:pPr>
        <w:jc w:val="center"/>
        <w:rPr>
          <w:rFonts w:cs="Arial"/>
          <w:sz w:val="18"/>
          <w:szCs w:val="18"/>
          <w:lang w:val="es-ES"/>
        </w:rPr>
      </w:pPr>
      <w:r w:rsidRPr="00A14E92">
        <w:rPr>
          <w:rFonts w:cs="Arial"/>
          <w:bCs/>
          <w:sz w:val="18"/>
          <w:szCs w:val="18"/>
          <w:lang w:val="es-ES"/>
        </w:rPr>
        <w:t>Fuente: Camacho-Valdez y Ruiz-Luna (2012)</w:t>
      </w:r>
      <w:r w:rsidRPr="00A14E92">
        <w:rPr>
          <w:rFonts w:cs="Arial"/>
          <w:sz w:val="18"/>
          <w:szCs w:val="18"/>
          <w:shd w:val="clear" w:color="auto" w:fill="FFFFFF"/>
          <w:lang w:val="es-ES"/>
        </w:rPr>
        <w:t xml:space="preserve"> </w:t>
      </w:r>
    </w:p>
    <w:p w14:paraId="6AF84C66" w14:textId="77777777" w:rsidR="00E01B65" w:rsidRPr="00A14E92" w:rsidRDefault="00E01B65" w:rsidP="006F641C">
      <w:pPr>
        <w:rPr>
          <w:rFonts w:cs="Arial"/>
          <w:b/>
          <w:sz w:val="18"/>
          <w:lang w:val="es-ES"/>
        </w:rPr>
      </w:pPr>
    </w:p>
    <w:p w14:paraId="70F3BB46" w14:textId="64313961" w:rsidR="007E6CBE" w:rsidRPr="00A14E92" w:rsidRDefault="007E6CBE" w:rsidP="007E6CBE">
      <w:pPr>
        <w:rPr>
          <w:rFonts w:cs="Arial"/>
          <w:noProof/>
          <w:szCs w:val="22"/>
          <w:lang w:val="es-ES"/>
        </w:rPr>
      </w:pPr>
      <w:r w:rsidRPr="00A14E92">
        <w:rPr>
          <w:rFonts w:cs="Arial"/>
          <w:szCs w:val="22"/>
          <w:lang w:val="es-ES"/>
        </w:rPr>
        <w:t xml:space="preserve">Dentro de las clasificaciones más recientes está la propuesta por Turner, </w:t>
      </w:r>
      <w:proofErr w:type="spellStart"/>
      <w:r w:rsidRPr="00A14E92">
        <w:rPr>
          <w:rFonts w:cs="Arial"/>
          <w:szCs w:val="22"/>
          <w:lang w:val="es-ES"/>
        </w:rPr>
        <w:t>Georgiou</w:t>
      </w:r>
      <w:proofErr w:type="spellEnd"/>
      <w:r w:rsidRPr="00A14E92">
        <w:rPr>
          <w:rFonts w:cs="Arial"/>
          <w:szCs w:val="22"/>
          <w:lang w:val="es-ES"/>
        </w:rPr>
        <w:t xml:space="preserve"> y Fisher (2008) </w:t>
      </w:r>
      <w:r w:rsidRPr="00A14E92">
        <w:rPr>
          <w:rFonts w:cs="Arial"/>
          <w:noProof/>
          <w:szCs w:val="22"/>
          <w:lang w:val="es-ES"/>
        </w:rPr>
        <w:t xml:space="preserve">citados por Camacho-Valdez y </w:t>
      </w:r>
      <w:r w:rsidRPr="00A14E92">
        <w:rPr>
          <w:rFonts w:cs="Arial"/>
          <w:szCs w:val="22"/>
          <w:shd w:val="clear" w:color="auto" w:fill="FFFFFF"/>
          <w:lang w:val="es-ES"/>
        </w:rPr>
        <w:t>Ruiz-Luna</w:t>
      </w:r>
      <w:r w:rsidRPr="00A14E92">
        <w:rPr>
          <w:rFonts w:cs="Arial"/>
          <w:noProof/>
          <w:szCs w:val="22"/>
          <w:lang w:val="es-ES"/>
        </w:rPr>
        <w:t xml:space="preserve"> (2012, p. 12)</w:t>
      </w:r>
      <w:r w:rsidR="009E33A5" w:rsidRPr="00A14E92">
        <w:rPr>
          <w:rFonts w:cs="Arial"/>
          <w:noProof/>
          <w:szCs w:val="22"/>
          <w:lang w:val="es-ES"/>
        </w:rPr>
        <w:t>. E</w:t>
      </w:r>
      <w:r w:rsidRPr="00A14E92">
        <w:rPr>
          <w:rFonts w:cs="Arial"/>
          <w:noProof/>
          <w:szCs w:val="22"/>
          <w:lang w:val="es-ES"/>
        </w:rPr>
        <w:t xml:space="preserve">sta </w:t>
      </w:r>
      <w:r w:rsidR="00976C4E" w:rsidRPr="00A14E92">
        <w:rPr>
          <w:rFonts w:cs="Arial"/>
          <w:noProof/>
          <w:szCs w:val="22"/>
          <w:lang w:val="es-ES"/>
        </w:rPr>
        <w:t>clasificación</w:t>
      </w:r>
      <w:r w:rsidR="00940AD7" w:rsidRPr="00A14E92">
        <w:rPr>
          <w:rFonts w:cs="Arial"/>
          <w:noProof/>
          <w:szCs w:val="22"/>
          <w:lang w:val="es-ES"/>
        </w:rPr>
        <w:t xml:space="preserve"> </w:t>
      </w:r>
      <w:r w:rsidRPr="00A14E92">
        <w:rPr>
          <w:rFonts w:cs="Arial"/>
          <w:noProof/>
          <w:szCs w:val="22"/>
          <w:lang w:val="es-ES"/>
        </w:rPr>
        <w:t xml:space="preserve">divide los SE en </w:t>
      </w:r>
      <w:r w:rsidR="009E33A5" w:rsidRPr="00A14E92">
        <w:rPr>
          <w:rFonts w:cs="Arial"/>
          <w:noProof/>
          <w:szCs w:val="22"/>
          <w:lang w:val="es-ES"/>
        </w:rPr>
        <w:t>s</w:t>
      </w:r>
      <w:r w:rsidRPr="00A14E92">
        <w:rPr>
          <w:rFonts w:cs="Arial"/>
          <w:noProof/>
          <w:szCs w:val="22"/>
          <w:lang w:val="es-ES"/>
        </w:rPr>
        <w:t xml:space="preserve">ervicios intermedios y </w:t>
      </w:r>
      <w:r w:rsidR="009E33A5" w:rsidRPr="00A14E92">
        <w:rPr>
          <w:rFonts w:cs="Arial"/>
          <w:noProof/>
          <w:szCs w:val="22"/>
          <w:lang w:val="es-ES"/>
        </w:rPr>
        <w:t>s</w:t>
      </w:r>
      <w:r w:rsidRPr="00A14E92">
        <w:rPr>
          <w:rFonts w:cs="Arial"/>
          <w:noProof/>
          <w:szCs w:val="22"/>
          <w:lang w:val="es-ES"/>
        </w:rPr>
        <w:t xml:space="preserve">ervicios finales. En la </w:t>
      </w:r>
      <w:r w:rsidR="00976C4E" w:rsidRPr="00A14E92">
        <w:rPr>
          <w:rFonts w:cs="Arial"/>
          <w:noProof/>
          <w:szCs w:val="22"/>
          <w:lang w:val="es-ES"/>
        </w:rPr>
        <w:t>clasificación</w:t>
      </w:r>
      <w:r w:rsidR="00940AD7" w:rsidRPr="00A14E92">
        <w:rPr>
          <w:rFonts w:cs="Arial"/>
          <w:noProof/>
          <w:szCs w:val="22"/>
          <w:lang w:val="es-ES"/>
        </w:rPr>
        <w:t xml:space="preserve"> </w:t>
      </w:r>
      <w:r w:rsidRPr="00A14E92">
        <w:rPr>
          <w:rFonts w:cs="Arial"/>
          <w:noProof/>
          <w:szCs w:val="22"/>
          <w:lang w:val="es-ES"/>
        </w:rPr>
        <w:t>los servicios intermedios (formaci</w:t>
      </w:r>
      <w:r w:rsidR="00940AD7" w:rsidRPr="00A14E92">
        <w:rPr>
          <w:rFonts w:cs="Arial"/>
          <w:noProof/>
          <w:szCs w:val="22"/>
          <w:lang w:val="es-ES"/>
        </w:rPr>
        <w:t>ó</w:t>
      </w:r>
      <w:r w:rsidRPr="00A14E92">
        <w:rPr>
          <w:rFonts w:cs="Arial"/>
          <w:noProof/>
          <w:szCs w:val="22"/>
          <w:lang w:val="es-ES"/>
        </w:rPr>
        <w:t>n del suelo, ciclo de nutrientes, polinizaci</w:t>
      </w:r>
      <w:r w:rsidR="00940AD7" w:rsidRPr="00A14E92">
        <w:rPr>
          <w:rFonts w:cs="Arial"/>
          <w:noProof/>
          <w:szCs w:val="22"/>
          <w:lang w:val="es-ES"/>
        </w:rPr>
        <w:t>ó</w:t>
      </w:r>
      <w:r w:rsidRPr="00A14E92">
        <w:rPr>
          <w:rFonts w:cs="Arial"/>
          <w:noProof/>
          <w:szCs w:val="22"/>
          <w:lang w:val="es-ES"/>
        </w:rPr>
        <w:t>n, producci</w:t>
      </w:r>
      <w:r w:rsidR="00940AD7" w:rsidRPr="00A14E92">
        <w:rPr>
          <w:rFonts w:cs="Arial"/>
          <w:noProof/>
          <w:szCs w:val="22"/>
          <w:lang w:val="es-ES"/>
        </w:rPr>
        <w:t>ó</w:t>
      </w:r>
      <w:r w:rsidRPr="00A14E92">
        <w:rPr>
          <w:rFonts w:cs="Arial"/>
          <w:noProof/>
          <w:szCs w:val="22"/>
          <w:lang w:val="es-ES"/>
        </w:rPr>
        <w:t>n primaria) generan los servicios finales (suministro de agua limpia, producci</w:t>
      </w:r>
      <w:r w:rsidR="00940AD7" w:rsidRPr="00A14E92">
        <w:rPr>
          <w:rFonts w:cs="Arial"/>
          <w:noProof/>
          <w:szCs w:val="22"/>
          <w:lang w:val="es-ES"/>
        </w:rPr>
        <w:t>ó</w:t>
      </w:r>
      <w:r w:rsidRPr="00A14E92">
        <w:rPr>
          <w:rFonts w:cs="Arial"/>
          <w:noProof/>
          <w:szCs w:val="22"/>
          <w:lang w:val="es-ES"/>
        </w:rPr>
        <w:t>n de alimento, regulaci</w:t>
      </w:r>
      <w:r w:rsidR="008C01DC" w:rsidRPr="00A14E92">
        <w:rPr>
          <w:rFonts w:cs="Arial"/>
          <w:noProof/>
          <w:szCs w:val="22"/>
          <w:lang w:val="es-ES"/>
        </w:rPr>
        <w:t>ó</w:t>
      </w:r>
      <w:r w:rsidRPr="00A14E92">
        <w:rPr>
          <w:rFonts w:cs="Arial"/>
          <w:noProof/>
          <w:szCs w:val="22"/>
          <w:lang w:val="es-ES"/>
        </w:rPr>
        <w:t>n de agua) que est</w:t>
      </w:r>
      <w:r w:rsidR="00940AD7" w:rsidRPr="00A14E92">
        <w:rPr>
          <w:rFonts w:cs="Arial"/>
          <w:noProof/>
          <w:szCs w:val="22"/>
          <w:lang w:val="es-ES"/>
        </w:rPr>
        <w:t>á</w:t>
      </w:r>
      <w:r w:rsidRPr="00A14E92">
        <w:rPr>
          <w:rFonts w:cs="Arial"/>
          <w:noProof/>
          <w:szCs w:val="22"/>
          <w:lang w:val="es-ES"/>
        </w:rPr>
        <w:t>n directamente relacionados con el bienestar humano. Adem</w:t>
      </w:r>
      <w:r w:rsidR="00981BEF" w:rsidRPr="00A14E92">
        <w:rPr>
          <w:rFonts w:cs="Arial"/>
          <w:noProof/>
          <w:szCs w:val="22"/>
          <w:lang w:val="es-ES"/>
        </w:rPr>
        <w:t>á</w:t>
      </w:r>
      <w:r w:rsidRPr="00A14E92">
        <w:rPr>
          <w:rFonts w:cs="Arial"/>
          <w:noProof/>
          <w:szCs w:val="22"/>
          <w:lang w:val="es-ES"/>
        </w:rPr>
        <w:t xml:space="preserve">s, esta </w:t>
      </w:r>
      <w:r w:rsidR="00976C4E" w:rsidRPr="00A14E92">
        <w:rPr>
          <w:rFonts w:cs="Arial"/>
          <w:noProof/>
          <w:szCs w:val="22"/>
          <w:lang w:val="es-ES"/>
        </w:rPr>
        <w:t>clasificación</w:t>
      </w:r>
      <w:r w:rsidRPr="00A14E92">
        <w:rPr>
          <w:rFonts w:cs="Arial"/>
          <w:noProof/>
          <w:szCs w:val="22"/>
          <w:lang w:val="es-ES"/>
        </w:rPr>
        <w:t xml:space="preserve"> simplifica la complejidad de los ecosi</w:t>
      </w:r>
      <w:r w:rsidR="002B3892" w:rsidRPr="00A14E92">
        <w:rPr>
          <w:rFonts w:cs="Arial"/>
          <w:noProof/>
          <w:szCs w:val="22"/>
          <w:lang w:val="es-ES"/>
        </w:rPr>
        <w:t>s</w:t>
      </w:r>
      <w:r w:rsidRPr="00A14E92">
        <w:rPr>
          <w:rFonts w:cs="Arial"/>
          <w:noProof/>
          <w:szCs w:val="22"/>
          <w:lang w:val="es-ES"/>
        </w:rPr>
        <w:t>temas al especificar los servicios finales y los beneficios que generan. Al establecerse una conexión entre los procesos del ecosistema (servicios intermedios) y los servicios finales</w:t>
      </w:r>
      <w:r w:rsidR="00CC6495" w:rsidRPr="00A14E92">
        <w:rPr>
          <w:rFonts w:cs="Arial"/>
          <w:noProof/>
          <w:szCs w:val="22"/>
          <w:lang w:val="es-ES"/>
        </w:rPr>
        <w:t>,</w:t>
      </w:r>
      <w:r w:rsidRPr="00A14E92">
        <w:rPr>
          <w:rFonts w:cs="Arial"/>
          <w:noProof/>
          <w:szCs w:val="22"/>
          <w:lang w:val="es-ES"/>
        </w:rPr>
        <w:t xml:space="preserve"> es posible definir qu</w:t>
      </w:r>
      <w:r w:rsidR="00013E97" w:rsidRPr="00A14E92">
        <w:rPr>
          <w:rFonts w:cs="Arial"/>
          <w:noProof/>
          <w:szCs w:val="22"/>
          <w:lang w:val="es-ES"/>
        </w:rPr>
        <w:t>é</w:t>
      </w:r>
      <w:r w:rsidRPr="00A14E92">
        <w:rPr>
          <w:rFonts w:cs="Arial"/>
          <w:noProof/>
          <w:szCs w:val="22"/>
          <w:lang w:val="es-ES"/>
        </w:rPr>
        <w:t xml:space="preserve"> beneficios son importantes para el bienestar de la sociedad y por tanto apropiados y significativos para ser usados en estudios de valoraci</w:t>
      </w:r>
      <w:r w:rsidR="00940AD7" w:rsidRPr="00A14E92">
        <w:rPr>
          <w:rFonts w:cs="Arial"/>
          <w:noProof/>
          <w:szCs w:val="22"/>
          <w:lang w:val="es-ES"/>
        </w:rPr>
        <w:t>ó</w:t>
      </w:r>
      <w:r w:rsidRPr="00A14E92">
        <w:rPr>
          <w:rFonts w:cs="Arial"/>
          <w:noProof/>
          <w:szCs w:val="22"/>
          <w:lang w:val="es-ES"/>
        </w:rPr>
        <w:t>n econ</w:t>
      </w:r>
      <w:r w:rsidR="00940AD7" w:rsidRPr="00A14E92">
        <w:rPr>
          <w:rFonts w:cs="Arial"/>
          <w:noProof/>
          <w:szCs w:val="22"/>
          <w:lang w:val="es-ES"/>
        </w:rPr>
        <w:t>ó</w:t>
      </w:r>
      <w:r w:rsidRPr="00A14E92">
        <w:rPr>
          <w:rFonts w:cs="Arial"/>
          <w:noProof/>
          <w:szCs w:val="22"/>
          <w:lang w:val="es-ES"/>
        </w:rPr>
        <w:t xml:space="preserve">mica (Camacho-Valdez &amp; </w:t>
      </w:r>
      <w:r w:rsidRPr="00A14E92">
        <w:rPr>
          <w:rFonts w:cs="Arial"/>
          <w:szCs w:val="22"/>
          <w:shd w:val="clear" w:color="auto" w:fill="FFFFFF"/>
          <w:lang w:val="es-ES"/>
        </w:rPr>
        <w:t xml:space="preserve">Ruiz-Luna, </w:t>
      </w:r>
      <w:r w:rsidRPr="00A14E92">
        <w:rPr>
          <w:rFonts w:cs="Arial"/>
          <w:noProof/>
          <w:szCs w:val="22"/>
          <w:lang w:val="es-ES"/>
        </w:rPr>
        <w:t xml:space="preserve">2012). La </w:t>
      </w:r>
      <w:r w:rsidR="00976C4E" w:rsidRPr="00A14E92">
        <w:rPr>
          <w:rFonts w:cs="Arial"/>
          <w:noProof/>
          <w:szCs w:val="22"/>
          <w:lang w:val="es-ES"/>
        </w:rPr>
        <w:t>clasificación</w:t>
      </w:r>
      <w:r w:rsidR="00940AD7" w:rsidRPr="00A14E92">
        <w:rPr>
          <w:rFonts w:cs="Arial"/>
          <w:noProof/>
          <w:szCs w:val="22"/>
          <w:lang w:val="es-ES"/>
        </w:rPr>
        <w:t xml:space="preserve"> </w:t>
      </w:r>
      <w:r w:rsidRPr="00A14E92">
        <w:rPr>
          <w:rFonts w:cs="Arial"/>
          <w:noProof/>
          <w:szCs w:val="22"/>
          <w:lang w:val="es-ES"/>
        </w:rPr>
        <w:t xml:space="preserve">propuesta por </w:t>
      </w:r>
      <w:r w:rsidRPr="00A14E92">
        <w:rPr>
          <w:rFonts w:cs="Arial"/>
          <w:szCs w:val="22"/>
          <w:lang w:val="es-ES"/>
        </w:rPr>
        <w:t xml:space="preserve">Turner </w:t>
      </w:r>
      <w:r w:rsidRPr="00A14E92">
        <w:rPr>
          <w:rFonts w:cs="Arial"/>
          <w:iCs/>
          <w:szCs w:val="22"/>
          <w:lang w:val="es-ES"/>
        </w:rPr>
        <w:t>et al</w:t>
      </w:r>
      <w:r w:rsidRPr="00A14E92">
        <w:rPr>
          <w:rFonts w:cs="Arial"/>
          <w:szCs w:val="22"/>
          <w:lang w:val="es-ES"/>
        </w:rPr>
        <w:t xml:space="preserve">. (2008) </w:t>
      </w:r>
      <w:r w:rsidRPr="00A14E92">
        <w:rPr>
          <w:rFonts w:cs="Arial"/>
          <w:noProof/>
          <w:szCs w:val="22"/>
          <w:lang w:val="es-ES"/>
        </w:rPr>
        <w:t xml:space="preserve">citado por Camacho-Valdez y </w:t>
      </w:r>
      <w:r w:rsidRPr="00A14E92">
        <w:rPr>
          <w:rFonts w:cs="Arial"/>
          <w:szCs w:val="22"/>
          <w:shd w:val="clear" w:color="auto" w:fill="FFFFFF"/>
          <w:lang w:val="es-ES"/>
        </w:rPr>
        <w:t>Ruiz-Luna</w:t>
      </w:r>
      <w:r w:rsidRPr="00A14E92">
        <w:rPr>
          <w:rFonts w:cs="Arial"/>
          <w:noProof/>
          <w:szCs w:val="22"/>
          <w:lang w:val="es-ES"/>
        </w:rPr>
        <w:t xml:space="preserve"> (2012, p. 12) se observa en </w:t>
      </w:r>
      <w:r w:rsidR="00FC62BA" w:rsidRPr="00A14E92">
        <w:rPr>
          <w:rFonts w:cs="Arial"/>
          <w:noProof/>
          <w:szCs w:val="22"/>
          <w:lang w:val="es-ES"/>
        </w:rPr>
        <w:t>la figura</w:t>
      </w:r>
      <w:r w:rsidRPr="00A14E92">
        <w:rPr>
          <w:rFonts w:cs="Arial"/>
          <w:noProof/>
          <w:szCs w:val="22"/>
          <w:lang w:val="es-ES"/>
        </w:rPr>
        <w:t xml:space="preserve"> 1-</w:t>
      </w:r>
      <w:r w:rsidR="000A534F" w:rsidRPr="00A14E92">
        <w:rPr>
          <w:rFonts w:cs="Arial"/>
          <w:noProof/>
          <w:szCs w:val="22"/>
          <w:lang w:val="es-ES"/>
        </w:rPr>
        <w:t>8</w:t>
      </w:r>
      <w:r w:rsidRPr="00A14E92">
        <w:rPr>
          <w:rFonts w:cs="Arial"/>
          <w:noProof/>
          <w:szCs w:val="22"/>
          <w:lang w:val="es-ES"/>
        </w:rPr>
        <w:t>.</w:t>
      </w:r>
    </w:p>
    <w:p w14:paraId="0AF205D3" w14:textId="516456FA" w:rsidR="00945B2F" w:rsidRPr="00A14E92" w:rsidRDefault="00945B2F" w:rsidP="006F641C">
      <w:pPr>
        <w:jc w:val="left"/>
        <w:rPr>
          <w:rFonts w:cs="Arial"/>
          <w:b/>
          <w:bCs/>
          <w:sz w:val="18"/>
          <w:szCs w:val="22"/>
          <w:lang w:val="es-ES"/>
        </w:rPr>
      </w:pPr>
    </w:p>
    <w:p w14:paraId="2D1C1ED0" w14:textId="1836EBB8" w:rsidR="007E6CBE" w:rsidRPr="00A14E92" w:rsidRDefault="007E6CBE" w:rsidP="007E6CBE">
      <w:pPr>
        <w:rPr>
          <w:rFonts w:cs="Arial"/>
          <w:szCs w:val="22"/>
          <w:lang w:val="es-ES" w:eastAsia="en-US"/>
        </w:rPr>
      </w:pPr>
      <w:r w:rsidRPr="00A14E92">
        <w:rPr>
          <w:rFonts w:cs="Arial"/>
          <w:szCs w:val="22"/>
          <w:lang w:val="es-ES"/>
        </w:rPr>
        <w:t xml:space="preserve">Tanto las clasificaciones propuestas por </w:t>
      </w:r>
      <w:r w:rsidRPr="00A14E92">
        <w:rPr>
          <w:rFonts w:cs="Arial"/>
          <w:noProof/>
          <w:szCs w:val="22"/>
          <w:lang w:val="es-ES"/>
        </w:rPr>
        <w:t xml:space="preserve">De Groot et al. (2002), </w:t>
      </w:r>
      <w:r w:rsidRPr="00A14E92">
        <w:rPr>
          <w:rFonts w:cs="Arial"/>
          <w:szCs w:val="22"/>
          <w:lang w:val="es-ES"/>
        </w:rPr>
        <w:t xml:space="preserve">evaluación de ecosistemas del milenio (2003), </w:t>
      </w:r>
      <w:proofErr w:type="spellStart"/>
      <w:r w:rsidRPr="00A14E92">
        <w:rPr>
          <w:rFonts w:cs="Arial"/>
          <w:szCs w:val="22"/>
          <w:lang w:val="es-ES"/>
        </w:rPr>
        <w:t>Leemans</w:t>
      </w:r>
      <w:proofErr w:type="spellEnd"/>
      <w:r w:rsidRPr="00A14E92">
        <w:rPr>
          <w:rFonts w:cs="Arial"/>
          <w:szCs w:val="22"/>
          <w:lang w:val="es-ES"/>
        </w:rPr>
        <w:t xml:space="preserve"> y De </w:t>
      </w:r>
      <w:proofErr w:type="spellStart"/>
      <w:r w:rsidRPr="00A14E92">
        <w:rPr>
          <w:rFonts w:cs="Arial"/>
          <w:szCs w:val="22"/>
          <w:lang w:val="es-ES"/>
        </w:rPr>
        <w:t>Groot</w:t>
      </w:r>
      <w:proofErr w:type="spellEnd"/>
      <w:r w:rsidRPr="00A14E92">
        <w:rPr>
          <w:rFonts w:cs="Arial"/>
          <w:szCs w:val="22"/>
          <w:lang w:val="es-ES"/>
        </w:rPr>
        <w:t xml:space="preserve"> (2003), </w:t>
      </w:r>
      <w:r w:rsidRPr="00A14E92">
        <w:rPr>
          <w:rFonts w:cs="Arial"/>
          <w:noProof/>
          <w:szCs w:val="22"/>
          <w:lang w:val="es-ES"/>
        </w:rPr>
        <w:t xml:space="preserve">Wallace (2007) y </w:t>
      </w:r>
      <w:r w:rsidRPr="00A14E92">
        <w:rPr>
          <w:rFonts w:cs="Arial"/>
          <w:szCs w:val="22"/>
          <w:lang w:val="es-ES"/>
        </w:rPr>
        <w:t xml:space="preserve">Turner </w:t>
      </w:r>
      <w:r w:rsidRPr="00A14E92">
        <w:rPr>
          <w:rFonts w:cs="Arial"/>
          <w:iCs/>
          <w:szCs w:val="22"/>
          <w:lang w:val="es-ES"/>
        </w:rPr>
        <w:t>et al</w:t>
      </w:r>
      <w:r w:rsidRPr="00A14E92">
        <w:rPr>
          <w:rFonts w:cs="Arial"/>
          <w:szCs w:val="22"/>
          <w:lang w:val="es-ES"/>
        </w:rPr>
        <w:t>. (2008), concuerdan en su carácter antropocéntrico, en otras palabras, los beneficios de los SE son para la humanidad</w:t>
      </w:r>
      <w:r w:rsidR="009778A3" w:rsidRPr="00A14E92">
        <w:rPr>
          <w:rFonts w:cs="Arial"/>
          <w:szCs w:val="22"/>
          <w:lang w:val="es-ES"/>
        </w:rPr>
        <w:t>.</w:t>
      </w:r>
      <w:r w:rsidRPr="00A14E92">
        <w:rPr>
          <w:rFonts w:cs="Arial"/>
          <w:szCs w:val="22"/>
          <w:lang w:val="es-ES"/>
        </w:rPr>
        <w:t xml:space="preserve"> </w:t>
      </w:r>
      <w:r w:rsidR="00FC0C61" w:rsidRPr="00A14E92">
        <w:rPr>
          <w:rFonts w:cs="Arial"/>
          <w:szCs w:val="22"/>
          <w:lang w:val="es-ES"/>
        </w:rPr>
        <w:t>Sin embargo,</w:t>
      </w:r>
      <w:r w:rsidRPr="00A14E92">
        <w:rPr>
          <w:rFonts w:cs="Arial"/>
          <w:szCs w:val="22"/>
          <w:lang w:val="es-ES"/>
        </w:rPr>
        <w:t xml:space="preserve"> plantean que es necesario contar con indicadores del estado de salud de los ecosistemas con propósitos de conservación y manejo</w:t>
      </w:r>
      <w:r w:rsidR="00FC0C61" w:rsidRPr="00A14E92">
        <w:rPr>
          <w:rFonts w:cs="Arial"/>
          <w:szCs w:val="22"/>
          <w:lang w:val="es-ES"/>
        </w:rPr>
        <w:t>. U</w:t>
      </w:r>
      <w:r w:rsidRPr="00A14E92">
        <w:rPr>
          <w:rFonts w:cs="Arial"/>
          <w:szCs w:val="22"/>
          <w:lang w:val="es-ES"/>
        </w:rPr>
        <w:t xml:space="preserve">no de los indicadores es el asociado a la valoración de los SE, independientemente del valor intrínseco de existencia que se tiene para la naturaleza </w:t>
      </w:r>
      <w:r w:rsidRPr="00A14E92">
        <w:rPr>
          <w:rFonts w:cs="Arial"/>
          <w:szCs w:val="22"/>
          <w:shd w:val="clear" w:color="auto" w:fill="FFFFFF"/>
          <w:lang w:val="es-ES"/>
        </w:rPr>
        <w:t xml:space="preserve">(Camacho-Valdez </w:t>
      </w:r>
      <w:r w:rsidRPr="00A14E92">
        <w:rPr>
          <w:rFonts w:cs="Arial"/>
          <w:noProof/>
          <w:szCs w:val="22"/>
          <w:lang w:val="es-ES"/>
        </w:rPr>
        <w:t xml:space="preserve">&amp; </w:t>
      </w:r>
      <w:r w:rsidRPr="00A14E92">
        <w:rPr>
          <w:rFonts w:cs="Arial"/>
          <w:szCs w:val="22"/>
          <w:shd w:val="clear" w:color="auto" w:fill="FFFFFF"/>
          <w:lang w:val="es-ES"/>
        </w:rPr>
        <w:t>Ruiz-Luna</w:t>
      </w:r>
      <w:r w:rsidRPr="00A14E92">
        <w:rPr>
          <w:rFonts w:cs="Arial"/>
          <w:noProof/>
          <w:szCs w:val="22"/>
          <w:lang w:val="es-ES"/>
        </w:rPr>
        <w:t xml:space="preserve">, </w:t>
      </w:r>
      <w:r w:rsidRPr="00A14E92">
        <w:rPr>
          <w:rFonts w:cs="Arial"/>
          <w:szCs w:val="22"/>
          <w:shd w:val="clear" w:color="auto" w:fill="FFFFFF"/>
          <w:lang w:val="es-ES"/>
        </w:rPr>
        <w:t>2012).</w:t>
      </w:r>
      <w:r w:rsidRPr="00A14E92">
        <w:rPr>
          <w:rFonts w:cs="Arial"/>
          <w:sz w:val="20"/>
          <w:szCs w:val="20"/>
          <w:lang w:val="es-ES"/>
        </w:rPr>
        <w:t xml:space="preserve"> </w:t>
      </w:r>
      <w:r w:rsidRPr="00A14E92">
        <w:rPr>
          <w:rFonts w:cs="Arial"/>
          <w:szCs w:val="22"/>
          <w:lang w:val="es-ES" w:eastAsia="en-US"/>
        </w:rPr>
        <w:t xml:space="preserve">Es importante resaltar que los SE son biofísicos en su origen ya que se derivan de funciones y procesos del ecosistema, los cuales son alterados en diferentes niveles por la acción humana. Por tanto, surge la necesidad de desarrollar metodologías de investigación que puedan entender los procesos biofísicos que mantienen y/o </w:t>
      </w:r>
      <w:r w:rsidRPr="00A14E92">
        <w:rPr>
          <w:rFonts w:cs="Arial"/>
          <w:szCs w:val="22"/>
          <w:lang w:val="es-ES" w:eastAsia="en-US"/>
        </w:rPr>
        <w:lastRenderedPageBreak/>
        <w:t>alteran los ecosistemas y simultáneamente las funciones y</w:t>
      </w:r>
      <w:r w:rsidR="00FC0C61" w:rsidRPr="00A14E92">
        <w:rPr>
          <w:rFonts w:cs="Arial"/>
          <w:szCs w:val="22"/>
          <w:lang w:val="es-ES" w:eastAsia="en-US"/>
        </w:rPr>
        <w:t xml:space="preserve"> la</w:t>
      </w:r>
      <w:r w:rsidRPr="00A14E92">
        <w:rPr>
          <w:rFonts w:cs="Arial"/>
          <w:szCs w:val="22"/>
          <w:lang w:val="es-ES" w:eastAsia="en-US"/>
        </w:rPr>
        <w:t xml:space="preserve"> valoración social de los SE (La-Roca, 2010).</w:t>
      </w:r>
    </w:p>
    <w:p w14:paraId="52AEB836" w14:textId="77777777" w:rsidR="007E6CBE" w:rsidRPr="00A14E92" w:rsidRDefault="007E6CBE" w:rsidP="006F641C">
      <w:pPr>
        <w:jc w:val="left"/>
        <w:rPr>
          <w:rFonts w:cs="Arial"/>
          <w:b/>
          <w:bCs/>
          <w:sz w:val="18"/>
          <w:szCs w:val="22"/>
          <w:lang w:val="es-ES"/>
        </w:rPr>
      </w:pPr>
    </w:p>
    <w:p w14:paraId="283FD2F8" w14:textId="4E007E0D" w:rsidR="00852FB6" w:rsidRPr="00A14E92" w:rsidRDefault="00E01B65" w:rsidP="006F641C">
      <w:pPr>
        <w:pStyle w:val="Lgende"/>
        <w:rPr>
          <w:lang w:val="es-ES"/>
        </w:rPr>
      </w:pPr>
      <w:bookmarkStart w:id="58" w:name="_Toc502085295"/>
      <w:bookmarkStart w:id="59" w:name="_Toc11253599"/>
      <w:r w:rsidRPr="00A14E92">
        <w:rPr>
          <w:lang w:val="es-ES"/>
        </w:rPr>
        <w:t xml:space="preserve">Figura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8</w:t>
      </w:r>
      <w:r w:rsidR="00F82F6A" w:rsidRPr="00A14E92">
        <w:rPr>
          <w:noProof/>
          <w:lang w:val="es-ES"/>
        </w:rPr>
        <w:fldChar w:fldCharType="end"/>
      </w:r>
      <w:r w:rsidRPr="00A14E92">
        <w:rPr>
          <w:lang w:val="es-ES"/>
        </w:rPr>
        <w:t xml:space="preserve">. </w:t>
      </w:r>
      <w:bookmarkEnd w:id="58"/>
      <w:r w:rsidR="005603DE" w:rsidRPr="00A14E92">
        <w:rPr>
          <w:lang w:val="es-ES"/>
        </w:rPr>
        <w:t>Clasificación SE intermedios y finales</w:t>
      </w:r>
      <w:bookmarkEnd w:id="59"/>
    </w:p>
    <w:p w14:paraId="13BF2740" w14:textId="4EEE5500" w:rsidR="00E01B65" w:rsidRPr="00A14E92" w:rsidRDefault="00E01B65" w:rsidP="006F641C">
      <w:pPr>
        <w:pStyle w:val="Lgende"/>
        <w:rPr>
          <w:lang w:val="es-ES"/>
        </w:rPr>
      </w:pPr>
      <w:r w:rsidRPr="00A14E92">
        <w:rPr>
          <w:lang w:val="es-ES"/>
        </w:rPr>
        <w:t xml:space="preserve"> </w:t>
      </w:r>
    </w:p>
    <w:p w14:paraId="27517A39" w14:textId="101244F9" w:rsidR="00E01B65" w:rsidRPr="00A14E92" w:rsidRDefault="00E90059" w:rsidP="006F641C">
      <w:pPr>
        <w:jc w:val="center"/>
        <w:rPr>
          <w:rFonts w:cs="Arial"/>
          <w:sz w:val="20"/>
          <w:szCs w:val="20"/>
          <w:lang w:val="es-ES"/>
        </w:rPr>
      </w:pPr>
      <w:r w:rsidRPr="00A14E92">
        <w:rPr>
          <w:noProof/>
          <w:lang w:eastAsia="es-CO"/>
        </w:rPr>
        <w:drawing>
          <wp:inline distT="0" distB="0" distL="0" distR="0" wp14:anchorId="2D4E6B4F" wp14:editId="5C2590B9">
            <wp:extent cx="4999511" cy="2244775"/>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5469" cy="2260920"/>
                    </a:xfrm>
                    <a:prstGeom prst="rect">
                      <a:avLst/>
                    </a:prstGeom>
                    <a:noFill/>
                    <a:ln>
                      <a:noFill/>
                    </a:ln>
                  </pic:spPr>
                </pic:pic>
              </a:graphicData>
            </a:graphic>
          </wp:inline>
        </w:drawing>
      </w:r>
    </w:p>
    <w:p w14:paraId="27ECCA84" w14:textId="77777777" w:rsidR="00E90059" w:rsidRPr="00A14E92" w:rsidRDefault="00E90059" w:rsidP="006F641C">
      <w:pPr>
        <w:jc w:val="center"/>
        <w:rPr>
          <w:rFonts w:cs="Arial"/>
          <w:sz w:val="20"/>
          <w:szCs w:val="20"/>
          <w:lang w:val="es-ES"/>
        </w:rPr>
      </w:pPr>
    </w:p>
    <w:p w14:paraId="7BCAAA7B" w14:textId="77777777" w:rsidR="00E01B65" w:rsidRPr="00A14E92" w:rsidRDefault="00E01B65" w:rsidP="006F641C">
      <w:pPr>
        <w:jc w:val="center"/>
        <w:rPr>
          <w:rFonts w:cs="Arial"/>
          <w:noProof/>
          <w:sz w:val="18"/>
          <w:szCs w:val="18"/>
          <w:lang w:val="es-ES"/>
        </w:rPr>
      </w:pPr>
      <w:r w:rsidRPr="00A14E92">
        <w:rPr>
          <w:rFonts w:cs="Arial"/>
          <w:bCs/>
          <w:sz w:val="18"/>
          <w:szCs w:val="18"/>
          <w:lang w:val="es-ES"/>
        </w:rPr>
        <w:t xml:space="preserve">Fuente: </w:t>
      </w:r>
      <w:r w:rsidRPr="00A14E92">
        <w:rPr>
          <w:rFonts w:cs="Arial"/>
          <w:sz w:val="18"/>
          <w:szCs w:val="18"/>
          <w:lang w:val="es-ES"/>
        </w:rPr>
        <w:t xml:space="preserve">Turner </w:t>
      </w:r>
      <w:r w:rsidRPr="00A14E92">
        <w:rPr>
          <w:rFonts w:cs="Arial"/>
          <w:iCs/>
          <w:sz w:val="18"/>
          <w:szCs w:val="18"/>
          <w:lang w:val="es-ES"/>
        </w:rPr>
        <w:t>et al</w:t>
      </w:r>
      <w:r w:rsidRPr="00A14E92">
        <w:rPr>
          <w:rFonts w:cs="Arial"/>
          <w:sz w:val="18"/>
          <w:szCs w:val="18"/>
          <w:lang w:val="es-ES"/>
        </w:rPr>
        <w:t xml:space="preserve">. (2008) </w:t>
      </w:r>
      <w:r w:rsidRPr="00A14E92">
        <w:rPr>
          <w:rFonts w:cs="Arial"/>
          <w:noProof/>
          <w:sz w:val="18"/>
          <w:szCs w:val="18"/>
          <w:lang w:val="es-ES"/>
        </w:rPr>
        <w:t>citado por Camacho-Valdez y Ruiz-Luna (2012, p. 12)</w:t>
      </w:r>
    </w:p>
    <w:p w14:paraId="28FB1F5B" w14:textId="77777777" w:rsidR="00E01B65" w:rsidRPr="00A14E92" w:rsidRDefault="00E01B65" w:rsidP="006F641C">
      <w:pPr>
        <w:rPr>
          <w:rFonts w:cs="Arial"/>
          <w:sz w:val="20"/>
          <w:szCs w:val="20"/>
          <w:lang w:val="es-ES"/>
        </w:rPr>
      </w:pPr>
    </w:p>
    <w:p w14:paraId="3AE4A27A" w14:textId="4CB45B7F" w:rsidR="00E01B65" w:rsidRPr="00A14E92" w:rsidRDefault="00E01B65" w:rsidP="006F641C">
      <w:pPr>
        <w:rPr>
          <w:rFonts w:cs="Arial"/>
          <w:lang w:val="es-ES"/>
        </w:rPr>
      </w:pPr>
      <w:r w:rsidRPr="00A14E92">
        <w:rPr>
          <w:rFonts w:cs="Arial"/>
          <w:lang w:val="es-ES"/>
        </w:rPr>
        <w:t>Derivado de las clasificaciones anteriormente descritas</w:t>
      </w:r>
      <w:r w:rsidR="009E27EE" w:rsidRPr="00A14E92">
        <w:rPr>
          <w:rFonts w:cs="Arial"/>
          <w:lang w:val="es-ES"/>
        </w:rPr>
        <w:t>,</w:t>
      </w:r>
      <w:r w:rsidRPr="00A14E92">
        <w:rPr>
          <w:rFonts w:cs="Arial"/>
          <w:lang w:val="es-ES"/>
        </w:rPr>
        <w:t xml:space="preserve"> se observa que autores como De </w:t>
      </w:r>
      <w:proofErr w:type="spellStart"/>
      <w:r w:rsidRPr="00A14E92">
        <w:rPr>
          <w:rFonts w:cs="Arial"/>
          <w:lang w:val="es-ES"/>
        </w:rPr>
        <w:t>Groot</w:t>
      </w:r>
      <w:proofErr w:type="spellEnd"/>
      <w:r w:rsidRPr="00A14E92">
        <w:rPr>
          <w:rFonts w:cs="Arial"/>
          <w:lang w:val="es-ES"/>
        </w:rPr>
        <w:t xml:space="preserve"> et al. (2002) plantean el concepto de funciones </w:t>
      </w:r>
      <w:proofErr w:type="spellStart"/>
      <w:r w:rsidRPr="00A14E92">
        <w:rPr>
          <w:rFonts w:cs="Arial"/>
          <w:lang w:val="es-ES"/>
        </w:rPr>
        <w:t>ecosistémicas</w:t>
      </w:r>
      <w:proofErr w:type="spellEnd"/>
      <w:r w:rsidRPr="00A14E92">
        <w:rPr>
          <w:rFonts w:cs="Arial"/>
          <w:lang w:val="es-ES"/>
        </w:rPr>
        <w:t xml:space="preserve"> y otros autores como </w:t>
      </w:r>
      <w:proofErr w:type="spellStart"/>
      <w:r w:rsidRPr="00A14E92">
        <w:rPr>
          <w:rFonts w:cs="Arial"/>
          <w:szCs w:val="22"/>
          <w:lang w:val="es-ES"/>
        </w:rPr>
        <w:t>Costanza</w:t>
      </w:r>
      <w:proofErr w:type="spellEnd"/>
      <w:r w:rsidRPr="00A14E92">
        <w:rPr>
          <w:rFonts w:cs="Arial"/>
          <w:szCs w:val="22"/>
          <w:lang w:val="es-ES"/>
        </w:rPr>
        <w:t xml:space="preserve"> </w:t>
      </w:r>
      <w:r w:rsidRPr="00A14E92">
        <w:rPr>
          <w:rFonts w:cs="Arial"/>
          <w:iCs/>
          <w:szCs w:val="22"/>
          <w:lang w:val="es-ES"/>
        </w:rPr>
        <w:t xml:space="preserve">y </w:t>
      </w:r>
      <w:proofErr w:type="spellStart"/>
      <w:r w:rsidRPr="00A14E92">
        <w:rPr>
          <w:rFonts w:cs="Arial"/>
          <w:iCs/>
          <w:szCs w:val="22"/>
          <w:lang w:val="es-ES"/>
        </w:rPr>
        <w:t>Folke</w:t>
      </w:r>
      <w:proofErr w:type="spellEnd"/>
      <w:r w:rsidRPr="00A14E92">
        <w:rPr>
          <w:rFonts w:cs="Arial"/>
          <w:iCs/>
          <w:szCs w:val="22"/>
          <w:lang w:val="es-ES"/>
        </w:rPr>
        <w:t xml:space="preserve"> </w:t>
      </w:r>
      <w:r w:rsidRPr="00A14E92">
        <w:rPr>
          <w:rFonts w:cs="Arial"/>
          <w:szCs w:val="22"/>
          <w:lang w:val="es-ES"/>
        </w:rPr>
        <w:t>(1997) introducen bienes y servicios</w:t>
      </w:r>
      <w:r w:rsidR="009E27EE" w:rsidRPr="00A14E92">
        <w:rPr>
          <w:rFonts w:cs="Arial"/>
          <w:szCs w:val="22"/>
          <w:lang w:val="es-ES"/>
        </w:rPr>
        <w:t>.</w:t>
      </w:r>
      <w:r w:rsidRPr="00A14E92">
        <w:rPr>
          <w:rFonts w:cs="Arial"/>
          <w:szCs w:val="22"/>
          <w:lang w:val="es-ES"/>
        </w:rPr>
        <w:t xml:space="preserve"> Fisher et al. (2009) habla</w:t>
      </w:r>
      <w:r w:rsidR="009E27EE" w:rsidRPr="00A14E92">
        <w:rPr>
          <w:rFonts w:cs="Arial"/>
          <w:szCs w:val="22"/>
          <w:lang w:val="es-ES"/>
        </w:rPr>
        <w:t>n</w:t>
      </w:r>
      <w:r w:rsidRPr="00A14E92">
        <w:rPr>
          <w:rFonts w:cs="Arial"/>
          <w:szCs w:val="22"/>
          <w:lang w:val="es-ES"/>
        </w:rPr>
        <w:t xml:space="preserve"> de procesos </w:t>
      </w:r>
      <w:proofErr w:type="spellStart"/>
      <w:r w:rsidRPr="00A14E92">
        <w:rPr>
          <w:rFonts w:cs="Arial"/>
          <w:szCs w:val="22"/>
          <w:lang w:val="es-ES"/>
        </w:rPr>
        <w:t>ecosistémicos</w:t>
      </w:r>
      <w:proofErr w:type="spellEnd"/>
      <w:r w:rsidRPr="00A14E92">
        <w:rPr>
          <w:rFonts w:cs="Arial"/>
          <w:szCs w:val="22"/>
          <w:lang w:val="es-ES"/>
        </w:rPr>
        <w:t xml:space="preserve">, Turner </w:t>
      </w:r>
      <w:r w:rsidRPr="00A14E92">
        <w:rPr>
          <w:rFonts w:cs="Arial"/>
          <w:iCs/>
          <w:szCs w:val="22"/>
          <w:lang w:val="es-ES"/>
        </w:rPr>
        <w:t>et al</w:t>
      </w:r>
      <w:r w:rsidRPr="00A14E92">
        <w:rPr>
          <w:rFonts w:cs="Arial"/>
          <w:szCs w:val="22"/>
          <w:lang w:val="es-ES"/>
        </w:rPr>
        <w:t>. (2008) habla</w:t>
      </w:r>
      <w:r w:rsidR="009E27EE" w:rsidRPr="00A14E92">
        <w:rPr>
          <w:rFonts w:cs="Arial"/>
          <w:szCs w:val="22"/>
          <w:lang w:val="es-ES"/>
        </w:rPr>
        <w:t>n</w:t>
      </w:r>
      <w:r w:rsidRPr="00A14E92">
        <w:rPr>
          <w:rFonts w:cs="Arial"/>
          <w:szCs w:val="22"/>
          <w:lang w:val="es-ES"/>
        </w:rPr>
        <w:t xml:space="preserve"> de servicios intermedios y servicios finales (procesos y estructura del ecosistema)</w:t>
      </w:r>
      <w:r w:rsidR="009E27EE" w:rsidRPr="00A14E92">
        <w:rPr>
          <w:rFonts w:cs="Arial"/>
          <w:szCs w:val="22"/>
          <w:lang w:val="es-ES"/>
        </w:rPr>
        <w:t>. E</w:t>
      </w:r>
      <w:r w:rsidRPr="00A14E92">
        <w:rPr>
          <w:rFonts w:cs="Arial"/>
          <w:szCs w:val="22"/>
          <w:lang w:val="es-ES"/>
        </w:rPr>
        <w:t>s necesario</w:t>
      </w:r>
      <w:r w:rsidR="009E27EE" w:rsidRPr="00A14E92">
        <w:rPr>
          <w:rFonts w:cs="Arial"/>
          <w:szCs w:val="22"/>
          <w:lang w:val="es-ES"/>
        </w:rPr>
        <w:t xml:space="preserve"> </w:t>
      </w:r>
      <w:r w:rsidRPr="00A14E92">
        <w:rPr>
          <w:rFonts w:cs="Arial"/>
          <w:szCs w:val="22"/>
          <w:lang w:val="es-ES"/>
        </w:rPr>
        <w:t xml:space="preserve">definir </w:t>
      </w:r>
      <w:r w:rsidR="009E27EE" w:rsidRPr="00A14E92">
        <w:rPr>
          <w:rFonts w:cs="Arial"/>
          <w:szCs w:val="22"/>
          <w:lang w:val="es-ES"/>
        </w:rPr>
        <w:t>los</w:t>
      </w:r>
      <w:r w:rsidRPr="00A14E92">
        <w:rPr>
          <w:rFonts w:cs="Arial"/>
          <w:szCs w:val="22"/>
          <w:lang w:val="es-ES"/>
        </w:rPr>
        <w:t xml:space="preserve"> conceptos identificados en las clasificaciones de</w:t>
      </w:r>
      <w:r w:rsidR="00E57CB4" w:rsidRPr="00A14E92">
        <w:rPr>
          <w:rFonts w:cs="Arial"/>
          <w:szCs w:val="22"/>
          <w:lang w:val="es-ES"/>
        </w:rPr>
        <w:t xml:space="preserve"> </w:t>
      </w:r>
      <w:r w:rsidRPr="00A14E92">
        <w:rPr>
          <w:rFonts w:cs="Arial"/>
          <w:szCs w:val="22"/>
          <w:lang w:val="es-ES"/>
        </w:rPr>
        <w:t>SE planteadas por los diferentes autores con el fin de reforzar su comprensión.</w:t>
      </w:r>
    </w:p>
    <w:p w14:paraId="703A00E1" w14:textId="77777777" w:rsidR="00E01B65" w:rsidRPr="00A14E92" w:rsidRDefault="00E01B65" w:rsidP="006F641C">
      <w:pPr>
        <w:rPr>
          <w:rFonts w:cs="Arial"/>
          <w:lang w:val="es-ES"/>
        </w:rPr>
      </w:pPr>
    </w:p>
    <w:p w14:paraId="7C409A6A" w14:textId="3672BBB1" w:rsidR="00E01B65" w:rsidRPr="00A14E92" w:rsidRDefault="00E01B65" w:rsidP="00611C42">
      <w:pPr>
        <w:pStyle w:val="Paragraphedeliste"/>
        <w:numPr>
          <w:ilvl w:val="0"/>
          <w:numId w:val="2"/>
        </w:numPr>
        <w:ind w:right="57"/>
        <w:rPr>
          <w:rFonts w:cs="Arial"/>
          <w:lang w:val="es-ES"/>
        </w:rPr>
      </w:pPr>
      <w:r w:rsidRPr="00A14E92">
        <w:rPr>
          <w:rFonts w:cs="Arial"/>
          <w:lang w:val="es-ES"/>
        </w:rPr>
        <w:t xml:space="preserve">Procesos </w:t>
      </w:r>
      <w:proofErr w:type="spellStart"/>
      <w:r w:rsidRPr="00A14E92">
        <w:rPr>
          <w:rFonts w:cs="Arial"/>
          <w:lang w:val="es-ES"/>
        </w:rPr>
        <w:t>ecosistémicos</w:t>
      </w:r>
      <w:proofErr w:type="spellEnd"/>
      <w:r w:rsidRPr="00A14E92">
        <w:rPr>
          <w:rFonts w:cs="Arial"/>
          <w:lang w:val="es-ES"/>
        </w:rPr>
        <w:t xml:space="preserve">: </w:t>
      </w:r>
      <w:r w:rsidR="00D91DDB" w:rsidRPr="00A14E92">
        <w:rPr>
          <w:rFonts w:cs="Arial"/>
          <w:lang w:val="es-ES"/>
        </w:rPr>
        <w:t>t</w:t>
      </w:r>
      <w:r w:rsidRPr="00A14E92">
        <w:rPr>
          <w:rFonts w:cs="Arial"/>
          <w:lang w:val="es-ES"/>
        </w:rPr>
        <w:t xml:space="preserve">ransferencia de materia y </w:t>
      </w:r>
      <w:r w:rsidR="00FC0C61" w:rsidRPr="00A14E92">
        <w:rPr>
          <w:rFonts w:cs="Arial"/>
          <w:lang w:val="es-ES"/>
        </w:rPr>
        <w:t xml:space="preserve">flujos de </w:t>
      </w:r>
      <w:r w:rsidRPr="00A14E92">
        <w:rPr>
          <w:rFonts w:cs="Arial"/>
          <w:lang w:val="es-ES"/>
        </w:rPr>
        <w:t>energía dentro del ecosistema (</w:t>
      </w:r>
      <w:proofErr w:type="spellStart"/>
      <w:r w:rsidRPr="00A14E92">
        <w:rPr>
          <w:rFonts w:cs="Arial"/>
          <w:lang w:val="es-ES"/>
        </w:rPr>
        <w:t>Laterra</w:t>
      </w:r>
      <w:proofErr w:type="spellEnd"/>
      <w:r w:rsidRPr="00A14E92">
        <w:rPr>
          <w:rFonts w:cs="Arial"/>
          <w:lang w:val="es-ES"/>
        </w:rPr>
        <w:t xml:space="preserve">, </w:t>
      </w:r>
      <w:proofErr w:type="spellStart"/>
      <w:r w:rsidRPr="00A14E92">
        <w:rPr>
          <w:rFonts w:cs="Arial"/>
          <w:lang w:val="es-ES"/>
        </w:rPr>
        <w:t>Castellarini</w:t>
      </w:r>
      <w:proofErr w:type="spellEnd"/>
      <w:r w:rsidRPr="00A14E92">
        <w:rPr>
          <w:rFonts w:cs="Arial"/>
          <w:lang w:val="es-ES"/>
        </w:rPr>
        <w:t xml:space="preserve"> &amp; </w:t>
      </w:r>
      <w:proofErr w:type="spellStart"/>
      <w:r w:rsidRPr="00A14E92">
        <w:rPr>
          <w:rFonts w:cs="Arial"/>
          <w:lang w:val="es-ES"/>
        </w:rPr>
        <w:t>Orúe</w:t>
      </w:r>
      <w:proofErr w:type="spellEnd"/>
      <w:r w:rsidRPr="00A14E92">
        <w:rPr>
          <w:rFonts w:cs="Arial"/>
          <w:lang w:val="es-ES"/>
        </w:rPr>
        <w:t>, 2011).</w:t>
      </w:r>
    </w:p>
    <w:p w14:paraId="5570DD40" w14:textId="1D0622F1" w:rsidR="00E01B65" w:rsidRPr="00A14E92" w:rsidRDefault="00E01B65" w:rsidP="00611C42">
      <w:pPr>
        <w:pStyle w:val="Paragraphedeliste"/>
        <w:numPr>
          <w:ilvl w:val="0"/>
          <w:numId w:val="2"/>
        </w:numPr>
        <w:ind w:right="57"/>
        <w:rPr>
          <w:rFonts w:cs="Arial"/>
          <w:lang w:val="es-ES"/>
        </w:rPr>
      </w:pPr>
      <w:r w:rsidRPr="00A14E92">
        <w:rPr>
          <w:rFonts w:cs="Arial"/>
          <w:lang w:val="es-ES"/>
        </w:rPr>
        <w:t xml:space="preserve">Funciones </w:t>
      </w:r>
      <w:proofErr w:type="spellStart"/>
      <w:r w:rsidRPr="00A14E92">
        <w:rPr>
          <w:rFonts w:cs="Arial"/>
          <w:lang w:val="es-ES"/>
        </w:rPr>
        <w:t>ecosistémicas</w:t>
      </w:r>
      <w:proofErr w:type="spellEnd"/>
      <w:r w:rsidRPr="00A14E92">
        <w:rPr>
          <w:rFonts w:cs="Arial"/>
          <w:lang w:val="es-ES"/>
        </w:rPr>
        <w:t xml:space="preserve"> (FE): </w:t>
      </w:r>
      <w:r w:rsidR="00D91DDB" w:rsidRPr="00A14E92">
        <w:rPr>
          <w:rFonts w:cs="Arial"/>
          <w:lang w:val="es-ES"/>
        </w:rPr>
        <w:t>p</w:t>
      </w:r>
      <w:r w:rsidRPr="00A14E92">
        <w:rPr>
          <w:rFonts w:cs="Arial"/>
          <w:lang w:val="es-ES"/>
        </w:rPr>
        <w:t xml:space="preserve">rocesos </w:t>
      </w:r>
      <w:proofErr w:type="spellStart"/>
      <w:r w:rsidRPr="00A14E92">
        <w:rPr>
          <w:rFonts w:cs="Arial"/>
          <w:lang w:val="es-ES"/>
        </w:rPr>
        <w:t>ecosistémicos</w:t>
      </w:r>
      <w:proofErr w:type="spellEnd"/>
      <w:r w:rsidRPr="00A14E92">
        <w:rPr>
          <w:rFonts w:cs="Arial"/>
          <w:lang w:val="es-ES"/>
        </w:rPr>
        <w:t xml:space="preserve"> que contribuyen a la provisión de beneficios de los ecosistemas a la sociedad o “servicios </w:t>
      </w:r>
      <w:proofErr w:type="spellStart"/>
      <w:r w:rsidRPr="00A14E92">
        <w:rPr>
          <w:rFonts w:cs="Arial"/>
          <w:lang w:val="es-ES"/>
        </w:rPr>
        <w:t>ecosistémicos</w:t>
      </w:r>
      <w:proofErr w:type="spellEnd"/>
      <w:r w:rsidRPr="00A14E92">
        <w:rPr>
          <w:rFonts w:cs="Arial"/>
          <w:lang w:val="es-ES"/>
        </w:rPr>
        <w:t>” (</w:t>
      </w:r>
      <w:proofErr w:type="spellStart"/>
      <w:r w:rsidRPr="00A14E92">
        <w:rPr>
          <w:rFonts w:cs="Arial"/>
          <w:lang w:val="es-ES"/>
        </w:rPr>
        <w:t>Laterra</w:t>
      </w:r>
      <w:proofErr w:type="spellEnd"/>
      <w:r w:rsidRPr="00A14E92">
        <w:rPr>
          <w:rFonts w:cs="Arial"/>
          <w:lang w:val="es-ES"/>
        </w:rPr>
        <w:t xml:space="preserve"> et al., 2011).</w:t>
      </w:r>
    </w:p>
    <w:p w14:paraId="65E4CD1E" w14:textId="6D6F1289" w:rsidR="00E01B65" w:rsidRPr="00A14E92" w:rsidRDefault="00E01B65" w:rsidP="00611C42">
      <w:pPr>
        <w:pStyle w:val="Paragraphedeliste"/>
        <w:numPr>
          <w:ilvl w:val="0"/>
          <w:numId w:val="2"/>
        </w:numPr>
        <w:ind w:right="57"/>
        <w:rPr>
          <w:rFonts w:cs="Arial"/>
          <w:lang w:val="es-ES"/>
        </w:rPr>
      </w:pPr>
      <w:r w:rsidRPr="00A14E92">
        <w:rPr>
          <w:rFonts w:cs="Arial"/>
          <w:lang w:val="es-ES"/>
        </w:rPr>
        <w:t xml:space="preserve">Servicios </w:t>
      </w:r>
      <w:proofErr w:type="spellStart"/>
      <w:r w:rsidRPr="00A14E92">
        <w:rPr>
          <w:rFonts w:cs="Arial"/>
          <w:lang w:val="es-ES"/>
        </w:rPr>
        <w:t>ecosistémicos</w:t>
      </w:r>
      <w:proofErr w:type="spellEnd"/>
      <w:r w:rsidRPr="00A14E92">
        <w:rPr>
          <w:rFonts w:cs="Arial"/>
          <w:lang w:val="es-ES"/>
        </w:rPr>
        <w:t xml:space="preserve"> (SE): </w:t>
      </w:r>
      <w:r w:rsidR="00D91DDB" w:rsidRPr="00A14E92">
        <w:rPr>
          <w:rFonts w:cs="Arial"/>
          <w:lang w:val="es-ES"/>
        </w:rPr>
        <w:t>b</w:t>
      </w:r>
      <w:r w:rsidRPr="00A14E92">
        <w:rPr>
          <w:rFonts w:cs="Arial"/>
          <w:lang w:val="es-ES"/>
        </w:rPr>
        <w:t>ienes y servicios derivados de las funciones de los ecosistemas que directa o indirectamente benefician a la población humana (</w:t>
      </w:r>
      <w:proofErr w:type="spellStart"/>
      <w:r w:rsidRPr="00A14E92">
        <w:rPr>
          <w:rFonts w:cs="Arial"/>
          <w:lang w:val="es-ES"/>
        </w:rPr>
        <w:t>Costanza</w:t>
      </w:r>
      <w:proofErr w:type="spellEnd"/>
      <w:r w:rsidRPr="00A14E92">
        <w:rPr>
          <w:rFonts w:cs="Arial"/>
          <w:lang w:val="es-ES"/>
        </w:rPr>
        <w:t xml:space="preserve"> &amp; </w:t>
      </w:r>
      <w:proofErr w:type="spellStart"/>
      <w:r w:rsidRPr="00A14E92">
        <w:rPr>
          <w:rFonts w:cs="Arial"/>
          <w:lang w:val="es-ES"/>
        </w:rPr>
        <w:t>Folke</w:t>
      </w:r>
      <w:proofErr w:type="spellEnd"/>
      <w:r w:rsidRPr="00A14E92">
        <w:rPr>
          <w:rFonts w:cs="Arial"/>
          <w:lang w:val="es-ES"/>
        </w:rPr>
        <w:t>, 1997).</w:t>
      </w:r>
    </w:p>
    <w:p w14:paraId="159DF52E" w14:textId="4842EDB9" w:rsidR="00E01B65" w:rsidRPr="00A14E92" w:rsidRDefault="00E01B65" w:rsidP="00611C42">
      <w:pPr>
        <w:pStyle w:val="Paragraphedeliste"/>
        <w:numPr>
          <w:ilvl w:val="0"/>
          <w:numId w:val="2"/>
        </w:numPr>
        <w:ind w:right="57"/>
        <w:rPr>
          <w:rFonts w:cs="Arial"/>
          <w:lang w:val="es-ES"/>
        </w:rPr>
      </w:pPr>
      <w:r w:rsidRPr="00A14E92">
        <w:rPr>
          <w:rFonts w:cs="Arial"/>
          <w:lang w:val="es-ES"/>
        </w:rPr>
        <w:t xml:space="preserve">Bienes: </w:t>
      </w:r>
      <w:r w:rsidR="00D91DDB" w:rsidRPr="00A14E92">
        <w:rPr>
          <w:rFonts w:cs="Arial"/>
          <w:lang w:val="es-ES"/>
        </w:rPr>
        <w:t>o</w:t>
      </w:r>
      <w:r w:rsidRPr="00A14E92">
        <w:rPr>
          <w:rFonts w:cs="Arial"/>
          <w:lang w:val="es-ES"/>
        </w:rPr>
        <w:t>bjetos físicos tangibles (alimentos, madera, agua) derivados de los ecosistemas que benefician directamente al ser humano (</w:t>
      </w:r>
      <w:proofErr w:type="spellStart"/>
      <w:r w:rsidRPr="00A14E92">
        <w:rPr>
          <w:rFonts w:cs="Arial"/>
          <w:lang w:val="es-ES"/>
        </w:rPr>
        <w:t>Costanza</w:t>
      </w:r>
      <w:proofErr w:type="spellEnd"/>
      <w:r w:rsidRPr="00A14E92">
        <w:rPr>
          <w:rFonts w:cs="Arial"/>
          <w:lang w:val="es-ES"/>
        </w:rPr>
        <w:t xml:space="preserve"> &amp; </w:t>
      </w:r>
      <w:proofErr w:type="spellStart"/>
      <w:r w:rsidRPr="00A14E92">
        <w:rPr>
          <w:rFonts w:cs="Arial"/>
          <w:lang w:val="es-ES"/>
        </w:rPr>
        <w:t>Folke</w:t>
      </w:r>
      <w:proofErr w:type="spellEnd"/>
      <w:r w:rsidRPr="00A14E92">
        <w:rPr>
          <w:rFonts w:cs="Arial"/>
          <w:lang w:val="es-ES"/>
        </w:rPr>
        <w:t>, 1997).</w:t>
      </w:r>
    </w:p>
    <w:p w14:paraId="67D3B429" w14:textId="7A22977F" w:rsidR="00E01B65" w:rsidRPr="00A14E92" w:rsidRDefault="00E01B65" w:rsidP="00611C42">
      <w:pPr>
        <w:pStyle w:val="Paragraphedeliste"/>
        <w:numPr>
          <w:ilvl w:val="0"/>
          <w:numId w:val="2"/>
        </w:numPr>
        <w:ind w:right="57"/>
        <w:rPr>
          <w:rFonts w:cs="Arial"/>
          <w:lang w:val="es-ES"/>
        </w:rPr>
      </w:pPr>
      <w:r w:rsidRPr="00A14E92">
        <w:rPr>
          <w:rFonts w:cs="Arial"/>
          <w:lang w:val="es-ES"/>
        </w:rPr>
        <w:t xml:space="preserve">Servicios: </w:t>
      </w:r>
      <w:r w:rsidR="00D91DDB" w:rsidRPr="00A14E92">
        <w:rPr>
          <w:rFonts w:cs="Arial"/>
          <w:lang w:val="es-ES"/>
        </w:rPr>
        <w:t>p</w:t>
      </w:r>
      <w:r w:rsidRPr="00A14E92">
        <w:rPr>
          <w:rFonts w:cs="Arial"/>
          <w:lang w:val="es-ES"/>
        </w:rPr>
        <w:t xml:space="preserve">rocesos intangibles (regulación de ciclos minerales, regulación del clima, regulación del ciclo del agua) derivados de los ecosistemas que benefician directamente al ser humano </w:t>
      </w:r>
      <w:r w:rsidRPr="00A14E92">
        <w:rPr>
          <w:rFonts w:cs="Arial"/>
          <w:szCs w:val="22"/>
          <w:lang w:val="es-ES"/>
        </w:rPr>
        <w:t>(</w:t>
      </w:r>
      <w:proofErr w:type="spellStart"/>
      <w:r w:rsidRPr="00A14E92">
        <w:rPr>
          <w:rFonts w:cs="Arial"/>
          <w:szCs w:val="22"/>
          <w:lang w:val="es-ES"/>
        </w:rPr>
        <w:t>Costanza</w:t>
      </w:r>
      <w:proofErr w:type="spellEnd"/>
      <w:r w:rsidRPr="00A14E92">
        <w:rPr>
          <w:rFonts w:cs="Arial"/>
          <w:szCs w:val="22"/>
          <w:lang w:val="es-ES"/>
        </w:rPr>
        <w:t xml:space="preserve"> &amp; </w:t>
      </w:r>
      <w:proofErr w:type="spellStart"/>
      <w:r w:rsidRPr="00A14E92">
        <w:rPr>
          <w:rFonts w:cs="Arial"/>
          <w:szCs w:val="22"/>
          <w:lang w:val="es-ES"/>
        </w:rPr>
        <w:t>Folke</w:t>
      </w:r>
      <w:proofErr w:type="spellEnd"/>
      <w:r w:rsidRPr="00A14E92">
        <w:rPr>
          <w:rFonts w:cs="Arial"/>
          <w:i/>
          <w:szCs w:val="22"/>
          <w:lang w:val="es-ES"/>
        </w:rPr>
        <w:t xml:space="preserve">, </w:t>
      </w:r>
      <w:r w:rsidRPr="00A14E92">
        <w:rPr>
          <w:rFonts w:cs="Arial"/>
          <w:szCs w:val="22"/>
          <w:lang w:val="es-ES"/>
        </w:rPr>
        <w:t>1997).</w:t>
      </w:r>
    </w:p>
    <w:p w14:paraId="3FB3698D" w14:textId="77777777" w:rsidR="00E01B65" w:rsidRPr="00A14E92" w:rsidRDefault="00E01B65" w:rsidP="006F641C">
      <w:pPr>
        <w:rPr>
          <w:rFonts w:cs="Arial"/>
          <w:lang w:val="es-ES"/>
        </w:rPr>
      </w:pPr>
    </w:p>
    <w:p w14:paraId="60E52C33" w14:textId="39F9A627" w:rsidR="00E01B65" w:rsidRPr="00A14E92" w:rsidRDefault="00E01B65" w:rsidP="006F641C">
      <w:pPr>
        <w:rPr>
          <w:rFonts w:cs="Arial"/>
          <w:lang w:val="es-ES"/>
        </w:rPr>
      </w:pPr>
      <w:r w:rsidRPr="00A14E92">
        <w:rPr>
          <w:rFonts w:cs="Arial"/>
          <w:lang w:val="es-ES"/>
        </w:rPr>
        <w:t xml:space="preserve">De las </w:t>
      </w:r>
      <w:r w:rsidR="00CF786D" w:rsidRPr="00A14E92">
        <w:rPr>
          <w:rFonts w:cs="Arial"/>
          <w:lang w:val="es-ES"/>
        </w:rPr>
        <w:t>definiciones</w:t>
      </w:r>
      <w:r w:rsidRPr="00A14E92">
        <w:rPr>
          <w:rFonts w:cs="Arial"/>
          <w:lang w:val="es-ES"/>
        </w:rPr>
        <w:t xml:space="preserve"> anteriormente planteadas, se puede establecer que los procesos </w:t>
      </w:r>
      <w:r w:rsidR="00FC0C61" w:rsidRPr="00A14E92">
        <w:rPr>
          <w:rFonts w:cs="Arial"/>
          <w:lang w:val="es-ES"/>
        </w:rPr>
        <w:t xml:space="preserve">se derivan de la </w:t>
      </w:r>
      <w:r w:rsidRPr="00A14E92">
        <w:rPr>
          <w:rFonts w:cs="Arial"/>
          <w:lang w:val="es-ES"/>
        </w:rPr>
        <w:t xml:space="preserve">trasferencia de materia y </w:t>
      </w:r>
      <w:r w:rsidR="00FC0C61" w:rsidRPr="00A14E92">
        <w:rPr>
          <w:rFonts w:cs="Arial"/>
          <w:lang w:val="es-ES"/>
        </w:rPr>
        <w:t xml:space="preserve">los flujos de </w:t>
      </w:r>
      <w:r w:rsidRPr="00A14E92">
        <w:rPr>
          <w:rFonts w:cs="Arial"/>
          <w:lang w:val="es-ES"/>
        </w:rPr>
        <w:t xml:space="preserve">energía dentro del ecosistema, </w:t>
      </w:r>
      <w:r w:rsidR="00FC0C61" w:rsidRPr="00A14E92">
        <w:rPr>
          <w:rFonts w:cs="Arial"/>
          <w:lang w:val="es-ES"/>
        </w:rPr>
        <w:t xml:space="preserve">procesos </w:t>
      </w:r>
      <w:r w:rsidRPr="00A14E92">
        <w:rPr>
          <w:rFonts w:cs="Arial"/>
          <w:lang w:val="es-ES"/>
        </w:rPr>
        <w:t>fundamentales para la generación de las funciones de regulación, hábitat, producción e información. Los procesos y funciones son llevados a cabo por los ecosistemas sin considerar la intervención humana</w:t>
      </w:r>
      <w:r w:rsidR="00D76CC4" w:rsidRPr="00A14E92">
        <w:rPr>
          <w:rFonts w:cs="Arial"/>
          <w:lang w:val="es-ES"/>
        </w:rPr>
        <w:t>. S</w:t>
      </w:r>
      <w:r w:rsidRPr="00A14E92">
        <w:rPr>
          <w:rFonts w:cs="Arial"/>
          <w:lang w:val="es-ES"/>
        </w:rPr>
        <w:t xml:space="preserve">in embargo, cuando las funciones </w:t>
      </w:r>
      <w:proofErr w:type="spellStart"/>
      <w:r w:rsidRPr="00A14E92">
        <w:rPr>
          <w:rFonts w:cs="Arial"/>
          <w:lang w:val="es-ES"/>
        </w:rPr>
        <w:t>ecosistémicas</w:t>
      </w:r>
      <w:proofErr w:type="spellEnd"/>
      <w:r w:rsidRPr="00A14E92">
        <w:rPr>
          <w:rFonts w:cs="Arial"/>
          <w:lang w:val="es-ES"/>
        </w:rPr>
        <w:t xml:space="preserve"> generan bienes y/o servicios que benefician directa o indirectamente a la </w:t>
      </w:r>
      <w:r w:rsidR="00CF786D" w:rsidRPr="00A14E92">
        <w:rPr>
          <w:rFonts w:cs="Arial"/>
          <w:lang w:val="es-ES"/>
        </w:rPr>
        <w:t>población</w:t>
      </w:r>
      <w:r w:rsidRPr="00A14E92">
        <w:rPr>
          <w:rFonts w:cs="Arial"/>
          <w:lang w:val="es-ES"/>
        </w:rPr>
        <w:t xml:space="preserve"> humana, se consideran servicios </w:t>
      </w:r>
      <w:proofErr w:type="spellStart"/>
      <w:r w:rsidR="00CF786D" w:rsidRPr="00A14E92">
        <w:rPr>
          <w:rFonts w:cs="Arial"/>
          <w:lang w:val="es-ES"/>
        </w:rPr>
        <w:t>ecosistémicos</w:t>
      </w:r>
      <w:proofErr w:type="spellEnd"/>
      <w:r w:rsidRPr="00A14E92">
        <w:rPr>
          <w:rFonts w:cs="Arial"/>
          <w:lang w:val="es-ES"/>
        </w:rPr>
        <w:t>.</w:t>
      </w:r>
    </w:p>
    <w:p w14:paraId="4194344E" w14:textId="77777777" w:rsidR="00930BA1" w:rsidRPr="00A14E92" w:rsidRDefault="00930BA1" w:rsidP="006F641C">
      <w:pPr>
        <w:rPr>
          <w:rFonts w:cs="Arial"/>
          <w:lang w:val="es-ES"/>
        </w:rPr>
      </w:pPr>
    </w:p>
    <w:p w14:paraId="16E58BBA" w14:textId="4D72A637" w:rsidR="00E01B65" w:rsidRPr="00A14E92" w:rsidRDefault="00E01B65" w:rsidP="006F641C">
      <w:pPr>
        <w:rPr>
          <w:rFonts w:cs="Arial"/>
          <w:szCs w:val="22"/>
          <w:lang w:val="es-ES" w:eastAsia="en-US"/>
        </w:rPr>
      </w:pPr>
      <w:r w:rsidRPr="00A14E92">
        <w:rPr>
          <w:rFonts w:cs="Arial"/>
          <w:szCs w:val="22"/>
          <w:lang w:val="es-ES" w:eastAsia="en-US"/>
        </w:rPr>
        <w:lastRenderedPageBreak/>
        <w:t xml:space="preserve">En definiciones recientes de SE </w:t>
      </w:r>
      <w:proofErr w:type="spellStart"/>
      <w:r w:rsidRPr="00A14E92">
        <w:rPr>
          <w:rFonts w:cs="Arial"/>
          <w:szCs w:val="22"/>
          <w:lang w:val="es-ES" w:eastAsia="en-US"/>
        </w:rPr>
        <w:t>se</w:t>
      </w:r>
      <w:proofErr w:type="spellEnd"/>
      <w:r w:rsidRPr="00A14E92">
        <w:rPr>
          <w:rFonts w:cs="Arial"/>
          <w:szCs w:val="22"/>
          <w:lang w:val="es-ES" w:eastAsia="en-US"/>
        </w:rPr>
        <w:t xml:space="preserve"> consideran las </w:t>
      </w:r>
      <w:proofErr w:type="spellStart"/>
      <w:r w:rsidRPr="00A14E92">
        <w:rPr>
          <w:rFonts w:cs="Arial"/>
          <w:szCs w:val="22"/>
          <w:lang w:val="es-ES" w:eastAsia="en-US"/>
        </w:rPr>
        <w:t>similaridades</w:t>
      </w:r>
      <w:proofErr w:type="spellEnd"/>
      <w:r w:rsidRPr="00A14E92">
        <w:rPr>
          <w:rFonts w:cs="Arial"/>
          <w:szCs w:val="22"/>
          <w:lang w:val="es-ES" w:eastAsia="en-US"/>
        </w:rPr>
        <w:t xml:space="preserve"> que pueden observarse entre los sistemas sociales y los ecosistemas</w:t>
      </w:r>
      <w:r w:rsidR="00D76CC4" w:rsidRPr="00A14E92">
        <w:rPr>
          <w:rFonts w:cs="Arial"/>
          <w:szCs w:val="22"/>
          <w:lang w:val="es-ES" w:eastAsia="en-US"/>
        </w:rPr>
        <w:t>. P</w:t>
      </w:r>
      <w:r w:rsidRPr="00A14E92">
        <w:rPr>
          <w:rFonts w:cs="Arial"/>
          <w:szCs w:val="22"/>
          <w:lang w:val="es-ES" w:eastAsia="en-US"/>
        </w:rPr>
        <w:t xml:space="preserve">or ejemplo, la complejidad y la capacidad de adaptación que tienen ambos sistemas, también las propiedades comunes como la </w:t>
      </w:r>
      <w:proofErr w:type="spellStart"/>
      <w:r w:rsidR="001C6295" w:rsidRPr="00A14E92">
        <w:rPr>
          <w:rFonts w:cs="Arial"/>
          <w:szCs w:val="22"/>
          <w:lang w:val="es-ES" w:eastAsia="en-US"/>
        </w:rPr>
        <w:t>autoorganización</w:t>
      </w:r>
      <w:proofErr w:type="spellEnd"/>
      <w:r w:rsidRPr="00A14E92">
        <w:rPr>
          <w:rFonts w:cs="Arial"/>
          <w:szCs w:val="22"/>
          <w:lang w:val="es-ES" w:eastAsia="en-US"/>
        </w:rPr>
        <w:t xml:space="preserve">, la diversidad de subsistemas, la adaptabilidad, la </w:t>
      </w:r>
      <w:r w:rsidR="005946B3" w:rsidRPr="00A14E92">
        <w:rPr>
          <w:rFonts w:cs="Arial"/>
          <w:szCs w:val="22"/>
          <w:lang w:val="es-ES" w:eastAsia="en-US"/>
        </w:rPr>
        <w:t>“</w:t>
      </w:r>
      <w:r w:rsidRPr="00A14E92">
        <w:rPr>
          <w:rFonts w:cs="Arial"/>
          <w:szCs w:val="22"/>
          <w:lang w:val="es-ES" w:eastAsia="en-US"/>
        </w:rPr>
        <w:t>no</w:t>
      </w:r>
      <w:r w:rsidR="00686A43" w:rsidRPr="00A14E92">
        <w:rPr>
          <w:rFonts w:cs="Arial"/>
          <w:szCs w:val="22"/>
          <w:lang w:val="es-ES" w:eastAsia="en-US"/>
        </w:rPr>
        <w:t xml:space="preserve"> </w:t>
      </w:r>
      <w:r w:rsidRPr="00A14E92">
        <w:rPr>
          <w:rFonts w:cs="Arial"/>
          <w:szCs w:val="22"/>
          <w:lang w:val="es-ES" w:eastAsia="en-US"/>
        </w:rPr>
        <w:t>linealidad</w:t>
      </w:r>
      <w:r w:rsidR="005946B3" w:rsidRPr="00A14E92">
        <w:rPr>
          <w:rFonts w:cs="Arial"/>
          <w:szCs w:val="22"/>
          <w:lang w:val="es-ES" w:eastAsia="en-US"/>
        </w:rPr>
        <w:t>”</w:t>
      </w:r>
      <w:r w:rsidRPr="00A14E92">
        <w:rPr>
          <w:rFonts w:cs="Arial"/>
          <w:szCs w:val="22"/>
          <w:lang w:val="es-ES" w:eastAsia="en-US"/>
        </w:rPr>
        <w:t xml:space="preserve">, la estructura de sistemas jerárquicos y su relación con el contexto (La-Roca, 2010). </w:t>
      </w:r>
    </w:p>
    <w:p w14:paraId="7F2E1CC2" w14:textId="77777777" w:rsidR="00E01B65" w:rsidRPr="00A14E92" w:rsidRDefault="00E01B65" w:rsidP="006F641C">
      <w:pPr>
        <w:rPr>
          <w:rFonts w:cs="Arial"/>
          <w:szCs w:val="22"/>
          <w:lang w:val="es-ES" w:eastAsia="en-US"/>
        </w:rPr>
      </w:pPr>
    </w:p>
    <w:p w14:paraId="2712358A" w14:textId="368636B8" w:rsidR="00E01B65" w:rsidRPr="00A14E92" w:rsidRDefault="00E01B65" w:rsidP="006F641C">
      <w:pPr>
        <w:rPr>
          <w:rFonts w:cs="Arial"/>
          <w:szCs w:val="22"/>
          <w:lang w:val="es-ES" w:eastAsia="en-US"/>
        </w:rPr>
      </w:pPr>
      <w:r w:rsidRPr="00A14E92">
        <w:rPr>
          <w:rFonts w:cs="Arial"/>
          <w:szCs w:val="22"/>
          <w:lang w:val="es-ES" w:eastAsia="en-US"/>
        </w:rPr>
        <w:t xml:space="preserve">Basado en lo anterior, es posible proponer la evaluación biofísica de los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w:t>
      </w:r>
      <w:r w:rsidR="00B63C39" w:rsidRPr="00A14E92">
        <w:rPr>
          <w:rFonts w:cs="Arial"/>
          <w:szCs w:val="22"/>
          <w:lang w:val="es-ES" w:eastAsia="en-US"/>
        </w:rPr>
        <w:t>integrada</w:t>
      </w:r>
      <w:r w:rsidRPr="00A14E92">
        <w:rPr>
          <w:rFonts w:cs="Arial"/>
          <w:szCs w:val="22"/>
          <w:lang w:val="es-ES" w:eastAsia="en-US"/>
        </w:rPr>
        <w:t xml:space="preserve"> con su valor social</w:t>
      </w:r>
      <w:r w:rsidR="00B63C39" w:rsidRPr="00A14E92">
        <w:rPr>
          <w:rFonts w:cs="Arial"/>
          <w:szCs w:val="22"/>
          <w:lang w:val="es-ES" w:eastAsia="en-US"/>
        </w:rPr>
        <w:t xml:space="preserve">. </w:t>
      </w:r>
      <w:proofErr w:type="spellStart"/>
      <w:r w:rsidRPr="00A14E92">
        <w:rPr>
          <w:rFonts w:cs="Arial"/>
          <w:szCs w:val="22"/>
          <w:lang w:val="es-ES"/>
        </w:rPr>
        <w:t>Laterra</w:t>
      </w:r>
      <w:proofErr w:type="spellEnd"/>
      <w:r w:rsidRPr="00A14E92">
        <w:rPr>
          <w:rFonts w:cs="Arial"/>
          <w:szCs w:val="22"/>
          <w:lang w:val="es-ES"/>
        </w:rPr>
        <w:t xml:space="preserve"> et al. (2011)</w:t>
      </w:r>
      <w:r w:rsidR="00B63C39" w:rsidRPr="00A14E92">
        <w:rPr>
          <w:rFonts w:cs="Arial"/>
          <w:szCs w:val="22"/>
          <w:lang w:val="es-ES"/>
        </w:rPr>
        <w:t xml:space="preserve"> </w:t>
      </w:r>
      <w:r w:rsidRPr="00A14E92">
        <w:rPr>
          <w:rFonts w:cs="Arial"/>
          <w:szCs w:val="22"/>
          <w:lang w:val="es-ES"/>
        </w:rPr>
        <w:t xml:space="preserve">define </w:t>
      </w:r>
      <w:r w:rsidR="00B63C39" w:rsidRPr="00A14E92">
        <w:rPr>
          <w:rFonts w:cs="Arial"/>
          <w:szCs w:val="22"/>
          <w:lang w:val="es-ES"/>
        </w:rPr>
        <w:t xml:space="preserve">el valor social </w:t>
      </w:r>
      <w:r w:rsidRPr="00A14E92">
        <w:rPr>
          <w:rFonts w:cs="Arial"/>
          <w:szCs w:val="22"/>
          <w:lang w:val="es-ES"/>
        </w:rPr>
        <w:t xml:space="preserve">como las estimaciones no necesariamente monetarias, de la importancia relativa de distintos beneficios derivados del funcionamiento de los ecosistemas para las sociedades humanas. </w:t>
      </w:r>
      <w:r w:rsidRPr="00A14E92">
        <w:rPr>
          <w:rFonts w:cs="Arial"/>
          <w:szCs w:val="22"/>
          <w:lang w:val="es-ES" w:eastAsia="en-US"/>
        </w:rPr>
        <w:t xml:space="preserve">En </w:t>
      </w:r>
      <w:r w:rsidR="00FC62BA" w:rsidRPr="00A14E92">
        <w:rPr>
          <w:rFonts w:cs="Arial"/>
          <w:szCs w:val="22"/>
          <w:lang w:val="es-ES" w:eastAsia="en-US"/>
        </w:rPr>
        <w:t>la figura</w:t>
      </w:r>
      <w:r w:rsidRPr="00A14E92">
        <w:rPr>
          <w:rFonts w:cs="Arial"/>
          <w:szCs w:val="22"/>
          <w:lang w:val="es-ES" w:eastAsia="en-US"/>
        </w:rPr>
        <w:t xml:space="preserve"> 1-</w:t>
      </w:r>
      <w:r w:rsidR="000A534F" w:rsidRPr="00A14E92">
        <w:rPr>
          <w:rFonts w:cs="Arial"/>
          <w:szCs w:val="22"/>
          <w:lang w:val="es-ES" w:eastAsia="en-US"/>
        </w:rPr>
        <w:t>9</w:t>
      </w:r>
      <w:r w:rsidRPr="00A14E92">
        <w:rPr>
          <w:rFonts w:cs="Arial"/>
          <w:szCs w:val="22"/>
          <w:lang w:val="es-ES" w:eastAsia="en-US"/>
        </w:rPr>
        <w:t xml:space="preserve"> se establece la representación conceptual de los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en relación con los dominios biofísico y social, propuesta de Fisher et al. (2009) citado por La-Roca (2010, p. 4). En </w:t>
      </w:r>
      <w:r w:rsidR="001C6295" w:rsidRPr="00A14E92">
        <w:rPr>
          <w:rFonts w:cs="Arial"/>
          <w:szCs w:val="22"/>
          <w:lang w:val="es-ES" w:eastAsia="en-US"/>
        </w:rPr>
        <w:t>esta</w:t>
      </w:r>
      <w:r w:rsidRPr="00A14E92">
        <w:rPr>
          <w:rFonts w:cs="Arial"/>
          <w:szCs w:val="22"/>
          <w:lang w:val="es-ES" w:eastAsia="en-US"/>
        </w:rPr>
        <w:t xml:space="preserve"> propuesta los SE sirven de puente conceptual entre las funciones del ecosistema y los beneficios percibidos por la sociedad para satisfacer sus necesidades, por lo cual se le asigna un valor social. Siendo así, los SE tienen una facultad dual, desde lo </w:t>
      </w:r>
      <w:proofErr w:type="spellStart"/>
      <w:r w:rsidRPr="00A14E92">
        <w:rPr>
          <w:rFonts w:cs="Arial"/>
          <w:szCs w:val="22"/>
          <w:lang w:val="es-ES" w:eastAsia="en-US"/>
        </w:rPr>
        <w:t>ecosistémico</w:t>
      </w:r>
      <w:proofErr w:type="spellEnd"/>
      <w:r w:rsidRPr="00A14E92">
        <w:rPr>
          <w:rFonts w:cs="Arial"/>
          <w:szCs w:val="22"/>
          <w:lang w:val="es-ES" w:eastAsia="en-US"/>
        </w:rPr>
        <w:t xml:space="preserve"> y lo social, y por ende su análisis debe trascender de lo disciplinar a lo </w:t>
      </w:r>
      <w:proofErr w:type="spellStart"/>
      <w:r w:rsidRPr="00A14E92">
        <w:rPr>
          <w:rFonts w:cs="Arial"/>
          <w:szCs w:val="22"/>
          <w:lang w:val="es-ES" w:eastAsia="en-US"/>
        </w:rPr>
        <w:t>transdisciplinar</w:t>
      </w:r>
      <w:proofErr w:type="spellEnd"/>
      <w:r w:rsidRPr="00A14E92">
        <w:rPr>
          <w:rFonts w:cs="Arial"/>
          <w:szCs w:val="22"/>
          <w:lang w:val="es-ES" w:eastAsia="en-US"/>
        </w:rPr>
        <w:t>.</w:t>
      </w:r>
    </w:p>
    <w:p w14:paraId="5E24C8D6" w14:textId="56A5776A" w:rsidR="007A00CF" w:rsidRPr="00A14E92" w:rsidRDefault="007A00CF" w:rsidP="006F641C">
      <w:pPr>
        <w:rPr>
          <w:rFonts w:cs="Arial"/>
          <w:lang w:val="es-ES"/>
        </w:rPr>
      </w:pPr>
    </w:p>
    <w:p w14:paraId="7C0941C6" w14:textId="16825A1A" w:rsidR="007A00CF" w:rsidRPr="00A14E92" w:rsidRDefault="007A00CF" w:rsidP="006F641C">
      <w:pPr>
        <w:rPr>
          <w:rFonts w:cs="Arial"/>
          <w:lang w:val="es-ES"/>
        </w:rPr>
      </w:pPr>
      <w:r w:rsidRPr="00A14E92">
        <w:rPr>
          <w:rFonts w:cs="Arial"/>
          <w:szCs w:val="22"/>
          <w:lang w:val="es-ES" w:eastAsia="en-US"/>
        </w:rPr>
        <w:t xml:space="preserve">En </w:t>
      </w:r>
      <w:r w:rsidR="00FC62BA" w:rsidRPr="00A14E92">
        <w:rPr>
          <w:rFonts w:cs="Arial"/>
          <w:szCs w:val="22"/>
          <w:lang w:val="es-ES" w:eastAsia="en-US"/>
        </w:rPr>
        <w:t>la figura</w:t>
      </w:r>
      <w:r w:rsidRPr="00A14E92">
        <w:rPr>
          <w:rFonts w:cs="Arial"/>
          <w:szCs w:val="22"/>
          <w:lang w:val="es-ES" w:eastAsia="en-US"/>
        </w:rPr>
        <w:t xml:space="preserve"> 1-</w:t>
      </w:r>
      <w:r w:rsidR="000A534F" w:rsidRPr="00A14E92">
        <w:rPr>
          <w:rFonts w:cs="Arial"/>
          <w:szCs w:val="22"/>
          <w:lang w:val="es-ES" w:eastAsia="en-US"/>
        </w:rPr>
        <w:t>9</w:t>
      </w:r>
      <w:r w:rsidRPr="00A14E92">
        <w:rPr>
          <w:rFonts w:cs="Arial"/>
          <w:szCs w:val="22"/>
          <w:lang w:val="es-ES" w:eastAsia="en-US"/>
        </w:rPr>
        <w:t xml:space="preserve"> se aprecia c</w:t>
      </w:r>
      <w:r w:rsidR="00C646DE" w:rsidRPr="00A14E92">
        <w:rPr>
          <w:rFonts w:cs="Arial"/>
          <w:szCs w:val="22"/>
          <w:lang w:val="es-ES" w:eastAsia="en-US"/>
        </w:rPr>
        <w:t>ó</w:t>
      </w:r>
      <w:r w:rsidRPr="00A14E92">
        <w:rPr>
          <w:rFonts w:cs="Arial"/>
          <w:szCs w:val="22"/>
          <w:lang w:val="es-ES" w:eastAsia="en-US"/>
        </w:rPr>
        <w:t>mo l</w:t>
      </w:r>
      <w:r w:rsidRPr="00A14E92">
        <w:rPr>
          <w:rFonts w:cs="Arial"/>
          <w:lang w:val="es-ES"/>
        </w:rPr>
        <w:t xml:space="preserve">os ecosistemas presentan procesos y estructuras </w:t>
      </w:r>
      <w:r w:rsidR="008E7738" w:rsidRPr="00A14E92">
        <w:rPr>
          <w:rFonts w:cs="Arial"/>
          <w:lang w:val="es-ES"/>
        </w:rPr>
        <w:t>que</w:t>
      </w:r>
      <w:r w:rsidRPr="00A14E92">
        <w:rPr>
          <w:rFonts w:cs="Arial"/>
          <w:lang w:val="es-ES"/>
        </w:rPr>
        <w:t xml:space="preserve"> no requieren la intervención humana para su funcionamiento y que son definidos por las características biofísicas a nivel local. Una vez existe interferencia humana sobre los ecosistemas transformándolos hacia sistemas productivos, la sociedad obtiene directa o indirectamente beneficios derivados de las funciones específicas del ecosistema, llamados servicios </w:t>
      </w:r>
      <w:proofErr w:type="spellStart"/>
      <w:r w:rsidRPr="00A14E92">
        <w:rPr>
          <w:rFonts w:cs="Arial"/>
          <w:lang w:val="es-ES"/>
        </w:rPr>
        <w:t>ecosistémicos</w:t>
      </w:r>
      <w:proofErr w:type="spellEnd"/>
      <w:r w:rsidRPr="00A14E92">
        <w:rPr>
          <w:rFonts w:cs="Arial"/>
          <w:lang w:val="es-ES"/>
        </w:rPr>
        <w:t xml:space="preserve">, los cuales satisfacen las necesidades humanas generando diversos niveles de bienestar. </w:t>
      </w:r>
    </w:p>
    <w:p w14:paraId="3747C3D5" w14:textId="3AE59BB3" w:rsidR="005D1B77" w:rsidRPr="00A14E92" w:rsidRDefault="005D1B77" w:rsidP="006F641C">
      <w:pPr>
        <w:pStyle w:val="Lgende"/>
        <w:rPr>
          <w:lang w:val="es-ES"/>
        </w:rPr>
      </w:pPr>
      <w:bookmarkStart w:id="60" w:name="_Toc502085296"/>
    </w:p>
    <w:p w14:paraId="17B4A2B4" w14:textId="3ED18F51" w:rsidR="00E01B65" w:rsidRPr="00A14E92" w:rsidRDefault="00E01B65" w:rsidP="006F641C">
      <w:pPr>
        <w:pStyle w:val="Lgende"/>
        <w:rPr>
          <w:lang w:val="es-ES"/>
        </w:rPr>
      </w:pPr>
      <w:bookmarkStart w:id="61" w:name="_Toc11253600"/>
      <w:r w:rsidRPr="00A14E92">
        <w:rPr>
          <w:lang w:val="es-ES"/>
        </w:rPr>
        <w:t xml:space="preserve">Figura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9</w:t>
      </w:r>
      <w:r w:rsidR="00F82F6A" w:rsidRPr="00A14E92">
        <w:rPr>
          <w:noProof/>
          <w:lang w:val="es-ES"/>
        </w:rPr>
        <w:fldChar w:fldCharType="end"/>
      </w:r>
      <w:r w:rsidRPr="00A14E92">
        <w:rPr>
          <w:lang w:val="es-ES"/>
        </w:rPr>
        <w:t xml:space="preserve">. Representación conceptual de </w:t>
      </w:r>
      <w:r w:rsidR="00852FB6" w:rsidRPr="00A14E92">
        <w:rPr>
          <w:lang w:val="es-ES"/>
        </w:rPr>
        <w:t xml:space="preserve">SE </w:t>
      </w:r>
      <w:r w:rsidRPr="00A14E92">
        <w:rPr>
          <w:lang w:val="es-ES"/>
        </w:rPr>
        <w:t>en los dominios biofísico y social</w:t>
      </w:r>
      <w:bookmarkEnd w:id="60"/>
      <w:bookmarkEnd w:id="61"/>
    </w:p>
    <w:p w14:paraId="07D29628" w14:textId="20BF9A2D" w:rsidR="00E01B65" w:rsidRPr="00A14E92" w:rsidRDefault="008E301F" w:rsidP="006F641C">
      <w:pPr>
        <w:jc w:val="center"/>
        <w:rPr>
          <w:rFonts w:cs="Arial"/>
          <w:sz w:val="20"/>
          <w:szCs w:val="20"/>
          <w:lang w:val="es-ES"/>
        </w:rPr>
      </w:pPr>
      <w:r w:rsidRPr="00A14E92">
        <w:rPr>
          <w:noProof/>
          <w:lang w:eastAsia="es-CO"/>
        </w:rPr>
        <w:drawing>
          <wp:inline distT="0" distB="0" distL="0" distR="0" wp14:anchorId="5D1973A9" wp14:editId="40012315">
            <wp:extent cx="6026150" cy="3024505"/>
            <wp:effectExtent l="0" t="0" r="0" b="444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6150" cy="3024505"/>
                    </a:xfrm>
                    <a:prstGeom prst="rect">
                      <a:avLst/>
                    </a:prstGeom>
                    <a:noFill/>
                    <a:ln>
                      <a:noFill/>
                    </a:ln>
                  </pic:spPr>
                </pic:pic>
              </a:graphicData>
            </a:graphic>
          </wp:inline>
        </w:drawing>
      </w:r>
    </w:p>
    <w:p w14:paraId="7513BC8C" w14:textId="77777777" w:rsidR="00C50AA9" w:rsidRPr="00A14E92" w:rsidRDefault="00C50AA9" w:rsidP="006F641C">
      <w:pPr>
        <w:jc w:val="center"/>
        <w:rPr>
          <w:rFonts w:cs="Arial"/>
          <w:bCs/>
          <w:sz w:val="18"/>
          <w:szCs w:val="18"/>
          <w:lang w:val="es-ES"/>
        </w:rPr>
      </w:pPr>
    </w:p>
    <w:p w14:paraId="34D73571" w14:textId="2AC232B9" w:rsidR="00E01B65" w:rsidRPr="00A14E92" w:rsidRDefault="00E01B65" w:rsidP="006F641C">
      <w:pPr>
        <w:jc w:val="center"/>
        <w:rPr>
          <w:rFonts w:cs="Arial"/>
          <w:bCs/>
          <w:sz w:val="18"/>
          <w:szCs w:val="18"/>
          <w:lang w:val="es-ES"/>
        </w:rPr>
      </w:pPr>
      <w:r w:rsidRPr="00A14E92">
        <w:rPr>
          <w:rFonts w:cs="Arial"/>
          <w:bCs/>
          <w:sz w:val="18"/>
          <w:szCs w:val="18"/>
          <w:lang w:val="es-ES"/>
        </w:rPr>
        <w:t>Fuente: Fisher et al. (2009) citado por La-Roca (2010, p. 4)</w:t>
      </w:r>
    </w:p>
    <w:p w14:paraId="7720A90A" w14:textId="2DD18691" w:rsidR="006014AB" w:rsidRPr="00A14E92" w:rsidRDefault="006014AB" w:rsidP="006F641C">
      <w:pPr>
        <w:jc w:val="center"/>
        <w:rPr>
          <w:rFonts w:cs="Arial"/>
          <w:bCs/>
          <w:sz w:val="18"/>
          <w:szCs w:val="18"/>
          <w:lang w:val="es-ES"/>
        </w:rPr>
      </w:pPr>
    </w:p>
    <w:p w14:paraId="3C4C514C" w14:textId="77777777" w:rsidR="006014AB" w:rsidRPr="00A14E92" w:rsidRDefault="006014AB" w:rsidP="006014AB">
      <w:pPr>
        <w:rPr>
          <w:rFonts w:cs="Arial"/>
          <w:lang w:val="es-ES"/>
        </w:rPr>
      </w:pPr>
      <w:r w:rsidRPr="00A14E92">
        <w:rPr>
          <w:rFonts w:cs="Arial"/>
          <w:lang w:val="es-ES"/>
        </w:rPr>
        <w:t xml:space="preserve">Es de resaltar que el origen de los SE es biofísico al derivarse de funciones y procesos de los ecosistemas y cobran “valor” al generar bienestar a la sociedad. Los SE no pueden ser estudiados separando los aspectos biofísicos de los aspectos sociales, ya que por una parte los aspectos biofísicos condicionan los ecosistemas y los SE generados, y por otra parte la sociedad otorga </w:t>
      </w:r>
      <w:r w:rsidRPr="00A14E92">
        <w:rPr>
          <w:rFonts w:cs="Arial"/>
          <w:lang w:val="es-ES"/>
        </w:rPr>
        <w:lastRenderedPageBreak/>
        <w:t xml:space="preserve">una valoración a estos servicios. En la valoración de los SE realizada por la sociedad es común otorgar valor a los SE que son fáciles de percibir, como los servicios de provisión de agua, alimentos y energía. Sin embargo, es difícil otorgar valor a los SE derivados de funciones de regulación, hábitat e información, ya que son SE generalmente inmateriales. </w:t>
      </w:r>
    </w:p>
    <w:p w14:paraId="56D7AC8C" w14:textId="77777777" w:rsidR="006014AB" w:rsidRPr="00A14E92" w:rsidRDefault="006014AB" w:rsidP="006014AB">
      <w:pPr>
        <w:rPr>
          <w:lang w:val="es-ES"/>
        </w:rPr>
      </w:pPr>
    </w:p>
    <w:p w14:paraId="2B034BD4" w14:textId="0731A9F8" w:rsidR="006014AB" w:rsidRPr="00A14E92" w:rsidRDefault="006014AB" w:rsidP="006014AB">
      <w:pPr>
        <w:rPr>
          <w:rFonts w:cs="Arial"/>
          <w:lang w:val="es-ES"/>
        </w:rPr>
      </w:pPr>
      <w:r w:rsidRPr="00A14E92">
        <w:rPr>
          <w:rFonts w:cs="Arial"/>
          <w:lang w:val="es-ES"/>
        </w:rPr>
        <w:t xml:space="preserve">Un modelo de valoración de SE debe incluir entonces su complejidad como objeto de estudio, mediante estrategias de investigación de carácter </w:t>
      </w:r>
      <w:proofErr w:type="spellStart"/>
      <w:r w:rsidRPr="00A14E92">
        <w:rPr>
          <w:rFonts w:cs="Arial"/>
          <w:lang w:val="es-ES"/>
        </w:rPr>
        <w:t>transdisciplinar</w:t>
      </w:r>
      <w:proofErr w:type="spellEnd"/>
      <w:r w:rsidRPr="00A14E92">
        <w:rPr>
          <w:rFonts w:cs="Arial"/>
          <w:lang w:val="es-ES"/>
        </w:rPr>
        <w:t xml:space="preserve"> que incluyan su valoración ecológica y social, según las características específicas de las comunidades y culturas beneficiadas. La valoración monetaria de los SE genera una visión reducida de su complejidad, además de contribuir irremediablemente a la pérdida constante de los SE no monetizados. En este sentido la valoración social cobra vital importancia para garantizar la permanencia en el tiempo y provisión de los diferentes SE.</w:t>
      </w:r>
    </w:p>
    <w:p w14:paraId="3F29F506" w14:textId="77777777" w:rsidR="00E01B65" w:rsidRPr="00A14E92" w:rsidRDefault="00E01B65" w:rsidP="006F641C">
      <w:pPr>
        <w:rPr>
          <w:rFonts w:cs="Arial"/>
          <w:sz w:val="20"/>
          <w:szCs w:val="20"/>
          <w:lang w:val="es-ES"/>
        </w:rPr>
      </w:pPr>
    </w:p>
    <w:p w14:paraId="6AAF9892" w14:textId="73557A96" w:rsidR="00E01B65" w:rsidRPr="00A14E92" w:rsidRDefault="00E01B65" w:rsidP="006F641C">
      <w:pPr>
        <w:pStyle w:val="Titre4"/>
        <w:rPr>
          <w:lang w:val="es-ES"/>
        </w:rPr>
      </w:pPr>
      <w:bookmarkStart w:id="62" w:name="_Toc11253504"/>
      <w:r w:rsidRPr="00A14E92">
        <w:rPr>
          <w:lang w:val="es-ES"/>
        </w:rPr>
        <w:t xml:space="preserve">Servicios </w:t>
      </w:r>
      <w:proofErr w:type="spellStart"/>
      <w:r w:rsidRPr="00A14E92">
        <w:rPr>
          <w:lang w:val="es-ES"/>
        </w:rPr>
        <w:t>ecosistémicos</w:t>
      </w:r>
      <w:proofErr w:type="spellEnd"/>
      <w:r w:rsidRPr="00A14E92">
        <w:rPr>
          <w:lang w:val="es-ES"/>
        </w:rPr>
        <w:t xml:space="preserve"> en </w:t>
      </w:r>
      <w:proofErr w:type="spellStart"/>
      <w:r w:rsidRPr="00A14E92">
        <w:rPr>
          <w:lang w:val="es-ES"/>
        </w:rPr>
        <w:t>agroecosistemas</w:t>
      </w:r>
      <w:proofErr w:type="spellEnd"/>
      <w:r w:rsidR="0000409D" w:rsidRPr="00A14E92">
        <w:rPr>
          <w:lang w:val="es-ES"/>
        </w:rPr>
        <w:t xml:space="preserve"> sostenibles</w:t>
      </w:r>
      <w:bookmarkEnd w:id="62"/>
    </w:p>
    <w:p w14:paraId="6D7CFE0A" w14:textId="77777777" w:rsidR="00E01B65" w:rsidRPr="00A14E92" w:rsidRDefault="00E01B65" w:rsidP="006F641C">
      <w:pPr>
        <w:autoSpaceDE w:val="0"/>
        <w:autoSpaceDN w:val="0"/>
        <w:adjustRightInd w:val="0"/>
        <w:jc w:val="left"/>
        <w:rPr>
          <w:rFonts w:cs="Arial"/>
          <w:sz w:val="24"/>
          <w:lang w:val="es-ES" w:eastAsia="en-US"/>
        </w:rPr>
      </w:pPr>
    </w:p>
    <w:p w14:paraId="6F2AC023" w14:textId="4E5408F7" w:rsidR="00E01B65" w:rsidRDefault="00E01B65" w:rsidP="006F641C">
      <w:pPr>
        <w:autoSpaceDE w:val="0"/>
        <w:autoSpaceDN w:val="0"/>
        <w:adjustRightInd w:val="0"/>
        <w:rPr>
          <w:rFonts w:cs="Arial"/>
          <w:szCs w:val="22"/>
          <w:lang w:val="es-ES" w:eastAsia="en-US"/>
        </w:rPr>
      </w:pPr>
      <w:r w:rsidRPr="00A14E92">
        <w:rPr>
          <w:rFonts w:cs="Arial"/>
          <w:szCs w:val="22"/>
          <w:lang w:val="es-ES" w:eastAsia="en-US"/>
        </w:rPr>
        <w:t xml:space="preserve">El desarrollo del proyecto de Evaluación de Ecosistemas </w:t>
      </w:r>
      <w:r w:rsidR="00BA3C85" w:rsidRPr="00A14E92">
        <w:rPr>
          <w:rFonts w:cs="Arial"/>
          <w:szCs w:val="22"/>
          <w:lang w:val="es-ES" w:eastAsia="en-US"/>
        </w:rPr>
        <w:t>d</w:t>
      </w:r>
      <w:r w:rsidRPr="00A14E92">
        <w:rPr>
          <w:rFonts w:cs="Arial"/>
          <w:szCs w:val="22"/>
          <w:lang w:val="es-ES" w:eastAsia="en-US"/>
        </w:rPr>
        <w:t>el Milenio (M</w:t>
      </w:r>
      <w:r w:rsidR="00153B97" w:rsidRPr="00A14E92">
        <w:rPr>
          <w:rFonts w:cs="Arial"/>
          <w:szCs w:val="22"/>
          <w:lang w:val="es-ES" w:eastAsia="en-US"/>
        </w:rPr>
        <w:t>E</w:t>
      </w:r>
      <w:r w:rsidRPr="00A14E92">
        <w:rPr>
          <w:rFonts w:cs="Arial"/>
          <w:szCs w:val="22"/>
          <w:lang w:val="es-ES" w:eastAsia="en-US"/>
        </w:rPr>
        <w:t xml:space="preserve">A, 2005) generó un gran impulso para que los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se trasformaran en </w:t>
      </w:r>
      <w:r w:rsidR="00347020" w:rsidRPr="00A14E92">
        <w:rPr>
          <w:rFonts w:cs="Arial"/>
          <w:szCs w:val="22"/>
          <w:lang w:val="es-ES" w:eastAsia="en-US"/>
        </w:rPr>
        <w:t xml:space="preserve">un campo </w:t>
      </w:r>
      <w:r w:rsidR="00C03F85" w:rsidRPr="00A14E92">
        <w:rPr>
          <w:rFonts w:cs="Arial"/>
          <w:szCs w:val="22"/>
          <w:lang w:val="es-ES" w:eastAsia="en-US"/>
        </w:rPr>
        <w:t xml:space="preserve">importante </w:t>
      </w:r>
      <w:r w:rsidRPr="00A14E92">
        <w:rPr>
          <w:rFonts w:cs="Arial"/>
          <w:szCs w:val="22"/>
          <w:lang w:val="es-ES" w:eastAsia="en-US"/>
        </w:rPr>
        <w:t>de investigación, generando múltiples trabajos relacionados con el estudio de los ecosistemas</w:t>
      </w:r>
      <w:r w:rsidR="00C03F85" w:rsidRPr="00A14E92">
        <w:rPr>
          <w:rFonts w:cs="Arial"/>
          <w:szCs w:val="22"/>
          <w:lang w:val="es-ES" w:eastAsia="en-US"/>
        </w:rPr>
        <w:t xml:space="preserve"> y con </w:t>
      </w:r>
      <w:r w:rsidRPr="00A14E92">
        <w:rPr>
          <w:rFonts w:cs="Arial"/>
          <w:szCs w:val="22"/>
          <w:lang w:val="es-ES" w:eastAsia="en-US"/>
        </w:rPr>
        <w:t xml:space="preserve">la valoración de los servicios proporcionados (Sánchez &amp; Muñoz, 2016). </w:t>
      </w:r>
      <w:r w:rsidR="00347020" w:rsidRPr="00A14E92">
        <w:rPr>
          <w:rFonts w:cs="Arial"/>
          <w:szCs w:val="22"/>
          <w:lang w:val="es-ES" w:eastAsia="en-US"/>
        </w:rPr>
        <w:t>E</w:t>
      </w:r>
      <w:r w:rsidR="00082E7C" w:rsidRPr="00A14E92">
        <w:rPr>
          <w:rFonts w:cs="Arial"/>
          <w:szCs w:val="22"/>
          <w:lang w:val="es-ES" w:eastAsia="en-US"/>
        </w:rPr>
        <w:t xml:space="preserve">stos estudios </w:t>
      </w:r>
      <w:r w:rsidRPr="00A14E92">
        <w:rPr>
          <w:rFonts w:cs="Arial"/>
          <w:szCs w:val="22"/>
          <w:lang w:val="es-ES" w:eastAsia="en-US"/>
        </w:rPr>
        <w:t>son de gran utilidad para el diseño de políticas, la definición de medidas de conservación, y la asignación de presupuestos por parte de las instituciones encargadas del manejo de los ecosistemas</w:t>
      </w:r>
      <w:r w:rsidR="00347020" w:rsidRPr="00A14E92">
        <w:rPr>
          <w:rFonts w:cs="Arial"/>
          <w:szCs w:val="22"/>
          <w:lang w:val="es-ES" w:eastAsia="en-US"/>
        </w:rPr>
        <w:t xml:space="preserve"> (Sánchez &amp; Muñoz, 2016).</w:t>
      </w:r>
    </w:p>
    <w:p w14:paraId="08E8CDF7" w14:textId="66323539" w:rsidR="00D02D23" w:rsidRDefault="00D02D23" w:rsidP="006F641C">
      <w:pPr>
        <w:autoSpaceDE w:val="0"/>
        <w:autoSpaceDN w:val="0"/>
        <w:adjustRightInd w:val="0"/>
        <w:rPr>
          <w:rFonts w:cs="Arial"/>
          <w:szCs w:val="22"/>
          <w:lang w:val="es-ES" w:eastAsia="en-US"/>
        </w:rPr>
      </w:pPr>
    </w:p>
    <w:p w14:paraId="3E3E5027" w14:textId="2AF48F3D" w:rsidR="00E01B65" w:rsidRPr="00A14E92" w:rsidRDefault="00E01B65" w:rsidP="006F641C">
      <w:pPr>
        <w:autoSpaceDE w:val="0"/>
        <w:autoSpaceDN w:val="0"/>
        <w:adjustRightInd w:val="0"/>
        <w:rPr>
          <w:rFonts w:cs="Arial"/>
          <w:szCs w:val="22"/>
          <w:lang w:val="es-ES"/>
        </w:rPr>
      </w:pPr>
      <w:r w:rsidRPr="00A14E92">
        <w:rPr>
          <w:rFonts w:cs="Arial"/>
          <w:szCs w:val="22"/>
          <w:lang w:val="es-ES" w:eastAsia="en-US"/>
        </w:rPr>
        <w:t xml:space="preserve">Por otra parte, existe el interés de estudiar los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que son provistos por los </w:t>
      </w:r>
      <w:proofErr w:type="spellStart"/>
      <w:r w:rsidRPr="00A14E92">
        <w:rPr>
          <w:rFonts w:cs="Arial"/>
          <w:szCs w:val="22"/>
          <w:lang w:val="es-ES" w:eastAsia="en-US"/>
        </w:rPr>
        <w:t>agroecosistemas</w:t>
      </w:r>
      <w:proofErr w:type="spellEnd"/>
      <w:r w:rsidR="004A2A6C" w:rsidRPr="00A14E92">
        <w:rPr>
          <w:rFonts w:cs="Arial"/>
          <w:szCs w:val="22"/>
          <w:lang w:val="es-ES" w:eastAsia="en-US"/>
        </w:rPr>
        <w:t xml:space="preserve"> y las interacciones con los ecosistemas circundantes</w:t>
      </w:r>
      <w:r w:rsidRPr="00A14E92">
        <w:rPr>
          <w:rFonts w:cs="Arial"/>
          <w:szCs w:val="22"/>
          <w:lang w:val="es-ES" w:eastAsia="en-US"/>
        </w:rPr>
        <w:t xml:space="preserve">. </w:t>
      </w:r>
      <w:r w:rsidR="004A2A6C" w:rsidRPr="00A14E92">
        <w:rPr>
          <w:rFonts w:cs="Arial"/>
          <w:szCs w:val="22"/>
          <w:lang w:val="es-ES" w:eastAsia="en-US"/>
        </w:rPr>
        <w:t>Las</w:t>
      </w:r>
      <w:r w:rsidRPr="00A14E92">
        <w:rPr>
          <w:rFonts w:cs="Arial"/>
          <w:szCs w:val="22"/>
          <w:lang w:val="es-ES" w:eastAsia="en-US"/>
        </w:rPr>
        <w:t xml:space="preserve"> interacciones caracterizan y diferencian a los </w:t>
      </w:r>
      <w:proofErr w:type="spellStart"/>
      <w:r w:rsidRPr="00A14E92">
        <w:rPr>
          <w:rFonts w:cs="Arial"/>
          <w:szCs w:val="22"/>
          <w:lang w:val="es-ES" w:eastAsia="en-US"/>
        </w:rPr>
        <w:t>agroecosistemas</w:t>
      </w:r>
      <w:proofErr w:type="spellEnd"/>
      <w:r w:rsidRPr="00A14E92">
        <w:rPr>
          <w:rFonts w:cs="Arial"/>
          <w:szCs w:val="22"/>
          <w:lang w:val="es-ES" w:eastAsia="en-US"/>
        </w:rPr>
        <w:t xml:space="preserve"> del resto de ecosistemas, rasgo de gran importancia para valorar los SE, los cuales están asociados tradicionalmente al SE de aprovisionamiento de alimentos, ignorando los demás tipos de SE provistos. Igualmente son escasamente analizadas las relaciones entre los SE y los </w:t>
      </w:r>
      <w:proofErr w:type="spellStart"/>
      <w:r w:rsidRPr="00A14E92">
        <w:rPr>
          <w:rFonts w:cs="Arial"/>
          <w:szCs w:val="22"/>
          <w:lang w:val="es-ES" w:eastAsia="en-US"/>
        </w:rPr>
        <w:t>agroecosistemas</w:t>
      </w:r>
      <w:proofErr w:type="spellEnd"/>
      <w:r w:rsidR="00335253" w:rsidRPr="00A14E92">
        <w:rPr>
          <w:rFonts w:cs="Arial"/>
          <w:szCs w:val="22"/>
          <w:lang w:val="es-ES" w:eastAsia="en-US"/>
        </w:rPr>
        <w:t>. A</w:t>
      </w:r>
      <w:r w:rsidRPr="00A14E92">
        <w:rPr>
          <w:rFonts w:cs="Arial"/>
          <w:szCs w:val="22"/>
          <w:lang w:val="es-ES" w:eastAsia="en-US"/>
        </w:rPr>
        <w:t xml:space="preserve">l respecto </w:t>
      </w:r>
      <w:r w:rsidRPr="00A14E92">
        <w:rPr>
          <w:rFonts w:cs="Arial"/>
          <w:szCs w:val="22"/>
          <w:lang w:val="es-ES"/>
        </w:rPr>
        <w:t xml:space="preserve">Dale y </w:t>
      </w:r>
      <w:proofErr w:type="spellStart"/>
      <w:r w:rsidRPr="00A14E92">
        <w:rPr>
          <w:rFonts w:cs="Arial"/>
          <w:szCs w:val="22"/>
          <w:lang w:val="es-ES"/>
        </w:rPr>
        <w:t>Polasky</w:t>
      </w:r>
      <w:proofErr w:type="spellEnd"/>
      <w:r w:rsidRPr="00A14E92">
        <w:rPr>
          <w:rFonts w:cs="Arial"/>
          <w:szCs w:val="22"/>
          <w:lang w:val="es-ES"/>
        </w:rPr>
        <w:t xml:space="preserve"> (2007) proponen tres tipos de relaciones</w:t>
      </w:r>
      <w:r w:rsidR="00335253" w:rsidRPr="00A14E92">
        <w:rPr>
          <w:rFonts w:cs="Arial"/>
          <w:szCs w:val="22"/>
          <w:lang w:val="es-ES"/>
        </w:rPr>
        <w:t>:</w:t>
      </w:r>
      <w:r w:rsidRPr="00A14E92">
        <w:rPr>
          <w:rFonts w:cs="Arial"/>
          <w:szCs w:val="22"/>
          <w:lang w:val="es-ES"/>
        </w:rPr>
        <w:t xml:space="preserve"> la primera es que los </w:t>
      </w:r>
      <w:proofErr w:type="spellStart"/>
      <w:r w:rsidRPr="00A14E92">
        <w:rPr>
          <w:rFonts w:cs="Arial"/>
          <w:szCs w:val="22"/>
          <w:lang w:val="es-ES"/>
        </w:rPr>
        <w:t>agro</w:t>
      </w:r>
      <w:r w:rsidR="00E44C50" w:rsidRPr="00A14E92">
        <w:rPr>
          <w:rFonts w:cs="Arial"/>
          <w:szCs w:val="22"/>
          <w:lang w:val="es-ES"/>
        </w:rPr>
        <w:t>ecosistemas</w:t>
      </w:r>
      <w:proofErr w:type="spellEnd"/>
      <w:r w:rsidR="00E44C50" w:rsidRPr="00A14E92">
        <w:rPr>
          <w:rFonts w:cs="Arial"/>
          <w:szCs w:val="22"/>
          <w:lang w:val="es-ES"/>
        </w:rPr>
        <w:t xml:space="preserve"> generan SE</w:t>
      </w:r>
      <w:r w:rsidRPr="00A14E92">
        <w:rPr>
          <w:rFonts w:cs="Arial"/>
          <w:szCs w:val="22"/>
          <w:lang w:val="es-ES"/>
        </w:rPr>
        <w:t xml:space="preserve">, el más evidente es la producción de alimentos, la segunda relación es que los </w:t>
      </w:r>
      <w:proofErr w:type="spellStart"/>
      <w:r w:rsidRPr="00A14E92">
        <w:rPr>
          <w:rFonts w:cs="Arial"/>
          <w:szCs w:val="22"/>
          <w:lang w:val="es-ES"/>
        </w:rPr>
        <w:t>agroecosistemas</w:t>
      </w:r>
      <w:proofErr w:type="spellEnd"/>
      <w:r w:rsidRPr="00A14E92">
        <w:rPr>
          <w:rFonts w:cs="Arial"/>
          <w:szCs w:val="22"/>
          <w:lang w:val="es-ES"/>
        </w:rPr>
        <w:t xml:space="preserve"> se benefician de los SE de los ecosistemas naturales</w:t>
      </w:r>
      <w:r w:rsidR="00D76CC4" w:rsidRPr="00A14E92">
        <w:rPr>
          <w:rFonts w:cs="Arial"/>
          <w:szCs w:val="22"/>
          <w:lang w:val="es-ES"/>
        </w:rPr>
        <w:t xml:space="preserve">. </w:t>
      </w:r>
      <w:r w:rsidR="00335253" w:rsidRPr="00A14E92">
        <w:rPr>
          <w:rFonts w:cs="Arial"/>
          <w:szCs w:val="22"/>
          <w:lang w:val="es-ES"/>
        </w:rPr>
        <w:t>F</w:t>
      </w:r>
      <w:r w:rsidRPr="00A14E92">
        <w:rPr>
          <w:rFonts w:cs="Arial"/>
          <w:szCs w:val="22"/>
          <w:lang w:val="es-ES"/>
        </w:rPr>
        <w:t xml:space="preserve">inalmente, la tercera relación estaría dada por los efectos que tienen las prácticas agrícolas realizadas en los </w:t>
      </w:r>
      <w:proofErr w:type="spellStart"/>
      <w:r w:rsidRPr="00A14E92">
        <w:rPr>
          <w:rFonts w:cs="Arial"/>
          <w:szCs w:val="22"/>
          <w:lang w:val="es-ES"/>
        </w:rPr>
        <w:t>agroecosistemas</w:t>
      </w:r>
      <w:proofErr w:type="spellEnd"/>
      <w:r w:rsidRPr="00A14E92">
        <w:rPr>
          <w:rFonts w:cs="Arial"/>
          <w:szCs w:val="22"/>
          <w:lang w:val="es-ES"/>
        </w:rPr>
        <w:t xml:space="preserve"> sobre los ecosistemas naturales.</w:t>
      </w:r>
    </w:p>
    <w:p w14:paraId="7795C321" w14:textId="77777777" w:rsidR="00E01B65" w:rsidRPr="00A14E92" w:rsidRDefault="00E01B65" w:rsidP="006F641C">
      <w:pPr>
        <w:autoSpaceDE w:val="0"/>
        <w:autoSpaceDN w:val="0"/>
        <w:adjustRightInd w:val="0"/>
        <w:rPr>
          <w:rFonts w:cs="Arial"/>
          <w:szCs w:val="22"/>
          <w:lang w:val="es-ES"/>
        </w:rPr>
      </w:pPr>
    </w:p>
    <w:p w14:paraId="476BB675" w14:textId="01D634E6" w:rsidR="00E01B65" w:rsidRPr="00A14E92" w:rsidRDefault="00E01B65" w:rsidP="006F641C">
      <w:pPr>
        <w:rPr>
          <w:rFonts w:cs="Arial"/>
          <w:szCs w:val="22"/>
          <w:lang w:val="es-ES"/>
        </w:rPr>
      </w:pPr>
      <w:r w:rsidRPr="00A14E92">
        <w:rPr>
          <w:rFonts w:cs="Arial"/>
          <w:szCs w:val="22"/>
          <w:lang w:val="es-ES"/>
        </w:rPr>
        <w:t xml:space="preserve">Considerando las relaciones mencionadas por Dale y </w:t>
      </w:r>
      <w:proofErr w:type="spellStart"/>
      <w:r w:rsidRPr="00A14E92">
        <w:rPr>
          <w:rFonts w:cs="Arial"/>
          <w:szCs w:val="22"/>
          <w:lang w:val="es-ES"/>
        </w:rPr>
        <w:t>Polasky</w:t>
      </w:r>
      <w:proofErr w:type="spellEnd"/>
      <w:r w:rsidRPr="00A14E92">
        <w:rPr>
          <w:rFonts w:cs="Arial"/>
          <w:szCs w:val="22"/>
          <w:lang w:val="es-ES"/>
        </w:rPr>
        <w:t xml:space="preserve"> (2007)</w:t>
      </w:r>
      <w:r w:rsidR="00AF1A0F" w:rsidRPr="00A14E92">
        <w:rPr>
          <w:rFonts w:cs="Arial"/>
          <w:szCs w:val="22"/>
          <w:lang w:val="es-ES"/>
        </w:rPr>
        <w:t xml:space="preserve"> </w:t>
      </w:r>
      <w:r w:rsidRPr="00A14E92">
        <w:rPr>
          <w:rFonts w:cs="Arial"/>
          <w:szCs w:val="22"/>
          <w:lang w:val="es-ES"/>
        </w:rPr>
        <w:t>se debe potenci</w:t>
      </w:r>
      <w:r w:rsidR="00E44C50" w:rsidRPr="00A14E92">
        <w:rPr>
          <w:rFonts w:cs="Arial"/>
          <w:szCs w:val="22"/>
          <w:lang w:val="es-ES"/>
        </w:rPr>
        <w:t>ar la generación de SE</w:t>
      </w:r>
      <w:r w:rsidRPr="00A14E92">
        <w:rPr>
          <w:rFonts w:cs="Arial"/>
          <w:szCs w:val="22"/>
          <w:lang w:val="es-ES"/>
        </w:rPr>
        <w:t xml:space="preserve"> en </w:t>
      </w:r>
      <w:proofErr w:type="spellStart"/>
      <w:r w:rsidRPr="00A14E92">
        <w:rPr>
          <w:rFonts w:cs="Arial"/>
          <w:szCs w:val="22"/>
          <w:lang w:val="es-ES"/>
        </w:rPr>
        <w:t>agroecosistemas</w:t>
      </w:r>
      <w:proofErr w:type="spellEnd"/>
      <w:r w:rsidRPr="00A14E92">
        <w:rPr>
          <w:rFonts w:cs="Arial"/>
          <w:szCs w:val="22"/>
          <w:lang w:val="es-ES"/>
        </w:rPr>
        <w:t xml:space="preserve"> y reducir los posibles efectos sobre los ecosistemas no agrícolas. En </w:t>
      </w:r>
      <w:r w:rsidR="000F13FA" w:rsidRPr="00A14E92">
        <w:rPr>
          <w:rFonts w:cs="Arial"/>
          <w:szCs w:val="22"/>
          <w:lang w:val="es-ES"/>
        </w:rPr>
        <w:t>este</w:t>
      </w:r>
      <w:r w:rsidRPr="00A14E92">
        <w:rPr>
          <w:rFonts w:cs="Arial"/>
          <w:szCs w:val="22"/>
          <w:lang w:val="es-ES"/>
        </w:rPr>
        <w:t xml:space="preserve"> sentido </w:t>
      </w:r>
      <w:proofErr w:type="spellStart"/>
      <w:r w:rsidRPr="00A14E92">
        <w:rPr>
          <w:rFonts w:cs="Arial"/>
          <w:szCs w:val="22"/>
          <w:lang w:val="es-ES"/>
        </w:rPr>
        <w:t>Altieri</w:t>
      </w:r>
      <w:proofErr w:type="spellEnd"/>
      <w:r w:rsidRPr="00A14E92">
        <w:rPr>
          <w:rFonts w:cs="Arial"/>
          <w:szCs w:val="22"/>
          <w:lang w:val="es-ES"/>
        </w:rPr>
        <w:t xml:space="preserve"> (2002) plantea la necesidad de aumentar la biodiversidad de los </w:t>
      </w:r>
      <w:proofErr w:type="spellStart"/>
      <w:r w:rsidRPr="00A14E92">
        <w:rPr>
          <w:rFonts w:cs="Arial"/>
          <w:szCs w:val="22"/>
          <w:lang w:val="es-ES"/>
        </w:rPr>
        <w:t>agroecosistemas</w:t>
      </w:r>
      <w:proofErr w:type="spellEnd"/>
      <w:r w:rsidRPr="00A14E92">
        <w:rPr>
          <w:rFonts w:cs="Arial"/>
          <w:szCs w:val="22"/>
          <w:lang w:val="es-ES"/>
        </w:rPr>
        <w:t xml:space="preserve"> mediante la implementación de prácticas agrícolas como rotaciones de cultivos, implementación de policultivos, implementación de sistemas agroforestales, cultivos de cobertura e integración de animales en el </w:t>
      </w:r>
      <w:proofErr w:type="spellStart"/>
      <w:r w:rsidRPr="00A14E92">
        <w:rPr>
          <w:rFonts w:cs="Arial"/>
          <w:szCs w:val="22"/>
          <w:lang w:val="es-ES"/>
        </w:rPr>
        <w:t>agroecosistema</w:t>
      </w:r>
      <w:proofErr w:type="spellEnd"/>
      <w:r w:rsidRPr="00A14E92">
        <w:rPr>
          <w:rFonts w:cs="Arial"/>
          <w:szCs w:val="22"/>
          <w:lang w:val="es-ES"/>
        </w:rPr>
        <w:t xml:space="preserve">. </w:t>
      </w:r>
      <w:r w:rsidRPr="00A14E92">
        <w:rPr>
          <w:rFonts w:cs="Arial"/>
          <w:szCs w:val="22"/>
          <w:shd w:val="clear" w:color="auto" w:fill="FFFFFF"/>
          <w:lang w:val="es-ES"/>
        </w:rPr>
        <w:t xml:space="preserve">A manera de ejemplo sobre la relevancia de la biodiversidad en los </w:t>
      </w:r>
      <w:proofErr w:type="spellStart"/>
      <w:r w:rsidRPr="00A14E92">
        <w:rPr>
          <w:rFonts w:cs="Arial"/>
          <w:szCs w:val="22"/>
          <w:shd w:val="clear" w:color="auto" w:fill="FFFFFF"/>
          <w:lang w:val="es-ES"/>
        </w:rPr>
        <w:t>agroecosistemas</w:t>
      </w:r>
      <w:proofErr w:type="spellEnd"/>
      <w:r w:rsidRPr="00A14E92">
        <w:rPr>
          <w:rFonts w:cs="Arial"/>
          <w:szCs w:val="22"/>
          <w:shd w:val="clear" w:color="auto" w:fill="FFFFFF"/>
          <w:lang w:val="es-ES"/>
        </w:rPr>
        <w:t>, Sánchez, Sánchez</w:t>
      </w:r>
      <w:r w:rsidR="00B751A2" w:rsidRPr="00A14E92">
        <w:rPr>
          <w:rFonts w:cs="Arial"/>
          <w:szCs w:val="22"/>
          <w:shd w:val="clear" w:color="auto" w:fill="FFFFFF"/>
          <w:lang w:val="es-ES"/>
        </w:rPr>
        <w:t>-</w:t>
      </w:r>
      <w:r w:rsidRPr="00A14E92">
        <w:rPr>
          <w:rFonts w:cs="Arial"/>
          <w:szCs w:val="22"/>
          <w:shd w:val="clear" w:color="auto" w:fill="FFFFFF"/>
          <w:lang w:val="es-ES"/>
        </w:rPr>
        <w:t xml:space="preserve">Cárdenas y Sánchez de </w:t>
      </w:r>
      <w:proofErr w:type="spellStart"/>
      <w:r w:rsidR="00623914" w:rsidRPr="00A14E92">
        <w:rPr>
          <w:rFonts w:cs="Arial"/>
          <w:szCs w:val="22"/>
          <w:shd w:val="clear" w:color="auto" w:fill="FFFFFF"/>
          <w:lang w:val="es-ES"/>
        </w:rPr>
        <w:t>I</w:t>
      </w:r>
      <w:r w:rsidR="00082E7C" w:rsidRPr="00A14E92">
        <w:rPr>
          <w:rFonts w:cs="Arial"/>
          <w:szCs w:val="22"/>
          <w:shd w:val="clear" w:color="auto" w:fill="FFFFFF"/>
          <w:lang w:val="es-ES"/>
        </w:rPr>
        <w:t>ón</w:t>
      </w:r>
      <w:proofErr w:type="spellEnd"/>
      <w:r w:rsidRPr="00A14E92">
        <w:rPr>
          <w:rFonts w:cs="Arial"/>
          <w:szCs w:val="22"/>
          <w:shd w:val="clear" w:color="auto" w:fill="FFFFFF"/>
          <w:lang w:val="es-ES"/>
        </w:rPr>
        <w:t xml:space="preserve"> (2015) señalan c</w:t>
      </w:r>
      <w:r w:rsidR="00986A60" w:rsidRPr="00A14E92">
        <w:rPr>
          <w:rFonts w:cs="Arial"/>
          <w:szCs w:val="22"/>
          <w:shd w:val="clear" w:color="auto" w:fill="FFFFFF"/>
          <w:lang w:val="es-ES"/>
        </w:rPr>
        <w:t>ó</w:t>
      </w:r>
      <w:r w:rsidRPr="00A14E92">
        <w:rPr>
          <w:rFonts w:cs="Arial"/>
          <w:szCs w:val="22"/>
          <w:shd w:val="clear" w:color="auto" w:fill="FFFFFF"/>
          <w:lang w:val="es-ES"/>
        </w:rPr>
        <w:t xml:space="preserve">mo en predios encuestados en Tuluá (Valle del Cauca, Colombia), los campesinos identifican la importancia de sus </w:t>
      </w:r>
      <w:proofErr w:type="spellStart"/>
      <w:r w:rsidRPr="00A14E92">
        <w:rPr>
          <w:rFonts w:cs="Arial"/>
          <w:szCs w:val="22"/>
          <w:shd w:val="clear" w:color="auto" w:fill="FFFFFF"/>
          <w:lang w:val="es-ES"/>
        </w:rPr>
        <w:t>agroecosistemas</w:t>
      </w:r>
      <w:proofErr w:type="spellEnd"/>
      <w:r w:rsidRPr="00A14E92">
        <w:rPr>
          <w:rFonts w:cs="Arial"/>
          <w:szCs w:val="22"/>
          <w:shd w:val="clear" w:color="auto" w:fill="FFFFFF"/>
          <w:lang w:val="es-ES"/>
        </w:rPr>
        <w:t xml:space="preserve"> como hábitat para especies vegetales silvestres y animales especialmente mamíferos y aves.</w:t>
      </w:r>
    </w:p>
    <w:p w14:paraId="0A438EE2" w14:textId="77777777" w:rsidR="00E01B65" w:rsidRPr="00A14E92" w:rsidRDefault="00E01B65" w:rsidP="006F641C">
      <w:pPr>
        <w:rPr>
          <w:rFonts w:cs="Arial"/>
          <w:szCs w:val="22"/>
          <w:lang w:val="es-ES"/>
        </w:rPr>
      </w:pPr>
    </w:p>
    <w:p w14:paraId="5CCD288D" w14:textId="46D1C789" w:rsidR="00E01B65" w:rsidRPr="00A14E92" w:rsidRDefault="00E46BD7" w:rsidP="006F641C">
      <w:pPr>
        <w:rPr>
          <w:rFonts w:cs="Arial"/>
          <w:szCs w:val="22"/>
          <w:lang w:val="es-ES" w:eastAsia="en-US"/>
        </w:rPr>
      </w:pPr>
      <w:r w:rsidRPr="00A14E92">
        <w:rPr>
          <w:rFonts w:cs="Arial"/>
          <w:szCs w:val="22"/>
          <w:lang w:val="es-ES"/>
        </w:rPr>
        <w:t>Las</w:t>
      </w:r>
      <w:r w:rsidR="00E01B65" w:rsidRPr="00A14E92">
        <w:rPr>
          <w:rFonts w:cs="Arial"/>
          <w:szCs w:val="22"/>
          <w:lang w:val="es-ES"/>
        </w:rPr>
        <w:t xml:space="preserve"> prácticas agrícolas planteadas por </w:t>
      </w:r>
      <w:proofErr w:type="spellStart"/>
      <w:r w:rsidR="00E01B65" w:rsidRPr="00A14E92">
        <w:rPr>
          <w:rFonts w:cs="Arial"/>
          <w:szCs w:val="22"/>
          <w:lang w:val="es-ES"/>
        </w:rPr>
        <w:t>Altieri</w:t>
      </w:r>
      <w:proofErr w:type="spellEnd"/>
      <w:r w:rsidR="00E01B65" w:rsidRPr="00A14E92">
        <w:rPr>
          <w:rFonts w:cs="Arial"/>
          <w:szCs w:val="22"/>
          <w:lang w:val="es-ES"/>
        </w:rPr>
        <w:t xml:space="preserve"> (2002) para aumentar la biodiversidad propenden por que el </w:t>
      </w:r>
      <w:proofErr w:type="spellStart"/>
      <w:r w:rsidR="00E01B65" w:rsidRPr="00A14E92">
        <w:rPr>
          <w:rFonts w:cs="Arial"/>
          <w:szCs w:val="22"/>
          <w:lang w:val="es-ES"/>
        </w:rPr>
        <w:t>agroecosistema</w:t>
      </w:r>
      <w:proofErr w:type="spellEnd"/>
      <w:r w:rsidR="00E01B65" w:rsidRPr="00A14E92">
        <w:rPr>
          <w:rFonts w:cs="Arial"/>
          <w:szCs w:val="22"/>
          <w:lang w:val="es-ES"/>
        </w:rPr>
        <w:t xml:space="preserve"> sea sostenible</w:t>
      </w:r>
      <w:r w:rsidR="002B1BEB" w:rsidRPr="00A14E92">
        <w:rPr>
          <w:rFonts w:cs="Arial"/>
          <w:szCs w:val="22"/>
          <w:lang w:val="es-ES"/>
        </w:rPr>
        <w:t xml:space="preserve">. El </w:t>
      </w:r>
      <w:proofErr w:type="spellStart"/>
      <w:r w:rsidR="00E01B65" w:rsidRPr="00A14E92">
        <w:rPr>
          <w:rFonts w:cs="Arial"/>
          <w:szCs w:val="22"/>
          <w:lang w:val="es-ES"/>
        </w:rPr>
        <w:t>agroecosistema</w:t>
      </w:r>
      <w:proofErr w:type="spellEnd"/>
      <w:r w:rsidR="00E01B65" w:rsidRPr="00A14E92">
        <w:rPr>
          <w:rFonts w:cs="Arial"/>
          <w:szCs w:val="22"/>
          <w:lang w:val="es-ES"/>
        </w:rPr>
        <w:t xml:space="preserve"> como un sistema complejo, imita la estructura y funciones de los ecosistemas naturales a nivel local. Al integrar una alta diversidad de especies en el </w:t>
      </w:r>
      <w:proofErr w:type="spellStart"/>
      <w:r w:rsidR="00E01B65" w:rsidRPr="00A14E92">
        <w:rPr>
          <w:rFonts w:cs="Arial"/>
          <w:szCs w:val="22"/>
          <w:lang w:val="es-ES"/>
        </w:rPr>
        <w:t>agroecosistema</w:t>
      </w:r>
      <w:proofErr w:type="spellEnd"/>
      <w:r w:rsidR="00E01B65" w:rsidRPr="00A14E92">
        <w:rPr>
          <w:rFonts w:cs="Arial"/>
          <w:szCs w:val="22"/>
          <w:lang w:val="es-ES"/>
        </w:rPr>
        <w:t xml:space="preserve">, se cuenta con un alto nivel de interacciones y sinergismos entre </w:t>
      </w:r>
      <w:r w:rsidR="00E01B65" w:rsidRPr="00A14E92">
        <w:rPr>
          <w:rFonts w:cs="Arial"/>
          <w:szCs w:val="22"/>
          <w:lang w:val="es-ES"/>
        </w:rPr>
        <w:lastRenderedPageBreak/>
        <w:t>sus componentes bióticos y abióticos</w:t>
      </w:r>
      <w:r w:rsidRPr="00A14E92">
        <w:rPr>
          <w:rFonts w:cs="Arial"/>
          <w:szCs w:val="22"/>
          <w:lang w:val="es-ES"/>
        </w:rPr>
        <w:t>, interacciones</w:t>
      </w:r>
      <w:r w:rsidR="00E01B65" w:rsidRPr="00A14E92">
        <w:rPr>
          <w:rFonts w:cs="Arial"/>
          <w:szCs w:val="22"/>
          <w:lang w:val="es-ES"/>
        </w:rPr>
        <w:t xml:space="preserve"> que </w:t>
      </w:r>
      <w:r w:rsidR="00E01B65" w:rsidRPr="00A14E92">
        <w:rPr>
          <w:rFonts w:cs="Arial"/>
          <w:szCs w:val="22"/>
          <w:lang w:val="es-ES" w:eastAsia="en-US"/>
        </w:rPr>
        <w:t xml:space="preserve">proveen los mecanismos para que los sistemas subsidien la fertilidad de su propio suelo, la productividad y la protección de los cultivos. </w:t>
      </w:r>
    </w:p>
    <w:p w14:paraId="459988C2" w14:textId="77777777" w:rsidR="00E01B65" w:rsidRPr="00A14E92" w:rsidRDefault="00E01B65" w:rsidP="006F641C">
      <w:pPr>
        <w:rPr>
          <w:rFonts w:cs="Arial"/>
          <w:szCs w:val="22"/>
          <w:lang w:val="es-ES" w:eastAsia="en-US"/>
        </w:rPr>
      </w:pPr>
    </w:p>
    <w:p w14:paraId="2E2044A8" w14:textId="1EE9564D" w:rsidR="00E01B65" w:rsidRPr="00A14E92" w:rsidRDefault="00E01B65" w:rsidP="006F641C">
      <w:pPr>
        <w:rPr>
          <w:rFonts w:cs="Arial"/>
          <w:szCs w:val="22"/>
          <w:lang w:val="es-ES"/>
        </w:rPr>
      </w:pPr>
      <w:proofErr w:type="spellStart"/>
      <w:r w:rsidRPr="00A14E92">
        <w:rPr>
          <w:rFonts w:cs="Arial"/>
          <w:szCs w:val="22"/>
          <w:lang w:val="es-ES"/>
        </w:rPr>
        <w:t>Altieri</w:t>
      </w:r>
      <w:proofErr w:type="spellEnd"/>
      <w:r w:rsidRPr="00A14E92">
        <w:rPr>
          <w:rFonts w:cs="Arial"/>
          <w:szCs w:val="22"/>
          <w:lang w:val="es-ES"/>
        </w:rPr>
        <w:t xml:space="preserve"> et al. (2012) </w:t>
      </w:r>
      <w:r w:rsidR="00230BBD" w:rsidRPr="00A14E92">
        <w:rPr>
          <w:rFonts w:cs="Arial"/>
          <w:szCs w:val="22"/>
          <w:lang w:val="es-ES"/>
        </w:rPr>
        <w:t xml:space="preserve">resaltan que </w:t>
      </w:r>
      <w:r w:rsidRPr="00A14E92">
        <w:rPr>
          <w:rFonts w:cs="Arial"/>
          <w:szCs w:val="22"/>
          <w:lang w:val="es-ES"/>
        </w:rPr>
        <w:t xml:space="preserve">la biodiversidad </w:t>
      </w:r>
      <w:r w:rsidRPr="00A14E92">
        <w:rPr>
          <w:rFonts w:cs="Arial"/>
          <w:lang w:val="es-ES"/>
        </w:rPr>
        <w:t xml:space="preserve">y los servicios </w:t>
      </w:r>
      <w:proofErr w:type="spellStart"/>
      <w:r w:rsidRPr="00A14E92">
        <w:rPr>
          <w:rFonts w:cs="Arial"/>
          <w:lang w:val="es-ES"/>
        </w:rPr>
        <w:t>ecosistémicos</w:t>
      </w:r>
      <w:proofErr w:type="spellEnd"/>
      <w:r w:rsidRPr="00A14E92">
        <w:rPr>
          <w:rFonts w:cs="Arial"/>
          <w:lang w:val="es-ES"/>
        </w:rPr>
        <w:t xml:space="preserve"> deri</w:t>
      </w:r>
      <w:r w:rsidRPr="00A14E92">
        <w:rPr>
          <w:rFonts w:cs="Arial"/>
          <w:lang w:val="es-ES"/>
        </w:rPr>
        <w:softHyphen/>
        <w:t>vados de las interacciones ecológicas benéficas entre los cultivos, animales y suelos</w:t>
      </w:r>
      <w:r w:rsidR="00230BBD" w:rsidRPr="00A14E92">
        <w:rPr>
          <w:rFonts w:cs="Arial"/>
          <w:lang w:val="es-ES"/>
        </w:rPr>
        <w:t>,</w:t>
      </w:r>
      <w:r w:rsidRPr="00A14E92">
        <w:rPr>
          <w:rFonts w:cs="Arial"/>
          <w:szCs w:val="22"/>
          <w:lang w:val="es-ES"/>
        </w:rPr>
        <w:t xml:space="preserve"> </w:t>
      </w:r>
      <w:r w:rsidR="000D19B5" w:rsidRPr="00A14E92">
        <w:rPr>
          <w:rFonts w:cs="Arial"/>
          <w:szCs w:val="22"/>
          <w:lang w:val="es-ES"/>
        </w:rPr>
        <w:t>se constituyen en uno</w:t>
      </w:r>
      <w:r w:rsidRPr="00A14E92">
        <w:rPr>
          <w:rFonts w:cs="Arial"/>
          <w:szCs w:val="22"/>
          <w:lang w:val="es-ES"/>
        </w:rPr>
        <w:t xml:space="preserve"> de los atributos básicos de un </w:t>
      </w:r>
      <w:proofErr w:type="spellStart"/>
      <w:r w:rsidRPr="00A14E92">
        <w:rPr>
          <w:rFonts w:cs="Arial"/>
          <w:szCs w:val="22"/>
          <w:lang w:val="es-ES"/>
        </w:rPr>
        <w:t>agroecosistema</w:t>
      </w:r>
      <w:proofErr w:type="spellEnd"/>
      <w:r w:rsidRPr="00A14E92">
        <w:rPr>
          <w:rFonts w:cs="Arial"/>
          <w:szCs w:val="22"/>
          <w:lang w:val="es-ES"/>
        </w:rPr>
        <w:t xml:space="preserve"> sostenible</w:t>
      </w:r>
      <w:r w:rsidR="00230BBD" w:rsidRPr="00A14E92">
        <w:rPr>
          <w:rFonts w:cs="Arial"/>
          <w:szCs w:val="22"/>
          <w:lang w:val="es-ES"/>
        </w:rPr>
        <w:t>. L</w:t>
      </w:r>
      <w:r w:rsidRPr="00A14E92">
        <w:rPr>
          <w:rFonts w:cs="Arial"/>
          <w:szCs w:val="22"/>
          <w:lang w:val="es-ES"/>
        </w:rPr>
        <w:t xml:space="preserve">a regulación de las funciones en </w:t>
      </w:r>
      <w:r w:rsidR="00986A60" w:rsidRPr="00A14E92">
        <w:rPr>
          <w:rFonts w:cs="Arial"/>
          <w:szCs w:val="22"/>
          <w:lang w:val="es-ES"/>
        </w:rPr>
        <w:t>un</w:t>
      </w:r>
      <w:r w:rsidRPr="00A14E92">
        <w:rPr>
          <w:rFonts w:cs="Arial"/>
          <w:szCs w:val="22"/>
          <w:lang w:val="es-ES"/>
        </w:rPr>
        <w:t xml:space="preserve"> </w:t>
      </w:r>
      <w:proofErr w:type="spellStart"/>
      <w:r w:rsidRPr="00A14E92">
        <w:rPr>
          <w:rFonts w:cs="Arial"/>
          <w:szCs w:val="22"/>
          <w:lang w:val="es-ES"/>
        </w:rPr>
        <w:t>agroecosistema</w:t>
      </w:r>
      <w:proofErr w:type="spellEnd"/>
      <w:r w:rsidRPr="00A14E92">
        <w:rPr>
          <w:rFonts w:cs="Arial"/>
          <w:szCs w:val="22"/>
          <w:lang w:val="es-ES"/>
        </w:rPr>
        <w:t xml:space="preserve"> depende del nivel de biodiversidad entre plantas</w:t>
      </w:r>
      <w:r w:rsidR="00986A60" w:rsidRPr="00A14E92">
        <w:rPr>
          <w:rFonts w:cs="Arial"/>
          <w:szCs w:val="22"/>
          <w:lang w:val="es-ES"/>
        </w:rPr>
        <w:t>,</w:t>
      </w:r>
      <w:r w:rsidRPr="00A14E92">
        <w:rPr>
          <w:rFonts w:cs="Arial"/>
          <w:szCs w:val="22"/>
          <w:lang w:val="es-ES"/>
        </w:rPr>
        <w:t xml:space="preserve"> animales y su ambiente. La biodiversidad en los </w:t>
      </w:r>
      <w:proofErr w:type="spellStart"/>
      <w:r w:rsidRPr="00A14E92">
        <w:rPr>
          <w:rFonts w:cs="Arial"/>
          <w:szCs w:val="22"/>
          <w:lang w:val="es-ES"/>
        </w:rPr>
        <w:t>agroecosistemas</w:t>
      </w:r>
      <w:proofErr w:type="spellEnd"/>
      <w:r w:rsidRPr="00A14E92">
        <w:rPr>
          <w:rFonts w:cs="Arial"/>
          <w:szCs w:val="22"/>
          <w:lang w:val="es-ES"/>
        </w:rPr>
        <w:t xml:space="preserve"> provee SE como el control biológico, al utilizar sistemas diversos como policultivos, sistemas agroforestales</w:t>
      </w:r>
      <w:r w:rsidR="00230BBD" w:rsidRPr="00A14E92">
        <w:rPr>
          <w:rFonts w:cs="Arial"/>
          <w:szCs w:val="22"/>
          <w:lang w:val="es-ES"/>
        </w:rPr>
        <w:t xml:space="preserve"> y</w:t>
      </w:r>
      <w:r w:rsidRPr="00A14E92">
        <w:rPr>
          <w:rFonts w:cs="Arial"/>
          <w:szCs w:val="22"/>
          <w:lang w:val="es-ES"/>
        </w:rPr>
        <w:t xml:space="preserve"> cultivos de cobertura, </w:t>
      </w:r>
      <w:r w:rsidR="000D19B5" w:rsidRPr="00A14E92">
        <w:rPr>
          <w:rFonts w:cs="Arial"/>
          <w:szCs w:val="22"/>
          <w:lang w:val="es-ES"/>
        </w:rPr>
        <w:t>se</w:t>
      </w:r>
      <w:r w:rsidRPr="00A14E92">
        <w:rPr>
          <w:rFonts w:cs="Arial"/>
          <w:szCs w:val="22"/>
          <w:lang w:val="es-ES"/>
        </w:rPr>
        <w:t xml:space="preserve"> mejoran las poblaciones de </w:t>
      </w:r>
      <w:r w:rsidR="000D19B5" w:rsidRPr="00A14E92">
        <w:rPr>
          <w:rFonts w:cs="Arial"/>
          <w:szCs w:val="22"/>
          <w:lang w:val="es-ES"/>
        </w:rPr>
        <w:t xml:space="preserve">insectos </w:t>
      </w:r>
      <w:r w:rsidR="00252DF2" w:rsidRPr="00A14E92">
        <w:rPr>
          <w:rFonts w:cs="Arial"/>
          <w:szCs w:val="22"/>
          <w:lang w:val="es-ES"/>
        </w:rPr>
        <w:t>benéficos</w:t>
      </w:r>
      <w:r w:rsidR="000D19B5" w:rsidRPr="00A14E92">
        <w:rPr>
          <w:rFonts w:cs="Arial"/>
          <w:szCs w:val="22"/>
          <w:lang w:val="es-ES"/>
        </w:rPr>
        <w:t xml:space="preserve"> que controlan las poblaciones </w:t>
      </w:r>
      <w:r w:rsidRPr="00A14E92">
        <w:rPr>
          <w:rFonts w:cs="Arial"/>
          <w:szCs w:val="22"/>
          <w:lang w:val="es-ES"/>
        </w:rPr>
        <w:t>de insectos no deseable</w:t>
      </w:r>
      <w:r w:rsidR="00230BBD" w:rsidRPr="00A14E92">
        <w:rPr>
          <w:rFonts w:cs="Arial"/>
          <w:szCs w:val="22"/>
          <w:lang w:val="es-ES"/>
        </w:rPr>
        <w:t>s</w:t>
      </w:r>
      <w:r w:rsidRPr="00A14E92">
        <w:rPr>
          <w:rFonts w:cs="Arial"/>
          <w:szCs w:val="22"/>
          <w:lang w:val="es-ES"/>
        </w:rPr>
        <w:t xml:space="preserve"> a través de la depredación, el </w:t>
      </w:r>
      <w:proofErr w:type="spellStart"/>
      <w:r w:rsidRPr="00A14E92">
        <w:rPr>
          <w:rFonts w:cs="Arial"/>
          <w:szCs w:val="22"/>
          <w:lang w:val="es-ES"/>
        </w:rPr>
        <w:t>parasitoidismo</w:t>
      </w:r>
      <w:proofErr w:type="spellEnd"/>
      <w:r w:rsidRPr="00A14E92">
        <w:rPr>
          <w:rFonts w:cs="Arial"/>
          <w:szCs w:val="22"/>
          <w:lang w:val="es-ES"/>
        </w:rPr>
        <w:t xml:space="preserve"> y la competencia (</w:t>
      </w:r>
      <w:proofErr w:type="spellStart"/>
      <w:r w:rsidRPr="00A14E92">
        <w:rPr>
          <w:rFonts w:cs="Arial"/>
          <w:szCs w:val="22"/>
          <w:lang w:val="es-ES"/>
        </w:rPr>
        <w:t>Altieri</w:t>
      </w:r>
      <w:proofErr w:type="spellEnd"/>
      <w:r w:rsidRPr="00A14E92">
        <w:rPr>
          <w:rFonts w:cs="Arial"/>
          <w:szCs w:val="22"/>
          <w:lang w:val="es-ES"/>
        </w:rPr>
        <w:t xml:space="preserve"> &amp; </w:t>
      </w:r>
      <w:proofErr w:type="spellStart"/>
      <w:r w:rsidRPr="00A14E92">
        <w:rPr>
          <w:rFonts w:cs="Arial"/>
          <w:szCs w:val="22"/>
          <w:lang w:val="es-ES"/>
        </w:rPr>
        <w:t>Nicholls</w:t>
      </w:r>
      <w:proofErr w:type="spellEnd"/>
      <w:r w:rsidRPr="00A14E92">
        <w:rPr>
          <w:rFonts w:cs="Arial"/>
          <w:szCs w:val="22"/>
          <w:lang w:val="es-ES"/>
        </w:rPr>
        <w:t>, 2004).</w:t>
      </w:r>
    </w:p>
    <w:p w14:paraId="26F6B421" w14:textId="77777777" w:rsidR="00E01B65" w:rsidRPr="00A14E92" w:rsidRDefault="00E01B65" w:rsidP="006F641C">
      <w:pPr>
        <w:rPr>
          <w:rFonts w:cs="Arial"/>
          <w:szCs w:val="22"/>
          <w:lang w:val="es-ES"/>
        </w:rPr>
      </w:pPr>
    </w:p>
    <w:p w14:paraId="61691A52" w14:textId="7F62AF60" w:rsidR="00E01B65" w:rsidRPr="00A14E92" w:rsidRDefault="00E01B65" w:rsidP="006F641C">
      <w:pPr>
        <w:rPr>
          <w:rFonts w:cs="Arial"/>
          <w:szCs w:val="22"/>
          <w:lang w:val="es-ES"/>
        </w:rPr>
      </w:pPr>
      <w:r w:rsidRPr="00A14E92">
        <w:rPr>
          <w:rFonts w:cs="Arial"/>
          <w:szCs w:val="22"/>
          <w:lang w:val="es-ES"/>
        </w:rPr>
        <w:t xml:space="preserve">Otros SE identificados por </w:t>
      </w:r>
      <w:proofErr w:type="spellStart"/>
      <w:r w:rsidRPr="00A14E92">
        <w:rPr>
          <w:rFonts w:cs="Arial"/>
          <w:szCs w:val="22"/>
          <w:lang w:val="es-ES"/>
        </w:rPr>
        <w:t>Altieri</w:t>
      </w:r>
      <w:proofErr w:type="spellEnd"/>
      <w:r w:rsidRPr="00A14E92">
        <w:rPr>
          <w:rFonts w:cs="Arial"/>
          <w:szCs w:val="22"/>
          <w:lang w:val="es-ES"/>
        </w:rPr>
        <w:t xml:space="preserve"> et al. (2012), Martín y Osorio (2012), </w:t>
      </w:r>
      <w:r w:rsidRPr="00A14E92">
        <w:rPr>
          <w:rFonts w:cs="Arial"/>
          <w:szCs w:val="22"/>
          <w:shd w:val="clear" w:color="auto" w:fill="FFFFFF"/>
          <w:lang w:val="es-ES"/>
        </w:rPr>
        <w:t>Gutiérrez, Suárez y Vidal-Abarca (2016)</w:t>
      </w:r>
      <w:r w:rsidRPr="00A14E92">
        <w:rPr>
          <w:rFonts w:cs="Arial"/>
          <w:szCs w:val="22"/>
          <w:lang w:val="es-ES"/>
        </w:rPr>
        <w:t xml:space="preserve"> son la polinización, el balance hídrico</w:t>
      </w:r>
      <w:r w:rsidR="00230BBD" w:rsidRPr="00A14E92">
        <w:rPr>
          <w:rFonts w:cs="Arial"/>
          <w:szCs w:val="22"/>
          <w:lang w:val="es-ES"/>
        </w:rPr>
        <w:t xml:space="preserve"> y</w:t>
      </w:r>
      <w:r w:rsidRPr="00A14E92">
        <w:rPr>
          <w:rFonts w:cs="Arial"/>
          <w:szCs w:val="22"/>
          <w:lang w:val="es-ES"/>
        </w:rPr>
        <w:t xml:space="preserve"> la regulación del microclima</w:t>
      </w:r>
      <w:r w:rsidR="00230BBD" w:rsidRPr="00A14E92">
        <w:rPr>
          <w:rFonts w:cs="Arial"/>
          <w:szCs w:val="22"/>
          <w:lang w:val="es-ES"/>
        </w:rPr>
        <w:t>. SE</w:t>
      </w:r>
      <w:r w:rsidRPr="00A14E92">
        <w:rPr>
          <w:rFonts w:cs="Arial"/>
          <w:szCs w:val="22"/>
          <w:lang w:val="es-ES"/>
        </w:rPr>
        <w:t xml:space="preserve"> que a su vez </w:t>
      </w:r>
      <w:r w:rsidR="00230BBD" w:rsidRPr="00A14E92">
        <w:rPr>
          <w:rFonts w:cs="Arial"/>
          <w:szCs w:val="22"/>
          <w:lang w:val="es-ES"/>
        </w:rPr>
        <w:t xml:space="preserve">contribuyen a </w:t>
      </w:r>
      <w:r w:rsidRPr="00A14E92">
        <w:rPr>
          <w:rFonts w:cs="Arial"/>
          <w:szCs w:val="22"/>
          <w:lang w:val="es-ES"/>
        </w:rPr>
        <w:t>la reducción de plagas</w:t>
      </w:r>
      <w:r w:rsidR="00230BBD" w:rsidRPr="00A14E92">
        <w:rPr>
          <w:rFonts w:cs="Arial"/>
          <w:szCs w:val="22"/>
          <w:lang w:val="es-ES"/>
        </w:rPr>
        <w:t xml:space="preserve"> dentro del </w:t>
      </w:r>
      <w:proofErr w:type="spellStart"/>
      <w:r w:rsidR="00230BBD" w:rsidRPr="00A14E92">
        <w:rPr>
          <w:rFonts w:cs="Arial"/>
          <w:szCs w:val="22"/>
          <w:lang w:val="es-ES"/>
        </w:rPr>
        <w:t>agroecosistema</w:t>
      </w:r>
      <w:proofErr w:type="spellEnd"/>
      <w:r w:rsidR="00986A60" w:rsidRPr="00A14E92">
        <w:rPr>
          <w:rFonts w:cs="Arial"/>
          <w:szCs w:val="22"/>
          <w:lang w:val="es-ES"/>
        </w:rPr>
        <w:t>. L</w:t>
      </w:r>
      <w:r w:rsidRPr="00A14E92">
        <w:rPr>
          <w:rFonts w:cs="Arial"/>
          <w:szCs w:val="22"/>
          <w:lang w:val="es-ES"/>
        </w:rPr>
        <w:t>as especies plantadas se constituyen en hábitats para la hibernación y alimentación de variedad de insectos enemigos naturales de insectos indeseables</w:t>
      </w:r>
      <w:r w:rsidR="00230BBD" w:rsidRPr="00A14E92">
        <w:rPr>
          <w:rFonts w:cs="Arial"/>
          <w:szCs w:val="22"/>
          <w:lang w:val="es-ES"/>
        </w:rPr>
        <w:t xml:space="preserve">. </w:t>
      </w:r>
      <w:r w:rsidR="00986A60" w:rsidRPr="00A14E92">
        <w:rPr>
          <w:rFonts w:cs="Arial"/>
          <w:szCs w:val="22"/>
          <w:lang w:val="es-ES"/>
        </w:rPr>
        <w:t>Un mayor rendimiento</w:t>
      </w:r>
      <w:r w:rsidRPr="00A14E92">
        <w:rPr>
          <w:rFonts w:cs="Arial"/>
          <w:szCs w:val="22"/>
          <w:lang w:val="es-ES"/>
        </w:rPr>
        <w:t xml:space="preserve"> de las </w:t>
      </w:r>
      <w:proofErr w:type="gramStart"/>
      <w:r w:rsidRPr="00A14E92">
        <w:rPr>
          <w:rFonts w:cs="Arial"/>
          <w:szCs w:val="22"/>
          <w:lang w:val="es-ES"/>
        </w:rPr>
        <w:t>cosechas,</w:t>
      </w:r>
      <w:proofErr w:type="gramEnd"/>
      <w:r w:rsidRPr="00A14E92">
        <w:rPr>
          <w:rFonts w:cs="Arial"/>
          <w:szCs w:val="22"/>
          <w:lang w:val="es-ES"/>
        </w:rPr>
        <w:t xml:space="preserve"> aumenta la materia orgánica y la actividad biológica en el suelo, mejora la seguridad alimentaria y </w:t>
      </w:r>
      <w:r w:rsidR="00986A60" w:rsidRPr="00A14E92">
        <w:rPr>
          <w:rFonts w:cs="Arial"/>
          <w:szCs w:val="22"/>
          <w:lang w:val="es-ES"/>
        </w:rPr>
        <w:t xml:space="preserve">la </w:t>
      </w:r>
      <w:proofErr w:type="spellStart"/>
      <w:r w:rsidRPr="00A14E92">
        <w:rPr>
          <w:rFonts w:cs="Arial"/>
          <w:szCs w:val="22"/>
          <w:lang w:val="es-ES"/>
        </w:rPr>
        <w:t>detoxificación</w:t>
      </w:r>
      <w:proofErr w:type="spellEnd"/>
      <w:r w:rsidRPr="00A14E92">
        <w:rPr>
          <w:rFonts w:cs="Arial"/>
          <w:szCs w:val="22"/>
          <w:lang w:val="es-ES"/>
        </w:rPr>
        <w:t xml:space="preserve"> de elementos nocivos. La importancia de la biodiversidad en el funcionamiento de los </w:t>
      </w:r>
      <w:proofErr w:type="spellStart"/>
      <w:r w:rsidRPr="00A14E92">
        <w:rPr>
          <w:rFonts w:cs="Arial"/>
          <w:szCs w:val="22"/>
          <w:lang w:val="es-ES"/>
        </w:rPr>
        <w:t>agroecosistemas</w:t>
      </w:r>
      <w:proofErr w:type="spellEnd"/>
      <w:r w:rsidRPr="00A14E92">
        <w:rPr>
          <w:rFonts w:cs="Arial"/>
          <w:szCs w:val="22"/>
          <w:lang w:val="es-ES"/>
        </w:rPr>
        <w:t xml:space="preserve"> y la provisión de servicios </w:t>
      </w:r>
      <w:proofErr w:type="spellStart"/>
      <w:r w:rsidRPr="00A14E92">
        <w:rPr>
          <w:rFonts w:cs="Arial"/>
          <w:szCs w:val="22"/>
          <w:lang w:val="es-ES"/>
        </w:rPr>
        <w:t>ecosistémicos</w:t>
      </w:r>
      <w:proofErr w:type="spellEnd"/>
      <w:r w:rsidRPr="00A14E92">
        <w:rPr>
          <w:rFonts w:cs="Arial"/>
          <w:szCs w:val="22"/>
          <w:lang w:val="es-ES"/>
        </w:rPr>
        <w:t xml:space="preserve"> es presentada gráficamente en </w:t>
      </w:r>
      <w:r w:rsidR="00FC62BA" w:rsidRPr="00A14E92">
        <w:rPr>
          <w:rFonts w:cs="Arial"/>
          <w:szCs w:val="22"/>
          <w:lang w:val="es-ES"/>
        </w:rPr>
        <w:t>la figura</w:t>
      </w:r>
      <w:r w:rsidRPr="00A14E92">
        <w:rPr>
          <w:rFonts w:cs="Arial"/>
          <w:szCs w:val="22"/>
          <w:lang w:val="es-ES"/>
        </w:rPr>
        <w:t xml:space="preserve"> 1-1</w:t>
      </w:r>
      <w:r w:rsidR="000A534F" w:rsidRPr="00A14E92">
        <w:rPr>
          <w:rFonts w:cs="Arial"/>
          <w:szCs w:val="22"/>
          <w:lang w:val="es-ES"/>
        </w:rPr>
        <w:t>0</w:t>
      </w:r>
      <w:r w:rsidRPr="00A14E92">
        <w:rPr>
          <w:rFonts w:cs="Arial"/>
          <w:szCs w:val="22"/>
          <w:lang w:val="es-ES"/>
        </w:rPr>
        <w:t>.</w:t>
      </w:r>
    </w:p>
    <w:p w14:paraId="5D8B82AD" w14:textId="77777777" w:rsidR="00A57381" w:rsidRPr="00A14E92" w:rsidRDefault="00A57381" w:rsidP="006F641C">
      <w:pPr>
        <w:pStyle w:val="Lgende"/>
        <w:rPr>
          <w:lang w:val="es-ES"/>
        </w:rPr>
      </w:pPr>
      <w:bookmarkStart w:id="63" w:name="_Toc480647610"/>
      <w:bookmarkStart w:id="64" w:name="_Toc502085297"/>
    </w:p>
    <w:p w14:paraId="72D5879E" w14:textId="40B0E69A" w:rsidR="00E01B65" w:rsidRPr="00A14E92" w:rsidRDefault="00E01B65" w:rsidP="006F641C">
      <w:pPr>
        <w:pStyle w:val="Lgende"/>
        <w:rPr>
          <w:rStyle w:val="A4"/>
          <w:rFonts w:cs="Arial"/>
          <w:color w:val="auto"/>
          <w:sz w:val="22"/>
          <w:szCs w:val="22"/>
          <w:lang w:val="es-ES"/>
        </w:rPr>
      </w:pPr>
      <w:bookmarkStart w:id="65" w:name="_Toc11253601"/>
      <w:r w:rsidRPr="00A14E92">
        <w:rPr>
          <w:lang w:val="es-ES"/>
        </w:rPr>
        <w:t xml:space="preserve">Figura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10</w:t>
      </w:r>
      <w:r w:rsidR="00F82F6A" w:rsidRPr="00A14E92">
        <w:rPr>
          <w:noProof/>
          <w:lang w:val="es-ES"/>
        </w:rPr>
        <w:fldChar w:fldCharType="end"/>
      </w:r>
      <w:r w:rsidRPr="00A14E92">
        <w:rPr>
          <w:noProof/>
          <w:lang w:val="es-ES"/>
        </w:rPr>
        <w:t>.</w:t>
      </w:r>
      <w:r w:rsidRPr="00A14E92">
        <w:rPr>
          <w:lang w:val="es-ES"/>
        </w:rPr>
        <w:t xml:space="preserve"> </w:t>
      </w:r>
      <w:r w:rsidR="005751CF" w:rsidRPr="00A14E92">
        <w:rPr>
          <w:lang w:val="es-ES"/>
        </w:rPr>
        <w:t xml:space="preserve">La </w:t>
      </w:r>
      <w:r w:rsidRPr="00A14E92">
        <w:rPr>
          <w:lang w:val="es-ES"/>
        </w:rPr>
        <w:t xml:space="preserve">biodiversidad en el funcionamiento de los </w:t>
      </w:r>
      <w:proofErr w:type="spellStart"/>
      <w:r w:rsidRPr="00A14E92">
        <w:rPr>
          <w:lang w:val="es-ES"/>
        </w:rPr>
        <w:t>agroecosistemas</w:t>
      </w:r>
      <w:proofErr w:type="spellEnd"/>
      <w:r w:rsidRPr="00A14E92">
        <w:rPr>
          <w:lang w:val="es-ES"/>
        </w:rPr>
        <w:t xml:space="preserve"> y la provisión de </w:t>
      </w:r>
      <w:r w:rsidR="005751CF" w:rsidRPr="00A14E92">
        <w:rPr>
          <w:lang w:val="es-ES"/>
        </w:rPr>
        <w:t>SE</w:t>
      </w:r>
      <w:bookmarkEnd w:id="63"/>
      <w:bookmarkEnd w:id="64"/>
      <w:bookmarkEnd w:id="65"/>
    </w:p>
    <w:p w14:paraId="6E20D897" w14:textId="5DBE5D07" w:rsidR="00E01B65" w:rsidRPr="00A14E92" w:rsidRDefault="00F72E59" w:rsidP="006F641C">
      <w:pPr>
        <w:jc w:val="center"/>
        <w:rPr>
          <w:rFonts w:cs="Arial"/>
          <w:noProof/>
          <w:szCs w:val="22"/>
          <w:lang w:val="es-ES"/>
        </w:rPr>
      </w:pPr>
      <w:r w:rsidRPr="00A14E92">
        <w:rPr>
          <w:noProof/>
          <w:lang w:eastAsia="es-CO"/>
        </w:rPr>
        <w:drawing>
          <wp:inline distT="0" distB="0" distL="0" distR="0" wp14:anchorId="16A8F9E4" wp14:editId="28DA84C2">
            <wp:extent cx="6026150" cy="2906395"/>
            <wp:effectExtent l="0" t="0" r="0" b="825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6150" cy="2906395"/>
                    </a:xfrm>
                    <a:prstGeom prst="rect">
                      <a:avLst/>
                    </a:prstGeom>
                    <a:noFill/>
                    <a:ln>
                      <a:noFill/>
                    </a:ln>
                  </pic:spPr>
                </pic:pic>
              </a:graphicData>
            </a:graphic>
          </wp:inline>
        </w:drawing>
      </w:r>
    </w:p>
    <w:p w14:paraId="7D220666" w14:textId="08DEC5B3" w:rsidR="00E01B65" w:rsidRPr="00A14E92" w:rsidRDefault="00E01B65" w:rsidP="006F641C">
      <w:pPr>
        <w:jc w:val="center"/>
        <w:rPr>
          <w:rFonts w:cs="Arial"/>
          <w:bCs/>
          <w:sz w:val="18"/>
          <w:szCs w:val="18"/>
          <w:lang w:val="es-ES"/>
        </w:rPr>
      </w:pPr>
      <w:r w:rsidRPr="00A14E92">
        <w:rPr>
          <w:rFonts w:cs="Arial"/>
          <w:bCs/>
          <w:sz w:val="18"/>
          <w:szCs w:val="18"/>
          <w:lang w:val="es-ES"/>
        </w:rPr>
        <w:t xml:space="preserve">Fuente: </w:t>
      </w:r>
      <w:r w:rsidRPr="00A14E92">
        <w:rPr>
          <w:rFonts w:cs="Arial"/>
          <w:sz w:val="18"/>
          <w:szCs w:val="18"/>
          <w:lang w:val="es-ES"/>
        </w:rPr>
        <w:t>López-</w:t>
      </w:r>
      <w:proofErr w:type="spellStart"/>
      <w:r w:rsidRPr="00A14E92">
        <w:rPr>
          <w:rFonts w:cs="Arial"/>
          <w:sz w:val="18"/>
          <w:szCs w:val="18"/>
          <w:lang w:val="es-ES"/>
        </w:rPr>
        <w:t>Ridaura</w:t>
      </w:r>
      <w:proofErr w:type="spellEnd"/>
      <w:r w:rsidR="00ED6A1A" w:rsidRPr="00A14E92">
        <w:rPr>
          <w:rFonts w:cs="Arial"/>
          <w:sz w:val="18"/>
          <w:szCs w:val="18"/>
          <w:lang w:val="es-ES"/>
        </w:rPr>
        <w:t xml:space="preserve"> et al.</w:t>
      </w:r>
      <w:r w:rsidRPr="00A14E92">
        <w:rPr>
          <w:rFonts w:cs="Arial"/>
          <w:sz w:val="18"/>
          <w:szCs w:val="18"/>
          <w:lang w:val="es-ES"/>
        </w:rPr>
        <w:t xml:space="preserve"> (2002) </w:t>
      </w:r>
    </w:p>
    <w:p w14:paraId="1D5C667A" w14:textId="1CF0A8C4" w:rsidR="00E01B65" w:rsidRPr="00A14E92" w:rsidRDefault="00E01B65" w:rsidP="006F641C">
      <w:pPr>
        <w:rPr>
          <w:rFonts w:cs="Arial"/>
          <w:szCs w:val="22"/>
          <w:lang w:val="es-ES"/>
        </w:rPr>
      </w:pPr>
    </w:p>
    <w:p w14:paraId="59E77D15" w14:textId="77777777" w:rsidR="00A57381" w:rsidRPr="00A14E92" w:rsidRDefault="00A57381" w:rsidP="00A57381">
      <w:pPr>
        <w:rPr>
          <w:rFonts w:cs="Arial"/>
          <w:szCs w:val="22"/>
          <w:lang w:val="es-ES"/>
        </w:rPr>
      </w:pPr>
      <w:r w:rsidRPr="00A14E92">
        <w:rPr>
          <w:rFonts w:cs="Arial"/>
          <w:szCs w:val="22"/>
          <w:lang w:val="es-ES"/>
        </w:rPr>
        <w:t xml:space="preserve">Paralelamente, </w:t>
      </w:r>
      <w:proofErr w:type="spellStart"/>
      <w:r w:rsidRPr="00A14E92">
        <w:rPr>
          <w:rFonts w:cs="Arial"/>
          <w:szCs w:val="22"/>
          <w:lang w:val="es-ES"/>
        </w:rPr>
        <w:t>Beer</w:t>
      </w:r>
      <w:proofErr w:type="spellEnd"/>
      <w:r w:rsidRPr="00A14E92">
        <w:rPr>
          <w:rFonts w:cs="Arial"/>
          <w:szCs w:val="22"/>
          <w:lang w:val="es-ES"/>
        </w:rPr>
        <w:t xml:space="preserve"> </w:t>
      </w:r>
      <w:r w:rsidRPr="00A14E92">
        <w:rPr>
          <w:rFonts w:cs="Arial"/>
          <w:iCs/>
          <w:szCs w:val="22"/>
          <w:lang w:val="es-ES"/>
        </w:rPr>
        <w:t>et al</w:t>
      </w:r>
      <w:r w:rsidRPr="00A14E92">
        <w:rPr>
          <w:rFonts w:cs="Arial"/>
          <w:szCs w:val="22"/>
          <w:lang w:val="es-ES"/>
        </w:rPr>
        <w:t xml:space="preserve">. (2003), </w:t>
      </w:r>
      <w:proofErr w:type="spellStart"/>
      <w:r w:rsidRPr="00A14E92">
        <w:rPr>
          <w:rFonts w:cs="Arial"/>
          <w:szCs w:val="22"/>
          <w:lang w:val="es-ES"/>
        </w:rPr>
        <w:t>Moonen</w:t>
      </w:r>
      <w:proofErr w:type="spellEnd"/>
      <w:r w:rsidRPr="00A14E92">
        <w:rPr>
          <w:rFonts w:cs="Arial"/>
          <w:szCs w:val="22"/>
          <w:lang w:val="es-ES"/>
        </w:rPr>
        <w:t xml:space="preserve"> y </w:t>
      </w:r>
      <w:proofErr w:type="spellStart"/>
      <w:r w:rsidRPr="00A14E92">
        <w:rPr>
          <w:rFonts w:cs="Arial"/>
          <w:szCs w:val="22"/>
          <w:lang w:val="es-ES"/>
        </w:rPr>
        <w:t>Barberi</w:t>
      </w:r>
      <w:proofErr w:type="spellEnd"/>
      <w:r w:rsidRPr="00A14E92">
        <w:rPr>
          <w:rFonts w:cs="Arial"/>
          <w:szCs w:val="22"/>
          <w:lang w:val="es-ES"/>
        </w:rPr>
        <w:t xml:space="preserve"> (2008), Sayago (2016) describen que dentro de los SE que provee un </w:t>
      </w:r>
      <w:proofErr w:type="spellStart"/>
      <w:r w:rsidRPr="00A14E92">
        <w:rPr>
          <w:rFonts w:cs="Arial"/>
          <w:szCs w:val="22"/>
          <w:lang w:val="es-ES"/>
        </w:rPr>
        <w:t>agroecosistema</w:t>
      </w:r>
      <w:proofErr w:type="spellEnd"/>
      <w:r w:rsidRPr="00A14E92">
        <w:rPr>
          <w:rFonts w:cs="Arial"/>
          <w:szCs w:val="22"/>
          <w:lang w:val="es-ES"/>
        </w:rPr>
        <w:t xml:space="preserve"> sostenible se encuentran: el mantenimiento de la fertilidad del suelo, la conservación del agua, el almacenamiento de carbono, la provisión de productos primarios como madera y productos secundarios como leña, resinas y frutos. </w:t>
      </w:r>
    </w:p>
    <w:p w14:paraId="20B680D2" w14:textId="77777777" w:rsidR="00A57381" w:rsidRPr="00A14E92" w:rsidRDefault="00A57381" w:rsidP="00A57381">
      <w:pPr>
        <w:rPr>
          <w:rFonts w:cs="Arial"/>
          <w:szCs w:val="22"/>
          <w:lang w:val="es-ES"/>
        </w:rPr>
      </w:pPr>
    </w:p>
    <w:p w14:paraId="1478CB3D" w14:textId="77777777" w:rsidR="00A57381" w:rsidRPr="00A14E92" w:rsidRDefault="00A57381" w:rsidP="00A57381">
      <w:pPr>
        <w:rPr>
          <w:rFonts w:cs="Arial"/>
          <w:szCs w:val="22"/>
          <w:lang w:val="es-ES"/>
        </w:rPr>
      </w:pPr>
      <w:r w:rsidRPr="00A14E92">
        <w:rPr>
          <w:rFonts w:cs="Arial"/>
          <w:szCs w:val="22"/>
          <w:lang w:val="es-ES"/>
        </w:rPr>
        <w:t xml:space="preserve">Así mismo, Machado, </w:t>
      </w:r>
      <w:proofErr w:type="spellStart"/>
      <w:r w:rsidRPr="00A14E92">
        <w:rPr>
          <w:rFonts w:cs="Arial"/>
          <w:szCs w:val="22"/>
          <w:lang w:val="es-ES"/>
        </w:rPr>
        <w:t>Nicholls</w:t>
      </w:r>
      <w:proofErr w:type="spellEnd"/>
      <w:r w:rsidRPr="00A14E92">
        <w:rPr>
          <w:rFonts w:cs="Arial"/>
          <w:szCs w:val="22"/>
          <w:lang w:val="es-ES"/>
        </w:rPr>
        <w:t xml:space="preserve">, Márquez y Turbay (2015) resaltan además que, en </w:t>
      </w:r>
      <w:proofErr w:type="spellStart"/>
      <w:r w:rsidRPr="00A14E92">
        <w:rPr>
          <w:rFonts w:cs="Arial"/>
          <w:szCs w:val="22"/>
          <w:lang w:val="es-ES"/>
        </w:rPr>
        <w:t>agroecosistemas</w:t>
      </w:r>
      <w:proofErr w:type="spellEnd"/>
      <w:r w:rsidRPr="00A14E92">
        <w:rPr>
          <w:rFonts w:cs="Arial"/>
          <w:szCs w:val="22"/>
          <w:lang w:val="es-ES"/>
        </w:rPr>
        <w:t xml:space="preserve"> con componente forestal, se generan SE como el aporte de materia orgánica, la </w:t>
      </w:r>
      <w:r w:rsidRPr="00A14E92">
        <w:rPr>
          <w:rFonts w:cs="Arial"/>
          <w:szCs w:val="22"/>
          <w:lang w:val="es-ES"/>
        </w:rPr>
        <w:lastRenderedPageBreak/>
        <w:t xml:space="preserve">fijación de nitrógeno al suelo, la regulación del microclima, la generación de refugio y hábitat para aves y plantas, la polinización, el control de la erosión y la captura de carbono. </w:t>
      </w:r>
    </w:p>
    <w:p w14:paraId="7919998E" w14:textId="77777777" w:rsidR="00A57381" w:rsidRPr="00A14E92" w:rsidRDefault="00A57381" w:rsidP="00A57381">
      <w:pPr>
        <w:rPr>
          <w:rFonts w:cs="Arial"/>
          <w:noProof/>
          <w:szCs w:val="22"/>
          <w:lang w:val="es-ES"/>
        </w:rPr>
      </w:pPr>
    </w:p>
    <w:p w14:paraId="6624D7D7" w14:textId="77777777" w:rsidR="00A57381" w:rsidRPr="00A14E92" w:rsidRDefault="00A57381" w:rsidP="00A57381">
      <w:pPr>
        <w:rPr>
          <w:rFonts w:cs="Arial"/>
          <w:noProof/>
          <w:szCs w:val="22"/>
          <w:lang w:val="es-ES"/>
        </w:rPr>
      </w:pPr>
      <w:r w:rsidRPr="00A14E92">
        <w:rPr>
          <w:rFonts w:cs="Arial"/>
          <w:noProof/>
          <w:szCs w:val="22"/>
          <w:lang w:val="es-ES"/>
        </w:rPr>
        <w:t xml:space="preserve">De Schutter (2010), </w:t>
      </w:r>
      <w:proofErr w:type="spellStart"/>
      <w:r w:rsidRPr="00A14E92">
        <w:rPr>
          <w:rFonts w:cs="Arial"/>
          <w:szCs w:val="22"/>
          <w:lang w:val="es-ES"/>
        </w:rPr>
        <w:t>Hoffmann</w:t>
      </w:r>
      <w:proofErr w:type="spellEnd"/>
      <w:r w:rsidRPr="00A14E92">
        <w:rPr>
          <w:rFonts w:cs="Arial"/>
          <w:szCs w:val="22"/>
          <w:lang w:val="es-ES"/>
        </w:rPr>
        <w:t xml:space="preserve"> y </w:t>
      </w:r>
      <w:proofErr w:type="spellStart"/>
      <w:r w:rsidRPr="00A14E92">
        <w:rPr>
          <w:rFonts w:cs="Arial"/>
          <w:szCs w:val="22"/>
          <w:shd w:val="clear" w:color="auto" w:fill="FFFFFF"/>
          <w:lang w:val="es-ES"/>
        </w:rPr>
        <w:t>Oetting</w:t>
      </w:r>
      <w:proofErr w:type="spellEnd"/>
      <w:r w:rsidRPr="00A14E92">
        <w:rPr>
          <w:rFonts w:cs="Arial"/>
          <w:szCs w:val="22"/>
          <w:lang w:val="es-ES"/>
        </w:rPr>
        <w:t xml:space="preserve"> (2010)</w:t>
      </w:r>
      <w:r w:rsidRPr="00A14E92">
        <w:rPr>
          <w:rFonts w:cs="Arial"/>
          <w:sz w:val="23"/>
          <w:szCs w:val="23"/>
          <w:lang w:val="es-ES"/>
        </w:rPr>
        <w:t xml:space="preserve"> </w:t>
      </w:r>
      <w:r w:rsidRPr="00A14E92">
        <w:rPr>
          <w:rFonts w:cs="Arial"/>
          <w:noProof/>
          <w:szCs w:val="22"/>
          <w:lang w:val="es-ES"/>
        </w:rPr>
        <w:t>afirman que al reducir la dependencia de insumos energéticos externos, principalmente derivados de combustibles fósiles, los agroecosistemas sostenibles promueven SE que mitigan el cambio climático, al minimizar las emisiones de dióxido de carbono y al incorporar en mayores cantidades materia orgánica y biomasa al suelo que cumplen la función de sumideros de carbono.</w:t>
      </w:r>
    </w:p>
    <w:p w14:paraId="356FA2BE" w14:textId="77777777" w:rsidR="00A57381" w:rsidRPr="00A14E92" w:rsidRDefault="00A57381" w:rsidP="006F641C">
      <w:pPr>
        <w:rPr>
          <w:rFonts w:cs="Arial"/>
          <w:noProof/>
          <w:szCs w:val="22"/>
          <w:lang w:val="es-ES"/>
        </w:rPr>
      </w:pPr>
    </w:p>
    <w:p w14:paraId="7CD40DB0" w14:textId="035919C3" w:rsidR="00E01B65" w:rsidRPr="00A14E92" w:rsidRDefault="00E01B65" w:rsidP="006F641C">
      <w:pPr>
        <w:rPr>
          <w:rFonts w:cs="Arial"/>
          <w:noProof/>
          <w:szCs w:val="22"/>
          <w:lang w:val="es-ES"/>
        </w:rPr>
      </w:pPr>
      <w:r w:rsidRPr="00A14E92">
        <w:rPr>
          <w:rFonts w:cs="Arial"/>
          <w:noProof/>
          <w:szCs w:val="22"/>
          <w:lang w:val="es-ES"/>
        </w:rPr>
        <w:t xml:space="preserve">Aunado a los SE </w:t>
      </w:r>
      <w:r w:rsidR="00270DE7" w:rsidRPr="00A14E92">
        <w:rPr>
          <w:rFonts w:cs="Arial"/>
          <w:noProof/>
          <w:szCs w:val="22"/>
          <w:lang w:val="es-ES"/>
        </w:rPr>
        <w:t>referenciados</w:t>
      </w:r>
      <w:r w:rsidRPr="00A14E92">
        <w:rPr>
          <w:rFonts w:cs="Arial"/>
          <w:noProof/>
          <w:szCs w:val="22"/>
          <w:lang w:val="es-ES"/>
        </w:rPr>
        <w:t xml:space="preserve"> anteriormente, Rositano y Ferraro (2014) realizaron una verificación de servicios provistos por agroecosistemas identificados en artículos científicos, encontrando servicios como ciclado de nutrientes, mantenimiento de la información biológica y genética, polinización, dispersión de semillas, capacidad de carga ecológica, incorporación de residuos animales</w:t>
      </w:r>
      <w:r w:rsidR="000C2B8D" w:rsidRPr="00A14E92">
        <w:rPr>
          <w:rFonts w:cs="Arial"/>
          <w:noProof/>
          <w:szCs w:val="22"/>
          <w:lang w:val="es-ES"/>
        </w:rPr>
        <w:t xml:space="preserve"> y </w:t>
      </w:r>
      <w:r w:rsidRPr="00A14E92">
        <w:rPr>
          <w:rFonts w:cs="Arial"/>
          <w:noProof/>
          <w:szCs w:val="22"/>
          <w:lang w:val="es-ES"/>
        </w:rPr>
        <w:t>servicios culturales como belleza estética y recreación (turismo rural). Rositano y Ferraro (2014) realizaron la clasificación por procesos y escala espacial de los servicios provistos por los agroecosi</w:t>
      </w:r>
      <w:r w:rsidR="00812F47" w:rsidRPr="00A14E92">
        <w:rPr>
          <w:rFonts w:cs="Arial"/>
          <w:noProof/>
          <w:szCs w:val="22"/>
          <w:lang w:val="es-ES"/>
        </w:rPr>
        <w:t>s</w:t>
      </w:r>
      <w:r w:rsidRPr="00A14E92">
        <w:rPr>
          <w:rFonts w:cs="Arial"/>
          <w:noProof/>
          <w:szCs w:val="22"/>
          <w:lang w:val="es-ES"/>
        </w:rPr>
        <w:t>temas</w:t>
      </w:r>
      <w:r w:rsidR="000C2B8D" w:rsidRPr="00A14E92">
        <w:rPr>
          <w:rFonts w:cs="Arial"/>
          <w:noProof/>
          <w:szCs w:val="22"/>
          <w:lang w:val="es-ES"/>
        </w:rPr>
        <w:t>. C</w:t>
      </w:r>
      <w:r w:rsidRPr="00A14E92">
        <w:rPr>
          <w:rFonts w:cs="Arial"/>
          <w:noProof/>
          <w:szCs w:val="22"/>
          <w:lang w:val="es-ES"/>
        </w:rPr>
        <w:t xml:space="preserve">lasificación compilada en </w:t>
      </w:r>
      <w:r w:rsidR="00F1700A" w:rsidRPr="00A14E92">
        <w:rPr>
          <w:rFonts w:cs="Arial"/>
          <w:noProof/>
          <w:szCs w:val="22"/>
          <w:lang w:val="es-ES"/>
        </w:rPr>
        <w:t>la tabla</w:t>
      </w:r>
      <w:r w:rsidRPr="00A14E92">
        <w:rPr>
          <w:rFonts w:cs="Arial"/>
          <w:noProof/>
          <w:szCs w:val="22"/>
          <w:lang w:val="es-ES"/>
        </w:rPr>
        <w:t xml:space="preserve"> 1-</w:t>
      </w:r>
      <w:r w:rsidR="00164552" w:rsidRPr="00A14E92">
        <w:rPr>
          <w:rFonts w:cs="Arial"/>
          <w:noProof/>
          <w:szCs w:val="22"/>
          <w:lang w:val="es-ES"/>
        </w:rPr>
        <w:t>3</w:t>
      </w:r>
      <w:r w:rsidRPr="00A14E92">
        <w:rPr>
          <w:rFonts w:cs="Arial"/>
          <w:noProof/>
          <w:szCs w:val="22"/>
          <w:lang w:val="es-ES"/>
        </w:rPr>
        <w:t>.</w:t>
      </w:r>
    </w:p>
    <w:p w14:paraId="1518BA0F" w14:textId="456A438D" w:rsidR="007A00CF" w:rsidRPr="00A14E92" w:rsidRDefault="007A00CF" w:rsidP="006F641C">
      <w:pPr>
        <w:pStyle w:val="Default"/>
        <w:jc w:val="both"/>
        <w:rPr>
          <w:noProof/>
          <w:color w:val="auto"/>
          <w:sz w:val="22"/>
          <w:szCs w:val="22"/>
          <w:lang w:val="es-ES"/>
        </w:rPr>
      </w:pPr>
    </w:p>
    <w:p w14:paraId="621B618C" w14:textId="31F3DD0A" w:rsidR="000A5171" w:rsidRPr="00A14E92" w:rsidRDefault="00E01B65" w:rsidP="000A5171">
      <w:pPr>
        <w:pStyle w:val="Lgende"/>
        <w:rPr>
          <w:lang w:val="es-ES"/>
        </w:rPr>
      </w:pPr>
      <w:bookmarkStart w:id="66" w:name="_Toc502085279"/>
      <w:bookmarkStart w:id="67" w:name="_Toc11253663"/>
      <w:r w:rsidRPr="00A14E92">
        <w:rPr>
          <w:lang w:val="es-ES"/>
        </w:rPr>
        <w:t xml:space="preserve">Tabla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Tabla \* ARABIC \s 1 </w:instrText>
      </w:r>
      <w:r w:rsidR="00F82F6A" w:rsidRPr="00A14E92">
        <w:rPr>
          <w:noProof/>
          <w:lang w:val="es-ES"/>
        </w:rPr>
        <w:fldChar w:fldCharType="separate"/>
      </w:r>
      <w:r w:rsidR="00D63F64" w:rsidRPr="00A14E92">
        <w:rPr>
          <w:noProof/>
          <w:lang w:val="es-ES"/>
        </w:rPr>
        <w:t>3</w:t>
      </w:r>
      <w:r w:rsidR="00F82F6A" w:rsidRPr="00A14E92">
        <w:rPr>
          <w:noProof/>
          <w:lang w:val="es-ES"/>
        </w:rPr>
        <w:fldChar w:fldCharType="end"/>
      </w:r>
      <w:r w:rsidRPr="00A14E92">
        <w:rPr>
          <w:lang w:val="es-ES"/>
        </w:rPr>
        <w:t xml:space="preserve">. Procesos y escala de los SE en </w:t>
      </w:r>
      <w:proofErr w:type="spellStart"/>
      <w:r w:rsidRPr="00A14E92">
        <w:rPr>
          <w:lang w:val="es-ES"/>
        </w:rPr>
        <w:t>agroecosistemas</w:t>
      </w:r>
      <w:bookmarkEnd w:id="66"/>
      <w:bookmarkEnd w:id="67"/>
      <w:proofErr w:type="spellEnd"/>
    </w:p>
    <w:p w14:paraId="27570C68" w14:textId="77777777" w:rsidR="000A5171" w:rsidRPr="00A14E92" w:rsidRDefault="000A5171" w:rsidP="000A5171">
      <w:pPr>
        <w:rPr>
          <w:lang w:val="es-ES"/>
        </w:rPr>
      </w:pPr>
    </w:p>
    <w:tbl>
      <w:tblPr>
        <w:tblpPr w:leftFromText="141" w:rightFromText="141" w:vertAnchor="text" w:tblpXSpec="center" w:tblpY="1"/>
        <w:tblW w:w="5000" w:type="pct"/>
        <w:tblLook w:val="06A0" w:firstRow="1" w:lastRow="0" w:firstColumn="1" w:lastColumn="0" w:noHBand="1" w:noVBand="1"/>
      </w:tblPr>
      <w:tblGrid>
        <w:gridCol w:w="1838"/>
        <w:gridCol w:w="1960"/>
        <w:gridCol w:w="3005"/>
        <w:gridCol w:w="993"/>
        <w:gridCol w:w="957"/>
        <w:gridCol w:w="737"/>
      </w:tblGrid>
      <w:tr w:rsidR="00FA0A76" w:rsidRPr="00A14E92" w14:paraId="5C3EC423" w14:textId="77777777" w:rsidTr="000A5171">
        <w:trPr>
          <w:trHeight w:val="20"/>
          <w:tblHeader/>
        </w:trPr>
        <w:tc>
          <w:tcPr>
            <w:tcW w:w="2002" w:type="pct"/>
            <w:gridSpan w:val="2"/>
            <w:vMerge w:val="restart"/>
            <w:tcBorders>
              <w:top w:val="single" w:sz="4" w:space="0" w:color="000000" w:themeColor="text1"/>
              <w:bottom w:val="single" w:sz="4" w:space="0" w:color="000000" w:themeColor="text1"/>
            </w:tcBorders>
            <w:vAlign w:val="center"/>
          </w:tcPr>
          <w:p w14:paraId="3CA2D6F2" w14:textId="77777777" w:rsidR="00E01B65" w:rsidRPr="00A14E92" w:rsidRDefault="00E01B65" w:rsidP="006F641C">
            <w:pPr>
              <w:jc w:val="center"/>
              <w:rPr>
                <w:rFonts w:cs="Arial"/>
                <w:b/>
                <w:noProof/>
                <w:sz w:val="18"/>
                <w:szCs w:val="18"/>
                <w:lang w:val="es-ES"/>
              </w:rPr>
            </w:pPr>
            <w:r w:rsidRPr="00A14E92">
              <w:rPr>
                <w:rFonts w:cs="Arial"/>
                <w:noProof/>
                <w:sz w:val="18"/>
                <w:szCs w:val="18"/>
                <w:lang w:val="es-ES"/>
              </w:rPr>
              <w:t>Servicios</w:t>
            </w:r>
          </w:p>
        </w:tc>
        <w:tc>
          <w:tcPr>
            <w:tcW w:w="1583" w:type="pct"/>
            <w:vMerge w:val="restart"/>
            <w:tcBorders>
              <w:top w:val="single" w:sz="4" w:space="0" w:color="000000" w:themeColor="text1"/>
              <w:bottom w:val="single" w:sz="4" w:space="0" w:color="000000" w:themeColor="text1"/>
            </w:tcBorders>
            <w:vAlign w:val="center"/>
          </w:tcPr>
          <w:p w14:paraId="4E1CD515" w14:textId="77777777" w:rsidR="00E01B65" w:rsidRPr="00A14E92" w:rsidRDefault="00E01B65" w:rsidP="006F641C">
            <w:pPr>
              <w:jc w:val="center"/>
              <w:rPr>
                <w:rFonts w:cs="Arial"/>
                <w:b/>
                <w:noProof/>
                <w:sz w:val="18"/>
                <w:szCs w:val="18"/>
                <w:lang w:val="es-ES"/>
              </w:rPr>
            </w:pPr>
            <w:r w:rsidRPr="00A14E92">
              <w:rPr>
                <w:rFonts w:cs="Arial"/>
                <w:noProof/>
                <w:sz w:val="18"/>
                <w:szCs w:val="18"/>
                <w:lang w:val="es-ES"/>
              </w:rPr>
              <w:t>Procesos</w:t>
            </w:r>
          </w:p>
        </w:tc>
        <w:tc>
          <w:tcPr>
            <w:tcW w:w="1415" w:type="pct"/>
            <w:gridSpan w:val="3"/>
            <w:tcBorders>
              <w:top w:val="single" w:sz="4" w:space="0" w:color="000000" w:themeColor="text1"/>
              <w:bottom w:val="single" w:sz="4" w:space="0" w:color="000000" w:themeColor="text1"/>
            </w:tcBorders>
            <w:vAlign w:val="center"/>
          </w:tcPr>
          <w:p w14:paraId="4327784C" w14:textId="5A8B6013" w:rsidR="00E01B65" w:rsidRPr="00A14E92" w:rsidRDefault="00E01B65" w:rsidP="006F641C">
            <w:pPr>
              <w:jc w:val="center"/>
              <w:rPr>
                <w:rFonts w:cs="Arial"/>
                <w:b/>
                <w:noProof/>
                <w:sz w:val="18"/>
                <w:szCs w:val="18"/>
                <w:lang w:val="es-ES"/>
              </w:rPr>
            </w:pPr>
            <w:r w:rsidRPr="00A14E92">
              <w:rPr>
                <w:rFonts w:cs="Arial"/>
                <w:noProof/>
                <w:sz w:val="18"/>
                <w:szCs w:val="18"/>
                <w:lang w:val="es-ES"/>
              </w:rPr>
              <w:t xml:space="preserve">Escala </w:t>
            </w:r>
            <w:r w:rsidR="00345140" w:rsidRPr="00A14E92">
              <w:rPr>
                <w:rFonts w:cs="Arial"/>
                <w:noProof/>
                <w:sz w:val="18"/>
                <w:szCs w:val="18"/>
                <w:lang w:val="es-ES"/>
              </w:rPr>
              <w:t>e</w:t>
            </w:r>
            <w:r w:rsidRPr="00A14E92">
              <w:rPr>
                <w:rFonts w:cs="Arial"/>
                <w:noProof/>
                <w:sz w:val="18"/>
                <w:szCs w:val="18"/>
                <w:lang w:val="es-ES"/>
              </w:rPr>
              <w:t>spacial</w:t>
            </w:r>
          </w:p>
        </w:tc>
      </w:tr>
      <w:tr w:rsidR="00FA0A76" w:rsidRPr="00A14E92" w14:paraId="3B018D47" w14:textId="77777777" w:rsidTr="000A5171">
        <w:trPr>
          <w:trHeight w:val="20"/>
          <w:tblHeader/>
        </w:trPr>
        <w:tc>
          <w:tcPr>
            <w:tcW w:w="2002" w:type="pct"/>
            <w:gridSpan w:val="2"/>
            <w:vMerge/>
            <w:tcBorders>
              <w:top w:val="single" w:sz="4" w:space="0" w:color="000000" w:themeColor="text1"/>
              <w:bottom w:val="single" w:sz="4" w:space="0" w:color="000000" w:themeColor="text1"/>
            </w:tcBorders>
            <w:vAlign w:val="center"/>
          </w:tcPr>
          <w:p w14:paraId="6EF76C52" w14:textId="77777777" w:rsidR="00E01B65" w:rsidRPr="00A14E92" w:rsidRDefault="00E01B65" w:rsidP="006F641C">
            <w:pPr>
              <w:jc w:val="center"/>
              <w:rPr>
                <w:rFonts w:cs="Arial"/>
                <w:b/>
                <w:noProof/>
                <w:sz w:val="18"/>
                <w:szCs w:val="18"/>
                <w:lang w:val="es-ES"/>
              </w:rPr>
            </w:pPr>
          </w:p>
        </w:tc>
        <w:tc>
          <w:tcPr>
            <w:tcW w:w="1583" w:type="pct"/>
            <w:vMerge/>
            <w:tcBorders>
              <w:top w:val="single" w:sz="4" w:space="0" w:color="000000" w:themeColor="text1"/>
              <w:bottom w:val="single" w:sz="4" w:space="0" w:color="000000" w:themeColor="text1"/>
            </w:tcBorders>
            <w:vAlign w:val="center"/>
          </w:tcPr>
          <w:p w14:paraId="25037E6D" w14:textId="77777777" w:rsidR="00E01B65" w:rsidRPr="00A14E92" w:rsidRDefault="00E01B65" w:rsidP="006F641C">
            <w:pPr>
              <w:jc w:val="center"/>
              <w:rPr>
                <w:rFonts w:cs="Arial"/>
                <w:b/>
                <w:noProof/>
                <w:sz w:val="18"/>
                <w:szCs w:val="18"/>
                <w:lang w:val="es-ES"/>
              </w:rPr>
            </w:pPr>
          </w:p>
        </w:tc>
        <w:tc>
          <w:tcPr>
            <w:tcW w:w="523" w:type="pct"/>
            <w:tcBorders>
              <w:top w:val="single" w:sz="4" w:space="0" w:color="000000" w:themeColor="text1"/>
              <w:bottom w:val="single" w:sz="4" w:space="0" w:color="000000" w:themeColor="text1"/>
            </w:tcBorders>
            <w:vAlign w:val="center"/>
          </w:tcPr>
          <w:p w14:paraId="1215E029"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Local</w:t>
            </w:r>
          </w:p>
        </w:tc>
        <w:tc>
          <w:tcPr>
            <w:tcW w:w="504" w:type="pct"/>
            <w:tcBorders>
              <w:top w:val="single" w:sz="4" w:space="0" w:color="000000" w:themeColor="text1"/>
              <w:bottom w:val="single" w:sz="4" w:space="0" w:color="000000" w:themeColor="text1"/>
            </w:tcBorders>
            <w:vAlign w:val="center"/>
          </w:tcPr>
          <w:p w14:paraId="6C454016"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Regional</w:t>
            </w:r>
          </w:p>
        </w:tc>
        <w:tc>
          <w:tcPr>
            <w:tcW w:w="388" w:type="pct"/>
            <w:tcBorders>
              <w:top w:val="single" w:sz="4" w:space="0" w:color="000000" w:themeColor="text1"/>
              <w:bottom w:val="single" w:sz="4" w:space="0" w:color="000000" w:themeColor="text1"/>
            </w:tcBorders>
            <w:vAlign w:val="center"/>
          </w:tcPr>
          <w:p w14:paraId="37B878DD"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Global</w:t>
            </w:r>
          </w:p>
        </w:tc>
      </w:tr>
      <w:tr w:rsidR="00FA0A76" w:rsidRPr="00A14E92" w14:paraId="3BA95163" w14:textId="77777777" w:rsidTr="000A5171">
        <w:trPr>
          <w:trHeight w:val="20"/>
        </w:trPr>
        <w:tc>
          <w:tcPr>
            <w:tcW w:w="969" w:type="pct"/>
            <w:vMerge w:val="restart"/>
            <w:tcBorders>
              <w:top w:val="single" w:sz="4" w:space="0" w:color="000000" w:themeColor="text1"/>
              <w:bottom w:val="single" w:sz="4" w:space="0" w:color="000000" w:themeColor="text1"/>
            </w:tcBorders>
            <w:vAlign w:val="center"/>
          </w:tcPr>
          <w:p w14:paraId="4595B236" w14:textId="77777777" w:rsidR="00E01B65" w:rsidRPr="00A14E92" w:rsidRDefault="00E01B65" w:rsidP="006F641C">
            <w:pPr>
              <w:jc w:val="center"/>
              <w:rPr>
                <w:rFonts w:cs="Arial"/>
                <w:b/>
                <w:noProof/>
                <w:sz w:val="18"/>
                <w:szCs w:val="18"/>
                <w:lang w:val="es-ES"/>
              </w:rPr>
            </w:pPr>
            <w:r w:rsidRPr="00A14E92">
              <w:rPr>
                <w:rFonts w:cs="Arial"/>
                <w:noProof/>
                <w:sz w:val="18"/>
                <w:szCs w:val="18"/>
                <w:lang w:val="es-ES"/>
              </w:rPr>
              <w:t>Servicios de soporte</w:t>
            </w:r>
          </w:p>
        </w:tc>
        <w:tc>
          <w:tcPr>
            <w:tcW w:w="1032" w:type="pct"/>
            <w:vMerge w:val="restart"/>
            <w:tcBorders>
              <w:top w:val="single" w:sz="4" w:space="0" w:color="000000" w:themeColor="text1"/>
              <w:bottom w:val="single" w:sz="4" w:space="0" w:color="000000" w:themeColor="text1"/>
            </w:tcBorders>
            <w:vAlign w:val="center"/>
          </w:tcPr>
          <w:p w14:paraId="1AE29E28"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Ciclo de nutrientes</w:t>
            </w:r>
          </w:p>
        </w:tc>
        <w:tc>
          <w:tcPr>
            <w:tcW w:w="1583" w:type="pct"/>
            <w:tcBorders>
              <w:top w:val="single" w:sz="4" w:space="0" w:color="000000" w:themeColor="text1"/>
              <w:bottom w:val="single" w:sz="4" w:space="0" w:color="000000" w:themeColor="text1"/>
            </w:tcBorders>
            <w:vAlign w:val="center"/>
          </w:tcPr>
          <w:p w14:paraId="02DA2486"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Balance de N</w:t>
            </w:r>
          </w:p>
        </w:tc>
        <w:tc>
          <w:tcPr>
            <w:tcW w:w="523" w:type="pct"/>
            <w:tcBorders>
              <w:top w:val="single" w:sz="4" w:space="0" w:color="000000" w:themeColor="text1"/>
              <w:bottom w:val="single" w:sz="4" w:space="0" w:color="000000" w:themeColor="text1"/>
            </w:tcBorders>
            <w:vAlign w:val="center"/>
          </w:tcPr>
          <w:p w14:paraId="05B7E0CE" w14:textId="3FF47715"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7A37F42F" w14:textId="4A7E0BCF"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4F9FAC7F" w14:textId="69758D43" w:rsidR="00E01B65" w:rsidRPr="00A14E92" w:rsidRDefault="00D40CDF" w:rsidP="006F641C">
            <w:pPr>
              <w:jc w:val="center"/>
              <w:rPr>
                <w:rFonts w:cs="Arial"/>
                <w:noProof/>
                <w:sz w:val="18"/>
                <w:szCs w:val="18"/>
                <w:lang w:val="es-ES"/>
              </w:rPr>
            </w:pPr>
            <w:r w:rsidRPr="00A14E92">
              <w:rPr>
                <w:rFonts w:cs="Arial"/>
                <w:noProof/>
                <w:sz w:val="18"/>
                <w:szCs w:val="18"/>
                <w:lang w:val="es-ES"/>
              </w:rPr>
              <w:t>X</w:t>
            </w:r>
          </w:p>
        </w:tc>
      </w:tr>
      <w:tr w:rsidR="00FA0A76" w:rsidRPr="00A14E92" w14:paraId="478B8DD5" w14:textId="77777777" w:rsidTr="000A5171">
        <w:trPr>
          <w:trHeight w:val="20"/>
        </w:trPr>
        <w:tc>
          <w:tcPr>
            <w:tcW w:w="969" w:type="pct"/>
            <w:vMerge/>
            <w:tcBorders>
              <w:bottom w:val="single" w:sz="4" w:space="0" w:color="000000" w:themeColor="text1"/>
            </w:tcBorders>
            <w:vAlign w:val="center"/>
          </w:tcPr>
          <w:p w14:paraId="69A42737" w14:textId="77777777" w:rsidR="00E01B65" w:rsidRPr="00A14E92" w:rsidRDefault="00E01B65" w:rsidP="006F641C">
            <w:pPr>
              <w:jc w:val="center"/>
              <w:rPr>
                <w:rFonts w:cs="Arial"/>
                <w:b/>
                <w:noProof/>
                <w:sz w:val="18"/>
                <w:szCs w:val="18"/>
                <w:lang w:val="es-ES"/>
              </w:rPr>
            </w:pPr>
          </w:p>
        </w:tc>
        <w:tc>
          <w:tcPr>
            <w:tcW w:w="1032" w:type="pct"/>
            <w:vMerge/>
            <w:tcBorders>
              <w:top w:val="single" w:sz="4" w:space="0" w:color="000000" w:themeColor="text1"/>
              <w:bottom w:val="single" w:sz="4" w:space="0" w:color="000000" w:themeColor="text1"/>
            </w:tcBorders>
            <w:vAlign w:val="center"/>
          </w:tcPr>
          <w:p w14:paraId="59816A88" w14:textId="77777777" w:rsidR="00E01B65" w:rsidRPr="00A14E92" w:rsidRDefault="00E01B65" w:rsidP="006F641C">
            <w:pPr>
              <w:jc w:val="center"/>
              <w:rPr>
                <w:rFonts w:cs="Arial"/>
                <w:noProof/>
                <w:sz w:val="18"/>
                <w:szCs w:val="18"/>
                <w:lang w:val="es-ES"/>
              </w:rPr>
            </w:pPr>
          </w:p>
        </w:tc>
        <w:tc>
          <w:tcPr>
            <w:tcW w:w="1583" w:type="pct"/>
            <w:tcBorders>
              <w:top w:val="single" w:sz="4" w:space="0" w:color="000000" w:themeColor="text1"/>
              <w:bottom w:val="single" w:sz="4" w:space="0" w:color="000000" w:themeColor="text1"/>
            </w:tcBorders>
            <w:vAlign w:val="center"/>
          </w:tcPr>
          <w:p w14:paraId="54E0BF6B"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Balance de P</w:t>
            </w:r>
          </w:p>
        </w:tc>
        <w:tc>
          <w:tcPr>
            <w:tcW w:w="523" w:type="pct"/>
            <w:tcBorders>
              <w:top w:val="single" w:sz="4" w:space="0" w:color="000000" w:themeColor="text1"/>
              <w:bottom w:val="single" w:sz="4" w:space="0" w:color="000000" w:themeColor="text1"/>
            </w:tcBorders>
            <w:vAlign w:val="center"/>
          </w:tcPr>
          <w:p w14:paraId="4D1C47CF" w14:textId="0A27DC2D"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50FBA52B" w14:textId="614C7BB5"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60FC3BB6" w14:textId="77777777" w:rsidR="00E01B65" w:rsidRPr="00A14E92" w:rsidRDefault="00E01B65" w:rsidP="006F641C">
            <w:pPr>
              <w:jc w:val="center"/>
              <w:rPr>
                <w:rFonts w:cs="Arial"/>
                <w:noProof/>
                <w:sz w:val="18"/>
                <w:szCs w:val="18"/>
                <w:lang w:val="es-ES"/>
              </w:rPr>
            </w:pPr>
          </w:p>
        </w:tc>
      </w:tr>
      <w:tr w:rsidR="00FA0A76" w:rsidRPr="00A14E92" w14:paraId="1B1560A9" w14:textId="77777777" w:rsidTr="000A5171">
        <w:trPr>
          <w:trHeight w:val="20"/>
        </w:trPr>
        <w:tc>
          <w:tcPr>
            <w:tcW w:w="969" w:type="pct"/>
            <w:vMerge/>
            <w:tcBorders>
              <w:bottom w:val="single" w:sz="4" w:space="0" w:color="000000" w:themeColor="text1"/>
            </w:tcBorders>
            <w:vAlign w:val="center"/>
          </w:tcPr>
          <w:p w14:paraId="4FCD009D" w14:textId="77777777" w:rsidR="00E01B65" w:rsidRPr="00A14E92" w:rsidRDefault="00E01B65" w:rsidP="006F641C">
            <w:pPr>
              <w:jc w:val="center"/>
              <w:rPr>
                <w:rFonts w:cs="Arial"/>
                <w:b/>
                <w:noProof/>
                <w:sz w:val="18"/>
                <w:szCs w:val="18"/>
                <w:lang w:val="es-ES"/>
              </w:rPr>
            </w:pPr>
          </w:p>
        </w:tc>
        <w:tc>
          <w:tcPr>
            <w:tcW w:w="1032" w:type="pct"/>
            <w:vMerge/>
            <w:tcBorders>
              <w:bottom w:val="single" w:sz="4" w:space="0" w:color="000000" w:themeColor="text1"/>
            </w:tcBorders>
            <w:vAlign w:val="center"/>
          </w:tcPr>
          <w:p w14:paraId="069D77E2" w14:textId="77777777" w:rsidR="00E01B65" w:rsidRPr="00A14E92" w:rsidRDefault="00E01B65" w:rsidP="006F641C">
            <w:pPr>
              <w:jc w:val="center"/>
              <w:rPr>
                <w:rFonts w:cs="Arial"/>
                <w:noProof/>
                <w:sz w:val="18"/>
                <w:szCs w:val="18"/>
                <w:lang w:val="es-ES"/>
              </w:rPr>
            </w:pPr>
          </w:p>
        </w:tc>
        <w:tc>
          <w:tcPr>
            <w:tcW w:w="1583" w:type="pct"/>
            <w:tcBorders>
              <w:top w:val="single" w:sz="4" w:space="0" w:color="000000" w:themeColor="text1"/>
              <w:bottom w:val="single" w:sz="4" w:space="0" w:color="000000" w:themeColor="text1"/>
            </w:tcBorders>
            <w:vAlign w:val="center"/>
          </w:tcPr>
          <w:p w14:paraId="620CBB58"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Balance de S</w:t>
            </w:r>
          </w:p>
        </w:tc>
        <w:tc>
          <w:tcPr>
            <w:tcW w:w="523" w:type="pct"/>
            <w:tcBorders>
              <w:top w:val="single" w:sz="4" w:space="0" w:color="000000" w:themeColor="text1"/>
              <w:bottom w:val="single" w:sz="4" w:space="0" w:color="000000" w:themeColor="text1"/>
            </w:tcBorders>
            <w:vAlign w:val="center"/>
          </w:tcPr>
          <w:p w14:paraId="1D7BF92F" w14:textId="0AB6A729"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38134E3A" w14:textId="167B9EEC"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57ACCBDA" w14:textId="77777777" w:rsidR="00E01B65" w:rsidRPr="00A14E92" w:rsidRDefault="00E01B65" w:rsidP="006F641C">
            <w:pPr>
              <w:jc w:val="center"/>
              <w:rPr>
                <w:rFonts w:cs="Arial"/>
                <w:noProof/>
                <w:sz w:val="18"/>
                <w:szCs w:val="18"/>
                <w:lang w:val="es-ES"/>
              </w:rPr>
            </w:pPr>
          </w:p>
        </w:tc>
      </w:tr>
      <w:tr w:rsidR="00FA0A76" w:rsidRPr="00A14E92" w14:paraId="199191C6" w14:textId="77777777" w:rsidTr="000A5171">
        <w:trPr>
          <w:trHeight w:val="20"/>
        </w:trPr>
        <w:tc>
          <w:tcPr>
            <w:tcW w:w="969" w:type="pct"/>
            <w:vMerge/>
            <w:tcBorders>
              <w:bottom w:val="single" w:sz="4" w:space="0" w:color="000000" w:themeColor="text1"/>
            </w:tcBorders>
            <w:vAlign w:val="center"/>
          </w:tcPr>
          <w:p w14:paraId="1E29ED8B" w14:textId="77777777" w:rsidR="00E01B65" w:rsidRPr="00A14E92" w:rsidRDefault="00E01B65" w:rsidP="006F641C">
            <w:pPr>
              <w:jc w:val="center"/>
              <w:rPr>
                <w:rFonts w:cs="Arial"/>
                <w:b/>
                <w:noProof/>
                <w:sz w:val="18"/>
                <w:szCs w:val="18"/>
                <w:lang w:val="es-ES"/>
              </w:rPr>
            </w:pPr>
          </w:p>
        </w:tc>
        <w:tc>
          <w:tcPr>
            <w:tcW w:w="1032" w:type="pct"/>
            <w:vMerge/>
            <w:tcBorders>
              <w:bottom w:val="single" w:sz="4" w:space="0" w:color="000000" w:themeColor="text1"/>
            </w:tcBorders>
            <w:vAlign w:val="center"/>
          </w:tcPr>
          <w:p w14:paraId="498A9F2C" w14:textId="77777777" w:rsidR="00E01B65" w:rsidRPr="00A14E92" w:rsidRDefault="00E01B65" w:rsidP="006F641C">
            <w:pPr>
              <w:jc w:val="center"/>
              <w:rPr>
                <w:rFonts w:cs="Arial"/>
                <w:noProof/>
                <w:sz w:val="18"/>
                <w:szCs w:val="18"/>
                <w:lang w:val="es-ES"/>
              </w:rPr>
            </w:pPr>
          </w:p>
        </w:tc>
        <w:tc>
          <w:tcPr>
            <w:tcW w:w="1583" w:type="pct"/>
            <w:tcBorders>
              <w:top w:val="single" w:sz="4" w:space="0" w:color="000000" w:themeColor="text1"/>
              <w:bottom w:val="single" w:sz="4" w:space="0" w:color="000000" w:themeColor="text1"/>
            </w:tcBorders>
            <w:vAlign w:val="center"/>
          </w:tcPr>
          <w:p w14:paraId="6609453B"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Balance de K</w:t>
            </w:r>
          </w:p>
        </w:tc>
        <w:tc>
          <w:tcPr>
            <w:tcW w:w="523" w:type="pct"/>
            <w:tcBorders>
              <w:top w:val="single" w:sz="4" w:space="0" w:color="000000" w:themeColor="text1"/>
              <w:bottom w:val="single" w:sz="4" w:space="0" w:color="000000" w:themeColor="text1"/>
            </w:tcBorders>
            <w:vAlign w:val="center"/>
          </w:tcPr>
          <w:p w14:paraId="0CB1D801" w14:textId="6CDFAC1A"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1DB86399" w14:textId="634E5592"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45D1B821" w14:textId="77777777" w:rsidR="00E01B65" w:rsidRPr="00A14E92" w:rsidRDefault="00E01B65" w:rsidP="006F641C">
            <w:pPr>
              <w:jc w:val="center"/>
              <w:rPr>
                <w:rFonts w:cs="Arial"/>
                <w:noProof/>
                <w:sz w:val="18"/>
                <w:szCs w:val="18"/>
                <w:lang w:val="es-ES"/>
              </w:rPr>
            </w:pPr>
          </w:p>
        </w:tc>
      </w:tr>
      <w:tr w:rsidR="00FA0A76" w:rsidRPr="00A14E92" w14:paraId="062A38A7" w14:textId="77777777" w:rsidTr="000A5171">
        <w:trPr>
          <w:trHeight w:val="20"/>
        </w:trPr>
        <w:tc>
          <w:tcPr>
            <w:tcW w:w="969" w:type="pct"/>
            <w:vMerge/>
            <w:tcBorders>
              <w:bottom w:val="single" w:sz="4" w:space="0" w:color="000000" w:themeColor="text1"/>
            </w:tcBorders>
            <w:vAlign w:val="center"/>
          </w:tcPr>
          <w:p w14:paraId="00920CDC" w14:textId="77777777" w:rsidR="00E01B65" w:rsidRPr="00A14E92" w:rsidRDefault="00E01B65" w:rsidP="006F641C">
            <w:pPr>
              <w:jc w:val="center"/>
              <w:rPr>
                <w:rFonts w:cs="Arial"/>
                <w:b/>
                <w:noProof/>
                <w:sz w:val="18"/>
                <w:szCs w:val="18"/>
                <w:lang w:val="es-ES"/>
              </w:rPr>
            </w:pPr>
          </w:p>
        </w:tc>
        <w:tc>
          <w:tcPr>
            <w:tcW w:w="1032" w:type="pct"/>
            <w:vMerge/>
            <w:tcBorders>
              <w:bottom w:val="single" w:sz="4" w:space="0" w:color="000000" w:themeColor="text1"/>
            </w:tcBorders>
            <w:vAlign w:val="center"/>
          </w:tcPr>
          <w:p w14:paraId="7E0402AC" w14:textId="77777777" w:rsidR="00E01B65" w:rsidRPr="00A14E92" w:rsidRDefault="00E01B65" w:rsidP="006F641C">
            <w:pPr>
              <w:jc w:val="center"/>
              <w:rPr>
                <w:rFonts w:cs="Arial"/>
                <w:noProof/>
                <w:sz w:val="18"/>
                <w:szCs w:val="18"/>
                <w:lang w:val="es-ES"/>
              </w:rPr>
            </w:pPr>
          </w:p>
        </w:tc>
        <w:tc>
          <w:tcPr>
            <w:tcW w:w="1583" w:type="pct"/>
            <w:tcBorders>
              <w:top w:val="single" w:sz="4" w:space="0" w:color="000000" w:themeColor="text1"/>
              <w:bottom w:val="single" w:sz="4" w:space="0" w:color="000000" w:themeColor="text1"/>
            </w:tcBorders>
            <w:vAlign w:val="center"/>
          </w:tcPr>
          <w:p w14:paraId="7AE78DDF"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Balance de C</w:t>
            </w:r>
          </w:p>
        </w:tc>
        <w:tc>
          <w:tcPr>
            <w:tcW w:w="523" w:type="pct"/>
            <w:tcBorders>
              <w:top w:val="single" w:sz="4" w:space="0" w:color="000000" w:themeColor="text1"/>
              <w:bottom w:val="single" w:sz="4" w:space="0" w:color="000000" w:themeColor="text1"/>
            </w:tcBorders>
            <w:vAlign w:val="center"/>
          </w:tcPr>
          <w:p w14:paraId="203AA677" w14:textId="5958D980"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0510DFDA" w14:textId="5EB2EF74"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73685FA5" w14:textId="27249FE3" w:rsidR="00E01B65" w:rsidRPr="00A14E92" w:rsidRDefault="00D40CDF" w:rsidP="006F641C">
            <w:pPr>
              <w:jc w:val="center"/>
              <w:rPr>
                <w:rFonts w:cs="Arial"/>
                <w:noProof/>
                <w:sz w:val="18"/>
                <w:szCs w:val="18"/>
                <w:lang w:val="es-ES"/>
              </w:rPr>
            </w:pPr>
            <w:r w:rsidRPr="00A14E92">
              <w:rPr>
                <w:rFonts w:cs="Arial"/>
                <w:noProof/>
                <w:sz w:val="18"/>
                <w:szCs w:val="18"/>
                <w:lang w:val="es-ES"/>
              </w:rPr>
              <w:t>X</w:t>
            </w:r>
          </w:p>
        </w:tc>
      </w:tr>
      <w:tr w:rsidR="00FA0A76" w:rsidRPr="00A14E92" w14:paraId="472DD536" w14:textId="77777777" w:rsidTr="000A5171">
        <w:trPr>
          <w:trHeight w:val="20"/>
        </w:trPr>
        <w:tc>
          <w:tcPr>
            <w:tcW w:w="969" w:type="pct"/>
            <w:vMerge/>
            <w:tcBorders>
              <w:bottom w:val="single" w:sz="4" w:space="0" w:color="000000" w:themeColor="text1"/>
            </w:tcBorders>
            <w:vAlign w:val="center"/>
          </w:tcPr>
          <w:p w14:paraId="1CCC0DF3" w14:textId="77777777" w:rsidR="00E01B65" w:rsidRPr="00A14E92" w:rsidRDefault="00E01B65" w:rsidP="006F641C">
            <w:pPr>
              <w:jc w:val="center"/>
              <w:rPr>
                <w:rFonts w:cs="Arial"/>
                <w:b/>
                <w:noProof/>
                <w:sz w:val="18"/>
                <w:szCs w:val="18"/>
                <w:lang w:val="es-ES"/>
              </w:rPr>
            </w:pPr>
          </w:p>
        </w:tc>
        <w:tc>
          <w:tcPr>
            <w:tcW w:w="1032" w:type="pct"/>
            <w:tcBorders>
              <w:top w:val="single" w:sz="4" w:space="0" w:color="000000" w:themeColor="text1"/>
              <w:bottom w:val="single" w:sz="4" w:space="0" w:color="000000" w:themeColor="text1"/>
            </w:tcBorders>
            <w:vAlign w:val="center"/>
          </w:tcPr>
          <w:p w14:paraId="5B3FEE5B" w14:textId="01666D16" w:rsidR="00E01B65" w:rsidRPr="00A14E92" w:rsidRDefault="00E01B65" w:rsidP="006F641C">
            <w:pPr>
              <w:jc w:val="center"/>
              <w:rPr>
                <w:rFonts w:cs="Arial"/>
                <w:noProof/>
                <w:sz w:val="18"/>
                <w:szCs w:val="18"/>
                <w:lang w:val="es-ES"/>
              </w:rPr>
            </w:pPr>
            <w:r w:rsidRPr="00A14E92">
              <w:rPr>
                <w:rFonts w:cs="Arial"/>
                <w:noProof/>
                <w:sz w:val="18"/>
                <w:szCs w:val="18"/>
                <w:lang w:val="es-ES"/>
              </w:rPr>
              <w:t>Conservaci</w:t>
            </w:r>
            <w:r w:rsidR="00345140" w:rsidRPr="00A14E92">
              <w:rPr>
                <w:rFonts w:cs="Arial"/>
                <w:noProof/>
                <w:sz w:val="18"/>
                <w:szCs w:val="18"/>
                <w:lang w:val="es-ES"/>
              </w:rPr>
              <w:t>ó</w:t>
            </w:r>
            <w:r w:rsidRPr="00A14E92">
              <w:rPr>
                <w:rFonts w:cs="Arial"/>
                <w:noProof/>
                <w:sz w:val="18"/>
                <w:szCs w:val="18"/>
                <w:lang w:val="es-ES"/>
              </w:rPr>
              <w:t>n del agua</w:t>
            </w:r>
          </w:p>
        </w:tc>
        <w:tc>
          <w:tcPr>
            <w:tcW w:w="1583" w:type="pct"/>
            <w:tcBorders>
              <w:top w:val="single" w:sz="4" w:space="0" w:color="000000" w:themeColor="text1"/>
              <w:bottom w:val="single" w:sz="4" w:space="0" w:color="000000" w:themeColor="text1"/>
            </w:tcBorders>
            <w:vAlign w:val="center"/>
          </w:tcPr>
          <w:p w14:paraId="3EA7F30C" w14:textId="473EFE8F" w:rsidR="00E01B65" w:rsidRPr="00A14E92" w:rsidRDefault="00E01B65" w:rsidP="006F641C">
            <w:pPr>
              <w:jc w:val="center"/>
              <w:rPr>
                <w:rFonts w:cs="Arial"/>
                <w:noProof/>
                <w:sz w:val="18"/>
                <w:szCs w:val="18"/>
                <w:lang w:val="es-ES"/>
              </w:rPr>
            </w:pPr>
            <w:r w:rsidRPr="00A14E92">
              <w:rPr>
                <w:rFonts w:cs="Arial"/>
                <w:noProof/>
                <w:sz w:val="18"/>
                <w:szCs w:val="18"/>
                <w:lang w:val="es-ES"/>
              </w:rPr>
              <w:t>Control de la contaminaci</w:t>
            </w:r>
            <w:r w:rsidR="00345140" w:rsidRPr="00A14E92">
              <w:rPr>
                <w:rFonts w:cs="Arial"/>
                <w:noProof/>
                <w:sz w:val="18"/>
                <w:szCs w:val="18"/>
                <w:lang w:val="es-ES"/>
              </w:rPr>
              <w:t>ó</w:t>
            </w:r>
            <w:r w:rsidRPr="00A14E92">
              <w:rPr>
                <w:rFonts w:cs="Arial"/>
                <w:noProof/>
                <w:sz w:val="18"/>
                <w:szCs w:val="18"/>
                <w:lang w:val="es-ES"/>
              </w:rPr>
              <w:t>n del agua</w:t>
            </w:r>
          </w:p>
        </w:tc>
        <w:tc>
          <w:tcPr>
            <w:tcW w:w="523" w:type="pct"/>
            <w:tcBorders>
              <w:top w:val="single" w:sz="4" w:space="0" w:color="000000" w:themeColor="text1"/>
              <w:bottom w:val="single" w:sz="4" w:space="0" w:color="000000" w:themeColor="text1"/>
            </w:tcBorders>
            <w:vAlign w:val="center"/>
          </w:tcPr>
          <w:p w14:paraId="4C23F2F8" w14:textId="7192D67B"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1A2CE53E" w14:textId="5E77EF4F"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47634A7F" w14:textId="51DE910E" w:rsidR="00E01B65" w:rsidRPr="00A14E92" w:rsidRDefault="00D40CDF" w:rsidP="006F641C">
            <w:pPr>
              <w:jc w:val="center"/>
              <w:rPr>
                <w:rFonts w:cs="Arial"/>
                <w:noProof/>
                <w:sz w:val="18"/>
                <w:szCs w:val="18"/>
                <w:lang w:val="es-ES"/>
              </w:rPr>
            </w:pPr>
            <w:r w:rsidRPr="00A14E92">
              <w:rPr>
                <w:rFonts w:cs="Arial"/>
                <w:noProof/>
                <w:sz w:val="18"/>
                <w:szCs w:val="18"/>
                <w:lang w:val="es-ES"/>
              </w:rPr>
              <w:t>X</w:t>
            </w:r>
          </w:p>
        </w:tc>
      </w:tr>
      <w:tr w:rsidR="00FA0A76" w:rsidRPr="00A14E92" w14:paraId="4740C33A" w14:textId="77777777" w:rsidTr="000A5171">
        <w:trPr>
          <w:trHeight w:val="20"/>
        </w:trPr>
        <w:tc>
          <w:tcPr>
            <w:tcW w:w="969" w:type="pct"/>
            <w:vMerge/>
            <w:tcBorders>
              <w:bottom w:val="single" w:sz="4" w:space="0" w:color="000000" w:themeColor="text1"/>
            </w:tcBorders>
            <w:vAlign w:val="center"/>
          </w:tcPr>
          <w:p w14:paraId="445941BF" w14:textId="77777777" w:rsidR="00E01B65" w:rsidRPr="00A14E92" w:rsidRDefault="00E01B65" w:rsidP="006F641C">
            <w:pPr>
              <w:jc w:val="center"/>
              <w:rPr>
                <w:rFonts w:cs="Arial"/>
                <w:b/>
                <w:noProof/>
                <w:sz w:val="18"/>
                <w:szCs w:val="18"/>
                <w:lang w:val="es-ES"/>
              </w:rPr>
            </w:pPr>
          </w:p>
        </w:tc>
        <w:tc>
          <w:tcPr>
            <w:tcW w:w="1032" w:type="pct"/>
            <w:vMerge w:val="restart"/>
            <w:tcBorders>
              <w:top w:val="single" w:sz="4" w:space="0" w:color="000000" w:themeColor="text1"/>
              <w:bottom w:val="single" w:sz="4" w:space="0" w:color="000000" w:themeColor="text1"/>
            </w:tcBorders>
            <w:vAlign w:val="center"/>
          </w:tcPr>
          <w:p w14:paraId="2F3C2104" w14:textId="57E70536" w:rsidR="00E01B65" w:rsidRPr="00A14E92" w:rsidRDefault="00E01B65" w:rsidP="006F641C">
            <w:pPr>
              <w:jc w:val="center"/>
              <w:rPr>
                <w:rFonts w:cs="Arial"/>
                <w:noProof/>
                <w:sz w:val="18"/>
                <w:szCs w:val="18"/>
                <w:lang w:val="es-ES"/>
              </w:rPr>
            </w:pPr>
            <w:r w:rsidRPr="00A14E92">
              <w:rPr>
                <w:rFonts w:cs="Arial"/>
                <w:noProof/>
                <w:sz w:val="18"/>
                <w:szCs w:val="18"/>
                <w:lang w:val="es-ES"/>
              </w:rPr>
              <w:t>Conservaci</w:t>
            </w:r>
            <w:r w:rsidR="00345140" w:rsidRPr="00A14E92">
              <w:rPr>
                <w:rFonts w:cs="Arial"/>
                <w:noProof/>
                <w:sz w:val="18"/>
                <w:szCs w:val="18"/>
                <w:lang w:val="es-ES"/>
              </w:rPr>
              <w:t>ó</w:t>
            </w:r>
            <w:r w:rsidRPr="00A14E92">
              <w:rPr>
                <w:rFonts w:cs="Arial"/>
                <w:noProof/>
                <w:sz w:val="18"/>
                <w:szCs w:val="18"/>
                <w:lang w:val="es-ES"/>
              </w:rPr>
              <w:t>n del suelos</w:t>
            </w:r>
          </w:p>
        </w:tc>
        <w:tc>
          <w:tcPr>
            <w:tcW w:w="1583" w:type="pct"/>
            <w:tcBorders>
              <w:top w:val="single" w:sz="4" w:space="0" w:color="000000" w:themeColor="text1"/>
              <w:bottom w:val="single" w:sz="4" w:space="0" w:color="000000" w:themeColor="text1"/>
            </w:tcBorders>
            <w:vAlign w:val="center"/>
          </w:tcPr>
          <w:p w14:paraId="30CB6E1F"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Mantenimiento de la fertilidad</w:t>
            </w:r>
          </w:p>
        </w:tc>
        <w:tc>
          <w:tcPr>
            <w:tcW w:w="523" w:type="pct"/>
            <w:tcBorders>
              <w:top w:val="single" w:sz="4" w:space="0" w:color="000000" w:themeColor="text1"/>
              <w:bottom w:val="single" w:sz="4" w:space="0" w:color="000000" w:themeColor="text1"/>
            </w:tcBorders>
            <w:vAlign w:val="center"/>
          </w:tcPr>
          <w:p w14:paraId="074C62AC" w14:textId="31D6E8BF"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187217EF" w14:textId="77777777" w:rsidR="00E01B65" w:rsidRPr="00A14E92" w:rsidRDefault="00E01B65" w:rsidP="006F641C">
            <w:pPr>
              <w:jc w:val="center"/>
              <w:rPr>
                <w:rFonts w:cs="Arial"/>
                <w:noProof/>
                <w:sz w:val="18"/>
                <w:szCs w:val="18"/>
                <w:lang w:val="es-ES"/>
              </w:rPr>
            </w:pPr>
          </w:p>
        </w:tc>
        <w:tc>
          <w:tcPr>
            <w:tcW w:w="388" w:type="pct"/>
            <w:tcBorders>
              <w:top w:val="single" w:sz="4" w:space="0" w:color="000000" w:themeColor="text1"/>
              <w:bottom w:val="single" w:sz="4" w:space="0" w:color="000000" w:themeColor="text1"/>
            </w:tcBorders>
            <w:vAlign w:val="center"/>
          </w:tcPr>
          <w:p w14:paraId="6C0CEF2F" w14:textId="77777777" w:rsidR="00E01B65" w:rsidRPr="00A14E92" w:rsidRDefault="00E01B65" w:rsidP="006F641C">
            <w:pPr>
              <w:jc w:val="center"/>
              <w:rPr>
                <w:rFonts w:cs="Arial"/>
                <w:noProof/>
                <w:sz w:val="18"/>
                <w:szCs w:val="18"/>
                <w:lang w:val="es-ES"/>
              </w:rPr>
            </w:pPr>
          </w:p>
        </w:tc>
      </w:tr>
      <w:tr w:rsidR="00FA0A76" w:rsidRPr="00A14E92" w14:paraId="5668F94C" w14:textId="77777777" w:rsidTr="000A5171">
        <w:trPr>
          <w:trHeight w:val="20"/>
        </w:trPr>
        <w:tc>
          <w:tcPr>
            <w:tcW w:w="969" w:type="pct"/>
            <w:vMerge/>
            <w:tcBorders>
              <w:bottom w:val="single" w:sz="4" w:space="0" w:color="000000" w:themeColor="text1"/>
            </w:tcBorders>
            <w:vAlign w:val="center"/>
          </w:tcPr>
          <w:p w14:paraId="1A8E6A4E" w14:textId="77777777" w:rsidR="00E01B65" w:rsidRPr="00A14E92" w:rsidRDefault="00E01B65" w:rsidP="006F641C">
            <w:pPr>
              <w:jc w:val="center"/>
              <w:rPr>
                <w:rFonts w:cs="Arial"/>
                <w:b/>
                <w:noProof/>
                <w:sz w:val="18"/>
                <w:szCs w:val="18"/>
                <w:lang w:val="es-ES"/>
              </w:rPr>
            </w:pPr>
          </w:p>
        </w:tc>
        <w:tc>
          <w:tcPr>
            <w:tcW w:w="1032" w:type="pct"/>
            <w:vMerge/>
            <w:tcBorders>
              <w:bottom w:val="single" w:sz="4" w:space="0" w:color="000000" w:themeColor="text1"/>
            </w:tcBorders>
            <w:vAlign w:val="center"/>
          </w:tcPr>
          <w:p w14:paraId="6490EAD4" w14:textId="77777777" w:rsidR="00E01B65" w:rsidRPr="00A14E92" w:rsidRDefault="00E01B65" w:rsidP="006F641C">
            <w:pPr>
              <w:jc w:val="center"/>
              <w:rPr>
                <w:rFonts w:cs="Arial"/>
                <w:noProof/>
                <w:sz w:val="18"/>
                <w:szCs w:val="18"/>
                <w:lang w:val="es-ES"/>
              </w:rPr>
            </w:pPr>
          </w:p>
        </w:tc>
        <w:tc>
          <w:tcPr>
            <w:tcW w:w="1583" w:type="pct"/>
            <w:tcBorders>
              <w:top w:val="single" w:sz="4" w:space="0" w:color="000000" w:themeColor="text1"/>
              <w:bottom w:val="single" w:sz="4" w:space="0" w:color="000000" w:themeColor="text1"/>
            </w:tcBorders>
            <w:vAlign w:val="center"/>
          </w:tcPr>
          <w:p w14:paraId="268DC592"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Mantenimiento de la estructura</w:t>
            </w:r>
          </w:p>
        </w:tc>
        <w:tc>
          <w:tcPr>
            <w:tcW w:w="523" w:type="pct"/>
            <w:tcBorders>
              <w:top w:val="single" w:sz="4" w:space="0" w:color="000000" w:themeColor="text1"/>
              <w:bottom w:val="single" w:sz="4" w:space="0" w:color="000000" w:themeColor="text1"/>
            </w:tcBorders>
            <w:vAlign w:val="center"/>
          </w:tcPr>
          <w:p w14:paraId="27E143DD" w14:textId="7FB6F290"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07F53640" w14:textId="77777777" w:rsidR="00E01B65" w:rsidRPr="00A14E92" w:rsidRDefault="00E01B65" w:rsidP="006F641C">
            <w:pPr>
              <w:jc w:val="center"/>
              <w:rPr>
                <w:rFonts w:cs="Arial"/>
                <w:noProof/>
                <w:sz w:val="18"/>
                <w:szCs w:val="18"/>
                <w:lang w:val="es-ES"/>
              </w:rPr>
            </w:pPr>
          </w:p>
        </w:tc>
        <w:tc>
          <w:tcPr>
            <w:tcW w:w="388" w:type="pct"/>
            <w:tcBorders>
              <w:top w:val="single" w:sz="4" w:space="0" w:color="000000" w:themeColor="text1"/>
              <w:bottom w:val="single" w:sz="4" w:space="0" w:color="000000" w:themeColor="text1"/>
            </w:tcBorders>
            <w:vAlign w:val="center"/>
          </w:tcPr>
          <w:p w14:paraId="652EFB3B" w14:textId="77777777" w:rsidR="00E01B65" w:rsidRPr="00A14E92" w:rsidRDefault="00E01B65" w:rsidP="006F641C">
            <w:pPr>
              <w:jc w:val="center"/>
              <w:rPr>
                <w:rFonts w:cs="Arial"/>
                <w:noProof/>
                <w:sz w:val="18"/>
                <w:szCs w:val="18"/>
                <w:lang w:val="es-ES"/>
              </w:rPr>
            </w:pPr>
          </w:p>
        </w:tc>
      </w:tr>
      <w:tr w:rsidR="00FA0A76" w:rsidRPr="00A14E92" w14:paraId="1533C978" w14:textId="77777777" w:rsidTr="000A5171">
        <w:trPr>
          <w:trHeight w:val="20"/>
        </w:trPr>
        <w:tc>
          <w:tcPr>
            <w:tcW w:w="969" w:type="pct"/>
            <w:vMerge/>
            <w:tcBorders>
              <w:bottom w:val="single" w:sz="4" w:space="0" w:color="000000" w:themeColor="text1"/>
            </w:tcBorders>
            <w:vAlign w:val="center"/>
          </w:tcPr>
          <w:p w14:paraId="1430C3E9" w14:textId="77777777" w:rsidR="00E01B65" w:rsidRPr="00A14E92" w:rsidRDefault="00E01B65" w:rsidP="006F641C">
            <w:pPr>
              <w:rPr>
                <w:rFonts w:cs="Arial"/>
                <w:b/>
                <w:noProof/>
                <w:sz w:val="18"/>
                <w:szCs w:val="18"/>
                <w:lang w:val="es-ES"/>
              </w:rPr>
            </w:pPr>
          </w:p>
        </w:tc>
        <w:tc>
          <w:tcPr>
            <w:tcW w:w="1032" w:type="pct"/>
            <w:vMerge/>
            <w:tcBorders>
              <w:bottom w:val="single" w:sz="4" w:space="0" w:color="000000" w:themeColor="text1"/>
            </w:tcBorders>
            <w:vAlign w:val="center"/>
          </w:tcPr>
          <w:p w14:paraId="2DD87951" w14:textId="77777777" w:rsidR="00E01B65" w:rsidRPr="00A14E92" w:rsidRDefault="00E01B65" w:rsidP="006F641C">
            <w:pPr>
              <w:rPr>
                <w:rFonts w:cs="Arial"/>
                <w:noProof/>
                <w:sz w:val="18"/>
                <w:szCs w:val="18"/>
                <w:lang w:val="es-ES"/>
              </w:rPr>
            </w:pPr>
          </w:p>
        </w:tc>
        <w:tc>
          <w:tcPr>
            <w:tcW w:w="1583" w:type="pct"/>
            <w:tcBorders>
              <w:top w:val="single" w:sz="4" w:space="0" w:color="000000" w:themeColor="text1"/>
              <w:bottom w:val="single" w:sz="4" w:space="0" w:color="000000" w:themeColor="text1"/>
            </w:tcBorders>
            <w:vAlign w:val="center"/>
          </w:tcPr>
          <w:p w14:paraId="64B2F0B0" w14:textId="0B142608" w:rsidR="00E01B65" w:rsidRPr="00A14E92" w:rsidRDefault="00E01B65" w:rsidP="006F641C">
            <w:pPr>
              <w:rPr>
                <w:rFonts w:cs="Arial"/>
                <w:noProof/>
                <w:sz w:val="18"/>
                <w:szCs w:val="18"/>
                <w:lang w:val="es-ES"/>
              </w:rPr>
            </w:pPr>
            <w:r w:rsidRPr="00A14E92">
              <w:rPr>
                <w:rFonts w:cs="Arial"/>
                <w:noProof/>
                <w:sz w:val="18"/>
                <w:szCs w:val="18"/>
                <w:lang w:val="es-ES"/>
              </w:rPr>
              <w:t>Prevenci</w:t>
            </w:r>
            <w:r w:rsidR="00345140" w:rsidRPr="00A14E92">
              <w:rPr>
                <w:rFonts w:cs="Arial"/>
                <w:noProof/>
                <w:sz w:val="18"/>
                <w:szCs w:val="18"/>
                <w:lang w:val="es-ES"/>
              </w:rPr>
              <w:t>ó</w:t>
            </w:r>
            <w:r w:rsidRPr="00A14E92">
              <w:rPr>
                <w:rFonts w:cs="Arial"/>
                <w:noProof/>
                <w:sz w:val="18"/>
                <w:szCs w:val="18"/>
                <w:lang w:val="es-ES"/>
              </w:rPr>
              <w:t>n de daño</w:t>
            </w:r>
            <w:r w:rsidR="00345140" w:rsidRPr="00A14E92">
              <w:rPr>
                <w:rFonts w:cs="Arial"/>
                <w:noProof/>
                <w:sz w:val="18"/>
                <w:szCs w:val="18"/>
                <w:lang w:val="es-ES"/>
              </w:rPr>
              <w:t>s</w:t>
            </w:r>
            <w:r w:rsidRPr="00A14E92">
              <w:rPr>
                <w:rFonts w:cs="Arial"/>
                <w:noProof/>
                <w:sz w:val="18"/>
                <w:szCs w:val="18"/>
                <w:lang w:val="es-ES"/>
              </w:rPr>
              <w:t xml:space="preserve"> por erosi</w:t>
            </w:r>
            <w:r w:rsidR="00345140" w:rsidRPr="00A14E92">
              <w:rPr>
                <w:rFonts w:cs="Arial"/>
                <w:noProof/>
                <w:sz w:val="18"/>
                <w:szCs w:val="18"/>
                <w:lang w:val="es-ES"/>
              </w:rPr>
              <w:t>ó</w:t>
            </w:r>
            <w:r w:rsidRPr="00A14E92">
              <w:rPr>
                <w:rFonts w:cs="Arial"/>
                <w:noProof/>
                <w:sz w:val="18"/>
                <w:szCs w:val="18"/>
                <w:lang w:val="es-ES"/>
              </w:rPr>
              <w:t>n</w:t>
            </w:r>
          </w:p>
        </w:tc>
        <w:tc>
          <w:tcPr>
            <w:tcW w:w="523" w:type="pct"/>
            <w:tcBorders>
              <w:top w:val="single" w:sz="4" w:space="0" w:color="000000" w:themeColor="text1"/>
              <w:bottom w:val="single" w:sz="4" w:space="0" w:color="000000" w:themeColor="text1"/>
            </w:tcBorders>
            <w:vAlign w:val="center"/>
          </w:tcPr>
          <w:p w14:paraId="3FC88F17" w14:textId="7F24320B"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0C264890" w14:textId="77777777" w:rsidR="00E01B65" w:rsidRPr="00A14E92" w:rsidRDefault="00E01B65" w:rsidP="006F641C">
            <w:pPr>
              <w:jc w:val="center"/>
              <w:rPr>
                <w:rFonts w:cs="Arial"/>
                <w:noProof/>
                <w:sz w:val="18"/>
                <w:szCs w:val="18"/>
                <w:lang w:val="es-ES"/>
              </w:rPr>
            </w:pPr>
          </w:p>
        </w:tc>
        <w:tc>
          <w:tcPr>
            <w:tcW w:w="388" w:type="pct"/>
            <w:tcBorders>
              <w:top w:val="single" w:sz="4" w:space="0" w:color="000000" w:themeColor="text1"/>
              <w:bottom w:val="single" w:sz="4" w:space="0" w:color="000000" w:themeColor="text1"/>
            </w:tcBorders>
            <w:vAlign w:val="center"/>
          </w:tcPr>
          <w:p w14:paraId="33BA82AC" w14:textId="77777777" w:rsidR="00E01B65" w:rsidRPr="00A14E92" w:rsidRDefault="00E01B65" w:rsidP="006F641C">
            <w:pPr>
              <w:jc w:val="center"/>
              <w:rPr>
                <w:rFonts w:cs="Arial"/>
                <w:noProof/>
                <w:sz w:val="18"/>
                <w:szCs w:val="18"/>
                <w:lang w:val="es-ES"/>
              </w:rPr>
            </w:pPr>
          </w:p>
        </w:tc>
      </w:tr>
      <w:tr w:rsidR="00FA0A76" w:rsidRPr="00A14E92" w14:paraId="1349B785" w14:textId="77777777" w:rsidTr="000A5171">
        <w:trPr>
          <w:trHeight w:val="20"/>
        </w:trPr>
        <w:tc>
          <w:tcPr>
            <w:tcW w:w="969" w:type="pct"/>
            <w:vMerge/>
            <w:tcBorders>
              <w:bottom w:val="single" w:sz="4" w:space="0" w:color="000000" w:themeColor="text1"/>
            </w:tcBorders>
            <w:vAlign w:val="center"/>
          </w:tcPr>
          <w:p w14:paraId="7EC4B0EB" w14:textId="77777777" w:rsidR="00E01B65" w:rsidRPr="00A14E92" w:rsidRDefault="00E01B65" w:rsidP="006F641C">
            <w:pPr>
              <w:jc w:val="center"/>
              <w:rPr>
                <w:rFonts w:cs="Arial"/>
                <w:b/>
                <w:noProof/>
                <w:sz w:val="18"/>
                <w:szCs w:val="18"/>
                <w:lang w:val="es-ES"/>
              </w:rPr>
            </w:pPr>
          </w:p>
        </w:tc>
        <w:tc>
          <w:tcPr>
            <w:tcW w:w="1032" w:type="pct"/>
            <w:vMerge/>
            <w:tcBorders>
              <w:bottom w:val="single" w:sz="4" w:space="0" w:color="000000" w:themeColor="text1"/>
            </w:tcBorders>
            <w:vAlign w:val="center"/>
          </w:tcPr>
          <w:p w14:paraId="5AC42DA4" w14:textId="77777777" w:rsidR="00E01B65" w:rsidRPr="00A14E92" w:rsidRDefault="00E01B65" w:rsidP="006F641C">
            <w:pPr>
              <w:jc w:val="center"/>
              <w:rPr>
                <w:rFonts w:cs="Arial"/>
                <w:noProof/>
                <w:sz w:val="18"/>
                <w:szCs w:val="18"/>
                <w:lang w:val="es-ES"/>
              </w:rPr>
            </w:pPr>
          </w:p>
        </w:tc>
        <w:tc>
          <w:tcPr>
            <w:tcW w:w="1583" w:type="pct"/>
            <w:tcBorders>
              <w:top w:val="single" w:sz="4" w:space="0" w:color="000000" w:themeColor="text1"/>
              <w:bottom w:val="single" w:sz="4" w:space="0" w:color="000000" w:themeColor="text1"/>
            </w:tcBorders>
            <w:vAlign w:val="center"/>
          </w:tcPr>
          <w:p w14:paraId="3317D99A" w14:textId="4CB15C53" w:rsidR="00E01B65" w:rsidRPr="00A14E92" w:rsidRDefault="00E01B65" w:rsidP="006F641C">
            <w:pPr>
              <w:jc w:val="center"/>
              <w:rPr>
                <w:rFonts w:cs="Arial"/>
                <w:noProof/>
                <w:sz w:val="18"/>
                <w:szCs w:val="18"/>
                <w:lang w:val="es-ES"/>
              </w:rPr>
            </w:pPr>
            <w:r w:rsidRPr="00A14E92">
              <w:rPr>
                <w:rFonts w:cs="Arial"/>
                <w:noProof/>
                <w:sz w:val="18"/>
                <w:szCs w:val="18"/>
                <w:lang w:val="es-ES"/>
              </w:rPr>
              <w:t>Incorporaci</w:t>
            </w:r>
            <w:r w:rsidR="00345140" w:rsidRPr="00A14E92">
              <w:rPr>
                <w:rFonts w:cs="Arial"/>
                <w:noProof/>
                <w:sz w:val="18"/>
                <w:szCs w:val="18"/>
                <w:lang w:val="es-ES"/>
              </w:rPr>
              <w:t>ó</w:t>
            </w:r>
            <w:r w:rsidRPr="00A14E92">
              <w:rPr>
                <w:rFonts w:cs="Arial"/>
                <w:noProof/>
                <w:sz w:val="18"/>
                <w:szCs w:val="18"/>
                <w:lang w:val="es-ES"/>
              </w:rPr>
              <w:t>n de desperdicios</w:t>
            </w:r>
          </w:p>
        </w:tc>
        <w:tc>
          <w:tcPr>
            <w:tcW w:w="523" w:type="pct"/>
            <w:tcBorders>
              <w:top w:val="single" w:sz="4" w:space="0" w:color="000000" w:themeColor="text1"/>
              <w:bottom w:val="single" w:sz="4" w:space="0" w:color="000000" w:themeColor="text1"/>
            </w:tcBorders>
            <w:vAlign w:val="center"/>
          </w:tcPr>
          <w:p w14:paraId="3503A770" w14:textId="74B3B99E"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683B39E5" w14:textId="77777777" w:rsidR="00E01B65" w:rsidRPr="00A14E92" w:rsidRDefault="00E01B65" w:rsidP="006F641C">
            <w:pPr>
              <w:jc w:val="center"/>
              <w:rPr>
                <w:rFonts w:cs="Arial"/>
                <w:noProof/>
                <w:sz w:val="18"/>
                <w:szCs w:val="18"/>
                <w:lang w:val="es-ES"/>
              </w:rPr>
            </w:pPr>
          </w:p>
        </w:tc>
        <w:tc>
          <w:tcPr>
            <w:tcW w:w="388" w:type="pct"/>
            <w:tcBorders>
              <w:top w:val="single" w:sz="4" w:space="0" w:color="000000" w:themeColor="text1"/>
              <w:bottom w:val="single" w:sz="4" w:space="0" w:color="000000" w:themeColor="text1"/>
            </w:tcBorders>
            <w:vAlign w:val="center"/>
          </w:tcPr>
          <w:p w14:paraId="4328E799" w14:textId="77777777" w:rsidR="00E01B65" w:rsidRPr="00A14E92" w:rsidRDefault="00E01B65" w:rsidP="006F641C">
            <w:pPr>
              <w:jc w:val="center"/>
              <w:rPr>
                <w:rFonts w:cs="Arial"/>
                <w:noProof/>
                <w:sz w:val="18"/>
                <w:szCs w:val="18"/>
                <w:lang w:val="es-ES"/>
              </w:rPr>
            </w:pPr>
          </w:p>
        </w:tc>
      </w:tr>
      <w:tr w:rsidR="00FA0A76" w:rsidRPr="00A14E92" w14:paraId="1F3AD2C8" w14:textId="77777777" w:rsidTr="000A5171">
        <w:trPr>
          <w:trHeight w:val="20"/>
        </w:trPr>
        <w:tc>
          <w:tcPr>
            <w:tcW w:w="969" w:type="pct"/>
            <w:vMerge/>
            <w:tcBorders>
              <w:bottom w:val="single" w:sz="4" w:space="0" w:color="000000" w:themeColor="text1"/>
            </w:tcBorders>
            <w:vAlign w:val="center"/>
          </w:tcPr>
          <w:p w14:paraId="0E12221E" w14:textId="77777777" w:rsidR="00E01B65" w:rsidRPr="00A14E92" w:rsidRDefault="00E01B65" w:rsidP="006F641C">
            <w:pPr>
              <w:jc w:val="center"/>
              <w:rPr>
                <w:rFonts w:cs="Arial"/>
                <w:b/>
                <w:noProof/>
                <w:sz w:val="18"/>
                <w:szCs w:val="18"/>
                <w:lang w:val="es-ES"/>
              </w:rPr>
            </w:pPr>
          </w:p>
        </w:tc>
        <w:tc>
          <w:tcPr>
            <w:tcW w:w="1032" w:type="pct"/>
            <w:vMerge/>
            <w:tcBorders>
              <w:bottom w:val="single" w:sz="4" w:space="0" w:color="000000" w:themeColor="text1"/>
            </w:tcBorders>
            <w:vAlign w:val="center"/>
          </w:tcPr>
          <w:p w14:paraId="68B3803C" w14:textId="77777777" w:rsidR="00E01B65" w:rsidRPr="00A14E92" w:rsidRDefault="00E01B65" w:rsidP="006F641C">
            <w:pPr>
              <w:jc w:val="center"/>
              <w:rPr>
                <w:rFonts w:cs="Arial"/>
                <w:noProof/>
                <w:sz w:val="18"/>
                <w:szCs w:val="18"/>
                <w:lang w:val="es-ES"/>
              </w:rPr>
            </w:pPr>
          </w:p>
        </w:tc>
        <w:tc>
          <w:tcPr>
            <w:tcW w:w="1583" w:type="pct"/>
            <w:tcBorders>
              <w:top w:val="single" w:sz="4" w:space="0" w:color="000000" w:themeColor="text1"/>
              <w:bottom w:val="single" w:sz="4" w:space="0" w:color="000000" w:themeColor="text1"/>
            </w:tcBorders>
            <w:vAlign w:val="center"/>
          </w:tcPr>
          <w:p w14:paraId="494B657F" w14:textId="7FC78A0E" w:rsidR="00E01B65" w:rsidRPr="00A14E92" w:rsidRDefault="00E01B65" w:rsidP="006F641C">
            <w:pPr>
              <w:jc w:val="center"/>
              <w:rPr>
                <w:rFonts w:cs="Arial"/>
                <w:noProof/>
                <w:sz w:val="18"/>
                <w:szCs w:val="18"/>
                <w:lang w:val="es-ES"/>
              </w:rPr>
            </w:pPr>
            <w:r w:rsidRPr="00A14E92">
              <w:rPr>
                <w:rFonts w:cs="Arial"/>
                <w:noProof/>
                <w:sz w:val="18"/>
                <w:szCs w:val="18"/>
                <w:lang w:val="es-ES"/>
              </w:rPr>
              <w:t>Control de la contaminaci</w:t>
            </w:r>
            <w:r w:rsidR="00345140" w:rsidRPr="00A14E92">
              <w:rPr>
                <w:rFonts w:cs="Arial"/>
                <w:noProof/>
                <w:sz w:val="18"/>
                <w:szCs w:val="18"/>
                <w:lang w:val="es-ES"/>
              </w:rPr>
              <w:t>ó</w:t>
            </w:r>
            <w:r w:rsidRPr="00A14E92">
              <w:rPr>
                <w:rFonts w:cs="Arial"/>
                <w:noProof/>
                <w:sz w:val="18"/>
                <w:szCs w:val="18"/>
                <w:lang w:val="es-ES"/>
              </w:rPr>
              <w:t>n del suelo</w:t>
            </w:r>
          </w:p>
        </w:tc>
        <w:tc>
          <w:tcPr>
            <w:tcW w:w="523" w:type="pct"/>
            <w:tcBorders>
              <w:top w:val="single" w:sz="4" w:space="0" w:color="000000" w:themeColor="text1"/>
              <w:bottom w:val="single" w:sz="4" w:space="0" w:color="000000" w:themeColor="text1"/>
            </w:tcBorders>
            <w:vAlign w:val="center"/>
          </w:tcPr>
          <w:p w14:paraId="6C81A1F6" w14:textId="3D244A51"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442F38A1" w14:textId="2915B9AE"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629C3F72" w14:textId="77777777" w:rsidR="00E01B65" w:rsidRPr="00A14E92" w:rsidRDefault="00E01B65" w:rsidP="006F641C">
            <w:pPr>
              <w:jc w:val="center"/>
              <w:rPr>
                <w:rFonts w:cs="Arial"/>
                <w:noProof/>
                <w:sz w:val="18"/>
                <w:szCs w:val="18"/>
                <w:lang w:val="es-ES"/>
              </w:rPr>
            </w:pPr>
          </w:p>
        </w:tc>
      </w:tr>
      <w:tr w:rsidR="00FA0A76" w:rsidRPr="00A14E92" w14:paraId="2AE54625" w14:textId="77777777" w:rsidTr="000A5171">
        <w:trPr>
          <w:trHeight w:val="20"/>
        </w:trPr>
        <w:tc>
          <w:tcPr>
            <w:tcW w:w="969" w:type="pct"/>
            <w:vMerge/>
            <w:tcBorders>
              <w:bottom w:val="single" w:sz="4" w:space="0" w:color="000000" w:themeColor="text1"/>
            </w:tcBorders>
            <w:vAlign w:val="center"/>
          </w:tcPr>
          <w:p w14:paraId="2EB4F862" w14:textId="77777777" w:rsidR="00E01B65" w:rsidRPr="00A14E92" w:rsidRDefault="00E01B65" w:rsidP="006F641C">
            <w:pPr>
              <w:jc w:val="center"/>
              <w:rPr>
                <w:rFonts w:cs="Arial"/>
                <w:b/>
                <w:noProof/>
                <w:sz w:val="18"/>
                <w:szCs w:val="18"/>
                <w:lang w:val="es-ES"/>
              </w:rPr>
            </w:pPr>
          </w:p>
        </w:tc>
        <w:tc>
          <w:tcPr>
            <w:tcW w:w="1032" w:type="pct"/>
            <w:vMerge/>
            <w:tcBorders>
              <w:bottom w:val="single" w:sz="4" w:space="0" w:color="000000" w:themeColor="text1"/>
            </w:tcBorders>
            <w:vAlign w:val="center"/>
          </w:tcPr>
          <w:p w14:paraId="6FA98424" w14:textId="77777777" w:rsidR="00E01B65" w:rsidRPr="00A14E92" w:rsidRDefault="00E01B65" w:rsidP="006F641C">
            <w:pPr>
              <w:jc w:val="center"/>
              <w:rPr>
                <w:rFonts w:cs="Arial"/>
                <w:noProof/>
                <w:sz w:val="18"/>
                <w:szCs w:val="18"/>
                <w:lang w:val="es-ES"/>
              </w:rPr>
            </w:pPr>
          </w:p>
        </w:tc>
        <w:tc>
          <w:tcPr>
            <w:tcW w:w="1583" w:type="pct"/>
            <w:tcBorders>
              <w:top w:val="single" w:sz="4" w:space="0" w:color="000000" w:themeColor="text1"/>
              <w:bottom w:val="single" w:sz="4" w:space="0" w:color="000000" w:themeColor="text1"/>
            </w:tcBorders>
            <w:vAlign w:val="center"/>
          </w:tcPr>
          <w:p w14:paraId="553F504A"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Mantenimiento de la biodiversidad de microorganismos</w:t>
            </w:r>
          </w:p>
        </w:tc>
        <w:tc>
          <w:tcPr>
            <w:tcW w:w="523" w:type="pct"/>
            <w:tcBorders>
              <w:top w:val="single" w:sz="4" w:space="0" w:color="000000" w:themeColor="text1"/>
              <w:bottom w:val="single" w:sz="4" w:space="0" w:color="000000" w:themeColor="text1"/>
            </w:tcBorders>
            <w:vAlign w:val="center"/>
          </w:tcPr>
          <w:p w14:paraId="78F8006B" w14:textId="112C8819"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5D350B65" w14:textId="35A88EA6"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57030BB7" w14:textId="77777777" w:rsidR="00E01B65" w:rsidRPr="00A14E92" w:rsidRDefault="00E01B65" w:rsidP="006F641C">
            <w:pPr>
              <w:jc w:val="center"/>
              <w:rPr>
                <w:rFonts w:cs="Arial"/>
                <w:noProof/>
                <w:sz w:val="18"/>
                <w:szCs w:val="18"/>
                <w:lang w:val="es-ES"/>
              </w:rPr>
            </w:pPr>
          </w:p>
        </w:tc>
      </w:tr>
      <w:tr w:rsidR="00FA0A76" w:rsidRPr="00A14E92" w14:paraId="23CF994A" w14:textId="77777777" w:rsidTr="000A5171">
        <w:trPr>
          <w:trHeight w:val="20"/>
        </w:trPr>
        <w:tc>
          <w:tcPr>
            <w:tcW w:w="969" w:type="pct"/>
            <w:vMerge w:val="restart"/>
            <w:tcBorders>
              <w:top w:val="single" w:sz="4" w:space="0" w:color="000000" w:themeColor="text1"/>
              <w:bottom w:val="single" w:sz="4" w:space="0" w:color="000000" w:themeColor="text1"/>
            </w:tcBorders>
            <w:vAlign w:val="center"/>
          </w:tcPr>
          <w:p w14:paraId="38C0CB0A" w14:textId="7FC29F64" w:rsidR="00E01B65" w:rsidRPr="00A14E92" w:rsidRDefault="00E01B65" w:rsidP="006F641C">
            <w:pPr>
              <w:jc w:val="center"/>
              <w:rPr>
                <w:rFonts w:cs="Arial"/>
                <w:b/>
                <w:noProof/>
                <w:sz w:val="18"/>
                <w:szCs w:val="18"/>
                <w:lang w:val="es-ES"/>
              </w:rPr>
            </w:pPr>
            <w:r w:rsidRPr="00A14E92">
              <w:rPr>
                <w:rFonts w:cs="Arial"/>
                <w:noProof/>
                <w:sz w:val="18"/>
                <w:szCs w:val="18"/>
                <w:lang w:val="es-ES"/>
              </w:rPr>
              <w:t>Servicios de provisi</w:t>
            </w:r>
            <w:r w:rsidR="00345140" w:rsidRPr="00A14E92">
              <w:rPr>
                <w:rFonts w:cs="Arial"/>
                <w:noProof/>
                <w:sz w:val="18"/>
                <w:szCs w:val="18"/>
                <w:lang w:val="es-ES"/>
              </w:rPr>
              <w:t>ó</w:t>
            </w:r>
            <w:r w:rsidRPr="00A14E92">
              <w:rPr>
                <w:rFonts w:cs="Arial"/>
                <w:noProof/>
                <w:sz w:val="18"/>
                <w:szCs w:val="18"/>
                <w:lang w:val="es-ES"/>
              </w:rPr>
              <w:t>n</w:t>
            </w:r>
          </w:p>
        </w:tc>
        <w:tc>
          <w:tcPr>
            <w:tcW w:w="1032" w:type="pct"/>
            <w:tcBorders>
              <w:top w:val="single" w:sz="4" w:space="0" w:color="000000" w:themeColor="text1"/>
              <w:bottom w:val="single" w:sz="4" w:space="0" w:color="000000" w:themeColor="text1"/>
            </w:tcBorders>
            <w:vAlign w:val="center"/>
          </w:tcPr>
          <w:p w14:paraId="573A110E" w14:textId="49B71048" w:rsidR="00E01B65" w:rsidRPr="00A14E92" w:rsidRDefault="00E01B65" w:rsidP="006F641C">
            <w:pPr>
              <w:jc w:val="center"/>
              <w:rPr>
                <w:rFonts w:cs="Arial"/>
                <w:noProof/>
                <w:sz w:val="18"/>
                <w:szCs w:val="18"/>
                <w:lang w:val="es-ES"/>
              </w:rPr>
            </w:pPr>
            <w:r w:rsidRPr="00A14E92">
              <w:rPr>
                <w:rFonts w:cs="Arial"/>
                <w:noProof/>
                <w:sz w:val="18"/>
                <w:szCs w:val="18"/>
                <w:lang w:val="es-ES"/>
              </w:rPr>
              <w:t>Provisi</w:t>
            </w:r>
            <w:r w:rsidR="00345140" w:rsidRPr="00A14E92">
              <w:rPr>
                <w:rFonts w:cs="Arial"/>
                <w:noProof/>
                <w:sz w:val="18"/>
                <w:szCs w:val="18"/>
                <w:lang w:val="es-ES"/>
              </w:rPr>
              <w:t>ó</w:t>
            </w:r>
            <w:r w:rsidRPr="00A14E92">
              <w:rPr>
                <w:rFonts w:cs="Arial"/>
                <w:noProof/>
                <w:sz w:val="18"/>
                <w:szCs w:val="18"/>
                <w:lang w:val="es-ES"/>
              </w:rPr>
              <w:t>n de alimentos</w:t>
            </w:r>
          </w:p>
        </w:tc>
        <w:tc>
          <w:tcPr>
            <w:tcW w:w="1583" w:type="pct"/>
            <w:tcBorders>
              <w:top w:val="single" w:sz="4" w:space="0" w:color="000000" w:themeColor="text1"/>
            </w:tcBorders>
            <w:vAlign w:val="center"/>
          </w:tcPr>
          <w:p w14:paraId="69AD186E" w14:textId="0176DBEF" w:rsidR="00E01B65" w:rsidRPr="00A14E92" w:rsidRDefault="00E01B65" w:rsidP="006F641C">
            <w:pPr>
              <w:jc w:val="center"/>
              <w:rPr>
                <w:rFonts w:cs="Arial"/>
                <w:noProof/>
                <w:sz w:val="18"/>
                <w:szCs w:val="18"/>
                <w:lang w:val="es-ES"/>
              </w:rPr>
            </w:pPr>
            <w:r w:rsidRPr="00A14E92">
              <w:rPr>
                <w:rFonts w:cs="Arial"/>
                <w:noProof/>
                <w:sz w:val="18"/>
                <w:szCs w:val="18"/>
                <w:lang w:val="es-ES"/>
              </w:rPr>
              <w:t>Producci</w:t>
            </w:r>
            <w:r w:rsidR="00345140" w:rsidRPr="00A14E92">
              <w:rPr>
                <w:rFonts w:cs="Arial"/>
                <w:noProof/>
                <w:sz w:val="18"/>
                <w:szCs w:val="18"/>
                <w:lang w:val="es-ES"/>
              </w:rPr>
              <w:t>ó</w:t>
            </w:r>
            <w:r w:rsidRPr="00A14E92">
              <w:rPr>
                <w:rFonts w:cs="Arial"/>
                <w:noProof/>
                <w:sz w:val="18"/>
                <w:szCs w:val="18"/>
                <w:lang w:val="es-ES"/>
              </w:rPr>
              <w:t>n vegetal</w:t>
            </w:r>
          </w:p>
        </w:tc>
        <w:tc>
          <w:tcPr>
            <w:tcW w:w="523" w:type="pct"/>
            <w:tcBorders>
              <w:top w:val="single" w:sz="4" w:space="0" w:color="000000" w:themeColor="text1"/>
              <w:bottom w:val="single" w:sz="4" w:space="0" w:color="000000" w:themeColor="text1"/>
            </w:tcBorders>
            <w:vAlign w:val="center"/>
          </w:tcPr>
          <w:p w14:paraId="308F25B4" w14:textId="12CD4CEE"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7EA639E3" w14:textId="343EA271"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4A07AEF4" w14:textId="729013A6" w:rsidR="00E01B65" w:rsidRPr="00A14E92" w:rsidRDefault="00D40CDF" w:rsidP="006F641C">
            <w:pPr>
              <w:jc w:val="center"/>
              <w:rPr>
                <w:rFonts w:cs="Arial"/>
                <w:noProof/>
                <w:sz w:val="18"/>
                <w:szCs w:val="18"/>
                <w:lang w:val="es-ES"/>
              </w:rPr>
            </w:pPr>
            <w:r w:rsidRPr="00A14E92">
              <w:rPr>
                <w:rFonts w:cs="Arial"/>
                <w:noProof/>
                <w:sz w:val="18"/>
                <w:szCs w:val="18"/>
                <w:lang w:val="es-ES"/>
              </w:rPr>
              <w:t>X</w:t>
            </w:r>
          </w:p>
        </w:tc>
      </w:tr>
      <w:tr w:rsidR="00FA0A76" w:rsidRPr="00A14E92" w14:paraId="2DBE4B40" w14:textId="77777777" w:rsidTr="000A5171">
        <w:trPr>
          <w:trHeight w:val="20"/>
        </w:trPr>
        <w:tc>
          <w:tcPr>
            <w:tcW w:w="969" w:type="pct"/>
            <w:vMerge/>
            <w:tcBorders>
              <w:bottom w:val="single" w:sz="4" w:space="0" w:color="000000" w:themeColor="text1"/>
            </w:tcBorders>
            <w:vAlign w:val="center"/>
          </w:tcPr>
          <w:p w14:paraId="6E386CC5" w14:textId="77777777" w:rsidR="00E01B65" w:rsidRPr="00A14E92" w:rsidRDefault="00E01B65" w:rsidP="006F641C">
            <w:pPr>
              <w:jc w:val="center"/>
              <w:rPr>
                <w:rFonts w:cs="Arial"/>
                <w:b/>
                <w:noProof/>
                <w:sz w:val="18"/>
                <w:szCs w:val="18"/>
                <w:lang w:val="es-ES"/>
              </w:rPr>
            </w:pPr>
          </w:p>
        </w:tc>
        <w:tc>
          <w:tcPr>
            <w:tcW w:w="1032" w:type="pct"/>
            <w:tcBorders>
              <w:top w:val="single" w:sz="4" w:space="0" w:color="000000" w:themeColor="text1"/>
              <w:bottom w:val="single" w:sz="4" w:space="0" w:color="000000" w:themeColor="text1"/>
            </w:tcBorders>
            <w:vAlign w:val="center"/>
          </w:tcPr>
          <w:p w14:paraId="05B1A6F3" w14:textId="6ACF0318" w:rsidR="00E01B65" w:rsidRPr="00A14E92" w:rsidRDefault="00370DAF" w:rsidP="006F641C">
            <w:pPr>
              <w:jc w:val="center"/>
              <w:rPr>
                <w:rFonts w:cs="Arial"/>
                <w:noProof/>
                <w:sz w:val="18"/>
                <w:szCs w:val="18"/>
                <w:lang w:val="es-ES"/>
              </w:rPr>
            </w:pPr>
            <w:r w:rsidRPr="00A14E92">
              <w:rPr>
                <w:rFonts w:cs="Arial"/>
                <w:noProof/>
                <w:sz w:val="18"/>
                <w:szCs w:val="18"/>
                <w:lang w:val="es-ES"/>
              </w:rPr>
              <w:t>Provisi</w:t>
            </w:r>
            <w:r w:rsidR="00345140" w:rsidRPr="00A14E92">
              <w:rPr>
                <w:rFonts w:cs="Arial"/>
                <w:noProof/>
                <w:sz w:val="18"/>
                <w:szCs w:val="18"/>
                <w:lang w:val="es-ES"/>
              </w:rPr>
              <w:t>ó</w:t>
            </w:r>
            <w:r w:rsidRPr="00A14E92">
              <w:rPr>
                <w:rFonts w:cs="Arial"/>
                <w:noProof/>
                <w:sz w:val="18"/>
                <w:szCs w:val="18"/>
                <w:lang w:val="es-ES"/>
              </w:rPr>
              <w:t>n de agua</w:t>
            </w:r>
          </w:p>
        </w:tc>
        <w:tc>
          <w:tcPr>
            <w:tcW w:w="1583" w:type="pct"/>
            <w:tcBorders>
              <w:bottom w:val="single" w:sz="4" w:space="0" w:color="000000" w:themeColor="text1"/>
            </w:tcBorders>
            <w:vAlign w:val="center"/>
          </w:tcPr>
          <w:p w14:paraId="0B5E629E" w14:textId="77777777" w:rsidR="00E01B65" w:rsidRPr="00A14E92" w:rsidRDefault="00E01B65" w:rsidP="006F641C">
            <w:pPr>
              <w:rPr>
                <w:rFonts w:cs="Arial"/>
                <w:noProof/>
                <w:sz w:val="18"/>
                <w:szCs w:val="18"/>
                <w:lang w:val="es-ES"/>
              </w:rPr>
            </w:pPr>
          </w:p>
        </w:tc>
        <w:tc>
          <w:tcPr>
            <w:tcW w:w="523" w:type="pct"/>
            <w:tcBorders>
              <w:top w:val="single" w:sz="4" w:space="0" w:color="000000" w:themeColor="text1"/>
              <w:bottom w:val="single" w:sz="4" w:space="0" w:color="000000" w:themeColor="text1"/>
            </w:tcBorders>
            <w:vAlign w:val="center"/>
          </w:tcPr>
          <w:p w14:paraId="3EF9EC90" w14:textId="77777777" w:rsidR="00E01B65" w:rsidRPr="00A14E92" w:rsidRDefault="00E01B65" w:rsidP="006F641C">
            <w:pPr>
              <w:jc w:val="center"/>
              <w:rPr>
                <w:rFonts w:cs="Arial"/>
                <w:noProof/>
                <w:sz w:val="18"/>
                <w:szCs w:val="18"/>
                <w:lang w:val="es-ES"/>
              </w:rPr>
            </w:pPr>
          </w:p>
        </w:tc>
        <w:tc>
          <w:tcPr>
            <w:tcW w:w="504" w:type="pct"/>
            <w:tcBorders>
              <w:top w:val="single" w:sz="4" w:space="0" w:color="000000" w:themeColor="text1"/>
              <w:bottom w:val="single" w:sz="4" w:space="0" w:color="000000" w:themeColor="text1"/>
            </w:tcBorders>
            <w:vAlign w:val="center"/>
          </w:tcPr>
          <w:p w14:paraId="14F52DC0" w14:textId="6BBB005C"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1CE8E5A2" w14:textId="16316D6D" w:rsidR="00E01B65" w:rsidRPr="00A14E92" w:rsidRDefault="00D40CDF" w:rsidP="006F641C">
            <w:pPr>
              <w:jc w:val="center"/>
              <w:rPr>
                <w:rFonts w:cs="Arial"/>
                <w:noProof/>
                <w:sz w:val="18"/>
                <w:szCs w:val="18"/>
                <w:lang w:val="es-ES"/>
              </w:rPr>
            </w:pPr>
            <w:r w:rsidRPr="00A14E92">
              <w:rPr>
                <w:rFonts w:cs="Arial"/>
                <w:noProof/>
                <w:sz w:val="18"/>
                <w:szCs w:val="18"/>
                <w:lang w:val="es-ES"/>
              </w:rPr>
              <w:t>X</w:t>
            </w:r>
          </w:p>
        </w:tc>
      </w:tr>
      <w:tr w:rsidR="00FA0A76" w:rsidRPr="00A14E92" w14:paraId="332EF390" w14:textId="77777777" w:rsidTr="000A5171">
        <w:trPr>
          <w:trHeight w:val="20"/>
        </w:trPr>
        <w:tc>
          <w:tcPr>
            <w:tcW w:w="969" w:type="pct"/>
            <w:vMerge/>
            <w:tcBorders>
              <w:bottom w:val="single" w:sz="4" w:space="0" w:color="000000" w:themeColor="text1"/>
            </w:tcBorders>
            <w:vAlign w:val="center"/>
          </w:tcPr>
          <w:p w14:paraId="78599017" w14:textId="77777777" w:rsidR="00E01B65" w:rsidRPr="00A14E92" w:rsidRDefault="00E01B65" w:rsidP="006F641C">
            <w:pPr>
              <w:jc w:val="center"/>
              <w:rPr>
                <w:rFonts w:cs="Arial"/>
                <w:b/>
                <w:noProof/>
                <w:sz w:val="18"/>
                <w:szCs w:val="18"/>
                <w:lang w:val="es-ES"/>
              </w:rPr>
            </w:pPr>
          </w:p>
        </w:tc>
        <w:tc>
          <w:tcPr>
            <w:tcW w:w="1032" w:type="pct"/>
            <w:tcBorders>
              <w:top w:val="single" w:sz="4" w:space="0" w:color="000000" w:themeColor="text1"/>
              <w:bottom w:val="single" w:sz="4" w:space="0" w:color="000000" w:themeColor="text1"/>
            </w:tcBorders>
            <w:vAlign w:val="center"/>
          </w:tcPr>
          <w:p w14:paraId="1EF9CB40" w14:textId="53A1BAAA" w:rsidR="00E01B65" w:rsidRPr="00A14E92" w:rsidRDefault="00E01B65" w:rsidP="006F641C">
            <w:pPr>
              <w:jc w:val="center"/>
              <w:rPr>
                <w:rFonts w:cs="Arial"/>
                <w:noProof/>
                <w:sz w:val="18"/>
                <w:szCs w:val="18"/>
                <w:lang w:val="es-ES"/>
              </w:rPr>
            </w:pPr>
            <w:r w:rsidRPr="00A14E92">
              <w:rPr>
                <w:rFonts w:cs="Arial"/>
                <w:noProof/>
                <w:sz w:val="18"/>
                <w:szCs w:val="18"/>
                <w:lang w:val="es-ES"/>
              </w:rPr>
              <w:t>Provisi</w:t>
            </w:r>
            <w:r w:rsidR="00345140" w:rsidRPr="00A14E92">
              <w:rPr>
                <w:rFonts w:cs="Arial"/>
                <w:noProof/>
                <w:sz w:val="18"/>
                <w:szCs w:val="18"/>
                <w:lang w:val="es-ES"/>
              </w:rPr>
              <w:t>ó</w:t>
            </w:r>
            <w:r w:rsidRPr="00A14E92">
              <w:rPr>
                <w:rFonts w:cs="Arial"/>
                <w:noProof/>
                <w:sz w:val="18"/>
                <w:szCs w:val="18"/>
                <w:lang w:val="es-ES"/>
              </w:rPr>
              <w:t>n de combustibles y energ</w:t>
            </w:r>
            <w:r w:rsidR="00345140" w:rsidRPr="00A14E92">
              <w:rPr>
                <w:rFonts w:cs="Arial"/>
                <w:noProof/>
                <w:sz w:val="18"/>
                <w:szCs w:val="18"/>
                <w:lang w:val="es-ES"/>
              </w:rPr>
              <w:t>í</w:t>
            </w:r>
            <w:r w:rsidRPr="00A14E92">
              <w:rPr>
                <w:rFonts w:cs="Arial"/>
                <w:noProof/>
                <w:sz w:val="18"/>
                <w:szCs w:val="18"/>
                <w:lang w:val="es-ES"/>
              </w:rPr>
              <w:t>a</w:t>
            </w:r>
          </w:p>
        </w:tc>
        <w:tc>
          <w:tcPr>
            <w:tcW w:w="1583" w:type="pct"/>
            <w:tcBorders>
              <w:top w:val="single" w:sz="4" w:space="0" w:color="000000" w:themeColor="text1"/>
              <w:bottom w:val="single" w:sz="4" w:space="0" w:color="000000" w:themeColor="text1"/>
            </w:tcBorders>
            <w:vAlign w:val="center"/>
          </w:tcPr>
          <w:p w14:paraId="6FF72AB1" w14:textId="788B1713" w:rsidR="00E01B65" w:rsidRPr="00A14E92" w:rsidRDefault="00E01B65" w:rsidP="006F641C">
            <w:pPr>
              <w:jc w:val="center"/>
              <w:rPr>
                <w:rFonts w:cs="Arial"/>
                <w:noProof/>
                <w:sz w:val="18"/>
                <w:szCs w:val="18"/>
                <w:lang w:val="es-ES"/>
              </w:rPr>
            </w:pPr>
            <w:r w:rsidRPr="00A14E92">
              <w:rPr>
                <w:rFonts w:cs="Arial"/>
                <w:noProof/>
                <w:sz w:val="18"/>
                <w:szCs w:val="18"/>
                <w:lang w:val="es-ES"/>
              </w:rPr>
              <w:t>Producci</w:t>
            </w:r>
            <w:r w:rsidR="00345140" w:rsidRPr="00A14E92">
              <w:rPr>
                <w:rFonts w:cs="Arial"/>
                <w:noProof/>
                <w:sz w:val="18"/>
                <w:szCs w:val="18"/>
                <w:lang w:val="es-ES"/>
              </w:rPr>
              <w:t>ó</w:t>
            </w:r>
            <w:r w:rsidRPr="00A14E92">
              <w:rPr>
                <w:rFonts w:cs="Arial"/>
                <w:noProof/>
                <w:sz w:val="18"/>
                <w:szCs w:val="18"/>
                <w:lang w:val="es-ES"/>
              </w:rPr>
              <w:t>n vegetal</w:t>
            </w:r>
          </w:p>
        </w:tc>
        <w:tc>
          <w:tcPr>
            <w:tcW w:w="523" w:type="pct"/>
            <w:tcBorders>
              <w:top w:val="single" w:sz="4" w:space="0" w:color="000000" w:themeColor="text1"/>
              <w:bottom w:val="single" w:sz="4" w:space="0" w:color="000000" w:themeColor="text1"/>
            </w:tcBorders>
            <w:vAlign w:val="center"/>
          </w:tcPr>
          <w:p w14:paraId="782DBD56" w14:textId="75B46F8D"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0DC581F5" w14:textId="79E78141"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6D175544" w14:textId="02E01191" w:rsidR="00E01B65" w:rsidRPr="00A14E92" w:rsidRDefault="00D40CDF" w:rsidP="006F641C">
            <w:pPr>
              <w:jc w:val="center"/>
              <w:rPr>
                <w:rFonts w:cs="Arial"/>
                <w:noProof/>
                <w:sz w:val="18"/>
                <w:szCs w:val="18"/>
                <w:lang w:val="es-ES"/>
              </w:rPr>
            </w:pPr>
            <w:r w:rsidRPr="00A14E92">
              <w:rPr>
                <w:rFonts w:cs="Arial"/>
                <w:noProof/>
                <w:sz w:val="18"/>
                <w:szCs w:val="18"/>
                <w:lang w:val="es-ES"/>
              </w:rPr>
              <w:t>X</w:t>
            </w:r>
          </w:p>
        </w:tc>
      </w:tr>
      <w:tr w:rsidR="00FA0A76" w:rsidRPr="00A14E92" w14:paraId="65B02BE3" w14:textId="77777777" w:rsidTr="000A5171">
        <w:trPr>
          <w:trHeight w:val="20"/>
        </w:trPr>
        <w:tc>
          <w:tcPr>
            <w:tcW w:w="969" w:type="pct"/>
            <w:vMerge w:val="restart"/>
            <w:tcBorders>
              <w:top w:val="single" w:sz="4" w:space="0" w:color="000000" w:themeColor="text1"/>
              <w:bottom w:val="single" w:sz="4" w:space="0" w:color="000000" w:themeColor="text1"/>
            </w:tcBorders>
            <w:vAlign w:val="center"/>
          </w:tcPr>
          <w:p w14:paraId="2B42977B" w14:textId="3A3F0917" w:rsidR="00E01B65" w:rsidRPr="00A14E92" w:rsidRDefault="00E01B65" w:rsidP="006F641C">
            <w:pPr>
              <w:jc w:val="center"/>
              <w:rPr>
                <w:rFonts w:cs="Arial"/>
                <w:b/>
                <w:noProof/>
                <w:sz w:val="18"/>
                <w:szCs w:val="18"/>
                <w:lang w:val="es-ES"/>
              </w:rPr>
            </w:pPr>
            <w:r w:rsidRPr="00A14E92">
              <w:rPr>
                <w:rFonts w:cs="Arial"/>
                <w:noProof/>
                <w:sz w:val="18"/>
                <w:szCs w:val="18"/>
                <w:lang w:val="es-ES"/>
              </w:rPr>
              <w:t>Servicios de regulaci</w:t>
            </w:r>
            <w:r w:rsidR="00345140" w:rsidRPr="00A14E92">
              <w:rPr>
                <w:rFonts w:cs="Arial"/>
                <w:noProof/>
                <w:sz w:val="18"/>
                <w:szCs w:val="18"/>
                <w:lang w:val="es-ES"/>
              </w:rPr>
              <w:t>ó</w:t>
            </w:r>
            <w:r w:rsidRPr="00A14E92">
              <w:rPr>
                <w:rFonts w:cs="Arial"/>
                <w:noProof/>
                <w:sz w:val="18"/>
                <w:szCs w:val="18"/>
                <w:lang w:val="es-ES"/>
              </w:rPr>
              <w:t>n</w:t>
            </w:r>
          </w:p>
        </w:tc>
        <w:tc>
          <w:tcPr>
            <w:tcW w:w="1032" w:type="pct"/>
            <w:tcBorders>
              <w:top w:val="single" w:sz="4" w:space="0" w:color="000000" w:themeColor="text1"/>
              <w:bottom w:val="single" w:sz="4" w:space="0" w:color="000000" w:themeColor="text1"/>
            </w:tcBorders>
            <w:vAlign w:val="center"/>
          </w:tcPr>
          <w:p w14:paraId="34BA1E0E" w14:textId="7EB78FDD" w:rsidR="00E01B65" w:rsidRPr="00A14E92" w:rsidRDefault="00E01B65" w:rsidP="006F641C">
            <w:pPr>
              <w:jc w:val="center"/>
              <w:rPr>
                <w:rFonts w:cs="Arial"/>
                <w:noProof/>
                <w:sz w:val="18"/>
                <w:szCs w:val="18"/>
                <w:lang w:val="es-ES"/>
              </w:rPr>
            </w:pPr>
            <w:r w:rsidRPr="00A14E92">
              <w:rPr>
                <w:rFonts w:cs="Arial"/>
                <w:noProof/>
                <w:sz w:val="18"/>
                <w:szCs w:val="18"/>
                <w:lang w:val="es-ES"/>
              </w:rPr>
              <w:t>Atmosf</w:t>
            </w:r>
            <w:r w:rsidR="00345140" w:rsidRPr="00A14E92">
              <w:rPr>
                <w:rFonts w:cs="Arial"/>
                <w:noProof/>
                <w:sz w:val="18"/>
                <w:szCs w:val="18"/>
                <w:lang w:val="es-ES"/>
              </w:rPr>
              <w:t>é</w:t>
            </w:r>
            <w:r w:rsidRPr="00A14E92">
              <w:rPr>
                <w:rFonts w:cs="Arial"/>
                <w:noProof/>
                <w:sz w:val="18"/>
                <w:szCs w:val="18"/>
                <w:lang w:val="es-ES"/>
              </w:rPr>
              <w:t>rica</w:t>
            </w:r>
          </w:p>
        </w:tc>
        <w:tc>
          <w:tcPr>
            <w:tcW w:w="1583" w:type="pct"/>
            <w:tcBorders>
              <w:top w:val="single" w:sz="4" w:space="0" w:color="000000" w:themeColor="text1"/>
              <w:bottom w:val="single" w:sz="4" w:space="0" w:color="000000" w:themeColor="text1"/>
            </w:tcBorders>
            <w:vAlign w:val="center"/>
          </w:tcPr>
          <w:p w14:paraId="631FC6CA"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Mantenimiento de la calidad del aire</w:t>
            </w:r>
          </w:p>
        </w:tc>
        <w:tc>
          <w:tcPr>
            <w:tcW w:w="523" w:type="pct"/>
            <w:tcBorders>
              <w:top w:val="single" w:sz="4" w:space="0" w:color="000000" w:themeColor="text1"/>
              <w:bottom w:val="single" w:sz="4" w:space="0" w:color="000000" w:themeColor="text1"/>
            </w:tcBorders>
            <w:vAlign w:val="center"/>
          </w:tcPr>
          <w:p w14:paraId="551A2D11" w14:textId="77777777" w:rsidR="00E01B65" w:rsidRPr="00A14E92" w:rsidRDefault="00E01B65" w:rsidP="006F641C">
            <w:pPr>
              <w:jc w:val="center"/>
              <w:rPr>
                <w:rFonts w:cs="Arial"/>
                <w:noProof/>
                <w:sz w:val="18"/>
                <w:szCs w:val="18"/>
                <w:lang w:val="es-ES"/>
              </w:rPr>
            </w:pPr>
          </w:p>
        </w:tc>
        <w:tc>
          <w:tcPr>
            <w:tcW w:w="504" w:type="pct"/>
            <w:tcBorders>
              <w:top w:val="single" w:sz="4" w:space="0" w:color="000000" w:themeColor="text1"/>
              <w:bottom w:val="single" w:sz="4" w:space="0" w:color="000000" w:themeColor="text1"/>
            </w:tcBorders>
            <w:vAlign w:val="center"/>
          </w:tcPr>
          <w:p w14:paraId="683FBE6A" w14:textId="4B2F03FC"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7078CF28" w14:textId="71855746" w:rsidR="00E01B65" w:rsidRPr="00A14E92" w:rsidRDefault="00D40CDF" w:rsidP="006F641C">
            <w:pPr>
              <w:jc w:val="center"/>
              <w:rPr>
                <w:rFonts w:cs="Arial"/>
                <w:noProof/>
                <w:sz w:val="18"/>
                <w:szCs w:val="18"/>
                <w:lang w:val="es-ES"/>
              </w:rPr>
            </w:pPr>
            <w:r w:rsidRPr="00A14E92">
              <w:rPr>
                <w:rFonts w:cs="Arial"/>
                <w:noProof/>
                <w:sz w:val="18"/>
                <w:szCs w:val="18"/>
                <w:lang w:val="es-ES"/>
              </w:rPr>
              <w:t>X</w:t>
            </w:r>
          </w:p>
        </w:tc>
      </w:tr>
      <w:tr w:rsidR="00FA0A76" w:rsidRPr="00A14E92" w14:paraId="2A57A62F" w14:textId="77777777" w:rsidTr="000A5171">
        <w:trPr>
          <w:trHeight w:val="20"/>
        </w:trPr>
        <w:tc>
          <w:tcPr>
            <w:tcW w:w="969" w:type="pct"/>
            <w:vMerge/>
            <w:tcBorders>
              <w:bottom w:val="single" w:sz="4" w:space="0" w:color="000000" w:themeColor="text1"/>
            </w:tcBorders>
            <w:vAlign w:val="center"/>
          </w:tcPr>
          <w:p w14:paraId="32909522" w14:textId="77777777" w:rsidR="00E01B65" w:rsidRPr="00A14E92" w:rsidRDefault="00E01B65" w:rsidP="006F641C">
            <w:pPr>
              <w:jc w:val="center"/>
              <w:rPr>
                <w:rFonts w:cs="Arial"/>
                <w:b/>
                <w:noProof/>
                <w:sz w:val="18"/>
                <w:szCs w:val="18"/>
                <w:lang w:val="es-ES"/>
              </w:rPr>
            </w:pPr>
          </w:p>
        </w:tc>
        <w:tc>
          <w:tcPr>
            <w:tcW w:w="1032" w:type="pct"/>
            <w:tcBorders>
              <w:top w:val="single" w:sz="4" w:space="0" w:color="000000" w:themeColor="text1"/>
              <w:bottom w:val="single" w:sz="4" w:space="0" w:color="000000" w:themeColor="text1"/>
            </w:tcBorders>
            <w:vAlign w:val="center"/>
          </w:tcPr>
          <w:p w14:paraId="6FB601E1" w14:textId="051E1025" w:rsidR="00E01B65" w:rsidRPr="00A14E92" w:rsidRDefault="00E01B65" w:rsidP="006F641C">
            <w:pPr>
              <w:jc w:val="center"/>
              <w:rPr>
                <w:rFonts w:cs="Arial"/>
                <w:noProof/>
                <w:sz w:val="18"/>
                <w:szCs w:val="18"/>
                <w:lang w:val="es-ES"/>
              </w:rPr>
            </w:pPr>
            <w:r w:rsidRPr="00A14E92">
              <w:rPr>
                <w:rFonts w:cs="Arial"/>
                <w:noProof/>
                <w:sz w:val="18"/>
                <w:szCs w:val="18"/>
                <w:lang w:val="es-ES"/>
              </w:rPr>
              <w:t>Adversidades bi</w:t>
            </w:r>
            <w:r w:rsidR="00345140" w:rsidRPr="00A14E92">
              <w:rPr>
                <w:rFonts w:cs="Arial"/>
                <w:noProof/>
                <w:sz w:val="18"/>
                <w:szCs w:val="18"/>
                <w:lang w:val="es-ES"/>
              </w:rPr>
              <w:t>ó</w:t>
            </w:r>
            <w:r w:rsidRPr="00A14E92">
              <w:rPr>
                <w:rFonts w:cs="Arial"/>
                <w:noProof/>
                <w:sz w:val="18"/>
                <w:szCs w:val="18"/>
                <w:lang w:val="es-ES"/>
              </w:rPr>
              <w:t>ticas</w:t>
            </w:r>
          </w:p>
        </w:tc>
        <w:tc>
          <w:tcPr>
            <w:tcW w:w="1583" w:type="pct"/>
            <w:tcBorders>
              <w:top w:val="single" w:sz="4" w:space="0" w:color="000000" w:themeColor="text1"/>
              <w:bottom w:val="single" w:sz="4" w:space="0" w:color="000000" w:themeColor="text1"/>
            </w:tcBorders>
            <w:vAlign w:val="center"/>
          </w:tcPr>
          <w:p w14:paraId="34730E59" w14:textId="56262B73" w:rsidR="00E01B65" w:rsidRPr="00A14E92" w:rsidRDefault="00E01B65" w:rsidP="006F641C">
            <w:pPr>
              <w:jc w:val="center"/>
              <w:rPr>
                <w:rFonts w:cs="Arial"/>
                <w:noProof/>
                <w:sz w:val="18"/>
                <w:szCs w:val="18"/>
                <w:lang w:val="es-ES"/>
              </w:rPr>
            </w:pPr>
            <w:r w:rsidRPr="00A14E92">
              <w:rPr>
                <w:rFonts w:cs="Arial"/>
                <w:noProof/>
                <w:sz w:val="18"/>
                <w:szCs w:val="18"/>
                <w:lang w:val="es-ES"/>
              </w:rPr>
              <w:t>Mitigaci</w:t>
            </w:r>
            <w:r w:rsidR="00345140" w:rsidRPr="00A14E92">
              <w:rPr>
                <w:rFonts w:cs="Arial"/>
                <w:noProof/>
                <w:sz w:val="18"/>
                <w:szCs w:val="18"/>
                <w:lang w:val="es-ES"/>
              </w:rPr>
              <w:t>ó</w:t>
            </w:r>
            <w:r w:rsidRPr="00A14E92">
              <w:rPr>
                <w:rFonts w:cs="Arial"/>
                <w:noProof/>
                <w:sz w:val="18"/>
                <w:szCs w:val="18"/>
                <w:lang w:val="es-ES"/>
              </w:rPr>
              <w:t>n de pestes</w:t>
            </w:r>
          </w:p>
        </w:tc>
        <w:tc>
          <w:tcPr>
            <w:tcW w:w="523" w:type="pct"/>
            <w:tcBorders>
              <w:top w:val="single" w:sz="4" w:space="0" w:color="000000" w:themeColor="text1"/>
              <w:bottom w:val="single" w:sz="4" w:space="0" w:color="000000" w:themeColor="text1"/>
            </w:tcBorders>
            <w:vAlign w:val="center"/>
          </w:tcPr>
          <w:p w14:paraId="3CFA3EAE" w14:textId="71C418ED"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67436496" w14:textId="2DC04196"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1F76C45B" w14:textId="6AB4D5C5" w:rsidR="00E01B65" w:rsidRPr="00A14E92" w:rsidRDefault="00D40CDF" w:rsidP="006F641C">
            <w:pPr>
              <w:jc w:val="center"/>
              <w:rPr>
                <w:rFonts w:cs="Arial"/>
                <w:noProof/>
                <w:sz w:val="18"/>
                <w:szCs w:val="18"/>
                <w:lang w:val="es-ES"/>
              </w:rPr>
            </w:pPr>
            <w:r w:rsidRPr="00A14E92">
              <w:rPr>
                <w:rFonts w:cs="Arial"/>
                <w:noProof/>
                <w:sz w:val="18"/>
                <w:szCs w:val="18"/>
                <w:lang w:val="es-ES"/>
              </w:rPr>
              <w:t>X</w:t>
            </w:r>
          </w:p>
        </w:tc>
      </w:tr>
      <w:tr w:rsidR="00FA0A76" w:rsidRPr="00A14E92" w14:paraId="4B38C102" w14:textId="77777777" w:rsidTr="000A5171">
        <w:trPr>
          <w:trHeight w:val="20"/>
        </w:trPr>
        <w:tc>
          <w:tcPr>
            <w:tcW w:w="969" w:type="pct"/>
            <w:vMerge/>
            <w:tcBorders>
              <w:bottom w:val="single" w:sz="4" w:space="0" w:color="000000" w:themeColor="text1"/>
            </w:tcBorders>
            <w:vAlign w:val="center"/>
          </w:tcPr>
          <w:p w14:paraId="7F8F2BB7" w14:textId="77777777" w:rsidR="00E01B65" w:rsidRPr="00A14E92" w:rsidRDefault="00E01B65" w:rsidP="006F641C">
            <w:pPr>
              <w:jc w:val="center"/>
              <w:rPr>
                <w:rFonts w:cs="Arial"/>
                <w:b/>
                <w:noProof/>
                <w:sz w:val="18"/>
                <w:szCs w:val="18"/>
                <w:lang w:val="es-ES"/>
              </w:rPr>
            </w:pPr>
          </w:p>
        </w:tc>
        <w:tc>
          <w:tcPr>
            <w:tcW w:w="1032" w:type="pct"/>
            <w:vMerge w:val="restart"/>
            <w:tcBorders>
              <w:top w:val="single" w:sz="4" w:space="0" w:color="000000" w:themeColor="text1"/>
              <w:bottom w:val="single" w:sz="4" w:space="0" w:color="000000" w:themeColor="text1"/>
            </w:tcBorders>
            <w:vAlign w:val="center"/>
          </w:tcPr>
          <w:p w14:paraId="328D1919" w14:textId="1A589D1B" w:rsidR="00E01B65" w:rsidRPr="00A14E92" w:rsidRDefault="00E01B65" w:rsidP="006F641C">
            <w:pPr>
              <w:jc w:val="center"/>
              <w:rPr>
                <w:rFonts w:cs="Arial"/>
                <w:noProof/>
                <w:sz w:val="18"/>
                <w:szCs w:val="18"/>
                <w:lang w:val="es-ES"/>
              </w:rPr>
            </w:pPr>
            <w:r w:rsidRPr="00A14E92">
              <w:rPr>
                <w:rFonts w:cs="Arial"/>
                <w:noProof/>
                <w:sz w:val="18"/>
                <w:szCs w:val="18"/>
                <w:lang w:val="es-ES"/>
              </w:rPr>
              <w:t>Disturbios</w:t>
            </w:r>
            <w:r w:rsidR="00345140" w:rsidRPr="00A14E92">
              <w:rPr>
                <w:rFonts w:cs="Arial"/>
                <w:noProof/>
                <w:sz w:val="18"/>
                <w:szCs w:val="18"/>
                <w:lang w:val="es-ES"/>
              </w:rPr>
              <w:t xml:space="preserve"> </w:t>
            </w:r>
            <w:r w:rsidRPr="00A14E92">
              <w:rPr>
                <w:rFonts w:cs="Arial"/>
                <w:noProof/>
                <w:sz w:val="18"/>
                <w:szCs w:val="18"/>
                <w:lang w:val="es-ES"/>
              </w:rPr>
              <w:t>/</w:t>
            </w:r>
            <w:r w:rsidR="00345140" w:rsidRPr="00A14E92">
              <w:rPr>
                <w:rFonts w:cs="Arial"/>
                <w:noProof/>
                <w:sz w:val="18"/>
                <w:szCs w:val="18"/>
                <w:lang w:val="es-ES"/>
              </w:rPr>
              <w:t xml:space="preserve"> </w:t>
            </w:r>
            <w:r w:rsidR="00E941D1" w:rsidRPr="00A14E92">
              <w:rPr>
                <w:rFonts w:cs="Arial"/>
                <w:noProof/>
                <w:sz w:val="18"/>
                <w:szCs w:val="18"/>
                <w:lang w:val="es-ES"/>
              </w:rPr>
              <w:t>a</w:t>
            </w:r>
            <w:r w:rsidRPr="00A14E92">
              <w:rPr>
                <w:rFonts w:cs="Arial"/>
                <w:noProof/>
                <w:sz w:val="18"/>
                <w:szCs w:val="18"/>
                <w:lang w:val="es-ES"/>
              </w:rPr>
              <w:t>nomal</w:t>
            </w:r>
            <w:r w:rsidR="00345140" w:rsidRPr="00A14E92">
              <w:rPr>
                <w:rFonts w:cs="Arial"/>
                <w:noProof/>
                <w:sz w:val="18"/>
                <w:szCs w:val="18"/>
                <w:lang w:val="es-ES"/>
              </w:rPr>
              <w:t>í</w:t>
            </w:r>
            <w:r w:rsidRPr="00A14E92">
              <w:rPr>
                <w:rFonts w:cs="Arial"/>
                <w:noProof/>
                <w:sz w:val="18"/>
                <w:szCs w:val="18"/>
                <w:lang w:val="es-ES"/>
              </w:rPr>
              <w:t>as</w:t>
            </w:r>
          </w:p>
        </w:tc>
        <w:tc>
          <w:tcPr>
            <w:tcW w:w="1583" w:type="pct"/>
            <w:tcBorders>
              <w:top w:val="single" w:sz="4" w:space="0" w:color="000000" w:themeColor="text1"/>
              <w:bottom w:val="single" w:sz="4" w:space="0" w:color="000000" w:themeColor="text1"/>
            </w:tcBorders>
            <w:vAlign w:val="center"/>
          </w:tcPr>
          <w:p w14:paraId="6A08933F"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Balance agua</w:t>
            </w:r>
          </w:p>
        </w:tc>
        <w:tc>
          <w:tcPr>
            <w:tcW w:w="523" w:type="pct"/>
            <w:tcBorders>
              <w:top w:val="single" w:sz="4" w:space="0" w:color="000000" w:themeColor="text1"/>
              <w:bottom w:val="single" w:sz="4" w:space="0" w:color="000000" w:themeColor="text1"/>
            </w:tcBorders>
            <w:vAlign w:val="center"/>
          </w:tcPr>
          <w:p w14:paraId="6605B672" w14:textId="0227E660"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04351619" w14:textId="38A78A42"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039D7907" w14:textId="7A86288A" w:rsidR="00E01B65" w:rsidRPr="00A14E92" w:rsidRDefault="00D40CDF" w:rsidP="006F641C">
            <w:pPr>
              <w:jc w:val="center"/>
              <w:rPr>
                <w:rFonts w:cs="Arial"/>
                <w:noProof/>
                <w:sz w:val="18"/>
                <w:szCs w:val="18"/>
                <w:lang w:val="es-ES"/>
              </w:rPr>
            </w:pPr>
            <w:r w:rsidRPr="00A14E92">
              <w:rPr>
                <w:rFonts w:cs="Arial"/>
                <w:noProof/>
                <w:sz w:val="18"/>
                <w:szCs w:val="18"/>
                <w:lang w:val="es-ES"/>
              </w:rPr>
              <w:t>X</w:t>
            </w:r>
          </w:p>
        </w:tc>
      </w:tr>
      <w:tr w:rsidR="00FA0A76" w:rsidRPr="00A14E92" w14:paraId="3EBFA583" w14:textId="77777777" w:rsidTr="000A5171">
        <w:trPr>
          <w:trHeight w:val="20"/>
        </w:trPr>
        <w:tc>
          <w:tcPr>
            <w:tcW w:w="969" w:type="pct"/>
            <w:vMerge/>
            <w:tcBorders>
              <w:bottom w:val="single" w:sz="4" w:space="0" w:color="000000" w:themeColor="text1"/>
            </w:tcBorders>
            <w:vAlign w:val="center"/>
          </w:tcPr>
          <w:p w14:paraId="5B513DCB" w14:textId="77777777" w:rsidR="00E01B65" w:rsidRPr="00A14E92" w:rsidRDefault="00E01B65" w:rsidP="006F641C">
            <w:pPr>
              <w:jc w:val="center"/>
              <w:rPr>
                <w:rFonts w:cs="Arial"/>
                <w:b/>
                <w:noProof/>
                <w:sz w:val="18"/>
                <w:szCs w:val="18"/>
                <w:lang w:val="es-ES"/>
              </w:rPr>
            </w:pPr>
          </w:p>
        </w:tc>
        <w:tc>
          <w:tcPr>
            <w:tcW w:w="1032" w:type="pct"/>
            <w:vMerge/>
            <w:tcBorders>
              <w:bottom w:val="single" w:sz="4" w:space="0" w:color="000000" w:themeColor="text1"/>
            </w:tcBorders>
            <w:vAlign w:val="center"/>
          </w:tcPr>
          <w:p w14:paraId="56BC8D4E" w14:textId="77777777" w:rsidR="00E01B65" w:rsidRPr="00A14E92" w:rsidRDefault="00E01B65" w:rsidP="006F641C">
            <w:pPr>
              <w:jc w:val="center"/>
              <w:rPr>
                <w:rFonts w:cs="Arial"/>
                <w:noProof/>
                <w:sz w:val="18"/>
                <w:szCs w:val="18"/>
                <w:lang w:val="es-ES"/>
              </w:rPr>
            </w:pPr>
          </w:p>
        </w:tc>
        <w:tc>
          <w:tcPr>
            <w:tcW w:w="1583" w:type="pct"/>
            <w:tcBorders>
              <w:top w:val="single" w:sz="4" w:space="0" w:color="000000" w:themeColor="text1"/>
              <w:bottom w:val="single" w:sz="4" w:space="0" w:color="000000" w:themeColor="text1"/>
            </w:tcBorders>
            <w:vAlign w:val="center"/>
          </w:tcPr>
          <w:p w14:paraId="1A85CD25" w14:textId="4FFF2AA7" w:rsidR="00E01B65" w:rsidRPr="00A14E92" w:rsidRDefault="00E01B65" w:rsidP="006F641C">
            <w:pPr>
              <w:jc w:val="center"/>
              <w:rPr>
                <w:rFonts w:cs="Arial"/>
                <w:noProof/>
                <w:sz w:val="18"/>
                <w:szCs w:val="18"/>
                <w:lang w:val="es-ES"/>
              </w:rPr>
            </w:pPr>
            <w:r w:rsidRPr="00A14E92">
              <w:rPr>
                <w:rFonts w:cs="Arial"/>
                <w:noProof/>
                <w:sz w:val="18"/>
                <w:szCs w:val="18"/>
                <w:lang w:val="es-ES"/>
              </w:rPr>
              <w:t xml:space="preserve">Control </w:t>
            </w:r>
            <w:r w:rsidR="00345140" w:rsidRPr="00A14E92">
              <w:rPr>
                <w:rFonts w:cs="Arial"/>
                <w:noProof/>
                <w:sz w:val="18"/>
                <w:szCs w:val="18"/>
                <w:lang w:val="es-ES"/>
              </w:rPr>
              <w:t>de incendios</w:t>
            </w:r>
          </w:p>
        </w:tc>
        <w:tc>
          <w:tcPr>
            <w:tcW w:w="523" w:type="pct"/>
            <w:tcBorders>
              <w:top w:val="single" w:sz="4" w:space="0" w:color="000000" w:themeColor="text1"/>
              <w:bottom w:val="single" w:sz="4" w:space="0" w:color="000000" w:themeColor="text1"/>
            </w:tcBorders>
            <w:vAlign w:val="center"/>
          </w:tcPr>
          <w:p w14:paraId="1A1BB5D2" w14:textId="37F1715B"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341B07AA" w14:textId="5F62E0A5"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0C01DE73" w14:textId="0ED61E19" w:rsidR="00E01B65" w:rsidRPr="00A14E92" w:rsidRDefault="00D40CDF" w:rsidP="006F641C">
            <w:pPr>
              <w:jc w:val="center"/>
              <w:rPr>
                <w:rFonts w:cs="Arial"/>
                <w:noProof/>
                <w:sz w:val="18"/>
                <w:szCs w:val="18"/>
                <w:lang w:val="es-ES"/>
              </w:rPr>
            </w:pPr>
            <w:r w:rsidRPr="00A14E92">
              <w:rPr>
                <w:rFonts w:cs="Arial"/>
                <w:noProof/>
                <w:sz w:val="18"/>
                <w:szCs w:val="18"/>
                <w:lang w:val="es-ES"/>
              </w:rPr>
              <w:t>X</w:t>
            </w:r>
          </w:p>
        </w:tc>
      </w:tr>
      <w:tr w:rsidR="00FA0A76" w:rsidRPr="00A14E92" w14:paraId="4882EEFF" w14:textId="77777777" w:rsidTr="000A5171">
        <w:trPr>
          <w:trHeight w:val="20"/>
        </w:trPr>
        <w:tc>
          <w:tcPr>
            <w:tcW w:w="969" w:type="pct"/>
            <w:tcBorders>
              <w:top w:val="single" w:sz="4" w:space="0" w:color="000000" w:themeColor="text1"/>
              <w:bottom w:val="single" w:sz="4" w:space="0" w:color="000000" w:themeColor="text1"/>
            </w:tcBorders>
            <w:vAlign w:val="center"/>
          </w:tcPr>
          <w:p w14:paraId="593D7438" w14:textId="77777777" w:rsidR="00E01B65" w:rsidRPr="00A14E92" w:rsidRDefault="00E01B65" w:rsidP="006F641C">
            <w:pPr>
              <w:jc w:val="center"/>
              <w:rPr>
                <w:rFonts w:cs="Arial"/>
                <w:b/>
                <w:noProof/>
                <w:sz w:val="18"/>
                <w:szCs w:val="18"/>
                <w:lang w:val="es-ES"/>
              </w:rPr>
            </w:pPr>
            <w:r w:rsidRPr="00A14E92">
              <w:rPr>
                <w:rFonts w:cs="Arial"/>
                <w:noProof/>
                <w:sz w:val="18"/>
                <w:szCs w:val="18"/>
                <w:lang w:val="es-ES"/>
              </w:rPr>
              <w:t>Mantenimiento de la biodiversidad</w:t>
            </w:r>
          </w:p>
        </w:tc>
        <w:tc>
          <w:tcPr>
            <w:tcW w:w="1032" w:type="pct"/>
            <w:tcBorders>
              <w:top w:val="single" w:sz="4" w:space="0" w:color="000000" w:themeColor="text1"/>
              <w:bottom w:val="single" w:sz="4" w:space="0" w:color="000000" w:themeColor="text1"/>
            </w:tcBorders>
            <w:vAlign w:val="center"/>
          </w:tcPr>
          <w:p w14:paraId="25A07C2F" w14:textId="77777777" w:rsidR="00E01B65" w:rsidRPr="00A14E92" w:rsidRDefault="00E01B65" w:rsidP="006F641C">
            <w:pPr>
              <w:jc w:val="center"/>
              <w:rPr>
                <w:rFonts w:cs="Arial"/>
                <w:noProof/>
                <w:sz w:val="18"/>
                <w:szCs w:val="18"/>
                <w:lang w:val="es-ES"/>
              </w:rPr>
            </w:pPr>
            <w:r w:rsidRPr="00A14E92">
              <w:rPr>
                <w:rFonts w:cs="Arial"/>
                <w:noProof/>
                <w:sz w:val="18"/>
                <w:szCs w:val="18"/>
                <w:lang w:val="es-ES"/>
              </w:rPr>
              <w:t>Germoplasma</w:t>
            </w:r>
          </w:p>
        </w:tc>
        <w:tc>
          <w:tcPr>
            <w:tcW w:w="1583" w:type="pct"/>
            <w:tcBorders>
              <w:top w:val="single" w:sz="4" w:space="0" w:color="000000" w:themeColor="text1"/>
              <w:bottom w:val="single" w:sz="4" w:space="0" w:color="000000" w:themeColor="text1"/>
            </w:tcBorders>
            <w:vAlign w:val="center"/>
          </w:tcPr>
          <w:p w14:paraId="18C8E9DF" w14:textId="77777777" w:rsidR="00E01B65" w:rsidRPr="00A14E92" w:rsidRDefault="00E01B65" w:rsidP="006F641C">
            <w:pPr>
              <w:jc w:val="center"/>
              <w:rPr>
                <w:rFonts w:cs="Arial"/>
                <w:noProof/>
                <w:sz w:val="18"/>
                <w:szCs w:val="18"/>
                <w:lang w:val="es-ES"/>
              </w:rPr>
            </w:pPr>
          </w:p>
        </w:tc>
        <w:tc>
          <w:tcPr>
            <w:tcW w:w="523" w:type="pct"/>
            <w:tcBorders>
              <w:top w:val="single" w:sz="4" w:space="0" w:color="000000" w:themeColor="text1"/>
              <w:bottom w:val="single" w:sz="4" w:space="0" w:color="000000" w:themeColor="text1"/>
            </w:tcBorders>
            <w:vAlign w:val="center"/>
          </w:tcPr>
          <w:p w14:paraId="6EC0DED5" w14:textId="3C46D7FB"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504" w:type="pct"/>
            <w:tcBorders>
              <w:top w:val="single" w:sz="4" w:space="0" w:color="000000" w:themeColor="text1"/>
              <w:bottom w:val="single" w:sz="4" w:space="0" w:color="000000" w:themeColor="text1"/>
            </w:tcBorders>
            <w:vAlign w:val="center"/>
          </w:tcPr>
          <w:p w14:paraId="783194E0" w14:textId="0491B468" w:rsidR="00E01B65" w:rsidRPr="00A14E92" w:rsidRDefault="00B14BA8" w:rsidP="006F641C">
            <w:pPr>
              <w:jc w:val="center"/>
              <w:rPr>
                <w:rFonts w:cs="Arial"/>
                <w:noProof/>
                <w:sz w:val="18"/>
                <w:szCs w:val="18"/>
                <w:lang w:val="es-ES"/>
              </w:rPr>
            </w:pPr>
            <w:r w:rsidRPr="00A14E92">
              <w:rPr>
                <w:rFonts w:cs="Arial"/>
                <w:noProof/>
                <w:sz w:val="18"/>
                <w:szCs w:val="18"/>
                <w:lang w:val="es-ES"/>
              </w:rPr>
              <w:t>x</w:t>
            </w:r>
          </w:p>
        </w:tc>
        <w:tc>
          <w:tcPr>
            <w:tcW w:w="388" w:type="pct"/>
            <w:tcBorders>
              <w:top w:val="single" w:sz="4" w:space="0" w:color="000000" w:themeColor="text1"/>
              <w:bottom w:val="single" w:sz="4" w:space="0" w:color="000000" w:themeColor="text1"/>
            </w:tcBorders>
            <w:vAlign w:val="center"/>
          </w:tcPr>
          <w:p w14:paraId="21294D30" w14:textId="7B87EBEC" w:rsidR="00E01B65" w:rsidRPr="00A14E92" w:rsidRDefault="00D40CDF" w:rsidP="006F641C">
            <w:pPr>
              <w:jc w:val="center"/>
              <w:rPr>
                <w:rFonts w:cs="Arial"/>
                <w:noProof/>
                <w:sz w:val="18"/>
                <w:szCs w:val="18"/>
                <w:lang w:val="es-ES"/>
              </w:rPr>
            </w:pPr>
            <w:r w:rsidRPr="00A14E92">
              <w:rPr>
                <w:rFonts w:cs="Arial"/>
                <w:noProof/>
                <w:sz w:val="18"/>
                <w:szCs w:val="18"/>
                <w:lang w:val="es-ES"/>
              </w:rPr>
              <w:t>X</w:t>
            </w:r>
          </w:p>
        </w:tc>
      </w:tr>
    </w:tbl>
    <w:p w14:paraId="3A350DB1" w14:textId="54EBC79F" w:rsidR="00370DAF" w:rsidRPr="00A14E92" w:rsidRDefault="00370DAF" w:rsidP="006F641C">
      <w:pPr>
        <w:ind w:right="57"/>
        <w:jc w:val="center"/>
        <w:rPr>
          <w:rFonts w:cs="Arial"/>
          <w:sz w:val="18"/>
          <w:szCs w:val="22"/>
          <w:lang w:val="es-ES"/>
        </w:rPr>
      </w:pPr>
      <w:r w:rsidRPr="00A14E92">
        <w:rPr>
          <w:rFonts w:cs="Arial"/>
          <w:sz w:val="18"/>
          <w:szCs w:val="22"/>
          <w:lang w:val="es-ES"/>
        </w:rPr>
        <w:t xml:space="preserve">Fuente: </w:t>
      </w:r>
      <w:proofErr w:type="spellStart"/>
      <w:r w:rsidRPr="00A14E92">
        <w:rPr>
          <w:rFonts w:cs="Arial"/>
          <w:sz w:val="18"/>
          <w:szCs w:val="22"/>
          <w:lang w:val="es-ES"/>
        </w:rPr>
        <w:t>Rositano</w:t>
      </w:r>
      <w:proofErr w:type="spellEnd"/>
      <w:r w:rsidRPr="00A14E92">
        <w:rPr>
          <w:rFonts w:cs="Arial"/>
          <w:sz w:val="18"/>
          <w:szCs w:val="22"/>
          <w:lang w:val="es-ES"/>
        </w:rPr>
        <w:t xml:space="preserve"> y </w:t>
      </w:r>
      <w:proofErr w:type="spellStart"/>
      <w:r w:rsidRPr="00A14E92">
        <w:rPr>
          <w:rFonts w:cs="Arial"/>
          <w:sz w:val="18"/>
          <w:szCs w:val="22"/>
          <w:lang w:val="es-ES"/>
        </w:rPr>
        <w:t>Ferraro</w:t>
      </w:r>
      <w:proofErr w:type="spellEnd"/>
      <w:r w:rsidRPr="00A14E92">
        <w:rPr>
          <w:rFonts w:cs="Arial"/>
          <w:sz w:val="18"/>
          <w:szCs w:val="22"/>
          <w:lang w:val="es-ES"/>
        </w:rPr>
        <w:t xml:space="preserve"> (2014)</w:t>
      </w:r>
    </w:p>
    <w:p w14:paraId="4E146476" w14:textId="77777777" w:rsidR="00370DAF" w:rsidRPr="00A14E92" w:rsidRDefault="00370DAF" w:rsidP="006F641C">
      <w:pPr>
        <w:ind w:right="57"/>
        <w:rPr>
          <w:rFonts w:cs="Arial"/>
          <w:szCs w:val="22"/>
          <w:lang w:val="es-ES"/>
        </w:rPr>
      </w:pPr>
    </w:p>
    <w:p w14:paraId="4DEFCF67" w14:textId="56A63CB0" w:rsidR="00E01B65" w:rsidRPr="00A14E92" w:rsidRDefault="00E01B65" w:rsidP="006F641C">
      <w:pPr>
        <w:rPr>
          <w:rFonts w:cs="Arial"/>
          <w:noProof/>
          <w:szCs w:val="22"/>
          <w:lang w:val="es-ES"/>
        </w:rPr>
      </w:pPr>
      <w:r w:rsidRPr="00A14E92">
        <w:rPr>
          <w:rFonts w:cs="Arial"/>
          <w:noProof/>
          <w:szCs w:val="22"/>
          <w:lang w:val="es-ES"/>
        </w:rPr>
        <w:t xml:space="preserve">A manera de síntesis, y recopilando el planteamiento de autores como Altieri y Nicholls (2000); </w:t>
      </w:r>
      <w:r w:rsidR="001C2451" w:rsidRPr="00A14E92">
        <w:rPr>
          <w:rFonts w:cs="Arial"/>
          <w:noProof/>
          <w:szCs w:val="22"/>
          <w:lang w:val="es-ES"/>
        </w:rPr>
        <w:t>Martínez</w:t>
      </w:r>
      <w:r w:rsidRPr="00A14E92">
        <w:rPr>
          <w:rFonts w:cs="Arial"/>
          <w:noProof/>
          <w:szCs w:val="22"/>
          <w:lang w:val="es-ES"/>
        </w:rPr>
        <w:t xml:space="preserve"> (2002);</w:t>
      </w:r>
      <w:r w:rsidRPr="00A14E92">
        <w:rPr>
          <w:rFonts w:cs="Arial"/>
          <w:szCs w:val="22"/>
          <w:shd w:val="clear" w:color="auto" w:fill="FFFFFF"/>
          <w:lang w:val="es-ES"/>
        </w:rPr>
        <w:t xml:space="preserve"> </w:t>
      </w:r>
      <w:r w:rsidRPr="00A14E92">
        <w:rPr>
          <w:rFonts w:cs="Arial"/>
          <w:noProof/>
          <w:szCs w:val="22"/>
          <w:lang w:val="es-ES"/>
        </w:rPr>
        <w:t xml:space="preserve">Altieri (2002); </w:t>
      </w:r>
      <w:proofErr w:type="spellStart"/>
      <w:r w:rsidRPr="00A14E92">
        <w:rPr>
          <w:rFonts w:cs="Arial"/>
          <w:szCs w:val="22"/>
          <w:lang w:val="es-ES"/>
        </w:rPr>
        <w:t>Beer</w:t>
      </w:r>
      <w:proofErr w:type="spellEnd"/>
      <w:r w:rsidRPr="00A14E92">
        <w:rPr>
          <w:rFonts w:cs="Arial"/>
          <w:szCs w:val="22"/>
          <w:lang w:val="es-ES"/>
        </w:rPr>
        <w:t xml:space="preserve"> </w:t>
      </w:r>
      <w:r w:rsidRPr="00A14E92">
        <w:rPr>
          <w:rFonts w:cs="Arial"/>
          <w:iCs/>
          <w:szCs w:val="22"/>
          <w:lang w:val="es-ES"/>
        </w:rPr>
        <w:t>et al</w:t>
      </w:r>
      <w:r w:rsidRPr="00A14E92">
        <w:rPr>
          <w:rFonts w:cs="Arial"/>
          <w:szCs w:val="22"/>
          <w:lang w:val="es-ES"/>
        </w:rPr>
        <w:t xml:space="preserve">. (2003); </w:t>
      </w:r>
      <w:proofErr w:type="spellStart"/>
      <w:r w:rsidRPr="00A14E92">
        <w:rPr>
          <w:rFonts w:cs="Arial"/>
          <w:szCs w:val="22"/>
          <w:shd w:val="clear" w:color="auto" w:fill="FFFFFF"/>
          <w:lang w:val="es-ES"/>
        </w:rPr>
        <w:t>Gillison</w:t>
      </w:r>
      <w:proofErr w:type="spellEnd"/>
      <w:r w:rsidRPr="00A14E92">
        <w:rPr>
          <w:rFonts w:cs="Arial"/>
          <w:szCs w:val="22"/>
          <w:shd w:val="clear" w:color="auto" w:fill="FFFFFF"/>
          <w:lang w:val="es-ES"/>
        </w:rPr>
        <w:t xml:space="preserve">, </w:t>
      </w:r>
      <w:proofErr w:type="spellStart"/>
      <w:r w:rsidRPr="00A14E92">
        <w:rPr>
          <w:rFonts w:cs="Arial"/>
          <w:szCs w:val="22"/>
          <w:shd w:val="clear" w:color="auto" w:fill="FFFFFF"/>
          <w:lang w:val="es-ES"/>
        </w:rPr>
        <w:t>Liswanti</w:t>
      </w:r>
      <w:proofErr w:type="spellEnd"/>
      <w:r w:rsidRPr="00A14E92">
        <w:rPr>
          <w:rFonts w:cs="Arial"/>
          <w:szCs w:val="22"/>
          <w:shd w:val="clear" w:color="auto" w:fill="FFFFFF"/>
          <w:lang w:val="es-ES"/>
        </w:rPr>
        <w:t xml:space="preserve">, </w:t>
      </w:r>
      <w:proofErr w:type="spellStart"/>
      <w:r w:rsidRPr="00A14E92">
        <w:rPr>
          <w:rFonts w:cs="Arial"/>
          <w:szCs w:val="22"/>
          <w:shd w:val="clear" w:color="auto" w:fill="FFFFFF"/>
          <w:lang w:val="es-ES"/>
        </w:rPr>
        <w:t>Budidarsono</w:t>
      </w:r>
      <w:proofErr w:type="spellEnd"/>
      <w:r w:rsidRPr="00A14E92">
        <w:rPr>
          <w:rFonts w:cs="Arial"/>
          <w:szCs w:val="22"/>
          <w:shd w:val="clear" w:color="auto" w:fill="FFFFFF"/>
          <w:lang w:val="es-ES"/>
        </w:rPr>
        <w:t xml:space="preserve">, Van </w:t>
      </w:r>
      <w:proofErr w:type="spellStart"/>
      <w:r w:rsidRPr="00A14E92">
        <w:rPr>
          <w:rFonts w:cs="Arial"/>
          <w:szCs w:val="22"/>
          <w:shd w:val="clear" w:color="auto" w:fill="FFFFFF"/>
          <w:lang w:val="es-ES"/>
        </w:rPr>
        <w:t>Noordwijk</w:t>
      </w:r>
      <w:proofErr w:type="spellEnd"/>
      <w:r w:rsidRPr="00A14E92">
        <w:rPr>
          <w:rFonts w:cs="Arial"/>
          <w:szCs w:val="22"/>
          <w:shd w:val="clear" w:color="auto" w:fill="FFFFFF"/>
          <w:lang w:val="es-ES"/>
        </w:rPr>
        <w:t xml:space="preserve"> y </w:t>
      </w:r>
      <w:proofErr w:type="spellStart"/>
      <w:r w:rsidRPr="00A14E92">
        <w:rPr>
          <w:rFonts w:cs="Arial"/>
          <w:szCs w:val="22"/>
          <w:shd w:val="clear" w:color="auto" w:fill="FFFFFF"/>
          <w:lang w:val="es-ES"/>
        </w:rPr>
        <w:t>Tomich</w:t>
      </w:r>
      <w:proofErr w:type="spellEnd"/>
      <w:r w:rsidRPr="00A14E92">
        <w:rPr>
          <w:rFonts w:cs="Arial"/>
          <w:szCs w:val="22"/>
          <w:shd w:val="clear" w:color="auto" w:fill="FFFFFF"/>
          <w:lang w:val="es-ES"/>
        </w:rPr>
        <w:t xml:space="preserve"> (2004);</w:t>
      </w:r>
      <w:r w:rsidRPr="00A14E92">
        <w:rPr>
          <w:rFonts w:cs="Arial"/>
          <w:noProof/>
          <w:szCs w:val="22"/>
          <w:lang w:val="es-ES"/>
        </w:rPr>
        <w:t xml:space="preserve"> Altieri y Nicholls (2007); </w:t>
      </w:r>
      <w:proofErr w:type="spellStart"/>
      <w:r w:rsidRPr="00A14E92">
        <w:rPr>
          <w:rFonts w:cs="Arial"/>
          <w:szCs w:val="22"/>
          <w:lang w:val="es-ES"/>
        </w:rPr>
        <w:t>Khalajabadi</w:t>
      </w:r>
      <w:proofErr w:type="spellEnd"/>
      <w:r w:rsidRPr="00A14E92">
        <w:rPr>
          <w:rFonts w:cs="Arial"/>
          <w:szCs w:val="22"/>
          <w:lang w:val="es-ES"/>
        </w:rPr>
        <w:t xml:space="preserve"> (2008); </w:t>
      </w:r>
      <w:proofErr w:type="spellStart"/>
      <w:r w:rsidRPr="00A14E92">
        <w:rPr>
          <w:rFonts w:cs="Arial"/>
          <w:szCs w:val="22"/>
          <w:lang w:val="es-ES"/>
        </w:rPr>
        <w:t>Moonen</w:t>
      </w:r>
      <w:proofErr w:type="spellEnd"/>
      <w:r w:rsidRPr="00A14E92">
        <w:rPr>
          <w:rFonts w:cs="Arial"/>
          <w:szCs w:val="22"/>
          <w:lang w:val="es-ES"/>
        </w:rPr>
        <w:t xml:space="preserve"> y </w:t>
      </w:r>
      <w:proofErr w:type="spellStart"/>
      <w:r w:rsidRPr="00A14E92">
        <w:rPr>
          <w:rFonts w:cs="Arial"/>
          <w:szCs w:val="22"/>
          <w:lang w:val="es-ES"/>
        </w:rPr>
        <w:t>Barberi</w:t>
      </w:r>
      <w:proofErr w:type="spellEnd"/>
      <w:r w:rsidRPr="00A14E92">
        <w:rPr>
          <w:rFonts w:cs="Arial"/>
          <w:szCs w:val="22"/>
          <w:lang w:val="es-ES"/>
        </w:rPr>
        <w:t xml:space="preserve"> (2008); </w:t>
      </w:r>
      <w:r w:rsidRPr="00A14E92">
        <w:rPr>
          <w:rFonts w:cs="Arial"/>
          <w:noProof/>
          <w:szCs w:val="22"/>
          <w:lang w:val="es-ES"/>
        </w:rPr>
        <w:t xml:space="preserve">De Schutter (2010); </w:t>
      </w:r>
      <w:proofErr w:type="spellStart"/>
      <w:r w:rsidRPr="00A14E92">
        <w:rPr>
          <w:rFonts w:cs="Arial"/>
          <w:szCs w:val="22"/>
          <w:lang w:val="es-ES"/>
        </w:rPr>
        <w:t>Hoffman</w:t>
      </w:r>
      <w:r w:rsidR="00673DA7" w:rsidRPr="00A14E92">
        <w:rPr>
          <w:rFonts w:cs="Arial"/>
          <w:szCs w:val="22"/>
          <w:lang w:val="es-ES"/>
        </w:rPr>
        <w:t>n</w:t>
      </w:r>
      <w:proofErr w:type="spellEnd"/>
      <w:r w:rsidR="00785CA3" w:rsidRPr="00A14E92">
        <w:rPr>
          <w:rFonts w:cs="Arial"/>
          <w:szCs w:val="22"/>
          <w:lang w:val="es-ES"/>
        </w:rPr>
        <w:t xml:space="preserve"> y </w:t>
      </w:r>
      <w:proofErr w:type="spellStart"/>
      <w:r w:rsidR="00785CA3" w:rsidRPr="00A14E92">
        <w:rPr>
          <w:rFonts w:cs="Arial"/>
          <w:szCs w:val="22"/>
          <w:shd w:val="clear" w:color="auto" w:fill="FFFFFF"/>
          <w:lang w:val="es-ES"/>
        </w:rPr>
        <w:t>Oetting</w:t>
      </w:r>
      <w:proofErr w:type="spellEnd"/>
      <w:r w:rsidRPr="00A14E92">
        <w:rPr>
          <w:rFonts w:cs="Arial"/>
          <w:szCs w:val="22"/>
          <w:lang w:val="es-ES"/>
        </w:rPr>
        <w:t xml:space="preserve"> (2010); </w:t>
      </w:r>
      <w:proofErr w:type="spellStart"/>
      <w:r w:rsidRPr="00A14E92">
        <w:rPr>
          <w:rFonts w:cs="Arial"/>
          <w:szCs w:val="22"/>
          <w:shd w:val="clear" w:color="auto" w:fill="FFFFFF"/>
          <w:lang w:val="es-ES"/>
        </w:rPr>
        <w:t>Power</w:t>
      </w:r>
      <w:proofErr w:type="spellEnd"/>
      <w:r w:rsidRPr="00A14E92">
        <w:rPr>
          <w:rFonts w:cs="Arial"/>
          <w:szCs w:val="22"/>
          <w:shd w:val="clear" w:color="auto" w:fill="FFFFFF"/>
          <w:lang w:val="es-ES"/>
        </w:rPr>
        <w:t xml:space="preserve"> (2010); </w:t>
      </w:r>
      <w:r w:rsidRPr="00A14E92">
        <w:rPr>
          <w:rFonts w:cs="Arial"/>
          <w:szCs w:val="22"/>
          <w:lang w:val="es-ES"/>
        </w:rPr>
        <w:t xml:space="preserve">Martín y Osorio (2012); </w:t>
      </w:r>
      <w:r w:rsidRPr="00B528DC">
        <w:rPr>
          <w:rFonts w:cs="Arial"/>
          <w:noProof/>
          <w:szCs w:val="22"/>
          <w:lang w:val="es-ES"/>
        </w:rPr>
        <w:t xml:space="preserve">De </w:t>
      </w:r>
      <w:r w:rsidR="00B528DC" w:rsidRPr="00B528DC">
        <w:rPr>
          <w:rFonts w:cs="Arial"/>
          <w:noProof/>
          <w:szCs w:val="22"/>
          <w:lang w:val="es-ES"/>
        </w:rPr>
        <w:t xml:space="preserve">Souza </w:t>
      </w:r>
      <w:r w:rsidRPr="00A14E92">
        <w:rPr>
          <w:rFonts w:cs="Arial"/>
          <w:noProof/>
          <w:szCs w:val="22"/>
          <w:lang w:val="es-ES"/>
        </w:rPr>
        <w:t xml:space="preserve">et </w:t>
      </w:r>
      <w:r w:rsidRPr="00A14E92">
        <w:rPr>
          <w:rFonts w:cs="Arial"/>
          <w:noProof/>
          <w:szCs w:val="22"/>
          <w:lang w:val="es-ES"/>
        </w:rPr>
        <w:lastRenderedPageBreak/>
        <w:t xml:space="preserve">al. (2012); </w:t>
      </w:r>
      <w:r w:rsidRPr="00A14E92">
        <w:rPr>
          <w:rFonts w:cs="Arial"/>
          <w:szCs w:val="22"/>
          <w:shd w:val="clear" w:color="auto" w:fill="FFFFFF"/>
          <w:lang w:val="es-ES"/>
        </w:rPr>
        <w:t xml:space="preserve">Cerdán, Rebolledo, Soto, </w:t>
      </w:r>
      <w:proofErr w:type="spellStart"/>
      <w:r w:rsidRPr="00A14E92">
        <w:rPr>
          <w:rFonts w:cs="Arial"/>
          <w:szCs w:val="22"/>
          <w:shd w:val="clear" w:color="auto" w:fill="FFFFFF"/>
          <w:lang w:val="es-ES"/>
        </w:rPr>
        <w:t>Rapidel</w:t>
      </w:r>
      <w:proofErr w:type="spellEnd"/>
      <w:r w:rsidRPr="00A14E92">
        <w:rPr>
          <w:rFonts w:cs="Arial"/>
          <w:szCs w:val="22"/>
          <w:shd w:val="clear" w:color="auto" w:fill="FFFFFF"/>
          <w:lang w:val="es-ES"/>
        </w:rPr>
        <w:t xml:space="preserve"> y Sinclair (2012); Bacon, </w:t>
      </w:r>
      <w:proofErr w:type="spellStart"/>
      <w:r w:rsidRPr="00A14E92">
        <w:rPr>
          <w:rFonts w:cs="Arial"/>
          <w:szCs w:val="22"/>
          <w:shd w:val="clear" w:color="auto" w:fill="FFFFFF"/>
          <w:lang w:val="es-ES"/>
        </w:rPr>
        <w:t>Getz</w:t>
      </w:r>
      <w:proofErr w:type="spellEnd"/>
      <w:r w:rsidRPr="00A14E92">
        <w:rPr>
          <w:rFonts w:cs="Arial"/>
          <w:szCs w:val="22"/>
          <w:shd w:val="clear" w:color="auto" w:fill="FFFFFF"/>
          <w:lang w:val="es-ES"/>
        </w:rPr>
        <w:t xml:space="preserve">, </w:t>
      </w:r>
      <w:proofErr w:type="spellStart"/>
      <w:r w:rsidRPr="00A14E92">
        <w:rPr>
          <w:rFonts w:cs="Arial"/>
          <w:szCs w:val="22"/>
          <w:shd w:val="clear" w:color="auto" w:fill="FFFFFF"/>
          <w:lang w:val="es-ES"/>
        </w:rPr>
        <w:t>Kraus</w:t>
      </w:r>
      <w:proofErr w:type="spellEnd"/>
      <w:r w:rsidRPr="00A14E92">
        <w:rPr>
          <w:rFonts w:cs="Arial"/>
          <w:szCs w:val="22"/>
          <w:shd w:val="clear" w:color="auto" w:fill="FFFFFF"/>
          <w:lang w:val="es-ES"/>
        </w:rPr>
        <w:t xml:space="preserve">, Montenegro y </w:t>
      </w:r>
      <w:proofErr w:type="spellStart"/>
      <w:r w:rsidRPr="00A14E92">
        <w:rPr>
          <w:rFonts w:cs="Arial"/>
          <w:szCs w:val="22"/>
          <w:shd w:val="clear" w:color="auto" w:fill="FFFFFF"/>
          <w:lang w:val="es-ES"/>
        </w:rPr>
        <w:t>Holland</w:t>
      </w:r>
      <w:proofErr w:type="spellEnd"/>
      <w:r w:rsidRPr="00A14E92">
        <w:rPr>
          <w:rFonts w:cs="Arial"/>
          <w:szCs w:val="22"/>
          <w:shd w:val="clear" w:color="auto" w:fill="FFFFFF"/>
          <w:lang w:val="es-ES"/>
        </w:rPr>
        <w:t xml:space="preserve"> (2012); </w:t>
      </w:r>
      <w:proofErr w:type="spellStart"/>
      <w:r w:rsidRPr="00A14E92">
        <w:rPr>
          <w:rFonts w:cs="Arial"/>
          <w:szCs w:val="22"/>
          <w:shd w:val="clear" w:color="auto" w:fill="FFFFFF"/>
          <w:lang w:val="es-ES"/>
        </w:rPr>
        <w:t>Rositano</w:t>
      </w:r>
      <w:proofErr w:type="spellEnd"/>
      <w:r w:rsidRPr="00A14E92">
        <w:rPr>
          <w:rFonts w:cs="Arial"/>
          <w:szCs w:val="22"/>
          <w:shd w:val="clear" w:color="auto" w:fill="FFFFFF"/>
          <w:lang w:val="es-ES"/>
        </w:rPr>
        <w:t xml:space="preserve"> y </w:t>
      </w:r>
      <w:proofErr w:type="spellStart"/>
      <w:r w:rsidRPr="00A14E92">
        <w:rPr>
          <w:rFonts w:cs="Arial"/>
          <w:szCs w:val="22"/>
          <w:shd w:val="clear" w:color="auto" w:fill="FFFFFF"/>
          <w:lang w:val="es-ES"/>
        </w:rPr>
        <w:t>Ferraro</w:t>
      </w:r>
      <w:proofErr w:type="spellEnd"/>
      <w:r w:rsidRPr="00A14E92">
        <w:rPr>
          <w:rFonts w:cs="Arial"/>
          <w:szCs w:val="22"/>
          <w:shd w:val="clear" w:color="auto" w:fill="FFFFFF"/>
          <w:lang w:val="es-ES"/>
        </w:rPr>
        <w:t xml:space="preserve"> (2014); </w:t>
      </w:r>
      <w:r w:rsidRPr="00A14E92">
        <w:rPr>
          <w:rFonts w:cs="Arial"/>
          <w:szCs w:val="22"/>
          <w:lang w:val="es-ES"/>
        </w:rPr>
        <w:t>Machado</w:t>
      </w:r>
      <w:r w:rsidR="00FD51A0" w:rsidRPr="00A14E92">
        <w:rPr>
          <w:rFonts w:cs="Arial"/>
          <w:szCs w:val="22"/>
          <w:lang w:val="es-ES"/>
        </w:rPr>
        <w:t xml:space="preserve"> et al. </w:t>
      </w:r>
      <w:r w:rsidRPr="00A14E92">
        <w:rPr>
          <w:rFonts w:cs="Arial"/>
          <w:szCs w:val="22"/>
          <w:lang w:val="es-ES"/>
        </w:rPr>
        <w:t>(2015</w:t>
      </w:r>
      <w:r w:rsidRPr="00A14E92">
        <w:rPr>
          <w:rFonts w:cs="Arial"/>
          <w:szCs w:val="22"/>
          <w:shd w:val="clear" w:color="auto" w:fill="FFFFFF"/>
          <w:lang w:val="es-ES"/>
        </w:rPr>
        <w:t xml:space="preserve">); </w:t>
      </w:r>
      <w:proofErr w:type="spellStart"/>
      <w:r w:rsidRPr="00A14E92">
        <w:rPr>
          <w:rFonts w:cs="Arial"/>
          <w:szCs w:val="22"/>
          <w:lang w:val="es-ES"/>
        </w:rPr>
        <w:t>Rositano</w:t>
      </w:r>
      <w:proofErr w:type="spellEnd"/>
      <w:r w:rsidRPr="00A14E92">
        <w:rPr>
          <w:rFonts w:cs="Arial"/>
          <w:szCs w:val="22"/>
          <w:lang w:val="es-ES"/>
        </w:rPr>
        <w:t xml:space="preserve"> (2015); </w:t>
      </w:r>
      <w:r w:rsidRPr="00A14E92">
        <w:rPr>
          <w:rFonts w:cs="Arial"/>
          <w:szCs w:val="22"/>
          <w:shd w:val="clear" w:color="auto" w:fill="FFFFFF"/>
          <w:lang w:val="es-ES"/>
        </w:rPr>
        <w:t xml:space="preserve">Pérez, González y Muñoz (2015); </w:t>
      </w:r>
      <w:proofErr w:type="spellStart"/>
      <w:r w:rsidR="00524559" w:rsidRPr="00A14E92">
        <w:rPr>
          <w:rFonts w:cs="Arial"/>
          <w:szCs w:val="22"/>
          <w:shd w:val="clear" w:color="auto" w:fill="FFFFFF"/>
          <w:lang w:val="es-ES"/>
        </w:rPr>
        <w:t>Nicholls</w:t>
      </w:r>
      <w:proofErr w:type="spellEnd"/>
      <w:r w:rsidR="00524559" w:rsidRPr="00A14E92">
        <w:rPr>
          <w:rFonts w:cs="Arial"/>
          <w:szCs w:val="22"/>
          <w:shd w:val="clear" w:color="auto" w:fill="FFFFFF"/>
          <w:lang w:val="es-ES"/>
        </w:rPr>
        <w:t xml:space="preserve">, </w:t>
      </w:r>
      <w:proofErr w:type="spellStart"/>
      <w:r w:rsidR="00524559" w:rsidRPr="00A14E92">
        <w:rPr>
          <w:rFonts w:cs="Arial"/>
          <w:szCs w:val="22"/>
          <w:shd w:val="clear" w:color="auto" w:fill="FFFFFF"/>
          <w:lang w:val="es-ES"/>
        </w:rPr>
        <w:t>Altieri</w:t>
      </w:r>
      <w:proofErr w:type="spellEnd"/>
      <w:r w:rsidR="00524559" w:rsidRPr="00A14E92">
        <w:rPr>
          <w:rFonts w:cs="Arial"/>
          <w:szCs w:val="22"/>
          <w:shd w:val="clear" w:color="auto" w:fill="FFFFFF"/>
          <w:lang w:val="es-ES"/>
        </w:rPr>
        <w:t xml:space="preserve"> y Vázquez (2015);</w:t>
      </w:r>
      <w:r w:rsidR="00524559" w:rsidRPr="00A14E92">
        <w:rPr>
          <w:rFonts w:cs="Arial"/>
          <w:szCs w:val="22"/>
          <w:lang w:val="es-ES"/>
        </w:rPr>
        <w:t xml:space="preserve"> </w:t>
      </w:r>
      <w:r w:rsidRPr="00A14E92">
        <w:rPr>
          <w:rFonts w:cs="Arial"/>
          <w:szCs w:val="22"/>
          <w:lang w:val="es-ES"/>
        </w:rPr>
        <w:t xml:space="preserve">Sayago (2016); </w:t>
      </w:r>
      <w:r w:rsidRPr="00A14E92">
        <w:rPr>
          <w:rFonts w:cs="Arial"/>
          <w:szCs w:val="22"/>
          <w:shd w:val="clear" w:color="auto" w:fill="FFFFFF"/>
          <w:lang w:val="es-ES"/>
        </w:rPr>
        <w:t>Gutiérrez et al. (2016</w:t>
      </w:r>
      <w:r w:rsidRPr="00A14E92">
        <w:rPr>
          <w:rFonts w:cs="Arial"/>
          <w:szCs w:val="22"/>
          <w:lang w:val="es-ES"/>
        </w:rPr>
        <w:t xml:space="preserve">); Sánchez y Muñoz (2016); </w:t>
      </w:r>
      <w:r w:rsidRPr="00A14E92">
        <w:rPr>
          <w:rFonts w:cs="Arial"/>
          <w:szCs w:val="22"/>
          <w:shd w:val="clear" w:color="auto" w:fill="FFFFFF"/>
          <w:lang w:val="es-ES"/>
        </w:rPr>
        <w:t xml:space="preserve">Vargas y Osorio (2016); </w:t>
      </w:r>
      <w:proofErr w:type="spellStart"/>
      <w:r w:rsidRPr="00A14E92">
        <w:rPr>
          <w:rFonts w:cs="Arial"/>
          <w:szCs w:val="22"/>
          <w:shd w:val="clear" w:color="auto" w:fill="FFFFFF"/>
          <w:lang w:val="es-ES"/>
        </w:rPr>
        <w:t>Winkler</w:t>
      </w:r>
      <w:proofErr w:type="spellEnd"/>
      <w:r w:rsidRPr="00A14E92">
        <w:rPr>
          <w:rFonts w:cs="Arial"/>
          <w:szCs w:val="22"/>
          <w:shd w:val="clear" w:color="auto" w:fill="FFFFFF"/>
          <w:lang w:val="es-ES"/>
        </w:rPr>
        <w:t xml:space="preserve"> y Nicholas (2016); </w:t>
      </w:r>
      <w:proofErr w:type="spellStart"/>
      <w:r w:rsidRPr="00A14E92">
        <w:rPr>
          <w:rFonts w:cs="Arial"/>
          <w:szCs w:val="22"/>
          <w:lang w:val="es-ES"/>
        </w:rPr>
        <w:t>Hoffmann</w:t>
      </w:r>
      <w:proofErr w:type="spellEnd"/>
      <w:r w:rsidRPr="00A14E92">
        <w:rPr>
          <w:rFonts w:cs="Arial"/>
          <w:szCs w:val="22"/>
          <w:lang w:val="es-ES"/>
        </w:rPr>
        <w:t xml:space="preserve"> (2017); </w:t>
      </w:r>
      <w:proofErr w:type="spellStart"/>
      <w:r w:rsidRPr="00A14E92">
        <w:rPr>
          <w:rFonts w:cs="Arial"/>
          <w:szCs w:val="22"/>
          <w:shd w:val="clear" w:color="auto" w:fill="FFFFFF"/>
          <w:lang w:val="es-ES"/>
        </w:rPr>
        <w:t>Nicholls</w:t>
      </w:r>
      <w:proofErr w:type="spellEnd"/>
      <w:r w:rsidRPr="00A14E92">
        <w:rPr>
          <w:rFonts w:cs="Arial"/>
          <w:szCs w:val="22"/>
          <w:shd w:val="clear" w:color="auto" w:fill="FFFFFF"/>
          <w:lang w:val="es-ES"/>
        </w:rPr>
        <w:t xml:space="preserve">, Henao y </w:t>
      </w:r>
      <w:proofErr w:type="spellStart"/>
      <w:r w:rsidRPr="00A14E92">
        <w:rPr>
          <w:rFonts w:cs="Arial"/>
          <w:szCs w:val="22"/>
          <w:shd w:val="clear" w:color="auto" w:fill="FFFFFF"/>
          <w:lang w:val="es-ES"/>
        </w:rPr>
        <w:t>Altieri</w:t>
      </w:r>
      <w:proofErr w:type="spellEnd"/>
      <w:r w:rsidRPr="00A14E92">
        <w:rPr>
          <w:rFonts w:cs="Arial"/>
          <w:szCs w:val="22"/>
          <w:shd w:val="clear" w:color="auto" w:fill="FFFFFF"/>
          <w:lang w:val="es-ES"/>
        </w:rPr>
        <w:t xml:space="preserve"> (2017); </w:t>
      </w:r>
      <w:proofErr w:type="spellStart"/>
      <w:r w:rsidRPr="00A14E92">
        <w:rPr>
          <w:rFonts w:cs="Arial"/>
          <w:szCs w:val="22"/>
          <w:shd w:val="clear" w:color="auto" w:fill="FFFFFF"/>
          <w:lang w:val="es-ES"/>
        </w:rPr>
        <w:t>Swagemakers</w:t>
      </w:r>
      <w:proofErr w:type="spellEnd"/>
      <w:r w:rsidRPr="00A14E92">
        <w:rPr>
          <w:rFonts w:cs="Arial"/>
          <w:szCs w:val="22"/>
          <w:shd w:val="clear" w:color="auto" w:fill="FFFFFF"/>
          <w:lang w:val="es-ES"/>
        </w:rPr>
        <w:t xml:space="preserve">, </w:t>
      </w:r>
      <w:r w:rsidR="00963462" w:rsidRPr="00A14E92">
        <w:rPr>
          <w:rFonts w:cs="Arial"/>
          <w:szCs w:val="22"/>
          <w:shd w:val="clear" w:color="auto" w:fill="FFFFFF"/>
          <w:lang w:val="es-ES"/>
        </w:rPr>
        <w:t>Domínguez</w:t>
      </w:r>
      <w:r w:rsidRPr="00A14E92">
        <w:rPr>
          <w:rFonts w:cs="Arial"/>
          <w:szCs w:val="22"/>
          <w:shd w:val="clear" w:color="auto" w:fill="FFFFFF"/>
          <w:lang w:val="es-ES"/>
        </w:rPr>
        <w:t xml:space="preserve">, </w:t>
      </w:r>
      <w:proofErr w:type="spellStart"/>
      <w:r w:rsidRPr="00A14E92">
        <w:rPr>
          <w:rFonts w:cs="Arial"/>
          <w:szCs w:val="22"/>
          <w:shd w:val="clear" w:color="auto" w:fill="FFFFFF"/>
          <w:lang w:val="es-ES"/>
        </w:rPr>
        <w:t>Onofa</w:t>
      </w:r>
      <w:proofErr w:type="spellEnd"/>
      <w:r w:rsidRPr="00A14E92">
        <w:rPr>
          <w:rFonts w:cs="Arial"/>
          <w:szCs w:val="22"/>
          <w:shd w:val="clear" w:color="auto" w:fill="FFFFFF"/>
          <w:lang w:val="es-ES"/>
        </w:rPr>
        <w:t xml:space="preserve">, </w:t>
      </w:r>
      <w:proofErr w:type="spellStart"/>
      <w:r w:rsidRPr="00A14E92">
        <w:rPr>
          <w:rFonts w:cs="Arial"/>
          <w:szCs w:val="22"/>
          <w:shd w:val="clear" w:color="auto" w:fill="FFFFFF"/>
          <w:lang w:val="es-ES"/>
        </w:rPr>
        <w:t>Oostindie</w:t>
      </w:r>
      <w:proofErr w:type="spellEnd"/>
      <w:r w:rsidRPr="00A14E92">
        <w:rPr>
          <w:rFonts w:cs="Arial"/>
          <w:szCs w:val="22"/>
          <w:shd w:val="clear" w:color="auto" w:fill="FFFFFF"/>
          <w:lang w:val="es-ES"/>
        </w:rPr>
        <w:t xml:space="preserve"> y </w:t>
      </w:r>
      <w:proofErr w:type="spellStart"/>
      <w:r w:rsidRPr="00A14E92">
        <w:rPr>
          <w:rFonts w:cs="Arial"/>
          <w:szCs w:val="22"/>
          <w:shd w:val="clear" w:color="auto" w:fill="FFFFFF"/>
          <w:lang w:val="es-ES"/>
        </w:rPr>
        <w:t>Groot</w:t>
      </w:r>
      <w:proofErr w:type="spellEnd"/>
      <w:r w:rsidRPr="00A14E92">
        <w:rPr>
          <w:rFonts w:cs="Arial"/>
          <w:szCs w:val="22"/>
          <w:shd w:val="clear" w:color="auto" w:fill="FFFFFF"/>
          <w:lang w:val="es-ES"/>
        </w:rPr>
        <w:t xml:space="preserve"> (2017); </w:t>
      </w:r>
      <w:proofErr w:type="spellStart"/>
      <w:r w:rsidRPr="00A14E92">
        <w:rPr>
          <w:rFonts w:cs="Arial"/>
          <w:szCs w:val="22"/>
          <w:shd w:val="clear" w:color="auto" w:fill="FFFFFF"/>
          <w:lang w:val="es-ES"/>
        </w:rPr>
        <w:t>Güldner</w:t>
      </w:r>
      <w:proofErr w:type="spellEnd"/>
      <w:r w:rsidRPr="00A14E92">
        <w:rPr>
          <w:rFonts w:cs="Arial"/>
          <w:szCs w:val="22"/>
          <w:shd w:val="clear" w:color="auto" w:fill="FFFFFF"/>
          <w:lang w:val="es-ES"/>
        </w:rPr>
        <w:t xml:space="preserve"> y </w:t>
      </w:r>
      <w:proofErr w:type="spellStart"/>
      <w:r w:rsidRPr="00A14E92">
        <w:rPr>
          <w:rFonts w:cs="Arial"/>
          <w:szCs w:val="22"/>
          <w:shd w:val="clear" w:color="auto" w:fill="FFFFFF"/>
          <w:lang w:val="es-ES"/>
        </w:rPr>
        <w:t>Krausmann</w:t>
      </w:r>
      <w:proofErr w:type="spellEnd"/>
      <w:r w:rsidRPr="00A14E92">
        <w:rPr>
          <w:rFonts w:cs="Arial"/>
          <w:szCs w:val="22"/>
          <w:shd w:val="clear" w:color="auto" w:fill="FFFFFF"/>
          <w:lang w:val="es-ES"/>
        </w:rPr>
        <w:t xml:space="preserve"> (2017); </w:t>
      </w:r>
      <w:proofErr w:type="spellStart"/>
      <w:r w:rsidRPr="00A14E92">
        <w:rPr>
          <w:rFonts w:cs="Arial"/>
          <w:szCs w:val="22"/>
          <w:shd w:val="clear" w:color="auto" w:fill="FFFFFF"/>
          <w:lang w:val="es-ES"/>
        </w:rPr>
        <w:t>Garbach</w:t>
      </w:r>
      <w:proofErr w:type="spellEnd"/>
      <w:r w:rsidRPr="00A14E92">
        <w:rPr>
          <w:rFonts w:cs="Arial"/>
          <w:szCs w:val="22"/>
          <w:shd w:val="clear" w:color="auto" w:fill="FFFFFF"/>
          <w:lang w:val="es-ES"/>
        </w:rPr>
        <w:t xml:space="preserve"> y Morgan (2017); </w:t>
      </w:r>
      <w:proofErr w:type="spellStart"/>
      <w:r w:rsidRPr="00A14E92">
        <w:rPr>
          <w:rFonts w:cs="Arial"/>
          <w:szCs w:val="22"/>
          <w:shd w:val="clear" w:color="auto" w:fill="FFFFFF"/>
          <w:lang w:val="es-ES"/>
        </w:rPr>
        <w:t>Daniels</w:t>
      </w:r>
      <w:proofErr w:type="spellEnd"/>
      <w:r w:rsidR="007016EC" w:rsidRPr="00A14E92">
        <w:rPr>
          <w:rFonts w:cs="Arial"/>
          <w:szCs w:val="22"/>
          <w:shd w:val="clear" w:color="auto" w:fill="FFFFFF"/>
          <w:lang w:val="es-ES"/>
        </w:rPr>
        <w:t xml:space="preserve"> et al. (</w:t>
      </w:r>
      <w:r w:rsidRPr="00A14E92">
        <w:rPr>
          <w:rFonts w:cs="Arial"/>
          <w:szCs w:val="22"/>
          <w:shd w:val="clear" w:color="auto" w:fill="FFFFFF"/>
          <w:lang w:val="es-ES"/>
        </w:rPr>
        <w:t>2017)</w:t>
      </w:r>
      <w:r w:rsidR="003C1947" w:rsidRPr="00A14E92">
        <w:rPr>
          <w:rFonts w:cs="Arial"/>
          <w:szCs w:val="22"/>
          <w:shd w:val="clear" w:color="auto" w:fill="FFFFFF"/>
          <w:lang w:val="es-ES"/>
        </w:rPr>
        <w:t xml:space="preserve"> </w:t>
      </w:r>
      <w:r w:rsidRPr="00A14E92">
        <w:rPr>
          <w:rFonts w:cs="Arial"/>
          <w:noProof/>
          <w:szCs w:val="22"/>
          <w:lang w:val="es-ES"/>
        </w:rPr>
        <w:t>se identifican servicios ecosist</w:t>
      </w:r>
      <w:r w:rsidR="00533463" w:rsidRPr="00A14E92">
        <w:rPr>
          <w:rFonts w:cs="Arial"/>
          <w:noProof/>
          <w:szCs w:val="22"/>
          <w:lang w:val="es-ES"/>
        </w:rPr>
        <w:t>é</w:t>
      </w:r>
      <w:r w:rsidRPr="00A14E92">
        <w:rPr>
          <w:rFonts w:cs="Arial"/>
          <w:noProof/>
          <w:szCs w:val="22"/>
          <w:lang w:val="es-ES"/>
        </w:rPr>
        <w:t xml:space="preserve">micos en agroecosistemas asociados a las funciones de regulación, hábitat, producción e información. En </w:t>
      </w:r>
      <w:r w:rsidR="00F1700A" w:rsidRPr="00A14E92">
        <w:rPr>
          <w:rFonts w:cs="Arial"/>
          <w:noProof/>
          <w:szCs w:val="22"/>
          <w:lang w:val="es-ES"/>
        </w:rPr>
        <w:t>la tabla</w:t>
      </w:r>
      <w:r w:rsidRPr="00A14E92">
        <w:rPr>
          <w:rFonts w:cs="Arial"/>
          <w:noProof/>
          <w:szCs w:val="22"/>
          <w:lang w:val="es-ES"/>
        </w:rPr>
        <w:t xml:space="preserve"> 1-</w:t>
      </w:r>
      <w:r w:rsidR="00164552" w:rsidRPr="00A14E92">
        <w:rPr>
          <w:rFonts w:cs="Arial"/>
          <w:noProof/>
          <w:szCs w:val="22"/>
          <w:lang w:val="es-ES"/>
        </w:rPr>
        <w:t>4</w:t>
      </w:r>
      <w:r w:rsidRPr="00A14E92">
        <w:rPr>
          <w:rFonts w:cs="Arial"/>
          <w:noProof/>
          <w:szCs w:val="22"/>
          <w:lang w:val="es-ES"/>
        </w:rPr>
        <w:t xml:space="preserve"> se recopilan las funciones y los SE en agroecosistemas sostenibles.</w:t>
      </w:r>
    </w:p>
    <w:p w14:paraId="6EA1F526" w14:textId="5646B3FB" w:rsidR="00E42F88" w:rsidRPr="00A14E92" w:rsidRDefault="00E42F88" w:rsidP="006F641C">
      <w:pPr>
        <w:rPr>
          <w:rFonts w:cs="Arial"/>
          <w:noProof/>
          <w:szCs w:val="22"/>
          <w:lang w:val="es-ES"/>
        </w:rPr>
      </w:pPr>
    </w:p>
    <w:p w14:paraId="4A1F576D" w14:textId="23B85668" w:rsidR="003855BF" w:rsidRPr="00A14E92" w:rsidRDefault="003855BF" w:rsidP="006F641C">
      <w:pPr>
        <w:pStyle w:val="Lgende"/>
        <w:rPr>
          <w:lang w:val="es-ES"/>
        </w:rPr>
      </w:pPr>
      <w:bookmarkStart w:id="68" w:name="_Toc502085280"/>
      <w:bookmarkStart w:id="69" w:name="_Toc11253664"/>
      <w:bookmarkStart w:id="70" w:name="_Hlk507845136"/>
      <w:r w:rsidRPr="00A14E92">
        <w:rPr>
          <w:lang w:val="es-ES"/>
        </w:rPr>
        <w:t xml:space="preserve">Tabla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Tabla \* ARABIC \s 1 </w:instrText>
      </w:r>
      <w:r w:rsidR="00F82F6A" w:rsidRPr="00A14E92">
        <w:rPr>
          <w:noProof/>
          <w:lang w:val="es-ES"/>
        </w:rPr>
        <w:fldChar w:fldCharType="separate"/>
      </w:r>
      <w:r w:rsidR="00D63F64" w:rsidRPr="00A14E92">
        <w:rPr>
          <w:noProof/>
          <w:lang w:val="es-ES"/>
        </w:rPr>
        <w:t>4</w:t>
      </w:r>
      <w:r w:rsidR="00F82F6A" w:rsidRPr="00A14E92">
        <w:rPr>
          <w:noProof/>
          <w:lang w:val="es-ES"/>
        </w:rPr>
        <w:fldChar w:fldCharType="end"/>
      </w:r>
      <w:r w:rsidRPr="00A14E92">
        <w:rPr>
          <w:lang w:val="es-ES"/>
        </w:rPr>
        <w:t xml:space="preserve">. Servicios </w:t>
      </w:r>
      <w:proofErr w:type="spellStart"/>
      <w:r w:rsidRPr="00A14E92">
        <w:rPr>
          <w:lang w:val="es-ES"/>
        </w:rPr>
        <w:t>ecosistémicos</w:t>
      </w:r>
      <w:proofErr w:type="spellEnd"/>
      <w:r w:rsidRPr="00A14E92">
        <w:rPr>
          <w:lang w:val="es-ES"/>
        </w:rPr>
        <w:t xml:space="preserve"> en </w:t>
      </w:r>
      <w:proofErr w:type="spellStart"/>
      <w:r w:rsidRPr="00A14E92">
        <w:rPr>
          <w:lang w:val="es-ES"/>
        </w:rPr>
        <w:t>agroecosistemas</w:t>
      </w:r>
      <w:proofErr w:type="spellEnd"/>
      <w:r w:rsidRPr="00A14E92">
        <w:rPr>
          <w:lang w:val="es-ES"/>
        </w:rPr>
        <w:t xml:space="preserve"> sostenibles</w:t>
      </w:r>
      <w:bookmarkEnd w:id="68"/>
      <w:bookmarkEnd w:id="69"/>
    </w:p>
    <w:tbl>
      <w:tblPr>
        <w:tblW w:w="5000" w:type="pct"/>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251"/>
        <w:gridCol w:w="1651"/>
        <w:gridCol w:w="3337"/>
        <w:gridCol w:w="3251"/>
      </w:tblGrid>
      <w:tr w:rsidR="00BD66A9" w:rsidRPr="00A14E92" w14:paraId="43A01375" w14:textId="77777777" w:rsidTr="00BD66A9">
        <w:trPr>
          <w:trHeight w:val="20"/>
          <w:tblHeader/>
          <w:jc w:val="center"/>
        </w:trPr>
        <w:tc>
          <w:tcPr>
            <w:tcW w:w="1528" w:type="pct"/>
            <w:gridSpan w:val="2"/>
            <w:vAlign w:val="center"/>
          </w:tcPr>
          <w:p w14:paraId="2F69D1B5" w14:textId="77777777" w:rsidR="003855BF" w:rsidRPr="00A14E92" w:rsidRDefault="003855BF" w:rsidP="004C395C">
            <w:pPr>
              <w:jc w:val="center"/>
              <w:rPr>
                <w:rFonts w:cs="Arial"/>
                <w:b/>
                <w:sz w:val="20"/>
                <w:szCs w:val="20"/>
                <w:lang w:val="es-ES"/>
              </w:rPr>
            </w:pPr>
            <w:r w:rsidRPr="00A14E92">
              <w:rPr>
                <w:rFonts w:cs="Arial"/>
                <w:sz w:val="20"/>
                <w:szCs w:val="20"/>
                <w:lang w:val="es-ES" w:eastAsia="es-CO"/>
              </w:rPr>
              <w:t>Funciones</w:t>
            </w:r>
          </w:p>
        </w:tc>
        <w:tc>
          <w:tcPr>
            <w:tcW w:w="1758" w:type="pct"/>
            <w:vAlign w:val="center"/>
          </w:tcPr>
          <w:p w14:paraId="099ECFD2" w14:textId="4DD87D60" w:rsidR="003855BF" w:rsidRPr="00A14E92" w:rsidRDefault="003855BF" w:rsidP="004C395C">
            <w:pPr>
              <w:jc w:val="center"/>
              <w:rPr>
                <w:rFonts w:cs="Arial"/>
                <w:b/>
                <w:sz w:val="20"/>
                <w:szCs w:val="20"/>
                <w:lang w:val="es-ES"/>
              </w:rPr>
            </w:pPr>
            <w:r w:rsidRPr="00A14E92">
              <w:rPr>
                <w:rFonts w:cs="Arial"/>
                <w:sz w:val="20"/>
                <w:szCs w:val="20"/>
                <w:lang w:val="es-ES" w:eastAsia="es-CO"/>
              </w:rPr>
              <w:t xml:space="preserve">Servicios </w:t>
            </w:r>
            <w:proofErr w:type="spellStart"/>
            <w:r w:rsidR="00D91DDB" w:rsidRPr="00A14E92">
              <w:rPr>
                <w:rFonts w:cs="Arial"/>
                <w:sz w:val="20"/>
                <w:szCs w:val="20"/>
                <w:lang w:val="es-ES" w:eastAsia="es-CO"/>
              </w:rPr>
              <w:t>e</w:t>
            </w:r>
            <w:r w:rsidRPr="00A14E92">
              <w:rPr>
                <w:rFonts w:cs="Arial"/>
                <w:sz w:val="20"/>
                <w:szCs w:val="20"/>
                <w:lang w:val="es-ES" w:eastAsia="es-CO"/>
              </w:rPr>
              <w:t>cosistémicos</w:t>
            </w:r>
            <w:proofErr w:type="spellEnd"/>
          </w:p>
        </w:tc>
        <w:tc>
          <w:tcPr>
            <w:tcW w:w="1714" w:type="pct"/>
            <w:vAlign w:val="center"/>
          </w:tcPr>
          <w:p w14:paraId="2C974E35" w14:textId="77777777" w:rsidR="003855BF" w:rsidRPr="00A14E92" w:rsidRDefault="003855BF" w:rsidP="004C395C">
            <w:pPr>
              <w:jc w:val="center"/>
              <w:rPr>
                <w:rFonts w:cs="Arial"/>
                <w:b/>
                <w:sz w:val="20"/>
                <w:szCs w:val="20"/>
                <w:lang w:val="es-ES"/>
              </w:rPr>
            </w:pPr>
            <w:r w:rsidRPr="00A14E92">
              <w:rPr>
                <w:rFonts w:cs="Arial"/>
                <w:sz w:val="20"/>
                <w:szCs w:val="20"/>
                <w:lang w:val="es-ES" w:eastAsia="es-CO"/>
              </w:rPr>
              <w:t>Bibliografía</w:t>
            </w:r>
          </w:p>
        </w:tc>
      </w:tr>
      <w:tr w:rsidR="00BD66A9" w:rsidRPr="00A14E92" w14:paraId="1DDC7AD2" w14:textId="77777777" w:rsidTr="00BD66A9">
        <w:trPr>
          <w:trHeight w:val="20"/>
          <w:jc w:val="center"/>
        </w:trPr>
        <w:tc>
          <w:tcPr>
            <w:tcW w:w="659" w:type="pct"/>
            <w:vMerge w:val="restart"/>
            <w:vAlign w:val="center"/>
          </w:tcPr>
          <w:p w14:paraId="6F173EED" w14:textId="77777777" w:rsidR="00E42F88" w:rsidRPr="00A14E92" w:rsidRDefault="00E42F88" w:rsidP="004C395C">
            <w:pPr>
              <w:jc w:val="left"/>
              <w:rPr>
                <w:rFonts w:cs="Arial"/>
                <w:iCs/>
                <w:sz w:val="20"/>
                <w:szCs w:val="20"/>
                <w:lang w:val="es-ES" w:eastAsia="es-CO"/>
              </w:rPr>
            </w:pPr>
            <w:r w:rsidRPr="00A14E92">
              <w:rPr>
                <w:rFonts w:cs="Arial"/>
                <w:iCs/>
                <w:sz w:val="20"/>
                <w:szCs w:val="20"/>
                <w:lang w:val="es-ES" w:eastAsia="es-CO"/>
              </w:rPr>
              <w:t>Funciones de regulación</w:t>
            </w:r>
          </w:p>
          <w:p w14:paraId="69D5F89D" w14:textId="77777777" w:rsidR="00E42F88" w:rsidRPr="00A14E92" w:rsidRDefault="00E42F88" w:rsidP="004C395C">
            <w:pPr>
              <w:jc w:val="left"/>
              <w:rPr>
                <w:rFonts w:cs="Arial"/>
                <w:i/>
                <w:iCs/>
                <w:sz w:val="20"/>
                <w:szCs w:val="20"/>
                <w:lang w:val="es-ES" w:eastAsia="es-CO"/>
              </w:rPr>
            </w:pPr>
          </w:p>
          <w:p w14:paraId="7C09BE00" w14:textId="77777777" w:rsidR="00E42F88" w:rsidRPr="00A14E92" w:rsidRDefault="00E42F88" w:rsidP="004C395C">
            <w:pPr>
              <w:ind w:right="-108"/>
              <w:jc w:val="left"/>
              <w:textAlignment w:val="top"/>
              <w:rPr>
                <w:rFonts w:cs="Arial"/>
                <w:sz w:val="20"/>
                <w:szCs w:val="20"/>
                <w:lang w:val="es-ES" w:eastAsia="es-CO"/>
              </w:rPr>
            </w:pPr>
          </w:p>
        </w:tc>
        <w:tc>
          <w:tcPr>
            <w:tcW w:w="870" w:type="pct"/>
            <w:vAlign w:val="center"/>
          </w:tcPr>
          <w:p w14:paraId="5F89C13D" w14:textId="77777777" w:rsidR="00587987" w:rsidRPr="00A14E92" w:rsidRDefault="00E42F88" w:rsidP="004C395C">
            <w:pPr>
              <w:ind w:right="-82"/>
              <w:jc w:val="left"/>
              <w:rPr>
                <w:rFonts w:cs="Arial"/>
                <w:sz w:val="20"/>
                <w:szCs w:val="20"/>
                <w:lang w:val="es-ES" w:eastAsia="es-CO"/>
              </w:rPr>
            </w:pPr>
            <w:r w:rsidRPr="00A14E92">
              <w:rPr>
                <w:rFonts w:cs="Arial"/>
                <w:sz w:val="20"/>
                <w:szCs w:val="20"/>
                <w:lang w:val="es-ES" w:eastAsia="es-CO"/>
              </w:rPr>
              <w:t xml:space="preserve">Regulación </w:t>
            </w:r>
          </w:p>
          <w:p w14:paraId="1CCB1125" w14:textId="77BB17B7" w:rsidR="00E42F88" w:rsidRPr="00A14E92" w:rsidRDefault="00E42F88" w:rsidP="004C395C">
            <w:pPr>
              <w:ind w:right="-82"/>
              <w:jc w:val="left"/>
              <w:rPr>
                <w:rFonts w:cs="Arial"/>
                <w:sz w:val="20"/>
                <w:szCs w:val="20"/>
                <w:lang w:val="es-ES"/>
              </w:rPr>
            </w:pPr>
            <w:r w:rsidRPr="00A14E92">
              <w:rPr>
                <w:rFonts w:cs="Arial"/>
                <w:sz w:val="20"/>
                <w:szCs w:val="20"/>
                <w:lang w:val="es-ES" w:eastAsia="es-CO"/>
              </w:rPr>
              <w:t>de gases</w:t>
            </w:r>
          </w:p>
        </w:tc>
        <w:tc>
          <w:tcPr>
            <w:tcW w:w="1758" w:type="pct"/>
            <w:vAlign w:val="center"/>
          </w:tcPr>
          <w:p w14:paraId="4C5CD260" w14:textId="50539DF9"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Rg-1: reducción de emisiones de dióxido de carbono.</w:t>
            </w:r>
          </w:p>
          <w:p w14:paraId="1FFF8E0F" w14:textId="348A16C3"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 xml:space="preserve">Rg-2: </w:t>
            </w:r>
            <w:r w:rsidR="003536B2" w:rsidRPr="00A14E92">
              <w:rPr>
                <w:rFonts w:cs="Arial"/>
                <w:sz w:val="20"/>
                <w:szCs w:val="20"/>
                <w:lang w:val="es-ES" w:eastAsia="es-CO"/>
              </w:rPr>
              <w:t>a</w:t>
            </w:r>
            <w:r w:rsidRPr="00A14E92">
              <w:rPr>
                <w:rFonts w:cs="Arial"/>
                <w:sz w:val="20"/>
                <w:szCs w:val="20"/>
                <w:lang w:val="es-ES" w:eastAsia="es-CO"/>
              </w:rPr>
              <w:t>lmacenamiento de materia orgánica y biomasa al suelo.</w:t>
            </w:r>
          </w:p>
          <w:p w14:paraId="2FA06E11" w14:textId="309810AE"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 xml:space="preserve">Rg-3: </w:t>
            </w:r>
            <w:r w:rsidR="003536B2" w:rsidRPr="00A14E92">
              <w:rPr>
                <w:rFonts w:cs="Arial"/>
                <w:sz w:val="20"/>
                <w:szCs w:val="20"/>
                <w:lang w:val="es-ES" w:eastAsia="es-CO"/>
              </w:rPr>
              <w:t>a</w:t>
            </w:r>
            <w:r w:rsidRPr="00A14E92">
              <w:rPr>
                <w:rFonts w:cs="Arial"/>
                <w:sz w:val="20"/>
                <w:szCs w:val="20"/>
                <w:lang w:val="es-ES" w:eastAsia="es-CO"/>
              </w:rPr>
              <w:t xml:space="preserve">lmacenamiento de carbono en especies arbóreas del </w:t>
            </w:r>
            <w:proofErr w:type="spellStart"/>
            <w:r w:rsidRPr="00A14E92">
              <w:rPr>
                <w:rFonts w:cs="Arial"/>
                <w:sz w:val="20"/>
                <w:szCs w:val="20"/>
                <w:lang w:val="es-ES" w:eastAsia="es-CO"/>
              </w:rPr>
              <w:t>agroecosistema</w:t>
            </w:r>
            <w:proofErr w:type="spellEnd"/>
            <w:r w:rsidRPr="00A14E92">
              <w:rPr>
                <w:rFonts w:cs="Arial"/>
                <w:sz w:val="20"/>
                <w:szCs w:val="20"/>
                <w:lang w:val="es-ES" w:eastAsia="es-CO"/>
              </w:rPr>
              <w:t>.</w:t>
            </w:r>
          </w:p>
        </w:tc>
        <w:tc>
          <w:tcPr>
            <w:tcW w:w="1714" w:type="pct"/>
            <w:vAlign w:val="center"/>
          </w:tcPr>
          <w:p w14:paraId="38AB4756" w14:textId="2844E804"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w:t>
            </w:r>
            <w:proofErr w:type="spellStart"/>
            <w:r w:rsidRPr="00A14E92">
              <w:rPr>
                <w:rFonts w:cs="Arial"/>
                <w:sz w:val="20"/>
                <w:szCs w:val="20"/>
                <w:lang w:val="es-ES"/>
              </w:rPr>
              <w:t>Beer</w:t>
            </w:r>
            <w:proofErr w:type="spellEnd"/>
            <w:r w:rsidRPr="00A14E92">
              <w:rPr>
                <w:rFonts w:cs="Arial"/>
                <w:sz w:val="20"/>
                <w:szCs w:val="20"/>
                <w:lang w:val="es-ES"/>
              </w:rPr>
              <w:t xml:space="preserve"> </w:t>
            </w:r>
            <w:r w:rsidRPr="00A14E92">
              <w:rPr>
                <w:rFonts w:cs="Arial"/>
                <w:iCs/>
                <w:sz w:val="20"/>
                <w:szCs w:val="20"/>
                <w:lang w:val="es-ES"/>
              </w:rPr>
              <w:t>et al</w:t>
            </w:r>
            <w:r w:rsidRPr="00A14E92">
              <w:rPr>
                <w:rFonts w:cs="Arial"/>
                <w:sz w:val="20"/>
                <w:szCs w:val="20"/>
                <w:lang w:val="es-ES"/>
              </w:rPr>
              <w:t xml:space="preserve">., 2003); </w:t>
            </w:r>
            <w:r w:rsidRPr="00A14E92">
              <w:rPr>
                <w:rFonts w:cs="Arial"/>
                <w:sz w:val="20"/>
                <w:szCs w:val="20"/>
                <w:shd w:val="clear" w:color="auto" w:fill="FFFFFF"/>
                <w:lang w:val="es-ES"/>
              </w:rPr>
              <w:t>(</w:t>
            </w:r>
            <w:proofErr w:type="spellStart"/>
            <w:r w:rsidRPr="00A14E92">
              <w:rPr>
                <w:rFonts w:cs="Arial"/>
                <w:sz w:val="20"/>
                <w:szCs w:val="20"/>
                <w:shd w:val="clear" w:color="auto" w:fill="FFFFFF"/>
                <w:lang w:val="es-ES"/>
              </w:rPr>
              <w:t>Gillison</w:t>
            </w:r>
            <w:proofErr w:type="spellEnd"/>
            <w:r w:rsidRPr="00A14E92">
              <w:rPr>
                <w:rFonts w:cs="Arial"/>
                <w:sz w:val="20"/>
                <w:szCs w:val="20"/>
                <w:shd w:val="clear" w:color="auto" w:fill="FFFFFF"/>
                <w:lang w:val="es-ES"/>
              </w:rPr>
              <w:t xml:space="preserve"> et al., 2004); </w:t>
            </w:r>
            <w:r w:rsidRPr="00A14E92">
              <w:rPr>
                <w:rFonts w:cs="Arial"/>
                <w:sz w:val="20"/>
                <w:szCs w:val="20"/>
                <w:lang w:val="es-ES"/>
              </w:rPr>
              <w:t>(</w:t>
            </w:r>
            <w:proofErr w:type="spellStart"/>
            <w:r w:rsidRPr="00A14E92">
              <w:rPr>
                <w:rFonts w:cs="Arial"/>
                <w:sz w:val="20"/>
                <w:szCs w:val="20"/>
                <w:lang w:val="es-ES"/>
              </w:rPr>
              <w:t>Moonen</w:t>
            </w:r>
            <w:proofErr w:type="spellEnd"/>
            <w:r w:rsidRPr="00A14E92">
              <w:rPr>
                <w:rFonts w:cs="Arial"/>
                <w:sz w:val="20"/>
                <w:szCs w:val="20"/>
                <w:lang w:val="es-ES"/>
              </w:rPr>
              <w:t xml:space="preserve"> &amp; </w:t>
            </w:r>
            <w:proofErr w:type="spellStart"/>
            <w:r w:rsidRPr="00A14E92">
              <w:rPr>
                <w:rFonts w:cs="Arial"/>
                <w:sz w:val="20"/>
                <w:szCs w:val="20"/>
                <w:lang w:val="es-ES"/>
              </w:rPr>
              <w:t>Barberi</w:t>
            </w:r>
            <w:proofErr w:type="spellEnd"/>
            <w:r w:rsidRPr="00A14E92">
              <w:rPr>
                <w:rFonts w:cs="Arial"/>
                <w:sz w:val="20"/>
                <w:szCs w:val="20"/>
                <w:lang w:val="es-ES"/>
              </w:rPr>
              <w:t xml:space="preserve">, 2008); </w:t>
            </w:r>
            <w:r w:rsidRPr="00A14E92">
              <w:rPr>
                <w:rFonts w:cs="Arial"/>
                <w:sz w:val="20"/>
                <w:szCs w:val="20"/>
                <w:lang w:val="es-ES" w:eastAsia="es-CO"/>
              </w:rPr>
              <w:t>(</w:t>
            </w:r>
            <w:proofErr w:type="spellStart"/>
            <w:r w:rsidRPr="00A14E92">
              <w:rPr>
                <w:rFonts w:cs="Arial"/>
                <w:sz w:val="20"/>
                <w:szCs w:val="20"/>
                <w:lang w:val="es-ES"/>
              </w:rPr>
              <w:t>Khalajabadi</w:t>
            </w:r>
            <w:proofErr w:type="spellEnd"/>
            <w:r w:rsidRPr="00A14E92">
              <w:rPr>
                <w:rFonts w:cs="Arial"/>
                <w:sz w:val="20"/>
                <w:szCs w:val="20"/>
                <w:lang w:val="es-ES"/>
              </w:rPr>
              <w:t>, 2008); (</w:t>
            </w:r>
            <w:proofErr w:type="spellStart"/>
            <w:r w:rsidRPr="00A14E92">
              <w:rPr>
                <w:rFonts w:cs="Arial"/>
                <w:sz w:val="20"/>
                <w:szCs w:val="20"/>
                <w:lang w:val="es-ES"/>
              </w:rPr>
              <w:t>Lal</w:t>
            </w:r>
            <w:proofErr w:type="spellEnd"/>
            <w:r w:rsidRPr="00A14E92">
              <w:rPr>
                <w:rFonts w:cs="Arial"/>
                <w:sz w:val="20"/>
                <w:szCs w:val="20"/>
                <w:lang w:val="es-ES"/>
              </w:rPr>
              <w:t xml:space="preserve">, 2009); </w:t>
            </w:r>
            <w:r w:rsidRPr="00A14E92">
              <w:rPr>
                <w:rFonts w:cs="Arial"/>
                <w:noProof/>
                <w:sz w:val="20"/>
                <w:szCs w:val="20"/>
                <w:lang w:val="es-ES"/>
              </w:rPr>
              <w:t>(De Schutter, 2010</w:t>
            </w:r>
            <w:r w:rsidRPr="00A14E92">
              <w:rPr>
                <w:rFonts w:cs="Arial"/>
                <w:sz w:val="20"/>
                <w:szCs w:val="20"/>
                <w:shd w:val="clear" w:color="auto" w:fill="FFFFFF"/>
                <w:lang w:val="es-ES"/>
              </w:rPr>
              <w:t>); (</w:t>
            </w:r>
            <w:proofErr w:type="spellStart"/>
            <w:r w:rsidRPr="00A14E92">
              <w:rPr>
                <w:rFonts w:cs="Arial"/>
                <w:sz w:val="20"/>
                <w:szCs w:val="20"/>
                <w:shd w:val="clear" w:color="auto" w:fill="FFFFFF"/>
                <w:lang w:val="es-ES"/>
              </w:rPr>
              <w:t>Hoffmann</w:t>
            </w:r>
            <w:proofErr w:type="spellEnd"/>
            <w:r w:rsidRPr="00A14E92">
              <w:rPr>
                <w:rFonts w:cs="Arial"/>
                <w:sz w:val="20"/>
                <w:szCs w:val="20"/>
                <w:shd w:val="clear" w:color="auto" w:fill="FFFFFF"/>
                <w:lang w:val="es-ES"/>
              </w:rPr>
              <w:t xml:space="preserve"> &amp; </w:t>
            </w:r>
            <w:proofErr w:type="spellStart"/>
            <w:r w:rsidRPr="00A14E92">
              <w:rPr>
                <w:rFonts w:cs="Arial"/>
                <w:sz w:val="20"/>
                <w:szCs w:val="20"/>
                <w:shd w:val="clear" w:color="auto" w:fill="FFFFFF"/>
                <w:lang w:val="es-ES"/>
              </w:rPr>
              <w:t>Oetting</w:t>
            </w:r>
            <w:proofErr w:type="spellEnd"/>
            <w:r w:rsidRPr="00A14E92">
              <w:rPr>
                <w:rFonts w:cs="Arial"/>
                <w:sz w:val="20"/>
                <w:szCs w:val="20"/>
                <w:shd w:val="clear" w:color="auto" w:fill="FFFFFF"/>
                <w:lang w:val="es-ES"/>
              </w:rPr>
              <w:t xml:space="preserve">, 2010); (De </w:t>
            </w:r>
            <w:r w:rsidR="00B528DC">
              <w:rPr>
                <w:rFonts w:cs="Arial"/>
                <w:sz w:val="20"/>
                <w:szCs w:val="20"/>
                <w:shd w:val="clear" w:color="auto" w:fill="FFFFFF"/>
                <w:lang w:val="es-ES"/>
              </w:rPr>
              <w:t xml:space="preserve">Souza </w:t>
            </w:r>
            <w:r w:rsidRPr="00A14E92">
              <w:rPr>
                <w:rFonts w:cs="Arial"/>
                <w:sz w:val="20"/>
                <w:szCs w:val="20"/>
                <w:shd w:val="clear" w:color="auto" w:fill="FFFFFF"/>
                <w:lang w:val="es-ES"/>
              </w:rPr>
              <w:t>et al., 2012); (Cerdán et al., 2012); (Bacon et al., 2012); (</w:t>
            </w:r>
            <w:proofErr w:type="spellStart"/>
            <w:r w:rsidRPr="00A14E92">
              <w:rPr>
                <w:rFonts w:cs="Arial"/>
                <w:sz w:val="20"/>
                <w:szCs w:val="20"/>
                <w:shd w:val="clear" w:color="auto" w:fill="FFFFFF"/>
                <w:lang w:val="es-ES"/>
              </w:rPr>
              <w:t>Rositano</w:t>
            </w:r>
            <w:proofErr w:type="spellEnd"/>
            <w:r w:rsidRPr="00A14E92">
              <w:rPr>
                <w:rFonts w:cs="Arial"/>
                <w:sz w:val="20"/>
                <w:szCs w:val="20"/>
                <w:shd w:val="clear" w:color="auto" w:fill="FFFFFF"/>
                <w:lang w:val="es-ES"/>
              </w:rPr>
              <w:t xml:space="preserve"> &amp; </w:t>
            </w:r>
            <w:proofErr w:type="spellStart"/>
            <w:r w:rsidRPr="00A14E92">
              <w:rPr>
                <w:rFonts w:cs="Arial"/>
                <w:sz w:val="20"/>
                <w:szCs w:val="20"/>
                <w:shd w:val="clear" w:color="auto" w:fill="FFFFFF"/>
                <w:lang w:val="es-ES"/>
              </w:rPr>
              <w:t>Ferraro</w:t>
            </w:r>
            <w:proofErr w:type="spellEnd"/>
            <w:r w:rsidRPr="00A14E92">
              <w:rPr>
                <w:rFonts w:cs="Arial"/>
                <w:sz w:val="20"/>
                <w:szCs w:val="20"/>
                <w:shd w:val="clear" w:color="auto" w:fill="FFFFFF"/>
                <w:lang w:val="es-ES"/>
              </w:rPr>
              <w:t>, 2014); (</w:t>
            </w:r>
            <w:proofErr w:type="spellStart"/>
            <w:r w:rsidRPr="00A14E92">
              <w:rPr>
                <w:rFonts w:cs="Arial"/>
                <w:sz w:val="20"/>
                <w:szCs w:val="20"/>
                <w:shd w:val="clear" w:color="auto" w:fill="FFFFFF"/>
                <w:lang w:val="es-ES"/>
              </w:rPr>
              <w:t>Tsonkova</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Quinkenstein</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Böhm</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Freese</w:t>
            </w:r>
            <w:proofErr w:type="spellEnd"/>
            <w:r w:rsidRPr="00A14E92">
              <w:rPr>
                <w:rFonts w:cs="Arial"/>
                <w:sz w:val="20"/>
                <w:szCs w:val="20"/>
                <w:shd w:val="clear" w:color="auto" w:fill="FFFFFF"/>
                <w:lang w:val="es-ES"/>
              </w:rPr>
              <w:t xml:space="preserve"> &amp; </w:t>
            </w:r>
            <w:proofErr w:type="spellStart"/>
            <w:r w:rsidRPr="00A14E92">
              <w:rPr>
                <w:rFonts w:cs="Arial"/>
                <w:sz w:val="20"/>
                <w:szCs w:val="20"/>
                <w:shd w:val="clear" w:color="auto" w:fill="FFFFFF"/>
                <w:lang w:val="es-ES"/>
              </w:rPr>
              <w:t>Schaller</w:t>
            </w:r>
            <w:proofErr w:type="spellEnd"/>
            <w:r w:rsidRPr="00A14E92">
              <w:rPr>
                <w:rFonts w:cs="Arial"/>
                <w:sz w:val="20"/>
                <w:szCs w:val="20"/>
                <w:shd w:val="clear" w:color="auto" w:fill="FFFFFF"/>
                <w:lang w:val="es-ES"/>
              </w:rPr>
              <w:t>, 2014); (Machado et al., 2015); (Sayago, 2016); (Gutiérrez et al., 2016); (</w:t>
            </w:r>
            <w:proofErr w:type="spellStart"/>
            <w:r w:rsidRPr="00A14E92">
              <w:rPr>
                <w:rFonts w:cs="Arial"/>
                <w:sz w:val="20"/>
                <w:szCs w:val="20"/>
                <w:shd w:val="clear" w:color="auto" w:fill="FFFFFF"/>
                <w:lang w:val="es-ES"/>
              </w:rPr>
              <w:t>Hossain</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Eigenbrod</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Amoako</w:t>
            </w:r>
            <w:proofErr w:type="spellEnd"/>
            <w:r w:rsidRPr="00A14E92">
              <w:rPr>
                <w:rFonts w:cs="Arial"/>
                <w:sz w:val="20"/>
                <w:szCs w:val="20"/>
                <w:shd w:val="clear" w:color="auto" w:fill="FFFFFF"/>
                <w:lang w:val="es-ES"/>
              </w:rPr>
              <w:t xml:space="preserve"> &amp; </w:t>
            </w:r>
            <w:proofErr w:type="spellStart"/>
            <w:r w:rsidRPr="00A14E92">
              <w:rPr>
                <w:rFonts w:cs="Arial"/>
                <w:sz w:val="20"/>
                <w:szCs w:val="20"/>
                <w:shd w:val="clear" w:color="auto" w:fill="FFFFFF"/>
                <w:lang w:val="es-ES"/>
              </w:rPr>
              <w:t>Dearing</w:t>
            </w:r>
            <w:proofErr w:type="spellEnd"/>
            <w:r w:rsidRPr="00A14E92">
              <w:rPr>
                <w:rFonts w:cs="Arial"/>
                <w:sz w:val="20"/>
                <w:szCs w:val="20"/>
                <w:shd w:val="clear" w:color="auto" w:fill="FFFFFF"/>
                <w:lang w:val="es-ES"/>
              </w:rPr>
              <w:t>, 2017).</w:t>
            </w:r>
          </w:p>
        </w:tc>
      </w:tr>
      <w:tr w:rsidR="00BD66A9" w:rsidRPr="00A14E92" w14:paraId="4AA02F6A" w14:textId="77777777" w:rsidTr="00BD66A9">
        <w:trPr>
          <w:trHeight w:val="20"/>
          <w:jc w:val="center"/>
        </w:trPr>
        <w:tc>
          <w:tcPr>
            <w:tcW w:w="659" w:type="pct"/>
            <w:vMerge/>
            <w:vAlign w:val="center"/>
          </w:tcPr>
          <w:p w14:paraId="2E609631" w14:textId="77777777" w:rsidR="00E42F88" w:rsidRPr="00A14E92" w:rsidRDefault="00E42F88" w:rsidP="004C395C">
            <w:pPr>
              <w:jc w:val="left"/>
              <w:rPr>
                <w:rFonts w:cs="Arial"/>
                <w:sz w:val="20"/>
                <w:szCs w:val="20"/>
                <w:lang w:val="es-ES" w:eastAsia="es-CO"/>
              </w:rPr>
            </w:pPr>
          </w:p>
        </w:tc>
        <w:tc>
          <w:tcPr>
            <w:tcW w:w="870" w:type="pct"/>
            <w:vAlign w:val="center"/>
          </w:tcPr>
          <w:p w14:paraId="4A6EAFB7" w14:textId="77777777" w:rsidR="00E42F88" w:rsidRPr="00A14E92" w:rsidRDefault="00E42F88" w:rsidP="004C395C">
            <w:pPr>
              <w:ind w:right="-82"/>
              <w:jc w:val="left"/>
              <w:rPr>
                <w:rFonts w:cs="Arial"/>
                <w:sz w:val="20"/>
                <w:szCs w:val="20"/>
                <w:lang w:val="es-ES"/>
              </w:rPr>
            </w:pPr>
            <w:r w:rsidRPr="00A14E92">
              <w:rPr>
                <w:rFonts w:cs="Arial"/>
                <w:sz w:val="20"/>
                <w:szCs w:val="20"/>
                <w:lang w:val="es-ES" w:eastAsia="es-CO"/>
              </w:rPr>
              <w:t>Regulación del clima</w:t>
            </w:r>
          </w:p>
        </w:tc>
        <w:tc>
          <w:tcPr>
            <w:tcW w:w="1758" w:type="pct"/>
            <w:vAlign w:val="center"/>
          </w:tcPr>
          <w:p w14:paraId="6B2A97CB" w14:textId="1769B979"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Rc-4: control de humedad, radiación y vientos.</w:t>
            </w:r>
          </w:p>
          <w:p w14:paraId="1A7D86F6" w14:textId="0940E89B"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 xml:space="preserve">Rc-5: generación de condiciones </w:t>
            </w:r>
            <w:proofErr w:type="spellStart"/>
            <w:r w:rsidRPr="00A14E92">
              <w:rPr>
                <w:rFonts w:cs="Arial"/>
                <w:sz w:val="20"/>
                <w:szCs w:val="20"/>
                <w:lang w:val="es-ES" w:eastAsia="es-CO"/>
              </w:rPr>
              <w:t>microclimáticas</w:t>
            </w:r>
            <w:proofErr w:type="spellEnd"/>
            <w:r w:rsidRPr="00A14E92">
              <w:rPr>
                <w:rFonts w:cs="Arial"/>
                <w:sz w:val="20"/>
                <w:szCs w:val="20"/>
                <w:lang w:val="es-ES" w:eastAsia="es-CO"/>
              </w:rPr>
              <w:t xml:space="preserve"> favorables para especies animales y vegetales dentro del </w:t>
            </w:r>
            <w:proofErr w:type="spellStart"/>
            <w:r w:rsidRPr="00A14E92">
              <w:rPr>
                <w:rFonts w:cs="Arial"/>
                <w:sz w:val="20"/>
                <w:szCs w:val="20"/>
                <w:lang w:val="es-ES" w:eastAsia="es-CO"/>
              </w:rPr>
              <w:t>agroecosistema</w:t>
            </w:r>
            <w:proofErr w:type="spellEnd"/>
            <w:r w:rsidRPr="00A14E92">
              <w:rPr>
                <w:rFonts w:cs="Arial"/>
                <w:sz w:val="20"/>
                <w:szCs w:val="20"/>
                <w:lang w:val="es-ES" w:eastAsia="es-CO"/>
              </w:rPr>
              <w:t>.</w:t>
            </w:r>
          </w:p>
        </w:tc>
        <w:tc>
          <w:tcPr>
            <w:tcW w:w="1714" w:type="pct"/>
            <w:vAlign w:val="center"/>
          </w:tcPr>
          <w:p w14:paraId="5CAF42BD" w14:textId="7E9DD565" w:rsidR="00E42F88" w:rsidRPr="00A14E92" w:rsidRDefault="00E42F88" w:rsidP="006F641C">
            <w:pPr>
              <w:textAlignment w:val="top"/>
              <w:rPr>
                <w:rFonts w:cs="Arial"/>
                <w:sz w:val="20"/>
                <w:szCs w:val="20"/>
                <w:lang w:val="es-ES" w:eastAsia="es-CO"/>
              </w:rPr>
            </w:pPr>
            <w:r w:rsidRPr="00A14E92">
              <w:rPr>
                <w:rFonts w:cs="Arial"/>
                <w:sz w:val="20"/>
                <w:szCs w:val="20"/>
                <w:lang w:val="es-ES"/>
              </w:rPr>
              <w:t>(</w:t>
            </w:r>
            <w:proofErr w:type="spellStart"/>
            <w:r w:rsidRPr="00A14E92">
              <w:rPr>
                <w:rFonts w:cs="Arial"/>
                <w:sz w:val="20"/>
                <w:szCs w:val="20"/>
                <w:lang w:val="es-ES"/>
              </w:rPr>
              <w:t>Altieri</w:t>
            </w:r>
            <w:proofErr w:type="spellEnd"/>
            <w:r w:rsidRPr="00A14E92">
              <w:rPr>
                <w:rFonts w:cs="Arial"/>
                <w:sz w:val="20"/>
                <w:szCs w:val="20"/>
                <w:lang w:val="es-ES"/>
              </w:rPr>
              <w:t xml:space="preserve"> &amp; </w:t>
            </w:r>
            <w:proofErr w:type="spellStart"/>
            <w:r w:rsidRPr="00A14E92">
              <w:rPr>
                <w:rFonts w:cs="Arial"/>
                <w:sz w:val="20"/>
                <w:szCs w:val="20"/>
                <w:lang w:val="es-ES"/>
              </w:rPr>
              <w:t>Nicholls</w:t>
            </w:r>
            <w:proofErr w:type="spellEnd"/>
            <w:r w:rsidRPr="00A14E92">
              <w:rPr>
                <w:rFonts w:cs="Arial"/>
                <w:sz w:val="20"/>
                <w:szCs w:val="20"/>
                <w:lang w:val="es-ES"/>
              </w:rPr>
              <w:t xml:space="preserve">, 2000); </w:t>
            </w:r>
            <w:r w:rsidRPr="00A14E92">
              <w:rPr>
                <w:rFonts w:cs="Arial"/>
                <w:sz w:val="20"/>
                <w:szCs w:val="20"/>
                <w:shd w:val="clear" w:color="auto" w:fill="FFFFFF"/>
                <w:lang w:val="es-ES"/>
              </w:rPr>
              <w:t>(</w:t>
            </w:r>
            <w:proofErr w:type="spellStart"/>
            <w:r w:rsidRPr="00A14E92">
              <w:rPr>
                <w:rFonts w:cs="Arial"/>
                <w:sz w:val="20"/>
                <w:szCs w:val="20"/>
                <w:shd w:val="clear" w:color="auto" w:fill="FFFFFF"/>
                <w:lang w:val="es-ES"/>
              </w:rPr>
              <w:t>Gillison</w:t>
            </w:r>
            <w:proofErr w:type="spellEnd"/>
            <w:r w:rsidRPr="00A14E92">
              <w:rPr>
                <w:rFonts w:cs="Arial"/>
                <w:sz w:val="20"/>
                <w:szCs w:val="20"/>
                <w:shd w:val="clear" w:color="auto" w:fill="FFFFFF"/>
                <w:lang w:val="es-ES"/>
              </w:rPr>
              <w:t xml:space="preserve"> et al., 2004); </w:t>
            </w:r>
            <w:r w:rsidRPr="00A14E92">
              <w:rPr>
                <w:rFonts w:cs="Arial"/>
                <w:sz w:val="20"/>
                <w:szCs w:val="20"/>
                <w:lang w:val="es-ES"/>
              </w:rPr>
              <w:t>(</w:t>
            </w:r>
            <w:proofErr w:type="spellStart"/>
            <w:r w:rsidRPr="00A14E92">
              <w:rPr>
                <w:rFonts w:cs="Arial"/>
                <w:sz w:val="20"/>
                <w:szCs w:val="20"/>
                <w:lang w:val="es-ES"/>
              </w:rPr>
              <w:t>Khalajabadi</w:t>
            </w:r>
            <w:proofErr w:type="spellEnd"/>
            <w:r w:rsidRPr="00A14E92">
              <w:rPr>
                <w:rFonts w:cs="Arial"/>
                <w:sz w:val="20"/>
                <w:szCs w:val="20"/>
                <w:lang w:val="es-ES"/>
              </w:rPr>
              <w:t xml:space="preserve">, 2008);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et al., 2012);</w:t>
            </w:r>
            <w:r w:rsidRPr="00A14E92">
              <w:rPr>
                <w:rFonts w:cs="Arial"/>
                <w:sz w:val="20"/>
                <w:szCs w:val="20"/>
                <w:lang w:val="es-ES"/>
              </w:rPr>
              <w:t xml:space="preserve"> </w:t>
            </w:r>
            <w:r w:rsidRPr="00A14E92">
              <w:rPr>
                <w:rFonts w:cs="Arial"/>
                <w:sz w:val="20"/>
                <w:szCs w:val="20"/>
                <w:shd w:val="clear" w:color="auto" w:fill="FFFFFF"/>
                <w:lang w:val="es-ES"/>
              </w:rPr>
              <w:t xml:space="preserve">(Cerdán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r w:rsidRPr="00A14E92">
              <w:rPr>
                <w:rFonts w:cs="Arial"/>
                <w:sz w:val="20"/>
                <w:szCs w:val="20"/>
                <w:lang w:val="es-ES"/>
              </w:rPr>
              <w:t xml:space="preserve"> (Machado et al., 2015); </w:t>
            </w:r>
            <w:r w:rsidRPr="00A14E92">
              <w:rPr>
                <w:rFonts w:cs="Arial"/>
                <w:sz w:val="20"/>
                <w:szCs w:val="20"/>
                <w:shd w:val="clear" w:color="auto" w:fill="FFFFFF"/>
                <w:lang w:val="es-ES"/>
              </w:rPr>
              <w:t>(</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2015)</w:t>
            </w:r>
            <w:r w:rsidRPr="00A14E92">
              <w:rPr>
                <w:rFonts w:cs="Arial"/>
                <w:sz w:val="20"/>
                <w:szCs w:val="20"/>
                <w:lang w:val="es-ES"/>
              </w:rPr>
              <w:t xml:space="preserve"> (</w:t>
            </w:r>
            <w:r w:rsidRPr="00A14E92">
              <w:rPr>
                <w:rFonts w:cs="Arial"/>
                <w:sz w:val="20"/>
                <w:szCs w:val="20"/>
                <w:shd w:val="clear" w:color="auto" w:fill="FFFFFF"/>
                <w:lang w:val="es-ES"/>
              </w:rPr>
              <w:t>Gutiérrez et al., 2016).</w:t>
            </w:r>
          </w:p>
        </w:tc>
      </w:tr>
      <w:tr w:rsidR="00BD66A9" w:rsidRPr="00A14E92" w14:paraId="1912709C" w14:textId="77777777" w:rsidTr="00BD66A9">
        <w:trPr>
          <w:trHeight w:val="20"/>
          <w:jc w:val="center"/>
        </w:trPr>
        <w:tc>
          <w:tcPr>
            <w:tcW w:w="659" w:type="pct"/>
            <w:vMerge/>
            <w:vAlign w:val="center"/>
          </w:tcPr>
          <w:p w14:paraId="7E47DEC7" w14:textId="77777777" w:rsidR="00E42F88" w:rsidRPr="00A14E92" w:rsidRDefault="00E42F88" w:rsidP="004C395C">
            <w:pPr>
              <w:jc w:val="left"/>
              <w:rPr>
                <w:rFonts w:cs="Arial"/>
                <w:sz w:val="20"/>
                <w:szCs w:val="20"/>
                <w:lang w:val="es-ES" w:eastAsia="es-CO"/>
              </w:rPr>
            </w:pPr>
          </w:p>
        </w:tc>
        <w:tc>
          <w:tcPr>
            <w:tcW w:w="870" w:type="pct"/>
            <w:vAlign w:val="center"/>
          </w:tcPr>
          <w:p w14:paraId="263A805D" w14:textId="62A3C55D" w:rsidR="00E42F88" w:rsidRPr="00A14E92" w:rsidRDefault="00E42F88" w:rsidP="004C395C">
            <w:pPr>
              <w:ind w:right="-82"/>
              <w:jc w:val="left"/>
              <w:rPr>
                <w:rFonts w:cs="Arial"/>
                <w:sz w:val="20"/>
                <w:szCs w:val="20"/>
                <w:lang w:val="es-ES"/>
              </w:rPr>
            </w:pPr>
            <w:r w:rsidRPr="00A14E92">
              <w:rPr>
                <w:rFonts w:cs="Arial"/>
                <w:sz w:val="20"/>
                <w:szCs w:val="20"/>
                <w:lang w:val="es-ES" w:eastAsia="es-CO"/>
              </w:rPr>
              <w:t>Prevención de alteraciones (</w:t>
            </w:r>
            <w:r w:rsidR="00754551" w:rsidRPr="00A14E92">
              <w:rPr>
                <w:rFonts w:cs="Arial"/>
                <w:sz w:val="20"/>
                <w:szCs w:val="20"/>
                <w:lang w:val="es-ES" w:eastAsia="es-CO"/>
              </w:rPr>
              <w:t>r</w:t>
            </w:r>
            <w:r w:rsidRPr="00A14E92">
              <w:rPr>
                <w:rFonts w:cs="Arial"/>
                <w:sz w:val="20"/>
                <w:szCs w:val="20"/>
                <w:lang w:val="es-ES" w:eastAsia="es-CO"/>
              </w:rPr>
              <w:t>esiliencia)</w:t>
            </w:r>
          </w:p>
        </w:tc>
        <w:tc>
          <w:tcPr>
            <w:tcW w:w="1758" w:type="pct"/>
            <w:vAlign w:val="center"/>
          </w:tcPr>
          <w:p w14:paraId="71B46C69" w14:textId="1067D2BE"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 xml:space="preserve">Rpa-6: aumento de la resiliencia del </w:t>
            </w:r>
            <w:proofErr w:type="spellStart"/>
            <w:r w:rsidRPr="00A14E92">
              <w:rPr>
                <w:rFonts w:cs="Arial"/>
                <w:sz w:val="20"/>
                <w:szCs w:val="20"/>
                <w:lang w:val="es-ES" w:eastAsia="es-CO"/>
              </w:rPr>
              <w:t>agroecosistema</w:t>
            </w:r>
            <w:proofErr w:type="spellEnd"/>
            <w:r w:rsidRPr="00A14E92">
              <w:rPr>
                <w:rFonts w:cs="Arial"/>
                <w:sz w:val="20"/>
                <w:szCs w:val="20"/>
                <w:lang w:val="es-ES" w:eastAsia="es-CO"/>
              </w:rPr>
              <w:t>.</w:t>
            </w:r>
          </w:p>
          <w:p w14:paraId="67D92DBF" w14:textId="49942079"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Rpa-7: adaptación a condiciones cambiantes.</w:t>
            </w:r>
          </w:p>
        </w:tc>
        <w:tc>
          <w:tcPr>
            <w:tcW w:w="1714" w:type="pct"/>
            <w:vAlign w:val="center"/>
          </w:tcPr>
          <w:p w14:paraId="11BCF512" w14:textId="7D0DF505" w:rsidR="00E42F88" w:rsidRPr="00A14E92" w:rsidRDefault="00E42F88" w:rsidP="006F641C">
            <w:pPr>
              <w:textAlignment w:val="top"/>
              <w:rPr>
                <w:rFonts w:cs="Arial"/>
                <w:sz w:val="20"/>
                <w:szCs w:val="20"/>
                <w:lang w:val="es-ES" w:eastAsia="es-CO"/>
              </w:rPr>
            </w:pPr>
            <w:r w:rsidRPr="00A14E92">
              <w:rPr>
                <w:rFonts w:cs="Arial"/>
                <w:noProof/>
                <w:sz w:val="20"/>
                <w:szCs w:val="20"/>
                <w:lang w:val="es-ES" w:eastAsia="es-CO"/>
              </w:rPr>
              <w:t>(Altieri, 2002)</w:t>
            </w:r>
            <w:r w:rsidRPr="00A14E92">
              <w:rPr>
                <w:rFonts w:cs="Arial"/>
                <w:sz w:val="20"/>
                <w:szCs w:val="20"/>
                <w:lang w:val="es-ES" w:eastAsia="es-CO"/>
              </w:rPr>
              <w:t xml:space="preserve">, </w:t>
            </w:r>
            <w:r w:rsidRPr="00A14E92">
              <w:rPr>
                <w:rFonts w:cs="Arial"/>
                <w:sz w:val="20"/>
                <w:szCs w:val="20"/>
                <w:lang w:val="es-ES"/>
              </w:rPr>
              <w:t xml:space="preserve">(Harris, 2003);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 xml:space="preserve">et al., 2012); </w:t>
            </w:r>
            <w:r w:rsidRPr="00A14E92">
              <w:rPr>
                <w:rFonts w:cs="Arial"/>
                <w:sz w:val="20"/>
                <w:szCs w:val="20"/>
                <w:shd w:val="clear" w:color="auto" w:fill="FFFFFF"/>
                <w:lang w:val="es-ES"/>
              </w:rPr>
              <w:t xml:space="preserve">(Cerdán et al., 2012); (Bacon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 </w:t>
            </w:r>
            <w:r w:rsidRPr="00A14E92">
              <w:rPr>
                <w:rFonts w:cs="Arial"/>
                <w:sz w:val="20"/>
                <w:szCs w:val="20"/>
                <w:shd w:val="clear" w:color="auto" w:fill="FFFFFF"/>
                <w:lang w:val="es-ES"/>
              </w:rPr>
              <w:t>(Pérez et al., 2015);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2015); </w:t>
            </w:r>
            <w:r w:rsidRPr="00A14E92">
              <w:rPr>
                <w:rFonts w:cs="Arial"/>
                <w:sz w:val="20"/>
                <w:szCs w:val="20"/>
                <w:lang w:val="es-ES"/>
              </w:rPr>
              <w:t>(</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2017).</w:t>
            </w:r>
          </w:p>
        </w:tc>
      </w:tr>
      <w:tr w:rsidR="00BD66A9" w:rsidRPr="00A14E92" w14:paraId="45449AC1" w14:textId="77777777" w:rsidTr="00BD66A9">
        <w:trPr>
          <w:trHeight w:val="20"/>
          <w:jc w:val="center"/>
        </w:trPr>
        <w:tc>
          <w:tcPr>
            <w:tcW w:w="659" w:type="pct"/>
            <w:vMerge/>
            <w:vAlign w:val="center"/>
          </w:tcPr>
          <w:p w14:paraId="7376C592" w14:textId="77777777" w:rsidR="00E42F88" w:rsidRPr="00A14E92" w:rsidRDefault="00E42F88" w:rsidP="004C395C">
            <w:pPr>
              <w:jc w:val="left"/>
              <w:rPr>
                <w:rFonts w:cs="Arial"/>
                <w:sz w:val="20"/>
                <w:szCs w:val="20"/>
                <w:lang w:val="es-ES" w:eastAsia="es-CO"/>
              </w:rPr>
            </w:pPr>
          </w:p>
        </w:tc>
        <w:tc>
          <w:tcPr>
            <w:tcW w:w="870" w:type="pct"/>
            <w:vAlign w:val="center"/>
          </w:tcPr>
          <w:p w14:paraId="2E865505" w14:textId="77777777" w:rsidR="00E42F88" w:rsidRPr="00A14E92" w:rsidRDefault="00E42F88" w:rsidP="004C395C">
            <w:pPr>
              <w:ind w:right="-82"/>
              <w:jc w:val="left"/>
              <w:rPr>
                <w:rFonts w:cs="Arial"/>
                <w:sz w:val="20"/>
                <w:szCs w:val="20"/>
                <w:lang w:val="es-ES"/>
              </w:rPr>
            </w:pPr>
            <w:r w:rsidRPr="00A14E92">
              <w:rPr>
                <w:rFonts w:cs="Arial"/>
                <w:sz w:val="20"/>
                <w:szCs w:val="20"/>
                <w:lang w:val="es-ES" w:eastAsia="es-CO"/>
              </w:rPr>
              <w:t>Regulación hídrica</w:t>
            </w:r>
          </w:p>
        </w:tc>
        <w:tc>
          <w:tcPr>
            <w:tcW w:w="1758" w:type="pct"/>
            <w:vAlign w:val="center"/>
          </w:tcPr>
          <w:p w14:paraId="3618DBDB" w14:textId="0DD58738"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Rh-8: ciclo hidrológico</w:t>
            </w:r>
          </w:p>
          <w:p w14:paraId="72B72258" w14:textId="4D58268C"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Rh-9: drenaje y riego natural.</w:t>
            </w:r>
          </w:p>
          <w:p w14:paraId="76AD763D" w14:textId="24F6B5A6"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Rh-10: conservación de la humedad del suelo.</w:t>
            </w:r>
          </w:p>
          <w:p w14:paraId="779DEE21" w14:textId="42AA2F4A"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Rh-11: conservación del suelo productivo.</w:t>
            </w:r>
          </w:p>
          <w:p w14:paraId="10F19E3E" w14:textId="4E4F5A8D"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 xml:space="preserve">Rh-12: recarga </w:t>
            </w:r>
            <w:r w:rsidR="00BD66A9" w:rsidRPr="00A14E92">
              <w:rPr>
                <w:rFonts w:cs="Arial"/>
                <w:sz w:val="20"/>
                <w:szCs w:val="20"/>
                <w:lang w:val="es-ES" w:eastAsia="es-CO"/>
              </w:rPr>
              <w:t xml:space="preserve">de </w:t>
            </w:r>
            <w:r w:rsidRPr="00A14E92">
              <w:rPr>
                <w:rFonts w:cs="Arial"/>
                <w:sz w:val="20"/>
                <w:szCs w:val="20"/>
                <w:lang w:val="es-ES" w:eastAsia="es-CO"/>
              </w:rPr>
              <w:t>acuíferos.</w:t>
            </w:r>
          </w:p>
        </w:tc>
        <w:tc>
          <w:tcPr>
            <w:tcW w:w="1714" w:type="pct"/>
            <w:vMerge w:val="restart"/>
            <w:vAlign w:val="center"/>
          </w:tcPr>
          <w:p w14:paraId="205057CA" w14:textId="42E408AB"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w:t>
            </w:r>
            <w:proofErr w:type="spellStart"/>
            <w:r w:rsidRPr="00A14E92">
              <w:rPr>
                <w:rFonts w:cs="Arial"/>
                <w:sz w:val="20"/>
                <w:szCs w:val="20"/>
                <w:lang w:val="es-ES"/>
              </w:rPr>
              <w:t>Beer</w:t>
            </w:r>
            <w:proofErr w:type="spellEnd"/>
            <w:r w:rsidRPr="00A14E92">
              <w:rPr>
                <w:rFonts w:cs="Arial"/>
                <w:sz w:val="20"/>
                <w:szCs w:val="20"/>
                <w:lang w:val="es-ES"/>
              </w:rPr>
              <w:t xml:space="preserve"> </w:t>
            </w:r>
            <w:r w:rsidRPr="00A14E92">
              <w:rPr>
                <w:rFonts w:cs="Arial"/>
                <w:iCs/>
                <w:sz w:val="20"/>
                <w:szCs w:val="20"/>
                <w:lang w:val="es-ES"/>
              </w:rPr>
              <w:t>et al</w:t>
            </w:r>
            <w:r w:rsidRPr="00A14E92">
              <w:rPr>
                <w:rFonts w:cs="Arial"/>
                <w:sz w:val="20"/>
                <w:szCs w:val="20"/>
                <w:lang w:val="es-ES"/>
              </w:rPr>
              <w:t xml:space="preserve">., 2003); </w:t>
            </w:r>
            <w:r w:rsidRPr="00A14E92">
              <w:rPr>
                <w:rFonts w:cs="Arial"/>
                <w:sz w:val="20"/>
                <w:szCs w:val="20"/>
                <w:shd w:val="clear" w:color="auto" w:fill="FFFFFF"/>
                <w:lang w:val="es-ES"/>
              </w:rPr>
              <w:t>(</w:t>
            </w:r>
            <w:proofErr w:type="spellStart"/>
            <w:r w:rsidRPr="00A14E92">
              <w:rPr>
                <w:rFonts w:cs="Arial"/>
                <w:sz w:val="20"/>
                <w:szCs w:val="20"/>
                <w:shd w:val="clear" w:color="auto" w:fill="FFFFFF"/>
                <w:lang w:val="es-ES"/>
              </w:rPr>
              <w:t>Gillison</w:t>
            </w:r>
            <w:proofErr w:type="spellEnd"/>
            <w:r w:rsidRPr="00A14E92">
              <w:rPr>
                <w:rFonts w:cs="Arial"/>
                <w:sz w:val="20"/>
                <w:szCs w:val="20"/>
                <w:shd w:val="clear" w:color="auto" w:fill="FFFFFF"/>
                <w:lang w:val="es-ES"/>
              </w:rPr>
              <w:t xml:space="preserve"> et al., 2004); </w:t>
            </w:r>
            <w:r w:rsidRPr="00A14E92">
              <w:rPr>
                <w:rFonts w:cs="Arial"/>
                <w:sz w:val="20"/>
                <w:szCs w:val="20"/>
                <w:lang w:val="es-ES"/>
              </w:rPr>
              <w:t>(</w:t>
            </w:r>
            <w:proofErr w:type="spellStart"/>
            <w:r w:rsidRPr="00A14E92">
              <w:rPr>
                <w:rFonts w:cs="Arial"/>
                <w:sz w:val="20"/>
                <w:szCs w:val="20"/>
                <w:lang w:val="es-ES"/>
              </w:rPr>
              <w:t>Moonen</w:t>
            </w:r>
            <w:proofErr w:type="spellEnd"/>
            <w:r w:rsidRPr="00A14E92">
              <w:rPr>
                <w:rFonts w:cs="Arial"/>
                <w:sz w:val="20"/>
                <w:szCs w:val="20"/>
                <w:lang w:val="es-ES"/>
              </w:rPr>
              <w:t xml:space="preserve"> &amp; </w:t>
            </w:r>
            <w:proofErr w:type="spellStart"/>
            <w:r w:rsidRPr="00A14E92">
              <w:rPr>
                <w:rFonts w:cs="Arial"/>
                <w:sz w:val="20"/>
                <w:szCs w:val="20"/>
                <w:lang w:val="es-ES"/>
              </w:rPr>
              <w:t>Barberi</w:t>
            </w:r>
            <w:proofErr w:type="spellEnd"/>
            <w:r w:rsidRPr="00A14E92">
              <w:rPr>
                <w:rFonts w:cs="Arial"/>
                <w:sz w:val="20"/>
                <w:szCs w:val="20"/>
                <w:lang w:val="es-ES"/>
              </w:rPr>
              <w:t xml:space="preserve">, 2008); </w:t>
            </w:r>
            <w:r w:rsidRPr="00A14E92">
              <w:rPr>
                <w:rFonts w:cs="Arial"/>
                <w:sz w:val="20"/>
                <w:szCs w:val="20"/>
                <w:lang w:val="es-ES" w:eastAsia="es-CO"/>
              </w:rPr>
              <w:t>(</w:t>
            </w:r>
            <w:proofErr w:type="spellStart"/>
            <w:r w:rsidRPr="00A14E92">
              <w:rPr>
                <w:rFonts w:cs="Arial"/>
                <w:sz w:val="20"/>
                <w:szCs w:val="20"/>
                <w:lang w:val="es-ES" w:eastAsia="es-CO"/>
              </w:rPr>
              <w:t>Altieri</w:t>
            </w:r>
            <w:proofErr w:type="spellEnd"/>
            <w:r w:rsidRPr="00A14E92">
              <w:rPr>
                <w:rFonts w:cs="Arial"/>
                <w:sz w:val="20"/>
                <w:szCs w:val="20"/>
                <w:lang w:val="es-ES"/>
              </w:rPr>
              <w:t xml:space="preserve"> et al., 2012); (Martín &amp; Osorio, 2012);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et al., 2012);</w:t>
            </w:r>
            <w:r w:rsidRPr="00A14E92">
              <w:rPr>
                <w:rFonts w:cs="Arial"/>
                <w:sz w:val="20"/>
                <w:szCs w:val="20"/>
                <w:lang w:val="es-ES"/>
              </w:rPr>
              <w:t xml:space="preserve"> </w:t>
            </w:r>
            <w:r w:rsidRPr="00A14E92">
              <w:rPr>
                <w:rFonts w:cs="Arial"/>
                <w:sz w:val="20"/>
                <w:szCs w:val="20"/>
                <w:shd w:val="clear" w:color="auto" w:fill="FFFFFF"/>
                <w:lang w:val="es-ES"/>
              </w:rPr>
              <w:t xml:space="preserve">(Cerdán et al., 2012); (Bacon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r w:rsidRPr="00A14E92">
              <w:rPr>
                <w:rFonts w:cs="Arial"/>
                <w:sz w:val="20"/>
                <w:szCs w:val="20"/>
                <w:lang w:val="es-ES"/>
              </w:rPr>
              <w:t xml:space="preserve">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2015); </w:t>
            </w:r>
            <w:r w:rsidRPr="00A14E92">
              <w:rPr>
                <w:rFonts w:cs="Arial"/>
                <w:sz w:val="20"/>
                <w:szCs w:val="20"/>
                <w:lang w:val="es-ES"/>
              </w:rPr>
              <w:t>(Sayago, 2016); (</w:t>
            </w:r>
            <w:r w:rsidRPr="00A14E92">
              <w:rPr>
                <w:rFonts w:cs="Arial"/>
                <w:sz w:val="20"/>
                <w:szCs w:val="20"/>
                <w:shd w:val="clear" w:color="auto" w:fill="FFFFFF"/>
                <w:lang w:val="es-ES"/>
              </w:rPr>
              <w:t>Gutiérrez et al., 2016).</w:t>
            </w:r>
          </w:p>
        </w:tc>
      </w:tr>
      <w:tr w:rsidR="00BD66A9" w:rsidRPr="00A14E92" w14:paraId="5C742EBF" w14:textId="77777777" w:rsidTr="00BD66A9">
        <w:trPr>
          <w:trHeight w:val="20"/>
          <w:jc w:val="center"/>
        </w:trPr>
        <w:tc>
          <w:tcPr>
            <w:tcW w:w="659" w:type="pct"/>
            <w:vMerge/>
            <w:vAlign w:val="center"/>
          </w:tcPr>
          <w:p w14:paraId="73F1A4B1" w14:textId="77777777" w:rsidR="00E42F88" w:rsidRPr="00A14E92" w:rsidRDefault="00E42F88" w:rsidP="004C395C">
            <w:pPr>
              <w:jc w:val="left"/>
              <w:rPr>
                <w:rFonts w:cs="Arial"/>
                <w:sz w:val="20"/>
                <w:szCs w:val="20"/>
                <w:lang w:val="es-ES" w:eastAsia="es-CO"/>
              </w:rPr>
            </w:pPr>
          </w:p>
        </w:tc>
        <w:tc>
          <w:tcPr>
            <w:tcW w:w="870" w:type="pct"/>
            <w:vAlign w:val="center"/>
          </w:tcPr>
          <w:p w14:paraId="18481E8D" w14:textId="77777777" w:rsidR="00E42F88" w:rsidRPr="00A14E92" w:rsidRDefault="00E42F88" w:rsidP="004C395C">
            <w:pPr>
              <w:ind w:right="-82"/>
              <w:jc w:val="left"/>
              <w:rPr>
                <w:rFonts w:cs="Arial"/>
                <w:sz w:val="20"/>
                <w:szCs w:val="20"/>
                <w:lang w:val="es-ES"/>
              </w:rPr>
            </w:pPr>
            <w:r w:rsidRPr="00A14E92">
              <w:rPr>
                <w:rFonts w:cs="Arial"/>
                <w:sz w:val="20"/>
                <w:szCs w:val="20"/>
                <w:lang w:val="es-ES" w:eastAsia="es-CO"/>
              </w:rPr>
              <w:t>Abastecimiento de agua</w:t>
            </w:r>
          </w:p>
        </w:tc>
        <w:tc>
          <w:tcPr>
            <w:tcW w:w="1758" w:type="pct"/>
            <w:vAlign w:val="center"/>
          </w:tcPr>
          <w:p w14:paraId="28FCDCF6" w14:textId="49A30BB5"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Raa-13: disponibilidad de agua para riego y consumo.</w:t>
            </w:r>
          </w:p>
        </w:tc>
        <w:tc>
          <w:tcPr>
            <w:tcW w:w="1714" w:type="pct"/>
            <w:vMerge/>
            <w:vAlign w:val="center"/>
          </w:tcPr>
          <w:p w14:paraId="07B59726" w14:textId="77777777" w:rsidR="00E42F88" w:rsidRPr="00A14E92" w:rsidRDefault="00E42F88" w:rsidP="006F641C">
            <w:pPr>
              <w:textAlignment w:val="top"/>
              <w:rPr>
                <w:rFonts w:cs="Arial"/>
                <w:sz w:val="20"/>
                <w:szCs w:val="20"/>
                <w:lang w:val="es-ES" w:eastAsia="es-CO"/>
              </w:rPr>
            </w:pPr>
          </w:p>
        </w:tc>
      </w:tr>
      <w:tr w:rsidR="00BD66A9" w:rsidRPr="00A14E92" w14:paraId="0E53309D" w14:textId="77777777" w:rsidTr="00BD66A9">
        <w:trPr>
          <w:trHeight w:val="20"/>
          <w:jc w:val="center"/>
        </w:trPr>
        <w:tc>
          <w:tcPr>
            <w:tcW w:w="659" w:type="pct"/>
            <w:vMerge/>
            <w:vAlign w:val="center"/>
          </w:tcPr>
          <w:p w14:paraId="70323A16" w14:textId="77777777" w:rsidR="00E42F88" w:rsidRPr="00A14E92" w:rsidRDefault="00E42F88" w:rsidP="004C395C">
            <w:pPr>
              <w:jc w:val="left"/>
              <w:rPr>
                <w:rFonts w:cs="Arial"/>
                <w:sz w:val="20"/>
                <w:szCs w:val="20"/>
                <w:lang w:val="es-ES" w:eastAsia="es-CO"/>
              </w:rPr>
            </w:pPr>
          </w:p>
        </w:tc>
        <w:tc>
          <w:tcPr>
            <w:tcW w:w="870" w:type="pct"/>
            <w:vAlign w:val="center"/>
          </w:tcPr>
          <w:p w14:paraId="51EB62FD" w14:textId="77777777" w:rsidR="00E42F88" w:rsidRPr="00A14E92" w:rsidRDefault="00E42F88" w:rsidP="004C395C">
            <w:pPr>
              <w:jc w:val="left"/>
              <w:rPr>
                <w:rFonts w:cs="Arial"/>
                <w:sz w:val="20"/>
                <w:szCs w:val="20"/>
                <w:lang w:val="es-ES" w:eastAsia="es-CO"/>
              </w:rPr>
            </w:pPr>
            <w:r w:rsidRPr="00A14E92">
              <w:rPr>
                <w:rFonts w:cs="Arial"/>
                <w:sz w:val="20"/>
                <w:szCs w:val="20"/>
                <w:lang w:val="es-ES" w:eastAsia="es-CO"/>
              </w:rPr>
              <w:t>Retención de suelo</w:t>
            </w:r>
          </w:p>
        </w:tc>
        <w:tc>
          <w:tcPr>
            <w:tcW w:w="1758" w:type="pct"/>
            <w:vAlign w:val="center"/>
          </w:tcPr>
          <w:p w14:paraId="36D7CB50" w14:textId="2857A9D6"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 xml:space="preserve">Rrs-14: </w:t>
            </w:r>
            <w:r w:rsidR="003536B2" w:rsidRPr="00A14E92">
              <w:rPr>
                <w:rFonts w:cs="Arial"/>
                <w:sz w:val="20"/>
                <w:szCs w:val="20"/>
                <w:lang w:val="es-ES" w:eastAsia="es-CO"/>
              </w:rPr>
              <w:t>m</w:t>
            </w:r>
            <w:r w:rsidRPr="00A14E92">
              <w:rPr>
                <w:rFonts w:cs="Arial"/>
                <w:sz w:val="20"/>
                <w:szCs w:val="20"/>
                <w:lang w:val="es-ES" w:eastAsia="es-CO"/>
              </w:rPr>
              <w:t>antenimiento de las tierras cultivables.</w:t>
            </w:r>
          </w:p>
          <w:p w14:paraId="659C72AC" w14:textId="1E1DB644" w:rsidR="00E42F88" w:rsidRPr="00A14E92" w:rsidRDefault="00E42F88" w:rsidP="00D91DDB">
            <w:pPr>
              <w:jc w:val="left"/>
              <w:textAlignment w:val="top"/>
              <w:rPr>
                <w:rFonts w:cs="Arial"/>
                <w:sz w:val="20"/>
                <w:szCs w:val="20"/>
                <w:lang w:val="es-ES" w:eastAsia="es-CO"/>
              </w:rPr>
            </w:pPr>
            <w:r w:rsidRPr="00A14E92">
              <w:rPr>
                <w:rFonts w:cs="Arial"/>
                <w:sz w:val="20"/>
                <w:szCs w:val="20"/>
                <w:lang w:val="es-ES" w:eastAsia="es-CO"/>
              </w:rPr>
              <w:t>Rrs-15: prevención de daños por</w:t>
            </w:r>
            <w:r w:rsidR="003536B2" w:rsidRPr="00A14E92">
              <w:rPr>
                <w:rFonts w:cs="Arial"/>
                <w:sz w:val="20"/>
                <w:szCs w:val="20"/>
                <w:lang w:val="es-ES" w:eastAsia="es-CO"/>
              </w:rPr>
              <w:t xml:space="preserve"> </w:t>
            </w:r>
            <w:r w:rsidRPr="00A14E92">
              <w:rPr>
                <w:rFonts w:cs="Arial"/>
                <w:sz w:val="20"/>
                <w:szCs w:val="20"/>
                <w:lang w:val="es-ES" w:eastAsia="es-CO"/>
              </w:rPr>
              <w:t>la erosión y la sedimentación.</w:t>
            </w:r>
          </w:p>
        </w:tc>
        <w:tc>
          <w:tcPr>
            <w:tcW w:w="1714" w:type="pct"/>
            <w:vAlign w:val="center"/>
          </w:tcPr>
          <w:p w14:paraId="3DE827FF" w14:textId="05F701D3" w:rsidR="00E42F88" w:rsidRPr="00A14E92" w:rsidRDefault="00E42F88" w:rsidP="006F641C">
            <w:pPr>
              <w:textAlignment w:val="top"/>
              <w:rPr>
                <w:rFonts w:cs="Arial"/>
                <w:sz w:val="20"/>
                <w:szCs w:val="20"/>
                <w:lang w:val="es-ES" w:eastAsia="es-CO"/>
              </w:rPr>
            </w:pPr>
            <w:r w:rsidRPr="00A14E92">
              <w:rPr>
                <w:rFonts w:cs="Arial"/>
                <w:sz w:val="20"/>
                <w:szCs w:val="20"/>
                <w:lang w:val="es-ES"/>
              </w:rPr>
              <w:t>(</w:t>
            </w:r>
            <w:proofErr w:type="spellStart"/>
            <w:r w:rsidRPr="00A14E92">
              <w:rPr>
                <w:rFonts w:cs="Arial"/>
                <w:sz w:val="20"/>
                <w:szCs w:val="20"/>
                <w:lang w:val="es-ES"/>
              </w:rPr>
              <w:t>Khalajabadi</w:t>
            </w:r>
            <w:proofErr w:type="spellEnd"/>
            <w:r w:rsidRPr="00A14E92">
              <w:rPr>
                <w:rFonts w:cs="Arial"/>
                <w:sz w:val="20"/>
                <w:szCs w:val="20"/>
                <w:lang w:val="es-ES"/>
              </w:rPr>
              <w:t xml:space="preserve">, 2008);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et al., 2012);</w:t>
            </w:r>
            <w:r w:rsidRPr="00A14E92">
              <w:rPr>
                <w:rFonts w:cs="Arial"/>
                <w:sz w:val="20"/>
                <w:szCs w:val="20"/>
                <w:lang w:val="es-ES"/>
              </w:rPr>
              <w:t xml:space="preserve"> </w:t>
            </w:r>
            <w:r w:rsidRPr="00A14E92">
              <w:rPr>
                <w:rFonts w:cs="Arial"/>
                <w:sz w:val="20"/>
                <w:szCs w:val="20"/>
                <w:shd w:val="clear" w:color="auto" w:fill="FFFFFF"/>
                <w:lang w:val="es-ES"/>
              </w:rPr>
              <w:t xml:space="preserve">(Cerdán et al., 2012); (Bacon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r w:rsidRPr="00A14E92">
              <w:rPr>
                <w:rFonts w:cs="Arial"/>
                <w:sz w:val="20"/>
                <w:szCs w:val="20"/>
                <w:lang w:val="es-ES"/>
              </w:rPr>
              <w:t xml:space="preserve"> (Machado et al., 2015); </w:t>
            </w:r>
            <w:r w:rsidRPr="00A14E92">
              <w:rPr>
                <w:rFonts w:cs="Arial"/>
                <w:sz w:val="20"/>
                <w:szCs w:val="20"/>
                <w:shd w:val="clear" w:color="auto" w:fill="FFFFFF"/>
                <w:lang w:val="es-ES"/>
              </w:rPr>
              <w:t>(Pérez et al., 2015);</w:t>
            </w:r>
            <w:r w:rsidRPr="00A14E92">
              <w:rPr>
                <w:rFonts w:cs="Arial"/>
                <w:sz w:val="20"/>
                <w:szCs w:val="20"/>
                <w:lang w:val="es-ES"/>
              </w:rPr>
              <w:t xml:space="preserve"> (</w:t>
            </w:r>
            <w:r w:rsidRPr="00A14E92">
              <w:rPr>
                <w:rFonts w:cs="Arial"/>
                <w:sz w:val="20"/>
                <w:szCs w:val="20"/>
                <w:shd w:val="clear" w:color="auto" w:fill="FFFFFF"/>
                <w:lang w:val="es-ES"/>
              </w:rPr>
              <w:t>Gutiérrez et al., 2016).</w:t>
            </w:r>
          </w:p>
        </w:tc>
      </w:tr>
      <w:tr w:rsidR="00BD66A9" w:rsidRPr="00A14E92" w14:paraId="1030C14E" w14:textId="77777777" w:rsidTr="00BD66A9">
        <w:trPr>
          <w:trHeight w:val="20"/>
          <w:jc w:val="center"/>
        </w:trPr>
        <w:tc>
          <w:tcPr>
            <w:tcW w:w="659" w:type="pct"/>
            <w:vMerge/>
            <w:vAlign w:val="center"/>
          </w:tcPr>
          <w:p w14:paraId="287CBBBF" w14:textId="77777777" w:rsidR="00E42F88" w:rsidRPr="00A14E92" w:rsidRDefault="00E42F88" w:rsidP="004C395C">
            <w:pPr>
              <w:jc w:val="left"/>
              <w:rPr>
                <w:rFonts w:cs="Arial"/>
                <w:sz w:val="20"/>
                <w:szCs w:val="20"/>
                <w:lang w:val="es-ES" w:eastAsia="es-CO"/>
              </w:rPr>
            </w:pPr>
          </w:p>
        </w:tc>
        <w:tc>
          <w:tcPr>
            <w:tcW w:w="870" w:type="pct"/>
            <w:vAlign w:val="center"/>
          </w:tcPr>
          <w:p w14:paraId="543B5784" w14:textId="77777777" w:rsidR="00E42F88" w:rsidRPr="00A14E92" w:rsidRDefault="00E42F88" w:rsidP="004C395C">
            <w:pPr>
              <w:jc w:val="left"/>
              <w:rPr>
                <w:rFonts w:cs="Arial"/>
                <w:sz w:val="20"/>
                <w:szCs w:val="20"/>
                <w:lang w:val="es-ES" w:eastAsia="es-CO"/>
              </w:rPr>
            </w:pPr>
            <w:r w:rsidRPr="00A14E92">
              <w:rPr>
                <w:rFonts w:cs="Arial"/>
                <w:sz w:val="20"/>
                <w:szCs w:val="20"/>
                <w:lang w:val="es-ES" w:eastAsia="es-CO"/>
              </w:rPr>
              <w:t>Formación de suelo y regulación de nutrientes</w:t>
            </w:r>
          </w:p>
        </w:tc>
        <w:tc>
          <w:tcPr>
            <w:tcW w:w="1758" w:type="pct"/>
            <w:vAlign w:val="center"/>
          </w:tcPr>
          <w:p w14:paraId="14FA76EB" w14:textId="74E6004E"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 xml:space="preserve">Rfs-16: </w:t>
            </w:r>
            <w:r w:rsidR="003536B2" w:rsidRPr="00A14E92">
              <w:rPr>
                <w:rFonts w:cs="Arial"/>
                <w:sz w:val="20"/>
                <w:szCs w:val="20"/>
                <w:lang w:val="es-ES" w:eastAsia="es-CO"/>
              </w:rPr>
              <w:t>m</w:t>
            </w:r>
            <w:r w:rsidRPr="00A14E92">
              <w:rPr>
                <w:rFonts w:cs="Arial"/>
                <w:sz w:val="20"/>
                <w:szCs w:val="20"/>
                <w:lang w:val="es-ES" w:eastAsia="es-CO"/>
              </w:rPr>
              <w:t>antenimiento de la productividad en las tierras de cultivo.</w:t>
            </w:r>
          </w:p>
          <w:p w14:paraId="67B0E35F" w14:textId="18FFB3B9" w:rsidR="00E42F88" w:rsidRPr="00A14E92" w:rsidRDefault="00E42F88" w:rsidP="006F641C">
            <w:pPr>
              <w:rPr>
                <w:rFonts w:cs="Arial"/>
                <w:sz w:val="20"/>
                <w:szCs w:val="20"/>
                <w:lang w:val="es-ES"/>
              </w:rPr>
            </w:pPr>
            <w:r w:rsidRPr="00A14E92">
              <w:rPr>
                <w:rFonts w:cs="Arial"/>
                <w:sz w:val="20"/>
                <w:szCs w:val="20"/>
                <w:lang w:val="es-ES" w:eastAsia="es-CO"/>
              </w:rPr>
              <w:t>Rfs-17: p</w:t>
            </w:r>
            <w:r w:rsidRPr="00A14E92">
              <w:rPr>
                <w:rFonts w:cs="Arial"/>
                <w:sz w:val="20"/>
                <w:szCs w:val="20"/>
                <w:lang w:val="es-ES"/>
              </w:rPr>
              <w:t>roducción y movilización de nutrientes (micorrizas, fijación de nitrógeno, etc.).</w:t>
            </w:r>
          </w:p>
          <w:p w14:paraId="080F90BA" w14:textId="6EC0071F" w:rsidR="00E42F88" w:rsidRPr="00A14E92" w:rsidRDefault="00E42F88" w:rsidP="006F641C">
            <w:pPr>
              <w:rPr>
                <w:rFonts w:cs="Arial"/>
                <w:sz w:val="20"/>
                <w:szCs w:val="20"/>
                <w:lang w:val="es-ES"/>
              </w:rPr>
            </w:pPr>
            <w:r w:rsidRPr="00A14E92">
              <w:rPr>
                <w:rFonts w:cs="Arial"/>
                <w:sz w:val="20"/>
                <w:szCs w:val="20"/>
                <w:lang w:val="es-ES" w:eastAsia="es-CO"/>
              </w:rPr>
              <w:t>Rfs-18: p</w:t>
            </w:r>
            <w:r w:rsidRPr="00A14E92">
              <w:rPr>
                <w:rFonts w:cs="Arial"/>
                <w:sz w:val="20"/>
                <w:szCs w:val="20"/>
                <w:lang w:val="es-ES"/>
              </w:rPr>
              <w:t>rovisión de cobertura para conservación de suelo y agua.</w:t>
            </w:r>
          </w:p>
          <w:p w14:paraId="582FE18C" w14:textId="00862789" w:rsidR="00E42F88" w:rsidRPr="00A14E92" w:rsidRDefault="00E42F88" w:rsidP="006F641C">
            <w:pPr>
              <w:rPr>
                <w:rFonts w:cs="Arial"/>
                <w:sz w:val="20"/>
                <w:szCs w:val="20"/>
                <w:lang w:val="es-ES"/>
              </w:rPr>
            </w:pPr>
            <w:r w:rsidRPr="00A14E92">
              <w:rPr>
                <w:rFonts w:cs="Arial"/>
                <w:sz w:val="20"/>
                <w:szCs w:val="20"/>
                <w:lang w:val="es-ES" w:eastAsia="es-CO"/>
              </w:rPr>
              <w:t>Rfs-19: p</w:t>
            </w:r>
            <w:r w:rsidRPr="00A14E92">
              <w:rPr>
                <w:rFonts w:cs="Arial"/>
                <w:sz w:val="20"/>
                <w:szCs w:val="20"/>
                <w:lang w:val="es-ES"/>
              </w:rPr>
              <w:t>romoción de la biología del suelo por adición de materia orgánica y excreciones radiculares.</w:t>
            </w:r>
          </w:p>
          <w:p w14:paraId="1ADDAAB9" w14:textId="15DB132F" w:rsidR="00BD66A9" w:rsidRPr="00A14E92" w:rsidRDefault="00E42F88" w:rsidP="006F641C">
            <w:pPr>
              <w:rPr>
                <w:rFonts w:cs="Arial"/>
                <w:sz w:val="20"/>
                <w:szCs w:val="20"/>
                <w:lang w:val="es-ES"/>
              </w:rPr>
            </w:pPr>
            <w:r w:rsidRPr="00A14E92">
              <w:rPr>
                <w:rFonts w:cs="Arial"/>
                <w:sz w:val="20"/>
                <w:szCs w:val="20"/>
                <w:lang w:val="es-ES" w:eastAsia="es-CO"/>
              </w:rPr>
              <w:t xml:space="preserve">Rfs-20: </w:t>
            </w:r>
            <w:proofErr w:type="spellStart"/>
            <w:r w:rsidRPr="00A14E92">
              <w:rPr>
                <w:rFonts w:cs="Arial"/>
                <w:sz w:val="20"/>
                <w:szCs w:val="20"/>
                <w:lang w:val="es-ES"/>
              </w:rPr>
              <w:t>detoxificación</w:t>
            </w:r>
            <w:proofErr w:type="spellEnd"/>
            <w:r w:rsidRPr="00A14E92">
              <w:rPr>
                <w:rFonts w:cs="Arial"/>
                <w:sz w:val="20"/>
                <w:szCs w:val="20"/>
                <w:lang w:val="es-ES"/>
              </w:rPr>
              <w:t xml:space="preserve"> de elementos nocivos</w:t>
            </w:r>
            <w:r w:rsidR="00BD66A9" w:rsidRPr="00A14E92">
              <w:rPr>
                <w:rFonts w:cs="Arial"/>
                <w:sz w:val="20"/>
                <w:szCs w:val="20"/>
                <w:lang w:val="es-ES"/>
              </w:rPr>
              <w:t>.</w:t>
            </w:r>
          </w:p>
        </w:tc>
        <w:tc>
          <w:tcPr>
            <w:tcW w:w="1714" w:type="pct"/>
            <w:vAlign w:val="center"/>
          </w:tcPr>
          <w:p w14:paraId="44EB4131" w14:textId="5AE7156C" w:rsidR="00E42F88" w:rsidRPr="00A14E92" w:rsidRDefault="00E42F88" w:rsidP="006F641C">
            <w:pPr>
              <w:textAlignment w:val="top"/>
              <w:rPr>
                <w:rFonts w:cs="Arial"/>
                <w:sz w:val="20"/>
                <w:szCs w:val="20"/>
                <w:lang w:val="es-ES" w:eastAsia="es-CO"/>
              </w:rPr>
            </w:pPr>
            <w:r w:rsidRPr="00A14E92">
              <w:rPr>
                <w:rFonts w:cs="Arial"/>
                <w:sz w:val="20"/>
                <w:szCs w:val="20"/>
                <w:lang w:val="es-ES"/>
              </w:rPr>
              <w:t>(</w:t>
            </w:r>
            <w:proofErr w:type="spellStart"/>
            <w:r w:rsidRPr="00A14E92">
              <w:rPr>
                <w:rFonts w:cs="Arial"/>
                <w:sz w:val="20"/>
                <w:szCs w:val="20"/>
                <w:lang w:val="es-ES"/>
              </w:rPr>
              <w:t>Altieri</w:t>
            </w:r>
            <w:proofErr w:type="spellEnd"/>
            <w:r w:rsidRPr="00A14E92">
              <w:rPr>
                <w:rFonts w:cs="Arial"/>
                <w:sz w:val="20"/>
                <w:szCs w:val="20"/>
                <w:lang w:val="es-ES"/>
              </w:rPr>
              <w:t xml:space="preserve">, 2002); </w:t>
            </w:r>
            <w:r w:rsidRPr="00A14E92">
              <w:rPr>
                <w:rFonts w:cs="Arial"/>
                <w:sz w:val="20"/>
                <w:szCs w:val="20"/>
                <w:lang w:val="es-ES" w:eastAsia="es-CO"/>
              </w:rPr>
              <w:t>(</w:t>
            </w:r>
            <w:proofErr w:type="spellStart"/>
            <w:r w:rsidRPr="00A14E92">
              <w:rPr>
                <w:rFonts w:cs="Arial"/>
                <w:sz w:val="20"/>
                <w:szCs w:val="20"/>
                <w:lang w:val="es-ES"/>
              </w:rPr>
              <w:t>Beer</w:t>
            </w:r>
            <w:proofErr w:type="spellEnd"/>
            <w:r w:rsidRPr="00A14E92">
              <w:rPr>
                <w:rFonts w:cs="Arial"/>
                <w:sz w:val="20"/>
                <w:szCs w:val="20"/>
                <w:lang w:val="es-ES"/>
              </w:rPr>
              <w:t xml:space="preserve"> </w:t>
            </w:r>
            <w:r w:rsidRPr="00A14E92">
              <w:rPr>
                <w:rFonts w:cs="Arial"/>
                <w:iCs/>
                <w:sz w:val="20"/>
                <w:szCs w:val="20"/>
                <w:lang w:val="es-ES"/>
              </w:rPr>
              <w:t>et al</w:t>
            </w:r>
            <w:r w:rsidRPr="00A14E92">
              <w:rPr>
                <w:rFonts w:cs="Arial"/>
                <w:sz w:val="20"/>
                <w:szCs w:val="20"/>
                <w:lang w:val="es-ES"/>
              </w:rPr>
              <w:t xml:space="preserve">., 2003); </w:t>
            </w:r>
            <w:r w:rsidRPr="00A14E92">
              <w:rPr>
                <w:rFonts w:cs="Arial"/>
                <w:sz w:val="20"/>
                <w:szCs w:val="20"/>
                <w:shd w:val="clear" w:color="auto" w:fill="FFFFFF"/>
                <w:lang w:val="es-ES"/>
              </w:rPr>
              <w:t>(</w:t>
            </w:r>
            <w:proofErr w:type="spellStart"/>
            <w:r w:rsidRPr="00A14E92">
              <w:rPr>
                <w:rFonts w:cs="Arial"/>
                <w:sz w:val="20"/>
                <w:szCs w:val="20"/>
                <w:shd w:val="clear" w:color="auto" w:fill="FFFFFF"/>
                <w:lang w:val="es-ES"/>
              </w:rPr>
              <w:t>Gillison</w:t>
            </w:r>
            <w:proofErr w:type="spellEnd"/>
            <w:r w:rsidRPr="00A14E92">
              <w:rPr>
                <w:rFonts w:cs="Arial"/>
                <w:sz w:val="20"/>
                <w:szCs w:val="20"/>
                <w:shd w:val="clear" w:color="auto" w:fill="FFFFFF"/>
                <w:lang w:val="es-ES"/>
              </w:rPr>
              <w:t xml:space="preserve"> et al., 2004); </w:t>
            </w:r>
            <w:r w:rsidRPr="00A14E92">
              <w:rPr>
                <w:rFonts w:cs="Arial"/>
                <w:sz w:val="20"/>
                <w:szCs w:val="20"/>
                <w:lang w:val="es-ES"/>
              </w:rPr>
              <w:t>(</w:t>
            </w:r>
            <w:proofErr w:type="spellStart"/>
            <w:r w:rsidRPr="00A14E92">
              <w:rPr>
                <w:rFonts w:cs="Arial"/>
                <w:sz w:val="20"/>
                <w:szCs w:val="20"/>
                <w:lang w:val="es-ES"/>
              </w:rPr>
              <w:t>Khalajabadi</w:t>
            </w:r>
            <w:proofErr w:type="spellEnd"/>
            <w:r w:rsidRPr="00A14E92">
              <w:rPr>
                <w:rFonts w:cs="Arial"/>
                <w:sz w:val="20"/>
                <w:szCs w:val="20"/>
                <w:lang w:val="es-ES"/>
              </w:rPr>
              <w:t>, 2008); (</w:t>
            </w:r>
            <w:proofErr w:type="spellStart"/>
            <w:r w:rsidRPr="00A14E92">
              <w:rPr>
                <w:rFonts w:cs="Arial"/>
                <w:sz w:val="20"/>
                <w:szCs w:val="20"/>
                <w:lang w:val="es-ES"/>
              </w:rPr>
              <w:t>Moonen</w:t>
            </w:r>
            <w:proofErr w:type="spellEnd"/>
            <w:r w:rsidRPr="00A14E92">
              <w:rPr>
                <w:rFonts w:cs="Arial"/>
                <w:sz w:val="20"/>
                <w:szCs w:val="20"/>
                <w:lang w:val="es-ES"/>
              </w:rPr>
              <w:t xml:space="preserve"> &amp; </w:t>
            </w:r>
            <w:proofErr w:type="spellStart"/>
            <w:r w:rsidRPr="00A14E92">
              <w:rPr>
                <w:rFonts w:cs="Arial"/>
                <w:sz w:val="20"/>
                <w:szCs w:val="20"/>
                <w:lang w:val="es-ES"/>
              </w:rPr>
              <w:t>Barberi</w:t>
            </w:r>
            <w:proofErr w:type="spellEnd"/>
            <w:r w:rsidRPr="00A14E92">
              <w:rPr>
                <w:rFonts w:cs="Arial"/>
                <w:sz w:val="20"/>
                <w:szCs w:val="20"/>
                <w:lang w:val="es-ES"/>
              </w:rPr>
              <w:t xml:space="preserve">, 2008);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 xml:space="preserve">et al., 2012); </w:t>
            </w:r>
            <w:r w:rsidRPr="00A14E92">
              <w:rPr>
                <w:rFonts w:cs="Arial"/>
                <w:sz w:val="20"/>
                <w:szCs w:val="20"/>
                <w:shd w:val="clear" w:color="auto" w:fill="FFFFFF"/>
                <w:lang w:val="es-ES"/>
              </w:rPr>
              <w:t xml:space="preserve">(Cerdán et al., 2012); </w:t>
            </w:r>
            <w:r w:rsidRPr="00A14E92">
              <w:rPr>
                <w:rFonts w:cs="Arial"/>
                <w:sz w:val="20"/>
                <w:szCs w:val="20"/>
                <w:lang w:val="es-ES"/>
              </w:rPr>
              <w:t>(</w:t>
            </w:r>
            <w:proofErr w:type="spellStart"/>
            <w:r w:rsidRPr="00A14E92">
              <w:rPr>
                <w:rFonts w:cs="Arial"/>
                <w:sz w:val="20"/>
                <w:szCs w:val="20"/>
                <w:lang w:val="es-ES"/>
              </w:rPr>
              <w:t>Altieri</w:t>
            </w:r>
            <w:proofErr w:type="spellEnd"/>
            <w:r w:rsidRPr="00A14E92">
              <w:rPr>
                <w:rFonts w:cs="Arial"/>
                <w:sz w:val="20"/>
                <w:szCs w:val="20"/>
                <w:lang w:val="es-ES"/>
              </w:rPr>
              <w:t xml:space="preserve"> et al., 2012</w:t>
            </w:r>
            <w:proofErr w:type="gramStart"/>
            <w:r w:rsidRPr="00A14E92">
              <w:rPr>
                <w:rFonts w:cs="Arial"/>
                <w:sz w:val="20"/>
                <w:szCs w:val="20"/>
                <w:lang w:val="es-ES"/>
              </w:rPr>
              <w:t xml:space="preserve">); </w:t>
            </w:r>
            <w:r w:rsidRPr="00A14E92">
              <w:rPr>
                <w:rFonts w:cs="Arial"/>
                <w:sz w:val="20"/>
                <w:szCs w:val="20"/>
                <w:shd w:val="clear" w:color="auto" w:fill="FFFFFF"/>
                <w:lang w:val="es-ES"/>
              </w:rPr>
              <w:t xml:space="preserve"> (</w:t>
            </w:r>
            <w:proofErr w:type="gramEnd"/>
            <w:r w:rsidRPr="00A14E92">
              <w:rPr>
                <w:rFonts w:cs="Arial"/>
                <w:sz w:val="20"/>
                <w:szCs w:val="20"/>
                <w:shd w:val="clear" w:color="auto" w:fill="FFFFFF"/>
                <w:lang w:val="es-ES"/>
              </w:rPr>
              <w:t xml:space="preserve">Bacon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r w:rsidRPr="00A14E92">
              <w:rPr>
                <w:rFonts w:cs="Arial"/>
                <w:sz w:val="20"/>
                <w:szCs w:val="20"/>
                <w:lang w:val="es-ES"/>
              </w:rPr>
              <w:t xml:space="preserve"> (Machado et al., 2015), </w:t>
            </w:r>
            <w:r w:rsidRPr="00A14E92">
              <w:rPr>
                <w:rFonts w:cs="Arial"/>
                <w:sz w:val="20"/>
                <w:szCs w:val="20"/>
                <w:shd w:val="clear" w:color="auto" w:fill="FFFFFF"/>
                <w:lang w:val="es-ES"/>
              </w:rPr>
              <w:t>(Pérez et al., 2015);</w:t>
            </w:r>
            <w:r w:rsidRPr="00A14E92">
              <w:rPr>
                <w:rFonts w:cs="Arial"/>
                <w:sz w:val="20"/>
                <w:szCs w:val="20"/>
                <w:lang w:val="es-ES"/>
              </w:rPr>
              <w:t xml:space="preserve"> </w:t>
            </w:r>
            <w:r w:rsidRPr="00A14E92">
              <w:rPr>
                <w:rFonts w:cs="Arial"/>
                <w:sz w:val="20"/>
                <w:szCs w:val="20"/>
                <w:shd w:val="clear" w:color="auto" w:fill="FFFFFF"/>
                <w:lang w:val="es-ES"/>
              </w:rPr>
              <w:t>(</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2015); </w:t>
            </w:r>
            <w:r w:rsidRPr="00A14E92">
              <w:rPr>
                <w:rFonts w:cs="Arial"/>
                <w:sz w:val="20"/>
                <w:szCs w:val="20"/>
                <w:lang w:val="es-ES"/>
              </w:rPr>
              <w:t>(Sayago, 2016); (</w:t>
            </w:r>
            <w:r w:rsidRPr="00A14E92">
              <w:rPr>
                <w:rFonts w:cs="Arial"/>
                <w:sz w:val="20"/>
                <w:szCs w:val="20"/>
                <w:shd w:val="clear" w:color="auto" w:fill="FFFFFF"/>
                <w:lang w:val="es-ES"/>
              </w:rPr>
              <w:t>Gutiérrez et al., 2016);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2017); (</w:t>
            </w:r>
            <w:proofErr w:type="spellStart"/>
            <w:r w:rsidRPr="00A14E92">
              <w:rPr>
                <w:rFonts w:cs="Arial"/>
                <w:sz w:val="20"/>
                <w:szCs w:val="20"/>
                <w:shd w:val="clear" w:color="auto" w:fill="FFFFFF"/>
                <w:lang w:val="es-ES"/>
              </w:rPr>
              <w:t>Güldner</w:t>
            </w:r>
            <w:proofErr w:type="spellEnd"/>
            <w:r w:rsidRPr="00A14E92">
              <w:rPr>
                <w:rFonts w:cs="Arial"/>
                <w:sz w:val="20"/>
                <w:szCs w:val="20"/>
                <w:shd w:val="clear" w:color="auto" w:fill="FFFFFF"/>
                <w:lang w:val="es-ES"/>
              </w:rPr>
              <w:t xml:space="preserve"> &amp; </w:t>
            </w:r>
            <w:proofErr w:type="spellStart"/>
            <w:r w:rsidRPr="00A14E92">
              <w:rPr>
                <w:rFonts w:cs="Arial"/>
                <w:sz w:val="20"/>
                <w:szCs w:val="20"/>
                <w:shd w:val="clear" w:color="auto" w:fill="FFFFFF"/>
                <w:lang w:val="es-ES"/>
              </w:rPr>
              <w:t>Krausmann</w:t>
            </w:r>
            <w:proofErr w:type="spellEnd"/>
            <w:r w:rsidRPr="00A14E92">
              <w:rPr>
                <w:rFonts w:cs="Arial"/>
                <w:sz w:val="20"/>
                <w:szCs w:val="20"/>
                <w:shd w:val="clear" w:color="auto" w:fill="FFFFFF"/>
                <w:lang w:val="es-ES"/>
              </w:rPr>
              <w:t>, 2017).</w:t>
            </w:r>
          </w:p>
        </w:tc>
      </w:tr>
      <w:tr w:rsidR="00BD66A9" w:rsidRPr="00A14E92" w14:paraId="580252BC" w14:textId="77777777" w:rsidTr="00BD66A9">
        <w:trPr>
          <w:trHeight w:val="20"/>
          <w:jc w:val="center"/>
        </w:trPr>
        <w:tc>
          <w:tcPr>
            <w:tcW w:w="659" w:type="pct"/>
            <w:vMerge/>
            <w:vAlign w:val="center"/>
          </w:tcPr>
          <w:p w14:paraId="39749245" w14:textId="77777777" w:rsidR="00E42F88" w:rsidRPr="00A14E92" w:rsidRDefault="00E42F88" w:rsidP="004C395C">
            <w:pPr>
              <w:jc w:val="left"/>
              <w:rPr>
                <w:rFonts w:cs="Arial"/>
                <w:sz w:val="20"/>
                <w:szCs w:val="20"/>
                <w:lang w:val="es-ES" w:eastAsia="es-CO"/>
              </w:rPr>
            </w:pPr>
          </w:p>
        </w:tc>
        <w:tc>
          <w:tcPr>
            <w:tcW w:w="870" w:type="pct"/>
            <w:vAlign w:val="center"/>
          </w:tcPr>
          <w:p w14:paraId="481C3F1A" w14:textId="77777777" w:rsidR="00E42F88" w:rsidRPr="00A14E92" w:rsidRDefault="00E42F88" w:rsidP="004C395C">
            <w:pPr>
              <w:jc w:val="left"/>
              <w:rPr>
                <w:rFonts w:cs="Arial"/>
                <w:sz w:val="20"/>
                <w:szCs w:val="20"/>
                <w:lang w:val="es-ES" w:eastAsia="es-CO"/>
              </w:rPr>
            </w:pPr>
            <w:r w:rsidRPr="00A14E92">
              <w:rPr>
                <w:rFonts w:cs="Arial"/>
                <w:sz w:val="20"/>
                <w:szCs w:val="20"/>
                <w:lang w:val="es-ES" w:eastAsia="es-CO"/>
              </w:rPr>
              <w:t>Asimilación de residuos</w:t>
            </w:r>
          </w:p>
        </w:tc>
        <w:tc>
          <w:tcPr>
            <w:tcW w:w="1758" w:type="pct"/>
            <w:vAlign w:val="center"/>
          </w:tcPr>
          <w:p w14:paraId="4E83237D" w14:textId="5EBF66CE"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Rar-21: incorporación de residuos de cosechas y animales a los flujos de materia y energía.</w:t>
            </w:r>
          </w:p>
          <w:p w14:paraId="087D4581" w14:textId="44BF8314"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Rar-22: control de la contaminación de cuerpos de agua y suelos.</w:t>
            </w:r>
          </w:p>
        </w:tc>
        <w:tc>
          <w:tcPr>
            <w:tcW w:w="1714" w:type="pct"/>
            <w:vAlign w:val="center"/>
          </w:tcPr>
          <w:p w14:paraId="48E017EA" w14:textId="6B15D339" w:rsidR="00E42F88" w:rsidRPr="00A14E92" w:rsidRDefault="00E42F88" w:rsidP="006F641C">
            <w:pPr>
              <w:textAlignment w:val="top"/>
              <w:rPr>
                <w:rFonts w:cs="Arial"/>
                <w:sz w:val="20"/>
                <w:szCs w:val="20"/>
                <w:lang w:val="es-ES" w:eastAsia="es-CO"/>
              </w:rPr>
            </w:pPr>
            <w:r w:rsidRPr="00A14E92">
              <w:rPr>
                <w:rFonts w:cs="Arial"/>
                <w:sz w:val="20"/>
                <w:szCs w:val="20"/>
                <w:lang w:val="es-ES"/>
              </w:rPr>
              <w:t>(</w:t>
            </w:r>
            <w:proofErr w:type="spellStart"/>
            <w:r w:rsidRPr="00A14E92">
              <w:rPr>
                <w:rFonts w:cs="Arial"/>
                <w:sz w:val="20"/>
                <w:szCs w:val="20"/>
                <w:lang w:val="es-ES"/>
              </w:rPr>
              <w:t>Altieri</w:t>
            </w:r>
            <w:proofErr w:type="spellEnd"/>
            <w:r w:rsidRPr="00A14E92">
              <w:rPr>
                <w:rFonts w:cs="Arial"/>
                <w:sz w:val="20"/>
                <w:szCs w:val="20"/>
                <w:lang w:val="es-ES"/>
              </w:rPr>
              <w:t xml:space="preserve">, 2002);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 xml:space="preserve">et al., 2012); </w:t>
            </w:r>
            <w:r w:rsidRPr="00A14E92">
              <w:rPr>
                <w:rFonts w:cs="Arial"/>
                <w:sz w:val="20"/>
                <w:szCs w:val="20"/>
                <w:shd w:val="clear" w:color="auto" w:fill="FFFFFF"/>
                <w:lang w:val="es-ES"/>
              </w:rPr>
              <w:t xml:space="preserve">(Cerdán et al., 2012); (Bacon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p>
        </w:tc>
      </w:tr>
      <w:tr w:rsidR="00BD66A9" w:rsidRPr="00A14E92" w14:paraId="68A97207" w14:textId="77777777" w:rsidTr="00BD66A9">
        <w:trPr>
          <w:trHeight w:val="20"/>
          <w:jc w:val="center"/>
        </w:trPr>
        <w:tc>
          <w:tcPr>
            <w:tcW w:w="659" w:type="pct"/>
            <w:vMerge/>
            <w:vAlign w:val="center"/>
          </w:tcPr>
          <w:p w14:paraId="6C2CD142" w14:textId="77777777" w:rsidR="00E42F88" w:rsidRPr="00A14E92" w:rsidRDefault="00E42F88" w:rsidP="004C395C">
            <w:pPr>
              <w:jc w:val="left"/>
              <w:rPr>
                <w:rFonts w:cs="Arial"/>
                <w:sz w:val="20"/>
                <w:szCs w:val="20"/>
                <w:lang w:val="es-ES" w:eastAsia="es-CO"/>
              </w:rPr>
            </w:pPr>
          </w:p>
        </w:tc>
        <w:tc>
          <w:tcPr>
            <w:tcW w:w="870" w:type="pct"/>
            <w:vAlign w:val="center"/>
          </w:tcPr>
          <w:p w14:paraId="0E64BE73" w14:textId="77777777" w:rsidR="00E42F88" w:rsidRPr="00A14E92" w:rsidRDefault="00E42F88" w:rsidP="004C395C">
            <w:pPr>
              <w:ind w:right="-82"/>
              <w:jc w:val="left"/>
              <w:rPr>
                <w:rFonts w:cs="Arial"/>
                <w:sz w:val="20"/>
                <w:szCs w:val="20"/>
                <w:lang w:val="es-ES" w:eastAsia="es-CO"/>
              </w:rPr>
            </w:pPr>
            <w:r w:rsidRPr="00A14E92">
              <w:rPr>
                <w:rFonts w:cs="Arial"/>
                <w:sz w:val="20"/>
                <w:szCs w:val="20"/>
                <w:lang w:val="es-ES" w:eastAsia="es-CO"/>
              </w:rPr>
              <w:t>Polinización</w:t>
            </w:r>
          </w:p>
        </w:tc>
        <w:tc>
          <w:tcPr>
            <w:tcW w:w="1758" w:type="pct"/>
            <w:vAlign w:val="center"/>
          </w:tcPr>
          <w:p w14:paraId="283B58B3" w14:textId="77777777" w:rsidR="00E42F88" w:rsidRPr="00A14E92" w:rsidRDefault="00E42F88" w:rsidP="006F641C">
            <w:pPr>
              <w:textAlignment w:val="top"/>
              <w:rPr>
                <w:rFonts w:cs="Arial"/>
                <w:sz w:val="20"/>
                <w:szCs w:val="20"/>
                <w:lang w:val="es-ES" w:eastAsia="es-CO"/>
              </w:rPr>
            </w:pPr>
          </w:p>
          <w:p w14:paraId="07C69536" w14:textId="65F803A6" w:rsidR="00E42F88" w:rsidRPr="00A14E92" w:rsidRDefault="00E42F88" w:rsidP="006F641C">
            <w:pPr>
              <w:textAlignment w:val="top"/>
              <w:rPr>
                <w:rFonts w:cs="Arial"/>
                <w:sz w:val="20"/>
                <w:szCs w:val="20"/>
                <w:lang w:val="es-ES" w:eastAsia="es-CO"/>
              </w:rPr>
            </w:pPr>
            <w:r w:rsidRPr="00A14E92">
              <w:rPr>
                <w:rFonts w:cs="Arial"/>
                <w:sz w:val="20"/>
                <w:szCs w:val="20"/>
                <w:lang w:val="es-ES" w:eastAsia="es-CO"/>
              </w:rPr>
              <w:t>Rp-23: presencia de insectos mejorando la polinización de los cultivos.</w:t>
            </w:r>
          </w:p>
        </w:tc>
        <w:tc>
          <w:tcPr>
            <w:tcW w:w="1714" w:type="pct"/>
            <w:vAlign w:val="center"/>
          </w:tcPr>
          <w:p w14:paraId="6856E559" w14:textId="420C8D88" w:rsidR="00E42F88" w:rsidRPr="00A14E92" w:rsidRDefault="00E42F88" w:rsidP="006F641C">
            <w:pPr>
              <w:textAlignment w:val="top"/>
              <w:rPr>
                <w:rFonts w:cs="Arial"/>
                <w:sz w:val="20"/>
                <w:szCs w:val="20"/>
                <w:lang w:val="es-ES" w:eastAsia="es-CO"/>
              </w:rPr>
            </w:pPr>
            <w:r w:rsidRPr="00A14E92">
              <w:rPr>
                <w:rFonts w:cs="Arial"/>
                <w:sz w:val="20"/>
                <w:szCs w:val="20"/>
                <w:shd w:val="clear" w:color="auto" w:fill="FFFFFF"/>
                <w:lang w:val="es-ES"/>
              </w:rPr>
              <w:t>(</w:t>
            </w:r>
            <w:proofErr w:type="spellStart"/>
            <w:r w:rsidRPr="00A14E92">
              <w:rPr>
                <w:rFonts w:cs="Arial"/>
                <w:sz w:val="20"/>
                <w:szCs w:val="20"/>
                <w:shd w:val="clear" w:color="auto" w:fill="FFFFFF"/>
                <w:lang w:val="es-ES"/>
              </w:rPr>
              <w:t>Gillison</w:t>
            </w:r>
            <w:proofErr w:type="spellEnd"/>
            <w:r w:rsidRPr="00A14E92">
              <w:rPr>
                <w:rFonts w:cs="Arial"/>
                <w:sz w:val="20"/>
                <w:szCs w:val="20"/>
                <w:shd w:val="clear" w:color="auto" w:fill="FFFFFF"/>
                <w:lang w:val="es-ES"/>
              </w:rPr>
              <w:t xml:space="preserve"> et al., 2004);</w:t>
            </w:r>
            <w:r w:rsidRPr="00A14E92">
              <w:rPr>
                <w:rFonts w:cs="Arial"/>
                <w:sz w:val="20"/>
                <w:szCs w:val="20"/>
                <w:lang w:val="es-ES" w:eastAsia="es-CO"/>
              </w:rPr>
              <w:t xml:space="preserve"> (</w:t>
            </w:r>
            <w:proofErr w:type="spellStart"/>
            <w:r w:rsidRPr="00A14E92">
              <w:rPr>
                <w:rFonts w:cs="Arial"/>
                <w:sz w:val="20"/>
                <w:szCs w:val="20"/>
                <w:lang w:val="es-ES" w:eastAsia="es-CO"/>
              </w:rPr>
              <w:t>Altieri</w:t>
            </w:r>
            <w:proofErr w:type="spellEnd"/>
            <w:r w:rsidRPr="00A14E92">
              <w:rPr>
                <w:rFonts w:cs="Arial"/>
                <w:sz w:val="20"/>
                <w:szCs w:val="20"/>
                <w:lang w:val="es-ES"/>
              </w:rPr>
              <w:t xml:space="preserve"> et al., 2012), (Martín &amp; Osorio 2012), (</w:t>
            </w:r>
            <w:proofErr w:type="spellStart"/>
            <w:r w:rsidRPr="00A14E92">
              <w:rPr>
                <w:rFonts w:cs="Arial"/>
                <w:sz w:val="20"/>
                <w:szCs w:val="20"/>
                <w:lang w:val="es-ES"/>
              </w:rPr>
              <w:t>Khalajabadi</w:t>
            </w:r>
            <w:proofErr w:type="spellEnd"/>
            <w:r w:rsidRPr="00A14E92">
              <w:rPr>
                <w:rFonts w:cs="Arial"/>
                <w:sz w:val="20"/>
                <w:szCs w:val="20"/>
                <w:lang w:val="es-ES"/>
              </w:rPr>
              <w:t xml:space="preserve">, 2008),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 xml:space="preserve">et al., 2012); </w:t>
            </w:r>
            <w:r w:rsidRPr="00A14E92">
              <w:rPr>
                <w:rFonts w:cs="Arial"/>
                <w:sz w:val="20"/>
                <w:szCs w:val="20"/>
                <w:shd w:val="clear" w:color="auto" w:fill="FFFFFF"/>
                <w:lang w:val="es-ES"/>
              </w:rPr>
              <w:t xml:space="preserve">(Cerdán et al., 2012); (Bacon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r w:rsidRPr="00A14E92">
              <w:rPr>
                <w:rFonts w:cs="Arial"/>
                <w:sz w:val="20"/>
                <w:szCs w:val="20"/>
                <w:shd w:val="clear" w:color="auto" w:fill="FFFFFF"/>
                <w:lang w:val="es-ES"/>
              </w:rPr>
              <w:t xml:space="preserve"> </w:t>
            </w:r>
            <w:r w:rsidRPr="00A14E92">
              <w:rPr>
                <w:rFonts w:cs="Arial"/>
                <w:sz w:val="20"/>
                <w:szCs w:val="20"/>
                <w:lang w:val="es-ES"/>
              </w:rPr>
              <w:t xml:space="preserve">(Machado et al., 2015); </w:t>
            </w:r>
            <w:r w:rsidRPr="00A14E92">
              <w:rPr>
                <w:rFonts w:cs="Arial"/>
                <w:sz w:val="20"/>
                <w:szCs w:val="20"/>
                <w:shd w:val="clear" w:color="auto" w:fill="FFFFFF"/>
                <w:lang w:val="es-ES"/>
              </w:rPr>
              <w:t>(Pérez et al., 2015);</w:t>
            </w:r>
            <w:r w:rsidRPr="00A14E92">
              <w:rPr>
                <w:rFonts w:cs="Arial"/>
                <w:sz w:val="20"/>
                <w:szCs w:val="20"/>
                <w:lang w:val="es-ES"/>
              </w:rPr>
              <w:t xml:space="preserve"> </w:t>
            </w:r>
            <w:r w:rsidRPr="00A14E92">
              <w:rPr>
                <w:rFonts w:cs="Arial"/>
                <w:sz w:val="20"/>
                <w:szCs w:val="20"/>
                <w:shd w:val="clear" w:color="auto" w:fill="FFFFFF"/>
                <w:lang w:val="es-ES"/>
              </w:rPr>
              <w:t>(</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2015); </w:t>
            </w:r>
            <w:r w:rsidRPr="00A14E92">
              <w:rPr>
                <w:rFonts w:cs="Arial"/>
                <w:sz w:val="20"/>
                <w:szCs w:val="20"/>
                <w:lang w:val="es-ES"/>
              </w:rPr>
              <w:t>(</w:t>
            </w:r>
            <w:r w:rsidRPr="00A14E92">
              <w:rPr>
                <w:rFonts w:cs="Arial"/>
                <w:sz w:val="20"/>
                <w:szCs w:val="20"/>
                <w:shd w:val="clear" w:color="auto" w:fill="FFFFFF"/>
                <w:lang w:val="es-ES"/>
              </w:rPr>
              <w:t>Gutiérrez et al., 2016); (</w:t>
            </w:r>
            <w:proofErr w:type="spellStart"/>
            <w:r w:rsidRPr="00A14E92">
              <w:rPr>
                <w:rFonts w:cs="Arial"/>
                <w:sz w:val="20"/>
                <w:szCs w:val="20"/>
                <w:shd w:val="clear" w:color="auto" w:fill="FFFFFF"/>
                <w:lang w:val="es-ES"/>
              </w:rPr>
              <w:t>Garbach</w:t>
            </w:r>
            <w:proofErr w:type="spellEnd"/>
            <w:r w:rsidRPr="00A14E92">
              <w:rPr>
                <w:rFonts w:cs="Arial"/>
                <w:sz w:val="20"/>
                <w:szCs w:val="20"/>
                <w:shd w:val="clear" w:color="auto" w:fill="FFFFFF"/>
                <w:lang w:val="es-ES"/>
              </w:rPr>
              <w:t xml:space="preserve"> &amp; Morgan, 2017).</w:t>
            </w:r>
          </w:p>
        </w:tc>
      </w:tr>
      <w:tr w:rsidR="00BD66A9" w:rsidRPr="00A14E92" w14:paraId="4A0EA059" w14:textId="77777777" w:rsidTr="00BD66A9">
        <w:trPr>
          <w:trHeight w:val="20"/>
          <w:jc w:val="center"/>
        </w:trPr>
        <w:tc>
          <w:tcPr>
            <w:tcW w:w="659" w:type="pct"/>
            <w:vMerge/>
            <w:vAlign w:val="center"/>
          </w:tcPr>
          <w:p w14:paraId="4788698F" w14:textId="77777777" w:rsidR="003536B2" w:rsidRPr="00A14E92" w:rsidRDefault="003536B2" w:rsidP="004C395C">
            <w:pPr>
              <w:jc w:val="left"/>
              <w:rPr>
                <w:rFonts w:cs="Arial"/>
                <w:sz w:val="20"/>
                <w:szCs w:val="20"/>
                <w:lang w:val="es-ES" w:eastAsia="es-CO"/>
              </w:rPr>
            </w:pPr>
          </w:p>
        </w:tc>
        <w:tc>
          <w:tcPr>
            <w:tcW w:w="870" w:type="pct"/>
            <w:vAlign w:val="center"/>
          </w:tcPr>
          <w:p w14:paraId="316556BD" w14:textId="77777777" w:rsidR="003536B2" w:rsidRPr="00A14E92" w:rsidRDefault="003536B2" w:rsidP="004C395C">
            <w:pPr>
              <w:ind w:right="-82"/>
              <w:rPr>
                <w:rFonts w:cs="Arial"/>
                <w:sz w:val="20"/>
                <w:szCs w:val="20"/>
                <w:lang w:val="es-ES" w:eastAsia="es-CO"/>
              </w:rPr>
            </w:pPr>
            <w:r w:rsidRPr="00A14E92">
              <w:rPr>
                <w:rFonts w:cs="Arial"/>
                <w:sz w:val="20"/>
                <w:szCs w:val="20"/>
                <w:lang w:val="es-ES" w:eastAsia="es-CO"/>
              </w:rPr>
              <w:t xml:space="preserve">Control </w:t>
            </w:r>
          </w:p>
          <w:p w14:paraId="574665D2" w14:textId="0DD7F882" w:rsidR="003536B2" w:rsidRPr="00A14E92" w:rsidRDefault="003536B2" w:rsidP="004C395C">
            <w:pPr>
              <w:ind w:right="-82"/>
              <w:rPr>
                <w:rFonts w:cs="Arial"/>
                <w:sz w:val="20"/>
                <w:szCs w:val="20"/>
                <w:lang w:val="es-ES" w:eastAsia="es-CO"/>
              </w:rPr>
            </w:pPr>
            <w:r w:rsidRPr="00A14E92">
              <w:rPr>
                <w:rFonts w:cs="Arial"/>
                <w:sz w:val="20"/>
                <w:szCs w:val="20"/>
                <w:lang w:val="es-ES" w:eastAsia="es-CO"/>
              </w:rPr>
              <w:t>biológico</w:t>
            </w:r>
          </w:p>
        </w:tc>
        <w:tc>
          <w:tcPr>
            <w:tcW w:w="1758" w:type="pct"/>
            <w:vAlign w:val="center"/>
          </w:tcPr>
          <w:p w14:paraId="78AAE77E" w14:textId="7D116A8A"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Rcb-24: reducción de daños a los cultivos por plagas.</w:t>
            </w:r>
          </w:p>
          <w:p w14:paraId="4F7FC7CE" w14:textId="64AB029C" w:rsidR="003536B2" w:rsidRPr="00A14E92" w:rsidRDefault="003536B2" w:rsidP="006F641C">
            <w:pPr>
              <w:textAlignment w:val="top"/>
              <w:rPr>
                <w:rFonts w:cs="Arial"/>
                <w:sz w:val="20"/>
                <w:szCs w:val="20"/>
                <w:lang w:val="es-ES"/>
              </w:rPr>
            </w:pPr>
            <w:r w:rsidRPr="00A14E92">
              <w:rPr>
                <w:rFonts w:cs="Arial"/>
                <w:sz w:val="20"/>
                <w:szCs w:val="20"/>
                <w:lang w:val="es-ES" w:eastAsia="es-CO"/>
              </w:rPr>
              <w:t>Rcb-25: g</w:t>
            </w:r>
            <w:r w:rsidRPr="00A14E92">
              <w:rPr>
                <w:rFonts w:cs="Arial"/>
                <w:sz w:val="20"/>
                <w:szCs w:val="20"/>
                <w:lang w:val="es-ES"/>
              </w:rPr>
              <w:t>eneración de hábitats para variedad de insectos benéficos</w:t>
            </w:r>
            <w:r w:rsidR="00754551" w:rsidRPr="00A14E92">
              <w:rPr>
                <w:rFonts w:cs="Arial"/>
                <w:sz w:val="20"/>
                <w:szCs w:val="20"/>
                <w:lang w:val="es-ES"/>
              </w:rPr>
              <w:t>,</w:t>
            </w:r>
            <w:r w:rsidRPr="00A14E92">
              <w:rPr>
                <w:rFonts w:cs="Arial"/>
                <w:sz w:val="20"/>
                <w:szCs w:val="20"/>
                <w:lang w:val="es-ES"/>
              </w:rPr>
              <w:t xml:space="preserve"> enemigos naturales de insectos indeseables.</w:t>
            </w:r>
          </w:p>
          <w:p w14:paraId="742118F4" w14:textId="61D20B26" w:rsidR="003536B2" w:rsidRPr="00A14E92" w:rsidRDefault="003536B2" w:rsidP="006F641C">
            <w:pPr>
              <w:textAlignment w:val="top"/>
              <w:rPr>
                <w:rFonts w:cs="Arial"/>
                <w:sz w:val="20"/>
                <w:szCs w:val="20"/>
                <w:lang w:val="es-ES"/>
              </w:rPr>
            </w:pPr>
            <w:r w:rsidRPr="00A14E92">
              <w:rPr>
                <w:rFonts w:cs="Arial"/>
                <w:sz w:val="20"/>
                <w:szCs w:val="20"/>
                <w:lang w:val="es-ES" w:eastAsia="es-CO"/>
              </w:rPr>
              <w:t>Rcb-26: c</w:t>
            </w:r>
            <w:r w:rsidRPr="00A14E92">
              <w:rPr>
                <w:rFonts w:cs="Arial"/>
                <w:sz w:val="20"/>
                <w:szCs w:val="20"/>
                <w:lang w:val="es-ES"/>
              </w:rPr>
              <w:t xml:space="preserve">ontrol de poblaciones de insectos plaga a través de depredación, </w:t>
            </w:r>
            <w:proofErr w:type="spellStart"/>
            <w:r w:rsidRPr="00A14E92">
              <w:rPr>
                <w:rFonts w:cs="Arial"/>
                <w:sz w:val="20"/>
                <w:szCs w:val="20"/>
                <w:lang w:val="es-ES"/>
              </w:rPr>
              <w:t>parasitoidismo</w:t>
            </w:r>
            <w:proofErr w:type="spellEnd"/>
            <w:r w:rsidRPr="00A14E92">
              <w:rPr>
                <w:rFonts w:cs="Arial"/>
                <w:sz w:val="20"/>
                <w:szCs w:val="20"/>
                <w:lang w:val="es-ES"/>
              </w:rPr>
              <w:t xml:space="preserve"> y competencia.</w:t>
            </w:r>
          </w:p>
          <w:p w14:paraId="60AFC9D5" w14:textId="4B3C57AF"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Rcb-27: p</w:t>
            </w:r>
            <w:r w:rsidRPr="00A14E92">
              <w:rPr>
                <w:rFonts w:cs="Arial"/>
                <w:sz w:val="20"/>
                <w:szCs w:val="20"/>
                <w:lang w:val="es-ES"/>
              </w:rPr>
              <w:t>roducción de sustancias químicas para estimular componentes deseados y suprimir componentes indeseables (sustancias alelo-químicas, repelentes, etc.).</w:t>
            </w:r>
          </w:p>
        </w:tc>
        <w:tc>
          <w:tcPr>
            <w:tcW w:w="1714" w:type="pct"/>
            <w:vAlign w:val="center"/>
          </w:tcPr>
          <w:p w14:paraId="52DED7EE" w14:textId="359CA08E" w:rsidR="003536B2" w:rsidRPr="00A14E92" w:rsidRDefault="003536B2" w:rsidP="006F641C">
            <w:pPr>
              <w:textAlignment w:val="top"/>
              <w:rPr>
                <w:rFonts w:cs="Arial"/>
                <w:sz w:val="20"/>
                <w:szCs w:val="20"/>
                <w:shd w:val="clear" w:color="auto" w:fill="FFFFFF"/>
                <w:lang w:val="es-ES"/>
              </w:rPr>
            </w:pPr>
            <w:r w:rsidRPr="00A14E92">
              <w:rPr>
                <w:rFonts w:cs="Arial"/>
                <w:sz w:val="20"/>
                <w:szCs w:val="20"/>
                <w:lang w:val="es-ES"/>
              </w:rPr>
              <w:t>(</w:t>
            </w:r>
            <w:proofErr w:type="spellStart"/>
            <w:r w:rsidRPr="00A14E92">
              <w:rPr>
                <w:rFonts w:cs="Arial"/>
                <w:sz w:val="20"/>
                <w:szCs w:val="20"/>
                <w:lang w:val="es-ES"/>
              </w:rPr>
              <w:t>Altieri</w:t>
            </w:r>
            <w:proofErr w:type="spellEnd"/>
            <w:r w:rsidRPr="00A14E92">
              <w:rPr>
                <w:rFonts w:cs="Arial"/>
                <w:sz w:val="20"/>
                <w:szCs w:val="20"/>
                <w:lang w:val="es-ES"/>
              </w:rPr>
              <w:t>, 2002); (</w:t>
            </w:r>
            <w:proofErr w:type="spellStart"/>
            <w:r w:rsidRPr="00A14E92">
              <w:rPr>
                <w:rFonts w:cs="Arial"/>
                <w:sz w:val="20"/>
                <w:szCs w:val="20"/>
                <w:lang w:val="es-ES"/>
              </w:rPr>
              <w:t>Altieri</w:t>
            </w:r>
            <w:proofErr w:type="spellEnd"/>
            <w:r w:rsidRPr="00A14E92">
              <w:rPr>
                <w:rFonts w:cs="Arial"/>
                <w:sz w:val="20"/>
                <w:szCs w:val="20"/>
                <w:lang w:val="es-ES"/>
              </w:rPr>
              <w:t xml:space="preserve"> &amp; </w:t>
            </w:r>
            <w:proofErr w:type="spellStart"/>
            <w:r w:rsidRPr="00A14E92">
              <w:rPr>
                <w:rFonts w:cs="Arial"/>
                <w:sz w:val="20"/>
                <w:szCs w:val="20"/>
                <w:lang w:val="es-ES"/>
              </w:rPr>
              <w:t>Nicholls</w:t>
            </w:r>
            <w:proofErr w:type="spellEnd"/>
            <w:r w:rsidRPr="00A14E92">
              <w:rPr>
                <w:rFonts w:cs="Arial"/>
                <w:sz w:val="20"/>
                <w:szCs w:val="20"/>
                <w:lang w:val="es-ES"/>
              </w:rPr>
              <w:t xml:space="preserve">, 2004);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et al., 2012);</w:t>
            </w:r>
            <w:r w:rsidRPr="00A14E92">
              <w:rPr>
                <w:rFonts w:cs="Arial"/>
                <w:sz w:val="20"/>
                <w:szCs w:val="20"/>
                <w:lang w:val="es-ES"/>
              </w:rPr>
              <w:t xml:space="preserve"> </w:t>
            </w:r>
            <w:r w:rsidRPr="00A14E92">
              <w:rPr>
                <w:rFonts w:cs="Arial"/>
                <w:sz w:val="20"/>
                <w:szCs w:val="20"/>
                <w:shd w:val="clear" w:color="auto" w:fill="FFFFFF"/>
                <w:lang w:val="es-ES"/>
              </w:rPr>
              <w:t xml:space="preserve">(Cerdán et al., 2012); (Bacon et al., 2012); </w:t>
            </w:r>
            <w:r w:rsidRPr="00A14E92">
              <w:rPr>
                <w:rFonts w:cs="Arial"/>
                <w:sz w:val="20"/>
                <w:szCs w:val="20"/>
                <w:lang w:val="es-ES" w:eastAsia="es-CO"/>
              </w:rPr>
              <w:t>(</w:t>
            </w:r>
            <w:proofErr w:type="spellStart"/>
            <w:r w:rsidRPr="00A14E92">
              <w:rPr>
                <w:rFonts w:cs="Arial"/>
                <w:sz w:val="20"/>
                <w:szCs w:val="20"/>
                <w:lang w:val="es-ES"/>
              </w:rPr>
              <w:t>Altieri</w:t>
            </w:r>
            <w:proofErr w:type="spellEnd"/>
            <w:r w:rsidRPr="00A14E92">
              <w:rPr>
                <w:rFonts w:cs="Arial"/>
                <w:sz w:val="20"/>
                <w:szCs w:val="20"/>
                <w:lang w:val="es-ES"/>
              </w:rPr>
              <w:t xml:space="preserve"> et al., 2012); (Martín &amp; Osorio, 2012); </w:t>
            </w:r>
            <w:r w:rsidRPr="00A14E92">
              <w:rPr>
                <w:rFonts w:cs="Arial"/>
                <w:sz w:val="20"/>
                <w:szCs w:val="20"/>
                <w:shd w:val="clear" w:color="auto" w:fill="FFFFFF"/>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r w:rsidRPr="00A14E92">
              <w:rPr>
                <w:rFonts w:cs="Arial"/>
                <w:sz w:val="20"/>
                <w:szCs w:val="20"/>
                <w:lang w:val="es-ES"/>
              </w:rPr>
              <w:t xml:space="preserve"> </w:t>
            </w:r>
            <w:r w:rsidRPr="00A14E92">
              <w:rPr>
                <w:rFonts w:cs="Arial"/>
                <w:sz w:val="20"/>
                <w:szCs w:val="20"/>
                <w:shd w:val="clear" w:color="auto" w:fill="FFFFFF"/>
                <w:lang w:val="es-ES"/>
              </w:rPr>
              <w:t>(Pérez et al., 2015);</w:t>
            </w:r>
            <w:r w:rsidRPr="00A14E92">
              <w:rPr>
                <w:rFonts w:cs="Arial"/>
                <w:sz w:val="20"/>
                <w:szCs w:val="20"/>
                <w:lang w:val="es-ES"/>
              </w:rPr>
              <w:t xml:space="preserve"> </w:t>
            </w:r>
            <w:r w:rsidRPr="00A14E92">
              <w:rPr>
                <w:rFonts w:cs="Arial"/>
                <w:sz w:val="20"/>
                <w:szCs w:val="20"/>
                <w:shd w:val="clear" w:color="auto" w:fill="FFFFFF"/>
                <w:lang w:val="es-ES"/>
              </w:rPr>
              <w:t>(</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2015);</w:t>
            </w:r>
            <w:r w:rsidRPr="00A14E92">
              <w:rPr>
                <w:rFonts w:cs="Arial"/>
                <w:sz w:val="20"/>
                <w:szCs w:val="20"/>
                <w:lang w:val="es-ES"/>
              </w:rPr>
              <w:t xml:space="preserve"> (</w:t>
            </w:r>
            <w:r w:rsidRPr="00A14E92">
              <w:rPr>
                <w:rFonts w:cs="Arial"/>
                <w:sz w:val="20"/>
                <w:szCs w:val="20"/>
                <w:shd w:val="clear" w:color="auto" w:fill="FFFFFF"/>
                <w:lang w:val="es-ES"/>
              </w:rPr>
              <w:t>Gutiérrez et al., 2016);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2017); (</w:t>
            </w:r>
            <w:proofErr w:type="spellStart"/>
            <w:r w:rsidRPr="00A14E92">
              <w:rPr>
                <w:rFonts w:cs="Arial"/>
                <w:sz w:val="20"/>
                <w:szCs w:val="20"/>
                <w:shd w:val="clear" w:color="auto" w:fill="FFFFFF"/>
                <w:lang w:val="es-ES"/>
              </w:rPr>
              <w:t>Daniels</w:t>
            </w:r>
            <w:proofErr w:type="spellEnd"/>
            <w:r w:rsidRPr="00A14E92">
              <w:rPr>
                <w:rFonts w:cs="Arial"/>
                <w:sz w:val="20"/>
                <w:szCs w:val="20"/>
                <w:shd w:val="clear" w:color="auto" w:fill="FFFFFF"/>
                <w:lang w:val="es-ES"/>
              </w:rPr>
              <w:t xml:space="preserve"> et al., 2017).</w:t>
            </w:r>
          </w:p>
        </w:tc>
      </w:tr>
      <w:tr w:rsidR="00BD66A9" w:rsidRPr="00A14E92" w14:paraId="61326DD1" w14:textId="77777777" w:rsidTr="00BD66A9">
        <w:trPr>
          <w:trHeight w:val="20"/>
          <w:jc w:val="center"/>
        </w:trPr>
        <w:tc>
          <w:tcPr>
            <w:tcW w:w="659" w:type="pct"/>
            <w:vMerge w:val="restart"/>
            <w:vAlign w:val="center"/>
          </w:tcPr>
          <w:p w14:paraId="2E2A5CD6" w14:textId="691351FE" w:rsidR="003536B2" w:rsidRPr="00A14E92" w:rsidRDefault="003536B2" w:rsidP="004C395C">
            <w:pPr>
              <w:jc w:val="left"/>
              <w:rPr>
                <w:rFonts w:cs="Arial"/>
                <w:iCs/>
                <w:sz w:val="20"/>
                <w:szCs w:val="20"/>
                <w:lang w:val="es-ES" w:eastAsia="es-CO"/>
              </w:rPr>
            </w:pPr>
            <w:r w:rsidRPr="00A14E92">
              <w:rPr>
                <w:rFonts w:cs="Arial"/>
                <w:iCs/>
                <w:sz w:val="20"/>
                <w:szCs w:val="20"/>
                <w:lang w:val="es-ES" w:eastAsia="es-CO"/>
              </w:rPr>
              <w:t>Funciones de hábitat</w:t>
            </w:r>
          </w:p>
          <w:p w14:paraId="253D6427" w14:textId="77777777" w:rsidR="003536B2" w:rsidRPr="00A14E92" w:rsidRDefault="003536B2" w:rsidP="004C395C">
            <w:pPr>
              <w:jc w:val="left"/>
              <w:rPr>
                <w:rFonts w:cs="Arial"/>
                <w:i/>
                <w:iCs/>
                <w:sz w:val="20"/>
                <w:szCs w:val="20"/>
                <w:lang w:val="es-ES" w:eastAsia="es-CO"/>
              </w:rPr>
            </w:pPr>
          </w:p>
          <w:p w14:paraId="2A3843CD" w14:textId="5FEE089E" w:rsidR="003536B2" w:rsidRPr="00A14E92" w:rsidRDefault="003536B2" w:rsidP="004C395C">
            <w:pPr>
              <w:ind w:right="-108"/>
              <w:jc w:val="left"/>
              <w:rPr>
                <w:rFonts w:cs="Arial"/>
                <w:b/>
                <w:i/>
                <w:iCs/>
                <w:sz w:val="20"/>
                <w:szCs w:val="20"/>
                <w:lang w:val="es-ES" w:eastAsia="es-CO"/>
              </w:rPr>
            </w:pPr>
          </w:p>
        </w:tc>
        <w:tc>
          <w:tcPr>
            <w:tcW w:w="870" w:type="pct"/>
            <w:vAlign w:val="center"/>
          </w:tcPr>
          <w:p w14:paraId="4B8DE2F1" w14:textId="77777777" w:rsidR="003536B2" w:rsidRPr="00A14E92" w:rsidRDefault="003536B2" w:rsidP="004C395C">
            <w:pPr>
              <w:jc w:val="left"/>
              <w:rPr>
                <w:rFonts w:cs="Arial"/>
                <w:sz w:val="20"/>
                <w:szCs w:val="20"/>
                <w:lang w:val="es-ES" w:eastAsia="es-CO"/>
              </w:rPr>
            </w:pPr>
            <w:r w:rsidRPr="00A14E92">
              <w:rPr>
                <w:rFonts w:cs="Arial"/>
                <w:sz w:val="20"/>
                <w:szCs w:val="20"/>
                <w:lang w:val="es-ES" w:eastAsia="es-CO"/>
              </w:rPr>
              <w:t>Hábitat</w:t>
            </w:r>
          </w:p>
        </w:tc>
        <w:tc>
          <w:tcPr>
            <w:tcW w:w="1758" w:type="pct"/>
            <w:vAlign w:val="center"/>
          </w:tcPr>
          <w:p w14:paraId="5C166D01" w14:textId="374077BF"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 xml:space="preserve">Hab-28: mantenimiento de las condiciones ideales para especies animales o vegetales dentro del </w:t>
            </w:r>
            <w:proofErr w:type="spellStart"/>
            <w:r w:rsidRPr="00A14E92">
              <w:rPr>
                <w:rFonts w:cs="Arial"/>
                <w:sz w:val="20"/>
                <w:szCs w:val="20"/>
                <w:lang w:val="es-ES" w:eastAsia="es-CO"/>
              </w:rPr>
              <w:t>agroecosistema</w:t>
            </w:r>
            <w:proofErr w:type="spellEnd"/>
            <w:r w:rsidRPr="00A14E92">
              <w:rPr>
                <w:rFonts w:cs="Arial"/>
                <w:sz w:val="20"/>
                <w:szCs w:val="20"/>
                <w:lang w:val="es-ES" w:eastAsia="es-CO"/>
              </w:rPr>
              <w:t>.</w:t>
            </w:r>
          </w:p>
          <w:p w14:paraId="06A776B9" w14:textId="60F724E0"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Hab-29: generación de condiciones para refugio, alimentación y sitio de reproducción.</w:t>
            </w:r>
          </w:p>
        </w:tc>
        <w:tc>
          <w:tcPr>
            <w:tcW w:w="1714" w:type="pct"/>
            <w:vMerge w:val="restart"/>
            <w:vAlign w:val="center"/>
          </w:tcPr>
          <w:p w14:paraId="61825CE3" w14:textId="1F1B9FF3" w:rsidR="003536B2" w:rsidRPr="00A14E92" w:rsidRDefault="003536B2" w:rsidP="006F641C">
            <w:pPr>
              <w:tabs>
                <w:tab w:val="left" w:pos="1045"/>
              </w:tabs>
              <w:rPr>
                <w:rFonts w:cs="Arial"/>
                <w:sz w:val="20"/>
                <w:szCs w:val="20"/>
                <w:lang w:val="es-ES" w:eastAsia="es-CO"/>
              </w:rPr>
            </w:pPr>
            <w:r w:rsidRPr="00A14E92">
              <w:rPr>
                <w:rFonts w:cs="Arial"/>
                <w:sz w:val="20"/>
                <w:szCs w:val="20"/>
                <w:lang w:val="es-ES"/>
              </w:rPr>
              <w:t>(</w:t>
            </w:r>
            <w:proofErr w:type="spellStart"/>
            <w:r w:rsidRPr="00A14E92">
              <w:rPr>
                <w:rFonts w:cs="Arial"/>
                <w:sz w:val="20"/>
                <w:szCs w:val="20"/>
                <w:lang w:val="es-ES"/>
              </w:rPr>
              <w:t>Altieri</w:t>
            </w:r>
            <w:proofErr w:type="spellEnd"/>
            <w:r w:rsidRPr="00A14E92">
              <w:rPr>
                <w:rFonts w:cs="Arial"/>
                <w:sz w:val="20"/>
                <w:szCs w:val="20"/>
                <w:lang w:val="es-ES"/>
              </w:rPr>
              <w:t>, 2002); (</w:t>
            </w:r>
            <w:proofErr w:type="spellStart"/>
            <w:r w:rsidRPr="00A14E92">
              <w:rPr>
                <w:rFonts w:cs="Arial"/>
                <w:sz w:val="20"/>
                <w:szCs w:val="20"/>
                <w:lang w:val="es-ES"/>
              </w:rPr>
              <w:t>Khalajabadi</w:t>
            </w:r>
            <w:proofErr w:type="spellEnd"/>
            <w:r w:rsidRPr="00A14E92">
              <w:rPr>
                <w:rFonts w:cs="Arial"/>
                <w:sz w:val="20"/>
                <w:szCs w:val="20"/>
                <w:lang w:val="es-ES"/>
              </w:rPr>
              <w:t xml:space="preserve">, 2008);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et al., 2012);</w:t>
            </w:r>
            <w:r w:rsidRPr="00A14E92">
              <w:rPr>
                <w:rFonts w:cs="Arial"/>
                <w:sz w:val="20"/>
                <w:szCs w:val="20"/>
                <w:lang w:val="es-ES"/>
              </w:rPr>
              <w:t xml:space="preserve"> </w:t>
            </w:r>
            <w:r w:rsidRPr="00A14E92">
              <w:rPr>
                <w:rFonts w:cs="Arial"/>
                <w:sz w:val="20"/>
                <w:szCs w:val="20"/>
                <w:shd w:val="clear" w:color="auto" w:fill="FFFFFF"/>
                <w:lang w:val="es-ES"/>
              </w:rPr>
              <w:t>(Cerdán et al., 2012);</w:t>
            </w:r>
            <w:r w:rsidRPr="00A14E92">
              <w:rPr>
                <w:rFonts w:cs="Arial"/>
                <w:sz w:val="20"/>
                <w:szCs w:val="20"/>
                <w:lang w:val="es-ES"/>
              </w:rPr>
              <w:t xml:space="preserve"> </w:t>
            </w:r>
            <w:r w:rsidRPr="00A14E92">
              <w:rPr>
                <w:rFonts w:cs="Arial"/>
                <w:sz w:val="20"/>
                <w:szCs w:val="20"/>
                <w:shd w:val="clear" w:color="auto" w:fill="FFFFFF"/>
                <w:lang w:val="es-ES"/>
              </w:rPr>
              <w:t xml:space="preserve">(Bacon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r w:rsidRPr="00A14E92">
              <w:rPr>
                <w:rFonts w:cs="Arial"/>
                <w:sz w:val="20"/>
                <w:szCs w:val="20"/>
                <w:lang w:val="es-ES"/>
              </w:rPr>
              <w:t xml:space="preserve"> (Machado et al., 2015); </w:t>
            </w:r>
            <w:r w:rsidRPr="00A14E92">
              <w:rPr>
                <w:rFonts w:cs="Arial"/>
                <w:sz w:val="20"/>
                <w:szCs w:val="20"/>
                <w:lang w:val="es-ES" w:eastAsia="es-CO"/>
              </w:rPr>
              <w:t xml:space="preserve">(Sánchez </w:t>
            </w:r>
            <w:r w:rsidRPr="00A14E92">
              <w:rPr>
                <w:rFonts w:cs="Arial"/>
                <w:sz w:val="20"/>
                <w:szCs w:val="20"/>
                <w:lang w:val="es-ES"/>
              </w:rPr>
              <w:t>&amp; Villegas</w:t>
            </w:r>
            <w:r w:rsidRPr="00A14E92">
              <w:rPr>
                <w:rFonts w:cs="Arial"/>
                <w:sz w:val="20"/>
                <w:szCs w:val="20"/>
                <w:lang w:val="es-ES" w:eastAsia="es-CO"/>
              </w:rPr>
              <w:t xml:space="preserve">, 2015); </w:t>
            </w:r>
            <w:r w:rsidRPr="00A14E92">
              <w:rPr>
                <w:rFonts w:cs="Arial"/>
                <w:sz w:val="20"/>
                <w:szCs w:val="20"/>
                <w:shd w:val="clear" w:color="auto" w:fill="FFFFFF"/>
                <w:lang w:val="es-ES"/>
              </w:rPr>
              <w:t>(Pérez et al., 2015);</w:t>
            </w:r>
            <w:r w:rsidRPr="00A14E92">
              <w:rPr>
                <w:rFonts w:cs="Arial"/>
                <w:sz w:val="20"/>
                <w:szCs w:val="20"/>
                <w:lang w:val="es-ES"/>
              </w:rPr>
              <w:t xml:space="preserve"> (</w:t>
            </w:r>
            <w:r w:rsidRPr="00A14E92">
              <w:rPr>
                <w:rFonts w:cs="Arial"/>
                <w:sz w:val="20"/>
                <w:szCs w:val="20"/>
                <w:shd w:val="clear" w:color="auto" w:fill="FFFFFF"/>
                <w:lang w:val="es-ES"/>
              </w:rPr>
              <w:t>Gutiérrez et al., 2016); (Vargas &amp; Osorio, 2016);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2017); (</w:t>
            </w:r>
            <w:proofErr w:type="spellStart"/>
            <w:r w:rsidRPr="00A14E92">
              <w:rPr>
                <w:rFonts w:cs="Arial"/>
                <w:sz w:val="20"/>
                <w:szCs w:val="20"/>
                <w:shd w:val="clear" w:color="auto" w:fill="FFFFFF"/>
                <w:lang w:val="es-ES"/>
              </w:rPr>
              <w:t>Swagemakers</w:t>
            </w:r>
            <w:proofErr w:type="spellEnd"/>
            <w:r w:rsidRPr="00A14E92">
              <w:rPr>
                <w:rFonts w:cs="Arial"/>
                <w:sz w:val="20"/>
                <w:szCs w:val="20"/>
                <w:shd w:val="clear" w:color="auto" w:fill="FFFFFF"/>
                <w:lang w:val="es-ES"/>
              </w:rPr>
              <w:t xml:space="preserve"> et al., 2017).</w:t>
            </w:r>
            <w:r w:rsidRPr="00A14E92">
              <w:rPr>
                <w:rFonts w:cs="Arial"/>
                <w:sz w:val="20"/>
                <w:szCs w:val="20"/>
                <w:lang w:val="es-ES" w:eastAsia="es-CO"/>
              </w:rPr>
              <w:t xml:space="preserve"> </w:t>
            </w:r>
          </w:p>
        </w:tc>
      </w:tr>
      <w:tr w:rsidR="00BD66A9" w:rsidRPr="00A14E92" w14:paraId="6DBE7A63" w14:textId="77777777" w:rsidTr="00BD66A9">
        <w:trPr>
          <w:trHeight w:val="20"/>
          <w:jc w:val="center"/>
        </w:trPr>
        <w:tc>
          <w:tcPr>
            <w:tcW w:w="659" w:type="pct"/>
            <w:vMerge/>
            <w:vAlign w:val="center"/>
          </w:tcPr>
          <w:p w14:paraId="66ABE6B5" w14:textId="77777777" w:rsidR="003536B2" w:rsidRPr="00A14E92" w:rsidRDefault="003536B2" w:rsidP="004C395C">
            <w:pPr>
              <w:jc w:val="left"/>
              <w:rPr>
                <w:rFonts w:cs="Arial"/>
                <w:i/>
                <w:iCs/>
                <w:sz w:val="20"/>
                <w:szCs w:val="20"/>
                <w:lang w:val="es-ES" w:eastAsia="es-CO"/>
              </w:rPr>
            </w:pPr>
          </w:p>
        </w:tc>
        <w:tc>
          <w:tcPr>
            <w:tcW w:w="870" w:type="pct"/>
            <w:vAlign w:val="center"/>
          </w:tcPr>
          <w:p w14:paraId="6BBE8A4A" w14:textId="77777777" w:rsidR="003536B2" w:rsidRPr="00A14E92" w:rsidRDefault="003536B2" w:rsidP="004C395C">
            <w:pPr>
              <w:jc w:val="left"/>
              <w:rPr>
                <w:rFonts w:cs="Arial"/>
                <w:sz w:val="20"/>
                <w:szCs w:val="20"/>
                <w:lang w:val="es-ES" w:eastAsia="es-CO"/>
              </w:rPr>
            </w:pPr>
            <w:r w:rsidRPr="00A14E92">
              <w:rPr>
                <w:rFonts w:cs="Arial"/>
                <w:sz w:val="20"/>
                <w:szCs w:val="20"/>
                <w:lang w:val="es-ES" w:eastAsia="es-CO"/>
              </w:rPr>
              <w:t>Mantenimiento de la diversidad biológica</w:t>
            </w:r>
          </w:p>
        </w:tc>
        <w:tc>
          <w:tcPr>
            <w:tcW w:w="1758" w:type="pct"/>
            <w:vAlign w:val="center"/>
          </w:tcPr>
          <w:p w14:paraId="73E07442" w14:textId="528D117D"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Hmdb-30: conservación de material genético.</w:t>
            </w:r>
          </w:p>
          <w:p w14:paraId="099A46DC" w14:textId="4B1C8180"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lastRenderedPageBreak/>
              <w:t xml:space="preserve">Hmdb-31: existencia de una variedad de especies que interactúan dentro y fuera del </w:t>
            </w:r>
            <w:proofErr w:type="spellStart"/>
            <w:r w:rsidRPr="00A14E92">
              <w:rPr>
                <w:rFonts w:cs="Arial"/>
                <w:sz w:val="20"/>
                <w:szCs w:val="20"/>
                <w:lang w:val="es-ES" w:eastAsia="es-CO"/>
              </w:rPr>
              <w:t>agroecosistema</w:t>
            </w:r>
            <w:proofErr w:type="spellEnd"/>
            <w:r w:rsidRPr="00A14E92">
              <w:rPr>
                <w:rFonts w:cs="Arial"/>
                <w:sz w:val="20"/>
                <w:szCs w:val="20"/>
                <w:lang w:val="es-ES" w:eastAsia="es-CO"/>
              </w:rPr>
              <w:t>.</w:t>
            </w:r>
          </w:p>
        </w:tc>
        <w:tc>
          <w:tcPr>
            <w:tcW w:w="1714" w:type="pct"/>
            <w:vMerge/>
            <w:vAlign w:val="center"/>
          </w:tcPr>
          <w:p w14:paraId="7E9D25C2" w14:textId="77777777" w:rsidR="003536B2" w:rsidRPr="00A14E92" w:rsidRDefault="003536B2" w:rsidP="006F641C">
            <w:pPr>
              <w:textAlignment w:val="top"/>
              <w:rPr>
                <w:rFonts w:cs="Arial"/>
                <w:sz w:val="20"/>
                <w:szCs w:val="20"/>
                <w:lang w:val="es-ES" w:eastAsia="es-CO"/>
              </w:rPr>
            </w:pPr>
          </w:p>
        </w:tc>
      </w:tr>
      <w:tr w:rsidR="00BD66A9" w:rsidRPr="00A14E92" w14:paraId="50E0480B" w14:textId="77777777" w:rsidTr="00BD66A9">
        <w:trPr>
          <w:trHeight w:val="20"/>
          <w:jc w:val="center"/>
        </w:trPr>
        <w:tc>
          <w:tcPr>
            <w:tcW w:w="659" w:type="pct"/>
            <w:vMerge w:val="restart"/>
            <w:vAlign w:val="center"/>
          </w:tcPr>
          <w:p w14:paraId="3F6A0BFF" w14:textId="255FA022" w:rsidR="003536B2" w:rsidRPr="00A14E92" w:rsidRDefault="003536B2" w:rsidP="004C395C">
            <w:pPr>
              <w:jc w:val="left"/>
              <w:rPr>
                <w:rFonts w:cs="Arial"/>
                <w:iCs/>
                <w:sz w:val="20"/>
                <w:szCs w:val="20"/>
                <w:lang w:val="es-ES" w:eastAsia="es-CO"/>
              </w:rPr>
            </w:pPr>
            <w:r w:rsidRPr="00A14E92">
              <w:rPr>
                <w:rFonts w:cs="Arial"/>
                <w:iCs/>
                <w:sz w:val="20"/>
                <w:szCs w:val="20"/>
                <w:lang w:val="es-ES" w:eastAsia="es-CO"/>
              </w:rPr>
              <w:t>Funciones de producción</w:t>
            </w:r>
          </w:p>
          <w:p w14:paraId="608F0081" w14:textId="77777777" w:rsidR="003536B2" w:rsidRPr="00A14E92" w:rsidRDefault="003536B2" w:rsidP="004C395C">
            <w:pPr>
              <w:jc w:val="left"/>
              <w:rPr>
                <w:rFonts w:cs="Arial"/>
                <w:i/>
                <w:iCs/>
                <w:sz w:val="20"/>
                <w:szCs w:val="20"/>
                <w:lang w:val="es-ES" w:eastAsia="es-CO"/>
              </w:rPr>
            </w:pPr>
          </w:p>
          <w:p w14:paraId="625AFBFE" w14:textId="5017DD1A" w:rsidR="003536B2" w:rsidRPr="00A14E92" w:rsidRDefault="003536B2" w:rsidP="004C395C">
            <w:pPr>
              <w:jc w:val="left"/>
              <w:rPr>
                <w:rFonts w:cs="Arial"/>
                <w:i/>
                <w:iCs/>
                <w:sz w:val="20"/>
                <w:szCs w:val="20"/>
                <w:lang w:val="es-ES" w:eastAsia="es-CO"/>
              </w:rPr>
            </w:pPr>
          </w:p>
        </w:tc>
        <w:tc>
          <w:tcPr>
            <w:tcW w:w="870" w:type="pct"/>
            <w:vAlign w:val="center"/>
          </w:tcPr>
          <w:p w14:paraId="57822E9E" w14:textId="77777777" w:rsidR="003536B2" w:rsidRPr="00A14E92" w:rsidRDefault="003536B2" w:rsidP="004C395C">
            <w:pPr>
              <w:jc w:val="left"/>
              <w:rPr>
                <w:rFonts w:cs="Arial"/>
                <w:sz w:val="20"/>
                <w:szCs w:val="20"/>
                <w:lang w:val="es-ES" w:eastAsia="es-CO"/>
              </w:rPr>
            </w:pPr>
            <w:r w:rsidRPr="00A14E92">
              <w:rPr>
                <w:rFonts w:cs="Arial"/>
                <w:sz w:val="20"/>
                <w:szCs w:val="20"/>
                <w:lang w:val="es-ES" w:eastAsia="es-CO"/>
              </w:rPr>
              <w:t>Alimentos</w:t>
            </w:r>
          </w:p>
        </w:tc>
        <w:tc>
          <w:tcPr>
            <w:tcW w:w="1758" w:type="pct"/>
            <w:vAlign w:val="center"/>
          </w:tcPr>
          <w:p w14:paraId="6C3D09F1" w14:textId="796E7914"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Pa-32: provisión de alimentos para consumo humano.</w:t>
            </w:r>
          </w:p>
          <w:p w14:paraId="7CB362AD" w14:textId="7BAFAA5F"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Pa-33: producción de forrajes y alimentos para animales.</w:t>
            </w:r>
          </w:p>
          <w:p w14:paraId="10493827" w14:textId="22DF1EBE"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Pa-34: producción de carne y derivados animales (lácteos, huevos) para consumo humano.</w:t>
            </w:r>
          </w:p>
        </w:tc>
        <w:tc>
          <w:tcPr>
            <w:tcW w:w="1714" w:type="pct"/>
            <w:vAlign w:val="center"/>
          </w:tcPr>
          <w:p w14:paraId="63FBE07F" w14:textId="77777777"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w:t>
            </w:r>
            <w:r w:rsidRPr="00A14E92">
              <w:rPr>
                <w:rFonts w:cs="Arial"/>
                <w:sz w:val="20"/>
                <w:szCs w:val="20"/>
                <w:lang w:val="es-ES"/>
              </w:rPr>
              <w:t xml:space="preserve">Dale &amp; </w:t>
            </w:r>
            <w:proofErr w:type="spellStart"/>
            <w:r w:rsidRPr="00A14E92">
              <w:rPr>
                <w:rFonts w:cs="Arial"/>
                <w:sz w:val="20"/>
                <w:szCs w:val="20"/>
                <w:lang w:val="es-ES"/>
              </w:rPr>
              <w:t>Polasky</w:t>
            </w:r>
            <w:proofErr w:type="spellEnd"/>
            <w:r w:rsidRPr="00A14E92">
              <w:rPr>
                <w:rFonts w:cs="Arial"/>
                <w:sz w:val="20"/>
                <w:szCs w:val="20"/>
                <w:lang w:val="es-ES"/>
              </w:rPr>
              <w:t>, 2007); (</w:t>
            </w:r>
            <w:proofErr w:type="spellStart"/>
            <w:r w:rsidRPr="00A14E92">
              <w:rPr>
                <w:rFonts w:cs="Arial"/>
                <w:sz w:val="20"/>
                <w:szCs w:val="20"/>
                <w:shd w:val="clear" w:color="auto" w:fill="FFFFFF"/>
                <w:lang w:val="es-ES"/>
              </w:rPr>
              <w:t>Power</w:t>
            </w:r>
            <w:proofErr w:type="spellEnd"/>
            <w:r w:rsidRPr="00A14E92">
              <w:rPr>
                <w:rFonts w:cs="Arial"/>
                <w:sz w:val="20"/>
                <w:szCs w:val="20"/>
                <w:shd w:val="clear" w:color="auto" w:fill="FFFFFF"/>
                <w:lang w:val="es-ES"/>
              </w:rPr>
              <w:t>, 2010);</w:t>
            </w:r>
            <w:r w:rsidRPr="00A14E92">
              <w:rPr>
                <w:rFonts w:cs="Arial"/>
                <w:sz w:val="20"/>
                <w:szCs w:val="20"/>
                <w:lang w:val="es-ES"/>
              </w:rPr>
              <w:t xml:space="preserve"> </w:t>
            </w:r>
            <w:r w:rsidRPr="00A14E92">
              <w:rPr>
                <w:rFonts w:cs="Arial"/>
                <w:sz w:val="20"/>
                <w:szCs w:val="20"/>
                <w:lang w:val="es-ES" w:eastAsia="es-CO"/>
              </w:rPr>
              <w:t>(</w:t>
            </w:r>
            <w:proofErr w:type="spellStart"/>
            <w:r w:rsidRPr="00A14E92">
              <w:rPr>
                <w:rFonts w:cs="Arial"/>
                <w:sz w:val="20"/>
                <w:szCs w:val="20"/>
                <w:lang w:val="es-ES"/>
              </w:rPr>
              <w:t>Altieri</w:t>
            </w:r>
            <w:proofErr w:type="spellEnd"/>
            <w:r w:rsidRPr="00A14E92">
              <w:rPr>
                <w:rFonts w:cs="Arial"/>
                <w:sz w:val="20"/>
                <w:szCs w:val="20"/>
                <w:lang w:val="es-ES"/>
              </w:rPr>
              <w:t xml:space="preserve"> et al., 2012); </w:t>
            </w:r>
            <w:r w:rsidRPr="00A14E92">
              <w:rPr>
                <w:rFonts w:cs="Arial"/>
                <w:sz w:val="20"/>
                <w:szCs w:val="20"/>
                <w:shd w:val="clear" w:color="auto" w:fill="FFFFFF"/>
                <w:lang w:val="es-ES"/>
              </w:rPr>
              <w:t xml:space="preserve">(Cerdán et al., 2012); </w:t>
            </w:r>
            <w:r w:rsidRPr="00A14E92">
              <w:rPr>
                <w:rFonts w:cs="Arial"/>
                <w:sz w:val="20"/>
                <w:szCs w:val="20"/>
                <w:lang w:val="es-ES"/>
              </w:rPr>
              <w:t xml:space="preserve">(Martín &amp; Osorio, 2012); </w:t>
            </w:r>
            <w:r w:rsidRPr="00A14E92">
              <w:rPr>
                <w:rFonts w:cs="Arial"/>
                <w:sz w:val="20"/>
                <w:szCs w:val="20"/>
                <w:shd w:val="clear" w:color="auto" w:fill="FFFFFF"/>
                <w:lang w:val="es-ES"/>
              </w:rPr>
              <w:t xml:space="preserve">(Bacon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r w:rsidRPr="00A14E92">
              <w:rPr>
                <w:rFonts w:cs="Arial"/>
                <w:sz w:val="20"/>
                <w:szCs w:val="20"/>
                <w:lang w:val="es-ES"/>
              </w:rPr>
              <w:t xml:space="preserve"> (</w:t>
            </w:r>
            <w:r w:rsidRPr="00A14E92">
              <w:rPr>
                <w:rFonts w:cs="Arial"/>
                <w:sz w:val="20"/>
                <w:szCs w:val="20"/>
                <w:shd w:val="clear" w:color="auto" w:fill="FFFFFF"/>
                <w:lang w:val="es-ES"/>
              </w:rPr>
              <w:t>Gutiérrez et al., 2016);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2017); (</w:t>
            </w:r>
            <w:proofErr w:type="spellStart"/>
            <w:r w:rsidRPr="00A14E92">
              <w:rPr>
                <w:rFonts w:cs="Arial"/>
                <w:sz w:val="20"/>
                <w:szCs w:val="20"/>
                <w:shd w:val="clear" w:color="auto" w:fill="FFFFFF"/>
                <w:lang w:val="es-ES"/>
              </w:rPr>
              <w:t>Swagemakers</w:t>
            </w:r>
            <w:proofErr w:type="spellEnd"/>
            <w:r w:rsidRPr="00A14E92">
              <w:rPr>
                <w:rFonts w:cs="Arial"/>
                <w:sz w:val="20"/>
                <w:szCs w:val="20"/>
                <w:shd w:val="clear" w:color="auto" w:fill="FFFFFF"/>
                <w:lang w:val="es-ES"/>
              </w:rPr>
              <w:t xml:space="preserve"> et al., 2017).</w:t>
            </w:r>
          </w:p>
        </w:tc>
      </w:tr>
      <w:tr w:rsidR="00BD66A9" w:rsidRPr="00A14E92" w14:paraId="1FD3AB09" w14:textId="77777777" w:rsidTr="00BD66A9">
        <w:trPr>
          <w:trHeight w:val="20"/>
          <w:jc w:val="center"/>
        </w:trPr>
        <w:tc>
          <w:tcPr>
            <w:tcW w:w="659" w:type="pct"/>
            <w:vMerge/>
            <w:vAlign w:val="center"/>
          </w:tcPr>
          <w:p w14:paraId="4738BB04" w14:textId="77777777" w:rsidR="003536B2" w:rsidRPr="00A14E92" w:rsidRDefault="003536B2" w:rsidP="004C395C">
            <w:pPr>
              <w:jc w:val="left"/>
              <w:rPr>
                <w:rFonts w:cs="Arial"/>
                <w:i/>
                <w:iCs/>
                <w:sz w:val="20"/>
                <w:szCs w:val="20"/>
                <w:lang w:val="es-ES" w:eastAsia="es-CO"/>
              </w:rPr>
            </w:pPr>
          </w:p>
        </w:tc>
        <w:tc>
          <w:tcPr>
            <w:tcW w:w="870" w:type="pct"/>
            <w:vAlign w:val="center"/>
          </w:tcPr>
          <w:p w14:paraId="417CE8A3" w14:textId="77777777" w:rsidR="003536B2" w:rsidRPr="00A14E92" w:rsidRDefault="003536B2" w:rsidP="004C395C">
            <w:pPr>
              <w:jc w:val="left"/>
              <w:rPr>
                <w:rFonts w:cs="Arial"/>
                <w:sz w:val="20"/>
                <w:szCs w:val="20"/>
                <w:lang w:val="es-ES" w:eastAsia="es-CO"/>
              </w:rPr>
            </w:pPr>
            <w:r w:rsidRPr="00A14E92">
              <w:rPr>
                <w:rFonts w:cs="Arial"/>
                <w:sz w:val="20"/>
                <w:szCs w:val="20"/>
                <w:lang w:val="es-ES" w:eastAsia="es-CO"/>
              </w:rPr>
              <w:t>Materias</w:t>
            </w:r>
          </w:p>
          <w:p w14:paraId="666B6D4E" w14:textId="6FF57F17" w:rsidR="003536B2" w:rsidRPr="00A14E92" w:rsidRDefault="003536B2" w:rsidP="004C395C">
            <w:pPr>
              <w:jc w:val="left"/>
              <w:rPr>
                <w:rFonts w:cs="Arial"/>
                <w:sz w:val="20"/>
                <w:szCs w:val="20"/>
                <w:lang w:val="es-ES" w:eastAsia="es-CO"/>
              </w:rPr>
            </w:pPr>
            <w:r w:rsidRPr="00A14E92">
              <w:rPr>
                <w:rFonts w:cs="Arial"/>
                <w:sz w:val="20"/>
                <w:szCs w:val="20"/>
                <w:lang w:val="es-ES" w:eastAsia="es-CO"/>
              </w:rPr>
              <w:t>primas</w:t>
            </w:r>
          </w:p>
        </w:tc>
        <w:tc>
          <w:tcPr>
            <w:tcW w:w="1758" w:type="pct"/>
            <w:vAlign w:val="center"/>
          </w:tcPr>
          <w:p w14:paraId="7994AA84" w14:textId="162779AD"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Pmp-35: producción de materia primas para construcción, manufactura, procesamiento.</w:t>
            </w:r>
          </w:p>
          <w:p w14:paraId="575E7327" w14:textId="08421424"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Pmp-36: generación de productos secundarios como leña, resinas y frutos.</w:t>
            </w:r>
          </w:p>
          <w:p w14:paraId="5D7479E8" w14:textId="521E176B"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Pmp-37: producción de combustibles y energía.</w:t>
            </w:r>
          </w:p>
          <w:p w14:paraId="587591D8" w14:textId="2F79E1CD"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Pmp-38: producción de abonos verdes.</w:t>
            </w:r>
          </w:p>
          <w:p w14:paraId="30EDD1F3" w14:textId="1AA48012"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Pmp-39: producción de fertilizantes.</w:t>
            </w:r>
          </w:p>
        </w:tc>
        <w:tc>
          <w:tcPr>
            <w:tcW w:w="1714" w:type="pct"/>
            <w:vAlign w:val="center"/>
          </w:tcPr>
          <w:p w14:paraId="2E9C250E" w14:textId="77777777" w:rsidR="003536B2" w:rsidRPr="00A14E92" w:rsidRDefault="003536B2" w:rsidP="006F641C">
            <w:pPr>
              <w:rPr>
                <w:rFonts w:cs="Arial"/>
                <w:sz w:val="20"/>
                <w:szCs w:val="20"/>
                <w:lang w:val="es-ES"/>
              </w:rPr>
            </w:pPr>
            <w:r w:rsidRPr="00A14E92">
              <w:rPr>
                <w:rFonts w:cs="Arial"/>
                <w:sz w:val="20"/>
                <w:szCs w:val="20"/>
                <w:lang w:val="es-ES"/>
              </w:rPr>
              <w:t>(</w:t>
            </w:r>
            <w:proofErr w:type="spellStart"/>
            <w:r w:rsidRPr="00A14E92">
              <w:rPr>
                <w:rFonts w:cs="Arial"/>
                <w:sz w:val="20"/>
                <w:szCs w:val="20"/>
                <w:lang w:val="es-ES"/>
              </w:rPr>
              <w:t>Altieri</w:t>
            </w:r>
            <w:proofErr w:type="spellEnd"/>
            <w:r w:rsidRPr="00A14E92">
              <w:rPr>
                <w:rFonts w:cs="Arial"/>
                <w:sz w:val="20"/>
                <w:szCs w:val="20"/>
                <w:lang w:val="es-ES"/>
              </w:rPr>
              <w:t xml:space="preserve">, 2002); </w:t>
            </w:r>
            <w:r w:rsidRPr="00A14E92">
              <w:rPr>
                <w:rFonts w:cs="Arial"/>
                <w:sz w:val="20"/>
                <w:szCs w:val="20"/>
                <w:lang w:val="es-ES" w:eastAsia="es-CO"/>
              </w:rPr>
              <w:t>(</w:t>
            </w:r>
            <w:proofErr w:type="spellStart"/>
            <w:r w:rsidRPr="00A14E92">
              <w:rPr>
                <w:rFonts w:cs="Arial"/>
                <w:sz w:val="20"/>
                <w:szCs w:val="20"/>
                <w:lang w:val="es-ES"/>
              </w:rPr>
              <w:t>Beer</w:t>
            </w:r>
            <w:proofErr w:type="spellEnd"/>
            <w:r w:rsidRPr="00A14E92">
              <w:rPr>
                <w:rFonts w:cs="Arial"/>
                <w:sz w:val="20"/>
                <w:szCs w:val="20"/>
                <w:lang w:val="es-ES"/>
              </w:rPr>
              <w:t xml:space="preserve"> </w:t>
            </w:r>
            <w:r w:rsidRPr="00A14E92">
              <w:rPr>
                <w:rFonts w:cs="Arial"/>
                <w:iCs/>
                <w:sz w:val="20"/>
                <w:szCs w:val="20"/>
                <w:lang w:val="es-ES"/>
              </w:rPr>
              <w:t>et al</w:t>
            </w:r>
            <w:r w:rsidRPr="00A14E92">
              <w:rPr>
                <w:rFonts w:cs="Arial"/>
                <w:sz w:val="20"/>
                <w:szCs w:val="20"/>
                <w:lang w:val="es-ES"/>
              </w:rPr>
              <w:t>., 2003); (</w:t>
            </w:r>
            <w:proofErr w:type="spellStart"/>
            <w:r w:rsidRPr="00A14E92">
              <w:rPr>
                <w:rFonts w:cs="Arial"/>
                <w:sz w:val="20"/>
                <w:szCs w:val="20"/>
                <w:lang w:val="es-ES"/>
              </w:rPr>
              <w:t>Moonen</w:t>
            </w:r>
            <w:proofErr w:type="spellEnd"/>
            <w:r w:rsidRPr="00A14E92">
              <w:rPr>
                <w:rFonts w:cs="Arial"/>
                <w:sz w:val="20"/>
                <w:szCs w:val="20"/>
                <w:lang w:val="es-ES"/>
              </w:rPr>
              <w:t xml:space="preserve"> &amp; </w:t>
            </w:r>
            <w:proofErr w:type="spellStart"/>
            <w:r w:rsidRPr="00A14E92">
              <w:rPr>
                <w:rFonts w:cs="Arial"/>
                <w:sz w:val="20"/>
                <w:szCs w:val="20"/>
                <w:lang w:val="es-ES"/>
              </w:rPr>
              <w:t>Barberi</w:t>
            </w:r>
            <w:proofErr w:type="spellEnd"/>
            <w:r w:rsidRPr="00A14E92">
              <w:rPr>
                <w:rFonts w:cs="Arial"/>
                <w:sz w:val="20"/>
                <w:szCs w:val="20"/>
                <w:lang w:val="es-ES"/>
              </w:rPr>
              <w:t xml:space="preserve">, 2008); </w:t>
            </w:r>
            <w:r w:rsidRPr="00A14E92">
              <w:rPr>
                <w:rFonts w:cs="Arial"/>
                <w:sz w:val="20"/>
                <w:szCs w:val="20"/>
                <w:shd w:val="clear" w:color="auto" w:fill="FFFFFF"/>
                <w:lang w:val="es-ES"/>
              </w:rPr>
              <w:t xml:space="preserve">(Bacon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r w:rsidRPr="00A14E92">
              <w:rPr>
                <w:rFonts w:cs="Arial"/>
                <w:sz w:val="20"/>
                <w:szCs w:val="20"/>
                <w:lang w:val="es-ES"/>
              </w:rPr>
              <w:t xml:space="preserve"> (Sayago, 2016); (</w:t>
            </w:r>
            <w:r w:rsidRPr="00A14E92">
              <w:rPr>
                <w:rFonts w:cs="Arial"/>
                <w:sz w:val="20"/>
                <w:szCs w:val="20"/>
                <w:shd w:val="clear" w:color="auto" w:fill="FFFFFF"/>
                <w:lang w:val="es-ES"/>
              </w:rPr>
              <w:t>Gutiérrez et al., 2016);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et al., 2017).</w:t>
            </w:r>
          </w:p>
          <w:p w14:paraId="37465265" w14:textId="77777777" w:rsidR="003536B2" w:rsidRPr="00A14E92" w:rsidRDefault="003536B2" w:rsidP="006F641C">
            <w:pPr>
              <w:textAlignment w:val="top"/>
              <w:rPr>
                <w:rFonts w:cs="Arial"/>
                <w:sz w:val="20"/>
                <w:szCs w:val="20"/>
                <w:lang w:val="es-ES" w:eastAsia="es-CO"/>
              </w:rPr>
            </w:pPr>
          </w:p>
        </w:tc>
      </w:tr>
      <w:tr w:rsidR="00BD66A9" w:rsidRPr="00A14E92" w14:paraId="6AB872D7" w14:textId="77777777" w:rsidTr="00BD66A9">
        <w:trPr>
          <w:trHeight w:val="20"/>
          <w:jc w:val="center"/>
        </w:trPr>
        <w:tc>
          <w:tcPr>
            <w:tcW w:w="659" w:type="pct"/>
            <w:vMerge/>
            <w:vAlign w:val="center"/>
          </w:tcPr>
          <w:p w14:paraId="1655308B" w14:textId="77777777" w:rsidR="003536B2" w:rsidRPr="00A14E92" w:rsidRDefault="003536B2" w:rsidP="004C395C">
            <w:pPr>
              <w:jc w:val="left"/>
              <w:rPr>
                <w:rFonts w:cs="Arial"/>
                <w:i/>
                <w:iCs/>
                <w:sz w:val="20"/>
                <w:szCs w:val="20"/>
                <w:lang w:val="es-ES" w:eastAsia="es-CO"/>
              </w:rPr>
            </w:pPr>
          </w:p>
        </w:tc>
        <w:tc>
          <w:tcPr>
            <w:tcW w:w="870" w:type="pct"/>
            <w:vAlign w:val="center"/>
          </w:tcPr>
          <w:p w14:paraId="5D3407C8" w14:textId="77777777" w:rsidR="003536B2" w:rsidRPr="00A14E92" w:rsidRDefault="003536B2" w:rsidP="004C395C">
            <w:pPr>
              <w:jc w:val="left"/>
              <w:rPr>
                <w:rFonts w:cs="Arial"/>
                <w:sz w:val="20"/>
                <w:szCs w:val="20"/>
                <w:lang w:val="es-ES" w:eastAsia="es-CO"/>
              </w:rPr>
            </w:pPr>
            <w:r w:rsidRPr="00A14E92">
              <w:rPr>
                <w:rFonts w:cs="Arial"/>
                <w:sz w:val="20"/>
                <w:szCs w:val="20"/>
                <w:lang w:val="es-ES" w:eastAsia="es-CO"/>
              </w:rPr>
              <w:t>Recursos genéticos</w:t>
            </w:r>
          </w:p>
        </w:tc>
        <w:tc>
          <w:tcPr>
            <w:tcW w:w="1758" w:type="pct"/>
            <w:vAlign w:val="center"/>
          </w:tcPr>
          <w:p w14:paraId="25855B4F" w14:textId="72C4614E"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 xml:space="preserve">Pps-40: provisión de </w:t>
            </w:r>
            <w:r w:rsidRPr="00A14E92">
              <w:rPr>
                <w:rFonts w:cs="Arial"/>
                <w:sz w:val="20"/>
                <w:szCs w:val="20"/>
                <w:lang w:val="es-ES"/>
              </w:rPr>
              <w:t>semillas o especies locales adaptadas.</w:t>
            </w:r>
          </w:p>
        </w:tc>
        <w:tc>
          <w:tcPr>
            <w:tcW w:w="1714" w:type="pct"/>
            <w:vMerge w:val="restart"/>
            <w:vAlign w:val="center"/>
          </w:tcPr>
          <w:p w14:paraId="080CB640" w14:textId="383F9F56" w:rsidR="003536B2" w:rsidRPr="00A14E92" w:rsidRDefault="003536B2" w:rsidP="006F641C">
            <w:pPr>
              <w:textAlignment w:val="top"/>
              <w:rPr>
                <w:rFonts w:cs="Arial"/>
                <w:sz w:val="20"/>
                <w:szCs w:val="20"/>
                <w:lang w:val="es-ES" w:eastAsia="es-CO"/>
              </w:rPr>
            </w:pPr>
            <w:r w:rsidRPr="00A14E92">
              <w:rPr>
                <w:rFonts w:cs="Arial"/>
                <w:sz w:val="20"/>
                <w:szCs w:val="20"/>
                <w:lang w:val="es-ES"/>
              </w:rPr>
              <w:t>(</w:t>
            </w:r>
            <w:proofErr w:type="spellStart"/>
            <w:r w:rsidRPr="00A14E92">
              <w:rPr>
                <w:rFonts w:cs="Arial"/>
                <w:sz w:val="20"/>
                <w:szCs w:val="20"/>
                <w:lang w:val="es-ES"/>
              </w:rPr>
              <w:t>Altieri</w:t>
            </w:r>
            <w:proofErr w:type="spellEnd"/>
            <w:r w:rsidRPr="00A14E92">
              <w:rPr>
                <w:rFonts w:cs="Arial"/>
                <w:sz w:val="20"/>
                <w:szCs w:val="20"/>
                <w:lang w:val="es-ES"/>
              </w:rPr>
              <w:t xml:space="preserve">, 2002);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 xml:space="preserve">et al., 2012); </w:t>
            </w:r>
            <w:r w:rsidRPr="00A14E92">
              <w:rPr>
                <w:rFonts w:cs="Arial"/>
                <w:sz w:val="20"/>
                <w:szCs w:val="20"/>
                <w:shd w:val="clear" w:color="auto" w:fill="FFFFFF"/>
                <w:lang w:val="es-ES"/>
              </w:rPr>
              <w:t xml:space="preserve">(Cerdán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r w:rsidRPr="00A14E92">
              <w:rPr>
                <w:rFonts w:cs="Arial"/>
                <w:sz w:val="20"/>
                <w:szCs w:val="20"/>
                <w:lang w:val="es-ES"/>
              </w:rPr>
              <w:t xml:space="preserve"> (</w:t>
            </w:r>
            <w:r w:rsidRPr="00A14E92">
              <w:rPr>
                <w:rFonts w:cs="Arial"/>
                <w:sz w:val="20"/>
                <w:szCs w:val="20"/>
                <w:shd w:val="clear" w:color="auto" w:fill="FFFFFF"/>
                <w:lang w:val="es-ES"/>
              </w:rPr>
              <w:t>Gutiérrez et al., 2016).</w:t>
            </w:r>
          </w:p>
        </w:tc>
      </w:tr>
      <w:tr w:rsidR="00BD66A9" w:rsidRPr="00A14E92" w14:paraId="26C19B8D" w14:textId="77777777" w:rsidTr="00BD66A9">
        <w:trPr>
          <w:trHeight w:val="20"/>
          <w:jc w:val="center"/>
        </w:trPr>
        <w:tc>
          <w:tcPr>
            <w:tcW w:w="659" w:type="pct"/>
            <w:vMerge/>
            <w:vAlign w:val="center"/>
          </w:tcPr>
          <w:p w14:paraId="411A87C9" w14:textId="77777777" w:rsidR="003536B2" w:rsidRPr="00A14E92" w:rsidRDefault="003536B2" w:rsidP="004C395C">
            <w:pPr>
              <w:jc w:val="left"/>
              <w:rPr>
                <w:rFonts w:cs="Arial"/>
                <w:i/>
                <w:iCs/>
                <w:sz w:val="20"/>
                <w:szCs w:val="20"/>
                <w:lang w:val="es-ES" w:eastAsia="es-CO"/>
              </w:rPr>
            </w:pPr>
          </w:p>
        </w:tc>
        <w:tc>
          <w:tcPr>
            <w:tcW w:w="870" w:type="pct"/>
            <w:vAlign w:val="center"/>
          </w:tcPr>
          <w:p w14:paraId="31D7F027" w14:textId="491B1A3B" w:rsidR="003536B2" w:rsidRPr="00A14E92" w:rsidRDefault="003536B2" w:rsidP="004C395C">
            <w:pPr>
              <w:jc w:val="left"/>
              <w:rPr>
                <w:rFonts w:cs="Arial"/>
                <w:sz w:val="20"/>
                <w:szCs w:val="20"/>
                <w:lang w:val="es-ES" w:eastAsia="es-CO"/>
              </w:rPr>
            </w:pPr>
            <w:r w:rsidRPr="00A14E92">
              <w:rPr>
                <w:rFonts w:cs="Arial"/>
                <w:sz w:val="20"/>
                <w:szCs w:val="20"/>
                <w:lang w:val="es-ES" w:eastAsia="es-CO"/>
              </w:rPr>
              <w:t>Recursos medicinales</w:t>
            </w:r>
          </w:p>
        </w:tc>
        <w:tc>
          <w:tcPr>
            <w:tcW w:w="1758" w:type="pct"/>
            <w:vAlign w:val="center"/>
          </w:tcPr>
          <w:p w14:paraId="5616375D" w14:textId="77777777" w:rsidR="003536B2" w:rsidRPr="00A14E92" w:rsidRDefault="003536B2" w:rsidP="006F641C">
            <w:pPr>
              <w:autoSpaceDE w:val="0"/>
              <w:autoSpaceDN w:val="0"/>
              <w:adjustRightInd w:val="0"/>
              <w:rPr>
                <w:rFonts w:cs="Arial"/>
                <w:sz w:val="20"/>
                <w:szCs w:val="20"/>
                <w:lang w:val="es-ES" w:eastAsia="es-CO"/>
              </w:rPr>
            </w:pPr>
          </w:p>
          <w:p w14:paraId="2D56C992" w14:textId="72FBDDD3" w:rsidR="003536B2" w:rsidRPr="00A14E92" w:rsidRDefault="003536B2" w:rsidP="006F641C">
            <w:pPr>
              <w:autoSpaceDE w:val="0"/>
              <w:autoSpaceDN w:val="0"/>
              <w:adjustRightInd w:val="0"/>
              <w:rPr>
                <w:rFonts w:cs="Arial"/>
                <w:sz w:val="20"/>
                <w:szCs w:val="20"/>
                <w:lang w:val="es-ES" w:eastAsia="es-CO"/>
              </w:rPr>
            </w:pPr>
            <w:r w:rsidRPr="00A14E92">
              <w:rPr>
                <w:rFonts w:cs="Arial"/>
                <w:sz w:val="20"/>
                <w:szCs w:val="20"/>
                <w:lang w:val="es-ES" w:eastAsia="es-CO"/>
              </w:rPr>
              <w:t>Prm-41: plantas utilizadas para preparación de medicinas.</w:t>
            </w:r>
          </w:p>
          <w:p w14:paraId="757FB742" w14:textId="77777777" w:rsidR="003536B2" w:rsidRPr="00A14E92" w:rsidRDefault="003536B2" w:rsidP="006F641C">
            <w:pPr>
              <w:autoSpaceDE w:val="0"/>
              <w:autoSpaceDN w:val="0"/>
              <w:adjustRightInd w:val="0"/>
              <w:rPr>
                <w:rFonts w:cs="Arial"/>
                <w:sz w:val="20"/>
                <w:szCs w:val="20"/>
                <w:lang w:val="es-ES" w:eastAsia="es-CO"/>
              </w:rPr>
            </w:pPr>
          </w:p>
          <w:p w14:paraId="3FA65B48" w14:textId="77777777" w:rsidR="003536B2" w:rsidRPr="00A14E92" w:rsidRDefault="003536B2" w:rsidP="006F641C">
            <w:pPr>
              <w:autoSpaceDE w:val="0"/>
              <w:autoSpaceDN w:val="0"/>
              <w:adjustRightInd w:val="0"/>
              <w:rPr>
                <w:rFonts w:cs="Arial"/>
                <w:sz w:val="20"/>
                <w:szCs w:val="20"/>
                <w:lang w:val="es-ES" w:eastAsia="es-CO"/>
              </w:rPr>
            </w:pPr>
          </w:p>
        </w:tc>
        <w:tc>
          <w:tcPr>
            <w:tcW w:w="1714" w:type="pct"/>
            <w:vMerge/>
            <w:vAlign w:val="center"/>
          </w:tcPr>
          <w:p w14:paraId="6C08C02E" w14:textId="77777777" w:rsidR="003536B2" w:rsidRPr="00A14E92" w:rsidRDefault="003536B2" w:rsidP="006F641C">
            <w:pPr>
              <w:autoSpaceDE w:val="0"/>
              <w:autoSpaceDN w:val="0"/>
              <w:adjustRightInd w:val="0"/>
              <w:rPr>
                <w:rFonts w:cs="Arial"/>
                <w:sz w:val="20"/>
                <w:szCs w:val="20"/>
                <w:lang w:val="es-ES" w:eastAsia="es-CO"/>
              </w:rPr>
            </w:pPr>
          </w:p>
        </w:tc>
      </w:tr>
      <w:tr w:rsidR="00BD66A9" w:rsidRPr="00A14E92" w14:paraId="5CD6000C" w14:textId="77777777" w:rsidTr="00BD66A9">
        <w:trPr>
          <w:trHeight w:val="20"/>
          <w:jc w:val="center"/>
        </w:trPr>
        <w:tc>
          <w:tcPr>
            <w:tcW w:w="659" w:type="pct"/>
            <w:vMerge/>
            <w:vAlign w:val="center"/>
          </w:tcPr>
          <w:p w14:paraId="6C7926FE" w14:textId="77777777" w:rsidR="003536B2" w:rsidRPr="00A14E92" w:rsidRDefault="003536B2" w:rsidP="004C395C">
            <w:pPr>
              <w:jc w:val="left"/>
              <w:rPr>
                <w:rFonts w:cs="Arial"/>
                <w:i/>
                <w:iCs/>
                <w:sz w:val="20"/>
                <w:szCs w:val="20"/>
                <w:lang w:val="es-ES" w:eastAsia="es-CO"/>
              </w:rPr>
            </w:pPr>
          </w:p>
        </w:tc>
        <w:tc>
          <w:tcPr>
            <w:tcW w:w="870" w:type="pct"/>
            <w:vAlign w:val="center"/>
          </w:tcPr>
          <w:p w14:paraId="7ED9D601" w14:textId="778FF36B" w:rsidR="003536B2" w:rsidRPr="00A14E92" w:rsidRDefault="003536B2" w:rsidP="004C395C">
            <w:pPr>
              <w:jc w:val="left"/>
              <w:rPr>
                <w:rFonts w:cs="Arial"/>
                <w:sz w:val="20"/>
                <w:szCs w:val="20"/>
                <w:lang w:val="es-ES" w:eastAsia="es-CO"/>
              </w:rPr>
            </w:pPr>
            <w:r w:rsidRPr="00A14E92">
              <w:rPr>
                <w:rFonts w:cs="Arial"/>
                <w:sz w:val="20"/>
                <w:szCs w:val="20"/>
                <w:lang w:val="es-ES" w:eastAsia="es-CO"/>
              </w:rPr>
              <w:t>Recursos ornamentales</w:t>
            </w:r>
          </w:p>
        </w:tc>
        <w:tc>
          <w:tcPr>
            <w:tcW w:w="1758" w:type="pct"/>
            <w:vAlign w:val="center"/>
          </w:tcPr>
          <w:p w14:paraId="7A1B4ED5" w14:textId="341A2CD4"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Pro-42: plantas o árboles con potencial de uso ornamental.</w:t>
            </w:r>
          </w:p>
        </w:tc>
        <w:tc>
          <w:tcPr>
            <w:tcW w:w="1714" w:type="pct"/>
            <w:vAlign w:val="center"/>
          </w:tcPr>
          <w:p w14:paraId="04AC30BA" w14:textId="0A66BBF1" w:rsidR="003536B2" w:rsidRPr="00A14E92" w:rsidRDefault="003536B2" w:rsidP="006F641C">
            <w:pPr>
              <w:textAlignment w:val="top"/>
              <w:rPr>
                <w:rFonts w:cs="Arial"/>
                <w:sz w:val="20"/>
                <w:szCs w:val="20"/>
                <w:lang w:val="es-ES" w:eastAsia="es-CO"/>
              </w:rPr>
            </w:pPr>
            <w:r w:rsidRPr="00A14E92">
              <w:rPr>
                <w:rFonts w:cs="Arial"/>
                <w:sz w:val="20"/>
                <w:szCs w:val="20"/>
                <w:lang w:val="es-ES"/>
              </w:rPr>
              <w:t>(</w:t>
            </w:r>
            <w:proofErr w:type="spellStart"/>
            <w:r w:rsidRPr="00A14E92">
              <w:rPr>
                <w:rFonts w:cs="Arial"/>
                <w:sz w:val="20"/>
                <w:szCs w:val="20"/>
                <w:lang w:val="es-ES"/>
              </w:rPr>
              <w:t>Altieri</w:t>
            </w:r>
            <w:proofErr w:type="spellEnd"/>
            <w:r w:rsidRPr="00A14E92">
              <w:rPr>
                <w:rFonts w:cs="Arial"/>
                <w:sz w:val="20"/>
                <w:szCs w:val="20"/>
                <w:lang w:val="es-ES"/>
              </w:rPr>
              <w:t xml:space="preserve">, 2002);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 xml:space="preserve">et al., 2012); </w:t>
            </w:r>
            <w:r w:rsidRPr="00A14E92">
              <w:rPr>
                <w:rFonts w:cs="Arial"/>
                <w:sz w:val="20"/>
                <w:szCs w:val="20"/>
                <w:shd w:val="clear" w:color="auto" w:fill="FFFFFF"/>
                <w:lang w:val="es-ES"/>
              </w:rPr>
              <w:t xml:space="preserve">(Cerdán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p>
        </w:tc>
      </w:tr>
      <w:tr w:rsidR="00BD66A9" w:rsidRPr="00A14E92" w14:paraId="06B9B5FB" w14:textId="77777777" w:rsidTr="00BD66A9">
        <w:trPr>
          <w:trHeight w:val="20"/>
          <w:jc w:val="center"/>
        </w:trPr>
        <w:tc>
          <w:tcPr>
            <w:tcW w:w="659" w:type="pct"/>
            <w:vMerge w:val="restart"/>
            <w:vAlign w:val="center"/>
          </w:tcPr>
          <w:p w14:paraId="18CCBA35" w14:textId="77777777" w:rsidR="003536B2" w:rsidRPr="00A14E92" w:rsidRDefault="003536B2" w:rsidP="004C395C">
            <w:pPr>
              <w:jc w:val="left"/>
              <w:rPr>
                <w:rFonts w:cs="Arial"/>
                <w:iCs/>
                <w:sz w:val="20"/>
                <w:szCs w:val="20"/>
                <w:lang w:val="es-ES" w:eastAsia="es-CO"/>
              </w:rPr>
            </w:pPr>
            <w:r w:rsidRPr="00A14E92">
              <w:rPr>
                <w:rFonts w:cs="Arial"/>
                <w:iCs/>
                <w:sz w:val="20"/>
                <w:szCs w:val="20"/>
                <w:lang w:val="es-ES" w:eastAsia="es-CO"/>
              </w:rPr>
              <w:t>Funciones de información</w:t>
            </w:r>
          </w:p>
          <w:p w14:paraId="011041AC" w14:textId="77777777" w:rsidR="003536B2" w:rsidRPr="00A14E92" w:rsidRDefault="003536B2" w:rsidP="004C395C">
            <w:pPr>
              <w:jc w:val="left"/>
              <w:rPr>
                <w:rFonts w:cs="Arial"/>
                <w:i/>
                <w:iCs/>
                <w:sz w:val="20"/>
                <w:szCs w:val="20"/>
                <w:lang w:val="es-ES" w:eastAsia="es-CO"/>
              </w:rPr>
            </w:pPr>
          </w:p>
          <w:p w14:paraId="67B422B9" w14:textId="3A865FD9" w:rsidR="003536B2" w:rsidRPr="00A14E92" w:rsidRDefault="003536B2" w:rsidP="004C395C">
            <w:pPr>
              <w:jc w:val="left"/>
              <w:rPr>
                <w:rFonts w:cs="Arial"/>
                <w:i/>
                <w:iCs/>
                <w:sz w:val="20"/>
                <w:szCs w:val="20"/>
                <w:lang w:val="es-ES" w:eastAsia="es-CO"/>
              </w:rPr>
            </w:pPr>
          </w:p>
        </w:tc>
        <w:tc>
          <w:tcPr>
            <w:tcW w:w="870" w:type="pct"/>
            <w:vAlign w:val="center"/>
          </w:tcPr>
          <w:p w14:paraId="04A4F8BD" w14:textId="37AC573C" w:rsidR="003536B2" w:rsidRPr="00A14E92" w:rsidRDefault="003536B2" w:rsidP="004C395C">
            <w:pPr>
              <w:jc w:val="left"/>
              <w:rPr>
                <w:rFonts w:cs="Arial"/>
                <w:sz w:val="20"/>
                <w:szCs w:val="20"/>
                <w:lang w:val="es-ES" w:eastAsia="es-CO"/>
              </w:rPr>
            </w:pPr>
            <w:r w:rsidRPr="00A14E92">
              <w:rPr>
                <w:rFonts w:cs="Arial"/>
                <w:sz w:val="20"/>
                <w:szCs w:val="20"/>
                <w:lang w:val="es-ES" w:eastAsia="es-CO"/>
              </w:rPr>
              <w:t>Recursos estéticos</w:t>
            </w:r>
          </w:p>
        </w:tc>
        <w:tc>
          <w:tcPr>
            <w:tcW w:w="1758" w:type="pct"/>
            <w:vAlign w:val="center"/>
          </w:tcPr>
          <w:p w14:paraId="2CFBEF9B" w14:textId="1ED1EF02"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Ire-43: disfrute de</w:t>
            </w:r>
            <w:r w:rsidR="00BD66A9" w:rsidRPr="00A14E92">
              <w:rPr>
                <w:rFonts w:cs="Arial"/>
                <w:sz w:val="20"/>
                <w:szCs w:val="20"/>
                <w:lang w:val="es-ES" w:eastAsia="es-CO"/>
              </w:rPr>
              <w:t>l</w:t>
            </w:r>
            <w:r w:rsidRPr="00A14E92">
              <w:rPr>
                <w:rFonts w:cs="Arial"/>
                <w:sz w:val="20"/>
                <w:szCs w:val="20"/>
                <w:lang w:val="es-ES" w:eastAsia="es-CO"/>
              </w:rPr>
              <w:t xml:space="preserve"> paisaje</w:t>
            </w:r>
            <w:r w:rsidR="00604F68" w:rsidRPr="00A14E92">
              <w:rPr>
                <w:rFonts w:cs="Arial"/>
                <w:sz w:val="20"/>
                <w:szCs w:val="20"/>
                <w:lang w:val="es-ES" w:eastAsia="es-CO"/>
              </w:rPr>
              <w:t>.</w:t>
            </w:r>
            <w:r w:rsidRPr="00A14E92">
              <w:rPr>
                <w:rFonts w:cs="Arial"/>
                <w:sz w:val="20"/>
                <w:szCs w:val="20"/>
                <w:lang w:val="es-ES" w:eastAsia="es-CO"/>
              </w:rPr>
              <w:t xml:space="preserve"> </w:t>
            </w:r>
          </w:p>
          <w:p w14:paraId="221165BD" w14:textId="131AE37D"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Ire-44: generación de actividades conexas (</w:t>
            </w:r>
            <w:r w:rsidR="00BD66A9" w:rsidRPr="00A14E92">
              <w:rPr>
                <w:rFonts w:cs="Arial"/>
                <w:sz w:val="20"/>
                <w:szCs w:val="20"/>
                <w:lang w:val="es-ES" w:eastAsia="es-CO"/>
              </w:rPr>
              <w:t>t</w:t>
            </w:r>
            <w:r w:rsidRPr="00A14E92">
              <w:rPr>
                <w:rFonts w:cs="Arial"/>
                <w:sz w:val="20"/>
                <w:szCs w:val="20"/>
                <w:lang w:val="es-ES" w:eastAsia="es-CO"/>
              </w:rPr>
              <w:t>urismo rural)</w:t>
            </w:r>
            <w:r w:rsidR="00604F68" w:rsidRPr="00A14E92">
              <w:rPr>
                <w:rFonts w:cs="Arial"/>
                <w:sz w:val="20"/>
                <w:szCs w:val="20"/>
                <w:lang w:val="es-ES" w:eastAsia="es-CO"/>
              </w:rPr>
              <w:t>.</w:t>
            </w:r>
          </w:p>
        </w:tc>
        <w:tc>
          <w:tcPr>
            <w:tcW w:w="1714" w:type="pct"/>
            <w:vMerge w:val="restart"/>
            <w:vAlign w:val="center"/>
          </w:tcPr>
          <w:p w14:paraId="1078D616" w14:textId="45677D1B" w:rsidR="003536B2" w:rsidRPr="00A14E92" w:rsidRDefault="003536B2" w:rsidP="006F641C">
            <w:pPr>
              <w:textAlignment w:val="top"/>
              <w:rPr>
                <w:rFonts w:cs="Arial"/>
                <w:sz w:val="20"/>
                <w:szCs w:val="20"/>
                <w:lang w:val="es-ES" w:eastAsia="es-CO"/>
              </w:rPr>
            </w:pPr>
            <w:r w:rsidRPr="00A14E92">
              <w:rPr>
                <w:rFonts w:cs="Arial"/>
                <w:sz w:val="20"/>
                <w:szCs w:val="20"/>
                <w:lang w:val="es-ES"/>
              </w:rPr>
              <w:t>(</w:t>
            </w:r>
            <w:proofErr w:type="spellStart"/>
            <w:r w:rsidRPr="00A14E92">
              <w:rPr>
                <w:rFonts w:cs="Arial"/>
                <w:sz w:val="20"/>
                <w:szCs w:val="20"/>
                <w:lang w:val="es-ES"/>
              </w:rPr>
              <w:t>Altieri</w:t>
            </w:r>
            <w:proofErr w:type="spellEnd"/>
            <w:r w:rsidRPr="00A14E92">
              <w:rPr>
                <w:rFonts w:cs="Arial"/>
                <w:sz w:val="20"/>
                <w:szCs w:val="20"/>
                <w:lang w:val="es-ES"/>
              </w:rPr>
              <w:t xml:space="preserve">, 2002); </w:t>
            </w:r>
            <w:r w:rsidRPr="00A14E92">
              <w:rPr>
                <w:rFonts w:cs="Arial"/>
                <w:noProof/>
                <w:sz w:val="20"/>
                <w:szCs w:val="20"/>
                <w:lang w:val="es-ES"/>
              </w:rPr>
              <w:t xml:space="preserve">(De </w:t>
            </w:r>
            <w:r w:rsidR="00B528DC">
              <w:rPr>
                <w:rFonts w:cs="Arial"/>
                <w:noProof/>
                <w:sz w:val="20"/>
                <w:szCs w:val="20"/>
                <w:lang w:val="es-ES"/>
              </w:rPr>
              <w:t xml:space="preserve">Souza </w:t>
            </w:r>
            <w:r w:rsidRPr="00A14E92">
              <w:rPr>
                <w:rFonts w:cs="Arial"/>
                <w:noProof/>
                <w:sz w:val="20"/>
                <w:szCs w:val="20"/>
                <w:lang w:val="es-ES"/>
              </w:rPr>
              <w:t>et al., 2012);</w:t>
            </w:r>
            <w:r w:rsidRPr="00A14E92">
              <w:rPr>
                <w:rFonts w:cs="Arial"/>
                <w:sz w:val="20"/>
                <w:szCs w:val="20"/>
                <w:lang w:val="es-ES"/>
              </w:rPr>
              <w:t xml:space="preserve"> </w:t>
            </w:r>
            <w:r w:rsidRPr="00A14E92">
              <w:rPr>
                <w:rFonts w:cs="Arial"/>
                <w:sz w:val="20"/>
                <w:szCs w:val="20"/>
                <w:shd w:val="clear" w:color="auto" w:fill="FFFFFF"/>
                <w:lang w:val="es-ES"/>
              </w:rPr>
              <w:t xml:space="preserve">(Cerdán et al., 2012); (Bacon et al., 2012); </w:t>
            </w:r>
            <w:r w:rsidRPr="00A14E92">
              <w:rPr>
                <w:rFonts w:cs="Arial"/>
                <w:sz w:val="20"/>
                <w:szCs w:val="20"/>
                <w:lang w:val="es-ES"/>
              </w:rPr>
              <w:t>(</w:t>
            </w:r>
            <w:proofErr w:type="spellStart"/>
            <w:r w:rsidRPr="00A14E92">
              <w:rPr>
                <w:rFonts w:cs="Arial"/>
                <w:noProof/>
                <w:sz w:val="20"/>
                <w:szCs w:val="20"/>
                <w:lang w:val="es-ES"/>
              </w:rPr>
              <w:t>Rositano</w:t>
            </w:r>
            <w:proofErr w:type="spellEnd"/>
            <w:r w:rsidRPr="00A14E92">
              <w:rPr>
                <w:rFonts w:cs="Arial"/>
                <w:noProof/>
                <w:sz w:val="20"/>
                <w:szCs w:val="20"/>
                <w:lang w:val="es-ES"/>
              </w:rPr>
              <w:t xml:space="preserve"> </w:t>
            </w:r>
            <w:r w:rsidRPr="00A14E92">
              <w:rPr>
                <w:rFonts w:cs="Arial"/>
                <w:sz w:val="20"/>
                <w:szCs w:val="20"/>
                <w:lang w:val="es-ES"/>
              </w:rPr>
              <w:t>&amp;</w:t>
            </w:r>
            <w:r w:rsidRPr="00A14E92">
              <w:rPr>
                <w:rFonts w:cs="Arial"/>
                <w:noProof/>
                <w:sz w:val="20"/>
                <w:szCs w:val="20"/>
                <w:lang w:val="es-ES"/>
              </w:rPr>
              <w:t xml:space="preserve"> Ferraro, 2014);</w:t>
            </w:r>
            <w:r w:rsidRPr="00A14E92">
              <w:rPr>
                <w:rFonts w:cs="Arial"/>
                <w:sz w:val="20"/>
                <w:szCs w:val="20"/>
                <w:lang w:val="es-ES"/>
              </w:rPr>
              <w:t xml:space="preserve"> (</w:t>
            </w:r>
            <w:r w:rsidRPr="00A14E92">
              <w:rPr>
                <w:rFonts w:cs="Arial"/>
                <w:sz w:val="20"/>
                <w:szCs w:val="20"/>
                <w:shd w:val="clear" w:color="auto" w:fill="FFFFFF"/>
                <w:lang w:val="es-ES"/>
              </w:rPr>
              <w:t xml:space="preserve">Pérez et al., 2015); </w:t>
            </w:r>
            <w:r w:rsidRPr="00A14E92">
              <w:rPr>
                <w:rFonts w:cs="Arial"/>
                <w:sz w:val="20"/>
                <w:szCs w:val="20"/>
                <w:lang w:val="es-ES"/>
              </w:rPr>
              <w:t>(</w:t>
            </w:r>
            <w:r w:rsidRPr="00A14E92">
              <w:rPr>
                <w:rFonts w:cs="Arial"/>
                <w:sz w:val="20"/>
                <w:szCs w:val="20"/>
                <w:shd w:val="clear" w:color="auto" w:fill="FFFFFF"/>
                <w:lang w:val="es-ES"/>
              </w:rPr>
              <w:t>Gutiérrez et al., 2016); (</w:t>
            </w:r>
            <w:proofErr w:type="spellStart"/>
            <w:r w:rsidRPr="00A14E92">
              <w:rPr>
                <w:rFonts w:cs="Arial"/>
                <w:sz w:val="20"/>
                <w:szCs w:val="20"/>
                <w:shd w:val="clear" w:color="auto" w:fill="FFFFFF"/>
                <w:lang w:val="es-ES"/>
              </w:rPr>
              <w:t>Winkler</w:t>
            </w:r>
            <w:proofErr w:type="spellEnd"/>
            <w:r w:rsidRPr="00A14E92">
              <w:rPr>
                <w:rFonts w:cs="Arial"/>
                <w:sz w:val="20"/>
                <w:szCs w:val="20"/>
                <w:shd w:val="clear" w:color="auto" w:fill="FFFFFF"/>
                <w:lang w:val="es-ES"/>
              </w:rPr>
              <w:t xml:space="preserve"> &amp; Nicholas, 2016); (</w:t>
            </w:r>
            <w:proofErr w:type="spellStart"/>
            <w:r w:rsidRPr="00A14E92">
              <w:rPr>
                <w:rFonts w:cs="Arial"/>
                <w:sz w:val="20"/>
                <w:szCs w:val="20"/>
                <w:shd w:val="clear" w:color="auto" w:fill="FFFFFF"/>
                <w:lang w:val="es-ES"/>
              </w:rPr>
              <w:t>Swagemakers</w:t>
            </w:r>
            <w:proofErr w:type="spellEnd"/>
            <w:r w:rsidRPr="00A14E92">
              <w:rPr>
                <w:rFonts w:cs="Arial"/>
                <w:sz w:val="20"/>
                <w:szCs w:val="20"/>
                <w:shd w:val="clear" w:color="auto" w:fill="FFFFFF"/>
                <w:lang w:val="es-ES"/>
              </w:rPr>
              <w:t xml:space="preserve"> et al., 2017).</w:t>
            </w:r>
          </w:p>
        </w:tc>
      </w:tr>
      <w:tr w:rsidR="00BD66A9" w:rsidRPr="00A14E92" w14:paraId="3924F9AB" w14:textId="77777777" w:rsidTr="00BD66A9">
        <w:trPr>
          <w:trHeight w:val="20"/>
          <w:jc w:val="center"/>
        </w:trPr>
        <w:tc>
          <w:tcPr>
            <w:tcW w:w="659" w:type="pct"/>
            <w:vMerge/>
            <w:vAlign w:val="center"/>
          </w:tcPr>
          <w:p w14:paraId="1D870333" w14:textId="77777777" w:rsidR="003536B2" w:rsidRPr="00A14E92" w:rsidRDefault="003536B2" w:rsidP="004C395C">
            <w:pPr>
              <w:jc w:val="left"/>
              <w:rPr>
                <w:rFonts w:cs="Arial"/>
                <w:i/>
                <w:iCs/>
                <w:sz w:val="20"/>
                <w:szCs w:val="20"/>
                <w:lang w:val="es-ES" w:eastAsia="es-CO"/>
              </w:rPr>
            </w:pPr>
          </w:p>
        </w:tc>
        <w:tc>
          <w:tcPr>
            <w:tcW w:w="870" w:type="pct"/>
            <w:vAlign w:val="center"/>
          </w:tcPr>
          <w:p w14:paraId="5F928B06" w14:textId="77777777" w:rsidR="003536B2" w:rsidRPr="00A14E92" w:rsidRDefault="003536B2" w:rsidP="004C395C">
            <w:pPr>
              <w:jc w:val="left"/>
              <w:rPr>
                <w:rFonts w:cs="Arial"/>
                <w:sz w:val="20"/>
                <w:szCs w:val="20"/>
                <w:lang w:val="es-ES" w:eastAsia="es-CO"/>
              </w:rPr>
            </w:pPr>
            <w:r w:rsidRPr="00A14E92">
              <w:rPr>
                <w:rFonts w:cs="Arial"/>
                <w:sz w:val="20"/>
                <w:szCs w:val="20"/>
                <w:lang w:val="es-ES" w:eastAsia="es-CO"/>
              </w:rPr>
              <w:t>Recreación</w:t>
            </w:r>
          </w:p>
        </w:tc>
        <w:tc>
          <w:tcPr>
            <w:tcW w:w="1758" w:type="pct"/>
            <w:vAlign w:val="center"/>
          </w:tcPr>
          <w:p w14:paraId="6D5F24C4" w14:textId="4DEA6DE0"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Ir-45: generación de actividades recreativas para la comunidad local.</w:t>
            </w:r>
          </w:p>
        </w:tc>
        <w:tc>
          <w:tcPr>
            <w:tcW w:w="1714" w:type="pct"/>
            <w:vMerge/>
            <w:vAlign w:val="center"/>
          </w:tcPr>
          <w:p w14:paraId="76125A74" w14:textId="77777777" w:rsidR="003536B2" w:rsidRPr="00A14E92" w:rsidRDefault="003536B2" w:rsidP="006F641C">
            <w:pPr>
              <w:textAlignment w:val="top"/>
              <w:rPr>
                <w:rFonts w:cs="Arial"/>
                <w:sz w:val="20"/>
                <w:szCs w:val="20"/>
                <w:lang w:val="es-ES" w:eastAsia="es-CO"/>
              </w:rPr>
            </w:pPr>
          </w:p>
        </w:tc>
      </w:tr>
      <w:tr w:rsidR="00BD66A9" w:rsidRPr="00CA0178" w14:paraId="323C90D6" w14:textId="77777777" w:rsidTr="00BD66A9">
        <w:trPr>
          <w:trHeight w:val="20"/>
          <w:jc w:val="center"/>
        </w:trPr>
        <w:tc>
          <w:tcPr>
            <w:tcW w:w="659" w:type="pct"/>
            <w:vMerge/>
            <w:vAlign w:val="center"/>
          </w:tcPr>
          <w:p w14:paraId="5A8AF3C1" w14:textId="77777777" w:rsidR="003536B2" w:rsidRPr="00A14E92" w:rsidRDefault="003536B2" w:rsidP="004C395C">
            <w:pPr>
              <w:jc w:val="left"/>
              <w:rPr>
                <w:rFonts w:cs="Arial"/>
                <w:i/>
                <w:iCs/>
                <w:sz w:val="20"/>
                <w:szCs w:val="20"/>
                <w:lang w:val="es-ES" w:eastAsia="es-CO"/>
              </w:rPr>
            </w:pPr>
          </w:p>
        </w:tc>
        <w:tc>
          <w:tcPr>
            <w:tcW w:w="870" w:type="pct"/>
            <w:vAlign w:val="center"/>
          </w:tcPr>
          <w:p w14:paraId="1FB61CC4" w14:textId="23BB99E0" w:rsidR="003536B2" w:rsidRPr="00A14E92" w:rsidRDefault="003536B2" w:rsidP="004C395C">
            <w:pPr>
              <w:jc w:val="left"/>
              <w:rPr>
                <w:rFonts w:cs="Arial"/>
                <w:sz w:val="20"/>
                <w:szCs w:val="20"/>
                <w:lang w:val="es-ES" w:eastAsia="es-CO"/>
              </w:rPr>
            </w:pPr>
            <w:r w:rsidRPr="00A14E92">
              <w:rPr>
                <w:rFonts w:cs="Arial"/>
                <w:sz w:val="20"/>
                <w:szCs w:val="20"/>
                <w:lang w:val="es-ES" w:eastAsia="es-CO"/>
              </w:rPr>
              <w:t xml:space="preserve">Enriquecimiento </w:t>
            </w:r>
            <w:r w:rsidR="00897594" w:rsidRPr="00A14E92">
              <w:rPr>
                <w:rFonts w:cs="Arial"/>
                <w:sz w:val="20"/>
                <w:szCs w:val="20"/>
                <w:lang w:val="es-ES" w:eastAsia="es-CO"/>
              </w:rPr>
              <w:t>c</w:t>
            </w:r>
            <w:r w:rsidRPr="00A14E92">
              <w:rPr>
                <w:rFonts w:cs="Arial"/>
                <w:sz w:val="20"/>
                <w:szCs w:val="20"/>
                <w:lang w:val="es-ES" w:eastAsia="es-CO"/>
              </w:rPr>
              <w:t>ultural y artístico</w:t>
            </w:r>
          </w:p>
        </w:tc>
        <w:tc>
          <w:tcPr>
            <w:tcW w:w="1758" w:type="pct"/>
            <w:vAlign w:val="center"/>
          </w:tcPr>
          <w:p w14:paraId="756A2361" w14:textId="1FE05FE5"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Ieca-46: generación y conservación de tradiciones y costumbres</w:t>
            </w:r>
            <w:r w:rsidR="00604F68" w:rsidRPr="00A14E92">
              <w:rPr>
                <w:rFonts w:cs="Arial"/>
                <w:sz w:val="20"/>
                <w:szCs w:val="20"/>
                <w:lang w:val="es-ES" w:eastAsia="es-CO"/>
              </w:rPr>
              <w:t>.</w:t>
            </w:r>
          </w:p>
        </w:tc>
        <w:tc>
          <w:tcPr>
            <w:tcW w:w="1714" w:type="pct"/>
            <w:vMerge w:val="restart"/>
            <w:vAlign w:val="center"/>
          </w:tcPr>
          <w:p w14:paraId="03DC3727" w14:textId="1D9FA7A6" w:rsidR="003536B2" w:rsidRPr="008114E4" w:rsidRDefault="003536B2" w:rsidP="006F641C">
            <w:pPr>
              <w:textAlignment w:val="top"/>
              <w:rPr>
                <w:rFonts w:cs="Arial"/>
                <w:sz w:val="20"/>
                <w:szCs w:val="20"/>
                <w:lang w:val="fr-FR" w:eastAsia="es-CO"/>
              </w:rPr>
            </w:pPr>
            <w:r w:rsidRPr="008114E4">
              <w:rPr>
                <w:rFonts w:cs="Arial"/>
                <w:sz w:val="20"/>
                <w:szCs w:val="20"/>
                <w:shd w:val="clear" w:color="auto" w:fill="FFFFFF"/>
                <w:lang w:val="fr-FR"/>
              </w:rPr>
              <w:t>(</w:t>
            </w:r>
            <w:proofErr w:type="spellStart"/>
            <w:r w:rsidRPr="008114E4">
              <w:rPr>
                <w:rFonts w:cs="Arial"/>
                <w:sz w:val="20"/>
                <w:szCs w:val="20"/>
                <w:shd w:val="clear" w:color="auto" w:fill="FFFFFF"/>
                <w:lang w:val="fr-FR"/>
              </w:rPr>
              <w:t>Martínez</w:t>
            </w:r>
            <w:proofErr w:type="spellEnd"/>
            <w:r w:rsidRPr="008114E4">
              <w:rPr>
                <w:rFonts w:cs="Arial"/>
                <w:sz w:val="20"/>
                <w:szCs w:val="20"/>
                <w:shd w:val="clear" w:color="auto" w:fill="FFFFFF"/>
                <w:lang w:val="fr-FR"/>
              </w:rPr>
              <w:t>, 2002</w:t>
            </w:r>
            <w:proofErr w:type="gramStart"/>
            <w:r w:rsidRPr="008114E4">
              <w:rPr>
                <w:rFonts w:cs="Arial"/>
                <w:sz w:val="20"/>
                <w:szCs w:val="20"/>
                <w:shd w:val="clear" w:color="auto" w:fill="FFFFFF"/>
                <w:lang w:val="fr-FR"/>
              </w:rPr>
              <w:t>);</w:t>
            </w:r>
            <w:proofErr w:type="gramEnd"/>
            <w:r w:rsidRPr="008114E4">
              <w:rPr>
                <w:rFonts w:cs="Arial"/>
                <w:sz w:val="20"/>
                <w:szCs w:val="20"/>
                <w:shd w:val="clear" w:color="auto" w:fill="FFFFFF"/>
                <w:lang w:val="fr-FR"/>
              </w:rPr>
              <w:t xml:space="preserve"> (</w:t>
            </w:r>
            <w:proofErr w:type="spellStart"/>
            <w:r w:rsidRPr="008114E4">
              <w:rPr>
                <w:rFonts w:cs="Arial"/>
                <w:sz w:val="20"/>
                <w:szCs w:val="20"/>
                <w:shd w:val="clear" w:color="auto" w:fill="FFFFFF"/>
                <w:lang w:val="fr-FR"/>
              </w:rPr>
              <w:t>Gillison</w:t>
            </w:r>
            <w:proofErr w:type="spellEnd"/>
            <w:r w:rsidRPr="008114E4">
              <w:rPr>
                <w:rFonts w:cs="Arial"/>
                <w:sz w:val="20"/>
                <w:szCs w:val="20"/>
                <w:shd w:val="clear" w:color="auto" w:fill="FFFFFF"/>
                <w:lang w:val="fr-FR"/>
              </w:rPr>
              <w:t xml:space="preserve"> et al., 2004); </w:t>
            </w:r>
            <w:r w:rsidRPr="008114E4">
              <w:rPr>
                <w:rFonts w:cs="Arial"/>
                <w:noProof/>
                <w:sz w:val="20"/>
                <w:szCs w:val="20"/>
                <w:lang w:val="fr-FR"/>
              </w:rPr>
              <w:t xml:space="preserve">(De </w:t>
            </w:r>
            <w:r w:rsidR="00B528DC">
              <w:rPr>
                <w:rFonts w:cs="Arial"/>
                <w:noProof/>
                <w:sz w:val="20"/>
                <w:szCs w:val="20"/>
                <w:lang w:val="fr-FR"/>
              </w:rPr>
              <w:t xml:space="preserve">Souza </w:t>
            </w:r>
            <w:r w:rsidRPr="008114E4">
              <w:rPr>
                <w:rFonts w:cs="Arial"/>
                <w:noProof/>
                <w:sz w:val="20"/>
                <w:szCs w:val="20"/>
                <w:lang w:val="fr-FR"/>
              </w:rPr>
              <w:t xml:space="preserve">et al., 2012); </w:t>
            </w:r>
            <w:r w:rsidRPr="008114E4">
              <w:rPr>
                <w:rFonts w:cs="Arial"/>
                <w:sz w:val="20"/>
                <w:szCs w:val="20"/>
                <w:shd w:val="clear" w:color="auto" w:fill="FFFFFF"/>
                <w:lang w:val="fr-FR"/>
              </w:rPr>
              <w:t>(</w:t>
            </w:r>
            <w:proofErr w:type="spellStart"/>
            <w:r w:rsidRPr="008114E4">
              <w:rPr>
                <w:rFonts w:cs="Arial"/>
                <w:sz w:val="20"/>
                <w:szCs w:val="20"/>
                <w:shd w:val="clear" w:color="auto" w:fill="FFFFFF"/>
                <w:lang w:val="fr-FR"/>
              </w:rPr>
              <w:t>Cerdán</w:t>
            </w:r>
            <w:proofErr w:type="spellEnd"/>
            <w:r w:rsidRPr="008114E4">
              <w:rPr>
                <w:rFonts w:cs="Arial"/>
                <w:sz w:val="20"/>
                <w:szCs w:val="20"/>
                <w:shd w:val="clear" w:color="auto" w:fill="FFFFFF"/>
                <w:lang w:val="fr-FR"/>
              </w:rPr>
              <w:t xml:space="preserve"> et al., 2012); (Bacon et al., 2012); (</w:t>
            </w:r>
            <w:proofErr w:type="spellStart"/>
            <w:r w:rsidRPr="008114E4">
              <w:rPr>
                <w:rFonts w:cs="Arial"/>
                <w:sz w:val="20"/>
                <w:szCs w:val="20"/>
                <w:shd w:val="clear" w:color="auto" w:fill="FFFFFF"/>
                <w:lang w:val="fr-FR"/>
              </w:rPr>
              <w:t>Sánchez</w:t>
            </w:r>
            <w:proofErr w:type="spellEnd"/>
            <w:r w:rsidRPr="008114E4">
              <w:rPr>
                <w:rFonts w:cs="Arial"/>
                <w:sz w:val="20"/>
                <w:szCs w:val="20"/>
                <w:shd w:val="clear" w:color="auto" w:fill="FFFFFF"/>
                <w:lang w:val="fr-FR"/>
              </w:rPr>
              <w:t xml:space="preserve"> &amp; </w:t>
            </w:r>
            <w:proofErr w:type="spellStart"/>
            <w:r w:rsidRPr="008114E4">
              <w:rPr>
                <w:rFonts w:cs="Arial"/>
                <w:sz w:val="20"/>
                <w:szCs w:val="20"/>
                <w:shd w:val="clear" w:color="auto" w:fill="FFFFFF"/>
                <w:lang w:val="fr-FR"/>
              </w:rPr>
              <w:t>Muñoz</w:t>
            </w:r>
            <w:proofErr w:type="spellEnd"/>
            <w:r w:rsidRPr="008114E4">
              <w:rPr>
                <w:rFonts w:cs="Arial"/>
                <w:sz w:val="20"/>
                <w:szCs w:val="20"/>
                <w:shd w:val="clear" w:color="auto" w:fill="FFFFFF"/>
                <w:lang w:val="fr-FR"/>
              </w:rPr>
              <w:t>, 2016); (Winkler &amp; Nicholas, 2016); (</w:t>
            </w:r>
            <w:proofErr w:type="spellStart"/>
            <w:r w:rsidRPr="008114E4">
              <w:rPr>
                <w:rFonts w:cs="Arial"/>
                <w:sz w:val="20"/>
                <w:szCs w:val="20"/>
                <w:shd w:val="clear" w:color="auto" w:fill="FFFFFF"/>
                <w:lang w:val="fr-FR"/>
              </w:rPr>
              <w:t>Nicholls</w:t>
            </w:r>
            <w:proofErr w:type="spellEnd"/>
            <w:r w:rsidRPr="008114E4">
              <w:rPr>
                <w:rFonts w:cs="Arial"/>
                <w:sz w:val="20"/>
                <w:szCs w:val="20"/>
                <w:shd w:val="clear" w:color="auto" w:fill="FFFFFF"/>
                <w:lang w:val="fr-FR"/>
              </w:rPr>
              <w:t xml:space="preserve"> et al., 2017).</w:t>
            </w:r>
          </w:p>
        </w:tc>
      </w:tr>
      <w:tr w:rsidR="00BD66A9" w:rsidRPr="00A14E92" w14:paraId="536DBEB3" w14:textId="77777777" w:rsidTr="00BD66A9">
        <w:trPr>
          <w:trHeight w:val="20"/>
          <w:jc w:val="center"/>
        </w:trPr>
        <w:tc>
          <w:tcPr>
            <w:tcW w:w="659" w:type="pct"/>
            <w:vMerge/>
            <w:vAlign w:val="center"/>
          </w:tcPr>
          <w:p w14:paraId="588D2806" w14:textId="77777777" w:rsidR="003536B2" w:rsidRPr="008114E4" w:rsidRDefault="003536B2" w:rsidP="004C395C">
            <w:pPr>
              <w:jc w:val="left"/>
              <w:rPr>
                <w:rFonts w:cs="Arial"/>
                <w:i/>
                <w:iCs/>
                <w:sz w:val="20"/>
                <w:szCs w:val="20"/>
                <w:lang w:val="fr-FR" w:eastAsia="es-CO"/>
              </w:rPr>
            </w:pPr>
          </w:p>
        </w:tc>
        <w:tc>
          <w:tcPr>
            <w:tcW w:w="870" w:type="pct"/>
            <w:vAlign w:val="center"/>
          </w:tcPr>
          <w:p w14:paraId="3A45568E" w14:textId="77777777" w:rsidR="003536B2" w:rsidRPr="00A14E92" w:rsidRDefault="003536B2" w:rsidP="004C395C">
            <w:pPr>
              <w:jc w:val="left"/>
              <w:rPr>
                <w:rFonts w:cs="Arial"/>
                <w:sz w:val="20"/>
                <w:szCs w:val="20"/>
                <w:lang w:val="es-ES" w:eastAsia="es-CO"/>
              </w:rPr>
            </w:pPr>
            <w:r w:rsidRPr="00A14E92">
              <w:rPr>
                <w:rFonts w:cs="Arial"/>
                <w:sz w:val="20"/>
                <w:szCs w:val="20"/>
                <w:lang w:val="es-ES" w:eastAsia="es-CO"/>
              </w:rPr>
              <w:t>Enriquecimiento histórico y espiritual</w:t>
            </w:r>
          </w:p>
        </w:tc>
        <w:tc>
          <w:tcPr>
            <w:tcW w:w="1758" w:type="pct"/>
            <w:vAlign w:val="center"/>
          </w:tcPr>
          <w:p w14:paraId="61258EC8" w14:textId="7C17F621" w:rsidR="003536B2" w:rsidRPr="00A14E92" w:rsidRDefault="003536B2" w:rsidP="006F641C">
            <w:pPr>
              <w:textAlignment w:val="top"/>
              <w:rPr>
                <w:rFonts w:cs="Arial"/>
                <w:sz w:val="20"/>
                <w:szCs w:val="20"/>
                <w:lang w:val="es-ES" w:eastAsia="es-CO"/>
              </w:rPr>
            </w:pPr>
            <w:r w:rsidRPr="00A14E92">
              <w:rPr>
                <w:rFonts w:cs="Arial"/>
                <w:sz w:val="20"/>
                <w:szCs w:val="20"/>
                <w:lang w:val="es-ES" w:eastAsia="es-CO"/>
              </w:rPr>
              <w:t>Iehe-47: conservación de sistemas agrícolas tradicionales locales o patrimoniales.</w:t>
            </w:r>
          </w:p>
          <w:p w14:paraId="13E1535E" w14:textId="428EC996" w:rsidR="003536B2" w:rsidRPr="00A14E92" w:rsidRDefault="003536B2" w:rsidP="00E42F88">
            <w:pPr>
              <w:jc w:val="left"/>
              <w:textAlignment w:val="top"/>
              <w:rPr>
                <w:rFonts w:cs="Arial"/>
                <w:sz w:val="20"/>
                <w:szCs w:val="20"/>
                <w:lang w:val="es-ES" w:eastAsia="es-CO"/>
              </w:rPr>
            </w:pPr>
            <w:r w:rsidRPr="00A14E92">
              <w:rPr>
                <w:rFonts w:cs="Arial"/>
                <w:sz w:val="20"/>
                <w:szCs w:val="20"/>
                <w:lang w:val="es-ES" w:eastAsia="es-CO"/>
              </w:rPr>
              <w:t>Iehe-48: uso de especies con fines religiosos, espirituales o históricos.</w:t>
            </w:r>
          </w:p>
        </w:tc>
        <w:tc>
          <w:tcPr>
            <w:tcW w:w="1714" w:type="pct"/>
            <w:vMerge/>
            <w:vAlign w:val="center"/>
          </w:tcPr>
          <w:p w14:paraId="4648017C" w14:textId="77777777" w:rsidR="003536B2" w:rsidRPr="00A14E92" w:rsidRDefault="003536B2" w:rsidP="006F641C">
            <w:pPr>
              <w:textAlignment w:val="top"/>
              <w:rPr>
                <w:rFonts w:cs="Arial"/>
                <w:sz w:val="20"/>
                <w:szCs w:val="20"/>
                <w:lang w:val="es-ES" w:eastAsia="es-CO"/>
              </w:rPr>
            </w:pPr>
          </w:p>
        </w:tc>
      </w:tr>
      <w:tr w:rsidR="00BD66A9" w:rsidRPr="002D48F8" w14:paraId="45961190" w14:textId="77777777" w:rsidTr="00BD66A9">
        <w:trPr>
          <w:trHeight w:val="20"/>
          <w:jc w:val="center"/>
        </w:trPr>
        <w:tc>
          <w:tcPr>
            <w:tcW w:w="659" w:type="pct"/>
            <w:vMerge/>
            <w:vAlign w:val="center"/>
          </w:tcPr>
          <w:p w14:paraId="3439ABE6" w14:textId="77777777" w:rsidR="003536B2" w:rsidRPr="00A14E92" w:rsidRDefault="003536B2" w:rsidP="004C395C">
            <w:pPr>
              <w:jc w:val="left"/>
              <w:rPr>
                <w:rFonts w:cs="Arial"/>
                <w:i/>
                <w:iCs/>
                <w:sz w:val="20"/>
                <w:szCs w:val="20"/>
                <w:lang w:val="es-ES" w:eastAsia="es-CO"/>
              </w:rPr>
            </w:pPr>
          </w:p>
        </w:tc>
        <w:tc>
          <w:tcPr>
            <w:tcW w:w="870" w:type="pct"/>
            <w:vAlign w:val="center"/>
          </w:tcPr>
          <w:p w14:paraId="23846C5A" w14:textId="0861ED3B" w:rsidR="003536B2" w:rsidRPr="00A14E92" w:rsidRDefault="003536B2" w:rsidP="004C395C">
            <w:pPr>
              <w:jc w:val="left"/>
              <w:rPr>
                <w:rFonts w:cs="Arial"/>
                <w:sz w:val="20"/>
                <w:szCs w:val="20"/>
                <w:lang w:val="es-ES" w:eastAsia="es-CO"/>
              </w:rPr>
            </w:pPr>
            <w:r w:rsidRPr="00A14E92">
              <w:rPr>
                <w:rFonts w:cs="Arial"/>
                <w:sz w:val="20"/>
                <w:szCs w:val="20"/>
                <w:lang w:val="es-ES" w:eastAsia="es-CO"/>
              </w:rPr>
              <w:t>Desarrollo cognitivo: ciencia y educación</w:t>
            </w:r>
          </w:p>
        </w:tc>
        <w:tc>
          <w:tcPr>
            <w:tcW w:w="1758" w:type="pct"/>
            <w:vAlign w:val="center"/>
          </w:tcPr>
          <w:p w14:paraId="114C0715" w14:textId="55F9A54E" w:rsidR="003536B2" w:rsidRPr="00A14E92" w:rsidRDefault="003536B2" w:rsidP="006F641C">
            <w:pPr>
              <w:textAlignment w:val="top"/>
              <w:rPr>
                <w:rFonts w:cs="Arial"/>
                <w:sz w:val="20"/>
                <w:szCs w:val="20"/>
                <w:lang w:val="es-ES" w:eastAsia="es-CO"/>
              </w:rPr>
            </w:pPr>
            <w:r w:rsidRPr="00A14E92">
              <w:rPr>
                <w:rFonts w:cs="Arial"/>
                <w:sz w:val="20"/>
                <w:szCs w:val="20"/>
                <w:shd w:val="clear" w:color="auto" w:fill="FFFFFF"/>
                <w:lang w:val="es-ES"/>
              </w:rPr>
              <w:t>Idce-49: generación de conocimiento sobre la diversidad de especies y sus usos.</w:t>
            </w:r>
          </w:p>
        </w:tc>
        <w:tc>
          <w:tcPr>
            <w:tcW w:w="1714" w:type="pct"/>
            <w:vAlign w:val="center"/>
          </w:tcPr>
          <w:p w14:paraId="39DF463B" w14:textId="2251894B" w:rsidR="003536B2" w:rsidRPr="002D48F8" w:rsidRDefault="003536B2" w:rsidP="006F641C">
            <w:pPr>
              <w:textAlignment w:val="top"/>
              <w:rPr>
                <w:rFonts w:cs="Arial"/>
                <w:sz w:val="20"/>
                <w:szCs w:val="20"/>
                <w:lang w:val="fr-FR" w:eastAsia="es-CO"/>
              </w:rPr>
            </w:pPr>
            <w:r w:rsidRPr="002D48F8">
              <w:rPr>
                <w:rFonts w:cs="Arial"/>
                <w:sz w:val="20"/>
                <w:szCs w:val="20"/>
                <w:shd w:val="clear" w:color="auto" w:fill="FFFFFF"/>
                <w:lang w:val="fr-FR"/>
              </w:rPr>
              <w:t>(</w:t>
            </w:r>
            <w:proofErr w:type="spellStart"/>
            <w:r w:rsidRPr="002D48F8">
              <w:rPr>
                <w:rFonts w:cs="Arial"/>
                <w:sz w:val="20"/>
                <w:szCs w:val="20"/>
                <w:shd w:val="clear" w:color="auto" w:fill="FFFFFF"/>
                <w:lang w:val="fr-FR"/>
              </w:rPr>
              <w:t>Gillison</w:t>
            </w:r>
            <w:proofErr w:type="spellEnd"/>
            <w:r w:rsidRPr="002D48F8">
              <w:rPr>
                <w:rFonts w:cs="Arial"/>
                <w:sz w:val="20"/>
                <w:szCs w:val="20"/>
                <w:shd w:val="clear" w:color="auto" w:fill="FFFFFF"/>
                <w:lang w:val="fr-FR"/>
              </w:rPr>
              <w:t xml:space="preserve"> et al., 2004</w:t>
            </w:r>
            <w:proofErr w:type="gramStart"/>
            <w:r w:rsidRPr="002D48F8">
              <w:rPr>
                <w:rFonts w:cs="Arial"/>
                <w:sz w:val="20"/>
                <w:szCs w:val="20"/>
                <w:shd w:val="clear" w:color="auto" w:fill="FFFFFF"/>
                <w:lang w:val="fr-FR"/>
              </w:rPr>
              <w:t>);</w:t>
            </w:r>
            <w:proofErr w:type="gramEnd"/>
            <w:r w:rsidRPr="002D48F8">
              <w:rPr>
                <w:rFonts w:cs="Arial"/>
                <w:sz w:val="20"/>
                <w:szCs w:val="20"/>
                <w:shd w:val="clear" w:color="auto" w:fill="FFFFFF"/>
                <w:lang w:val="fr-FR"/>
              </w:rPr>
              <w:t xml:space="preserve"> (Bacon et al., 2012); </w:t>
            </w:r>
            <w:r w:rsidRPr="002D48F8">
              <w:rPr>
                <w:rFonts w:cs="Arial"/>
                <w:sz w:val="20"/>
                <w:szCs w:val="20"/>
                <w:lang w:val="fr-FR"/>
              </w:rPr>
              <w:t>(</w:t>
            </w:r>
            <w:r w:rsidRPr="002D48F8">
              <w:rPr>
                <w:rFonts w:cs="Arial"/>
                <w:sz w:val="20"/>
                <w:szCs w:val="20"/>
                <w:shd w:val="clear" w:color="auto" w:fill="FFFFFF"/>
                <w:lang w:val="fr-FR"/>
              </w:rPr>
              <w:t>Pérez et al., 2015); (Winkler &amp; Nicholas, 2016); (Hoffmann, 2017).</w:t>
            </w:r>
          </w:p>
        </w:tc>
      </w:tr>
    </w:tbl>
    <w:p w14:paraId="292C89C5" w14:textId="10A041C4" w:rsidR="003855BF" w:rsidRPr="00A14E92" w:rsidRDefault="00234A3D" w:rsidP="006F641C">
      <w:pPr>
        <w:pStyle w:val="NormalWeb"/>
        <w:spacing w:before="0" w:beforeAutospacing="0" w:after="0" w:afterAutospacing="0"/>
        <w:jc w:val="center"/>
        <w:rPr>
          <w:sz w:val="18"/>
          <w:szCs w:val="18"/>
          <w:lang w:val="es-ES"/>
        </w:rPr>
      </w:pPr>
      <w:r w:rsidRPr="00A14E92">
        <w:rPr>
          <w:sz w:val="18"/>
          <w:szCs w:val="18"/>
          <w:lang w:val="es-ES"/>
        </w:rPr>
        <w:t>Fuente: autor</w:t>
      </w:r>
      <w:r w:rsidR="003855BF" w:rsidRPr="00A14E92">
        <w:rPr>
          <w:sz w:val="18"/>
          <w:szCs w:val="18"/>
          <w:lang w:val="es-ES"/>
        </w:rPr>
        <w:t xml:space="preserve"> (2018)</w:t>
      </w:r>
      <w:r w:rsidR="007B4CD2">
        <w:rPr>
          <w:sz w:val="18"/>
          <w:szCs w:val="18"/>
          <w:lang w:val="es-ES"/>
        </w:rPr>
        <w:t xml:space="preserve"> </w:t>
      </w:r>
      <w:r w:rsidR="007B4CD2" w:rsidRPr="00A14E92">
        <w:rPr>
          <w:sz w:val="18"/>
          <w:szCs w:val="18"/>
          <w:lang w:val="es-ES"/>
        </w:rPr>
        <w:t>basado en bibliografía citada</w:t>
      </w:r>
      <w:r w:rsidR="007B4CD2">
        <w:rPr>
          <w:sz w:val="18"/>
          <w:szCs w:val="18"/>
          <w:lang w:val="es-ES"/>
        </w:rPr>
        <w:t xml:space="preserve"> adaptado de </w:t>
      </w:r>
      <w:proofErr w:type="spellStart"/>
      <w:r w:rsidR="007B4CD2">
        <w:rPr>
          <w:sz w:val="18"/>
          <w:szCs w:val="18"/>
          <w:lang w:val="es-ES"/>
        </w:rPr>
        <w:t>De</w:t>
      </w:r>
      <w:proofErr w:type="spellEnd"/>
      <w:r w:rsidR="007B4CD2">
        <w:rPr>
          <w:sz w:val="18"/>
          <w:szCs w:val="18"/>
          <w:lang w:val="es-ES"/>
        </w:rPr>
        <w:t xml:space="preserve"> </w:t>
      </w:r>
      <w:proofErr w:type="spellStart"/>
      <w:r w:rsidR="007B4CD2">
        <w:rPr>
          <w:sz w:val="18"/>
          <w:szCs w:val="18"/>
          <w:lang w:val="es-ES"/>
        </w:rPr>
        <w:t>Groot</w:t>
      </w:r>
      <w:proofErr w:type="spellEnd"/>
      <w:r w:rsidR="007B4CD2">
        <w:rPr>
          <w:sz w:val="18"/>
          <w:szCs w:val="18"/>
          <w:lang w:val="es-ES"/>
        </w:rPr>
        <w:t xml:space="preserve"> </w:t>
      </w:r>
      <w:proofErr w:type="gramStart"/>
      <w:r w:rsidR="007B4CD2">
        <w:rPr>
          <w:sz w:val="18"/>
          <w:szCs w:val="18"/>
          <w:lang w:val="es-ES"/>
        </w:rPr>
        <w:t>et al.(</w:t>
      </w:r>
      <w:proofErr w:type="gramEnd"/>
      <w:r w:rsidR="007B4CD2">
        <w:rPr>
          <w:sz w:val="18"/>
          <w:szCs w:val="18"/>
          <w:lang w:val="es-ES"/>
        </w:rPr>
        <w:t>2002)</w:t>
      </w:r>
      <w:r w:rsidR="003855BF" w:rsidRPr="00A14E92">
        <w:rPr>
          <w:sz w:val="18"/>
          <w:szCs w:val="18"/>
          <w:lang w:val="es-ES"/>
        </w:rPr>
        <w:t xml:space="preserve"> </w:t>
      </w:r>
    </w:p>
    <w:p w14:paraId="1E825DCC" w14:textId="15EB5AC5" w:rsidR="005D1B77" w:rsidRDefault="005D1B77" w:rsidP="006F641C">
      <w:pPr>
        <w:pStyle w:val="NormalWeb"/>
        <w:spacing w:before="0" w:beforeAutospacing="0" w:after="0" w:afterAutospacing="0"/>
        <w:jc w:val="center"/>
        <w:rPr>
          <w:noProof/>
          <w:sz w:val="18"/>
          <w:szCs w:val="18"/>
          <w:lang w:val="es-ES"/>
        </w:rPr>
      </w:pPr>
    </w:p>
    <w:p w14:paraId="1C71D75F" w14:textId="0040332C" w:rsidR="000D0203" w:rsidRDefault="000D0203" w:rsidP="000D0203">
      <w:pPr>
        <w:pStyle w:val="NormalWeb"/>
        <w:spacing w:before="0" w:beforeAutospacing="0" w:after="0" w:afterAutospacing="0"/>
        <w:rPr>
          <w:noProof/>
          <w:color w:val="0000FF"/>
          <w:szCs w:val="22"/>
          <w:lang w:val="es-ES"/>
        </w:rPr>
      </w:pPr>
      <w:r w:rsidRPr="00D02D23">
        <w:rPr>
          <w:noProof/>
          <w:color w:val="0000FF"/>
          <w:szCs w:val="22"/>
          <w:lang w:val="es-ES"/>
        </w:rPr>
        <w:lastRenderedPageBreak/>
        <w:t>En la tabla 1-4, se realiza la clasificaci</w:t>
      </w:r>
      <w:r w:rsidR="003C5DAF">
        <w:rPr>
          <w:noProof/>
          <w:color w:val="0000FF"/>
          <w:szCs w:val="22"/>
          <w:lang w:val="es-ES"/>
        </w:rPr>
        <w:t>ó</w:t>
      </w:r>
      <w:r w:rsidRPr="00D02D23">
        <w:rPr>
          <w:noProof/>
          <w:color w:val="0000FF"/>
          <w:szCs w:val="22"/>
          <w:lang w:val="es-ES"/>
        </w:rPr>
        <w:t xml:space="preserve">n de SE en AS bajo las siguientes consideraciones: </w:t>
      </w:r>
    </w:p>
    <w:p w14:paraId="56600C69" w14:textId="77777777" w:rsidR="000D0203" w:rsidRDefault="000D0203" w:rsidP="000D0203">
      <w:pPr>
        <w:pStyle w:val="NormalWeb"/>
        <w:spacing w:before="0" w:beforeAutospacing="0" w:after="0" w:afterAutospacing="0"/>
        <w:rPr>
          <w:noProof/>
          <w:color w:val="0000FF"/>
          <w:szCs w:val="22"/>
          <w:lang w:val="es-ES"/>
        </w:rPr>
      </w:pPr>
    </w:p>
    <w:p w14:paraId="3DC8FB20" w14:textId="615ADA17" w:rsidR="000D0203" w:rsidRDefault="000D0203" w:rsidP="000D0203">
      <w:pPr>
        <w:pStyle w:val="NormalWeb"/>
        <w:numPr>
          <w:ilvl w:val="0"/>
          <w:numId w:val="35"/>
        </w:numPr>
        <w:spacing w:before="0" w:beforeAutospacing="0" w:after="0" w:afterAutospacing="0"/>
        <w:rPr>
          <w:noProof/>
          <w:color w:val="0000FF"/>
          <w:szCs w:val="22"/>
          <w:lang w:val="es-ES"/>
        </w:rPr>
      </w:pPr>
      <w:r w:rsidRPr="00E9028D">
        <w:rPr>
          <w:noProof/>
          <w:color w:val="0000FF"/>
          <w:szCs w:val="22"/>
          <w:lang w:val="es-ES"/>
        </w:rPr>
        <w:t xml:space="preserve">La clasificación de SE realizada por MEA (2005) y otras clasificaciones como IPBES (2012) incluye servicios de soporte, regulación, aprovisionamiento y culturales. Estas clasificaciones dan un mayor </w:t>
      </w:r>
      <w:r w:rsidR="003C5DAF">
        <w:rPr>
          <w:noProof/>
          <w:color w:val="0000FF"/>
          <w:szCs w:val="22"/>
          <w:lang w:val="es-ES"/>
        </w:rPr>
        <w:t>é</w:t>
      </w:r>
      <w:r w:rsidRPr="00E9028D">
        <w:rPr>
          <w:noProof/>
          <w:color w:val="0000FF"/>
          <w:szCs w:val="22"/>
          <w:lang w:val="es-ES"/>
        </w:rPr>
        <w:t>nfasis al bienestar que obtiene la sociedad de los ecosistemas (visi</w:t>
      </w:r>
      <w:r w:rsidR="003C5DAF">
        <w:rPr>
          <w:noProof/>
          <w:color w:val="0000FF"/>
          <w:szCs w:val="22"/>
          <w:lang w:val="es-ES"/>
        </w:rPr>
        <w:t>ó</w:t>
      </w:r>
      <w:r w:rsidRPr="00E9028D">
        <w:rPr>
          <w:noProof/>
          <w:color w:val="0000FF"/>
          <w:szCs w:val="22"/>
          <w:lang w:val="es-ES"/>
        </w:rPr>
        <w:t>n antropoc</w:t>
      </w:r>
      <w:r w:rsidR="00990A94">
        <w:rPr>
          <w:noProof/>
          <w:color w:val="0000FF"/>
          <w:szCs w:val="22"/>
          <w:lang w:val="es-ES"/>
        </w:rPr>
        <w:t>é</w:t>
      </w:r>
      <w:r w:rsidRPr="00E9028D">
        <w:rPr>
          <w:noProof/>
          <w:color w:val="0000FF"/>
          <w:szCs w:val="22"/>
          <w:lang w:val="es-ES"/>
        </w:rPr>
        <w:t>ntrica), definiendo los SE de forma general ej: alimentos, agua, leña, fibra, bioqu</w:t>
      </w:r>
      <w:r w:rsidR="003C5DAF">
        <w:rPr>
          <w:noProof/>
          <w:color w:val="0000FF"/>
          <w:szCs w:val="22"/>
          <w:lang w:val="es-ES"/>
        </w:rPr>
        <w:t>í</w:t>
      </w:r>
      <w:r w:rsidRPr="00E9028D">
        <w:rPr>
          <w:noProof/>
          <w:color w:val="0000FF"/>
          <w:szCs w:val="22"/>
          <w:lang w:val="es-ES"/>
        </w:rPr>
        <w:t>micos, recursos gen</w:t>
      </w:r>
      <w:r w:rsidR="003C5DAF">
        <w:rPr>
          <w:noProof/>
          <w:color w:val="0000FF"/>
          <w:szCs w:val="22"/>
          <w:lang w:val="es-ES"/>
        </w:rPr>
        <w:t>é</w:t>
      </w:r>
      <w:r w:rsidRPr="00E9028D">
        <w:rPr>
          <w:noProof/>
          <w:color w:val="0000FF"/>
          <w:szCs w:val="22"/>
          <w:lang w:val="es-ES"/>
        </w:rPr>
        <w:t>ticos. Por otra parte, la clasificaci</w:t>
      </w:r>
      <w:r w:rsidR="003C5DAF">
        <w:rPr>
          <w:noProof/>
          <w:color w:val="0000FF"/>
          <w:szCs w:val="22"/>
          <w:lang w:val="es-ES"/>
        </w:rPr>
        <w:t>ó</w:t>
      </w:r>
      <w:r w:rsidRPr="00E9028D">
        <w:rPr>
          <w:noProof/>
          <w:color w:val="0000FF"/>
          <w:szCs w:val="22"/>
          <w:lang w:val="es-ES"/>
        </w:rPr>
        <w:t>n realizada por De Groot et al. (2002) parte de los procesos y componentes del ecosistema para finalmente definir bienes y servicios (visi</w:t>
      </w:r>
      <w:r w:rsidR="003C5DAF">
        <w:rPr>
          <w:noProof/>
          <w:color w:val="0000FF"/>
          <w:szCs w:val="22"/>
          <w:lang w:val="es-ES"/>
        </w:rPr>
        <w:t>ó</w:t>
      </w:r>
      <w:r w:rsidRPr="00E9028D">
        <w:rPr>
          <w:noProof/>
          <w:color w:val="0000FF"/>
          <w:szCs w:val="22"/>
          <w:lang w:val="es-ES"/>
        </w:rPr>
        <w:t>n ecoc</w:t>
      </w:r>
      <w:r w:rsidR="00990A94">
        <w:rPr>
          <w:noProof/>
          <w:color w:val="0000FF"/>
          <w:szCs w:val="22"/>
          <w:lang w:val="es-ES"/>
        </w:rPr>
        <w:t>é</w:t>
      </w:r>
      <w:r w:rsidRPr="00E9028D">
        <w:rPr>
          <w:noProof/>
          <w:color w:val="0000FF"/>
          <w:szCs w:val="22"/>
          <w:lang w:val="es-ES"/>
        </w:rPr>
        <w:t>ntrica). La clasificaci</w:t>
      </w:r>
      <w:r w:rsidR="003C5DAF">
        <w:rPr>
          <w:noProof/>
          <w:color w:val="0000FF"/>
          <w:szCs w:val="22"/>
          <w:lang w:val="es-ES"/>
        </w:rPr>
        <w:t>ó</w:t>
      </w:r>
      <w:r w:rsidRPr="00E9028D">
        <w:rPr>
          <w:noProof/>
          <w:color w:val="0000FF"/>
          <w:szCs w:val="22"/>
          <w:lang w:val="es-ES"/>
        </w:rPr>
        <w:t>n incluye funciones de regulación, h</w:t>
      </w:r>
      <w:r w:rsidR="003C5DAF">
        <w:rPr>
          <w:noProof/>
          <w:color w:val="0000FF"/>
          <w:szCs w:val="22"/>
          <w:lang w:val="es-ES"/>
        </w:rPr>
        <w:t>á</w:t>
      </w:r>
      <w:r w:rsidRPr="00E9028D">
        <w:rPr>
          <w:noProof/>
          <w:color w:val="0000FF"/>
          <w:szCs w:val="22"/>
          <w:lang w:val="es-ES"/>
        </w:rPr>
        <w:t>bitat, producci</w:t>
      </w:r>
      <w:r w:rsidR="003C5DAF">
        <w:rPr>
          <w:noProof/>
          <w:color w:val="0000FF"/>
          <w:szCs w:val="22"/>
          <w:lang w:val="es-ES"/>
        </w:rPr>
        <w:t>ó</w:t>
      </w:r>
      <w:r w:rsidRPr="00E9028D">
        <w:rPr>
          <w:noProof/>
          <w:color w:val="0000FF"/>
          <w:szCs w:val="22"/>
          <w:lang w:val="es-ES"/>
        </w:rPr>
        <w:t>n e información, incluyendo una segunda clasificaci</w:t>
      </w:r>
      <w:r w:rsidR="003C5DAF">
        <w:rPr>
          <w:noProof/>
          <w:color w:val="0000FF"/>
          <w:szCs w:val="22"/>
          <w:lang w:val="es-ES"/>
        </w:rPr>
        <w:t>ó</w:t>
      </w:r>
      <w:r w:rsidRPr="00E9028D">
        <w:rPr>
          <w:noProof/>
          <w:color w:val="0000FF"/>
          <w:szCs w:val="22"/>
          <w:lang w:val="es-ES"/>
        </w:rPr>
        <w:t>n de funciones y procesos asociados de los cuales de derivan los SE finalmente estipulados. Ej: mantenimiento de la productividad en las tierras de cultivo, aumento de la resistencia de cultivos ante pat</w:t>
      </w:r>
      <w:r w:rsidR="003C5DAF">
        <w:rPr>
          <w:noProof/>
          <w:color w:val="0000FF"/>
          <w:szCs w:val="22"/>
          <w:lang w:val="es-ES"/>
        </w:rPr>
        <w:t>ó</w:t>
      </w:r>
      <w:r w:rsidRPr="00E9028D">
        <w:rPr>
          <w:noProof/>
          <w:color w:val="0000FF"/>
          <w:szCs w:val="22"/>
          <w:lang w:val="es-ES"/>
        </w:rPr>
        <w:t>genos y plagas, suministro de agua para consumo humano y riego.</w:t>
      </w:r>
      <w:r>
        <w:rPr>
          <w:noProof/>
          <w:color w:val="0000FF"/>
          <w:szCs w:val="22"/>
          <w:lang w:val="es-ES"/>
        </w:rPr>
        <w:t xml:space="preserve"> El enfoque de la clasificación de SE realizada por De Groot et al. (2002) permite una mayor comprensi</w:t>
      </w:r>
      <w:r w:rsidR="003C5DAF">
        <w:rPr>
          <w:noProof/>
          <w:color w:val="0000FF"/>
          <w:szCs w:val="22"/>
          <w:lang w:val="es-ES"/>
        </w:rPr>
        <w:t>ó</w:t>
      </w:r>
      <w:r>
        <w:rPr>
          <w:noProof/>
          <w:color w:val="0000FF"/>
          <w:szCs w:val="22"/>
          <w:lang w:val="es-ES"/>
        </w:rPr>
        <w:t>n de las funciones y los SE derivados.</w:t>
      </w:r>
    </w:p>
    <w:p w14:paraId="6256D270" w14:textId="77777777" w:rsidR="000D0203" w:rsidRDefault="000D0203" w:rsidP="000D0203">
      <w:pPr>
        <w:pStyle w:val="NormalWeb"/>
        <w:spacing w:before="0" w:beforeAutospacing="0" w:after="0" w:afterAutospacing="0"/>
        <w:rPr>
          <w:noProof/>
          <w:color w:val="0000FF"/>
          <w:szCs w:val="22"/>
          <w:lang w:val="es-ES"/>
        </w:rPr>
      </w:pPr>
    </w:p>
    <w:p w14:paraId="37D40E65" w14:textId="22B5A24D" w:rsidR="000D0203" w:rsidRPr="00C249BF" w:rsidRDefault="000D0203" w:rsidP="000D0203">
      <w:pPr>
        <w:pStyle w:val="NormalWeb"/>
        <w:numPr>
          <w:ilvl w:val="0"/>
          <w:numId w:val="35"/>
        </w:numPr>
        <w:spacing w:before="0" w:beforeAutospacing="0" w:after="0" w:afterAutospacing="0"/>
        <w:rPr>
          <w:noProof/>
          <w:color w:val="0000FF"/>
          <w:sz w:val="18"/>
          <w:szCs w:val="18"/>
          <w:lang w:val="es-ES"/>
        </w:rPr>
      </w:pPr>
      <w:r w:rsidRPr="00C249BF">
        <w:rPr>
          <w:noProof/>
          <w:color w:val="0000FF"/>
          <w:szCs w:val="22"/>
          <w:lang w:val="es-ES"/>
        </w:rPr>
        <w:t>La clasificaci</w:t>
      </w:r>
      <w:r w:rsidR="00436906">
        <w:rPr>
          <w:noProof/>
          <w:color w:val="0000FF"/>
          <w:szCs w:val="22"/>
          <w:lang w:val="es-ES"/>
        </w:rPr>
        <w:t>ó</w:t>
      </w:r>
      <w:r w:rsidRPr="00C249BF">
        <w:rPr>
          <w:noProof/>
          <w:color w:val="0000FF"/>
          <w:szCs w:val="22"/>
          <w:lang w:val="es-ES"/>
        </w:rPr>
        <w:t>n realizada por De Groot et al. (2002) especifica las funciones de regulaci</w:t>
      </w:r>
      <w:r w:rsidR="00436906">
        <w:rPr>
          <w:noProof/>
          <w:color w:val="0000FF"/>
          <w:szCs w:val="22"/>
          <w:lang w:val="es-ES"/>
        </w:rPr>
        <w:t>ó</w:t>
      </w:r>
      <w:r w:rsidRPr="00C249BF">
        <w:rPr>
          <w:noProof/>
          <w:color w:val="0000FF"/>
          <w:szCs w:val="22"/>
          <w:lang w:val="es-ES"/>
        </w:rPr>
        <w:t>n, h</w:t>
      </w:r>
      <w:r w:rsidR="00436906">
        <w:rPr>
          <w:noProof/>
          <w:color w:val="0000FF"/>
          <w:szCs w:val="22"/>
          <w:lang w:val="es-ES"/>
        </w:rPr>
        <w:t>á</w:t>
      </w:r>
      <w:r w:rsidRPr="00C249BF">
        <w:rPr>
          <w:noProof/>
          <w:color w:val="0000FF"/>
          <w:szCs w:val="22"/>
          <w:lang w:val="es-ES"/>
        </w:rPr>
        <w:t>bitat, produ</w:t>
      </w:r>
      <w:r w:rsidR="00F4240A">
        <w:rPr>
          <w:noProof/>
          <w:color w:val="0000FF"/>
          <w:szCs w:val="22"/>
          <w:lang w:val="es-ES"/>
        </w:rPr>
        <w:t>c</w:t>
      </w:r>
      <w:r w:rsidRPr="00C249BF">
        <w:rPr>
          <w:noProof/>
          <w:color w:val="0000FF"/>
          <w:szCs w:val="22"/>
          <w:lang w:val="es-ES"/>
        </w:rPr>
        <w:t>ci</w:t>
      </w:r>
      <w:r w:rsidR="00436906">
        <w:rPr>
          <w:noProof/>
          <w:color w:val="0000FF"/>
          <w:szCs w:val="22"/>
          <w:lang w:val="es-ES"/>
        </w:rPr>
        <w:t>ó</w:t>
      </w:r>
      <w:r w:rsidRPr="00C249BF">
        <w:rPr>
          <w:noProof/>
          <w:color w:val="0000FF"/>
          <w:szCs w:val="22"/>
          <w:lang w:val="es-ES"/>
        </w:rPr>
        <w:t>n e información ) y define de manera puntual los SE derivados</w:t>
      </w:r>
      <w:r>
        <w:rPr>
          <w:noProof/>
          <w:color w:val="0000FF"/>
          <w:szCs w:val="22"/>
          <w:lang w:val="es-ES"/>
        </w:rPr>
        <w:t>. F</w:t>
      </w:r>
      <w:r w:rsidRPr="00C249BF">
        <w:rPr>
          <w:noProof/>
          <w:color w:val="0000FF"/>
          <w:szCs w:val="22"/>
          <w:lang w:val="es-ES"/>
        </w:rPr>
        <w:t>unciones de regulación</w:t>
      </w:r>
      <w:r>
        <w:rPr>
          <w:noProof/>
          <w:color w:val="0000FF"/>
          <w:szCs w:val="22"/>
          <w:lang w:val="es-ES"/>
        </w:rPr>
        <w:t xml:space="preserve">: </w:t>
      </w:r>
      <w:r w:rsidRPr="00C249BF">
        <w:rPr>
          <w:noProof/>
          <w:color w:val="0000FF"/>
          <w:szCs w:val="22"/>
          <w:lang w:val="es-ES"/>
        </w:rPr>
        <w:t>regulación de gases, regulaci</w:t>
      </w:r>
      <w:r w:rsidR="00436906">
        <w:rPr>
          <w:noProof/>
          <w:color w:val="0000FF"/>
          <w:szCs w:val="22"/>
          <w:lang w:val="es-ES"/>
        </w:rPr>
        <w:t>ó</w:t>
      </w:r>
      <w:r w:rsidRPr="00C249BF">
        <w:rPr>
          <w:noProof/>
          <w:color w:val="0000FF"/>
          <w:szCs w:val="22"/>
          <w:lang w:val="es-ES"/>
        </w:rPr>
        <w:t>n del clima, prevenci</w:t>
      </w:r>
      <w:r w:rsidR="00436906">
        <w:rPr>
          <w:noProof/>
          <w:color w:val="0000FF"/>
          <w:szCs w:val="22"/>
          <w:lang w:val="es-ES"/>
        </w:rPr>
        <w:t>ó</w:t>
      </w:r>
      <w:r w:rsidRPr="00C249BF">
        <w:rPr>
          <w:noProof/>
          <w:color w:val="0000FF"/>
          <w:szCs w:val="22"/>
          <w:lang w:val="es-ES"/>
        </w:rPr>
        <w:t>n de alteraciones, regulación del agua, abastecimiento de agua, retenci</w:t>
      </w:r>
      <w:r w:rsidR="00F4240A">
        <w:rPr>
          <w:noProof/>
          <w:color w:val="0000FF"/>
          <w:szCs w:val="22"/>
          <w:lang w:val="es-ES"/>
        </w:rPr>
        <w:t>ó</w:t>
      </w:r>
      <w:r w:rsidRPr="00C249BF">
        <w:rPr>
          <w:noProof/>
          <w:color w:val="0000FF"/>
          <w:szCs w:val="22"/>
          <w:lang w:val="es-ES"/>
        </w:rPr>
        <w:t>n del suelo, formación del suelo, regulación de nutrientes, asimilación de residu</w:t>
      </w:r>
      <w:r w:rsidR="00436906">
        <w:rPr>
          <w:noProof/>
          <w:color w:val="0000FF"/>
          <w:szCs w:val="22"/>
          <w:lang w:val="es-ES"/>
        </w:rPr>
        <w:t>os</w:t>
      </w:r>
      <w:r w:rsidRPr="00C249BF">
        <w:rPr>
          <w:noProof/>
          <w:color w:val="0000FF"/>
          <w:szCs w:val="22"/>
          <w:lang w:val="es-ES"/>
        </w:rPr>
        <w:t>, polinizaci</w:t>
      </w:r>
      <w:r w:rsidR="00F4240A">
        <w:rPr>
          <w:noProof/>
          <w:color w:val="0000FF"/>
          <w:szCs w:val="22"/>
          <w:lang w:val="es-ES"/>
        </w:rPr>
        <w:t>ó</w:t>
      </w:r>
      <w:r w:rsidRPr="00C249BF">
        <w:rPr>
          <w:noProof/>
          <w:color w:val="0000FF"/>
          <w:szCs w:val="22"/>
          <w:lang w:val="es-ES"/>
        </w:rPr>
        <w:t>n y control biol</w:t>
      </w:r>
      <w:r w:rsidR="00436906">
        <w:rPr>
          <w:noProof/>
          <w:color w:val="0000FF"/>
          <w:szCs w:val="22"/>
          <w:lang w:val="es-ES"/>
        </w:rPr>
        <w:t>ó</w:t>
      </w:r>
      <w:r w:rsidRPr="00C249BF">
        <w:rPr>
          <w:noProof/>
          <w:color w:val="0000FF"/>
          <w:szCs w:val="22"/>
          <w:lang w:val="es-ES"/>
        </w:rPr>
        <w:t>gico.</w:t>
      </w:r>
      <w:r>
        <w:rPr>
          <w:noProof/>
          <w:color w:val="0000FF"/>
          <w:szCs w:val="22"/>
          <w:lang w:val="es-ES"/>
        </w:rPr>
        <w:t xml:space="preserve"> Funciones de hábitat: hábitat y mantenimiento de la diversidad biol</w:t>
      </w:r>
      <w:r w:rsidR="00F4240A">
        <w:rPr>
          <w:noProof/>
          <w:color w:val="0000FF"/>
          <w:szCs w:val="22"/>
          <w:lang w:val="es-ES"/>
        </w:rPr>
        <w:t>ó</w:t>
      </w:r>
      <w:r>
        <w:rPr>
          <w:noProof/>
          <w:color w:val="0000FF"/>
          <w:szCs w:val="22"/>
          <w:lang w:val="es-ES"/>
        </w:rPr>
        <w:t xml:space="preserve">gica. </w:t>
      </w:r>
      <w:r w:rsidRPr="00C249BF">
        <w:rPr>
          <w:noProof/>
          <w:color w:val="0000FF"/>
          <w:szCs w:val="22"/>
          <w:lang w:val="es-ES"/>
        </w:rPr>
        <w:t>Funciones de producción</w:t>
      </w:r>
      <w:r>
        <w:rPr>
          <w:noProof/>
          <w:color w:val="0000FF"/>
          <w:szCs w:val="22"/>
          <w:lang w:val="es-ES"/>
        </w:rPr>
        <w:t xml:space="preserve">: </w:t>
      </w:r>
      <w:r w:rsidRPr="00C249BF">
        <w:rPr>
          <w:noProof/>
          <w:color w:val="0000FF"/>
          <w:szCs w:val="22"/>
          <w:lang w:val="es-ES"/>
        </w:rPr>
        <w:t>alimentos, materias primas, recursos gen</w:t>
      </w:r>
      <w:r w:rsidR="00F4240A">
        <w:rPr>
          <w:noProof/>
          <w:color w:val="0000FF"/>
          <w:szCs w:val="22"/>
          <w:lang w:val="es-ES"/>
        </w:rPr>
        <w:t>é</w:t>
      </w:r>
      <w:r w:rsidRPr="00C249BF">
        <w:rPr>
          <w:noProof/>
          <w:color w:val="0000FF"/>
          <w:szCs w:val="22"/>
          <w:lang w:val="es-ES"/>
        </w:rPr>
        <w:t>ticos, recursos medicinales y recursos ornamentales</w:t>
      </w:r>
      <w:r>
        <w:rPr>
          <w:noProof/>
          <w:color w:val="0000FF"/>
          <w:szCs w:val="22"/>
          <w:lang w:val="es-ES"/>
        </w:rPr>
        <w:t>. Funciones de información: recursos estéticos, recreaci</w:t>
      </w:r>
      <w:r w:rsidR="00436906">
        <w:rPr>
          <w:noProof/>
          <w:color w:val="0000FF"/>
          <w:szCs w:val="22"/>
          <w:lang w:val="es-ES"/>
        </w:rPr>
        <w:t>ó</w:t>
      </w:r>
      <w:r>
        <w:rPr>
          <w:noProof/>
          <w:color w:val="0000FF"/>
          <w:szCs w:val="22"/>
          <w:lang w:val="es-ES"/>
        </w:rPr>
        <w:t>n, enriquecimiento cultural y art</w:t>
      </w:r>
      <w:r w:rsidR="00436906">
        <w:rPr>
          <w:noProof/>
          <w:color w:val="0000FF"/>
          <w:szCs w:val="22"/>
          <w:lang w:val="es-ES"/>
        </w:rPr>
        <w:t>í</w:t>
      </w:r>
      <w:r>
        <w:rPr>
          <w:noProof/>
          <w:color w:val="0000FF"/>
          <w:szCs w:val="22"/>
          <w:lang w:val="es-ES"/>
        </w:rPr>
        <w:t>stico, enriquecimiento hist</w:t>
      </w:r>
      <w:r w:rsidR="00F4240A">
        <w:rPr>
          <w:noProof/>
          <w:color w:val="0000FF"/>
          <w:szCs w:val="22"/>
          <w:lang w:val="es-ES"/>
        </w:rPr>
        <w:t>ó</w:t>
      </w:r>
      <w:r>
        <w:rPr>
          <w:noProof/>
          <w:color w:val="0000FF"/>
          <w:szCs w:val="22"/>
          <w:lang w:val="es-ES"/>
        </w:rPr>
        <w:t>rico y espiritual y desarrol</w:t>
      </w:r>
      <w:r w:rsidR="00436906">
        <w:rPr>
          <w:noProof/>
          <w:color w:val="0000FF"/>
          <w:szCs w:val="22"/>
          <w:lang w:val="es-ES"/>
        </w:rPr>
        <w:t>l</w:t>
      </w:r>
      <w:r>
        <w:rPr>
          <w:noProof/>
          <w:color w:val="0000FF"/>
          <w:szCs w:val="22"/>
          <w:lang w:val="es-ES"/>
        </w:rPr>
        <w:t>o cognitivo ciencia y educaci</w:t>
      </w:r>
      <w:r w:rsidR="00436906">
        <w:rPr>
          <w:noProof/>
          <w:color w:val="0000FF"/>
          <w:szCs w:val="22"/>
          <w:lang w:val="es-ES"/>
        </w:rPr>
        <w:t>ó</w:t>
      </w:r>
      <w:r>
        <w:rPr>
          <w:noProof/>
          <w:color w:val="0000FF"/>
          <w:szCs w:val="22"/>
          <w:lang w:val="es-ES"/>
        </w:rPr>
        <w:t xml:space="preserve">n. </w:t>
      </w:r>
      <w:r w:rsidRPr="00C249BF">
        <w:rPr>
          <w:noProof/>
          <w:color w:val="0000FF"/>
          <w:szCs w:val="22"/>
          <w:lang w:val="es-ES"/>
        </w:rPr>
        <w:t>Condici</w:t>
      </w:r>
      <w:r w:rsidR="00F4240A">
        <w:rPr>
          <w:noProof/>
          <w:color w:val="0000FF"/>
          <w:szCs w:val="22"/>
          <w:lang w:val="es-ES"/>
        </w:rPr>
        <w:t>ó</w:t>
      </w:r>
      <w:r w:rsidRPr="00C249BF">
        <w:rPr>
          <w:noProof/>
          <w:color w:val="0000FF"/>
          <w:szCs w:val="22"/>
          <w:lang w:val="es-ES"/>
        </w:rPr>
        <w:t>n que permite realizar una mejor identificaci</w:t>
      </w:r>
      <w:r w:rsidR="00F4240A">
        <w:rPr>
          <w:noProof/>
          <w:color w:val="0000FF"/>
          <w:szCs w:val="22"/>
          <w:lang w:val="es-ES"/>
        </w:rPr>
        <w:t>ó</w:t>
      </w:r>
      <w:r w:rsidRPr="00C249BF">
        <w:rPr>
          <w:noProof/>
          <w:color w:val="0000FF"/>
          <w:szCs w:val="22"/>
          <w:lang w:val="es-ES"/>
        </w:rPr>
        <w:t>n del SE a valorar en un agroecosistema sostenible.</w:t>
      </w:r>
    </w:p>
    <w:p w14:paraId="5D390E42" w14:textId="77777777" w:rsidR="000D0203" w:rsidRPr="00CD3D19" w:rsidRDefault="000D0203" w:rsidP="000D0203">
      <w:pPr>
        <w:pStyle w:val="Paragraphedeliste"/>
        <w:rPr>
          <w:noProof/>
          <w:color w:val="0000FF"/>
          <w:sz w:val="18"/>
          <w:szCs w:val="18"/>
          <w:lang w:val="es-ES"/>
        </w:rPr>
      </w:pPr>
    </w:p>
    <w:p w14:paraId="70E4E472" w14:textId="274DCC42" w:rsidR="000D0203" w:rsidRPr="00283A84" w:rsidRDefault="00EA650B" w:rsidP="00904C2A">
      <w:pPr>
        <w:pStyle w:val="NormalWeb"/>
        <w:numPr>
          <w:ilvl w:val="0"/>
          <w:numId w:val="35"/>
        </w:numPr>
        <w:spacing w:before="0" w:beforeAutospacing="0" w:after="0" w:afterAutospacing="0"/>
        <w:rPr>
          <w:noProof/>
          <w:color w:val="0000FF"/>
          <w:sz w:val="18"/>
          <w:szCs w:val="18"/>
          <w:lang w:val="es-ES"/>
        </w:rPr>
      </w:pPr>
      <w:r w:rsidRPr="00283A84">
        <w:rPr>
          <w:noProof/>
          <w:color w:val="0000FF"/>
          <w:szCs w:val="22"/>
          <w:lang w:val="es-ES"/>
        </w:rPr>
        <w:t>Desde una visión productivista e</w:t>
      </w:r>
      <w:r w:rsidR="000D0203" w:rsidRPr="00283A84">
        <w:rPr>
          <w:noProof/>
          <w:color w:val="0000FF"/>
          <w:szCs w:val="22"/>
          <w:lang w:val="es-ES"/>
        </w:rPr>
        <w:t xml:space="preserve">l agroecosistema se define como </w:t>
      </w:r>
      <w:r w:rsidR="000D0203" w:rsidRPr="00283A84">
        <w:rPr>
          <w:color w:val="0000FF"/>
          <w:lang w:val="es-ES"/>
        </w:rPr>
        <w:t xml:space="preserve">“cualquier tipo de ecosistema modificado y gestionado por los seres humanos con el objetivo de obtener alimentos, fibras y otros materiales de origen biótico” (Salas, Labrador &amp; </w:t>
      </w:r>
      <w:proofErr w:type="spellStart"/>
      <w:r w:rsidR="000D0203" w:rsidRPr="00283A84">
        <w:rPr>
          <w:color w:val="0000FF"/>
          <w:lang w:val="es-ES"/>
        </w:rPr>
        <w:t>Altieri</w:t>
      </w:r>
      <w:proofErr w:type="spellEnd"/>
      <w:r w:rsidR="000D0203" w:rsidRPr="00283A84">
        <w:rPr>
          <w:color w:val="0000FF"/>
          <w:lang w:val="es-ES"/>
        </w:rPr>
        <w:t>, 2001)</w:t>
      </w:r>
      <w:r w:rsidRPr="00283A84">
        <w:rPr>
          <w:color w:val="0000FF"/>
          <w:lang w:val="es-ES"/>
        </w:rPr>
        <w:t>.</w:t>
      </w:r>
      <w:r w:rsidR="000D0203" w:rsidRPr="00283A84">
        <w:rPr>
          <w:color w:val="0000FF"/>
          <w:lang w:val="es-ES"/>
        </w:rPr>
        <w:t xml:space="preserve"> </w:t>
      </w:r>
      <w:r w:rsidR="00C87666" w:rsidRPr="00283A84">
        <w:rPr>
          <w:color w:val="0000FF"/>
          <w:lang w:val="es-ES"/>
        </w:rPr>
        <w:t xml:space="preserve">Sin embargo, la definición de </w:t>
      </w:r>
      <w:proofErr w:type="spellStart"/>
      <w:r w:rsidR="00C87666" w:rsidRPr="00283A84">
        <w:rPr>
          <w:color w:val="0000FF"/>
          <w:lang w:val="es-ES"/>
        </w:rPr>
        <w:t>agroecosistema</w:t>
      </w:r>
      <w:proofErr w:type="spellEnd"/>
      <w:r w:rsidR="00C87666" w:rsidRPr="00283A84">
        <w:rPr>
          <w:color w:val="0000FF"/>
          <w:lang w:val="es-ES"/>
        </w:rPr>
        <w:t xml:space="preserve"> sostenible propuesta por esta investigación incorpora </w:t>
      </w:r>
      <w:r w:rsidR="00930582" w:rsidRPr="00283A84">
        <w:rPr>
          <w:color w:val="0000FF"/>
          <w:lang w:val="es-ES"/>
        </w:rPr>
        <w:t>el valor multidimensional de los SE</w:t>
      </w:r>
      <w:r w:rsidR="00C87666" w:rsidRPr="00283A84">
        <w:rPr>
          <w:color w:val="0000FF"/>
          <w:lang w:val="es-ES"/>
        </w:rPr>
        <w:t>, entendid</w:t>
      </w:r>
      <w:r w:rsidR="00930582" w:rsidRPr="00283A84">
        <w:rPr>
          <w:color w:val="0000FF"/>
          <w:lang w:val="es-ES"/>
        </w:rPr>
        <w:t>o</w:t>
      </w:r>
      <w:r w:rsidR="00C87666" w:rsidRPr="00283A84">
        <w:rPr>
          <w:color w:val="0000FF"/>
          <w:lang w:val="es-ES"/>
        </w:rPr>
        <w:t xml:space="preserve"> como la capacidad del AS de generar</w:t>
      </w:r>
      <w:r w:rsidRPr="00283A84">
        <w:rPr>
          <w:color w:val="0000FF"/>
          <w:lang w:val="es-ES"/>
        </w:rPr>
        <w:t xml:space="preserve"> </w:t>
      </w:r>
      <w:r w:rsidRPr="00283A84">
        <w:rPr>
          <w:color w:val="0000FF"/>
        </w:rPr>
        <w:t>diferentes tipos de productos y servicios</w:t>
      </w:r>
      <w:r w:rsidR="00930582" w:rsidRPr="00283A84">
        <w:rPr>
          <w:color w:val="0000FF"/>
        </w:rPr>
        <w:t xml:space="preserve"> en las dimensiones ecológica, sociocultural, tecnológica, </w:t>
      </w:r>
      <w:r w:rsidR="00177EEC" w:rsidRPr="00283A84">
        <w:rPr>
          <w:color w:val="0000FF"/>
        </w:rPr>
        <w:t>económica</w:t>
      </w:r>
      <w:r w:rsidR="00930582" w:rsidRPr="00283A84">
        <w:rPr>
          <w:color w:val="0000FF"/>
        </w:rPr>
        <w:t xml:space="preserve"> y </w:t>
      </w:r>
      <w:r w:rsidR="00177EEC" w:rsidRPr="00283A84">
        <w:rPr>
          <w:color w:val="0000FF"/>
        </w:rPr>
        <w:t>política</w:t>
      </w:r>
      <w:r w:rsidR="00930582" w:rsidRPr="00283A84">
        <w:rPr>
          <w:color w:val="0000FF"/>
        </w:rPr>
        <w:t>.</w:t>
      </w:r>
      <w:r w:rsidR="000233DB" w:rsidRPr="00283A84">
        <w:rPr>
          <w:color w:val="0000FF"/>
          <w:lang w:val="es-ES"/>
        </w:rPr>
        <w:t xml:space="preserve"> </w:t>
      </w:r>
      <w:r w:rsidR="00DB5E8E" w:rsidRPr="00283A84">
        <w:rPr>
          <w:color w:val="0000FF"/>
          <w:lang w:val="es-ES"/>
        </w:rPr>
        <w:t xml:space="preserve">Desde la dimensión del valor ecológico se valoran en mayor medida las funciones de regulación y hábitat. Desde la dimensión del valor sociocultural se valoran con mayor </w:t>
      </w:r>
      <w:r w:rsidR="00D51DBF" w:rsidRPr="00283A84">
        <w:rPr>
          <w:color w:val="0000FF"/>
          <w:lang w:val="es-ES"/>
        </w:rPr>
        <w:t>énfasis</w:t>
      </w:r>
      <w:r w:rsidR="00DB5E8E" w:rsidRPr="00283A84">
        <w:rPr>
          <w:color w:val="0000FF"/>
          <w:lang w:val="es-ES"/>
        </w:rPr>
        <w:t xml:space="preserve"> las funciones de producción e información. En la </w:t>
      </w:r>
      <w:r w:rsidR="00D51DBF" w:rsidRPr="00283A84">
        <w:rPr>
          <w:color w:val="0000FF"/>
          <w:lang w:val="es-ES"/>
        </w:rPr>
        <w:t>dimensión</w:t>
      </w:r>
      <w:r w:rsidR="00DB5E8E" w:rsidRPr="00283A84">
        <w:rPr>
          <w:color w:val="0000FF"/>
          <w:lang w:val="es-ES"/>
        </w:rPr>
        <w:t xml:space="preserve"> económica se</w:t>
      </w:r>
      <w:r w:rsidR="005C45C6" w:rsidRPr="00283A84">
        <w:rPr>
          <w:color w:val="0000FF"/>
          <w:lang w:val="es-ES"/>
        </w:rPr>
        <w:t xml:space="preserve"> resaltan las funciones de producción y regulación. En la dimensión del valor tecnológico se valoran directamente las funciones de información y finalmente, en la dimensión política se valoran las funciones de regulación, hábitat, producción e información. </w:t>
      </w:r>
      <w:r w:rsidR="00C87666" w:rsidRPr="00283A84">
        <w:rPr>
          <w:color w:val="0000FF"/>
          <w:lang w:val="es-ES"/>
        </w:rPr>
        <w:t>L</w:t>
      </w:r>
      <w:r w:rsidR="000D0203" w:rsidRPr="00283A84">
        <w:rPr>
          <w:color w:val="0000FF"/>
          <w:lang w:val="es-ES"/>
        </w:rPr>
        <w:t xml:space="preserve">a clasificación realizada por De </w:t>
      </w:r>
      <w:proofErr w:type="spellStart"/>
      <w:r w:rsidR="000D0203" w:rsidRPr="00283A84">
        <w:rPr>
          <w:color w:val="0000FF"/>
          <w:lang w:val="es-ES"/>
        </w:rPr>
        <w:t>Groot</w:t>
      </w:r>
      <w:proofErr w:type="spellEnd"/>
      <w:r w:rsidR="000D0203" w:rsidRPr="00283A84">
        <w:rPr>
          <w:color w:val="0000FF"/>
          <w:lang w:val="es-ES"/>
        </w:rPr>
        <w:t xml:space="preserve"> et al. (2002) al especificar las funciones de producción</w:t>
      </w:r>
      <w:r w:rsidR="00C87666" w:rsidRPr="00283A84">
        <w:rPr>
          <w:color w:val="0000FF"/>
          <w:lang w:val="es-ES"/>
        </w:rPr>
        <w:t xml:space="preserve">, hábitat, producción e información </w:t>
      </w:r>
      <w:r w:rsidR="000D0203" w:rsidRPr="00283A84">
        <w:rPr>
          <w:color w:val="0000FF"/>
          <w:lang w:val="es-ES"/>
        </w:rPr>
        <w:t>y los SE derivados</w:t>
      </w:r>
      <w:r w:rsidR="00C87666" w:rsidRPr="00283A84">
        <w:rPr>
          <w:color w:val="0000FF"/>
          <w:lang w:val="es-ES"/>
        </w:rPr>
        <w:t>,</w:t>
      </w:r>
      <w:r w:rsidR="000D0203" w:rsidRPr="00283A84">
        <w:rPr>
          <w:color w:val="0000FF"/>
          <w:lang w:val="es-ES"/>
        </w:rPr>
        <w:t xml:space="preserve"> es compatible en mayor medida con el objeto de la presente investigación: la valoración de SE en </w:t>
      </w:r>
      <w:proofErr w:type="spellStart"/>
      <w:r w:rsidR="000D0203" w:rsidRPr="00283A84">
        <w:rPr>
          <w:color w:val="0000FF"/>
          <w:lang w:val="es-ES"/>
        </w:rPr>
        <w:t>agroecosistemas</w:t>
      </w:r>
      <w:proofErr w:type="spellEnd"/>
      <w:r w:rsidR="00930582" w:rsidRPr="00283A84">
        <w:rPr>
          <w:color w:val="0000FF"/>
          <w:lang w:val="es-ES"/>
        </w:rPr>
        <w:t xml:space="preserve"> sostenibles</w:t>
      </w:r>
      <w:r w:rsidR="00CD3D19" w:rsidRPr="00283A84">
        <w:rPr>
          <w:color w:val="0000FF"/>
          <w:lang w:val="es-ES"/>
        </w:rPr>
        <w:t xml:space="preserve"> desde las 5 dimensiones del valor propuestas.</w:t>
      </w:r>
    </w:p>
    <w:p w14:paraId="181CEDE4" w14:textId="77777777" w:rsidR="000D0203" w:rsidRDefault="000D0203" w:rsidP="000D0203">
      <w:pPr>
        <w:pStyle w:val="Paragraphedeliste"/>
        <w:rPr>
          <w:noProof/>
          <w:color w:val="0000FF"/>
          <w:sz w:val="18"/>
          <w:szCs w:val="18"/>
          <w:lang w:val="es-ES"/>
        </w:rPr>
      </w:pPr>
    </w:p>
    <w:p w14:paraId="28DEFCB3" w14:textId="77777777" w:rsidR="000D0203" w:rsidRPr="008A21BA" w:rsidRDefault="000D0203" w:rsidP="000D0203">
      <w:pPr>
        <w:pStyle w:val="NormalWeb"/>
        <w:numPr>
          <w:ilvl w:val="0"/>
          <w:numId w:val="35"/>
        </w:numPr>
        <w:spacing w:before="0" w:beforeAutospacing="0" w:after="0" w:afterAutospacing="0"/>
        <w:rPr>
          <w:color w:val="0000FF"/>
          <w:lang w:val="es-ES"/>
        </w:rPr>
      </w:pPr>
      <w:r>
        <w:rPr>
          <w:color w:val="0000FF"/>
          <w:lang w:val="es-ES"/>
        </w:rPr>
        <w:t xml:space="preserve">Los SE en </w:t>
      </w:r>
      <w:proofErr w:type="spellStart"/>
      <w:r>
        <w:rPr>
          <w:color w:val="0000FF"/>
          <w:lang w:val="es-ES"/>
        </w:rPr>
        <w:t>agroecosistemas</w:t>
      </w:r>
      <w:proofErr w:type="spellEnd"/>
      <w:r>
        <w:rPr>
          <w:color w:val="0000FF"/>
          <w:lang w:val="es-ES"/>
        </w:rPr>
        <w:t xml:space="preserve"> identificados mediante la </w:t>
      </w:r>
      <w:r w:rsidRPr="008A21BA">
        <w:rPr>
          <w:color w:val="0000FF"/>
          <w:lang w:val="es-ES"/>
        </w:rPr>
        <w:t>revisión de lite</w:t>
      </w:r>
      <w:r>
        <w:rPr>
          <w:color w:val="0000FF"/>
          <w:lang w:val="es-ES"/>
        </w:rPr>
        <w:t xml:space="preserve">ratura se adaptan y clasifican de una manera más fluida y lógica en el trabajo realizado por </w:t>
      </w:r>
      <w:r w:rsidRPr="000B3698">
        <w:rPr>
          <w:color w:val="0000FF"/>
          <w:lang w:val="es-ES"/>
        </w:rPr>
        <w:t xml:space="preserve">De </w:t>
      </w:r>
      <w:proofErr w:type="spellStart"/>
      <w:r w:rsidRPr="000B3698">
        <w:rPr>
          <w:color w:val="0000FF"/>
          <w:lang w:val="es-ES"/>
        </w:rPr>
        <w:t>Groot</w:t>
      </w:r>
      <w:proofErr w:type="spellEnd"/>
      <w:r w:rsidRPr="000B3698">
        <w:rPr>
          <w:color w:val="0000FF"/>
          <w:lang w:val="es-ES"/>
        </w:rPr>
        <w:t xml:space="preserve"> et al. (2002)</w:t>
      </w:r>
      <w:r>
        <w:rPr>
          <w:color w:val="0000FF"/>
          <w:lang w:val="es-ES"/>
        </w:rPr>
        <w:t xml:space="preserve">. Por otra parte, </w:t>
      </w:r>
      <w:r w:rsidRPr="005B1453">
        <w:rPr>
          <w:color w:val="0000FF"/>
          <w:lang w:val="es-ES"/>
        </w:rPr>
        <w:t xml:space="preserve">la clasificación presentada en la tabla 1-4 especifica un total de 49 servicios </w:t>
      </w:r>
      <w:proofErr w:type="spellStart"/>
      <w:r w:rsidRPr="005B1453">
        <w:rPr>
          <w:color w:val="0000FF"/>
          <w:lang w:val="es-ES"/>
        </w:rPr>
        <w:t>ecosistémicos</w:t>
      </w:r>
      <w:proofErr w:type="spellEnd"/>
      <w:r w:rsidRPr="005B1453">
        <w:rPr>
          <w:color w:val="0000FF"/>
          <w:lang w:val="es-ES"/>
        </w:rPr>
        <w:t xml:space="preserve"> en </w:t>
      </w:r>
      <w:proofErr w:type="spellStart"/>
      <w:r w:rsidRPr="005B1453">
        <w:rPr>
          <w:color w:val="0000FF"/>
          <w:lang w:val="es-ES"/>
        </w:rPr>
        <w:t>agroecosistemas</w:t>
      </w:r>
      <w:proofErr w:type="spellEnd"/>
      <w:r w:rsidRPr="005B1453">
        <w:rPr>
          <w:color w:val="0000FF"/>
          <w:lang w:val="es-ES"/>
        </w:rPr>
        <w:t xml:space="preserve"> sostenibles, inc</w:t>
      </w:r>
      <w:r>
        <w:rPr>
          <w:color w:val="0000FF"/>
          <w:lang w:val="es-ES"/>
        </w:rPr>
        <w:t>l</w:t>
      </w:r>
      <w:r w:rsidRPr="005B1453">
        <w:rPr>
          <w:color w:val="0000FF"/>
          <w:lang w:val="es-ES"/>
        </w:rPr>
        <w:t xml:space="preserve">uyendo SE no identificados por De </w:t>
      </w:r>
      <w:proofErr w:type="spellStart"/>
      <w:r w:rsidRPr="005B1453">
        <w:rPr>
          <w:color w:val="0000FF"/>
          <w:lang w:val="es-ES"/>
        </w:rPr>
        <w:t>Groot</w:t>
      </w:r>
      <w:proofErr w:type="spellEnd"/>
      <w:r w:rsidRPr="005B1453">
        <w:rPr>
          <w:color w:val="0000FF"/>
          <w:lang w:val="es-ES"/>
        </w:rPr>
        <w:t xml:space="preserve"> et al. (2002) como es el caso de los SE de información: Ire-44: generación de actividades conexas (turismo rural), Ir-45: generación de actividades recreativas para la </w:t>
      </w:r>
      <w:r w:rsidRPr="005B1453">
        <w:rPr>
          <w:color w:val="0000FF"/>
          <w:lang w:val="es-ES"/>
        </w:rPr>
        <w:lastRenderedPageBreak/>
        <w:t>comunidad local, Ieca-46: generación y conservación de tradiciones y costumbres, Iehe-47: conservación de sistemas agrícolas tradicionales locales o patrimoniales, Iehe-48: uso de especies con fines religiosos, espirituales o históricos, Idce-49: generación de conocimiento sobre la diversidad de especies y sus usos</w:t>
      </w:r>
      <w:r>
        <w:rPr>
          <w:color w:val="0000FF"/>
          <w:lang w:val="es-ES"/>
        </w:rPr>
        <w:t>, entre otros.</w:t>
      </w:r>
    </w:p>
    <w:p w14:paraId="0D9133B3" w14:textId="77777777" w:rsidR="000D0203" w:rsidRPr="0035518F" w:rsidRDefault="000D0203" w:rsidP="000D0203">
      <w:pPr>
        <w:rPr>
          <w:lang w:val="es-ES"/>
        </w:rPr>
      </w:pPr>
    </w:p>
    <w:p w14:paraId="292E4081" w14:textId="77B629C6" w:rsidR="00F836DD" w:rsidRPr="00A14E92" w:rsidRDefault="001653FE" w:rsidP="007B1271">
      <w:pPr>
        <w:pStyle w:val="Titre2"/>
        <w:rPr>
          <w:lang w:val="es-ES"/>
        </w:rPr>
      </w:pPr>
      <w:bookmarkStart w:id="71" w:name="_Toc11253505"/>
      <w:bookmarkStart w:id="72" w:name="_Toc502997695"/>
      <w:bookmarkStart w:id="73" w:name="_Toc503104536"/>
      <w:bookmarkEnd w:id="70"/>
      <w:r w:rsidRPr="00A14E92">
        <w:rPr>
          <w:lang w:val="es-ES"/>
        </w:rPr>
        <w:t xml:space="preserve">Aproximaciones </w:t>
      </w:r>
      <w:r w:rsidR="00B549F9" w:rsidRPr="00A14E92">
        <w:rPr>
          <w:lang w:val="es-ES"/>
        </w:rPr>
        <w:t>teóricas</w:t>
      </w:r>
      <w:bookmarkEnd w:id="71"/>
      <w:r w:rsidR="00B549F9" w:rsidRPr="00A14E92">
        <w:rPr>
          <w:lang w:val="es-ES"/>
        </w:rPr>
        <w:t xml:space="preserve"> </w:t>
      </w:r>
      <w:bookmarkEnd w:id="72"/>
      <w:bookmarkEnd w:id="73"/>
    </w:p>
    <w:p w14:paraId="226D8A51" w14:textId="77777777" w:rsidR="001653FE" w:rsidRPr="00A14E92" w:rsidRDefault="001653FE" w:rsidP="001653FE">
      <w:pPr>
        <w:rPr>
          <w:rFonts w:cs="Arial"/>
          <w:lang w:val="es-ES" w:eastAsia="en-US"/>
        </w:rPr>
      </w:pPr>
    </w:p>
    <w:p w14:paraId="7CE1AD26" w14:textId="131B27D0" w:rsidR="003F49AE" w:rsidRPr="00763A3A" w:rsidRDefault="0072161E" w:rsidP="006F641C">
      <w:pPr>
        <w:rPr>
          <w:rFonts w:cs="Arial"/>
          <w:lang w:val="es-ES" w:eastAsia="en-US"/>
        </w:rPr>
      </w:pPr>
      <w:r w:rsidRPr="00763A3A">
        <w:rPr>
          <w:rFonts w:cs="Arial"/>
          <w:lang w:val="es-ES" w:eastAsia="en-US"/>
        </w:rPr>
        <w:t xml:space="preserve">A continuación, se analizan las bases teóricas </w:t>
      </w:r>
      <w:r w:rsidR="00350FDC" w:rsidRPr="00763A3A">
        <w:rPr>
          <w:rFonts w:cs="Arial"/>
          <w:lang w:val="es-ES" w:eastAsia="en-US"/>
        </w:rPr>
        <w:t>que,</w:t>
      </w:r>
      <w:r w:rsidRPr="00763A3A">
        <w:rPr>
          <w:rFonts w:cs="Arial"/>
          <w:lang w:val="es-ES" w:eastAsia="en-US"/>
        </w:rPr>
        <w:t xml:space="preserve"> desde la </w:t>
      </w:r>
      <w:r w:rsidR="00F73E4E" w:rsidRPr="00763A3A">
        <w:rPr>
          <w:rFonts w:cs="Arial"/>
          <w:lang w:val="es-ES" w:eastAsia="en-US"/>
        </w:rPr>
        <w:t>a</w:t>
      </w:r>
      <w:r w:rsidR="000077BB" w:rsidRPr="00763A3A">
        <w:rPr>
          <w:rFonts w:cs="Arial"/>
          <w:lang w:val="es-ES" w:eastAsia="en-US"/>
        </w:rPr>
        <w:t>groecología</w:t>
      </w:r>
      <w:r w:rsidR="008C2824" w:rsidRPr="00763A3A">
        <w:rPr>
          <w:rFonts w:cs="Arial"/>
          <w:lang w:val="es-ES" w:eastAsia="en-US"/>
        </w:rPr>
        <w:t xml:space="preserve"> y la </w:t>
      </w:r>
      <w:r w:rsidR="009E0B01" w:rsidRPr="00763A3A">
        <w:rPr>
          <w:rFonts w:cs="Arial"/>
          <w:lang w:val="es-ES" w:eastAsia="en-US"/>
        </w:rPr>
        <w:t>e</w:t>
      </w:r>
      <w:r w:rsidR="00822A1B" w:rsidRPr="00763A3A">
        <w:rPr>
          <w:rFonts w:cs="Arial"/>
          <w:lang w:val="es-ES" w:eastAsia="en-US"/>
        </w:rPr>
        <w:t>conomía ecológica</w:t>
      </w:r>
      <w:r w:rsidR="008C2824" w:rsidRPr="00763A3A">
        <w:rPr>
          <w:rFonts w:cs="Arial"/>
          <w:lang w:val="es-ES" w:eastAsia="en-US"/>
        </w:rPr>
        <w:t xml:space="preserve">, </w:t>
      </w:r>
      <w:r w:rsidRPr="00763A3A">
        <w:rPr>
          <w:rFonts w:cs="Arial"/>
          <w:lang w:val="es-ES" w:eastAsia="en-US"/>
        </w:rPr>
        <w:t>permiten el abordaje de la valo</w:t>
      </w:r>
      <w:r w:rsidR="008C2824" w:rsidRPr="00763A3A">
        <w:rPr>
          <w:rFonts w:cs="Arial"/>
          <w:lang w:val="es-ES" w:eastAsia="en-US"/>
        </w:rPr>
        <w:t xml:space="preserve">ración de SE en </w:t>
      </w:r>
      <w:proofErr w:type="spellStart"/>
      <w:r w:rsidR="008C2824" w:rsidRPr="00763A3A">
        <w:rPr>
          <w:rFonts w:cs="Arial"/>
          <w:lang w:val="es-ES" w:eastAsia="en-US"/>
        </w:rPr>
        <w:t>agroecosistemas</w:t>
      </w:r>
      <w:proofErr w:type="spellEnd"/>
      <w:r w:rsidR="00D450AD" w:rsidRPr="00763A3A">
        <w:rPr>
          <w:rFonts w:cs="Arial"/>
          <w:lang w:val="es-ES" w:eastAsia="en-US"/>
        </w:rPr>
        <w:t xml:space="preserve">. Se </w:t>
      </w:r>
      <w:r w:rsidR="00EC22F9" w:rsidRPr="00763A3A">
        <w:rPr>
          <w:rFonts w:cs="Arial"/>
          <w:lang w:val="es-ES" w:eastAsia="en-US"/>
        </w:rPr>
        <w:t>examina</w:t>
      </w:r>
      <w:r w:rsidR="00D450AD" w:rsidRPr="00763A3A">
        <w:rPr>
          <w:rFonts w:cs="Arial"/>
          <w:lang w:val="es-ES" w:eastAsia="en-US"/>
        </w:rPr>
        <w:t xml:space="preserve"> </w:t>
      </w:r>
      <w:r w:rsidR="008C2824" w:rsidRPr="00763A3A">
        <w:rPr>
          <w:rFonts w:cs="Arial"/>
          <w:lang w:val="es-ES" w:eastAsia="en-US"/>
        </w:rPr>
        <w:t>la teoría de sistema</w:t>
      </w:r>
      <w:r w:rsidR="00D03849" w:rsidRPr="00763A3A">
        <w:rPr>
          <w:rFonts w:cs="Arial"/>
          <w:lang w:val="es-ES" w:eastAsia="en-US"/>
        </w:rPr>
        <w:t>s</w:t>
      </w:r>
      <w:r w:rsidR="008C2824" w:rsidRPr="00763A3A">
        <w:rPr>
          <w:rFonts w:cs="Arial"/>
          <w:lang w:val="es-ES" w:eastAsia="en-US"/>
        </w:rPr>
        <w:t xml:space="preserve">, la teoría de la </w:t>
      </w:r>
      <w:r w:rsidR="00CC6590" w:rsidRPr="00763A3A">
        <w:rPr>
          <w:rFonts w:cs="Arial"/>
          <w:lang w:val="es-ES" w:eastAsia="en-US"/>
        </w:rPr>
        <w:t>sostenibilidad</w:t>
      </w:r>
      <w:r w:rsidR="008C2824" w:rsidRPr="00763A3A">
        <w:rPr>
          <w:rFonts w:cs="Arial"/>
          <w:lang w:val="es-ES" w:eastAsia="en-US"/>
        </w:rPr>
        <w:t xml:space="preserve"> fuerte y la teoría del valor, identificando las dimensiones del valor y los enfoques de valoración de servicios </w:t>
      </w:r>
      <w:proofErr w:type="spellStart"/>
      <w:r w:rsidR="008C2824" w:rsidRPr="00763A3A">
        <w:rPr>
          <w:rFonts w:cs="Arial"/>
          <w:lang w:val="es-ES" w:eastAsia="en-US"/>
        </w:rPr>
        <w:t>ecosistémicos</w:t>
      </w:r>
      <w:proofErr w:type="spellEnd"/>
      <w:r w:rsidR="008C2824" w:rsidRPr="00763A3A">
        <w:rPr>
          <w:rFonts w:cs="Arial"/>
          <w:lang w:val="es-ES" w:eastAsia="en-US"/>
        </w:rPr>
        <w:t xml:space="preserve"> en </w:t>
      </w:r>
      <w:proofErr w:type="spellStart"/>
      <w:r w:rsidR="00933F5A" w:rsidRPr="00763A3A">
        <w:rPr>
          <w:rFonts w:cs="Arial"/>
          <w:lang w:val="es-ES" w:eastAsia="en-US"/>
        </w:rPr>
        <w:t>agroecosistemas</w:t>
      </w:r>
      <w:proofErr w:type="spellEnd"/>
      <w:r w:rsidR="008C2824" w:rsidRPr="00763A3A">
        <w:rPr>
          <w:rFonts w:cs="Arial"/>
          <w:lang w:val="es-ES" w:eastAsia="en-US"/>
        </w:rPr>
        <w:t>.</w:t>
      </w:r>
    </w:p>
    <w:p w14:paraId="612A381E" w14:textId="77777777" w:rsidR="0072161E" w:rsidRPr="00A14E92" w:rsidRDefault="0072161E" w:rsidP="006F641C">
      <w:pPr>
        <w:rPr>
          <w:rFonts w:cs="Arial"/>
          <w:lang w:val="es-ES" w:eastAsia="en-US"/>
        </w:rPr>
      </w:pPr>
    </w:p>
    <w:p w14:paraId="4F315905" w14:textId="1C973322" w:rsidR="009C6CFC" w:rsidRPr="00A14E92" w:rsidRDefault="009C6CFC" w:rsidP="006F641C">
      <w:pPr>
        <w:pStyle w:val="Titre3"/>
        <w:numPr>
          <w:ilvl w:val="2"/>
          <w:numId w:val="4"/>
        </w:numPr>
      </w:pPr>
      <w:bookmarkStart w:id="74" w:name="_Toc480366918"/>
      <w:bookmarkStart w:id="75" w:name="_Toc480366989"/>
      <w:bookmarkStart w:id="76" w:name="_Toc480367054"/>
      <w:bookmarkStart w:id="77" w:name="_Toc480367120"/>
      <w:bookmarkStart w:id="78" w:name="_Toc480367185"/>
      <w:bookmarkStart w:id="79" w:name="_Toc480367251"/>
      <w:bookmarkStart w:id="80" w:name="_Toc474938179"/>
      <w:bookmarkStart w:id="81" w:name="_Toc502997696"/>
      <w:bookmarkStart w:id="82" w:name="_Toc503104537"/>
      <w:bookmarkStart w:id="83" w:name="_Toc11253506"/>
      <w:bookmarkEnd w:id="74"/>
      <w:bookmarkEnd w:id="75"/>
      <w:bookmarkEnd w:id="76"/>
      <w:bookmarkEnd w:id="77"/>
      <w:bookmarkEnd w:id="78"/>
      <w:bookmarkEnd w:id="79"/>
      <w:r w:rsidRPr="00A14E92">
        <w:t>Teoría de sistemas</w:t>
      </w:r>
      <w:bookmarkEnd w:id="80"/>
      <w:bookmarkEnd w:id="81"/>
      <w:bookmarkEnd w:id="82"/>
      <w:bookmarkEnd w:id="83"/>
    </w:p>
    <w:p w14:paraId="09366A25" w14:textId="186EDFE3" w:rsidR="00A6529B" w:rsidRPr="00A14E92" w:rsidRDefault="00D47B86" w:rsidP="006F641C">
      <w:pPr>
        <w:pStyle w:val="APAAbstract"/>
        <w:spacing w:line="240" w:lineRule="auto"/>
        <w:jc w:val="both"/>
        <w:rPr>
          <w:rFonts w:ascii="Arial" w:hAnsi="Arial" w:cs="Arial"/>
          <w:sz w:val="22"/>
          <w:szCs w:val="22"/>
          <w:lang w:val="es-ES" w:eastAsia="es-ES"/>
        </w:rPr>
      </w:pPr>
      <w:r w:rsidRPr="00A14E92">
        <w:rPr>
          <w:rFonts w:ascii="Arial" w:hAnsi="Arial" w:cs="Arial"/>
          <w:sz w:val="22"/>
          <w:szCs w:val="22"/>
          <w:lang w:val="es-ES" w:eastAsia="es-ES"/>
        </w:rPr>
        <w:t xml:space="preserve"> </w:t>
      </w:r>
    </w:p>
    <w:p w14:paraId="4A125EC8" w14:textId="06AABD19" w:rsidR="001B0813" w:rsidRPr="00A14E92" w:rsidRDefault="00A83359" w:rsidP="00A83359">
      <w:pPr>
        <w:rPr>
          <w:rFonts w:cs="Arial"/>
          <w:lang w:val="es-ES"/>
        </w:rPr>
      </w:pPr>
      <w:bookmarkStart w:id="84" w:name="_Toc474938180"/>
      <w:r w:rsidRPr="00A14E92">
        <w:rPr>
          <w:rFonts w:cs="Arial"/>
          <w:lang w:val="es-ES"/>
        </w:rPr>
        <w:t xml:space="preserve">La pérdida o deterioro de los SE en el contexto de los </w:t>
      </w:r>
      <w:proofErr w:type="spellStart"/>
      <w:r w:rsidRPr="00A14E92">
        <w:rPr>
          <w:rFonts w:cs="Arial"/>
          <w:lang w:val="es-ES"/>
        </w:rPr>
        <w:t>agroecosistemas</w:t>
      </w:r>
      <w:proofErr w:type="spellEnd"/>
      <w:r w:rsidRPr="00A14E92">
        <w:rPr>
          <w:rFonts w:cs="Arial"/>
          <w:lang w:val="es-ES"/>
        </w:rPr>
        <w:t xml:space="preserve"> est</w:t>
      </w:r>
      <w:r w:rsidR="001B0813" w:rsidRPr="00A14E92">
        <w:rPr>
          <w:rFonts w:cs="Arial"/>
          <w:lang w:val="es-ES"/>
        </w:rPr>
        <w:t>á</w:t>
      </w:r>
      <w:r w:rsidRPr="00A14E92">
        <w:rPr>
          <w:rFonts w:cs="Arial"/>
          <w:lang w:val="es-ES"/>
        </w:rPr>
        <w:t xml:space="preserve"> mediada por dinámicas en niveles locales, regionales, nacionales y globales. En lo local, las percepciones, los hábitos, las prácticas, los conocimientos, las tecnologías, entre muchos otros rasgos, de los seres humanos que habitan estos espacios. En lo regional y nacional se encuentran las políticas agrarias, las normas ambientales, las dinámicas de los mercados</w:t>
      </w:r>
      <w:r w:rsidR="00310204" w:rsidRPr="00A14E92">
        <w:rPr>
          <w:rFonts w:cs="Arial"/>
          <w:lang w:val="es-ES"/>
        </w:rPr>
        <w:t xml:space="preserve"> y</w:t>
      </w:r>
      <w:r w:rsidRPr="00A14E92">
        <w:rPr>
          <w:rFonts w:cs="Arial"/>
          <w:lang w:val="es-ES"/>
        </w:rPr>
        <w:t xml:space="preserve"> los usos de la tierra</w:t>
      </w:r>
      <w:r w:rsidR="00310204" w:rsidRPr="00A14E92">
        <w:rPr>
          <w:rFonts w:cs="Arial"/>
          <w:lang w:val="es-ES"/>
        </w:rPr>
        <w:t>, aspectos que afectan las formas de producción agrícola</w:t>
      </w:r>
      <w:r w:rsidRPr="00A14E92">
        <w:rPr>
          <w:rFonts w:cs="Arial"/>
          <w:lang w:val="es-ES"/>
        </w:rPr>
        <w:t xml:space="preserve"> y la provisión de los SE. En lo global, el cambio climático, la pérdida de biodiversidad y ecosistemas, la contaminación de recursos como el agua y el aire, afectan la capacidad de los </w:t>
      </w:r>
      <w:proofErr w:type="spellStart"/>
      <w:r w:rsidRPr="00A14E92">
        <w:rPr>
          <w:rFonts w:cs="Arial"/>
          <w:lang w:val="es-ES"/>
        </w:rPr>
        <w:t>agroecosistemas</w:t>
      </w:r>
      <w:proofErr w:type="spellEnd"/>
      <w:r w:rsidRPr="00A14E92">
        <w:rPr>
          <w:rFonts w:cs="Arial"/>
          <w:lang w:val="es-ES"/>
        </w:rPr>
        <w:t xml:space="preserve"> para mantener las funciones y los SE que proveen (UNEP, 2000). </w:t>
      </w:r>
    </w:p>
    <w:p w14:paraId="2D1C63C9" w14:textId="77777777" w:rsidR="001B0813" w:rsidRPr="00A14E92" w:rsidRDefault="001B0813" w:rsidP="00A83359">
      <w:pPr>
        <w:rPr>
          <w:rFonts w:cs="Arial"/>
          <w:lang w:val="es-ES"/>
        </w:rPr>
      </w:pPr>
    </w:p>
    <w:p w14:paraId="5E873F2E" w14:textId="63C44F84" w:rsidR="00A83359" w:rsidRPr="00A14E92" w:rsidRDefault="00A83359" w:rsidP="00A83359">
      <w:pPr>
        <w:rPr>
          <w:rFonts w:cs="Arial"/>
          <w:lang w:val="es-ES"/>
        </w:rPr>
      </w:pPr>
      <w:r w:rsidRPr="00A14E92">
        <w:rPr>
          <w:rFonts w:cs="Arial"/>
          <w:lang w:val="es-ES"/>
        </w:rPr>
        <w:t xml:space="preserve">La comprensión de las dinámicas </w:t>
      </w:r>
      <w:r w:rsidR="001B0813" w:rsidRPr="00A14E92">
        <w:rPr>
          <w:rFonts w:cs="Arial"/>
          <w:lang w:val="es-ES"/>
        </w:rPr>
        <w:t xml:space="preserve">locales, regionales, nacionales, globales </w:t>
      </w:r>
      <w:r w:rsidRPr="00A14E92">
        <w:rPr>
          <w:rFonts w:cs="Arial"/>
          <w:lang w:val="es-ES"/>
        </w:rPr>
        <w:t xml:space="preserve">y sus interrelaciones, ponen de manifiesto la necesidad de incorporar la teoría de sistemas y los sistemas complejos a los estudios realizados sobre los </w:t>
      </w:r>
      <w:proofErr w:type="spellStart"/>
      <w:r w:rsidRPr="00A14E92">
        <w:rPr>
          <w:rFonts w:cs="Arial"/>
          <w:lang w:val="es-ES"/>
        </w:rPr>
        <w:t>agroecosistemas</w:t>
      </w:r>
      <w:proofErr w:type="spellEnd"/>
      <w:r w:rsidR="001B0813" w:rsidRPr="00A14E92">
        <w:rPr>
          <w:rFonts w:cs="Arial"/>
          <w:lang w:val="es-ES"/>
        </w:rPr>
        <w:t>. L</w:t>
      </w:r>
      <w:r w:rsidRPr="00A14E92">
        <w:rPr>
          <w:rFonts w:cs="Arial"/>
          <w:lang w:val="es-ES"/>
        </w:rPr>
        <w:t xml:space="preserve">a </w:t>
      </w:r>
      <w:r w:rsidR="00F73E4E" w:rsidRPr="00A14E92">
        <w:rPr>
          <w:rFonts w:cs="Arial"/>
          <w:lang w:val="es-ES"/>
        </w:rPr>
        <w:t>a</w:t>
      </w:r>
      <w:r w:rsidR="000077BB" w:rsidRPr="00A14E92">
        <w:rPr>
          <w:rFonts w:cs="Arial"/>
          <w:lang w:val="es-ES"/>
        </w:rPr>
        <w:t>groecología</w:t>
      </w:r>
      <w:r w:rsidRPr="00A14E92">
        <w:rPr>
          <w:rFonts w:cs="Arial"/>
          <w:lang w:val="es-ES"/>
        </w:rPr>
        <w:t xml:space="preserve"> y la </w:t>
      </w:r>
      <w:r w:rsidR="009E0B01" w:rsidRPr="00A14E92">
        <w:rPr>
          <w:rFonts w:cs="Arial"/>
          <w:lang w:val="es-ES"/>
        </w:rPr>
        <w:t>e</w:t>
      </w:r>
      <w:r w:rsidR="00822A1B" w:rsidRPr="00A14E92">
        <w:rPr>
          <w:rFonts w:cs="Arial"/>
          <w:lang w:val="es-ES"/>
        </w:rPr>
        <w:t>conomía ecológica</w:t>
      </w:r>
      <w:r w:rsidR="001B0813" w:rsidRPr="00A14E92">
        <w:rPr>
          <w:rFonts w:cs="Arial"/>
          <w:lang w:val="es-ES"/>
        </w:rPr>
        <w:t xml:space="preserve"> aportan</w:t>
      </w:r>
      <w:r w:rsidRPr="00A14E92">
        <w:rPr>
          <w:rFonts w:cs="Arial"/>
          <w:lang w:val="es-ES"/>
        </w:rPr>
        <w:t xml:space="preserve"> aproximaciones conceptuales que </w:t>
      </w:r>
      <w:r w:rsidR="001B0813" w:rsidRPr="00A14E92">
        <w:rPr>
          <w:rFonts w:cs="Arial"/>
          <w:lang w:val="es-ES"/>
        </w:rPr>
        <w:t>permiten</w:t>
      </w:r>
      <w:r w:rsidRPr="00A14E92">
        <w:rPr>
          <w:rFonts w:cs="Arial"/>
          <w:lang w:val="es-ES"/>
        </w:rPr>
        <w:t xml:space="preserve"> a los investigadores ir más allá de los componentes del sistema y moverse hacia las interdependencias entre las ciencias (Casanova et al., 2016).</w:t>
      </w:r>
    </w:p>
    <w:p w14:paraId="058FB2DD" w14:textId="77777777" w:rsidR="00A83359" w:rsidRPr="00A14E92" w:rsidRDefault="00A83359" w:rsidP="00A83359">
      <w:pPr>
        <w:rPr>
          <w:rFonts w:cs="Arial"/>
          <w:lang w:val="es-ES"/>
        </w:rPr>
      </w:pPr>
    </w:p>
    <w:p w14:paraId="74CD7204" w14:textId="77777777" w:rsidR="00A83359" w:rsidRPr="00A14E92" w:rsidRDefault="00A83359" w:rsidP="00A83359">
      <w:pPr>
        <w:rPr>
          <w:rFonts w:cs="Arial"/>
          <w:lang w:val="es-ES"/>
        </w:rPr>
      </w:pPr>
      <w:r w:rsidRPr="00A14E92">
        <w:rPr>
          <w:rFonts w:cs="Arial"/>
          <w:lang w:val="es-ES"/>
        </w:rPr>
        <w:t>La teoría general de sistemas plantea analizar la realidad como un “todo”, ya que los resultados son distintos y mayores a la suma del análisis de sus partes (</w:t>
      </w:r>
      <w:proofErr w:type="spellStart"/>
      <w:r w:rsidRPr="00A14E92">
        <w:rPr>
          <w:rFonts w:cs="Arial"/>
          <w:lang w:val="es-ES"/>
        </w:rPr>
        <w:t>Johansen</w:t>
      </w:r>
      <w:proofErr w:type="spellEnd"/>
      <w:r w:rsidRPr="00A14E92">
        <w:rPr>
          <w:rFonts w:cs="Arial"/>
          <w:lang w:val="es-ES"/>
        </w:rPr>
        <w:t>, 1975). De igual manera, esta teoría aporta los fundamentos necesarios para la creación y descripción de sistemas, tanto naturales como artificiales, aporta herramientas para su análisis, determina cómo se constituyen, funcionan, estructuran y se enfocan los sistemas, enfatizando que esta teoría es aplicable en cualquier campo de estudio (</w:t>
      </w:r>
      <w:proofErr w:type="spellStart"/>
      <w:r w:rsidRPr="00A14E92">
        <w:rPr>
          <w:rFonts w:cs="Arial"/>
          <w:lang w:val="es-ES"/>
        </w:rPr>
        <w:t>Johansen</w:t>
      </w:r>
      <w:proofErr w:type="spellEnd"/>
      <w:r w:rsidRPr="00A14E92">
        <w:rPr>
          <w:rFonts w:cs="Arial"/>
          <w:lang w:val="es-ES"/>
        </w:rPr>
        <w:t xml:space="preserve">, 1975). </w:t>
      </w:r>
    </w:p>
    <w:p w14:paraId="089C0A54" w14:textId="77777777" w:rsidR="00A83359" w:rsidRPr="00A14E92" w:rsidRDefault="00A83359" w:rsidP="00A83359">
      <w:pPr>
        <w:rPr>
          <w:rFonts w:cs="Arial"/>
          <w:lang w:val="es-ES"/>
        </w:rPr>
      </w:pPr>
    </w:p>
    <w:p w14:paraId="6544EA31" w14:textId="1686BBED" w:rsidR="00A83359" w:rsidRPr="00A14E92" w:rsidRDefault="00A83359" w:rsidP="00A83359">
      <w:pPr>
        <w:rPr>
          <w:rFonts w:cs="Arial"/>
          <w:lang w:val="es-ES"/>
        </w:rPr>
      </w:pPr>
      <w:r w:rsidRPr="00A14E92">
        <w:rPr>
          <w:rFonts w:cs="Arial"/>
          <w:lang w:val="es-ES"/>
        </w:rPr>
        <w:t xml:space="preserve">Bertalanffy (1992) planteó que la teoría general de sistemas permite describir que existen modelos, principios y leyes que se aplican a sistemas generalizados o a sus subsistemas, indistintamente de su condición particular, de la naturaleza de sus elementos, de sus componentes y de las relaciones entre </w:t>
      </w:r>
      <w:r w:rsidR="00420727" w:rsidRPr="00A14E92">
        <w:rPr>
          <w:rFonts w:cs="Arial"/>
          <w:lang w:val="es-ES"/>
        </w:rPr>
        <w:t>é</w:t>
      </w:r>
      <w:r w:rsidRPr="00A14E92">
        <w:rPr>
          <w:rFonts w:cs="Arial"/>
          <w:lang w:val="es-ES"/>
        </w:rPr>
        <w:t xml:space="preserve">stos. La teoría general de sistemas TGS, se constituye </w:t>
      </w:r>
      <w:r w:rsidR="00B15369" w:rsidRPr="00A14E92">
        <w:rPr>
          <w:rFonts w:cs="Arial"/>
          <w:lang w:val="es-ES"/>
        </w:rPr>
        <w:t>como</w:t>
      </w:r>
      <w:r w:rsidRPr="00A14E92">
        <w:rPr>
          <w:rFonts w:cs="Arial"/>
          <w:lang w:val="es-ES"/>
        </w:rPr>
        <w:t xml:space="preserve"> un área lógico-matemática cuyo campo es la formulación y derivación de estos modelos, principios y leyes que son aplicables a los sistemas en general (Bertalanffy, 1992).</w:t>
      </w:r>
    </w:p>
    <w:p w14:paraId="1FD9440D" w14:textId="77777777" w:rsidR="00A83359" w:rsidRPr="00A14E92" w:rsidRDefault="00A83359" w:rsidP="00A83359">
      <w:pPr>
        <w:rPr>
          <w:rFonts w:cs="Arial"/>
          <w:lang w:val="es-ES"/>
        </w:rPr>
      </w:pPr>
    </w:p>
    <w:p w14:paraId="6D146FED" w14:textId="11BB1883" w:rsidR="00A83359" w:rsidRPr="00A14E92" w:rsidRDefault="00A83359" w:rsidP="00A83359">
      <w:pPr>
        <w:rPr>
          <w:rFonts w:cs="Arial"/>
          <w:lang w:val="es-ES"/>
        </w:rPr>
      </w:pPr>
      <w:r w:rsidRPr="00A14E92">
        <w:rPr>
          <w:rFonts w:cs="Arial"/>
          <w:lang w:val="es-ES"/>
        </w:rPr>
        <w:t>Derivada de la teoría general de sistemas, se encuentra la teoría de sistemas</w:t>
      </w:r>
      <w:r w:rsidR="00177346" w:rsidRPr="00A14E92">
        <w:rPr>
          <w:rFonts w:cs="Arial"/>
          <w:lang w:val="es-ES"/>
        </w:rPr>
        <w:t>.</w:t>
      </w:r>
      <w:r w:rsidRPr="00A14E92">
        <w:rPr>
          <w:rFonts w:cs="Arial"/>
          <w:lang w:val="es-ES"/>
        </w:rPr>
        <w:t xml:space="preserve"> Le </w:t>
      </w:r>
      <w:proofErr w:type="spellStart"/>
      <w:r w:rsidRPr="00A14E92">
        <w:rPr>
          <w:rFonts w:cs="Arial"/>
          <w:lang w:val="es-ES"/>
        </w:rPr>
        <w:t>Moigne</w:t>
      </w:r>
      <w:proofErr w:type="spellEnd"/>
      <w:r w:rsidRPr="00A14E92">
        <w:rPr>
          <w:rFonts w:cs="Arial"/>
          <w:lang w:val="es-ES"/>
        </w:rPr>
        <w:t xml:space="preserve"> (1990) </w:t>
      </w:r>
      <w:r w:rsidR="00177346" w:rsidRPr="00A14E92">
        <w:rPr>
          <w:rFonts w:cs="Arial"/>
          <w:lang w:val="es-ES"/>
        </w:rPr>
        <w:t>la</w:t>
      </w:r>
      <w:r w:rsidRPr="00A14E92">
        <w:rPr>
          <w:rFonts w:cs="Arial"/>
          <w:lang w:val="es-ES"/>
        </w:rPr>
        <w:t xml:space="preserve"> define como el estudio </w:t>
      </w:r>
      <w:proofErr w:type="spellStart"/>
      <w:r w:rsidRPr="00A14E92">
        <w:rPr>
          <w:rFonts w:cs="Arial"/>
          <w:lang w:val="es-ES"/>
        </w:rPr>
        <w:t>transdisciplinar</w:t>
      </w:r>
      <w:proofErr w:type="spellEnd"/>
      <w:r w:rsidRPr="00A14E92">
        <w:rPr>
          <w:rFonts w:cs="Arial"/>
          <w:lang w:val="es-ES"/>
        </w:rPr>
        <w:t xml:space="preserve"> de los fenómenos que investiga los principios comunes a todas las entidades complejas y los modelos que pueden utilizarse para describirlos. Malagón y </w:t>
      </w:r>
      <w:proofErr w:type="spellStart"/>
      <w:r w:rsidRPr="00A14E92">
        <w:rPr>
          <w:rFonts w:cs="Arial"/>
          <w:lang w:val="es-ES"/>
        </w:rPr>
        <w:t>Prager</w:t>
      </w:r>
      <w:proofErr w:type="spellEnd"/>
      <w:r w:rsidRPr="00A14E92">
        <w:rPr>
          <w:rFonts w:cs="Arial"/>
          <w:lang w:val="es-ES"/>
        </w:rPr>
        <w:t xml:space="preserve"> (2001) especifican que la teoría de sistemas integra diversas disciplinas en el estudio de una situación en particular, considerando en su análisis aspectos biofísicos, socioculturales y </w:t>
      </w:r>
      <w:r w:rsidRPr="00A14E92">
        <w:rPr>
          <w:rFonts w:cs="Arial"/>
          <w:lang w:val="es-ES"/>
        </w:rPr>
        <w:lastRenderedPageBreak/>
        <w:t>económicos, c</w:t>
      </w:r>
      <w:r w:rsidR="00177346" w:rsidRPr="00A14E92">
        <w:rPr>
          <w:rFonts w:cs="Arial"/>
          <w:lang w:val="es-ES"/>
        </w:rPr>
        <w:t>ó</w:t>
      </w:r>
      <w:r w:rsidRPr="00A14E92">
        <w:rPr>
          <w:rFonts w:cs="Arial"/>
          <w:lang w:val="es-ES"/>
        </w:rPr>
        <w:t xml:space="preserve">mo es el caso de los sistemas productivos agrícolas. Sin embargo, tanto la investigación desde la </w:t>
      </w:r>
      <w:r w:rsidR="00F73E4E" w:rsidRPr="00A14E92">
        <w:rPr>
          <w:rFonts w:cs="Arial"/>
          <w:lang w:val="es-ES"/>
        </w:rPr>
        <w:t>a</w:t>
      </w:r>
      <w:r w:rsidR="000077BB" w:rsidRPr="00A14E92">
        <w:rPr>
          <w:rFonts w:cs="Arial"/>
          <w:lang w:val="es-ES"/>
        </w:rPr>
        <w:t>groecología</w:t>
      </w:r>
      <w:r w:rsidRPr="00A14E92">
        <w:rPr>
          <w:rFonts w:cs="Arial"/>
          <w:lang w:val="es-ES"/>
        </w:rPr>
        <w:t xml:space="preserve"> como la investigación desde la </w:t>
      </w:r>
      <w:r w:rsidR="009E0B01" w:rsidRPr="00A14E92">
        <w:rPr>
          <w:rFonts w:cs="Arial"/>
          <w:lang w:val="es-ES"/>
        </w:rPr>
        <w:t>e</w:t>
      </w:r>
      <w:r w:rsidR="00822A1B" w:rsidRPr="00A14E92">
        <w:rPr>
          <w:rFonts w:cs="Arial"/>
          <w:lang w:val="es-ES"/>
        </w:rPr>
        <w:t>conomía ecológica</w:t>
      </w:r>
      <w:r w:rsidRPr="00A14E92">
        <w:rPr>
          <w:rFonts w:cs="Arial"/>
          <w:lang w:val="es-ES"/>
        </w:rPr>
        <w:t xml:space="preserve"> reconocen que se debe avanzar desde el estudio de la interdependencia y la </w:t>
      </w:r>
      <w:proofErr w:type="spellStart"/>
      <w:r w:rsidRPr="00A14E92">
        <w:rPr>
          <w:rFonts w:cs="Arial"/>
          <w:lang w:val="es-ES"/>
        </w:rPr>
        <w:t>autoorganización</w:t>
      </w:r>
      <w:proofErr w:type="spellEnd"/>
      <w:r w:rsidRPr="00A14E92">
        <w:rPr>
          <w:rFonts w:cs="Arial"/>
          <w:lang w:val="es-ES"/>
        </w:rPr>
        <w:t xml:space="preserve">, hacia la investigación sistémica compleja que aporta herramientas que permiten la comprensión de las relaciones entre la sociedad y la naturaleza, en lo global y lo local, lo espacial y lo temporal. Así, la teoría de sistemas permite estudiar al </w:t>
      </w:r>
      <w:proofErr w:type="spellStart"/>
      <w:r w:rsidRPr="00A14E92">
        <w:rPr>
          <w:rFonts w:cs="Arial"/>
          <w:lang w:val="es-ES"/>
        </w:rPr>
        <w:t>agroecosistema</w:t>
      </w:r>
      <w:proofErr w:type="spellEnd"/>
      <w:r w:rsidRPr="00A14E92">
        <w:rPr>
          <w:rFonts w:cs="Arial"/>
          <w:lang w:val="es-ES"/>
        </w:rPr>
        <w:t xml:space="preserve"> como un sistema complejo con elementos heterogéneos </w:t>
      </w:r>
      <w:r w:rsidR="00A53C07" w:rsidRPr="00A14E92">
        <w:rPr>
          <w:rFonts w:cs="Arial"/>
          <w:lang w:val="es-ES"/>
        </w:rPr>
        <w:t>e inter</w:t>
      </w:r>
      <w:r w:rsidR="009A1E7D" w:rsidRPr="00A14E92">
        <w:rPr>
          <w:rFonts w:cs="Arial"/>
          <w:lang w:val="es-ES"/>
        </w:rPr>
        <w:t xml:space="preserve">relacionados </w:t>
      </w:r>
      <w:r w:rsidRPr="00A14E92">
        <w:rPr>
          <w:rFonts w:cs="Arial"/>
          <w:lang w:val="es-ES"/>
        </w:rPr>
        <w:t>(Casanova et al., 2016).</w:t>
      </w:r>
    </w:p>
    <w:p w14:paraId="4416C2B2" w14:textId="77777777" w:rsidR="00A83359" w:rsidRPr="00A14E92" w:rsidRDefault="00A83359" w:rsidP="00A83359">
      <w:pPr>
        <w:rPr>
          <w:rFonts w:cs="Arial"/>
          <w:lang w:val="es-ES"/>
        </w:rPr>
      </w:pPr>
    </w:p>
    <w:p w14:paraId="3837FA36" w14:textId="30595B3B" w:rsidR="00A83359" w:rsidRPr="00A14E92" w:rsidRDefault="00A83359" w:rsidP="00A83359">
      <w:pPr>
        <w:rPr>
          <w:rFonts w:cs="Arial"/>
          <w:lang w:val="es-ES"/>
        </w:rPr>
      </w:pPr>
      <w:r w:rsidRPr="00A14E92">
        <w:rPr>
          <w:rFonts w:cs="Arial"/>
          <w:lang w:val="es-ES"/>
        </w:rPr>
        <w:t xml:space="preserve">La </w:t>
      </w:r>
      <w:r w:rsidR="00F73E4E" w:rsidRPr="00A14E92">
        <w:rPr>
          <w:rFonts w:cs="Arial"/>
          <w:lang w:val="es-ES"/>
        </w:rPr>
        <w:t>a</w:t>
      </w:r>
      <w:r w:rsidR="000077BB" w:rsidRPr="00A14E92">
        <w:rPr>
          <w:rFonts w:cs="Arial"/>
          <w:lang w:val="es-ES"/>
        </w:rPr>
        <w:t>groecología</w:t>
      </w:r>
      <w:r w:rsidRPr="00A14E92">
        <w:rPr>
          <w:rFonts w:cs="Arial"/>
          <w:lang w:val="es-ES"/>
        </w:rPr>
        <w:t xml:space="preserve"> implementa la teoría de sistemas al analizar los ciclos minerales, las transformaciones de energía, los procesos biológicos y las relaciones socioeconómicas en el </w:t>
      </w:r>
      <w:proofErr w:type="spellStart"/>
      <w:r w:rsidRPr="00A14E92">
        <w:rPr>
          <w:rFonts w:cs="Arial"/>
          <w:lang w:val="es-ES"/>
        </w:rPr>
        <w:t>agroecosistema</w:t>
      </w:r>
      <w:proofErr w:type="spellEnd"/>
      <w:r w:rsidRPr="00A14E92">
        <w:rPr>
          <w:rFonts w:cs="Arial"/>
          <w:lang w:val="es-ES"/>
        </w:rPr>
        <w:t xml:space="preserve"> (</w:t>
      </w:r>
      <w:proofErr w:type="spellStart"/>
      <w:r w:rsidRPr="00A14E92">
        <w:rPr>
          <w:rFonts w:cs="Arial"/>
          <w:lang w:val="es-ES"/>
        </w:rPr>
        <w:t>Altieri</w:t>
      </w:r>
      <w:proofErr w:type="spellEnd"/>
      <w:r w:rsidRPr="00A14E92">
        <w:rPr>
          <w:rFonts w:cs="Arial"/>
          <w:lang w:val="es-ES"/>
        </w:rPr>
        <w:t xml:space="preserve"> &amp; </w:t>
      </w:r>
      <w:proofErr w:type="spellStart"/>
      <w:r w:rsidRPr="00A14E92">
        <w:rPr>
          <w:rFonts w:cs="Arial"/>
          <w:lang w:val="es-ES"/>
        </w:rPr>
        <w:t>Nicholls</w:t>
      </w:r>
      <w:proofErr w:type="spellEnd"/>
      <w:r w:rsidRPr="00A14E92">
        <w:rPr>
          <w:rFonts w:cs="Arial"/>
          <w:lang w:val="es-ES"/>
        </w:rPr>
        <w:t xml:space="preserve">, 2000). También </w:t>
      </w:r>
      <w:r w:rsidRPr="00A14E92">
        <w:rPr>
          <w:rFonts w:cs="Arial"/>
          <w:szCs w:val="22"/>
          <w:lang w:val="es-ES"/>
        </w:rPr>
        <w:t xml:space="preserve">al estudiar “la estructura y función de los </w:t>
      </w:r>
      <w:proofErr w:type="spellStart"/>
      <w:r w:rsidRPr="00A14E92">
        <w:rPr>
          <w:rFonts w:cs="Arial"/>
          <w:szCs w:val="22"/>
          <w:lang w:val="es-ES"/>
        </w:rPr>
        <w:t>agroecosistemas</w:t>
      </w:r>
      <w:proofErr w:type="spellEnd"/>
      <w:r w:rsidRPr="00A14E92">
        <w:rPr>
          <w:rFonts w:cs="Arial"/>
          <w:szCs w:val="22"/>
          <w:lang w:val="es-ES"/>
        </w:rPr>
        <w:t xml:space="preserve">, tanto desde el punto de vista de sus relaciones ecológicas como culturales” (León, 2009, p. 41). Asimismo, la </w:t>
      </w:r>
      <w:r w:rsidR="009E0B01" w:rsidRPr="00A14E92">
        <w:rPr>
          <w:rFonts w:cs="Arial"/>
          <w:szCs w:val="22"/>
          <w:lang w:val="es-ES"/>
        </w:rPr>
        <w:t>e</w:t>
      </w:r>
      <w:r w:rsidR="00822A1B" w:rsidRPr="00A14E92">
        <w:rPr>
          <w:rFonts w:cs="Arial"/>
          <w:szCs w:val="22"/>
          <w:lang w:val="es-ES"/>
        </w:rPr>
        <w:t>conomía ecológica</w:t>
      </w:r>
      <w:r w:rsidRPr="00A14E92">
        <w:rPr>
          <w:rFonts w:cs="Arial"/>
          <w:szCs w:val="22"/>
          <w:lang w:val="es-ES"/>
        </w:rPr>
        <w:t xml:space="preserve"> (EE) adopta la teoría de sistemas para el estudio de los</w:t>
      </w:r>
      <w:r w:rsidRPr="00A14E92">
        <w:rPr>
          <w:rFonts w:cs="Arial"/>
          <w:lang w:val="es-ES"/>
        </w:rPr>
        <w:t xml:space="preserve"> </w:t>
      </w:r>
      <w:proofErr w:type="spellStart"/>
      <w:r w:rsidRPr="00A14E92">
        <w:rPr>
          <w:rFonts w:cs="Arial"/>
          <w:lang w:val="es-ES"/>
        </w:rPr>
        <w:t>agroecosistemas</w:t>
      </w:r>
      <w:proofErr w:type="spellEnd"/>
      <w:r w:rsidRPr="00A14E92">
        <w:rPr>
          <w:rFonts w:cs="Arial"/>
          <w:lang w:val="es-ES"/>
        </w:rPr>
        <w:t xml:space="preserve"> como parte del sistema económico y, por tanto, como un subsistema de la </w:t>
      </w:r>
      <w:proofErr w:type="spellStart"/>
      <w:r w:rsidRPr="00A14E92">
        <w:rPr>
          <w:rFonts w:cs="Arial"/>
          <w:lang w:val="es-ES"/>
        </w:rPr>
        <w:t>ecósfera</w:t>
      </w:r>
      <w:proofErr w:type="spellEnd"/>
      <w:r w:rsidRPr="00A14E92">
        <w:rPr>
          <w:rFonts w:cs="Arial"/>
          <w:lang w:val="es-ES"/>
        </w:rPr>
        <w:t xml:space="preserve">, definida como “el conjunto de operaciones que se despliegan sobre todo el planeta y por medio de las cuales reciclan la materia y fluye la energía que alimenta la vida” (Gómez, Vargas &amp; Posada, 2007). La EE reconoce que el </w:t>
      </w:r>
      <w:proofErr w:type="spellStart"/>
      <w:r w:rsidRPr="00A14E92">
        <w:rPr>
          <w:rFonts w:cs="Arial"/>
          <w:lang w:val="es-ES"/>
        </w:rPr>
        <w:t>agroecosistema</w:t>
      </w:r>
      <w:proofErr w:type="spellEnd"/>
      <w:r w:rsidRPr="00A14E92">
        <w:rPr>
          <w:rFonts w:cs="Arial"/>
          <w:lang w:val="es-ES"/>
        </w:rPr>
        <w:t xml:space="preserve"> está limitado a las restricciones biofísicas que imponen los ecosistemas, fuente de los bienes y servicios que soportan la producción agrícola (</w:t>
      </w:r>
      <w:proofErr w:type="spellStart"/>
      <w:r w:rsidRPr="00A14E92">
        <w:rPr>
          <w:rFonts w:cs="Arial"/>
          <w:lang w:val="es-ES"/>
        </w:rPr>
        <w:t>Goodland</w:t>
      </w:r>
      <w:proofErr w:type="spellEnd"/>
      <w:r w:rsidRPr="00A14E92">
        <w:rPr>
          <w:rFonts w:cs="Arial"/>
          <w:lang w:val="es-ES"/>
        </w:rPr>
        <w:t xml:space="preserve"> &amp; </w:t>
      </w:r>
      <w:proofErr w:type="spellStart"/>
      <w:r w:rsidRPr="00A14E92">
        <w:rPr>
          <w:rFonts w:cs="Arial"/>
          <w:lang w:val="es-ES"/>
        </w:rPr>
        <w:t>Daly</w:t>
      </w:r>
      <w:proofErr w:type="spellEnd"/>
      <w:r w:rsidRPr="00A14E92">
        <w:rPr>
          <w:rFonts w:cs="Arial"/>
          <w:lang w:val="es-ES"/>
        </w:rPr>
        <w:t>, 1996).</w:t>
      </w:r>
      <w:r w:rsidR="006938DD" w:rsidRPr="00A14E92">
        <w:rPr>
          <w:rFonts w:cs="Arial"/>
          <w:lang w:val="es-ES"/>
        </w:rPr>
        <w:t xml:space="preserve"> </w:t>
      </w:r>
    </w:p>
    <w:p w14:paraId="652D0490" w14:textId="77777777" w:rsidR="00A83359" w:rsidRPr="00A14E92" w:rsidRDefault="00A83359" w:rsidP="006F641C">
      <w:pPr>
        <w:pStyle w:val="APAAbstract"/>
        <w:spacing w:line="240" w:lineRule="auto"/>
        <w:jc w:val="both"/>
        <w:rPr>
          <w:rFonts w:ascii="Arial" w:hAnsi="Arial" w:cs="Arial"/>
          <w:sz w:val="20"/>
          <w:szCs w:val="22"/>
          <w:lang w:val="es-ES" w:eastAsia="es-ES"/>
        </w:rPr>
      </w:pPr>
    </w:p>
    <w:p w14:paraId="69F1F7B7" w14:textId="48A5A905" w:rsidR="009C6CFC" w:rsidRPr="00A14E92" w:rsidRDefault="00A83359" w:rsidP="006F641C">
      <w:pPr>
        <w:pStyle w:val="Titre4"/>
        <w:rPr>
          <w:lang w:val="es-ES"/>
        </w:rPr>
      </w:pPr>
      <w:bookmarkStart w:id="85" w:name="_Toc11253507"/>
      <w:bookmarkEnd w:id="84"/>
      <w:proofErr w:type="spellStart"/>
      <w:r w:rsidRPr="00A14E92">
        <w:rPr>
          <w:lang w:val="es-ES"/>
        </w:rPr>
        <w:t>Agroecosistemas</w:t>
      </w:r>
      <w:proofErr w:type="spellEnd"/>
      <w:r w:rsidRPr="00A14E92">
        <w:rPr>
          <w:lang w:val="es-ES"/>
        </w:rPr>
        <w:t xml:space="preserve"> como sistemas complejos</w:t>
      </w:r>
      <w:bookmarkEnd w:id="85"/>
    </w:p>
    <w:p w14:paraId="15306BF2" w14:textId="422FDAFF" w:rsidR="00627809" w:rsidRPr="00A14E92" w:rsidRDefault="00627809" w:rsidP="006F641C">
      <w:pPr>
        <w:rPr>
          <w:rFonts w:cs="Arial"/>
          <w:sz w:val="20"/>
          <w:lang w:val="es-ES" w:eastAsia="en-US"/>
        </w:rPr>
      </w:pPr>
    </w:p>
    <w:p w14:paraId="34B50257" w14:textId="5C2B0971" w:rsidR="00553F16" w:rsidRPr="00A14E92" w:rsidRDefault="009E3708" w:rsidP="006F641C">
      <w:pPr>
        <w:rPr>
          <w:rFonts w:cs="Arial"/>
          <w:szCs w:val="22"/>
          <w:lang w:val="es-ES"/>
        </w:rPr>
      </w:pPr>
      <w:r w:rsidRPr="00A14E92">
        <w:rPr>
          <w:rFonts w:cs="Arial"/>
          <w:bCs/>
          <w:szCs w:val="22"/>
          <w:lang w:val="es-ES"/>
        </w:rPr>
        <w:t>L</w:t>
      </w:r>
      <w:r w:rsidR="00470CF8" w:rsidRPr="00A14E92">
        <w:rPr>
          <w:rFonts w:cs="Arial"/>
          <w:bCs/>
          <w:szCs w:val="22"/>
          <w:lang w:val="es-ES"/>
        </w:rPr>
        <w:t>os sistemas se</w:t>
      </w:r>
      <w:r w:rsidR="00196214" w:rsidRPr="00A14E92">
        <w:rPr>
          <w:rFonts w:cs="Arial"/>
          <w:bCs/>
          <w:szCs w:val="22"/>
          <w:lang w:val="es-ES"/>
        </w:rPr>
        <w:t xml:space="preserve"> comporta</w:t>
      </w:r>
      <w:r w:rsidR="004209A8" w:rsidRPr="00A14E92">
        <w:rPr>
          <w:rFonts w:cs="Arial"/>
          <w:bCs/>
          <w:szCs w:val="22"/>
          <w:lang w:val="es-ES"/>
        </w:rPr>
        <w:t>n</w:t>
      </w:r>
      <w:r w:rsidR="00196214" w:rsidRPr="00A14E92">
        <w:rPr>
          <w:rFonts w:cs="Arial"/>
          <w:bCs/>
          <w:szCs w:val="22"/>
          <w:lang w:val="es-ES"/>
        </w:rPr>
        <w:t xml:space="preserve"> como un todo, presentando leyes propias</w:t>
      </w:r>
      <w:r w:rsidRPr="00A14E92">
        <w:rPr>
          <w:rFonts w:cs="Arial"/>
          <w:bCs/>
          <w:szCs w:val="22"/>
          <w:lang w:val="es-ES"/>
        </w:rPr>
        <w:t>. A</w:t>
      </w:r>
      <w:r w:rsidR="00196214" w:rsidRPr="00A14E92">
        <w:rPr>
          <w:rFonts w:cs="Arial"/>
          <w:bCs/>
          <w:szCs w:val="22"/>
          <w:lang w:val="es-ES"/>
        </w:rPr>
        <w:t>l quitar un componente o reemplazarlo por otro diferente, el comportamiento cambia apreciablemente</w:t>
      </w:r>
      <w:r w:rsidR="009A4CBE" w:rsidRPr="00A14E92">
        <w:rPr>
          <w:rFonts w:cs="Arial"/>
          <w:bCs/>
          <w:szCs w:val="22"/>
          <w:lang w:val="es-ES"/>
        </w:rPr>
        <w:t>, l</w:t>
      </w:r>
      <w:r w:rsidRPr="00A14E92">
        <w:rPr>
          <w:rFonts w:cs="Arial"/>
          <w:bCs/>
          <w:szCs w:val="22"/>
          <w:lang w:val="es-ES"/>
        </w:rPr>
        <w:t xml:space="preserve">os sistemas se caracterizan por </w:t>
      </w:r>
      <w:r w:rsidR="00196214" w:rsidRPr="00A14E92">
        <w:rPr>
          <w:rFonts w:cs="Arial"/>
          <w:szCs w:val="22"/>
          <w:lang w:val="es-ES"/>
        </w:rPr>
        <w:t>la presencia de bucles de retroalimentación</w:t>
      </w:r>
      <w:r w:rsidR="00A83359" w:rsidRPr="00A14E92">
        <w:rPr>
          <w:rFonts w:cs="Arial"/>
          <w:szCs w:val="22"/>
          <w:lang w:val="es-ES"/>
        </w:rPr>
        <w:t xml:space="preserve"> </w:t>
      </w:r>
      <w:r w:rsidR="00042D73" w:rsidRPr="00A14E92">
        <w:rPr>
          <w:rFonts w:cs="Arial"/>
          <w:szCs w:val="22"/>
          <w:lang w:val="es-ES"/>
        </w:rPr>
        <w:t>y la aparición de propiedades emergentes</w:t>
      </w:r>
      <w:r w:rsidR="00042D73" w:rsidRPr="00A14E92">
        <w:rPr>
          <w:rFonts w:cs="Arial"/>
          <w:bCs/>
          <w:szCs w:val="22"/>
          <w:lang w:val="es-ES"/>
        </w:rPr>
        <w:t xml:space="preserve"> </w:t>
      </w:r>
      <w:r w:rsidR="00A83359" w:rsidRPr="00A14E92">
        <w:rPr>
          <w:rFonts w:cs="Arial"/>
          <w:bCs/>
          <w:szCs w:val="22"/>
          <w:lang w:val="es-ES"/>
        </w:rPr>
        <w:t>(</w:t>
      </w:r>
      <w:proofErr w:type="spellStart"/>
      <w:r w:rsidR="00A83359" w:rsidRPr="00A14E92">
        <w:rPr>
          <w:rFonts w:cs="Arial"/>
          <w:bCs/>
          <w:szCs w:val="22"/>
          <w:lang w:val="es-ES"/>
        </w:rPr>
        <w:t>Johansen</w:t>
      </w:r>
      <w:proofErr w:type="spellEnd"/>
      <w:r w:rsidR="00A83359" w:rsidRPr="00A14E92">
        <w:rPr>
          <w:rFonts w:cs="Arial"/>
          <w:bCs/>
          <w:szCs w:val="22"/>
          <w:lang w:val="es-ES"/>
        </w:rPr>
        <w:t xml:space="preserve">, 1975; Le </w:t>
      </w:r>
      <w:proofErr w:type="spellStart"/>
      <w:r w:rsidR="00A83359" w:rsidRPr="00A14E92">
        <w:rPr>
          <w:rFonts w:cs="Arial"/>
          <w:bCs/>
          <w:szCs w:val="22"/>
          <w:lang w:val="es-ES"/>
        </w:rPr>
        <w:t>Moigne</w:t>
      </w:r>
      <w:proofErr w:type="spellEnd"/>
      <w:r w:rsidR="00A83359" w:rsidRPr="00A14E92">
        <w:rPr>
          <w:rFonts w:cs="Arial"/>
          <w:bCs/>
          <w:szCs w:val="22"/>
          <w:lang w:val="es-ES"/>
        </w:rPr>
        <w:t>, 1990; Rozo &amp; da Luz Reis, 2003</w:t>
      </w:r>
      <w:r w:rsidR="00A83359" w:rsidRPr="00A14E92">
        <w:rPr>
          <w:rFonts w:cs="Arial"/>
          <w:szCs w:val="22"/>
          <w:lang w:val="es-ES"/>
        </w:rPr>
        <w:t>)</w:t>
      </w:r>
      <w:r w:rsidR="00042D73" w:rsidRPr="00A14E92">
        <w:rPr>
          <w:rFonts w:cs="Arial"/>
          <w:szCs w:val="22"/>
          <w:lang w:val="es-ES"/>
        </w:rPr>
        <w:t>.</w:t>
      </w:r>
      <w:r w:rsidR="0032355D" w:rsidRPr="00A14E92">
        <w:rPr>
          <w:rFonts w:cs="Arial"/>
          <w:szCs w:val="22"/>
          <w:lang w:val="es-ES"/>
        </w:rPr>
        <w:t xml:space="preserve"> </w:t>
      </w:r>
      <w:r w:rsidR="00EA00E8" w:rsidRPr="00A14E92">
        <w:rPr>
          <w:rFonts w:cs="Arial"/>
          <w:szCs w:val="22"/>
          <w:lang w:val="es-ES"/>
        </w:rPr>
        <w:t>U</w:t>
      </w:r>
      <w:r w:rsidR="00F64320" w:rsidRPr="00A14E92">
        <w:rPr>
          <w:rFonts w:cs="Arial"/>
          <w:lang w:val="es-ES"/>
        </w:rPr>
        <w:t>n sistema es un conjunto de elementos u objetos que presentan influencias o efectos entre s</w:t>
      </w:r>
      <w:r w:rsidR="00BF15E3" w:rsidRPr="00A14E92">
        <w:rPr>
          <w:rFonts w:cs="Arial"/>
          <w:lang w:val="es-ES"/>
        </w:rPr>
        <w:t>i</w:t>
      </w:r>
      <w:r w:rsidR="00F64320" w:rsidRPr="00A14E92">
        <w:rPr>
          <w:rFonts w:cs="Arial"/>
          <w:lang w:val="es-ES"/>
        </w:rPr>
        <w:t xml:space="preserve"> dentro de un ambiente y forma un patrón más grande que es diferente a cualquiera de sus partes (Le </w:t>
      </w:r>
      <w:proofErr w:type="spellStart"/>
      <w:r w:rsidR="00F64320" w:rsidRPr="00A14E92">
        <w:rPr>
          <w:rFonts w:cs="Arial"/>
          <w:lang w:val="es-ES"/>
        </w:rPr>
        <w:t>Moigne</w:t>
      </w:r>
      <w:proofErr w:type="spellEnd"/>
      <w:r w:rsidR="00F64320" w:rsidRPr="00A14E92">
        <w:rPr>
          <w:rFonts w:cs="Arial"/>
          <w:lang w:val="es-ES"/>
        </w:rPr>
        <w:t>, 1990).</w:t>
      </w:r>
      <w:r w:rsidR="00EA00E8" w:rsidRPr="00A14E92">
        <w:rPr>
          <w:rFonts w:cs="Arial"/>
          <w:lang w:val="es-ES"/>
        </w:rPr>
        <w:t xml:space="preserve"> </w:t>
      </w:r>
      <w:r w:rsidR="00553F16" w:rsidRPr="00A14E92">
        <w:rPr>
          <w:rFonts w:cs="Arial"/>
          <w:lang w:val="es-ES"/>
        </w:rPr>
        <w:t xml:space="preserve">Autores como </w:t>
      </w:r>
      <w:proofErr w:type="spellStart"/>
      <w:r w:rsidR="00553F16" w:rsidRPr="00A14E92">
        <w:rPr>
          <w:rFonts w:cs="Arial"/>
          <w:lang w:val="es-ES"/>
        </w:rPr>
        <w:t>Altieri</w:t>
      </w:r>
      <w:proofErr w:type="spellEnd"/>
      <w:r w:rsidR="00553F16" w:rsidRPr="00A14E92">
        <w:rPr>
          <w:rFonts w:cs="Arial"/>
          <w:lang w:val="es-ES"/>
        </w:rPr>
        <w:t xml:space="preserve"> (2002) señalan que un </w:t>
      </w:r>
      <w:proofErr w:type="spellStart"/>
      <w:r w:rsidR="00EA00E8" w:rsidRPr="00A14E92">
        <w:rPr>
          <w:rFonts w:cs="Arial"/>
          <w:lang w:val="es-ES"/>
        </w:rPr>
        <w:t>agroecosistema</w:t>
      </w:r>
      <w:proofErr w:type="spellEnd"/>
      <w:r w:rsidR="00EA00E8" w:rsidRPr="00A14E92">
        <w:rPr>
          <w:rFonts w:cs="Arial"/>
          <w:lang w:val="es-ES"/>
        </w:rPr>
        <w:t xml:space="preserve"> </w:t>
      </w:r>
      <w:r w:rsidR="00553F16" w:rsidRPr="00A14E92">
        <w:rPr>
          <w:rFonts w:cs="Arial"/>
          <w:lang w:val="es-ES"/>
        </w:rPr>
        <w:t>puede ser vist</w:t>
      </w:r>
      <w:r w:rsidR="00EA00E8" w:rsidRPr="00A14E92">
        <w:rPr>
          <w:rFonts w:cs="Arial"/>
          <w:lang w:val="es-ES"/>
        </w:rPr>
        <w:t>o</w:t>
      </w:r>
      <w:r w:rsidR="00553F16" w:rsidRPr="00A14E92">
        <w:rPr>
          <w:rFonts w:cs="Arial"/>
          <w:lang w:val="es-ES"/>
        </w:rPr>
        <w:t xml:space="preserve"> como un sistema</w:t>
      </w:r>
      <w:r w:rsidR="00D602EA" w:rsidRPr="00A14E92">
        <w:rPr>
          <w:rFonts w:cs="Arial"/>
          <w:lang w:val="es-ES"/>
        </w:rPr>
        <w:t>,</w:t>
      </w:r>
      <w:r w:rsidR="00553F16" w:rsidRPr="00A14E92">
        <w:rPr>
          <w:rFonts w:cs="Arial"/>
          <w:lang w:val="es-ES"/>
        </w:rPr>
        <w:t xml:space="preserve"> en el que se llevan a cabo diversos procesos ecológicos que interactúan con condicion</w:t>
      </w:r>
      <w:r w:rsidR="00EA00E8" w:rsidRPr="00A14E92">
        <w:rPr>
          <w:rFonts w:cs="Arial"/>
          <w:lang w:val="es-ES"/>
        </w:rPr>
        <w:t>es socioculturales y económicas</w:t>
      </w:r>
      <w:r w:rsidR="0032355D" w:rsidRPr="00A14E92">
        <w:rPr>
          <w:rFonts w:cs="Arial"/>
          <w:szCs w:val="22"/>
          <w:lang w:val="es-ES"/>
        </w:rPr>
        <w:t>.</w:t>
      </w:r>
    </w:p>
    <w:p w14:paraId="78BA9EAD" w14:textId="70551047" w:rsidR="00627809" w:rsidRPr="00A14E92" w:rsidRDefault="00627809" w:rsidP="006F641C">
      <w:pPr>
        <w:rPr>
          <w:rFonts w:cs="Arial"/>
          <w:sz w:val="20"/>
          <w:lang w:val="es-ES" w:eastAsia="en-US"/>
        </w:rPr>
      </w:pPr>
    </w:p>
    <w:p w14:paraId="1F14B193" w14:textId="03AE7715" w:rsidR="00196214" w:rsidRPr="00A14E92" w:rsidRDefault="00D10659" w:rsidP="006F641C">
      <w:pPr>
        <w:rPr>
          <w:rFonts w:cs="Arial"/>
          <w:noProof/>
          <w:szCs w:val="22"/>
          <w:lang w:val="es-ES"/>
        </w:rPr>
      </w:pPr>
      <w:r w:rsidRPr="00A14E92">
        <w:rPr>
          <w:rFonts w:cs="Arial"/>
          <w:lang w:val="es-ES"/>
        </w:rPr>
        <w:t>Existen</w:t>
      </w:r>
      <w:r w:rsidR="003950C0" w:rsidRPr="00A14E92">
        <w:rPr>
          <w:rFonts w:cs="Arial"/>
          <w:lang w:val="es-ES"/>
        </w:rPr>
        <w:t xml:space="preserve"> sistema</w:t>
      </w:r>
      <w:r w:rsidR="00EE7B74" w:rsidRPr="00A14E92">
        <w:rPr>
          <w:rFonts w:cs="Arial"/>
          <w:lang w:val="es-ES"/>
        </w:rPr>
        <w:t>s</w:t>
      </w:r>
      <w:r w:rsidR="003950C0" w:rsidRPr="00A14E92">
        <w:rPr>
          <w:rFonts w:cs="Arial"/>
          <w:lang w:val="es-ES"/>
        </w:rPr>
        <w:t xml:space="preserve"> </w:t>
      </w:r>
      <w:r w:rsidRPr="00A14E92">
        <w:rPr>
          <w:rFonts w:cs="Arial"/>
          <w:lang w:val="es-ES"/>
        </w:rPr>
        <w:t xml:space="preserve">en los cuales </w:t>
      </w:r>
      <w:r w:rsidR="00CE67D3" w:rsidRPr="00A14E92">
        <w:rPr>
          <w:rFonts w:cs="Arial"/>
          <w:lang w:val="es-ES"/>
        </w:rPr>
        <w:t>se identifican características</w:t>
      </w:r>
      <w:r w:rsidR="003950C0" w:rsidRPr="00A14E92">
        <w:rPr>
          <w:rFonts w:cs="Arial"/>
          <w:lang w:val="es-ES"/>
        </w:rPr>
        <w:t xml:space="preserve"> que </w:t>
      </w:r>
      <w:r w:rsidR="00EE7B74" w:rsidRPr="00A14E92">
        <w:rPr>
          <w:rFonts w:cs="Arial"/>
          <w:lang w:val="es-ES"/>
        </w:rPr>
        <w:t>permiten</w:t>
      </w:r>
      <w:r w:rsidR="00EE7B74" w:rsidRPr="00A14E92">
        <w:rPr>
          <w:rFonts w:cs="Arial"/>
          <w:bCs/>
          <w:szCs w:val="22"/>
          <w:lang w:val="es-ES"/>
        </w:rPr>
        <w:t xml:space="preserve"> considerar</w:t>
      </w:r>
      <w:r w:rsidRPr="00A14E92">
        <w:rPr>
          <w:rFonts w:cs="Arial"/>
          <w:bCs/>
          <w:szCs w:val="22"/>
          <w:lang w:val="es-ES"/>
        </w:rPr>
        <w:t>lo</w:t>
      </w:r>
      <w:r w:rsidR="00EE7B74" w:rsidRPr="00A14E92">
        <w:rPr>
          <w:rFonts w:cs="Arial"/>
          <w:bCs/>
          <w:szCs w:val="22"/>
          <w:lang w:val="es-ES"/>
        </w:rPr>
        <w:t xml:space="preserve"> como un sistema complejo</w:t>
      </w:r>
      <w:r w:rsidR="00F8183E" w:rsidRPr="00A14E92">
        <w:rPr>
          <w:rFonts w:cs="Arial"/>
          <w:lang w:val="es-ES"/>
        </w:rPr>
        <w:t>. S</w:t>
      </w:r>
      <w:r w:rsidR="00661324" w:rsidRPr="00A14E92">
        <w:rPr>
          <w:rFonts w:cs="Arial"/>
          <w:bCs/>
          <w:szCs w:val="22"/>
          <w:lang w:val="es-ES"/>
        </w:rPr>
        <w:t xml:space="preserve">egún </w:t>
      </w:r>
      <w:proofErr w:type="spellStart"/>
      <w:r w:rsidR="00661324" w:rsidRPr="00A14E92">
        <w:rPr>
          <w:rFonts w:cs="Arial"/>
          <w:bCs/>
          <w:szCs w:val="22"/>
          <w:lang w:val="es-ES"/>
        </w:rPr>
        <w:t>Vicsek</w:t>
      </w:r>
      <w:proofErr w:type="spellEnd"/>
      <w:r w:rsidR="00661324" w:rsidRPr="00A14E92">
        <w:rPr>
          <w:rFonts w:cs="Arial"/>
          <w:bCs/>
          <w:szCs w:val="22"/>
          <w:lang w:val="es-ES"/>
        </w:rPr>
        <w:t xml:space="preserve"> (2002) y</w:t>
      </w:r>
      <w:r w:rsidR="007F4CC0" w:rsidRPr="00A14E92">
        <w:rPr>
          <w:rFonts w:cs="Arial"/>
          <w:bCs/>
          <w:szCs w:val="22"/>
          <w:lang w:val="es-ES"/>
        </w:rPr>
        <w:t xml:space="preserve"> Gilbert (2004) citados por </w:t>
      </w:r>
      <w:r w:rsidR="007F4CC0" w:rsidRPr="00A14E92">
        <w:rPr>
          <w:rFonts w:cs="Arial"/>
          <w:lang w:val="es-ES"/>
        </w:rPr>
        <w:t>Izquierdo</w:t>
      </w:r>
      <w:r w:rsidR="00FF6024" w:rsidRPr="00A14E92">
        <w:rPr>
          <w:rFonts w:cs="Arial"/>
          <w:lang w:val="es-ES"/>
        </w:rPr>
        <w:t xml:space="preserve">, </w:t>
      </w:r>
      <w:proofErr w:type="spellStart"/>
      <w:r w:rsidR="00FF6024" w:rsidRPr="00A14E92">
        <w:rPr>
          <w:rFonts w:cs="Arial"/>
          <w:lang w:val="es-ES"/>
        </w:rPr>
        <w:t>Ordax</w:t>
      </w:r>
      <w:proofErr w:type="spellEnd"/>
      <w:r w:rsidR="00FF6024" w:rsidRPr="00A14E92">
        <w:rPr>
          <w:rFonts w:cs="Arial"/>
          <w:lang w:val="es-ES"/>
        </w:rPr>
        <w:t>, Santos</w:t>
      </w:r>
      <w:r w:rsidR="001C1357" w:rsidRPr="00A14E92">
        <w:rPr>
          <w:rFonts w:cs="Arial"/>
          <w:lang w:val="es-ES"/>
        </w:rPr>
        <w:t xml:space="preserve"> y</w:t>
      </w:r>
      <w:r w:rsidR="00FF6024" w:rsidRPr="00A14E92">
        <w:rPr>
          <w:rFonts w:cs="Arial"/>
          <w:lang w:val="es-ES"/>
        </w:rPr>
        <w:t xml:space="preserve"> Martínez</w:t>
      </w:r>
      <w:r w:rsidR="007F4CC0" w:rsidRPr="00A14E92">
        <w:rPr>
          <w:rFonts w:cs="Arial"/>
          <w:lang w:val="es-ES"/>
        </w:rPr>
        <w:t xml:space="preserve"> (2008</w:t>
      </w:r>
      <w:r w:rsidR="001406C0" w:rsidRPr="00A14E92">
        <w:rPr>
          <w:rFonts w:cs="Arial"/>
          <w:lang w:val="es-ES"/>
        </w:rPr>
        <w:t>, p. 91</w:t>
      </w:r>
      <w:r w:rsidR="00EE7B74" w:rsidRPr="00A14E92">
        <w:rPr>
          <w:rFonts w:cs="Arial"/>
          <w:lang w:val="es-ES"/>
        </w:rPr>
        <w:t>) algunas de las características son</w:t>
      </w:r>
      <w:r w:rsidR="00F027CA" w:rsidRPr="00A14E92">
        <w:rPr>
          <w:rFonts w:cs="Arial"/>
          <w:noProof/>
          <w:szCs w:val="22"/>
          <w:lang w:val="es-ES"/>
        </w:rPr>
        <w:t>:</w:t>
      </w:r>
    </w:p>
    <w:p w14:paraId="742D7897" w14:textId="3A971875" w:rsidR="00E743E8" w:rsidRPr="00A14E92" w:rsidRDefault="00E743E8" w:rsidP="006F641C">
      <w:pPr>
        <w:rPr>
          <w:rFonts w:cs="Arial"/>
          <w:noProof/>
          <w:szCs w:val="22"/>
          <w:lang w:val="es-ES"/>
        </w:rPr>
      </w:pPr>
    </w:p>
    <w:p w14:paraId="11AD0D77" w14:textId="77777777" w:rsidR="00B85FF2" w:rsidRPr="00A14E92" w:rsidRDefault="00927AF0" w:rsidP="00D15495">
      <w:pPr>
        <w:pStyle w:val="Paragraphedeliste"/>
        <w:numPr>
          <w:ilvl w:val="0"/>
          <w:numId w:val="2"/>
        </w:numPr>
        <w:ind w:right="57"/>
        <w:rPr>
          <w:rFonts w:cs="Arial"/>
          <w:lang w:val="es-ES"/>
        </w:rPr>
      </w:pPr>
      <w:r w:rsidRPr="00A14E92">
        <w:rPr>
          <w:rFonts w:cs="Arial"/>
          <w:szCs w:val="22"/>
          <w:lang w:val="es-ES"/>
        </w:rPr>
        <w:t xml:space="preserve">Los </w:t>
      </w:r>
      <w:r w:rsidRPr="00A14E92">
        <w:rPr>
          <w:rFonts w:cs="Arial"/>
          <w:lang w:val="es-ES"/>
        </w:rPr>
        <w:t>componentes de niveles jerárquicos inferiores suelen mostrar un grado de autonomía significativo.</w:t>
      </w:r>
      <w:r w:rsidR="00B85FF2" w:rsidRPr="00A14E92">
        <w:rPr>
          <w:rFonts w:cs="Arial"/>
          <w:lang w:val="es-ES"/>
        </w:rPr>
        <w:t xml:space="preserve"> </w:t>
      </w:r>
    </w:p>
    <w:p w14:paraId="0BDA9521" w14:textId="20FAF90F" w:rsidR="00B85FF2" w:rsidRPr="00A14E92" w:rsidRDefault="00927AF0" w:rsidP="00D15495">
      <w:pPr>
        <w:pStyle w:val="Paragraphedeliste"/>
        <w:numPr>
          <w:ilvl w:val="0"/>
          <w:numId w:val="2"/>
        </w:numPr>
        <w:ind w:right="57"/>
        <w:rPr>
          <w:rFonts w:cs="Arial"/>
          <w:lang w:val="es-ES"/>
        </w:rPr>
      </w:pPr>
      <w:r w:rsidRPr="00A14E92">
        <w:rPr>
          <w:rFonts w:cs="Arial"/>
          <w:lang w:val="es-ES"/>
        </w:rPr>
        <w:t xml:space="preserve">El comportamiento del sistema surge a partir de la </w:t>
      </w:r>
      <w:proofErr w:type="spellStart"/>
      <w:r w:rsidR="00DA37E9" w:rsidRPr="00A14E92">
        <w:rPr>
          <w:rFonts w:cs="Arial"/>
          <w:lang w:val="es-ES"/>
        </w:rPr>
        <w:t>autoorganización</w:t>
      </w:r>
      <w:proofErr w:type="spellEnd"/>
      <w:r w:rsidRPr="00A14E92">
        <w:rPr>
          <w:rFonts w:cs="Arial"/>
          <w:lang w:val="es-ES"/>
        </w:rPr>
        <w:t xml:space="preserve"> de sus componentes, sin que esta organización esté controlada ni dirigida por ningún ente exterior al sistema.</w:t>
      </w:r>
      <w:r w:rsidR="00B85FF2" w:rsidRPr="00A14E92">
        <w:rPr>
          <w:rFonts w:cs="Arial"/>
          <w:lang w:val="es-ES"/>
        </w:rPr>
        <w:t xml:space="preserve"> </w:t>
      </w:r>
    </w:p>
    <w:p w14:paraId="264642AB" w14:textId="6411FBEF" w:rsidR="00EA00E8" w:rsidRPr="00A14E92" w:rsidRDefault="00927AF0" w:rsidP="00503A1E">
      <w:pPr>
        <w:pStyle w:val="Paragraphedeliste"/>
        <w:numPr>
          <w:ilvl w:val="0"/>
          <w:numId w:val="2"/>
        </w:numPr>
        <w:ind w:right="57"/>
        <w:rPr>
          <w:rFonts w:cs="Arial"/>
          <w:noProof/>
          <w:szCs w:val="22"/>
          <w:lang w:val="es-ES"/>
        </w:rPr>
      </w:pPr>
      <w:r w:rsidRPr="00A14E92">
        <w:rPr>
          <w:rFonts w:cs="Arial"/>
          <w:lang w:val="es-ES"/>
        </w:rPr>
        <w:t>Los componentes básicos de estos sistemas complejos (células, hormigas, individuos, poblaciones,</w:t>
      </w:r>
      <w:r w:rsidRPr="00A14E92">
        <w:rPr>
          <w:rFonts w:cs="Arial"/>
          <w:szCs w:val="22"/>
          <w:lang w:val="es-ES"/>
        </w:rPr>
        <w:t xml:space="preserve"> </w:t>
      </w:r>
      <w:r w:rsidR="00661324" w:rsidRPr="00A14E92">
        <w:rPr>
          <w:rFonts w:cs="Arial"/>
          <w:szCs w:val="22"/>
          <w:lang w:val="es-ES"/>
        </w:rPr>
        <w:t xml:space="preserve">entre otros) </w:t>
      </w:r>
      <w:r w:rsidRPr="00A14E92">
        <w:rPr>
          <w:rFonts w:cs="Arial"/>
          <w:szCs w:val="22"/>
          <w:lang w:val="es-ES"/>
        </w:rPr>
        <w:t>perciben su entorno y responden a cambios en él de</w:t>
      </w:r>
      <w:r w:rsidR="00D10659" w:rsidRPr="00A14E92">
        <w:rPr>
          <w:rFonts w:cs="Arial"/>
          <w:szCs w:val="22"/>
          <w:lang w:val="es-ES"/>
        </w:rPr>
        <w:t xml:space="preserve"> forma potencialmente diferente</w:t>
      </w:r>
      <w:r w:rsidR="002D4DF5" w:rsidRPr="00A14E92">
        <w:rPr>
          <w:rFonts w:cs="Arial"/>
          <w:szCs w:val="22"/>
          <w:lang w:val="es-ES"/>
        </w:rPr>
        <w:t>.</w:t>
      </w:r>
    </w:p>
    <w:p w14:paraId="519A98C2" w14:textId="77777777" w:rsidR="00EA00E8" w:rsidRPr="00A14E92" w:rsidRDefault="00EA00E8" w:rsidP="00503A1E">
      <w:pPr>
        <w:pStyle w:val="Paragraphedeliste"/>
        <w:numPr>
          <w:ilvl w:val="0"/>
          <w:numId w:val="2"/>
        </w:numPr>
        <w:ind w:right="57"/>
        <w:rPr>
          <w:rFonts w:cs="Arial"/>
          <w:noProof/>
          <w:szCs w:val="22"/>
          <w:lang w:val="es-ES"/>
        </w:rPr>
      </w:pPr>
      <w:r w:rsidRPr="00A14E92">
        <w:rPr>
          <w:rFonts w:cs="Arial"/>
          <w:noProof/>
          <w:szCs w:val="22"/>
          <w:lang w:val="es-ES"/>
        </w:rPr>
        <w:t>L</w:t>
      </w:r>
      <w:r w:rsidR="0050724F" w:rsidRPr="00A14E92">
        <w:rPr>
          <w:rFonts w:cs="Arial"/>
          <w:noProof/>
          <w:szCs w:val="22"/>
          <w:lang w:val="es-ES"/>
        </w:rPr>
        <w:t>os si</w:t>
      </w:r>
      <w:r w:rsidR="00FE0D0B" w:rsidRPr="00A14E92">
        <w:rPr>
          <w:rFonts w:cs="Arial"/>
          <w:noProof/>
          <w:szCs w:val="22"/>
          <w:lang w:val="es-ES"/>
        </w:rPr>
        <w:t>s</w:t>
      </w:r>
      <w:r w:rsidR="0050724F" w:rsidRPr="00A14E92">
        <w:rPr>
          <w:rFonts w:cs="Arial"/>
          <w:noProof/>
          <w:szCs w:val="22"/>
          <w:lang w:val="es-ES"/>
        </w:rPr>
        <w:t xml:space="preserve">temas complejos </w:t>
      </w:r>
      <w:r w:rsidR="00D10659" w:rsidRPr="00A14E92">
        <w:rPr>
          <w:rFonts w:cs="Arial"/>
          <w:noProof/>
          <w:szCs w:val="22"/>
          <w:lang w:val="es-ES"/>
        </w:rPr>
        <w:t>presentan una</w:t>
      </w:r>
      <w:r w:rsidR="00EE7B74" w:rsidRPr="00A14E92">
        <w:rPr>
          <w:rFonts w:cs="Arial"/>
          <w:noProof/>
          <w:szCs w:val="22"/>
          <w:lang w:val="es-ES"/>
        </w:rPr>
        <w:t xml:space="preserve"> capacidad de</w:t>
      </w:r>
      <w:r w:rsidR="004E6617" w:rsidRPr="00A14E92">
        <w:rPr>
          <w:rFonts w:cs="Arial"/>
          <w:noProof/>
          <w:szCs w:val="22"/>
          <w:lang w:val="es-ES"/>
        </w:rPr>
        <w:t xml:space="preserve"> adaptació</w:t>
      </w:r>
      <w:r w:rsidR="0050724F" w:rsidRPr="00A14E92">
        <w:rPr>
          <w:rFonts w:cs="Arial"/>
          <w:noProof/>
          <w:szCs w:val="22"/>
          <w:lang w:val="es-ES"/>
        </w:rPr>
        <w:t>n</w:t>
      </w:r>
      <w:r w:rsidR="00EE7B74" w:rsidRPr="00A14E92">
        <w:rPr>
          <w:rFonts w:cs="Arial"/>
          <w:noProof/>
          <w:szCs w:val="22"/>
          <w:lang w:val="es-ES"/>
        </w:rPr>
        <w:t>,</w:t>
      </w:r>
      <w:r w:rsidR="0050724F" w:rsidRPr="00A14E92">
        <w:rPr>
          <w:rFonts w:cs="Arial"/>
          <w:noProof/>
          <w:szCs w:val="22"/>
          <w:lang w:val="es-ES"/>
        </w:rPr>
        <w:t xml:space="preserve"> defini</w:t>
      </w:r>
      <w:r w:rsidR="00EE7B74" w:rsidRPr="00A14E92">
        <w:rPr>
          <w:rFonts w:cs="Arial"/>
          <w:noProof/>
          <w:szCs w:val="22"/>
          <w:lang w:val="es-ES"/>
        </w:rPr>
        <w:t>da como la capacidad de evolució</w:t>
      </w:r>
      <w:r w:rsidR="0050724F" w:rsidRPr="00A14E92">
        <w:rPr>
          <w:rFonts w:cs="Arial"/>
          <w:noProof/>
          <w:szCs w:val="22"/>
          <w:lang w:val="es-ES"/>
        </w:rPr>
        <w:t>n en el tiempo de los componentes b</w:t>
      </w:r>
      <w:r w:rsidR="004E6617" w:rsidRPr="00A14E92">
        <w:rPr>
          <w:rFonts w:cs="Arial"/>
          <w:noProof/>
          <w:szCs w:val="22"/>
          <w:lang w:val="es-ES"/>
        </w:rPr>
        <w:t>á</w:t>
      </w:r>
      <w:r w:rsidR="0050724F" w:rsidRPr="00A14E92">
        <w:rPr>
          <w:rFonts w:cs="Arial"/>
          <w:noProof/>
          <w:szCs w:val="22"/>
          <w:lang w:val="es-ES"/>
        </w:rPr>
        <w:t>sicos del sistema en respuesta a cambios del entorno mediante</w:t>
      </w:r>
      <w:r w:rsidR="00D10659" w:rsidRPr="00A14E92">
        <w:rPr>
          <w:rFonts w:cs="Arial"/>
          <w:noProof/>
          <w:szCs w:val="22"/>
          <w:lang w:val="es-ES"/>
        </w:rPr>
        <w:t xml:space="preserve"> el</w:t>
      </w:r>
      <w:r w:rsidR="0050724F" w:rsidRPr="00A14E92">
        <w:rPr>
          <w:rFonts w:cs="Arial"/>
          <w:noProof/>
          <w:szCs w:val="22"/>
          <w:lang w:val="es-ES"/>
        </w:rPr>
        <w:t xml:space="preserve"> apren</w:t>
      </w:r>
      <w:r w:rsidR="00EE7B74" w:rsidRPr="00A14E92">
        <w:rPr>
          <w:rFonts w:cs="Arial"/>
          <w:noProof/>
          <w:szCs w:val="22"/>
          <w:lang w:val="es-ES"/>
        </w:rPr>
        <w:t>dizaje</w:t>
      </w:r>
      <w:r w:rsidR="00D10659" w:rsidRPr="00A14E92">
        <w:rPr>
          <w:rFonts w:cs="Arial"/>
          <w:noProof/>
          <w:szCs w:val="22"/>
          <w:lang w:val="es-ES"/>
        </w:rPr>
        <w:t>,</w:t>
      </w:r>
      <w:r w:rsidR="00EE7B74" w:rsidRPr="00A14E92">
        <w:rPr>
          <w:rFonts w:cs="Arial"/>
          <w:noProof/>
          <w:szCs w:val="22"/>
          <w:lang w:val="es-ES"/>
        </w:rPr>
        <w:t xml:space="preserve"> selección </w:t>
      </w:r>
      <w:r w:rsidR="00D10659" w:rsidRPr="00A14E92">
        <w:rPr>
          <w:rFonts w:cs="Arial"/>
          <w:noProof/>
          <w:szCs w:val="22"/>
          <w:lang w:val="es-ES"/>
        </w:rPr>
        <w:t>y/</w:t>
      </w:r>
      <w:r w:rsidR="00EE7B74" w:rsidRPr="00A14E92">
        <w:rPr>
          <w:rFonts w:cs="Arial"/>
          <w:noProof/>
          <w:szCs w:val="22"/>
          <w:lang w:val="es-ES"/>
        </w:rPr>
        <w:t xml:space="preserve">o remplazo. </w:t>
      </w:r>
    </w:p>
    <w:p w14:paraId="51796DDB" w14:textId="3FE537BC" w:rsidR="00EA00E8" w:rsidRPr="00A14E92" w:rsidRDefault="00EA00E8" w:rsidP="00EA00E8">
      <w:pPr>
        <w:pStyle w:val="Paragraphedeliste"/>
        <w:numPr>
          <w:ilvl w:val="0"/>
          <w:numId w:val="2"/>
        </w:numPr>
        <w:ind w:right="57"/>
        <w:rPr>
          <w:rFonts w:cs="Arial"/>
          <w:noProof/>
          <w:szCs w:val="22"/>
          <w:lang w:val="es-ES"/>
        </w:rPr>
      </w:pPr>
      <w:r w:rsidRPr="00A14E92">
        <w:rPr>
          <w:rFonts w:cs="Arial"/>
          <w:noProof/>
          <w:szCs w:val="22"/>
          <w:lang w:val="es-ES"/>
        </w:rPr>
        <w:t>L</w:t>
      </w:r>
      <w:r w:rsidR="00EE7B74" w:rsidRPr="00A14E92">
        <w:rPr>
          <w:rFonts w:cs="Arial"/>
          <w:noProof/>
          <w:szCs w:val="22"/>
          <w:lang w:val="es-ES"/>
        </w:rPr>
        <w:t>os s</w:t>
      </w:r>
      <w:r w:rsidR="005D0B64" w:rsidRPr="00A14E92">
        <w:rPr>
          <w:rFonts w:cs="Arial"/>
          <w:noProof/>
          <w:szCs w:val="22"/>
          <w:lang w:val="es-ES"/>
        </w:rPr>
        <w:t xml:space="preserve">istemas complejos se caracterizan por </w:t>
      </w:r>
      <w:r w:rsidR="007F142C" w:rsidRPr="00A14E92">
        <w:rPr>
          <w:rFonts w:cs="Arial"/>
          <w:noProof/>
          <w:szCs w:val="22"/>
          <w:lang w:val="es-ES"/>
        </w:rPr>
        <w:t>su naturaleza descentr</w:t>
      </w:r>
      <w:r w:rsidR="00EE7B74" w:rsidRPr="00A14E92">
        <w:rPr>
          <w:rFonts w:cs="Arial"/>
          <w:noProof/>
          <w:szCs w:val="22"/>
          <w:lang w:val="es-ES"/>
        </w:rPr>
        <w:t>a</w:t>
      </w:r>
      <w:r w:rsidR="007F142C" w:rsidRPr="00A14E92">
        <w:rPr>
          <w:rFonts w:cs="Arial"/>
          <w:noProof/>
          <w:szCs w:val="22"/>
          <w:lang w:val="es-ES"/>
        </w:rPr>
        <w:t xml:space="preserve">lizada, </w:t>
      </w:r>
      <w:r w:rsidR="00EE7B74" w:rsidRPr="00A14E92">
        <w:rPr>
          <w:rFonts w:cs="Arial"/>
          <w:noProof/>
          <w:szCs w:val="22"/>
          <w:lang w:val="es-ES"/>
        </w:rPr>
        <w:t xml:space="preserve">la </w:t>
      </w:r>
      <w:r w:rsidR="007F142C" w:rsidRPr="00A14E92">
        <w:rPr>
          <w:rFonts w:cs="Arial"/>
          <w:noProof/>
          <w:szCs w:val="22"/>
          <w:lang w:val="es-ES"/>
        </w:rPr>
        <w:t>presencia d</w:t>
      </w:r>
      <w:r w:rsidR="00EE7B74" w:rsidRPr="00A14E92">
        <w:rPr>
          <w:rFonts w:cs="Arial"/>
          <w:noProof/>
          <w:szCs w:val="22"/>
          <w:lang w:val="es-ES"/>
        </w:rPr>
        <w:t>e ciclos de causalidad (bucles) y</w:t>
      </w:r>
      <w:r w:rsidR="007F142C" w:rsidRPr="00A14E92">
        <w:rPr>
          <w:rFonts w:cs="Arial"/>
          <w:noProof/>
          <w:szCs w:val="22"/>
          <w:lang w:val="es-ES"/>
        </w:rPr>
        <w:t xml:space="preserve"> </w:t>
      </w:r>
      <w:r w:rsidR="00EE7B74" w:rsidRPr="00A14E92">
        <w:rPr>
          <w:rFonts w:cs="Arial"/>
          <w:noProof/>
          <w:szCs w:val="22"/>
          <w:lang w:val="es-ES"/>
        </w:rPr>
        <w:t>su</w:t>
      </w:r>
      <w:r w:rsidR="007F142C" w:rsidRPr="00A14E92">
        <w:rPr>
          <w:rFonts w:cs="Arial"/>
          <w:noProof/>
          <w:szCs w:val="22"/>
          <w:lang w:val="es-ES"/>
        </w:rPr>
        <w:t xml:space="preserve"> naturaleza</w:t>
      </w:r>
      <w:r w:rsidR="00EE7B74" w:rsidRPr="00A14E92">
        <w:rPr>
          <w:rFonts w:cs="Arial"/>
          <w:noProof/>
          <w:szCs w:val="22"/>
          <w:lang w:val="es-ES"/>
        </w:rPr>
        <w:t xml:space="preserve"> no lineal </w:t>
      </w:r>
      <w:r w:rsidR="007F142C" w:rsidRPr="00A14E92">
        <w:rPr>
          <w:rFonts w:cs="Arial"/>
          <w:lang w:val="es-ES"/>
        </w:rPr>
        <w:t>(Izquierdo et al., 2008).</w:t>
      </w:r>
      <w:r w:rsidR="007F142C" w:rsidRPr="00A14E92">
        <w:rPr>
          <w:rFonts w:cs="Arial"/>
          <w:noProof/>
          <w:szCs w:val="22"/>
          <w:lang w:val="es-ES"/>
        </w:rPr>
        <w:t xml:space="preserve"> </w:t>
      </w:r>
    </w:p>
    <w:p w14:paraId="6934FF0F" w14:textId="77777777" w:rsidR="00EA00E8" w:rsidRPr="00A14E92" w:rsidRDefault="00EA00E8" w:rsidP="006F641C">
      <w:pPr>
        <w:autoSpaceDE w:val="0"/>
        <w:autoSpaceDN w:val="0"/>
        <w:adjustRightInd w:val="0"/>
        <w:rPr>
          <w:rFonts w:cs="Arial"/>
          <w:szCs w:val="22"/>
          <w:lang w:val="es-ES" w:eastAsia="en-US"/>
        </w:rPr>
      </w:pPr>
    </w:p>
    <w:p w14:paraId="30456E5C" w14:textId="3DA923BC" w:rsidR="00EA00E8" w:rsidRPr="00A14E92" w:rsidRDefault="00EA00E8" w:rsidP="00EA00E8">
      <w:pPr>
        <w:rPr>
          <w:rFonts w:cs="Arial"/>
          <w:lang w:val="es-ES"/>
        </w:rPr>
      </w:pPr>
      <w:r w:rsidRPr="00A14E92">
        <w:rPr>
          <w:rFonts w:cs="Arial"/>
          <w:lang w:val="es-ES"/>
        </w:rPr>
        <w:t xml:space="preserve">La teoría de sistemas y los sistemas complejos </w:t>
      </w:r>
      <w:r w:rsidR="00177765" w:rsidRPr="00A14E92">
        <w:rPr>
          <w:rFonts w:cs="Arial"/>
          <w:lang w:val="es-ES"/>
        </w:rPr>
        <w:t>se constituyen como bases</w:t>
      </w:r>
      <w:r w:rsidRPr="00A14E92">
        <w:rPr>
          <w:rFonts w:cs="Arial"/>
          <w:lang w:val="es-ES"/>
        </w:rPr>
        <w:t xml:space="preserve"> de la </w:t>
      </w:r>
      <w:r w:rsidR="00F73E4E" w:rsidRPr="00A14E92">
        <w:rPr>
          <w:rFonts w:cs="Arial"/>
          <w:lang w:val="es-ES"/>
        </w:rPr>
        <w:t>a</w:t>
      </w:r>
      <w:r w:rsidR="000077BB" w:rsidRPr="00A14E92">
        <w:rPr>
          <w:rFonts w:cs="Arial"/>
          <w:lang w:val="es-ES"/>
        </w:rPr>
        <w:t>groecología</w:t>
      </w:r>
      <w:r w:rsidRPr="00A14E92">
        <w:rPr>
          <w:rFonts w:cs="Arial"/>
          <w:lang w:val="es-ES"/>
        </w:rPr>
        <w:t xml:space="preserve"> y la EE para estudiar los </w:t>
      </w:r>
      <w:proofErr w:type="spellStart"/>
      <w:r w:rsidRPr="00A14E92">
        <w:rPr>
          <w:rFonts w:cs="Arial"/>
          <w:lang w:val="es-ES"/>
        </w:rPr>
        <w:t>agroecosistemas</w:t>
      </w:r>
      <w:proofErr w:type="spellEnd"/>
      <w:r w:rsidRPr="00A14E92">
        <w:rPr>
          <w:rFonts w:cs="Arial"/>
          <w:lang w:val="es-ES"/>
        </w:rPr>
        <w:t xml:space="preserve"> (Viveros, 2007)</w:t>
      </w:r>
      <w:r w:rsidR="007405AC" w:rsidRPr="00A14E92">
        <w:rPr>
          <w:rFonts w:cs="Arial"/>
          <w:lang w:val="es-ES"/>
        </w:rPr>
        <w:t xml:space="preserve">. </w:t>
      </w:r>
      <w:proofErr w:type="spellStart"/>
      <w:r w:rsidRPr="00A14E92">
        <w:rPr>
          <w:rFonts w:cs="Arial"/>
          <w:szCs w:val="22"/>
          <w:lang w:val="es-ES"/>
        </w:rPr>
        <w:t>Altieri</w:t>
      </w:r>
      <w:proofErr w:type="spellEnd"/>
      <w:r w:rsidRPr="00A14E92">
        <w:rPr>
          <w:rFonts w:cs="Arial"/>
          <w:szCs w:val="22"/>
          <w:lang w:val="es-ES"/>
        </w:rPr>
        <w:t xml:space="preserve"> (2002) </w:t>
      </w:r>
      <w:r w:rsidR="007405AC" w:rsidRPr="00A14E92">
        <w:rPr>
          <w:rFonts w:cs="Arial"/>
          <w:szCs w:val="22"/>
          <w:lang w:val="es-ES"/>
        </w:rPr>
        <w:t xml:space="preserve">considera a los </w:t>
      </w:r>
      <w:proofErr w:type="spellStart"/>
      <w:r w:rsidR="007405AC" w:rsidRPr="00A14E92">
        <w:rPr>
          <w:rFonts w:cs="Arial"/>
          <w:szCs w:val="22"/>
          <w:lang w:val="es-ES"/>
        </w:rPr>
        <w:lastRenderedPageBreak/>
        <w:t>agroecosistemas</w:t>
      </w:r>
      <w:proofErr w:type="spellEnd"/>
      <w:r w:rsidR="007405AC" w:rsidRPr="00A14E92">
        <w:rPr>
          <w:rFonts w:cs="Arial"/>
          <w:szCs w:val="22"/>
          <w:lang w:val="es-ES"/>
        </w:rPr>
        <w:t xml:space="preserve"> </w:t>
      </w:r>
      <w:r w:rsidR="00307248">
        <w:rPr>
          <w:rFonts w:cs="Arial"/>
          <w:szCs w:val="22"/>
          <w:lang w:val="es-ES"/>
        </w:rPr>
        <w:t>como</w:t>
      </w:r>
      <w:r w:rsidR="007405AC" w:rsidRPr="00A14E92">
        <w:rPr>
          <w:rFonts w:cs="Arial"/>
          <w:szCs w:val="22"/>
          <w:lang w:val="es-ES"/>
        </w:rPr>
        <w:t xml:space="preserve"> sistemas</w:t>
      </w:r>
      <w:r w:rsidRPr="00A14E92">
        <w:rPr>
          <w:rFonts w:cs="Arial"/>
          <w:szCs w:val="22"/>
          <w:lang w:val="es-ES"/>
        </w:rPr>
        <w:t xml:space="preserve"> complejos</w:t>
      </w:r>
      <w:r w:rsidR="007405AC" w:rsidRPr="00A14E92">
        <w:rPr>
          <w:rFonts w:cs="Arial"/>
          <w:szCs w:val="22"/>
          <w:lang w:val="es-ES"/>
        </w:rPr>
        <w:t>,</w:t>
      </w:r>
      <w:r w:rsidRPr="00A14E92">
        <w:rPr>
          <w:rFonts w:cs="Arial"/>
          <w:szCs w:val="22"/>
          <w:lang w:val="es-ES"/>
        </w:rPr>
        <w:t xml:space="preserve"> ya que las interacciones ecológicas y los sinergismos entre sus componentes biológicos proveen los mecanismos para que mantengan su</w:t>
      </w:r>
      <w:r w:rsidRPr="00A14E92">
        <w:rPr>
          <w:rFonts w:cs="Arial"/>
          <w:lang w:val="es-ES"/>
        </w:rPr>
        <w:t xml:space="preserve"> capacidad de adaptación, evolucionando en el tiempo como respuesta a cambios del entorno mediante el aprendizaje, selección y/o remplazo). Asimismo, los </w:t>
      </w:r>
      <w:proofErr w:type="spellStart"/>
      <w:r w:rsidRPr="00A14E92">
        <w:rPr>
          <w:rFonts w:cs="Arial"/>
          <w:lang w:val="es-ES"/>
        </w:rPr>
        <w:t>agroecosistemas</w:t>
      </w:r>
      <w:proofErr w:type="spellEnd"/>
      <w:r w:rsidRPr="00A14E92">
        <w:rPr>
          <w:rFonts w:cs="Arial"/>
          <w:lang w:val="es-ES"/>
        </w:rPr>
        <w:t xml:space="preserve"> como sistemas complejos se caracterizan por la naturaleza descentralizada de sus componentes, tanto los </w:t>
      </w:r>
      <w:r w:rsidRPr="00A14E92">
        <w:rPr>
          <w:rFonts w:cs="Arial"/>
          <w:szCs w:val="22"/>
          <w:lang w:val="es-ES"/>
        </w:rPr>
        <w:t xml:space="preserve">ingresados por </w:t>
      </w:r>
      <w:r w:rsidR="00973B40" w:rsidRPr="00A14E92">
        <w:rPr>
          <w:rFonts w:cs="Arial"/>
          <w:szCs w:val="22"/>
          <w:lang w:val="es-ES"/>
        </w:rPr>
        <w:t>el ser humano</w:t>
      </w:r>
      <w:r w:rsidRPr="00A14E92">
        <w:rPr>
          <w:rFonts w:cs="Arial"/>
          <w:szCs w:val="22"/>
          <w:lang w:val="es-ES"/>
        </w:rPr>
        <w:t xml:space="preserve"> </w:t>
      </w:r>
      <w:r w:rsidR="009A4CBE" w:rsidRPr="00A14E92">
        <w:rPr>
          <w:rFonts w:cs="Arial"/>
          <w:szCs w:val="22"/>
          <w:lang w:val="es-ES"/>
        </w:rPr>
        <w:t>(</w:t>
      </w:r>
      <w:r w:rsidRPr="00A14E92">
        <w:rPr>
          <w:rFonts w:cs="Arial"/>
          <w:szCs w:val="22"/>
          <w:lang w:val="es-ES"/>
        </w:rPr>
        <w:t>maquinaria, fertilizantes, semillas, agua de irrigación</w:t>
      </w:r>
      <w:r w:rsidR="009A4CBE" w:rsidRPr="00A14E92">
        <w:rPr>
          <w:rFonts w:cs="Arial"/>
          <w:szCs w:val="22"/>
          <w:lang w:val="es-ES"/>
        </w:rPr>
        <w:t xml:space="preserve"> y</w:t>
      </w:r>
      <w:r w:rsidRPr="00A14E92">
        <w:rPr>
          <w:rFonts w:cs="Arial"/>
          <w:szCs w:val="22"/>
          <w:lang w:val="es-ES"/>
        </w:rPr>
        <w:t xml:space="preserve"> trabajo</w:t>
      </w:r>
      <w:r w:rsidR="009A4CBE" w:rsidRPr="00A14E92">
        <w:rPr>
          <w:rFonts w:cs="Arial"/>
          <w:szCs w:val="22"/>
          <w:lang w:val="es-ES"/>
        </w:rPr>
        <w:t>)</w:t>
      </w:r>
      <w:r w:rsidRPr="00A14E92">
        <w:rPr>
          <w:rFonts w:cs="Arial"/>
          <w:szCs w:val="22"/>
          <w:lang w:val="es-ES"/>
        </w:rPr>
        <w:t xml:space="preserve"> como los componentes externos naturales</w:t>
      </w:r>
      <w:r w:rsidR="009A4CBE" w:rsidRPr="00A14E92">
        <w:rPr>
          <w:rFonts w:cs="Arial"/>
          <w:szCs w:val="22"/>
          <w:lang w:val="es-ES"/>
        </w:rPr>
        <w:t xml:space="preserve"> (</w:t>
      </w:r>
      <w:r w:rsidRPr="00A14E92">
        <w:rPr>
          <w:rFonts w:cs="Arial"/>
          <w:szCs w:val="22"/>
          <w:lang w:val="es-ES"/>
        </w:rPr>
        <w:t>radiación solar, lluvia, viento, sedimentos, nutrientes y energía</w:t>
      </w:r>
      <w:r w:rsidR="009A4CBE" w:rsidRPr="00A14E92">
        <w:rPr>
          <w:rFonts w:cs="Arial"/>
          <w:szCs w:val="22"/>
          <w:lang w:val="es-ES"/>
        </w:rPr>
        <w:t>)</w:t>
      </w:r>
      <w:r w:rsidRPr="00A14E92">
        <w:rPr>
          <w:rFonts w:cs="Arial"/>
          <w:szCs w:val="22"/>
          <w:lang w:val="es-ES"/>
        </w:rPr>
        <w:t xml:space="preserve"> (</w:t>
      </w:r>
      <w:proofErr w:type="spellStart"/>
      <w:r w:rsidRPr="00A14E92">
        <w:rPr>
          <w:rFonts w:cs="Arial"/>
          <w:szCs w:val="22"/>
          <w:lang w:val="es-ES"/>
        </w:rPr>
        <w:t>Gliessman</w:t>
      </w:r>
      <w:proofErr w:type="spellEnd"/>
      <w:r w:rsidRPr="00A14E92">
        <w:rPr>
          <w:rFonts w:cs="Arial"/>
          <w:szCs w:val="22"/>
          <w:lang w:val="es-ES"/>
        </w:rPr>
        <w:t>, 2002)</w:t>
      </w:r>
      <w:r w:rsidRPr="00A14E92">
        <w:rPr>
          <w:rFonts w:cs="Arial"/>
          <w:lang w:val="es-ES"/>
        </w:rPr>
        <w:t xml:space="preserve">. De igual modo, </w:t>
      </w:r>
      <w:proofErr w:type="spellStart"/>
      <w:r w:rsidRPr="00A14E92">
        <w:rPr>
          <w:rFonts w:cs="Arial"/>
          <w:lang w:val="es-ES"/>
        </w:rPr>
        <w:t>Altieri</w:t>
      </w:r>
      <w:proofErr w:type="spellEnd"/>
      <w:r w:rsidRPr="00A14E92">
        <w:rPr>
          <w:rFonts w:cs="Arial"/>
          <w:lang w:val="es-ES"/>
        </w:rPr>
        <w:t xml:space="preserve"> y </w:t>
      </w:r>
      <w:proofErr w:type="spellStart"/>
      <w:r w:rsidRPr="00A14E92">
        <w:rPr>
          <w:rFonts w:cs="Arial"/>
          <w:lang w:val="es-ES"/>
        </w:rPr>
        <w:t>Nicholls</w:t>
      </w:r>
      <w:proofErr w:type="spellEnd"/>
      <w:r w:rsidRPr="00A14E92">
        <w:rPr>
          <w:rFonts w:cs="Arial"/>
          <w:lang w:val="es-ES"/>
        </w:rPr>
        <w:t xml:space="preserve"> (2010) subrayan que al ser un </w:t>
      </w:r>
      <w:proofErr w:type="spellStart"/>
      <w:r w:rsidRPr="00A14E92">
        <w:rPr>
          <w:rFonts w:cs="Arial"/>
          <w:lang w:val="es-ES"/>
        </w:rPr>
        <w:t>agroecosistema</w:t>
      </w:r>
      <w:proofErr w:type="spellEnd"/>
      <w:r w:rsidRPr="00A14E92">
        <w:rPr>
          <w:rFonts w:cs="Arial"/>
          <w:lang w:val="es-ES"/>
        </w:rPr>
        <w:t xml:space="preserve"> un sistema complejo y </w:t>
      </w:r>
      <w:r w:rsidR="000F4477" w:rsidRPr="00A14E92">
        <w:rPr>
          <w:rFonts w:cs="Arial"/>
          <w:lang w:val="es-ES"/>
        </w:rPr>
        <w:t>diversificado</w:t>
      </w:r>
      <w:r w:rsidR="00177765" w:rsidRPr="00A14E92">
        <w:rPr>
          <w:rFonts w:cs="Arial"/>
          <w:lang w:val="es-ES"/>
        </w:rPr>
        <w:t>,</w:t>
      </w:r>
      <w:r w:rsidRPr="00A14E92">
        <w:rPr>
          <w:rFonts w:cs="Arial"/>
          <w:lang w:val="es-ES"/>
        </w:rPr>
        <w:t xml:space="preserve"> aumenta su estabilidad, </w:t>
      </w:r>
      <w:r w:rsidRPr="00A14E92">
        <w:rPr>
          <w:rFonts w:cs="Arial"/>
          <w:szCs w:val="22"/>
          <w:lang w:val="es-ES"/>
        </w:rPr>
        <w:t xml:space="preserve">la fertilidad de su propio suelo, la productividad y la protección, </w:t>
      </w:r>
      <w:r w:rsidRPr="00A14E92">
        <w:rPr>
          <w:rFonts w:cs="Arial"/>
          <w:lang w:val="es-ES"/>
        </w:rPr>
        <w:t xml:space="preserve">permitiendo que los cultivos alcancen niveles aceptables de productividad </w:t>
      </w:r>
      <w:r w:rsidR="00177765" w:rsidRPr="00A14E92">
        <w:rPr>
          <w:rFonts w:cs="Arial"/>
          <w:lang w:val="es-ES"/>
        </w:rPr>
        <w:t>incluso</w:t>
      </w:r>
      <w:r w:rsidRPr="00A14E92">
        <w:rPr>
          <w:rFonts w:cs="Arial"/>
          <w:lang w:val="es-ES"/>
        </w:rPr>
        <w:t xml:space="preserve"> en condiciones de stress ambiental.</w:t>
      </w:r>
    </w:p>
    <w:p w14:paraId="5C1AB65A" w14:textId="22B7B804" w:rsidR="00EB456A" w:rsidRPr="00A14E92" w:rsidRDefault="00EB456A" w:rsidP="006F641C">
      <w:pPr>
        <w:ind w:left="708" w:hanging="708"/>
        <w:jc w:val="center"/>
        <w:rPr>
          <w:rFonts w:cs="Arial"/>
          <w:b/>
          <w:sz w:val="18"/>
          <w:lang w:val="es-ES"/>
        </w:rPr>
      </w:pPr>
      <w:bookmarkStart w:id="86" w:name="_Toc310469725"/>
      <w:bookmarkStart w:id="87" w:name="_Toc333161657"/>
      <w:bookmarkStart w:id="88" w:name="_Toc333161840"/>
    </w:p>
    <w:p w14:paraId="6077E2CA" w14:textId="18A15324" w:rsidR="001436F3" w:rsidRPr="00A14E92" w:rsidRDefault="001436F3" w:rsidP="006F641C">
      <w:pPr>
        <w:pStyle w:val="Titre3"/>
      </w:pPr>
      <w:bookmarkStart w:id="89" w:name="_Toc502997697"/>
      <w:bookmarkStart w:id="90" w:name="_Toc503104540"/>
      <w:bookmarkStart w:id="91" w:name="_Toc11253508"/>
      <w:r w:rsidRPr="00A14E92">
        <w:t>Teoría de la sostenibilidad fuerte</w:t>
      </w:r>
      <w:bookmarkEnd w:id="89"/>
      <w:bookmarkEnd w:id="90"/>
      <w:bookmarkEnd w:id="91"/>
    </w:p>
    <w:p w14:paraId="7FFF585A" w14:textId="77777777" w:rsidR="00701B0C" w:rsidRPr="00A14E92" w:rsidRDefault="00701B0C" w:rsidP="006F641C">
      <w:pPr>
        <w:rPr>
          <w:rFonts w:cs="Arial"/>
          <w:lang w:val="es-ES" w:eastAsia="en-US"/>
        </w:rPr>
      </w:pPr>
    </w:p>
    <w:p w14:paraId="1B09B5F0" w14:textId="6A17763F" w:rsidR="005027F6" w:rsidRPr="00A14E92" w:rsidRDefault="00D0020A" w:rsidP="00D0020A">
      <w:pPr>
        <w:autoSpaceDE w:val="0"/>
        <w:autoSpaceDN w:val="0"/>
        <w:adjustRightInd w:val="0"/>
        <w:rPr>
          <w:rStyle w:val="hps"/>
          <w:rFonts w:cs="Arial"/>
          <w:szCs w:val="22"/>
          <w:lang w:val="es-ES"/>
        </w:rPr>
      </w:pPr>
      <w:r w:rsidRPr="00A14E92">
        <w:rPr>
          <w:rStyle w:val="hps"/>
          <w:rFonts w:cs="Arial"/>
          <w:szCs w:val="22"/>
          <w:lang w:val="es-ES"/>
        </w:rPr>
        <w:t xml:space="preserve">En el concepto de </w:t>
      </w:r>
      <w:proofErr w:type="spellStart"/>
      <w:r w:rsidRPr="00A14E92">
        <w:rPr>
          <w:rStyle w:val="hps"/>
          <w:rFonts w:cs="Arial"/>
          <w:szCs w:val="22"/>
          <w:lang w:val="es-ES"/>
        </w:rPr>
        <w:t>agroecosistema</w:t>
      </w:r>
      <w:proofErr w:type="spellEnd"/>
      <w:r w:rsidRPr="00A14E92">
        <w:rPr>
          <w:rStyle w:val="hps"/>
          <w:rFonts w:cs="Arial"/>
          <w:szCs w:val="22"/>
          <w:lang w:val="es-ES"/>
        </w:rPr>
        <w:t xml:space="preserve"> sostenible se plantean los cuatro </w:t>
      </w:r>
      <w:proofErr w:type="spellStart"/>
      <w:r w:rsidRPr="00A14E92">
        <w:rPr>
          <w:rStyle w:val="hps"/>
          <w:rFonts w:cs="Arial"/>
          <w:szCs w:val="22"/>
          <w:lang w:val="es-ES"/>
        </w:rPr>
        <w:t>macroaspectos</w:t>
      </w:r>
      <w:proofErr w:type="spellEnd"/>
      <w:r w:rsidRPr="00A14E92">
        <w:rPr>
          <w:rStyle w:val="hps"/>
          <w:rFonts w:cs="Arial"/>
          <w:szCs w:val="22"/>
          <w:lang w:val="es-ES"/>
        </w:rPr>
        <w:t xml:space="preserve"> de sostenibilidad propuestos desde la </w:t>
      </w:r>
      <w:r w:rsidR="00F73E4E" w:rsidRPr="00A14E92">
        <w:rPr>
          <w:rStyle w:val="hps"/>
          <w:rFonts w:cs="Arial"/>
          <w:szCs w:val="22"/>
          <w:lang w:val="es-ES"/>
        </w:rPr>
        <w:t>a</w:t>
      </w:r>
      <w:r w:rsidR="000077BB" w:rsidRPr="00A14E92">
        <w:rPr>
          <w:rStyle w:val="hps"/>
          <w:rFonts w:cs="Arial"/>
          <w:szCs w:val="22"/>
          <w:lang w:val="es-ES"/>
        </w:rPr>
        <w:t>groecología</w:t>
      </w:r>
      <w:r w:rsidRPr="00A14E92">
        <w:rPr>
          <w:rStyle w:val="hps"/>
          <w:rFonts w:cs="Arial"/>
          <w:szCs w:val="22"/>
          <w:lang w:val="es-ES"/>
        </w:rPr>
        <w:t xml:space="preserve">. Este acercamiento conceptual es fortalecido desde la EE al introducir la teoría de la sostenibilidad fuerte. Sin pretender realizar una descripción exhaustiva de la teoría, desde el análisis del concepto de sostenibilidad ambiental y del análisis de los modelos de desarrollo económico realizados en el Informe </w:t>
      </w:r>
      <w:proofErr w:type="spellStart"/>
      <w:r w:rsidRPr="00A14E92">
        <w:rPr>
          <w:rStyle w:val="hps"/>
          <w:rFonts w:cs="Arial"/>
          <w:szCs w:val="22"/>
          <w:lang w:val="es-ES"/>
        </w:rPr>
        <w:t>Brundtland</w:t>
      </w:r>
      <w:proofErr w:type="spellEnd"/>
      <w:r w:rsidRPr="00A14E92">
        <w:rPr>
          <w:rStyle w:val="hps"/>
          <w:rFonts w:cs="Arial"/>
          <w:szCs w:val="22"/>
          <w:lang w:val="es-ES"/>
        </w:rPr>
        <w:t xml:space="preserve"> (1987)</w:t>
      </w:r>
      <w:r w:rsidR="000F7FC5" w:rsidRPr="00A14E92">
        <w:rPr>
          <w:rStyle w:val="hps"/>
          <w:rFonts w:cs="Arial"/>
          <w:szCs w:val="22"/>
          <w:lang w:val="es-ES"/>
        </w:rPr>
        <w:t>,</w:t>
      </w:r>
      <w:r w:rsidR="005027F6" w:rsidRPr="00A14E92">
        <w:rPr>
          <w:rStyle w:val="hps"/>
          <w:rFonts w:cs="Arial"/>
          <w:szCs w:val="22"/>
          <w:lang w:val="es-ES"/>
        </w:rPr>
        <w:t xml:space="preserve"> </w:t>
      </w:r>
      <w:r w:rsidRPr="00A14E92">
        <w:rPr>
          <w:rStyle w:val="hps"/>
          <w:rFonts w:cs="Arial"/>
          <w:szCs w:val="22"/>
          <w:lang w:val="es-ES"/>
        </w:rPr>
        <w:t>se plantearon diferentes discusiones que dieron origen a los conceptos de sostenibilidad fuerte y débil. Norton (1992) plante</w:t>
      </w:r>
      <w:r w:rsidR="004D26A8" w:rsidRPr="00A14E92">
        <w:rPr>
          <w:rStyle w:val="hps"/>
          <w:rFonts w:cs="Arial"/>
          <w:szCs w:val="22"/>
          <w:lang w:val="es-ES"/>
        </w:rPr>
        <w:t>ó</w:t>
      </w:r>
      <w:r w:rsidRPr="00A14E92">
        <w:rPr>
          <w:rStyle w:val="hps"/>
          <w:rFonts w:cs="Arial"/>
          <w:szCs w:val="22"/>
          <w:lang w:val="es-ES"/>
        </w:rPr>
        <w:t xml:space="preserve"> que la sostenibilidad débil es una propuesta desde la racionalidad de la economía estándar, mientras que la sostenibilidad fuerte, fue formulada desde la racionalidad ecológica. </w:t>
      </w:r>
    </w:p>
    <w:p w14:paraId="28864572" w14:textId="77777777" w:rsidR="005027F6" w:rsidRPr="00A14E92" w:rsidRDefault="005027F6" w:rsidP="00D0020A">
      <w:pPr>
        <w:autoSpaceDE w:val="0"/>
        <w:autoSpaceDN w:val="0"/>
        <w:adjustRightInd w:val="0"/>
        <w:rPr>
          <w:rStyle w:val="hps"/>
          <w:rFonts w:cs="Arial"/>
          <w:szCs w:val="22"/>
          <w:lang w:val="es-ES"/>
        </w:rPr>
      </w:pPr>
    </w:p>
    <w:p w14:paraId="1028FDA5" w14:textId="4222E415" w:rsidR="00D0020A" w:rsidRPr="00A14E92" w:rsidRDefault="00D0020A" w:rsidP="00D0020A">
      <w:pPr>
        <w:autoSpaceDE w:val="0"/>
        <w:autoSpaceDN w:val="0"/>
        <w:adjustRightInd w:val="0"/>
        <w:rPr>
          <w:rStyle w:val="hps"/>
          <w:rFonts w:cs="Arial"/>
          <w:szCs w:val="22"/>
          <w:lang w:val="es-ES"/>
        </w:rPr>
      </w:pPr>
      <w:r w:rsidRPr="00A14E92">
        <w:rPr>
          <w:rStyle w:val="hps"/>
          <w:rFonts w:cs="Arial"/>
          <w:szCs w:val="22"/>
          <w:lang w:val="es-ES"/>
        </w:rPr>
        <w:t>La sostenibilidad fuerte en términos de capital, quiere decir que el capital natural no es sustituible, ni remplazable, ni intercambiable por el capital financiero o el capital físico (</w:t>
      </w:r>
      <w:proofErr w:type="spellStart"/>
      <w:r w:rsidRPr="00A14E92">
        <w:rPr>
          <w:rStyle w:val="hps"/>
          <w:rFonts w:cs="Arial"/>
          <w:szCs w:val="22"/>
          <w:lang w:val="es-ES"/>
        </w:rPr>
        <w:t>Costanza</w:t>
      </w:r>
      <w:proofErr w:type="spellEnd"/>
      <w:r w:rsidRPr="00A14E92">
        <w:rPr>
          <w:rStyle w:val="hps"/>
          <w:rFonts w:cs="Arial"/>
          <w:szCs w:val="22"/>
          <w:lang w:val="es-ES"/>
        </w:rPr>
        <w:t xml:space="preserve"> &amp; </w:t>
      </w:r>
      <w:proofErr w:type="spellStart"/>
      <w:r w:rsidRPr="00A14E92">
        <w:rPr>
          <w:rStyle w:val="hps"/>
          <w:rFonts w:cs="Arial"/>
          <w:szCs w:val="22"/>
          <w:lang w:val="es-ES"/>
        </w:rPr>
        <w:t>Patten</w:t>
      </w:r>
      <w:proofErr w:type="spellEnd"/>
      <w:r w:rsidRPr="00A14E92">
        <w:rPr>
          <w:rStyle w:val="hps"/>
          <w:rFonts w:cs="Arial"/>
          <w:szCs w:val="22"/>
          <w:lang w:val="es-ES"/>
        </w:rPr>
        <w:t xml:space="preserve">, 1995; </w:t>
      </w:r>
      <w:r w:rsidRPr="00A14E92">
        <w:rPr>
          <w:rFonts w:cs="Arial"/>
          <w:lang w:val="es-ES"/>
        </w:rPr>
        <w:t xml:space="preserve">Gómez, Vargas </w:t>
      </w:r>
      <w:r w:rsidRPr="00A14E92">
        <w:rPr>
          <w:rStyle w:val="hps"/>
          <w:rFonts w:cs="Arial"/>
          <w:lang w:val="es-ES"/>
        </w:rPr>
        <w:t>&amp; Posada</w:t>
      </w:r>
      <w:r w:rsidRPr="00A14E92">
        <w:rPr>
          <w:rFonts w:cs="Arial"/>
          <w:lang w:val="es-ES"/>
        </w:rPr>
        <w:t xml:space="preserve">, 2007; </w:t>
      </w:r>
      <w:r w:rsidRPr="00A14E92">
        <w:rPr>
          <w:rStyle w:val="hps"/>
          <w:rFonts w:cs="Arial"/>
          <w:lang w:val="es-ES"/>
        </w:rPr>
        <w:t>León, 2009</w:t>
      </w:r>
      <w:r w:rsidRPr="00A14E92">
        <w:rPr>
          <w:rStyle w:val="hps"/>
          <w:rFonts w:cs="Arial"/>
          <w:szCs w:val="22"/>
          <w:lang w:val="es-ES"/>
        </w:rPr>
        <w:t>)</w:t>
      </w:r>
      <w:r w:rsidR="005027F6" w:rsidRPr="00A14E92">
        <w:rPr>
          <w:rStyle w:val="hps"/>
          <w:rFonts w:cs="Arial"/>
          <w:szCs w:val="22"/>
          <w:lang w:val="es-ES"/>
        </w:rPr>
        <w:t>. L</w:t>
      </w:r>
      <w:r w:rsidRPr="00A14E92">
        <w:rPr>
          <w:rStyle w:val="hps"/>
          <w:rFonts w:cs="Arial"/>
          <w:szCs w:val="22"/>
          <w:lang w:val="es-ES"/>
        </w:rPr>
        <w:t>a sostenibilidad fuerte se constituye como la viabilidad del desarrollo económico preservando la capacidad de carga global del ecosistema para seguir siendo fuente de recursos y sumidero de residuos, manteniendo la complejidad y funcionamiento del ecosistema (</w:t>
      </w:r>
      <w:proofErr w:type="spellStart"/>
      <w:r w:rsidRPr="00A14E92">
        <w:rPr>
          <w:rStyle w:val="hps"/>
          <w:rFonts w:cs="Arial"/>
          <w:szCs w:val="22"/>
          <w:lang w:val="es-ES"/>
        </w:rPr>
        <w:t>Goodland</w:t>
      </w:r>
      <w:proofErr w:type="spellEnd"/>
      <w:r w:rsidRPr="00A14E92">
        <w:rPr>
          <w:rStyle w:val="hps"/>
          <w:rFonts w:cs="Arial"/>
          <w:szCs w:val="22"/>
          <w:lang w:val="es-ES"/>
        </w:rPr>
        <w:t xml:space="preserve">, 1996). Autores como </w:t>
      </w:r>
      <w:proofErr w:type="spellStart"/>
      <w:r w:rsidRPr="00A14E92">
        <w:rPr>
          <w:rStyle w:val="hps"/>
          <w:rFonts w:cs="Arial"/>
          <w:szCs w:val="22"/>
          <w:lang w:val="es-ES"/>
        </w:rPr>
        <w:t>Costanza</w:t>
      </w:r>
      <w:proofErr w:type="spellEnd"/>
      <w:r w:rsidRPr="00A14E92">
        <w:rPr>
          <w:rStyle w:val="hps"/>
          <w:rFonts w:cs="Arial"/>
          <w:szCs w:val="22"/>
          <w:lang w:val="es-ES"/>
        </w:rPr>
        <w:t xml:space="preserve"> y </w:t>
      </w:r>
      <w:proofErr w:type="spellStart"/>
      <w:r w:rsidRPr="00A14E92">
        <w:rPr>
          <w:rStyle w:val="hps"/>
          <w:rFonts w:cs="Arial"/>
          <w:szCs w:val="22"/>
          <w:lang w:val="es-ES"/>
        </w:rPr>
        <w:t>Patten</w:t>
      </w:r>
      <w:proofErr w:type="spellEnd"/>
      <w:r w:rsidRPr="00A14E92">
        <w:rPr>
          <w:rStyle w:val="hps"/>
          <w:rFonts w:cs="Arial"/>
          <w:szCs w:val="22"/>
          <w:lang w:val="es-ES"/>
        </w:rPr>
        <w:t xml:space="preserve"> (1995) definen la sostenibilidad fuerte como “la viabilidad de la interacción compleja entre dos sistemas dinámicos, el socioeconómico y el ecosistema”.</w:t>
      </w:r>
    </w:p>
    <w:p w14:paraId="0F9755E5" w14:textId="77777777" w:rsidR="00D0020A" w:rsidRPr="00A14E92" w:rsidRDefault="00D0020A" w:rsidP="00D0020A">
      <w:pPr>
        <w:autoSpaceDE w:val="0"/>
        <w:autoSpaceDN w:val="0"/>
        <w:adjustRightInd w:val="0"/>
        <w:rPr>
          <w:rStyle w:val="hps"/>
          <w:rFonts w:cs="Arial"/>
          <w:szCs w:val="22"/>
          <w:lang w:val="es-ES"/>
        </w:rPr>
      </w:pPr>
    </w:p>
    <w:p w14:paraId="3BC6F973" w14:textId="4A4166DD" w:rsidR="00D0020A" w:rsidRPr="00A14E92" w:rsidRDefault="00D0020A" w:rsidP="00D0020A">
      <w:pPr>
        <w:autoSpaceDE w:val="0"/>
        <w:autoSpaceDN w:val="0"/>
        <w:adjustRightInd w:val="0"/>
        <w:rPr>
          <w:rFonts w:cs="Arial"/>
          <w:lang w:val="es-ES"/>
        </w:rPr>
      </w:pPr>
      <w:r w:rsidRPr="00A14E92">
        <w:rPr>
          <w:rFonts w:cs="Arial"/>
          <w:lang w:val="es-ES"/>
        </w:rPr>
        <w:t>La teoría de la sostenibilidad fuerte es ampliamente trabajada desde la EE</w:t>
      </w:r>
      <w:r w:rsidR="00724F8A" w:rsidRPr="00A14E92">
        <w:rPr>
          <w:rFonts w:cs="Arial"/>
          <w:lang w:val="es-ES"/>
        </w:rPr>
        <w:t>. S</w:t>
      </w:r>
      <w:r w:rsidRPr="00A14E92">
        <w:rPr>
          <w:rStyle w:val="hps"/>
          <w:rFonts w:cs="Arial"/>
          <w:lang w:val="es-ES"/>
        </w:rPr>
        <w:t xml:space="preserve">e basa en la termodinámica y la ecología, entendiendo la actividad económica como la utilización de los ecosistemas, donde los aspectos biofísicos y energéticos, como las leyes de la termodinámica, limitan la escala del desarrollo económico. </w:t>
      </w:r>
      <w:r w:rsidRPr="00A14E92">
        <w:rPr>
          <w:rFonts w:cs="Arial"/>
          <w:lang w:val="es-ES"/>
        </w:rPr>
        <w:t xml:space="preserve">Asimismo, esta teoría permite establecer el diseño y manejo de los </w:t>
      </w:r>
      <w:proofErr w:type="spellStart"/>
      <w:r w:rsidRPr="00A14E92">
        <w:rPr>
          <w:rFonts w:cs="Arial"/>
          <w:lang w:val="es-ES"/>
        </w:rPr>
        <w:t>agroecosistemas</w:t>
      </w:r>
      <w:proofErr w:type="spellEnd"/>
      <w:r w:rsidRPr="00A14E92">
        <w:rPr>
          <w:rFonts w:cs="Arial"/>
          <w:lang w:val="es-ES"/>
        </w:rPr>
        <w:t xml:space="preserve"> bajo los límites biofísicos y ecológicos de los ecosistemas, de manera que se garantice la permanencia de sus funciones, y como consecuencia, de los SE que estas funciones proveen (Gómez et al., 2007).</w:t>
      </w:r>
    </w:p>
    <w:p w14:paraId="5B5C80A6" w14:textId="77777777" w:rsidR="00D0020A" w:rsidRPr="00A14E92" w:rsidRDefault="00D0020A" w:rsidP="00D0020A">
      <w:pPr>
        <w:autoSpaceDE w:val="0"/>
        <w:autoSpaceDN w:val="0"/>
        <w:adjustRightInd w:val="0"/>
        <w:rPr>
          <w:rFonts w:cs="Arial"/>
          <w:lang w:val="es-ES"/>
        </w:rPr>
      </w:pPr>
    </w:p>
    <w:p w14:paraId="772BEA9B" w14:textId="4E67FF3D" w:rsidR="00724F8A" w:rsidRPr="00A14E92" w:rsidRDefault="00D0020A" w:rsidP="00D0020A">
      <w:pPr>
        <w:autoSpaceDE w:val="0"/>
        <w:autoSpaceDN w:val="0"/>
        <w:adjustRightInd w:val="0"/>
        <w:rPr>
          <w:rFonts w:cs="Arial"/>
          <w:bCs/>
          <w:iCs/>
          <w:szCs w:val="22"/>
          <w:shd w:val="clear" w:color="auto" w:fill="FFFFFF"/>
          <w:lang w:val="es-ES"/>
        </w:rPr>
      </w:pPr>
      <w:r w:rsidRPr="00A14E92">
        <w:rPr>
          <w:rFonts w:cs="Arial"/>
          <w:bCs/>
          <w:iCs/>
          <w:szCs w:val="22"/>
          <w:shd w:val="clear" w:color="auto" w:fill="FFFFFF"/>
          <w:lang w:val="es-ES"/>
        </w:rPr>
        <w:t>En la evaluación de sostenibilidad fuerte puede implementarse una perspectiva amplia desde las consideraciones de dimensiones, desde las cuales los tomadores de decisiones pueden observar un espectro más amplio del efecto del sistema económico sobre el sistema ecológico. Asociado a este tipo de evaluaciones, las dimensiones</w:t>
      </w:r>
      <w:r w:rsidR="0070007B" w:rsidRPr="00A14E92">
        <w:rPr>
          <w:rFonts w:cs="Arial"/>
          <w:bCs/>
          <w:iCs/>
          <w:szCs w:val="22"/>
          <w:shd w:val="clear" w:color="auto" w:fill="FFFFFF"/>
          <w:lang w:val="es-ES"/>
        </w:rPr>
        <w:t>:</w:t>
      </w:r>
      <w:r w:rsidRPr="00A14E92">
        <w:rPr>
          <w:rFonts w:cs="Arial"/>
          <w:bCs/>
          <w:iCs/>
          <w:szCs w:val="22"/>
          <w:shd w:val="clear" w:color="auto" w:fill="FFFFFF"/>
          <w:lang w:val="es-ES"/>
        </w:rPr>
        <w:t xml:space="preserve"> social, económica y ecológica</w:t>
      </w:r>
      <w:r w:rsidR="0070007B" w:rsidRPr="00A14E92">
        <w:rPr>
          <w:rFonts w:cs="Arial"/>
          <w:bCs/>
          <w:iCs/>
          <w:szCs w:val="22"/>
          <w:shd w:val="clear" w:color="auto" w:fill="FFFFFF"/>
          <w:lang w:val="es-ES"/>
        </w:rPr>
        <w:t>,</w:t>
      </w:r>
      <w:r w:rsidRPr="00A14E92">
        <w:rPr>
          <w:rFonts w:cs="Arial"/>
          <w:bCs/>
          <w:iCs/>
          <w:szCs w:val="22"/>
          <w:shd w:val="clear" w:color="auto" w:fill="FFFFFF"/>
          <w:lang w:val="es-ES"/>
        </w:rPr>
        <w:t xml:space="preserve"> son generalmente denominadas como “los tres pilares” de la sostenibilidad, o como Hacking y </w:t>
      </w:r>
      <w:proofErr w:type="spellStart"/>
      <w:r w:rsidRPr="00A14E92">
        <w:rPr>
          <w:rFonts w:cs="Arial"/>
          <w:bCs/>
          <w:iCs/>
          <w:szCs w:val="22"/>
          <w:shd w:val="clear" w:color="auto" w:fill="FFFFFF"/>
          <w:lang w:val="es-ES"/>
        </w:rPr>
        <w:t>Guthrie</w:t>
      </w:r>
      <w:proofErr w:type="spellEnd"/>
      <w:r w:rsidRPr="00A14E92">
        <w:rPr>
          <w:rFonts w:cs="Arial"/>
          <w:bCs/>
          <w:iCs/>
          <w:szCs w:val="22"/>
          <w:shd w:val="clear" w:color="auto" w:fill="FFFFFF"/>
          <w:lang w:val="es-ES"/>
        </w:rPr>
        <w:t xml:space="preserve"> (2008) l</w:t>
      </w:r>
      <w:r w:rsidR="0070007B" w:rsidRPr="00A14E92">
        <w:rPr>
          <w:rFonts w:cs="Arial"/>
          <w:bCs/>
          <w:iCs/>
          <w:szCs w:val="22"/>
          <w:shd w:val="clear" w:color="auto" w:fill="FFFFFF"/>
          <w:lang w:val="es-ES"/>
        </w:rPr>
        <w:t>o</w:t>
      </w:r>
      <w:r w:rsidRPr="00A14E92">
        <w:rPr>
          <w:rFonts w:cs="Arial"/>
          <w:bCs/>
          <w:iCs/>
          <w:szCs w:val="22"/>
          <w:shd w:val="clear" w:color="auto" w:fill="FFFFFF"/>
          <w:lang w:val="es-ES"/>
        </w:rPr>
        <w:t xml:space="preserve"> llaman la “Triple línea base” (</w:t>
      </w:r>
      <w:proofErr w:type="spellStart"/>
      <w:r w:rsidR="009E60BA" w:rsidRPr="00A14E92">
        <w:rPr>
          <w:rFonts w:cs="Arial"/>
          <w:bCs/>
          <w:iCs/>
          <w:szCs w:val="22"/>
          <w:shd w:val="clear" w:color="auto" w:fill="FFFFFF"/>
          <w:lang w:val="es-ES"/>
        </w:rPr>
        <w:t>t</w:t>
      </w:r>
      <w:r w:rsidRPr="00A14E92">
        <w:rPr>
          <w:rFonts w:cs="Arial"/>
          <w:bCs/>
          <w:iCs/>
          <w:szCs w:val="22"/>
          <w:shd w:val="clear" w:color="auto" w:fill="FFFFFF"/>
          <w:lang w:val="es-ES"/>
        </w:rPr>
        <w:t>he</w:t>
      </w:r>
      <w:proofErr w:type="spellEnd"/>
      <w:r w:rsidRPr="00A14E92">
        <w:rPr>
          <w:rFonts w:cs="Arial"/>
          <w:bCs/>
          <w:iCs/>
          <w:szCs w:val="22"/>
          <w:shd w:val="clear" w:color="auto" w:fill="FFFFFF"/>
          <w:lang w:val="es-ES"/>
        </w:rPr>
        <w:t xml:space="preserve"> triple </w:t>
      </w:r>
      <w:proofErr w:type="spellStart"/>
      <w:r w:rsidRPr="00A14E92">
        <w:rPr>
          <w:rFonts w:cs="Arial"/>
          <w:bCs/>
          <w:iCs/>
          <w:szCs w:val="22"/>
          <w:shd w:val="clear" w:color="auto" w:fill="FFFFFF"/>
          <w:lang w:val="es-ES"/>
        </w:rPr>
        <w:t>bottom</w:t>
      </w:r>
      <w:proofErr w:type="spellEnd"/>
      <w:r w:rsidRPr="00A14E92">
        <w:rPr>
          <w:rFonts w:cs="Arial"/>
          <w:bCs/>
          <w:iCs/>
          <w:szCs w:val="22"/>
          <w:shd w:val="clear" w:color="auto" w:fill="FFFFFF"/>
          <w:lang w:val="es-ES"/>
        </w:rPr>
        <w:t xml:space="preserve">-line). Esta triada plantea un acercamiento importante sobre la teoría de la sostenibilidad fuerte, conocido como la </w:t>
      </w:r>
      <w:proofErr w:type="spellStart"/>
      <w:r w:rsidRPr="00A14E92">
        <w:rPr>
          <w:rFonts w:cs="Arial"/>
          <w:bCs/>
          <w:iCs/>
          <w:szCs w:val="22"/>
          <w:shd w:val="clear" w:color="auto" w:fill="FFFFFF"/>
          <w:lang w:val="es-ES"/>
        </w:rPr>
        <w:t>multidimensionalidad</w:t>
      </w:r>
      <w:proofErr w:type="spellEnd"/>
      <w:r w:rsidRPr="00A14E92">
        <w:rPr>
          <w:rFonts w:cs="Arial"/>
          <w:bCs/>
          <w:iCs/>
          <w:szCs w:val="22"/>
          <w:shd w:val="clear" w:color="auto" w:fill="FFFFFF"/>
          <w:lang w:val="es-ES"/>
        </w:rPr>
        <w:t xml:space="preserve"> de la evaluación de la sostenibilidad. A este planteamiento se han suscitado contribuciones desde la </w:t>
      </w:r>
      <w:r w:rsidR="00F73E4E" w:rsidRPr="00A14E92">
        <w:rPr>
          <w:rFonts w:cs="Arial"/>
          <w:bCs/>
          <w:iCs/>
          <w:szCs w:val="22"/>
          <w:shd w:val="clear" w:color="auto" w:fill="FFFFFF"/>
          <w:lang w:val="es-ES"/>
        </w:rPr>
        <w:t>a</w:t>
      </w:r>
      <w:r w:rsidR="000077BB" w:rsidRPr="00A14E92">
        <w:rPr>
          <w:rFonts w:cs="Arial"/>
          <w:bCs/>
          <w:iCs/>
          <w:szCs w:val="22"/>
          <w:shd w:val="clear" w:color="auto" w:fill="FFFFFF"/>
          <w:lang w:val="es-ES"/>
        </w:rPr>
        <w:t>groecología</w:t>
      </w:r>
      <w:r w:rsidRPr="00A14E92">
        <w:rPr>
          <w:rFonts w:cs="Arial"/>
          <w:bCs/>
          <w:iCs/>
          <w:szCs w:val="22"/>
          <w:shd w:val="clear" w:color="auto" w:fill="FFFFFF"/>
          <w:lang w:val="es-ES"/>
        </w:rPr>
        <w:t xml:space="preserve"> y los estudios de sistemas complejos, donde se incorporan dos dimensiones de evaluación, la política y la tecnológica. </w:t>
      </w:r>
    </w:p>
    <w:p w14:paraId="6B8F7A6B" w14:textId="77777777" w:rsidR="00724F8A" w:rsidRPr="00A14E92" w:rsidRDefault="00724F8A" w:rsidP="00D0020A">
      <w:pPr>
        <w:autoSpaceDE w:val="0"/>
        <w:autoSpaceDN w:val="0"/>
        <w:adjustRightInd w:val="0"/>
        <w:rPr>
          <w:rFonts w:cs="Arial"/>
          <w:bCs/>
          <w:iCs/>
          <w:szCs w:val="22"/>
          <w:shd w:val="clear" w:color="auto" w:fill="FFFFFF"/>
          <w:lang w:val="es-ES"/>
        </w:rPr>
      </w:pPr>
    </w:p>
    <w:p w14:paraId="06C05246" w14:textId="62B2EF06" w:rsidR="00D0020A" w:rsidRPr="00A14E92" w:rsidRDefault="00D0020A" w:rsidP="00D0020A">
      <w:pPr>
        <w:autoSpaceDE w:val="0"/>
        <w:autoSpaceDN w:val="0"/>
        <w:adjustRightInd w:val="0"/>
        <w:rPr>
          <w:rFonts w:cs="Arial"/>
          <w:bCs/>
          <w:iCs/>
          <w:szCs w:val="22"/>
          <w:shd w:val="clear" w:color="auto" w:fill="FFFFFF"/>
          <w:lang w:val="es-ES"/>
        </w:rPr>
      </w:pPr>
      <w:r w:rsidRPr="00A14E92">
        <w:rPr>
          <w:rFonts w:cs="Arial"/>
          <w:bCs/>
          <w:iCs/>
          <w:szCs w:val="22"/>
          <w:shd w:val="clear" w:color="auto" w:fill="FFFFFF"/>
          <w:lang w:val="es-ES"/>
        </w:rPr>
        <w:lastRenderedPageBreak/>
        <w:t xml:space="preserve">En los </w:t>
      </w:r>
      <w:proofErr w:type="spellStart"/>
      <w:r w:rsidRPr="00A14E92">
        <w:rPr>
          <w:rFonts w:cs="Arial"/>
          <w:bCs/>
          <w:iCs/>
          <w:szCs w:val="22"/>
          <w:shd w:val="clear" w:color="auto" w:fill="FFFFFF"/>
          <w:lang w:val="es-ES"/>
        </w:rPr>
        <w:t>agroecosistemas</w:t>
      </w:r>
      <w:proofErr w:type="spellEnd"/>
      <w:r w:rsidRPr="00A14E92">
        <w:rPr>
          <w:rFonts w:cs="Arial"/>
          <w:bCs/>
          <w:iCs/>
          <w:szCs w:val="22"/>
          <w:shd w:val="clear" w:color="auto" w:fill="FFFFFF"/>
          <w:lang w:val="es-ES"/>
        </w:rPr>
        <w:t xml:space="preserve">, la dimensión política permite estudiar la influencia de las políticas gubernamentales que influencian las condiciones económicas de mercados a través de subsidio, incentivos e impuestos. Asimismo, la incorporación de la dimensión tecnología, logra que en los análisis se considere el acervo de conocimientos tradicionales y científicos que permiten manejar los </w:t>
      </w:r>
      <w:proofErr w:type="spellStart"/>
      <w:r w:rsidRPr="00A14E92">
        <w:rPr>
          <w:rFonts w:cs="Arial"/>
          <w:bCs/>
          <w:iCs/>
          <w:szCs w:val="22"/>
          <w:shd w:val="clear" w:color="auto" w:fill="FFFFFF"/>
          <w:lang w:val="es-ES"/>
        </w:rPr>
        <w:t>agroecosistemas</w:t>
      </w:r>
      <w:proofErr w:type="spellEnd"/>
      <w:r w:rsidRPr="00A14E92">
        <w:rPr>
          <w:rFonts w:cs="Arial"/>
          <w:bCs/>
          <w:iCs/>
          <w:szCs w:val="22"/>
          <w:shd w:val="clear" w:color="auto" w:fill="FFFFFF"/>
          <w:lang w:val="es-ES"/>
        </w:rPr>
        <w:t xml:space="preserve"> </w:t>
      </w:r>
      <w:r w:rsidR="007405AC" w:rsidRPr="00A14E92">
        <w:rPr>
          <w:rFonts w:cs="Arial"/>
          <w:bCs/>
          <w:iCs/>
          <w:szCs w:val="22"/>
          <w:shd w:val="clear" w:color="auto" w:fill="FFFFFF"/>
          <w:lang w:val="es-ES"/>
        </w:rPr>
        <w:t>para generar</w:t>
      </w:r>
      <w:r w:rsidRPr="00A14E92">
        <w:rPr>
          <w:rFonts w:cs="Arial"/>
          <w:bCs/>
          <w:iCs/>
          <w:szCs w:val="22"/>
          <w:shd w:val="clear" w:color="auto" w:fill="FFFFFF"/>
          <w:lang w:val="es-ES"/>
        </w:rPr>
        <w:t xml:space="preserve"> bienestar social (</w:t>
      </w:r>
      <w:proofErr w:type="spellStart"/>
      <w:r w:rsidRPr="00A14E92">
        <w:rPr>
          <w:rFonts w:cs="Arial"/>
          <w:bCs/>
          <w:iCs/>
          <w:szCs w:val="22"/>
          <w:shd w:val="clear" w:color="auto" w:fill="FFFFFF"/>
          <w:lang w:val="es-ES"/>
        </w:rPr>
        <w:t>Musacchio</w:t>
      </w:r>
      <w:proofErr w:type="spellEnd"/>
      <w:r w:rsidRPr="00A14E92">
        <w:rPr>
          <w:rFonts w:cs="Arial"/>
          <w:bCs/>
          <w:iCs/>
          <w:szCs w:val="22"/>
          <w:shd w:val="clear" w:color="auto" w:fill="FFFFFF"/>
          <w:lang w:val="es-ES"/>
        </w:rPr>
        <w:t xml:space="preserve"> &amp; </w:t>
      </w:r>
      <w:proofErr w:type="spellStart"/>
      <w:r w:rsidRPr="00A14E92">
        <w:rPr>
          <w:rFonts w:cs="Arial"/>
          <w:bCs/>
          <w:iCs/>
          <w:szCs w:val="22"/>
          <w:shd w:val="clear" w:color="auto" w:fill="FFFFFF"/>
          <w:lang w:val="es-ES"/>
        </w:rPr>
        <w:t>Grant</w:t>
      </w:r>
      <w:proofErr w:type="spellEnd"/>
      <w:r w:rsidRPr="00A14E92">
        <w:rPr>
          <w:rFonts w:cs="Arial"/>
          <w:bCs/>
          <w:iCs/>
          <w:szCs w:val="22"/>
          <w:shd w:val="clear" w:color="auto" w:fill="FFFFFF"/>
          <w:lang w:val="es-ES"/>
        </w:rPr>
        <w:t xml:space="preserve">, 2002; </w:t>
      </w:r>
      <w:proofErr w:type="spellStart"/>
      <w:r w:rsidRPr="00A14E92">
        <w:rPr>
          <w:rFonts w:cs="Arial"/>
          <w:bCs/>
          <w:iCs/>
          <w:szCs w:val="22"/>
          <w:shd w:val="clear" w:color="auto" w:fill="FFFFFF"/>
          <w:lang w:val="es-ES"/>
        </w:rPr>
        <w:t>Diaz</w:t>
      </w:r>
      <w:proofErr w:type="spellEnd"/>
      <w:r w:rsidRPr="00A14E92">
        <w:rPr>
          <w:rFonts w:cs="Arial"/>
          <w:bCs/>
          <w:iCs/>
          <w:szCs w:val="22"/>
          <w:shd w:val="clear" w:color="auto" w:fill="FFFFFF"/>
          <w:lang w:val="es-ES"/>
        </w:rPr>
        <w:t xml:space="preserve">-Manrique, 2014; Bautista, Narváez, Camargo, </w:t>
      </w:r>
      <w:proofErr w:type="spellStart"/>
      <w:r w:rsidRPr="00A14E92">
        <w:rPr>
          <w:rFonts w:cs="Arial"/>
          <w:bCs/>
          <w:iCs/>
          <w:szCs w:val="22"/>
          <w:shd w:val="clear" w:color="auto" w:fill="FFFFFF"/>
          <w:lang w:val="es-ES"/>
        </w:rPr>
        <w:t>Chery</w:t>
      </w:r>
      <w:proofErr w:type="spellEnd"/>
      <w:r w:rsidRPr="00A14E92">
        <w:rPr>
          <w:rFonts w:cs="Arial"/>
          <w:bCs/>
          <w:iCs/>
          <w:szCs w:val="22"/>
          <w:shd w:val="clear" w:color="auto" w:fill="FFFFFF"/>
          <w:lang w:val="es-ES"/>
        </w:rPr>
        <w:t xml:space="preserve"> &amp; Morel, 2016; </w:t>
      </w:r>
      <w:proofErr w:type="spellStart"/>
      <w:r w:rsidRPr="00A14E92">
        <w:rPr>
          <w:rFonts w:cs="Arial"/>
          <w:bCs/>
          <w:iCs/>
          <w:szCs w:val="22"/>
          <w:shd w:val="clear" w:color="auto" w:fill="FFFFFF"/>
          <w:lang w:val="es-ES"/>
        </w:rPr>
        <w:t>Saarikoski</w:t>
      </w:r>
      <w:proofErr w:type="spellEnd"/>
      <w:r w:rsidRPr="00A14E92">
        <w:rPr>
          <w:rFonts w:cs="Arial"/>
          <w:bCs/>
          <w:iCs/>
          <w:szCs w:val="22"/>
          <w:shd w:val="clear" w:color="auto" w:fill="FFFFFF"/>
          <w:lang w:val="es-ES"/>
        </w:rPr>
        <w:t xml:space="preserve"> et al., 2016; Espinoza, Camargo, Narváez &amp; Alfaro, 2017).</w:t>
      </w:r>
    </w:p>
    <w:p w14:paraId="669C4828" w14:textId="77777777" w:rsidR="00143D5D" w:rsidRPr="00A14E92" w:rsidRDefault="00143D5D" w:rsidP="006F641C">
      <w:pPr>
        <w:ind w:left="708" w:hanging="708"/>
        <w:jc w:val="center"/>
        <w:rPr>
          <w:rFonts w:cs="Arial"/>
          <w:b/>
          <w:sz w:val="18"/>
          <w:lang w:val="es-ES"/>
        </w:rPr>
      </w:pPr>
    </w:p>
    <w:p w14:paraId="36330826" w14:textId="548DE3D1" w:rsidR="0048121D" w:rsidRPr="00A14E92" w:rsidRDefault="001436F3" w:rsidP="006F641C">
      <w:pPr>
        <w:pStyle w:val="Titre3"/>
      </w:pPr>
      <w:bookmarkStart w:id="92" w:name="_Toc502997698"/>
      <w:bookmarkStart w:id="93" w:name="_Toc503104541"/>
      <w:bookmarkStart w:id="94" w:name="_Toc11253509"/>
      <w:bookmarkStart w:id="95" w:name="_Toc474938187"/>
      <w:r w:rsidRPr="00A14E92">
        <w:t>Teoría del valor</w:t>
      </w:r>
      <w:bookmarkEnd w:id="92"/>
      <w:bookmarkEnd w:id="93"/>
      <w:bookmarkEnd w:id="94"/>
    </w:p>
    <w:p w14:paraId="58886C88" w14:textId="77777777" w:rsidR="00776A44" w:rsidRPr="00A14E92" w:rsidRDefault="00776A44" w:rsidP="006F641C">
      <w:pPr>
        <w:rPr>
          <w:rFonts w:cs="Arial"/>
          <w:lang w:val="es-ES" w:eastAsia="en-US"/>
        </w:rPr>
      </w:pPr>
    </w:p>
    <w:p w14:paraId="27476BF5" w14:textId="52394A58" w:rsidR="00435D92" w:rsidRPr="00A14E92" w:rsidRDefault="00913078" w:rsidP="006F641C">
      <w:pPr>
        <w:rPr>
          <w:rFonts w:cs="Arial"/>
          <w:szCs w:val="22"/>
          <w:lang w:val="es-ES"/>
        </w:rPr>
      </w:pPr>
      <w:r w:rsidRPr="00A14E92">
        <w:rPr>
          <w:rFonts w:cs="Arial"/>
          <w:szCs w:val="22"/>
          <w:lang w:val="es-ES"/>
        </w:rPr>
        <w:t>El rol de la naturaleza como fundamento de la sostenibilidad del modelo económico</w:t>
      </w:r>
      <w:r w:rsidR="009E4850" w:rsidRPr="00A14E92">
        <w:rPr>
          <w:rFonts w:cs="Arial"/>
          <w:szCs w:val="22"/>
          <w:lang w:val="es-ES"/>
        </w:rPr>
        <w:t xml:space="preserve"> y </w:t>
      </w:r>
      <w:r w:rsidR="009E4850" w:rsidRPr="00A14E92">
        <w:rPr>
          <w:rFonts w:cs="Arial"/>
          <w:lang w:val="es-ES" w:eastAsia="en-US"/>
        </w:rPr>
        <w:t xml:space="preserve">el hecho que el bienestar humano </w:t>
      </w:r>
      <w:r w:rsidR="00CF786D" w:rsidRPr="00A14E92">
        <w:rPr>
          <w:rFonts w:cs="Arial"/>
          <w:lang w:val="es-ES" w:eastAsia="en-US"/>
        </w:rPr>
        <w:t>está</w:t>
      </w:r>
      <w:r w:rsidR="009E4850" w:rsidRPr="00A14E92">
        <w:rPr>
          <w:rFonts w:cs="Arial"/>
          <w:lang w:val="es-ES" w:eastAsia="en-US"/>
        </w:rPr>
        <w:t xml:space="preserve"> supeditado al mantenimiento y la resiliencia de los ecosistemas que sostienen a la sociedad</w:t>
      </w:r>
      <w:r w:rsidR="00891965" w:rsidRPr="00A14E92">
        <w:rPr>
          <w:rFonts w:cs="Arial"/>
          <w:szCs w:val="22"/>
          <w:lang w:val="es-ES"/>
        </w:rPr>
        <w:t xml:space="preserve">, </w:t>
      </w:r>
      <w:r w:rsidR="00CF786D" w:rsidRPr="00A14E92">
        <w:rPr>
          <w:rFonts w:cs="Arial"/>
          <w:szCs w:val="22"/>
          <w:lang w:val="es-ES"/>
        </w:rPr>
        <w:t>aún</w:t>
      </w:r>
      <w:r w:rsidRPr="00A14E92">
        <w:rPr>
          <w:rFonts w:cs="Arial"/>
          <w:szCs w:val="22"/>
          <w:lang w:val="es-ES"/>
        </w:rPr>
        <w:t xml:space="preserve"> no ha permeado los fundamentos conceptuales de</w:t>
      </w:r>
      <w:r w:rsidR="00435D92" w:rsidRPr="00A14E92">
        <w:rPr>
          <w:rFonts w:cs="Arial"/>
          <w:szCs w:val="22"/>
          <w:lang w:val="es-ES"/>
        </w:rPr>
        <w:t xml:space="preserve"> la teoría económica dominante en la actualidad</w:t>
      </w:r>
      <w:r w:rsidR="00811657" w:rsidRPr="00A14E92">
        <w:rPr>
          <w:rFonts w:cs="Arial"/>
          <w:szCs w:val="22"/>
          <w:lang w:val="es-ES"/>
        </w:rPr>
        <w:t>. Desde los fisiócratas del siglo XVII,</w:t>
      </w:r>
      <w:r w:rsidR="00B310B4" w:rsidRPr="00A14E92">
        <w:rPr>
          <w:rFonts w:cs="Arial"/>
          <w:szCs w:val="22"/>
          <w:lang w:val="es-ES"/>
        </w:rPr>
        <w:t xml:space="preserve"> se consideraba a</w:t>
      </w:r>
      <w:r w:rsidR="00811657" w:rsidRPr="00A14E92">
        <w:rPr>
          <w:rFonts w:cs="Arial"/>
          <w:szCs w:val="22"/>
          <w:lang w:val="es-ES"/>
        </w:rPr>
        <w:t xml:space="preserve"> la tierra</w:t>
      </w:r>
      <w:r w:rsidR="00DB40BF" w:rsidRPr="00A14E92">
        <w:rPr>
          <w:rFonts w:cs="Arial"/>
          <w:szCs w:val="22"/>
          <w:lang w:val="es-ES"/>
        </w:rPr>
        <w:t xml:space="preserve"> como elemento físico</w:t>
      </w:r>
      <w:r w:rsidR="003C7E86" w:rsidRPr="00A14E92">
        <w:rPr>
          <w:rFonts w:cs="Arial"/>
          <w:szCs w:val="22"/>
          <w:lang w:val="es-ES"/>
        </w:rPr>
        <w:t xml:space="preserve"> </w:t>
      </w:r>
      <w:r w:rsidR="00B310B4" w:rsidRPr="00A14E92">
        <w:rPr>
          <w:rFonts w:cs="Arial"/>
          <w:szCs w:val="22"/>
          <w:lang w:val="es-ES"/>
        </w:rPr>
        <w:t xml:space="preserve">y </w:t>
      </w:r>
      <w:r w:rsidR="00811657" w:rsidRPr="00A14E92">
        <w:rPr>
          <w:rFonts w:cs="Arial"/>
          <w:szCs w:val="22"/>
          <w:lang w:val="es-ES"/>
        </w:rPr>
        <w:t xml:space="preserve">fuente de riqueza. </w:t>
      </w:r>
      <w:r w:rsidR="003C7E86" w:rsidRPr="00A14E92">
        <w:rPr>
          <w:rFonts w:cs="Arial"/>
          <w:szCs w:val="22"/>
          <w:lang w:val="es-ES"/>
        </w:rPr>
        <w:t>Aspecto</w:t>
      </w:r>
      <w:r w:rsidR="00B310B4" w:rsidRPr="00A14E92">
        <w:rPr>
          <w:rFonts w:cs="Arial"/>
          <w:szCs w:val="22"/>
          <w:lang w:val="es-ES"/>
        </w:rPr>
        <w:t xml:space="preserve"> que se mantuvo </w:t>
      </w:r>
      <w:r w:rsidR="00811657" w:rsidRPr="00A14E92">
        <w:rPr>
          <w:rFonts w:cs="Arial"/>
          <w:szCs w:val="22"/>
          <w:lang w:val="es-ES"/>
        </w:rPr>
        <w:t xml:space="preserve">hasta el siglo XIX, </w:t>
      </w:r>
      <w:r w:rsidR="00B310B4" w:rsidRPr="00A14E92">
        <w:rPr>
          <w:rFonts w:cs="Arial"/>
          <w:szCs w:val="22"/>
          <w:lang w:val="es-ES"/>
        </w:rPr>
        <w:t xml:space="preserve">cuando </w:t>
      </w:r>
      <w:r w:rsidR="00811657" w:rsidRPr="00A14E92">
        <w:rPr>
          <w:rFonts w:cs="Arial"/>
          <w:szCs w:val="22"/>
          <w:lang w:val="es-ES"/>
        </w:rPr>
        <w:t xml:space="preserve">se </w:t>
      </w:r>
      <w:r w:rsidR="00DB40BF" w:rsidRPr="00A14E92">
        <w:rPr>
          <w:rFonts w:cs="Arial"/>
          <w:szCs w:val="22"/>
          <w:lang w:val="es-ES"/>
        </w:rPr>
        <w:t>establece</w:t>
      </w:r>
      <w:r w:rsidR="00811657" w:rsidRPr="00A14E92">
        <w:rPr>
          <w:rFonts w:cs="Arial"/>
          <w:szCs w:val="22"/>
          <w:lang w:val="es-ES"/>
        </w:rPr>
        <w:t xml:space="preserve"> el concepto de capital, derivado de los factores trabajo y tierra que limitan la producción. Economistas clásicos de este periodo</w:t>
      </w:r>
      <w:r w:rsidR="003C7E86" w:rsidRPr="00A14E92">
        <w:rPr>
          <w:rFonts w:cs="Arial"/>
          <w:szCs w:val="22"/>
          <w:lang w:val="es-ES"/>
        </w:rPr>
        <w:t>,</w:t>
      </w:r>
      <w:r w:rsidR="00811657" w:rsidRPr="00A14E92">
        <w:rPr>
          <w:rFonts w:cs="Arial"/>
          <w:szCs w:val="22"/>
          <w:lang w:val="es-ES"/>
        </w:rPr>
        <w:t xml:space="preserve"> como John Stuart </w:t>
      </w:r>
      <w:proofErr w:type="spellStart"/>
      <w:r w:rsidR="00811657" w:rsidRPr="00A14E92">
        <w:rPr>
          <w:rFonts w:cs="Arial"/>
          <w:szCs w:val="22"/>
          <w:lang w:val="es-ES"/>
        </w:rPr>
        <w:t>Mill</w:t>
      </w:r>
      <w:proofErr w:type="spellEnd"/>
      <w:r w:rsidR="00811657" w:rsidRPr="00A14E92">
        <w:rPr>
          <w:rFonts w:cs="Arial"/>
          <w:szCs w:val="22"/>
          <w:lang w:val="es-ES"/>
        </w:rPr>
        <w:t xml:space="preserve"> y el mismo</w:t>
      </w:r>
      <w:r w:rsidR="00DB40BF" w:rsidRPr="00A14E92">
        <w:rPr>
          <w:rFonts w:cs="Arial"/>
          <w:szCs w:val="22"/>
          <w:lang w:val="es-ES"/>
        </w:rPr>
        <w:t xml:space="preserve"> Marx</w:t>
      </w:r>
      <w:r w:rsidR="00811657" w:rsidRPr="00A14E92">
        <w:rPr>
          <w:rFonts w:cs="Arial"/>
          <w:szCs w:val="22"/>
          <w:lang w:val="es-ES"/>
        </w:rPr>
        <w:t xml:space="preserve"> (</w:t>
      </w:r>
      <w:r w:rsidR="007212D2" w:rsidRPr="00A14E92">
        <w:rPr>
          <w:rFonts w:cs="Arial"/>
          <w:szCs w:val="22"/>
          <w:lang w:val="es-ES"/>
        </w:rPr>
        <w:t>1844</w:t>
      </w:r>
      <w:r w:rsidR="00141660" w:rsidRPr="00A14E92">
        <w:rPr>
          <w:rFonts w:cs="Arial"/>
          <w:szCs w:val="22"/>
          <w:lang w:val="es-ES"/>
        </w:rPr>
        <w:t>), señalaron</w:t>
      </w:r>
      <w:r w:rsidR="00811657" w:rsidRPr="00A14E92">
        <w:rPr>
          <w:rFonts w:cs="Arial"/>
          <w:szCs w:val="22"/>
          <w:lang w:val="es-ES"/>
        </w:rPr>
        <w:t xml:space="preserve"> </w:t>
      </w:r>
      <w:r w:rsidR="00DB40BF" w:rsidRPr="00A14E92">
        <w:rPr>
          <w:rFonts w:cs="Arial"/>
          <w:szCs w:val="22"/>
          <w:lang w:val="es-ES"/>
        </w:rPr>
        <w:t xml:space="preserve">nuevamente </w:t>
      </w:r>
      <w:r w:rsidR="00891965" w:rsidRPr="00A14E92">
        <w:rPr>
          <w:rFonts w:cs="Arial"/>
          <w:szCs w:val="22"/>
          <w:lang w:val="es-ES"/>
        </w:rPr>
        <w:t xml:space="preserve">a la tierra </w:t>
      </w:r>
      <w:r w:rsidR="00DB40BF" w:rsidRPr="00A14E92">
        <w:rPr>
          <w:rFonts w:cs="Arial"/>
          <w:szCs w:val="22"/>
          <w:lang w:val="es-ES"/>
        </w:rPr>
        <w:t>como fuen</w:t>
      </w:r>
      <w:r w:rsidR="00891965" w:rsidRPr="00A14E92">
        <w:rPr>
          <w:rFonts w:cs="Arial"/>
          <w:szCs w:val="22"/>
          <w:lang w:val="es-ES"/>
        </w:rPr>
        <w:t>te de riqueza física y de valor</w:t>
      </w:r>
      <w:r w:rsidR="00811657" w:rsidRPr="00A14E92">
        <w:rPr>
          <w:rFonts w:cs="Arial"/>
          <w:szCs w:val="22"/>
          <w:lang w:val="es-ES"/>
        </w:rPr>
        <w:t xml:space="preserve">, </w:t>
      </w:r>
      <w:r w:rsidR="00891965" w:rsidRPr="00A14E92">
        <w:rPr>
          <w:rFonts w:cs="Arial"/>
          <w:szCs w:val="22"/>
          <w:lang w:val="es-ES"/>
        </w:rPr>
        <w:t xml:space="preserve">siendo este factor del capital </w:t>
      </w:r>
      <w:r w:rsidR="003C7E86" w:rsidRPr="00A14E92">
        <w:rPr>
          <w:rFonts w:cs="Arial"/>
          <w:szCs w:val="22"/>
          <w:lang w:val="es-ES"/>
        </w:rPr>
        <w:t xml:space="preserve">una representación de </w:t>
      </w:r>
      <w:r w:rsidR="00F2146D" w:rsidRPr="00A14E92">
        <w:rPr>
          <w:rFonts w:cs="Arial"/>
          <w:szCs w:val="22"/>
          <w:lang w:val="es-ES"/>
        </w:rPr>
        <w:t>la naturaleza misma,</w:t>
      </w:r>
      <w:r w:rsidR="00B310B4" w:rsidRPr="00A14E92">
        <w:rPr>
          <w:rFonts w:cs="Arial"/>
          <w:szCs w:val="22"/>
          <w:lang w:val="es-ES"/>
        </w:rPr>
        <w:t xml:space="preserve"> reconociendo</w:t>
      </w:r>
      <w:r w:rsidR="00DB40BF" w:rsidRPr="00A14E92">
        <w:rPr>
          <w:rFonts w:cs="Arial"/>
          <w:szCs w:val="22"/>
          <w:lang w:val="es-ES"/>
        </w:rPr>
        <w:t xml:space="preserve"> su carácter finito</w:t>
      </w:r>
      <w:r w:rsidR="00F2146D" w:rsidRPr="00A14E92">
        <w:rPr>
          <w:rFonts w:cs="Arial"/>
          <w:szCs w:val="22"/>
          <w:lang w:val="es-ES"/>
        </w:rPr>
        <w:t xml:space="preserve">. </w:t>
      </w:r>
      <w:r w:rsidR="0007499D" w:rsidRPr="00A14E92">
        <w:rPr>
          <w:rFonts w:cs="Arial"/>
          <w:szCs w:val="22"/>
          <w:lang w:val="es-ES"/>
        </w:rPr>
        <w:t xml:space="preserve">Es </w:t>
      </w:r>
      <w:r w:rsidR="00BB67F6" w:rsidRPr="00A14E92">
        <w:rPr>
          <w:rFonts w:cs="Arial"/>
          <w:szCs w:val="22"/>
          <w:lang w:val="es-ES"/>
        </w:rPr>
        <w:t>con la teoría económica neoclásica de</w:t>
      </w:r>
      <w:r w:rsidR="0007499D" w:rsidRPr="00A14E92">
        <w:rPr>
          <w:rFonts w:cs="Arial"/>
          <w:szCs w:val="22"/>
          <w:lang w:val="es-ES"/>
        </w:rPr>
        <w:t xml:space="preserve"> finales del siglo XIX y comienzos del XX que </w:t>
      </w:r>
      <w:r w:rsidR="00BB67F6" w:rsidRPr="00A14E92">
        <w:rPr>
          <w:rFonts w:cs="Arial"/>
          <w:szCs w:val="22"/>
          <w:lang w:val="es-ES"/>
        </w:rPr>
        <w:t xml:space="preserve">se observa </w:t>
      </w:r>
      <w:r w:rsidR="00920373">
        <w:rPr>
          <w:rFonts w:cs="Arial"/>
          <w:szCs w:val="22"/>
          <w:lang w:val="es-ES"/>
        </w:rPr>
        <w:t xml:space="preserve">la separación </w:t>
      </w:r>
      <w:r w:rsidR="00BB67F6" w:rsidRPr="00A14E92">
        <w:rPr>
          <w:rFonts w:cs="Arial"/>
          <w:szCs w:val="22"/>
          <w:lang w:val="es-ES"/>
        </w:rPr>
        <w:t xml:space="preserve">de los </w:t>
      </w:r>
      <w:r w:rsidR="00CF786D" w:rsidRPr="00A14E92">
        <w:rPr>
          <w:rFonts w:cs="Arial"/>
          <w:szCs w:val="22"/>
          <w:lang w:val="es-ES"/>
        </w:rPr>
        <w:t>límites</w:t>
      </w:r>
      <w:r w:rsidR="00BB67F6" w:rsidRPr="00A14E92">
        <w:rPr>
          <w:rFonts w:cs="Arial"/>
          <w:szCs w:val="22"/>
          <w:lang w:val="es-ES"/>
        </w:rPr>
        <w:t xml:space="preserve"> físicos de la economía, y se deja de lado a la naturaleza como fuente de valor (</w:t>
      </w:r>
      <w:r w:rsidR="00BB67F6" w:rsidRPr="00A14E92">
        <w:rPr>
          <w:rFonts w:cs="Arial"/>
          <w:lang w:val="es-ES" w:eastAsia="en-US"/>
        </w:rPr>
        <w:t>Gómez-</w:t>
      </w:r>
      <w:proofErr w:type="spellStart"/>
      <w:r w:rsidR="00BB67F6" w:rsidRPr="00A14E92">
        <w:rPr>
          <w:rFonts w:cs="Arial"/>
          <w:lang w:val="es-ES" w:eastAsia="en-US"/>
        </w:rPr>
        <w:t>Baggethun</w:t>
      </w:r>
      <w:proofErr w:type="spellEnd"/>
      <w:r w:rsidR="00BB67F6" w:rsidRPr="00A14E92">
        <w:rPr>
          <w:rFonts w:cs="Arial"/>
          <w:lang w:val="es-ES" w:eastAsia="en-US"/>
        </w:rPr>
        <w:t xml:space="preserve"> &amp; </w:t>
      </w:r>
      <w:r w:rsidR="00876F38" w:rsidRPr="00A14E92">
        <w:rPr>
          <w:rFonts w:cs="Arial"/>
          <w:lang w:val="es-ES" w:eastAsia="en-US"/>
        </w:rPr>
        <w:t>D</w:t>
      </w:r>
      <w:r w:rsidR="00BB67F6" w:rsidRPr="00A14E92">
        <w:rPr>
          <w:rFonts w:cs="Arial"/>
          <w:lang w:val="es-ES" w:eastAsia="en-US"/>
        </w:rPr>
        <w:t xml:space="preserve">e </w:t>
      </w:r>
      <w:proofErr w:type="spellStart"/>
      <w:r w:rsidR="00BB67F6" w:rsidRPr="00A14E92">
        <w:rPr>
          <w:rFonts w:cs="Arial"/>
          <w:lang w:val="es-ES" w:eastAsia="en-US"/>
        </w:rPr>
        <w:t>Groot</w:t>
      </w:r>
      <w:proofErr w:type="spellEnd"/>
      <w:r w:rsidR="00BB67F6" w:rsidRPr="00A14E92">
        <w:rPr>
          <w:rFonts w:cs="Arial"/>
          <w:lang w:val="es-ES" w:eastAsia="en-US"/>
        </w:rPr>
        <w:t>, 2007</w:t>
      </w:r>
      <w:r w:rsidR="00B310B4" w:rsidRPr="00A14E92">
        <w:rPr>
          <w:rFonts w:cs="Arial"/>
          <w:lang w:val="es-ES" w:eastAsia="en-US"/>
        </w:rPr>
        <w:t>)</w:t>
      </w:r>
      <w:r w:rsidR="00BB67F6" w:rsidRPr="00A14E92">
        <w:rPr>
          <w:rFonts w:cs="Arial"/>
          <w:szCs w:val="22"/>
          <w:lang w:val="es-ES"/>
        </w:rPr>
        <w:t>.</w:t>
      </w:r>
    </w:p>
    <w:p w14:paraId="340B87D0" w14:textId="77777777" w:rsidR="009E4850" w:rsidRPr="00A14E92" w:rsidRDefault="009E4850" w:rsidP="006F641C">
      <w:pPr>
        <w:rPr>
          <w:rFonts w:cs="Arial"/>
          <w:lang w:val="es-ES" w:eastAsia="en-US"/>
        </w:rPr>
      </w:pPr>
    </w:p>
    <w:p w14:paraId="09F202CD" w14:textId="365AF702" w:rsidR="009756EE" w:rsidRPr="00A14E92" w:rsidRDefault="003C7E86" w:rsidP="006F641C">
      <w:pPr>
        <w:rPr>
          <w:rFonts w:cs="Arial"/>
          <w:szCs w:val="22"/>
          <w:lang w:val="es-ES"/>
        </w:rPr>
      </w:pPr>
      <w:r w:rsidRPr="00A14E92">
        <w:rPr>
          <w:rFonts w:cs="Arial"/>
          <w:szCs w:val="22"/>
          <w:lang w:val="es-ES"/>
        </w:rPr>
        <w:t>En las cuatro</w:t>
      </w:r>
      <w:r w:rsidR="00487470" w:rsidRPr="00A14E92">
        <w:rPr>
          <w:rFonts w:cs="Arial"/>
          <w:szCs w:val="22"/>
          <w:lang w:val="es-ES"/>
        </w:rPr>
        <w:t xml:space="preserve"> primeras</w:t>
      </w:r>
      <w:r w:rsidRPr="00A14E92">
        <w:rPr>
          <w:rFonts w:cs="Arial"/>
          <w:szCs w:val="22"/>
          <w:lang w:val="es-ES"/>
        </w:rPr>
        <w:t xml:space="preserve"> décadas del siglo XX, la humanidad estuvo sumida en un periodo de guerra, destrucción y caos que </w:t>
      </w:r>
      <w:r w:rsidR="00487470" w:rsidRPr="00A14E92">
        <w:rPr>
          <w:rFonts w:cs="Arial"/>
          <w:szCs w:val="22"/>
          <w:lang w:val="es-ES"/>
        </w:rPr>
        <w:t>generó</w:t>
      </w:r>
      <w:r w:rsidRPr="00A14E92">
        <w:rPr>
          <w:rFonts w:cs="Arial"/>
          <w:szCs w:val="22"/>
          <w:lang w:val="es-ES"/>
        </w:rPr>
        <w:t xml:space="preserve"> desarrollos </w:t>
      </w:r>
      <w:r w:rsidR="00CF786D" w:rsidRPr="00A14E92">
        <w:rPr>
          <w:rFonts w:cs="Arial"/>
          <w:szCs w:val="22"/>
          <w:lang w:val="es-ES"/>
        </w:rPr>
        <w:t>científicos</w:t>
      </w:r>
      <w:r w:rsidR="00DD5E38" w:rsidRPr="00A14E92">
        <w:rPr>
          <w:rFonts w:cs="Arial"/>
          <w:szCs w:val="22"/>
          <w:lang w:val="es-ES"/>
        </w:rPr>
        <w:t xml:space="preserve"> y tecnológicos para</w:t>
      </w:r>
      <w:r w:rsidRPr="00A14E92">
        <w:rPr>
          <w:rFonts w:cs="Arial"/>
          <w:szCs w:val="22"/>
          <w:lang w:val="es-ES"/>
        </w:rPr>
        <w:t xml:space="preserve"> fines </w:t>
      </w:r>
      <w:r w:rsidR="00CF786D" w:rsidRPr="00A14E92">
        <w:rPr>
          <w:rFonts w:cs="Arial"/>
          <w:szCs w:val="22"/>
          <w:lang w:val="es-ES"/>
        </w:rPr>
        <w:t>bélicos</w:t>
      </w:r>
      <w:r w:rsidR="00DD5E38" w:rsidRPr="00A14E92">
        <w:rPr>
          <w:rFonts w:cs="Arial"/>
          <w:szCs w:val="22"/>
          <w:lang w:val="es-ES"/>
        </w:rPr>
        <w:t xml:space="preserve"> y de sobrevivencia.</w:t>
      </w:r>
      <w:r w:rsidRPr="00A14E92">
        <w:rPr>
          <w:rFonts w:cs="Arial"/>
          <w:szCs w:val="22"/>
          <w:lang w:val="es-ES"/>
        </w:rPr>
        <w:t xml:space="preserve"> </w:t>
      </w:r>
      <w:r w:rsidR="00DD5E38" w:rsidRPr="00A14E92">
        <w:rPr>
          <w:rFonts w:cs="Arial"/>
          <w:szCs w:val="22"/>
          <w:lang w:val="es-ES"/>
        </w:rPr>
        <w:t>P</w:t>
      </w:r>
      <w:r w:rsidRPr="00A14E92">
        <w:rPr>
          <w:rFonts w:cs="Arial"/>
          <w:szCs w:val="22"/>
          <w:lang w:val="es-ES"/>
        </w:rPr>
        <w:t xml:space="preserve">asado este periodo, se da </w:t>
      </w:r>
      <w:r w:rsidR="009756EE" w:rsidRPr="00A14E92">
        <w:rPr>
          <w:rFonts w:cs="Arial"/>
          <w:szCs w:val="22"/>
          <w:lang w:val="es-ES"/>
        </w:rPr>
        <w:t xml:space="preserve">la necesidad de reconstrucción de los países afectados, </w:t>
      </w:r>
      <w:r w:rsidR="00DD5E38" w:rsidRPr="00A14E92">
        <w:rPr>
          <w:rFonts w:cs="Arial"/>
          <w:szCs w:val="22"/>
          <w:lang w:val="es-ES"/>
        </w:rPr>
        <w:t xml:space="preserve">proceso </w:t>
      </w:r>
      <w:r w:rsidR="001A464D" w:rsidRPr="00A14E92">
        <w:rPr>
          <w:rFonts w:cs="Arial"/>
          <w:szCs w:val="22"/>
          <w:lang w:val="es-ES"/>
        </w:rPr>
        <w:t xml:space="preserve">liderado </w:t>
      </w:r>
      <w:r w:rsidR="00DD5E38" w:rsidRPr="00A14E92">
        <w:rPr>
          <w:rFonts w:cs="Arial"/>
          <w:szCs w:val="22"/>
          <w:lang w:val="es-ES"/>
        </w:rPr>
        <w:t>por los Estados Unidos, donde se gesta el concepto de desarrollo. S</w:t>
      </w:r>
      <w:r w:rsidR="009756EE" w:rsidRPr="00A14E92">
        <w:rPr>
          <w:rFonts w:cs="Arial"/>
          <w:szCs w:val="22"/>
          <w:lang w:val="es-ES"/>
        </w:rPr>
        <w:t>e resalta el</w:t>
      </w:r>
      <w:r w:rsidRPr="00A14E92">
        <w:rPr>
          <w:rFonts w:cs="Arial"/>
          <w:szCs w:val="22"/>
          <w:lang w:val="es-ES"/>
        </w:rPr>
        <w:t xml:space="preserve"> discurso del presidente de los Estados Unidos Harry Truman </w:t>
      </w:r>
      <w:r w:rsidR="00CA13FF" w:rsidRPr="00A14E92">
        <w:rPr>
          <w:rFonts w:cs="Arial"/>
          <w:szCs w:val="22"/>
          <w:lang w:val="es-ES"/>
        </w:rPr>
        <w:t>(</w:t>
      </w:r>
      <w:r w:rsidRPr="00A14E92">
        <w:rPr>
          <w:rFonts w:cs="Arial"/>
          <w:szCs w:val="22"/>
          <w:lang w:val="es-ES"/>
        </w:rPr>
        <w:t>1949</w:t>
      </w:r>
      <w:r w:rsidR="00CA13FF" w:rsidRPr="00A14E92">
        <w:rPr>
          <w:rFonts w:cs="Arial"/>
          <w:szCs w:val="22"/>
          <w:lang w:val="es-ES"/>
        </w:rPr>
        <w:t>) que</w:t>
      </w:r>
      <w:r w:rsidR="007405AC" w:rsidRPr="00A14E92">
        <w:rPr>
          <w:rFonts w:cs="Arial"/>
          <w:szCs w:val="22"/>
          <w:lang w:val="es-ES"/>
        </w:rPr>
        <w:t xml:space="preserve"> </w:t>
      </w:r>
      <w:r w:rsidR="009756EE" w:rsidRPr="00A14E92">
        <w:rPr>
          <w:rFonts w:cs="Arial"/>
          <w:szCs w:val="22"/>
          <w:lang w:val="es-ES"/>
        </w:rPr>
        <w:t>plante</w:t>
      </w:r>
      <w:r w:rsidR="004D26A8" w:rsidRPr="00A14E92">
        <w:rPr>
          <w:rFonts w:cs="Arial"/>
          <w:szCs w:val="22"/>
          <w:lang w:val="es-ES"/>
        </w:rPr>
        <w:t>ó</w:t>
      </w:r>
      <w:r w:rsidR="00496A0A" w:rsidRPr="00A14E92">
        <w:rPr>
          <w:rFonts w:cs="Arial"/>
          <w:szCs w:val="22"/>
          <w:lang w:val="es-ES"/>
        </w:rPr>
        <w:t xml:space="preserve"> la recuperación económica mundial</w:t>
      </w:r>
      <w:r w:rsidR="009756EE" w:rsidRPr="00A14E92">
        <w:rPr>
          <w:rFonts w:cs="Arial"/>
          <w:szCs w:val="22"/>
          <w:lang w:val="es-ES"/>
        </w:rPr>
        <w:t xml:space="preserve"> como una prioridad</w:t>
      </w:r>
      <w:r w:rsidR="00496A0A" w:rsidRPr="00A14E92">
        <w:rPr>
          <w:rFonts w:cs="Arial"/>
          <w:szCs w:val="22"/>
          <w:lang w:val="es-ES"/>
        </w:rPr>
        <w:t>,</w:t>
      </w:r>
      <w:r w:rsidR="009756EE" w:rsidRPr="00A14E92">
        <w:rPr>
          <w:rFonts w:cs="Arial"/>
          <w:szCs w:val="22"/>
          <w:lang w:val="es-ES"/>
        </w:rPr>
        <w:t xml:space="preserve"> al igual que colocar</w:t>
      </w:r>
      <w:r w:rsidR="00496A0A" w:rsidRPr="00A14E92">
        <w:rPr>
          <w:rFonts w:cs="Arial"/>
          <w:szCs w:val="22"/>
          <w:lang w:val="es-ES"/>
        </w:rPr>
        <w:t xml:space="preserve"> los avances científicos y tecnológicos al servicio del crecimiento de las regiones subdesarrolladas.</w:t>
      </w:r>
      <w:r w:rsidR="009756EE" w:rsidRPr="00A14E92">
        <w:rPr>
          <w:rFonts w:cs="Arial"/>
          <w:szCs w:val="22"/>
          <w:lang w:val="es-ES"/>
        </w:rPr>
        <w:t xml:space="preserve"> </w:t>
      </w:r>
      <w:r w:rsidR="00325ABC" w:rsidRPr="00A14E92">
        <w:rPr>
          <w:rFonts w:cs="Arial"/>
          <w:szCs w:val="22"/>
          <w:lang w:val="es-ES"/>
        </w:rPr>
        <w:t>Estos</w:t>
      </w:r>
      <w:r w:rsidR="009756EE" w:rsidRPr="00A14E92">
        <w:rPr>
          <w:rFonts w:cs="Arial"/>
          <w:szCs w:val="22"/>
          <w:lang w:val="es-ES"/>
        </w:rPr>
        <w:t xml:space="preserve"> planteamientos tuvieron una influencia</w:t>
      </w:r>
      <w:r w:rsidR="00222A84" w:rsidRPr="00A14E92">
        <w:rPr>
          <w:rFonts w:cs="Arial"/>
          <w:szCs w:val="22"/>
          <w:lang w:val="es-ES"/>
        </w:rPr>
        <w:t xml:space="preserve"> profunda</w:t>
      </w:r>
      <w:r w:rsidR="009756EE" w:rsidRPr="00A14E92">
        <w:rPr>
          <w:rFonts w:cs="Arial"/>
          <w:szCs w:val="22"/>
          <w:lang w:val="es-ES"/>
        </w:rPr>
        <w:t xml:space="preserve"> en el incremento de la producción de bienes manufacturados, la demanda de recursos naturales y la generación de residuos </w:t>
      </w:r>
      <w:r w:rsidR="00CF786D" w:rsidRPr="00A14E92">
        <w:rPr>
          <w:rFonts w:cs="Arial"/>
          <w:szCs w:val="22"/>
          <w:lang w:val="es-ES"/>
        </w:rPr>
        <w:t>sólidos</w:t>
      </w:r>
      <w:r w:rsidR="009756EE" w:rsidRPr="00A14E92">
        <w:rPr>
          <w:rFonts w:cs="Arial"/>
          <w:szCs w:val="22"/>
          <w:lang w:val="es-ES"/>
        </w:rPr>
        <w:t xml:space="preserve">, </w:t>
      </w:r>
      <w:r w:rsidR="00CF786D" w:rsidRPr="00A14E92">
        <w:rPr>
          <w:rFonts w:cs="Arial"/>
          <w:szCs w:val="22"/>
          <w:lang w:val="es-ES"/>
        </w:rPr>
        <w:t>líquidos</w:t>
      </w:r>
      <w:r w:rsidR="009756EE" w:rsidRPr="00A14E92">
        <w:rPr>
          <w:rFonts w:cs="Arial"/>
          <w:szCs w:val="22"/>
          <w:lang w:val="es-ES"/>
        </w:rPr>
        <w:t xml:space="preserve"> y gaseosos. </w:t>
      </w:r>
    </w:p>
    <w:p w14:paraId="2CB4A4DB" w14:textId="77777777" w:rsidR="009756EE" w:rsidRPr="00A14E92" w:rsidRDefault="009756EE" w:rsidP="006F641C">
      <w:pPr>
        <w:rPr>
          <w:rFonts w:cs="Arial"/>
          <w:szCs w:val="22"/>
          <w:lang w:val="es-ES"/>
        </w:rPr>
      </w:pPr>
    </w:p>
    <w:p w14:paraId="5395236A" w14:textId="53585982" w:rsidR="00DD5E38" w:rsidRPr="00A14E92" w:rsidRDefault="009756EE" w:rsidP="006F641C">
      <w:pPr>
        <w:rPr>
          <w:rFonts w:cs="Arial"/>
          <w:szCs w:val="22"/>
          <w:lang w:val="es-ES"/>
        </w:rPr>
      </w:pPr>
      <w:r w:rsidRPr="00A14E92">
        <w:rPr>
          <w:rFonts w:cs="Arial"/>
          <w:szCs w:val="22"/>
          <w:lang w:val="es-ES"/>
        </w:rPr>
        <w:t xml:space="preserve">En </w:t>
      </w:r>
      <w:r w:rsidR="000A2FA5" w:rsidRPr="00A14E92">
        <w:rPr>
          <w:rFonts w:cs="Arial"/>
          <w:szCs w:val="22"/>
          <w:lang w:val="es-ES"/>
        </w:rPr>
        <w:t>la década del 70,</w:t>
      </w:r>
      <w:r w:rsidR="009E0A32" w:rsidRPr="00A14E92">
        <w:rPr>
          <w:rFonts w:cs="Arial"/>
          <w:szCs w:val="22"/>
          <w:lang w:val="es-ES"/>
        </w:rPr>
        <w:t xml:space="preserve"> </w:t>
      </w:r>
      <w:r w:rsidR="000A2FA5" w:rsidRPr="00A14E92">
        <w:rPr>
          <w:rFonts w:cs="Arial"/>
          <w:szCs w:val="22"/>
          <w:lang w:val="es-ES"/>
        </w:rPr>
        <w:t xml:space="preserve">la degradación ambiental generada por </w:t>
      </w:r>
      <w:r w:rsidR="00CF786D" w:rsidRPr="00A14E92">
        <w:rPr>
          <w:rFonts w:cs="Arial"/>
          <w:szCs w:val="22"/>
          <w:lang w:val="es-ES"/>
        </w:rPr>
        <w:t>más</w:t>
      </w:r>
      <w:r w:rsidR="000A2FA5" w:rsidRPr="00A14E92">
        <w:rPr>
          <w:rFonts w:cs="Arial"/>
          <w:szCs w:val="22"/>
          <w:lang w:val="es-ES"/>
        </w:rPr>
        <w:t xml:space="preserve"> de tres décadas de transformación y uso de la naturaleza</w:t>
      </w:r>
      <w:r w:rsidR="0075617E" w:rsidRPr="00A14E92">
        <w:rPr>
          <w:rFonts w:cs="Arial"/>
          <w:szCs w:val="22"/>
          <w:lang w:val="es-ES"/>
        </w:rPr>
        <w:t>,</w:t>
      </w:r>
      <w:r w:rsidR="000A2FA5" w:rsidRPr="00A14E92">
        <w:rPr>
          <w:rFonts w:cs="Arial"/>
          <w:szCs w:val="22"/>
          <w:lang w:val="es-ES"/>
        </w:rPr>
        <w:t xml:space="preserve"> </w:t>
      </w:r>
      <w:r w:rsidR="009E0A32" w:rsidRPr="00A14E92">
        <w:rPr>
          <w:rFonts w:cs="Arial"/>
          <w:szCs w:val="22"/>
          <w:lang w:val="es-ES"/>
        </w:rPr>
        <w:t>derivó en</w:t>
      </w:r>
      <w:r w:rsidRPr="00A14E92">
        <w:rPr>
          <w:rFonts w:cs="Arial"/>
          <w:szCs w:val="22"/>
          <w:lang w:val="es-ES"/>
        </w:rPr>
        <w:t xml:space="preserve"> eventos catastróficos como el derrame de </w:t>
      </w:r>
      <w:proofErr w:type="spellStart"/>
      <w:r w:rsidRPr="00A14E92">
        <w:rPr>
          <w:rFonts w:cs="Arial"/>
          <w:szCs w:val="22"/>
          <w:lang w:val="es-ES"/>
        </w:rPr>
        <w:t>metilmercurio</w:t>
      </w:r>
      <w:proofErr w:type="spellEnd"/>
      <w:r w:rsidR="00AE48DB" w:rsidRPr="00A14E92">
        <w:rPr>
          <w:rFonts w:cs="Arial"/>
          <w:szCs w:val="22"/>
          <w:lang w:val="es-ES"/>
        </w:rPr>
        <w:t xml:space="preserve">, desde 1955 y durante </w:t>
      </w:r>
      <w:r w:rsidR="00CF786D" w:rsidRPr="00A14E92">
        <w:rPr>
          <w:rFonts w:cs="Arial"/>
          <w:szCs w:val="22"/>
          <w:lang w:val="es-ES"/>
        </w:rPr>
        <w:t>más</w:t>
      </w:r>
      <w:r w:rsidR="00AE48DB" w:rsidRPr="00A14E92">
        <w:rPr>
          <w:rFonts w:cs="Arial"/>
          <w:szCs w:val="22"/>
          <w:lang w:val="es-ES"/>
        </w:rPr>
        <w:t xml:space="preserve"> de una década,</w:t>
      </w:r>
      <w:r w:rsidRPr="00A14E92">
        <w:rPr>
          <w:rFonts w:cs="Arial"/>
          <w:szCs w:val="22"/>
          <w:lang w:val="es-ES"/>
        </w:rPr>
        <w:t xml:space="preserve"> en la bahía de </w:t>
      </w:r>
      <w:proofErr w:type="spellStart"/>
      <w:r w:rsidRPr="00A14E92">
        <w:rPr>
          <w:rFonts w:cs="Arial"/>
          <w:szCs w:val="22"/>
          <w:lang w:val="es-ES"/>
        </w:rPr>
        <w:t>Minamata</w:t>
      </w:r>
      <w:proofErr w:type="spellEnd"/>
      <w:r w:rsidRPr="00A14E92">
        <w:rPr>
          <w:rFonts w:cs="Arial"/>
          <w:szCs w:val="22"/>
          <w:lang w:val="es-ES"/>
        </w:rPr>
        <w:t xml:space="preserve"> (</w:t>
      </w:r>
      <w:r w:rsidR="00CF786D" w:rsidRPr="00A14E92">
        <w:rPr>
          <w:rFonts w:cs="Arial"/>
          <w:szCs w:val="22"/>
          <w:lang w:val="es-ES"/>
        </w:rPr>
        <w:t>Japón</w:t>
      </w:r>
      <w:r w:rsidRPr="00A14E92">
        <w:rPr>
          <w:rFonts w:cs="Arial"/>
          <w:szCs w:val="22"/>
          <w:lang w:val="es-ES"/>
        </w:rPr>
        <w:t>)</w:t>
      </w:r>
      <w:r w:rsidR="000A2FA5" w:rsidRPr="00A14E92">
        <w:rPr>
          <w:rFonts w:cs="Arial"/>
          <w:szCs w:val="22"/>
          <w:lang w:val="es-ES"/>
        </w:rPr>
        <w:t>,</w:t>
      </w:r>
      <w:r w:rsidR="0059336F" w:rsidRPr="00A14E92">
        <w:rPr>
          <w:rFonts w:cs="Arial"/>
          <w:szCs w:val="22"/>
          <w:lang w:val="es-ES"/>
        </w:rPr>
        <w:t xml:space="preserve"> </w:t>
      </w:r>
      <w:r w:rsidR="00AE48DB" w:rsidRPr="00A14E92">
        <w:rPr>
          <w:rFonts w:cs="Arial"/>
          <w:szCs w:val="22"/>
          <w:lang w:val="es-ES"/>
        </w:rPr>
        <w:t xml:space="preserve">el </w:t>
      </w:r>
      <w:r w:rsidR="0059336F" w:rsidRPr="00A14E92">
        <w:rPr>
          <w:rFonts w:cs="Arial"/>
          <w:szCs w:val="22"/>
          <w:lang w:val="es-ES"/>
        </w:rPr>
        <w:t xml:space="preserve">desastre de </w:t>
      </w:r>
      <w:proofErr w:type="spellStart"/>
      <w:r w:rsidR="0059336F" w:rsidRPr="00A14E92">
        <w:rPr>
          <w:rFonts w:cs="Arial"/>
          <w:szCs w:val="22"/>
          <w:lang w:val="es-ES"/>
        </w:rPr>
        <w:t>Seveso</w:t>
      </w:r>
      <w:proofErr w:type="spellEnd"/>
      <w:r w:rsidR="0059336F" w:rsidRPr="00A14E92">
        <w:rPr>
          <w:rFonts w:cs="Arial"/>
          <w:szCs w:val="22"/>
          <w:lang w:val="es-ES"/>
        </w:rPr>
        <w:t xml:space="preserve"> en 1976 en </w:t>
      </w:r>
      <w:r w:rsidR="00CF786D" w:rsidRPr="00A14E92">
        <w:rPr>
          <w:rFonts w:cs="Arial"/>
          <w:szCs w:val="22"/>
          <w:lang w:val="es-ES"/>
        </w:rPr>
        <w:t>Milán</w:t>
      </w:r>
      <w:r w:rsidR="0059336F" w:rsidRPr="00A14E92">
        <w:rPr>
          <w:rFonts w:cs="Arial"/>
          <w:szCs w:val="22"/>
          <w:lang w:val="es-ES"/>
        </w:rPr>
        <w:t xml:space="preserve"> (Italia) por emisiones de dioxinas provenientes de un planta química, </w:t>
      </w:r>
      <w:r w:rsidR="00AE48DB" w:rsidRPr="00A14E92">
        <w:rPr>
          <w:rFonts w:cs="Arial"/>
          <w:szCs w:val="22"/>
          <w:lang w:val="es-ES"/>
        </w:rPr>
        <w:t xml:space="preserve">y </w:t>
      </w:r>
      <w:r w:rsidR="0059336F" w:rsidRPr="00A14E92">
        <w:rPr>
          <w:rFonts w:cs="Arial"/>
          <w:szCs w:val="22"/>
          <w:lang w:val="es-ES"/>
        </w:rPr>
        <w:t>siete eventos asociados con</w:t>
      </w:r>
      <w:r w:rsidR="00AE48DB" w:rsidRPr="00A14E92">
        <w:rPr>
          <w:rFonts w:cs="Arial"/>
          <w:szCs w:val="22"/>
          <w:lang w:val="es-ES"/>
        </w:rPr>
        <w:t xml:space="preserve"> </w:t>
      </w:r>
      <w:r w:rsidR="0059336F" w:rsidRPr="00A14E92">
        <w:rPr>
          <w:rFonts w:cs="Arial"/>
          <w:szCs w:val="22"/>
          <w:lang w:val="es-ES"/>
        </w:rPr>
        <w:t xml:space="preserve">derrames de petróleo en el mar, vertiendo </w:t>
      </w:r>
      <w:r w:rsidR="00CF786D" w:rsidRPr="00A14E92">
        <w:rPr>
          <w:rFonts w:cs="Arial"/>
          <w:szCs w:val="22"/>
          <w:lang w:val="es-ES"/>
        </w:rPr>
        <w:t>más</w:t>
      </w:r>
      <w:r w:rsidR="0059336F" w:rsidRPr="00A14E92">
        <w:rPr>
          <w:rFonts w:cs="Arial"/>
          <w:szCs w:val="22"/>
          <w:lang w:val="es-ES"/>
        </w:rPr>
        <w:t xml:space="preserve"> de </w:t>
      </w:r>
      <w:r w:rsidR="00AE48DB" w:rsidRPr="00A14E92">
        <w:rPr>
          <w:rFonts w:cs="Arial"/>
          <w:szCs w:val="22"/>
          <w:lang w:val="es-ES"/>
        </w:rPr>
        <w:t xml:space="preserve">un millón de toneladas de petróleo, en costas francesas, españolas, sudafricanas y mexicanas entre 1967 y 1979. </w:t>
      </w:r>
      <w:r w:rsidR="00CF786D" w:rsidRPr="00A14E92">
        <w:rPr>
          <w:rFonts w:cs="Arial"/>
          <w:szCs w:val="22"/>
          <w:lang w:val="es-ES"/>
        </w:rPr>
        <w:t>También</w:t>
      </w:r>
      <w:r w:rsidR="00AE48DB" w:rsidRPr="00A14E92">
        <w:rPr>
          <w:rFonts w:cs="Arial"/>
          <w:szCs w:val="22"/>
          <w:lang w:val="es-ES"/>
        </w:rPr>
        <w:t xml:space="preserve"> </w:t>
      </w:r>
      <w:r w:rsidR="000A2FA5" w:rsidRPr="00A14E92">
        <w:rPr>
          <w:rFonts w:cs="Arial"/>
          <w:szCs w:val="22"/>
          <w:lang w:val="es-ES"/>
        </w:rPr>
        <w:t xml:space="preserve">acontecimientos como la </w:t>
      </w:r>
      <w:r w:rsidR="00AE48DB" w:rsidRPr="00A14E92">
        <w:rPr>
          <w:rFonts w:cs="Arial"/>
          <w:szCs w:val="22"/>
          <w:lang w:val="es-ES"/>
        </w:rPr>
        <w:t xml:space="preserve">primera </w:t>
      </w:r>
      <w:r w:rsidR="000A2FA5" w:rsidRPr="00A14E92">
        <w:rPr>
          <w:rFonts w:cs="Arial"/>
          <w:szCs w:val="22"/>
          <w:lang w:val="es-ES"/>
        </w:rPr>
        <w:t>crisis del petróleo</w:t>
      </w:r>
      <w:r w:rsidR="00AE48DB" w:rsidRPr="00A14E92">
        <w:rPr>
          <w:rFonts w:cs="Arial"/>
          <w:szCs w:val="22"/>
          <w:lang w:val="es-ES"/>
        </w:rPr>
        <w:t xml:space="preserve"> en 1973 </w:t>
      </w:r>
      <w:r w:rsidR="00DD5E38" w:rsidRPr="00A14E92">
        <w:rPr>
          <w:rFonts w:cs="Arial"/>
          <w:szCs w:val="22"/>
          <w:lang w:val="es-ES"/>
        </w:rPr>
        <w:t xml:space="preserve">que </w:t>
      </w:r>
      <w:r w:rsidR="00AE48DB" w:rsidRPr="00A14E92">
        <w:rPr>
          <w:rFonts w:cs="Arial"/>
          <w:szCs w:val="22"/>
          <w:lang w:val="es-ES"/>
        </w:rPr>
        <w:t xml:space="preserve">puso en evidencia las relaciones </w:t>
      </w:r>
      <w:r w:rsidR="00DD5E38" w:rsidRPr="00A14E92">
        <w:rPr>
          <w:rFonts w:cs="Arial"/>
          <w:szCs w:val="22"/>
          <w:lang w:val="es-ES"/>
        </w:rPr>
        <w:t>entre</w:t>
      </w:r>
      <w:r w:rsidR="00AE48DB" w:rsidRPr="00A14E92">
        <w:rPr>
          <w:rFonts w:cs="Arial"/>
          <w:szCs w:val="22"/>
          <w:lang w:val="es-ES"/>
        </w:rPr>
        <w:t xml:space="preserve"> eventos políticos con la oferta de recursos naturales fundamentales para el crecimiento económico. </w:t>
      </w:r>
      <w:r w:rsidR="004A2A6C" w:rsidRPr="00A14E92">
        <w:rPr>
          <w:rFonts w:cs="Arial"/>
          <w:szCs w:val="22"/>
          <w:lang w:val="es-ES"/>
        </w:rPr>
        <w:t>Los</w:t>
      </w:r>
      <w:r w:rsidR="00AE48DB" w:rsidRPr="00A14E92">
        <w:rPr>
          <w:rFonts w:cs="Arial"/>
          <w:szCs w:val="22"/>
          <w:lang w:val="es-ES"/>
        </w:rPr>
        <w:t xml:space="preserve"> eventos y catástrofes </w:t>
      </w:r>
      <w:r w:rsidR="000A2FA5" w:rsidRPr="00A14E92">
        <w:rPr>
          <w:rFonts w:cs="Arial"/>
          <w:szCs w:val="22"/>
          <w:lang w:val="es-ES"/>
        </w:rPr>
        <w:t>presiona</w:t>
      </w:r>
      <w:r w:rsidR="00AE48DB" w:rsidRPr="00A14E92">
        <w:rPr>
          <w:rFonts w:cs="Arial"/>
          <w:szCs w:val="22"/>
          <w:lang w:val="es-ES"/>
        </w:rPr>
        <w:t>ron</w:t>
      </w:r>
      <w:r w:rsidR="000A2FA5" w:rsidRPr="00A14E92">
        <w:rPr>
          <w:rFonts w:cs="Arial"/>
          <w:szCs w:val="22"/>
          <w:lang w:val="es-ES"/>
        </w:rPr>
        <w:t xml:space="preserve"> a la comunidad internacional a reflexionar </w:t>
      </w:r>
      <w:r w:rsidR="00DD5E38" w:rsidRPr="00A14E92">
        <w:rPr>
          <w:rFonts w:cs="Arial"/>
          <w:szCs w:val="22"/>
          <w:lang w:val="es-ES"/>
        </w:rPr>
        <w:t>(</w:t>
      </w:r>
      <w:r w:rsidR="00CF786D" w:rsidRPr="00A14E92">
        <w:rPr>
          <w:rFonts w:cs="Arial"/>
          <w:szCs w:val="22"/>
          <w:lang w:val="es-ES"/>
        </w:rPr>
        <w:t>informe</w:t>
      </w:r>
      <w:r w:rsidR="00DD5E38" w:rsidRPr="00A14E92">
        <w:rPr>
          <w:rFonts w:cs="Arial"/>
          <w:szCs w:val="22"/>
          <w:lang w:val="es-ES"/>
        </w:rPr>
        <w:t xml:space="preserve"> </w:t>
      </w:r>
      <w:proofErr w:type="spellStart"/>
      <w:r w:rsidR="00DD5E38" w:rsidRPr="00A14E92">
        <w:rPr>
          <w:rFonts w:cs="Arial"/>
          <w:szCs w:val="22"/>
          <w:lang w:val="es-ES"/>
        </w:rPr>
        <w:t>Meadows</w:t>
      </w:r>
      <w:proofErr w:type="spellEnd"/>
      <w:r w:rsidR="00DD5E38" w:rsidRPr="00A14E92">
        <w:rPr>
          <w:rFonts w:cs="Arial"/>
          <w:szCs w:val="22"/>
          <w:lang w:val="es-ES"/>
        </w:rPr>
        <w:t xml:space="preserve"> y conferencia de Estocolmo</w:t>
      </w:r>
      <w:r w:rsidR="006F7A64" w:rsidRPr="00A14E92">
        <w:rPr>
          <w:rFonts w:cs="Arial"/>
          <w:szCs w:val="22"/>
          <w:lang w:val="es-ES"/>
        </w:rPr>
        <w:t>, entre otras</w:t>
      </w:r>
      <w:r w:rsidR="00DD5E38" w:rsidRPr="00A14E92">
        <w:rPr>
          <w:rFonts w:cs="Arial"/>
          <w:szCs w:val="22"/>
          <w:lang w:val="es-ES"/>
        </w:rPr>
        <w:t xml:space="preserve">) </w:t>
      </w:r>
      <w:r w:rsidR="000A2FA5" w:rsidRPr="00A14E92">
        <w:rPr>
          <w:rFonts w:cs="Arial"/>
          <w:szCs w:val="22"/>
          <w:lang w:val="es-ES"/>
        </w:rPr>
        <w:t>frente a la capacidad del modelo económico</w:t>
      </w:r>
      <w:r w:rsidR="00DD5E38" w:rsidRPr="00A14E92">
        <w:rPr>
          <w:rFonts w:cs="Arial"/>
          <w:szCs w:val="22"/>
          <w:lang w:val="es-ES"/>
        </w:rPr>
        <w:t xml:space="preserve"> </w:t>
      </w:r>
      <w:r w:rsidR="0075617E" w:rsidRPr="00A14E92">
        <w:rPr>
          <w:rFonts w:cs="Arial"/>
          <w:szCs w:val="22"/>
          <w:lang w:val="es-ES"/>
        </w:rPr>
        <w:t xml:space="preserve">y de sus </w:t>
      </w:r>
      <w:r w:rsidR="009D651A" w:rsidRPr="00A14E92">
        <w:rPr>
          <w:rFonts w:cs="Arial"/>
          <w:szCs w:val="22"/>
          <w:lang w:val="es-ES"/>
        </w:rPr>
        <w:t>perspectivas analítica</w:t>
      </w:r>
      <w:r w:rsidR="0075617E" w:rsidRPr="00A14E92">
        <w:rPr>
          <w:rFonts w:cs="Arial"/>
          <w:szCs w:val="22"/>
          <w:lang w:val="es-ES"/>
        </w:rPr>
        <w:t xml:space="preserve">s, </w:t>
      </w:r>
      <w:r w:rsidR="00DD5E38" w:rsidRPr="00A14E92">
        <w:rPr>
          <w:rFonts w:cs="Arial"/>
          <w:szCs w:val="22"/>
          <w:lang w:val="es-ES"/>
        </w:rPr>
        <w:t>para</w:t>
      </w:r>
      <w:r w:rsidR="000A2FA5" w:rsidRPr="00A14E92">
        <w:rPr>
          <w:rFonts w:cs="Arial"/>
          <w:szCs w:val="22"/>
          <w:lang w:val="es-ES"/>
        </w:rPr>
        <w:t xml:space="preserve"> </w:t>
      </w:r>
      <w:r w:rsidR="00DD5E38" w:rsidRPr="00A14E92">
        <w:rPr>
          <w:rFonts w:cs="Arial"/>
          <w:szCs w:val="22"/>
          <w:lang w:val="es-ES"/>
        </w:rPr>
        <w:t>afrontar</w:t>
      </w:r>
      <w:r w:rsidR="000A2FA5" w:rsidRPr="00A14E92">
        <w:rPr>
          <w:rFonts w:cs="Arial"/>
          <w:szCs w:val="22"/>
          <w:lang w:val="es-ES"/>
        </w:rPr>
        <w:t xml:space="preserve"> los </w:t>
      </w:r>
      <w:r w:rsidR="00CF786D" w:rsidRPr="00A14E92">
        <w:rPr>
          <w:rFonts w:cs="Arial"/>
          <w:szCs w:val="22"/>
          <w:lang w:val="es-ES"/>
        </w:rPr>
        <w:t>límites</w:t>
      </w:r>
      <w:r w:rsidR="000A2FA5" w:rsidRPr="00A14E92">
        <w:rPr>
          <w:rFonts w:cs="Arial"/>
          <w:szCs w:val="22"/>
          <w:lang w:val="es-ES"/>
        </w:rPr>
        <w:t xml:space="preserve"> del crecimiento </w:t>
      </w:r>
      <w:r w:rsidR="00DD5E38" w:rsidRPr="00A14E92">
        <w:rPr>
          <w:rFonts w:cs="Arial"/>
          <w:szCs w:val="22"/>
          <w:lang w:val="es-ES"/>
        </w:rPr>
        <w:t>desde un planeta con recursos finitos</w:t>
      </w:r>
      <w:r w:rsidR="0075617E" w:rsidRPr="00A14E92">
        <w:rPr>
          <w:rFonts w:cs="Arial"/>
          <w:szCs w:val="22"/>
          <w:lang w:val="es-ES"/>
        </w:rPr>
        <w:t>,</w:t>
      </w:r>
      <w:r w:rsidR="00DD5E38" w:rsidRPr="00A14E92">
        <w:rPr>
          <w:rFonts w:cs="Arial"/>
          <w:szCs w:val="22"/>
          <w:lang w:val="es-ES"/>
        </w:rPr>
        <w:t xml:space="preserve"> </w:t>
      </w:r>
      <w:r w:rsidR="000A2FA5" w:rsidRPr="00A14E92">
        <w:rPr>
          <w:rFonts w:cs="Arial"/>
          <w:szCs w:val="22"/>
          <w:lang w:val="es-ES"/>
        </w:rPr>
        <w:t xml:space="preserve">y de </w:t>
      </w:r>
      <w:r w:rsidR="0075617E" w:rsidRPr="00A14E92">
        <w:rPr>
          <w:rFonts w:cs="Arial"/>
          <w:szCs w:val="22"/>
          <w:lang w:val="es-ES"/>
        </w:rPr>
        <w:t>comprender las relaciones entre</w:t>
      </w:r>
      <w:r w:rsidR="000A2FA5" w:rsidRPr="00A14E92">
        <w:rPr>
          <w:rFonts w:cs="Arial"/>
          <w:szCs w:val="22"/>
          <w:lang w:val="es-ES"/>
        </w:rPr>
        <w:t xml:space="preserve"> el deterioro ambiental </w:t>
      </w:r>
      <w:r w:rsidR="00DD5E38" w:rsidRPr="00A14E92">
        <w:rPr>
          <w:rFonts w:cs="Arial"/>
          <w:szCs w:val="22"/>
          <w:lang w:val="es-ES"/>
        </w:rPr>
        <w:t xml:space="preserve">y </w:t>
      </w:r>
      <w:r w:rsidR="0075617E" w:rsidRPr="00A14E92">
        <w:rPr>
          <w:rFonts w:cs="Arial"/>
          <w:szCs w:val="22"/>
          <w:lang w:val="es-ES"/>
        </w:rPr>
        <w:t xml:space="preserve">el bienestar de </w:t>
      </w:r>
      <w:r w:rsidR="00DD5E38" w:rsidRPr="00A14E92">
        <w:rPr>
          <w:rFonts w:cs="Arial"/>
          <w:szCs w:val="22"/>
          <w:lang w:val="es-ES"/>
        </w:rPr>
        <w:t>la sociedad</w:t>
      </w:r>
      <w:r w:rsidR="006F7A64" w:rsidRPr="00A14E92">
        <w:rPr>
          <w:rFonts w:cs="Arial"/>
          <w:szCs w:val="22"/>
          <w:lang w:val="es-ES"/>
        </w:rPr>
        <w:t>.</w:t>
      </w:r>
    </w:p>
    <w:p w14:paraId="6A14DB94" w14:textId="77777777" w:rsidR="001A38D1" w:rsidRPr="00A14E92" w:rsidRDefault="001A38D1" w:rsidP="006F641C">
      <w:pPr>
        <w:rPr>
          <w:rFonts w:cs="Arial"/>
          <w:szCs w:val="22"/>
          <w:lang w:val="es-ES"/>
        </w:rPr>
      </w:pPr>
    </w:p>
    <w:p w14:paraId="42F3C0D6" w14:textId="4154973D" w:rsidR="009B4B78" w:rsidRPr="00A14E92" w:rsidRDefault="009373E8" w:rsidP="006F641C">
      <w:pPr>
        <w:rPr>
          <w:rFonts w:cs="Arial"/>
          <w:szCs w:val="22"/>
          <w:lang w:val="es-ES"/>
        </w:rPr>
      </w:pPr>
      <w:r w:rsidRPr="00A14E92">
        <w:rPr>
          <w:rFonts w:cs="Arial"/>
          <w:szCs w:val="22"/>
          <w:lang w:val="es-ES"/>
        </w:rPr>
        <w:t>Frente a las limitaciones del modelo económico actual, l</w:t>
      </w:r>
      <w:r w:rsidR="000A2FA5" w:rsidRPr="00A14E92">
        <w:rPr>
          <w:rFonts w:cs="Arial"/>
          <w:szCs w:val="22"/>
          <w:lang w:val="es-ES"/>
        </w:rPr>
        <w:t xml:space="preserve">a EE </w:t>
      </w:r>
      <w:r w:rsidR="00920452" w:rsidRPr="00A14E92">
        <w:rPr>
          <w:rFonts w:cs="Arial"/>
          <w:szCs w:val="22"/>
          <w:lang w:val="es-ES"/>
        </w:rPr>
        <w:t xml:space="preserve">se plantea como una ciencia que desarrolla un nuevo marco conceptual y metodológico que incorpora los costos físicos que </w:t>
      </w:r>
      <w:r w:rsidR="00CF786D" w:rsidRPr="00A14E92">
        <w:rPr>
          <w:rFonts w:cs="Arial"/>
          <w:szCs w:val="22"/>
          <w:lang w:val="es-ES"/>
        </w:rPr>
        <w:t>está</w:t>
      </w:r>
      <w:r w:rsidR="00920452" w:rsidRPr="00A14E92">
        <w:rPr>
          <w:rFonts w:cs="Arial"/>
          <w:szCs w:val="22"/>
          <w:lang w:val="es-ES"/>
        </w:rPr>
        <w:t xml:space="preserve"> acarreando la naturaleza por la actividad económica, y sus implicaciones sobre las sociedades</w:t>
      </w:r>
      <w:r w:rsidRPr="00A14E92">
        <w:rPr>
          <w:rFonts w:cs="Arial"/>
          <w:szCs w:val="22"/>
          <w:lang w:val="es-ES"/>
        </w:rPr>
        <w:t xml:space="preserve">, y lenguajes alternativos </w:t>
      </w:r>
      <w:r w:rsidR="00B66178" w:rsidRPr="00A14E92">
        <w:rPr>
          <w:rFonts w:cs="Arial"/>
          <w:szCs w:val="22"/>
          <w:lang w:val="es-ES"/>
        </w:rPr>
        <w:t>del</w:t>
      </w:r>
      <w:r w:rsidRPr="00A14E92">
        <w:rPr>
          <w:rFonts w:cs="Arial"/>
          <w:szCs w:val="22"/>
          <w:lang w:val="es-ES"/>
        </w:rPr>
        <w:t xml:space="preserve"> concepto del valor</w:t>
      </w:r>
      <w:r w:rsidR="00920452" w:rsidRPr="00A14E92">
        <w:rPr>
          <w:rFonts w:cs="Arial"/>
          <w:szCs w:val="22"/>
          <w:lang w:val="es-ES"/>
        </w:rPr>
        <w:t xml:space="preserve">. A este respecto se destaca </w:t>
      </w:r>
      <w:r w:rsidR="00852DBA" w:rsidRPr="00A14E92">
        <w:rPr>
          <w:rFonts w:cs="Arial"/>
          <w:szCs w:val="22"/>
          <w:lang w:val="es-ES"/>
        </w:rPr>
        <w:t>el a</w:t>
      </w:r>
      <w:r w:rsidR="00823F28" w:rsidRPr="00A14E92">
        <w:rPr>
          <w:rFonts w:cs="Arial"/>
          <w:szCs w:val="22"/>
          <w:lang w:val="es-ES"/>
        </w:rPr>
        <w:t xml:space="preserve">porte de </w:t>
      </w:r>
      <w:proofErr w:type="spellStart"/>
      <w:r w:rsidR="00823F28" w:rsidRPr="00A14E92">
        <w:rPr>
          <w:rFonts w:cs="Arial"/>
          <w:szCs w:val="22"/>
          <w:lang w:val="es-ES"/>
        </w:rPr>
        <w:t>Georgescue-</w:t>
      </w:r>
      <w:r w:rsidR="009742F9" w:rsidRPr="00A14E92">
        <w:rPr>
          <w:rFonts w:cs="Arial"/>
          <w:szCs w:val="22"/>
          <w:lang w:val="es-ES"/>
        </w:rPr>
        <w:lastRenderedPageBreak/>
        <w:t>R</w:t>
      </w:r>
      <w:r w:rsidR="003F1AA7" w:rsidRPr="00A14E92">
        <w:rPr>
          <w:rFonts w:cs="Arial"/>
          <w:szCs w:val="22"/>
          <w:lang w:val="es-ES"/>
        </w:rPr>
        <w:t>oegen</w:t>
      </w:r>
      <w:proofErr w:type="spellEnd"/>
      <w:r w:rsidR="003F1AA7" w:rsidRPr="00A14E92">
        <w:rPr>
          <w:rFonts w:cs="Arial"/>
          <w:szCs w:val="22"/>
          <w:lang w:val="es-ES"/>
        </w:rPr>
        <w:t xml:space="preserve"> (</w:t>
      </w:r>
      <w:r w:rsidR="008A22BD" w:rsidRPr="00A14E92">
        <w:rPr>
          <w:rFonts w:cs="Arial"/>
          <w:szCs w:val="22"/>
          <w:lang w:val="es-ES"/>
        </w:rPr>
        <w:t>19</w:t>
      </w:r>
      <w:r w:rsidR="000F14F7" w:rsidRPr="00A14E92">
        <w:rPr>
          <w:rFonts w:cs="Arial"/>
          <w:szCs w:val="22"/>
          <w:lang w:val="es-ES"/>
        </w:rPr>
        <w:t>96</w:t>
      </w:r>
      <w:r w:rsidR="003F1AA7" w:rsidRPr="00A14E92">
        <w:rPr>
          <w:rFonts w:cs="Arial"/>
          <w:szCs w:val="22"/>
          <w:lang w:val="es-ES"/>
        </w:rPr>
        <w:t xml:space="preserve">) </w:t>
      </w:r>
      <w:r w:rsidR="008A22BD" w:rsidRPr="00A14E92">
        <w:rPr>
          <w:rFonts w:cs="Arial"/>
          <w:szCs w:val="22"/>
          <w:lang w:val="es-ES"/>
        </w:rPr>
        <w:t xml:space="preserve">en su trabajo sobre la ley de la entropía y el proceso económico, </w:t>
      </w:r>
      <w:r w:rsidR="003A71E8" w:rsidRPr="00A14E92">
        <w:rPr>
          <w:rFonts w:cs="Arial"/>
          <w:szCs w:val="22"/>
          <w:lang w:val="es-ES"/>
        </w:rPr>
        <w:t xml:space="preserve">y </w:t>
      </w:r>
      <w:proofErr w:type="spellStart"/>
      <w:r w:rsidR="003A71E8" w:rsidRPr="00A14E92">
        <w:rPr>
          <w:rFonts w:cs="Arial"/>
          <w:szCs w:val="22"/>
          <w:lang w:val="es-ES"/>
        </w:rPr>
        <w:t>Odum</w:t>
      </w:r>
      <w:proofErr w:type="spellEnd"/>
      <w:r w:rsidR="003A71E8" w:rsidRPr="00A14E92">
        <w:rPr>
          <w:rFonts w:cs="Arial"/>
          <w:szCs w:val="22"/>
          <w:lang w:val="es-ES"/>
        </w:rPr>
        <w:t xml:space="preserve"> (19</w:t>
      </w:r>
      <w:r w:rsidR="00755E65" w:rsidRPr="00A14E92">
        <w:rPr>
          <w:rFonts w:cs="Arial"/>
          <w:szCs w:val="22"/>
          <w:lang w:val="es-ES"/>
        </w:rPr>
        <w:t>80</w:t>
      </w:r>
      <w:r w:rsidR="00AA3ACB" w:rsidRPr="00A14E92">
        <w:rPr>
          <w:rFonts w:cs="Arial"/>
          <w:szCs w:val="22"/>
          <w:lang w:val="es-ES"/>
        </w:rPr>
        <w:t xml:space="preserve">, </w:t>
      </w:r>
      <w:r w:rsidR="003A71E8" w:rsidRPr="00A14E92">
        <w:rPr>
          <w:rFonts w:cs="Arial"/>
          <w:szCs w:val="22"/>
          <w:lang w:val="es-ES"/>
        </w:rPr>
        <w:t>19</w:t>
      </w:r>
      <w:r w:rsidR="00755E65" w:rsidRPr="00A14E92">
        <w:rPr>
          <w:rFonts w:cs="Arial"/>
          <w:szCs w:val="22"/>
          <w:lang w:val="es-ES"/>
        </w:rPr>
        <w:t>96</w:t>
      </w:r>
      <w:r w:rsidR="003A71E8" w:rsidRPr="00A14E92">
        <w:rPr>
          <w:rFonts w:cs="Arial"/>
          <w:szCs w:val="22"/>
          <w:lang w:val="es-ES"/>
        </w:rPr>
        <w:t xml:space="preserve">) en sus artículos sobre la calidad de la energía, la </w:t>
      </w:r>
      <w:r w:rsidR="00CF786D" w:rsidRPr="00A14E92">
        <w:rPr>
          <w:rFonts w:cs="Arial"/>
          <w:szCs w:val="22"/>
          <w:lang w:val="es-ES"/>
        </w:rPr>
        <w:t>emergía</w:t>
      </w:r>
      <w:r w:rsidR="003A71E8" w:rsidRPr="00A14E92">
        <w:rPr>
          <w:rFonts w:cs="Arial"/>
          <w:szCs w:val="22"/>
          <w:lang w:val="es-ES"/>
        </w:rPr>
        <w:t>, la ecología y la economía. Analizand</w:t>
      </w:r>
      <w:r w:rsidR="008A22BD" w:rsidRPr="00A14E92">
        <w:rPr>
          <w:rFonts w:cs="Arial"/>
          <w:szCs w:val="22"/>
          <w:lang w:val="es-ES"/>
        </w:rPr>
        <w:t xml:space="preserve">o </w:t>
      </w:r>
      <w:r w:rsidR="00823F28" w:rsidRPr="00A14E92">
        <w:rPr>
          <w:rFonts w:cs="Arial"/>
          <w:szCs w:val="22"/>
          <w:lang w:val="es-ES"/>
        </w:rPr>
        <w:t xml:space="preserve">el valor energético, basado en la segunda ley de la termodinámica (la entropía) </w:t>
      </w:r>
      <w:r w:rsidR="00826EFF" w:rsidRPr="00A14E92">
        <w:rPr>
          <w:rFonts w:cs="Arial"/>
          <w:szCs w:val="22"/>
          <w:lang w:val="es-ES"/>
        </w:rPr>
        <w:t>los</w:t>
      </w:r>
      <w:r w:rsidR="00823F28" w:rsidRPr="00A14E92">
        <w:rPr>
          <w:rFonts w:cs="Arial"/>
          <w:szCs w:val="22"/>
          <w:lang w:val="es-ES"/>
        </w:rPr>
        <w:t xml:space="preserve"> materiales o servicios que presenten una baja </w:t>
      </w:r>
      <w:r w:rsidR="00DA37E9" w:rsidRPr="00A14E92">
        <w:rPr>
          <w:rFonts w:cs="Arial"/>
          <w:szCs w:val="22"/>
          <w:lang w:val="es-ES"/>
        </w:rPr>
        <w:t>entropía</w:t>
      </w:r>
      <w:r w:rsidR="00823F28" w:rsidRPr="00A14E92">
        <w:rPr>
          <w:rFonts w:cs="Arial"/>
          <w:szCs w:val="22"/>
          <w:lang w:val="es-ES"/>
        </w:rPr>
        <w:t xml:space="preserve"> tendrán más valor</w:t>
      </w:r>
      <w:r w:rsidR="003F1AA7" w:rsidRPr="00A14E92">
        <w:rPr>
          <w:rFonts w:cs="Arial"/>
          <w:szCs w:val="22"/>
          <w:lang w:val="es-ES"/>
        </w:rPr>
        <w:t xml:space="preserve"> energético </w:t>
      </w:r>
      <w:r w:rsidR="00823F28" w:rsidRPr="00A14E92">
        <w:rPr>
          <w:rFonts w:cs="Arial"/>
          <w:szCs w:val="22"/>
          <w:lang w:val="es-ES"/>
        </w:rPr>
        <w:t xml:space="preserve">que aquellos que hayan pasado por un proceso económico </w:t>
      </w:r>
      <w:r w:rsidR="006F6A85" w:rsidRPr="00A14E92">
        <w:rPr>
          <w:rFonts w:cs="Arial"/>
          <w:szCs w:val="22"/>
          <w:lang w:val="es-ES"/>
        </w:rPr>
        <w:t>o de transformación tecnológica</w:t>
      </w:r>
      <w:r w:rsidR="00823F28" w:rsidRPr="00A14E92">
        <w:rPr>
          <w:rFonts w:cs="Arial"/>
          <w:szCs w:val="22"/>
          <w:lang w:val="es-ES"/>
        </w:rPr>
        <w:t>. Por ejemplo, el petróleo crudo es un material con baja entropía y por ende un alto valor</w:t>
      </w:r>
      <w:r w:rsidR="006F6A85" w:rsidRPr="00A14E92">
        <w:rPr>
          <w:rFonts w:cs="Arial"/>
          <w:szCs w:val="22"/>
          <w:lang w:val="es-ES"/>
        </w:rPr>
        <w:t xml:space="preserve"> energético</w:t>
      </w:r>
      <w:r w:rsidR="00823F28" w:rsidRPr="00A14E92">
        <w:rPr>
          <w:rFonts w:cs="Arial"/>
          <w:szCs w:val="22"/>
          <w:lang w:val="es-ES"/>
        </w:rPr>
        <w:t>, luego al transformarlo en combustibles</w:t>
      </w:r>
      <w:r w:rsidR="007D1C7B" w:rsidRPr="00A14E92">
        <w:rPr>
          <w:rFonts w:cs="Arial"/>
          <w:szCs w:val="22"/>
          <w:lang w:val="es-ES"/>
        </w:rPr>
        <w:t xml:space="preserve"> líquidos mediante un proceso tecnológico, se invirtió una alta cantidad de energía, </w:t>
      </w:r>
      <w:r w:rsidR="00823F28" w:rsidRPr="00A14E92">
        <w:rPr>
          <w:rFonts w:cs="Arial"/>
          <w:szCs w:val="22"/>
          <w:lang w:val="es-ES"/>
        </w:rPr>
        <w:t xml:space="preserve">haciendo que el combustible sea de menor </w:t>
      </w:r>
      <w:r w:rsidR="00C316F2" w:rsidRPr="00A14E92">
        <w:rPr>
          <w:rFonts w:cs="Arial"/>
          <w:szCs w:val="22"/>
          <w:lang w:val="es-ES"/>
        </w:rPr>
        <w:t>valor</w:t>
      </w:r>
      <w:r w:rsidR="00913391" w:rsidRPr="00A14E92">
        <w:rPr>
          <w:rFonts w:cs="Arial"/>
          <w:szCs w:val="22"/>
          <w:lang w:val="es-ES"/>
        </w:rPr>
        <w:t xml:space="preserve"> energético</w:t>
      </w:r>
      <w:r w:rsidR="00C316F2" w:rsidRPr="00A14E92">
        <w:rPr>
          <w:rFonts w:cs="Arial"/>
          <w:szCs w:val="22"/>
          <w:lang w:val="es-ES"/>
        </w:rPr>
        <w:t>,</w:t>
      </w:r>
      <w:r w:rsidR="00823F28" w:rsidRPr="00A14E92">
        <w:rPr>
          <w:rFonts w:cs="Arial"/>
          <w:szCs w:val="22"/>
          <w:lang w:val="es-ES"/>
        </w:rPr>
        <w:t xml:space="preserve"> aunque más útil para la sociedad que el petróleo crudo.</w:t>
      </w:r>
    </w:p>
    <w:p w14:paraId="1C39B447" w14:textId="5B6FF3DB" w:rsidR="009B4B78" w:rsidRPr="00A14E92" w:rsidRDefault="009B4B78" w:rsidP="006F641C">
      <w:pPr>
        <w:rPr>
          <w:rFonts w:cs="Arial"/>
          <w:lang w:val="es-ES" w:eastAsia="en-US"/>
        </w:rPr>
      </w:pPr>
    </w:p>
    <w:p w14:paraId="33299C22" w14:textId="25034DB6" w:rsidR="00671CCD" w:rsidRPr="00A14E92" w:rsidRDefault="009E4850" w:rsidP="006F641C">
      <w:pPr>
        <w:rPr>
          <w:rFonts w:cs="Arial"/>
          <w:lang w:val="es-ES" w:eastAsia="en-US"/>
        </w:rPr>
      </w:pPr>
      <w:r w:rsidRPr="00A14E92">
        <w:rPr>
          <w:rFonts w:cs="Arial"/>
          <w:lang w:val="es-ES" w:eastAsia="en-US"/>
        </w:rPr>
        <w:t xml:space="preserve">Desde la </w:t>
      </w:r>
      <w:r w:rsidR="009E0B01" w:rsidRPr="00A14E92">
        <w:rPr>
          <w:rFonts w:cs="Arial"/>
          <w:lang w:val="es-ES" w:eastAsia="en-US"/>
        </w:rPr>
        <w:t>e</w:t>
      </w:r>
      <w:r w:rsidR="00822A1B" w:rsidRPr="00A14E92">
        <w:rPr>
          <w:rFonts w:cs="Arial"/>
          <w:lang w:val="es-ES" w:eastAsia="en-US"/>
        </w:rPr>
        <w:t>conomía ecológica</w:t>
      </w:r>
      <w:r w:rsidRPr="00A14E92">
        <w:rPr>
          <w:rFonts w:cs="Arial"/>
          <w:lang w:val="es-ES" w:eastAsia="en-US"/>
        </w:rPr>
        <w:t>, se plantea</w:t>
      </w:r>
      <w:r w:rsidR="00DC7C70" w:rsidRPr="00A14E92">
        <w:rPr>
          <w:rFonts w:cs="Arial"/>
          <w:lang w:val="es-ES" w:eastAsia="en-US"/>
        </w:rPr>
        <w:t>n</w:t>
      </w:r>
      <w:r w:rsidR="00615388" w:rsidRPr="00A14E92">
        <w:rPr>
          <w:rFonts w:cs="Arial"/>
          <w:lang w:val="es-ES" w:eastAsia="en-US"/>
        </w:rPr>
        <w:t xml:space="preserve"> puentes</w:t>
      </w:r>
      <w:r w:rsidRPr="00A14E92">
        <w:rPr>
          <w:rFonts w:cs="Arial"/>
          <w:lang w:val="es-ES" w:eastAsia="en-US"/>
        </w:rPr>
        <w:t xml:space="preserve"> que permit</w:t>
      </w:r>
      <w:r w:rsidR="00A10922" w:rsidRPr="00A14E92">
        <w:rPr>
          <w:rFonts w:cs="Arial"/>
          <w:lang w:val="es-ES" w:eastAsia="en-US"/>
        </w:rPr>
        <w:t>e</w:t>
      </w:r>
      <w:r w:rsidRPr="00A14E92">
        <w:rPr>
          <w:rFonts w:cs="Arial"/>
          <w:lang w:val="es-ES" w:eastAsia="en-US"/>
        </w:rPr>
        <w:t xml:space="preserve">n comprender las relaciones sociedad, economía y </w:t>
      </w:r>
      <w:r w:rsidR="00615388" w:rsidRPr="00A14E92">
        <w:rPr>
          <w:rFonts w:cs="Arial"/>
          <w:lang w:val="es-ES" w:eastAsia="en-US"/>
        </w:rPr>
        <w:t>ecología, media</w:t>
      </w:r>
      <w:r w:rsidRPr="00A14E92">
        <w:rPr>
          <w:rFonts w:cs="Arial"/>
          <w:lang w:val="es-ES" w:eastAsia="en-US"/>
        </w:rPr>
        <w:t xml:space="preserve">nte conceptos como el capital natural y los servicios </w:t>
      </w:r>
      <w:proofErr w:type="spellStart"/>
      <w:r w:rsidRPr="00A14E92">
        <w:rPr>
          <w:rFonts w:cs="Arial"/>
          <w:lang w:val="es-ES" w:eastAsia="en-US"/>
        </w:rPr>
        <w:t>ecosistémicos</w:t>
      </w:r>
      <w:proofErr w:type="spellEnd"/>
      <w:r w:rsidRPr="00A14E92">
        <w:rPr>
          <w:rFonts w:cs="Arial"/>
          <w:lang w:val="es-ES" w:eastAsia="en-US"/>
        </w:rPr>
        <w:t xml:space="preserve">, en los cuales se incorpora el rol de la naturaleza y los costos </w:t>
      </w:r>
      <w:r w:rsidR="00CF786D" w:rsidRPr="00A14E92">
        <w:rPr>
          <w:rFonts w:cs="Arial"/>
          <w:lang w:val="es-ES" w:eastAsia="en-US"/>
        </w:rPr>
        <w:t>ecológicos</w:t>
      </w:r>
      <w:r w:rsidRPr="00A14E92">
        <w:rPr>
          <w:rFonts w:cs="Arial"/>
          <w:lang w:val="es-ES" w:eastAsia="en-US"/>
        </w:rPr>
        <w:t xml:space="preserve"> derivados del crecimiento económico (Gómez-</w:t>
      </w:r>
      <w:proofErr w:type="spellStart"/>
      <w:r w:rsidRPr="00A14E92">
        <w:rPr>
          <w:rFonts w:cs="Arial"/>
          <w:lang w:val="es-ES" w:eastAsia="en-US"/>
        </w:rPr>
        <w:t>Baggethun</w:t>
      </w:r>
      <w:proofErr w:type="spellEnd"/>
      <w:r w:rsidRPr="00A14E92">
        <w:rPr>
          <w:rFonts w:cs="Arial"/>
          <w:lang w:val="es-ES" w:eastAsia="en-US"/>
        </w:rPr>
        <w:t xml:space="preserve"> &amp; </w:t>
      </w:r>
      <w:r w:rsidR="00876F38" w:rsidRPr="00A14E92">
        <w:rPr>
          <w:rFonts w:cs="Arial"/>
          <w:lang w:val="es-ES" w:eastAsia="en-US"/>
        </w:rPr>
        <w:t>D</w:t>
      </w:r>
      <w:r w:rsidRPr="00A14E92">
        <w:rPr>
          <w:rFonts w:cs="Arial"/>
          <w:lang w:val="es-ES" w:eastAsia="en-US"/>
        </w:rPr>
        <w:t xml:space="preserve">e </w:t>
      </w:r>
      <w:proofErr w:type="spellStart"/>
      <w:r w:rsidRPr="00A14E92">
        <w:rPr>
          <w:rFonts w:cs="Arial"/>
          <w:lang w:val="es-ES" w:eastAsia="en-US"/>
        </w:rPr>
        <w:t>Groot</w:t>
      </w:r>
      <w:proofErr w:type="spellEnd"/>
      <w:r w:rsidRPr="00A14E92">
        <w:rPr>
          <w:rFonts w:cs="Arial"/>
          <w:lang w:val="es-ES" w:eastAsia="en-US"/>
        </w:rPr>
        <w:t>, 2007).</w:t>
      </w:r>
      <w:r w:rsidR="00615388" w:rsidRPr="00A14E92">
        <w:rPr>
          <w:rFonts w:cs="Arial"/>
          <w:lang w:val="es-ES" w:eastAsia="en-US"/>
        </w:rPr>
        <w:t xml:space="preserve"> </w:t>
      </w:r>
      <w:r w:rsidR="00DD02A9" w:rsidRPr="00A14E92">
        <w:rPr>
          <w:rFonts w:cs="Arial"/>
          <w:lang w:val="es-ES" w:eastAsia="en-US"/>
        </w:rPr>
        <w:t>La EE</w:t>
      </w:r>
      <w:r w:rsidR="00615388" w:rsidRPr="00A14E92">
        <w:rPr>
          <w:rFonts w:cs="Arial"/>
          <w:lang w:val="es-ES" w:eastAsia="en-US"/>
        </w:rPr>
        <w:t xml:space="preserve"> presenta</w:t>
      </w:r>
      <w:r w:rsidR="00DD02A9" w:rsidRPr="00A14E92">
        <w:rPr>
          <w:rFonts w:cs="Arial"/>
          <w:lang w:val="es-ES" w:eastAsia="en-US"/>
        </w:rPr>
        <w:t xml:space="preserve"> una definición funcional del capital </w:t>
      </w:r>
      <w:r w:rsidR="00785531" w:rsidRPr="00A14E92">
        <w:rPr>
          <w:rFonts w:cs="Arial"/>
          <w:lang w:val="es-ES" w:eastAsia="en-US"/>
        </w:rPr>
        <w:t xml:space="preserve">natural </w:t>
      </w:r>
      <w:r w:rsidR="00DD02A9" w:rsidRPr="00A14E92">
        <w:rPr>
          <w:rFonts w:cs="Arial"/>
          <w:lang w:val="es-ES" w:eastAsia="en-US"/>
        </w:rPr>
        <w:t>desd</w:t>
      </w:r>
      <w:r w:rsidR="00785531" w:rsidRPr="00A14E92">
        <w:rPr>
          <w:rFonts w:cs="Arial"/>
          <w:lang w:val="es-ES" w:eastAsia="en-US"/>
        </w:rPr>
        <w:t>e el cual s</w:t>
      </w:r>
      <w:r w:rsidR="00DD02A9" w:rsidRPr="00A14E92">
        <w:rPr>
          <w:rFonts w:cs="Arial"/>
          <w:lang w:val="es-ES" w:eastAsia="en-US"/>
        </w:rPr>
        <w:t xml:space="preserve">e producen flujos de bienes o servicios que son valiosos </w:t>
      </w:r>
      <w:r w:rsidR="00615388" w:rsidRPr="00A14E92">
        <w:rPr>
          <w:rFonts w:cs="Arial"/>
          <w:lang w:val="es-ES" w:eastAsia="en-US"/>
        </w:rPr>
        <w:t>para la sociedad</w:t>
      </w:r>
      <w:r w:rsidR="00A10922" w:rsidRPr="00A14E92">
        <w:rPr>
          <w:rFonts w:cs="Arial"/>
          <w:lang w:val="es-ES" w:eastAsia="en-US"/>
        </w:rPr>
        <w:t>,</w:t>
      </w:r>
      <w:r w:rsidR="00615388" w:rsidRPr="00A14E92">
        <w:rPr>
          <w:rFonts w:cs="Arial"/>
          <w:lang w:val="es-ES" w:eastAsia="en-US"/>
        </w:rPr>
        <w:t xml:space="preserve"> debido a su capacidad de</w:t>
      </w:r>
      <w:r w:rsidR="00DD02A9" w:rsidRPr="00A14E92">
        <w:rPr>
          <w:rFonts w:cs="Arial"/>
          <w:lang w:val="es-ES" w:eastAsia="en-US"/>
        </w:rPr>
        <w:t xml:space="preserve"> suplir sus necesidades de bienestar actuales y futuras</w:t>
      </w:r>
      <w:r w:rsidR="00F1137C" w:rsidRPr="00A14E92">
        <w:rPr>
          <w:rFonts w:cs="Arial"/>
          <w:lang w:val="es-ES" w:eastAsia="en-US"/>
        </w:rPr>
        <w:t xml:space="preserve"> </w:t>
      </w:r>
      <w:r w:rsidR="009953A7" w:rsidRPr="00A14E92">
        <w:rPr>
          <w:rFonts w:cs="Arial"/>
          <w:lang w:val="es-ES" w:eastAsia="en-US"/>
        </w:rPr>
        <w:t>(</w:t>
      </w:r>
      <w:proofErr w:type="spellStart"/>
      <w:r w:rsidR="00EF6CFA" w:rsidRPr="00A14E92">
        <w:rPr>
          <w:rFonts w:cs="Arial"/>
          <w:lang w:val="es-ES" w:eastAsia="en-US"/>
        </w:rPr>
        <w:t>Costanza</w:t>
      </w:r>
      <w:proofErr w:type="spellEnd"/>
      <w:r w:rsidR="00AB5F30" w:rsidRPr="00A14E92">
        <w:rPr>
          <w:rFonts w:cs="Arial"/>
          <w:lang w:val="es-ES" w:eastAsia="en-US"/>
        </w:rPr>
        <w:t xml:space="preserve"> </w:t>
      </w:r>
      <w:r w:rsidR="009953A7" w:rsidRPr="00A14E92">
        <w:rPr>
          <w:rFonts w:cs="Arial"/>
          <w:lang w:val="es-ES" w:eastAsia="en-US"/>
        </w:rPr>
        <w:t>&amp;</w:t>
      </w:r>
      <w:r w:rsidR="000D1DE1" w:rsidRPr="00A14E92">
        <w:rPr>
          <w:rFonts w:cs="Arial"/>
          <w:lang w:val="es-ES" w:eastAsia="en-US"/>
        </w:rPr>
        <w:t xml:space="preserve"> </w:t>
      </w:r>
      <w:proofErr w:type="spellStart"/>
      <w:r w:rsidR="00AB5F30" w:rsidRPr="00A14E92">
        <w:rPr>
          <w:rFonts w:cs="Arial"/>
          <w:lang w:val="es-ES" w:eastAsia="en-US"/>
        </w:rPr>
        <w:t>Daly</w:t>
      </w:r>
      <w:proofErr w:type="spellEnd"/>
      <w:r w:rsidR="009953A7" w:rsidRPr="00A14E92">
        <w:rPr>
          <w:rFonts w:cs="Arial"/>
          <w:lang w:val="es-ES" w:eastAsia="en-US"/>
        </w:rPr>
        <w:t xml:space="preserve">, </w:t>
      </w:r>
      <w:r w:rsidR="00AB5F30" w:rsidRPr="00A14E92">
        <w:rPr>
          <w:rFonts w:cs="Arial"/>
          <w:lang w:val="es-ES" w:eastAsia="en-US"/>
        </w:rPr>
        <w:t>1992</w:t>
      </w:r>
      <w:r w:rsidR="009953A7" w:rsidRPr="00A14E92">
        <w:rPr>
          <w:rFonts w:cs="Arial"/>
          <w:lang w:val="es-ES" w:eastAsia="en-US"/>
        </w:rPr>
        <w:t xml:space="preserve">; </w:t>
      </w:r>
      <w:r w:rsidR="00F1137C" w:rsidRPr="00A14E92">
        <w:rPr>
          <w:rFonts w:cs="Arial"/>
          <w:lang w:val="es-ES" w:eastAsia="en-US"/>
        </w:rPr>
        <w:t xml:space="preserve">Segura </w:t>
      </w:r>
      <w:r w:rsidR="009953A7" w:rsidRPr="00A14E92">
        <w:rPr>
          <w:rFonts w:cs="Arial"/>
          <w:lang w:val="es-ES" w:eastAsia="en-US"/>
        </w:rPr>
        <w:t>&amp;</w:t>
      </w:r>
      <w:r w:rsidR="00F1137C" w:rsidRPr="00A14E92">
        <w:rPr>
          <w:rFonts w:cs="Arial"/>
          <w:lang w:val="es-ES" w:eastAsia="en-US"/>
        </w:rPr>
        <w:t xml:space="preserve"> Aguilar</w:t>
      </w:r>
      <w:r w:rsidR="009953A7" w:rsidRPr="00A14E92">
        <w:rPr>
          <w:rFonts w:cs="Arial"/>
          <w:lang w:val="es-ES" w:eastAsia="en-US"/>
        </w:rPr>
        <w:t xml:space="preserve">, </w:t>
      </w:r>
      <w:r w:rsidR="00F1137C" w:rsidRPr="00A14E92">
        <w:rPr>
          <w:rFonts w:cs="Arial"/>
          <w:lang w:val="es-ES" w:eastAsia="en-US"/>
        </w:rPr>
        <w:t>2016)</w:t>
      </w:r>
      <w:r w:rsidR="00DD02A9" w:rsidRPr="00A14E92">
        <w:rPr>
          <w:rFonts w:cs="Arial"/>
          <w:lang w:val="es-ES" w:eastAsia="en-US"/>
        </w:rPr>
        <w:t>.</w:t>
      </w:r>
      <w:r w:rsidR="00785531" w:rsidRPr="00A14E92">
        <w:rPr>
          <w:rFonts w:cs="Arial"/>
          <w:lang w:val="es-ES" w:eastAsia="en-US"/>
        </w:rPr>
        <w:t xml:space="preserve"> Igualmente,</w:t>
      </w:r>
      <w:r w:rsidR="00DD02A9" w:rsidRPr="00A14E92">
        <w:rPr>
          <w:rFonts w:cs="Arial"/>
          <w:lang w:val="es-ES" w:eastAsia="en-US"/>
        </w:rPr>
        <w:t xml:space="preserve"> </w:t>
      </w:r>
      <w:proofErr w:type="spellStart"/>
      <w:r w:rsidR="00785531" w:rsidRPr="00A14E92">
        <w:rPr>
          <w:rFonts w:cs="Arial"/>
          <w:lang w:val="es-ES" w:eastAsia="en-US"/>
        </w:rPr>
        <w:t>Costanza</w:t>
      </w:r>
      <w:proofErr w:type="spellEnd"/>
      <w:r w:rsidR="00785531" w:rsidRPr="00A14E92">
        <w:rPr>
          <w:rFonts w:cs="Arial"/>
          <w:lang w:val="es-ES" w:eastAsia="en-US"/>
        </w:rPr>
        <w:t xml:space="preserve"> (1997) citado por La-Roca (2010, p. 3) establece que los SE constituyen un flujo generado por los ecosistemas</w:t>
      </w:r>
      <w:r w:rsidR="00615388" w:rsidRPr="00A14E92">
        <w:rPr>
          <w:rFonts w:cs="Arial"/>
          <w:lang w:val="es-ES" w:eastAsia="en-US"/>
        </w:rPr>
        <w:t>,</w:t>
      </w:r>
      <w:r w:rsidR="00785531" w:rsidRPr="00A14E92">
        <w:rPr>
          <w:rFonts w:cs="Arial"/>
          <w:lang w:val="es-ES" w:eastAsia="en-US"/>
        </w:rPr>
        <w:t xml:space="preserve"> conocido como capital natural que contribuye directa o indirectamente al bienestar de la sociedad (La-Roca, 2010). Es </w:t>
      </w:r>
      <w:r w:rsidR="00CF786D" w:rsidRPr="00A14E92">
        <w:rPr>
          <w:rFonts w:cs="Arial"/>
          <w:lang w:val="es-ES" w:eastAsia="en-US"/>
        </w:rPr>
        <w:t>así</w:t>
      </w:r>
      <w:r w:rsidR="00785531" w:rsidRPr="00A14E92">
        <w:rPr>
          <w:rFonts w:cs="Arial"/>
          <w:lang w:val="es-ES" w:eastAsia="en-US"/>
        </w:rPr>
        <w:t xml:space="preserve"> como e</w:t>
      </w:r>
      <w:r w:rsidR="00FA2D37" w:rsidRPr="00A14E92">
        <w:rPr>
          <w:rFonts w:cs="Arial"/>
          <w:lang w:val="es-ES" w:eastAsia="en-US"/>
        </w:rPr>
        <w:t>l concepto de SE está relacionado con la dependencia</w:t>
      </w:r>
      <w:r w:rsidR="00175696" w:rsidRPr="00A14E92">
        <w:rPr>
          <w:rFonts w:cs="Arial"/>
          <w:lang w:val="es-ES" w:eastAsia="en-US"/>
        </w:rPr>
        <w:t>, directa o indirecta</w:t>
      </w:r>
      <w:r w:rsidR="00FA2D37" w:rsidRPr="00A14E92">
        <w:rPr>
          <w:rFonts w:cs="Arial"/>
          <w:lang w:val="es-ES" w:eastAsia="en-US"/>
        </w:rPr>
        <w:t xml:space="preserve"> que tiene el bienestar de los seres humanos </w:t>
      </w:r>
      <w:r w:rsidR="00785531" w:rsidRPr="00A14E92">
        <w:rPr>
          <w:rFonts w:cs="Arial"/>
          <w:lang w:val="es-ES" w:eastAsia="en-US"/>
        </w:rPr>
        <w:t>de los ecosistemas.</w:t>
      </w:r>
    </w:p>
    <w:p w14:paraId="55651C7C" w14:textId="04C157F6" w:rsidR="00282F6C" w:rsidRPr="00A14E92" w:rsidRDefault="00282F6C" w:rsidP="006F641C">
      <w:pPr>
        <w:rPr>
          <w:rFonts w:cs="Arial"/>
          <w:lang w:val="es-ES" w:eastAsia="en-US"/>
        </w:rPr>
      </w:pPr>
    </w:p>
    <w:p w14:paraId="519B4908" w14:textId="2D1663CA" w:rsidR="00CE1892" w:rsidRPr="00A14E92" w:rsidRDefault="00175696" w:rsidP="006F641C">
      <w:pPr>
        <w:rPr>
          <w:rFonts w:cs="Arial"/>
          <w:lang w:val="es-ES" w:eastAsia="en-US"/>
        </w:rPr>
      </w:pPr>
      <w:r w:rsidRPr="00A14E92">
        <w:rPr>
          <w:rFonts w:cs="Arial"/>
          <w:lang w:val="es-ES" w:eastAsia="en-US"/>
        </w:rPr>
        <w:t xml:space="preserve">La existencia de los SE </w:t>
      </w:r>
      <w:r w:rsidR="00CF786D" w:rsidRPr="00A14E92">
        <w:rPr>
          <w:rFonts w:cs="Arial"/>
          <w:lang w:val="es-ES" w:eastAsia="en-US"/>
        </w:rPr>
        <w:t>está</w:t>
      </w:r>
      <w:r w:rsidRPr="00A14E92">
        <w:rPr>
          <w:rFonts w:cs="Arial"/>
          <w:lang w:val="es-ES" w:eastAsia="en-US"/>
        </w:rPr>
        <w:t xml:space="preserve"> condicionada por </w:t>
      </w:r>
      <w:r w:rsidR="001D0A6E" w:rsidRPr="00A14E92">
        <w:rPr>
          <w:rFonts w:cs="Arial"/>
          <w:lang w:val="es-ES" w:eastAsia="en-US"/>
        </w:rPr>
        <w:t xml:space="preserve">las relaciones entre individuos, poblaciones y comunidades </w:t>
      </w:r>
      <w:r w:rsidR="00452C59" w:rsidRPr="00A14E92">
        <w:rPr>
          <w:rFonts w:cs="Arial"/>
          <w:lang w:val="es-ES" w:eastAsia="en-US"/>
        </w:rPr>
        <w:t xml:space="preserve">con su medio, cuyas interrelaciones generan procesos </w:t>
      </w:r>
      <w:r w:rsidRPr="00A14E92">
        <w:rPr>
          <w:rFonts w:cs="Arial"/>
          <w:lang w:val="es-ES" w:eastAsia="en-US"/>
        </w:rPr>
        <w:t>que permiten el funcionamiento de los ecosistemas</w:t>
      </w:r>
      <w:r w:rsidR="001D0A6E" w:rsidRPr="00A14E92">
        <w:rPr>
          <w:rFonts w:cs="Arial"/>
          <w:lang w:val="es-ES" w:eastAsia="en-US"/>
        </w:rPr>
        <w:t xml:space="preserve"> </w:t>
      </w:r>
      <w:r w:rsidR="00452C59" w:rsidRPr="00A14E92">
        <w:rPr>
          <w:rFonts w:cs="Arial"/>
          <w:lang w:val="es-ES" w:eastAsia="en-US"/>
        </w:rPr>
        <w:t>(</w:t>
      </w:r>
      <w:proofErr w:type="spellStart"/>
      <w:r w:rsidR="00452C59" w:rsidRPr="00A14E92">
        <w:rPr>
          <w:rFonts w:cs="Arial"/>
          <w:lang w:val="es-ES" w:eastAsia="en-US"/>
        </w:rPr>
        <w:t>Gliessman</w:t>
      </w:r>
      <w:proofErr w:type="spellEnd"/>
      <w:r w:rsidR="00452C59" w:rsidRPr="00A14E92">
        <w:rPr>
          <w:rFonts w:cs="Arial"/>
          <w:lang w:val="es-ES" w:eastAsia="en-US"/>
        </w:rPr>
        <w:t xml:space="preserve">, 2002). </w:t>
      </w:r>
      <w:r w:rsidR="00B817F7" w:rsidRPr="00A14E92">
        <w:rPr>
          <w:rFonts w:cs="Arial"/>
          <w:lang w:val="es-ES" w:eastAsia="en-US"/>
        </w:rPr>
        <w:t xml:space="preserve">En este sentido el ecosistema genera unas funciones para mantener su propia existencia, las cuales también tienen el potencial de beneficiar a la sociedad. Cuando estas funciones son demandadas por una comunidad, cambia su conceptualización, </w:t>
      </w:r>
      <w:r w:rsidR="00CF786D" w:rsidRPr="00A14E92">
        <w:rPr>
          <w:rFonts w:cs="Arial"/>
          <w:lang w:val="es-ES" w:eastAsia="en-US"/>
        </w:rPr>
        <w:t>convirtiéndose</w:t>
      </w:r>
      <w:r w:rsidR="00B817F7" w:rsidRPr="00A14E92">
        <w:rPr>
          <w:rFonts w:cs="Arial"/>
          <w:lang w:val="es-ES" w:eastAsia="en-US"/>
        </w:rPr>
        <w:t xml:space="preserve"> en un beneficio útil y real, pasando a ser un servicio </w:t>
      </w:r>
      <w:proofErr w:type="spellStart"/>
      <w:r w:rsidR="00CF786D" w:rsidRPr="00A14E92">
        <w:rPr>
          <w:rFonts w:cs="Arial"/>
          <w:lang w:val="es-ES" w:eastAsia="en-US"/>
        </w:rPr>
        <w:t>ecosistémico</w:t>
      </w:r>
      <w:proofErr w:type="spellEnd"/>
      <w:r w:rsidR="00B817F7" w:rsidRPr="00A14E92">
        <w:rPr>
          <w:rFonts w:cs="Arial"/>
          <w:lang w:val="es-ES" w:eastAsia="en-US"/>
        </w:rPr>
        <w:t xml:space="preserve"> al que la sociedad asigna valor. </w:t>
      </w:r>
    </w:p>
    <w:p w14:paraId="41C23F1B" w14:textId="77777777" w:rsidR="00CE1892" w:rsidRPr="00A14E92" w:rsidRDefault="00CE1892" w:rsidP="006F641C">
      <w:pPr>
        <w:rPr>
          <w:rFonts w:cs="Arial"/>
          <w:lang w:val="es-ES" w:eastAsia="en-US"/>
        </w:rPr>
      </w:pPr>
    </w:p>
    <w:p w14:paraId="6DBF211E" w14:textId="4FD5EC95" w:rsidR="000D1DE1" w:rsidRPr="00A14E92" w:rsidRDefault="00CE1892" w:rsidP="006F641C">
      <w:pPr>
        <w:rPr>
          <w:rFonts w:cs="Arial"/>
          <w:lang w:val="es-ES" w:eastAsia="en-US"/>
        </w:rPr>
      </w:pPr>
      <w:r w:rsidRPr="00A14E92">
        <w:rPr>
          <w:rFonts w:cs="Arial"/>
          <w:lang w:val="es-ES" w:eastAsia="en-US"/>
        </w:rPr>
        <w:t xml:space="preserve">Desde la ética de la tierra de </w:t>
      </w:r>
      <w:proofErr w:type="spellStart"/>
      <w:r w:rsidRPr="00A14E92">
        <w:rPr>
          <w:rFonts w:cs="Arial"/>
          <w:lang w:val="es-ES" w:eastAsia="en-US"/>
        </w:rPr>
        <w:t>Leopold</w:t>
      </w:r>
      <w:proofErr w:type="spellEnd"/>
      <w:r w:rsidRPr="00A14E92">
        <w:rPr>
          <w:rFonts w:cs="Arial"/>
          <w:lang w:val="es-ES" w:eastAsia="en-US"/>
        </w:rPr>
        <w:t xml:space="preserve"> y Aldo (1949), citado en </w:t>
      </w:r>
      <w:proofErr w:type="spellStart"/>
      <w:r w:rsidRPr="00A14E92">
        <w:rPr>
          <w:rFonts w:cs="Arial"/>
          <w:lang w:val="es-ES" w:eastAsia="en-US"/>
        </w:rPr>
        <w:t>Farber</w:t>
      </w:r>
      <w:proofErr w:type="spellEnd"/>
      <w:r w:rsidRPr="00A14E92">
        <w:rPr>
          <w:rFonts w:cs="Arial"/>
          <w:lang w:val="es-ES" w:eastAsia="en-US"/>
        </w:rPr>
        <w:t xml:space="preserve">, </w:t>
      </w:r>
      <w:proofErr w:type="spellStart"/>
      <w:r w:rsidR="00EF6CFA" w:rsidRPr="00A14E92">
        <w:rPr>
          <w:rFonts w:cs="Arial"/>
          <w:lang w:val="es-ES" w:eastAsia="en-US"/>
        </w:rPr>
        <w:t>Costanza</w:t>
      </w:r>
      <w:proofErr w:type="spellEnd"/>
      <w:r w:rsidRPr="00A14E92">
        <w:rPr>
          <w:rFonts w:cs="Arial"/>
          <w:lang w:val="es-ES" w:eastAsia="en-US"/>
        </w:rPr>
        <w:t xml:space="preserve"> y Wilson (2002), el valor de cualquier acción u objeto se mide por su contribución al mantenimiento de la salud y la integridad de un ecosistema o especie, </w:t>
      </w:r>
      <w:r w:rsidRPr="00A14E92">
        <w:rPr>
          <w:rFonts w:cs="Arial"/>
          <w:i/>
          <w:lang w:val="es-ES" w:eastAsia="en-US"/>
        </w:rPr>
        <w:t>per se</w:t>
      </w:r>
      <w:r w:rsidRPr="00A14E92">
        <w:rPr>
          <w:rFonts w:cs="Arial"/>
          <w:lang w:val="es-ES" w:eastAsia="en-US"/>
        </w:rPr>
        <w:t xml:space="preserve">, independientemente de la satisfacción humana. Esta posición </w:t>
      </w:r>
      <w:r w:rsidR="00CF786D" w:rsidRPr="00A14E92">
        <w:rPr>
          <w:rFonts w:cs="Arial"/>
          <w:lang w:val="es-ES" w:eastAsia="en-US"/>
        </w:rPr>
        <w:t>eco céntrica</w:t>
      </w:r>
      <w:r w:rsidRPr="00A14E92">
        <w:rPr>
          <w:rFonts w:cs="Arial"/>
          <w:lang w:val="es-ES" w:eastAsia="en-US"/>
        </w:rPr>
        <w:t xml:space="preserve"> puede ser interpretada como un sistema de valores intrínsecos, donde algo está "bien" cuando preserva la integridad, la estabilidad y la belleza de los ecosistemas, y está “mal” cuando tiende a lo contrario. Por otro lado, también se encuentran los valores instrumentales, los cuales reflejan la diferencia que algo hace a la satisfacción de las preferencias humanas. Los valores instrumentales, como los valores económicos, son fundamentalmente de naturaleza antropocéntrica (</w:t>
      </w:r>
      <w:proofErr w:type="spellStart"/>
      <w:r w:rsidRPr="00A14E92">
        <w:rPr>
          <w:rFonts w:cs="Arial"/>
          <w:lang w:val="es-ES" w:eastAsia="en-US"/>
        </w:rPr>
        <w:t>Farber</w:t>
      </w:r>
      <w:proofErr w:type="spellEnd"/>
      <w:r w:rsidR="00BC0E93" w:rsidRPr="00A14E92">
        <w:rPr>
          <w:rFonts w:cs="Arial"/>
          <w:lang w:val="es-ES" w:eastAsia="en-US"/>
        </w:rPr>
        <w:t xml:space="preserve"> et al., 2002)</w:t>
      </w:r>
      <w:r w:rsidRPr="00A14E92">
        <w:rPr>
          <w:rFonts w:cs="Arial"/>
          <w:lang w:val="es-ES" w:eastAsia="en-US"/>
        </w:rPr>
        <w:t>.</w:t>
      </w:r>
    </w:p>
    <w:p w14:paraId="49C2A49A" w14:textId="6F6BF083" w:rsidR="00E1630F" w:rsidRPr="00A14E92" w:rsidRDefault="00E1630F" w:rsidP="006F641C">
      <w:pPr>
        <w:rPr>
          <w:rFonts w:cs="Arial"/>
          <w:lang w:val="es-ES" w:eastAsia="en-US"/>
        </w:rPr>
      </w:pPr>
    </w:p>
    <w:p w14:paraId="6EB01FE5" w14:textId="520B05E6" w:rsidR="009E4850" w:rsidRPr="00A14E92" w:rsidRDefault="00DC7C70" w:rsidP="006F641C">
      <w:pPr>
        <w:rPr>
          <w:rFonts w:cs="Arial"/>
          <w:lang w:val="es-ES" w:eastAsia="en-US"/>
        </w:rPr>
      </w:pPr>
      <w:r w:rsidRPr="00A14E92">
        <w:rPr>
          <w:rFonts w:cs="Arial"/>
          <w:lang w:val="es-ES" w:eastAsia="en-US"/>
        </w:rPr>
        <w:t>A</w:t>
      </w:r>
      <w:r w:rsidR="009E4850" w:rsidRPr="00A14E92">
        <w:rPr>
          <w:rFonts w:cs="Arial"/>
          <w:lang w:val="es-ES" w:eastAsia="en-US"/>
        </w:rPr>
        <w:t>l alterarse la estructura y funciones de los ecosistemas, se genera una sistemática y acelerada pérdida de valor energético</w:t>
      </w:r>
      <w:r w:rsidR="00475909" w:rsidRPr="00A14E92">
        <w:rPr>
          <w:rFonts w:cs="Arial"/>
          <w:lang w:val="es-ES" w:eastAsia="en-US"/>
        </w:rPr>
        <w:t xml:space="preserve"> o de valor intrínseco</w:t>
      </w:r>
      <w:r w:rsidR="009E4850" w:rsidRPr="00A14E92">
        <w:rPr>
          <w:rFonts w:cs="Arial"/>
          <w:lang w:val="es-ES" w:eastAsia="en-US"/>
        </w:rPr>
        <w:t xml:space="preserve">. La medición tanto del valor de los ecosistemas, como de la pérdida de valor por su degradación, son desafíos que la </w:t>
      </w:r>
      <w:r w:rsidR="009E0B01" w:rsidRPr="00A14E92">
        <w:rPr>
          <w:rFonts w:cs="Arial"/>
          <w:lang w:val="es-ES" w:eastAsia="en-US"/>
        </w:rPr>
        <w:t>e</w:t>
      </w:r>
      <w:r w:rsidR="00822A1B" w:rsidRPr="00A14E92">
        <w:rPr>
          <w:rFonts w:cs="Arial"/>
          <w:lang w:val="es-ES" w:eastAsia="en-US"/>
        </w:rPr>
        <w:t>conomía ecológica</w:t>
      </w:r>
      <w:r w:rsidR="009E4850" w:rsidRPr="00A14E92">
        <w:rPr>
          <w:rFonts w:cs="Arial"/>
          <w:lang w:val="es-ES" w:eastAsia="en-US"/>
        </w:rPr>
        <w:t xml:space="preserve"> sigue investigando</w:t>
      </w:r>
      <w:r w:rsidR="006D16DC" w:rsidRPr="00A14E92">
        <w:rPr>
          <w:rFonts w:cs="Arial"/>
          <w:lang w:val="es-ES" w:eastAsia="en-US"/>
        </w:rPr>
        <w:t xml:space="preserve"> y </w:t>
      </w:r>
      <w:r w:rsidR="009E4850" w:rsidRPr="00A14E92">
        <w:rPr>
          <w:rFonts w:cs="Arial"/>
          <w:lang w:val="es-ES" w:eastAsia="en-US"/>
        </w:rPr>
        <w:t>que presenta</w:t>
      </w:r>
      <w:r w:rsidR="00615388" w:rsidRPr="00A14E92">
        <w:rPr>
          <w:rFonts w:cs="Arial"/>
          <w:lang w:val="es-ES" w:eastAsia="en-US"/>
        </w:rPr>
        <w:t>n</w:t>
      </w:r>
      <w:r w:rsidR="009E4850" w:rsidRPr="00A14E92">
        <w:rPr>
          <w:rFonts w:cs="Arial"/>
          <w:lang w:val="es-ES" w:eastAsia="en-US"/>
        </w:rPr>
        <w:t xml:space="preserve"> grandes retos en cuanto a unidades de medición, los niveles de conmensurabilidad del valor de </w:t>
      </w:r>
      <w:r w:rsidR="00475909" w:rsidRPr="00A14E92">
        <w:rPr>
          <w:rFonts w:cs="Arial"/>
          <w:lang w:val="es-ES" w:eastAsia="en-US"/>
        </w:rPr>
        <w:t>los ecosistemas</w:t>
      </w:r>
      <w:r w:rsidR="00A547CB" w:rsidRPr="00A14E92">
        <w:rPr>
          <w:rFonts w:cs="Arial"/>
          <w:lang w:val="es-ES" w:eastAsia="en-US"/>
        </w:rPr>
        <w:t>,</w:t>
      </w:r>
      <w:r w:rsidR="009E4850" w:rsidRPr="00A14E92">
        <w:rPr>
          <w:rFonts w:cs="Arial"/>
          <w:lang w:val="es-ES" w:eastAsia="en-US"/>
        </w:rPr>
        <w:t xml:space="preserve"> y el valor subjetivo del buen vivir para una sociedad</w:t>
      </w:r>
      <w:r w:rsidR="008743FC" w:rsidRPr="00A14E92">
        <w:rPr>
          <w:rFonts w:cs="Arial"/>
          <w:lang w:val="es-ES" w:eastAsia="en-US"/>
        </w:rPr>
        <w:t>, bajo nuevos compromisos con la calidad de vida y la protección de la naturaleza, de manera que el  bienestar de las personas es la preocupación central, reconociendo la naturaleza como un sujeto con derechos y no como un objeto de desarrollo</w:t>
      </w:r>
      <w:r w:rsidR="009E4850" w:rsidRPr="00A14E92">
        <w:rPr>
          <w:rFonts w:cs="Arial"/>
          <w:lang w:val="es-ES" w:eastAsia="en-US"/>
        </w:rPr>
        <w:t xml:space="preserve"> (Rodríguez &amp; Cubillos, 2012).</w:t>
      </w:r>
      <w:r w:rsidR="00CE1892" w:rsidRPr="00A14E92">
        <w:rPr>
          <w:rFonts w:cs="Arial"/>
          <w:lang w:val="es-ES" w:eastAsia="en-US"/>
        </w:rPr>
        <w:t xml:space="preserve"> </w:t>
      </w:r>
    </w:p>
    <w:p w14:paraId="65D28FA2" w14:textId="59DD26A5" w:rsidR="00B43B5D" w:rsidRPr="00A14E92" w:rsidRDefault="00B43B5D" w:rsidP="006F641C">
      <w:pPr>
        <w:rPr>
          <w:rFonts w:cs="Arial"/>
          <w:lang w:val="es-ES" w:eastAsia="en-US"/>
        </w:rPr>
      </w:pPr>
    </w:p>
    <w:p w14:paraId="3D98562F" w14:textId="1D0CB92F" w:rsidR="00B43B5D" w:rsidRPr="00B82287" w:rsidRDefault="00B43B5D" w:rsidP="006F641C">
      <w:pPr>
        <w:rPr>
          <w:rFonts w:cs="Arial"/>
          <w:color w:val="0000FF"/>
          <w:lang w:val="es-ES" w:eastAsia="en-US"/>
        </w:rPr>
      </w:pPr>
      <w:r w:rsidRPr="00DA5BD7">
        <w:rPr>
          <w:rFonts w:cs="Arial"/>
          <w:lang w:val="es-ES" w:eastAsia="en-US"/>
        </w:rPr>
        <w:t xml:space="preserve">La búsqueda de una unidad de medición del </w:t>
      </w:r>
      <w:r w:rsidR="00D829F3" w:rsidRPr="00DA5BD7">
        <w:rPr>
          <w:rFonts w:cs="Arial"/>
          <w:lang w:val="es-ES" w:eastAsia="en-US"/>
        </w:rPr>
        <w:t>valor</w:t>
      </w:r>
      <w:r w:rsidRPr="00DA5BD7">
        <w:rPr>
          <w:rFonts w:cs="Arial"/>
          <w:lang w:val="es-ES" w:eastAsia="en-US"/>
        </w:rPr>
        <w:t xml:space="preserve"> ha ocupado el interés tanto de economistas clásicos desde Marx y David Ricardo, proponiendo unidades de trabajo, </w:t>
      </w:r>
      <w:r w:rsidR="007231F5" w:rsidRPr="00DA5BD7">
        <w:rPr>
          <w:rFonts w:cs="Arial"/>
          <w:lang w:val="es-ES" w:eastAsia="en-US"/>
        </w:rPr>
        <w:t xml:space="preserve">y </w:t>
      </w:r>
      <w:r w:rsidRPr="00DA5BD7">
        <w:rPr>
          <w:rFonts w:cs="Arial"/>
          <w:lang w:val="es-ES" w:eastAsia="en-US"/>
        </w:rPr>
        <w:t xml:space="preserve">de estudiosos de las </w:t>
      </w:r>
      <w:r w:rsidRPr="00DA5BD7">
        <w:rPr>
          <w:rFonts w:cs="Arial"/>
          <w:lang w:val="es-ES" w:eastAsia="en-US"/>
        </w:rPr>
        <w:lastRenderedPageBreak/>
        <w:t xml:space="preserve">ciencias naturales al plantear la energía (o subdivisiones como la emergía y la </w:t>
      </w:r>
      <w:proofErr w:type="spellStart"/>
      <w:r w:rsidRPr="00DA5BD7">
        <w:rPr>
          <w:rFonts w:cs="Arial"/>
          <w:lang w:val="es-ES" w:eastAsia="en-US"/>
        </w:rPr>
        <w:t>exergía</w:t>
      </w:r>
      <w:proofErr w:type="spellEnd"/>
      <w:r w:rsidRPr="00DA5BD7">
        <w:rPr>
          <w:rFonts w:cs="Arial"/>
          <w:lang w:val="es-ES" w:eastAsia="en-US"/>
        </w:rPr>
        <w:t>)</w:t>
      </w:r>
      <w:r w:rsidR="00E6284A" w:rsidRPr="00DA5BD7">
        <w:rPr>
          <w:rFonts w:cs="Arial"/>
          <w:lang w:val="es-ES" w:eastAsia="en-US"/>
        </w:rPr>
        <w:t xml:space="preserve"> o </w:t>
      </w:r>
      <w:r w:rsidRPr="00DA5BD7">
        <w:rPr>
          <w:rFonts w:cs="Arial"/>
          <w:lang w:val="es-ES" w:eastAsia="en-US"/>
        </w:rPr>
        <w:t xml:space="preserve">el concepto de utilidad. Todos ellos asumieron un punto de vista unidimensional o reduccionista, </w:t>
      </w:r>
      <w:r w:rsidR="00920373" w:rsidRPr="00DA5BD7">
        <w:rPr>
          <w:rFonts w:cs="Arial"/>
          <w:lang w:val="es-ES" w:eastAsia="en-US"/>
        </w:rPr>
        <w:t>proponiendo</w:t>
      </w:r>
      <w:r w:rsidRPr="00DA5BD7">
        <w:rPr>
          <w:rFonts w:cs="Arial"/>
          <w:lang w:val="es-ES" w:eastAsia="en-US"/>
        </w:rPr>
        <w:t xml:space="preserve"> una teoría mono valor, la cual ha recibido críticas de importantes autores como </w:t>
      </w:r>
      <w:proofErr w:type="spellStart"/>
      <w:r w:rsidRPr="00DA5BD7">
        <w:rPr>
          <w:rFonts w:cs="Arial"/>
          <w:lang w:val="es-ES" w:eastAsia="en-US"/>
        </w:rPr>
        <w:t>Georgescu</w:t>
      </w:r>
      <w:proofErr w:type="spellEnd"/>
      <w:r w:rsidRPr="00DA5BD7">
        <w:rPr>
          <w:rFonts w:cs="Arial"/>
          <w:lang w:val="es-ES" w:eastAsia="en-US"/>
        </w:rPr>
        <w:t xml:space="preserve"> </w:t>
      </w:r>
      <w:proofErr w:type="spellStart"/>
      <w:r w:rsidRPr="00DA5BD7">
        <w:rPr>
          <w:rFonts w:cs="Arial"/>
          <w:lang w:val="es-ES" w:eastAsia="en-US"/>
        </w:rPr>
        <w:t>Roegen</w:t>
      </w:r>
      <w:proofErr w:type="spellEnd"/>
      <w:r w:rsidRPr="00DA5BD7">
        <w:rPr>
          <w:rFonts w:cs="Arial"/>
          <w:lang w:val="es-ES" w:eastAsia="en-US"/>
        </w:rPr>
        <w:t xml:space="preserve"> en 1983 y Martínez-</w:t>
      </w:r>
      <w:proofErr w:type="spellStart"/>
      <w:r w:rsidRPr="00DA5BD7">
        <w:rPr>
          <w:rFonts w:cs="Arial"/>
          <w:lang w:val="es-ES" w:eastAsia="en-US"/>
        </w:rPr>
        <w:t>Alier</w:t>
      </w:r>
      <w:proofErr w:type="spellEnd"/>
      <w:r w:rsidRPr="00DA5BD7">
        <w:rPr>
          <w:rFonts w:cs="Arial"/>
          <w:lang w:val="es-ES" w:eastAsia="en-US"/>
        </w:rPr>
        <w:t xml:space="preserve"> en varios de sus trabajos desde 1991. </w:t>
      </w:r>
      <w:r w:rsidRPr="00B82287">
        <w:rPr>
          <w:rFonts w:cs="Arial"/>
          <w:color w:val="0000FF"/>
          <w:lang w:val="es-ES" w:eastAsia="en-US"/>
        </w:rPr>
        <w:t xml:space="preserve">En la última década diversos autores plantean la </w:t>
      </w:r>
      <w:proofErr w:type="spellStart"/>
      <w:r w:rsidRPr="00B82287">
        <w:rPr>
          <w:rFonts w:cs="Arial"/>
          <w:color w:val="0000FF"/>
          <w:lang w:val="es-ES" w:eastAsia="en-US"/>
        </w:rPr>
        <w:t>multidimensionalidad</w:t>
      </w:r>
      <w:proofErr w:type="spellEnd"/>
      <w:r w:rsidRPr="00B82287">
        <w:rPr>
          <w:rFonts w:cs="Arial"/>
          <w:color w:val="0000FF"/>
          <w:lang w:val="es-ES" w:eastAsia="en-US"/>
        </w:rPr>
        <w:t xml:space="preserve"> del valor, o los múltiples lenguajes del valor (ecológico, cultural, social, político, monetario)</w:t>
      </w:r>
      <w:r w:rsidR="00592166" w:rsidRPr="00B82287">
        <w:rPr>
          <w:rFonts w:cs="Arial"/>
          <w:color w:val="0000FF"/>
          <w:lang w:val="es-ES" w:eastAsia="en-US"/>
        </w:rPr>
        <w:t>, o los valores plurales</w:t>
      </w:r>
      <w:r w:rsidRPr="00B82287">
        <w:rPr>
          <w:rFonts w:cs="Arial"/>
          <w:color w:val="0000FF"/>
          <w:lang w:val="es-ES" w:eastAsia="en-US"/>
        </w:rPr>
        <w:t xml:space="preserve"> que no necesariamente deben reducirse a una única unidad de medida que los homogenice (De </w:t>
      </w:r>
      <w:proofErr w:type="spellStart"/>
      <w:r w:rsidRPr="00B82287">
        <w:rPr>
          <w:rFonts w:cs="Arial"/>
          <w:color w:val="0000FF"/>
          <w:lang w:val="es-ES" w:eastAsia="en-US"/>
        </w:rPr>
        <w:t>Groot</w:t>
      </w:r>
      <w:proofErr w:type="spellEnd"/>
      <w:r w:rsidRPr="00B82287">
        <w:rPr>
          <w:rFonts w:cs="Arial"/>
          <w:color w:val="0000FF"/>
          <w:lang w:val="es-ES" w:eastAsia="en-US"/>
        </w:rPr>
        <w:t xml:space="preserve"> et al., 2002; Millennium </w:t>
      </w:r>
      <w:proofErr w:type="spellStart"/>
      <w:r w:rsidRPr="00B82287">
        <w:rPr>
          <w:rFonts w:cs="Arial"/>
          <w:color w:val="0000FF"/>
          <w:lang w:val="es-ES" w:eastAsia="en-US"/>
        </w:rPr>
        <w:t>Ecosystem</w:t>
      </w:r>
      <w:proofErr w:type="spellEnd"/>
      <w:r w:rsidRPr="00B82287">
        <w:rPr>
          <w:rFonts w:cs="Arial"/>
          <w:color w:val="0000FF"/>
          <w:lang w:val="es-ES" w:eastAsia="en-US"/>
        </w:rPr>
        <w:t xml:space="preserve"> </w:t>
      </w:r>
      <w:proofErr w:type="spellStart"/>
      <w:r w:rsidRPr="00B82287">
        <w:rPr>
          <w:rFonts w:cs="Arial"/>
          <w:color w:val="0000FF"/>
          <w:lang w:val="es-ES" w:eastAsia="en-US"/>
        </w:rPr>
        <w:t>Assessment</w:t>
      </w:r>
      <w:proofErr w:type="spellEnd"/>
      <w:r w:rsidRPr="00B82287">
        <w:rPr>
          <w:rFonts w:cs="Arial"/>
          <w:color w:val="0000FF"/>
          <w:lang w:val="es-ES" w:eastAsia="en-US"/>
        </w:rPr>
        <w:t>, 2005; Gómez-</w:t>
      </w:r>
      <w:proofErr w:type="spellStart"/>
      <w:r w:rsidRPr="00B82287">
        <w:rPr>
          <w:rFonts w:cs="Arial"/>
          <w:color w:val="0000FF"/>
          <w:lang w:val="es-ES" w:eastAsia="en-US"/>
        </w:rPr>
        <w:t>Baggethun</w:t>
      </w:r>
      <w:proofErr w:type="spellEnd"/>
      <w:r w:rsidRPr="00B82287">
        <w:rPr>
          <w:rFonts w:cs="Arial"/>
          <w:color w:val="0000FF"/>
          <w:lang w:val="es-ES" w:eastAsia="en-US"/>
        </w:rPr>
        <w:t xml:space="preserve"> &amp; De </w:t>
      </w:r>
      <w:proofErr w:type="spellStart"/>
      <w:r w:rsidRPr="00B82287">
        <w:rPr>
          <w:rFonts w:cs="Arial"/>
          <w:color w:val="0000FF"/>
          <w:lang w:val="es-ES" w:eastAsia="en-US"/>
        </w:rPr>
        <w:t>Groot</w:t>
      </w:r>
      <w:proofErr w:type="spellEnd"/>
      <w:r w:rsidRPr="00B82287">
        <w:rPr>
          <w:rFonts w:cs="Arial"/>
          <w:color w:val="0000FF"/>
          <w:lang w:val="es-ES" w:eastAsia="en-US"/>
        </w:rPr>
        <w:t>, 2007; Gómez-</w:t>
      </w:r>
      <w:proofErr w:type="spellStart"/>
      <w:r w:rsidRPr="00B82287">
        <w:rPr>
          <w:rFonts w:cs="Arial"/>
          <w:color w:val="0000FF"/>
          <w:lang w:val="es-ES" w:eastAsia="en-US"/>
        </w:rPr>
        <w:t>Baggethun</w:t>
      </w:r>
      <w:proofErr w:type="spellEnd"/>
      <w:r w:rsidRPr="00B82287">
        <w:rPr>
          <w:rFonts w:cs="Arial"/>
          <w:color w:val="0000FF"/>
          <w:lang w:val="es-ES" w:eastAsia="en-US"/>
        </w:rPr>
        <w:t xml:space="preserve"> &amp; De </w:t>
      </w:r>
      <w:proofErr w:type="spellStart"/>
      <w:r w:rsidRPr="00B82287">
        <w:rPr>
          <w:rFonts w:cs="Arial"/>
          <w:color w:val="0000FF"/>
          <w:lang w:val="es-ES" w:eastAsia="en-US"/>
        </w:rPr>
        <w:t>Groot</w:t>
      </w:r>
      <w:proofErr w:type="spellEnd"/>
      <w:r w:rsidRPr="00B82287">
        <w:rPr>
          <w:rFonts w:cs="Arial"/>
          <w:color w:val="0000FF"/>
          <w:lang w:val="es-ES" w:eastAsia="en-US"/>
        </w:rPr>
        <w:t xml:space="preserve">, 2010; </w:t>
      </w:r>
      <w:proofErr w:type="spellStart"/>
      <w:r w:rsidRPr="00B82287">
        <w:rPr>
          <w:rFonts w:cs="Arial"/>
          <w:color w:val="0000FF"/>
          <w:szCs w:val="22"/>
          <w:shd w:val="clear" w:color="auto" w:fill="FFFFFF"/>
          <w:lang w:val="es-ES"/>
        </w:rPr>
        <w:t>Kumar</w:t>
      </w:r>
      <w:proofErr w:type="spellEnd"/>
      <w:r w:rsidRPr="00B82287">
        <w:rPr>
          <w:rFonts w:cs="Arial"/>
          <w:color w:val="0000FF"/>
          <w:lang w:val="es-ES" w:eastAsia="en-US"/>
        </w:rPr>
        <w:t>, 2010; Segura &amp; Aguilar, 2016</w:t>
      </w:r>
      <w:r w:rsidR="009D0A20">
        <w:rPr>
          <w:rFonts w:cs="Arial"/>
          <w:color w:val="0000FF"/>
          <w:lang w:val="es-ES" w:eastAsia="en-US"/>
        </w:rPr>
        <w:t xml:space="preserve">; </w:t>
      </w:r>
      <w:r w:rsidR="009D0A20" w:rsidRPr="00B82287">
        <w:rPr>
          <w:rFonts w:cs="Arial"/>
          <w:color w:val="0000FF"/>
          <w:lang w:val="es-ES" w:eastAsia="en-US"/>
        </w:rPr>
        <w:t>Pa</w:t>
      </w:r>
      <w:r w:rsidR="009D0A20">
        <w:rPr>
          <w:rFonts w:cs="Arial"/>
          <w:color w:val="0000FF"/>
          <w:lang w:val="es-ES" w:eastAsia="en-US"/>
        </w:rPr>
        <w:t>s</w:t>
      </w:r>
      <w:r w:rsidR="009D0A20" w:rsidRPr="00B82287">
        <w:rPr>
          <w:rFonts w:cs="Arial"/>
          <w:color w:val="0000FF"/>
          <w:lang w:val="es-ES" w:eastAsia="en-US"/>
        </w:rPr>
        <w:t>cual et al.</w:t>
      </w:r>
      <w:r w:rsidR="009D0A20">
        <w:rPr>
          <w:rFonts w:cs="Arial"/>
          <w:color w:val="0000FF"/>
          <w:lang w:val="es-ES" w:eastAsia="en-US"/>
        </w:rPr>
        <w:t>,</w:t>
      </w:r>
      <w:r w:rsidR="009D0A20" w:rsidRPr="00B82287">
        <w:rPr>
          <w:rFonts w:cs="Arial"/>
          <w:color w:val="0000FF"/>
          <w:lang w:val="es-ES" w:eastAsia="en-US"/>
        </w:rPr>
        <w:t xml:space="preserve"> 2017</w:t>
      </w:r>
      <w:r w:rsidRPr="00B82287">
        <w:rPr>
          <w:rFonts w:cs="Arial"/>
          <w:color w:val="0000FF"/>
          <w:lang w:val="es-ES" w:eastAsia="en-US"/>
        </w:rPr>
        <w:t>).</w:t>
      </w:r>
      <w:r w:rsidR="004F5A6F">
        <w:rPr>
          <w:rFonts w:cs="Arial"/>
          <w:color w:val="0000FF"/>
          <w:lang w:val="es-ES" w:eastAsia="en-US"/>
        </w:rPr>
        <w:t xml:space="preserve"> </w:t>
      </w:r>
    </w:p>
    <w:p w14:paraId="182F295C" w14:textId="77777777" w:rsidR="00B43B5D" w:rsidRPr="00A14E92" w:rsidRDefault="00B43B5D" w:rsidP="006F641C">
      <w:pPr>
        <w:rPr>
          <w:rFonts w:cs="Arial"/>
          <w:lang w:val="es-ES" w:eastAsia="en-US"/>
        </w:rPr>
      </w:pPr>
    </w:p>
    <w:p w14:paraId="6452718E" w14:textId="7009F71F" w:rsidR="00B43B5D" w:rsidRPr="00A14E92" w:rsidRDefault="00B43B5D" w:rsidP="006F641C">
      <w:pPr>
        <w:rPr>
          <w:rFonts w:cs="Arial"/>
          <w:lang w:val="es-ES" w:eastAsia="en-US"/>
        </w:rPr>
      </w:pPr>
      <w:r w:rsidRPr="003455C5">
        <w:rPr>
          <w:rFonts w:cs="Arial"/>
          <w:color w:val="0000FF"/>
          <w:lang w:val="es-ES" w:eastAsia="en-US"/>
        </w:rPr>
        <w:t xml:space="preserve">La consideración del valor de los SE con características propias multidimensionales, o también la noción de </w:t>
      </w:r>
      <w:r w:rsidR="00592166" w:rsidRPr="003455C5">
        <w:rPr>
          <w:rFonts w:cs="Arial"/>
          <w:color w:val="0000FF"/>
          <w:lang w:val="es-ES" w:eastAsia="en-US"/>
        </w:rPr>
        <w:t>valores plurales</w:t>
      </w:r>
      <w:r w:rsidRPr="003455C5">
        <w:rPr>
          <w:rFonts w:cs="Arial"/>
          <w:color w:val="0000FF"/>
          <w:lang w:val="es-ES" w:eastAsia="en-US"/>
        </w:rPr>
        <w:t xml:space="preserve">, </w:t>
      </w:r>
      <w:r w:rsidR="00993DC6" w:rsidRPr="003455C5">
        <w:rPr>
          <w:rFonts w:cs="Arial"/>
          <w:color w:val="0000FF"/>
          <w:lang w:val="es-ES" w:eastAsia="en-US"/>
        </w:rPr>
        <w:t>los cuales representa</w:t>
      </w:r>
      <w:r w:rsidR="00674A78">
        <w:rPr>
          <w:rFonts w:cs="Arial"/>
          <w:color w:val="0000FF"/>
          <w:lang w:val="es-ES" w:eastAsia="en-US"/>
        </w:rPr>
        <w:t>n</w:t>
      </w:r>
      <w:r w:rsidR="00993DC6" w:rsidRPr="003455C5">
        <w:rPr>
          <w:rFonts w:cs="Arial"/>
          <w:color w:val="0000FF"/>
          <w:lang w:val="es-ES" w:eastAsia="en-US"/>
        </w:rPr>
        <w:t xml:space="preserve"> diferentes formas de relación con la naturaleza </w:t>
      </w:r>
      <w:r w:rsidRPr="003455C5">
        <w:rPr>
          <w:rFonts w:cs="Arial"/>
          <w:color w:val="0000FF"/>
          <w:lang w:val="es-ES" w:eastAsia="en-US"/>
        </w:rPr>
        <w:t>ha sido tratad</w:t>
      </w:r>
      <w:r w:rsidR="00E6284A" w:rsidRPr="003455C5">
        <w:rPr>
          <w:rFonts w:cs="Arial"/>
          <w:color w:val="0000FF"/>
          <w:lang w:val="es-ES" w:eastAsia="en-US"/>
        </w:rPr>
        <w:t xml:space="preserve">a </w:t>
      </w:r>
      <w:r w:rsidRPr="003455C5">
        <w:rPr>
          <w:rFonts w:cs="Arial"/>
          <w:color w:val="0000FF"/>
          <w:lang w:val="es-ES" w:eastAsia="en-US"/>
        </w:rPr>
        <w:t>por diversos autores como Martínez-</w:t>
      </w:r>
      <w:proofErr w:type="spellStart"/>
      <w:r w:rsidRPr="003455C5">
        <w:rPr>
          <w:rFonts w:cs="Arial"/>
          <w:color w:val="0000FF"/>
          <w:lang w:val="es-ES" w:eastAsia="en-US"/>
        </w:rPr>
        <w:t>Alier</w:t>
      </w:r>
      <w:proofErr w:type="spellEnd"/>
      <w:r w:rsidRPr="003455C5">
        <w:rPr>
          <w:rFonts w:cs="Arial"/>
          <w:color w:val="0000FF"/>
          <w:lang w:val="es-ES" w:eastAsia="en-US"/>
        </w:rPr>
        <w:t xml:space="preserve">, </w:t>
      </w:r>
      <w:proofErr w:type="spellStart"/>
      <w:r w:rsidRPr="003455C5">
        <w:rPr>
          <w:rFonts w:cs="Arial"/>
          <w:color w:val="0000FF"/>
          <w:lang w:val="es-ES" w:eastAsia="en-US"/>
        </w:rPr>
        <w:t>Munda</w:t>
      </w:r>
      <w:proofErr w:type="spellEnd"/>
      <w:r w:rsidRPr="003455C5">
        <w:rPr>
          <w:rFonts w:cs="Arial"/>
          <w:color w:val="0000FF"/>
          <w:lang w:val="es-ES" w:eastAsia="en-US"/>
        </w:rPr>
        <w:t xml:space="preserve"> y O’Neill (1998); De </w:t>
      </w:r>
      <w:proofErr w:type="spellStart"/>
      <w:r w:rsidRPr="003455C5">
        <w:rPr>
          <w:rFonts w:cs="Arial"/>
          <w:color w:val="0000FF"/>
          <w:lang w:val="es-ES" w:eastAsia="en-US"/>
        </w:rPr>
        <w:t>Groot</w:t>
      </w:r>
      <w:proofErr w:type="spellEnd"/>
      <w:r w:rsidRPr="003455C5">
        <w:rPr>
          <w:rFonts w:cs="Arial"/>
          <w:color w:val="0000FF"/>
          <w:lang w:val="es-ES" w:eastAsia="en-US"/>
        </w:rPr>
        <w:t xml:space="preserve"> et al. (2002); Gómez-</w:t>
      </w:r>
      <w:proofErr w:type="spellStart"/>
      <w:r w:rsidRPr="003455C5">
        <w:rPr>
          <w:rFonts w:cs="Arial"/>
          <w:color w:val="0000FF"/>
          <w:lang w:val="es-ES" w:eastAsia="en-US"/>
        </w:rPr>
        <w:t>Baggethun</w:t>
      </w:r>
      <w:proofErr w:type="spellEnd"/>
      <w:r w:rsidRPr="003455C5">
        <w:rPr>
          <w:rFonts w:cs="Arial"/>
          <w:color w:val="0000FF"/>
          <w:lang w:val="es-ES" w:eastAsia="en-US"/>
        </w:rPr>
        <w:t xml:space="preserve"> y De </w:t>
      </w:r>
      <w:proofErr w:type="spellStart"/>
      <w:r w:rsidRPr="003455C5">
        <w:rPr>
          <w:rFonts w:cs="Arial"/>
          <w:color w:val="0000FF"/>
          <w:lang w:val="es-ES" w:eastAsia="en-US"/>
        </w:rPr>
        <w:t>Groot</w:t>
      </w:r>
      <w:proofErr w:type="spellEnd"/>
      <w:r w:rsidRPr="003455C5">
        <w:rPr>
          <w:rFonts w:cs="Arial"/>
          <w:color w:val="0000FF"/>
          <w:lang w:val="es-ES" w:eastAsia="en-US"/>
        </w:rPr>
        <w:t xml:space="preserve"> (2007); </w:t>
      </w:r>
      <w:proofErr w:type="spellStart"/>
      <w:r w:rsidRPr="003455C5">
        <w:rPr>
          <w:rFonts w:cs="Arial"/>
          <w:color w:val="0000FF"/>
          <w:szCs w:val="22"/>
          <w:shd w:val="clear" w:color="auto" w:fill="FFFFFF"/>
          <w:lang w:val="es-ES"/>
        </w:rPr>
        <w:t>Kumar</w:t>
      </w:r>
      <w:proofErr w:type="spellEnd"/>
      <w:r w:rsidRPr="003455C5">
        <w:rPr>
          <w:rFonts w:cs="Arial"/>
          <w:color w:val="0000FF"/>
          <w:lang w:val="es-ES" w:eastAsia="en-US"/>
        </w:rPr>
        <w:t xml:space="preserve"> (2010); </w:t>
      </w:r>
      <w:proofErr w:type="spellStart"/>
      <w:r w:rsidRPr="003455C5">
        <w:rPr>
          <w:rFonts w:cs="Arial"/>
          <w:color w:val="0000FF"/>
          <w:lang w:val="es-ES" w:eastAsia="en-US"/>
        </w:rPr>
        <w:t>Jax</w:t>
      </w:r>
      <w:proofErr w:type="spellEnd"/>
      <w:r w:rsidRPr="003455C5">
        <w:rPr>
          <w:rFonts w:cs="Arial"/>
          <w:color w:val="0000FF"/>
          <w:lang w:val="es-ES" w:eastAsia="en-US"/>
        </w:rPr>
        <w:t xml:space="preserve"> et al. (2013); </w:t>
      </w:r>
      <w:proofErr w:type="spellStart"/>
      <w:r w:rsidRPr="003455C5">
        <w:rPr>
          <w:rFonts w:cs="Arial"/>
          <w:color w:val="0000FF"/>
          <w:lang w:val="es-ES" w:eastAsia="en-US"/>
        </w:rPr>
        <w:t>Dendoncker</w:t>
      </w:r>
      <w:proofErr w:type="spellEnd"/>
      <w:r w:rsidRPr="003455C5">
        <w:rPr>
          <w:rFonts w:cs="Arial"/>
          <w:color w:val="0000FF"/>
          <w:lang w:val="es-ES" w:eastAsia="en-US"/>
        </w:rPr>
        <w:t>, Keene</w:t>
      </w:r>
      <w:r w:rsidRPr="003455C5">
        <w:rPr>
          <w:rFonts w:cs="Arial"/>
          <w:color w:val="0000FF"/>
          <w:szCs w:val="22"/>
          <w:lang w:val="es-ES" w:eastAsia="en-US"/>
        </w:rPr>
        <w:t xml:space="preserve">, </w:t>
      </w:r>
      <w:proofErr w:type="spellStart"/>
      <w:r w:rsidRPr="003455C5">
        <w:rPr>
          <w:rFonts w:eastAsia="Times New Roman" w:cs="Arial"/>
          <w:color w:val="0000FF"/>
          <w:szCs w:val="22"/>
          <w:lang w:val="es-ES" w:eastAsia="fr-FR"/>
        </w:rPr>
        <w:t>Jacobs</w:t>
      </w:r>
      <w:proofErr w:type="spellEnd"/>
      <w:r w:rsidRPr="003455C5">
        <w:rPr>
          <w:rFonts w:cs="Arial"/>
          <w:color w:val="0000FF"/>
          <w:lang w:val="es-ES" w:eastAsia="en-US"/>
        </w:rPr>
        <w:t xml:space="preserve"> y Gómez-</w:t>
      </w:r>
      <w:proofErr w:type="spellStart"/>
      <w:r w:rsidRPr="003455C5">
        <w:rPr>
          <w:rFonts w:cs="Arial"/>
          <w:color w:val="0000FF"/>
          <w:lang w:val="es-ES" w:eastAsia="en-US"/>
        </w:rPr>
        <w:t>Baggethun</w:t>
      </w:r>
      <w:proofErr w:type="spellEnd"/>
      <w:r w:rsidRPr="003455C5">
        <w:rPr>
          <w:rFonts w:cs="Arial"/>
          <w:color w:val="0000FF"/>
          <w:lang w:val="es-ES" w:eastAsia="en-US"/>
        </w:rPr>
        <w:t xml:space="preserve"> (2014); Segura y Aguilar (2016)</w:t>
      </w:r>
      <w:r w:rsidR="003455C5" w:rsidRPr="003455C5">
        <w:rPr>
          <w:rFonts w:cs="Arial"/>
          <w:color w:val="0000FF"/>
          <w:lang w:val="es-ES" w:eastAsia="en-US"/>
        </w:rPr>
        <w:t xml:space="preserve">, </w:t>
      </w:r>
      <w:r w:rsidRPr="003455C5">
        <w:rPr>
          <w:rFonts w:cs="Arial"/>
          <w:color w:val="0000FF"/>
          <w:lang w:val="es-ES" w:eastAsia="en-US"/>
        </w:rPr>
        <w:t>Gómez-</w:t>
      </w:r>
      <w:proofErr w:type="spellStart"/>
      <w:r w:rsidRPr="003455C5">
        <w:rPr>
          <w:rFonts w:cs="Arial"/>
          <w:color w:val="0000FF"/>
          <w:lang w:val="es-ES" w:eastAsia="en-US"/>
        </w:rPr>
        <w:t>Baggethun</w:t>
      </w:r>
      <w:proofErr w:type="spellEnd"/>
      <w:r w:rsidRPr="003455C5">
        <w:rPr>
          <w:rFonts w:cs="Arial"/>
          <w:color w:val="0000FF"/>
          <w:lang w:val="es-ES" w:eastAsia="en-US"/>
        </w:rPr>
        <w:t xml:space="preserve"> et al. (2014)</w:t>
      </w:r>
      <w:r w:rsidR="003455C5" w:rsidRPr="003455C5">
        <w:rPr>
          <w:rFonts w:cs="Arial"/>
          <w:color w:val="0000FF"/>
          <w:lang w:val="es-ES" w:eastAsia="en-US"/>
        </w:rPr>
        <w:t xml:space="preserve"> y Arias-Arévalo (2017)</w:t>
      </w:r>
      <w:r w:rsidR="00E6284A" w:rsidRPr="003455C5">
        <w:rPr>
          <w:rFonts w:cs="Arial"/>
          <w:color w:val="0000FF"/>
          <w:lang w:val="es-ES" w:eastAsia="en-US"/>
        </w:rPr>
        <w:t xml:space="preserve">. </w:t>
      </w:r>
      <w:r w:rsidR="006A22FC" w:rsidRPr="003455C5">
        <w:rPr>
          <w:rFonts w:cs="Arial"/>
          <w:color w:val="0000FF"/>
          <w:lang w:val="es-ES" w:eastAsia="en-US"/>
        </w:rPr>
        <w:t xml:space="preserve">La incorporación de un enfoque integrador de la diversidad o pluralidad tiene por objeto vincular las diferentes dimensiones del valor asociadas a los valores plurales </w:t>
      </w:r>
      <w:r w:rsidR="00674A78">
        <w:rPr>
          <w:rFonts w:cs="Arial"/>
          <w:color w:val="0000FF"/>
          <w:lang w:val="es-ES" w:eastAsia="en-US"/>
        </w:rPr>
        <w:t xml:space="preserve">y </w:t>
      </w:r>
      <w:r w:rsidR="00E6284A" w:rsidRPr="003455C5">
        <w:rPr>
          <w:rFonts w:cs="Arial"/>
          <w:color w:val="0000FF"/>
          <w:lang w:val="es-ES" w:eastAsia="en-US"/>
        </w:rPr>
        <w:t>permite que el valor</w:t>
      </w:r>
      <w:r w:rsidRPr="003455C5">
        <w:rPr>
          <w:rFonts w:cs="Arial"/>
          <w:color w:val="0000FF"/>
          <w:lang w:val="es-ES" w:eastAsia="en-US"/>
        </w:rPr>
        <w:t xml:space="preserve"> pueda ser abordado por distintas aproximaciones que se desarrollan desde la ontología, la epistemología y las ciencias </w:t>
      </w:r>
      <w:proofErr w:type="spellStart"/>
      <w:r w:rsidRPr="003455C5">
        <w:rPr>
          <w:rFonts w:cs="Arial"/>
          <w:color w:val="0000FF"/>
          <w:lang w:val="es-ES" w:eastAsia="en-US"/>
        </w:rPr>
        <w:t>socioecológicas</w:t>
      </w:r>
      <w:proofErr w:type="spellEnd"/>
      <w:r w:rsidR="00674A78">
        <w:rPr>
          <w:rFonts w:cs="Arial"/>
          <w:color w:val="0000FF"/>
          <w:lang w:val="es-ES" w:eastAsia="en-US"/>
        </w:rPr>
        <w:t xml:space="preserve"> </w:t>
      </w:r>
      <w:r w:rsidR="00674A78" w:rsidRPr="003455C5">
        <w:rPr>
          <w:rFonts w:cs="Arial"/>
          <w:color w:val="0000FF"/>
          <w:lang w:val="es-ES" w:eastAsia="en-US"/>
        </w:rPr>
        <w:t>(Pascual et al., 2017).</w:t>
      </w:r>
      <w:r w:rsidRPr="003455C5">
        <w:rPr>
          <w:rFonts w:cs="Arial"/>
          <w:color w:val="0000FF"/>
          <w:lang w:val="es-ES" w:eastAsia="en-US"/>
        </w:rPr>
        <w:t xml:space="preserve"> </w:t>
      </w:r>
      <w:r w:rsidRPr="00A14E92">
        <w:rPr>
          <w:rFonts w:cs="Arial"/>
          <w:lang w:val="es-ES" w:eastAsia="en-US"/>
        </w:rPr>
        <w:t xml:space="preserve">En el trabajo de </w:t>
      </w:r>
      <w:proofErr w:type="spellStart"/>
      <w:r w:rsidRPr="00A14E92">
        <w:rPr>
          <w:rFonts w:cs="Arial"/>
          <w:lang w:val="es-ES" w:eastAsia="en-US"/>
        </w:rPr>
        <w:t>Wegner</w:t>
      </w:r>
      <w:proofErr w:type="spellEnd"/>
      <w:r w:rsidRPr="00A14E92">
        <w:rPr>
          <w:rFonts w:cs="Arial"/>
          <w:lang w:val="es-ES" w:eastAsia="en-US"/>
        </w:rPr>
        <w:t xml:space="preserve"> y Pascual (2011) presentado en </w:t>
      </w:r>
      <w:r w:rsidR="00F1700A" w:rsidRPr="00A14E92">
        <w:rPr>
          <w:rFonts w:cs="Arial"/>
          <w:lang w:val="es-ES" w:eastAsia="en-US"/>
        </w:rPr>
        <w:t>la tabla</w:t>
      </w:r>
      <w:r w:rsidRPr="00A14E92">
        <w:rPr>
          <w:rFonts w:cs="Arial"/>
          <w:lang w:val="es-ES" w:eastAsia="en-US"/>
        </w:rPr>
        <w:t xml:space="preserve"> 1-5</w:t>
      </w:r>
      <w:r w:rsidR="00084FDF" w:rsidRPr="00A14E92">
        <w:rPr>
          <w:rFonts w:cs="Arial"/>
          <w:lang w:val="es-ES" w:eastAsia="en-US"/>
        </w:rPr>
        <w:t>,</w:t>
      </w:r>
      <w:r w:rsidRPr="00A14E92">
        <w:rPr>
          <w:rFonts w:cs="Arial"/>
          <w:lang w:val="es-ES" w:eastAsia="en-US"/>
        </w:rPr>
        <w:t xml:space="preserve"> se habla de una teoría alternativa del valor</w:t>
      </w:r>
      <w:r w:rsidR="00084FDF" w:rsidRPr="00A14E92">
        <w:rPr>
          <w:rFonts w:cs="Arial"/>
          <w:lang w:val="es-ES" w:eastAsia="en-US"/>
        </w:rPr>
        <w:t xml:space="preserve"> social</w:t>
      </w:r>
      <w:r w:rsidRPr="00A14E92">
        <w:rPr>
          <w:rFonts w:cs="Arial"/>
          <w:lang w:val="es-ES" w:eastAsia="en-US"/>
        </w:rPr>
        <w:t>,</w:t>
      </w:r>
      <w:r w:rsidR="00084FDF" w:rsidRPr="00A14E92">
        <w:rPr>
          <w:rFonts w:cs="Arial"/>
          <w:lang w:val="es-ES" w:eastAsia="en-US"/>
        </w:rPr>
        <w:t xml:space="preserve"> </w:t>
      </w:r>
      <w:r w:rsidRPr="00A14E92">
        <w:rPr>
          <w:rFonts w:cs="Arial"/>
          <w:lang w:val="es-ES" w:eastAsia="en-US"/>
        </w:rPr>
        <w:t>caracteriza</w:t>
      </w:r>
      <w:r w:rsidR="00084FDF" w:rsidRPr="00A14E92">
        <w:rPr>
          <w:rFonts w:cs="Arial"/>
          <w:lang w:val="es-ES" w:eastAsia="en-US"/>
        </w:rPr>
        <w:t>da</w:t>
      </w:r>
      <w:r w:rsidRPr="00A14E92">
        <w:rPr>
          <w:rFonts w:cs="Arial"/>
          <w:lang w:val="es-ES" w:eastAsia="en-US"/>
        </w:rPr>
        <w:t xml:space="preserve"> por ser dinámica, endógena y pluridimensional.</w:t>
      </w:r>
    </w:p>
    <w:p w14:paraId="569A3223" w14:textId="77777777" w:rsidR="009E4850" w:rsidRPr="00A14E92" w:rsidRDefault="009E4850" w:rsidP="006F641C">
      <w:pPr>
        <w:rPr>
          <w:rFonts w:cs="Arial"/>
          <w:lang w:val="es-ES" w:eastAsia="en-US"/>
        </w:rPr>
      </w:pPr>
    </w:p>
    <w:p w14:paraId="71FBC83F" w14:textId="52FA3C06" w:rsidR="00F830F2" w:rsidRPr="00A14E92" w:rsidRDefault="00F830F2" w:rsidP="006F641C">
      <w:pPr>
        <w:pStyle w:val="Lgende"/>
        <w:rPr>
          <w:lang w:val="es-ES"/>
        </w:rPr>
      </w:pPr>
      <w:bookmarkStart w:id="96" w:name="_Toc11253665"/>
      <w:r w:rsidRPr="00A14E92">
        <w:rPr>
          <w:lang w:val="es-ES"/>
        </w:rPr>
        <w:t xml:space="preserve">Tabla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Tabla \* ARABIC \s 1 </w:instrText>
      </w:r>
      <w:r w:rsidR="00F82F6A" w:rsidRPr="00A14E92">
        <w:rPr>
          <w:noProof/>
          <w:lang w:val="es-ES"/>
        </w:rPr>
        <w:fldChar w:fldCharType="separate"/>
      </w:r>
      <w:r w:rsidR="00D63F64" w:rsidRPr="00A14E92">
        <w:rPr>
          <w:noProof/>
          <w:lang w:val="es-ES"/>
        </w:rPr>
        <w:t>5</w:t>
      </w:r>
      <w:r w:rsidR="00F82F6A" w:rsidRPr="00A14E92">
        <w:rPr>
          <w:noProof/>
          <w:lang w:val="es-ES"/>
        </w:rPr>
        <w:fldChar w:fldCharType="end"/>
      </w:r>
      <w:r w:rsidRPr="00A14E92">
        <w:rPr>
          <w:lang w:val="es-ES"/>
        </w:rPr>
        <w:t xml:space="preserve">. </w:t>
      </w:r>
      <w:r w:rsidR="004B0E22" w:rsidRPr="00A14E92">
        <w:rPr>
          <w:lang w:val="es-ES"/>
        </w:rPr>
        <w:t>Comparación de la teoría neoclásica del valor y la teoría alternativa.</w:t>
      </w:r>
      <w:bookmarkEnd w:id="96"/>
    </w:p>
    <w:tbl>
      <w:tblPr>
        <w:tblW w:w="4871" w:type="pct"/>
        <w:tblBorders>
          <w:top w:val="single" w:sz="4" w:space="0" w:color="auto"/>
          <w:bottom w:val="single" w:sz="4" w:space="0" w:color="auto"/>
          <w:insideH w:val="single" w:sz="4" w:space="0" w:color="auto"/>
        </w:tblBorders>
        <w:tblLook w:val="04A0" w:firstRow="1" w:lastRow="0" w:firstColumn="1" w:lastColumn="0" w:noHBand="0" w:noVBand="1"/>
      </w:tblPr>
      <w:tblGrid>
        <w:gridCol w:w="1228"/>
        <w:gridCol w:w="3848"/>
        <w:gridCol w:w="4169"/>
      </w:tblGrid>
      <w:tr w:rsidR="00FA0A76" w:rsidRPr="00A14E92" w14:paraId="45CA8906" w14:textId="77777777" w:rsidTr="005D1B77">
        <w:trPr>
          <w:trHeight w:val="20"/>
          <w:tblHeader/>
        </w:trPr>
        <w:tc>
          <w:tcPr>
            <w:tcW w:w="664" w:type="pct"/>
            <w:vAlign w:val="center"/>
          </w:tcPr>
          <w:p w14:paraId="633DFAD1" w14:textId="77777777" w:rsidR="00F830F2" w:rsidRPr="00A14E92" w:rsidRDefault="00F830F2" w:rsidP="006F641C">
            <w:pPr>
              <w:jc w:val="left"/>
              <w:rPr>
                <w:rFonts w:cs="Arial"/>
                <w:b/>
                <w:sz w:val="18"/>
                <w:szCs w:val="18"/>
                <w:lang w:val="es-ES"/>
              </w:rPr>
            </w:pPr>
          </w:p>
        </w:tc>
        <w:tc>
          <w:tcPr>
            <w:tcW w:w="2081" w:type="pct"/>
            <w:vAlign w:val="center"/>
          </w:tcPr>
          <w:p w14:paraId="5BCC0D59" w14:textId="77777777" w:rsidR="00F830F2" w:rsidRPr="00A14E92" w:rsidRDefault="00F830F2" w:rsidP="006F641C">
            <w:pPr>
              <w:jc w:val="center"/>
              <w:rPr>
                <w:rFonts w:cs="Arial"/>
                <w:b/>
                <w:sz w:val="18"/>
                <w:szCs w:val="18"/>
                <w:lang w:val="es-ES"/>
              </w:rPr>
            </w:pPr>
            <w:r w:rsidRPr="00A14E92">
              <w:rPr>
                <w:rFonts w:cs="Arial"/>
                <w:b/>
                <w:sz w:val="18"/>
                <w:szCs w:val="18"/>
                <w:lang w:val="es-ES"/>
              </w:rPr>
              <w:t>Economía neoclásica y del bienestar</w:t>
            </w:r>
          </w:p>
        </w:tc>
        <w:tc>
          <w:tcPr>
            <w:tcW w:w="2255" w:type="pct"/>
            <w:vAlign w:val="center"/>
          </w:tcPr>
          <w:p w14:paraId="3E28FEFA" w14:textId="77777777" w:rsidR="00F830F2" w:rsidRPr="00A14E92" w:rsidRDefault="00F830F2" w:rsidP="006F641C">
            <w:pPr>
              <w:jc w:val="center"/>
              <w:rPr>
                <w:rFonts w:cs="Arial"/>
                <w:b/>
                <w:sz w:val="18"/>
                <w:szCs w:val="18"/>
                <w:lang w:val="es-ES"/>
              </w:rPr>
            </w:pPr>
            <w:r w:rsidRPr="00A14E92">
              <w:rPr>
                <w:rStyle w:val="hps"/>
                <w:rFonts w:cs="Arial"/>
                <w:b/>
                <w:sz w:val="18"/>
                <w:szCs w:val="18"/>
                <w:lang w:val="es-ES"/>
              </w:rPr>
              <w:t>Teoría alternativa</w:t>
            </w:r>
          </w:p>
        </w:tc>
      </w:tr>
      <w:tr w:rsidR="00FA0A76" w:rsidRPr="00A14E92" w14:paraId="0B83EAF0" w14:textId="77777777" w:rsidTr="005D1B77">
        <w:trPr>
          <w:trHeight w:val="20"/>
        </w:trPr>
        <w:tc>
          <w:tcPr>
            <w:tcW w:w="664" w:type="pct"/>
            <w:vMerge w:val="restart"/>
            <w:vAlign w:val="center"/>
          </w:tcPr>
          <w:p w14:paraId="3B872160" w14:textId="77777777" w:rsidR="00796086" w:rsidRPr="00A14E92" w:rsidRDefault="00F830F2" w:rsidP="006F641C">
            <w:pPr>
              <w:jc w:val="left"/>
              <w:rPr>
                <w:rFonts w:cs="Arial"/>
                <w:sz w:val="18"/>
                <w:szCs w:val="18"/>
                <w:lang w:val="es-ES"/>
              </w:rPr>
            </w:pPr>
            <w:r w:rsidRPr="00A14E92">
              <w:rPr>
                <w:rFonts w:cs="Arial"/>
                <w:sz w:val="18"/>
                <w:szCs w:val="18"/>
                <w:lang w:val="es-ES"/>
              </w:rPr>
              <w:t xml:space="preserve">Teorías </w:t>
            </w:r>
          </w:p>
          <w:p w14:paraId="05F77A9C" w14:textId="2D053320" w:rsidR="00F830F2" w:rsidRPr="00A14E92" w:rsidRDefault="00F830F2" w:rsidP="006F641C">
            <w:pPr>
              <w:jc w:val="left"/>
              <w:rPr>
                <w:rFonts w:cs="Arial"/>
                <w:sz w:val="18"/>
                <w:szCs w:val="18"/>
                <w:lang w:val="es-ES"/>
              </w:rPr>
            </w:pPr>
            <w:r w:rsidRPr="00A14E92">
              <w:rPr>
                <w:rFonts w:cs="Arial"/>
                <w:sz w:val="18"/>
                <w:szCs w:val="18"/>
                <w:lang w:val="es-ES"/>
              </w:rPr>
              <w:t xml:space="preserve">de </w:t>
            </w:r>
            <w:r w:rsidR="00AA1407" w:rsidRPr="00A14E92">
              <w:rPr>
                <w:rFonts w:cs="Arial"/>
                <w:sz w:val="18"/>
                <w:szCs w:val="18"/>
                <w:lang w:val="es-ES"/>
              </w:rPr>
              <w:t>la</w:t>
            </w:r>
            <w:r w:rsidRPr="00A14E92">
              <w:rPr>
                <w:rFonts w:cs="Arial"/>
                <w:sz w:val="18"/>
                <w:szCs w:val="18"/>
                <w:lang w:val="es-ES"/>
              </w:rPr>
              <w:t xml:space="preserve"> articulación de valor</w:t>
            </w:r>
          </w:p>
          <w:p w14:paraId="02275478" w14:textId="77777777" w:rsidR="00F830F2" w:rsidRPr="00A14E92" w:rsidRDefault="00F830F2" w:rsidP="006F641C">
            <w:pPr>
              <w:jc w:val="left"/>
              <w:rPr>
                <w:rFonts w:cs="Arial"/>
                <w:sz w:val="18"/>
                <w:szCs w:val="18"/>
                <w:lang w:val="es-ES"/>
              </w:rPr>
            </w:pPr>
          </w:p>
        </w:tc>
        <w:tc>
          <w:tcPr>
            <w:tcW w:w="2081" w:type="pct"/>
            <w:vAlign w:val="center"/>
          </w:tcPr>
          <w:p w14:paraId="39E03000" w14:textId="13B49FA8" w:rsidR="00F830F2" w:rsidRPr="00A14E92" w:rsidRDefault="00F830F2" w:rsidP="006F641C">
            <w:pPr>
              <w:rPr>
                <w:rFonts w:cs="Arial"/>
                <w:sz w:val="18"/>
                <w:szCs w:val="18"/>
                <w:lang w:val="es-ES"/>
              </w:rPr>
            </w:pPr>
            <w:r w:rsidRPr="00A14E92">
              <w:rPr>
                <w:rFonts w:cs="Arial"/>
                <w:sz w:val="18"/>
                <w:szCs w:val="18"/>
                <w:lang w:val="es-ES"/>
              </w:rPr>
              <w:t>El bienestar es unidimensional</w:t>
            </w:r>
            <w:r w:rsidR="00240187" w:rsidRPr="00A14E92">
              <w:rPr>
                <w:rFonts w:cs="Arial"/>
                <w:sz w:val="18"/>
                <w:szCs w:val="18"/>
                <w:lang w:val="es-ES"/>
              </w:rPr>
              <w:t xml:space="preserve"> y</w:t>
            </w:r>
            <w:r w:rsidRPr="00A14E92">
              <w:rPr>
                <w:rFonts w:cs="Arial"/>
                <w:sz w:val="18"/>
                <w:szCs w:val="18"/>
                <w:lang w:val="es-ES"/>
              </w:rPr>
              <w:t xml:space="preserve"> consiste en la optimización de la utilidad</w:t>
            </w:r>
            <w:r w:rsidR="00240187" w:rsidRPr="00A14E92">
              <w:rPr>
                <w:rFonts w:cs="Arial"/>
                <w:sz w:val="18"/>
                <w:szCs w:val="18"/>
                <w:lang w:val="es-ES"/>
              </w:rPr>
              <w:t>.</w:t>
            </w:r>
          </w:p>
          <w:p w14:paraId="689E3083" w14:textId="77777777" w:rsidR="00F830F2" w:rsidRPr="00A14E92" w:rsidRDefault="00F830F2" w:rsidP="006F641C">
            <w:pPr>
              <w:rPr>
                <w:rFonts w:cs="Arial"/>
                <w:sz w:val="18"/>
                <w:szCs w:val="18"/>
                <w:lang w:val="es-ES"/>
              </w:rPr>
            </w:pPr>
          </w:p>
        </w:tc>
        <w:tc>
          <w:tcPr>
            <w:tcW w:w="2255" w:type="pct"/>
            <w:vAlign w:val="center"/>
          </w:tcPr>
          <w:p w14:paraId="17B8117F" w14:textId="0E7153CB" w:rsidR="00F830F2" w:rsidRPr="00A14E92" w:rsidRDefault="00F830F2" w:rsidP="006F641C">
            <w:pPr>
              <w:rPr>
                <w:rFonts w:cs="Arial"/>
                <w:sz w:val="18"/>
                <w:szCs w:val="18"/>
                <w:lang w:val="es-ES"/>
              </w:rPr>
            </w:pPr>
            <w:r w:rsidRPr="00A14E92">
              <w:rPr>
                <w:rStyle w:val="hps"/>
                <w:rFonts w:cs="Arial"/>
                <w:sz w:val="18"/>
                <w:szCs w:val="18"/>
                <w:lang w:val="es-ES"/>
              </w:rPr>
              <w:t>El bienestar es pluridimensional</w:t>
            </w:r>
            <w:r w:rsidR="00796086" w:rsidRPr="00A14E92">
              <w:rPr>
                <w:rStyle w:val="hps"/>
                <w:rFonts w:cs="Arial"/>
                <w:sz w:val="18"/>
                <w:szCs w:val="18"/>
                <w:lang w:val="es-ES"/>
              </w:rPr>
              <w:t xml:space="preserve"> y</w:t>
            </w:r>
            <w:r w:rsidRPr="00A14E92">
              <w:rPr>
                <w:rStyle w:val="hps"/>
                <w:rFonts w:cs="Arial"/>
                <w:sz w:val="18"/>
                <w:szCs w:val="18"/>
                <w:lang w:val="es-ES"/>
              </w:rPr>
              <w:t xml:space="preserve"> consiste en la realización de múltiples capacidades (</w:t>
            </w:r>
            <w:r w:rsidRPr="00A14E92">
              <w:rPr>
                <w:rFonts w:cs="Arial"/>
                <w:sz w:val="18"/>
                <w:szCs w:val="18"/>
                <w:lang w:val="es-ES"/>
              </w:rPr>
              <w:t>incluidos los aspectos psicológicos, sociales y culturales)</w:t>
            </w:r>
            <w:r w:rsidR="00240187" w:rsidRPr="00A14E92">
              <w:rPr>
                <w:rFonts w:cs="Arial"/>
                <w:sz w:val="18"/>
                <w:szCs w:val="18"/>
                <w:lang w:val="es-ES"/>
              </w:rPr>
              <w:t>.</w:t>
            </w:r>
          </w:p>
        </w:tc>
      </w:tr>
      <w:tr w:rsidR="00FA0A76" w:rsidRPr="00A14E92" w14:paraId="01367651" w14:textId="77777777" w:rsidTr="005D1B77">
        <w:trPr>
          <w:trHeight w:val="20"/>
        </w:trPr>
        <w:tc>
          <w:tcPr>
            <w:tcW w:w="664" w:type="pct"/>
            <w:vMerge/>
            <w:vAlign w:val="center"/>
          </w:tcPr>
          <w:p w14:paraId="5ED8BCB2" w14:textId="77777777" w:rsidR="00F830F2" w:rsidRPr="00A14E92" w:rsidRDefault="00F830F2" w:rsidP="006F641C">
            <w:pPr>
              <w:jc w:val="left"/>
              <w:rPr>
                <w:rFonts w:cs="Arial"/>
                <w:sz w:val="18"/>
                <w:szCs w:val="18"/>
                <w:lang w:val="es-ES"/>
              </w:rPr>
            </w:pPr>
          </w:p>
        </w:tc>
        <w:tc>
          <w:tcPr>
            <w:tcW w:w="2081" w:type="pct"/>
            <w:vAlign w:val="center"/>
          </w:tcPr>
          <w:p w14:paraId="3BCBEBC1" w14:textId="135D9EDD" w:rsidR="00F830F2" w:rsidRPr="00A14E92" w:rsidRDefault="00F830F2" w:rsidP="006F641C">
            <w:pPr>
              <w:rPr>
                <w:rFonts w:cs="Arial"/>
                <w:sz w:val="18"/>
                <w:szCs w:val="18"/>
                <w:lang w:val="es-ES"/>
              </w:rPr>
            </w:pPr>
            <w:r w:rsidRPr="00A14E92">
              <w:rPr>
                <w:rFonts w:cs="Arial"/>
                <w:sz w:val="18"/>
                <w:szCs w:val="18"/>
                <w:lang w:val="es-ES"/>
              </w:rPr>
              <w:t>El valor es utilitario - valor económico total (VET)</w:t>
            </w:r>
            <w:r w:rsidR="00240187" w:rsidRPr="00A14E92">
              <w:rPr>
                <w:rFonts w:cs="Arial"/>
                <w:sz w:val="18"/>
                <w:szCs w:val="18"/>
                <w:lang w:val="es-ES"/>
              </w:rPr>
              <w:t>.</w:t>
            </w:r>
          </w:p>
        </w:tc>
        <w:tc>
          <w:tcPr>
            <w:tcW w:w="2255" w:type="pct"/>
            <w:vAlign w:val="center"/>
          </w:tcPr>
          <w:p w14:paraId="192024F4" w14:textId="09A44BEC" w:rsidR="00F830F2" w:rsidRPr="00A14E92" w:rsidRDefault="00F830F2" w:rsidP="006F641C">
            <w:pPr>
              <w:rPr>
                <w:rFonts w:cs="Arial"/>
                <w:sz w:val="18"/>
                <w:szCs w:val="18"/>
                <w:lang w:val="es-ES"/>
              </w:rPr>
            </w:pPr>
            <w:r w:rsidRPr="00A14E92">
              <w:rPr>
                <w:rFonts w:cs="Arial"/>
                <w:sz w:val="18"/>
                <w:szCs w:val="18"/>
                <w:lang w:val="es-ES"/>
              </w:rPr>
              <w:t>El valor puede ser intrínseco</w:t>
            </w:r>
            <w:r w:rsidR="00240187" w:rsidRPr="00A14E92">
              <w:rPr>
                <w:rFonts w:cs="Arial"/>
                <w:sz w:val="18"/>
                <w:szCs w:val="18"/>
                <w:lang w:val="es-ES"/>
              </w:rPr>
              <w:t>.</w:t>
            </w:r>
          </w:p>
        </w:tc>
      </w:tr>
      <w:tr w:rsidR="00FA0A76" w:rsidRPr="00A14E92" w14:paraId="4ED29715" w14:textId="77777777" w:rsidTr="005D1B77">
        <w:trPr>
          <w:trHeight w:val="20"/>
        </w:trPr>
        <w:tc>
          <w:tcPr>
            <w:tcW w:w="664" w:type="pct"/>
            <w:vMerge/>
            <w:vAlign w:val="center"/>
          </w:tcPr>
          <w:p w14:paraId="2165B474" w14:textId="77777777" w:rsidR="00F830F2" w:rsidRPr="00A14E92" w:rsidRDefault="00F830F2" w:rsidP="006F641C">
            <w:pPr>
              <w:jc w:val="left"/>
              <w:rPr>
                <w:rFonts w:cs="Arial"/>
                <w:sz w:val="18"/>
                <w:szCs w:val="18"/>
                <w:lang w:val="es-ES"/>
              </w:rPr>
            </w:pPr>
          </w:p>
        </w:tc>
        <w:tc>
          <w:tcPr>
            <w:tcW w:w="2081" w:type="pct"/>
            <w:vAlign w:val="center"/>
          </w:tcPr>
          <w:p w14:paraId="55C8945E" w14:textId="62DBF11A" w:rsidR="00F830F2" w:rsidRPr="00A14E92" w:rsidRDefault="00F830F2" w:rsidP="006F641C">
            <w:pPr>
              <w:rPr>
                <w:rFonts w:cs="Arial"/>
                <w:sz w:val="18"/>
                <w:szCs w:val="18"/>
                <w:lang w:val="es-ES"/>
              </w:rPr>
            </w:pPr>
            <w:r w:rsidRPr="00A14E92">
              <w:rPr>
                <w:rFonts w:cs="Arial"/>
                <w:sz w:val="18"/>
                <w:szCs w:val="18"/>
                <w:lang w:val="es-ES"/>
              </w:rPr>
              <w:t>Todos los valores o preferencias existen a priori y pueden ser provocados por individuos de forma aislada (individualismo metodológico)</w:t>
            </w:r>
            <w:r w:rsidR="00240187" w:rsidRPr="00A14E92">
              <w:rPr>
                <w:rFonts w:cs="Arial"/>
                <w:sz w:val="18"/>
                <w:szCs w:val="18"/>
                <w:lang w:val="es-ES"/>
              </w:rPr>
              <w:t>.</w:t>
            </w:r>
          </w:p>
        </w:tc>
        <w:tc>
          <w:tcPr>
            <w:tcW w:w="2255" w:type="pct"/>
            <w:vAlign w:val="center"/>
          </w:tcPr>
          <w:p w14:paraId="0AF0B168" w14:textId="6E699091" w:rsidR="00F830F2" w:rsidRPr="00A14E92" w:rsidRDefault="00F830F2" w:rsidP="006F641C">
            <w:pPr>
              <w:rPr>
                <w:rFonts w:cs="Arial"/>
                <w:sz w:val="18"/>
                <w:szCs w:val="18"/>
                <w:lang w:val="es-ES"/>
              </w:rPr>
            </w:pPr>
            <w:r w:rsidRPr="00A14E92">
              <w:rPr>
                <w:rFonts w:cs="Arial"/>
                <w:sz w:val="18"/>
                <w:szCs w:val="18"/>
                <w:lang w:val="es-ES"/>
              </w:rPr>
              <w:t>Algunos de los valores / preferencias deben ser construidas socialmente a través de la comunicación colectiva</w:t>
            </w:r>
            <w:r w:rsidR="00240187" w:rsidRPr="00A14E92">
              <w:rPr>
                <w:rFonts w:cs="Arial"/>
                <w:sz w:val="18"/>
                <w:szCs w:val="18"/>
                <w:lang w:val="es-ES"/>
              </w:rPr>
              <w:t>.</w:t>
            </w:r>
          </w:p>
        </w:tc>
      </w:tr>
      <w:tr w:rsidR="00FA0A76" w:rsidRPr="00A14E92" w14:paraId="16DEC9A4" w14:textId="77777777" w:rsidTr="005D1B77">
        <w:trPr>
          <w:trHeight w:val="20"/>
        </w:trPr>
        <w:tc>
          <w:tcPr>
            <w:tcW w:w="664" w:type="pct"/>
            <w:vMerge/>
            <w:vAlign w:val="center"/>
          </w:tcPr>
          <w:p w14:paraId="7FFAD239" w14:textId="77777777" w:rsidR="00F830F2" w:rsidRPr="00A14E92" w:rsidRDefault="00F830F2" w:rsidP="006F641C">
            <w:pPr>
              <w:jc w:val="left"/>
              <w:rPr>
                <w:rFonts w:cs="Arial"/>
                <w:sz w:val="18"/>
                <w:szCs w:val="18"/>
                <w:lang w:val="es-ES"/>
              </w:rPr>
            </w:pPr>
          </w:p>
        </w:tc>
        <w:tc>
          <w:tcPr>
            <w:tcW w:w="2081" w:type="pct"/>
            <w:vAlign w:val="center"/>
          </w:tcPr>
          <w:p w14:paraId="545FCD7E" w14:textId="2ABD57FA" w:rsidR="00F830F2" w:rsidRPr="00A14E92" w:rsidRDefault="00F830F2" w:rsidP="006F641C">
            <w:pPr>
              <w:rPr>
                <w:rFonts w:cs="Arial"/>
                <w:sz w:val="18"/>
                <w:szCs w:val="18"/>
                <w:lang w:val="es-ES"/>
              </w:rPr>
            </w:pPr>
            <w:r w:rsidRPr="00A14E92">
              <w:rPr>
                <w:rFonts w:cs="Arial"/>
                <w:sz w:val="18"/>
                <w:szCs w:val="18"/>
                <w:lang w:val="es-ES"/>
              </w:rPr>
              <w:t>Valor marginal y relativo</w:t>
            </w:r>
            <w:r w:rsidR="00240187" w:rsidRPr="00A14E92">
              <w:rPr>
                <w:rFonts w:cs="Arial"/>
                <w:sz w:val="18"/>
                <w:szCs w:val="18"/>
                <w:lang w:val="es-ES"/>
              </w:rPr>
              <w:t>.</w:t>
            </w:r>
          </w:p>
        </w:tc>
        <w:tc>
          <w:tcPr>
            <w:tcW w:w="2255" w:type="pct"/>
            <w:vAlign w:val="center"/>
          </w:tcPr>
          <w:p w14:paraId="7A5B2D1E" w14:textId="31E19E75" w:rsidR="00F830F2" w:rsidRPr="00A14E92" w:rsidRDefault="00F830F2" w:rsidP="006F641C">
            <w:pPr>
              <w:rPr>
                <w:rFonts w:cs="Arial"/>
                <w:sz w:val="18"/>
                <w:szCs w:val="18"/>
                <w:lang w:val="es-ES"/>
              </w:rPr>
            </w:pPr>
            <w:r w:rsidRPr="00A14E92">
              <w:rPr>
                <w:rFonts w:cs="Arial"/>
                <w:sz w:val="18"/>
                <w:szCs w:val="18"/>
                <w:lang w:val="es-ES"/>
              </w:rPr>
              <w:t>Ecológica</w:t>
            </w:r>
            <w:r w:rsidR="002650DE" w:rsidRPr="00A14E92">
              <w:rPr>
                <w:rFonts w:cs="Arial"/>
                <w:sz w:val="18"/>
                <w:szCs w:val="18"/>
                <w:lang w:val="es-ES"/>
              </w:rPr>
              <w:t>,</w:t>
            </w:r>
            <w:r w:rsidRPr="00A14E92">
              <w:rPr>
                <w:rFonts w:cs="Arial"/>
                <w:sz w:val="18"/>
                <w:szCs w:val="18"/>
                <w:lang w:val="es-ES"/>
              </w:rPr>
              <w:t xml:space="preserve"> </w:t>
            </w:r>
            <w:r w:rsidR="005946B3" w:rsidRPr="00A14E92">
              <w:rPr>
                <w:rFonts w:cs="Arial"/>
                <w:sz w:val="18"/>
                <w:szCs w:val="18"/>
                <w:lang w:val="es-ES"/>
              </w:rPr>
              <w:t>“</w:t>
            </w:r>
            <w:r w:rsidRPr="00A14E92">
              <w:rPr>
                <w:rFonts w:cs="Arial"/>
                <w:sz w:val="18"/>
                <w:szCs w:val="18"/>
                <w:lang w:val="es-ES"/>
              </w:rPr>
              <w:t>no linealidad</w:t>
            </w:r>
            <w:r w:rsidR="005946B3" w:rsidRPr="00A14E92">
              <w:rPr>
                <w:rFonts w:cs="Arial"/>
                <w:sz w:val="18"/>
                <w:szCs w:val="18"/>
                <w:lang w:val="es-ES"/>
              </w:rPr>
              <w:t>”</w:t>
            </w:r>
            <w:r w:rsidR="00240187" w:rsidRPr="00A14E92">
              <w:rPr>
                <w:rFonts w:cs="Arial"/>
                <w:sz w:val="18"/>
                <w:szCs w:val="18"/>
                <w:lang w:val="es-ES"/>
              </w:rPr>
              <w:t>.</w:t>
            </w:r>
          </w:p>
        </w:tc>
      </w:tr>
      <w:tr w:rsidR="00FA0A76" w:rsidRPr="00A14E92" w14:paraId="7CD133DA" w14:textId="77777777" w:rsidTr="005D1B77">
        <w:trPr>
          <w:trHeight w:val="20"/>
        </w:trPr>
        <w:tc>
          <w:tcPr>
            <w:tcW w:w="664" w:type="pct"/>
            <w:vMerge/>
            <w:vAlign w:val="center"/>
          </w:tcPr>
          <w:p w14:paraId="7BEA6839" w14:textId="77777777" w:rsidR="00F830F2" w:rsidRPr="00A14E92" w:rsidRDefault="00F830F2" w:rsidP="006F641C">
            <w:pPr>
              <w:jc w:val="left"/>
              <w:rPr>
                <w:rFonts w:cs="Arial"/>
                <w:sz w:val="18"/>
                <w:szCs w:val="18"/>
                <w:lang w:val="es-ES"/>
              </w:rPr>
            </w:pPr>
          </w:p>
        </w:tc>
        <w:tc>
          <w:tcPr>
            <w:tcW w:w="2081" w:type="pct"/>
            <w:vAlign w:val="center"/>
          </w:tcPr>
          <w:p w14:paraId="6AAD5621" w14:textId="3CE4CA04" w:rsidR="00F830F2" w:rsidRPr="00A14E92" w:rsidRDefault="00F830F2" w:rsidP="006F641C">
            <w:pPr>
              <w:rPr>
                <w:rFonts w:cs="Arial"/>
                <w:sz w:val="18"/>
                <w:szCs w:val="18"/>
                <w:lang w:val="es-ES"/>
              </w:rPr>
            </w:pPr>
            <w:r w:rsidRPr="00A14E92">
              <w:rPr>
                <w:rFonts w:cs="Arial"/>
                <w:sz w:val="18"/>
                <w:szCs w:val="18"/>
                <w:lang w:val="es-ES"/>
              </w:rPr>
              <w:t>Modelos de equilibrio parcial del ecosistema</w:t>
            </w:r>
            <w:r w:rsidR="00240187" w:rsidRPr="00A14E92">
              <w:rPr>
                <w:rFonts w:cs="Arial"/>
                <w:sz w:val="18"/>
                <w:szCs w:val="18"/>
                <w:lang w:val="es-ES"/>
              </w:rPr>
              <w:t>.</w:t>
            </w:r>
          </w:p>
        </w:tc>
        <w:tc>
          <w:tcPr>
            <w:tcW w:w="2255" w:type="pct"/>
            <w:vAlign w:val="center"/>
          </w:tcPr>
          <w:p w14:paraId="16CE20E8" w14:textId="77777777" w:rsidR="00F830F2" w:rsidRPr="00A14E92" w:rsidRDefault="00F830F2" w:rsidP="006F641C">
            <w:pPr>
              <w:rPr>
                <w:rFonts w:cs="Arial"/>
                <w:sz w:val="18"/>
                <w:szCs w:val="18"/>
                <w:lang w:val="es-ES"/>
              </w:rPr>
            </w:pPr>
            <w:r w:rsidRPr="00A14E92">
              <w:rPr>
                <w:rFonts w:cs="Arial"/>
                <w:sz w:val="18"/>
                <w:szCs w:val="18"/>
                <w:lang w:val="es-ES"/>
              </w:rPr>
              <w:t>Modelos que represente la complejidad del ecosistema.</w:t>
            </w:r>
          </w:p>
        </w:tc>
      </w:tr>
      <w:tr w:rsidR="00FA0A76" w:rsidRPr="00A14E92" w14:paraId="54B9B2CF" w14:textId="77777777" w:rsidTr="005D1B77">
        <w:trPr>
          <w:trHeight w:val="20"/>
        </w:trPr>
        <w:tc>
          <w:tcPr>
            <w:tcW w:w="664" w:type="pct"/>
            <w:vMerge/>
            <w:vAlign w:val="center"/>
          </w:tcPr>
          <w:p w14:paraId="00BF2EA8" w14:textId="77777777" w:rsidR="00F830F2" w:rsidRPr="00A14E92" w:rsidRDefault="00F830F2" w:rsidP="006F641C">
            <w:pPr>
              <w:jc w:val="left"/>
              <w:rPr>
                <w:rFonts w:cs="Arial"/>
                <w:sz w:val="18"/>
                <w:szCs w:val="18"/>
                <w:lang w:val="es-ES"/>
              </w:rPr>
            </w:pPr>
          </w:p>
        </w:tc>
        <w:tc>
          <w:tcPr>
            <w:tcW w:w="2081" w:type="pct"/>
            <w:vAlign w:val="center"/>
          </w:tcPr>
          <w:p w14:paraId="416D8B45" w14:textId="3026DE23" w:rsidR="00F830F2" w:rsidRPr="00A14E92" w:rsidRDefault="00F830F2" w:rsidP="006F641C">
            <w:pPr>
              <w:rPr>
                <w:rFonts w:cs="Arial"/>
                <w:sz w:val="18"/>
                <w:szCs w:val="18"/>
                <w:lang w:val="es-ES"/>
              </w:rPr>
            </w:pPr>
            <w:r w:rsidRPr="00A14E92">
              <w:rPr>
                <w:rFonts w:cs="Arial"/>
                <w:sz w:val="18"/>
                <w:szCs w:val="18"/>
                <w:lang w:val="es-ES"/>
              </w:rPr>
              <w:t>Omnisciencia</w:t>
            </w:r>
            <w:r w:rsidR="00240187" w:rsidRPr="00A14E92">
              <w:rPr>
                <w:rFonts w:cs="Arial"/>
                <w:sz w:val="18"/>
                <w:szCs w:val="18"/>
                <w:lang w:val="es-ES"/>
              </w:rPr>
              <w:t>.</w:t>
            </w:r>
          </w:p>
        </w:tc>
        <w:tc>
          <w:tcPr>
            <w:tcW w:w="2255" w:type="pct"/>
            <w:vAlign w:val="center"/>
          </w:tcPr>
          <w:p w14:paraId="22849E4D" w14:textId="590F5679" w:rsidR="00F830F2" w:rsidRPr="00A14E92" w:rsidRDefault="00F830F2" w:rsidP="006F641C">
            <w:pPr>
              <w:rPr>
                <w:rFonts w:cs="Arial"/>
                <w:sz w:val="18"/>
                <w:szCs w:val="18"/>
                <w:lang w:val="es-ES"/>
              </w:rPr>
            </w:pPr>
            <w:r w:rsidRPr="00A14E92">
              <w:rPr>
                <w:rFonts w:cs="Arial"/>
                <w:sz w:val="18"/>
                <w:szCs w:val="18"/>
                <w:lang w:val="es-ES"/>
              </w:rPr>
              <w:t>Resiliencia de los ecosistemas, asumir la ignorancia y la incertidumbre</w:t>
            </w:r>
            <w:r w:rsidR="00240187" w:rsidRPr="00A14E92">
              <w:rPr>
                <w:rFonts w:cs="Arial"/>
                <w:sz w:val="18"/>
                <w:szCs w:val="18"/>
                <w:lang w:val="es-ES"/>
              </w:rPr>
              <w:t>.</w:t>
            </w:r>
          </w:p>
        </w:tc>
      </w:tr>
      <w:tr w:rsidR="00FA0A76" w:rsidRPr="00A14E92" w14:paraId="3B583AF8" w14:textId="77777777" w:rsidTr="005D1B77">
        <w:trPr>
          <w:trHeight w:val="20"/>
        </w:trPr>
        <w:tc>
          <w:tcPr>
            <w:tcW w:w="664" w:type="pct"/>
            <w:vMerge/>
            <w:vAlign w:val="center"/>
          </w:tcPr>
          <w:p w14:paraId="730D89EF" w14:textId="77777777" w:rsidR="00F830F2" w:rsidRPr="00A14E92" w:rsidRDefault="00F830F2" w:rsidP="006F641C">
            <w:pPr>
              <w:jc w:val="left"/>
              <w:rPr>
                <w:rFonts w:cs="Arial"/>
                <w:sz w:val="18"/>
                <w:szCs w:val="18"/>
                <w:lang w:val="es-ES"/>
              </w:rPr>
            </w:pPr>
          </w:p>
        </w:tc>
        <w:tc>
          <w:tcPr>
            <w:tcW w:w="2081" w:type="pct"/>
            <w:vAlign w:val="center"/>
          </w:tcPr>
          <w:p w14:paraId="697194C0" w14:textId="5E24A0A8" w:rsidR="00F830F2" w:rsidRPr="00A14E92" w:rsidRDefault="00F830F2" w:rsidP="006F641C">
            <w:pPr>
              <w:rPr>
                <w:rFonts w:cs="Arial"/>
                <w:sz w:val="18"/>
                <w:szCs w:val="18"/>
                <w:lang w:val="es-ES"/>
              </w:rPr>
            </w:pPr>
            <w:r w:rsidRPr="00A14E92">
              <w:rPr>
                <w:rFonts w:cs="Arial"/>
                <w:sz w:val="18"/>
                <w:szCs w:val="18"/>
                <w:lang w:val="es-ES"/>
              </w:rPr>
              <w:t>Los precios son una medida neutra de valores o preferencias</w:t>
            </w:r>
            <w:r w:rsidR="00240187" w:rsidRPr="00A14E92">
              <w:rPr>
                <w:rFonts w:cs="Arial"/>
                <w:sz w:val="18"/>
                <w:szCs w:val="18"/>
                <w:lang w:val="es-ES"/>
              </w:rPr>
              <w:t>.</w:t>
            </w:r>
          </w:p>
        </w:tc>
        <w:tc>
          <w:tcPr>
            <w:tcW w:w="2255" w:type="pct"/>
            <w:vAlign w:val="center"/>
          </w:tcPr>
          <w:p w14:paraId="45647E90" w14:textId="74DCE378" w:rsidR="00F830F2" w:rsidRPr="00A14E92" w:rsidRDefault="00F830F2" w:rsidP="006F641C">
            <w:pPr>
              <w:rPr>
                <w:rFonts w:cs="Arial"/>
                <w:sz w:val="18"/>
                <w:szCs w:val="18"/>
                <w:lang w:val="es-ES"/>
              </w:rPr>
            </w:pPr>
            <w:r w:rsidRPr="00A14E92">
              <w:rPr>
                <w:rFonts w:cs="Arial"/>
                <w:sz w:val="18"/>
                <w:szCs w:val="18"/>
                <w:lang w:val="es-ES"/>
              </w:rPr>
              <w:t>Los precios están influenciados por la distribución de la riqueza</w:t>
            </w:r>
            <w:r w:rsidR="00240187" w:rsidRPr="00A14E92">
              <w:rPr>
                <w:rFonts w:cs="Arial"/>
                <w:sz w:val="18"/>
                <w:szCs w:val="18"/>
                <w:lang w:val="es-ES"/>
              </w:rPr>
              <w:t>.</w:t>
            </w:r>
          </w:p>
        </w:tc>
      </w:tr>
      <w:tr w:rsidR="00FA0A76" w:rsidRPr="00A14E92" w14:paraId="2A2F8978" w14:textId="77777777" w:rsidTr="005D1B77">
        <w:trPr>
          <w:trHeight w:val="20"/>
        </w:trPr>
        <w:tc>
          <w:tcPr>
            <w:tcW w:w="664" w:type="pct"/>
            <w:vMerge/>
            <w:vAlign w:val="center"/>
          </w:tcPr>
          <w:p w14:paraId="42DB2212" w14:textId="77777777" w:rsidR="00F830F2" w:rsidRPr="00A14E92" w:rsidRDefault="00F830F2" w:rsidP="006F641C">
            <w:pPr>
              <w:jc w:val="left"/>
              <w:rPr>
                <w:rFonts w:cs="Arial"/>
                <w:sz w:val="18"/>
                <w:szCs w:val="18"/>
                <w:lang w:val="es-ES"/>
              </w:rPr>
            </w:pPr>
          </w:p>
        </w:tc>
        <w:tc>
          <w:tcPr>
            <w:tcW w:w="2081" w:type="pct"/>
            <w:vAlign w:val="center"/>
          </w:tcPr>
          <w:p w14:paraId="6BB6EE8B" w14:textId="3E3432DC" w:rsidR="00F830F2" w:rsidRPr="00A14E92" w:rsidRDefault="00F830F2" w:rsidP="006F641C">
            <w:pPr>
              <w:rPr>
                <w:rFonts w:cs="Arial"/>
                <w:sz w:val="18"/>
                <w:szCs w:val="18"/>
                <w:lang w:val="es-ES"/>
              </w:rPr>
            </w:pPr>
            <w:r w:rsidRPr="00A14E92">
              <w:rPr>
                <w:rFonts w:cs="Arial"/>
                <w:sz w:val="18"/>
                <w:szCs w:val="18"/>
                <w:lang w:val="es-ES"/>
              </w:rPr>
              <w:t>Los valores o preferencias son una expresión de la utilidad personal</w:t>
            </w:r>
            <w:r w:rsidR="00240187" w:rsidRPr="00A14E92">
              <w:rPr>
                <w:rFonts w:cs="Arial"/>
                <w:sz w:val="18"/>
                <w:szCs w:val="18"/>
                <w:lang w:val="es-ES"/>
              </w:rPr>
              <w:t>.</w:t>
            </w:r>
          </w:p>
          <w:p w14:paraId="63EA3AD0" w14:textId="77777777" w:rsidR="00F830F2" w:rsidRPr="00A14E92" w:rsidRDefault="00F830F2" w:rsidP="006F641C">
            <w:pPr>
              <w:rPr>
                <w:rFonts w:cs="Arial"/>
                <w:sz w:val="18"/>
                <w:szCs w:val="18"/>
                <w:lang w:val="es-ES"/>
              </w:rPr>
            </w:pPr>
          </w:p>
        </w:tc>
        <w:tc>
          <w:tcPr>
            <w:tcW w:w="2255" w:type="pct"/>
            <w:vAlign w:val="center"/>
          </w:tcPr>
          <w:p w14:paraId="2BDF2231" w14:textId="738FF5FD" w:rsidR="00F830F2" w:rsidRPr="00A14E92" w:rsidRDefault="00740463" w:rsidP="006F641C">
            <w:pPr>
              <w:rPr>
                <w:rFonts w:cs="Arial"/>
                <w:sz w:val="18"/>
                <w:szCs w:val="18"/>
                <w:lang w:val="es-ES"/>
              </w:rPr>
            </w:pPr>
            <w:r w:rsidRPr="00A14E92">
              <w:rPr>
                <w:rStyle w:val="hps"/>
                <w:rFonts w:cs="Arial"/>
                <w:sz w:val="18"/>
                <w:szCs w:val="18"/>
                <w:lang w:val="es-ES"/>
              </w:rPr>
              <w:t>Los valores</w:t>
            </w:r>
            <w:r w:rsidR="00F830F2" w:rsidRPr="00A14E92">
              <w:rPr>
                <w:rStyle w:val="hps"/>
                <w:rFonts w:cs="Arial"/>
                <w:sz w:val="18"/>
                <w:szCs w:val="18"/>
                <w:lang w:val="es-ES"/>
              </w:rPr>
              <w:t xml:space="preserve"> están influenciados por: la adaptación del individuo a las limitaciones del medio, </w:t>
            </w:r>
            <w:r w:rsidR="00F830F2" w:rsidRPr="00A14E92">
              <w:rPr>
                <w:rFonts w:cs="Arial"/>
                <w:sz w:val="18"/>
                <w:szCs w:val="18"/>
                <w:lang w:val="es-ES"/>
              </w:rPr>
              <w:t>la</w:t>
            </w:r>
            <w:r w:rsidR="004B0E22" w:rsidRPr="00A14E92">
              <w:rPr>
                <w:rFonts w:cs="Arial"/>
                <w:sz w:val="18"/>
                <w:szCs w:val="18"/>
                <w:lang w:val="es-ES"/>
              </w:rPr>
              <w:t xml:space="preserve"> búsqueda de </w:t>
            </w:r>
            <w:r w:rsidR="0063786B" w:rsidRPr="00A14E92">
              <w:rPr>
                <w:rFonts w:cs="Arial"/>
                <w:sz w:val="18"/>
                <w:szCs w:val="18"/>
                <w:lang w:val="es-ES"/>
              </w:rPr>
              <w:t>estatus</w:t>
            </w:r>
            <w:r w:rsidR="004B0E22" w:rsidRPr="00A14E92">
              <w:rPr>
                <w:rFonts w:cs="Arial"/>
                <w:sz w:val="18"/>
                <w:szCs w:val="18"/>
                <w:lang w:val="es-ES"/>
              </w:rPr>
              <w:t>, la moral</w:t>
            </w:r>
            <w:r w:rsidR="00F830F2" w:rsidRPr="00A14E92">
              <w:rPr>
                <w:rFonts w:cs="Arial"/>
                <w:sz w:val="18"/>
                <w:szCs w:val="18"/>
                <w:lang w:val="es-ES"/>
              </w:rPr>
              <w:t>, las preferencias, la ética y los puntos de vista religiosos</w:t>
            </w:r>
            <w:r w:rsidR="00240187" w:rsidRPr="00A14E92">
              <w:rPr>
                <w:rFonts w:cs="Arial"/>
                <w:sz w:val="18"/>
                <w:szCs w:val="18"/>
                <w:lang w:val="es-ES"/>
              </w:rPr>
              <w:t>.</w:t>
            </w:r>
          </w:p>
        </w:tc>
      </w:tr>
      <w:tr w:rsidR="00FA0A76" w:rsidRPr="00A14E92" w14:paraId="189BE5F7" w14:textId="77777777" w:rsidTr="005D1B77">
        <w:trPr>
          <w:trHeight w:val="20"/>
        </w:trPr>
        <w:tc>
          <w:tcPr>
            <w:tcW w:w="664" w:type="pct"/>
            <w:vMerge w:val="restart"/>
            <w:vAlign w:val="center"/>
          </w:tcPr>
          <w:p w14:paraId="7CB987FF" w14:textId="56AB662F" w:rsidR="00F830F2" w:rsidRPr="00A14E92" w:rsidRDefault="00627B57" w:rsidP="006F641C">
            <w:pPr>
              <w:jc w:val="left"/>
              <w:rPr>
                <w:rFonts w:cs="Arial"/>
                <w:sz w:val="18"/>
                <w:szCs w:val="18"/>
                <w:lang w:val="es-ES"/>
              </w:rPr>
            </w:pPr>
            <w:r w:rsidRPr="00A14E92">
              <w:rPr>
                <w:rFonts w:cs="Arial"/>
                <w:sz w:val="18"/>
                <w:szCs w:val="18"/>
                <w:lang w:val="es-ES"/>
              </w:rPr>
              <w:t>T</w:t>
            </w:r>
            <w:r w:rsidR="00F830F2" w:rsidRPr="00A14E92">
              <w:rPr>
                <w:rFonts w:cs="Arial"/>
                <w:sz w:val="18"/>
                <w:szCs w:val="18"/>
                <w:lang w:val="es-ES"/>
              </w:rPr>
              <w:t>eorías de la agregación de valor</w:t>
            </w:r>
          </w:p>
        </w:tc>
        <w:tc>
          <w:tcPr>
            <w:tcW w:w="2081" w:type="pct"/>
            <w:vAlign w:val="center"/>
          </w:tcPr>
          <w:p w14:paraId="74A345CF" w14:textId="78F4D03E" w:rsidR="00F830F2" w:rsidRPr="00A14E92" w:rsidRDefault="00F830F2" w:rsidP="006F641C">
            <w:pPr>
              <w:rPr>
                <w:rFonts w:cs="Arial"/>
                <w:sz w:val="18"/>
                <w:szCs w:val="18"/>
                <w:lang w:val="es-ES"/>
              </w:rPr>
            </w:pPr>
            <w:r w:rsidRPr="00A14E92">
              <w:rPr>
                <w:rFonts w:cs="Arial"/>
                <w:sz w:val="18"/>
                <w:szCs w:val="18"/>
                <w:lang w:val="es-ES"/>
              </w:rPr>
              <w:t>Todos los valores o preferencias son exógenas y conmensurables monetariamente</w:t>
            </w:r>
            <w:r w:rsidR="00240187" w:rsidRPr="00A14E92">
              <w:rPr>
                <w:rFonts w:cs="Arial"/>
                <w:sz w:val="18"/>
                <w:szCs w:val="18"/>
                <w:lang w:val="es-ES"/>
              </w:rPr>
              <w:t>.</w:t>
            </w:r>
          </w:p>
        </w:tc>
        <w:tc>
          <w:tcPr>
            <w:tcW w:w="2255" w:type="pct"/>
            <w:vAlign w:val="center"/>
          </w:tcPr>
          <w:p w14:paraId="36B9FFED" w14:textId="27DD4791" w:rsidR="00F830F2" w:rsidRPr="00A14E92" w:rsidRDefault="00F830F2" w:rsidP="006F641C">
            <w:pPr>
              <w:rPr>
                <w:rStyle w:val="hps"/>
                <w:rFonts w:cs="Arial"/>
                <w:sz w:val="18"/>
                <w:szCs w:val="18"/>
                <w:lang w:val="es-ES"/>
              </w:rPr>
            </w:pPr>
            <w:r w:rsidRPr="00A14E92">
              <w:rPr>
                <w:rFonts w:cs="Arial"/>
                <w:sz w:val="18"/>
                <w:szCs w:val="18"/>
                <w:lang w:val="es-ES"/>
              </w:rPr>
              <w:t xml:space="preserve">Los valores o preferencias pueden ser endógenas e </w:t>
            </w:r>
            <w:r w:rsidR="00BE447F" w:rsidRPr="00A14E92">
              <w:rPr>
                <w:rFonts w:cs="Arial"/>
                <w:sz w:val="18"/>
                <w:szCs w:val="18"/>
                <w:lang w:val="es-ES"/>
              </w:rPr>
              <w:t>inconmensurables</w:t>
            </w:r>
            <w:r w:rsidRPr="00A14E92">
              <w:rPr>
                <w:rFonts w:cs="Arial"/>
                <w:sz w:val="18"/>
                <w:szCs w:val="18"/>
                <w:lang w:val="es-ES"/>
              </w:rPr>
              <w:t xml:space="preserve"> monetariamente</w:t>
            </w:r>
            <w:r w:rsidR="00240187" w:rsidRPr="00A14E92">
              <w:rPr>
                <w:rFonts w:cs="Arial"/>
                <w:sz w:val="18"/>
                <w:szCs w:val="18"/>
                <w:lang w:val="es-ES"/>
              </w:rPr>
              <w:t>.</w:t>
            </w:r>
          </w:p>
        </w:tc>
      </w:tr>
      <w:tr w:rsidR="00FA0A76" w:rsidRPr="00A14E92" w14:paraId="3FE2C5CC" w14:textId="77777777" w:rsidTr="005D1B77">
        <w:trPr>
          <w:trHeight w:val="20"/>
        </w:trPr>
        <w:tc>
          <w:tcPr>
            <w:tcW w:w="664" w:type="pct"/>
            <w:vMerge/>
            <w:vAlign w:val="center"/>
          </w:tcPr>
          <w:p w14:paraId="2FD1F76B" w14:textId="77777777" w:rsidR="00F830F2" w:rsidRPr="00A14E92" w:rsidRDefault="00F830F2" w:rsidP="006F641C">
            <w:pPr>
              <w:jc w:val="left"/>
              <w:rPr>
                <w:rFonts w:cs="Arial"/>
                <w:sz w:val="18"/>
                <w:szCs w:val="18"/>
                <w:lang w:val="es-ES"/>
              </w:rPr>
            </w:pPr>
          </w:p>
        </w:tc>
        <w:tc>
          <w:tcPr>
            <w:tcW w:w="2081" w:type="pct"/>
            <w:vAlign w:val="center"/>
          </w:tcPr>
          <w:p w14:paraId="250D90AD" w14:textId="62E5D6D4" w:rsidR="00F830F2" w:rsidRPr="00A14E92" w:rsidRDefault="00F830F2" w:rsidP="006F641C">
            <w:pPr>
              <w:rPr>
                <w:rFonts w:cs="Arial"/>
                <w:sz w:val="18"/>
                <w:szCs w:val="18"/>
                <w:lang w:val="es-ES"/>
              </w:rPr>
            </w:pPr>
            <w:r w:rsidRPr="00A14E92">
              <w:rPr>
                <w:rFonts w:cs="Arial"/>
                <w:sz w:val="18"/>
                <w:szCs w:val="18"/>
                <w:lang w:val="es-ES"/>
              </w:rPr>
              <w:t>Los valores o preferencias son estáticos</w:t>
            </w:r>
            <w:r w:rsidR="00240187" w:rsidRPr="00A14E92">
              <w:rPr>
                <w:rFonts w:cs="Arial"/>
                <w:sz w:val="18"/>
                <w:szCs w:val="18"/>
                <w:lang w:val="es-ES"/>
              </w:rPr>
              <w:t>.</w:t>
            </w:r>
          </w:p>
        </w:tc>
        <w:tc>
          <w:tcPr>
            <w:tcW w:w="2255" w:type="pct"/>
            <w:vAlign w:val="center"/>
          </w:tcPr>
          <w:p w14:paraId="1473F74B" w14:textId="199FF095" w:rsidR="00F830F2" w:rsidRPr="00A14E92" w:rsidRDefault="00F830F2" w:rsidP="006F641C">
            <w:pPr>
              <w:rPr>
                <w:rFonts w:cs="Arial"/>
                <w:sz w:val="18"/>
                <w:szCs w:val="18"/>
                <w:lang w:val="es-ES"/>
              </w:rPr>
            </w:pPr>
            <w:r w:rsidRPr="00A14E92">
              <w:rPr>
                <w:rFonts w:cs="Arial"/>
                <w:sz w:val="18"/>
                <w:szCs w:val="18"/>
                <w:lang w:val="es-ES"/>
              </w:rPr>
              <w:t>Los valores o preferencias son dinámicos</w:t>
            </w:r>
            <w:r w:rsidR="00240187" w:rsidRPr="00A14E92">
              <w:rPr>
                <w:rFonts w:cs="Arial"/>
                <w:sz w:val="18"/>
                <w:szCs w:val="18"/>
                <w:lang w:val="es-ES"/>
              </w:rPr>
              <w:t>.</w:t>
            </w:r>
          </w:p>
        </w:tc>
      </w:tr>
      <w:tr w:rsidR="00FA0A76" w:rsidRPr="00A14E92" w14:paraId="29C19417" w14:textId="77777777" w:rsidTr="005D1B77">
        <w:trPr>
          <w:trHeight w:val="20"/>
        </w:trPr>
        <w:tc>
          <w:tcPr>
            <w:tcW w:w="664" w:type="pct"/>
            <w:vMerge/>
            <w:vAlign w:val="center"/>
          </w:tcPr>
          <w:p w14:paraId="79CAFCDF" w14:textId="77777777" w:rsidR="00F830F2" w:rsidRPr="00A14E92" w:rsidRDefault="00F830F2" w:rsidP="006F641C">
            <w:pPr>
              <w:jc w:val="left"/>
              <w:rPr>
                <w:rFonts w:cs="Arial"/>
                <w:sz w:val="18"/>
                <w:szCs w:val="18"/>
                <w:lang w:val="es-ES"/>
              </w:rPr>
            </w:pPr>
          </w:p>
        </w:tc>
        <w:tc>
          <w:tcPr>
            <w:tcW w:w="2081" w:type="pct"/>
            <w:vAlign w:val="center"/>
          </w:tcPr>
          <w:p w14:paraId="7B53E813" w14:textId="0AD0C4E0" w:rsidR="00F830F2" w:rsidRPr="00A14E92" w:rsidRDefault="00F830F2" w:rsidP="006F641C">
            <w:pPr>
              <w:rPr>
                <w:rFonts w:cs="Arial"/>
                <w:sz w:val="18"/>
                <w:szCs w:val="18"/>
                <w:lang w:val="es-ES"/>
              </w:rPr>
            </w:pPr>
            <w:r w:rsidRPr="00A14E92">
              <w:rPr>
                <w:rFonts w:cs="Arial"/>
                <w:sz w:val="18"/>
                <w:szCs w:val="18"/>
                <w:lang w:val="es-ES"/>
              </w:rPr>
              <w:t>Todos los valores o preferencias se pueden medir en una escala cardinal y puede</w:t>
            </w:r>
            <w:r w:rsidR="002650DE" w:rsidRPr="00A14E92">
              <w:rPr>
                <w:rFonts w:cs="Arial"/>
                <w:sz w:val="18"/>
                <w:szCs w:val="18"/>
                <w:lang w:val="es-ES"/>
              </w:rPr>
              <w:t>n</w:t>
            </w:r>
            <w:r w:rsidRPr="00A14E92">
              <w:rPr>
                <w:rFonts w:cs="Arial"/>
                <w:sz w:val="18"/>
                <w:szCs w:val="18"/>
                <w:lang w:val="es-ES"/>
              </w:rPr>
              <w:t xml:space="preserve"> realizarse comparaciones entre los </w:t>
            </w:r>
            <w:r w:rsidR="00322A87" w:rsidRPr="00A14E92">
              <w:rPr>
                <w:rFonts w:cs="Arial"/>
                <w:sz w:val="18"/>
                <w:szCs w:val="18"/>
                <w:lang w:val="es-ES"/>
              </w:rPr>
              <w:t>individuos</w:t>
            </w:r>
            <w:r w:rsidR="00240187" w:rsidRPr="00A14E92">
              <w:rPr>
                <w:rFonts w:cs="Arial"/>
                <w:sz w:val="18"/>
                <w:szCs w:val="18"/>
                <w:lang w:val="es-ES"/>
              </w:rPr>
              <w:t>.</w:t>
            </w:r>
          </w:p>
        </w:tc>
        <w:tc>
          <w:tcPr>
            <w:tcW w:w="2255" w:type="pct"/>
            <w:vAlign w:val="center"/>
          </w:tcPr>
          <w:p w14:paraId="5CFB24DA" w14:textId="1B43F879" w:rsidR="00F830F2" w:rsidRPr="00A14E92" w:rsidRDefault="00F830F2" w:rsidP="006F641C">
            <w:pPr>
              <w:rPr>
                <w:rFonts w:cs="Arial"/>
                <w:sz w:val="18"/>
                <w:szCs w:val="18"/>
                <w:lang w:val="es-ES"/>
              </w:rPr>
            </w:pPr>
            <w:r w:rsidRPr="00A14E92">
              <w:rPr>
                <w:rFonts w:cs="Arial"/>
                <w:sz w:val="18"/>
                <w:szCs w:val="18"/>
                <w:lang w:val="es-ES"/>
              </w:rPr>
              <w:t>Existen valores o preferencias de grupos heterogéneos de personas que no se puede</w:t>
            </w:r>
            <w:r w:rsidR="00240187" w:rsidRPr="00A14E92">
              <w:rPr>
                <w:rFonts w:cs="Arial"/>
                <w:sz w:val="18"/>
                <w:szCs w:val="18"/>
                <w:lang w:val="es-ES"/>
              </w:rPr>
              <w:t>n</w:t>
            </w:r>
            <w:r w:rsidRPr="00A14E92">
              <w:rPr>
                <w:rFonts w:cs="Arial"/>
                <w:sz w:val="18"/>
                <w:szCs w:val="18"/>
                <w:lang w:val="es-ES"/>
              </w:rPr>
              <w:t xml:space="preserve"> medir en una escala cardinal </w:t>
            </w:r>
            <w:r w:rsidR="00240187" w:rsidRPr="00A14E92">
              <w:rPr>
                <w:rFonts w:cs="Arial"/>
                <w:sz w:val="18"/>
                <w:szCs w:val="18"/>
                <w:lang w:val="es-ES"/>
              </w:rPr>
              <w:t>y no</w:t>
            </w:r>
            <w:r w:rsidRPr="00A14E92">
              <w:rPr>
                <w:rFonts w:cs="Arial"/>
                <w:sz w:val="18"/>
                <w:szCs w:val="18"/>
                <w:lang w:val="es-ES"/>
              </w:rPr>
              <w:t xml:space="preserve"> puede realizarse comparación entre los individuos</w:t>
            </w:r>
            <w:r w:rsidR="00240187" w:rsidRPr="00A14E92">
              <w:rPr>
                <w:rFonts w:cs="Arial"/>
                <w:sz w:val="18"/>
                <w:szCs w:val="18"/>
                <w:lang w:val="es-ES"/>
              </w:rPr>
              <w:t>.</w:t>
            </w:r>
          </w:p>
        </w:tc>
      </w:tr>
    </w:tbl>
    <w:p w14:paraId="025B087B" w14:textId="2D1C31CF" w:rsidR="00F830F2" w:rsidRDefault="00F830F2" w:rsidP="006F641C">
      <w:pPr>
        <w:jc w:val="center"/>
        <w:rPr>
          <w:rFonts w:cs="Arial"/>
          <w:sz w:val="18"/>
          <w:szCs w:val="18"/>
          <w:lang w:val="es-ES"/>
        </w:rPr>
      </w:pPr>
      <w:r w:rsidRPr="00A14E92">
        <w:rPr>
          <w:rFonts w:cs="Arial"/>
          <w:sz w:val="18"/>
          <w:szCs w:val="18"/>
          <w:lang w:val="es-ES"/>
        </w:rPr>
        <w:t xml:space="preserve">Fuente: </w:t>
      </w:r>
      <w:proofErr w:type="spellStart"/>
      <w:r w:rsidRPr="00A14E92">
        <w:rPr>
          <w:rFonts w:cs="Arial"/>
          <w:sz w:val="18"/>
          <w:szCs w:val="18"/>
          <w:lang w:val="es-ES"/>
        </w:rPr>
        <w:t>Wegner</w:t>
      </w:r>
      <w:proofErr w:type="spellEnd"/>
      <w:r w:rsidRPr="00A14E92">
        <w:rPr>
          <w:rFonts w:cs="Arial"/>
          <w:sz w:val="18"/>
          <w:szCs w:val="18"/>
          <w:lang w:val="es-ES"/>
        </w:rPr>
        <w:t xml:space="preserve"> y Pascual (2011)</w:t>
      </w:r>
    </w:p>
    <w:p w14:paraId="2DAF8BE5" w14:textId="77777777" w:rsidR="00904C2A" w:rsidRPr="00A14E92" w:rsidRDefault="00904C2A" w:rsidP="006F641C">
      <w:pPr>
        <w:jc w:val="center"/>
        <w:rPr>
          <w:rFonts w:cs="Arial"/>
          <w:sz w:val="18"/>
          <w:szCs w:val="18"/>
          <w:lang w:val="es-ES"/>
        </w:rPr>
      </w:pPr>
    </w:p>
    <w:p w14:paraId="5A7FBB1A" w14:textId="77777777" w:rsidR="003F2443" w:rsidRPr="00A14E92" w:rsidRDefault="003F2443" w:rsidP="006F641C">
      <w:pPr>
        <w:rPr>
          <w:rFonts w:cs="Arial"/>
          <w:lang w:val="es-ES" w:eastAsia="en-US"/>
        </w:rPr>
      </w:pPr>
    </w:p>
    <w:p w14:paraId="1A27C68D" w14:textId="618BF5D3" w:rsidR="001436F3" w:rsidRPr="00A14E92" w:rsidRDefault="00615388" w:rsidP="006F641C">
      <w:pPr>
        <w:pStyle w:val="Titre4"/>
        <w:rPr>
          <w:lang w:val="es-ES"/>
        </w:rPr>
      </w:pPr>
      <w:bookmarkStart w:id="97" w:name="_Toc503104542"/>
      <w:bookmarkStart w:id="98" w:name="_Toc11253510"/>
      <w:r w:rsidRPr="00A14E92">
        <w:rPr>
          <w:lang w:val="es-ES"/>
        </w:rPr>
        <w:lastRenderedPageBreak/>
        <w:t>La</w:t>
      </w:r>
      <w:r w:rsidR="001436F3" w:rsidRPr="00A14E92">
        <w:rPr>
          <w:lang w:val="es-ES"/>
        </w:rPr>
        <w:t xml:space="preserve"> valoración</w:t>
      </w:r>
      <w:r w:rsidRPr="00A14E92">
        <w:rPr>
          <w:lang w:val="es-ES"/>
        </w:rPr>
        <w:t xml:space="preserve"> de SE</w:t>
      </w:r>
      <w:bookmarkEnd w:id="97"/>
      <w:bookmarkEnd w:id="98"/>
    </w:p>
    <w:p w14:paraId="54A6BE76" w14:textId="2C31A4FF" w:rsidR="00E01B65" w:rsidRPr="00A14E92" w:rsidRDefault="00E01B65" w:rsidP="006F641C">
      <w:pPr>
        <w:rPr>
          <w:rFonts w:cs="Arial"/>
          <w:lang w:val="es-ES"/>
        </w:rPr>
      </w:pPr>
    </w:p>
    <w:p w14:paraId="3738A4AB" w14:textId="4F908138" w:rsidR="00A41A51" w:rsidRPr="00A14E92" w:rsidRDefault="00A41A51" w:rsidP="006F641C">
      <w:pPr>
        <w:rPr>
          <w:rFonts w:cs="Arial"/>
          <w:lang w:val="es-ES"/>
        </w:rPr>
      </w:pPr>
      <w:r w:rsidRPr="00A14E92">
        <w:rPr>
          <w:rFonts w:cs="Arial"/>
          <w:lang w:val="es-ES"/>
        </w:rPr>
        <w:t>En el marco de la discusión sobre el concepto del valor y la valoración, es interesante verificar el origen de la palabra “valor”, el cual proviene del latín “</w:t>
      </w:r>
      <w:proofErr w:type="spellStart"/>
      <w:r w:rsidRPr="00A14E92">
        <w:rPr>
          <w:rFonts w:cs="Arial"/>
          <w:lang w:val="es-ES"/>
        </w:rPr>
        <w:t>valere</w:t>
      </w:r>
      <w:proofErr w:type="spellEnd"/>
      <w:r w:rsidRPr="00A14E92">
        <w:rPr>
          <w:rFonts w:cs="Arial"/>
          <w:lang w:val="es-ES"/>
        </w:rPr>
        <w:t>” que significa “ser fuerte, tener algún tipo de importancia" (</w:t>
      </w:r>
      <w:proofErr w:type="spellStart"/>
      <w:r w:rsidRPr="00A14E92">
        <w:rPr>
          <w:rFonts w:cs="Arial"/>
          <w:lang w:val="es-ES"/>
        </w:rPr>
        <w:t>Dendoncker</w:t>
      </w:r>
      <w:proofErr w:type="spellEnd"/>
      <w:r w:rsidRPr="00A14E92">
        <w:rPr>
          <w:rFonts w:cs="Arial"/>
          <w:lang w:val="es-ES"/>
        </w:rPr>
        <w:t xml:space="preserve"> et al., 2014). </w:t>
      </w:r>
      <w:r w:rsidR="0031773F" w:rsidRPr="00A14E92">
        <w:rPr>
          <w:rFonts w:cs="Arial"/>
          <w:lang w:val="es-ES"/>
        </w:rPr>
        <w:t xml:space="preserve">La </w:t>
      </w:r>
      <w:r w:rsidRPr="00A14E92">
        <w:rPr>
          <w:rFonts w:cs="Arial"/>
          <w:lang w:val="es-ES"/>
        </w:rPr>
        <w:t xml:space="preserve">Real Academia Española define “valor” como “la importancia, o la utilidad de algo”. El Diccionario de Oxford lo define como "el juicio de uno sobre lo que es importante" o el “alcance de la significación, importancia o validez de una cosa, acción, palabra o frase”. </w:t>
      </w:r>
    </w:p>
    <w:p w14:paraId="239661AB" w14:textId="77777777" w:rsidR="00A41A51" w:rsidRPr="00A14E92" w:rsidRDefault="00A41A51" w:rsidP="006F641C">
      <w:pPr>
        <w:rPr>
          <w:rFonts w:cs="Arial"/>
          <w:lang w:val="es-ES"/>
        </w:rPr>
      </w:pPr>
    </w:p>
    <w:p w14:paraId="356CFA03" w14:textId="68C972CB" w:rsidR="007212D2" w:rsidRPr="00A14E92" w:rsidRDefault="007212D2" w:rsidP="006F641C">
      <w:pPr>
        <w:rPr>
          <w:rFonts w:cs="Arial"/>
          <w:lang w:val="es-ES"/>
        </w:rPr>
      </w:pPr>
      <w:r w:rsidRPr="00A14E92">
        <w:rPr>
          <w:rFonts w:cs="Arial"/>
          <w:lang w:val="es-ES"/>
        </w:rPr>
        <w:t>E</w:t>
      </w:r>
      <w:r w:rsidR="00150B95" w:rsidRPr="00A14E92">
        <w:rPr>
          <w:rFonts w:cs="Arial"/>
          <w:lang w:val="es-ES"/>
        </w:rPr>
        <w:t>n e</w:t>
      </w:r>
      <w:r w:rsidRPr="00A14E92">
        <w:rPr>
          <w:rFonts w:cs="Arial"/>
          <w:lang w:val="es-ES"/>
        </w:rPr>
        <w:t xml:space="preserve">l trabajo realizado por </w:t>
      </w:r>
      <w:proofErr w:type="spellStart"/>
      <w:r w:rsidRPr="00A14E92">
        <w:rPr>
          <w:rFonts w:cs="Arial"/>
          <w:lang w:val="es-ES"/>
        </w:rPr>
        <w:t>Farber</w:t>
      </w:r>
      <w:proofErr w:type="spellEnd"/>
      <w:r w:rsidR="00B94027" w:rsidRPr="00A14E92">
        <w:rPr>
          <w:rFonts w:cs="Arial"/>
          <w:lang w:val="es-ES"/>
        </w:rPr>
        <w:t xml:space="preserve"> et al. (2002)</w:t>
      </w:r>
      <w:r w:rsidRPr="00A14E92">
        <w:rPr>
          <w:rFonts w:cs="Arial"/>
          <w:lang w:val="es-ES"/>
        </w:rPr>
        <w:t xml:space="preserve"> </w:t>
      </w:r>
      <w:r w:rsidR="00150B95" w:rsidRPr="00A14E92">
        <w:rPr>
          <w:rFonts w:cs="Arial"/>
          <w:lang w:val="es-ES"/>
        </w:rPr>
        <w:t xml:space="preserve">se </w:t>
      </w:r>
      <w:r w:rsidRPr="00A14E92">
        <w:rPr>
          <w:rFonts w:cs="Arial"/>
          <w:lang w:val="es-ES"/>
        </w:rPr>
        <w:t>desarrolla un análisis</w:t>
      </w:r>
      <w:r w:rsidR="004E3CEC" w:rsidRPr="00A14E92">
        <w:rPr>
          <w:rFonts w:cs="Arial"/>
          <w:lang w:val="es-ES"/>
        </w:rPr>
        <w:t xml:space="preserve"> importante</w:t>
      </w:r>
      <w:r w:rsidRPr="00A14E92">
        <w:rPr>
          <w:rFonts w:cs="Arial"/>
          <w:lang w:val="es-ES"/>
        </w:rPr>
        <w:t xml:space="preserve"> sobre</w:t>
      </w:r>
      <w:r w:rsidR="00FB48DD" w:rsidRPr="00A14E92">
        <w:rPr>
          <w:rFonts w:cs="Arial"/>
          <w:lang w:val="es-ES"/>
        </w:rPr>
        <w:t xml:space="preserve"> el concepto de valor, sistemas de valor y valoración de SE</w:t>
      </w:r>
      <w:r w:rsidR="001E77DF" w:rsidRPr="00A14E92">
        <w:rPr>
          <w:rFonts w:cs="Arial"/>
          <w:lang w:val="es-ES"/>
        </w:rPr>
        <w:t>. E</w:t>
      </w:r>
      <w:r w:rsidR="00A47F30" w:rsidRPr="00A14E92">
        <w:rPr>
          <w:rFonts w:cs="Arial"/>
          <w:lang w:val="es-ES"/>
        </w:rPr>
        <w:t xml:space="preserve">n esta investigación los autores describen </w:t>
      </w:r>
      <w:r w:rsidR="00622DCA" w:rsidRPr="00A14E92">
        <w:rPr>
          <w:rFonts w:cs="Arial"/>
          <w:lang w:val="es-ES"/>
        </w:rPr>
        <w:t>estos conceptos</w:t>
      </w:r>
      <w:r w:rsidR="00FB48DD" w:rsidRPr="00A14E92">
        <w:rPr>
          <w:rFonts w:cs="Arial"/>
          <w:lang w:val="es-ES"/>
        </w:rPr>
        <w:t xml:space="preserve"> a lo largo de la historia, y </w:t>
      </w:r>
      <w:r w:rsidR="00A47F30" w:rsidRPr="00A14E92">
        <w:rPr>
          <w:rFonts w:cs="Arial"/>
          <w:lang w:val="es-ES"/>
        </w:rPr>
        <w:t xml:space="preserve">presentan </w:t>
      </w:r>
      <w:r w:rsidR="00FB48DD" w:rsidRPr="00A14E92">
        <w:rPr>
          <w:rFonts w:cs="Arial"/>
          <w:lang w:val="es-ES"/>
        </w:rPr>
        <w:t xml:space="preserve">desde </w:t>
      </w:r>
      <w:r w:rsidR="00A47F30" w:rsidRPr="00A14E92">
        <w:rPr>
          <w:rFonts w:cs="Arial"/>
          <w:lang w:val="es-ES"/>
        </w:rPr>
        <w:t xml:space="preserve">las </w:t>
      </w:r>
      <w:r w:rsidR="00FB48DD" w:rsidRPr="00A14E92">
        <w:rPr>
          <w:rFonts w:cs="Arial"/>
          <w:lang w:val="es-ES"/>
        </w:rPr>
        <w:t xml:space="preserve">diferentes disciplinas, </w:t>
      </w:r>
      <w:r w:rsidR="00A47F30" w:rsidRPr="00A14E92">
        <w:rPr>
          <w:rFonts w:cs="Arial"/>
          <w:lang w:val="es-ES"/>
        </w:rPr>
        <w:t>l</w:t>
      </w:r>
      <w:r w:rsidR="00150B95" w:rsidRPr="00A14E92">
        <w:rPr>
          <w:rFonts w:cs="Arial"/>
          <w:lang w:val="es-ES"/>
        </w:rPr>
        <w:t>a</w:t>
      </w:r>
      <w:r w:rsidR="00A47F30" w:rsidRPr="00A14E92">
        <w:rPr>
          <w:rFonts w:cs="Arial"/>
          <w:lang w:val="es-ES"/>
        </w:rPr>
        <w:t>s</w:t>
      </w:r>
      <w:r w:rsidR="00FB48DD" w:rsidRPr="00A14E92">
        <w:rPr>
          <w:rFonts w:cs="Arial"/>
          <w:lang w:val="es-ES"/>
        </w:rPr>
        <w:t xml:space="preserve"> </w:t>
      </w:r>
      <w:r w:rsidR="00133BBA" w:rsidRPr="00A14E92">
        <w:rPr>
          <w:rFonts w:cs="Arial"/>
          <w:lang w:val="es-ES"/>
        </w:rPr>
        <w:t>múltiples</w:t>
      </w:r>
      <w:r w:rsidR="00FB48DD" w:rsidRPr="00A14E92">
        <w:rPr>
          <w:rFonts w:cs="Arial"/>
          <w:lang w:val="es-ES"/>
        </w:rPr>
        <w:t xml:space="preserve"> interpretaciones y distintos</w:t>
      </w:r>
      <w:r w:rsidR="00622DCA" w:rsidRPr="00A14E92">
        <w:rPr>
          <w:rFonts w:cs="Arial"/>
          <w:lang w:val="es-ES"/>
        </w:rPr>
        <w:t xml:space="preserve"> sentidos</w:t>
      </w:r>
      <w:r w:rsidR="00A47F30" w:rsidRPr="00A14E92">
        <w:rPr>
          <w:rFonts w:cs="Arial"/>
          <w:lang w:val="es-ES"/>
        </w:rPr>
        <w:t xml:space="preserve"> que se les han asignado</w:t>
      </w:r>
      <w:r w:rsidR="00FB48DD" w:rsidRPr="00A14E92">
        <w:rPr>
          <w:rFonts w:cs="Arial"/>
          <w:lang w:val="es-ES"/>
        </w:rPr>
        <w:t xml:space="preserve">. </w:t>
      </w:r>
      <w:r w:rsidR="00A47F30" w:rsidRPr="00A14E92">
        <w:rPr>
          <w:rFonts w:cs="Arial"/>
          <w:lang w:val="es-ES"/>
        </w:rPr>
        <w:t xml:space="preserve">De este amplio trabajo se destaca la descripción realizada por </w:t>
      </w:r>
      <w:proofErr w:type="spellStart"/>
      <w:r w:rsidR="00EF6CFA" w:rsidRPr="00A14E92">
        <w:rPr>
          <w:rFonts w:cs="Arial"/>
          <w:lang w:val="es-ES"/>
        </w:rPr>
        <w:t>Costanza</w:t>
      </w:r>
      <w:proofErr w:type="spellEnd"/>
      <w:r w:rsidR="00395843" w:rsidRPr="00A14E92">
        <w:rPr>
          <w:rFonts w:cs="Arial"/>
          <w:lang w:val="es-ES"/>
        </w:rPr>
        <w:t xml:space="preserve"> (2000) </w:t>
      </w:r>
      <w:r w:rsidR="00A47F30" w:rsidRPr="00A14E92">
        <w:rPr>
          <w:rFonts w:cs="Arial"/>
          <w:lang w:val="es-ES"/>
        </w:rPr>
        <w:t>d</w:t>
      </w:r>
      <w:r w:rsidR="00395843" w:rsidRPr="00A14E92">
        <w:rPr>
          <w:rFonts w:cs="Arial"/>
          <w:lang w:val="es-ES"/>
        </w:rPr>
        <w:t xml:space="preserve">el </w:t>
      </w:r>
      <w:r w:rsidR="00133BBA" w:rsidRPr="00A14E92">
        <w:rPr>
          <w:rFonts w:cs="Arial"/>
          <w:lang w:val="es-ES"/>
        </w:rPr>
        <w:t>término</w:t>
      </w:r>
      <w:r w:rsidR="00395843" w:rsidRPr="00A14E92">
        <w:rPr>
          <w:rFonts w:cs="Arial"/>
          <w:lang w:val="es-ES"/>
        </w:rPr>
        <w:t xml:space="preserve"> “valor”</w:t>
      </w:r>
      <w:r w:rsidR="00A47F30" w:rsidRPr="00A14E92">
        <w:rPr>
          <w:rFonts w:cs="Arial"/>
          <w:lang w:val="es-ES"/>
        </w:rPr>
        <w:t>, entendido</w:t>
      </w:r>
      <w:r w:rsidR="00395843" w:rsidRPr="00A14E92">
        <w:rPr>
          <w:rFonts w:cs="Arial"/>
          <w:lang w:val="es-ES"/>
        </w:rPr>
        <w:t xml:space="preserve"> como la contribución de una acción u objeto a una meta, objetivo o condición especifica. </w:t>
      </w:r>
      <w:r w:rsidR="00A47F30" w:rsidRPr="00A14E92">
        <w:rPr>
          <w:rFonts w:cs="Arial"/>
          <w:lang w:val="es-ES"/>
        </w:rPr>
        <w:t xml:space="preserve">En </w:t>
      </w:r>
      <w:r w:rsidR="00BE447F" w:rsidRPr="00A14E92">
        <w:rPr>
          <w:rFonts w:cs="Arial"/>
          <w:lang w:val="es-ES"/>
        </w:rPr>
        <w:t>este</w:t>
      </w:r>
      <w:r w:rsidR="00A47F30" w:rsidRPr="00A14E92">
        <w:rPr>
          <w:rFonts w:cs="Arial"/>
          <w:lang w:val="es-ES"/>
        </w:rPr>
        <w:t xml:space="preserve"> sentido, </w:t>
      </w:r>
      <w:proofErr w:type="spellStart"/>
      <w:r w:rsidR="00395843" w:rsidRPr="00A14E92">
        <w:rPr>
          <w:rFonts w:cs="Arial"/>
          <w:lang w:val="es-ES"/>
        </w:rPr>
        <w:t>Farber</w:t>
      </w:r>
      <w:proofErr w:type="spellEnd"/>
      <w:r w:rsidR="00B94027" w:rsidRPr="00A14E92">
        <w:rPr>
          <w:rFonts w:cs="Arial"/>
          <w:lang w:val="es-ES"/>
        </w:rPr>
        <w:t xml:space="preserve"> et al. </w:t>
      </w:r>
      <w:r w:rsidR="00395843" w:rsidRPr="00A14E92">
        <w:rPr>
          <w:rFonts w:cs="Arial"/>
          <w:lang w:val="es-ES"/>
        </w:rPr>
        <w:t>(2002)</w:t>
      </w:r>
      <w:r w:rsidR="001E77DF" w:rsidRPr="00A14E92">
        <w:rPr>
          <w:rFonts w:cs="Arial"/>
          <w:lang w:val="es-ES"/>
        </w:rPr>
        <w:t xml:space="preserve"> afirman que el sistema de valor</w:t>
      </w:r>
      <w:r w:rsidR="00395843" w:rsidRPr="00A14E92">
        <w:rPr>
          <w:rFonts w:cs="Arial"/>
          <w:lang w:val="es-ES"/>
        </w:rPr>
        <w:t xml:space="preserve"> </w:t>
      </w:r>
      <w:r w:rsidR="00A47F30" w:rsidRPr="00A14E92">
        <w:rPr>
          <w:rFonts w:cs="Arial"/>
          <w:lang w:val="es-ES"/>
        </w:rPr>
        <w:t>hace alusión</w:t>
      </w:r>
      <w:r w:rsidR="00395843" w:rsidRPr="00A14E92">
        <w:rPr>
          <w:rFonts w:cs="Arial"/>
          <w:lang w:val="es-ES"/>
        </w:rPr>
        <w:t xml:space="preserve"> a los marcos de referencia normativos, morales, de creencias y de necesidades que la humanidad usa para asig</w:t>
      </w:r>
      <w:r w:rsidR="00C521E4" w:rsidRPr="00A14E92">
        <w:rPr>
          <w:rFonts w:cs="Arial"/>
          <w:lang w:val="es-ES"/>
        </w:rPr>
        <w:t>nar importancia.</w:t>
      </w:r>
    </w:p>
    <w:p w14:paraId="626765E0" w14:textId="41ECDD4A" w:rsidR="00150B95" w:rsidRPr="00A14E92" w:rsidRDefault="00150B95" w:rsidP="006F641C">
      <w:pPr>
        <w:rPr>
          <w:rFonts w:cs="Arial"/>
          <w:lang w:val="es-ES"/>
        </w:rPr>
      </w:pPr>
    </w:p>
    <w:p w14:paraId="6B0D8768" w14:textId="21217B85" w:rsidR="00A41A51" w:rsidRPr="00A14E92" w:rsidRDefault="00A41A51" w:rsidP="006F641C">
      <w:pPr>
        <w:rPr>
          <w:rFonts w:cs="Arial"/>
          <w:lang w:val="es-ES"/>
        </w:rPr>
      </w:pPr>
      <w:r w:rsidRPr="00A14E92">
        <w:rPr>
          <w:rFonts w:cs="Arial"/>
          <w:lang w:val="es-ES"/>
        </w:rPr>
        <w:t xml:space="preserve">En la valoración de servicios </w:t>
      </w:r>
      <w:proofErr w:type="spellStart"/>
      <w:r w:rsidRPr="00A14E92">
        <w:rPr>
          <w:rFonts w:cs="Arial"/>
          <w:lang w:val="es-ES"/>
        </w:rPr>
        <w:t>ecosistémicos</w:t>
      </w:r>
      <w:proofErr w:type="spellEnd"/>
      <w:r w:rsidRPr="00A14E92">
        <w:rPr>
          <w:rFonts w:cs="Arial"/>
          <w:lang w:val="es-ES"/>
        </w:rPr>
        <w:t xml:space="preserve">, la equivalencia entre las definiciones de valor e importancia plantea una aproximación conceptual más amplia, la cual ha sido utilizada por autores como </w:t>
      </w:r>
      <w:proofErr w:type="spellStart"/>
      <w:r w:rsidRPr="00A14E92">
        <w:rPr>
          <w:rFonts w:cs="Arial"/>
          <w:lang w:val="es-ES"/>
        </w:rPr>
        <w:t>Costanza</w:t>
      </w:r>
      <w:proofErr w:type="spellEnd"/>
      <w:r w:rsidRPr="00A14E92">
        <w:rPr>
          <w:rFonts w:cs="Arial"/>
          <w:lang w:val="es-ES"/>
        </w:rPr>
        <w:t xml:space="preserve"> et al. </w:t>
      </w:r>
      <w:r w:rsidRPr="008114E4">
        <w:rPr>
          <w:rFonts w:cs="Arial"/>
          <w:lang w:val="fr-FR"/>
        </w:rPr>
        <w:t xml:space="preserve">(1998), De </w:t>
      </w:r>
      <w:proofErr w:type="spellStart"/>
      <w:r w:rsidRPr="008114E4">
        <w:rPr>
          <w:rFonts w:cs="Arial"/>
          <w:lang w:val="fr-FR"/>
        </w:rPr>
        <w:t>Groot</w:t>
      </w:r>
      <w:proofErr w:type="spellEnd"/>
      <w:r w:rsidRPr="008114E4">
        <w:rPr>
          <w:rFonts w:cs="Arial"/>
          <w:lang w:val="fr-FR"/>
        </w:rPr>
        <w:t xml:space="preserve"> et al. (2002), Gómez-</w:t>
      </w:r>
      <w:proofErr w:type="spellStart"/>
      <w:r w:rsidRPr="008114E4">
        <w:rPr>
          <w:rFonts w:cs="Arial"/>
          <w:lang w:val="fr-FR"/>
        </w:rPr>
        <w:t>Baggethun</w:t>
      </w:r>
      <w:proofErr w:type="spellEnd"/>
      <w:r w:rsidRPr="008114E4">
        <w:rPr>
          <w:rFonts w:cs="Arial"/>
          <w:lang w:val="fr-FR"/>
        </w:rPr>
        <w:t xml:space="preserve"> y De </w:t>
      </w:r>
      <w:proofErr w:type="spellStart"/>
      <w:r w:rsidRPr="008114E4">
        <w:rPr>
          <w:rFonts w:cs="Arial"/>
          <w:lang w:val="fr-FR"/>
        </w:rPr>
        <w:t>Groot</w:t>
      </w:r>
      <w:proofErr w:type="spellEnd"/>
      <w:r w:rsidRPr="008114E4">
        <w:rPr>
          <w:rFonts w:cs="Arial"/>
          <w:lang w:val="fr-FR"/>
        </w:rPr>
        <w:t xml:space="preserve"> (2007), Gómez-</w:t>
      </w:r>
      <w:proofErr w:type="spellStart"/>
      <w:r w:rsidRPr="008114E4">
        <w:rPr>
          <w:rFonts w:cs="Arial"/>
          <w:lang w:val="fr-FR"/>
        </w:rPr>
        <w:t>Baggethun</w:t>
      </w:r>
      <w:proofErr w:type="spellEnd"/>
      <w:r w:rsidRPr="008114E4">
        <w:rPr>
          <w:rFonts w:cs="Arial"/>
          <w:lang w:val="fr-FR"/>
        </w:rPr>
        <w:t xml:space="preserve"> et al. </w:t>
      </w:r>
      <w:r w:rsidRPr="00A14E92">
        <w:rPr>
          <w:rFonts w:cs="Arial"/>
          <w:lang w:val="es-ES"/>
        </w:rPr>
        <w:t xml:space="preserve">(2014). La valoración se convierte en un proceso supeditado al juicio o comprensión de un grupo humano de la significación, la importancia, o el valor de los servicios </w:t>
      </w:r>
      <w:proofErr w:type="spellStart"/>
      <w:r w:rsidRPr="00A14E92">
        <w:rPr>
          <w:rFonts w:cs="Arial"/>
          <w:lang w:val="es-ES"/>
        </w:rPr>
        <w:t>ecosistémicos</w:t>
      </w:r>
      <w:proofErr w:type="spellEnd"/>
      <w:r w:rsidRPr="00A14E92">
        <w:rPr>
          <w:rFonts w:cs="Arial"/>
          <w:lang w:val="es-ES"/>
        </w:rPr>
        <w:t>, enmarcado en un contexto biofísico, sociopolítico, cultural y temporal particular (Martínez-</w:t>
      </w:r>
      <w:proofErr w:type="spellStart"/>
      <w:r w:rsidRPr="00A14E92">
        <w:rPr>
          <w:rFonts w:cs="Arial"/>
          <w:lang w:val="es-ES"/>
        </w:rPr>
        <w:t>Alier</w:t>
      </w:r>
      <w:proofErr w:type="spellEnd"/>
      <w:r w:rsidRPr="00A14E92">
        <w:rPr>
          <w:rFonts w:cs="Arial"/>
          <w:lang w:val="es-ES"/>
        </w:rPr>
        <w:t xml:space="preserve"> et al., 1998). </w:t>
      </w:r>
    </w:p>
    <w:p w14:paraId="108856F7" w14:textId="11D27E1A" w:rsidR="00A41A51" w:rsidRPr="00A14E92" w:rsidRDefault="00A41A51" w:rsidP="006F641C">
      <w:pPr>
        <w:rPr>
          <w:rFonts w:cs="Arial"/>
          <w:lang w:val="es-ES"/>
        </w:rPr>
      </w:pPr>
    </w:p>
    <w:p w14:paraId="6CBBD435" w14:textId="270A21BD" w:rsidR="006B16B5" w:rsidRPr="00A14E92" w:rsidRDefault="006B62B4" w:rsidP="006F641C">
      <w:pPr>
        <w:rPr>
          <w:rFonts w:cs="Arial"/>
          <w:lang w:val="es-ES" w:eastAsia="en-US"/>
        </w:rPr>
      </w:pPr>
      <w:r w:rsidRPr="00A14E92">
        <w:rPr>
          <w:rFonts w:cs="Arial"/>
          <w:szCs w:val="22"/>
          <w:lang w:val="es-ES"/>
        </w:rPr>
        <w:t>La comprensión de la importancia de l</w:t>
      </w:r>
      <w:r w:rsidR="006B16B5" w:rsidRPr="00A14E92">
        <w:rPr>
          <w:rFonts w:cs="Arial"/>
          <w:szCs w:val="22"/>
          <w:lang w:val="es-ES"/>
        </w:rPr>
        <w:t xml:space="preserve">os servicios </w:t>
      </w:r>
      <w:proofErr w:type="spellStart"/>
      <w:r w:rsidR="006B16B5" w:rsidRPr="00A14E92">
        <w:rPr>
          <w:rFonts w:cs="Arial"/>
          <w:szCs w:val="22"/>
          <w:lang w:val="es-ES"/>
        </w:rPr>
        <w:t>ecosistémicos</w:t>
      </w:r>
      <w:proofErr w:type="spellEnd"/>
      <w:r w:rsidR="00654B2B" w:rsidRPr="00A14E92">
        <w:rPr>
          <w:rFonts w:cs="Arial"/>
          <w:szCs w:val="22"/>
          <w:lang w:val="es-ES"/>
        </w:rPr>
        <w:t>, y por ende su valoración,</w:t>
      </w:r>
      <w:r w:rsidRPr="00A14E92">
        <w:rPr>
          <w:rFonts w:cs="Arial"/>
          <w:szCs w:val="22"/>
          <w:lang w:val="es-ES"/>
        </w:rPr>
        <w:t xml:space="preserve"> es intrínsecamente compleja, </w:t>
      </w:r>
      <w:r w:rsidR="00E07CD0" w:rsidRPr="00A14E92">
        <w:rPr>
          <w:rFonts w:cs="Arial"/>
          <w:szCs w:val="22"/>
          <w:lang w:val="es-ES"/>
        </w:rPr>
        <w:t xml:space="preserve">debido a </w:t>
      </w:r>
      <w:r w:rsidR="006B16B5" w:rsidRPr="00A14E92">
        <w:rPr>
          <w:rFonts w:cs="Arial"/>
          <w:szCs w:val="22"/>
          <w:lang w:val="es-ES"/>
        </w:rPr>
        <w:t xml:space="preserve">que afectan dimensiones </w:t>
      </w:r>
      <w:r w:rsidR="00E07CD0" w:rsidRPr="00A14E92">
        <w:rPr>
          <w:rFonts w:cs="Arial"/>
          <w:szCs w:val="22"/>
          <w:lang w:val="es-ES"/>
        </w:rPr>
        <w:t xml:space="preserve">tangibles e </w:t>
      </w:r>
      <w:r w:rsidR="006B16B5" w:rsidRPr="00A14E92">
        <w:rPr>
          <w:rFonts w:cs="Arial"/>
          <w:szCs w:val="22"/>
          <w:lang w:val="es-ES"/>
        </w:rPr>
        <w:t>intangibles del bienestar humano</w:t>
      </w:r>
      <w:r w:rsidR="009D7484" w:rsidRPr="00A14E92">
        <w:rPr>
          <w:rFonts w:cs="Arial"/>
          <w:szCs w:val="22"/>
          <w:lang w:val="es-ES"/>
        </w:rPr>
        <w:t>.</w:t>
      </w:r>
      <w:r w:rsidR="00923CAD" w:rsidRPr="00A14E92">
        <w:rPr>
          <w:rFonts w:cs="Arial"/>
          <w:szCs w:val="22"/>
          <w:lang w:val="es-ES"/>
        </w:rPr>
        <w:t xml:space="preserve"> </w:t>
      </w:r>
      <w:r w:rsidR="009D7484" w:rsidRPr="00A14E92">
        <w:rPr>
          <w:rFonts w:cs="Arial"/>
          <w:szCs w:val="22"/>
          <w:lang w:val="es-ES"/>
        </w:rPr>
        <w:t>A</w:t>
      </w:r>
      <w:r w:rsidR="00E07CD0" w:rsidRPr="00A14E92">
        <w:rPr>
          <w:rFonts w:cs="Arial"/>
          <w:szCs w:val="22"/>
          <w:lang w:val="es-ES"/>
        </w:rPr>
        <w:t xml:space="preserve">simismo </w:t>
      </w:r>
      <w:r w:rsidR="006B16B5" w:rsidRPr="00A14E92">
        <w:rPr>
          <w:rFonts w:cs="Arial"/>
          <w:szCs w:val="22"/>
          <w:lang w:val="es-ES"/>
        </w:rPr>
        <w:t xml:space="preserve">se caracterizan por </w:t>
      </w:r>
      <w:r w:rsidR="00E07CD0" w:rsidRPr="00A14E92">
        <w:rPr>
          <w:rFonts w:cs="Arial"/>
          <w:szCs w:val="22"/>
          <w:lang w:val="es-ES"/>
        </w:rPr>
        <w:t xml:space="preserve">presentar </w:t>
      </w:r>
      <w:r w:rsidR="006B16B5" w:rsidRPr="00A14E92">
        <w:rPr>
          <w:rFonts w:cs="Arial"/>
          <w:szCs w:val="22"/>
          <w:lang w:val="es-ES"/>
        </w:rPr>
        <w:t>umbrales</w:t>
      </w:r>
      <w:r w:rsidR="00E07CD0" w:rsidRPr="00A14E92">
        <w:rPr>
          <w:rFonts w:cs="Arial"/>
          <w:szCs w:val="22"/>
          <w:lang w:val="es-ES"/>
        </w:rPr>
        <w:t xml:space="preserve"> de cambio irreversibles</w:t>
      </w:r>
      <w:r w:rsidR="006B16B5" w:rsidRPr="00A14E92">
        <w:rPr>
          <w:rFonts w:cs="Arial"/>
          <w:szCs w:val="22"/>
          <w:lang w:val="es-ES"/>
        </w:rPr>
        <w:t xml:space="preserve">, </w:t>
      </w:r>
      <w:r w:rsidR="00E07CD0" w:rsidRPr="00A14E92">
        <w:rPr>
          <w:rFonts w:cs="Arial"/>
          <w:szCs w:val="22"/>
          <w:lang w:val="es-ES"/>
        </w:rPr>
        <w:t xml:space="preserve">la </w:t>
      </w:r>
      <w:r w:rsidR="006B16B5" w:rsidRPr="00A14E92">
        <w:rPr>
          <w:rFonts w:cs="Arial"/>
          <w:szCs w:val="22"/>
          <w:lang w:val="es-ES"/>
        </w:rPr>
        <w:t>incertidumbre</w:t>
      </w:r>
      <w:r w:rsidR="00E07CD0" w:rsidRPr="00A14E92">
        <w:rPr>
          <w:rFonts w:cs="Arial"/>
          <w:szCs w:val="22"/>
          <w:lang w:val="es-ES"/>
        </w:rPr>
        <w:t xml:space="preserve"> y los </w:t>
      </w:r>
      <w:r w:rsidR="00133BBA" w:rsidRPr="00A14E92">
        <w:rPr>
          <w:rFonts w:cs="Arial"/>
          <w:szCs w:val="22"/>
          <w:lang w:val="es-ES"/>
        </w:rPr>
        <w:t>comportamientos</w:t>
      </w:r>
      <w:r w:rsidR="00E07CD0" w:rsidRPr="00A14E92">
        <w:rPr>
          <w:rFonts w:cs="Arial"/>
          <w:szCs w:val="22"/>
          <w:lang w:val="es-ES"/>
        </w:rPr>
        <w:t xml:space="preserve"> emergentes difíciles de modelar y predecir</w:t>
      </w:r>
      <w:r w:rsidR="006B16B5" w:rsidRPr="00A14E92">
        <w:rPr>
          <w:rFonts w:cs="Arial"/>
          <w:szCs w:val="22"/>
          <w:lang w:val="es-ES"/>
        </w:rPr>
        <w:t>, afectan</w:t>
      </w:r>
      <w:r w:rsidR="00E07CD0" w:rsidRPr="00A14E92">
        <w:rPr>
          <w:rFonts w:cs="Arial"/>
          <w:szCs w:val="22"/>
          <w:lang w:val="es-ES"/>
        </w:rPr>
        <w:t>do</w:t>
      </w:r>
      <w:r w:rsidR="006B16B5" w:rsidRPr="00A14E92">
        <w:rPr>
          <w:rFonts w:cs="Arial"/>
          <w:szCs w:val="22"/>
          <w:lang w:val="es-ES"/>
        </w:rPr>
        <w:t xml:space="preserve"> de manera diferente a los grupos </w:t>
      </w:r>
      <w:r w:rsidR="00E07CD0" w:rsidRPr="00A14E92">
        <w:rPr>
          <w:rFonts w:cs="Arial"/>
          <w:szCs w:val="22"/>
          <w:lang w:val="es-ES"/>
        </w:rPr>
        <w:t>sociales</w:t>
      </w:r>
      <w:r w:rsidR="006B16B5" w:rsidRPr="00A14E92">
        <w:rPr>
          <w:rFonts w:cs="Arial"/>
          <w:szCs w:val="22"/>
          <w:lang w:val="es-ES"/>
        </w:rPr>
        <w:t xml:space="preserve"> (</w:t>
      </w:r>
      <w:r w:rsidR="00E07CD0" w:rsidRPr="00A14E92">
        <w:rPr>
          <w:rFonts w:cs="Arial"/>
          <w:szCs w:val="22"/>
          <w:lang w:val="es-ES"/>
        </w:rPr>
        <w:t xml:space="preserve">Aguilera, 2006; </w:t>
      </w:r>
      <w:r w:rsidR="006B16B5" w:rsidRPr="00A14E92">
        <w:rPr>
          <w:rFonts w:cs="Arial"/>
          <w:szCs w:val="22"/>
          <w:lang w:val="es-ES"/>
        </w:rPr>
        <w:fldChar w:fldCharType="begin" w:fldLock="1"/>
      </w:r>
      <w:r w:rsidR="00615830" w:rsidRPr="00A14E92">
        <w:rPr>
          <w:rFonts w:cs="Arial"/>
          <w:szCs w:val="22"/>
          <w:lang w:val="es-ES"/>
        </w:rPr>
        <w:instrText>ADDIN CSL_CITATION { "citationItems" : [ { "id" : "ITEM-1", "itemData" : { "DOI" : "10.1016/j.gloenvcha.2010.12.008", "author" : [ { "dropping-particle" : "", "family" : "Wegner", "given" : "Giulia", "non-dropping-particle" : "", "parse-names" : false, "suffix" : "" }, { "dropping-particle" : "", "family" : "Pascual", "given" : "Unai", "non-dropping-particle" : "", "parse-names" : false, "suffix" : "" } ], "container-title" : "Global Environmental Change", "id" : "ITEM-1", "issue" : "2", "issued" : { "date-parts" : [ [ "2011", "5" ] ] }, "page" : "492-504", "publisher" : "Elsevier Ltd", "title" : "Cost-benefit analysis in the context of ecosystem services for human well-being: A multidisciplinary critique", "type" : "article-journal", "volume" : "21" }, "uris" : [ "http://www.mendeley.com/documents/?uuid=7f92803a-23f8-4c5f-ab27-694be0c69e0f", "http://www.mendeley.com/documents/?uuid=51567199-b128-4977-9081-632aec7da8bb" ] } ], "mendeley" : { "formattedCitation" : "(Wegner &amp; Pascual, 2011)", "manualFormatting" : "Wegner &amp; Pascual, 2011)", "plainTextFormattedCitation" : "(Wegner &amp; Pascual, 2011)", "previouslyFormattedCitation" : "(Wegner &amp; Pascual, 2011)" }, "properties" : {  }, "schema" : "https://github.com/citation-style-language/schema/raw/master/csl-citation.json" }</w:instrText>
      </w:r>
      <w:r w:rsidR="006B16B5" w:rsidRPr="00A14E92">
        <w:rPr>
          <w:rFonts w:cs="Arial"/>
          <w:szCs w:val="22"/>
          <w:lang w:val="es-ES"/>
        </w:rPr>
        <w:fldChar w:fldCharType="separate"/>
      </w:r>
      <w:r w:rsidR="006B16B5" w:rsidRPr="00A14E92">
        <w:rPr>
          <w:rFonts w:cs="Arial"/>
          <w:noProof/>
          <w:szCs w:val="22"/>
          <w:lang w:val="es-ES"/>
        </w:rPr>
        <w:t>Wegner &amp; Pascual, 2011)</w:t>
      </w:r>
      <w:r w:rsidR="006B16B5" w:rsidRPr="00A14E92">
        <w:rPr>
          <w:rFonts w:cs="Arial"/>
          <w:szCs w:val="22"/>
          <w:lang w:val="es-ES"/>
        </w:rPr>
        <w:fldChar w:fldCharType="end"/>
      </w:r>
      <w:r w:rsidR="006B16B5" w:rsidRPr="00A14E92">
        <w:rPr>
          <w:rFonts w:cs="Arial"/>
          <w:szCs w:val="22"/>
          <w:lang w:val="es-ES"/>
        </w:rPr>
        <w:t xml:space="preserve">. </w:t>
      </w:r>
    </w:p>
    <w:p w14:paraId="291792CE" w14:textId="77777777" w:rsidR="0070574A" w:rsidRPr="00A14E92" w:rsidRDefault="0070574A" w:rsidP="006F641C">
      <w:pPr>
        <w:rPr>
          <w:rFonts w:cs="Arial"/>
          <w:szCs w:val="22"/>
          <w:lang w:val="es-ES" w:eastAsia="en-US"/>
        </w:rPr>
      </w:pPr>
    </w:p>
    <w:p w14:paraId="2CE7F621" w14:textId="1509782C" w:rsidR="001436F3" w:rsidRPr="00A14E92" w:rsidRDefault="001436F3" w:rsidP="006F641C">
      <w:pPr>
        <w:rPr>
          <w:rFonts w:cs="Arial"/>
          <w:szCs w:val="22"/>
          <w:lang w:val="es-ES"/>
        </w:rPr>
      </w:pPr>
      <w:r w:rsidRPr="00A14E92">
        <w:rPr>
          <w:rFonts w:cs="Arial"/>
          <w:szCs w:val="22"/>
          <w:lang w:val="es-ES"/>
        </w:rPr>
        <w:t>La importancia de la valoración</w:t>
      </w:r>
      <w:r w:rsidR="006B16B5" w:rsidRPr="00A14E92">
        <w:rPr>
          <w:rFonts w:cs="Arial"/>
          <w:szCs w:val="22"/>
          <w:lang w:val="es-ES"/>
        </w:rPr>
        <w:t xml:space="preserve"> de los SE</w:t>
      </w:r>
      <w:r w:rsidRPr="00A14E92">
        <w:rPr>
          <w:rFonts w:cs="Arial"/>
          <w:szCs w:val="22"/>
          <w:lang w:val="es-ES"/>
        </w:rPr>
        <w:t xml:space="preserve">, según La-Roca (2010) radica en que ayuda a visibilizar aquellos elementos del funcionamiento de los ecosistemas que contribuyen directa o indirectamente al bienestar humano </w:t>
      </w:r>
      <w:r w:rsidR="00923BD3" w:rsidRPr="00A14E92">
        <w:rPr>
          <w:rFonts w:cs="Arial"/>
          <w:szCs w:val="22"/>
          <w:lang w:val="es-ES"/>
        </w:rPr>
        <w:t>que,</w:t>
      </w:r>
      <w:r w:rsidRPr="00A14E92">
        <w:rPr>
          <w:rFonts w:cs="Arial"/>
          <w:szCs w:val="22"/>
          <w:lang w:val="es-ES"/>
        </w:rPr>
        <w:t xml:space="preserve"> aunque no posean valor monetario, </w:t>
      </w:r>
      <w:r w:rsidR="00D857F3" w:rsidRPr="00A14E92">
        <w:rPr>
          <w:rFonts w:cs="Arial"/>
          <w:szCs w:val="22"/>
          <w:lang w:val="es-ES"/>
        </w:rPr>
        <w:t xml:space="preserve">si cuentan con </w:t>
      </w:r>
      <w:r w:rsidRPr="00A14E92">
        <w:rPr>
          <w:rFonts w:cs="Arial"/>
          <w:szCs w:val="22"/>
          <w:lang w:val="es-ES"/>
        </w:rPr>
        <w:t xml:space="preserve">valor ecológico y </w:t>
      </w:r>
      <w:proofErr w:type="gramStart"/>
      <w:r w:rsidRPr="00A14E92">
        <w:rPr>
          <w:rFonts w:cs="Arial"/>
          <w:szCs w:val="22"/>
          <w:lang w:val="es-ES"/>
        </w:rPr>
        <w:t>socio-cultural</w:t>
      </w:r>
      <w:proofErr w:type="gramEnd"/>
      <w:r w:rsidR="00D857F3" w:rsidRPr="00A14E92">
        <w:rPr>
          <w:rFonts w:cs="Arial"/>
          <w:szCs w:val="22"/>
          <w:lang w:val="es-ES"/>
        </w:rPr>
        <w:t>. P</w:t>
      </w:r>
      <w:r w:rsidRPr="00A14E92">
        <w:rPr>
          <w:rFonts w:cs="Arial"/>
          <w:szCs w:val="22"/>
          <w:lang w:val="es-ES"/>
        </w:rPr>
        <w:t xml:space="preserve">or </w:t>
      </w:r>
      <w:r w:rsidR="00923BD3" w:rsidRPr="00A14E92">
        <w:rPr>
          <w:rFonts w:cs="Arial"/>
          <w:szCs w:val="22"/>
          <w:lang w:val="es-ES"/>
        </w:rPr>
        <w:t>tanto,</w:t>
      </w:r>
      <w:r w:rsidRPr="00A14E92">
        <w:rPr>
          <w:rFonts w:cs="Arial"/>
          <w:szCs w:val="22"/>
          <w:lang w:val="es-ES"/>
        </w:rPr>
        <w:t xml:space="preserve"> la percepción del valor de los SE no es reconocida espontáneamente por los seres humanos, hasta que no se identifica y se percibe el posible peligro de su </w:t>
      </w:r>
      <w:r w:rsidR="005F5B7A" w:rsidRPr="00A14E92">
        <w:rPr>
          <w:rFonts w:cs="Arial"/>
          <w:szCs w:val="22"/>
          <w:lang w:val="es-ES"/>
        </w:rPr>
        <w:t>pérdida</w:t>
      </w:r>
      <w:r w:rsidRPr="00A14E92">
        <w:rPr>
          <w:rFonts w:cs="Arial"/>
          <w:szCs w:val="22"/>
          <w:lang w:val="es-ES"/>
        </w:rPr>
        <w:t xml:space="preserve">, generalmente debido a que su provisión es gratuita. </w:t>
      </w:r>
    </w:p>
    <w:p w14:paraId="59DA22D2" w14:textId="77777777" w:rsidR="001436F3" w:rsidRPr="00A14E92" w:rsidRDefault="001436F3" w:rsidP="006F641C">
      <w:pPr>
        <w:rPr>
          <w:rFonts w:cs="Arial"/>
          <w:lang w:val="es-ES"/>
        </w:rPr>
      </w:pPr>
    </w:p>
    <w:p w14:paraId="08FC97F9" w14:textId="44A62802" w:rsidR="00450531" w:rsidRPr="00A14E92" w:rsidRDefault="00450531" w:rsidP="006F641C">
      <w:pPr>
        <w:rPr>
          <w:rFonts w:cs="Arial"/>
          <w:szCs w:val="22"/>
          <w:lang w:val="es-ES"/>
        </w:rPr>
      </w:pPr>
      <w:r w:rsidRPr="00A14E92">
        <w:rPr>
          <w:rFonts w:cs="Arial"/>
          <w:szCs w:val="22"/>
          <w:lang w:val="es-ES"/>
        </w:rPr>
        <w:t xml:space="preserve">Otro factor importante que deberá ser considerado, es la influencia que tiene la conciencia de las personas que habitan un espacio sobre la importancia que perciben de los servicios de los ecosistemas. Algunos servicios aparentemente no tienen ningún valor para la mayoría de la gente y por tanto podrían estar débilmente valorados, aunque cotidianamente sean </w:t>
      </w:r>
      <w:r w:rsidR="009E60BA" w:rsidRPr="00A14E92">
        <w:rPr>
          <w:rFonts w:cs="Arial"/>
          <w:szCs w:val="22"/>
          <w:lang w:val="es-ES"/>
        </w:rPr>
        <w:t xml:space="preserve">observados. </w:t>
      </w:r>
      <w:r w:rsidRPr="00A14E92">
        <w:rPr>
          <w:rFonts w:cs="Arial"/>
          <w:szCs w:val="22"/>
          <w:lang w:val="es-ES"/>
        </w:rPr>
        <w:t>Por lo tanto, las intervenciones humanas en los ecosistemas por lo general maximizan la prestación de unos pocos SE</w:t>
      </w:r>
      <w:r w:rsidR="00C25A95" w:rsidRPr="00A14E92">
        <w:rPr>
          <w:rFonts w:cs="Arial"/>
          <w:szCs w:val="22"/>
          <w:lang w:val="es-ES"/>
        </w:rPr>
        <w:t>,</w:t>
      </w:r>
      <w:r w:rsidRPr="00A14E92">
        <w:rPr>
          <w:rFonts w:cs="Arial"/>
          <w:szCs w:val="22"/>
          <w:lang w:val="es-ES"/>
        </w:rPr>
        <w:t xml:space="preserve"> </w:t>
      </w:r>
      <w:r w:rsidR="00C25A95" w:rsidRPr="00A14E92">
        <w:rPr>
          <w:rFonts w:cs="Arial"/>
          <w:szCs w:val="22"/>
          <w:lang w:val="es-ES"/>
        </w:rPr>
        <w:t xml:space="preserve">como </w:t>
      </w:r>
      <w:r w:rsidRPr="00A14E92">
        <w:rPr>
          <w:rFonts w:cs="Arial"/>
          <w:szCs w:val="22"/>
          <w:lang w:val="es-ES"/>
        </w:rPr>
        <w:t>la producción de alimentos y productos maderables cuyo valor es capturado por el mercado</w:t>
      </w:r>
      <w:r w:rsidR="00C25A95" w:rsidRPr="00A14E92">
        <w:rPr>
          <w:rFonts w:cs="Arial"/>
          <w:szCs w:val="22"/>
          <w:lang w:val="es-ES"/>
        </w:rPr>
        <w:t xml:space="preserve">, reduciendo otros </w:t>
      </w:r>
      <w:r w:rsidRPr="00A14E92">
        <w:rPr>
          <w:rFonts w:cs="Arial"/>
          <w:szCs w:val="22"/>
          <w:lang w:val="es-ES"/>
        </w:rPr>
        <w:t xml:space="preserve">servicios </w:t>
      </w:r>
      <w:proofErr w:type="spellStart"/>
      <w:r w:rsidRPr="00A14E92">
        <w:rPr>
          <w:rFonts w:cs="Arial"/>
          <w:szCs w:val="22"/>
          <w:lang w:val="es-ES"/>
        </w:rPr>
        <w:t>ecosistémicos</w:t>
      </w:r>
      <w:proofErr w:type="spellEnd"/>
      <w:r w:rsidRPr="00A14E92">
        <w:rPr>
          <w:rFonts w:cs="Arial"/>
          <w:szCs w:val="22"/>
          <w:lang w:val="es-ES"/>
        </w:rPr>
        <w:t xml:space="preserve"> que son esenciales para la salud humana y el bienestar (</w:t>
      </w:r>
      <w:proofErr w:type="spellStart"/>
      <w:r w:rsidRPr="00A14E92">
        <w:rPr>
          <w:rFonts w:cs="Arial"/>
          <w:szCs w:val="22"/>
          <w:lang w:val="es-ES"/>
        </w:rPr>
        <w:t>Tilman</w:t>
      </w:r>
      <w:proofErr w:type="spellEnd"/>
      <w:r w:rsidRPr="00A14E92">
        <w:rPr>
          <w:rFonts w:cs="Arial"/>
          <w:szCs w:val="22"/>
          <w:lang w:val="es-ES"/>
        </w:rPr>
        <w:t xml:space="preserve">, </w:t>
      </w:r>
      <w:proofErr w:type="spellStart"/>
      <w:r w:rsidRPr="00A14E92">
        <w:rPr>
          <w:rFonts w:cs="Arial"/>
          <w:szCs w:val="22"/>
          <w:lang w:val="es-ES"/>
        </w:rPr>
        <w:t>Cassman</w:t>
      </w:r>
      <w:proofErr w:type="spellEnd"/>
      <w:r w:rsidRPr="00A14E92">
        <w:rPr>
          <w:rFonts w:cs="Arial"/>
          <w:szCs w:val="22"/>
          <w:lang w:val="es-ES"/>
        </w:rPr>
        <w:t xml:space="preserve">, </w:t>
      </w:r>
      <w:proofErr w:type="spellStart"/>
      <w:r w:rsidRPr="00A14E92">
        <w:rPr>
          <w:rFonts w:cs="Arial"/>
          <w:szCs w:val="22"/>
          <w:lang w:val="es-ES"/>
        </w:rPr>
        <w:t>Matson</w:t>
      </w:r>
      <w:proofErr w:type="spellEnd"/>
      <w:r w:rsidRPr="00A14E92">
        <w:rPr>
          <w:rFonts w:cs="Arial"/>
          <w:szCs w:val="22"/>
          <w:lang w:val="es-ES"/>
        </w:rPr>
        <w:t xml:space="preserve">, </w:t>
      </w:r>
      <w:proofErr w:type="spellStart"/>
      <w:r w:rsidRPr="00A14E92">
        <w:rPr>
          <w:rFonts w:cs="Arial"/>
          <w:szCs w:val="22"/>
          <w:lang w:val="es-ES"/>
        </w:rPr>
        <w:t>Naylor</w:t>
      </w:r>
      <w:proofErr w:type="spellEnd"/>
      <w:r w:rsidRPr="00A14E92">
        <w:rPr>
          <w:rFonts w:cs="Arial"/>
          <w:szCs w:val="22"/>
          <w:lang w:val="es-ES"/>
        </w:rPr>
        <w:t xml:space="preserve"> &amp; </w:t>
      </w:r>
      <w:proofErr w:type="spellStart"/>
      <w:r w:rsidRPr="00A14E92">
        <w:rPr>
          <w:rFonts w:cs="Arial"/>
          <w:szCs w:val="22"/>
          <w:lang w:val="es-ES"/>
        </w:rPr>
        <w:t>Polasky</w:t>
      </w:r>
      <w:proofErr w:type="spellEnd"/>
      <w:r w:rsidRPr="00A14E92">
        <w:rPr>
          <w:rFonts w:cs="Arial"/>
          <w:szCs w:val="22"/>
          <w:lang w:val="es-ES"/>
        </w:rPr>
        <w:t>, 2002).</w:t>
      </w:r>
    </w:p>
    <w:p w14:paraId="2891FAFC" w14:textId="77777777" w:rsidR="00450531" w:rsidRPr="00A14E92" w:rsidRDefault="00450531" w:rsidP="006F641C">
      <w:pPr>
        <w:rPr>
          <w:rFonts w:cs="Arial"/>
          <w:szCs w:val="22"/>
          <w:lang w:val="es-ES"/>
        </w:rPr>
      </w:pPr>
    </w:p>
    <w:p w14:paraId="2076B7C8" w14:textId="3BFF56A6" w:rsidR="001436F3" w:rsidRPr="00DA5BD7" w:rsidRDefault="001436F3" w:rsidP="006F641C">
      <w:pPr>
        <w:rPr>
          <w:rFonts w:cs="Arial"/>
          <w:szCs w:val="22"/>
          <w:lang w:val="es-ES"/>
        </w:rPr>
      </w:pPr>
      <w:r w:rsidRPr="00DA5BD7">
        <w:rPr>
          <w:rFonts w:cs="Arial"/>
          <w:szCs w:val="22"/>
          <w:lang w:val="es-ES" w:eastAsia="es-CO"/>
        </w:rPr>
        <w:t>Generalmente</w:t>
      </w:r>
      <w:r w:rsidR="00450531" w:rsidRPr="00DA5BD7">
        <w:rPr>
          <w:rFonts w:cs="Arial"/>
          <w:szCs w:val="22"/>
          <w:lang w:val="es-ES" w:eastAsia="es-CO"/>
        </w:rPr>
        <w:t>,</w:t>
      </w:r>
      <w:r w:rsidRPr="00DA5BD7">
        <w:rPr>
          <w:rFonts w:cs="Arial"/>
          <w:szCs w:val="22"/>
          <w:lang w:val="es-ES" w:eastAsia="es-CO"/>
        </w:rPr>
        <w:t xml:space="preserve"> un alto nivel de conexión de un </w:t>
      </w:r>
      <w:r w:rsidRPr="00DA5BD7">
        <w:rPr>
          <w:rFonts w:cs="Arial"/>
          <w:szCs w:val="22"/>
          <w:lang w:val="es-ES"/>
        </w:rPr>
        <w:t xml:space="preserve">servicio </w:t>
      </w:r>
      <w:proofErr w:type="spellStart"/>
      <w:r w:rsidRPr="00DA5BD7">
        <w:rPr>
          <w:rFonts w:cs="Arial"/>
          <w:szCs w:val="22"/>
          <w:lang w:val="es-ES"/>
        </w:rPr>
        <w:t>ecosistémico</w:t>
      </w:r>
      <w:proofErr w:type="spellEnd"/>
      <w:r w:rsidRPr="00DA5BD7">
        <w:rPr>
          <w:rFonts w:cs="Arial"/>
          <w:szCs w:val="22"/>
          <w:lang w:val="es-ES"/>
        </w:rPr>
        <w:t xml:space="preserve"> con el bienestar humano </w:t>
      </w:r>
      <w:r w:rsidR="005B2040" w:rsidRPr="00DA5BD7">
        <w:rPr>
          <w:rFonts w:cs="Arial"/>
          <w:szCs w:val="22"/>
          <w:lang w:val="es-ES"/>
        </w:rPr>
        <w:t>facilita</w:t>
      </w:r>
      <w:r w:rsidR="00450531" w:rsidRPr="00DA5BD7">
        <w:rPr>
          <w:rFonts w:cs="Arial"/>
          <w:szCs w:val="22"/>
          <w:lang w:val="es-ES"/>
        </w:rPr>
        <w:t xml:space="preserve"> su valoración</w:t>
      </w:r>
      <w:r w:rsidR="00472836" w:rsidRPr="00DA5BD7">
        <w:rPr>
          <w:rFonts w:cs="Arial"/>
          <w:szCs w:val="22"/>
          <w:lang w:val="es-ES"/>
        </w:rPr>
        <w:t>. C</w:t>
      </w:r>
      <w:r w:rsidRPr="00DA5BD7">
        <w:rPr>
          <w:rFonts w:cs="Arial"/>
          <w:szCs w:val="22"/>
          <w:lang w:val="es-ES"/>
        </w:rPr>
        <w:t>omo lo plantea la Evaluación de Ecosistemas de</w:t>
      </w:r>
      <w:r w:rsidR="00976C4E" w:rsidRPr="00DA5BD7">
        <w:rPr>
          <w:rFonts w:cs="Arial"/>
          <w:szCs w:val="22"/>
          <w:lang w:val="es-ES"/>
        </w:rPr>
        <w:t>l</w:t>
      </w:r>
      <w:r w:rsidRPr="00DA5BD7">
        <w:rPr>
          <w:rFonts w:cs="Arial"/>
          <w:szCs w:val="22"/>
          <w:lang w:val="es-ES"/>
        </w:rPr>
        <w:t xml:space="preserve"> Milenio (2005) los </w:t>
      </w:r>
      <w:r w:rsidRPr="00DA5BD7">
        <w:rPr>
          <w:rFonts w:cs="Arial"/>
          <w:szCs w:val="22"/>
          <w:lang w:val="es-ES"/>
        </w:rPr>
        <w:lastRenderedPageBreak/>
        <w:t>servicios de aprovisionamiento</w:t>
      </w:r>
      <w:r w:rsidR="006E6583" w:rsidRPr="00DA5BD7">
        <w:rPr>
          <w:rFonts w:cs="Arial"/>
          <w:szCs w:val="22"/>
          <w:lang w:val="es-ES"/>
        </w:rPr>
        <w:t xml:space="preserve"> </w:t>
      </w:r>
      <w:r w:rsidRPr="00DA5BD7">
        <w:rPr>
          <w:rFonts w:cs="Arial"/>
          <w:szCs w:val="22"/>
          <w:lang w:val="es-ES"/>
        </w:rPr>
        <w:t>que impactan directamente al bienestar humano para el mantenimiento de una “vida decorosa”</w:t>
      </w:r>
      <w:r w:rsidR="00521D23" w:rsidRPr="00DA5BD7">
        <w:rPr>
          <w:rFonts w:cs="Arial"/>
          <w:szCs w:val="22"/>
          <w:lang w:val="es-ES"/>
        </w:rPr>
        <w:t>,</w:t>
      </w:r>
      <w:r w:rsidRPr="00DA5BD7">
        <w:rPr>
          <w:rFonts w:cs="Arial"/>
          <w:szCs w:val="22"/>
          <w:lang w:val="es-ES"/>
        </w:rPr>
        <w:t xml:space="preserve"> son transados claramente en el mercado. Los servicios de regulación del clima, inundaciones, enfe</w:t>
      </w:r>
      <w:r w:rsidR="00F830F2" w:rsidRPr="00DA5BD7">
        <w:rPr>
          <w:rFonts w:cs="Arial"/>
          <w:szCs w:val="22"/>
          <w:lang w:val="es-ES"/>
        </w:rPr>
        <w:t>rmedades, purificación del agua,</w:t>
      </w:r>
      <w:r w:rsidRPr="00DA5BD7">
        <w:rPr>
          <w:rFonts w:cs="Arial"/>
          <w:szCs w:val="22"/>
          <w:lang w:val="es-ES"/>
        </w:rPr>
        <w:t xml:space="preserve"> son medianamente relacionados con valores monetarios. Los servicios estéticos, espirituales o educacionales tienden a tener bajos </w:t>
      </w:r>
      <w:r w:rsidR="00FA6C87" w:rsidRPr="00DA5BD7">
        <w:rPr>
          <w:rFonts w:cs="Arial"/>
          <w:szCs w:val="22"/>
          <w:lang w:val="es-ES"/>
        </w:rPr>
        <w:t xml:space="preserve">o nulos </w:t>
      </w:r>
      <w:r w:rsidRPr="00DA5BD7">
        <w:rPr>
          <w:rFonts w:cs="Arial"/>
          <w:szCs w:val="22"/>
          <w:lang w:val="es-ES"/>
        </w:rPr>
        <w:t>ni</w:t>
      </w:r>
      <w:r w:rsidR="00F830F2" w:rsidRPr="00DA5BD7">
        <w:rPr>
          <w:rFonts w:cs="Arial"/>
          <w:szCs w:val="22"/>
          <w:lang w:val="es-ES"/>
        </w:rPr>
        <w:t xml:space="preserve">veles de valoración </w:t>
      </w:r>
      <w:r w:rsidR="00FA6C87" w:rsidRPr="00DA5BD7">
        <w:rPr>
          <w:rFonts w:cs="Arial"/>
          <w:szCs w:val="22"/>
          <w:lang w:val="es-ES"/>
        </w:rPr>
        <w:t xml:space="preserve">económica o </w:t>
      </w:r>
      <w:r w:rsidR="00F830F2" w:rsidRPr="00DA5BD7">
        <w:rPr>
          <w:rFonts w:cs="Arial"/>
          <w:szCs w:val="22"/>
          <w:lang w:val="es-ES"/>
        </w:rPr>
        <w:t>monetaria</w:t>
      </w:r>
      <w:r w:rsidR="00115819" w:rsidRPr="00DA5BD7">
        <w:rPr>
          <w:rFonts w:cs="Arial"/>
          <w:szCs w:val="22"/>
          <w:lang w:val="es-ES"/>
        </w:rPr>
        <w:t>.</w:t>
      </w:r>
    </w:p>
    <w:p w14:paraId="05753B97" w14:textId="77777777" w:rsidR="001436F3" w:rsidRPr="00A14E92" w:rsidRDefault="001436F3" w:rsidP="006F641C">
      <w:pPr>
        <w:rPr>
          <w:rFonts w:cs="Arial"/>
          <w:b/>
          <w:lang w:val="es-ES"/>
        </w:rPr>
      </w:pPr>
    </w:p>
    <w:p w14:paraId="7D7BD1B7" w14:textId="47ADF87A" w:rsidR="001436F3" w:rsidRPr="00A14E92" w:rsidRDefault="00450531" w:rsidP="006F641C">
      <w:pPr>
        <w:rPr>
          <w:rFonts w:cs="Arial"/>
          <w:szCs w:val="22"/>
          <w:lang w:val="es-ES" w:eastAsia="en-US"/>
        </w:rPr>
      </w:pPr>
      <w:r w:rsidRPr="00A14E92">
        <w:rPr>
          <w:rFonts w:cs="Arial"/>
          <w:noProof/>
          <w:szCs w:val="22"/>
          <w:lang w:val="es-ES"/>
        </w:rPr>
        <w:t>La</w:t>
      </w:r>
      <w:r w:rsidR="001436F3" w:rsidRPr="00A14E92">
        <w:rPr>
          <w:rFonts w:cs="Arial"/>
          <w:noProof/>
          <w:szCs w:val="22"/>
          <w:lang w:val="es-ES"/>
        </w:rPr>
        <w:t xml:space="preserve"> infravalora</w:t>
      </w:r>
      <w:r w:rsidR="00186A33" w:rsidRPr="00A14E92">
        <w:rPr>
          <w:rFonts w:cs="Arial"/>
          <w:noProof/>
          <w:szCs w:val="22"/>
          <w:lang w:val="es-ES"/>
        </w:rPr>
        <w:t>ción</w:t>
      </w:r>
      <w:r w:rsidR="001436F3" w:rsidRPr="00A14E92">
        <w:rPr>
          <w:rFonts w:cs="Arial"/>
          <w:noProof/>
          <w:szCs w:val="22"/>
          <w:lang w:val="es-ES"/>
        </w:rPr>
        <w:t xml:space="preserve"> </w:t>
      </w:r>
      <w:r w:rsidR="00BC6F07" w:rsidRPr="00A14E92">
        <w:rPr>
          <w:rFonts w:cs="Arial"/>
          <w:noProof/>
          <w:szCs w:val="22"/>
          <w:lang w:val="es-ES"/>
        </w:rPr>
        <w:t xml:space="preserve">de </w:t>
      </w:r>
      <w:r w:rsidR="001436F3" w:rsidRPr="00A14E92">
        <w:rPr>
          <w:rFonts w:cs="Arial"/>
          <w:noProof/>
          <w:szCs w:val="22"/>
          <w:lang w:val="es-ES"/>
        </w:rPr>
        <w:t xml:space="preserve">los SE, según autores como Costanza y Folke (1997), De Groot, Perk, Chiesura y Marguliew (2000), </w:t>
      </w:r>
      <w:r w:rsidRPr="00A14E92">
        <w:rPr>
          <w:rFonts w:cs="Arial"/>
          <w:noProof/>
          <w:szCs w:val="22"/>
          <w:lang w:val="es-ES"/>
        </w:rPr>
        <w:t>tambi</w:t>
      </w:r>
      <w:r w:rsidR="00870EB7" w:rsidRPr="00A14E92">
        <w:rPr>
          <w:rFonts w:cs="Arial"/>
          <w:noProof/>
          <w:szCs w:val="22"/>
          <w:lang w:val="es-ES"/>
        </w:rPr>
        <w:t>é</w:t>
      </w:r>
      <w:r w:rsidRPr="00A14E92">
        <w:rPr>
          <w:rFonts w:cs="Arial"/>
          <w:noProof/>
          <w:szCs w:val="22"/>
          <w:lang w:val="es-ES"/>
        </w:rPr>
        <w:t xml:space="preserve">n se da debido al </w:t>
      </w:r>
      <w:r w:rsidR="001436F3" w:rsidRPr="00A14E92">
        <w:rPr>
          <w:rFonts w:cs="Arial"/>
          <w:szCs w:val="22"/>
          <w:lang w:val="es-ES" w:eastAsia="en-US"/>
        </w:rPr>
        <w:t>bajo</w:t>
      </w:r>
      <w:r w:rsidRPr="00A14E92">
        <w:rPr>
          <w:rFonts w:cs="Arial"/>
          <w:szCs w:val="22"/>
          <w:lang w:val="es-ES" w:eastAsia="en-US"/>
        </w:rPr>
        <w:t>,</w:t>
      </w:r>
      <w:r w:rsidR="001436F3" w:rsidRPr="00A14E92">
        <w:rPr>
          <w:rFonts w:cs="Arial"/>
          <w:szCs w:val="22"/>
          <w:lang w:val="es-ES" w:eastAsia="en-US"/>
        </w:rPr>
        <w:t xml:space="preserve"> o </w:t>
      </w:r>
      <w:r w:rsidRPr="00A14E92">
        <w:rPr>
          <w:rFonts w:cs="Arial"/>
          <w:szCs w:val="22"/>
          <w:lang w:val="es-ES" w:eastAsia="en-US"/>
        </w:rPr>
        <w:t xml:space="preserve">en algunos casos </w:t>
      </w:r>
      <w:r w:rsidR="001436F3" w:rsidRPr="00A14E92">
        <w:rPr>
          <w:rFonts w:cs="Arial"/>
          <w:szCs w:val="22"/>
          <w:lang w:val="es-ES" w:eastAsia="en-US"/>
        </w:rPr>
        <w:t>nulo</w:t>
      </w:r>
      <w:r w:rsidRPr="00A14E92">
        <w:rPr>
          <w:rFonts w:cs="Arial"/>
          <w:szCs w:val="22"/>
          <w:lang w:val="es-ES" w:eastAsia="en-US"/>
        </w:rPr>
        <w:t>,</w:t>
      </w:r>
      <w:r w:rsidR="001436F3" w:rsidRPr="00A14E92">
        <w:rPr>
          <w:rFonts w:cs="Arial"/>
          <w:szCs w:val="22"/>
          <w:lang w:val="es-ES" w:eastAsia="en-US"/>
        </w:rPr>
        <w:t xml:space="preserve"> conocimiento de las funciones y estructura de los ecosistemas</w:t>
      </w:r>
      <w:r w:rsidR="00870EB7" w:rsidRPr="00A14E92">
        <w:rPr>
          <w:rFonts w:cs="Arial"/>
          <w:szCs w:val="22"/>
          <w:lang w:val="es-ES" w:eastAsia="en-US"/>
        </w:rPr>
        <w:t>. A</w:t>
      </w:r>
      <w:r w:rsidR="001436F3" w:rsidRPr="00A14E92">
        <w:rPr>
          <w:rFonts w:cs="Arial"/>
          <w:szCs w:val="22"/>
          <w:lang w:val="es-ES" w:eastAsia="en-US"/>
        </w:rPr>
        <w:t>dicionalmente, existen grandes deficiencias en las instituciones, asociadas a factores como falta de definición de los derechos de propiedad, desinformación o asimetrías de información, lo cual conduce a insuficientes formas de apropiar, manejar y valorar los SE.</w:t>
      </w:r>
    </w:p>
    <w:p w14:paraId="12294CB9" w14:textId="77777777" w:rsidR="001436F3" w:rsidRPr="00A14E92" w:rsidRDefault="001436F3" w:rsidP="006F641C">
      <w:pPr>
        <w:rPr>
          <w:rFonts w:cs="Arial"/>
          <w:szCs w:val="22"/>
          <w:lang w:val="es-ES" w:eastAsia="en-US"/>
        </w:rPr>
      </w:pPr>
    </w:p>
    <w:p w14:paraId="48EFED19" w14:textId="2B85D3EC" w:rsidR="00E07CD0" w:rsidRDefault="00E07CD0" w:rsidP="006F641C">
      <w:pPr>
        <w:rPr>
          <w:rFonts w:cs="Arial"/>
          <w:szCs w:val="22"/>
          <w:lang w:val="es-ES"/>
        </w:rPr>
      </w:pPr>
      <w:r w:rsidRPr="00A14E92">
        <w:rPr>
          <w:rFonts w:cs="Arial"/>
          <w:szCs w:val="22"/>
          <w:lang w:val="es-ES"/>
        </w:rPr>
        <w:t xml:space="preserve">Ante la valoración de los SE, la </w:t>
      </w:r>
      <w:r w:rsidR="009E4B46" w:rsidRPr="00A14E92">
        <w:rPr>
          <w:rFonts w:cs="Arial"/>
          <w:szCs w:val="22"/>
          <w:lang w:val="es-ES"/>
        </w:rPr>
        <w:t>e</w:t>
      </w:r>
      <w:r w:rsidR="00822A1B" w:rsidRPr="00A14E92">
        <w:rPr>
          <w:rFonts w:cs="Arial"/>
          <w:szCs w:val="22"/>
          <w:lang w:val="es-ES"/>
        </w:rPr>
        <w:t>conomía ecológica</w:t>
      </w:r>
      <w:r w:rsidRPr="00A14E92">
        <w:rPr>
          <w:rFonts w:cs="Arial"/>
          <w:szCs w:val="22"/>
          <w:lang w:val="es-ES"/>
        </w:rPr>
        <w:t xml:space="preserve"> plantea la necesidad de realizar cambios fundamentales epistemológicos en los lenguajes de valoración utilizados, debido a la imposición de ciertos lenguajes (desde lo monetario) y la eliminación de otros desde lo social, cultural y político</w:t>
      </w:r>
      <w:r w:rsidR="00AB49BC" w:rsidRPr="00A14E92">
        <w:rPr>
          <w:rFonts w:cs="Arial"/>
          <w:szCs w:val="22"/>
          <w:lang w:val="es-ES"/>
        </w:rPr>
        <w:t>.</w:t>
      </w:r>
      <w:r w:rsidR="00044292" w:rsidRPr="00A14E92">
        <w:rPr>
          <w:rFonts w:cs="Arial"/>
          <w:szCs w:val="22"/>
          <w:lang w:val="es-ES"/>
        </w:rPr>
        <w:t xml:space="preserve"> Condiciones</w:t>
      </w:r>
      <w:r w:rsidRPr="00A14E92">
        <w:rPr>
          <w:rFonts w:cs="Arial"/>
          <w:szCs w:val="22"/>
          <w:lang w:val="es-ES"/>
        </w:rPr>
        <w:t xml:space="preserve"> que</w:t>
      </w:r>
      <w:r w:rsidR="00AB49BC" w:rsidRPr="00A14E92">
        <w:rPr>
          <w:rFonts w:cs="Arial"/>
          <w:szCs w:val="22"/>
          <w:lang w:val="es-ES"/>
        </w:rPr>
        <w:t xml:space="preserve"> </w:t>
      </w:r>
      <w:r w:rsidRPr="00A14E92">
        <w:rPr>
          <w:rFonts w:cs="Arial"/>
          <w:szCs w:val="22"/>
          <w:lang w:val="es-ES"/>
        </w:rPr>
        <w:t>agudiza</w:t>
      </w:r>
      <w:r w:rsidR="00AB49BC" w:rsidRPr="00A14E92">
        <w:rPr>
          <w:rFonts w:cs="Arial"/>
          <w:szCs w:val="22"/>
          <w:lang w:val="es-ES"/>
        </w:rPr>
        <w:t>n</w:t>
      </w:r>
      <w:r w:rsidRPr="00A14E92">
        <w:rPr>
          <w:rFonts w:cs="Arial"/>
          <w:szCs w:val="22"/>
          <w:lang w:val="es-ES"/>
        </w:rPr>
        <w:t xml:space="preserve"> los conflictos económicos distributivos asociado</w:t>
      </w:r>
      <w:r w:rsidR="00044292" w:rsidRPr="00A14E92">
        <w:rPr>
          <w:rFonts w:cs="Arial"/>
          <w:szCs w:val="22"/>
          <w:lang w:val="es-ES"/>
        </w:rPr>
        <w:t>s</w:t>
      </w:r>
      <w:r w:rsidRPr="00A14E92">
        <w:rPr>
          <w:rFonts w:cs="Arial"/>
          <w:szCs w:val="22"/>
          <w:lang w:val="es-ES"/>
        </w:rPr>
        <w:t xml:space="preserve"> a los derechos de propiedad y, como menciona </w:t>
      </w:r>
      <w:r w:rsidR="00133BBA" w:rsidRPr="00A14E92">
        <w:rPr>
          <w:rFonts w:cs="Arial"/>
          <w:szCs w:val="22"/>
          <w:lang w:val="es-ES"/>
        </w:rPr>
        <w:t>Martínez</w:t>
      </w:r>
      <w:r w:rsidR="00D238E7" w:rsidRPr="00A14E92">
        <w:rPr>
          <w:rFonts w:cs="Arial"/>
          <w:szCs w:val="22"/>
          <w:lang w:val="es-ES"/>
        </w:rPr>
        <w:t>-</w:t>
      </w:r>
      <w:proofErr w:type="spellStart"/>
      <w:r w:rsidRPr="00A14E92">
        <w:rPr>
          <w:rFonts w:cs="Arial"/>
          <w:szCs w:val="22"/>
          <w:lang w:val="es-ES"/>
        </w:rPr>
        <w:t>Alier</w:t>
      </w:r>
      <w:proofErr w:type="spellEnd"/>
      <w:r w:rsidRPr="00A14E92">
        <w:rPr>
          <w:rFonts w:cs="Arial"/>
          <w:szCs w:val="22"/>
          <w:lang w:val="es-ES"/>
        </w:rPr>
        <w:t xml:space="preserve"> (2006</w:t>
      </w:r>
      <w:r w:rsidR="00061AC4" w:rsidRPr="00A14E92">
        <w:rPr>
          <w:rFonts w:cs="Arial"/>
          <w:szCs w:val="22"/>
          <w:lang w:val="es-ES"/>
        </w:rPr>
        <w:t>, p.12</w:t>
      </w:r>
      <w:r w:rsidRPr="00A14E92">
        <w:rPr>
          <w:rFonts w:cs="Arial"/>
          <w:szCs w:val="22"/>
          <w:lang w:val="es-ES"/>
        </w:rPr>
        <w:t xml:space="preserve">), </w:t>
      </w:r>
      <w:r w:rsidR="00061AC4" w:rsidRPr="00A14E92">
        <w:rPr>
          <w:rFonts w:cs="Arial"/>
          <w:szCs w:val="22"/>
          <w:lang w:val="es-ES"/>
        </w:rPr>
        <w:t>“</w:t>
      </w:r>
      <w:r w:rsidRPr="00A14E92">
        <w:rPr>
          <w:rFonts w:cs="Arial"/>
          <w:i/>
          <w:szCs w:val="22"/>
          <w:lang w:val="es-ES"/>
        </w:rPr>
        <w:t xml:space="preserve">incrementa los conflictos ambientales debido a la discrepancia de valoración dentro de un único sistema (la </w:t>
      </w:r>
      <w:r w:rsidR="00133BBA" w:rsidRPr="00A14E92">
        <w:rPr>
          <w:rFonts w:cs="Arial"/>
          <w:i/>
          <w:szCs w:val="22"/>
          <w:lang w:val="es-ES"/>
        </w:rPr>
        <w:t>monetización</w:t>
      </w:r>
      <w:r w:rsidRPr="00A14E92">
        <w:rPr>
          <w:rFonts w:cs="Arial"/>
          <w:i/>
          <w:szCs w:val="22"/>
          <w:lang w:val="es-ES"/>
        </w:rPr>
        <w:t>)</w:t>
      </w:r>
      <w:r w:rsidR="00061AC4" w:rsidRPr="00A14E92">
        <w:rPr>
          <w:rFonts w:cs="Arial"/>
          <w:szCs w:val="22"/>
          <w:lang w:val="es-ES"/>
        </w:rPr>
        <w:t>”</w:t>
      </w:r>
      <w:r w:rsidRPr="00A14E92">
        <w:rPr>
          <w:rFonts w:cs="Arial"/>
          <w:szCs w:val="22"/>
          <w:lang w:val="es-ES"/>
        </w:rPr>
        <w:t>, al tratar de simplificar la complejidad.</w:t>
      </w:r>
    </w:p>
    <w:p w14:paraId="481FDA87" w14:textId="090F4610" w:rsidR="00C85D22" w:rsidRDefault="00C85D22" w:rsidP="006F641C">
      <w:pPr>
        <w:rPr>
          <w:rFonts w:cs="Arial"/>
          <w:szCs w:val="22"/>
          <w:lang w:val="es-ES"/>
        </w:rPr>
      </w:pPr>
    </w:p>
    <w:p w14:paraId="41FA3A32" w14:textId="2CBECF3F" w:rsidR="00547687" w:rsidRDefault="00F53566" w:rsidP="006F641C">
      <w:pPr>
        <w:rPr>
          <w:rFonts w:cs="Arial"/>
          <w:color w:val="0000FF"/>
          <w:szCs w:val="22"/>
          <w:lang w:val="es-ES"/>
        </w:rPr>
      </w:pPr>
      <w:r>
        <w:rPr>
          <w:rFonts w:cs="Arial"/>
          <w:color w:val="0000FF"/>
          <w:szCs w:val="22"/>
          <w:lang w:val="es-ES"/>
        </w:rPr>
        <w:t>E</w:t>
      </w:r>
      <w:r w:rsidRPr="00F53566">
        <w:rPr>
          <w:rFonts w:cs="Arial"/>
          <w:color w:val="0000FF"/>
          <w:szCs w:val="22"/>
          <w:lang w:val="es-ES"/>
        </w:rPr>
        <w:t xml:space="preserve">n los últimos años </w:t>
      </w:r>
      <w:r>
        <w:rPr>
          <w:rFonts w:cs="Arial"/>
          <w:color w:val="0000FF"/>
          <w:szCs w:val="22"/>
          <w:lang w:val="es-ES"/>
        </w:rPr>
        <w:t xml:space="preserve">se </w:t>
      </w:r>
      <w:r w:rsidR="00A32BBB">
        <w:rPr>
          <w:rFonts w:cs="Arial"/>
          <w:color w:val="0000FF"/>
          <w:szCs w:val="22"/>
          <w:lang w:val="es-ES"/>
        </w:rPr>
        <w:t xml:space="preserve">han desarrollado </w:t>
      </w:r>
      <w:r>
        <w:rPr>
          <w:rFonts w:cs="Arial"/>
          <w:color w:val="0000FF"/>
          <w:szCs w:val="22"/>
          <w:lang w:val="es-ES"/>
        </w:rPr>
        <w:t>a</w:t>
      </w:r>
      <w:r w:rsidR="00C85D22" w:rsidRPr="00F53566">
        <w:rPr>
          <w:rFonts w:cs="Arial"/>
          <w:color w:val="0000FF"/>
          <w:szCs w:val="22"/>
          <w:lang w:val="es-ES"/>
        </w:rPr>
        <w:t xml:space="preserve">vances </w:t>
      </w:r>
      <w:r w:rsidR="00570D98" w:rsidRPr="00F53566">
        <w:rPr>
          <w:rFonts w:cs="Arial"/>
          <w:color w:val="0000FF"/>
          <w:szCs w:val="22"/>
          <w:lang w:val="es-ES"/>
        </w:rPr>
        <w:t>significativos</w:t>
      </w:r>
      <w:r w:rsidR="00C85D22" w:rsidRPr="00F53566">
        <w:rPr>
          <w:rFonts w:cs="Arial"/>
          <w:color w:val="0000FF"/>
          <w:szCs w:val="22"/>
          <w:lang w:val="es-ES"/>
        </w:rPr>
        <w:t xml:space="preserve"> relacionados con la valoración</w:t>
      </w:r>
      <w:r w:rsidR="002D4AF7">
        <w:rPr>
          <w:rFonts w:cs="Arial"/>
          <w:color w:val="0000FF"/>
          <w:szCs w:val="22"/>
          <w:lang w:val="es-ES"/>
        </w:rPr>
        <w:t xml:space="preserve"> integral</w:t>
      </w:r>
      <w:r w:rsidR="00C85D22" w:rsidRPr="00F53566">
        <w:rPr>
          <w:rFonts w:cs="Arial"/>
          <w:color w:val="0000FF"/>
          <w:szCs w:val="22"/>
          <w:lang w:val="es-ES"/>
        </w:rPr>
        <w:t xml:space="preserve"> de la biodiversidad y los </w:t>
      </w:r>
      <w:r w:rsidR="002D4AF7">
        <w:rPr>
          <w:rFonts w:cs="Arial"/>
          <w:color w:val="0000FF"/>
          <w:szCs w:val="22"/>
          <w:lang w:val="es-ES"/>
        </w:rPr>
        <w:t xml:space="preserve">servicios </w:t>
      </w:r>
      <w:proofErr w:type="spellStart"/>
      <w:r w:rsidR="00F40D64">
        <w:rPr>
          <w:rFonts w:cs="Arial"/>
          <w:color w:val="0000FF"/>
          <w:szCs w:val="22"/>
          <w:lang w:val="es-ES"/>
        </w:rPr>
        <w:t>ecosistémicos</w:t>
      </w:r>
      <w:proofErr w:type="spellEnd"/>
      <w:r w:rsidR="00C85D22" w:rsidRPr="00F53566">
        <w:rPr>
          <w:rFonts w:cs="Arial"/>
          <w:color w:val="0000FF"/>
          <w:szCs w:val="22"/>
          <w:lang w:val="es-ES"/>
        </w:rPr>
        <w:t xml:space="preserve"> en ecosistemas naturales</w:t>
      </w:r>
      <w:r w:rsidR="00256A57">
        <w:rPr>
          <w:rFonts w:cs="Arial"/>
          <w:color w:val="0000FF"/>
          <w:szCs w:val="22"/>
          <w:lang w:val="es-ES"/>
        </w:rPr>
        <w:t xml:space="preserve"> como</w:t>
      </w:r>
      <w:r w:rsidR="00187B0E">
        <w:rPr>
          <w:rFonts w:cs="Arial"/>
          <w:color w:val="0000FF"/>
          <w:szCs w:val="22"/>
          <w:lang w:val="es-ES"/>
        </w:rPr>
        <w:t xml:space="preserve"> </w:t>
      </w:r>
      <w:proofErr w:type="spellStart"/>
      <w:r w:rsidR="00875C48" w:rsidRPr="00875C48">
        <w:rPr>
          <w:rFonts w:cs="Arial"/>
          <w:color w:val="0000FF"/>
          <w:szCs w:val="22"/>
          <w:lang w:val="es-ES"/>
        </w:rPr>
        <w:t>The</w:t>
      </w:r>
      <w:proofErr w:type="spellEnd"/>
      <w:r w:rsidR="00875C48" w:rsidRPr="00875C48">
        <w:rPr>
          <w:rFonts w:cs="Arial"/>
          <w:color w:val="0000FF"/>
          <w:szCs w:val="22"/>
          <w:lang w:val="es-ES"/>
        </w:rPr>
        <w:t xml:space="preserve"> </w:t>
      </w:r>
      <w:proofErr w:type="spellStart"/>
      <w:r w:rsidR="00875C48" w:rsidRPr="00875C48">
        <w:rPr>
          <w:rFonts w:cs="Arial"/>
          <w:color w:val="0000FF"/>
          <w:szCs w:val="22"/>
          <w:lang w:val="es-ES"/>
        </w:rPr>
        <w:t>Economics</w:t>
      </w:r>
      <w:proofErr w:type="spellEnd"/>
      <w:r w:rsidR="00875C48" w:rsidRPr="00875C48">
        <w:rPr>
          <w:rFonts w:cs="Arial"/>
          <w:color w:val="0000FF"/>
          <w:szCs w:val="22"/>
          <w:lang w:val="es-ES"/>
        </w:rPr>
        <w:t xml:space="preserve"> of </w:t>
      </w:r>
      <w:proofErr w:type="spellStart"/>
      <w:r w:rsidR="00875C48" w:rsidRPr="00875C48">
        <w:rPr>
          <w:rFonts w:cs="Arial"/>
          <w:color w:val="0000FF"/>
          <w:szCs w:val="22"/>
          <w:lang w:val="es-ES"/>
        </w:rPr>
        <w:t>Ecosystems</w:t>
      </w:r>
      <w:proofErr w:type="spellEnd"/>
      <w:r w:rsidR="00875C48" w:rsidRPr="00875C48">
        <w:rPr>
          <w:rFonts w:cs="Arial"/>
          <w:color w:val="0000FF"/>
          <w:szCs w:val="22"/>
          <w:lang w:val="es-ES"/>
        </w:rPr>
        <w:t xml:space="preserve"> and </w:t>
      </w:r>
      <w:proofErr w:type="spellStart"/>
      <w:r w:rsidR="00875C48" w:rsidRPr="00875C48">
        <w:rPr>
          <w:rFonts w:cs="Arial"/>
          <w:color w:val="0000FF"/>
          <w:szCs w:val="22"/>
          <w:lang w:val="es-ES"/>
        </w:rPr>
        <w:t>Biodiversity</w:t>
      </w:r>
      <w:proofErr w:type="spellEnd"/>
      <w:r w:rsidR="00875C48" w:rsidRPr="00875C48">
        <w:rPr>
          <w:rFonts w:cs="Arial"/>
          <w:color w:val="0000FF"/>
          <w:szCs w:val="22"/>
          <w:lang w:val="es-ES"/>
        </w:rPr>
        <w:t xml:space="preserve"> (TEEB, 2010)</w:t>
      </w:r>
      <w:r w:rsidR="00187B0E">
        <w:rPr>
          <w:rFonts w:cs="Arial"/>
          <w:color w:val="0000FF"/>
          <w:szCs w:val="22"/>
          <w:lang w:val="es-ES"/>
        </w:rPr>
        <w:t xml:space="preserve"> y </w:t>
      </w:r>
      <w:proofErr w:type="spellStart"/>
      <w:r w:rsidR="00187B0E">
        <w:rPr>
          <w:rFonts w:cs="Arial"/>
          <w:color w:val="0000FF"/>
          <w:szCs w:val="22"/>
          <w:lang w:val="es-ES"/>
        </w:rPr>
        <w:t>The</w:t>
      </w:r>
      <w:proofErr w:type="spellEnd"/>
      <w:r w:rsidR="00875C48" w:rsidRPr="00875C48">
        <w:rPr>
          <w:rFonts w:cs="Arial"/>
          <w:color w:val="0000FF"/>
          <w:szCs w:val="22"/>
          <w:lang w:val="es-ES"/>
        </w:rPr>
        <w:t xml:space="preserve"> </w:t>
      </w:r>
      <w:proofErr w:type="spellStart"/>
      <w:r w:rsidR="00875C48" w:rsidRPr="00875C48">
        <w:rPr>
          <w:rFonts w:cs="Arial"/>
          <w:color w:val="0000FF"/>
          <w:szCs w:val="22"/>
          <w:lang w:val="es-ES"/>
        </w:rPr>
        <w:t>Str</w:t>
      </w:r>
      <w:r w:rsidR="00875C48">
        <w:rPr>
          <w:rFonts w:cs="Arial"/>
          <w:color w:val="0000FF"/>
          <w:szCs w:val="22"/>
          <w:lang w:val="es-ES"/>
        </w:rPr>
        <w:t>a</w:t>
      </w:r>
      <w:r w:rsidR="00875C48" w:rsidRPr="00875C48">
        <w:rPr>
          <w:rFonts w:cs="Arial"/>
          <w:color w:val="0000FF"/>
          <w:szCs w:val="22"/>
          <w:lang w:val="es-ES"/>
        </w:rPr>
        <w:t>tegic</w:t>
      </w:r>
      <w:proofErr w:type="spellEnd"/>
      <w:r w:rsidR="00875C48" w:rsidRPr="00875C48">
        <w:rPr>
          <w:rFonts w:cs="Arial"/>
          <w:color w:val="0000FF"/>
          <w:szCs w:val="22"/>
          <w:lang w:val="es-ES"/>
        </w:rPr>
        <w:t xml:space="preserve"> Plan </w:t>
      </w:r>
      <w:proofErr w:type="spellStart"/>
      <w:r w:rsidR="00875C48" w:rsidRPr="00875C48">
        <w:rPr>
          <w:rFonts w:cs="Arial"/>
          <w:color w:val="0000FF"/>
          <w:szCs w:val="22"/>
          <w:lang w:val="es-ES"/>
        </w:rPr>
        <w:t>for</w:t>
      </w:r>
      <w:proofErr w:type="spellEnd"/>
      <w:r w:rsidR="00875C48" w:rsidRPr="00875C48">
        <w:rPr>
          <w:rFonts w:cs="Arial"/>
          <w:color w:val="0000FF"/>
          <w:szCs w:val="22"/>
          <w:lang w:val="es-ES"/>
        </w:rPr>
        <w:t xml:space="preserve"> </w:t>
      </w:r>
      <w:proofErr w:type="spellStart"/>
      <w:r w:rsidR="00875C48" w:rsidRPr="00875C48">
        <w:rPr>
          <w:rFonts w:cs="Arial"/>
          <w:color w:val="0000FF"/>
          <w:szCs w:val="22"/>
          <w:lang w:val="es-ES"/>
        </w:rPr>
        <w:t>Biodiversity</w:t>
      </w:r>
      <w:proofErr w:type="spellEnd"/>
      <w:r w:rsidR="00875C48" w:rsidRPr="00875C48">
        <w:rPr>
          <w:rFonts w:cs="Arial"/>
          <w:color w:val="0000FF"/>
          <w:szCs w:val="22"/>
          <w:lang w:val="es-ES"/>
        </w:rPr>
        <w:t xml:space="preserve"> and </w:t>
      </w:r>
      <w:proofErr w:type="spellStart"/>
      <w:r w:rsidR="00875C48" w:rsidRPr="00875C48">
        <w:rPr>
          <w:rFonts w:cs="Arial"/>
          <w:color w:val="0000FF"/>
          <w:szCs w:val="22"/>
          <w:lang w:val="es-ES"/>
        </w:rPr>
        <w:t>the</w:t>
      </w:r>
      <w:proofErr w:type="spellEnd"/>
      <w:r w:rsidR="00875C48" w:rsidRPr="00875C48">
        <w:rPr>
          <w:rFonts w:cs="Arial"/>
          <w:color w:val="0000FF"/>
          <w:szCs w:val="22"/>
          <w:lang w:val="es-ES"/>
        </w:rPr>
        <w:t xml:space="preserve"> </w:t>
      </w:r>
      <w:proofErr w:type="spellStart"/>
      <w:r w:rsidR="00875C48" w:rsidRPr="00875C48">
        <w:rPr>
          <w:rFonts w:cs="Arial"/>
          <w:color w:val="0000FF"/>
          <w:szCs w:val="22"/>
          <w:lang w:val="es-ES"/>
        </w:rPr>
        <w:t>first</w:t>
      </w:r>
      <w:proofErr w:type="spellEnd"/>
      <w:r w:rsidR="00875C48" w:rsidRPr="00875C48">
        <w:rPr>
          <w:rFonts w:cs="Arial"/>
          <w:color w:val="0000FF"/>
          <w:szCs w:val="22"/>
          <w:lang w:val="es-ES"/>
        </w:rPr>
        <w:t xml:space="preserve"> </w:t>
      </w:r>
      <w:proofErr w:type="spellStart"/>
      <w:r w:rsidR="00875C48" w:rsidRPr="00875C48">
        <w:rPr>
          <w:rFonts w:cs="Arial"/>
          <w:color w:val="0000FF"/>
          <w:szCs w:val="22"/>
          <w:lang w:val="es-ES"/>
        </w:rPr>
        <w:t>Convention</w:t>
      </w:r>
      <w:proofErr w:type="spellEnd"/>
      <w:r w:rsidR="00875C48" w:rsidRPr="00875C48">
        <w:rPr>
          <w:rFonts w:cs="Arial"/>
          <w:color w:val="0000FF"/>
          <w:szCs w:val="22"/>
          <w:lang w:val="es-ES"/>
        </w:rPr>
        <w:t xml:space="preserve"> </w:t>
      </w:r>
      <w:proofErr w:type="spellStart"/>
      <w:r w:rsidR="00875C48" w:rsidRPr="00875C48">
        <w:rPr>
          <w:rFonts w:cs="Arial"/>
          <w:color w:val="0000FF"/>
          <w:szCs w:val="22"/>
          <w:lang w:val="es-ES"/>
        </w:rPr>
        <w:t>on</w:t>
      </w:r>
      <w:proofErr w:type="spellEnd"/>
      <w:r w:rsidR="00875C48" w:rsidRPr="00875C48">
        <w:rPr>
          <w:rFonts w:cs="Arial"/>
          <w:color w:val="0000FF"/>
          <w:szCs w:val="22"/>
          <w:lang w:val="es-ES"/>
        </w:rPr>
        <w:t xml:space="preserve"> </w:t>
      </w:r>
      <w:proofErr w:type="spellStart"/>
      <w:r w:rsidR="00875C48" w:rsidRPr="00875C48">
        <w:rPr>
          <w:rFonts w:cs="Arial"/>
          <w:color w:val="0000FF"/>
          <w:szCs w:val="22"/>
          <w:lang w:val="es-ES"/>
        </w:rPr>
        <w:t>Biological</w:t>
      </w:r>
      <w:proofErr w:type="spellEnd"/>
      <w:r w:rsidR="00875C48" w:rsidRPr="00875C48">
        <w:rPr>
          <w:rFonts w:cs="Arial"/>
          <w:color w:val="0000FF"/>
          <w:szCs w:val="22"/>
          <w:lang w:val="es-ES"/>
        </w:rPr>
        <w:t xml:space="preserve"> </w:t>
      </w:r>
      <w:proofErr w:type="spellStart"/>
      <w:r w:rsidR="00875C48" w:rsidRPr="00875C48">
        <w:rPr>
          <w:rFonts w:cs="Arial"/>
          <w:color w:val="0000FF"/>
          <w:szCs w:val="22"/>
          <w:lang w:val="es-ES"/>
        </w:rPr>
        <w:t>Diversity</w:t>
      </w:r>
      <w:proofErr w:type="spellEnd"/>
      <w:r w:rsidR="00875C48" w:rsidRPr="00875C48">
        <w:rPr>
          <w:rFonts w:cs="Arial"/>
          <w:color w:val="0000FF"/>
          <w:szCs w:val="22"/>
          <w:lang w:val="es-ES"/>
        </w:rPr>
        <w:t xml:space="preserve"> (CBD)</w:t>
      </w:r>
      <w:r w:rsidR="00187B0E">
        <w:rPr>
          <w:rFonts w:cs="Arial"/>
          <w:color w:val="0000FF"/>
          <w:szCs w:val="22"/>
          <w:lang w:val="es-ES"/>
        </w:rPr>
        <w:t>. Los cuales tienen como objetivo</w:t>
      </w:r>
      <w:r w:rsidR="00875C48" w:rsidRPr="00875C48">
        <w:rPr>
          <w:rFonts w:cs="Arial"/>
          <w:color w:val="0000FF"/>
          <w:szCs w:val="22"/>
          <w:lang w:val="es-ES"/>
        </w:rPr>
        <w:t xml:space="preserve"> aumentar la conciencia sobre el valor de la biodiv</w:t>
      </w:r>
      <w:r w:rsidR="00875C48">
        <w:rPr>
          <w:rFonts w:cs="Arial"/>
          <w:color w:val="0000FF"/>
          <w:szCs w:val="22"/>
          <w:lang w:val="es-ES"/>
        </w:rPr>
        <w:t>ersidad</w:t>
      </w:r>
      <w:r w:rsidR="00187B0E">
        <w:rPr>
          <w:rFonts w:cs="Arial"/>
          <w:color w:val="0000FF"/>
          <w:szCs w:val="22"/>
          <w:lang w:val="es-ES"/>
        </w:rPr>
        <w:t xml:space="preserve"> y los servicios </w:t>
      </w:r>
      <w:proofErr w:type="spellStart"/>
      <w:r w:rsidR="00187B0E">
        <w:rPr>
          <w:rFonts w:cs="Arial"/>
          <w:color w:val="0000FF"/>
          <w:szCs w:val="22"/>
          <w:lang w:val="es-ES"/>
        </w:rPr>
        <w:t>ecosistémicos</w:t>
      </w:r>
      <w:proofErr w:type="spellEnd"/>
      <w:r w:rsidR="00187B0E">
        <w:rPr>
          <w:rFonts w:cs="Arial"/>
          <w:color w:val="0000FF"/>
          <w:szCs w:val="22"/>
          <w:lang w:val="es-ES"/>
        </w:rPr>
        <w:t>.</w:t>
      </w:r>
    </w:p>
    <w:p w14:paraId="46FCC7CF" w14:textId="77777777" w:rsidR="00547687" w:rsidRDefault="00547687" w:rsidP="006F641C">
      <w:pPr>
        <w:rPr>
          <w:rFonts w:cs="Arial"/>
          <w:color w:val="0000FF"/>
          <w:szCs w:val="22"/>
          <w:lang w:val="es-ES"/>
        </w:rPr>
      </w:pPr>
    </w:p>
    <w:p w14:paraId="79835F03" w14:textId="71AE0F9A" w:rsidR="00547687" w:rsidRDefault="00547687" w:rsidP="00547687">
      <w:pPr>
        <w:rPr>
          <w:rFonts w:cs="Arial"/>
          <w:color w:val="0000FF"/>
          <w:szCs w:val="22"/>
          <w:lang w:val="es-ES"/>
        </w:rPr>
      </w:pPr>
      <w:r>
        <w:rPr>
          <w:rFonts w:cs="Arial"/>
          <w:color w:val="0000FF"/>
          <w:szCs w:val="22"/>
          <w:lang w:val="es-ES"/>
        </w:rPr>
        <w:t>Por otra parte, se han desarrollado i</w:t>
      </w:r>
      <w:proofErr w:type="spellStart"/>
      <w:r w:rsidR="00C85D22" w:rsidRPr="00875C48">
        <w:rPr>
          <w:rFonts w:cs="Arial"/>
          <w:color w:val="0000FF"/>
          <w:szCs w:val="22"/>
          <w:lang w:val="en-US"/>
        </w:rPr>
        <w:t>niciativas</w:t>
      </w:r>
      <w:proofErr w:type="spellEnd"/>
      <w:r w:rsidR="00C85D22" w:rsidRPr="00875C48">
        <w:rPr>
          <w:rFonts w:cs="Arial"/>
          <w:color w:val="0000FF"/>
          <w:szCs w:val="22"/>
          <w:lang w:val="en-US"/>
        </w:rPr>
        <w:t xml:space="preserve"> </w:t>
      </w:r>
      <w:r w:rsidR="00C85D22" w:rsidRPr="007C6E1A">
        <w:rPr>
          <w:rFonts w:cs="Arial"/>
          <w:color w:val="0000FF"/>
          <w:szCs w:val="22"/>
        </w:rPr>
        <w:t>políticas</w:t>
      </w:r>
      <w:r w:rsidR="00C85D22" w:rsidRPr="00875C48">
        <w:rPr>
          <w:rFonts w:cs="Arial"/>
          <w:color w:val="0000FF"/>
          <w:szCs w:val="22"/>
          <w:lang w:val="en-US"/>
        </w:rPr>
        <w:t xml:space="preserve"> </w:t>
      </w:r>
      <w:r w:rsidR="00C85D22" w:rsidRPr="007C6E1A">
        <w:rPr>
          <w:rFonts w:cs="Arial"/>
          <w:color w:val="0000FF"/>
          <w:szCs w:val="22"/>
        </w:rPr>
        <w:t>como</w:t>
      </w:r>
      <w:r w:rsidR="00C85D22" w:rsidRPr="00875C48">
        <w:rPr>
          <w:rFonts w:cs="Arial"/>
          <w:color w:val="0000FF"/>
          <w:szCs w:val="22"/>
          <w:lang w:val="en-US"/>
        </w:rPr>
        <w:t xml:space="preserve"> </w:t>
      </w:r>
      <w:r w:rsidR="00F53566" w:rsidRPr="00875C48">
        <w:rPr>
          <w:rFonts w:cs="Arial"/>
          <w:color w:val="0000FF"/>
          <w:szCs w:val="22"/>
          <w:lang w:val="en-US"/>
        </w:rPr>
        <w:t>la European Biodiversity Strategy to 2020</w:t>
      </w:r>
      <w:r w:rsidR="004702EF" w:rsidRPr="00875C48">
        <w:rPr>
          <w:rFonts w:cs="Arial"/>
          <w:color w:val="0000FF"/>
          <w:szCs w:val="22"/>
          <w:lang w:val="en-US"/>
        </w:rPr>
        <w:t>, el Ecosystem-based water security and the Sustainable Development Goals (SDGs)</w:t>
      </w:r>
      <w:r w:rsidR="007C6E1A">
        <w:rPr>
          <w:rFonts w:cs="Arial"/>
          <w:color w:val="0000FF"/>
          <w:szCs w:val="22"/>
          <w:lang w:val="en-US"/>
        </w:rPr>
        <w:t>,</w:t>
      </w:r>
      <w:r w:rsidR="00F53566" w:rsidRPr="00875C48">
        <w:rPr>
          <w:rFonts w:cs="Arial"/>
          <w:color w:val="0000FF"/>
          <w:szCs w:val="22"/>
          <w:lang w:val="en-US"/>
        </w:rPr>
        <w:t xml:space="preserve"> la Intergovernmental Platform on Biodiversity and E</w:t>
      </w:r>
      <w:r w:rsidR="00F40D64">
        <w:rPr>
          <w:rFonts w:cs="Arial"/>
          <w:color w:val="0000FF"/>
          <w:szCs w:val="22"/>
          <w:lang w:val="en-US"/>
        </w:rPr>
        <w:t>c</w:t>
      </w:r>
      <w:r w:rsidR="00F53566" w:rsidRPr="00875C48">
        <w:rPr>
          <w:rFonts w:cs="Arial"/>
          <w:color w:val="0000FF"/>
          <w:szCs w:val="22"/>
          <w:lang w:val="en-US"/>
        </w:rPr>
        <w:t>osystem Services (IPBES)</w:t>
      </w:r>
      <w:r w:rsidR="007C6E1A">
        <w:rPr>
          <w:rFonts w:cs="Arial"/>
          <w:color w:val="0000FF"/>
          <w:szCs w:val="22"/>
          <w:lang w:val="en-US"/>
        </w:rPr>
        <w:t xml:space="preserve"> y el </w:t>
      </w:r>
      <w:proofErr w:type="spellStart"/>
      <w:r w:rsidR="007C6E1A">
        <w:rPr>
          <w:rFonts w:cs="Arial"/>
          <w:color w:val="0000FF"/>
          <w:szCs w:val="22"/>
          <w:lang w:val="es-ES"/>
        </w:rPr>
        <w:t>OpenNess</w:t>
      </w:r>
      <w:proofErr w:type="spellEnd"/>
      <w:r w:rsidR="007C6E1A">
        <w:rPr>
          <w:rFonts w:cs="Arial"/>
          <w:color w:val="0000FF"/>
          <w:szCs w:val="22"/>
          <w:lang w:val="es-ES"/>
        </w:rPr>
        <w:t xml:space="preserve"> Project.</w:t>
      </w:r>
      <w:r>
        <w:rPr>
          <w:rFonts w:cs="Arial"/>
          <w:color w:val="0000FF"/>
          <w:szCs w:val="22"/>
          <w:lang w:val="en-US"/>
        </w:rPr>
        <w:t xml:space="preserve"> </w:t>
      </w:r>
      <w:r>
        <w:rPr>
          <w:rFonts w:cs="Arial"/>
          <w:color w:val="0000FF"/>
          <w:szCs w:val="22"/>
          <w:lang w:val="es-ES"/>
        </w:rPr>
        <w:t xml:space="preserve">El </w:t>
      </w:r>
      <w:proofErr w:type="spellStart"/>
      <w:r>
        <w:rPr>
          <w:rFonts w:cs="Arial"/>
          <w:color w:val="0000FF"/>
          <w:szCs w:val="22"/>
          <w:lang w:val="es-ES"/>
        </w:rPr>
        <w:t>SDGs</w:t>
      </w:r>
      <w:proofErr w:type="spellEnd"/>
      <w:r>
        <w:rPr>
          <w:rFonts w:cs="Arial"/>
          <w:color w:val="0000FF"/>
          <w:szCs w:val="22"/>
          <w:lang w:val="es-ES"/>
        </w:rPr>
        <w:t xml:space="preserve"> plantea </w:t>
      </w:r>
      <w:r w:rsidRPr="00875C48">
        <w:rPr>
          <w:rFonts w:cs="Arial"/>
          <w:color w:val="0000FF"/>
          <w:szCs w:val="22"/>
          <w:lang w:val="es-ES"/>
        </w:rPr>
        <w:t xml:space="preserve">un observatorio mundial de los servicios de los ecosistemas acuáticos y una iniciativa </w:t>
      </w:r>
      <w:r>
        <w:rPr>
          <w:rFonts w:cs="Arial"/>
          <w:color w:val="0000FF"/>
          <w:szCs w:val="22"/>
          <w:lang w:val="es-ES"/>
        </w:rPr>
        <w:t>para el</w:t>
      </w:r>
      <w:r w:rsidRPr="00875C48">
        <w:rPr>
          <w:rFonts w:cs="Arial"/>
          <w:color w:val="0000FF"/>
          <w:szCs w:val="22"/>
          <w:lang w:val="es-ES"/>
        </w:rPr>
        <w:t xml:space="preserve"> desarrollo de la capacidad técnica</w:t>
      </w:r>
      <w:r>
        <w:rPr>
          <w:rFonts w:cs="Arial"/>
          <w:color w:val="0000FF"/>
          <w:szCs w:val="22"/>
          <w:lang w:val="es-ES"/>
        </w:rPr>
        <w:t xml:space="preserve"> y humana.</w:t>
      </w:r>
      <w:r w:rsidR="004702EF" w:rsidRPr="00C35FA9">
        <w:rPr>
          <w:rFonts w:cs="Arial"/>
          <w:color w:val="0000FF"/>
          <w:szCs w:val="22"/>
          <w:lang w:val="fr-FR"/>
        </w:rPr>
        <w:t xml:space="preserve"> </w:t>
      </w:r>
      <w:r w:rsidR="004702EF">
        <w:rPr>
          <w:rFonts w:cs="Arial"/>
          <w:color w:val="0000FF"/>
          <w:szCs w:val="22"/>
          <w:lang w:val="es-ES"/>
        </w:rPr>
        <w:t xml:space="preserve">La iniciativa IPBES es un enfoque aplicable a la </w:t>
      </w:r>
      <w:proofErr w:type="spellStart"/>
      <w:r w:rsidR="00F40D64">
        <w:rPr>
          <w:rFonts w:cs="Arial"/>
          <w:color w:val="0000FF"/>
          <w:szCs w:val="22"/>
          <w:lang w:val="es-ES"/>
        </w:rPr>
        <w:t>interfase</w:t>
      </w:r>
      <w:proofErr w:type="spellEnd"/>
      <w:r w:rsidR="004702EF">
        <w:rPr>
          <w:rFonts w:cs="Arial"/>
          <w:color w:val="0000FF"/>
          <w:szCs w:val="22"/>
          <w:lang w:val="es-ES"/>
        </w:rPr>
        <w:t xml:space="preserve"> conocimiento – política que requiere un</w:t>
      </w:r>
      <w:r w:rsidR="00483539">
        <w:rPr>
          <w:rFonts w:cs="Arial"/>
          <w:color w:val="0000FF"/>
          <w:szCs w:val="22"/>
          <w:lang w:val="es-ES"/>
        </w:rPr>
        <w:t>a</w:t>
      </w:r>
      <w:r w:rsidR="004702EF">
        <w:rPr>
          <w:rFonts w:cs="Arial"/>
          <w:color w:val="0000FF"/>
          <w:szCs w:val="22"/>
          <w:lang w:val="es-ES"/>
        </w:rPr>
        <w:t xml:space="preserve"> aproximación </w:t>
      </w:r>
      <w:proofErr w:type="spellStart"/>
      <w:r w:rsidR="004702EF">
        <w:rPr>
          <w:rFonts w:cs="Arial"/>
          <w:color w:val="0000FF"/>
          <w:szCs w:val="22"/>
          <w:lang w:val="es-ES"/>
        </w:rPr>
        <w:t>pluralística</w:t>
      </w:r>
      <w:proofErr w:type="spellEnd"/>
      <w:r w:rsidR="004702EF">
        <w:rPr>
          <w:rFonts w:cs="Arial"/>
          <w:color w:val="0000FF"/>
          <w:szCs w:val="22"/>
          <w:lang w:val="es-ES"/>
        </w:rPr>
        <w:t xml:space="preserve"> para reconocer la diversidad de valores</w:t>
      </w:r>
      <w:r w:rsidR="00F53566">
        <w:rPr>
          <w:rFonts w:cs="Arial"/>
          <w:color w:val="0000FF"/>
          <w:szCs w:val="22"/>
          <w:lang w:val="es-ES"/>
        </w:rPr>
        <w:t xml:space="preserve">. El </w:t>
      </w:r>
      <w:proofErr w:type="spellStart"/>
      <w:r w:rsidR="00F53566">
        <w:rPr>
          <w:rFonts w:cs="Arial"/>
          <w:color w:val="0000FF"/>
          <w:szCs w:val="22"/>
          <w:lang w:val="es-ES"/>
        </w:rPr>
        <w:t>OpenNess</w:t>
      </w:r>
      <w:proofErr w:type="spellEnd"/>
      <w:r w:rsidR="00F53566">
        <w:rPr>
          <w:rFonts w:cs="Arial"/>
          <w:color w:val="0000FF"/>
          <w:szCs w:val="22"/>
          <w:lang w:val="es-ES"/>
        </w:rPr>
        <w:t xml:space="preserve"> Project maneja un amplio conjunto de métodos de valoración (biofísicos, monetarios y socioculturales) </w:t>
      </w:r>
      <w:r>
        <w:rPr>
          <w:rFonts w:cs="Arial"/>
          <w:color w:val="0000FF"/>
          <w:szCs w:val="22"/>
          <w:lang w:val="es-ES"/>
        </w:rPr>
        <w:t>aplicados en</w:t>
      </w:r>
      <w:r w:rsidR="00F53566">
        <w:rPr>
          <w:rFonts w:cs="Arial"/>
          <w:color w:val="0000FF"/>
          <w:szCs w:val="22"/>
          <w:lang w:val="es-ES"/>
        </w:rPr>
        <w:t xml:space="preserve"> Europa. </w:t>
      </w:r>
      <w:r w:rsidR="007C6E1A">
        <w:rPr>
          <w:rFonts w:cs="Arial"/>
          <w:color w:val="0000FF"/>
          <w:szCs w:val="22"/>
          <w:lang w:val="es-ES"/>
        </w:rPr>
        <w:t>S</w:t>
      </w:r>
      <w:r w:rsidR="00F53566">
        <w:rPr>
          <w:rFonts w:cs="Arial"/>
          <w:color w:val="0000FF"/>
          <w:szCs w:val="22"/>
          <w:lang w:val="es-ES"/>
        </w:rPr>
        <w:t xml:space="preserve">e identifican </w:t>
      </w:r>
      <w:r w:rsidR="00B03608">
        <w:rPr>
          <w:rFonts w:cs="Arial"/>
          <w:color w:val="0000FF"/>
          <w:szCs w:val="22"/>
          <w:lang w:val="es-ES"/>
        </w:rPr>
        <w:t xml:space="preserve">además </w:t>
      </w:r>
      <w:r w:rsidR="00F53566">
        <w:rPr>
          <w:rFonts w:cs="Arial"/>
          <w:color w:val="0000FF"/>
          <w:szCs w:val="22"/>
          <w:lang w:val="es-ES"/>
        </w:rPr>
        <w:t xml:space="preserve">redes de trabajo </w:t>
      </w:r>
      <w:r w:rsidR="007C6E1A">
        <w:rPr>
          <w:rFonts w:cs="Arial"/>
          <w:color w:val="0000FF"/>
          <w:szCs w:val="22"/>
          <w:lang w:val="es-ES"/>
        </w:rPr>
        <w:t xml:space="preserve">en valoración de SE </w:t>
      </w:r>
      <w:r w:rsidR="004702EF">
        <w:rPr>
          <w:rFonts w:cs="Arial"/>
          <w:color w:val="0000FF"/>
          <w:szCs w:val="22"/>
          <w:lang w:val="es-ES"/>
        </w:rPr>
        <w:t xml:space="preserve">como el </w:t>
      </w:r>
      <w:proofErr w:type="spellStart"/>
      <w:r w:rsidR="004702EF">
        <w:rPr>
          <w:rFonts w:cs="Arial"/>
          <w:color w:val="0000FF"/>
          <w:szCs w:val="22"/>
          <w:lang w:val="es-ES"/>
        </w:rPr>
        <w:t>Ecosystem</w:t>
      </w:r>
      <w:proofErr w:type="spellEnd"/>
      <w:r w:rsidR="004702EF">
        <w:rPr>
          <w:rFonts w:cs="Arial"/>
          <w:color w:val="0000FF"/>
          <w:szCs w:val="22"/>
          <w:lang w:val="es-ES"/>
        </w:rPr>
        <w:t xml:space="preserve"> </w:t>
      </w:r>
      <w:proofErr w:type="spellStart"/>
      <w:r w:rsidR="004702EF">
        <w:rPr>
          <w:rFonts w:cs="Arial"/>
          <w:color w:val="0000FF"/>
          <w:szCs w:val="22"/>
          <w:lang w:val="es-ES"/>
        </w:rPr>
        <w:t>Services</w:t>
      </w:r>
      <w:proofErr w:type="spellEnd"/>
      <w:r w:rsidR="004702EF">
        <w:rPr>
          <w:rFonts w:cs="Arial"/>
          <w:color w:val="0000FF"/>
          <w:szCs w:val="22"/>
          <w:lang w:val="es-ES"/>
        </w:rPr>
        <w:t xml:space="preserve"> </w:t>
      </w:r>
      <w:proofErr w:type="spellStart"/>
      <w:r w:rsidR="004702EF">
        <w:rPr>
          <w:rFonts w:cs="Arial"/>
          <w:color w:val="0000FF"/>
          <w:szCs w:val="22"/>
          <w:lang w:val="es-ES"/>
        </w:rPr>
        <w:t>Partn</w:t>
      </w:r>
      <w:r w:rsidR="00F40D64">
        <w:rPr>
          <w:rFonts w:cs="Arial"/>
          <w:color w:val="0000FF"/>
          <w:szCs w:val="22"/>
          <w:lang w:val="es-ES"/>
        </w:rPr>
        <w:t>e</w:t>
      </w:r>
      <w:r w:rsidR="004702EF">
        <w:rPr>
          <w:rFonts w:cs="Arial"/>
          <w:color w:val="0000FF"/>
          <w:szCs w:val="22"/>
          <w:lang w:val="es-ES"/>
        </w:rPr>
        <w:t>rship</w:t>
      </w:r>
      <w:proofErr w:type="spellEnd"/>
      <w:r w:rsidR="004702EF">
        <w:rPr>
          <w:rFonts w:cs="Arial"/>
          <w:color w:val="0000FF"/>
          <w:szCs w:val="22"/>
          <w:lang w:val="es-ES"/>
        </w:rPr>
        <w:t xml:space="preserve"> (ESP) </w:t>
      </w:r>
      <w:r w:rsidR="007C6E1A" w:rsidRPr="007C6E1A">
        <w:rPr>
          <w:rFonts w:cs="Arial"/>
          <w:color w:val="0000FF"/>
          <w:szCs w:val="22"/>
        </w:rPr>
        <w:t>(Gómez-</w:t>
      </w:r>
      <w:proofErr w:type="spellStart"/>
      <w:r w:rsidR="007C6E1A" w:rsidRPr="007C6E1A">
        <w:rPr>
          <w:rFonts w:cs="Arial"/>
          <w:color w:val="0000FF"/>
          <w:szCs w:val="22"/>
        </w:rPr>
        <w:t>Baggethun</w:t>
      </w:r>
      <w:proofErr w:type="spellEnd"/>
      <w:r w:rsidR="007C6E1A" w:rsidRPr="007C6E1A">
        <w:rPr>
          <w:rFonts w:cs="Arial"/>
          <w:color w:val="0000FF"/>
          <w:szCs w:val="22"/>
        </w:rPr>
        <w:t xml:space="preserve"> et al., 2014; Rincón-Ruiz et al., 2015; Pascual et al., 2016; </w:t>
      </w:r>
      <w:proofErr w:type="spellStart"/>
      <w:r w:rsidR="007C6E1A" w:rsidRPr="007C6E1A">
        <w:rPr>
          <w:rFonts w:cs="Arial"/>
          <w:color w:val="0000FF"/>
          <w:szCs w:val="22"/>
        </w:rPr>
        <w:t>Jacobs</w:t>
      </w:r>
      <w:proofErr w:type="spellEnd"/>
      <w:r w:rsidR="007C6E1A" w:rsidRPr="007C6E1A">
        <w:rPr>
          <w:rFonts w:cs="Arial"/>
          <w:color w:val="0000FF"/>
          <w:szCs w:val="22"/>
        </w:rPr>
        <w:t xml:space="preserve"> et al., 2016; </w:t>
      </w:r>
      <w:proofErr w:type="spellStart"/>
      <w:r w:rsidR="007C6E1A" w:rsidRPr="007C6E1A">
        <w:rPr>
          <w:rFonts w:cs="Arial"/>
          <w:color w:val="0000FF"/>
          <w:szCs w:val="22"/>
        </w:rPr>
        <w:t>Jacobs</w:t>
      </w:r>
      <w:proofErr w:type="spellEnd"/>
      <w:r w:rsidR="007C6E1A" w:rsidRPr="007C6E1A">
        <w:rPr>
          <w:rFonts w:cs="Arial"/>
          <w:color w:val="0000FF"/>
          <w:szCs w:val="22"/>
        </w:rPr>
        <w:t xml:space="preserve"> et al., 2018).</w:t>
      </w:r>
      <w:r w:rsidR="007C6E1A">
        <w:rPr>
          <w:rFonts w:cs="Arial"/>
          <w:color w:val="0000FF"/>
          <w:szCs w:val="22"/>
        </w:rPr>
        <w:t xml:space="preserve"> </w:t>
      </w:r>
      <w:r w:rsidR="00121A77">
        <w:rPr>
          <w:rFonts w:cs="Arial"/>
          <w:color w:val="0000FF"/>
          <w:szCs w:val="22"/>
          <w:lang w:val="es-ES"/>
        </w:rPr>
        <w:t>En Colombia</w:t>
      </w:r>
      <w:r w:rsidR="007C6E1A">
        <w:rPr>
          <w:rFonts w:cs="Arial"/>
          <w:color w:val="0000FF"/>
          <w:szCs w:val="22"/>
          <w:lang w:val="es-ES"/>
        </w:rPr>
        <w:t xml:space="preserve">, </w:t>
      </w:r>
      <w:r w:rsidR="00483539">
        <w:rPr>
          <w:rFonts w:cs="Arial"/>
          <w:color w:val="0000FF"/>
          <w:szCs w:val="22"/>
          <w:lang w:val="es-ES"/>
        </w:rPr>
        <w:t>e</w:t>
      </w:r>
      <w:r>
        <w:rPr>
          <w:rFonts w:cs="Arial"/>
          <w:color w:val="0000FF"/>
          <w:szCs w:val="22"/>
          <w:lang w:val="es-ES"/>
        </w:rPr>
        <w:t>l Instituto de Investigación de Recursos Biológicos Alexander von Humboldt</w:t>
      </w:r>
      <w:r w:rsidRPr="00F53566">
        <w:rPr>
          <w:rFonts w:cs="Arial"/>
          <w:color w:val="0000FF"/>
          <w:szCs w:val="22"/>
          <w:lang w:val="es-ES"/>
        </w:rPr>
        <w:t xml:space="preserve"> </w:t>
      </w:r>
      <w:r>
        <w:rPr>
          <w:rFonts w:cs="Arial"/>
          <w:color w:val="0000FF"/>
          <w:szCs w:val="22"/>
          <w:lang w:val="es-ES"/>
        </w:rPr>
        <w:t>en el documento denominado “</w:t>
      </w:r>
      <w:proofErr w:type="spellStart"/>
      <w:r>
        <w:rPr>
          <w:rFonts w:cs="Arial"/>
          <w:color w:val="0000FF"/>
          <w:szCs w:val="22"/>
          <w:lang w:val="es-ES"/>
        </w:rPr>
        <w:t>The</w:t>
      </w:r>
      <w:proofErr w:type="spellEnd"/>
      <w:r>
        <w:rPr>
          <w:rFonts w:cs="Arial"/>
          <w:color w:val="0000FF"/>
          <w:szCs w:val="22"/>
          <w:lang w:val="es-ES"/>
        </w:rPr>
        <w:t xml:space="preserve"> </w:t>
      </w:r>
      <w:proofErr w:type="spellStart"/>
      <w:r>
        <w:rPr>
          <w:rFonts w:cs="Arial"/>
          <w:color w:val="0000FF"/>
          <w:szCs w:val="22"/>
          <w:lang w:val="es-ES"/>
        </w:rPr>
        <w:t>Integrated</w:t>
      </w:r>
      <w:proofErr w:type="spellEnd"/>
      <w:r>
        <w:rPr>
          <w:rFonts w:cs="Arial"/>
          <w:color w:val="0000FF"/>
          <w:szCs w:val="22"/>
          <w:lang w:val="es-ES"/>
        </w:rPr>
        <w:t xml:space="preserve"> </w:t>
      </w:r>
      <w:proofErr w:type="spellStart"/>
      <w:r>
        <w:rPr>
          <w:rFonts w:cs="Arial"/>
          <w:color w:val="0000FF"/>
          <w:szCs w:val="22"/>
          <w:lang w:val="es-ES"/>
        </w:rPr>
        <w:t>Valuation</w:t>
      </w:r>
      <w:proofErr w:type="spellEnd"/>
      <w:r>
        <w:rPr>
          <w:rFonts w:cs="Arial"/>
          <w:color w:val="0000FF"/>
          <w:szCs w:val="22"/>
          <w:lang w:val="es-ES"/>
        </w:rPr>
        <w:t xml:space="preserve"> of </w:t>
      </w:r>
      <w:proofErr w:type="spellStart"/>
      <w:r>
        <w:rPr>
          <w:rFonts w:cs="Arial"/>
          <w:color w:val="0000FF"/>
          <w:szCs w:val="22"/>
          <w:lang w:val="es-ES"/>
        </w:rPr>
        <w:t>Biodiversity</w:t>
      </w:r>
      <w:proofErr w:type="spellEnd"/>
      <w:r>
        <w:rPr>
          <w:rFonts w:cs="Arial"/>
          <w:color w:val="0000FF"/>
          <w:szCs w:val="22"/>
          <w:lang w:val="es-ES"/>
        </w:rPr>
        <w:t xml:space="preserve"> and </w:t>
      </w:r>
      <w:proofErr w:type="spellStart"/>
      <w:r>
        <w:rPr>
          <w:rFonts w:cs="Arial"/>
          <w:color w:val="0000FF"/>
          <w:szCs w:val="22"/>
          <w:lang w:val="es-ES"/>
        </w:rPr>
        <w:t>Ecosystem</w:t>
      </w:r>
      <w:proofErr w:type="spellEnd"/>
      <w:r>
        <w:rPr>
          <w:rFonts w:cs="Arial"/>
          <w:color w:val="0000FF"/>
          <w:szCs w:val="22"/>
          <w:lang w:val="es-ES"/>
        </w:rPr>
        <w:t xml:space="preserve"> </w:t>
      </w:r>
      <w:proofErr w:type="spellStart"/>
      <w:r>
        <w:rPr>
          <w:rFonts w:cs="Arial"/>
          <w:color w:val="0000FF"/>
          <w:szCs w:val="22"/>
          <w:lang w:val="es-ES"/>
        </w:rPr>
        <w:t>Services</w:t>
      </w:r>
      <w:proofErr w:type="spellEnd"/>
      <w:r>
        <w:rPr>
          <w:rFonts w:cs="Arial"/>
          <w:color w:val="0000FF"/>
          <w:szCs w:val="22"/>
          <w:lang w:val="es-ES"/>
        </w:rPr>
        <w:t>” (</w:t>
      </w:r>
      <w:r w:rsidRPr="00F53566">
        <w:rPr>
          <w:rFonts w:cs="Arial"/>
          <w:color w:val="0000FF"/>
          <w:szCs w:val="22"/>
          <w:lang w:val="es-ES"/>
        </w:rPr>
        <w:t>IV</w:t>
      </w:r>
      <w:r>
        <w:rPr>
          <w:rFonts w:cs="Arial"/>
          <w:color w:val="0000FF"/>
          <w:szCs w:val="22"/>
          <w:lang w:val="es-ES"/>
        </w:rPr>
        <w:t>B</w:t>
      </w:r>
      <w:r w:rsidRPr="00F53566">
        <w:rPr>
          <w:rFonts w:cs="Arial"/>
          <w:color w:val="0000FF"/>
          <w:szCs w:val="22"/>
          <w:lang w:val="es-ES"/>
        </w:rPr>
        <w:t>ES</w:t>
      </w:r>
      <w:r>
        <w:rPr>
          <w:rFonts w:cs="Arial"/>
          <w:color w:val="0000FF"/>
          <w:szCs w:val="22"/>
          <w:lang w:val="es-ES"/>
        </w:rPr>
        <w:t>, 2015</w:t>
      </w:r>
      <w:r w:rsidRPr="00F53566">
        <w:rPr>
          <w:rFonts w:cs="Arial"/>
          <w:color w:val="0000FF"/>
          <w:szCs w:val="22"/>
          <w:lang w:val="es-ES"/>
        </w:rPr>
        <w:t>)</w:t>
      </w:r>
      <w:r>
        <w:rPr>
          <w:rFonts w:cs="Arial"/>
          <w:color w:val="0000FF"/>
          <w:szCs w:val="22"/>
          <w:lang w:val="es-ES"/>
        </w:rPr>
        <w:t xml:space="preserve"> realiza una revisión conceptual de temáticas asociadas a la valoración integrada y las contribuciones metodológicas para llevar a cabo los procesos IVBES  mediante estudios de caso en contextos rurales, </w:t>
      </w:r>
      <w:r w:rsidRPr="0059494A">
        <w:rPr>
          <w:rFonts w:cs="Arial"/>
          <w:color w:val="0000FF"/>
          <w:szCs w:val="22"/>
          <w:lang w:val="es-ES"/>
        </w:rPr>
        <w:t>destaca</w:t>
      </w:r>
      <w:r>
        <w:rPr>
          <w:rFonts w:cs="Arial"/>
          <w:color w:val="0000FF"/>
          <w:szCs w:val="22"/>
          <w:lang w:val="es-ES"/>
        </w:rPr>
        <w:t>ndo</w:t>
      </w:r>
      <w:r w:rsidRPr="0059494A">
        <w:rPr>
          <w:rFonts w:cs="Arial"/>
          <w:color w:val="0000FF"/>
          <w:szCs w:val="22"/>
          <w:lang w:val="es-ES"/>
        </w:rPr>
        <w:t xml:space="preserve"> la importancia de reconocer el valor de</w:t>
      </w:r>
      <w:r>
        <w:rPr>
          <w:rFonts w:cs="Arial"/>
          <w:color w:val="0000FF"/>
          <w:szCs w:val="22"/>
          <w:lang w:val="es-ES"/>
        </w:rPr>
        <w:t xml:space="preserve"> </w:t>
      </w:r>
      <w:r w:rsidRPr="0059494A">
        <w:rPr>
          <w:rFonts w:cs="Arial"/>
          <w:color w:val="0000FF"/>
          <w:szCs w:val="22"/>
          <w:lang w:val="es-ES"/>
        </w:rPr>
        <w:t>l</w:t>
      </w:r>
      <w:r>
        <w:rPr>
          <w:rFonts w:cs="Arial"/>
          <w:color w:val="0000FF"/>
          <w:szCs w:val="22"/>
          <w:lang w:val="es-ES"/>
        </w:rPr>
        <w:t>os</w:t>
      </w:r>
      <w:r w:rsidRPr="0059494A">
        <w:rPr>
          <w:rFonts w:cs="Arial"/>
          <w:color w:val="0000FF"/>
          <w:szCs w:val="22"/>
          <w:lang w:val="es-ES"/>
        </w:rPr>
        <w:t xml:space="preserve"> beneficios</w:t>
      </w:r>
      <w:r>
        <w:rPr>
          <w:rFonts w:cs="Arial"/>
          <w:color w:val="0000FF"/>
          <w:szCs w:val="22"/>
          <w:lang w:val="es-ES"/>
        </w:rPr>
        <w:t xml:space="preserve"> que l</w:t>
      </w:r>
      <w:r w:rsidRPr="0059494A">
        <w:rPr>
          <w:rFonts w:cs="Arial"/>
          <w:color w:val="0000FF"/>
          <w:szCs w:val="22"/>
          <w:lang w:val="es-ES"/>
        </w:rPr>
        <w:t>os ecosistemas proporcionan a las personas y cómo esos valores se integran en la toma de decisiones</w:t>
      </w:r>
      <w:r>
        <w:rPr>
          <w:rFonts w:cs="Arial"/>
          <w:color w:val="0000FF"/>
          <w:szCs w:val="22"/>
          <w:lang w:val="es-ES"/>
        </w:rPr>
        <w:t xml:space="preserve"> (Rincón-Ruíz, 2015). </w:t>
      </w:r>
      <w:r w:rsidR="00B03608">
        <w:rPr>
          <w:rFonts w:cs="Arial"/>
          <w:color w:val="0000FF"/>
          <w:szCs w:val="22"/>
          <w:lang w:val="es-ES"/>
        </w:rPr>
        <w:t xml:space="preserve">Es de aclarar que los anteriores trabajos e investigaciones se han realizado </w:t>
      </w:r>
      <w:r w:rsidR="00F40D64">
        <w:rPr>
          <w:rFonts w:cs="Arial"/>
          <w:color w:val="0000FF"/>
          <w:szCs w:val="22"/>
          <w:lang w:val="es-ES"/>
        </w:rPr>
        <w:t>específicamente</w:t>
      </w:r>
      <w:r w:rsidR="00B03608">
        <w:rPr>
          <w:rFonts w:cs="Arial"/>
          <w:color w:val="0000FF"/>
          <w:szCs w:val="22"/>
          <w:lang w:val="es-ES"/>
        </w:rPr>
        <w:t xml:space="preserve"> </w:t>
      </w:r>
      <w:r w:rsidR="00483539">
        <w:rPr>
          <w:rFonts w:cs="Arial"/>
          <w:color w:val="0000FF"/>
          <w:szCs w:val="22"/>
          <w:lang w:val="es-ES"/>
        </w:rPr>
        <w:t>en el contexto de los ecosis</w:t>
      </w:r>
      <w:r w:rsidR="00B03608">
        <w:rPr>
          <w:rFonts w:cs="Arial"/>
          <w:color w:val="0000FF"/>
          <w:szCs w:val="22"/>
          <w:lang w:val="es-ES"/>
        </w:rPr>
        <w:t>temas naturales</w:t>
      </w:r>
      <w:r w:rsidR="00483539">
        <w:rPr>
          <w:rFonts w:cs="Arial"/>
          <w:color w:val="0000FF"/>
          <w:szCs w:val="22"/>
          <w:lang w:val="es-ES"/>
        </w:rPr>
        <w:t>.</w:t>
      </w:r>
    </w:p>
    <w:p w14:paraId="15012440" w14:textId="5160CF44" w:rsidR="00121A77" w:rsidRDefault="00121A77" w:rsidP="006F641C">
      <w:pPr>
        <w:rPr>
          <w:rFonts w:cs="Arial"/>
          <w:color w:val="0000FF"/>
          <w:szCs w:val="22"/>
          <w:lang w:val="es-ES"/>
        </w:rPr>
      </w:pPr>
    </w:p>
    <w:p w14:paraId="2AFC301B" w14:textId="00C504FA" w:rsidR="00060E2D" w:rsidRPr="00A14E92" w:rsidRDefault="00061AC4" w:rsidP="006F641C">
      <w:pPr>
        <w:autoSpaceDE w:val="0"/>
        <w:autoSpaceDN w:val="0"/>
        <w:adjustRightInd w:val="0"/>
        <w:rPr>
          <w:rFonts w:cs="Arial"/>
          <w:lang w:val="es-ES"/>
        </w:rPr>
      </w:pPr>
      <w:r w:rsidRPr="00A14E92">
        <w:rPr>
          <w:rFonts w:cs="Arial"/>
          <w:szCs w:val="22"/>
          <w:lang w:val="es-ES"/>
        </w:rPr>
        <w:t>La necesidad de establecer nuevos lenguajes de valoración</w:t>
      </w:r>
      <w:r w:rsidR="00091D23" w:rsidRPr="00A14E92">
        <w:rPr>
          <w:rFonts w:cs="Arial"/>
          <w:szCs w:val="22"/>
          <w:lang w:val="es-ES"/>
        </w:rPr>
        <w:t xml:space="preserve"> de los SE</w:t>
      </w:r>
      <w:r w:rsidRPr="00A14E92">
        <w:rPr>
          <w:rFonts w:cs="Arial"/>
          <w:szCs w:val="22"/>
          <w:lang w:val="es-ES"/>
        </w:rPr>
        <w:t xml:space="preserve">, o marcos de valoración, es </w:t>
      </w:r>
      <w:r w:rsidR="00133BBA" w:rsidRPr="00A14E92">
        <w:rPr>
          <w:rFonts w:cs="Arial"/>
          <w:szCs w:val="22"/>
          <w:lang w:val="es-ES"/>
        </w:rPr>
        <w:t>aún</w:t>
      </w:r>
      <w:r w:rsidRPr="00A14E92">
        <w:rPr>
          <w:rFonts w:cs="Arial"/>
          <w:szCs w:val="22"/>
          <w:lang w:val="es-ES"/>
        </w:rPr>
        <w:t xml:space="preserve"> </w:t>
      </w:r>
      <w:r w:rsidR="00133BBA" w:rsidRPr="00A14E92">
        <w:rPr>
          <w:rFonts w:cs="Arial"/>
          <w:szCs w:val="22"/>
          <w:lang w:val="es-ES"/>
        </w:rPr>
        <w:t>más</w:t>
      </w:r>
      <w:r w:rsidRPr="00A14E92">
        <w:rPr>
          <w:rFonts w:cs="Arial"/>
          <w:szCs w:val="22"/>
          <w:lang w:val="es-ES"/>
        </w:rPr>
        <w:t xml:space="preserve"> apremiante en el contexto de los </w:t>
      </w:r>
      <w:proofErr w:type="spellStart"/>
      <w:r w:rsidRPr="00A14E92">
        <w:rPr>
          <w:rFonts w:cs="Arial"/>
          <w:szCs w:val="22"/>
          <w:lang w:val="es-ES"/>
        </w:rPr>
        <w:t>agroecosistemas</w:t>
      </w:r>
      <w:proofErr w:type="spellEnd"/>
      <w:r w:rsidR="00454928" w:rsidRPr="00A14E92">
        <w:rPr>
          <w:rFonts w:cs="Arial"/>
          <w:szCs w:val="22"/>
          <w:lang w:val="es-ES"/>
        </w:rPr>
        <w:t xml:space="preserve">. Si bien el propio concepto de </w:t>
      </w:r>
      <w:proofErr w:type="spellStart"/>
      <w:r w:rsidR="00454928" w:rsidRPr="00A14E92">
        <w:rPr>
          <w:rFonts w:cs="Arial"/>
          <w:szCs w:val="22"/>
          <w:lang w:val="es-ES"/>
        </w:rPr>
        <w:t>agroecosistema</w:t>
      </w:r>
      <w:proofErr w:type="spellEnd"/>
      <w:r w:rsidR="00454928" w:rsidRPr="00A14E92">
        <w:rPr>
          <w:rFonts w:cs="Arial"/>
          <w:szCs w:val="22"/>
          <w:lang w:val="es-ES"/>
        </w:rPr>
        <w:t xml:space="preserve"> sigue planteando constantes </w:t>
      </w:r>
      <w:r w:rsidR="0071339C" w:rsidRPr="00A14E92">
        <w:rPr>
          <w:rFonts w:cs="Arial"/>
          <w:szCs w:val="22"/>
          <w:lang w:val="es-ES"/>
        </w:rPr>
        <w:t xml:space="preserve">desafíos, </w:t>
      </w:r>
      <w:r w:rsidR="00454928" w:rsidRPr="00A14E92">
        <w:rPr>
          <w:rFonts w:cs="Arial"/>
          <w:szCs w:val="22"/>
          <w:lang w:val="es-ES"/>
        </w:rPr>
        <w:t xml:space="preserve">evoluciones y adaptaciones, </w:t>
      </w:r>
      <w:r w:rsidR="0071339C" w:rsidRPr="00A14E92">
        <w:rPr>
          <w:rFonts w:cs="Arial"/>
          <w:szCs w:val="22"/>
          <w:lang w:val="es-ES"/>
        </w:rPr>
        <w:t xml:space="preserve">en esta investigación se propone una aproximación al concepto de </w:t>
      </w:r>
      <w:proofErr w:type="spellStart"/>
      <w:r w:rsidR="0071339C" w:rsidRPr="00A14E92">
        <w:rPr>
          <w:rFonts w:cs="Arial"/>
          <w:szCs w:val="22"/>
          <w:lang w:val="es-ES"/>
        </w:rPr>
        <w:t>agroecosistema</w:t>
      </w:r>
      <w:proofErr w:type="spellEnd"/>
      <w:r w:rsidR="0071339C" w:rsidRPr="00A14E92">
        <w:rPr>
          <w:rFonts w:cs="Arial"/>
          <w:szCs w:val="22"/>
          <w:lang w:val="es-ES"/>
        </w:rPr>
        <w:t xml:space="preserve"> sostenible como</w:t>
      </w:r>
      <w:r w:rsidR="00060E2D" w:rsidRPr="00A14E92">
        <w:rPr>
          <w:rFonts w:cs="Arial"/>
          <w:szCs w:val="22"/>
          <w:lang w:val="es-ES"/>
        </w:rPr>
        <w:t xml:space="preserve">: </w:t>
      </w:r>
      <w:r w:rsidR="00060E2D" w:rsidRPr="00A14E92">
        <w:rPr>
          <w:rFonts w:cs="Arial"/>
          <w:lang w:val="es-ES"/>
        </w:rPr>
        <w:t>“</w:t>
      </w:r>
      <w:r w:rsidR="00622A28" w:rsidRPr="00A14E92">
        <w:rPr>
          <w:rFonts w:cs="Arial"/>
          <w:lang w:val="es-ES"/>
        </w:rPr>
        <w:t>e</w:t>
      </w:r>
      <w:r w:rsidR="00060E2D" w:rsidRPr="00A14E92">
        <w:rPr>
          <w:rFonts w:cs="Arial"/>
          <w:bCs/>
          <w:i/>
          <w:iCs/>
          <w:lang w:val="es-ES"/>
        </w:rPr>
        <w:t xml:space="preserve">l </w:t>
      </w:r>
      <w:proofErr w:type="spellStart"/>
      <w:r w:rsidR="00060E2D" w:rsidRPr="00A14E92">
        <w:rPr>
          <w:rFonts w:cs="Arial"/>
          <w:bCs/>
          <w:i/>
          <w:iCs/>
          <w:lang w:val="es-ES"/>
        </w:rPr>
        <w:t>agroecosistema</w:t>
      </w:r>
      <w:proofErr w:type="spellEnd"/>
      <w:r w:rsidR="00060E2D" w:rsidRPr="00A14E92">
        <w:rPr>
          <w:rFonts w:cs="Arial"/>
          <w:bCs/>
          <w:i/>
          <w:iCs/>
          <w:lang w:val="es-ES"/>
        </w:rPr>
        <w:t xml:space="preserve"> sostenible es un ecosistema modificado para la producción de bienes y servicios </w:t>
      </w:r>
      <w:r w:rsidR="00060E2D" w:rsidRPr="00A14E92">
        <w:rPr>
          <w:rFonts w:cs="Arial"/>
          <w:bCs/>
          <w:i/>
          <w:iCs/>
          <w:lang w:val="es-ES"/>
        </w:rPr>
        <w:lastRenderedPageBreak/>
        <w:t>que genera bienestar a las comunidades, el cual es analizado como un sistema complejo que incluye variables y relaciones ecológicas, socioculturales, económicas, tecnológicas y políticas</w:t>
      </w:r>
      <w:r w:rsidR="00472836" w:rsidRPr="00A14E92">
        <w:rPr>
          <w:rFonts w:cs="Arial"/>
          <w:bCs/>
          <w:i/>
          <w:iCs/>
          <w:lang w:val="es-ES"/>
        </w:rPr>
        <w:t>. S</w:t>
      </w:r>
      <w:r w:rsidR="00060E2D" w:rsidRPr="00A14E92">
        <w:rPr>
          <w:rFonts w:cs="Arial"/>
          <w:bCs/>
          <w:i/>
          <w:iCs/>
          <w:lang w:val="es-ES"/>
        </w:rPr>
        <w:t>e diseña y maneja para imitar la estructura y función de los ecosistemas locales, involucrando el conocimiento tradicional y científico, de manera que las interacciones ecológicas y los sinergismos entre sus componentes, generen funciones y SE que garanticen en el tiempo la productividad y la protección del sistema a variables externas</w:t>
      </w:r>
      <w:r w:rsidR="00060E2D" w:rsidRPr="00A14E92">
        <w:rPr>
          <w:rFonts w:cs="Arial"/>
          <w:lang w:val="es-ES"/>
        </w:rPr>
        <w:t xml:space="preserve">” Autor (2018) basado en </w:t>
      </w:r>
      <w:proofErr w:type="spellStart"/>
      <w:r w:rsidR="00060E2D" w:rsidRPr="00A14E92">
        <w:rPr>
          <w:rFonts w:cs="Arial"/>
          <w:lang w:val="es-ES"/>
        </w:rPr>
        <w:t>Altieri</w:t>
      </w:r>
      <w:proofErr w:type="spellEnd"/>
      <w:r w:rsidR="00060E2D" w:rsidRPr="00A14E92">
        <w:rPr>
          <w:rFonts w:cs="Arial"/>
          <w:lang w:val="es-ES"/>
        </w:rPr>
        <w:t xml:space="preserve"> y </w:t>
      </w:r>
      <w:proofErr w:type="spellStart"/>
      <w:r w:rsidR="00060E2D" w:rsidRPr="00A14E92">
        <w:rPr>
          <w:rFonts w:cs="Arial"/>
          <w:lang w:val="es-ES"/>
        </w:rPr>
        <w:t>Nicholls</w:t>
      </w:r>
      <w:proofErr w:type="spellEnd"/>
      <w:r w:rsidR="00060E2D" w:rsidRPr="00A14E92">
        <w:rPr>
          <w:rFonts w:cs="Arial"/>
          <w:lang w:val="es-ES"/>
        </w:rPr>
        <w:t xml:space="preserve"> (2000); </w:t>
      </w:r>
      <w:proofErr w:type="spellStart"/>
      <w:r w:rsidR="00060E2D" w:rsidRPr="00A14E92">
        <w:rPr>
          <w:rFonts w:cs="Arial"/>
          <w:lang w:val="es-ES"/>
        </w:rPr>
        <w:t>Altieri</w:t>
      </w:r>
      <w:proofErr w:type="spellEnd"/>
      <w:r w:rsidR="00060E2D" w:rsidRPr="00A14E92">
        <w:rPr>
          <w:rFonts w:cs="Arial"/>
          <w:lang w:val="es-ES"/>
        </w:rPr>
        <w:t xml:space="preserve"> (2002); </w:t>
      </w:r>
      <w:proofErr w:type="spellStart"/>
      <w:r w:rsidR="00060E2D" w:rsidRPr="00A14E92">
        <w:rPr>
          <w:rFonts w:cs="Arial"/>
          <w:lang w:val="es-ES"/>
        </w:rPr>
        <w:t>Gliessman</w:t>
      </w:r>
      <w:proofErr w:type="spellEnd"/>
      <w:r w:rsidR="00060E2D" w:rsidRPr="00A14E92">
        <w:rPr>
          <w:rFonts w:cs="Arial"/>
          <w:lang w:val="es-ES"/>
        </w:rPr>
        <w:t xml:space="preserve"> (2002); </w:t>
      </w:r>
      <w:proofErr w:type="spellStart"/>
      <w:r w:rsidR="00060E2D" w:rsidRPr="00A14E92">
        <w:rPr>
          <w:rFonts w:cs="Arial"/>
          <w:lang w:val="es-ES"/>
        </w:rPr>
        <w:t>Altieri</w:t>
      </w:r>
      <w:proofErr w:type="spellEnd"/>
      <w:r w:rsidR="00060E2D" w:rsidRPr="00A14E92">
        <w:rPr>
          <w:rFonts w:cs="Arial"/>
          <w:lang w:val="es-ES"/>
        </w:rPr>
        <w:t xml:space="preserve"> y </w:t>
      </w:r>
      <w:proofErr w:type="spellStart"/>
      <w:r w:rsidR="00060E2D" w:rsidRPr="00A14E92">
        <w:rPr>
          <w:rFonts w:cs="Arial"/>
          <w:lang w:val="es-ES"/>
        </w:rPr>
        <w:t>Nicholls</w:t>
      </w:r>
      <w:proofErr w:type="spellEnd"/>
      <w:r w:rsidR="00060E2D" w:rsidRPr="00A14E92">
        <w:rPr>
          <w:rFonts w:cs="Arial"/>
          <w:lang w:val="es-ES"/>
        </w:rPr>
        <w:t xml:space="preserve"> (2007); León (2009); </w:t>
      </w:r>
      <w:proofErr w:type="spellStart"/>
      <w:r w:rsidR="00060E2D" w:rsidRPr="00A14E92">
        <w:rPr>
          <w:rFonts w:cs="Arial"/>
          <w:lang w:val="es-ES"/>
        </w:rPr>
        <w:t>Altieri</w:t>
      </w:r>
      <w:proofErr w:type="spellEnd"/>
      <w:r w:rsidR="00060E2D" w:rsidRPr="00A14E92">
        <w:rPr>
          <w:rFonts w:cs="Arial"/>
          <w:lang w:val="es-ES"/>
        </w:rPr>
        <w:t xml:space="preserve"> et al. (2012); </w:t>
      </w:r>
      <w:proofErr w:type="spellStart"/>
      <w:r w:rsidR="00060E2D" w:rsidRPr="00A14E92">
        <w:rPr>
          <w:rFonts w:cs="Arial"/>
          <w:lang w:val="es-ES"/>
        </w:rPr>
        <w:t>Altieri</w:t>
      </w:r>
      <w:proofErr w:type="spellEnd"/>
      <w:r w:rsidR="00060E2D" w:rsidRPr="00A14E92">
        <w:rPr>
          <w:rFonts w:cs="Arial"/>
          <w:lang w:val="es-ES"/>
        </w:rPr>
        <w:t xml:space="preserve"> (2013); </w:t>
      </w:r>
      <w:proofErr w:type="spellStart"/>
      <w:r w:rsidR="00060E2D" w:rsidRPr="00A14E92">
        <w:rPr>
          <w:rFonts w:cs="Arial"/>
          <w:lang w:val="es-ES"/>
        </w:rPr>
        <w:t>Sarandón</w:t>
      </w:r>
      <w:proofErr w:type="spellEnd"/>
      <w:r w:rsidR="00060E2D" w:rsidRPr="00A14E92">
        <w:rPr>
          <w:rFonts w:cs="Arial"/>
          <w:lang w:val="es-ES"/>
        </w:rPr>
        <w:t xml:space="preserve"> y Flores (2014).</w:t>
      </w:r>
    </w:p>
    <w:p w14:paraId="48C5957F" w14:textId="41ED3260" w:rsidR="001B090C" w:rsidRPr="00A14E92" w:rsidRDefault="001B090C" w:rsidP="006F641C">
      <w:pPr>
        <w:autoSpaceDE w:val="0"/>
        <w:autoSpaceDN w:val="0"/>
        <w:adjustRightInd w:val="0"/>
        <w:rPr>
          <w:rFonts w:cs="Arial"/>
          <w:szCs w:val="22"/>
          <w:lang w:val="es-ES"/>
        </w:rPr>
      </w:pPr>
    </w:p>
    <w:p w14:paraId="776C373C" w14:textId="0FB62BE8" w:rsidR="003924FD" w:rsidRPr="00A14E92" w:rsidRDefault="00AF28DF" w:rsidP="006F641C">
      <w:pPr>
        <w:rPr>
          <w:rFonts w:cs="Arial"/>
          <w:szCs w:val="22"/>
          <w:lang w:val="es-ES"/>
        </w:rPr>
      </w:pPr>
      <w:r w:rsidRPr="00A14E92">
        <w:rPr>
          <w:rFonts w:cs="Arial"/>
          <w:szCs w:val="22"/>
          <w:lang w:val="es-ES"/>
        </w:rPr>
        <w:t xml:space="preserve">Los lenguajes de valoración, o la </w:t>
      </w:r>
      <w:proofErr w:type="spellStart"/>
      <w:r w:rsidR="00133BBA" w:rsidRPr="00A14E92">
        <w:rPr>
          <w:rFonts w:cs="Arial"/>
          <w:szCs w:val="22"/>
          <w:lang w:val="es-ES"/>
        </w:rPr>
        <w:t>multidimensionalidad</w:t>
      </w:r>
      <w:proofErr w:type="spellEnd"/>
      <w:r w:rsidRPr="00A14E92">
        <w:rPr>
          <w:rFonts w:cs="Arial"/>
          <w:szCs w:val="22"/>
          <w:lang w:val="es-ES"/>
        </w:rPr>
        <w:t xml:space="preserve"> de la valoración de los SE generados por los </w:t>
      </w:r>
      <w:proofErr w:type="spellStart"/>
      <w:r w:rsidRPr="00A14E92">
        <w:rPr>
          <w:rFonts w:cs="Arial"/>
          <w:szCs w:val="22"/>
          <w:lang w:val="es-ES"/>
        </w:rPr>
        <w:t>agroecosistemas</w:t>
      </w:r>
      <w:proofErr w:type="spellEnd"/>
      <w:r w:rsidRPr="00A14E92">
        <w:rPr>
          <w:rFonts w:cs="Arial"/>
          <w:szCs w:val="22"/>
          <w:lang w:val="es-ES"/>
        </w:rPr>
        <w:t xml:space="preserve"> sostenibles, </w:t>
      </w:r>
      <w:r w:rsidR="00BD7F49" w:rsidRPr="00A14E92">
        <w:rPr>
          <w:rFonts w:cs="Arial"/>
          <w:szCs w:val="22"/>
          <w:lang w:val="es-ES"/>
        </w:rPr>
        <w:t>deben</w:t>
      </w:r>
      <w:r w:rsidRPr="00A14E92">
        <w:rPr>
          <w:rFonts w:cs="Arial"/>
          <w:szCs w:val="22"/>
          <w:lang w:val="es-ES"/>
        </w:rPr>
        <w:t xml:space="preserve"> incluir valores ecológicos, económicos, soci</w:t>
      </w:r>
      <w:r w:rsidR="00BD7F49" w:rsidRPr="00A14E92">
        <w:rPr>
          <w:rFonts w:cs="Arial"/>
          <w:szCs w:val="22"/>
          <w:lang w:val="es-ES"/>
        </w:rPr>
        <w:t>oculturales</w:t>
      </w:r>
      <w:r w:rsidRPr="00A14E92">
        <w:rPr>
          <w:rFonts w:cs="Arial"/>
          <w:szCs w:val="22"/>
          <w:lang w:val="es-ES"/>
        </w:rPr>
        <w:t>, políticos</w:t>
      </w:r>
      <w:r w:rsidR="00BD7F49" w:rsidRPr="00A14E92">
        <w:rPr>
          <w:rFonts w:cs="Arial"/>
          <w:szCs w:val="22"/>
          <w:lang w:val="es-ES"/>
        </w:rPr>
        <w:t xml:space="preserve"> y</w:t>
      </w:r>
      <w:r w:rsidRPr="00A14E92">
        <w:rPr>
          <w:rFonts w:cs="Arial"/>
          <w:szCs w:val="22"/>
          <w:lang w:val="es-ES"/>
        </w:rPr>
        <w:t xml:space="preserve"> tecnológicos. </w:t>
      </w:r>
      <w:r w:rsidR="003924FD" w:rsidRPr="00A14E92">
        <w:rPr>
          <w:rFonts w:cs="Arial"/>
          <w:szCs w:val="22"/>
          <w:lang w:val="es-ES"/>
        </w:rPr>
        <w:t xml:space="preserve">Ante esta pluralidad, es pertinente proponer marcos de valoración amplios, </w:t>
      </w:r>
      <w:r w:rsidR="00724098" w:rsidRPr="00A14E92">
        <w:rPr>
          <w:rFonts w:cs="Arial"/>
          <w:szCs w:val="22"/>
          <w:lang w:val="es-ES"/>
        </w:rPr>
        <w:t>yendo</w:t>
      </w:r>
      <w:r w:rsidR="00595B4D" w:rsidRPr="00A14E92">
        <w:rPr>
          <w:rFonts w:cs="Arial"/>
          <w:szCs w:val="22"/>
          <w:lang w:val="es-ES"/>
        </w:rPr>
        <w:t xml:space="preserve"> </w:t>
      </w:r>
      <w:r w:rsidR="00724098" w:rsidRPr="00A14E92">
        <w:rPr>
          <w:rFonts w:cs="Arial"/>
          <w:szCs w:val="22"/>
          <w:lang w:val="es-ES"/>
        </w:rPr>
        <w:t>más</w:t>
      </w:r>
      <w:r w:rsidR="00595B4D" w:rsidRPr="00A14E92">
        <w:rPr>
          <w:rFonts w:cs="Arial"/>
          <w:szCs w:val="22"/>
          <w:lang w:val="es-ES"/>
        </w:rPr>
        <w:t xml:space="preserve"> </w:t>
      </w:r>
      <w:r w:rsidR="00724098" w:rsidRPr="00A14E92">
        <w:rPr>
          <w:rFonts w:cs="Arial"/>
          <w:szCs w:val="22"/>
          <w:lang w:val="es-ES"/>
        </w:rPr>
        <w:t>allá</w:t>
      </w:r>
      <w:r w:rsidR="00595B4D" w:rsidRPr="00A14E92">
        <w:rPr>
          <w:rFonts w:cs="Arial"/>
          <w:szCs w:val="22"/>
          <w:lang w:val="es-ES"/>
        </w:rPr>
        <w:t xml:space="preserve"> de los tres pilares de la valoración</w:t>
      </w:r>
      <w:r w:rsidR="002E3593" w:rsidRPr="00A14E92">
        <w:rPr>
          <w:rFonts w:cs="Arial"/>
          <w:szCs w:val="22"/>
          <w:lang w:val="es-ES"/>
        </w:rPr>
        <w:t>:</w:t>
      </w:r>
      <w:r w:rsidR="00092B3A" w:rsidRPr="00A14E92">
        <w:rPr>
          <w:rFonts w:cs="Arial"/>
          <w:szCs w:val="22"/>
          <w:lang w:val="es-ES"/>
        </w:rPr>
        <w:t xml:space="preserve"> </w:t>
      </w:r>
      <w:r w:rsidR="00245B23" w:rsidRPr="00A14E92">
        <w:rPr>
          <w:rFonts w:cs="Arial"/>
          <w:szCs w:val="22"/>
          <w:lang w:val="es-ES"/>
        </w:rPr>
        <w:t>ecológica</w:t>
      </w:r>
      <w:r w:rsidR="003924FD" w:rsidRPr="00A14E92">
        <w:rPr>
          <w:rFonts w:cs="Arial"/>
          <w:szCs w:val="22"/>
          <w:lang w:val="es-ES"/>
        </w:rPr>
        <w:t>, moneta</w:t>
      </w:r>
      <w:r w:rsidR="00092B3A" w:rsidRPr="00A14E92">
        <w:rPr>
          <w:rFonts w:cs="Arial"/>
          <w:szCs w:val="22"/>
          <w:lang w:val="es-ES"/>
        </w:rPr>
        <w:t>r</w:t>
      </w:r>
      <w:r w:rsidR="003924FD" w:rsidRPr="00A14E92">
        <w:rPr>
          <w:rFonts w:cs="Arial"/>
          <w:szCs w:val="22"/>
          <w:lang w:val="es-ES"/>
        </w:rPr>
        <w:t>i</w:t>
      </w:r>
      <w:r w:rsidR="00092B3A" w:rsidRPr="00A14E92">
        <w:rPr>
          <w:rFonts w:cs="Arial"/>
          <w:szCs w:val="22"/>
          <w:lang w:val="es-ES"/>
        </w:rPr>
        <w:t>a</w:t>
      </w:r>
      <w:r w:rsidR="003924FD" w:rsidRPr="00A14E92">
        <w:rPr>
          <w:rFonts w:cs="Arial"/>
          <w:szCs w:val="22"/>
          <w:lang w:val="es-ES"/>
        </w:rPr>
        <w:t xml:space="preserve"> o </w:t>
      </w:r>
      <w:r w:rsidR="00724098" w:rsidRPr="00A14E92">
        <w:rPr>
          <w:rFonts w:cs="Arial"/>
          <w:szCs w:val="22"/>
          <w:lang w:val="es-ES"/>
        </w:rPr>
        <w:t>crematística</w:t>
      </w:r>
      <w:r w:rsidR="00092B3A" w:rsidRPr="00A14E92">
        <w:rPr>
          <w:rFonts w:cs="Arial"/>
          <w:szCs w:val="22"/>
          <w:lang w:val="es-ES"/>
        </w:rPr>
        <w:t xml:space="preserve"> y social</w:t>
      </w:r>
      <w:r w:rsidR="003924FD" w:rsidRPr="00A14E92">
        <w:rPr>
          <w:rFonts w:cs="Arial"/>
          <w:szCs w:val="22"/>
          <w:lang w:val="es-ES"/>
        </w:rPr>
        <w:t xml:space="preserve"> (</w:t>
      </w:r>
      <w:r w:rsidR="00595B4D" w:rsidRPr="00A14E92">
        <w:rPr>
          <w:rFonts w:cs="Arial"/>
          <w:szCs w:val="22"/>
          <w:lang w:val="es-ES"/>
        </w:rPr>
        <w:t xml:space="preserve">De </w:t>
      </w:r>
      <w:proofErr w:type="spellStart"/>
      <w:r w:rsidR="00595B4D" w:rsidRPr="00A14E92">
        <w:rPr>
          <w:rFonts w:cs="Arial"/>
          <w:szCs w:val="22"/>
          <w:lang w:val="es-ES"/>
        </w:rPr>
        <w:t>Groot</w:t>
      </w:r>
      <w:proofErr w:type="spellEnd"/>
      <w:r w:rsidR="003F471C" w:rsidRPr="00A14E92">
        <w:rPr>
          <w:rFonts w:cs="Arial"/>
          <w:szCs w:val="22"/>
          <w:lang w:val="es-ES"/>
        </w:rPr>
        <w:t xml:space="preserve"> et al., </w:t>
      </w:r>
      <w:r w:rsidR="00595B4D" w:rsidRPr="00A14E92">
        <w:rPr>
          <w:rFonts w:cs="Arial"/>
          <w:szCs w:val="22"/>
          <w:lang w:val="es-ES"/>
        </w:rPr>
        <w:t xml:space="preserve">2002; Millennium </w:t>
      </w:r>
      <w:proofErr w:type="spellStart"/>
      <w:r w:rsidR="00595B4D" w:rsidRPr="00A14E92">
        <w:rPr>
          <w:rFonts w:cs="Arial"/>
          <w:szCs w:val="22"/>
          <w:lang w:val="es-ES"/>
        </w:rPr>
        <w:t>Ecosystem</w:t>
      </w:r>
      <w:proofErr w:type="spellEnd"/>
      <w:r w:rsidR="00595B4D" w:rsidRPr="00A14E92">
        <w:rPr>
          <w:rFonts w:cs="Arial"/>
          <w:szCs w:val="22"/>
          <w:lang w:val="es-ES"/>
        </w:rPr>
        <w:t xml:space="preserve"> </w:t>
      </w:r>
      <w:proofErr w:type="spellStart"/>
      <w:r w:rsidR="00595B4D" w:rsidRPr="00A14E92">
        <w:rPr>
          <w:rFonts w:cs="Arial"/>
          <w:szCs w:val="22"/>
          <w:lang w:val="es-ES"/>
        </w:rPr>
        <w:t>Assessment</w:t>
      </w:r>
      <w:proofErr w:type="spellEnd"/>
      <w:r w:rsidR="00595B4D" w:rsidRPr="00A14E92">
        <w:rPr>
          <w:rFonts w:cs="Arial"/>
          <w:szCs w:val="22"/>
          <w:lang w:val="es-ES"/>
        </w:rPr>
        <w:t>, 200</w:t>
      </w:r>
      <w:r w:rsidR="001B09AF" w:rsidRPr="00A14E92">
        <w:rPr>
          <w:rFonts w:cs="Arial"/>
          <w:szCs w:val="22"/>
          <w:lang w:val="es-ES"/>
        </w:rPr>
        <w:t>5</w:t>
      </w:r>
      <w:r w:rsidR="00595B4D" w:rsidRPr="00A14E92">
        <w:rPr>
          <w:rFonts w:cs="Arial"/>
          <w:szCs w:val="22"/>
          <w:lang w:val="es-ES"/>
        </w:rPr>
        <w:t>; Gómez-</w:t>
      </w:r>
      <w:proofErr w:type="spellStart"/>
      <w:r w:rsidR="00595B4D" w:rsidRPr="00A14E92">
        <w:rPr>
          <w:rFonts w:cs="Arial"/>
          <w:szCs w:val="22"/>
          <w:lang w:val="es-ES"/>
        </w:rPr>
        <w:t>Baggethun</w:t>
      </w:r>
      <w:proofErr w:type="spellEnd"/>
      <w:r w:rsidR="00595B4D" w:rsidRPr="00A14E92">
        <w:rPr>
          <w:rFonts w:cs="Arial"/>
          <w:szCs w:val="22"/>
          <w:lang w:val="es-ES"/>
        </w:rPr>
        <w:t xml:space="preserve"> &amp; </w:t>
      </w:r>
      <w:r w:rsidR="00876F38" w:rsidRPr="00A14E92">
        <w:rPr>
          <w:rFonts w:cs="Arial"/>
          <w:szCs w:val="22"/>
          <w:lang w:val="es-ES"/>
        </w:rPr>
        <w:t>D</w:t>
      </w:r>
      <w:r w:rsidR="00595B4D" w:rsidRPr="00A14E92">
        <w:rPr>
          <w:rFonts w:cs="Arial"/>
          <w:szCs w:val="22"/>
          <w:lang w:val="es-ES"/>
        </w:rPr>
        <w:t xml:space="preserve">e </w:t>
      </w:r>
      <w:proofErr w:type="spellStart"/>
      <w:r w:rsidR="00595B4D" w:rsidRPr="00A14E92">
        <w:rPr>
          <w:rFonts w:cs="Arial"/>
          <w:szCs w:val="22"/>
          <w:lang w:val="es-ES"/>
        </w:rPr>
        <w:t>Groot</w:t>
      </w:r>
      <w:proofErr w:type="spellEnd"/>
      <w:r w:rsidR="00595B4D" w:rsidRPr="00A14E92">
        <w:rPr>
          <w:rFonts w:cs="Arial"/>
          <w:szCs w:val="22"/>
          <w:lang w:val="es-ES"/>
        </w:rPr>
        <w:t>, 2007; Gómez-</w:t>
      </w:r>
      <w:proofErr w:type="spellStart"/>
      <w:r w:rsidR="00595B4D" w:rsidRPr="00A14E92">
        <w:rPr>
          <w:rFonts w:cs="Arial"/>
          <w:szCs w:val="22"/>
          <w:lang w:val="es-ES"/>
        </w:rPr>
        <w:t>Baggethun</w:t>
      </w:r>
      <w:proofErr w:type="spellEnd"/>
      <w:r w:rsidR="00595B4D" w:rsidRPr="00A14E92">
        <w:rPr>
          <w:rFonts w:cs="Arial"/>
          <w:szCs w:val="22"/>
          <w:lang w:val="es-ES"/>
        </w:rPr>
        <w:t xml:space="preserve"> &amp; </w:t>
      </w:r>
      <w:r w:rsidR="00876F38" w:rsidRPr="00A14E92">
        <w:rPr>
          <w:rFonts w:cs="Arial"/>
          <w:szCs w:val="22"/>
          <w:lang w:val="es-ES"/>
        </w:rPr>
        <w:t>D</w:t>
      </w:r>
      <w:r w:rsidR="00595B4D" w:rsidRPr="00A14E92">
        <w:rPr>
          <w:rFonts w:cs="Arial"/>
          <w:szCs w:val="22"/>
          <w:lang w:val="es-ES"/>
        </w:rPr>
        <w:t xml:space="preserve">e </w:t>
      </w:r>
      <w:proofErr w:type="spellStart"/>
      <w:r w:rsidR="00595B4D" w:rsidRPr="00A14E92">
        <w:rPr>
          <w:rFonts w:cs="Arial"/>
          <w:szCs w:val="22"/>
          <w:lang w:val="es-ES"/>
        </w:rPr>
        <w:t>Groot</w:t>
      </w:r>
      <w:proofErr w:type="spellEnd"/>
      <w:r w:rsidR="00595B4D" w:rsidRPr="00A14E92">
        <w:rPr>
          <w:rFonts w:cs="Arial"/>
          <w:szCs w:val="22"/>
          <w:lang w:val="es-ES"/>
        </w:rPr>
        <w:t xml:space="preserve">, 2010; </w:t>
      </w:r>
      <w:proofErr w:type="spellStart"/>
      <w:r w:rsidR="006C6A98" w:rsidRPr="00A14E92">
        <w:rPr>
          <w:rFonts w:cs="Arial"/>
          <w:szCs w:val="22"/>
          <w:shd w:val="clear" w:color="auto" w:fill="FFFFFF"/>
          <w:lang w:val="es-ES"/>
        </w:rPr>
        <w:t>Kumar</w:t>
      </w:r>
      <w:proofErr w:type="spellEnd"/>
      <w:r w:rsidR="00595B4D" w:rsidRPr="00A14E92">
        <w:rPr>
          <w:rFonts w:cs="Arial"/>
          <w:szCs w:val="22"/>
          <w:lang w:val="es-ES"/>
        </w:rPr>
        <w:t xml:space="preserve">, 2010; </w:t>
      </w:r>
      <w:proofErr w:type="spellStart"/>
      <w:r w:rsidR="003924FD" w:rsidRPr="00A14E92">
        <w:rPr>
          <w:rFonts w:cs="Arial"/>
          <w:szCs w:val="22"/>
          <w:lang w:val="es-ES"/>
        </w:rPr>
        <w:t>Dendoncker</w:t>
      </w:r>
      <w:proofErr w:type="spellEnd"/>
      <w:r w:rsidR="00507006" w:rsidRPr="00A14E92">
        <w:rPr>
          <w:rFonts w:cs="Arial"/>
          <w:szCs w:val="22"/>
          <w:lang w:val="es-ES"/>
        </w:rPr>
        <w:t xml:space="preserve"> et al., 2014</w:t>
      </w:r>
      <w:r w:rsidR="003924FD" w:rsidRPr="00A14E92">
        <w:rPr>
          <w:rFonts w:cs="Arial"/>
          <w:szCs w:val="22"/>
          <w:lang w:val="es-ES"/>
        </w:rPr>
        <w:t xml:space="preserve">; </w:t>
      </w:r>
      <w:r w:rsidR="00595B4D" w:rsidRPr="00A14E92">
        <w:rPr>
          <w:rFonts w:cs="Arial"/>
          <w:szCs w:val="22"/>
          <w:lang w:val="es-ES"/>
        </w:rPr>
        <w:t>Segura &amp; Aguilar, 2016)</w:t>
      </w:r>
      <w:r w:rsidR="0011433D" w:rsidRPr="00A14E92">
        <w:rPr>
          <w:rFonts w:cs="Arial"/>
          <w:szCs w:val="22"/>
          <w:lang w:val="es-ES"/>
        </w:rPr>
        <w:t>.</w:t>
      </w:r>
      <w:r w:rsidR="00595B4D" w:rsidRPr="00A14E92">
        <w:rPr>
          <w:rFonts w:cs="Arial"/>
          <w:szCs w:val="22"/>
          <w:lang w:val="es-ES"/>
        </w:rPr>
        <w:t xml:space="preserve"> </w:t>
      </w:r>
    </w:p>
    <w:p w14:paraId="157FA713" w14:textId="77777777" w:rsidR="003924FD" w:rsidRPr="00A14E92" w:rsidRDefault="003924FD" w:rsidP="006F641C">
      <w:pPr>
        <w:rPr>
          <w:rFonts w:cs="Arial"/>
          <w:szCs w:val="22"/>
          <w:lang w:val="es-ES"/>
        </w:rPr>
      </w:pPr>
    </w:p>
    <w:p w14:paraId="49E56528" w14:textId="6B4E9A1A" w:rsidR="0011433D" w:rsidRPr="00A14E92" w:rsidRDefault="00F51146" w:rsidP="006F641C">
      <w:pPr>
        <w:rPr>
          <w:rFonts w:cs="Arial"/>
          <w:szCs w:val="22"/>
          <w:lang w:val="es-ES"/>
        </w:rPr>
      </w:pPr>
      <w:r w:rsidRPr="00A14E92">
        <w:rPr>
          <w:rFonts w:cs="Arial"/>
          <w:szCs w:val="22"/>
          <w:lang w:val="es-ES"/>
        </w:rPr>
        <w:t xml:space="preserve">En la discusión sobre </w:t>
      </w:r>
      <w:r w:rsidR="00DF073B" w:rsidRPr="00A14E92">
        <w:rPr>
          <w:rFonts w:cs="Arial"/>
          <w:szCs w:val="22"/>
          <w:lang w:val="es-ES"/>
        </w:rPr>
        <w:t xml:space="preserve">los </w:t>
      </w:r>
      <w:r w:rsidRPr="00A14E92">
        <w:rPr>
          <w:rFonts w:cs="Arial"/>
          <w:szCs w:val="22"/>
          <w:lang w:val="es-ES"/>
        </w:rPr>
        <w:t xml:space="preserve">marcos de valoración, surge la necesidad de plantear la </w:t>
      </w:r>
      <w:r w:rsidR="00245B23" w:rsidRPr="00A14E92">
        <w:rPr>
          <w:rFonts w:cs="Arial"/>
          <w:szCs w:val="22"/>
          <w:lang w:val="es-ES"/>
        </w:rPr>
        <w:t>pregunta ¿</w:t>
      </w:r>
      <w:r w:rsidR="00724098" w:rsidRPr="00A14E92">
        <w:rPr>
          <w:rFonts w:cs="Arial"/>
          <w:szCs w:val="22"/>
          <w:lang w:val="es-ES"/>
        </w:rPr>
        <w:t>por qué</w:t>
      </w:r>
      <w:r w:rsidR="00245B23" w:rsidRPr="00A14E92">
        <w:rPr>
          <w:rFonts w:cs="Arial"/>
          <w:szCs w:val="22"/>
          <w:lang w:val="es-ES"/>
        </w:rPr>
        <w:t xml:space="preserve"> valorar</w:t>
      </w:r>
      <w:r w:rsidRPr="00A14E92">
        <w:rPr>
          <w:rFonts w:cs="Arial"/>
          <w:szCs w:val="22"/>
          <w:lang w:val="es-ES"/>
        </w:rPr>
        <w:t xml:space="preserve"> SE </w:t>
      </w:r>
      <w:r w:rsidR="00DF073B" w:rsidRPr="00A14E92">
        <w:rPr>
          <w:rFonts w:cs="Arial"/>
          <w:szCs w:val="22"/>
          <w:lang w:val="es-ES"/>
        </w:rPr>
        <w:t>en</w:t>
      </w:r>
      <w:r w:rsidRPr="00A14E92">
        <w:rPr>
          <w:rFonts w:cs="Arial"/>
          <w:szCs w:val="22"/>
          <w:lang w:val="es-ES"/>
        </w:rPr>
        <w:t xml:space="preserve"> </w:t>
      </w:r>
      <w:proofErr w:type="spellStart"/>
      <w:r w:rsidR="00BE447F" w:rsidRPr="00A14E92">
        <w:rPr>
          <w:rFonts w:cs="Arial"/>
          <w:szCs w:val="22"/>
          <w:lang w:val="es-ES"/>
        </w:rPr>
        <w:t>agroecosistemas</w:t>
      </w:r>
      <w:proofErr w:type="spellEnd"/>
      <w:r w:rsidR="00BE447F" w:rsidRPr="00A14E92">
        <w:rPr>
          <w:rFonts w:cs="Arial"/>
          <w:szCs w:val="22"/>
          <w:lang w:val="es-ES"/>
        </w:rPr>
        <w:t xml:space="preserve"> </w:t>
      </w:r>
      <w:r w:rsidR="009E60BA" w:rsidRPr="00A14E92">
        <w:rPr>
          <w:rFonts w:cs="Arial"/>
          <w:szCs w:val="22"/>
          <w:lang w:val="es-ES"/>
        </w:rPr>
        <w:t>sostenibles?</w:t>
      </w:r>
      <w:r w:rsidR="00472836" w:rsidRPr="00A14E92">
        <w:rPr>
          <w:rFonts w:cs="Arial"/>
          <w:szCs w:val="22"/>
          <w:lang w:val="es-ES"/>
        </w:rPr>
        <w:t xml:space="preserve"> P</w:t>
      </w:r>
      <w:r w:rsidRPr="00A14E92">
        <w:rPr>
          <w:rFonts w:cs="Arial"/>
          <w:szCs w:val="22"/>
          <w:lang w:val="es-ES"/>
        </w:rPr>
        <w:t xml:space="preserve">regunta que también fue planteada por </w:t>
      </w:r>
      <w:proofErr w:type="spellStart"/>
      <w:r w:rsidRPr="00A14E92">
        <w:rPr>
          <w:rFonts w:cs="Arial"/>
          <w:szCs w:val="22"/>
          <w:lang w:val="es-ES"/>
        </w:rPr>
        <w:t>Dendoncker</w:t>
      </w:r>
      <w:proofErr w:type="spellEnd"/>
      <w:r w:rsidR="00507006" w:rsidRPr="00A14E92">
        <w:rPr>
          <w:rFonts w:cs="Arial"/>
          <w:szCs w:val="22"/>
          <w:lang w:val="es-ES"/>
        </w:rPr>
        <w:t xml:space="preserve"> et al. </w:t>
      </w:r>
      <w:r w:rsidRPr="00A14E92">
        <w:rPr>
          <w:rFonts w:cs="Arial"/>
          <w:szCs w:val="22"/>
          <w:lang w:val="es-ES"/>
        </w:rPr>
        <w:t>(2014)</w:t>
      </w:r>
      <w:r w:rsidR="008B3817" w:rsidRPr="00A14E92">
        <w:rPr>
          <w:rFonts w:cs="Arial"/>
          <w:szCs w:val="22"/>
          <w:lang w:val="es-ES"/>
        </w:rPr>
        <w:t xml:space="preserve"> para los SE de ecosistemas naturales. </w:t>
      </w:r>
    </w:p>
    <w:p w14:paraId="78EA5098" w14:textId="77777777" w:rsidR="0011433D" w:rsidRPr="00A14E92" w:rsidRDefault="0011433D" w:rsidP="006F641C">
      <w:pPr>
        <w:rPr>
          <w:rFonts w:cs="Arial"/>
          <w:szCs w:val="22"/>
          <w:lang w:val="es-ES"/>
        </w:rPr>
      </w:pPr>
    </w:p>
    <w:p w14:paraId="70B681C6" w14:textId="1549FD10" w:rsidR="00B276EF" w:rsidRPr="00A14E92" w:rsidRDefault="001F35CD" w:rsidP="006F641C">
      <w:pPr>
        <w:rPr>
          <w:rFonts w:cs="Arial"/>
          <w:szCs w:val="22"/>
          <w:lang w:val="es-ES"/>
        </w:rPr>
      </w:pPr>
      <w:r w:rsidRPr="00A14E92">
        <w:rPr>
          <w:rFonts w:cs="Arial"/>
          <w:szCs w:val="22"/>
          <w:lang w:val="es-ES"/>
        </w:rPr>
        <w:t>L</w:t>
      </w:r>
      <w:r w:rsidR="00245B23" w:rsidRPr="00A14E92">
        <w:rPr>
          <w:rFonts w:cs="Arial"/>
          <w:szCs w:val="22"/>
          <w:lang w:val="es-ES"/>
        </w:rPr>
        <w:t xml:space="preserve">a valoración de SE </w:t>
      </w:r>
      <w:proofErr w:type="spellStart"/>
      <w:r w:rsidR="00AA2EA9" w:rsidRPr="00A14E92">
        <w:rPr>
          <w:rFonts w:cs="Arial"/>
          <w:szCs w:val="22"/>
          <w:lang w:val="es-ES"/>
        </w:rPr>
        <w:t>se</w:t>
      </w:r>
      <w:proofErr w:type="spellEnd"/>
      <w:r w:rsidR="00AA2EA9" w:rsidRPr="00A14E92">
        <w:rPr>
          <w:rFonts w:cs="Arial"/>
          <w:szCs w:val="22"/>
          <w:lang w:val="es-ES"/>
        </w:rPr>
        <w:t xml:space="preserve"> hace evidente cuando</w:t>
      </w:r>
      <w:r w:rsidR="00245B23" w:rsidRPr="00A14E92">
        <w:rPr>
          <w:rFonts w:cs="Arial"/>
          <w:szCs w:val="22"/>
          <w:lang w:val="es-ES"/>
        </w:rPr>
        <w:t xml:space="preserve"> existe la necesidad de elegir entre diferentes alternativas </w:t>
      </w:r>
      <w:r w:rsidRPr="00A14E92">
        <w:rPr>
          <w:rFonts w:cs="Arial"/>
          <w:szCs w:val="22"/>
          <w:lang w:val="es-ES"/>
        </w:rPr>
        <w:t>de</w:t>
      </w:r>
      <w:r w:rsidR="00245B23" w:rsidRPr="00A14E92">
        <w:rPr>
          <w:rFonts w:cs="Arial"/>
          <w:szCs w:val="22"/>
          <w:lang w:val="es-ES"/>
        </w:rPr>
        <w:t xml:space="preserve"> diseño y manejo</w:t>
      </w:r>
      <w:r w:rsidRPr="00A14E92">
        <w:rPr>
          <w:rFonts w:cs="Arial"/>
          <w:szCs w:val="22"/>
          <w:lang w:val="es-ES"/>
        </w:rPr>
        <w:t xml:space="preserve"> que influencian </w:t>
      </w:r>
      <w:r w:rsidR="00245B23" w:rsidRPr="00A14E92">
        <w:rPr>
          <w:rFonts w:cs="Arial"/>
          <w:szCs w:val="22"/>
          <w:lang w:val="es-ES"/>
        </w:rPr>
        <w:t>los SE que se gener</w:t>
      </w:r>
      <w:r w:rsidR="008B3817" w:rsidRPr="00A14E92">
        <w:rPr>
          <w:rFonts w:cs="Arial"/>
          <w:szCs w:val="22"/>
          <w:lang w:val="es-ES"/>
        </w:rPr>
        <w:t>an</w:t>
      </w:r>
      <w:r w:rsidR="00245B23" w:rsidRPr="00A14E92">
        <w:rPr>
          <w:rFonts w:cs="Arial"/>
          <w:szCs w:val="22"/>
          <w:lang w:val="es-ES"/>
        </w:rPr>
        <w:t xml:space="preserve"> y los SE de los ecosistemas </w:t>
      </w:r>
      <w:r w:rsidR="00124752" w:rsidRPr="00A14E92">
        <w:rPr>
          <w:rFonts w:cs="Arial"/>
          <w:szCs w:val="22"/>
          <w:lang w:val="es-ES"/>
        </w:rPr>
        <w:t>naturales</w:t>
      </w:r>
      <w:r w:rsidR="00245B23" w:rsidRPr="00A14E92">
        <w:rPr>
          <w:rFonts w:cs="Arial"/>
          <w:szCs w:val="22"/>
          <w:lang w:val="es-ES"/>
        </w:rPr>
        <w:t xml:space="preserve"> que interactúan </w:t>
      </w:r>
      <w:r w:rsidR="008B3817" w:rsidRPr="00A14E92">
        <w:rPr>
          <w:rFonts w:cs="Arial"/>
          <w:szCs w:val="22"/>
          <w:lang w:val="es-ES"/>
        </w:rPr>
        <w:t xml:space="preserve">con </w:t>
      </w:r>
      <w:r w:rsidRPr="00A14E92">
        <w:rPr>
          <w:rFonts w:cs="Arial"/>
          <w:szCs w:val="22"/>
          <w:lang w:val="es-ES"/>
        </w:rPr>
        <w:t xml:space="preserve">el </w:t>
      </w:r>
      <w:proofErr w:type="spellStart"/>
      <w:r w:rsidRPr="00A14E92">
        <w:rPr>
          <w:rFonts w:cs="Arial"/>
          <w:szCs w:val="22"/>
          <w:lang w:val="es-ES"/>
        </w:rPr>
        <w:t>agroecosistema</w:t>
      </w:r>
      <w:proofErr w:type="spellEnd"/>
      <w:r w:rsidR="00245B23" w:rsidRPr="00A14E92">
        <w:rPr>
          <w:rFonts w:cs="Arial"/>
          <w:szCs w:val="22"/>
          <w:lang w:val="es-ES"/>
        </w:rPr>
        <w:t>.</w:t>
      </w:r>
      <w:r w:rsidR="008B3817" w:rsidRPr="00A14E92">
        <w:rPr>
          <w:rFonts w:cs="Arial"/>
          <w:szCs w:val="22"/>
          <w:lang w:val="es-ES"/>
        </w:rPr>
        <w:t xml:space="preserve"> Por lo tanto, como afirma </w:t>
      </w:r>
      <w:proofErr w:type="spellStart"/>
      <w:r w:rsidR="00EF6CFA" w:rsidRPr="00A14E92">
        <w:rPr>
          <w:rFonts w:cs="Arial"/>
          <w:szCs w:val="22"/>
          <w:lang w:val="es-ES"/>
        </w:rPr>
        <w:t>Costanza</w:t>
      </w:r>
      <w:proofErr w:type="spellEnd"/>
      <w:r w:rsidR="008B3817" w:rsidRPr="00A14E92">
        <w:rPr>
          <w:rFonts w:cs="Arial"/>
          <w:szCs w:val="22"/>
          <w:lang w:val="es-ES"/>
        </w:rPr>
        <w:t xml:space="preserve"> y </w:t>
      </w:r>
      <w:proofErr w:type="spellStart"/>
      <w:r w:rsidR="008B3817" w:rsidRPr="00A14E92">
        <w:rPr>
          <w:rFonts w:cs="Arial"/>
          <w:szCs w:val="22"/>
          <w:lang w:val="es-ES"/>
        </w:rPr>
        <w:t>Folke</w:t>
      </w:r>
      <w:proofErr w:type="spellEnd"/>
      <w:r w:rsidR="008B3817" w:rsidRPr="00A14E92">
        <w:rPr>
          <w:rFonts w:cs="Arial"/>
          <w:szCs w:val="22"/>
          <w:lang w:val="es-ES"/>
        </w:rPr>
        <w:t xml:space="preserve"> (1997) los humanos toman decisiones entre alternativas que favorecen unos SE </w:t>
      </w:r>
      <w:r w:rsidR="00AC6B32" w:rsidRPr="00A14E92">
        <w:rPr>
          <w:rFonts w:cs="Arial"/>
          <w:szCs w:val="22"/>
          <w:lang w:val="es-ES"/>
        </w:rPr>
        <w:t>más</w:t>
      </w:r>
      <w:r w:rsidRPr="00A14E92">
        <w:rPr>
          <w:rFonts w:cs="Arial"/>
          <w:szCs w:val="22"/>
          <w:lang w:val="es-ES"/>
        </w:rPr>
        <w:t xml:space="preserve"> que </w:t>
      </w:r>
      <w:r w:rsidR="008B3817" w:rsidRPr="00A14E92">
        <w:rPr>
          <w:rFonts w:cs="Arial"/>
          <w:szCs w:val="22"/>
          <w:lang w:val="es-ES"/>
        </w:rPr>
        <w:t>otros</w:t>
      </w:r>
      <w:r w:rsidRPr="00A14E92">
        <w:rPr>
          <w:rFonts w:cs="Arial"/>
          <w:szCs w:val="22"/>
          <w:lang w:val="es-ES"/>
        </w:rPr>
        <w:t xml:space="preserve">. </w:t>
      </w:r>
      <w:r w:rsidR="008B3817" w:rsidRPr="00A14E92">
        <w:rPr>
          <w:rFonts w:cs="Arial"/>
          <w:szCs w:val="22"/>
          <w:lang w:val="es-ES"/>
        </w:rPr>
        <w:t xml:space="preserve">Es </w:t>
      </w:r>
      <w:r w:rsidR="00724098" w:rsidRPr="00A14E92">
        <w:rPr>
          <w:rFonts w:cs="Arial"/>
          <w:szCs w:val="22"/>
          <w:lang w:val="es-ES"/>
        </w:rPr>
        <w:t>así</w:t>
      </w:r>
      <w:r w:rsidR="008B3817" w:rsidRPr="00A14E92">
        <w:rPr>
          <w:rFonts w:cs="Arial"/>
          <w:szCs w:val="22"/>
          <w:lang w:val="es-ES"/>
        </w:rPr>
        <w:t xml:space="preserve"> como la valoración se convierte en un insumo fundamental en la toma de decisiones.</w:t>
      </w:r>
    </w:p>
    <w:p w14:paraId="7E62E4C2" w14:textId="0BFEF76C" w:rsidR="00B90DBB" w:rsidRPr="00A14E92" w:rsidRDefault="00B90DBB" w:rsidP="006F641C">
      <w:pPr>
        <w:rPr>
          <w:rFonts w:cs="Arial"/>
          <w:szCs w:val="22"/>
          <w:lang w:val="es-ES"/>
        </w:rPr>
      </w:pPr>
    </w:p>
    <w:p w14:paraId="726705CB" w14:textId="3372497C" w:rsidR="00B90DBB" w:rsidRPr="00A14E92" w:rsidRDefault="00B90DBB" w:rsidP="006F641C">
      <w:pPr>
        <w:rPr>
          <w:rFonts w:cs="Arial"/>
          <w:szCs w:val="22"/>
          <w:lang w:val="es-ES"/>
        </w:rPr>
      </w:pPr>
      <w:r w:rsidRPr="00A14E92">
        <w:rPr>
          <w:rFonts w:cs="Arial"/>
          <w:szCs w:val="22"/>
          <w:lang w:val="es-ES"/>
        </w:rPr>
        <w:t>La valoración también puede se</w:t>
      </w:r>
      <w:r w:rsidR="002E3593" w:rsidRPr="00A14E92">
        <w:rPr>
          <w:rFonts w:cs="Arial"/>
          <w:szCs w:val="22"/>
          <w:lang w:val="es-ES"/>
        </w:rPr>
        <w:t>r</w:t>
      </w:r>
      <w:r w:rsidRPr="00A14E92">
        <w:rPr>
          <w:rFonts w:cs="Arial"/>
          <w:szCs w:val="22"/>
          <w:lang w:val="es-ES"/>
        </w:rPr>
        <w:t xml:space="preserve"> útil en </w:t>
      </w:r>
      <w:r w:rsidR="00724098" w:rsidRPr="00A14E92">
        <w:rPr>
          <w:rFonts w:cs="Arial"/>
          <w:szCs w:val="22"/>
          <w:lang w:val="es-ES"/>
        </w:rPr>
        <w:t>múltiples</w:t>
      </w:r>
      <w:r w:rsidRPr="00A14E92">
        <w:rPr>
          <w:rFonts w:cs="Arial"/>
          <w:szCs w:val="22"/>
          <w:lang w:val="es-ES"/>
        </w:rPr>
        <w:t xml:space="preserve"> escalas de toma de decisiones</w:t>
      </w:r>
      <w:r w:rsidR="00500DB3" w:rsidRPr="00A14E92">
        <w:rPr>
          <w:rFonts w:cs="Arial"/>
          <w:szCs w:val="22"/>
          <w:lang w:val="es-ES"/>
        </w:rPr>
        <w:t xml:space="preserve"> (local, regional, global)</w:t>
      </w:r>
      <w:r w:rsidRPr="00A14E92">
        <w:rPr>
          <w:rFonts w:cs="Arial"/>
          <w:szCs w:val="22"/>
          <w:lang w:val="es-ES"/>
        </w:rPr>
        <w:t xml:space="preserve"> en las cuales </w:t>
      </w:r>
      <w:r w:rsidR="00724098" w:rsidRPr="00A14E92">
        <w:rPr>
          <w:rFonts w:cs="Arial"/>
          <w:szCs w:val="22"/>
          <w:lang w:val="es-ES"/>
        </w:rPr>
        <w:t>está</w:t>
      </w:r>
      <w:r w:rsidRPr="00A14E92">
        <w:rPr>
          <w:rFonts w:cs="Arial"/>
          <w:szCs w:val="22"/>
          <w:lang w:val="es-ES"/>
        </w:rPr>
        <w:t xml:space="preserve"> inmerso el </w:t>
      </w:r>
      <w:proofErr w:type="spellStart"/>
      <w:r w:rsidRPr="00A14E92">
        <w:rPr>
          <w:rFonts w:cs="Arial"/>
          <w:szCs w:val="22"/>
          <w:lang w:val="es-ES"/>
        </w:rPr>
        <w:t>agroecosistema</w:t>
      </w:r>
      <w:proofErr w:type="spellEnd"/>
      <w:r w:rsidR="00D76CC4" w:rsidRPr="00A14E92">
        <w:rPr>
          <w:rFonts w:cs="Arial"/>
          <w:szCs w:val="22"/>
          <w:lang w:val="es-ES"/>
        </w:rPr>
        <w:t>. P</w:t>
      </w:r>
      <w:r w:rsidRPr="00A14E92">
        <w:rPr>
          <w:rFonts w:cs="Arial"/>
          <w:szCs w:val="22"/>
          <w:lang w:val="es-ES"/>
        </w:rPr>
        <w:t xml:space="preserve">or ejemplo, en lo político, </w:t>
      </w:r>
      <w:r w:rsidR="000C6693" w:rsidRPr="00A14E92">
        <w:rPr>
          <w:rFonts w:cs="Arial"/>
          <w:szCs w:val="22"/>
          <w:lang w:val="es-ES"/>
        </w:rPr>
        <w:t>para el</w:t>
      </w:r>
      <w:r w:rsidRPr="00A14E92">
        <w:rPr>
          <w:rFonts w:cs="Arial"/>
          <w:szCs w:val="22"/>
          <w:lang w:val="es-ES"/>
        </w:rPr>
        <w:t xml:space="preserve"> diseño de incentivos, la definición de compensaciones por daños ambientales, la sensibilización sobre los SE,</w:t>
      </w:r>
      <w:r w:rsidR="000C6693" w:rsidRPr="00A14E92">
        <w:rPr>
          <w:rFonts w:cs="Arial"/>
          <w:szCs w:val="22"/>
          <w:lang w:val="es-ES"/>
        </w:rPr>
        <w:t xml:space="preserve"> y</w:t>
      </w:r>
      <w:r w:rsidRPr="00A14E92">
        <w:rPr>
          <w:rFonts w:cs="Arial"/>
          <w:szCs w:val="22"/>
          <w:lang w:val="es-ES"/>
        </w:rPr>
        <w:t xml:space="preserve"> las políticas de conservación de ecosistemas (</w:t>
      </w:r>
      <w:r w:rsidRPr="00A14E92">
        <w:rPr>
          <w:rFonts w:cs="Arial"/>
          <w:lang w:val="es-ES"/>
        </w:rPr>
        <w:t>Gómez-</w:t>
      </w:r>
      <w:proofErr w:type="spellStart"/>
      <w:r w:rsidRPr="00A14E92">
        <w:rPr>
          <w:rFonts w:cs="Arial"/>
          <w:lang w:val="es-ES"/>
        </w:rPr>
        <w:t>Baggethun</w:t>
      </w:r>
      <w:proofErr w:type="spellEnd"/>
      <w:r w:rsidR="00141660" w:rsidRPr="00A14E92">
        <w:rPr>
          <w:rFonts w:cs="Arial"/>
          <w:lang w:val="es-ES"/>
        </w:rPr>
        <w:t xml:space="preserve"> </w:t>
      </w:r>
      <w:r w:rsidR="00141660" w:rsidRPr="00A14E92">
        <w:rPr>
          <w:rFonts w:cs="Arial"/>
          <w:lang w:val="es-ES" w:eastAsia="en-US"/>
        </w:rPr>
        <w:t>&amp;</w:t>
      </w:r>
      <w:r w:rsidRPr="00A14E92">
        <w:rPr>
          <w:rFonts w:cs="Arial"/>
          <w:lang w:val="es-ES"/>
        </w:rPr>
        <w:t xml:space="preserve"> </w:t>
      </w:r>
      <w:r w:rsidR="00876F38" w:rsidRPr="00A14E92">
        <w:rPr>
          <w:rFonts w:cs="Arial"/>
          <w:lang w:val="es-ES"/>
        </w:rPr>
        <w:t>D</w:t>
      </w:r>
      <w:r w:rsidRPr="00A14E92">
        <w:rPr>
          <w:rFonts w:cs="Arial"/>
          <w:lang w:val="es-ES"/>
        </w:rPr>
        <w:t xml:space="preserve">e </w:t>
      </w:r>
      <w:proofErr w:type="spellStart"/>
      <w:r w:rsidRPr="00A14E92">
        <w:rPr>
          <w:rFonts w:cs="Arial"/>
          <w:lang w:val="es-ES"/>
        </w:rPr>
        <w:t>Groot</w:t>
      </w:r>
      <w:proofErr w:type="spellEnd"/>
      <w:r w:rsidRPr="00A14E92">
        <w:rPr>
          <w:rFonts w:cs="Arial"/>
          <w:lang w:val="es-ES"/>
        </w:rPr>
        <w:t>, 2007).</w:t>
      </w:r>
      <w:r w:rsidR="002E3593" w:rsidRPr="00A14E92">
        <w:rPr>
          <w:rFonts w:cs="Arial"/>
          <w:szCs w:val="22"/>
          <w:lang w:val="es-ES"/>
        </w:rPr>
        <w:t xml:space="preserve"> </w:t>
      </w:r>
    </w:p>
    <w:p w14:paraId="0B8CCABE" w14:textId="77777777" w:rsidR="0011433D" w:rsidRPr="00A14E92" w:rsidRDefault="0011433D" w:rsidP="0011433D">
      <w:pPr>
        <w:rPr>
          <w:rFonts w:cs="Arial"/>
          <w:szCs w:val="22"/>
          <w:lang w:val="es-ES"/>
        </w:rPr>
      </w:pPr>
      <w:r w:rsidRPr="00A14E92">
        <w:rPr>
          <w:rFonts w:cs="Arial"/>
          <w:szCs w:val="22"/>
          <w:lang w:val="es-ES"/>
        </w:rPr>
        <w:t>El objetivo final de la valoración es contribuir a un uso más sostenible y equitativo de los SE (</w:t>
      </w:r>
      <w:proofErr w:type="spellStart"/>
      <w:r w:rsidRPr="00A14E92">
        <w:rPr>
          <w:rFonts w:cs="Arial"/>
          <w:szCs w:val="22"/>
          <w:lang w:val="es-ES"/>
        </w:rPr>
        <w:t>Dendoncker</w:t>
      </w:r>
      <w:proofErr w:type="spellEnd"/>
      <w:r w:rsidRPr="00A14E92">
        <w:rPr>
          <w:rFonts w:cs="Arial"/>
          <w:szCs w:val="22"/>
          <w:lang w:val="es-ES"/>
        </w:rPr>
        <w:t xml:space="preserve"> et al., 2014). Desde la economía ecológica, la teoría de la sostenibilidad fuerte plantea</w:t>
      </w:r>
      <w:r w:rsidRPr="00A14E92">
        <w:rPr>
          <w:rFonts w:cs="Arial"/>
          <w:bCs/>
          <w:iCs/>
          <w:szCs w:val="22"/>
          <w:shd w:val="clear" w:color="auto" w:fill="FFFFFF"/>
          <w:lang w:val="es-ES"/>
        </w:rPr>
        <w:t xml:space="preserve"> que el capital natural no es sustituible por el capital financiero, debido a que </w:t>
      </w:r>
      <w:r w:rsidRPr="00A14E92">
        <w:rPr>
          <w:rFonts w:cs="Arial"/>
          <w:szCs w:val="22"/>
          <w:lang w:val="es-ES"/>
        </w:rPr>
        <w:t xml:space="preserve">existen límites biofísicos y energéticos para el desarrollo del proceso económico, el cual se sustenta en las relaciones </w:t>
      </w:r>
      <w:proofErr w:type="spellStart"/>
      <w:r w:rsidRPr="00A14E92">
        <w:rPr>
          <w:rFonts w:cs="Arial"/>
          <w:szCs w:val="22"/>
          <w:lang w:val="es-ES"/>
        </w:rPr>
        <w:t>Ecósfera</w:t>
      </w:r>
      <w:proofErr w:type="spellEnd"/>
      <w:r w:rsidRPr="00A14E92">
        <w:rPr>
          <w:rFonts w:cs="Arial"/>
          <w:szCs w:val="22"/>
          <w:lang w:val="es-ES"/>
        </w:rPr>
        <w:t xml:space="preserve"> – </w:t>
      </w:r>
      <w:proofErr w:type="spellStart"/>
      <w:r w:rsidRPr="00A14E92">
        <w:rPr>
          <w:rFonts w:cs="Arial"/>
          <w:szCs w:val="22"/>
          <w:lang w:val="es-ES"/>
        </w:rPr>
        <w:t>Econósfera</w:t>
      </w:r>
      <w:proofErr w:type="spellEnd"/>
      <w:r w:rsidRPr="00A14E92">
        <w:rPr>
          <w:rFonts w:cs="Arial"/>
          <w:szCs w:val="22"/>
          <w:lang w:val="es-ES"/>
        </w:rPr>
        <w:t xml:space="preserve"> (Gómez et al., 2007).</w:t>
      </w:r>
      <w:r w:rsidRPr="00A14E92">
        <w:rPr>
          <w:rFonts w:cs="Arial"/>
          <w:bCs/>
          <w:iCs/>
          <w:szCs w:val="22"/>
          <w:shd w:val="clear" w:color="auto" w:fill="FFFFFF"/>
          <w:lang w:val="es-ES"/>
        </w:rPr>
        <w:t xml:space="preserve"> Partiendo de este hecho, la sostenibilidad fuerte es definida como la viabilidad de la interacción compleja entre dos sistemas dinámicos, el socioeconómico y el </w:t>
      </w:r>
      <w:proofErr w:type="spellStart"/>
      <w:r w:rsidRPr="00A14E92">
        <w:rPr>
          <w:rFonts w:cs="Arial"/>
          <w:bCs/>
          <w:iCs/>
          <w:szCs w:val="22"/>
          <w:shd w:val="clear" w:color="auto" w:fill="FFFFFF"/>
          <w:lang w:val="es-ES"/>
        </w:rPr>
        <w:t>ecosistémico</w:t>
      </w:r>
      <w:proofErr w:type="spellEnd"/>
      <w:r w:rsidRPr="00A14E92">
        <w:rPr>
          <w:rFonts w:cs="Arial"/>
          <w:bCs/>
          <w:iCs/>
          <w:szCs w:val="22"/>
          <w:shd w:val="clear" w:color="auto" w:fill="FFFFFF"/>
          <w:lang w:val="es-ES"/>
        </w:rPr>
        <w:t xml:space="preserve"> (</w:t>
      </w:r>
      <w:proofErr w:type="spellStart"/>
      <w:r w:rsidRPr="00A14E92">
        <w:rPr>
          <w:rFonts w:cs="Arial"/>
          <w:bCs/>
          <w:iCs/>
          <w:szCs w:val="22"/>
          <w:shd w:val="clear" w:color="auto" w:fill="FFFFFF"/>
          <w:lang w:val="es-ES"/>
        </w:rPr>
        <w:t>Costanza</w:t>
      </w:r>
      <w:proofErr w:type="spellEnd"/>
      <w:r w:rsidRPr="00A14E92">
        <w:rPr>
          <w:rFonts w:cs="Arial"/>
          <w:bCs/>
          <w:iCs/>
          <w:szCs w:val="22"/>
          <w:shd w:val="clear" w:color="auto" w:fill="FFFFFF"/>
          <w:lang w:val="es-ES"/>
        </w:rPr>
        <w:t xml:space="preserve"> </w:t>
      </w:r>
      <w:r w:rsidRPr="00A14E92">
        <w:rPr>
          <w:rFonts w:cs="Arial"/>
          <w:lang w:val="es-ES" w:eastAsia="en-US"/>
        </w:rPr>
        <w:t xml:space="preserve">&amp; </w:t>
      </w:r>
      <w:proofErr w:type="spellStart"/>
      <w:r w:rsidRPr="00A14E92">
        <w:rPr>
          <w:rFonts w:cs="Arial"/>
          <w:lang w:val="es-ES" w:eastAsia="en-US"/>
        </w:rPr>
        <w:t>Daly</w:t>
      </w:r>
      <w:proofErr w:type="spellEnd"/>
      <w:r w:rsidRPr="00A14E92">
        <w:rPr>
          <w:rFonts w:cs="Arial"/>
          <w:bCs/>
          <w:iCs/>
          <w:szCs w:val="22"/>
          <w:shd w:val="clear" w:color="auto" w:fill="FFFFFF"/>
          <w:lang w:val="es-ES"/>
        </w:rPr>
        <w:t>, 1992)</w:t>
      </w:r>
      <w:r w:rsidRPr="00A14E92">
        <w:rPr>
          <w:rFonts w:cs="Arial"/>
          <w:szCs w:val="22"/>
          <w:lang w:val="es-ES"/>
        </w:rPr>
        <w:t xml:space="preserve">. Asimismo, el diseño y manejo de los </w:t>
      </w:r>
      <w:proofErr w:type="spellStart"/>
      <w:r w:rsidRPr="00A14E92">
        <w:rPr>
          <w:rFonts w:cs="Arial"/>
          <w:szCs w:val="22"/>
          <w:lang w:val="es-ES"/>
        </w:rPr>
        <w:t>agroecosistemas</w:t>
      </w:r>
      <w:proofErr w:type="spellEnd"/>
      <w:r w:rsidRPr="00A14E92">
        <w:rPr>
          <w:rFonts w:cs="Arial"/>
          <w:szCs w:val="22"/>
          <w:lang w:val="es-ES"/>
        </w:rPr>
        <w:t xml:space="preserve"> está condicionado por los límites biofísicos y ecológicos de los ecosistemas, de manera que se garantice la permanencia de sus funciones, y como consecuencia, de los SE que estas funciones proveen. </w:t>
      </w:r>
    </w:p>
    <w:p w14:paraId="334A9159" w14:textId="77777777" w:rsidR="0011433D" w:rsidRPr="00A14E92" w:rsidRDefault="0011433D" w:rsidP="0011433D">
      <w:pPr>
        <w:rPr>
          <w:rFonts w:cs="Arial"/>
          <w:szCs w:val="22"/>
          <w:lang w:val="es-ES"/>
        </w:rPr>
      </w:pPr>
    </w:p>
    <w:p w14:paraId="4EB6D142" w14:textId="365F00CF" w:rsidR="0011433D" w:rsidRDefault="00CC1678" w:rsidP="0011433D">
      <w:pPr>
        <w:rPr>
          <w:rFonts w:cs="Arial"/>
          <w:szCs w:val="22"/>
          <w:lang w:val="es-ES"/>
        </w:rPr>
      </w:pPr>
      <w:r w:rsidRPr="00A14E92">
        <w:rPr>
          <w:rFonts w:cs="Arial"/>
          <w:szCs w:val="22"/>
          <w:lang w:val="es-ES"/>
        </w:rPr>
        <w:t>Desde la teoría de la sostenibilidad fuerte y</w:t>
      </w:r>
      <w:r w:rsidR="0011433D" w:rsidRPr="00A14E92">
        <w:rPr>
          <w:rFonts w:cs="Arial"/>
          <w:szCs w:val="22"/>
          <w:lang w:val="es-ES"/>
        </w:rPr>
        <w:t xml:space="preserve"> la teoría del valor</w:t>
      </w:r>
      <w:r w:rsidRPr="00A14E92">
        <w:rPr>
          <w:rFonts w:cs="Arial"/>
          <w:szCs w:val="22"/>
          <w:lang w:val="es-ES"/>
        </w:rPr>
        <w:t xml:space="preserve"> se</w:t>
      </w:r>
      <w:r w:rsidR="0011433D" w:rsidRPr="00A14E92">
        <w:rPr>
          <w:rFonts w:cs="Arial"/>
          <w:szCs w:val="22"/>
          <w:lang w:val="es-ES"/>
        </w:rPr>
        <w:t xml:space="preserve"> presentan aproximaciones conceptuales equiparables al enfoque multidimensional. La primera aplica el enfoque para la evaluación de sostenibilidad del </w:t>
      </w:r>
      <w:proofErr w:type="spellStart"/>
      <w:r w:rsidR="0011433D" w:rsidRPr="00A14E92">
        <w:rPr>
          <w:rFonts w:cs="Arial"/>
          <w:szCs w:val="22"/>
          <w:lang w:val="es-ES"/>
        </w:rPr>
        <w:t>agroecosistema</w:t>
      </w:r>
      <w:proofErr w:type="spellEnd"/>
      <w:r w:rsidR="0011433D" w:rsidRPr="00A14E92">
        <w:rPr>
          <w:rFonts w:cs="Arial"/>
          <w:szCs w:val="22"/>
          <w:lang w:val="es-ES"/>
        </w:rPr>
        <w:t>, y la segunda, para realizar la valoración de los SE en el mismo sistema</w:t>
      </w:r>
      <w:r w:rsidRPr="00A14E92">
        <w:rPr>
          <w:rFonts w:cs="Arial"/>
          <w:szCs w:val="22"/>
          <w:lang w:val="es-ES"/>
        </w:rPr>
        <w:t>. E</w:t>
      </w:r>
      <w:r w:rsidR="0011433D" w:rsidRPr="00A14E92">
        <w:rPr>
          <w:rFonts w:cs="Arial"/>
          <w:szCs w:val="22"/>
          <w:lang w:val="es-ES"/>
        </w:rPr>
        <w:t>stas relaciones son ilustradas en la figura 1-11.</w:t>
      </w:r>
    </w:p>
    <w:p w14:paraId="75AEDF8F" w14:textId="50C37366" w:rsidR="00904C2A" w:rsidRDefault="00904C2A" w:rsidP="0011433D">
      <w:pPr>
        <w:rPr>
          <w:rFonts w:cs="Arial"/>
          <w:szCs w:val="22"/>
          <w:lang w:val="es-ES"/>
        </w:rPr>
      </w:pPr>
    </w:p>
    <w:p w14:paraId="752EF308" w14:textId="252E7816" w:rsidR="00904C2A" w:rsidRDefault="00904C2A" w:rsidP="0011433D">
      <w:pPr>
        <w:rPr>
          <w:rFonts w:cs="Arial"/>
          <w:szCs w:val="22"/>
          <w:lang w:val="es-ES"/>
        </w:rPr>
      </w:pPr>
    </w:p>
    <w:p w14:paraId="02C1B957" w14:textId="5CEFEDCF" w:rsidR="00904C2A" w:rsidRDefault="00904C2A" w:rsidP="0011433D">
      <w:pPr>
        <w:rPr>
          <w:rFonts w:cs="Arial"/>
          <w:szCs w:val="22"/>
          <w:lang w:val="es-ES"/>
        </w:rPr>
      </w:pPr>
    </w:p>
    <w:p w14:paraId="7B8308AC" w14:textId="77777777" w:rsidR="00904C2A" w:rsidRPr="00A14E92" w:rsidRDefault="00904C2A" w:rsidP="0011433D">
      <w:pPr>
        <w:rPr>
          <w:rFonts w:cs="Arial"/>
          <w:szCs w:val="22"/>
          <w:lang w:val="es-ES"/>
        </w:rPr>
      </w:pPr>
    </w:p>
    <w:p w14:paraId="4B746D28" w14:textId="4C8C8274" w:rsidR="000C10EC" w:rsidRPr="00A14E92" w:rsidRDefault="000C10EC" w:rsidP="0011433D">
      <w:pPr>
        <w:rPr>
          <w:rFonts w:cs="Arial"/>
          <w:szCs w:val="22"/>
          <w:lang w:val="es-ES"/>
        </w:rPr>
      </w:pPr>
    </w:p>
    <w:p w14:paraId="47640289" w14:textId="77777777" w:rsidR="000C10EC" w:rsidRPr="00A14E92" w:rsidRDefault="000C10EC" w:rsidP="000C10EC">
      <w:pPr>
        <w:jc w:val="center"/>
        <w:rPr>
          <w:rFonts w:cs="Arial"/>
          <w:sz w:val="18"/>
          <w:szCs w:val="18"/>
          <w:lang w:val="es-ES"/>
        </w:rPr>
      </w:pPr>
      <w:bookmarkStart w:id="99" w:name="_Toc11253602"/>
      <w:r w:rsidRPr="00A14E92">
        <w:rPr>
          <w:rFonts w:cs="Arial"/>
          <w:sz w:val="18"/>
          <w:szCs w:val="18"/>
          <w:lang w:val="es-ES"/>
        </w:rPr>
        <w:lastRenderedPageBreak/>
        <w:t xml:space="preserve">Figura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1</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Figura \* ARABIC \s 1 </w:instrText>
      </w:r>
      <w:r w:rsidRPr="00A14E92">
        <w:rPr>
          <w:rFonts w:cs="Arial"/>
          <w:sz w:val="18"/>
          <w:szCs w:val="18"/>
          <w:lang w:val="es-ES"/>
        </w:rPr>
        <w:fldChar w:fldCharType="separate"/>
      </w:r>
      <w:r w:rsidR="00D63F64" w:rsidRPr="00A14E92">
        <w:rPr>
          <w:rFonts w:cs="Arial"/>
          <w:noProof/>
          <w:sz w:val="18"/>
          <w:szCs w:val="18"/>
          <w:lang w:val="es-ES"/>
        </w:rPr>
        <w:t>11</w:t>
      </w:r>
      <w:r w:rsidRPr="00A14E92">
        <w:rPr>
          <w:rFonts w:cs="Arial"/>
          <w:noProof/>
          <w:sz w:val="18"/>
          <w:szCs w:val="18"/>
          <w:lang w:val="es-ES"/>
        </w:rPr>
        <w:fldChar w:fldCharType="end"/>
      </w:r>
      <w:r w:rsidRPr="00A14E92">
        <w:rPr>
          <w:rFonts w:cs="Arial"/>
          <w:sz w:val="18"/>
          <w:szCs w:val="18"/>
          <w:lang w:val="es-ES"/>
        </w:rPr>
        <w:t>. Aproximación multidimensional de sostenibilidad y valoración</w:t>
      </w:r>
      <w:bookmarkEnd w:id="99"/>
    </w:p>
    <w:p w14:paraId="62C218AF" w14:textId="77777777" w:rsidR="000C10EC" w:rsidRPr="00A14E92" w:rsidRDefault="000C10EC" w:rsidP="000C10EC">
      <w:pPr>
        <w:jc w:val="center"/>
        <w:rPr>
          <w:rFonts w:cs="Arial"/>
          <w:sz w:val="18"/>
          <w:szCs w:val="18"/>
          <w:lang w:val="es-ES"/>
        </w:rPr>
      </w:pPr>
    </w:p>
    <w:p w14:paraId="4B39E663" w14:textId="63FC54C4" w:rsidR="000C10EC" w:rsidRPr="00A14E92" w:rsidRDefault="00654A8F" w:rsidP="000C10EC">
      <w:pPr>
        <w:ind w:left="708" w:hanging="708"/>
        <w:jc w:val="center"/>
        <w:rPr>
          <w:rFonts w:cs="Arial"/>
          <w:szCs w:val="22"/>
          <w:lang w:val="es-ES"/>
        </w:rPr>
      </w:pPr>
      <w:r w:rsidRPr="00A14E92">
        <w:rPr>
          <w:noProof/>
          <w:lang w:eastAsia="es-CO"/>
        </w:rPr>
        <w:drawing>
          <wp:inline distT="0" distB="0" distL="0" distR="0" wp14:anchorId="276465C0" wp14:editId="6159BB2A">
            <wp:extent cx="6026150" cy="27717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6150" cy="2771775"/>
                    </a:xfrm>
                    <a:prstGeom prst="rect">
                      <a:avLst/>
                    </a:prstGeom>
                    <a:noFill/>
                    <a:ln>
                      <a:noFill/>
                    </a:ln>
                  </pic:spPr>
                </pic:pic>
              </a:graphicData>
            </a:graphic>
          </wp:inline>
        </w:drawing>
      </w:r>
    </w:p>
    <w:p w14:paraId="074844A0" w14:textId="77777777" w:rsidR="000C10EC" w:rsidRPr="00A14E92" w:rsidRDefault="000C10EC" w:rsidP="000C10EC">
      <w:pPr>
        <w:jc w:val="center"/>
        <w:rPr>
          <w:rFonts w:cs="Arial"/>
          <w:sz w:val="18"/>
          <w:szCs w:val="22"/>
          <w:lang w:val="es-ES"/>
        </w:rPr>
      </w:pPr>
      <w:r w:rsidRPr="00A14E92">
        <w:rPr>
          <w:rFonts w:cs="Arial"/>
          <w:sz w:val="18"/>
          <w:szCs w:val="22"/>
          <w:lang w:val="es-ES"/>
        </w:rPr>
        <w:t>Fuente: autor (2018)</w:t>
      </w:r>
    </w:p>
    <w:p w14:paraId="45757DB2" w14:textId="77777777" w:rsidR="000C10EC" w:rsidRPr="00A14E92" w:rsidRDefault="000C10EC" w:rsidP="0011433D">
      <w:pPr>
        <w:rPr>
          <w:rFonts w:cs="Arial"/>
          <w:szCs w:val="22"/>
          <w:lang w:val="es-ES"/>
        </w:rPr>
      </w:pPr>
    </w:p>
    <w:p w14:paraId="71CE3040" w14:textId="60C96A45" w:rsidR="00A70FB2" w:rsidRPr="00A14E92" w:rsidRDefault="007E3315" w:rsidP="00A547CB">
      <w:pPr>
        <w:pStyle w:val="Titre2"/>
        <w:rPr>
          <w:lang w:val="es-ES"/>
        </w:rPr>
      </w:pPr>
      <w:bookmarkStart w:id="100" w:name="_Toc503104543"/>
      <w:bookmarkStart w:id="101" w:name="_Toc11253511"/>
      <w:bookmarkEnd w:id="86"/>
      <w:bookmarkEnd w:id="87"/>
      <w:bookmarkEnd w:id="88"/>
      <w:bookmarkEnd w:id="95"/>
      <w:r w:rsidRPr="00A14E92">
        <w:rPr>
          <w:lang w:val="es-ES"/>
        </w:rPr>
        <w:t>Estableciendo el v</w:t>
      </w:r>
      <w:r w:rsidR="000E2F59" w:rsidRPr="00A14E92">
        <w:rPr>
          <w:lang w:val="es-ES"/>
        </w:rPr>
        <w:t>alor multidimensional</w:t>
      </w:r>
      <w:bookmarkEnd w:id="100"/>
      <w:bookmarkEnd w:id="101"/>
    </w:p>
    <w:p w14:paraId="70A4E50F" w14:textId="4F03E2B8" w:rsidR="00181264" w:rsidRPr="00A14E92" w:rsidRDefault="00181264" w:rsidP="006F641C">
      <w:pPr>
        <w:rPr>
          <w:rFonts w:cs="Arial"/>
          <w:lang w:val="es-ES" w:eastAsia="en-US"/>
        </w:rPr>
      </w:pPr>
    </w:p>
    <w:p w14:paraId="6A677BB8" w14:textId="5D2ED1B4" w:rsidR="004F6637" w:rsidRDefault="00115354" w:rsidP="006F641C">
      <w:pPr>
        <w:rPr>
          <w:rFonts w:cs="Arial"/>
          <w:lang w:val="es-ES" w:eastAsia="en-US"/>
        </w:rPr>
      </w:pPr>
      <w:r w:rsidRPr="00A14E92">
        <w:rPr>
          <w:rFonts w:cs="Arial"/>
          <w:lang w:val="es-ES" w:eastAsia="en-US"/>
        </w:rPr>
        <w:t>El estudio de</w:t>
      </w:r>
      <w:r w:rsidR="002568CC" w:rsidRPr="00A14E92">
        <w:rPr>
          <w:rFonts w:cs="Arial"/>
          <w:lang w:val="es-ES" w:eastAsia="en-US"/>
        </w:rPr>
        <w:t>l</w:t>
      </w:r>
      <w:r w:rsidR="00FD176A" w:rsidRPr="00A14E92">
        <w:rPr>
          <w:rFonts w:cs="Arial"/>
          <w:lang w:val="es-ES" w:eastAsia="en-US"/>
        </w:rPr>
        <w:t xml:space="preserve"> </w:t>
      </w:r>
      <w:r w:rsidR="00724098" w:rsidRPr="00A14E92">
        <w:rPr>
          <w:rFonts w:cs="Arial"/>
          <w:lang w:val="es-ES" w:eastAsia="en-US"/>
        </w:rPr>
        <w:t>valo</w:t>
      </w:r>
      <w:r w:rsidR="002568CC" w:rsidRPr="00A14E92">
        <w:rPr>
          <w:rFonts w:cs="Arial"/>
          <w:lang w:val="es-ES" w:eastAsia="en-US"/>
        </w:rPr>
        <w:t>r</w:t>
      </w:r>
      <w:r w:rsidR="00FD176A" w:rsidRPr="00A14E92">
        <w:rPr>
          <w:rFonts w:cs="Arial"/>
          <w:lang w:val="es-ES" w:eastAsia="en-US"/>
        </w:rPr>
        <w:t xml:space="preserve"> multidimensional de </w:t>
      </w:r>
      <w:r w:rsidRPr="00A14E92">
        <w:rPr>
          <w:rFonts w:cs="Arial"/>
          <w:lang w:val="es-ES" w:eastAsia="en-US"/>
        </w:rPr>
        <w:t xml:space="preserve">los </w:t>
      </w:r>
      <w:r w:rsidR="00FD176A" w:rsidRPr="00A14E92">
        <w:rPr>
          <w:rFonts w:cs="Arial"/>
          <w:lang w:val="es-ES" w:eastAsia="en-US"/>
        </w:rPr>
        <w:t xml:space="preserve">SE </w:t>
      </w:r>
      <w:r w:rsidRPr="00A14E92">
        <w:rPr>
          <w:rFonts w:cs="Arial"/>
          <w:lang w:val="es-ES" w:eastAsia="en-US"/>
        </w:rPr>
        <w:t xml:space="preserve">cuenta con un </w:t>
      </w:r>
      <w:r w:rsidR="00724098" w:rsidRPr="00A14E92">
        <w:rPr>
          <w:rFonts w:cs="Arial"/>
          <w:lang w:val="es-ES" w:eastAsia="en-US"/>
        </w:rPr>
        <w:t>número</w:t>
      </w:r>
      <w:r w:rsidR="001D4448" w:rsidRPr="00A14E92">
        <w:rPr>
          <w:rFonts w:cs="Arial"/>
          <w:lang w:val="es-ES" w:eastAsia="en-US"/>
        </w:rPr>
        <w:t xml:space="preserve"> importante </w:t>
      </w:r>
      <w:r w:rsidRPr="00A14E92">
        <w:rPr>
          <w:rFonts w:cs="Arial"/>
          <w:lang w:val="es-ES" w:eastAsia="en-US"/>
        </w:rPr>
        <w:t>de trabajos (</w:t>
      </w:r>
      <w:r w:rsidR="00724098" w:rsidRPr="00A14E92">
        <w:rPr>
          <w:rFonts w:cs="Arial"/>
          <w:lang w:val="es-ES" w:eastAsia="en-US"/>
        </w:rPr>
        <w:t>Martínez</w:t>
      </w:r>
      <w:r w:rsidRPr="00A14E92">
        <w:rPr>
          <w:rFonts w:cs="Arial"/>
          <w:lang w:val="es-ES" w:eastAsia="en-US"/>
        </w:rPr>
        <w:t>-</w:t>
      </w:r>
      <w:proofErr w:type="spellStart"/>
      <w:r w:rsidRPr="00A14E92">
        <w:rPr>
          <w:rFonts w:cs="Arial"/>
          <w:lang w:val="es-ES" w:eastAsia="en-US"/>
        </w:rPr>
        <w:t>Alier</w:t>
      </w:r>
      <w:proofErr w:type="spellEnd"/>
      <w:r w:rsidR="00493ED1" w:rsidRPr="00A14E92">
        <w:rPr>
          <w:rFonts w:cs="Arial"/>
          <w:lang w:val="es-ES" w:eastAsia="en-US"/>
        </w:rPr>
        <w:t xml:space="preserve"> et al., </w:t>
      </w:r>
      <w:r w:rsidRPr="00A14E92">
        <w:rPr>
          <w:rFonts w:cs="Arial"/>
          <w:lang w:val="es-ES" w:eastAsia="en-US"/>
        </w:rPr>
        <w:t xml:space="preserve">1998; De </w:t>
      </w:r>
      <w:proofErr w:type="spellStart"/>
      <w:r w:rsidRPr="00A14E92">
        <w:rPr>
          <w:rFonts w:cs="Arial"/>
          <w:lang w:val="es-ES" w:eastAsia="en-US"/>
        </w:rPr>
        <w:t>Groot</w:t>
      </w:r>
      <w:proofErr w:type="spellEnd"/>
      <w:r w:rsidRPr="00A14E92">
        <w:rPr>
          <w:rFonts w:cs="Arial"/>
          <w:lang w:val="es-ES" w:eastAsia="en-US"/>
        </w:rPr>
        <w:t xml:space="preserve"> </w:t>
      </w:r>
      <w:r w:rsidR="003F471C" w:rsidRPr="00A14E92">
        <w:rPr>
          <w:rFonts w:cs="Arial"/>
          <w:lang w:val="es-ES" w:eastAsia="en-US"/>
        </w:rPr>
        <w:t xml:space="preserve">et al., </w:t>
      </w:r>
      <w:r w:rsidRPr="00A14E92">
        <w:rPr>
          <w:rFonts w:cs="Arial"/>
          <w:lang w:val="es-ES" w:eastAsia="en-US"/>
        </w:rPr>
        <w:t xml:space="preserve">2002; </w:t>
      </w:r>
      <w:r w:rsidR="00724098" w:rsidRPr="00A14E92">
        <w:rPr>
          <w:rFonts w:cs="Arial"/>
          <w:szCs w:val="22"/>
          <w:lang w:val="es-ES"/>
        </w:rPr>
        <w:t>Martínez</w:t>
      </w:r>
      <w:r w:rsidR="00D238E7" w:rsidRPr="00A14E92">
        <w:rPr>
          <w:rFonts w:cs="Arial"/>
          <w:szCs w:val="22"/>
          <w:lang w:val="es-ES"/>
        </w:rPr>
        <w:t>-</w:t>
      </w:r>
      <w:proofErr w:type="spellStart"/>
      <w:r w:rsidRPr="00A14E92">
        <w:rPr>
          <w:rFonts w:cs="Arial"/>
          <w:szCs w:val="22"/>
          <w:lang w:val="es-ES"/>
        </w:rPr>
        <w:t>Alier</w:t>
      </w:r>
      <w:proofErr w:type="spellEnd"/>
      <w:r w:rsidRPr="00A14E92">
        <w:rPr>
          <w:rFonts w:cs="Arial"/>
          <w:szCs w:val="22"/>
          <w:lang w:val="es-ES"/>
        </w:rPr>
        <w:t xml:space="preserve">, 2006; </w:t>
      </w:r>
      <w:r w:rsidRPr="00A14E92">
        <w:rPr>
          <w:rFonts w:cs="Arial"/>
          <w:lang w:val="es-ES" w:eastAsia="en-US"/>
        </w:rPr>
        <w:t>Gómez-</w:t>
      </w:r>
      <w:proofErr w:type="spellStart"/>
      <w:r w:rsidRPr="00A14E92">
        <w:rPr>
          <w:rFonts w:cs="Arial"/>
          <w:lang w:val="es-ES" w:eastAsia="en-US"/>
        </w:rPr>
        <w:t>Baggethun</w:t>
      </w:r>
      <w:proofErr w:type="spellEnd"/>
      <w:r w:rsidRPr="00A14E92">
        <w:rPr>
          <w:rFonts w:cs="Arial"/>
          <w:lang w:val="es-ES" w:eastAsia="en-US"/>
        </w:rPr>
        <w:t xml:space="preserve"> &amp; </w:t>
      </w:r>
      <w:r w:rsidR="00876F38" w:rsidRPr="00A14E92">
        <w:rPr>
          <w:rFonts w:cs="Arial"/>
          <w:lang w:val="es-ES" w:eastAsia="en-US"/>
        </w:rPr>
        <w:t>D</w:t>
      </w:r>
      <w:r w:rsidRPr="00A14E92">
        <w:rPr>
          <w:rFonts w:cs="Arial"/>
          <w:lang w:val="es-ES" w:eastAsia="en-US"/>
        </w:rPr>
        <w:t xml:space="preserve">e </w:t>
      </w:r>
      <w:proofErr w:type="spellStart"/>
      <w:r w:rsidRPr="00A14E92">
        <w:rPr>
          <w:rFonts w:cs="Arial"/>
          <w:lang w:val="es-ES" w:eastAsia="en-US"/>
        </w:rPr>
        <w:t>Groot</w:t>
      </w:r>
      <w:proofErr w:type="spellEnd"/>
      <w:r w:rsidRPr="00A14E92">
        <w:rPr>
          <w:rFonts w:cs="Arial"/>
          <w:lang w:val="es-ES" w:eastAsia="en-US"/>
        </w:rPr>
        <w:t xml:space="preserve">, 2007; </w:t>
      </w:r>
      <w:proofErr w:type="spellStart"/>
      <w:r w:rsidR="006C6A98" w:rsidRPr="00A14E92">
        <w:rPr>
          <w:rFonts w:cs="Arial"/>
          <w:szCs w:val="22"/>
          <w:shd w:val="clear" w:color="auto" w:fill="FFFFFF"/>
          <w:lang w:val="es-ES"/>
        </w:rPr>
        <w:t>Kumar</w:t>
      </w:r>
      <w:proofErr w:type="spellEnd"/>
      <w:r w:rsidRPr="00A14E92">
        <w:rPr>
          <w:rFonts w:cs="Arial"/>
          <w:lang w:val="es-ES" w:eastAsia="en-US"/>
        </w:rPr>
        <w:t xml:space="preserve">, 2010; </w:t>
      </w:r>
      <w:proofErr w:type="spellStart"/>
      <w:r w:rsidRPr="00A14E92">
        <w:rPr>
          <w:rFonts w:cs="Arial"/>
          <w:lang w:val="es-ES" w:eastAsia="en-US"/>
        </w:rPr>
        <w:t>Jax</w:t>
      </w:r>
      <w:proofErr w:type="spellEnd"/>
      <w:r w:rsidRPr="00A14E92">
        <w:rPr>
          <w:rFonts w:cs="Arial"/>
          <w:lang w:val="es-ES" w:eastAsia="en-US"/>
        </w:rPr>
        <w:t xml:space="preserve"> et al.</w:t>
      </w:r>
      <w:r w:rsidR="00724098" w:rsidRPr="00A14E92">
        <w:rPr>
          <w:rFonts w:cs="Arial"/>
          <w:lang w:val="es-ES" w:eastAsia="en-US"/>
        </w:rPr>
        <w:t>,</w:t>
      </w:r>
      <w:r w:rsidRPr="00A14E92">
        <w:rPr>
          <w:rFonts w:cs="Arial"/>
          <w:lang w:val="es-ES" w:eastAsia="en-US"/>
        </w:rPr>
        <w:t xml:space="preserve"> 2013; </w:t>
      </w:r>
      <w:proofErr w:type="spellStart"/>
      <w:r w:rsidRPr="00A14E92">
        <w:rPr>
          <w:rFonts w:cs="Arial"/>
          <w:lang w:val="es-ES" w:eastAsia="en-US"/>
        </w:rPr>
        <w:t>Dendoncker</w:t>
      </w:r>
      <w:proofErr w:type="spellEnd"/>
      <w:r w:rsidR="00674DA4" w:rsidRPr="00A14E92">
        <w:rPr>
          <w:rFonts w:cs="Arial"/>
          <w:lang w:val="es-ES" w:eastAsia="en-US"/>
        </w:rPr>
        <w:t xml:space="preserve"> et al., 201</w:t>
      </w:r>
      <w:r w:rsidR="00507006" w:rsidRPr="00A14E92">
        <w:rPr>
          <w:rFonts w:cs="Arial"/>
          <w:lang w:val="es-ES" w:eastAsia="en-US"/>
        </w:rPr>
        <w:t>4</w:t>
      </w:r>
      <w:r w:rsidRPr="00A14E92">
        <w:rPr>
          <w:rFonts w:cs="Arial"/>
          <w:lang w:val="es-ES" w:eastAsia="en-US"/>
        </w:rPr>
        <w:t>; Gómez-</w:t>
      </w:r>
      <w:proofErr w:type="spellStart"/>
      <w:r w:rsidRPr="00A14E92">
        <w:rPr>
          <w:rFonts w:cs="Arial"/>
          <w:lang w:val="es-ES" w:eastAsia="en-US"/>
        </w:rPr>
        <w:t>Baggethun</w:t>
      </w:r>
      <w:proofErr w:type="spellEnd"/>
      <w:r w:rsidRPr="00A14E92">
        <w:rPr>
          <w:rFonts w:cs="Arial"/>
          <w:lang w:val="es-ES" w:eastAsia="en-US"/>
        </w:rPr>
        <w:t xml:space="preserve"> et al., 2014; </w:t>
      </w:r>
      <w:r w:rsidR="00C60202" w:rsidRPr="00A14E92">
        <w:rPr>
          <w:rFonts w:cs="Arial"/>
          <w:lang w:val="es-ES" w:eastAsia="en-US"/>
        </w:rPr>
        <w:t xml:space="preserve">Segura &amp; Aguilar, 2016; </w:t>
      </w:r>
      <w:r w:rsidRPr="00A14E92">
        <w:rPr>
          <w:rFonts w:cs="Arial"/>
          <w:lang w:val="es-ES" w:eastAsia="en-US"/>
        </w:rPr>
        <w:t>Gómez-</w:t>
      </w:r>
      <w:proofErr w:type="spellStart"/>
      <w:r w:rsidRPr="00A14E92">
        <w:rPr>
          <w:rFonts w:cs="Arial"/>
          <w:lang w:val="es-ES" w:eastAsia="en-US"/>
        </w:rPr>
        <w:t>Baggethun</w:t>
      </w:r>
      <w:proofErr w:type="spellEnd"/>
      <w:r w:rsidRPr="00A14E92">
        <w:rPr>
          <w:rFonts w:cs="Arial"/>
          <w:lang w:val="es-ES" w:eastAsia="en-US"/>
        </w:rPr>
        <w:t xml:space="preserve"> &amp; Martín-López, 201</w:t>
      </w:r>
      <w:r w:rsidR="0016772D" w:rsidRPr="00A14E92">
        <w:rPr>
          <w:rFonts w:cs="Arial"/>
          <w:lang w:val="es-ES" w:eastAsia="en-US"/>
        </w:rPr>
        <w:t>5</w:t>
      </w:r>
      <w:r w:rsidRPr="00A14E92">
        <w:rPr>
          <w:rFonts w:cs="Arial"/>
          <w:lang w:val="es-ES" w:eastAsia="en-US"/>
        </w:rPr>
        <w:t>)</w:t>
      </w:r>
      <w:r w:rsidR="00C60202" w:rsidRPr="00A14E92">
        <w:rPr>
          <w:rFonts w:cs="Arial"/>
          <w:lang w:val="es-ES" w:eastAsia="en-US"/>
        </w:rPr>
        <w:t xml:space="preserve">. Estos esfuerzos </w:t>
      </w:r>
      <w:r w:rsidR="00724098" w:rsidRPr="00A14E92">
        <w:rPr>
          <w:rFonts w:cs="Arial"/>
          <w:lang w:val="es-ES" w:eastAsia="en-US"/>
        </w:rPr>
        <w:t>abarcan</w:t>
      </w:r>
      <w:r w:rsidR="00C60202" w:rsidRPr="00A14E92">
        <w:rPr>
          <w:rFonts w:cs="Arial"/>
          <w:lang w:val="es-ES" w:eastAsia="en-US"/>
        </w:rPr>
        <w:t xml:space="preserve"> casi dos </w:t>
      </w:r>
      <w:r w:rsidR="00724098" w:rsidRPr="00A14E92">
        <w:rPr>
          <w:rFonts w:cs="Arial"/>
          <w:lang w:val="es-ES" w:eastAsia="en-US"/>
        </w:rPr>
        <w:t>décadas</w:t>
      </w:r>
      <w:r w:rsidR="00C60202" w:rsidRPr="00A14E92">
        <w:rPr>
          <w:rFonts w:cs="Arial"/>
          <w:lang w:val="es-ES" w:eastAsia="en-US"/>
        </w:rPr>
        <w:t xml:space="preserve"> de investigación sobre </w:t>
      </w:r>
      <w:r w:rsidR="00133D38" w:rsidRPr="00A14E92">
        <w:rPr>
          <w:rFonts w:cs="Arial"/>
          <w:lang w:val="es-ES" w:eastAsia="en-US"/>
        </w:rPr>
        <w:t xml:space="preserve">aproximaciones </w:t>
      </w:r>
      <w:r w:rsidR="00DF1670" w:rsidRPr="00A14E92">
        <w:rPr>
          <w:rFonts w:cs="Arial"/>
          <w:lang w:val="es-ES" w:eastAsia="en-US"/>
        </w:rPr>
        <w:t>de</w:t>
      </w:r>
      <w:r w:rsidR="002568CC" w:rsidRPr="00A14E92">
        <w:rPr>
          <w:rFonts w:cs="Arial"/>
          <w:lang w:val="es-ES" w:eastAsia="en-US"/>
        </w:rPr>
        <w:t>l</w:t>
      </w:r>
      <w:r w:rsidR="00DF1670" w:rsidRPr="00A14E92">
        <w:rPr>
          <w:rFonts w:cs="Arial"/>
          <w:lang w:val="es-ES" w:eastAsia="en-US"/>
        </w:rPr>
        <w:t xml:space="preserve"> </w:t>
      </w:r>
      <w:r w:rsidR="00724098" w:rsidRPr="00A14E92">
        <w:rPr>
          <w:rFonts w:cs="Arial"/>
          <w:lang w:val="es-ES" w:eastAsia="en-US"/>
        </w:rPr>
        <w:t>valor</w:t>
      </w:r>
      <w:r w:rsidR="00DF1670" w:rsidRPr="00A14E92">
        <w:rPr>
          <w:rFonts w:cs="Arial"/>
          <w:lang w:val="es-ES" w:eastAsia="en-US"/>
        </w:rPr>
        <w:t xml:space="preserve"> que integr</w:t>
      </w:r>
      <w:r w:rsidR="001D4448" w:rsidRPr="00A14E92">
        <w:rPr>
          <w:rFonts w:cs="Arial"/>
          <w:lang w:val="es-ES" w:eastAsia="en-US"/>
        </w:rPr>
        <w:t>a</w:t>
      </w:r>
      <w:r w:rsidR="00DF1670" w:rsidRPr="00A14E92">
        <w:rPr>
          <w:rFonts w:cs="Arial"/>
          <w:lang w:val="es-ES" w:eastAsia="en-US"/>
        </w:rPr>
        <w:t>n cada vez m</w:t>
      </w:r>
      <w:r w:rsidR="00605AB0" w:rsidRPr="00A14E92">
        <w:rPr>
          <w:rFonts w:cs="Arial"/>
          <w:lang w:val="es-ES" w:eastAsia="en-US"/>
        </w:rPr>
        <w:t>á</w:t>
      </w:r>
      <w:r w:rsidR="00DF1670" w:rsidRPr="00A14E92">
        <w:rPr>
          <w:rFonts w:cs="Arial"/>
          <w:lang w:val="es-ES" w:eastAsia="en-US"/>
        </w:rPr>
        <w:t>s la complejidad de los sistemas estudiados.</w:t>
      </w:r>
      <w:r w:rsidR="00D30DFB" w:rsidRPr="00A14E92">
        <w:rPr>
          <w:rFonts w:cs="Arial"/>
          <w:lang w:val="es-ES" w:eastAsia="en-US"/>
        </w:rPr>
        <w:t xml:space="preserve"> </w:t>
      </w:r>
    </w:p>
    <w:p w14:paraId="682FD7D4" w14:textId="0E77E05F" w:rsidR="002D48F8" w:rsidRDefault="002D48F8" w:rsidP="006F641C">
      <w:pPr>
        <w:rPr>
          <w:rFonts w:cs="Arial"/>
          <w:lang w:val="es-ES" w:eastAsia="en-US"/>
        </w:rPr>
      </w:pPr>
    </w:p>
    <w:p w14:paraId="25C34307" w14:textId="6CF0A398" w:rsidR="00945B2F" w:rsidRDefault="00945B2F" w:rsidP="006F641C">
      <w:pPr>
        <w:rPr>
          <w:rFonts w:cs="Arial"/>
          <w:lang w:val="es-ES" w:eastAsia="en-US"/>
        </w:rPr>
      </w:pPr>
      <w:r w:rsidRPr="00A14E92">
        <w:rPr>
          <w:rFonts w:cs="Arial"/>
          <w:lang w:val="es-ES" w:eastAsia="en-US"/>
        </w:rPr>
        <w:t xml:space="preserve">En </w:t>
      </w:r>
      <w:r w:rsidR="003E54F1" w:rsidRPr="00A14E92">
        <w:rPr>
          <w:rFonts w:cs="Arial"/>
          <w:lang w:val="es-ES" w:eastAsia="en-US"/>
        </w:rPr>
        <w:t>este</w:t>
      </w:r>
      <w:r w:rsidRPr="00A14E92">
        <w:rPr>
          <w:rFonts w:cs="Arial"/>
          <w:lang w:val="es-ES" w:eastAsia="en-US"/>
        </w:rPr>
        <w:t xml:space="preserve"> sentido, </w:t>
      </w:r>
      <w:r w:rsidR="001A464D" w:rsidRPr="00A14E92">
        <w:rPr>
          <w:rFonts w:cs="Arial"/>
          <w:lang w:val="es-ES" w:eastAsia="en-US"/>
        </w:rPr>
        <w:t>se</w:t>
      </w:r>
      <w:r w:rsidRPr="00A14E92">
        <w:rPr>
          <w:rFonts w:cs="Arial"/>
          <w:lang w:val="es-ES" w:eastAsia="en-US"/>
        </w:rPr>
        <w:t xml:space="preserve"> propone </w:t>
      </w:r>
      <w:r w:rsidR="00133D38" w:rsidRPr="00A14E92">
        <w:rPr>
          <w:rFonts w:cs="Arial"/>
          <w:lang w:val="es-ES" w:eastAsia="en-US"/>
        </w:rPr>
        <w:t xml:space="preserve">que </w:t>
      </w:r>
      <w:r w:rsidR="002568CC" w:rsidRPr="00A14E92">
        <w:rPr>
          <w:rFonts w:cs="Arial"/>
          <w:lang w:val="es-ES" w:eastAsia="en-US"/>
        </w:rPr>
        <w:t>el valor multidimensional</w:t>
      </w:r>
      <w:r w:rsidR="00133D38" w:rsidRPr="00A14E92">
        <w:rPr>
          <w:rFonts w:cs="Arial"/>
          <w:lang w:val="es-ES" w:eastAsia="en-US"/>
        </w:rPr>
        <w:t xml:space="preserve"> de</w:t>
      </w:r>
      <w:r w:rsidRPr="00A14E92">
        <w:rPr>
          <w:rFonts w:cs="Arial"/>
          <w:lang w:val="es-ES" w:eastAsia="en-US"/>
        </w:rPr>
        <w:t xml:space="preserve"> los SE generados por los </w:t>
      </w:r>
      <w:proofErr w:type="spellStart"/>
      <w:r w:rsidRPr="00A14E92">
        <w:rPr>
          <w:rFonts w:cs="Arial"/>
          <w:lang w:val="es-ES" w:eastAsia="en-US"/>
        </w:rPr>
        <w:t>agroecosistemas</w:t>
      </w:r>
      <w:proofErr w:type="spellEnd"/>
      <w:r w:rsidRPr="00A14E92">
        <w:rPr>
          <w:rFonts w:cs="Arial"/>
          <w:lang w:val="es-ES" w:eastAsia="en-US"/>
        </w:rPr>
        <w:t xml:space="preserve"> sostenibles </w:t>
      </w:r>
      <w:r w:rsidR="00133D38" w:rsidRPr="00A14E92">
        <w:rPr>
          <w:rFonts w:cs="Arial"/>
          <w:lang w:val="es-ES" w:eastAsia="en-US"/>
        </w:rPr>
        <w:t xml:space="preserve">debe ser valorado </w:t>
      </w:r>
      <w:r w:rsidR="002568CC" w:rsidRPr="00A14E92">
        <w:rPr>
          <w:rFonts w:cs="Arial"/>
          <w:lang w:val="es-ES" w:eastAsia="en-US"/>
        </w:rPr>
        <w:t>desde</w:t>
      </w:r>
      <w:r w:rsidR="00133D38" w:rsidRPr="00A14E92">
        <w:rPr>
          <w:rFonts w:cs="Arial"/>
          <w:lang w:val="es-ES" w:eastAsia="en-US"/>
        </w:rPr>
        <w:t xml:space="preserve"> </w:t>
      </w:r>
      <w:r w:rsidR="00382647">
        <w:rPr>
          <w:rFonts w:cs="Arial"/>
          <w:lang w:val="es-ES" w:eastAsia="en-US"/>
        </w:rPr>
        <w:t>las</w:t>
      </w:r>
      <w:r w:rsidRPr="00A14E92">
        <w:rPr>
          <w:rFonts w:cs="Arial"/>
          <w:lang w:val="es-ES" w:eastAsia="en-US"/>
        </w:rPr>
        <w:t xml:space="preserve"> dimensiones</w:t>
      </w:r>
      <w:r w:rsidR="001A464D" w:rsidRPr="00A14E92">
        <w:rPr>
          <w:rFonts w:cs="Arial"/>
          <w:lang w:val="es-ES" w:eastAsia="en-US"/>
        </w:rPr>
        <w:t xml:space="preserve">: </w:t>
      </w:r>
      <w:r w:rsidRPr="00A14E92">
        <w:rPr>
          <w:rFonts w:cs="Arial"/>
          <w:lang w:val="es-ES" w:eastAsia="en-US"/>
        </w:rPr>
        <w:t>ecológica, sociocultural, económica, tecnológica y política</w:t>
      </w:r>
      <w:r w:rsidR="00133D38" w:rsidRPr="00A14E92">
        <w:rPr>
          <w:rFonts w:cs="Arial"/>
          <w:lang w:val="es-ES" w:eastAsia="en-US"/>
        </w:rPr>
        <w:t xml:space="preserve">. Tomando como premisa que la </w:t>
      </w:r>
      <w:r w:rsidR="0063786B" w:rsidRPr="00A14E92">
        <w:rPr>
          <w:rFonts w:cs="Arial"/>
          <w:lang w:val="es-ES" w:eastAsia="en-US"/>
        </w:rPr>
        <w:t>dimensión</w:t>
      </w:r>
      <w:r w:rsidR="00133D38" w:rsidRPr="00A14E92">
        <w:rPr>
          <w:rFonts w:cs="Arial"/>
          <w:lang w:val="es-ES" w:eastAsia="en-US"/>
        </w:rPr>
        <w:t xml:space="preserve"> ecológica</w:t>
      </w:r>
      <w:r w:rsidR="002568CC" w:rsidRPr="00A14E92">
        <w:rPr>
          <w:rFonts w:cs="Arial"/>
          <w:lang w:val="es-ES" w:eastAsia="en-US"/>
        </w:rPr>
        <w:t xml:space="preserve"> es la base de las demás dimensiones, al ser el fundamento para</w:t>
      </w:r>
      <w:r w:rsidR="00133D38" w:rsidRPr="00A14E92">
        <w:rPr>
          <w:rFonts w:cs="Arial"/>
          <w:lang w:val="es-ES" w:eastAsia="en-US"/>
        </w:rPr>
        <w:t xml:space="preserve"> el </w:t>
      </w:r>
      <w:r w:rsidRPr="00A14E92">
        <w:rPr>
          <w:rFonts w:cs="Arial"/>
          <w:lang w:val="es-ES" w:eastAsia="en-US"/>
        </w:rPr>
        <w:t xml:space="preserve">desarrollo de </w:t>
      </w:r>
      <w:r w:rsidR="00133D38" w:rsidRPr="00A14E92">
        <w:rPr>
          <w:rFonts w:cs="Arial"/>
          <w:lang w:val="es-ES" w:eastAsia="en-US"/>
        </w:rPr>
        <w:t>la estructura, los procesos y las</w:t>
      </w:r>
      <w:r w:rsidRPr="00A14E92">
        <w:rPr>
          <w:rFonts w:cs="Arial"/>
          <w:lang w:val="es-ES" w:eastAsia="en-US"/>
        </w:rPr>
        <w:t xml:space="preserve"> funciones </w:t>
      </w:r>
      <w:proofErr w:type="spellStart"/>
      <w:r w:rsidR="002568CC" w:rsidRPr="00A14E92">
        <w:rPr>
          <w:rFonts w:cs="Arial"/>
          <w:lang w:val="es-ES" w:eastAsia="en-US"/>
        </w:rPr>
        <w:t>ecosistémicas</w:t>
      </w:r>
      <w:proofErr w:type="spellEnd"/>
      <w:r w:rsidR="002568CC" w:rsidRPr="00A14E92">
        <w:rPr>
          <w:rFonts w:cs="Arial"/>
          <w:lang w:val="es-ES" w:eastAsia="en-US"/>
        </w:rPr>
        <w:t xml:space="preserve"> (</w:t>
      </w:r>
      <w:r w:rsidRPr="00A14E92">
        <w:rPr>
          <w:rFonts w:cs="Arial"/>
          <w:lang w:val="es-ES" w:eastAsia="en-US"/>
        </w:rPr>
        <w:t>regulación, hábitat, producción e información</w:t>
      </w:r>
      <w:r w:rsidR="002568CC" w:rsidRPr="00A14E92">
        <w:rPr>
          <w:rFonts w:cs="Arial"/>
          <w:lang w:val="es-ES" w:eastAsia="en-US"/>
        </w:rPr>
        <w:t>)</w:t>
      </w:r>
      <w:r w:rsidR="00133D38" w:rsidRPr="00A14E92">
        <w:rPr>
          <w:rFonts w:cs="Arial"/>
          <w:lang w:val="es-ES" w:eastAsia="en-US"/>
        </w:rPr>
        <w:t xml:space="preserve"> que</w:t>
      </w:r>
      <w:r w:rsidRPr="00A14E92">
        <w:rPr>
          <w:rFonts w:cs="Arial"/>
          <w:lang w:val="es-ES" w:eastAsia="en-US"/>
        </w:rPr>
        <w:t xml:space="preserve"> </w:t>
      </w:r>
      <w:r w:rsidR="00133D38" w:rsidRPr="00A14E92">
        <w:rPr>
          <w:rFonts w:cs="Arial"/>
          <w:lang w:val="es-ES" w:eastAsia="en-US"/>
        </w:rPr>
        <w:t>generan los</w:t>
      </w:r>
      <w:r w:rsidRPr="00A14E92">
        <w:rPr>
          <w:rFonts w:cs="Arial"/>
          <w:lang w:val="es-ES" w:eastAsia="en-US"/>
        </w:rPr>
        <w:t xml:space="preserve"> SE</w:t>
      </w:r>
      <w:r w:rsidR="00133D38" w:rsidRPr="00A14E92">
        <w:rPr>
          <w:rFonts w:cs="Arial"/>
          <w:lang w:val="es-ES" w:eastAsia="en-US"/>
        </w:rPr>
        <w:t>.</w:t>
      </w:r>
      <w:r w:rsidR="002568CC" w:rsidRPr="00A14E92">
        <w:rPr>
          <w:rFonts w:cs="Arial"/>
          <w:lang w:val="es-ES" w:eastAsia="en-US"/>
        </w:rPr>
        <w:t xml:space="preserve"> Al valorar desde diversas dimensiones, se aporta</w:t>
      </w:r>
      <w:r w:rsidRPr="00A14E92">
        <w:rPr>
          <w:rFonts w:cs="Arial"/>
          <w:lang w:val="es-ES" w:eastAsia="en-US"/>
        </w:rPr>
        <w:t xml:space="preserve"> en la toma de decisiones </w:t>
      </w:r>
      <w:r w:rsidR="002568CC" w:rsidRPr="00A14E92">
        <w:rPr>
          <w:rFonts w:cs="Arial"/>
          <w:lang w:val="es-ES" w:eastAsia="en-US"/>
        </w:rPr>
        <w:t xml:space="preserve">para conservar y promover </w:t>
      </w:r>
      <w:r w:rsidR="00BB6ADD" w:rsidRPr="00A14E92">
        <w:rPr>
          <w:rFonts w:cs="Arial"/>
          <w:lang w:val="es-ES" w:eastAsia="en-US"/>
        </w:rPr>
        <w:t>los SE</w:t>
      </w:r>
      <w:r w:rsidR="002568CC" w:rsidRPr="00A14E92">
        <w:rPr>
          <w:rFonts w:cs="Arial"/>
          <w:lang w:val="es-ES" w:eastAsia="en-US"/>
        </w:rPr>
        <w:t xml:space="preserve">, </w:t>
      </w:r>
      <w:r w:rsidR="00BB6ADD" w:rsidRPr="00A14E92">
        <w:rPr>
          <w:rFonts w:cs="Arial"/>
          <w:lang w:val="es-ES" w:eastAsia="en-US"/>
        </w:rPr>
        <w:t xml:space="preserve">lo </w:t>
      </w:r>
      <w:r w:rsidR="002568CC" w:rsidRPr="00A14E92">
        <w:rPr>
          <w:rFonts w:cs="Arial"/>
          <w:lang w:val="es-ES" w:eastAsia="en-US"/>
        </w:rPr>
        <w:t xml:space="preserve">que redunda finalmente en la sostenibilidad de los </w:t>
      </w:r>
      <w:proofErr w:type="spellStart"/>
      <w:r w:rsidR="0063786B" w:rsidRPr="00A14E92">
        <w:rPr>
          <w:rFonts w:cs="Arial"/>
          <w:lang w:val="es-ES" w:eastAsia="en-US"/>
        </w:rPr>
        <w:t>agroecosistemas</w:t>
      </w:r>
      <w:proofErr w:type="spellEnd"/>
      <w:r w:rsidR="000D26A1" w:rsidRPr="00A14E92">
        <w:rPr>
          <w:rFonts w:cs="Arial"/>
          <w:lang w:val="es-ES" w:eastAsia="en-US"/>
        </w:rPr>
        <w:t>.</w:t>
      </w:r>
      <w:r w:rsidR="00BB6ADD" w:rsidRPr="00A14E92">
        <w:rPr>
          <w:rFonts w:cs="Arial"/>
          <w:lang w:val="es-ES" w:eastAsia="en-US"/>
        </w:rPr>
        <w:t xml:space="preserve"> </w:t>
      </w:r>
      <w:r w:rsidR="000D26A1" w:rsidRPr="00A14E92">
        <w:rPr>
          <w:rFonts w:cs="Arial"/>
          <w:lang w:val="es-ES" w:eastAsia="en-US"/>
        </w:rPr>
        <w:t>Las r</w:t>
      </w:r>
      <w:r w:rsidR="002568CC" w:rsidRPr="00A14E92">
        <w:rPr>
          <w:rFonts w:cs="Arial"/>
          <w:lang w:val="es-ES" w:eastAsia="en-US"/>
        </w:rPr>
        <w:t xml:space="preserve">elaciones descritas anteriormente son </w:t>
      </w:r>
      <w:r w:rsidRPr="00A14E92">
        <w:rPr>
          <w:rFonts w:cs="Arial"/>
          <w:lang w:val="es-ES" w:eastAsia="en-US"/>
        </w:rPr>
        <w:t>presentad</w:t>
      </w:r>
      <w:r w:rsidR="002568CC" w:rsidRPr="00A14E92">
        <w:rPr>
          <w:rFonts w:cs="Arial"/>
          <w:lang w:val="es-ES" w:eastAsia="en-US"/>
        </w:rPr>
        <w:t>as</w:t>
      </w:r>
      <w:r w:rsidRPr="00A14E92">
        <w:rPr>
          <w:rFonts w:cs="Arial"/>
          <w:lang w:val="es-ES" w:eastAsia="en-US"/>
        </w:rPr>
        <w:t xml:space="preserve"> en </w:t>
      </w:r>
      <w:r w:rsidR="00FC62BA" w:rsidRPr="00A14E92">
        <w:rPr>
          <w:rFonts w:cs="Arial"/>
          <w:lang w:val="es-ES" w:eastAsia="en-US"/>
        </w:rPr>
        <w:t>la figura</w:t>
      </w:r>
      <w:r w:rsidRPr="00A14E92">
        <w:rPr>
          <w:rFonts w:cs="Arial"/>
          <w:lang w:val="es-ES" w:eastAsia="en-US"/>
        </w:rPr>
        <w:t xml:space="preserve"> 1 -1</w:t>
      </w:r>
      <w:r w:rsidR="000A534F" w:rsidRPr="00A14E92">
        <w:rPr>
          <w:rFonts w:cs="Arial"/>
          <w:lang w:val="es-ES" w:eastAsia="en-US"/>
        </w:rPr>
        <w:t>2</w:t>
      </w:r>
      <w:r w:rsidRPr="00A14E92">
        <w:rPr>
          <w:rFonts w:cs="Arial"/>
          <w:lang w:val="es-ES" w:eastAsia="en-US"/>
        </w:rPr>
        <w:t>.</w:t>
      </w:r>
    </w:p>
    <w:p w14:paraId="66C0FAD3" w14:textId="14634D31" w:rsidR="00904C2A" w:rsidRDefault="00904C2A" w:rsidP="006F641C">
      <w:pPr>
        <w:rPr>
          <w:rFonts w:cs="Arial"/>
          <w:lang w:val="es-ES" w:eastAsia="en-US"/>
        </w:rPr>
      </w:pPr>
    </w:p>
    <w:p w14:paraId="409510CA" w14:textId="31B1F3DE" w:rsidR="00904C2A" w:rsidRDefault="00904C2A" w:rsidP="006F641C">
      <w:pPr>
        <w:rPr>
          <w:rFonts w:cs="Arial"/>
          <w:lang w:val="es-ES" w:eastAsia="en-US"/>
        </w:rPr>
      </w:pPr>
    </w:p>
    <w:p w14:paraId="12E5675D" w14:textId="05BB1ADA" w:rsidR="00904C2A" w:rsidRDefault="00904C2A" w:rsidP="006F641C">
      <w:pPr>
        <w:rPr>
          <w:rFonts w:cs="Arial"/>
          <w:lang w:val="es-ES" w:eastAsia="en-US"/>
        </w:rPr>
      </w:pPr>
    </w:p>
    <w:p w14:paraId="7601DC48" w14:textId="406CB41C" w:rsidR="00904C2A" w:rsidRDefault="00904C2A" w:rsidP="006F641C">
      <w:pPr>
        <w:rPr>
          <w:rFonts w:cs="Arial"/>
          <w:lang w:val="es-ES" w:eastAsia="en-US"/>
        </w:rPr>
      </w:pPr>
    </w:p>
    <w:p w14:paraId="25467D0D" w14:textId="1C381E43" w:rsidR="00904C2A" w:rsidRDefault="00904C2A" w:rsidP="006F641C">
      <w:pPr>
        <w:rPr>
          <w:rFonts w:cs="Arial"/>
          <w:lang w:val="es-ES" w:eastAsia="en-US"/>
        </w:rPr>
      </w:pPr>
    </w:p>
    <w:p w14:paraId="2FEDAF35" w14:textId="4C6746F1" w:rsidR="00904C2A" w:rsidRDefault="00904C2A" w:rsidP="006F641C">
      <w:pPr>
        <w:rPr>
          <w:rFonts w:cs="Arial"/>
          <w:lang w:val="es-ES" w:eastAsia="en-US"/>
        </w:rPr>
      </w:pPr>
    </w:p>
    <w:p w14:paraId="3119585B" w14:textId="345F5581" w:rsidR="00904C2A" w:rsidRDefault="00904C2A" w:rsidP="006F641C">
      <w:pPr>
        <w:rPr>
          <w:rFonts w:cs="Arial"/>
          <w:lang w:val="es-ES" w:eastAsia="en-US"/>
        </w:rPr>
      </w:pPr>
    </w:p>
    <w:p w14:paraId="4860036A" w14:textId="266FD346" w:rsidR="00904C2A" w:rsidRDefault="00904C2A" w:rsidP="006F641C">
      <w:pPr>
        <w:rPr>
          <w:rFonts w:cs="Arial"/>
          <w:lang w:val="es-ES" w:eastAsia="en-US"/>
        </w:rPr>
      </w:pPr>
    </w:p>
    <w:p w14:paraId="2B08EF23" w14:textId="10CAC8DE" w:rsidR="00904C2A" w:rsidRDefault="00904C2A" w:rsidP="006F641C">
      <w:pPr>
        <w:rPr>
          <w:rFonts w:cs="Arial"/>
          <w:lang w:val="es-ES" w:eastAsia="en-US"/>
        </w:rPr>
      </w:pPr>
    </w:p>
    <w:p w14:paraId="4E889423" w14:textId="68A7D1FD" w:rsidR="00904C2A" w:rsidRDefault="00904C2A" w:rsidP="006F641C">
      <w:pPr>
        <w:rPr>
          <w:rFonts w:cs="Arial"/>
          <w:lang w:val="es-ES" w:eastAsia="en-US"/>
        </w:rPr>
      </w:pPr>
    </w:p>
    <w:p w14:paraId="092FB77F" w14:textId="069F3BC9" w:rsidR="00904C2A" w:rsidRDefault="00904C2A" w:rsidP="006F641C">
      <w:pPr>
        <w:rPr>
          <w:rFonts w:cs="Arial"/>
          <w:lang w:val="es-ES" w:eastAsia="en-US"/>
        </w:rPr>
      </w:pPr>
    </w:p>
    <w:p w14:paraId="25C54DC9" w14:textId="77777777" w:rsidR="00904C2A" w:rsidRPr="00A14E92" w:rsidRDefault="00904C2A" w:rsidP="006F641C">
      <w:pPr>
        <w:rPr>
          <w:rFonts w:cs="Arial"/>
          <w:lang w:val="es-ES" w:eastAsia="en-US"/>
        </w:rPr>
      </w:pPr>
    </w:p>
    <w:p w14:paraId="46A64A47" w14:textId="747C53DE" w:rsidR="003E54F1" w:rsidRPr="00A14E92" w:rsidRDefault="003E54F1" w:rsidP="006F641C">
      <w:pPr>
        <w:rPr>
          <w:rFonts w:cs="Arial"/>
          <w:lang w:val="es-ES" w:eastAsia="en-US"/>
        </w:rPr>
      </w:pPr>
    </w:p>
    <w:p w14:paraId="70C53D4C" w14:textId="379652C0" w:rsidR="00D30DFB" w:rsidRPr="00A14E92" w:rsidRDefault="00D30DFB" w:rsidP="006F641C">
      <w:pPr>
        <w:pStyle w:val="Lgende"/>
        <w:rPr>
          <w:lang w:val="es-ES"/>
        </w:rPr>
      </w:pPr>
      <w:bookmarkStart w:id="102" w:name="_Toc480647613"/>
      <w:bookmarkStart w:id="103" w:name="_Toc11253603"/>
      <w:r w:rsidRPr="00A14E92">
        <w:rPr>
          <w:lang w:val="es-ES"/>
        </w:rPr>
        <w:t xml:space="preserve">Figura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12</w:t>
      </w:r>
      <w:r w:rsidR="00F82F6A" w:rsidRPr="00A14E92">
        <w:rPr>
          <w:noProof/>
          <w:lang w:val="es-ES"/>
        </w:rPr>
        <w:fldChar w:fldCharType="end"/>
      </w:r>
      <w:r w:rsidR="002568CC" w:rsidRPr="00A14E92">
        <w:rPr>
          <w:lang w:val="es-ES"/>
        </w:rPr>
        <w:t>. V</w:t>
      </w:r>
      <w:r w:rsidRPr="00A14E92">
        <w:rPr>
          <w:lang w:val="es-ES"/>
        </w:rPr>
        <w:t xml:space="preserve">aloración multidimensional de SE en </w:t>
      </w:r>
      <w:proofErr w:type="spellStart"/>
      <w:r w:rsidRPr="00A14E92">
        <w:rPr>
          <w:lang w:val="es-ES"/>
        </w:rPr>
        <w:t>agroecosistemas</w:t>
      </w:r>
      <w:bookmarkEnd w:id="102"/>
      <w:bookmarkEnd w:id="103"/>
      <w:proofErr w:type="spellEnd"/>
      <w:r w:rsidRPr="00A14E92">
        <w:rPr>
          <w:lang w:val="es-ES"/>
        </w:rPr>
        <w:t xml:space="preserve"> </w:t>
      </w:r>
    </w:p>
    <w:p w14:paraId="59CD7954" w14:textId="103F9F96" w:rsidR="00D30DFB" w:rsidRPr="00A14E92" w:rsidRDefault="00353C51" w:rsidP="006F641C">
      <w:pPr>
        <w:jc w:val="center"/>
        <w:rPr>
          <w:rFonts w:cs="Arial"/>
          <w:lang w:val="es-ES" w:eastAsia="en-US"/>
        </w:rPr>
      </w:pPr>
      <w:r w:rsidRPr="00A14E92">
        <w:rPr>
          <w:noProof/>
          <w:lang w:eastAsia="es-CO"/>
        </w:rPr>
        <w:drawing>
          <wp:inline distT="0" distB="0" distL="0" distR="0" wp14:anchorId="3307FBCE" wp14:editId="2A5EB8CE">
            <wp:extent cx="6026150" cy="2753360"/>
            <wp:effectExtent l="0" t="0" r="0" b="889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6150" cy="2753360"/>
                    </a:xfrm>
                    <a:prstGeom prst="rect">
                      <a:avLst/>
                    </a:prstGeom>
                    <a:noFill/>
                    <a:ln>
                      <a:noFill/>
                    </a:ln>
                  </pic:spPr>
                </pic:pic>
              </a:graphicData>
            </a:graphic>
          </wp:inline>
        </w:drawing>
      </w:r>
    </w:p>
    <w:p w14:paraId="3AB47AEF" w14:textId="45F7C47B" w:rsidR="00D30DFB" w:rsidRPr="00A14E92" w:rsidRDefault="00234A3D" w:rsidP="006F641C">
      <w:pPr>
        <w:jc w:val="center"/>
        <w:rPr>
          <w:rFonts w:cs="Arial"/>
          <w:sz w:val="18"/>
          <w:lang w:val="es-ES"/>
        </w:rPr>
      </w:pPr>
      <w:r w:rsidRPr="00A14E92">
        <w:rPr>
          <w:rFonts w:cs="Arial"/>
          <w:sz w:val="18"/>
          <w:lang w:val="es-ES"/>
        </w:rPr>
        <w:t>Fuente: autor</w:t>
      </w:r>
      <w:r w:rsidR="00D30DFB" w:rsidRPr="00A14E92">
        <w:rPr>
          <w:rFonts w:cs="Arial"/>
          <w:sz w:val="18"/>
          <w:lang w:val="es-ES"/>
        </w:rPr>
        <w:t xml:space="preserve"> (2018) adaptado de </w:t>
      </w:r>
      <w:proofErr w:type="spellStart"/>
      <w:r w:rsidR="00D30DFB" w:rsidRPr="00A14E92">
        <w:rPr>
          <w:rFonts w:cs="Arial"/>
          <w:sz w:val="18"/>
          <w:lang w:val="es-ES"/>
        </w:rPr>
        <w:t>De</w:t>
      </w:r>
      <w:proofErr w:type="spellEnd"/>
      <w:r w:rsidR="00D30DFB" w:rsidRPr="00A14E92">
        <w:rPr>
          <w:rFonts w:cs="Arial"/>
          <w:sz w:val="18"/>
          <w:lang w:val="es-ES"/>
        </w:rPr>
        <w:t xml:space="preserve"> </w:t>
      </w:r>
      <w:proofErr w:type="spellStart"/>
      <w:r w:rsidR="00D30DFB" w:rsidRPr="00A14E92">
        <w:rPr>
          <w:rFonts w:cs="Arial"/>
          <w:sz w:val="18"/>
          <w:lang w:val="es-ES"/>
        </w:rPr>
        <w:t>Groot</w:t>
      </w:r>
      <w:proofErr w:type="spellEnd"/>
      <w:r w:rsidR="00D30DFB" w:rsidRPr="00A14E92">
        <w:rPr>
          <w:rFonts w:cs="Arial"/>
          <w:sz w:val="18"/>
          <w:lang w:val="es-ES"/>
        </w:rPr>
        <w:t xml:space="preserve"> et al. (2002)</w:t>
      </w:r>
      <w:r w:rsidR="00D31D55" w:rsidRPr="00A14E92">
        <w:rPr>
          <w:rFonts w:cs="Arial"/>
          <w:sz w:val="18"/>
          <w:lang w:val="es-ES"/>
        </w:rPr>
        <w:t>;</w:t>
      </w:r>
      <w:r w:rsidR="00D31D55" w:rsidRPr="00A14E92">
        <w:rPr>
          <w:rFonts w:cs="Arial"/>
          <w:lang w:val="es-ES"/>
        </w:rPr>
        <w:t xml:space="preserve"> </w:t>
      </w:r>
      <w:r w:rsidR="002817C0" w:rsidRPr="00A14E92">
        <w:rPr>
          <w:rFonts w:cs="Arial"/>
          <w:sz w:val="18"/>
          <w:lang w:val="es-ES"/>
        </w:rPr>
        <w:t>Gómez-</w:t>
      </w:r>
      <w:proofErr w:type="spellStart"/>
      <w:r w:rsidR="002817C0" w:rsidRPr="00A14E92">
        <w:rPr>
          <w:rFonts w:cs="Arial"/>
          <w:sz w:val="18"/>
          <w:lang w:val="es-ES"/>
        </w:rPr>
        <w:t>Baggethun</w:t>
      </w:r>
      <w:proofErr w:type="spellEnd"/>
      <w:r w:rsidR="002817C0" w:rsidRPr="00A14E92">
        <w:rPr>
          <w:rFonts w:cs="Arial"/>
          <w:sz w:val="18"/>
          <w:lang w:val="es-ES"/>
        </w:rPr>
        <w:t xml:space="preserve"> et al. (</w:t>
      </w:r>
      <w:r w:rsidR="00D31D55" w:rsidRPr="00A14E92">
        <w:rPr>
          <w:rFonts w:cs="Arial"/>
          <w:sz w:val="18"/>
          <w:lang w:val="es-ES"/>
        </w:rPr>
        <w:t>2014</w:t>
      </w:r>
      <w:r w:rsidR="002817C0" w:rsidRPr="00A14E92">
        <w:rPr>
          <w:rFonts w:cs="Arial"/>
          <w:sz w:val="18"/>
          <w:lang w:val="es-ES"/>
        </w:rPr>
        <w:t>)</w:t>
      </w:r>
      <w:r w:rsidR="00D31D55" w:rsidRPr="00A14E92">
        <w:rPr>
          <w:rFonts w:cs="Arial"/>
          <w:sz w:val="18"/>
          <w:lang w:val="es-ES"/>
        </w:rPr>
        <w:t xml:space="preserve">; Segura </w:t>
      </w:r>
      <w:r w:rsidR="002817C0" w:rsidRPr="00A14E92">
        <w:rPr>
          <w:rFonts w:cs="Arial"/>
          <w:sz w:val="18"/>
          <w:lang w:val="es-ES"/>
        </w:rPr>
        <w:t>y Aguilar (</w:t>
      </w:r>
      <w:r w:rsidR="00D31D55" w:rsidRPr="00A14E92">
        <w:rPr>
          <w:rFonts w:cs="Arial"/>
          <w:sz w:val="18"/>
          <w:lang w:val="es-ES"/>
        </w:rPr>
        <w:t>2016</w:t>
      </w:r>
      <w:r w:rsidR="002817C0" w:rsidRPr="00A14E92">
        <w:rPr>
          <w:rFonts w:cs="Arial"/>
          <w:sz w:val="18"/>
          <w:lang w:val="es-ES"/>
        </w:rPr>
        <w:t>)</w:t>
      </w:r>
    </w:p>
    <w:p w14:paraId="5F5AE65D" w14:textId="5137CB3D" w:rsidR="00D30DFB" w:rsidRPr="00A14E92" w:rsidRDefault="00D30DFB" w:rsidP="006F641C">
      <w:pPr>
        <w:rPr>
          <w:rFonts w:cs="Arial"/>
          <w:lang w:val="es-ES" w:eastAsia="en-US"/>
        </w:rPr>
      </w:pPr>
    </w:p>
    <w:p w14:paraId="10B5EAF8" w14:textId="387C3C3A" w:rsidR="0019376B" w:rsidRPr="00A14E92" w:rsidRDefault="0019376B" w:rsidP="006F641C">
      <w:pPr>
        <w:rPr>
          <w:rFonts w:cs="Arial"/>
          <w:lang w:val="es-ES"/>
        </w:rPr>
      </w:pPr>
      <w:r w:rsidRPr="00A14E92">
        <w:rPr>
          <w:rFonts w:cs="Arial"/>
          <w:lang w:val="es-ES"/>
        </w:rPr>
        <w:t xml:space="preserve">Cuando los SE </w:t>
      </w:r>
      <w:proofErr w:type="spellStart"/>
      <w:r w:rsidRPr="00A14E92">
        <w:rPr>
          <w:rFonts w:cs="Arial"/>
          <w:lang w:val="es-ES"/>
        </w:rPr>
        <w:t>se</w:t>
      </w:r>
      <w:proofErr w:type="spellEnd"/>
      <w:r w:rsidRPr="00A14E92">
        <w:rPr>
          <w:rFonts w:cs="Arial"/>
          <w:lang w:val="es-ES"/>
        </w:rPr>
        <w:t xml:space="preserve"> valoran desde las cinco dimensiones es difícil establecer los alcances de cada dimensión, ya que sus límites son difusos</w:t>
      </w:r>
      <w:r w:rsidR="00D76CC4" w:rsidRPr="00A14E92">
        <w:rPr>
          <w:rFonts w:cs="Arial"/>
          <w:lang w:val="es-ES"/>
        </w:rPr>
        <w:t>. P</w:t>
      </w:r>
      <w:r w:rsidRPr="00A14E92">
        <w:rPr>
          <w:rFonts w:cs="Arial"/>
          <w:lang w:val="es-ES"/>
        </w:rPr>
        <w:t xml:space="preserve">or ejemplo, la biodiversidad en los </w:t>
      </w:r>
      <w:proofErr w:type="spellStart"/>
      <w:r w:rsidRPr="00A14E92">
        <w:rPr>
          <w:rFonts w:cs="Arial"/>
          <w:lang w:val="es-ES"/>
        </w:rPr>
        <w:t>agroecosistemas</w:t>
      </w:r>
      <w:proofErr w:type="spellEnd"/>
      <w:r w:rsidRPr="00A14E92">
        <w:rPr>
          <w:rFonts w:cs="Arial"/>
          <w:lang w:val="es-ES"/>
        </w:rPr>
        <w:t xml:space="preserve"> es valorada desde la dimensión ecológica, en cuanto a su capacidad para generar SE como la prevención de alteraciones, el control de disturbios y el control biológico</w:t>
      </w:r>
      <w:r w:rsidR="00F020FA" w:rsidRPr="00A14E92">
        <w:rPr>
          <w:rFonts w:cs="Arial"/>
          <w:lang w:val="es-ES"/>
        </w:rPr>
        <w:t xml:space="preserve">. SE que </w:t>
      </w:r>
      <w:r w:rsidRPr="00A14E92">
        <w:rPr>
          <w:rFonts w:cs="Arial"/>
          <w:lang w:val="es-ES"/>
        </w:rPr>
        <w:t xml:space="preserve">reducen el riesgo de pérdidas en las cosechas, generando además valor desde la dimensión económica. La dimensión sociocultural valora la biodiversidad por su aporte a </w:t>
      </w:r>
      <w:r w:rsidR="00F020FA" w:rsidRPr="00A14E92">
        <w:rPr>
          <w:rFonts w:cs="Arial"/>
          <w:lang w:val="es-ES"/>
        </w:rPr>
        <w:t>la</w:t>
      </w:r>
      <w:r w:rsidRPr="00A14E92">
        <w:rPr>
          <w:rFonts w:cs="Arial"/>
          <w:lang w:val="es-ES"/>
        </w:rPr>
        <w:t xml:space="preserve"> conservación de especies de uso ancestral. Desde la dimensión tecnológica se reconoce el valor de la biodiversidad, en la generación de conocimiento para el diseño de arreglos productivos utilizando especies locales. En la dimensión política, se reconoce el valor de la biodiversidad y los SE derivados, al generar instrumentos normativos que promuevan su uso racional y su conservación. </w:t>
      </w:r>
      <w:r w:rsidR="00C56E3C" w:rsidRPr="00A14E92">
        <w:rPr>
          <w:rFonts w:cs="Arial"/>
          <w:lang w:val="es-ES"/>
        </w:rPr>
        <w:t>A</w:t>
      </w:r>
      <w:r w:rsidR="00F020FA" w:rsidRPr="00A14E92">
        <w:rPr>
          <w:rFonts w:cs="Arial"/>
          <w:lang w:val="es-ES"/>
        </w:rPr>
        <w:t xml:space="preserve"> </w:t>
      </w:r>
      <w:r w:rsidR="00C56E3C" w:rsidRPr="00A14E92">
        <w:rPr>
          <w:rFonts w:cs="Arial"/>
          <w:lang w:val="es-ES"/>
        </w:rPr>
        <w:t>continuación,</w:t>
      </w:r>
      <w:r w:rsidRPr="00A14E92">
        <w:rPr>
          <w:rFonts w:cs="Arial"/>
          <w:lang w:val="es-ES"/>
        </w:rPr>
        <w:t xml:space="preserve"> se realiza una aproximación a las dimensiones del valor</w:t>
      </w:r>
      <w:r w:rsidR="00F020FA" w:rsidRPr="00A14E92">
        <w:rPr>
          <w:rFonts w:cs="Arial"/>
          <w:lang w:val="es-ES"/>
        </w:rPr>
        <w:t xml:space="preserve"> de los SE.</w:t>
      </w:r>
    </w:p>
    <w:p w14:paraId="647CBF65" w14:textId="77777777" w:rsidR="0019376B" w:rsidRPr="00A14E92" w:rsidRDefault="0019376B" w:rsidP="006F641C">
      <w:pPr>
        <w:rPr>
          <w:rFonts w:cs="Arial"/>
          <w:lang w:val="es-ES" w:eastAsia="en-US"/>
        </w:rPr>
      </w:pPr>
    </w:p>
    <w:p w14:paraId="713C8C32" w14:textId="4DB734E9" w:rsidR="00441D63" w:rsidRPr="00A14E92" w:rsidRDefault="0063786B" w:rsidP="00A547CB">
      <w:pPr>
        <w:pStyle w:val="Titre3"/>
      </w:pPr>
      <w:bookmarkStart w:id="104" w:name="_Toc11253512"/>
      <w:r w:rsidRPr="00A14E92">
        <w:t>Dimensión</w:t>
      </w:r>
      <w:r w:rsidR="00EA0E31" w:rsidRPr="00A14E92">
        <w:t xml:space="preserve"> de</w:t>
      </w:r>
      <w:r w:rsidR="0081305C" w:rsidRPr="00A14E92">
        <w:t>l</w:t>
      </w:r>
      <w:r w:rsidR="00EA0E31" w:rsidRPr="00A14E92">
        <w:t xml:space="preserve"> v</w:t>
      </w:r>
      <w:r w:rsidR="00D03D76" w:rsidRPr="00A14E92">
        <w:t>alor ecológico</w:t>
      </w:r>
      <w:bookmarkEnd w:id="104"/>
    </w:p>
    <w:p w14:paraId="3ADB4B75" w14:textId="77777777" w:rsidR="00441D63" w:rsidRPr="00A14E92" w:rsidRDefault="00441D63" w:rsidP="006F641C">
      <w:pPr>
        <w:rPr>
          <w:rFonts w:cs="Arial"/>
          <w:szCs w:val="22"/>
          <w:lang w:val="es-ES"/>
        </w:rPr>
      </w:pPr>
    </w:p>
    <w:p w14:paraId="09EA938F" w14:textId="70299BDC" w:rsidR="00441D63" w:rsidRPr="00A14E92" w:rsidRDefault="00441D63" w:rsidP="006F641C">
      <w:pPr>
        <w:rPr>
          <w:rFonts w:cs="Arial"/>
          <w:szCs w:val="22"/>
          <w:lang w:val="es-ES"/>
        </w:rPr>
      </w:pPr>
      <w:r w:rsidRPr="00A14E92">
        <w:rPr>
          <w:rFonts w:cs="Arial"/>
          <w:szCs w:val="22"/>
          <w:lang w:val="es-ES"/>
        </w:rPr>
        <w:t>El valor ecológico es generalmente asociado a aspectos como la importancia de un ecosistema, la integridad de las funciones de regulación y de hábitat</w:t>
      </w:r>
      <w:r w:rsidR="005044A0" w:rsidRPr="00A14E92">
        <w:rPr>
          <w:rFonts w:cs="Arial"/>
          <w:szCs w:val="22"/>
          <w:lang w:val="es-ES"/>
        </w:rPr>
        <w:t>,</w:t>
      </w:r>
      <w:r w:rsidRPr="00A14E92">
        <w:rPr>
          <w:rFonts w:cs="Arial"/>
          <w:szCs w:val="22"/>
          <w:lang w:val="es-ES"/>
        </w:rPr>
        <w:t xml:space="preserve"> la complejidad, diversidad y rareza</w:t>
      </w:r>
      <w:r w:rsidR="005044A0" w:rsidRPr="00A14E92">
        <w:rPr>
          <w:rFonts w:cs="Arial"/>
          <w:szCs w:val="22"/>
          <w:lang w:val="es-ES"/>
        </w:rPr>
        <w:t>. E</w:t>
      </w:r>
      <w:r w:rsidRPr="00A14E92">
        <w:rPr>
          <w:rFonts w:cs="Arial"/>
          <w:szCs w:val="22"/>
          <w:lang w:val="es-ES"/>
        </w:rPr>
        <w:t>n síntesis, los valores ecológicos se relacionan con las funciones, procesos y componentes del ecosistema</w:t>
      </w:r>
      <w:r w:rsidR="005044A0" w:rsidRPr="00A14E92">
        <w:rPr>
          <w:rFonts w:cs="Arial"/>
          <w:szCs w:val="22"/>
          <w:lang w:val="es-ES"/>
        </w:rPr>
        <w:t>,</w:t>
      </w:r>
      <w:r w:rsidRPr="00A14E92">
        <w:rPr>
          <w:rFonts w:cs="Arial"/>
          <w:szCs w:val="22"/>
          <w:lang w:val="es-ES"/>
        </w:rPr>
        <w:t xml:space="preserve"> </w:t>
      </w:r>
      <w:r w:rsidR="005044A0" w:rsidRPr="00A14E92">
        <w:rPr>
          <w:rFonts w:cs="Arial"/>
          <w:szCs w:val="22"/>
          <w:lang w:val="es-ES"/>
        </w:rPr>
        <w:t xml:space="preserve">de </w:t>
      </w:r>
      <w:r w:rsidRPr="00A14E92">
        <w:rPr>
          <w:rFonts w:cs="Arial"/>
          <w:szCs w:val="22"/>
          <w:lang w:val="es-ES"/>
        </w:rPr>
        <w:t xml:space="preserve">los que depende en última instancia la prestación de los SE (De </w:t>
      </w:r>
      <w:proofErr w:type="spellStart"/>
      <w:r w:rsidRPr="00A14E92">
        <w:rPr>
          <w:rFonts w:cs="Arial"/>
          <w:szCs w:val="22"/>
          <w:lang w:val="es-ES"/>
        </w:rPr>
        <w:t>Groot</w:t>
      </w:r>
      <w:proofErr w:type="spellEnd"/>
      <w:r w:rsidRPr="00A14E92">
        <w:rPr>
          <w:rFonts w:cs="Arial"/>
          <w:szCs w:val="22"/>
          <w:lang w:val="es-ES"/>
        </w:rPr>
        <w:t xml:space="preserve"> et al., 2002). Asimismo, </w:t>
      </w:r>
      <w:proofErr w:type="spellStart"/>
      <w:r w:rsidRPr="00A14E92">
        <w:rPr>
          <w:rFonts w:cs="Arial"/>
          <w:szCs w:val="22"/>
          <w:lang w:val="es-ES"/>
        </w:rPr>
        <w:t>Farber</w:t>
      </w:r>
      <w:proofErr w:type="spellEnd"/>
      <w:r w:rsidR="00B94027" w:rsidRPr="00A14E92">
        <w:rPr>
          <w:rFonts w:cs="Arial"/>
          <w:szCs w:val="22"/>
          <w:lang w:val="es-ES"/>
        </w:rPr>
        <w:t xml:space="preserve"> et al. </w:t>
      </w:r>
      <w:r w:rsidRPr="00A14E92">
        <w:rPr>
          <w:rFonts w:cs="Arial"/>
          <w:szCs w:val="22"/>
          <w:lang w:val="es-ES"/>
        </w:rPr>
        <w:t>(2002) indican que el concepto de valor ecológico se interpreta en forma de relaciones causales en el ecosistema, en este sentido una especie puede ser valiosa para un servicio específico</w:t>
      </w:r>
      <w:r w:rsidR="00AF255E" w:rsidRPr="00A14E92">
        <w:rPr>
          <w:rFonts w:cs="Arial"/>
          <w:szCs w:val="22"/>
          <w:lang w:val="es-ES"/>
        </w:rPr>
        <w:t xml:space="preserve"> como el control de la erosión</w:t>
      </w:r>
      <w:r w:rsidR="005044A0" w:rsidRPr="00A14E92">
        <w:rPr>
          <w:rFonts w:cs="Arial"/>
          <w:szCs w:val="22"/>
          <w:lang w:val="es-ES"/>
        </w:rPr>
        <w:t xml:space="preserve"> y valiosa</w:t>
      </w:r>
      <w:r w:rsidRPr="00A14E92">
        <w:rPr>
          <w:rFonts w:cs="Arial"/>
          <w:szCs w:val="22"/>
          <w:lang w:val="es-ES"/>
        </w:rPr>
        <w:t xml:space="preserve"> para la supervivenci</w:t>
      </w:r>
      <w:r w:rsidR="00AF255E" w:rsidRPr="00A14E92">
        <w:rPr>
          <w:rFonts w:cs="Arial"/>
          <w:szCs w:val="22"/>
          <w:lang w:val="es-ES"/>
        </w:rPr>
        <w:t>a de otras especies</w:t>
      </w:r>
      <w:r w:rsidR="005044A0" w:rsidRPr="00A14E92">
        <w:rPr>
          <w:rFonts w:cs="Arial"/>
          <w:szCs w:val="22"/>
          <w:lang w:val="es-ES"/>
        </w:rPr>
        <w:t>.</w:t>
      </w:r>
    </w:p>
    <w:p w14:paraId="35E78196" w14:textId="75688988" w:rsidR="00D03D76" w:rsidRPr="00A14E92" w:rsidRDefault="00D03D76" w:rsidP="006F641C">
      <w:pPr>
        <w:rPr>
          <w:rFonts w:cs="Arial"/>
          <w:szCs w:val="22"/>
          <w:lang w:val="es-ES"/>
        </w:rPr>
      </w:pPr>
    </w:p>
    <w:p w14:paraId="4C65B46A" w14:textId="7A19BEF0" w:rsidR="00B16F4D" w:rsidRPr="00A14E92" w:rsidRDefault="00ED23C9" w:rsidP="006F641C">
      <w:pPr>
        <w:rPr>
          <w:rFonts w:cs="Arial"/>
          <w:szCs w:val="22"/>
          <w:lang w:val="es-ES"/>
        </w:rPr>
      </w:pPr>
      <w:r w:rsidRPr="00A14E92">
        <w:rPr>
          <w:rFonts w:cs="Arial"/>
          <w:szCs w:val="22"/>
          <w:lang w:val="es-ES"/>
        </w:rPr>
        <w:t xml:space="preserve">El valor ecológico subyace en la </w:t>
      </w:r>
      <w:proofErr w:type="spellStart"/>
      <w:r w:rsidRPr="00A14E92">
        <w:rPr>
          <w:rFonts w:cs="Arial"/>
          <w:szCs w:val="22"/>
          <w:lang w:val="es-ES"/>
        </w:rPr>
        <w:t>agrobiodiversidad</w:t>
      </w:r>
      <w:proofErr w:type="spellEnd"/>
      <w:r w:rsidRPr="00A14E92">
        <w:rPr>
          <w:rFonts w:cs="Arial"/>
          <w:szCs w:val="22"/>
          <w:lang w:val="es-ES"/>
        </w:rPr>
        <w:t xml:space="preserve">, en las interacciones biológicas, en las sinergias que pueden surgir entre la variedad de especies (tanto cultivadas como silvestres) y el componente animal, </w:t>
      </w:r>
      <w:r w:rsidR="003C05A6" w:rsidRPr="00A14E92">
        <w:rPr>
          <w:rFonts w:cs="Arial"/>
          <w:szCs w:val="22"/>
          <w:lang w:val="es-ES"/>
        </w:rPr>
        <w:t xml:space="preserve">al incorporar </w:t>
      </w:r>
      <w:r w:rsidRPr="00A14E92">
        <w:rPr>
          <w:rFonts w:cs="Arial"/>
          <w:szCs w:val="22"/>
          <w:lang w:val="es-ES"/>
        </w:rPr>
        <w:t>arreglos y formas de manejo que son consecuentes con las restricciones biofísicas locales</w:t>
      </w:r>
      <w:r w:rsidR="003C05A6" w:rsidRPr="00A14E92">
        <w:rPr>
          <w:rFonts w:cs="Arial"/>
          <w:szCs w:val="22"/>
          <w:lang w:val="es-ES"/>
        </w:rPr>
        <w:t xml:space="preserve"> aumentando</w:t>
      </w:r>
      <w:r w:rsidRPr="00A14E92">
        <w:rPr>
          <w:rFonts w:cs="Arial"/>
          <w:szCs w:val="22"/>
          <w:lang w:val="es-ES"/>
        </w:rPr>
        <w:t xml:space="preserve"> el potencial productivo del </w:t>
      </w:r>
      <w:proofErr w:type="spellStart"/>
      <w:r w:rsidRPr="00A14E92">
        <w:rPr>
          <w:rFonts w:cs="Arial"/>
          <w:szCs w:val="22"/>
          <w:lang w:val="es-ES"/>
        </w:rPr>
        <w:t>agroecosistema</w:t>
      </w:r>
      <w:proofErr w:type="spellEnd"/>
      <w:r w:rsidRPr="00A14E92">
        <w:rPr>
          <w:rFonts w:cs="Arial"/>
          <w:szCs w:val="22"/>
          <w:lang w:val="es-ES"/>
        </w:rPr>
        <w:t>.</w:t>
      </w:r>
      <w:r w:rsidR="00B16F4D" w:rsidRPr="00A14E92">
        <w:rPr>
          <w:rFonts w:cs="Arial"/>
          <w:szCs w:val="22"/>
          <w:lang w:val="es-ES"/>
        </w:rPr>
        <w:t xml:space="preserve"> Aunado a la </w:t>
      </w:r>
      <w:proofErr w:type="spellStart"/>
      <w:r w:rsidR="00B16F4D" w:rsidRPr="00A14E92">
        <w:rPr>
          <w:rFonts w:cs="Arial"/>
          <w:szCs w:val="22"/>
          <w:lang w:val="es-ES"/>
        </w:rPr>
        <w:t>agrobiodiversidad</w:t>
      </w:r>
      <w:proofErr w:type="spellEnd"/>
      <w:r w:rsidR="00B16F4D" w:rsidRPr="00A14E92">
        <w:rPr>
          <w:rFonts w:cs="Arial"/>
          <w:szCs w:val="22"/>
          <w:lang w:val="es-ES"/>
        </w:rPr>
        <w:t xml:space="preserve">, se valora la conectividad del </w:t>
      </w:r>
      <w:proofErr w:type="spellStart"/>
      <w:r w:rsidR="00B16F4D" w:rsidRPr="00A14E92">
        <w:rPr>
          <w:rFonts w:cs="Arial"/>
          <w:szCs w:val="22"/>
          <w:lang w:val="es-ES"/>
        </w:rPr>
        <w:t>agroecosistema</w:t>
      </w:r>
      <w:proofErr w:type="spellEnd"/>
      <w:r w:rsidR="00B16F4D" w:rsidRPr="00A14E92">
        <w:rPr>
          <w:rFonts w:cs="Arial"/>
          <w:szCs w:val="22"/>
          <w:lang w:val="es-ES"/>
        </w:rPr>
        <w:t xml:space="preserve"> con los hábitats de los ecosistemas en los cuales se encuentra inmerso, facilitando el intercambio y movimiento de especies  (</w:t>
      </w:r>
      <w:proofErr w:type="spellStart"/>
      <w:r w:rsidR="00B16F4D" w:rsidRPr="00A14E92">
        <w:rPr>
          <w:rFonts w:cs="Arial"/>
          <w:szCs w:val="22"/>
          <w:lang w:val="es-ES"/>
        </w:rPr>
        <w:t>Pret</w:t>
      </w:r>
      <w:proofErr w:type="spellEnd"/>
      <w:r w:rsidR="00B16F4D" w:rsidRPr="00A14E92">
        <w:rPr>
          <w:rFonts w:cs="Arial"/>
          <w:szCs w:val="22"/>
          <w:lang w:val="es-ES"/>
        </w:rPr>
        <w:t xml:space="preserve">, 1994; </w:t>
      </w:r>
      <w:proofErr w:type="spellStart"/>
      <w:r w:rsidR="00B16F4D" w:rsidRPr="00A14E92">
        <w:rPr>
          <w:rFonts w:cs="Arial"/>
          <w:szCs w:val="22"/>
          <w:lang w:val="es-ES"/>
        </w:rPr>
        <w:t>Altieri</w:t>
      </w:r>
      <w:proofErr w:type="spellEnd"/>
      <w:r w:rsidR="00B16F4D" w:rsidRPr="00A14E92">
        <w:rPr>
          <w:rFonts w:cs="Arial"/>
          <w:szCs w:val="22"/>
          <w:lang w:val="es-ES"/>
        </w:rPr>
        <w:t xml:space="preserve">, 1995; </w:t>
      </w:r>
      <w:proofErr w:type="spellStart"/>
      <w:r w:rsidR="00B16F4D" w:rsidRPr="00A14E92">
        <w:rPr>
          <w:rFonts w:cs="Arial"/>
          <w:szCs w:val="22"/>
          <w:lang w:val="es-ES"/>
        </w:rPr>
        <w:t>Gliessman</w:t>
      </w:r>
      <w:proofErr w:type="spellEnd"/>
      <w:r w:rsidR="00B16F4D" w:rsidRPr="00A14E92">
        <w:rPr>
          <w:rFonts w:cs="Arial"/>
          <w:szCs w:val="22"/>
          <w:lang w:val="es-ES"/>
        </w:rPr>
        <w:t xml:space="preserve"> et al., 1998; </w:t>
      </w:r>
      <w:proofErr w:type="spellStart"/>
      <w:r w:rsidR="00B16F4D" w:rsidRPr="00A14E92">
        <w:rPr>
          <w:rFonts w:cs="Arial"/>
          <w:szCs w:val="22"/>
          <w:lang w:val="es-ES"/>
        </w:rPr>
        <w:t>Altieri</w:t>
      </w:r>
      <w:proofErr w:type="spellEnd"/>
      <w:r w:rsidR="00B16F4D" w:rsidRPr="00A14E92">
        <w:rPr>
          <w:rFonts w:cs="Arial"/>
          <w:szCs w:val="22"/>
          <w:lang w:val="es-ES"/>
        </w:rPr>
        <w:t xml:space="preserve">, 2002; Harris, 2003; </w:t>
      </w:r>
      <w:proofErr w:type="spellStart"/>
      <w:r w:rsidR="00B16F4D" w:rsidRPr="00A14E92">
        <w:rPr>
          <w:rFonts w:cs="Arial"/>
          <w:szCs w:val="22"/>
          <w:lang w:val="es-ES"/>
        </w:rPr>
        <w:t>Altieri</w:t>
      </w:r>
      <w:proofErr w:type="spellEnd"/>
      <w:r w:rsidR="00B16F4D" w:rsidRPr="00A14E92">
        <w:rPr>
          <w:rFonts w:cs="Arial"/>
          <w:szCs w:val="22"/>
          <w:lang w:val="es-ES"/>
        </w:rPr>
        <w:t xml:space="preserve">, 2009; Aguilar-Jiménez, </w:t>
      </w:r>
      <w:proofErr w:type="spellStart"/>
      <w:r w:rsidR="00B16F4D" w:rsidRPr="00A14E92">
        <w:rPr>
          <w:rFonts w:cs="Arial"/>
          <w:szCs w:val="22"/>
          <w:lang w:val="es-ES"/>
        </w:rPr>
        <w:t>Tolón</w:t>
      </w:r>
      <w:proofErr w:type="spellEnd"/>
      <w:r w:rsidR="00B16F4D" w:rsidRPr="00A14E92">
        <w:rPr>
          <w:rFonts w:cs="Arial"/>
          <w:szCs w:val="22"/>
          <w:lang w:val="es-ES"/>
        </w:rPr>
        <w:t>-Becerra &amp; Lastra-Bravo, 2011; Vargas &amp; León, 2013; León, 2014; Díaz-</w:t>
      </w:r>
      <w:r w:rsidR="00B16F4D" w:rsidRPr="00A14E92">
        <w:rPr>
          <w:rFonts w:cs="Arial"/>
          <w:szCs w:val="22"/>
          <w:lang w:val="es-ES"/>
        </w:rPr>
        <w:lastRenderedPageBreak/>
        <w:t xml:space="preserve">Manrique, 2014; </w:t>
      </w:r>
      <w:proofErr w:type="spellStart"/>
      <w:r w:rsidR="00B16F4D" w:rsidRPr="00A14E92">
        <w:rPr>
          <w:rFonts w:cs="Arial"/>
          <w:szCs w:val="22"/>
          <w:lang w:val="es-ES"/>
        </w:rPr>
        <w:t>Nicholls</w:t>
      </w:r>
      <w:proofErr w:type="spellEnd"/>
      <w:r w:rsidR="00B16F4D" w:rsidRPr="00A14E92">
        <w:rPr>
          <w:rFonts w:cs="Arial"/>
          <w:szCs w:val="22"/>
          <w:lang w:val="es-ES"/>
        </w:rPr>
        <w:t xml:space="preserve"> et al., 2015; </w:t>
      </w:r>
      <w:proofErr w:type="spellStart"/>
      <w:r w:rsidR="00B16F4D" w:rsidRPr="00A14E92">
        <w:rPr>
          <w:rFonts w:cs="Arial"/>
          <w:szCs w:val="22"/>
          <w:lang w:val="es-ES"/>
        </w:rPr>
        <w:t>Nicholls</w:t>
      </w:r>
      <w:proofErr w:type="spellEnd"/>
      <w:r w:rsidR="00B16F4D" w:rsidRPr="00A14E92">
        <w:rPr>
          <w:rFonts w:cs="Arial"/>
          <w:szCs w:val="22"/>
          <w:lang w:val="es-ES"/>
        </w:rPr>
        <w:t xml:space="preserve"> et al., 2017; </w:t>
      </w:r>
      <w:proofErr w:type="spellStart"/>
      <w:r w:rsidR="00B16F4D" w:rsidRPr="00A14E92">
        <w:rPr>
          <w:rFonts w:cs="Arial"/>
          <w:szCs w:val="22"/>
          <w:lang w:val="es-ES"/>
        </w:rPr>
        <w:t>Paleologos</w:t>
      </w:r>
      <w:proofErr w:type="spellEnd"/>
      <w:r w:rsidR="00B16F4D" w:rsidRPr="00A14E92">
        <w:rPr>
          <w:rFonts w:cs="Arial"/>
          <w:szCs w:val="22"/>
          <w:lang w:val="es-ES"/>
        </w:rPr>
        <w:t xml:space="preserve">, </w:t>
      </w:r>
      <w:proofErr w:type="spellStart"/>
      <w:r w:rsidR="00B16F4D" w:rsidRPr="00A14E92">
        <w:rPr>
          <w:rFonts w:cs="Arial"/>
          <w:szCs w:val="22"/>
          <w:lang w:val="es-ES"/>
        </w:rPr>
        <w:t>Iermanó</w:t>
      </w:r>
      <w:proofErr w:type="spellEnd"/>
      <w:r w:rsidR="00B16F4D" w:rsidRPr="00A14E92">
        <w:rPr>
          <w:rFonts w:cs="Arial"/>
          <w:szCs w:val="22"/>
          <w:lang w:val="es-ES"/>
        </w:rPr>
        <w:t xml:space="preserve">, </w:t>
      </w:r>
      <w:proofErr w:type="spellStart"/>
      <w:r w:rsidR="00B16F4D" w:rsidRPr="00A14E92">
        <w:rPr>
          <w:rFonts w:cs="Arial"/>
          <w:szCs w:val="22"/>
          <w:lang w:val="es-ES"/>
        </w:rPr>
        <w:t>Blandi</w:t>
      </w:r>
      <w:proofErr w:type="spellEnd"/>
      <w:r w:rsidR="00B16F4D" w:rsidRPr="00A14E92">
        <w:rPr>
          <w:rFonts w:cs="Arial"/>
          <w:szCs w:val="22"/>
          <w:lang w:val="es-ES"/>
        </w:rPr>
        <w:t xml:space="preserve"> &amp; </w:t>
      </w:r>
      <w:proofErr w:type="spellStart"/>
      <w:r w:rsidR="00B16F4D" w:rsidRPr="00A14E92">
        <w:rPr>
          <w:rFonts w:cs="Arial"/>
          <w:szCs w:val="22"/>
          <w:lang w:val="es-ES"/>
        </w:rPr>
        <w:t>Sarandón</w:t>
      </w:r>
      <w:proofErr w:type="spellEnd"/>
      <w:r w:rsidR="00B16F4D" w:rsidRPr="00A14E92">
        <w:rPr>
          <w:rFonts w:cs="Arial"/>
          <w:szCs w:val="22"/>
          <w:lang w:val="es-ES"/>
        </w:rPr>
        <w:t xml:space="preserve">, 2017; </w:t>
      </w:r>
      <w:proofErr w:type="spellStart"/>
      <w:r w:rsidR="00B16F4D" w:rsidRPr="00A14E92">
        <w:rPr>
          <w:rFonts w:cs="Arial"/>
          <w:szCs w:val="22"/>
          <w:lang w:val="es-ES"/>
        </w:rPr>
        <w:t>Güldner</w:t>
      </w:r>
      <w:proofErr w:type="spellEnd"/>
      <w:r w:rsidR="00B16F4D" w:rsidRPr="00A14E92">
        <w:rPr>
          <w:rFonts w:cs="Arial"/>
          <w:szCs w:val="22"/>
          <w:lang w:val="es-ES"/>
        </w:rPr>
        <w:t xml:space="preserve"> &amp; </w:t>
      </w:r>
      <w:proofErr w:type="spellStart"/>
      <w:r w:rsidR="00B16F4D" w:rsidRPr="00A14E92">
        <w:rPr>
          <w:rFonts w:cs="Arial"/>
          <w:szCs w:val="22"/>
          <w:lang w:val="es-ES"/>
        </w:rPr>
        <w:t>Krausmann</w:t>
      </w:r>
      <w:proofErr w:type="spellEnd"/>
      <w:r w:rsidR="00B16F4D" w:rsidRPr="00A14E92">
        <w:rPr>
          <w:rFonts w:cs="Arial"/>
          <w:szCs w:val="22"/>
          <w:lang w:val="es-ES"/>
        </w:rPr>
        <w:t>, 2017).</w:t>
      </w:r>
    </w:p>
    <w:p w14:paraId="28621756" w14:textId="61046F6D" w:rsidR="00B16F4D" w:rsidRPr="00A14E92" w:rsidRDefault="00B16F4D" w:rsidP="006F641C">
      <w:pPr>
        <w:rPr>
          <w:rFonts w:cs="Arial"/>
          <w:szCs w:val="22"/>
          <w:lang w:val="es-ES"/>
        </w:rPr>
      </w:pPr>
    </w:p>
    <w:p w14:paraId="14071881" w14:textId="76596730" w:rsidR="00B5051C" w:rsidRPr="00A14E92" w:rsidRDefault="00B5051C" w:rsidP="006F641C">
      <w:pPr>
        <w:rPr>
          <w:rFonts w:cs="Arial"/>
          <w:szCs w:val="22"/>
          <w:lang w:val="es-ES"/>
        </w:rPr>
      </w:pPr>
      <w:r w:rsidRPr="00A14E92">
        <w:rPr>
          <w:rFonts w:cs="Arial"/>
          <w:szCs w:val="22"/>
          <w:lang w:val="es-ES"/>
        </w:rPr>
        <w:t>El valor ecológico también se relaciona con las funciones de regulación,</w:t>
      </w:r>
      <w:r w:rsidR="00CE0E94" w:rsidRPr="00A14E92">
        <w:rPr>
          <w:rFonts w:cs="Arial"/>
          <w:szCs w:val="22"/>
          <w:lang w:val="es-ES"/>
        </w:rPr>
        <w:t xml:space="preserve"> que aportan SE</w:t>
      </w:r>
      <w:r w:rsidRPr="00A14E92">
        <w:rPr>
          <w:rFonts w:cs="Arial"/>
          <w:szCs w:val="22"/>
          <w:lang w:val="es-ES"/>
        </w:rPr>
        <w:t xml:space="preserve"> como la mitigación del cambio climático</w:t>
      </w:r>
      <w:r w:rsidR="00CE0E94" w:rsidRPr="00A14E92">
        <w:rPr>
          <w:rFonts w:cs="Arial"/>
          <w:szCs w:val="22"/>
          <w:lang w:val="es-ES"/>
        </w:rPr>
        <w:t xml:space="preserve"> y</w:t>
      </w:r>
      <w:r w:rsidRPr="00A14E92">
        <w:rPr>
          <w:rFonts w:cs="Arial"/>
          <w:szCs w:val="22"/>
          <w:lang w:val="es-ES"/>
        </w:rPr>
        <w:t xml:space="preserve"> </w:t>
      </w:r>
      <w:r w:rsidR="00CE0E94" w:rsidRPr="00A14E92">
        <w:rPr>
          <w:rFonts w:cs="Arial"/>
          <w:szCs w:val="22"/>
          <w:lang w:val="es-ES"/>
        </w:rPr>
        <w:t xml:space="preserve">el </w:t>
      </w:r>
      <w:r w:rsidRPr="00A14E92">
        <w:rPr>
          <w:rFonts w:cs="Arial"/>
          <w:szCs w:val="22"/>
          <w:lang w:val="es-ES"/>
        </w:rPr>
        <w:t>almacenamiento de carbono</w:t>
      </w:r>
      <w:r w:rsidR="00CE0E94" w:rsidRPr="00A14E92">
        <w:rPr>
          <w:rFonts w:cs="Arial"/>
          <w:szCs w:val="22"/>
          <w:lang w:val="es-ES"/>
        </w:rPr>
        <w:t>. Además de</w:t>
      </w:r>
      <w:r w:rsidRPr="00A14E92">
        <w:rPr>
          <w:rFonts w:cs="Arial"/>
          <w:szCs w:val="22"/>
          <w:lang w:val="es-ES"/>
        </w:rPr>
        <w:t xml:space="preserve"> </w:t>
      </w:r>
      <w:r w:rsidR="00CE0E94" w:rsidRPr="00A14E92">
        <w:rPr>
          <w:rFonts w:cs="Arial"/>
          <w:szCs w:val="22"/>
          <w:lang w:val="es-ES"/>
        </w:rPr>
        <w:t xml:space="preserve">la regulación hídrica, la prevención de </w:t>
      </w:r>
      <w:r w:rsidRPr="00A14E92">
        <w:rPr>
          <w:rFonts w:cs="Arial"/>
          <w:szCs w:val="22"/>
          <w:lang w:val="es-ES"/>
        </w:rPr>
        <w:t>alteraciones en el suministro de agua y el control de inundaciones. Se valoran otras funciones de regulación que proveen SE como el control biológico, la formación y retención del suelo y la asimilación de residuos (</w:t>
      </w:r>
      <w:proofErr w:type="spellStart"/>
      <w:r w:rsidRPr="00A14E92">
        <w:rPr>
          <w:rFonts w:cs="Arial"/>
          <w:szCs w:val="22"/>
          <w:lang w:val="es-ES"/>
        </w:rPr>
        <w:t>Gliessman</w:t>
      </w:r>
      <w:proofErr w:type="spellEnd"/>
      <w:r w:rsidRPr="00A14E92">
        <w:rPr>
          <w:rFonts w:cs="Arial"/>
          <w:szCs w:val="22"/>
          <w:lang w:val="es-ES"/>
        </w:rPr>
        <w:t xml:space="preserve">, 2002; </w:t>
      </w:r>
      <w:proofErr w:type="spellStart"/>
      <w:r w:rsidRPr="00A14E92">
        <w:rPr>
          <w:rFonts w:cs="Arial"/>
          <w:szCs w:val="22"/>
          <w:lang w:val="es-ES"/>
        </w:rPr>
        <w:t>Altieri</w:t>
      </w:r>
      <w:proofErr w:type="spellEnd"/>
      <w:r w:rsidRPr="00A14E92">
        <w:rPr>
          <w:rFonts w:cs="Arial"/>
          <w:szCs w:val="22"/>
          <w:lang w:val="es-ES"/>
        </w:rPr>
        <w:t xml:space="preserve"> &amp; </w:t>
      </w:r>
      <w:proofErr w:type="spellStart"/>
      <w:r w:rsidRPr="00A14E92">
        <w:rPr>
          <w:rFonts w:cs="Arial"/>
          <w:szCs w:val="22"/>
          <w:lang w:val="es-ES"/>
        </w:rPr>
        <w:t>Nicholls</w:t>
      </w:r>
      <w:proofErr w:type="spellEnd"/>
      <w:r w:rsidRPr="00A14E92">
        <w:rPr>
          <w:rFonts w:cs="Arial"/>
          <w:szCs w:val="22"/>
          <w:lang w:val="es-ES"/>
        </w:rPr>
        <w:t xml:space="preserve">, 2004; </w:t>
      </w:r>
      <w:proofErr w:type="spellStart"/>
      <w:r w:rsidRPr="00A14E92">
        <w:rPr>
          <w:rFonts w:cs="Arial"/>
          <w:szCs w:val="22"/>
          <w:lang w:val="es-ES"/>
        </w:rPr>
        <w:t>Altieri</w:t>
      </w:r>
      <w:proofErr w:type="spellEnd"/>
      <w:r w:rsidRPr="00A14E92">
        <w:rPr>
          <w:rFonts w:cs="Arial"/>
          <w:szCs w:val="22"/>
          <w:lang w:val="es-ES"/>
        </w:rPr>
        <w:t xml:space="preserve"> &amp; </w:t>
      </w:r>
      <w:proofErr w:type="spellStart"/>
      <w:r w:rsidRPr="00A14E92">
        <w:rPr>
          <w:rFonts w:cs="Arial"/>
          <w:szCs w:val="22"/>
          <w:lang w:val="es-ES"/>
        </w:rPr>
        <w:t>Nicholls</w:t>
      </w:r>
      <w:proofErr w:type="spellEnd"/>
      <w:r w:rsidRPr="00A14E92">
        <w:rPr>
          <w:rFonts w:cs="Arial"/>
          <w:szCs w:val="22"/>
          <w:lang w:val="es-ES"/>
        </w:rPr>
        <w:t xml:space="preserve">, 2010; </w:t>
      </w:r>
      <w:proofErr w:type="spellStart"/>
      <w:r w:rsidRPr="00A14E92">
        <w:rPr>
          <w:rFonts w:cs="Arial"/>
          <w:szCs w:val="22"/>
          <w:lang w:val="es-ES"/>
        </w:rPr>
        <w:t>Altieri</w:t>
      </w:r>
      <w:proofErr w:type="spellEnd"/>
      <w:r w:rsidRPr="00A14E92">
        <w:rPr>
          <w:rFonts w:cs="Arial"/>
          <w:szCs w:val="22"/>
          <w:lang w:val="es-ES"/>
        </w:rPr>
        <w:t xml:space="preserve"> et al., 2012; Martín &amp; Osorio, 2012; </w:t>
      </w:r>
      <w:proofErr w:type="spellStart"/>
      <w:r w:rsidRPr="00A14E92">
        <w:rPr>
          <w:rFonts w:cs="Arial"/>
          <w:szCs w:val="22"/>
          <w:lang w:val="es-ES"/>
        </w:rPr>
        <w:t>Ratnadass</w:t>
      </w:r>
      <w:proofErr w:type="spellEnd"/>
      <w:r w:rsidRPr="00A14E92">
        <w:rPr>
          <w:rFonts w:cs="Arial"/>
          <w:szCs w:val="22"/>
          <w:lang w:val="es-ES"/>
        </w:rPr>
        <w:t xml:space="preserve"> et al., 2012; </w:t>
      </w:r>
      <w:proofErr w:type="spellStart"/>
      <w:r w:rsidRPr="00A14E92">
        <w:rPr>
          <w:rFonts w:cs="Arial"/>
          <w:szCs w:val="22"/>
          <w:lang w:val="es-ES"/>
        </w:rPr>
        <w:t>Sarandón</w:t>
      </w:r>
      <w:proofErr w:type="spellEnd"/>
      <w:r w:rsidRPr="00A14E92">
        <w:rPr>
          <w:rFonts w:cs="Arial"/>
          <w:szCs w:val="22"/>
          <w:lang w:val="es-ES"/>
        </w:rPr>
        <w:t xml:space="preserve"> &amp; Flores, 2014; </w:t>
      </w:r>
      <w:proofErr w:type="spellStart"/>
      <w:r w:rsidRPr="00A14E92">
        <w:rPr>
          <w:rFonts w:cs="Arial"/>
          <w:szCs w:val="22"/>
          <w:lang w:val="es-ES"/>
        </w:rPr>
        <w:t>Rositano</w:t>
      </w:r>
      <w:proofErr w:type="spellEnd"/>
      <w:r w:rsidRPr="00A14E92">
        <w:rPr>
          <w:rFonts w:cs="Arial"/>
          <w:szCs w:val="22"/>
          <w:lang w:val="es-ES"/>
        </w:rPr>
        <w:t xml:space="preserve"> &amp; </w:t>
      </w:r>
      <w:proofErr w:type="spellStart"/>
      <w:r w:rsidRPr="00A14E92">
        <w:rPr>
          <w:rFonts w:cs="Arial"/>
          <w:szCs w:val="22"/>
          <w:lang w:val="es-ES"/>
        </w:rPr>
        <w:t>Ferraro</w:t>
      </w:r>
      <w:proofErr w:type="spellEnd"/>
      <w:r w:rsidRPr="00A14E92">
        <w:rPr>
          <w:rFonts w:cs="Arial"/>
          <w:szCs w:val="22"/>
          <w:lang w:val="es-ES"/>
        </w:rPr>
        <w:t xml:space="preserve">, 2014; </w:t>
      </w:r>
      <w:proofErr w:type="spellStart"/>
      <w:r w:rsidRPr="00A14E92">
        <w:rPr>
          <w:rFonts w:cs="Arial"/>
          <w:szCs w:val="22"/>
          <w:lang w:val="es-ES"/>
        </w:rPr>
        <w:t>Nodari</w:t>
      </w:r>
      <w:proofErr w:type="spellEnd"/>
      <w:r w:rsidRPr="00A14E92">
        <w:rPr>
          <w:rFonts w:cs="Arial"/>
          <w:szCs w:val="22"/>
          <w:lang w:val="es-ES"/>
        </w:rPr>
        <w:t xml:space="preserve"> &amp; Guerra, 2015; </w:t>
      </w:r>
      <w:proofErr w:type="spellStart"/>
      <w:r w:rsidRPr="00A14E92">
        <w:rPr>
          <w:rFonts w:cs="Arial"/>
          <w:szCs w:val="22"/>
          <w:lang w:val="es-ES"/>
        </w:rPr>
        <w:t>Barrezueta</w:t>
      </w:r>
      <w:proofErr w:type="spellEnd"/>
      <w:r w:rsidRPr="00A14E92">
        <w:rPr>
          <w:rFonts w:cs="Arial"/>
          <w:szCs w:val="22"/>
          <w:lang w:val="es-ES"/>
        </w:rPr>
        <w:t xml:space="preserve">, 2015; Silva-Santamaría &amp; Ramírez-Hernández, 2017; </w:t>
      </w:r>
      <w:proofErr w:type="spellStart"/>
      <w:r w:rsidRPr="00A14E92">
        <w:rPr>
          <w:rFonts w:cs="Arial"/>
          <w:szCs w:val="22"/>
          <w:lang w:val="es-ES"/>
        </w:rPr>
        <w:t>Garbach</w:t>
      </w:r>
      <w:proofErr w:type="spellEnd"/>
      <w:r w:rsidRPr="00A14E92">
        <w:rPr>
          <w:rFonts w:cs="Arial"/>
          <w:szCs w:val="22"/>
          <w:lang w:val="es-ES"/>
        </w:rPr>
        <w:t xml:space="preserve"> &amp; Morgan, 2017; </w:t>
      </w:r>
      <w:proofErr w:type="spellStart"/>
      <w:r w:rsidRPr="00A14E92">
        <w:rPr>
          <w:rFonts w:cs="Arial"/>
          <w:szCs w:val="22"/>
          <w:lang w:val="es-ES"/>
        </w:rPr>
        <w:t>Daniels</w:t>
      </w:r>
      <w:proofErr w:type="spellEnd"/>
      <w:r w:rsidRPr="00A14E92">
        <w:rPr>
          <w:rFonts w:cs="Arial"/>
          <w:szCs w:val="22"/>
          <w:lang w:val="es-ES"/>
        </w:rPr>
        <w:t xml:space="preserve"> et al., 2017).</w:t>
      </w:r>
    </w:p>
    <w:p w14:paraId="02339CD1" w14:textId="321DE49E" w:rsidR="00B5051C" w:rsidRPr="00A14E92" w:rsidRDefault="00B5051C" w:rsidP="006F641C">
      <w:pPr>
        <w:rPr>
          <w:rFonts w:cs="Arial"/>
          <w:szCs w:val="22"/>
          <w:lang w:val="es-ES"/>
        </w:rPr>
      </w:pPr>
    </w:p>
    <w:p w14:paraId="66F5A7C5" w14:textId="2F205EEF" w:rsidR="00332171" w:rsidRPr="00A14E92" w:rsidRDefault="00332171" w:rsidP="006F641C">
      <w:pPr>
        <w:rPr>
          <w:rFonts w:cs="Arial"/>
          <w:lang w:val="es-ES"/>
        </w:rPr>
      </w:pPr>
      <w:r w:rsidRPr="00A14E92">
        <w:rPr>
          <w:rFonts w:cs="Arial"/>
          <w:lang w:val="es-ES"/>
        </w:rPr>
        <w:t xml:space="preserve">La sustentabilidad del </w:t>
      </w:r>
      <w:proofErr w:type="spellStart"/>
      <w:r w:rsidRPr="00A14E92">
        <w:rPr>
          <w:rFonts w:cs="Arial"/>
          <w:lang w:val="es-ES"/>
        </w:rPr>
        <w:t>agroecosistema</w:t>
      </w:r>
      <w:proofErr w:type="spellEnd"/>
      <w:r w:rsidRPr="00A14E92">
        <w:rPr>
          <w:rFonts w:cs="Arial"/>
          <w:lang w:val="es-ES"/>
        </w:rPr>
        <w:t xml:space="preserve"> se relaciona con el valor ecológico cuando los arreglos, prácticas y manejos consideran la reducción de los efectos ambientales negativos, así como la disminución del consumo de insumos externos</w:t>
      </w:r>
      <w:r w:rsidR="00026A60" w:rsidRPr="00A14E92">
        <w:rPr>
          <w:rFonts w:cs="Arial"/>
          <w:lang w:val="es-ES"/>
        </w:rPr>
        <w:t xml:space="preserve"> como los </w:t>
      </w:r>
      <w:r w:rsidRPr="00A14E92">
        <w:rPr>
          <w:rFonts w:cs="Arial"/>
          <w:lang w:val="es-ES"/>
        </w:rPr>
        <w:t xml:space="preserve">agroquímicos </w:t>
      </w:r>
      <w:r w:rsidR="00026A60" w:rsidRPr="00A14E92">
        <w:rPr>
          <w:rFonts w:cs="Arial"/>
          <w:lang w:val="es-ES"/>
        </w:rPr>
        <w:t xml:space="preserve">y los </w:t>
      </w:r>
      <w:r w:rsidRPr="00A14E92">
        <w:rPr>
          <w:rFonts w:cs="Arial"/>
          <w:lang w:val="es-ES"/>
        </w:rPr>
        <w:t>combustibles</w:t>
      </w:r>
      <w:r w:rsidR="00026A60" w:rsidRPr="00A14E92">
        <w:rPr>
          <w:rFonts w:cs="Arial"/>
          <w:lang w:val="es-ES"/>
        </w:rPr>
        <w:t xml:space="preserve"> fósiles.</w:t>
      </w:r>
      <w:r w:rsidRPr="00A14E92">
        <w:rPr>
          <w:rFonts w:cs="Arial"/>
          <w:lang w:val="es-ES"/>
        </w:rPr>
        <w:t xml:space="preserve"> </w:t>
      </w:r>
      <w:r w:rsidR="00026A60" w:rsidRPr="00A14E92">
        <w:rPr>
          <w:rFonts w:cs="Arial"/>
          <w:lang w:val="es-ES"/>
        </w:rPr>
        <w:t>Se otorga</w:t>
      </w:r>
      <w:r w:rsidRPr="00A14E92">
        <w:rPr>
          <w:rFonts w:cs="Arial"/>
          <w:lang w:val="es-ES"/>
        </w:rPr>
        <w:t xml:space="preserve"> valor </w:t>
      </w:r>
      <w:r w:rsidR="00026A60" w:rsidRPr="00A14E92">
        <w:rPr>
          <w:rFonts w:cs="Arial"/>
          <w:lang w:val="es-ES"/>
        </w:rPr>
        <w:t xml:space="preserve">ecológico </w:t>
      </w:r>
      <w:r w:rsidRPr="00A14E92">
        <w:rPr>
          <w:rFonts w:cs="Arial"/>
          <w:lang w:val="es-ES"/>
        </w:rPr>
        <w:t xml:space="preserve">a la capacidad del </w:t>
      </w:r>
      <w:proofErr w:type="spellStart"/>
      <w:r w:rsidRPr="00A14E92">
        <w:rPr>
          <w:rFonts w:cs="Arial"/>
          <w:lang w:val="es-ES"/>
        </w:rPr>
        <w:t>agroecosistema</w:t>
      </w:r>
      <w:proofErr w:type="spellEnd"/>
      <w:r w:rsidRPr="00A14E92">
        <w:rPr>
          <w:rFonts w:cs="Arial"/>
          <w:lang w:val="es-ES"/>
        </w:rPr>
        <w:t xml:space="preserve"> de generar SE que promuevan mayores niveles de autonomía (Dale &amp; </w:t>
      </w:r>
      <w:proofErr w:type="spellStart"/>
      <w:r w:rsidRPr="00A14E92">
        <w:rPr>
          <w:rFonts w:cs="Arial"/>
          <w:lang w:val="es-ES"/>
        </w:rPr>
        <w:t>Polasky</w:t>
      </w:r>
      <w:proofErr w:type="spellEnd"/>
      <w:r w:rsidRPr="00A14E92">
        <w:rPr>
          <w:rFonts w:cs="Arial"/>
          <w:lang w:val="es-ES"/>
        </w:rPr>
        <w:t xml:space="preserve">, 2007; Vargas &amp; Lozano, 2009; </w:t>
      </w:r>
      <w:proofErr w:type="spellStart"/>
      <w:r w:rsidRPr="00A14E92">
        <w:rPr>
          <w:rFonts w:cs="Arial"/>
          <w:lang w:val="es-ES"/>
        </w:rPr>
        <w:t>Altieri</w:t>
      </w:r>
      <w:proofErr w:type="spellEnd"/>
      <w:r w:rsidRPr="00A14E92">
        <w:rPr>
          <w:rFonts w:cs="Arial"/>
          <w:lang w:val="es-ES"/>
        </w:rPr>
        <w:t xml:space="preserve"> et al., 2012; </w:t>
      </w:r>
      <w:proofErr w:type="spellStart"/>
      <w:r w:rsidRPr="00A14E92">
        <w:rPr>
          <w:rFonts w:cs="Arial"/>
          <w:lang w:val="es-ES"/>
        </w:rPr>
        <w:t>Nicholls</w:t>
      </w:r>
      <w:proofErr w:type="spellEnd"/>
      <w:r w:rsidRPr="00A14E92">
        <w:rPr>
          <w:rFonts w:cs="Arial"/>
          <w:lang w:val="es-ES"/>
        </w:rPr>
        <w:t xml:space="preserve"> &amp; </w:t>
      </w:r>
      <w:proofErr w:type="spellStart"/>
      <w:r w:rsidRPr="00A14E92">
        <w:rPr>
          <w:rFonts w:cs="Arial"/>
          <w:lang w:val="es-ES"/>
        </w:rPr>
        <w:t>Altieri</w:t>
      </w:r>
      <w:proofErr w:type="spellEnd"/>
      <w:r w:rsidRPr="00A14E92">
        <w:rPr>
          <w:rFonts w:cs="Arial"/>
          <w:lang w:val="es-ES"/>
        </w:rPr>
        <w:t xml:space="preserve">, 2013; Avellaneda-Torres, Rojas &amp; León, 2014; </w:t>
      </w:r>
      <w:proofErr w:type="spellStart"/>
      <w:r w:rsidRPr="00A14E92">
        <w:rPr>
          <w:rFonts w:cs="Arial"/>
          <w:lang w:val="es-ES"/>
        </w:rPr>
        <w:t>Barrezueta</w:t>
      </w:r>
      <w:proofErr w:type="spellEnd"/>
      <w:r w:rsidRPr="00A14E92">
        <w:rPr>
          <w:rFonts w:cs="Arial"/>
          <w:lang w:val="es-ES"/>
        </w:rPr>
        <w:t xml:space="preserve">, 2015; </w:t>
      </w:r>
      <w:proofErr w:type="spellStart"/>
      <w:r w:rsidRPr="00A14E92">
        <w:rPr>
          <w:rFonts w:cs="Arial"/>
          <w:lang w:val="es-ES"/>
        </w:rPr>
        <w:t>Sarandón</w:t>
      </w:r>
      <w:proofErr w:type="spellEnd"/>
      <w:r w:rsidRPr="00A14E92">
        <w:rPr>
          <w:rFonts w:cs="Arial"/>
          <w:lang w:val="es-ES"/>
        </w:rPr>
        <w:t xml:space="preserve"> &amp; Flores, 2014; López, Herrera, Gonzalo &amp; Reynoso, 2016; </w:t>
      </w:r>
      <w:proofErr w:type="spellStart"/>
      <w:r w:rsidRPr="00A14E92">
        <w:rPr>
          <w:rFonts w:cs="Arial"/>
          <w:lang w:val="es-ES"/>
        </w:rPr>
        <w:t>Nicholls</w:t>
      </w:r>
      <w:proofErr w:type="spellEnd"/>
      <w:r w:rsidRPr="00A14E92">
        <w:rPr>
          <w:rFonts w:cs="Arial"/>
          <w:lang w:val="es-ES"/>
        </w:rPr>
        <w:t xml:space="preserve"> et al., 2017; Vázquez &amp; Martínez, 2017; </w:t>
      </w:r>
      <w:proofErr w:type="spellStart"/>
      <w:r w:rsidRPr="00A14E92">
        <w:rPr>
          <w:rFonts w:cs="Arial"/>
          <w:lang w:val="es-ES"/>
        </w:rPr>
        <w:t>Swagemakers</w:t>
      </w:r>
      <w:proofErr w:type="spellEnd"/>
      <w:r w:rsidRPr="00A14E92">
        <w:rPr>
          <w:rFonts w:cs="Arial"/>
          <w:lang w:val="es-ES"/>
        </w:rPr>
        <w:t xml:space="preserve"> et al., 2017).</w:t>
      </w:r>
    </w:p>
    <w:p w14:paraId="3FD845BC" w14:textId="7967C198" w:rsidR="00332171" w:rsidRPr="00A14E92" w:rsidRDefault="00332171" w:rsidP="006F641C">
      <w:pPr>
        <w:rPr>
          <w:rFonts w:cs="Arial"/>
          <w:szCs w:val="22"/>
          <w:lang w:val="es-ES"/>
        </w:rPr>
      </w:pPr>
    </w:p>
    <w:p w14:paraId="2E371716" w14:textId="6035E4A9" w:rsidR="00441D63" w:rsidRPr="00A14E92" w:rsidRDefault="00441D63" w:rsidP="006F641C">
      <w:pPr>
        <w:rPr>
          <w:rFonts w:cs="Arial"/>
          <w:szCs w:val="22"/>
          <w:lang w:val="es-ES"/>
        </w:rPr>
      </w:pPr>
      <w:r w:rsidRPr="00A14E92">
        <w:rPr>
          <w:rFonts w:cs="Arial"/>
          <w:szCs w:val="22"/>
          <w:lang w:val="es-ES"/>
        </w:rPr>
        <w:t>Gómez</w:t>
      </w:r>
      <w:r w:rsidR="0016772D" w:rsidRPr="00A14E92">
        <w:rPr>
          <w:rFonts w:cs="Arial"/>
          <w:szCs w:val="22"/>
          <w:lang w:val="es-ES"/>
        </w:rPr>
        <w:t>-</w:t>
      </w:r>
      <w:proofErr w:type="spellStart"/>
      <w:r w:rsidR="0016772D" w:rsidRPr="00A14E92">
        <w:rPr>
          <w:rFonts w:cs="Arial"/>
          <w:szCs w:val="22"/>
          <w:lang w:val="es-ES"/>
        </w:rPr>
        <w:t>Baggethun</w:t>
      </w:r>
      <w:proofErr w:type="spellEnd"/>
      <w:r w:rsidRPr="00A14E92">
        <w:rPr>
          <w:rFonts w:cs="Arial"/>
          <w:szCs w:val="22"/>
          <w:lang w:val="es-ES"/>
        </w:rPr>
        <w:t xml:space="preserve"> y </w:t>
      </w:r>
      <w:r w:rsidR="0016772D" w:rsidRPr="00A14E92">
        <w:rPr>
          <w:rFonts w:cs="Arial"/>
          <w:szCs w:val="22"/>
          <w:shd w:val="clear" w:color="auto" w:fill="FFFFFF"/>
          <w:lang w:val="es-ES"/>
        </w:rPr>
        <w:t>Martín-López</w:t>
      </w:r>
      <w:r w:rsidRPr="00A14E92">
        <w:rPr>
          <w:rFonts w:cs="Arial"/>
          <w:szCs w:val="22"/>
          <w:lang w:val="es-ES"/>
        </w:rPr>
        <w:t xml:space="preserve"> (2015) señalan que algunos economistas ecológicos vinculan la noción de valor ecológ</w:t>
      </w:r>
      <w:r w:rsidR="00724098" w:rsidRPr="00A14E92">
        <w:rPr>
          <w:rFonts w:cs="Arial"/>
          <w:szCs w:val="22"/>
          <w:lang w:val="es-ES"/>
        </w:rPr>
        <w:t>ic</w:t>
      </w:r>
      <w:r w:rsidR="00D03D76" w:rsidRPr="00A14E92">
        <w:rPr>
          <w:rFonts w:cs="Arial"/>
          <w:szCs w:val="22"/>
          <w:lang w:val="es-ES"/>
        </w:rPr>
        <w:t>o</w:t>
      </w:r>
      <w:r w:rsidRPr="00A14E92">
        <w:rPr>
          <w:rFonts w:cs="Arial"/>
          <w:szCs w:val="22"/>
          <w:lang w:val="es-ES"/>
        </w:rPr>
        <w:t xml:space="preserve"> con las mediciones biofísicas de las necesidades metabólicas</w:t>
      </w:r>
      <w:r w:rsidR="00472836" w:rsidRPr="00A14E92">
        <w:rPr>
          <w:rFonts w:cs="Arial"/>
          <w:szCs w:val="22"/>
          <w:lang w:val="es-ES"/>
        </w:rPr>
        <w:t>. L</w:t>
      </w:r>
      <w:r w:rsidRPr="00A14E92">
        <w:rPr>
          <w:rFonts w:cs="Arial"/>
          <w:szCs w:val="22"/>
          <w:lang w:val="es-ES"/>
        </w:rPr>
        <w:t xml:space="preserve">a valoración biofísica incluye métodos como el </w:t>
      </w:r>
      <w:r w:rsidR="00AF255E" w:rsidRPr="00A14E92">
        <w:rPr>
          <w:rFonts w:cs="Arial"/>
          <w:szCs w:val="22"/>
          <w:lang w:val="es-ES"/>
        </w:rPr>
        <w:t>análisis de flujo de materiales</w:t>
      </w:r>
      <w:r w:rsidRPr="00A14E92">
        <w:rPr>
          <w:rFonts w:cs="Arial"/>
          <w:szCs w:val="22"/>
          <w:lang w:val="es-ES"/>
        </w:rPr>
        <w:t xml:space="preserve">, métodos para cuantificar la huella ecológica y métodos basados ​​en el cálculo de requerimientos energéticos o costos </w:t>
      </w:r>
      <w:r w:rsidR="00AF255E" w:rsidRPr="00A14E92">
        <w:rPr>
          <w:rFonts w:cs="Arial"/>
          <w:szCs w:val="22"/>
          <w:lang w:val="es-ES"/>
        </w:rPr>
        <w:t>a</w:t>
      </w:r>
      <w:r w:rsidRPr="00A14E92">
        <w:rPr>
          <w:rFonts w:cs="Arial"/>
          <w:szCs w:val="22"/>
          <w:lang w:val="es-ES"/>
        </w:rPr>
        <w:t>ntrópicos de la actividad humana, incluyendo el análisis de energía incorporado, el costo de reemplazo energético, el análisis de emergía y la producción primaria neta.</w:t>
      </w:r>
      <w:r w:rsidR="00EA6244" w:rsidRPr="00A14E92">
        <w:rPr>
          <w:rFonts w:cs="Arial"/>
          <w:szCs w:val="22"/>
          <w:lang w:val="es-ES"/>
        </w:rPr>
        <w:t xml:space="preserve"> </w:t>
      </w:r>
    </w:p>
    <w:p w14:paraId="127D7D03" w14:textId="77777777" w:rsidR="00441D63" w:rsidRPr="00A14E92" w:rsidRDefault="00441D63" w:rsidP="006F641C">
      <w:pPr>
        <w:rPr>
          <w:rFonts w:cs="Arial"/>
          <w:szCs w:val="22"/>
          <w:lang w:val="es-ES"/>
        </w:rPr>
      </w:pPr>
    </w:p>
    <w:p w14:paraId="7331A3A5" w14:textId="40447257" w:rsidR="00441D63" w:rsidRPr="00A14E92" w:rsidRDefault="0063786B" w:rsidP="00A547CB">
      <w:pPr>
        <w:pStyle w:val="Titre3"/>
      </w:pPr>
      <w:bookmarkStart w:id="105" w:name="_Toc11253513"/>
      <w:r w:rsidRPr="00A14E92">
        <w:t>Dimensión</w:t>
      </w:r>
      <w:r w:rsidR="0003604D" w:rsidRPr="00A14E92">
        <w:t xml:space="preserve"> de</w:t>
      </w:r>
      <w:r w:rsidR="0081305C" w:rsidRPr="00A14E92">
        <w:t>l</w:t>
      </w:r>
      <w:r w:rsidR="0003604D" w:rsidRPr="00A14E92">
        <w:t xml:space="preserve"> valor </w:t>
      </w:r>
      <w:r w:rsidR="00441D63" w:rsidRPr="00A14E92">
        <w:t>sociocultural</w:t>
      </w:r>
      <w:bookmarkEnd w:id="105"/>
    </w:p>
    <w:p w14:paraId="525FDCB0" w14:textId="77777777" w:rsidR="00441D63" w:rsidRPr="00A14E92" w:rsidRDefault="00441D63" w:rsidP="006F641C">
      <w:pPr>
        <w:rPr>
          <w:rFonts w:cs="Arial"/>
          <w:szCs w:val="22"/>
          <w:lang w:val="es-ES"/>
        </w:rPr>
      </w:pPr>
    </w:p>
    <w:p w14:paraId="0719CEA1" w14:textId="77777777" w:rsidR="004007A1" w:rsidRPr="00A14E92" w:rsidRDefault="007B671F" w:rsidP="00080A3F">
      <w:pPr>
        <w:rPr>
          <w:rFonts w:cs="Arial"/>
          <w:szCs w:val="22"/>
          <w:lang w:val="es-ES"/>
        </w:rPr>
      </w:pPr>
      <w:r w:rsidRPr="00A14E92">
        <w:rPr>
          <w:rFonts w:cs="Arial"/>
          <w:lang w:val="es-ES"/>
        </w:rPr>
        <w:t>Las comunidades se caracterizan por valores estéticos, artísticos, educativos, espirituales, de lugar, de herencia, de conocimiento de los ecosistemas, entre otros. Valores que influyen en su modo de pensar y en las acciones que llevan a cabo hacia los ecosistemas y los servicios que proporcionan</w:t>
      </w:r>
      <w:r w:rsidR="006D4103" w:rsidRPr="00A14E92">
        <w:rPr>
          <w:rFonts w:cs="Arial"/>
          <w:lang w:val="es-ES"/>
        </w:rPr>
        <w:t>. E</w:t>
      </w:r>
      <w:r w:rsidRPr="00A14E92">
        <w:rPr>
          <w:rFonts w:cs="Arial"/>
          <w:lang w:val="es-ES"/>
        </w:rPr>
        <w:t>stas características en la mayoría de los casos no pueden ser valoradas monetariamente (Martínez-</w:t>
      </w:r>
      <w:proofErr w:type="spellStart"/>
      <w:r w:rsidRPr="00A14E92">
        <w:rPr>
          <w:rFonts w:cs="Arial"/>
          <w:lang w:val="es-ES"/>
        </w:rPr>
        <w:t>Alier</w:t>
      </w:r>
      <w:proofErr w:type="spellEnd"/>
      <w:r w:rsidRPr="00A14E92">
        <w:rPr>
          <w:rFonts w:cs="Arial"/>
          <w:lang w:val="es-ES"/>
        </w:rPr>
        <w:t xml:space="preserve"> et al., 1998; </w:t>
      </w:r>
      <w:proofErr w:type="spellStart"/>
      <w:r w:rsidRPr="00A14E92">
        <w:rPr>
          <w:rFonts w:cs="Arial"/>
          <w:lang w:val="es-ES"/>
        </w:rPr>
        <w:t>Costanza</w:t>
      </w:r>
      <w:proofErr w:type="spellEnd"/>
      <w:r w:rsidRPr="00A14E92">
        <w:rPr>
          <w:rFonts w:cs="Arial"/>
          <w:lang w:val="es-ES"/>
        </w:rPr>
        <w:t xml:space="preserve"> et al., 1998; Gómez-</w:t>
      </w:r>
      <w:proofErr w:type="spellStart"/>
      <w:r w:rsidRPr="00A14E92">
        <w:rPr>
          <w:rFonts w:cs="Arial"/>
          <w:lang w:val="es-ES"/>
        </w:rPr>
        <w:t>Baggethun</w:t>
      </w:r>
      <w:proofErr w:type="spellEnd"/>
      <w:r w:rsidRPr="00A14E92">
        <w:rPr>
          <w:rFonts w:cs="Arial"/>
          <w:lang w:val="es-ES"/>
        </w:rPr>
        <w:t xml:space="preserve"> &amp; Martín-López, 2015). </w:t>
      </w:r>
      <w:r w:rsidR="00441D63" w:rsidRPr="00A14E92">
        <w:rPr>
          <w:rFonts w:cs="Arial"/>
          <w:szCs w:val="22"/>
          <w:lang w:val="es-ES"/>
        </w:rPr>
        <w:t>La literatura sobre los SE define los valores culturales como valores estéticos, artísticos, educativos</w:t>
      </w:r>
      <w:r w:rsidR="004007A1" w:rsidRPr="00A14E92">
        <w:rPr>
          <w:rFonts w:cs="Arial"/>
          <w:szCs w:val="22"/>
          <w:lang w:val="es-ES"/>
        </w:rPr>
        <w:t xml:space="preserve"> y </w:t>
      </w:r>
      <w:r w:rsidR="00441D63" w:rsidRPr="00A14E92">
        <w:rPr>
          <w:rFonts w:cs="Arial"/>
          <w:szCs w:val="22"/>
          <w:lang w:val="es-ES"/>
        </w:rPr>
        <w:t xml:space="preserve">espirituales </w:t>
      </w:r>
      <w:r w:rsidR="00F607A9" w:rsidRPr="00A14E92">
        <w:rPr>
          <w:rFonts w:cs="Arial"/>
          <w:szCs w:val="22"/>
          <w:lang w:val="es-ES"/>
        </w:rPr>
        <w:t>de los ecosistemas</w:t>
      </w:r>
      <w:r w:rsidR="00080A3F" w:rsidRPr="00A14E92">
        <w:rPr>
          <w:rFonts w:cs="Arial"/>
          <w:szCs w:val="22"/>
          <w:lang w:val="es-ES"/>
        </w:rPr>
        <w:t xml:space="preserve">. </w:t>
      </w:r>
    </w:p>
    <w:p w14:paraId="3F0CB39F" w14:textId="77777777" w:rsidR="004007A1" w:rsidRPr="00A14E92" w:rsidRDefault="004007A1" w:rsidP="00080A3F">
      <w:pPr>
        <w:rPr>
          <w:rFonts w:cs="Arial"/>
          <w:szCs w:val="22"/>
          <w:lang w:val="es-ES"/>
        </w:rPr>
      </w:pPr>
    </w:p>
    <w:p w14:paraId="1B9215C8" w14:textId="3AB56566" w:rsidR="00E904F1" w:rsidRPr="00A14E92" w:rsidRDefault="00080A3F" w:rsidP="00080A3F">
      <w:pPr>
        <w:rPr>
          <w:rFonts w:cs="Arial"/>
          <w:lang w:val="es-ES"/>
        </w:rPr>
      </w:pPr>
      <w:r w:rsidRPr="00A14E92">
        <w:rPr>
          <w:rFonts w:cs="Arial"/>
          <w:szCs w:val="22"/>
          <w:lang w:val="es-ES"/>
        </w:rPr>
        <w:t>L</w:t>
      </w:r>
      <w:r w:rsidR="00441D63" w:rsidRPr="00A14E92">
        <w:rPr>
          <w:rFonts w:cs="Arial"/>
          <w:szCs w:val="22"/>
          <w:lang w:val="es-ES"/>
        </w:rPr>
        <w:t>os valores culturales incluyen aspectos intangibles como los valores de lugar y valores de herencia</w:t>
      </w:r>
      <w:r w:rsidR="00F607A9" w:rsidRPr="00A14E92">
        <w:rPr>
          <w:rFonts w:cs="Arial"/>
          <w:szCs w:val="22"/>
          <w:lang w:val="es-ES"/>
        </w:rPr>
        <w:t xml:space="preserve"> (</w:t>
      </w:r>
      <w:proofErr w:type="spellStart"/>
      <w:r w:rsidR="00F607A9" w:rsidRPr="00A14E92">
        <w:rPr>
          <w:rFonts w:cs="Arial"/>
          <w:szCs w:val="22"/>
          <w:lang w:val="es-ES"/>
        </w:rPr>
        <w:t>Costanza</w:t>
      </w:r>
      <w:proofErr w:type="spellEnd"/>
      <w:r w:rsidR="00F607A9" w:rsidRPr="00A14E92">
        <w:rPr>
          <w:rFonts w:cs="Arial"/>
          <w:szCs w:val="22"/>
          <w:lang w:val="es-ES"/>
        </w:rPr>
        <w:t xml:space="preserve"> et al., </w:t>
      </w:r>
      <w:r w:rsidR="00F607A9" w:rsidRPr="00A14E92">
        <w:rPr>
          <w:rFonts w:cs="Arial"/>
          <w:lang w:val="es-ES"/>
        </w:rPr>
        <w:t>199</w:t>
      </w:r>
      <w:r w:rsidR="00551ACA" w:rsidRPr="00A14E92">
        <w:rPr>
          <w:rFonts w:cs="Arial"/>
          <w:lang w:val="es-ES"/>
        </w:rPr>
        <w:t>8</w:t>
      </w:r>
      <w:r w:rsidR="00F607A9" w:rsidRPr="00A14E92">
        <w:rPr>
          <w:rFonts w:cs="Arial"/>
          <w:lang w:val="es-ES"/>
        </w:rPr>
        <w:t>).</w:t>
      </w:r>
      <w:r w:rsidR="00E904F1" w:rsidRPr="00A14E92">
        <w:rPr>
          <w:rFonts w:cs="Arial"/>
          <w:lang w:val="es-ES"/>
        </w:rPr>
        <w:t xml:space="preserve"> Dentro de la dimensión sociocultural se incorpora el valor del capital social, definido como</w:t>
      </w:r>
      <w:r w:rsidRPr="00A14E92">
        <w:rPr>
          <w:rFonts w:cs="Arial"/>
          <w:lang w:val="es-ES"/>
        </w:rPr>
        <w:t xml:space="preserve"> </w:t>
      </w:r>
      <w:r w:rsidR="00E904F1" w:rsidRPr="00A14E92">
        <w:rPr>
          <w:rFonts w:cs="Arial"/>
          <w:lang w:val="es-ES"/>
        </w:rPr>
        <w:t>las normas colectivas de reciprocidad y confianza mutua entre las personas, aspectos de la organización social que facilitan la coordinación y la cooperación para el beneficio mutuo (</w:t>
      </w:r>
      <w:proofErr w:type="spellStart"/>
      <w:r w:rsidR="00E904F1" w:rsidRPr="00A14E92">
        <w:rPr>
          <w:rFonts w:cs="Arial"/>
          <w:lang w:val="es-ES"/>
        </w:rPr>
        <w:t>Chiappe</w:t>
      </w:r>
      <w:proofErr w:type="spellEnd"/>
      <w:r w:rsidR="00E904F1" w:rsidRPr="00A14E92">
        <w:rPr>
          <w:rFonts w:cs="Arial"/>
          <w:lang w:val="es-ES"/>
        </w:rPr>
        <w:t>, 2002).</w:t>
      </w:r>
    </w:p>
    <w:p w14:paraId="3ED9A537" w14:textId="209F0415" w:rsidR="00546E17" w:rsidRPr="00A14E92" w:rsidRDefault="00546E17" w:rsidP="006F641C">
      <w:pPr>
        <w:rPr>
          <w:rFonts w:cs="Arial"/>
          <w:szCs w:val="22"/>
          <w:lang w:val="es-ES"/>
        </w:rPr>
      </w:pPr>
    </w:p>
    <w:p w14:paraId="4F345281" w14:textId="77B3A659" w:rsidR="007B671F" w:rsidRPr="00A14E92" w:rsidRDefault="007B671F" w:rsidP="006F641C">
      <w:pPr>
        <w:rPr>
          <w:rFonts w:cs="Arial"/>
          <w:lang w:val="es-ES"/>
        </w:rPr>
      </w:pPr>
      <w:r w:rsidRPr="00A14E92">
        <w:rPr>
          <w:rFonts w:cs="Arial"/>
          <w:lang w:val="es-ES"/>
        </w:rPr>
        <w:t xml:space="preserve">En el contexto de los </w:t>
      </w:r>
      <w:proofErr w:type="spellStart"/>
      <w:r w:rsidRPr="00A14E92">
        <w:rPr>
          <w:rFonts w:cs="Arial"/>
          <w:lang w:val="es-ES"/>
        </w:rPr>
        <w:t>agroecosistemas</w:t>
      </w:r>
      <w:proofErr w:type="spellEnd"/>
      <w:r w:rsidRPr="00A14E92">
        <w:rPr>
          <w:rFonts w:cs="Arial"/>
          <w:lang w:val="es-ES"/>
        </w:rPr>
        <w:t>, se otorga valor sociocultural a los SE que aportan a la seguridad alimentaria</w:t>
      </w:r>
      <w:r w:rsidR="00080A3F" w:rsidRPr="00A14E92">
        <w:rPr>
          <w:rFonts w:cs="Arial"/>
          <w:lang w:val="es-ES"/>
        </w:rPr>
        <w:t>. SE</w:t>
      </w:r>
      <w:r w:rsidRPr="00A14E92">
        <w:rPr>
          <w:rFonts w:cs="Arial"/>
          <w:lang w:val="es-ES"/>
        </w:rPr>
        <w:t xml:space="preserve"> relacionados con la disponibilidad y el acceso equitativo a alimentos variados, nutritivos e inocuos, a pesar de perturbaciones y eventos extremos de tipo climático, político o económico. Igualmente se valoran los SE que contribuyen a la soberanía alimentaria y al desarrollo de redes de producción, distribución y consumo a diferentes niveles geográficos (</w:t>
      </w:r>
      <w:proofErr w:type="spellStart"/>
      <w:r w:rsidRPr="00A14E92">
        <w:rPr>
          <w:rFonts w:cs="Arial"/>
          <w:lang w:val="es-ES"/>
        </w:rPr>
        <w:t>Conway</w:t>
      </w:r>
      <w:proofErr w:type="spellEnd"/>
      <w:r w:rsidRPr="00A14E92">
        <w:rPr>
          <w:rFonts w:cs="Arial"/>
          <w:lang w:val="es-ES"/>
        </w:rPr>
        <w:t xml:space="preserve">, 1986; </w:t>
      </w:r>
      <w:proofErr w:type="spellStart"/>
      <w:r w:rsidRPr="00A14E92">
        <w:rPr>
          <w:rFonts w:cs="Arial"/>
          <w:lang w:val="es-ES"/>
        </w:rPr>
        <w:t>Altieri</w:t>
      </w:r>
      <w:proofErr w:type="spellEnd"/>
      <w:r w:rsidRPr="00A14E92">
        <w:rPr>
          <w:rFonts w:cs="Arial"/>
          <w:lang w:val="es-ES"/>
        </w:rPr>
        <w:t xml:space="preserve">, 1989; </w:t>
      </w:r>
      <w:proofErr w:type="spellStart"/>
      <w:r w:rsidRPr="00A14E92">
        <w:rPr>
          <w:rFonts w:cs="Arial"/>
          <w:lang w:val="es-ES"/>
        </w:rPr>
        <w:t>Altieri</w:t>
      </w:r>
      <w:proofErr w:type="spellEnd"/>
      <w:r w:rsidRPr="00A14E92">
        <w:rPr>
          <w:rFonts w:cs="Arial"/>
          <w:lang w:val="es-ES"/>
        </w:rPr>
        <w:t xml:space="preserve">, 2002; Dale &amp; </w:t>
      </w:r>
      <w:proofErr w:type="spellStart"/>
      <w:r w:rsidRPr="00A14E92">
        <w:rPr>
          <w:rFonts w:cs="Arial"/>
          <w:lang w:val="es-ES"/>
        </w:rPr>
        <w:t>Polasky</w:t>
      </w:r>
      <w:proofErr w:type="spellEnd"/>
      <w:r w:rsidRPr="00A14E92">
        <w:rPr>
          <w:rFonts w:cs="Arial"/>
          <w:lang w:val="es-ES"/>
        </w:rPr>
        <w:t xml:space="preserve">, 2007; Céspedes, Arboleda &amp; Morales, </w:t>
      </w:r>
      <w:r w:rsidRPr="00A14E92">
        <w:rPr>
          <w:rFonts w:cs="Arial"/>
          <w:lang w:val="es-ES"/>
        </w:rPr>
        <w:lastRenderedPageBreak/>
        <w:t xml:space="preserve">2010; de </w:t>
      </w:r>
      <w:proofErr w:type="spellStart"/>
      <w:r w:rsidRPr="00A14E92">
        <w:rPr>
          <w:rFonts w:cs="Arial"/>
          <w:lang w:val="es-ES"/>
        </w:rPr>
        <w:t>Schutter</w:t>
      </w:r>
      <w:proofErr w:type="spellEnd"/>
      <w:r w:rsidRPr="00A14E92">
        <w:rPr>
          <w:rFonts w:cs="Arial"/>
          <w:lang w:val="es-ES"/>
        </w:rPr>
        <w:t xml:space="preserve">, 2010; </w:t>
      </w:r>
      <w:proofErr w:type="spellStart"/>
      <w:r w:rsidRPr="00A14E92">
        <w:rPr>
          <w:rFonts w:cs="Arial"/>
          <w:lang w:val="es-ES"/>
        </w:rPr>
        <w:t>Altieri</w:t>
      </w:r>
      <w:proofErr w:type="spellEnd"/>
      <w:r w:rsidRPr="00A14E92">
        <w:rPr>
          <w:rFonts w:cs="Arial"/>
          <w:lang w:val="es-ES"/>
        </w:rPr>
        <w:t xml:space="preserve"> et al., 2012; Bastida et al., 2013; </w:t>
      </w:r>
      <w:proofErr w:type="spellStart"/>
      <w:r w:rsidRPr="00A14E92">
        <w:rPr>
          <w:rFonts w:cs="Arial"/>
          <w:lang w:val="es-ES"/>
        </w:rPr>
        <w:t>Sarandón</w:t>
      </w:r>
      <w:proofErr w:type="spellEnd"/>
      <w:r w:rsidRPr="00A14E92">
        <w:rPr>
          <w:rFonts w:cs="Arial"/>
          <w:lang w:val="es-ES"/>
        </w:rPr>
        <w:t xml:space="preserve"> &amp; Flores, 2014; Sánchez &amp; Villegas, 2015; </w:t>
      </w:r>
      <w:proofErr w:type="spellStart"/>
      <w:r w:rsidRPr="00A14E92">
        <w:rPr>
          <w:rFonts w:cs="Arial"/>
          <w:lang w:val="es-ES"/>
        </w:rPr>
        <w:t>Lescourret</w:t>
      </w:r>
      <w:proofErr w:type="spellEnd"/>
      <w:r w:rsidRPr="00A14E92">
        <w:rPr>
          <w:rFonts w:cs="Arial"/>
          <w:lang w:val="es-ES"/>
        </w:rPr>
        <w:t xml:space="preserve"> et al., 2015; </w:t>
      </w:r>
      <w:proofErr w:type="spellStart"/>
      <w:r w:rsidRPr="00A14E92">
        <w:rPr>
          <w:rFonts w:cs="Arial"/>
          <w:lang w:val="es-ES"/>
        </w:rPr>
        <w:t>Nodari</w:t>
      </w:r>
      <w:proofErr w:type="spellEnd"/>
      <w:r w:rsidRPr="00A14E92">
        <w:rPr>
          <w:rFonts w:cs="Arial"/>
          <w:lang w:val="es-ES"/>
        </w:rPr>
        <w:t xml:space="preserve"> &amp; Tomás, 2016; </w:t>
      </w:r>
      <w:proofErr w:type="spellStart"/>
      <w:r w:rsidRPr="00A14E92">
        <w:rPr>
          <w:rFonts w:cs="Arial"/>
          <w:lang w:val="es-ES"/>
        </w:rPr>
        <w:t>Nicholls</w:t>
      </w:r>
      <w:proofErr w:type="spellEnd"/>
      <w:r w:rsidRPr="00A14E92">
        <w:rPr>
          <w:rFonts w:cs="Arial"/>
          <w:lang w:val="es-ES"/>
        </w:rPr>
        <w:t xml:space="preserve"> et al., 2017).</w:t>
      </w:r>
    </w:p>
    <w:p w14:paraId="6B707801" w14:textId="77777777" w:rsidR="007B671F" w:rsidRPr="00A14E92" w:rsidRDefault="007B671F" w:rsidP="006F641C">
      <w:pPr>
        <w:rPr>
          <w:rFonts w:cs="Arial"/>
          <w:lang w:val="es-ES"/>
        </w:rPr>
      </w:pPr>
    </w:p>
    <w:p w14:paraId="731881CA" w14:textId="0026EE7B" w:rsidR="00F607A9" w:rsidRPr="00A14E92" w:rsidRDefault="00E22C47" w:rsidP="006F641C">
      <w:pPr>
        <w:rPr>
          <w:rFonts w:cs="Arial"/>
          <w:szCs w:val="22"/>
          <w:lang w:val="es-ES"/>
        </w:rPr>
      </w:pPr>
      <w:r w:rsidRPr="00A14E92">
        <w:rPr>
          <w:rFonts w:cs="Arial"/>
          <w:szCs w:val="22"/>
          <w:lang w:val="es-ES"/>
        </w:rPr>
        <w:t>Asimismo, como menciona Balvanera et al., (2011, p.</w:t>
      </w:r>
      <w:r w:rsidR="00D36BEE" w:rsidRPr="00A14E92">
        <w:rPr>
          <w:rFonts w:cs="Arial"/>
          <w:szCs w:val="22"/>
          <w:lang w:val="es-ES"/>
        </w:rPr>
        <w:t xml:space="preserve"> </w:t>
      </w:r>
      <w:r w:rsidRPr="00A14E92">
        <w:rPr>
          <w:rFonts w:cs="Arial"/>
          <w:szCs w:val="22"/>
          <w:lang w:val="es-ES"/>
        </w:rPr>
        <w:t xml:space="preserve">50) se han desarrollado </w:t>
      </w:r>
      <w:r w:rsidR="00724098" w:rsidRPr="00A14E92">
        <w:rPr>
          <w:rFonts w:cs="Arial"/>
          <w:szCs w:val="22"/>
          <w:lang w:val="es-ES"/>
        </w:rPr>
        <w:t>múltiples</w:t>
      </w:r>
      <w:r w:rsidRPr="00A14E92">
        <w:rPr>
          <w:rFonts w:cs="Arial"/>
          <w:szCs w:val="22"/>
          <w:lang w:val="es-ES"/>
        </w:rPr>
        <w:t xml:space="preserve"> estudios en campo sobre </w:t>
      </w:r>
      <w:r w:rsidR="00F607A9" w:rsidRPr="00A14E92">
        <w:rPr>
          <w:rFonts w:cs="Arial"/>
          <w:szCs w:val="22"/>
          <w:lang w:val="es-ES"/>
        </w:rPr>
        <w:t xml:space="preserve">sistemas </w:t>
      </w:r>
      <w:proofErr w:type="spellStart"/>
      <w:r w:rsidR="00D318E5" w:rsidRPr="00A14E92">
        <w:rPr>
          <w:rFonts w:cs="Arial"/>
          <w:szCs w:val="22"/>
          <w:lang w:val="es-ES"/>
        </w:rPr>
        <w:t>sociecológicos</w:t>
      </w:r>
      <w:proofErr w:type="spellEnd"/>
      <w:r w:rsidR="004F011F" w:rsidRPr="00A14E92">
        <w:rPr>
          <w:rFonts w:cs="Arial"/>
          <w:szCs w:val="22"/>
          <w:lang w:val="es-ES"/>
        </w:rPr>
        <w:t xml:space="preserve">. </w:t>
      </w:r>
      <w:r w:rsidR="00475790" w:rsidRPr="00A14E92">
        <w:rPr>
          <w:rFonts w:cs="Arial"/>
          <w:szCs w:val="22"/>
          <w:lang w:val="es-ES"/>
        </w:rPr>
        <w:t xml:space="preserve">Estudios que </w:t>
      </w:r>
      <w:r w:rsidR="007357BD" w:rsidRPr="00A14E92">
        <w:rPr>
          <w:rFonts w:cs="Arial"/>
          <w:szCs w:val="22"/>
          <w:lang w:val="es-ES"/>
        </w:rPr>
        <w:t>“</w:t>
      </w:r>
      <w:r w:rsidR="00F607A9" w:rsidRPr="00A14E92">
        <w:rPr>
          <w:rFonts w:cs="Arial"/>
          <w:i/>
          <w:szCs w:val="22"/>
          <w:lang w:val="es-ES"/>
        </w:rPr>
        <w:t>señalan a la propiedad comunal y el manejo colectivo de recursos como elementos sustanciales para el mantenimiento y la resiliencia de estos sistemas</w:t>
      </w:r>
      <w:r w:rsidR="007357BD" w:rsidRPr="00A14E92">
        <w:rPr>
          <w:rFonts w:cs="Arial"/>
          <w:szCs w:val="22"/>
          <w:lang w:val="es-ES"/>
        </w:rPr>
        <w:t>”</w:t>
      </w:r>
      <w:r w:rsidR="00F607A9" w:rsidRPr="00A14E92">
        <w:rPr>
          <w:rFonts w:cs="Arial"/>
          <w:szCs w:val="22"/>
          <w:lang w:val="es-ES"/>
        </w:rPr>
        <w:t>.</w:t>
      </w:r>
      <w:r w:rsidR="007357BD" w:rsidRPr="00A14E92">
        <w:rPr>
          <w:rFonts w:cs="Arial"/>
          <w:szCs w:val="22"/>
          <w:lang w:val="es-ES"/>
        </w:rPr>
        <w:t xml:space="preserve"> En los </w:t>
      </w:r>
      <w:proofErr w:type="spellStart"/>
      <w:r w:rsidR="007357BD" w:rsidRPr="00A14E92">
        <w:rPr>
          <w:rFonts w:cs="Arial"/>
          <w:szCs w:val="22"/>
          <w:lang w:val="es-ES"/>
        </w:rPr>
        <w:t>agroecosistemas</w:t>
      </w:r>
      <w:proofErr w:type="spellEnd"/>
      <w:r w:rsidR="007357BD" w:rsidRPr="00A14E92">
        <w:rPr>
          <w:rFonts w:cs="Arial"/>
          <w:szCs w:val="22"/>
          <w:lang w:val="es-ES"/>
        </w:rPr>
        <w:t xml:space="preserve">, se generan servicios </w:t>
      </w:r>
      <w:proofErr w:type="spellStart"/>
      <w:r w:rsidR="007357BD" w:rsidRPr="00A14E92">
        <w:rPr>
          <w:rFonts w:cs="Arial"/>
          <w:szCs w:val="22"/>
          <w:lang w:val="es-ES"/>
        </w:rPr>
        <w:t>ecosistémicos</w:t>
      </w:r>
      <w:proofErr w:type="spellEnd"/>
      <w:r w:rsidR="007357BD" w:rsidRPr="00A14E92">
        <w:rPr>
          <w:rFonts w:cs="Arial"/>
          <w:szCs w:val="22"/>
          <w:lang w:val="es-ES"/>
        </w:rPr>
        <w:t xml:space="preserve"> de información, ligados a los aspectos culturales y emocionales intangibles que promueven el desarrollo de lo que muchos autores llaman la “infraestructura social </w:t>
      </w:r>
      <w:proofErr w:type="spellStart"/>
      <w:r w:rsidR="007357BD" w:rsidRPr="00A14E92">
        <w:rPr>
          <w:rFonts w:cs="Arial"/>
          <w:szCs w:val="22"/>
          <w:lang w:val="es-ES"/>
        </w:rPr>
        <w:t>resiliente</w:t>
      </w:r>
      <w:proofErr w:type="spellEnd"/>
      <w:r w:rsidR="007357BD" w:rsidRPr="00A14E92">
        <w:rPr>
          <w:rFonts w:cs="Arial"/>
          <w:szCs w:val="22"/>
          <w:lang w:val="es-ES"/>
        </w:rPr>
        <w:t>”</w:t>
      </w:r>
      <w:r w:rsidR="00D318E5" w:rsidRPr="00A14E92">
        <w:rPr>
          <w:rFonts w:cs="Arial"/>
          <w:szCs w:val="22"/>
          <w:lang w:val="es-ES"/>
        </w:rPr>
        <w:t xml:space="preserve">. Infraestructura que </w:t>
      </w:r>
      <w:r w:rsidR="007357BD" w:rsidRPr="00A14E92">
        <w:rPr>
          <w:rFonts w:cs="Arial"/>
          <w:szCs w:val="22"/>
          <w:lang w:val="es-ES"/>
        </w:rPr>
        <w:t xml:space="preserve">se sustenta </w:t>
      </w:r>
      <w:r w:rsidR="001659CC" w:rsidRPr="00A14E92">
        <w:rPr>
          <w:rFonts w:cs="Arial"/>
          <w:szCs w:val="22"/>
          <w:lang w:val="es-ES"/>
        </w:rPr>
        <w:t>en</w:t>
      </w:r>
      <w:r w:rsidR="007357BD" w:rsidRPr="00A14E92">
        <w:rPr>
          <w:rFonts w:cs="Arial"/>
          <w:szCs w:val="22"/>
          <w:lang w:val="es-ES"/>
        </w:rPr>
        <w:t xml:space="preserve"> la acción colectiva de las organizaciones</w:t>
      </w:r>
      <w:r w:rsidR="000A05AF" w:rsidRPr="00A14E92">
        <w:rPr>
          <w:rFonts w:cs="Arial"/>
          <w:szCs w:val="22"/>
          <w:lang w:val="es-ES"/>
        </w:rPr>
        <w:t xml:space="preserve"> locales</w:t>
      </w:r>
      <w:r w:rsidR="001659CC" w:rsidRPr="00A14E92">
        <w:rPr>
          <w:rFonts w:cs="Arial"/>
          <w:szCs w:val="22"/>
          <w:lang w:val="es-ES"/>
        </w:rPr>
        <w:t>, en</w:t>
      </w:r>
      <w:r w:rsidR="000A05AF" w:rsidRPr="00A14E92">
        <w:rPr>
          <w:rFonts w:cs="Arial"/>
          <w:szCs w:val="22"/>
          <w:lang w:val="es-ES"/>
        </w:rPr>
        <w:t xml:space="preserve"> las redes entre las comunidades, </w:t>
      </w:r>
      <w:r w:rsidR="001659CC" w:rsidRPr="00A14E92">
        <w:rPr>
          <w:rFonts w:cs="Arial"/>
          <w:szCs w:val="22"/>
          <w:lang w:val="es-ES"/>
        </w:rPr>
        <w:t xml:space="preserve">en la </w:t>
      </w:r>
      <w:r w:rsidR="00724098" w:rsidRPr="00A14E92">
        <w:rPr>
          <w:rFonts w:cs="Arial"/>
          <w:szCs w:val="22"/>
          <w:lang w:val="es-ES"/>
        </w:rPr>
        <w:t>cohesión</w:t>
      </w:r>
      <w:r w:rsidR="001659CC" w:rsidRPr="00A14E92">
        <w:rPr>
          <w:rFonts w:cs="Arial"/>
          <w:szCs w:val="22"/>
          <w:lang w:val="es-ES"/>
        </w:rPr>
        <w:t xml:space="preserve"> social, </w:t>
      </w:r>
      <w:r w:rsidR="00D318E5" w:rsidRPr="00A14E92">
        <w:rPr>
          <w:rFonts w:cs="Arial"/>
          <w:szCs w:val="22"/>
          <w:lang w:val="es-ES"/>
        </w:rPr>
        <w:t xml:space="preserve">en </w:t>
      </w:r>
      <w:r w:rsidR="001659CC" w:rsidRPr="00A14E92">
        <w:rPr>
          <w:rFonts w:cs="Arial"/>
          <w:szCs w:val="22"/>
          <w:lang w:val="es-ES"/>
        </w:rPr>
        <w:t>la inclusión y el sentido de pertenencia</w:t>
      </w:r>
      <w:r w:rsidR="00475790" w:rsidRPr="00A14E92">
        <w:rPr>
          <w:rFonts w:cs="Arial"/>
          <w:szCs w:val="22"/>
          <w:lang w:val="es-ES"/>
        </w:rPr>
        <w:t xml:space="preserve">, aspectos que </w:t>
      </w:r>
      <w:r w:rsidR="00D318E5" w:rsidRPr="00A14E92">
        <w:rPr>
          <w:rFonts w:cs="Arial"/>
          <w:szCs w:val="22"/>
          <w:lang w:val="es-ES"/>
        </w:rPr>
        <w:t>aumentan</w:t>
      </w:r>
      <w:r w:rsidR="000A05AF" w:rsidRPr="00A14E92">
        <w:rPr>
          <w:rFonts w:cs="Arial"/>
          <w:szCs w:val="22"/>
          <w:lang w:val="es-ES"/>
        </w:rPr>
        <w:t xml:space="preserve"> la gobernanza sobre los SE (Estrada</w:t>
      </w:r>
      <w:r w:rsidR="000E7900" w:rsidRPr="00A14E92">
        <w:rPr>
          <w:rFonts w:cs="Arial"/>
          <w:szCs w:val="22"/>
          <w:lang w:val="es-ES"/>
        </w:rPr>
        <w:t xml:space="preserve"> et al.</w:t>
      </w:r>
      <w:r w:rsidR="000A05AF" w:rsidRPr="00A14E92">
        <w:rPr>
          <w:rFonts w:cs="Arial"/>
          <w:szCs w:val="22"/>
          <w:lang w:val="es-ES"/>
        </w:rPr>
        <w:t xml:space="preserve">, 2000; </w:t>
      </w:r>
      <w:proofErr w:type="spellStart"/>
      <w:r w:rsidR="000A05AF" w:rsidRPr="00A14E92">
        <w:rPr>
          <w:rFonts w:cs="Arial"/>
          <w:szCs w:val="22"/>
          <w:lang w:val="es-ES"/>
        </w:rPr>
        <w:t>Altieri</w:t>
      </w:r>
      <w:proofErr w:type="spellEnd"/>
      <w:r w:rsidR="006938FB" w:rsidRPr="00A14E92">
        <w:rPr>
          <w:rFonts w:cs="Arial"/>
          <w:szCs w:val="22"/>
          <w:lang w:val="es-ES"/>
        </w:rPr>
        <w:t xml:space="preserve"> et al., </w:t>
      </w:r>
      <w:r w:rsidR="000A05AF" w:rsidRPr="00A14E92">
        <w:rPr>
          <w:rFonts w:cs="Arial"/>
          <w:szCs w:val="22"/>
          <w:lang w:val="es-ES"/>
        </w:rPr>
        <w:t xml:space="preserve">2012; </w:t>
      </w:r>
      <w:proofErr w:type="spellStart"/>
      <w:r w:rsidR="00CE6447" w:rsidRPr="00A14E92">
        <w:rPr>
          <w:rFonts w:cs="Arial"/>
          <w:szCs w:val="22"/>
          <w:lang w:val="es-ES"/>
        </w:rPr>
        <w:t>Altieri</w:t>
      </w:r>
      <w:proofErr w:type="spellEnd"/>
      <w:r w:rsidR="00CE6447" w:rsidRPr="00A14E92">
        <w:rPr>
          <w:rFonts w:cs="Arial"/>
          <w:szCs w:val="22"/>
          <w:lang w:val="es-ES"/>
        </w:rPr>
        <w:t>, 2013</w:t>
      </w:r>
      <w:r w:rsidR="000A05AF" w:rsidRPr="00A14E92">
        <w:rPr>
          <w:rFonts w:cs="Arial"/>
          <w:szCs w:val="22"/>
          <w:lang w:val="es-ES"/>
        </w:rPr>
        <w:t>; Díaz</w:t>
      </w:r>
      <w:r w:rsidR="00C225EF" w:rsidRPr="00A14E92">
        <w:rPr>
          <w:rFonts w:cs="Arial"/>
          <w:szCs w:val="22"/>
          <w:lang w:val="es-ES"/>
        </w:rPr>
        <w:t>-</w:t>
      </w:r>
      <w:r w:rsidR="000A05AF" w:rsidRPr="00A14E92">
        <w:rPr>
          <w:rFonts w:cs="Arial"/>
          <w:szCs w:val="22"/>
          <w:lang w:val="es-ES"/>
        </w:rPr>
        <w:t xml:space="preserve">Manrique, 2014; </w:t>
      </w:r>
      <w:proofErr w:type="spellStart"/>
      <w:r w:rsidR="000A05AF" w:rsidRPr="00A14E92">
        <w:rPr>
          <w:rFonts w:cs="Arial"/>
          <w:szCs w:val="22"/>
          <w:lang w:val="es-ES"/>
        </w:rPr>
        <w:t>Altieri</w:t>
      </w:r>
      <w:proofErr w:type="spellEnd"/>
      <w:r w:rsidR="000A05AF" w:rsidRPr="00A14E92">
        <w:rPr>
          <w:rFonts w:cs="Arial"/>
          <w:szCs w:val="22"/>
          <w:lang w:val="es-ES"/>
        </w:rPr>
        <w:t xml:space="preserve"> &amp; </w:t>
      </w:r>
      <w:proofErr w:type="spellStart"/>
      <w:r w:rsidR="000A05AF" w:rsidRPr="00A14E92">
        <w:rPr>
          <w:rFonts w:cs="Arial"/>
          <w:szCs w:val="22"/>
          <w:lang w:val="es-ES"/>
        </w:rPr>
        <w:t>Nicholls</w:t>
      </w:r>
      <w:proofErr w:type="spellEnd"/>
      <w:r w:rsidR="000A05AF" w:rsidRPr="00A14E92">
        <w:rPr>
          <w:rFonts w:cs="Arial"/>
          <w:szCs w:val="22"/>
          <w:lang w:val="es-ES"/>
        </w:rPr>
        <w:t>, 201</w:t>
      </w:r>
      <w:r w:rsidR="00BA51DE" w:rsidRPr="00A14E92">
        <w:rPr>
          <w:rFonts w:cs="Arial"/>
          <w:szCs w:val="22"/>
          <w:lang w:val="es-ES"/>
        </w:rPr>
        <w:t>2</w:t>
      </w:r>
      <w:r w:rsidR="000A05AF" w:rsidRPr="00A14E92">
        <w:rPr>
          <w:rFonts w:cs="Arial"/>
          <w:szCs w:val="22"/>
          <w:lang w:val="es-ES"/>
        </w:rPr>
        <w:t>; Machado</w:t>
      </w:r>
      <w:r w:rsidR="00FD51A0" w:rsidRPr="00A14E92">
        <w:rPr>
          <w:rFonts w:cs="Arial"/>
          <w:szCs w:val="22"/>
          <w:lang w:val="es-ES"/>
        </w:rPr>
        <w:t xml:space="preserve"> et al., </w:t>
      </w:r>
      <w:r w:rsidR="000A05AF" w:rsidRPr="00A14E92">
        <w:rPr>
          <w:rFonts w:cs="Arial"/>
          <w:szCs w:val="22"/>
          <w:lang w:val="es-ES"/>
        </w:rPr>
        <w:t xml:space="preserve">2015; </w:t>
      </w:r>
      <w:proofErr w:type="spellStart"/>
      <w:r w:rsidR="000A05AF" w:rsidRPr="00A14E92">
        <w:rPr>
          <w:rFonts w:cs="Arial"/>
          <w:szCs w:val="22"/>
          <w:lang w:val="es-ES"/>
        </w:rPr>
        <w:t>Nicholls</w:t>
      </w:r>
      <w:proofErr w:type="spellEnd"/>
      <w:r w:rsidR="004A0A51" w:rsidRPr="00A14E92">
        <w:rPr>
          <w:rFonts w:cs="Arial"/>
          <w:szCs w:val="22"/>
          <w:lang w:val="es-ES"/>
        </w:rPr>
        <w:t xml:space="preserve"> et al., </w:t>
      </w:r>
      <w:r w:rsidR="000A05AF" w:rsidRPr="00A14E92">
        <w:rPr>
          <w:rFonts w:cs="Arial"/>
          <w:szCs w:val="22"/>
          <w:lang w:val="es-ES"/>
        </w:rPr>
        <w:t xml:space="preserve">2017; Vázquez &amp; Martínez, 2017; </w:t>
      </w:r>
      <w:proofErr w:type="spellStart"/>
      <w:r w:rsidR="000A05AF" w:rsidRPr="00A14E92">
        <w:rPr>
          <w:rFonts w:cs="Arial"/>
          <w:szCs w:val="22"/>
          <w:lang w:val="es-ES"/>
        </w:rPr>
        <w:t>Louah</w:t>
      </w:r>
      <w:proofErr w:type="spellEnd"/>
      <w:r w:rsidR="000A05AF" w:rsidRPr="00A14E92">
        <w:rPr>
          <w:rFonts w:cs="Arial"/>
          <w:szCs w:val="22"/>
          <w:lang w:val="es-ES"/>
        </w:rPr>
        <w:t xml:space="preserve">, </w:t>
      </w:r>
      <w:proofErr w:type="spellStart"/>
      <w:r w:rsidR="000A05AF" w:rsidRPr="00A14E92">
        <w:rPr>
          <w:rFonts w:cs="Arial"/>
          <w:szCs w:val="22"/>
          <w:lang w:val="es-ES"/>
        </w:rPr>
        <w:t>Visser</w:t>
      </w:r>
      <w:proofErr w:type="spellEnd"/>
      <w:r w:rsidR="000A05AF" w:rsidRPr="00A14E92">
        <w:rPr>
          <w:rFonts w:cs="Arial"/>
          <w:szCs w:val="22"/>
          <w:lang w:val="es-ES"/>
        </w:rPr>
        <w:t xml:space="preserve">, </w:t>
      </w:r>
      <w:proofErr w:type="spellStart"/>
      <w:r w:rsidR="000A05AF" w:rsidRPr="00A14E92">
        <w:rPr>
          <w:rFonts w:cs="Arial"/>
          <w:szCs w:val="22"/>
          <w:lang w:val="es-ES"/>
        </w:rPr>
        <w:t>Blaimont</w:t>
      </w:r>
      <w:proofErr w:type="spellEnd"/>
      <w:r w:rsidR="000A05AF" w:rsidRPr="00A14E92">
        <w:rPr>
          <w:rFonts w:cs="Arial"/>
          <w:szCs w:val="22"/>
          <w:lang w:val="es-ES"/>
        </w:rPr>
        <w:t xml:space="preserve"> &amp; de </w:t>
      </w:r>
      <w:proofErr w:type="spellStart"/>
      <w:r w:rsidR="000A05AF" w:rsidRPr="00A14E92">
        <w:rPr>
          <w:rFonts w:cs="Arial"/>
          <w:szCs w:val="22"/>
          <w:lang w:val="es-ES"/>
        </w:rPr>
        <w:t>Cannière</w:t>
      </w:r>
      <w:proofErr w:type="spellEnd"/>
      <w:r w:rsidR="000A05AF" w:rsidRPr="00A14E92">
        <w:rPr>
          <w:rFonts w:cs="Arial"/>
          <w:szCs w:val="22"/>
          <w:lang w:val="es-ES"/>
        </w:rPr>
        <w:t>, 2017)</w:t>
      </w:r>
      <w:r w:rsidR="00CE6447" w:rsidRPr="00A14E92">
        <w:rPr>
          <w:rFonts w:cs="Arial"/>
          <w:szCs w:val="22"/>
          <w:lang w:val="es-ES"/>
        </w:rPr>
        <w:t>.</w:t>
      </w:r>
      <w:r w:rsidR="000A05AF" w:rsidRPr="00A14E92">
        <w:rPr>
          <w:rFonts w:cs="Arial"/>
          <w:szCs w:val="22"/>
          <w:lang w:val="es-ES"/>
        </w:rPr>
        <w:t xml:space="preserve"> </w:t>
      </w:r>
    </w:p>
    <w:p w14:paraId="516B92FF" w14:textId="77777777" w:rsidR="00F607A9" w:rsidRPr="00A14E92" w:rsidRDefault="00F607A9" w:rsidP="006F641C">
      <w:pPr>
        <w:rPr>
          <w:rFonts w:cs="Arial"/>
          <w:szCs w:val="22"/>
          <w:lang w:val="es-ES"/>
        </w:rPr>
      </w:pPr>
    </w:p>
    <w:p w14:paraId="3C1C25C0" w14:textId="48EA3AA5" w:rsidR="00441D63" w:rsidRPr="00A14E92" w:rsidRDefault="00F607A9" w:rsidP="006F641C">
      <w:pPr>
        <w:rPr>
          <w:rFonts w:cs="Arial"/>
          <w:szCs w:val="22"/>
          <w:lang w:val="es-ES"/>
        </w:rPr>
      </w:pPr>
      <w:r w:rsidRPr="00A14E92">
        <w:rPr>
          <w:rFonts w:cs="Arial"/>
          <w:szCs w:val="22"/>
          <w:lang w:val="es-ES"/>
        </w:rPr>
        <w:t xml:space="preserve">En </w:t>
      </w:r>
      <w:r w:rsidR="008E64D4" w:rsidRPr="00A14E92">
        <w:rPr>
          <w:rFonts w:cs="Arial"/>
          <w:szCs w:val="22"/>
          <w:lang w:val="es-ES"/>
        </w:rPr>
        <w:t xml:space="preserve">lo referente a la valoración sociocultural </w:t>
      </w:r>
      <w:r w:rsidRPr="00A14E92">
        <w:rPr>
          <w:rFonts w:cs="Arial"/>
          <w:szCs w:val="22"/>
          <w:lang w:val="es-ES"/>
        </w:rPr>
        <w:t xml:space="preserve">se </w:t>
      </w:r>
      <w:r w:rsidR="008E64D4" w:rsidRPr="00A14E92">
        <w:rPr>
          <w:rFonts w:cs="Arial"/>
          <w:szCs w:val="22"/>
          <w:lang w:val="es-ES"/>
        </w:rPr>
        <w:t>utiliza una</w:t>
      </w:r>
      <w:r w:rsidRPr="00A14E92">
        <w:rPr>
          <w:rFonts w:cs="Arial"/>
          <w:szCs w:val="22"/>
          <w:lang w:val="es-ES"/>
        </w:rPr>
        <w:t xml:space="preserve"> colección heterogénea de métodos</w:t>
      </w:r>
      <w:r w:rsidR="00475790" w:rsidRPr="00A14E92">
        <w:rPr>
          <w:rFonts w:cs="Arial"/>
          <w:szCs w:val="22"/>
          <w:lang w:val="es-ES"/>
        </w:rPr>
        <w:t xml:space="preserve"> que</w:t>
      </w:r>
      <w:r w:rsidRPr="00A14E92">
        <w:rPr>
          <w:rFonts w:cs="Arial"/>
          <w:szCs w:val="22"/>
          <w:lang w:val="es-ES"/>
        </w:rPr>
        <w:t xml:space="preserve"> </w:t>
      </w:r>
      <w:r w:rsidR="00DB1B7B" w:rsidRPr="00A14E92">
        <w:rPr>
          <w:rFonts w:cs="Arial"/>
          <w:szCs w:val="22"/>
          <w:lang w:val="es-ES"/>
        </w:rPr>
        <w:t xml:space="preserve">no </w:t>
      </w:r>
      <w:r w:rsidR="00475790" w:rsidRPr="00A14E92">
        <w:rPr>
          <w:rFonts w:cs="Arial"/>
          <w:szCs w:val="22"/>
          <w:lang w:val="es-ES"/>
        </w:rPr>
        <w:t>utilizan</w:t>
      </w:r>
      <w:r w:rsidRPr="00A14E92">
        <w:rPr>
          <w:rFonts w:cs="Arial"/>
          <w:szCs w:val="22"/>
          <w:lang w:val="es-ES"/>
        </w:rPr>
        <w:t xml:space="preserve"> la </w:t>
      </w:r>
      <w:r w:rsidR="00475790" w:rsidRPr="00A14E92">
        <w:rPr>
          <w:rFonts w:cs="Arial"/>
          <w:szCs w:val="22"/>
          <w:lang w:val="es-ES"/>
        </w:rPr>
        <w:t>mediciones monetarias y biofísicas</w:t>
      </w:r>
      <w:r w:rsidRPr="00A14E92">
        <w:rPr>
          <w:rFonts w:cs="Arial"/>
          <w:szCs w:val="22"/>
          <w:lang w:val="es-ES"/>
        </w:rPr>
        <w:t>. C</w:t>
      </w:r>
      <w:r w:rsidR="00441D63" w:rsidRPr="00A14E92">
        <w:rPr>
          <w:rFonts w:cs="Arial"/>
          <w:szCs w:val="22"/>
          <w:lang w:val="es-ES"/>
        </w:rPr>
        <w:t xml:space="preserve">omo ejemplos de </w:t>
      </w:r>
      <w:r w:rsidRPr="00A14E92">
        <w:rPr>
          <w:rFonts w:cs="Arial"/>
          <w:szCs w:val="22"/>
          <w:lang w:val="es-ES"/>
        </w:rPr>
        <w:t>técnicas y métodos se tiene</w:t>
      </w:r>
      <w:r w:rsidR="004B5369" w:rsidRPr="00A14E92">
        <w:rPr>
          <w:rFonts w:cs="Arial"/>
          <w:szCs w:val="22"/>
          <w:lang w:val="es-ES"/>
        </w:rPr>
        <w:t xml:space="preserve">n </w:t>
      </w:r>
      <w:r w:rsidR="00475790" w:rsidRPr="00A14E92">
        <w:rPr>
          <w:rFonts w:cs="Arial"/>
          <w:szCs w:val="22"/>
          <w:lang w:val="es-ES"/>
        </w:rPr>
        <w:t xml:space="preserve">las </w:t>
      </w:r>
      <w:r w:rsidR="004B5369" w:rsidRPr="00A14E92">
        <w:rPr>
          <w:rFonts w:cs="Arial"/>
          <w:szCs w:val="22"/>
          <w:lang w:val="es-ES"/>
        </w:rPr>
        <w:t xml:space="preserve">evaluaciones subjetivas, </w:t>
      </w:r>
      <w:r w:rsidR="00475790" w:rsidRPr="00A14E92">
        <w:rPr>
          <w:rFonts w:cs="Arial"/>
          <w:szCs w:val="22"/>
          <w:lang w:val="es-ES"/>
        </w:rPr>
        <w:t xml:space="preserve">las </w:t>
      </w:r>
      <w:r w:rsidR="004B5369" w:rsidRPr="00A14E92">
        <w:rPr>
          <w:rFonts w:cs="Arial"/>
          <w:szCs w:val="22"/>
          <w:lang w:val="es-ES"/>
        </w:rPr>
        <w:t xml:space="preserve">evaluaciones deliberativas, </w:t>
      </w:r>
      <w:r w:rsidR="00475790" w:rsidRPr="00A14E92">
        <w:rPr>
          <w:rFonts w:cs="Arial"/>
          <w:szCs w:val="22"/>
          <w:lang w:val="es-ES"/>
        </w:rPr>
        <w:t xml:space="preserve">el </w:t>
      </w:r>
      <w:r w:rsidR="00724098" w:rsidRPr="00A14E92">
        <w:rPr>
          <w:rFonts w:cs="Arial"/>
          <w:szCs w:val="22"/>
          <w:lang w:val="es-ES"/>
        </w:rPr>
        <w:t>análisis</w:t>
      </w:r>
      <w:r w:rsidR="004B5369" w:rsidRPr="00A14E92">
        <w:rPr>
          <w:rFonts w:cs="Arial"/>
          <w:szCs w:val="22"/>
          <w:lang w:val="es-ES"/>
        </w:rPr>
        <w:t xml:space="preserve"> de preferen</w:t>
      </w:r>
      <w:r w:rsidR="0040773F" w:rsidRPr="00A14E92">
        <w:rPr>
          <w:rFonts w:cs="Arial"/>
          <w:szCs w:val="22"/>
          <w:lang w:val="es-ES"/>
        </w:rPr>
        <w:t>c</w:t>
      </w:r>
      <w:r w:rsidR="004B5369" w:rsidRPr="00A14E92">
        <w:rPr>
          <w:rFonts w:cs="Arial"/>
          <w:szCs w:val="22"/>
          <w:lang w:val="es-ES"/>
        </w:rPr>
        <w:t xml:space="preserve">ias, </w:t>
      </w:r>
      <w:r w:rsidR="00475790" w:rsidRPr="00A14E92">
        <w:rPr>
          <w:rFonts w:cs="Arial"/>
          <w:szCs w:val="22"/>
          <w:lang w:val="es-ES"/>
        </w:rPr>
        <w:t xml:space="preserve">los </w:t>
      </w:r>
      <w:r w:rsidR="004B5369" w:rsidRPr="00A14E92">
        <w:rPr>
          <w:rFonts w:cs="Arial"/>
          <w:szCs w:val="22"/>
          <w:lang w:val="es-ES"/>
        </w:rPr>
        <w:t>modelos mentales</w:t>
      </w:r>
      <w:r w:rsidR="00475790" w:rsidRPr="00A14E92">
        <w:rPr>
          <w:rFonts w:cs="Arial"/>
          <w:szCs w:val="22"/>
          <w:lang w:val="es-ES"/>
        </w:rPr>
        <w:t xml:space="preserve"> y</w:t>
      </w:r>
      <w:r w:rsidR="004B5369" w:rsidRPr="00A14E92">
        <w:rPr>
          <w:rFonts w:cs="Arial"/>
          <w:szCs w:val="22"/>
          <w:lang w:val="es-ES"/>
        </w:rPr>
        <w:t xml:space="preserve"> </w:t>
      </w:r>
      <w:r w:rsidR="00475790" w:rsidRPr="00A14E92">
        <w:rPr>
          <w:rFonts w:cs="Arial"/>
          <w:szCs w:val="22"/>
          <w:lang w:val="es-ES"/>
        </w:rPr>
        <w:t xml:space="preserve">el </w:t>
      </w:r>
      <w:r w:rsidR="004B5369" w:rsidRPr="00A14E92">
        <w:rPr>
          <w:rFonts w:cs="Arial"/>
          <w:szCs w:val="22"/>
          <w:lang w:val="es-ES"/>
        </w:rPr>
        <w:t xml:space="preserve">análisis de ponderación </w:t>
      </w:r>
      <w:r w:rsidR="00441D63" w:rsidRPr="00A14E92">
        <w:rPr>
          <w:rFonts w:cs="Arial"/>
          <w:szCs w:val="22"/>
          <w:lang w:val="es-ES"/>
        </w:rPr>
        <w:t>(</w:t>
      </w:r>
      <w:r w:rsidR="00724098" w:rsidRPr="00A14E92">
        <w:rPr>
          <w:rFonts w:cs="Arial"/>
          <w:szCs w:val="22"/>
          <w:lang w:val="es-ES"/>
        </w:rPr>
        <w:t>Gómez</w:t>
      </w:r>
      <w:r w:rsidR="004B5369" w:rsidRPr="00A14E92">
        <w:rPr>
          <w:rFonts w:cs="Arial"/>
          <w:szCs w:val="22"/>
          <w:lang w:val="es-ES"/>
        </w:rPr>
        <w:t xml:space="preserve">- </w:t>
      </w:r>
      <w:proofErr w:type="spellStart"/>
      <w:r w:rsidR="004B5369" w:rsidRPr="00A14E92">
        <w:rPr>
          <w:rFonts w:cs="Arial"/>
          <w:szCs w:val="22"/>
          <w:lang w:val="es-ES"/>
        </w:rPr>
        <w:t>Baggethun</w:t>
      </w:r>
      <w:proofErr w:type="spellEnd"/>
      <w:r w:rsidR="004B5369" w:rsidRPr="00A14E92">
        <w:rPr>
          <w:rFonts w:cs="Arial"/>
          <w:szCs w:val="22"/>
          <w:lang w:val="es-ES"/>
        </w:rPr>
        <w:t xml:space="preserve"> et al., 2014; </w:t>
      </w:r>
      <w:r w:rsidR="0016772D" w:rsidRPr="00A14E92">
        <w:rPr>
          <w:rFonts w:cs="Arial"/>
          <w:szCs w:val="22"/>
          <w:lang w:val="es-ES"/>
        </w:rPr>
        <w:t>Gómez-</w:t>
      </w:r>
      <w:proofErr w:type="spellStart"/>
      <w:r w:rsidR="0016772D" w:rsidRPr="00A14E92">
        <w:rPr>
          <w:rFonts w:cs="Arial"/>
          <w:szCs w:val="22"/>
          <w:lang w:val="es-ES"/>
        </w:rPr>
        <w:t>Baggethun</w:t>
      </w:r>
      <w:proofErr w:type="spellEnd"/>
      <w:r w:rsidR="0016772D" w:rsidRPr="00A14E92">
        <w:rPr>
          <w:rFonts w:cs="Arial"/>
          <w:szCs w:val="22"/>
          <w:lang w:val="es-ES"/>
        </w:rPr>
        <w:t xml:space="preserve"> &amp; </w:t>
      </w:r>
      <w:r w:rsidR="0016772D" w:rsidRPr="00A14E92">
        <w:rPr>
          <w:rFonts w:cs="Arial"/>
          <w:szCs w:val="22"/>
          <w:shd w:val="clear" w:color="auto" w:fill="FFFFFF"/>
          <w:lang w:val="es-ES"/>
        </w:rPr>
        <w:t>Martín-López</w:t>
      </w:r>
      <w:r w:rsidR="0016772D" w:rsidRPr="00A14E92">
        <w:rPr>
          <w:rFonts w:cs="Arial"/>
          <w:szCs w:val="22"/>
          <w:lang w:val="es-ES"/>
        </w:rPr>
        <w:t>, 2015</w:t>
      </w:r>
      <w:r w:rsidR="00441D63" w:rsidRPr="00A14E92">
        <w:rPr>
          <w:rFonts w:cs="Arial"/>
          <w:szCs w:val="22"/>
          <w:lang w:val="es-ES"/>
        </w:rPr>
        <w:t>).</w:t>
      </w:r>
    </w:p>
    <w:p w14:paraId="2904AC98" w14:textId="335E0E73" w:rsidR="0002201E" w:rsidRPr="00A14E92" w:rsidRDefault="0002201E" w:rsidP="006F641C">
      <w:pPr>
        <w:rPr>
          <w:rFonts w:cs="Arial"/>
          <w:szCs w:val="22"/>
          <w:lang w:val="es-ES"/>
        </w:rPr>
      </w:pPr>
    </w:p>
    <w:p w14:paraId="66872FE8" w14:textId="785CB2A1" w:rsidR="00DA0986" w:rsidRPr="00A14E92" w:rsidRDefault="0063786B" w:rsidP="00A547CB">
      <w:pPr>
        <w:pStyle w:val="Titre3"/>
      </w:pPr>
      <w:bookmarkStart w:id="106" w:name="_Toc11253514"/>
      <w:r w:rsidRPr="00A14E92">
        <w:t>Dimensión</w:t>
      </w:r>
      <w:r w:rsidR="0003604D" w:rsidRPr="00A14E92">
        <w:t xml:space="preserve"> de</w:t>
      </w:r>
      <w:r w:rsidR="0081305C" w:rsidRPr="00A14E92">
        <w:t>l</w:t>
      </w:r>
      <w:r w:rsidR="0003604D" w:rsidRPr="00A14E92">
        <w:t xml:space="preserve"> valor t</w:t>
      </w:r>
      <w:r w:rsidR="00DA0986" w:rsidRPr="00A14E92">
        <w:t>ecnológ</w:t>
      </w:r>
      <w:r w:rsidRPr="00A14E92">
        <w:t>ico</w:t>
      </w:r>
      <w:bookmarkEnd w:id="106"/>
    </w:p>
    <w:p w14:paraId="1EE10594" w14:textId="77777777" w:rsidR="00441D63" w:rsidRPr="00A14E92" w:rsidRDefault="00441D63" w:rsidP="006F641C">
      <w:pPr>
        <w:rPr>
          <w:rFonts w:cs="Arial"/>
          <w:szCs w:val="22"/>
          <w:lang w:val="es-ES"/>
        </w:rPr>
      </w:pPr>
    </w:p>
    <w:p w14:paraId="739F143D" w14:textId="41E8DFAF" w:rsidR="009A0C68" w:rsidRPr="00A14E92" w:rsidRDefault="00080912" w:rsidP="006F641C">
      <w:pPr>
        <w:rPr>
          <w:rFonts w:cs="Arial"/>
          <w:szCs w:val="22"/>
          <w:lang w:val="es-ES"/>
        </w:rPr>
      </w:pPr>
      <w:r w:rsidRPr="00A14E92">
        <w:rPr>
          <w:rFonts w:cs="Arial"/>
          <w:lang w:val="es-ES" w:eastAsia="en-US"/>
        </w:rPr>
        <w:t>Si bien</w:t>
      </w:r>
      <w:r w:rsidR="006A2B12" w:rsidRPr="00A14E92">
        <w:rPr>
          <w:rFonts w:cs="Arial"/>
          <w:lang w:val="es-ES" w:eastAsia="en-US"/>
        </w:rPr>
        <w:t>,</w:t>
      </w:r>
      <w:r w:rsidRPr="00A14E92">
        <w:rPr>
          <w:rFonts w:cs="Arial"/>
          <w:lang w:val="es-ES" w:eastAsia="en-US"/>
        </w:rPr>
        <w:t xml:space="preserve"> en la literatura de valoración de SE de ecosistemas naturales el valor tecnológico es incluido en los valores socioculturales, en el contexto de los </w:t>
      </w:r>
      <w:proofErr w:type="spellStart"/>
      <w:r w:rsidRPr="00A14E92">
        <w:rPr>
          <w:rFonts w:cs="Arial"/>
          <w:lang w:val="es-ES" w:eastAsia="en-US"/>
        </w:rPr>
        <w:t>agroecosistemas</w:t>
      </w:r>
      <w:proofErr w:type="spellEnd"/>
      <w:r w:rsidRPr="00A14E92">
        <w:rPr>
          <w:rFonts w:cs="Arial"/>
          <w:lang w:val="es-ES" w:eastAsia="en-US"/>
        </w:rPr>
        <w:t xml:space="preserve"> toma un carácter relevante para </w:t>
      </w:r>
      <w:r w:rsidR="006A2B12" w:rsidRPr="00A14E92">
        <w:rPr>
          <w:rFonts w:cs="Arial"/>
          <w:lang w:val="es-ES" w:eastAsia="en-US"/>
        </w:rPr>
        <w:t>su</w:t>
      </w:r>
      <w:r w:rsidRPr="00A14E92">
        <w:rPr>
          <w:rFonts w:cs="Arial"/>
          <w:lang w:val="es-ES" w:eastAsia="en-US"/>
        </w:rPr>
        <w:t xml:space="preserve"> diseño y manejo.</w:t>
      </w:r>
      <w:r w:rsidR="009A0C68" w:rsidRPr="00A14E92">
        <w:rPr>
          <w:rFonts w:cs="Arial"/>
          <w:szCs w:val="22"/>
          <w:lang w:val="es-ES"/>
        </w:rPr>
        <w:t xml:space="preserve"> Desde el conocimiento tradicional o local sobre los sistemas naturales y la generación de tecnologías apropiadas </w:t>
      </w:r>
      <w:r w:rsidR="006A2B12" w:rsidRPr="00A14E92">
        <w:rPr>
          <w:rFonts w:cs="Arial"/>
          <w:szCs w:val="22"/>
          <w:lang w:val="es-ES"/>
        </w:rPr>
        <w:t>con el</w:t>
      </w:r>
      <w:r w:rsidR="009A0C68" w:rsidRPr="00A14E92">
        <w:rPr>
          <w:rFonts w:cs="Arial"/>
          <w:szCs w:val="22"/>
          <w:lang w:val="es-ES"/>
        </w:rPr>
        <w:t xml:space="preserve"> funcionamiento de los ecosistemas, se habla de una valoración desde lo tecnológico de aquellas </w:t>
      </w:r>
      <w:r w:rsidR="00724098" w:rsidRPr="00A14E92">
        <w:rPr>
          <w:rFonts w:cs="Arial"/>
          <w:szCs w:val="22"/>
          <w:lang w:val="es-ES"/>
        </w:rPr>
        <w:t>prácticas</w:t>
      </w:r>
      <w:r w:rsidR="009A0C68" w:rsidRPr="00A14E92">
        <w:rPr>
          <w:rFonts w:cs="Arial"/>
          <w:szCs w:val="22"/>
          <w:lang w:val="es-ES"/>
        </w:rPr>
        <w:t xml:space="preserve"> y conocimiento</w:t>
      </w:r>
      <w:r w:rsidR="006A2B12" w:rsidRPr="00A14E92">
        <w:rPr>
          <w:rFonts w:cs="Arial"/>
          <w:szCs w:val="22"/>
          <w:lang w:val="es-ES"/>
        </w:rPr>
        <w:t>s</w:t>
      </w:r>
      <w:r w:rsidR="009A0C68" w:rsidRPr="00A14E92">
        <w:rPr>
          <w:rFonts w:cs="Arial"/>
          <w:szCs w:val="22"/>
          <w:lang w:val="es-ES"/>
        </w:rPr>
        <w:t xml:space="preserve"> que tienen el </w:t>
      </w:r>
      <w:r w:rsidR="00724098" w:rsidRPr="00A14E92">
        <w:rPr>
          <w:rFonts w:cs="Arial"/>
          <w:szCs w:val="22"/>
          <w:lang w:val="es-ES"/>
        </w:rPr>
        <w:t>propósito</w:t>
      </w:r>
      <w:r w:rsidR="009A0C68" w:rsidRPr="00A14E92">
        <w:rPr>
          <w:rFonts w:cs="Arial"/>
          <w:szCs w:val="22"/>
          <w:lang w:val="es-ES"/>
        </w:rPr>
        <w:t xml:space="preserve"> de no afectar su capacidad de renovación a lo largo del tiempo</w:t>
      </w:r>
      <w:r w:rsidR="006A2B12" w:rsidRPr="00A14E92">
        <w:rPr>
          <w:rFonts w:cs="Arial"/>
          <w:szCs w:val="22"/>
          <w:lang w:val="es-ES"/>
        </w:rPr>
        <w:t>. C</w:t>
      </w:r>
      <w:r w:rsidR="00724098" w:rsidRPr="00A14E92">
        <w:rPr>
          <w:rFonts w:cs="Arial"/>
          <w:szCs w:val="22"/>
          <w:lang w:val="es-ES"/>
        </w:rPr>
        <w:t>onocimiento</w:t>
      </w:r>
      <w:r w:rsidR="006A2B12" w:rsidRPr="00A14E92">
        <w:rPr>
          <w:rFonts w:cs="Arial"/>
          <w:szCs w:val="22"/>
          <w:lang w:val="es-ES"/>
        </w:rPr>
        <w:t>s</w:t>
      </w:r>
      <w:r w:rsidR="001A464D" w:rsidRPr="00A14E92">
        <w:rPr>
          <w:rFonts w:cs="Arial"/>
          <w:szCs w:val="22"/>
          <w:lang w:val="es-ES"/>
        </w:rPr>
        <w:t xml:space="preserve"> que</w:t>
      </w:r>
      <w:r w:rsidR="009A0C68" w:rsidRPr="00A14E92">
        <w:rPr>
          <w:rFonts w:cs="Arial"/>
          <w:szCs w:val="22"/>
          <w:lang w:val="es-ES"/>
        </w:rPr>
        <w:t xml:space="preserve"> justamente proviene</w:t>
      </w:r>
      <w:r w:rsidR="006A2B12" w:rsidRPr="00A14E92">
        <w:rPr>
          <w:rFonts w:cs="Arial"/>
          <w:szCs w:val="22"/>
          <w:lang w:val="es-ES"/>
        </w:rPr>
        <w:t>n</w:t>
      </w:r>
      <w:r w:rsidR="009A0C68" w:rsidRPr="00A14E92">
        <w:rPr>
          <w:rFonts w:cs="Arial"/>
          <w:szCs w:val="22"/>
          <w:lang w:val="es-ES"/>
        </w:rPr>
        <w:t xml:space="preserve"> de los servicios </w:t>
      </w:r>
      <w:proofErr w:type="spellStart"/>
      <w:r w:rsidR="009A0C68" w:rsidRPr="00A14E92">
        <w:rPr>
          <w:rFonts w:cs="Arial"/>
          <w:szCs w:val="22"/>
          <w:lang w:val="es-ES"/>
        </w:rPr>
        <w:t>ecosistémicos</w:t>
      </w:r>
      <w:proofErr w:type="spellEnd"/>
      <w:r w:rsidR="009A0C68" w:rsidRPr="00A14E92">
        <w:rPr>
          <w:rFonts w:cs="Arial"/>
          <w:szCs w:val="22"/>
          <w:lang w:val="es-ES"/>
        </w:rPr>
        <w:t xml:space="preserve"> de información, cultura, entre otros (Balvanera et al.,</w:t>
      </w:r>
      <w:r w:rsidR="00D36BEE" w:rsidRPr="00A14E92">
        <w:rPr>
          <w:rFonts w:cs="Arial"/>
          <w:szCs w:val="22"/>
          <w:lang w:val="es-ES"/>
        </w:rPr>
        <w:t xml:space="preserve"> </w:t>
      </w:r>
      <w:r w:rsidR="009A0C68" w:rsidRPr="00A14E92">
        <w:rPr>
          <w:rFonts w:cs="Arial"/>
          <w:szCs w:val="22"/>
          <w:lang w:val="es-ES"/>
        </w:rPr>
        <w:t>2011).</w:t>
      </w:r>
    </w:p>
    <w:p w14:paraId="21C185FD" w14:textId="2956AFEF" w:rsidR="009A0C68" w:rsidRPr="00A14E92" w:rsidRDefault="009A0C68" w:rsidP="006F641C">
      <w:pPr>
        <w:rPr>
          <w:rFonts w:cs="Arial"/>
          <w:lang w:val="es-ES" w:eastAsia="en-US"/>
        </w:rPr>
      </w:pPr>
    </w:p>
    <w:p w14:paraId="7F8DA4C8" w14:textId="0AED4D95" w:rsidR="003D1F37" w:rsidRPr="00A14E92" w:rsidRDefault="003D1F37" w:rsidP="006F641C">
      <w:pPr>
        <w:rPr>
          <w:rFonts w:cs="Arial"/>
          <w:lang w:val="es-ES"/>
        </w:rPr>
      </w:pPr>
      <w:bookmarkStart w:id="107" w:name="_Hlk504913367"/>
      <w:r w:rsidRPr="00A14E92">
        <w:rPr>
          <w:rFonts w:cs="Arial"/>
          <w:lang w:val="es-ES"/>
        </w:rPr>
        <w:t>La tecnología es uno de los elementos de la cultura que recoge la complejidad del pensamiento y el accionar humano para transformarse en instrumentos, herramientas, equipos o sistemas (León, Mendoza &amp; Córdoba, 2014). El valor de los SE para convertirse en parte de la cultura</w:t>
      </w:r>
      <w:r w:rsidR="00EB18EF" w:rsidRPr="00A14E92">
        <w:rPr>
          <w:rFonts w:cs="Arial"/>
          <w:lang w:val="es-ES"/>
        </w:rPr>
        <w:t xml:space="preserve"> y</w:t>
      </w:r>
      <w:r w:rsidRPr="00A14E92">
        <w:rPr>
          <w:rFonts w:cs="Arial"/>
          <w:lang w:val="es-ES"/>
        </w:rPr>
        <w:t xml:space="preserve"> del conocimiento tradicional y científico es denominado valor tecnológico</w:t>
      </w:r>
      <w:r w:rsidR="00EB18EF" w:rsidRPr="00A14E92">
        <w:rPr>
          <w:rFonts w:cs="Arial"/>
          <w:lang w:val="es-ES"/>
        </w:rPr>
        <w:t>, valor</w:t>
      </w:r>
      <w:r w:rsidRPr="00A14E92">
        <w:rPr>
          <w:rFonts w:cs="Arial"/>
          <w:lang w:val="es-ES"/>
        </w:rPr>
        <w:t xml:space="preserve"> que luego se materializa en prácticas, hábitos, costumbres</w:t>
      </w:r>
      <w:r w:rsidR="00EB18EF" w:rsidRPr="00A14E92">
        <w:rPr>
          <w:rFonts w:cs="Arial"/>
          <w:lang w:val="es-ES"/>
        </w:rPr>
        <w:t xml:space="preserve"> y</w:t>
      </w:r>
      <w:r w:rsidRPr="00A14E92">
        <w:rPr>
          <w:rFonts w:cs="Arial"/>
          <w:lang w:val="es-ES"/>
        </w:rPr>
        <w:t xml:space="preserve"> tradiciones aplicadas al diseño y manejo de los </w:t>
      </w:r>
      <w:proofErr w:type="spellStart"/>
      <w:r w:rsidRPr="00A14E92">
        <w:rPr>
          <w:rFonts w:cs="Arial"/>
          <w:lang w:val="es-ES"/>
        </w:rPr>
        <w:t>agroecosistemas</w:t>
      </w:r>
      <w:proofErr w:type="spellEnd"/>
      <w:r w:rsidRPr="00A14E92">
        <w:rPr>
          <w:rFonts w:cs="Arial"/>
          <w:lang w:val="es-ES"/>
        </w:rPr>
        <w:t xml:space="preserve"> </w:t>
      </w:r>
      <w:bookmarkEnd w:id="107"/>
      <w:r w:rsidRPr="00A14E92">
        <w:rPr>
          <w:rFonts w:cs="Arial"/>
          <w:lang w:val="es-ES"/>
        </w:rPr>
        <w:t>(</w:t>
      </w:r>
      <w:proofErr w:type="spellStart"/>
      <w:r w:rsidRPr="00A14E92">
        <w:rPr>
          <w:rFonts w:cs="Arial"/>
          <w:lang w:val="es-ES"/>
        </w:rPr>
        <w:t>Gliessman</w:t>
      </w:r>
      <w:proofErr w:type="spellEnd"/>
      <w:r w:rsidRPr="00A14E92">
        <w:rPr>
          <w:rFonts w:cs="Arial"/>
          <w:lang w:val="es-ES"/>
        </w:rPr>
        <w:t xml:space="preserve"> et al., 2007; </w:t>
      </w:r>
      <w:proofErr w:type="spellStart"/>
      <w:r w:rsidRPr="00A14E92">
        <w:rPr>
          <w:rFonts w:cs="Arial"/>
          <w:lang w:val="es-ES"/>
        </w:rPr>
        <w:t>Altieri</w:t>
      </w:r>
      <w:proofErr w:type="spellEnd"/>
      <w:r w:rsidRPr="00A14E92">
        <w:rPr>
          <w:rFonts w:cs="Arial"/>
          <w:lang w:val="es-ES"/>
        </w:rPr>
        <w:t xml:space="preserve"> et al., 2012; </w:t>
      </w:r>
      <w:proofErr w:type="spellStart"/>
      <w:r w:rsidRPr="00A14E92">
        <w:rPr>
          <w:rFonts w:cs="Arial"/>
          <w:lang w:val="es-ES"/>
        </w:rPr>
        <w:t>Sarandón</w:t>
      </w:r>
      <w:proofErr w:type="spellEnd"/>
      <w:r w:rsidRPr="00A14E92">
        <w:rPr>
          <w:rFonts w:cs="Arial"/>
          <w:lang w:val="es-ES"/>
        </w:rPr>
        <w:t xml:space="preserve"> &amp; Flores, 2014; </w:t>
      </w:r>
      <w:proofErr w:type="spellStart"/>
      <w:r w:rsidRPr="00A14E92">
        <w:rPr>
          <w:rFonts w:cs="Arial"/>
          <w:lang w:val="es-ES"/>
        </w:rPr>
        <w:t>Cesano</w:t>
      </w:r>
      <w:proofErr w:type="spellEnd"/>
      <w:r w:rsidRPr="00A14E92">
        <w:rPr>
          <w:rFonts w:cs="Arial"/>
          <w:lang w:val="es-ES"/>
        </w:rPr>
        <w:t xml:space="preserve"> &amp; </w:t>
      </w:r>
      <w:proofErr w:type="spellStart"/>
      <w:r w:rsidRPr="00A14E92">
        <w:rPr>
          <w:rFonts w:cs="Arial"/>
          <w:lang w:val="es-ES"/>
        </w:rPr>
        <w:t>Obermaier</w:t>
      </w:r>
      <w:proofErr w:type="spellEnd"/>
      <w:r w:rsidRPr="00A14E92">
        <w:rPr>
          <w:rFonts w:cs="Arial"/>
          <w:lang w:val="es-ES"/>
        </w:rPr>
        <w:t xml:space="preserve">, 2014; Foyer, </w:t>
      </w:r>
      <w:proofErr w:type="spellStart"/>
      <w:r w:rsidRPr="00A14E92">
        <w:rPr>
          <w:rFonts w:cs="Arial"/>
          <w:lang w:val="es-ES"/>
        </w:rPr>
        <w:t>Jankowski</w:t>
      </w:r>
      <w:proofErr w:type="spellEnd"/>
      <w:r w:rsidRPr="00A14E92">
        <w:rPr>
          <w:rFonts w:cs="Arial"/>
          <w:lang w:val="es-ES"/>
        </w:rPr>
        <w:t xml:space="preserve">, </w:t>
      </w:r>
      <w:proofErr w:type="spellStart"/>
      <w:r w:rsidRPr="00A14E92">
        <w:rPr>
          <w:rFonts w:cs="Arial"/>
          <w:lang w:val="es-ES"/>
        </w:rPr>
        <w:t>Blanc</w:t>
      </w:r>
      <w:proofErr w:type="spellEnd"/>
      <w:r w:rsidRPr="00A14E92">
        <w:rPr>
          <w:rFonts w:cs="Arial"/>
          <w:lang w:val="es-ES"/>
        </w:rPr>
        <w:t xml:space="preserve">, Georges &amp; </w:t>
      </w:r>
      <w:proofErr w:type="spellStart"/>
      <w:r w:rsidRPr="00A14E92">
        <w:rPr>
          <w:rFonts w:cs="Arial"/>
          <w:lang w:val="es-ES"/>
        </w:rPr>
        <w:t>Kleiche-Dray</w:t>
      </w:r>
      <w:proofErr w:type="spellEnd"/>
      <w:r w:rsidRPr="00A14E92">
        <w:rPr>
          <w:rFonts w:cs="Arial"/>
          <w:lang w:val="es-ES"/>
        </w:rPr>
        <w:t xml:space="preserve">, 2014; Pérez et al., 2015; Sánchez &amp; Villegas, 2015; </w:t>
      </w:r>
      <w:proofErr w:type="spellStart"/>
      <w:r w:rsidRPr="00A14E92">
        <w:rPr>
          <w:rFonts w:cs="Arial"/>
          <w:lang w:val="es-ES"/>
        </w:rPr>
        <w:t>Lescourret</w:t>
      </w:r>
      <w:proofErr w:type="spellEnd"/>
      <w:r w:rsidRPr="00A14E92">
        <w:rPr>
          <w:rFonts w:cs="Arial"/>
          <w:lang w:val="es-ES"/>
        </w:rPr>
        <w:t xml:space="preserve"> et al., 2015; </w:t>
      </w:r>
      <w:proofErr w:type="spellStart"/>
      <w:r w:rsidRPr="00A14E92">
        <w:rPr>
          <w:rFonts w:cs="Arial"/>
          <w:lang w:val="es-ES"/>
        </w:rPr>
        <w:t>Nicholls</w:t>
      </w:r>
      <w:proofErr w:type="spellEnd"/>
      <w:r w:rsidRPr="00A14E92">
        <w:rPr>
          <w:rFonts w:cs="Arial"/>
          <w:lang w:val="es-ES"/>
        </w:rPr>
        <w:t xml:space="preserve"> et al., 2017; </w:t>
      </w:r>
      <w:proofErr w:type="spellStart"/>
      <w:r w:rsidRPr="00A14E92">
        <w:rPr>
          <w:rFonts w:cs="Arial"/>
          <w:lang w:val="es-ES"/>
        </w:rPr>
        <w:t>Swagemakers</w:t>
      </w:r>
      <w:proofErr w:type="spellEnd"/>
      <w:r w:rsidRPr="00A14E92">
        <w:rPr>
          <w:rFonts w:cs="Arial"/>
          <w:lang w:val="es-ES"/>
        </w:rPr>
        <w:t xml:space="preserve"> et al., 2017; </w:t>
      </w:r>
      <w:proofErr w:type="spellStart"/>
      <w:r w:rsidRPr="00A14E92">
        <w:rPr>
          <w:rFonts w:cs="Arial"/>
          <w:lang w:val="es-ES"/>
        </w:rPr>
        <w:t>Louah</w:t>
      </w:r>
      <w:proofErr w:type="spellEnd"/>
      <w:r w:rsidRPr="00A14E92">
        <w:rPr>
          <w:rFonts w:cs="Arial"/>
          <w:lang w:val="es-ES"/>
        </w:rPr>
        <w:t xml:space="preserve"> et al., 2017). </w:t>
      </w:r>
    </w:p>
    <w:p w14:paraId="705C374B" w14:textId="77777777" w:rsidR="003D1F37" w:rsidRPr="00A14E92" w:rsidRDefault="003D1F37" w:rsidP="006F641C">
      <w:pPr>
        <w:rPr>
          <w:rFonts w:cs="Arial"/>
          <w:lang w:val="es-ES" w:eastAsia="en-US"/>
        </w:rPr>
      </w:pPr>
    </w:p>
    <w:p w14:paraId="533D4998" w14:textId="77777777" w:rsidR="003D1F37" w:rsidRPr="00A14E92" w:rsidRDefault="003D1F37" w:rsidP="006F641C">
      <w:pPr>
        <w:rPr>
          <w:rFonts w:cs="Arial"/>
          <w:lang w:val="es-ES"/>
        </w:rPr>
      </w:pPr>
      <w:r w:rsidRPr="00A14E92">
        <w:rPr>
          <w:rFonts w:cs="Arial"/>
          <w:lang w:val="es-ES"/>
        </w:rPr>
        <w:t xml:space="preserve">El valor tecnológico otorgado al conocimiento local y científico de las funciones y SE, favorece que las prácticas estén subordinadas y adaptadas a las condiciones biofísicas y socioculturales del </w:t>
      </w:r>
      <w:proofErr w:type="spellStart"/>
      <w:r w:rsidRPr="00A14E92">
        <w:rPr>
          <w:rFonts w:cs="Arial"/>
          <w:lang w:val="es-ES"/>
        </w:rPr>
        <w:t>agroecosistema</w:t>
      </w:r>
      <w:proofErr w:type="spellEnd"/>
      <w:r w:rsidRPr="00A14E92">
        <w:rPr>
          <w:rFonts w:cs="Arial"/>
          <w:lang w:val="es-ES"/>
        </w:rPr>
        <w:t>. Valorando la promoción de la autonomía local, la soberanía tecnológica y la soberanía energética basada en fuentes renovables (</w:t>
      </w:r>
      <w:proofErr w:type="spellStart"/>
      <w:r w:rsidRPr="00A14E92">
        <w:rPr>
          <w:rFonts w:cs="Arial"/>
          <w:lang w:val="es-ES"/>
        </w:rPr>
        <w:t>Altieri</w:t>
      </w:r>
      <w:proofErr w:type="spellEnd"/>
      <w:r w:rsidRPr="00A14E92">
        <w:rPr>
          <w:rFonts w:cs="Arial"/>
          <w:lang w:val="es-ES"/>
        </w:rPr>
        <w:t xml:space="preserve"> et al., 1999; </w:t>
      </w:r>
      <w:proofErr w:type="spellStart"/>
      <w:r w:rsidRPr="00A14E92">
        <w:rPr>
          <w:rFonts w:cs="Arial"/>
          <w:lang w:val="es-ES"/>
        </w:rPr>
        <w:t>Altieri</w:t>
      </w:r>
      <w:proofErr w:type="spellEnd"/>
      <w:r w:rsidRPr="00A14E92">
        <w:rPr>
          <w:rFonts w:cs="Arial"/>
          <w:lang w:val="es-ES"/>
        </w:rPr>
        <w:t xml:space="preserve"> 2002; </w:t>
      </w:r>
      <w:proofErr w:type="spellStart"/>
      <w:r w:rsidRPr="00A14E92">
        <w:rPr>
          <w:rFonts w:cs="Arial"/>
          <w:lang w:val="es-ES"/>
        </w:rPr>
        <w:t>Altieri</w:t>
      </w:r>
      <w:proofErr w:type="spellEnd"/>
      <w:r w:rsidRPr="00A14E92">
        <w:rPr>
          <w:rFonts w:cs="Arial"/>
          <w:lang w:val="es-ES"/>
        </w:rPr>
        <w:t xml:space="preserve"> et al., 2012; </w:t>
      </w:r>
      <w:proofErr w:type="spellStart"/>
      <w:r w:rsidRPr="00A14E92">
        <w:rPr>
          <w:rFonts w:cs="Arial"/>
          <w:lang w:val="es-ES"/>
        </w:rPr>
        <w:t>Cesano</w:t>
      </w:r>
      <w:proofErr w:type="spellEnd"/>
      <w:r w:rsidRPr="00A14E92">
        <w:rPr>
          <w:rFonts w:cs="Arial"/>
          <w:lang w:val="es-ES"/>
        </w:rPr>
        <w:t xml:space="preserve"> &amp; </w:t>
      </w:r>
      <w:proofErr w:type="spellStart"/>
      <w:r w:rsidRPr="00A14E92">
        <w:rPr>
          <w:rFonts w:cs="Arial"/>
          <w:lang w:val="es-ES"/>
        </w:rPr>
        <w:t>Obermaier</w:t>
      </w:r>
      <w:proofErr w:type="spellEnd"/>
      <w:r w:rsidRPr="00A14E92">
        <w:rPr>
          <w:rFonts w:cs="Arial"/>
          <w:lang w:val="es-ES"/>
        </w:rPr>
        <w:t xml:space="preserve">, 2014; Pérez et al., 2015; Sánchez &amp; Villegas, 2015; Bautista, 2015; </w:t>
      </w:r>
      <w:proofErr w:type="spellStart"/>
      <w:r w:rsidRPr="00A14E92">
        <w:rPr>
          <w:rFonts w:cs="Arial"/>
          <w:lang w:val="es-ES"/>
        </w:rPr>
        <w:t>Dai</w:t>
      </w:r>
      <w:proofErr w:type="spellEnd"/>
      <w:r w:rsidRPr="00A14E92">
        <w:rPr>
          <w:rFonts w:cs="Arial"/>
          <w:lang w:val="es-ES"/>
        </w:rPr>
        <w:t xml:space="preserve">, </w:t>
      </w:r>
      <w:proofErr w:type="spellStart"/>
      <w:r w:rsidRPr="00A14E92">
        <w:rPr>
          <w:rFonts w:cs="Arial"/>
          <w:lang w:val="es-ES"/>
        </w:rPr>
        <w:t>Chen</w:t>
      </w:r>
      <w:proofErr w:type="spellEnd"/>
      <w:r w:rsidRPr="00A14E92">
        <w:rPr>
          <w:rFonts w:cs="Arial"/>
          <w:lang w:val="es-ES"/>
        </w:rPr>
        <w:t xml:space="preserve">, </w:t>
      </w:r>
      <w:proofErr w:type="spellStart"/>
      <w:r w:rsidRPr="00A14E92">
        <w:rPr>
          <w:rFonts w:cs="Arial"/>
          <w:lang w:val="es-ES"/>
        </w:rPr>
        <w:t>Hayat</w:t>
      </w:r>
      <w:proofErr w:type="spellEnd"/>
      <w:r w:rsidRPr="00A14E92">
        <w:rPr>
          <w:rFonts w:cs="Arial"/>
          <w:lang w:val="es-ES"/>
        </w:rPr>
        <w:t xml:space="preserve">, </w:t>
      </w:r>
      <w:proofErr w:type="spellStart"/>
      <w:r w:rsidRPr="00A14E92">
        <w:rPr>
          <w:rFonts w:cs="Arial"/>
          <w:lang w:val="es-ES"/>
        </w:rPr>
        <w:t>Alsaedi</w:t>
      </w:r>
      <w:proofErr w:type="spellEnd"/>
      <w:r w:rsidRPr="00A14E92">
        <w:rPr>
          <w:rFonts w:cs="Arial"/>
          <w:lang w:val="es-ES"/>
        </w:rPr>
        <w:t xml:space="preserve"> &amp; Ahmad, 2015; </w:t>
      </w:r>
      <w:proofErr w:type="spellStart"/>
      <w:r w:rsidRPr="00A14E92">
        <w:rPr>
          <w:rFonts w:cs="Arial"/>
          <w:lang w:val="es-ES"/>
        </w:rPr>
        <w:t>Salembier</w:t>
      </w:r>
      <w:proofErr w:type="spellEnd"/>
      <w:r w:rsidRPr="00A14E92">
        <w:rPr>
          <w:rFonts w:cs="Arial"/>
          <w:lang w:val="es-ES"/>
        </w:rPr>
        <w:t xml:space="preserve">, </w:t>
      </w:r>
      <w:proofErr w:type="spellStart"/>
      <w:r w:rsidRPr="00A14E92">
        <w:rPr>
          <w:rFonts w:cs="Arial"/>
          <w:lang w:val="es-ES"/>
        </w:rPr>
        <w:t>Elverdin</w:t>
      </w:r>
      <w:proofErr w:type="spellEnd"/>
      <w:r w:rsidRPr="00A14E92">
        <w:rPr>
          <w:rFonts w:cs="Arial"/>
          <w:lang w:val="es-ES"/>
        </w:rPr>
        <w:t xml:space="preserve"> &amp; </w:t>
      </w:r>
      <w:proofErr w:type="spellStart"/>
      <w:r w:rsidRPr="00A14E92">
        <w:rPr>
          <w:rFonts w:cs="Arial"/>
          <w:lang w:val="es-ES"/>
        </w:rPr>
        <w:t>Meynard</w:t>
      </w:r>
      <w:proofErr w:type="spellEnd"/>
      <w:r w:rsidRPr="00A14E92">
        <w:rPr>
          <w:rFonts w:cs="Arial"/>
          <w:lang w:val="es-ES"/>
        </w:rPr>
        <w:t xml:space="preserve">, 2016; </w:t>
      </w:r>
      <w:proofErr w:type="spellStart"/>
      <w:r w:rsidRPr="00A14E92">
        <w:rPr>
          <w:rFonts w:cs="Arial"/>
          <w:lang w:val="es-ES"/>
        </w:rPr>
        <w:t>Nodari</w:t>
      </w:r>
      <w:proofErr w:type="spellEnd"/>
      <w:r w:rsidRPr="00A14E92">
        <w:rPr>
          <w:rFonts w:cs="Arial"/>
          <w:lang w:val="es-ES"/>
        </w:rPr>
        <w:t xml:space="preserve"> &amp; Tomás, 2016; Figueroa, 2016; </w:t>
      </w:r>
      <w:proofErr w:type="spellStart"/>
      <w:r w:rsidRPr="00A14E92">
        <w:rPr>
          <w:rFonts w:cs="Arial"/>
          <w:lang w:val="es-ES"/>
        </w:rPr>
        <w:t>Nicholls</w:t>
      </w:r>
      <w:proofErr w:type="spellEnd"/>
      <w:r w:rsidRPr="00A14E92">
        <w:rPr>
          <w:rFonts w:cs="Arial"/>
          <w:lang w:val="es-ES"/>
        </w:rPr>
        <w:t xml:space="preserve"> et al., 2017; </w:t>
      </w:r>
      <w:proofErr w:type="spellStart"/>
      <w:r w:rsidRPr="00A14E92">
        <w:rPr>
          <w:rFonts w:cs="Arial"/>
          <w:lang w:val="es-ES"/>
        </w:rPr>
        <w:t>Garbach</w:t>
      </w:r>
      <w:proofErr w:type="spellEnd"/>
      <w:r w:rsidRPr="00A14E92">
        <w:rPr>
          <w:rFonts w:cs="Arial"/>
          <w:lang w:val="es-ES"/>
        </w:rPr>
        <w:t xml:space="preserve"> &amp; Morgan, 2017; Vázquez &amp; Martínez, 2017).</w:t>
      </w:r>
    </w:p>
    <w:p w14:paraId="04D86467" w14:textId="37033025" w:rsidR="00CE5445" w:rsidRPr="00A14E92" w:rsidRDefault="00CE5445" w:rsidP="006F641C">
      <w:pPr>
        <w:rPr>
          <w:rFonts w:cs="Arial"/>
          <w:lang w:val="es-ES" w:eastAsia="en-US"/>
        </w:rPr>
      </w:pPr>
    </w:p>
    <w:p w14:paraId="7F38E274" w14:textId="718E0831" w:rsidR="004C4A43" w:rsidRPr="00A14E92" w:rsidRDefault="00C74320" w:rsidP="00A547CB">
      <w:pPr>
        <w:pStyle w:val="Titre3"/>
      </w:pPr>
      <w:bookmarkStart w:id="108" w:name="_Toc11253515"/>
      <w:r w:rsidRPr="00A14E92">
        <w:lastRenderedPageBreak/>
        <w:t>Dimensión</w:t>
      </w:r>
      <w:r w:rsidR="0003604D" w:rsidRPr="00A14E92">
        <w:t xml:space="preserve"> del valor económico</w:t>
      </w:r>
      <w:bookmarkEnd w:id="108"/>
    </w:p>
    <w:p w14:paraId="774AE96F" w14:textId="77777777" w:rsidR="00846AAC" w:rsidRPr="00A14E92" w:rsidRDefault="00846AAC" w:rsidP="006F641C">
      <w:pPr>
        <w:rPr>
          <w:rFonts w:cs="Arial"/>
          <w:b/>
          <w:szCs w:val="22"/>
          <w:lang w:val="es-ES"/>
        </w:rPr>
      </w:pPr>
    </w:p>
    <w:p w14:paraId="054A47B5" w14:textId="09321957" w:rsidR="00D14B4C" w:rsidRPr="00A14E92" w:rsidRDefault="00D14B4C" w:rsidP="006F641C">
      <w:pPr>
        <w:rPr>
          <w:rFonts w:cs="Arial"/>
          <w:lang w:val="es-ES"/>
        </w:rPr>
      </w:pPr>
      <w:r w:rsidRPr="00A14E92">
        <w:rPr>
          <w:rFonts w:cs="Arial"/>
          <w:lang w:val="es-ES"/>
        </w:rPr>
        <w:t xml:space="preserve">En la literatura los conceptos valor monetario y valor económico </w:t>
      </w:r>
      <w:r w:rsidR="00B02EBA" w:rsidRPr="00A14E92">
        <w:rPr>
          <w:rFonts w:cs="Arial"/>
          <w:lang w:val="es-ES"/>
        </w:rPr>
        <w:t xml:space="preserve">comúnmente </w:t>
      </w:r>
      <w:r w:rsidR="00B02EBA">
        <w:rPr>
          <w:rFonts w:cs="Arial"/>
          <w:lang w:val="es-ES"/>
        </w:rPr>
        <w:t>se</w:t>
      </w:r>
      <w:r w:rsidR="00B02EBA" w:rsidRPr="00A14E92">
        <w:rPr>
          <w:rFonts w:cs="Arial"/>
          <w:lang w:val="es-ES"/>
        </w:rPr>
        <w:t xml:space="preserve"> utilizan </w:t>
      </w:r>
      <w:r w:rsidRPr="00A14E92">
        <w:rPr>
          <w:rFonts w:cs="Arial"/>
          <w:lang w:val="es-ES"/>
        </w:rPr>
        <w:t xml:space="preserve">como si fuesen intercambiables, lo cual no es el propósito de este trabajo. Al denominar valor monetario se da una acepción pragmática al uso del dinero como unidad de medida del valor, acorde a lo planteado por </w:t>
      </w:r>
      <w:proofErr w:type="spellStart"/>
      <w:r w:rsidRPr="00A14E92">
        <w:rPr>
          <w:rFonts w:cs="Arial"/>
          <w:lang w:val="es-ES"/>
        </w:rPr>
        <w:t>Norgaard</w:t>
      </w:r>
      <w:proofErr w:type="spellEnd"/>
      <w:r w:rsidRPr="00A14E92">
        <w:rPr>
          <w:rFonts w:cs="Arial"/>
          <w:lang w:val="es-ES"/>
        </w:rPr>
        <w:t xml:space="preserve"> (2010, p. 1222) "</w:t>
      </w:r>
      <w:r w:rsidRPr="00A14E92">
        <w:rPr>
          <w:rFonts w:cs="Arial"/>
          <w:i/>
          <w:lang w:val="es-ES"/>
        </w:rPr>
        <w:t>estamos tratando de alcanzar una economía sostenible invocando el valor de los SE, pero haciéndolo menos efectivamente de lo que es necesario, porque nuestro punto de vista proviene de la economía insostenible</w:t>
      </w:r>
      <w:r w:rsidRPr="00A14E92">
        <w:rPr>
          <w:rFonts w:cs="Arial"/>
          <w:lang w:val="es-ES"/>
        </w:rPr>
        <w:t>".</w:t>
      </w:r>
    </w:p>
    <w:p w14:paraId="2B0F525C" w14:textId="77777777" w:rsidR="00D14B4C" w:rsidRPr="00A14E92" w:rsidRDefault="00D14B4C" w:rsidP="006F641C">
      <w:pPr>
        <w:rPr>
          <w:rFonts w:cs="Arial"/>
          <w:szCs w:val="22"/>
          <w:lang w:val="es-ES"/>
        </w:rPr>
      </w:pPr>
    </w:p>
    <w:p w14:paraId="12315B43" w14:textId="0A8807E4" w:rsidR="00D14B4C" w:rsidRPr="00A14E92" w:rsidRDefault="00D14B4C" w:rsidP="006F641C">
      <w:pPr>
        <w:rPr>
          <w:rFonts w:cs="Arial"/>
          <w:lang w:val="es-ES"/>
        </w:rPr>
      </w:pPr>
      <w:r w:rsidRPr="00A14E92">
        <w:rPr>
          <w:rFonts w:cs="Arial"/>
          <w:lang w:val="es-ES"/>
        </w:rPr>
        <w:t xml:space="preserve">La valoración monetaria se trabaja ampliamente desde la </w:t>
      </w:r>
      <w:r w:rsidR="00992F4A" w:rsidRPr="00A14E92">
        <w:rPr>
          <w:rFonts w:cs="Arial"/>
          <w:lang w:val="es-ES"/>
        </w:rPr>
        <w:t>e</w:t>
      </w:r>
      <w:r w:rsidRPr="00A14E92">
        <w:rPr>
          <w:rFonts w:cs="Arial"/>
          <w:lang w:val="es-ES"/>
        </w:rPr>
        <w:t xml:space="preserve">conomía </w:t>
      </w:r>
      <w:r w:rsidR="00992F4A" w:rsidRPr="00A14E92">
        <w:rPr>
          <w:rFonts w:cs="Arial"/>
          <w:lang w:val="es-ES"/>
        </w:rPr>
        <w:t>a</w:t>
      </w:r>
      <w:r w:rsidRPr="00A14E92">
        <w:rPr>
          <w:rFonts w:cs="Arial"/>
          <w:lang w:val="es-ES"/>
        </w:rPr>
        <w:t xml:space="preserve">mbiental </w:t>
      </w:r>
      <w:r w:rsidR="00992F4A" w:rsidRPr="00A14E92">
        <w:rPr>
          <w:rFonts w:cs="Arial"/>
          <w:lang w:val="es-ES"/>
        </w:rPr>
        <w:t>desde un enfoque centrado</w:t>
      </w:r>
      <w:r w:rsidRPr="00A14E92">
        <w:rPr>
          <w:rFonts w:cs="Arial"/>
          <w:lang w:val="es-ES"/>
        </w:rPr>
        <w:t xml:space="preserve"> en las externalidades negativas como la contaminación o el agotamiento de los recursos, </w:t>
      </w:r>
      <w:r w:rsidR="00992F4A" w:rsidRPr="00A14E92">
        <w:rPr>
          <w:rFonts w:cs="Arial"/>
          <w:lang w:val="es-ES"/>
        </w:rPr>
        <w:t>visión que</w:t>
      </w:r>
      <w:r w:rsidR="00CC15CD" w:rsidRPr="00A14E92">
        <w:rPr>
          <w:rFonts w:cs="Arial"/>
          <w:lang w:val="es-ES"/>
        </w:rPr>
        <w:t xml:space="preserve"> </w:t>
      </w:r>
      <w:r w:rsidRPr="00A14E92">
        <w:rPr>
          <w:rFonts w:cs="Arial"/>
          <w:lang w:val="es-ES"/>
        </w:rPr>
        <w:t xml:space="preserve">se extendió posteriormente para abarcar los servicios </w:t>
      </w:r>
      <w:proofErr w:type="spellStart"/>
      <w:r w:rsidRPr="00A14E92">
        <w:rPr>
          <w:rFonts w:cs="Arial"/>
          <w:lang w:val="es-ES"/>
        </w:rPr>
        <w:t>ecosistémicos</w:t>
      </w:r>
      <w:proofErr w:type="spellEnd"/>
      <w:r w:rsidRPr="00A14E92">
        <w:rPr>
          <w:rFonts w:cs="Arial"/>
          <w:lang w:val="es-ES"/>
        </w:rPr>
        <w:t xml:space="preserve"> (</w:t>
      </w:r>
      <w:proofErr w:type="spellStart"/>
      <w:r w:rsidRPr="00A14E92">
        <w:rPr>
          <w:rFonts w:cs="Arial"/>
          <w:lang w:val="es-ES"/>
        </w:rPr>
        <w:t>Costanza</w:t>
      </w:r>
      <w:proofErr w:type="spellEnd"/>
      <w:r w:rsidRPr="00A14E92">
        <w:rPr>
          <w:rFonts w:cs="Arial"/>
          <w:lang w:val="es-ES"/>
        </w:rPr>
        <w:t xml:space="preserve"> et al., 1998). La literatura sobre valoración monetaria a menudo divide los valores en valores de uso y valores de no uso, cada uno desglosado posteriormente en diferentes tipos de valor que generalmente se suman al denominado valor económico total (Gómez-</w:t>
      </w:r>
      <w:proofErr w:type="spellStart"/>
      <w:r w:rsidRPr="00A14E92">
        <w:rPr>
          <w:rFonts w:cs="Arial"/>
          <w:lang w:val="es-ES"/>
        </w:rPr>
        <w:t>Baggethun</w:t>
      </w:r>
      <w:proofErr w:type="spellEnd"/>
      <w:r w:rsidRPr="00A14E92">
        <w:rPr>
          <w:rFonts w:cs="Arial"/>
          <w:lang w:val="es-ES"/>
        </w:rPr>
        <w:t xml:space="preserve"> &amp; Martín-López, 2015). </w:t>
      </w:r>
    </w:p>
    <w:p w14:paraId="3704D719" w14:textId="77777777" w:rsidR="00441D63" w:rsidRPr="00A14E92" w:rsidRDefault="00441D63" w:rsidP="006F641C">
      <w:pPr>
        <w:rPr>
          <w:rFonts w:cs="Arial"/>
          <w:szCs w:val="22"/>
          <w:lang w:val="es-ES"/>
        </w:rPr>
      </w:pPr>
    </w:p>
    <w:p w14:paraId="4C20A9A5" w14:textId="6202DA52" w:rsidR="00441D63" w:rsidRPr="00A14E92" w:rsidRDefault="00441D63" w:rsidP="006F641C">
      <w:pPr>
        <w:rPr>
          <w:rFonts w:cs="Arial"/>
          <w:szCs w:val="22"/>
          <w:lang w:val="es-ES"/>
        </w:rPr>
      </w:pPr>
      <w:r w:rsidRPr="00A14E92">
        <w:rPr>
          <w:rFonts w:cs="Arial"/>
          <w:szCs w:val="22"/>
          <w:lang w:val="es-ES"/>
        </w:rPr>
        <w:t xml:space="preserve">El valor económico </w:t>
      </w:r>
      <w:r w:rsidR="001B3F32">
        <w:rPr>
          <w:rFonts w:cs="Arial"/>
          <w:szCs w:val="22"/>
          <w:lang w:val="es-ES"/>
        </w:rPr>
        <w:t>total considera</w:t>
      </w:r>
      <w:r w:rsidRPr="00A14E92">
        <w:rPr>
          <w:rFonts w:cs="Arial"/>
          <w:szCs w:val="22"/>
          <w:lang w:val="es-ES"/>
        </w:rPr>
        <w:t xml:space="preserve"> los valores en valor de uso directo</w:t>
      </w:r>
      <w:r w:rsidR="00FE267F" w:rsidRPr="00A14E92">
        <w:rPr>
          <w:rFonts w:cs="Arial"/>
          <w:szCs w:val="22"/>
          <w:lang w:val="es-ES"/>
        </w:rPr>
        <w:t>,</w:t>
      </w:r>
      <w:r w:rsidRPr="00A14E92">
        <w:rPr>
          <w:rFonts w:cs="Arial"/>
          <w:szCs w:val="22"/>
          <w:lang w:val="es-ES"/>
        </w:rPr>
        <w:t xml:space="preserve"> valor de uso indirecto y valores de opción. Los valores de uso directo se derivan del uso y disfrute de los servicios de los ecosistemas ya sean extractivos o no extractivos</w:t>
      </w:r>
      <w:r w:rsidR="00BF2C04" w:rsidRPr="00A14E92">
        <w:rPr>
          <w:rFonts w:cs="Arial"/>
          <w:szCs w:val="22"/>
          <w:lang w:val="es-ES"/>
        </w:rPr>
        <w:t>. L</w:t>
      </w:r>
      <w:r w:rsidRPr="00A14E92">
        <w:rPr>
          <w:rFonts w:cs="Arial"/>
          <w:szCs w:val="22"/>
          <w:lang w:val="es-ES"/>
        </w:rPr>
        <w:t>os valores de uso directo extractivo se han relacionado tradicionalmente con servicios de aprovisionamiento como la agricultura o la pesca, mientras que los valores de uso directo no extractivo han estado relacionados principalmente con actividades recreativas, turismo y disfrute estético</w:t>
      </w:r>
      <w:r w:rsidR="00BF2C04" w:rsidRPr="00A14E92">
        <w:rPr>
          <w:rFonts w:cs="Arial"/>
          <w:szCs w:val="22"/>
          <w:lang w:val="es-ES"/>
        </w:rPr>
        <w:t>. L</w:t>
      </w:r>
      <w:r w:rsidRPr="00A14E92">
        <w:rPr>
          <w:rFonts w:cs="Arial"/>
          <w:szCs w:val="22"/>
          <w:lang w:val="es-ES"/>
        </w:rPr>
        <w:t>os valores de uso indirecto se asocian con los servicios de regulación (fertilidad del suelo, purificación del agua, regulación</w:t>
      </w:r>
      <w:r w:rsidR="00D95F16" w:rsidRPr="00A14E92">
        <w:rPr>
          <w:rFonts w:cs="Arial"/>
          <w:szCs w:val="22"/>
          <w:lang w:val="es-ES"/>
        </w:rPr>
        <w:t xml:space="preserve"> del clima, polinización, etc.)</w:t>
      </w:r>
      <w:r w:rsidRPr="00A14E92">
        <w:rPr>
          <w:rFonts w:cs="Arial"/>
          <w:szCs w:val="22"/>
          <w:lang w:val="es-ES"/>
        </w:rPr>
        <w:t>. Por último, los denominados valores de opción están asociados con la satisfacción que los seres humanos derivan de asegurar que un servicio estará disponible en el futuro (</w:t>
      </w:r>
      <w:r w:rsidR="0016772D" w:rsidRPr="00A14E92">
        <w:rPr>
          <w:rFonts w:cs="Arial"/>
          <w:szCs w:val="22"/>
          <w:lang w:val="es-ES"/>
        </w:rPr>
        <w:t>Gómez-</w:t>
      </w:r>
      <w:proofErr w:type="spellStart"/>
      <w:r w:rsidR="0016772D" w:rsidRPr="00A14E92">
        <w:rPr>
          <w:rFonts w:cs="Arial"/>
          <w:szCs w:val="22"/>
          <w:lang w:val="es-ES"/>
        </w:rPr>
        <w:t>Baggethun</w:t>
      </w:r>
      <w:proofErr w:type="spellEnd"/>
      <w:r w:rsidR="0016772D" w:rsidRPr="00A14E92">
        <w:rPr>
          <w:rFonts w:cs="Arial"/>
          <w:szCs w:val="22"/>
          <w:lang w:val="es-ES"/>
        </w:rPr>
        <w:t xml:space="preserve"> &amp; </w:t>
      </w:r>
      <w:r w:rsidR="0016772D" w:rsidRPr="00A14E92">
        <w:rPr>
          <w:rFonts w:cs="Arial"/>
          <w:szCs w:val="22"/>
          <w:shd w:val="clear" w:color="auto" w:fill="FFFFFF"/>
          <w:lang w:val="es-ES"/>
        </w:rPr>
        <w:t>Martín-López</w:t>
      </w:r>
      <w:r w:rsidR="0016772D" w:rsidRPr="00A14E92">
        <w:rPr>
          <w:rFonts w:cs="Arial"/>
          <w:szCs w:val="22"/>
          <w:lang w:val="es-ES"/>
        </w:rPr>
        <w:t>, 2015</w:t>
      </w:r>
      <w:r w:rsidR="00D95F16" w:rsidRPr="00A14E92">
        <w:rPr>
          <w:rFonts w:cs="Arial"/>
          <w:szCs w:val="22"/>
          <w:lang w:val="es-ES"/>
        </w:rPr>
        <w:t>; Aguilar &amp; Segura, 2016</w:t>
      </w:r>
      <w:r w:rsidR="00FE267F" w:rsidRPr="00A14E92">
        <w:rPr>
          <w:rFonts w:cs="Arial"/>
          <w:szCs w:val="22"/>
          <w:lang w:val="es-ES"/>
        </w:rPr>
        <w:t>)</w:t>
      </w:r>
      <w:r w:rsidR="00BF2C04" w:rsidRPr="00A14E92">
        <w:rPr>
          <w:rFonts w:cs="Arial"/>
          <w:szCs w:val="22"/>
          <w:lang w:val="es-ES"/>
        </w:rPr>
        <w:t xml:space="preserve">. </w:t>
      </w:r>
    </w:p>
    <w:p w14:paraId="36EC32CC" w14:textId="77777777" w:rsidR="00D14B4C" w:rsidRPr="00A14E92" w:rsidRDefault="00D14B4C" w:rsidP="006F641C">
      <w:pPr>
        <w:rPr>
          <w:rFonts w:cs="Arial"/>
          <w:szCs w:val="22"/>
          <w:lang w:val="es-ES"/>
        </w:rPr>
      </w:pPr>
    </w:p>
    <w:p w14:paraId="08B956F3" w14:textId="0CF3BE35" w:rsidR="00D14B4C" w:rsidRPr="00A14E92" w:rsidRDefault="00D14B4C" w:rsidP="006F641C">
      <w:pPr>
        <w:rPr>
          <w:rFonts w:cs="Arial"/>
          <w:lang w:val="es-ES"/>
        </w:rPr>
      </w:pPr>
      <w:r w:rsidRPr="00A14E92">
        <w:rPr>
          <w:rFonts w:cs="Arial"/>
          <w:lang w:val="es-ES"/>
        </w:rPr>
        <w:t xml:space="preserve">En </w:t>
      </w:r>
      <w:r w:rsidR="001A464D" w:rsidRPr="00A14E92">
        <w:rPr>
          <w:rFonts w:cs="Arial"/>
          <w:lang w:val="es-ES"/>
        </w:rPr>
        <w:t>la presente investigación</w:t>
      </w:r>
      <w:r w:rsidRPr="00A14E92">
        <w:rPr>
          <w:rFonts w:cs="Arial"/>
          <w:lang w:val="es-ES"/>
        </w:rPr>
        <w:t xml:space="preserve"> se propone incorporar un concepto de economía más amplio desde la </w:t>
      </w:r>
      <w:r w:rsidR="009E4B46" w:rsidRPr="00A14E92">
        <w:rPr>
          <w:rFonts w:cs="Arial"/>
          <w:lang w:val="es-ES"/>
        </w:rPr>
        <w:t>e</w:t>
      </w:r>
      <w:r w:rsidR="00822A1B" w:rsidRPr="00A14E92">
        <w:rPr>
          <w:rFonts w:cs="Arial"/>
          <w:lang w:val="es-ES"/>
        </w:rPr>
        <w:t>conomía ecológica</w:t>
      </w:r>
      <w:r w:rsidR="00CA7CCF" w:rsidRPr="00A14E92">
        <w:rPr>
          <w:rFonts w:cs="Arial"/>
          <w:lang w:val="es-ES"/>
        </w:rPr>
        <w:t xml:space="preserve">. Al entender la </w:t>
      </w:r>
      <w:r w:rsidRPr="00A14E92">
        <w:rPr>
          <w:rFonts w:cs="Arial"/>
          <w:lang w:val="es-ES"/>
        </w:rPr>
        <w:t>economía como el cumplimiento general de las necesidades humanas, el valor económico de los SE estará asociado a su importancia para el bienestar de las comunidades (Gómez-</w:t>
      </w:r>
      <w:proofErr w:type="spellStart"/>
      <w:r w:rsidRPr="00A14E92">
        <w:rPr>
          <w:rFonts w:cs="Arial"/>
          <w:lang w:val="es-ES"/>
        </w:rPr>
        <w:t>Baggeton</w:t>
      </w:r>
      <w:proofErr w:type="spellEnd"/>
      <w:r w:rsidRPr="00A14E92">
        <w:rPr>
          <w:rFonts w:cs="Arial"/>
          <w:lang w:val="es-ES"/>
        </w:rPr>
        <w:t xml:space="preserve"> et al., 2014). Desde la </w:t>
      </w:r>
      <w:r w:rsidR="009E4B46" w:rsidRPr="00A14E92">
        <w:rPr>
          <w:rFonts w:cs="Arial"/>
          <w:lang w:val="es-ES"/>
        </w:rPr>
        <w:t>e</w:t>
      </w:r>
      <w:r w:rsidR="00822A1B" w:rsidRPr="00A14E92">
        <w:rPr>
          <w:rFonts w:cs="Arial"/>
          <w:lang w:val="es-ES"/>
        </w:rPr>
        <w:t>conomía ecológica</w:t>
      </w:r>
      <w:r w:rsidRPr="00A14E92">
        <w:rPr>
          <w:rFonts w:cs="Arial"/>
          <w:lang w:val="es-ES"/>
        </w:rPr>
        <w:t xml:space="preserve"> se considera que el mantenimiento y la preservación de las funciones y servicios </w:t>
      </w:r>
      <w:proofErr w:type="spellStart"/>
      <w:r w:rsidRPr="00A14E92">
        <w:rPr>
          <w:rFonts w:cs="Arial"/>
          <w:lang w:val="es-ES"/>
        </w:rPr>
        <w:t>ecosistémicos</w:t>
      </w:r>
      <w:proofErr w:type="spellEnd"/>
      <w:r w:rsidRPr="00A14E92">
        <w:rPr>
          <w:rFonts w:cs="Arial"/>
          <w:lang w:val="es-ES"/>
        </w:rPr>
        <w:t xml:space="preserve"> no están condicionados a su valoración monetaria (Lomas et al., 2005). </w:t>
      </w:r>
    </w:p>
    <w:p w14:paraId="206CC390" w14:textId="77777777" w:rsidR="00D14B4C" w:rsidRPr="00A14E92" w:rsidRDefault="00D14B4C" w:rsidP="006F641C">
      <w:pPr>
        <w:rPr>
          <w:rFonts w:cs="Arial"/>
          <w:szCs w:val="22"/>
          <w:lang w:val="es-ES"/>
        </w:rPr>
      </w:pPr>
    </w:p>
    <w:p w14:paraId="2ECEB93C" w14:textId="1EE716FA" w:rsidR="00F83153" w:rsidRPr="00A14E92" w:rsidRDefault="00F83153" w:rsidP="006F641C">
      <w:pPr>
        <w:rPr>
          <w:rFonts w:cs="Arial"/>
          <w:lang w:val="es-ES"/>
        </w:rPr>
      </w:pPr>
      <w:r w:rsidRPr="00A14E92">
        <w:rPr>
          <w:rFonts w:cs="Arial"/>
          <w:lang w:val="es-ES"/>
        </w:rPr>
        <w:t xml:space="preserve">Se otorga valor económico a los SE que aportan a la viabilidad del </w:t>
      </w:r>
      <w:proofErr w:type="spellStart"/>
      <w:r w:rsidRPr="00A14E92">
        <w:rPr>
          <w:rFonts w:cs="Arial"/>
          <w:lang w:val="es-ES"/>
        </w:rPr>
        <w:t>agroecosistema</w:t>
      </w:r>
      <w:proofErr w:type="spellEnd"/>
      <w:r w:rsidR="00AE63F8" w:rsidRPr="00A14E92">
        <w:rPr>
          <w:rFonts w:cs="Arial"/>
          <w:lang w:val="es-ES"/>
        </w:rPr>
        <w:t xml:space="preserve">, </w:t>
      </w:r>
      <w:r w:rsidRPr="00A14E92">
        <w:rPr>
          <w:rFonts w:cs="Arial"/>
          <w:lang w:val="es-ES"/>
        </w:rPr>
        <w:t>como el aumento de la productividad en el tiempo, la promoción de balances energéticos positivos, la estabilidad en la producción de alimentos, y la diversificación de productos. En el valor económico se incorporan diversas unidades asociadas a la medición de la eficiencia y la productividad</w:t>
      </w:r>
      <w:r w:rsidR="00D76CC4" w:rsidRPr="00A14E92">
        <w:rPr>
          <w:rFonts w:cs="Arial"/>
          <w:lang w:val="es-ES"/>
        </w:rPr>
        <w:t>. P</w:t>
      </w:r>
      <w:r w:rsidRPr="00A14E92">
        <w:rPr>
          <w:rFonts w:cs="Arial"/>
          <w:lang w:val="es-ES"/>
        </w:rPr>
        <w:t xml:space="preserve">or ejemplo, mediante el balance energético se define la relación entre la energía invertida y la energía producida, estableciendo la eficiencia energética del </w:t>
      </w:r>
      <w:proofErr w:type="spellStart"/>
      <w:r w:rsidRPr="00A14E92">
        <w:rPr>
          <w:rFonts w:cs="Arial"/>
          <w:lang w:val="es-ES"/>
        </w:rPr>
        <w:t>agroecosistema</w:t>
      </w:r>
      <w:proofErr w:type="spellEnd"/>
      <w:r w:rsidRPr="00A14E92">
        <w:rPr>
          <w:rFonts w:cs="Arial"/>
          <w:lang w:val="es-ES"/>
        </w:rPr>
        <w:t xml:space="preserve"> (</w:t>
      </w:r>
      <w:proofErr w:type="spellStart"/>
      <w:r w:rsidRPr="00A14E92">
        <w:rPr>
          <w:rFonts w:cs="Arial"/>
          <w:lang w:val="es-ES"/>
        </w:rPr>
        <w:t>Altieri</w:t>
      </w:r>
      <w:proofErr w:type="spellEnd"/>
      <w:r w:rsidRPr="00A14E92">
        <w:rPr>
          <w:rFonts w:cs="Arial"/>
          <w:lang w:val="es-ES"/>
        </w:rPr>
        <w:t xml:space="preserve">, 2002; De </w:t>
      </w:r>
      <w:proofErr w:type="spellStart"/>
      <w:r w:rsidRPr="00A14E92">
        <w:rPr>
          <w:rFonts w:cs="Arial"/>
          <w:lang w:val="es-ES"/>
        </w:rPr>
        <w:t>Groot</w:t>
      </w:r>
      <w:proofErr w:type="spellEnd"/>
      <w:r w:rsidRPr="00A14E92">
        <w:rPr>
          <w:rFonts w:cs="Arial"/>
          <w:lang w:val="es-ES"/>
        </w:rPr>
        <w:t xml:space="preserve"> et al., 2002; </w:t>
      </w:r>
      <w:proofErr w:type="spellStart"/>
      <w:r w:rsidRPr="00A14E92">
        <w:rPr>
          <w:rFonts w:cs="Arial"/>
          <w:lang w:val="es-ES"/>
        </w:rPr>
        <w:t>Gliessman</w:t>
      </w:r>
      <w:proofErr w:type="spellEnd"/>
      <w:r w:rsidRPr="00A14E92">
        <w:rPr>
          <w:rFonts w:cs="Arial"/>
          <w:lang w:val="es-ES"/>
        </w:rPr>
        <w:t xml:space="preserve"> et al., 2007; Balvanera et al., 2011; Bastida et al., 2013; de Molina &amp; Caporal, 2013; </w:t>
      </w:r>
      <w:proofErr w:type="spellStart"/>
      <w:r w:rsidRPr="00A14E92">
        <w:rPr>
          <w:rFonts w:cs="Arial"/>
          <w:lang w:val="es-ES"/>
        </w:rPr>
        <w:t>Sarandón</w:t>
      </w:r>
      <w:proofErr w:type="spellEnd"/>
      <w:r w:rsidRPr="00A14E92">
        <w:rPr>
          <w:rFonts w:cs="Arial"/>
          <w:lang w:val="es-ES"/>
        </w:rPr>
        <w:t xml:space="preserve"> &amp; Flores, 2014; Bautista, 2015).</w:t>
      </w:r>
    </w:p>
    <w:p w14:paraId="4BA50C43" w14:textId="77777777" w:rsidR="00F83153" w:rsidRPr="00A14E92" w:rsidRDefault="00F83153" w:rsidP="006F641C">
      <w:pPr>
        <w:rPr>
          <w:rFonts w:cs="Arial"/>
          <w:szCs w:val="22"/>
          <w:lang w:val="es-ES"/>
        </w:rPr>
      </w:pPr>
    </w:p>
    <w:p w14:paraId="5D76CAC4" w14:textId="6F8865E7" w:rsidR="008743FC" w:rsidRPr="00A14E92" w:rsidRDefault="00461074" w:rsidP="006F641C">
      <w:pPr>
        <w:rPr>
          <w:rFonts w:cs="Arial"/>
          <w:szCs w:val="22"/>
          <w:lang w:val="es-ES"/>
        </w:rPr>
      </w:pPr>
      <w:r w:rsidRPr="00A14E92">
        <w:rPr>
          <w:rFonts w:cs="Arial"/>
          <w:szCs w:val="22"/>
          <w:lang w:val="es-ES"/>
        </w:rPr>
        <w:t>L</w:t>
      </w:r>
      <w:r w:rsidR="00F83153" w:rsidRPr="00A14E92">
        <w:rPr>
          <w:rFonts w:cs="Arial"/>
          <w:szCs w:val="22"/>
          <w:lang w:val="es-ES"/>
        </w:rPr>
        <w:t xml:space="preserve">os </w:t>
      </w:r>
      <w:proofErr w:type="spellStart"/>
      <w:r w:rsidR="00F83153" w:rsidRPr="00A14E92">
        <w:rPr>
          <w:rFonts w:cs="Arial"/>
          <w:szCs w:val="22"/>
          <w:lang w:val="es-ES"/>
        </w:rPr>
        <w:t>agroecosistemas</w:t>
      </w:r>
      <w:proofErr w:type="spellEnd"/>
      <w:r w:rsidR="00F83153" w:rsidRPr="00A14E92">
        <w:rPr>
          <w:rFonts w:cs="Arial"/>
          <w:szCs w:val="22"/>
          <w:lang w:val="es-ES"/>
        </w:rPr>
        <w:t xml:space="preserve"> no se restringen a un cultivo o a una finca</w:t>
      </w:r>
      <w:r w:rsidRPr="00A14E92">
        <w:rPr>
          <w:rFonts w:cs="Arial"/>
          <w:szCs w:val="22"/>
          <w:lang w:val="es-ES"/>
        </w:rPr>
        <w:t>,</w:t>
      </w:r>
      <w:r w:rsidR="00F83153" w:rsidRPr="00A14E92">
        <w:rPr>
          <w:rFonts w:cs="Arial"/>
          <w:szCs w:val="22"/>
          <w:lang w:val="es-ES"/>
        </w:rPr>
        <w:t xml:space="preserve"> sus límites físicos, biológicos, sociales, económicos, políticos son difusos (León, 2009)</w:t>
      </w:r>
      <w:r w:rsidRPr="00A14E92">
        <w:rPr>
          <w:rFonts w:cs="Arial"/>
          <w:szCs w:val="22"/>
          <w:lang w:val="es-ES"/>
        </w:rPr>
        <w:t>. S</w:t>
      </w:r>
      <w:r w:rsidR="00F83153" w:rsidRPr="00A14E92">
        <w:rPr>
          <w:rFonts w:cs="Arial"/>
          <w:szCs w:val="22"/>
          <w:lang w:val="es-ES"/>
        </w:rPr>
        <w:t xml:space="preserve">e considera </w:t>
      </w:r>
      <w:r w:rsidRPr="00A14E92">
        <w:rPr>
          <w:rFonts w:cs="Arial"/>
          <w:szCs w:val="22"/>
          <w:lang w:val="es-ES"/>
        </w:rPr>
        <w:t xml:space="preserve">entonces </w:t>
      </w:r>
      <w:r w:rsidR="00F83153" w:rsidRPr="00A14E92">
        <w:rPr>
          <w:rFonts w:cs="Arial"/>
          <w:szCs w:val="22"/>
          <w:lang w:val="es-ES"/>
        </w:rPr>
        <w:t xml:space="preserve">evaluar el nivel de contribución del </w:t>
      </w:r>
      <w:proofErr w:type="spellStart"/>
      <w:r w:rsidR="00F83153" w:rsidRPr="00A14E92">
        <w:rPr>
          <w:rFonts w:cs="Arial"/>
          <w:szCs w:val="22"/>
          <w:lang w:val="es-ES"/>
        </w:rPr>
        <w:t>agroecosistema</w:t>
      </w:r>
      <w:proofErr w:type="spellEnd"/>
      <w:r w:rsidR="00F83153" w:rsidRPr="00A14E92">
        <w:rPr>
          <w:rFonts w:cs="Arial"/>
          <w:szCs w:val="22"/>
          <w:lang w:val="es-ES"/>
        </w:rPr>
        <w:t xml:space="preserve"> al bienestar rural (</w:t>
      </w:r>
      <w:proofErr w:type="spellStart"/>
      <w:r w:rsidR="00F83153" w:rsidRPr="00A14E92">
        <w:rPr>
          <w:rFonts w:cs="Arial"/>
          <w:szCs w:val="22"/>
          <w:lang w:val="es-ES"/>
        </w:rPr>
        <w:t>Altieri</w:t>
      </w:r>
      <w:proofErr w:type="spellEnd"/>
      <w:r w:rsidR="00F83153" w:rsidRPr="00A14E92">
        <w:rPr>
          <w:rFonts w:cs="Arial"/>
          <w:szCs w:val="22"/>
          <w:lang w:val="es-ES"/>
        </w:rPr>
        <w:t xml:space="preserve"> et al., 2012).</w:t>
      </w:r>
      <w:r w:rsidR="00F83153" w:rsidRPr="00A14E92">
        <w:rPr>
          <w:rFonts w:cs="Arial"/>
          <w:lang w:val="es-ES"/>
        </w:rPr>
        <w:t xml:space="preserve"> En este sentido se otorga valor </w:t>
      </w:r>
      <w:r w:rsidR="00160CDD" w:rsidRPr="00A14E92">
        <w:rPr>
          <w:rFonts w:cs="Arial"/>
          <w:lang w:val="es-ES"/>
        </w:rPr>
        <w:t xml:space="preserve">desde la dimensión económica </w:t>
      </w:r>
      <w:r w:rsidR="00F83153" w:rsidRPr="00A14E92">
        <w:rPr>
          <w:rFonts w:cs="Arial"/>
          <w:lang w:val="es-ES"/>
        </w:rPr>
        <w:t xml:space="preserve">a los SE que contribuyen a la diversificación de ingresos y </w:t>
      </w:r>
      <w:r w:rsidR="004007A1" w:rsidRPr="00A14E92">
        <w:rPr>
          <w:rFonts w:cs="Arial"/>
          <w:lang w:val="es-ES"/>
        </w:rPr>
        <w:t xml:space="preserve">la </w:t>
      </w:r>
      <w:r w:rsidR="00F83153" w:rsidRPr="00A14E92">
        <w:rPr>
          <w:rFonts w:cs="Arial"/>
          <w:lang w:val="es-ES"/>
        </w:rPr>
        <w:t xml:space="preserve">reducción de la pobreza, </w:t>
      </w:r>
      <w:r w:rsidR="0002201E" w:rsidRPr="00A14E92">
        <w:rPr>
          <w:rFonts w:cs="Arial"/>
          <w:lang w:val="es-ES"/>
        </w:rPr>
        <w:t xml:space="preserve">el buen vivir, </w:t>
      </w:r>
      <w:r w:rsidR="00F83153" w:rsidRPr="00A14E92">
        <w:rPr>
          <w:rFonts w:cs="Arial"/>
          <w:lang w:val="es-ES"/>
        </w:rPr>
        <w:t>la buena salud</w:t>
      </w:r>
      <w:r w:rsidR="004007A1" w:rsidRPr="00A14E92">
        <w:rPr>
          <w:rFonts w:cs="Arial"/>
          <w:lang w:val="es-ES"/>
        </w:rPr>
        <w:t xml:space="preserve"> y</w:t>
      </w:r>
      <w:r w:rsidR="00F83153" w:rsidRPr="00A14E92">
        <w:rPr>
          <w:rFonts w:cs="Arial"/>
          <w:lang w:val="es-ES"/>
        </w:rPr>
        <w:t xml:space="preserve"> la recreación (</w:t>
      </w:r>
      <w:proofErr w:type="spellStart"/>
      <w:r w:rsidR="00F83153" w:rsidRPr="00A14E92">
        <w:rPr>
          <w:rFonts w:cs="Arial"/>
          <w:lang w:val="es-ES"/>
        </w:rPr>
        <w:t>Altieri</w:t>
      </w:r>
      <w:proofErr w:type="spellEnd"/>
      <w:r w:rsidR="00F83153" w:rsidRPr="00A14E92">
        <w:rPr>
          <w:rFonts w:cs="Arial"/>
          <w:lang w:val="es-ES"/>
        </w:rPr>
        <w:t xml:space="preserve">, 1989; Abaunza, </w:t>
      </w:r>
      <w:r w:rsidR="00F83153" w:rsidRPr="00A14E92">
        <w:rPr>
          <w:rFonts w:cs="Arial"/>
          <w:lang w:val="es-ES"/>
        </w:rPr>
        <w:lastRenderedPageBreak/>
        <w:t>Arango &amp; Olaya, 2011; de Molina &amp; Caporal, 2013; Sámano, 2013; Figueroa, 2016; Machado &amp; Ríos, 2016).</w:t>
      </w:r>
      <w:r w:rsidR="00F35E8F" w:rsidRPr="00A14E92">
        <w:rPr>
          <w:rFonts w:cs="Arial"/>
          <w:lang w:val="es-ES"/>
        </w:rPr>
        <w:t xml:space="preserve"> </w:t>
      </w:r>
    </w:p>
    <w:p w14:paraId="0C2A452D" w14:textId="281291A0" w:rsidR="008743FC" w:rsidRPr="00A14E92" w:rsidRDefault="008743FC" w:rsidP="006F641C">
      <w:pPr>
        <w:rPr>
          <w:rFonts w:cs="Arial"/>
          <w:szCs w:val="22"/>
          <w:lang w:val="es-ES"/>
        </w:rPr>
      </w:pPr>
    </w:p>
    <w:p w14:paraId="5F23DDB4" w14:textId="1CBCA2E1" w:rsidR="00F83153" w:rsidRPr="00A14E92" w:rsidRDefault="00F83153" w:rsidP="006F641C">
      <w:pPr>
        <w:rPr>
          <w:rFonts w:cs="Arial"/>
          <w:szCs w:val="22"/>
          <w:lang w:val="es-ES"/>
        </w:rPr>
      </w:pPr>
      <w:r w:rsidRPr="00A14E92">
        <w:rPr>
          <w:rFonts w:cs="Arial"/>
          <w:szCs w:val="22"/>
          <w:lang w:val="es-ES"/>
        </w:rPr>
        <w:t>En la</w:t>
      </w:r>
      <w:r w:rsidR="007854EA" w:rsidRPr="00A14E92">
        <w:rPr>
          <w:rFonts w:cs="Arial"/>
          <w:szCs w:val="22"/>
          <w:lang w:val="es-ES"/>
        </w:rPr>
        <w:t xml:space="preserve"> dimensión del valor económico, </w:t>
      </w:r>
      <w:r w:rsidRPr="00A14E92">
        <w:rPr>
          <w:rFonts w:cs="Arial"/>
          <w:szCs w:val="22"/>
          <w:lang w:val="es-ES"/>
        </w:rPr>
        <w:t>se ha</w:t>
      </w:r>
      <w:r w:rsidR="00362065" w:rsidRPr="00A14E92">
        <w:rPr>
          <w:rFonts w:cs="Arial"/>
          <w:szCs w:val="22"/>
          <w:lang w:val="es-ES"/>
        </w:rPr>
        <w:t>n</w:t>
      </w:r>
      <w:r w:rsidRPr="00A14E92">
        <w:rPr>
          <w:rFonts w:cs="Arial"/>
          <w:szCs w:val="22"/>
          <w:lang w:val="es-ES"/>
        </w:rPr>
        <w:t xml:space="preserve"> incorporado diversas unidades físicas asociadas a la medición de la eficiencia</w:t>
      </w:r>
      <w:r w:rsidR="00362065" w:rsidRPr="00A14E92">
        <w:rPr>
          <w:rFonts w:cs="Arial"/>
          <w:szCs w:val="22"/>
          <w:lang w:val="es-ES"/>
        </w:rPr>
        <w:t xml:space="preserve"> como las energéticas y las espaciales. L</w:t>
      </w:r>
      <w:r w:rsidRPr="00A14E92">
        <w:rPr>
          <w:rFonts w:cs="Arial"/>
          <w:szCs w:val="22"/>
          <w:lang w:val="es-ES"/>
        </w:rPr>
        <w:t>as energéticas, mediante el balance de entradas y salidas de energía de un sistema, para establecer el valor añadido al ecosistema en términos de “valores de energía”</w:t>
      </w:r>
      <w:r w:rsidR="00362065" w:rsidRPr="00A14E92">
        <w:rPr>
          <w:rFonts w:cs="Arial"/>
          <w:szCs w:val="22"/>
          <w:lang w:val="es-ES"/>
        </w:rPr>
        <w:t>. L</w:t>
      </w:r>
      <w:r w:rsidRPr="00A14E92">
        <w:rPr>
          <w:rFonts w:cs="Arial"/>
          <w:szCs w:val="22"/>
          <w:lang w:val="es-ES"/>
        </w:rPr>
        <w:t>as unidades espaciales</w:t>
      </w:r>
      <w:r w:rsidR="00362065" w:rsidRPr="00A14E92">
        <w:rPr>
          <w:rFonts w:cs="Arial"/>
          <w:szCs w:val="22"/>
          <w:lang w:val="es-ES"/>
        </w:rPr>
        <w:t>,</w:t>
      </w:r>
      <w:r w:rsidRPr="00A14E92">
        <w:rPr>
          <w:rFonts w:cs="Arial"/>
          <w:szCs w:val="22"/>
          <w:lang w:val="es-ES"/>
        </w:rPr>
        <w:t xml:space="preserve"> mediante el concepto de “huella ecológica”, en el cual se cuantifica la cantidad de tierra que debe destinarse para la producción y el mantenimiento de cada bien y servicio consumido por una comunidad humana (Balvanera et al., 2011).</w:t>
      </w:r>
    </w:p>
    <w:p w14:paraId="3B892A3A" w14:textId="77777777" w:rsidR="00F83153" w:rsidRPr="00A14E92" w:rsidRDefault="00F83153" w:rsidP="006F641C">
      <w:pPr>
        <w:rPr>
          <w:rFonts w:cs="Arial"/>
          <w:szCs w:val="22"/>
          <w:lang w:val="es-ES"/>
        </w:rPr>
      </w:pPr>
    </w:p>
    <w:p w14:paraId="58AE871A" w14:textId="6F863F38" w:rsidR="004C4A43" w:rsidRPr="00A14E92" w:rsidRDefault="00C74320" w:rsidP="00A547CB">
      <w:pPr>
        <w:pStyle w:val="Titre3"/>
      </w:pPr>
      <w:bookmarkStart w:id="109" w:name="_Toc11253516"/>
      <w:r w:rsidRPr="00A14E92">
        <w:t>Dimensión</w:t>
      </w:r>
      <w:r w:rsidR="0003604D" w:rsidRPr="00A14E92">
        <w:t xml:space="preserve"> del valor político</w:t>
      </w:r>
      <w:bookmarkEnd w:id="109"/>
    </w:p>
    <w:p w14:paraId="657FDCF7" w14:textId="308A4005" w:rsidR="00AE505C" w:rsidRPr="00A14E92" w:rsidRDefault="00AE505C" w:rsidP="006F641C">
      <w:pPr>
        <w:rPr>
          <w:rFonts w:cs="Arial"/>
          <w:szCs w:val="22"/>
          <w:lang w:val="es-ES"/>
        </w:rPr>
      </w:pPr>
    </w:p>
    <w:p w14:paraId="3D682277" w14:textId="196775ED" w:rsidR="0083064C" w:rsidRPr="00A14E92" w:rsidRDefault="0083064C" w:rsidP="006F641C">
      <w:pPr>
        <w:rPr>
          <w:rFonts w:cs="Arial"/>
          <w:lang w:val="es-ES"/>
        </w:rPr>
      </w:pPr>
      <w:r w:rsidRPr="00A14E92">
        <w:rPr>
          <w:rFonts w:cs="Arial"/>
          <w:lang w:val="es-ES"/>
        </w:rPr>
        <w:t xml:space="preserve">Los SE de los </w:t>
      </w:r>
      <w:proofErr w:type="spellStart"/>
      <w:r w:rsidRPr="00A14E92">
        <w:rPr>
          <w:rFonts w:cs="Arial"/>
          <w:lang w:val="es-ES"/>
        </w:rPr>
        <w:t>agroecosistemas</w:t>
      </w:r>
      <w:proofErr w:type="spellEnd"/>
      <w:r w:rsidRPr="00A14E92">
        <w:rPr>
          <w:rFonts w:cs="Arial"/>
          <w:lang w:val="es-ES"/>
        </w:rPr>
        <w:t xml:space="preserve"> están influenciados por un contexto político, el cual tiene la capacidad de afectarlos de igual o mayor manera que los determinantes ecológicos (León, 2009). Frente a </w:t>
      </w:r>
      <w:r w:rsidR="00325ABC" w:rsidRPr="00A14E92">
        <w:rPr>
          <w:rFonts w:cs="Arial"/>
          <w:lang w:val="es-ES"/>
        </w:rPr>
        <w:t xml:space="preserve">estas </w:t>
      </w:r>
      <w:r w:rsidRPr="00A14E92">
        <w:rPr>
          <w:rFonts w:cs="Arial"/>
          <w:lang w:val="es-ES"/>
        </w:rPr>
        <w:t xml:space="preserve">influencias el </w:t>
      </w:r>
      <w:proofErr w:type="spellStart"/>
      <w:r w:rsidRPr="00A14E92">
        <w:rPr>
          <w:rFonts w:cs="Arial"/>
          <w:lang w:val="es-ES"/>
        </w:rPr>
        <w:t>agroecosistema</w:t>
      </w:r>
      <w:proofErr w:type="spellEnd"/>
      <w:r w:rsidRPr="00A14E92">
        <w:rPr>
          <w:rFonts w:cs="Arial"/>
          <w:lang w:val="es-ES"/>
        </w:rPr>
        <w:t xml:space="preserve"> reacciona activamente promoviendo cambios culturales, sociales y económicos que</w:t>
      </w:r>
      <w:r w:rsidR="00837302" w:rsidRPr="00A14E92">
        <w:rPr>
          <w:rFonts w:cs="Arial"/>
          <w:lang w:val="es-ES"/>
        </w:rPr>
        <w:t xml:space="preserve"> a su vez</w:t>
      </w:r>
      <w:r w:rsidRPr="00A14E92">
        <w:rPr>
          <w:rFonts w:cs="Arial"/>
          <w:lang w:val="es-ES"/>
        </w:rPr>
        <w:t xml:space="preserve"> influencian las decisiones políticas sobre la gestión y manejo de los SE (Gómez et al., 2007). </w:t>
      </w:r>
    </w:p>
    <w:p w14:paraId="6AA86722" w14:textId="77777777" w:rsidR="0083064C" w:rsidRPr="00A14E92" w:rsidRDefault="0083064C" w:rsidP="006F641C">
      <w:pPr>
        <w:rPr>
          <w:rFonts w:cs="Arial"/>
          <w:szCs w:val="22"/>
          <w:lang w:val="es-ES"/>
        </w:rPr>
      </w:pPr>
    </w:p>
    <w:p w14:paraId="2674327E" w14:textId="0C1C6F2F" w:rsidR="0083064C" w:rsidRPr="00A14E92" w:rsidRDefault="00FD24C6" w:rsidP="006F641C">
      <w:pPr>
        <w:rPr>
          <w:rFonts w:cs="Arial"/>
          <w:lang w:val="es-ES"/>
        </w:rPr>
      </w:pPr>
      <w:r w:rsidRPr="00A14E92">
        <w:rPr>
          <w:rFonts w:cs="Arial"/>
          <w:lang w:val="es-ES"/>
        </w:rPr>
        <w:t>Se otorga valor</w:t>
      </w:r>
      <w:r w:rsidR="0083064C" w:rsidRPr="00A14E92">
        <w:rPr>
          <w:rFonts w:cs="Arial"/>
          <w:lang w:val="es-ES"/>
        </w:rPr>
        <w:t xml:space="preserve"> político</w:t>
      </w:r>
      <w:r w:rsidRPr="00A14E92">
        <w:rPr>
          <w:rFonts w:cs="Arial"/>
          <w:lang w:val="es-ES"/>
        </w:rPr>
        <w:t xml:space="preserve"> a</w:t>
      </w:r>
      <w:r w:rsidR="0083064C" w:rsidRPr="00A14E92">
        <w:rPr>
          <w:rFonts w:cs="Arial"/>
          <w:lang w:val="es-ES"/>
        </w:rPr>
        <w:t xml:space="preserve"> un SE </w:t>
      </w:r>
      <w:r w:rsidRPr="00A14E92">
        <w:rPr>
          <w:rFonts w:cs="Arial"/>
          <w:lang w:val="es-ES"/>
        </w:rPr>
        <w:t xml:space="preserve">una vez que es protegido y se promueve su uso </w:t>
      </w:r>
      <w:r w:rsidR="0083064C" w:rsidRPr="00A14E92">
        <w:rPr>
          <w:rFonts w:cs="Arial"/>
          <w:lang w:val="es-ES"/>
        </w:rPr>
        <w:t>racional mediante instrumentos de política, ya sean mecanismos tributarios, incentivos, compensaciones, definición de áreas protegidas o la restricción de zonas para ciertos usos</w:t>
      </w:r>
      <w:r w:rsidR="006C32E7" w:rsidRPr="00A14E92">
        <w:rPr>
          <w:rFonts w:cs="Arial"/>
          <w:lang w:val="es-ES"/>
        </w:rPr>
        <w:t>. E</w:t>
      </w:r>
      <w:r w:rsidR="0083064C" w:rsidRPr="00A14E92">
        <w:rPr>
          <w:rFonts w:cs="Arial"/>
          <w:lang w:val="es-ES"/>
        </w:rPr>
        <w:t xml:space="preserve">l valor político puede reflejarse al incentivar la implementación de </w:t>
      </w:r>
      <w:proofErr w:type="spellStart"/>
      <w:r w:rsidR="0083064C" w:rsidRPr="00A14E92">
        <w:rPr>
          <w:rFonts w:cs="Arial"/>
          <w:lang w:val="es-ES"/>
        </w:rPr>
        <w:t>agroecosistemas</w:t>
      </w:r>
      <w:proofErr w:type="spellEnd"/>
      <w:r w:rsidR="0083064C" w:rsidRPr="00A14E92">
        <w:rPr>
          <w:rFonts w:cs="Arial"/>
          <w:lang w:val="es-ES"/>
        </w:rPr>
        <w:t xml:space="preserve"> sostenibles para el uso y conservación de procesos, funciones y SE (EM, 2003; </w:t>
      </w:r>
      <w:proofErr w:type="spellStart"/>
      <w:r w:rsidR="0083064C" w:rsidRPr="00A14E92">
        <w:rPr>
          <w:rFonts w:cs="Arial"/>
          <w:lang w:val="es-ES"/>
        </w:rPr>
        <w:t>Altieri</w:t>
      </w:r>
      <w:proofErr w:type="spellEnd"/>
      <w:r w:rsidR="0083064C" w:rsidRPr="00A14E92">
        <w:rPr>
          <w:rFonts w:cs="Arial"/>
          <w:lang w:val="es-ES"/>
        </w:rPr>
        <w:t xml:space="preserve"> &amp; </w:t>
      </w:r>
      <w:proofErr w:type="spellStart"/>
      <w:r w:rsidR="0083064C" w:rsidRPr="00A14E92">
        <w:rPr>
          <w:rFonts w:cs="Arial"/>
          <w:lang w:val="es-ES"/>
        </w:rPr>
        <w:t>Nicholls</w:t>
      </w:r>
      <w:proofErr w:type="spellEnd"/>
      <w:r w:rsidR="0083064C" w:rsidRPr="00A14E92">
        <w:rPr>
          <w:rFonts w:cs="Arial"/>
          <w:lang w:val="es-ES"/>
        </w:rPr>
        <w:t xml:space="preserve">, 2012; </w:t>
      </w:r>
      <w:proofErr w:type="spellStart"/>
      <w:r w:rsidR="0083064C" w:rsidRPr="00A14E92">
        <w:rPr>
          <w:rFonts w:cs="Arial"/>
          <w:lang w:val="es-ES"/>
        </w:rPr>
        <w:t>Altieri</w:t>
      </w:r>
      <w:proofErr w:type="spellEnd"/>
      <w:r w:rsidR="0083064C" w:rsidRPr="00A14E92">
        <w:rPr>
          <w:rFonts w:cs="Arial"/>
          <w:lang w:val="es-ES"/>
        </w:rPr>
        <w:t xml:space="preserve"> et al., 2012; de Molina &amp; Caporal, 2013; Salazar-Centeno, 2014; Fonseca, </w:t>
      </w:r>
      <w:proofErr w:type="spellStart"/>
      <w:r w:rsidR="0083064C" w:rsidRPr="00A14E92">
        <w:rPr>
          <w:rFonts w:cs="Arial"/>
          <w:lang w:val="es-ES"/>
        </w:rPr>
        <w:t>Jarma</w:t>
      </w:r>
      <w:proofErr w:type="spellEnd"/>
      <w:r w:rsidR="0083064C" w:rsidRPr="00A14E92">
        <w:rPr>
          <w:rFonts w:cs="Arial"/>
          <w:lang w:val="es-ES"/>
        </w:rPr>
        <w:t xml:space="preserve"> &amp; Cleves, 2014; </w:t>
      </w:r>
      <w:proofErr w:type="spellStart"/>
      <w:r w:rsidR="0083064C" w:rsidRPr="00A14E92">
        <w:rPr>
          <w:rFonts w:cs="Arial"/>
          <w:lang w:val="es-ES"/>
        </w:rPr>
        <w:t>Cesano</w:t>
      </w:r>
      <w:proofErr w:type="spellEnd"/>
      <w:r w:rsidR="0083064C" w:rsidRPr="00A14E92">
        <w:rPr>
          <w:rFonts w:cs="Arial"/>
          <w:lang w:val="es-ES"/>
        </w:rPr>
        <w:t xml:space="preserve"> &amp; </w:t>
      </w:r>
      <w:proofErr w:type="spellStart"/>
      <w:r w:rsidR="0083064C" w:rsidRPr="00A14E92">
        <w:rPr>
          <w:rFonts w:cs="Arial"/>
          <w:lang w:val="es-ES"/>
        </w:rPr>
        <w:t>Obermaier</w:t>
      </w:r>
      <w:proofErr w:type="spellEnd"/>
      <w:r w:rsidR="0083064C" w:rsidRPr="00A14E92">
        <w:rPr>
          <w:rFonts w:cs="Arial"/>
          <w:lang w:val="es-ES"/>
        </w:rPr>
        <w:t xml:space="preserve">, 2014; </w:t>
      </w:r>
      <w:proofErr w:type="spellStart"/>
      <w:r w:rsidR="0083064C" w:rsidRPr="00A14E92">
        <w:rPr>
          <w:rFonts w:cs="Arial"/>
          <w:lang w:val="es-ES"/>
        </w:rPr>
        <w:t>Turrent-Fernández</w:t>
      </w:r>
      <w:proofErr w:type="spellEnd"/>
      <w:r w:rsidR="0083064C" w:rsidRPr="00A14E92">
        <w:rPr>
          <w:rFonts w:cs="Arial"/>
          <w:lang w:val="es-ES"/>
        </w:rPr>
        <w:t xml:space="preserve">, </w:t>
      </w:r>
      <w:proofErr w:type="spellStart"/>
      <w:r w:rsidR="0083064C" w:rsidRPr="00A14E92">
        <w:rPr>
          <w:rFonts w:cs="Arial"/>
          <w:lang w:val="es-ES"/>
        </w:rPr>
        <w:t>Cortés-Flores</w:t>
      </w:r>
      <w:proofErr w:type="spellEnd"/>
      <w:r w:rsidR="0083064C" w:rsidRPr="00A14E92">
        <w:rPr>
          <w:rFonts w:cs="Arial"/>
          <w:lang w:val="es-ES"/>
        </w:rPr>
        <w:t xml:space="preserve">, </w:t>
      </w:r>
      <w:proofErr w:type="spellStart"/>
      <w:r w:rsidR="0083064C" w:rsidRPr="00A14E92">
        <w:rPr>
          <w:rFonts w:cs="Arial"/>
          <w:lang w:val="es-ES"/>
        </w:rPr>
        <w:t>Espinosa-Calderón</w:t>
      </w:r>
      <w:proofErr w:type="spellEnd"/>
      <w:r w:rsidR="0083064C" w:rsidRPr="00A14E92">
        <w:rPr>
          <w:rFonts w:cs="Arial"/>
          <w:lang w:val="es-ES"/>
        </w:rPr>
        <w:t xml:space="preserve">, </w:t>
      </w:r>
      <w:proofErr w:type="spellStart"/>
      <w:r w:rsidR="0083064C" w:rsidRPr="00A14E92">
        <w:rPr>
          <w:rFonts w:cs="Arial"/>
          <w:lang w:val="es-ES"/>
        </w:rPr>
        <w:t>Turrent</w:t>
      </w:r>
      <w:proofErr w:type="spellEnd"/>
      <w:r w:rsidR="0083064C" w:rsidRPr="00A14E92">
        <w:rPr>
          <w:rFonts w:cs="Arial"/>
          <w:lang w:val="es-ES"/>
        </w:rPr>
        <w:t xml:space="preserve">-Thompson &amp; </w:t>
      </w:r>
      <w:proofErr w:type="spellStart"/>
      <w:r w:rsidR="0083064C" w:rsidRPr="00A14E92">
        <w:rPr>
          <w:rFonts w:cs="Arial"/>
          <w:lang w:val="es-ES"/>
        </w:rPr>
        <w:t>Mejía-Andrade</w:t>
      </w:r>
      <w:proofErr w:type="spellEnd"/>
      <w:r w:rsidR="0083064C" w:rsidRPr="00A14E92">
        <w:rPr>
          <w:rFonts w:cs="Arial"/>
          <w:lang w:val="es-ES"/>
        </w:rPr>
        <w:t xml:space="preserve">, 2017; Vázquez &amp; Martínez, 2017; </w:t>
      </w:r>
      <w:proofErr w:type="spellStart"/>
      <w:r w:rsidR="0083064C" w:rsidRPr="00A14E92">
        <w:rPr>
          <w:rFonts w:cs="Arial"/>
          <w:lang w:val="es-ES"/>
        </w:rPr>
        <w:t>Nicholls</w:t>
      </w:r>
      <w:proofErr w:type="spellEnd"/>
      <w:r w:rsidR="0083064C" w:rsidRPr="00A14E92">
        <w:rPr>
          <w:rFonts w:cs="Arial"/>
          <w:lang w:val="es-ES"/>
        </w:rPr>
        <w:t xml:space="preserve"> et al., 2017; </w:t>
      </w:r>
      <w:proofErr w:type="spellStart"/>
      <w:r w:rsidR="0083064C" w:rsidRPr="00A14E92">
        <w:rPr>
          <w:rFonts w:cs="Arial"/>
          <w:lang w:val="es-ES"/>
        </w:rPr>
        <w:t>Swagemakers</w:t>
      </w:r>
      <w:proofErr w:type="spellEnd"/>
      <w:r w:rsidR="0083064C" w:rsidRPr="00A14E92">
        <w:rPr>
          <w:rFonts w:cs="Arial"/>
          <w:lang w:val="es-ES"/>
        </w:rPr>
        <w:t xml:space="preserve"> et al., 2017; </w:t>
      </w:r>
      <w:proofErr w:type="spellStart"/>
      <w:r w:rsidR="0083064C" w:rsidRPr="00A14E92">
        <w:rPr>
          <w:rFonts w:cs="Arial"/>
          <w:lang w:val="es-ES"/>
        </w:rPr>
        <w:t>Daniels</w:t>
      </w:r>
      <w:proofErr w:type="spellEnd"/>
      <w:r w:rsidR="0083064C" w:rsidRPr="00A14E92">
        <w:rPr>
          <w:rFonts w:cs="Arial"/>
          <w:lang w:val="es-ES"/>
        </w:rPr>
        <w:t xml:space="preserve"> et al., 2017; </w:t>
      </w:r>
      <w:proofErr w:type="spellStart"/>
      <w:r w:rsidR="0083064C" w:rsidRPr="00A14E92">
        <w:rPr>
          <w:rFonts w:cs="Arial"/>
          <w:lang w:val="es-ES"/>
        </w:rPr>
        <w:t>Sabourin</w:t>
      </w:r>
      <w:proofErr w:type="spellEnd"/>
      <w:r w:rsidR="0083064C" w:rsidRPr="00A14E92">
        <w:rPr>
          <w:rFonts w:cs="Arial"/>
          <w:lang w:val="es-ES"/>
        </w:rPr>
        <w:t xml:space="preserve">, </w:t>
      </w:r>
      <w:proofErr w:type="spellStart"/>
      <w:r w:rsidR="0083064C" w:rsidRPr="00A14E92">
        <w:rPr>
          <w:rFonts w:cs="Arial"/>
          <w:lang w:val="es-ES"/>
        </w:rPr>
        <w:t>Patrouilleau</w:t>
      </w:r>
      <w:proofErr w:type="spellEnd"/>
      <w:r w:rsidR="0083064C" w:rsidRPr="00A14E92">
        <w:rPr>
          <w:rFonts w:cs="Arial"/>
          <w:lang w:val="es-ES"/>
        </w:rPr>
        <w:t xml:space="preserve">, Le </w:t>
      </w:r>
      <w:proofErr w:type="spellStart"/>
      <w:r w:rsidR="0083064C" w:rsidRPr="00A14E92">
        <w:rPr>
          <w:rFonts w:cs="Arial"/>
          <w:lang w:val="es-ES"/>
        </w:rPr>
        <w:t>Coq</w:t>
      </w:r>
      <w:proofErr w:type="spellEnd"/>
      <w:r w:rsidR="0083064C" w:rsidRPr="00A14E92">
        <w:rPr>
          <w:rFonts w:cs="Arial"/>
          <w:lang w:val="es-ES"/>
        </w:rPr>
        <w:t xml:space="preserve">, Vásquez, &amp; </w:t>
      </w:r>
      <w:proofErr w:type="spellStart"/>
      <w:r w:rsidR="0083064C" w:rsidRPr="00A14E92">
        <w:rPr>
          <w:rFonts w:cs="Arial"/>
          <w:lang w:val="es-ES"/>
        </w:rPr>
        <w:t>Niederle</w:t>
      </w:r>
      <w:proofErr w:type="spellEnd"/>
      <w:r w:rsidR="0083064C" w:rsidRPr="00A14E92">
        <w:rPr>
          <w:rFonts w:cs="Arial"/>
          <w:lang w:val="es-ES"/>
        </w:rPr>
        <w:t>, 2017).</w:t>
      </w:r>
    </w:p>
    <w:p w14:paraId="6CD7CBDC" w14:textId="77777777" w:rsidR="0083064C" w:rsidRPr="00A14E92" w:rsidRDefault="0083064C" w:rsidP="006F641C">
      <w:pPr>
        <w:rPr>
          <w:rFonts w:cs="Arial"/>
          <w:szCs w:val="22"/>
          <w:lang w:val="es-ES"/>
        </w:rPr>
      </w:pPr>
    </w:p>
    <w:p w14:paraId="2440E6E7" w14:textId="1C1CE7C2" w:rsidR="0083064C" w:rsidRPr="00A14E92" w:rsidRDefault="0083064C" w:rsidP="006F641C">
      <w:pPr>
        <w:rPr>
          <w:rFonts w:cs="Arial"/>
          <w:lang w:val="es-ES"/>
        </w:rPr>
      </w:pPr>
      <w:r w:rsidRPr="00A14E92">
        <w:rPr>
          <w:rFonts w:cs="Arial"/>
          <w:lang w:val="es-ES"/>
        </w:rPr>
        <w:t xml:space="preserve">El valor político de los SE también es otorgado por </w:t>
      </w:r>
      <w:r w:rsidR="00FD24C6" w:rsidRPr="00A14E92">
        <w:rPr>
          <w:rFonts w:cs="Arial"/>
          <w:lang w:val="es-ES"/>
        </w:rPr>
        <w:t>la asignación de</w:t>
      </w:r>
      <w:r w:rsidRPr="00A14E92">
        <w:rPr>
          <w:rFonts w:cs="Arial"/>
          <w:lang w:val="es-ES"/>
        </w:rPr>
        <w:t xml:space="preserve"> recursos para el fomento de la investigación</w:t>
      </w:r>
      <w:r w:rsidR="00FD24C6" w:rsidRPr="00A14E92">
        <w:rPr>
          <w:rFonts w:cs="Arial"/>
          <w:lang w:val="es-ES"/>
        </w:rPr>
        <w:t>,</w:t>
      </w:r>
      <w:r w:rsidRPr="00A14E92">
        <w:rPr>
          <w:rFonts w:cs="Arial"/>
          <w:lang w:val="es-ES"/>
        </w:rPr>
        <w:t xml:space="preserve"> la promoción de</w:t>
      </w:r>
      <w:r w:rsidR="00FD24C6" w:rsidRPr="00A14E92">
        <w:rPr>
          <w:rFonts w:cs="Arial"/>
          <w:lang w:val="es-ES"/>
        </w:rPr>
        <w:t>l</w:t>
      </w:r>
      <w:r w:rsidRPr="00A14E92">
        <w:rPr>
          <w:rFonts w:cs="Arial"/>
          <w:lang w:val="es-ES"/>
        </w:rPr>
        <w:t xml:space="preserve"> conocimiento local y la formación de capital humano para la comprensión de las funciones y SE a nivel  local, regional y nacional (</w:t>
      </w:r>
      <w:proofErr w:type="spellStart"/>
      <w:r w:rsidRPr="00A14E92">
        <w:rPr>
          <w:rFonts w:cs="Arial"/>
          <w:lang w:val="es-ES"/>
        </w:rPr>
        <w:t>Altieri</w:t>
      </w:r>
      <w:proofErr w:type="spellEnd"/>
      <w:r w:rsidRPr="00A14E92">
        <w:rPr>
          <w:rFonts w:cs="Arial"/>
          <w:lang w:val="es-ES"/>
        </w:rPr>
        <w:t xml:space="preserve"> &amp; </w:t>
      </w:r>
      <w:proofErr w:type="spellStart"/>
      <w:r w:rsidRPr="00A14E92">
        <w:rPr>
          <w:rFonts w:cs="Arial"/>
          <w:lang w:val="es-ES"/>
        </w:rPr>
        <w:t>Nicholls</w:t>
      </w:r>
      <w:proofErr w:type="spellEnd"/>
      <w:r w:rsidRPr="00A14E92">
        <w:rPr>
          <w:rFonts w:cs="Arial"/>
          <w:lang w:val="es-ES"/>
        </w:rPr>
        <w:t xml:space="preserve">, 2012; </w:t>
      </w:r>
      <w:proofErr w:type="spellStart"/>
      <w:r w:rsidRPr="00A14E92">
        <w:rPr>
          <w:rFonts w:cs="Arial"/>
          <w:lang w:val="es-ES"/>
        </w:rPr>
        <w:t>Altieri</w:t>
      </w:r>
      <w:proofErr w:type="spellEnd"/>
      <w:r w:rsidRPr="00A14E92">
        <w:rPr>
          <w:rFonts w:cs="Arial"/>
          <w:lang w:val="es-ES"/>
        </w:rPr>
        <w:t xml:space="preserve"> et al., 2012; de Molina &amp; Caporal, 2013; Fonseca et al., 2014; </w:t>
      </w:r>
      <w:proofErr w:type="spellStart"/>
      <w:r w:rsidRPr="00A14E92">
        <w:rPr>
          <w:rFonts w:cs="Arial"/>
          <w:lang w:val="es-ES"/>
        </w:rPr>
        <w:t>Cesano</w:t>
      </w:r>
      <w:proofErr w:type="spellEnd"/>
      <w:r w:rsidRPr="00A14E92">
        <w:rPr>
          <w:rFonts w:cs="Arial"/>
          <w:lang w:val="es-ES"/>
        </w:rPr>
        <w:t xml:space="preserve"> &amp; </w:t>
      </w:r>
      <w:proofErr w:type="spellStart"/>
      <w:r w:rsidRPr="00A14E92">
        <w:rPr>
          <w:rFonts w:cs="Arial"/>
          <w:lang w:val="es-ES"/>
        </w:rPr>
        <w:t>Obermaier</w:t>
      </w:r>
      <w:proofErr w:type="spellEnd"/>
      <w:r w:rsidRPr="00A14E92">
        <w:rPr>
          <w:rFonts w:cs="Arial"/>
          <w:lang w:val="es-ES"/>
        </w:rPr>
        <w:t xml:space="preserve">, 2014; </w:t>
      </w:r>
      <w:proofErr w:type="spellStart"/>
      <w:r w:rsidRPr="00A14E92">
        <w:rPr>
          <w:rFonts w:cs="Arial"/>
          <w:lang w:val="es-ES"/>
        </w:rPr>
        <w:t>Nodari</w:t>
      </w:r>
      <w:proofErr w:type="spellEnd"/>
      <w:r w:rsidRPr="00A14E92">
        <w:rPr>
          <w:rFonts w:cs="Arial"/>
          <w:lang w:val="es-ES"/>
        </w:rPr>
        <w:t xml:space="preserve"> &amp; Tomás, 2016; </w:t>
      </w:r>
      <w:proofErr w:type="spellStart"/>
      <w:r w:rsidRPr="00A14E92">
        <w:rPr>
          <w:rFonts w:cs="Arial"/>
          <w:lang w:val="es-ES"/>
        </w:rPr>
        <w:t>Turrent-Fernández</w:t>
      </w:r>
      <w:proofErr w:type="spellEnd"/>
      <w:r w:rsidRPr="00A14E92">
        <w:rPr>
          <w:rFonts w:cs="Arial"/>
          <w:lang w:val="es-ES"/>
        </w:rPr>
        <w:t xml:space="preserve"> et al., 2017; Vázquez &amp; Martínez, 2017; </w:t>
      </w:r>
      <w:proofErr w:type="spellStart"/>
      <w:r w:rsidRPr="00A14E92">
        <w:rPr>
          <w:rFonts w:cs="Arial"/>
          <w:lang w:val="es-ES"/>
        </w:rPr>
        <w:t>Garbach</w:t>
      </w:r>
      <w:proofErr w:type="spellEnd"/>
      <w:r w:rsidRPr="00A14E92">
        <w:rPr>
          <w:rFonts w:cs="Arial"/>
          <w:lang w:val="es-ES"/>
        </w:rPr>
        <w:t xml:space="preserve"> &amp; Morgan, 2017; </w:t>
      </w:r>
      <w:proofErr w:type="spellStart"/>
      <w:r w:rsidRPr="00A14E92">
        <w:rPr>
          <w:rFonts w:cs="Arial"/>
          <w:lang w:val="es-ES"/>
        </w:rPr>
        <w:t>Daniels</w:t>
      </w:r>
      <w:proofErr w:type="spellEnd"/>
      <w:r w:rsidRPr="00A14E92">
        <w:rPr>
          <w:rFonts w:cs="Arial"/>
          <w:lang w:val="es-ES"/>
        </w:rPr>
        <w:t xml:space="preserve"> et al., 2017).</w:t>
      </w:r>
    </w:p>
    <w:p w14:paraId="2A50BA6F" w14:textId="77777777" w:rsidR="00091958" w:rsidRPr="00A14E92" w:rsidRDefault="00091958" w:rsidP="006F641C">
      <w:pPr>
        <w:rPr>
          <w:rFonts w:cs="Arial"/>
          <w:szCs w:val="22"/>
          <w:lang w:val="es-ES"/>
        </w:rPr>
      </w:pPr>
    </w:p>
    <w:p w14:paraId="2D4E4F71" w14:textId="5E45C67B" w:rsidR="00570968" w:rsidRPr="00A14E92" w:rsidRDefault="00DE4CEF" w:rsidP="00A547CB">
      <w:pPr>
        <w:pStyle w:val="Titre2"/>
        <w:rPr>
          <w:lang w:val="es-ES"/>
        </w:rPr>
      </w:pPr>
      <w:bookmarkStart w:id="110" w:name="_Toc502997699"/>
      <w:bookmarkStart w:id="111" w:name="_Toc503104544"/>
      <w:bookmarkStart w:id="112" w:name="_Toc11253517"/>
      <w:r w:rsidRPr="00A14E92">
        <w:rPr>
          <w:lang w:val="es-ES"/>
        </w:rPr>
        <w:t xml:space="preserve">Direccionando </w:t>
      </w:r>
      <w:bookmarkEnd w:id="110"/>
      <w:bookmarkEnd w:id="111"/>
      <w:r w:rsidRPr="00A14E92">
        <w:rPr>
          <w:lang w:val="es-ES"/>
        </w:rPr>
        <w:t>la valoración: los enfoques</w:t>
      </w:r>
      <w:bookmarkEnd w:id="112"/>
    </w:p>
    <w:p w14:paraId="263E5C19" w14:textId="0D18D294" w:rsidR="00570968" w:rsidRPr="00A14E92" w:rsidRDefault="00570968" w:rsidP="006F641C">
      <w:pPr>
        <w:rPr>
          <w:rFonts w:cs="Arial"/>
          <w:lang w:val="es-ES" w:eastAsia="en-US"/>
        </w:rPr>
      </w:pPr>
    </w:p>
    <w:p w14:paraId="793931BE" w14:textId="4666D9F7" w:rsidR="00DE4CEF" w:rsidRDefault="00DE4CEF" w:rsidP="00DE4CEF">
      <w:pPr>
        <w:rPr>
          <w:rFonts w:cs="Arial"/>
          <w:lang w:val="es-ES"/>
        </w:rPr>
      </w:pPr>
      <w:r w:rsidRPr="00A14E92">
        <w:rPr>
          <w:rFonts w:cs="Arial"/>
          <w:lang w:val="es-ES"/>
        </w:rPr>
        <w:t xml:space="preserve">Las dimensiones del </w:t>
      </w:r>
      <w:r w:rsidR="00315E0A" w:rsidRPr="00A14E92">
        <w:rPr>
          <w:rFonts w:cs="Arial"/>
          <w:lang w:val="es-ES"/>
        </w:rPr>
        <w:t>valor</w:t>
      </w:r>
      <w:r w:rsidRPr="00A14E92">
        <w:rPr>
          <w:rFonts w:cs="Arial"/>
          <w:lang w:val="es-ES"/>
        </w:rPr>
        <w:t xml:space="preserve"> hacen referencia al espectro o las partes desde las cuales se considera o se analiza el concepto de valor de los SE en </w:t>
      </w:r>
      <w:proofErr w:type="spellStart"/>
      <w:r w:rsidRPr="00A14E92">
        <w:rPr>
          <w:rFonts w:cs="Arial"/>
          <w:lang w:val="es-ES"/>
        </w:rPr>
        <w:t>agroecosistemas</w:t>
      </w:r>
      <w:proofErr w:type="spellEnd"/>
      <w:r w:rsidRPr="00A14E92">
        <w:rPr>
          <w:rFonts w:cs="Arial"/>
          <w:lang w:val="es-ES"/>
        </w:rPr>
        <w:t xml:space="preserve">. Los procesos para establecer el valor en las diferentes </w:t>
      </w:r>
      <w:proofErr w:type="gramStart"/>
      <w:r w:rsidRPr="00A14E92">
        <w:rPr>
          <w:rFonts w:cs="Arial"/>
          <w:lang w:val="es-ES"/>
        </w:rPr>
        <w:t>dimensiones,</w:t>
      </w:r>
      <w:proofErr w:type="gramEnd"/>
      <w:r w:rsidRPr="00A14E92">
        <w:rPr>
          <w:rFonts w:cs="Arial"/>
          <w:lang w:val="es-ES"/>
        </w:rPr>
        <w:t xml:space="preserve"> se relacionan con los énfasis, desde los cuales se direcciona el proceso de valoración</w:t>
      </w:r>
      <w:r w:rsidR="00CA1CCE" w:rsidRPr="00A14E92">
        <w:rPr>
          <w:rFonts w:cs="Arial"/>
          <w:lang w:val="es-ES"/>
        </w:rPr>
        <w:t>. A</w:t>
      </w:r>
      <w:r w:rsidRPr="00A14E92">
        <w:rPr>
          <w:rFonts w:cs="Arial"/>
          <w:lang w:val="es-ES"/>
        </w:rPr>
        <w:t>l res</w:t>
      </w:r>
      <w:r w:rsidRPr="00A14E92">
        <w:rPr>
          <w:rFonts w:cs="Arial"/>
          <w:sz w:val="23"/>
          <w:szCs w:val="23"/>
          <w:lang w:val="es-ES"/>
        </w:rPr>
        <w:t xml:space="preserve">pecto, los diferentes autores incluidos en el </w:t>
      </w:r>
      <w:proofErr w:type="gramStart"/>
      <w:r w:rsidRPr="00A14E92">
        <w:rPr>
          <w:rFonts w:cs="Arial"/>
          <w:sz w:val="23"/>
          <w:szCs w:val="23"/>
          <w:lang w:val="es-ES"/>
        </w:rPr>
        <w:t>análisis,</w:t>
      </w:r>
      <w:proofErr w:type="gramEnd"/>
      <w:r w:rsidRPr="00A14E92">
        <w:rPr>
          <w:rFonts w:cs="Arial"/>
          <w:sz w:val="23"/>
          <w:szCs w:val="23"/>
          <w:lang w:val="es-ES"/>
        </w:rPr>
        <w:t xml:space="preserve"> proponen términos como aproximaciones, orientaciones, caracteres o rasgos</w:t>
      </w:r>
      <w:r w:rsidR="00413F6F" w:rsidRPr="00A14E92">
        <w:rPr>
          <w:rFonts w:cs="Arial"/>
          <w:sz w:val="23"/>
          <w:szCs w:val="23"/>
          <w:lang w:val="es-ES"/>
        </w:rPr>
        <w:t>. P</w:t>
      </w:r>
      <w:r w:rsidRPr="00A14E92">
        <w:rPr>
          <w:rFonts w:cs="Arial"/>
          <w:sz w:val="23"/>
          <w:szCs w:val="23"/>
          <w:lang w:val="es-ES"/>
        </w:rPr>
        <w:t>ara esta investigación, estos términos se agrupan como enfoques de valoración de SE</w:t>
      </w:r>
      <w:r w:rsidRPr="00A14E92">
        <w:rPr>
          <w:rFonts w:cs="Arial"/>
          <w:lang w:val="es-ES"/>
        </w:rPr>
        <w:t xml:space="preserve"> (</w:t>
      </w:r>
      <w:proofErr w:type="spellStart"/>
      <w:r w:rsidRPr="00A14E92">
        <w:rPr>
          <w:rFonts w:cs="Arial"/>
          <w:lang w:val="es-ES"/>
        </w:rPr>
        <w:t>transdisciplinar</w:t>
      </w:r>
      <w:proofErr w:type="spellEnd"/>
      <w:r w:rsidRPr="00A14E92">
        <w:rPr>
          <w:rFonts w:cs="Arial"/>
          <w:lang w:val="es-ES"/>
        </w:rPr>
        <w:t>, sistémico, ecológico, multidimensional y participativo)</w:t>
      </w:r>
      <w:r w:rsidR="001F06E7" w:rsidRPr="00A14E92">
        <w:rPr>
          <w:rFonts w:cs="Arial"/>
          <w:lang w:val="es-ES"/>
        </w:rPr>
        <w:t xml:space="preserve">. </w:t>
      </w:r>
      <w:r w:rsidR="00413F6F" w:rsidRPr="00A14E92">
        <w:rPr>
          <w:rFonts w:cs="Arial"/>
          <w:lang w:val="es-ES"/>
        </w:rPr>
        <w:t>Los</w:t>
      </w:r>
      <w:r w:rsidRPr="00A14E92">
        <w:rPr>
          <w:rFonts w:cs="Arial"/>
          <w:lang w:val="es-ES"/>
        </w:rPr>
        <w:t xml:space="preserve"> enfoques son identificados en la revisión de literatura, principalmente en los estudios de </w:t>
      </w:r>
      <w:proofErr w:type="spellStart"/>
      <w:r w:rsidRPr="00A14E92">
        <w:rPr>
          <w:rFonts w:cs="Arial"/>
          <w:lang w:val="es-ES"/>
        </w:rPr>
        <w:t>Altieri</w:t>
      </w:r>
      <w:proofErr w:type="spellEnd"/>
      <w:r w:rsidRPr="00A14E92">
        <w:rPr>
          <w:rFonts w:cs="Arial"/>
          <w:lang w:val="es-ES"/>
        </w:rPr>
        <w:t xml:space="preserve"> (2002); </w:t>
      </w:r>
      <w:proofErr w:type="spellStart"/>
      <w:r w:rsidRPr="00A14E92">
        <w:rPr>
          <w:rFonts w:cs="Arial"/>
          <w:lang w:val="es-ES"/>
        </w:rPr>
        <w:t>Altieri</w:t>
      </w:r>
      <w:proofErr w:type="spellEnd"/>
      <w:r w:rsidRPr="00A14E92">
        <w:rPr>
          <w:rFonts w:cs="Arial"/>
          <w:lang w:val="es-ES"/>
        </w:rPr>
        <w:t xml:space="preserve"> et al. (2012); </w:t>
      </w:r>
      <w:proofErr w:type="spellStart"/>
      <w:r w:rsidRPr="00A14E92">
        <w:rPr>
          <w:rFonts w:cs="Arial"/>
          <w:lang w:val="es-ES"/>
        </w:rPr>
        <w:t>Nicholls</w:t>
      </w:r>
      <w:proofErr w:type="spellEnd"/>
      <w:r w:rsidRPr="00A14E92">
        <w:rPr>
          <w:rFonts w:cs="Arial"/>
          <w:lang w:val="es-ES"/>
        </w:rPr>
        <w:t xml:space="preserve"> et al. (2017); Vázquez y Martínez (2017).</w:t>
      </w:r>
    </w:p>
    <w:p w14:paraId="72C4AA2D" w14:textId="77777777" w:rsidR="007E7B8B" w:rsidRPr="00A14E92" w:rsidRDefault="007E7B8B" w:rsidP="00DE4CEF">
      <w:pPr>
        <w:rPr>
          <w:rFonts w:cs="Arial"/>
          <w:lang w:val="es-ES"/>
        </w:rPr>
      </w:pPr>
    </w:p>
    <w:p w14:paraId="51DEBB39" w14:textId="068B5B64" w:rsidR="00994703" w:rsidRPr="00A14E92" w:rsidRDefault="00994703" w:rsidP="006F641C">
      <w:pPr>
        <w:rPr>
          <w:rFonts w:cs="Arial"/>
          <w:lang w:val="es-ES"/>
        </w:rPr>
      </w:pPr>
    </w:p>
    <w:p w14:paraId="23E17289" w14:textId="289D6B3D" w:rsidR="00570968" w:rsidRPr="00A14E92" w:rsidRDefault="00912144" w:rsidP="00A547CB">
      <w:pPr>
        <w:pStyle w:val="Titre3"/>
      </w:pPr>
      <w:bookmarkStart w:id="113" w:name="_Toc502997700"/>
      <w:bookmarkStart w:id="114" w:name="_Toc503104545"/>
      <w:bookmarkStart w:id="115" w:name="_Toc11253518"/>
      <w:r w:rsidRPr="00A14E92">
        <w:lastRenderedPageBreak/>
        <w:t>Enfoque</w:t>
      </w:r>
      <w:r w:rsidR="00570968" w:rsidRPr="00A14E92">
        <w:t xml:space="preserve"> </w:t>
      </w:r>
      <w:proofErr w:type="spellStart"/>
      <w:r w:rsidR="00570968" w:rsidRPr="00A14E92">
        <w:t>transdisciplinar</w:t>
      </w:r>
      <w:bookmarkEnd w:id="113"/>
      <w:bookmarkEnd w:id="114"/>
      <w:bookmarkEnd w:id="115"/>
      <w:proofErr w:type="spellEnd"/>
    </w:p>
    <w:p w14:paraId="393C65AB" w14:textId="0C45D6F7" w:rsidR="00570968" w:rsidRPr="00A14E92" w:rsidRDefault="00570968" w:rsidP="006F641C">
      <w:pPr>
        <w:rPr>
          <w:rFonts w:cs="Arial"/>
          <w:lang w:val="es-ES" w:eastAsia="en-US"/>
        </w:rPr>
      </w:pPr>
    </w:p>
    <w:p w14:paraId="78663BA9" w14:textId="77777777" w:rsidR="00937E70" w:rsidRPr="00A14E92" w:rsidRDefault="00937E70" w:rsidP="00937E70">
      <w:pPr>
        <w:rPr>
          <w:rFonts w:cs="Arial"/>
          <w:lang w:val="es-ES"/>
        </w:rPr>
      </w:pPr>
      <w:r w:rsidRPr="00A14E92">
        <w:rPr>
          <w:rFonts w:cs="Arial"/>
          <w:lang w:val="es-ES"/>
        </w:rPr>
        <w:t xml:space="preserve">Es uno de los énfasis más fuertes desde las dos ciencias, primero, porque la investigación se define desde el problema central y no desde una disciplina específica. Segundo, se adopta un enfoque orientado a resolver el problema, y tercero, involucra distintos tipos de conocimientos, tanto científicos y académicos, como conocimientos empíricos, locales y ancestrales </w:t>
      </w:r>
      <w:bookmarkStart w:id="116" w:name="_Hlk504486403"/>
      <w:r w:rsidRPr="00A14E92">
        <w:rPr>
          <w:rFonts w:cs="Arial"/>
          <w:lang w:val="es-ES"/>
        </w:rPr>
        <w:t xml:space="preserve">(Castiblanco 2007; </w:t>
      </w:r>
      <w:proofErr w:type="spellStart"/>
      <w:r w:rsidRPr="00A14E92">
        <w:rPr>
          <w:rFonts w:cs="Arial"/>
          <w:lang w:val="es-ES"/>
        </w:rPr>
        <w:t>Gliessman</w:t>
      </w:r>
      <w:proofErr w:type="spellEnd"/>
      <w:r w:rsidRPr="00A14E92">
        <w:rPr>
          <w:rFonts w:cs="Arial"/>
          <w:lang w:val="es-ES"/>
        </w:rPr>
        <w:t xml:space="preserve"> et al., 2007).</w:t>
      </w:r>
      <w:bookmarkEnd w:id="116"/>
    </w:p>
    <w:p w14:paraId="050BAB5F" w14:textId="77777777" w:rsidR="00937E70" w:rsidRPr="00A14E92" w:rsidRDefault="00937E70" w:rsidP="00937E70">
      <w:pPr>
        <w:rPr>
          <w:rFonts w:cs="Arial"/>
          <w:lang w:val="es-ES"/>
        </w:rPr>
      </w:pPr>
    </w:p>
    <w:p w14:paraId="1DB5DC72" w14:textId="128F8DCC" w:rsidR="00EE56CF" w:rsidRPr="00A14E92" w:rsidRDefault="00937E70" w:rsidP="00937E70">
      <w:pPr>
        <w:rPr>
          <w:rFonts w:cs="Arial"/>
          <w:lang w:val="es-ES"/>
        </w:rPr>
      </w:pPr>
      <w:r w:rsidRPr="00A14E92">
        <w:rPr>
          <w:rFonts w:cs="Arial"/>
          <w:lang w:val="es-ES"/>
        </w:rPr>
        <w:t xml:space="preserve">La valoración desde un enfoque </w:t>
      </w:r>
      <w:proofErr w:type="spellStart"/>
      <w:r w:rsidRPr="00A14E92">
        <w:rPr>
          <w:rFonts w:cs="Arial"/>
          <w:lang w:val="es-ES"/>
        </w:rPr>
        <w:t>transdisciplinar</w:t>
      </w:r>
      <w:proofErr w:type="spellEnd"/>
      <w:r w:rsidRPr="00A14E92">
        <w:rPr>
          <w:rFonts w:cs="Arial"/>
          <w:lang w:val="es-ES"/>
        </w:rPr>
        <w:t xml:space="preserve"> es fundamental, ya que permite integrar disciplinas </w:t>
      </w:r>
      <w:r w:rsidR="006C32E7" w:rsidRPr="00A14E92">
        <w:rPr>
          <w:rFonts w:cs="Arial"/>
          <w:lang w:val="es-ES"/>
        </w:rPr>
        <w:t xml:space="preserve">científicas </w:t>
      </w:r>
      <w:r w:rsidRPr="00A14E92">
        <w:rPr>
          <w:rFonts w:cs="Arial"/>
          <w:lang w:val="es-ES"/>
        </w:rPr>
        <w:t>con aspectos sociales</w:t>
      </w:r>
      <w:r w:rsidR="006C32E7" w:rsidRPr="00A14E92">
        <w:rPr>
          <w:rFonts w:cs="Arial"/>
          <w:lang w:val="es-ES"/>
        </w:rPr>
        <w:t xml:space="preserve"> y</w:t>
      </w:r>
      <w:r w:rsidRPr="00A14E92">
        <w:rPr>
          <w:rFonts w:cs="Arial"/>
          <w:lang w:val="es-ES"/>
        </w:rPr>
        <w:t xml:space="preserve"> conocimientos de las comunidades agrícolas locales, para otorgar valor a los SE mediante la participación y el di</w:t>
      </w:r>
      <w:r w:rsidR="00161CC4" w:rsidRPr="00A14E92">
        <w:rPr>
          <w:rFonts w:cs="Arial"/>
          <w:lang w:val="es-ES"/>
        </w:rPr>
        <w:t>á</w:t>
      </w:r>
      <w:r w:rsidRPr="00A14E92">
        <w:rPr>
          <w:rFonts w:cs="Arial"/>
          <w:lang w:val="es-ES"/>
        </w:rPr>
        <w:t xml:space="preserve">logo </w:t>
      </w:r>
      <w:bookmarkStart w:id="117" w:name="_Hlk504486466"/>
      <w:r w:rsidRPr="00A14E92">
        <w:rPr>
          <w:rFonts w:cs="Arial"/>
          <w:lang w:val="es-ES"/>
        </w:rPr>
        <w:t xml:space="preserve">(Perfecto, </w:t>
      </w:r>
      <w:proofErr w:type="spellStart"/>
      <w:r w:rsidRPr="00A14E92">
        <w:rPr>
          <w:rFonts w:cs="Arial"/>
          <w:lang w:val="es-ES"/>
        </w:rPr>
        <w:t>Vandemeer</w:t>
      </w:r>
      <w:proofErr w:type="spellEnd"/>
      <w:r w:rsidRPr="00A14E92">
        <w:rPr>
          <w:rFonts w:cs="Arial"/>
          <w:lang w:val="es-ES"/>
        </w:rPr>
        <w:t xml:space="preserve"> &amp; Wright, 2009; </w:t>
      </w:r>
      <w:proofErr w:type="spellStart"/>
      <w:r w:rsidRPr="00A14E92">
        <w:rPr>
          <w:rFonts w:cs="Arial"/>
          <w:lang w:val="es-ES"/>
        </w:rPr>
        <w:t>Altieri</w:t>
      </w:r>
      <w:proofErr w:type="spellEnd"/>
      <w:r w:rsidRPr="00A14E92">
        <w:rPr>
          <w:rFonts w:cs="Arial"/>
          <w:lang w:val="es-ES"/>
        </w:rPr>
        <w:t>, 2009).</w:t>
      </w:r>
      <w:bookmarkEnd w:id="117"/>
      <w:r w:rsidR="00AC743B" w:rsidRPr="00A14E92">
        <w:rPr>
          <w:rFonts w:cs="Arial"/>
          <w:lang w:val="es-ES"/>
        </w:rPr>
        <w:t xml:space="preserve"> </w:t>
      </w:r>
      <w:r w:rsidRPr="00A14E92">
        <w:rPr>
          <w:rFonts w:cs="Arial"/>
          <w:lang w:val="es-ES"/>
        </w:rPr>
        <w:t xml:space="preserve">En síntesis, el enfoque </w:t>
      </w:r>
      <w:proofErr w:type="spellStart"/>
      <w:r w:rsidRPr="00A14E92">
        <w:rPr>
          <w:rFonts w:cs="Arial"/>
          <w:lang w:val="es-ES"/>
        </w:rPr>
        <w:t>transdisciplinar</w:t>
      </w:r>
      <w:proofErr w:type="spellEnd"/>
      <w:r w:rsidRPr="00A14E92">
        <w:rPr>
          <w:rFonts w:cs="Arial"/>
          <w:lang w:val="es-ES"/>
        </w:rPr>
        <w:t xml:space="preserve"> desde la </w:t>
      </w:r>
      <w:r w:rsidR="00F73E4E" w:rsidRPr="00A14E92">
        <w:rPr>
          <w:rFonts w:cs="Arial"/>
          <w:lang w:val="es-ES"/>
        </w:rPr>
        <w:t>a</w:t>
      </w:r>
      <w:r w:rsidR="000077BB" w:rsidRPr="00A14E92">
        <w:rPr>
          <w:rFonts w:cs="Arial"/>
          <w:lang w:val="es-ES"/>
        </w:rPr>
        <w:t>groecología</w:t>
      </w:r>
      <w:r w:rsidRPr="00A14E92">
        <w:rPr>
          <w:rFonts w:cs="Arial"/>
          <w:lang w:val="es-ES"/>
        </w:rPr>
        <w:t xml:space="preserve"> y la </w:t>
      </w:r>
      <w:r w:rsidR="00B24396" w:rsidRPr="00A14E92">
        <w:rPr>
          <w:rFonts w:cs="Arial"/>
          <w:lang w:val="es-ES"/>
        </w:rPr>
        <w:t>e</w:t>
      </w:r>
      <w:r w:rsidR="00822A1B" w:rsidRPr="00A14E92">
        <w:rPr>
          <w:rFonts w:cs="Arial"/>
          <w:lang w:val="es-ES"/>
        </w:rPr>
        <w:t>conomía ecológica</w:t>
      </w:r>
      <w:r w:rsidRPr="00A14E92">
        <w:rPr>
          <w:rFonts w:cs="Arial"/>
          <w:lang w:val="es-ES"/>
        </w:rPr>
        <w:t xml:space="preserve"> permite el análisis y valoración de los SE, comprendiendo las funciones ecológicas, los beneficios derivados de estas funciones que son percibidos por la sociedad, las interrelaciones y sinergismos de variables ecológicas, económicas y socioculturales que se llevan a cabo en un sistema complejo como es el </w:t>
      </w:r>
      <w:proofErr w:type="spellStart"/>
      <w:r w:rsidRPr="00A14E92">
        <w:rPr>
          <w:rFonts w:cs="Arial"/>
          <w:lang w:val="es-ES"/>
        </w:rPr>
        <w:t>agroecosistema</w:t>
      </w:r>
      <w:proofErr w:type="spellEnd"/>
      <w:r w:rsidRPr="00A14E92">
        <w:rPr>
          <w:rFonts w:cs="Arial"/>
          <w:lang w:val="es-ES"/>
        </w:rPr>
        <w:t xml:space="preserve"> </w:t>
      </w:r>
      <w:bookmarkStart w:id="118" w:name="_Hlk504486447"/>
      <w:r w:rsidRPr="00A14E92">
        <w:rPr>
          <w:rFonts w:cs="Arial"/>
          <w:lang w:val="es-ES"/>
        </w:rPr>
        <w:t>(</w:t>
      </w:r>
      <w:proofErr w:type="spellStart"/>
      <w:r w:rsidRPr="00A14E92">
        <w:rPr>
          <w:rFonts w:cs="Arial"/>
          <w:lang w:val="es-ES"/>
        </w:rPr>
        <w:t>Altieri</w:t>
      </w:r>
      <w:proofErr w:type="spellEnd"/>
      <w:r w:rsidRPr="00A14E92">
        <w:rPr>
          <w:rFonts w:cs="Arial"/>
          <w:lang w:val="es-ES"/>
        </w:rPr>
        <w:t xml:space="preserve"> &amp; Toledo, 2011; Méndez et al., 2013).</w:t>
      </w:r>
      <w:bookmarkEnd w:id="118"/>
    </w:p>
    <w:p w14:paraId="5C94911C" w14:textId="4A8FD58F" w:rsidR="00315E0A" w:rsidRPr="00A14E92" w:rsidRDefault="00315E0A" w:rsidP="00937E70">
      <w:pPr>
        <w:rPr>
          <w:rFonts w:cs="Arial"/>
          <w:lang w:val="es-ES"/>
        </w:rPr>
      </w:pPr>
    </w:p>
    <w:p w14:paraId="284CC996" w14:textId="5FFDB85A" w:rsidR="00570968" w:rsidRPr="00A14E92" w:rsidRDefault="00912144" w:rsidP="00A547CB">
      <w:pPr>
        <w:pStyle w:val="Titre3"/>
      </w:pPr>
      <w:bookmarkStart w:id="119" w:name="_Toc502997701"/>
      <w:bookmarkStart w:id="120" w:name="_Toc503104546"/>
      <w:bookmarkStart w:id="121" w:name="_Toc11253519"/>
      <w:r w:rsidRPr="00A14E92">
        <w:t xml:space="preserve">Enfoque </w:t>
      </w:r>
      <w:r w:rsidR="00570968" w:rsidRPr="00A14E92">
        <w:t>sistémic</w:t>
      </w:r>
      <w:r w:rsidRPr="00A14E92">
        <w:t>o</w:t>
      </w:r>
      <w:bookmarkEnd w:id="119"/>
      <w:bookmarkEnd w:id="120"/>
      <w:bookmarkEnd w:id="121"/>
    </w:p>
    <w:p w14:paraId="42EAFF9F" w14:textId="2307F6BE" w:rsidR="00570968" w:rsidRPr="00A14E92" w:rsidRDefault="00912144" w:rsidP="006F641C">
      <w:pPr>
        <w:tabs>
          <w:tab w:val="left" w:pos="1885"/>
        </w:tabs>
        <w:rPr>
          <w:rFonts w:cs="Arial"/>
          <w:lang w:val="es-ES" w:eastAsia="en-US"/>
        </w:rPr>
      </w:pPr>
      <w:r w:rsidRPr="00A14E92">
        <w:rPr>
          <w:rFonts w:cs="Arial"/>
          <w:lang w:val="es-ES" w:eastAsia="en-US"/>
        </w:rPr>
        <w:tab/>
      </w:r>
    </w:p>
    <w:p w14:paraId="1AE8E04C" w14:textId="5E551EE3" w:rsidR="009C052F" w:rsidRPr="00A14E92" w:rsidRDefault="009C052F" w:rsidP="006F641C">
      <w:pPr>
        <w:rPr>
          <w:rFonts w:cs="Arial"/>
          <w:lang w:val="es-ES"/>
        </w:rPr>
      </w:pPr>
      <w:bookmarkStart w:id="122" w:name="_Hlk504486549"/>
      <w:r w:rsidRPr="00A14E92">
        <w:rPr>
          <w:rFonts w:cs="Arial"/>
          <w:lang w:val="es-ES"/>
        </w:rPr>
        <w:t xml:space="preserve">Desde el enfoque sistémico derivado de la </w:t>
      </w:r>
      <w:r w:rsidR="00F73E4E" w:rsidRPr="00A14E92">
        <w:rPr>
          <w:rFonts w:cs="Arial"/>
          <w:lang w:val="es-ES"/>
        </w:rPr>
        <w:t>a</w:t>
      </w:r>
      <w:r w:rsidR="000077BB" w:rsidRPr="00A14E92">
        <w:rPr>
          <w:rFonts w:cs="Arial"/>
          <w:lang w:val="es-ES"/>
        </w:rPr>
        <w:t>groecología</w:t>
      </w:r>
      <w:r w:rsidRPr="00A14E92">
        <w:rPr>
          <w:rFonts w:cs="Arial"/>
          <w:lang w:val="es-ES"/>
        </w:rPr>
        <w:t xml:space="preserve"> y la </w:t>
      </w:r>
      <w:r w:rsidR="00B24396" w:rsidRPr="00A14E92">
        <w:rPr>
          <w:rFonts w:cs="Arial"/>
          <w:lang w:val="es-ES"/>
        </w:rPr>
        <w:t>e</w:t>
      </w:r>
      <w:r w:rsidR="00822A1B" w:rsidRPr="00A14E92">
        <w:rPr>
          <w:rFonts w:cs="Arial"/>
          <w:lang w:val="es-ES"/>
        </w:rPr>
        <w:t>conomía ecológica</w:t>
      </w:r>
      <w:r w:rsidRPr="00A14E92">
        <w:rPr>
          <w:rFonts w:cs="Arial"/>
          <w:lang w:val="es-ES"/>
        </w:rPr>
        <w:t xml:space="preserve"> se considera al </w:t>
      </w:r>
      <w:proofErr w:type="spellStart"/>
      <w:r w:rsidRPr="00A14E92">
        <w:rPr>
          <w:rFonts w:cs="Arial"/>
          <w:lang w:val="es-ES"/>
        </w:rPr>
        <w:t>agroecosistema</w:t>
      </w:r>
      <w:proofErr w:type="spellEnd"/>
      <w:r w:rsidRPr="00A14E92">
        <w:rPr>
          <w:rFonts w:cs="Arial"/>
          <w:lang w:val="es-ES"/>
        </w:rPr>
        <w:t xml:space="preserve"> como un sistema complejo</w:t>
      </w:r>
      <w:r w:rsidR="00983460" w:rsidRPr="00A14E92">
        <w:rPr>
          <w:rFonts w:cs="Arial"/>
          <w:lang w:val="es-ES"/>
        </w:rPr>
        <w:t>,</w:t>
      </w:r>
      <w:r w:rsidR="00CF147E" w:rsidRPr="00A14E92">
        <w:rPr>
          <w:rFonts w:cs="Arial"/>
          <w:lang w:val="es-ES"/>
        </w:rPr>
        <w:t xml:space="preserve"> </w:t>
      </w:r>
      <w:r w:rsidR="00983460" w:rsidRPr="00A14E92">
        <w:rPr>
          <w:rFonts w:cs="Arial"/>
          <w:lang w:val="es-ES"/>
        </w:rPr>
        <w:t>constituido por</w:t>
      </w:r>
      <w:r w:rsidRPr="00A14E92">
        <w:rPr>
          <w:rFonts w:cs="Arial"/>
          <w:lang w:val="es-ES"/>
        </w:rPr>
        <w:t xml:space="preserve"> subsistemas</w:t>
      </w:r>
      <w:r w:rsidR="00CF147E" w:rsidRPr="00A14E92">
        <w:rPr>
          <w:rFonts w:cs="Arial"/>
          <w:lang w:val="es-ES"/>
        </w:rPr>
        <w:t>, componentes</w:t>
      </w:r>
      <w:r w:rsidRPr="00A14E92">
        <w:rPr>
          <w:rFonts w:cs="Arial"/>
          <w:lang w:val="es-ES"/>
        </w:rPr>
        <w:t xml:space="preserve"> </w:t>
      </w:r>
      <w:r w:rsidR="00CF147E" w:rsidRPr="00A14E92">
        <w:rPr>
          <w:rFonts w:cs="Arial"/>
          <w:lang w:val="es-ES"/>
        </w:rPr>
        <w:t>y sus</w:t>
      </w:r>
      <w:r w:rsidRPr="00A14E92">
        <w:rPr>
          <w:rFonts w:cs="Arial"/>
          <w:lang w:val="es-ES"/>
        </w:rPr>
        <w:t xml:space="preserve"> interrelaciones</w:t>
      </w:r>
      <w:r w:rsidR="00CF147E" w:rsidRPr="00A14E92">
        <w:rPr>
          <w:rFonts w:cs="Arial"/>
          <w:lang w:val="es-ES"/>
        </w:rPr>
        <w:t xml:space="preserve">. Se identifican los </w:t>
      </w:r>
      <w:r w:rsidRPr="00A14E92">
        <w:rPr>
          <w:rFonts w:cs="Arial"/>
          <w:lang w:val="es-ES"/>
        </w:rPr>
        <w:t>subsistemas agrícola, pecuario, forestal e hídrico</w:t>
      </w:r>
      <w:r w:rsidR="00983460" w:rsidRPr="00A14E92">
        <w:rPr>
          <w:rFonts w:cs="Arial"/>
          <w:lang w:val="es-ES"/>
        </w:rPr>
        <w:t>, los componentes</w:t>
      </w:r>
      <w:r w:rsidRPr="00A14E92">
        <w:rPr>
          <w:rFonts w:cs="Arial"/>
          <w:lang w:val="es-ES"/>
        </w:rPr>
        <w:t xml:space="preserve"> antropocéntricos </w:t>
      </w:r>
      <w:r w:rsidRPr="00A14E92">
        <w:rPr>
          <w:rFonts w:cs="Arial"/>
          <w:szCs w:val="22"/>
          <w:lang w:val="es-ES"/>
        </w:rPr>
        <w:t>(maquinaria, fertilizantes, semillas, agua de irrigación, trabajo)</w:t>
      </w:r>
      <w:r w:rsidR="00CF147E" w:rsidRPr="00A14E92">
        <w:rPr>
          <w:rFonts w:cs="Arial"/>
          <w:szCs w:val="22"/>
          <w:lang w:val="es-ES"/>
        </w:rPr>
        <w:t xml:space="preserve"> y </w:t>
      </w:r>
      <w:r w:rsidR="00983460" w:rsidRPr="00A14E92">
        <w:rPr>
          <w:rFonts w:cs="Arial"/>
          <w:szCs w:val="22"/>
          <w:lang w:val="es-ES"/>
        </w:rPr>
        <w:t xml:space="preserve">los </w:t>
      </w:r>
      <w:r w:rsidRPr="00A14E92">
        <w:rPr>
          <w:rFonts w:cs="Arial"/>
          <w:szCs w:val="22"/>
          <w:lang w:val="es-ES"/>
        </w:rPr>
        <w:t>componentes naturales (radiación solar, lluvia, viento, sedimentos, nutrientes y energía) (</w:t>
      </w:r>
      <w:proofErr w:type="spellStart"/>
      <w:r w:rsidRPr="00A14E92">
        <w:rPr>
          <w:rFonts w:cs="Arial"/>
          <w:szCs w:val="22"/>
          <w:lang w:val="es-ES"/>
        </w:rPr>
        <w:t>Gliessman</w:t>
      </w:r>
      <w:proofErr w:type="spellEnd"/>
      <w:r w:rsidRPr="00A14E92">
        <w:rPr>
          <w:rFonts w:cs="Arial"/>
          <w:szCs w:val="22"/>
          <w:lang w:val="es-ES"/>
        </w:rPr>
        <w:t xml:space="preserve">, 2002). En el </w:t>
      </w:r>
      <w:proofErr w:type="spellStart"/>
      <w:r w:rsidRPr="00A14E92">
        <w:rPr>
          <w:rFonts w:cs="Arial"/>
          <w:szCs w:val="22"/>
          <w:lang w:val="es-ES"/>
        </w:rPr>
        <w:t>agroecosistema</w:t>
      </w:r>
      <w:proofErr w:type="spellEnd"/>
      <w:r w:rsidRPr="00A14E92">
        <w:rPr>
          <w:rFonts w:cs="Arial"/>
          <w:szCs w:val="22"/>
          <w:lang w:val="es-ES"/>
        </w:rPr>
        <w:t xml:space="preserve"> se llevan a cabo procesos de trasferencia de materia</w:t>
      </w:r>
      <w:r w:rsidR="00983460" w:rsidRPr="00A14E92">
        <w:rPr>
          <w:rFonts w:cs="Arial"/>
          <w:szCs w:val="22"/>
          <w:lang w:val="es-ES"/>
        </w:rPr>
        <w:t>,</w:t>
      </w:r>
      <w:r w:rsidRPr="00A14E92">
        <w:rPr>
          <w:rFonts w:cs="Arial"/>
          <w:szCs w:val="22"/>
          <w:lang w:val="es-ES"/>
        </w:rPr>
        <w:t xml:space="preserve"> </w:t>
      </w:r>
      <w:r w:rsidR="00FC0C61" w:rsidRPr="00A14E92">
        <w:rPr>
          <w:rFonts w:cs="Arial"/>
          <w:szCs w:val="22"/>
          <w:lang w:val="es-ES"/>
        </w:rPr>
        <w:t xml:space="preserve">flujos de </w:t>
      </w:r>
      <w:r w:rsidRPr="00A14E92">
        <w:rPr>
          <w:rFonts w:cs="Arial"/>
          <w:szCs w:val="22"/>
          <w:lang w:val="es-ES"/>
        </w:rPr>
        <w:t>energía, ciclo de nutrientes</w:t>
      </w:r>
      <w:r w:rsidR="00983460" w:rsidRPr="00A14E92">
        <w:rPr>
          <w:rFonts w:cs="Arial"/>
          <w:szCs w:val="22"/>
          <w:lang w:val="es-ES"/>
        </w:rPr>
        <w:t xml:space="preserve"> y </w:t>
      </w:r>
      <w:r w:rsidRPr="00A14E92">
        <w:rPr>
          <w:rFonts w:cs="Arial"/>
          <w:szCs w:val="22"/>
          <w:lang w:val="es-ES"/>
        </w:rPr>
        <w:t>mecanismos de regulación, los cuales interactúan de manera que los comportamientos emergentes y sinergismos contribuyen a la fertilidad, la productividad y la protección de los cultivos (</w:t>
      </w:r>
      <w:proofErr w:type="spellStart"/>
      <w:r w:rsidRPr="00A14E92">
        <w:rPr>
          <w:rFonts w:cs="Arial"/>
          <w:szCs w:val="22"/>
          <w:lang w:val="es-ES"/>
        </w:rPr>
        <w:t>Altieri</w:t>
      </w:r>
      <w:proofErr w:type="spellEnd"/>
      <w:r w:rsidRPr="00A14E92">
        <w:rPr>
          <w:rFonts w:cs="Arial"/>
          <w:szCs w:val="22"/>
          <w:lang w:val="es-ES"/>
        </w:rPr>
        <w:t xml:space="preserve">, 2002). </w:t>
      </w:r>
    </w:p>
    <w:bookmarkEnd w:id="122"/>
    <w:p w14:paraId="4761430A" w14:textId="77777777" w:rsidR="009C052F" w:rsidRPr="00A14E92" w:rsidRDefault="009C052F" w:rsidP="006F641C">
      <w:pPr>
        <w:rPr>
          <w:rFonts w:cs="Arial"/>
          <w:lang w:val="es-ES"/>
        </w:rPr>
      </w:pPr>
    </w:p>
    <w:p w14:paraId="1ACFA4DD" w14:textId="2A954AE5" w:rsidR="00570968" w:rsidRPr="00A14E92" w:rsidRDefault="00912144" w:rsidP="00A547CB">
      <w:pPr>
        <w:pStyle w:val="Titre3"/>
      </w:pPr>
      <w:bookmarkStart w:id="123" w:name="_Toc502997702"/>
      <w:bookmarkStart w:id="124" w:name="_Toc503104547"/>
      <w:bookmarkStart w:id="125" w:name="_Toc11253520"/>
      <w:r w:rsidRPr="00A14E92">
        <w:t>Enfoque</w:t>
      </w:r>
      <w:r w:rsidR="00570968" w:rsidRPr="00A14E92">
        <w:t xml:space="preserve"> ecológic</w:t>
      </w:r>
      <w:r w:rsidRPr="00A14E92">
        <w:t>o</w:t>
      </w:r>
      <w:bookmarkEnd w:id="123"/>
      <w:bookmarkEnd w:id="124"/>
      <w:bookmarkEnd w:id="125"/>
    </w:p>
    <w:p w14:paraId="3C670337" w14:textId="5F98229D" w:rsidR="00912144" w:rsidRPr="00A14E92" w:rsidRDefault="00912144" w:rsidP="006F641C">
      <w:pPr>
        <w:rPr>
          <w:rFonts w:cs="Arial"/>
          <w:lang w:val="es-ES" w:eastAsia="en-US"/>
        </w:rPr>
      </w:pPr>
    </w:p>
    <w:p w14:paraId="28B002C5" w14:textId="7918AF8E" w:rsidR="009C052F" w:rsidRPr="00A14E92" w:rsidRDefault="009C052F" w:rsidP="006F641C">
      <w:pPr>
        <w:rPr>
          <w:rFonts w:cs="Arial"/>
          <w:lang w:val="es-ES"/>
        </w:rPr>
      </w:pPr>
      <w:bookmarkStart w:id="126" w:name="_Hlk504486571"/>
      <w:r w:rsidRPr="00A14E92">
        <w:rPr>
          <w:rFonts w:cs="Arial"/>
          <w:szCs w:val="22"/>
          <w:lang w:val="es-ES"/>
        </w:rPr>
        <w:t xml:space="preserve">En este enfoque la dimensión ecológica del </w:t>
      </w:r>
      <w:proofErr w:type="spellStart"/>
      <w:r w:rsidR="005506BD" w:rsidRPr="00A14E92">
        <w:rPr>
          <w:rFonts w:cs="Arial"/>
          <w:szCs w:val="22"/>
          <w:lang w:val="es-ES"/>
        </w:rPr>
        <w:t>agroecosistema</w:t>
      </w:r>
      <w:proofErr w:type="spellEnd"/>
      <w:r w:rsidRPr="00A14E92">
        <w:rPr>
          <w:rFonts w:cs="Arial"/>
          <w:szCs w:val="22"/>
          <w:lang w:val="es-ES"/>
        </w:rPr>
        <w:t xml:space="preserve"> establece límites productivos, económicos y biofísicos que condicionan el desarrollo de las demás dimensiones </w:t>
      </w:r>
      <w:r w:rsidRPr="00A14E92">
        <w:rPr>
          <w:rFonts w:cs="Arial"/>
          <w:lang w:val="es-ES"/>
        </w:rPr>
        <w:t>(</w:t>
      </w:r>
      <w:proofErr w:type="spellStart"/>
      <w:r w:rsidRPr="00A14E92">
        <w:rPr>
          <w:rFonts w:cs="Arial"/>
          <w:lang w:val="es-ES"/>
        </w:rPr>
        <w:t>Altieri</w:t>
      </w:r>
      <w:proofErr w:type="spellEnd"/>
      <w:r w:rsidRPr="00A14E92">
        <w:rPr>
          <w:rFonts w:cs="Arial"/>
          <w:lang w:val="es-ES"/>
        </w:rPr>
        <w:t xml:space="preserve">, 2002; Gómez et al., 2007; León, 2009; </w:t>
      </w:r>
      <w:r w:rsidRPr="00A14E92">
        <w:rPr>
          <w:rFonts w:cs="Arial"/>
          <w:szCs w:val="22"/>
          <w:lang w:val="es-ES"/>
        </w:rPr>
        <w:t>de Molina &amp; Caporal, 2013; Machado et al., 2015)</w:t>
      </w:r>
      <w:r w:rsidRPr="00A14E92">
        <w:rPr>
          <w:rFonts w:cs="Arial"/>
          <w:lang w:val="es-ES"/>
        </w:rPr>
        <w:t xml:space="preserve">. El enfoque ecológico plantea el diseño de </w:t>
      </w:r>
      <w:proofErr w:type="spellStart"/>
      <w:r w:rsidRPr="00A14E92">
        <w:rPr>
          <w:rFonts w:cs="Arial"/>
          <w:lang w:val="es-ES"/>
        </w:rPr>
        <w:t>agroecosistemas</w:t>
      </w:r>
      <w:proofErr w:type="spellEnd"/>
      <w:r w:rsidRPr="00A14E92">
        <w:rPr>
          <w:rFonts w:cs="Arial"/>
          <w:lang w:val="es-ES"/>
        </w:rPr>
        <w:t xml:space="preserve"> que imiten a los ecosistemas locales, en su estructura, procesos y funciones</w:t>
      </w:r>
      <w:r w:rsidR="000F0516" w:rsidRPr="00A14E92">
        <w:rPr>
          <w:rFonts w:cs="Arial"/>
          <w:lang w:val="es-ES"/>
        </w:rPr>
        <w:t>,</w:t>
      </w:r>
      <w:r w:rsidRPr="00A14E92">
        <w:rPr>
          <w:rFonts w:cs="Arial"/>
          <w:lang w:val="es-ES"/>
        </w:rPr>
        <w:t xml:space="preserve"> para generar SE que minimicen la dependencia de flujos energéticos externos, promuevan la diversidad de especies y hábitats, originen mayor resiliencia, estabilidad y productividad (</w:t>
      </w:r>
      <w:proofErr w:type="spellStart"/>
      <w:r w:rsidRPr="00A14E92">
        <w:rPr>
          <w:rFonts w:cs="Arial"/>
          <w:szCs w:val="22"/>
          <w:lang w:val="es-ES"/>
        </w:rPr>
        <w:t>Gliessman</w:t>
      </w:r>
      <w:proofErr w:type="spellEnd"/>
      <w:r w:rsidRPr="00A14E92">
        <w:rPr>
          <w:rFonts w:cs="Arial"/>
          <w:szCs w:val="22"/>
          <w:lang w:val="es-ES"/>
        </w:rPr>
        <w:t xml:space="preserve"> et al., 1998;</w:t>
      </w:r>
      <w:r w:rsidRPr="00A14E92">
        <w:rPr>
          <w:rFonts w:cs="Arial"/>
          <w:lang w:val="es-ES"/>
        </w:rPr>
        <w:t xml:space="preserve"> </w:t>
      </w:r>
      <w:proofErr w:type="spellStart"/>
      <w:r w:rsidRPr="00A14E92">
        <w:rPr>
          <w:rFonts w:cs="Arial"/>
          <w:lang w:val="es-ES"/>
        </w:rPr>
        <w:t>Gliessman</w:t>
      </w:r>
      <w:proofErr w:type="spellEnd"/>
      <w:r w:rsidRPr="00A14E92">
        <w:rPr>
          <w:rFonts w:cs="Arial"/>
          <w:lang w:val="es-ES"/>
        </w:rPr>
        <w:t xml:space="preserve">, 2002). El enfoque ecológico reconoce los límites y </w:t>
      </w:r>
      <w:r w:rsidR="000F0516" w:rsidRPr="00A14E92">
        <w:rPr>
          <w:rFonts w:cs="Arial"/>
          <w:lang w:val="es-ES"/>
        </w:rPr>
        <w:t xml:space="preserve">las </w:t>
      </w:r>
      <w:r w:rsidRPr="00A14E92">
        <w:rPr>
          <w:rFonts w:cs="Arial"/>
          <w:lang w:val="es-ES"/>
        </w:rPr>
        <w:t xml:space="preserve">leyes biofísicas que circunscriben el proceso económico dado en el </w:t>
      </w:r>
      <w:proofErr w:type="spellStart"/>
      <w:r w:rsidRPr="00A14E92">
        <w:rPr>
          <w:rFonts w:cs="Arial"/>
          <w:lang w:val="es-ES"/>
        </w:rPr>
        <w:t>agroecosistema</w:t>
      </w:r>
      <w:proofErr w:type="spellEnd"/>
      <w:r w:rsidRPr="00A14E92">
        <w:rPr>
          <w:rFonts w:cs="Arial"/>
          <w:lang w:val="es-ES"/>
        </w:rPr>
        <w:t>, siendo una perspectiva integradora de las interacciones entre la economía y el entorno.</w:t>
      </w:r>
    </w:p>
    <w:p w14:paraId="4D7F35B7" w14:textId="77777777" w:rsidR="000F0516" w:rsidRPr="00A14E92" w:rsidRDefault="000F0516" w:rsidP="006F641C">
      <w:pPr>
        <w:rPr>
          <w:rFonts w:cs="Arial"/>
          <w:lang w:val="es-ES"/>
        </w:rPr>
      </w:pPr>
    </w:p>
    <w:p w14:paraId="567C9601" w14:textId="7901B7C6" w:rsidR="00570968" w:rsidRPr="00A14E92" w:rsidRDefault="00912144" w:rsidP="00A547CB">
      <w:pPr>
        <w:pStyle w:val="Titre3"/>
      </w:pPr>
      <w:bookmarkStart w:id="127" w:name="_Toc502997703"/>
      <w:bookmarkStart w:id="128" w:name="_Toc503104548"/>
      <w:bookmarkStart w:id="129" w:name="_Toc11253521"/>
      <w:bookmarkEnd w:id="126"/>
      <w:r w:rsidRPr="00A14E92">
        <w:t xml:space="preserve">Enfoque </w:t>
      </w:r>
      <w:r w:rsidR="00570968" w:rsidRPr="00A14E92">
        <w:t>multidimensional</w:t>
      </w:r>
      <w:bookmarkEnd w:id="127"/>
      <w:bookmarkEnd w:id="128"/>
      <w:bookmarkEnd w:id="129"/>
    </w:p>
    <w:p w14:paraId="7AA710D7" w14:textId="025AB8D2" w:rsidR="00570968" w:rsidRPr="00A14E92" w:rsidRDefault="00570968" w:rsidP="006F641C">
      <w:pPr>
        <w:rPr>
          <w:rFonts w:cs="Arial"/>
          <w:lang w:val="es-ES" w:eastAsia="en-US"/>
        </w:rPr>
      </w:pPr>
    </w:p>
    <w:p w14:paraId="0FDD3872" w14:textId="58C93814" w:rsidR="008E0DB2" w:rsidRPr="00A14E92" w:rsidRDefault="008E0DB2" w:rsidP="006F641C">
      <w:pPr>
        <w:rPr>
          <w:rFonts w:cs="Arial"/>
          <w:lang w:val="es-ES"/>
        </w:rPr>
      </w:pPr>
      <w:bookmarkStart w:id="130" w:name="_Hlk504486591"/>
      <w:r w:rsidRPr="00A14E92">
        <w:rPr>
          <w:rFonts w:cs="Arial"/>
          <w:lang w:val="es-ES"/>
        </w:rPr>
        <w:t xml:space="preserve">Desde la teoría de la sostenibilidad fuerte parte el concepto multidimensional, debido a que simultáneamente deben integrarse los objetivos de las dimensiones ecológica, sociocultural, económica, tecnológica y política, objetivos que no son reemplazables entre sí. La teoría del valor desde la </w:t>
      </w:r>
      <w:r w:rsidR="00B24396" w:rsidRPr="00A14E92">
        <w:rPr>
          <w:rFonts w:cs="Arial"/>
          <w:lang w:val="es-ES"/>
        </w:rPr>
        <w:t>e</w:t>
      </w:r>
      <w:r w:rsidR="00822A1B" w:rsidRPr="00A14E92">
        <w:rPr>
          <w:rFonts w:cs="Arial"/>
          <w:lang w:val="es-ES"/>
        </w:rPr>
        <w:t>conomía ecológica</w:t>
      </w:r>
      <w:r w:rsidRPr="00A14E92">
        <w:rPr>
          <w:rFonts w:cs="Arial"/>
          <w:lang w:val="es-ES"/>
        </w:rPr>
        <w:t xml:space="preserve"> plantea el carácter multidimensional de los servicios </w:t>
      </w:r>
      <w:proofErr w:type="spellStart"/>
      <w:r w:rsidRPr="00A14E92">
        <w:rPr>
          <w:rFonts w:cs="Arial"/>
          <w:lang w:val="es-ES"/>
        </w:rPr>
        <w:t>ecosistémicos</w:t>
      </w:r>
      <w:proofErr w:type="spellEnd"/>
      <w:r w:rsidRPr="00A14E92">
        <w:rPr>
          <w:rFonts w:cs="Arial"/>
          <w:lang w:val="es-ES"/>
        </w:rPr>
        <w:t xml:space="preserve">, al considerar los distintos tipos de valor y las interrelaciones existentes entre ellos. De esta </w:t>
      </w:r>
      <w:r w:rsidRPr="00A14E92">
        <w:rPr>
          <w:rFonts w:cs="Arial"/>
          <w:lang w:val="es-ES"/>
        </w:rPr>
        <w:lastRenderedPageBreak/>
        <w:t xml:space="preserve">manera, al aplicar el enfoque multidimensional, el </w:t>
      </w:r>
      <w:proofErr w:type="spellStart"/>
      <w:r w:rsidRPr="00A14E92">
        <w:rPr>
          <w:rFonts w:cs="Arial"/>
          <w:lang w:val="es-ES"/>
        </w:rPr>
        <w:t>agroecosistema</w:t>
      </w:r>
      <w:proofErr w:type="spellEnd"/>
      <w:r w:rsidRPr="00A14E92">
        <w:rPr>
          <w:rFonts w:cs="Arial"/>
          <w:lang w:val="es-ES"/>
        </w:rPr>
        <w:t xml:space="preserve"> es analizado de forma holística, y la importancia de los SE es valorada integralmente (Martínez-</w:t>
      </w:r>
      <w:proofErr w:type="spellStart"/>
      <w:r w:rsidRPr="00A14E92">
        <w:rPr>
          <w:rFonts w:cs="Arial"/>
          <w:lang w:val="es-ES"/>
        </w:rPr>
        <w:t>Alier</w:t>
      </w:r>
      <w:proofErr w:type="spellEnd"/>
      <w:r w:rsidRPr="00A14E92">
        <w:rPr>
          <w:rFonts w:cs="Arial"/>
          <w:lang w:val="es-ES"/>
        </w:rPr>
        <w:t xml:space="preserve"> et al., 1998; De </w:t>
      </w:r>
      <w:proofErr w:type="spellStart"/>
      <w:r w:rsidRPr="00A14E92">
        <w:rPr>
          <w:rFonts w:cs="Arial"/>
          <w:lang w:val="es-ES"/>
        </w:rPr>
        <w:t>Groot</w:t>
      </w:r>
      <w:proofErr w:type="spellEnd"/>
      <w:r w:rsidRPr="00A14E92">
        <w:rPr>
          <w:rFonts w:cs="Arial"/>
          <w:lang w:val="es-ES"/>
        </w:rPr>
        <w:t xml:space="preserve"> et al., 2002; Martínez-</w:t>
      </w:r>
      <w:proofErr w:type="spellStart"/>
      <w:r w:rsidRPr="00A14E92">
        <w:rPr>
          <w:rFonts w:cs="Arial"/>
          <w:lang w:val="es-ES"/>
        </w:rPr>
        <w:t>Alier</w:t>
      </w:r>
      <w:proofErr w:type="spellEnd"/>
      <w:r w:rsidRPr="00A14E92">
        <w:rPr>
          <w:rFonts w:cs="Arial"/>
          <w:lang w:val="es-ES"/>
        </w:rPr>
        <w:t>, 2006; Gómez-</w:t>
      </w:r>
      <w:proofErr w:type="spellStart"/>
      <w:r w:rsidRPr="00A14E92">
        <w:rPr>
          <w:rFonts w:cs="Arial"/>
          <w:lang w:val="es-ES"/>
        </w:rPr>
        <w:t>Baggethun</w:t>
      </w:r>
      <w:proofErr w:type="spellEnd"/>
      <w:r w:rsidRPr="00A14E92">
        <w:rPr>
          <w:rFonts w:cs="Arial"/>
          <w:lang w:val="es-ES"/>
        </w:rPr>
        <w:t xml:space="preserve"> &amp; De </w:t>
      </w:r>
      <w:proofErr w:type="spellStart"/>
      <w:r w:rsidRPr="00A14E92">
        <w:rPr>
          <w:rFonts w:cs="Arial"/>
          <w:lang w:val="es-ES"/>
        </w:rPr>
        <w:t>Groot</w:t>
      </w:r>
      <w:proofErr w:type="spellEnd"/>
      <w:r w:rsidRPr="00A14E92">
        <w:rPr>
          <w:rFonts w:cs="Arial"/>
          <w:lang w:val="es-ES"/>
        </w:rPr>
        <w:t>, 2007; Gómez-</w:t>
      </w:r>
      <w:proofErr w:type="spellStart"/>
      <w:r w:rsidRPr="00A14E92">
        <w:rPr>
          <w:rFonts w:cs="Arial"/>
          <w:lang w:val="es-ES"/>
        </w:rPr>
        <w:t>Baggethun</w:t>
      </w:r>
      <w:proofErr w:type="spellEnd"/>
      <w:r w:rsidRPr="00A14E92">
        <w:rPr>
          <w:rFonts w:cs="Arial"/>
          <w:lang w:val="es-ES"/>
        </w:rPr>
        <w:t xml:space="preserve"> et al., 2014).</w:t>
      </w:r>
    </w:p>
    <w:bookmarkEnd w:id="130"/>
    <w:p w14:paraId="57FF49BA" w14:textId="77777777" w:rsidR="00912144" w:rsidRPr="00A14E92" w:rsidRDefault="00912144" w:rsidP="006F641C">
      <w:pPr>
        <w:rPr>
          <w:rFonts w:cs="Arial"/>
          <w:lang w:val="es-ES" w:eastAsia="en-US"/>
        </w:rPr>
      </w:pPr>
    </w:p>
    <w:p w14:paraId="74F909CA" w14:textId="5F4C831D" w:rsidR="00570968" w:rsidRPr="00A14E92" w:rsidRDefault="00570968" w:rsidP="00A547CB">
      <w:pPr>
        <w:pStyle w:val="Titre3"/>
      </w:pPr>
      <w:bookmarkStart w:id="131" w:name="_Toc502997704"/>
      <w:bookmarkStart w:id="132" w:name="_Toc503104549"/>
      <w:bookmarkStart w:id="133" w:name="_Toc11253522"/>
      <w:r w:rsidRPr="00A14E92">
        <w:t>Enfoque participativo</w:t>
      </w:r>
      <w:bookmarkEnd w:id="131"/>
      <w:bookmarkEnd w:id="132"/>
      <w:bookmarkEnd w:id="133"/>
    </w:p>
    <w:p w14:paraId="1BEDCACC" w14:textId="1A1C37D1" w:rsidR="00570968" w:rsidRPr="00A14E92" w:rsidRDefault="00570968" w:rsidP="006F641C">
      <w:pPr>
        <w:rPr>
          <w:rFonts w:cs="Arial"/>
          <w:lang w:val="es-ES" w:eastAsia="en-US"/>
        </w:rPr>
      </w:pPr>
    </w:p>
    <w:p w14:paraId="1D928DEA" w14:textId="64F3F9D6" w:rsidR="00315E0A" w:rsidRDefault="00545225" w:rsidP="006F641C">
      <w:pPr>
        <w:rPr>
          <w:rFonts w:cs="Arial"/>
          <w:lang w:val="es-ES"/>
        </w:rPr>
      </w:pPr>
      <w:bookmarkStart w:id="134" w:name="_Hlk504486610"/>
      <w:r w:rsidRPr="00A14E92">
        <w:rPr>
          <w:rFonts w:cs="Arial"/>
          <w:lang w:val="es-ES"/>
        </w:rPr>
        <w:t xml:space="preserve">Resalta la importancia que tienen los conocimientos, experiencias y prácticas de las comunidades y científicos en la valoración de los servicios </w:t>
      </w:r>
      <w:proofErr w:type="spellStart"/>
      <w:r w:rsidRPr="00A14E92">
        <w:rPr>
          <w:rFonts w:cs="Arial"/>
          <w:lang w:val="es-ES"/>
        </w:rPr>
        <w:t>ecosistémicos</w:t>
      </w:r>
      <w:proofErr w:type="spellEnd"/>
      <w:r w:rsidRPr="00A14E92">
        <w:rPr>
          <w:rFonts w:cs="Arial"/>
          <w:lang w:val="es-ES"/>
        </w:rPr>
        <w:t xml:space="preserve">, permitiendo integrar los diversos actores con la complejidad del </w:t>
      </w:r>
      <w:proofErr w:type="spellStart"/>
      <w:r w:rsidRPr="00A14E92">
        <w:rPr>
          <w:rFonts w:cs="Arial"/>
          <w:lang w:val="es-ES"/>
        </w:rPr>
        <w:t>agroecosistema</w:t>
      </w:r>
      <w:proofErr w:type="spellEnd"/>
      <w:r w:rsidRPr="00A14E92">
        <w:rPr>
          <w:rFonts w:cs="Arial"/>
          <w:lang w:val="es-ES"/>
        </w:rPr>
        <w:t xml:space="preserve"> (</w:t>
      </w:r>
      <w:proofErr w:type="spellStart"/>
      <w:r w:rsidRPr="00A14E92">
        <w:rPr>
          <w:rFonts w:cs="Arial"/>
          <w:lang w:val="es-ES"/>
        </w:rPr>
        <w:t>Berbés</w:t>
      </w:r>
      <w:proofErr w:type="spellEnd"/>
      <w:r w:rsidRPr="00A14E92">
        <w:rPr>
          <w:rFonts w:cs="Arial"/>
          <w:lang w:val="es-ES"/>
        </w:rPr>
        <w:t xml:space="preserve">-Blázquez, 2012). </w:t>
      </w:r>
      <w:r w:rsidR="00837302" w:rsidRPr="00A14E92">
        <w:rPr>
          <w:rFonts w:cs="Arial"/>
          <w:lang w:val="es-ES"/>
        </w:rPr>
        <w:t xml:space="preserve">Los </w:t>
      </w:r>
      <w:r w:rsidRPr="00A14E92">
        <w:rPr>
          <w:rFonts w:cs="Arial"/>
          <w:lang w:val="es-ES"/>
        </w:rPr>
        <w:t xml:space="preserve">conocimientos, saberes ancestrales y prácticas tradicionales, permiten el incremento de la comprensión individual y colectiva de los procesos y funciones del </w:t>
      </w:r>
      <w:proofErr w:type="spellStart"/>
      <w:r w:rsidRPr="00A14E92">
        <w:rPr>
          <w:rFonts w:cs="Arial"/>
          <w:lang w:val="es-ES"/>
        </w:rPr>
        <w:t>agroecosistema</w:t>
      </w:r>
      <w:proofErr w:type="spellEnd"/>
      <w:r w:rsidRPr="00A14E92">
        <w:rPr>
          <w:rFonts w:cs="Arial"/>
          <w:lang w:val="es-ES"/>
        </w:rPr>
        <w:t xml:space="preserve">, logrando evidenciar la importancia o valor que tienen los SE para el bienestar de las comunidades (Méndez et al., 2013). Mediante el enfoque participativo, las decisiones que tomen los actores sobre los SE en el </w:t>
      </w:r>
      <w:proofErr w:type="spellStart"/>
      <w:r w:rsidRPr="00A14E92">
        <w:rPr>
          <w:rFonts w:cs="Arial"/>
          <w:lang w:val="es-ES"/>
        </w:rPr>
        <w:t>agroecosistema</w:t>
      </w:r>
      <w:proofErr w:type="spellEnd"/>
      <w:r w:rsidRPr="00A14E92">
        <w:rPr>
          <w:rFonts w:cs="Arial"/>
          <w:lang w:val="es-ES"/>
        </w:rPr>
        <w:t>, estarán mediadas por su valoración (</w:t>
      </w:r>
      <w:proofErr w:type="spellStart"/>
      <w:r w:rsidRPr="00A14E92">
        <w:rPr>
          <w:rFonts w:cs="Arial"/>
          <w:lang w:val="es-ES"/>
        </w:rPr>
        <w:t>Dougill</w:t>
      </w:r>
      <w:proofErr w:type="spellEnd"/>
      <w:r w:rsidRPr="00A14E92">
        <w:rPr>
          <w:rFonts w:cs="Arial"/>
          <w:lang w:val="es-ES"/>
        </w:rPr>
        <w:t xml:space="preserve">, </w:t>
      </w:r>
      <w:proofErr w:type="spellStart"/>
      <w:r w:rsidRPr="00A14E92">
        <w:rPr>
          <w:rFonts w:cs="Arial"/>
          <w:lang w:val="es-ES"/>
        </w:rPr>
        <w:t>Fraser</w:t>
      </w:r>
      <w:proofErr w:type="spellEnd"/>
      <w:r w:rsidRPr="00A14E92">
        <w:rPr>
          <w:rFonts w:cs="Arial"/>
          <w:lang w:val="es-ES"/>
        </w:rPr>
        <w:t xml:space="preserve"> &amp; Reed, 2010; </w:t>
      </w:r>
      <w:proofErr w:type="spellStart"/>
      <w:r w:rsidRPr="00A14E92">
        <w:rPr>
          <w:rFonts w:cs="Arial"/>
          <w:lang w:val="es-ES"/>
        </w:rPr>
        <w:t>Nicholls</w:t>
      </w:r>
      <w:proofErr w:type="spellEnd"/>
      <w:r w:rsidRPr="00A14E92">
        <w:rPr>
          <w:rFonts w:cs="Arial"/>
          <w:lang w:val="es-ES"/>
        </w:rPr>
        <w:t xml:space="preserve"> et al., 2017; </w:t>
      </w:r>
      <w:proofErr w:type="spellStart"/>
      <w:r w:rsidRPr="00A14E92">
        <w:rPr>
          <w:rFonts w:cs="Arial"/>
          <w:lang w:val="es-ES"/>
        </w:rPr>
        <w:t>Turrent-Fernández</w:t>
      </w:r>
      <w:proofErr w:type="spellEnd"/>
      <w:r w:rsidRPr="00A14E92">
        <w:rPr>
          <w:rFonts w:cs="Arial"/>
          <w:lang w:val="es-ES"/>
        </w:rPr>
        <w:t xml:space="preserve"> et al., 2017; Minga, 2017; </w:t>
      </w:r>
      <w:proofErr w:type="spellStart"/>
      <w:r w:rsidRPr="00A14E92">
        <w:rPr>
          <w:rFonts w:cs="Arial"/>
          <w:lang w:val="es-ES"/>
        </w:rPr>
        <w:t>Louah</w:t>
      </w:r>
      <w:proofErr w:type="spellEnd"/>
      <w:r w:rsidRPr="00A14E92">
        <w:rPr>
          <w:rFonts w:cs="Arial"/>
          <w:lang w:val="es-ES"/>
        </w:rPr>
        <w:t xml:space="preserve"> et al., 2017).</w:t>
      </w:r>
    </w:p>
    <w:p w14:paraId="7EC47376" w14:textId="518E6536" w:rsidR="00FA0955" w:rsidRDefault="00FA0955" w:rsidP="006F641C">
      <w:pPr>
        <w:rPr>
          <w:rFonts w:cs="Arial"/>
          <w:lang w:val="es-ES"/>
        </w:rPr>
      </w:pPr>
    </w:p>
    <w:p w14:paraId="5ECD9F75" w14:textId="6CD979C4" w:rsidR="00FA0955" w:rsidRPr="00502855" w:rsidRDefault="00FA0955" w:rsidP="006F641C">
      <w:pPr>
        <w:rPr>
          <w:rFonts w:cs="Arial"/>
          <w:color w:val="0000FF"/>
          <w:lang w:val="es-ES"/>
        </w:rPr>
      </w:pPr>
      <w:r w:rsidRPr="00502855">
        <w:rPr>
          <w:rFonts w:cs="Arial"/>
          <w:color w:val="0000FF"/>
          <w:lang w:val="es-ES"/>
        </w:rPr>
        <w:t>El enfoque participativo se complementa al involuc</w:t>
      </w:r>
      <w:r w:rsidR="00F25166">
        <w:rPr>
          <w:rFonts w:cs="Arial"/>
          <w:color w:val="0000FF"/>
          <w:lang w:val="es-ES"/>
        </w:rPr>
        <w:t>r</w:t>
      </w:r>
      <w:r w:rsidRPr="00502855">
        <w:rPr>
          <w:rFonts w:cs="Arial"/>
          <w:color w:val="0000FF"/>
          <w:lang w:val="es-ES"/>
        </w:rPr>
        <w:t>ar la valoración inclusiva</w:t>
      </w:r>
      <w:r w:rsidR="00DF23C5">
        <w:rPr>
          <w:rFonts w:cs="Arial"/>
          <w:color w:val="0000FF"/>
          <w:lang w:val="es-ES"/>
        </w:rPr>
        <w:t xml:space="preserve"> y la aproximación deliberativa. La valoración inclusiva</w:t>
      </w:r>
      <w:r w:rsidRPr="00502855">
        <w:rPr>
          <w:rFonts w:cs="Arial"/>
          <w:color w:val="0000FF"/>
          <w:lang w:val="es-ES"/>
        </w:rPr>
        <w:t xml:space="preserve"> tiene en cuenta la diversidad de formas para expresar el valor (cualitativas o cuantitativas) y la diversidad de actores con diferentes perspectivas. La valoración i</w:t>
      </w:r>
      <w:r w:rsidR="00F25166">
        <w:rPr>
          <w:rFonts w:cs="Arial"/>
          <w:color w:val="0000FF"/>
          <w:lang w:val="es-ES"/>
        </w:rPr>
        <w:t>n</w:t>
      </w:r>
      <w:r w:rsidRPr="00502855">
        <w:rPr>
          <w:rFonts w:cs="Arial"/>
          <w:color w:val="0000FF"/>
          <w:lang w:val="es-ES"/>
        </w:rPr>
        <w:t>clusiva se favorece al promover las aproximaciones “</w:t>
      </w:r>
      <w:proofErr w:type="spellStart"/>
      <w:r w:rsidRPr="00502855">
        <w:rPr>
          <w:rFonts w:cs="Arial"/>
          <w:color w:val="0000FF"/>
          <w:lang w:val="es-ES"/>
        </w:rPr>
        <w:t>bottom</w:t>
      </w:r>
      <w:proofErr w:type="spellEnd"/>
      <w:r w:rsidRPr="00502855">
        <w:rPr>
          <w:rFonts w:cs="Arial"/>
          <w:color w:val="0000FF"/>
          <w:lang w:val="es-ES"/>
        </w:rPr>
        <w:t>-up”, entendidas como las propuestas que provienen de las propias comunidades</w:t>
      </w:r>
      <w:r w:rsidR="00502855">
        <w:rPr>
          <w:rFonts w:cs="Arial"/>
          <w:color w:val="0000FF"/>
          <w:lang w:val="es-ES"/>
        </w:rPr>
        <w:t xml:space="preserve"> (</w:t>
      </w:r>
      <w:proofErr w:type="spellStart"/>
      <w:r w:rsidR="00502855">
        <w:rPr>
          <w:rFonts w:cs="Arial"/>
          <w:color w:val="0000FF"/>
          <w:lang w:val="es-ES"/>
        </w:rPr>
        <w:t>Dendoncker</w:t>
      </w:r>
      <w:proofErr w:type="spellEnd"/>
      <w:r w:rsidR="00502855">
        <w:rPr>
          <w:rFonts w:cs="Arial"/>
          <w:color w:val="0000FF"/>
          <w:lang w:val="es-ES"/>
        </w:rPr>
        <w:t xml:space="preserve"> et al., 2018)</w:t>
      </w:r>
      <w:r w:rsidRPr="00502855">
        <w:rPr>
          <w:rFonts w:cs="Arial"/>
          <w:color w:val="0000FF"/>
          <w:lang w:val="es-ES"/>
        </w:rPr>
        <w:t>.</w:t>
      </w:r>
      <w:r w:rsidR="00DF23C5">
        <w:rPr>
          <w:rFonts w:cs="Arial"/>
          <w:color w:val="0000FF"/>
          <w:lang w:val="es-ES"/>
        </w:rPr>
        <w:t xml:space="preserve"> La aproximación deliberativa pote</w:t>
      </w:r>
      <w:r w:rsidR="009B5C6E">
        <w:rPr>
          <w:rFonts w:cs="Arial"/>
          <w:color w:val="0000FF"/>
          <w:lang w:val="es-ES"/>
        </w:rPr>
        <w:t xml:space="preserve">ncia la resolución de posibles conflictos sobre la asignación de los valores </w:t>
      </w:r>
      <w:r w:rsidR="00F25166">
        <w:rPr>
          <w:rFonts w:cs="Arial"/>
          <w:color w:val="0000FF"/>
          <w:lang w:val="es-ES"/>
        </w:rPr>
        <w:t>m</w:t>
      </w:r>
      <w:r w:rsidR="009B5C6E">
        <w:rPr>
          <w:rFonts w:cs="Arial"/>
          <w:color w:val="0000FF"/>
          <w:lang w:val="es-ES"/>
        </w:rPr>
        <w:t>ediante una negociación participativa entre los interesados, permitiendo procesos de aprendizaje social. Esta aproximación abre la oportunidad de unir los valores en términos de perspectivas biofísicas, socioculturales, económica</w:t>
      </w:r>
      <w:r w:rsidR="00B9131A">
        <w:rPr>
          <w:rFonts w:cs="Arial"/>
          <w:color w:val="0000FF"/>
          <w:lang w:val="es-ES"/>
        </w:rPr>
        <w:t xml:space="preserve">s u </w:t>
      </w:r>
      <w:r w:rsidR="009B5C6E">
        <w:rPr>
          <w:rFonts w:cs="Arial"/>
          <w:color w:val="0000FF"/>
          <w:lang w:val="es-ES"/>
        </w:rPr>
        <w:t xml:space="preserve">holísticas. </w:t>
      </w:r>
      <w:r w:rsidR="00F25166">
        <w:rPr>
          <w:rFonts w:cs="Arial"/>
          <w:color w:val="0000FF"/>
          <w:lang w:val="es-ES"/>
        </w:rPr>
        <w:t>L</w:t>
      </w:r>
      <w:r w:rsidR="009B5C6E">
        <w:rPr>
          <w:rFonts w:cs="Arial"/>
          <w:color w:val="0000FF"/>
          <w:lang w:val="es-ES"/>
        </w:rPr>
        <w:t xml:space="preserve">a deliberación exige </w:t>
      </w:r>
      <w:r w:rsidR="00F25166">
        <w:rPr>
          <w:rFonts w:cs="Arial"/>
          <w:color w:val="0000FF"/>
          <w:lang w:val="es-ES"/>
        </w:rPr>
        <w:t>la inclusión</w:t>
      </w:r>
      <w:r w:rsidR="009B5C6E">
        <w:rPr>
          <w:rFonts w:cs="Arial"/>
          <w:color w:val="0000FF"/>
          <w:lang w:val="es-ES"/>
        </w:rPr>
        <w:t xml:space="preserve"> de diferentes percepciones, grupos sociales y culturas, reconociendo el papel de las instituciones</w:t>
      </w:r>
      <w:r w:rsidR="00F25166">
        <w:rPr>
          <w:rFonts w:cs="Arial"/>
          <w:color w:val="0000FF"/>
          <w:lang w:val="es-ES"/>
        </w:rPr>
        <w:t xml:space="preserve"> y de las</w:t>
      </w:r>
      <w:r w:rsidR="009B5C6E">
        <w:rPr>
          <w:rFonts w:cs="Arial"/>
          <w:color w:val="0000FF"/>
          <w:lang w:val="es-ES"/>
        </w:rPr>
        <w:t xml:space="preserve"> normas sociales que sustentan las relaciones entre los humanos y la naturaleza (Pascual et al., 2017).</w:t>
      </w:r>
    </w:p>
    <w:p w14:paraId="190D86F5" w14:textId="77777777" w:rsidR="00FA0955" w:rsidRPr="00A14E92" w:rsidRDefault="00FA0955" w:rsidP="006F641C">
      <w:pPr>
        <w:rPr>
          <w:rFonts w:cs="Arial"/>
          <w:lang w:val="es-ES"/>
        </w:rPr>
      </w:pPr>
    </w:p>
    <w:p w14:paraId="2261D3D2" w14:textId="00DA2EA5" w:rsidR="0027214C" w:rsidRPr="00A14E92" w:rsidRDefault="00EA0E31" w:rsidP="007B1271">
      <w:pPr>
        <w:pStyle w:val="Titre2"/>
        <w:rPr>
          <w:lang w:val="es-ES"/>
        </w:rPr>
      </w:pPr>
      <w:bookmarkStart w:id="135" w:name="_Toc11253523"/>
      <w:bookmarkStart w:id="136" w:name="_Toc502997705"/>
      <w:bookmarkStart w:id="137" w:name="_Toc503104550"/>
      <w:bookmarkEnd w:id="134"/>
      <w:r w:rsidRPr="00A14E92">
        <w:rPr>
          <w:lang w:val="es-ES"/>
        </w:rPr>
        <w:t>Articulaci</w:t>
      </w:r>
      <w:r w:rsidR="00B44FE3" w:rsidRPr="00A14E92">
        <w:rPr>
          <w:lang w:val="es-ES"/>
        </w:rPr>
        <w:t>ó</w:t>
      </w:r>
      <w:r w:rsidRPr="00A14E92">
        <w:rPr>
          <w:lang w:val="es-ES"/>
        </w:rPr>
        <w:t>n de</w:t>
      </w:r>
      <w:r w:rsidR="0011199D" w:rsidRPr="00A14E92">
        <w:rPr>
          <w:lang w:val="es-ES"/>
        </w:rPr>
        <w:t xml:space="preserve"> las</w:t>
      </w:r>
      <w:r w:rsidRPr="00A14E92">
        <w:rPr>
          <w:lang w:val="es-ES"/>
        </w:rPr>
        <w:t xml:space="preserve"> b</w:t>
      </w:r>
      <w:r w:rsidR="00D87BFC" w:rsidRPr="00A14E92">
        <w:rPr>
          <w:lang w:val="es-ES"/>
        </w:rPr>
        <w:t xml:space="preserve">ases conceptuales </w:t>
      </w:r>
      <w:r w:rsidR="00270FFD" w:rsidRPr="00A14E92">
        <w:rPr>
          <w:lang w:val="es-ES"/>
        </w:rPr>
        <w:t>y teóricas</w:t>
      </w:r>
      <w:bookmarkEnd w:id="135"/>
      <w:r w:rsidR="00270FFD" w:rsidRPr="00A14E92">
        <w:rPr>
          <w:lang w:val="es-ES"/>
        </w:rPr>
        <w:t xml:space="preserve"> </w:t>
      </w:r>
      <w:bookmarkEnd w:id="136"/>
      <w:bookmarkEnd w:id="137"/>
    </w:p>
    <w:p w14:paraId="4D3C24FD" w14:textId="77777777" w:rsidR="0011199D" w:rsidRPr="00A14E92" w:rsidRDefault="0011199D" w:rsidP="0011199D">
      <w:pPr>
        <w:rPr>
          <w:rFonts w:cs="Arial"/>
          <w:lang w:val="es-ES" w:eastAsia="en-US"/>
        </w:rPr>
      </w:pPr>
    </w:p>
    <w:p w14:paraId="4586939F" w14:textId="69C6BF24" w:rsidR="00937E70" w:rsidRPr="00A14E92" w:rsidRDefault="00937E70" w:rsidP="00937E70">
      <w:pPr>
        <w:rPr>
          <w:rFonts w:cs="Arial"/>
          <w:lang w:val="es-ES"/>
        </w:rPr>
      </w:pPr>
      <w:r w:rsidRPr="00A14E92">
        <w:rPr>
          <w:rFonts w:cs="Arial"/>
          <w:lang w:val="es-ES"/>
        </w:rPr>
        <w:t xml:space="preserve">Las bases conceptuales y teóricas de la </w:t>
      </w:r>
      <w:r w:rsidR="00F73E4E" w:rsidRPr="00A14E92">
        <w:rPr>
          <w:rFonts w:cs="Arial"/>
          <w:lang w:val="es-ES"/>
        </w:rPr>
        <w:t>a</w:t>
      </w:r>
      <w:r w:rsidR="000077BB" w:rsidRPr="00A14E92">
        <w:rPr>
          <w:rFonts w:cs="Arial"/>
          <w:lang w:val="es-ES"/>
        </w:rPr>
        <w:t>groecología</w:t>
      </w:r>
      <w:r w:rsidRPr="00A14E92">
        <w:rPr>
          <w:rFonts w:cs="Arial"/>
          <w:lang w:val="es-ES"/>
        </w:rPr>
        <w:t xml:space="preserve"> y la </w:t>
      </w:r>
      <w:r w:rsidR="00B24396" w:rsidRPr="00A14E92">
        <w:rPr>
          <w:rFonts w:cs="Arial"/>
          <w:lang w:val="es-ES"/>
        </w:rPr>
        <w:t>e</w:t>
      </w:r>
      <w:r w:rsidR="00822A1B" w:rsidRPr="00A14E92">
        <w:rPr>
          <w:rFonts w:cs="Arial"/>
          <w:lang w:val="es-ES"/>
        </w:rPr>
        <w:t>conomía ecológica</w:t>
      </w:r>
      <w:r w:rsidRPr="00A14E92">
        <w:rPr>
          <w:rFonts w:cs="Arial"/>
          <w:lang w:val="es-ES"/>
        </w:rPr>
        <w:t xml:space="preserve"> </w:t>
      </w:r>
      <w:r w:rsidR="00B15BC2" w:rsidRPr="00A14E92">
        <w:rPr>
          <w:rFonts w:cs="Arial"/>
          <w:lang w:val="es-ES"/>
        </w:rPr>
        <w:t>dan</w:t>
      </w:r>
      <w:r w:rsidRPr="00A14E92">
        <w:rPr>
          <w:rFonts w:cs="Arial"/>
          <w:lang w:val="es-ES"/>
        </w:rPr>
        <w:t xml:space="preserve"> fundamento </w:t>
      </w:r>
      <w:r w:rsidR="00B15BC2" w:rsidRPr="00A14E92">
        <w:rPr>
          <w:rFonts w:cs="Arial"/>
          <w:lang w:val="es-ES"/>
        </w:rPr>
        <w:t xml:space="preserve">para el planteamiento del </w:t>
      </w:r>
      <w:r w:rsidRPr="00A14E92">
        <w:rPr>
          <w:rFonts w:cs="Arial"/>
          <w:lang w:val="es-ES"/>
        </w:rPr>
        <w:t xml:space="preserve">concepto de </w:t>
      </w:r>
      <w:proofErr w:type="spellStart"/>
      <w:r w:rsidRPr="00A14E92">
        <w:rPr>
          <w:rFonts w:cs="Arial"/>
          <w:lang w:val="es-ES"/>
        </w:rPr>
        <w:t>agroecosistema</w:t>
      </w:r>
      <w:proofErr w:type="spellEnd"/>
      <w:r w:rsidRPr="00A14E92">
        <w:rPr>
          <w:rFonts w:cs="Arial"/>
          <w:lang w:val="es-ES"/>
        </w:rPr>
        <w:t xml:space="preserve"> sostenible</w:t>
      </w:r>
      <w:r w:rsidR="00B15BC2" w:rsidRPr="00A14E92">
        <w:rPr>
          <w:rFonts w:cs="Arial"/>
          <w:lang w:val="es-ES"/>
        </w:rPr>
        <w:t>. E</w:t>
      </w:r>
      <w:r w:rsidRPr="00A14E92">
        <w:rPr>
          <w:rFonts w:cs="Arial"/>
          <w:lang w:val="es-ES"/>
        </w:rPr>
        <w:t xml:space="preserve">l cual tiene el potencial de generar SE al ser diseñado y manejado como un sistema complejo, implementando los macro aspectos de sostenibilidad y aportando al bienestar de las comunidades. Al generarse los SE, la articulación teórica desde los enfoques de </w:t>
      </w:r>
      <w:proofErr w:type="gramStart"/>
      <w:r w:rsidR="00315E0A" w:rsidRPr="00A14E92">
        <w:rPr>
          <w:rFonts w:cs="Arial"/>
          <w:lang w:val="es-ES"/>
        </w:rPr>
        <w:t>valoración</w:t>
      </w:r>
      <w:r w:rsidR="00255B89" w:rsidRPr="00A14E92">
        <w:rPr>
          <w:rFonts w:cs="Arial"/>
          <w:lang w:val="es-ES"/>
        </w:rPr>
        <w:t>,</w:t>
      </w:r>
      <w:proofErr w:type="gramEnd"/>
      <w:r w:rsidRPr="00A14E92">
        <w:rPr>
          <w:rFonts w:cs="Arial"/>
          <w:lang w:val="es-ES"/>
        </w:rPr>
        <w:t xml:space="preserve"> permite identificar su importancia en las diferentes dimensiones del valor. El valor de los SE es utilizado en los procesos de toma de decisiones sobre la gestión de los </w:t>
      </w:r>
      <w:proofErr w:type="spellStart"/>
      <w:r w:rsidRPr="00A14E92">
        <w:rPr>
          <w:rFonts w:cs="Arial"/>
          <w:lang w:val="es-ES"/>
        </w:rPr>
        <w:t>agroecosistemas</w:t>
      </w:r>
      <w:proofErr w:type="spellEnd"/>
      <w:r w:rsidRPr="00A14E92">
        <w:rPr>
          <w:rFonts w:cs="Arial"/>
          <w:lang w:val="es-ES"/>
        </w:rPr>
        <w:t xml:space="preserve"> con lo cual se garantiza </w:t>
      </w:r>
      <w:r w:rsidR="00255B89" w:rsidRPr="00A14E92">
        <w:rPr>
          <w:rFonts w:cs="Arial"/>
          <w:lang w:val="es-ES"/>
        </w:rPr>
        <w:t>su provisión</w:t>
      </w:r>
      <w:r w:rsidRPr="00A14E92">
        <w:rPr>
          <w:rFonts w:cs="Arial"/>
          <w:lang w:val="es-ES"/>
        </w:rPr>
        <w:t xml:space="preserve">. </w:t>
      </w:r>
      <w:r w:rsidR="00E612CB" w:rsidRPr="00A14E92">
        <w:rPr>
          <w:rFonts w:cs="Arial"/>
          <w:lang w:val="es-ES"/>
        </w:rPr>
        <w:t xml:space="preserve">Condición que </w:t>
      </w:r>
      <w:r w:rsidRPr="00A14E92">
        <w:rPr>
          <w:rFonts w:cs="Arial"/>
          <w:lang w:val="es-ES"/>
        </w:rPr>
        <w:t xml:space="preserve">mantiene un bucle virtuoso, en el cual el proceso de valoración, guiado por los enfoques, aporta a la sostenibilidad del </w:t>
      </w:r>
      <w:proofErr w:type="spellStart"/>
      <w:r w:rsidRPr="00A14E92">
        <w:rPr>
          <w:rFonts w:cs="Arial"/>
          <w:lang w:val="es-ES"/>
        </w:rPr>
        <w:t>agroecosistema</w:t>
      </w:r>
      <w:proofErr w:type="spellEnd"/>
      <w:r w:rsidRPr="00A14E92">
        <w:rPr>
          <w:rFonts w:cs="Arial"/>
          <w:lang w:val="es-ES"/>
        </w:rPr>
        <w:t xml:space="preserve">. La articulación teórica propuesta es presentada en </w:t>
      </w:r>
      <w:r w:rsidR="00FC62BA" w:rsidRPr="00A14E92">
        <w:rPr>
          <w:rFonts w:cs="Arial"/>
          <w:lang w:val="es-ES"/>
        </w:rPr>
        <w:t>la figura</w:t>
      </w:r>
      <w:r w:rsidRPr="00A14E92">
        <w:rPr>
          <w:rFonts w:cs="Arial"/>
          <w:lang w:val="es-ES"/>
        </w:rPr>
        <w:t xml:space="preserve"> 1-1</w:t>
      </w:r>
      <w:r w:rsidR="000A534F" w:rsidRPr="00A14E92">
        <w:rPr>
          <w:rFonts w:cs="Arial"/>
          <w:lang w:val="es-ES"/>
        </w:rPr>
        <w:t>3</w:t>
      </w:r>
      <w:r w:rsidRPr="00A14E92">
        <w:rPr>
          <w:rFonts w:cs="Arial"/>
          <w:lang w:val="es-ES"/>
        </w:rPr>
        <w:t>.</w:t>
      </w:r>
    </w:p>
    <w:p w14:paraId="04DFD476" w14:textId="4B37A480" w:rsidR="000B1813" w:rsidRPr="00A14E92" w:rsidRDefault="000B1813" w:rsidP="006F641C">
      <w:pPr>
        <w:autoSpaceDE w:val="0"/>
        <w:autoSpaceDN w:val="0"/>
        <w:adjustRightInd w:val="0"/>
        <w:rPr>
          <w:rFonts w:cs="Arial"/>
          <w:lang w:val="es-ES"/>
        </w:rPr>
      </w:pPr>
    </w:p>
    <w:p w14:paraId="27EDA6DF" w14:textId="19B3E3D4" w:rsidR="00AC743B" w:rsidRPr="00A14E92" w:rsidRDefault="00AC743B" w:rsidP="00AC743B">
      <w:pPr>
        <w:rPr>
          <w:rFonts w:cs="Arial"/>
          <w:lang w:val="es-ES"/>
        </w:rPr>
      </w:pPr>
      <w:r w:rsidRPr="00A14E92">
        <w:rPr>
          <w:rFonts w:cs="Arial"/>
          <w:lang w:val="es-ES"/>
        </w:rPr>
        <w:t xml:space="preserve">Al articular las bases conceptuales y teóricas, se establecieron diversos aportes que son sintetizados en la figura 1-13. El primer </w:t>
      </w:r>
      <w:r w:rsidR="007B3AB0" w:rsidRPr="00A14E92">
        <w:rPr>
          <w:rFonts w:cs="Arial"/>
          <w:lang w:val="es-ES"/>
        </w:rPr>
        <w:t>aporte es</w:t>
      </w:r>
      <w:r w:rsidRPr="00A14E92">
        <w:rPr>
          <w:rFonts w:cs="Arial"/>
          <w:lang w:val="es-ES"/>
        </w:rPr>
        <w:t xml:space="preserve"> una mejor comprensión de los conceptos sobre </w:t>
      </w:r>
      <w:proofErr w:type="spellStart"/>
      <w:r w:rsidRPr="00A14E92">
        <w:rPr>
          <w:rFonts w:cs="Arial"/>
          <w:lang w:val="es-ES"/>
        </w:rPr>
        <w:t>agroecosistemas</w:t>
      </w:r>
      <w:proofErr w:type="spellEnd"/>
      <w:r w:rsidRPr="00A14E92">
        <w:rPr>
          <w:rFonts w:cs="Arial"/>
          <w:lang w:val="es-ES"/>
        </w:rPr>
        <w:t>, lo que permit</w:t>
      </w:r>
      <w:r w:rsidR="007B3AB0" w:rsidRPr="00A14E92">
        <w:rPr>
          <w:rFonts w:cs="Arial"/>
          <w:lang w:val="es-ES"/>
        </w:rPr>
        <w:t>e</w:t>
      </w:r>
      <w:r w:rsidRPr="00A14E92">
        <w:rPr>
          <w:rFonts w:cs="Arial"/>
          <w:lang w:val="es-ES"/>
        </w:rPr>
        <w:t xml:space="preserve"> identificar la relevancia de proponer un concepto de </w:t>
      </w:r>
      <w:proofErr w:type="spellStart"/>
      <w:r w:rsidRPr="00A14E92">
        <w:rPr>
          <w:rFonts w:cs="Arial"/>
          <w:lang w:val="es-ES"/>
        </w:rPr>
        <w:t>agroecosistema</w:t>
      </w:r>
      <w:proofErr w:type="spellEnd"/>
      <w:r w:rsidRPr="00A14E92">
        <w:rPr>
          <w:rFonts w:cs="Arial"/>
          <w:lang w:val="es-ES"/>
        </w:rPr>
        <w:t xml:space="preserve"> sostenible (numeral 1.1.1.2). La construcción del concepto de </w:t>
      </w:r>
      <w:proofErr w:type="spellStart"/>
      <w:r w:rsidRPr="00A14E92">
        <w:rPr>
          <w:rFonts w:cs="Arial"/>
          <w:lang w:val="es-ES"/>
        </w:rPr>
        <w:t>agroecosistema</w:t>
      </w:r>
      <w:proofErr w:type="spellEnd"/>
      <w:r w:rsidRPr="00A14E92">
        <w:rPr>
          <w:rFonts w:cs="Arial"/>
          <w:lang w:val="es-ES"/>
        </w:rPr>
        <w:t xml:space="preserve"> sostenible (AS) adicionalmente aporta elementos para su diseño y manejo. </w:t>
      </w:r>
      <w:r w:rsidR="007B3AB0" w:rsidRPr="00A14E92">
        <w:rPr>
          <w:rFonts w:cs="Arial"/>
          <w:lang w:val="es-ES"/>
        </w:rPr>
        <w:t>Estos</w:t>
      </w:r>
      <w:r w:rsidRPr="00A14E92">
        <w:rPr>
          <w:rFonts w:cs="Arial"/>
          <w:lang w:val="es-ES"/>
        </w:rPr>
        <w:t xml:space="preserve"> elementos están condensados en sus rasgos fundamentales (ser diseñado y manejado desde una visión sistémica compleja, implementar </w:t>
      </w:r>
      <w:proofErr w:type="spellStart"/>
      <w:r w:rsidRPr="00A14E92">
        <w:rPr>
          <w:rFonts w:cs="Arial"/>
          <w:lang w:val="es-ES"/>
        </w:rPr>
        <w:t>macroaspectos</w:t>
      </w:r>
      <w:proofErr w:type="spellEnd"/>
      <w:r w:rsidRPr="00A14E92">
        <w:rPr>
          <w:rFonts w:cs="Arial"/>
          <w:lang w:val="es-ES"/>
        </w:rPr>
        <w:t xml:space="preserve"> de sostenibilidad, y aportar al bienestar de las comunidades). Desde el concepto de </w:t>
      </w:r>
      <w:proofErr w:type="spellStart"/>
      <w:r w:rsidRPr="00A14E92">
        <w:rPr>
          <w:rFonts w:cs="Arial"/>
          <w:lang w:val="es-ES"/>
        </w:rPr>
        <w:t>agroecosistema</w:t>
      </w:r>
      <w:proofErr w:type="spellEnd"/>
      <w:r w:rsidRPr="00A14E92">
        <w:rPr>
          <w:rFonts w:cs="Arial"/>
          <w:lang w:val="es-ES"/>
        </w:rPr>
        <w:t xml:space="preserve"> sostenible propuesto, se dio paso a un </w:t>
      </w:r>
      <w:r w:rsidRPr="00A14E92">
        <w:rPr>
          <w:rFonts w:cs="Arial"/>
          <w:lang w:val="es-ES"/>
        </w:rPr>
        <w:lastRenderedPageBreak/>
        <w:t xml:space="preserve">segundo aporte, la identificación y compilación de los SE en </w:t>
      </w:r>
      <w:proofErr w:type="spellStart"/>
      <w:r w:rsidRPr="00A14E92">
        <w:rPr>
          <w:rFonts w:cs="Arial"/>
          <w:lang w:val="es-ES"/>
        </w:rPr>
        <w:t>agroecosistemas</w:t>
      </w:r>
      <w:proofErr w:type="spellEnd"/>
      <w:r w:rsidRPr="00A14E92">
        <w:rPr>
          <w:rFonts w:cs="Arial"/>
          <w:lang w:val="es-ES"/>
        </w:rPr>
        <w:t xml:space="preserve"> sostenibles (</w:t>
      </w:r>
      <w:r w:rsidR="00467CA4" w:rsidRPr="00A14E92">
        <w:rPr>
          <w:rFonts w:cs="Arial"/>
          <w:lang w:val="es-ES"/>
        </w:rPr>
        <w:t>t</w:t>
      </w:r>
      <w:r w:rsidRPr="00A14E92">
        <w:rPr>
          <w:rFonts w:cs="Arial"/>
          <w:lang w:val="es-ES"/>
        </w:rPr>
        <w:t>abla 1-4).</w:t>
      </w:r>
    </w:p>
    <w:p w14:paraId="63278476" w14:textId="77777777" w:rsidR="00AC743B" w:rsidRPr="00A14E92" w:rsidRDefault="00AC743B" w:rsidP="00AC743B">
      <w:pPr>
        <w:jc w:val="center"/>
        <w:rPr>
          <w:rFonts w:cs="Arial"/>
          <w:bCs/>
          <w:sz w:val="18"/>
          <w:szCs w:val="18"/>
          <w:lang w:val="es-ES"/>
        </w:rPr>
      </w:pPr>
    </w:p>
    <w:p w14:paraId="51E0A481" w14:textId="3A5C4D7A" w:rsidR="0027214C" w:rsidRPr="00A14E92" w:rsidRDefault="0027214C" w:rsidP="006F641C">
      <w:pPr>
        <w:pStyle w:val="Lgende"/>
        <w:rPr>
          <w:lang w:val="es-ES"/>
        </w:rPr>
      </w:pPr>
      <w:bookmarkStart w:id="138" w:name="_Toc480647615"/>
      <w:bookmarkStart w:id="139" w:name="_Toc11253604"/>
      <w:r w:rsidRPr="00A14E92">
        <w:rPr>
          <w:lang w:val="es-ES"/>
        </w:rPr>
        <w:t xml:space="preserve">Figura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13</w:t>
      </w:r>
      <w:r w:rsidR="00F82F6A" w:rsidRPr="00A14E92">
        <w:rPr>
          <w:noProof/>
          <w:lang w:val="es-ES"/>
        </w:rPr>
        <w:fldChar w:fldCharType="end"/>
      </w:r>
      <w:r w:rsidR="00C008E7" w:rsidRPr="00A14E92">
        <w:rPr>
          <w:lang w:val="es-ES"/>
        </w:rPr>
        <w:t xml:space="preserve">. </w:t>
      </w:r>
      <w:r w:rsidR="00584988" w:rsidRPr="00A14E92">
        <w:rPr>
          <w:lang w:val="es-ES"/>
        </w:rPr>
        <w:t>Articulació</w:t>
      </w:r>
      <w:r w:rsidR="00134909" w:rsidRPr="00A14E92">
        <w:rPr>
          <w:lang w:val="es-ES"/>
        </w:rPr>
        <w:t xml:space="preserve">n </w:t>
      </w:r>
      <w:r w:rsidR="003B0AC4" w:rsidRPr="00A14E92">
        <w:rPr>
          <w:lang w:val="es-ES"/>
        </w:rPr>
        <w:t>de las b</w:t>
      </w:r>
      <w:r w:rsidR="00C008E7" w:rsidRPr="00A14E92">
        <w:rPr>
          <w:lang w:val="es-ES"/>
        </w:rPr>
        <w:t xml:space="preserve">ases </w:t>
      </w:r>
      <w:r w:rsidR="00C008E7" w:rsidRPr="00A14E92">
        <w:rPr>
          <w:noProof/>
          <w:lang w:val="es-ES"/>
        </w:rPr>
        <w:t>te</w:t>
      </w:r>
      <w:r w:rsidR="00584988" w:rsidRPr="00A14E92">
        <w:rPr>
          <w:noProof/>
          <w:lang w:val="es-ES"/>
        </w:rPr>
        <w:t>ó</w:t>
      </w:r>
      <w:r w:rsidR="00C008E7" w:rsidRPr="00A14E92">
        <w:rPr>
          <w:noProof/>
          <w:lang w:val="es-ES"/>
        </w:rPr>
        <w:t>ricas</w:t>
      </w:r>
      <w:r w:rsidR="00C008E7" w:rsidRPr="00A14E92">
        <w:rPr>
          <w:lang w:val="es-ES"/>
        </w:rPr>
        <w:t xml:space="preserve"> y conceptuales</w:t>
      </w:r>
      <w:r w:rsidRPr="00A14E92">
        <w:rPr>
          <w:lang w:val="es-ES"/>
        </w:rPr>
        <w:t xml:space="preserve"> para la valoración de </w:t>
      </w:r>
      <w:bookmarkEnd w:id="138"/>
      <w:r w:rsidR="004F6637" w:rsidRPr="00A14E92">
        <w:rPr>
          <w:lang w:val="es-ES"/>
        </w:rPr>
        <w:t xml:space="preserve">SE en </w:t>
      </w:r>
      <w:r w:rsidR="00B44FE3" w:rsidRPr="00A14E92">
        <w:rPr>
          <w:lang w:val="es-ES"/>
        </w:rPr>
        <w:t>AS</w:t>
      </w:r>
      <w:bookmarkEnd w:id="139"/>
    </w:p>
    <w:p w14:paraId="3213B704" w14:textId="77777777" w:rsidR="0027214C" w:rsidRPr="00A14E92" w:rsidRDefault="0027214C" w:rsidP="006F641C">
      <w:pPr>
        <w:rPr>
          <w:rFonts w:cs="Arial"/>
          <w:sz w:val="12"/>
          <w:lang w:val="es-ES"/>
        </w:rPr>
      </w:pPr>
    </w:p>
    <w:p w14:paraId="3960D93D" w14:textId="6DF23DD1" w:rsidR="0027214C" w:rsidRPr="00A14E92" w:rsidRDefault="00FA7E3B" w:rsidP="006F641C">
      <w:pPr>
        <w:jc w:val="center"/>
        <w:rPr>
          <w:rFonts w:cs="Arial"/>
          <w:lang w:val="es-ES"/>
        </w:rPr>
      </w:pPr>
      <w:r w:rsidRPr="00A14E92">
        <w:rPr>
          <w:noProof/>
          <w:lang w:eastAsia="es-CO"/>
        </w:rPr>
        <w:drawing>
          <wp:inline distT="0" distB="0" distL="0" distR="0" wp14:anchorId="70CEC5D7" wp14:editId="3A28CF34">
            <wp:extent cx="6026150" cy="7162800"/>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6150" cy="7162800"/>
                    </a:xfrm>
                    <a:prstGeom prst="rect">
                      <a:avLst/>
                    </a:prstGeom>
                    <a:noFill/>
                    <a:ln>
                      <a:noFill/>
                    </a:ln>
                  </pic:spPr>
                </pic:pic>
              </a:graphicData>
            </a:graphic>
          </wp:inline>
        </w:drawing>
      </w:r>
    </w:p>
    <w:p w14:paraId="537AC942" w14:textId="46F310A6" w:rsidR="0027214C" w:rsidRPr="00A14E92" w:rsidRDefault="00234A3D" w:rsidP="006F641C">
      <w:pPr>
        <w:jc w:val="center"/>
        <w:rPr>
          <w:rFonts w:cs="Arial"/>
          <w:bCs/>
          <w:sz w:val="18"/>
          <w:szCs w:val="18"/>
          <w:lang w:val="es-ES"/>
        </w:rPr>
      </w:pPr>
      <w:r w:rsidRPr="00A14E92">
        <w:rPr>
          <w:rFonts w:cs="Arial"/>
          <w:bCs/>
          <w:sz w:val="18"/>
          <w:szCs w:val="18"/>
          <w:lang w:val="es-ES"/>
        </w:rPr>
        <w:t>Fuente: autor</w:t>
      </w:r>
      <w:r w:rsidR="0027214C" w:rsidRPr="00A14E92">
        <w:rPr>
          <w:rFonts w:cs="Arial"/>
          <w:sz w:val="18"/>
          <w:szCs w:val="18"/>
          <w:shd w:val="clear" w:color="auto" w:fill="FFFFFF"/>
          <w:lang w:val="es-ES"/>
        </w:rPr>
        <w:t xml:space="preserve"> </w:t>
      </w:r>
      <w:r w:rsidR="0096208F" w:rsidRPr="00A14E92">
        <w:rPr>
          <w:rFonts w:cs="Arial"/>
          <w:bCs/>
          <w:sz w:val="18"/>
          <w:szCs w:val="18"/>
          <w:lang w:val="es-ES"/>
        </w:rPr>
        <w:t>(2018</w:t>
      </w:r>
      <w:r w:rsidR="0027214C" w:rsidRPr="00A14E92">
        <w:rPr>
          <w:rFonts w:cs="Arial"/>
          <w:bCs/>
          <w:sz w:val="18"/>
          <w:szCs w:val="18"/>
          <w:lang w:val="es-ES"/>
        </w:rPr>
        <w:t>)</w:t>
      </w:r>
    </w:p>
    <w:p w14:paraId="14E90A2A" w14:textId="77777777" w:rsidR="00B5732D" w:rsidRPr="00A14E92" w:rsidRDefault="00B5732D" w:rsidP="00AC743B">
      <w:pPr>
        <w:rPr>
          <w:rFonts w:cs="Arial"/>
          <w:lang w:val="es-ES"/>
        </w:rPr>
      </w:pPr>
    </w:p>
    <w:p w14:paraId="5B3F94BF" w14:textId="77777777" w:rsidR="00DE6005" w:rsidRPr="00A14E92" w:rsidRDefault="00DE6005" w:rsidP="00DE6005">
      <w:pPr>
        <w:rPr>
          <w:rFonts w:cs="Arial"/>
          <w:lang w:val="es-ES"/>
        </w:rPr>
      </w:pPr>
      <w:r w:rsidRPr="0000369A">
        <w:rPr>
          <w:rFonts w:cs="Arial"/>
          <w:lang w:val="es-ES"/>
        </w:rPr>
        <w:lastRenderedPageBreak/>
        <w:t xml:space="preserve">El tercer aporte establece cinco dimensiones del valor de los SE en </w:t>
      </w:r>
      <w:proofErr w:type="spellStart"/>
      <w:r w:rsidRPr="0000369A">
        <w:rPr>
          <w:rFonts w:cs="Arial"/>
          <w:lang w:val="es-ES"/>
        </w:rPr>
        <w:t>agroecosistemas</w:t>
      </w:r>
      <w:proofErr w:type="spellEnd"/>
      <w:r w:rsidRPr="0000369A">
        <w:rPr>
          <w:rFonts w:cs="Arial"/>
          <w:lang w:val="es-ES"/>
        </w:rPr>
        <w:t xml:space="preserve">: ecológica, sociocultural, económica, tecnológica y política (numeral 1.3). Los valores ecológicos se asocian a </w:t>
      </w:r>
      <w:r w:rsidRPr="0000369A">
        <w:rPr>
          <w:rFonts w:cs="Arial"/>
          <w:szCs w:val="22"/>
          <w:lang w:val="es-ES"/>
        </w:rPr>
        <w:t xml:space="preserve">las funciones, procesos y componentes del ecosistema de los que depende la prestación de los SE (De </w:t>
      </w:r>
      <w:proofErr w:type="spellStart"/>
      <w:r w:rsidRPr="0000369A">
        <w:rPr>
          <w:rFonts w:cs="Arial"/>
          <w:szCs w:val="22"/>
          <w:lang w:val="es-ES"/>
        </w:rPr>
        <w:t>Groot</w:t>
      </w:r>
      <w:proofErr w:type="spellEnd"/>
      <w:r w:rsidRPr="0000369A">
        <w:rPr>
          <w:rFonts w:cs="Arial"/>
          <w:szCs w:val="22"/>
          <w:lang w:val="es-ES"/>
        </w:rPr>
        <w:t xml:space="preserve"> et al., 2002). En lo</w:t>
      </w:r>
      <w:r w:rsidRPr="0000369A">
        <w:rPr>
          <w:rFonts w:cs="Arial"/>
          <w:lang w:val="es-ES"/>
        </w:rPr>
        <w:t xml:space="preserve"> sociocultural, se basan en equidad, acción colectiva, inclusión y gobernanza. En lo económico, se relacionan con la eficiencia del sistema y los balances biofísicos. En lo tecnológico se asocian a los conocimientos y las prácticas locales. En lo político, incluyen los lineamientos y acciones de política para la gestión de SE.</w:t>
      </w:r>
    </w:p>
    <w:p w14:paraId="2B579D70" w14:textId="77777777" w:rsidR="00DE6005" w:rsidRDefault="00DE6005" w:rsidP="008D43B7">
      <w:pPr>
        <w:rPr>
          <w:rFonts w:cs="Arial"/>
          <w:lang w:val="es-ES"/>
        </w:rPr>
      </w:pPr>
    </w:p>
    <w:p w14:paraId="40F90318" w14:textId="5DEEC064" w:rsidR="008D43B7" w:rsidRPr="00A14E92" w:rsidRDefault="008D43B7" w:rsidP="008D43B7">
      <w:pPr>
        <w:rPr>
          <w:rFonts w:cs="Arial"/>
          <w:lang w:val="es-ES"/>
        </w:rPr>
      </w:pPr>
      <w:r w:rsidRPr="00A14E92">
        <w:rPr>
          <w:rFonts w:cs="Arial"/>
          <w:lang w:val="es-ES"/>
        </w:rPr>
        <w:t xml:space="preserve">El cuarto aporte, es el establecimiento de los enfoques de valoración, </w:t>
      </w:r>
      <w:proofErr w:type="spellStart"/>
      <w:r w:rsidRPr="00A14E92">
        <w:rPr>
          <w:rFonts w:cs="Arial"/>
          <w:lang w:val="es-ES"/>
        </w:rPr>
        <w:t>transdisciplinar</w:t>
      </w:r>
      <w:proofErr w:type="spellEnd"/>
      <w:r w:rsidRPr="00A14E92">
        <w:rPr>
          <w:rFonts w:cs="Arial"/>
          <w:lang w:val="es-ES"/>
        </w:rPr>
        <w:t xml:space="preserve">, sistémico, ecológico, multidimensional y participativo. El enfoque </w:t>
      </w:r>
      <w:proofErr w:type="spellStart"/>
      <w:r w:rsidRPr="00A14E92">
        <w:rPr>
          <w:rFonts w:cs="Arial"/>
          <w:lang w:val="es-ES"/>
        </w:rPr>
        <w:t>transdisciplinar</w:t>
      </w:r>
      <w:proofErr w:type="spellEnd"/>
      <w:r w:rsidRPr="00A14E92">
        <w:rPr>
          <w:rFonts w:cs="Arial"/>
          <w:lang w:val="es-ES"/>
        </w:rPr>
        <w:t xml:space="preserve"> es fundamental en la agroecología y la EE, ya que permite integrar los aspectos socioculturales y los conocimientos de comunidades agrícolas a la valoración de los SE. Desde la EE el enfoque </w:t>
      </w:r>
      <w:proofErr w:type="spellStart"/>
      <w:r w:rsidRPr="00A14E92">
        <w:rPr>
          <w:rFonts w:cs="Arial"/>
          <w:lang w:val="es-ES"/>
        </w:rPr>
        <w:t>transdisciplinar</w:t>
      </w:r>
      <w:proofErr w:type="spellEnd"/>
      <w:r w:rsidRPr="00A14E92">
        <w:rPr>
          <w:rFonts w:cs="Arial"/>
          <w:lang w:val="es-ES"/>
        </w:rPr>
        <w:t xml:space="preserve"> permite analizar las interacciones de la sociedad, la economía y la naturaleza, incluyendo aspectos de equidad, distribución, ética y procesos culturales para la valoración de los SE. El enfoque sistémico, permite a la agroecología diseñar, manejar y evaluar </w:t>
      </w:r>
      <w:proofErr w:type="spellStart"/>
      <w:r w:rsidRPr="00A14E92">
        <w:rPr>
          <w:rFonts w:cs="Arial"/>
          <w:lang w:val="es-ES"/>
        </w:rPr>
        <w:t>agroecosistemas</w:t>
      </w:r>
      <w:proofErr w:type="spellEnd"/>
      <w:r w:rsidRPr="00A14E92">
        <w:rPr>
          <w:rFonts w:cs="Arial"/>
          <w:lang w:val="es-ES"/>
        </w:rPr>
        <w:t xml:space="preserve"> sostenibles, desde la EE permite reconocer los límites biofísicos y abordar la dimensión social como elemento de la sostenibilidad. El enfoque ecológico, desde la agroecología permite reconocer las estructuras y procesos para imitar a los ecosistemas locales, desde la EE determina la dimensión ecológica, como la dimensión sobre la cual se desarrollan y limitan las demás dimensiones de valoración. El enfoque multidimensional, permite el abordaje y valoración de SE de forma holística y finalmente el enfoque participativo, involucra las comunidades y su cultura en la gestión de los </w:t>
      </w:r>
      <w:proofErr w:type="spellStart"/>
      <w:r w:rsidRPr="00A14E92">
        <w:rPr>
          <w:rFonts w:cs="Arial"/>
          <w:lang w:val="es-ES"/>
        </w:rPr>
        <w:t>agroecosistemas</w:t>
      </w:r>
      <w:proofErr w:type="spellEnd"/>
      <w:r w:rsidRPr="00A14E92">
        <w:rPr>
          <w:rFonts w:cs="Arial"/>
          <w:lang w:val="es-ES"/>
        </w:rPr>
        <w:t xml:space="preserve"> sostenibles y los SE derivados.</w:t>
      </w:r>
    </w:p>
    <w:p w14:paraId="1EC32F44" w14:textId="77777777" w:rsidR="008D43B7" w:rsidRPr="00A14E92" w:rsidRDefault="008D43B7" w:rsidP="00AC743B">
      <w:pPr>
        <w:rPr>
          <w:rFonts w:cs="Arial"/>
          <w:lang w:val="es-ES"/>
        </w:rPr>
      </w:pPr>
    </w:p>
    <w:p w14:paraId="4CDD7FBB" w14:textId="777843CD" w:rsidR="00AC743B" w:rsidRPr="00A14E92" w:rsidRDefault="00614C08" w:rsidP="00AC743B">
      <w:pPr>
        <w:rPr>
          <w:rFonts w:cs="Arial"/>
          <w:lang w:val="es-ES"/>
        </w:rPr>
      </w:pPr>
      <w:r w:rsidRPr="00A14E92">
        <w:rPr>
          <w:rFonts w:cs="Arial"/>
          <w:lang w:val="es-ES"/>
        </w:rPr>
        <w:t>L</w:t>
      </w:r>
      <w:r w:rsidR="00AC743B" w:rsidRPr="00A14E92">
        <w:rPr>
          <w:rFonts w:cs="Arial"/>
          <w:lang w:val="es-ES"/>
        </w:rPr>
        <w:t xml:space="preserve">os </w:t>
      </w:r>
      <w:proofErr w:type="spellStart"/>
      <w:r w:rsidR="00AC743B" w:rsidRPr="00A14E92">
        <w:rPr>
          <w:rFonts w:cs="Arial"/>
          <w:lang w:val="es-ES"/>
        </w:rPr>
        <w:t>agroecosistemas</w:t>
      </w:r>
      <w:proofErr w:type="spellEnd"/>
      <w:r w:rsidR="00AC743B" w:rsidRPr="00A14E92">
        <w:rPr>
          <w:rFonts w:cs="Arial"/>
          <w:lang w:val="es-ES"/>
        </w:rPr>
        <w:t xml:space="preserve"> diseñados y manejados desde una visión sistémica, donde se implementan los </w:t>
      </w:r>
      <w:proofErr w:type="spellStart"/>
      <w:r w:rsidR="00AC743B" w:rsidRPr="00A14E92">
        <w:rPr>
          <w:rFonts w:cs="Arial"/>
          <w:lang w:val="es-ES"/>
        </w:rPr>
        <w:t>macroaspectos</w:t>
      </w:r>
      <w:proofErr w:type="spellEnd"/>
      <w:r w:rsidR="00AC743B" w:rsidRPr="00A14E92">
        <w:rPr>
          <w:rFonts w:cs="Arial"/>
          <w:lang w:val="es-ES"/>
        </w:rPr>
        <w:t xml:space="preserve"> de sostenibilidad y </w:t>
      </w:r>
      <w:r w:rsidR="00724F8A" w:rsidRPr="00A14E92">
        <w:rPr>
          <w:rFonts w:cs="Arial"/>
          <w:lang w:val="es-ES"/>
        </w:rPr>
        <w:t>se aporta</w:t>
      </w:r>
      <w:r w:rsidR="00AC743B" w:rsidRPr="00A14E92">
        <w:rPr>
          <w:rFonts w:cs="Arial"/>
          <w:lang w:val="es-ES"/>
        </w:rPr>
        <w:t xml:space="preserve"> al bienestar de las comunidades tienen el potencial de ser </w:t>
      </w:r>
      <w:proofErr w:type="spellStart"/>
      <w:r w:rsidR="00AC743B" w:rsidRPr="00A14E92">
        <w:rPr>
          <w:rFonts w:cs="Arial"/>
          <w:lang w:val="es-ES"/>
        </w:rPr>
        <w:t>agroecosistemas</w:t>
      </w:r>
      <w:proofErr w:type="spellEnd"/>
      <w:r w:rsidR="00AC743B" w:rsidRPr="00A14E92">
        <w:rPr>
          <w:rFonts w:cs="Arial"/>
          <w:lang w:val="es-ES"/>
        </w:rPr>
        <w:t xml:space="preserve"> sostenibles y, por ende, generar SE. Al generarse los SE, los enfoques de valoración y las dimensiones del valor, permiten identificar su importancia. El nivel de importancia otorgado desde cada dimensión se traduce en </w:t>
      </w:r>
      <w:r w:rsidRPr="00A14E92">
        <w:rPr>
          <w:rFonts w:cs="Arial"/>
          <w:lang w:val="es-ES"/>
        </w:rPr>
        <w:t>la valoración</w:t>
      </w:r>
      <w:r w:rsidR="00AC743B" w:rsidRPr="00A14E92">
        <w:rPr>
          <w:rFonts w:cs="Arial"/>
          <w:lang w:val="es-ES"/>
        </w:rPr>
        <w:t xml:space="preserve"> de los SE, </w:t>
      </w:r>
      <w:r w:rsidRPr="00A14E92">
        <w:rPr>
          <w:rFonts w:cs="Arial"/>
          <w:lang w:val="es-ES"/>
        </w:rPr>
        <w:t>la</w:t>
      </w:r>
      <w:r w:rsidR="00AC743B" w:rsidRPr="00A14E92">
        <w:rPr>
          <w:rFonts w:cs="Arial"/>
          <w:lang w:val="es-ES"/>
        </w:rPr>
        <w:t xml:space="preserve"> cual es utilizad</w:t>
      </w:r>
      <w:r w:rsidRPr="00A14E92">
        <w:rPr>
          <w:rFonts w:cs="Arial"/>
          <w:lang w:val="es-ES"/>
        </w:rPr>
        <w:t>a</w:t>
      </w:r>
      <w:r w:rsidR="00AC743B" w:rsidRPr="00A14E92">
        <w:rPr>
          <w:rFonts w:cs="Arial"/>
          <w:lang w:val="es-ES"/>
        </w:rPr>
        <w:t xml:space="preserve"> en los procesos de toma de decisiones sobre la gestión de los </w:t>
      </w:r>
      <w:proofErr w:type="spellStart"/>
      <w:r w:rsidR="00AC743B" w:rsidRPr="00A14E92">
        <w:rPr>
          <w:rFonts w:cs="Arial"/>
          <w:lang w:val="es-ES"/>
        </w:rPr>
        <w:t>agroecosistemas</w:t>
      </w:r>
      <w:proofErr w:type="spellEnd"/>
      <w:r w:rsidR="00AC743B" w:rsidRPr="00A14E92">
        <w:rPr>
          <w:rFonts w:cs="Arial"/>
          <w:lang w:val="es-ES"/>
        </w:rPr>
        <w:t xml:space="preserve">, con lo cual se garantiza la provisión de los SE. </w:t>
      </w:r>
      <w:r w:rsidR="004D30C5" w:rsidRPr="00A14E92">
        <w:rPr>
          <w:rFonts w:cs="Arial"/>
          <w:lang w:val="es-ES"/>
        </w:rPr>
        <w:t>Condición que</w:t>
      </w:r>
      <w:r w:rsidR="00AC743B" w:rsidRPr="00A14E92">
        <w:rPr>
          <w:rFonts w:cs="Arial"/>
          <w:lang w:val="es-ES"/>
        </w:rPr>
        <w:t xml:space="preserve"> mantiene un bucle virtuoso en el que el proceso de valoración aporta a la sostenibilidad del </w:t>
      </w:r>
      <w:proofErr w:type="spellStart"/>
      <w:r w:rsidR="00AC743B" w:rsidRPr="00A14E92">
        <w:rPr>
          <w:rFonts w:cs="Arial"/>
          <w:lang w:val="es-ES"/>
        </w:rPr>
        <w:t>agroecosistema</w:t>
      </w:r>
      <w:proofErr w:type="spellEnd"/>
      <w:r w:rsidR="00AC743B" w:rsidRPr="00A14E92">
        <w:rPr>
          <w:rFonts w:cs="Arial"/>
          <w:lang w:val="es-ES"/>
        </w:rPr>
        <w:t xml:space="preserve"> </w:t>
      </w:r>
      <w:r w:rsidRPr="00A14E92">
        <w:rPr>
          <w:rFonts w:cs="Arial"/>
          <w:lang w:val="es-ES"/>
        </w:rPr>
        <w:t>(</w:t>
      </w:r>
      <w:r w:rsidR="00AC743B" w:rsidRPr="00A14E92">
        <w:rPr>
          <w:rFonts w:cs="Arial"/>
          <w:lang w:val="es-ES"/>
        </w:rPr>
        <w:t>figura 1-13</w:t>
      </w:r>
      <w:r w:rsidRPr="00A14E92">
        <w:rPr>
          <w:rFonts w:cs="Arial"/>
          <w:lang w:val="es-ES"/>
        </w:rPr>
        <w:t>)</w:t>
      </w:r>
      <w:r w:rsidR="00AC743B" w:rsidRPr="00A14E92">
        <w:rPr>
          <w:rFonts w:cs="Arial"/>
          <w:lang w:val="es-ES"/>
        </w:rPr>
        <w:t xml:space="preserve">. </w:t>
      </w:r>
    </w:p>
    <w:p w14:paraId="00F1873A" w14:textId="77777777" w:rsidR="00AC743B" w:rsidRPr="00A14E92" w:rsidRDefault="00AC743B" w:rsidP="006F641C">
      <w:pPr>
        <w:jc w:val="center"/>
        <w:rPr>
          <w:rFonts w:cs="Arial"/>
          <w:bCs/>
          <w:sz w:val="18"/>
          <w:szCs w:val="18"/>
          <w:lang w:val="es-ES"/>
        </w:rPr>
      </w:pPr>
    </w:p>
    <w:p w14:paraId="60FFC590" w14:textId="2F38AB51" w:rsidR="00EE56CF" w:rsidRPr="00A14E92" w:rsidRDefault="00EE56CF" w:rsidP="006F641C">
      <w:pPr>
        <w:rPr>
          <w:rFonts w:cs="Arial"/>
          <w:bCs/>
          <w:sz w:val="18"/>
          <w:szCs w:val="18"/>
          <w:lang w:val="es-ES"/>
        </w:rPr>
      </w:pPr>
      <w:r w:rsidRPr="00A14E92">
        <w:rPr>
          <w:rFonts w:cs="Arial"/>
          <w:lang w:val="es-ES"/>
        </w:rPr>
        <w:t xml:space="preserve">La implementación de la articulación de las bases </w:t>
      </w:r>
      <w:r w:rsidR="00C74320" w:rsidRPr="00A14E92">
        <w:rPr>
          <w:rFonts w:cs="Arial"/>
          <w:lang w:val="es-ES"/>
        </w:rPr>
        <w:t>teóricas</w:t>
      </w:r>
      <w:r w:rsidRPr="00A14E92">
        <w:rPr>
          <w:rFonts w:cs="Arial"/>
          <w:lang w:val="es-ES"/>
        </w:rPr>
        <w:t xml:space="preserve"> y conceptuales </w:t>
      </w:r>
      <w:r w:rsidR="00C74320" w:rsidRPr="00A14E92">
        <w:rPr>
          <w:rFonts w:cs="Arial"/>
          <w:lang w:val="es-ES"/>
        </w:rPr>
        <w:t>identificadas</w:t>
      </w:r>
      <w:r w:rsidRPr="00A14E92">
        <w:rPr>
          <w:rFonts w:cs="Arial"/>
          <w:lang w:val="es-ES"/>
        </w:rPr>
        <w:t xml:space="preserve"> requ</w:t>
      </w:r>
      <w:r w:rsidR="00614C08" w:rsidRPr="00A14E92">
        <w:rPr>
          <w:rFonts w:cs="Arial"/>
          <w:lang w:val="es-ES"/>
        </w:rPr>
        <w:t>iere</w:t>
      </w:r>
      <w:r w:rsidRPr="00A14E92">
        <w:rPr>
          <w:rFonts w:cs="Arial"/>
          <w:lang w:val="es-ES"/>
        </w:rPr>
        <w:t xml:space="preserve"> de metodologías que permitan integrar los enfoques de valoración (</w:t>
      </w:r>
      <w:proofErr w:type="spellStart"/>
      <w:r w:rsidRPr="00A14E92">
        <w:rPr>
          <w:rFonts w:cs="Arial"/>
          <w:lang w:val="es-ES"/>
        </w:rPr>
        <w:t>transdisciplinar</w:t>
      </w:r>
      <w:proofErr w:type="spellEnd"/>
      <w:r w:rsidRPr="00A14E92">
        <w:rPr>
          <w:rFonts w:cs="Arial"/>
          <w:lang w:val="es-ES"/>
        </w:rPr>
        <w:t xml:space="preserve">, sistémico, ecológico, multidimensional y participativo) con el valor multidimensional (ecológico, sociocultural, económico, tecnológico y político). </w:t>
      </w:r>
      <w:r w:rsidR="002E05C6" w:rsidRPr="00A14E92">
        <w:rPr>
          <w:rFonts w:cs="Arial"/>
          <w:lang w:val="es-ES"/>
        </w:rPr>
        <w:t>Condición que</w:t>
      </w:r>
      <w:r w:rsidRPr="00A14E92">
        <w:rPr>
          <w:rFonts w:cs="Arial"/>
          <w:lang w:val="es-ES"/>
        </w:rPr>
        <w:t xml:space="preserve"> plantea importantes retos metodológicos que deben ser abordados por la </w:t>
      </w:r>
      <w:r w:rsidR="00F73E4E" w:rsidRPr="00A14E92">
        <w:rPr>
          <w:rFonts w:cs="Arial"/>
          <w:lang w:val="es-ES"/>
        </w:rPr>
        <w:t>a</w:t>
      </w:r>
      <w:r w:rsidR="000077BB" w:rsidRPr="00A14E92">
        <w:rPr>
          <w:rFonts w:cs="Arial"/>
          <w:lang w:val="es-ES"/>
        </w:rPr>
        <w:t>groecología</w:t>
      </w:r>
      <w:r w:rsidRPr="00A14E92">
        <w:rPr>
          <w:rFonts w:cs="Arial"/>
          <w:lang w:val="es-ES"/>
        </w:rPr>
        <w:t xml:space="preserve"> y la </w:t>
      </w:r>
      <w:r w:rsidR="00B24396" w:rsidRPr="00A14E92">
        <w:rPr>
          <w:rFonts w:cs="Arial"/>
          <w:lang w:val="es-ES"/>
        </w:rPr>
        <w:t>e</w:t>
      </w:r>
      <w:r w:rsidR="00822A1B" w:rsidRPr="00A14E92">
        <w:rPr>
          <w:rFonts w:cs="Arial"/>
          <w:lang w:val="es-ES"/>
        </w:rPr>
        <w:t>conomía ecológica</w:t>
      </w:r>
      <w:r w:rsidRPr="00A14E92">
        <w:rPr>
          <w:rFonts w:cs="Arial"/>
          <w:lang w:val="es-ES"/>
        </w:rPr>
        <w:t xml:space="preserve">, </w:t>
      </w:r>
      <w:r w:rsidR="00614C08" w:rsidRPr="00A14E92">
        <w:rPr>
          <w:rFonts w:cs="Arial"/>
          <w:lang w:val="es-ES"/>
        </w:rPr>
        <w:t>integrando</w:t>
      </w:r>
      <w:r w:rsidRPr="00A14E92">
        <w:rPr>
          <w:rFonts w:cs="Arial"/>
          <w:lang w:val="es-ES"/>
        </w:rPr>
        <w:t xml:space="preserve"> la </w:t>
      </w:r>
      <w:r w:rsidR="005946B3" w:rsidRPr="00A14E92">
        <w:rPr>
          <w:rFonts w:cs="Arial"/>
          <w:lang w:val="es-ES"/>
        </w:rPr>
        <w:t>“</w:t>
      </w:r>
      <w:r w:rsidRPr="00A14E92">
        <w:rPr>
          <w:rFonts w:cs="Arial"/>
          <w:lang w:val="es-ES"/>
        </w:rPr>
        <w:t>no linealidad</w:t>
      </w:r>
      <w:r w:rsidR="005946B3" w:rsidRPr="00A14E92">
        <w:rPr>
          <w:rFonts w:cs="Arial"/>
          <w:lang w:val="es-ES"/>
        </w:rPr>
        <w:t>”</w:t>
      </w:r>
      <w:r w:rsidRPr="00A14E92">
        <w:rPr>
          <w:rFonts w:cs="Arial"/>
          <w:lang w:val="es-ES"/>
        </w:rPr>
        <w:t xml:space="preserve">, las sinergias, los comportamientos emergentes, las interrelaciones, causalidades y jerarquías, la </w:t>
      </w:r>
      <w:proofErr w:type="spellStart"/>
      <w:r w:rsidRPr="00A14E92">
        <w:rPr>
          <w:rFonts w:cs="Arial"/>
          <w:lang w:val="es-ES"/>
        </w:rPr>
        <w:t>autoorganización</w:t>
      </w:r>
      <w:proofErr w:type="spellEnd"/>
      <w:r w:rsidRPr="00A14E92">
        <w:rPr>
          <w:rFonts w:cs="Arial"/>
          <w:lang w:val="es-ES"/>
        </w:rPr>
        <w:t xml:space="preserve"> y demás aspectos que s</w:t>
      </w:r>
      <w:r w:rsidR="009D11CA" w:rsidRPr="00A14E92">
        <w:rPr>
          <w:rFonts w:cs="Arial"/>
          <w:lang w:val="es-ES"/>
        </w:rPr>
        <w:t>ó</w:t>
      </w:r>
      <w:r w:rsidRPr="00A14E92">
        <w:rPr>
          <w:rFonts w:cs="Arial"/>
          <w:lang w:val="es-ES"/>
        </w:rPr>
        <w:t xml:space="preserve">lo desde la modelación del </w:t>
      </w:r>
      <w:proofErr w:type="spellStart"/>
      <w:r w:rsidRPr="00A14E92">
        <w:rPr>
          <w:rFonts w:cs="Arial"/>
          <w:lang w:val="es-ES"/>
        </w:rPr>
        <w:t>agroecosistema</w:t>
      </w:r>
      <w:proofErr w:type="spellEnd"/>
      <w:r w:rsidRPr="00A14E92">
        <w:rPr>
          <w:rFonts w:cs="Arial"/>
          <w:lang w:val="es-ES"/>
        </w:rPr>
        <w:t xml:space="preserve"> como sistema complejo es posible analizar</w:t>
      </w:r>
      <w:r w:rsidR="001F06E7" w:rsidRPr="00A14E92">
        <w:rPr>
          <w:rFonts w:cs="Arial"/>
          <w:lang w:val="es-ES"/>
        </w:rPr>
        <w:t xml:space="preserve">. </w:t>
      </w:r>
    </w:p>
    <w:p w14:paraId="60B81C6E" w14:textId="131D5E38" w:rsidR="0062352A" w:rsidRPr="00A14E92" w:rsidRDefault="0062352A" w:rsidP="006F641C">
      <w:pPr>
        <w:rPr>
          <w:rFonts w:cs="Arial"/>
          <w:lang w:val="es-ES"/>
        </w:rPr>
      </w:pPr>
      <w:bookmarkStart w:id="140" w:name="_Toc474938199"/>
      <w:bookmarkStart w:id="141" w:name="_Toc502997714"/>
      <w:bookmarkStart w:id="142" w:name="_Toc503104559"/>
    </w:p>
    <w:p w14:paraId="1AFBC1F7" w14:textId="77777777" w:rsidR="00AB6CB4" w:rsidRPr="00A14E92" w:rsidRDefault="00AB6CB4" w:rsidP="006F641C">
      <w:pPr>
        <w:rPr>
          <w:rFonts w:cs="Arial"/>
          <w:lang w:val="es-ES"/>
        </w:rPr>
        <w:sectPr w:rsidR="00AB6CB4" w:rsidRPr="00A14E92" w:rsidSect="004B25F7">
          <w:headerReference w:type="even" r:id="rId36"/>
          <w:headerReference w:type="default" r:id="rId37"/>
          <w:headerReference w:type="first" r:id="rId38"/>
          <w:type w:val="oddPage"/>
          <w:pgSz w:w="12240" w:h="15840"/>
          <w:pgMar w:top="1418" w:right="1049" w:bottom="1418" w:left="1701" w:header="709" w:footer="709" w:gutter="0"/>
          <w:pgNumType w:start="7"/>
          <w:cols w:space="708"/>
          <w:titlePg/>
          <w:docGrid w:linePitch="360"/>
        </w:sectPr>
      </w:pPr>
    </w:p>
    <w:p w14:paraId="12279908" w14:textId="2EEDA9EB" w:rsidR="0062352A" w:rsidRPr="009C3E1C" w:rsidRDefault="0062352A" w:rsidP="006F641C">
      <w:pPr>
        <w:pStyle w:val="Titre1"/>
        <w:rPr>
          <w:lang w:val="es-ES"/>
        </w:rPr>
      </w:pPr>
      <w:r w:rsidRPr="00A14E92">
        <w:rPr>
          <w:lang w:val="es-ES"/>
        </w:rPr>
        <w:lastRenderedPageBreak/>
        <w:t xml:space="preserve"> </w:t>
      </w:r>
      <w:bookmarkStart w:id="143" w:name="_Toc502997707"/>
      <w:bookmarkStart w:id="144" w:name="_Toc503104552"/>
      <w:bookmarkStart w:id="145" w:name="_Toc11253524"/>
      <w:r w:rsidRPr="00A14E92">
        <w:rPr>
          <w:lang w:val="es-ES"/>
        </w:rPr>
        <w:t xml:space="preserve">Aportes metodológicos </w:t>
      </w:r>
      <w:r w:rsidRPr="009C3E1C">
        <w:rPr>
          <w:lang w:val="es-ES"/>
        </w:rPr>
        <w:t>de</w:t>
      </w:r>
      <w:r w:rsidR="009C3E1C" w:rsidRPr="009C3E1C">
        <w:rPr>
          <w:lang w:val="es-ES"/>
        </w:rPr>
        <w:t>sde</w:t>
      </w:r>
      <w:r w:rsidRPr="009C3E1C">
        <w:rPr>
          <w:lang w:val="es-ES"/>
        </w:rPr>
        <w:t xml:space="preserve"> la EE a la valoración de SE</w:t>
      </w:r>
      <w:bookmarkEnd w:id="143"/>
      <w:bookmarkEnd w:id="144"/>
      <w:bookmarkEnd w:id="145"/>
    </w:p>
    <w:p w14:paraId="14267F0E" w14:textId="77777777" w:rsidR="0062352A" w:rsidRPr="00A14E92" w:rsidRDefault="0062352A" w:rsidP="006F641C">
      <w:pPr>
        <w:rPr>
          <w:rFonts w:cs="Arial"/>
          <w:lang w:val="es-ES"/>
        </w:rPr>
      </w:pPr>
    </w:p>
    <w:p w14:paraId="5D7AB7B6" w14:textId="6F750A9B" w:rsidR="00F179CD" w:rsidRPr="00A14E92" w:rsidRDefault="00F179CD" w:rsidP="006F641C">
      <w:pPr>
        <w:rPr>
          <w:rFonts w:cs="Arial"/>
          <w:lang w:val="es-ES"/>
        </w:rPr>
      </w:pPr>
      <w:r w:rsidRPr="00A14E92">
        <w:rPr>
          <w:rFonts w:cs="Arial"/>
          <w:lang w:val="es-ES"/>
        </w:rPr>
        <w:t xml:space="preserve">En este </w:t>
      </w:r>
      <w:r w:rsidR="00C74320" w:rsidRPr="00A14E92">
        <w:rPr>
          <w:rFonts w:cs="Arial"/>
          <w:lang w:val="es-ES"/>
        </w:rPr>
        <w:t>capítulo</w:t>
      </w:r>
      <w:r w:rsidRPr="00A14E92">
        <w:rPr>
          <w:rFonts w:cs="Arial"/>
          <w:lang w:val="es-ES"/>
        </w:rPr>
        <w:t xml:space="preserve"> se desarrollan los aportes metodológicos </w:t>
      </w:r>
      <w:r w:rsidRPr="009C3E1C">
        <w:rPr>
          <w:rFonts w:cs="Arial"/>
          <w:lang w:val="es-ES"/>
        </w:rPr>
        <w:t>de</w:t>
      </w:r>
      <w:r w:rsidR="009C3E1C" w:rsidRPr="009C3E1C">
        <w:rPr>
          <w:rFonts w:cs="Arial"/>
          <w:lang w:val="es-ES"/>
        </w:rPr>
        <w:t>sde</w:t>
      </w:r>
      <w:r w:rsidRPr="00A14E92">
        <w:rPr>
          <w:rFonts w:cs="Arial"/>
          <w:lang w:val="es-ES"/>
        </w:rPr>
        <w:t xml:space="preserve"> </w:t>
      </w:r>
      <w:r w:rsidR="009C3E1C">
        <w:rPr>
          <w:rFonts w:cs="Arial"/>
          <w:lang w:val="es-ES"/>
        </w:rPr>
        <w:t xml:space="preserve">la </w:t>
      </w:r>
      <w:r w:rsidR="00351A26" w:rsidRPr="00A14E92">
        <w:rPr>
          <w:rFonts w:cs="Arial"/>
          <w:lang w:val="es-ES"/>
        </w:rPr>
        <w:t>economía ecológica (</w:t>
      </w:r>
      <w:r w:rsidRPr="00A14E92">
        <w:rPr>
          <w:rFonts w:cs="Arial"/>
          <w:lang w:val="es-ES"/>
        </w:rPr>
        <w:t>EE</w:t>
      </w:r>
      <w:r w:rsidR="00351A26" w:rsidRPr="00A14E92">
        <w:rPr>
          <w:rFonts w:cs="Arial"/>
          <w:lang w:val="es-ES"/>
        </w:rPr>
        <w:t>)</w:t>
      </w:r>
      <w:r w:rsidRPr="00A14E92">
        <w:rPr>
          <w:rFonts w:cs="Arial"/>
          <w:lang w:val="es-ES"/>
        </w:rPr>
        <w:t xml:space="preserve"> para la valoración de servicios </w:t>
      </w:r>
      <w:proofErr w:type="spellStart"/>
      <w:r w:rsidR="00C74320" w:rsidRPr="00A14E92">
        <w:rPr>
          <w:rFonts w:cs="Arial"/>
          <w:lang w:val="es-ES"/>
        </w:rPr>
        <w:t>ecosistémicos</w:t>
      </w:r>
      <w:proofErr w:type="spellEnd"/>
      <w:r w:rsidR="00A7107E" w:rsidRPr="00A14E92">
        <w:rPr>
          <w:rFonts w:cs="Arial"/>
          <w:lang w:val="es-ES"/>
        </w:rPr>
        <w:t xml:space="preserve"> (SE)</w:t>
      </w:r>
      <w:r w:rsidRPr="00A14E92">
        <w:rPr>
          <w:rFonts w:cs="Arial"/>
          <w:lang w:val="es-ES"/>
        </w:rPr>
        <w:t xml:space="preserve">. </w:t>
      </w:r>
      <w:r w:rsidR="00C74320" w:rsidRPr="00A14E92">
        <w:rPr>
          <w:rFonts w:cs="Arial"/>
          <w:lang w:val="es-ES"/>
        </w:rPr>
        <w:t>Inicialmente</w:t>
      </w:r>
      <w:r w:rsidRPr="00A14E92">
        <w:rPr>
          <w:rFonts w:cs="Arial"/>
          <w:lang w:val="es-ES"/>
        </w:rPr>
        <w:t xml:space="preserve"> se establecen</w:t>
      </w:r>
      <w:r w:rsidR="0062352A" w:rsidRPr="00A14E92">
        <w:rPr>
          <w:rFonts w:cs="Arial"/>
          <w:lang w:val="es-ES"/>
        </w:rPr>
        <w:t xml:space="preserve"> las dimensiones, principios y criterios de valoración</w:t>
      </w:r>
      <w:r w:rsidR="00351A26" w:rsidRPr="00A14E92">
        <w:rPr>
          <w:rFonts w:cs="Arial"/>
          <w:lang w:val="es-ES"/>
        </w:rPr>
        <w:t>. A</w:t>
      </w:r>
      <w:r w:rsidRPr="00A14E92">
        <w:rPr>
          <w:rFonts w:cs="Arial"/>
          <w:lang w:val="es-ES"/>
        </w:rPr>
        <w:t xml:space="preserve"> continuación, se</w:t>
      </w:r>
      <w:r w:rsidR="0062352A" w:rsidRPr="00A14E92">
        <w:rPr>
          <w:rFonts w:cs="Arial"/>
          <w:lang w:val="es-ES"/>
        </w:rPr>
        <w:t xml:space="preserve"> identifica</w:t>
      </w:r>
      <w:r w:rsidRPr="00A14E92">
        <w:rPr>
          <w:rFonts w:cs="Arial"/>
          <w:lang w:val="es-ES"/>
        </w:rPr>
        <w:t>n y analizan las</w:t>
      </w:r>
      <w:r w:rsidR="0062352A" w:rsidRPr="00A14E92">
        <w:rPr>
          <w:rFonts w:cs="Arial"/>
          <w:lang w:val="es-ES"/>
        </w:rPr>
        <w:t xml:space="preserve"> metodologías </w:t>
      </w:r>
      <w:r w:rsidRPr="00A14E92">
        <w:rPr>
          <w:rFonts w:cs="Arial"/>
          <w:lang w:val="es-ES"/>
        </w:rPr>
        <w:t xml:space="preserve">de valoración </w:t>
      </w:r>
      <w:r w:rsidR="0062352A" w:rsidRPr="00A14E92">
        <w:rPr>
          <w:rFonts w:cs="Arial"/>
          <w:lang w:val="es-ES"/>
        </w:rPr>
        <w:t xml:space="preserve">desde la </w:t>
      </w:r>
      <w:r w:rsidR="001B4F88" w:rsidRPr="00A14E92">
        <w:rPr>
          <w:rFonts w:cs="Arial"/>
          <w:lang w:val="es-ES"/>
        </w:rPr>
        <w:t>e</w:t>
      </w:r>
      <w:r w:rsidR="00822A1B" w:rsidRPr="00A14E92">
        <w:rPr>
          <w:rFonts w:cs="Arial"/>
          <w:lang w:val="es-ES"/>
        </w:rPr>
        <w:t>conomía ecológica</w:t>
      </w:r>
      <w:r w:rsidR="00A7107E" w:rsidRPr="00A14E92">
        <w:rPr>
          <w:rFonts w:cs="Arial"/>
          <w:lang w:val="es-ES"/>
        </w:rPr>
        <w:t xml:space="preserve"> (EE)</w:t>
      </w:r>
      <w:r w:rsidRPr="00A14E92">
        <w:rPr>
          <w:rFonts w:cs="Arial"/>
          <w:lang w:val="es-ES"/>
        </w:rPr>
        <w:t xml:space="preserve">. Finalmente, se propone un marco de valoración de SE en </w:t>
      </w:r>
      <w:proofErr w:type="spellStart"/>
      <w:r w:rsidRPr="00A14E92">
        <w:rPr>
          <w:rFonts w:cs="Arial"/>
          <w:lang w:val="es-ES"/>
        </w:rPr>
        <w:t>agroecosistemas</w:t>
      </w:r>
      <w:proofErr w:type="spellEnd"/>
      <w:r w:rsidRPr="00A14E92">
        <w:rPr>
          <w:rFonts w:cs="Arial"/>
          <w:lang w:val="es-ES"/>
        </w:rPr>
        <w:t xml:space="preserve"> que integra la articulación de las bases conceptuales y teóricas con los aportes metodológicos de</w:t>
      </w:r>
      <w:r w:rsidR="009C3E1C">
        <w:rPr>
          <w:rFonts w:cs="Arial"/>
          <w:lang w:val="es-ES"/>
        </w:rPr>
        <w:t>sde</w:t>
      </w:r>
      <w:r w:rsidRPr="00A14E92">
        <w:rPr>
          <w:rFonts w:cs="Arial"/>
          <w:lang w:val="es-ES"/>
        </w:rPr>
        <w:t xml:space="preserve"> la EE.</w:t>
      </w:r>
    </w:p>
    <w:p w14:paraId="758B7265" w14:textId="77777777" w:rsidR="00F179CD" w:rsidRPr="00A14E92" w:rsidRDefault="00F179CD" w:rsidP="006F641C">
      <w:pPr>
        <w:rPr>
          <w:rFonts w:cs="Arial"/>
          <w:lang w:val="es-ES"/>
        </w:rPr>
      </w:pPr>
    </w:p>
    <w:p w14:paraId="192DAE7E" w14:textId="6E3A0711" w:rsidR="00F179CD" w:rsidRPr="00A14E92" w:rsidRDefault="00393F6E" w:rsidP="006F641C">
      <w:pPr>
        <w:rPr>
          <w:rFonts w:cs="Arial"/>
          <w:lang w:val="es-ES"/>
        </w:rPr>
      </w:pPr>
      <w:r w:rsidRPr="00A14E92">
        <w:rPr>
          <w:rFonts w:cs="Arial"/>
          <w:lang w:val="es-ES"/>
        </w:rPr>
        <w:t>El establecimiento de las dimensione</w:t>
      </w:r>
      <w:r w:rsidR="00461D04" w:rsidRPr="00A14E92">
        <w:rPr>
          <w:rFonts w:cs="Arial"/>
          <w:lang w:val="es-ES"/>
        </w:rPr>
        <w:t>s</w:t>
      </w:r>
      <w:r w:rsidRPr="00A14E92">
        <w:rPr>
          <w:rFonts w:cs="Arial"/>
          <w:lang w:val="es-ES"/>
        </w:rPr>
        <w:t>, principios</w:t>
      </w:r>
      <w:r w:rsidR="00351A26" w:rsidRPr="00A14E92">
        <w:rPr>
          <w:rFonts w:cs="Arial"/>
          <w:lang w:val="es-ES"/>
        </w:rPr>
        <w:t xml:space="preserve">, </w:t>
      </w:r>
      <w:r w:rsidRPr="00A14E92">
        <w:rPr>
          <w:rFonts w:cs="Arial"/>
          <w:lang w:val="es-ES"/>
        </w:rPr>
        <w:t xml:space="preserve">criterios </w:t>
      </w:r>
      <w:r w:rsidR="00461D04" w:rsidRPr="00A14E92">
        <w:rPr>
          <w:rFonts w:cs="Arial"/>
          <w:lang w:val="es-ES"/>
        </w:rPr>
        <w:t xml:space="preserve">y metodologías de valoración </w:t>
      </w:r>
      <w:r w:rsidRPr="00A14E92">
        <w:rPr>
          <w:rFonts w:cs="Arial"/>
          <w:lang w:val="es-ES"/>
        </w:rPr>
        <w:t xml:space="preserve">se basa </w:t>
      </w:r>
      <w:r w:rsidR="00461D04" w:rsidRPr="00A14E92">
        <w:rPr>
          <w:rFonts w:cs="Arial"/>
          <w:lang w:val="es-ES"/>
        </w:rPr>
        <w:t>en la</w:t>
      </w:r>
      <w:r w:rsidR="0062352A" w:rsidRPr="00A14E92">
        <w:rPr>
          <w:rFonts w:cs="Arial"/>
          <w:lang w:val="es-ES"/>
        </w:rPr>
        <w:t xml:space="preserve"> revisión sistemática</w:t>
      </w:r>
      <w:r w:rsidR="00461D04" w:rsidRPr="00A14E92">
        <w:rPr>
          <w:rFonts w:cs="Arial"/>
          <w:lang w:val="es-ES"/>
        </w:rPr>
        <w:t xml:space="preserve"> de literatura</w:t>
      </w:r>
      <w:r w:rsidR="00351A26" w:rsidRPr="00A14E92">
        <w:rPr>
          <w:rFonts w:cs="Arial"/>
          <w:lang w:val="es-ES"/>
        </w:rPr>
        <w:t>. P</w:t>
      </w:r>
      <w:r w:rsidR="0062352A" w:rsidRPr="00A14E92">
        <w:rPr>
          <w:rFonts w:cs="Arial"/>
          <w:lang w:val="es-ES"/>
        </w:rPr>
        <w:t>artiendo de la definición de las preguntas de investigación</w:t>
      </w:r>
      <w:r w:rsidR="005755DE" w:rsidRPr="00A14E92">
        <w:rPr>
          <w:rFonts w:cs="Arial"/>
          <w:lang w:val="es-ES"/>
        </w:rPr>
        <w:t xml:space="preserve"> (I)</w:t>
      </w:r>
      <w:r w:rsidR="0062352A" w:rsidRPr="00A14E92">
        <w:rPr>
          <w:rFonts w:cs="Arial"/>
          <w:lang w:val="es-ES"/>
        </w:rPr>
        <w:t>, la descripción de los parámetros de revisión de literatura</w:t>
      </w:r>
      <w:r w:rsidR="005755DE" w:rsidRPr="00A14E92">
        <w:rPr>
          <w:rFonts w:cs="Arial"/>
          <w:lang w:val="es-ES"/>
        </w:rPr>
        <w:t xml:space="preserve"> (II) </w:t>
      </w:r>
      <w:r w:rsidR="0062352A" w:rsidRPr="00A14E92">
        <w:rPr>
          <w:rFonts w:cs="Arial"/>
          <w:lang w:val="es-ES"/>
        </w:rPr>
        <w:t>y la selección y análisis de documentos</w:t>
      </w:r>
      <w:r w:rsidR="005755DE" w:rsidRPr="00A14E92">
        <w:rPr>
          <w:rFonts w:cs="Arial"/>
          <w:lang w:val="es-ES"/>
        </w:rPr>
        <w:t xml:space="preserve"> (III)</w:t>
      </w:r>
      <w:r w:rsidR="0062352A" w:rsidRPr="00A14E92">
        <w:rPr>
          <w:rFonts w:cs="Arial"/>
          <w:lang w:val="es-ES"/>
        </w:rPr>
        <w:t xml:space="preserve">. La estrategia de búsqueda se especifica en </w:t>
      </w:r>
      <w:r w:rsidR="00F1700A" w:rsidRPr="00A14E92">
        <w:rPr>
          <w:rFonts w:cs="Arial"/>
          <w:lang w:val="es-ES"/>
        </w:rPr>
        <w:t>la tabla</w:t>
      </w:r>
      <w:r w:rsidR="0062352A" w:rsidRPr="00A14E92">
        <w:rPr>
          <w:rFonts w:cs="Arial"/>
          <w:lang w:val="es-ES"/>
        </w:rPr>
        <w:t xml:space="preserve"> 2-1.</w:t>
      </w:r>
    </w:p>
    <w:p w14:paraId="7F330926" w14:textId="77777777" w:rsidR="0062352A" w:rsidRPr="00A14E92" w:rsidRDefault="0062352A" w:rsidP="006F641C">
      <w:pPr>
        <w:rPr>
          <w:rFonts w:cs="Arial"/>
          <w:lang w:val="es-ES"/>
        </w:rPr>
      </w:pPr>
    </w:p>
    <w:p w14:paraId="63F2E6D2" w14:textId="5CA680E4" w:rsidR="0062352A" w:rsidRPr="00A14E92" w:rsidRDefault="0062352A" w:rsidP="006F641C">
      <w:pPr>
        <w:pStyle w:val="Lgende"/>
        <w:rPr>
          <w:lang w:val="es-ES"/>
        </w:rPr>
      </w:pPr>
      <w:bookmarkStart w:id="146" w:name="_Toc11253666"/>
      <w:r w:rsidRPr="00A14E92">
        <w:rPr>
          <w:lang w:val="es-ES"/>
        </w:rPr>
        <w:t xml:space="preserve">Tabla </w:t>
      </w:r>
      <w:r w:rsidRPr="00A14E92">
        <w:rPr>
          <w:noProof/>
          <w:lang w:val="es-ES"/>
        </w:rPr>
        <w:fldChar w:fldCharType="begin"/>
      </w:r>
      <w:r w:rsidRPr="00A14E92">
        <w:rPr>
          <w:noProof/>
          <w:lang w:val="es-ES"/>
        </w:rPr>
        <w:instrText xml:space="preserve"> STYLEREF 1 \s </w:instrText>
      </w:r>
      <w:r w:rsidRPr="00A14E92">
        <w:rPr>
          <w:noProof/>
          <w:lang w:val="es-ES"/>
        </w:rPr>
        <w:fldChar w:fldCharType="separate"/>
      </w:r>
      <w:r w:rsidR="00D63F64" w:rsidRPr="00A14E92">
        <w:rPr>
          <w:noProof/>
          <w:lang w:val="es-ES"/>
        </w:rPr>
        <w:t>2</w:t>
      </w:r>
      <w:r w:rsidRPr="00A14E92">
        <w:rPr>
          <w:noProof/>
          <w:lang w:val="es-ES"/>
        </w:rPr>
        <w:fldChar w:fldCharType="end"/>
      </w:r>
      <w:r w:rsidRPr="00A14E92">
        <w:rPr>
          <w:lang w:val="es-ES"/>
        </w:rPr>
        <w:noBreakHyphen/>
      </w:r>
      <w:r w:rsidRPr="00A14E92">
        <w:rPr>
          <w:noProof/>
          <w:lang w:val="es-ES"/>
        </w:rPr>
        <w:fldChar w:fldCharType="begin"/>
      </w:r>
      <w:r w:rsidRPr="00A14E92">
        <w:rPr>
          <w:noProof/>
          <w:lang w:val="es-ES"/>
        </w:rPr>
        <w:instrText xml:space="preserve"> SEQ Tabla \* ARABIC \s 1 </w:instrText>
      </w:r>
      <w:r w:rsidRPr="00A14E92">
        <w:rPr>
          <w:noProof/>
          <w:lang w:val="es-ES"/>
        </w:rPr>
        <w:fldChar w:fldCharType="separate"/>
      </w:r>
      <w:r w:rsidR="00D63F64" w:rsidRPr="00A14E92">
        <w:rPr>
          <w:noProof/>
          <w:lang w:val="es-ES"/>
        </w:rPr>
        <w:t>1</w:t>
      </w:r>
      <w:r w:rsidRPr="00A14E92">
        <w:rPr>
          <w:noProof/>
          <w:lang w:val="es-ES"/>
        </w:rPr>
        <w:fldChar w:fldCharType="end"/>
      </w:r>
      <w:r w:rsidRPr="00A14E92">
        <w:rPr>
          <w:lang w:val="es-ES"/>
        </w:rPr>
        <w:t>. Estrategia de búsqueda</w:t>
      </w:r>
      <w:bookmarkEnd w:id="146"/>
    </w:p>
    <w:tbl>
      <w:tblPr>
        <w:tblW w:w="0" w:type="auto"/>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2268"/>
        <w:gridCol w:w="6802"/>
      </w:tblGrid>
      <w:tr w:rsidR="00FA0A76" w:rsidRPr="00A14E92" w14:paraId="6F6E5CE1" w14:textId="77777777" w:rsidTr="001105C9">
        <w:trPr>
          <w:trHeight w:val="227"/>
          <w:jc w:val="center"/>
        </w:trPr>
        <w:tc>
          <w:tcPr>
            <w:tcW w:w="2268" w:type="dxa"/>
            <w:vAlign w:val="center"/>
          </w:tcPr>
          <w:p w14:paraId="788DF568" w14:textId="77777777" w:rsidR="0062352A" w:rsidRPr="00A14E92" w:rsidRDefault="0062352A" w:rsidP="006F641C">
            <w:pPr>
              <w:jc w:val="center"/>
              <w:rPr>
                <w:rFonts w:cs="Arial"/>
                <w:sz w:val="18"/>
                <w:szCs w:val="16"/>
                <w:lang w:val="es-ES"/>
              </w:rPr>
            </w:pPr>
            <w:r w:rsidRPr="00A14E92">
              <w:rPr>
                <w:rFonts w:cs="Arial"/>
                <w:sz w:val="18"/>
                <w:szCs w:val="16"/>
                <w:lang w:val="es-ES"/>
              </w:rPr>
              <w:t>Etapa</w:t>
            </w:r>
          </w:p>
        </w:tc>
        <w:tc>
          <w:tcPr>
            <w:tcW w:w="6802" w:type="dxa"/>
            <w:vAlign w:val="center"/>
          </w:tcPr>
          <w:p w14:paraId="790C7EEE" w14:textId="77777777" w:rsidR="0062352A" w:rsidRPr="00A14E92" w:rsidRDefault="0062352A" w:rsidP="006F641C">
            <w:pPr>
              <w:jc w:val="center"/>
              <w:rPr>
                <w:rFonts w:cs="Arial"/>
                <w:sz w:val="18"/>
                <w:szCs w:val="16"/>
                <w:lang w:val="es-ES"/>
              </w:rPr>
            </w:pPr>
            <w:r w:rsidRPr="00A14E92">
              <w:rPr>
                <w:rFonts w:cs="Arial"/>
                <w:sz w:val="18"/>
                <w:szCs w:val="16"/>
                <w:lang w:val="es-ES"/>
              </w:rPr>
              <w:t>Descripción</w:t>
            </w:r>
          </w:p>
        </w:tc>
      </w:tr>
      <w:tr w:rsidR="00FA0A76" w:rsidRPr="00A14E92" w14:paraId="2DA1AC8D" w14:textId="77777777" w:rsidTr="001105C9">
        <w:trPr>
          <w:trHeight w:val="227"/>
          <w:jc w:val="center"/>
        </w:trPr>
        <w:tc>
          <w:tcPr>
            <w:tcW w:w="2268" w:type="dxa"/>
            <w:vAlign w:val="center"/>
          </w:tcPr>
          <w:p w14:paraId="77EE1DA5" w14:textId="77777777" w:rsidR="0062352A" w:rsidRPr="00A14E92" w:rsidRDefault="0062352A" w:rsidP="009C2008">
            <w:pPr>
              <w:jc w:val="center"/>
              <w:rPr>
                <w:rFonts w:cs="Arial"/>
                <w:sz w:val="18"/>
                <w:szCs w:val="16"/>
                <w:lang w:val="es-ES"/>
              </w:rPr>
            </w:pPr>
            <w:r w:rsidRPr="00A14E92">
              <w:rPr>
                <w:rFonts w:cs="Arial"/>
                <w:sz w:val="18"/>
                <w:szCs w:val="16"/>
                <w:lang w:val="es-ES"/>
              </w:rPr>
              <w:t>(I) definición de las preguntas de</w:t>
            </w:r>
            <w:r w:rsidRPr="00A14E92">
              <w:rPr>
                <w:rFonts w:cs="Arial"/>
                <w:sz w:val="18"/>
                <w:lang w:val="es-ES"/>
              </w:rPr>
              <w:t xml:space="preserve"> </w:t>
            </w:r>
            <w:r w:rsidRPr="00A14E92">
              <w:rPr>
                <w:rFonts w:cs="Arial"/>
                <w:sz w:val="18"/>
                <w:szCs w:val="16"/>
                <w:lang w:val="es-ES"/>
              </w:rPr>
              <w:t>investigación guía del estado del arte</w:t>
            </w:r>
          </w:p>
        </w:tc>
        <w:tc>
          <w:tcPr>
            <w:tcW w:w="6802" w:type="dxa"/>
            <w:vAlign w:val="center"/>
          </w:tcPr>
          <w:p w14:paraId="04F4312A" w14:textId="248BCE49" w:rsidR="0062352A" w:rsidRPr="00A14E92" w:rsidRDefault="0062352A" w:rsidP="006F641C">
            <w:pPr>
              <w:pStyle w:val="Paragraphedeliste"/>
              <w:ind w:left="458"/>
              <w:rPr>
                <w:rFonts w:cs="Arial"/>
                <w:bCs/>
                <w:sz w:val="18"/>
                <w:szCs w:val="16"/>
                <w:lang w:val="es-ES"/>
              </w:rPr>
            </w:pPr>
            <w:r w:rsidRPr="00A14E92">
              <w:rPr>
                <w:rFonts w:cs="Arial"/>
                <w:bCs/>
                <w:sz w:val="18"/>
                <w:szCs w:val="16"/>
                <w:lang w:val="es-ES"/>
              </w:rPr>
              <w:t xml:space="preserve">¿Qué dimensiones de análisis, principios y criterios son utilizados para la valoración de SE desde la </w:t>
            </w:r>
            <w:r w:rsidR="00F73E4E" w:rsidRPr="00A14E92">
              <w:rPr>
                <w:rFonts w:cs="Arial"/>
                <w:bCs/>
                <w:sz w:val="18"/>
                <w:szCs w:val="16"/>
                <w:lang w:val="es-ES"/>
              </w:rPr>
              <w:t>a</w:t>
            </w:r>
            <w:r w:rsidR="000077BB" w:rsidRPr="00A14E92">
              <w:rPr>
                <w:rFonts w:cs="Arial"/>
                <w:bCs/>
                <w:sz w:val="18"/>
                <w:szCs w:val="16"/>
                <w:lang w:val="es-ES"/>
              </w:rPr>
              <w:t>groecología</w:t>
            </w:r>
            <w:r w:rsidRPr="00A14E92">
              <w:rPr>
                <w:rFonts w:cs="Arial"/>
                <w:bCs/>
                <w:sz w:val="18"/>
                <w:szCs w:val="16"/>
                <w:lang w:val="es-ES"/>
              </w:rPr>
              <w:t xml:space="preserve"> y la </w:t>
            </w:r>
            <w:r w:rsidR="001B4F88" w:rsidRPr="00A14E92">
              <w:rPr>
                <w:rFonts w:cs="Arial"/>
                <w:bCs/>
                <w:sz w:val="18"/>
                <w:szCs w:val="16"/>
                <w:lang w:val="es-ES"/>
              </w:rPr>
              <w:t>e</w:t>
            </w:r>
            <w:r w:rsidR="00822A1B" w:rsidRPr="00A14E92">
              <w:rPr>
                <w:rFonts w:cs="Arial"/>
                <w:bCs/>
                <w:sz w:val="18"/>
                <w:szCs w:val="16"/>
                <w:lang w:val="es-ES"/>
              </w:rPr>
              <w:t>conomía ecológica</w:t>
            </w:r>
            <w:r w:rsidR="001B4F88" w:rsidRPr="00A14E92">
              <w:rPr>
                <w:rFonts w:cs="Arial"/>
                <w:bCs/>
                <w:sz w:val="18"/>
                <w:szCs w:val="16"/>
                <w:lang w:val="es-ES"/>
              </w:rPr>
              <w:t xml:space="preserve"> </w:t>
            </w:r>
            <w:r w:rsidRPr="00A14E92">
              <w:rPr>
                <w:rFonts w:cs="Arial"/>
                <w:bCs/>
                <w:sz w:val="18"/>
                <w:szCs w:val="16"/>
                <w:lang w:val="es-ES"/>
              </w:rPr>
              <w:t xml:space="preserve">en </w:t>
            </w:r>
            <w:proofErr w:type="spellStart"/>
            <w:r w:rsidRPr="00A14E92">
              <w:rPr>
                <w:rFonts w:cs="Arial"/>
                <w:bCs/>
                <w:sz w:val="18"/>
                <w:szCs w:val="16"/>
                <w:lang w:val="es-ES"/>
              </w:rPr>
              <w:t>agroecosistemas</w:t>
            </w:r>
            <w:proofErr w:type="spellEnd"/>
            <w:r w:rsidRPr="00A14E92">
              <w:rPr>
                <w:rFonts w:cs="Arial"/>
                <w:bCs/>
                <w:sz w:val="18"/>
                <w:szCs w:val="16"/>
                <w:lang w:val="es-ES"/>
              </w:rPr>
              <w:t>?</w:t>
            </w:r>
          </w:p>
          <w:p w14:paraId="270ED33A" w14:textId="77777777" w:rsidR="0062352A" w:rsidRPr="00A14E92" w:rsidRDefault="0062352A" w:rsidP="006F641C">
            <w:pPr>
              <w:ind w:left="174"/>
              <w:rPr>
                <w:rFonts w:cs="Arial"/>
                <w:bCs/>
                <w:sz w:val="12"/>
                <w:szCs w:val="16"/>
                <w:lang w:val="es-ES"/>
              </w:rPr>
            </w:pPr>
          </w:p>
          <w:p w14:paraId="7ECA3008" w14:textId="109D7493" w:rsidR="0062352A" w:rsidRPr="00A14E92" w:rsidRDefault="0062352A" w:rsidP="006F641C">
            <w:pPr>
              <w:pStyle w:val="Paragraphedeliste"/>
              <w:ind w:left="458"/>
              <w:rPr>
                <w:rFonts w:cs="Arial"/>
                <w:bCs/>
                <w:sz w:val="18"/>
                <w:szCs w:val="16"/>
                <w:lang w:val="es-ES"/>
              </w:rPr>
            </w:pPr>
            <w:r w:rsidRPr="00A14E92">
              <w:rPr>
                <w:rFonts w:cs="Arial"/>
                <w:bCs/>
                <w:sz w:val="18"/>
                <w:szCs w:val="16"/>
                <w:lang w:val="es-ES"/>
              </w:rPr>
              <w:t xml:space="preserve">¿Qué estructuras o metodologías son utilizados para la valoración </w:t>
            </w:r>
            <w:r w:rsidR="00726BF8" w:rsidRPr="00A14E92">
              <w:rPr>
                <w:rFonts w:cs="Arial"/>
                <w:bCs/>
                <w:sz w:val="18"/>
                <w:szCs w:val="16"/>
                <w:lang w:val="es-ES"/>
              </w:rPr>
              <w:t xml:space="preserve">de </w:t>
            </w:r>
            <w:r w:rsidR="00A7107E" w:rsidRPr="00A14E92">
              <w:rPr>
                <w:rFonts w:cs="Arial"/>
                <w:bCs/>
                <w:sz w:val="18"/>
                <w:szCs w:val="16"/>
                <w:lang w:val="es-ES"/>
              </w:rPr>
              <w:t>SE</w:t>
            </w:r>
            <w:r w:rsidRPr="00A14E92">
              <w:rPr>
                <w:rFonts w:cs="Arial"/>
                <w:bCs/>
                <w:sz w:val="18"/>
                <w:szCs w:val="16"/>
                <w:lang w:val="es-ES"/>
              </w:rPr>
              <w:t xml:space="preserve"> desde la </w:t>
            </w:r>
            <w:r w:rsidR="00F73E4E" w:rsidRPr="00A14E92">
              <w:rPr>
                <w:rFonts w:cs="Arial"/>
                <w:bCs/>
                <w:sz w:val="18"/>
                <w:szCs w:val="16"/>
                <w:lang w:val="es-ES"/>
              </w:rPr>
              <w:t>agroecología</w:t>
            </w:r>
            <w:r w:rsidRPr="00A14E92">
              <w:rPr>
                <w:rFonts w:cs="Arial"/>
                <w:bCs/>
                <w:sz w:val="18"/>
                <w:szCs w:val="16"/>
                <w:lang w:val="es-ES"/>
              </w:rPr>
              <w:t xml:space="preserve"> y la </w:t>
            </w:r>
            <w:r w:rsidR="00A7107E" w:rsidRPr="00A14E92">
              <w:rPr>
                <w:rFonts w:cs="Arial"/>
                <w:bCs/>
                <w:sz w:val="18"/>
                <w:szCs w:val="16"/>
                <w:lang w:val="es-ES"/>
              </w:rPr>
              <w:t xml:space="preserve">economía ecológica </w:t>
            </w:r>
            <w:r w:rsidRPr="00A14E92">
              <w:rPr>
                <w:rFonts w:cs="Arial"/>
                <w:bCs/>
                <w:sz w:val="18"/>
                <w:szCs w:val="16"/>
                <w:lang w:val="es-ES"/>
              </w:rPr>
              <w:t xml:space="preserve">en </w:t>
            </w:r>
            <w:proofErr w:type="spellStart"/>
            <w:r w:rsidRPr="00A14E92">
              <w:rPr>
                <w:rFonts w:cs="Arial"/>
                <w:bCs/>
                <w:sz w:val="18"/>
                <w:szCs w:val="16"/>
                <w:lang w:val="es-ES"/>
              </w:rPr>
              <w:t>agroecosistemas</w:t>
            </w:r>
            <w:proofErr w:type="spellEnd"/>
            <w:r w:rsidRPr="00A14E92">
              <w:rPr>
                <w:rFonts w:cs="Arial"/>
                <w:bCs/>
                <w:sz w:val="18"/>
                <w:szCs w:val="16"/>
                <w:lang w:val="es-ES"/>
              </w:rPr>
              <w:t>?</w:t>
            </w:r>
          </w:p>
        </w:tc>
      </w:tr>
      <w:tr w:rsidR="00FA0A76" w:rsidRPr="00A14E92" w14:paraId="41E10D41" w14:textId="77777777" w:rsidTr="001105C9">
        <w:trPr>
          <w:trHeight w:val="227"/>
          <w:jc w:val="center"/>
        </w:trPr>
        <w:tc>
          <w:tcPr>
            <w:tcW w:w="2268" w:type="dxa"/>
            <w:vMerge w:val="restart"/>
            <w:vAlign w:val="center"/>
          </w:tcPr>
          <w:p w14:paraId="2E656AA0" w14:textId="77777777" w:rsidR="0062352A" w:rsidRPr="00A14E92" w:rsidRDefault="0062352A" w:rsidP="009C2008">
            <w:pPr>
              <w:jc w:val="center"/>
              <w:rPr>
                <w:rFonts w:cs="Arial"/>
                <w:sz w:val="18"/>
                <w:szCs w:val="16"/>
                <w:lang w:val="es-ES"/>
              </w:rPr>
            </w:pPr>
            <w:r w:rsidRPr="00A14E92">
              <w:rPr>
                <w:rFonts w:cs="Arial"/>
                <w:sz w:val="18"/>
                <w:szCs w:val="16"/>
                <w:lang w:val="es-ES"/>
              </w:rPr>
              <w:t>(II) parámetros de revisión de literatura</w:t>
            </w:r>
          </w:p>
        </w:tc>
        <w:tc>
          <w:tcPr>
            <w:tcW w:w="6802" w:type="dxa"/>
            <w:vAlign w:val="center"/>
          </w:tcPr>
          <w:p w14:paraId="4FAD2E96" w14:textId="5A2D2AA6" w:rsidR="0062352A" w:rsidRPr="00A14E92" w:rsidRDefault="0062352A" w:rsidP="003612CC">
            <w:pPr>
              <w:pStyle w:val="Paragraphedeliste"/>
              <w:numPr>
                <w:ilvl w:val="0"/>
                <w:numId w:val="13"/>
              </w:numPr>
              <w:ind w:left="458"/>
              <w:rPr>
                <w:rFonts w:cs="Arial"/>
                <w:bCs/>
                <w:sz w:val="18"/>
                <w:szCs w:val="16"/>
                <w:lang w:val="es-ES"/>
              </w:rPr>
            </w:pPr>
            <w:r w:rsidRPr="00A14E92">
              <w:rPr>
                <w:rFonts w:cs="Arial"/>
                <w:b/>
                <w:bCs/>
                <w:sz w:val="18"/>
                <w:szCs w:val="16"/>
                <w:lang w:val="es-ES"/>
              </w:rPr>
              <w:t xml:space="preserve">Tipo de documentos que deben ser incluidos: </w:t>
            </w:r>
            <w:r w:rsidR="00622A28" w:rsidRPr="00A14E92">
              <w:rPr>
                <w:rFonts w:cs="Arial"/>
                <w:bCs/>
                <w:sz w:val="18"/>
                <w:szCs w:val="16"/>
                <w:lang w:val="es-ES"/>
              </w:rPr>
              <w:t>r</w:t>
            </w:r>
            <w:r w:rsidRPr="00A14E92">
              <w:rPr>
                <w:rFonts w:cs="Arial"/>
                <w:bCs/>
                <w:sz w:val="18"/>
                <w:szCs w:val="16"/>
                <w:lang w:val="es-ES"/>
              </w:rPr>
              <w:t>eportes de investigación, libros, artículos en revistas indexadas, memorias de disertaciones doctorales y de maestría relacionad</w:t>
            </w:r>
            <w:r w:rsidR="009C2008" w:rsidRPr="00A14E92">
              <w:rPr>
                <w:rFonts w:cs="Arial"/>
                <w:bCs/>
                <w:sz w:val="18"/>
                <w:szCs w:val="16"/>
                <w:lang w:val="es-ES"/>
              </w:rPr>
              <w:t>a</w:t>
            </w:r>
            <w:r w:rsidRPr="00A14E92">
              <w:rPr>
                <w:rFonts w:cs="Arial"/>
                <w:bCs/>
                <w:sz w:val="18"/>
                <w:szCs w:val="16"/>
                <w:lang w:val="es-ES"/>
              </w:rPr>
              <w:t>s con la</w:t>
            </w:r>
            <w:r w:rsidR="00351A26" w:rsidRPr="00A14E92">
              <w:rPr>
                <w:rFonts w:cs="Arial"/>
                <w:bCs/>
                <w:sz w:val="18"/>
                <w:szCs w:val="16"/>
                <w:lang w:val="es-ES"/>
              </w:rPr>
              <w:t>s</w:t>
            </w:r>
            <w:r w:rsidRPr="00A14E92">
              <w:rPr>
                <w:rFonts w:cs="Arial"/>
                <w:bCs/>
                <w:sz w:val="18"/>
                <w:szCs w:val="16"/>
                <w:lang w:val="es-ES"/>
              </w:rPr>
              <w:t xml:space="preserve"> pregunta</w:t>
            </w:r>
            <w:r w:rsidR="00351A26" w:rsidRPr="00A14E92">
              <w:rPr>
                <w:rFonts w:cs="Arial"/>
                <w:bCs/>
                <w:sz w:val="18"/>
                <w:szCs w:val="16"/>
                <w:lang w:val="es-ES"/>
              </w:rPr>
              <w:t>s</w:t>
            </w:r>
            <w:r w:rsidRPr="00A14E92">
              <w:rPr>
                <w:rFonts w:cs="Arial"/>
                <w:bCs/>
                <w:sz w:val="18"/>
                <w:szCs w:val="16"/>
                <w:lang w:val="es-ES"/>
              </w:rPr>
              <w:t xml:space="preserve"> de investigación.</w:t>
            </w:r>
          </w:p>
        </w:tc>
      </w:tr>
      <w:tr w:rsidR="00FA0A76" w:rsidRPr="00CA0178" w14:paraId="4D8A2050" w14:textId="77777777" w:rsidTr="001105C9">
        <w:trPr>
          <w:trHeight w:val="227"/>
          <w:jc w:val="center"/>
        </w:trPr>
        <w:tc>
          <w:tcPr>
            <w:tcW w:w="2268" w:type="dxa"/>
            <w:vMerge/>
            <w:vAlign w:val="center"/>
          </w:tcPr>
          <w:p w14:paraId="71C64B81" w14:textId="77777777" w:rsidR="0062352A" w:rsidRPr="00A14E92" w:rsidRDefault="0062352A" w:rsidP="009C2008">
            <w:pPr>
              <w:jc w:val="center"/>
              <w:rPr>
                <w:rFonts w:cs="Arial"/>
                <w:b/>
                <w:sz w:val="18"/>
                <w:szCs w:val="16"/>
                <w:lang w:val="es-ES"/>
              </w:rPr>
            </w:pPr>
          </w:p>
        </w:tc>
        <w:tc>
          <w:tcPr>
            <w:tcW w:w="6802" w:type="dxa"/>
            <w:vAlign w:val="center"/>
          </w:tcPr>
          <w:p w14:paraId="5F4B8C59" w14:textId="6C3AD0B5" w:rsidR="0062352A" w:rsidRPr="00A14E92" w:rsidRDefault="0062352A" w:rsidP="001222F6">
            <w:pPr>
              <w:pStyle w:val="Paragraphedeliste"/>
              <w:numPr>
                <w:ilvl w:val="0"/>
                <w:numId w:val="13"/>
              </w:numPr>
              <w:ind w:left="458"/>
              <w:rPr>
                <w:rFonts w:cs="Arial"/>
                <w:b/>
                <w:bCs/>
                <w:sz w:val="18"/>
                <w:szCs w:val="16"/>
                <w:lang w:val="es-ES"/>
              </w:rPr>
            </w:pPr>
            <w:r w:rsidRPr="00A14E92">
              <w:rPr>
                <w:rFonts w:cs="Arial"/>
                <w:b/>
                <w:bCs/>
                <w:sz w:val="18"/>
                <w:szCs w:val="16"/>
                <w:lang w:val="es-ES"/>
              </w:rPr>
              <w:t xml:space="preserve">Palabras claves y expresiones </w:t>
            </w:r>
            <w:r w:rsidR="001079AF" w:rsidRPr="00A14E92">
              <w:rPr>
                <w:rFonts w:cs="Arial"/>
                <w:b/>
                <w:bCs/>
                <w:sz w:val="18"/>
                <w:szCs w:val="16"/>
                <w:lang w:val="es-ES"/>
              </w:rPr>
              <w:t>b</w:t>
            </w:r>
            <w:r w:rsidRPr="00A14E92">
              <w:rPr>
                <w:rFonts w:cs="Arial"/>
                <w:b/>
                <w:bCs/>
                <w:sz w:val="18"/>
                <w:szCs w:val="16"/>
                <w:lang w:val="es-ES"/>
              </w:rPr>
              <w:t xml:space="preserve">ooleanas: </w:t>
            </w:r>
          </w:p>
          <w:p w14:paraId="70540F2A" w14:textId="2A5C80D6" w:rsidR="0062352A" w:rsidRPr="002D48F8" w:rsidRDefault="0062352A" w:rsidP="001222F6">
            <w:pPr>
              <w:pStyle w:val="Paragraphedeliste"/>
              <w:numPr>
                <w:ilvl w:val="0"/>
                <w:numId w:val="14"/>
              </w:numPr>
              <w:ind w:left="601" w:hanging="141"/>
              <w:rPr>
                <w:rFonts w:cs="Arial"/>
                <w:sz w:val="18"/>
                <w:szCs w:val="16"/>
                <w:lang w:val="en-US"/>
              </w:rPr>
            </w:pPr>
            <w:bookmarkStart w:id="147" w:name="_Hlk504585646"/>
            <w:r w:rsidRPr="002D48F8">
              <w:rPr>
                <w:rFonts w:cs="Arial"/>
                <w:sz w:val="18"/>
                <w:szCs w:val="16"/>
                <w:lang w:val="en-US"/>
              </w:rPr>
              <w:t>(Title ("</w:t>
            </w:r>
            <w:r w:rsidR="009C2008" w:rsidRPr="002D48F8">
              <w:rPr>
                <w:rFonts w:cs="Arial"/>
                <w:sz w:val="18"/>
                <w:szCs w:val="16"/>
                <w:lang w:val="en-US"/>
              </w:rPr>
              <w:t>e</w:t>
            </w:r>
            <w:r w:rsidRPr="002D48F8">
              <w:rPr>
                <w:rFonts w:cs="Arial"/>
                <w:sz w:val="18"/>
                <w:szCs w:val="16"/>
                <w:lang w:val="en-US"/>
              </w:rPr>
              <w:t>cosystem </w:t>
            </w:r>
            <w:r w:rsidR="009C2008" w:rsidRPr="002D48F8">
              <w:rPr>
                <w:rFonts w:cs="Arial"/>
                <w:sz w:val="18"/>
                <w:szCs w:val="16"/>
                <w:lang w:val="en-US"/>
              </w:rPr>
              <w:t>s</w:t>
            </w:r>
            <w:r w:rsidRPr="002D48F8">
              <w:rPr>
                <w:rFonts w:cs="Arial"/>
                <w:sz w:val="18"/>
                <w:szCs w:val="16"/>
                <w:lang w:val="en-US"/>
              </w:rPr>
              <w:t>ervices")) </w:t>
            </w:r>
            <w:r w:rsidR="009C2008" w:rsidRPr="002D48F8">
              <w:rPr>
                <w:rFonts w:cs="Arial"/>
                <w:sz w:val="18"/>
                <w:szCs w:val="16"/>
                <w:lang w:val="en-US"/>
              </w:rPr>
              <w:t>a</w:t>
            </w:r>
            <w:r w:rsidRPr="002D48F8">
              <w:rPr>
                <w:rFonts w:cs="Arial"/>
                <w:sz w:val="18"/>
                <w:szCs w:val="16"/>
                <w:lang w:val="en-US"/>
              </w:rPr>
              <w:t>nd (</w:t>
            </w:r>
            <w:r w:rsidR="009C2008" w:rsidRPr="002D48F8">
              <w:rPr>
                <w:rFonts w:cs="Arial"/>
                <w:sz w:val="18"/>
                <w:szCs w:val="16"/>
                <w:lang w:val="en-US"/>
              </w:rPr>
              <w:t>t</w:t>
            </w:r>
            <w:r w:rsidRPr="002D48F8">
              <w:rPr>
                <w:rFonts w:cs="Arial"/>
                <w:sz w:val="18"/>
                <w:szCs w:val="16"/>
                <w:lang w:val="en-US"/>
              </w:rPr>
              <w:t>itle ("</w:t>
            </w:r>
            <w:r w:rsidR="009C2008" w:rsidRPr="002D48F8">
              <w:rPr>
                <w:rFonts w:cs="Arial"/>
                <w:sz w:val="18"/>
                <w:szCs w:val="16"/>
                <w:lang w:val="en-US"/>
              </w:rPr>
              <w:t>v</w:t>
            </w:r>
            <w:r w:rsidRPr="002D48F8">
              <w:rPr>
                <w:rFonts w:cs="Arial"/>
                <w:sz w:val="18"/>
                <w:szCs w:val="16"/>
                <w:lang w:val="en-US"/>
              </w:rPr>
              <w:t>alorization and </w:t>
            </w:r>
            <w:r w:rsidR="009C2008" w:rsidRPr="002D48F8">
              <w:rPr>
                <w:rFonts w:cs="Arial"/>
                <w:sz w:val="18"/>
                <w:szCs w:val="16"/>
                <w:lang w:val="en-US"/>
              </w:rPr>
              <w:t>m</w:t>
            </w:r>
            <w:r w:rsidRPr="002D48F8">
              <w:rPr>
                <w:rFonts w:cs="Arial"/>
                <w:sz w:val="18"/>
                <w:szCs w:val="16"/>
                <w:lang w:val="en-US"/>
              </w:rPr>
              <w:t>ethodology")) or (</w:t>
            </w:r>
            <w:r w:rsidR="009C2008" w:rsidRPr="002D48F8">
              <w:rPr>
                <w:rFonts w:cs="Arial"/>
                <w:sz w:val="18"/>
                <w:szCs w:val="16"/>
                <w:lang w:val="en-US"/>
              </w:rPr>
              <w:t>a</w:t>
            </w:r>
            <w:r w:rsidRPr="002D48F8">
              <w:rPr>
                <w:rFonts w:cs="Arial"/>
                <w:sz w:val="18"/>
                <w:szCs w:val="16"/>
                <w:lang w:val="en-US"/>
              </w:rPr>
              <w:t>ll ("</w:t>
            </w:r>
            <w:r w:rsidR="009C2008" w:rsidRPr="002D48F8">
              <w:rPr>
                <w:rFonts w:cs="Arial"/>
                <w:sz w:val="18"/>
                <w:szCs w:val="16"/>
                <w:lang w:val="en-US"/>
              </w:rPr>
              <w:t>a</w:t>
            </w:r>
            <w:r w:rsidRPr="002D48F8">
              <w:rPr>
                <w:rFonts w:cs="Arial"/>
                <w:sz w:val="18"/>
                <w:szCs w:val="16"/>
                <w:lang w:val="en-US"/>
              </w:rPr>
              <w:t xml:space="preserve">groecosystem")) </w:t>
            </w:r>
            <w:r w:rsidR="009C2008" w:rsidRPr="002D48F8">
              <w:rPr>
                <w:rFonts w:cs="Arial"/>
                <w:sz w:val="18"/>
                <w:szCs w:val="16"/>
                <w:lang w:val="en-US"/>
              </w:rPr>
              <w:t>a</w:t>
            </w:r>
            <w:r w:rsidRPr="002D48F8">
              <w:rPr>
                <w:rFonts w:cs="Arial"/>
                <w:sz w:val="18"/>
                <w:szCs w:val="16"/>
                <w:lang w:val="en-US"/>
              </w:rPr>
              <w:t>nd (</w:t>
            </w:r>
            <w:r w:rsidR="009C2008" w:rsidRPr="002D48F8">
              <w:rPr>
                <w:rFonts w:cs="Arial"/>
                <w:sz w:val="18"/>
                <w:szCs w:val="16"/>
                <w:lang w:val="en-US"/>
              </w:rPr>
              <w:t>t</w:t>
            </w:r>
            <w:r w:rsidRPr="002D48F8">
              <w:rPr>
                <w:rFonts w:cs="Arial"/>
                <w:sz w:val="18"/>
                <w:szCs w:val="16"/>
                <w:lang w:val="en-US"/>
              </w:rPr>
              <w:t>itle-</w:t>
            </w:r>
            <w:r w:rsidR="009C2008" w:rsidRPr="002D48F8">
              <w:rPr>
                <w:rFonts w:cs="Arial"/>
                <w:sz w:val="18"/>
                <w:szCs w:val="16"/>
                <w:lang w:val="en-US"/>
              </w:rPr>
              <w:t>a</w:t>
            </w:r>
            <w:r w:rsidRPr="002D48F8">
              <w:rPr>
                <w:rFonts w:cs="Arial"/>
                <w:sz w:val="18"/>
                <w:szCs w:val="16"/>
                <w:lang w:val="en-US"/>
              </w:rPr>
              <w:t>bs-</w:t>
            </w:r>
            <w:r w:rsidR="009C2008" w:rsidRPr="002D48F8">
              <w:rPr>
                <w:rFonts w:cs="Arial"/>
                <w:sz w:val="18"/>
                <w:szCs w:val="16"/>
                <w:lang w:val="en-US"/>
              </w:rPr>
              <w:t>k</w:t>
            </w:r>
            <w:r w:rsidRPr="002D48F8">
              <w:rPr>
                <w:rFonts w:cs="Arial"/>
                <w:sz w:val="18"/>
                <w:szCs w:val="16"/>
                <w:lang w:val="en-US"/>
              </w:rPr>
              <w:t>ey ("</w:t>
            </w:r>
            <w:r w:rsidR="009C2008" w:rsidRPr="002D48F8">
              <w:rPr>
                <w:rFonts w:cs="Arial"/>
                <w:sz w:val="18"/>
                <w:szCs w:val="16"/>
                <w:lang w:val="en-US"/>
              </w:rPr>
              <w:t>p</w:t>
            </w:r>
            <w:r w:rsidRPr="002D48F8">
              <w:rPr>
                <w:rFonts w:cs="Arial"/>
                <w:sz w:val="18"/>
                <w:szCs w:val="16"/>
                <w:lang w:val="en-US"/>
              </w:rPr>
              <w:t>rinciple or criteria or indicator")) </w:t>
            </w:r>
          </w:p>
          <w:p w14:paraId="63D6C07B" w14:textId="3570ABC4" w:rsidR="0062352A" w:rsidRPr="008114E4" w:rsidRDefault="0062352A" w:rsidP="001222F6">
            <w:pPr>
              <w:pStyle w:val="Paragraphedeliste"/>
              <w:numPr>
                <w:ilvl w:val="0"/>
                <w:numId w:val="14"/>
              </w:numPr>
              <w:ind w:left="601" w:hanging="141"/>
              <w:rPr>
                <w:rFonts w:cs="Arial"/>
                <w:sz w:val="18"/>
                <w:szCs w:val="16"/>
                <w:lang w:val="de-DE"/>
              </w:rPr>
            </w:pPr>
            <w:r w:rsidRPr="008114E4">
              <w:rPr>
                <w:rFonts w:cs="Arial"/>
                <w:sz w:val="18"/>
                <w:szCs w:val="16"/>
                <w:lang w:val="de-DE"/>
              </w:rPr>
              <w:t>(Title-</w:t>
            </w:r>
            <w:proofErr w:type="spellStart"/>
            <w:r w:rsidR="009C2008" w:rsidRPr="008114E4">
              <w:rPr>
                <w:rFonts w:cs="Arial"/>
                <w:sz w:val="18"/>
                <w:szCs w:val="16"/>
                <w:lang w:val="de-DE"/>
              </w:rPr>
              <w:t>a</w:t>
            </w:r>
            <w:r w:rsidRPr="008114E4">
              <w:rPr>
                <w:rFonts w:cs="Arial"/>
                <w:sz w:val="18"/>
                <w:szCs w:val="16"/>
                <w:lang w:val="de-DE"/>
              </w:rPr>
              <w:t>bs</w:t>
            </w:r>
            <w:proofErr w:type="spellEnd"/>
            <w:r w:rsidRPr="008114E4">
              <w:rPr>
                <w:rFonts w:cs="Arial"/>
                <w:sz w:val="18"/>
                <w:szCs w:val="16"/>
                <w:lang w:val="de-DE"/>
              </w:rPr>
              <w:t>-</w:t>
            </w:r>
            <w:proofErr w:type="spellStart"/>
            <w:r w:rsidR="009C2008" w:rsidRPr="008114E4">
              <w:rPr>
                <w:rFonts w:cs="Arial"/>
                <w:sz w:val="18"/>
                <w:szCs w:val="16"/>
                <w:lang w:val="de-DE"/>
              </w:rPr>
              <w:t>k</w:t>
            </w:r>
            <w:r w:rsidRPr="008114E4">
              <w:rPr>
                <w:rFonts w:cs="Arial"/>
                <w:sz w:val="18"/>
                <w:szCs w:val="16"/>
                <w:lang w:val="de-DE"/>
              </w:rPr>
              <w:t>ey</w:t>
            </w:r>
            <w:proofErr w:type="spellEnd"/>
            <w:r w:rsidRPr="008114E4">
              <w:rPr>
                <w:rFonts w:cs="Arial"/>
                <w:sz w:val="18"/>
                <w:szCs w:val="16"/>
                <w:lang w:val="de-DE"/>
              </w:rPr>
              <w:t xml:space="preserve"> ("</w:t>
            </w:r>
            <w:proofErr w:type="spellStart"/>
            <w:r w:rsidR="009C2008" w:rsidRPr="008114E4">
              <w:rPr>
                <w:rFonts w:cs="Arial"/>
                <w:sz w:val="18"/>
                <w:szCs w:val="16"/>
                <w:lang w:val="de-DE"/>
              </w:rPr>
              <w:t>a</w:t>
            </w:r>
            <w:r w:rsidRPr="008114E4">
              <w:rPr>
                <w:rFonts w:cs="Arial"/>
                <w:sz w:val="18"/>
                <w:szCs w:val="16"/>
                <w:lang w:val="de-DE"/>
              </w:rPr>
              <w:t>groecosystem</w:t>
            </w:r>
            <w:proofErr w:type="spellEnd"/>
            <w:r w:rsidRPr="008114E4">
              <w:rPr>
                <w:rFonts w:cs="Arial"/>
                <w:sz w:val="18"/>
                <w:szCs w:val="16"/>
                <w:lang w:val="de-DE"/>
              </w:rPr>
              <w:t xml:space="preserve">") </w:t>
            </w:r>
            <w:proofErr w:type="spellStart"/>
            <w:r w:rsidR="009C2008" w:rsidRPr="008114E4">
              <w:rPr>
                <w:rFonts w:cs="Arial"/>
                <w:sz w:val="18"/>
                <w:szCs w:val="16"/>
                <w:lang w:val="de-DE"/>
              </w:rPr>
              <w:t>a</w:t>
            </w:r>
            <w:r w:rsidRPr="008114E4">
              <w:rPr>
                <w:rFonts w:cs="Arial"/>
                <w:sz w:val="18"/>
                <w:szCs w:val="16"/>
                <w:lang w:val="de-DE"/>
              </w:rPr>
              <w:t>nd</w:t>
            </w:r>
            <w:proofErr w:type="spellEnd"/>
            <w:r w:rsidRPr="008114E4">
              <w:rPr>
                <w:rFonts w:cs="Arial"/>
                <w:sz w:val="18"/>
                <w:szCs w:val="16"/>
                <w:lang w:val="de-DE"/>
              </w:rPr>
              <w:t xml:space="preserve"> </w:t>
            </w:r>
            <w:r w:rsidR="009C2008" w:rsidRPr="008114E4">
              <w:rPr>
                <w:rFonts w:cs="Arial"/>
                <w:sz w:val="18"/>
                <w:szCs w:val="16"/>
                <w:lang w:val="de-DE"/>
              </w:rPr>
              <w:t>t</w:t>
            </w:r>
            <w:r w:rsidRPr="008114E4">
              <w:rPr>
                <w:rFonts w:cs="Arial"/>
                <w:sz w:val="18"/>
                <w:szCs w:val="16"/>
                <w:lang w:val="de-DE"/>
              </w:rPr>
              <w:t>itle-</w:t>
            </w:r>
            <w:proofErr w:type="spellStart"/>
            <w:r w:rsidR="009C2008" w:rsidRPr="008114E4">
              <w:rPr>
                <w:rFonts w:cs="Arial"/>
                <w:sz w:val="18"/>
                <w:szCs w:val="16"/>
                <w:lang w:val="de-DE"/>
              </w:rPr>
              <w:t>a</w:t>
            </w:r>
            <w:r w:rsidRPr="008114E4">
              <w:rPr>
                <w:rFonts w:cs="Arial"/>
                <w:sz w:val="18"/>
                <w:szCs w:val="16"/>
                <w:lang w:val="de-DE"/>
              </w:rPr>
              <w:t>bs</w:t>
            </w:r>
            <w:proofErr w:type="spellEnd"/>
            <w:r w:rsidRPr="008114E4">
              <w:rPr>
                <w:rFonts w:cs="Arial"/>
                <w:sz w:val="18"/>
                <w:szCs w:val="16"/>
                <w:lang w:val="de-DE"/>
              </w:rPr>
              <w:t>-</w:t>
            </w:r>
            <w:proofErr w:type="spellStart"/>
            <w:r w:rsidR="009C2008" w:rsidRPr="008114E4">
              <w:rPr>
                <w:rFonts w:cs="Arial"/>
                <w:sz w:val="18"/>
                <w:szCs w:val="16"/>
                <w:lang w:val="de-DE"/>
              </w:rPr>
              <w:t>k</w:t>
            </w:r>
            <w:r w:rsidRPr="008114E4">
              <w:rPr>
                <w:rFonts w:cs="Arial"/>
                <w:sz w:val="18"/>
                <w:szCs w:val="16"/>
                <w:lang w:val="de-DE"/>
              </w:rPr>
              <w:t>ey</w:t>
            </w:r>
            <w:proofErr w:type="spellEnd"/>
            <w:r w:rsidRPr="008114E4">
              <w:rPr>
                <w:rFonts w:cs="Arial"/>
                <w:sz w:val="18"/>
                <w:szCs w:val="16"/>
                <w:lang w:val="de-DE"/>
              </w:rPr>
              <w:t xml:space="preserve"> ("</w:t>
            </w:r>
            <w:proofErr w:type="spellStart"/>
            <w:r w:rsidR="009C2008" w:rsidRPr="008114E4">
              <w:rPr>
                <w:rFonts w:cs="Arial"/>
                <w:sz w:val="18"/>
                <w:szCs w:val="16"/>
                <w:lang w:val="de-DE"/>
              </w:rPr>
              <w:t>e</w:t>
            </w:r>
            <w:r w:rsidRPr="008114E4">
              <w:rPr>
                <w:rFonts w:cs="Arial"/>
                <w:sz w:val="18"/>
                <w:szCs w:val="16"/>
                <w:lang w:val="de-DE"/>
              </w:rPr>
              <w:t>cosystem</w:t>
            </w:r>
            <w:proofErr w:type="spellEnd"/>
            <w:r w:rsidRPr="008114E4">
              <w:rPr>
                <w:rFonts w:cs="Arial"/>
                <w:sz w:val="18"/>
                <w:szCs w:val="16"/>
                <w:lang w:val="de-DE"/>
              </w:rPr>
              <w:t xml:space="preserve"> </w:t>
            </w:r>
            <w:proofErr w:type="spellStart"/>
            <w:r w:rsidRPr="008114E4">
              <w:rPr>
                <w:rFonts w:cs="Arial"/>
                <w:sz w:val="18"/>
                <w:szCs w:val="16"/>
                <w:lang w:val="de-DE"/>
              </w:rPr>
              <w:t>and</w:t>
            </w:r>
            <w:proofErr w:type="spellEnd"/>
            <w:r w:rsidRPr="008114E4">
              <w:rPr>
                <w:rFonts w:cs="Arial"/>
                <w:sz w:val="18"/>
                <w:szCs w:val="16"/>
                <w:lang w:val="de-DE"/>
              </w:rPr>
              <w:t xml:space="preserve"> </w:t>
            </w:r>
            <w:proofErr w:type="spellStart"/>
            <w:r w:rsidR="009C2008" w:rsidRPr="008114E4">
              <w:rPr>
                <w:rFonts w:cs="Arial"/>
                <w:sz w:val="18"/>
                <w:szCs w:val="16"/>
                <w:lang w:val="de-DE"/>
              </w:rPr>
              <w:t>s</w:t>
            </w:r>
            <w:r w:rsidRPr="008114E4">
              <w:rPr>
                <w:rFonts w:cs="Arial"/>
                <w:sz w:val="18"/>
                <w:szCs w:val="16"/>
                <w:lang w:val="de-DE"/>
              </w:rPr>
              <w:t>ervices</w:t>
            </w:r>
            <w:proofErr w:type="spellEnd"/>
            <w:r w:rsidRPr="008114E4">
              <w:rPr>
                <w:rFonts w:cs="Arial"/>
                <w:sz w:val="18"/>
                <w:szCs w:val="16"/>
                <w:lang w:val="de-DE"/>
              </w:rPr>
              <w:t xml:space="preserve">") </w:t>
            </w:r>
            <w:proofErr w:type="spellStart"/>
            <w:r w:rsidR="009C2008" w:rsidRPr="008114E4">
              <w:rPr>
                <w:rFonts w:cs="Arial"/>
                <w:sz w:val="18"/>
                <w:szCs w:val="16"/>
                <w:lang w:val="de-DE"/>
              </w:rPr>
              <w:t>a</w:t>
            </w:r>
            <w:r w:rsidRPr="008114E4">
              <w:rPr>
                <w:rFonts w:cs="Arial"/>
                <w:sz w:val="18"/>
                <w:szCs w:val="16"/>
                <w:lang w:val="de-DE"/>
              </w:rPr>
              <w:t>nd</w:t>
            </w:r>
            <w:proofErr w:type="spellEnd"/>
            <w:r w:rsidRPr="008114E4">
              <w:rPr>
                <w:rFonts w:cs="Arial"/>
                <w:sz w:val="18"/>
                <w:szCs w:val="16"/>
                <w:lang w:val="de-DE"/>
              </w:rPr>
              <w:t xml:space="preserve"> </w:t>
            </w:r>
            <w:r w:rsidR="009C2008" w:rsidRPr="008114E4">
              <w:rPr>
                <w:rFonts w:cs="Arial"/>
                <w:sz w:val="18"/>
                <w:szCs w:val="16"/>
                <w:lang w:val="de-DE"/>
              </w:rPr>
              <w:t>t</w:t>
            </w:r>
            <w:r w:rsidRPr="008114E4">
              <w:rPr>
                <w:rFonts w:cs="Arial"/>
                <w:sz w:val="18"/>
                <w:szCs w:val="16"/>
                <w:lang w:val="de-DE"/>
              </w:rPr>
              <w:t>itle-</w:t>
            </w:r>
            <w:proofErr w:type="spellStart"/>
            <w:r w:rsidR="009C2008" w:rsidRPr="008114E4">
              <w:rPr>
                <w:rFonts w:cs="Arial"/>
                <w:sz w:val="18"/>
                <w:szCs w:val="16"/>
                <w:lang w:val="de-DE"/>
              </w:rPr>
              <w:t>a</w:t>
            </w:r>
            <w:r w:rsidRPr="008114E4">
              <w:rPr>
                <w:rFonts w:cs="Arial"/>
                <w:sz w:val="18"/>
                <w:szCs w:val="16"/>
                <w:lang w:val="de-DE"/>
              </w:rPr>
              <w:t>bs</w:t>
            </w:r>
            <w:proofErr w:type="spellEnd"/>
            <w:r w:rsidRPr="008114E4">
              <w:rPr>
                <w:rFonts w:cs="Arial"/>
                <w:sz w:val="18"/>
                <w:szCs w:val="16"/>
                <w:lang w:val="de-DE"/>
              </w:rPr>
              <w:t>-</w:t>
            </w:r>
            <w:proofErr w:type="spellStart"/>
            <w:r w:rsidR="009C2008" w:rsidRPr="008114E4">
              <w:rPr>
                <w:rFonts w:cs="Arial"/>
                <w:sz w:val="18"/>
                <w:szCs w:val="16"/>
                <w:lang w:val="de-DE"/>
              </w:rPr>
              <w:t>k</w:t>
            </w:r>
            <w:r w:rsidRPr="008114E4">
              <w:rPr>
                <w:rFonts w:cs="Arial"/>
                <w:sz w:val="18"/>
                <w:szCs w:val="16"/>
                <w:lang w:val="de-DE"/>
              </w:rPr>
              <w:t>ey</w:t>
            </w:r>
            <w:proofErr w:type="spellEnd"/>
            <w:r w:rsidRPr="008114E4">
              <w:rPr>
                <w:rFonts w:cs="Arial"/>
                <w:sz w:val="18"/>
                <w:szCs w:val="16"/>
                <w:lang w:val="de-DE"/>
              </w:rPr>
              <w:t xml:space="preserve"> ("</w:t>
            </w:r>
            <w:proofErr w:type="spellStart"/>
            <w:r w:rsidR="009C2008" w:rsidRPr="008114E4">
              <w:rPr>
                <w:rFonts w:cs="Arial"/>
                <w:sz w:val="18"/>
                <w:szCs w:val="16"/>
                <w:lang w:val="de-DE"/>
              </w:rPr>
              <w:t>v</w:t>
            </w:r>
            <w:r w:rsidRPr="008114E4">
              <w:rPr>
                <w:rFonts w:cs="Arial"/>
                <w:sz w:val="18"/>
                <w:szCs w:val="16"/>
                <w:lang w:val="de-DE"/>
              </w:rPr>
              <w:t>aluation</w:t>
            </w:r>
            <w:proofErr w:type="spellEnd"/>
            <w:r w:rsidRPr="008114E4">
              <w:rPr>
                <w:rFonts w:cs="Arial"/>
                <w:sz w:val="18"/>
                <w:szCs w:val="16"/>
                <w:lang w:val="de-DE"/>
              </w:rPr>
              <w:t>"))</w:t>
            </w:r>
          </w:p>
          <w:p w14:paraId="40A32333" w14:textId="0CB92433" w:rsidR="0062352A" w:rsidRPr="008114E4" w:rsidRDefault="0062352A" w:rsidP="001222F6">
            <w:pPr>
              <w:pStyle w:val="Paragraphedeliste"/>
              <w:numPr>
                <w:ilvl w:val="0"/>
                <w:numId w:val="14"/>
              </w:numPr>
              <w:ind w:left="601" w:hanging="141"/>
              <w:rPr>
                <w:rFonts w:cs="Arial"/>
                <w:sz w:val="18"/>
                <w:szCs w:val="16"/>
                <w:lang w:val="de-DE"/>
              </w:rPr>
            </w:pPr>
            <w:r w:rsidRPr="008114E4">
              <w:rPr>
                <w:rFonts w:cs="Arial"/>
                <w:sz w:val="18"/>
                <w:szCs w:val="16"/>
                <w:lang w:val="de-DE"/>
              </w:rPr>
              <w:t>(Title-</w:t>
            </w:r>
            <w:proofErr w:type="spellStart"/>
            <w:r w:rsidR="009C2008" w:rsidRPr="008114E4">
              <w:rPr>
                <w:rFonts w:cs="Arial"/>
                <w:sz w:val="18"/>
                <w:szCs w:val="16"/>
                <w:lang w:val="de-DE"/>
              </w:rPr>
              <w:t>a</w:t>
            </w:r>
            <w:r w:rsidRPr="008114E4">
              <w:rPr>
                <w:rFonts w:cs="Arial"/>
                <w:sz w:val="18"/>
                <w:szCs w:val="16"/>
                <w:lang w:val="de-DE"/>
              </w:rPr>
              <w:t>bs</w:t>
            </w:r>
            <w:proofErr w:type="spellEnd"/>
            <w:r w:rsidRPr="008114E4">
              <w:rPr>
                <w:rFonts w:cs="Arial"/>
                <w:sz w:val="18"/>
                <w:szCs w:val="16"/>
                <w:lang w:val="de-DE"/>
              </w:rPr>
              <w:t>-</w:t>
            </w:r>
            <w:proofErr w:type="spellStart"/>
            <w:r w:rsidR="009C2008" w:rsidRPr="008114E4">
              <w:rPr>
                <w:rFonts w:cs="Arial"/>
                <w:sz w:val="18"/>
                <w:szCs w:val="16"/>
                <w:lang w:val="de-DE"/>
              </w:rPr>
              <w:t>k</w:t>
            </w:r>
            <w:r w:rsidRPr="008114E4">
              <w:rPr>
                <w:rFonts w:cs="Arial"/>
                <w:sz w:val="18"/>
                <w:szCs w:val="16"/>
                <w:lang w:val="de-DE"/>
              </w:rPr>
              <w:t>ey</w:t>
            </w:r>
            <w:proofErr w:type="spellEnd"/>
            <w:r w:rsidRPr="008114E4">
              <w:rPr>
                <w:rFonts w:cs="Arial"/>
                <w:sz w:val="18"/>
                <w:szCs w:val="16"/>
                <w:lang w:val="de-DE"/>
              </w:rPr>
              <w:t xml:space="preserve"> ("</w:t>
            </w:r>
            <w:proofErr w:type="spellStart"/>
            <w:r w:rsidR="009C2008" w:rsidRPr="008114E4">
              <w:rPr>
                <w:rFonts w:cs="Arial"/>
                <w:sz w:val="18"/>
                <w:szCs w:val="16"/>
                <w:lang w:val="de-DE"/>
              </w:rPr>
              <w:t>a</w:t>
            </w:r>
            <w:r w:rsidRPr="008114E4">
              <w:rPr>
                <w:rFonts w:cs="Arial"/>
                <w:sz w:val="18"/>
                <w:szCs w:val="16"/>
                <w:lang w:val="de-DE"/>
              </w:rPr>
              <w:t>groecosystem</w:t>
            </w:r>
            <w:proofErr w:type="spellEnd"/>
            <w:r w:rsidRPr="008114E4">
              <w:rPr>
                <w:rFonts w:cs="Arial"/>
                <w:sz w:val="18"/>
                <w:szCs w:val="16"/>
                <w:lang w:val="de-DE"/>
              </w:rPr>
              <w:t xml:space="preserve">") </w:t>
            </w:r>
            <w:proofErr w:type="spellStart"/>
            <w:r w:rsidR="009C2008" w:rsidRPr="008114E4">
              <w:rPr>
                <w:rFonts w:cs="Arial"/>
                <w:sz w:val="18"/>
                <w:szCs w:val="16"/>
                <w:lang w:val="de-DE"/>
              </w:rPr>
              <w:t>a</w:t>
            </w:r>
            <w:r w:rsidRPr="008114E4">
              <w:rPr>
                <w:rFonts w:cs="Arial"/>
                <w:sz w:val="18"/>
                <w:szCs w:val="16"/>
                <w:lang w:val="de-DE"/>
              </w:rPr>
              <w:t>nd</w:t>
            </w:r>
            <w:proofErr w:type="spellEnd"/>
            <w:r w:rsidRPr="008114E4">
              <w:rPr>
                <w:rFonts w:cs="Arial"/>
                <w:sz w:val="18"/>
                <w:szCs w:val="16"/>
                <w:lang w:val="de-DE"/>
              </w:rPr>
              <w:t xml:space="preserve"> </w:t>
            </w:r>
            <w:r w:rsidR="009C2008" w:rsidRPr="008114E4">
              <w:rPr>
                <w:rFonts w:cs="Arial"/>
                <w:sz w:val="18"/>
                <w:szCs w:val="16"/>
                <w:lang w:val="de-DE"/>
              </w:rPr>
              <w:t>t</w:t>
            </w:r>
            <w:r w:rsidRPr="008114E4">
              <w:rPr>
                <w:rFonts w:cs="Arial"/>
                <w:sz w:val="18"/>
                <w:szCs w:val="16"/>
                <w:lang w:val="de-DE"/>
              </w:rPr>
              <w:t>itle-</w:t>
            </w:r>
            <w:proofErr w:type="spellStart"/>
            <w:r w:rsidR="009C2008" w:rsidRPr="008114E4">
              <w:rPr>
                <w:rFonts w:cs="Arial"/>
                <w:sz w:val="18"/>
                <w:szCs w:val="16"/>
                <w:lang w:val="de-DE"/>
              </w:rPr>
              <w:t>a</w:t>
            </w:r>
            <w:r w:rsidRPr="008114E4">
              <w:rPr>
                <w:rFonts w:cs="Arial"/>
                <w:sz w:val="18"/>
                <w:szCs w:val="16"/>
                <w:lang w:val="de-DE"/>
              </w:rPr>
              <w:t>bs</w:t>
            </w:r>
            <w:proofErr w:type="spellEnd"/>
            <w:r w:rsidRPr="008114E4">
              <w:rPr>
                <w:rFonts w:cs="Arial"/>
                <w:sz w:val="18"/>
                <w:szCs w:val="16"/>
                <w:lang w:val="de-DE"/>
              </w:rPr>
              <w:t>-</w:t>
            </w:r>
            <w:proofErr w:type="spellStart"/>
            <w:r w:rsidR="009C2008" w:rsidRPr="008114E4">
              <w:rPr>
                <w:rFonts w:cs="Arial"/>
                <w:sz w:val="18"/>
                <w:szCs w:val="16"/>
                <w:lang w:val="de-DE"/>
              </w:rPr>
              <w:t>k</w:t>
            </w:r>
            <w:r w:rsidRPr="008114E4">
              <w:rPr>
                <w:rFonts w:cs="Arial"/>
                <w:sz w:val="18"/>
                <w:szCs w:val="16"/>
                <w:lang w:val="de-DE"/>
              </w:rPr>
              <w:t>ey</w:t>
            </w:r>
            <w:proofErr w:type="spellEnd"/>
            <w:r w:rsidRPr="008114E4">
              <w:rPr>
                <w:rFonts w:cs="Arial"/>
                <w:sz w:val="18"/>
                <w:szCs w:val="16"/>
                <w:lang w:val="de-DE"/>
              </w:rPr>
              <w:t xml:space="preserve"> ("</w:t>
            </w:r>
            <w:proofErr w:type="spellStart"/>
            <w:r w:rsidR="009C2008" w:rsidRPr="008114E4">
              <w:rPr>
                <w:rFonts w:cs="Arial"/>
                <w:sz w:val="18"/>
                <w:szCs w:val="16"/>
                <w:lang w:val="de-DE"/>
              </w:rPr>
              <w:t>e</w:t>
            </w:r>
            <w:r w:rsidRPr="008114E4">
              <w:rPr>
                <w:rFonts w:cs="Arial"/>
                <w:sz w:val="18"/>
                <w:szCs w:val="16"/>
                <w:lang w:val="de-DE"/>
              </w:rPr>
              <w:t>cosystem</w:t>
            </w:r>
            <w:proofErr w:type="spellEnd"/>
            <w:r w:rsidRPr="008114E4">
              <w:rPr>
                <w:rFonts w:cs="Arial"/>
                <w:sz w:val="18"/>
                <w:szCs w:val="16"/>
                <w:lang w:val="de-DE"/>
              </w:rPr>
              <w:t xml:space="preserve"> </w:t>
            </w:r>
            <w:proofErr w:type="spellStart"/>
            <w:r w:rsidRPr="008114E4">
              <w:rPr>
                <w:rFonts w:cs="Arial"/>
                <w:sz w:val="18"/>
                <w:szCs w:val="16"/>
                <w:lang w:val="de-DE"/>
              </w:rPr>
              <w:t>and</w:t>
            </w:r>
            <w:proofErr w:type="spellEnd"/>
            <w:r w:rsidRPr="008114E4">
              <w:rPr>
                <w:rFonts w:cs="Arial"/>
                <w:sz w:val="18"/>
                <w:szCs w:val="16"/>
                <w:lang w:val="de-DE"/>
              </w:rPr>
              <w:t xml:space="preserve"> </w:t>
            </w:r>
            <w:proofErr w:type="spellStart"/>
            <w:r w:rsidR="009C2008" w:rsidRPr="008114E4">
              <w:rPr>
                <w:rFonts w:cs="Arial"/>
                <w:sz w:val="18"/>
                <w:szCs w:val="16"/>
                <w:lang w:val="de-DE"/>
              </w:rPr>
              <w:t>s</w:t>
            </w:r>
            <w:r w:rsidRPr="008114E4">
              <w:rPr>
                <w:rFonts w:cs="Arial"/>
                <w:sz w:val="18"/>
                <w:szCs w:val="16"/>
                <w:lang w:val="de-DE"/>
              </w:rPr>
              <w:t>ervices</w:t>
            </w:r>
            <w:proofErr w:type="spellEnd"/>
            <w:r w:rsidRPr="008114E4">
              <w:rPr>
                <w:rFonts w:cs="Arial"/>
                <w:sz w:val="18"/>
                <w:szCs w:val="16"/>
                <w:lang w:val="de-DE"/>
              </w:rPr>
              <w:t xml:space="preserve">") </w:t>
            </w:r>
            <w:proofErr w:type="spellStart"/>
            <w:r w:rsidR="009C2008" w:rsidRPr="008114E4">
              <w:rPr>
                <w:rFonts w:cs="Arial"/>
                <w:sz w:val="18"/>
                <w:szCs w:val="16"/>
                <w:lang w:val="de-DE"/>
              </w:rPr>
              <w:t>a</w:t>
            </w:r>
            <w:r w:rsidRPr="008114E4">
              <w:rPr>
                <w:rFonts w:cs="Arial"/>
                <w:sz w:val="18"/>
                <w:szCs w:val="16"/>
                <w:lang w:val="de-DE"/>
              </w:rPr>
              <w:t>nd</w:t>
            </w:r>
            <w:proofErr w:type="spellEnd"/>
            <w:r w:rsidRPr="008114E4">
              <w:rPr>
                <w:rFonts w:cs="Arial"/>
                <w:sz w:val="18"/>
                <w:szCs w:val="16"/>
                <w:lang w:val="de-DE"/>
              </w:rPr>
              <w:t xml:space="preserve"> </w:t>
            </w:r>
            <w:r w:rsidR="009C2008" w:rsidRPr="008114E4">
              <w:rPr>
                <w:rFonts w:cs="Arial"/>
                <w:sz w:val="18"/>
                <w:szCs w:val="16"/>
                <w:lang w:val="de-DE"/>
              </w:rPr>
              <w:t>t</w:t>
            </w:r>
            <w:r w:rsidRPr="008114E4">
              <w:rPr>
                <w:rFonts w:cs="Arial"/>
                <w:sz w:val="18"/>
                <w:szCs w:val="16"/>
                <w:lang w:val="de-DE"/>
              </w:rPr>
              <w:t>itle-</w:t>
            </w:r>
            <w:proofErr w:type="spellStart"/>
            <w:r w:rsidR="009C2008" w:rsidRPr="008114E4">
              <w:rPr>
                <w:rFonts w:cs="Arial"/>
                <w:sz w:val="18"/>
                <w:szCs w:val="16"/>
                <w:lang w:val="de-DE"/>
              </w:rPr>
              <w:t>a</w:t>
            </w:r>
            <w:r w:rsidRPr="008114E4">
              <w:rPr>
                <w:rFonts w:cs="Arial"/>
                <w:sz w:val="18"/>
                <w:szCs w:val="16"/>
                <w:lang w:val="de-DE"/>
              </w:rPr>
              <w:t>bs</w:t>
            </w:r>
            <w:proofErr w:type="spellEnd"/>
            <w:r w:rsidRPr="008114E4">
              <w:rPr>
                <w:rFonts w:cs="Arial"/>
                <w:sz w:val="18"/>
                <w:szCs w:val="16"/>
                <w:lang w:val="de-DE"/>
              </w:rPr>
              <w:t>-</w:t>
            </w:r>
            <w:proofErr w:type="spellStart"/>
            <w:r w:rsidR="009C2008" w:rsidRPr="008114E4">
              <w:rPr>
                <w:rFonts w:cs="Arial"/>
                <w:sz w:val="18"/>
                <w:szCs w:val="16"/>
                <w:lang w:val="de-DE"/>
              </w:rPr>
              <w:t>k</w:t>
            </w:r>
            <w:r w:rsidRPr="008114E4">
              <w:rPr>
                <w:rFonts w:cs="Arial"/>
                <w:sz w:val="18"/>
                <w:szCs w:val="16"/>
                <w:lang w:val="de-DE"/>
              </w:rPr>
              <w:t>ey</w:t>
            </w:r>
            <w:proofErr w:type="spellEnd"/>
            <w:r w:rsidRPr="008114E4">
              <w:rPr>
                <w:rFonts w:cs="Arial"/>
                <w:sz w:val="18"/>
                <w:szCs w:val="16"/>
                <w:lang w:val="de-DE"/>
              </w:rPr>
              <w:t xml:space="preserve"> ("</w:t>
            </w:r>
            <w:proofErr w:type="spellStart"/>
            <w:r w:rsidR="009C2008" w:rsidRPr="008114E4">
              <w:rPr>
                <w:rFonts w:cs="Arial"/>
                <w:sz w:val="18"/>
                <w:szCs w:val="16"/>
                <w:lang w:val="de-DE"/>
              </w:rPr>
              <w:t>v</w:t>
            </w:r>
            <w:r w:rsidRPr="008114E4">
              <w:rPr>
                <w:rFonts w:cs="Arial"/>
                <w:sz w:val="18"/>
                <w:szCs w:val="16"/>
                <w:lang w:val="de-DE"/>
              </w:rPr>
              <w:t>alue</w:t>
            </w:r>
            <w:proofErr w:type="spellEnd"/>
            <w:r w:rsidRPr="008114E4">
              <w:rPr>
                <w:rFonts w:cs="Arial"/>
                <w:sz w:val="18"/>
                <w:szCs w:val="16"/>
                <w:lang w:val="de-DE"/>
              </w:rPr>
              <w:t>"))</w:t>
            </w:r>
            <w:bookmarkEnd w:id="147"/>
          </w:p>
        </w:tc>
      </w:tr>
      <w:tr w:rsidR="00FA0A76" w:rsidRPr="00A14E92" w14:paraId="1947AD76" w14:textId="77777777" w:rsidTr="001105C9">
        <w:trPr>
          <w:trHeight w:val="227"/>
          <w:jc w:val="center"/>
        </w:trPr>
        <w:tc>
          <w:tcPr>
            <w:tcW w:w="2268" w:type="dxa"/>
            <w:vMerge/>
            <w:vAlign w:val="center"/>
          </w:tcPr>
          <w:p w14:paraId="47066D29" w14:textId="77777777" w:rsidR="0062352A" w:rsidRPr="008114E4" w:rsidRDefault="0062352A" w:rsidP="009C2008">
            <w:pPr>
              <w:jc w:val="center"/>
              <w:rPr>
                <w:rFonts w:cs="Arial"/>
                <w:sz w:val="18"/>
                <w:szCs w:val="16"/>
                <w:lang w:val="de-DE"/>
              </w:rPr>
            </w:pPr>
          </w:p>
        </w:tc>
        <w:tc>
          <w:tcPr>
            <w:tcW w:w="6802" w:type="dxa"/>
            <w:vAlign w:val="center"/>
          </w:tcPr>
          <w:p w14:paraId="5C969E67" w14:textId="4BDAD857" w:rsidR="0062352A" w:rsidRPr="00A14E92" w:rsidRDefault="0062352A" w:rsidP="001222F6">
            <w:pPr>
              <w:pStyle w:val="Paragraphedeliste"/>
              <w:numPr>
                <w:ilvl w:val="0"/>
                <w:numId w:val="13"/>
              </w:numPr>
              <w:ind w:left="458"/>
              <w:rPr>
                <w:rFonts w:cs="Arial"/>
                <w:b/>
                <w:bCs/>
                <w:sz w:val="18"/>
                <w:szCs w:val="16"/>
                <w:lang w:val="es-ES"/>
              </w:rPr>
            </w:pPr>
            <w:r w:rsidRPr="00A14E92">
              <w:rPr>
                <w:rFonts w:cs="Arial"/>
                <w:b/>
                <w:bCs/>
                <w:sz w:val="18"/>
                <w:szCs w:val="16"/>
                <w:lang w:val="es-ES"/>
              </w:rPr>
              <w:t xml:space="preserve">Fuentes de </w:t>
            </w:r>
            <w:r w:rsidR="001105C9" w:rsidRPr="00A14E92">
              <w:rPr>
                <w:rFonts w:cs="Arial"/>
                <w:b/>
                <w:bCs/>
                <w:sz w:val="18"/>
                <w:szCs w:val="16"/>
                <w:lang w:val="es-ES"/>
              </w:rPr>
              <w:t>información:</w:t>
            </w:r>
            <w:r w:rsidRPr="00A14E92">
              <w:rPr>
                <w:rFonts w:cs="Arial"/>
                <w:b/>
                <w:bCs/>
                <w:sz w:val="18"/>
                <w:szCs w:val="16"/>
                <w:lang w:val="es-ES"/>
              </w:rPr>
              <w:t xml:space="preserve"> </w:t>
            </w:r>
            <w:proofErr w:type="spellStart"/>
            <w:r w:rsidR="00622A28" w:rsidRPr="00A14E92">
              <w:rPr>
                <w:rFonts w:cs="Arial"/>
                <w:bCs/>
                <w:sz w:val="18"/>
                <w:szCs w:val="16"/>
                <w:lang w:val="es-ES"/>
              </w:rPr>
              <w:t>s</w:t>
            </w:r>
            <w:r w:rsidRPr="00A14E92">
              <w:rPr>
                <w:rFonts w:cs="Arial"/>
                <w:bCs/>
                <w:sz w:val="18"/>
                <w:szCs w:val="16"/>
                <w:lang w:val="es-ES"/>
              </w:rPr>
              <w:t>cience</w:t>
            </w:r>
            <w:proofErr w:type="spellEnd"/>
            <w:r w:rsidRPr="00A14E92">
              <w:rPr>
                <w:rFonts w:cs="Arial"/>
                <w:bCs/>
                <w:sz w:val="18"/>
                <w:szCs w:val="16"/>
                <w:lang w:val="es-ES"/>
              </w:rPr>
              <w:t xml:space="preserve"> </w:t>
            </w:r>
            <w:proofErr w:type="spellStart"/>
            <w:r w:rsidR="009C2008" w:rsidRPr="00A14E92">
              <w:rPr>
                <w:rFonts w:cs="Arial"/>
                <w:bCs/>
                <w:sz w:val="18"/>
                <w:szCs w:val="16"/>
                <w:lang w:val="es-ES"/>
              </w:rPr>
              <w:t>d</w:t>
            </w:r>
            <w:r w:rsidRPr="00A14E92">
              <w:rPr>
                <w:rFonts w:cs="Arial"/>
                <w:bCs/>
                <w:sz w:val="18"/>
                <w:szCs w:val="16"/>
                <w:lang w:val="es-ES"/>
              </w:rPr>
              <w:t>irect</w:t>
            </w:r>
            <w:proofErr w:type="spellEnd"/>
            <w:r w:rsidRPr="00A14E92">
              <w:rPr>
                <w:rFonts w:cs="Arial"/>
                <w:bCs/>
                <w:sz w:val="18"/>
                <w:szCs w:val="16"/>
                <w:lang w:val="es-ES"/>
              </w:rPr>
              <w:t xml:space="preserve">, </w:t>
            </w:r>
            <w:proofErr w:type="spellStart"/>
            <w:r w:rsidR="009C2008" w:rsidRPr="00A14E92">
              <w:rPr>
                <w:rFonts w:cs="Arial"/>
                <w:bCs/>
                <w:sz w:val="18"/>
                <w:szCs w:val="16"/>
                <w:lang w:val="es-ES"/>
              </w:rPr>
              <w:t>s</w:t>
            </w:r>
            <w:r w:rsidRPr="00A14E92">
              <w:rPr>
                <w:rFonts w:cs="Arial"/>
                <w:bCs/>
                <w:sz w:val="18"/>
                <w:szCs w:val="16"/>
                <w:lang w:val="es-ES"/>
              </w:rPr>
              <w:t>pringer</w:t>
            </w:r>
            <w:proofErr w:type="spellEnd"/>
            <w:r w:rsidRPr="00A14E92">
              <w:rPr>
                <w:rFonts w:cs="Arial"/>
                <w:bCs/>
                <w:sz w:val="18"/>
                <w:szCs w:val="16"/>
                <w:lang w:val="es-ES"/>
              </w:rPr>
              <w:t xml:space="preserve">, </w:t>
            </w:r>
            <w:proofErr w:type="spellStart"/>
            <w:r w:rsidR="009C2008" w:rsidRPr="00A14E92">
              <w:rPr>
                <w:rFonts w:cs="Arial"/>
                <w:bCs/>
                <w:sz w:val="18"/>
                <w:szCs w:val="16"/>
                <w:lang w:val="es-ES"/>
              </w:rPr>
              <w:t>s</w:t>
            </w:r>
            <w:r w:rsidRPr="00A14E92">
              <w:rPr>
                <w:rFonts w:cs="Arial"/>
                <w:bCs/>
                <w:sz w:val="18"/>
                <w:szCs w:val="16"/>
                <w:lang w:val="es-ES"/>
              </w:rPr>
              <w:t>copus</w:t>
            </w:r>
            <w:proofErr w:type="spellEnd"/>
            <w:r w:rsidRPr="00A14E92">
              <w:rPr>
                <w:rFonts w:cs="Arial"/>
                <w:bCs/>
                <w:sz w:val="18"/>
                <w:szCs w:val="16"/>
                <w:lang w:val="es-ES"/>
              </w:rPr>
              <w:t xml:space="preserve">, </w:t>
            </w:r>
            <w:proofErr w:type="spellStart"/>
            <w:r w:rsidR="009C2008" w:rsidRPr="00A14E92">
              <w:rPr>
                <w:rFonts w:cs="Arial"/>
                <w:bCs/>
                <w:sz w:val="18"/>
                <w:szCs w:val="16"/>
                <w:lang w:val="es-ES"/>
              </w:rPr>
              <w:t>s</w:t>
            </w:r>
            <w:r w:rsidRPr="00A14E92">
              <w:rPr>
                <w:rFonts w:cs="Arial"/>
                <w:bCs/>
                <w:sz w:val="18"/>
                <w:szCs w:val="16"/>
                <w:lang w:val="es-ES"/>
              </w:rPr>
              <w:t>cielo</w:t>
            </w:r>
            <w:proofErr w:type="spellEnd"/>
            <w:r w:rsidRPr="00A14E92">
              <w:rPr>
                <w:rFonts w:cs="Arial"/>
                <w:bCs/>
                <w:sz w:val="18"/>
                <w:szCs w:val="16"/>
                <w:lang w:val="es-ES"/>
              </w:rPr>
              <w:t xml:space="preserve"> y </w:t>
            </w:r>
            <w:proofErr w:type="spellStart"/>
            <w:r w:rsidR="009C2008" w:rsidRPr="00A14E92">
              <w:rPr>
                <w:rFonts w:cs="Arial"/>
                <w:bCs/>
                <w:sz w:val="18"/>
                <w:szCs w:val="16"/>
                <w:lang w:val="es-ES"/>
              </w:rPr>
              <w:t>p</w:t>
            </w:r>
            <w:r w:rsidRPr="00A14E92">
              <w:rPr>
                <w:rFonts w:cs="Arial"/>
                <w:bCs/>
                <w:sz w:val="18"/>
                <w:szCs w:val="16"/>
                <w:lang w:val="es-ES"/>
              </w:rPr>
              <w:t>roquest</w:t>
            </w:r>
            <w:proofErr w:type="spellEnd"/>
            <w:r w:rsidRPr="00A14E92">
              <w:rPr>
                <w:rFonts w:cs="Arial"/>
                <w:bCs/>
                <w:sz w:val="18"/>
                <w:szCs w:val="16"/>
                <w:lang w:val="es-ES"/>
              </w:rPr>
              <w:t>.</w:t>
            </w:r>
          </w:p>
        </w:tc>
      </w:tr>
      <w:tr w:rsidR="00FA0A76" w:rsidRPr="00A14E92" w14:paraId="11BDB31A" w14:textId="77777777" w:rsidTr="001105C9">
        <w:trPr>
          <w:trHeight w:val="227"/>
          <w:jc w:val="center"/>
        </w:trPr>
        <w:tc>
          <w:tcPr>
            <w:tcW w:w="2268" w:type="dxa"/>
            <w:vMerge/>
            <w:vAlign w:val="center"/>
          </w:tcPr>
          <w:p w14:paraId="6DD64BC0" w14:textId="77777777" w:rsidR="0062352A" w:rsidRPr="00A14E92" w:rsidRDefault="0062352A" w:rsidP="009C2008">
            <w:pPr>
              <w:jc w:val="center"/>
              <w:rPr>
                <w:rFonts w:cs="Arial"/>
                <w:sz w:val="18"/>
                <w:szCs w:val="16"/>
                <w:lang w:val="es-ES"/>
              </w:rPr>
            </w:pPr>
          </w:p>
        </w:tc>
        <w:tc>
          <w:tcPr>
            <w:tcW w:w="6802" w:type="dxa"/>
            <w:vAlign w:val="center"/>
          </w:tcPr>
          <w:p w14:paraId="5124F451" w14:textId="60122BDB" w:rsidR="0062352A" w:rsidRPr="00A14E92" w:rsidRDefault="0062352A" w:rsidP="001222F6">
            <w:pPr>
              <w:pStyle w:val="Paragraphedeliste"/>
              <w:numPr>
                <w:ilvl w:val="0"/>
                <w:numId w:val="13"/>
              </w:numPr>
              <w:ind w:left="458"/>
              <w:rPr>
                <w:rFonts w:cs="Arial"/>
                <w:b/>
                <w:sz w:val="18"/>
                <w:szCs w:val="16"/>
                <w:lang w:val="es-ES"/>
              </w:rPr>
            </w:pPr>
            <w:r w:rsidRPr="00A14E92">
              <w:rPr>
                <w:rFonts w:cs="Arial"/>
                <w:b/>
                <w:bCs/>
                <w:sz w:val="18"/>
                <w:szCs w:val="16"/>
                <w:lang w:val="es-ES"/>
              </w:rPr>
              <w:t xml:space="preserve">Periodo </w:t>
            </w:r>
            <w:r w:rsidR="00404EDC" w:rsidRPr="00A14E92">
              <w:rPr>
                <w:rFonts w:cs="Arial"/>
                <w:b/>
                <w:bCs/>
                <w:sz w:val="18"/>
                <w:szCs w:val="16"/>
                <w:lang w:val="es-ES"/>
              </w:rPr>
              <w:t>de</w:t>
            </w:r>
            <w:r w:rsidRPr="00A14E92">
              <w:rPr>
                <w:rFonts w:cs="Arial"/>
                <w:b/>
                <w:bCs/>
                <w:sz w:val="18"/>
                <w:szCs w:val="16"/>
                <w:lang w:val="es-ES"/>
              </w:rPr>
              <w:t xml:space="preserve"> búsqueda:</w:t>
            </w:r>
            <w:r w:rsidRPr="00A14E92">
              <w:rPr>
                <w:rFonts w:cs="Arial"/>
                <w:bCs/>
                <w:sz w:val="18"/>
                <w:szCs w:val="16"/>
                <w:lang w:val="es-ES"/>
              </w:rPr>
              <w:t xml:space="preserve"> 2</w:t>
            </w:r>
            <w:r w:rsidRPr="00A14E92">
              <w:rPr>
                <w:rFonts w:cs="Arial"/>
                <w:sz w:val="18"/>
                <w:szCs w:val="16"/>
                <w:lang w:val="es-ES"/>
              </w:rPr>
              <w:t>000 -2017.</w:t>
            </w:r>
          </w:p>
        </w:tc>
      </w:tr>
      <w:tr w:rsidR="00FA0A76" w:rsidRPr="00A14E92" w14:paraId="3BA8246F" w14:textId="77777777" w:rsidTr="001105C9">
        <w:trPr>
          <w:trHeight w:val="227"/>
          <w:jc w:val="center"/>
        </w:trPr>
        <w:tc>
          <w:tcPr>
            <w:tcW w:w="2268" w:type="dxa"/>
            <w:vAlign w:val="center"/>
          </w:tcPr>
          <w:p w14:paraId="358CA099" w14:textId="77777777" w:rsidR="0062352A" w:rsidRPr="00A14E92" w:rsidRDefault="0062352A" w:rsidP="009C2008">
            <w:pPr>
              <w:jc w:val="center"/>
              <w:rPr>
                <w:rFonts w:cs="Arial"/>
                <w:sz w:val="18"/>
                <w:szCs w:val="16"/>
                <w:lang w:val="es-ES"/>
              </w:rPr>
            </w:pPr>
            <w:r w:rsidRPr="00A14E92">
              <w:rPr>
                <w:rFonts w:cs="Arial"/>
                <w:sz w:val="18"/>
                <w:szCs w:val="16"/>
                <w:lang w:val="es-ES"/>
              </w:rPr>
              <w:t>(III) selección y análisis de documentos</w:t>
            </w:r>
          </w:p>
        </w:tc>
        <w:tc>
          <w:tcPr>
            <w:tcW w:w="6802" w:type="dxa"/>
            <w:vAlign w:val="center"/>
          </w:tcPr>
          <w:p w14:paraId="6EF9D13D" w14:textId="77777777" w:rsidR="0062352A" w:rsidRPr="00A14E92" w:rsidRDefault="0062352A" w:rsidP="006F641C">
            <w:pPr>
              <w:ind w:left="174"/>
              <w:rPr>
                <w:rFonts w:cs="Arial"/>
                <w:b/>
                <w:bCs/>
                <w:sz w:val="18"/>
                <w:szCs w:val="16"/>
                <w:lang w:val="es-ES"/>
              </w:rPr>
            </w:pPr>
            <w:r w:rsidRPr="00A14E92">
              <w:rPr>
                <w:rFonts w:cs="Arial"/>
                <w:b/>
                <w:sz w:val="18"/>
                <w:szCs w:val="16"/>
                <w:lang w:val="es-ES"/>
              </w:rPr>
              <w:t>Análisis deductivo</w:t>
            </w:r>
            <w:r w:rsidRPr="00A14E92">
              <w:rPr>
                <w:rFonts w:cs="Arial"/>
                <w:b/>
                <w:bCs/>
                <w:sz w:val="18"/>
                <w:szCs w:val="16"/>
                <w:lang w:val="es-ES"/>
              </w:rPr>
              <w:t xml:space="preserve">: </w:t>
            </w:r>
          </w:p>
          <w:p w14:paraId="00DD1231" w14:textId="19B806BB" w:rsidR="0062352A" w:rsidRPr="00A14E92" w:rsidRDefault="00D946A7" w:rsidP="001222F6">
            <w:pPr>
              <w:pStyle w:val="Paragraphedeliste"/>
              <w:numPr>
                <w:ilvl w:val="0"/>
                <w:numId w:val="14"/>
              </w:numPr>
              <w:ind w:left="601" w:hanging="141"/>
              <w:rPr>
                <w:rFonts w:cs="Arial"/>
                <w:sz w:val="18"/>
                <w:szCs w:val="16"/>
                <w:lang w:val="es-ES"/>
              </w:rPr>
            </w:pPr>
            <w:r w:rsidRPr="00A14E92">
              <w:rPr>
                <w:rFonts w:cs="Arial"/>
                <w:sz w:val="18"/>
                <w:szCs w:val="16"/>
                <w:lang w:val="es-ES"/>
              </w:rPr>
              <w:t>g</w:t>
            </w:r>
            <w:r w:rsidR="0062352A" w:rsidRPr="00A14E92">
              <w:rPr>
                <w:rFonts w:cs="Arial"/>
                <w:sz w:val="18"/>
                <w:szCs w:val="16"/>
                <w:lang w:val="es-ES"/>
              </w:rPr>
              <w:t>rado de aporte del documento a la</w:t>
            </w:r>
            <w:r w:rsidR="003612CC" w:rsidRPr="00A14E92">
              <w:rPr>
                <w:rFonts w:cs="Arial"/>
                <w:sz w:val="18"/>
                <w:szCs w:val="16"/>
                <w:lang w:val="es-ES"/>
              </w:rPr>
              <w:t>s</w:t>
            </w:r>
            <w:r w:rsidR="0062352A" w:rsidRPr="00A14E92">
              <w:rPr>
                <w:rFonts w:cs="Arial"/>
                <w:sz w:val="18"/>
                <w:szCs w:val="16"/>
                <w:lang w:val="es-ES"/>
              </w:rPr>
              <w:t xml:space="preserve"> pregunta</w:t>
            </w:r>
            <w:r w:rsidR="003612CC" w:rsidRPr="00A14E92">
              <w:rPr>
                <w:rFonts w:cs="Arial"/>
                <w:sz w:val="18"/>
                <w:szCs w:val="16"/>
                <w:lang w:val="es-ES"/>
              </w:rPr>
              <w:t>s</w:t>
            </w:r>
            <w:r w:rsidR="0062352A" w:rsidRPr="00A14E92">
              <w:rPr>
                <w:rFonts w:cs="Arial"/>
                <w:sz w:val="18"/>
                <w:szCs w:val="16"/>
                <w:lang w:val="es-ES"/>
              </w:rPr>
              <w:t xml:space="preserve"> de investigación.</w:t>
            </w:r>
          </w:p>
          <w:p w14:paraId="3C0F8D2F" w14:textId="0C179B05" w:rsidR="0062352A" w:rsidRPr="00A14E92" w:rsidRDefault="00D946A7" w:rsidP="001222F6">
            <w:pPr>
              <w:pStyle w:val="Paragraphedeliste"/>
              <w:numPr>
                <w:ilvl w:val="0"/>
                <w:numId w:val="14"/>
              </w:numPr>
              <w:ind w:left="601" w:hanging="141"/>
              <w:rPr>
                <w:rFonts w:cs="Arial"/>
                <w:sz w:val="18"/>
                <w:szCs w:val="16"/>
                <w:lang w:val="es-ES"/>
              </w:rPr>
            </w:pPr>
            <w:r w:rsidRPr="00A14E92">
              <w:rPr>
                <w:rFonts w:cs="Arial"/>
                <w:sz w:val="18"/>
                <w:szCs w:val="16"/>
                <w:lang w:val="es-ES"/>
              </w:rPr>
              <w:t>i</w:t>
            </w:r>
            <w:r w:rsidR="0062352A" w:rsidRPr="00A14E92">
              <w:rPr>
                <w:rFonts w:cs="Arial"/>
                <w:sz w:val="18"/>
                <w:szCs w:val="16"/>
                <w:lang w:val="es-ES"/>
              </w:rPr>
              <w:t>ncorporación de visiones de valoración desde la EE.</w:t>
            </w:r>
          </w:p>
        </w:tc>
      </w:tr>
    </w:tbl>
    <w:p w14:paraId="3C8A8BE5" w14:textId="05DF4044" w:rsidR="0062352A" w:rsidRPr="00A14E92" w:rsidRDefault="00234A3D" w:rsidP="006F641C">
      <w:pPr>
        <w:jc w:val="center"/>
        <w:rPr>
          <w:rFonts w:cs="Arial"/>
          <w:sz w:val="18"/>
          <w:szCs w:val="18"/>
          <w:lang w:val="es-ES"/>
        </w:rPr>
      </w:pPr>
      <w:r w:rsidRPr="00A14E92">
        <w:rPr>
          <w:rFonts w:cs="Arial"/>
          <w:sz w:val="18"/>
          <w:szCs w:val="18"/>
          <w:lang w:val="es-ES"/>
        </w:rPr>
        <w:t>Fuente: autor</w:t>
      </w:r>
      <w:r w:rsidR="0062352A" w:rsidRPr="00A14E92">
        <w:rPr>
          <w:rFonts w:cs="Arial"/>
          <w:bCs/>
          <w:sz w:val="18"/>
          <w:szCs w:val="18"/>
          <w:lang w:val="es-ES"/>
        </w:rPr>
        <w:t xml:space="preserve"> (2018) basado en (Bautista et al., 2016)</w:t>
      </w:r>
    </w:p>
    <w:p w14:paraId="2A25944E" w14:textId="77777777" w:rsidR="0062352A" w:rsidRPr="00A14E92" w:rsidRDefault="0062352A" w:rsidP="006F641C">
      <w:pPr>
        <w:rPr>
          <w:rFonts w:cs="Arial"/>
          <w:szCs w:val="22"/>
          <w:lang w:val="es-ES" w:eastAsia="en-US"/>
        </w:rPr>
      </w:pPr>
    </w:p>
    <w:p w14:paraId="50F80ACB" w14:textId="439915DC" w:rsidR="00461D04" w:rsidRPr="00A14E92" w:rsidRDefault="0062352A" w:rsidP="001222F6">
      <w:pPr>
        <w:pStyle w:val="Paragraphedeliste"/>
        <w:numPr>
          <w:ilvl w:val="0"/>
          <w:numId w:val="15"/>
        </w:numPr>
        <w:ind w:left="1440"/>
        <w:rPr>
          <w:rFonts w:cs="Arial"/>
          <w:lang w:val="es-ES" w:eastAsia="en-US"/>
        </w:rPr>
      </w:pPr>
      <w:r w:rsidRPr="00A14E92">
        <w:rPr>
          <w:rFonts w:cs="Arial"/>
          <w:lang w:val="es-ES" w:eastAsia="en-US"/>
        </w:rPr>
        <w:t xml:space="preserve">Definición de </w:t>
      </w:r>
      <w:r w:rsidR="002458F2" w:rsidRPr="00A14E92">
        <w:rPr>
          <w:rFonts w:cs="Arial"/>
          <w:lang w:val="es-ES" w:eastAsia="en-US"/>
        </w:rPr>
        <w:t>las preguntas</w:t>
      </w:r>
      <w:r w:rsidRPr="00A14E92">
        <w:rPr>
          <w:rFonts w:cs="Arial"/>
          <w:lang w:val="es-ES" w:eastAsia="en-US"/>
        </w:rPr>
        <w:t xml:space="preserve"> de investigación</w:t>
      </w:r>
    </w:p>
    <w:p w14:paraId="03970B98" w14:textId="77777777" w:rsidR="00461D04" w:rsidRPr="00A14E92" w:rsidRDefault="00461D04" w:rsidP="00461D04">
      <w:pPr>
        <w:ind w:left="720"/>
        <w:rPr>
          <w:rFonts w:cs="Arial"/>
          <w:lang w:val="es-ES" w:eastAsia="en-US"/>
        </w:rPr>
      </w:pPr>
    </w:p>
    <w:p w14:paraId="334C3E18" w14:textId="6F05A68C" w:rsidR="0062352A" w:rsidRPr="00A14E92" w:rsidRDefault="0062352A" w:rsidP="006F641C">
      <w:pPr>
        <w:rPr>
          <w:rFonts w:cs="Arial"/>
          <w:lang w:val="es-ES" w:eastAsia="en-US"/>
        </w:rPr>
      </w:pPr>
      <w:r w:rsidRPr="00A14E92">
        <w:rPr>
          <w:rFonts w:cs="Arial"/>
          <w:lang w:val="es-ES" w:eastAsia="en-US"/>
        </w:rPr>
        <w:t>Analizadas las fuentes de información preliminares</w:t>
      </w:r>
      <w:r w:rsidR="00726BF8" w:rsidRPr="00A14E92">
        <w:rPr>
          <w:rFonts w:cs="Arial"/>
          <w:lang w:val="es-ES" w:eastAsia="en-US"/>
        </w:rPr>
        <w:t>,</w:t>
      </w:r>
      <w:r w:rsidRPr="00A14E92">
        <w:rPr>
          <w:rFonts w:cs="Arial"/>
          <w:lang w:val="es-ES" w:eastAsia="en-US"/>
        </w:rPr>
        <w:t xml:space="preserve"> se plantean las preguntas que guían la realización del estado del arte</w:t>
      </w:r>
      <w:r w:rsidR="00726BF8" w:rsidRPr="00A14E92">
        <w:rPr>
          <w:rFonts w:cs="Arial"/>
          <w:lang w:val="es-ES" w:eastAsia="en-US"/>
        </w:rPr>
        <w:t>. E</w:t>
      </w:r>
      <w:r w:rsidRPr="00A14E92">
        <w:rPr>
          <w:rFonts w:cs="Arial"/>
          <w:lang w:val="es-ES" w:eastAsia="en-US"/>
        </w:rPr>
        <w:t>stas preguntas se encuentran relacionadas con el primer y segundo objetivos específicos del trabajo de investigación doctoral, los cuales son</w:t>
      </w:r>
      <w:r w:rsidR="00913A99" w:rsidRPr="00A14E92">
        <w:rPr>
          <w:rFonts w:cs="Arial"/>
          <w:lang w:val="es-ES" w:eastAsia="en-US"/>
        </w:rPr>
        <w:t>:</w:t>
      </w:r>
    </w:p>
    <w:p w14:paraId="0EF6DD70" w14:textId="77777777" w:rsidR="0062352A" w:rsidRPr="00A14E92" w:rsidRDefault="0062352A" w:rsidP="006F641C">
      <w:pPr>
        <w:rPr>
          <w:rFonts w:cs="Arial"/>
          <w:szCs w:val="22"/>
          <w:lang w:val="es-ES" w:eastAsia="en-US"/>
        </w:rPr>
      </w:pPr>
    </w:p>
    <w:p w14:paraId="2F99C670" w14:textId="13D26F67" w:rsidR="0062352A" w:rsidRPr="00A14E92" w:rsidRDefault="0062352A" w:rsidP="001222F6">
      <w:pPr>
        <w:pStyle w:val="Paragraphedeliste"/>
        <w:numPr>
          <w:ilvl w:val="0"/>
          <w:numId w:val="5"/>
        </w:numPr>
        <w:rPr>
          <w:rFonts w:cs="Arial"/>
          <w:szCs w:val="22"/>
          <w:lang w:val="es-ES"/>
        </w:rPr>
      </w:pPr>
      <w:r w:rsidRPr="00A14E92">
        <w:rPr>
          <w:rFonts w:cs="Arial"/>
          <w:szCs w:val="22"/>
          <w:lang w:val="es-ES"/>
        </w:rPr>
        <w:t xml:space="preserve">Definir las bases teóricas que, desde la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y la </w:t>
      </w:r>
      <w:r w:rsidR="001B4F88" w:rsidRPr="00A14E92">
        <w:rPr>
          <w:rFonts w:cs="Arial"/>
          <w:szCs w:val="22"/>
          <w:lang w:val="es-ES"/>
        </w:rPr>
        <w:t>e</w:t>
      </w:r>
      <w:r w:rsidR="00822A1B" w:rsidRPr="00A14E92">
        <w:rPr>
          <w:rFonts w:cs="Arial"/>
          <w:szCs w:val="22"/>
          <w:lang w:val="es-ES"/>
        </w:rPr>
        <w:t>conomía ecológica</w:t>
      </w:r>
      <w:r w:rsidRPr="00A14E92">
        <w:rPr>
          <w:rFonts w:cs="Arial"/>
          <w:szCs w:val="22"/>
          <w:lang w:val="es-ES"/>
        </w:rPr>
        <w:t xml:space="preserve">, permitan el abordaje integral de los servicios </w:t>
      </w:r>
      <w:proofErr w:type="spellStart"/>
      <w:r w:rsidRPr="00A14E92">
        <w:rPr>
          <w:rFonts w:cs="Arial"/>
          <w:szCs w:val="22"/>
          <w:lang w:val="es-ES"/>
        </w:rPr>
        <w:t>ecosistémicos</w:t>
      </w:r>
      <w:proofErr w:type="spellEnd"/>
      <w:r w:rsidRPr="00A14E92">
        <w:rPr>
          <w:rFonts w:cs="Arial"/>
          <w:szCs w:val="22"/>
          <w:lang w:val="es-ES"/>
        </w:rPr>
        <w:t xml:space="preserve"> en </w:t>
      </w:r>
      <w:proofErr w:type="spellStart"/>
      <w:r w:rsidRPr="00A14E92">
        <w:rPr>
          <w:rFonts w:cs="Arial"/>
          <w:szCs w:val="22"/>
          <w:lang w:val="es-ES"/>
        </w:rPr>
        <w:t>agroecosistemas</w:t>
      </w:r>
      <w:proofErr w:type="spellEnd"/>
      <w:r w:rsidRPr="00A14E92">
        <w:rPr>
          <w:rFonts w:cs="Arial"/>
          <w:szCs w:val="22"/>
          <w:lang w:val="es-ES"/>
        </w:rPr>
        <w:t xml:space="preserve">. </w:t>
      </w:r>
    </w:p>
    <w:p w14:paraId="395E8BBB" w14:textId="5DC80D90" w:rsidR="0062352A" w:rsidRPr="00A14E92" w:rsidRDefault="0062352A" w:rsidP="001222F6">
      <w:pPr>
        <w:pStyle w:val="Paragraphedeliste"/>
        <w:numPr>
          <w:ilvl w:val="0"/>
          <w:numId w:val="5"/>
        </w:numPr>
        <w:rPr>
          <w:rFonts w:cs="Arial"/>
          <w:szCs w:val="22"/>
          <w:lang w:val="es-ES" w:eastAsia="en-US"/>
        </w:rPr>
      </w:pPr>
      <w:r w:rsidRPr="00A14E92">
        <w:rPr>
          <w:rFonts w:cs="Arial"/>
          <w:szCs w:val="22"/>
          <w:lang w:val="es-ES"/>
        </w:rPr>
        <w:t xml:space="preserve">Determinar los instrumentos metodológicos que, desde la </w:t>
      </w:r>
      <w:r w:rsidR="001B4F88" w:rsidRPr="00A14E92">
        <w:rPr>
          <w:rFonts w:cs="Arial"/>
          <w:szCs w:val="22"/>
          <w:lang w:val="es-ES"/>
        </w:rPr>
        <w:t>e</w:t>
      </w:r>
      <w:r w:rsidR="00822A1B" w:rsidRPr="00A14E92">
        <w:rPr>
          <w:rFonts w:cs="Arial"/>
          <w:szCs w:val="22"/>
          <w:lang w:val="es-ES"/>
        </w:rPr>
        <w:t>conomía ecológica</w:t>
      </w:r>
      <w:r w:rsidRPr="00A14E92">
        <w:rPr>
          <w:rFonts w:cs="Arial"/>
          <w:szCs w:val="22"/>
          <w:lang w:val="es-ES"/>
        </w:rPr>
        <w:t xml:space="preserve"> y la </w:t>
      </w:r>
      <w:r w:rsidR="00F73E4E"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permitan el diseño de un modelo general de valoración de los servicios </w:t>
      </w:r>
      <w:proofErr w:type="spellStart"/>
      <w:r w:rsidRPr="00A14E92">
        <w:rPr>
          <w:rFonts w:cs="Arial"/>
          <w:szCs w:val="22"/>
          <w:lang w:val="es-ES"/>
        </w:rPr>
        <w:t>ecosistémicos</w:t>
      </w:r>
      <w:proofErr w:type="spellEnd"/>
      <w:r w:rsidRPr="00A14E92">
        <w:rPr>
          <w:rFonts w:cs="Arial"/>
          <w:szCs w:val="22"/>
          <w:lang w:val="es-ES"/>
        </w:rPr>
        <w:t xml:space="preserve"> en </w:t>
      </w:r>
      <w:proofErr w:type="spellStart"/>
      <w:r w:rsidRPr="00A14E92">
        <w:rPr>
          <w:rFonts w:cs="Arial"/>
          <w:szCs w:val="22"/>
          <w:lang w:val="es-ES"/>
        </w:rPr>
        <w:t>agroecosistemas</w:t>
      </w:r>
      <w:proofErr w:type="spellEnd"/>
      <w:r w:rsidRPr="00A14E92">
        <w:rPr>
          <w:rFonts w:cs="Arial"/>
          <w:szCs w:val="22"/>
          <w:lang w:val="es-ES"/>
        </w:rPr>
        <w:t>.</w:t>
      </w:r>
    </w:p>
    <w:p w14:paraId="7B2364FD" w14:textId="77777777" w:rsidR="0062352A" w:rsidRPr="00A14E92" w:rsidRDefault="0062352A" w:rsidP="006F641C">
      <w:pPr>
        <w:rPr>
          <w:rFonts w:cs="Arial"/>
          <w:lang w:val="es-ES" w:eastAsia="en-US"/>
        </w:rPr>
      </w:pPr>
    </w:p>
    <w:p w14:paraId="17E638DF" w14:textId="77777777" w:rsidR="0062352A" w:rsidRPr="00A14E92" w:rsidRDefault="0062352A" w:rsidP="006F641C">
      <w:pPr>
        <w:rPr>
          <w:rFonts w:cs="Arial"/>
          <w:lang w:val="es-ES" w:eastAsia="en-US"/>
        </w:rPr>
      </w:pPr>
      <w:r w:rsidRPr="00A14E92">
        <w:rPr>
          <w:rFonts w:cs="Arial"/>
          <w:lang w:val="es-ES" w:eastAsia="en-US"/>
        </w:rPr>
        <w:lastRenderedPageBreak/>
        <w:t>Las preguntas planteadas como resultado del análisis de los documentos base se especifican a continuación:</w:t>
      </w:r>
    </w:p>
    <w:p w14:paraId="76207955" w14:textId="77777777" w:rsidR="0062352A" w:rsidRPr="00A14E92" w:rsidRDefault="0062352A" w:rsidP="006F641C">
      <w:pPr>
        <w:rPr>
          <w:rFonts w:cs="Arial"/>
          <w:lang w:val="es-ES" w:eastAsia="en-US"/>
        </w:rPr>
      </w:pPr>
    </w:p>
    <w:p w14:paraId="56DBA62B" w14:textId="06C2F816" w:rsidR="0062352A" w:rsidRPr="00A14E92" w:rsidRDefault="0062352A" w:rsidP="001222F6">
      <w:pPr>
        <w:pStyle w:val="Paragraphedeliste"/>
        <w:numPr>
          <w:ilvl w:val="0"/>
          <w:numId w:val="5"/>
        </w:numPr>
        <w:rPr>
          <w:rFonts w:cs="Arial"/>
          <w:i/>
          <w:lang w:val="es-ES" w:eastAsia="en-US"/>
        </w:rPr>
      </w:pPr>
      <w:r w:rsidRPr="00A14E92">
        <w:rPr>
          <w:rFonts w:cs="Arial"/>
          <w:i/>
          <w:lang w:val="es-ES" w:eastAsia="en-US"/>
        </w:rPr>
        <w:t xml:space="preserve">¿Qué dimensiones de análisis, principios y criterios son utilizados para la valoración de SE desde la </w:t>
      </w:r>
      <w:r w:rsidR="00F73E4E" w:rsidRPr="00A14E92">
        <w:rPr>
          <w:rFonts w:cs="Arial"/>
          <w:i/>
          <w:lang w:val="es-ES" w:eastAsia="en-US"/>
        </w:rPr>
        <w:t>a</w:t>
      </w:r>
      <w:r w:rsidR="000077BB" w:rsidRPr="00A14E92">
        <w:rPr>
          <w:rFonts w:cs="Arial"/>
          <w:i/>
          <w:lang w:val="es-ES" w:eastAsia="en-US"/>
        </w:rPr>
        <w:t>groecología</w:t>
      </w:r>
      <w:r w:rsidRPr="00A14E92">
        <w:rPr>
          <w:rFonts w:cs="Arial"/>
          <w:i/>
          <w:lang w:val="es-ES" w:eastAsia="en-US"/>
        </w:rPr>
        <w:t xml:space="preserve"> y la </w:t>
      </w:r>
      <w:r w:rsidR="001B4F88" w:rsidRPr="00A14E92">
        <w:rPr>
          <w:rFonts w:cs="Arial"/>
          <w:i/>
          <w:lang w:val="es-ES" w:eastAsia="en-US"/>
        </w:rPr>
        <w:t>e</w:t>
      </w:r>
      <w:r w:rsidR="00822A1B" w:rsidRPr="00A14E92">
        <w:rPr>
          <w:rFonts w:cs="Arial"/>
          <w:i/>
          <w:lang w:val="es-ES" w:eastAsia="en-US"/>
        </w:rPr>
        <w:t>conomía ecológica</w:t>
      </w:r>
      <w:r w:rsidRPr="00A14E92">
        <w:rPr>
          <w:rFonts w:cs="Arial"/>
          <w:i/>
          <w:lang w:val="es-ES" w:eastAsia="en-US"/>
        </w:rPr>
        <w:t xml:space="preserve"> en </w:t>
      </w:r>
      <w:proofErr w:type="spellStart"/>
      <w:r w:rsidRPr="00A14E92">
        <w:rPr>
          <w:rFonts w:cs="Arial"/>
          <w:i/>
          <w:lang w:val="es-ES" w:eastAsia="en-US"/>
        </w:rPr>
        <w:t>agroecosistemas</w:t>
      </w:r>
      <w:proofErr w:type="spellEnd"/>
      <w:r w:rsidRPr="00A14E92">
        <w:rPr>
          <w:rFonts w:cs="Arial"/>
          <w:i/>
          <w:lang w:val="es-ES" w:eastAsia="en-US"/>
        </w:rPr>
        <w:t>?</w:t>
      </w:r>
    </w:p>
    <w:p w14:paraId="438295DD" w14:textId="77777777" w:rsidR="0062352A" w:rsidRPr="00A14E92" w:rsidRDefault="0062352A" w:rsidP="006F641C">
      <w:pPr>
        <w:rPr>
          <w:rFonts w:cs="Arial"/>
          <w:lang w:val="es-ES" w:eastAsia="en-US"/>
        </w:rPr>
      </w:pPr>
    </w:p>
    <w:p w14:paraId="03BC1BC0" w14:textId="605BF708" w:rsidR="0062352A" w:rsidRPr="00A14E92" w:rsidRDefault="0062352A" w:rsidP="006F641C">
      <w:pPr>
        <w:rPr>
          <w:rFonts w:cs="Arial"/>
          <w:lang w:val="es-ES" w:eastAsia="en-US"/>
        </w:rPr>
      </w:pPr>
      <w:r w:rsidRPr="00A14E92">
        <w:rPr>
          <w:rFonts w:cs="Arial"/>
          <w:lang w:val="es-ES" w:eastAsia="en-US"/>
        </w:rPr>
        <w:t>En los artículos y/o documentos seleccionados se identifica</w:t>
      </w:r>
      <w:r w:rsidR="00BC68EA" w:rsidRPr="00A14E92">
        <w:rPr>
          <w:rFonts w:cs="Arial"/>
          <w:lang w:val="es-ES" w:eastAsia="en-US"/>
        </w:rPr>
        <w:t>n</w:t>
      </w:r>
      <w:r w:rsidRPr="00A14E92">
        <w:rPr>
          <w:rFonts w:cs="Arial"/>
          <w:lang w:val="es-ES" w:eastAsia="en-US"/>
        </w:rPr>
        <w:t xml:space="preserve"> dimensiones, principios y criterios.</w:t>
      </w:r>
      <w:r w:rsidR="00BC68EA" w:rsidRPr="00A14E92">
        <w:rPr>
          <w:rFonts w:cs="Arial"/>
          <w:lang w:val="es-ES" w:eastAsia="en-US"/>
        </w:rPr>
        <w:t xml:space="preserve"> </w:t>
      </w:r>
      <w:r w:rsidRPr="00A14E92">
        <w:rPr>
          <w:rFonts w:cs="Arial"/>
          <w:lang w:val="es-ES" w:eastAsia="en-US"/>
        </w:rPr>
        <w:t xml:space="preserve">De igual forma se verifica si existe una estructura jerárquica entre los elementos a ser considerados en un modelo de valoración. Es relevante enfatizar que el foco principal </w:t>
      </w:r>
      <w:r w:rsidR="00B40021" w:rsidRPr="00A14E92">
        <w:rPr>
          <w:rFonts w:cs="Arial"/>
          <w:lang w:val="es-ES" w:eastAsia="en-US"/>
        </w:rPr>
        <w:t>para seleccionar la información es el</w:t>
      </w:r>
      <w:r w:rsidRPr="00A14E92">
        <w:rPr>
          <w:rFonts w:cs="Arial"/>
          <w:lang w:val="es-ES" w:eastAsia="en-US"/>
        </w:rPr>
        <w:t xml:space="preserve"> estudio </w:t>
      </w:r>
      <w:r w:rsidR="00B40021" w:rsidRPr="00A14E92">
        <w:rPr>
          <w:rFonts w:cs="Arial"/>
          <w:lang w:val="es-ES" w:eastAsia="en-US"/>
        </w:rPr>
        <w:t>de los</w:t>
      </w:r>
      <w:r w:rsidRPr="00A14E92">
        <w:rPr>
          <w:rFonts w:cs="Arial"/>
          <w:lang w:val="es-ES" w:eastAsia="en-US"/>
        </w:rPr>
        <w:t xml:space="preserve"> servicios </w:t>
      </w:r>
      <w:proofErr w:type="spellStart"/>
      <w:r w:rsidRPr="00A14E92">
        <w:rPr>
          <w:rFonts w:cs="Arial"/>
          <w:lang w:val="es-ES" w:eastAsia="en-US"/>
        </w:rPr>
        <w:t>ecosistémicos</w:t>
      </w:r>
      <w:proofErr w:type="spellEnd"/>
      <w:r w:rsidRPr="00A14E92">
        <w:rPr>
          <w:rFonts w:cs="Arial"/>
          <w:lang w:val="es-ES" w:eastAsia="en-US"/>
        </w:rPr>
        <w:t xml:space="preserve"> en </w:t>
      </w:r>
      <w:proofErr w:type="spellStart"/>
      <w:r w:rsidRPr="00A14E92">
        <w:rPr>
          <w:rFonts w:cs="Arial"/>
          <w:lang w:val="es-ES" w:eastAsia="en-US"/>
        </w:rPr>
        <w:t>agroecosistemas</w:t>
      </w:r>
      <w:proofErr w:type="spellEnd"/>
      <w:r w:rsidR="00B40021" w:rsidRPr="00A14E92">
        <w:rPr>
          <w:rFonts w:cs="Arial"/>
          <w:lang w:val="es-ES" w:eastAsia="en-US"/>
        </w:rPr>
        <w:t>.</w:t>
      </w:r>
    </w:p>
    <w:p w14:paraId="62814DC5" w14:textId="77777777" w:rsidR="0062352A" w:rsidRPr="00A14E92" w:rsidRDefault="0062352A" w:rsidP="006F641C">
      <w:pPr>
        <w:rPr>
          <w:rFonts w:cs="Arial"/>
          <w:lang w:val="es-ES" w:eastAsia="en-US"/>
        </w:rPr>
      </w:pPr>
    </w:p>
    <w:p w14:paraId="1591612D" w14:textId="1C8D38FD" w:rsidR="0062352A" w:rsidRPr="00A14E92" w:rsidRDefault="0062352A" w:rsidP="001222F6">
      <w:pPr>
        <w:pStyle w:val="Paragraphedeliste"/>
        <w:numPr>
          <w:ilvl w:val="0"/>
          <w:numId w:val="5"/>
        </w:numPr>
        <w:rPr>
          <w:rFonts w:cs="Arial"/>
          <w:i/>
          <w:lang w:val="es-ES" w:eastAsia="en-US"/>
        </w:rPr>
      </w:pPr>
      <w:r w:rsidRPr="00A14E92">
        <w:rPr>
          <w:rFonts w:cs="Arial"/>
          <w:i/>
          <w:lang w:val="es-ES" w:eastAsia="en-US"/>
        </w:rPr>
        <w:t xml:space="preserve">¿Qué estructuras o metodologías son utilizados para la valoración de </w:t>
      </w:r>
      <w:r w:rsidR="00726BF8" w:rsidRPr="00A14E92">
        <w:rPr>
          <w:rFonts w:cs="Arial"/>
          <w:i/>
          <w:lang w:val="es-ES" w:eastAsia="en-US"/>
        </w:rPr>
        <w:t xml:space="preserve">SE </w:t>
      </w:r>
      <w:r w:rsidRPr="00A14E92">
        <w:rPr>
          <w:rFonts w:cs="Arial"/>
          <w:i/>
          <w:lang w:val="es-ES" w:eastAsia="en-US"/>
        </w:rPr>
        <w:t xml:space="preserve">desde la </w:t>
      </w:r>
      <w:r w:rsidR="00F73E4E" w:rsidRPr="00A14E92">
        <w:rPr>
          <w:rFonts w:cs="Arial"/>
          <w:i/>
          <w:lang w:val="es-ES" w:eastAsia="en-US"/>
        </w:rPr>
        <w:t>agroecología</w:t>
      </w:r>
      <w:r w:rsidRPr="00A14E92">
        <w:rPr>
          <w:rFonts w:cs="Arial"/>
          <w:i/>
          <w:lang w:val="es-ES" w:eastAsia="en-US"/>
        </w:rPr>
        <w:t xml:space="preserve"> y la </w:t>
      </w:r>
      <w:r w:rsidR="00726BF8" w:rsidRPr="00A14E92">
        <w:rPr>
          <w:rFonts w:cs="Arial"/>
          <w:i/>
          <w:lang w:val="es-ES" w:eastAsia="en-US"/>
        </w:rPr>
        <w:t>economía ecológica</w:t>
      </w:r>
      <w:r w:rsidRPr="00A14E92">
        <w:rPr>
          <w:rFonts w:cs="Arial"/>
          <w:i/>
          <w:lang w:val="es-ES" w:eastAsia="en-US"/>
        </w:rPr>
        <w:t xml:space="preserve"> en </w:t>
      </w:r>
      <w:proofErr w:type="spellStart"/>
      <w:r w:rsidRPr="00A14E92">
        <w:rPr>
          <w:rFonts w:cs="Arial"/>
          <w:i/>
          <w:lang w:val="es-ES" w:eastAsia="en-US"/>
        </w:rPr>
        <w:t>agroecosistemas</w:t>
      </w:r>
      <w:proofErr w:type="spellEnd"/>
      <w:r w:rsidRPr="00A14E92">
        <w:rPr>
          <w:rFonts w:cs="Arial"/>
          <w:i/>
          <w:lang w:val="es-ES" w:eastAsia="en-US"/>
        </w:rPr>
        <w:t>?</w:t>
      </w:r>
    </w:p>
    <w:p w14:paraId="0549B053" w14:textId="77777777" w:rsidR="0062352A" w:rsidRPr="00A14E92" w:rsidRDefault="0062352A" w:rsidP="006F641C">
      <w:pPr>
        <w:rPr>
          <w:rFonts w:cs="Arial"/>
          <w:lang w:val="es-ES" w:eastAsia="en-US"/>
        </w:rPr>
      </w:pPr>
    </w:p>
    <w:p w14:paraId="76FE23BC" w14:textId="11A25DFA" w:rsidR="0062352A" w:rsidRPr="00A14E92" w:rsidRDefault="0062352A" w:rsidP="006F641C">
      <w:pPr>
        <w:rPr>
          <w:rFonts w:cs="Arial"/>
          <w:lang w:val="es-ES" w:eastAsia="en-US"/>
        </w:rPr>
      </w:pPr>
      <w:r w:rsidRPr="00A14E92">
        <w:rPr>
          <w:rFonts w:cs="Arial"/>
          <w:lang w:val="es-ES" w:eastAsia="en-US"/>
        </w:rPr>
        <w:t>En los artículos y/o documentos seleccionados se identifica</w:t>
      </w:r>
      <w:r w:rsidR="001A1FC2" w:rsidRPr="00A14E92">
        <w:rPr>
          <w:rFonts w:cs="Arial"/>
          <w:lang w:val="es-ES" w:eastAsia="en-US"/>
        </w:rPr>
        <w:t>n</w:t>
      </w:r>
      <w:r w:rsidRPr="00A14E92">
        <w:rPr>
          <w:rFonts w:cs="Arial"/>
          <w:lang w:val="es-ES" w:eastAsia="en-US"/>
        </w:rPr>
        <w:t xml:space="preserve"> las metodologías utilizadas para valoración de SE.</w:t>
      </w:r>
    </w:p>
    <w:p w14:paraId="0EADDD5C" w14:textId="77777777" w:rsidR="0062352A" w:rsidRPr="00A14E92" w:rsidRDefault="0062352A" w:rsidP="006F641C">
      <w:pPr>
        <w:rPr>
          <w:rFonts w:cs="Arial"/>
          <w:lang w:val="es-ES" w:eastAsia="en-US"/>
        </w:rPr>
      </w:pPr>
    </w:p>
    <w:p w14:paraId="3F11C1DA" w14:textId="77777777" w:rsidR="0062352A" w:rsidRPr="00A14E92" w:rsidRDefault="0062352A" w:rsidP="001222F6">
      <w:pPr>
        <w:pStyle w:val="Paragraphedeliste"/>
        <w:numPr>
          <w:ilvl w:val="0"/>
          <w:numId w:val="15"/>
        </w:numPr>
        <w:rPr>
          <w:rFonts w:cs="Arial"/>
          <w:lang w:val="es-ES" w:eastAsia="en-US"/>
        </w:rPr>
      </w:pPr>
      <w:r w:rsidRPr="00A14E92">
        <w:rPr>
          <w:rFonts w:cs="Arial"/>
          <w:lang w:val="es-ES" w:eastAsia="en-US"/>
        </w:rPr>
        <w:t>Parámetros de revisión de literatura</w:t>
      </w:r>
    </w:p>
    <w:p w14:paraId="2746A136" w14:textId="77777777" w:rsidR="0062352A" w:rsidRPr="00A14E92" w:rsidRDefault="0062352A" w:rsidP="006F641C">
      <w:pPr>
        <w:rPr>
          <w:rFonts w:cs="Arial"/>
          <w:lang w:val="es-ES" w:eastAsia="en-US"/>
        </w:rPr>
      </w:pPr>
    </w:p>
    <w:p w14:paraId="5BA3665D" w14:textId="3523C31F" w:rsidR="0062352A" w:rsidRPr="00A14E92" w:rsidRDefault="0062352A" w:rsidP="006F641C">
      <w:pPr>
        <w:rPr>
          <w:rFonts w:cs="Arial"/>
          <w:lang w:val="es-ES" w:eastAsia="en-US"/>
        </w:rPr>
      </w:pPr>
      <w:r w:rsidRPr="00A14E92">
        <w:rPr>
          <w:rFonts w:cs="Arial"/>
          <w:lang w:val="es-ES" w:eastAsia="en-US"/>
        </w:rPr>
        <w:t>Para la realización de la revisión sistemática se emplea</w:t>
      </w:r>
      <w:r w:rsidR="00847453" w:rsidRPr="00A14E92">
        <w:rPr>
          <w:rFonts w:cs="Arial"/>
          <w:lang w:val="es-ES" w:eastAsia="en-US"/>
        </w:rPr>
        <w:t>n</w:t>
      </w:r>
      <w:r w:rsidRPr="00A14E92">
        <w:rPr>
          <w:rFonts w:cs="Arial"/>
          <w:lang w:val="es-ES" w:eastAsia="en-US"/>
        </w:rPr>
        <w:t xml:space="preserve"> los siguientes criterios de selección de documentos: </w:t>
      </w:r>
    </w:p>
    <w:p w14:paraId="269ADE25" w14:textId="77777777" w:rsidR="0062352A" w:rsidRPr="00A14E92" w:rsidRDefault="0062352A" w:rsidP="006F641C">
      <w:pPr>
        <w:ind w:left="-621"/>
        <w:rPr>
          <w:rFonts w:cs="Arial"/>
          <w:lang w:val="es-ES" w:eastAsia="en-US"/>
        </w:rPr>
      </w:pPr>
    </w:p>
    <w:p w14:paraId="6777B35D" w14:textId="467CFE7B" w:rsidR="0062352A" w:rsidRPr="00A14E92" w:rsidRDefault="0062352A" w:rsidP="001222F6">
      <w:pPr>
        <w:pStyle w:val="Paragraphedeliste"/>
        <w:numPr>
          <w:ilvl w:val="0"/>
          <w:numId w:val="16"/>
        </w:numPr>
        <w:ind w:left="1134"/>
        <w:rPr>
          <w:rFonts w:cs="Arial"/>
          <w:lang w:val="es-ES" w:eastAsia="en-US"/>
        </w:rPr>
      </w:pPr>
      <w:r w:rsidRPr="00A14E92">
        <w:rPr>
          <w:rFonts w:cs="Arial"/>
          <w:lang w:val="es-ES" w:eastAsia="en-US"/>
        </w:rPr>
        <w:t>Tipos de documentos que deben ser incluidos:</w:t>
      </w:r>
      <w:r w:rsidR="00F179CD" w:rsidRPr="00A14E92">
        <w:rPr>
          <w:rFonts w:cs="Arial"/>
          <w:lang w:val="es-ES" w:eastAsia="en-US"/>
        </w:rPr>
        <w:t xml:space="preserve"> </w:t>
      </w:r>
      <w:r w:rsidR="00622A28" w:rsidRPr="00A14E92">
        <w:rPr>
          <w:rFonts w:cs="Arial"/>
          <w:lang w:val="es-ES" w:eastAsia="en-US"/>
        </w:rPr>
        <w:t>d</w:t>
      </w:r>
      <w:r w:rsidRPr="00A14E92">
        <w:rPr>
          <w:rFonts w:cs="Arial"/>
          <w:lang w:val="es-ES" w:eastAsia="en-US"/>
        </w:rPr>
        <w:t>ocumentos científicos</w:t>
      </w:r>
      <w:r w:rsidR="00E66E25" w:rsidRPr="00A14E92">
        <w:rPr>
          <w:rFonts w:cs="Arial"/>
          <w:lang w:val="es-ES" w:eastAsia="en-US"/>
        </w:rPr>
        <w:t>, o</w:t>
      </w:r>
      <w:r w:rsidRPr="00A14E92">
        <w:rPr>
          <w:rFonts w:cs="Arial"/>
          <w:lang w:val="es-ES" w:eastAsia="en-US"/>
        </w:rPr>
        <w:t>bras de consulta, monograf</w:t>
      </w:r>
      <w:r w:rsidR="00E66E25" w:rsidRPr="00A14E92">
        <w:rPr>
          <w:rFonts w:cs="Arial"/>
          <w:lang w:val="es-ES" w:eastAsia="en-US"/>
        </w:rPr>
        <w:t>ía</w:t>
      </w:r>
      <w:r w:rsidRPr="00A14E92">
        <w:rPr>
          <w:rFonts w:cs="Arial"/>
          <w:lang w:val="es-ES" w:eastAsia="en-US"/>
        </w:rPr>
        <w:t>s especializadas, publicaciones de congresos, reportes de investigación, artículos de revistas científicas indexadas, tesis de grado (maestría y doctorado), textos legales (manuales y normatividad).</w:t>
      </w:r>
    </w:p>
    <w:p w14:paraId="42D411C9" w14:textId="40C06EB5" w:rsidR="0062352A" w:rsidRPr="00A14E92" w:rsidRDefault="0062352A" w:rsidP="001222F6">
      <w:pPr>
        <w:pStyle w:val="Paragraphedeliste"/>
        <w:numPr>
          <w:ilvl w:val="0"/>
          <w:numId w:val="16"/>
        </w:numPr>
        <w:ind w:left="1134"/>
        <w:rPr>
          <w:rFonts w:cs="Arial"/>
          <w:lang w:val="es-ES" w:eastAsia="en-US"/>
        </w:rPr>
      </w:pPr>
      <w:r w:rsidRPr="00A14E92">
        <w:rPr>
          <w:rFonts w:cs="Arial"/>
          <w:lang w:val="es-ES" w:eastAsia="en-US"/>
        </w:rPr>
        <w:t xml:space="preserve">Palabras claves y expresiones </w:t>
      </w:r>
      <w:r w:rsidR="001079AF" w:rsidRPr="00A14E92">
        <w:rPr>
          <w:rFonts w:cs="Arial"/>
          <w:lang w:val="es-ES" w:eastAsia="en-US"/>
        </w:rPr>
        <w:t>b</w:t>
      </w:r>
      <w:r w:rsidRPr="00A14E92">
        <w:rPr>
          <w:rFonts w:cs="Arial"/>
          <w:lang w:val="es-ES" w:eastAsia="en-US"/>
        </w:rPr>
        <w:t>ooleanas</w:t>
      </w:r>
      <w:r w:rsidR="00F179CD" w:rsidRPr="00A14E92">
        <w:rPr>
          <w:rFonts w:cs="Arial"/>
          <w:lang w:val="es-ES" w:eastAsia="en-US"/>
        </w:rPr>
        <w:t xml:space="preserve">: </w:t>
      </w:r>
      <w:r w:rsidR="00622A28" w:rsidRPr="00A14E92">
        <w:rPr>
          <w:rFonts w:cs="Arial"/>
          <w:lang w:val="es-ES" w:eastAsia="en-US"/>
        </w:rPr>
        <w:t>l</w:t>
      </w:r>
      <w:r w:rsidRPr="00A14E92">
        <w:rPr>
          <w:rFonts w:cs="Arial"/>
          <w:lang w:val="es-ES" w:eastAsia="en-US"/>
        </w:rPr>
        <w:t>as palabras claves y sus combinaciones junto con los criterios de búsqueda se defin</w:t>
      </w:r>
      <w:r w:rsidR="001F3B42" w:rsidRPr="00A14E92">
        <w:rPr>
          <w:rFonts w:cs="Arial"/>
          <w:lang w:val="es-ES" w:eastAsia="en-US"/>
        </w:rPr>
        <w:t>en</w:t>
      </w:r>
      <w:r w:rsidRPr="00A14E92">
        <w:rPr>
          <w:rFonts w:cs="Arial"/>
          <w:lang w:val="es-ES" w:eastAsia="en-US"/>
        </w:rPr>
        <w:t xml:space="preserve"> para responder las preguntas de investigación documental</w:t>
      </w:r>
      <w:r w:rsidR="00537EF3" w:rsidRPr="00A14E92">
        <w:rPr>
          <w:rFonts w:cs="Arial"/>
          <w:lang w:val="es-ES" w:eastAsia="en-US"/>
        </w:rPr>
        <w:t>. S</w:t>
      </w:r>
      <w:r w:rsidRPr="00A14E92">
        <w:rPr>
          <w:rFonts w:cs="Arial"/>
          <w:lang w:val="es-ES" w:eastAsia="en-US"/>
        </w:rPr>
        <w:t>e incluye</w:t>
      </w:r>
      <w:r w:rsidR="001F3B42" w:rsidRPr="00A14E92">
        <w:rPr>
          <w:rFonts w:cs="Arial"/>
          <w:lang w:val="es-ES" w:eastAsia="en-US"/>
        </w:rPr>
        <w:t>n</w:t>
      </w:r>
      <w:r w:rsidRPr="00A14E92">
        <w:rPr>
          <w:rFonts w:cs="Arial"/>
          <w:lang w:val="es-ES" w:eastAsia="en-US"/>
        </w:rPr>
        <w:t xml:space="preserve"> palabras claves en inglés y español, con el objetivo de considerar la producción de artículos científicos en temáticas asociadas a la </w:t>
      </w:r>
      <w:r w:rsidR="000077BB" w:rsidRPr="00A14E92">
        <w:rPr>
          <w:rFonts w:cs="Arial"/>
          <w:lang w:val="es-ES" w:eastAsia="en-US"/>
        </w:rPr>
        <w:t>agroecología</w:t>
      </w:r>
      <w:r w:rsidRPr="00A14E92">
        <w:rPr>
          <w:rFonts w:cs="Arial"/>
          <w:lang w:val="es-ES" w:eastAsia="en-US"/>
        </w:rPr>
        <w:t xml:space="preserve"> en países latinoamericanos. Las palabras claves consideradas en la búsqueda en bases de datos y páginas web se presentan en </w:t>
      </w:r>
      <w:r w:rsidR="00F1700A" w:rsidRPr="00A14E92">
        <w:rPr>
          <w:rFonts w:cs="Arial"/>
          <w:lang w:val="es-ES" w:eastAsia="en-US"/>
        </w:rPr>
        <w:t>la tabla</w:t>
      </w:r>
      <w:r w:rsidRPr="00A14E92">
        <w:rPr>
          <w:rFonts w:cs="Arial"/>
          <w:lang w:val="es-ES" w:eastAsia="en-US"/>
        </w:rPr>
        <w:t xml:space="preserve"> 2-1.</w:t>
      </w:r>
    </w:p>
    <w:p w14:paraId="41FD7A4D" w14:textId="336BB615" w:rsidR="0062352A" w:rsidRPr="00A14E92" w:rsidRDefault="0062352A" w:rsidP="001222F6">
      <w:pPr>
        <w:pStyle w:val="Paragraphedeliste"/>
        <w:numPr>
          <w:ilvl w:val="0"/>
          <w:numId w:val="16"/>
        </w:numPr>
        <w:ind w:left="1134"/>
        <w:rPr>
          <w:rFonts w:cs="Arial"/>
          <w:lang w:val="es-ES" w:eastAsia="en-US"/>
        </w:rPr>
      </w:pPr>
      <w:r w:rsidRPr="00A14E92">
        <w:rPr>
          <w:rFonts w:cs="Arial"/>
          <w:lang w:val="es-ES" w:eastAsia="en-US"/>
        </w:rPr>
        <w:t xml:space="preserve">Fuentes de información: </w:t>
      </w:r>
      <w:r w:rsidR="00622A28" w:rsidRPr="00A14E92">
        <w:rPr>
          <w:rFonts w:cs="Arial"/>
          <w:lang w:val="es-ES" w:eastAsia="en-US"/>
        </w:rPr>
        <w:t>s</w:t>
      </w:r>
      <w:r w:rsidRPr="00A14E92">
        <w:rPr>
          <w:rFonts w:cs="Arial"/>
          <w:lang w:val="es-ES" w:eastAsia="en-US"/>
        </w:rPr>
        <w:t>e emplea</w:t>
      </w:r>
      <w:r w:rsidR="001A1FC2" w:rsidRPr="00A14E92">
        <w:rPr>
          <w:rFonts w:cs="Arial"/>
          <w:lang w:val="es-ES" w:eastAsia="en-US"/>
        </w:rPr>
        <w:t>n</w:t>
      </w:r>
      <w:r w:rsidRPr="00A14E92">
        <w:rPr>
          <w:rFonts w:cs="Arial"/>
          <w:lang w:val="es-ES" w:eastAsia="en-US"/>
        </w:rPr>
        <w:t xml:space="preserve"> </w:t>
      </w:r>
      <w:r w:rsidR="00537EF3" w:rsidRPr="00A14E92">
        <w:rPr>
          <w:rFonts w:cs="Arial"/>
          <w:lang w:val="es-ES" w:eastAsia="en-US"/>
        </w:rPr>
        <w:t>b</w:t>
      </w:r>
      <w:r w:rsidRPr="00A14E92">
        <w:rPr>
          <w:rFonts w:cs="Arial"/>
          <w:lang w:val="es-ES" w:eastAsia="en-US"/>
        </w:rPr>
        <w:t>ases de datos en inglés y bases de datos en español. Adicionalmente se consultaron páginas web de instituciones internacionales y nacionales relacionadas con la generación de documentos de política, ecosistemas</w:t>
      </w:r>
      <w:r w:rsidR="00537EF3" w:rsidRPr="00A14E92">
        <w:rPr>
          <w:rFonts w:cs="Arial"/>
          <w:lang w:val="es-ES" w:eastAsia="en-US"/>
        </w:rPr>
        <w:t xml:space="preserve"> y conservación de la biodiversidad.</w:t>
      </w:r>
    </w:p>
    <w:p w14:paraId="4E7BA15B" w14:textId="666D1ADC" w:rsidR="00537EF3" w:rsidRPr="00A14E92" w:rsidRDefault="0062352A" w:rsidP="00537EF3">
      <w:pPr>
        <w:pStyle w:val="Paragraphedeliste"/>
        <w:numPr>
          <w:ilvl w:val="0"/>
          <w:numId w:val="16"/>
        </w:numPr>
        <w:ind w:left="1134"/>
        <w:rPr>
          <w:rFonts w:cs="Arial"/>
          <w:lang w:val="es-ES" w:eastAsia="en-US"/>
        </w:rPr>
      </w:pPr>
      <w:r w:rsidRPr="009D6664">
        <w:rPr>
          <w:rFonts w:cs="Arial"/>
          <w:lang w:val="es-ES" w:eastAsia="en-US"/>
        </w:rPr>
        <w:t>Periodo de búsqueda de información</w:t>
      </w:r>
      <w:r w:rsidR="00F179CD" w:rsidRPr="00A14E92">
        <w:rPr>
          <w:rFonts w:cs="Arial"/>
          <w:lang w:val="es-ES" w:eastAsia="en-US"/>
        </w:rPr>
        <w:t xml:space="preserve">: </w:t>
      </w:r>
      <w:r w:rsidR="009D6664">
        <w:rPr>
          <w:rFonts w:cs="Arial"/>
          <w:lang w:val="es-ES" w:eastAsia="en-US"/>
        </w:rPr>
        <w:t xml:space="preserve">los </w:t>
      </w:r>
      <w:r w:rsidR="00537EF3" w:rsidRPr="00A14E92">
        <w:rPr>
          <w:rFonts w:cs="Arial"/>
          <w:lang w:val="es-ES" w:eastAsia="en-US"/>
        </w:rPr>
        <w:t xml:space="preserve">documentos relacionados con las </w:t>
      </w:r>
      <w:r w:rsidR="00183151" w:rsidRPr="00A14E92">
        <w:rPr>
          <w:rFonts w:cs="Arial"/>
          <w:lang w:val="es-ES" w:eastAsia="en-US"/>
        </w:rPr>
        <w:t>metodologías</w:t>
      </w:r>
      <w:r w:rsidR="00537EF3" w:rsidRPr="00A14E92">
        <w:rPr>
          <w:rFonts w:cs="Arial"/>
          <w:lang w:val="es-ES" w:eastAsia="en-US"/>
        </w:rPr>
        <w:t xml:space="preserve"> de valoración, definición de las dimensiones de análisis, principios y criterios se priorizan </w:t>
      </w:r>
      <w:r w:rsidR="009D6664">
        <w:rPr>
          <w:rFonts w:cs="Arial"/>
          <w:lang w:val="es-ES" w:eastAsia="en-US"/>
        </w:rPr>
        <w:t xml:space="preserve">en el periodo </w:t>
      </w:r>
      <w:r w:rsidR="00537EF3" w:rsidRPr="00A14E92">
        <w:rPr>
          <w:rFonts w:cs="Arial"/>
          <w:lang w:val="es-ES" w:eastAsia="en-US"/>
        </w:rPr>
        <w:t xml:space="preserve">2000 </w:t>
      </w:r>
      <w:r w:rsidR="009D6664">
        <w:rPr>
          <w:rFonts w:cs="Arial"/>
          <w:lang w:val="es-ES" w:eastAsia="en-US"/>
        </w:rPr>
        <w:t xml:space="preserve">a </w:t>
      </w:r>
      <w:r w:rsidR="00537EF3" w:rsidRPr="00A14E92">
        <w:rPr>
          <w:rFonts w:cs="Arial"/>
          <w:lang w:val="es-ES" w:eastAsia="en-US"/>
        </w:rPr>
        <w:t>2017. Sin embargo, no se descarta</w:t>
      </w:r>
      <w:r w:rsidR="00D946A7" w:rsidRPr="00A14E92">
        <w:rPr>
          <w:rFonts w:cs="Arial"/>
          <w:lang w:val="es-ES" w:eastAsia="en-US"/>
        </w:rPr>
        <w:t>n</w:t>
      </w:r>
      <w:r w:rsidR="00537EF3" w:rsidRPr="00A14E92">
        <w:rPr>
          <w:rFonts w:cs="Arial"/>
          <w:lang w:val="es-ES" w:eastAsia="en-US"/>
        </w:rPr>
        <w:t xml:space="preserve"> documentos fuera de este rango considerados relevantes.</w:t>
      </w:r>
    </w:p>
    <w:p w14:paraId="6869641A" w14:textId="77777777" w:rsidR="00537EF3" w:rsidRPr="00A14E92" w:rsidRDefault="00537EF3" w:rsidP="00537EF3">
      <w:pPr>
        <w:pStyle w:val="Paragraphedeliste"/>
        <w:ind w:left="1134"/>
        <w:rPr>
          <w:rFonts w:cs="Arial"/>
          <w:lang w:val="es-ES" w:eastAsia="en-US"/>
        </w:rPr>
      </w:pPr>
    </w:p>
    <w:p w14:paraId="422DF2C8" w14:textId="7C7CD8D5" w:rsidR="0062352A" w:rsidRPr="00A14E92" w:rsidRDefault="00FD0E47" w:rsidP="001222F6">
      <w:pPr>
        <w:pStyle w:val="Paragraphedeliste"/>
        <w:numPr>
          <w:ilvl w:val="0"/>
          <w:numId w:val="15"/>
        </w:numPr>
        <w:rPr>
          <w:rFonts w:cs="Arial"/>
          <w:lang w:val="es-ES" w:eastAsia="en-US"/>
        </w:rPr>
      </w:pPr>
      <w:r w:rsidRPr="00A14E92">
        <w:rPr>
          <w:rFonts w:cs="Arial"/>
          <w:lang w:val="es-ES" w:eastAsia="en-US"/>
        </w:rPr>
        <w:t>S</w:t>
      </w:r>
      <w:r w:rsidR="0062352A" w:rsidRPr="00A14E92">
        <w:rPr>
          <w:rFonts w:cs="Arial"/>
          <w:lang w:val="es-ES" w:eastAsia="en-US"/>
        </w:rPr>
        <w:t>elección y análisis de documentos</w:t>
      </w:r>
    </w:p>
    <w:p w14:paraId="77C7B081" w14:textId="77777777" w:rsidR="0062352A" w:rsidRPr="00A14E92" w:rsidRDefault="0062352A" w:rsidP="006F641C">
      <w:pPr>
        <w:pStyle w:val="Paragraphedeliste"/>
        <w:rPr>
          <w:rFonts w:cs="Arial"/>
          <w:lang w:val="es-ES" w:eastAsia="en-US"/>
        </w:rPr>
      </w:pPr>
    </w:p>
    <w:p w14:paraId="42CB3A80" w14:textId="3E51CC05" w:rsidR="0062352A" w:rsidRPr="00A14E92" w:rsidRDefault="00746B22" w:rsidP="006F641C">
      <w:pPr>
        <w:rPr>
          <w:rFonts w:cs="Arial"/>
          <w:lang w:val="es-ES" w:eastAsia="en-US"/>
        </w:rPr>
      </w:pPr>
      <w:r w:rsidRPr="00A14E92">
        <w:rPr>
          <w:rFonts w:cs="Arial"/>
          <w:lang w:val="es-ES" w:eastAsia="en-US"/>
        </w:rPr>
        <w:t>En la</w:t>
      </w:r>
      <w:r w:rsidR="0062352A" w:rsidRPr="00A14E92">
        <w:rPr>
          <w:rFonts w:cs="Arial"/>
          <w:lang w:val="es-ES" w:eastAsia="en-US"/>
        </w:rPr>
        <w:t xml:space="preserve"> selección de documentos </w:t>
      </w:r>
      <w:r w:rsidR="00B54A14" w:rsidRPr="00A14E92">
        <w:rPr>
          <w:rFonts w:cs="Arial"/>
          <w:lang w:val="es-ES" w:eastAsia="en-US"/>
        </w:rPr>
        <w:t xml:space="preserve">se </w:t>
      </w:r>
      <w:r w:rsidRPr="00A14E92">
        <w:rPr>
          <w:rFonts w:cs="Arial"/>
          <w:lang w:val="es-ES" w:eastAsia="en-US"/>
        </w:rPr>
        <w:t xml:space="preserve">incluye: </w:t>
      </w:r>
      <w:r w:rsidR="00265EE3" w:rsidRPr="00A14E92">
        <w:rPr>
          <w:rFonts w:cs="Arial"/>
          <w:lang w:val="es-ES" w:eastAsia="en-US"/>
        </w:rPr>
        <w:t xml:space="preserve">su aporte para dar respuesta a </w:t>
      </w:r>
      <w:r w:rsidR="0062352A" w:rsidRPr="00A14E92">
        <w:rPr>
          <w:rFonts w:cs="Arial"/>
          <w:lang w:val="es-ES" w:eastAsia="en-US"/>
        </w:rPr>
        <w:t xml:space="preserve">las preguntas de investigación, </w:t>
      </w:r>
      <w:r w:rsidR="00046B8F" w:rsidRPr="00A14E92">
        <w:rPr>
          <w:rFonts w:cs="Arial"/>
          <w:lang w:val="es-ES" w:eastAsia="en-US"/>
        </w:rPr>
        <w:t xml:space="preserve">el análisis </w:t>
      </w:r>
      <w:r w:rsidR="0062352A" w:rsidRPr="00A14E92">
        <w:rPr>
          <w:rFonts w:cs="Arial"/>
          <w:lang w:val="es-ES" w:eastAsia="en-US"/>
        </w:rPr>
        <w:t>de por lo menos una de las dimensiones de valoración</w:t>
      </w:r>
      <w:r w:rsidRPr="00A14E92">
        <w:rPr>
          <w:rFonts w:cs="Arial"/>
          <w:lang w:val="es-ES" w:eastAsia="en-US"/>
        </w:rPr>
        <w:t xml:space="preserve"> (</w:t>
      </w:r>
      <w:r w:rsidR="0062352A" w:rsidRPr="00A14E92">
        <w:rPr>
          <w:rFonts w:cs="Arial"/>
          <w:lang w:val="es-ES" w:eastAsia="en-US"/>
        </w:rPr>
        <w:t>ecológica, sociocultural, económica, tecnológica y política</w:t>
      </w:r>
      <w:r w:rsidRPr="00A14E92">
        <w:rPr>
          <w:rFonts w:cs="Arial"/>
          <w:lang w:val="es-ES" w:eastAsia="en-US"/>
        </w:rPr>
        <w:t>)</w:t>
      </w:r>
      <w:r w:rsidR="00542936" w:rsidRPr="00A14E92">
        <w:rPr>
          <w:rFonts w:cs="Arial"/>
          <w:lang w:val="es-ES" w:eastAsia="en-US"/>
        </w:rPr>
        <w:t>,</w:t>
      </w:r>
      <w:r w:rsidRPr="00A14E92">
        <w:rPr>
          <w:rFonts w:cs="Arial"/>
          <w:lang w:val="es-ES" w:eastAsia="en-US"/>
        </w:rPr>
        <w:t xml:space="preserve"> y </w:t>
      </w:r>
      <w:r w:rsidR="0062352A" w:rsidRPr="00A14E92">
        <w:rPr>
          <w:rFonts w:cs="Arial"/>
          <w:lang w:val="es-ES" w:eastAsia="en-US"/>
        </w:rPr>
        <w:t xml:space="preserve">su relación con la valoración no monetaria de SE en </w:t>
      </w:r>
      <w:proofErr w:type="spellStart"/>
      <w:r w:rsidR="0062352A" w:rsidRPr="00A14E92">
        <w:rPr>
          <w:rFonts w:cs="Arial"/>
          <w:lang w:val="es-ES" w:eastAsia="en-US"/>
        </w:rPr>
        <w:t>agroecosistemas</w:t>
      </w:r>
      <w:proofErr w:type="spellEnd"/>
      <w:r w:rsidR="0062352A" w:rsidRPr="00A14E92">
        <w:rPr>
          <w:rFonts w:cs="Arial"/>
          <w:lang w:val="es-ES" w:eastAsia="en-US"/>
        </w:rPr>
        <w:t>.</w:t>
      </w:r>
    </w:p>
    <w:p w14:paraId="1115D8E6" w14:textId="77777777" w:rsidR="000224A0" w:rsidRPr="00A14E92" w:rsidRDefault="000224A0" w:rsidP="00F179CD">
      <w:pPr>
        <w:rPr>
          <w:rFonts w:cs="Arial"/>
          <w:lang w:val="es-ES"/>
        </w:rPr>
      </w:pPr>
    </w:p>
    <w:p w14:paraId="03D274C5" w14:textId="3809C4CC" w:rsidR="00F179CD" w:rsidRPr="00A14E92" w:rsidRDefault="000224A0" w:rsidP="00F179CD">
      <w:pPr>
        <w:rPr>
          <w:rFonts w:cs="Arial"/>
          <w:lang w:val="es-ES"/>
        </w:rPr>
      </w:pPr>
      <w:r w:rsidRPr="00A14E92">
        <w:rPr>
          <w:rFonts w:cs="Arial"/>
          <w:lang w:val="es-ES"/>
        </w:rPr>
        <w:t xml:space="preserve">Una vez </w:t>
      </w:r>
      <w:r w:rsidR="00265EE3" w:rsidRPr="00A14E92">
        <w:rPr>
          <w:rFonts w:cs="Arial"/>
          <w:lang w:val="es-ES"/>
        </w:rPr>
        <w:t>se identifican</w:t>
      </w:r>
      <w:r w:rsidRPr="00A14E92">
        <w:rPr>
          <w:rFonts w:cs="Arial"/>
          <w:lang w:val="es-ES"/>
        </w:rPr>
        <w:t xml:space="preserve"> </w:t>
      </w:r>
      <w:r w:rsidR="00461D04" w:rsidRPr="00A14E92">
        <w:rPr>
          <w:rFonts w:cs="Arial"/>
          <w:lang w:val="es-ES"/>
        </w:rPr>
        <w:t xml:space="preserve">las dimensiones, </w:t>
      </w:r>
      <w:r w:rsidR="00265EE3" w:rsidRPr="00A14E92">
        <w:rPr>
          <w:rFonts w:cs="Arial"/>
          <w:lang w:val="es-ES"/>
        </w:rPr>
        <w:t xml:space="preserve">los </w:t>
      </w:r>
      <w:r w:rsidR="00461D04" w:rsidRPr="00A14E92">
        <w:rPr>
          <w:rFonts w:cs="Arial"/>
          <w:lang w:val="es-ES"/>
        </w:rPr>
        <w:t xml:space="preserve">principios y </w:t>
      </w:r>
      <w:r w:rsidR="00265EE3" w:rsidRPr="00A14E92">
        <w:rPr>
          <w:rFonts w:cs="Arial"/>
          <w:lang w:val="es-ES"/>
        </w:rPr>
        <w:t xml:space="preserve">los </w:t>
      </w:r>
      <w:r w:rsidR="00461D04" w:rsidRPr="00A14E92">
        <w:rPr>
          <w:rFonts w:cs="Arial"/>
          <w:lang w:val="es-ES"/>
        </w:rPr>
        <w:t>criterios de valoración, se realiz</w:t>
      </w:r>
      <w:r w:rsidR="00DF4CCE" w:rsidRPr="00A14E92">
        <w:rPr>
          <w:rFonts w:cs="Arial"/>
          <w:lang w:val="es-ES"/>
        </w:rPr>
        <w:t>a</w:t>
      </w:r>
      <w:r w:rsidR="00461D04" w:rsidRPr="00A14E92">
        <w:rPr>
          <w:rFonts w:cs="Arial"/>
          <w:lang w:val="es-ES"/>
        </w:rPr>
        <w:t xml:space="preserve"> </w:t>
      </w:r>
      <w:r w:rsidRPr="00A14E92">
        <w:rPr>
          <w:rFonts w:cs="Arial"/>
          <w:lang w:val="es-ES"/>
        </w:rPr>
        <w:t xml:space="preserve">la </w:t>
      </w:r>
      <w:r w:rsidR="00461D04" w:rsidRPr="00A14E92">
        <w:rPr>
          <w:rFonts w:cs="Arial"/>
          <w:lang w:val="es-ES"/>
        </w:rPr>
        <w:t xml:space="preserve">validación </w:t>
      </w:r>
      <w:r w:rsidRPr="00A14E92">
        <w:rPr>
          <w:rFonts w:cs="Arial"/>
          <w:lang w:val="es-ES"/>
        </w:rPr>
        <w:t>mediante</w:t>
      </w:r>
      <w:r w:rsidR="00F179CD" w:rsidRPr="00A14E92">
        <w:rPr>
          <w:rFonts w:cs="Arial"/>
          <w:lang w:val="es-ES"/>
        </w:rPr>
        <w:t xml:space="preserve"> el método de consulta a expertos propuesto por Dana, </w:t>
      </w:r>
      <w:proofErr w:type="spellStart"/>
      <w:r w:rsidR="00F179CD" w:rsidRPr="00A14E92">
        <w:rPr>
          <w:rFonts w:cs="Arial"/>
          <w:lang w:val="es-ES"/>
        </w:rPr>
        <w:t>Kapuscinski</w:t>
      </w:r>
      <w:proofErr w:type="spellEnd"/>
      <w:r w:rsidR="00F179CD" w:rsidRPr="00A14E92">
        <w:rPr>
          <w:rFonts w:cs="Arial"/>
          <w:lang w:val="es-ES"/>
        </w:rPr>
        <w:t xml:space="preserve"> y </w:t>
      </w:r>
      <w:proofErr w:type="spellStart"/>
      <w:r w:rsidR="00F179CD" w:rsidRPr="00A14E92">
        <w:rPr>
          <w:rFonts w:cs="Arial"/>
          <w:lang w:val="es-ES"/>
        </w:rPr>
        <w:lastRenderedPageBreak/>
        <w:t>Donaldson</w:t>
      </w:r>
      <w:proofErr w:type="spellEnd"/>
      <w:r w:rsidR="00F179CD" w:rsidRPr="00A14E92">
        <w:rPr>
          <w:rFonts w:cs="Arial"/>
          <w:lang w:val="es-ES"/>
        </w:rPr>
        <w:t xml:space="preserve"> (2012), </w:t>
      </w:r>
      <w:proofErr w:type="spellStart"/>
      <w:r w:rsidR="00F179CD" w:rsidRPr="00A14E92">
        <w:rPr>
          <w:rFonts w:cs="Arial"/>
          <w:lang w:val="es-ES"/>
        </w:rPr>
        <w:t>Willaarts</w:t>
      </w:r>
      <w:proofErr w:type="spellEnd"/>
      <w:r w:rsidR="00F179CD" w:rsidRPr="00A14E92">
        <w:rPr>
          <w:rFonts w:cs="Arial"/>
          <w:lang w:val="es-ES"/>
        </w:rPr>
        <w:t xml:space="preserve">, </w:t>
      </w:r>
      <w:proofErr w:type="spellStart"/>
      <w:r w:rsidR="00F179CD" w:rsidRPr="00A14E92">
        <w:rPr>
          <w:rFonts w:cs="Arial"/>
          <w:lang w:val="es-ES"/>
        </w:rPr>
        <w:t>Volk</w:t>
      </w:r>
      <w:proofErr w:type="spellEnd"/>
      <w:r w:rsidR="00F179CD" w:rsidRPr="00A14E92">
        <w:rPr>
          <w:rFonts w:cs="Arial"/>
          <w:lang w:val="es-ES"/>
        </w:rPr>
        <w:t xml:space="preserve"> y Aguilera (2012), </w:t>
      </w:r>
      <w:proofErr w:type="spellStart"/>
      <w:r w:rsidR="00F179CD" w:rsidRPr="00A14E92">
        <w:rPr>
          <w:rFonts w:cs="Arial"/>
          <w:lang w:val="es-ES"/>
        </w:rPr>
        <w:t>Zwickle</w:t>
      </w:r>
      <w:proofErr w:type="spellEnd"/>
      <w:r w:rsidR="00F179CD" w:rsidRPr="00A14E92">
        <w:rPr>
          <w:rFonts w:cs="Arial"/>
          <w:lang w:val="es-ES"/>
        </w:rPr>
        <w:t xml:space="preserve">, Wilson y </w:t>
      </w:r>
      <w:proofErr w:type="spellStart"/>
      <w:r w:rsidR="00F179CD" w:rsidRPr="00A14E92">
        <w:rPr>
          <w:rFonts w:cs="Arial"/>
          <w:lang w:val="es-ES"/>
        </w:rPr>
        <w:t>Doohan</w:t>
      </w:r>
      <w:proofErr w:type="spellEnd"/>
      <w:r w:rsidR="00F179CD" w:rsidRPr="00A14E92">
        <w:rPr>
          <w:rFonts w:cs="Arial"/>
          <w:lang w:val="es-ES"/>
        </w:rPr>
        <w:t xml:space="preserve"> (2014) y Bautista (2015). </w:t>
      </w:r>
      <w:r w:rsidRPr="00A14E92">
        <w:rPr>
          <w:rFonts w:cs="Arial"/>
          <w:lang w:val="es-ES"/>
        </w:rPr>
        <w:t xml:space="preserve">La validación incluye </w:t>
      </w:r>
      <w:r w:rsidR="00F179CD" w:rsidRPr="00A14E92">
        <w:rPr>
          <w:rFonts w:cs="Arial"/>
          <w:lang w:val="es-ES"/>
        </w:rPr>
        <w:t>las siguientes actividades:</w:t>
      </w:r>
    </w:p>
    <w:p w14:paraId="3BD65028" w14:textId="77777777" w:rsidR="00F179CD" w:rsidRPr="00A14E92" w:rsidRDefault="00F179CD" w:rsidP="00F179CD">
      <w:pPr>
        <w:rPr>
          <w:rFonts w:cs="Arial"/>
          <w:lang w:val="es-ES"/>
        </w:rPr>
      </w:pPr>
    </w:p>
    <w:p w14:paraId="27CDD6EA" w14:textId="413A45F2" w:rsidR="00F179CD" w:rsidRPr="00A14E92" w:rsidRDefault="00420EFE" w:rsidP="001222F6">
      <w:pPr>
        <w:pStyle w:val="Paragraphedeliste"/>
        <w:numPr>
          <w:ilvl w:val="0"/>
          <w:numId w:val="25"/>
        </w:numPr>
        <w:rPr>
          <w:rFonts w:cs="Arial"/>
          <w:lang w:val="es-ES"/>
        </w:rPr>
      </w:pPr>
      <w:r w:rsidRPr="00A14E92">
        <w:rPr>
          <w:rFonts w:cs="Arial"/>
          <w:lang w:val="es-ES"/>
        </w:rPr>
        <w:t>D</w:t>
      </w:r>
      <w:r w:rsidR="00F179CD" w:rsidRPr="00A14E92">
        <w:rPr>
          <w:rFonts w:cs="Arial"/>
          <w:lang w:val="es-ES"/>
        </w:rPr>
        <w:t>iseño de la encuesta semiestructurada en línea en idioma español e inglés (</w:t>
      </w:r>
      <w:r w:rsidR="00256781" w:rsidRPr="00A14E92">
        <w:rPr>
          <w:rFonts w:cs="Arial"/>
          <w:lang w:val="es-ES"/>
        </w:rPr>
        <w:t>a</w:t>
      </w:r>
      <w:r w:rsidR="00F179CD" w:rsidRPr="00A14E92">
        <w:rPr>
          <w:rFonts w:cs="Arial"/>
          <w:lang w:val="es-ES"/>
        </w:rPr>
        <w:t xml:space="preserve">nexo </w:t>
      </w:r>
      <w:r w:rsidR="00C30921" w:rsidRPr="00A14E92">
        <w:rPr>
          <w:rFonts w:cs="Arial"/>
          <w:lang w:val="es-ES"/>
        </w:rPr>
        <w:t>B</w:t>
      </w:r>
      <w:r w:rsidR="00F179CD" w:rsidRPr="00A14E92">
        <w:rPr>
          <w:rFonts w:cs="Arial"/>
          <w:lang w:val="es-ES"/>
        </w:rPr>
        <w:t xml:space="preserve">). </w:t>
      </w:r>
    </w:p>
    <w:p w14:paraId="1EBA9452" w14:textId="3F1597DA" w:rsidR="00F179CD" w:rsidRPr="00A14E92" w:rsidRDefault="00420EFE" w:rsidP="001222F6">
      <w:pPr>
        <w:pStyle w:val="Paragraphedeliste"/>
        <w:numPr>
          <w:ilvl w:val="0"/>
          <w:numId w:val="25"/>
        </w:numPr>
        <w:rPr>
          <w:rFonts w:cs="Arial"/>
          <w:lang w:val="es-ES"/>
        </w:rPr>
      </w:pPr>
      <w:r w:rsidRPr="00A14E92">
        <w:rPr>
          <w:rFonts w:cs="Arial"/>
          <w:lang w:val="es-ES"/>
        </w:rPr>
        <w:t>Perfil de los expertos</w:t>
      </w:r>
      <w:r w:rsidR="00F179CD" w:rsidRPr="00A14E92">
        <w:rPr>
          <w:rFonts w:cs="Arial"/>
          <w:lang w:val="es-ES"/>
        </w:rPr>
        <w:t>:</w:t>
      </w:r>
      <w:r w:rsidRPr="00A14E92">
        <w:rPr>
          <w:rFonts w:cs="Arial"/>
          <w:lang w:val="es-ES"/>
        </w:rPr>
        <w:t xml:space="preserve"> s</w:t>
      </w:r>
      <w:r w:rsidR="00F179CD" w:rsidRPr="00A14E92">
        <w:rPr>
          <w:rFonts w:cs="Arial"/>
          <w:lang w:val="es-ES"/>
        </w:rPr>
        <w:t>e incluye</w:t>
      </w:r>
      <w:r w:rsidR="0049580B" w:rsidRPr="00A14E92">
        <w:rPr>
          <w:rFonts w:cs="Arial"/>
          <w:lang w:val="es-ES"/>
        </w:rPr>
        <w:t>n</w:t>
      </w:r>
      <w:r w:rsidR="00F179CD" w:rsidRPr="00A14E92">
        <w:rPr>
          <w:rFonts w:cs="Arial"/>
          <w:lang w:val="es-ES"/>
        </w:rPr>
        <w:t xml:space="preserve"> los autores de artículos científicos considerados en </w:t>
      </w:r>
      <w:r w:rsidR="007D411D" w:rsidRPr="00A14E92">
        <w:rPr>
          <w:rFonts w:cs="Arial"/>
          <w:lang w:val="es-ES"/>
        </w:rPr>
        <w:t>el análisis de</w:t>
      </w:r>
      <w:r w:rsidR="000224A0" w:rsidRPr="00A14E92">
        <w:rPr>
          <w:rFonts w:cs="Arial"/>
          <w:lang w:val="es-ES"/>
        </w:rPr>
        <w:t xml:space="preserve"> dimensiones, principios, criterios y </w:t>
      </w:r>
      <w:r w:rsidR="00321720" w:rsidRPr="00A14E92">
        <w:rPr>
          <w:rFonts w:cs="Arial"/>
          <w:lang w:val="es-ES"/>
        </w:rPr>
        <w:t>metodologías</w:t>
      </w:r>
      <w:r w:rsidR="000224A0" w:rsidRPr="00A14E92">
        <w:rPr>
          <w:rFonts w:cs="Arial"/>
          <w:lang w:val="es-ES"/>
        </w:rPr>
        <w:t xml:space="preserve"> de </w:t>
      </w:r>
      <w:r w:rsidR="00321720" w:rsidRPr="00A14E92">
        <w:rPr>
          <w:rFonts w:cs="Arial"/>
          <w:lang w:val="es-ES"/>
        </w:rPr>
        <w:t>valoración</w:t>
      </w:r>
      <w:r w:rsidR="000224A0" w:rsidRPr="00A14E92">
        <w:rPr>
          <w:rFonts w:cs="Arial"/>
          <w:lang w:val="es-ES"/>
        </w:rPr>
        <w:t xml:space="preserve">. </w:t>
      </w:r>
      <w:r w:rsidR="00F179CD" w:rsidRPr="00A14E92">
        <w:rPr>
          <w:rFonts w:cs="Arial"/>
          <w:lang w:val="es-ES"/>
        </w:rPr>
        <w:t>Igualmente, son expertos, los profesionales que se encuentren involucrados en organizaciones gubernamentales y no gubernamentales</w:t>
      </w:r>
      <w:r w:rsidR="00321720" w:rsidRPr="00A14E92">
        <w:rPr>
          <w:rFonts w:cs="Arial"/>
          <w:lang w:val="es-ES"/>
        </w:rPr>
        <w:t xml:space="preserve"> relacionadas con los SE y los </w:t>
      </w:r>
      <w:proofErr w:type="spellStart"/>
      <w:r w:rsidR="00321720" w:rsidRPr="00A14E92">
        <w:rPr>
          <w:rFonts w:cs="Arial"/>
          <w:lang w:val="es-ES"/>
        </w:rPr>
        <w:t>agroecosistemas</w:t>
      </w:r>
      <w:proofErr w:type="spellEnd"/>
      <w:r w:rsidR="00321720" w:rsidRPr="00A14E92">
        <w:rPr>
          <w:rFonts w:cs="Arial"/>
          <w:lang w:val="es-ES"/>
        </w:rPr>
        <w:t>. E</w:t>
      </w:r>
      <w:r w:rsidR="00F179CD" w:rsidRPr="00A14E92">
        <w:rPr>
          <w:rFonts w:cs="Arial"/>
          <w:lang w:val="es-ES"/>
        </w:rPr>
        <w:t>n temas como investigación, gestión, desarrollo de políticas</w:t>
      </w:r>
      <w:r w:rsidR="00321720" w:rsidRPr="00A14E92">
        <w:rPr>
          <w:rFonts w:cs="Arial"/>
          <w:lang w:val="es-ES"/>
        </w:rPr>
        <w:t xml:space="preserve"> y</w:t>
      </w:r>
      <w:r w:rsidR="00F179CD" w:rsidRPr="00A14E92">
        <w:rPr>
          <w:rFonts w:cs="Arial"/>
          <w:lang w:val="es-ES"/>
        </w:rPr>
        <w:t xml:space="preserve"> trabajo con comunidades</w:t>
      </w:r>
      <w:r w:rsidR="00321720" w:rsidRPr="00A14E92">
        <w:rPr>
          <w:rFonts w:cs="Arial"/>
          <w:lang w:val="es-ES"/>
        </w:rPr>
        <w:t>.</w:t>
      </w:r>
    </w:p>
    <w:p w14:paraId="76D8C1F0" w14:textId="2640CCD9" w:rsidR="00F179CD" w:rsidRPr="00A14E92" w:rsidRDefault="0091493A" w:rsidP="001222F6">
      <w:pPr>
        <w:pStyle w:val="Paragraphedeliste"/>
        <w:numPr>
          <w:ilvl w:val="0"/>
          <w:numId w:val="25"/>
        </w:numPr>
        <w:rPr>
          <w:rFonts w:cs="Arial"/>
          <w:lang w:val="es-ES"/>
        </w:rPr>
      </w:pPr>
      <w:r w:rsidRPr="00A14E92">
        <w:rPr>
          <w:rFonts w:cs="Arial"/>
          <w:lang w:val="es-ES"/>
        </w:rPr>
        <w:t>A</w:t>
      </w:r>
      <w:r w:rsidR="00F179CD" w:rsidRPr="00A14E92">
        <w:rPr>
          <w:rFonts w:cs="Arial"/>
          <w:lang w:val="es-ES"/>
        </w:rPr>
        <w:t>nálisis cuantitativo y cualitativo de los resultados de la encuesta.</w:t>
      </w:r>
    </w:p>
    <w:p w14:paraId="7494FE35" w14:textId="2D022A83" w:rsidR="00F179CD" w:rsidRPr="00A14E92" w:rsidRDefault="0091493A" w:rsidP="001222F6">
      <w:pPr>
        <w:pStyle w:val="Paragraphedeliste"/>
        <w:numPr>
          <w:ilvl w:val="0"/>
          <w:numId w:val="25"/>
        </w:numPr>
        <w:rPr>
          <w:rFonts w:cs="Arial"/>
          <w:lang w:val="es-ES"/>
        </w:rPr>
      </w:pPr>
      <w:r w:rsidRPr="00A14E92">
        <w:rPr>
          <w:rFonts w:cs="Arial"/>
          <w:lang w:val="es-ES"/>
        </w:rPr>
        <w:t>D</w:t>
      </w:r>
      <w:r w:rsidR="00F179CD" w:rsidRPr="00A14E92">
        <w:rPr>
          <w:rFonts w:cs="Arial"/>
          <w:lang w:val="es-ES"/>
        </w:rPr>
        <w:t>efinición de los principios y criterios que harán parte del marco de valoración propuesto por esta investigación.</w:t>
      </w:r>
    </w:p>
    <w:p w14:paraId="12E9385C" w14:textId="77777777" w:rsidR="00F179CD" w:rsidRPr="00A14E92" w:rsidRDefault="00F179CD" w:rsidP="00F179CD">
      <w:pPr>
        <w:rPr>
          <w:rFonts w:cs="Arial"/>
          <w:lang w:val="es-ES"/>
        </w:rPr>
      </w:pPr>
    </w:p>
    <w:p w14:paraId="4E385CCB" w14:textId="0EECA148" w:rsidR="00BC28B4" w:rsidRPr="00A14E92" w:rsidRDefault="00F179CD" w:rsidP="00F179CD">
      <w:pPr>
        <w:jc w:val="center"/>
        <w:rPr>
          <w:rFonts w:cs="Arial"/>
          <w:sz w:val="18"/>
          <w:szCs w:val="18"/>
          <w:lang w:val="es-ES"/>
        </w:rPr>
      </w:pPr>
      <w:bookmarkStart w:id="148" w:name="_Toc11253605"/>
      <w:r w:rsidRPr="00A14E92">
        <w:rPr>
          <w:rFonts w:cs="Arial"/>
          <w:sz w:val="18"/>
          <w:szCs w:val="18"/>
          <w:lang w:val="es-ES"/>
        </w:rPr>
        <w:t>Figura 2</w:t>
      </w:r>
      <w:r w:rsidRPr="00A14E92">
        <w:rPr>
          <w:rFonts w:cs="Arial"/>
          <w:sz w:val="18"/>
          <w:szCs w:val="18"/>
          <w:lang w:val="es-ES"/>
        </w:rPr>
        <w:noBreakHyphen/>
      </w:r>
      <w:r w:rsidRPr="00A14E92">
        <w:rPr>
          <w:rFonts w:cs="Arial"/>
          <w:noProof/>
          <w:sz w:val="18"/>
          <w:szCs w:val="18"/>
          <w:lang w:val="es-ES"/>
        </w:rPr>
        <w:fldChar w:fldCharType="begin"/>
      </w:r>
      <w:r w:rsidRPr="00A14E92">
        <w:rPr>
          <w:rFonts w:cs="Arial"/>
          <w:noProof/>
          <w:sz w:val="18"/>
          <w:szCs w:val="18"/>
          <w:lang w:val="es-ES"/>
        </w:rPr>
        <w:instrText xml:space="preserve"> SEQ Figura \* ARABIC \s 1 </w:instrText>
      </w:r>
      <w:r w:rsidRPr="00A14E92">
        <w:rPr>
          <w:rFonts w:cs="Arial"/>
          <w:noProof/>
          <w:sz w:val="18"/>
          <w:szCs w:val="18"/>
          <w:lang w:val="es-ES"/>
        </w:rPr>
        <w:fldChar w:fldCharType="separate"/>
      </w:r>
      <w:r w:rsidR="00D63F64" w:rsidRPr="00A14E92">
        <w:rPr>
          <w:rFonts w:cs="Arial"/>
          <w:noProof/>
          <w:sz w:val="18"/>
          <w:szCs w:val="18"/>
          <w:lang w:val="es-ES"/>
        </w:rPr>
        <w:t>1</w:t>
      </w:r>
      <w:r w:rsidRPr="00A14E92">
        <w:rPr>
          <w:rFonts w:cs="Arial"/>
          <w:noProof/>
          <w:sz w:val="18"/>
          <w:szCs w:val="18"/>
          <w:lang w:val="es-ES"/>
        </w:rPr>
        <w:fldChar w:fldCharType="end"/>
      </w:r>
      <w:r w:rsidRPr="00A14E92">
        <w:rPr>
          <w:rFonts w:cs="Arial"/>
          <w:sz w:val="18"/>
          <w:szCs w:val="18"/>
          <w:lang w:val="es-ES"/>
        </w:rPr>
        <w:t>. Distribución geográfica de los expertos</w:t>
      </w:r>
      <w:bookmarkEnd w:id="148"/>
    </w:p>
    <w:p w14:paraId="5A0110D9" w14:textId="74D5D4D7" w:rsidR="00F179CD" w:rsidRPr="00A14E92" w:rsidRDefault="00BC28B4" w:rsidP="00F179CD">
      <w:pPr>
        <w:jc w:val="center"/>
        <w:rPr>
          <w:rFonts w:cs="Arial"/>
          <w:sz w:val="18"/>
          <w:szCs w:val="18"/>
          <w:lang w:val="es-ES"/>
        </w:rPr>
      </w:pPr>
      <w:r w:rsidRPr="00A14E92">
        <w:rPr>
          <w:noProof/>
          <w:lang w:eastAsia="es-CO"/>
        </w:rPr>
        <w:drawing>
          <wp:inline distT="0" distB="0" distL="0" distR="0" wp14:anchorId="6662D251" wp14:editId="0B19B052">
            <wp:extent cx="6026150" cy="397954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6150" cy="3979545"/>
                    </a:xfrm>
                    <a:prstGeom prst="rect">
                      <a:avLst/>
                    </a:prstGeom>
                    <a:noFill/>
                    <a:ln>
                      <a:noFill/>
                    </a:ln>
                  </pic:spPr>
                </pic:pic>
              </a:graphicData>
            </a:graphic>
          </wp:inline>
        </w:drawing>
      </w:r>
    </w:p>
    <w:p w14:paraId="75F03290" w14:textId="08F9310A" w:rsidR="00F179CD" w:rsidRPr="00A14E92" w:rsidRDefault="00234A3D" w:rsidP="00F179CD">
      <w:pPr>
        <w:shd w:val="clear" w:color="auto" w:fill="FFFFFF" w:themeFill="background1"/>
        <w:jc w:val="center"/>
        <w:rPr>
          <w:rFonts w:cs="Arial"/>
          <w:sz w:val="18"/>
          <w:szCs w:val="20"/>
          <w:lang w:val="es-ES"/>
        </w:rPr>
      </w:pPr>
      <w:r w:rsidRPr="00A14E92">
        <w:rPr>
          <w:rFonts w:cs="Arial"/>
          <w:sz w:val="18"/>
          <w:szCs w:val="20"/>
          <w:lang w:val="es-ES"/>
        </w:rPr>
        <w:t>Fuente: autor</w:t>
      </w:r>
      <w:r w:rsidR="00F179CD" w:rsidRPr="00A14E92">
        <w:rPr>
          <w:rFonts w:cs="Arial"/>
          <w:sz w:val="18"/>
          <w:szCs w:val="20"/>
          <w:lang w:val="es-ES"/>
        </w:rPr>
        <w:t xml:space="preserve"> (2018)</w:t>
      </w:r>
    </w:p>
    <w:p w14:paraId="59C5510E" w14:textId="77777777" w:rsidR="00577789" w:rsidRPr="00A14E92" w:rsidRDefault="00577789" w:rsidP="00185096">
      <w:pPr>
        <w:rPr>
          <w:rFonts w:cs="Arial"/>
          <w:lang w:val="es-ES"/>
        </w:rPr>
      </w:pPr>
    </w:p>
    <w:p w14:paraId="71D2E722" w14:textId="1E8396E5" w:rsidR="00185096" w:rsidRPr="00A14E92" w:rsidRDefault="00185096" w:rsidP="00185096">
      <w:pPr>
        <w:rPr>
          <w:rFonts w:cs="Arial"/>
          <w:lang w:val="es-ES"/>
        </w:rPr>
      </w:pPr>
      <w:r w:rsidRPr="00A14E92">
        <w:rPr>
          <w:rFonts w:cs="Arial"/>
          <w:lang w:val="es-ES"/>
        </w:rPr>
        <w:t>La invitación para hacer parte de la consulta se envió a 353 expertos de 18 países, las respuestas se recopilaron en un periodo de 3 meses, en el cual se resolvieron las inquietudes planteadas por los interesados en hacer parte de la consulta. Se recibieron 68 respuestas de expertos de 18 países, obteniendo mayor participación de países como Colombia, México, Perú, Francia, Cuba, Venezuela, Argentina y España</w:t>
      </w:r>
      <w:r w:rsidR="00F62D80" w:rsidRPr="00A14E92">
        <w:rPr>
          <w:rFonts w:cs="Arial"/>
          <w:lang w:val="es-ES"/>
        </w:rPr>
        <w:t>. L</w:t>
      </w:r>
      <w:r w:rsidRPr="00A14E92">
        <w:rPr>
          <w:rFonts w:cs="Arial"/>
          <w:lang w:val="es-ES"/>
        </w:rPr>
        <w:t>a distribución geográfica de los participantes se presenta en la figura 2-1.</w:t>
      </w:r>
    </w:p>
    <w:p w14:paraId="42F9E548" w14:textId="77777777" w:rsidR="00185096" w:rsidRPr="00A14E92" w:rsidRDefault="00185096" w:rsidP="00185096">
      <w:pPr>
        <w:rPr>
          <w:rFonts w:cs="Arial"/>
          <w:lang w:val="es-ES"/>
        </w:rPr>
      </w:pPr>
    </w:p>
    <w:p w14:paraId="793646C5" w14:textId="18BEEAE6" w:rsidR="00C522A8" w:rsidRPr="00A14E92" w:rsidRDefault="00185096" w:rsidP="00185096">
      <w:pPr>
        <w:rPr>
          <w:rFonts w:cs="Arial"/>
          <w:lang w:val="es-ES"/>
        </w:rPr>
      </w:pPr>
      <w:r w:rsidRPr="00A14E92">
        <w:rPr>
          <w:rFonts w:cs="Arial"/>
          <w:lang w:val="es-ES"/>
        </w:rPr>
        <w:lastRenderedPageBreak/>
        <w:t xml:space="preserve">En su mayoría los expertos se encuentran relacionados con </w:t>
      </w:r>
      <w:r w:rsidR="00380209" w:rsidRPr="00A14E92">
        <w:rPr>
          <w:rFonts w:cs="Arial"/>
          <w:lang w:val="es-ES"/>
        </w:rPr>
        <w:t>u</w:t>
      </w:r>
      <w:r w:rsidRPr="00A14E92">
        <w:rPr>
          <w:rFonts w:cs="Arial"/>
          <w:lang w:val="es-ES"/>
        </w:rPr>
        <w:t>niversidades</w:t>
      </w:r>
      <w:r w:rsidR="00380209" w:rsidRPr="00A14E92">
        <w:rPr>
          <w:rFonts w:cs="Arial"/>
          <w:lang w:val="es-ES"/>
        </w:rPr>
        <w:t xml:space="preserve">, </w:t>
      </w:r>
      <w:r w:rsidRPr="00A14E92">
        <w:rPr>
          <w:rFonts w:cs="Arial"/>
          <w:lang w:val="es-ES"/>
        </w:rPr>
        <w:t>centros de investigación</w:t>
      </w:r>
      <w:r w:rsidR="00380209" w:rsidRPr="00A14E92">
        <w:rPr>
          <w:rFonts w:cs="Arial"/>
          <w:lang w:val="es-ES"/>
        </w:rPr>
        <w:t xml:space="preserve"> y </w:t>
      </w:r>
      <w:r w:rsidRPr="00A14E92">
        <w:rPr>
          <w:rFonts w:cs="Arial"/>
          <w:lang w:val="es-ES"/>
        </w:rPr>
        <w:t>organizaciones gubernamentales</w:t>
      </w:r>
      <w:r w:rsidR="00380209" w:rsidRPr="00A14E92">
        <w:rPr>
          <w:rFonts w:cs="Arial"/>
          <w:lang w:val="es-ES"/>
        </w:rPr>
        <w:t>. La</w:t>
      </w:r>
      <w:r w:rsidRPr="00A14E92">
        <w:rPr>
          <w:rFonts w:cs="Arial"/>
          <w:lang w:val="es-ES"/>
        </w:rPr>
        <w:t xml:space="preserve"> distribución de la filiación se muestra en la figura 2-2. </w:t>
      </w:r>
    </w:p>
    <w:p w14:paraId="3FEAC6CB" w14:textId="067184C5" w:rsidR="00C522A8" w:rsidRPr="00A14E92" w:rsidRDefault="00C522A8" w:rsidP="00185096">
      <w:pPr>
        <w:rPr>
          <w:rFonts w:cs="Arial"/>
          <w:lang w:val="es-ES"/>
        </w:rPr>
      </w:pPr>
    </w:p>
    <w:p w14:paraId="142AC5C5" w14:textId="77777777" w:rsidR="00C522A8" w:rsidRPr="00A14E92" w:rsidRDefault="00C522A8" w:rsidP="00C522A8">
      <w:pPr>
        <w:jc w:val="center"/>
        <w:rPr>
          <w:rFonts w:cs="Arial"/>
          <w:sz w:val="18"/>
          <w:szCs w:val="18"/>
          <w:lang w:val="es-ES"/>
        </w:rPr>
      </w:pPr>
      <w:bookmarkStart w:id="149" w:name="_Toc11253606"/>
      <w:r w:rsidRPr="00A14E92">
        <w:rPr>
          <w:rFonts w:cs="Arial"/>
          <w:sz w:val="18"/>
          <w:szCs w:val="18"/>
          <w:lang w:val="es-ES"/>
        </w:rPr>
        <w:t>Figura 2</w:t>
      </w:r>
      <w:r w:rsidRPr="00A14E92">
        <w:rPr>
          <w:rFonts w:cs="Arial"/>
          <w:sz w:val="18"/>
          <w:szCs w:val="18"/>
          <w:lang w:val="es-ES"/>
        </w:rPr>
        <w:noBreakHyphen/>
      </w:r>
      <w:r w:rsidRPr="00A14E92">
        <w:rPr>
          <w:rFonts w:cs="Arial"/>
          <w:noProof/>
          <w:sz w:val="18"/>
          <w:szCs w:val="18"/>
          <w:lang w:val="es-ES"/>
        </w:rPr>
        <w:fldChar w:fldCharType="begin"/>
      </w:r>
      <w:r w:rsidRPr="00A14E92">
        <w:rPr>
          <w:rFonts w:cs="Arial"/>
          <w:noProof/>
          <w:sz w:val="18"/>
          <w:szCs w:val="18"/>
          <w:lang w:val="es-ES"/>
        </w:rPr>
        <w:instrText xml:space="preserve"> SEQ Figura \* ARABIC \s 1 </w:instrText>
      </w:r>
      <w:r w:rsidRPr="00A14E92">
        <w:rPr>
          <w:rFonts w:cs="Arial"/>
          <w:noProof/>
          <w:sz w:val="18"/>
          <w:szCs w:val="18"/>
          <w:lang w:val="es-ES"/>
        </w:rPr>
        <w:fldChar w:fldCharType="separate"/>
      </w:r>
      <w:r w:rsidR="00D63F64" w:rsidRPr="00A14E92">
        <w:rPr>
          <w:rFonts w:cs="Arial"/>
          <w:noProof/>
          <w:sz w:val="18"/>
          <w:szCs w:val="18"/>
          <w:lang w:val="es-ES"/>
        </w:rPr>
        <w:t>2</w:t>
      </w:r>
      <w:r w:rsidRPr="00A14E92">
        <w:rPr>
          <w:rFonts w:cs="Arial"/>
          <w:noProof/>
          <w:sz w:val="18"/>
          <w:szCs w:val="18"/>
          <w:lang w:val="es-ES"/>
        </w:rPr>
        <w:fldChar w:fldCharType="end"/>
      </w:r>
      <w:r w:rsidRPr="00A14E92">
        <w:rPr>
          <w:rFonts w:cs="Arial"/>
          <w:sz w:val="18"/>
          <w:szCs w:val="18"/>
          <w:lang w:val="es-ES"/>
        </w:rPr>
        <w:t>. Distribución de los expertos por filiación</w:t>
      </w:r>
      <w:bookmarkEnd w:id="149"/>
    </w:p>
    <w:p w14:paraId="47F1BFDA" w14:textId="77777777" w:rsidR="00C522A8" w:rsidRPr="00A14E92" w:rsidRDefault="00C522A8" w:rsidP="00C522A8">
      <w:pPr>
        <w:jc w:val="center"/>
        <w:rPr>
          <w:rFonts w:cs="Arial"/>
          <w:lang w:val="es-ES"/>
        </w:rPr>
      </w:pPr>
      <w:r w:rsidRPr="00A14E92">
        <w:rPr>
          <w:noProof/>
          <w:lang w:eastAsia="es-CO"/>
        </w:rPr>
        <w:drawing>
          <wp:inline distT="0" distB="0" distL="0" distR="0" wp14:anchorId="34A30D62" wp14:editId="13669519">
            <wp:extent cx="5310057" cy="3139243"/>
            <wp:effectExtent l="0" t="0" r="508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t="2980" b="7611"/>
                    <a:stretch/>
                  </pic:blipFill>
                  <pic:spPr bwMode="auto">
                    <a:xfrm>
                      <a:off x="0" y="0"/>
                      <a:ext cx="5325156" cy="3148169"/>
                    </a:xfrm>
                    <a:prstGeom prst="rect">
                      <a:avLst/>
                    </a:prstGeom>
                    <a:noFill/>
                    <a:ln>
                      <a:noFill/>
                    </a:ln>
                    <a:extLst>
                      <a:ext uri="{53640926-AAD7-44D8-BBD7-CCE9431645EC}">
                        <a14:shadowObscured xmlns:a14="http://schemas.microsoft.com/office/drawing/2010/main"/>
                      </a:ext>
                    </a:extLst>
                  </pic:spPr>
                </pic:pic>
              </a:graphicData>
            </a:graphic>
          </wp:inline>
        </w:drawing>
      </w:r>
    </w:p>
    <w:p w14:paraId="2059EB42" w14:textId="77777777" w:rsidR="00C522A8" w:rsidRPr="00A14E92" w:rsidRDefault="00C522A8" w:rsidP="00C522A8">
      <w:pPr>
        <w:shd w:val="clear" w:color="auto" w:fill="FFFFFF" w:themeFill="background1"/>
        <w:jc w:val="center"/>
        <w:rPr>
          <w:rFonts w:cs="Arial"/>
          <w:sz w:val="18"/>
          <w:szCs w:val="20"/>
          <w:lang w:val="es-ES"/>
        </w:rPr>
      </w:pPr>
      <w:r w:rsidRPr="00A14E92">
        <w:rPr>
          <w:rFonts w:cs="Arial"/>
          <w:sz w:val="18"/>
          <w:szCs w:val="20"/>
          <w:lang w:val="es-ES"/>
        </w:rPr>
        <w:t>Fuente: autor (2018)</w:t>
      </w:r>
    </w:p>
    <w:p w14:paraId="25885D0D" w14:textId="77777777" w:rsidR="00C522A8" w:rsidRPr="00A14E92" w:rsidRDefault="00C522A8" w:rsidP="00185096">
      <w:pPr>
        <w:rPr>
          <w:rFonts w:cs="Arial"/>
          <w:lang w:val="es-ES"/>
        </w:rPr>
      </w:pPr>
    </w:p>
    <w:p w14:paraId="07DDE496" w14:textId="5E75ADAC" w:rsidR="00185096" w:rsidRPr="00A14E92" w:rsidRDefault="00185096" w:rsidP="00185096">
      <w:pPr>
        <w:rPr>
          <w:rFonts w:cs="Arial"/>
          <w:lang w:val="es-ES"/>
        </w:rPr>
      </w:pPr>
      <w:r w:rsidRPr="00A14E92">
        <w:rPr>
          <w:rFonts w:cs="Arial"/>
          <w:lang w:val="es-ES"/>
        </w:rPr>
        <w:t xml:space="preserve">En Colombia </w:t>
      </w:r>
      <w:r w:rsidR="00B508DD" w:rsidRPr="00A14E92">
        <w:rPr>
          <w:rFonts w:cs="Arial"/>
          <w:lang w:val="es-ES"/>
        </w:rPr>
        <w:t xml:space="preserve">participaron </w:t>
      </w:r>
      <w:r w:rsidRPr="00A14E92">
        <w:rPr>
          <w:rFonts w:cs="Arial"/>
          <w:lang w:val="es-ES"/>
        </w:rPr>
        <w:t xml:space="preserve">investigadores de la Universidad Nacional (sedes Bogotá y Palmira), la Universidad de Antioquia, la Universidad del Tolima, la Universidad de los Llanos y la Universidad Libre. Participaron investigadores de Perú, de la Universidad Nacional Santiago Antúnez de </w:t>
      </w:r>
      <w:proofErr w:type="spellStart"/>
      <w:r w:rsidRPr="00A14E92">
        <w:rPr>
          <w:rFonts w:cs="Arial"/>
          <w:lang w:val="es-ES"/>
        </w:rPr>
        <w:t>Mayolo</w:t>
      </w:r>
      <w:proofErr w:type="spellEnd"/>
      <w:r w:rsidRPr="00A14E92">
        <w:rPr>
          <w:rFonts w:cs="Arial"/>
          <w:lang w:val="es-ES"/>
        </w:rPr>
        <w:t xml:space="preserve"> y la </w:t>
      </w:r>
      <w:hyperlink r:id="rId41" w:history="1">
        <w:r w:rsidRPr="00A14E92">
          <w:rPr>
            <w:rFonts w:cs="Arial"/>
            <w:lang w:val="es-ES"/>
          </w:rPr>
          <w:t xml:space="preserve">Universidad Nacional </w:t>
        </w:r>
        <w:r w:rsidR="00B508DD" w:rsidRPr="00A14E92">
          <w:rPr>
            <w:rFonts w:cs="Arial"/>
            <w:lang w:val="es-ES"/>
          </w:rPr>
          <w:t>A</w:t>
        </w:r>
        <w:r w:rsidRPr="00A14E92">
          <w:rPr>
            <w:rFonts w:cs="Arial"/>
            <w:lang w:val="es-ES"/>
          </w:rPr>
          <w:t xml:space="preserve">graria </w:t>
        </w:r>
        <w:r w:rsidR="00B508DD" w:rsidRPr="00A14E92">
          <w:rPr>
            <w:rFonts w:cs="Arial"/>
            <w:lang w:val="es-ES"/>
          </w:rPr>
          <w:t>l</w:t>
        </w:r>
        <w:r w:rsidRPr="00A14E92">
          <w:rPr>
            <w:rFonts w:cs="Arial"/>
            <w:lang w:val="es-ES"/>
          </w:rPr>
          <w:t>a Molina</w:t>
        </w:r>
      </w:hyperlink>
      <w:r w:rsidR="00B508DD" w:rsidRPr="00A14E92">
        <w:rPr>
          <w:rFonts w:cs="Arial"/>
          <w:lang w:val="es-ES"/>
        </w:rPr>
        <w:t>. C</w:t>
      </w:r>
      <w:r w:rsidRPr="00A14E92">
        <w:rPr>
          <w:rFonts w:cs="Arial"/>
          <w:lang w:val="es-ES"/>
        </w:rPr>
        <w:t>ientíficos mexicanos del Colegio de la Frontera Sur (ECOSUR) y del Colegio de Postgraduados</w:t>
      </w:r>
      <w:r w:rsidR="00B508DD" w:rsidRPr="00A14E92">
        <w:rPr>
          <w:rFonts w:cs="Arial"/>
          <w:lang w:val="es-ES"/>
        </w:rPr>
        <w:t>. I</w:t>
      </w:r>
      <w:r w:rsidRPr="00A14E92">
        <w:rPr>
          <w:rFonts w:cs="Arial"/>
          <w:lang w:val="es-ES"/>
        </w:rPr>
        <w:t xml:space="preserve">nvestigadores de Cuba de la </w:t>
      </w:r>
      <w:hyperlink r:id="rId42" w:history="1">
        <w:r w:rsidRPr="00A14E92">
          <w:rPr>
            <w:rFonts w:cs="Arial"/>
            <w:lang w:val="es-ES"/>
          </w:rPr>
          <w:t>Universidad de Sancti Spíritus ¨José Martí Pérez¨</w:t>
        </w:r>
      </w:hyperlink>
      <w:r w:rsidRPr="00A14E92">
        <w:rPr>
          <w:rFonts w:cs="Arial"/>
          <w:lang w:val="es-ES"/>
        </w:rPr>
        <w:t xml:space="preserve"> y la Universidad de Cienfuegos. Además, se contó con la participación de investigadores de la Universidad Técnica del Norte (Ecuador), de la Universidad Mayor de San Andrés (Bolivia), de la Universidad Nacional de Costa Rica, de la </w:t>
      </w:r>
      <w:proofErr w:type="spellStart"/>
      <w:r w:rsidRPr="00A14E92">
        <w:rPr>
          <w:rFonts w:cs="Arial"/>
          <w:lang w:val="es-ES"/>
        </w:rPr>
        <w:t>University</w:t>
      </w:r>
      <w:proofErr w:type="spellEnd"/>
      <w:r w:rsidRPr="00A14E92">
        <w:rPr>
          <w:rFonts w:cs="Arial"/>
          <w:lang w:val="es-ES"/>
        </w:rPr>
        <w:t xml:space="preserve"> of </w:t>
      </w:r>
      <w:proofErr w:type="spellStart"/>
      <w:r w:rsidRPr="00A14E92">
        <w:rPr>
          <w:rFonts w:cs="Arial"/>
          <w:lang w:val="es-ES"/>
        </w:rPr>
        <w:t>Life</w:t>
      </w:r>
      <w:proofErr w:type="spellEnd"/>
      <w:r w:rsidRPr="00A14E92">
        <w:rPr>
          <w:rFonts w:cs="Arial"/>
          <w:lang w:val="es-ES"/>
        </w:rPr>
        <w:t xml:space="preserve"> </w:t>
      </w:r>
      <w:proofErr w:type="spellStart"/>
      <w:r w:rsidRPr="00A14E92">
        <w:rPr>
          <w:rFonts w:cs="Arial"/>
          <w:lang w:val="es-ES"/>
        </w:rPr>
        <w:t>Sciences</w:t>
      </w:r>
      <w:proofErr w:type="spellEnd"/>
      <w:r w:rsidRPr="00A14E92">
        <w:rPr>
          <w:rFonts w:cs="Arial"/>
          <w:lang w:val="es-ES"/>
        </w:rPr>
        <w:t xml:space="preserve"> in Poznań (Polonia), de la Universidad de Namur (Bélgica), y del laboratorio </w:t>
      </w:r>
      <w:hyperlink r:id="rId43" w:history="1">
        <w:r w:rsidRPr="00A14E92">
          <w:rPr>
            <w:rFonts w:cs="Arial"/>
            <w:lang w:val="es-ES"/>
          </w:rPr>
          <w:t xml:space="preserve">ERPI - </w:t>
        </w:r>
        <w:proofErr w:type="spellStart"/>
        <w:r w:rsidRPr="00A14E92">
          <w:rPr>
            <w:rFonts w:cs="Arial"/>
            <w:lang w:val="es-ES"/>
          </w:rPr>
          <w:t>Université</w:t>
        </w:r>
        <w:proofErr w:type="spellEnd"/>
        <w:r w:rsidRPr="00A14E92">
          <w:rPr>
            <w:rFonts w:cs="Arial"/>
            <w:lang w:val="es-ES"/>
          </w:rPr>
          <w:t xml:space="preserve"> de </w:t>
        </w:r>
        <w:proofErr w:type="spellStart"/>
        <w:r w:rsidRPr="00A14E92">
          <w:rPr>
            <w:rFonts w:cs="Arial"/>
            <w:lang w:val="es-ES"/>
          </w:rPr>
          <w:t>Lorraine</w:t>
        </w:r>
        <w:proofErr w:type="spellEnd"/>
      </w:hyperlink>
      <w:r w:rsidRPr="00A14E92">
        <w:rPr>
          <w:rFonts w:cs="Arial"/>
          <w:lang w:val="es-ES"/>
        </w:rPr>
        <w:t xml:space="preserve"> (Francia).</w:t>
      </w:r>
    </w:p>
    <w:p w14:paraId="537CB259" w14:textId="77777777" w:rsidR="00185096" w:rsidRPr="00A14E92" w:rsidRDefault="00185096" w:rsidP="00F179CD">
      <w:pPr>
        <w:rPr>
          <w:rFonts w:cs="Arial"/>
          <w:lang w:val="es-ES"/>
        </w:rPr>
      </w:pPr>
    </w:p>
    <w:p w14:paraId="0CEA3018" w14:textId="6DD7849B" w:rsidR="00F179CD" w:rsidRPr="00A14E92" w:rsidRDefault="00F179CD" w:rsidP="00F179CD">
      <w:pPr>
        <w:rPr>
          <w:rFonts w:cs="Arial"/>
          <w:lang w:val="es-ES"/>
        </w:rPr>
      </w:pPr>
      <w:r w:rsidRPr="00A14E92">
        <w:rPr>
          <w:rFonts w:cs="Arial"/>
          <w:lang w:val="es-ES"/>
        </w:rPr>
        <w:t xml:space="preserve">La encuesta </w:t>
      </w:r>
      <w:r w:rsidR="00B508DD" w:rsidRPr="00A14E92">
        <w:rPr>
          <w:rFonts w:cs="Arial"/>
          <w:lang w:val="es-ES"/>
        </w:rPr>
        <w:t>incluye</w:t>
      </w:r>
      <w:r w:rsidRPr="00A14E92">
        <w:rPr>
          <w:rFonts w:cs="Arial"/>
          <w:lang w:val="es-ES"/>
        </w:rPr>
        <w:t xml:space="preserve"> </w:t>
      </w:r>
      <w:r w:rsidR="004948F6" w:rsidRPr="00A14E92">
        <w:rPr>
          <w:rFonts w:cs="Arial"/>
          <w:lang w:val="es-ES"/>
        </w:rPr>
        <w:t>la participación</w:t>
      </w:r>
      <w:r w:rsidRPr="00A14E92">
        <w:rPr>
          <w:rFonts w:cs="Arial"/>
          <w:lang w:val="es-ES"/>
        </w:rPr>
        <w:t xml:space="preserve"> de expertos de organizaciones como la FAO</w:t>
      </w:r>
      <w:r w:rsidRPr="00A14E92">
        <w:rPr>
          <w:rStyle w:val="Appelnotedebasdep"/>
          <w:rFonts w:cs="Arial"/>
          <w:lang w:val="es-ES"/>
        </w:rPr>
        <w:footnoteReference w:id="1"/>
      </w:r>
      <w:r w:rsidRPr="00A14E92">
        <w:rPr>
          <w:rFonts w:cs="Arial"/>
          <w:lang w:val="es-ES"/>
        </w:rPr>
        <w:t>, el PNUD</w:t>
      </w:r>
      <w:r w:rsidRPr="00A14E92">
        <w:rPr>
          <w:rStyle w:val="Appelnotedebasdep"/>
          <w:rFonts w:cs="Arial"/>
          <w:lang w:val="es-ES"/>
        </w:rPr>
        <w:footnoteReference w:id="2"/>
      </w:r>
      <w:r w:rsidRPr="00A14E92">
        <w:rPr>
          <w:rFonts w:cs="Arial"/>
          <w:lang w:val="es-ES"/>
        </w:rPr>
        <w:t xml:space="preserve"> y la Fundación Natura. También de organizaciones gubernamentales como el CONICET</w:t>
      </w:r>
      <w:r w:rsidRPr="00A14E92">
        <w:rPr>
          <w:rStyle w:val="Appelnotedebasdep"/>
          <w:rFonts w:cs="Arial"/>
          <w:lang w:val="es-ES"/>
        </w:rPr>
        <w:footnoteReference w:id="3"/>
      </w:r>
      <w:r w:rsidRPr="00A14E92">
        <w:rPr>
          <w:rFonts w:cs="Arial"/>
          <w:lang w:val="es-ES"/>
        </w:rPr>
        <w:t xml:space="preserve"> y el INTA</w:t>
      </w:r>
      <w:r w:rsidRPr="00A14E92">
        <w:rPr>
          <w:rStyle w:val="Appelnotedebasdep"/>
          <w:rFonts w:cs="Arial"/>
          <w:lang w:val="es-ES"/>
        </w:rPr>
        <w:footnoteReference w:id="4"/>
      </w:r>
      <w:r w:rsidRPr="00A14E92">
        <w:rPr>
          <w:rFonts w:cs="Arial"/>
          <w:lang w:val="es-ES"/>
        </w:rPr>
        <w:t xml:space="preserve"> en Argentina. El IDEAM</w:t>
      </w:r>
      <w:r w:rsidRPr="00A14E92">
        <w:rPr>
          <w:rStyle w:val="Appelnotedebasdep"/>
          <w:rFonts w:cs="Arial"/>
          <w:lang w:val="es-ES"/>
        </w:rPr>
        <w:footnoteReference w:id="5"/>
      </w:r>
      <w:r w:rsidRPr="00A14E92">
        <w:rPr>
          <w:rFonts w:cs="Arial"/>
          <w:lang w:val="es-ES"/>
        </w:rPr>
        <w:t>, el Instituto Alexander von Humboldt</w:t>
      </w:r>
      <w:r w:rsidRPr="00A14E92">
        <w:rPr>
          <w:rStyle w:val="Appelnotedebasdep"/>
          <w:rFonts w:cs="Arial"/>
          <w:lang w:val="es-ES"/>
        </w:rPr>
        <w:footnoteReference w:id="6"/>
      </w:r>
      <w:r w:rsidRPr="00A14E92">
        <w:rPr>
          <w:rFonts w:cs="Arial"/>
          <w:lang w:val="es-ES"/>
        </w:rPr>
        <w:t>, el Jardín Botánico de Bogotá, el SENA</w:t>
      </w:r>
      <w:r w:rsidRPr="00A14E92">
        <w:rPr>
          <w:rStyle w:val="Appelnotedebasdep"/>
          <w:rFonts w:cs="Arial"/>
          <w:lang w:val="es-ES"/>
        </w:rPr>
        <w:footnoteReference w:id="7"/>
      </w:r>
      <w:r w:rsidRPr="00A14E92">
        <w:rPr>
          <w:rFonts w:cs="Arial"/>
          <w:lang w:val="es-ES"/>
        </w:rPr>
        <w:t>, el Ministerio del Medio Ambiente y el CIAT</w:t>
      </w:r>
      <w:r w:rsidRPr="00A14E92">
        <w:rPr>
          <w:rStyle w:val="Appelnotedebasdep"/>
          <w:rFonts w:cs="Arial"/>
          <w:lang w:val="es-ES"/>
        </w:rPr>
        <w:footnoteReference w:id="8"/>
      </w:r>
      <w:r w:rsidRPr="00A14E92">
        <w:rPr>
          <w:rFonts w:cs="Arial"/>
          <w:lang w:val="es-ES"/>
        </w:rPr>
        <w:t xml:space="preserve"> de Colombia. El INIFAP</w:t>
      </w:r>
      <w:r w:rsidRPr="00A14E92">
        <w:rPr>
          <w:rStyle w:val="Appelnotedebasdep"/>
          <w:rFonts w:cs="Arial"/>
          <w:lang w:val="es-ES"/>
        </w:rPr>
        <w:footnoteReference w:id="9"/>
      </w:r>
      <w:r w:rsidRPr="00A14E92">
        <w:rPr>
          <w:rFonts w:cs="Arial"/>
          <w:lang w:val="es-ES"/>
        </w:rPr>
        <w:t xml:space="preserve"> y la Secretaria de </w:t>
      </w:r>
      <w:r w:rsidRPr="00A14E92">
        <w:rPr>
          <w:rFonts w:cs="Arial"/>
          <w:lang w:val="es-ES"/>
        </w:rPr>
        <w:lastRenderedPageBreak/>
        <w:t>Agricultura de México, el CIRAD</w:t>
      </w:r>
      <w:r w:rsidRPr="00A14E92">
        <w:rPr>
          <w:rStyle w:val="Appelnotedebasdep"/>
          <w:rFonts w:cs="Arial"/>
          <w:lang w:val="es-ES"/>
        </w:rPr>
        <w:footnoteReference w:id="10"/>
      </w:r>
      <w:r w:rsidRPr="00A14E92">
        <w:rPr>
          <w:rFonts w:cs="Arial"/>
          <w:lang w:val="es-ES"/>
        </w:rPr>
        <w:t>/CIAT y el ITAB</w:t>
      </w:r>
      <w:r w:rsidRPr="00A14E92">
        <w:rPr>
          <w:rStyle w:val="Appelnotedebasdep"/>
          <w:rFonts w:cs="Arial"/>
          <w:lang w:val="es-ES"/>
        </w:rPr>
        <w:footnoteReference w:id="11"/>
      </w:r>
      <w:r w:rsidRPr="00A14E92">
        <w:rPr>
          <w:rFonts w:cs="Arial"/>
          <w:lang w:val="es-ES"/>
        </w:rPr>
        <w:t xml:space="preserve"> de Francia, el INSA</w:t>
      </w:r>
      <w:r w:rsidRPr="00A14E92">
        <w:rPr>
          <w:rStyle w:val="Appelnotedebasdep"/>
          <w:rFonts w:cs="Arial"/>
          <w:lang w:val="es-ES"/>
        </w:rPr>
        <w:footnoteReference w:id="12"/>
      </w:r>
      <w:r w:rsidRPr="00A14E92">
        <w:rPr>
          <w:rFonts w:cs="Arial"/>
          <w:lang w:val="es-ES"/>
        </w:rPr>
        <w:t xml:space="preserve"> de Brasil y el CIRAD de Canadá.</w:t>
      </w:r>
    </w:p>
    <w:p w14:paraId="7C6194B8" w14:textId="46935001" w:rsidR="00C522A8" w:rsidRPr="00A14E92" w:rsidRDefault="00C522A8" w:rsidP="00F179CD">
      <w:pPr>
        <w:rPr>
          <w:rFonts w:cs="Arial"/>
          <w:lang w:val="es-ES"/>
        </w:rPr>
      </w:pPr>
    </w:p>
    <w:p w14:paraId="36E3BF72" w14:textId="615C6D49" w:rsidR="00C522A8" w:rsidRPr="00A14E92" w:rsidRDefault="00C522A8" w:rsidP="00C522A8">
      <w:pPr>
        <w:rPr>
          <w:rFonts w:cs="Arial"/>
          <w:lang w:val="es-ES"/>
        </w:rPr>
      </w:pPr>
      <w:r w:rsidRPr="00A14E92">
        <w:rPr>
          <w:rFonts w:cs="Arial"/>
          <w:lang w:val="es-ES"/>
        </w:rPr>
        <w:t xml:space="preserve">Los expertos trabajan en una gran diversidad de temáticas relacionadas con los servicios </w:t>
      </w:r>
      <w:proofErr w:type="spellStart"/>
      <w:r w:rsidRPr="00A14E92">
        <w:rPr>
          <w:rFonts w:cs="Arial"/>
          <w:lang w:val="es-ES"/>
        </w:rPr>
        <w:t>ecosistémicos</w:t>
      </w:r>
      <w:proofErr w:type="spellEnd"/>
      <w:r w:rsidRPr="00A14E92">
        <w:rPr>
          <w:rFonts w:cs="Arial"/>
          <w:lang w:val="es-ES"/>
        </w:rPr>
        <w:t xml:space="preserve"> y su valoración</w:t>
      </w:r>
      <w:r w:rsidR="00A62300" w:rsidRPr="00A14E92">
        <w:rPr>
          <w:rFonts w:cs="Arial"/>
          <w:lang w:val="es-ES"/>
        </w:rPr>
        <w:t xml:space="preserve">. </w:t>
      </w:r>
      <w:r w:rsidR="001F2C22" w:rsidRPr="00A14E92">
        <w:rPr>
          <w:rFonts w:cs="Arial"/>
          <w:lang w:val="es-ES"/>
        </w:rPr>
        <w:t>Temáticas</w:t>
      </w:r>
      <w:r w:rsidR="00A62300" w:rsidRPr="00A14E92">
        <w:rPr>
          <w:rFonts w:cs="Arial"/>
          <w:lang w:val="es-ES"/>
        </w:rPr>
        <w:t xml:space="preserve"> </w:t>
      </w:r>
      <w:r w:rsidRPr="00A14E92">
        <w:rPr>
          <w:rFonts w:cs="Arial"/>
          <w:lang w:val="es-ES"/>
        </w:rPr>
        <w:t>como</w:t>
      </w:r>
      <w:r w:rsidR="00C91472" w:rsidRPr="00A14E92">
        <w:rPr>
          <w:rFonts w:cs="Arial"/>
          <w:lang w:val="es-ES"/>
        </w:rPr>
        <w:t>:</w:t>
      </w:r>
      <w:r w:rsidRPr="00A14E92">
        <w:rPr>
          <w:rFonts w:cs="Arial"/>
          <w:lang w:val="es-ES"/>
        </w:rPr>
        <w:t xml:space="preserve"> sistemas sostenibles agropecuarios y agroforestales, adaptación al cambio climático</w:t>
      </w:r>
      <w:r w:rsidR="00497E30">
        <w:rPr>
          <w:rFonts w:cs="Arial"/>
          <w:lang w:val="es-ES"/>
        </w:rPr>
        <w:t xml:space="preserve"> y la </w:t>
      </w:r>
      <w:r w:rsidR="00497E30">
        <w:rPr>
          <w:rFonts w:cs="Arial"/>
          <w:szCs w:val="22"/>
          <w:lang w:val="es-ES" w:eastAsia="en-US"/>
        </w:rPr>
        <w:t>variabilidad climática</w:t>
      </w:r>
      <w:r w:rsidRPr="00A14E92">
        <w:rPr>
          <w:rFonts w:cs="Arial"/>
          <w:lang w:val="es-ES"/>
        </w:rPr>
        <w:t xml:space="preserve">, agroecología, agricultura campesina, antropología social, gestión de </w:t>
      </w:r>
      <w:proofErr w:type="spellStart"/>
      <w:r w:rsidRPr="00A14E92">
        <w:rPr>
          <w:rFonts w:cs="Arial"/>
          <w:lang w:val="es-ES"/>
        </w:rPr>
        <w:t>agroecosistemas</w:t>
      </w:r>
      <w:proofErr w:type="spellEnd"/>
      <w:r w:rsidRPr="00A14E92">
        <w:rPr>
          <w:rFonts w:cs="Arial"/>
          <w:lang w:val="es-ES"/>
        </w:rPr>
        <w:t xml:space="preserve">, valoración ecológica de servicios </w:t>
      </w:r>
      <w:proofErr w:type="spellStart"/>
      <w:r w:rsidRPr="00A14E92">
        <w:rPr>
          <w:rFonts w:cs="Arial"/>
          <w:lang w:val="es-ES"/>
        </w:rPr>
        <w:t>ecosistémicos</w:t>
      </w:r>
      <w:proofErr w:type="spellEnd"/>
      <w:r w:rsidRPr="00A14E92">
        <w:rPr>
          <w:rFonts w:cs="Arial"/>
          <w:lang w:val="es-ES"/>
        </w:rPr>
        <w:t>, gestión de bosques</w:t>
      </w:r>
      <w:r w:rsidR="00C91472" w:rsidRPr="00A14E92">
        <w:rPr>
          <w:rFonts w:cs="Arial"/>
          <w:lang w:val="es-ES"/>
        </w:rPr>
        <w:t xml:space="preserve">, </w:t>
      </w:r>
      <w:r w:rsidRPr="00A14E92">
        <w:rPr>
          <w:rFonts w:cs="Arial"/>
          <w:lang w:val="es-ES"/>
        </w:rPr>
        <w:t xml:space="preserve">manejo de cuencas hidrográficas, resiliencia </w:t>
      </w:r>
      <w:proofErr w:type="spellStart"/>
      <w:r w:rsidRPr="00A14E92">
        <w:rPr>
          <w:rFonts w:cs="Arial"/>
          <w:lang w:val="es-ES"/>
        </w:rPr>
        <w:t>socioecológica</w:t>
      </w:r>
      <w:proofErr w:type="spellEnd"/>
      <w:r w:rsidRPr="00A14E92">
        <w:rPr>
          <w:rFonts w:cs="Arial"/>
          <w:lang w:val="es-ES"/>
        </w:rPr>
        <w:t>, extensión agropecuaria, política agropecuaria, cambio climático, desarrollo rural, análisis económico ambiental,  sustentabilidad de territorios, desertificación y agroecología en sistemas de tierras secas.</w:t>
      </w:r>
    </w:p>
    <w:p w14:paraId="5A3445AA" w14:textId="77777777" w:rsidR="00C522A8" w:rsidRPr="00A14E92" w:rsidRDefault="00C522A8" w:rsidP="00C522A8">
      <w:pPr>
        <w:rPr>
          <w:rFonts w:cs="Arial"/>
          <w:lang w:val="es-ES"/>
        </w:rPr>
      </w:pPr>
    </w:p>
    <w:p w14:paraId="22616F04" w14:textId="7385DAEB" w:rsidR="00C522A8" w:rsidRPr="00A14E92" w:rsidRDefault="001F2C22" w:rsidP="00C522A8">
      <w:pPr>
        <w:rPr>
          <w:rFonts w:cs="Arial"/>
          <w:lang w:val="es-ES"/>
        </w:rPr>
      </w:pPr>
      <w:r w:rsidRPr="00A14E92">
        <w:rPr>
          <w:rFonts w:cs="Arial"/>
          <w:lang w:val="es-ES"/>
        </w:rPr>
        <w:t>Las</w:t>
      </w:r>
      <w:r w:rsidR="00C522A8" w:rsidRPr="00A14E92">
        <w:rPr>
          <w:rFonts w:cs="Arial"/>
          <w:lang w:val="es-ES"/>
        </w:rPr>
        <w:t xml:space="preserve"> respuestas de expertos de múltiples países, diferentes instituciones</w:t>
      </w:r>
      <w:r w:rsidRPr="00A14E92">
        <w:rPr>
          <w:rFonts w:cs="Arial"/>
          <w:lang w:val="es-ES"/>
        </w:rPr>
        <w:t xml:space="preserve"> y</w:t>
      </w:r>
      <w:r w:rsidR="00C522A8" w:rsidRPr="00A14E92">
        <w:rPr>
          <w:rFonts w:cs="Arial"/>
          <w:lang w:val="es-ES"/>
        </w:rPr>
        <w:t xml:space="preserve"> organizaciones, diversidad de perfiles y temáticas de trabajo, aportan riqueza conceptual, metodológica y de experiencia desde los enfoques </w:t>
      </w:r>
      <w:proofErr w:type="spellStart"/>
      <w:r w:rsidR="00C522A8" w:rsidRPr="00A14E92">
        <w:rPr>
          <w:rFonts w:cs="Arial"/>
          <w:lang w:val="es-ES"/>
        </w:rPr>
        <w:t>transdisciplinar</w:t>
      </w:r>
      <w:proofErr w:type="spellEnd"/>
      <w:r w:rsidR="00C522A8" w:rsidRPr="00A14E92">
        <w:rPr>
          <w:rFonts w:cs="Arial"/>
          <w:lang w:val="es-ES"/>
        </w:rPr>
        <w:t xml:space="preserve"> y participativo. El análisis cuantitativo y cualitativo de los resultados de la encuesta se presentan en el anexo </w:t>
      </w:r>
      <w:r w:rsidR="00C30921" w:rsidRPr="00A14E92">
        <w:rPr>
          <w:rFonts w:cs="Arial"/>
          <w:lang w:val="es-ES"/>
        </w:rPr>
        <w:t>B</w:t>
      </w:r>
      <w:r w:rsidR="00C522A8" w:rsidRPr="00A14E92">
        <w:rPr>
          <w:rFonts w:cs="Arial"/>
          <w:lang w:val="es-ES"/>
        </w:rPr>
        <w:t>.</w:t>
      </w:r>
    </w:p>
    <w:p w14:paraId="0990213C" w14:textId="2EE6A3EC" w:rsidR="0062352A" w:rsidRPr="00A14E92" w:rsidRDefault="00E401AF" w:rsidP="006F641C">
      <w:pPr>
        <w:rPr>
          <w:rFonts w:cs="Arial"/>
          <w:lang w:val="es-ES" w:eastAsia="en-US"/>
        </w:rPr>
      </w:pPr>
      <w:r w:rsidRPr="00A14E92">
        <w:rPr>
          <w:rFonts w:cs="Arial"/>
          <w:lang w:val="es-ES" w:eastAsia="en-US"/>
        </w:rPr>
        <w:t xml:space="preserve">  </w:t>
      </w:r>
    </w:p>
    <w:p w14:paraId="7957C160" w14:textId="7F0A8724" w:rsidR="0062352A" w:rsidRPr="00A14E92" w:rsidRDefault="00CF3184" w:rsidP="006F641C">
      <w:pPr>
        <w:pStyle w:val="Titre2"/>
        <w:rPr>
          <w:lang w:val="es-ES"/>
        </w:rPr>
      </w:pPr>
      <w:bookmarkStart w:id="150" w:name="_Toc11253525"/>
      <w:r w:rsidRPr="00A14E92">
        <w:rPr>
          <w:lang w:val="es-ES"/>
        </w:rPr>
        <w:t>Dimensiones, principios y criterios de valoración</w:t>
      </w:r>
      <w:bookmarkEnd w:id="150"/>
    </w:p>
    <w:p w14:paraId="36A28420" w14:textId="77777777" w:rsidR="0062352A" w:rsidRPr="00A14E92" w:rsidRDefault="0062352A" w:rsidP="006F641C">
      <w:pPr>
        <w:rPr>
          <w:rFonts w:cs="Arial"/>
          <w:lang w:val="es-ES" w:eastAsia="en-US"/>
        </w:rPr>
      </w:pPr>
    </w:p>
    <w:p w14:paraId="182E64D5" w14:textId="7200CDAF" w:rsidR="00136DBD" w:rsidRPr="00A14E92" w:rsidRDefault="007020DA" w:rsidP="007020DA">
      <w:pPr>
        <w:rPr>
          <w:rFonts w:cs="Arial"/>
          <w:lang w:val="es-ES"/>
        </w:rPr>
      </w:pPr>
      <w:r w:rsidRPr="002D59A3">
        <w:rPr>
          <w:rFonts w:cs="Arial"/>
          <w:lang w:val="es-ES"/>
        </w:rPr>
        <w:t xml:space="preserve">En el </w:t>
      </w:r>
      <w:r w:rsidR="001C42B9" w:rsidRPr="002D59A3">
        <w:rPr>
          <w:rFonts w:cs="Arial"/>
          <w:lang w:val="es-ES"/>
        </w:rPr>
        <w:t>capítulo 1</w:t>
      </w:r>
      <w:r w:rsidRPr="002D59A3">
        <w:rPr>
          <w:rFonts w:cs="Arial"/>
          <w:lang w:val="es-ES"/>
        </w:rPr>
        <w:t xml:space="preserve"> se </w:t>
      </w:r>
      <w:r w:rsidR="002D59A3" w:rsidRPr="002D59A3">
        <w:rPr>
          <w:rFonts w:cs="Arial"/>
          <w:lang w:val="es-ES"/>
        </w:rPr>
        <w:t>plantea</w:t>
      </w:r>
      <w:r w:rsidRPr="002D59A3">
        <w:rPr>
          <w:rFonts w:cs="Arial"/>
          <w:lang w:val="es-ES"/>
        </w:rPr>
        <w:t xml:space="preserve"> la discusión teórica sobre el concepto de “valor” y se establec</w:t>
      </w:r>
      <w:r w:rsidR="002D59A3">
        <w:rPr>
          <w:rFonts w:cs="Arial"/>
          <w:lang w:val="es-ES"/>
        </w:rPr>
        <w:t>e</w:t>
      </w:r>
      <w:r w:rsidRPr="002D59A3">
        <w:rPr>
          <w:rFonts w:cs="Arial"/>
          <w:lang w:val="es-ES"/>
        </w:rPr>
        <w:t xml:space="preserve"> una</w:t>
      </w:r>
      <w:r w:rsidRPr="00A14E92">
        <w:rPr>
          <w:rFonts w:cs="Arial"/>
          <w:lang w:val="es-ES"/>
        </w:rPr>
        <w:t xml:space="preserve"> aproximación al valor multidimensional de los SE en </w:t>
      </w:r>
      <w:proofErr w:type="spellStart"/>
      <w:r w:rsidRPr="00A14E92">
        <w:rPr>
          <w:rFonts w:cs="Arial"/>
          <w:lang w:val="es-ES"/>
        </w:rPr>
        <w:t>agroecosistemas</w:t>
      </w:r>
      <w:proofErr w:type="spellEnd"/>
      <w:r w:rsidRPr="00A14E92">
        <w:rPr>
          <w:rFonts w:cs="Arial"/>
          <w:lang w:val="es-ES"/>
        </w:rPr>
        <w:t xml:space="preserve"> sostenibles</w:t>
      </w:r>
      <w:r w:rsidR="002D59A3">
        <w:rPr>
          <w:rFonts w:cs="Arial"/>
          <w:lang w:val="es-ES"/>
        </w:rPr>
        <w:t xml:space="preserve"> mediante </w:t>
      </w:r>
      <w:r w:rsidRPr="00A14E92">
        <w:rPr>
          <w:rFonts w:cs="Arial"/>
          <w:lang w:val="es-ES"/>
        </w:rPr>
        <w:t xml:space="preserve">cinco dimensiones: ecológica, sociocultural, económica, tecnológica y política. </w:t>
      </w:r>
    </w:p>
    <w:p w14:paraId="71BE713D" w14:textId="77777777" w:rsidR="00136DBD" w:rsidRPr="00A14E92" w:rsidRDefault="00136DBD" w:rsidP="007020DA">
      <w:pPr>
        <w:rPr>
          <w:rFonts w:cs="Arial"/>
          <w:lang w:val="es-ES"/>
        </w:rPr>
      </w:pPr>
    </w:p>
    <w:p w14:paraId="5B61AD76" w14:textId="6D627D5F" w:rsidR="007020DA" w:rsidRPr="00A14E92" w:rsidRDefault="001C42B9" w:rsidP="007020DA">
      <w:pPr>
        <w:rPr>
          <w:rFonts w:cs="Arial"/>
          <w:lang w:val="es-ES" w:eastAsia="en-US"/>
        </w:rPr>
      </w:pPr>
      <w:r w:rsidRPr="00A14E92">
        <w:rPr>
          <w:rFonts w:cs="Arial"/>
          <w:lang w:val="es-ES"/>
        </w:rPr>
        <w:t>P</w:t>
      </w:r>
      <w:r w:rsidR="007020DA" w:rsidRPr="00A14E92">
        <w:rPr>
          <w:rFonts w:cs="Arial"/>
          <w:lang w:val="es-ES"/>
        </w:rPr>
        <w:t xml:space="preserve">ara </w:t>
      </w:r>
      <w:r w:rsidRPr="00A14E92">
        <w:rPr>
          <w:rFonts w:cs="Arial"/>
          <w:lang w:val="es-ES"/>
        </w:rPr>
        <w:t>aplicar las dimensiones de valoración</w:t>
      </w:r>
      <w:r w:rsidR="007020DA" w:rsidRPr="00A14E92">
        <w:rPr>
          <w:rFonts w:cs="Arial"/>
          <w:lang w:val="es-ES"/>
        </w:rPr>
        <w:t xml:space="preserve"> en un </w:t>
      </w:r>
      <w:proofErr w:type="spellStart"/>
      <w:r w:rsidR="007020DA" w:rsidRPr="00A14E92">
        <w:rPr>
          <w:rFonts w:cs="Arial"/>
          <w:lang w:val="es-ES"/>
        </w:rPr>
        <w:t>agroecosistema</w:t>
      </w:r>
      <w:proofErr w:type="spellEnd"/>
      <w:r w:rsidR="007020DA" w:rsidRPr="00A14E92">
        <w:rPr>
          <w:rFonts w:cs="Arial"/>
          <w:lang w:val="es-ES"/>
        </w:rPr>
        <w:t xml:space="preserve"> sostenible </w:t>
      </w:r>
      <w:r w:rsidRPr="00A14E92">
        <w:rPr>
          <w:rFonts w:cs="Arial"/>
          <w:lang w:val="es-ES"/>
        </w:rPr>
        <w:t xml:space="preserve">se </w:t>
      </w:r>
      <w:r w:rsidR="007020DA" w:rsidRPr="00A14E92">
        <w:rPr>
          <w:rFonts w:cs="Arial"/>
          <w:lang w:val="es-ES"/>
        </w:rPr>
        <w:t xml:space="preserve">requiere </w:t>
      </w:r>
      <w:r w:rsidRPr="00A14E92">
        <w:rPr>
          <w:rFonts w:cs="Arial"/>
          <w:lang w:val="es-ES"/>
        </w:rPr>
        <w:t>del</w:t>
      </w:r>
      <w:r w:rsidR="007020DA" w:rsidRPr="00A14E92">
        <w:rPr>
          <w:rFonts w:cs="Arial"/>
          <w:lang w:val="es-ES"/>
        </w:rPr>
        <w:t xml:space="preserve"> establecimiento de premisas fundamentales o bases ampliamente aceptadas por la comunidad científica</w:t>
      </w:r>
      <w:r w:rsidRPr="00A14E92">
        <w:rPr>
          <w:rFonts w:cs="Arial"/>
          <w:lang w:val="es-ES"/>
        </w:rPr>
        <w:t>, c</w:t>
      </w:r>
      <w:r w:rsidR="007020DA" w:rsidRPr="00A14E92">
        <w:rPr>
          <w:rFonts w:cs="Arial"/>
          <w:lang w:val="es-ES"/>
        </w:rPr>
        <w:t xml:space="preserve">ada premisa debe estar soportada por una serie de condiciones medibles que permitan establecer </w:t>
      </w:r>
      <w:r w:rsidR="00D6249A">
        <w:rPr>
          <w:rFonts w:cs="Arial"/>
          <w:lang w:val="es-ES"/>
        </w:rPr>
        <w:t xml:space="preserve">el </w:t>
      </w:r>
      <w:r w:rsidR="007020DA" w:rsidRPr="00A14E92">
        <w:rPr>
          <w:rFonts w:cs="Arial"/>
          <w:lang w:val="es-ES"/>
        </w:rPr>
        <w:t>nivel de desarrollo del valor que se desea cuantificar</w:t>
      </w:r>
      <w:r w:rsidRPr="00A14E92">
        <w:rPr>
          <w:rFonts w:cs="Arial"/>
          <w:lang w:val="es-ES"/>
        </w:rPr>
        <w:t xml:space="preserve">. Se propone entonces, el desarrollo de las </w:t>
      </w:r>
      <w:r w:rsidR="007020DA" w:rsidRPr="00A14E92">
        <w:rPr>
          <w:rFonts w:cs="Arial"/>
          <w:lang w:val="es-ES"/>
        </w:rPr>
        <w:t>dimensiones de valoración mediante una serie de principios, criterios e indicadores</w:t>
      </w:r>
      <w:r w:rsidR="007020DA" w:rsidRPr="00A14E92">
        <w:rPr>
          <w:rFonts w:cs="Arial"/>
          <w:lang w:val="es-ES" w:eastAsia="en-US"/>
        </w:rPr>
        <w:t>.</w:t>
      </w:r>
    </w:p>
    <w:p w14:paraId="1C1A4FBA" w14:textId="77777777" w:rsidR="003F6C24" w:rsidRPr="00A14E92" w:rsidRDefault="003F6C24" w:rsidP="003F6C24">
      <w:pPr>
        <w:rPr>
          <w:rFonts w:cs="Arial"/>
          <w:lang w:val="es-ES" w:eastAsia="en-US"/>
        </w:rPr>
      </w:pPr>
    </w:p>
    <w:p w14:paraId="41DEB160" w14:textId="7BDA983C" w:rsidR="007B461B" w:rsidRPr="00A14E92" w:rsidRDefault="00943A87" w:rsidP="006F641C">
      <w:pPr>
        <w:rPr>
          <w:rFonts w:cs="Arial"/>
          <w:szCs w:val="22"/>
          <w:lang w:val="es-ES"/>
        </w:rPr>
      </w:pPr>
      <w:r w:rsidRPr="00A14E92">
        <w:rPr>
          <w:rFonts w:cs="Arial"/>
          <w:lang w:val="es-ES" w:eastAsia="en-US"/>
        </w:rPr>
        <w:t>L</w:t>
      </w:r>
      <w:r w:rsidR="003F6C24" w:rsidRPr="00A14E92">
        <w:rPr>
          <w:rFonts w:cs="Arial"/>
          <w:lang w:val="es-ES" w:eastAsia="en-US"/>
        </w:rPr>
        <w:t xml:space="preserve">os principios y criterios asociados a las dimensiones de valoración de servicios </w:t>
      </w:r>
      <w:proofErr w:type="spellStart"/>
      <w:r w:rsidR="003F6C24" w:rsidRPr="00A14E92">
        <w:rPr>
          <w:rFonts w:cs="Arial"/>
          <w:lang w:val="es-ES" w:eastAsia="en-US"/>
        </w:rPr>
        <w:t>ecosistémicos</w:t>
      </w:r>
      <w:proofErr w:type="spellEnd"/>
      <w:r w:rsidR="003F6C24" w:rsidRPr="00A14E92">
        <w:rPr>
          <w:rFonts w:cs="Arial"/>
          <w:lang w:val="es-ES" w:eastAsia="en-US"/>
        </w:rPr>
        <w:t xml:space="preserve"> en </w:t>
      </w:r>
      <w:proofErr w:type="spellStart"/>
      <w:r w:rsidR="003F6C24" w:rsidRPr="00A14E92">
        <w:rPr>
          <w:rFonts w:cs="Arial"/>
          <w:lang w:val="es-ES" w:eastAsia="en-US"/>
        </w:rPr>
        <w:t>agroecosistemas</w:t>
      </w:r>
      <w:proofErr w:type="spellEnd"/>
      <w:r w:rsidR="003F6C24" w:rsidRPr="00A14E92">
        <w:rPr>
          <w:rFonts w:cs="Arial"/>
          <w:lang w:val="es-ES" w:eastAsia="en-US"/>
        </w:rPr>
        <w:t xml:space="preserve"> se identifican en documentos publicados desde el año 1994</w:t>
      </w:r>
      <w:r w:rsidRPr="00A14E92">
        <w:rPr>
          <w:rFonts w:cs="Arial"/>
          <w:lang w:val="es-ES" w:eastAsia="en-US"/>
        </w:rPr>
        <w:t xml:space="preserve">. En la figura 2-3 se observa </w:t>
      </w:r>
      <w:r w:rsidR="003F6C24" w:rsidRPr="00A14E92">
        <w:rPr>
          <w:rFonts w:cs="Arial"/>
          <w:lang w:val="es-ES" w:eastAsia="en-US"/>
        </w:rPr>
        <w:t xml:space="preserve">un incremento relevante de publicaciones relacionadas desde el año 2007, triplicándose el número de estudios en el año 2015 y manteniéndose la tendencia en los años siguientes. Este comportamiento muestra un interés de la comunidad científica por el tema de valoración multidimensional </w:t>
      </w:r>
      <w:r w:rsidR="003F6C24" w:rsidRPr="00407AAA">
        <w:rPr>
          <w:rFonts w:cs="Arial"/>
          <w:lang w:val="es-ES" w:eastAsia="en-US"/>
        </w:rPr>
        <w:t xml:space="preserve">de servicios </w:t>
      </w:r>
      <w:proofErr w:type="spellStart"/>
      <w:r w:rsidR="003F6C24" w:rsidRPr="00407AAA">
        <w:rPr>
          <w:rFonts w:cs="Arial"/>
          <w:lang w:val="es-ES" w:eastAsia="en-US"/>
        </w:rPr>
        <w:t>ecosistémicos</w:t>
      </w:r>
      <w:proofErr w:type="spellEnd"/>
      <w:r w:rsidR="003F6C24" w:rsidRPr="00407AAA">
        <w:rPr>
          <w:rFonts w:cs="Arial"/>
          <w:lang w:val="es-ES" w:eastAsia="en-US"/>
        </w:rPr>
        <w:t xml:space="preserve">, y su relación con la sostenibilidad de los </w:t>
      </w:r>
      <w:proofErr w:type="spellStart"/>
      <w:r w:rsidR="003F6C24" w:rsidRPr="00407AAA">
        <w:rPr>
          <w:rFonts w:cs="Arial"/>
          <w:lang w:val="es-ES" w:eastAsia="en-US"/>
        </w:rPr>
        <w:t>agroecosistemas</w:t>
      </w:r>
      <w:proofErr w:type="spellEnd"/>
      <w:r w:rsidR="003F6C24" w:rsidRPr="00407AAA">
        <w:rPr>
          <w:rFonts w:cs="Arial"/>
          <w:lang w:val="es-ES" w:eastAsia="en-US"/>
        </w:rPr>
        <w:t xml:space="preserve">. </w:t>
      </w:r>
      <w:bookmarkEnd w:id="140"/>
      <w:bookmarkEnd w:id="141"/>
      <w:bookmarkEnd w:id="142"/>
      <w:r w:rsidR="006B1B27" w:rsidRPr="00407AAA">
        <w:rPr>
          <w:rFonts w:cs="Arial"/>
          <w:szCs w:val="22"/>
          <w:lang w:val="es-ES"/>
        </w:rPr>
        <w:t xml:space="preserve">En el desarrollo de esta </w:t>
      </w:r>
      <w:r w:rsidR="00C56E5E" w:rsidRPr="00407AAA">
        <w:rPr>
          <w:rFonts w:cs="Arial"/>
          <w:szCs w:val="22"/>
          <w:lang w:val="es-ES"/>
        </w:rPr>
        <w:t xml:space="preserve">investigación </w:t>
      </w:r>
      <w:r w:rsidR="003D7273" w:rsidRPr="00407AAA">
        <w:rPr>
          <w:rFonts w:cs="Arial"/>
          <w:szCs w:val="22"/>
          <w:lang w:val="es-ES"/>
        </w:rPr>
        <w:t>los</w:t>
      </w:r>
      <w:r w:rsidR="006B1B27" w:rsidRPr="00407AAA">
        <w:rPr>
          <w:rFonts w:cs="Arial"/>
          <w:szCs w:val="22"/>
          <w:lang w:val="es-ES"/>
        </w:rPr>
        <w:t xml:space="preserve"> conceptos</w:t>
      </w:r>
      <w:r w:rsidR="003D7273" w:rsidRPr="00407AAA">
        <w:rPr>
          <w:rFonts w:cs="Arial"/>
          <w:szCs w:val="22"/>
          <w:lang w:val="es-ES"/>
        </w:rPr>
        <w:t xml:space="preserve"> de principios y criterios se adaptaron</w:t>
      </w:r>
      <w:r w:rsidR="00C56E5E" w:rsidRPr="00407AAA">
        <w:rPr>
          <w:rFonts w:cs="Arial"/>
          <w:szCs w:val="22"/>
          <w:lang w:val="es-ES"/>
        </w:rPr>
        <w:t xml:space="preserve"> de</w:t>
      </w:r>
      <w:r w:rsidR="003D7273" w:rsidRPr="00407AAA">
        <w:rPr>
          <w:rFonts w:cs="Arial"/>
          <w:szCs w:val="22"/>
          <w:lang w:val="es-ES"/>
        </w:rPr>
        <w:t xml:space="preserve"> la propuesta de</w:t>
      </w:r>
      <w:r w:rsidR="00C56E5E" w:rsidRPr="00407AAA">
        <w:rPr>
          <w:rFonts w:cs="Arial"/>
          <w:szCs w:val="22"/>
          <w:lang w:val="es-ES"/>
        </w:rPr>
        <w:t xml:space="preserve"> Bautista et al. (201</w:t>
      </w:r>
      <w:r w:rsidR="00CF16B5" w:rsidRPr="00407AAA">
        <w:rPr>
          <w:rFonts w:cs="Arial"/>
          <w:szCs w:val="22"/>
          <w:lang w:val="es-ES"/>
        </w:rPr>
        <w:t>6</w:t>
      </w:r>
      <w:r w:rsidR="00C56E5E" w:rsidRPr="00407AAA">
        <w:rPr>
          <w:rFonts w:cs="Arial"/>
          <w:szCs w:val="22"/>
          <w:lang w:val="es-ES"/>
        </w:rPr>
        <w:t>)</w:t>
      </w:r>
      <w:r w:rsidR="009847DE" w:rsidRPr="00407AAA">
        <w:rPr>
          <w:rFonts w:cs="Arial"/>
          <w:szCs w:val="22"/>
          <w:lang w:val="es-ES"/>
        </w:rPr>
        <w:t xml:space="preserve"> debido a la consideración multidimensional en la evaluación de sostenibilidad realizada en su trabajo</w:t>
      </w:r>
      <w:r w:rsidR="00C56E5E" w:rsidRPr="00407AAA">
        <w:rPr>
          <w:rFonts w:cs="Arial"/>
          <w:szCs w:val="22"/>
          <w:lang w:val="es-ES"/>
        </w:rPr>
        <w:t>:</w:t>
      </w:r>
    </w:p>
    <w:p w14:paraId="194435CA" w14:textId="77777777" w:rsidR="00C734BD" w:rsidRPr="00A14E92" w:rsidRDefault="00C734BD" w:rsidP="006F641C">
      <w:pPr>
        <w:rPr>
          <w:rFonts w:cs="Arial"/>
          <w:b/>
          <w:lang w:val="es-ES"/>
        </w:rPr>
      </w:pPr>
    </w:p>
    <w:p w14:paraId="15019C0D" w14:textId="25940359" w:rsidR="00B648FD" w:rsidRPr="00A14E92" w:rsidRDefault="00B648FD" w:rsidP="001222F6">
      <w:pPr>
        <w:pStyle w:val="Paragraphedeliste"/>
        <w:numPr>
          <w:ilvl w:val="0"/>
          <w:numId w:val="6"/>
        </w:numPr>
        <w:rPr>
          <w:rFonts w:cs="Arial"/>
          <w:szCs w:val="22"/>
          <w:lang w:val="es-ES"/>
        </w:rPr>
      </w:pPr>
      <w:r w:rsidRPr="00A14E92">
        <w:rPr>
          <w:rFonts w:cs="Arial"/>
          <w:lang w:val="es-ES"/>
        </w:rPr>
        <w:t>Principios de valoración de SE:</w:t>
      </w:r>
      <w:r w:rsidR="006B1B27" w:rsidRPr="00A14E92">
        <w:rPr>
          <w:rFonts w:cs="Arial"/>
          <w:b/>
          <w:lang w:val="es-ES"/>
        </w:rPr>
        <w:t xml:space="preserve"> </w:t>
      </w:r>
      <w:r w:rsidRPr="00A14E92">
        <w:rPr>
          <w:rFonts w:cs="Arial"/>
          <w:szCs w:val="22"/>
          <w:lang w:val="es-ES"/>
        </w:rPr>
        <w:t xml:space="preserve">son premisas o bases universales </w:t>
      </w:r>
      <w:r w:rsidR="002325CE" w:rsidRPr="00A14E92">
        <w:rPr>
          <w:rFonts w:cs="Arial"/>
          <w:szCs w:val="22"/>
          <w:lang w:val="es-ES"/>
        </w:rPr>
        <w:t>para el</w:t>
      </w:r>
      <w:r w:rsidRPr="00A14E92">
        <w:rPr>
          <w:rFonts w:cs="Arial"/>
          <w:szCs w:val="22"/>
          <w:lang w:val="es-ES"/>
        </w:rPr>
        <w:t xml:space="preserve"> diseño y manejo de </w:t>
      </w:r>
      <w:proofErr w:type="spellStart"/>
      <w:r w:rsidRPr="00A14E92">
        <w:rPr>
          <w:rFonts w:cs="Arial"/>
          <w:szCs w:val="22"/>
          <w:lang w:val="es-ES"/>
        </w:rPr>
        <w:t>agroecosistemas</w:t>
      </w:r>
      <w:proofErr w:type="spellEnd"/>
      <w:r w:rsidRPr="00A14E92">
        <w:rPr>
          <w:rFonts w:cs="Arial"/>
          <w:szCs w:val="22"/>
          <w:lang w:val="es-ES"/>
        </w:rPr>
        <w:t xml:space="preserve"> sostenibles,</w:t>
      </w:r>
      <w:r w:rsidR="002325CE" w:rsidRPr="00A14E92">
        <w:rPr>
          <w:rFonts w:cs="Arial"/>
          <w:szCs w:val="22"/>
          <w:lang w:val="es-ES"/>
        </w:rPr>
        <w:t xml:space="preserve"> </w:t>
      </w:r>
      <w:r w:rsidRPr="00A14E92">
        <w:rPr>
          <w:rFonts w:cs="Arial"/>
          <w:szCs w:val="22"/>
          <w:lang w:val="es-ES"/>
        </w:rPr>
        <w:t xml:space="preserve">cuyo nivel de cumplimiento demuestra el valor que </w:t>
      </w:r>
      <w:r w:rsidR="00BB11C3" w:rsidRPr="00A14E92">
        <w:rPr>
          <w:rFonts w:cs="Arial"/>
          <w:szCs w:val="22"/>
          <w:lang w:val="es-ES"/>
        </w:rPr>
        <w:t>los SE</w:t>
      </w:r>
      <w:r w:rsidRPr="00A14E92">
        <w:rPr>
          <w:rFonts w:cs="Arial"/>
          <w:szCs w:val="22"/>
          <w:lang w:val="es-ES"/>
        </w:rPr>
        <w:t xml:space="preserve"> tienen para el funcionamiento del </w:t>
      </w:r>
      <w:proofErr w:type="spellStart"/>
      <w:r w:rsidRPr="00A14E92">
        <w:rPr>
          <w:rFonts w:cs="Arial"/>
          <w:szCs w:val="22"/>
          <w:lang w:val="es-ES"/>
        </w:rPr>
        <w:t>agroecosistema</w:t>
      </w:r>
      <w:proofErr w:type="spellEnd"/>
      <w:r w:rsidRPr="00A14E92">
        <w:rPr>
          <w:rFonts w:cs="Arial"/>
          <w:szCs w:val="22"/>
          <w:lang w:val="es-ES"/>
        </w:rPr>
        <w:t xml:space="preserve">. Por lo tanto, a medida que los SE aportan a la </w:t>
      </w:r>
      <w:r w:rsidR="00F376D8" w:rsidRPr="00A14E92">
        <w:rPr>
          <w:rFonts w:cs="Arial"/>
          <w:szCs w:val="22"/>
          <w:lang w:val="es-ES"/>
        </w:rPr>
        <w:t>productividad, la estabilidad, la confiabilidad, la resiliencia, la equidad y la autogestión</w:t>
      </w:r>
      <w:r w:rsidRPr="00A14E92">
        <w:rPr>
          <w:rFonts w:cs="Arial"/>
          <w:szCs w:val="22"/>
          <w:lang w:val="es-ES"/>
        </w:rPr>
        <w:t xml:space="preserve">, aumenta su valoración desde las dimensiones </w:t>
      </w:r>
      <w:r w:rsidR="003A198D" w:rsidRPr="00A14E92">
        <w:rPr>
          <w:rFonts w:cs="Arial"/>
          <w:lang w:val="es-ES" w:eastAsia="en-US"/>
        </w:rPr>
        <w:t>ecológica, sociocultural, económica, tecnológica y política.</w:t>
      </w:r>
    </w:p>
    <w:p w14:paraId="79CC6C58" w14:textId="77777777" w:rsidR="00B648FD" w:rsidRPr="00A14E92" w:rsidRDefault="00B648FD" w:rsidP="006F641C">
      <w:pPr>
        <w:rPr>
          <w:rFonts w:cs="Arial"/>
          <w:szCs w:val="22"/>
          <w:lang w:val="es-ES"/>
        </w:rPr>
      </w:pPr>
    </w:p>
    <w:p w14:paraId="07D939CB" w14:textId="02817554" w:rsidR="006B1B27" w:rsidRPr="00A14E92" w:rsidRDefault="00B648FD" w:rsidP="001222F6">
      <w:pPr>
        <w:pStyle w:val="Paragraphedeliste"/>
        <w:numPr>
          <w:ilvl w:val="0"/>
          <w:numId w:val="6"/>
        </w:numPr>
        <w:rPr>
          <w:rFonts w:cs="Arial"/>
          <w:szCs w:val="22"/>
          <w:lang w:val="es-ES"/>
        </w:rPr>
      </w:pPr>
      <w:r w:rsidRPr="00A14E92">
        <w:rPr>
          <w:rFonts w:cs="Arial"/>
          <w:lang w:val="es-ES"/>
        </w:rPr>
        <w:lastRenderedPageBreak/>
        <w:t>Criterios de valoración de SE:</w:t>
      </w:r>
      <w:r w:rsidR="006B1B27" w:rsidRPr="00A14E92">
        <w:rPr>
          <w:rFonts w:cs="Arial"/>
          <w:b/>
          <w:lang w:val="es-ES"/>
        </w:rPr>
        <w:t xml:space="preserve"> </w:t>
      </w:r>
      <w:r w:rsidRPr="00A14E92">
        <w:rPr>
          <w:rFonts w:cs="Arial"/>
          <w:szCs w:val="22"/>
          <w:lang w:val="es-ES"/>
        </w:rPr>
        <w:t>son condiciones medibles cualitativa o cuantitativamente que establecen el nivel de implementación del principio de valoración</w:t>
      </w:r>
      <w:r w:rsidR="00C56E5E" w:rsidRPr="00A14E92">
        <w:rPr>
          <w:rFonts w:cs="Arial"/>
          <w:szCs w:val="22"/>
          <w:lang w:val="es-ES"/>
        </w:rPr>
        <w:t>.</w:t>
      </w:r>
    </w:p>
    <w:p w14:paraId="7A77E53B" w14:textId="1EEF43B3" w:rsidR="00B648FD" w:rsidRPr="00A14E92" w:rsidRDefault="00B648FD" w:rsidP="006F641C">
      <w:pPr>
        <w:rPr>
          <w:rFonts w:cs="Arial"/>
          <w:szCs w:val="22"/>
          <w:lang w:val="es-ES"/>
        </w:rPr>
      </w:pPr>
    </w:p>
    <w:p w14:paraId="44F8DCC3" w14:textId="628DB7A7" w:rsidR="006B1B27" w:rsidRPr="00A14E92" w:rsidRDefault="00B648FD" w:rsidP="001222F6">
      <w:pPr>
        <w:pStyle w:val="Paragraphedeliste"/>
        <w:numPr>
          <w:ilvl w:val="0"/>
          <w:numId w:val="6"/>
        </w:numPr>
        <w:rPr>
          <w:rFonts w:cs="Arial"/>
          <w:szCs w:val="22"/>
          <w:lang w:val="es-ES"/>
        </w:rPr>
      </w:pPr>
      <w:r w:rsidRPr="00A14E92">
        <w:rPr>
          <w:rFonts w:cs="Arial"/>
          <w:lang w:val="es-ES"/>
        </w:rPr>
        <w:t>Indicadores</w:t>
      </w:r>
      <w:r w:rsidRPr="00A14E92">
        <w:rPr>
          <w:rFonts w:cs="Arial"/>
          <w:szCs w:val="22"/>
          <w:lang w:val="es-ES"/>
        </w:rPr>
        <w:t xml:space="preserve"> de valoración de SE:</w:t>
      </w:r>
      <w:r w:rsidR="006B1B27" w:rsidRPr="00A14E92">
        <w:rPr>
          <w:rFonts w:cs="Arial"/>
          <w:b/>
          <w:szCs w:val="22"/>
          <w:lang w:val="es-ES"/>
        </w:rPr>
        <w:t xml:space="preserve"> </w:t>
      </w:r>
      <w:r w:rsidRPr="00A14E92">
        <w:rPr>
          <w:rFonts w:cs="Arial"/>
          <w:szCs w:val="22"/>
          <w:lang w:val="es-ES"/>
        </w:rPr>
        <w:t xml:space="preserve">son expresiones cualitativas o cuantitativas observables que relacionan una o más variables, permitiendo medir la aplicación de los criterios de valoración en un </w:t>
      </w:r>
      <w:proofErr w:type="spellStart"/>
      <w:r w:rsidRPr="00A14E92">
        <w:rPr>
          <w:rFonts w:cs="Arial"/>
          <w:szCs w:val="22"/>
          <w:lang w:val="es-ES"/>
        </w:rPr>
        <w:t>agroecosistema</w:t>
      </w:r>
      <w:proofErr w:type="spellEnd"/>
      <w:r w:rsidRPr="00A14E92">
        <w:rPr>
          <w:rFonts w:cs="Arial"/>
          <w:szCs w:val="22"/>
          <w:lang w:val="es-ES"/>
        </w:rPr>
        <w:t xml:space="preserve"> sostenible</w:t>
      </w:r>
      <w:r w:rsidR="00C56E5E" w:rsidRPr="00A14E92">
        <w:rPr>
          <w:rFonts w:cs="Arial"/>
          <w:lang w:val="es-ES"/>
        </w:rPr>
        <w:t>.</w:t>
      </w:r>
    </w:p>
    <w:p w14:paraId="46CED7BA" w14:textId="3AB18DFE" w:rsidR="006B1B27" w:rsidRPr="00A14E92" w:rsidRDefault="006B1B27" w:rsidP="006F641C">
      <w:pPr>
        <w:rPr>
          <w:rFonts w:cs="Arial"/>
          <w:szCs w:val="22"/>
          <w:lang w:val="es-ES"/>
        </w:rPr>
      </w:pPr>
    </w:p>
    <w:p w14:paraId="1D7F4F0A" w14:textId="77777777" w:rsidR="00F62D80" w:rsidRPr="00A14E92" w:rsidRDefault="00F62D80" w:rsidP="00F62D80">
      <w:pPr>
        <w:pStyle w:val="Lgende"/>
        <w:rPr>
          <w:lang w:val="es-ES"/>
        </w:rPr>
      </w:pPr>
      <w:bookmarkStart w:id="151" w:name="_Toc11253607"/>
      <w:r w:rsidRPr="00A14E92">
        <w:rPr>
          <w:lang w:val="es-ES"/>
        </w:rPr>
        <w:t>Figura 2</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3</w:t>
      </w:r>
      <w:r w:rsidRPr="00A14E92">
        <w:rPr>
          <w:noProof/>
          <w:lang w:val="es-ES"/>
        </w:rPr>
        <w:fldChar w:fldCharType="end"/>
      </w:r>
      <w:r w:rsidRPr="00A14E92">
        <w:rPr>
          <w:lang w:val="es-ES"/>
        </w:rPr>
        <w:t>. Publicaciones anuales en valoración de SE</w:t>
      </w:r>
      <w:bookmarkEnd w:id="151"/>
    </w:p>
    <w:p w14:paraId="3807F864" w14:textId="77777777" w:rsidR="00F62D80" w:rsidRPr="00A14E92" w:rsidRDefault="00F62D80" w:rsidP="00F62D80">
      <w:pPr>
        <w:jc w:val="center"/>
        <w:rPr>
          <w:rFonts w:cs="Arial"/>
          <w:lang w:val="es-ES" w:eastAsia="en-US"/>
        </w:rPr>
      </w:pPr>
      <w:r w:rsidRPr="00A14E92">
        <w:rPr>
          <w:rFonts w:cs="Arial"/>
          <w:noProof/>
          <w:lang w:eastAsia="es-CO"/>
        </w:rPr>
        <w:drawing>
          <wp:inline distT="0" distB="0" distL="0" distR="0" wp14:anchorId="7EEBD22D" wp14:editId="37EB0B9F">
            <wp:extent cx="4371340" cy="3048000"/>
            <wp:effectExtent l="0" t="0" r="0" b="0"/>
            <wp:docPr id="32" name="Graphique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4D0F24A" w14:textId="77777777" w:rsidR="00F62D80" w:rsidRPr="00A14E92" w:rsidRDefault="00F62D80" w:rsidP="00F62D80">
      <w:pPr>
        <w:jc w:val="center"/>
        <w:rPr>
          <w:rFonts w:cs="Arial"/>
          <w:bCs/>
          <w:sz w:val="18"/>
          <w:szCs w:val="18"/>
          <w:lang w:val="es-ES"/>
        </w:rPr>
      </w:pPr>
      <w:r w:rsidRPr="00A14E92">
        <w:rPr>
          <w:rFonts w:cs="Arial"/>
          <w:bCs/>
          <w:sz w:val="18"/>
          <w:szCs w:val="18"/>
          <w:lang w:val="es-ES"/>
        </w:rPr>
        <w:t>Fuente: autor</w:t>
      </w:r>
      <w:r w:rsidRPr="00A14E92">
        <w:rPr>
          <w:rFonts w:cs="Arial"/>
          <w:sz w:val="18"/>
          <w:szCs w:val="18"/>
          <w:shd w:val="clear" w:color="auto" w:fill="FFFFFF"/>
          <w:lang w:val="es-ES"/>
        </w:rPr>
        <w:t xml:space="preserve"> </w:t>
      </w:r>
      <w:r w:rsidRPr="00A14E92">
        <w:rPr>
          <w:rFonts w:cs="Arial"/>
          <w:bCs/>
          <w:sz w:val="18"/>
          <w:szCs w:val="18"/>
          <w:lang w:val="es-ES"/>
        </w:rPr>
        <w:t>(2018)</w:t>
      </w:r>
    </w:p>
    <w:p w14:paraId="48A109F0" w14:textId="65070CA9" w:rsidR="00F62D80" w:rsidRPr="00A14E92" w:rsidRDefault="00F62D80" w:rsidP="006F641C">
      <w:pPr>
        <w:rPr>
          <w:rFonts w:cs="Arial"/>
          <w:szCs w:val="22"/>
          <w:lang w:val="es-ES"/>
        </w:rPr>
      </w:pPr>
    </w:p>
    <w:p w14:paraId="545FE38A" w14:textId="649EC310" w:rsidR="0062352A" w:rsidRPr="00A14E92" w:rsidRDefault="001A3A53" w:rsidP="006F641C">
      <w:pPr>
        <w:rPr>
          <w:rFonts w:cs="Arial"/>
          <w:lang w:val="es-ES"/>
        </w:rPr>
      </w:pPr>
      <w:r w:rsidRPr="00A14E92">
        <w:rPr>
          <w:rFonts w:cs="Arial"/>
          <w:lang w:val="es-ES" w:eastAsia="en-US"/>
        </w:rPr>
        <w:t xml:space="preserve">Derivado de </w:t>
      </w:r>
      <w:r w:rsidR="006B1B27" w:rsidRPr="00A14E92">
        <w:rPr>
          <w:rFonts w:cs="Arial"/>
          <w:lang w:val="es-ES" w:eastAsia="en-US"/>
        </w:rPr>
        <w:t xml:space="preserve">la revisión del estado del arte </w:t>
      </w:r>
      <w:r w:rsidR="0062352A" w:rsidRPr="00A14E92">
        <w:rPr>
          <w:rFonts w:cs="Arial"/>
          <w:lang w:val="es-ES" w:eastAsia="en-US"/>
        </w:rPr>
        <w:t xml:space="preserve">y la </w:t>
      </w:r>
      <w:r w:rsidR="00CF3184" w:rsidRPr="00A14E92">
        <w:rPr>
          <w:rFonts w:cs="Arial"/>
          <w:lang w:val="es-ES" w:eastAsia="en-US"/>
        </w:rPr>
        <w:t xml:space="preserve">validación con </w:t>
      </w:r>
      <w:r w:rsidR="0062352A" w:rsidRPr="00A14E92">
        <w:rPr>
          <w:rFonts w:cs="Arial"/>
          <w:lang w:val="es-ES" w:eastAsia="en-US"/>
        </w:rPr>
        <w:t>expertos</w:t>
      </w:r>
      <w:r w:rsidR="00E533B9" w:rsidRPr="00A14E92">
        <w:rPr>
          <w:rFonts w:cs="Arial"/>
          <w:lang w:val="es-ES" w:eastAsia="en-US"/>
        </w:rPr>
        <w:t>,</w:t>
      </w:r>
      <w:r w:rsidR="0062352A" w:rsidRPr="00A14E92">
        <w:rPr>
          <w:rFonts w:cs="Arial"/>
          <w:lang w:val="es-ES" w:eastAsia="en-US"/>
        </w:rPr>
        <w:t xml:space="preserve"> </w:t>
      </w:r>
      <w:r w:rsidR="006B1B27" w:rsidRPr="00A14E92">
        <w:rPr>
          <w:rFonts w:cs="Arial"/>
          <w:lang w:val="es-ES" w:eastAsia="en-US"/>
        </w:rPr>
        <w:t xml:space="preserve">se </w:t>
      </w:r>
      <w:r w:rsidR="00C20B40" w:rsidRPr="00A14E92">
        <w:rPr>
          <w:rFonts w:cs="Arial"/>
          <w:lang w:val="es-ES" w:eastAsia="en-US"/>
        </w:rPr>
        <w:t xml:space="preserve">identifican y </w:t>
      </w:r>
      <w:r w:rsidR="00353308" w:rsidRPr="00A14E92">
        <w:rPr>
          <w:rFonts w:cs="Arial"/>
          <w:lang w:val="es-ES" w:eastAsia="en-US"/>
        </w:rPr>
        <w:t xml:space="preserve">proponen </w:t>
      </w:r>
      <w:r w:rsidR="006B1B27" w:rsidRPr="00A14E92">
        <w:rPr>
          <w:rFonts w:cs="Arial"/>
          <w:lang w:val="es-ES" w:eastAsia="en-US"/>
        </w:rPr>
        <w:t>principios y criterios para cada una de las dimensiones de valoración consideradas (</w:t>
      </w:r>
      <w:r w:rsidR="003A198D" w:rsidRPr="00A14E92">
        <w:rPr>
          <w:rFonts w:cs="Arial"/>
          <w:lang w:val="es-ES" w:eastAsia="en-US"/>
        </w:rPr>
        <w:t>ecológica, sociocultural, económica, tecnológica y política</w:t>
      </w:r>
      <w:r w:rsidR="006B1B27" w:rsidRPr="00A14E92">
        <w:rPr>
          <w:rFonts w:cs="Arial"/>
          <w:lang w:val="es-ES" w:eastAsia="en-US"/>
        </w:rPr>
        <w:t xml:space="preserve">). </w:t>
      </w:r>
      <w:r w:rsidR="004716E4" w:rsidRPr="00A14E92">
        <w:rPr>
          <w:rFonts w:cs="Arial"/>
          <w:lang w:val="es-ES"/>
        </w:rPr>
        <w:t>E</w:t>
      </w:r>
      <w:r w:rsidR="001D1773" w:rsidRPr="00A14E92">
        <w:rPr>
          <w:rFonts w:cs="Arial"/>
          <w:lang w:val="es-ES"/>
        </w:rPr>
        <w:t xml:space="preserve">n </w:t>
      </w:r>
      <w:r w:rsidR="00F1700A" w:rsidRPr="00A14E92">
        <w:rPr>
          <w:rFonts w:cs="Arial"/>
          <w:lang w:val="es-ES"/>
        </w:rPr>
        <w:t>la tabla</w:t>
      </w:r>
      <w:r w:rsidR="001D1773" w:rsidRPr="00A14E92">
        <w:rPr>
          <w:rFonts w:cs="Arial"/>
          <w:lang w:val="es-ES"/>
        </w:rPr>
        <w:t xml:space="preserve"> 2-</w:t>
      </w:r>
      <w:r w:rsidR="00E20798" w:rsidRPr="00A14E92">
        <w:rPr>
          <w:rFonts w:cs="Arial"/>
          <w:lang w:val="es-ES"/>
        </w:rPr>
        <w:t>2</w:t>
      </w:r>
      <w:r w:rsidR="001D1773" w:rsidRPr="00A14E92">
        <w:rPr>
          <w:rFonts w:cs="Arial"/>
          <w:lang w:val="es-ES"/>
        </w:rPr>
        <w:t xml:space="preserve"> se especifican l</w:t>
      </w:r>
      <w:r w:rsidR="004716E4" w:rsidRPr="00A14E92">
        <w:rPr>
          <w:rFonts w:cs="Arial"/>
          <w:lang w:val="es-ES"/>
        </w:rPr>
        <w:t>o</w:t>
      </w:r>
      <w:r w:rsidR="001D1773" w:rsidRPr="00A14E92">
        <w:rPr>
          <w:rFonts w:cs="Arial"/>
          <w:lang w:val="es-ES"/>
        </w:rPr>
        <w:t>s</w:t>
      </w:r>
      <w:r w:rsidR="004716E4" w:rsidRPr="00A14E92">
        <w:rPr>
          <w:rFonts w:cs="Arial"/>
          <w:lang w:val="es-ES"/>
        </w:rPr>
        <w:t xml:space="preserve"> principios y criterios </w:t>
      </w:r>
      <w:r w:rsidR="001D1773" w:rsidRPr="00A14E92">
        <w:rPr>
          <w:rFonts w:cs="Arial"/>
          <w:lang w:val="es-ES"/>
        </w:rPr>
        <w:t xml:space="preserve">consolidados </w:t>
      </w:r>
      <w:r w:rsidR="004716E4" w:rsidRPr="00A14E92">
        <w:rPr>
          <w:rFonts w:cs="Arial"/>
          <w:lang w:val="es-ES"/>
        </w:rPr>
        <w:t>para cada una de las dimensiones de valoración</w:t>
      </w:r>
      <w:r w:rsidR="001D1773" w:rsidRPr="00A14E92">
        <w:rPr>
          <w:rFonts w:cs="Arial"/>
          <w:lang w:val="es-ES"/>
        </w:rPr>
        <w:t xml:space="preserve"> de SE y la bibliografía </w:t>
      </w:r>
      <w:r w:rsidR="00353308" w:rsidRPr="00A14E92">
        <w:rPr>
          <w:rFonts w:cs="Arial"/>
          <w:lang w:val="es-ES"/>
        </w:rPr>
        <w:t>asociada</w:t>
      </w:r>
      <w:r w:rsidR="001D1773" w:rsidRPr="00A14E92">
        <w:rPr>
          <w:rFonts w:cs="Arial"/>
          <w:lang w:val="es-ES"/>
        </w:rPr>
        <w:t>.</w:t>
      </w:r>
      <w:r w:rsidR="00A14F70" w:rsidRPr="00A14E92">
        <w:rPr>
          <w:rFonts w:cs="Arial"/>
          <w:lang w:val="es-ES"/>
        </w:rPr>
        <w:t xml:space="preserve"> Se identifica</w:t>
      </w:r>
      <w:r w:rsidR="00D82668" w:rsidRPr="00A14E92">
        <w:rPr>
          <w:rFonts w:cs="Arial"/>
          <w:lang w:val="es-ES"/>
        </w:rPr>
        <w:t>n</w:t>
      </w:r>
      <w:r w:rsidR="00A14F70" w:rsidRPr="00A14E92">
        <w:rPr>
          <w:rFonts w:cs="Arial"/>
          <w:lang w:val="es-ES"/>
        </w:rPr>
        <w:t xml:space="preserve"> 171 artículos, de los cuales 120 aportan a la definición de principios y criterios.</w:t>
      </w:r>
    </w:p>
    <w:p w14:paraId="1A9D2232" w14:textId="51E5FC78" w:rsidR="0065264B" w:rsidRPr="00A14E92" w:rsidRDefault="0065264B" w:rsidP="006F641C">
      <w:pPr>
        <w:rPr>
          <w:rFonts w:cs="Arial"/>
          <w:sz w:val="20"/>
          <w:szCs w:val="20"/>
          <w:lang w:val="es-ES"/>
        </w:rPr>
      </w:pPr>
    </w:p>
    <w:p w14:paraId="1A8C879A" w14:textId="7FDD7C20" w:rsidR="00136DBD" w:rsidRPr="00A14E92" w:rsidRDefault="00C367FD" w:rsidP="00A14F70">
      <w:pPr>
        <w:pStyle w:val="Lgende"/>
        <w:rPr>
          <w:lang w:val="es-ES"/>
        </w:rPr>
      </w:pPr>
      <w:bookmarkStart w:id="152" w:name="_Toc11253667"/>
      <w:r w:rsidRPr="00A14E92">
        <w:rPr>
          <w:lang w:val="es-ES"/>
        </w:rPr>
        <w:t xml:space="preserve">Tabla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2</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Tabla \* ARABIC \s 1 </w:instrText>
      </w:r>
      <w:r w:rsidR="00F82F6A" w:rsidRPr="00A14E92">
        <w:rPr>
          <w:noProof/>
          <w:lang w:val="es-ES"/>
        </w:rPr>
        <w:fldChar w:fldCharType="separate"/>
      </w:r>
      <w:r w:rsidR="00D63F64" w:rsidRPr="00A14E92">
        <w:rPr>
          <w:noProof/>
          <w:lang w:val="es-ES"/>
        </w:rPr>
        <w:t>2</w:t>
      </w:r>
      <w:r w:rsidR="00F82F6A" w:rsidRPr="00A14E92">
        <w:rPr>
          <w:noProof/>
          <w:lang w:val="es-ES"/>
        </w:rPr>
        <w:fldChar w:fldCharType="end"/>
      </w:r>
      <w:r w:rsidRPr="00A14E92">
        <w:rPr>
          <w:lang w:val="es-ES"/>
        </w:rPr>
        <w:t xml:space="preserve">. Dimensiones, </w:t>
      </w:r>
      <w:r w:rsidR="00C90616" w:rsidRPr="00A14E92">
        <w:rPr>
          <w:lang w:val="es-ES"/>
        </w:rPr>
        <w:t>p</w:t>
      </w:r>
      <w:r w:rsidRPr="00A14E92">
        <w:rPr>
          <w:lang w:val="es-ES"/>
        </w:rPr>
        <w:t xml:space="preserve">rincipios y </w:t>
      </w:r>
      <w:r w:rsidR="00C90616" w:rsidRPr="00A14E92">
        <w:rPr>
          <w:lang w:val="es-ES"/>
        </w:rPr>
        <w:t>c</w:t>
      </w:r>
      <w:r w:rsidRPr="00A14E92">
        <w:rPr>
          <w:lang w:val="es-ES"/>
        </w:rPr>
        <w:t xml:space="preserve">riterios de valoración de SE en </w:t>
      </w:r>
      <w:proofErr w:type="spellStart"/>
      <w:r w:rsidRPr="00A14E92">
        <w:rPr>
          <w:lang w:val="es-ES"/>
        </w:rPr>
        <w:t>agroecosistemas</w:t>
      </w:r>
      <w:proofErr w:type="spellEnd"/>
      <w:r w:rsidRPr="00A14E92">
        <w:rPr>
          <w:lang w:val="es-ES"/>
        </w:rPr>
        <w:t xml:space="preserve"> sostenibles</w:t>
      </w:r>
      <w:bookmarkEnd w:id="152"/>
    </w:p>
    <w:tbl>
      <w:tblPr>
        <w:tblW w:w="9479" w:type="dxa"/>
        <w:tblBorders>
          <w:top w:val="single" w:sz="4" w:space="0" w:color="auto"/>
          <w:bottom w:val="single" w:sz="4" w:space="0" w:color="auto"/>
          <w:insideH w:val="single" w:sz="4" w:space="0" w:color="auto"/>
        </w:tblBorders>
        <w:shd w:val="clear" w:color="auto" w:fill="FFFFFF" w:themeFill="background1"/>
        <w:tblLook w:val="04A0" w:firstRow="1" w:lastRow="0" w:firstColumn="1" w:lastColumn="0" w:noHBand="0" w:noVBand="1"/>
      </w:tblPr>
      <w:tblGrid>
        <w:gridCol w:w="222"/>
        <w:gridCol w:w="235"/>
        <w:gridCol w:w="3990"/>
        <w:gridCol w:w="5032"/>
      </w:tblGrid>
      <w:tr w:rsidR="00FA0A76" w:rsidRPr="00A14E92" w14:paraId="131A3C00" w14:textId="77777777" w:rsidTr="00136DBD">
        <w:trPr>
          <w:tblHeader/>
        </w:trPr>
        <w:tc>
          <w:tcPr>
            <w:tcW w:w="0" w:type="auto"/>
            <w:gridSpan w:val="4"/>
            <w:shd w:val="clear" w:color="auto" w:fill="FFFFFF" w:themeFill="background1"/>
          </w:tcPr>
          <w:p w14:paraId="0AD90787" w14:textId="4F74D9B6" w:rsidR="00622A28" w:rsidRPr="00A14E92" w:rsidRDefault="00C367FD" w:rsidP="00622A28">
            <w:pPr>
              <w:tabs>
                <w:tab w:val="left" w:pos="3937"/>
              </w:tabs>
              <w:jc w:val="center"/>
              <w:rPr>
                <w:rFonts w:cs="Arial"/>
                <w:b/>
                <w:sz w:val="18"/>
                <w:szCs w:val="18"/>
                <w:lang w:val="es-ES"/>
              </w:rPr>
            </w:pPr>
            <w:r w:rsidRPr="00A14E92">
              <w:rPr>
                <w:rFonts w:cs="Arial"/>
                <w:b/>
                <w:sz w:val="18"/>
                <w:szCs w:val="18"/>
                <w:lang w:val="es-ES"/>
              </w:rPr>
              <w:t xml:space="preserve">Dimensión </w:t>
            </w:r>
            <w:r w:rsidR="00D730D9" w:rsidRPr="00A14E92">
              <w:rPr>
                <w:rFonts w:cs="Arial"/>
                <w:b/>
                <w:sz w:val="18"/>
                <w:szCs w:val="18"/>
                <w:lang w:val="es-ES"/>
              </w:rPr>
              <w:t>e</w:t>
            </w:r>
            <w:r w:rsidRPr="00A14E92">
              <w:rPr>
                <w:rFonts w:cs="Arial"/>
                <w:b/>
                <w:sz w:val="18"/>
                <w:szCs w:val="18"/>
                <w:lang w:val="es-ES"/>
              </w:rPr>
              <w:t>cológica de valoración</w:t>
            </w:r>
          </w:p>
          <w:p w14:paraId="581AB18C" w14:textId="50FF94DC" w:rsidR="00C367FD" w:rsidRPr="00A14E92" w:rsidRDefault="00622A28" w:rsidP="00622A28">
            <w:pPr>
              <w:tabs>
                <w:tab w:val="left" w:pos="3937"/>
              </w:tabs>
              <w:jc w:val="left"/>
              <w:rPr>
                <w:rFonts w:cs="Arial"/>
                <w:b/>
                <w:sz w:val="18"/>
                <w:szCs w:val="18"/>
                <w:lang w:val="es-ES"/>
              </w:rPr>
            </w:pPr>
            <w:r w:rsidRPr="00A14E92">
              <w:rPr>
                <w:rFonts w:cs="Arial"/>
                <w:b/>
                <w:sz w:val="18"/>
                <w:szCs w:val="18"/>
                <w:lang w:val="es-ES"/>
              </w:rPr>
              <w:t>E</w:t>
            </w:r>
            <w:r w:rsidR="00C367FD" w:rsidRPr="00A14E92">
              <w:rPr>
                <w:rFonts w:cs="Arial"/>
                <w:b/>
                <w:sz w:val="18"/>
                <w:szCs w:val="18"/>
                <w:lang w:val="es-ES"/>
              </w:rPr>
              <w:t xml:space="preserve">l valor ecológico de los SE </w:t>
            </w:r>
            <w:proofErr w:type="spellStart"/>
            <w:r w:rsidR="005C6EBC" w:rsidRPr="00A14E92">
              <w:rPr>
                <w:rFonts w:cs="Arial"/>
                <w:b/>
                <w:sz w:val="18"/>
                <w:szCs w:val="18"/>
                <w:lang w:val="es-ES"/>
              </w:rPr>
              <w:t>se</w:t>
            </w:r>
            <w:proofErr w:type="spellEnd"/>
            <w:r w:rsidR="005C6EBC" w:rsidRPr="00A14E92">
              <w:rPr>
                <w:rFonts w:cs="Arial"/>
                <w:b/>
                <w:sz w:val="18"/>
                <w:szCs w:val="18"/>
                <w:lang w:val="es-ES"/>
              </w:rPr>
              <w:t xml:space="preserve"> </w:t>
            </w:r>
            <w:r w:rsidR="00C367FD" w:rsidRPr="00A14E92">
              <w:rPr>
                <w:rFonts w:cs="Arial"/>
                <w:b/>
                <w:sz w:val="18"/>
                <w:szCs w:val="18"/>
                <w:lang w:val="es-ES"/>
              </w:rPr>
              <w:t>otorga por su nivel de aporte a:</w:t>
            </w:r>
          </w:p>
        </w:tc>
      </w:tr>
      <w:tr w:rsidR="00FA0A76" w:rsidRPr="00A14E92" w14:paraId="5C2F37C0" w14:textId="77777777" w:rsidTr="00136DBD">
        <w:tc>
          <w:tcPr>
            <w:tcW w:w="0" w:type="auto"/>
            <w:vMerge w:val="restart"/>
            <w:shd w:val="clear" w:color="auto" w:fill="FFFFFF" w:themeFill="background1"/>
          </w:tcPr>
          <w:p w14:paraId="707C944E" w14:textId="77777777" w:rsidR="00C367FD" w:rsidRPr="00A14E92" w:rsidRDefault="00C367FD" w:rsidP="006F641C">
            <w:pPr>
              <w:rPr>
                <w:rFonts w:cs="Arial"/>
                <w:sz w:val="18"/>
                <w:szCs w:val="18"/>
                <w:lang w:val="es-ES"/>
              </w:rPr>
            </w:pPr>
          </w:p>
        </w:tc>
        <w:tc>
          <w:tcPr>
            <w:tcW w:w="4225" w:type="dxa"/>
            <w:gridSpan w:val="2"/>
            <w:shd w:val="clear" w:color="auto" w:fill="FFFFFF" w:themeFill="background1"/>
          </w:tcPr>
          <w:p w14:paraId="502EB344" w14:textId="41440026" w:rsidR="00C367FD" w:rsidRPr="00A14E92" w:rsidRDefault="00C367FD" w:rsidP="00622A28">
            <w:pPr>
              <w:rPr>
                <w:rFonts w:cs="Arial"/>
                <w:sz w:val="18"/>
                <w:szCs w:val="18"/>
                <w:lang w:val="es-ES"/>
              </w:rPr>
            </w:pPr>
            <w:bookmarkStart w:id="153" w:name="_Hlk507403188"/>
            <w:r w:rsidRPr="00A14E92">
              <w:rPr>
                <w:rFonts w:cs="Arial"/>
                <w:b/>
                <w:sz w:val="18"/>
                <w:szCs w:val="18"/>
                <w:lang w:val="es-ES"/>
              </w:rPr>
              <w:t>Principio 1</w:t>
            </w:r>
            <w:r w:rsidR="00171754" w:rsidRPr="00A14E92">
              <w:rPr>
                <w:rFonts w:cs="Arial"/>
                <w:b/>
                <w:sz w:val="18"/>
                <w:szCs w:val="18"/>
                <w:lang w:val="es-ES"/>
              </w:rPr>
              <w:t xml:space="preserve"> (PEcol-1)</w:t>
            </w:r>
            <w:r w:rsidRPr="00A14E92">
              <w:rPr>
                <w:rFonts w:cs="Arial"/>
                <w:b/>
                <w:sz w:val="18"/>
                <w:szCs w:val="18"/>
                <w:lang w:val="es-ES"/>
              </w:rPr>
              <w:t xml:space="preserve">: </w:t>
            </w:r>
            <w:r w:rsidR="00622A28" w:rsidRPr="00A14E92">
              <w:rPr>
                <w:rFonts w:cs="Arial"/>
                <w:b/>
                <w:sz w:val="18"/>
                <w:szCs w:val="18"/>
                <w:lang w:val="es-ES"/>
              </w:rPr>
              <w:t>a</w:t>
            </w:r>
            <w:r w:rsidRPr="00A14E92">
              <w:rPr>
                <w:rFonts w:cs="Arial"/>
                <w:b/>
                <w:sz w:val="18"/>
                <w:szCs w:val="18"/>
                <w:lang w:val="es-ES"/>
              </w:rPr>
              <w:t xml:space="preserve">umento de la biodiversidad en el </w:t>
            </w:r>
            <w:proofErr w:type="spellStart"/>
            <w:r w:rsidRPr="00A14E92">
              <w:rPr>
                <w:rFonts w:cs="Arial"/>
                <w:b/>
                <w:sz w:val="18"/>
                <w:szCs w:val="18"/>
                <w:lang w:val="es-ES"/>
              </w:rPr>
              <w:t>agroecosistema</w:t>
            </w:r>
            <w:proofErr w:type="spellEnd"/>
            <w:r w:rsidRPr="00A14E92">
              <w:rPr>
                <w:rFonts w:cs="Arial"/>
                <w:b/>
                <w:sz w:val="18"/>
                <w:szCs w:val="18"/>
                <w:lang w:val="es-ES"/>
              </w:rPr>
              <w:t xml:space="preserve"> sostenible, de manera que se generen procesos y funciones </w:t>
            </w:r>
            <w:proofErr w:type="spellStart"/>
            <w:r w:rsidRPr="00A14E92">
              <w:rPr>
                <w:rFonts w:cs="Arial"/>
                <w:b/>
                <w:sz w:val="18"/>
                <w:szCs w:val="18"/>
                <w:lang w:val="es-ES"/>
              </w:rPr>
              <w:t>ecosistémicas</w:t>
            </w:r>
            <w:proofErr w:type="spellEnd"/>
            <w:r w:rsidRPr="00A14E92">
              <w:rPr>
                <w:rFonts w:cs="Arial"/>
                <w:b/>
                <w:sz w:val="18"/>
                <w:szCs w:val="18"/>
                <w:lang w:val="es-ES"/>
              </w:rPr>
              <w:t>.</w:t>
            </w:r>
            <w:bookmarkEnd w:id="153"/>
          </w:p>
        </w:tc>
        <w:tc>
          <w:tcPr>
            <w:tcW w:w="5032" w:type="dxa"/>
            <w:shd w:val="clear" w:color="auto" w:fill="FFFFFF" w:themeFill="background1"/>
          </w:tcPr>
          <w:p w14:paraId="2AA0216E" w14:textId="77777777" w:rsidR="00C367FD" w:rsidRPr="00A14E92" w:rsidRDefault="00C367FD" w:rsidP="006F641C">
            <w:pPr>
              <w:rPr>
                <w:rFonts w:cs="Arial"/>
                <w:sz w:val="18"/>
                <w:szCs w:val="18"/>
                <w:lang w:val="es-ES"/>
              </w:rPr>
            </w:pPr>
            <w:r w:rsidRPr="00A14E92">
              <w:rPr>
                <w:rFonts w:eastAsia="Myriad-Roman" w:cs="Arial"/>
                <w:sz w:val="18"/>
                <w:szCs w:val="18"/>
                <w:lang w:val="es-ES"/>
              </w:rPr>
              <w:t>(</w:t>
            </w:r>
            <w:proofErr w:type="spellStart"/>
            <w:r w:rsidRPr="00A14E92">
              <w:rPr>
                <w:rFonts w:eastAsia="Myriad-Roman" w:cs="Arial"/>
                <w:sz w:val="18"/>
                <w:szCs w:val="18"/>
                <w:lang w:val="es-ES" w:eastAsia="en-US"/>
              </w:rPr>
              <w:t>Altieri</w:t>
            </w:r>
            <w:proofErr w:type="spellEnd"/>
            <w:r w:rsidRPr="00A14E92">
              <w:rPr>
                <w:rFonts w:eastAsia="Myriad-Roman" w:cs="Arial"/>
                <w:sz w:val="18"/>
                <w:szCs w:val="18"/>
                <w:lang w:val="es-ES"/>
              </w:rPr>
              <w:t xml:space="preserve">, </w:t>
            </w:r>
            <w:r w:rsidRPr="00A14E92">
              <w:rPr>
                <w:rFonts w:eastAsia="Myriad-Roman" w:cs="Arial"/>
                <w:sz w:val="18"/>
                <w:szCs w:val="18"/>
                <w:lang w:val="es-ES" w:eastAsia="en-US"/>
              </w:rPr>
              <w:t xml:space="preserve">1995); </w:t>
            </w:r>
            <w:r w:rsidRPr="00A14E92">
              <w:rPr>
                <w:rFonts w:eastAsia="Myriad-Roman" w:cs="Arial"/>
                <w:sz w:val="18"/>
                <w:szCs w:val="18"/>
                <w:lang w:val="es-ES"/>
              </w:rPr>
              <w:t>(</w:t>
            </w:r>
            <w:proofErr w:type="spellStart"/>
            <w:r w:rsidRPr="00A14E92">
              <w:rPr>
                <w:rFonts w:eastAsia="Myriad-Roman" w:cs="Arial"/>
                <w:sz w:val="18"/>
                <w:szCs w:val="18"/>
                <w:lang w:val="es-ES" w:eastAsia="en-US"/>
              </w:rPr>
              <w:t>Gliessman</w:t>
            </w:r>
            <w:proofErr w:type="spellEnd"/>
            <w:r w:rsidRPr="00A14E92">
              <w:rPr>
                <w:rFonts w:eastAsia="Myriad-Roman" w:cs="Arial"/>
                <w:sz w:val="18"/>
                <w:szCs w:val="18"/>
                <w:lang w:val="es-ES" w:eastAsia="en-US"/>
              </w:rPr>
              <w:t xml:space="preserve"> et al.</w:t>
            </w:r>
            <w:r w:rsidRPr="00A14E92">
              <w:rPr>
                <w:rFonts w:eastAsia="Myriad-Roman" w:cs="Arial"/>
                <w:sz w:val="18"/>
                <w:szCs w:val="18"/>
                <w:lang w:val="es-ES"/>
              </w:rPr>
              <w:t xml:space="preserve">, </w:t>
            </w:r>
            <w:r w:rsidRPr="00A14E92">
              <w:rPr>
                <w:rFonts w:eastAsia="Myriad-Roman" w:cs="Arial"/>
                <w:sz w:val="18"/>
                <w:szCs w:val="18"/>
                <w:lang w:val="es-ES" w:eastAsia="en-US"/>
              </w:rPr>
              <w:t>1998);</w:t>
            </w:r>
            <w:r w:rsidRPr="00A14E92">
              <w:rPr>
                <w:rFonts w:cs="Arial"/>
                <w:sz w:val="18"/>
                <w:szCs w:val="18"/>
                <w:lang w:val="es-ES"/>
              </w:rPr>
              <w:t xml:space="preserve"> (</w:t>
            </w:r>
            <w:proofErr w:type="spellStart"/>
            <w:r w:rsidRPr="00A14E92">
              <w:rPr>
                <w:rFonts w:cs="Arial"/>
                <w:sz w:val="18"/>
                <w:szCs w:val="18"/>
                <w:lang w:val="es-ES"/>
              </w:rPr>
              <w:t>Vandermeer</w:t>
            </w:r>
            <w:proofErr w:type="spellEnd"/>
            <w:r w:rsidRPr="00A14E92">
              <w:rPr>
                <w:rFonts w:cs="Arial"/>
                <w:sz w:val="18"/>
                <w:szCs w:val="18"/>
                <w:lang w:val="es-ES"/>
              </w:rPr>
              <w:t xml:space="preserve"> &amp; Perfecto, 1995); (CIFOR, 2000); (</w:t>
            </w:r>
            <w:proofErr w:type="spellStart"/>
            <w:r w:rsidRPr="00A14E92">
              <w:rPr>
                <w:rFonts w:cs="Arial"/>
                <w:sz w:val="18"/>
                <w:szCs w:val="18"/>
                <w:lang w:val="es-ES"/>
              </w:rPr>
              <w:t>Altieri</w:t>
            </w:r>
            <w:proofErr w:type="spellEnd"/>
            <w:r w:rsidRPr="00A14E92">
              <w:rPr>
                <w:rFonts w:cs="Arial"/>
                <w:sz w:val="18"/>
                <w:szCs w:val="18"/>
                <w:lang w:val="es-ES"/>
              </w:rPr>
              <w:t>, 2009); (</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2000); (</w:t>
            </w:r>
            <w:proofErr w:type="spellStart"/>
            <w:r w:rsidRPr="00A14E92">
              <w:rPr>
                <w:rFonts w:cs="Arial"/>
                <w:sz w:val="18"/>
                <w:szCs w:val="18"/>
                <w:lang w:val="es-ES"/>
              </w:rPr>
              <w:t>Altieri</w:t>
            </w:r>
            <w:proofErr w:type="spellEnd"/>
            <w:r w:rsidRPr="00A14E92">
              <w:rPr>
                <w:rFonts w:cs="Arial"/>
                <w:sz w:val="18"/>
                <w:szCs w:val="18"/>
                <w:lang w:val="es-ES"/>
              </w:rPr>
              <w:t>, 2002); (Harris, 2003); (</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xml:space="preserve">, 2005); (Leyva &amp; </w:t>
            </w:r>
            <w:proofErr w:type="spellStart"/>
            <w:r w:rsidRPr="00A14E92">
              <w:rPr>
                <w:rFonts w:cs="Arial"/>
                <w:sz w:val="18"/>
                <w:szCs w:val="18"/>
                <w:lang w:val="es-ES"/>
              </w:rPr>
              <w:t>Pohlan</w:t>
            </w:r>
            <w:proofErr w:type="spellEnd"/>
            <w:r w:rsidRPr="00A14E92">
              <w:rPr>
                <w:rFonts w:cs="Arial"/>
                <w:sz w:val="18"/>
                <w:szCs w:val="18"/>
                <w:lang w:val="es-ES"/>
              </w:rPr>
              <w:t>, 2005); (Lores, Leyva &amp; Tejeda, 2008); (</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2007); (</w:t>
            </w:r>
            <w:proofErr w:type="spellStart"/>
            <w:r w:rsidRPr="00A14E92">
              <w:rPr>
                <w:rFonts w:cs="Arial"/>
                <w:sz w:val="18"/>
                <w:szCs w:val="18"/>
                <w:lang w:val="es-ES"/>
              </w:rPr>
              <w:t>Yong</w:t>
            </w:r>
            <w:proofErr w:type="spellEnd"/>
            <w:r w:rsidRPr="00A14E92">
              <w:rPr>
                <w:rFonts w:cs="Arial"/>
                <w:sz w:val="18"/>
                <w:szCs w:val="18"/>
                <w:lang w:val="es-ES"/>
              </w:rPr>
              <w:t>, 2010); (</w:t>
            </w:r>
            <w:proofErr w:type="spellStart"/>
            <w:r w:rsidRPr="00A14E92">
              <w:rPr>
                <w:rFonts w:cs="Arial"/>
                <w:sz w:val="18"/>
                <w:szCs w:val="18"/>
                <w:lang w:val="es-ES"/>
              </w:rPr>
              <w:t>Altieri</w:t>
            </w:r>
            <w:proofErr w:type="spellEnd"/>
            <w:r w:rsidRPr="00A14E92">
              <w:rPr>
                <w:rFonts w:cs="Arial"/>
                <w:sz w:val="18"/>
                <w:szCs w:val="18"/>
                <w:lang w:val="es-ES"/>
              </w:rPr>
              <w:t xml:space="preserve"> et al., 2012); (Martín &amp; Osorio, 2012); (</w:t>
            </w:r>
            <w:proofErr w:type="spellStart"/>
            <w:r w:rsidRPr="00A14E92">
              <w:rPr>
                <w:rFonts w:cs="Arial"/>
                <w:sz w:val="18"/>
                <w:szCs w:val="18"/>
                <w:lang w:val="es-ES"/>
              </w:rPr>
              <w:t>Altieri</w:t>
            </w:r>
            <w:proofErr w:type="spellEnd"/>
            <w:r w:rsidRPr="00A14E92">
              <w:rPr>
                <w:rFonts w:cs="Arial"/>
                <w:sz w:val="18"/>
                <w:szCs w:val="18"/>
                <w:lang w:val="es-ES"/>
              </w:rPr>
              <w:t xml:space="preserve">, 2013); </w:t>
            </w:r>
            <w:r w:rsidRPr="00A14E92">
              <w:rPr>
                <w:rFonts w:cs="Arial"/>
                <w:sz w:val="18"/>
                <w:szCs w:val="18"/>
                <w:shd w:val="clear" w:color="auto" w:fill="FFFFFF"/>
                <w:lang w:val="es-ES"/>
              </w:rPr>
              <w:t xml:space="preserve">(Vargas &amp; </w:t>
            </w:r>
            <w:r w:rsidRPr="00A14E92">
              <w:rPr>
                <w:rFonts w:cs="Arial"/>
                <w:sz w:val="18"/>
                <w:szCs w:val="18"/>
                <w:lang w:val="es-ES"/>
              </w:rPr>
              <w:t>León</w:t>
            </w:r>
            <w:r w:rsidRPr="00A14E92">
              <w:rPr>
                <w:rFonts w:cs="Arial"/>
                <w:sz w:val="18"/>
                <w:szCs w:val="18"/>
                <w:shd w:val="clear" w:color="auto" w:fill="FFFFFF"/>
                <w:lang w:val="es-ES"/>
              </w:rPr>
              <w:t>, 2013);</w:t>
            </w:r>
            <w:r w:rsidRPr="00A14E92">
              <w:rPr>
                <w:rFonts w:cs="Arial"/>
                <w:sz w:val="18"/>
                <w:szCs w:val="18"/>
                <w:lang w:val="es-ES"/>
              </w:rPr>
              <w:t xml:space="preserve"> (</w:t>
            </w:r>
            <w:proofErr w:type="spellStart"/>
            <w:r w:rsidRPr="00A14E92">
              <w:rPr>
                <w:rFonts w:cs="Arial"/>
                <w:sz w:val="18"/>
                <w:szCs w:val="18"/>
                <w:lang w:val="es-ES"/>
              </w:rPr>
              <w:t>Stupino</w:t>
            </w:r>
            <w:proofErr w:type="spellEnd"/>
            <w:r w:rsidRPr="00A14E92">
              <w:rPr>
                <w:rFonts w:cs="Arial"/>
                <w:sz w:val="18"/>
                <w:szCs w:val="18"/>
                <w:lang w:val="es-ES"/>
              </w:rPr>
              <w:t xml:space="preserve">, </w:t>
            </w:r>
            <w:proofErr w:type="spellStart"/>
            <w:r w:rsidRPr="00A14E92">
              <w:rPr>
                <w:rFonts w:cs="Arial"/>
                <w:sz w:val="18"/>
                <w:szCs w:val="18"/>
                <w:lang w:val="es-ES"/>
              </w:rPr>
              <w:t>Iermanó</w:t>
            </w:r>
            <w:proofErr w:type="spellEnd"/>
            <w:r w:rsidRPr="00A14E92">
              <w:rPr>
                <w:rFonts w:cs="Arial"/>
                <w:sz w:val="18"/>
                <w:szCs w:val="18"/>
                <w:lang w:val="es-ES"/>
              </w:rPr>
              <w:t xml:space="preserve">, </w:t>
            </w:r>
            <w:proofErr w:type="spellStart"/>
            <w:r w:rsidRPr="00A14E92">
              <w:rPr>
                <w:rFonts w:cs="Arial"/>
                <w:sz w:val="18"/>
                <w:szCs w:val="18"/>
                <w:lang w:val="es-ES"/>
              </w:rPr>
              <w:t>Gargoloff</w:t>
            </w:r>
            <w:proofErr w:type="spellEnd"/>
            <w:r w:rsidRPr="00A14E92">
              <w:rPr>
                <w:rFonts w:cs="Arial"/>
                <w:sz w:val="18"/>
                <w:szCs w:val="18"/>
                <w:lang w:val="es-ES"/>
              </w:rPr>
              <w:t xml:space="preserve"> </w:t>
            </w:r>
            <w:r w:rsidRPr="00A14E92">
              <w:rPr>
                <w:rFonts w:cs="Arial"/>
                <w:sz w:val="18"/>
                <w:szCs w:val="18"/>
                <w:shd w:val="clear" w:color="auto" w:fill="FFFFFF"/>
                <w:lang w:val="es-ES"/>
              </w:rPr>
              <w:t xml:space="preserve">&amp; </w:t>
            </w:r>
            <w:proofErr w:type="spellStart"/>
            <w:r w:rsidRPr="00A14E92">
              <w:rPr>
                <w:rFonts w:cs="Arial"/>
                <w:sz w:val="18"/>
                <w:szCs w:val="18"/>
                <w:shd w:val="clear" w:color="auto" w:fill="FFFFFF"/>
                <w:lang w:val="es-ES"/>
              </w:rPr>
              <w:t>Bonicatto</w:t>
            </w:r>
            <w:proofErr w:type="spellEnd"/>
            <w:r w:rsidRPr="00A14E92">
              <w:rPr>
                <w:rFonts w:cs="Arial"/>
                <w:sz w:val="18"/>
                <w:szCs w:val="18"/>
                <w:shd w:val="clear" w:color="auto" w:fill="FFFFFF"/>
                <w:lang w:val="es-ES"/>
              </w:rPr>
              <w:t xml:space="preserve">, </w:t>
            </w:r>
            <w:r w:rsidRPr="00A14E92">
              <w:rPr>
                <w:rFonts w:cs="Arial"/>
                <w:sz w:val="18"/>
                <w:szCs w:val="18"/>
                <w:lang w:val="es-ES"/>
              </w:rPr>
              <w:t xml:space="preserve">2014);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&amp; Flores, 2014); </w:t>
            </w:r>
            <w:r w:rsidRPr="00A14E92">
              <w:rPr>
                <w:rFonts w:cs="Arial"/>
                <w:sz w:val="18"/>
                <w:szCs w:val="18"/>
                <w:lang w:val="es-ES"/>
              </w:rPr>
              <w:t>(Caro-Caro &amp; Torres-Mora, 2015); (</w:t>
            </w:r>
            <w:proofErr w:type="spellStart"/>
            <w:r w:rsidRPr="00A14E92">
              <w:rPr>
                <w:rFonts w:cs="Arial"/>
                <w:sz w:val="18"/>
                <w:szCs w:val="18"/>
                <w:lang w:val="es-ES"/>
              </w:rPr>
              <w:t>Paleologos</w:t>
            </w:r>
            <w:proofErr w:type="spellEnd"/>
            <w:r w:rsidRPr="00A14E92">
              <w:rPr>
                <w:rFonts w:cs="Arial"/>
                <w:sz w:val="18"/>
                <w:szCs w:val="18"/>
                <w:lang w:val="es-ES"/>
              </w:rPr>
              <w:t xml:space="preserve">, Pereyra, </w:t>
            </w:r>
            <w:proofErr w:type="spellStart"/>
            <w:r w:rsidRPr="00A14E92">
              <w:rPr>
                <w:rFonts w:cs="Arial"/>
                <w:sz w:val="18"/>
                <w:szCs w:val="18"/>
                <w:lang w:val="es-ES"/>
              </w:rPr>
              <w:t>Sarandón</w:t>
            </w:r>
            <w:proofErr w:type="spellEnd"/>
            <w:r w:rsidRPr="00A14E92">
              <w:rPr>
                <w:rFonts w:cs="Arial"/>
                <w:sz w:val="18"/>
                <w:szCs w:val="18"/>
                <w:lang w:val="es-ES"/>
              </w:rPr>
              <w:t xml:space="preserve"> </w:t>
            </w:r>
            <w:r w:rsidRPr="00A14E92">
              <w:rPr>
                <w:rFonts w:cs="Arial"/>
                <w:sz w:val="18"/>
                <w:szCs w:val="18"/>
                <w:shd w:val="clear" w:color="auto" w:fill="FFFFFF"/>
                <w:lang w:val="es-ES"/>
              </w:rPr>
              <w:t xml:space="preserve">&amp; </w:t>
            </w:r>
            <w:proofErr w:type="spellStart"/>
            <w:r w:rsidRPr="00A14E92">
              <w:rPr>
                <w:rFonts w:cs="Arial"/>
                <w:sz w:val="18"/>
                <w:szCs w:val="18"/>
                <w:lang w:val="es-ES"/>
              </w:rPr>
              <w:t>Cicchino</w:t>
            </w:r>
            <w:proofErr w:type="spellEnd"/>
            <w:r w:rsidRPr="00A14E92">
              <w:rPr>
                <w:rFonts w:cs="Arial"/>
                <w:sz w:val="18"/>
                <w:szCs w:val="18"/>
                <w:lang w:val="es-ES"/>
              </w:rPr>
              <w:t>, 2015); (</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Guerra, 2015); (</w:t>
            </w:r>
            <w:proofErr w:type="spellStart"/>
            <w:r w:rsidRPr="00A14E92">
              <w:rPr>
                <w:rFonts w:cs="Arial"/>
                <w:sz w:val="18"/>
                <w:szCs w:val="18"/>
                <w:shd w:val="clear" w:color="auto" w:fill="FFFFFF"/>
                <w:lang w:val="es-ES"/>
              </w:rPr>
              <w:t>Barrezueta</w:t>
            </w:r>
            <w:proofErr w:type="spellEnd"/>
            <w:r w:rsidRPr="00A14E92">
              <w:rPr>
                <w:rFonts w:cs="Arial"/>
                <w:sz w:val="18"/>
                <w:szCs w:val="18"/>
                <w:shd w:val="clear" w:color="auto" w:fill="FFFFFF"/>
                <w:lang w:val="es-ES"/>
              </w:rPr>
              <w:t xml:space="preserve">, 2015); (Sánchez &amp; Villegas, 2015); (Mateos-Maces, Castillo-González, </w:t>
            </w:r>
            <w:proofErr w:type="spellStart"/>
            <w:r w:rsidRPr="00A14E92">
              <w:rPr>
                <w:rFonts w:cs="Arial"/>
                <w:sz w:val="18"/>
                <w:szCs w:val="18"/>
                <w:shd w:val="clear" w:color="auto" w:fill="FFFFFF"/>
                <w:lang w:val="es-ES"/>
              </w:rPr>
              <w:t>Servia</w:t>
            </w:r>
            <w:proofErr w:type="spellEnd"/>
            <w:r w:rsidRPr="00A14E92">
              <w:rPr>
                <w:rFonts w:cs="Arial"/>
                <w:sz w:val="18"/>
                <w:szCs w:val="18"/>
                <w:shd w:val="clear" w:color="auto" w:fill="FFFFFF"/>
                <w:lang w:val="es-ES"/>
              </w:rPr>
              <w:t xml:space="preserve">, Estrada-Gómez, &amp; </w:t>
            </w:r>
            <w:proofErr w:type="spellStart"/>
            <w:r w:rsidRPr="00A14E92">
              <w:rPr>
                <w:rFonts w:cs="Arial"/>
                <w:sz w:val="18"/>
                <w:szCs w:val="18"/>
                <w:shd w:val="clear" w:color="auto" w:fill="FFFFFF"/>
                <w:lang w:val="es-ES"/>
              </w:rPr>
              <w:t>Livera</w:t>
            </w:r>
            <w:proofErr w:type="spellEnd"/>
            <w:r w:rsidRPr="00A14E92">
              <w:rPr>
                <w:rFonts w:cs="Arial"/>
                <w:sz w:val="18"/>
                <w:szCs w:val="18"/>
                <w:shd w:val="clear" w:color="auto" w:fill="FFFFFF"/>
                <w:lang w:val="es-ES"/>
              </w:rPr>
              <w:t>-Muñoz, 2016);  (</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Tomás, 2016); </w:t>
            </w:r>
            <w:r w:rsidRPr="00A14E92">
              <w:rPr>
                <w:rFonts w:cs="Arial"/>
                <w:sz w:val="18"/>
                <w:szCs w:val="18"/>
                <w:lang w:val="es-ES"/>
              </w:rPr>
              <w:t>(</w:t>
            </w:r>
            <w:proofErr w:type="spellStart"/>
            <w:r w:rsidRPr="00A14E92">
              <w:rPr>
                <w:rFonts w:cs="Arial"/>
                <w:sz w:val="18"/>
                <w:szCs w:val="18"/>
                <w:lang w:val="es-ES"/>
              </w:rPr>
              <w:t>Salembier</w:t>
            </w:r>
            <w:proofErr w:type="spellEnd"/>
            <w:r w:rsidRPr="00A14E92">
              <w:rPr>
                <w:rFonts w:cs="Arial"/>
                <w:sz w:val="18"/>
                <w:szCs w:val="18"/>
                <w:lang w:val="es-ES"/>
              </w:rPr>
              <w:t xml:space="preserve"> et al., 2016); (</w:t>
            </w:r>
            <w:proofErr w:type="spellStart"/>
            <w:r w:rsidRPr="00A14E92">
              <w:rPr>
                <w:rFonts w:cs="Arial"/>
                <w:sz w:val="18"/>
                <w:szCs w:val="18"/>
                <w:lang w:val="es-ES"/>
              </w:rPr>
              <w:t>Paleologos</w:t>
            </w:r>
            <w:proofErr w:type="spellEnd"/>
            <w:r w:rsidRPr="00A14E92">
              <w:rPr>
                <w:rFonts w:cs="Arial"/>
                <w:sz w:val="18"/>
                <w:szCs w:val="18"/>
                <w:lang w:val="es-ES"/>
              </w:rPr>
              <w:t xml:space="preserve"> et al., 2017); </w:t>
            </w:r>
            <w:r w:rsidRPr="00A14E92">
              <w:rPr>
                <w:rFonts w:cs="Arial"/>
                <w:sz w:val="18"/>
                <w:szCs w:val="18"/>
                <w:shd w:val="clear" w:color="auto" w:fill="FFFFFF"/>
                <w:lang w:val="es-ES"/>
              </w:rPr>
              <w:t xml:space="preserve">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Turrent-Fernández</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Güldner</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Krausmann</w:t>
            </w:r>
            <w:proofErr w:type="spellEnd"/>
            <w:r w:rsidRPr="00A14E92">
              <w:rPr>
                <w:rFonts w:cs="Arial"/>
                <w:sz w:val="18"/>
                <w:szCs w:val="18"/>
                <w:shd w:val="clear" w:color="auto" w:fill="FFFFFF"/>
                <w:lang w:val="es-ES"/>
              </w:rPr>
              <w:t>, 2017); (</w:t>
            </w:r>
            <w:proofErr w:type="spellStart"/>
            <w:r w:rsidRPr="00A14E92">
              <w:rPr>
                <w:rFonts w:cs="Arial"/>
                <w:sz w:val="18"/>
                <w:szCs w:val="18"/>
                <w:shd w:val="clear" w:color="auto" w:fill="FFFFFF"/>
                <w:lang w:val="es-ES"/>
              </w:rPr>
              <w:t>Daniels</w:t>
            </w:r>
            <w:proofErr w:type="spellEnd"/>
            <w:r w:rsidRPr="00A14E92">
              <w:rPr>
                <w:rFonts w:cs="Arial"/>
                <w:sz w:val="18"/>
                <w:szCs w:val="18"/>
                <w:shd w:val="clear" w:color="auto" w:fill="FFFFFF"/>
                <w:lang w:val="es-ES"/>
              </w:rPr>
              <w:t xml:space="preserve"> et al., 2017).</w:t>
            </w:r>
          </w:p>
        </w:tc>
      </w:tr>
      <w:tr w:rsidR="00FA0A76" w:rsidRPr="00A14E92" w14:paraId="5E3D2065" w14:textId="77777777" w:rsidTr="00136DBD">
        <w:tc>
          <w:tcPr>
            <w:tcW w:w="0" w:type="auto"/>
            <w:vMerge/>
            <w:shd w:val="clear" w:color="auto" w:fill="FFFFFF" w:themeFill="background1"/>
          </w:tcPr>
          <w:p w14:paraId="1A7AA2D5" w14:textId="77777777" w:rsidR="00C367FD" w:rsidRPr="00A14E92" w:rsidRDefault="00C367FD" w:rsidP="006F641C">
            <w:pPr>
              <w:rPr>
                <w:rFonts w:cs="Arial"/>
                <w:sz w:val="18"/>
                <w:szCs w:val="18"/>
                <w:lang w:val="es-ES"/>
              </w:rPr>
            </w:pPr>
          </w:p>
        </w:tc>
        <w:tc>
          <w:tcPr>
            <w:tcW w:w="0" w:type="auto"/>
            <w:vMerge w:val="restart"/>
            <w:shd w:val="clear" w:color="auto" w:fill="FFFFFF" w:themeFill="background1"/>
          </w:tcPr>
          <w:p w14:paraId="6DC5964D" w14:textId="77777777" w:rsidR="00C367FD" w:rsidRPr="00A14E92" w:rsidRDefault="00C367FD" w:rsidP="006F641C">
            <w:pPr>
              <w:rPr>
                <w:rFonts w:cs="Arial"/>
                <w:sz w:val="18"/>
                <w:szCs w:val="18"/>
                <w:lang w:val="es-ES"/>
              </w:rPr>
            </w:pPr>
          </w:p>
        </w:tc>
        <w:tc>
          <w:tcPr>
            <w:tcW w:w="3990" w:type="dxa"/>
            <w:shd w:val="clear" w:color="auto" w:fill="FFFFFF" w:themeFill="background1"/>
          </w:tcPr>
          <w:p w14:paraId="0C97AEEF" w14:textId="192F2E2A" w:rsidR="00C367FD" w:rsidRPr="00A14E92" w:rsidRDefault="00C367FD" w:rsidP="00622A28">
            <w:pPr>
              <w:rPr>
                <w:rFonts w:cs="Arial"/>
                <w:sz w:val="18"/>
                <w:szCs w:val="18"/>
                <w:lang w:val="es-ES"/>
              </w:rPr>
            </w:pPr>
            <w:bookmarkStart w:id="154" w:name="_Hlk507403125"/>
            <w:r w:rsidRPr="00A14E92">
              <w:rPr>
                <w:rFonts w:cs="Arial"/>
                <w:sz w:val="18"/>
                <w:szCs w:val="18"/>
                <w:lang w:val="es-ES"/>
              </w:rPr>
              <w:t>Criterio 1</w:t>
            </w:r>
            <w:r w:rsidR="00D801A8" w:rsidRPr="00A14E92">
              <w:rPr>
                <w:rFonts w:cs="Arial"/>
                <w:sz w:val="18"/>
                <w:szCs w:val="18"/>
                <w:lang w:val="es-ES"/>
              </w:rPr>
              <w:t xml:space="preserve"> (CEcol-1)</w:t>
            </w:r>
            <w:r w:rsidRPr="00A14E92">
              <w:rPr>
                <w:rFonts w:cs="Arial"/>
                <w:sz w:val="18"/>
                <w:szCs w:val="18"/>
                <w:lang w:val="es-ES"/>
              </w:rPr>
              <w:t xml:space="preserve">: </w:t>
            </w:r>
            <w:r w:rsidR="00622A28" w:rsidRPr="00A14E92">
              <w:rPr>
                <w:rFonts w:cs="Arial"/>
                <w:sz w:val="18"/>
                <w:szCs w:val="18"/>
                <w:lang w:val="es-ES"/>
              </w:rPr>
              <w:t>i</w:t>
            </w:r>
            <w:r w:rsidRPr="00A14E92">
              <w:rPr>
                <w:rFonts w:cs="Arial"/>
                <w:sz w:val="18"/>
                <w:szCs w:val="18"/>
                <w:lang w:val="es-ES"/>
              </w:rPr>
              <w:t xml:space="preserve">ncremento de la biodiversidad, las interacciones biológicas y los sinergismos entre las especies presentes en el </w:t>
            </w:r>
            <w:proofErr w:type="spellStart"/>
            <w:r w:rsidRPr="00A14E92">
              <w:rPr>
                <w:rFonts w:cs="Arial"/>
                <w:sz w:val="18"/>
                <w:szCs w:val="18"/>
                <w:lang w:val="es-ES"/>
              </w:rPr>
              <w:t>agroecosistema</w:t>
            </w:r>
            <w:proofErr w:type="spellEnd"/>
            <w:r w:rsidRPr="00A14E92">
              <w:rPr>
                <w:rFonts w:cs="Arial"/>
                <w:sz w:val="18"/>
                <w:szCs w:val="18"/>
                <w:lang w:val="es-ES"/>
              </w:rPr>
              <w:t>.</w:t>
            </w:r>
            <w:bookmarkEnd w:id="154"/>
          </w:p>
        </w:tc>
        <w:tc>
          <w:tcPr>
            <w:tcW w:w="5032" w:type="dxa"/>
            <w:shd w:val="clear" w:color="auto" w:fill="FFFFFF" w:themeFill="background1"/>
          </w:tcPr>
          <w:p w14:paraId="321EAF70" w14:textId="77777777" w:rsidR="00C367FD" w:rsidRPr="00A14E92" w:rsidRDefault="00C367FD" w:rsidP="006F641C">
            <w:pPr>
              <w:rPr>
                <w:rFonts w:cs="Arial"/>
                <w:sz w:val="18"/>
                <w:szCs w:val="18"/>
                <w:lang w:val="es-ES"/>
              </w:rPr>
            </w:pPr>
            <w:r w:rsidRPr="00A14E92">
              <w:rPr>
                <w:rFonts w:cs="Arial"/>
                <w:sz w:val="18"/>
                <w:szCs w:val="18"/>
                <w:lang w:val="es-ES"/>
              </w:rPr>
              <w:t xml:space="preserve">(Pearson &amp; </w:t>
            </w:r>
            <w:proofErr w:type="spellStart"/>
            <w:r w:rsidRPr="00A14E92">
              <w:rPr>
                <w:rFonts w:cs="Arial"/>
                <w:sz w:val="18"/>
                <w:szCs w:val="18"/>
                <w:lang w:val="es-ES"/>
              </w:rPr>
              <w:t>Ison</w:t>
            </w:r>
            <w:proofErr w:type="spellEnd"/>
            <w:r w:rsidRPr="00A14E92">
              <w:rPr>
                <w:rFonts w:cs="Arial"/>
                <w:sz w:val="18"/>
                <w:szCs w:val="18"/>
                <w:lang w:val="es-ES"/>
              </w:rPr>
              <w:t>, 1987); (</w:t>
            </w:r>
            <w:proofErr w:type="spellStart"/>
            <w:r w:rsidRPr="00A14E92">
              <w:rPr>
                <w:rFonts w:cs="Arial"/>
                <w:sz w:val="18"/>
                <w:szCs w:val="18"/>
                <w:lang w:val="es-ES"/>
              </w:rPr>
              <w:t>Vandermeer</w:t>
            </w:r>
            <w:proofErr w:type="spellEnd"/>
            <w:r w:rsidRPr="00A14E92">
              <w:rPr>
                <w:rFonts w:cs="Arial"/>
                <w:sz w:val="18"/>
                <w:szCs w:val="18"/>
                <w:lang w:val="es-ES"/>
              </w:rPr>
              <w:t>, 1989); (</w:t>
            </w:r>
            <w:proofErr w:type="spellStart"/>
            <w:r w:rsidRPr="00A14E92">
              <w:rPr>
                <w:rFonts w:cs="Arial"/>
                <w:sz w:val="18"/>
                <w:szCs w:val="18"/>
                <w:lang w:val="es-ES"/>
              </w:rPr>
              <w:t>Pret</w:t>
            </w:r>
            <w:proofErr w:type="spellEnd"/>
            <w:r w:rsidRPr="00A14E92">
              <w:rPr>
                <w:rFonts w:cs="Arial"/>
                <w:sz w:val="18"/>
                <w:szCs w:val="18"/>
                <w:lang w:val="es-ES"/>
              </w:rPr>
              <w:t xml:space="preserve">, 1994); </w:t>
            </w:r>
            <w:r w:rsidRPr="00A14E92">
              <w:rPr>
                <w:rFonts w:eastAsia="Myriad-Roman" w:cs="Arial"/>
                <w:sz w:val="18"/>
                <w:szCs w:val="18"/>
                <w:lang w:val="es-ES"/>
              </w:rPr>
              <w:t>(</w:t>
            </w:r>
            <w:proofErr w:type="spellStart"/>
            <w:r w:rsidRPr="00A14E92">
              <w:rPr>
                <w:rFonts w:eastAsia="Myriad-Roman" w:cs="Arial"/>
                <w:sz w:val="18"/>
                <w:szCs w:val="18"/>
                <w:lang w:val="es-ES" w:eastAsia="en-US"/>
              </w:rPr>
              <w:t>Altieri</w:t>
            </w:r>
            <w:proofErr w:type="spellEnd"/>
            <w:r w:rsidRPr="00A14E92">
              <w:rPr>
                <w:rFonts w:eastAsia="Myriad-Roman" w:cs="Arial"/>
                <w:sz w:val="18"/>
                <w:szCs w:val="18"/>
                <w:lang w:val="es-ES"/>
              </w:rPr>
              <w:t xml:space="preserve">, </w:t>
            </w:r>
            <w:r w:rsidRPr="00A14E92">
              <w:rPr>
                <w:rFonts w:eastAsia="Myriad-Roman" w:cs="Arial"/>
                <w:sz w:val="18"/>
                <w:szCs w:val="18"/>
                <w:lang w:val="es-ES" w:eastAsia="en-US"/>
              </w:rPr>
              <w:t xml:space="preserve">1995); </w:t>
            </w:r>
            <w:r w:rsidRPr="00A14E92">
              <w:rPr>
                <w:rFonts w:eastAsia="Myriad-Roman" w:cs="Arial"/>
                <w:sz w:val="18"/>
                <w:szCs w:val="18"/>
                <w:lang w:val="es-ES"/>
              </w:rPr>
              <w:t>(</w:t>
            </w:r>
            <w:proofErr w:type="spellStart"/>
            <w:r w:rsidRPr="00A14E92">
              <w:rPr>
                <w:rFonts w:eastAsia="Myriad-Roman" w:cs="Arial"/>
                <w:sz w:val="18"/>
                <w:szCs w:val="18"/>
                <w:lang w:val="es-ES"/>
              </w:rPr>
              <w:t>Gliessman</w:t>
            </w:r>
            <w:proofErr w:type="spellEnd"/>
            <w:r w:rsidRPr="00A14E92">
              <w:rPr>
                <w:rFonts w:eastAsia="Myriad-Roman" w:cs="Arial"/>
                <w:sz w:val="18"/>
                <w:szCs w:val="18"/>
                <w:lang w:val="es-ES"/>
              </w:rPr>
              <w:t xml:space="preserve"> et al., </w:t>
            </w:r>
            <w:r w:rsidRPr="00A14E92">
              <w:rPr>
                <w:rFonts w:eastAsia="Myriad-Roman" w:cs="Arial"/>
                <w:sz w:val="18"/>
                <w:szCs w:val="18"/>
                <w:lang w:val="es-ES" w:eastAsia="en-US"/>
              </w:rPr>
              <w:t>1998);</w:t>
            </w:r>
            <w:r w:rsidRPr="00A14E92">
              <w:rPr>
                <w:rFonts w:cs="Arial"/>
                <w:sz w:val="18"/>
                <w:szCs w:val="18"/>
                <w:lang w:val="es-ES"/>
              </w:rPr>
              <w:t xml:space="preserve"> (</w:t>
            </w:r>
            <w:proofErr w:type="spellStart"/>
            <w:r w:rsidRPr="00A14E92">
              <w:rPr>
                <w:rFonts w:cs="Arial"/>
                <w:sz w:val="18"/>
                <w:szCs w:val="18"/>
                <w:lang w:val="es-ES"/>
              </w:rPr>
              <w:t>Altieri</w:t>
            </w:r>
            <w:proofErr w:type="spellEnd"/>
            <w:r w:rsidRPr="00A14E92">
              <w:rPr>
                <w:rFonts w:cs="Arial"/>
                <w:sz w:val="18"/>
                <w:szCs w:val="18"/>
                <w:lang w:val="es-ES"/>
              </w:rPr>
              <w:t>, 2002); (Harris, 2003); (</w:t>
            </w:r>
            <w:proofErr w:type="spellStart"/>
            <w:r w:rsidRPr="00A14E92">
              <w:rPr>
                <w:rFonts w:cs="Arial"/>
                <w:sz w:val="18"/>
                <w:szCs w:val="18"/>
                <w:lang w:val="es-ES"/>
              </w:rPr>
              <w:t>Altieri</w:t>
            </w:r>
            <w:proofErr w:type="spellEnd"/>
            <w:r w:rsidRPr="00A14E92">
              <w:rPr>
                <w:rFonts w:cs="Arial"/>
                <w:sz w:val="18"/>
                <w:szCs w:val="18"/>
                <w:lang w:val="es-ES"/>
              </w:rPr>
              <w:t xml:space="preserve">, 2009); (Aguilar-Jiménez et al., 2011); </w:t>
            </w:r>
            <w:r w:rsidRPr="00A14E92">
              <w:rPr>
                <w:rFonts w:eastAsia="Times New Roman" w:cs="Arial"/>
                <w:sz w:val="18"/>
                <w:szCs w:val="18"/>
                <w:shd w:val="clear" w:color="auto" w:fill="FFFFFF"/>
                <w:lang w:val="es-ES"/>
              </w:rPr>
              <w:t xml:space="preserve">(Abaunza et al., 2011); </w:t>
            </w: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xml:space="preserve"> et al., 2012); (Martín &amp; Osorio, 2012); (</w:t>
            </w:r>
            <w:proofErr w:type="spellStart"/>
            <w:r w:rsidRPr="00A14E92">
              <w:rPr>
                <w:rFonts w:cs="Arial"/>
                <w:sz w:val="18"/>
                <w:szCs w:val="18"/>
                <w:lang w:val="es-ES"/>
              </w:rPr>
              <w:t>Altieri</w:t>
            </w:r>
            <w:proofErr w:type="spellEnd"/>
            <w:r w:rsidRPr="00A14E92">
              <w:rPr>
                <w:rFonts w:cs="Arial"/>
                <w:sz w:val="18"/>
                <w:szCs w:val="18"/>
                <w:lang w:val="es-ES"/>
              </w:rPr>
              <w:t xml:space="preserve">, 2013); </w:t>
            </w:r>
            <w:r w:rsidRPr="00A14E92">
              <w:rPr>
                <w:rFonts w:cs="Arial"/>
                <w:sz w:val="18"/>
                <w:szCs w:val="18"/>
                <w:shd w:val="clear" w:color="auto" w:fill="FFFFFF"/>
                <w:lang w:val="es-ES"/>
              </w:rPr>
              <w:t xml:space="preserve">(Vargas &amp; </w:t>
            </w:r>
            <w:r w:rsidRPr="00A14E92">
              <w:rPr>
                <w:rFonts w:cs="Arial"/>
                <w:sz w:val="18"/>
                <w:szCs w:val="18"/>
                <w:lang w:val="es-ES"/>
              </w:rPr>
              <w:t>León</w:t>
            </w:r>
            <w:r w:rsidRPr="00A14E92">
              <w:rPr>
                <w:rFonts w:cs="Arial"/>
                <w:sz w:val="18"/>
                <w:szCs w:val="18"/>
                <w:shd w:val="clear" w:color="auto" w:fill="FFFFFF"/>
                <w:lang w:val="es-ES"/>
              </w:rPr>
              <w:t xml:space="preserve">, 2013); </w:t>
            </w:r>
            <w:r w:rsidRPr="00A14E92">
              <w:rPr>
                <w:rFonts w:cs="Arial"/>
                <w:sz w:val="18"/>
                <w:szCs w:val="18"/>
                <w:lang w:val="es-ES"/>
              </w:rPr>
              <w:t>(</w:t>
            </w:r>
            <w:proofErr w:type="spellStart"/>
            <w:r w:rsidRPr="00A14E92">
              <w:rPr>
                <w:rFonts w:cs="Arial"/>
                <w:sz w:val="18"/>
                <w:szCs w:val="18"/>
                <w:lang w:val="es-ES"/>
              </w:rPr>
              <w:t>Stupino</w:t>
            </w:r>
            <w:proofErr w:type="spellEnd"/>
            <w:r w:rsidRPr="00A14E92">
              <w:rPr>
                <w:rFonts w:cs="Arial"/>
                <w:sz w:val="18"/>
                <w:szCs w:val="18"/>
                <w:lang w:val="es-ES"/>
              </w:rPr>
              <w:t xml:space="preserve"> et al., 2014); (León, 2014); </w:t>
            </w:r>
            <w:r w:rsidRPr="00A14E92">
              <w:rPr>
                <w:rFonts w:eastAsia="Times New Roman" w:cs="Arial"/>
                <w:sz w:val="18"/>
                <w:szCs w:val="18"/>
                <w:shd w:val="clear" w:color="auto" w:fill="FFFFFF"/>
                <w:lang w:val="es-ES"/>
              </w:rPr>
              <w:t xml:space="preserve">(Díaz-Manrique, 2014); </w:t>
            </w:r>
            <w:r w:rsidRPr="00A14E92">
              <w:rPr>
                <w:rFonts w:cs="Arial"/>
                <w:sz w:val="18"/>
                <w:szCs w:val="18"/>
                <w:shd w:val="clear" w:color="auto" w:fill="FFFFFF"/>
                <w:lang w:val="es-ES"/>
              </w:rPr>
              <w:t>(Sánchez &amp; Villegas, 2015);</w:t>
            </w:r>
            <w:r w:rsidRPr="00A14E92">
              <w:rPr>
                <w:rFonts w:cs="Arial"/>
                <w:sz w:val="18"/>
                <w:szCs w:val="18"/>
                <w:lang w:val="es-ES"/>
              </w:rPr>
              <w:t xml:space="preserve"> (</w:t>
            </w:r>
            <w:proofErr w:type="spellStart"/>
            <w:r w:rsidRPr="00A14E92">
              <w:rPr>
                <w:rFonts w:cs="Arial"/>
                <w:sz w:val="18"/>
                <w:szCs w:val="18"/>
                <w:lang w:val="es-ES"/>
              </w:rPr>
              <w:t>Paleologos</w:t>
            </w:r>
            <w:proofErr w:type="spellEnd"/>
            <w:r w:rsidRPr="00A14E92">
              <w:rPr>
                <w:rFonts w:cs="Arial"/>
                <w:sz w:val="18"/>
                <w:szCs w:val="18"/>
                <w:lang w:val="es-ES"/>
              </w:rPr>
              <w:t xml:space="preserve"> et al., 2015); (</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Guerra, 2015); (</w:t>
            </w:r>
            <w:proofErr w:type="spellStart"/>
            <w:r w:rsidRPr="00A14E92">
              <w:rPr>
                <w:rFonts w:cs="Arial"/>
                <w:sz w:val="18"/>
                <w:szCs w:val="18"/>
                <w:shd w:val="clear" w:color="auto" w:fill="FFFFFF"/>
                <w:lang w:val="es-ES"/>
              </w:rPr>
              <w:t>Barrezueta</w:t>
            </w:r>
            <w:proofErr w:type="spellEnd"/>
            <w:r w:rsidRPr="00A14E92">
              <w:rPr>
                <w:rFonts w:cs="Arial"/>
                <w:sz w:val="18"/>
                <w:szCs w:val="18"/>
                <w:shd w:val="clear" w:color="auto" w:fill="FFFFFF"/>
                <w:lang w:val="es-ES"/>
              </w:rPr>
              <w:t>, 2015); (</w:t>
            </w:r>
            <w:proofErr w:type="spellStart"/>
            <w:r w:rsidRPr="00A14E92">
              <w:rPr>
                <w:rFonts w:cs="Arial"/>
                <w:sz w:val="18"/>
                <w:szCs w:val="18"/>
                <w:shd w:val="clear" w:color="auto" w:fill="FFFFFF"/>
                <w:lang w:val="es-ES"/>
              </w:rPr>
              <w:t>Wu</w:t>
            </w:r>
            <w:proofErr w:type="spellEnd"/>
            <w:r w:rsidRPr="00A14E92">
              <w:rPr>
                <w:rFonts w:cs="Arial"/>
                <w:sz w:val="18"/>
                <w:szCs w:val="18"/>
                <w:shd w:val="clear" w:color="auto" w:fill="FFFFFF"/>
                <w:lang w:val="es-ES"/>
              </w:rPr>
              <w:t xml:space="preserve">, X., </w:t>
            </w:r>
            <w:proofErr w:type="spellStart"/>
            <w:r w:rsidRPr="00A14E92">
              <w:rPr>
                <w:rFonts w:cs="Arial"/>
                <w:sz w:val="18"/>
                <w:szCs w:val="18"/>
                <w:shd w:val="clear" w:color="auto" w:fill="FFFFFF"/>
                <w:lang w:val="es-ES"/>
              </w:rPr>
              <w:t>Wu</w:t>
            </w:r>
            <w:proofErr w:type="spellEnd"/>
            <w:r w:rsidRPr="00A14E92">
              <w:rPr>
                <w:rFonts w:cs="Arial"/>
                <w:sz w:val="18"/>
                <w:szCs w:val="18"/>
                <w:shd w:val="clear" w:color="auto" w:fill="FFFFFF"/>
                <w:lang w:val="es-ES"/>
              </w:rPr>
              <w:t xml:space="preserve">, F., </w:t>
            </w:r>
            <w:proofErr w:type="spellStart"/>
            <w:r w:rsidRPr="00A14E92">
              <w:rPr>
                <w:rFonts w:cs="Arial"/>
                <w:sz w:val="18"/>
                <w:szCs w:val="18"/>
                <w:shd w:val="clear" w:color="auto" w:fill="FFFFFF"/>
                <w:lang w:val="es-ES"/>
              </w:rPr>
              <w:t>Wu</w:t>
            </w:r>
            <w:proofErr w:type="spellEnd"/>
            <w:r w:rsidRPr="00A14E92">
              <w:rPr>
                <w:rFonts w:cs="Arial"/>
                <w:sz w:val="18"/>
                <w:szCs w:val="18"/>
                <w:shd w:val="clear" w:color="auto" w:fill="FFFFFF"/>
                <w:lang w:val="es-ES"/>
              </w:rPr>
              <w:t xml:space="preserve">, J., &amp; </w:t>
            </w:r>
            <w:proofErr w:type="spellStart"/>
            <w:r w:rsidRPr="00A14E92">
              <w:rPr>
                <w:rFonts w:cs="Arial"/>
                <w:sz w:val="18"/>
                <w:szCs w:val="18"/>
                <w:shd w:val="clear" w:color="auto" w:fill="FFFFFF"/>
                <w:lang w:val="es-ES"/>
              </w:rPr>
              <w:t>Sun</w:t>
            </w:r>
            <w:proofErr w:type="spellEnd"/>
            <w:r w:rsidRPr="00A14E92">
              <w:rPr>
                <w:rFonts w:cs="Arial"/>
                <w:sz w:val="18"/>
                <w:szCs w:val="18"/>
                <w:shd w:val="clear" w:color="auto" w:fill="FFFFFF"/>
                <w:lang w:val="es-ES"/>
              </w:rPr>
              <w:t>, 2015); (</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Tomás, 2016).</w:t>
            </w:r>
          </w:p>
        </w:tc>
      </w:tr>
      <w:tr w:rsidR="00FA0A76" w:rsidRPr="00CA0178" w14:paraId="699246DF" w14:textId="77777777" w:rsidTr="00136DBD">
        <w:tc>
          <w:tcPr>
            <w:tcW w:w="0" w:type="auto"/>
            <w:vMerge/>
            <w:shd w:val="clear" w:color="auto" w:fill="FFFFFF" w:themeFill="background1"/>
          </w:tcPr>
          <w:p w14:paraId="6A10B22F" w14:textId="77777777" w:rsidR="00C367FD" w:rsidRPr="00A14E92" w:rsidRDefault="00C367FD" w:rsidP="006F641C">
            <w:pPr>
              <w:rPr>
                <w:rFonts w:cs="Arial"/>
                <w:sz w:val="18"/>
                <w:szCs w:val="18"/>
                <w:lang w:val="es-ES"/>
              </w:rPr>
            </w:pPr>
          </w:p>
        </w:tc>
        <w:tc>
          <w:tcPr>
            <w:tcW w:w="0" w:type="auto"/>
            <w:vMerge/>
            <w:shd w:val="clear" w:color="auto" w:fill="FFFFFF" w:themeFill="background1"/>
          </w:tcPr>
          <w:p w14:paraId="1D9099B5" w14:textId="77777777" w:rsidR="00C367FD" w:rsidRPr="00A14E92" w:rsidRDefault="00C367FD" w:rsidP="006F641C">
            <w:pPr>
              <w:rPr>
                <w:rFonts w:cs="Arial"/>
                <w:sz w:val="18"/>
                <w:szCs w:val="18"/>
                <w:lang w:val="es-ES"/>
              </w:rPr>
            </w:pPr>
          </w:p>
        </w:tc>
        <w:tc>
          <w:tcPr>
            <w:tcW w:w="3990" w:type="dxa"/>
            <w:shd w:val="clear" w:color="auto" w:fill="FFFFFF" w:themeFill="background1"/>
          </w:tcPr>
          <w:p w14:paraId="000914DC" w14:textId="658E7EB1" w:rsidR="00C367FD" w:rsidRPr="00A14E92" w:rsidRDefault="00C367FD" w:rsidP="00622A28">
            <w:pPr>
              <w:rPr>
                <w:rFonts w:cs="Arial"/>
                <w:sz w:val="18"/>
                <w:szCs w:val="18"/>
                <w:lang w:val="es-ES"/>
              </w:rPr>
            </w:pPr>
            <w:bookmarkStart w:id="155" w:name="_Hlk507403215"/>
            <w:r w:rsidRPr="00A14E92">
              <w:rPr>
                <w:rFonts w:cs="Arial"/>
                <w:sz w:val="18"/>
                <w:szCs w:val="18"/>
                <w:lang w:val="es-ES"/>
              </w:rPr>
              <w:t>Criterio 2</w:t>
            </w:r>
            <w:r w:rsidR="00D801A8" w:rsidRPr="00A14E92">
              <w:rPr>
                <w:rFonts w:cs="Arial"/>
                <w:sz w:val="18"/>
                <w:szCs w:val="18"/>
                <w:lang w:val="es-ES"/>
              </w:rPr>
              <w:t xml:space="preserve"> (CEcol-2)</w:t>
            </w:r>
            <w:r w:rsidRPr="00A14E92">
              <w:rPr>
                <w:rFonts w:cs="Arial"/>
                <w:sz w:val="18"/>
                <w:szCs w:val="18"/>
                <w:lang w:val="es-ES"/>
              </w:rPr>
              <w:t xml:space="preserve">: </w:t>
            </w:r>
            <w:r w:rsidR="00622A28" w:rsidRPr="00A14E92">
              <w:rPr>
                <w:rFonts w:cs="Arial"/>
                <w:sz w:val="18"/>
                <w:szCs w:val="18"/>
                <w:lang w:val="es-ES"/>
              </w:rPr>
              <w:t>a</w:t>
            </w:r>
            <w:r w:rsidRPr="00A14E92">
              <w:rPr>
                <w:rFonts w:cs="Arial"/>
                <w:sz w:val="18"/>
                <w:szCs w:val="18"/>
                <w:lang w:val="es-ES"/>
              </w:rPr>
              <w:t xml:space="preserve">umento de la conectividad del </w:t>
            </w:r>
            <w:proofErr w:type="spellStart"/>
            <w:r w:rsidRPr="00A14E92">
              <w:rPr>
                <w:rFonts w:cs="Arial"/>
                <w:sz w:val="18"/>
                <w:szCs w:val="18"/>
                <w:lang w:val="es-ES"/>
              </w:rPr>
              <w:t>agroecosistema</w:t>
            </w:r>
            <w:proofErr w:type="spellEnd"/>
            <w:r w:rsidRPr="00A14E92">
              <w:rPr>
                <w:rFonts w:cs="Arial"/>
                <w:sz w:val="18"/>
                <w:szCs w:val="18"/>
                <w:lang w:val="es-ES"/>
              </w:rPr>
              <w:t xml:space="preserve"> con los hábitats circundantes, permitiendo el movimiento y el intercambio de distintas especies.</w:t>
            </w:r>
            <w:bookmarkEnd w:id="155"/>
          </w:p>
        </w:tc>
        <w:tc>
          <w:tcPr>
            <w:tcW w:w="5032" w:type="dxa"/>
            <w:shd w:val="clear" w:color="auto" w:fill="FFFFFF" w:themeFill="background1"/>
          </w:tcPr>
          <w:p w14:paraId="7771F35E" w14:textId="5FBB6EBD" w:rsidR="00C367FD" w:rsidRPr="008114E4" w:rsidRDefault="00C367FD" w:rsidP="006F641C">
            <w:pPr>
              <w:rPr>
                <w:rFonts w:cs="Arial"/>
                <w:sz w:val="18"/>
                <w:szCs w:val="18"/>
                <w:lang w:val="fr-FR"/>
              </w:rPr>
            </w:pP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Nicholls</w:t>
            </w:r>
            <w:proofErr w:type="spellEnd"/>
            <w:r w:rsidRPr="008114E4">
              <w:rPr>
                <w:rFonts w:cs="Arial"/>
                <w:sz w:val="18"/>
                <w:szCs w:val="18"/>
                <w:shd w:val="clear" w:color="auto" w:fill="FFFFFF"/>
                <w:lang w:val="fr-FR"/>
              </w:rPr>
              <w:t xml:space="preserve"> et al., 2015</w:t>
            </w:r>
            <w:proofErr w:type="gramStart"/>
            <w:r w:rsidRPr="008114E4">
              <w:rPr>
                <w:rFonts w:cs="Arial"/>
                <w:sz w:val="18"/>
                <w:szCs w:val="18"/>
                <w:shd w:val="clear" w:color="auto" w:fill="FFFFFF"/>
                <w:lang w:val="fr-FR"/>
              </w:rPr>
              <w:t>);</w:t>
            </w:r>
            <w:proofErr w:type="gramEnd"/>
            <w:r w:rsidRPr="008114E4">
              <w:rPr>
                <w:rFonts w:cs="Arial"/>
                <w:sz w:val="18"/>
                <w:szCs w:val="18"/>
                <w:shd w:val="clear" w:color="auto" w:fill="FFFFFF"/>
                <w:lang w:val="fr-FR"/>
              </w:rPr>
              <w:t xml:space="preserve"> (Mateos-</w:t>
            </w:r>
            <w:proofErr w:type="spellStart"/>
            <w:r w:rsidRPr="008114E4">
              <w:rPr>
                <w:rFonts w:cs="Arial"/>
                <w:sz w:val="18"/>
                <w:szCs w:val="18"/>
                <w:shd w:val="clear" w:color="auto" w:fill="FFFFFF"/>
                <w:lang w:val="fr-FR"/>
              </w:rPr>
              <w:t>Maces</w:t>
            </w:r>
            <w:proofErr w:type="spellEnd"/>
            <w:r w:rsidRPr="008114E4">
              <w:rPr>
                <w:rFonts w:cs="Arial"/>
                <w:sz w:val="18"/>
                <w:szCs w:val="18"/>
                <w:shd w:val="clear" w:color="auto" w:fill="FFFFFF"/>
                <w:lang w:val="fr-FR"/>
              </w:rPr>
              <w:t xml:space="preserve"> et al., 2016); (</w:t>
            </w:r>
            <w:proofErr w:type="spellStart"/>
            <w:r w:rsidRPr="008114E4">
              <w:rPr>
                <w:rFonts w:cs="Arial"/>
                <w:sz w:val="18"/>
                <w:szCs w:val="18"/>
                <w:shd w:val="clear" w:color="auto" w:fill="FFFFFF"/>
                <w:lang w:val="fr-FR"/>
              </w:rPr>
              <w:t>Turrent-Fernández</w:t>
            </w:r>
            <w:proofErr w:type="spellEnd"/>
            <w:r w:rsidRPr="008114E4">
              <w:rPr>
                <w:rFonts w:cs="Arial"/>
                <w:sz w:val="18"/>
                <w:szCs w:val="18"/>
                <w:shd w:val="clear" w:color="auto" w:fill="FFFFFF"/>
                <w:lang w:val="fr-FR"/>
              </w:rPr>
              <w:t xml:space="preserve"> et al., 2017); (</w:t>
            </w:r>
            <w:proofErr w:type="spellStart"/>
            <w:r w:rsidRPr="008114E4">
              <w:rPr>
                <w:rFonts w:cs="Arial"/>
                <w:sz w:val="18"/>
                <w:szCs w:val="18"/>
                <w:shd w:val="clear" w:color="auto" w:fill="FFFFFF"/>
                <w:lang w:val="fr-FR"/>
              </w:rPr>
              <w:t>Nicholls</w:t>
            </w:r>
            <w:proofErr w:type="spellEnd"/>
            <w:r w:rsidRPr="008114E4">
              <w:rPr>
                <w:rFonts w:cs="Arial"/>
                <w:sz w:val="18"/>
                <w:szCs w:val="18"/>
                <w:shd w:val="clear" w:color="auto" w:fill="FFFFFF"/>
                <w:lang w:val="fr-FR"/>
              </w:rPr>
              <w:t xml:space="preserve"> et al., 2017); (</w:t>
            </w:r>
            <w:proofErr w:type="spellStart"/>
            <w:r w:rsidRPr="008114E4">
              <w:rPr>
                <w:rFonts w:cs="Arial"/>
                <w:sz w:val="18"/>
                <w:szCs w:val="18"/>
                <w:shd w:val="clear" w:color="auto" w:fill="FFFFFF"/>
                <w:lang w:val="fr-FR"/>
              </w:rPr>
              <w:t>Vázquez</w:t>
            </w:r>
            <w:proofErr w:type="spellEnd"/>
            <w:r w:rsidRPr="008114E4">
              <w:rPr>
                <w:rFonts w:cs="Arial"/>
                <w:sz w:val="18"/>
                <w:szCs w:val="18"/>
                <w:shd w:val="clear" w:color="auto" w:fill="FFFFFF"/>
                <w:lang w:val="fr-FR"/>
              </w:rPr>
              <w:t xml:space="preserve"> &amp; </w:t>
            </w:r>
            <w:proofErr w:type="spellStart"/>
            <w:r w:rsidR="007E06C5" w:rsidRPr="008114E4">
              <w:rPr>
                <w:rFonts w:cs="Arial"/>
                <w:sz w:val="18"/>
                <w:szCs w:val="18"/>
                <w:shd w:val="clear" w:color="auto" w:fill="FFFFFF"/>
                <w:lang w:val="fr-FR"/>
              </w:rPr>
              <w:t>Martínez</w:t>
            </w:r>
            <w:proofErr w:type="spellEnd"/>
            <w:r w:rsidRPr="008114E4">
              <w:rPr>
                <w:rFonts w:cs="Arial"/>
                <w:sz w:val="18"/>
                <w:szCs w:val="18"/>
                <w:shd w:val="clear" w:color="auto" w:fill="FFFFFF"/>
                <w:lang w:val="fr-FR"/>
              </w:rPr>
              <w:t xml:space="preserve">, 2017); </w:t>
            </w:r>
            <w:r w:rsidRPr="008114E4">
              <w:rPr>
                <w:rFonts w:cs="Arial"/>
                <w:sz w:val="18"/>
                <w:szCs w:val="18"/>
                <w:lang w:val="fr-FR"/>
              </w:rPr>
              <w:t>(</w:t>
            </w:r>
            <w:proofErr w:type="spellStart"/>
            <w:r w:rsidRPr="008114E4">
              <w:rPr>
                <w:rFonts w:cs="Arial"/>
                <w:sz w:val="18"/>
                <w:szCs w:val="18"/>
                <w:lang w:val="fr-FR"/>
              </w:rPr>
              <w:t>Paleologos</w:t>
            </w:r>
            <w:proofErr w:type="spellEnd"/>
            <w:r w:rsidRPr="008114E4">
              <w:rPr>
                <w:rFonts w:cs="Arial"/>
                <w:sz w:val="18"/>
                <w:szCs w:val="18"/>
                <w:lang w:val="fr-FR"/>
              </w:rPr>
              <w:t xml:space="preserve"> et al., 2017); </w:t>
            </w: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Güldner</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Krausmann</w:t>
            </w:r>
            <w:proofErr w:type="spellEnd"/>
            <w:r w:rsidRPr="008114E4">
              <w:rPr>
                <w:rFonts w:cs="Arial"/>
                <w:sz w:val="18"/>
                <w:szCs w:val="18"/>
                <w:shd w:val="clear" w:color="auto" w:fill="FFFFFF"/>
                <w:lang w:val="fr-FR"/>
              </w:rPr>
              <w:t>, 2017); (Daniels et al., 2017).</w:t>
            </w:r>
          </w:p>
        </w:tc>
      </w:tr>
      <w:tr w:rsidR="00FA0A76" w:rsidRPr="00A14E92" w14:paraId="48BCE5CA" w14:textId="77777777" w:rsidTr="00136DBD">
        <w:tc>
          <w:tcPr>
            <w:tcW w:w="0" w:type="auto"/>
            <w:vMerge/>
            <w:shd w:val="clear" w:color="auto" w:fill="FFFFFF" w:themeFill="background1"/>
          </w:tcPr>
          <w:p w14:paraId="2BB5CBE1" w14:textId="77777777" w:rsidR="00C367FD" w:rsidRPr="008114E4" w:rsidRDefault="00C367FD" w:rsidP="006F641C">
            <w:pPr>
              <w:rPr>
                <w:rFonts w:cs="Arial"/>
                <w:sz w:val="18"/>
                <w:szCs w:val="18"/>
                <w:lang w:val="fr-FR"/>
              </w:rPr>
            </w:pPr>
          </w:p>
        </w:tc>
        <w:tc>
          <w:tcPr>
            <w:tcW w:w="4225" w:type="dxa"/>
            <w:gridSpan w:val="2"/>
            <w:shd w:val="clear" w:color="auto" w:fill="FFFFFF" w:themeFill="background1"/>
          </w:tcPr>
          <w:p w14:paraId="5F0D1385" w14:textId="78B7E299" w:rsidR="00C367FD" w:rsidRPr="00A14E92" w:rsidRDefault="00C367FD" w:rsidP="00622A28">
            <w:pPr>
              <w:rPr>
                <w:rFonts w:cs="Arial"/>
                <w:sz w:val="18"/>
                <w:szCs w:val="18"/>
                <w:lang w:val="es-ES"/>
              </w:rPr>
            </w:pPr>
            <w:bookmarkStart w:id="156" w:name="_Hlk507403253"/>
            <w:r w:rsidRPr="00A14E92">
              <w:rPr>
                <w:rFonts w:cs="Arial"/>
                <w:b/>
                <w:sz w:val="18"/>
                <w:szCs w:val="18"/>
                <w:lang w:val="es-ES"/>
              </w:rPr>
              <w:t>Principio 2</w:t>
            </w:r>
            <w:r w:rsidR="00171754" w:rsidRPr="00A14E92">
              <w:rPr>
                <w:rFonts w:cs="Arial"/>
                <w:b/>
                <w:sz w:val="18"/>
                <w:szCs w:val="18"/>
                <w:lang w:val="es-ES"/>
              </w:rPr>
              <w:t xml:space="preserve"> (PEcol-2)</w:t>
            </w:r>
            <w:r w:rsidRPr="00A14E92">
              <w:rPr>
                <w:rFonts w:cs="Arial"/>
                <w:b/>
                <w:sz w:val="18"/>
                <w:szCs w:val="18"/>
                <w:lang w:val="es-ES"/>
              </w:rPr>
              <w:t xml:space="preserve">: </w:t>
            </w:r>
            <w:r w:rsidR="00622A28" w:rsidRPr="00A14E92">
              <w:rPr>
                <w:rFonts w:cs="Arial"/>
                <w:b/>
                <w:sz w:val="18"/>
                <w:szCs w:val="18"/>
                <w:lang w:val="es-ES"/>
              </w:rPr>
              <w:t>m</w:t>
            </w:r>
            <w:r w:rsidRPr="00A14E92">
              <w:rPr>
                <w:rFonts w:cs="Arial"/>
                <w:b/>
                <w:sz w:val="18"/>
                <w:szCs w:val="18"/>
                <w:lang w:val="es-ES"/>
              </w:rPr>
              <w:t xml:space="preserve">ejora de la resiliencia ecológica del </w:t>
            </w:r>
            <w:proofErr w:type="spellStart"/>
            <w:r w:rsidRPr="00A14E92">
              <w:rPr>
                <w:rFonts w:cs="Arial"/>
                <w:b/>
                <w:sz w:val="18"/>
                <w:szCs w:val="18"/>
                <w:lang w:val="es-ES"/>
              </w:rPr>
              <w:t>agroecosistema</w:t>
            </w:r>
            <w:proofErr w:type="spellEnd"/>
            <w:r w:rsidRPr="00A14E92">
              <w:rPr>
                <w:rFonts w:cs="Arial"/>
                <w:b/>
                <w:sz w:val="18"/>
                <w:szCs w:val="18"/>
                <w:lang w:val="es-ES"/>
              </w:rPr>
              <w:t xml:space="preserve"> sostenible, al imitar la estructura, los procesos y las funciones de los ecosistemas locales.</w:t>
            </w:r>
            <w:bookmarkEnd w:id="156"/>
          </w:p>
        </w:tc>
        <w:tc>
          <w:tcPr>
            <w:tcW w:w="5032" w:type="dxa"/>
            <w:shd w:val="clear" w:color="auto" w:fill="FFFFFF" w:themeFill="background1"/>
          </w:tcPr>
          <w:p w14:paraId="13B2ADA9" w14:textId="77777777" w:rsidR="00C367FD" w:rsidRPr="00A14E92" w:rsidRDefault="00C367FD" w:rsidP="006F641C">
            <w:pPr>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Gliessman</w:t>
            </w:r>
            <w:proofErr w:type="spellEnd"/>
            <w:r w:rsidRPr="00A14E92">
              <w:rPr>
                <w:rFonts w:cs="Arial"/>
                <w:sz w:val="18"/>
                <w:szCs w:val="18"/>
                <w:lang w:val="es-ES"/>
              </w:rPr>
              <w:t xml:space="preserve"> et al., 1998); (</w:t>
            </w:r>
            <w:proofErr w:type="spellStart"/>
            <w:r w:rsidRPr="00A14E92">
              <w:rPr>
                <w:rFonts w:cs="Arial"/>
                <w:sz w:val="18"/>
                <w:szCs w:val="18"/>
                <w:lang w:val="es-ES"/>
              </w:rPr>
              <w:t>Altieri</w:t>
            </w:r>
            <w:proofErr w:type="spellEnd"/>
            <w:r w:rsidRPr="00A14E92">
              <w:rPr>
                <w:rFonts w:cs="Arial"/>
                <w:sz w:val="18"/>
                <w:szCs w:val="18"/>
                <w:lang w:val="es-ES"/>
              </w:rPr>
              <w:t>, 2009); (</w:t>
            </w:r>
            <w:proofErr w:type="spellStart"/>
            <w:r w:rsidRPr="00A14E92">
              <w:rPr>
                <w:rFonts w:cs="Arial"/>
                <w:sz w:val="18"/>
                <w:szCs w:val="18"/>
                <w:lang w:val="es-ES"/>
              </w:rPr>
              <w:t>Altieri</w:t>
            </w:r>
            <w:proofErr w:type="spellEnd"/>
            <w:r w:rsidRPr="00A14E92">
              <w:rPr>
                <w:rFonts w:cs="Arial"/>
                <w:sz w:val="18"/>
                <w:szCs w:val="18"/>
                <w:lang w:val="es-ES"/>
              </w:rPr>
              <w:t xml:space="preserve">, 2002); (Martín &amp; Osorio, 2012);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&amp; Flores, 2014); </w:t>
            </w:r>
            <w:r w:rsidRPr="00A14E92">
              <w:rPr>
                <w:rFonts w:cs="Arial"/>
                <w:sz w:val="18"/>
                <w:szCs w:val="18"/>
                <w:lang w:val="es-ES"/>
              </w:rPr>
              <w:t>(</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Guerra, 2015); (</w:t>
            </w:r>
            <w:proofErr w:type="spellStart"/>
            <w:r w:rsidRPr="00A14E92">
              <w:rPr>
                <w:rFonts w:cs="Arial"/>
                <w:sz w:val="18"/>
                <w:szCs w:val="18"/>
                <w:shd w:val="clear" w:color="auto" w:fill="FFFFFF"/>
                <w:lang w:val="es-ES"/>
              </w:rPr>
              <w:t>Barrezueta</w:t>
            </w:r>
            <w:proofErr w:type="spellEnd"/>
            <w:r w:rsidRPr="00A14E92">
              <w:rPr>
                <w:rFonts w:cs="Arial"/>
                <w:sz w:val="18"/>
                <w:szCs w:val="18"/>
                <w:shd w:val="clear" w:color="auto" w:fill="FFFFFF"/>
                <w:lang w:val="es-ES"/>
              </w:rPr>
              <w:t>, 2015); (Osorio-González, 2015); (Sánchez &amp; Villegas, 2015);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2015);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w:t>
            </w:r>
            <w:r w:rsidRPr="00A14E92">
              <w:rPr>
                <w:rFonts w:cs="Arial"/>
                <w:sz w:val="18"/>
                <w:szCs w:val="18"/>
                <w:lang w:val="es-ES"/>
              </w:rPr>
              <w:t>(</w:t>
            </w:r>
            <w:proofErr w:type="spellStart"/>
            <w:r w:rsidRPr="00A14E92">
              <w:rPr>
                <w:rFonts w:cs="Arial"/>
                <w:sz w:val="18"/>
                <w:szCs w:val="18"/>
                <w:lang w:val="es-ES"/>
              </w:rPr>
              <w:t>Paleologos</w:t>
            </w:r>
            <w:proofErr w:type="spellEnd"/>
            <w:r w:rsidRPr="00A14E92">
              <w:rPr>
                <w:rFonts w:cs="Arial"/>
                <w:sz w:val="18"/>
                <w:szCs w:val="18"/>
                <w:lang w:val="es-ES"/>
              </w:rPr>
              <w:t xml:space="preserve"> et al., 2017).</w:t>
            </w:r>
          </w:p>
        </w:tc>
      </w:tr>
      <w:tr w:rsidR="00FA0A76" w:rsidRPr="00A14E92" w14:paraId="3A6C613A" w14:textId="77777777" w:rsidTr="00136DBD">
        <w:tc>
          <w:tcPr>
            <w:tcW w:w="0" w:type="auto"/>
            <w:vMerge/>
            <w:shd w:val="clear" w:color="auto" w:fill="FFFFFF" w:themeFill="background1"/>
          </w:tcPr>
          <w:p w14:paraId="11C85578" w14:textId="77777777" w:rsidR="00C367FD" w:rsidRPr="00A14E92" w:rsidRDefault="00C367FD" w:rsidP="006F641C">
            <w:pPr>
              <w:rPr>
                <w:rFonts w:cs="Arial"/>
                <w:sz w:val="18"/>
                <w:szCs w:val="18"/>
                <w:lang w:val="es-ES"/>
              </w:rPr>
            </w:pPr>
          </w:p>
        </w:tc>
        <w:tc>
          <w:tcPr>
            <w:tcW w:w="0" w:type="auto"/>
            <w:vMerge w:val="restart"/>
            <w:shd w:val="clear" w:color="auto" w:fill="FFFFFF" w:themeFill="background1"/>
          </w:tcPr>
          <w:p w14:paraId="4D83A353" w14:textId="77777777" w:rsidR="00C367FD" w:rsidRPr="00A14E92" w:rsidRDefault="00C367FD" w:rsidP="006F641C">
            <w:pPr>
              <w:rPr>
                <w:rFonts w:cs="Arial"/>
                <w:sz w:val="18"/>
                <w:szCs w:val="18"/>
                <w:lang w:val="es-ES"/>
              </w:rPr>
            </w:pPr>
          </w:p>
        </w:tc>
        <w:tc>
          <w:tcPr>
            <w:tcW w:w="3990" w:type="dxa"/>
            <w:shd w:val="clear" w:color="auto" w:fill="FFFFFF" w:themeFill="background1"/>
          </w:tcPr>
          <w:p w14:paraId="5F9C42E8" w14:textId="0F99A2EC" w:rsidR="00C367FD" w:rsidRPr="00A14E92" w:rsidRDefault="00C367FD" w:rsidP="00622A28">
            <w:pPr>
              <w:rPr>
                <w:rFonts w:cs="Arial"/>
                <w:sz w:val="18"/>
                <w:szCs w:val="18"/>
                <w:lang w:val="es-ES"/>
              </w:rPr>
            </w:pPr>
            <w:bookmarkStart w:id="157" w:name="_Hlk507403291"/>
            <w:r w:rsidRPr="00A14E92">
              <w:rPr>
                <w:rFonts w:cs="Arial"/>
                <w:sz w:val="18"/>
                <w:szCs w:val="18"/>
                <w:lang w:val="es-ES"/>
              </w:rPr>
              <w:t>Criterio 3</w:t>
            </w:r>
            <w:r w:rsidR="00D801A8" w:rsidRPr="00A14E92">
              <w:rPr>
                <w:rFonts w:cs="Arial"/>
                <w:sz w:val="18"/>
                <w:szCs w:val="18"/>
                <w:lang w:val="es-ES"/>
              </w:rPr>
              <w:t xml:space="preserve"> (CEcol-3)</w:t>
            </w:r>
            <w:r w:rsidRPr="00A14E92">
              <w:rPr>
                <w:rFonts w:cs="Arial"/>
                <w:sz w:val="18"/>
                <w:szCs w:val="18"/>
                <w:lang w:val="es-ES"/>
              </w:rPr>
              <w:t xml:space="preserve">: </w:t>
            </w:r>
            <w:r w:rsidR="00622A28" w:rsidRPr="00A14E92">
              <w:rPr>
                <w:rFonts w:cs="Arial"/>
                <w:sz w:val="18"/>
                <w:szCs w:val="18"/>
                <w:lang w:val="es-ES"/>
              </w:rPr>
              <w:t>i</w:t>
            </w:r>
            <w:r w:rsidRPr="00A14E92">
              <w:rPr>
                <w:rFonts w:cs="Arial"/>
                <w:sz w:val="18"/>
                <w:szCs w:val="18"/>
                <w:lang w:val="es-ES"/>
              </w:rPr>
              <w:t>ncremento de los procesos de transferencia de energía</w:t>
            </w:r>
            <w:r w:rsidR="007C7CB4" w:rsidRPr="00A14E92">
              <w:rPr>
                <w:rFonts w:cs="Arial"/>
                <w:sz w:val="18"/>
                <w:szCs w:val="18"/>
                <w:lang w:val="es-ES"/>
              </w:rPr>
              <w:t xml:space="preserve">, </w:t>
            </w:r>
            <w:r w:rsidRPr="00A14E92">
              <w:rPr>
                <w:rFonts w:cs="Arial"/>
                <w:sz w:val="18"/>
                <w:szCs w:val="18"/>
                <w:lang w:val="es-ES"/>
              </w:rPr>
              <w:t>materia y de las funciones de regulación, producción y hábitat.</w:t>
            </w:r>
            <w:bookmarkEnd w:id="157"/>
          </w:p>
        </w:tc>
        <w:tc>
          <w:tcPr>
            <w:tcW w:w="5032" w:type="dxa"/>
            <w:shd w:val="clear" w:color="auto" w:fill="FFFFFF" w:themeFill="background1"/>
          </w:tcPr>
          <w:p w14:paraId="08BFA011" w14:textId="77777777" w:rsidR="00C367FD" w:rsidRPr="00A14E92" w:rsidRDefault="00C367FD" w:rsidP="006F641C">
            <w:pPr>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Gliessman</w:t>
            </w:r>
            <w:proofErr w:type="spellEnd"/>
            <w:r w:rsidRPr="00A14E92">
              <w:rPr>
                <w:rFonts w:cs="Arial"/>
                <w:sz w:val="18"/>
                <w:szCs w:val="18"/>
                <w:lang w:val="es-ES"/>
              </w:rPr>
              <w:t>, 2002); (</w:t>
            </w:r>
            <w:proofErr w:type="spellStart"/>
            <w:r w:rsidRPr="00A14E92">
              <w:rPr>
                <w:rFonts w:cs="Arial"/>
                <w:sz w:val="18"/>
                <w:szCs w:val="18"/>
                <w:lang w:val="es-ES"/>
              </w:rPr>
              <w:t>Altieri</w:t>
            </w:r>
            <w:proofErr w:type="spellEnd"/>
            <w:r w:rsidRPr="00A14E92">
              <w:rPr>
                <w:rFonts w:cs="Arial"/>
                <w:sz w:val="18"/>
                <w:szCs w:val="18"/>
                <w:lang w:val="es-ES"/>
              </w:rPr>
              <w:t>, 2002); (</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2004); (</w:t>
            </w:r>
            <w:proofErr w:type="spellStart"/>
            <w:r w:rsidRPr="00A14E92">
              <w:rPr>
                <w:rFonts w:cs="Arial"/>
                <w:sz w:val="18"/>
                <w:szCs w:val="18"/>
                <w:lang w:val="es-ES"/>
              </w:rPr>
              <w:t>Altieri</w:t>
            </w:r>
            <w:proofErr w:type="spellEnd"/>
            <w:r w:rsidRPr="00A14E92">
              <w:rPr>
                <w:rFonts w:cs="Arial"/>
                <w:sz w:val="18"/>
                <w:szCs w:val="18"/>
                <w:lang w:val="es-ES"/>
              </w:rPr>
              <w:t>, 2009); (Pérez, González &amp; García, 2005); (</w:t>
            </w:r>
            <w:proofErr w:type="spellStart"/>
            <w:r w:rsidRPr="00A14E92">
              <w:rPr>
                <w:rFonts w:cs="Arial"/>
                <w:sz w:val="18"/>
                <w:szCs w:val="18"/>
                <w:lang w:val="es-ES"/>
              </w:rPr>
              <w:t>Altieri</w:t>
            </w:r>
            <w:proofErr w:type="spellEnd"/>
            <w:r w:rsidRPr="00A14E92">
              <w:rPr>
                <w:rFonts w:cs="Arial"/>
                <w:sz w:val="18"/>
                <w:szCs w:val="18"/>
                <w:lang w:val="es-ES"/>
              </w:rPr>
              <w:t xml:space="preserve"> et al., 2012); (Martín &amp; Osorio, 2012); (</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2010); (</w:t>
            </w:r>
            <w:proofErr w:type="spellStart"/>
            <w:r w:rsidRPr="00A14E92">
              <w:rPr>
                <w:rFonts w:cs="Arial"/>
                <w:sz w:val="18"/>
                <w:szCs w:val="18"/>
                <w:lang w:val="es-ES"/>
              </w:rPr>
              <w:t>Ratnadass</w:t>
            </w:r>
            <w:proofErr w:type="spellEnd"/>
            <w:r w:rsidRPr="00A14E92">
              <w:rPr>
                <w:rFonts w:cs="Arial"/>
                <w:sz w:val="18"/>
                <w:szCs w:val="18"/>
                <w:lang w:val="es-ES"/>
              </w:rPr>
              <w:t xml:space="preserve"> et al., 2012);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&amp; Flores, 2014</w:t>
            </w:r>
            <w:proofErr w:type="gramStart"/>
            <w:r w:rsidRPr="00A14E92">
              <w:rPr>
                <w:rFonts w:cs="Arial"/>
                <w:sz w:val="18"/>
                <w:szCs w:val="18"/>
                <w:shd w:val="clear" w:color="auto" w:fill="FFFFFF"/>
                <w:lang w:val="es-ES"/>
              </w:rPr>
              <w:t xml:space="preserve">); </w:t>
            </w:r>
            <w:r w:rsidRPr="00A14E92">
              <w:rPr>
                <w:rFonts w:cs="Arial"/>
                <w:sz w:val="18"/>
                <w:szCs w:val="18"/>
                <w:lang w:val="es-ES"/>
              </w:rPr>
              <w:t xml:space="preserve"> (</w:t>
            </w:r>
            <w:proofErr w:type="spellStart"/>
            <w:proofErr w:type="gramEnd"/>
            <w:r w:rsidRPr="00A14E92">
              <w:rPr>
                <w:rFonts w:cs="Arial"/>
                <w:sz w:val="18"/>
                <w:szCs w:val="18"/>
                <w:lang w:val="es-ES"/>
              </w:rPr>
              <w:t>Rositano</w:t>
            </w:r>
            <w:proofErr w:type="spellEnd"/>
            <w:r w:rsidRPr="00A14E92">
              <w:rPr>
                <w:rFonts w:cs="Arial"/>
                <w:sz w:val="18"/>
                <w:szCs w:val="18"/>
                <w:lang w:val="es-ES"/>
              </w:rPr>
              <w:t xml:space="preserve"> &amp; </w:t>
            </w:r>
            <w:proofErr w:type="spellStart"/>
            <w:r w:rsidRPr="00A14E92">
              <w:rPr>
                <w:rFonts w:cs="Arial"/>
                <w:sz w:val="18"/>
                <w:szCs w:val="18"/>
                <w:lang w:val="es-ES"/>
              </w:rPr>
              <w:t>Ferraro</w:t>
            </w:r>
            <w:proofErr w:type="spellEnd"/>
            <w:r w:rsidRPr="00A14E92">
              <w:rPr>
                <w:rFonts w:cs="Arial"/>
                <w:sz w:val="18"/>
                <w:szCs w:val="18"/>
                <w:lang w:val="es-ES"/>
              </w:rPr>
              <w:t>, 2014); (</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Guerra, 2015); (</w:t>
            </w:r>
            <w:proofErr w:type="spellStart"/>
            <w:r w:rsidRPr="00A14E92">
              <w:rPr>
                <w:rFonts w:cs="Arial"/>
                <w:sz w:val="18"/>
                <w:szCs w:val="18"/>
                <w:shd w:val="clear" w:color="auto" w:fill="FFFFFF"/>
                <w:lang w:val="es-ES"/>
              </w:rPr>
              <w:t>Barrezueta</w:t>
            </w:r>
            <w:proofErr w:type="spellEnd"/>
            <w:r w:rsidRPr="00A14E92">
              <w:rPr>
                <w:rFonts w:cs="Arial"/>
                <w:sz w:val="18"/>
                <w:szCs w:val="18"/>
                <w:shd w:val="clear" w:color="auto" w:fill="FFFFFF"/>
                <w:lang w:val="es-ES"/>
              </w:rPr>
              <w:t xml:space="preserve">, 2015); (Osorio-González, 2015); </w:t>
            </w:r>
            <w:r w:rsidRPr="00A14E92">
              <w:rPr>
                <w:rFonts w:cs="Arial"/>
                <w:sz w:val="18"/>
                <w:szCs w:val="18"/>
                <w:lang w:val="es-ES"/>
              </w:rPr>
              <w:t>(Silva-Santamaría &amp; Ramírez-Hernández, 2017); (</w:t>
            </w:r>
            <w:proofErr w:type="spellStart"/>
            <w:r w:rsidRPr="00A14E92">
              <w:rPr>
                <w:rFonts w:cs="Arial"/>
                <w:sz w:val="18"/>
                <w:szCs w:val="18"/>
                <w:lang w:val="es-ES"/>
              </w:rPr>
              <w:t>Paleologos</w:t>
            </w:r>
            <w:proofErr w:type="spellEnd"/>
            <w:r w:rsidRPr="00A14E92">
              <w:rPr>
                <w:rFonts w:cs="Arial"/>
                <w:sz w:val="18"/>
                <w:szCs w:val="18"/>
                <w:lang w:val="es-ES"/>
              </w:rPr>
              <w:t xml:space="preserve"> et al., 2017); </w:t>
            </w:r>
            <w:r w:rsidRPr="00A14E92">
              <w:rPr>
                <w:rFonts w:cs="Arial"/>
                <w:sz w:val="18"/>
                <w:szCs w:val="18"/>
                <w:shd w:val="clear" w:color="auto" w:fill="FFFFFF"/>
                <w:lang w:val="es-ES"/>
              </w:rPr>
              <w:t xml:space="preserve"> (</w:t>
            </w:r>
            <w:proofErr w:type="spellStart"/>
            <w:r w:rsidRPr="00A14E92">
              <w:rPr>
                <w:rFonts w:cs="Arial"/>
                <w:sz w:val="18"/>
                <w:szCs w:val="18"/>
                <w:shd w:val="clear" w:color="auto" w:fill="FFFFFF"/>
                <w:lang w:val="es-ES"/>
              </w:rPr>
              <w:t>Güldner</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Krausmann</w:t>
            </w:r>
            <w:proofErr w:type="spellEnd"/>
            <w:r w:rsidRPr="00A14E92">
              <w:rPr>
                <w:rFonts w:cs="Arial"/>
                <w:sz w:val="18"/>
                <w:szCs w:val="18"/>
                <w:shd w:val="clear" w:color="auto" w:fill="FFFFFF"/>
                <w:lang w:val="es-ES"/>
              </w:rPr>
              <w:t>, 2017); (</w:t>
            </w:r>
            <w:proofErr w:type="spellStart"/>
            <w:r w:rsidRPr="00A14E92">
              <w:rPr>
                <w:rFonts w:cs="Arial"/>
                <w:sz w:val="18"/>
                <w:szCs w:val="18"/>
                <w:shd w:val="clear" w:color="auto" w:fill="FFFFFF"/>
                <w:lang w:val="es-ES"/>
              </w:rPr>
              <w:t>Garbach</w:t>
            </w:r>
            <w:proofErr w:type="spellEnd"/>
            <w:r w:rsidRPr="00A14E92">
              <w:rPr>
                <w:rFonts w:cs="Arial"/>
                <w:sz w:val="18"/>
                <w:szCs w:val="18"/>
                <w:shd w:val="clear" w:color="auto" w:fill="FFFFFF"/>
                <w:lang w:val="es-ES"/>
              </w:rPr>
              <w:t xml:space="preserve"> &amp; Morgan, 2017); (</w:t>
            </w:r>
            <w:proofErr w:type="spellStart"/>
            <w:r w:rsidRPr="00A14E92">
              <w:rPr>
                <w:rFonts w:cs="Arial"/>
                <w:sz w:val="18"/>
                <w:szCs w:val="18"/>
                <w:shd w:val="clear" w:color="auto" w:fill="FFFFFF"/>
                <w:lang w:val="es-ES"/>
              </w:rPr>
              <w:t>Daniels</w:t>
            </w:r>
            <w:proofErr w:type="spellEnd"/>
            <w:r w:rsidRPr="00A14E92">
              <w:rPr>
                <w:rFonts w:cs="Arial"/>
                <w:sz w:val="18"/>
                <w:szCs w:val="18"/>
                <w:shd w:val="clear" w:color="auto" w:fill="FFFFFF"/>
                <w:lang w:val="es-ES"/>
              </w:rPr>
              <w:t xml:space="preserve"> et al., 2017).</w:t>
            </w:r>
          </w:p>
        </w:tc>
      </w:tr>
      <w:tr w:rsidR="00FA0A76" w:rsidRPr="00A14E92" w14:paraId="5E636D3A" w14:textId="77777777" w:rsidTr="00136DBD">
        <w:tc>
          <w:tcPr>
            <w:tcW w:w="0" w:type="auto"/>
            <w:vMerge/>
            <w:shd w:val="clear" w:color="auto" w:fill="FFFFFF" w:themeFill="background1"/>
          </w:tcPr>
          <w:p w14:paraId="6ADAB89F" w14:textId="77777777" w:rsidR="00C367FD" w:rsidRPr="00A14E92" w:rsidRDefault="00C367FD" w:rsidP="006F641C">
            <w:pPr>
              <w:rPr>
                <w:rFonts w:cs="Arial"/>
                <w:sz w:val="18"/>
                <w:szCs w:val="18"/>
                <w:lang w:val="es-ES"/>
              </w:rPr>
            </w:pPr>
          </w:p>
        </w:tc>
        <w:tc>
          <w:tcPr>
            <w:tcW w:w="0" w:type="auto"/>
            <w:vMerge/>
            <w:shd w:val="clear" w:color="auto" w:fill="FFFFFF" w:themeFill="background1"/>
          </w:tcPr>
          <w:p w14:paraId="63E9A1B2" w14:textId="77777777" w:rsidR="00C367FD" w:rsidRPr="00A14E92" w:rsidRDefault="00C367FD" w:rsidP="006F641C">
            <w:pPr>
              <w:rPr>
                <w:rFonts w:cs="Arial"/>
                <w:sz w:val="18"/>
                <w:szCs w:val="18"/>
                <w:lang w:val="es-ES"/>
              </w:rPr>
            </w:pPr>
          </w:p>
        </w:tc>
        <w:tc>
          <w:tcPr>
            <w:tcW w:w="3990" w:type="dxa"/>
            <w:shd w:val="clear" w:color="auto" w:fill="FFFFFF" w:themeFill="background1"/>
          </w:tcPr>
          <w:p w14:paraId="68E20187" w14:textId="33CF37AB" w:rsidR="00C367FD" w:rsidRPr="00A14E92" w:rsidRDefault="00C367FD" w:rsidP="006F641C">
            <w:pPr>
              <w:rPr>
                <w:rFonts w:cs="Arial"/>
                <w:sz w:val="18"/>
                <w:szCs w:val="18"/>
                <w:lang w:val="es-ES"/>
              </w:rPr>
            </w:pPr>
            <w:bookmarkStart w:id="158" w:name="_Hlk507403325"/>
            <w:r w:rsidRPr="00A14E92">
              <w:rPr>
                <w:rFonts w:cs="Arial"/>
                <w:sz w:val="18"/>
                <w:szCs w:val="18"/>
                <w:lang w:val="es-ES"/>
              </w:rPr>
              <w:t>Criterio 4</w:t>
            </w:r>
            <w:r w:rsidR="00D801A8" w:rsidRPr="00A14E92">
              <w:rPr>
                <w:rFonts w:cs="Arial"/>
                <w:sz w:val="18"/>
                <w:szCs w:val="18"/>
                <w:lang w:val="es-ES"/>
              </w:rPr>
              <w:t xml:space="preserve"> (CEcol-4)</w:t>
            </w:r>
            <w:r w:rsidRPr="00A14E92">
              <w:rPr>
                <w:rFonts w:cs="Arial"/>
                <w:sz w:val="18"/>
                <w:szCs w:val="18"/>
                <w:lang w:val="es-ES"/>
              </w:rPr>
              <w:t xml:space="preserve">: </w:t>
            </w:r>
            <w:r w:rsidR="00622A28" w:rsidRPr="00A14E92">
              <w:rPr>
                <w:rFonts w:cs="Arial"/>
                <w:sz w:val="18"/>
                <w:szCs w:val="18"/>
                <w:lang w:val="es-ES"/>
              </w:rPr>
              <w:t>i</w:t>
            </w:r>
            <w:r w:rsidRPr="00A14E92">
              <w:rPr>
                <w:rFonts w:cs="Arial"/>
                <w:sz w:val="18"/>
                <w:szCs w:val="18"/>
                <w:lang w:val="es-ES"/>
              </w:rPr>
              <w:t xml:space="preserve">ncremento del potencial productivo del </w:t>
            </w:r>
            <w:proofErr w:type="spellStart"/>
            <w:r w:rsidRPr="00A14E92">
              <w:rPr>
                <w:rFonts w:cs="Arial"/>
                <w:sz w:val="18"/>
                <w:szCs w:val="18"/>
                <w:lang w:val="es-ES"/>
              </w:rPr>
              <w:t>agroecosistema</w:t>
            </w:r>
            <w:proofErr w:type="spellEnd"/>
            <w:r w:rsidRPr="00A14E92">
              <w:rPr>
                <w:rFonts w:cs="Arial"/>
                <w:sz w:val="18"/>
                <w:szCs w:val="18"/>
                <w:lang w:val="es-ES"/>
              </w:rPr>
              <w:t>, considerando las restricciones y potencialidades biofísicas</w:t>
            </w:r>
            <w:r w:rsidR="007C7CB4" w:rsidRPr="00A14E92">
              <w:rPr>
                <w:rFonts w:cs="Arial"/>
                <w:sz w:val="18"/>
                <w:szCs w:val="18"/>
                <w:lang w:val="es-ES"/>
              </w:rPr>
              <w:t xml:space="preserve"> locales.</w:t>
            </w:r>
          </w:p>
          <w:bookmarkEnd w:id="158"/>
          <w:p w14:paraId="4161776D" w14:textId="77777777" w:rsidR="00C367FD" w:rsidRPr="00A14E92" w:rsidRDefault="00C367FD" w:rsidP="006F641C">
            <w:pPr>
              <w:rPr>
                <w:rFonts w:cs="Arial"/>
                <w:sz w:val="18"/>
                <w:szCs w:val="18"/>
                <w:lang w:val="es-ES"/>
              </w:rPr>
            </w:pPr>
          </w:p>
        </w:tc>
        <w:tc>
          <w:tcPr>
            <w:tcW w:w="5032" w:type="dxa"/>
            <w:shd w:val="clear" w:color="auto" w:fill="FFFFFF" w:themeFill="background1"/>
          </w:tcPr>
          <w:p w14:paraId="532F7334" w14:textId="77777777" w:rsidR="00C367FD" w:rsidRPr="00A14E92" w:rsidRDefault="00C367FD" w:rsidP="006F641C">
            <w:pPr>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2002); (Martín &amp; Osorio, 2012); (Álvarez, Mancilla &amp; Cortés, 2007);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2013);</w:t>
            </w:r>
            <w:r w:rsidRPr="00A14E92">
              <w:rPr>
                <w:rFonts w:cs="Arial"/>
                <w:sz w:val="18"/>
                <w:szCs w:val="18"/>
                <w:lang w:val="es-ES"/>
              </w:rPr>
              <w:t xml:space="preserve">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xml:space="preserve">, 2014); </w:t>
            </w:r>
            <w:r w:rsidRPr="00A14E92">
              <w:rPr>
                <w:rFonts w:cs="Arial"/>
                <w:sz w:val="18"/>
                <w:szCs w:val="18"/>
                <w:lang w:val="es-ES"/>
              </w:rPr>
              <w:t>(</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Guerra, 2015); (</w:t>
            </w:r>
            <w:proofErr w:type="spellStart"/>
            <w:r w:rsidRPr="00A14E92">
              <w:rPr>
                <w:rFonts w:cs="Arial"/>
                <w:sz w:val="18"/>
                <w:szCs w:val="18"/>
                <w:shd w:val="clear" w:color="auto" w:fill="FFFFFF"/>
                <w:lang w:val="es-ES"/>
              </w:rPr>
              <w:t>Barrezueta</w:t>
            </w:r>
            <w:proofErr w:type="spellEnd"/>
            <w:r w:rsidRPr="00A14E92">
              <w:rPr>
                <w:rFonts w:cs="Arial"/>
                <w:sz w:val="18"/>
                <w:szCs w:val="18"/>
                <w:shd w:val="clear" w:color="auto" w:fill="FFFFFF"/>
                <w:lang w:val="es-ES"/>
              </w:rPr>
              <w:t>, 2015); (Osorio-González, 2015); (</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Tomás, 2016);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w:t>
            </w:r>
          </w:p>
        </w:tc>
      </w:tr>
      <w:tr w:rsidR="00FA0A76" w:rsidRPr="00A14E92" w14:paraId="1E9B3F42" w14:textId="77777777" w:rsidTr="00136DBD">
        <w:tc>
          <w:tcPr>
            <w:tcW w:w="0" w:type="auto"/>
            <w:vMerge/>
            <w:shd w:val="clear" w:color="auto" w:fill="FFFFFF" w:themeFill="background1"/>
          </w:tcPr>
          <w:p w14:paraId="27623405" w14:textId="77777777" w:rsidR="00C367FD" w:rsidRPr="00A14E92" w:rsidRDefault="00C367FD" w:rsidP="006F641C">
            <w:pPr>
              <w:rPr>
                <w:rFonts w:cs="Arial"/>
                <w:sz w:val="18"/>
                <w:szCs w:val="18"/>
                <w:lang w:val="es-ES"/>
              </w:rPr>
            </w:pPr>
          </w:p>
        </w:tc>
        <w:tc>
          <w:tcPr>
            <w:tcW w:w="4225" w:type="dxa"/>
            <w:gridSpan w:val="2"/>
            <w:shd w:val="clear" w:color="auto" w:fill="FFFFFF" w:themeFill="background1"/>
          </w:tcPr>
          <w:p w14:paraId="2B5FB24F" w14:textId="477BF0F3" w:rsidR="00C367FD" w:rsidRPr="00A14E92" w:rsidRDefault="00C367FD" w:rsidP="00622A28">
            <w:pPr>
              <w:rPr>
                <w:rFonts w:cs="Arial"/>
                <w:b/>
                <w:sz w:val="18"/>
                <w:szCs w:val="18"/>
                <w:lang w:val="es-ES"/>
              </w:rPr>
            </w:pPr>
            <w:bookmarkStart w:id="159" w:name="_Hlk507403355"/>
            <w:r w:rsidRPr="00A14E92">
              <w:rPr>
                <w:rFonts w:cs="Arial"/>
                <w:b/>
                <w:sz w:val="18"/>
                <w:szCs w:val="18"/>
                <w:lang w:val="es-ES"/>
              </w:rPr>
              <w:t>Principio 3</w:t>
            </w:r>
            <w:r w:rsidR="00171754" w:rsidRPr="00A14E92">
              <w:rPr>
                <w:rFonts w:cs="Arial"/>
                <w:b/>
                <w:sz w:val="18"/>
                <w:szCs w:val="18"/>
                <w:lang w:val="es-ES"/>
              </w:rPr>
              <w:t xml:space="preserve"> (PEcol-3)</w:t>
            </w:r>
            <w:r w:rsidRPr="00A14E92">
              <w:rPr>
                <w:rFonts w:cs="Arial"/>
                <w:b/>
                <w:sz w:val="18"/>
                <w:szCs w:val="18"/>
                <w:lang w:val="es-ES"/>
              </w:rPr>
              <w:t xml:space="preserve">: </w:t>
            </w:r>
            <w:r w:rsidR="00622A28" w:rsidRPr="00A14E92">
              <w:rPr>
                <w:rFonts w:cs="Arial"/>
                <w:b/>
                <w:sz w:val="18"/>
                <w:szCs w:val="18"/>
                <w:lang w:val="es-ES"/>
              </w:rPr>
              <w:t>r</w:t>
            </w:r>
            <w:r w:rsidRPr="00A14E92">
              <w:rPr>
                <w:rFonts w:cs="Arial"/>
                <w:b/>
                <w:sz w:val="18"/>
                <w:szCs w:val="18"/>
                <w:lang w:val="es-ES"/>
              </w:rPr>
              <w:t xml:space="preserve">educción de los efectos ambientales negativos en el </w:t>
            </w:r>
            <w:proofErr w:type="spellStart"/>
            <w:r w:rsidRPr="00A14E92">
              <w:rPr>
                <w:rFonts w:cs="Arial"/>
                <w:b/>
                <w:sz w:val="18"/>
                <w:szCs w:val="18"/>
                <w:lang w:val="es-ES"/>
              </w:rPr>
              <w:t>agroecosistema</w:t>
            </w:r>
            <w:proofErr w:type="spellEnd"/>
            <w:r w:rsidRPr="00A14E92">
              <w:rPr>
                <w:rFonts w:cs="Arial"/>
                <w:b/>
                <w:sz w:val="18"/>
                <w:szCs w:val="18"/>
                <w:lang w:val="es-ES"/>
              </w:rPr>
              <w:t xml:space="preserve"> sostenible que puedan afectar la estructura, los procesos y las funciones </w:t>
            </w:r>
            <w:proofErr w:type="spellStart"/>
            <w:r w:rsidRPr="00A14E92">
              <w:rPr>
                <w:rFonts w:cs="Arial"/>
                <w:b/>
                <w:sz w:val="18"/>
                <w:szCs w:val="18"/>
                <w:lang w:val="es-ES"/>
              </w:rPr>
              <w:t>ecosistémicas</w:t>
            </w:r>
            <w:proofErr w:type="spellEnd"/>
            <w:r w:rsidRPr="00A14E92">
              <w:rPr>
                <w:rFonts w:cs="Arial"/>
                <w:b/>
                <w:sz w:val="18"/>
                <w:szCs w:val="18"/>
                <w:lang w:val="es-ES"/>
              </w:rPr>
              <w:t>.</w:t>
            </w:r>
            <w:bookmarkEnd w:id="159"/>
          </w:p>
        </w:tc>
        <w:tc>
          <w:tcPr>
            <w:tcW w:w="5032" w:type="dxa"/>
            <w:shd w:val="clear" w:color="auto" w:fill="FFFFFF" w:themeFill="background1"/>
          </w:tcPr>
          <w:p w14:paraId="114852C0" w14:textId="77777777" w:rsidR="00C367FD" w:rsidRPr="00A14E92" w:rsidRDefault="00C367FD" w:rsidP="006F641C">
            <w:pPr>
              <w:rPr>
                <w:rFonts w:cs="Arial"/>
                <w:sz w:val="18"/>
                <w:szCs w:val="18"/>
                <w:lang w:val="es-ES"/>
              </w:rPr>
            </w:pPr>
            <w:r w:rsidRPr="00A14E92">
              <w:rPr>
                <w:rFonts w:cs="Arial"/>
                <w:sz w:val="18"/>
                <w:szCs w:val="18"/>
                <w:lang w:val="es-ES"/>
              </w:rPr>
              <w:t xml:space="preserve">(Dale &amp; </w:t>
            </w:r>
            <w:proofErr w:type="spellStart"/>
            <w:r w:rsidRPr="00A14E92">
              <w:rPr>
                <w:rFonts w:cs="Arial"/>
                <w:sz w:val="18"/>
                <w:szCs w:val="18"/>
                <w:lang w:val="es-ES"/>
              </w:rPr>
              <w:t>Polasky</w:t>
            </w:r>
            <w:proofErr w:type="spellEnd"/>
            <w:r w:rsidRPr="00A14E92">
              <w:rPr>
                <w:rFonts w:cs="Arial"/>
                <w:sz w:val="18"/>
                <w:szCs w:val="18"/>
                <w:lang w:val="es-ES"/>
              </w:rPr>
              <w:t xml:space="preserve">, 2007); </w:t>
            </w:r>
            <w:r w:rsidRPr="00A14E92">
              <w:rPr>
                <w:rFonts w:cs="Arial"/>
                <w:sz w:val="18"/>
                <w:szCs w:val="18"/>
                <w:shd w:val="clear" w:color="auto" w:fill="FFFFFF"/>
                <w:lang w:val="es-ES"/>
              </w:rPr>
              <w:t xml:space="preserve">(Vargas &amp; Lozano, 2009); </w:t>
            </w: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2013); </w:t>
            </w:r>
            <w:r w:rsidRPr="00A14E92">
              <w:rPr>
                <w:rFonts w:cs="Arial"/>
                <w:sz w:val="18"/>
                <w:szCs w:val="18"/>
                <w:lang w:val="es-ES"/>
              </w:rPr>
              <w:t>(Avellaneda-</w:t>
            </w:r>
            <w:r w:rsidRPr="00A14E92">
              <w:rPr>
                <w:rFonts w:cs="Arial"/>
                <w:sz w:val="18"/>
                <w:szCs w:val="18"/>
                <w:shd w:val="clear" w:color="auto" w:fill="FFFFFF"/>
                <w:lang w:val="es-ES"/>
              </w:rPr>
              <w:t>Torres et al., 2014); (</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&amp; Flores, 2014); (</w:t>
            </w:r>
            <w:proofErr w:type="spellStart"/>
            <w:r w:rsidRPr="00A14E92">
              <w:rPr>
                <w:rFonts w:cs="Arial"/>
                <w:sz w:val="18"/>
                <w:szCs w:val="18"/>
                <w:shd w:val="clear" w:color="auto" w:fill="FFFFFF"/>
                <w:lang w:val="es-ES"/>
              </w:rPr>
              <w:t>Barrezueta</w:t>
            </w:r>
            <w:proofErr w:type="spellEnd"/>
            <w:r w:rsidRPr="00A14E92">
              <w:rPr>
                <w:rFonts w:cs="Arial"/>
                <w:sz w:val="18"/>
                <w:szCs w:val="18"/>
                <w:shd w:val="clear" w:color="auto" w:fill="FFFFFF"/>
                <w:lang w:val="es-ES"/>
              </w:rPr>
              <w:t>, 2015); (López et al., 2016);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Swagemakers</w:t>
            </w:r>
            <w:proofErr w:type="spellEnd"/>
            <w:r w:rsidRPr="00A14E92">
              <w:rPr>
                <w:rFonts w:cs="Arial"/>
                <w:sz w:val="18"/>
                <w:szCs w:val="18"/>
                <w:shd w:val="clear" w:color="auto" w:fill="FFFFFF"/>
                <w:lang w:val="es-ES"/>
              </w:rPr>
              <w:t xml:space="preserve"> et al., 2017).</w:t>
            </w:r>
          </w:p>
        </w:tc>
      </w:tr>
      <w:tr w:rsidR="00FA0A76" w:rsidRPr="00A14E92" w14:paraId="67B85A9D" w14:textId="77777777" w:rsidTr="00136DBD">
        <w:tc>
          <w:tcPr>
            <w:tcW w:w="0" w:type="auto"/>
            <w:vMerge/>
            <w:shd w:val="clear" w:color="auto" w:fill="FFFFFF" w:themeFill="background1"/>
          </w:tcPr>
          <w:p w14:paraId="44D68099" w14:textId="77777777" w:rsidR="00C367FD" w:rsidRPr="00A14E92" w:rsidRDefault="00C367FD" w:rsidP="006F641C">
            <w:pPr>
              <w:rPr>
                <w:rFonts w:cs="Arial"/>
                <w:sz w:val="18"/>
                <w:szCs w:val="18"/>
                <w:lang w:val="es-ES"/>
              </w:rPr>
            </w:pPr>
            <w:bookmarkStart w:id="160" w:name="_Hlk507403437"/>
          </w:p>
        </w:tc>
        <w:tc>
          <w:tcPr>
            <w:tcW w:w="235" w:type="dxa"/>
            <w:vMerge w:val="restart"/>
            <w:shd w:val="clear" w:color="auto" w:fill="FFFFFF" w:themeFill="background1"/>
          </w:tcPr>
          <w:p w14:paraId="74103B34" w14:textId="77777777" w:rsidR="00C367FD" w:rsidRPr="00A14E92" w:rsidRDefault="00C367FD" w:rsidP="006F641C">
            <w:pPr>
              <w:rPr>
                <w:rFonts w:cs="Arial"/>
                <w:sz w:val="18"/>
                <w:szCs w:val="18"/>
                <w:lang w:val="es-ES"/>
              </w:rPr>
            </w:pPr>
          </w:p>
        </w:tc>
        <w:tc>
          <w:tcPr>
            <w:tcW w:w="3990" w:type="dxa"/>
            <w:shd w:val="clear" w:color="auto" w:fill="FFFFFF" w:themeFill="background1"/>
          </w:tcPr>
          <w:p w14:paraId="2A15F092" w14:textId="487583EE" w:rsidR="00C367FD" w:rsidRPr="00A14E92" w:rsidRDefault="00C367FD" w:rsidP="00622A28">
            <w:pPr>
              <w:rPr>
                <w:rFonts w:cs="Arial"/>
                <w:sz w:val="18"/>
                <w:szCs w:val="18"/>
                <w:lang w:val="es-ES"/>
              </w:rPr>
            </w:pPr>
            <w:r w:rsidRPr="00A14E92">
              <w:rPr>
                <w:rFonts w:cs="Arial"/>
                <w:sz w:val="18"/>
                <w:szCs w:val="18"/>
                <w:lang w:val="es-ES"/>
              </w:rPr>
              <w:t>Criterio 5</w:t>
            </w:r>
            <w:r w:rsidR="00D801A8" w:rsidRPr="00A14E92">
              <w:rPr>
                <w:rFonts w:cs="Arial"/>
                <w:sz w:val="18"/>
                <w:szCs w:val="18"/>
                <w:lang w:val="es-ES"/>
              </w:rPr>
              <w:t xml:space="preserve"> (CEcol-5)</w:t>
            </w:r>
            <w:r w:rsidRPr="00A14E92">
              <w:rPr>
                <w:rFonts w:cs="Arial"/>
                <w:sz w:val="18"/>
                <w:szCs w:val="18"/>
                <w:lang w:val="es-ES"/>
              </w:rPr>
              <w:t xml:space="preserve">: </w:t>
            </w:r>
            <w:r w:rsidR="00622A28" w:rsidRPr="00A14E92">
              <w:rPr>
                <w:rFonts w:cs="Arial"/>
                <w:sz w:val="18"/>
                <w:szCs w:val="18"/>
                <w:lang w:val="es-ES"/>
              </w:rPr>
              <w:t>r</w:t>
            </w:r>
            <w:r w:rsidRPr="00A14E92">
              <w:rPr>
                <w:rFonts w:cs="Arial"/>
                <w:sz w:val="18"/>
                <w:szCs w:val="18"/>
                <w:lang w:val="es-ES"/>
              </w:rPr>
              <w:t>educción del consumo de agroquímicos y combustibles fósiles.</w:t>
            </w:r>
          </w:p>
        </w:tc>
        <w:tc>
          <w:tcPr>
            <w:tcW w:w="5032" w:type="dxa"/>
            <w:shd w:val="clear" w:color="auto" w:fill="FFFFFF" w:themeFill="background1"/>
          </w:tcPr>
          <w:p w14:paraId="26BACF88" w14:textId="77777777" w:rsidR="00C367FD" w:rsidRPr="00A14E92" w:rsidRDefault="00C367FD" w:rsidP="006F641C">
            <w:pPr>
              <w:rPr>
                <w:rFonts w:cs="Arial"/>
                <w:sz w:val="18"/>
                <w:szCs w:val="18"/>
                <w:lang w:val="es-ES"/>
              </w:rPr>
            </w:pPr>
            <w:r w:rsidRPr="00A14E92">
              <w:rPr>
                <w:rFonts w:eastAsia="Myriad-Roman" w:cs="Arial"/>
                <w:sz w:val="18"/>
                <w:szCs w:val="18"/>
                <w:lang w:val="es-ES"/>
              </w:rPr>
              <w:t>(</w:t>
            </w:r>
            <w:proofErr w:type="spellStart"/>
            <w:r w:rsidRPr="00A14E92">
              <w:rPr>
                <w:rFonts w:eastAsia="Myriad-Roman" w:cs="Arial"/>
                <w:sz w:val="18"/>
                <w:szCs w:val="18"/>
                <w:lang w:val="es-ES" w:eastAsia="en-US"/>
              </w:rPr>
              <w:t>Altieri</w:t>
            </w:r>
            <w:proofErr w:type="spellEnd"/>
            <w:r w:rsidRPr="00A14E92">
              <w:rPr>
                <w:rFonts w:eastAsia="Myriad-Roman" w:cs="Arial"/>
                <w:sz w:val="18"/>
                <w:szCs w:val="18"/>
                <w:lang w:val="es-ES"/>
              </w:rPr>
              <w:t xml:space="preserve">, </w:t>
            </w:r>
            <w:r w:rsidRPr="00A14E92">
              <w:rPr>
                <w:rFonts w:eastAsia="Myriad-Roman" w:cs="Arial"/>
                <w:sz w:val="18"/>
                <w:szCs w:val="18"/>
                <w:lang w:val="es-ES" w:eastAsia="en-US"/>
              </w:rPr>
              <w:t xml:space="preserve">1995); </w:t>
            </w:r>
            <w:r w:rsidRPr="00A14E92">
              <w:rPr>
                <w:rFonts w:eastAsia="Myriad-Roman" w:cs="Arial"/>
                <w:sz w:val="18"/>
                <w:szCs w:val="18"/>
                <w:lang w:val="es-ES"/>
              </w:rPr>
              <w:t>(</w:t>
            </w:r>
            <w:proofErr w:type="spellStart"/>
            <w:r w:rsidRPr="00A14E92">
              <w:rPr>
                <w:rFonts w:eastAsia="Myriad-Roman" w:cs="Arial"/>
                <w:sz w:val="18"/>
                <w:szCs w:val="18"/>
                <w:lang w:val="es-ES"/>
              </w:rPr>
              <w:t>Gliessman</w:t>
            </w:r>
            <w:proofErr w:type="spellEnd"/>
            <w:r w:rsidRPr="00A14E92">
              <w:rPr>
                <w:rFonts w:eastAsia="Myriad-Roman" w:cs="Arial"/>
                <w:sz w:val="18"/>
                <w:szCs w:val="18"/>
                <w:lang w:val="es-ES"/>
              </w:rPr>
              <w:t xml:space="preserve"> et al., </w:t>
            </w:r>
            <w:r w:rsidRPr="00A14E92">
              <w:rPr>
                <w:rFonts w:eastAsia="Myriad-Roman" w:cs="Arial"/>
                <w:sz w:val="18"/>
                <w:szCs w:val="18"/>
                <w:lang w:val="es-ES" w:eastAsia="en-US"/>
              </w:rPr>
              <w:t>1998);</w:t>
            </w:r>
            <w:r w:rsidRPr="00A14E92">
              <w:rPr>
                <w:rFonts w:cs="Arial"/>
                <w:sz w:val="18"/>
                <w:szCs w:val="18"/>
                <w:lang w:val="es-ES"/>
              </w:rPr>
              <w:t xml:space="preserve"> (</w:t>
            </w:r>
            <w:proofErr w:type="spellStart"/>
            <w:r w:rsidRPr="00A14E92">
              <w:rPr>
                <w:rFonts w:cs="Arial"/>
                <w:sz w:val="18"/>
                <w:szCs w:val="18"/>
                <w:lang w:val="es-ES"/>
              </w:rPr>
              <w:t>Altieri</w:t>
            </w:r>
            <w:proofErr w:type="spellEnd"/>
            <w:r w:rsidRPr="00A14E92">
              <w:rPr>
                <w:rFonts w:cs="Arial"/>
                <w:sz w:val="18"/>
                <w:szCs w:val="18"/>
                <w:lang w:val="es-ES"/>
              </w:rPr>
              <w:t>, 2002); (</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2004); (</w:t>
            </w:r>
            <w:proofErr w:type="spellStart"/>
            <w:r w:rsidRPr="00A14E92">
              <w:rPr>
                <w:rFonts w:cs="Arial"/>
                <w:sz w:val="18"/>
                <w:szCs w:val="18"/>
                <w:lang w:val="es-ES"/>
              </w:rPr>
              <w:t>Altieri</w:t>
            </w:r>
            <w:proofErr w:type="spellEnd"/>
            <w:r w:rsidRPr="00A14E92">
              <w:rPr>
                <w:rFonts w:cs="Arial"/>
                <w:sz w:val="18"/>
                <w:szCs w:val="18"/>
                <w:lang w:val="es-ES"/>
              </w:rPr>
              <w:t>, 2009); (</w:t>
            </w:r>
            <w:proofErr w:type="spellStart"/>
            <w:r w:rsidRPr="00A14E92">
              <w:rPr>
                <w:rFonts w:cs="Arial"/>
                <w:sz w:val="18"/>
                <w:szCs w:val="18"/>
                <w:lang w:val="es-ES"/>
              </w:rPr>
              <w:t>Altieri</w:t>
            </w:r>
            <w:proofErr w:type="spellEnd"/>
            <w:r w:rsidRPr="00A14E92">
              <w:rPr>
                <w:rFonts w:cs="Arial"/>
                <w:sz w:val="18"/>
                <w:szCs w:val="18"/>
                <w:lang w:val="es-ES"/>
              </w:rPr>
              <w:t xml:space="preserve"> et al., 2012); (Martín &amp; Osorio, 2012); (</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2010); (</w:t>
            </w:r>
            <w:proofErr w:type="spellStart"/>
            <w:r w:rsidRPr="00A14E92">
              <w:rPr>
                <w:rFonts w:cs="Arial"/>
                <w:sz w:val="18"/>
                <w:szCs w:val="18"/>
                <w:lang w:val="es-ES"/>
              </w:rPr>
              <w:t>Ratnadass</w:t>
            </w:r>
            <w:proofErr w:type="spellEnd"/>
            <w:r w:rsidRPr="00A14E92">
              <w:rPr>
                <w:rFonts w:cs="Arial"/>
                <w:sz w:val="18"/>
                <w:szCs w:val="18"/>
                <w:lang w:val="es-ES"/>
              </w:rPr>
              <w:t xml:space="preserve"> et al., 2012); </w:t>
            </w:r>
            <w:r w:rsidRPr="00A14E92">
              <w:rPr>
                <w:rFonts w:cs="Arial"/>
                <w:sz w:val="18"/>
                <w:szCs w:val="18"/>
                <w:shd w:val="clear" w:color="auto" w:fill="FFFFFF"/>
                <w:lang w:val="es-ES"/>
              </w:rPr>
              <w:t xml:space="preserve">(Vargas &amp; </w:t>
            </w:r>
            <w:r w:rsidRPr="00A14E92">
              <w:rPr>
                <w:rFonts w:cs="Arial"/>
                <w:sz w:val="18"/>
                <w:szCs w:val="18"/>
                <w:lang w:val="es-ES"/>
              </w:rPr>
              <w:t>León</w:t>
            </w:r>
            <w:r w:rsidRPr="00A14E92">
              <w:rPr>
                <w:rFonts w:cs="Arial"/>
                <w:sz w:val="18"/>
                <w:szCs w:val="18"/>
                <w:shd w:val="clear" w:color="auto" w:fill="FFFFFF"/>
                <w:lang w:val="es-ES"/>
              </w:rPr>
              <w:t>, 2013);</w:t>
            </w:r>
            <w:r w:rsidRPr="00A14E92">
              <w:rPr>
                <w:rFonts w:cs="Arial"/>
                <w:sz w:val="18"/>
                <w:szCs w:val="18"/>
                <w:lang w:val="es-ES"/>
              </w:rPr>
              <w:t xml:space="preserve"> (</w:t>
            </w:r>
            <w:proofErr w:type="spellStart"/>
            <w:r w:rsidRPr="00A14E92">
              <w:rPr>
                <w:rFonts w:cs="Arial"/>
                <w:sz w:val="18"/>
                <w:szCs w:val="18"/>
                <w:lang w:val="es-ES"/>
              </w:rPr>
              <w:t>Bonaudo</w:t>
            </w:r>
            <w:proofErr w:type="spellEnd"/>
            <w:r w:rsidRPr="00A14E92">
              <w:rPr>
                <w:rFonts w:cs="Arial"/>
                <w:sz w:val="18"/>
                <w:szCs w:val="18"/>
                <w:lang w:val="es-ES"/>
              </w:rPr>
              <w:t xml:space="preserve"> et al., 2014); (</w:t>
            </w:r>
            <w:proofErr w:type="spellStart"/>
            <w:r w:rsidRPr="00A14E92">
              <w:rPr>
                <w:rFonts w:cs="Arial"/>
                <w:sz w:val="18"/>
                <w:szCs w:val="18"/>
                <w:lang w:val="es-ES"/>
              </w:rPr>
              <w:t>Rositano</w:t>
            </w:r>
            <w:proofErr w:type="spellEnd"/>
            <w:r w:rsidRPr="00A14E92">
              <w:rPr>
                <w:rFonts w:cs="Arial"/>
                <w:sz w:val="18"/>
                <w:szCs w:val="18"/>
                <w:lang w:val="es-ES"/>
              </w:rPr>
              <w:t xml:space="preserve"> &amp; </w:t>
            </w:r>
            <w:proofErr w:type="spellStart"/>
            <w:r w:rsidRPr="00A14E92">
              <w:rPr>
                <w:rFonts w:cs="Arial"/>
                <w:sz w:val="18"/>
                <w:szCs w:val="18"/>
                <w:lang w:val="es-ES"/>
              </w:rPr>
              <w:t>Ferraro</w:t>
            </w:r>
            <w:proofErr w:type="spellEnd"/>
            <w:r w:rsidRPr="00A14E92">
              <w:rPr>
                <w:rFonts w:cs="Arial"/>
                <w:sz w:val="18"/>
                <w:szCs w:val="18"/>
                <w:lang w:val="es-ES"/>
              </w:rPr>
              <w:t xml:space="preserve">, 2014);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Barrezueta</w:t>
            </w:r>
            <w:proofErr w:type="spellEnd"/>
            <w:r w:rsidRPr="00A14E92">
              <w:rPr>
                <w:rFonts w:cs="Arial"/>
                <w:sz w:val="18"/>
                <w:szCs w:val="18"/>
                <w:shd w:val="clear" w:color="auto" w:fill="FFFFFF"/>
                <w:lang w:val="es-ES"/>
              </w:rPr>
              <w:t>, 2015);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2015);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Swagemakers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Güldner</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Krausmann</w:t>
            </w:r>
            <w:proofErr w:type="spellEnd"/>
            <w:r w:rsidRPr="00A14E92">
              <w:rPr>
                <w:rFonts w:cs="Arial"/>
                <w:sz w:val="18"/>
                <w:szCs w:val="18"/>
                <w:shd w:val="clear" w:color="auto" w:fill="FFFFFF"/>
                <w:lang w:val="es-ES"/>
              </w:rPr>
              <w:t>, 2017).</w:t>
            </w:r>
          </w:p>
        </w:tc>
      </w:tr>
      <w:bookmarkEnd w:id="160"/>
      <w:tr w:rsidR="00FA0A76" w:rsidRPr="00CA0178" w14:paraId="29E753EF" w14:textId="77777777" w:rsidTr="00136DBD">
        <w:tc>
          <w:tcPr>
            <w:tcW w:w="0" w:type="auto"/>
            <w:vMerge/>
            <w:shd w:val="clear" w:color="auto" w:fill="FFFFFF" w:themeFill="background1"/>
          </w:tcPr>
          <w:p w14:paraId="26791A72" w14:textId="77777777" w:rsidR="00C367FD" w:rsidRPr="00A14E92" w:rsidRDefault="00C367FD" w:rsidP="006F641C">
            <w:pPr>
              <w:rPr>
                <w:rFonts w:cs="Arial"/>
                <w:sz w:val="18"/>
                <w:szCs w:val="18"/>
                <w:lang w:val="es-ES"/>
              </w:rPr>
            </w:pPr>
          </w:p>
        </w:tc>
        <w:tc>
          <w:tcPr>
            <w:tcW w:w="235" w:type="dxa"/>
            <w:vMerge/>
            <w:shd w:val="clear" w:color="auto" w:fill="FFFFFF" w:themeFill="background1"/>
          </w:tcPr>
          <w:p w14:paraId="0EF83FFD" w14:textId="77777777" w:rsidR="00C367FD" w:rsidRPr="00A14E92" w:rsidRDefault="00C367FD" w:rsidP="006F641C">
            <w:pPr>
              <w:rPr>
                <w:rFonts w:cs="Arial"/>
                <w:sz w:val="18"/>
                <w:szCs w:val="18"/>
                <w:lang w:val="es-ES"/>
              </w:rPr>
            </w:pPr>
          </w:p>
        </w:tc>
        <w:tc>
          <w:tcPr>
            <w:tcW w:w="3990" w:type="dxa"/>
            <w:shd w:val="clear" w:color="auto" w:fill="FFFFFF" w:themeFill="background1"/>
          </w:tcPr>
          <w:p w14:paraId="09053E75" w14:textId="00B75BE0" w:rsidR="00C367FD" w:rsidRPr="00A14E92" w:rsidRDefault="00C367FD" w:rsidP="00622A28">
            <w:pPr>
              <w:rPr>
                <w:rFonts w:cs="Arial"/>
                <w:sz w:val="18"/>
                <w:szCs w:val="18"/>
                <w:lang w:val="es-ES"/>
              </w:rPr>
            </w:pPr>
            <w:bookmarkStart w:id="161" w:name="_Hlk507403458"/>
            <w:r w:rsidRPr="00A14E92">
              <w:rPr>
                <w:rFonts w:cs="Arial"/>
                <w:sz w:val="18"/>
                <w:szCs w:val="18"/>
                <w:lang w:val="es-ES"/>
              </w:rPr>
              <w:t>Criterio 6</w:t>
            </w:r>
            <w:r w:rsidR="009D0CD7" w:rsidRPr="00A14E92">
              <w:rPr>
                <w:rFonts w:cs="Arial"/>
                <w:sz w:val="18"/>
                <w:szCs w:val="18"/>
                <w:lang w:val="es-ES"/>
              </w:rPr>
              <w:t xml:space="preserve"> (CEcol-6)</w:t>
            </w:r>
            <w:r w:rsidRPr="00A14E92">
              <w:rPr>
                <w:rFonts w:cs="Arial"/>
                <w:sz w:val="18"/>
                <w:szCs w:val="18"/>
                <w:lang w:val="es-ES"/>
              </w:rPr>
              <w:t xml:space="preserve">: </w:t>
            </w:r>
            <w:r w:rsidR="00622A28" w:rsidRPr="00A14E92">
              <w:rPr>
                <w:rFonts w:cs="Arial"/>
                <w:sz w:val="18"/>
                <w:szCs w:val="18"/>
                <w:lang w:val="es-ES"/>
              </w:rPr>
              <w:t>g</w:t>
            </w:r>
            <w:r w:rsidRPr="00A14E92">
              <w:rPr>
                <w:rFonts w:cs="Arial"/>
                <w:sz w:val="18"/>
                <w:szCs w:val="18"/>
                <w:lang w:val="es-ES"/>
              </w:rPr>
              <w:t>eneración de microclimas que disminuyan las pérdidas de agua y suelo, debido a la radiación solar y el arrastre de los vientos.</w:t>
            </w:r>
            <w:bookmarkEnd w:id="161"/>
          </w:p>
        </w:tc>
        <w:tc>
          <w:tcPr>
            <w:tcW w:w="5032" w:type="dxa"/>
            <w:shd w:val="clear" w:color="auto" w:fill="FFFFFF" w:themeFill="background1"/>
          </w:tcPr>
          <w:p w14:paraId="2939CFD8" w14:textId="77777777" w:rsidR="00C367FD" w:rsidRPr="008114E4" w:rsidRDefault="00C367FD" w:rsidP="006F641C">
            <w:pPr>
              <w:rPr>
                <w:rFonts w:cs="Arial"/>
                <w:sz w:val="18"/>
                <w:szCs w:val="18"/>
                <w:lang w:val="de-DE"/>
              </w:rPr>
            </w:pPr>
            <w:r w:rsidRPr="008114E4">
              <w:rPr>
                <w:rFonts w:eastAsia="Myriad-Roman" w:cs="Arial"/>
                <w:sz w:val="18"/>
                <w:szCs w:val="18"/>
                <w:lang w:val="de-DE"/>
              </w:rPr>
              <w:t>(</w:t>
            </w:r>
            <w:r w:rsidRPr="008114E4">
              <w:rPr>
                <w:rFonts w:eastAsia="Myriad-Roman" w:cs="Arial"/>
                <w:sz w:val="18"/>
                <w:szCs w:val="18"/>
                <w:lang w:val="de-DE" w:eastAsia="en-US"/>
              </w:rPr>
              <w:t>Altieri</w:t>
            </w:r>
            <w:r w:rsidRPr="008114E4">
              <w:rPr>
                <w:rFonts w:eastAsia="Myriad-Roman" w:cs="Arial"/>
                <w:sz w:val="18"/>
                <w:szCs w:val="18"/>
                <w:lang w:val="de-DE"/>
              </w:rPr>
              <w:t xml:space="preserve">, </w:t>
            </w:r>
            <w:r w:rsidRPr="008114E4">
              <w:rPr>
                <w:rFonts w:eastAsia="Myriad-Roman" w:cs="Arial"/>
                <w:sz w:val="18"/>
                <w:szCs w:val="18"/>
                <w:lang w:val="de-DE" w:eastAsia="en-US"/>
              </w:rPr>
              <w:t xml:space="preserve">1995); </w:t>
            </w:r>
            <w:r w:rsidRPr="008114E4">
              <w:rPr>
                <w:rFonts w:eastAsia="Myriad-Roman" w:cs="Arial"/>
                <w:sz w:val="18"/>
                <w:szCs w:val="18"/>
                <w:lang w:val="de-DE"/>
              </w:rPr>
              <w:t>(</w:t>
            </w:r>
            <w:proofErr w:type="spellStart"/>
            <w:r w:rsidRPr="008114E4">
              <w:rPr>
                <w:rFonts w:eastAsia="Myriad-Roman" w:cs="Arial"/>
                <w:sz w:val="18"/>
                <w:szCs w:val="18"/>
                <w:lang w:val="de-DE" w:eastAsia="en-US"/>
              </w:rPr>
              <w:t>Gliessman</w:t>
            </w:r>
            <w:proofErr w:type="spellEnd"/>
            <w:r w:rsidRPr="008114E4">
              <w:rPr>
                <w:rFonts w:eastAsia="Myriad-Roman" w:cs="Arial"/>
                <w:sz w:val="18"/>
                <w:szCs w:val="18"/>
                <w:lang w:val="de-DE" w:eastAsia="en-US"/>
              </w:rPr>
              <w:t xml:space="preserve"> et al.,</w:t>
            </w:r>
            <w:r w:rsidRPr="008114E4">
              <w:rPr>
                <w:rFonts w:eastAsia="Myriad-Roman" w:cs="Arial"/>
                <w:sz w:val="18"/>
                <w:szCs w:val="18"/>
                <w:lang w:val="de-DE"/>
              </w:rPr>
              <w:t xml:space="preserve"> </w:t>
            </w:r>
            <w:r w:rsidRPr="008114E4">
              <w:rPr>
                <w:rFonts w:eastAsia="Myriad-Roman" w:cs="Arial"/>
                <w:sz w:val="18"/>
                <w:szCs w:val="18"/>
                <w:lang w:val="de-DE" w:eastAsia="en-US"/>
              </w:rPr>
              <w:t>1998);</w:t>
            </w:r>
            <w:r w:rsidRPr="008114E4">
              <w:rPr>
                <w:rFonts w:cs="Arial"/>
                <w:sz w:val="18"/>
                <w:szCs w:val="18"/>
                <w:lang w:val="de-DE"/>
              </w:rPr>
              <w:t xml:space="preserve"> (Altieri, 2002); (Altieri, 2009); (Altieri, 2010); (</w:t>
            </w:r>
            <w:r w:rsidRPr="008114E4">
              <w:rPr>
                <w:rFonts w:cs="Arial"/>
                <w:sz w:val="18"/>
                <w:szCs w:val="18"/>
                <w:shd w:val="clear" w:color="auto" w:fill="FFFFFF"/>
                <w:lang w:val="de-DE"/>
              </w:rPr>
              <w:t xml:space="preserve">Nicholls &amp; Altieri, 2013); </w:t>
            </w:r>
            <w:r w:rsidRPr="008114E4">
              <w:rPr>
                <w:rFonts w:cs="Arial"/>
                <w:sz w:val="18"/>
                <w:szCs w:val="18"/>
                <w:lang w:val="de-DE"/>
              </w:rPr>
              <w:t>(</w:t>
            </w:r>
            <w:proofErr w:type="spellStart"/>
            <w:r w:rsidRPr="008114E4">
              <w:rPr>
                <w:rFonts w:cs="Arial"/>
                <w:sz w:val="18"/>
                <w:szCs w:val="18"/>
                <w:shd w:val="clear" w:color="auto" w:fill="FFFFFF"/>
                <w:lang w:val="de-DE"/>
              </w:rPr>
              <w:t>Barrezueta</w:t>
            </w:r>
            <w:proofErr w:type="spellEnd"/>
            <w:r w:rsidRPr="008114E4">
              <w:rPr>
                <w:rFonts w:cs="Arial"/>
                <w:sz w:val="18"/>
                <w:szCs w:val="18"/>
                <w:shd w:val="clear" w:color="auto" w:fill="FFFFFF"/>
                <w:lang w:val="de-DE"/>
              </w:rPr>
              <w:t>, 2015); (Nicholls et al., 2015); (Nicholls et al., 2017).</w:t>
            </w:r>
          </w:p>
        </w:tc>
      </w:tr>
      <w:tr w:rsidR="00FA0A76" w:rsidRPr="00A14E92" w14:paraId="7D5D82C4" w14:textId="77777777" w:rsidTr="00136DBD">
        <w:tc>
          <w:tcPr>
            <w:tcW w:w="0" w:type="auto"/>
            <w:vMerge/>
            <w:shd w:val="clear" w:color="auto" w:fill="FFFFFF" w:themeFill="background1"/>
          </w:tcPr>
          <w:p w14:paraId="2A8BAFB9" w14:textId="77777777" w:rsidR="00C367FD" w:rsidRPr="008114E4" w:rsidRDefault="00C367FD" w:rsidP="006F641C">
            <w:pPr>
              <w:rPr>
                <w:rFonts w:cs="Arial"/>
                <w:sz w:val="18"/>
                <w:szCs w:val="18"/>
                <w:lang w:val="de-DE"/>
              </w:rPr>
            </w:pPr>
          </w:p>
        </w:tc>
        <w:tc>
          <w:tcPr>
            <w:tcW w:w="235" w:type="dxa"/>
            <w:vMerge/>
            <w:shd w:val="clear" w:color="auto" w:fill="FFFFFF" w:themeFill="background1"/>
          </w:tcPr>
          <w:p w14:paraId="4BE11304" w14:textId="77777777" w:rsidR="00C367FD" w:rsidRPr="008114E4" w:rsidRDefault="00C367FD" w:rsidP="006F641C">
            <w:pPr>
              <w:rPr>
                <w:rFonts w:cs="Arial"/>
                <w:sz w:val="18"/>
                <w:szCs w:val="18"/>
                <w:lang w:val="de-DE"/>
              </w:rPr>
            </w:pPr>
          </w:p>
        </w:tc>
        <w:tc>
          <w:tcPr>
            <w:tcW w:w="3990" w:type="dxa"/>
            <w:shd w:val="clear" w:color="auto" w:fill="FFFFFF" w:themeFill="background1"/>
          </w:tcPr>
          <w:p w14:paraId="57C93811" w14:textId="62AD4AFE" w:rsidR="00C367FD" w:rsidRPr="00A14E92" w:rsidRDefault="00C367FD" w:rsidP="00622A28">
            <w:pPr>
              <w:rPr>
                <w:rFonts w:cs="Arial"/>
                <w:sz w:val="18"/>
                <w:szCs w:val="18"/>
                <w:lang w:val="es-ES"/>
              </w:rPr>
            </w:pPr>
            <w:bookmarkStart w:id="162" w:name="_Hlk507403481"/>
            <w:r w:rsidRPr="00A14E92">
              <w:rPr>
                <w:rFonts w:cs="Arial"/>
                <w:sz w:val="18"/>
                <w:szCs w:val="18"/>
                <w:lang w:val="es-ES"/>
              </w:rPr>
              <w:t>Criterio 7</w:t>
            </w:r>
            <w:r w:rsidR="009D0CD7" w:rsidRPr="00A14E92">
              <w:rPr>
                <w:rFonts w:cs="Arial"/>
                <w:sz w:val="18"/>
                <w:szCs w:val="18"/>
                <w:lang w:val="es-ES"/>
              </w:rPr>
              <w:t xml:space="preserve"> (CEcol-7)</w:t>
            </w:r>
            <w:r w:rsidRPr="00A14E92">
              <w:rPr>
                <w:rFonts w:cs="Arial"/>
                <w:sz w:val="18"/>
                <w:szCs w:val="18"/>
                <w:lang w:val="es-ES"/>
              </w:rPr>
              <w:t xml:space="preserve">: </w:t>
            </w:r>
            <w:r w:rsidR="00622A28" w:rsidRPr="00A14E92">
              <w:rPr>
                <w:rFonts w:cs="Arial"/>
                <w:sz w:val="18"/>
                <w:szCs w:val="18"/>
                <w:lang w:val="es-ES"/>
              </w:rPr>
              <w:t>c</w:t>
            </w:r>
            <w:r w:rsidRPr="00A14E92">
              <w:rPr>
                <w:rFonts w:cs="Arial"/>
                <w:sz w:val="18"/>
                <w:szCs w:val="18"/>
                <w:lang w:val="es-ES"/>
              </w:rPr>
              <w:t>onservación, manejo y uso racional del agua.</w:t>
            </w:r>
            <w:bookmarkEnd w:id="162"/>
          </w:p>
        </w:tc>
        <w:tc>
          <w:tcPr>
            <w:tcW w:w="5032" w:type="dxa"/>
            <w:shd w:val="clear" w:color="auto" w:fill="FFFFFF" w:themeFill="background1"/>
          </w:tcPr>
          <w:p w14:paraId="5D78C655" w14:textId="77777777" w:rsidR="00C367FD" w:rsidRPr="00A14E92" w:rsidRDefault="00C367FD" w:rsidP="006F641C">
            <w:pPr>
              <w:rPr>
                <w:rFonts w:cs="Arial"/>
                <w:sz w:val="18"/>
                <w:szCs w:val="18"/>
                <w:lang w:val="es-ES"/>
              </w:rPr>
            </w:pPr>
            <w:r w:rsidRPr="00A14E92">
              <w:rPr>
                <w:rFonts w:cs="Arial"/>
                <w:sz w:val="18"/>
                <w:szCs w:val="18"/>
                <w:shd w:val="clear" w:color="auto" w:fill="FFFFFF"/>
                <w:lang w:val="es-ES"/>
              </w:rPr>
              <w:t xml:space="preserve">(Varela, 2010); </w:t>
            </w:r>
            <w:r w:rsidRPr="00A14E92">
              <w:rPr>
                <w:rFonts w:cs="Arial"/>
                <w:sz w:val="18"/>
                <w:szCs w:val="18"/>
                <w:lang w:val="es-ES"/>
              </w:rPr>
              <w:t>(</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2013); (Vargas &amp; </w:t>
            </w:r>
            <w:r w:rsidRPr="00A14E92">
              <w:rPr>
                <w:rFonts w:cs="Arial"/>
                <w:sz w:val="18"/>
                <w:szCs w:val="18"/>
                <w:lang w:val="es-ES"/>
              </w:rPr>
              <w:t>León</w:t>
            </w:r>
            <w:r w:rsidRPr="00A14E92">
              <w:rPr>
                <w:rFonts w:cs="Arial"/>
                <w:sz w:val="18"/>
                <w:szCs w:val="18"/>
                <w:shd w:val="clear" w:color="auto" w:fill="FFFFFF"/>
                <w:lang w:val="es-ES"/>
              </w:rPr>
              <w:t>, 2013); (Infante, A., &amp; Infante, F., 2013);</w:t>
            </w:r>
            <w:r w:rsidRPr="00A14E92">
              <w:rPr>
                <w:rFonts w:cs="Arial"/>
                <w:sz w:val="18"/>
                <w:szCs w:val="18"/>
                <w:lang w:val="es-ES"/>
              </w:rPr>
              <w:t xml:space="preserve">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xml:space="preserve">, 2014); </w:t>
            </w:r>
            <w:r w:rsidRPr="00A14E92">
              <w:rPr>
                <w:rFonts w:cs="Arial"/>
                <w:sz w:val="18"/>
                <w:szCs w:val="18"/>
                <w:lang w:val="es-ES"/>
              </w:rPr>
              <w:t>(</w:t>
            </w:r>
            <w:proofErr w:type="spellStart"/>
            <w:r w:rsidRPr="00A14E92">
              <w:rPr>
                <w:rFonts w:cs="Arial"/>
                <w:sz w:val="18"/>
                <w:szCs w:val="18"/>
                <w:shd w:val="clear" w:color="auto" w:fill="FFFFFF"/>
                <w:lang w:val="es-ES"/>
              </w:rPr>
              <w:t>Barrezueta</w:t>
            </w:r>
            <w:proofErr w:type="spellEnd"/>
            <w:r w:rsidRPr="00A14E92">
              <w:rPr>
                <w:rFonts w:cs="Arial"/>
                <w:sz w:val="18"/>
                <w:szCs w:val="18"/>
                <w:shd w:val="clear" w:color="auto" w:fill="FFFFFF"/>
                <w:lang w:val="es-ES"/>
              </w:rPr>
              <w:t>, 2015); (</w:t>
            </w:r>
            <w:proofErr w:type="spellStart"/>
            <w:r w:rsidRPr="00A14E92">
              <w:rPr>
                <w:rFonts w:cs="Arial"/>
                <w:sz w:val="18"/>
                <w:szCs w:val="18"/>
                <w:shd w:val="clear" w:color="auto" w:fill="FFFFFF"/>
                <w:lang w:val="es-ES"/>
              </w:rPr>
              <w:t>Wu</w:t>
            </w:r>
            <w:proofErr w:type="spellEnd"/>
            <w:r w:rsidRPr="00A14E92">
              <w:rPr>
                <w:rFonts w:cs="Arial"/>
                <w:sz w:val="18"/>
                <w:szCs w:val="18"/>
                <w:shd w:val="clear" w:color="auto" w:fill="FFFFFF"/>
                <w:lang w:val="es-ES"/>
              </w:rPr>
              <w:t xml:space="preserve"> et al., 2015);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2015); (Sánchez &amp; Iván, 2016);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Turrent-Fernández</w:t>
            </w:r>
            <w:proofErr w:type="spellEnd"/>
            <w:r w:rsidRPr="00A14E92">
              <w:rPr>
                <w:rFonts w:cs="Arial"/>
                <w:sz w:val="18"/>
                <w:szCs w:val="18"/>
                <w:shd w:val="clear" w:color="auto" w:fill="FFFFFF"/>
                <w:lang w:val="es-ES"/>
              </w:rPr>
              <w:t xml:space="preserve"> et al., 2017); (Vázquez &amp; Martínez, 2017).</w:t>
            </w:r>
          </w:p>
        </w:tc>
      </w:tr>
      <w:tr w:rsidR="00FA0A76" w:rsidRPr="00A14E92" w14:paraId="7946FA32" w14:textId="77777777" w:rsidTr="00136DBD">
        <w:tc>
          <w:tcPr>
            <w:tcW w:w="0" w:type="auto"/>
            <w:vMerge/>
            <w:shd w:val="clear" w:color="auto" w:fill="FFFFFF" w:themeFill="background1"/>
          </w:tcPr>
          <w:p w14:paraId="076E9BE2" w14:textId="77777777" w:rsidR="00C367FD" w:rsidRPr="00A14E92" w:rsidRDefault="00C367FD" w:rsidP="006F641C">
            <w:pPr>
              <w:rPr>
                <w:rFonts w:cs="Arial"/>
                <w:sz w:val="18"/>
                <w:szCs w:val="18"/>
                <w:lang w:val="es-ES"/>
              </w:rPr>
            </w:pPr>
          </w:p>
        </w:tc>
        <w:tc>
          <w:tcPr>
            <w:tcW w:w="235" w:type="dxa"/>
            <w:vMerge/>
            <w:shd w:val="clear" w:color="auto" w:fill="FFFFFF" w:themeFill="background1"/>
          </w:tcPr>
          <w:p w14:paraId="395ED830" w14:textId="77777777" w:rsidR="00C367FD" w:rsidRPr="00A14E92" w:rsidRDefault="00C367FD" w:rsidP="006F641C">
            <w:pPr>
              <w:rPr>
                <w:rFonts w:cs="Arial"/>
                <w:sz w:val="18"/>
                <w:szCs w:val="18"/>
                <w:lang w:val="es-ES"/>
              </w:rPr>
            </w:pPr>
          </w:p>
        </w:tc>
        <w:tc>
          <w:tcPr>
            <w:tcW w:w="3990" w:type="dxa"/>
            <w:shd w:val="clear" w:color="auto" w:fill="FFFFFF" w:themeFill="background1"/>
          </w:tcPr>
          <w:p w14:paraId="20BDD153" w14:textId="5421EB00" w:rsidR="00C367FD" w:rsidRPr="00A14E92" w:rsidRDefault="00C367FD" w:rsidP="00622A28">
            <w:pPr>
              <w:rPr>
                <w:rFonts w:cs="Arial"/>
                <w:sz w:val="18"/>
                <w:szCs w:val="18"/>
                <w:lang w:val="es-ES"/>
              </w:rPr>
            </w:pPr>
            <w:bookmarkStart w:id="163" w:name="_Hlk507403507"/>
            <w:r w:rsidRPr="00A14E92">
              <w:rPr>
                <w:rFonts w:cs="Arial"/>
                <w:sz w:val="18"/>
                <w:szCs w:val="18"/>
                <w:lang w:val="es-ES"/>
              </w:rPr>
              <w:t>Criterio 8</w:t>
            </w:r>
            <w:r w:rsidR="009D0CD7" w:rsidRPr="00A14E92">
              <w:rPr>
                <w:rFonts w:cs="Arial"/>
                <w:sz w:val="18"/>
                <w:szCs w:val="18"/>
                <w:lang w:val="es-ES"/>
              </w:rPr>
              <w:t xml:space="preserve"> (CEcol-8)</w:t>
            </w:r>
            <w:r w:rsidRPr="00A14E92">
              <w:rPr>
                <w:rFonts w:cs="Arial"/>
                <w:sz w:val="18"/>
                <w:szCs w:val="18"/>
                <w:lang w:val="es-ES"/>
              </w:rPr>
              <w:t xml:space="preserve">: </w:t>
            </w:r>
            <w:r w:rsidR="00622A28" w:rsidRPr="00A14E92">
              <w:rPr>
                <w:rFonts w:cs="Arial"/>
                <w:sz w:val="18"/>
                <w:szCs w:val="18"/>
                <w:lang w:val="es-ES"/>
              </w:rPr>
              <w:t>d</w:t>
            </w:r>
            <w:r w:rsidRPr="00A14E92">
              <w:rPr>
                <w:rFonts w:cs="Arial"/>
                <w:sz w:val="18"/>
                <w:szCs w:val="18"/>
                <w:lang w:val="es-ES"/>
              </w:rPr>
              <w:t>isminución de la degradación y la pérdida del suelo, conservación y mejora de sus propiedades físicas, químicas y biológicas.</w:t>
            </w:r>
            <w:bookmarkEnd w:id="163"/>
          </w:p>
        </w:tc>
        <w:tc>
          <w:tcPr>
            <w:tcW w:w="5032" w:type="dxa"/>
            <w:shd w:val="clear" w:color="auto" w:fill="FFFFFF" w:themeFill="background1"/>
          </w:tcPr>
          <w:p w14:paraId="2D1427C8" w14:textId="77777777" w:rsidR="00C367FD" w:rsidRPr="00A14E92" w:rsidRDefault="00C367FD" w:rsidP="006F641C">
            <w:pPr>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2002); (Pérez et al., 2005); (</w:t>
            </w:r>
            <w:proofErr w:type="spellStart"/>
            <w:r w:rsidRPr="00A14E92">
              <w:rPr>
                <w:rFonts w:cs="Arial"/>
                <w:sz w:val="18"/>
                <w:szCs w:val="18"/>
                <w:lang w:val="es-ES"/>
              </w:rPr>
              <w:t>Altieri</w:t>
            </w:r>
            <w:proofErr w:type="spellEnd"/>
            <w:r w:rsidRPr="00A14E92">
              <w:rPr>
                <w:rFonts w:cs="Arial"/>
                <w:sz w:val="18"/>
                <w:szCs w:val="18"/>
                <w:lang w:val="es-ES"/>
              </w:rPr>
              <w:t>, 2009); (</w:t>
            </w:r>
            <w:proofErr w:type="spellStart"/>
            <w:r w:rsidRPr="00A14E92">
              <w:rPr>
                <w:rFonts w:cs="Arial"/>
                <w:sz w:val="18"/>
                <w:szCs w:val="18"/>
                <w:lang w:val="es-ES"/>
              </w:rPr>
              <w:t>Altieri</w:t>
            </w:r>
            <w:proofErr w:type="spellEnd"/>
            <w:r w:rsidRPr="00A14E92">
              <w:rPr>
                <w:rFonts w:cs="Arial"/>
                <w:sz w:val="18"/>
                <w:szCs w:val="18"/>
                <w:lang w:val="es-ES"/>
              </w:rPr>
              <w:t xml:space="preserve"> et al., 2012); (Martín &amp; Osorio, 2012); </w:t>
            </w:r>
            <w:r w:rsidRPr="00A14E92">
              <w:rPr>
                <w:rFonts w:cs="Arial"/>
                <w:sz w:val="18"/>
                <w:szCs w:val="18"/>
                <w:shd w:val="clear" w:color="auto" w:fill="FFFFFF"/>
                <w:lang w:val="es-ES"/>
              </w:rPr>
              <w:t xml:space="preserve">(Vargas &amp; </w:t>
            </w:r>
            <w:r w:rsidRPr="00A14E92">
              <w:rPr>
                <w:rFonts w:cs="Arial"/>
                <w:sz w:val="18"/>
                <w:szCs w:val="18"/>
                <w:lang w:val="es-ES"/>
              </w:rPr>
              <w:t>León</w:t>
            </w:r>
            <w:r w:rsidRPr="00A14E92">
              <w:rPr>
                <w:rFonts w:cs="Arial"/>
                <w:sz w:val="18"/>
                <w:szCs w:val="18"/>
                <w:shd w:val="clear" w:color="auto" w:fill="FFFFFF"/>
                <w:lang w:val="es-ES"/>
              </w:rPr>
              <w:t>, 2013);</w:t>
            </w:r>
            <w:r w:rsidRPr="00A14E92">
              <w:rPr>
                <w:rFonts w:cs="Arial"/>
                <w:sz w:val="18"/>
                <w:szCs w:val="18"/>
                <w:lang w:val="es-ES"/>
              </w:rPr>
              <w:t xml:space="preserve"> (</w:t>
            </w:r>
            <w:proofErr w:type="spellStart"/>
            <w:r w:rsidRPr="00A14E92">
              <w:rPr>
                <w:rFonts w:cs="Arial"/>
                <w:sz w:val="18"/>
                <w:szCs w:val="18"/>
                <w:lang w:val="es-ES"/>
              </w:rPr>
              <w:t>Iermanó</w:t>
            </w:r>
            <w:proofErr w:type="spellEnd"/>
            <w:r w:rsidRPr="00A14E92">
              <w:rPr>
                <w:rFonts w:cs="Arial"/>
                <w:sz w:val="18"/>
                <w:szCs w:val="18"/>
                <w:lang w:val="es-ES"/>
              </w:rPr>
              <w:t xml:space="preserve">, </w:t>
            </w:r>
            <w:proofErr w:type="spellStart"/>
            <w:r w:rsidRPr="00A14E92">
              <w:rPr>
                <w:rFonts w:cs="Arial"/>
                <w:sz w:val="18"/>
                <w:szCs w:val="18"/>
                <w:lang w:val="es-ES"/>
              </w:rPr>
              <w:t>Sarandón</w:t>
            </w:r>
            <w:proofErr w:type="spellEnd"/>
            <w:r w:rsidRPr="00A14E92">
              <w:rPr>
                <w:rFonts w:cs="Arial"/>
                <w:sz w:val="18"/>
                <w:szCs w:val="18"/>
                <w:lang w:val="es-ES"/>
              </w:rPr>
              <w:t xml:space="preserve">, </w:t>
            </w:r>
            <w:proofErr w:type="spellStart"/>
            <w:r w:rsidRPr="00A14E92">
              <w:rPr>
                <w:rFonts w:cs="Arial"/>
                <w:sz w:val="18"/>
                <w:szCs w:val="18"/>
                <w:lang w:val="es-ES"/>
              </w:rPr>
              <w:t>Tamagno</w:t>
            </w:r>
            <w:proofErr w:type="spellEnd"/>
            <w:r w:rsidRPr="00A14E92">
              <w:rPr>
                <w:rFonts w:cs="Arial"/>
                <w:sz w:val="18"/>
                <w:szCs w:val="18"/>
                <w:lang w:val="es-ES"/>
              </w:rPr>
              <w:t xml:space="preserve"> </w:t>
            </w:r>
            <w:r w:rsidRPr="00A14E92">
              <w:rPr>
                <w:rFonts w:cs="Arial"/>
                <w:sz w:val="18"/>
                <w:szCs w:val="18"/>
                <w:shd w:val="clear" w:color="auto" w:fill="FFFFFF"/>
                <w:lang w:val="es-ES"/>
              </w:rPr>
              <w:t xml:space="preserve">&amp; </w:t>
            </w:r>
            <w:proofErr w:type="spellStart"/>
            <w:r w:rsidRPr="00A14E92">
              <w:rPr>
                <w:rFonts w:cs="Arial"/>
                <w:sz w:val="18"/>
                <w:szCs w:val="18"/>
                <w:shd w:val="clear" w:color="auto" w:fill="FFFFFF"/>
                <w:lang w:val="es-ES"/>
              </w:rPr>
              <w:t>Maggio</w:t>
            </w:r>
            <w:proofErr w:type="spellEnd"/>
            <w:r w:rsidRPr="00A14E92">
              <w:rPr>
                <w:rFonts w:cs="Arial"/>
                <w:sz w:val="18"/>
                <w:szCs w:val="18"/>
                <w:shd w:val="clear" w:color="auto" w:fill="FFFFFF"/>
                <w:lang w:val="es-ES"/>
              </w:rPr>
              <w:t>,</w:t>
            </w:r>
            <w:r w:rsidRPr="00A14E92">
              <w:rPr>
                <w:rFonts w:cs="Arial"/>
                <w:sz w:val="18"/>
                <w:szCs w:val="18"/>
                <w:lang w:val="es-ES"/>
              </w:rPr>
              <w:t xml:space="preserve"> 2015); (</w:t>
            </w:r>
            <w:proofErr w:type="spellStart"/>
            <w:r w:rsidRPr="00A14E92">
              <w:rPr>
                <w:rFonts w:cs="Arial"/>
                <w:sz w:val="18"/>
                <w:szCs w:val="18"/>
                <w:lang w:val="es-ES"/>
              </w:rPr>
              <w:t>Bonaudo</w:t>
            </w:r>
            <w:proofErr w:type="spellEnd"/>
            <w:r w:rsidRPr="00A14E92">
              <w:rPr>
                <w:rFonts w:cs="Arial"/>
                <w:sz w:val="18"/>
                <w:szCs w:val="18"/>
                <w:lang w:val="es-ES"/>
              </w:rPr>
              <w:t xml:space="preserve"> et al., 2014); (</w:t>
            </w:r>
            <w:proofErr w:type="spellStart"/>
            <w:r w:rsidRPr="00A14E92">
              <w:rPr>
                <w:rFonts w:cs="Arial"/>
                <w:sz w:val="18"/>
                <w:szCs w:val="18"/>
                <w:lang w:val="es-ES"/>
              </w:rPr>
              <w:t>Peyraud</w:t>
            </w:r>
            <w:proofErr w:type="spellEnd"/>
            <w:r w:rsidRPr="00A14E92">
              <w:rPr>
                <w:rFonts w:cs="Arial"/>
                <w:sz w:val="18"/>
                <w:szCs w:val="18"/>
                <w:lang w:val="es-ES"/>
              </w:rPr>
              <w:t xml:space="preserve">, Taboada </w:t>
            </w:r>
            <w:r w:rsidRPr="00A14E92">
              <w:rPr>
                <w:rFonts w:cs="Arial"/>
                <w:sz w:val="18"/>
                <w:szCs w:val="18"/>
                <w:shd w:val="clear" w:color="auto" w:fill="FFFFFF"/>
                <w:lang w:val="es-ES"/>
              </w:rPr>
              <w:t xml:space="preserve">&amp; </w:t>
            </w:r>
            <w:proofErr w:type="spellStart"/>
            <w:r w:rsidRPr="00A14E92">
              <w:rPr>
                <w:rFonts w:cs="Arial"/>
                <w:sz w:val="18"/>
                <w:szCs w:val="18"/>
                <w:shd w:val="clear" w:color="auto" w:fill="FFFFFF"/>
                <w:lang w:val="es-ES"/>
              </w:rPr>
              <w:t>Delaby</w:t>
            </w:r>
            <w:proofErr w:type="spellEnd"/>
            <w:r w:rsidRPr="00A14E92">
              <w:rPr>
                <w:rFonts w:cs="Arial"/>
                <w:sz w:val="18"/>
                <w:szCs w:val="18"/>
                <w:lang w:val="es-ES"/>
              </w:rPr>
              <w:t xml:space="preserve">, 2014); </w:t>
            </w:r>
            <w:r w:rsidRPr="00A14E92">
              <w:rPr>
                <w:rFonts w:cs="Arial"/>
                <w:sz w:val="18"/>
                <w:szCs w:val="18"/>
                <w:shd w:val="clear" w:color="auto" w:fill="FFFFFF"/>
                <w:lang w:val="es-ES"/>
              </w:rPr>
              <w:lastRenderedPageBreak/>
              <w:t>(</w:t>
            </w:r>
            <w:proofErr w:type="spellStart"/>
            <w:r w:rsidRPr="00A14E92">
              <w:rPr>
                <w:rFonts w:cs="Arial"/>
                <w:sz w:val="18"/>
                <w:szCs w:val="18"/>
                <w:shd w:val="clear" w:color="auto" w:fill="FFFFFF"/>
                <w:lang w:val="es-ES"/>
              </w:rPr>
              <w:t>Barrezueta</w:t>
            </w:r>
            <w:proofErr w:type="spellEnd"/>
            <w:r w:rsidRPr="00A14E92">
              <w:rPr>
                <w:rFonts w:cs="Arial"/>
                <w:sz w:val="18"/>
                <w:szCs w:val="18"/>
                <w:shd w:val="clear" w:color="auto" w:fill="FFFFFF"/>
                <w:lang w:val="es-ES"/>
              </w:rPr>
              <w:t>, 2015); (Machado et al., 2015);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(Vázquez &amp; Martínez, 2017).</w:t>
            </w:r>
          </w:p>
        </w:tc>
      </w:tr>
      <w:tr w:rsidR="00FA0A76" w:rsidRPr="00A14E92" w14:paraId="7E678175" w14:textId="77777777" w:rsidTr="00136DBD">
        <w:tc>
          <w:tcPr>
            <w:tcW w:w="0" w:type="auto"/>
            <w:vMerge/>
            <w:shd w:val="clear" w:color="auto" w:fill="FFFFFF" w:themeFill="background1"/>
          </w:tcPr>
          <w:p w14:paraId="32F94880" w14:textId="77777777" w:rsidR="00C367FD" w:rsidRPr="00A14E92" w:rsidRDefault="00C367FD" w:rsidP="006F641C">
            <w:pPr>
              <w:rPr>
                <w:rFonts w:cs="Arial"/>
                <w:sz w:val="18"/>
                <w:szCs w:val="18"/>
                <w:lang w:val="es-ES"/>
              </w:rPr>
            </w:pPr>
          </w:p>
        </w:tc>
        <w:tc>
          <w:tcPr>
            <w:tcW w:w="235" w:type="dxa"/>
            <w:vMerge/>
            <w:shd w:val="clear" w:color="auto" w:fill="FFFFFF" w:themeFill="background1"/>
          </w:tcPr>
          <w:p w14:paraId="205F258D" w14:textId="77777777" w:rsidR="00C367FD" w:rsidRPr="00A14E92" w:rsidRDefault="00C367FD" w:rsidP="006F641C">
            <w:pPr>
              <w:rPr>
                <w:rFonts w:cs="Arial"/>
                <w:sz w:val="18"/>
                <w:szCs w:val="18"/>
                <w:lang w:val="es-ES"/>
              </w:rPr>
            </w:pPr>
          </w:p>
        </w:tc>
        <w:tc>
          <w:tcPr>
            <w:tcW w:w="3990" w:type="dxa"/>
            <w:shd w:val="clear" w:color="auto" w:fill="FFFFFF" w:themeFill="background1"/>
          </w:tcPr>
          <w:p w14:paraId="438F2BED" w14:textId="0C76A5DB" w:rsidR="00C367FD" w:rsidRPr="00A14E92" w:rsidRDefault="00C367FD" w:rsidP="00622A28">
            <w:pPr>
              <w:rPr>
                <w:rFonts w:cs="Arial"/>
                <w:sz w:val="18"/>
                <w:szCs w:val="18"/>
                <w:lang w:val="es-ES"/>
              </w:rPr>
            </w:pPr>
            <w:bookmarkStart w:id="164" w:name="_Hlk507403540"/>
            <w:r w:rsidRPr="00A14E92">
              <w:rPr>
                <w:rFonts w:cs="Arial"/>
                <w:sz w:val="18"/>
                <w:szCs w:val="18"/>
                <w:lang w:val="es-ES"/>
              </w:rPr>
              <w:t>Criterio 9</w:t>
            </w:r>
            <w:r w:rsidR="009D0CD7" w:rsidRPr="00A14E92">
              <w:rPr>
                <w:rFonts w:cs="Arial"/>
                <w:sz w:val="18"/>
                <w:szCs w:val="18"/>
                <w:lang w:val="es-ES"/>
              </w:rPr>
              <w:t xml:space="preserve"> (CEcol-9)</w:t>
            </w:r>
            <w:r w:rsidRPr="00A14E92">
              <w:rPr>
                <w:rFonts w:cs="Arial"/>
                <w:sz w:val="18"/>
                <w:szCs w:val="18"/>
                <w:lang w:val="es-ES"/>
              </w:rPr>
              <w:t xml:space="preserve">: </w:t>
            </w:r>
            <w:r w:rsidR="00622A28" w:rsidRPr="00A14E92">
              <w:rPr>
                <w:rFonts w:cs="Arial"/>
                <w:sz w:val="18"/>
                <w:szCs w:val="18"/>
                <w:lang w:val="es-ES"/>
              </w:rPr>
              <w:t>r</w:t>
            </w:r>
            <w:r w:rsidRPr="00A14E92">
              <w:rPr>
                <w:rFonts w:cs="Arial"/>
                <w:sz w:val="18"/>
                <w:szCs w:val="18"/>
                <w:lang w:val="es-ES"/>
              </w:rPr>
              <w:t>educción de la emisión de gases de efecto invernadero e incremento de su captura y almacenamiento, generando un balance positivo o neutro de gases como CO</w:t>
            </w:r>
            <w:r w:rsidRPr="00A14E92">
              <w:rPr>
                <w:rFonts w:cs="Arial"/>
                <w:sz w:val="18"/>
                <w:szCs w:val="18"/>
                <w:vertAlign w:val="subscript"/>
                <w:lang w:val="es-ES"/>
              </w:rPr>
              <w:t>2</w:t>
            </w:r>
            <w:r w:rsidRPr="00A14E92">
              <w:rPr>
                <w:rFonts w:cs="Arial"/>
                <w:sz w:val="18"/>
                <w:szCs w:val="18"/>
                <w:lang w:val="es-ES"/>
              </w:rPr>
              <w:t>, CH</w:t>
            </w:r>
            <w:r w:rsidRPr="00A14E92">
              <w:rPr>
                <w:rFonts w:cs="Arial"/>
                <w:sz w:val="18"/>
                <w:szCs w:val="18"/>
                <w:vertAlign w:val="subscript"/>
                <w:lang w:val="es-ES"/>
              </w:rPr>
              <w:t>4</w:t>
            </w:r>
            <w:r w:rsidRPr="00A14E92">
              <w:rPr>
                <w:rFonts w:cs="Arial"/>
                <w:sz w:val="18"/>
                <w:szCs w:val="18"/>
                <w:lang w:val="es-ES"/>
              </w:rPr>
              <w:t>, NO</w:t>
            </w:r>
            <w:r w:rsidRPr="00A14E92">
              <w:rPr>
                <w:rFonts w:cs="Arial"/>
                <w:sz w:val="18"/>
                <w:szCs w:val="18"/>
                <w:vertAlign w:val="subscript"/>
                <w:lang w:val="es-ES"/>
              </w:rPr>
              <w:t>2</w:t>
            </w:r>
            <w:r w:rsidRPr="00A14E92">
              <w:rPr>
                <w:rFonts w:cs="Arial"/>
                <w:sz w:val="18"/>
                <w:szCs w:val="18"/>
                <w:lang w:val="es-ES"/>
              </w:rPr>
              <w:t>, HFC, entre otros.</w:t>
            </w:r>
            <w:bookmarkEnd w:id="164"/>
          </w:p>
        </w:tc>
        <w:tc>
          <w:tcPr>
            <w:tcW w:w="5032" w:type="dxa"/>
            <w:shd w:val="clear" w:color="auto" w:fill="FFFFFF" w:themeFill="background1"/>
          </w:tcPr>
          <w:p w14:paraId="6695082D" w14:textId="77777777" w:rsidR="00C367FD" w:rsidRPr="00A14E92" w:rsidRDefault="00C367FD" w:rsidP="006F641C">
            <w:pPr>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2010); (</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r w:rsidRPr="00A14E92">
              <w:rPr>
                <w:rFonts w:cs="Arial"/>
                <w:sz w:val="18"/>
                <w:szCs w:val="18"/>
                <w:shd w:val="clear" w:color="auto" w:fill="FFFFFF"/>
                <w:lang w:val="es-ES"/>
              </w:rPr>
              <w:t xml:space="preserve">(Vargas &amp; </w:t>
            </w:r>
            <w:r w:rsidRPr="00A14E92">
              <w:rPr>
                <w:rFonts w:cs="Arial"/>
                <w:sz w:val="18"/>
                <w:szCs w:val="18"/>
                <w:lang w:val="es-ES"/>
              </w:rPr>
              <w:t>León</w:t>
            </w:r>
            <w:r w:rsidRPr="00A14E92">
              <w:rPr>
                <w:rFonts w:cs="Arial"/>
                <w:sz w:val="18"/>
                <w:szCs w:val="18"/>
                <w:shd w:val="clear" w:color="auto" w:fill="FFFFFF"/>
                <w:lang w:val="es-ES"/>
              </w:rPr>
              <w:t>, 2013);</w:t>
            </w:r>
            <w:r w:rsidRPr="00A14E92">
              <w:rPr>
                <w:rFonts w:cs="Arial"/>
                <w:sz w:val="18"/>
                <w:szCs w:val="18"/>
                <w:lang w:val="es-ES"/>
              </w:rPr>
              <w:t xml:space="preserve">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Montagnini</w:t>
            </w:r>
            <w:proofErr w:type="spellEnd"/>
            <w:r w:rsidRPr="00A14E92">
              <w:rPr>
                <w:rFonts w:cs="Arial"/>
                <w:sz w:val="18"/>
                <w:szCs w:val="18"/>
                <w:shd w:val="clear" w:color="auto" w:fill="FFFFFF"/>
                <w:lang w:val="es-ES"/>
              </w:rPr>
              <w:t xml:space="preserve">, </w:t>
            </w:r>
            <w:proofErr w:type="spellStart"/>
            <w:r w:rsidRPr="00A14E92">
              <w:rPr>
                <w:rFonts w:cs="Arial"/>
                <w:sz w:val="18"/>
                <w:szCs w:val="18"/>
                <w:shd w:val="clear" w:color="auto" w:fill="FFFFFF"/>
                <w:lang w:val="es-ES"/>
              </w:rPr>
              <w:t>Somarriba</w:t>
            </w:r>
            <w:proofErr w:type="spellEnd"/>
            <w:r w:rsidRPr="00A14E92">
              <w:rPr>
                <w:rFonts w:cs="Arial"/>
                <w:sz w:val="18"/>
                <w:szCs w:val="18"/>
                <w:shd w:val="clear" w:color="auto" w:fill="FFFFFF"/>
                <w:lang w:val="es-ES"/>
              </w:rPr>
              <w:t xml:space="preserve">, </w:t>
            </w:r>
            <w:proofErr w:type="spellStart"/>
            <w:r w:rsidRPr="00A14E92">
              <w:rPr>
                <w:rFonts w:cs="Arial"/>
                <w:sz w:val="18"/>
                <w:szCs w:val="18"/>
                <w:shd w:val="clear" w:color="auto" w:fill="FFFFFF"/>
                <w:lang w:val="es-ES"/>
              </w:rPr>
              <w:t>Fassola</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Eibl</w:t>
            </w:r>
            <w:proofErr w:type="spellEnd"/>
            <w:r w:rsidRPr="00A14E92">
              <w:rPr>
                <w:rFonts w:cs="Arial"/>
                <w:sz w:val="18"/>
                <w:szCs w:val="18"/>
                <w:shd w:val="clear" w:color="auto" w:fill="FFFFFF"/>
                <w:lang w:val="es-ES"/>
              </w:rPr>
              <w:t xml:space="preserve">, 2015); (Sánchez &amp; Villegas, 2015); </w:t>
            </w:r>
            <w:r w:rsidRPr="00A14E92">
              <w:rPr>
                <w:rFonts w:eastAsia="Times New Roman" w:cs="Arial"/>
                <w:sz w:val="18"/>
                <w:szCs w:val="18"/>
                <w:shd w:val="clear" w:color="auto" w:fill="FFFFFF"/>
                <w:lang w:val="es-ES"/>
              </w:rPr>
              <w:t xml:space="preserve">(Bautista, 2015); </w:t>
            </w:r>
            <w:r w:rsidRPr="00A14E92">
              <w:rPr>
                <w:rFonts w:cs="Arial"/>
                <w:sz w:val="18"/>
                <w:szCs w:val="18"/>
                <w:shd w:val="clear" w:color="auto" w:fill="FFFFFF"/>
                <w:lang w:val="es-ES"/>
              </w:rPr>
              <w:t>(Sánchez &amp; Iván, 2016);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w:t>
            </w:r>
          </w:p>
        </w:tc>
      </w:tr>
    </w:tbl>
    <w:p w14:paraId="6538AAC7" w14:textId="011A85E6" w:rsidR="00C367FD" w:rsidRPr="00A14E92" w:rsidRDefault="00C367FD" w:rsidP="006F641C">
      <w:pPr>
        <w:jc w:val="left"/>
        <w:rPr>
          <w:rFonts w:cs="Arial"/>
          <w:color w:val="FFFFFF" w:themeColor="background1"/>
          <w:sz w:val="20"/>
          <w:szCs w:val="20"/>
          <w:lang w:val="es-ES"/>
        </w:rPr>
      </w:pPr>
      <w:r w:rsidRPr="00A14E92">
        <w:rPr>
          <w:rFonts w:cs="Arial"/>
          <w:color w:val="FFFFFF" w:themeColor="background1"/>
          <w:sz w:val="20"/>
          <w:szCs w:val="20"/>
          <w:lang w:val="es-ES"/>
        </w:rPr>
        <w:t>.</w:t>
      </w:r>
    </w:p>
    <w:tbl>
      <w:tblPr>
        <w:tblW w:w="5000" w:type="pct"/>
        <w:shd w:val="clear" w:color="auto" w:fill="FFFFFF" w:themeFill="background1"/>
        <w:tblLook w:val="04A0" w:firstRow="1" w:lastRow="0" w:firstColumn="1" w:lastColumn="0" w:noHBand="0" w:noVBand="1"/>
      </w:tblPr>
      <w:tblGrid>
        <w:gridCol w:w="222"/>
        <w:gridCol w:w="269"/>
        <w:gridCol w:w="4045"/>
        <w:gridCol w:w="4954"/>
      </w:tblGrid>
      <w:tr w:rsidR="00FA0A76" w:rsidRPr="00A14E92" w14:paraId="0807A30F" w14:textId="77777777" w:rsidTr="00991507">
        <w:trPr>
          <w:tblHeader/>
        </w:trPr>
        <w:tc>
          <w:tcPr>
            <w:tcW w:w="5000" w:type="pct"/>
            <w:gridSpan w:val="4"/>
            <w:tcBorders>
              <w:top w:val="single" w:sz="4" w:space="0" w:color="auto"/>
              <w:bottom w:val="single" w:sz="4" w:space="0" w:color="auto"/>
            </w:tcBorders>
            <w:shd w:val="clear" w:color="auto" w:fill="FFFFFF" w:themeFill="background1"/>
          </w:tcPr>
          <w:p w14:paraId="49FC6FDB" w14:textId="7A71F6C3" w:rsidR="00C367FD" w:rsidRPr="00A14E92" w:rsidRDefault="00C367FD" w:rsidP="00622A28">
            <w:pPr>
              <w:shd w:val="clear" w:color="auto" w:fill="FFFFFF" w:themeFill="background1"/>
              <w:jc w:val="center"/>
              <w:rPr>
                <w:rFonts w:cs="Arial"/>
                <w:b/>
                <w:sz w:val="18"/>
                <w:szCs w:val="18"/>
                <w:lang w:val="es-ES"/>
              </w:rPr>
            </w:pPr>
            <w:r w:rsidRPr="00A14E92">
              <w:rPr>
                <w:rFonts w:cs="Arial"/>
                <w:b/>
                <w:sz w:val="18"/>
                <w:szCs w:val="18"/>
                <w:lang w:val="es-ES"/>
              </w:rPr>
              <w:t xml:space="preserve">Dimensión </w:t>
            </w:r>
            <w:r w:rsidR="00D730D9" w:rsidRPr="00A14E92">
              <w:rPr>
                <w:rFonts w:cs="Arial"/>
                <w:b/>
                <w:sz w:val="18"/>
                <w:szCs w:val="18"/>
                <w:lang w:val="es-ES"/>
              </w:rPr>
              <w:t>s</w:t>
            </w:r>
            <w:r w:rsidRPr="00A14E92">
              <w:rPr>
                <w:rFonts w:cs="Arial"/>
                <w:b/>
                <w:sz w:val="18"/>
                <w:szCs w:val="18"/>
                <w:lang w:val="es-ES"/>
              </w:rPr>
              <w:t>ociocultural de valoración</w:t>
            </w:r>
          </w:p>
          <w:p w14:paraId="745BFD0C" w14:textId="01169882" w:rsidR="00C367FD" w:rsidRPr="00A14E92" w:rsidRDefault="00C367FD" w:rsidP="006F641C">
            <w:pPr>
              <w:shd w:val="clear" w:color="auto" w:fill="FFFFFF" w:themeFill="background1"/>
              <w:rPr>
                <w:rFonts w:cs="Arial"/>
                <w:b/>
                <w:sz w:val="18"/>
                <w:szCs w:val="18"/>
                <w:lang w:val="es-ES"/>
              </w:rPr>
            </w:pPr>
            <w:bookmarkStart w:id="165" w:name="_Hlk507403606"/>
            <w:r w:rsidRPr="00A14E92">
              <w:rPr>
                <w:rFonts w:cs="Arial"/>
                <w:b/>
                <w:sz w:val="18"/>
                <w:szCs w:val="18"/>
                <w:lang w:val="es-ES"/>
              </w:rPr>
              <w:t xml:space="preserve">El valor sociocultural de los SE </w:t>
            </w:r>
            <w:proofErr w:type="spellStart"/>
            <w:r w:rsidR="005C6EBC" w:rsidRPr="00A14E92">
              <w:rPr>
                <w:rFonts w:cs="Arial"/>
                <w:b/>
                <w:sz w:val="18"/>
                <w:szCs w:val="18"/>
                <w:lang w:val="es-ES"/>
              </w:rPr>
              <w:t>se</w:t>
            </w:r>
            <w:proofErr w:type="spellEnd"/>
            <w:r w:rsidR="005C6EBC" w:rsidRPr="00A14E92">
              <w:rPr>
                <w:rFonts w:cs="Arial"/>
                <w:b/>
                <w:sz w:val="18"/>
                <w:szCs w:val="18"/>
                <w:lang w:val="es-ES"/>
              </w:rPr>
              <w:t xml:space="preserve"> </w:t>
            </w:r>
            <w:r w:rsidRPr="00A14E92">
              <w:rPr>
                <w:rFonts w:cs="Arial"/>
                <w:b/>
                <w:sz w:val="18"/>
                <w:szCs w:val="18"/>
                <w:lang w:val="es-ES"/>
              </w:rPr>
              <w:t>otorga por su nivel de aporte a:</w:t>
            </w:r>
            <w:bookmarkEnd w:id="165"/>
          </w:p>
        </w:tc>
      </w:tr>
      <w:tr w:rsidR="00FA0A76" w:rsidRPr="00CA0178" w14:paraId="64199261" w14:textId="77777777" w:rsidTr="00DC6117">
        <w:tc>
          <w:tcPr>
            <w:tcW w:w="117" w:type="pct"/>
            <w:vMerge w:val="restart"/>
            <w:tcBorders>
              <w:top w:val="single" w:sz="4" w:space="0" w:color="auto"/>
              <w:bottom w:val="single" w:sz="4" w:space="0" w:color="auto"/>
            </w:tcBorders>
            <w:shd w:val="clear" w:color="auto" w:fill="FFFFFF" w:themeFill="background1"/>
          </w:tcPr>
          <w:p w14:paraId="280726EE" w14:textId="77777777" w:rsidR="00C367FD" w:rsidRPr="00A14E92" w:rsidRDefault="00C367FD" w:rsidP="006F641C">
            <w:pPr>
              <w:shd w:val="clear" w:color="auto" w:fill="FFFFFF" w:themeFill="background1"/>
              <w:rPr>
                <w:rFonts w:cs="Arial"/>
                <w:sz w:val="18"/>
                <w:szCs w:val="18"/>
                <w:lang w:val="es-ES"/>
              </w:rPr>
            </w:pPr>
          </w:p>
          <w:p w14:paraId="356D3FF2" w14:textId="77777777" w:rsidR="00C367FD" w:rsidRPr="00A14E92" w:rsidRDefault="00C367FD" w:rsidP="006F641C">
            <w:pPr>
              <w:shd w:val="clear" w:color="auto" w:fill="FFFFFF" w:themeFill="background1"/>
              <w:rPr>
                <w:rFonts w:cs="Arial"/>
                <w:sz w:val="18"/>
                <w:szCs w:val="18"/>
                <w:lang w:val="es-ES"/>
              </w:rPr>
            </w:pPr>
          </w:p>
          <w:p w14:paraId="3B3AE554" w14:textId="77777777" w:rsidR="00C367FD" w:rsidRPr="00A14E92" w:rsidRDefault="00C367FD" w:rsidP="006F641C">
            <w:pPr>
              <w:shd w:val="clear" w:color="auto" w:fill="FFFFFF" w:themeFill="background1"/>
              <w:rPr>
                <w:rFonts w:cs="Arial"/>
                <w:sz w:val="18"/>
                <w:szCs w:val="18"/>
                <w:lang w:val="es-ES"/>
              </w:rPr>
            </w:pPr>
          </w:p>
          <w:p w14:paraId="5D7CAD1E" w14:textId="77777777" w:rsidR="00C367FD" w:rsidRPr="00A14E92" w:rsidRDefault="00C367FD" w:rsidP="006F641C">
            <w:pPr>
              <w:shd w:val="clear" w:color="auto" w:fill="FFFFFF" w:themeFill="background1"/>
              <w:rPr>
                <w:rFonts w:cs="Arial"/>
                <w:sz w:val="18"/>
                <w:szCs w:val="18"/>
                <w:lang w:val="es-ES"/>
              </w:rPr>
            </w:pPr>
          </w:p>
          <w:p w14:paraId="130A3D6E" w14:textId="77777777" w:rsidR="00C367FD" w:rsidRPr="00A14E92" w:rsidRDefault="00C367FD" w:rsidP="006F641C">
            <w:pPr>
              <w:shd w:val="clear" w:color="auto" w:fill="FFFFFF" w:themeFill="background1"/>
              <w:rPr>
                <w:rFonts w:cs="Arial"/>
                <w:sz w:val="18"/>
                <w:szCs w:val="18"/>
                <w:lang w:val="es-ES"/>
              </w:rPr>
            </w:pPr>
          </w:p>
          <w:p w14:paraId="0AE35D29" w14:textId="77777777" w:rsidR="00C367FD" w:rsidRPr="00A14E92" w:rsidRDefault="00C367FD" w:rsidP="006F641C">
            <w:pPr>
              <w:shd w:val="clear" w:color="auto" w:fill="FFFFFF" w:themeFill="background1"/>
              <w:rPr>
                <w:rFonts w:cs="Arial"/>
                <w:sz w:val="18"/>
                <w:szCs w:val="18"/>
                <w:lang w:val="es-ES"/>
              </w:rPr>
            </w:pPr>
          </w:p>
        </w:tc>
        <w:tc>
          <w:tcPr>
            <w:tcW w:w="2273" w:type="pct"/>
            <w:gridSpan w:val="2"/>
            <w:tcBorders>
              <w:top w:val="single" w:sz="4" w:space="0" w:color="auto"/>
              <w:bottom w:val="single" w:sz="4" w:space="0" w:color="auto"/>
            </w:tcBorders>
            <w:shd w:val="clear" w:color="auto" w:fill="FFFFFF" w:themeFill="background1"/>
          </w:tcPr>
          <w:p w14:paraId="0983BBED" w14:textId="78D76A39" w:rsidR="00C367FD" w:rsidRPr="00A14E92" w:rsidRDefault="00C367FD" w:rsidP="00622A28">
            <w:pPr>
              <w:shd w:val="clear" w:color="auto" w:fill="FFFFFF" w:themeFill="background1"/>
              <w:rPr>
                <w:rFonts w:cs="Arial"/>
                <w:sz w:val="18"/>
                <w:szCs w:val="18"/>
                <w:lang w:val="es-ES"/>
              </w:rPr>
            </w:pPr>
            <w:bookmarkStart w:id="166" w:name="_Hlk507403634"/>
            <w:r w:rsidRPr="00A14E92">
              <w:rPr>
                <w:rFonts w:cs="Arial"/>
                <w:b/>
                <w:sz w:val="18"/>
                <w:szCs w:val="18"/>
                <w:lang w:val="es-ES"/>
              </w:rPr>
              <w:t>Principio 4</w:t>
            </w:r>
            <w:r w:rsidR="00171754" w:rsidRPr="00A14E92">
              <w:rPr>
                <w:rFonts w:cs="Arial"/>
                <w:b/>
                <w:sz w:val="18"/>
                <w:szCs w:val="18"/>
                <w:lang w:val="es-ES"/>
              </w:rPr>
              <w:t xml:space="preserve"> (PSoc-4)</w:t>
            </w:r>
            <w:r w:rsidRPr="00A14E92">
              <w:rPr>
                <w:rFonts w:cs="Arial"/>
                <w:b/>
                <w:sz w:val="18"/>
                <w:szCs w:val="18"/>
                <w:lang w:val="es-ES"/>
              </w:rPr>
              <w:t xml:space="preserve">:  </w:t>
            </w:r>
            <w:r w:rsidR="00622A28" w:rsidRPr="00A14E92">
              <w:rPr>
                <w:rFonts w:cs="Arial"/>
                <w:b/>
                <w:sz w:val="18"/>
                <w:szCs w:val="18"/>
                <w:lang w:val="es-ES"/>
              </w:rPr>
              <w:t>g</w:t>
            </w:r>
            <w:r w:rsidRPr="00A14E92">
              <w:rPr>
                <w:rFonts w:cs="Arial"/>
                <w:b/>
                <w:sz w:val="18"/>
                <w:szCs w:val="18"/>
                <w:lang w:val="es-ES"/>
              </w:rPr>
              <w:t xml:space="preserve">eneración de bienes y servicios en el </w:t>
            </w:r>
            <w:proofErr w:type="spellStart"/>
            <w:r w:rsidRPr="00A14E92">
              <w:rPr>
                <w:rFonts w:cs="Arial"/>
                <w:b/>
                <w:sz w:val="18"/>
                <w:szCs w:val="18"/>
                <w:lang w:val="es-ES"/>
              </w:rPr>
              <w:t>agroecosistema</w:t>
            </w:r>
            <w:proofErr w:type="spellEnd"/>
            <w:r w:rsidRPr="00A14E92">
              <w:rPr>
                <w:rFonts w:cs="Arial"/>
                <w:b/>
                <w:sz w:val="18"/>
                <w:szCs w:val="18"/>
                <w:lang w:val="es-ES"/>
              </w:rPr>
              <w:t xml:space="preserve"> sostenible que aporten a la seguridad alimentaria de la población bajo condiciones cambiantes derivadas de perturbaciones y eventos extremos.</w:t>
            </w:r>
            <w:bookmarkEnd w:id="166"/>
          </w:p>
        </w:tc>
        <w:tc>
          <w:tcPr>
            <w:tcW w:w="2610" w:type="pct"/>
            <w:tcBorders>
              <w:top w:val="single" w:sz="4" w:space="0" w:color="auto"/>
              <w:bottom w:val="single" w:sz="4" w:space="0" w:color="auto"/>
            </w:tcBorders>
            <w:shd w:val="clear" w:color="auto" w:fill="FFFFFF" w:themeFill="background1"/>
          </w:tcPr>
          <w:p w14:paraId="1DCD3290" w14:textId="77777777" w:rsidR="00C367FD" w:rsidRPr="008114E4" w:rsidRDefault="00C367FD" w:rsidP="006F641C">
            <w:pPr>
              <w:shd w:val="clear" w:color="auto" w:fill="FFFFFF" w:themeFill="background1"/>
              <w:rPr>
                <w:rFonts w:cs="Arial"/>
                <w:sz w:val="18"/>
                <w:szCs w:val="18"/>
                <w:lang w:val="fr-FR"/>
              </w:rPr>
            </w:pPr>
            <w:r w:rsidRPr="008114E4">
              <w:rPr>
                <w:rFonts w:cs="Arial"/>
                <w:sz w:val="18"/>
                <w:szCs w:val="18"/>
                <w:lang w:val="fr-FR"/>
              </w:rPr>
              <w:t>(Conway, 1986</w:t>
            </w:r>
            <w:proofErr w:type="gramStart"/>
            <w:r w:rsidRPr="008114E4">
              <w:rPr>
                <w:rFonts w:cs="Arial"/>
                <w:sz w:val="18"/>
                <w:szCs w:val="18"/>
                <w:lang w:val="fr-FR"/>
              </w:rPr>
              <w:t>);</w:t>
            </w:r>
            <w:proofErr w:type="gramEnd"/>
            <w:r w:rsidRPr="008114E4">
              <w:rPr>
                <w:rFonts w:cs="Arial"/>
                <w:sz w:val="18"/>
                <w:szCs w:val="18"/>
                <w:lang w:val="fr-FR"/>
              </w:rPr>
              <w:t xml:space="preserve"> (</w:t>
            </w:r>
            <w:proofErr w:type="spellStart"/>
            <w:r w:rsidRPr="008114E4">
              <w:rPr>
                <w:rFonts w:cs="Arial"/>
                <w:sz w:val="18"/>
                <w:szCs w:val="18"/>
                <w:lang w:val="fr-FR"/>
              </w:rPr>
              <w:t>Altieri</w:t>
            </w:r>
            <w:proofErr w:type="spellEnd"/>
            <w:r w:rsidRPr="008114E4">
              <w:rPr>
                <w:rFonts w:cs="Arial"/>
                <w:sz w:val="18"/>
                <w:szCs w:val="18"/>
                <w:lang w:val="fr-FR"/>
              </w:rPr>
              <w:t>, 1989); (</w:t>
            </w:r>
            <w:proofErr w:type="spellStart"/>
            <w:r w:rsidRPr="008114E4">
              <w:rPr>
                <w:rFonts w:cs="Arial"/>
                <w:sz w:val="18"/>
                <w:szCs w:val="18"/>
                <w:lang w:val="fr-FR"/>
              </w:rPr>
              <w:t>Altieri</w:t>
            </w:r>
            <w:proofErr w:type="spellEnd"/>
            <w:r w:rsidRPr="008114E4">
              <w:rPr>
                <w:rFonts w:cs="Arial"/>
                <w:sz w:val="18"/>
                <w:szCs w:val="18"/>
                <w:lang w:val="fr-FR"/>
              </w:rPr>
              <w:t xml:space="preserve">, 2002); </w:t>
            </w: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Céspedes</w:t>
            </w:r>
            <w:proofErr w:type="spellEnd"/>
            <w:r w:rsidRPr="008114E4">
              <w:rPr>
                <w:rFonts w:cs="Arial"/>
                <w:sz w:val="18"/>
                <w:szCs w:val="18"/>
                <w:shd w:val="clear" w:color="auto" w:fill="FFFFFF"/>
                <w:lang w:val="fr-FR"/>
              </w:rPr>
              <w:t xml:space="preserve"> et al., 2010); </w:t>
            </w:r>
            <w:r w:rsidRPr="008114E4">
              <w:rPr>
                <w:rFonts w:cs="Arial"/>
                <w:sz w:val="18"/>
                <w:szCs w:val="18"/>
                <w:lang w:val="fr-FR"/>
              </w:rPr>
              <w:t xml:space="preserve">(de </w:t>
            </w:r>
            <w:proofErr w:type="spellStart"/>
            <w:r w:rsidRPr="008114E4">
              <w:rPr>
                <w:rFonts w:cs="Arial"/>
                <w:sz w:val="18"/>
                <w:szCs w:val="18"/>
                <w:lang w:val="fr-FR"/>
              </w:rPr>
              <w:t>Schutter</w:t>
            </w:r>
            <w:proofErr w:type="spellEnd"/>
            <w:r w:rsidRPr="008114E4">
              <w:rPr>
                <w:rFonts w:cs="Arial"/>
                <w:sz w:val="18"/>
                <w:szCs w:val="18"/>
                <w:lang w:val="fr-FR"/>
              </w:rPr>
              <w:t xml:space="preserve">, 2010); </w:t>
            </w: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Altieri</w:t>
            </w:r>
            <w:proofErr w:type="spellEnd"/>
            <w:r w:rsidRPr="008114E4">
              <w:rPr>
                <w:rFonts w:cs="Arial"/>
                <w:sz w:val="18"/>
                <w:szCs w:val="18"/>
                <w:shd w:val="clear" w:color="auto" w:fill="FFFFFF"/>
                <w:lang w:val="fr-FR"/>
              </w:rPr>
              <w:t xml:space="preserve"> et al., 2012);</w:t>
            </w:r>
            <w:r w:rsidRPr="008114E4">
              <w:rPr>
                <w:rFonts w:cs="Arial"/>
                <w:sz w:val="18"/>
                <w:szCs w:val="18"/>
                <w:lang w:val="fr-FR"/>
              </w:rPr>
              <w:t xml:space="preserve"> (</w:t>
            </w:r>
            <w:proofErr w:type="spellStart"/>
            <w:r w:rsidRPr="008114E4">
              <w:rPr>
                <w:rFonts w:cs="Arial"/>
                <w:sz w:val="18"/>
                <w:szCs w:val="18"/>
                <w:lang w:val="fr-FR"/>
              </w:rPr>
              <w:t>Bastida</w:t>
            </w:r>
            <w:proofErr w:type="spellEnd"/>
            <w:r w:rsidRPr="008114E4">
              <w:rPr>
                <w:rFonts w:cs="Arial"/>
                <w:sz w:val="18"/>
                <w:szCs w:val="18"/>
                <w:lang w:val="fr-FR"/>
              </w:rPr>
              <w:t xml:space="preserve"> et al., 2013); (</w:t>
            </w:r>
            <w:proofErr w:type="spellStart"/>
            <w:r w:rsidRPr="008114E4">
              <w:rPr>
                <w:rFonts w:cs="Arial"/>
                <w:sz w:val="18"/>
                <w:szCs w:val="18"/>
                <w:lang w:val="fr-FR"/>
              </w:rPr>
              <w:t>Sarandón</w:t>
            </w:r>
            <w:proofErr w:type="spellEnd"/>
            <w:r w:rsidRPr="008114E4">
              <w:rPr>
                <w:rFonts w:cs="Arial"/>
                <w:sz w:val="18"/>
                <w:szCs w:val="18"/>
                <w:lang w:val="fr-FR"/>
              </w:rPr>
              <w:t xml:space="preserve"> &amp; Flores, 2014); (Dale &amp; </w:t>
            </w:r>
            <w:proofErr w:type="spellStart"/>
            <w:r w:rsidRPr="008114E4">
              <w:rPr>
                <w:rFonts w:cs="Arial"/>
                <w:sz w:val="18"/>
                <w:szCs w:val="18"/>
                <w:lang w:val="fr-FR"/>
              </w:rPr>
              <w:t>Polasky</w:t>
            </w:r>
            <w:proofErr w:type="spellEnd"/>
            <w:r w:rsidRPr="008114E4">
              <w:rPr>
                <w:rFonts w:cs="Arial"/>
                <w:sz w:val="18"/>
                <w:szCs w:val="18"/>
                <w:lang w:val="fr-FR"/>
              </w:rPr>
              <w:t xml:space="preserve">, 2007); </w:t>
            </w: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Sánchez</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Villegas</w:t>
            </w:r>
            <w:proofErr w:type="spellEnd"/>
            <w:r w:rsidRPr="008114E4">
              <w:rPr>
                <w:rFonts w:cs="Arial"/>
                <w:sz w:val="18"/>
                <w:szCs w:val="18"/>
                <w:shd w:val="clear" w:color="auto" w:fill="FFFFFF"/>
                <w:lang w:val="fr-FR"/>
              </w:rPr>
              <w:t>, 2015); (</w:t>
            </w:r>
            <w:proofErr w:type="spellStart"/>
            <w:r w:rsidRPr="008114E4">
              <w:rPr>
                <w:rFonts w:cs="Arial"/>
                <w:sz w:val="18"/>
                <w:szCs w:val="18"/>
                <w:shd w:val="clear" w:color="auto" w:fill="FFFFFF"/>
                <w:lang w:val="fr-FR"/>
              </w:rPr>
              <w:t>Lescourret</w:t>
            </w:r>
            <w:proofErr w:type="spellEnd"/>
            <w:r w:rsidRPr="008114E4">
              <w:rPr>
                <w:rFonts w:cs="Arial"/>
                <w:sz w:val="18"/>
                <w:szCs w:val="18"/>
                <w:shd w:val="clear" w:color="auto" w:fill="FFFFFF"/>
                <w:lang w:val="fr-FR"/>
              </w:rPr>
              <w:t xml:space="preserve"> et al., 2015); </w:t>
            </w:r>
            <w:r w:rsidRPr="008114E4">
              <w:rPr>
                <w:rFonts w:cs="Arial"/>
                <w:sz w:val="18"/>
                <w:szCs w:val="18"/>
                <w:lang w:val="fr-FR"/>
              </w:rPr>
              <w:t>(</w:t>
            </w:r>
            <w:proofErr w:type="spellStart"/>
            <w:r w:rsidRPr="008114E4">
              <w:rPr>
                <w:rFonts w:cs="Arial"/>
                <w:sz w:val="18"/>
                <w:szCs w:val="18"/>
                <w:shd w:val="clear" w:color="auto" w:fill="FFFFFF"/>
                <w:lang w:val="fr-FR"/>
              </w:rPr>
              <w:t>Nodari</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Tomás</w:t>
            </w:r>
            <w:proofErr w:type="spellEnd"/>
            <w:r w:rsidRPr="008114E4">
              <w:rPr>
                <w:rFonts w:cs="Arial"/>
                <w:sz w:val="18"/>
                <w:szCs w:val="18"/>
                <w:shd w:val="clear" w:color="auto" w:fill="FFFFFF"/>
                <w:lang w:val="fr-FR"/>
              </w:rPr>
              <w:t>, 2016);</w:t>
            </w:r>
            <w:r w:rsidRPr="008114E4">
              <w:rPr>
                <w:rFonts w:cs="Arial"/>
                <w:sz w:val="18"/>
                <w:szCs w:val="18"/>
                <w:lang w:val="fr-FR"/>
              </w:rPr>
              <w:t xml:space="preserve"> </w:t>
            </w: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Nicholls</w:t>
            </w:r>
            <w:proofErr w:type="spellEnd"/>
            <w:r w:rsidRPr="008114E4">
              <w:rPr>
                <w:rFonts w:cs="Arial"/>
                <w:sz w:val="18"/>
                <w:szCs w:val="18"/>
                <w:shd w:val="clear" w:color="auto" w:fill="FFFFFF"/>
                <w:lang w:val="fr-FR"/>
              </w:rPr>
              <w:t xml:space="preserve"> et al., 2017).</w:t>
            </w:r>
          </w:p>
        </w:tc>
      </w:tr>
      <w:tr w:rsidR="00FA0A76" w:rsidRPr="00A14E92" w14:paraId="473E320D" w14:textId="77777777" w:rsidTr="00DC6117">
        <w:trPr>
          <w:trHeight w:val="416"/>
        </w:trPr>
        <w:tc>
          <w:tcPr>
            <w:tcW w:w="117" w:type="pct"/>
            <w:vMerge/>
            <w:tcBorders>
              <w:top w:val="single" w:sz="4" w:space="0" w:color="auto"/>
              <w:bottom w:val="single" w:sz="4" w:space="0" w:color="auto"/>
            </w:tcBorders>
            <w:shd w:val="clear" w:color="auto" w:fill="FFFFFF" w:themeFill="background1"/>
          </w:tcPr>
          <w:p w14:paraId="44118BCC" w14:textId="77777777" w:rsidR="00C367FD" w:rsidRPr="008114E4" w:rsidRDefault="00C367FD" w:rsidP="006F641C">
            <w:pPr>
              <w:shd w:val="clear" w:color="auto" w:fill="FFFFFF" w:themeFill="background1"/>
              <w:rPr>
                <w:rFonts w:cs="Arial"/>
                <w:sz w:val="18"/>
                <w:szCs w:val="18"/>
                <w:lang w:val="fr-FR"/>
              </w:rPr>
            </w:pPr>
          </w:p>
        </w:tc>
        <w:tc>
          <w:tcPr>
            <w:tcW w:w="142" w:type="pct"/>
            <w:vMerge w:val="restart"/>
            <w:tcBorders>
              <w:top w:val="single" w:sz="4" w:space="0" w:color="auto"/>
              <w:bottom w:val="single" w:sz="4" w:space="0" w:color="auto"/>
            </w:tcBorders>
            <w:shd w:val="clear" w:color="auto" w:fill="FFFFFF" w:themeFill="background1"/>
          </w:tcPr>
          <w:p w14:paraId="702CF4E9" w14:textId="77777777" w:rsidR="00C367FD" w:rsidRPr="008114E4" w:rsidRDefault="00C367FD" w:rsidP="006F641C">
            <w:pPr>
              <w:shd w:val="clear" w:color="auto" w:fill="FFFFFF" w:themeFill="background1"/>
              <w:rPr>
                <w:rFonts w:cs="Arial"/>
                <w:sz w:val="18"/>
                <w:szCs w:val="18"/>
                <w:lang w:val="fr-FR"/>
              </w:rPr>
            </w:pPr>
          </w:p>
        </w:tc>
        <w:tc>
          <w:tcPr>
            <w:tcW w:w="2131" w:type="pct"/>
            <w:tcBorders>
              <w:top w:val="single" w:sz="4" w:space="0" w:color="auto"/>
              <w:bottom w:val="single" w:sz="4" w:space="0" w:color="auto"/>
            </w:tcBorders>
            <w:shd w:val="clear" w:color="auto" w:fill="FFFFFF" w:themeFill="background1"/>
          </w:tcPr>
          <w:p w14:paraId="67707033" w14:textId="0BA2C08C" w:rsidR="00C367FD" w:rsidRPr="00A14E92" w:rsidRDefault="00C367FD" w:rsidP="00622A28">
            <w:pPr>
              <w:shd w:val="clear" w:color="auto" w:fill="FFFFFF" w:themeFill="background1"/>
              <w:rPr>
                <w:rFonts w:cs="Arial"/>
                <w:sz w:val="18"/>
                <w:szCs w:val="18"/>
                <w:lang w:val="es-ES"/>
              </w:rPr>
            </w:pPr>
            <w:bookmarkStart w:id="167" w:name="_Hlk507403676"/>
            <w:r w:rsidRPr="00A14E92">
              <w:rPr>
                <w:rFonts w:cs="Arial"/>
                <w:sz w:val="18"/>
                <w:szCs w:val="18"/>
                <w:lang w:val="es-ES"/>
              </w:rPr>
              <w:t>Criterio 10</w:t>
            </w:r>
            <w:r w:rsidR="00DE4CD1" w:rsidRPr="00A14E92">
              <w:rPr>
                <w:rFonts w:cs="Arial"/>
                <w:sz w:val="18"/>
                <w:szCs w:val="18"/>
                <w:lang w:val="es-ES"/>
              </w:rPr>
              <w:t xml:space="preserve"> (CSoc-10)</w:t>
            </w:r>
            <w:r w:rsidRPr="00A14E92">
              <w:rPr>
                <w:rFonts w:cs="Arial"/>
                <w:sz w:val="18"/>
                <w:szCs w:val="18"/>
                <w:lang w:val="es-ES"/>
              </w:rPr>
              <w:t xml:space="preserve">: </w:t>
            </w:r>
            <w:r w:rsidR="00622A28" w:rsidRPr="00A14E92">
              <w:rPr>
                <w:rFonts w:cs="Arial"/>
                <w:sz w:val="18"/>
                <w:szCs w:val="18"/>
                <w:lang w:val="es-ES"/>
              </w:rPr>
              <w:t>r</w:t>
            </w:r>
            <w:r w:rsidRPr="00A14E92">
              <w:rPr>
                <w:rFonts w:cs="Arial"/>
                <w:sz w:val="18"/>
                <w:szCs w:val="18"/>
                <w:lang w:val="es-ES"/>
              </w:rPr>
              <w:t xml:space="preserve">educción de la vulnerabilidad del </w:t>
            </w:r>
            <w:proofErr w:type="spellStart"/>
            <w:r w:rsidRPr="00A14E92">
              <w:rPr>
                <w:rFonts w:cs="Arial"/>
                <w:sz w:val="18"/>
                <w:szCs w:val="18"/>
                <w:lang w:val="es-ES"/>
              </w:rPr>
              <w:t>agroecosistema</w:t>
            </w:r>
            <w:proofErr w:type="spellEnd"/>
            <w:r w:rsidRPr="00A14E92">
              <w:rPr>
                <w:rFonts w:cs="Arial"/>
                <w:sz w:val="18"/>
                <w:szCs w:val="18"/>
                <w:lang w:val="es-ES"/>
              </w:rPr>
              <w:t xml:space="preserve"> al cambio climático y la variabilidad climática.</w:t>
            </w:r>
            <w:bookmarkEnd w:id="167"/>
          </w:p>
        </w:tc>
        <w:tc>
          <w:tcPr>
            <w:tcW w:w="2610" w:type="pct"/>
            <w:tcBorders>
              <w:top w:val="single" w:sz="4" w:space="0" w:color="auto"/>
              <w:bottom w:val="single" w:sz="4" w:space="0" w:color="auto"/>
            </w:tcBorders>
            <w:shd w:val="clear" w:color="auto" w:fill="FFFFFF" w:themeFill="background1"/>
          </w:tcPr>
          <w:p w14:paraId="5F8D352F"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 xml:space="preserve">(de </w:t>
            </w:r>
            <w:proofErr w:type="spellStart"/>
            <w:r w:rsidRPr="00A14E92">
              <w:rPr>
                <w:rFonts w:cs="Arial"/>
                <w:sz w:val="18"/>
                <w:szCs w:val="18"/>
                <w:lang w:val="es-ES"/>
              </w:rPr>
              <w:t>Schutter</w:t>
            </w:r>
            <w:proofErr w:type="spellEnd"/>
            <w:r w:rsidRPr="00A14E92">
              <w:rPr>
                <w:rFonts w:cs="Arial"/>
                <w:sz w:val="18"/>
                <w:szCs w:val="18"/>
                <w:lang w:val="es-ES"/>
              </w:rPr>
              <w:t xml:space="preserve">, 2010);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2008); (Vázquez, 2011);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2013); (Vargas &amp; </w:t>
            </w:r>
            <w:r w:rsidRPr="00A14E92">
              <w:rPr>
                <w:rFonts w:cs="Arial"/>
                <w:sz w:val="18"/>
                <w:szCs w:val="18"/>
                <w:lang w:val="es-ES"/>
              </w:rPr>
              <w:t>León</w:t>
            </w:r>
            <w:r w:rsidRPr="00A14E92">
              <w:rPr>
                <w:rFonts w:cs="Arial"/>
                <w:sz w:val="18"/>
                <w:szCs w:val="18"/>
                <w:shd w:val="clear" w:color="auto" w:fill="FFFFFF"/>
                <w:lang w:val="es-ES"/>
              </w:rPr>
              <w:t>, 2013);</w:t>
            </w:r>
            <w:r w:rsidRPr="00A14E92">
              <w:rPr>
                <w:rFonts w:cs="Arial"/>
                <w:sz w:val="18"/>
                <w:szCs w:val="18"/>
                <w:lang w:val="es-ES"/>
              </w:rPr>
              <w:t xml:space="preserve"> </w:t>
            </w:r>
            <w:r w:rsidRPr="00A14E92">
              <w:rPr>
                <w:rFonts w:cs="Arial"/>
                <w:sz w:val="18"/>
                <w:szCs w:val="18"/>
                <w:shd w:val="clear" w:color="auto" w:fill="FFFFFF"/>
                <w:lang w:val="es-ES"/>
              </w:rPr>
              <w:t xml:space="preserve">(Infante, A., &amp; Infante, F., 2013); </w:t>
            </w:r>
            <w:r w:rsidRPr="00A14E92">
              <w:rPr>
                <w:rFonts w:eastAsia="Times New Roman" w:cs="Arial"/>
                <w:sz w:val="18"/>
                <w:szCs w:val="18"/>
                <w:shd w:val="clear" w:color="auto" w:fill="FFFFFF"/>
                <w:lang w:val="es-ES"/>
              </w:rPr>
              <w:t>(Díaz-Manrique, 2014</w:t>
            </w:r>
            <w:proofErr w:type="gramStart"/>
            <w:r w:rsidRPr="00A14E92">
              <w:rPr>
                <w:rFonts w:eastAsia="Times New Roman" w:cs="Arial"/>
                <w:sz w:val="18"/>
                <w:szCs w:val="18"/>
                <w:shd w:val="clear" w:color="auto" w:fill="FFFFFF"/>
                <w:lang w:val="es-ES"/>
              </w:rPr>
              <w:t xml:space="preserve">); </w:t>
            </w:r>
            <w:r w:rsidRPr="00A14E92">
              <w:rPr>
                <w:rFonts w:cs="Arial"/>
                <w:sz w:val="18"/>
                <w:szCs w:val="18"/>
                <w:shd w:val="clear" w:color="auto" w:fill="FFFFFF"/>
                <w:lang w:val="es-ES"/>
              </w:rPr>
              <w:t xml:space="preserve"> </w:t>
            </w:r>
            <w:r w:rsidRPr="00A14E92">
              <w:rPr>
                <w:rFonts w:cs="Arial"/>
                <w:sz w:val="18"/>
                <w:szCs w:val="18"/>
                <w:lang w:val="es-ES"/>
              </w:rPr>
              <w:t>(</w:t>
            </w:r>
            <w:proofErr w:type="spellStart"/>
            <w:proofErr w:type="gramEnd"/>
            <w:r w:rsidRPr="00A14E92">
              <w:rPr>
                <w:rFonts w:cs="Arial"/>
                <w:sz w:val="18"/>
                <w:szCs w:val="18"/>
                <w:shd w:val="clear" w:color="auto" w:fill="FFFFFF"/>
                <w:lang w:val="es-ES"/>
              </w:rPr>
              <w:t>Barrezueta</w:t>
            </w:r>
            <w:proofErr w:type="spellEnd"/>
            <w:r w:rsidRPr="00A14E92">
              <w:rPr>
                <w:rFonts w:cs="Arial"/>
                <w:sz w:val="18"/>
                <w:szCs w:val="18"/>
                <w:shd w:val="clear" w:color="auto" w:fill="FFFFFF"/>
                <w:lang w:val="es-ES"/>
              </w:rPr>
              <w:t>, 2015);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2015);  (Sánchez &amp; Iván, 2016); (</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Tomás, 2016);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Turrent-Fernández</w:t>
            </w:r>
            <w:proofErr w:type="spellEnd"/>
            <w:r w:rsidRPr="00A14E92">
              <w:rPr>
                <w:rFonts w:cs="Arial"/>
                <w:sz w:val="18"/>
                <w:szCs w:val="18"/>
                <w:shd w:val="clear" w:color="auto" w:fill="FFFFFF"/>
                <w:lang w:val="es-ES"/>
              </w:rPr>
              <w:t xml:space="preserve"> et al., 2017); (Vázquez &amp; Martínez, 2017).</w:t>
            </w:r>
          </w:p>
        </w:tc>
      </w:tr>
      <w:tr w:rsidR="00FA0A76" w:rsidRPr="00CA0178" w14:paraId="2D66751F" w14:textId="77777777" w:rsidTr="00DC6117">
        <w:trPr>
          <w:trHeight w:val="1009"/>
        </w:trPr>
        <w:tc>
          <w:tcPr>
            <w:tcW w:w="117" w:type="pct"/>
            <w:vMerge/>
            <w:tcBorders>
              <w:top w:val="single" w:sz="4" w:space="0" w:color="auto"/>
              <w:bottom w:val="single" w:sz="4" w:space="0" w:color="auto"/>
            </w:tcBorders>
            <w:shd w:val="clear" w:color="auto" w:fill="FFFFFF" w:themeFill="background1"/>
          </w:tcPr>
          <w:p w14:paraId="3812FEBB" w14:textId="77777777" w:rsidR="00C367FD" w:rsidRPr="00A14E92" w:rsidRDefault="00C367FD" w:rsidP="006F641C">
            <w:pPr>
              <w:shd w:val="clear" w:color="auto" w:fill="FFFFFF" w:themeFill="background1"/>
              <w:rPr>
                <w:rFonts w:cs="Arial"/>
                <w:sz w:val="18"/>
                <w:szCs w:val="18"/>
                <w:lang w:val="es-ES"/>
              </w:rPr>
            </w:pPr>
          </w:p>
        </w:tc>
        <w:tc>
          <w:tcPr>
            <w:tcW w:w="142" w:type="pct"/>
            <w:vMerge/>
            <w:tcBorders>
              <w:top w:val="single" w:sz="4" w:space="0" w:color="auto"/>
              <w:bottom w:val="single" w:sz="4" w:space="0" w:color="auto"/>
            </w:tcBorders>
            <w:shd w:val="clear" w:color="auto" w:fill="FFFFFF" w:themeFill="background1"/>
          </w:tcPr>
          <w:p w14:paraId="4BC315E3" w14:textId="77777777" w:rsidR="00C367FD" w:rsidRPr="00A14E92" w:rsidRDefault="00C367FD" w:rsidP="006F641C">
            <w:pPr>
              <w:shd w:val="clear" w:color="auto" w:fill="FFFFFF" w:themeFill="background1"/>
              <w:rPr>
                <w:rFonts w:cs="Arial"/>
                <w:sz w:val="18"/>
                <w:szCs w:val="18"/>
                <w:lang w:val="es-ES"/>
              </w:rPr>
            </w:pPr>
          </w:p>
        </w:tc>
        <w:tc>
          <w:tcPr>
            <w:tcW w:w="2131" w:type="pct"/>
            <w:tcBorders>
              <w:top w:val="single" w:sz="4" w:space="0" w:color="auto"/>
              <w:bottom w:val="single" w:sz="4" w:space="0" w:color="auto"/>
            </w:tcBorders>
            <w:shd w:val="clear" w:color="auto" w:fill="FFFFFF" w:themeFill="background1"/>
          </w:tcPr>
          <w:p w14:paraId="1F5AB284" w14:textId="5D2F68BA" w:rsidR="00C367FD" w:rsidRPr="00A14E92" w:rsidRDefault="00C367FD" w:rsidP="00622A28">
            <w:pPr>
              <w:shd w:val="clear" w:color="auto" w:fill="FFFFFF" w:themeFill="background1"/>
              <w:tabs>
                <w:tab w:val="left" w:pos="5062"/>
              </w:tabs>
              <w:rPr>
                <w:rFonts w:cs="Arial"/>
                <w:sz w:val="18"/>
                <w:szCs w:val="18"/>
                <w:lang w:val="es-ES"/>
              </w:rPr>
            </w:pPr>
            <w:bookmarkStart w:id="168" w:name="_Hlk507403705"/>
            <w:r w:rsidRPr="00A14E92">
              <w:rPr>
                <w:rFonts w:cs="Arial"/>
                <w:sz w:val="18"/>
                <w:szCs w:val="18"/>
                <w:lang w:val="es-ES"/>
              </w:rPr>
              <w:t>Criterio 11</w:t>
            </w:r>
            <w:r w:rsidR="00DE4CD1" w:rsidRPr="00A14E92">
              <w:rPr>
                <w:rFonts w:cs="Arial"/>
                <w:sz w:val="18"/>
                <w:szCs w:val="18"/>
                <w:lang w:val="es-ES"/>
              </w:rPr>
              <w:t xml:space="preserve"> (CSoc-11)</w:t>
            </w:r>
            <w:r w:rsidRPr="00A14E92">
              <w:rPr>
                <w:rFonts w:cs="Arial"/>
                <w:sz w:val="18"/>
                <w:szCs w:val="18"/>
                <w:lang w:val="es-ES"/>
              </w:rPr>
              <w:t xml:space="preserve">: </w:t>
            </w:r>
            <w:r w:rsidR="00622A28" w:rsidRPr="00A14E92">
              <w:rPr>
                <w:rFonts w:cs="Arial"/>
                <w:sz w:val="18"/>
                <w:szCs w:val="18"/>
                <w:lang w:val="es-ES"/>
              </w:rPr>
              <w:t>m</w:t>
            </w:r>
            <w:r w:rsidRPr="00A14E92">
              <w:rPr>
                <w:rFonts w:cs="Arial"/>
                <w:sz w:val="18"/>
                <w:szCs w:val="18"/>
                <w:lang w:val="es-ES"/>
              </w:rPr>
              <w:t>antenimiento de la disponibilidad de alimentos bajo condiciones cambiantes.</w:t>
            </w:r>
            <w:bookmarkEnd w:id="168"/>
          </w:p>
        </w:tc>
        <w:tc>
          <w:tcPr>
            <w:tcW w:w="2610" w:type="pct"/>
            <w:tcBorders>
              <w:top w:val="single" w:sz="4" w:space="0" w:color="auto"/>
              <w:bottom w:val="single" w:sz="4" w:space="0" w:color="auto"/>
            </w:tcBorders>
            <w:shd w:val="clear" w:color="auto" w:fill="FFFFFF" w:themeFill="background1"/>
          </w:tcPr>
          <w:p w14:paraId="757F3D7A" w14:textId="3404A2C4" w:rsidR="00C367FD" w:rsidRPr="008114E4" w:rsidRDefault="00C367FD" w:rsidP="006F641C">
            <w:pPr>
              <w:shd w:val="clear" w:color="auto" w:fill="FFFFFF" w:themeFill="background1"/>
              <w:tabs>
                <w:tab w:val="left" w:pos="1045"/>
              </w:tabs>
              <w:rPr>
                <w:rFonts w:cs="Arial"/>
                <w:sz w:val="18"/>
                <w:szCs w:val="18"/>
                <w:lang w:val="fr-FR"/>
              </w:rPr>
            </w:pP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Céspedes</w:t>
            </w:r>
            <w:proofErr w:type="spellEnd"/>
            <w:r w:rsidRPr="008114E4">
              <w:rPr>
                <w:rFonts w:cs="Arial"/>
                <w:sz w:val="18"/>
                <w:szCs w:val="18"/>
                <w:shd w:val="clear" w:color="auto" w:fill="FFFFFF"/>
                <w:lang w:val="fr-FR"/>
              </w:rPr>
              <w:t xml:space="preserve"> et al., 2010</w:t>
            </w:r>
            <w:proofErr w:type="gramStart"/>
            <w:r w:rsidRPr="008114E4">
              <w:rPr>
                <w:rFonts w:cs="Arial"/>
                <w:sz w:val="18"/>
                <w:szCs w:val="18"/>
                <w:shd w:val="clear" w:color="auto" w:fill="FFFFFF"/>
                <w:lang w:val="fr-FR"/>
              </w:rPr>
              <w:t>);</w:t>
            </w:r>
            <w:proofErr w:type="gramEnd"/>
            <w:r w:rsidRPr="008114E4">
              <w:rPr>
                <w:rFonts w:cs="Arial"/>
                <w:sz w:val="18"/>
                <w:szCs w:val="18"/>
                <w:shd w:val="clear" w:color="auto" w:fill="FFFFFF"/>
                <w:lang w:val="fr-FR"/>
              </w:rPr>
              <w:t xml:space="preserve"> </w:t>
            </w:r>
            <w:r w:rsidRPr="008114E4">
              <w:rPr>
                <w:rFonts w:cs="Arial"/>
                <w:sz w:val="18"/>
                <w:szCs w:val="18"/>
                <w:lang w:val="fr-FR"/>
              </w:rPr>
              <w:t xml:space="preserve">(de </w:t>
            </w:r>
            <w:proofErr w:type="spellStart"/>
            <w:r w:rsidRPr="008114E4">
              <w:rPr>
                <w:rFonts w:cs="Arial"/>
                <w:sz w:val="18"/>
                <w:szCs w:val="18"/>
                <w:lang w:val="fr-FR"/>
              </w:rPr>
              <w:t>Schutter</w:t>
            </w:r>
            <w:proofErr w:type="spellEnd"/>
            <w:r w:rsidRPr="008114E4">
              <w:rPr>
                <w:rFonts w:cs="Arial"/>
                <w:sz w:val="18"/>
                <w:szCs w:val="18"/>
                <w:lang w:val="fr-FR"/>
              </w:rPr>
              <w:t xml:space="preserve">, 2010); (Pérez et al., 2005); (Dale &amp; </w:t>
            </w:r>
            <w:proofErr w:type="spellStart"/>
            <w:r w:rsidRPr="008114E4">
              <w:rPr>
                <w:rFonts w:cs="Arial"/>
                <w:sz w:val="18"/>
                <w:szCs w:val="18"/>
                <w:lang w:val="fr-FR"/>
              </w:rPr>
              <w:t>Polasky</w:t>
            </w:r>
            <w:proofErr w:type="spellEnd"/>
            <w:r w:rsidRPr="008114E4">
              <w:rPr>
                <w:rFonts w:cs="Arial"/>
                <w:sz w:val="18"/>
                <w:szCs w:val="18"/>
                <w:lang w:val="fr-FR"/>
              </w:rPr>
              <w:t>, 2007); (</w:t>
            </w:r>
            <w:proofErr w:type="spellStart"/>
            <w:r w:rsidR="007E06C5" w:rsidRPr="008114E4">
              <w:rPr>
                <w:rFonts w:cs="Arial"/>
                <w:sz w:val="18"/>
                <w:szCs w:val="18"/>
                <w:lang w:val="fr-FR"/>
              </w:rPr>
              <w:t>Álvarez</w:t>
            </w:r>
            <w:proofErr w:type="spellEnd"/>
            <w:r w:rsidRPr="008114E4">
              <w:rPr>
                <w:rFonts w:cs="Arial"/>
                <w:sz w:val="18"/>
                <w:szCs w:val="18"/>
                <w:lang w:val="fr-FR"/>
              </w:rPr>
              <w:t xml:space="preserve"> et al., 2007); (</w:t>
            </w:r>
            <w:proofErr w:type="spellStart"/>
            <w:r w:rsidRPr="008114E4">
              <w:rPr>
                <w:rFonts w:cs="Arial"/>
                <w:sz w:val="18"/>
                <w:szCs w:val="18"/>
                <w:lang w:val="fr-FR"/>
              </w:rPr>
              <w:t>Altieri</w:t>
            </w:r>
            <w:proofErr w:type="spellEnd"/>
            <w:r w:rsidRPr="008114E4">
              <w:rPr>
                <w:rFonts w:cs="Arial"/>
                <w:sz w:val="18"/>
                <w:szCs w:val="18"/>
                <w:lang w:val="fr-FR"/>
              </w:rPr>
              <w:t xml:space="preserve"> et al., 2012); (</w:t>
            </w:r>
            <w:proofErr w:type="spellStart"/>
            <w:r w:rsidRPr="008114E4">
              <w:rPr>
                <w:rFonts w:cs="Arial"/>
                <w:sz w:val="18"/>
                <w:szCs w:val="18"/>
                <w:lang w:val="fr-FR"/>
              </w:rPr>
              <w:t>Bastida</w:t>
            </w:r>
            <w:proofErr w:type="spellEnd"/>
            <w:r w:rsidRPr="008114E4">
              <w:rPr>
                <w:rFonts w:cs="Arial"/>
                <w:sz w:val="18"/>
                <w:szCs w:val="18"/>
                <w:lang w:val="fr-FR"/>
              </w:rPr>
              <w:t xml:space="preserve"> et al., 2013); </w:t>
            </w: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Sánchez</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Villegas</w:t>
            </w:r>
            <w:proofErr w:type="spellEnd"/>
            <w:r w:rsidRPr="008114E4">
              <w:rPr>
                <w:rFonts w:cs="Arial"/>
                <w:sz w:val="18"/>
                <w:szCs w:val="18"/>
                <w:shd w:val="clear" w:color="auto" w:fill="FFFFFF"/>
                <w:lang w:val="fr-FR"/>
              </w:rPr>
              <w:t xml:space="preserve">, 2015); </w:t>
            </w:r>
            <w:r w:rsidRPr="008114E4">
              <w:rPr>
                <w:rFonts w:eastAsia="Times New Roman" w:cs="Arial"/>
                <w:sz w:val="18"/>
                <w:szCs w:val="18"/>
                <w:shd w:val="clear" w:color="auto" w:fill="FFFFFF"/>
                <w:lang w:val="fr-FR"/>
              </w:rPr>
              <w:t xml:space="preserve">(Bautista, 2015); </w:t>
            </w: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Nicholls</w:t>
            </w:r>
            <w:proofErr w:type="spellEnd"/>
            <w:r w:rsidRPr="008114E4">
              <w:rPr>
                <w:rFonts w:cs="Arial"/>
                <w:sz w:val="18"/>
                <w:szCs w:val="18"/>
                <w:shd w:val="clear" w:color="auto" w:fill="FFFFFF"/>
                <w:lang w:val="fr-FR"/>
              </w:rPr>
              <w:t xml:space="preserve"> et al., 2015).</w:t>
            </w:r>
          </w:p>
        </w:tc>
      </w:tr>
      <w:tr w:rsidR="00FA0A76" w:rsidRPr="00CA0178" w14:paraId="56BFD367" w14:textId="77777777" w:rsidTr="00DC6117">
        <w:trPr>
          <w:trHeight w:val="805"/>
        </w:trPr>
        <w:tc>
          <w:tcPr>
            <w:tcW w:w="117" w:type="pct"/>
            <w:vMerge/>
            <w:tcBorders>
              <w:top w:val="single" w:sz="4" w:space="0" w:color="auto"/>
              <w:bottom w:val="single" w:sz="4" w:space="0" w:color="auto"/>
            </w:tcBorders>
            <w:shd w:val="clear" w:color="auto" w:fill="FFFFFF" w:themeFill="background1"/>
          </w:tcPr>
          <w:p w14:paraId="4EA7ED38" w14:textId="77777777" w:rsidR="00C367FD" w:rsidRPr="008114E4" w:rsidRDefault="00C367FD" w:rsidP="006F641C">
            <w:pPr>
              <w:shd w:val="clear" w:color="auto" w:fill="FFFFFF" w:themeFill="background1"/>
              <w:rPr>
                <w:rFonts w:cs="Arial"/>
                <w:sz w:val="18"/>
                <w:szCs w:val="18"/>
                <w:lang w:val="fr-FR"/>
              </w:rPr>
            </w:pPr>
          </w:p>
        </w:tc>
        <w:tc>
          <w:tcPr>
            <w:tcW w:w="142" w:type="pct"/>
            <w:vMerge/>
            <w:tcBorders>
              <w:top w:val="single" w:sz="4" w:space="0" w:color="auto"/>
              <w:bottom w:val="single" w:sz="4" w:space="0" w:color="auto"/>
            </w:tcBorders>
            <w:shd w:val="clear" w:color="auto" w:fill="FFFFFF" w:themeFill="background1"/>
          </w:tcPr>
          <w:p w14:paraId="1B4457B6" w14:textId="77777777" w:rsidR="00C367FD" w:rsidRPr="008114E4" w:rsidRDefault="00C367FD" w:rsidP="006F641C">
            <w:pPr>
              <w:shd w:val="clear" w:color="auto" w:fill="FFFFFF" w:themeFill="background1"/>
              <w:rPr>
                <w:rFonts w:cs="Arial"/>
                <w:sz w:val="18"/>
                <w:szCs w:val="18"/>
                <w:lang w:val="fr-FR"/>
              </w:rPr>
            </w:pPr>
          </w:p>
        </w:tc>
        <w:tc>
          <w:tcPr>
            <w:tcW w:w="2131" w:type="pct"/>
            <w:tcBorders>
              <w:top w:val="single" w:sz="4" w:space="0" w:color="auto"/>
              <w:bottom w:val="single" w:sz="4" w:space="0" w:color="auto"/>
            </w:tcBorders>
            <w:shd w:val="clear" w:color="auto" w:fill="FFFFFF" w:themeFill="background1"/>
          </w:tcPr>
          <w:p w14:paraId="7951FCFD" w14:textId="40EB86F8" w:rsidR="00C367FD" w:rsidRPr="00A14E92" w:rsidRDefault="00C367FD" w:rsidP="00622A28">
            <w:pPr>
              <w:shd w:val="clear" w:color="auto" w:fill="FFFFFF" w:themeFill="background1"/>
              <w:tabs>
                <w:tab w:val="left" w:pos="5062"/>
              </w:tabs>
              <w:rPr>
                <w:rFonts w:cs="Arial"/>
                <w:sz w:val="18"/>
                <w:szCs w:val="18"/>
                <w:lang w:val="es-ES"/>
              </w:rPr>
            </w:pPr>
            <w:bookmarkStart w:id="169" w:name="_Hlk507403734"/>
            <w:r w:rsidRPr="00A14E92">
              <w:rPr>
                <w:rFonts w:cs="Arial"/>
                <w:sz w:val="18"/>
                <w:szCs w:val="18"/>
                <w:lang w:val="es-ES"/>
              </w:rPr>
              <w:t>Criterio 12</w:t>
            </w:r>
            <w:r w:rsidR="00DE4CD1" w:rsidRPr="00A14E92">
              <w:rPr>
                <w:rFonts w:cs="Arial"/>
                <w:sz w:val="18"/>
                <w:szCs w:val="18"/>
                <w:lang w:val="es-ES"/>
              </w:rPr>
              <w:t xml:space="preserve"> (CSoc-12)</w:t>
            </w:r>
            <w:r w:rsidRPr="00A14E92">
              <w:rPr>
                <w:rFonts w:cs="Arial"/>
                <w:sz w:val="18"/>
                <w:szCs w:val="18"/>
                <w:lang w:val="es-ES"/>
              </w:rPr>
              <w:t xml:space="preserve">: </w:t>
            </w:r>
            <w:r w:rsidR="00622A28" w:rsidRPr="00A14E92">
              <w:rPr>
                <w:rFonts w:cs="Arial"/>
                <w:sz w:val="18"/>
                <w:szCs w:val="18"/>
                <w:lang w:val="es-ES"/>
              </w:rPr>
              <w:t>m</w:t>
            </w:r>
            <w:r w:rsidRPr="00A14E92">
              <w:rPr>
                <w:rFonts w:cs="Arial"/>
                <w:sz w:val="18"/>
                <w:szCs w:val="18"/>
                <w:lang w:val="es-ES"/>
              </w:rPr>
              <w:t>antenimiento del acceso a los alimentos y promoción de su distribución equitativa bajo condiciones cambiantes.</w:t>
            </w:r>
            <w:bookmarkEnd w:id="169"/>
          </w:p>
        </w:tc>
        <w:tc>
          <w:tcPr>
            <w:tcW w:w="2610" w:type="pct"/>
            <w:tcBorders>
              <w:top w:val="single" w:sz="4" w:space="0" w:color="auto"/>
              <w:bottom w:val="single" w:sz="4" w:space="0" w:color="auto"/>
            </w:tcBorders>
            <w:shd w:val="clear" w:color="auto" w:fill="FFFFFF" w:themeFill="background1"/>
          </w:tcPr>
          <w:p w14:paraId="59636FAB" w14:textId="77777777" w:rsidR="00C367FD" w:rsidRPr="008114E4" w:rsidRDefault="00C367FD" w:rsidP="006F641C">
            <w:pPr>
              <w:shd w:val="clear" w:color="auto" w:fill="FFFFFF" w:themeFill="background1"/>
              <w:rPr>
                <w:rFonts w:cs="Arial"/>
                <w:sz w:val="18"/>
                <w:szCs w:val="18"/>
                <w:lang w:val="fr-FR"/>
              </w:rPr>
            </w:pP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Céspedes</w:t>
            </w:r>
            <w:proofErr w:type="spellEnd"/>
            <w:r w:rsidRPr="008114E4">
              <w:rPr>
                <w:rFonts w:cs="Arial"/>
                <w:sz w:val="18"/>
                <w:szCs w:val="18"/>
                <w:shd w:val="clear" w:color="auto" w:fill="FFFFFF"/>
                <w:lang w:val="fr-FR"/>
              </w:rPr>
              <w:t xml:space="preserve"> et al., 2010</w:t>
            </w:r>
            <w:proofErr w:type="gramStart"/>
            <w:r w:rsidRPr="008114E4">
              <w:rPr>
                <w:rFonts w:cs="Arial"/>
                <w:sz w:val="18"/>
                <w:szCs w:val="18"/>
                <w:shd w:val="clear" w:color="auto" w:fill="FFFFFF"/>
                <w:lang w:val="fr-FR"/>
              </w:rPr>
              <w:t>);</w:t>
            </w:r>
            <w:proofErr w:type="gramEnd"/>
            <w:r w:rsidRPr="008114E4">
              <w:rPr>
                <w:rFonts w:cs="Arial"/>
                <w:sz w:val="18"/>
                <w:szCs w:val="18"/>
                <w:shd w:val="clear" w:color="auto" w:fill="FFFFFF"/>
                <w:lang w:val="fr-FR"/>
              </w:rPr>
              <w:t xml:space="preserve"> </w:t>
            </w:r>
            <w:r w:rsidRPr="008114E4">
              <w:rPr>
                <w:rFonts w:cs="Arial"/>
                <w:sz w:val="18"/>
                <w:szCs w:val="18"/>
                <w:lang w:val="fr-FR"/>
              </w:rPr>
              <w:t xml:space="preserve">(de </w:t>
            </w:r>
            <w:proofErr w:type="spellStart"/>
            <w:r w:rsidRPr="008114E4">
              <w:rPr>
                <w:rFonts w:cs="Arial"/>
                <w:sz w:val="18"/>
                <w:szCs w:val="18"/>
                <w:lang w:val="fr-FR"/>
              </w:rPr>
              <w:t>Schutter</w:t>
            </w:r>
            <w:proofErr w:type="spellEnd"/>
            <w:r w:rsidRPr="008114E4">
              <w:rPr>
                <w:rFonts w:cs="Arial"/>
                <w:sz w:val="18"/>
                <w:szCs w:val="18"/>
                <w:lang w:val="fr-FR"/>
              </w:rPr>
              <w:t>, 2010); (</w:t>
            </w:r>
            <w:proofErr w:type="spellStart"/>
            <w:r w:rsidRPr="008114E4">
              <w:rPr>
                <w:rFonts w:cs="Arial"/>
                <w:sz w:val="18"/>
                <w:szCs w:val="18"/>
                <w:lang w:val="fr-FR"/>
              </w:rPr>
              <w:t>Altieri</w:t>
            </w:r>
            <w:proofErr w:type="spellEnd"/>
            <w:r w:rsidRPr="008114E4">
              <w:rPr>
                <w:rFonts w:cs="Arial"/>
                <w:sz w:val="18"/>
                <w:szCs w:val="18"/>
                <w:lang w:val="fr-FR"/>
              </w:rPr>
              <w:t xml:space="preserve"> et al., 2012); (</w:t>
            </w:r>
            <w:proofErr w:type="spellStart"/>
            <w:r w:rsidRPr="008114E4">
              <w:rPr>
                <w:rFonts w:cs="Arial"/>
                <w:sz w:val="18"/>
                <w:szCs w:val="18"/>
                <w:lang w:val="fr-FR"/>
              </w:rPr>
              <w:t>Bastida</w:t>
            </w:r>
            <w:proofErr w:type="spellEnd"/>
            <w:r w:rsidRPr="008114E4">
              <w:rPr>
                <w:rFonts w:cs="Arial"/>
                <w:sz w:val="18"/>
                <w:szCs w:val="18"/>
                <w:lang w:val="fr-FR"/>
              </w:rPr>
              <w:t xml:space="preserve"> et al., 2013); </w:t>
            </w:r>
            <w:r w:rsidRPr="008114E4">
              <w:rPr>
                <w:rFonts w:cs="Arial"/>
                <w:sz w:val="18"/>
                <w:szCs w:val="18"/>
                <w:shd w:val="clear" w:color="auto" w:fill="FFFFFF"/>
                <w:lang w:val="fr-FR"/>
              </w:rPr>
              <w:t>(Lope-</w:t>
            </w:r>
            <w:proofErr w:type="spellStart"/>
            <w:r w:rsidRPr="008114E4">
              <w:rPr>
                <w:rFonts w:cs="Arial"/>
                <w:sz w:val="18"/>
                <w:szCs w:val="18"/>
                <w:shd w:val="clear" w:color="auto" w:fill="FFFFFF"/>
                <w:lang w:val="fr-FR"/>
              </w:rPr>
              <w:t>Alzina</w:t>
            </w:r>
            <w:proofErr w:type="spellEnd"/>
            <w:r w:rsidRPr="008114E4">
              <w:rPr>
                <w:rFonts w:cs="Arial"/>
                <w:sz w:val="18"/>
                <w:szCs w:val="18"/>
                <w:shd w:val="clear" w:color="auto" w:fill="FFFFFF"/>
                <w:lang w:val="fr-FR"/>
              </w:rPr>
              <w:t>, 2014); (</w:t>
            </w:r>
            <w:proofErr w:type="spellStart"/>
            <w:r w:rsidRPr="008114E4">
              <w:rPr>
                <w:rFonts w:cs="Arial"/>
                <w:sz w:val="18"/>
                <w:szCs w:val="18"/>
                <w:shd w:val="clear" w:color="auto" w:fill="FFFFFF"/>
                <w:lang w:val="fr-FR"/>
              </w:rPr>
              <w:t>Sánchez</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Villegas</w:t>
            </w:r>
            <w:proofErr w:type="spellEnd"/>
            <w:r w:rsidRPr="008114E4">
              <w:rPr>
                <w:rFonts w:cs="Arial"/>
                <w:sz w:val="18"/>
                <w:szCs w:val="18"/>
                <w:shd w:val="clear" w:color="auto" w:fill="FFFFFF"/>
                <w:lang w:val="fr-FR"/>
              </w:rPr>
              <w:t>, 2015); (</w:t>
            </w:r>
            <w:proofErr w:type="spellStart"/>
            <w:r w:rsidRPr="008114E4">
              <w:rPr>
                <w:rFonts w:cs="Arial"/>
                <w:sz w:val="18"/>
                <w:szCs w:val="18"/>
                <w:shd w:val="clear" w:color="auto" w:fill="FFFFFF"/>
                <w:lang w:val="fr-FR"/>
              </w:rPr>
              <w:t>Nicholls</w:t>
            </w:r>
            <w:proofErr w:type="spellEnd"/>
            <w:r w:rsidRPr="008114E4">
              <w:rPr>
                <w:rFonts w:cs="Arial"/>
                <w:sz w:val="18"/>
                <w:szCs w:val="18"/>
                <w:shd w:val="clear" w:color="auto" w:fill="FFFFFF"/>
                <w:lang w:val="fr-FR"/>
              </w:rPr>
              <w:t xml:space="preserve"> et al., 2017).</w:t>
            </w:r>
          </w:p>
        </w:tc>
      </w:tr>
      <w:tr w:rsidR="00FA0A76" w:rsidRPr="00CA0178" w14:paraId="57DF596D" w14:textId="77777777" w:rsidTr="00DC6117">
        <w:tc>
          <w:tcPr>
            <w:tcW w:w="117" w:type="pct"/>
            <w:vMerge/>
            <w:tcBorders>
              <w:top w:val="single" w:sz="4" w:space="0" w:color="auto"/>
              <w:bottom w:val="single" w:sz="4" w:space="0" w:color="auto"/>
            </w:tcBorders>
            <w:shd w:val="clear" w:color="auto" w:fill="FFFFFF" w:themeFill="background1"/>
          </w:tcPr>
          <w:p w14:paraId="181DFFEB" w14:textId="77777777" w:rsidR="00C367FD" w:rsidRPr="008114E4" w:rsidRDefault="00C367FD" w:rsidP="006F641C">
            <w:pPr>
              <w:shd w:val="clear" w:color="auto" w:fill="FFFFFF" w:themeFill="background1"/>
              <w:rPr>
                <w:rFonts w:cs="Arial"/>
                <w:sz w:val="18"/>
                <w:szCs w:val="18"/>
                <w:lang w:val="fr-FR"/>
              </w:rPr>
            </w:pPr>
          </w:p>
        </w:tc>
        <w:tc>
          <w:tcPr>
            <w:tcW w:w="142" w:type="pct"/>
            <w:vMerge/>
            <w:tcBorders>
              <w:top w:val="single" w:sz="4" w:space="0" w:color="auto"/>
              <w:bottom w:val="single" w:sz="4" w:space="0" w:color="auto"/>
            </w:tcBorders>
            <w:shd w:val="clear" w:color="auto" w:fill="FFFFFF" w:themeFill="background1"/>
          </w:tcPr>
          <w:p w14:paraId="51EFAA9E" w14:textId="77777777" w:rsidR="00C367FD" w:rsidRPr="008114E4" w:rsidRDefault="00C367FD" w:rsidP="006F641C">
            <w:pPr>
              <w:shd w:val="clear" w:color="auto" w:fill="FFFFFF" w:themeFill="background1"/>
              <w:rPr>
                <w:rFonts w:cs="Arial"/>
                <w:sz w:val="18"/>
                <w:szCs w:val="18"/>
                <w:lang w:val="fr-FR"/>
              </w:rPr>
            </w:pPr>
          </w:p>
        </w:tc>
        <w:tc>
          <w:tcPr>
            <w:tcW w:w="2131" w:type="pct"/>
            <w:tcBorders>
              <w:top w:val="single" w:sz="4" w:space="0" w:color="auto"/>
              <w:bottom w:val="single" w:sz="4" w:space="0" w:color="auto"/>
            </w:tcBorders>
            <w:shd w:val="clear" w:color="auto" w:fill="FFFFFF" w:themeFill="background1"/>
          </w:tcPr>
          <w:p w14:paraId="0229F746" w14:textId="7E4F4976" w:rsidR="00C367FD" w:rsidRPr="00A14E92" w:rsidRDefault="00C367FD" w:rsidP="00622A28">
            <w:pPr>
              <w:shd w:val="clear" w:color="auto" w:fill="FFFFFF" w:themeFill="background1"/>
              <w:tabs>
                <w:tab w:val="left" w:pos="5062"/>
              </w:tabs>
              <w:rPr>
                <w:rFonts w:cs="Arial"/>
                <w:sz w:val="18"/>
                <w:szCs w:val="18"/>
                <w:lang w:val="es-ES"/>
              </w:rPr>
            </w:pPr>
            <w:r w:rsidRPr="00A14E92">
              <w:rPr>
                <w:rFonts w:cs="Arial"/>
                <w:sz w:val="18"/>
                <w:szCs w:val="18"/>
                <w:lang w:val="es-ES"/>
              </w:rPr>
              <w:t>Criterio 13</w:t>
            </w:r>
            <w:r w:rsidR="00DE4CD1" w:rsidRPr="00A14E92">
              <w:rPr>
                <w:rFonts w:cs="Arial"/>
                <w:sz w:val="18"/>
                <w:szCs w:val="18"/>
                <w:lang w:val="es-ES"/>
              </w:rPr>
              <w:t xml:space="preserve"> (CSoc-13)</w:t>
            </w:r>
            <w:r w:rsidRPr="00A14E92">
              <w:rPr>
                <w:rFonts w:cs="Arial"/>
                <w:sz w:val="18"/>
                <w:szCs w:val="18"/>
                <w:lang w:val="es-ES"/>
              </w:rPr>
              <w:t xml:space="preserve">: </w:t>
            </w:r>
            <w:r w:rsidR="00622A28" w:rsidRPr="00A14E92">
              <w:rPr>
                <w:rFonts w:cs="Arial"/>
                <w:sz w:val="18"/>
                <w:szCs w:val="18"/>
                <w:lang w:val="es-ES"/>
              </w:rPr>
              <w:t>m</w:t>
            </w:r>
            <w:r w:rsidRPr="00A14E92">
              <w:rPr>
                <w:rFonts w:cs="Arial"/>
                <w:sz w:val="18"/>
                <w:szCs w:val="18"/>
                <w:lang w:val="es-ES"/>
              </w:rPr>
              <w:t>ejoramiento de la calidad e inocuidad de los alimentos y nutrición de la población, incorporando especies locales</w:t>
            </w:r>
            <w:r w:rsidR="001A2A82" w:rsidRPr="00A14E92">
              <w:rPr>
                <w:rFonts w:cs="Arial"/>
                <w:sz w:val="18"/>
                <w:szCs w:val="18"/>
                <w:lang w:val="es-ES"/>
              </w:rPr>
              <w:t>.</w:t>
            </w:r>
          </w:p>
        </w:tc>
        <w:tc>
          <w:tcPr>
            <w:tcW w:w="2610" w:type="pct"/>
            <w:tcBorders>
              <w:top w:val="single" w:sz="4" w:space="0" w:color="auto"/>
              <w:bottom w:val="single" w:sz="4" w:space="0" w:color="auto"/>
            </w:tcBorders>
            <w:shd w:val="clear" w:color="auto" w:fill="FFFFFF" w:themeFill="background1"/>
          </w:tcPr>
          <w:p w14:paraId="1EFFD6C7" w14:textId="77777777" w:rsidR="00C367FD" w:rsidRPr="008114E4" w:rsidRDefault="00C367FD" w:rsidP="006F641C">
            <w:pPr>
              <w:shd w:val="clear" w:color="auto" w:fill="FFFFFF" w:themeFill="background1"/>
              <w:rPr>
                <w:rFonts w:cs="Arial"/>
                <w:sz w:val="18"/>
                <w:szCs w:val="18"/>
                <w:lang w:val="fr-FR"/>
              </w:rPr>
            </w:pP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Céspedes</w:t>
            </w:r>
            <w:proofErr w:type="spellEnd"/>
            <w:r w:rsidRPr="008114E4">
              <w:rPr>
                <w:rFonts w:cs="Arial"/>
                <w:sz w:val="18"/>
                <w:szCs w:val="18"/>
                <w:shd w:val="clear" w:color="auto" w:fill="FFFFFF"/>
                <w:lang w:val="fr-FR"/>
              </w:rPr>
              <w:t xml:space="preserve"> et al., 2010</w:t>
            </w:r>
            <w:proofErr w:type="gramStart"/>
            <w:r w:rsidRPr="008114E4">
              <w:rPr>
                <w:rFonts w:cs="Arial"/>
                <w:sz w:val="18"/>
                <w:szCs w:val="18"/>
                <w:shd w:val="clear" w:color="auto" w:fill="FFFFFF"/>
                <w:lang w:val="fr-FR"/>
              </w:rPr>
              <w:t>);</w:t>
            </w:r>
            <w:proofErr w:type="gramEnd"/>
            <w:r w:rsidRPr="008114E4">
              <w:rPr>
                <w:rFonts w:cs="Arial"/>
                <w:sz w:val="18"/>
                <w:szCs w:val="18"/>
                <w:shd w:val="clear" w:color="auto" w:fill="FFFFFF"/>
                <w:lang w:val="fr-FR"/>
              </w:rPr>
              <w:t xml:space="preserve"> </w:t>
            </w:r>
            <w:r w:rsidRPr="008114E4">
              <w:rPr>
                <w:rFonts w:cs="Arial"/>
                <w:sz w:val="18"/>
                <w:szCs w:val="18"/>
                <w:lang w:val="fr-FR"/>
              </w:rPr>
              <w:t xml:space="preserve">(de </w:t>
            </w:r>
            <w:proofErr w:type="spellStart"/>
            <w:r w:rsidRPr="008114E4">
              <w:rPr>
                <w:rFonts w:cs="Arial"/>
                <w:sz w:val="18"/>
                <w:szCs w:val="18"/>
                <w:lang w:val="fr-FR"/>
              </w:rPr>
              <w:t>Schutter</w:t>
            </w:r>
            <w:proofErr w:type="spellEnd"/>
            <w:r w:rsidRPr="008114E4">
              <w:rPr>
                <w:rFonts w:cs="Arial"/>
                <w:sz w:val="18"/>
                <w:szCs w:val="18"/>
                <w:lang w:val="fr-FR"/>
              </w:rPr>
              <w:t>, 2010); (</w:t>
            </w:r>
            <w:proofErr w:type="spellStart"/>
            <w:r w:rsidRPr="008114E4">
              <w:rPr>
                <w:rFonts w:cs="Arial"/>
                <w:sz w:val="18"/>
                <w:szCs w:val="18"/>
                <w:lang w:val="fr-FR"/>
              </w:rPr>
              <w:t>Altieri</w:t>
            </w:r>
            <w:proofErr w:type="spellEnd"/>
            <w:r w:rsidRPr="008114E4">
              <w:rPr>
                <w:rFonts w:cs="Arial"/>
                <w:sz w:val="18"/>
                <w:szCs w:val="18"/>
                <w:lang w:val="fr-FR"/>
              </w:rPr>
              <w:t xml:space="preserve"> et al., 2012); </w:t>
            </w: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Sánchez</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Villegas</w:t>
            </w:r>
            <w:proofErr w:type="spellEnd"/>
            <w:r w:rsidRPr="008114E4">
              <w:rPr>
                <w:rFonts w:cs="Arial"/>
                <w:sz w:val="18"/>
                <w:szCs w:val="18"/>
                <w:shd w:val="clear" w:color="auto" w:fill="FFFFFF"/>
                <w:lang w:val="fr-FR"/>
              </w:rPr>
              <w:t>, 2015); (</w:t>
            </w:r>
            <w:proofErr w:type="spellStart"/>
            <w:r w:rsidRPr="008114E4">
              <w:rPr>
                <w:rFonts w:cs="Arial"/>
                <w:sz w:val="18"/>
                <w:szCs w:val="18"/>
                <w:shd w:val="clear" w:color="auto" w:fill="FFFFFF"/>
                <w:lang w:val="fr-FR"/>
              </w:rPr>
              <w:t>Nodari</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Tomás</w:t>
            </w:r>
            <w:proofErr w:type="spellEnd"/>
            <w:r w:rsidRPr="008114E4">
              <w:rPr>
                <w:rFonts w:cs="Arial"/>
                <w:sz w:val="18"/>
                <w:szCs w:val="18"/>
                <w:shd w:val="clear" w:color="auto" w:fill="FFFFFF"/>
                <w:lang w:val="fr-FR"/>
              </w:rPr>
              <w:t>, 2016); (</w:t>
            </w:r>
            <w:proofErr w:type="spellStart"/>
            <w:r w:rsidRPr="008114E4">
              <w:rPr>
                <w:rFonts w:cs="Arial"/>
                <w:sz w:val="18"/>
                <w:szCs w:val="18"/>
                <w:shd w:val="clear" w:color="auto" w:fill="FFFFFF"/>
                <w:lang w:val="fr-FR"/>
              </w:rPr>
              <w:t>Swagemakers</w:t>
            </w:r>
            <w:proofErr w:type="spellEnd"/>
            <w:r w:rsidRPr="008114E4">
              <w:rPr>
                <w:rFonts w:cs="Arial"/>
                <w:sz w:val="18"/>
                <w:szCs w:val="18"/>
                <w:shd w:val="clear" w:color="auto" w:fill="FFFFFF"/>
                <w:lang w:val="fr-FR"/>
              </w:rPr>
              <w:t xml:space="preserve"> et al., 2017).</w:t>
            </w:r>
          </w:p>
        </w:tc>
      </w:tr>
      <w:tr w:rsidR="00FA0A76" w:rsidRPr="00CA0178" w14:paraId="1E18DF8D" w14:textId="77777777" w:rsidTr="00DC6117">
        <w:tc>
          <w:tcPr>
            <w:tcW w:w="117" w:type="pct"/>
            <w:vMerge/>
            <w:tcBorders>
              <w:top w:val="single" w:sz="4" w:space="0" w:color="auto"/>
              <w:bottom w:val="single" w:sz="4" w:space="0" w:color="auto"/>
            </w:tcBorders>
            <w:shd w:val="clear" w:color="auto" w:fill="FFFFFF" w:themeFill="background1"/>
          </w:tcPr>
          <w:p w14:paraId="2E767FDE" w14:textId="77777777" w:rsidR="00C367FD" w:rsidRPr="008114E4" w:rsidRDefault="00C367FD" w:rsidP="006F641C">
            <w:pPr>
              <w:shd w:val="clear" w:color="auto" w:fill="FFFFFF" w:themeFill="background1"/>
              <w:rPr>
                <w:rFonts w:cs="Arial"/>
                <w:sz w:val="18"/>
                <w:szCs w:val="18"/>
                <w:lang w:val="fr-FR"/>
              </w:rPr>
            </w:pPr>
          </w:p>
        </w:tc>
        <w:tc>
          <w:tcPr>
            <w:tcW w:w="142" w:type="pct"/>
            <w:vMerge/>
            <w:tcBorders>
              <w:top w:val="single" w:sz="4" w:space="0" w:color="auto"/>
              <w:bottom w:val="single" w:sz="4" w:space="0" w:color="auto"/>
            </w:tcBorders>
            <w:shd w:val="clear" w:color="auto" w:fill="FFFFFF" w:themeFill="background1"/>
          </w:tcPr>
          <w:p w14:paraId="13143640" w14:textId="77777777" w:rsidR="00C367FD" w:rsidRPr="008114E4" w:rsidRDefault="00C367FD" w:rsidP="006F641C">
            <w:pPr>
              <w:shd w:val="clear" w:color="auto" w:fill="FFFFFF" w:themeFill="background1"/>
              <w:rPr>
                <w:rFonts w:cs="Arial"/>
                <w:sz w:val="18"/>
                <w:szCs w:val="18"/>
                <w:lang w:val="fr-FR"/>
              </w:rPr>
            </w:pPr>
          </w:p>
        </w:tc>
        <w:tc>
          <w:tcPr>
            <w:tcW w:w="2131" w:type="pct"/>
            <w:tcBorders>
              <w:top w:val="single" w:sz="4" w:space="0" w:color="auto"/>
              <w:bottom w:val="single" w:sz="4" w:space="0" w:color="auto"/>
            </w:tcBorders>
            <w:shd w:val="clear" w:color="auto" w:fill="FFFFFF" w:themeFill="background1"/>
          </w:tcPr>
          <w:p w14:paraId="7516356A" w14:textId="5E0E84A5" w:rsidR="00C367FD" w:rsidRPr="00A14E92" w:rsidRDefault="00C367FD" w:rsidP="00622A28">
            <w:pPr>
              <w:shd w:val="clear" w:color="auto" w:fill="FFFFFF" w:themeFill="background1"/>
              <w:tabs>
                <w:tab w:val="left" w:pos="5062"/>
              </w:tabs>
              <w:rPr>
                <w:rFonts w:cs="Arial"/>
                <w:sz w:val="18"/>
                <w:szCs w:val="18"/>
                <w:lang w:val="es-ES"/>
              </w:rPr>
            </w:pPr>
            <w:r w:rsidRPr="00A14E92">
              <w:rPr>
                <w:rFonts w:cs="Arial"/>
                <w:sz w:val="18"/>
                <w:szCs w:val="18"/>
                <w:lang w:val="es-ES"/>
              </w:rPr>
              <w:t>Criterio 14</w:t>
            </w:r>
            <w:r w:rsidR="00DE4CD1" w:rsidRPr="00A14E92">
              <w:rPr>
                <w:rFonts w:cs="Arial"/>
                <w:sz w:val="18"/>
                <w:szCs w:val="18"/>
                <w:lang w:val="es-ES"/>
              </w:rPr>
              <w:t xml:space="preserve"> (CSoc-14)</w:t>
            </w:r>
            <w:r w:rsidRPr="00A14E92">
              <w:rPr>
                <w:rFonts w:cs="Arial"/>
                <w:sz w:val="18"/>
                <w:szCs w:val="18"/>
                <w:lang w:val="es-ES"/>
              </w:rPr>
              <w:t xml:space="preserve">: </w:t>
            </w:r>
            <w:r w:rsidR="00622A28" w:rsidRPr="00A14E92">
              <w:rPr>
                <w:rFonts w:cs="Arial"/>
                <w:sz w:val="18"/>
                <w:szCs w:val="18"/>
                <w:lang w:val="es-ES"/>
              </w:rPr>
              <w:t>a</w:t>
            </w:r>
            <w:r w:rsidRPr="00A14E92">
              <w:rPr>
                <w:rFonts w:cs="Arial"/>
                <w:sz w:val="18"/>
                <w:szCs w:val="18"/>
                <w:lang w:val="es-ES"/>
              </w:rPr>
              <w:t xml:space="preserve">umento de la soberanía alimentaria de manera que las redes de producción, distribución y consumo de alimentos </w:t>
            </w:r>
            <w:r w:rsidR="0044669D" w:rsidRPr="00A14E92">
              <w:rPr>
                <w:rFonts w:cs="Arial"/>
                <w:sz w:val="18"/>
                <w:szCs w:val="18"/>
                <w:lang w:val="es-ES"/>
              </w:rPr>
              <w:t>saludables</w:t>
            </w:r>
            <w:r w:rsidRPr="00A14E92">
              <w:rPr>
                <w:rFonts w:cs="Arial"/>
                <w:sz w:val="18"/>
                <w:szCs w:val="18"/>
                <w:lang w:val="es-ES"/>
              </w:rPr>
              <w:t xml:space="preserve"> sean sostenibles a nivel local y regional.</w:t>
            </w:r>
          </w:p>
        </w:tc>
        <w:tc>
          <w:tcPr>
            <w:tcW w:w="2610" w:type="pct"/>
            <w:tcBorders>
              <w:top w:val="single" w:sz="4" w:space="0" w:color="auto"/>
              <w:bottom w:val="single" w:sz="4" w:space="0" w:color="auto"/>
            </w:tcBorders>
            <w:shd w:val="clear" w:color="auto" w:fill="FFFFFF" w:themeFill="background1"/>
          </w:tcPr>
          <w:p w14:paraId="700C2CA0" w14:textId="77777777" w:rsidR="00C367FD" w:rsidRPr="008114E4" w:rsidRDefault="00C367FD" w:rsidP="006F641C">
            <w:pPr>
              <w:shd w:val="clear" w:color="auto" w:fill="FFFFFF" w:themeFill="background1"/>
              <w:rPr>
                <w:rFonts w:cs="Arial"/>
                <w:sz w:val="18"/>
                <w:szCs w:val="18"/>
                <w:lang w:val="fr-FR"/>
              </w:rPr>
            </w:pPr>
            <w:r w:rsidRPr="008114E4">
              <w:rPr>
                <w:rFonts w:cs="Arial"/>
                <w:sz w:val="18"/>
                <w:szCs w:val="18"/>
                <w:lang w:val="fr-FR"/>
              </w:rPr>
              <w:t>(</w:t>
            </w:r>
            <w:proofErr w:type="spellStart"/>
            <w:r w:rsidRPr="008114E4">
              <w:rPr>
                <w:rFonts w:cs="Arial"/>
                <w:sz w:val="18"/>
                <w:szCs w:val="18"/>
                <w:lang w:val="fr-FR"/>
              </w:rPr>
              <w:t>Altieri</w:t>
            </w:r>
            <w:proofErr w:type="spellEnd"/>
            <w:r w:rsidRPr="008114E4">
              <w:rPr>
                <w:rFonts w:cs="Arial"/>
                <w:sz w:val="18"/>
                <w:szCs w:val="18"/>
                <w:lang w:val="fr-FR"/>
              </w:rPr>
              <w:t>, 2002</w:t>
            </w:r>
            <w:proofErr w:type="gramStart"/>
            <w:r w:rsidRPr="008114E4">
              <w:rPr>
                <w:rFonts w:cs="Arial"/>
                <w:sz w:val="18"/>
                <w:szCs w:val="18"/>
                <w:lang w:val="fr-FR"/>
              </w:rPr>
              <w:t>);</w:t>
            </w:r>
            <w:proofErr w:type="gramEnd"/>
            <w:r w:rsidRPr="008114E4">
              <w:rPr>
                <w:rFonts w:cs="Arial"/>
                <w:sz w:val="18"/>
                <w:szCs w:val="18"/>
                <w:lang w:val="fr-FR"/>
              </w:rPr>
              <w:t xml:space="preserve"> (de </w:t>
            </w:r>
            <w:proofErr w:type="spellStart"/>
            <w:r w:rsidRPr="008114E4">
              <w:rPr>
                <w:rFonts w:cs="Arial"/>
                <w:sz w:val="18"/>
                <w:szCs w:val="18"/>
                <w:lang w:val="fr-FR"/>
              </w:rPr>
              <w:t>Schutter</w:t>
            </w:r>
            <w:proofErr w:type="spellEnd"/>
            <w:r w:rsidRPr="008114E4">
              <w:rPr>
                <w:rFonts w:cs="Arial"/>
                <w:sz w:val="18"/>
                <w:szCs w:val="18"/>
                <w:lang w:val="fr-FR"/>
              </w:rPr>
              <w:t>, 2010); (</w:t>
            </w:r>
            <w:proofErr w:type="spellStart"/>
            <w:r w:rsidRPr="008114E4">
              <w:rPr>
                <w:rFonts w:cs="Arial"/>
                <w:sz w:val="18"/>
                <w:szCs w:val="18"/>
                <w:lang w:val="fr-FR"/>
              </w:rPr>
              <w:t>Altieri</w:t>
            </w:r>
            <w:proofErr w:type="spellEnd"/>
            <w:r w:rsidRPr="008114E4">
              <w:rPr>
                <w:rFonts w:cs="Arial"/>
                <w:sz w:val="18"/>
                <w:szCs w:val="18"/>
                <w:lang w:val="fr-FR"/>
              </w:rPr>
              <w:t xml:space="preserve"> et al., 2012); (</w:t>
            </w:r>
            <w:proofErr w:type="spellStart"/>
            <w:r w:rsidRPr="008114E4">
              <w:rPr>
                <w:rFonts w:cs="Arial"/>
                <w:sz w:val="18"/>
                <w:szCs w:val="18"/>
                <w:lang w:val="fr-FR"/>
              </w:rPr>
              <w:t>Altieri</w:t>
            </w:r>
            <w:proofErr w:type="spellEnd"/>
            <w:r w:rsidRPr="008114E4">
              <w:rPr>
                <w:rFonts w:cs="Arial"/>
                <w:sz w:val="18"/>
                <w:szCs w:val="18"/>
                <w:lang w:val="fr-FR"/>
              </w:rPr>
              <w:t xml:space="preserve"> &amp; </w:t>
            </w:r>
            <w:proofErr w:type="spellStart"/>
            <w:r w:rsidRPr="008114E4">
              <w:rPr>
                <w:rFonts w:cs="Arial"/>
                <w:sz w:val="18"/>
                <w:szCs w:val="18"/>
                <w:lang w:val="fr-FR"/>
              </w:rPr>
              <w:t>Nicholls</w:t>
            </w:r>
            <w:proofErr w:type="spellEnd"/>
            <w:r w:rsidRPr="008114E4">
              <w:rPr>
                <w:rFonts w:cs="Arial"/>
                <w:sz w:val="18"/>
                <w:szCs w:val="18"/>
                <w:lang w:val="fr-FR"/>
              </w:rPr>
              <w:t xml:space="preserve">, 2012); </w:t>
            </w:r>
            <w:r w:rsidRPr="008114E4">
              <w:rPr>
                <w:rFonts w:cs="Arial"/>
                <w:sz w:val="18"/>
                <w:szCs w:val="18"/>
                <w:shd w:val="clear" w:color="auto" w:fill="FFFFFF"/>
                <w:lang w:val="fr-FR"/>
              </w:rPr>
              <w:t>(de Molina &amp; Caporal, 2013); (Pérez et al., 2015); (</w:t>
            </w:r>
            <w:proofErr w:type="spellStart"/>
            <w:r w:rsidRPr="008114E4">
              <w:rPr>
                <w:rFonts w:cs="Arial"/>
                <w:sz w:val="18"/>
                <w:szCs w:val="18"/>
                <w:shd w:val="clear" w:color="auto" w:fill="FFFFFF"/>
                <w:lang w:val="fr-FR"/>
              </w:rPr>
              <w:t>Nodari</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Tomás</w:t>
            </w:r>
            <w:proofErr w:type="spellEnd"/>
            <w:r w:rsidRPr="008114E4">
              <w:rPr>
                <w:rFonts w:cs="Arial"/>
                <w:sz w:val="18"/>
                <w:szCs w:val="18"/>
                <w:shd w:val="clear" w:color="auto" w:fill="FFFFFF"/>
                <w:lang w:val="fr-FR"/>
              </w:rPr>
              <w:t>, 2016); (</w:t>
            </w:r>
            <w:proofErr w:type="spellStart"/>
            <w:r w:rsidRPr="008114E4">
              <w:rPr>
                <w:rFonts w:cs="Arial"/>
                <w:sz w:val="18"/>
                <w:szCs w:val="18"/>
                <w:shd w:val="clear" w:color="auto" w:fill="FFFFFF"/>
                <w:lang w:val="fr-FR"/>
              </w:rPr>
              <w:t>Nicholls</w:t>
            </w:r>
            <w:proofErr w:type="spellEnd"/>
            <w:r w:rsidRPr="008114E4">
              <w:rPr>
                <w:rFonts w:cs="Arial"/>
                <w:sz w:val="18"/>
                <w:szCs w:val="18"/>
                <w:shd w:val="clear" w:color="auto" w:fill="FFFFFF"/>
                <w:lang w:val="fr-FR"/>
              </w:rPr>
              <w:t xml:space="preserve"> et al., 2017).</w:t>
            </w:r>
          </w:p>
        </w:tc>
      </w:tr>
      <w:tr w:rsidR="00FA0A76" w:rsidRPr="00A14E92" w14:paraId="5DA71494" w14:textId="77777777" w:rsidTr="00DC6117">
        <w:tc>
          <w:tcPr>
            <w:tcW w:w="117" w:type="pct"/>
            <w:vMerge/>
            <w:tcBorders>
              <w:top w:val="single" w:sz="4" w:space="0" w:color="auto"/>
              <w:bottom w:val="single" w:sz="4" w:space="0" w:color="auto"/>
            </w:tcBorders>
            <w:shd w:val="clear" w:color="auto" w:fill="FFFFFF" w:themeFill="background1"/>
          </w:tcPr>
          <w:p w14:paraId="3B44ED94" w14:textId="77777777" w:rsidR="00C367FD" w:rsidRPr="008114E4" w:rsidRDefault="00C367FD" w:rsidP="006F641C">
            <w:pPr>
              <w:shd w:val="clear" w:color="auto" w:fill="FFFFFF" w:themeFill="background1"/>
              <w:rPr>
                <w:rFonts w:cs="Arial"/>
                <w:sz w:val="18"/>
                <w:szCs w:val="18"/>
                <w:lang w:val="fr-FR"/>
              </w:rPr>
            </w:pPr>
          </w:p>
        </w:tc>
        <w:tc>
          <w:tcPr>
            <w:tcW w:w="2273" w:type="pct"/>
            <w:gridSpan w:val="2"/>
            <w:tcBorders>
              <w:top w:val="single" w:sz="4" w:space="0" w:color="auto"/>
              <w:bottom w:val="single" w:sz="4" w:space="0" w:color="auto"/>
            </w:tcBorders>
            <w:shd w:val="clear" w:color="auto" w:fill="FFFFFF" w:themeFill="background1"/>
          </w:tcPr>
          <w:p w14:paraId="67FED77D" w14:textId="01A17614" w:rsidR="00C367FD" w:rsidRPr="00A14E92" w:rsidRDefault="00C367FD" w:rsidP="00622A28">
            <w:pPr>
              <w:shd w:val="clear" w:color="auto" w:fill="FFFFFF" w:themeFill="background1"/>
              <w:rPr>
                <w:rFonts w:cs="Arial"/>
                <w:b/>
                <w:sz w:val="18"/>
                <w:szCs w:val="18"/>
                <w:lang w:val="es-ES"/>
              </w:rPr>
            </w:pPr>
            <w:r w:rsidRPr="00A14E92">
              <w:rPr>
                <w:rFonts w:cs="Arial"/>
                <w:b/>
                <w:sz w:val="18"/>
                <w:szCs w:val="18"/>
                <w:lang w:val="es-ES"/>
              </w:rPr>
              <w:t>Principio 5</w:t>
            </w:r>
            <w:r w:rsidR="00171754" w:rsidRPr="00A14E92">
              <w:rPr>
                <w:rFonts w:cs="Arial"/>
                <w:b/>
                <w:sz w:val="18"/>
                <w:szCs w:val="18"/>
                <w:lang w:val="es-ES"/>
              </w:rPr>
              <w:t xml:space="preserve"> (PSoc-5)</w:t>
            </w:r>
            <w:r w:rsidRPr="00A14E92">
              <w:rPr>
                <w:rFonts w:cs="Arial"/>
                <w:b/>
                <w:sz w:val="18"/>
                <w:szCs w:val="18"/>
                <w:lang w:val="es-ES"/>
              </w:rPr>
              <w:t xml:space="preserve">: </w:t>
            </w:r>
            <w:r w:rsidR="00622A28" w:rsidRPr="00A14E92">
              <w:rPr>
                <w:rFonts w:cs="Arial"/>
                <w:b/>
                <w:sz w:val="18"/>
                <w:szCs w:val="18"/>
                <w:lang w:val="es-ES"/>
              </w:rPr>
              <w:t>g</w:t>
            </w:r>
            <w:r w:rsidRPr="00A14E92">
              <w:rPr>
                <w:rFonts w:cs="Arial"/>
                <w:b/>
                <w:sz w:val="18"/>
                <w:szCs w:val="18"/>
                <w:lang w:val="es-ES"/>
              </w:rPr>
              <w:t xml:space="preserve">eneración de infraestructura social </w:t>
            </w:r>
            <w:proofErr w:type="spellStart"/>
            <w:r w:rsidRPr="00A14E92">
              <w:rPr>
                <w:rFonts w:cs="Arial"/>
                <w:b/>
                <w:sz w:val="18"/>
                <w:szCs w:val="18"/>
                <w:lang w:val="es-ES"/>
              </w:rPr>
              <w:t>resiliente</w:t>
            </w:r>
            <w:proofErr w:type="spellEnd"/>
            <w:r w:rsidRPr="00A14E92">
              <w:rPr>
                <w:rFonts w:cs="Arial"/>
                <w:b/>
                <w:sz w:val="18"/>
                <w:szCs w:val="18"/>
                <w:lang w:val="es-ES"/>
              </w:rPr>
              <w:t xml:space="preserve"> en el </w:t>
            </w:r>
            <w:proofErr w:type="spellStart"/>
            <w:r w:rsidRPr="00A14E92">
              <w:rPr>
                <w:rFonts w:cs="Arial"/>
                <w:b/>
                <w:sz w:val="18"/>
                <w:szCs w:val="18"/>
                <w:lang w:val="es-ES"/>
              </w:rPr>
              <w:t>agroecosistema</w:t>
            </w:r>
            <w:proofErr w:type="spellEnd"/>
            <w:r w:rsidRPr="00A14E92">
              <w:rPr>
                <w:rFonts w:cs="Arial"/>
                <w:b/>
                <w:sz w:val="18"/>
                <w:szCs w:val="18"/>
                <w:lang w:val="es-ES"/>
              </w:rPr>
              <w:t xml:space="preserve"> sostenible, conservando los procesos y funciones </w:t>
            </w:r>
            <w:proofErr w:type="spellStart"/>
            <w:r w:rsidRPr="00A14E92">
              <w:rPr>
                <w:rFonts w:cs="Arial"/>
                <w:b/>
                <w:sz w:val="18"/>
                <w:szCs w:val="18"/>
                <w:lang w:val="es-ES"/>
              </w:rPr>
              <w:t>ecosistémicas</w:t>
            </w:r>
            <w:proofErr w:type="spellEnd"/>
            <w:r w:rsidRPr="00A14E92">
              <w:rPr>
                <w:rFonts w:cs="Arial"/>
                <w:b/>
                <w:sz w:val="18"/>
                <w:szCs w:val="18"/>
                <w:lang w:val="es-ES"/>
              </w:rPr>
              <w:t>.</w:t>
            </w:r>
          </w:p>
        </w:tc>
        <w:tc>
          <w:tcPr>
            <w:tcW w:w="2610" w:type="pct"/>
            <w:tcBorders>
              <w:top w:val="single" w:sz="4" w:space="0" w:color="auto"/>
              <w:bottom w:val="single" w:sz="4" w:space="0" w:color="auto"/>
            </w:tcBorders>
            <w:shd w:val="clear" w:color="auto" w:fill="FFFFFF" w:themeFill="background1"/>
          </w:tcPr>
          <w:p w14:paraId="369DC54E"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 xml:space="preserve">(Estrada et al., 2000);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et al., 2012);</w:t>
            </w:r>
            <w:r w:rsidRPr="00A14E92">
              <w:rPr>
                <w:rFonts w:cs="Arial"/>
                <w:sz w:val="18"/>
                <w:szCs w:val="18"/>
                <w:lang w:val="es-ES"/>
              </w:rPr>
              <w:t xml:space="preserve"> (</w:t>
            </w:r>
            <w:proofErr w:type="spellStart"/>
            <w:r w:rsidRPr="00A14E92">
              <w:rPr>
                <w:rFonts w:cs="Arial"/>
                <w:sz w:val="18"/>
                <w:szCs w:val="18"/>
                <w:lang w:val="es-ES"/>
              </w:rPr>
              <w:t>Altieri</w:t>
            </w:r>
            <w:proofErr w:type="spellEnd"/>
            <w:r w:rsidRPr="00A14E92">
              <w:rPr>
                <w:rFonts w:cs="Arial"/>
                <w:sz w:val="18"/>
                <w:szCs w:val="18"/>
                <w:lang w:val="es-ES"/>
              </w:rPr>
              <w:t xml:space="preserve">, 2013); </w:t>
            </w:r>
            <w:r w:rsidRPr="00A14E92">
              <w:rPr>
                <w:rFonts w:eastAsia="Times New Roman" w:cs="Arial"/>
                <w:sz w:val="18"/>
                <w:szCs w:val="18"/>
                <w:shd w:val="clear" w:color="auto" w:fill="FFFFFF"/>
                <w:lang w:val="es-ES"/>
              </w:rPr>
              <w:t xml:space="preserve">(Díaz-Manrique, 2014); </w:t>
            </w: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xml:space="preserve">, 2013); (Machado et al., 2015);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Louah</w:t>
            </w:r>
            <w:proofErr w:type="spellEnd"/>
            <w:r w:rsidRPr="00A14E92">
              <w:rPr>
                <w:rFonts w:cs="Arial"/>
                <w:sz w:val="18"/>
                <w:szCs w:val="18"/>
                <w:shd w:val="clear" w:color="auto" w:fill="FFFFFF"/>
                <w:lang w:val="es-ES"/>
              </w:rPr>
              <w:t xml:space="preserve"> et al., 2017).</w:t>
            </w:r>
          </w:p>
        </w:tc>
      </w:tr>
      <w:tr w:rsidR="00FA0A76" w:rsidRPr="00A14E92" w14:paraId="340AEC24" w14:textId="77777777" w:rsidTr="00DC6117">
        <w:tc>
          <w:tcPr>
            <w:tcW w:w="117" w:type="pct"/>
            <w:vMerge/>
            <w:tcBorders>
              <w:top w:val="single" w:sz="4" w:space="0" w:color="auto"/>
              <w:bottom w:val="single" w:sz="4" w:space="0" w:color="auto"/>
            </w:tcBorders>
            <w:shd w:val="clear" w:color="auto" w:fill="FFFFFF" w:themeFill="background1"/>
          </w:tcPr>
          <w:p w14:paraId="6DCD6A66" w14:textId="77777777" w:rsidR="00C367FD" w:rsidRPr="00A14E92" w:rsidRDefault="00C367FD" w:rsidP="006F641C">
            <w:pPr>
              <w:shd w:val="clear" w:color="auto" w:fill="FFFFFF" w:themeFill="background1"/>
              <w:rPr>
                <w:rFonts w:cs="Arial"/>
                <w:sz w:val="18"/>
                <w:szCs w:val="18"/>
                <w:lang w:val="es-ES"/>
              </w:rPr>
            </w:pPr>
          </w:p>
        </w:tc>
        <w:tc>
          <w:tcPr>
            <w:tcW w:w="142" w:type="pct"/>
            <w:vMerge w:val="restart"/>
            <w:tcBorders>
              <w:top w:val="single" w:sz="4" w:space="0" w:color="auto"/>
              <w:bottom w:val="single" w:sz="4" w:space="0" w:color="auto"/>
            </w:tcBorders>
            <w:shd w:val="clear" w:color="auto" w:fill="FFFFFF" w:themeFill="background1"/>
          </w:tcPr>
          <w:p w14:paraId="7C77B5D3" w14:textId="77777777" w:rsidR="00C367FD" w:rsidRPr="00A14E92" w:rsidRDefault="00C367FD" w:rsidP="006F641C">
            <w:pPr>
              <w:shd w:val="clear" w:color="auto" w:fill="FFFFFF" w:themeFill="background1"/>
              <w:tabs>
                <w:tab w:val="left" w:pos="3993"/>
              </w:tabs>
              <w:rPr>
                <w:rFonts w:cs="Arial"/>
                <w:sz w:val="18"/>
                <w:szCs w:val="18"/>
                <w:lang w:val="es-ES"/>
              </w:rPr>
            </w:pPr>
          </w:p>
        </w:tc>
        <w:tc>
          <w:tcPr>
            <w:tcW w:w="2131" w:type="pct"/>
            <w:tcBorders>
              <w:top w:val="single" w:sz="4" w:space="0" w:color="auto"/>
              <w:bottom w:val="single" w:sz="4" w:space="0" w:color="auto"/>
            </w:tcBorders>
            <w:shd w:val="clear" w:color="auto" w:fill="FFFFFF" w:themeFill="background1"/>
          </w:tcPr>
          <w:p w14:paraId="3E8970E9" w14:textId="20ED4848" w:rsidR="00C367FD" w:rsidRPr="00A14E92" w:rsidRDefault="00C367FD" w:rsidP="00622A28">
            <w:pPr>
              <w:shd w:val="clear" w:color="auto" w:fill="FFFFFF" w:themeFill="background1"/>
              <w:tabs>
                <w:tab w:val="left" w:pos="5062"/>
              </w:tabs>
              <w:rPr>
                <w:rFonts w:cs="Arial"/>
                <w:sz w:val="18"/>
                <w:szCs w:val="18"/>
                <w:lang w:val="es-ES"/>
              </w:rPr>
            </w:pPr>
            <w:r w:rsidRPr="00A14E92">
              <w:rPr>
                <w:rFonts w:cs="Arial"/>
                <w:sz w:val="18"/>
                <w:szCs w:val="18"/>
                <w:lang w:val="es-ES"/>
              </w:rPr>
              <w:t>Criterio 15</w:t>
            </w:r>
            <w:r w:rsidR="00DE4CD1" w:rsidRPr="00A14E92">
              <w:rPr>
                <w:rFonts w:cs="Arial"/>
                <w:sz w:val="18"/>
                <w:szCs w:val="18"/>
                <w:lang w:val="es-ES"/>
              </w:rPr>
              <w:t xml:space="preserve"> (CSoc-15)</w:t>
            </w:r>
            <w:r w:rsidRPr="00A14E92">
              <w:rPr>
                <w:rFonts w:cs="Arial"/>
                <w:sz w:val="18"/>
                <w:szCs w:val="18"/>
                <w:lang w:val="es-ES"/>
              </w:rPr>
              <w:t xml:space="preserve">: </w:t>
            </w:r>
            <w:r w:rsidR="00622A28" w:rsidRPr="00A14E92">
              <w:rPr>
                <w:rFonts w:cs="Arial"/>
                <w:sz w:val="18"/>
                <w:szCs w:val="18"/>
                <w:lang w:val="es-ES"/>
              </w:rPr>
              <w:t>m</w:t>
            </w:r>
            <w:r w:rsidRPr="00A14E92">
              <w:rPr>
                <w:rFonts w:cs="Arial"/>
                <w:sz w:val="18"/>
                <w:szCs w:val="18"/>
                <w:lang w:val="es-ES"/>
              </w:rPr>
              <w:t>antenimiento y promoción de la acción colectiva en las organizaciones campesinas.</w:t>
            </w:r>
          </w:p>
        </w:tc>
        <w:tc>
          <w:tcPr>
            <w:tcW w:w="2610" w:type="pct"/>
            <w:tcBorders>
              <w:top w:val="single" w:sz="4" w:space="0" w:color="auto"/>
              <w:bottom w:val="single" w:sz="4" w:space="0" w:color="auto"/>
            </w:tcBorders>
            <w:shd w:val="clear" w:color="auto" w:fill="FFFFFF" w:themeFill="background1"/>
          </w:tcPr>
          <w:p w14:paraId="39BD73A9" w14:textId="1631080F"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 xml:space="preserve">(Estrada et al., 2000); </w:t>
            </w:r>
            <w:proofErr w:type="spellStart"/>
            <w:r w:rsidR="00D55B4E" w:rsidRPr="00A14E92">
              <w:rPr>
                <w:rFonts w:cs="Arial"/>
                <w:sz w:val="18"/>
                <w:szCs w:val="18"/>
                <w:lang w:val="es-ES"/>
              </w:rPr>
              <w:t>Ostrom</w:t>
            </w:r>
            <w:proofErr w:type="spellEnd"/>
            <w:r w:rsidR="00D55B4E" w:rsidRPr="00A14E92">
              <w:rPr>
                <w:rFonts w:cs="Arial"/>
                <w:sz w:val="18"/>
                <w:szCs w:val="18"/>
                <w:lang w:val="es-ES"/>
              </w:rPr>
              <w:t xml:space="preserve"> (2000); </w:t>
            </w:r>
            <w:r w:rsidRPr="00A14E92">
              <w:rPr>
                <w:rFonts w:cs="Arial"/>
                <w:sz w:val="18"/>
                <w:szCs w:val="18"/>
                <w:lang w:val="es-ES"/>
              </w:rPr>
              <w:t>(</w:t>
            </w:r>
            <w:proofErr w:type="spellStart"/>
            <w:r w:rsidRPr="00A14E92">
              <w:rPr>
                <w:rFonts w:cs="Arial"/>
                <w:sz w:val="18"/>
                <w:szCs w:val="18"/>
                <w:lang w:val="es-ES"/>
              </w:rPr>
              <w:t>Lin</w:t>
            </w:r>
            <w:proofErr w:type="spellEnd"/>
            <w:r w:rsidRPr="00A14E92">
              <w:rPr>
                <w:rFonts w:cs="Arial"/>
                <w:sz w:val="18"/>
                <w:szCs w:val="18"/>
                <w:lang w:val="es-ES"/>
              </w:rPr>
              <w:t>, 2011); (</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xml:space="preserve">, 2012); </w:t>
            </w:r>
            <w:r w:rsidRPr="00A14E92">
              <w:rPr>
                <w:rFonts w:cs="Arial"/>
                <w:sz w:val="18"/>
                <w:szCs w:val="18"/>
                <w:shd w:val="clear" w:color="auto" w:fill="FFFFFF"/>
                <w:lang w:val="es-ES"/>
              </w:rPr>
              <w:t>(de Molina &amp; Caporal, 2013);</w:t>
            </w:r>
            <w:r w:rsidRPr="00A14E92">
              <w:rPr>
                <w:rFonts w:cs="Arial"/>
                <w:sz w:val="18"/>
                <w:szCs w:val="18"/>
                <w:lang w:val="es-ES"/>
              </w:rPr>
              <w:t xml:space="preserve">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xml:space="preserve">, 2014); </w:t>
            </w:r>
            <w:r w:rsidRPr="00A14E92">
              <w:rPr>
                <w:rFonts w:cs="Arial"/>
                <w:sz w:val="18"/>
                <w:szCs w:val="18"/>
                <w:lang w:val="es-ES"/>
              </w:rPr>
              <w:t xml:space="preserve">(Machado et al., 2015);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Güldner</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Krausmann</w:t>
            </w:r>
            <w:proofErr w:type="spellEnd"/>
            <w:r w:rsidRPr="00A14E92">
              <w:rPr>
                <w:rFonts w:cs="Arial"/>
                <w:sz w:val="18"/>
                <w:szCs w:val="18"/>
                <w:shd w:val="clear" w:color="auto" w:fill="FFFFFF"/>
                <w:lang w:val="es-ES"/>
              </w:rPr>
              <w:t>, 2017); (</w:t>
            </w:r>
            <w:proofErr w:type="spellStart"/>
            <w:r w:rsidRPr="00A14E92">
              <w:rPr>
                <w:rFonts w:cs="Arial"/>
                <w:sz w:val="18"/>
                <w:szCs w:val="18"/>
                <w:shd w:val="clear" w:color="auto" w:fill="FFFFFF"/>
                <w:lang w:val="es-ES"/>
              </w:rPr>
              <w:t>Garbach</w:t>
            </w:r>
            <w:proofErr w:type="spellEnd"/>
            <w:r w:rsidRPr="00A14E92">
              <w:rPr>
                <w:rFonts w:cs="Arial"/>
                <w:sz w:val="18"/>
                <w:szCs w:val="18"/>
                <w:shd w:val="clear" w:color="auto" w:fill="FFFFFF"/>
                <w:lang w:val="es-ES"/>
              </w:rPr>
              <w:t xml:space="preserve"> &amp; Morgan, 2017).</w:t>
            </w:r>
          </w:p>
        </w:tc>
      </w:tr>
      <w:tr w:rsidR="00FA0A76" w:rsidRPr="00A14E92" w14:paraId="6DC09192" w14:textId="77777777" w:rsidTr="00DC6117">
        <w:trPr>
          <w:trHeight w:val="1272"/>
        </w:trPr>
        <w:tc>
          <w:tcPr>
            <w:tcW w:w="117" w:type="pct"/>
            <w:vMerge/>
            <w:tcBorders>
              <w:top w:val="single" w:sz="4" w:space="0" w:color="auto"/>
              <w:bottom w:val="single" w:sz="4" w:space="0" w:color="auto"/>
            </w:tcBorders>
            <w:shd w:val="clear" w:color="auto" w:fill="FFFFFF" w:themeFill="background1"/>
          </w:tcPr>
          <w:p w14:paraId="22120170" w14:textId="77777777" w:rsidR="00C367FD" w:rsidRPr="00A14E92" w:rsidRDefault="00C367FD" w:rsidP="006F641C">
            <w:pPr>
              <w:shd w:val="clear" w:color="auto" w:fill="FFFFFF" w:themeFill="background1"/>
              <w:rPr>
                <w:rFonts w:cs="Arial"/>
                <w:sz w:val="18"/>
                <w:szCs w:val="18"/>
                <w:lang w:val="es-ES"/>
              </w:rPr>
            </w:pPr>
          </w:p>
        </w:tc>
        <w:tc>
          <w:tcPr>
            <w:tcW w:w="142" w:type="pct"/>
            <w:vMerge/>
            <w:tcBorders>
              <w:top w:val="single" w:sz="4" w:space="0" w:color="auto"/>
              <w:bottom w:val="single" w:sz="4" w:space="0" w:color="auto"/>
            </w:tcBorders>
            <w:shd w:val="clear" w:color="auto" w:fill="FFFFFF" w:themeFill="background1"/>
          </w:tcPr>
          <w:p w14:paraId="27CDEFCB" w14:textId="77777777" w:rsidR="00C367FD" w:rsidRPr="00A14E92" w:rsidRDefault="00C367FD" w:rsidP="006F641C">
            <w:pPr>
              <w:shd w:val="clear" w:color="auto" w:fill="FFFFFF" w:themeFill="background1"/>
              <w:tabs>
                <w:tab w:val="left" w:pos="3993"/>
              </w:tabs>
              <w:rPr>
                <w:rFonts w:cs="Arial"/>
                <w:sz w:val="18"/>
                <w:szCs w:val="18"/>
                <w:lang w:val="es-ES"/>
              </w:rPr>
            </w:pPr>
          </w:p>
        </w:tc>
        <w:tc>
          <w:tcPr>
            <w:tcW w:w="2131" w:type="pct"/>
            <w:tcBorders>
              <w:top w:val="single" w:sz="4" w:space="0" w:color="auto"/>
              <w:bottom w:val="single" w:sz="4" w:space="0" w:color="auto"/>
            </w:tcBorders>
            <w:shd w:val="clear" w:color="auto" w:fill="FFFFFF" w:themeFill="background1"/>
          </w:tcPr>
          <w:p w14:paraId="7F2EFBD4" w14:textId="5ECFEE5F" w:rsidR="00C367FD" w:rsidRPr="00A14E92" w:rsidRDefault="00C367FD" w:rsidP="00622A28">
            <w:pPr>
              <w:shd w:val="clear" w:color="auto" w:fill="FFFFFF" w:themeFill="background1"/>
              <w:tabs>
                <w:tab w:val="left" w:pos="3993"/>
              </w:tabs>
              <w:rPr>
                <w:rFonts w:cs="Arial"/>
                <w:sz w:val="18"/>
                <w:szCs w:val="18"/>
                <w:lang w:val="es-ES"/>
              </w:rPr>
            </w:pPr>
            <w:r w:rsidRPr="00A14E92">
              <w:rPr>
                <w:rFonts w:cs="Arial"/>
                <w:sz w:val="18"/>
                <w:szCs w:val="18"/>
                <w:lang w:val="es-ES"/>
              </w:rPr>
              <w:t>Criterio 16</w:t>
            </w:r>
            <w:r w:rsidR="00DE4CD1" w:rsidRPr="00A14E92">
              <w:rPr>
                <w:rFonts w:cs="Arial"/>
                <w:sz w:val="18"/>
                <w:szCs w:val="18"/>
                <w:lang w:val="es-ES"/>
              </w:rPr>
              <w:t xml:space="preserve"> (CSoc-16)</w:t>
            </w:r>
            <w:r w:rsidRPr="00A14E92">
              <w:rPr>
                <w:rFonts w:cs="Arial"/>
                <w:sz w:val="18"/>
                <w:szCs w:val="18"/>
                <w:lang w:val="es-ES"/>
              </w:rPr>
              <w:t xml:space="preserve">: </w:t>
            </w:r>
            <w:r w:rsidR="00622A28" w:rsidRPr="00A14E92">
              <w:rPr>
                <w:rFonts w:cs="Arial"/>
                <w:sz w:val="18"/>
                <w:szCs w:val="18"/>
                <w:lang w:val="es-ES"/>
              </w:rPr>
              <w:t>a</w:t>
            </w:r>
            <w:r w:rsidRPr="00A14E92">
              <w:rPr>
                <w:rFonts w:cs="Arial"/>
                <w:sz w:val="18"/>
                <w:szCs w:val="18"/>
                <w:lang w:val="es-ES"/>
              </w:rPr>
              <w:t>umento del capital social, las redes y lazos entre las comunidades, para hacer frente a las condiciones cambiantes.</w:t>
            </w:r>
          </w:p>
        </w:tc>
        <w:tc>
          <w:tcPr>
            <w:tcW w:w="2610" w:type="pct"/>
            <w:tcBorders>
              <w:top w:val="single" w:sz="4" w:space="0" w:color="auto"/>
              <w:bottom w:val="single" w:sz="4" w:space="0" w:color="auto"/>
            </w:tcBorders>
            <w:shd w:val="clear" w:color="auto" w:fill="FFFFFF" w:themeFill="background1"/>
          </w:tcPr>
          <w:p w14:paraId="487FE6A8"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r w:rsidRPr="00A14E92">
              <w:rPr>
                <w:rFonts w:cs="Arial"/>
                <w:sz w:val="18"/>
                <w:szCs w:val="18"/>
                <w:shd w:val="clear" w:color="auto" w:fill="FFFFFF"/>
                <w:lang w:val="es-ES"/>
              </w:rPr>
              <w:t>(de Molina &amp; Caporal, 2013); (Lope-</w:t>
            </w:r>
            <w:proofErr w:type="spellStart"/>
            <w:r w:rsidRPr="00A14E92">
              <w:rPr>
                <w:rFonts w:cs="Arial"/>
                <w:sz w:val="18"/>
                <w:szCs w:val="18"/>
                <w:shd w:val="clear" w:color="auto" w:fill="FFFFFF"/>
                <w:lang w:val="es-ES"/>
              </w:rPr>
              <w:t>Alzina</w:t>
            </w:r>
            <w:proofErr w:type="spellEnd"/>
            <w:r w:rsidRPr="00A14E92">
              <w:rPr>
                <w:rFonts w:cs="Arial"/>
                <w:sz w:val="18"/>
                <w:szCs w:val="18"/>
                <w:shd w:val="clear" w:color="auto" w:fill="FFFFFF"/>
                <w:lang w:val="es-ES"/>
              </w:rPr>
              <w:t>, 2014);</w:t>
            </w:r>
            <w:r w:rsidRPr="00A14E92">
              <w:rPr>
                <w:rFonts w:cs="Arial"/>
                <w:sz w:val="18"/>
                <w:szCs w:val="18"/>
                <w:lang w:val="es-ES"/>
              </w:rPr>
              <w:t xml:space="preserve">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xml:space="preserve">, 2014); </w:t>
            </w:r>
            <w:r w:rsidRPr="00A14E92">
              <w:rPr>
                <w:rFonts w:eastAsia="Times New Roman" w:cs="Arial"/>
                <w:sz w:val="18"/>
                <w:szCs w:val="18"/>
                <w:shd w:val="clear" w:color="auto" w:fill="FFFFFF"/>
                <w:lang w:val="es-ES"/>
              </w:rPr>
              <w:t xml:space="preserve">(Díaz-Manrique, 2014); </w:t>
            </w:r>
            <w:r w:rsidRPr="00A14E92">
              <w:rPr>
                <w:rFonts w:cs="Arial"/>
                <w:sz w:val="18"/>
                <w:szCs w:val="18"/>
                <w:lang w:val="es-ES"/>
              </w:rPr>
              <w:t xml:space="preserve">(Machado et al., 2015);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Russi</w:t>
            </w:r>
            <w:proofErr w:type="spellEnd"/>
            <w:r w:rsidRPr="00A14E92">
              <w:rPr>
                <w:rFonts w:cs="Arial"/>
                <w:sz w:val="18"/>
                <w:szCs w:val="18"/>
                <w:shd w:val="clear" w:color="auto" w:fill="FFFFFF"/>
                <w:lang w:val="es-ES"/>
              </w:rPr>
              <w:t xml:space="preserve">, Gómez &amp; </w:t>
            </w:r>
            <w:proofErr w:type="spellStart"/>
            <w:r w:rsidRPr="00A14E92">
              <w:rPr>
                <w:rFonts w:cs="Arial"/>
                <w:sz w:val="18"/>
                <w:szCs w:val="18"/>
                <w:shd w:val="clear" w:color="auto" w:fill="FFFFFF"/>
                <w:lang w:val="es-ES"/>
              </w:rPr>
              <w:t>Andreoni</w:t>
            </w:r>
            <w:proofErr w:type="spellEnd"/>
            <w:r w:rsidRPr="00A14E92">
              <w:rPr>
                <w:rFonts w:cs="Arial"/>
                <w:sz w:val="18"/>
                <w:szCs w:val="18"/>
                <w:shd w:val="clear" w:color="auto" w:fill="FFFFFF"/>
                <w:lang w:val="es-ES"/>
              </w:rPr>
              <w:t>, 2015); (Figueroa, 2016);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Louah</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Garbach</w:t>
            </w:r>
            <w:proofErr w:type="spellEnd"/>
            <w:r w:rsidRPr="00A14E92">
              <w:rPr>
                <w:rFonts w:cs="Arial"/>
                <w:sz w:val="18"/>
                <w:szCs w:val="18"/>
                <w:shd w:val="clear" w:color="auto" w:fill="FFFFFF"/>
                <w:lang w:val="es-ES"/>
              </w:rPr>
              <w:t xml:space="preserve"> &amp; Morgan, 2017).</w:t>
            </w:r>
          </w:p>
        </w:tc>
      </w:tr>
      <w:tr w:rsidR="00FA0A76" w:rsidRPr="00A14E92" w14:paraId="4E2269F7" w14:textId="77777777" w:rsidTr="00DC6117">
        <w:tc>
          <w:tcPr>
            <w:tcW w:w="117" w:type="pct"/>
            <w:vMerge/>
            <w:tcBorders>
              <w:top w:val="single" w:sz="4" w:space="0" w:color="auto"/>
              <w:bottom w:val="single" w:sz="4" w:space="0" w:color="auto"/>
            </w:tcBorders>
            <w:shd w:val="clear" w:color="auto" w:fill="FFFFFF" w:themeFill="background1"/>
          </w:tcPr>
          <w:p w14:paraId="0F9D8661" w14:textId="77777777" w:rsidR="00C367FD" w:rsidRPr="00A14E92" w:rsidRDefault="00C367FD" w:rsidP="006F641C">
            <w:pPr>
              <w:shd w:val="clear" w:color="auto" w:fill="FFFFFF" w:themeFill="background1"/>
              <w:rPr>
                <w:rFonts w:cs="Arial"/>
                <w:sz w:val="18"/>
                <w:szCs w:val="18"/>
                <w:lang w:val="es-ES"/>
              </w:rPr>
            </w:pPr>
          </w:p>
        </w:tc>
        <w:tc>
          <w:tcPr>
            <w:tcW w:w="142" w:type="pct"/>
            <w:vMerge/>
            <w:tcBorders>
              <w:top w:val="single" w:sz="4" w:space="0" w:color="auto"/>
              <w:bottom w:val="single" w:sz="4" w:space="0" w:color="auto"/>
            </w:tcBorders>
            <w:shd w:val="clear" w:color="auto" w:fill="FFFFFF" w:themeFill="background1"/>
          </w:tcPr>
          <w:p w14:paraId="2938DFED" w14:textId="77777777" w:rsidR="00C367FD" w:rsidRPr="00A14E92" w:rsidRDefault="00C367FD" w:rsidP="006F641C">
            <w:pPr>
              <w:shd w:val="clear" w:color="auto" w:fill="FFFFFF" w:themeFill="background1"/>
              <w:tabs>
                <w:tab w:val="left" w:pos="3993"/>
              </w:tabs>
              <w:rPr>
                <w:rFonts w:cs="Arial"/>
                <w:sz w:val="18"/>
                <w:szCs w:val="18"/>
                <w:lang w:val="es-ES"/>
              </w:rPr>
            </w:pPr>
          </w:p>
        </w:tc>
        <w:tc>
          <w:tcPr>
            <w:tcW w:w="2131" w:type="pct"/>
            <w:tcBorders>
              <w:top w:val="single" w:sz="4" w:space="0" w:color="auto"/>
              <w:bottom w:val="single" w:sz="4" w:space="0" w:color="auto"/>
            </w:tcBorders>
            <w:shd w:val="clear" w:color="auto" w:fill="FFFFFF" w:themeFill="background1"/>
          </w:tcPr>
          <w:p w14:paraId="62BB614D" w14:textId="4A75178C" w:rsidR="00C367FD" w:rsidRPr="00A14E92" w:rsidRDefault="00C367FD" w:rsidP="00622A28">
            <w:pPr>
              <w:shd w:val="clear" w:color="auto" w:fill="FFFFFF" w:themeFill="background1"/>
              <w:tabs>
                <w:tab w:val="left" w:pos="3993"/>
              </w:tabs>
              <w:rPr>
                <w:rFonts w:cs="Arial"/>
                <w:sz w:val="18"/>
                <w:szCs w:val="18"/>
                <w:lang w:val="es-ES"/>
              </w:rPr>
            </w:pPr>
            <w:r w:rsidRPr="00A14E92">
              <w:rPr>
                <w:rFonts w:cs="Arial"/>
                <w:sz w:val="18"/>
                <w:szCs w:val="18"/>
                <w:lang w:val="es-ES"/>
              </w:rPr>
              <w:t>Criterio 17</w:t>
            </w:r>
            <w:r w:rsidR="00DE4CD1" w:rsidRPr="00A14E92">
              <w:rPr>
                <w:rFonts w:cs="Arial"/>
                <w:sz w:val="18"/>
                <w:szCs w:val="18"/>
                <w:lang w:val="es-ES"/>
              </w:rPr>
              <w:t xml:space="preserve"> (CSoc-17)</w:t>
            </w:r>
            <w:r w:rsidRPr="00A14E92">
              <w:rPr>
                <w:rFonts w:cs="Arial"/>
                <w:sz w:val="18"/>
                <w:szCs w:val="18"/>
                <w:lang w:val="es-ES"/>
              </w:rPr>
              <w:t xml:space="preserve">: </w:t>
            </w:r>
            <w:r w:rsidR="00622A28" w:rsidRPr="00A14E92">
              <w:rPr>
                <w:rFonts w:cs="Arial"/>
                <w:sz w:val="18"/>
                <w:szCs w:val="18"/>
                <w:lang w:val="es-ES"/>
              </w:rPr>
              <w:t>a</w:t>
            </w:r>
            <w:r w:rsidRPr="00A14E92">
              <w:rPr>
                <w:rFonts w:cs="Arial"/>
                <w:sz w:val="18"/>
                <w:szCs w:val="18"/>
                <w:lang w:val="es-ES"/>
              </w:rPr>
              <w:t xml:space="preserve">umento de la gobernanza sobre los SE locales y reducción de los conflictos por </w:t>
            </w:r>
            <w:r w:rsidR="00325ABC" w:rsidRPr="00A14E92">
              <w:rPr>
                <w:rFonts w:cs="Arial"/>
                <w:sz w:val="18"/>
                <w:szCs w:val="18"/>
                <w:lang w:val="es-ES"/>
              </w:rPr>
              <w:t>su</w:t>
            </w:r>
            <w:r w:rsidRPr="00A14E92">
              <w:rPr>
                <w:rFonts w:cs="Arial"/>
                <w:sz w:val="18"/>
                <w:szCs w:val="18"/>
                <w:lang w:val="es-ES"/>
              </w:rPr>
              <w:t xml:space="preserve"> uso y acceso. </w:t>
            </w:r>
          </w:p>
        </w:tc>
        <w:tc>
          <w:tcPr>
            <w:tcW w:w="2610" w:type="pct"/>
            <w:tcBorders>
              <w:top w:val="single" w:sz="4" w:space="0" w:color="auto"/>
              <w:bottom w:val="single" w:sz="4" w:space="0" w:color="auto"/>
            </w:tcBorders>
            <w:shd w:val="clear" w:color="auto" w:fill="FFFFFF" w:themeFill="background1"/>
          </w:tcPr>
          <w:p w14:paraId="4990ABFA" w14:textId="77777777" w:rsidR="00C367FD" w:rsidRPr="00A14E92" w:rsidRDefault="00C367FD" w:rsidP="006F641C">
            <w:pPr>
              <w:rPr>
                <w:rFonts w:cs="Arial"/>
                <w:sz w:val="18"/>
                <w:szCs w:val="18"/>
                <w:lang w:val="es-ES"/>
              </w:rPr>
            </w:pPr>
            <w:r w:rsidRPr="00A14E92">
              <w:rPr>
                <w:rFonts w:cs="Arial"/>
                <w:sz w:val="18"/>
                <w:szCs w:val="18"/>
                <w:shd w:val="clear" w:color="auto" w:fill="FFFFFF"/>
                <w:lang w:val="es-ES"/>
              </w:rPr>
              <w:t>(Foyer et al., 2014); (Iniesta, 2015);</w:t>
            </w:r>
            <w:r w:rsidRPr="00A14E92">
              <w:rPr>
                <w:rFonts w:cs="Arial"/>
                <w:sz w:val="18"/>
                <w:szCs w:val="18"/>
                <w:lang w:val="es-ES"/>
              </w:rPr>
              <w:t xml:space="preserve"> (Villegas-Palacios, </w:t>
            </w:r>
            <w:proofErr w:type="spellStart"/>
            <w:r w:rsidRPr="00A14E92">
              <w:rPr>
                <w:rFonts w:cs="Arial"/>
                <w:sz w:val="18"/>
                <w:szCs w:val="18"/>
                <w:lang w:val="es-ES"/>
              </w:rPr>
              <w:t>Berrouet</w:t>
            </w:r>
            <w:proofErr w:type="spellEnd"/>
            <w:r w:rsidRPr="00A14E92">
              <w:rPr>
                <w:rFonts w:cs="Arial"/>
                <w:sz w:val="18"/>
                <w:szCs w:val="18"/>
                <w:lang w:val="es-ES"/>
              </w:rPr>
              <w:t xml:space="preserve">, López, Ruiz </w:t>
            </w:r>
            <w:r w:rsidRPr="00A14E92">
              <w:rPr>
                <w:rFonts w:cs="Arial"/>
                <w:sz w:val="18"/>
                <w:szCs w:val="18"/>
                <w:shd w:val="clear" w:color="auto" w:fill="FFFFFF"/>
                <w:lang w:val="es-ES"/>
              </w:rPr>
              <w:t xml:space="preserve">&amp; </w:t>
            </w:r>
            <w:proofErr w:type="spellStart"/>
            <w:r w:rsidRPr="00A14E92">
              <w:rPr>
                <w:rFonts w:cs="Arial"/>
                <w:sz w:val="18"/>
                <w:szCs w:val="18"/>
                <w:shd w:val="clear" w:color="auto" w:fill="FFFFFF"/>
                <w:lang w:val="es-ES"/>
              </w:rPr>
              <w:t>Upequi</w:t>
            </w:r>
            <w:proofErr w:type="spellEnd"/>
            <w:r w:rsidRPr="00A14E92">
              <w:rPr>
                <w:rFonts w:cs="Arial"/>
                <w:sz w:val="18"/>
                <w:szCs w:val="18"/>
                <w:lang w:val="es-ES"/>
              </w:rPr>
              <w:t xml:space="preserve">, 2016);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(Ruiz, 2017); (Bravo-Medina, 2017).</w:t>
            </w:r>
          </w:p>
        </w:tc>
      </w:tr>
      <w:tr w:rsidR="00FA0A76" w:rsidRPr="00A14E92" w14:paraId="4CBF9392" w14:textId="77777777" w:rsidTr="00DC6117">
        <w:tc>
          <w:tcPr>
            <w:tcW w:w="117" w:type="pct"/>
            <w:vMerge/>
            <w:tcBorders>
              <w:top w:val="single" w:sz="4" w:space="0" w:color="auto"/>
              <w:bottom w:val="single" w:sz="4" w:space="0" w:color="auto"/>
            </w:tcBorders>
            <w:shd w:val="clear" w:color="auto" w:fill="FFFFFF" w:themeFill="background1"/>
          </w:tcPr>
          <w:p w14:paraId="194801E6" w14:textId="77777777" w:rsidR="00C367FD" w:rsidRPr="00A14E92" w:rsidRDefault="00C367FD" w:rsidP="006F641C">
            <w:pPr>
              <w:shd w:val="clear" w:color="auto" w:fill="FFFFFF" w:themeFill="background1"/>
              <w:rPr>
                <w:rFonts w:cs="Arial"/>
                <w:sz w:val="18"/>
                <w:szCs w:val="18"/>
                <w:lang w:val="es-ES"/>
              </w:rPr>
            </w:pPr>
          </w:p>
        </w:tc>
        <w:tc>
          <w:tcPr>
            <w:tcW w:w="2273" w:type="pct"/>
            <w:gridSpan w:val="2"/>
            <w:tcBorders>
              <w:top w:val="single" w:sz="4" w:space="0" w:color="auto"/>
              <w:bottom w:val="single" w:sz="4" w:space="0" w:color="auto"/>
            </w:tcBorders>
            <w:shd w:val="clear" w:color="auto" w:fill="FFFFFF" w:themeFill="background1"/>
          </w:tcPr>
          <w:p w14:paraId="3DB8A27E" w14:textId="537CAD3C" w:rsidR="00C367FD" w:rsidRPr="00A14E92" w:rsidRDefault="00C367FD" w:rsidP="00622A28">
            <w:pPr>
              <w:shd w:val="clear" w:color="auto" w:fill="FFFFFF" w:themeFill="background1"/>
              <w:rPr>
                <w:rFonts w:cs="Arial"/>
                <w:sz w:val="18"/>
                <w:szCs w:val="18"/>
                <w:lang w:val="es-ES"/>
              </w:rPr>
            </w:pPr>
            <w:r w:rsidRPr="00A14E92">
              <w:rPr>
                <w:rFonts w:cs="Arial"/>
                <w:b/>
                <w:sz w:val="18"/>
                <w:szCs w:val="18"/>
                <w:lang w:val="es-ES"/>
              </w:rPr>
              <w:t>Principio 6</w:t>
            </w:r>
            <w:r w:rsidR="00171754" w:rsidRPr="00A14E92">
              <w:rPr>
                <w:rFonts w:cs="Arial"/>
                <w:b/>
                <w:sz w:val="18"/>
                <w:szCs w:val="18"/>
                <w:lang w:val="es-ES"/>
              </w:rPr>
              <w:t xml:space="preserve"> (PSoc-6)</w:t>
            </w:r>
            <w:r w:rsidRPr="00A14E92">
              <w:rPr>
                <w:rFonts w:cs="Arial"/>
                <w:b/>
                <w:sz w:val="18"/>
                <w:szCs w:val="18"/>
                <w:lang w:val="es-ES"/>
              </w:rPr>
              <w:t>:</w:t>
            </w:r>
            <w:r w:rsidR="00622A28" w:rsidRPr="00A14E92">
              <w:rPr>
                <w:rFonts w:cs="Arial"/>
                <w:b/>
                <w:sz w:val="18"/>
                <w:szCs w:val="18"/>
                <w:lang w:val="es-ES"/>
              </w:rPr>
              <w:t xml:space="preserve"> d</w:t>
            </w:r>
            <w:r w:rsidRPr="00A14E92">
              <w:rPr>
                <w:rFonts w:cs="Arial"/>
                <w:b/>
                <w:sz w:val="18"/>
                <w:szCs w:val="18"/>
                <w:lang w:val="es-ES"/>
              </w:rPr>
              <w:t xml:space="preserve">istribución, acceso y uso equitativo de los recursos productivos en el </w:t>
            </w:r>
            <w:proofErr w:type="spellStart"/>
            <w:r w:rsidRPr="00A14E92">
              <w:rPr>
                <w:rFonts w:cs="Arial"/>
                <w:b/>
                <w:sz w:val="18"/>
                <w:szCs w:val="18"/>
                <w:lang w:val="es-ES"/>
              </w:rPr>
              <w:t>agroecosistema</w:t>
            </w:r>
            <w:proofErr w:type="spellEnd"/>
            <w:r w:rsidRPr="00A14E92">
              <w:rPr>
                <w:rFonts w:cs="Arial"/>
                <w:b/>
                <w:sz w:val="18"/>
                <w:szCs w:val="18"/>
                <w:lang w:val="es-ES"/>
              </w:rPr>
              <w:t xml:space="preserve"> sostenible, conservando los procesos y funciones </w:t>
            </w:r>
            <w:proofErr w:type="spellStart"/>
            <w:r w:rsidRPr="00A14E92">
              <w:rPr>
                <w:rFonts w:cs="Arial"/>
                <w:b/>
                <w:sz w:val="18"/>
                <w:szCs w:val="18"/>
                <w:lang w:val="es-ES"/>
              </w:rPr>
              <w:t>ecosistémicas</w:t>
            </w:r>
            <w:proofErr w:type="spellEnd"/>
            <w:r w:rsidRPr="00A14E92">
              <w:rPr>
                <w:rFonts w:cs="Arial"/>
                <w:sz w:val="18"/>
                <w:szCs w:val="18"/>
                <w:lang w:val="es-ES"/>
              </w:rPr>
              <w:t>.</w:t>
            </w:r>
          </w:p>
        </w:tc>
        <w:tc>
          <w:tcPr>
            <w:tcW w:w="2610" w:type="pct"/>
            <w:tcBorders>
              <w:top w:val="single" w:sz="4" w:space="0" w:color="auto"/>
              <w:bottom w:val="single" w:sz="4" w:space="0" w:color="auto"/>
            </w:tcBorders>
            <w:shd w:val="clear" w:color="auto" w:fill="FFFFFF" w:themeFill="background1"/>
          </w:tcPr>
          <w:p w14:paraId="6F3E86A0" w14:textId="77777777" w:rsidR="00C367FD" w:rsidRPr="00A14E92" w:rsidRDefault="00C367FD" w:rsidP="006F641C">
            <w:pPr>
              <w:rPr>
                <w:rFonts w:cs="Arial"/>
                <w:sz w:val="18"/>
                <w:szCs w:val="18"/>
                <w:shd w:val="clear" w:color="auto" w:fill="FFFFFF"/>
                <w:lang w:val="es-ES"/>
              </w:rPr>
            </w:pPr>
            <w:r w:rsidRPr="00A14E92">
              <w:rPr>
                <w:rFonts w:cs="Arial"/>
                <w:sz w:val="18"/>
                <w:szCs w:val="18"/>
                <w:lang w:val="es-ES"/>
              </w:rPr>
              <w:t>(</w:t>
            </w:r>
            <w:proofErr w:type="spellStart"/>
            <w:r w:rsidRPr="00A14E92">
              <w:rPr>
                <w:rFonts w:cs="Arial"/>
                <w:sz w:val="18"/>
                <w:szCs w:val="18"/>
                <w:lang w:val="es-ES"/>
              </w:rPr>
              <w:t>Gliessman</w:t>
            </w:r>
            <w:proofErr w:type="spellEnd"/>
            <w:r w:rsidRPr="00A14E92">
              <w:rPr>
                <w:rFonts w:cs="Arial"/>
                <w:sz w:val="18"/>
                <w:szCs w:val="18"/>
                <w:lang w:val="es-ES"/>
              </w:rPr>
              <w:t xml:space="preserve"> et al., 2007); (</w:t>
            </w:r>
            <w:proofErr w:type="spellStart"/>
            <w:r w:rsidRPr="00A14E92">
              <w:rPr>
                <w:rFonts w:cs="Arial"/>
                <w:sz w:val="18"/>
                <w:szCs w:val="18"/>
                <w:lang w:val="es-ES"/>
              </w:rPr>
              <w:t>Altieri</w:t>
            </w:r>
            <w:proofErr w:type="spellEnd"/>
            <w:r w:rsidRPr="00A14E92">
              <w:rPr>
                <w:rFonts w:cs="Arial"/>
                <w:sz w:val="18"/>
                <w:szCs w:val="18"/>
                <w:lang w:val="es-ES"/>
              </w:rPr>
              <w:t xml:space="preserve"> et al., 2012);</w:t>
            </w:r>
            <w:r w:rsidRPr="00A14E92">
              <w:rPr>
                <w:rFonts w:cs="Arial"/>
                <w:sz w:val="18"/>
                <w:szCs w:val="18"/>
                <w:shd w:val="clear" w:color="auto" w:fill="FFFFFF"/>
                <w:lang w:val="es-ES"/>
              </w:rPr>
              <w:t xml:space="preserve"> (de Molina &amp; Caporal, 2013); (</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&amp; Flores, 2014);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2014);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2015);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w:t>
            </w:r>
          </w:p>
        </w:tc>
      </w:tr>
      <w:tr w:rsidR="00FA0A76" w:rsidRPr="00A14E92" w14:paraId="32EFD44C" w14:textId="77777777" w:rsidTr="00DC6117">
        <w:tc>
          <w:tcPr>
            <w:tcW w:w="117" w:type="pct"/>
            <w:vMerge/>
            <w:tcBorders>
              <w:top w:val="single" w:sz="4" w:space="0" w:color="auto"/>
              <w:bottom w:val="single" w:sz="4" w:space="0" w:color="auto"/>
            </w:tcBorders>
            <w:shd w:val="clear" w:color="auto" w:fill="FFFFFF" w:themeFill="background1"/>
          </w:tcPr>
          <w:p w14:paraId="6C8D3428" w14:textId="77777777" w:rsidR="00C367FD" w:rsidRPr="00A14E92" w:rsidRDefault="00C367FD" w:rsidP="006F641C">
            <w:pPr>
              <w:shd w:val="clear" w:color="auto" w:fill="FFFFFF" w:themeFill="background1"/>
              <w:rPr>
                <w:rFonts w:cs="Arial"/>
                <w:sz w:val="18"/>
                <w:szCs w:val="18"/>
                <w:lang w:val="es-ES"/>
              </w:rPr>
            </w:pPr>
          </w:p>
        </w:tc>
        <w:tc>
          <w:tcPr>
            <w:tcW w:w="142" w:type="pct"/>
            <w:vMerge w:val="restart"/>
            <w:tcBorders>
              <w:top w:val="single" w:sz="4" w:space="0" w:color="auto"/>
              <w:bottom w:val="single" w:sz="4" w:space="0" w:color="auto"/>
            </w:tcBorders>
            <w:shd w:val="clear" w:color="auto" w:fill="FFFFFF" w:themeFill="background1"/>
          </w:tcPr>
          <w:p w14:paraId="0016E6DC" w14:textId="77777777" w:rsidR="00C367FD" w:rsidRPr="00A14E92" w:rsidRDefault="00C367FD" w:rsidP="006F641C">
            <w:pPr>
              <w:shd w:val="clear" w:color="auto" w:fill="FFFFFF" w:themeFill="background1"/>
              <w:tabs>
                <w:tab w:val="left" w:pos="3993"/>
              </w:tabs>
              <w:rPr>
                <w:rFonts w:cs="Arial"/>
                <w:sz w:val="18"/>
                <w:szCs w:val="18"/>
                <w:lang w:val="es-ES"/>
              </w:rPr>
            </w:pPr>
          </w:p>
        </w:tc>
        <w:tc>
          <w:tcPr>
            <w:tcW w:w="2131" w:type="pct"/>
            <w:tcBorders>
              <w:top w:val="single" w:sz="4" w:space="0" w:color="auto"/>
              <w:bottom w:val="single" w:sz="4" w:space="0" w:color="auto"/>
            </w:tcBorders>
            <w:shd w:val="clear" w:color="auto" w:fill="FFFFFF" w:themeFill="background1"/>
          </w:tcPr>
          <w:p w14:paraId="549BDE36" w14:textId="26631FA2" w:rsidR="00C367FD" w:rsidRPr="00A14E92" w:rsidRDefault="00C367FD" w:rsidP="00622A28">
            <w:pPr>
              <w:shd w:val="clear" w:color="auto" w:fill="FFFFFF" w:themeFill="background1"/>
              <w:rPr>
                <w:rFonts w:cs="Arial"/>
                <w:sz w:val="18"/>
                <w:szCs w:val="18"/>
                <w:lang w:val="es-ES"/>
              </w:rPr>
            </w:pPr>
            <w:r w:rsidRPr="00A14E92">
              <w:rPr>
                <w:rFonts w:cs="Arial"/>
                <w:sz w:val="18"/>
                <w:szCs w:val="18"/>
                <w:lang w:val="es-ES"/>
              </w:rPr>
              <w:t>Criterio 18</w:t>
            </w:r>
            <w:r w:rsidR="000C4286" w:rsidRPr="00A14E92">
              <w:rPr>
                <w:rFonts w:cs="Arial"/>
                <w:sz w:val="18"/>
                <w:szCs w:val="18"/>
                <w:lang w:val="es-ES"/>
              </w:rPr>
              <w:t xml:space="preserve"> (CSoc-18)</w:t>
            </w:r>
            <w:r w:rsidRPr="00A14E92">
              <w:rPr>
                <w:rFonts w:cs="Arial"/>
                <w:sz w:val="18"/>
                <w:szCs w:val="18"/>
                <w:lang w:val="es-ES"/>
              </w:rPr>
              <w:t xml:space="preserve">: </w:t>
            </w:r>
            <w:r w:rsidR="00622A28" w:rsidRPr="00A14E92">
              <w:rPr>
                <w:rFonts w:cs="Arial"/>
                <w:sz w:val="18"/>
                <w:szCs w:val="18"/>
                <w:lang w:val="es-ES"/>
              </w:rPr>
              <w:t>m</w:t>
            </w:r>
            <w:r w:rsidRPr="00A14E92">
              <w:rPr>
                <w:rFonts w:cs="Arial"/>
                <w:sz w:val="18"/>
                <w:szCs w:val="18"/>
                <w:lang w:val="es-ES"/>
              </w:rPr>
              <w:t>antenimiento del acceso y uso de los recursos productivos</w:t>
            </w:r>
            <w:r w:rsidR="008C071D" w:rsidRPr="00A14E92">
              <w:rPr>
                <w:rFonts w:cs="Arial"/>
                <w:sz w:val="18"/>
                <w:szCs w:val="18"/>
                <w:lang w:val="es-ES"/>
              </w:rPr>
              <w:t xml:space="preserve"> (tierra, semillas, agua, biodiversidad agrícola, tecnologías agroecológicas, redes de producción, crédito</w:t>
            </w:r>
            <w:r w:rsidR="008A1C08" w:rsidRPr="00A14E92">
              <w:rPr>
                <w:rFonts w:cs="Arial"/>
                <w:sz w:val="18"/>
                <w:szCs w:val="18"/>
                <w:lang w:val="es-ES"/>
              </w:rPr>
              <w:t xml:space="preserve"> y</w:t>
            </w:r>
            <w:r w:rsidR="008C071D" w:rsidRPr="00A14E92">
              <w:rPr>
                <w:rFonts w:cs="Arial"/>
                <w:sz w:val="18"/>
                <w:szCs w:val="18"/>
                <w:lang w:val="es-ES"/>
              </w:rPr>
              <w:t xml:space="preserve"> mercados locales).</w:t>
            </w:r>
          </w:p>
        </w:tc>
        <w:tc>
          <w:tcPr>
            <w:tcW w:w="2610" w:type="pct"/>
            <w:tcBorders>
              <w:top w:val="single" w:sz="4" w:space="0" w:color="auto"/>
              <w:bottom w:val="single" w:sz="4" w:space="0" w:color="auto"/>
            </w:tcBorders>
            <w:shd w:val="clear" w:color="auto" w:fill="FFFFFF" w:themeFill="background1"/>
          </w:tcPr>
          <w:p w14:paraId="7AA8A5DC" w14:textId="77777777" w:rsidR="00C367FD" w:rsidRPr="00A14E92" w:rsidRDefault="00C367FD" w:rsidP="006F641C">
            <w:pPr>
              <w:rPr>
                <w:rFonts w:cs="Arial"/>
                <w:sz w:val="18"/>
                <w:szCs w:val="18"/>
                <w:shd w:val="clear" w:color="auto" w:fill="FFFFFF"/>
                <w:lang w:val="es-ES"/>
              </w:rPr>
            </w:pPr>
            <w:r w:rsidRPr="00A14E92">
              <w:rPr>
                <w:rFonts w:cs="Arial"/>
                <w:sz w:val="18"/>
                <w:szCs w:val="18"/>
                <w:lang w:val="es-ES"/>
              </w:rPr>
              <w:t>(</w:t>
            </w:r>
            <w:proofErr w:type="spellStart"/>
            <w:r w:rsidRPr="00A14E92">
              <w:rPr>
                <w:rFonts w:cs="Arial"/>
                <w:sz w:val="18"/>
                <w:szCs w:val="18"/>
                <w:lang w:val="es-ES"/>
              </w:rPr>
              <w:t>Gliessman</w:t>
            </w:r>
            <w:proofErr w:type="spellEnd"/>
            <w:r w:rsidRPr="00A14E92">
              <w:rPr>
                <w:rFonts w:cs="Arial"/>
                <w:sz w:val="18"/>
                <w:szCs w:val="18"/>
                <w:lang w:val="es-ES"/>
              </w:rPr>
              <w:t xml:space="preserve"> et al., 2007); (</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r w:rsidRPr="00A14E92">
              <w:rPr>
                <w:rFonts w:cs="Arial"/>
                <w:sz w:val="18"/>
                <w:szCs w:val="18"/>
                <w:shd w:val="clear" w:color="auto" w:fill="FFFFFF"/>
                <w:lang w:val="es-ES"/>
              </w:rPr>
              <w:t>(de Molina &amp; Caporal, 2013); (</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&amp; Flores, 2014);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2014);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w:t>
            </w:r>
          </w:p>
        </w:tc>
      </w:tr>
      <w:tr w:rsidR="00FA0A76" w:rsidRPr="00A14E92" w14:paraId="50286456" w14:textId="77777777" w:rsidTr="00DC6117">
        <w:tc>
          <w:tcPr>
            <w:tcW w:w="117" w:type="pct"/>
            <w:vMerge/>
            <w:tcBorders>
              <w:top w:val="single" w:sz="4" w:space="0" w:color="auto"/>
              <w:bottom w:val="single" w:sz="4" w:space="0" w:color="auto"/>
            </w:tcBorders>
            <w:shd w:val="clear" w:color="auto" w:fill="FFFFFF" w:themeFill="background1"/>
          </w:tcPr>
          <w:p w14:paraId="35B02653" w14:textId="77777777" w:rsidR="00C367FD" w:rsidRPr="00A14E92" w:rsidRDefault="00C367FD" w:rsidP="006F641C">
            <w:pPr>
              <w:shd w:val="clear" w:color="auto" w:fill="FFFFFF" w:themeFill="background1"/>
              <w:rPr>
                <w:rFonts w:cs="Arial"/>
                <w:sz w:val="18"/>
                <w:szCs w:val="18"/>
                <w:lang w:val="es-ES"/>
              </w:rPr>
            </w:pPr>
          </w:p>
        </w:tc>
        <w:tc>
          <w:tcPr>
            <w:tcW w:w="142" w:type="pct"/>
            <w:vMerge/>
            <w:tcBorders>
              <w:top w:val="single" w:sz="4" w:space="0" w:color="auto"/>
              <w:bottom w:val="single" w:sz="4" w:space="0" w:color="auto"/>
            </w:tcBorders>
            <w:shd w:val="clear" w:color="auto" w:fill="FFFFFF" w:themeFill="background1"/>
          </w:tcPr>
          <w:p w14:paraId="41BB1944" w14:textId="77777777" w:rsidR="00C367FD" w:rsidRPr="00A14E92" w:rsidRDefault="00C367FD" w:rsidP="006F641C">
            <w:pPr>
              <w:shd w:val="clear" w:color="auto" w:fill="FFFFFF" w:themeFill="background1"/>
              <w:tabs>
                <w:tab w:val="left" w:pos="3993"/>
              </w:tabs>
              <w:rPr>
                <w:rFonts w:cs="Arial"/>
                <w:sz w:val="18"/>
                <w:szCs w:val="18"/>
                <w:lang w:val="es-ES"/>
              </w:rPr>
            </w:pPr>
          </w:p>
        </w:tc>
        <w:tc>
          <w:tcPr>
            <w:tcW w:w="2131" w:type="pct"/>
            <w:tcBorders>
              <w:top w:val="single" w:sz="4" w:space="0" w:color="auto"/>
              <w:bottom w:val="single" w:sz="4" w:space="0" w:color="auto"/>
            </w:tcBorders>
            <w:shd w:val="clear" w:color="auto" w:fill="FFFFFF" w:themeFill="background1"/>
          </w:tcPr>
          <w:p w14:paraId="419FF172" w14:textId="1A0A4493" w:rsidR="00C367FD" w:rsidRPr="00A14E92" w:rsidRDefault="00C367FD" w:rsidP="00622A28">
            <w:pPr>
              <w:shd w:val="clear" w:color="auto" w:fill="FFFFFF" w:themeFill="background1"/>
              <w:rPr>
                <w:rFonts w:cs="Arial"/>
                <w:sz w:val="18"/>
                <w:szCs w:val="18"/>
                <w:lang w:val="es-ES"/>
              </w:rPr>
            </w:pPr>
            <w:r w:rsidRPr="00A14E92">
              <w:rPr>
                <w:rFonts w:cs="Arial"/>
                <w:sz w:val="18"/>
                <w:szCs w:val="18"/>
                <w:lang w:val="es-ES"/>
              </w:rPr>
              <w:t>Criterio 19</w:t>
            </w:r>
            <w:r w:rsidR="000C4286" w:rsidRPr="00A14E92">
              <w:rPr>
                <w:rFonts w:cs="Arial"/>
                <w:sz w:val="18"/>
                <w:szCs w:val="18"/>
                <w:lang w:val="es-ES"/>
              </w:rPr>
              <w:t xml:space="preserve"> (CSoc-19)</w:t>
            </w:r>
            <w:r w:rsidRPr="00A14E92">
              <w:rPr>
                <w:rFonts w:cs="Arial"/>
                <w:sz w:val="18"/>
                <w:szCs w:val="18"/>
                <w:lang w:val="es-ES"/>
              </w:rPr>
              <w:t xml:space="preserve">: </w:t>
            </w:r>
            <w:r w:rsidR="00622A28" w:rsidRPr="00A14E92">
              <w:rPr>
                <w:rFonts w:cs="Arial"/>
                <w:sz w:val="18"/>
                <w:szCs w:val="18"/>
                <w:lang w:val="es-ES"/>
              </w:rPr>
              <w:t>m</w:t>
            </w:r>
            <w:r w:rsidRPr="00A14E92">
              <w:rPr>
                <w:rFonts w:cs="Arial"/>
                <w:sz w:val="18"/>
                <w:szCs w:val="18"/>
                <w:lang w:val="es-ES"/>
              </w:rPr>
              <w:t>ejoramiento de la distribución equitativa de los recursos productivos</w:t>
            </w:r>
            <w:r w:rsidR="00AB20B7" w:rsidRPr="00A14E92">
              <w:rPr>
                <w:rFonts w:cs="Arial"/>
                <w:sz w:val="18"/>
                <w:szCs w:val="18"/>
                <w:lang w:val="es-ES"/>
              </w:rPr>
              <w:t xml:space="preserve"> (tierra, semillas, agua, biodiversidad agrícola, tecnologías agroecológicas, redes de producción, crédito, </w:t>
            </w:r>
            <w:r w:rsidR="008A1C08" w:rsidRPr="00A14E92">
              <w:rPr>
                <w:rFonts w:cs="Arial"/>
                <w:sz w:val="18"/>
                <w:szCs w:val="18"/>
                <w:lang w:val="es-ES"/>
              </w:rPr>
              <w:t xml:space="preserve">y </w:t>
            </w:r>
            <w:r w:rsidR="00AB20B7" w:rsidRPr="00A14E92">
              <w:rPr>
                <w:rFonts w:cs="Arial"/>
                <w:sz w:val="18"/>
                <w:szCs w:val="18"/>
                <w:lang w:val="es-ES"/>
              </w:rPr>
              <w:t>mercados locales).</w:t>
            </w:r>
          </w:p>
        </w:tc>
        <w:tc>
          <w:tcPr>
            <w:tcW w:w="2610" w:type="pct"/>
            <w:tcBorders>
              <w:top w:val="single" w:sz="4" w:space="0" w:color="auto"/>
              <w:bottom w:val="single" w:sz="4" w:space="0" w:color="auto"/>
            </w:tcBorders>
            <w:shd w:val="clear" w:color="auto" w:fill="FFFFFF" w:themeFill="background1"/>
          </w:tcPr>
          <w:p w14:paraId="2FFE7702" w14:textId="77777777" w:rsidR="00C367FD" w:rsidRPr="00A14E92" w:rsidRDefault="00C367FD" w:rsidP="006F641C">
            <w:pPr>
              <w:rPr>
                <w:rFonts w:cs="Arial"/>
                <w:sz w:val="18"/>
                <w:szCs w:val="18"/>
                <w:shd w:val="clear" w:color="auto" w:fill="FFFFFF"/>
                <w:lang w:val="es-ES"/>
              </w:rPr>
            </w:pPr>
            <w:r w:rsidRPr="00A14E92">
              <w:rPr>
                <w:rFonts w:cs="Arial"/>
                <w:sz w:val="18"/>
                <w:szCs w:val="18"/>
                <w:lang w:val="es-ES"/>
              </w:rPr>
              <w:t>(</w:t>
            </w:r>
            <w:proofErr w:type="spellStart"/>
            <w:r w:rsidRPr="00A14E92">
              <w:rPr>
                <w:rFonts w:cs="Arial"/>
                <w:sz w:val="18"/>
                <w:szCs w:val="18"/>
                <w:lang w:val="es-ES"/>
              </w:rPr>
              <w:t>Gliessman</w:t>
            </w:r>
            <w:proofErr w:type="spellEnd"/>
            <w:r w:rsidRPr="00A14E92">
              <w:rPr>
                <w:rFonts w:cs="Arial"/>
                <w:sz w:val="18"/>
                <w:szCs w:val="18"/>
                <w:lang w:val="es-ES"/>
              </w:rPr>
              <w:t xml:space="preserve"> et al., 2007); (</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r w:rsidRPr="00A14E92">
              <w:rPr>
                <w:rFonts w:cs="Arial"/>
                <w:sz w:val="18"/>
                <w:szCs w:val="18"/>
                <w:shd w:val="clear" w:color="auto" w:fill="FFFFFF"/>
                <w:lang w:val="es-ES"/>
              </w:rPr>
              <w:t>(de Molina &amp; Caporal, 2013); (</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&amp; Flores, 2014);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2014);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w:t>
            </w:r>
          </w:p>
        </w:tc>
      </w:tr>
      <w:tr w:rsidR="00FA0A76" w:rsidRPr="002D48F8" w14:paraId="52BA6FC8" w14:textId="77777777" w:rsidTr="00DC6117">
        <w:tc>
          <w:tcPr>
            <w:tcW w:w="117" w:type="pct"/>
            <w:vMerge/>
            <w:tcBorders>
              <w:top w:val="single" w:sz="4" w:space="0" w:color="auto"/>
              <w:bottom w:val="single" w:sz="4" w:space="0" w:color="auto"/>
            </w:tcBorders>
            <w:shd w:val="clear" w:color="auto" w:fill="FFFFFF" w:themeFill="background1"/>
          </w:tcPr>
          <w:p w14:paraId="389E2490" w14:textId="77777777" w:rsidR="00C367FD" w:rsidRPr="00A14E92" w:rsidRDefault="00C367FD" w:rsidP="006F641C">
            <w:pPr>
              <w:shd w:val="clear" w:color="auto" w:fill="FFFFFF" w:themeFill="background1"/>
              <w:rPr>
                <w:rFonts w:cs="Arial"/>
                <w:sz w:val="18"/>
                <w:szCs w:val="18"/>
                <w:lang w:val="es-ES"/>
              </w:rPr>
            </w:pPr>
          </w:p>
        </w:tc>
        <w:tc>
          <w:tcPr>
            <w:tcW w:w="2273" w:type="pct"/>
            <w:gridSpan w:val="2"/>
            <w:tcBorders>
              <w:top w:val="single" w:sz="4" w:space="0" w:color="auto"/>
              <w:bottom w:val="single" w:sz="4" w:space="0" w:color="auto"/>
            </w:tcBorders>
            <w:shd w:val="clear" w:color="auto" w:fill="FFFFFF" w:themeFill="background1"/>
          </w:tcPr>
          <w:p w14:paraId="23BB02F0" w14:textId="57A9CB28" w:rsidR="00C367FD" w:rsidRPr="00A14E92" w:rsidRDefault="00C367FD" w:rsidP="00622A28">
            <w:pPr>
              <w:shd w:val="clear" w:color="auto" w:fill="FFFFFF" w:themeFill="background1"/>
              <w:rPr>
                <w:rFonts w:cs="Arial"/>
                <w:sz w:val="18"/>
                <w:szCs w:val="18"/>
                <w:lang w:val="es-ES"/>
              </w:rPr>
            </w:pPr>
            <w:r w:rsidRPr="00A14E92">
              <w:rPr>
                <w:rFonts w:cs="Arial"/>
                <w:b/>
                <w:sz w:val="18"/>
                <w:szCs w:val="18"/>
                <w:lang w:val="es-ES"/>
              </w:rPr>
              <w:t>Principio 7</w:t>
            </w:r>
            <w:r w:rsidR="00171754" w:rsidRPr="00A14E92">
              <w:rPr>
                <w:rFonts w:cs="Arial"/>
                <w:b/>
                <w:sz w:val="18"/>
                <w:szCs w:val="18"/>
                <w:lang w:val="es-ES"/>
              </w:rPr>
              <w:t xml:space="preserve"> (PSoc-7)</w:t>
            </w:r>
            <w:r w:rsidRPr="00A14E92">
              <w:rPr>
                <w:rFonts w:cs="Arial"/>
                <w:b/>
                <w:sz w:val="18"/>
                <w:szCs w:val="18"/>
                <w:lang w:val="es-ES"/>
              </w:rPr>
              <w:t xml:space="preserve">: </w:t>
            </w:r>
            <w:r w:rsidR="00622A28" w:rsidRPr="00A14E92">
              <w:rPr>
                <w:rFonts w:cs="Arial"/>
                <w:b/>
                <w:sz w:val="18"/>
                <w:szCs w:val="18"/>
                <w:lang w:val="es-ES"/>
              </w:rPr>
              <w:t>m</w:t>
            </w:r>
            <w:r w:rsidRPr="00A14E92">
              <w:rPr>
                <w:rFonts w:cs="Arial"/>
                <w:b/>
                <w:sz w:val="18"/>
                <w:szCs w:val="18"/>
                <w:lang w:val="es-ES"/>
              </w:rPr>
              <w:t xml:space="preserve">antenimiento y mejoramiento de la cohesión social en el </w:t>
            </w:r>
            <w:proofErr w:type="spellStart"/>
            <w:r w:rsidRPr="00A14E92">
              <w:rPr>
                <w:rFonts w:cs="Arial"/>
                <w:b/>
                <w:sz w:val="18"/>
                <w:szCs w:val="18"/>
                <w:lang w:val="es-ES"/>
              </w:rPr>
              <w:t>agroecosistema</w:t>
            </w:r>
            <w:proofErr w:type="spellEnd"/>
            <w:r w:rsidRPr="00A14E92">
              <w:rPr>
                <w:rFonts w:cs="Arial"/>
                <w:b/>
                <w:sz w:val="18"/>
                <w:szCs w:val="18"/>
                <w:lang w:val="es-ES"/>
              </w:rPr>
              <w:t xml:space="preserve"> sostenible, de manera que se conserven los procesos y las funciones </w:t>
            </w:r>
            <w:proofErr w:type="spellStart"/>
            <w:r w:rsidRPr="00A14E92">
              <w:rPr>
                <w:rFonts w:cs="Arial"/>
                <w:b/>
                <w:sz w:val="18"/>
                <w:szCs w:val="18"/>
                <w:lang w:val="es-ES"/>
              </w:rPr>
              <w:t>ecosistémicas</w:t>
            </w:r>
            <w:proofErr w:type="spellEnd"/>
            <w:r w:rsidRPr="00A14E92">
              <w:rPr>
                <w:rFonts w:cs="Arial"/>
                <w:b/>
                <w:sz w:val="18"/>
                <w:szCs w:val="18"/>
                <w:lang w:val="es-ES"/>
              </w:rPr>
              <w:t>.</w:t>
            </w:r>
          </w:p>
        </w:tc>
        <w:tc>
          <w:tcPr>
            <w:tcW w:w="2610" w:type="pct"/>
            <w:tcBorders>
              <w:top w:val="single" w:sz="4" w:space="0" w:color="auto"/>
              <w:bottom w:val="single" w:sz="4" w:space="0" w:color="auto"/>
            </w:tcBorders>
            <w:shd w:val="clear" w:color="auto" w:fill="FFFFFF" w:themeFill="background1"/>
          </w:tcPr>
          <w:p w14:paraId="586C6DBA" w14:textId="77777777" w:rsidR="00C367FD" w:rsidRPr="002D48F8" w:rsidRDefault="00C367FD" w:rsidP="006F641C">
            <w:pPr>
              <w:shd w:val="clear" w:color="auto" w:fill="FFFFFF" w:themeFill="background1"/>
              <w:rPr>
                <w:rFonts w:cs="Arial"/>
                <w:sz w:val="18"/>
                <w:szCs w:val="18"/>
                <w:lang w:val="fr-FR"/>
              </w:rPr>
            </w:pPr>
            <w:r w:rsidRPr="002D48F8">
              <w:rPr>
                <w:rFonts w:cs="Arial"/>
                <w:sz w:val="18"/>
                <w:szCs w:val="18"/>
                <w:lang w:val="fr-FR"/>
              </w:rPr>
              <w:t>(CEPAL, 2007</w:t>
            </w:r>
            <w:proofErr w:type="gramStart"/>
            <w:r w:rsidRPr="002D48F8">
              <w:rPr>
                <w:rFonts w:cs="Arial"/>
                <w:sz w:val="18"/>
                <w:szCs w:val="18"/>
                <w:lang w:val="fr-FR"/>
              </w:rPr>
              <w:t>);</w:t>
            </w:r>
            <w:proofErr w:type="gramEnd"/>
            <w:r w:rsidRPr="002D48F8">
              <w:rPr>
                <w:rFonts w:cs="Arial"/>
                <w:sz w:val="18"/>
                <w:szCs w:val="18"/>
                <w:lang w:val="fr-FR"/>
              </w:rPr>
              <w:t xml:space="preserve"> (</w:t>
            </w:r>
            <w:proofErr w:type="spellStart"/>
            <w:r w:rsidRPr="002D48F8">
              <w:rPr>
                <w:rFonts w:cs="Arial"/>
                <w:sz w:val="18"/>
                <w:szCs w:val="18"/>
                <w:lang w:val="fr-FR"/>
              </w:rPr>
              <w:t>Altieri</w:t>
            </w:r>
            <w:proofErr w:type="spellEnd"/>
            <w:r w:rsidRPr="002D48F8">
              <w:rPr>
                <w:rFonts w:cs="Arial"/>
                <w:sz w:val="18"/>
                <w:szCs w:val="18"/>
                <w:lang w:val="fr-FR"/>
              </w:rPr>
              <w:t xml:space="preserve"> et al., 2012); (</w:t>
            </w:r>
            <w:proofErr w:type="spellStart"/>
            <w:r w:rsidRPr="002D48F8">
              <w:rPr>
                <w:rFonts w:cs="Arial"/>
                <w:sz w:val="18"/>
                <w:szCs w:val="18"/>
                <w:shd w:val="clear" w:color="auto" w:fill="FFFFFF"/>
                <w:lang w:val="fr-FR"/>
              </w:rPr>
              <w:t>Nicholls</w:t>
            </w:r>
            <w:proofErr w:type="spellEnd"/>
            <w:r w:rsidRPr="002D48F8">
              <w:rPr>
                <w:rFonts w:cs="Arial"/>
                <w:sz w:val="18"/>
                <w:szCs w:val="18"/>
                <w:shd w:val="clear" w:color="auto" w:fill="FFFFFF"/>
                <w:lang w:val="fr-FR"/>
              </w:rPr>
              <w:t xml:space="preserve"> &amp; </w:t>
            </w:r>
            <w:proofErr w:type="spellStart"/>
            <w:r w:rsidRPr="002D48F8">
              <w:rPr>
                <w:rFonts w:cs="Arial"/>
                <w:sz w:val="18"/>
                <w:szCs w:val="18"/>
                <w:shd w:val="clear" w:color="auto" w:fill="FFFFFF"/>
                <w:lang w:val="fr-FR"/>
              </w:rPr>
              <w:t>Altieri</w:t>
            </w:r>
            <w:proofErr w:type="spellEnd"/>
            <w:r w:rsidRPr="002D48F8">
              <w:rPr>
                <w:rFonts w:cs="Arial"/>
                <w:sz w:val="18"/>
                <w:szCs w:val="18"/>
                <w:shd w:val="clear" w:color="auto" w:fill="FFFFFF"/>
                <w:lang w:val="fr-FR"/>
              </w:rPr>
              <w:t xml:space="preserve">, 2013); </w:t>
            </w:r>
            <w:r w:rsidRPr="002D48F8">
              <w:rPr>
                <w:rFonts w:cs="Arial"/>
                <w:sz w:val="18"/>
                <w:szCs w:val="18"/>
                <w:lang w:val="fr-FR"/>
              </w:rPr>
              <w:t>(</w:t>
            </w:r>
            <w:proofErr w:type="spellStart"/>
            <w:r w:rsidRPr="002D48F8">
              <w:rPr>
                <w:rFonts w:cs="Arial"/>
                <w:sz w:val="18"/>
                <w:szCs w:val="18"/>
                <w:lang w:val="fr-FR"/>
              </w:rPr>
              <w:t>Fajardo</w:t>
            </w:r>
            <w:proofErr w:type="spellEnd"/>
            <w:r w:rsidRPr="002D48F8">
              <w:rPr>
                <w:rFonts w:cs="Arial"/>
                <w:sz w:val="18"/>
                <w:szCs w:val="18"/>
                <w:shd w:val="clear" w:color="auto" w:fill="FFFFFF"/>
                <w:lang w:val="fr-FR"/>
              </w:rPr>
              <w:t>, 2016); (</w:t>
            </w:r>
            <w:proofErr w:type="spellStart"/>
            <w:r w:rsidRPr="002D48F8">
              <w:rPr>
                <w:rFonts w:cs="Arial"/>
                <w:sz w:val="18"/>
                <w:szCs w:val="18"/>
                <w:shd w:val="clear" w:color="auto" w:fill="FFFFFF"/>
                <w:lang w:val="fr-FR"/>
              </w:rPr>
              <w:t>Nicholls</w:t>
            </w:r>
            <w:proofErr w:type="spellEnd"/>
            <w:r w:rsidRPr="002D48F8">
              <w:rPr>
                <w:rFonts w:cs="Arial"/>
                <w:sz w:val="18"/>
                <w:szCs w:val="18"/>
                <w:shd w:val="clear" w:color="auto" w:fill="FFFFFF"/>
                <w:lang w:val="fr-FR"/>
              </w:rPr>
              <w:t xml:space="preserve"> et al., 2017); (</w:t>
            </w:r>
            <w:proofErr w:type="spellStart"/>
            <w:r w:rsidRPr="002D48F8">
              <w:rPr>
                <w:rFonts w:cs="Arial"/>
                <w:sz w:val="18"/>
                <w:szCs w:val="18"/>
                <w:shd w:val="clear" w:color="auto" w:fill="FFFFFF"/>
                <w:lang w:val="fr-FR"/>
              </w:rPr>
              <w:t>Swagemakers</w:t>
            </w:r>
            <w:proofErr w:type="spellEnd"/>
            <w:r w:rsidRPr="002D48F8">
              <w:rPr>
                <w:rFonts w:cs="Arial"/>
                <w:sz w:val="18"/>
                <w:szCs w:val="18"/>
                <w:shd w:val="clear" w:color="auto" w:fill="FFFFFF"/>
                <w:lang w:val="fr-FR"/>
              </w:rPr>
              <w:t xml:space="preserve"> et al., 2017).</w:t>
            </w:r>
          </w:p>
        </w:tc>
      </w:tr>
      <w:tr w:rsidR="00FA0A76" w:rsidRPr="00A14E92" w14:paraId="174DA10D" w14:textId="77777777" w:rsidTr="00DC6117">
        <w:tc>
          <w:tcPr>
            <w:tcW w:w="117" w:type="pct"/>
            <w:vMerge/>
            <w:tcBorders>
              <w:top w:val="single" w:sz="4" w:space="0" w:color="auto"/>
              <w:bottom w:val="single" w:sz="4" w:space="0" w:color="auto"/>
            </w:tcBorders>
            <w:shd w:val="clear" w:color="auto" w:fill="FFFFFF" w:themeFill="background1"/>
          </w:tcPr>
          <w:p w14:paraId="555F251F" w14:textId="77777777" w:rsidR="00C367FD" w:rsidRPr="002D48F8" w:rsidRDefault="00C367FD" w:rsidP="006F641C">
            <w:pPr>
              <w:shd w:val="clear" w:color="auto" w:fill="FFFFFF" w:themeFill="background1"/>
              <w:rPr>
                <w:rFonts w:cs="Arial"/>
                <w:sz w:val="18"/>
                <w:szCs w:val="18"/>
                <w:lang w:val="fr-FR"/>
              </w:rPr>
            </w:pPr>
          </w:p>
        </w:tc>
        <w:tc>
          <w:tcPr>
            <w:tcW w:w="142" w:type="pct"/>
            <w:vMerge w:val="restart"/>
            <w:tcBorders>
              <w:top w:val="single" w:sz="4" w:space="0" w:color="auto"/>
              <w:bottom w:val="single" w:sz="4" w:space="0" w:color="auto"/>
            </w:tcBorders>
            <w:shd w:val="clear" w:color="auto" w:fill="FFFFFF" w:themeFill="background1"/>
          </w:tcPr>
          <w:p w14:paraId="3E1FEB75" w14:textId="77777777" w:rsidR="00C367FD" w:rsidRPr="002D48F8" w:rsidRDefault="00C367FD" w:rsidP="006F641C">
            <w:pPr>
              <w:shd w:val="clear" w:color="auto" w:fill="FFFFFF" w:themeFill="background1"/>
              <w:rPr>
                <w:rFonts w:cs="Arial"/>
                <w:sz w:val="18"/>
                <w:szCs w:val="18"/>
                <w:lang w:val="fr-FR"/>
              </w:rPr>
            </w:pPr>
          </w:p>
        </w:tc>
        <w:tc>
          <w:tcPr>
            <w:tcW w:w="2131" w:type="pct"/>
            <w:tcBorders>
              <w:top w:val="single" w:sz="4" w:space="0" w:color="auto"/>
              <w:bottom w:val="single" w:sz="4" w:space="0" w:color="auto"/>
            </w:tcBorders>
            <w:shd w:val="clear" w:color="auto" w:fill="FFFFFF" w:themeFill="background1"/>
          </w:tcPr>
          <w:p w14:paraId="21839E12" w14:textId="1058918E" w:rsidR="00C367FD" w:rsidRPr="00A14E92" w:rsidRDefault="00C367FD" w:rsidP="00622A28">
            <w:pPr>
              <w:shd w:val="clear" w:color="auto" w:fill="FFFFFF" w:themeFill="background1"/>
              <w:rPr>
                <w:rFonts w:cs="Arial"/>
                <w:sz w:val="18"/>
                <w:szCs w:val="18"/>
                <w:lang w:val="es-ES"/>
              </w:rPr>
            </w:pPr>
            <w:r w:rsidRPr="00A14E92">
              <w:rPr>
                <w:rFonts w:cs="Arial"/>
                <w:sz w:val="18"/>
                <w:szCs w:val="18"/>
                <w:lang w:val="es-ES"/>
              </w:rPr>
              <w:t>Criterio 20</w:t>
            </w:r>
            <w:r w:rsidR="000C4286" w:rsidRPr="00A14E92">
              <w:rPr>
                <w:rFonts w:cs="Arial"/>
                <w:sz w:val="18"/>
                <w:szCs w:val="18"/>
                <w:lang w:val="es-ES"/>
              </w:rPr>
              <w:t xml:space="preserve"> (CSoc-20)</w:t>
            </w:r>
            <w:r w:rsidRPr="00A14E92">
              <w:rPr>
                <w:rFonts w:cs="Arial"/>
                <w:sz w:val="18"/>
                <w:szCs w:val="18"/>
                <w:lang w:val="es-ES"/>
              </w:rPr>
              <w:t xml:space="preserve">: </w:t>
            </w:r>
            <w:r w:rsidR="00622A28" w:rsidRPr="00A14E92">
              <w:rPr>
                <w:rFonts w:cs="Arial"/>
                <w:sz w:val="18"/>
                <w:szCs w:val="18"/>
                <w:lang w:val="es-ES"/>
              </w:rPr>
              <w:t>a</w:t>
            </w:r>
            <w:r w:rsidRPr="00A14E92">
              <w:rPr>
                <w:rFonts w:cs="Arial"/>
                <w:sz w:val="18"/>
                <w:szCs w:val="18"/>
                <w:lang w:val="es-ES"/>
              </w:rPr>
              <w:t xml:space="preserve">umento de la inclusión social de minorías y grupos vulnerables en la gestión de </w:t>
            </w:r>
            <w:proofErr w:type="spellStart"/>
            <w:r w:rsidRPr="00A14E92">
              <w:rPr>
                <w:rFonts w:cs="Arial"/>
                <w:sz w:val="18"/>
                <w:szCs w:val="18"/>
                <w:lang w:val="es-ES"/>
              </w:rPr>
              <w:t>agroecosistemas</w:t>
            </w:r>
            <w:proofErr w:type="spellEnd"/>
            <w:r w:rsidRPr="00A14E92">
              <w:rPr>
                <w:rFonts w:cs="Arial"/>
                <w:sz w:val="18"/>
                <w:szCs w:val="18"/>
                <w:lang w:val="es-ES"/>
              </w:rPr>
              <w:t xml:space="preserve"> y en la distribución de sus beneficios.</w:t>
            </w:r>
          </w:p>
        </w:tc>
        <w:tc>
          <w:tcPr>
            <w:tcW w:w="2610" w:type="pct"/>
            <w:tcBorders>
              <w:top w:val="single" w:sz="4" w:space="0" w:color="auto"/>
              <w:bottom w:val="single" w:sz="4" w:space="0" w:color="auto"/>
            </w:tcBorders>
            <w:shd w:val="clear" w:color="auto" w:fill="FFFFFF" w:themeFill="background1"/>
          </w:tcPr>
          <w:p w14:paraId="5153CF89"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2002);</w:t>
            </w:r>
            <w:r w:rsidRPr="00A14E92">
              <w:rPr>
                <w:rFonts w:cs="Arial"/>
                <w:sz w:val="18"/>
                <w:szCs w:val="18"/>
                <w:lang w:val="es-ES"/>
              </w:rPr>
              <w:t xml:space="preserve"> (CEPAL, 2007); (</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r w:rsidRPr="00A14E92">
              <w:rPr>
                <w:rFonts w:eastAsia="Times New Roman" w:cs="Arial"/>
                <w:sz w:val="18"/>
                <w:szCs w:val="18"/>
                <w:shd w:val="clear" w:color="auto" w:fill="FFFFFF"/>
                <w:lang w:val="es-ES"/>
              </w:rPr>
              <w:t xml:space="preserve">(Díaz-Manrique, 2014); </w:t>
            </w:r>
            <w:r w:rsidRPr="00A14E92">
              <w:rPr>
                <w:rFonts w:cs="Arial"/>
                <w:sz w:val="18"/>
                <w:szCs w:val="18"/>
                <w:lang w:val="es-ES"/>
              </w:rPr>
              <w:t>(</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2013); (Vázquez &amp; Martínez, 2017).</w:t>
            </w:r>
          </w:p>
        </w:tc>
      </w:tr>
      <w:tr w:rsidR="00FA0A76" w:rsidRPr="00A14E92" w14:paraId="4FA5E51F" w14:textId="77777777" w:rsidTr="00DC6117">
        <w:tc>
          <w:tcPr>
            <w:tcW w:w="117" w:type="pct"/>
            <w:vMerge/>
            <w:tcBorders>
              <w:top w:val="single" w:sz="4" w:space="0" w:color="auto"/>
              <w:bottom w:val="single" w:sz="4" w:space="0" w:color="auto"/>
            </w:tcBorders>
            <w:shd w:val="clear" w:color="auto" w:fill="FFFFFF" w:themeFill="background1"/>
          </w:tcPr>
          <w:p w14:paraId="182820E1" w14:textId="77777777" w:rsidR="00C367FD" w:rsidRPr="00A14E92" w:rsidRDefault="00C367FD" w:rsidP="006F641C">
            <w:pPr>
              <w:shd w:val="clear" w:color="auto" w:fill="FFFFFF" w:themeFill="background1"/>
              <w:rPr>
                <w:rFonts w:cs="Arial"/>
                <w:sz w:val="18"/>
                <w:szCs w:val="18"/>
                <w:lang w:val="es-ES"/>
              </w:rPr>
            </w:pPr>
          </w:p>
        </w:tc>
        <w:tc>
          <w:tcPr>
            <w:tcW w:w="142" w:type="pct"/>
            <w:vMerge/>
            <w:tcBorders>
              <w:top w:val="single" w:sz="4" w:space="0" w:color="auto"/>
              <w:bottom w:val="single" w:sz="4" w:space="0" w:color="auto"/>
            </w:tcBorders>
            <w:shd w:val="clear" w:color="auto" w:fill="FFFFFF" w:themeFill="background1"/>
          </w:tcPr>
          <w:p w14:paraId="56821135" w14:textId="77777777" w:rsidR="00C367FD" w:rsidRPr="00A14E92" w:rsidRDefault="00C367FD" w:rsidP="006F641C">
            <w:pPr>
              <w:shd w:val="clear" w:color="auto" w:fill="FFFFFF" w:themeFill="background1"/>
              <w:rPr>
                <w:rFonts w:cs="Arial"/>
                <w:sz w:val="18"/>
                <w:szCs w:val="18"/>
                <w:lang w:val="es-ES"/>
              </w:rPr>
            </w:pPr>
          </w:p>
        </w:tc>
        <w:tc>
          <w:tcPr>
            <w:tcW w:w="2131" w:type="pct"/>
            <w:tcBorders>
              <w:top w:val="single" w:sz="4" w:space="0" w:color="auto"/>
              <w:bottom w:val="single" w:sz="4" w:space="0" w:color="auto"/>
            </w:tcBorders>
            <w:shd w:val="clear" w:color="auto" w:fill="FFFFFF" w:themeFill="background1"/>
          </w:tcPr>
          <w:p w14:paraId="2B410D50" w14:textId="7676CCC7" w:rsidR="00C367FD" w:rsidRPr="00A14E92" w:rsidRDefault="00C367FD" w:rsidP="00622A28">
            <w:pPr>
              <w:shd w:val="clear" w:color="auto" w:fill="FFFFFF" w:themeFill="background1"/>
              <w:tabs>
                <w:tab w:val="left" w:pos="1794"/>
              </w:tabs>
              <w:rPr>
                <w:rFonts w:cs="Arial"/>
                <w:sz w:val="18"/>
                <w:szCs w:val="18"/>
                <w:lang w:val="es-ES"/>
              </w:rPr>
            </w:pPr>
            <w:r w:rsidRPr="00A14E92">
              <w:rPr>
                <w:rFonts w:cs="Arial"/>
                <w:sz w:val="18"/>
                <w:szCs w:val="18"/>
                <w:lang w:val="es-ES"/>
              </w:rPr>
              <w:t>Criterio 21</w:t>
            </w:r>
            <w:r w:rsidR="000C4286" w:rsidRPr="00A14E92">
              <w:rPr>
                <w:rFonts w:cs="Arial"/>
                <w:sz w:val="18"/>
                <w:szCs w:val="18"/>
                <w:lang w:val="es-ES"/>
              </w:rPr>
              <w:t xml:space="preserve"> (CSoc-21)</w:t>
            </w:r>
            <w:r w:rsidRPr="00A14E92">
              <w:rPr>
                <w:rFonts w:cs="Arial"/>
                <w:sz w:val="18"/>
                <w:szCs w:val="18"/>
                <w:lang w:val="es-ES"/>
              </w:rPr>
              <w:t xml:space="preserve">: </w:t>
            </w:r>
            <w:r w:rsidR="00622A28" w:rsidRPr="00A14E92">
              <w:rPr>
                <w:rFonts w:cs="Arial"/>
                <w:sz w:val="18"/>
                <w:szCs w:val="18"/>
                <w:lang w:val="es-ES"/>
              </w:rPr>
              <w:t>i</w:t>
            </w:r>
            <w:r w:rsidRPr="00A14E92">
              <w:rPr>
                <w:rFonts w:cs="Arial"/>
                <w:sz w:val="18"/>
                <w:szCs w:val="18"/>
                <w:lang w:val="es-ES"/>
              </w:rPr>
              <w:t xml:space="preserve">ncremento del sentido de pertenencia contribuyendo a la adhesión social, la diversidad cultural, y los valores </w:t>
            </w:r>
            <w:proofErr w:type="spellStart"/>
            <w:r w:rsidRPr="00A14E92">
              <w:rPr>
                <w:rFonts w:cs="Arial"/>
                <w:sz w:val="18"/>
                <w:szCs w:val="18"/>
                <w:lang w:val="es-ES"/>
              </w:rPr>
              <w:t>prosociales</w:t>
            </w:r>
            <w:proofErr w:type="spellEnd"/>
            <w:r w:rsidRPr="00A14E92">
              <w:rPr>
                <w:rFonts w:cs="Arial"/>
                <w:sz w:val="18"/>
                <w:szCs w:val="18"/>
                <w:lang w:val="es-ES"/>
              </w:rPr>
              <w:t xml:space="preserve"> (solidaridad, respeto a las normas, tolerancia, seguridad).</w:t>
            </w:r>
          </w:p>
        </w:tc>
        <w:tc>
          <w:tcPr>
            <w:tcW w:w="2610" w:type="pct"/>
            <w:tcBorders>
              <w:top w:val="single" w:sz="4" w:space="0" w:color="auto"/>
              <w:bottom w:val="single" w:sz="4" w:space="0" w:color="auto"/>
            </w:tcBorders>
            <w:shd w:val="clear" w:color="auto" w:fill="FFFFFF" w:themeFill="background1"/>
          </w:tcPr>
          <w:p w14:paraId="79A87BE4"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 xml:space="preserve">(CEPAL, 2007);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et al., 2012);</w:t>
            </w:r>
            <w:r w:rsidRPr="00A14E92">
              <w:rPr>
                <w:rFonts w:cs="Arial"/>
                <w:sz w:val="18"/>
                <w:szCs w:val="18"/>
                <w:lang w:val="es-ES"/>
              </w:rPr>
              <w:t xml:space="preserve">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2013); </w:t>
            </w:r>
            <w:r w:rsidRPr="00A14E92">
              <w:rPr>
                <w:rFonts w:eastAsia="Times New Roman" w:cs="Arial"/>
                <w:sz w:val="18"/>
                <w:szCs w:val="18"/>
                <w:shd w:val="clear" w:color="auto" w:fill="FFFFFF"/>
                <w:lang w:val="es-ES"/>
              </w:rPr>
              <w:t xml:space="preserve">(Díaz-Manrique, 2014); </w:t>
            </w:r>
            <w:r w:rsidRPr="00A14E92">
              <w:rPr>
                <w:rFonts w:cs="Arial"/>
                <w:sz w:val="18"/>
                <w:szCs w:val="18"/>
                <w:shd w:val="clear" w:color="auto" w:fill="FFFFFF"/>
                <w:lang w:val="es-ES"/>
              </w:rPr>
              <w:t>(Pérez et al., 2015);</w:t>
            </w:r>
            <w:r w:rsidRPr="00A14E92">
              <w:rPr>
                <w:rFonts w:cs="Arial"/>
                <w:sz w:val="18"/>
                <w:szCs w:val="18"/>
                <w:lang w:val="es-ES"/>
              </w:rPr>
              <w:t xml:space="preserve"> (Fajardo</w:t>
            </w:r>
            <w:r w:rsidRPr="00A14E92">
              <w:rPr>
                <w:rFonts w:cs="Arial"/>
                <w:sz w:val="18"/>
                <w:szCs w:val="18"/>
                <w:shd w:val="clear" w:color="auto" w:fill="FFFFFF"/>
                <w:lang w:val="es-ES"/>
              </w:rPr>
              <w:t>, 2016); (Figueroa, 2016).</w:t>
            </w:r>
          </w:p>
        </w:tc>
      </w:tr>
    </w:tbl>
    <w:p w14:paraId="2A53A384" w14:textId="60DD7D73" w:rsidR="00C367FD" w:rsidRPr="00A14E92" w:rsidRDefault="00CE34A4" w:rsidP="006F641C">
      <w:pPr>
        <w:shd w:val="clear" w:color="auto" w:fill="FFFFFF" w:themeFill="background1"/>
        <w:rPr>
          <w:rFonts w:cs="Arial"/>
          <w:color w:val="FFFFFF" w:themeColor="background1"/>
          <w:sz w:val="20"/>
          <w:szCs w:val="20"/>
          <w:lang w:val="es-ES"/>
        </w:rPr>
      </w:pPr>
      <w:r w:rsidRPr="00A14E92">
        <w:rPr>
          <w:rFonts w:cs="Arial"/>
          <w:color w:val="FFFFFF" w:themeColor="background1"/>
          <w:sz w:val="20"/>
          <w:szCs w:val="20"/>
          <w:lang w:val="es-ES"/>
        </w:rPr>
        <w:t>.</w:t>
      </w:r>
    </w:p>
    <w:tbl>
      <w:tblPr>
        <w:tblW w:w="5000" w:type="pct"/>
        <w:tblBorders>
          <w:top w:val="single" w:sz="4" w:space="0" w:color="auto"/>
          <w:bottom w:val="single" w:sz="4" w:space="0" w:color="auto"/>
          <w:insideH w:val="single" w:sz="4" w:space="0" w:color="auto"/>
        </w:tblBorders>
        <w:shd w:val="clear" w:color="auto" w:fill="FFFFFF" w:themeFill="background1"/>
        <w:tblLook w:val="04A0" w:firstRow="1" w:lastRow="0" w:firstColumn="1" w:lastColumn="0" w:noHBand="0" w:noVBand="1"/>
      </w:tblPr>
      <w:tblGrid>
        <w:gridCol w:w="240"/>
        <w:gridCol w:w="239"/>
        <w:gridCol w:w="3936"/>
        <w:gridCol w:w="5075"/>
      </w:tblGrid>
      <w:tr w:rsidR="00FA0A76" w:rsidRPr="00A14E92" w14:paraId="3EBD5A0B" w14:textId="77777777" w:rsidTr="00991507">
        <w:trPr>
          <w:tblHeader/>
        </w:trPr>
        <w:tc>
          <w:tcPr>
            <w:tcW w:w="5000" w:type="pct"/>
            <w:gridSpan w:val="4"/>
            <w:shd w:val="clear" w:color="auto" w:fill="FFFFFF" w:themeFill="background1"/>
          </w:tcPr>
          <w:p w14:paraId="65B4BCD8" w14:textId="0A4FFCA6" w:rsidR="00C367FD" w:rsidRPr="00A14E92" w:rsidRDefault="00C367FD" w:rsidP="004F44A9">
            <w:pPr>
              <w:shd w:val="clear" w:color="auto" w:fill="FFFFFF" w:themeFill="background1"/>
              <w:jc w:val="center"/>
              <w:rPr>
                <w:rFonts w:cs="Arial"/>
                <w:b/>
                <w:sz w:val="18"/>
                <w:szCs w:val="18"/>
                <w:lang w:val="es-ES"/>
              </w:rPr>
            </w:pPr>
            <w:r w:rsidRPr="00A14E92">
              <w:rPr>
                <w:rFonts w:cs="Arial"/>
                <w:b/>
                <w:sz w:val="18"/>
                <w:szCs w:val="18"/>
                <w:lang w:val="es-ES"/>
              </w:rPr>
              <w:t xml:space="preserve">Dimensión </w:t>
            </w:r>
            <w:r w:rsidR="00D730D9" w:rsidRPr="00A14E92">
              <w:rPr>
                <w:rFonts w:cs="Arial"/>
                <w:b/>
                <w:sz w:val="18"/>
                <w:szCs w:val="18"/>
                <w:lang w:val="es-ES"/>
              </w:rPr>
              <w:t>t</w:t>
            </w:r>
            <w:r w:rsidRPr="00A14E92">
              <w:rPr>
                <w:rFonts w:cs="Arial"/>
                <w:b/>
                <w:sz w:val="18"/>
                <w:szCs w:val="18"/>
                <w:lang w:val="es-ES"/>
              </w:rPr>
              <w:t>ecnológica de valoración</w:t>
            </w:r>
          </w:p>
          <w:p w14:paraId="61BD85A8" w14:textId="66DE3EFC" w:rsidR="00C367FD" w:rsidRPr="00A14E92" w:rsidRDefault="00C367FD" w:rsidP="006F641C">
            <w:pPr>
              <w:shd w:val="clear" w:color="auto" w:fill="FFFFFF" w:themeFill="background1"/>
              <w:rPr>
                <w:rFonts w:cs="Arial"/>
                <w:b/>
                <w:sz w:val="18"/>
                <w:szCs w:val="18"/>
                <w:lang w:val="es-ES"/>
              </w:rPr>
            </w:pPr>
            <w:r w:rsidRPr="00A14E92">
              <w:rPr>
                <w:rFonts w:cs="Arial"/>
                <w:b/>
                <w:sz w:val="18"/>
                <w:szCs w:val="18"/>
                <w:lang w:val="es-ES"/>
              </w:rPr>
              <w:t xml:space="preserve">El valor tecnológico de los SE </w:t>
            </w:r>
            <w:proofErr w:type="spellStart"/>
            <w:r w:rsidR="007E06C5" w:rsidRPr="00A14E92">
              <w:rPr>
                <w:rFonts w:cs="Arial"/>
                <w:b/>
                <w:sz w:val="18"/>
                <w:szCs w:val="18"/>
                <w:lang w:val="es-ES"/>
              </w:rPr>
              <w:t>se</w:t>
            </w:r>
            <w:proofErr w:type="spellEnd"/>
            <w:r w:rsidR="007E06C5" w:rsidRPr="00A14E92">
              <w:rPr>
                <w:rFonts w:cs="Arial"/>
                <w:b/>
                <w:sz w:val="18"/>
                <w:szCs w:val="18"/>
                <w:lang w:val="es-ES"/>
              </w:rPr>
              <w:t xml:space="preserve"> </w:t>
            </w:r>
            <w:r w:rsidRPr="00A14E92">
              <w:rPr>
                <w:rFonts w:cs="Arial"/>
                <w:b/>
                <w:sz w:val="18"/>
                <w:szCs w:val="18"/>
                <w:lang w:val="es-ES"/>
              </w:rPr>
              <w:t>otorga por su nivel de aporte a:</w:t>
            </w:r>
          </w:p>
        </w:tc>
      </w:tr>
      <w:tr w:rsidR="00FA0A76" w:rsidRPr="00CA0178" w14:paraId="0D0D72F5" w14:textId="77777777" w:rsidTr="00991507">
        <w:tc>
          <w:tcPr>
            <w:tcW w:w="126" w:type="pct"/>
            <w:vMerge w:val="restart"/>
            <w:shd w:val="clear" w:color="auto" w:fill="FFFFFF" w:themeFill="background1"/>
          </w:tcPr>
          <w:p w14:paraId="013433F0" w14:textId="77777777" w:rsidR="00C367FD" w:rsidRPr="00A14E92" w:rsidRDefault="00C367FD" w:rsidP="006F641C">
            <w:pPr>
              <w:shd w:val="clear" w:color="auto" w:fill="FFFFFF" w:themeFill="background1"/>
              <w:rPr>
                <w:rFonts w:cs="Arial"/>
                <w:sz w:val="18"/>
                <w:szCs w:val="18"/>
                <w:lang w:val="es-ES"/>
              </w:rPr>
            </w:pPr>
          </w:p>
        </w:tc>
        <w:tc>
          <w:tcPr>
            <w:tcW w:w="2200" w:type="pct"/>
            <w:gridSpan w:val="2"/>
            <w:shd w:val="clear" w:color="auto" w:fill="FFFFFF" w:themeFill="background1"/>
          </w:tcPr>
          <w:p w14:paraId="3CF840D6" w14:textId="6253152A" w:rsidR="00C367FD" w:rsidRPr="00A14E92" w:rsidRDefault="00C367FD" w:rsidP="004F44A9">
            <w:pPr>
              <w:shd w:val="clear" w:color="auto" w:fill="FFFFFF" w:themeFill="background1"/>
              <w:rPr>
                <w:rFonts w:cs="Arial"/>
                <w:sz w:val="18"/>
                <w:szCs w:val="18"/>
                <w:lang w:val="es-ES"/>
              </w:rPr>
            </w:pPr>
            <w:r w:rsidRPr="00A14E92">
              <w:rPr>
                <w:rFonts w:cs="Arial"/>
                <w:b/>
                <w:sz w:val="18"/>
                <w:szCs w:val="18"/>
                <w:lang w:val="es-ES"/>
              </w:rPr>
              <w:t>Principio 8</w:t>
            </w:r>
            <w:r w:rsidR="00171754" w:rsidRPr="00A14E92">
              <w:rPr>
                <w:rFonts w:cs="Arial"/>
                <w:b/>
                <w:sz w:val="18"/>
                <w:szCs w:val="18"/>
                <w:lang w:val="es-ES"/>
              </w:rPr>
              <w:t xml:space="preserve"> (PTec-8)</w:t>
            </w:r>
            <w:r w:rsidRPr="00A14E92">
              <w:rPr>
                <w:rFonts w:cs="Arial"/>
                <w:b/>
                <w:sz w:val="18"/>
                <w:szCs w:val="18"/>
                <w:lang w:val="es-ES"/>
              </w:rPr>
              <w:t xml:space="preserve">: </w:t>
            </w:r>
            <w:r w:rsidR="004F44A9" w:rsidRPr="00A14E92">
              <w:rPr>
                <w:rFonts w:cs="Arial"/>
                <w:b/>
                <w:sz w:val="18"/>
                <w:szCs w:val="18"/>
                <w:lang w:val="es-ES"/>
              </w:rPr>
              <w:t>i</w:t>
            </w:r>
            <w:r w:rsidR="009B5AD5" w:rsidRPr="00A14E92">
              <w:rPr>
                <w:rFonts w:cs="Arial"/>
                <w:b/>
                <w:sz w:val="18"/>
                <w:szCs w:val="18"/>
                <w:lang w:val="es-ES"/>
              </w:rPr>
              <w:t>nclusión del conocimiento tradicional y científico</w:t>
            </w:r>
            <w:r w:rsidR="00FD633E" w:rsidRPr="00A14E92">
              <w:rPr>
                <w:rFonts w:cs="Arial"/>
                <w:b/>
                <w:sz w:val="18"/>
                <w:szCs w:val="18"/>
                <w:lang w:val="es-ES"/>
              </w:rPr>
              <w:t>,</w:t>
            </w:r>
            <w:r w:rsidR="009B5AD5" w:rsidRPr="00A14E92">
              <w:rPr>
                <w:rFonts w:cs="Arial"/>
                <w:b/>
                <w:sz w:val="18"/>
                <w:szCs w:val="18"/>
                <w:lang w:val="es-ES"/>
              </w:rPr>
              <w:t xml:space="preserve"> aumentando la soberanía tecnológica en el </w:t>
            </w:r>
            <w:proofErr w:type="spellStart"/>
            <w:r w:rsidR="009B5AD5" w:rsidRPr="00A14E92">
              <w:rPr>
                <w:rFonts w:cs="Arial"/>
                <w:b/>
                <w:sz w:val="18"/>
                <w:szCs w:val="18"/>
                <w:lang w:val="es-ES"/>
              </w:rPr>
              <w:t>agroecosistema</w:t>
            </w:r>
            <w:proofErr w:type="spellEnd"/>
            <w:r w:rsidR="009B5AD5" w:rsidRPr="00A14E92">
              <w:rPr>
                <w:rFonts w:cs="Arial"/>
                <w:b/>
                <w:sz w:val="18"/>
                <w:szCs w:val="18"/>
                <w:lang w:val="es-ES"/>
              </w:rPr>
              <w:t xml:space="preserve"> sostenible, conservando los procesos y las funciones </w:t>
            </w:r>
            <w:proofErr w:type="spellStart"/>
            <w:r w:rsidR="009B5AD5" w:rsidRPr="00A14E92">
              <w:rPr>
                <w:rFonts w:cs="Arial"/>
                <w:b/>
                <w:sz w:val="18"/>
                <w:szCs w:val="18"/>
                <w:lang w:val="es-ES"/>
              </w:rPr>
              <w:t>ecosistémicas</w:t>
            </w:r>
            <w:proofErr w:type="spellEnd"/>
            <w:r w:rsidR="009B5AD5" w:rsidRPr="00A14E92">
              <w:rPr>
                <w:rFonts w:cs="Arial"/>
                <w:b/>
                <w:sz w:val="18"/>
                <w:szCs w:val="18"/>
                <w:lang w:val="es-ES"/>
              </w:rPr>
              <w:t>.</w:t>
            </w:r>
          </w:p>
        </w:tc>
        <w:tc>
          <w:tcPr>
            <w:tcW w:w="2674" w:type="pct"/>
            <w:shd w:val="clear" w:color="auto" w:fill="FFFFFF" w:themeFill="background1"/>
          </w:tcPr>
          <w:p w14:paraId="1ADC35ED" w14:textId="69FB201C" w:rsidR="00C367FD" w:rsidRPr="008114E4" w:rsidRDefault="00C367FD" w:rsidP="006F641C">
            <w:pPr>
              <w:shd w:val="clear" w:color="auto" w:fill="FFFFFF" w:themeFill="background1"/>
              <w:rPr>
                <w:rFonts w:cs="Arial"/>
                <w:sz w:val="18"/>
                <w:szCs w:val="18"/>
                <w:lang w:val="fr-FR"/>
              </w:rPr>
            </w:pPr>
            <w:r w:rsidRPr="008114E4">
              <w:rPr>
                <w:rFonts w:cs="Arial"/>
                <w:sz w:val="18"/>
                <w:szCs w:val="18"/>
                <w:lang w:val="fr-FR"/>
              </w:rPr>
              <w:t>(</w:t>
            </w:r>
            <w:proofErr w:type="spellStart"/>
            <w:r w:rsidRPr="008114E4">
              <w:rPr>
                <w:rFonts w:cs="Arial"/>
                <w:sz w:val="18"/>
                <w:szCs w:val="18"/>
                <w:lang w:val="fr-FR"/>
              </w:rPr>
              <w:t>Gliessman</w:t>
            </w:r>
            <w:proofErr w:type="spellEnd"/>
            <w:r w:rsidRPr="008114E4">
              <w:rPr>
                <w:rFonts w:cs="Arial"/>
                <w:sz w:val="18"/>
                <w:szCs w:val="18"/>
                <w:lang w:val="fr-FR"/>
              </w:rPr>
              <w:t xml:space="preserve"> et al., 2007</w:t>
            </w:r>
            <w:proofErr w:type="gramStart"/>
            <w:r w:rsidRPr="008114E4">
              <w:rPr>
                <w:rFonts w:cs="Arial"/>
                <w:sz w:val="18"/>
                <w:szCs w:val="18"/>
                <w:lang w:val="fr-FR"/>
              </w:rPr>
              <w:t>);</w:t>
            </w:r>
            <w:proofErr w:type="gramEnd"/>
            <w:r w:rsidRPr="008114E4">
              <w:rPr>
                <w:rFonts w:cs="Arial"/>
                <w:sz w:val="18"/>
                <w:szCs w:val="18"/>
                <w:lang w:val="fr-FR"/>
              </w:rPr>
              <w:t xml:space="preserve"> </w:t>
            </w:r>
            <w:r w:rsidRPr="008114E4">
              <w:rPr>
                <w:rFonts w:cs="Arial"/>
                <w:sz w:val="18"/>
                <w:szCs w:val="18"/>
                <w:shd w:val="clear" w:color="auto" w:fill="FFFFFF"/>
                <w:lang w:val="fr-FR"/>
              </w:rPr>
              <w:t>(</w:t>
            </w:r>
            <w:r w:rsidR="00AD6502" w:rsidRPr="008114E4">
              <w:rPr>
                <w:rFonts w:cs="Arial"/>
                <w:sz w:val="18"/>
                <w:szCs w:val="18"/>
                <w:shd w:val="clear" w:color="auto" w:fill="FFFFFF"/>
                <w:lang w:val="fr-FR"/>
              </w:rPr>
              <w:t>León</w:t>
            </w:r>
            <w:r w:rsidRPr="008114E4">
              <w:rPr>
                <w:rFonts w:cs="Arial"/>
                <w:sz w:val="18"/>
                <w:szCs w:val="18"/>
                <w:shd w:val="clear" w:color="auto" w:fill="FFFFFF"/>
                <w:lang w:val="fr-FR"/>
              </w:rPr>
              <w:t>, 2009);</w:t>
            </w:r>
            <w:r w:rsidRPr="008114E4">
              <w:rPr>
                <w:rFonts w:cs="Arial"/>
                <w:sz w:val="18"/>
                <w:szCs w:val="18"/>
                <w:lang w:val="fr-FR"/>
              </w:rPr>
              <w:t xml:space="preserve"> (</w:t>
            </w:r>
            <w:proofErr w:type="spellStart"/>
            <w:r w:rsidRPr="008114E4">
              <w:rPr>
                <w:rFonts w:cs="Arial"/>
                <w:sz w:val="18"/>
                <w:szCs w:val="18"/>
                <w:lang w:val="fr-FR"/>
              </w:rPr>
              <w:t>Altieri</w:t>
            </w:r>
            <w:proofErr w:type="spellEnd"/>
            <w:r w:rsidRPr="008114E4">
              <w:rPr>
                <w:rFonts w:cs="Arial"/>
                <w:sz w:val="18"/>
                <w:szCs w:val="18"/>
                <w:lang w:val="fr-FR"/>
              </w:rPr>
              <w:t xml:space="preserve"> et al., 2012); </w:t>
            </w: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Sarandón</w:t>
            </w:r>
            <w:proofErr w:type="spellEnd"/>
            <w:r w:rsidRPr="008114E4">
              <w:rPr>
                <w:rFonts w:cs="Arial"/>
                <w:sz w:val="18"/>
                <w:szCs w:val="18"/>
                <w:shd w:val="clear" w:color="auto" w:fill="FFFFFF"/>
                <w:lang w:val="fr-FR"/>
              </w:rPr>
              <w:t xml:space="preserve"> &amp; Flores, 2014); (</w:t>
            </w:r>
            <w:proofErr w:type="spellStart"/>
            <w:r w:rsidRPr="008114E4">
              <w:rPr>
                <w:rFonts w:cs="Arial"/>
                <w:sz w:val="18"/>
                <w:szCs w:val="18"/>
                <w:shd w:val="clear" w:color="auto" w:fill="FFFFFF"/>
                <w:lang w:val="fr-FR"/>
              </w:rPr>
              <w:t>Cesano</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Obermaier</w:t>
            </w:r>
            <w:proofErr w:type="spellEnd"/>
            <w:r w:rsidRPr="008114E4">
              <w:rPr>
                <w:rFonts w:cs="Arial"/>
                <w:sz w:val="18"/>
                <w:szCs w:val="18"/>
                <w:shd w:val="clear" w:color="auto" w:fill="FFFFFF"/>
                <w:lang w:val="fr-FR"/>
              </w:rPr>
              <w:t>, 2014); (Foyer et al., 2014); (Pérez et al., 2015); (</w:t>
            </w:r>
            <w:proofErr w:type="spellStart"/>
            <w:r w:rsidRPr="008114E4">
              <w:rPr>
                <w:rFonts w:cs="Arial"/>
                <w:sz w:val="18"/>
                <w:szCs w:val="18"/>
                <w:shd w:val="clear" w:color="auto" w:fill="FFFFFF"/>
                <w:lang w:val="fr-FR"/>
              </w:rPr>
              <w:t>Sánchez</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Villegas</w:t>
            </w:r>
            <w:proofErr w:type="spellEnd"/>
            <w:r w:rsidRPr="008114E4">
              <w:rPr>
                <w:rFonts w:cs="Arial"/>
                <w:sz w:val="18"/>
                <w:szCs w:val="18"/>
                <w:shd w:val="clear" w:color="auto" w:fill="FFFFFF"/>
                <w:lang w:val="fr-FR"/>
              </w:rPr>
              <w:t>, 2015); (</w:t>
            </w:r>
            <w:proofErr w:type="spellStart"/>
            <w:r w:rsidRPr="008114E4">
              <w:rPr>
                <w:rFonts w:cs="Arial"/>
                <w:sz w:val="18"/>
                <w:szCs w:val="18"/>
                <w:shd w:val="clear" w:color="auto" w:fill="FFFFFF"/>
                <w:lang w:val="fr-FR"/>
              </w:rPr>
              <w:t>Lescourret</w:t>
            </w:r>
            <w:proofErr w:type="spellEnd"/>
            <w:r w:rsidRPr="008114E4">
              <w:rPr>
                <w:rFonts w:cs="Arial"/>
                <w:sz w:val="18"/>
                <w:szCs w:val="18"/>
                <w:shd w:val="clear" w:color="auto" w:fill="FFFFFF"/>
                <w:lang w:val="fr-FR"/>
              </w:rPr>
              <w:t xml:space="preserve"> et al., 2015); (</w:t>
            </w:r>
            <w:proofErr w:type="spellStart"/>
            <w:r w:rsidRPr="008114E4">
              <w:rPr>
                <w:rFonts w:cs="Arial"/>
                <w:sz w:val="18"/>
                <w:szCs w:val="18"/>
                <w:shd w:val="clear" w:color="auto" w:fill="FFFFFF"/>
                <w:lang w:val="fr-FR"/>
              </w:rPr>
              <w:t>Nicholls</w:t>
            </w:r>
            <w:proofErr w:type="spellEnd"/>
            <w:r w:rsidRPr="008114E4">
              <w:rPr>
                <w:rFonts w:cs="Arial"/>
                <w:sz w:val="18"/>
                <w:szCs w:val="18"/>
                <w:shd w:val="clear" w:color="auto" w:fill="FFFFFF"/>
                <w:lang w:val="fr-FR"/>
              </w:rPr>
              <w:t xml:space="preserve"> et al., 2017); (</w:t>
            </w:r>
            <w:proofErr w:type="spellStart"/>
            <w:r w:rsidRPr="008114E4">
              <w:rPr>
                <w:rFonts w:cs="Arial"/>
                <w:sz w:val="18"/>
                <w:szCs w:val="18"/>
                <w:shd w:val="clear" w:color="auto" w:fill="FFFFFF"/>
                <w:lang w:val="fr-FR"/>
              </w:rPr>
              <w:t>Swagemakers</w:t>
            </w:r>
            <w:proofErr w:type="spellEnd"/>
            <w:r w:rsidRPr="008114E4">
              <w:rPr>
                <w:rFonts w:cs="Arial"/>
                <w:sz w:val="18"/>
                <w:szCs w:val="18"/>
                <w:shd w:val="clear" w:color="auto" w:fill="FFFFFF"/>
                <w:lang w:val="fr-FR"/>
              </w:rPr>
              <w:t xml:space="preserve"> et al., 2017); (</w:t>
            </w:r>
            <w:proofErr w:type="spellStart"/>
            <w:r w:rsidRPr="008114E4">
              <w:rPr>
                <w:rFonts w:cs="Arial"/>
                <w:sz w:val="18"/>
                <w:szCs w:val="18"/>
                <w:shd w:val="clear" w:color="auto" w:fill="FFFFFF"/>
                <w:lang w:val="fr-FR"/>
              </w:rPr>
              <w:t>Louah</w:t>
            </w:r>
            <w:proofErr w:type="spellEnd"/>
            <w:r w:rsidRPr="008114E4">
              <w:rPr>
                <w:rFonts w:cs="Arial"/>
                <w:sz w:val="18"/>
                <w:szCs w:val="18"/>
                <w:shd w:val="clear" w:color="auto" w:fill="FFFFFF"/>
                <w:lang w:val="fr-FR"/>
              </w:rPr>
              <w:t xml:space="preserve"> et al., 2017)</w:t>
            </w:r>
            <w:r w:rsidR="00797DCF" w:rsidRPr="008114E4">
              <w:rPr>
                <w:rFonts w:cs="Arial"/>
                <w:sz w:val="18"/>
                <w:szCs w:val="18"/>
                <w:shd w:val="clear" w:color="auto" w:fill="FFFFFF"/>
                <w:lang w:val="fr-FR"/>
              </w:rPr>
              <w:t>.</w:t>
            </w:r>
          </w:p>
        </w:tc>
      </w:tr>
      <w:tr w:rsidR="00FA0A76" w:rsidRPr="00A14E92" w14:paraId="1D65F305" w14:textId="77777777" w:rsidTr="00991507">
        <w:tc>
          <w:tcPr>
            <w:tcW w:w="126" w:type="pct"/>
            <w:vMerge/>
            <w:shd w:val="clear" w:color="auto" w:fill="FFFFFF" w:themeFill="background1"/>
          </w:tcPr>
          <w:p w14:paraId="57FFDAC6" w14:textId="77777777" w:rsidR="00C367FD" w:rsidRPr="008114E4" w:rsidRDefault="00C367FD" w:rsidP="006F641C">
            <w:pPr>
              <w:shd w:val="clear" w:color="auto" w:fill="FFFFFF" w:themeFill="background1"/>
              <w:rPr>
                <w:rFonts w:cs="Arial"/>
                <w:sz w:val="18"/>
                <w:szCs w:val="18"/>
                <w:lang w:val="fr-FR"/>
              </w:rPr>
            </w:pPr>
          </w:p>
        </w:tc>
        <w:tc>
          <w:tcPr>
            <w:tcW w:w="126" w:type="pct"/>
            <w:vMerge w:val="restart"/>
            <w:shd w:val="clear" w:color="auto" w:fill="FFFFFF" w:themeFill="background1"/>
          </w:tcPr>
          <w:p w14:paraId="0D78B97F" w14:textId="77777777" w:rsidR="00C367FD" w:rsidRPr="008114E4" w:rsidRDefault="00C367FD" w:rsidP="006F641C">
            <w:pPr>
              <w:shd w:val="clear" w:color="auto" w:fill="FFFFFF" w:themeFill="background1"/>
              <w:rPr>
                <w:rFonts w:cs="Arial"/>
                <w:sz w:val="18"/>
                <w:szCs w:val="18"/>
                <w:lang w:val="fr-FR"/>
              </w:rPr>
            </w:pPr>
          </w:p>
        </w:tc>
        <w:tc>
          <w:tcPr>
            <w:tcW w:w="2074" w:type="pct"/>
            <w:shd w:val="clear" w:color="auto" w:fill="FFFFFF" w:themeFill="background1"/>
          </w:tcPr>
          <w:p w14:paraId="6697CB08" w14:textId="0D841A97" w:rsidR="00C367FD" w:rsidRPr="00A14E92" w:rsidRDefault="00C367FD" w:rsidP="004F44A9">
            <w:pPr>
              <w:shd w:val="clear" w:color="auto" w:fill="FFFFFF" w:themeFill="background1"/>
              <w:rPr>
                <w:rFonts w:cs="Arial"/>
                <w:sz w:val="18"/>
                <w:szCs w:val="18"/>
                <w:lang w:val="es-ES"/>
              </w:rPr>
            </w:pPr>
            <w:r w:rsidRPr="00A14E92">
              <w:rPr>
                <w:rFonts w:cs="Arial"/>
                <w:sz w:val="18"/>
                <w:szCs w:val="18"/>
                <w:lang w:val="es-ES"/>
              </w:rPr>
              <w:t>Criterio 22</w:t>
            </w:r>
            <w:r w:rsidR="00F35A83" w:rsidRPr="00A14E92">
              <w:rPr>
                <w:rFonts w:cs="Arial"/>
                <w:sz w:val="18"/>
                <w:szCs w:val="18"/>
                <w:lang w:val="es-ES"/>
              </w:rPr>
              <w:t xml:space="preserve"> (CTec-22)</w:t>
            </w:r>
            <w:r w:rsidRPr="00A14E92">
              <w:rPr>
                <w:rFonts w:cs="Arial"/>
                <w:sz w:val="18"/>
                <w:szCs w:val="18"/>
                <w:lang w:val="es-ES"/>
              </w:rPr>
              <w:t xml:space="preserve">: </w:t>
            </w:r>
            <w:r w:rsidR="004F44A9" w:rsidRPr="00A14E92">
              <w:rPr>
                <w:rFonts w:cs="Arial"/>
                <w:sz w:val="18"/>
                <w:szCs w:val="18"/>
                <w:lang w:val="es-ES"/>
              </w:rPr>
              <w:t>g</w:t>
            </w:r>
            <w:r w:rsidRPr="00A14E92">
              <w:rPr>
                <w:rFonts w:cs="Arial"/>
                <w:sz w:val="18"/>
                <w:szCs w:val="18"/>
                <w:lang w:val="es-ES"/>
              </w:rPr>
              <w:t xml:space="preserve">eneración y uso de tecnologías innovadoras, subordinadas a las funciones </w:t>
            </w:r>
            <w:proofErr w:type="spellStart"/>
            <w:r w:rsidRPr="00A14E92">
              <w:rPr>
                <w:rFonts w:cs="Arial"/>
                <w:sz w:val="18"/>
                <w:szCs w:val="18"/>
                <w:lang w:val="es-ES"/>
              </w:rPr>
              <w:t>ecosistémicas</w:t>
            </w:r>
            <w:proofErr w:type="spellEnd"/>
            <w:r w:rsidRPr="00A14E92">
              <w:rPr>
                <w:rFonts w:cs="Arial"/>
                <w:sz w:val="18"/>
                <w:szCs w:val="18"/>
                <w:lang w:val="es-ES"/>
              </w:rPr>
              <w:t xml:space="preserve"> locales y adaptadas a las necesidades y recursos de las comunidades.</w:t>
            </w:r>
          </w:p>
        </w:tc>
        <w:tc>
          <w:tcPr>
            <w:tcW w:w="2674" w:type="pct"/>
            <w:shd w:val="clear" w:color="auto" w:fill="FFFFFF" w:themeFill="background1"/>
          </w:tcPr>
          <w:p w14:paraId="6854EF1C"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1989); (</w:t>
            </w:r>
            <w:proofErr w:type="spellStart"/>
            <w:r w:rsidRPr="00A14E92">
              <w:rPr>
                <w:rFonts w:cs="Arial"/>
                <w:sz w:val="18"/>
                <w:szCs w:val="18"/>
                <w:lang w:val="es-ES"/>
              </w:rPr>
              <w:t>Altieri</w:t>
            </w:r>
            <w:proofErr w:type="spellEnd"/>
            <w:r w:rsidRPr="00A14E92">
              <w:rPr>
                <w:rFonts w:cs="Arial"/>
                <w:sz w:val="18"/>
                <w:szCs w:val="18"/>
                <w:lang w:val="es-ES"/>
              </w:rPr>
              <w:t xml:space="preserve"> et al., 1999); (</w:t>
            </w:r>
            <w:proofErr w:type="spellStart"/>
            <w:r w:rsidRPr="00A14E92">
              <w:rPr>
                <w:rFonts w:cs="Arial"/>
                <w:sz w:val="18"/>
                <w:szCs w:val="18"/>
                <w:lang w:val="es-ES"/>
              </w:rPr>
              <w:t>Altieri</w:t>
            </w:r>
            <w:proofErr w:type="spellEnd"/>
            <w:r w:rsidRPr="00A14E92">
              <w:rPr>
                <w:rFonts w:cs="Arial"/>
                <w:sz w:val="18"/>
                <w:szCs w:val="18"/>
                <w:lang w:val="es-ES"/>
              </w:rPr>
              <w:t xml:space="preserve"> 2002);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2009); </w:t>
            </w: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&amp; Flores, 2014);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2014</w:t>
            </w:r>
            <w:proofErr w:type="gramStart"/>
            <w:r w:rsidRPr="00A14E92">
              <w:rPr>
                <w:rFonts w:cs="Arial"/>
                <w:sz w:val="18"/>
                <w:szCs w:val="18"/>
                <w:shd w:val="clear" w:color="auto" w:fill="FFFFFF"/>
                <w:lang w:val="es-ES"/>
              </w:rPr>
              <w:t>);  (</w:t>
            </w:r>
            <w:proofErr w:type="gramEnd"/>
            <w:r w:rsidRPr="00A14E92">
              <w:rPr>
                <w:rFonts w:cs="Arial"/>
                <w:sz w:val="18"/>
                <w:szCs w:val="18"/>
                <w:shd w:val="clear" w:color="auto" w:fill="FFFFFF"/>
                <w:lang w:val="es-ES"/>
              </w:rPr>
              <w:t>Pérez et al., 2015);</w:t>
            </w:r>
            <w:r w:rsidRPr="00A14E92">
              <w:rPr>
                <w:rFonts w:cs="Arial"/>
                <w:sz w:val="18"/>
                <w:szCs w:val="18"/>
                <w:lang w:val="es-ES"/>
              </w:rPr>
              <w:t xml:space="preserve"> </w:t>
            </w:r>
            <w:r w:rsidRPr="00A14E92">
              <w:rPr>
                <w:rFonts w:cs="Arial"/>
                <w:sz w:val="18"/>
                <w:szCs w:val="18"/>
                <w:shd w:val="clear" w:color="auto" w:fill="FFFFFF"/>
                <w:lang w:val="es-ES"/>
              </w:rPr>
              <w:t xml:space="preserve">(Sánchez &amp; Villegas, 2015); </w:t>
            </w:r>
            <w:r w:rsidRPr="00A14E92">
              <w:rPr>
                <w:rFonts w:cs="Arial"/>
                <w:sz w:val="18"/>
                <w:szCs w:val="18"/>
                <w:lang w:val="es-ES"/>
              </w:rPr>
              <w:t>(</w:t>
            </w:r>
            <w:proofErr w:type="spellStart"/>
            <w:r w:rsidRPr="00A14E92">
              <w:rPr>
                <w:rFonts w:cs="Arial"/>
                <w:sz w:val="18"/>
                <w:szCs w:val="18"/>
                <w:lang w:val="es-ES"/>
              </w:rPr>
              <w:t>Salembier</w:t>
            </w:r>
            <w:proofErr w:type="spellEnd"/>
            <w:r w:rsidRPr="00A14E92">
              <w:rPr>
                <w:rFonts w:cs="Arial"/>
                <w:sz w:val="18"/>
                <w:szCs w:val="18"/>
                <w:lang w:val="es-ES"/>
              </w:rPr>
              <w:t xml:space="preserve"> et al., 2016);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Tomás, 2016); (Figueroa, 2016);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Swagemakers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Louah</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Garbach</w:t>
            </w:r>
            <w:proofErr w:type="spellEnd"/>
            <w:r w:rsidRPr="00A14E92">
              <w:rPr>
                <w:rFonts w:cs="Arial"/>
                <w:sz w:val="18"/>
                <w:szCs w:val="18"/>
                <w:shd w:val="clear" w:color="auto" w:fill="FFFFFF"/>
                <w:lang w:val="es-ES"/>
              </w:rPr>
              <w:t xml:space="preserve"> &amp; Morgan, 2017).</w:t>
            </w:r>
          </w:p>
        </w:tc>
      </w:tr>
      <w:tr w:rsidR="00FA0A76" w:rsidRPr="00A14E92" w14:paraId="6F2BA8C7" w14:textId="77777777" w:rsidTr="00991507">
        <w:tc>
          <w:tcPr>
            <w:tcW w:w="126" w:type="pct"/>
            <w:vMerge/>
            <w:shd w:val="clear" w:color="auto" w:fill="FFFFFF" w:themeFill="background1"/>
          </w:tcPr>
          <w:p w14:paraId="6B28C53B" w14:textId="77777777" w:rsidR="00C367FD" w:rsidRPr="00A14E92" w:rsidRDefault="00C367FD" w:rsidP="006F641C">
            <w:pPr>
              <w:shd w:val="clear" w:color="auto" w:fill="FFFFFF" w:themeFill="background1"/>
              <w:rPr>
                <w:rFonts w:cs="Arial"/>
                <w:sz w:val="18"/>
                <w:szCs w:val="18"/>
                <w:lang w:val="es-ES"/>
              </w:rPr>
            </w:pPr>
          </w:p>
        </w:tc>
        <w:tc>
          <w:tcPr>
            <w:tcW w:w="126" w:type="pct"/>
            <w:vMerge/>
            <w:shd w:val="clear" w:color="auto" w:fill="FFFFFF" w:themeFill="background1"/>
          </w:tcPr>
          <w:p w14:paraId="16234E0A" w14:textId="77777777" w:rsidR="00C367FD" w:rsidRPr="00A14E92" w:rsidRDefault="00C367FD" w:rsidP="006F641C">
            <w:pPr>
              <w:shd w:val="clear" w:color="auto" w:fill="FFFFFF" w:themeFill="background1"/>
              <w:rPr>
                <w:rFonts w:cs="Arial"/>
                <w:sz w:val="18"/>
                <w:szCs w:val="18"/>
                <w:lang w:val="es-ES"/>
              </w:rPr>
            </w:pPr>
          </w:p>
        </w:tc>
        <w:tc>
          <w:tcPr>
            <w:tcW w:w="2074" w:type="pct"/>
            <w:shd w:val="clear" w:color="auto" w:fill="FFFFFF" w:themeFill="background1"/>
          </w:tcPr>
          <w:p w14:paraId="30DA34AC" w14:textId="5B26C0BE" w:rsidR="00C367FD" w:rsidRPr="00A14E92" w:rsidRDefault="00C367FD" w:rsidP="004F44A9">
            <w:pPr>
              <w:shd w:val="clear" w:color="auto" w:fill="FFFFFF" w:themeFill="background1"/>
              <w:rPr>
                <w:rFonts w:cs="Arial"/>
                <w:sz w:val="18"/>
                <w:szCs w:val="18"/>
                <w:lang w:val="es-ES"/>
              </w:rPr>
            </w:pPr>
            <w:r w:rsidRPr="00A14E92">
              <w:rPr>
                <w:rFonts w:cs="Arial"/>
                <w:sz w:val="18"/>
                <w:szCs w:val="18"/>
                <w:lang w:val="es-ES"/>
              </w:rPr>
              <w:t>Criterio 23</w:t>
            </w:r>
            <w:r w:rsidR="00F35A83" w:rsidRPr="00A14E92">
              <w:rPr>
                <w:rFonts w:cs="Arial"/>
                <w:sz w:val="18"/>
                <w:szCs w:val="18"/>
                <w:lang w:val="es-ES"/>
              </w:rPr>
              <w:t xml:space="preserve"> (CTec-23)</w:t>
            </w:r>
            <w:r w:rsidRPr="00A14E92">
              <w:rPr>
                <w:rFonts w:cs="Arial"/>
                <w:sz w:val="18"/>
                <w:szCs w:val="18"/>
                <w:lang w:val="es-ES"/>
              </w:rPr>
              <w:t xml:space="preserve">: </w:t>
            </w:r>
            <w:r w:rsidR="004F44A9" w:rsidRPr="00A14E92">
              <w:rPr>
                <w:rFonts w:cs="Arial"/>
                <w:sz w:val="18"/>
                <w:szCs w:val="18"/>
                <w:lang w:val="es-ES"/>
              </w:rPr>
              <w:t>i</w:t>
            </w:r>
            <w:r w:rsidRPr="00A14E92">
              <w:rPr>
                <w:rFonts w:cs="Arial"/>
                <w:sz w:val="18"/>
                <w:szCs w:val="18"/>
                <w:lang w:val="es-ES"/>
              </w:rPr>
              <w:t xml:space="preserve">nclusión del conocimiento y las prácticas locales en el diseño y manejo de </w:t>
            </w:r>
            <w:proofErr w:type="spellStart"/>
            <w:r w:rsidRPr="00A14E92">
              <w:rPr>
                <w:rFonts w:cs="Arial"/>
                <w:sz w:val="18"/>
                <w:szCs w:val="18"/>
                <w:lang w:val="es-ES"/>
              </w:rPr>
              <w:t>agroecosistemas</w:t>
            </w:r>
            <w:proofErr w:type="spellEnd"/>
            <w:r w:rsidRPr="00A14E92">
              <w:rPr>
                <w:rFonts w:cs="Arial"/>
                <w:sz w:val="18"/>
                <w:szCs w:val="18"/>
                <w:lang w:val="es-ES"/>
              </w:rPr>
              <w:t xml:space="preserve"> sostenibles, reconociendo y conservando los sistemas agrícolas patrimoniales.</w:t>
            </w:r>
          </w:p>
        </w:tc>
        <w:tc>
          <w:tcPr>
            <w:tcW w:w="2674" w:type="pct"/>
            <w:shd w:val="clear" w:color="auto" w:fill="FFFFFF" w:themeFill="background1"/>
          </w:tcPr>
          <w:p w14:paraId="3E2366CD"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1989); (</w:t>
            </w:r>
            <w:proofErr w:type="spellStart"/>
            <w:r w:rsidRPr="00A14E92">
              <w:rPr>
                <w:rFonts w:cs="Arial"/>
                <w:sz w:val="18"/>
                <w:szCs w:val="18"/>
                <w:lang w:val="es-ES"/>
              </w:rPr>
              <w:t>Altieri</w:t>
            </w:r>
            <w:proofErr w:type="spellEnd"/>
            <w:r w:rsidRPr="00A14E92">
              <w:rPr>
                <w:rFonts w:cs="Arial"/>
                <w:sz w:val="18"/>
                <w:szCs w:val="18"/>
                <w:lang w:val="es-ES"/>
              </w:rPr>
              <w:t xml:space="preserve"> et al., 1999); (</w:t>
            </w:r>
            <w:proofErr w:type="spellStart"/>
            <w:r w:rsidRPr="00A14E92">
              <w:rPr>
                <w:rFonts w:cs="Arial"/>
                <w:sz w:val="18"/>
                <w:szCs w:val="18"/>
                <w:lang w:val="es-ES"/>
              </w:rPr>
              <w:t>Altieri</w:t>
            </w:r>
            <w:proofErr w:type="spellEnd"/>
            <w:r w:rsidRPr="00A14E92">
              <w:rPr>
                <w:rFonts w:cs="Arial"/>
                <w:sz w:val="18"/>
                <w:szCs w:val="18"/>
                <w:lang w:val="es-ES"/>
              </w:rPr>
              <w:t xml:space="preserve"> 2002);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2009); </w:t>
            </w: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&amp; Flores, 2014);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2014</w:t>
            </w:r>
            <w:proofErr w:type="gramStart"/>
            <w:r w:rsidRPr="00A14E92">
              <w:rPr>
                <w:rFonts w:cs="Arial"/>
                <w:sz w:val="18"/>
                <w:szCs w:val="18"/>
                <w:shd w:val="clear" w:color="auto" w:fill="FFFFFF"/>
                <w:lang w:val="es-ES"/>
              </w:rPr>
              <w:t>);  (</w:t>
            </w:r>
            <w:proofErr w:type="gramEnd"/>
            <w:r w:rsidRPr="00A14E92">
              <w:rPr>
                <w:rFonts w:cs="Arial"/>
                <w:sz w:val="18"/>
                <w:szCs w:val="18"/>
                <w:shd w:val="clear" w:color="auto" w:fill="FFFFFF"/>
                <w:lang w:val="es-ES"/>
              </w:rPr>
              <w:t>Pérez et al., 2015);</w:t>
            </w:r>
            <w:r w:rsidRPr="00A14E92">
              <w:rPr>
                <w:rFonts w:cs="Arial"/>
                <w:sz w:val="18"/>
                <w:szCs w:val="18"/>
                <w:lang w:val="es-ES"/>
              </w:rPr>
              <w:t xml:space="preserve"> </w:t>
            </w:r>
            <w:r w:rsidRPr="00A14E92">
              <w:rPr>
                <w:rFonts w:cs="Arial"/>
                <w:sz w:val="18"/>
                <w:szCs w:val="18"/>
                <w:shd w:val="clear" w:color="auto" w:fill="FFFFFF"/>
                <w:lang w:val="es-ES"/>
              </w:rPr>
              <w:t xml:space="preserve">(Sánchez &amp; Villegas, 2015); </w:t>
            </w:r>
            <w:r w:rsidRPr="00A14E92">
              <w:rPr>
                <w:rFonts w:cs="Arial"/>
                <w:sz w:val="18"/>
                <w:szCs w:val="18"/>
                <w:lang w:val="es-ES"/>
              </w:rPr>
              <w:t>(</w:t>
            </w:r>
            <w:proofErr w:type="spellStart"/>
            <w:r w:rsidRPr="00A14E92">
              <w:rPr>
                <w:rFonts w:cs="Arial"/>
                <w:sz w:val="18"/>
                <w:szCs w:val="18"/>
                <w:lang w:val="es-ES"/>
              </w:rPr>
              <w:t>Salembier</w:t>
            </w:r>
            <w:proofErr w:type="spellEnd"/>
            <w:r w:rsidRPr="00A14E92">
              <w:rPr>
                <w:rFonts w:cs="Arial"/>
                <w:sz w:val="18"/>
                <w:szCs w:val="18"/>
                <w:lang w:val="es-ES"/>
              </w:rPr>
              <w:t xml:space="preserve"> et al., 2016);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Tomás, 2016); (Figueroa, 2016);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Swagemakers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Louah</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Garbach</w:t>
            </w:r>
            <w:proofErr w:type="spellEnd"/>
            <w:r w:rsidRPr="00A14E92">
              <w:rPr>
                <w:rFonts w:cs="Arial"/>
                <w:sz w:val="18"/>
                <w:szCs w:val="18"/>
                <w:shd w:val="clear" w:color="auto" w:fill="FFFFFF"/>
                <w:lang w:val="es-ES"/>
              </w:rPr>
              <w:t xml:space="preserve"> &amp; Morgan, 2017).</w:t>
            </w:r>
          </w:p>
        </w:tc>
      </w:tr>
      <w:tr w:rsidR="00FA0A76" w:rsidRPr="00A14E92" w14:paraId="610268E6" w14:textId="77777777" w:rsidTr="00991507">
        <w:tc>
          <w:tcPr>
            <w:tcW w:w="126" w:type="pct"/>
            <w:vMerge/>
            <w:shd w:val="clear" w:color="auto" w:fill="FFFFFF" w:themeFill="background1"/>
          </w:tcPr>
          <w:p w14:paraId="78F6C01E" w14:textId="77777777" w:rsidR="00C367FD" w:rsidRPr="00A14E92" w:rsidRDefault="00C367FD" w:rsidP="006F641C">
            <w:pPr>
              <w:shd w:val="clear" w:color="auto" w:fill="FFFFFF" w:themeFill="background1"/>
              <w:rPr>
                <w:rFonts w:cs="Arial"/>
                <w:sz w:val="18"/>
                <w:szCs w:val="18"/>
                <w:lang w:val="es-ES"/>
              </w:rPr>
            </w:pPr>
          </w:p>
        </w:tc>
        <w:tc>
          <w:tcPr>
            <w:tcW w:w="126" w:type="pct"/>
            <w:vMerge/>
            <w:shd w:val="clear" w:color="auto" w:fill="FFFFFF" w:themeFill="background1"/>
          </w:tcPr>
          <w:p w14:paraId="2D353968" w14:textId="77777777" w:rsidR="00C367FD" w:rsidRPr="00A14E92" w:rsidRDefault="00C367FD" w:rsidP="006F641C">
            <w:pPr>
              <w:shd w:val="clear" w:color="auto" w:fill="FFFFFF" w:themeFill="background1"/>
              <w:rPr>
                <w:rFonts w:cs="Arial"/>
                <w:sz w:val="18"/>
                <w:szCs w:val="18"/>
                <w:lang w:val="es-ES"/>
              </w:rPr>
            </w:pPr>
          </w:p>
        </w:tc>
        <w:tc>
          <w:tcPr>
            <w:tcW w:w="2074" w:type="pct"/>
            <w:shd w:val="clear" w:color="auto" w:fill="FFFFFF" w:themeFill="background1"/>
          </w:tcPr>
          <w:p w14:paraId="00D760EB" w14:textId="0EB04310" w:rsidR="006B528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Criterio 24</w:t>
            </w:r>
            <w:r w:rsidR="00F35A83" w:rsidRPr="00A14E92">
              <w:rPr>
                <w:rFonts w:cs="Arial"/>
                <w:sz w:val="18"/>
                <w:szCs w:val="18"/>
                <w:lang w:val="es-ES"/>
              </w:rPr>
              <w:t xml:space="preserve"> (CTec-24)</w:t>
            </w:r>
            <w:r w:rsidRPr="00A14E92">
              <w:rPr>
                <w:rFonts w:cs="Arial"/>
                <w:sz w:val="18"/>
                <w:szCs w:val="18"/>
                <w:lang w:val="es-ES"/>
              </w:rPr>
              <w:t xml:space="preserve">: </w:t>
            </w:r>
            <w:r w:rsidR="004F44A9" w:rsidRPr="00A14E92">
              <w:rPr>
                <w:rFonts w:cs="Arial"/>
                <w:sz w:val="18"/>
                <w:szCs w:val="18"/>
                <w:lang w:val="es-ES"/>
              </w:rPr>
              <w:t>a</w:t>
            </w:r>
            <w:r w:rsidR="006B528D" w:rsidRPr="00A14E92">
              <w:rPr>
                <w:rFonts w:cs="Arial"/>
                <w:sz w:val="18"/>
                <w:szCs w:val="18"/>
                <w:lang w:val="es-ES"/>
              </w:rPr>
              <w:t xml:space="preserve">umento de la </w:t>
            </w:r>
            <w:r w:rsidR="00590000" w:rsidRPr="00A14E92">
              <w:rPr>
                <w:rFonts w:cs="Arial"/>
                <w:sz w:val="18"/>
                <w:szCs w:val="18"/>
                <w:lang w:val="es-ES"/>
              </w:rPr>
              <w:t xml:space="preserve">seguridad y </w:t>
            </w:r>
            <w:r w:rsidR="00641024" w:rsidRPr="00A14E92">
              <w:rPr>
                <w:rFonts w:cs="Arial"/>
                <w:sz w:val="18"/>
                <w:szCs w:val="18"/>
                <w:lang w:val="es-ES"/>
              </w:rPr>
              <w:t xml:space="preserve">la </w:t>
            </w:r>
            <w:r w:rsidR="006B528D" w:rsidRPr="00A14E92">
              <w:rPr>
                <w:rFonts w:cs="Arial"/>
                <w:sz w:val="18"/>
                <w:szCs w:val="18"/>
                <w:lang w:val="es-ES"/>
              </w:rPr>
              <w:t>soberanía energética mediante el uso de fuentes renovables de energía.</w:t>
            </w:r>
          </w:p>
          <w:p w14:paraId="7DBABA77" w14:textId="393514FF" w:rsidR="006B528D" w:rsidRPr="00A14E92" w:rsidRDefault="006B528D" w:rsidP="006F641C">
            <w:pPr>
              <w:shd w:val="clear" w:color="auto" w:fill="FFFFFF" w:themeFill="background1"/>
              <w:rPr>
                <w:rFonts w:cs="Arial"/>
                <w:sz w:val="18"/>
                <w:szCs w:val="18"/>
                <w:lang w:val="es-ES"/>
              </w:rPr>
            </w:pPr>
          </w:p>
        </w:tc>
        <w:tc>
          <w:tcPr>
            <w:tcW w:w="2674" w:type="pct"/>
            <w:shd w:val="clear" w:color="auto" w:fill="FFFFFF" w:themeFill="background1"/>
          </w:tcPr>
          <w:p w14:paraId="7F9061BC"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(Estrada et al., 2000); (</w:t>
            </w:r>
            <w:proofErr w:type="spellStart"/>
            <w:r w:rsidRPr="00A14E92">
              <w:rPr>
                <w:rFonts w:cs="Arial"/>
                <w:sz w:val="18"/>
                <w:szCs w:val="18"/>
                <w:lang w:val="es-ES"/>
              </w:rPr>
              <w:t>Altieri</w:t>
            </w:r>
            <w:proofErr w:type="spellEnd"/>
            <w:r w:rsidRPr="00A14E92">
              <w:rPr>
                <w:rFonts w:cs="Arial"/>
                <w:sz w:val="18"/>
                <w:szCs w:val="18"/>
                <w:lang w:val="es-ES"/>
              </w:rPr>
              <w:t>, 2010); (</w:t>
            </w:r>
            <w:proofErr w:type="spellStart"/>
            <w:r w:rsidRPr="00A14E92">
              <w:rPr>
                <w:rFonts w:cs="Arial"/>
                <w:sz w:val="18"/>
                <w:szCs w:val="18"/>
                <w:lang w:val="es-ES"/>
              </w:rPr>
              <w:t>Altieri</w:t>
            </w:r>
            <w:proofErr w:type="spellEnd"/>
            <w:r w:rsidRPr="00A14E92">
              <w:rPr>
                <w:rFonts w:cs="Arial"/>
                <w:sz w:val="18"/>
                <w:szCs w:val="18"/>
                <w:lang w:val="es-ES"/>
              </w:rPr>
              <w:t xml:space="preserve"> &amp; Toledo, 2011); (</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2012); (</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r w:rsidRPr="00A14E92">
              <w:rPr>
                <w:rFonts w:cs="Arial"/>
                <w:sz w:val="18"/>
                <w:szCs w:val="18"/>
                <w:shd w:val="clear" w:color="auto" w:fill="FFFFFF"/>
                <w:lang w:val="es-ES"/>
              </w:rPr>
              <w:t>de Molina &amp; Caporal, 2013);</w:t>
            </w:r>
            <w:r w:rsidRPr="00A14E92">
              <w:rPr>
                <w:rFonts w:cs="Arial"/>
                <w:sz w:val="18"/>
                <w:szCs w:val="18"/>
                <w:lang w:val="es-ES"/>
              </w:rPr>
              <w:t xml:space="preserve">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&amp; Flores, 2014); (Pérez et al., 2015);</w:t>
            </w:r>
            <w:r w:rsidRPr="00A14E92">
              <w:rPr>
                <w:rFonts w:cs="Arial"/>
                <w:sz w:val="18"/>
                <w:szCs w:val="18"/>
                <w:lang w:val="es-ES"/>
              </w:rPr>
              <w:t xml:space="preserve"> (Machado et al., 2015</w:t>
            </w:r>
            <w:r w:rsidRPr="00A14E92">
              <w:rPr>
                <w:rFonts w:eastAsia="Times New Roman" w:cs="Arial"/>
                <w:sz w:val="18"/>
                <w:szCs w:val="18"/>
                <w:shd w:val="clear" w:color="auto" w:fill="FFFFFF"/>
                <w:lang w:val="es-ES"/>
              </w:rPr>
              <w:t xml:space="preserve">);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Dai</w:t>
            </w:r>
            <w:proofErr w:type="spellEnd"/>
            <w:r w:rsidRPr="00A14E92">
              <w:rPr>
                <w:rFonts w:cs="Arial"/>
                <w:sz w:val="18"/>
                <w:szCs w:val="18"/>
                <w:shd w:val="clear" w:color="auto" w:fill="FFFFFF"/>
                <w:lang w:val="es-ES"/>
              </w:rPr>
              <w:t xml:space="preserve"> et al., 2015); (Vázquez &amp; Martínez, 2017).</w:t>
            </w:r>
          </w:p>
        </w:tc>
      </w:tr>
    </w:tbl>
    <w:p w14:paraId="347F2648" w14:textId="4CAE6DF6" w:rsidR="00C367FD" w:rsidRPr="00A14E92" w:rsidRDefault="00CE34A4" w:rsidP="006F641C">
      <w:pPr>
        <w:shd w:val="clear" w:color="auto" w:fill="FFFFFF" w:themeFill="background1"/>
        <w:tabs>
          <w:tab w:val="left" w:pos="838"/>
        </w:tabs>
        <w:rPr>
          <w:rFonts w:cs="Arial"/>
          <w:color w:val="FFFFFF" w:themeColor="background1"/>
          <w:sz w:val="20"/>
          <w:szCs w:val="20"/>
          <w:lang w:val="es-ES"/>
        </w:rPr>
      </w:pPr>
      <w:r w:rsidRPr="00A14E92">
        <w:rPr>
          <w:rFonts w:cs="Arial"/>
          <w:color w:val="FFFFFF" w:themeColor="background1"/>
          <w:sz w:val="20"/>
          <w:szCs w:val="20"/>
          <w:lang w:val="es-ES"/>
        </w:rPr>
        <w:t>.</w:t>
      </w:r>
    </w:p>
    <w:tbl>
      <w:tblPr>
        <w:tblW w:w="5000" w:type="pct"/>
        <w:tblBorders>
          <w:top w:val="single" w:sz="4" w:space="0" w:color="auto"/>
          <w:bottom w:val="single" w:sz="4" w:space="0" w:color="auto"/>
          <w:insideH w:val="single" w:sz="4" w:space="0" w:color="auto"/>
        </w:tblBorders>
        <w:shd w:val="clear" w:color="auto" w:fill="FFFFFF" w:themeFill="background1"/>
        <w:tblLook w:val="04A0" w:firstRow="1" w:lastRow="0" w:firstColumn="1" w:lastColumn="0" w:noHBand="0" w:noVBand="1"/>
      </w:tblPr>
      <w:tblGrid>
        <w:gridCol w:w="222"/>
        <w:gridCol w:w="222"/>
        <w:gridCol w:w="4092"/>
        <w:gridCol w:w="4954"/>
      </w:tblGrid>
      <w:tr w:rsidR="00FA0A76" w:rsidRPr="00A14E92" w14:paraId="0A048574" w14:textId="77777777" w:rsidTr="00991507">
        <w:trPr>
          <w:tblHeader/>
        </w:trPr>
        <w:tc>
          <w:tcPr>
            <w:tcW w:w="5000" w:type="pct"/>
            <w:gridSpan w:val="4"/>
            <w:shd w:val="clear" w:color="auto" w:fill="FFFFFF" w:themeFill="background1"/>
          </w:tcPr>
          <w:p w14:paraId="0CEC731F" w14:textId="3556BA83" w:rsidR="00C367FD" w:rsidRPr="00A14E92" w:rsidRDefault="00C367FD" w:rsidP="004F44A9">
            <w:pPr>
              <w:shd w:val="clear" w:color="auto" w:fill="FFFFFF" w:themeFill="background1"/>
              <w:jc w:val="center"/>
              <w:rPr>
                <w:rFonts w:cs="Arial"/>
                <w:b/>
                <w:sz w:val="18"/>
                <w:szCs w:val="18"/>
                <w:lang w:val="es-ES"/>
              </w:rPr>
            </w:pPr>
            <w:r w:rsidRPr="00A14E92">
              <w:rPr>
                <w:rFonts w:cs="Arial"/>
                <w:b/>
                <w:sz w:val="18"/>
                <w:szCs w:val="18"/>
                <w:lang w:val="es-ES"/>
              </w:rPr>
              <w:lastRenderedPageBreak/>
              <w:t xml:space="preserve">Dimensión </w:t>
            </w:r>
            <w:r w:rsidR="00D730D9" w:rsidRPr="00A14E92">
              <w:rPr>
                <w:rFonts w:cs="Arial"/>
                <w:b/>
                <w:sz w:val="18"/>
                <w:szCs w:val="18"/>
                <w:lang w:val="es-ES"/>
              </w:rPr>
              <w:t>e</w:t>
            </w:r>
            <w:r w:rsidRPr="00A14E92">
              <w:rPr>
                <w:rFonts w:cs="Arial"/>
                <w:b/>
                <w:sz w:val="18"/>
                <w:szCs w:val="18"/>
                <w:lang w:val="es-ES"/>
              </w:rPr>
              <w:t>conómica de valoración</w:t>
            </w:r>
          </w:p>
          <w:p w14:paraId="6609335E" w14:textId="30380CB9" w:rsidR="00C367FD" w:rsidRPr="00A14E92" w:rsidRDefault="00C367FD" w:rsidP="006F641C">
            <w:pPr>
              <w:shd w:val="clear" w:color="auto" w:fill="FFFFFF" w:themeFill="background1"/>
              <w:rPr>
                <w:rFonts w:cs="Arial"/>
                <w:b/>
                <w:sz w:val="18"/>
                <w:szCs w:val="18"/>
                <w:lang w:val="es-ES"/>
              </w:rPr>
            </w:pPr>
            <w:r w:rsidRPr="00A14E92">
              <w:rPr>
                <w:rFonts w:cs="Arial"/>
                <w:b/>
                <w:sz w:val="18"/>
                <w:szCs w:val="18"/>
                <w:lang w:val="es-ES"/>
              </w:rPr>
              <w:t xml:space="preserve">El valor económico de los SE </w:t>
            </w:r>
            <w:proofErr w:type="spellStart"/>
            <w:r w:rsidR="005C6EBC" w:rsidRPr="00A14E92">
              <w:rPr>
                <w:rFonts w:cs="Arial"/>
                <w:b/>
                <w:sz w:val="18"/>
                <w:szCs w:val="18"/>
                <w:lang w:val="es-ES"/>
              </w:rPr>
              <w:t>se</w:t>
            </w:r>
            <w:proofErr w:type="spellEnd"/>
            <w:r w:rsidR="005C6EBC" w:rsidRPr="00A14E92">
              <w:rPr>
                <w:rFonts w:cs="Arial"/>
                <w:b/>
                <w:sz w:val="18"/>
                <w:szCs w:val="18"/>
                <w:lang w:val="es-ES"/>
              </w:rPr>
              <w:t xml:space="preserve"> </w:t>
            </w:r>
            <w:r w:rsidRPr="00A14E92">
              <w:rPr>
                <w:rFonts w:cs="Arial"/>
                <w:b/>
                <w:sz w:val="18"/>
                <w:szCs w:val="18"/>
                <w:lang w:val="es-ES"/>
              </w:rPr>
              <w:t>otorga por su nivel de aporte a:</w:t>
            </w:r>
          </w:p>
        </w:tc>
      </w:tr>
      <w:tr w:rsidR="00FA0A76" w:rsidRPr="00A14E92" w14:paraId="27576152" w14:textId="77777777" w:rsidTr="00DC6117">
        <w:tc>
          <w:tcPr>
            <w:tcW w:w="117" w:type="pct"/>
            <w:vMerge w:val="restart"/>
            <w:shd w:val="clear" w:color="auto" w:fill="FFFFFF" w:themeFill="background1"/>
          </w:tcPr>
          <w:p w14:paraId="6A80609F" w14:textId="77777777" w:rsidR="00C367FD" w:rsidRPr="00A14E92" w:rsidRDefault="00C367FD" w:rsidP="006F641C">
            <w:pPr>
              <w:shd w:val="clear" w:color="auto" w:fill="FFFFFF" w:themeFill="background1"/>
              <w:rPr>
                <w:rFonts w:cs="Arial"/>
                <w:sz w:val="18"/>
                <w:szCs w:val="18"/>
                <w:lang w:val="es-ES"/>
              </w:rPr>
            </w:pPr>
          </w:p>
        </w:tc>
        <w:tc>
          <w:tcPr>
            <w:tcW w:w="2273" w:type="pct"/>
            <w:gridSpan w:val="2"/>
            <w:shd w:val="clear" w:color="auto" w:fill="FFFFFF" w:themeFill="background1"/>
          </w:tcPr>
          <w:p w14:paraId="7048ADAC" w14:textId="1F0D3AA2" w:rsidR="00C367FD" w:rsidRPr="00A14E92" w:rsidRDefault="00C367FD" w:rsidP="004F44A9">
            <w:pPr>
              <w:shd w:val="clear" w:color="auto" w:fill="FFFFFF" w:themeFill="background1"/>
              <w:rPr>
                <w:rFonts w:cs="Arial"/>
                <w:sz w:val="18"/>
                <w:szCs w:val="18"/>
                <w:lang w:val="es-ES"/>
              </w:rPr>
            </w:pPr>
            <w:r w:rsidRPr="00A14E92">
              <w:rPr>
                <w:rFonts w:cs="Arial"/>
                <w:b/>
                <w:sz w:val="18"/>
                <w:szCs w:val="18"/>
                <w:lang w:val="es-ES"/>
              </w:rPr>
              <w:t>Principio 9</w:t>
            </w:r>
            <w:r w:rsidR="00AA1B8D" w:rsidRPr="00A14E92">
              <w:rPr>
                <w:rFonts w:cs="Arial"/>
                <w:b/>
                <w:sz w:val="18"/>
                <w:szCs w:val="18"/>
                <w:lang w:val="es-ES"/>
              </w:rPr>
              <w:t xml:space="preserve"> (PEcon-9)</w:t>
            </w:r>
            <w:r w:rsidRPr="00A14E92">
              <w:rPr>
                <w:rFonts w:cs="Arial"/>
                <w:b/>
                <w:sz w:val="18"/>
                <w:szCs w:val="18"/>
                <w:lang w:val="es-ES"/>
              </w:rPr>
              <w:t xml:space="preserve">: </w:t>
            </w:r>
            <w:r w:rsidR="004F44A9" w:rsidRPr="00A14E92">
              <w:rPr>
                <w:rFonts w:cs="Arial"/>
                <w:b/>
                <w:sz w:val="18"/>
                <w:szCs w:val="18"/>
                <w:lang w:val="es-ES"/>
              </w:rPr>
              <w:t>a</w:t>
            </w:r>
            <w:r w:rsidRPr="00A14E92">
              <w:rPr>
                <w:rFonts w:cs="Arial"/>
                <w:b/>
                <w:sz w:val="18"/>
                <w:szCs w:val="18"/>
                <w:lang w:val="es-ES"/>
              </w:rPr>
              <w:t xml:space="preserve">umento de la productividad, mejorando la viabilidad económica del </w:t>
            </w:r>
            <w:proofErr w:type="spellStart"/>
            <w:r w:rsidRPr="00A14E92">
              <w:rPr>
                <w:rFonts w:cs="Arial"/>
                <w:b/>
                <w:sz w:val="18"/>
                <w:szCs w:val="18"/>
                <w:lang w:val="es-ES"/>
              </w:rPr>
              <w:t>agroecosistema</w:t>
            </w:r>
            <w:proofErr w:type="spellEnd"/>
            <w:r w:rsidRPr="00A14E92">
              <w:rPr>
                <w:rFonts w:cs="Arial"/>
                <w:b/>
                <w:sz w:val="18"/>
                <w:szCs w:val="18"/>
                <w:lang w:val="es-ES"/>
              </w:rPr>
              <w:t xml:space="preserve"> sostenible, conservando los procesos y las funciones </w:t>
            </w:r>
            <w:proofErr w:type="spellStart"/>
            <w:r w:rsidRPr="00A14E92">
              <w:rPr>
                <w:rFonts w:cs="Arial"/>
                <w:b/>
                <w:sz w:val="18"/>
                <w:szCs w:val="18"/>
                <w:lang w:val="es-ES"/>
              </w:rPr>
              <w:t>ecosistémicas</w:t>
            </w:r>
            <w:proofErr w:type="spellEnd"/>
            <w:r w:rsidRPr="00A14E92">
              <w:rPr>
                <w:rFonts w:cs="Arial"/>
                <w:b/>
                <w:sz w:val="18"/>
                <w:szCs w:val="18"/>
                <w:lang w:val="es-ES"/>
              </w:rPr>
              <w:t>.</w:t>
            </w:r>
          </w:p>
        </w:tc>
        <w:tc>
          <w:tcPr>
            <w:tcW w:w="2610" w:type="pct"/>
            <w:shd w:val="clear" w:color="auto" w:fill="FFFFFF" w:themeFill="background1"/>
          </w:tcPr>
          <w:p w14:paraId="2F3B9C77" w14:textId="77777777" w:rsidR="00C367FD" w:rsidRPr="00A14E92" w:rsidRDefault="00C367FD" w:rsidP="006F641C">
            <w:pPr>
              <w:rPr>
                <w:rFonts w:eastAsia="Times New Roman" w:cs="Arial"/>
                <w:sz w:val="18"/>
                <w:szCs w:val="18"/>
                <w:shd w:val="clear" w:color="auto" w:fill="FFFFFF"/>
                <w:lang w:val="es-ES"/>
              </w:rPr>
            </w:pP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xml:space="preserve">, 2002); (De </w:t>
            </w:r>
            <w:proofErr w:type="spellStart"/>
            <w:r w:rsidRPr="00A14E92">
              <w:rPr>
                <w:rFonts w:cs="Arial"/>
                <w:sz w:val="18"/>
                <w:szCs w:val="18"/>
                <w:lang w:val="es-ES"/>
              </w:rPr>
              <w:t>Groot</w:t>
            </w:r>
            <w:proofErr w:type="spellEnd"/>
            <w:r w:rsidRPr="00A14E92">
              <w:rPr>
                <w:rFonts w:cs="Arial"/>
                <w:sz w:val="18"/>
                <w:szCs w:val="18"/>
                <w:lang w:val="es-ES"/>
              </w:rPr>
              <w:t xml:space="preserve"> et al., 2002); (</w:t>
            </w:r>
            <w:proofErr w:type="spellStart"/>
            <w:r w:rsidRPr="00A14E92">
              <w:rPr>
                <w:rFonts w:cs="Arial"/>
                <w:sz w:val="18"/>
                <w:szCs w:val="18"/>
                <w:lang w:val="es-ES"/>
              </w:rPr>
              <w:t>Gliessman</w:t>
            </w:r>
            <w:proofErr w:type="spellEnd"/>
            <w:r w:rsidRPr="00A14E92">
              <w:rPr>
                <w:rFonts w:cs="Arial"/>
                <w:sz w:val="18"/>
                <w:szCs w:val="18"/>
                <w:lang w:val="es-ES"/>
              </w:rPr>
              <w:t xml:space="preserve"> et al., 2007); (Bastida et al., 2013); </w:t>
            </w:r>
            <w:r w:rsidRPr="00A14E92">
              <w:rPr>
                <w:rFonts w:cs="Arial"/>
                <w:sz w:val="18"/>
                <w:szCs w:val="18"/>
                <w:shd w:val="clear" w:color="auto" w:fill="FFFFFF"/>
                <w:lang w:val="es-ES"/>
              </w:rPr>
              <w:t>(de Molina &amp; Caporal, 2013); (</w:t>
            </w:r>
            <w:proofErr w:type="spellStart"/>
            <w:r w:rsidRPr="00A14E92">
              <w:rPr>
                <w:rFonts w:cs="Arial"/>
                <w:sz w:val="18"/>
                <w:szCs w:val="18"/>
                <w:shd w:val="clear" w:color="auto" w:fill="FFFFFF"/>
                <w:lang w:val="es-ES"/>
              </w:rPr>
              <w:t>Sarandón</w:t>
            </w:r>
            <w:proofErr w:type="spellEnd"/>
            <w:r w:rsidRPr="00A14E92">
              <w:rPr>
                <w:rFonts w:cs="Arial"/>
                <w:sz w:val="18"/>
                <w:szCs w:val="18"/>
                <w:shd w:val="clear" w:color="auto" w:fill="FFFFFF"/>
                <w:lang w:val="es-ES"/>
              </w:rPr>
              <w:t xml:space="preserve"> &amp; Flores, 2014); </w:t>
            </w:r>
            <w:r w:rsidRPr="00A14E92">
              <w:rPr>
                <w:rFonts w:eastAsia="Times New Roman" w:cs="Arial"/>
                <w:sz w:val="18"/>
                <w:szCs w:val="18"/>
                <w:shd w:val="clear" w:color="auto" w:fill="FFFFFF"/>
                <w:lang w:val="es-ES"/>
              </w:rPr>
              <w:t>(Bautista, 2015).</w:t>
            </w:r>
          </w:p>
          <w:p w14:paraId="1CEE5A2C" w14:textId="77777777" w:rsidR="00C367FD" w:rsidRPr="00A14E92" w:rsidRDefault="00C367FD" w:rsidP="006F641C">
            <w:pPr>
              <w:rPr>
                <w:rFonts w:cs="Arial"/>
                <w:sz w:val="18"/>
                <w:szCs w:val="18"/>
                <w:lang w:val="es-ES"/>
              </w:rPr>
            </w:pPr>
          </w:p>
          <w:p w14:paraId="7F0614C2" w14:textId="77777777" w:rsidR="00C367FD" w:rsidRPr="00A14E92" w:rsidRDefault="00C367FD" w:rsidP="006F641C">
            <w:pPr>
              <w:shd w:val="clear" w:color="auto" w:fill="FFFFFF" w:themeFill="background1"/>
              <w:rPr>
                <w:rFonts w:cs="Arial"/>
                <w:sz w:val="18"/>
                <w:szCs w:val="18"/>
                <w:lang w:val="es-ES"/>
              </w:rPr>
            </w:pPr>
          </w:p>
        </w:tc>
      </w:tr>
      <w:tr w:rsidR="00FA0A76" w:rsidRPr="00CA0178" w14:paraId="5DECF71E" w14:textId="77777777" w:rsidTr="00DC6117">
        <w:tc>
          <w:tcPr>
            <w:tcW w:w="117" w:type="pct"/>
            <w:vMerge/>
            <w:shd w:val="clear" w:color="auto" w:fill="FFFFFF" w:themeFill="background1"/>
          </w:tcPr>
          <w:p w14:paraId="5E3D5098" w14:textId="77777777" w:rsidR="00C367FD" w:rsidRPr="00A14E92" w:rsidRDefault="00C367FD" w:rsidP="006F641C">
            <w:pPr>
              <w:shd w:val="clear" w:color="auto" w:fill="FFFFFF" w:themeFill="background1"/>
              <w:rPr>
                <w:rFonts w:cs="Arial"/>
                <w:sz w:val="18"/>
                <w:szCs w:val="18"/>
                <w:lang w:val="es-ES"/>
              </w:rPr>
            </w:pPr>
          </w:p>
        </w:tc>
        <w:tc>
          <w:tcPr>
            <w:tcW w:w="117" w:type="pct"/>
            <w:vMerge w:val="restart"/>
            <w:shd w:val="clear" w:color="auto" w:fill="FFFFFF" w:themeFill="background1"/>
          </w:tcPr>
          <w:p w14:paraId="7149ADD5" w14:textId="77777777" w:rsidR="00C367FD" w:rsidRPr="00A14E92" w:rsidRDefault="00C367FD" w:rsidP="006F641C">
            <w:pPr>
              <w:shd w:val="clear" w:color="auto" w:fill="FFFFFF" w:themeFill="background1"/>
              <w:rPr>
                <w:rFonts w:cs="Arial"/>
                <w:sz w:val="18"/>
                <w:szCs w:val="18"/>
                <w:lang w:val="es-ES"/>
              </w:rPr>
            </w:pPr>
          </w:p>
        </w:tc>
        <w:tc>
          <w:tcPr>
            <w:tcW w:w="2156" w:type="pct"/>
            <w:shd w:val="clear" w:color="auto" w:fill="FFFFFF" w:themeFill="background1"/>
          </w:tcPr>
          <w:p w14:paraId="0FC5DB6E" w14:textId="7FDB69D1" w:rsidR="00C367FD" w:rsidRPr="00A14E92" w:rsidRDefault="00C367FD" w:rsidP="004F44A9">
            <w:pPr>
              <w:shd w:val="clear" w:color="auto" w:fill="FFFFFF" w:themeFill="background1"/>
              <w:rPr>
                <w:rFonts w:cs="Arial"/>
                <w:lang w:val="es-ES"/>
              </w:rPr>
            </w:pPr>
            <w:r w:rsidRPr="00A14E92">
              <w:rPr>
                <w:rFonts w:cs="Arial"/>
                <w:sz w:val="18"/>
                <w:szCs w:val="18"/>
                <w:lang w:val="es-ES"/>
              </w:rPr>
              <w:t>Criterio 25</w:t>
            </w:r>
            <w:r w:rsidR="00F35A83" w:rsidRPr="00A14E92">
              <w:rPr>
                <w:rFonts w:cs="Arial"/>
                <w:sz w:val="18"/>
                <w:szCs w:val="18"/>
                <w:lang w:val="es-ES"/>
              </w:rPr>
              <w:t xml:space="preserve"> (CEcon-25)</w:t>
            </w:r>
            <w:r w:rsidRPr="00A14E92">
              <w:rPr>
                <w:rFonts w:cs="Arial"/>
                <w:sz w:val="18"/>
                <w:szCs w:val="18"/>
                <w:lang w:val="es-ES"/>
              </w:rPr>
              <w:t xml:space="preserve">: </w:t>
            </w:r>
            <w:r w:rsidR="004F44A9" w:rsidRPr="00A14E92">
              <w:rPr>
                <w:rFonts w:cs="Arial"/>
                <w:sz w:val="18"/>
                <w:szCs w:val="18"/>
                <w:lang w:val="es-ES"/>
              </w:rPr>
              <w:t>a</w:t>
            </w:r>
            <w:r w:rsidR="00FE2BA8" w:rsidRPr="00A14E92">
              <w:rPr>
                <w:rFonts w:cs="Arial"/>
                <w:sz w:val="18"/>
                <w:szCs w:val="18"/>
                <w:lang w:val="es-ES"/>
              </w:rPr>
              <w:t xml:space="preserve">umento de la eficiencia energética del </w:t>
            </w:r>
            <w:proofErr w:type="spellStart"/>
            <w:r w:rsidR="00FE2BA8" w:rsidRPr="00A14E92">
              <w:rPr>
                <w:rFonts w:cs="Arial"/>
                <w:sz w:val="18"/>
                <w:szCs w:val="18"/>
                <w:lang w:val="es-ES"/>
              </w:rPr>
              <w:t>agroecosistema</w:t>
            </w:r>
            <w:proofErr w:type="spellEnd"/>
            <w:r w:rsidR="00FE2BA8" w:rsidRPr="00A14E92">
              <w:rPr>
                <w:rFonts w:cs="Arial"/>
                <w:sz w:val="18"/>
                <w:szCs w:val="18"/>
                <w:lang w:val="es-ES"/>
              </w:rPr>
              <w:t xml:space="preserve"> generando un balance energético positivo.</w:t>
            </w:r>
          </w:p>
          <w:p w14:paraId="347FD00C" w14:textId="77777777" w:rsidR="00C367FD" w:rsidRPr="00A14E92" w:rsidRDefault="00C367FD" w:rsidP="006F641C">
            <w:pPr>
              <w:shd w:val="clear" w:color="auto" w:fill="FFFFFF" w:themeFill="background1"/>
              <w:rPr>
                <w:rFonts w:cs="Arial"/>
                <w:sz w:val="18"/>
                <w:szCs w:val="18"/>
                <w:lang w:val="es-ES"/>
              </w:rPr>
            </w:pPr>
          </w:p>
        </w:tc>
        <w:tc>
          <w:tcPr>
            <w:tcW w:w="2610" w:type="pct"/>
            <w:shd w:val="clear" w:color="auto" w:fill="FFFFFF" w:themeFill="background1"/>
          </w:tcPr>
          <w:p w14:paraId="265D21F8" w14:textId="66A25E98" w:rsidR="00C367FD" w:rsidRPr="008114E4" w:rsidRDefault="00C367FD" w:rsidP="006F641C">
            <w:pPr>
              <w:shd w:val="clear" w:color="auto" w:fill="FFFFFF" w:themeFill="background1"/>
              <w:rPr>
                <w:rFonts w:cs="Arial"/>
                <w:sz w:val="18"/>
                <w:szCs w:val="18"/>
                <w:lang w:val="fr-FR"/>
              </w:rPr>
            </w:pPr>
            <w:r w:rsidRPr="008114E4">
              <w:rPr>
                <w:rFonts w:cs="Arial"/>
                <w:sz w:val="18"/>
                <w:szCs w:val="18"/>
                <w:lang w:val="fr-FR"/>
              </w:rPr>
              <w:t>(</w:t>
            </w:r>
            <w:proofErr w:type="spellStart"/>
            <w:r w:rsidRPr="008114E4">
              <w:rPr>
                <w:rFonts w:cs="Arial"/>
                <w:sz w:val="18"/>
                <w:szCs w:val="18"/>
                <w:lang w:val="fr-FR"/>
              </w:rPr>
              <w:t>Altieri</w:t>
            </w:r>
            <w:proofErr w:type="spellEnd"/>
            <w:r w:rsidRPr="008114E4">
              <w:rPr>
                <w:rFonts w:cs="Arial"/>
                <w:sz w:val="18"/>
                <w:szCs w:val="18"/>
                <w:lang w:val="fr-FR"/>
              </w:rPr>
              <w:t>, 2002</w:t>
            </w:r>
            <w:proofErr w:type="gramStart"/>
            <w:r w:rsidRPr="008114E4">
              <w:rPr>
                <w:rFonts w:cs="Arial"/>
                <w:sz w:val="18"/>
                <w:szCs w:val="18"/>
                <w:lang w:val="fr-FR"/>
              </w:rPr>
              <w:t>);</w:t>
            </w:r>
            <w:proofErr w:type="gramEnd"/>
            <w:r w:rsidRPr="008114E4">
              <w:rPr>
                <w:rFonts w:cs="Arial"/>
                <w:sz w:val="18"/>
                <w:szCs w:val="18"/>
                <w:lang w:val="fr-FR"/>
              </w:rPr>
              <w:t xml:space="preserve"> (De </w:t>
            </w:r>
            <w:proofErr w:type="spellStart"/>
            <w:r w:rsidRPr="008114E4">
              <w:rPr>
                <w:rFonts w:cs="Arial"/>
                <w:sz w:val="18"/>
                <w:szCs w:val="18"/>
                <w:lang w:val="fr-FR"/>
              </w:rPr>
              <w:t>Groot</w:t>
            </w:r>
            <w:proofErr w:type="spellEnd"/>
            <w:r w:rsidRPr="008114E4">
              <w:rPr>
                <w:rFonts w:cs="Arial"/>
                <w:sz w:val="18"/>
                <w:szCs w:val="18"/>
                <w:lang w:val="fr-FR"/>
              </w:rPr>
              <w:t xml:space="preserve"> et al., 2002); (</w:t>
            </w:r>
            <w:proofErr w:type="spellStart"/>
            <w:r w:rsidRPr="008114E4">
              <w:rPr>
                <w:rFonts w:cs="Arial"/>
                <w:sz w:val="18"/>
                <w:szCs w:val="18"/>
                <w:lang w:val="fr-FR"/>
              </w:rPr>
              <w:t>Gliessman</w:t>
            </w:r>
            <w:proofErr w:type="spellEnd"/>
            <w:r w:rsidRPr="008114E4">
              <w:rPr>
                <w:rFonts w:cs="Arial"/>
                <w:sz w:val="18"/>
                <w:szCs w:val="18"/>
                <w:lang w:val="fr-FR"/>
              </w:rPr>
              <w:t xml:space="preserve"> et al., 2007); (</w:t>
            </w:r>
            <w:proofErr w:type="spellStart"/>
            <w:r w:rsidRPr="008114E4">
              <w:rPr>
                <w:rFonts w:cs="Arial"/>
                <w:sz w:val="18"/>
                <w:szCs w:val="18"/>
                <w:lang w:val="fr-FR"/>
              </w:rPr>
              <w:t>Bastida</w:t>
            </w:r>
            <w:proofErr w:type="spellEnd"/>
            <w:r w:rsidRPr="008114E4">
              <w:rPr>
                <w:rFonts w:cs="Arial"/>
                <w:sz w:val="18"/>
                <w:szCs w:val="18"/>
                <w:lang w:val="fr-FR"/>
              </w:rPr>
              <w:t xml:space="preserve"> et al., 2013); </w:t>
            </w: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Sarandón</w:t>
            </w:r>
            <w:proofErr w:type="spellEnd"/>
            <w:r w:rsidRPr="008114E4">
              <w:rPr>
                <w:rFonts w:cs="Arial"/>
                <w:sz w:val="18"/>
                <w:szCs w:val="18"/>
                <w:shd w:val="clear" w:color="auto" w:fill="FFFFFF"/>
                <w:lang w:val="fr-FR"/>
              </w:rPr>
              <w:t xml:space="preserve"> &amp; Flores, 2014); (Wu et al., 2015); (</w:t>
            </w:r>
            <w:proofErr w:type="spellStart"/>
            <w:r w:rsidRPr="008114E4">
              <w:rPr>
                <w:rFonts w:cs="Arial"/>
                <w:sz w:val="18"/>
                <w:szCs w:val="18"/>
                <w:shd w:val="clear" w:color="auto" w:fill="FFFFFF"/>
                <w:lang w:val="fr-FR"/>
              </w:rPr>
              <w:t>Nicholls</w:t>
            </w:r>
            <w:proofErr w:type="spellEnd"/>
            <w:r w:rsidRPr="008114E4">
              <w:rPr>
                <w:rFonts w:cs="Arial"/>
                <w:sz w:val="18"/>
                <w:szCs w:val="18"/>
                <w:shd w:val="clear" w:color="auto" w:fill="FFFFFF"/>
                <w:lang w:val="fr-FR"/>
              </w:rPr>
              <w:t xml:space="preserve"> et al., 2015); (</w:t>
            </w:r>
            <w:proofErr w:type="spellStart"/>
            <w:r w:rsidRPr="008114E4">
              <w:rPr>
                <w:rFonts w:cs="Arial"/>
                <w:sz w:val="18"/>
                <w:szCs w:val="18"/>
                <w:shd w:val="clear" w:color="auto" w:fill="FFFFFF"/>
                <w:lang w:val="fr-FR"/>
              </w:rPr>
              <w:t>Nodari</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Tomás</w:t>
            </w:r>
            <w:proofErr w:type="spellEnd"/>
            <w:r w:rsidRPr="008114E4">
              <w:rPr>
                <w:rFonts w:cs="Arial"/>
                <w:sz w:val="18"/>
                <w:szCs w:val="18"/>
                <w:shd w:val="clear" w:color="auto" w:fill="FFFFFF"/>
                <w:lang w:val="fr-FR"/>
              </w:rPr>
              <w:t>, 2016); (Mateos-</w:t>
            </w:r>
            <w:proofErr w:type="spellStart"/>
            <w:r w:rsidRPr="008114E4">
              <w:rPr>
                <w:rFonts w:cs="Arial"/>
                <w:sz w:val="18"/>
                <w:szCs w:val="18"/>
                <w:shd w:val="clear" w:color="auto" w:fill="FFFFFF"/>
                <w:lang w:val="fr-FR"/>
              </w:rPr>
              <w:t>Maces</w:t>
            </w:r>
            <w:proofErr w:type="spellEnd"/>
            <w:r w:rsidRPr="008114E4">
              <w:rPr>
                <w:rFonts w:cs="Arial"/>
                <w:sz w:val="18"/>
                <w:szCs w:val="18"/>
                <w:shd w:val="clear" w:color="auto" w:fill="FFFFFF"/>
                <w:lang w:val="fr-FR"/>
              </w:rPr>
              <w:t xml:space="preserve"> et al., 2016); (</w:t>
            </w:r>
            <w:proofErr w:type="spellStart"/>
            <w:r w:rsidRPr="008114E4">
              <w:rPr>
                <w:rFonts w:cs="Arial"/>
                <w:sz w:val="18"/>
                <w:szCs w:val="18"/>
                <w:shd w:val="clear" w:color="auto" w:fill="FFFFFF"/>
                <w:lang w:val="fr-FR"/>
              </w:rPr>
              <w:t>Turrent-Fernández</w:t>
            </w:r>
            <w:proofErr w:type="spellEnd"/>
            <w:r w:rsidRPr="008114E4">
              <w:rPr>
                <w:rFonts w:cs="Arial"/>
                <w:sz w:val="18"/>
                <w:szCs w:val="18"/>
                <w:shd w:val="clear" w:color="auto" w:fill="FFFFFF"/>
                <w:lang w:val="fr-FR"/>
              </w:rPr>
              <w:t xml:space="preserve"> et al., 2017); (</w:t>
            </w:r>
            <w:proofErr w:type="spellStart"/>
            <w:r w:rsidRPr="008114E4">
              <w:rPr>
                <w:rFonts w:cs="Arial"/>
                <w:sz w:val="18"/>
                <w:szCs w:val="18"/>
                <w:shd w:val="clear" w:color="auto" w:fill="FFFFFF"/>
                <w:lang w:val="fr-FR"/>
              </w:rPr>
              <w:t>Vázquez</w:t>
            </w:r>
            <w:proofErr w:type="spellEnd"/>
            <w:r w:rsidRPr="008114E4">
              <w:rPr>
                <w:rFonts w:cs="Arial"/>
                <w:sz w:val="18"/>
                <w:szCs w:val="18"/>
                <w:shd w:val="clear" w:color="auto" w:fill="FFFFFF"/>
                <w:lang w:val="fr-FR"/>
              </w:rPr>
              <w:t xml:space="preserve"> &amp; </w:t>
            </w:r>
            <w:r w:rsidR="00C85710" w:rsidRPr="008114E4">
              <w:rPr>
                <w:rFonts w:cs="Arial"/>
                <w:sz w:val="18"/>
                <w:szCs w:val="18"/>
                <w:shd w:val="clear" w:color="auto" w:fill="FFFFFF"/>
                <w:lang w:val="fr-FR"/>
              </w:rPr>
              <w:t>Martinez</w:t>
            </w:r>
            <w:r w:rsidRPr="008114E4">
              <w:rPr>
                <w:rFonts w:cs="Arial"/>
                <w:sz w:val="18"/>
                <w:szCs w:val="18"/>
                <w:shd w:val="clear" w:color="auto" w:fill="FFFFFF"/>
                <w:lang w:val="fr-FR"/>
              </w:rPr>
              <w:t xml:space="preserve">, 2017); </w:t>
            </w:r>
            <w:r w:rsidRPr="008114E4">
              <w:rPr>
                <w:rFonts w:cs="Arial"/>
                <w:sz w:val="18"/>
                <w:szCs w:val="18"/>
                <w:lang w:val="fr-FR"/>
              </w:rPr>
              <w:t>(</w:t>
            </w:r>
            <w:proofErr w:type="spellStart"/>
            <w:r w:rsidRPr="008114E4">
              <w:rPr>
                <w:rFonts w:cs="Arial"/>
                <w:sz w:val="18"/>
                <w:szCs w:val="18"/>
                <w:lang w:val="fr-FR"/>
              </w:rPr>
              <w:t>Paleologos</w:t>
            </w:r>
            <w:proofErr w:type="spellEnd"/>
            <w:r w:rsidRPr="008114E4">
              <w:rPr>
                <w:rFonts w:cs="Arial"/>
                <w:sz w:val="18"/>
                <w:szCs w:val="18"/>
                <w:lang w:val="fr-FR"/>
              </w:rPr>
              <w:t xml:space="preserve"> et al., 2017);</w:t>
            </w:r>
            <w:r w:rsidRPr="008114E4">
              <w:rPr>
                <w:rFonts w:cs="Arial"/>
                <w:sz w:val="18"/>
                <w:szCs w:val="18"/>
                <w:shd w:val="clear" w:color="auto" w:fill="FFFFFF"/>
                <w:lang w:val="fr-FR"/>
              </w:rPr>
              <w:t xml:space="preserve"> (</w:t>
            </w:r>
            <w:proofErr w:type="spellStart"/>
            <w:r w:rsidRPr="008114E4">
              <w:rPr>
                <w:rFonts w:cs="Arial"/>
                <w:sz w:val="18"/>
                <w:szCs w:val="18"/>
                <w:shd w:val="clear" w:color="auto" w:fill="FFFFFF"/>
                <w:lang w:val="fr-FR"/>
              </w:rPr>
              <w:t>Güldner</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Krausmann</w:t>
            </w:r>
            <w:proofErr w:type="spellEnd"/>
            <w:r w:rsidRPr="008114E4">
              <w:rPr>
                <w:rFonts w:cs="Arial"/>
                <w:sz w:val="18"/>
                <w:szCs w:val="18"/>
                <w:shd w:val="clear" w:color="auto" w:fill="FFFFFF"/>
                <w:lang w:val="fr-FR"/>
              </w:rPr>
              <w:t>, 2017); (Daniels et al., 2017); (</w:t>
            </w:r>
            <w:proofErr w:type="spellStart"/>
            <w:r w:rsidRPr="008114E4">
              <w:rPr>
                <w:rFonts w:cs="Arial"/>
                <w:sz w:val="18"/>
                <w:szCs w:val="18"/>
                <w:shd w:val="clear" w:color="auto" w:fill="FFFFFF"/>
                <w:lang w:val="fr-FR"/>
              </w:rPr>
              <w:t>Nicholls</w:t>
            </w:r>
            <w:proofErr w:type="spellEnd"/>
            <w:r w:rsidRPr="008114E4">
              <w:rPr>
                <w:rFonts w:cs="Arial"/>
                <w:sz w:val="18"/>
                <w:szCs w:val="18"/>
                <w:shd w:val="clear" w:color="auto" w:fill="FFFFFF"/>
                <w:lang w:val="fr-FR"/>
              </w:rPr>
              <w:t xml:space="preserve"> et al., 2017).</w:t>
            </w:r>
          </w:p>
        </w:tc>
      </w:tr>
      <w:tr w:rsidR="00FA0A76" w:rsidRPr="00CA0178" w14:paraId="4B8D653E" w14:textId="77777777" w:rsidTr="00DC6117">
        <w:tc>
          <w:tcPr>
            <w:tcW w:w="117" w:type="pct"/>
            <w:vMerge/>
            <w:shd w:val="clear" w:color="auto" w:fill="FFFFFF" w:themeFill="background1"/>
          </w:tcPr>
          <w:p w14:paraId="66D11370" w14:textId="77777777" w:rsidR="00C367FD" w:rsidRPr="008114E4" w:rsidRDefault="00C367FD" w:rsidP="006F641C">
            <w:pPr>
              <w:shd w:val="clear" w:color="auto" w:fill="FFFFFF" w:themeFill="background1"/>
              <w:rPr>
                <w:rFonts w:cs="Arial"/>
                <w:sz w:val="18"/>
                <w:szCs w:val="18"/>
                <w:lang w:val="fr-FR"/>
              </w:rPr>
            </w:pPr>
          </w:p>
        </w:tc>
        <w:tc>
          <w:tcPr>
            <w:tcW w:w="117" w:type="pct"/>
            <w:vMerge/>
            <w:shd w:val="clear" w:color="auto" w:fill="FFFFFF" w:themeFill="background1"/>
          </w:tcPr>
          <w:p w14:paraId="7DE38BD9" w14:textId="77777777" w:rsidR="00C367FD" w:rsidRPr="008114E4" w:rsidRDefault="00C367FD" w:rsidP="006F641C">
            <w:pPr>
              <w:shd w:val="clear" w:color="auto" w:fill="FFFFFF" w:themeFill="background1"/>
              <w:rPr>
                <w:rFonts w:cs="Arial"/>
                <w:sz w:val="18"/>
                <w:szCs w:val="18"/>
                <w:lang w:val="fr-FR"/>
              </w:rPr>
            </w:pPr>
          </w:p>
        </w:tc>
        <w:tc>
          <w:tcPr>
            <w:tcW w:w="2156" w:type="pct"/>
            <w:shd w:val="clear" w:color="auto" w:fill="FFFFFF" w:themeFill="background1"/>
          </w:tcPr>
          <w:p w14:paraId="4344058E" w14:textId="639D7C88" w:rsidR="00C367FD" w:rsidRPr="00A14E92" w:rsidRDefault="00C367FD" w:rsidP="004F44A9">
            <w:pPr>
              <w:shd w:val="clear" w:color="auto" w:fill="FFFFFF" w:themeFill="background1"/>
              <w:rPr>
                <w:rFonts w:cs="Arial"/>
                <w:sz w:val="18"/>
                <w:szCs w:val="18"/>
                <w:lang w:val="es-ES"/>
              </w:rPr>
            </w:pPr>
            <w:r w:rsidRPr="00A14E92">
              <w:rPr>
                <w:rFonts w:cs="Arial"/>
                <w:sz w:val="18"/>
                <w:szCs w:val="18"/>
                <w:lang w:val="es-ES"/>
              </w:rPr>
              <w:t>Criterio 26</w:t>
            </w:r>
            <w:r w:rsidR="00F35A83" w:rsidRPr="00A14E92">
              <w:rPr>
                <w:rFonts w:cs="Arial"/>
                <w:sz w:val="18"/>
                <w:szCs w:val="18"/>
                <w:lang w:val="es-ES"/>
              </w:rPr>
              <w:t xml:space="preserve"> (CEcon-26)</w:t>
            </w:r>
            <w:r w:rsidRPr="00A14E92">
              <w:rPr>
                <w:rFonts w:cs="Arial"/>
                <w:sz w:val="18"/>
                <w:szCs w:val="18"/>
                <w:lang w:val="es-ES"/>
              </w:rPr>
              <w:t xml:space="preserve">: </w:t>
            </w:r>
            <w:r w:rsidR="004F44A9" w:rsidRPr="00A14E92">
              <w:rPr>
                <w:rFonts w:cs="Arial"/>
                <w:sz w:val="18"/>
                <w:szCs w:val="18"/>
                <w:lang w:val="es-ES"/>
              </w:rPr>
              <w:t>m</w:t>
            </w:r>
            <w:r w:rsidRPr="00A14E92">
              <w:rPr>
                <w:rFonts w:cs="Arial"/>
                <w:sz w:val="18"/>
                <w:szCs w:val="18"/>
                <w:lang w:val="es-ES"/>
              </w:rPr>
              <w:t>antenimiento de la estabilidad en la producción de alimentos bajo condiciones cambiantes o de estrés, generadas por perturbaciones o eventos extremos.</w:t>
            </w:r>
          </w:p>
        </w:tc>
        <w:tc>
          <w:tcPr>
            <w:tcW w:w="2610" w:type="pct"/>
            <w:shd w:val="clear" w:color="auto" w:fill="FFFFFF" w:themeFill="background1"/>
          </w:tcPr>
          <w:p w14:paraId="2395F965" w14:textId="77777777" w:rsidR="00C367FD" w:rsidRPr="008114E4" w:rsidRDefault="00C367FD" w:rsidP="006F641C">
            <w:pPr>
              <w:shd w:val="clear" w:color="auto" w:fill="FFFFFF" w:themeFill="background1"/>
              <w:rPr>
                <w:rFonts w:cs="Arial"/>
                <w:sz w:val="18"/>
                <w:szCs w:val="18"/>
                <w:lang w:val="fr-FR"/>
              </w:rPr>
            </w:pPr>
            <w:r w:rsidRPr="008114E4">
              <w:rPr>
                <w:rFonts w:cs="Arial"/>
                <w:sz w:val="18"/>
                <w:szCs w:val="18"/>
                <w:lang w:val="fr-FR"/>
              </w:rPr>
              <w:t>(</w:t>
            </w:r>
            <w:proofErr w:type="spellStart"/>
            <w:r w:rsidRPr="008114E4">
              <w:rPr>
                <w:rFonts w:cs="Arial"/>
                <w:sz w:val="18"/>
                <w:szCs w:val="18"/>
                <w:lang w:val="fr-FR"/>
              </w:rPr>
              <w:t>Altieri</w:t>
            </w:r>
            <w:proofErr w:type="spellEnd"/>
            <w:r w:rsidRPr="008114E4">
              <w:rPr>
                <w:rFonts w:cs="Arial"/>
                <w:sz w:val="18"/>
                <w:szCs w:val="18"/>
                <w:lang w:val="fr-FR"/>
              </w:rPr>
              <w:t>, 1989</w:t>
            </w:r>
            <w:proofErr w:type="gramStart"/>
            <w:r w:rsidRPr="008114E4">
              <w:rPr>
                <w:rFonts w:cs="Arial"/>
                <w:sz w:val="18"/>
                <w:szCs w:val="18"/>
                <w:lang w:val="fr-FR"/>
              </w:rPr>
              <w:t>);</w:t>
            </w:r>
            <w:proofErr w:type="gramEnd"/>
            <w:r w:rsidRPr="008114E4">
              <w:rPr>
                <w:rFonts w:cs="Arial"/>
                <w:sz w:val="18"/>
                <w:szCs w:val="18"/>
                <w:lang w:val="fr-FR"/>
              </w:rPr>
              <w:t xml:space="preserve"> (</w:t>
            </w:r>
            <w:proofErr w:type="spellStart"/>
            <w:r w:rsidRPr="008114E4">
              <w:rPr>
                <w:rFonts w:cs="Arial"/>
                <w:sz w:val="18"/>
                <w:szCs w:val="18"/>
                <w:lang w:val="fr-FR"/>
              </w:rPr>
              <w:t>Altieri</w:t>
            </w:r>
            <w:proofErr w:type="spellEnd"/>
            <w:r w:rsidRPr="008114E4">
              <w:rPr>
                <w:rFonts w:cs="Arial"/>
                <w:sz w:val="18"/>
                <w:szCs w:val="18"/>
                <w:lang w:val="fr-FR"/>
              </w:rPr>
              <w:t xml:space="preserve"> et al., 2012); (</w:t>
            </w:r>
            <w:proofErr w:type="spellStart"/>
            <w:r w:rsidRPr="008114E4">
              <w:rPr>
                <w:rFonts w:cs="Arial"/>
                <w:sz w:val="18"/>
                <w:szCs w:val="18"/>
                <w:lang w:val="fr-FR"/>
              </w:rPr>
              <w:t>Bastida</w:t>
            </w:r>
            <w:proofErr w:type="spellEnd"/>
            <w:r w:rsidRPr="008114E4">
              <w:rPr>
                <w:rFonts w:cs="Arial"/>
                <w:sz w:val="18"/>
                <w:szCs w:val="18"/>
                <w:lang w:val="fr-FR"/>
              </w:rPr>
              <w:t xml:space="preserve"> et al., 2013); </w:t>
            </w:r>
            <w:r w:rsidRPr="008114E4">
              <w:rPr>
                <w:rFonts w:cs="Arial"/>
                <w:sz w:val="18"/>
                <w:szCs w:val="18"/>
                <w:shd w:val="clear" w:color="auto" w:fill="FFFFFF"/>
                <w:lang w:val="fr-FR"/>
              </w:rPr>
              <w:t>(</w:t>
            </w:r>
            <w:proofErr w:type="spellStart"/>
            <w:r w:rsidRPr="008114E4">
              <w:rPr>
                <w:rFonts w:cs="Arial"/>
                <w:sz w:val="18"/>
                <w:szCs w:val="18"/>
                <w:shd w:val="clear" w:color="auto" w:fill="FFFFFF"/>
                <w:lang w:val="fr-FR"/>
              </w:rPr>
              <w:t>Sánchez</w:t>
            </w:r>
            <w:proofErr w:type="spellEnd"/>
            <w:r w:rsidRPr="008114E4">
              <w:rPr>
                <w:rFonts w:cs="Arial"/>
                <w:sz w:val="18"/>
                <w:szCs w:val="18"/>
                <w:shd w:val="clear" w:color="auto" w:fill="FFFFFF"/>
                <w:lang w:val="fr-FR"/>
              </w:rPr>
              <w:t xml:space="preserve"> &amp; </w:t>
            </w:r>
            <w:proofErr w:type="spellStart"/>
            <w:r w:rsidRPr="008114E4">
              <w:rPr>
                <w:rFonts w:cs="Arial"/>
                <w:sz w:val="18"/>
                <w:szCs w:val="18"/>
                <w:shd w:val="clear" w:color="auto" w:fill="FFFFFF"/>
                <w:lang w:val="fr-FR"/>
              </w:rPr>
              <w:t>Villegas</w:t>
            </w:r>
            <w:proofErr w:type="spellEnd"/>
            <w:r w:rsidRPr="008114E4">
              <w:rPr>
                <w:rFonts w:cs="Arial"/>
                <w:sz w:val="18"/>
                <w:szCs w:val="18"/>
                <w:shd w:val="clear" w:color="auto" w:fill="FFFFFF"/>
                <w:lang w:val="fr-FR"/>
              </w:rPr>
              <w:t>, 2015); (</w:t>
            </w:r>
            <w:proofErr w:type="spellStart"/>
            <w:r w:rsidRPr="008114E4">
              <w:rPr>
                <w:rFonts w:cs="Arial"/>
                <w:sz w:val="18"/>
                <w:szCs w:val="18"/>
                <w:shd w:val="clear" w:color="auto" w:fill="FFFFFF"/>
                <w:lang w:val="fr-FR"/>
              </w:rPr>
              <w:t>Nicholls</w:t>
            </w:r>
            <w:proofErr w:type="spellEnd"/>
            <w:r w:rsidRPr="008114E4">
              <w:rPr>
                <w:rFonts w:cs="Arial"/>
                <w:sz w:val="18"/>
                <w:szCs w:val="18"/>
                <w:shd w:val="clear" w:color="auto" w:fill="FFFFFF"/>
                <w:lang w:val="fr-FR"/>
              </w:rPr>
              <w:t xml:space="preserve"> et al., 2017).</w:t>
            </w:r>
          </w:p>
        </w:tc>
      </w:tr>
      <w:tr w:rsidR="00FA0A76" w:rsidRPr="00A14E92" w14:paraId="7B3E8531" w14:textId="77777777" w:rsidTr="00DC6117">
        <w:tc>
          <w:tcPr>
            <w:tcW w:w="117" w:type="pct"/>
            <w:vMerge/>
            <w:shd w:val="clear" w:color="auto" w:fill="FFFFFF" w:themeFill="background1"/>
          </w:tcPr>
          <w:p w14:paraId="0A71D54B" w14:textId="77777777" w:rsidR="00C367FD" w:rsidRPr="008114E4" w:rsidRDefault="00C367FD" w:rsidP="006F641C">
            <w:pPr>
              <w:shd w:val="clear" w:color="auto" w:fill="FFFFFF" w:themeFill="background1"/>
              <w:rPr>
                <w:rFonts w:cs="Arial"/>
                <w:sz w:val="18"/>
                <w:szCs w:val="18"/>
                <w:lang w:val="fr-FR"/>
              </w:rPr>
            </w:pPr>
          </w:p>
        </w:tc>
        <w:tc>
          <w:tcPr>
            <w:tcW w:w="117" w:type="pct"/>
            <w:vMerge/>
            <w:shd w:val="clear" w:color="auto" w:fill="FFFFFF" w:themeFill="background1"/>
          </w:tcPr>
          <w:p w14:paraId="4C104296" w14:textId="77777777" w:rsidR="00C367FD" w:rsidRPr="008114E4" w:rsidRDefault="00C367FD" w:rsidP="006F641C">
            <w:pPr>
              <w:shd w:val="clear" w:color="auto" w:fill="FFFFFF" w:themeFill="background1"/>
              <w:rPr>
                <w:rFonts w:cs="Arial"/>
                <w:sz w:val="18"/>
                <w:szCs w:val="18"/>
                <w:lang w:val="fr-FR"/>
              </w:rPr>
            </w:pPr>
          </w:p>
        </w:tc>
        <w:tc>
          <w:tcPr>
            <w:tcW w:w="2156" w:type="pct"/>
            <w:shd w:val="clear" w:color="auto" w:fill="FFFFFF" w:themeFill="background1"/>
          </w:tcPr>
          <w:p w14:paraId="2D71BE37" w14:textId="70DEF4AF" w:rsidR="00C367FD" w:rsidRPr="00A14E92" w:rsidRDefault="00C367FD" w:rsidP="004F44A9">
            <w:pPr>
              <w:shd w:val="clear" w:color="auto" w:fill="FFFFFF" w:themeFill="background1"/>
              <w:rPr>
                <w:rFonts w:cs="Arial"/>
                <w:sz w:val="18"/>
                <w:szCs w:val="18"/>
                <w:lang w:val="es-ES"/>
              </w:rPr>
            </w:pPr>
            <w:r w:rsidRPr="00A14E92">
              <w:rPr>
                <w:rFonts w:cs="Arial"/>
                <w:sz w:val="18"/>
                <w:szCs w:val="18"/>
                <w:lang w:val="es-ES"/>
              </w:rPr>
              <w:t>Criterio 27</w:t>
            </w:r>
            <w:r w:rsidR="00F35A83" w:rsidRPr="00A14E92">
              <w:rPr>
                <w:rFonts w:cs="Arial"/>
                <w:sz w:val="18"/>
                <w:szCs w:val="18"/>
                <w:lang w:val="es-ES"/>
              </w:rPr>
              <w:t xml:space="preserve"> (CEcon-27)</w:t>
            </w:r>
            <w:r w:rsidRPr="00A14E92">
              <w:rPr>
                <w:rFonts w:cs="Arial"/>
                <w:sz w:val="18"/>
                <w:szCs w:val="18"/>
                <w:lang w:val="es-ES"/>
              </w:rPr>
              <w:t xml:space="preserve">: </w:t>
            </w:r>
            <w:r w:rsidR="004F44A9" w:rsidRPr="00A14E92">
              <w:rPr>
                <w:rFonts w:cs="Arial"/>
                <w:sz w:val="18"/>
                <w:szCs w:val="18"/>
                <w:lang w:val="es-ES"/>
              </w:rPr>
              <w:t>i</w:t>
            </w:r>
            <w:r w:rsidRPr="00A14E92">
              <w:rPr>
                <w:rFonts w:cs="Arial"/>
                <w:sz w:val="18"/>
                <w:szCs w:val="18"/>
                <w:lang w:val="es-ES"/>
              </w:rPr>
              <w:t xml:space="preserve">ncremento de la diversificación de ingresos, la generación de productos secundarios y alternativas conexas a la actividad agropecuaria. </w:t>
            </w:r>
          </w:p>
        </w:tc>
        <w:tc>
          <w:tcPr>
            <w:tcW w:w="2610" w:type="pct"/>
            <w:shd w:val="clear" w:color="auto" w:fill="FFFFFF" w:themeFill="background1"/>
          </w:tcPr>
          <w:p w14:paraId="7F9B1340" w14:textId="77777777" w:rsidR="00C367FD" w:rsidRPr="00A14E92" w:rsidRDefault="00C367FD" w:rsidP="006F641C">
            <w:pPr>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Beer</w:t>
            </w:r>
            <w:proofErr w:type="spellEnd"/>
            <w:r w:rsidRPr="00A14E92">
              <w:rPr>
                <w:rFonts w:cs="Arial"/>
                <w:sz w:val="18"/>
                <w:szCs w:val="18"/>
                <w:lang w:val="es-ES"/>
              </w:rPr>
              <w:t xml:space="preserve"> et al., 2003); (Pérez et al., 2005); (</w:t>
            </w:r>
            <w:proofErr w:type="spellStart"/>
            <w:r w:rsidRPr="00A14E92">
              <w:rPr>
                <w:rFonts w:cs="Arial"/>
                <w:sz w:val="18"/>
                <w:szCs w:val="18"/>
                <w:lang w:val="es-ES"/>
              </w:rPr>
              <w:t>Moonen</w:t>
            </w:r>
            <w:proofErr w:type="spellEnd"/>
            <w:r w:rsidRPr="00A14E92">
              <w:rPr>
                <w:rFonts w:cs="Arial"/>
                <w:sz w:val="18"/>
                <w:szCs w:val="18"/>
                <w:lang w:val="es-ES"/>
              </w:rPr>
              <w:t xml:space="preserve"> &amp; </w:t>
            </w:r>
            <w:proofErr w:type="spellStart"/>
            <w:r w:rsidRPr="00A14E92">
              <w:rPr>
                <w:rFonts w:cs="Arial"/>
                <w:sz w:val="18"/>
                <w:szCs w:val="18"/>
                <w:lang w:val="es-ES"/>
              </w:rPr>
              <w:t>Barberi</w:t>
            </w:r>
            <w:proofErr w:type="spellEnd"/>
            <w:r w:rsidRPr="00A14E92">
              <w:rPr>
                <w:rFonts w:cs="Arial"/>
                <w:sz w:val="18"/>
                <w:szCs w:val="18"/>
                <w:lang w:val="es-ES"/>
              </w:rPr>
              <w:t xml:space="preserve">, 2008); </w:t>
            </w:r>
            <w:r w:rsidRPr="00A14E92">
              <w:rPr>
                <w:rFonts w:eastAsia="Times New Roman" w:cs="Arial"/>
                <w:sz w:val="18"/>
                <w:szCs w:val="18"/>
                <w:shd w:val="clear" w:color="auto" w:fill="FFFFFF"/>
                <w:lang w:val="es-ES"/>
              </w:rPr>
              <w:t xml:space="preserve">(Abaunza et al., 2011); </w:t>
            </w:r>
            <w:r w:rsidRPr="00A14E92">
              <w:rPr>
                <w:rFonts w:cs="Arial"/>
                <w:sz w:val="18"/>
                <w:szCs w:val="18"/>
                <w:lang w:val="es-ES"/>
              </w:rPr>
              <w:t xml:space="preserve">(Bastida et al., 2013);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xml:space="preserve">, 2014); </w:t>
            </w:r>
            <w:r w:rsidRPr="00A14E92">
              <w:rPr>
                <w:rFonts w:cs="Arial"/>
                <w:sz w:val="18"/>
                <w:szCs w:val="18"/>
                <w:lang w:val="es-ES"/>
              </w:rPr>
              <w:t xml:space="preserve">(Sayago, 2016); </w:t>
            </w:r>
            <w:r w:rsidRPr="00A14E92">
              <w:rPr>
                <w:rFonts w:cs="Arial"/>
                <w:sz w:val="18"/>
                <w:szCs w:val="18"/>
                <w:shd w:val="clear" w:color="auto" w:fill="FFFFFF"/>
                <w:lang w:val="es-ES"/>
              </w:rPr>
              <w:t>(Vázquez &amp; Martínez, 2017); (</w:t>
            </w:r>
            <w:proofErr w:type="spellStart"/>
            <w:r w:rsidRPr="00A14E92">
              <w:rPr>
                <w:rFonts w:cs="Arial"/>
                <w:sz w:val="18"/>
                <w:szCs w:val="18"/>
                <w:shd w:val="clear" w:color="auto" w:fill="FFFFFF"/>
                <w:lang w:val="es-ES"/>
              </w:rPr>
              <w:t>Swagemakers</w:t>
            </w:r>
            <w:proofErr w:type="spellEnd"/>
            <w:r w:rsidRPr="00A14E92">
              <w:rPr>
                <w:rFonts w:cs="Arial"/>
                <w:sz w:val="18"/>
                <w:szCs w:val="18"/>
                <w:shd w:val="clear" w:color="auto" w:fill="FFFFFF"/>
                <w:lang w:val="es-ES"/>
              </w:rPr>
              <w:t xml:space="preserve"> et al., 2017); (Sosa-Fernández, López-Morgado, Toledo-Aceves &amp; Bárcenas-Pazos, 2017).</w:t>
            </w:r>
          </w:p>
        </w:tc>
      </w:tr>
      <w:tr w:rsidR="00FA0A76" w:rsidRPr="00A14E92" w14:paraId="324249C0" w14:textId="77777777" w:rsidTr="00DC6117">
        <w:tc>
          <w:tcPr>
            <w:tcW w:w="117" w:type="pct"/>
            <w:vMerge/>
            <w:shd w:val="clear" w:color="auto" w:fill="FFFFFF" w:themeFill="background1"/>
          </w:tcPr>
          <w:p w14:paraId="2888AE40" w14:textId="77777777" w:rsidR="00C367FD" w:rsidRPr="00A14E92" w:rsidRDefault="00C367FD" w:rsidP="006F641C">
            <w:pPr>
              <w:shd w:val="clear" w:color="auto" w:fill="FFFFFF" w:themeFill="background1"/>
              <w:rPr>
                <w:rFonts w:cs="Arial"/>
                <w:sz w:val="18"/>
                <w:szCs w:val="18"/>
                <w:lang w:val="es-ES"/>
              </w:rPr>
            </w:pPr>
          </w:p>
        </w:tc>
        <w:tc>
          <w:tcPr>
            <w:tcW w:w="117" w:type="pct"/>
            <w:vMerge/>
            <w:shd w:val="clear" w:color="auto" w:fill="FFFFFF" w:themeFill="background1"/>
          </w:tcPr>
          <w:p w14:paraId="1E91940F" w14:textId="77777777" w:rsidR="00C367FD" w:rsidRPr="00A14E92" w:rsidRDefault="00C367FD" w:rsidP="006F641C">
            <w:pPr>
              <w:shd w:val="clear" w:color="auto" w:fill="FFFFFF" w:themeFill="background1"/>
              <w:rPr>
                <w:rFonts w:cs="Arial"/>
                <w:sz w:val="18"/>
                <w:szCs w:val="18"/>
                <w:lang w:val="es-ES"/>
              </w:rPr>
            </w:pPr>
          </w:p>
        </w:tc>
        <w:tc>
          <w:tcPr>
            <w:tcW w:w="2156" w:type="pct"/>
            <w:shd w:val="clear" w:color="auto" w:fill="FFFFFF" w:themeFill="background1"/>
          </w:tcPr>
          <w:p w14:paraId="11D8A8B5" w14:textId="0D913986" w:rsidR="00C367FD" w:rsidRPr="00A14E92" w:rsidRDefault="00C367FD" w:rsidP="004F44A9">
            <w:pPr>
              <w:shd w:val="clear" w:color="auto" w:fill="FFFFFF" w:themeFill="background1"/>
              <w:rPr>
                <w:rFonts w:cs="Arial"/>
                <w:sz w:val="18"/>
                <w:szCs w:val="18"/>
                <w:lang w:val="es-ES"/>
              </w:rPr>
            </w:pPr>
            <w:r w:rsidRPr="00A14E92">
              <w:rPr>
                <w:rFonts w:cs="Arial"/>
                <w:sz w:val="18"/>
                <w:szCs w:val="18"/>
                <w:lang w:val="es-ES"/>
              </w:rPr>
              <w:t>Criterio 28</w:t>
            </w:r>
            <w:r w:rsidR="00F35A83" w:rsidRPr="00A14E92">
              <w:rPr>
                <w:rFonts w:cs="Arial"/>
                <w:sz w:val="18"/>
                <w:szCs w:val="18"/>
                <w:lang w:val="es-ES"/>
              </w:rPr>
              <w:t xml:space="preserve"> (CEcon-28)</w:t>
            </w:r>
            <w:r w:rsidRPr="00A14E92">
              <w:rPr>
                <w:rFonts w:cs="Arial"/>
                <w:sz w:val="18"/>
                <w:szCs w:val="18"/>
                <w:lang w:val="es-ES"/>
              </w:rPr>
              <w:t xml:space="preserve">: </w:t>
            </w:r>
            <w:r w:rsidR="004F44A9" w:rsidRPr="00A14E92">
              <w:rPr>
                <w:rFonts w:cs="Arial"/>
                <w:sz w:val="18"/>
                <w:szCs w:val="18"/>
                <w:lang w:val="es-ES"/>
              </w:rPr>
              <w:t>a</w:t>
            </w:r>
            <w:r w:rsidRPr="00A14E92">
              <w:rPr>
                <w:rFonts w:cs="Arial"/>
                <w:sz w:val="18"/>
                <w:szCs w:val="18"/>
                <w:lang w:val="es-ES"/>
              </w:rPr>
              <w:t>umento de la diversidad de cultivos, adaptando la producción a cambios de mercado y necesidades locales.</w:t>
            </w:r>
          </w:p>
        </w:tc>
        <w:tc>
          <w:tcPr>
            <w:tcW w:w="2610" w:type="pct"/>
            <w:shd w:val="clear" w:color="auto" w:fill="FFFFFF" w:themeFill="background1"/>
          </w:tcPr>
          <w:p w14:paraId="3FCCE38C"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Beer</w:t>
            </w:r>
            <w:proofErr w:type="spellEnd"/>
            <w:r w:rsidRPr="00A14E92">
              <w:rPr>
                <w:rFonts w:cs="Arial"/>
                <w:sz w:val="18"/>
                <w:szCs w:val="18"/>
                <w:lang w:val="es-ES"/>
              </w:rPr>
              <w:t xml:space="preserve"> et al., 2003); (Pérez et al., 2005); (</w:t>
            </w:r>
            <w:proofErr w:type="spellStart"/>
            <w:r w:rsidRPr="00A14E92">
              <w:rPr>
                <w:rFonts w:cs="Arial"/>
                <w:sz w:val="18"/>
                <w:szCs w:val="18"/>
                <w:lang w:val="es-ES"/>
              </w:rPr>
              <w:t>Moonen</w:t>
            </w:r>
            <w:proofErr w:type="spellEnd"/>
            <w:r w:rsidRPr="00A14E92">
              <w:rPr>
                <w:rFonts w:cs="Arial"/>
                <w:sz w:val="18"/>
                <w:szCs w:val="18"/>
                <w:lang w:val="es-ES"/>
              </w:rPr>
              <w:t xml:space="preserve"> &amp; </w:t>
            </w:r>
            <w:proofErr w:type="spellStart"/>
            <w:r w:rsidRPr="00A14E92">
              <w:rPr>
                <w:rFonts w:cs="Arial"/>
                <w:sz w:val="18"/>
                <w:szCs w:val="18"/>
                <w:lang w:val="es-ES"/>
              </w:rPr>
              <w:t>Barberi</w:t>
            </w:r>
            <w:proofErr w:type="spellEnd"/>
            <w:r w:rsidRPr="00A14E92">
              <w:rPr>
                <w:rFonts w:cs="Arial"/>
                <w:sz w:val="18"/>
                <w:szCs w:val="18"/>
                <w:lang w:val="es-ES"/>
              </w:rPr>
              <w:t xml:space="preserve">, 2008); </w:t>
            </w:r>
            <w:r w:rsidRPr="00A14E92">
              <w:rPr>
                <w:rFonts w:eastAsia="Times New Roman" w:cs="Arial"/>
                <w:sz w:val="18"/>
                <w:szCs w:val="18"/>
                <w:shd w:val="clear" w:color="auto" w:fill="FFFFFF"/>
                <w:lang w:val="es-ES"/>
              </w:rPr>
              <w:t xml:space="preserve">(Abaunza et al., 2011); </w:t>
            </w:r>
            <w:r w:rsidRPr="00A14E92">
              <w:rPr>
                <w:rFonts w:cs="Arial"/>
                <w:sz w:val="18"/>
                <w:szCs w:val="18"/>
                <w:lang w:val="es-ES"/>
              </w:rPr>
              <w:t xml:space="preserve">(Bastida et al., 2013);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xml:space="preserve">, 2014); </w:t>
            </w:r>
            <w:r w:rsidRPr="00A14E92">
              <w:rPr>
                <w:rFonts w:cs="Arial"/>
                <w:sz w:val="18"/>
                <w:szCs w:val="18"/>
                <w:lang w:val="es-ES"/>
              </w:rPr>
              <w:t xml:space="preserve">(Sayago, 2016); </w:t>
            </w:r>
            <w:r w:rsidRPr="00A14E92">
              <w:rPr>
                <w:rFonts w:cs="Arial"/>
                <w:sz w:val="18"/>
                <w:szCs w:val="18"/>
                <w:shd w:val="clear" w:color="auto" w:fill="FFFFFF"/>
                <w:lang w:val="es-ES"/>
              </w:rPr>
              <w:t>(Vázquez &amp; Martínez, 2017); (</w:t>
            </w:r>
            <w:proofErr w:type="spellStart"/>
            <w:r w:rsidRPr="00A14E92">
              <w:rPr>
                <w:rFonts w:cs="Arial"/>
                <w:sz w:val="18"/>
                <w:szCs w:val="18"/>
                <w:shd w:val="clear" w:color="auto" w:fill="FFFFFF"/>
                <w:lang w:val="es-ES"/>
              </w:rPr>
              <w:t>Swagemakers</w:t>
            </w:r>
            <w:proofErr w:type="spellEnd"/>
            <w:r w:rsidRPr="00A14E92">
              <w:rPr>
                <w:rFonts w:cs="Arial"/>
                <w:sz w:val="18"/>
                <w:szCs w:val="18"/>
                <w:shd w:val="clear" w:color="auto" w:fill="FFFFFF"/>
                <w:lang w:val="es-ES"/>
              </w:rPr>
              <w:t xml:space="preserve"> et al., 2017); (Sosa-Fernández et al., 2017).</w:t>
            </w:r>
          </w:p>
        </w:tc>
      </w:tr>
      <w:tr w:rsidR="00FA0A76" w:rsidRPr="00A14E92" w14:paraId="69B158B5" w14:textId="77777777" w:rsidTr="00DC6117">
        <w:tc>
          <w:tcPr>
            <w:tcW w:w="117" w:type="pct"/>
            <w:vMerge/>
            <w:shd w:val="clear" w:color="auto" w:fill="FFFFFF" w:themeFill="background1"/>
          </w:tcPr>
          <w:p w14:paraId="34142710" w14:textId="77777777" w:rsidR="00C367FD" w:rsidRPr="00A14E92" w:rsidRDefault="00C367FD" w:rsidP="006F641C">
            <w:pPr>
              <w:shd w:val="clear" w:color="auto" w:fill="FFFFFF" w:themeFill="background1"/>
              <w:rPr>
                <w:rFonts w:cs="Arial"/>
                <w:sz w:val="18"/>
                <w:szCs w:val="18"/>
                <w:lang w:val="es-ES"/>
              </w:rPr>
            </w:pPr>
          </w:p>
        </w:tc>
        <w:tc>
          <w:tcPr>
            <w:tcW w:w="117" w:type="pct"/>
            <w:vMerge/>
            <w:shd w:val="clear" w:color="auto" w:fill="FFFFFF" w:themeFill="background1"/>
          </w:tcPr>
          <w:p w14:paraId="042B6243" w14:textId="77777777" w:rsidR="00C367FD" w:rsidRPr="00A14E92" w:rsidRDefault="00C367FD" w:rsidP="006F641C">
            <w:pPr>
              <w:shd w:val="clear" w:color="auto" w:fill="FFFFFF" w:themeFill="background1"/>
              <w:rPr>
                <w:rFonts w:cs="Arial"/>
                <w:sz w:val="18"/>
                <w:szCs w:val="18"/>
                <w:lang w:val="es-ES"/>
              </w:rPr>
            </w:pPr>
          </w:p>
        </w:tc>
        <w:tc>
          <w:tcPr>
            <w:tcW w:w="2156" w:type="pct"/>
            <w:shd w:val="clear" w:color="auto" w:fill="FFFFFF" w:themeFill="background1"/>
          </w:tcPr>
          <w:p w14:paraId="4073413E" w14:textId="72033FA1" w:rsidR="00C367FD" w:rsidRPr="00A14E92" w:rsidRDefault="00C367FD" w:rsidP="004F44A9">
            <w:pPr>
              <w:shd w:val="clear" w:color="auto" w:fill="FFFFFF" w:themeFill="background1"/>
              <w:rPr>
                <w:rFonts w:cs="Arial"/>
                <w:sz w:val="18"/>
                <w:szCs w:val="18"/>
                <w:lang w:val="es-ES"/>
              </w:rPr>
            </w:pPr>
            <w:r w:rsidRPr="00A14E92">
              <w:rPr>
                <w:rFonts w:cs="Arial"/>
                <w:sz w:val="18"/>
                <w:szCs w:val="18"/>
                <w:lang w:val="es-ES"/>
              </w:rPr>
              <w:t>Criterio 29</w:t>
            </w:r>
            <w:r w:rsidR="00F35A83" w:rsidRPr="00A14E92">
              <w:rPr>
                <w:rFonts w:cs="Arial"/>
                <w:sz w:val="18"/>
                <w:szCs w:val="18"/>
                <w:lang w:val="es-ES"/>
              </w:rPr>
              <w:t xml:space="preserve"> (CEcon-29)</w:t>
            </w:r>
            <w:r w:rsidRPr="00A14E92">
              <w:rPr>
                <w:rFonts w:cs="Arial"/>
                <w:sz w:val="18"/>
                <w:szCs w:val="18"/>
                <w:lang w:val="es-ES"/>
              </w:rPr>
              <w:t xml:space="preserve">: </w:t>
            </w:r>
            <w:r w:rsidR="004F44A9" w:rsidRPr="00A14E92">
              <w:rPr>
                <w:rFonts w:cs="Arial"/>
                <w:sz w:val="18"/>
                <w:szCs w:val="18"/>
                <w:lang w:val="es-ES"/>
              </w:rPr>
              <w:t>a</w:t>
            </w:r>
            <w:r w:rsidR="000A76E2" w:rsidRPr="00A14E92">
              <w:rPr>
                <w:rFonts w:cs="Arial"/>
                <w:sz w:val="18"/>
                <w:szCs w:val="18"/>
                <w:lang w:val="es-ES"/>
              </w:rPr>
              <w:t>umento en el uso de insumos locales</w:t>
            </w:r>
            <w:r w:rsidR="00DC44A9" w:rsidRPr="00A14E92">
              <w:rPr>
                <w:rFonts w:cs="Arial"/>
                <w:sz w:val="18"/>
                <w:szCs w:val="18"/>
                <w:lang w:val="es-ES"/>
              </w:rPr>
              <w:t xml:space="preserve"> que</w:t>
            </w:r>
            <w:r w:rsidR="000A76E2" w:rsidRPr="00A14E92">
              <w:rPr>
                <w:rFonts w:cs="Arial"/>
                <w:sz w:val="18"/>
                <w:szCs w:val="18"/>
                <w:lang w:val="es-ES"/>
              </w:rPr>
              <w:t xml:space="preserve"> aportan a la viabilidad económica del </w:t>
            </w:r>
            <w:proofErr w:type="spellStart"/>
            <w:r w:rsidR="000A76E2" w:rsidRPr="00A14E92">
              <w:rPr>
                <w:rFonts w:cs="Arial"/>
                <w:sz w:val="18"/>
                <w:szCs w:val="18"/>
                <w:lang w:val="es-ES"/>
              </w:rPr>
              <w:t>agroecosistema</w:t>
            </w:r>
            <w:proofErr w:type="spellEnd"/>
            <w:r w:rsidR="000A76E2" w:rsidRPr="00A14E92">
              <w:rPr>
                <w:rFonts w:cs="Arial"/>
                <w:sz w:val="18"/>
                <w:szCs w:val="18"/>
                <w:lang w:val="es-ES"/>
              </w:rPr>
              <w:t>.</w:t>
            </w:r>
          </w:p>
        </w:tc>
        <w:tc>
          <w:tcPr>
            <w:tcW w:w="2610" w:type="pct"/>
            <w:shd w:val="clear" w:color="auto" w:fill="FFFFFF" w:themeFill="background1"/>
          </w:tcPr>
          <w:p w14:paraId="209AB227"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(Pérez et al., 2005); (</w:t>
            </w:r>
            <w:proofErr w:type="spellStart"/>
            <w:r w:rsidRPr="00A14E92">
              <w:rPr>
                <w:rFonts w:cs="Arial"/>
                <w:sz w:val="18"/>
                <w:szCs w:val="18"/>
                <w:lang w:val="es-ES"/>
              </w:rPr>
              <w:t>Altieri</w:t>
            </w:r>
            <w:proofErr w:type="spellEnd"/>
            <w:r w:rsidRPr="00A14E92">
              <w:rPr>
                <w:rFonts w:cs="Arial"/>
                <w:sz w:val="18"/>
                <w:szCs w:val="18"/>
                <w:lang w:val="es-ES"/>
              </w:rPr>
              <w:t xml:space="preserve"> et al., 2012); (Bastida et al., 2013); (</w:t>
            </w:r>
            <w:proofErr w:type="spellStart"/>
            <w:r w:rsidRPr="00A14E92">
              <w:rPr>
                <w:rFonts w:cs="Arial"/>
                <w:sz w:val="18"/>
                <w:szCs w:val="18"/>
                <w:lang w:val="es-ES"/>
              </w:rPr>
              <w:t>Bonaudo</w:t>
            </w:r>
            <w:proofErr w:type="spellEnd"/>
            <w:r w:rsidRPr="00A14E92">
              <w:rPr>
                <w:rFonts w:cs="Arial"/>
                <w:sz w:val="18"/>
                <w:szCs w:val="18"/>
                <w:lang w:val="es-ES"/>
              </w:rPr>
              <w:t xml:space="preserve"> et al., 2014);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xml:space="preserve">, 2014); (Pérez et al., 2015); </w:t>
            </w:r>
            <w:r w:rsidRPr="00A14E92">
              <w:rPr>
                <w:rFonts w:cs="Arial"/>
                <w:sz w:val="18"/>
                <w:szCs w:val="18"/>
                <w:lang w:val="es-ES"/>
              </w:rPr>
              <w:t>(</w:t>
            </w:r>
            <w:proofErr w:type="spellStart"/>
            <w:r w:rsidRPr="00A14E92">
              <w:rPr>
                <w:rFonts w:cs="Arial"/>
                <w:sz w:val="18"/>
                <w:szCs w:val="18"/>
                <w:lang w:val="es-ES"/>
              </w:rPr>
              <w:t>Iermanó</w:t>
            </w:r>
            <w:proofErr w:type="spellEnd"/>
            <w:r w:rsidRPr="00A14E92">
              <w:rPr>
                <w:rFonts w:cs="Arial"/>
                <w:sz w:val="18"/>
                <w:szCs w:val="18"/>
                <w:lang w:val="es-ES"/>
              </w:rPr>
              <w:t xml:space="preserve"> et al., 2015); </w:t>
            </w:r>
            <w:r w:rsidRPr="00A14E92">
              <w:rPr>
                <w:rFonts w:cs="Arial"/>
                <w:sz w:val="18"/>
                <w:szCs w:val="18"/>
                <w:shd w:val="clear" w:color="auto" w:fill="FFFFFF"/>
                <w:lang w:val="es-ES"/>
              </w:rPr>
              <w:t>(Vázquez &amp; Martínez, 2017); (</w:t>
            </w:r>
            <w:proofErr w:type="spellStart"/>
            <w:r w:rsidRPr="00A14E92">
              <w:rPr>
                <w:rFonts w:cs="Arial"/>
                <w:sz w:val="18"/>
                <w:szCs w:val="18"/>
                <w:shd w:val="clear" w:color="auto" w:fill="FFFFFF"/>
                <w:lang w:val="es-ES"/>
              </w:rPr>
              <w:t>Swagemakers</w:t>
            </w:r>
            <w:proofErr w:type="spellEnd"/>
            <w:r w:rsidRPr="00A14E92">
              <w:rPr>
                <w:rFonts w:cs="Arial"/>
                <w:sz w:val="18"/>
                <w:szCs w:val="18"/>
                <w:shd w:val="clear" w:color="auto" w:fill="FFFFFF"/>
                <w:lang w:val="es-ES"/>
              </w:rPr>
              <w:t xml:space="preserve"> et al., 2017).</w:t>
            </w:r>
          </w:p>
        </w:tc>
      </w:tr>
      <w:tr w:rsidR="00FA0A76" w:rsidRPr="00A14E92" w14:paraId="565F9DA5" w14:textId="77777777" w:rsidTr="00DC6117">
        <w:tc>
          <w:tcPr>
            <w:tcW w:w="117" w:type="pct"/>
            <w:vMerge/>
            <w:shd w:val="clear" w:color="auto" w:fill="FFFFFF" w:themeFill="background1"/>
          </w:tcPr>
          <w:p w14:paraId="53A51016" w14:textId="77777777" w:rsidR="00C367FD" w:rsidRPr="00A14E92" w:rsidRDefault="00C367FD" w:rsidP="006F641C">
            <w:pPr>
              <w:shd w:val="clear" w:color="auto" w:fill="FFFFFF" w:themeFill="background1"/>
              <w:rPr>
                <w:rFonts w:cs="Arial"/>
                <w:sz w:val="18"/>
                <w:szCs w:val="18"/>
                <w:lang w:val="es-ES"/>
              </w:rPr>
            </w:pPr>
          </w:p>
        </w:tc>
        <w:tc>
          <w:tcPr>
            <w:tcW w:w="2273" w:type="pct"/>
            <w:gridSpan w:val="2"/>
            <w:shd w:val="clear" w:color="auto" w:fill="FFFFFF" w:themeFill="background1"/>
          </w:tcPr>
          <w:p w14:paraId="530DCEB7" w14:textId="2E7EB242" w:rsidR="00C367FD" w:rsidRPr="00A14E92" w:rsidRDefault="00C367FD" w:rsidP="004F44A9">
            <w:pPr>
              <w:shd w:val="clear" w:color="auto" w:fill="FFFFFF" w:themeFill="background1"/>
              <w:rPr>
                <w:rFonts w:cs="Arial"/>
                <w:sz w:val="18"/>
                <w:szCs w:val="18"/>
                <w:lang w:val="es-ES"/>
              </w:rPr>
            </w:pPr>
            <w:r w:rsidRPr="00A14E92">
              <w:rPr>
                <w:rFonts w:cs="Arial"/>
                <w:b/>
                <w:sz w:val="18"/>
                <w:szCs w:val="18"/>
                <w:lang w:val="es-ES"/>
              </w:rPr>
              <w:t>Principio 10</w:t>
            </w:r>
            <w:r w:rsidR="00AA1B8D" w:rsidRPr="00A14E92">
              <w:rPr>
                <w:rFonts w:cs="Arial"/>
                <w:b/>
                <w:sz w:val="18"/>
                <w:szCs w:val="18"/>
                <w:lang w:val="es-ES"/>
              </w:rPr>
              <w:t xml:space="preserve"> (PEcon-10)</w:t>
            </w:r>
            <w:r w:rsidRPr="00A14E92">
              <w:rPr>
                <w:rFonts w:cs="Arial"/>
                <w:b/>
                <w:sz w:val="18"/>
                <w:szCs w:val="18"/>
                <w:lang w:val="es-ES"/>
              </w:rPr>
              <w:t xml:space="preserve">: </w:t>
            </w:r>
            <w:r w:rsidR="004F44A9" w:rsidRPr="00A14E92">
              <w:rPr>
                <w:rFonts w:cs="Arial"/>
                <w:b/>
                <w:sz w:val="18"/>
                <w:szCs w:val="18"/>
                <w:lang w:val="es-ES"/>
              </w:rPr>
              <w:t>r</w:t>
            </w:r>
            <w:r w:rsidRPr="00A14E92">
              <w:rPr>
                <w:rFonts w:cs="Arial"/>
                <w:b/>
                <w:sz w:val="18"/>
                <w:szCs w:val="18"/>
                <w:lang w:val="es-ES"/>
              </w:rPr>
              <w:t xml:space="preserve">educción de la pobreza y mejora del bienestar humano en el </w:t>
            </w:r>
            <w:proofErr w:type="spellStart"/>
            <w:r w:rsidRPr="00A14E92">
              <w:rPr>
                <w:rFonts w:cs="Arial"/>
                <w:b/>
                <w:sz w:val="18"/>
                <w:szCs w:val="18"/>
                <w:lang w:val="es-ES"/>
              </w:rPr>
              <w:t>agroecosistema</w:t>
            </w:r>
            <w:proofErr w:type="spellEnd"/>
            <w:r w:rsidRPr="00A14E92">
              <w:rPr>
                <w:rFonts w:cs="Arial"/>
                <w:b/>
                <w:sz w:val="18"/>
                <w:szCs w:val="18"/>
                <w:lang w:val="es-ES"/>
              </w:rPr>
              <w:t xml:space="preserve"> sostenible, preservando los procesos y funciones </w:t>
            </w:r>
            <w:proofErr w:type="spellStart"/>
            <w:r w:rsidRPr="00A14E92">
              <w:rPr>
                <w:rFonts w:cs="Arial"/>
                <w:b/>
                <w:sz w:val="18"/>
                <w:szCs w:val="18"/>
                <w:lang w:val="es-ES"/>
              </w:rPr>
              <w:t>ecosistémicas</w:t>
            </w:r>
            <w:proofErr w:type="spellEnd"/>
            <w:r w:rsidRPr="00A14E92">
              <w:rPr>
                <w:rFonts w:cs="Arial"/>
                <w:b/>
                <w:sz w:val="18"/>
                <w:szCs w:val="18"/>
                <w:lang w:val="es-ES"/>
              </w:rPr>
              <w:t>.</w:t>
            </w:r>
          </w:p>
        </w:tc>
        <w:tc>
          <w:tcPr>
            <w:tcW w:w="2610" w:type="pct"/>
            <w:shd w:val="clear" w:color="auto" w:fill="FFFFFF" w:themeFill="background1"/>
          </w:tcPr>
          <w:p w14:paraId="53C03618" w14:textId="77777777" w:rsidR="00C367FD" w:rsidRPr="00A14E92" w:rsidRDefault="00C367FD" w:rsidP="006F641C">
            <w:pPr>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xml:space="preserve">, 1989); </w:t>
            </w:r>
            <w:r w:rsidRPr="00A14E92">
              <w:rPr>
                <w:rFonts w:eastAsia="Times New Roman" w:cs="Arial"/>
                <w:sz w:val="18"/>
                <w:szCs w:val="18"/>
                <w:shd w:val="clear" w:color="auto" w:fill="FFFFFF"/>
                <w:lang w:val="es-ES"/>
              </w:rPr>
              <w:t xml:space="preserve">(Abaunza et al., 2011); </w:t>
            </w:r>
            <w:r w:rsidRPr="00A14E92">
              <w:rPr>
                <w:rFonts w:cs="Arial"/>
                <w:sz w:val="18"/>
                <w:szCs w:val="18"/>
                <w:shd w:val="clear" w:color="auto" w:fill="FFFFFF"/>
                <w:lang w:val="es-ES"/>
              </w:rPr>
              <w:t>(de Molina &amp; Caporal, 2013); (Sámano, 2013); (Figueroa, 2016); (Machado &amp; Ríos, 2016).</w:t>
            </w:r>
          </w:p>
          <w:p w14:paraId="0FE81AFA" w14:textId="77777777" w:rsidR="00C367FD" w:rsidRPr="00A14E92" w:rsidRDefault="00C367FD" w:rsidP="006F641C">
            <w:pPr>
              <w:shd w:val="clear" w:color="auto" w:fill="FFFFFF" w:themeFill="background1"/>
              <w:rPr>
                <w:rFonts w:cs="Arial"/>
                <w:sz w:val="18"/>
                <w:szCs w:val="18"/>
                <w:lang w:val="es-ES"/>
              </w:rPr>
            </w:pPr>
          </w:p>
        </w:tc>
      </w:tr>
      <w:tr w:rsidR="00FA0A76" w:rsidRPr="00A14E92" w14:paraId="0A1D9C42" w14:textId="77777777" w:rsidTr="00DC6117">
        <w:tc>
          <w:tcPr>
            <w:tcW w:w="117" w:type="pct"/>
            <w:vMerge/>
            <w:shd w:val="clear" w:color="auto" w:fill="FFFFFF" w:themeFill="background1"/>
          </w:tcPr>
          <w:p w14:paraId="2D2F9EF4" w14:textId="77777777" w:rsidR="00C367FD" w:rsidRPr="00A14E92" w:rsidRDefault="00C367FD" w:rsidP="006F641C">
            <w:pPr>
              <w:shd w:val="clear" w:color="auto" w:fill="FFFFFF" w:themeFill="background1"/>
              <w:rPr>
                <w:rFonts w:cs="Arial"/>
                <w:sz w:val="18"/>
                <w:szCs w:val="18"/>
                <w:lang w:val="es-ES"/>
              </w:rPr>
            </w:pPr>
          </w:p>
        </w:tc>
        <w:tc>
          <w:tcPr>
            <w:tcW w:w="117" w:type="pct"/>
            <w:vMerge w:val="restart"/>
            <w:shd w:val="clear" w:color="auto" w:fill="FFFFFF" w:themeFill="background1"/>
          </w:tcPr>
          <w:p w14:paraId="16F1D295" w14:textId="77777777" w:rsidR="00C367FD" w:rsidRPr="00A14E92" w:rsidRDefault="00C367FD" w:rsidP="006F641C">
            <w:pPr>
              <w:shd w:val="clear" w:color="auto" w:fill="FFFFFF" w:themeFill="background1"/>
              <w:rPr>
                <w:rFonts w:cs="Arial"/>
                <w:sz w:val="18"/>
                <w:szCs w:val="18"/>
                <w:lang w:val="es-ES"/>
              </w:rPr>
            </w:pPr>
          </w:p>
        </w:tc>
        <w:tc>
          <w:tcPr>
            <w:tcW w:w="2156" w:type="pct"/>
            <w:shd w:val="clear" w:color="auto" w:fill="FFFFFF" w:themeFill="background1"/>
          </w:tcPr>
          <w:p w14:paraId="6314A163" w14:textId="44BFA1B9" w:rsidR="00C367FD" w:rsidRPr="00A14E92" w:rsidRDefault="00C367FD" w:rsidP="004F44A9">
            <w:pPr>
              <w:shd w:val="clear" w:color="auto" w:fill="FFFFFF" w:themeFill="background1"/>
              <w:rPr>
                <w:rFonts w:cs="Arial"/>
                <w:sz w:val="18"/>
                <w:szCs w:val="18"/>
                <w:lang w:val="es-ES"/>
              </w:rPr>
            </w:pPr>
            <w:r w:rsidRPr="00A14E92">
              <w:rPr>
                <w:rFonts w:cs="Arial"/>
                <w:sz w:val="18"/>
                <w:szCs w:val="18"/>
                <w:lang w:val="es-ES"/>
              </w:rPr>
              <w:t>Criterio 30</w:t>
            </w:r>
            <w:r w:rsidR="00F35A83" w:rsidRPr="00A14E92">
              <w:rPr>
                <w:rFonts w:cs="Arial"/>
                <w:sz w:val="18"/>
                <w:szCs w:val="18"/>
                <w:lang w:val="es-ES"/>
              </w:rPr>
              <w:t xml:space="preserve"> (CEcon-30)</w:t>
            </w:r>
            <w:r w:rsidRPr="00A14E92">
              <w:rPr>
                <w:rFonts w:cs="Arial"/>
                <w:sz w:val="18"/>
                <w:szCs w:val="18"/>
                <w:lang w:val="es-ES"/>
              </w:rPr>
              <w:t xml:space="preserve">: </w:t>
            </w:r>
            <w:r w:rsidR="004F44A9" w:rsidRPr="00A14E92">
              <w:rPr>
                <w:rFonts w:cs="Arial"/>
                <w:sz w:val="18"/>
                <w:szCs w:val="18"/>
                <w:lang w:val="es-ES"/>
              </w:rPr>
              <w:t>i</w:t>
            </w:r>
            <w:r w:rsidRPr="00A14E92">
              <w:rPr>
                <w:rFonts w:cs="Arial"/>
                <w:sz w:val="18"/>
                <w:szCs w:val="18"/>
                <w:lang w:val="es-ES"/>
              </w:rPr>
              <w:t xml:space="preserve">ncremento de oportunidades de empleo y mejora de los ingresos de las comunidades beneficiarias de los </w:t>
            </w:r>
            <w:proofErr w:type="spellStart"/>
            <w:r w:rsidRPr="00A14E92">
              <w:rPr>
                <w:rFonts w:cs="Arial"/>
                <w:sz w:val="18"/>
                <w:szCs w:val="18"/>
                <w:lang w:val="es-ES"/>
              </w:rPr>
              <w:t>agroecosistemas</w:t>
            </w:r>
            <w:proofErr w:type="spellEnd"/>
            <w:r w:rsidRPr="00A14E92">
              <w:rPr>
                <w:rFonts w:cs="Arial"/>
                <w:sz w:val="18"/>
                <w:szCs w:val="18"/>
                <w:lang w:val="es-ES"/>
              </w:rPr>
              <w:t>.</w:t>
            </w:r>
          </w:p>
        </w:tc>
        <w:tc>
          <w:tcPr>
            <w:tcW w:w="2610" w:type="pct"/>
            <w:shd w:val="clear" w:color="auto" w:fill="FFFFFF" w:themeFill="background1"/>
          </w:tcPr>
          <w:p w14:paraId="29802BAE" w14:textId="77777777" w:rsidR="00C367FD" w:rsidRPr="00A14E92" w:rsidRDefault="00C367FD" w:rsidP="006F641C">
            <w:pPr>
              <w:rPr>
                <w:rFonts w:cs="Arial"/>
                <w:sz w:val="18"/>
                <w:szCs w:val="18"/>
                <w:lang w:val="es-ES"/>
              </w:rPr>
            </w:pPr>
            <w:r w:rsidRPr="00A14E92">
              <w:rPr>
                <w:rFonts w:eastAsia="Times New Roman" w:cs="Arial"/>
                <w:sz w:val="18"/>
                <w:szCs w:val="18"/>
                <w:shd w:val="clear" w:color="auto" w:fill="FFFFFF"/>
                <w:lang w:val="es-ES"/>
              </w:rPr>
              <w:t xml:space="preserve">(Abaunza et al., 2011); </w:t>
            </w: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r w:rsidRPr="00A14E92">
              <w:rPr>
                <w:rFonts w:cs="Arial"/>
                <w:sz w:val="18"/>
                <w:szCs w:val="18"/>
                <w:shd w:val="clear" w:color="auto" w:fill="FFFFFF"/>
                <w:lang w:val="es-ES"/>
              </w:rPr>
              <w:t>(de Molina &amp; Caporal, 2013); (Sámano, 2013);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2014); (Machado &amp; Ríos, 2016).</w:t>
            </w:r>
          </w:p>
          <w:p w14:paraId="35188E73" w14:textId="77777777" w:rsidR="00C367FD" w:rsidRPr="00A14E92" w:rsidRDefault="00C367FD" w:rsidP="006F641C">
            <w:pPr>
              <w:shd w:val="clear" w:color="auto" w:fill="FFFFFF" w:themeFill="background1"/>
              <w:rPr>
                <w:rFonts w:cs="Arial"/>
                <w:sz w:val="18"/>
                <w:szCs w:val="18"/>
                <w:lang w:val="es-ES"/>
              </w:rPr>
            </w:pPr>
          </w:p>
        </w:tc>
      </w:tr>
      <w:tr w:rsidR="00FA0A76" w:rsidRPr="00A14E92" w14:paraId="475BF718" w14:textId="77777777" w:rsidTr="00DC6117">
        <w:tc>
          <w:tcPr>
            <w:tcW w:w="117" w:type="pct"/>
            <w:vMerge/>
            <w:shd w:val="clear" w:color="auto" w:fill="FFFFFF" w:themeFill="background1"/>
          </w:tcPr>
          <w:p w14:paraId="2D005895" w14:textId="77777777" w:rsidR="00C367FD" w:rsidRPr="00A14E92" w:rsidRDefault="00C367FD" w:rsidP="006F641C">
            <w:pPr>
              <w:shd w:val="clear" w:color="auto" w:fill="FFFFFF" w:themeFill="background1"/>
              <w:rPr>
                <w:rFonts w:cs="Arial"/>
                <w:sz w:val="18"/>
                <w:szCs w:val="18"/>
                <w:lang w:val="es-ES"/>
              </w:rPr>
            </w:pPr>
          </w:p>
        </w:tc>
        <w:tc>
          <w:tcPr>
            <w:tcW w:w="117" w:type="pct"/>
            <w:vMerge/>
            <w:shd w:val="clear" w:color="auto" w:fill="FFFFFF" w:themeFill="background1"/>
          </w:tcPr>
          <w:p w14:paraId="01532659" w14:textId="77777777" w:rsidR="00C367FD" w:rsidRPr="00A14E92" w:rsidRDefault="00C367FD" w:rsidP="006F641C">
            <w:pPr>
              <w:shd w:val="clear" w:color="auto" w:fill="FFFFFF" w:themeFill="background1"/>
              <w:rPr>
                <w:rFonts w:cs="Arial"/>
                <w:sz w:val="18"/>
                <w:szCs w:val="18"/>
                <w:lang w:val="es-ES"/>
              </w:rPr>
            </w:pPr>
          </w:p>
        </w:tc>
        <w:tc>
          <w:tcPr>
            <w:tcW w:w="2156" w:type="pct"/>
            <w:shd w:val="clear" w:color="auto" w:fill="FFFFFF" w:themeFill="background1"/>
          </w:tcPr>
          <w:p w14:paraId="168D860D" w14:textId="1AAC5D14" w:rsidR="00C367FD" w:rsidRPr="00A14E92" w:rsidRDefault="00C367FD" w:rsidP="004F44A9">
            <w:pPr>
              <w:shd w:val="clear" w:color="auto" w:fill="FFFFFF" w:themeFill="background1"/>
              <w:rPr>
                <w:rFonts w:cs="Arial"/>
                <w:sz w:val="18"/>
                <w:szCs w:val="18"/>
                <w:lang w:val="es-ES"/>
              </w:rPr>
            </w:pPr>
            <w:r w:rsidRPr="00A14E92">
              <w:rPr>
                <w:rFonts w:cs="Arial"/>
                <w:sz w:val="18"/>
                <w:szCs w:val="18"/>
                <w:lang w:val="es-ES"/>
              </w:rPr>
              <w:t>Criterio 31</w:t>
            </w:r>
            <w:r w:rsidR="00F35A83" w:rsidRPr="00A14E92">
              <w:rPr>
                <w:rFonts w:cs="Arial"/>
                <w:sz w:val="18"/>
                <w:szCs w:val="18"/>
                <w:lang w:val="es-ES"/>
              </w:rPr>
              <w:t xml:space="preserve"> (CEcon-31)</w:t>
            </w:r>
            <w:r w:rsidRPr="00A14E92">
              <w:rPr>
                <w:rFonts w:cs="Arial"/>
                <w:sz w:val="18"/>
                <w:szCs w:val="18"/>
                <w:lang w:val="es-ES"/>
              </w:rPr>
              <w:t xml:space="preserve">: </w:t>
            </w:r>
            <w:r w:rsidR="004F44A9" w:rsidRPr="00A14E92">
              <w:rPr>
                <w:rFonts w:cs="Arial"/>
                <w:sz w:val="18"/>
                <w:szCs w:val="18"/>
                <w:lang w:val="es-ES"/>
              </w:rPr>
              <w:t>i</w:t>
            </w:r>
            <w:r w:rsidRPr="00A14E92">
              <w:rPr>
                <w:rFonts w:cs="Arial"/>
                <w:sz w:val="18"/>
                <w:szCs w:val="18"/>
                <w:lang w:val="es-ES"/>
              </w:rPr>
              <w:t>ncremento del buen vivir, la buena salud humana, la recreación y el beneficio espiritual de las comunidades locales.</w:t>
            </w:r>
          </w:p>
        </w:tc>
        <w:tc>
          <w:tcPr>
            <w:tcW w:w="2610" w:type="pct"/>
            <w:shd w:val="clear" w:color="auto" w:fill="FFFFFF" w:themeFill="background1"/>
          </w:tcPr>
          <w:p w14:paraId="4E5C55FF"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 xml:space="preserve">(EM, 2003);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Rótolo</w:t>
            </w:r>
            <w:proofErr w:type="spellEnd"/>
            <w:r w:rsidRPr="00A14E92">
              <w:rPr>
                <w:rFonts w:cs="Arial"/>
                <w:sz w:val="18"/>
                <w:szCs w:val="18"/>
                <w:shd w:val="clear" w:color="auto" w:fill="FFFFFF"/>
                <w:lang w:val="es-ES"/>
              </w:rPr>
              <w:t xml:space="preserve"> &amp; Francis, 2008);</w:t>
            </w:r>
            <w:r w:rsidRPr="00A14E92">
              <w:rPr>
                <w:rFonts w:cs="Arial"/>
                <w:sz w:val="18"/>
                <w:szCs w:val="18"/>
                <w:lang w:val="es-ES"/>
              </w:rPr>
              <w:t xml:space="preserve"> </w:t>
            </w:r>
            <w:r w:rsidRPr="00A14E92">
              <w:rPr>
                <w:rFonts w:cs="Arial"/>
                <w:sz w:val="18"/>
                <w:szCs w:val="18"/>
                <w:shd w:val="clear" w:color="auto" w:fill="FFFFFF"/>
                <w:lang w:val="es-ES"/>
              </w:rPr>
              <w:t>(Sámano, 2013);</w:t>
            </w:r>
            <w:r w:rsidRPr="00A14E92">
              <w:rPr>
                <w:rFonts w:cs="Arial"/>
                <w:sz w:val="18"/>
                <w:szCs w:val="18"/>
                <w:lang w:val="es-ES"/>
              </w:rPr>
              <w:t xml:space="preserve"> (Bastida et al., 2013); </w:t>
            </w:r>
            <w:r w:rsidRPr="00A14E92">
              <w:rPr>
                <w:rFonts w:cs="Arial"/>
                <w:sz w:val="18"/>
                <w:szCs w:val="18"/>
                <w:shd w:val="clear" w:color="auto" w:fill="FFFFFF"/>
                <w:lang w:val="es-ES"/>
              </w:rPr>
              <w:t>(Pérez et al., 2015); (Nieto, 2017); (Minga, 2017).</w:t>
            </w:r>
          </w:p>
        </w:tc>
      </w:tr>
    </w:tbl>
    <w:p w14:paraId="2E233D4B" w14:textId="77777777" w:rsidR="00C367FD" w:rsidRPr="00A14E92" w:rsidRDefault="00C367FD" w:rsidP="006F641C">
      <w:pPr>
        <w:shd w:val="clear" w:color="auto" w:fill="FFFFFF" w:themeFill="background1"/>
        <w:rPr>
          <w:rFonts w:cs="Arial"/>
          <w:color w:val="FFFFFF" w:themeColor="background1"/>
          <w:sz w:val="20"/>
          <w:szCs w:val="20"/>
          <w:lang w:val="es-ES"/>
        </w:rPr>
      </w:pPr>
      <w:r w:rsidRPr="00A14E92">
        <w:rPr>
          <w:rFonts w:cs="Arial"/>
          <w:color w:val="FFFFFF" w:themeColor="background1"/>
          <w:sz w:val="20"/>
          <w:szCs w:val="20"/>
          <w:lang w:val="es-ES"/>
        </w:rPr>
        <w:t>.</w:t>
      </w:r>
    </w:p>
    <w:tbl>
      <w:tblPr>
        <w:tblW w:w="5000" w:type="pct"/>
        <w:tblBorders>
          <w:top w:val="single" w:sz="4" w:space="0" w:color="auto"/>
          <w:bottom w:val="single" w:sz="4" w:space="0" w:color="auto"/>
          <w:insideH w:val="single" w:sz="4" w:space="0" w:color="auto"/>
        </w:tblBorders>
        <w:shd w:val="clear" w:color="auto" w:fill="FFFFFF" w:themeFill="background1"/>
        <w:tblLook w:val="04A0" w:firstRow="1" w:lastRow="0" w:firstColumn="1" w:lastColumn="0" w:noHBand="0" w:noVBand="1"/>
      </w:tblPr>
      <w:tblGrid>
        <w:gridCol w:w="222"/>
        <w:gridCol w:w="269"/>
        <w:gridCol w:w="3762"/>
        <w:gridCol w:w="5237"/>
      </w:tblGrid>
      <w:tr w:rsidR="00FA0A76" w:rsidRPr="00A14E92" w14:paraId="2DEBA1FA" w14:textId="77777777" w:rsidTr="00991507">
        <w:trPr>
          <w:tblHeader/>
        </w:trPr>
        <w:tc>
          <w:tcPr>
            <w:tcW w:w="5000" w:type="pct"/>
            <w:gridSpan w:val="4"/>
            <w:shd w:val="clear" w:color="auto" w:fill="FFFFFF" w:themeFill="background1"/>
          </w:tcPr>
          <w:p w14:paraId="18F33D77" w14:textId="64D1E54C" w:rsidR="00C367FD" w:rsidRPr="00A14E92" w:rsidRDefault="00C367FD" w:rsidP="004F44A9">
            <w:pPr>
              <w:shd w:val="clear" w:color="auto" w:fill="FFFFFF" w:themeFill="background1"/>
              <w:jc w:val="center"/>
              <w:rPr>
                <w:rFonts w:cs="Arial"/>
                <w:b/>
                <w:sz w:val="18"/>
                <w:szCs w:val="18"/>
                <w:lang w:val="es-ES"/>
              </w:rPr>
            </w:pPr>
            <w:r w:rsidRPr="00A14E92">
              <w:rPr>
                <w:rFonts w:cs="Arial"/>
                <w:b/>
                <w:sz w:val="18"/>
                <w:szCs w:val="18"/>
                <w:lang w:val="es-ES"/>
              </w:rPr>
              <w:t xml:space="preserve">Dimensión </w:t>
            </w:r>
            <w:r w:rsidR="00D730D9" w:rsidRPr="00A14E92">
              <w:rPr>
                <w:rFonts w:cs="Arial"/>
                <w:b/>
                <w:sz w:val="18"/>
                <w:szCs w:val="18"/>
                <w:lang w:val="es-ES"/>
              </w:rPr>
              <w:t>p</w:t>
            </w:r>
            <w:r w:rsidRPr="00A14E92">
              <w:rPr>
                <w:rFonts w:cs="Arial"/>
                <w:b/>
                <w:sz w:val="18"/>
                <w:szCs w:val="18"/>
                <w:lang w:val="es-ES"/>
              </w:rPr>
              <w:t>olítica de valoración</w:t>
            </w:r>
          </w:p>
          <w:p w14:paraId="4689C231" w14:textId="77777777" w:rsidR="00C367FD" w:rsidRPr="00A14E92" w:rsidRDefault="00C367FD" w:rsidP="006F641C">
            <w:pPr>
              <w:shd w:val="clear" w:color="auto" w:fill="FFFFFF" w:themeFill="background1"/>
              <w:rPr>
                <w:rFonts w:cs="Arial"/>
                <w:b/>
                <w:sz w:val="18"/>
                <w:szCs w:val="18"/>
                <w:lang w:val="es-ES"/>
              </w:rPr>
            </w:pPr>
            <w:r w:rsidRPr="00A14E92">
              <w:rPr>
                <w:rFonts w:cs="Arial"/>
                <w:b/>
                <w:sz w:val="18"/>
                <w:szCs w:val="18"/>
                <w:lang w:val="es-ES"/>
              </w:rPr>
              <w:t xml:space="preserve">El valor político de los SE </w:t>
            </w:r>
            <w:proofErr w:type="spellStart"/>
            <w:r w:rsidRPr="00A14E92">
              <w:rPr>
                <w:rFonts w:cs="Arial"/>
                <w:b/>
                <w:sz w:val="18"/>
                <w:szCs w:val="18"/>
                <w:lang w:val="es-ES"/>
              </w:rPr>
              <w:t>se</w:t>
            </w:r>
            <w:proofErr w:type="spellEnd"/>
            <w:r w:rsidRPr="00A14E92">
              <w:rPr>
                <w:rFonts w:cs="Arial"/>
                <w:b/>
                <w:sz w:val="18"/>
                <w:szCs w:val="18"/>
                <w:lang w:val="es-ES"/>
              </w:rPr>
              <w:t xml:space="preserve"> otorga por su nivel de aporte a:</w:t>
            </w:r>
          </w:p>
        </w:tc>
      </w:tr>
      <w:tr w:rsidR="00FA0A76" w:rsidRPr="00A14E92" w14:paraId="448694E7" w14:textId="77777777" w:rsidTr="00DC6117">
        <w:tc>
          <w:tcPr>
            <w:tcW w:w="117" w:type="pct"/>
            <w:vMerge w:val="restart"/>
            <w:shd w:val="clear" w:color="auto" w:fill="FFFFFF" w:themeFill="background1"/>
          </w:tcPr>
          <w:p w14:paraId="43B1B4EF" w14:textId="77777777" w:rsidR="00C367FD" w:rsidRPr="00A14E92" w:rsidRDefault="00C367FD" w:rsidP="006F641C">
            <w:pPr>
              <w:shd w:val="clear" w:color="auto" w:fill="FFFFFF" w:themeFill="background1"/>
              <w:rPr>
                <w:rFonts w:cs="Arial"/>
                <w:sz w:val="18"/>
                <w:szCs w:val="18"/>
                <w:lang w:val="es-ES"/>
              </w:rPr>
            </w:pPr>
          </w:p>
        </w:tc>
        <w:tc>
          <w:tcPr>
            <w:tcW w:w="2124" w:type="pct"/>
            <w:gridSpan w:val="2"/>
            <w:shd w:val="clear" w:color="auto" w:fill="FFFFFF" w:themeFill="background1"/>
          </w:tcPr>
          <w:p w14:paraId="58974BA5" w14:textId="460CB3D0" w:rsidR="00C367FD" w:rsidRPr="00A14E92" w:rsidRDefault="00C367FD" w:rsidP="007E06C5">
            <w:pPr>
              <w:shd w:val="clear" w:color="auto" w:fill="FFFFFF" w:themeFill="background1"/>
              <w:rPr>
                <w:rFonts w:cs="Arial"/>
                <w:sz w:val="18"/>
                <w:szCs w:val="18"/>
                <w:lang w:val="es-ES"/>
              </w:rPr>
            </w:pPr>
            <w:r w:rsidRPr="00A14E92">
              <w:rPr>
                <w:rFonts w:cs="Arial"/>
                <w:b/>
                <w:sz w:val="18"/>
                <w:szCs w:val="18"/>
                <w:lang w:val="es-ES"/>
              </w:rPr>
              <w:t>Principio 11</w:t>
            </w:r>
            <w:r w:rsidR="00AA1B8D" w:rsidRPr="00A14E92">
              <w:rPr>
                <w:rFonts w:cs="Arial"/>
                <w:b/>
                <w:sz w:val="18"/>
                <w:szCs w:val="18"/>
                <w:lang w:val="es-ES"/>
              </w:rPr>
              <w:t xml:space="preserve"> (PPol-11)</w:t>
            </w:r>
            <w:r w:rsidRPr="00A14E92">
              <w:rPr>
                <w:rFonts w:cs="Arial"/>
                <w:b/>
                <w:sz w:val="18"/>
                <w:szCs w:val="18"/>
                <w:lang w:val="es-ES"/>
              </w:rPr>
              <w:t xml:space="preserve">: </w:t>
            </w:r>
            <w:r w:rsidR="007E06C5" w:rsidRPr="00A14E92">
              <w:rPr>
                <w:rFonts w:cs="Arial"/>
                <w:b/>
                <w:sz w:val="18"/>
                <w:szCs w:val="18"/>
                <w:lang w:val="es-ES"/>
              </w:rPr>
              <w:t>g</w:t>
            </w:r>
            <w:r w:rsidRPr="00A14E92">
              <w:rPr>
                <w:rFonts w:cs="Arial"/>
                <w:b/>
                <w:sz w:val="18"/>
                <w:szCs w:val="18"/>
                <w:lang w:val="es-ES"/>
              </w:rPr>
              <w:t xml:space="preserve">eneración de políticas nacionales que promuevan la implementación de </w:t>
            </w:r>
            <w:proofErr w:type="spellStart"/>
            <w:r w:rsidRPr="00A14E92">
              <w:rPr>
                <w:rFonts w:cs="Arial"/>
                <w:b/>
                <w:sz w:val="18"/>
                <w:szCs w:val="18"/>
                <w:lang w:val="es-ES"/>
              </w:rPr>
              <w:t>agroecosistemas</w:t>
            </w:r>
            <w:proofErr w:type="spellEnd"/>
            <w:r w:rsidRPr="00A14E92">
              <w:rPr>
                <w:rFonts w:cs="Arial"/>
                <w:b/>
                <w:sz w:val="18"/>
                <w:szCs w:val="18"/>
                <w:lang w:val="es-ES"/>
              </w:rPr>
              <w:t xml:space="preserve"> sostenibles, conservando los procesos y funciones </w:t>
            </w:r>
            <w:proofErr w:type="spellStart"/>
            <w:r w:rsidRPr="00A14E92">
              <w:rPr>
                <w:rFonts w:cs="Arial"/>
                <w:b/>
                <w:sz w:val="18"/>
                <w:szCs w:val="18"/>
                <w:lang w:val="es-ES"/>
              </w:rPr>
              <w:t>ecosistémicas</w:t>
            </w:r>
            <w:proofErr w:type="spellEnd"/>
            <w:r w:rsidRPr="00A14E92">
              <w:rPr>
                <w:rFonts w:cs="Arial"/>
                <w:b/>
                <w:sz w:val="18"/>
                <w:szCs w:val="18"/>
                <w:lang w:val="es-ES"/>
              </w:rPr>
              <w:t>.</w:t>
            </w:r>
          </w:p>
        </w:tc>
        <w:tc>
          <w:tcPr>
            <w:tcW w:w="2759" w:type="pct"/>
            <w:shd w:val="clear" w:color="auto" w:fill="FFFFFF" w:themeFill="background1"/>
          </w:tcPr>
          <w:p w14:paraId="3F3DE4FD" w14:textId="77777777" w:rsidR="00C367FD" w:rsidRPr="00A14E92" w:rsidRDefault="00C367FD" w:rsidP="006F641C">
            <w:pPr>
              <w:rPr>
                <w:rFonts w:cs="Arial"/>
                <w:sz w:val="18"/>
                <w:szCs w:val="18"/>
                <w:lang w:val="es-ES"/>
              </w:rPr>
            </w:pPr>
            <w:r w:rsidRPr="00A14E92">
              <w:rPr>
                <w:rFonts w:cs="Arial"/>
                <w:sz w:val="18"/>
                <w:szCs w:val="18"/>
                <w:lang w:val="es-ES"/>
              </w:rPr>
              <w:t xml:space="preserve">(EM, 2003);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2012); (</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et al., 2012); (de Molina &amp; Caporal, 2013);</w:t>
            </w:r>
            <w:r w:rsidRPr="00A14E92">
              <w:rPr>
                <w:rFonts w:cs="Arial"/>
                <w:sz w:val="18"/>
                <w:szCs w:val="18"/>
                <w:lang w:val="es-ES"/>
              </w:rPr>
              <w:t xml:space="preserve"> </w:t>
            </w:r>
            <w:r w:rsidRPr="00A14E92">
              <w:rPr>
                <w:rFonts w:cs="Arial"/>
                <w:sz w:val="18"/>
                <w:szCs w:val="18"/>
                <w:shd w:val="clear" w:color="auto" w:fill="FFFFFF"/>
                <w:lang w:val="es-ES"/>
              </w:rPr>
              <w:t>(Salazar-Centeno, 2014); (Fonseca et al., 2014);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2014); (</w:t>
            </w:r>
            <w:proofErr w:type="spellStart"/>
            <w:r w:rsidRPr="00A14E92">
              <w:rPr>
                <w:rFonts w:cs="Arial"/>
                <w:sz w:val="18"/>
                <w:szCs w:val="18"/>
                <w:shd w:val="clear" w:color="auto" w:fill="FFFFFF"/>
                <w:lang w:val="es-ES"/>
              </w:rPr>
              <w:t>Turrent-Fernández</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Swagemakers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Daniels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Sabourin</w:t>
            </w:r>
            <w:proofErr w:type="spellEnd"/>
            <w:r w:rsidRPr="00A14E92">
              <w:rPr>
                <w:rFonts w:cs="Arial"/>
                <w:sz w:val="18"/>
                <w:szCs w:val="18"/>
                <w:shd w:val="clear" w:color="auto" w:fill="FFFFFF"/>
                <w:lang w:val="es-ES"/>
              </w:rPr>
              <w:t xml:space="preserve"> et al., 2017).</w:t>
            </w:r>
          </w:p>
        </w:tc>
      </w:tr>
      <w:tr w:rsidR="00FA0A76" w:rsidRPr="00A14E92" w14:paraId="4D3BA454" w14:textId="77777777" w:rsidTr="00DC6117">
        <w:tc>
          <w:tcPr>
            <w:tcW w:w="117" w:type="pct"/>
            <w:vMerge/>
            <w:shd w:val="clear" w:color="auto" w:fill="FFFFFF" w:themeFill="background1"/>
          </w:tcPr>
          <w:p w14:paraId="7A0B3755" w14:textId="77777777" w:rsidR="00E417EF" w:rsidRPr="00A14E92" w:rsidRDefault="00E417EF" w:rsidP="006F641C">
            <w:pPr>
              <w:shd w:val="clear" w:color="auto" w:fill="FFFFFF" w:themeFill="background1"/>
              <w:rPr>
                <w:rFonts w:cs="Arial"/>
                <w:sz w:val="18"/>
                <w:szCs w:val="18"/>
                <w:lang w:val="es-ES"/>
              </w:rPr>
            </w:pPr>
          </w:p>
        </w:tc>
        <w:tc>
          <w:tcPr>
            <w:tcW w:w="142" w:type="pct"/>
            <w:vMerge w:val="restart"/>
            <w:shd w:val="clear" w:color="auto" w:fill="FFFFFF" w:themeFill="background1"/>
          </w:tcPr>
          <w:p w14:paraId="1B56BAC8" w14:textId="77777777" w:rsidR="00E417EF" w:rsidRPr="00A14E92" w:rsidRDefault="00E417EF" w:rsidP="006F641C">
            <w:pPr>
              <w:shd w:val="clear" w:color="auto" w:fill="FFFFFF" w:themeFill="background1"/>
              <w:rPr>
                <w:rFonts w:cs="Arial"/>
                <w:sz w:val="18"/>
                <w:szCs w:val="18"/>
                <w:lang w:val="es-ES"/>
              </w:rPr>
            </w:pPr>
          </w:p>
        </w:tc>
        <w:tc>
          <w:tcPr>
            <w:tcW w:w="1982" w:type="pct"/>
            <w:shd w:val="clear" w:color="auto" w:fill="FFFFFF" w:themeFill="background1"/>
          </w:tcPr>
          <w:p w14:paraId="36C28563" w14:textId="6175CEF0" w:rsidR="00E417EF" w:rsidRPr="00A14E92" w:rsidRDefault="00E417EF" w:rsidP="006F641C">
            <w:pPr>
              <w:shd w:val="clear" w:color="auto" w:fill="FFFFFF" w:themeFill="background1"/>
              <w:rPr>
                <w:rFonts w:cs="Arial"/>
                <w:sz w:val="18"/>
                <w:szCs w:val="18"/>
                <w:lang w:val="es-ES"/>
              </w:rPr>
            </w:pPr>
            <w:r w:rsidRPr="00A14E92">
              <w:rPr>
                <w:rFonts w:cs="Arial"/>
                <w:sz w:val="18"/>
                <w:szCs w:val="18"/>
                <w:lang w:val="es-ES"/>
              </w:rPr>
              <w:t>Criterio 32</w:t>
            </w:r>
            <w:r w:rsidR="00F35A83" w:rsidRPr="00A14E92">
              <w:rPr>
                <w:rFonts w:cs="Arial"/>
                <w:sz w:val="18"/>
                <w:szCs w:val="18"/>
                <w:lang w:val="es-ES"/>
              </w:rPr>
              <w:t xml:space="preserve"> (CPol-32)</w:t>
            </w:r>
            <w:r w:rsidRPr="00A14E92">
              <w:rPr>
                <w:rFonts w:cs="Arial"/>
                <w:sz w:val="18"/>
                <w:szCs w:val="18"/>
                <w:lang w:val="es-ES"/>
              </w:rPr>
              <w:t xml:space="preserve">: </w:t>
            </w:r>
            <w:r w:rsidR="007E06C5" w:rsidRPr="00A14E92">
              <w:rPr>
                <w:rFonts w:cs="Arial"/>
                <w:sz w:val="18"/>
                <w:szCs w:val="18"/>
                <w:lang w:val="es-ES"/>
              </w:rPr>
              <w:t>g</w:t>
            </w:r>
            <w:r w:rsidRPr="00A14E92">
              <w:rPr>
                <w:rFonts w:cs="Arial"/>
                <w:sz w:val="18"/>
                <w:szCs w:val="18"/>
                <w:lang w:val="es-ES"/>
              </w:rPr>
              <w:t xml:space="preserve">eneración e implementación de incentivos para la reconversión de sistemas agrícolas en </w:t>
            </w:r>
            <w:proofErr w:type="spellStart"/>
            <w:r w:rsidRPr="00A14E92">
              <w:rPr>
                <w:rFonts w:cs="Arial"/>
                <w:sz w:val="18"/>
                <w:szCs w:val="18"/>
                <w:lang w:val="es-ES"/>
              </w:rPr>
              <w:t>agroecosistemas</w:t>
            </w:r>
            <w:proofErr w:type="spellEnd"/>
            <w:r w:rsidRPr="00A14E92">
              <w:rPr>
                <w:rFonts w:cs="Arial"/>
                <w:sz w:val="18"/>
                <w:szCs w:val="18"/>
                <w:lang w:val="es-ES"/>
              </w:rPr>
              <w:t xml:space="preserve"> sostenibles.</w:t>
            </w:r>
          </w:p>
          <w:p w14:paraId="15675A4D" w14:textId="1ADA7558" w:rsidR="00E417EF" w:rsidRPr="00A14E92" w:rsidRDefault="00E417EF" w:rsidP="006F641C">
            <w:pPr>
              <w:shd w:val="clear" w:color="auto" w:fill="FFFFFF" w:themeFill="background1"/>
              <w:rPr>
                <w:rFonts w:cs="Arial"/>
                <w:sz w:val="18"/>
                <w:szCs w:val="18"/>
                <w:lang w:val="es-ES"/>
              </w:rPr>
            </w:pPr>
          </w:p>
        </w:tc>
        <w:tc>
          <w:tcPr>
            <w:tcW w:w="2759" w:type="pct"/>
            <w:shd w:val="clear" w:color="auto" w:fill="FFFFFF" w:themeFill="background1"/>
          </w:tcPr>
          <w:p w14:paraId="38FFED34" w14:textId="77777777" w:rsidR="00E417EF" w:rsidRPr="00A14E92" w:rsidRDefault="00E417EF" w:rsidP="006F641C">
            <w:pPr>
              <w:rPr>
                <w:rFonts w:cs="Arial"/>
                <w:sz w:val="18"/>
                <w:szCs w:val="18"/>
                <w:lang w:val="es-ES"/>
              </w:rPr>
            </w:pPr>
            <w:r w:rsidRPr="00A14E92">
              <w:rPr>
                <w:rFonts w:cs="Arial"/>
                <w:sz w:val="18"/>
                <w:szCs w:val="18"/>
                <w:lang w:val="es-ES"/>
              </w:rPr>
              <w:t xml:space="preserve">(EM, 2003);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2012); (</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et al., 2012); (de Molina &amp; Caporal, 2013);</w:t>
            </w:r>
            <w:r w:rsidRPr="00A14E92">
              <w:rPr>
                <w:rFonts w:cs="Arial"/>
                <w:sz w:val="18"/>
                <w:szCs w:val="18"/>
                <w:lang w:val="es-ES"/>
              </w:rPr>
              <w:t xml:space="preserve"> </w:t>
            </w:r>
            <w:r w:rsidRPr="00A14E92">
              <w:rPr>
                <w:rFonts w:cs="Arial"/>
                <w:sz w:val="18"/>
                <w:szCs w:val="18"/>
                <w:shd w:val="clear" w:color="auto" w:fill="FFFFFF"/>
                <w:lang w:val="es-ES"/>
              </w:rPr>
              <w:t>(Salazar-Centeno, 2014); (Fonseca et al., 2014);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2014); (</w:t>
            </w:r>
            <w:proofErr w:type="spellStart"/>
            <w:r w:rsidRPr="00A14E92">
              <w:rPr>
                <w:rFonts w:cs="Arial"/>
                <w:sz w:val="18"/>
                <w:szCs w:val="18"/>
                <w:shd w:val="clear" w:color="auto" w:fill="FFFFFF"/>
                <w:lang w:val="es-ES"/>
              </w:rPr>
              <w:t>Turrent-Fernández</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Swagemakers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Daniels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Sabourin</w:t>
            </w:r>
            <w:proofErr w:type="spellEnd"/>
            <w:r w:rsidRPr="00A14E92">
              <w:rPr>
                <w:rFonts w:cs="Arial"/>
                <w:sz w:val="18"/>
                <w:szCs w:val="18"/>
                <w:shd w:val="clear" w:color="auto" w:fill="FFFFFF"/>
                <w:lang w:val="es-ES"/>
              </w:rPr>
              <w:t xml:space="preserve"> et al., 2017).</w:t>
            </w:r>
          </w:p>
        </w:tc>
      </w:tr>
      <w:tr w:rsidR="00FA0A76" w:rsidRPr="00A14E92" w14:paraId="62599382" w14:textId="77777777" w:rsidTr="00DC6117">
        <w:tc>
          <w:tcPr>
            <w:tcW w:w="117" w:type="pct"/>
            <w:vMerge/>
            <w:shd w:val="clear" w:color="auto" w:fill="FFFFFF" w:themeFill="background1"/>
          </w:tcPr>
          <w:p w14:paraId="0A2175D1" w14:textId="77777777" w:rsidR="00C367FD" w:rsidRPr="00A14E92" w:rsidRDefault="00C367FD" w:rsidP="006F641C">
            <w:pPr>
              <w:shd w:val="clear" w:color="auto" w:fill="FFFFFF" w:themeFill="background1"/>
              <w:rPr>
                <w:rFonts w:cs="Arial"/>
                <w:sz w:val="18"/>
                <w:szCs w:val="18"/>
                <w:lang w:val="es-ES"/>
              </w:rPr>
            </w:pPr>
          </w:p>
        </w:tc>
        <w:tc>
          <w:tcPr>
            <w:tcW w:w="142" w:type="pct"/>
            <w:vMerge/>
            <w:shd w:val="clear" w:color="auto" w:fill="FFFFFF" w:themeFill="background1"/>
          </w:tcPr>
          <w:p w14:paraId="40B19191" w14:textId="77777777" w:rsidR="00C367FD" w:rsidRPr="00A14E92" w:rsidRDefault="00C367FD" w:rsidP="006F641C">
            <w:pPr>
              <w:shd w:val="clear" w:color="auto" w:fill="FFFFFF" w:themeFill="background1"/>
              <w:rPr>
                <w:rFonts w:cs="Arial"/>
                <w:sz w:val="18"/>
                <w:szCs w:val="18"/>
                <w:lang w:val="es-ES"/>
              </w:rPr>
            </w:pPr>
          </w:p>
        </w:tc>
        <w:tc>
          <w:tcPr>
            <w:tcW w:w="1982" w:type="pct"/>
            <w:shd w:val="clear" w:color="auto" w:fill="FFFFFF" w:themeFill="background1"/>
          </w:tcPr>
          <w:p w14:paraId="2A45C075" w14:textId="63337398" w:rsidR="00C367FD" w:rsidRPr="00A14E92" w:rsidRDefault="00C367FD" w:rsidP="007E06C5">
            <w:pPr>
              <w:shd w:val="clear" w:color="auto" w:fill="FFFFFF" w:themeFill="background1"/>
              <w:rPr>
                <w:rFonts w:cs="Arial"/>
                <w:sz w:val="18"/>
                <w:szCs w:val="18"/>
                <w:lang w:val="es-ES"/>
              </w:rPr>
            </w:pPr>
            <w:r w:rsidRPr="00A14E92">
              <w:rPr>
                <w:rFonts w:cs="Arial"/>
                <w:sz w:val="18"/>
                <w:szCs w:val="18"/>
                <w:lang w:val="es-ES"/>
              </w:rPr>
              <w:t>Criterio 3</w:t>
            </w:r>
            <w:r w:rsidR="00E417EF" w:rsidRPr="00A14E92">
              <w:rPr>
                <w:rFonts w:cs="Arial"/>
                <w:sz w:val="18"/>
                <w:szCs w:val="18"/>
                <w:lang w:val="es-ES"/>
              </w:rPr>
              <w:t>3</w:t>
            </w:r>
            <w:r w:rsidR="00FE5A1C" w:rsidRPr="00A14E92">
              <w:rPr>
                <w:rFonts w:cs="Arial"/>
                <w:sz w:val="18"/>
                <w:szCs w:val="18"/>
                <w:lang w:val="es-ES"/>
              </w:rPr>
              <w:t xml:space="preserve"> (CPol-33)</w:t>
            </w:r>
            <w:r w:rsidRPr="00A14E92">
              <w:rPr>
                <w:rFonts w:cs="Arial"/>
                <w:sz w:val="18"/>
                <w:szCs w:val="18"/>
                <w:lang w:val="es-ES"/>
              </w:rPr>
              <w:t xml:space="preserve">: </w:t>
            </w:r>
            <w:r w:rsidR="007E06C5" w:rsidRPr="00A14E92">
              <w:rPr>
                <w:rFonts w:cs="Arial"/>
                <w:sz w:val="18"/>
                <w:szCs w:val="18"/>
                <w:lang w:val="es-ES"/>
              </w:rPr>
              <w:t>a</w:t>
            </w:r>
            <w:r w:rsidRPr="00A14E92">
              <w:rPr>
                <w:rFonts w:cs="Arial"/>
                <w:sz w:val="18"/>
                <w:szCs w:val="18"/>
                <w:lang w:val="es-ES"/>
              </w:rPr>
              <w:t xml:space="preserve">poyo a la comercialización de productos y servicios derivados de </w:t>
            </w:r>
            <w:proofErr w:type="spellStart"/>
            <w:r w:rsidRPr="00A14E92">
              <w:rPr>
                <w:rFonts w:cs="Arial"/>
                <w:sz w:val="18"/>
                <w:szCs w:val="18"/>
                <w:lang w:val="es-ES"/>
              </w:rPr>
              <w:t>agroecosistemas</w:t>
            </w:r>
            <w:proofErr w:type="spellEnd"/>
            <w:r w:rsidRPr="00A14E92">
              <w:rPr>
                <w:rFonts w:cs="Arial"/>
                <w:sz w:val="18"/>
                <w:szCs w:val="18"/>
                <w:lang w:val="es-ES"/>
              </w:rPr>
              <w:t xml:space="preserve"> sostenibles.</w:t>
            </w:r>
          </w:p>
        </w:tc>
        <w:tc>
          <w:tcPr>
            <w:tcW w:w="2759" w:type="pct"/>
            <w:shd w:val="clear" w:color="auto" w:fill="FFFFFF" w:themeFill="background1"/>
          </w:tcPr>
          <w:p w14:paraId="50F501F9" w14:textId="77777777" w:rsidR="00C367FD" w:rsidRPr="00A14E92" w:rsidRDefault="00C367FD" w:rsidP="006F641C">
            <w:pPr>
              <w:rPr>
                <w:rFonts w:cs="Arial"/>
                <w:sz w:val="18"/>
                <w:szCs w:val="18"/>
                <w:lang w:val="es-ES"/>
              </w:rPr>
            </w:pPr>
            <w:r w:rsidRPr="00A14E92">
              <w:rPr>
                <w:rFonts w:cs="Arial"/>
                <w:sz w:val="18"/>
                <w:szCs w:val="18"/>
                <w:lang w:val="es-ES"/>
              </w:rPr>
              <w:t xml:space="preserve">(EM, 2003);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2012); (</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et al., 2012); (de Molina &amp; Caporal, 2013);</w:t>
            </w:r>
            <w:r w:rsidRPr="00A14E92">
              <w:rPr>
                <w:rFonts w:cs="Arial"/>
                <w:sz w:val="18"/>
                <w:szCs w:val="18"/>
                <w:lang w:val="es-ES"/>
              </w:rPr>
              <w:t xml:space="preserve"> </w:t>
            </w:r>
            <w:r w:rsidRPr="00A14E92">
              <w:rPr>
                <w:rFonts w:cs="Arial"/>
                <w:sz w:val="18"/>
                <w:szCs w:val="18"/>
                <w:shd w:val="clear" w:color="auto" w:fill="FFFFFF"/>
                <w:lang w:val="es-ES"/>
              </w:rPr>
              <w:t>(Salazar-Centeno, 2014); (Fonseca et al., 2014);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2014); (</w:t>
            </w:r>
            <w:proofErr w:type="spellStart"/>
            <w:r w:rsidRPr="00A14E92">
              <w:rPr>
                <w:rFonts w:cs="Arial"/>
                <w:sz w:val="18"/>
                <w:szCs w:val="18"/>
                <w:shd w:val="clear" w:color="auto" w:fill="FFFFFF"/>
                <w:lang w:val="es-ES"/>
              </w:rPr>
              <w:t>Turrent-Fernández</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Swagemakers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Daniels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Sabourin</w:t>
            </w:r>
            <w:proofErr w:type="spellEnd"/>
            <w:r w:rsidRPr="00A14E92">
              <w:rPr>
                <w:rFonts w:cs="Arial"/>
                <w:sz w:val="18"/>
                <w:szCs w:val="18"/>
                <w:shd w:val="clear" w:color="auto" w:fill="FFFFFF"/>
                <w:lang w:val="es-ES"/>
              </w:rPr>
              <w:t xml:space="preserve"> et al., 2017).</w:t>
            </w:r>
          </w:p>
        </w:tc>
      </w:tr>
      <w:tr w:rsidR="00FA0A76" w:rsidRPr="00A14E92" w14:paraId="3D3157D8" w14:textId="77777777" w:rsidTr="00DC6117">
        <w:tc>
          <w:tcPr>
            <w:tcW w:w="117" w:type="pct"/>
            <w:vMerge/>
            <w:shd w:val="clear" w:color="auto" w:fill="FFFFFF" w:themeFill="background1"/>
          </w:tcPr>
          <w:p w14:paraId="217CCB34" w14:textId="77777777" w:rsidR="00C367FD" w:rsidRPr="00A14E92" w:rsidRDefault="00C367FD" w:rsidP="006F641C">
            <w:pPr>
              <w:shd w:val="clear" w:color="auto" w:fill="FFFFFF" w:themeFill="background1"/>
              <w:rPr>
                <w:rFonts w:cs="Arial"/>
                <w:sz w:val="18"/>
                <w:szCs w:val="18"/>
                <w:lang w:val="es-ES"/>
              </w:rPr>
            </w:pPr>
          </w:p>
        </w:tc>
        <w:tc>
          <w:tcPr>
            <w:tcW w:w="142" w:type="pct"/>
            <w:vMerge/>
            <w:shd w:val="clear" w:color="auto" w:fill="FFFFFF" w:themeFill="background1"/>
          </w:tcPr>
          <w:p w14:paraId="4B8C4FB9" w14:textId="77777777" w:rsidR="00C367FD" w:rsidRPr="00A14E92" w:rsidRDefault="00C367FD" w:rsidP="006F641C">
            <w:pPr>
              <w:shd w:val="clear" w:color="auto" w:fill="FFFFFF" w:themeFill="background1"/>
              <w:rPr>
                <w:rFonts w:cs="Arial"/>
                <w:sz w:val="18"/>
                <w:szCs w:val="18"/>
                <w:lang w:val="es-ES"/>
              </w:rPr>
            </w:pPr>
          </w:p>
        </w:tc>
        <w:tc>
          <w:tcPr>
            <w:tcW w:w="1982" w:type="pct"/>
            <w:shd w:val="clear" w:color="auto" w:fill="FFFFFF" w:themeFill="background1"/>
          </w:tcPr>
          <w:p w14:paraId="58C478E4" w14:textId="28DDCC9A" w:rsidR="00C367FD" w:rsidRPr="00A14E92" w:rsidRDefault="00C367FD" w:rsidP="007E06C5">
            <w:pPr>
              <w:shd w:val="clear" w:color="auto" w:fill="FFFFFF" w:themeFill="background1"/>
              <w:rPr>
                <w:rFonts w:cs="Arial"/>
                <w:sz w:val="18"/>
                <w:szCs w:val="18"/>
                <w:lang w:val="es-ES"/>
              </w:rPr>
            </w:pPr>
            <w:r w:rsidRPr="00A14E92">
              <w:rPr>
                <w:rFonts w:cs="Arial"/>
                <w:sz w:val="18"/>
                <w:szCs w:val="18"/>
                <w:lang w:val="es-ES"/>
              </w:rPr>
              <w:t>Criterio 3</w:t>
            </w:r>
            <w:r w:rsidR="00E417EF" w:rsidRPr="00A14E92">
              <w:rPr>
                <w:rFonts w:cs="Arial"/>
                <w:sz w:val="18"/>
                <w:szCs w:val="18"/>
                <w:lang w:val="es-ES"/>
              </w:rPr>
              <w:t>4</w:t>
            </w:r>
            <w:r w:rsidR="00FE5A1C" w:rsidRPr="00A14E92">
              <w:rPr>
                <w:rFonts w:cs="Arial"/>
                <w:sz w:val="18"/>
                <w:szCs w:val="18"/>
                <w:lang w:val="es-ES"/>
              </w:rPr>
              <w:t xml:space="preserve"> (CPol-34)</w:t>
            </w:r>
            <w:r w:rsidRPr="00A14E92">
              <w:rPr>
                <w:rFonts w:cs="Arial"/>
                <w:sz w:val="18"/>
                <w:szCs w:val="18"/>
                <w:lang w:val="es-ES"/>
              </w:rPr>
              <w:t xml:space="preserve">: </w:t>
            </w:r>
            <w:r w:rsidR="007E06C5" w:rsidRPr="00A14E92">
              <w:rPr>
                <w:rFonts w:cs="Arial"/>
                <w:sz w:val="18"/>
                <w:szCs w:val="18"/>
                <w:lang w:val="es-ES"/>
              </w:rPr>
              <w:t>i</w:t>
            </w:r>
            <w:r w:rsidRPr="00A14E92">
              <w:rPr>
                <w:rFonts w:cs="Arial"/>
                <w:sz w:val="18"/>
                <w:szCs w:val="18"/>
                <w:lang w:val="es-ES"/>
              </w:rPr>
              <w:t>mplementación de políticas que promuevan el acceso y adopción de tecnologías de bajo costo</w:t>
            </w:r>
            <w:r w:rsidR="00A555E7" w:rsidRPr="00A14E92">
              <w:rPr>
                <w:rFonts w:cs="Arial"/>
                <w:sz w:val="18"/>
                <w:szCs w:val="18"/>
                <w:lang w:val="es-ES"/>
              </w:rPr>
              <w:t xml:space="preserve">, </w:t>
            </w:r>
            <w:r w:rsidRPr="00A14E92">
              <w:rPr>
                <w:rFonts w:cs="Arial"/>
                <w:sz w:val="18"/>
                <w:szCs w:val="18"/>
                <w:lang w:val="es-ES"/>
              </w:rPr>
              <w:t>adecuadas a las condiciones locales.</w:t>
            </w:r>
          </w:p>
        </w:tc>
        <w:tc>
          <w:tcPr>
            <w:tcW w:w="2759" w:type="pct"/>
            <w:shd w:val="clear" w:color="auto" w:fill="FFFFFF" w:themeFill="background1"/>
          </w:tcPr>
          <w:p w14:paraId="045EA01E" w14:textId="77777777" w:rsidR="00C367FD" w:rsidRPr="00A14E92" w:rsidRDefault="00C367FD" w:rsidP="006F641C">
            <w:pPr>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xml:space="preserve">, 2012);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xml:space="preserve">, 2014); </w:t>
            </w:r>
            <w:r w:rsidRPr="00A14E92">
              <w:rPr>
                <w:rFonts w:eastAsia="Times New Roman" w:cs="Arial"/>
                <w:sz w:val="18"/>
                <w:szCs w:val="18"/>
                <w:shd w:val="clear" w:color="auto" w:fill="FFFFFF"/>
                <w:lang w:val="es-ES"/>
              </w:rPr>
              <w:t xml:space="preserve">(Bautista, 2015);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Tomás, 2016); (</w:t>
            </w:r>
            <w:proofErr w:type="spellStart"/>
            <w:r w:rsidRPr="00A14E92">
              <w:rPr>
                <w:rFonts w:cs="Arial"/>
                <w:sz w:val="18"/>
                <w:szCs w:val="18"/>
                <w:shd w:val="clear" w:color="auto" w:fill="FFFFFF"/>
                <w:lang w:val="es-ES"/>
              </w:rPr>
              <w:t>Turrent-Fernández</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Sabourin</w:t>
            </w:r>
            <w:proofErr w:type="spellEnd"/>
            <w:r w:rsidRPr="00A14E92">
              <w:rPr>
                <w:rFonts w:cs="Arial"/>
                <w:sz w:val="18"/>
                <w:szCs w:val="18"/>
                <w:shd w:val="clear" w:color="auto" w:fill="FFFFFF"/>
                <w:lang w:val="es-ES"/>
              </w:rPr>
              <w:t xml:space="preserve"> et al., 2017).</w:t>
            </w:r>
          </w:p>
        </w:tc>
      </w:tr>
      <w:tr w:rsidR="00FA0A76" w:rsidRPr="00A14E92" w14:paraId="3EECCC0D" w14:textId="77777777" w:rsidTr="00DC6117">
        <w:tc>
          <w:tcPr>
            <w:tcW w:w="117" w:type="pct"/>
            <w:vMerge/>
            <w:shd w:val="clear" w:color="auto" w:fill="FFFFFF" w:themeFill="background1"/>
          </w:tcPr>
          <w:p w14:paraId="2903D51C" w14:textId="77777777" w:rsidR="00C367FD" w:rsidRPr="00A14E92" w:rsidRDefault="00C367FD" w:rsidP="006F641C">
            <w:pPr>
              <w:shd w:val="clear" w:color="auto" w:fill="FFFFFF" w:themeFill="background1"/>
              <w:rPr>
                <w:rFonts w:cs="Arial"/>
                <w:sz w:val="18"/>
                <w:szCs w:val="18"/>
                <w:lang w:val="es-ES"/>
              </w:rPr>
            </w:pPr>
          </w:p>
        </w:tc>
        <w:tc>
          <w:tcPr>
            <w:tcW w:w="2124" w:type="pct"/>
            <w:gridSpan w:val="2"/>
            <w:shd w:val="clear" w:color="auto" w:fill="FFFFFF" w:themeFill="background1"/>
          </w:tcPr>
          <w:p w14:paraId="6661B646" w14:textId="77FBDDC7" w:rsidR="00C367FD" w:rsidRPr="00A14E92" w:rsidRDefault="00C367FD" w:rsidP="007E06C5">
            <w:pPr>
              <w:shd w:val="clear" w:color="auto" w:fill="FFFFFF" w:themeFill="background1"/>
              <w:rPr>
                <w:rFonts w:cs="Arial"/>
                <w:sz w:val="18"/>
                <w:szCs w:val="18"/>
                <w:lang w:val="es-ES"/>
              </w:rPr>
            </w:pPr>
            <w:r w:rsidRPr="00A14E92">
              <w:rPr>
                <w:rFonts w:cs="Arial"/>
                <w:b/>
                <w:sz w:val="18"/>
                <w:szCs w:val="18"/>
                <w:lang w:val="es-ES"/>
              </w:rPr>
              <w:t>Principio 12</w:t>
            </w:r>
            <w:r w:rsidR="00AA1B8D" w:rsidRPr="00A14E92">
              <w:rPr>
                <w:rFonts w:cs="Arial"/>
                <w:b/>
                <w:sz w:val="18"/>
                <w:szCs w:val="18"/>
                <w:lang w:val="es-ES"/>
              </w:rPr>
              <w:t xml:space="preserve"> (PPol-12)</w:t>
            </w:r>
            <w:r w:rsidRPr="00A14E92">
              <w:rPr>
                <w:rFonts w:cs="Arial"/>
                <w:b/>
                <w:sz w:val="18"/>
                <w:szCs w:val="18"/>
                <w:lang w:val="es-ES"/>
              </w:rPr>
              <w:t>:</w:t>
            </w:r>
            <w:r w:rsidR="007E06C5" w:rsidRPr="00A14E92">
              <w:rPr>
                <w:rFonts w:cs="Arial"/>
                <w:b/>
                <w:sz w:val="18"/>
                <w:szCs w:val="18"/>
                <w:lang w:val="es-ES"/>
              </w:rPr>
              <w:t xml:space="preserve"> a</w:t>
            </w:r>
            <w:r w:rsidRPr="00A14E92">
              <w:rPr>
                <w:rFonts w:cs="Arial"/>
                <w:b/>
                <w:sz w:val="18"/>
                <w:szCs w:val="18"/>
                <w:lang w:val="es-ES"/>
              </w:rPr>
              <w:t xml:space="preserve">umento de la investigación y la extensión agroecológica en los </w:t>
            </w:r>
            <w:proofErr w:type="spellStart"/>
            <w:r w:rsidRPr="00A14E92">
              <w:rPr>
                <w:rFonts w:cs="Arial"/>
                <w:b/>
                <w:sz w:val="18"/>
                <w:szCs w:val="18"/>
                <w:lang w:val="es-ES"/>
              </w:rPr>
              <w:t>agroecosistemas</w:t>
            </w:r>
            <w:proofErr w:type="spellEnd"/>
            <w:r w:rsidRPr="00A14E92">
              <w:rPr>
                <w:rFonts w:cs="Arial"/>
                <w:b/>
                <w:sz w:val="18"/>
                <w:szCs w:val="18"/>
                <w:lang w:val="es-ES"/>
              </w:rPr>
              <w:t xml:space="preserve"> sostenibles, promoviendo el conocimiento local y la preservación de procesos y funciones </w:t>
            </w:r>
            <w:proofErr w:type="spellStart"/>
            <w:r w:rsidRPr="00A14E92">
              <w:rPr>
                <w:rFonts w:cs="Arial"/>
                <w:b/>
                <w:sz w:val="18"/>
                <w:szCs w:val="18"/>
                <w:lang w:val="es-ES"/>
              </w:rPr>
              <w:t>ecosistémicas</w:t>
            </w:r>
            <w:proofErr w:type="spellEnd"/>
            <w:r w:rsidRPr="00A14E92">
              <w:rPr>
                <w:rFonts w:cs="Arial"/>
                <w:b/>
                <w:sz w:val="18"/>
                <w:szCs w:val="18"/>
                <w:lang w:val="es-ES"/>
              </w:rPr>
              <w:t>.</w:t>
            </w:r>
          </w:p>
        </w:tc>
        <w:tc>
          <w:tcPr>
            <w:tcW w:w="2759" w:type="pct"/>
            <w:shd w:val="clear" w:color="auto" w:fill="FFFFFF" w:themeFill="background1"/>
          </w:tcPr>
          <w:p w14:paraId="4D9A9902" w14:textId="77777777" w:rsidR="00C367FD" w:rsidRPr="00A14E92" w:rsidRDefault="00C367FD" w:rsidP="006F641C">
            <w:pPr>
              <w:shd w:val="clear" w:color="auto" w:fill="FFFFFF" w:themeFill="background1"/>
              <w:rPr>
                <w:rFonts w:cs="Arial"/>
                <w:sz w:val="18"/>
                <w:szCs w:val="18"/>
                <w:lang w:val="es-ES"/>
              </w:rPr>
            </w:pPr>
            <w:r w:rsidRPr="00A14E92">
              <w:rPr>
                <w:rFonts w:cs="Arial"/>
                <w:sz w:val="18"/>
                <w:szCs w:val="18"/>
                <w:lang w:val="es-ES"/>
              </w:rPr>
              <w:t>(</w:t>
            </w:r>
            <w:proofErr w:type="spellStart"/>
            <w:r w:rsidRPr="00A14E92">
              <w:rPr>
                <w:rFonts w:cs="Arial"/>
                <w:sz w:val="18"/>
                <w:szCs w:val="18"/>
                <w:lang w:val="es-ES"/>
              </w:rPr>
              <w:t>Altieri</w:t>
            </w:r>
            <w:proofErr w:type="spellEnd"/>
            <w:r w:rsidRPr="00A14E92">
              <w:rPr>
                <w:rFonts w:cs="Arial"/>
                <w:sz w:val="18"/>
                <w:szCs w:val="18"/>
                <w:lang w:val="es-ES"/>
              </w:rPr>
              <w:t xml:space="preserve"> &amp; </w:t>
            </w:r>
            <w:proofErr w:type="spellStart"/>
            <w:r w:rsidRPr="00A14E92">
              <w:rPr>
                <w:rFonts w:cs="Arial"/>
                <w:sz w:val="18"/>
                <w:szCs w:val="18"/>
                <w:lang w:val="es-ES"/>
              </w:rPr>
              <w:t>Nicholls</w:t>
            </w:r>
            <w:proofErr w:type="spellEnd"/>
            <w:r w:rsidRPr="00A14E92">
              <w:rPr>
                <w:rFonts w:cs="Arial"/>
                <w:sz w:val="18"/>
                <w:szCs w:val="18"/>
                <w:lang w:val="es-ES"/>
              </w:rPr>
              <w:t>, 2012); (</w:t>
            </w:r>
            <w:proofErr w:type="spellStart"/>
            <w:r w:rsidRPr="00A14E92">
              <w:rPr>
                <w:rFonts w:cs="Arial"/>
                <w:sz w:val="18"/>
                <w:szCs w:val="18"/>
                <w:lang w:val="es-ES"/>
              </w:rPr>
              <w:t>Altieri</w:t>
            </w:r>
            <w:proofErr w:type="spellEnd"/>
            <w:r w:rsidRPr="00A14E92">
              <w:rPr>
                <w:rFonts w:cs="Arial"/>
                <w:sz w:val="18"/>
                <w:szCs w:val="18"/>
                <w:lang w:val="es-ES"/>
              </w:rPr>
              <w:t xml:space="preserve"> et al., 2012); </w:t>
            </w:r>
            <w:r w:rsidRPr="00A14E92">
              <w:rPr>
                <w:rFonts w:cs="Arial"/>
                <w:sz w:val="18"/>
                <w:szCs w:val="18"/>
                <w:shd w:val="clear" w:color="auto" w:fill="FFFFFF"/>
                <w:lang w:val="es-ES"/>
              </w:rPr>
              <w:t>(de Molina &amp; Caporal, 2013); (Fonseca et al., 2014);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2014); (</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Tomás, 2016); (</w:t>
            </w:r>
            <w:proofErr w:type="spellStart"/>
            <w:r w:rsidRPr="00A14E92">
              <w:rPr>
                <w:rFonts w:cs="Arial"/>
                <w:sz w:val="18"/>
                <w:szCs w:val="18"/>
                <w:shd w:val="clear" w:color="auto" w:fill="FFFFFF"/>
                <w:lang w:val="es-ES"/>
              </w:rPr>
              <w:t>Turrent-Fernández</w:t>
            </w:r>
            <w:proofErr w:type="spellEnd"/>
            <w:r w:rsidRPr="00A14E92">
              <w:rPr>
                <w:rFonts w:cs="Arial"/>
                <w:sz w:val="18"/>
                <w:szCs w:val="18"/>
                <w:shd w:val="clear" w:color="auto" w:fill="FFFFFF"/>
                <w:lang w:val="es-ES"/>
              </w:rPr>
              <w:t xml:space="preserve"> et al., 2017); (Vázquez &amp; Martínez, 2017); (</w:t>
            </w:r>
            <w:proofErr w:type="spellStart"/>
            <w:r w:rsidRPr="00A14E92">
              <w:rPr>
                <w:rFonts w:cs="Arial"/>
                <w:sz w:val="18"/>
                <w:szCs w:val="18"/>
                <w:shd w:val="clear" w:color="auto" w:fill="FFFFFF"/>
                <w:lang w:val="es-ES"/>
              </w:rPr>
              <w:t>Garbach</w:t>
            </w:r>
            <w:proofErr w:type="spellEnd"/>
            <w:r w:rsidRPr="00A14E92">
              <w:rPr>
                <w:rFonts w:cs="Arial"/>
                <w:sz w:val="18"/>
                <w:szCs w:val="18"/>
                <w:shd w:val="clear" w:color="auto" w:fill="FFFFFF"/>
                <w:lang w:val="es-ES"/>
              </w:rPr>
              <w:t xml:space="preserve"> &amp; Morgan, 2017); (</w:t>
            </w:r>
            <w:proofErr w:type="spellStart"/>
            <w:r w:rsidRPr="00A14E92">
              <w:rPr>
                <w:rFonts w:cs="Arial"/>
                <w:sz w:val="18"/>
                <w:szCs w:val="18"/>
                <w:shd w:val="clear" w:color="auto" w:fill="FFFFFF"/>
                <w:lang w:val="es-ES"/>
              </w:rPr>
              <w:t>Daniels</w:t>
            </w:r>
            <w:proofErr w:type="spellEnd"/>
            <w:r w:rsidRPr="00A14E92">
              <w:rPr>
                <w:rFonts w:cs="Arial"/>
                <w:sz w:val="18"/>
                <w:szCs w:val="18"/>
                <w:shd w:val="clear" w:color="auto" w:fill="FFFFFF"/>
                <w:lang w:val="es-ES"/>
              </w:rPr>
              <w:t xml:space="preserve"> et al., 2017).</w:t>
            </w:r>
          </w:p>
        </w:tc>
      </w:tr>
      <w:tr w:rsidR="00FA0A76" w:rsidRPr="00A14E92" w14:paraId="5224319D" w14:textId="77777777" w:rsidTr="00DC6117">
        <w:trPr>
          <w:trHeight w:val="743"/>
        </w:trPr>
        <w:tc>
          <w:tcPr>
            <w:tcW w:w="117" w:type="pct"/>
            <w:vMerge/>
            <w:shd w:val="clear" w:color="auto" w:fill="FFFFFF" w:themeFill="background1"/>
          </w:tcPr>
          <w:p w14:paraId="22954D17" w14:textId="77777777" w:rsidR="00C40F89" w:rsidRPr="00A14E92" w:rsidRDefault="00C40F89" w:rsidP="006F641C">
            <w:pPr>
              <w:shd w:val="clear" w:color="auto" w:fill="FFFFFF" w:themeFill="background1"/>
              <w:rPr>
                <w:rFonts w:cs="Arial"/>
                <w:sz w:val="18"/>
                <w:szCs w:val="18"/>
                <w:lang w:val="es-ES"/>
              </w:rPr>
            </w:pPr>
          </w:p>
        </w:tc>
        <w:tc>
          <w:tcPr>
            <w:tcW w:w="142" w:type="pct"/>
            <w:shd w:val="clear" w:color="auto" w:fill="FFFFFF" w:themeFill="background1"/>
          </w:tcPr>
          <w:p w14:paraId="54BB2041" w14:textId="77777777" w:rsidR="00C40F89" w:rsidRPr="00A14E92" w:rsidRDefault="00C40F89" w:rsidP="006F641C">
            <w:pPr>
              <w:shd w:val="clear" w:color="auto" w:fill="FFFFFF" w:themeFill="background1"/>
              <w:rPr>
                <w:rFonts w:cs="Arial"/>
                <w:sz w:val="18"/>
                <w:szCs w:val="18"/>
                <w:lang w:val="es-ES"/>
              </w:rPr>
            </w:pPr>
          </w:p>
        </w:tc>
        <w:tc>
          <w:tcPr>
            <w:tcW w:w="1982" w:type="pct"/>
            <w:shd w:val="clear" w:color="auto" w:fill="FFFFFF" w:themeFill="background1"/>
          </w:tcPr>
          <w:p w14:paraId="29D14098" w14:textId="11C856D4" w:rsidR="00C40F89" w:rsidRPr="00A14E92" w:rsidRDefault="00C40F89" w:rsidP="007E06C5">
            <w:pPr>
              <w:shd w:val="clear" w:color="auto" w:fill="FFFFFF" w:themeFill="background1"/>
              <w:rPr>
                <w:rFonts w:cs="Arial"/>
                <w:sz w:val="18"/>
                <w:szCs w:val="18"/>
                <w:lang w:val="es-ES"/>
              </w:rPr>
            </w:pPr>
            <w:r w:rsidRPr="00A14E92">
              <w:rPr>
                <w:rFonts w:cs="Arial"/>
                <w:sz w:val="18"/>
                <w:szCs w:val="18"/>
                <w:lang w:val="es-ES"/>
              </w:rPr>
              <w:t>Criterio 35</w:t>
            </w:r>
            <w:r w:rsidR="00FE5A1C" w:rsidRPr="00A14E92">
              <w:rPr>
                <w:rFonts w:cs="Arial"/>
                <w:sz w:val="18"/>
                <w:szCs w:val="18"/>
                <w:lang w:val="es-ES"/>
              </w:rPr>
              <w:t xml:space="preserve"> (CPol-35)</w:t>
            </w:r>
            <w:r w:rsidRPr="00A14E92">
              <w:rPr>
                <w:rFonts w:cs="Arial"/>
                <w:sz w:val="18"/>
                <w:szCs w:val="18"/>
                <w:lang w:val="es-ES"/>
              </w:rPr>
              <w:t xml:space="preserve">: </w:t>
            </w:r>
            <w:r w:rsidR="007E06C5" w:rsidRPr="00A14E92">
              <w:rPr>
                <w:rFonts w:cs="Arial"/>
                <w:sz w:val="18"/>
                <w:szCs w:val="18"/>
                <w:lang w:val="es-ES"/>
              </w:rPr>
              <w:t>p</w:t>
            </w:r>
            <w:r w:rsidRPr="00A14E92">
              <w:rPr>
                <w:rFonts w:cs="Arial"/>
                <w:sz w:val="18"/>
                <w:szCs w:val="18"/>
                <w:lang w:val="es-ES"/>
              </w:rPr>
              <w:t xml:space="preserve">romoción de la investigación </w:t>
            </w:r>
            <w:proofErr w:type="spellStart"/>
            <w:r w:rsidRPr="00A14E92">
              <w:rPr>
                <w:rFonts w:cs="Arial"/>
                <w:sz w:val="18"/>
                <w:szCs w:val="18"/>
                <w:lang w:val="es-ES"/>
              </w:rPr>
              <w:t>transdisciplinaria</w:t>
            </w:r>
            <w:proofErr w:type="spellEnd"/>
            <w:r w:rsidRPr="00A14E92">
              <w:rPr>
                <w:rFonts w:cs="Arial"/>
                <w:sz w:val="18"/>
                <w:szCs w:val="18"/>
                <w:lang w:val="es-ES"/>
              </w:rPr>
              <w:t xml:space="preserve"> y participativa, basada en el conocimiento local.</w:t>
            </w:r>
          </w:p>
        </w:tc>
        <w:tc>
          <w:tcPr>
            <w:tcW w:w="2759" w:type="pct"/>
            <w:shd w:val="clear" w:color="auto" w:fill="FFFFFF" w:themeFill="background1"/>
          </w:tcPr>
          <w:p w14:paraId="5BA7DF09" w14:textId="6CCC0D8E" w:rsidR="00C40F89" w:rsidRPr="00A14E92" w:rsidRDefault="001D48CF" w:rsidP="006F641C">
            <w:pPr>
              <w:shd w:val="clear" w:color="auto" w:fill="FFFFFF" w:themeFill="background1"/>
              <w:rPr>
                <w:rFonts w:cs="Arial"/>
                <w:sz w:val="18"/>
                <w:szCs w:val="18"/>
                <w:shd w:val="clear" w:color="auto" w:fill="FFFFFF"/>
                <w:lang w:val="es-ES"/>
              </w:rPr>
            </w:pPr>
            <w:r w:rsidRPr="00A14E92">
              <w:rPr>
                <w:rFonts w:cs="Arial"/>
                <w:sz w:val="18"/>
                <w:szCs w:val="18"/>
                <w:shd w:val="clear" w:color="auto" w:fill="FFFFFF"/>
                <w:lang w:val="es-ES"/>
              </w:rPr>
              <w:t>(Vargas &amp; Lozano, 2009); (</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2012); (de Molina &amp; Caporal, 2013);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2014); (</w:t>
            </w:r>
            <w:proofErr w:type="spellStart"/>
            <w:r w:rsidRPr="00A14E92">
              <w:rPr>
                <w:rFonts w:cs="Arial"/>
                <w:sz w:val="18"/>
                <w:szCs w:val="18"/>
                <w:shd w:val="clear" w:color="auto" w:fill="FFFFFF"/>
                <w:lang w:val="es-ES"/>
              </w:rPr>
              <w:t>Lescourret</w:t>
            </w:r>
            <w:proofErr w:type="spellEnd"/>
            <w:r w:rsidRPr="00A14E92">
              <w:rPr>
                <w:rFonts w:cs="Arial"/>
                <w:sz w:val="18"/>
                <w:szCs w:val="18"/>
                <w:shd w:val="clear" w:color="auto" w:fill="FFFFFF"/>
                <w:lang w:val="es-ES"/>
              </w:rPr>
              <w:t xml:space="preserve"> et al., 2015); (</w:t>
            </w:r>
            <w:proofErr w:type="spellStart"/>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Tomás, 2016); (Casanova, Martínez, López, S., &amp; López, G., 2016);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Turrent-Fernández</w:t>
            </w:r>
            <w:proofErr w:type="spellEnd"/>
            <w:r w:rsidRPr="00A14E92">
              <w:rPr>
                <w:rFonts w:cs="Arial"/>
                <w:sz w:val="18"/>
                <w:szCs w:val="18"/>
                <w:shd w:val="clear" w:color="auto" w:fill="FFFFFF"/>
                <w:lang w:val="es-ES"/>
              </w:rPr>
              <w:t xml:space="preserve"> et al., 2017); (Minga, 2017); (</w:t>
            </w:r>
            <w:proofErr w:type="spellStart"/>
            <w:r w:rsidRPr="00A14E92">
              <w:rPr>
                <w:rFonts w:cs="Arial"/>
                <w:sz w:val="18"/>
                <w:szCs w:val="18"/>
                <w:shd w:val="clear" w:color="auto" w:fill="FFFFFF"/>
                <w:lang w:val="es-ES"/>
              </w:rPr>
              <w:t>Louah</w:t>
            </w:r>
            <w:proofErr w:type="spellEnd"/>
            <w:r w:rsidRPr="00A14E92">
              <w:rPr>
                <w:rFonts w:cs="Arial"/>
                <w:sz w:val="18"/>
                <w:szCs w:val="18"/>
                <w:shd w:val="clear" w:color="auto" w:fill="FFFFFF"/>
                <w:lang w:val="es-ES"/>
              </w:rPr>
              <w:t xml:space="preserve"> et al., 2017).</w:t>
            </w:r>
          </w:p>
        </w:tc>
      </w:tr>
      <w:tr w:rsidR="00FA0A76" w:rsidRPr="00A14E92" w14:paraId="6D814B62" w14:textId="77777777" w:rsidTr="00DC6117">
        <w:trPr>
          <w:trHeight w:val="743"/>
        </w:trPr>
        <w:tc>
          <w:tcPr>
            <w:tcW w:w="117" w:type="pct"/>
            <w:vMerge/>
            <w:shd w:val="clear" w:color="auto" w:fill="FFFFFF" w:themeFill="background1"/>
          </w:tcPr>
          <w:p w14:paraId="1D5CDEE6" w14:textId="77777777" w:rsidR="00C367FD" w:rsidRPr="00A14E92" w:rsidRDefault="00C367FD" w:rsidP="006F641C">
            <w:pPr>
              <w:shd w:val="clear" w:color="auto" w:fill="FFFFFF" w:themeFill="background1"/>
              <w:rPr>
                <w:rFonts w:cs="Arial"/>
                <w:sz w:val="18"/>
                <w:szCs w:val="18"/>
                <w:lang w:val="es-ES"/>
              </w:rPr>
            </w:pPr>
          </w:p>
        </w:tc>
        <w:tc>
          <w:tcPr>
            <w:tcW w:w="142" w:type="pct"/>
            <w:shd w:val="clear" w:color="auto" w:fill="FFFFFF" w:themeFill="background1"/>
          </w:tcPr>
          <w:p w14:paraId="0EDFDEAC" w14:textId="77777777" w:rsidR="00C367FD" w:rsidRPr="00A14E92" w:rsidRDefault="00C367FD" w:rsidP="006F641C">
            <w:pPr>
              <w:shd w:val="clear" w:color="auto" w:fill="FFFFFF" w:themeFill="background1"/>
              <w:rPr>
                <w:rFonts w:cs="Arial"/>
                <w:sz w:val="18"/>
                <w:szCs w:val="18"/>
                <w:lang w:val="es-ES"/>
              </w:rPr>
            </w:pPr>
          </w:p>
        </w:tc>
        <w:tc>
          <w:tcPr>
            <w:tcW w:w="1982" w:type="pct"/>
            <w:shd w:val="clear" w:color="auto" w:fill="FFFFFF" w:themeFill="background1"/>
          </w:tcPr>
          <w:p w14:paraId="43E9DC41" w14:textId="447428A4" w:rsidR="00C367FD" w:rsidRPr="00A14E92" w:rsidRDefault="00C367FD" w:rsidP="007E06C5">
            <w:pPr>
              <w:shd w:val="clear" w:color="auto" w:fill="FFFFFF" w:themeFill="background1"/>
              <w:rPr>
                <w:rFonts w:cs="Arial"/>
                <w:sz w:val="18"/>
                <w:szCs w:val="18"/>
                <w:lang w:val="es-ES"/>
              </w:rPr>
            </w:pPr>
            <w:r w:rsidRPr="00A14E92">
              <w:rPr>
                <w:rFonts w:cs="Arial"/>
                <w:sz w:val="18"/>
                <w:szCs w:val="18"/>
                <w:lang w:val="es-ES"/>
              </w:rPr>
              <w:t>Criterio 36</w:t>
            </w:r>
            <w:r w:rsidR="00FE5A1C" w:rsidRPr="00A14E92">
              <w:rPr>
                <w:rFonts w:cs="Arial"/>
                <w:sz w:val="18"/>
                <w:szCs w:val="18"/>
                <w:lang w:val="es-ES"/>
              </w:rPr>
              <w:t xml:space="preserve"> (CPol-36)</w:t>
            </w:r>
            <w:r w:rsidRPr="00A14E92">
              <w:rPr>
                <w:rFonts w:cs="Arial"/>
                <w:sz w:val="18"/>
                <w:szCs w:val="18"/>
                <w:lang w:val="es-ES"/>
              </w:rPr>
              <w:t xml:space="preserve">: </w:t>
            </w:r>
            <w:r w:rsidR="007E06C5" w:rsidRPr="00A14E92">
              <w:rPr>
                <w:rFonts w:cs="Arial"/>
                <w:sz w:val="18"/>
                <w:szCs w:val="18"/>
                <w:lang w:val="es-ES"/>
              </w:rPr>
              <w:t>f</w:t>
            </w:r>
            <w:r w:rsidR="00E417EF" w:rsidRPr="00A14E92">
              <w:rPr>
                <w:rFonts w:cs="Arial"/>
                <w:sz w:val="18"/>
                <w:szCs w:val="18"/>
                <w:lang w:val="es-ES"/>
              </w:rPr>
              <w:t>omento del capital humano y la extensión agroecológica adaptada a las necesidades de las comunidades, asociaciones y redes.</w:t>
            </w:r>
          </w:p>
        </w:tc>
        <w:tc>
          <w:tcPr>
            <w:tcW w:w="2759" w:type="pct"/>
            <w:shd w:val="clear" w:color="auto" w:fill="FFFFFF" w:themeFill="background1"/>
          </w:tcPr>
          <w:p w14:paraId="7DB395A8" w14:textId="277142D5" w:rsidR="00C367FD" w:rsidRPr="00A14E92" w:rsidRDefault="00C367FD" w:rsidP="006F641C">
            <w:pPr>
              <w:shd w:val="clear" w:color="auto" w:fill="FFFFFF" w:themeFill="background1"/>
              <w:rPr>
                <w:rFonts w:cs="Arial"/>
                <w:sz w:val="18"/>
                <w:szCs w:val="18"/>
                <w:lang w:val="es-ES"/>
              </w:rPr>
            </w:pPr>
            <w:r w:rsidRPr="00A14E92">
              <w:rPr>
                <w:rFonts w:cs="Arial"/>
                <w:sz w:val="18"/>
                <w:szCs w:val="18"/>
                <w:shd w:val="clear" w:color="auto" w:fill="FFFFFF"/>
                <w:lang w:val="es-ES"/>
              </w:rPr>
              <w:t>(Vargas &amp; Lozano, 2009); (</w:t>
            </w:r>
            <w:proofErr w:type="spellStart"/>
            <w:r w:rsidRPr="00A14E92">
              <w:rPr>
                <w:rFonts w:cs="Arial"/>
                <w:sz w:val="18"/>
                <w:szCs w:val="18"/>
                <w:shd w:val="clear" w:color="auto" w:fill="FFFFFF"/>
                <w:lang w:val="es-ES"/>
              </w:rPr>
              <w:t>Altieri</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2012); (de Molina &amp; Caporal, 2013); (</w:t>
            </w:r>
            <w:proofErr w:type="spellStart"/>
            <w:r w:rsidRPr="00A14E92">
              <w:rPr>
                <w:rFonts w:cs="Arial"/>
                <w:sz w:val="18"/>
                <w:szCs w:val="18"/>
                <w:shd w:val="clear" w:color="auto" w:fill="FFFFFF"/>
                <w:lang w:val="es-ES"/>
              </w:rPr>
              <w:t>Cesano</w:t>
            </w:r>
            <w:proofErr w:type="spellEnd"/>
            <w:r w:rsidRPr="00A14E92">
              <w:rPr>
                <w:rFonts w:cs="Arial"/>
                <w:sz w:val="18"/>
                <w:szCs w:val="18"/>
                <w:shd w:val="clear" w:color="auto" w:fill="FFFFFF"/>
                <w:lang w:val="es-ES"/>
              </w:rPr>
              <w:t xml:space="preserve"> &amp; </w:t>
            </w:r>
            <w:proofErr w:type="spellStart"/>
            <w:r w:rsidRPr="00A14E92">
              <w:rPr>
                <w:rFonts w:cs="Arial"/>
                <w:sz w:val="18"/>
                <w:szCs w:val="18"/>
                <w:shd w:val="clear" w:color="auto" w:fill="FFFFFF"/>
                <w:lang w:val="es-ES"/>
              </w:rPr>
              <w:t>Obermaier</w:t>
            </w:r>
            <w:proofErr w:type="spellEnd"/>
            <w:r w:rsidRPr="00A14E92">
              <w:rPr>
                <w:rFonts w:cs="Arial"/>
                <w:sz w:val="18"/>
                <w:szCs w:val="18"/>
                <w:shd w:val="clear" w:color="auto" w:fill="FFFFFF"/>
                <w:lang w:val="es-ES"/>
              </w:rPr>
              <w:t xml:space="preserve">, 2014); </w:t>
            </w:r>
            <w:r w:rsidR="00E417EF" w:rsidRPr="00A14E92">
              <w:rPr>
                <w:rFonts w:cs="Arial"/>
                <w:sz w:val="18"/>
                <w:szCs w:val="18"/>
                <w:shd w:val="clear" w:color="auto" w:fill="FFFFFF"/>
                <w:lang w:val="es-ES"/>
              </w:rPr>
              <w:t xml:space="preserve">(Salazar-Centeno, 2014); </w:t>
            </w:r>
            <w:r w:rsidRPr="00A14E92">
              <w:rPr>
                <w:rFonts w:cs="Arial"/>
                <w:sz w:val="18"/>
                <w:szCs w:val="18"/>
                <w:shd w:val="clear" w:color="auto" w:fill="FFFFFF"/>
                <w:lang w:val="es-ES"/>
              </w:rPr>
              <w:t>(</w:t>
            </w:r>
            <w:proofErr w:type="spellStart"/>
            <w:r w:rsidRPr="00A14E92">
              <w:rPr>
                <w:rFonts w:cs="Arial"/>
                <w:sz w:val="18"/>
                <w:szCs w:val="18"/>
                <w:shd w:val="clear" w:color="auto" w:fill="FFFFFF"/>
                <w:lang w:val="es-ES"/>
              </w:rPr>
              <w:t>Lescourret</w:t>
            </w:r>
            <w:proofErr w:type="spellEnd"/>
            <w:r w:rsidRPr="00A14E92">
              <w:rPr>
                <w:rFonts w:cs="Arial"/>
                <w:sz w:val="18"/>
                <w:szCs w:val="18"/>
                <w:shd w:val="clear" w:color="auto" w:fill="FFFFFF"/>
                <w:lang w:val="es-ES"/>
              </w:rPr>
              <w:t xml:space="preserve"> et al., 2015);</w:t>
            </w:r>
            <w:r w:rsidR="00E417EF" w:rsidRPr="00A14E92">
              <w:rPr>
                <w:rFonts w:cs="Arial"/>
                <w:sz w:val="18"/>
                <w:szCs w:val="18"/>
                <w:shd w:val="clear" w:color="auto" w:fill="FFFFFF"/>
                <w:lang w:val="es-ES"/>
              </w:rPr>
              <w:t xml:space="preserve"> (Figueroa, 2016</w:t>
            </w:r>
            <w:proofErr w:type="gramStart"/>
            <w:r w:rsidR="00E417EF" w:rsidRPr="00A14E92">
              <w:rPr>
                <w:rFonts w:cs="Arial"/>
                <w:sz w:val="18"/>
                <w:szCs w:val="18"/>
                <w:shd w:val="clear" w:color="auto" w:fill="FFFFFF"/>
                <w:lang w:val="es-ES"/>
              </w:rPr>
              <w:t xml:space="preserve">); </w:t>
            </w:r>
            <w:r w:rsidRPr="00A14E92">
              <w:rPr>
                <w:rFonts w:cs="Arial"/>
                <w:sz w:val="18"/>
                <w:szCs w:val="18"/>
                <w:shd w:val="clear" w:color="auto" w:fill="FFFFFF"/>
                <w:lang w:val="es-ES"/>
              </w:rPr>
              <w:t xml:space="preserve"> (</w:t>
            </w:r>
            <w:proofErr w:type="spellStart"/>
            <w:proofErr w:type="gramEnd"/>
            <w:r w:rsidRPr="00A14E92">
              <w:rPr>
                <w:rFonts w:cs="Arial"/>
                <w:sz w:val="18"/>
                <w:szCs w:val="18"/>
                <w:shd w:val="clear" w:color="auto" w:fill="FFFFFF"/>
                <w:lang w:val="es-ES"/>
              </w:rPr>
              <w:t>Nodari</w:t>
            </w:r>
            <w:proofErr w:type="spellEnd"/>
            <w:r w:rsidRPr="00A14E92">
              <w:rPr>
                <w:rFonts w:cs="Arial"/>
                <w:sz w:val="18"/>
                <w:szCs w:val="18"/>
                <w:shd w:val="clear" w:color="auto" w:fill="FFFFFF"/>
                <w:lang w:val="es-ES"/>
              </w:rPr>
              <w:t xml:space="preserve"> &amp; Tomás, 2016); (Casanova, Martínez, López, S., &amp; López, G., 2016); (</w:t>
            </w:r>
            <w:proofErr w:type="spellStart"/>
            <w:r w:rsidRPr="00A14E92">
              <w:rPr>
                <w:rFonts w:cs="Arial"/>
                <w:sz w:val="18"/>
                <w:szCs w:val="18"/>
                <w:shd w:val="clear" w:color="auto" w:fill="FFFFFF"/>
                <w:lang w:val="es-ES"/>
              </w:rPr>
              <w:t>Nicholls</w:t>
            </w:r>
            <w:proofErr w:type="spellEnd"/>
            <w:r w:rsidRPr="00A14E92">
              <w:rPr>
                <w:rFonts w:cs="Arial"/>
                <w:sz w:val="18"/>
                <w:szCs w:val="18"/>
                <w:shd w:val="clear" w:color="auto" w:fill="FFFFFF"/>
                <w:lang w:val="es-ES"/>
              </w:rPr>
              <w:t xml:space="preserve"> et al., 2017); (</w:t>
            </w:r>
            <w:proofErr w:type="spellStart"/>
            <w:r w:rsidRPr="00A14E92">
              <w:rPr>
                <w:rFonts w:cs="Arial"/>
                <w:sz w:val="18"/>
                <w:szCs w:val="18"/>
                <w:shd w:val="clear" w:color="auto" w:fill="FFFFFF"/>
                <w:lang w:val="es-ES"/>
              </w:rPr>
              <w:t>Turrent-Fernández</w:t>
            </w:r>
            <w:proofErr w:type="spellEnd"/>
            <w:r w:rsidRPr="00A14E92">
              <w:rPr>
                <w:rFonts w:cs="Arial"/>
                <w:sz w:val="18"/>
                <w:szCs w:val="18"/>
                <w:shd w:val="clear" w:color="auto" w:fill="FFFFFF"/>
                <w:lang w:val="es-ES"/>
              </w:rPr>
              <w:t xml:space="preserve"> et al., 2017); (Minga, 2017);</w:t>
            </w:r>
            <w:r w:rsidR="00E417EF" w:rsidRPr="00A14E92">
              <w:rPr>
                <w:rFonts w:cs="Arial"/>
                <w:sz w:val="18"/>
                <w:szCs w:val="18"/>
                <w:shd w:val="clear" w:color="auto" w:fill="FFFFFF"/>
                <w:lang w:val="es-ES"/>
              </w:rPr>
              <w:t xml:space="preserve"> (Vázquez &amp; Martínez, 2017); </w:t>
            </w:r>
            <w:r w:rsidRPr="00A14E92">
              <w:rPr>
                <w:rFonts w:cs="Arial"/>
                <w:sz w:val="18"/>
                <w:szCs w:val="18"/>
                <w:shd w:val="clear" w:color="auto" w:fill="FFFFFF"/>
                <w:lang w:val="es-ES"/>
              </w:rPr>
              <w:t xml:space="preserve"> (</w:t>
            </w:r>
            <w:proofErr w:type="spellStart"/>
            <w:r w:rsidRPr="00A14E92">
              <w:rPr>
                <w:rFonts w:cs="Arial"/>
                <w:sz w:val="18"/>
                <w:szCs w:val="18"/>
                <w:shd w:val="clear" w:color="auto" w:fill="FFFFFF"/>
                <w:lang w:val="es-ES"/>
              </w:rPr>
              <w:t>Louah</w:t>
            </w:r>
            <w:proofErr w:type="spellEnd"/>
            <w:r w:rsidRPr="00A14E92">
              <w:rPr>
                <w:rFonts w:cs="Arial"/>
                <w:sz w:val="18"/>
                <w:szCs w:val="18"/>
                <w:shd w:val="clear" w:color="auto" w:fill="FFFFFF"/>
                <w:lang w:val="es-ES"/>
              </w:rPr>
              <w:t xml:space="preserve"> et al., 2017)</w:t>
            </w:r>
            <w:r w:rsidR="00E417EF" w:rsidRPr="00A14E92">
              <w:rPr>
                <w:rFonts w:cs="Arial"/>
                <w:sz w:val="18"/>
                <w:szCs w:val="18"/>
                <w:shd w:val="clear" w:color="auto" w:fill="FFFFFF"/>
                <w:lang w:val="es-ES"/>
              </w:rPr>
              <w:t>; (</w:t>
            </w:r>
            <w:proofErr w:type="spellStart"/>
            <w:r w:rsidR="00E417EF" w:rsidRPr="00A14E92">
              <w:rPr>
                <w:rFonts w:cs="Arial"/>
                <w:sz w:val="18"/>
                <w:szCs w:val="18"/>
                <w:shd w:val="clear" w:color="auto" w:fill="FFFFFF"/>
                <w:lang w:val="es-ES"/>
              </w:rPr>
              <w:t>Garbach</w:t>
            </w:r>
            <w:proofErr w:type="spellEnd"/>
            <w:r w:rsidR="00E417EF" w:rsidRPr="00A14E92">
              <w:rPr>
                <w:rFonts w:cs="Arial"/>
                <w:sz w:val="18"/>
                <w:szCs w:val="18"/>
                <w:shd w:val="clear" w:color="auto" w:fill="FFFFFF"/>
                <w:lang w:val="es-ES"/>
              </w:rPr>
              <w:t xml:space="preserve"> &amp; Morgan, 2017).</w:t>
            </w:r>
          </w:p>
        </w:tc>
      </w:tr>
    </w:tbl>
    <w:p w14:paraId="7D9A2750" w14:textId="2E91F365" w:rsidR="00C367FD" w:rsidRPr="00A14E92" w:rsidRDefault="00234A3D" w:rsidP="006F641C">
      <w:pPr>
        <w:shd w:val="clear" w:color="auto" w:fill="FFFFFF" w:themeFill="background1"/>
        <w:jc w:val="center"/>
        <w:rPr>
          <w:rFonts w:cs="Arial"/>
          <w:sz w:val="18"/>
          <w:szCs w:val="20"/>
          <w:lang w:val="es-ES"/>
        </w:rPr>
      </w:pPr>
      <w:r w:rsidRPr="00A14E92">
        <w:rPr>
          <w:rFonts w:cs="Arial"/>
          <w:sz w:val="18"/>
          <w:szCs w:val="20"/>
          <w:lang w:val="es-ES"/>
        </w:rPr>
        <w:t>Fuente: autor</w:t>
      </w:r>
      <w:r w:rsidR="00C367FD" w:rsidRPr="00A14E92">
        <w:rPr>
          <w:rFonts w:cs="Arial"/>
          <w:sz w:val="18"/>
          <w:szCs w:val="20"/>
          <w:lang w:val="es-ES"/>
        </w:rPr>
        <w:t xml:space="preserve"> (2018) basado en la bibliografía citada</w:t>
      </w:r>
    </w:p>
    <w:p w14:paraId="4DD35512" w14:textId="77777777" w:rsidR="00C367FD" w:rsidRPr="00A14E92" w:rsidRDefault="00C367FD" w:rsidP="006F641C">
      <w:pPr>
        <w:shd w:val="clear" w:color="auto" w:fill="FFFFFF" w:themeFill="background1"/>
        <w:jc w:val="center"/>
        <w:rPr>
          <w:rFonts w:cs="Arial"/>
          <w:sz w:val="18"/>
          <w:szCs w:val="20"/>
          <w:lang w:val="es-ES"/>
        </w:rPr>
      </w:pPr>
    </w:p>
    <w:p w14:paraId="5C81B09B" w14:textId="4E1A4722" w:rsidR="00F62D80" w:rsidRPr="00A14E92" w:rsidRDefault="009E7691" w:rsidP="006F641C">
      <w:pPr>
        <w:shd w:val="clear" w:color="auto" w:fill="FFFFFF" w:themeFill="background1"/>
        <w:rPr>
          <w:rFonts w:cs="Arial"/>
          <w:szCs w:val="22"/>
          <w:lang w:val="es-ES"/>
        </w:rPr>
      </w:pPr>
      <w:r w:rsidRPr="00A14E92">
        <w:rPr>
          <w:rFonts w:cs="Arial"/>
          <w:szCs w:val="22"/>
          <w:lang w:val="es-ES"/>
        </w:rPr>
        <w:t xml:space="preserve">En </w:t>
      </w:r>
      <w:r w:rsidR="00FC62BA" w:rsidRPr="00A14E92">
        <w:rPr>
          <w:rFonts w:cs="Arial"/>
          <w:szCs w:val="22"/>
          <w:lang w:val="es-ES"/>
        </w:rPr>
        <w:t>la figura</w:t>
      </w:r>
      <w:r w:rsidRPr="00A14E92">
        <w:rPr>
          <w:rFonts w:cs="Arial"/>
          <w:szCs w:val="22"/>
          <w:lang w:val="es-ES"/>
        </w:rPr>
        <w:t xml:space="preserve"> 2-</w:t>
      </w:r>
      <w:r w:rsidR="00981985" w:rsidRPr="00A14E92">
        <w:rPr>
          <w:rFonts w:cs="Arial"/>
          <w:szCs w:val="22"/>
          <w:lang w:val="es-ES"/>
        </w:rPr>
        <w:t>4</w:t>
      </w:r>
      <w:r w:rsidRPr="00A14E92">
        <w:rPr>
          <w:rFonts w:cs="Arial"/>
          <w:szCs w:val="22"/>
          <w:lang w:val="es-ES"/>
        </w:rPr>
        <w:t xml:space="preserve"> se presenta la</w:t>
      </w:r>
      <w:r w:rsidR="004569B3" w:rsidRPr="00A14E92">
        <w:rPr>
          <w:rFonts w:cs="Arial"/>
          <w:szCs w:val="22"/>
          <w:lang w:val="es-ES"/>
        </w:rPr>
        <w:t xml:space="preserve"> relación </w:t>
      </w:r>
      <w:r w:rsidR="00353308" w:rsidRPr="00A14E92">
        <w:rPr>
          <w:rFonts w:cs="Arial"/>
          <w:szCs w:val="22"/>
          <w:lang w:val="es-ES"/>
        </w:rPr>
        <w:t xml:space="preserve">del número de documentos </w:t>
      </w:r>
      <w:r w:rsidR="004569B3" w:rsidRPr="00A14E92">
        <w:rPr>
          <w:rFonts w:cs="Arial"/>
          <w:szCs w:val="22"/>
          <w:lang w:val="es-ES"/>
        </w:rPr>
        <w:t>con los principios de valoración identificados anteriormente</w:t>
      </w:r>
      <w:r w:rsidR="0006283D" w:rsidRPr="00A14E92">
        <w:rPr>
          <w:rFonts w:cs="Arial"/>
          <w:szCs w:val="22"/>
          <w:lang w:val="es-ES"/>
        </w:rPr>
        <w:t xml:space="preserve">. </w:t>
      </w:r>
    </w:p>
    <w:p w14:paraId="4D61CB85" w14:textId="4E89D289" w:rsidR="00E20798" w:rsidRPr="00A14E92" w:rsidRDefault="00E20798" w:rsidP="006F641C">
      <w:pPr>
        <w:pStyle w:val="Lgende"/>
        <w:rPr>
          <w:lang w:val="es-ES"/>
        </w:rPr>
      </w:pPr>
    </w:p>
    <w:p w14:paraId="6C098436" w14:textId="77777777" w:rsidR="00C47BD8" w:rsidRPr="00A14E92" w:rsidRDefault="00C47BD8" w:rsidP="00C47BD8">
      <w:pPr>
        <w:pStyle w:val="Lgende"/>
        <w:rPr>
          <w:lang w:val="es-ES"/>
        </w:rPr>
      </w:pPr>
      <w:bookmarkStart w:id="170" w:name="_Toc11253608"/>
      <w:bookmarkStart w:id="171" w:name="_Hlk516493232"/>
      <w:r w:rsidRPr="00A14E92">
        <w:rPr>
          <w:lang w:val="es-ES"/>
        </w:rPr>
        <w:t>Figura 2</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4</w:t>
      </w:r>
      <w:r w:rsidRPr="00A14E92">
        <w:rPr>
          <w:noProof/>
          <w:lang w:val="es-ES"/>
        </w:rPr>
        <w:fldChar w:fldCharType="end"/>
      </w:r>
      <w:r w:rsidRPr="00A14E92">
        <w:rPr>
          <w:lang w:val="es-ES"/>
        </w:rPr>
        <w:t xml:space="preserve">. Número de documentos vs principios de valoración de SE en </w:t>
      </w:r>
      <w:proofErr w:type="spellStart"/>
      <w:r w:rsidRPr="00A14E92">
        <w:rPr>
          <w:lang w:val="es-ES"/>
        </w:rPr>
        <w:t>agroecosistemas</w:t>
      </w:r>
      <w:bookmarkEnd w:id="170"/>
      <w:proofErr w:type="spellEnd"/>
    </w:p>
    <w:bookmarkEnd w:id="171"/>
    <w:p w14:paraId="4421EA54" w14:textId="77777777" w:rsidR="00C47BD8" w:rsidRPr="00A14E92" w:rsidRDefault="00C47BD8" w:rsidP="00C47BD8">
      <w:pPr>
        <w:shd w:val="clear" w:color="auto" w:fill="FFFFFF" w:themeFill="background1"/>
        <w:jc w:val="center"/>
        <w:rPr>
          <w:rFonts w:cs="Arial"/>
          <w:noProof/>
          <w:lang w:val="es-ES" w:eastAsia="es-CO"/>
        </w:rPr>
      </w:pPr>
      <w:r w:rsidRPr="00A14E92">
        <w:rPr>
          <w:rFonts w:cs="Arial"/>
          <w:noProof/>
          <w:lang w:eastAsia="es-CO"/>
        </w:rPr>
        <w:drawing>
          <wp:inline distT="0" distB="0" distL="0" distR="0" wp14:anchorId="17E97C11" wp14:editId="73496533">
            <wp:extent cx="4733365" cy="2760009"/>
            <wp:effectExtent l="0" t="0" r="0" b="2540"/>
            <wp:docPr id="49" name="Graphique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42762C5" w14:textId="77777777" w:rsidR="00C47BD8" w:rsidRPr="00A14E92" w:rsidRDefault="00C47BD8" w:rsidP="00C47BD8">
      <w:pPr>
        <w:shd w:val="clear" w:color="auto" w:fill="FFFFFF" w:themeFill="background1"/>
        <w:jc w:val="center"/>
        <w:rPr>
          <w:rFonts w:cs="Arial"/>
          <w:noProof/>
          <w:sz w:val="16"/>
          <w:lang w:val="es-ES" w:eastAsia="es-CO"/>
        </w:rPr>
      </w:pPr>
    </w:p>
    <w:p w14:paraId="5604F9A1" w14:textId="77777777" w:rsidR="00C47BD8" w:rsidRPr="00A14E92" w:rsidRDefault="00C47BD8" w:rsidP="00C47BD8">
      <w:pPr>
        <w:shd w:val="clear" w:color="auto" w:fill="FFFFFF" w:themeFill="background1"/>
        <w:jc w:val="center"/>
        <w:rPr>
          <w:rFonts w:cs="Arial"/>
          <w:sz w:val="18"/>
          <w:szCs w:val="20"/>
          <w:lang w:val="es-ES"/>
        </w:rPr>
      </w:pPr>
      <w:r w:rsidRPr="00A14E92">
        <w:rPr>
          <w:rFonts w:cs="Arial"/>
          <w:sz w:val="18"/>
          <w:szCs w:val="20"/>
          <w:lang w:val="es-ES"/>
        </w:rPr>
        <w:t>Fuente: autor (2018)</w:t>
      </w:r>
    </w:p>
    <w:p w14:paraId="6697E3C2" w14:textId="6127C701" w:rsidR="00C47BD8" w:rsidRPr="00A14E92" w:rsidRDefault="00C47BD8" w:rsidP="00C47BD8">
      <w:pPr>
        <w:rPr>
          <w:lang w:val="es-ES"/>
        </w:rPr>
      </w:pPr>
    </w:p>
    <w:p w14:paraId="7F4C7505" w14:textId="11D7245C" w:rsidR="00CE7C4B" w:rsidRPr="00A14E92" w:rsidRDefault="00CE7C4B" w:rsidP="00CE7C4B">
      <w:pPr>
        <w:shd w:val="clear" w:color="auto" w:fill="FFFFFF" w:themeFill="background1"/>
        <w:rPr>
          <w:rFonts w:cs="Arial"/>
          <w:szCs w:val="22"/>
          <w:lang w:val="es-ES"/>
        </w:rPr>
      </w:pPr>
      <w:r w:rsidRPr="00A14E92">
        <w:rPr>
          <w:rFonts w:cs="Arial"/>
          <w:szCs w:val="22"/>
          <w:lang w:val="es-ES"/>
        </w:rPr>
        <w:lastRenderedPageBreak/>
        <w:t xml:space="preserve">Se observa que el principio 1 de la dimensión ecológica es el que presenta mayor número de documentos asociados con un total de 33. Este principio está relacionado con el manejo y diseño de </w:t>
      </w:r>
      <w:proofErr w:type="spellStart"/>
      <w:r w:rsidRPr="00A14E92">
        <w:rPr>
          <w:rFonts w:cs="Arial"/>
          <w:szCs w:val="22"/>
          <w:lang w:val="es-ES"/>
        </w:rPr>
        <w:t>agroecosistemas</w:t>
      </w:r>
      <w:proofErr w:type="spellEnd"/>
      <w:r w:rsidRPr="00A14E92">
        <w:rPr>
          <w:rFonts w:cs="Arial"/>
          <w:szCs w:val="22"/>
          <w:lang w:val="es-ES"/>
        </w:rPr>
        <w:t xml:space="preserve"> incluyendo una alta biodiversidad, </w:t>
      </w:r>
      <w:r w:rsidR="0090263B" w:rsidRPr="00A14E92">
        <w:rPr>
          <w:rFonts w:cs="Arial"/>
          <w:szCs w:val="22"/>
          <w:lang w:val="es-ES"/>
        </w:rPr>
        <w:t>en concordancia con</w:t>
      </w:r>
      <w:r w:rsidRPr="00A14E92">
        <w:rPr>
          <w:rFonts w:cs="Arial"/>
          <w:szCs w:val="22"/>
          <w:lang w:val="es-ES"/>
        </w:rPr>
        <w:t xml:space="preserve"> el argumento en el cual</w:t>
      </w:r>
      <w:r w:rsidR="0090263B" w:rsidRPr="00A14E92">
        <w:rPr>
          <w:rFonts w:cs="Arial"/>
          <w:szCs w:val="22"/>
          <w:lang w:val="es-ES"/>
        </w:rPr>
        <w:t xml:space="preserve">, </w:t>
      </w:r>
      <w:r w:rsidRPr="00A14E92">
        <w:rPr>
          <w:rFonts w:cs="Arial"/>
          <w:szCs w:val="22"/>
          <w:lang w:val="es-ES"/>
        </w:rPr>
        <w:t xml:space="preserve">la dimensión ecológica es la base de las demás dimensiones de valoración. Los principios dos y tres de la dimensión ecológica se asocian a un total de 12 documentos. </w:t>
      </w:r>
    </w:p>
    <w:p w14:paraId="3332401F" w14:textId="77777777" w:rsidR="00CE7C4B" w:rsidRPr="00A14E92" w:rsidRDefault="00CE7C4B" w:rsidP="00CE7C4B">
      <w:pPr>
        <w:shd w:val="clear" w:color="auto" w:fill="FFFFFF" w:themeFill="background1"/>
        <w:rPr>
          <w:rFonts w:cs="Arial"/>
          <w:szCs w:val="22"/>
          <w:lang w:val="es-ES"/>
        </w:rPr>
      </w:pPr>
    </w:p>
    <w:p w14:paraId="29D2B01E" w14:textId="6F3F46C0" w:rsidR="00CE7C4B" w:rsidRPr="00A14E92" w:rsidRDefault="00CE7C4B" w:rsidP="00CE7C4B">
      <w:pPr>
        <w:shd w:val="clear" w:color="auto" w:fill="FFFFFF" w:themeFill="background1"/>
        <w:rPr>
          <w:rFonts w:cs="Arial"/>
          <w:szCs w:val="22"/>
          <w:lang w:val="es-ES"/>
        </w:rPr>
      </w:pPr>
      <w:r w:rsidRPr="00A14E92">
        <w:rPr>
          <w:rFonts w:cs="Arial"/>
          <w:szCs w:val="22"/>
          <w:lang w:val="es-ES"/>
        </w:rPr>
        <w:t xml:space="preserve">El principio cuatro de la dimensión sociocultural considera el tema de la seguridad alimentaria, tratado en la bibliografía consultada en 13 documentos. Los principios de la dimensión sociocultural seis y siete, se analizan en 7 documentos. Igualmente, los principios once y doce de la dimensión política tienen un importante nivel de citación y sus temáticas están asociadas a incentivar la implementación de </w:t>
      </w:r>
      <w:proofErr w:type="spellStart"/>
      <w:r w:rsidRPr="00A14E92">
        <w:rPr>
          <w:rFonts w:cs="Arial"/>
          <w:szCs w:val="22"/>
          <w:lang w:val="es-ES"/>
        </w:rPr>
        <w:t>agroecosistemas</w:t>
      </w:r>
      <w:proofErr w:type="spellEnd"/>
      <w:r w:rsidRPr="00A14E92">
        <w:rPr>
          <w:rFonts w:cs="Arial"/>
          <w:szCs w:val="22"/>
          <w:lang w:val="es-ES"/>
        </w:rPr>
        <w:t xml:space="preserve"> sostenibles y fomentar la investigación y extensión agroecológica.</w:t>
      </w:r>
    </w:p>
    <w:p w14:paraId="5ADAA620" w14:textId="77777777" w:rsidR="00136DBD" w:rsidRPr="00A14E92" w:rsidRDefault="00136DBD" w:rsidP="00136DBD">
      <w:pPr>
        <w:shd w:val="clear" w:color="auto" w:fill="FFFFFF" w:themeFill="background1"/>
        <w:rPr>
          <w:rFonts w:cs="Arial"/>
          <w:szCs w:val="22"/>
          <w:lang w:val="es-ES"/>
        </w:rPr>
      </w:pPr>
    </w:p>
    <w:p w14:paraId="57526C8A" w14:textId="6E80312D" w:rsidR="0067233F" w:rsidRPr="00A14E92" w:rsidRDefault="009E5794" w:rsidP="006F641C">
      <w:pPr>
        <w:rPr>
          <w:rFonts w:cs="Arial"/>
          <w:lang w:val="es-ES"/>
        </w:rPr>
      </w:pPr>
      <w:r w:rsidRPr="00A14E92">
        <w:rPr>
          <w:rFonts w:cs="Arial"/>
          <w:lang w:val="es-ES"/>
        </w:rPr>
        <w:t>En el</w:t>
      </w:r>
      <w:r w:rsidR="00136DBD" w:rsidRPr="00A14E92">
        <w:rPr>
          <w:rFonts w:cs="Arial"/>
          <w:lang w:val="es-ES"/>
        </w:rPr>
        <w:t xml:space="preserve"> análisis de documentos relacionados con los criterios de valoración</w:t>
      </w:r>
      <w:r w:rsidR="00A40E36" w:rsidRPr="00A14E92">
        <w:rPr>
          <w:rFonts w:cs="Arial"/>
          <w:lang w:val="es-ES"/>
        </w:rPr>
        <w:t>,</w:t>
      </w:r>
      <w:r w:rsidR="00136DBD" w:rsidRPr="00A14E92">
        <w:rPr>
          <w:rFonts w:cs="Arial"/>
          <w:lang w:val="es-ES"/>
        </w:rPr>
        <w:t xml:space="preserve"> se observa una tendencia similar a la encontrada </w:t>
      </w:r>
      <w:r w:rsidR="0090263B" w:rsidRPr="00A14E92">
        <w:rPr>
          <w:rFonts w:cs="Arial"/>
          <w:lang w:val="es-ES"/>
        </w:rPr>
        <w:t>con</w:t>
      </w:r>
      <w:r w:rsidR="00136DBD" w:rsidRPr="00A14E92">
        <w:rPr>
          <w:rFonts w:cs="Arial"/>
          <w:lang w:val="es-ES"/>
        </w:rPr>
        <w:t xml:space="preserve"> los principios de valoración</w:t>
      </w:r>
      <w:r w:rsidRPr="00A14E92">
        <w:rPr>
          <w:rFonts w:cs="Arial"/>
          <w:lang w:val="es-ES"/>
        </w:rPr>
        <w:t xml:space="preserve"> (figura 2-5).</w:t>
      </w:r>
      <w:r w:rsidR="00E42D74" w:rsidRPr="00A14E92">
        <w:rPr>
          <w:rFonts w:cs="Arial"/>
          <w:lang w:val="es-ES"/>
        </w:rPr>
        <w:t xml:space="preserve"> </w:t>
      </w:r>
    </w:p>
    <w:p w14:paraId="01FF942E" w14:textId="77777777" w:rsidR="00B817F2" w:rsidRPr="00A14E92" w:rsidRDefault="00B817F2" w:rsidP="006F641C">
      <w:pPr>
        <w:pStyle w:val="Lgende"/>
        <w:rPr>
          <w:lang w:val="es-ES"/>
        </w:rPr>
      </w:pPr>
    </w:p>
    <w:p w14:paraId="29ECB7B5" w14:textId="2D6CD3C3" w:rsidR="004D1332" w:rsidRPr="00A14E92" w:rsidRDefault="004B4A0F" w:rsidP="006F641C">
      <w:pPr>
        <w:pStyle w:val="Lgende"/>
        <w:rPr>
          <w:lang w:val="es-ES"/>
        </w:rPr>
      </w:pPr>
      <w:bookmarkStart w:id="172" w:name="_Toc11253609"/>
      <w:r w:rsidRPr="00A14E92">
        <w:rPr>
          <w:lang w:val="es-ES"/>
        </w:rPr>
        <w:t>Figura 2</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5</w:t>
      </w:r>
      <w:r w:rsidR="00F82F6A" w:rsidRPr="00A14E92">
        <w:rPr>
          <w:noProof/>
          <w:lang w:val="es-ES"/>
        </w:rPr>
        <w:fldChar w:fldCharType="end"/>
      </w:r>
      <w:r w:rsidRPr="00A14E92">
        <w:rPr>
          <w:lang w:val="es-ES"/>
        </w:rPr>
        <w:t xml:space="preserve">. </w:t>
      </w:r>
      <w:r w:rsidR="00C74320" w:rsidRPr="00A14E92">
        <w:rPr>
          <w:lang w:val="es-ES"/>
        </w:rPr>
        <w:t>Número</w:t>
      </w:r>
      <w:r w:rsidR="004D1332" w:rsidRPr="00A14E92">
        <w:rPr>
          <w:lang w:val="es-ES"/>
        </w:rPr>
        <w:t xml:space="preserve"> de documentos vs </w:t>
      </w:r>
      <w:r w:rsidR="004907B9" w:rsidRPr="00A14E92">
        <w:rPr>
          <w:lang w:val="es-ES"/>
        </w:rPr>
        <w:t>c</w:t>
      </w:r>
      <w:r w:rsidR="004D1332" w:rsidRPr="00A14E92">
        <w:rPr>
          <w:lang w:val="es-ES"/>
        </w:rPr>
        <w:t xml:space="preserve">riterios de valoración de SE en </w:t>
      </w:r>
      <w:proofErr w:type="spellStart"/>
      <w:r w:rsidR="00D46EE2" w:rsidRPr="00A14E92">
        <w:rPr>
          <w:lang w:val="es-ES"/>
        </w:rPr>
        <w:t>agroecosistemas</w:t>
      </w:r>
      <w:bookmarkEnd w:id="172"/>
      <w:proofErr w:type="spellEnd"/>
    </w:p>
    <w:p w14:paraId="58E43789" w14:textId="07F97138" w:rsidR="00FC1AB5" w:rsidRPr="00A14E92" w:rsidRDefault="00DE37A3" w:rsidP="006F641C">
      <w:pPr>
        <w:shd w:val="clear" w:color="auto" w:fill="FFFFFF" w:themeFill="background1"/>
        <w:jc w:val="center"/>
        <w:rPr>
          <w:rFonts w:cs="Arial"/>
          <w:sz w:val="18"/>
          <w:szCs w:val="20"/>
          <w:lang w:val="es-ES"/>
        </w:rPr>
      </w:pPr>
      <w:r w:rsidRPr="00A14E92">
        <w:rPr>
          <w:rFonts w:cs="Arial"/>
          <w:noProof/>
          <w:lang w:eastAsia="es-CO"/>
        </w:rPr>
        <w:drawing>
          <wp:inline distT="0" distB="0" distL="0" distR="0" wp14:anchorId="07793276" wp14:editId="2A9E1C40">
            <wp:extent cx="5178425" cy="2671638"/>
            <wp:effectExtent l="0" t="0" r="3175" b="0"/>
            <wp:docPr id="58" name="Graphique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EC7D8B8" w14:textId="396092EF" w:rsidR="004D1332" w:rsidRPr="00A14E92" w:rsidRDefault="00234A3D" w:rsidP="006F641C">
      <w:pPr>
        <w:shd w:val="clear" w:color="auto" w:fill="FFFFFF" w:themeFill="background1"/>
        <w:jc w:val="center"/>
        <w:rPr>
          <w:rFonts w:cs="Arial"/>
          <w:sz w:val="18"/>
          <w:szCs w:val="20"/>
          <w:lang w:val="es-ES"/>
        </w:rPr>
      </w:pPr>
      <w:r w:rsidRPr="00A14E92">
        <w:rPr>
          <w:rFonts w:cs="Arial"/>
          <w:sz w:val="18"/>
          <w:szCs w:val="20"/>
          <w:lang w:val="es-ES"/>
        </w:rPr>
        <w:t>Fuente: autor</w:t>
      </w:r>
      <w:r w:rsidR="004D1332" w:rsidRPr="00A14E92">
        <w:rPr>
          <w:rFonts w:cs="Arial"/>
          <w:sz w:val="18"/>
          <w:szCs w:val="20"/>
          <w:lang w:val="es-ES"/>
        </w:rPr>
        <w:t xml:space="preserve"> (201</w:t>
      </w:r>
      <w:r w:rsidR="009E7691" w:rsidRPr="00A14E92">
        <w:rPr>
          <w:rFonts w:cs="Arial"/>
          <w:sz w:val="18"/>
          <w:szCs w:val="20"/>
          <w:lang w:val="es-ES"/>
        </w:rPr>
        <w:t>8</w:t>
      </w:r>
      <w:r w:rsidR="004D1332" w:rsidRPr="00A14E92">
        <w:rPr>
          <w:rFonts w:cs="Arial"/>
          <w:sz w:val="18"/>
          <w:szCs w:val="20"/>
          <w:lang w:val="es-ES"/>
        </w:rPr>
        <w:t>)</w:t>
      </w:r>
    </w:p>
    <w:p w14:paraId="73635BB2" w14:textId="6570F7D8" w:rsidR="001B72C9" w:rsidRPr="00A14E92" w:rsidRDefault="001B72C9" w:rsidP="006F641C">
      <w:pPr>
        <w:rPr>
          <w:rFonts w:cs="Arial"/>
          <w:lang w:val="es-ES"/>
        </w:rPr>
      </w:pPr>
    </w:p>
    <w:p w14:paraId="1406F934" w14:textId="77777777" w:rsidR="004B2A14" w:rsidRPr="00A14E92" w:rsidRDefault="004B2A14" w:rsidP="004B2A14">
      <w:pPr>
        <w:rPr>
          <w:rFonts w:cs="Arial"/>
          <w:lang w:val="es-ES"/>
        </w:rPr>
      </w:pPr>
      <w:r w:rsidRPr="00A14E92">
        <w:rPr>
          <w:rFonts w:cs="Arial"/>
          <w:lang w:val="es-ES"/>
        </w:rPr>
        <w:t xml:space="preserve">Los criterios uno y dos de la dimensión ecológica se incluyen en un total de 33 documentos, en temas relacionados con el incremento de la </w:t>
      </w:r>
      <w:proofErr w:type="spellStart"/>
      <w:r w:rsidRPr="00A14E92">
        <w:rPr>
          <w:rFonts w:cs="Arial"/>
          <w:lang w:val="es-ES"/>
        </w:rPr>
        <w:t>agrobiodiversidad</w:t>
      </w:r>
      <w:proofErr w:type="spellEnd"/>
      <w:r w:rsidRPr="00A14E92">
        <w:rPr>
          <w:rFonts w:cs="Arial"/>
          <w:lang w:val="es-ES"/>
        </w:rPr>
        <w:t xml:space="preserve"> y la conectividad del </w:t>
      </w:r>
      <w:proofErr w:type="spellStart"/>
      <w:r w:rsidRPr="00A14E92">
        <w:rPr>
          <w:rFonts w:cs="Arial"/>
          <w:lang w:val="es-ES"/>
        </w:rPr>
        <w:t>agroecosistema</w:t>
      </w:r>
      <w:proofErr w:type="spellEnd"/>
      <w:r w:rsidRPr="00A14E92">
        <w:rPr>
          <w:rFonts w:cs="Arial"/>
          <w:lang w:val="es-ES"/>
        </w:rPr>
        <w:t xml:space="preserve"> con hábitats circundantes.</w:t>
      </w:r>
    </w:p>
    <w:p w14:paraId="6A93057F" w14:textId="77777777" w:rsidR="004B2A14" w:rsidRPr="00A14E92" w:rsidRDefault="004B2A14" w:rsidP="004B2A14">
      <w:pPr>
        <w:shd w:val="clear" w:color="auto" w:fill="FFFFFF" w:themeFill="background1"/>
        <w:rPr>
          <w:rFonts w:cs="Arial"/>
          <w:szCs w:val="22"/>
          <w:lang w:val="es-ES"/>
        </w:rPr>
      </w:pPr>
    </w:p>
    <w:p w14:paraId="2546CF86" w14:textId="77777777" w:rsidR="004B2A14" w:rsidRPr="00A14E92" w:rsidRDefault="004B2A14" w:rsidP="004B2A14">
      <w:pPr>
        <w:rPr>
          <w:rFonts w:cs="Arial"/>
          <w:lang w:val="es-ES"/>
        </w:rPr>
      </w:pPr>
      <w:r w:rsidRPr="00A14E92">
        <w:rPr>
          <w:rFonts w:cs="Arial"/>
          <w:lang w:val="es-ES"/>
        </w:rPr>
        <w:t xml:space="preserve">Los criterios tres y cinco de la dimensión ecológica se encuentran respectivamente en 19 y 20 documentos, en temáticas relacionadas con la promoción de procesos de transferencia de materia y flujos de energía, al igual que la reducción del consumo de insumos externos no renovables. Los criterios veintidós y veintitrés de la dimensión tecnológica, se encuentran en 16 documentos que consideran la generación, el uso de tecnologías innovadoras y la inclusión del conocimiento y las prácticas locales. </w:t>
      </w:r>
    </w:p>
    <w:p w14:paraId="28942139" w14:textId="77777777" w:rsidR="004B2A14" w:rsidRPr="00A14E92" w:rsidRDefault="004B2A14" w:rsidP="004B2A14">
      <w:pPr>
        <w:rPr>
          <w:rFonts w:cs="Arial"/>
          <w:lang w:val="es-ES"/>
        </w:rPr>
      </w:pPr>
    </w:p>
    <w:p w14:paraId="55CB3D81" w14:textId="4608C599" w:rsidR="004B2A14" w:rsidRPr="00A14E92" w:rsidRDefault="004B2A14" w:rsidP="004B2A14">
      <w:pPr>
        <w:rPr>
          <w:rFonts w:cs="Arial"/>
          <w:lang w:val="es-ES"/>
        </w:rPr>
      </w:pPr>
      <w:r w:rsidRPr="00A14E92">
        <w:rPr>
          <w:rFonts w:cs="Arial"/>
          <w:lang w:val="es-ES"/>
        </w:rPr>
        <w:t>Los criterios de valoración diecisiete, treinta y treinta y cuatro</w:t>
      </w:r>
      <w:r w:rsidR="0090263B" w:rsidRPr="00A14E92">
        <w:rPr>
          <w:rFonts w:cs="Arial"/>
          <w:lang w:val="es-ES"/>
        </w:rPr>
        <w:t>,</w:t>
      </w:r>
      <w:r w:rsidRPr="00A14E92">
        <w:rPr>
          <w:rFonts w:cs="Arial"/>
          <w:lang w:val="es-ES"/>
        </w:rPr>
        <w:t xml:space="preserve"> se relacionan con un menor número de documentos en temas de gobernanza sobre los SE locales, el incremento de las oportunidades de empleo y la implementación de políticas que promuevan el acceso y </w:t>
      </w:r>
      <w:r w:rsidR="0090263B" w:rsidRPr="00A14E92">
        <w:rPr>
          <w:rFonts w:cs="Arial"/>
          <w:lang w:val="es-ES"/>
        </w:rPr>
        <w:t xml:space="preserve">la </w:t>
      </w:r>
      <w:r w:rsidRPr="00A14E92">
        <w:rPr>
          <w:rFonts w:cs="Arial"/>
          <w:lang w:val="es-ES"/>
        </w:rPr>
        <w:t>adopción de tecnologías adecuadas a las condiciones locales.</w:t>
      </w:r>
    </w:p>
    <w:p w14:paraId="39E10EE2" w14:textId="5E263A71" w:rsidR="004B2A14" w:rsidRPr="00A14E92" w:rsidRDefault="004B2A14" w:rsidP="006F641C">
      <w:pPr>
        <w:rPr>
          <w:rFonts w:cs="Arial"/>
          <w:lang w:val="es-ES"/>
        </w:rPr>
      </w:pPr>
    </w:p>
    <w:p w14:paraId="74AD9B72" w14:textId="070D0FD1" w:rsidR="003D4ACE" w:rsidRPr="00A14E92" w:rsidRDefault="003D4ACE" w:rsidP="0031536F">
      <w:pPr>
        <w:pStyle w:val="Titre2"/>
        <w:rPr>
          <w:lang w:val="es-ES"/>
        </w:rPr>
      </w:pPr>
      <w:bookmarkStart w:id="173" w:name="_Toc474938200"/>
      <w:bookmarkStart w:id="174" w:name="_Toc502997716"/>
      <w:bookmarkStart w:id="175" w:name="_Toc503104561"/>
      <w:bookmarkStart w:id="176" w:name="_Toc11253526"/>
      <w:r w:rsidRPr="00A14E92">
        <w:rPr>
          <w:lang w:val="es-ES"/>
        </w:rPr>
        <w:lastRenderedPageBreak/>
        <w:t xml:space="preserve">Metodologías de valoración de </w:t>
      </w:r>
      <w:bookmarkEnd w:id="173"/>
      <w:r w:rsidR="00F87F33" w:rsidRPr="00A14E92">
        <w:rPr>
          <w:lang w:val="es-ES"/>
        </w:rPr>
        <w:t>SE</w:t>
      </w:r>
      <w:r w:rsidR="009A67F8" w:rsidRPr="00A14E92">
        <w:rPr>
          <w:lang w:val="es-ES"/>
        </w:rPr>
        <w:t xml:space="preserve"> desde la EE</w:t>
      </w:r>
      <w:bookmarkEnd w:id="174"/>
      <w:bookmarkEnd w:id="175"/>
      <w:bookmarkEnd w:id="176"/>
    </w:p>
    <w:p w14:paraId="1B92B984" w14:textId="77777777" w:rsidR="003D4ACE" w:rsidRPr="00A14E92" w:rsidRDefault="003D4ACE" w:rsidP="006F641C">
      <w:pPr>
        <w:rPr>
          <w:rFonts w:cs="Arial"/>
          <w:szCs w:val="22"/>
          <w:lang w:val="es-ES" w:eastAsia="en-US"/>
        </w:rPr>
      </w:pPr>
    </w:p>
    <w:p w14:paraId="51FFD15C" w14:textId="57BE4239" w:rsidR="00264047" w:rsidRPr="00A14E92" w:rsidRDefault="00B5035C" w:rsidP="006F641C">
      <w:pPr>
        <w:rPr>
          <w:rFonts w:cs="Arial"/>
          <w:szCs w:val="22"/>
          <w:lang w:val="es-ES" w:eastAsia="en-US"/>
        </w:rPr>
      </w:pPr>
      <w:r w:rsidRPr="00A14E92">
        <w:rPr>
          <w:rFonts w:cs="Arial"/>
          <w:lang w:val="es-ES"/>
        </w:rPr>
        <w:t xml:space="preserve">En la </w:t>
      </w:r>
      <w:r w:rsidR="00885810" w:rsidRPr="00A14E92">
        <w:rPr>
          <w:rFonts w:cs="Arial"/>
          <w:lang w:val="es-ES"/>
        </w:rPr>
        <w:t>revisión sistemática de literatura</w:t>
      </w:r>
      <w:r w:rsidR="0012523E" w:rsidRPr="00A14E92">
        <w:rPr>
          <w:rFonts w:cs="Arial"/>
          <w:szCs w:val="22"/>
          <w:lang w:val="es-ES" w:eastAsia="en-US"/>
        </w:rPr>
        <w:t xml:space="preserve"> se </w:t>
      </w:r>
      <w:r w:rsidRPr="00A14E92">
        <w:rPr>
          <w:rFonts w:cs="Arial"/>
          <w:szCs w:val="22"/>
          <w:lang w:val="es-ES" w:eastAsia="en-US"/>
        </w:rPr>
        <w:t>identifican 63 documentos que incluyen</w:t>
      </w:r>
      <w:r w:rsidR="0012523E" w:rsidRPr="00A14E92">
        <w:rPr>
          <w:rFonts w:cs="Arial"/>
          <w:szCs w:val="22"/>
          <w:lang w:val="es-ES" w:eastAsia="en-US"/>
        </w:rPr>
        <w:t xml:space="preserve"> metodologías y herramientas para la valoración de SE en </w:t>
      </w:r>
      <w:proofErr w:type="spellStart"/>
      <w:r w:rsidR="0012523E" w:rsidRPr="00A14E92">
        <w:rPr>
          <w:rFonts w:cs="Arial"/>
          <w:szCs w:val="22"/>
          <w:lang w:val="es-ES" w:eastAsia="en-US"/>
        </w:rPr>
        <w:t>agroecosistemas</w:t>
      </w:r>
      <w:proofErr w:type="spellEnd"/>
      <w:r w:rsidR="0012523E" w:rsidRPr="00A14E92">
        <w:rPr>
          <w:rFonts w:cs="Arial"/>
          <w:szCs w:val="22"/>
          <w:lang w:val="es-ES" w:eastAsia="en-US"/>
        </w:rPr>
        <w:t xml:space="preserve"> desde la </w:t>
      </w:r>
      <w:r w:rsidR="001B4F88" w:rsidRPr="00A14E92">
        <w:rPr>
          <w:rFonts w:cs="Arial"/>
          <w:szCs w:val="22"/>
          <w:lang w:val="es-ES" w:eastAsia="en-US"/>
        </w:rPr>
        <w:t>e</w:t>
      </w:r>
      <w:r w:rsidR="00822A1B" w:rsidRPr="00A14E92">
        <w:rPr>
          <w:rFonts w:cs="Arial"/>
          <w:szCs w:val="22"/>
          <w:lang w:val="es-ES" w:eastAsia="en-US"/>
        </w:rPr>
        <w:t>conomía ecológica</w:t>
      </w:r>
      <w:r w:rsidRPr="00A14E92">
        <w:rPr>
          <w:rFonts w:cs="Arial"/>
          <w:szCs w:val="22"/>
          <w:lang w:val="es-ES" w:eastAsia="en-US"/>
        </w:rPr>
        <w:t xml:space="preserve"> (EE). </w:t>
      </w:r>
      <w:r w:rsidR="006709BA" w:rsidRPr="00A14E92">
        <w:rPr>
          <w:rFonts w:cs="Arial"/>
          <w:szCs w:val="22"/>
          <w:lang w:val="es-ES" w:eastAsia="en-US"/>
        </w:rPr>
        <w:t xml:space="preserve">En </w:t>
      </w:r>
      <w:r w:rsidRPr="00A14E92">
        <w:rPr>
          <w:rFonts w:cs="Arial"/>
          <w:szCs w:val="22"/>
          <w:lang w:val="es-ES" w:eastAsia="en-US"/>
        </w:rPr>
        <w:t xml:space="preserve">la tabla 2-3 </w:t>
      </w:r>
      <w:r w:rsidR="006709BA" w:rsidRPr="00A14E92">
        <w:rPr>
          <w:rFonts w:cs="Arial"/>
          <w:szCs w:val="22"/>
          <w:lang w:val="es-ES" w:eastAsia="en-US"/>
        </w:rPr>
        <w:t xml:space="preserve">se </w:t>
      </w:r>
      <w:r w:rsidRPr="00A14E92">
        <w:rPr>
          <w:rFonts w:cs="Arial"/>
          <w:szCs w:val="22"/>
          <w:lang w:val="es-ES" w:eastAsia="en-US"/>
        </w:rPr>
        <w:t xml:space="preserve">relacionan los documentos identificados, </w:t>
      </w:r>
      <w:r w:rsidR="006709BA" w:rsidRPr="00A14E92">
        <w:rPr>
          <w:rFonts w:cs="Arial"/>
          <w:szCs w:val="22"/>
          <w:lang w:val="es-ES" w:eastAsia="en-US"/>
        </w:rPr>
        <w:t xml:space="preserve">los servicios </w:t>
      </w:r>
      <w:proofErr w:type="spellStart"/>
      <w:r w:rsidR="006709BA" w:rsidRPr="00A14E92">
        <w:rPr>
          <w:rFonts w:cs="Arial"/>
          <w:szCs w:val="22"/>
          <w:lang w:val="es-ES" w:eastAsia="en-US"/>
        </w:rPr>
        <w:t>ecosistémicos</w:t>
      </w:r>
      <w:proofErr w:type="spellEnd"/>
      <w:r w:rsidR="006709BA" w:rsidRPr="00A14E92">
        <w:rPr>
          <w:rFonts w:cs="Arial"/>
          <w:szCs w:val="22"/>
          <w:lang w:val="es-ES" w:eastAsia="en-US"/>
        </w:rPr>
        <w:t xml:space="preserve"> </w:t>
      </w:r>
      <w:r w:rsidRPr="00A14E92">
        <w:rPr>
          <w:rFonts w:cs="Arial"/>
          <w:szCs w:val="22"/>
          <w:lang w:val="es-ES" w:eastAsia="en-US"/>
        </w:rPr>
        <w:t xml:space="preserve">valorados, </w:t>
      </w:r>
      <w:r w:rsidR="00264047" w:rsidRPr="00A14E92">
        <w:rPr>
          <w:rFonts w:cs="Arial"/>
          <w:szCs w:val="22"/>
          <w:lang w:val="es-ES" w:eastAsia="en-US"/>
        </w:rPr>
        <w:t>las herramientas o modelos aplicados, las dimensiones de valoración que fueron consideradas</w:t>
      </w:r>
      <w:r w:rsidR="00630B82" w:rsidRPr="00A14E92">
        <w:rPr>
          <w:rFonts w:cs="Arial"/>
          <w:szCs w:val="22"/>
          <w:lang w:val="es-ES" w:eastAsia="en-US"/>
        </w:rPr>
        <w:t xml:space="preserve"> (</w:t>
      </w:r>
      <w:r w:rsidR="00264047" w:rsidRPr="00A14E92">
        <w:rPr>
          <w:rFonts w:cs="Arial"/>
          <w:szCs w:val="22"/>
          <w:lang w:val="es-ES" w:eastAsia="en-US"/>
        </w:rPr>
        <w:t>ecológica, sociocultural, económica, tecnológica o política</w:t>
      </w:r>
      <w:r w:rsidR="00630B82" w:rsidRPr="00A14E92">
        <w:rPr>
          <w:rFonts w:cs="Arial"/>
          <w:szCs w:val="22"/>
          <w:lang w:val="es-ES" w:eastAsia="en-US"/>
        </w:rPr>
        <w:t>)</w:t>
      </w:r>
      <w:r w:rsidR="00DF51EF" w:rsidRPr="00A14E92">
        <w:rPr>
          <w:rFonts w:cs="Arial"/>
          <w:szCs w:val="22"/>
          <w:lang w:val="es-ES" w:eastAsia="en-US"/>
        </w:rPr>
        <w:t>, igualmente</w:t>
      </w:r>
      <w:r w:rsidR="00630B82" w:rsidRPr="00A14E92">
        <w:rPr>
          <w:rFonts w:cs="Arial"/>
          <w:szCs w:val="22"/>
          <w:lang w:val="es-ES" w:eastAsia="en-US"/>
        </w:rPr>
        <w:t xml:space="preserve"> los</w:t>
      </w:r>
      <w:r w:rsidR="00264047" w:rsidRPr="00A14E92">
        <w:rPr>
          <w:rFonts w:cs="Arial"/>
          <w:szCs w:val="22"/>
          <w:lang w:val="es-ES" w:eastAsia="en-US"/>
        </w:rPr>
        <w:t xml:space="preserve"> estudios </w:t>
      </w:r>
      <w:r w:rsidR="00630B82" w:rsidRPr="00A14E92">
        <w:rPr>
          <w:rFonts w:cs="Arial"/>
          <w:szCs w:val="22"/>
          <w:lang w:val="es-ES" w:eastAsia="en-US"/>
        </w:rPr>
        <w:t xml:space="preserve">se clasifican </w:t>
      </w:r>
      <w:proofErr w:type="gramStart"/>
      <w:r w:rsidR="00630B82" w:rsidRPr="00A14E92">
        <w:rPr>
          <w:rFonts w:cs="Arial"/>
          <w:szCs w:val="22"/>
          <w:lang w:val="es-ES" w:eastAsia="en-US"/>
        </w:rPr>
        <w:t>a</w:t>
      </w:r>
      <w:proofErr w:type="gramEnd"/>
      <w:r w:rsidR="00264047" w:rsidRPr="00A14E92">
        <w:rPr>
          <w:rFonts w:cs="Arial"/>
          <w:szCs w:val="22"/>
          <w:lang w:val="es-ES" w:eastAsia="en-US"/>
        </w:rPr>
        <w:t xml:space="preserve"> nivel local o regional. </w:t>
      </w:r>
    </w:p>
    <w:p w14:paraId="198524D4" w14:textId="77777777" w:rsidR="00264047" w:rsidRPr="00A14E92" w:rsidRDefault="00264047" w:rsidP="006F641C">
      <w:pPr>
        <w:rPr>
          <w:rFonts w:cs="Arial"/>
          <w:szCs w:val="22"/>
          <w:lang w:val="es-ES" w:eastAsia="en-US"/>
        </w:rPr>
      </w:pPr>
    </w:p>
    <w:p w14:paraId="3E9F47BE" w14:textId="1DF7A1F9" w:rsidR="00BB50B9" w:rsidRPr="00A14E92" w:rsidRDefault="006709BA" w:rsidP="006F641C">
      <w:pPr>
        <w:rPr>
          <w:rFonts w:cs="Arial"/>
          <w:szCs w:val="22"/>
          <w:lang w:val="es-ES" w:eastAsia="en-US"/>
        </w:rPr>
      </w:pPr>
      <w:r w:rsidRPr="00A14E92">
        <w:rPr>
          <w:rFonts w:cs="Arial"/>
          <w:szCs w:val="22"/>
          <w:lang w:val="es-ES" w:eastAsia="en-US"/>
        </w:rPr>
        <w:t>Finalmente</w:t>
      </w:r>
      <w:r w:rsidR="00EE75BE" w:rsidRPr="00A14E92">
        <w:rPr>
          <w:rFonts w:cs="Arial"/>
          <w:szCs w:val="22"/>
          <w:lang w:val="es-ES" w:eastAsia="en-US"/>
        </w:rPr>
        <w:t>,</w:t>
      </w:r>
      <w:r w:rsidRPr="00A14E92">
        <w:rPr>
          <w:rFonts w:cs="Arial"/>
          <w:szCs w:val="22"/>
          <w:lang w:val="es-ES" w:eastAsia="en-US"/>
        </w:rPr>
        <w:t xml:space="preserve"> se discriminan las</w:t>
      </w:r>
      <w:r w:rsidR="00DD0D37" w:rsidRPr="00A14E92">
        <w:rPr>
          <w:rFonts w:cs="Arial"/>
          <w:szCs w:val="22"/>
          <w:lang w:val="es-ES" w:eastAsia="en-US"/>
        </w:rPr>
        <w:t xml:space="preserve"> metodologías </w:t>
      </w:r>
      <w:r w:rsidRPr="00A14E92">
        <w:rPr>
          <w:rFonts w:cs="Arial"/>
          <w:szCs w:val="22"/>
          <w:lang w:val="es-ES" w:eastAsia="en-US"/>
        </w:rPr>
        <w:t xml:space="preserve">de valoración </w:t>
      </w:r>
      <w:r w:rsidR="00DD0D37" w:rsidRPr="00A14E92">
        <w:rPr>
          <w:rFonts w:cs="Arial"/>
          <w:szCs w:val="22"/>
          <w:lang w:val="es-ES" w:eastAsia="en-US"/>
        </w:rPr>
        <w:t xml:space="preserve">que se aplicaron en </w:t>
      </w:r>
      <w:r w:rsidR="003C6914" w:rsidRPr="00A14E92">
        <w:rPr>
          <w:rFonts w:cs="Arial"/>
          <w:szCs w:val="22"/>
          <w:lang w:val="es-ES" w:eastAsia="en-US"/>
        </w:rPr>
        <w:t xml:space="preserve">los trabajos </w:t>
      </w:r>
      <w:r w:rsidR="00D46EE2" w:rsidRPr="00A14E92">
        <w:rPr>
          <w:rFonts w:cs="Arial"/>
          <w:szCs w:val="22"/>
          <w:lang w:val="es-ES" w:eastAsia="en-US"/>
        </w:rPr>
        <w:t>analizados</w:t>
      </w:r>
      <w:r w:rsidR="00DD0D37" w:rsidRPr="00A14E92">
        <w:rPr>
          <w:rFonts w:cs="Arial"/>
          <w:szCs w:val="22"/>
          <w:lang w:val="es-ES" w:eastAsia="en-US"/>
        </w:rPr>
        <w:t xml:space="preserve">, ya sea valoración </w:t>
      </w:r>
      <w:proofErr w:type="spellStart"/>
      <w:r w:rsidRPr="00A14E92">
        <w:rPr>
          <w:rFonts w:cs="Arial"/>
          <w:szCs w:val="22"/>
          <w:lang w:val="es-ES" w:eastAsia="en-US"/>
        </w:rPr>
        <w:t>multicriterio</w:t>
      </w:r>
      <w:proofErr w:type="spellEnd"/>
      <w:r w:rsidR="006A6FD4" w:rsidRPr="00A14E92">
        <w:rPr>
          <w:rFonts w:cs="Arial"/>
          <w:szCs w:val="22"/>
          <w:lang w:val="es-ES" w:eastAsia="en-US"/>
        </w:rPr>
        <w:t xml:space="preserve"> </w:t>
      </w:r>
      <w:r w:rsidRPr="00A14E92">
        <w:rPr>
          <w:rFonts w:cs="Arial"/>
          <w:szCs w:val="22"/>
          <w:lang w:val="es-ES" w:eastAsia="en-US"/>
        </w:rPr>
        <w:t xml:space="preserve">-VM, valoración </w:t>
      </w:r>
      <w:r w:rsidR="009F4959" w:rsidRPr="00A14E92">
        <w:rPr>
          <w:rFonts w:cs="Arial"/>
          <w:szCs w:val="22"/>
          <w:lang w:val="es-ES" w:eastAsia="en-US"/>
        </w:rPr>
        <w:t>deliberativa</w:t>
      </w:r>
      <w:r w:rsidRPr="00A14E92">
        <w:rPr>
          <w:rFonts w:cs="Arial"/>
          <w:szCs w:val="22"/>
          <w:lang w:val="es-ES" w:eastAsia="en-US"/>
        </w:rPr>
        <w:t xml:space="preserve"> </w:t>
      </w:r>
      <w:r w:rsidR="00DF51EF" w:rsidRPr="00A14E92">
        <w:rPr>
          <w:rFonts w:cs="Arial"/>
          <w:szCs w:val="22"/>
          <w:lang w:val="es-ES" w:eastAsia="en-US"/>
        </w:rPr>
        <w:t>-</w:t>
      </w:r>
      <w:r w:rsidRPr="00A14E92">
        <w:rPr>
          <w:rFonts w:cs="Arial"/>
          <w:szCs w:val="22"/>
          <w:lang w:val="es-ES" w:eastAsia="en-US"/>
        </w:rPr>
        <w:t xml:space="preserve"> consultiva</w:t>
      </w:r>
      <w:r w:rsidR="006A6FD4" w:rsidRPr="00A14E92">
        <w:rPr>
          <w:rFonts w:cs="Arial"/>
          <w:szCs w:val="22"/>
          <w:lang w:val="es-ES" w:eastAsia="en-US"/>
        </w:rPr>
        <w:t xml:space="preserve"> </w:t>
      </w:r>
      <w:r w:rsidRPr="00A14E92">
        <w:rPr>
          <w:rFonts w:cs="Arial"/>
          <w:szCs w:val="22"/>
          <w:lang w:val="es-ES" w:eastAsia="en-US"/>
        </w:rPr>
        <w:t xml:space="preserve">-VDC, valoración </w:t>
      </w:r>
      <w:r w:rsidR="00E21FE2" w:rsidRPr="00A14E92">
        <w:rPr>
          <w:rFonts w:cs="Arial"/>
          <w:szCs w:val="22"/>
          <w:lang w:val="es-ES" w:eastAsia="en-US"/>
        </w:rPr>
        <w:t xml:space="preserve">mediante modelación en </w:t>
      </w:r>
      <w:r w:rsidR="009F4959" w:rsidRPr="00A14E92">
        <w:rPr>
          <w:rFonts w:cs="Arial"/>
          <w:szCs w:val="22"/>
          <w:lang w:val="es-ES" w:eastAsia="en-US"/>
        </w:rPr>
        <w:t>dinámica de sistemas</w:t>
      </w:r>
      <w:r w:rsidR="006A6FD4" w:rsidRPr="00A14E92">
        <w:rPr>
          <w:rFonts w:cs="Arial"/>
          <w:szCs w:val="22"/>
          <w:lang w:val="es-ES" w:eastAsia="en-US"/>
        </w:rPr>
        <w:t xml:space="preserve"> </w:t>
      </w:r>
      <w:r w:rsidR="00363375" w:rsidRPr="00A14E92">
        <w:rPr>
          <w:rFonts w:cs="Arial"/>
          <w:szCs w:val="22"/>
          <w:lang w:val="es-ES" w:eastAsia="en-US"/>
        </w:rPr>
        <w:t>-</w:t>
      </w:r>
      <w:r w:rsidR="009F4959" w:rsidRPr="00A14E92">
        <w:rPr>
          <w:rFonts w:cs="Arial"/>
          <w:szCs w:val="22"/>
          <w:lang w:val="es-ES" w:eastAsia="en-US"/>
        </w:rPr>
        <w:t xml:space="preserve">VDS, </w:t>
      </w:r>
      <w:r w:rsidRPr="00A14E92">
        <w:rPr>
          <w:rFonts w:cs="Arial"/>
          <w:szCs w:val="22"/>
          <w:lang w:val="es-ES" w:eastAsia="en-US"/>
        </w:rPr>
        <w:t>valoración m</w:t>
      </w:r>
      <w:r w:rsidR="009F4959" w:rsidRPr="00A14E92">
        <w:rPr>
          <w:rFonts w:cs="Arial"/>
          <w:szCs w:val="22"/>
          <w:lang w:val="es-ES" w:eastAsia="en-US"/>
        </w:rPr>
        <w:t>ediante balances energéticos o</w:t>
      </w:r>
      <w:r w:rsidRPr="00A14E92">
        <w:rPr>
          <w:rFonts w:cs="Arial"/>
          <w:szCs w:val="22"/>
          <w:lang w:val="es-ES" w:eastAsia="en-US"/>
        </w:rPr>
        <w:t xml:space="preserve"> biofísicos</w:t>
      </w:r>
      <w:r w:rsidR="006A6FD4" w:rsidRPr="00A14E92">
        <w:rPr>
          <w:rFonts w:cs="Arial"/>
          <w:szCs w:val="22"/>
          <w:lang w:val="es-ES" w:eastAsia="en-US"/>
        </w:rPr>
        <w:t xml:space="preserve"> </w:t>
      </w:r>
      <w:r w:rsidRPr="00A14E92">
        <w:rPr>
          <w:rFonts w:cs="Arial"/>
          <w:szCs w:val="22"/>
          <w:lang w:val="es-ES" w:eastAsia="en-US"/>
        </w:rPr>
        <w:t>-VBEB</w:t>
      </w:r>
      <w:r w:rsidR="009F4959" w:rsidRPr="00A14E92">
        <w:rPr>
          <w:rFonts w:cs="Arial"/>
          <w:szCs w:val="22"/>
          <w:lang w:val="es-ES" w:eastAsia="en-US"/>
        </w:rPr>
        <w:t xml:space="preserve">, valoración mediante lógica difusa </w:t>
      </w:r>
      <w:r w:rsidR="003C6914" w:rsidRPr="00A14E92">
        <w:rPr>
          <w:rFonts w:cs="Arial"/>
          <w:szCs w:val="22"/>
          <w:lang w:val="es-ES" w:eastAsia="en-US"/>
        </w:rPr>
        <w:t xml:space="preserve">VLD </w:t>
      </w:r>
      <w:r w:rsidR="009F4959" w:rsidRPr="00A14E92">
        <w:rPr>
          <w:rFonts w:cs="Arial"/>
          <w:szCs w:val="22"/>
          <w:lang w:val="es-ES" w:eastAsia="en-US"/>
        </w:rPr>
        <w:t xml:space="preserve">y valoración </w:t>
      </w:r>
      <w:r w:rsidR="00E21FE2" w:rsidRPr="00A14E92">
        <w:rPr>
          <w:rFonts w:cs="Arial"/>
          <w:szCs w:val="22"/>
          <w:lang w:val="es-ES" w:eastAsia="en-US"/>
        </w:rPr>
        <w:t>mediante modelación</w:t>
      </w:r>
      <w:r w:rsidR="009F4959" w:rsidRPr="00A14E92">
        <w:rPr>
          <w:rFonts w:cs="Arial"/>
          <w:szCs w:val="22"/>
          <w:lang w:val="es-ES" w:eastAsia="en-US"/>
        </w:rPr>
        <w:t xml:space="preserve"> </w:t>
      </w:r>
      <w:r w:rsidR="00E21FE2" w:rsidRPr="00A14E92">
        <w:rPr>
          <w:rFonts w:cs="Arial"/>
          <w:szCs w:val="22"/>
          <w:lang w:val="es-ES" w:eastAsia="en-US"/>
        </w:rPr>
        <w:t xml:space="preserve">basada en </w:t>
      </w:r>
      <w:r w:rsidR="009F4959" w:rsidRPr="00A14E92">
        <w:rPr>
          <w:rFonts w:cs="Arial"/>
          <w:szCs w:val="22"/>
          <w:lang w:val="es-ES" w:eastAsia="en-US"/>
        </w:rPr>
        <w:t>agentes</w:t>
      </w:r>
      <w:r w:rsidR="006A6FD4" w:rsidRPr="00A14E92">
        <w:rPr>
          <w:rFonts w:cs="Arial"/>
          <w:szCs w:val="22"/>
          <w:lang w:val="es-ES" w:eastAsia="en-US"/>
        </w:rPr>
        <w:t xml:space="preserve"> </w:t>
      </w:r>
      <w:r w:rsidR="00913361" w:rsidRPr="00A14E92">
        <w:rPr>
          <w:rFonts w:cs="Arial"/>
          <w:szCs w:val="22"/>
          <w:lang w:val="es-ES" w:eastAsia="en-US"/>
        </w:rPr>
        <w:t>-</w:t>
      </w:r>
      <w:r w:rsidR="003C6914" w:rsidRPr="00A14E92">
        <w:rPr>
          <w:rFonts w:cs="Arial"/>
          <w:szCs w:val="22"/>
          <w:lang w:val="es-ES" w:eastAsia="en-US"/>
        </w:rPr>
        <w:t>VBA</w:t>
      </w:r>
      <w:r w:rsidRPr="00A14E92">
        <w:rPr>
          <w:rFonts w:cs="Arial"/>
          <w:szCs w:val="22"/>
          <w:lang w:val="es-ES" w:eastAsia="en-US"/>
        </w:rPr>
        <w:t>.</w:t>
      </w:r>
      <w:r w:rsidR="00630B82" w:rsidRPr="00A14E92">
        <w:rPr>
          <w:rFonts w:cs="Arial"/>
          <w:szCs w:val="22"/>
          <w:lang w:val="es-ES" w:eastAsia="en-US"/>
        </w:rPr>
        <w:t xml:space="preserve"> Un estudio puede utilizar una o más metodologías de valoración.</w:t>
      </w:r>
    </w:p>
    <w:p w14:paraId="0824B592" w14:textId="621F353F" w:rsidR="00BB50B9" w:rsidRPr="00A14E92" w:rsidRDefault="00BB50B9" w:rsidP="006F641C">
      <w:pPr>
        <w:rPr>
          <w:rFonts w:cs="Arial"/>
          <w:szCs w:val="22"/>
          <w:lang w:val="es-ES" w:eastAsia="en-US"/>
        </w:rPr>
      </w:pPr>
    </w:p>
    <w:p w14:paraId="192F08C1" w14:textId="0E450D45" w:rsidR="00630B82" w:rsidRPr="00A14E92" w:rsidRDefault="000B7254" w:rsidP="006F641C">
      <w:pPr>
        <w:rPr>
          <w:rFonts w:cs="Arial"/>
          <w:szCs w:val="22"/>
          <w:lang w:val="es-ES" w:eastAsia="en-US"/>
        </w:rPr>
      </w:pPr>
      <w:r w:rsidRPr="00A14E92">
        <w:rPr>
          <w:rFonts w:cs="Arial"/>
          <w:szCs w:val="22"/>
          <w:lang w:val="es-ES" w:eastAsia="en-US"/>
        </w:rPr>
        <w:t xml:space="preserve">En términos generales, la metodología de </w:t>
      </w:r>
      <w:r w:rsidR="001833BE" w:rsidRPr="00A14E92">
        <w:rPr>
          <w:rFonts w:cs="Arial"/>
          <w:szCs w:val="22"/>
          <w:lang w:val="es-ES" w:eastAsia="en-US"/>
        </w:rPr>
        <w:t xml:space="preserve">valoración mediante modelación en </w:t>
      </w:r>
      <w:r w:rsidRPr="00A14E92">
        <w:rPr>
          <w:rFonts w:cs="Arial"/>
          <w:szCs w:val="22"/>
          <w:lang w:val="es-ES" w:eastAsia="en-US"/>
        </w:rPr>
        <w:t>dinámica de sistemas</w:t>
      </w:r>
      <w:r w:rsidR="00DF51EF" w:rsidRPr="00A14E92">
        <w:rPr>
          <w:rFonts w:cs="Arial"/>
          <w:szCs w:val="22"/>
          <w:lang w:val="es-ES" w:eastAsia="en-US"/>
        </w:rPr>
        <w:t xml:space="preserve"> y</w:t>
      </w:r>
      <w:r w:rsidRPr="00A14E92">
        <w:rPr>
          <w:rFonts w:cs="Arial"/>
          <w:szCs w:val="22"/>
          <w:lang w:val="es-ES" w:eastAsia="en-US"/>
        </w:rPr>
        <w:t xml:space="preserve"> la metodología de balances energéticos o biofísicos</w:t>
      </w:r>
      <w:r w:rsidR="00DF51EF" w:rsidRPr="00A14E92">
        <w:rPr>
          <w:rFonts w:cs="Arial"/>
          <w:szCs w:val="22"/>
          <w:lang w:val="es-ES" w:eastAsia="en-US"/>
        </w:rPr>
        <w:t xml:space="preserve"> se emplean en diecinueve (19) de los 63 documentos analizados. </w:t>
      </w:r>
      <w:r w:rsidRPr="00A14E92">
        <w:rPr>
          <w:rFonts w:cs="Arial"/>
          <w:szCs w:val="22"/>
          <w:lang w:val="es-ES" w:eastAsia="en-US"/>
        </w:rPr>
        <w:t xml:space="preserve"> </w:t>
      </w:r>
      <w:r w:rsidR="00A92BEA" w:rsidRPr="00A14E92">
        <w:rPr>
          <w:rFonts w:cs="Arial"/>
          <w:szCs w:val="22"/>
          <w:lang w:val="es-ES" w:eastAsia="en-US"/>
        </w:rPr>
        <w:t>L</w:t>
      </w:r>
      <w:r w:rsidRPr="00A14E92">
        <w:rPr>
          <w:rFonts w:cs="Arial"/>
          <w:szCs w:val="22"/>
          <w:lang w:val="es-ES" w:eastAsia="en-US"/>
        </w:rPr>
        <w:t xml:space="preserve">as metodologías asociadas a técnicas deliberativas o consultivas </w:t>
      </w:r>
      <w:r w:rsidR="00DF51EF" w:rsidRPr="00A14E92">
        <w:rPr>
          <w:rFonts w:cs="Arial"/>
          <w:szCs w:val="22"/>
          <w:lang w:val="es-ES" w:eastAsia="en-US"/>
        </w:rPr>
        <w:t xml:space="preserve">se emplean en 17 documentos, </w:t>
      </w:r>
      <w:r w:rsidRPr="00A14E92">
        <w:rPr>
          <w:rFonts w:cs="Arial"/>
          <w:szCs w:val="22"/>
          <w:lang w:val="es-ES" w:eastAsia="en-US"/>
        </w:rPr>
        <w:t xml:space="preserve">la metodología de valoración </w:t>
      </w:r>
      <w:proofErr w:type="spellStart"/>
      <w:r w:rsidRPr="00A14E92">
        <w:rPr>
          <w:rFonts w:cs="Arial"/>
          <w:szCs w:val="22"/>
          <w:lang w:val="es-ES" w:eastAsia="en-US"/>
        </w:rPr>
        <w:t>multicriterio</w:t>
      </w:r>
      <w:proofErr w:type="spellEnd"/>
      <w:r w:rsidR="00DF51EF" w:rsidRPr="00A14E92">
        <w:rPr>
          <w:rFonts w:cs="Arial"/>
          <w:szCs w:val="22"/>
          <w:lang w:val="es-ES" w:eastAsia="en-US"/>
        </w:rPr>
        <w:t xml:space="preserve"> se utiliza en 10 documentos, la modelación basada en agentes en 5 documentos y la valoración mediante lógica difusa es empleada en 4 documentos</w:t>
      </w:r>
      <w:r w:rsidR="00EE75BE" w:rsidRPr="00A14E92">
        <w:rPr>
          <w:rFonts w:cs="Arial"/>
          <w:szCs w:val="22"/>
          <w:lang w:val="es-ES" w:eastAsia="en-US"/>
        </w:rPr>
        <w:t xml:space="preserve"> (figura 2-6).</w:t>
      </w:r>
    </w:p>
    <w:p w14:paraId="57299ACD" w14:textId="28A7926C" w:rsidR="00B817F2" w:rsidRPr="00A14E92" w:rsidRDefault="00B817F2" w:rsidP="006F641C">
      <w:pPr>
        <w:rPr>
          <w:rFonts w:cs="Arial"/>
          <w:szCs w:val="22"/>
          <w:lang w:val="es-ES" w:eastAsia="en-US"/>
        </w:rPr>
      </w:pPr>
    </w:p>
    <w:p w14:paraId="0356DD9B" w14:textId="2CE58C83" w:rsidR="000B7254" w:rsidRPr="00A14E92" w:rsidRDefault="006B56D7" w:rsidP="006F641C">
      <w:pPr>
        <w:jc w:val="center"/>
        <w:rPr>
          <w:rFonts w:cs="Arial"/>
          <w:sz w:val="18"/>
          <w:szCs w:val="18"/>
          <w:lang w:val="es-ES" w:eastAsia="en-US"/>
        </w:rPr>
      </w:pPr>
      <w:bookmarkStart w:id="177" w:name="_Toc11253610"/>
      <w:r w:rsidRPr="00A14E92">
        <w:rPr>
          <w:rFonts w:cs="Arial"/>
          <w:sz w:val="18"/>
          <w:szCs w:val="18"/>
          <w:lang w:val="es-ES"/>
        </w:rPr>
        <w:t>Figura 2</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Figura \* ARABIC \s 1 </w:instrText>
      </w:r>
      <w:r w:rsidRPr="00A14E92">
        <w:rPr>
          <w:rFonts w:cs="Arial"/>
          <w:sz w:val="18"/>
          <w:szCs w:val="18"/>
          <w:lang w:val="es-ES"/>
        </w:rPr>
        <w:fldChar w:fldCharType="separate"/>
      </w:r>
      <w:r w:rsidR="00D63F64" w:rsidRPr="00A14E92">
        <w:rPr>
          <w:rFonts w:cs="Arial"/>
          <w:noProof/>
          <w:sz w:val="18"/>
          <w:szCs w:val="18"/>
          <w:lang w:val="es-ES"/>
        </w:rPr>
        <w:t>6</w:t>
      </w:r>
      <w:r w:rsidRPr="00A14E92">
        <w:rPr>
          <w:rFonts w:cs="Arial"/>
          <w:noProof/>
          <w:sz w:val="18"/>
          <w:szCs w:val="18"/>
          <w:lang w:val="es-ES"/>
        </w:rPr>
        <w:fldChar w:fldCharType="end"/>
      </w:r>
      <w:r w:rsidR="000B7254" w:rsidRPr="00A14E92">
        <w:rPr>
          <w:rFonts w:cs="Arial"/>
          <w:sz w:val="18"/>
          <w:szCs w:val="18"/>
          <w:lang w:val="es-ES" w:eastAsia="en-US"/>
        </w:rPr>
        <w:t xml:space="preserve">. </w:t>
      </w:r>
      <w:r w:rsidR="00242520" w:rsidRPr="00A14E92">
        <w:rPr>
          <w:rFonts w:cs="Arial"/>
          <w:sz w:val="18"/>
          <w:szCs w:val="18"/>
          <w:lang w:val="es-ES" w:eastAsia="en-US"/>
        </w:rPr>
        <w:t>Documentos y n</w:t>
      </w:r>
      <w:r w:rsidR="000B7254" w:rsidRPr="00A14E92">
        <w:rPr>
          <w:rFonts w:cs="Arial"/>
          <w:sz w:val="18"/>
          <w:szCs w:val="18"/>
          <w:lang w:val="es-ES" w:eastAsia="en-US"/>
        </w:rPr>
        <w:t>ivel de utilización de las metodologías de valoración</w:t>
      </w:r>
      <w:bookmarkEnd w:id="177"/>
      <w:r w:rsidR="000B7254" w:rsidRPr="00A14E92">
        <w:rPr>
          <w:rFonts w:cs="Arial"/>
          <w:sz w:val="18"/>
          <w:szCs w:val="18"/>
          <w:lang w:val="es-ES" w:eastAsia="en-US"/>
        </w:rPr>
        <w:t xml:space="preserve"> </w:t>
      </w:r>
    </w:p>
    <w:p w14:paraId="34E2A0CA" w14:textId="77777777" w:rsidR="00D312EB" w:rsidRPr="00A14E92" w:rsidRDefault="00D312EB" w:rsidP="006F641C">
      <w:pPr>
        <w:jc w:val="center"/>
        <w:rPr>
          <w:rFonts w:cs="Arial"/>
          <w:sz w:val="18"/>
          <w:szCs w:val="18"/>
          <w:lang w:val="es-ES" w:eastAsia="en-US"/>
        </w:rPr>
      </w:pPr>
    </w:p>
    <w:p w14:paraId="62DD5985" w14:textId="52F711EE" w:rsidR="00E81E87" w:rsidRPr="00A14E92" w:rsidRDefault="00E81E87" w:rsidP="006F641C">
      <w:pPr>
        <w:jc w:val="center"/>
        <w:rPr>
          <w:rFonts w:cs="Arial"/>
          <w:sz w:val="14"/>
          <w:szCs w:val="22"/>
          <w:lang w:val="es-ES" w:eastAsia="en-US"/>
        </w:rPr>
      </w:pPr>
      <w:r w:rsidRPr="00A14E92">
        <w:rPr>
          <w:rFonts w:cs="Arial"/>
          <w:sz w:val="14"/>
          <w:szCs w:val="22"/>
          <w:lang w:val="es-ES" w:eastAsia="en-US"/>
        </w:rPr>
        <w:t xml:space="preserve">Valoración </w:t>
      </w:r>
      <w:proofErr w:type="spellStart"/>
      <w:r w:rsidRPr="00A14E92">
        <w:rPr>
          <w:rFonts w:cs="Arial"/>
          <w:sz w:val="14"/>
          <w:szCs w:val="22"/>
          <w:lang w:val="es-ES" w:eastAsia="en-US"/>
        </w:rPr>
        <w:t>multicriterio</w:t>
      </w:r>
      <w:proofErr w:type="spellEnd"/>
      <w:r w:rsidRPr="00A14E92">
        <w:rPr>
          <w:rFonts w:cs="Arial"/>
          <w:sz w:val="14"/>
          <w:szCs w:val="22"/>
          <w:lang w:val="es-ES" w:eastAsia="en-US"/>
        </w:rPr>
        <w:t>-VM, valoración deliberativa – consultiva- VDC, valoración mediante modelación en dinámica de sistemas- VDS, valoración mediante balances energéticos o biofísicos- VBEB, valoración mediante lógica difusa</w:t>
      </w:r>
      <w:r w:rsidR="00654174" w:rsidRPr="00A14E92">
        <w:rPr>
          <w:rFonts w:cs="Arial"/>
          <w:sz w:val="14"/>
          <w:szCs w:val="22"/>
          <w:lang w:val="es-ES" w:eastAsia="en-US"/>
        </w:rPr>
        <w:t>-</w:t>
      </w:r>
      <w:r w:rsidRPr="00A14E92">
        <w:rPr>
          <w:rFonts w:cs="Arial"/>
          <w:sz w:val="14"/>
          <w:szCs w:val="22"/>
          <w:lang w:val="es-ES" w:eastAsia="en-US"/>
        </w:rPr>
        <w:t xml:space="preserve"> VLD y valoración mediante modelación basada en agentes- VBA</w:t>
      </w:r>
    </w:p>
    <w:p w14:paraId="6DD336F0" w14:textId="77777777" w:rsidR="008A1B7E" w:rsidRPr="00A14E92" w:rsidRDefault="008A1B7E" w:rsidP="006F641C">
      <w:pPr>
        <w:jc w:val="center"/>
        <w:rPr>
          <w:rFonts w:cs="Arial"/>
          <w:sz w:val="10"/>
          <w:szCs w:val="18"/>
          <w:lang w:val="es-ES" w:eastAsia="en-US"/>
        </w:rPr>
      </w:pPr>
    </w:p>
    <w:p w14:paraId="732FC4AD" w14:textId="5969CE69" w:rsidR="000B7254" w:rsidRPr="00A14E92" w:rsidRDefault="008A1B7E" w:rsidP="006F641C">
      <w:pPr>
        <w:jc w:val="center"/>
        <w:rPr>
          <w:rFonts w:cs="Arial"/>
          <w:szCs w:val="22"/>
          <w:lang w:val="es-ES" w:eastAsia="en-US"/>
        </w:rPr>
      </w:pPr>
      <w:r w:rsidRPr="00A14E92">
        <w:rPr>
          <w:rFonts w:cs="Arial"/>
          <w:noProof/>
          <w:lang w:eastAsia="es-CO"/>
        </w:rPr>
        <w:drawing>
          <wp:inline distT="0" distB="0" distL="0" distR="0" wp14:anchorId="4B207127" wp14:editId="772B17E3">
            <wp:extent cx="4025153" cy="2335373"/>
            <wp:effectExtent l="0" t="0" r="0" b="8255"/>
            <wp:docPr id="499" name="Graphique 499">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0DB1E3B" w14:textId="71DF09EB" w:rsidR="000B7254" w:rsidRPr="00A14E92" w:rsidRDefault="000B7254" w:rsidP="006F641C">
      <w:pPr>
        <w:jc w:val="center"/>
        <w:rPr>
          <w:rFonts w:cs="Arial"/>
          <w:sz w:val="18"/>
          <w:szCs w:val="22"/>
          <w:lang w:val="es-ES" w:eastAsia="en-US"/>
        </w:rPr>
      </w:pPr>
      <w:r w:rsidRPr="00A14E92">
        <w:rPr>
          <w:rFonts w:cs="Arial"/>
          <w:sz w:val="18"/>
          <w:szCs w:val="22"/>
          <w:lang w:val="es-ES" w:eastAsia="en-US"/>
        </w:rPr>
        <w:t>Fuente Autor (2018)</w:t>
      </w:r>
    </w:p>
    <w:p w14:paraId="2C514E0D" w14:textId="77777777" w:rsidR="00F86F5A" w:rsidRPr="00A14E92" w:rsidRDefault="00F86F5A" w:rsidP="006F641C">
      <w:pPr>
        <w:jc w:val="center"/>
        <w:rPr>
          <w:rFonts w:cs="Arial"/>
          <w:sz w:val="18"/>
          <w:szCs w:val="22"/>
          <w:lang w:val="es-ES" w:eastAsia="en-US"/>
        </w:rPr>
      </w:pPr>
    </w:p>
    <w:p w14:paraId="5B37CD4A" w14:textId="77777777" w:rsidR="00EE75BE" w:rsidRPr="00A14E92" w:rsidRDefault="00F86F5A" w:rsidP="00EE75BE">
      <w:pPr>
        <w:rPr>
          <w:rFonts w:cs="Arial"/>
          <w:szCs w:val="22"/>
          <w:lang w:val="es-ES"/>
        </w:rPr>
      </w:pPr>
      <w:r w:rsidRPr="00A14E92">
        <w:rPr>
          <w:rFonts w:cs="Arial"/>
          <w:lang w:val="es-ES"/>
        </w:rPr>
        <w:t xml:space="preserve">Los SE son valorados desde la </w:t>
      </w:r>
      <w:r w:rsidR="00D557AB" w:rsidRPr="00A14E92">
        <w:rPr>
          <w:rFonts w:cs="Arial"/>
          <w:lang w:val="es-ES"/>
        </w:rPr>
        <w:t>e</w:t>
      </w:r>
      <w:r w:rsidR="00822A1B" w:rsidRPr="00A14E92">
        <w:rPr>
          <w:rFonts w:cs="Arial"/>
          <w:lang w:val="es-ES"/>
        </w:rPr>
        <w:t>conomía ecológica</w:t>
      </w:r>
      <w:r w:rsidRPr="00A14E92">
        <w:rPr>
          <w:rFonts w:cs="Arial"/>
          <w:lang w:val="es-ES"/>
        </w:rPr>
        <w:t xml:space="preserve"> bajo métodos que se fundamentan en el concepto de sistema natural con carácter sistémico</w:t>
      </w:r>
      <w:r w:rsidR="00EE75BE" w:rsidRPr="00A14E92">
        <w:rPr>
          <w:rFonts w:cs="Arial"/>
          <w:lang w:val="es-ES"/>
        </w:rPr>
        <w:t>. L</w:t>
      </w:r>
      <w:r w:rsidRPr="00A14E92">
        <w:rPr>
          <w:rFonts w:cs="Arial"/>
          <w:lang w:val="es-ES"/>
        </w:rPr>
        <w:t xml:space="preserve">os servicios </w:t>
      </w:r>
      <w:proofErr w:type="spellStart"/>
      <w:r w:rsidRPr="00A14E92">
        <w:rPr>
          <w:rFonts w:cs="Arial"/>
          <w:lang w:val="es-ES"/>
        </w:rPr>
        <w:t>ecosistémicos</w:t>
      </w:r>
      <w:proofErr w:type="spellEnd"/>
      <w:r w:rsidRPr="00A14E92">
        <w:rPr>
          <w:rFonts w:cs="Arial"/>
          <w:lang w:val="es-ES"/>
        </w:rPr>
        <w:t xml:space="preserve"> constituyen los flujos de energía, materia e información desde los sistemas ecológicos hacia los sistemas humanos (Lomas et al., 2005)</w:t>
      </w:r>
      <w:r w:rsidRPr="00A14E92">
        <w:rPr>
          <w:rFonts w:cs="Arial"/>
          <w:szCs w:val="22"/>
          <w:lang w:val="es-ES"/>
        </w:rPr>
        <w:t xml:space="preserve">. </w:t>
      </w:r>
    </w:p>
    <w:p w14:paraId="4589A588" w14:textId="77777777" w:rsidR="00EE75BE" w:rsidRPr="00A14E92" w:rsidRDefault="00EE75BE" w:rsidP="00EE75BE">
      <w:pPr>
        <w:rPr>
          <w:rFonts w:cs="Arial"/>
          <w:szCs w:val="22"/>
          <w:lang w:val="es-ES"/>
        </w:rPr>
      </w:pPr>
    </w:p>
    <w:p w14:paraId="22ACFB9D" w14:textId="77777777" w:rsidR="00995EA0" w:rsidRPr="00A14E92" w:rsidRDefault="00EE75BE" w:rsidP="00EE75BE">
      <w:pPr>
        <w:rPr>
          <w:rFonts w:cs="Arial"/>
          <w:lang w:val="es-ES"/>
        </w:rPr>
      </w:pPr>
      <w:r w:rsidRPr="00A14E92">
        <w:rPr>
          <w:rFonts w:cs="Arial"/>
          <w:szCs w:val="22"/>
          <w:lang w:val="es-ES"/>
        </w:rPr>
        <w:t>Considerando la</w:t>
      </w:r>
      <w:r w:rsidRPr="00A14E92">
        <w:rPr>
          <w:rFonts w:cs="Arial"/>
          <w:lang w:val="es-ES"/>
        </w:rPr>
        <w:t xml:space="preserve"> importancia de comprender y valorar los SE en </w:t>
      </w:r>
      <w:proofErr w:type="spellStart"/>
      <w:r w:rsidRPr="00A14E92">
        <w:rPr>
          <w:rFonts w:cs="Arial"/>
          <w:lang w:val="es-ES"/>
        </w:rPr>
        <w:t>agroecosistemas</w:t>
      </w:r>
      <w:proofErr w:type="spellEnd"/>
      <w:r w:rsidRPr="00A14E92">
        <w:rPr>
          <w:rFonts w:cs="Arial"/>
          <w:lang w:val="es-ES"/>
        </w:rPr>
        <w:t xml:space="preserve"> y sus vínculos con los ecosistemas locales y la sociedad, más allá del valor monetario, la economía ecológica, </w:t>
      </w:r>
      <w:r w:rsidRPr="00A14E92">
        <w:rPr>
          <w:rFonts w:cs="Arial"/>
          <w:lang w:val="es-ES"/>
        </w:rPr>
        <w:lastRenderedPageBreak/>
        <w:t xml:space="preserve">como resalta León (2009), tiene el desafío de aportar a la sostenibilidad de los </w:t>
      </w:r>
      <w:proofErr w:type="spellStart"/>
      <w:r w:rsidRPr="00A14E92">
        <w:rPr>
          <w:rFonts w:cs="Arial"/>
          <w:lang w:val="es-ES"/>
        </w:rPr>
        <w:t>agroecosistemas</w:t>
      </w:r>
      <w:proofErr w:type="spellEnd"/>
      <w:r w:rsidRPr="00A14E92">
        <w:rPr>
          <w:rFonts w:cs="Arial"/>
          <w:lang w:val="es-ES"/>
        </w:rPr>
        <w:t xml:space="preserve"> mediante metodologías de valoración. </w:t>
      </w:r>
    </w:p>
    <w:p w14:paraId="0E475E45" w14:textId="77777777" w:rsidR="00995EA0" w:rsidRPr="00A14E92" w:rsidRDefault="00995EA0" w:rsidP="00EE75BE">
      <w:pPr>
        <w:rPr>
          <w:rFonts w:cs="Arial"/>
          <w:lang w:val="es-ES"/>
        </w:rPr>
      </w:pPr>
    </w:p>
    <w:p w14:paraId="2EAAEAB7" w14:textId="68B29BEA" w:rsidR="00EE75BE" w:rsidRPr="00A14E92" w:rsidRDefault="00EE75BE" w:rsidP="00EE75BE">
      <w:pPr>
        <w:rPr>
          <w:rFonts w:cs="Arial"/>
          <w:szCs w:val="22"/>
          <w:lang w:val="es-ES"/>
        </w:rPr>
      </w:pPr>
      <w:r w:rsidRPr="00A14E92">
        <w:rPr>
          <w:rFonts w:cs="Arial"/>
          <w:lang w:val="es-ES"/>
        </w:rPr>
        <w:t xml:space="preserve">Luego de la revisión de 63 estudios se establecieron relaciones entre las metodologías identificadas, los SE, y las técnicas aplicadas. Las correspondencias son presentadas en la figura 2-7, donde los servicios de regulación y producción son especialmente abordados desde la valoración mediante modelación en dinámica de sistemas y los balances energéticos o biofísicos. Los SE asociados al hábitat y la información son tratados en mayor medida por técnicas desde la valoración </w:t>
      </w:r>
      <w:proofErr w:type="spellStart"/>
      <w:r w:rsidRPr="00A14E92">
        <w:rPr>
          <w:rFonts w:cs="Arial"/>
          <w:lang w:val="es-ES"/>
        </w:rPr>
        <w:t>multicriterio</w:t>
      </w:r>
      <w:proofErr w:type="spellEnd"/>
      <w:r w:rsidRPr="00A14E92">
        <w:rPr>
          <w:rFonts w:cs="Arial"/>
          <w:lang w:val="es-ES"/>
        </w:rPr>
        <w:t>, valoración mediante modelación basada en agentes y lógica difusa.</w:t>
      </w:r>
    </w:p>
    <w:p w14:paraId="2257B8BE" w14:textId="77777777" w:rsidR="00496B7D" w:rsidRPr="00A14E92" w:rsidRDefault="00496B7D" w:rsidP="006F641C">
      <w:pPr>
        <w:rPr>
          <w:rFonts w:cs="Arial"/>
          <w:lang w:val="es-ES"/>
        </w:rPr>
      </w:pPr>
      <w:bookmarkStart w:id="178" w:name="_Toc480647612"/>
    </w:p>
    <w:p w14:paraId="72AF7C5B" w14:textId="22F0AA16" w:rsidR="00730D68" w:rsidRPr="00A14E92" w:rsidRDefault="00F86F5A" w:rsidP="006F641C">
      <w:pPr>
        <w:pStyle w:val="Lgende"/>
        <w:rPr>
          <w:lang w:val="es-ES"/>
        </w:rPr>
      </w:pPr>
      <w:bookmarkStart w:id="179" w:name="_Toc11253611"/>
      <w:r w:rsidRPr="00A14E92">
        <w:rPr>
          <w:lang w:val="es-ES"/>
        </w:rPr>
        <w:t>Figura 2</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7</w:t>
      </w:r>
      <w:r w:rsidRPr="00A14E92">
        <w:rPr>
          <w:noProof/>
          <w:lang w:val="es-ES"/>
        </w:rPr>
        <w:fldChar w:fldCharType="end"/>
      </w:r>
      <w:r w:rsidRPr="00A14E92">
        <w:rPr>
          <w:lang w:val="es-ES"/>
        </w:rPr>
        <w:t xml:space="preserve">. Métodos de valoración desde la </w:t>
      </w:r>
      <w:r w:rsidR="00D557AB" w:rsidRPr="00A14E92">
        <w:rPr>
          <w:lang w:val="es-ES"/>
        </w:rPr>
        <w:t>e</w:t>
      </w:r>
      <w:r w:rsidR="00822A1B" w:rsidRPr="00A14E92">
        <w:rPr>
          <w:lang w:val="es-ES"/>
        </w:rPr>
        <w:t>conomía ecológica</w:t>
      </w:r>
      <w:bookmarkEnd w:id="178"/>
      <w:bookmarkEnd w:id="179"/>
    </w:p>
    <w:p w14:paraId="5B4C46C8" w14:textId="77777777" w:rsidR="00496B7D" w:rsidRPr="00A14E92" w:rsidRDefault="00496B7D" w:rsidP="006F641C">
      <w:pPr>
        <w:rPr>
          <w:rFonts w:cs="Arial"/>
          <w:lang w:val="es-ES"/>
        </w:rPr>
      </w:pPr>
    </w:p>
    <w:p w14:paraId="0BCB5121" w14:textId="45B68449" w:rsidR="00F86F5A" w:rsidRPr="00A14E92" w:rsidRDefault="00AA5C1D" w:rsidP="006F641C">
      <w:pPr>
        <w:jc w:val="center"/>
        <w:rPr>
          <w:rFonts w:cs="Arial"/>
          <w:lang w:val="es-ES"/>
        </w:rPr>
      </w:pPr>
      <w:r w:rsidRPr="00A14E92">
        <w:rPr>
          <w:noProof/>
          <w:lang w:eastAsia="es-CO"/>
        </w:rPr>
        <w:drawing>
          <wp:inline distT="0" distB="0" distL="0" distR="0" wp14:anchorId="5F1DA112" wp14:editId="4BA2FB36">
            <wp:extent cx="5887838" cy="3536425"/>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0539" cy="3538047"/>
                    </a:xfrm>
                    <a:prstGeom prst="rect">
                      <a:avLst/>
                    </a:prstGeom>
                    <a:noFill/>
                    <a:ln>
                      <a:noFill/>
                    </a:ln>
                  </pic:spPr>
                </pic:pic>
              </a:graphicData>
            </a:graphic>
          </wp:inline>
        </w:drawing>
      </w:r>
    </w:p>
    <w:p w14:paraId="6F3EFABE" w14:textId="77777777" w:rsidR="00995EA0" w:rsidRPr="00A14E92" w:rsidRDefault="00995EA0" w:rsidP="006F641C">
      <w:pPr>
        <w:jc w:val="center"/>
        <w:rPr>
          <w:rFonts w:cs="Arial"/>
          <w:sz w:val="18"/>
          <w:szCs w:val="18"/>
          <w:lang w:val="es-ES"/>
        </w:rPr>
      </w:pPr>
    </w:p>
    <w:p w14:paraId="5B5B5211" w14:textId="6C1EA8CF" w:rsidR="00F86F5A" w:rsidRPr="00A14E92" w:rsidRDefault="00234A3D" w:rsidP="006F641C">
      <w:pPr>
        <w:jc w:val="center"/>
        <w:rPr>
          <w:rFonts w:cs="Arial"/>
          <w:sz w:val="20"/>
          <w:szCs w:val="20"/>
          <w:shd w:val="clear" w:color="auto" w:fill="FFFFFF"/>
          <w:lang w:val="es-ES"/>
        </w:rPr>
      </w:pPr>
      <w:r w:rsidRPr="00A14E92">
        <w:rPr>
          <w:rFonts w:cs="Arial"/>
          <w:sz w:val="18"/>
          <w:szCs w:val="18"/>
          <w:lang w:val="es-ES"/>
        </w:rPr>
        <w:t>Fuente: autor</w:t>
      </w:r>
      <w:r w:rsidR="00F86F5A" w:rsidRPr="00A14E92">
        <w:rPr>
          <w:rFonts w:cs="Arial"/>
          <w:sz w:val="18"/>
          <w:szCs w:val="18"/>
          <w:lang w:val="es-ES"/>
        </w:rPr>
        <w:t xml:space="preserve"> (2018) basado en bibliografía citada en </w:t>
      </w:r>
      <w:r w:rsidR="00F1700A" w:rsidRPr="00A14E92">
        <w:rPr>
          <w:rFonts w:cs="Arial"/>
          <w:sz w:val="18"/>
          <w:szCs w:val="18"/>
          <w:lang w:val="es-ES"/>
        </w:rPr>
        <w:t>la tabla</w:t>
      </w:r>
      <w:r w:rsidR="00F86F5A" w:rsidRPr="00A14E92">
        <w:rPr>
          <w:rFonts w:cs="Arial"/>
          <w:sz w:val="18"/>
          <w:szCs w:val="18"/>
          <w:lang w:val="es-ES"/>
        </w:rPr>
        <w:t xml:space="preserve"> 2-</w:t>
      </w:r>
      <w:r w:rsidR="00056F7E" w:rsidRPr="00A14E92">
        <w:rPr>
          <w:rFonts w:cs="Arial"/>
          <w:sz w:val="18"/>
          <w:szCs w:val="18"/>
          <w:lang w:val="es-ES"/>
        </w:rPr>
        <w:t>3</w:t>
      </w:r>
    </w:p>
    <w:p w14:paraId="1C633357" w14:textId="77777777" w:rsidR="00F86F5A" w:rsidRPr="00A14E92" w:rsidRDefault="00F86F5A" w:rsidP="006F641C">
      <w:pPr>
        <w:jc w:val="center"/>
        <w:rPr>
          <w:rFonts w:cs="Arial"/>
          <w:sz w:val="18"/>
          <w:szCs w:val="22"/>
          <w:lang w:val="es-ES" w:eastAsia="en-US"/>
        </w:rPr>
      </w:pPr>
    </w:p>
    <w:p w14:paraId="505D03F5" w14:textId="76C4E234" w:rsidR="00EE3051" w:rsidRPr="00A14E92" w:rsidRDefault="00EE3051" w:rsidP="006F641C">
      <w:pPr>
        <w:jc w:val="center"/>
        <w:rPr>
          <w:rFonts w:cs="Arial"/>
          <w:sz w:val="18"/>
          <w:szCs w:val="22"/>
          <w:lang w:val="es-ES" w:eastAsia="en-US"/>
        </w:rPr>
        <w:sectPr w:rsidR="00EE3051" w:rsidRPr="00A14E92" w:rsidSect="00C47C73">
          <w:headerReference w:type="even" r:id="rId49"/>
          <w:headerReference w:type="default" r:id="rId50"/>
          <w:headerReference w:type="first" r:id="rId51"/>
          <w:pgSz w:w="12240" w:h="15840"/>
          <w:pgMar w:top="1418" w:right="1049" w:bottom="1418" w:left="1701" w:header="709" w:footer="709" w:gutter="0"/>
          <w:cols w:space="708"/>
          <w:titlePg/>
          <w:docGrid w:linePitch="360"/>
        </w:sectPr>
      </w:pPr>
    </w:p>
    <w:p w14:paraId="29CE65DD" w14:textId="7DAE2938" w:rsidR="00D32667" w:rsidRPr="00A14E92" w:rsidRDefault="000E3F64" w:rsidP="006F641C">
      <w:pPr>
        <w:pStyle w:val="Lgende"/>
        <w:rPr>
          <w:lang w:val="es-ES"/>
        </w:rPr>
      </w:pPr>
      <w:bookmarkStart w:id="180" w:name="_Toc11253668"/>
      <w:r w:rsidRPr="00A14E92">
        <w:rPr>
          <w:lang w:val="es-ES"/>
        </w:rPr>
        <w:lastRenderedPageBreak/>
        <w:t xml:space="preserve">Tabla </w:t>
      </w:r>
      <w:r w:rsidR="00F82F6A" w:rsidRPr="00A14E92">
        <w:rPr>
          <w:noProof/>
          <w:lang w:val="es-ES"/>
        </w:rPr>
        <w:fldChar w:fldCharType="begin"/>
      </w:r>
      <w:r w:rsidR="00F82F6A" w:rsidRPr="00A14E92">
        <w:rPr>
          <w:noProof/>
          <w:lang w:val="es-ES"/>
        </w:rPr>
        <w:instrText xml:space="preserve"> STYLEREF 1 \s </w:instrText>
      </w:r>
      <w:r w:rsidR="00F82F6A" w:rsidRPr="00A14E92">
        <w:rPr>
          <w:noProof/>
          <w:lang w:val="es-ES"/>
        </w:rPr>
        <w:fldChar w:fldCharType="separate"/>
      </w:r>
      <w:r w:rsidR="00D63F64" w:rsidRPr="00A14E92">
        <w:rPr>
          <w:noProof/>
          <w:lang w:val="es-ES"/>
        </w:rPr>
        <w:t>2</w:t>
      </w:r>
      <w:r w:rsidR="00F82F6A" w:rsidRPr="00A14E92">
        <w:rPr>
          <w:noProof/>
          <w:lang w:val="es-ES"/>
        </w:rPr>
        <w:fldChar w:fldCharType="end"/>
      </w:r>
      <w:r w:rsidRPr="00A14E92">
        <w:rPr>
          <w:lang w:val="es-ES"/>
        </w:rPr>
        <w:noBreakHyphen/>
      </w:r>
      <w:r w:rsidR="00F82F6A" w:rsidRPr="00A14E92">
        <w:rPr>
          <w:noProof/>
          <w:lang w:val="es-ES"/>
        </w:rPr>
        <w:fldChar w:fldCharType="begin"/>
      </w:r>
      <w:r w:rsidR="00F82F6A" w:rsidRPr="00A14E92">
        <w:rPr>
          <w:noProof/>
          <w:lang w:val="es-ES"/>
        </w:rPr>
        <w:instrText xml:space="preserve"> SEQ Tabla \* ARABIC \s 1 </w:instrText>
      </w:r>
      <w:r w:rsidR="00F82F6A" w:rsidRPr="00A14E92">
        <w:rPr>
          <w:noProof/>
          <w:lang w:val="es-ES"/>
        </w:rPr>
        <w:fldChar w:fldCharType="separate"/>
      </w:r>
      <w:r w:rsidR="00D63F64" w:rsidRPr="00A14E92">
        <w:rPr>
          <w:noProof/>
          <w:lang w:val="es-ES"/>
        </w:rPr>
        <w:t>3</w:t>
      </w:r>
      <w:r w:rsidR="00F82F6A" w:rsidRPr="00A14E92">
        <w:rPr>
          <w:noProof/>
          <w:lang w:val="es-ES"/>
        </w:rPr>
        <w:fldChar w:fldCharType="end"/>
      </w:r>
      <w:r w:rsidR="002D3EDC" w:rsidRPr="00A14E92">
        <w:rPr>
          <w:lang w:val="es-ES"/>
        </w:rPr>
        <w:t xml:space="preserve">. </w:t>
      </w:r>
      <w:r w:rsidR="0060680C" w:rsidRPr="00A14E92">
        <w:rPr>
          <w:lang w:val="es-ES"/>
        </w:rPr>
        <w:t>M</w:t>
      </w:r>
      <w:r w:rsidR="00D32667" w:rsidRPr="00A14E92">
        <w:rPr>
          <w:lang w:val="es-ES"/>
        </w:rPr>
        <w:t xml:space="preserve">etodologías de valoración de SE en </w:t>
      </w:r>
      <w:proofErr w:type="spellStart"/>
      <w:r w:rsidR="00D32667" w:rsidRPr="00A14E92">
        <w:rPr>
          <w:lang w:val="es-ES"/>
        </w:rPr>
        <w:t>agroecosistemas</w:t>
      </w:r>
      <w:proofErr w:type="spellEnd"/>
      <w:r w:rsidR="00D32667" w:rsidRPr="00A14E92">
        <w:rPr>
          <w:lang w:val="es-ES"/>
        </w:rPr>
        <w:t xml:space="preserve"> desde la </w:t>
      </w:r>
      <w:r w:rsidR="004444CD" w:rsidRPr="00A14E92">
        <w:rPr>
          <w:lang w:val="es-ES"/>
        </w:rPr>
        <w:t>EE</w:t>
      </w:r>
      <w:bookmarkEnd w:id="180"/>
    </w:p>
    <w:p w14:paraId="01C0B23D" w14:textId="77777777" w:rsidR="00236F22" w:rsidRPr="00A14E92" w:rsidRDefault="00236F22" w:rsidP="006F641C">
      <w:pPr>
        <w:rPr>
          <w:rFonts w:cs="Arial"/>
          <w:lang w:val="es-ES"/>
        </w:rPr>
      </w:pPr>
    </w:p>
    <w:p w14:paraId="459A9F96" w14:textId="0708F6CD" w:rsidR="005419FA" w:rsidRPr="00A14E92" w:rsidRDefault="005419FA" w:rsidP="006F641C">
      <w:pPr>
        <w:rPr>
          <w:rFonts w:cs="Arial"/>
          <w:sz w:val="16"/>
          <w:lang w:val="es-ES"/>
        </w:rPr>
      </w:pPr>
      <w:r w:rsidRPr="00A14E92">
        <w:rPr>
          <w:rFonts w:cs="Arial"/>
          <w:sz w:val="16"/>
          <w:lang w:val="es-ES"/>
        </w:rPr>
        <w:t xml:space="preserve">Funciones </w:t>
      </w:r>
      <w:proofErr w:type="spellStart"/>
      <w:r w:rsidR="009032B3" w:rsidRPr="00A14E92">
        <w:rPr>
          <w:rFonts w:cs="Arial"/>
          <w:sz w:val="16"/>
          <w:lang w:val="es-ES"/>
        </w:rPr>
        <w:t>ecosistémicas</w:t>
      </w:r>
      <w:proofErr w:type="spellEnd"/>
      <w:r w:rsidR="009032B3" w:rsidRPr="00A14E92">
        <w:rPr>
          <w:rFonts w:cs="Arial"/>
          <w:sz w:val="16"/>
          <w:lang w:val="es-ES"/>
        </w:rPr>
        <w:t xml:space="preserve"> FE</w:t>
      </w:r>
      <w:r w:rsidRPr="00A14E92">
        <w:rPr>
          <w:rFonts w:cs="Arial"/>
          <w:sz w:val="16"/>
          <w:lang w:val="es-ES"/>
        </w:rPr>
        <w:t>: R-</w:t>
      </w:r>
      <w:r w:rsidR="00FD7705" w:rsidRPr="00A14E92">
        <w:rPr>
          <w:rFonts w:cs="Arial"/>
          <w:sz w:val="16"/>
          <w:lang w:val="es-ES"/>
        </w:rPr>
        <w:t>r</w:t>
      </w:r>
      <w:r w:rsidRPr="00A14E92">
        <w:rPr>
          <w:rFonts w:cs="Arial"/>
          <w:sz w:val="16"/>
          <w:lang w:val="es-ES"/>
        </w:rPr>
        <w:t xml:space="preserve">egulación, H- </w:t>
      </w:r>
      <w:r w:rsidR="00FD7705" w:rsidRPr="00A14E92">
        <w:rPr>
          <w:rFonts w:cs="Arial"/>
          <w:sz w:val="16"/>
          <w:lang w:val="es-ES"/>
        </w:rPr>
        <w:t>h</w:t>
      </w:r>
      <w:r w:rsidRPr="00A14E92">
        <w:rPr>
          <w:rFonts w:cs="Arial"/>
          <w:sz w:val="16"/>
          <w:lang w:val="es-ES"/>
        </w:rPr>
        <w:t>ábitat, P-</w:t>
      </w:r>
      <w:r w:rsidR="00FD7705" w:rsidRPr="00A14E92">
        <w:rPr>
          <w:rFonts w:cs="Arial"/>
          <w:sz w:val="16"/>
          <w:lang w:val="es-ES"/>
        </w:rPr>
        <w:t>p</w:t>
      </w:r>
      <w:r w:rsidRPr="00A14E92">
        <w:rPr>
          <w:rFonts w:cs="Arial"/>
          <w:sz w:val="16"/>
          <w:lang w:val="es-ES"/>
        </w:rPr>
        <w:t>roducción, I-</w:t>
      </w:r>
      <w:r w:rsidR="00FD7705" w:rsidRPr="00A14E92">
        <w:rPr>
          <w:rFonts w:cs="Arial"/>
          <w:sz w:val="16"/>
          <w:lang w:val="es-ES"/>
        </w:rPr>
        <w:t>i</w:t>
      </w:r>
      <w:r w:rsidRPr="00A14E92">
        <w:rPr>
          <w:rFonts w:cs="Arial"/>
          <w:sz w:val="16"/>
          <w:lang w:val="es-ES"/>
        </w:rPr>
        <w:t>nformación</w:t>
      </w:r>
      <w:r w:rsidR="00754D40" w:rsidRPr="00A14E92">
        <w:rPr>
          <w:rFonts w:cs="Arial"/>
          <w:sz w:val="16"/>
          <w:lang w:val="es-ES"/>
        </w:rPr>
        <w:t>.</w:t>
      </w:r>
      <w:r w:rsidR="00EF031B" w:rsidRPr="00A14E92">
        <w:rPr>
          <w:rFonts w:cs="Arial"/>
          <w:sz w:val="16"/>
          <w:lang w:val="es-ES"/>
        </w:rPr>
        <w:t xml:space="preserve"> Dimensiones de valoración: ecológica E, económica </w:t>
      </w:r>
      <w:proofErr w:type="spellStart"/>
      <w:r w:rsidR="00EF031B" w:rsidRPr="00A14E92">
        <w:rPr>
          <w:rFonts w:cs="Arial"/>
          <w:sz w:val="16"/>
          <w:lang w:val="es-ES"/>
        </w:rPr>
        <w:t>Ec</w:t>
      </w:r>
      <w:proofErr w:type="spellEnd"/>
      <w:r w:rsidR="00EF031B" w:rsidRPr="00A14E92">
        <w:rPr>
          <w:rFonts w:cs="Arial"/>
          <w:sz w:val="16"/>
          <w:lang w:val="es-ES"/>
        </w:rPr>
        <w:t>, sociocultural S, política P, tecnológica T.</w:t>
      </w:r>
    </w:p>
    <w:p w14:paraId="57E9184E" w14:textId="4B7DBC49" w:rsidR="005419FA" w:rsidRPr="00A14E92" w:rsidRDefault="005419FA" w:rsidP="006F641C">
      <w:pPr>
        <w:rPr>
          <w:rFonts w:cs="Arial"/>
          <w:sz w:val="16"/>
          <w:lang w:val="es-ES"/>
        </w:rPr>
      </w:pPr>
      <w:r w:rsidRPr="00A14E92">
        <w:rPr>
          <w:rFonts w:cs="Arial"/>
          <w:sz w:val="16"/>
          <w:lang w:val="es-ES"/>
        </w:rPr>
        <w:t xml:space="preserve">Metodologías: </w:t>
      </w:r>
      <w:r w:rsidR="00FD7705" w:rsidRPr="00A14E92">
        <w:rPr>
          <w:rFonts w:cs="Arial"/>
          <w:sz w:val="16"/>
          <w:lang w:val="es-ES"/>
        </w:rPr>
        <w:t>v</w:t>
      </w:r>
      <w:r w:rsidRPr="00A14E92">
        <w:rPr>
          <w:rFonts w:cs="Arial"/>
          <w:sz w:val="16"/>
          <w:lang w:val="es-ES"/>
        </w:rPr>
        <w:t xml:space="preserve">aloración </w:t>
      </w:r>
      <w:proofErr w:type="spellStart"/>
      <w:r w:rsidRPr="00A14E92">
        <w:rPr>
          <w:rFonts w:cs="Arial"/>
          <w:sz w:val="16"/>
          <w:lang w:val="es-ES"/>
        </w:rPr>
        <w:t>multicriterio</w:t>
      </w:r>
      <w:proofErr w:type="spellEnd"/>
      <w:r w:rsidRPr="00A14E92">
        <w:rPr>
          <w:rFonts w:cs="Arial"/>
          <w:sz w:val="16"/>
          <w:lang w:val="es-ES"/>
        </w:rPr>
        <w:t xml:space="preserve">-VM, </w:t>
      </w:r>
      <w:r w:rsidR="00FD7705" w:rsidRPr="00A14E92">
        <w:rPr>
          <w:rFonts w:cs="Arial"/>
          <w:sz w:val="16"/>
          <w:lang w:val="es-ES"/>
        </w:rPr>
        <w:t>v</w:t>
      </w:r>
      <w:r w:rsidRPr="00A14E92">
        <w:rPr>
          <w:rFonts w:cs="Arial"/>
          <w:sz w:val="16"/>
          <w:lang w:val="es-ES"/>
        </w:rPr>
        <w:t xml:space="preserve">aloración </w:t>
      </w:r>
      <w:r w:rsidR="00B80144" w:rsidRPr="00A14E92">
        <w:rPr>
          <w:rFonts w:cs="Arial"/>
          <w:sz w:val="16"/>
          <w:lang w:val="es-ES"/>
        </w:rPr>
        <w:t>mediante</w:t>
      </w:r>
      <w:r w:rsidR="005075FD" w:rsidRPr="00A14E92">
        <w:rPr>
          <w:rFonts w:cs="Arial"/>
          <w:sz w:val="16"/>
          <w:lang w:val="es-ES"/>
        </w:rPr>
        <w:t xml:space="preserve"> </w:t>
      </w:r>
      <w:r w:rsidR="00B80144" w:rsidRPr="00A14E92">
        <w:rPr>
          <w:rFonts w:cs="Arial"/>
          <w:sz w:val="16"/>
          <w:lang w:val="es-ES"/>
        </w:rPr>
        <w:t xml:space="preserve">modelación </w:t>
      </w:r>
      <w:r w:rsidRPr="00A14E92">
        <w:rPr>
          <w:rFonts w:cs="Arial"/>
          <w:sz w:val="16"/>
          <w:lang w:val="es-ES"/>
        </w:rPr>
        <w:t xml:space="preserve">basada en agentes- VBA, </w:t>
      </w:r>
      <w:r w:rsidR="00FD7705" w:rsidRPr="00A14E92">
        <w:rPr>
          <w:rFonts w:cs="Arial"/>
          <w:sz w:val="16"/>
          <w:lang w:val="es-ES"/>
        </w:rPr>
        <w:t>v</w:t>
      </w:r>
      <w:r w:rsidRPr="00A14E92">
        <w:rPr>
          <w:rFonts w:cs="Arial"/>
          <w:sz w:val="16"/>
          <w:lang w:val="es-ES"/>
        </w:rPr>
        <w:t xml:space="preserve">aloración </w:t>
      </w:r>
      <w:r w:rsidR="00FD7705" w:rsidRPr="00A14E92">
        <w:rPr>
          <w:rFonts w:cs="Arial"/>
          <w:sz w:val="16"/>
          <w:lang w:val="es-ES"/>
        </w:rPr>
        <w:t>d</w:t>
      </w:r>
      <w:r w:rsidRPr="00A14E92">
        <w:rPr>
          <w:rFonts w:cs="Arial"/>
          <w:sz w:val="16"/>
          <w:lang w:val="es-ES"/>
        </w:rPr>
        <w:t xml:space="preserve">eliberativa – </w:t>
      </w:r>
      <w:r w:rsidR="00FD7705" w:rsidRPr="00A14E92">
        <w:rPr>
          <w:rFonts w:cs="Arial"/>
          <w:sz w:val="16"/>
          <w:lang w:val="es-ES"/>
        </w:rPr>
        <w:t>c</w:t>
      </w:r>
      <w:r w:rsidRPr="00A14E92">
        <w:rPr>
          <w:rFonts w:cs="Arial"/>
          <w:sz w:val="16"/>
          <w:lang w:val="es-ES"/>
        </w:rPr>
        <w:t xml:space="preserve">onsultiva- VDC, </w:t>
      </w:r>
      <w:r w:rsidR="00FD7705" w:rsidRPr="00A14E92">
        <w:rPr>
          <w:rFonts w:cs="Arial"/>
          <w:sz w:val="16"/>
          <w:lang w:val="es-ES"/>
        </w:rPr>
        <w:t>v</w:t>
      </w:r>
      <w:r w:rsidRPr="00A14E92">
        <w:rPr>
          <w:rFonts w:cs="Arial"/>
          <w:sz w:val="16"/>
          <w:lang w:val="es-ES"/>
        </w:rPr>
        <w:t xml:space="preserve">aloración </w:t>
      </w:r>
      <w:r w:rsidR="00B80144" w:rsidRPr="00A14E92">
        <w:rPr>
          <w:rFonts w:cs="Arial"/>
          <w:sz w:val="16"/>
          <w:lang w:val="es-ES"/>
        </w:rPr>
        <w:t>mediante</w:t>
      </w:r>
      <w:r w:rsidR="00E5449B" w:rsidRPr="00A14E92">
        <w:rPr>
          <w:rFonts w:cs="Arial"/>
          <w:sz w:val="16"/>
          <w:lang w:val="es-ES"/>
        </w:rPr>
        <w:t xml:space="preserve"> modelación </w:t>
      </w:r>
      <w:r w:rsidRPr="00A14E92">
        <w:rPr>
          <w:rFonts w:cs="Arial"/>
          <w:sz w:val="16"/>
          <w:lang w:val="es-ES"/>
        </w:rPr>
        <w:t xml:space="preserve">en dinámica de sistemas- VDS, </w:t>
      </w:r>
      <w:r w:rsidR="00FD7705" w:rsidRPr="00A14E92">
        <w:rPr>
          <w:rFonts w:cs="Arial"/>
          <w:sz w:val="16"/>
          <w:lang w:val="es-ES"/>
        </w:rPr>
        <w:t>v</w:t>
      </w:r>
      <w:r w:rsidRPr="00A14E92">
        <w:rPr>
          <w:rFonts w:cs="Arial"/>
          <w:sz w:val="16"/>
          <w:lang w:val="es-ES"/>
        </w:rPr>
        <w:t xml:space="preserve">aloración mediante balances energéticos y/o biofísicos- VBEB, </w:t>
      </w:r>
      <w:r w:rsidR="00FD7705" w:rsidRPr="00A14E92">
        <w:rPr>
          <w:rFonts w:cs="Arial"/>
          <w:sz w:val="16"/>
          <w:lang w:val="es-ES"/>
        </w:rPr>
        <w:t>v</w:t>
      </w:r>
      <w:r w:rsidRPr="00A14E92">
        <w:rPr>
          <w:rFonts w:cs="Arial"/>
          <w:sz w:val="16"/>
          <w:lang w:val="es-ES"/>
        </w:rPr>
        <w:t>aloración mediante lógica difusa- VLD.</w:t>
      </w:r>
      <w:r w:rsidR="00290A3D" w:rsidRPr="00A14E92">
        <w:rPr>
          <w:rFonts w:cs="Arial"/>
          <w:sz w:val="16"/>
          <w:lang w:val="es-ES"/>
        </w:rPr>
        <w:t xml:space="preserve"> Nivel de valoración: local – L, regional – R.</w:t>
      </w:r>
    </w:p>
    <w:p w14:paraId="245647DF" w14:textId="77777777" w:rsidR="005419FA" w:rsidRPr="00A14E92" w:rsidRDefault="005419FA" w:rsidP="006F641C">
      <w:pPr>
        <w:rPr>
          <w:rFonts w:cs="Arial"/>
          <w:sz w:val="21"/>
          <w:lang w:val="es-ES"/>
        </w:rPr>
      </w:pPr>
    </w:p>
    <w:tbl>
      <w:tblPr>
        <w:tblW w:w="5000" w:type="pct"/>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985"/>
        <w:gridCol w:w="568"/>
        <w:gridCol w:w="2693"/>
        <w:gridCol w:w="2408"/>
        <w:gridCol w:w="1277"/>
        <w:gridCol w:w="629"/>
        <w:gridCol w:w="502"/>
        <w:gridCol w:w="583"/>
        <w:gridCol w:w="606"/>
        <w:gridCol w:w="242"/>
        <w:gridCol w:w="419"/>
        <w:gridCol w:w="187"/>
        <w:gridCol w:w="349"/>
        <w:gridCol w:w="153"/>
        <w:gridCol w:w="403"/>
      </w:tblGrid>
      <w:tr w:rsidR="00BD7369" w:rsidRPr="00A14E92" w14:paraId="4059935C" w14:textId="77777777" w:rsidTr="005642CD">
        <w:trPr>
          <w:tblHeader/>
        </w:trPr>
        <w:tc>
          <w:tcPr>
            <w:tcW w:w="763" w:type="pct"/>
            <w:vMerge w:val="restart"/>
            <w:vAlign w:val="center"/>
          </w:tcPr>
          <w:p w14:paraId="1D100031" w14:textId="77777777" w:rsidR="00FD7705" w:rsidRPr="00A14E92" w:rsidRDefault="00FD7705" w:rsidP="00296813">
            <w:pPr>
              <w:jc w:val="center"/>
              <w:rPr>
                <w:rFonts w:cs="Arial"/>
                <w:b/>
                <w:sz w:val="18"/>
                <w:szCs w:val="18"/>
                <w:lang w:val="es-ES"/>
              </w:rPr>
            </w:pPr>
            <w:r w:rsidRPr="00A14E92">
              <w:rPr>
                <w:rFonts w:cs="Arial"/>
                <w:b/>
                <w:sz w:val="18"/>
                <w:szCs w:val="18"/>
                <w:lang w:val="es-ES"/>
              </w:rPr>
              <w:t>Publicación</w:t>
            </w:r>
          </w:p>
        </w:tc>
        <w:tc>
          <w:tcPr>
            <w:tcW w:w="218" w:type="pct"/>
            <w:vMerge w:val="restart"/>
            <w:vAlign w:val="center"/>
          </w:tcPr>
          <w:p w14:paraId="09E42AE6" w14:textId="1AA38BE5" w:rsidR="00FD7705" w:rsidRPr="00A14E92" w:rsidRDefault="00FD7705" w:rsidP="009032B3">
            <w:pPr>
              <w:jc w:val="center"/>
              <w:rPr>
                <w:rFonts w:cs="Arial"/>
                <w:b/>
                <w:sz w:val="18"/>
                <w:szCs w:val="18"/>
                <w:lang w:val="es-ES"/>
              </w:rPr>
            </w:pPr>
            <w:r w:rsidRPr="00A14E92">
              <w:rPr>
                <w:rFonts w:cs="Arial"/>
                <w:b/>
                <w:sz w:val="18"/>
                <w:szCs w:val="18"/>
                <w:lang w:val="es-ES"/>
              </w:rPr>
              <w:t>F</w:t>
            </w:r>
            <w:r w:rsidR="009032B3" w:rsidRPr="00A14E92">
              <w:rPr>
                <w:rFonts w:cs="Arial"/>
                <w:b/>
                <w:sz w:val="18"/>
                <w:szCs w:val="18"/>
                <w:lang w:val="es-ES"/>
              </w:rPr>
              <w:t>E</w:t>
            </w:r>
          </w:p>
        </w:tc>
        <w:tc>
          <w:tcPr>
            <w:tcW w:w="1035" w:type="pct"/>
            <w:vMerge w:val="restart"/>
            <w:tcBorders>
              <w:right w:val="nil"/>
            </w:tcBorders>
            <w:vAlign w:val="center"/>
          </w:tcPr>
          <w:p w14:paraId="114E7DE4" w14:textId="74A49802" w:rsidR="00FD7705" w:rsidRPr="00A14E92" w:rsidRDefault="00FE5213" w:rsidP="001248CE">
            <w:pPr>
              <w:jc w:val="center"/>
              <w:rPr>
                <w:rFonts w:cs="Arial"/>
                <w:b/>
                <w:sz w:val="18"/>
                <w:szCs w:val="18"/>
                <w:lang w:val="es-ES"/>
              </w:rPr>
            </w:pPr>
            <w:r w:rsidRPr="00A14E92">
              <w:rPr>
                <w:rFonts w:cs="Arial"/>
                <w:b/>
                <w:sz w:val="18"/>
                <w:szCs w:val="18"/>
                <w:lang w:val="es-ES"/>
              </w:rPr>
              <w:t>SE</w:t>
            </w:r>
            <w:r w:rsidR="00FD7705" w:rsidRPr="00A14E92">
              <w:rPr>
                <w:rFonts w:cs="Arial"/>
                <w:b/>
                <w:sz w:val="18"/>
                <w:szCs w:val="18"/>
                <w:lang w:val="es-ES"/>
              </w:rPr>
              <w:t xml:space="preserve"> valorados</w:t>
            </w:r>
          </w:p>
        </w:tc>
        <w:tc>
          <w:tcPr>
            <w:tcW w:w="926" w:type="pct"/>
            <w:vMerge w:val="restart"/>
            <w:tcBorders>
              <w:top w:val="single" w:sz="4" w:space="0" w:color="auto"/>
              <w:left w:val="nil"/>
              <w:bottom w:val="single" w:sz="4" w:space="0" w:color="auto"/>
              <w:right w:val="nil"/>
            </w:tcBorders>
            <w:vAlign w:val="center"/>
          </w:tcPr>
          <w:p w14:paraId="158E1A62" w14:textId="3978EECF" w:rsidR="00FD7705" w:rsidRPr="00A14E92" w:rsidRDefault="00FD7705" w:rsidP="001248CE">
            <w:pPr>
              <w:jc w:val="center"/>
              <w:rPr>
                <w:rFonts w:cs="Arial"/>
                <w:b/>
                <w:sz w:val="18"/>
                <w:szCs w:val="18"/>
                <w:lang w:val="es-ES"/>
              </w:rPr>
            </w:pPr>
            <w:r w:rsidRPr="00A14E92">
              <w:rPr>
                <w:rFonts w:cs="Arial"/>
                <w:b/>
                <w:sz w:val="18"/>
                <w:szCs w:val="18"/>
                <w:lang w:val="es-ES"/>
              </w:rPr>
              <w:t>Herramienta/ modelo</w:t>
            </w:r>
          </w:p>
        </w:tc>
        <w:tc>
          <w:tcPr>
            <w:tcW w:w="2057" w:type="pct"/>
            <w:gridSpan w:val="11"/>
            <w:tcBorders>
              <w:left w:val="nil"/>
            </w:tcBorders>
            <w:vAlign w:val="center"/>
          </w:tcPr>
          <w:p w14:paraId="0796D442" w14:textId="57280533" w:rsidR="00FD7705" w:rsidRPr="00A14E92" w:rsidRDefault="00FD7705" w:rsidP="006F641C">
            <w:pPr>
              <w:jc w:val="center"/>
              <w:rPr>
                <w:rFonts w:cs="Arial"/>
                <w:b/>
                <w:sz w:val="16"/>
                <w:szCs w:val="16"/>
                <w:lang w:val="es-ES"/>
              </w:rPr>
            </w:pPr>
            <w:r w:rsidRPr="00A14E92">
              <w:rPr>
                <w:rFonts w:cs="Arial"/>
                <w:b/>
                <w:sz w:val="16"/>
                <w:szCs w:val="16"/>
                <w:lang w:val="es-ES"/>
              </w:rPr>
              <w:t>Metodologías de valoración desde la economía ecológica</w:t>
            </w:r>
          </w:p>
        </w:tc>
      </w:tr>
      <w:tr w:rsidR="00BD7369" w:rsidRPr="00A14E92" w14:paraId="561DC972" w14:textId="77777777" w:rsidTr="005642CD">
        <w:trPr>
          <w:trHeight w:val="257"/>
          <w:tblHeader/>
        </w:trPr>
        <w:tc>
          <w:tcPr>
            <w:tcW w:w="763" w:type="pct"/>
            <w:vMerge/>
            <w:vAlign w:val="center"/>
          </w:tcPr>
          <w:p w14:paraId="477710C8" w14:textId="77777777" w:rsidR="00FD7705" w:rsidRPr="00A14E92" w:rsidRDefault="00FD7705" w:rsidP="00296813">
            <w:pPr>
              <w:jc w:val="left"/>
              <w:rPr>
                <w:rFonts w:cs="Arial"/>
                <w:sz w:val="18"/>
                <w:szCs w:val="18"/>
                <w:lang w:val="es-ES"/>
              </w:rPr>
            </w:pPr>
          </w:p>
        </w:tc>
        <w:tc>
          <w:tcPr>
            <w:tcW w:w="218" w:type="pct"/>
            <w:vMerge/>
            <w:vAlign w:val="center"/>
          </w:tcPr>
          <w:p w14:paraId="3DCB92C3" w14:textId="77777777" w:rsidR="00FD7705" w:rsidRPr="00A14E92" w:rsidRDefault="00FD7705" w:rsidP="009032B3">
            <w:pPr>
              <w:jc w:val="center"/>
              <w:rPr>
                <w:rFonts w:cs="Arial"/>
                <w:sz w:val="18"/>
                <w:szCs w:val="18"/>
                <w:lang w:val="es-ES"/>
              </w:rPr>
            </w:pPr>
          </w:p>
        </w:tc>
        <w:tc>
          <w:tcPr>
            <w:tcW w:w="1035" w:type="pct"/>
            <w:vMerge/>
            <w:tcBorders>
              <w:right w:val="nil"/>
            </w:tcBorders>
            <w:vAlign w:val="center"/>
          </w:tcPr>
          <w:p w14:paraId="45CA0EF8" w14:textId="77777777" w:rsidR="00FD7705" w:rsidRPr="00A14E92" w:rsidRDefault="00FD7705" w:rsidP="001248CE">
            <w:pPr>
              <w:jc w:val="left"/>
              <w:rPr>
                <w:rFonts w:cs="Arial"/>
                <w:sz w:val="18"/>
                <w:szCs w:val="18"/>
                <w:lang w:val="es-ES"/>
              </w:rPr>
            </w:pPr>
          </w:p>
        </w:tc>
        <w:tc>
          <w:tcPr>
            <w:tcW w:w="926" w:type="pct"/>
            <w:vMerge/>
            <w:tcBorders>
              <w:top w:val="single" w:sz="4" w:space="0" w:color="auto"/>
              <w:left w:val="nil"/>
              <w:bottom w:val="single" w:sz="4" w:space="0" w:color="auto"/>
              <w:right w:val="nil"/>
            </w:tcBorders>
            <w:vAlign w:val="center"/>
          </w:tcPr>
          <w:p w14:paraId="73AD088C" w14:textId="3948D0A4" w:rsidR="00FD7705" w:rsidRPr="00A14E92" w:rsidRDefault="00FD7705" w:rsidP="001248CE">
            <w:pPr>
              <w:jc w:val="left"/>
              <w:rPr>
                <w:rFonts w:cs="Arial"/>
                <w:b/>
                <w:sz w:val="18"/>
                <w:szCs w:val="18"/>
                <w:lang w:val="es-ES"/>
              </w:rPr>
            </w:pPr>
          </w:p>
        </w:tc>
        <w:tc>
          <w:tcPr>
            <w:tcW w:w="491" w:type="pct"/>
            <w:tcBorders>
              <w:left w:val="nil"/>
            </w:tcBorders>
            <w:vAlign w:val="center"/>
          </w:tcPr>
          <w:p w14:paraId="502DD580" w14:textId="30DD1A85" w:rsidR="00FD7705" w:rsidRPr="00A14E92" w:rsidRDefault="00FD7705" w:rsidP="003D78BB">
            <w:pPr>
              <w:jc w:val="center"/>
              <w:rPr>
                <w:rFonts w:cs="Arial"/>
                <w:b/>
                <w:sz w:val="16"/>
                <w:szCs w:val="16"/>
                <w:lang w:val="es-ES"/>
              </w:rPr>
            </w:pPr>
            <w:r w:rsidRPr="00A14E92">
              <w:rPr>
                <w:rFonts w:cs="Arial"/>
                <w:b/>
                <w:sz w:val="16"/>
                <w:szCs w:val="16"/>
                <w:lang w:val="es-ES"/>
              </w:rPr>
              <w:t>Dimensiones</w:t>
            </w:r>
          </w:p>
        </w:tc>
        <w:tc>
          <w:tcPr>
            <w:tcW w:w="242" w:type="pct"/>
            <w:vAlign w:val="center"/>
          </w:tcPr>
          <w:p w14:paraId="0964660C" w14:textId="1CC376A5" w:rsidR="00FD7705" w:rsidRPr="00A14E92" w:rsidRDefault="00FD7705" w:rsidP="009032B3">
            <w:pPr>
              <w:jc w:val="center"/>
              <w:rPr>
                <w:rFonts w:cs="Arial"/>
                <w:b/>
                <w:sz w:val="16"/>
                <w:szCs w:val="16"/>
                <w:lang w:val="es-ES"/>
              </w:rPr>
            </w:pPr>
            <w:r w:rsidRPr="00A14E92">
              <w:rPr>
                <w:rFonts w:cs="Arial"/>
                <w:b/>
                <w:sz w:val="16"/>
                <w:szCs w:val="16"/>
                <w:lang w:val="es-ES"/>
              </w:rPr>
              <w:t>Nivel</w:t>
            </w:r>
          </w:p>
        </w:tc>
        <w:tc>
          <w:tcPr>
            <w:tcW w:w="193" w:type="pct"/>
            <w:vAlign w:val="center"/>
          </w:tcPr>
          <w:p w14:paraId="6BAB85F7" w14:textId="77777777" w:rsidR="00FD7705" w:rsidRPr="00A14E92" w:rsidRDefault="00FD7705" w:rsidP="006F641C">
            <w:pPr>
              <w:jc w:val="center"/>
              <w:rPr>
                <w:rFonts w:cs="Arial"/>
                <w:b/>
                <w:sz w:val="16"/>
                <w:szCs w:val="16"/>
                <w:lang w:val="es-ES"/>
              </w:rPr>
            </w:pPr>
            <w:r w:rsidRPr="00A14E92">
              <w:rPr>
                <w:rFonts w:cs="Arial"/>
                <w:b/>
                <w:sz w:val="16"/>
                <w:szCs w:val="16"/>
                <w:lang w:val="es-ES"/>
              </w:rPr>
              <w:t>VM</w:t>
            </w:r>
          </w:p>
        </w:tc>
        <w:tc>
          <w:tcPr>
            <w:tcW w:w="224" w:type="pct"/>
            <w:vAlign w:val="center"/>
          </w:tcPr>
          <w:p w14:paraId="2E3F49FF" w14:textId="77777777" w:rsidR="00FD7705" w:rsidRPr="00A14E92" w:rsidRDefault="00FD7705" w:rsidP="006F641C">
            <w:pPr>
              <w:jc w:val="center"/>
              <w:rPr>
                <w:rFonts w:cs="Arial"/>
                <w:b/>
                <w:sz w:val="16"/>
                <w:szCs w:val="16"/>
                <w:lang w:val="es-ES"/>
              </w:rPr>
            </w:pPr>
            <w:r w:rsidRPr="00A14E92">
              <w:rPr>
                <w:rFonts w:cs="Arial"/>
                <w:b/>
                <w:sz w:val="16"/>
                <w:szCs w:val="16"/>
                <w:lang w:val="es-ES"/>
              </w:rPr>
              <w:t>VDC</w:t>
            </w:r>
          </w:p>
        </w:tc>
        <w:tc>
          <w:tcPr>
            <w:tcW w:w="233" w:type="pct"/>
            <w:vAlign w:val="center"/>
          </w:tcPr>
          <w:p w14:paraId="4D067974" w14:textId="6BC6B220" w:rsidR="00FD7705" w:rsidRPr="00A14E92" w:rsidRDefault="00FD7705" w:rsidP="006F641C">
            <w:pPr>
              <w:jc w:val="center"/>
              <w:rPr>
                <w:rFonts w:cs="Arial"/>
                <w:b/>
                <w:sz w:val="16"/>
                <w:szCs w:val="16"/>
                <w:lang w:val="es-ES"/>
              </w:rPr>
            </w:pPr>
            <w:r w:rsidRPr="00A14E92">
              <w:rPr>
                <w:rFonts w:cs="Arial"/>
                <w:b/>
                <w:sz w:val="16"/>
                <w:szCs w:val="16"/>
                <w:lang w:val="es-ES"/>
              </w:rPr>
              <w:t>VDS</w:t>
            </w:r>
          </w:p>
        </w:tc>
        <w:tc>
          <w:tcPr>
            <w:tcW w:w="254" w:type="pct"/>
            <w:gridSpan w:val="2"/>
            <w:vAlign w:val="center"/>
          </w:tcPr>
          <w:p w14:paraId="0C6E2B5D" w14:textId="77777777" w:rsidR="00FD7705" w:rsidRPr="00A14E92" w:rsidRDefault="00FD7705" w:rsidP="006F641C">
            <w:pPr>
              <w:jc w:val="center"/>
              <w:rPr>
                <w:rFonts w:cs="Arial"/>
                <w:b/>
                <w:sz w:val="16"/>
                <w:szCs w:val="16"/>
                <w:lang w:val="es-ES"/>
              </w:rPr>
            </w:pPr>
            <w:r w:rsidRPr="00A14E92">
              <w:rPr>
                <w:rFonts w:cs="Arial"/>
                <w:b/>
                <w:sz w:val="16"/>
                <w:szCs w:val="16"/>
                <w:lang w:val="es-ES"/>
              </w:rPr>
              <w:t>VBEB</w:t>
            </w:r>
          </w:p>
        </w:tc>
        <w:tc>
          <w:tcPr>
            <w:tcW w:w="206" w:type="pct"/>
            <w:gridSpan w:val="2"/>
            <w:vAlign w:val="center"/>
          </w:tcPr>
          <w:p w14:paraId="7982488D" w14:textId="77777777" w:rsidR="00FD7705" w:rsidRPr="00A14E92" w:rsidRDefault="00FD7705" w:rsidP="006F641C">
            <w:pPr>
              <w:jc w:val="center"/>
              <w:rPr>
                <w:rFonts w:cs="Arial"/>
                <w:b/>
                <w:sz w:val="16"/>
                <w:szCs w:val="16"/>
                <w:lang w:val="es-ES"/>
              </w:rPr>
            </w:pPr>
            <w:r w:rsidRPr="00A14E92">
              <w:rPr>
                <w:rFonts w:cs="Arial"/>
                <w:b/>
                <w:sz w:val="16"/>
                <w:szCs w:val="16"/>
                <w:lang w:val="es-ES"/>
              </w:rPr>
              <w:t>VLD</w:t>
            </w:r>
          </w:p>
        </w:tc>
        <w:tc>
          <w:tcPr>
            <w:tcW w:w="214" w:type="pct"/>
            <w:gridSpan w:val="2"/>
            <w:vAlign w:val="center"/>
          </w:tcPr>
          <w:p w14:paraId="16264B27" w14:textId="77777777" w:rsidR="00FD7705" w:rsidRPr="00A14E92" w:rsidRDefault="00FD7705" w:rsidP="006F641C">
            <w:pPr>
              <w:jc w:val="center"/>
              <w:rPr>
                <w:rFonts w:cs="Arial"/>
                <w:b/>
                <w:sz w:val="16"/>
                <w:szCs w:val="16"/>
                <w:lang w:val="es-ES"/>
              </w:rPr>
            </w:pPr>
            <w:r w:rsidRPr="00A14E92">
              <w:rPr>
                <w:rFonts w:cs="Arial"/>
                <w:b/>
                <w:sz w:val="16"/>
                <w:szCs w:val="16"/>
                <w:lang w:val="es-ES"/>
              </w:rPr>
              <w:t>VBA</w:t>
            </w:r>
          </w:p>
        </w:tc>
      </w:tr>
      <w:tr w:rsidR="00BD7369" w:rsidRPr="00A14E92" w14:paraId="4BA93FD1" w14:textId="77777777" w:rsidTr="005642CD">
        <w:tc>
          <w:tcPr>
            <w:tcW w:w="763" w:type="pct"/>
            <w:vAlign w:val="center"/>
          </w:tcPr>
          <w:p w14:paraId="4FC5EFAF" w14:textId="4B437B06" w:rsidR="005419FA" w:rsidRPr="00A14E92" w:rsidRDefault="00AB0EE5" w:rsidP="00296813">
            <w:pPr>
              <w:jc w:val="left"/>
              <w:rPr>
                <w:rFonts w:cs="Arial"/>
                <w:sz w:val="18"/>
                <w:szCs w:val="18"/>
                <w:lang w:val="es-ES"/>
              </w:rPr>
            </w:pPr>
            <w:r w:rsidRPr="00A14E92">
              <w:rPr>
                <w:rFonts w:cs="Arial"/>
                <w:sz w:val="18"/>
                <w:szCs w:val="18"/>
                <w:lang w:val="es-ES"/>
              </w:rPr>
              <w:t xml:space="preserve">A01- </w:t>
            </w:r>
            <w:proofErr w:type="spellStart"/>
            <w:r w:rsidR="005419FA" w:rsidRPr="00A14E92">
              <w:rPr>
                <w:rFonts w:cs="Arial"/>
                <w:sz w:val="18"/>
                <w:szCs w:val="18"/>
                <w:lang w:val="es-ES"/>
              </w:rPr>
              <w:t>Bockstael</w:t>
            </w:r>
            <w:proofErr w:type="spellEnd"/>
            <w:r w:rsidR="00B63A46" w:rsidRPr="00A14E92">
              <w:rPr>
                <w:rFonts w:cs="Arial"/>
                <w:sz w:val="18"/>
                <w:szCs w:val="18"/>
                <w:lang w:val="es-ES"/>
              </w:rPr>
              <w:t xml:space="preserve"> et al.</w:t>
            </w:r>
            <w:r w:rsidR="005419FA" w:rsidRPr="00A14E92">
              <w:rPr>
                <w:rFonts w:cs="Arial"/>
                <w:sz w:val="18"/>
                <w:szCs w:val="18"/>
                <w:lang w:val="es-ES"/>
              </w:rPr>
              <w:t xml:space="preserve"> (1995)</w:t>
            </w:r>
            <w:r w:rsidR="00D64A57" w:rsidRPr="00A14E92">
              <w:rPr>
                <w:rFonts w:cs="Arial"/>
                <w:sz w:val="18"/>
                <w:szCs w:val="18"/>
                <w:lang w:val="es-ES"/>
              </w:rPr>
              <w:t>.</w:t>
            </w:r>
          </w:p>
        </w:tc>
        <w:tc>
          <w:tcPr>
            <w:tcW w:w="218" w:type="pct"/>
            <w:vAlign w:val="center"/>
          </w:tcPr>
          <w:p w14:paraId="7788DB2C" w14:textId="3566BB93"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12838D42" w14:textId="551F70A9"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hidrológico</w:t>
            </w:r>
            <w:r w:rsidR="001248CE" w:rsidRPr="00A14E92">
              <w:rPr>
                <w:rFonts w:cs="Arial"/>
                <w:sz w:val="18"/>
                <w:szCs w:val="18"/>
                <w:lang w:val="es-ES"/>
              </w:rPr>
              <w:t>, c</w:t>
            </w:r>
            <w:r w:rsidRPr="00A14E92">
              <w:rPr>
                <w:rFonts w:cs="Arial"/>
                <w:sz w:val="18"/>
                <w:szCs w:val="18"/>
                <w:lang w:val="es-ES"/>
              </w:rPr>
              <w:t>alidad del agua</w:t>
            </w:r>
            <w:r w:rsidR="0051122B" w:rsidRPr="00A14E92">
              <w:rPr>
                <w:rFonts w:cs="Arial"/>
                <w:sz w:val="18"/>
                <w:szCs w:val="18"/>
                <w:lang w:val="es-ES"/>
              </w:rPr>
              <w:t xml:space="preserve"> y del</w:t>
            </w:r>
            <w:r w:rsidRPr="00A14E92">
              <w:rPr>
                <w:rFonts w:cs="Arial"/>
                <w:sz w:val="18"/>
                <w:szCs w:val="18"/>
                <w:lang w:val="es-ES"/>
              </w:rPr>
              <w:t xml:space="preserve"> suelo </w:t>
            </w:r>
          </w:p>
        </w:tc>
        <w:tc>
          <w:tcPr>
            <w:tcW w:w="926" w:type="pct"/>
            <w:tcBorders>
              <w:top w:val="single" w:sz="4" w:space="0" w:color="auto"/>
            </w:tcBorders>
            <w:vAlign w:val="center"/>
          </w:tcPr>
          <w:p w14:paraId="2251116E" w14:textId="37C914FF" w:rsidR="005419FA" w:rsidRPr="00A14E92" w:rsidRDefault="005419FA" w:rsidP="001248CE">
            <w:pPr>
              <w:jc w:val="left"/>
              <w:rPr>
                <w:rFonts w:cs="Arial"/>
                <w:bCs/>
                <w:sz w:val="18"/>
                <w:szCs w:val="18"/>
                <w:lang w:val="es-ES"/>
              </w:rPr>
            </w:pPr>
            <w:r w:rsidRPr="00A14E92">
              <w:rPr>
                <w:rFonts w:cs="Arial"/>
                <w:sz w:val="18"/>
                <w:szCs w:val="18"/>
                <w:lang w:val="es-ES"/>
              </w:rPr>
              <w:t>SIG</w:t>
            </w:r>
            <w:r w:rsidRPr="00A14E92">
              <w:rPr>
                <w:rStyle w:val="Appelnotedebasdep"/>
                <w:rFonts w:cs="Arial"/>
                <w:lang w:val="es-ES"/>
              </w:rPr>
              <w:footnoteReference w:id="13"/>
            </w:r>
            <w:r w:rsidR="00794130" w:rsidRPr="00A14E92">
              <w:rPr>
                <w:rFonts w:cs="Arial"/>
                <w:sz w:val="18"/>
                <w:szCs w:val="18"/>
                <w:lang w:val="es-ES"/>
              </w:rPr>
              <w:t xml:space="preserve">, </w:t>
            </w:r>
            <w:proofErr w:type="spellStart"/>
            <w:r w:rsidR="00794130" w:rsidRPr="00A14E92">
              <w:rPr>
                <w:rFonts w:cs="Arial"/>
                <w:sz w:val="18"/>
                <w:szCs w:val="18"/>
                <w:lang w:val="es-ES"/>
              </w:rPr>
              <w:t>s</w:t>
            </w:r>
            <w:r w:rsidRPr="00A14E92">
              <w:rPr>
                <w:rFonts w:cs="Arial"/>
                <w:bCs/>
                <w:sz w:val="18"/>
                <w:szCs w:val="18"/>
                <w:lang w:val="es-ES"/>
              </w:rPr>
              <w:t>tella</w:t>
            </w:r>
            <w:proofErr w:type="spellEnd"/>
            <w:r w:rsidR="00794130" w:rsidRPr="00A14E92">
              <w:rPr>
                <w:rFonts w:cs="Arial"/>
                <w:bCs/>
                <w:sz w:val="18"/>
                <w:szCs w:val="18"/>
                <w:lang w:val="es-ES"/>
              </w:rPr>
              <w:t xml:space="preserve"> ®, </w:t>
            </w:r>
            <w:r w:rsidRPr="00A14E92">
              <w:rPr>
                <w:rFonts w:cs="Arial"/>
                <w:bCs/>
                <w:sz w:val="18"/>
                <w:szCs w:val="18"/>
                <w:lang w:val="es-ES"/>
              </w:rPr>
              <w:t>PLM</w:t>
            </w:r>
            <w:r w:rsidRPr="00A14E92">
              <w:rPr>
                <w:rStyle w:val="Appelnotedebasdep"/>
                <w:rFonts w:cs="Arial"/>
                <w:lang w:val="es-ES"/>
              </w:rPr>
              <w:footnoteReference w:id="14"/>
            </w:r>
          </w:p>
        </w:tc>
        <w:tc>
          <w:tcPr>
            <w:tcW w:w="491" w:type="pct"/>
            <w:vAlign w:val="center"/>
          </w:tcPr>
          <w:p w14:paraId="2209F720" w14:textId="2A91DB8D"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P</w:t>
            </w:r>
          </w:p>
        </w:tc>
        <w:tc>
          <w:tcPr>
            <w:tcW w:w="242" w:type="pct"/>
            <w:vAlign w:val="center"/>
          </w:tcPr>
          <w:p w14:paraId="735A4364" w14:textId="31AD15D6"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68D83914" w14:textId="77777777" w:rsidR="005419FA" w:rsidRPr="00A14E92" w:rsidRDefault="005419FA" w:rsidP="006F641C">
            <w:pPr>
              <w:jc w:val="center"/>
              <w:rPr>
                <w:rFonts w:cs="Arial"/>
                <w:sz w:val="18"/>
                <w:szCs w:val="18"/>
                <w:lang w:val="es-ES"/>
              </w:rPr>
            </w:pPr>
          </w:p>
        </w:tc>
        <w:tc>
          <w:tcPr>
            <w:tcW w:w="224" w:type="pct"/>
            <w:vAlign w:val="center"/>
          </w:tcPr>
          <w:p w14:paraId="4A12A7E1" w14:textId="77777777" w:rsidR="005419FA" w:rsidRPr="00A14E92" w:rsidRDefault="005419FA" w:rsidP="006F641C">
            <w:pPr>
              <w:jc w:val="center"/>
              <w:rPr>
                <w:rFonts w:cs="Arial"/>
                <w:sz w:val="18"/>
                <w:szCs w:val="18"/>
                <w:lang w:val="es-ES"/>
              </w:rPr>
            </w:pPr>
          </w:p>
        </w:tc>
        <w:tc>
          <w:tcPr>
            <w:tcW w:w="233" w:type="pct"/>
            <w:vAlign w:val="center"/>
          </w:tcPr>
          <w:p w14:paraId="48BF46FE"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6D135975" w14:textId="77777777" w:rsidR="005419FA" w:rsidRPr="00A14E92" w:rsidRDefault="005419FA" w:rsidP="006F641C">
            <w:pPr>
              <w:jc w:val="center"/>
              <w:rPr>
                <w:rFonts w:cs="Arial"/>
                <w:sz w:val="18"/>
                <w:szCs w:val="18"/>
                <w:lang w:val="es-ES"/>
              </w:rPr>
            </w:pPr>
          </w:p>
        </w:tc>
        <w:tc>
          <w:tcPr>
            <w:tcW w:w="206" w:type="pct"/>
            <w:gridSpan w:val="2"/>
            <w:vAlign w:val="center"/>
          </w:tcPr>
          <w:p w14:paraId="1A5BDFE2" w14:textId="77777777" w:rsidR="005419FA" w:rsidRPr="00A14E92" w:rsidRDefault="005419FA" w:rsidP="006F641C">
            <w:pPr>
              <w:jc w:val="center"/>
              <w:rPr>
                <w:rFonts w:cs="Arial"/>
                <w:sz w:val="18"/>
                <w:szCs w:val="18"/>
                <w:lang w:val="es-ES"/>
              </w:rPr>
            </w:pPr>
          </w:p>
        </w:tc>
        <w:tc>
          <w:tcPr>
            <w:tcW w:w="214" w:type="pct"/>
            <w:gridSpan w:val="2"/>
            <w:vAlign w:val="center"/>
          </w:tcPr>
          <w:p w14:paraId="51A896AD" w14:textId="77777777" w:rsidR="005419FA" w:rsidRPr="00A14E92" w:rsidRDefault="005419FA" w:rsidP="006F641C">
            <w:pPr>
              <w:jc w:val="center"/>
              <w:rPr>
                <w:rFonts w:cs="Arial"/>
                <w:sz w:val="18"/>
                <w:szCs w:val="18"/>
                <w:lang w:val="es-ES"/>
              </w:rPr>
            </w:pPr>
          </w:p>
        </w:tc>
      </w:tr>
      <w:tr w:rsidR="00BD7369" w:rsidRPr="00A14E92" w14:paraId="68114F8E" w14:textId="77777777" w:rsidTr="005642CD">
        <w:trPr>
          <w:trHeight w:val="459"/>
        </w:trPr>
        <w:tc>
          <w:tcPr>
            <w:tcW w:w="763" w:type="pct"/>
            <w:vAlign w:val="center"/>
          </w:tcPr>
          <w:p w14:paraId="37020E04" w14:textId="1F8C1EBE" w:rsidR="005419FA" w:rsidRPr="00A14E92" w:rsidRDefault="00AB0EE5" w:rsidP="00296813">
            <w:pPr>
              <w:jc w:val="left"/>
              <w:rPr>
                <w:rFonts w:eastAsia="Times New Roman" w:cs="Arial"/>
                <w:sz w:val="18"/>
                <w:szCs w:val="18"/>
                <w:shd w:val="clear" w:color="auto" w:fill="FFFFFF"/>
                <w:lang w:val="es-ES"/>
              </w:rPr>
            </w:pPr>
            <w:r w:rsidRPr="00A14E92">
              <w:rPr>
                <w:rFonts w:eastAsia="Times New Roman" w:cs="Arial"/>
                <w:sz w:val="18"/>
                <w:szCs w:val="18"/>
                <w:shd w:val="clear" w:color="auto" w:fill="FFFFFF"/>
                <w:lang w:val="es-ES"/>
              </w:rPr>
              <w:t xml:space="preserve">A02- </w:t>
            </w:r>
            <w:r w:rsidR="005419FA" w:rsidRPr="00A14E92">
              <w:rPr>
                <w:rFonts w:eastAsia="Times New Roman" w:cs="Arial"/>
                <w:sz w:val="18"/>
                <w:szCs w:val="18"/>
                <w:shd w:val="clear" w:color="auto" w:fill="FFFFFF"/>
                <w:lang w:val="es-ES"/>
              </w:rPr>
              <w:t>Fu et al. (2000)</w:t>
            </w:r>
            <w:r w:rsidR="00D64A57" w:rsidRPr="00A14E92">
              <w:rPr>
                <w:rFonts w:eastAsia="Times New Roman" w:cs="Arial"/>
                <w:sz w:val="18"/>
                <w:szCs w:val="18"/>
                <w:shd w:val="clear" w:color="auto" w:fill="FFFFFF"/>
                <w:lang w:val="es-ES"/>
              </w:rPr>
              <w:t>.</w:t>
            </w:r>
          </w:p>
        </w:tc>
        <w:tc>
          <w:tcPr>
            <w:tcW w:w="218" w:type="pct"/>
            <w:vAlign w:val="center"/>
          </w:tcPr>
          <w:p w14:paraId="64E0882B" w14:textId="4136C66D"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3F518367" w14:textId="13185B0B"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de nutrientes</w:t>
            </w:r>
            <w:r w:rsidR="001248CE" w:rsidRPr="00A14E92">
              <w:rPr>
                <w:rFonts w:cs="Arial"/>
                <w:sz w:val="18"/>
                <w:szCs w:val="18"/>
                <w:lang w:val="es-ES"/>
              </w:rPr>
              <w:t>, c</w:t>
            </w:r>
            <w:r w:rsidRPr="00A14E92">
              <w:rPr>
                <w:rFonts w:cs="Arial"/>
                <w:sz w:val="18"/>
                <w:szCs w:val="18"/>
                <w:lang w:val="es-ES"/>
              </w:rPr>
              <w:t>alidad del suelo</w:t>
            </w:r>
          </w:p>
        </w:tc>
        <w:tc>
          <w:tcPr>
            <w:tcW w:w="926" w:type="pct"/>
            <w:vAlign w:val="center"/>
          </w:tcPr>
          <w:p w14:paraId="352ACF06" w14:textId="4AF1A7F6" w:rsidR="005419FA" w:rsidRPr="00A14E92" w:rsidRDefault="009633F4" w:rsidP="001248CE">
            <w:pPr>
              <w:jc w:val="left"/>
              <w:rPr>
                <w:rFonts w:cs="Arial"/>
                <w:sz w:val="18"/>
                <w:szCs w:val="18"/>
                <w:lang w:val="es-ES"/>
              </w:rPr>
            </w:pPr>
            <w:r w:rsidRPr="00A14E92">
              <w:rPr>
                <w:rFonts w:cs="Arial"/>
                <w:bCs/>
                <w:sz w:val="18"/>
                <w:szCs w:val="18"/>
                <w:lang w:val="es-ES"/>
              </w:rPr>
              <w:t>Stella ®</w:t>
            </w:r>
          </w:p>
        </w:tc>
        <w:tc>
          <w:tcPr>
            <w:tcW w:w="491" w:type="pct"/>
            <w:vAlign w:val="center"/>
          </w:tcPr>
          <w:p w14:paraId="4654F365" w14:textId="38A07EE6" w:rsidR="005419FA" w:rsidRPr="00A14E92" w:rsidRDefault="005419FA" w:rsidP="003D78BB">
            <w:pPr>
              <w:jc w:val="center"/>
              <w:rPr>
                <w:rFonts w:cs="Arial"/>
                <w:sz w:val="18"/>
                <w:szCs w:val="18"/>
                <w:lang w:val="es-ES"/>
              </w:rPr>
            </w:pPr>
            <w:r w:rsidRPr="00A14E92">
              <w:rPr>
                <w:rFonts w:cs="Arial"/>
                <w:sz w:val="18"/>
                <w:szCs w:val="18"/>
                <w:lang w:val="es-ES"/>
              </w:rPr>
              <w:t>E</w:t>
            </w:r>
          </w:p>
        </w:tc>
        <w:tc>
          <w:tcPr>
            <w:tcW w:w="242" w:type="pct"/>
            <w:vAlign w:val="center"/>
          </w:tcPr>
          <w:p w14:paraId="440A37D7" w14:textId="582B79FF"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570D1E40" w14:textId="77777777" w:rsidR="005419FA" w:rsidRPr="00A14E92" w:rsidRDefault="005419FA" w:rsidP="006F641C">
            <w:pPr>
              <w:jc w:val="center"/>
              <w:rPr>
                <w:rFonts w:cs="Arial"/>
                <w:sz w:val="18"/>
                <w:szCs w:val="18"/>
                <w:lang w:val="es-ES"/>
              </w:rPr>
            </w:pPr>
          </w:p>
        </w:tc>
        <w:tc>
          <w:tcPr>
            <w:tcW w:w="224" w:type="pct"/>
            <w:vAlign w:val="center"/>
          </w:tcPr>
          <w:p w14:paraId="2D4E73B7" w14:textId="77777777" w:rsidR="005419FA" w:rsidRPr="00A14E92" w:rsidRDefault="005419FA" w:rsidP="006F641C">
            <w:pPr>
              <w:jc w:val="center"/>
              <w:rPr>
                <w:rFonts w:cs="Arial"/>
                <w:sz w:val="18"/>
                <w:szCs w:val="18"/>
                <w:lang w:val="es-ES"/>
              </w:rPr>
            </w:pPr>
          </w:p>
        </w:tc>
        <w:tc>
          <w:tcPr>
            <w:tcW w:w="233" w:type="pct"/>
            <w:vAlign w:val="center"/>
          </w:tcPr>
          <w:p w14:paraId="35B9EDA0"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38DDEB2B" w14:textId="77777777" w:rsidR="005419FA" w:rsidRPr="00A14E92" w:rsidRDefault="005419FA" w:rsidP="006F641C">
            <w:pPr>
              <w:jc w:val="center"/>
              <w:rPr>
                <w:rFonts w:cs="Arial"/>
                <w:sz w:val="18"/>
                <w:szCs w:val="18"/>
                <w:lang w:val="es-ES"/>
              </w:rPr>
            </w:pPr>
          </w:p>
        </w:tc>
        <w:tc>
          <w:tcPr>
            <w:tcW w:w="206" w:type="pct"/>
            <w:gridSpan w:val="2"/>
            <w:vAlign w:val="center"/>
          </w:tcPr>
          <w:p w14:paraId="34939482" w14:textId="77777777" w:rsidR="005419FA" w:rsidRPr="00A14E92" w:rsidRDefault="005419FA" w:rsidP="006F641C">
            <w:pPr>
              <w:jc w:val="center"/>
              <w:rPr>
                <w:rFonts w:cs="Arial"/>
                <w:sz w:val="18"/>
                <w:szCs w:val="18"/>
                <w:lang w:val="es-ES"/>
              </w:rPr>
            </w:pPr>
          </w:p>
        </w:tc>
        <w:tc>
          <w:tcPr>
            <w:tcW w:w="214" w:type="pct"/>
            <w:gridSpan w:val="2"/>
            <w:vAlign w:val="center"/>
          </w:tcPr>
          <w:p w14:paraId="1CB5086F" w14:textId="77777777" w:rsidR="005419FA" w:rsidRPr="00A14E92" w:rsidRDefault="005419FA" w:rsidP="006F641C">
            <w:pPr>
              <w:jc w:val="center"/>
              <w:rPr>
                <w:rFonts w:cs="Arial"/>
                <w:sz w:val="18"/>
                <w:szCs w:val="18"/>
                <w:lang w:val="es-ES"/>
              </w:rPr>
            </w:pPr>
          </w:p>
        </w:tc>
      </w:tr>
      <w:tr w:rsidR="00BD7369" w:rsidRPr="00A14E92" w14:paraId="557A595E" w14:textId="77777777" w:rsidTr="005642CD">
        <w:tc>
          <w:tcPr>
            <w:tcW w:w="763" w:type="pct"/>
            <w:vAlign w:val="center"/>
          </w:tcPr>
          <w:p w14:paraId="7B25F47E" w14:textId="2A0446D4" w:rsidR="005419FA" w:rsidRPr="00A14E92" w:rsidRDefault="00AB0EE5" w:rsidP="00296813">
            <w:pPr>
              <w:jc w:val="left"/>
              <w:rPr>
                <w:rFonts w:cs="Arial"/>
                <w:sz w:val="18"/>
                <w:szCs w:val="18"/>
                <w:lang w:val="es-ES"/>
              </w:rPr>
            </w:pPr>
            <w:r w:rsidRPr="00A14E92">
              <w:rPr>
                <w:rFonts w:eastAsia="Times New Roman" w:cs="Arial"/>
                <w:sz w:val="18"/>
                <w:szCs w:val="20"/>
                <w:shd w:val="clear" w:color="auto" w:fill="FFFFFF"/>
                <w:lang w:val="es-ES"/>
              </w:rPr>
              <w:t xml:space="preserve">A03- </w:t>
            </w:r>
            <w:proofErr w:type="spellStart"/>
            <w:r w:rsidR="0061049D" w:rsidRPr="00A14E92">
              <w:rPr>
                <w:rFonts w:eastAsia="Times New Roman" w:cs="Arial"/>
                <w:sz w:val="18"/>
                <w:szCs w:val="20"/>
                <w:shd w:val="clear" w:color="auto" w:fill="FFFFFF"/>
                <w:lang w:val="es-ES"/>
              </w:rPr>
              <w:t>Panzieri</w:t>
            </w:r>
            <w:proofErr w:type="spellEnd"/>
            <w:r w:rsidR="0061049D" w:rsidRPr="00A14E92">
              <w:rPr>
                <w:rFonts w:eastAsia="Times New Roman" w:cs="Arial"/>
                <w:sz w:val="18"/>
                <w:szCs w:val="20"/>
                <w:shd w:val="clear" w:color="auto" w:fill="FFFFFF"/>
                <w:lang w:val="es-ES"/>
              </w:rPr>
              <w:t xml:space="preserve">, </w:t>
            </w:r>
            <w:proofErr w:type="spellStart"/>
            <w:r w:rsidR="0061049D" w:rsidRPr="00A14E92">
              <w:rPr>
                <w:rFonts w:eastAsia="Times New Roman" w:cs="Arial"/>
                <w:sz w:val="18"/>
                <w:szCs w:val="20"/>
                <w:shd w:val="clear" w:color="auto" w:fill="FFFFFF"/>
                <w:lang w:val="es-ES"/>
              </w:rPr>
              <w:t>Marchettin</w:t>
            </w:r>
            <w:proofErr w:type="spellEnd"/>
            <w:r w:rsidR="00D64A57" w:rsidRPr="00A14E92">
              <w:rPr>
                <w:rFonts w:eastAsia="Times New Roman" w:cs="Arial"/>
                <w:sz w:val="18"/>
                <w:szCs w:val="20"/>
                <w:shd w:val="clear" w:color="auto" w:fill="FFFFFF"/>
                <w:lang w:val="es-ES"/>
              </w:rPr>
              <w:t xml:space="preserve"> y</w:t>
            </w:r>
            <w:r w:rsidR="005419FA"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Hallam</w:t>
            </w:r>
            <w:proofErr w:type="spellEnd"/>
            <w:r w:rsidR="005419FA" w:rsidRPr="00A14E92">
              <w:rPr>
                <w:rFonts w:eastAsia="Times New Roman" w:cs="Arial"/>
                <w:sz w:val="18"/>
                <w:szCs w:val="20"/>
                <w:shd w:val="clear" w:color="auto" w:fill="FFFFFF"/>
                <w:lang w:val="es-ES"/>
              </w:rPr>
              <w:t xml:space="preserve"> (2000)</w:t>
            </w:r>
            <w:r w:rsidR="00D64A57" w:rsidRPr="00A14E92">
              <w:rPr>
                <w:rFonts w:eastAsia="Times New Roman" w:cs="Arial"/>
                <w:sz w:val="18"/>
                <w:szCs w:val="20"/>
                <w:shd w:val="clear" w:color="auto" w:fill="FFFFFF"/>
                <w:lang w:val="es-ES"/>
              </w:rPr>
              <w:t>.</w:t>
            </w:r>
          </w:p>
        </w:tc>
        <w:tc>
          <w:tcPr>
            <w:tcW w:w="218" w:type="pct"/>
            <w:vAlign w:val="center"/>
          </w:tcPr>
          <w:p w14:paraId="7A2173EA" w14:textId="6D671D22"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7068D8CF"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energético</w:t>
            </w:r>
          </w:p>
        </w:tc>
        <w:tc>
          <w:tcPr>
            <w:tcW w:w="926" w:type="pct"/>
            <w:vAlign w:val="center"/>
          </w:tcPr>
          <w:p w14:paraId="50465C58" w14:textId="1C9E4DD7" w:rsidR="005419FA" w:rsidRPr="00A14E92" w:rsidRDefault="005419FA" w:rsidP="009633F4">
            <w:pPr>
              <w:jc w:val="left"/>
              <w:rPr>
                <w:rFonts w:cs="Arial"/>
                <w:sz w:val="18"/>
                <w:szCs w:val="18"/>
                <w:lang w:val="es-ES"/>
              </w:rPr>
            </w:pPr>
            <w:r w:rsidRPr="00A14E92">
              <w:rPr>
                <w:rFonts w:cs="Arial"/>
                <w:sz w:val="18"/>
                <w:szCs w:val="18"/>
                <w:lang w:val="es-ES"/>
              </w:rPr>
              <w:t>Análisis de emergía</w:t>
            </w:r>
            <w:r w:rsidR="009633F4" w:rsidRPr="00A14E92">
              <w:rPr>
                <w:rFonts w:cs="Arial"/>
                <w:sz w:val="18"/>
                <w:szCs w:val="18"/>
                <w:lang w:val="es-ES"/>
              </w:rPr>
              <w:t>, r</w:t>
            </w:r>
            <w:r w:rsidRPr="00A14E92">
              <w:rPr>
                <w:rFonts w:cs="Arial"/>
                <w:sz w:val="18"/>
                <w:szCs w:val="18"/>
                <w:lang w:val="es-ES"/>
              </w:rPr>
              <w:t>endimiento</w:t>
            </w:r>
          </w:p>
        </w:tc>
        <w:tc>
          <w:tcPr>
            <w:tcW w:w="491" w:type="pct"/>
            <w:vAlign w:val="center"/>
          </w:tcPr>
          <w:p w14:paraId="6D440D4A" w14:textId="74E55BDF"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p>
        </w:tc>
        <w:tc>
          <w:tcPr>
            <w:tcW w:w="242" w:type="pct"/>
            <w:vAlign w:val="center"/>
          </w:tcPr>
          <w:p w14:paraId="66BED208" w14:textId="16F421E0"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418C6A60" w14:textId="77777777" w:rsidR="005419FA" w:rsidRPr="00A14E92" w:rsidRDefault="005419FA" w:rsidP="006F641C">
            <w:pPr>
              <w:jc w:val="center"/>
              <w:rPr>
                <w:rFonts w:cs="Arial"/>
                <w:sz w:val="18"/>
                <w:szCs w:val="18"/>
                <w:lang w:val="es-ES"/>
              </w:rPr>
            </w:pPr>
          </w:p>
        </w:tc>
        <w:tc>
          <w:tcPr>
            <w:tcW w:w="224" w:type="pct"/>
            <w:vAlign w:val="center"/>
          </w:tcPr>
          <w:p w14:paraId="42D9CD2D" w14:textId="77777777" w:rsidR="005419FA" w:rsidRPr="00A14E92" w:rsidRDefault="005419FA" w:rsidP="006F641C">
            <w:pPr>
              <w:jc w:val="center"/>
              <w:rPr>
                <w:rFonts w:cs="Arial"/>
                <w:sz w:val="18"/>
                <w:szCs w:val="18"/>
                <w:lang w:val="es-ES"/>
              </w:rPr>
            </w:pPr>
          </w:p>
        </w:tc>
        <w:tc>
          <w:tcPr>
            <w:tcW w:w="233" w:type="pct"/>
            <w:vAlign w:val="center"/>
          </w:tcPr>
          <w:p w14:paraId="38A10B31" w14:textId="77777777" w:rsidR="005419FA" w:rsidRPr="00A14E92" w:rsidRDefault="005419FA" w:rsidP="006F641C">
            <w:pPr>
              <w:jc w:val="center"/>
              <w:rPr>
                <w:rFonts w:cs="Arial"/>
                <w:sz w:val="18"/>
                <w:szCs w:val="18"/>
                <w:lang w:val="es-ES"/>
              </w:rPr>
            </w:pPr>
          </w:p>
        </w:tc>
        <w:tc>
          <w:tcPr>
            <w:tcW w:w="254" w:type="pct"/>
            <w:gridSpan w:val="2"/>
            <w:vAlign w:val="center"/>
          </w:tcPr>
          <w:p w14:paraId="15373A75"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02CA6450" w14:textId="77777777" w:rsidR="005419FA" w:rsidRPr="00A14E92" w:rsidRDefault="005419FA" w:rsidP="006F641C">
            <w:pPr>
              <w:jc w:val="center"/>
              <w:rPr>
                <w:rFonts w:cs="Arial"/>
                <w:sz w:val="18"/>
                <w:szCs w:val="18"/>
                <w:lang w:val="es-ES"/>
              </w:rPr>
            </w:pPr>
          </w:p>
        </w:tc>
        <w:tc>
          <w:tcPr>
            <w:tcW w:w="214" w:type="pct"/>
            <w:gridSpan w:val="2"/>
            <w:vAlign w:val="center"/>
          </w:tcPr>
          <w:p w14:paraId="29770151" w14:textId="77777777" w:rsidR="005419FA" w:rsidRPr="00A14E92" w:rsidRDefault="005419FA" w:rsidP="006F641C">
            <w:pPr>
              <w:jc w:val="center"/>
              <w:rPr>
                <w:rFonts w:cs="Arial"/>
                <w:sz w:val="18"/>
                <w:szCs w:val="18"/>
                <w:lang w:val="es-ES"/>
              </w:rPr>
            </w:pPr>
          </w:p>
        </w:tc>
      </w:tr>
      <w:tr w:rsidR="00BD7369" w:rsidRPr="00A14E92" w14:paraId="5E9D51E7" w14:textId="77777777" w:rsidTr="005642CD">
        <w:trPr>
          <w:tblHeader/>
        </w:trPr>
        <w:tc>
          <w:tcPr>
            <w:tcW w:w="763" w:type="pct"/>
            <w:vAlign w:val="center"/>
          </w:tcPr>
          <w:p w14:paraId="51C34CEE" w14:textId="64FAA40D" w:rsidR="005419FA" w:rsidRPr="00A14E92" w:rsidRDefault="00E7658D" w:rsidP="00296813">
            <w:pPr>
              <w:jc w:val="left"/>
              <w:rPr>
                <w:rFonts w:cs="Arial"/>
                <w:sz w:val="18"/>
                <w:szCs w:val="18"/>
                <w:lang w:val="es-ES"/>
              </w:rPr>
            </w:pPr>
            <w:r w:rsidRPr="00A14E92">
              <w:rPr>
                <w:rFonts w:eastAsia="Times New Roman" w:cs="Arial"/>
                <w:sz w:val="18"/>
                <w:szCs w:val="18"/>
                <w:shd w:val="clear" w:color="auto" w:fill="FFFFFF"/>
                <w:lang w:val="es-ES"/>
              </w:rPr>
              <w:t xml:space="preserve">A04- </w:t>
            </w:r>
            <w:proofErr w:type="spellStart"/>
            <w:r w:rsidR="005419FA" w:rsidRPr="00A14E92">
              <w:rPr>
                <w:rFonts w:eastAsia="Times New Roman" w:cs="Arial"/>
                <w:sz w:val="18"/>
                <w:szCs w:val="18"/>
                <w:shd w:val="clear" w:color="auto" w:fill="FFFFFF"/>
                <w:lang w:val="es-ES"/>
              </w:rPr>
              <w:t>Seppelt</w:t>
            </w:r>
            <w:proofErr w:type="spellEnd"/>
            <w:r w:rsidR="0061049D" w:rsidRPr="00A14E92">
              <w:rPr>
                <w:rFonts w:eastAsia="Times New Roman" w:cs="Arial"/>
                <w:sz w:val="18"/>
                <w:szCs w:val="18"/>
                <w:shd w:val="clear" w:color="auto" w:fill="FFFFFF"/>
                <w:lang w:val="es-ES"/>
              </w:rPr>
              <w:t xml:space="preserve"> </w:t>
            </w:r>
            <w:r w:rsidR="005419FA" w:rsidRPr="00A14E92">
              <w:rPr>
                <w:rFonts w:eastAsia="Times New Roman" w:cs="Arial"/>
                <w:sz w:val="18"/>
                <w:szCs w:val="18"/>
                <w:shd w:val="clear" w:color="auto" w:fill="FFFFFF"/>
                <w:lang w:val="es-ES"/>
              </w:rPr>
              <w:t>(2000)</w:t>
            </w:r>
            <w:r w:rsidR="0061049D" w:rsidRPr="00A14E92">
              <w:rPr>
                <w:rFonts w:eastAsia="Times New Roman" w:cs="Arial"/>
                <w:sz w:val="18"/>
                <w:szCs w:val="18"/>
                <w:shd w:val="clear" w:color="auto" w:fill="FFFFFF"/>
                <w:lang w:val="es-ES"/>
              </w:rPr>
              <w:t>.</w:t>
            </w:r>
          </w:p>
        </w:tc>
        <w:tc>
          <w:tcPr>
            <w:tcW w:w="218" w:type="pct"/>
            <w:vAlign w:val="center"/>
          </w:tcPr>
          <w:p w14:paraId="4C6B21DF" w14:textId="27D5A3E1"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44FF58EE" w14:textId="77777777" w:rsidR="005419FA" w:rsidRPr="00A14E92" w:rsidRDefault="005419FA" w:rsidP="001248CE">
            <w:pPr>
              <w:pStyle w:val="Paragraphedeliste"/>
              <w:tabs>
                <w:tab w:val="left" w:pos="136"/>
              </w:tabs>
              <w:ind w:left="0"/>
              <w:jc w:val="left"/>
              <w:rPr>
                <w:rFonts w:cs="Arial"/>
                <w:bCs/>
                <w:sz w:val="18"/>
                <w:szCs w:val="18"/>
                <w:lang w:val="es-ES"/>
              </w:rPr>
            </w:pPr>
            <w:r w:rsidRPr="00A14E92">
              <w:rPr>
                <w:rFonts w:cs="Arial"/>
                <w:sz w:val="18"/>
                <w:szCs w:val="18"/>
                <w:lang w:val="es-ES"/>
              </w:rPr>
              <w:t>Ciclo de nutrientes</w:t>
            </w:r>
          </w:p>
        </w:tc>
        <w:tc>
          <w:tcPr>
            <w:tcW w:w="926" w:type="pct"/>
            <w:vAlign w:val="center"/>
          </w:tcPr>
          <w:p w14:paraId="111A5350" w14:textId="347C7AC9" w:rsidR="005419FA" w:rsidRPr="00A14E92" w:rsidRDefault="005419FA" w:rsidP="009633F4">
            <w:pPr>
              <w:jc w:val="left"/>
              <w:rPr>
                <w:rFonts w:cs="Arial"/>
                <w:bCs/>
                <w:sz w:val="18"/>
                <w:szCs w:val="18"/>
                <w:lang w:val="es-ES"/>
              </w:rPr>
            </w:pPr>
            <w:r w:rsidRPr="00A14E92">
              <w:rPr>
                <w:rFonts w:cs="Arial"/>
                <w:sz w:val="18"/>
                <w:szCs w:val="18"/>
                <w:lang w:val="es-ES"/>
              </w:rPr>
              <w:t>SIG</w:t>
            </w:r>
            <w:r w:rsidR="009633F4" w:rsidRPr="00A14E92">
              <w:rPr>
                <w:rFonts w:cs="Arial"/>
                <w:sz w:val="18"/>
                <w:szCs w:val="18"/>
                <w:lang w:val="es-ES"/>
              </w:rPr>
              <w:t xml:space="preserve">, </w:t>
            </w:r>
            <w:proofErr w:type="spellStart"/>
            <w:r w:rsidR="009633F4" w:rsidRPr="00A14E92">
              <w:rPr>
                <w:rFonts w:cs="Arial"/>
                <w:sz w:val="18"/>
                <w:szCs w:val="18"/>
                <w:lang w:val="es-ES"/>
              </w:rPr>
              <w:t>s</w:t>
            </w:r>
            <w:r w:rsidR="009633F4" w:rsidRPr="00A14E92">
              <w:rPr>
                <w:rFonts w:cs="Arial"/>
                <w:bCs/>
                <w:sz w:val="18"/>
                <w:szCs w:val="18"/>
                <w:lang w:val="es-ES"/>
              </w:rPr>
              <w:t>tella</w:t>
            </w:r>
            <w:proofErr w:type="spellEnd"/>
            <w:r w:rsidR="009633F4" w:rsidRPr="00A14E92">
              <w:rPr>
                <w:rFonts w:cs="Arial"/>
                <w:bCs/>
                <w:sz w:val="18"/>
                <w:szCs w:val="18"/>
                <w:lang w:val="es-ES"/>
              </w:rPr>
              <w:t xml:space="preserve"> ®, e</w:t>
            </w:r>
            <w:r w:rsidRPr="00A14E92">
              <w:rPr>
                <w:rFonts w:cs="Arial"/>
                <w:sz w:val="18"/>
                <w:szCs w:val="18"/>
                <w:lang w:val="es-ES"/>
              </w:rPr>
              <w:t>scenarios</w:t>
            </w:r>
          </w:p>
        </w:tc>
        <w:tc>
          <w:tcPr>
            <w:tcW w:w="491" w:type="pct"/>
            <w:vAlign w:val="center"/>
          </w:tcPr>
          <w:p w14:paraId="693C8302" w14:textId="4A8357BF"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S</w:t>
            </w:r>
          </w:p>
        </w:tc>
        <w:tc>
          <w:tcPr>
            <w:tcW w:w="242" w:type="pct"/>
            <w:vAlign w:val="center"/>
          </w:tcPr>
          <w:p w14:paraId="517AC61B" w14:textId="2EC459FB"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6E0EE69A" w14:textId="77777777" w:rsidR="005419FA" w:rsidRPr="00A14E92" w:rsidRDefault="005419FA" w:rsidP="006F641C">
            <w:pPr>
              <w:jc w:val="center"/>
              <w:rPr>
                <w:rFonts w:cs="Arial"/>
                <w:sz w:val="18"/>
                <w:szCs w:val="18"/>
                <w:lang w:val="es-ES"/>
              </w:rPr>
            </w:pPr>
          </w:p>
        </w:tc>
        <w:tc>
          <w:tcPr>
            <w:tcW w:w="224" w:type="pct"/>
            <w:vAlign w:val="center"/>
          </w:tcPr>
          <w:p w14:paraId="4CB19842" w14:textId="77777777" w:rsidR="005419FA" w:rsidRPr="00A14E92" w:rsidRDefault="005419FA" w:rsidP="006F641C">
            <w:pPr>
              <w:jc w:val="center"/>
              <w:rPr>
                <w:rFonts w:cs="Arial"/>
                <w:sz w:val="18"/>
                <w:szCs w:val="18"/>
                <w:lang w:val="es-ES"/>
              </w:rPr>
            </w:pPr>
          </w:p>
        </w:tc>
        <w:tc>
          <w:tcPr>
            <w:tcW w:w="233" w:type="pct"/>
            <w:vAlign w:val="center"/>
          </w:tcPr>
          <w:p w14:paraId="542AEE9F"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0E113104" w14:textId="77777777" w:rsidR="005419FA" w:rsidRPr="00A14E92" w:rsidRDefault="005419FA" w:rsidP="006F641C">
            <w:pPr>
              <w:jc w:val="center"/>
              <w:rPr>
                <w:rFonts w:cs="Arial"/>
                <w:sz w:val="18"/>
                <w:szCs w:val="18"/>
                <w:lang w:val="es-ES"/>
              </w:rPr>
            </w:pPr>
          </w:p>
        </w:tc>
        <w:tc>
          <w:tcPr>
            <w:tcW w:w="206" w:type="pct"/>
            <w:gridSpan w:val="2"/>
            <w:vAlign w:val="center"/>
          </w:tcPr>
          <w:p w14:paraId="44922578" w14:textId="77777777" w:rsidR="005419FA" w:rsidRPr="00A14E92" w:rsidRDefault="005419FA" w:rsidP="006F641C">
            <w:pPr>
              <w:jc w:val="center"/>
              <w:rPr>
                <w:rFonts w:cs="Arial"/>
                <w:sz w:val="18"/>
                <w:szCs w:val="18"/>
                <w:lang w:val="es-ES"/>
              </w:rPr>
            </w:pPr>
          </w:p>
        </w:tc>
        <w:tc>
          <w:tcPr>
            <w:tcW w:w="214" w:type="pct"/>
            <w:gridSpan w:val="2"/>
            <w:vAlign w:val="center"/>
          </w:tcPr>
          <w:p w14:paraId="35B43D38" w14:textId="77777777" w:rsidR="005419FA" w:rsidRPr="00A14E92" w:rsidRDefault="005419FA" w:rsidP="006F641C">
            <w:pPr>
              <w:jc w:val="center"/>
              <w:rPr>
                <w:rFonts w:cs="Arial"/>
                <w:sz w:val="18"/>
                <w:szCs w:val="18"/>
                <w:lang w:val="es-ES"/>
              </w:rPr>
            </w:pPr>
          </w:p>
        </w:tc>
      </w:tr>
      <w:tr w:rsidR="00BD7369" w:rsidRPr="00A14E92" w14:paraId="1286DAC1" w14:textId="77777777" w:rsidTr="005642CD">
        <w:trPr>
          <w:tblHeader/>
        </w:trPr>
        <w:tc>
          <w:tcPr>
            <w:tcW w:w="763" w:type="pct"/>
            <w:vAlign w:val="center"/>
          </w:tcPr>
          <w:p w14:paraId="545BEC79" w14:textId="36333649" w:rsidR="005419FA" w:rsidRPr="00A14E92" w:rsidRDefault="00E7658D" w:rsidP="00296813">
            <w:pPr>
              <w:jc w:val="left"/>
              <w:rPr>
                <w:rFonts w:eastAsia="Times New Roman" w:cs="Arial"/>
                <w:sz w:val="18"/>
                <w:szCs w:val="18"/>
                <w:shd w:val="clear" w:color="auto" w:fill="FFFFFF"/>
                <w:lang w:val="es-ES"/>
              </w:rPr>
            </w:pPr>
            <w:r w:rsidRPr="00A14E92">
              <w:rPr>
                <w:rFonts w:eastAsia="Times New Roman" w:cs="Arial"/>
                <w:sz w:val="18"/>
                <w:szCs w:val="20"/>
                <w:shd w:val="clear" w:color="auto" w:fill="FFFFFF"/>
                <w:lang w:val="es-ES"/>
              </w:rPr>
              <w:t xml:space="preserve">A05- </w:t>
            </w:r>
            <w:proofErr w:type="spellStart"/>
            <w:r w:rsidR="005419FA" w:rsidRPr="00A14E92">
              <w:rPr>
                <w:rFonts w:eastAsia="Times New Roman" w:cs="Arial"/>
                <w:sz w:val="18"/>
                <w:szCs w:val="20"/>
                <w:shd w:val="clear" w:color="auto" w:fill="FFFFFF"/>
                <w:lang w:val="es-ES"/>
              </w:rPr>
              <w:t>Zoebl</w:t>
            </w:r>
            <w:proofErr w:type="spellEnd"/>
            <w:r w:rsidR="0061049D"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(2000)</w:t>
            </w:r>
            <w:r w:rsidR="0061049D" w:rsidRPr="00A14E92">
              <w:rPr>
                <w:rFonts w:eastAsia="Times New Roman" w:cs="Arial"/>
                <w:sz w:val="18"/>
                <w:szCs w:val="20"/>
                <w:shd w:val="clear" w:color="auto" w:fill="FFFFFF"/>
                <w:lang w:val="es-ES"/>
              </w:rPr>
              <w:t>.</w:t>
            </w:r>
          </w:p>
        </w:tc>
        <w:tc>
          <w:tcPr>
            <w:tcW w:w="218" w:type="pct"/>
            <w:vAlign w:val="center"/>
          </w:tcPr>
          <w:p w14:paraId="3EF0FDEF" w14:textId="2485A063" w:rsidR="005419FA" w:rsidRPr="00A14E92" w:rsidRDefault="005419FA" w:rsidP="009032B3">
            <w:pPr>
              <w:jc w:val="center"/>
              <w:rPr>
                <w:rFonts w:cs="Arial"/>
                <w:sz w:val="18"/>
                <w:szCs w:val="18"/>
                <w:lang w:val="es-ES"/>
              </w:rPr>
            </w:pPr>
            <w:r w:rsidRPr="00A14E92">
              <w:rPr>
                <w:rFonts w:cs="Arial"/>
                <w:sz w:val="18"/>
                <w:szCs w:val="18"/>
                <w:lang w:val="es-ES"/>
              </w:rPr>
              <w:t>R</w:t>
            </w:r>
            <w:r w:rsidR="00296813" w:rsidRPr="00A14E92">
              <w:rPr>
                <w:rFonts w:cs="Arial"/>
                <w:sz w:val="18"/>
                <w:szCs w:val="18"/>
                <w:lang w:val="es-ES"/>
              </w:rPr>
              <w:t>, P, H</w:t>
            </w:r>
          </w:p>
        </w:tc>
        <w:tc>
          <w:tcPr>
            <w:tcW w:w="1035" w:type="pct"/>
            <w:vAlign w:val="center"/>
          </w:tcPr>
          <w:p w14:paraId="516E1FF8" w14:textId="2763640C"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de nutrientes</w:t>
            </w:r>
            <w:r w:rsidR="001248CE" w:rsidRPr="00A14E92">
              <w:rPr>
                <w:rFonts w:cs="Arial"/>
                <w:sz w:val="18"/>
                <w:szCs w:val="18"/>
                <w:lang w:val="es-ES"/>
              </w:rPr>
              <w:t>, c</w:t>
            </w:r>
            <w:r w:rsidRPr="00A14E92">
              <w:rPr>
                <w:rFonts w:cs="Arial"/>
                <w:sz w:val="18"/>
                <w:szCs w:val="18"/>
                <w:lang w:val="es-ES"/>
              </w:rPr>
              <w:t>iclo hidrológico</w:t>
            </w:r>
            <w:r w:rsidR="001248CE" w:rsidRPr="00A14E92">
              <w:rPr>
                <w:rFonts w:cs="Arial"/>
                <w:sz w:val="18"/>
                <w:szCs w:val="18"/>
                <w:lang w:val="es-ES"/>
              </w:rPr>
              <w:t xml:space="preserve">, </w:t>
            </w:r>
            <w:r w:rsidR="009C7EBA" w:rsidRPr="00A14E92">
              <w:rPr>
                <w:rFonts w:cs="Arial"/>
                <w:sz w:val="18"/>
                <w:szCs w:val="18"/>
                <w:lang w:val="es-ES"/>
              </w:rPr>
              <w:t>biodiversidad</w:t>
            </w:r>
          </w:p>
        </w:tc>
        <w:tc>
          <w:tcPr>
            <w:tcW w:w="926" w:type="pct"/>
            <w:vAlign w:val="center"/>
          </w:tcPr>
          <w:p w14:paraId="08CD4F1B" w14:textId="77777777" w:rsidR="005419FA" w:rsidRPr="00A14E92" w:rsidRDefault="005419FA" w:rsidP="001248CE">
            <w:pPr>
              <w:jc w:val="left"/>
              <w:rPr>
                <w:rFonts w:cs="Arial"/>
                <w:sz w:val="18"/>
                <w:szCs w:val="18"/>
                <w:lang w:val="es-ES"/>
              </w:rPr>
            </w:pPr>
            <w:r w:rsidRPr="00A14E92">
              <w:rPr>
                <w:rFonts w:cs="Arial"/>
                <w:sz w:val="18"/>
                <w:szCs w:val="18"/>
                <w:lang w:val="es-ES"/>
              </w:rPr>
              <w:t>Análisis input-output</w:t>
            </w:r>
          </w:p>
        </w:tc>
        <w:tc>
          <w:tcPr>
            <w:tcW w:w="491" w:type="pct"/>
            <w:vAlign w:val="center"/>
          </w:tcPr>
          <w:p w14:paraId="74157C5E" w14:textId="00C9F455"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T</w:t>
            </w:r>
          </w:p>
        </w:tc>
        <w:tc>
          <w:tcPr>
            <w:tcW w:w="242" w:type="pct"/>
            <w:vAlign w:val="center"/>
          </w:tcPr>
          <w:p w14:paraId="77511409" w14:textId="3DBCB03A"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7C7AA111" w14:textId="77777777" w:rsidR="005419FA" w:rsidRPr="00A14E92" w:rsidRDefault="005419FA" w:rsidP="006F641C">
            <w:pPr>
              <w:jc w:val="center"/>
              <w:rPr>
                <w:rFonts w:cs="Arial"/>
                <w:sz w:val="18"/>
                <w:szCs w:val="18"/>
                <w:lang w:val="es-ES"/>
              </w:rPr>
            </w:pPr>
          </w:p>
        </w:tc>
        <w:tc>
          <w:tcPr>
            <w:tcW w:w="224" w:type="pct"/>
            <w:vAlign w:val="center"/>
          </w:tcPr>
          <w:p w14:paraId="0781F680" w14:textId="77777777" w:rsidR="005419FA" w:rsidRPr="00A14E92" w:rsidRDefault="005419FA" w:rsidP="006F641C">
            <w:pPr>
              <w:jc w:val="center"/>
              <w:rPr>
                <w:rFonts w:cs="Arial"/>
                <w:sz w:val="18"/>
                <w:szCs w:val="18"/>
                <w:lang w:val="es-ES"/>
              </w:rPr>
            </w:pPr>
          </w:p>
        </w:tc>
        <w:tc>
          <w:tcPr>
            <w:tcW w:w="233" w:type="pct"/>
            <w:vAlign w:val="center"/>
          </w:tcPr>
          <w:p w14:paraId="1FDA4094" w14:textId="77777777" w:rsidR="005419FA" w:rsidRPr="00A14E92" w:rsidRDefault="005419FA" w:rsidP="006F641C">
            <w:pPr>
              <w:jc w:val="center"/>
              <w:rPr>
                <w:rFonts w:cs="Arial"/>
                <w:sz w:val="18"/>
                <w:szCs w:val="18"/>
                <w:lang w:val="es-ES"/>
              </w:rPr>
            </w:pPr>
          </w:p>
        </w:tc>
        <w:tc>
          <w:tcPr>
            <w:tcW w:w="254" w:type="pct"/>
            <w:gridSpan w:val="2"/>
            <w:vAlign w:val="center"/>
          </w:tcPr>
          <w:p w14:paraId="12EC2A76"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0925A94B" w14:textId="77777777" w:rsidR="005419FA" w:rsidRPr="00A14E92" w:rsidRDefault="005419FA" w:rsidP="006F641C">
            <w:pPr>
              <w:jc w:val="center"/>
              <w:rPr>
                <w:rFonts w:cs="Arial"/>
                <w:sz w:val="18"/>
                <w:szCs w:val="18"/>
                <w:lang w:val="es-ES"/>
              </w:rPr>
            </w:pPr>
          </w:p>
        </w:tc>
        <w:tc>
          <w:tcPr>
            <w:tcW w:w="214" w:type="pct"/>
            <w:gridSpan w:val="2"/>
            <w:vAlign w:val="center"/>
          </w:tcPr>
          <w:p w14:paraId="04DC4D1C" w14:textId="77777777" w:rsidR="005419FA" w:rsidRPr="00A14E92" w:rsidRDefault="005419FA" w:rsidP="006F641C">
            <w:pPr>
              <w:jc w:val="center"/>
              <w:rPr>
                <w:rFonts w:cs="Arial"/>
                <w:sz w:val="18"/>
                <w:szCs w:val="18"/>
                <w:lang w:val="es-ES"/>
              </w:rPr>
            </w:pPr>
          </w:p>
        </w:tc>
      </w:tr>
      <w:tr w:rsidR="00BD7369" w:rsidRPr="00A14E92" w14:paraId="51A17784" w14:textId="77777777" w:rsidTr="005642CD">
        <w:tc>
          <w:tcPr>
            <w:tcW w:w="763" w:type="pct"/>
            <w:vAlign w:val="center"/>
          </w:tcPr>
          <w:p w14:paraId="5A82DEB3" w14:textId="2927C8A7" w:rsidR="005419FA" w:rsidRPr="00A14E92" w:rsidRDefault="00665F51" w:rsidP="00296813">
            <w:pPr>
              <w:jc w:val="left"/>
              <w:rPr>
                <w:rFonts w:cs="Arial"/>
                <w:sz w:val="18"/>
                <w:szCs w:val="18"/>
                <w:lang w:val="es-ES"/>
              </w:rPr>
            </w:pPr>
            <w:r w:rsidRPr="00A14E92">
              <w:rPr>
                <w:rFonts w:cs="Arial"/>
                <w:sz w:val="18"/>
                <w:szCs w:val="18"/>
                <w:lang w:val="es-ES"/>
              </w:rPr>
              <w:t xml:space="preserve">A06- </w:t>
            </w:r>
            <w:proofErr w:type="spellStart"/>
            <w:r w:rsidR="005419FA" w:rsidRPr="00A14E92">
              <w:rPr>
                <w:rFonts w:cs="Arial"/>
                <w:sz w:val="18"/>
                <w:szCs w:val="18"/>
                <w:lang w:val="es-ES"/>
              </w:rPr>
              <w:t>Portela</w:t>
            </w:r>
            <w:proofErr w:type="spellEnd"/>
            <w:r w:rsidR="005419FA" w:rsidRPr="00A14E92">
              <w:rPr>
                <w:rFonts w:cs="Arial"/>
                <w:sz w:val="18"/>
                <w:szCs w:val="18"/>
                <w:lang w:val="es-ES"/>
              </w:rPr>
              <w:t xml:space="preserve"> y </w:t>
            </w:r>
            <w:proofErr w:type="spellStart"/>
            <w:r w:rsidR="005419FA" w:rsidRPr="00A14E92">
              <w:rPr>
                <w:rFonts w:cs="Arial"/>
                <w:sz w:val="18"/>
                <w:szCs w:val="18"/>
                <w:lang w:val="es-ES"/>
              </w:rPr>
              <w:t>Rademancher</w:t>
            </w:r>
            <w:proofErr w:type="spellEnd"/>
            <w:r w:rsidR="005419FA" w:rsidRPr="00A14E92">
              <w:rPr>
                <w:rFonts w:cs="Arial"/>
                <w:sz w:val="18"/>
                <w:szCs w:val="18"/>
                <w:lang w:val="es-ES"/>
              </w:rPr>
              <w:t xml:space="preserve"> (2001)</w:t>
            </w:r>
            <w:r w:rsidR="0061049D" w:rsidRPr="00A14E92">
              <w:rPr>
                <w:rFonts w:cs="Arial"/>
                <w:sz w:val="18"/>
                <w:szCs w:val="18"/>
                <w:lang w:val="es-ES"/>
              </w:rPr>
              <w:t>.</w:t>
            </w:r>
          </w:p>
        </w:tc>
        <w:tc>
          <w:tcPr>
            <w:tcW w:w="218" w:type="pct"/>
            <w:vAlign w:val="center"/>
          </w:tcPr>
          <w:p w14:paraId="69A668E5" w14:textId="49FCB266"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03EC9E6E" w14:textId="082E9DB3"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hidrológico</w:t>
            </w:r>
            <w:r w:rsidR="001248CE" w:rsidRPr="00A14E92">
              <w:rPr>
                <w:rFonts w:cs="Arial"/>
                <w:sz w:val="18"/>
                <w:szCs w:val="18"/>
                <w:lang w:val="es-ES"/>
              </w:rPr>
              <w:t>, c</w:t>
            </w:r>
            <w:r w:rsidRPr="00A14E92">
              <w:rPr>
                <w:rFonts w:cs="Arial"/>
                <w:sz w:val="18"/>
                <w:szCs w:val="18"/>
                <w:lang w:val="es-ES"/>
              </w:rPr>
              <w:t>iclo de nutrientes</w:t>
            </w:r>
            <w:r w:rsidR="001248CE" w:rsidRPr="00A14E92">
              <w:rPr>
                <w:rFonts w:cs="Arial"/>
                <w:sz w:val="18"/>
                <w:szCs w:val="18"/>
                <w:lang w:val="es-ES"/>
              </w:rPr>
              <w:t>, c</w:t>
            </w:r>
            <w:r w:rsidRPr="00A14E92">
              <w:rPr>
                <w:rFonts w:cs="Arial"/>
                <w:sz w:val="18"/>
                <w:szCs w:val="18"/>
                <w:lang w:val="es-ES"/>
              </w:rPr>
              <w:t>aptura de carbono</w:t>
            </w:r>
            <w:r w:rsidR="001248CE" w:rsidRPr="00A14E92">
              <w:rPr>
                <w:rFonts w:cs="Arial"/>
                <w:sz w:val="18"/>
                <w:szCs w:val="18"/>
                <w:lang w:val="es-ES"/>
              </w:rPr>
              <w:t>, d</w:t>
            </w:r>
            <w:r w:rsidRPr="00A14E92">
              <w:rPr>
                <w:rFonts w:cs="Arial"/>
                <w:sz w:val="18"/>
                <w:szCs w:val="18"/>
                <w:lang w:val="es-ES"/>
              </w:rPr>
              <w:t xml:space="preserve">iversidad </w:t>
            </w:r>
            <w:r w:rsidR="008A1357" w:rsidRPr="00A14E92">
              <w:rPr>
                <w:rFonts w:cs="Arial"/>
                <w:sz w:val="18"/>
                <w:szCs w:val="18"/>
                <w:lang w:val="es-ES"/>
              </w:rPr>
              <w:t>biológica</w:t>
            </w:r>
          </w:p>
        </w:tc>
        <w:tc>
          <w:tcPr>
            <w:tcW w:w="926" w:type="pct"/>
            <w:vAlign w:val="center"/>
          </w:tcPr>
          <w:p w14:paraId="27868B06" w14:textId="7D22832F" w:rsidR="005419FA" w:rsidRPr="00A14E92" w:rsidRDefault="009633F4" w:rsidP="001248CE">
            <w:pPr>
              <w:jc w:val="left"/>
              <w:rPr>
                <w:rFonts w:cs="Arial"/>
                <w:sz w:val="18"/>
                <w:szCs w:val="18"/>
                <w:lang w:val="es-ES"/>
              </w:rPr>
            </w:pPr>
            <w:r w:rsidRPr="00A14E92">
              <w:rPr>
                <w:rFonts w:cs="Arial"/>
                <w:bCs/>
                <w:sz w:val="18"/>
                <w:szCs w:val="18"/>
                <w:lang w:val="es-ES"/>
              </w:rPr>
              <w:t>Stella ®</w:t>
            </w:r>
          </w:p>
        </w:tc>
        <w:tc>
          <w:tcPr>
            <w:tcW w:w="491" w:type="pct"/>
            <w:vAlign w:val="center"/>
          </w:tcPr>
          <w:p w14:paraId="58052E96" w14:textId="42D7E96F"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S, T</w:t>
            </w:r>
          </w:p>
        </w:tc>
        <w:tc>
          <w:tcPr>
            <w:tcW w:w="242" w:type="pct"/>
            <w:vAlign w:val="center"/>
          </w:tcPr>
          <w:p w14:paraId="59D90D7A" w14:textId="0AC163D6"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76E6EB1E" w14:textId="77777777" w:rsidR="005419FA" w:rsidRPr="00A14E92" w:rsidRDefault="005419FA" w:rsidP="006F641C">
            <w:pPr>
              <w:jc w:val="center"/>
              <w:rPr>
                <w:rFonts w:cs="Arial"/>
                <w:sz w:val="18"/>
                <w:szCs w:val="18"/>
                <w:lang w:val="es-ES"/>
              </w:rPr>
            </w:pPr>
          </w:p>
        </w:tc>
        <w:tc>
          <w:tcPr>
            <w:tcW w:w="224" w:type="pct"/>
            <w:vAlign w:val="center"/>
          </w:tcPr>
          <w:p w14:paraId="13D6CA06" w14:textId="77777777" w:rsidR="005419FA" w:rsidRPr="00A14E92" w:rsidRDefault="005419FA" w:rsidP="006F641C">
            <w:pPr>
              <w:jc w:val="center"/>
              <w:rPr>
                <w:rFonts w:cs="Arial"/>
                <w:sz w:val="18"/>
                <w:szCs w:val="18"/>
                <w:lang w:val="es-ES"/>
              </w:rPr>
            </w:pPr>
          </w:p>
        </w:tc>
        <w:tc>
          <w:tcPr>
            <w:tcW w:w="233" w:type="pct"/>
            <w:vAlign w:val="center"/>
          </w:tcPr>
          <w:p w14:paraId="3210FFDA"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51342676" w14:textId="77777777" w:rsidR="005419FA" w:rsidRPr="00A14E92" w:rsidRDefault="005419FA" w:rsidP="006F641C">
            <w:pPr>
              <w:jc w:val="center"/>
              <w:rPr>
                <w:rFonts w:cs="Arial"/>
                <w:sz w:val="18"/>
                <w:szCs w:val="18"/>
                <w:lang w:val="es-ES"/>
              </w:rPr>
            </w:pPr>
          </w:p>
        </w:tc>
        <w:tc>
          <w:tcPr>
            <w:tcW w:w="206" w:type="pct"/>
            <w:gridSpan w:val="2"/>
            <w:vAlign w:val="center"/>
          </w:tcPr>
          <w:p w14:paraId="58B455A8" w14:textId="77777777" w:rsidR="005419FA" w:rsidRPr="00A14E92" w:rsidRDefault="005419FA" w:rsidP="006F641C">
            <w:pPr>
              <w:jc w:val="center"/>
              <w:rPr>
                <w:rFonts w:cs="Arial"/>
                <w:sz w:val="18"/>
                <w:szCs w:val="18"/>
                <w:lang w:val="es-ES"/>
              </w:rPr>
            </w:pPr>
          </w:p>
        </w:tc>
        <w:tc>
          <w:tcPr>
            <w:tcW w:w="214" w:type="pct"/>
            <w:gridSpan w:val="2"/>
            <w:vAlign w:val="center"/>
          </w:tcPr>
          <w:p w14:paraId="1946F13D" w14:textId="77777777" w:rsidR="005419FA" w:rsidRPr="00A14E92" w:rsidRDefault="005419FA" w:rsidP="006F641C">
            <w:pPr>
              <w:jc w:val="center"/>
              <w:rPr>
                <w:rFonts w:cs="Arial"/>
                <w:sz w:val="18"/>
                <w:szCs w:val="18"/>
                <w:lang w:val="es-ES"/>
              </w:rPr>
            </w:pPr>
          </w:p>
        </w:tc>
      </w:tr>
      <w:tr w:rsidR="00BD7369" w:rsidRPr="00A14E92" w14:paraId="64258F1C" w14:textId="77777777" w:rsidTr="005642CD">
        <w:tc>
          <w:tcPr>
            <w:tcW w:w="763" w:type="pct"/>
            <w:vAlign w:val="center"/>
          </w:tcPr>
          <w:p w14:paraId="3A72F24C" w14:textId="5F184274" w:rsidR="005419FA" w:rsidRPr="00A14E92" w:rsidRDefault="00665F51" w:rsidP="00296813">
            <w:pPr>
              <w:jc w:val="left"/>
              <w:rPr>
                <w:rFonts w:cs="Arial"/>
                <w:sz w:val="18"/>
                <w:szCs w:val="18"/>
                <w:lang w:val="es-ES"/>
              </w:rPr>
            </w:pPr>
            <w:r w:rsidRPr="00A14E92">
              <w:rPr>
                <w:rFonts w:eastAsia="Times New Roman" w:cs="Arial"/>
                <w:sz w:val="18"/>
                <w:szCs w:val="18"/>
                <w:shd w:val="clear" w:color="auto" w:fill="FFFFFF"/>
                <w:lang w:val="es-ES"/>
              </w:rPr>
              <w:t xml:space="preserve">A07- </w:t>
            </w:r>
            <w:proofErr w:type="spellStart"/>
            <w:r w:rsidR="005419FA" w:rsidRPr="00A14E92">
              <w:rPr>
                <w:rFonts w:eastAsia="Times New Roman" w:cs="Arial"/>
                <w:sz w:val="18"/>
                <w:szCs w:val="18"/>
                <w:shd w:val="clear" w:color="auto" w:fill="FFFFFF"/>
                <w:lang w:val="es-ES"/>
              </w:rPr>
              <w:t>Tripathi</w:t>
            </w:r>
            <w:proofErr w:type="spellEnd"/>
            <w:r w:rsidR="0061049D" w:rsidRPr="00A14E92">
              <w:rPr>
                <w:rFonts w:eastAsia="Times New Roman" w:cs="Arial"/>
                <w:sz w:val="18"/>
                <w:szCs w:val="18"/>
                <w:shd w:val="clear" w:color="auto" w:fill="FFFFFF"/>
                <w:lang w:val="es-ES"/>
              </w:rPr>
              <w:t xml:space="preserve"> y </w:t>
            </w:r>
            <w:r w:rsidR="005419FA" w:rsidRPr="00A14E92">
              <w:rPr>
                <w:rFonts w:eastAsia="Times New Roman" w:cs="Arial"/>
                <w:sz w:val="18"/>
                <w:szCs w:val="18"/>
                <w:shd w:val="clear" w:color="auto" w:fill="FFFFFF"/>
                <w:lang w:val="es-ES"/>
              </w:rPr>
              <w:t>Sah (2001)</w:t>
            </w:r>
            <w:r w:rsidR="0061049D" w:rsidRPr="00A14E92">
              <w:rPr>
                <w:rFonts w:eastAsia="Times New Roman" w:cs="Arial"/>
                <w:sz w:val="18"/>
                <w:szCs w:val="18"/>
                <w:shd w:val="clear" w:color="auto" w:fill="FFFFFF"/>
                <w:lang w:val="es-ES"/>
              </w:rPr>
              <w:t>.</w:t>
            </w:r>
          </w:p>
        </w:tc>
        <w:tc>
          <w:tcPr>
            <w:tcW w:w="218" w:type="pct"/>
            <w:vAlign w:val="center"/>
          </w:tcPr>
          <w:p w14:paraId="66C6244D" w14:textId="7E54CDB7" w:rsidR="005419FA" w:rsidRPr="00A14E92" w:rsidRDefault="005419FA" w:rsidP="009032B3">
            <w:pPr>
              <w:jc w:val="center"/>
              <w:rPr>
                <w:rFonts w:cs="Arial"/>
                <w:sz w:val="18"/>
                <w:szCs w:val="18"/>
                <w:lang w:val="es-ES"/>
              </w:rPr>
            </w:pPr>
            <w:r w:rsidRPr="00A14E92">
              <w:rPr>
                <w:rFonts w:cs="Arial"/>
                <w:sz w:val="18"/>
                <w:szCs w:val="18"/>
                <w:lang w:val="es-ES"/>
              </w:rPr>
              <w:t>P</w:t>
            </w:r>
          </w:p>
        </w:tc>
        <w:tc>
          <w:tcPr>
            <w:tcW w:w="1035" w:type="pct"/>
            <w:vAlign w:val="center"/>
          </w:tcPr>
          <w:p w14:paraId="5A6B7DE1"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Producción de alimentos</w:t>
            </w:r>
          </w:p>
        </w:tc>
        <w:tc>
          <w:tcPr>
            <w:tcW w:w="926" w:type="pct"/>
            <w:vAlign w:val="center"/>
          </w:tcPr>
          <w:p w14:paraId="68C90DC2" w14:textId="3C7E1C38" w:rsidR="005419FA" w:rsidRPr="00A14E92" w:rsidRDefault="005419FA" w:rsidP="001248CE">
            <w:pPr>
              <w:jc w:val="left"/>
              <w:rPr>
                <w:rFonts w:cs="Arial"/>
                <w:sz w:val="18"/>
                <w:szCs w:val="18"/>
                <w:lang w:val="es-ES"/>
              </w:rPr>
            </w:pPr>
            <w:r w:rsidRPr="00A14E92">
              <w:rPr>
                <w:rFonts w:cs="Arial"/>
                <w:sz w:val="18"/>
                <w:szCs w:val="18"/>
                <w:lang w:val="es-ES"/>
              </w:rPr>
              <w:t>Balance biofísico y energético</w:t>
            </w:r>
          </w:p>
        </w:tc>
        <w:tc>
          <w:tcPr>
            <w:tcW w:w="491" w:type="pct"/>
            <w:vAlign w:val="center"/>
          </w:tcPr>
          <w:p w14:paraId="1B767317" w14:textId="1C6F36B0"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p>
        </w:tc>
        <w:tc>
          <w:tcPr>
            <w:tcW w:w="242" w:type="pct"/>
            <w:vAlign w:val="center"/>
          </w:tcPr>
          <w:p w14:paraId="2A29F467" w14:textId="381FB626"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2691CBFE" w14:textId="77777777" w:rsidR="005419FA" w:rsidRPr="00A14E92" w:rsidRDefault="005419FA" w:rsidP="006F641C">
            <w:pPr>
              <w:jc w:val="center"/>
              <w:rPr>
                <w:rFonts w:cs="Arial"/>
                <w:sz w:val="18"/>
                <w:szCs w:val="18"/>
                <w:lang w:val="es-ES"/>
              </w:rPr>
            </w:pPr>
          </w:p>
        </w:tc>
        <w:tc>
          <w:tcPr>
            <w:tcW w:w="224" w:type="pct"/>
            <w:vAlign w:val="center"/>
          </w:tcPr>
          <w:p w14:paraId="424B8812" w14:textId="77777777" w:rsidR="005419FA" w:rsidRPr="00A14E92" w:rsidRDefault="005419FA" w:rsidP="006F641C">
            <w:pPr>
              <w:jc w:val="center"/>
              <w:rPr>
                <w:rFonts w:cs="Arial"/>
                <w:sz w:val="18"/>
                <w:szCs w:val="18"/>
                <w:lang w:val="es-ES"/>
              </w:rPr>
            </w:pPr>
          </w:p>
        </w:tc>
        <w:tc>
          <w:tcPr>
            <w:tcW w:w="233" w:type="pct"/>
            <w:vAlign w:val="center"/>
          </w:tcPr>
          <w:p w14:paraId="66AFE83D" w14:textId="77777777" w:rsidR="005419FA" w:rsidRPr="00A14E92" w:rsidRDefault="005419FA" w:rsidP="006F641C">
            <w:pPr>
              <w:jc w:val="center"/>
              <w:rPr>
                <w:rFonts w:cs="Arial"/>
                <w:sz w:val="18"/>
                <w:szCs w:val="18"/>
                <w:lang w:val="es-ES"/>
              </w:rPr>
            </w:pPr>
          </w:p>
        </w:tc>
        <w:tc>
          <w:tcPr>
            <w:tcW w:w="254" w:type="pct"/>
            <w:gridSpan w:val="2"/>
            <w:vAlign w:val="center"/>
          </w:tcPr>
          <w:p w14:paraId="056D53DD"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4E3707BF" w14:textId="77777777" w:rsidR="005419FA" w:rsidRPr="00A14E92" w:rsidRDefault="005419FA" w:rsidP="006F641C">
            <w:pPr>
              <w:jc w:val="center"/>
              <w:rPr>
                <w:rFonts w:cs="Arial"/>
                <w:sz w:val="18"/>
                <w:szCs w:val="18"/>
                <w:lang w:val="es-ES"/>
              </w:rPr>
            </w:pPr>
          </w:p>
        </w:tc>
        <w:tc>
          <w:tcPr>
            <w:tcW w:w="214" w:type="pct"/>
            <w:gridSpan w:val="2"/>
            <w:vAlign w:val="center"/>
          </w:tcPr>
          <w:p w14:paraId="303108A6" w14:textId="77777777" w:rsidR="005419FA" w:rsidRPr="00A14E92" w:rsidRDefault="005419FA" w:rsidP="006F641C">
            <w:pPr>
              <w:jc w:val="center"/>
              <w:rPr>
                <w:rFonts w:cs="Arial"/>
                <w:sz w:val="18"/>
                <w:szCs w:val="18"/>
                <w:lang w:val="es-ES"/>
              </w:rPr>
            </w:pPr>
          </w:p>
        </w:tc>
      </w:tr>
      <w:tr w:rsidR="00BD7369" w:rsidRPr="00A14E92" w14:paraId="322F1ECB" w14:textId="77777777" w:rsidTr="005642CD">
        <w:tc>
          <w:tcPr>
            <w:tcW w:w="763" w:type="pct"/>
            <w:vAlign w:val="center"/>
          </w:tcPr>
          <w:p w14:paraId="5459DB6C" w14:textId="7546CF74" w:rsidR="005419FA" w:rsidRPr="00A14E92" w:rsidRDefault="0014133F" w:rsidP="00296813">
            <w:pPr>
              <w:jc w:val="left"/>
              <w:rPr>
                <w:rFonts w:eastAsia="Times New Roman" w:cs="Arial"/>
                <w:sz w:val="18"/>
                <w:szCs w:val="18"/>
                <w:shd w:val="clear" w:color="auto" w:fill="FFFFFF"/>
                <w:lang w:val="es-ES"/>
              </w:rPr>
            </w:pPr>
            <w:r w:rsidRPr="00A14E92">
              <w:rPr>
                <w:rFonts w:eastAsia="Times New Roman" w:cs="Arial"/>
                <w:sz w:val="18"/>
                <w:szCs w:val="20"/>
                <w:shd w:val="clear" w:color="auto" w:fill="FFFFFF"/>
                <w:lang w:val="es-ES"/>
              </w:rPr>
              <w:t xml:space="preserve">A08- </w:t>
            </w:r>
            <w:proofErr w:type="spellStart"/>
            <w:r w:rsidR="005419FA" w:rsidRPr="00A14E92">
              <w:rPr>
                <w:rFonts w:eastAsia="Times New Roman" w:cs="Arial"/>
                <w:sz w:val="18"/>
                <w:szCs w:val="20"/>
                <w:shd w:val="clear" w:color="auto" w:fill="FFFFFF"/>
                <w:lang w:val="es-ES"/>
              </w:rPr>
              <w:t>Musacchio</w:t>
            </w:r>
            <w:proofErr w:type="spellEnd"/>
            <w:r w:rsidR="0061049D" w:rsidRPr="00A14E92">
              <w:rPr>
                <w:rFonts w:eastAsia="Times New Roman" w:cs="Arial"/>
                <w:sz w:val="18"/>
                <w:szCs w:val="20"/>
                <w:shd w:val="clear" w:color="auto" w:fill="FFFFFF"/>
                <w:lang w:val="es-ES"/>
              </w:rPr>
              <w:t xml:space="preserve"> y </w:t>
            </w:r>
            <w:proofErr w:type="spellStart"/>
            <w:r w:rsidR="005419FA" w:rsidRPr="00A14E92">
              <w:rPr>
                <w:rFonts w:eastAsia="Times New Roman" w:cs="Arial"/>
                <w:sz w:val="18"/>
                <w:szCs w:val="20"/>
                <w:shd w:val="clear" w:color="auto" w:fill="FFFFFF"/>
                <w:lang w:val="es-ES"/>
              </w:rPr>
              <w:t>Grant</w:t>
            </w:r>
            <w:proofErr w:type="spellEnd"/>
            <w:r w:rsidR="0061049D"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(2002)</w:t>
            </w:r>
            <w:r w:rsidR="0061049D" w:rsidRPr="00A14E92">
              <w:rPr>
                <w:rFonts w:eastAsia="Times New Roman" w:cs="Arial"/>
                <w:sz w:val="18"/>
                <w:szCs w:val="20"/>
                <w:shd w:val="clear" w:color="auto" w:fill="FFFFFF"/>
                <w:lang w:val="es-ES"/>
              </w:rPr>
              <w:t>.</w:t>
            </w:r>
          </w:p>
        </w:tc>
        <w:tc>
          <w:tcPr>
            <w:tcW w:w="218" w:type="pct"/>
            <w:vAlign w:val="center"/>
          </w:tcPr>
          <w:p w14:paraId="6F5D408C" w14:textId="0FFD6164" w:rsidR="005419FA" w:rsidRPr="00A14E92" w:rsidRDefault="005419FA" w:rsidP="009032B3">
            <w:pPr>
              <w:jc w:val="center"/>
              <w:rPr>
                <w:rFonts w:cs="Arial"/>
                <w:sz w:val="18"/>
                <w:szCs w:val="18"/>
                <w:lang w:val="es-ES"/>
              </w:rPr>
            </w:pPr>
            <w:r w:rsidRPr="00A14E92">
              <w:rPr>
                <w:rFonts w:cs="Arial"/>
                <w:sz w:val="18"/>
                <w:szCs w:val="18"/>
                <w:lang w:val="es-ES"/>
              </w:rPr>
              <w:t>H</w:t>
            </w:r>
            <w:r w:rsidR="00650205" w:rsidRPr="00A14E92">
              <w:rPr>
                <w:rFonts w:cs="Arial"/>
                <w:sz w:val="18"/>
                <w:szCs w:val="18"/>
                <w:lang w:val="es-ES"/>
              </w:rPr>
              <w:t>,</w:t>
            </w:r>
            <w:r w:rsidR="00296813" w:rsidRPr="00A14E92">
              <w:rPr>
                <w:rFonts w:cs="Arial"/>
                <w:sz w:val="18"/>
                <w:szCs w:val="18"/>
                <w:lang w:val="es-ES"/>
              </w:rPr>
              <w:t xml:space="preserve"> </w:t>
            </w:r>
            <w:r w:rsidR="007100D5" w:rsidRPr="00A14E92">
              <w:rPr>
                <w:rFonts w:cs="Arial"/>
                <w:sz w:val="18"/>
                <w:szCs w:val="18"/>
                <w:lang w:val="es-ES"/>
              </w:rPr>
              <w:t>P</w:t>
            </w:r>
            <w:r w:rsidR="00650205" w:rsidRPr="00A14E92">
              <w:rPr>
                <w:rFonts w:cs="Arial"/>
                <w:sz w:val="18"/>
                <w:szCs w:val="18"/>
                <w:lang w:val="es-ES"/>
              </w:rPr>
              <w:t>,</w:t>
            </w:r>
            <w:r w:rsidR="007100D5" w:rsidRPr="00A14E92">
              <w:rPr>
                <w:rFonts w:cs="Arial"/>
                <w:sz w:val="18"/>
                <w:szCs w:val="18"/>
                <w:lang w:val="es-ES"/>
              </w:rPr>
              <w:t xml:space="preserve"> I</w:t>
            </w:r>
          </w:p>
        </w:tc>
        <w:tc>
          <w:tcPr>
            <w:tcW w:w="1035" w:type="pct"/>
            <w:vAlign w:val="center"/>
          </w:tcPr>
          <w:p w14:paraId="2D666C24" w14:textId="0A6B01D3"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Protección de hábitats</w:t>
            </w:r>
            <w:r w:rsidR="00650205" w:rsidRPr="00A14E92">
              <w:rPr>
                <w:rFonts w:cs="Arial"/>
                <w:sz w:val="18"/>
                <w:szCs w:val="18"/>
                <w:lang w:val="es-ES"/>
              </w:rPr>
              <w:t>, p</w:t>
            </w:r>
            <w:r w:rsidRPr="00A14E92">
              <w:rPr>
                <w:rFonts w:cs="Arial"/>
                <w:sz w:val="18"/>
                <w:szCs w:val="18"/>
                <w:lang w:val="es-ES"/>
              </w:rPr>
              <w:t>roducción de alimentos</w:t>
            </w:r>
            <w:r w:rsidR="00650205" w:rsidRPr="00A14E92">
              <w:rPr>
                <w:rFonts w:cs="Arial"/>
                <w:sz w:val="18"/>
                <w:szCs w:val="18"/>
                <w:lang w:val="es-ES"/>
              </w:rPr>
              <w:t>, h</w:t>
            </w:r>
            <w:r w:rsidRPr="00A14E92">
              <w:rPr>
                <w:rFonts w:cs="Arial"/>
                <w:sz w:val="18"/>
                <w:szCs w:val="18"/>
                <w:lang w:val="es-ES"/>
              </w:rPr>
              <w:t>istoria</w:t>
            </w:r>
            <w:r w:rsidR="00650205" w:rsidRPr="00A14E92">
              <w:rPr>
                <w:rFonts w:cs="Arial"/>
                <w:sz w:val="18"/>
                <w:szCs w:val="18"/>
                <w:lang w:val="es-ES"/>
              </w:rPr>
              <w:t xml:space="preserve">, </w:t>
            </w:r>
            <w:r w:rsidRPr="00A14E92">
              <w:rPr>
                <w:rFonts w:cs="Arial"/>
                <w:sz w:val="18"/>
                <w:szCs w:val="18"/>
                <w:lang w:val="es-ES"/>
              </w:rPr>
              <w:t>cultura</w:t>
            </w:r>
          </w:p>
        </w:tc>
        <w:tc>
          <w:tcPr>
            <w:tcW w:w="926" w:type="pct"/>
            <w:vAlign w:val="center"/>
          </w:tcPr>
          <w:p w14:paraId="7C9BA181" w14:textId="76215774" w:rsidR="005419FA" w:rsidRPr="00A14E92" w:rsidRDefault="009633F4" w:rsidP="001248CE">
            <w:pPr>
              <w:jc w:val="left"/>
              <w:rPr>
                <w:rFonts w:cs="Arial"/>
                <w:sz w:val="18"/>
                <w:szCs w:val="18"/>
                <w:lang w:val="es-ES"/>
              </w:rPr>
            </w:pPr>
            <w:r w:rsidRPr="00A14E92">
              <w:rPr>
                <w:rFonts w:cs="Arial"/>
                <w:bCs/>
                <w:sz w:val="18"/>
                <w:szCs w:val="18"/>
                <w:lang w:val="es-ES"/>
              </w:rPr>
              <w:t>Stella ®, e</w:t>
            </w:r>
            <w:r w:rsidR="005419FA" w:rsidRPr="00A14E92">
              <w:rPr>
                <w:rFonts w:cs="Arial"/>
                <w:sz w:val="18"/>
                <w:szCs w:val="18"/>
                <w:lang w:val="es-ES"/>
              </w:rPr>
              <w:t>scenarios</w:t>
            </w:r>
          </w:p>
        </w:tc>
        <w:tc>
          <w:tcPr>
            <w:tcW w:w="491" w:type="pct"/>
            <w:vAlign w:val="center"/>
          </w:tcPr>
          <w:p w14:paraId="54112B91" w14:textId="28C0D81E"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S, P, T</w:t>
            </w:r>
          </w:p>
        </w:tc>
        <w:tc>
          <w:tcPr>
            <w:tcW w:w="242" w:type="pct"/>
            <w:vAlign w:val="center"/>
          </w:tcPr>
          <w:p w14:paraId="31C1291A" w14:textId="339BAC7E"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5A52929A" w14:textId="77777777" w:rsidR="005419FA" w:rsidRPr="00A14E92" w:rsidRDefault="005419FA" w:rsidP="006F641C">
            <w:pPr>
              <w:jc w:val="center"/>
              <w:rPr>
                <w:rFonts w:cs="Arial"/>
                <w:sz w:val="18"/>
                <w:szCs w:val="18"/>
                <w:lang w:val="es-ES"/>
              </w:rPr>
            </w:pPr>
          </w:p>
        </w:tc>
        <w:tc>
          <w:tcPr>
            <w:tcW w:w="224" w:type="pct"/>
            <w:vAlign w:val="center"/>
          </w:tcPr>
          <w:p w14:paraId="2CCEF4B7" w14:textId="77777777" w:rsidR="005419FA" w:rsidRPr="00A14E92" w:rsidRDefault="005419FA" w:rsidP="006F641C">
            <w:pPr>
              <w:jc w:val="center"/>
              <w:rPr>
                <w:rFonts w:cs="Arial"/>
                <w:sz w:val="18"/>
                <w:szCs w:val="18"/>
                <w:lang w:val="es-ES"/>
              </w:rPr>
            </w:pPr>
          </w:p>
        </w:tc>
        <w:tc>
          <w:tcPr>
            <w:tcW w:w="233" w:type="pct"/>
            <w:vAlign w:val="center"/>
          </w:tcPr>
          <w:p w14:paraId="1A8ED0FF"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73F4892C" w14:textId="77777777" w:rsidR="005419FA" w:rsidRPr="00A14E92" w:rsidRDefault="005419FA" w:rsidP="006F641C">
            <w:pPr>
              <w:jc w:val="center"/>
              <w:rPr>
                <w:rFonts w:cs="Arial"/>
                <w:sz w:val="18"/>
                <w:szCs w:val="18"/>
                <w:lang w:val="es-ES"/>
              </w:rPr>
            </w:pPr>
          </w:p>
        </w:tc>
        <w:tc>
          <w:tcPr>
            <w:tcW w:w="206" w:type="pct"/>
            <w:gridSpan w:val="2"/>
            <w:vAlign w:val="center"/>
          </w:tcPr>
          <w:p w14:paraId="073F4237" w14:textId="77777777" w:rsidR="005419FA" w:rsidRPr="00A14E92" w:rsidRDefault="005419FA" w:rsidP="006F641C">
            <w:pPr>
              <w:jc w:val="center"/>
              <w:rPr>
                <w:rFonts w:cs="Arial"/>
                <w:sz w:val="18"/>
                <w:szCs w:val="18"/>
                <w:lang w:val="es-ES"/>
              </w:rPr>
            </w:pPr>
          </w:p>
        </w:tc>
        <w:tc>
          <w:tcPr>
            <w:tcW w:w="214" w:type="pct"/>
            <w:gridSpan w:val="2"/>
            <w:vAlign w:val="center"/>
          </w:tcPr>
          <w:p w14:paraId="20DBFABE" w14:textId="77777777" w:rsidR="005419FA" w:rsidRPr="00A14E92" w:rsidRDefault="005419FA" w:rsidP="006F641C">
            <w:pPr>
              <w:jc w:val="center"/>
              <w:rPr>
                <w:rFonts w:cs="Arial"/>
                <w:sz w:val="18"/>
                <w:szCs w:val="18"/>
                <w:lang w:val="es-ES"/>
              </w:rPr>
            </w:pPr>
          </w:p>
        </w:tc>
      </w:tr>
      <w:tr w:rsidR="00BD7369" w:rsidRPr="00A14E92" w14:paraId="448105C0" w14:textId="77777777" w:rsidTr="005642CD">
        <w:tc>
          <w:tcPr>
            <w:tcW w:w="763" w:type="pct"/>
            <w:vAlign w:val="center"/>
          </w:tcPr>
          <w:p w14:paraId="54BD2E6E" w14:textId="29D927D9" w:rsidR="005419FA" w:rsidRPr="00A14E92" w:rsidRDefault="0014133F"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A09- </w:t>
            </w:r>
            <w:proofErr w:type="spellStart"/>
            <w:r w:rsidR="005419FA" w:rsidRPr="00A14E92">
              <w:rPr>
                <w:rFonts w:eastAsia="Times New Roman" w:cs="Arial"/>
                <w:sz w:val="18"/>
                <w:szCs w:val="20"/>
                <w:shd w:val="clear" w:color="auto" w:fill="FFFFFF"/>
                <w:lang w:val="es-ES"/>
              </w:rPr>
              <w:t>Belcher</w:t>
            </w:r>
            <w:proofErr w:type="spellEnd"/>
            <w:r w:rsidR="005419FA"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Boehm</w:t>
            </w:r>
            <w:proofErr w:type="spellEnd"/>
            <w:r w:rsidR="001D60F1" w:rsidRPr="00A14E92">
              <w:rPr>
                <w:rFonts w:eastAsia="Times New Roman" w:cs="Arial"/>
                <w:sz w:val="18"/>
                <w:szCs w:val="20"/>
                <w:shd w:val="clear" w:color="auto" w:fill="FFFFFF"/>
                <w:lang w:val="es-ES"/>
              </w:rPr>
              <w:t xml:space="preserve"> y</w:t>
            </w:r>
            <w:r w:rsidR="005419FA"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Fulton</w:t>
            </w:r>
            <w:proofErr w:type="spellEnd"/>
            <w:r w:rsidR="005419FA" w:rsidRPr="00A14E92">
              <w:rPr>
                <w:rFonts w:eastAsia="Times New Roman" w:cs="Arial"/>
                <w:sz w:val="18"/>
                <w:szCs w:val="20"/>
                <w:shd w:val="clear" w:color="auto" w:fill="FFFFFF"/>
                <w:lang w:val="es-ES"/>
              </w:rPr>
              <w:t xml:space="preserve"> (2004)</w:t>
            </w:r>
            <w:r w:rsidR="001D60F1" w:rsidRPr="00A14E92">
              <w:rPr>
                <w:rFonts w:eastAsia="Times New Roman" w:cs="Arial"/>
                <w:sz w:val="18"/>
                <w:szCs w:val="20"/>
                <w:shd w:val="clear" w:color="auto" w:fill="FFFFFF"/>
                <w:lang w:val="es-ES"/>
              </w:rPr>
              <w:t>.</w:t>
            </w:r>
          </w:p>
        </w:tc>
        <w:tc>
          <w:tcPr>
            <w:tcW w:w="218" w:type="pct"/>
            <w:vAlign w:val="center"/>
          </w:tcPr>
          <w:p w14:paraId="78AB263F" w14:textId="068DFE91"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39E22D50" w14:textId="23954121"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 xml:space="preserve">Calidad </w:t>
            </w:r>
            <w:r w:rsidR="0051122B" w:rsidRPr="00A14E92">
              <w:rPr>
                <w:rFonts w:cs="Arial"/>
                <w:sz w:val="18"/>
                <w:szCs w:val="18"/>
                <w:lang w:val="es-ES"/>
              </w:rPr>
              <w:t xml:space="preserve">y mantenimiento </w:t>
            </w:r>
            <w:r w:rsidRPr="00A14E92">
              <w:rPr>
                <w:rFonts w:cs="Arial"/>
                <w:sz w:val="18"/>
                <w:szCs w:val="18"/>
                <w:lang w:val="es-ES"/>
              </w:rPr>
              <w:t>del suelo</w:t>
            </w:r>
          </w:p>
        </w:tc>
        <w:tc>
          <w:tcPr>
            <w:tcW w:w="926" w:type="pct"/>
            <w:vAlign w:val="center"/>
          </w:tcPr>
          <w:p w14:paraId="1FE7CF36" w14:textId="0BD606E5" w:rsidR="005419FA" w:rsidRPr="00A14E92" w:rsidRDefault="005419FA" w:rsidP="001248CE">
            <w:pPr>
              <w:jc w:val="left"/>
              <w:rPr>
                <w:rFonts w:cs="Arial"/>
                <w:sz w:val="18"/>
                <w:szCs w:val="18"/>
                <w:lang w:val="es-ES"/>
              </w:rPr>
            </w:pPr>
            <w:r w:rsidRPr="00A14E92">
              <w:rPr>
                <w:rFonts w:cs="Arial"/>
                <w:sz w:val="18"/>
                <w:szCs w:val="18"/>
                <w:lang w:val="es-ES"/>
              </w:rPr>
              <w:t>Stella</w:t>
            </w:r>
            <w:r w:rsidR="009633F4" w:rsidRPr="00A14E92">
              <w:rPr>
                <w:rFonts w:cs="Arial"/>
                <w:sz w:val="18"/>
                <w:szCs w:val="18"/>
                <w:lang w:val="es-ES"/>
              </w:rPr>
              <w:t xml:space="preserve"> ®, </w:t>
            </w:r>
            <w:r w:rsidRPr="00A14E92">
              <w:rPr>
                <w:rFonts w:cs="Arial"/>
                <w:sz w:val="18"/>
                <w:szCs w:val="18"/>
                <w:lang w:val="es-ES"/>
              </w:rPr>
              <w:t>SAM</w:t>
            </w:r>
            <w:r w:rsidRPr="00A14E92">
              <w:rPr>
                <w:rStyle w:val="Appelnotedebasdep"/>
                <w:rFonts w:cs="Arial"/>
                <w:lang w:val="es-ES"/>
              </w:rPr>
              <w:footnoteReference w:id="15"/>
            </w:r>
          </w:p>
          <w:p w14:paraId="1B04FFF8" w14:textId="77777777" w:rsidR="005419FA" w:rsidRPr="00A14E92" w:rsidRDefault="005419FA" w:rsidP="001248CE">
            <w:pPr>
              <w:jc w:val="left"/>
              <w:rPr>
                <w:rFonts w:cs="Arial"/>
                <w:sz w:val="18"/>
                <w:szCs w:val="18"/>
                <w:lang w:val="es-ES"/>
              </w:rPr>
            </w:pPr>
          </w:p>
        </w:tc>
        <w:tc>
          <w:tcPr>
            <w:tcW w:w="491" w:type="pct"/>
            <w:vAlign w:val="center"/>
          </w:tcPr>
          <w:p w14:paraId="2404C724" w14:textId="55259459"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T</w:t>
            </w:r>
          </w:p>
        </w:tc>
        <w:tc>
          <w:tcPr>
            <w:tcW w:w="242" w:type="pct"/>
            <w:vAlign w:val="center"/>
          </w:tcPr>
          <w:p w14:paraId="66587084" w14:textId="55AA66F7"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69E159E2" w14:textId="77777777" w:rsidR="005419FA" w:rsidRPr="00A14E92" w:rsidRDefault="005419FA" w:rsidP="006F641C">
            <w:pPr>
              <w:jc w:val="center"/>
              <w:rPr>
                <w:rFonts w:cs="Arial"/>
                <w:sz w:val="18"/>
                <w:szCs w:val="18"/>
                <w:lang w:val="es-ES"/>
              </w:rPr>
            </w:pPr>
          </w:p>
        </w:tc>
        <w:tc>
          <w:tcPr>
            <w:tcW w:w="224" w:type="pct"/>
            <w:vAlign w:val="center"/>
          </w:tcPr>
          <w:p w14:paraId="05421C74" w14:textId="77777777" w:rsidR="005419FA" w:rsidRPr="00A14E92" w:rsidRDefault="005419FA" w:rsidP="006F641C">
            <w:pPr>
              <w:jc w:val="center"/>
              <w:rPr>
                <w:rFonts w:cs="Arial"/>
                <w:sz w:val="18"/>
                <w:szCs w:val="18"/>
                <w:lang w:val="es-ES"/>
              </w:rPr>
            </w:pPr>
          </w:p>
        </w:tc>
        <w:tc>
          <w:tcPr>
            <w:tcW w:w="233" w:type="pct"/>
            <w:vAlign w:val="center"/>
          </w:tcPr>
          <w:p w14:paraId="544A5074"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41FD4277" w14:textId="77777777" w:rsidR="005419FA" w:rsidRPr="00A14E92" w:rsidRDefault="005419FA" w:rsidP="006F641C">
            <w:pPr>
              <w:jc w:val="center"/>
              <w:rPr>
                <w:rFonts w:cs="Arial"/>
                <w:sz w:val="18"/>
                <w:szCs w:val="18"/>
                <w:lang w:val="es-ES"/>
              </w:rPr>
            </w:pPr>
          </w:p>
        </w:tc>
        <w:tc>
          <w:tcPr>
            <w:tcW w:w="206" w:type="pct"/>
            <w:gridSpan w:val="2"/>
            <w:vAlign w:val="center"/>
          </w:tcPr>
          <w:p w14:paraId="2BEB9E48" w14:textId="77777777" w:rsidR="005419FA" w:rsidRPr="00A14E92" w:rsidRDefault="005419FA" w:rsidP="006F641C">
            <w:pPr>
              <w:jc w:val="center"/>
              <w:rPr>
                <w:rFonts w:cs="Arial"/>
                <w:sz w:val="18"/>
                <w:szCs w:val="18"/>
                <w:lang w:val="es-ES"/>
              </w:rPr>
            </w:pPr>
          </w:p>
        </w:tc>
        <w:tc>
          <w:tcPr>
            <w:tcW w:w="214" w:type="pct"/>
            <w:gridSpan w:val="2"/>
            <w:vAlign w:val="center"/>
          </w:tcPr>
          <w:p w14:paraId="0923FBD6" w14:textId="77777777" w:rsidR="005419FA" w:rsidRPr="00A14E92" w:rsidRDefault="005419FA" w:rsidP="006F641C">
            <w:pPr>
              <w:jc w:val="center"/>
              <w:rPr>
                <w:rFonts w:cs="Arial"/>
                <w:sz w:val="18"/>
                <w:szCs w:val="18"/>
                <w:lang w:val="es-ES"/>
              </w:rPr>
            </w:pPr>
          </w:p>
        </w:tc>
      </w:tr>
      <w:tr w:rsidR="00BD7369" w:rsidRPr="00A14E92" w14:paraId="6FE3AF07" w14:textId="77777777" w:rsidTr="005642CD">
        <w:tc>
          <w:tcPr>
            <w:tcW w:w="763" w:type="pct"/>
            <w:vAlign w:val="center"/>
          </w:tcPr>
          <w:p w14:paraId="20F712B2" w14:textId="6A19FF09" w:rsidR="00CF24E7" w:rsidRPr="00A14E92" w:rsidRDefault="0014133F"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A10- </w:t>
            </w:r>
            <w:proofErr w:type="spellStart"/>
            <w:r w:rsidR="00CF24E7" w:rsidRPr="00A14E92">
              <w:rPr>
                <w:rFonts w:eastAsia="Times New Roman" w:cs="Arial"/>
                <w:sz w:val="18"/>
                <w:szCs w:val="20"/>
                <w:shd w:val="clear" w:color="auto" w:fill="FFFFFF"/>
                <w:lang w:val="es-ES"/>
              </w:rPr>
              <w:t>Shi</w:t>
            </w:r>
            <w:proofErr w:type="spellEnd"/>
            <w:r w:rsidR="001D60F1" w:rsidRPr="00A14E92">
              <w:rPr>
                <w:rFonts w:eastAsia="Times New Roman" w:cs="Arial"/>
                <w:sz w:val="18"/>
                <w:szCs w:val="20"/>
                <w:shd w:val="clear" w:color="auto" w:fill="FFFFFF"/>
                <w:lang w:val="es-ES"/>
              </w:rPr>
              <w:t xml:space="preserve"> y </w:t>
            </w:r>
            <w:r w:rsidR="00CF24E7" w:rsidRPr="00A14E92">
              <w:rPr>
                <w:rFonts w:eastAsia="Times New Roman" w:cs="Arial"/>
                <w:sz w:val="18"/>
                <w:szCs w:val="20"/>
                <w:shd w:val="clear" w:color="auto" w:fill="FFFFFF"/>
                <w:lang w:val="es-ES"/>
              </w:rPr>
              <w:t>Gill</w:t>
            </w:r>
            <w:r w:rsidR="001D60F1" w:rsidRPr="00A14E92">
              <w:rPr>
                <w:rFonts w:eastAsia="Times New Roman" w:cs="Arial"/>
                <w:sz w:val="18"/>
                <w:szCs w:val="20"/>
                <w:shd w:val="clear" w:color="auto" w:fill="FFFFFF"/>
                <w:lang w:val="es-ES"/>
              </w:rPr>
              <w:t xml:space="preserve"> </w:t>
            </w:r>
            <w:r w:rsidR="00CF24E7" w:rsidRPr="00A14E92">
              <w:rPr>
                <w:rFonts w:eastAsia="Times New Roman" w:cs="Arial"/>
                <w:sz w:val="18"/>
                <w:szCs w:val="20"/>
                <w:shd w:val="clear" w:color="auto" w:fill="FFFFFF"/>
                <w:lang w:val="es-ES"/>
              </w:rPr>
              <w:t>(2005)</w:t>
            </w:r>
            <w:r w:rsidR="001D60F1" w:rsidRPr="00A14E92">
              <w:rPr>
                <w:rFonts w:eastAsia="Times New Roman" w:cs="Arial"/>
                <w:sz w:val="18"/>
                <w:szCs w:val="20"/>
                <w:shd w:val="clear" w:color="auto" w:fill="FFFFFF"/>
                <w:lang w:val="es-ES"/>
              </w:rPr>
              <w:t>.</w:t>
            </w:r>
          </w:p>
        </w:tc>
        <w:tc>
          <w:tcPr>
            <w:tcW w:w="218" w:type="pct"/>
            <w:vAlign w:val="center"/>
          </w:tcPr>
          <w:p w14:paraId="4194FD2C" w14:textId="3B640BAE" w:rsidR="00CF24E7" w:rsidRPr="00A14E92" w:rsidRDefault="00DD0DAA" w:rsidP="009032B3">
            <w:pPr>
              <w:jc w:val="center"/>
              <w:rPr>
                <w:rFonts w:cs="Arial"/>
                <w:sz w:val="18"/>
                <w:szCs w:val="18"/>
                <w:lang w:val="es-ES"/>
              </w:rPr>
            </w:pPr>
            <w:r w:rsidRPr="00A14E92">
              <w:rPr>
                <w:rFonts w:cs="Arial"/>
                <w:sz w:val="18"/>
                <w:szCs w:val="18"/>
                <w:lang w:val="es-ES"/>
              </w:rPr>
              <w:t>P</w:t>
            </w:r>
            <w:r w:rsidR="00650205" w:rsidRPr="00A14E92">
              <w:rPr>
                <w:rFonts w:cs="Arial"/>
                <w:sz w:val="18"/>
                <w:szCs w:val="18"/>
                <w:lang w:val="es-ES"/>
              </w:rPr>
              <w:t xml:space="preserve">, </w:t>
            </w:r>
            <w:r w:rsidR="007100D5" w:rsidRPr="00A14E92">
              <w:rPr>
                <w:rFonts w:cs="Arial"/>
                <w:sz w:val="18"/>
                <w:szCs w:val="18"/>
                <w:lang w:val="es-ES"/>
              </w:rPr>
              <w:t>R</w:t>
            </w:r>
          </w:p>
        </w:tc>
        <w:tc>
          <w:tcPr>
            <w:tcW w:w="1035" w:type="pct"/>
            <w:vAlign w:val="center"/>
          </w:tcPr>
          <w:p w14:paraId="0BC157E8" w14:textId="1A235237" w:rsidR="00CF24E7" w:rsidRPr="00A14E92" w:rsidRDefault="00DD0DAA" w:rsidP="00650205">
            <w:pPr>
              <w:pStyle w:val="Paragraphedeliste"/>
              <w:tabs>
                <w:tab w:val="left" w:pos="136"/>
              </w:tabs>
              <w:ind w:left="0"/>
              <w:jc w:val="left"/>
              <w:rPr>
                <w:rFonts w:cs="Arial"/>
                <w:sz w:val="18"/>
                <w:szCs w:val="18"/>
                <w:lang w:val="es-ES"/>
              </w:rPr>
            </w:pPr>
            <w:r w:rsidRPr="00A14E92">
              <w:rPr>
                <w:rFonts w:cs="Arial"/>
                <w:sz w:val="18"/>
                <w:szCs w:val="18"/>
                <w:lang w:val="es-ES"/>
              </w:rPr>
              <w:t>Producción de alimentos y materias primas</w:t>
            </w:r>
            <w:r w:rsidR="00650205" w:rsidRPr="00A14E92">
              <w:rPr>
                <w:rFonts w:cs="Arial"/>
                <w:sz w:val="18"/>
                <w:szCs w:val="18"/>
                <w:lang w:val="es-ES"/>
              </w:rPr>
              <w:t>, a</w:t>
            </w:r>
            <w:r w:rsidRPr="00A14E92">
              <w:rPr>
                <w:rFonts w:cs="Arial"/>
                <w:sz w:val="18"/>
                <w:szCs w:val="18"/>
                <w:lang w:val="es-ES"/>
              </w:rPr>
              <w:t>similación de residuos</w:t>
            </w:r>
          </w:p>
        </w:tc>
        <w:tc>
          <w:tcPr>
            <w:tcW w:w="926" w:type="pct"/>
            <w:vAlign w:val="center"/>
          </w:tcPr>
          <w:p w14:paraId="1356075F" w14:textId="6E9E91CE" w:rsidR="00CF24E7" w:rsidRPr="00A14E92" w:rsidRDefault="00CF24E7" w:rsidP="001248CE">
            <w:pPr>
              <w:jc w:val="left"/>
              <w:rPr>
                <w:rFonts w:cs="Arial"/>
                <w:sz w:val="18"/>
                <w:szCs w:val="18"/>
                <w:lang w:val="es-ES"/>
              </w:rPr>
            </w:pPr>
            <w:r w:rsidRPr="00A14E92">
              <w:rPr>
                <w:rFonts w:cs="Arial"/>
                <w:sz w:val="18"/>
                <w:szCs w:val="18"/>
                <w:lang w:val="es-ES"/>
              </w:rPr>
              <w:t>Stella</w:t>
            </w:r>
            <w:r w:rsidR="009633F4" w:rsidRPr="00A14E92">
              <w:rPr>
                <w:rFonts w:cs="Arial"/>
                <w:sz w:val="18"/>
                <w:szCs w:val="18"/>
                <w:lang w:val="es-ES"/>
              </w:rPr>
              <w:t xml:space="preserve"> ®</w:t>
            </w:r>
          </w:p>
        </w:tc>
        <w:tc>
          <w:tcPr>
            <w:tcW w:w="491" w:type="pct"/>
            <w:vAlign w:val="center"/>
          </w:tcPr>
          <w:p w14:paraId="666581CE" w14:textId="50C21074" w:rsidR="00DD0DAA" w:rsidRPr="00A14E92" w:rsidRDefault="00CF24E7"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S, P, T</w:t>
            </w:r>
          </w:p>
        </w:tc>
        <w:tc>
          <w:tcPr>
            <w:tcW w:w="242" w:type="pct"/>
            <w:vAlign w:val="center"/>
          </w:tcPr>
          <w:p w14:paraId="5F31A1D0" w14:textId="053CF4CA" w:rsidR="00CF24E7" w:rsidRPr="00A14E92" w:rsidRDefault="00CF24E7" w:rsidP="009032B3">
            <w:pPr>
              <w:jc w:val="center"/>
              <w:rPr>
                <w:rFonts w:cs="Arial"/>
                <w:sz w:val="18"/>
                <w:szCs w:val="18"/>
                <w:lang w:val="es-ES"/>
              </w:rPr>
            </w:pPr>
            <w:r w:rsidRPr="00A14E92">
              <w:rPr>
                <w:rFonts w:cs="Arial"/>
                <w:sz w:val="18"/>
                <w:szCs w:val="18"/>
                <w:lang w:val="es-ES"/>
              </w:rPr>
              <w:t>R</w:t>
            </w:r>
          </w:p>
        </w:tc>
        <w:tc>
          <w:tcPr>
            <w:tcW w:w="193" w:type="pct"/>
            <w:vAlign w:val="center"/>
          </w:tcPr>
          <w:p w14:paraId="0E198A92" w14:textId="77777777" w:rsidR="00CF24E7" w:rsidRPr="00A14E92" w:rsidRDefault="00CF24E7" w:rsidP="006F641C">
            <w:pPr>
              <w:jc w:val="center"/>
              <w:rPr>
                <w:rFonts w:cs="Arial"/>
                <w:sz w:val="18"/>
                <w:szCs w:val="18"/>
                <w:lang w:val="es-ES"/>
              </w:rPr>
            </w:pPr>
          </w:p>
        </w:tc>
        <w:tc>
          <w:tcPr>
            <w:tcW w:w="224" w:type="pct"/>
            <w:vAlign w:val="center"/>
          </w:tcPr>
          <w:p w14:paraId="04E5CCFF" w14:textId="77777777" w:rsidR="00CF24E7" w:rsidRPr="00A14E92" w:rsidRDefault="00CF24E7" w:rsidP="006F641C">
            <w:pPr>
              <w:jc w:val="center"/>
              <w:rPr>
                <w:rFonts w:cs="Arial"/>
                <w:sz w:val="18"/>
                <w:szCs w:val="18"/>
                <w:lang w:val="es-ES"/>
              </w:rPr>
            </w:pPr>
          </w:p>
        </w:tc>
        <w:tc>
          <w:tcPr>
            <w:tcW w:w="233" w:type="pct"/>
            <w:vAlign w:val="center"/>
          </w:tcPr>
          <w:p w14:paraId="7EF610D3" w14:textId="6630AE99" w:rsidR="00CF24E7" w:rsidRPr="00A14E92" w:rsidRDefault="00CF24E7"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40F065B7" w14:textId="77777777" w:rsidR="00CF24E7" w:rsidRPr="00A14E92" w:rsidRDefault="00CF24E7" w:rsidP="006F641C">
            <w:pPr>
              <w:jc w:val="center"/>
              <w:rPr>
                <w:rFonts w:cs="Arial"/>
                <w:sz w:val="18"/>
                <w:szCs w:val="18"/>
                <w:lang w:val="es-ES"/>
              </w:rPr>
            </w:pPr>
          </w:p>
        </w:tc>
        <w:tc>
          <w:tcPr>
            <w:tcW w:w="206" w:type="pct"/>
            <w:gridSpan w:val="2"/>
            <w:vAlign w:val="center"/>
          </w:tcPr>
          <w:p w14:paraId="617AE915" w14:textId="77777777" w:rsidR="00CF24E7" w:rsidRPr="00A14E92" w:rsidRDefault="00CF24E7" w:rsidP="006F641C">
            <w:pPr>
              <w:jc w:val="center"/>
              <w:rPr>
                <w:rFonts w:cs="Arial"/>
                <w:sz w:val="18"/>
                <w:szCs w:val="18"/>
                <w:lang w:val="es-ES"/>
              </w:rPr>
            </w:pPr>
          </w:p>
        </w:tc>
        <w:tc>
          <w:tcPr>
            <w:tcW w:w="214" w:type="pct"/>
            <w:gridSpan w:val="2"/>
            <w:vAlign w:val="center"/>
          </w:tcPr>
          <w:p w14:paraId="434CAF08" w14:textId="77777777" w:rsidR="00CF24E7" w:rsidRPr="00A14E92" w:rsidRDefault="00CF24E7" w:rsidP="006F641C">
            <w:pPr>
              <w:jc w:val="center"/>
              <w:rPr>
                <w:rFonts w:cs="Arial"/>
                <w:sz w:val="18"/>
                <w:szCs w:val="18"/>
                <w:lang w:val="es-ES"/>
              </w:rPr>
            </w:pPr>
          </w:p>
        </w:tc>
      </w:tr>
      <w:tr w:rsidR="00BD7369" w:rsidRPr="00A14E92" w14:paraId="5AAC7DA3" w14:textId="77777777" w:rsidTr="005642CD">
        <w:tc>
          <w:tcPr>
            <w:tcW w:w="763" w:type="pct"/>
            <w:vAlign w:val="center"/>
          </w:tcPr>
          <w:p w14:paraId="24C67BC1" w14:textId="290020E4" w:rsidR="005419FA" w:rsidRPr="008114E4" w:rsidRDefault="0014133F" w:rsidP="00296813">
            <w:pPr>
              <w:jc w:val="left"/>
              <w:rPr>
                <w:rFonts w:eastAsia="Times New Roman" w:cs="Arial"/>
                <w:sz w:val="18"/>
                <w:szCs w:val="20"/>
                <w:shd w:val="clear" w:color="auto" w:fill="FFFFFF"/>
                <w:lang w:val="de-DE"/>
              </w:rPr>
            </w:pPr>
            <w:r w:rsidRPr="008114E4">
              <w:rPr>
                <w:rFonts w:eastAsia="Times New Roman" w:cs="Arial"/>
                <w:sz w:val="18"/>
                <w:szCs w:val="20"/>
                <w:shd w:val="clear" w:color="auto" w:fill="FFFFFF"/>
                <w:lang w:val="de-DE"/>
              </w:rPr>
              <w:t xml:space="preserve">A11- </w:t>
            </w:r>
            <w:proofErr w:type="spellStart"/>
            <w:r w:rsidR="001D60F1" w:rsidRPr="008114E4">
              <w:rPr>
                <w:rFonts w:eastAsia="Times New Roman" w:cs="Arial"/>
                <w:sz w:val="18"/>
                <w:szCs w:val="20"/>
                <w:shd w:val="clear" w:color="auto" w:fill="FFFFFF"/>
                <w:lang w:val="de-DE"/>
              </w:rPr>
              <w:t>Tscharntke</w:t>
            </w:r>
            <w:proofErr w:type="spellEnd"/>
            <w:r w:rsidR="001B79C1" w:rsidRPr="008114E4">
              <w:rPr>
                <w:rFonts w:eastAsia="Times New Roman" w:cs="Arial"/>
                <w:sz w:val="18"/>
                <w:szCs w:val="20"/>
                <w:shd w:val="clear" w:color="auto" w:fill="FFFFFF"/>
                <w:lang w:val="de-DE"/>
              </w:rPr>
              <w:t xml:space="preserve">, Klein, </w:t>
            </w:r>
            <w:proofErr w:type="spellStart"/>
            <w:r w:rsidR="001B79C1" w:rsidRPr="008114E4">
              <w:rPr>
                <w:rFonts w:eastAsia="Times New Roman" w:cs="Arial"/>
                <w:sz w:val="18"/>
                <w:szCs w:val="20"/>
                <w:shd w:val="clear" w:color="auto" w:fill="FFFFFF"/>
                <w:lang w:val="de-DE"/>
              </w:rPr>
              <w:t>Kruess</w:t>
            </w:r>
            <w:proofErr w:type="spellEnd"/>
            <w:r w:rsidR="001B79C1" w:rsidRPr="008114E4">
              <w:rPr>
                <w:rFonts w:eastAsia="Times New Roman" w:cs="Arial"/>
                <w:sz w:val="18"/>
                <w:szCs w:val="20"/>
                <w:shd w:val="clear" w:color="auto" w:fill="FFFFFF"/>
                <w:lang w:val="de-DE"/>
              </w:rPr>
              <w:t>, Steffan</w:t>
            </w:r>
            <w:r w:rsidR="001B79C1" w:rsidRPr="008114E4">
              <w:rPr>
                <w:rFonts w:ascii="Cambria Math" w:eastAsia="Times New Roman" w:hAnsi="Cambria Math" w:cs="Cambria Math"/>
                <w:sz w:val="18"/>
                <w:szCs w:val="20"/>
                <w:shd w:val="clear" w:color="auto" w:fill="FFFFFF"/>
                <w:lang w:val="de-DE"/>
              </w:rPr>
              <w:t>‐</w:t>
            </w:r>
            <w:proofErr w:type="spellStart"/>
            <w:r w:rsidR="001B79C1" w:rsidRPr="008114E4">
              <w:rPr>
                <w:rFonts w:eastAsia="Times New Roman" w:cs="Arial"/>
                <w:sz w:val="18"/>
                <w:szCs w:val="20"/>
                <w:shd w:val="clear" w:color="auto" w:fill="FFFFFF"/>
                <w:lang w:val="de-DE"/>
              </w:rPr>
              <w:t>Dewenter</w:t>
            </w:r>
            <w:proofErr w:type="spellEnd"/>
            <w:r w:rsidR="001B79C1" w:rsidRPr="008114E4">
              <w:rPr>
                <w:rFonts w:eastAsia="Times New Roman" w:cs="Arial"/>
                <w:sz w:val="18"/>
                <w:szCs w:val="20"/>
                <w:shd w:val="clear" w:color="auto" w:fill="FFFFFF"/>
                <w:lang w:val="de-DE"/>
              </w:rPr>
              <w:t xml:space="preserve"> y Thies </w:t>
            </w:r>
            <w:r w:rsidR="005419FA" w:rsidRPr="008114E4">
              <w:rPr>
                <w:rFonts w:eastAsia="Times New Roman" w:cs="Arial"/>
                <w:sz w:val="18"/>
                <w:szCs w:val="20"/>
                <w:shd w:val="clear" w:color="auto" w:fill="FFFFFF"/>
                <w:lang w:val="de-DE"/>
              </w:rPr>
              <w:t>(2005)</w:t>
            </w:r>
            <w:r w:rsidR="001D60F1" w:rsidRPr="008114E4">
              <w:rPr>
                <w:rFonts w:eastAsia="Times New Roman" w:cs="Arial"/>
                <w:sz w:val="18"/>
                <w:szCs w:val="20"/>
                <w:shd w:val="clear" w:color="auto" w:fill="FFFFFF"/>
                <w:lang w:val="de-DE"/>
              </w:rPr>
              <w:t>.</w:t>
            </w:r>
            <w:r w:rsidR="005419FA" w:rsidRPr="008114E4">
              <w:rPr>
                <w:rFonts w:eastAsia="Times New Roman" w:cs="Arial"/>
                <w:sz w:val="18"/>
                <w:szCs w:val="20"/>
                <w:shd w:val="clear" w:color="auto" w:fill="FFFFFF"/>
                <w:lang w:val="de-DE"/>
              </w:rPr>
              <w:t xml:space="preserve"> </w:t>
            </w:r>
          </w:p>
        </w:tc>
        <w:tc>
          <w:tcPr>
            <w:tcW w:w="218" w:type="pct"/>
            <w:vAlign w:val="center"/>
          </w:tcPr>
          <w:p w14:paraId="6D866F41" w14:textId="724AB31E" w:rsidR="00793B7E" w:rsidRPr="00A14E92" w:rsidRDefault="0051122B" w:rsidP="009032B3">
            <w:pPr>
              <w:jc w:val="center"/>
              <w:rPr>
                <w:rFonts w:cs="Arial"/>
                <w:sz w:val="18"/>
                <w:szCs w:val="18"/>
                <w:lang w:val="es-ES"/>
              </w:rPr>
            </w:pPr>
            <w:r w:rsidRPr="00A14E92">
              <w:rPr>
                <w:rFonts w:cs="Arial"/>
                <w:sz w:val="18"/>
                <w:szCs w:val="18"/>
                <w:lang w:val="es-ES"/>
              </w:rPr>
              <w:t>H, I</w:t>
            </w:r>
          </w:p>
        </w:tc>
        <w:tc>
          <w:tcPr>
            <w:tcW w:w="1035" w:type="pct"/>
            <w:vAlign w:val="center"/>
          </w:tcPr>
          <w:p w14:paraId="61E314E9" w14:textId="01BCCB74"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Biodiversidad</w:t>
            </w:r>
            <w:r w:rsidR="00650205" w:rsidRPr="00A14E92">
              <w:rPr>
                <w:rFonts w:cs="Arial"/>
                <w:sz w:val="18"/>
                <w:szCs w:val="18"/>
                <w:lang w:val="es-ES"/>
              </w:rPr>
              <w:t>, p</w:t>
            </w:r>
            <w:r w:rsidRPr="00A14E92">
              <w:rPr>
                <w:rFonts w:cs="Arial"/>
                <w:sz w:val="18"/>
                <w:szCs w:val="18"/>
                <w:lang w:val="es-ES"/>
              </w:rPr>
              <w:t>aisaje</w:t>
            </w:r>
          </w:p>
        </w:tc>
        <w:tc>
          <w:tcPr>
            <w:tcW w:w="926" w:type="pct"/>
            <w:vAlign w:val="center"/>
          </w:tcPr>
          <w:p w14:paraId="5FA614B2" w14:textId="77777777" w:rsidR="005419FA" w:rsidRPr="00A14E92" w:rsidRDefault="005419FA" w:rsidP="001248CE">
            <w:pPr>
              <w:jc w:val="left"/>
              <w:rPr>
                <w:rFonts w:cs="Arial"/>
                <w:sz w:val="18"/>
                <w:szCs w:val="18"/>
                <w:lang w:val="es-ES"/>
              </w:rPr>
            </w:pPr>
            <w:r w:rsidRPr="00A14E92">
              <w:rPr>
                <w:rFonts w:cs="Arial"/>
                <w:sz w:val="18"/>
                <w:szCs w:val="18"/>
                <w:lang w:val="es-ES"/>
              </w:rPr>
              <w:t>SIG</w:t>
            </w:r>
          </w:p>
        </w:tc>
        <w:tc>
          <w:tcPr>
            <w:tcW w:w="491" w:type="pct"/>
            <w:vAlign w:val="center"/>
          </w:tcPr>
          <w:p w14:paraId="7ACE2E68" w14:textId="7556D38E"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T</w:t>
            </w:r>
          </w:p>
        </w:tc>
        <w:tc>
          <w:tcPr>
            <w:tcW w:w="242" w:type="pct"/>
            <w:vAlign w:val="center"/>
          </w:tcPr>
          <w:p w14:paraId="52D75713" w14:textId="0BFEFC81" w:rsidR="005419FA" w:rsidRPr="00A14E92" w:rsidRDefault="005419FA" w:rsidP="009032B3">
            <w:pPr>
              <w:jc w:val="center"/>
              <w:rPr>
                <w:rFonts w:cs="Arial"/>
                <w:sz w:val="18"/>
                <w:szCs w:val="18"/>
                <w:lang w:val="es-ES"/>
              </w:rPr>
            </w:pPr>
            <w:r w:rsidRPr="00A14E92">
              <w:rPr>
                <w:rFonts w:cs="Arial"/>
                <w:sz w:val="18"/>
                <w:szCs w:val="18"/>
                <w:lang w:val="es-ES"/>
              </w:rPr>
              <w:t>L</w:t>
            </w:r>
            <w:r w:rsidR="00135EAD" w:rsidRPr="00A14E92">
              <w:rPr>
                <w:rFonts w:cs="Arial"/>
                <w:sz w:val="18"/>
                <w:szCs w:val="18"/>
                <w:lang w:val="es-ES"/>
              </w:rPr>
              <w:t>, R</w:t>
            </w:r>
          </w:p>
        </w:tc>
        <w:tc>
          <w:tcPr>
            <w:tcW w:w="193" w:type="pct"/>
            <w:vAlign w:val="center"/>
          </w:tcPr>
          <w:p w14:paraId="2A344CB2" w14:textId="77777777" w:rsidR="005419FA" w:rsidRPr="00A14E92" w:rsidRDefault="005419FA" w:rsidP="009032B3">
            <w:pPr>
              <w:jc w:val="center"/>
              <w:rPr>
                <w:rFonts w:cs="Arial"/>
                <w:sz w:val="18"/>
                <w:szCs w:val="18"/>
                <w:lang w:val="es-ES"/>
              </w:rPr>
            </w:pPr>
            <w:r w:rsidRPr="00A14E92">
              <w:rPr>
                <w:rFonts w:cs="Arial"/>
                <w:sz w:val="18"/>
                <w:szCs w:val="18"/>
                <w:lang w:val="es-ES"/>
              </w:rPr>
              <w:t>x</w:t>
            </w:r>
          </w:p>
        </w:tc>
        <w:tc>
          <w:tcPr>
            <w:tcW w:w="224" w:type="pct"/>
            <w:vAlign w:val="center"/>
          </w:tcPr>
          <w:p w14:paraId="336F0582" w14:textId="77777777" w:rsidR="005419FA" w:rsidRPr="00A14E92" w:rsidRDefault="005419FA" w:rsidP="009032B3">
            <w:pPr>
              <w:jc w:val="center"/>
              <w:rPr>
                <w:rFonts w:cs="Arial"/>
                <w:sz w:val="18"/>
                <w:szCs w:val="18"/>
                <w:lang w:val="es-ES"/>
              </w:rPr>
            </w:pPr>
          </w:p>
        </w:tc>
        <w:tc>
          <w:tcPr>
            <w:tcW w:w="233" w:type="pct"/>
            <w:vAlign w:val="center"/>
          </w:tcPr>
          <w:p w14:paraId="45331296" w14:textId="77777777" w:rsidR="005419FA" w:rsidRPr="00A14E92" w:rsidRDefault="005419FA" w:rsidP="009032B3">
            <w:pPr>
              <w:jc w:val="center"/>
              <w:rPr>
                <w:rFonts w:cs="Arial"/>
                <w:sz w:val="18"/>
                <w:szCs w:val="18"/>
                <w:lang w:val="es-ES"/>
              </w:rPr>
            </w:pPr>
          </w:p>
        </w:tc>
        <w:tc>
          <w:tcPr>
            <w:tcW w:w="254" w:type="pct"/>
            <w:gridSpan w:val="2"/>
            <w:vAlign w:val="center"/>
          </w:tcPr>
          <w:p w14:paraId="535CCD79" w14:textId="77777777" w:rsidR="005419FA" w:rsidRPr="00A14E92" w:rsidRDefault="005419FA" w:rsidP="009032B3">
            <w:pPr>
              <w:jc w:val="center"/>
              <w:rPr>
                <w:rFonts w:cs="Arial"/>
                <w:sz w:val="18"/>
                <w:szCs w:val="18"/>
                <w:lang w:val="es-ES"/>
              </w:rPr>
            </w:pPr>
          </w:p>
        </w:tc>
        <w:tc>
          <w:tcPr>
            <w:tcW w:w="206" w:type="pct"/>
            <w:gridSpan w:val="2"/>
            <w:vAlign w:val="center"/>
          </w:tcPr>
          <w:p w14:paraId="2A4371A7" w14:textId="77777777" w:rsidR="005419FA" w:rsidRPr="00A14E92" w:rsidRDefault="005419FA" w:rsidP="009032B3">
            <w:pPr>
              <w:jc w:val="center"/>
              <w:rPr>
                <w:rFonts w:cs="Arial"/>
                <w:sz w:val="18"/>
                <w:szCs w:val="18"/>
                <w:lang w:val="es-ES"/>
              </w:rPr>
            </w:pPr>
          </w:p>
        </w:tc>
        <w:tc>
          <w:tcPr>
            <w:tcW w:w="214" w:type="pct"/>
            <w:gridSpan w:val="2"/>
            <w:vAlign w:val="center"/>
          </w:tcPr>
          <w:p w14:paraId="786BCD36" w14:textId="77777777" w:rsidR="005419FA" w:rsidRPr="00A14E92" w:rsidRDefault="005419FA" w:rsidP="009032B3">
            <w:pPr>
              <w:jc w:val="center"/>
              <w:rPr>
                <w:rFonts w:cs="Arial"/>
                <w:sz w:val="18"/>
                <w:szCs w:val="18"/>
                <w:lang w:val="es-ES"/>
              </w:rPr>
            </w:pPr>
          </w:p>
        </w:tc>
      </w:tr>
      <w:tr w:rsidR="00BD7369" w:rsidRPr="00A14E92" w14:paraId="0C14D15D" w14:textId="77777777" w:rsidTr="005642CD">
        <w:tc>
          <w:tcPr>
            <w:tcW w:w="763" w:type="pct"/>
            <w:vAlign w:val="center"/>
          </w:tcPr>
          <w:p w14:paraId="265CBB25" w14:textId="39CBA139" w:rsidR="005419FA" w:rsidRPr="002D48F8" w:rsidRDefault="00E03F39" w:rsidP="00296813">
            <w:pPr>
              <w:jc w:val="left"/>
              <w:rPr>
                <w:rFonts w:eastAsia="Times New Roman" w:cs="Arial"/>
                <w:sz w:val="18"/>
                <w:szCs w:val="20"/>
                <w:shd w:val="clear" w:color="auto" w:fill="FFFFFF"/>
                <w:lang w:val="en-US"/>
              </w:rPr>
            </w:pPr>
            <w:r w:rsidRPr="002D48F8">
              <w:rPr>
                <w:rFonts w:eastAsia="Times New Roman" w:cs="Arial"/>
                <w:sz w:val="18"/>
                <w:szCs w:val="20"/>
                <w:shd w:val="clear" w:color="auto" w:fill="FFFFFF"/>
                <w:lang w:val="en-US"/>
              </w:rPr>
              <w:t xml:space="preserve">A12- </w:t>
            </w:r>
            <w:r w:rsidR="005419FA" w:rsidRPr="002D48F8">
              <w:rPr>
                <w:rFonts w:eastAsia="Times New Roman" w:cs="Arial"/>
                <w:sz w:val="18"/>
                <w:szCs w:val="20"/>
                <w:shd w:val="clear" w:color="auto" w:fill="FFFFFF"/>
                <w:lang w:val="en-US"/>
              </w:rPr>
              <w:t xml:space="preserve">Chen, G. Q., Jiang, Chen, B., Yang, </w:t>
            </w:r>
            <w:r w:rsidR="001D60F1" w:rsidRPr="002D48F8">
              <w:rPr>
                <w:rFonts w:eastAsia="Times New Roman" w:cs="Arial"/>
                <w:sz w:val="18"/>
                <w:szCs w:val="20"/>
                <w:shd w:val="clear" w:color="auto" w:fill="FFFFFF"/>
                <w:lang w:val="en-US"/>
              </w:rPr>
              <w:t>y</w:t>
            </w:r>
            <w:r w:rsidR="005419FA" w:rsidRPr="002D48F8">
              <w:rPr>
                <w:rFonts w:eastAsia="Times New Roman" w:cs="Arial"/>
                <w:sz w:val="18"/>
                <w:szCs w:val="20"/>
                <w:shd w:val="clear" w:color="auto" w:fill="FFFFFF"/>
                <w:lang w:val="en-US"/>
              </w:rPr>
              <w:t xml:space="preserve"> Lin (2006).</w:t>
            </w:r>
          </w:p>
        </w:tc>
        <w:tc>
          <w:tcPr>
            <w:tcW w:w="218" w:type="pct"/>
            <w:vAlign w:val="center"/>
          </w:tcPr>
          <w:p w14:paraId="43BC55AF" w14:textId="20163FBA" w:rsidR="005419FA" w:rsidRPr="00A14E92" w:rsidRDefault="005419FA" w:rsidP="009032B3">
            <w:pPr>
              <w:jc w:val="center"/>
              <w:rPr>
                <w:rFonts w:cs="Arial"/>
                <w:sz w:val="18"/>
                <w:szCs w:val="18"/>
                <w:lang w:val="es-ES"/>
              </w:rPr>
            </w:pPr>
            <w:r w:rsidRPr="00A14E92">
              <w:rPr>
                <w:rFonts w:cs="Arial"/>
                <w:sz w:val="18"/>
                <w:szCs w:val="18"/>
                <w:lang w:val="es-ES"/>
              </w:rPr>
              <w:t>P</w:t>
            </w:r>
            <w:r w:rsidR="0051122B" w:rsidRPr="00A14E92">
              <w:rPr>
                <w:rFonts w:cs="Arial"/>
                <w:sz w:val="18"/>
                <w:szCs w:val="18"/>
                <w:lang w:val="es-ES"/>
              </w:rPr>
              <w:t>, R</w:t>
            </w:r>
          </w:p>
        </w:tc>
        <w:tc>
          <w:tcPr>
            <w:tcW w:w="1035" w:type="pct"/>
            <w:vAlign w:val="center"/>
          </w:tcPr>
          <w:p w14:paraId="0517E81F" w14:textId="76FAB3DA"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 xml:space="preserve">Provisión </w:t>
            </w:r>
            <w:r w:rsidR="009C7EBA" w:rsidRPr="00A14E92">
              <w:rPr>
                <w:rFonts w:cs="Arial"/>
                <w:sz w:val="18"/>
                <w:szCs w:val="18"/>
                <w:lang w:val="es-ES"/>
              </w:rPr>
              <w:t>de</w:t>
            </w:r>
            <w:r w:rsidRPr="00A14E92">
              <w:rPr>
                <w:rFonts w:cs="Arial"/>
                <w:sz w:val="18"/>
                <w:szCs w:val="18"/>
                <w:lang w:val="es-ES"/>
              </w:rPr>
              <w:t xml:space="preserve"> agua</w:t>
            </w:r>
            <w:r w:rsidR="00650205" w:rsidRPr="00A14E92">
              <w:rPr>
                <w:rFonts w:cs="Arial"/>
                <w:sz w:val="18"/>
                <w:szCs w:val="18"/>
                <w:lang w:val="es-ES"/>
              </w:rPr>
              <w:t>, r</w:t>
            </w:r>
            <w:r w:rsidRPr="00A14E92">
              <w:rPr>
                <w:rFonts w:cs="Arial"/>
                <w:sz w:val="18"/>
                <w:szCs w:val="18"/>
                <w:lang w:val="es-ES"/>
              </w:rPr>
              <w:t>egulación de nutrientes</w:t>
            </w:r>
            <w:r w:rsidR="00650205" w:rsidRPr="00A14E92">
              <w:rPr>
                <w:rFonts w:cs="Arial"/>
                <w:sz w:val="18"/>
                <w:szCs w:val="18"/>
                <w:lang w:val="es-ES"/>
              </w:rPr>
              <w:t>, p</w:t>
            </w:r>
            <w:r w:rsidRPr="00A14E92">
              <w:rPr>
                <w:rFonts w:cs="Arial"/>
                <w:sz w:val="18"/>
                <w:szCs w:val="18"/>
                <w:lang w:val="es-ES"/>
              </w:rPr>
              <w:t>roducción de alimentos</w:t>
            </w:r>
          </w:p>
        </w:tc>
        <w:tc>
          <w:tcPr>
            <w:tcW w:w="926" w:type="pct"/>
            <w:vAlign w:val="center"/>
          </w:tcPr>
          <w:p w14:paraId="43EEE92C" w14:textId="4E8EB62F" w:rsidR="005419FA" w:rsidRPr="00A14E92" w:rsidRDefault="005419FA" w:rsidP="009633F4">
            <w:pPr>
              <w:jc w:val="left"/>
              <w:rPr>
                <w:rFonts w:cs="Arial"/>
                <w:sz w:val="18"/>
                <w:szCs w:val="18"/>
                <w:lang w:val="es-ES"/>
              </w:rPr>
            </w:pPr>
            <w:r w:rsidRPr="00A14E92">
              <w:rPr>
                <w:rFonts w:cs="Arial"/>
                <w:sz w:val="18"/>
                <w:szCs w:val="18"/>
                <w:lang w:val="es-ES"/>
              </w:rPr>
              <w:t xml:space="preserve">Análisis de </w:t>
            </w:r>
            <w:r w:rsidR="009C7EBA" w:rsidRPr="00A14E92">
              <w:rPr>
                <w:rFonts w:cs="Arial"/>
                <w:sz w:val="18"/>
                <w:szCs w:val="18"/>
                <w:lang w:val="es-ES"/>
              </w:rPr>
              <w:t>e</w:t>
            </w:r>
            <w:r w:rsidRPr="00A14E92">
              <w:rPr>
                <w:rFonts w:cs="Arial"/>
                <w:sz w:val="18"/>
                <w:szCs w:val="18"/>
                <w:lang w:val="es-ES"/>
              </w:rPr>
              <w:t>mergía</w:t>
            </w:r>
            <w:r w:rsidR="009633F4" w:rsidRPr="00A14E92">
              <w:rPr>
                <w:rFonts w:cs="Arial"/>
                <w:sz w:val="18"/>
                <w:szCs w:val="18"/>
                <w:lang w:val="es-ES"/>
              </w:rPr>
              <w:t>, r</w:t>
            </w:r>
            <w:r w:rsidRPr="00A14E92">
              <w:rPr>
                <w:rFonts w:cs="Arial"/>
                <w:sz w:val="18"/>
                <w:szCs w:val="18"/>
                <w:lang w:val="es-ES"/>
              </w:rPr>
              <w:t>endimiento</w:t>
            </w:r>
          </w:p>
        </w:tc>
        <w:tc>
          <w:tcPr>
            <w:tcW w:w="491" w:type="pct"/>
            <w:vAlign w:val="center"/>
          </w:tcPr>
          <w:p w14:paraId="6614DD56" w14:textId="00BD5971"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p>
        </w:tc>
        <w:tc>
          <w:tcPr>
            <w:tcW w:w="242" w:type="pct"/>
            <w:vAlign w:val="center"/>
          </w:tcPr>
          <w:p w14:paraId="497C0BB3" w14:textId="5029A3EC"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36D9BB9A" w14:textId="77777777" w:rsidR="005419FA" w:rsidRPr="00A14E92" w:rsidRDefault="005419FA" w:rsidP="009032B3">
            <w:pPr>
              <w:jc w:val="center"/>
              <w:rPr>
                <w:rFonts w:cs="Arial"/>
                <w:sz w:val="18"/>
                <w:szCs w:val="18"/>
                <w:lang w:val="es-ES"/>
              </w:rPr>
            </w:pPr>
          </w:p>
        </w:tc>
        <w:tc>
          <w:tcPr>
            <w:tcW w:w="224" w:type="pct"/>
            <w:vAlign w:val="center"/>
          </w:tcPr>
          <w:p w14:paraId="59FEDA29" w14:textId="77777777" w:rsidR="005419FA" w:rsidRPr="00A14E92" w:rsidRDefault="005419FA" w:rsidP="009032B3">
            <w:pPr>
              <w:jc w:val="center"/>
              <w:rPr>
                <w:rFonts w:cs="Arial"/>
                <w:sz w:val="18"/>
                <w:szCs w:val="18"/>
                <w:lang w:val="es-ES"/>
              </w:rPr>
            </w:pPr>
          </w:p>
        </w:tc>
        <w:tc>
          <w:tcPr>
            <w:tcW w:w="233" w:type="pct"/>
            <w:vAlign w:val="center"/>
          </w:tcPr>
          <w:p w14:paraId="21044138" w14:textId="77777777" w:rsidR="005419FA" w:rsidRPr="00A14E92" w:rsidRDefault="005419FA" w:rsidP="009032B3">
            <w:pPr>
              <w:jc w:val="center"/>
              <w:rPr>
                <w:rFonts w:cs="Arial"/>
                <w:sz w:val="18"/>
                <w:szCs w:val="18"/>
                <w:lang w:val="es-ES"/>
              </w:rPr>
            </w:pPr>
          </w:p>
        </w:tc>
        <w:tc>
          <w:tcPr>
            <w:tcW w:w="254" w:type="pct"/>
            <w:gridSpan w:val="2"/>
            <w:vAlign w:val="center"/>
          </w:tcPr>
          <w:p w14:paraId="3B46D185" w14:textId="77777777" w:rsidR="005419FA" w:rsidRPr="00A14E92" w:rsidRDefault="005419FA" w:rsidP="009032B3">
            <w:pPr>
              <w:jc w:val="center"/>
              <w:rPr>
                <w:rFonts w:cs="Arial"/>
                <w:sz w:val="18"/>
                <w:szCs w:val="18"/>
                <w:lang w:val="es-ES"/>
              </w:rPr>
            </w:pPr>
            <w:r w:rsidRPr="00A14E92">
              <w:rPr>
                <w:rFonts w:cs="Arial"/>
                <w:sz w:val="18"/>
                <w:szCs w:val="18"/>
                <w:lang w:val="es-ES"/>
              </w:rPr>
              <w:t>x</w:t>
            </w:r>
          </w:p>
        </w:tc>
        <w:tc>
          <w:tcPr>
            <w:tcW w:w="206" w:type="pct"/>
            <w:gridSpan w:val="2"/>
            <w:vAlign w:val="center"/>
          </w:tcPr>
          <w:p w14:paraId="26E09C6E" w14:textId="77777777" w:rsidR="005419FA" w:rsidRPr="00A14E92" w:rsidRDefault="005419FA" w:rsidP="009032B3">
            <w:pPr>
              <w:jc w:val="center"/>
              <w:rPr>
                <w:rFonts w:cs="Arial"/>
                <w:sz w:val="18"/>
                <w:szCs w:val="18"/>
                <w:lang w:val="es-ES"/>
              </w:rPr>
            </w:pPr>
          </w:p>
        </w:tc>
        <w:tc>
          <w:tcPr>
            <w:tcW w:w="214" w:type="pct"/>
            <w:gridSpan w:val="2"/>
            <w:vAlign w:val="center"/>
          </w:tcPr>
          <w:p w14:paraId="11DDFBE2" w14:textId="77777777" w:rsidR="005419FA" w:rsidRPr="00A14E92" w:rsidRDefault="005419FA" w:rsidP="009032B3">
            <w:pPr>
              <w:jc w:val="center"/>
              <w:rPr>
                <w:rFonts w:cs="Arial"/>
                <w:sz w:val="18"/>
                <w:szCs w:val="18"/>
                <w:lang w:val="es-ES"/>
              </w:rPr>
            </w:pPr>
          </w:p>
        </w:tc>
      </w:tr>
      <w:tr w:rsidR="00BD7369" w:rsidRPr="00A14E92" w14:paraId="46AC76CA" w14:textId="77777777" w:rsidTr="005642CD">
        <w:tc>
          <w:tcPr>
            <w:tcW w:w="763" w:type="pct"/>
            <w:vAlign w:val="center"/>
          </w:tcPr>
          <w:p w14:paraId="15B0A279" w14:textId="0DC79866" w:rsidR="005419FA" w:rsidRPr="00A14E92" w:rsidRDefault="0094400E"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lastRenderedPageBreak/>
              <w:t xml:space="preserve">A13- </w:t>
            </w:r>
            <w:proofErr w:type="spellStart"/>
            <w:r w:rsidR="005419FA" w:rsidRPr="00A14E92">
              <w:rPr>
                <w:rFonts w:eastAsia="Times New Roman" w:cs="Arial"/>
                <w:sz w:val="18"/>
                <w:szCs w:val="20"/>
                <w:shd w:val="clear" w:color="auto" w:fill="FFFFFF"/>
                <w:lang w:val="es-ES"/>
              </w:rPr>
              <w:t>Kirsta</w:t>
            </w:r>
            <w:proofErr w:type="spellEnd"/>
            <w:r w:rsidR="005419FA" w:rsidRPr="00A14E92">
              <w:rPr>
                <w:rFonts w:eastAsia="Times New Roman" w:cs="Arial"/>
                <w:sz w:val="18"/>
                <w:szCs w:val="20"/>
                <w:shd w:val="clear" w:color="auto" w:fill="FFFFFF"/>
                <w:lang w:val="es-ES"/>
              </w:rPr>
              <w:t xml:space="preserve"> (2006)</w:t>
            </w:r>
            <w:r w:rsidR="001D60F1" w:rsidRPr="00A14E92">
              <w:rPr>
                <w:rFonts w:eastAsia="Times New Roman" w:cs="Arial"/>
                <w:sz w:val="18"/>
                <w:szCs w:val="20"/>
                <w:shd w:val="clear" w:color="auto" w:fill="FFFFFF"/>
                <w:lang w:val="es-ES"/>
              </w:rPr>
              <w:t>.</w:t>
            </w:r>
          </w:p>
        </w:tc>
        <w:tc>
          <w:tcPr>
            <w:tcW w:w="218" w:type="pct"/>
            <w:vAlign w:val="center"/>
          </w:tcPr>
          <w:p w14:paraId="3455AC96" w14:textId="109796B8"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55CACBE9"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Calidad y funciones del suelo</w:t>
            </w:r>
          </w:p>
        </w:tc>
        <w:tc>
          <w:tcPr>
            <w:tcW w:w="926" w:type="pct"/>
            <w:vAlign w:val="center"/>
          </w:tcPr>
          <w:p w14:paraId="5FFD862E" w14:textId="0CC75232" w:rsidR="00694033" w:rsidRPr="00A14E92" w:rsidRDefault="005419FA" w:rsidP="009633F4">
            <w:pPr>
              <w:jc w:val="left"/>
              <w:rPr>
                <w:rFonts w:cs="Arial"/>
                <w:sz w:val="18"/>
                <w:szCs w:val="18"/>
                <w:lang w:val="es-ES"/>
              </w:rPr>
            </w:pPr>
            <w:r w:rsidRPr="00A14E92">
              <w:rPr>
                <w:rFonts w:cs="Arial"/>
                <w:sz w:val="18"/>
                <w:szCs w:val="18"/>
                <w:lang w:val="es-ES"/>
              </w:rPr>
              <w:t>SAM</w:t>
            </w:r>
            <w:r w:rsidRPr="00A14E92">
              <w:rPr>
                <w:rStyle w:val="Appelnotedebasdep"/>
                <w:rFonts w:cs="Arial"/>
                <w:lang w:val="es-ES"/>
              </w:rPr>
              <w:footnoteReference w:id="16"/>
            </w:r>
            <w:r w:rsidR="009633F4" w:rsidRPr="00A14E92">
              <w:rPr>
                <w:rFonts w:cs="Arial"/>
                <w:sz w:val="18"/>
                <w:szCs w:val="18"/>
                <w:lang w:val="es-ES"/>
              </w:rPr>
              <w:t xml:space="preserve">, </w:t>
            </w:r>
            <w:r w:rsidR="00694033" w:rsidRPr="00A14E92">
              <w:rPr>
                <w:rFonts w:cs="Arial"/>
                <w:sz w:val="18"/>
                <w:szCs w:val="18"/>
                <w:lang w:val="es-ES"/>
              </w:rPr>
              <w:t>(</w:t>
            </w:r>
            <w:r w:rsidR="009633F4" w:rsidRPr="00A14E92">
              <w:rPr>
                <w:rFonts w:cs="Arial"/>
                <w:sz w:val="18"/>
                <w:szCs w:val="18"/>
                <w:lang w:val="es-ES"/>
              </w:rPr>
              <w:t>m</w:t>
            </w:r>
            <w:r w:rsidR="00694033" w:rsidRPr="00A14E92">
              <w:rPr>
                <w:rFonts w:cs="Arial"/>
                <w:sz w:val="18"/>
                <w:szCs w:val="18"/>
                <w:lang w:val="es-ES"/>
              </w:rPr>
              <w:t>odelo analítico de sistemas)</w:t>
            </w:r>
          </w:p>
        </w:tc>
        <w:tc>
          <w:tcPr>
            <w:tcW w:w="491" w:type="pct"/>
            <w:vAlign w:val="center"/>
          </w:tcPr>
          <w:p w14:paraId="6AC8F452" w14:textId="090485F0"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1248CE" w:rsidRPr="00A14E92">
              <w:rPr>
                <w:rFonts w:cs="Arial"/>
                <w:sz w:val="18"/>
                <w:szCs w:val="18"/>
                <w:lang w:val="es-ES"/>
              </w:rPr>
              <w:t>,</w:t>
            </w:r>
            <w:r w:rsidR="007E3152" w:rsidRPr="00A14E92">
              <w:rPr>
                <w:rFonts w:cs="Arial"/>
                <w:sz w:val="18"/>
                <w:szCs w:val="18"/>
                <w:lang w:val="es-ES"/>
              </w:rPr>
              <w:t xml:space="preserve"> S</w:t>
            </w:r>
          </w:p>
        </w:tc>
        <w:tc>
          <w:tcPr>
            <w:tcW w:w="242" w:type="pct"/>
            <w:vAlign w:val="center"/>
          </w:tcPr>
          <w:p w14:paraId="3A51D437" w14:textId="68828460"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70472781" w14:textId="77777777" w:rsidR="005419FA" w:rsidRPr="00A14E92" w:rsidRDefault="005419FA" w:rsidP="009032B3">
            <w:pPr>
              <w:jc w:val="center"/>
              <w:rPr>
                <w:rFonts w:cs="Arial"/>
                <w:sz w:val="18"/>
                <w:szCs w:val="18"/>
                <w:lang w:val="es-ES"/>
              </w:rPr>
            </w:pPr>
          </w:p>
        </w:tc>
        <w:tc>
          <w:tcPr>
            <w:tcW w:w="224" w:type="pct"/>
            <w:vAlign w:val="center"/>
          </w:tcPr>
          <w:p w14:paraId="74C384C8" w14:textId="77777777" w:rsidR="005419FA" w:rsidRPr="00A14E92" w:rsidRDefault="005419FA" w:rsidP="009032B3">
            <w:pPr>
              <w:jc w:val="center"/>
              <w:rPr>
                <w:rFonts w:cs="Arial"/>
                <w:sz w:val="18"/>
                <w:szCs w:val="18"/>
                <w:lang w:val="es-ES"/>
              </w:rPr>
            </w:pPr>
          </w:p>
        </w:tc>
        <w:tc>
          <w:tcPr>
            <w:tcW w:w="233" w:type="pct"/>
            <w:vAlign w:val="center"/>
          </w:tcPr>
          <w:p w14:paraId="0BC9F5DA" w14:textId="77777777" w:rsidR="005419FA" w:rsidRPr="00A14E92" w:rsidRDefault="005419FA" w:rsidP="009032B3">
            <w:pPr>
              <w:jc w:val="center"/>
              <w:rPr>
                <w:rFonts w:cs="Arial"/>
                <w:sz w:val="18"/>
                <w:szCs w:val="18"/>
                <w:lang w:val="es-ES"/>
              </w:rPr>
            </w:pPr>
            <w:r w:rsidRPr="00A14E92">
              <w:rPr>
                <w:rFonts w:cs="Arial"/>
                <w:sz w:val="18"/>
                <w:szCs w:val="18"/>
                <w:lang w:val="es-ES"/>
              </w:rPr>
              <w:t>x</w:t>
            </w:r>
          </w:p>
        </w:tc>
        <w:tc>
          <w:tcPr>
            <w:tcW w:w="254" w:type="pct"/>
            <w:gridSpan w:val="2"/>
            <w:vAlign w:val="center"/>
          </w:tcPr>
          <w:p w14:paraId="5DE97626" w14:textId="77777777" w:rsidR="005419FA" w:rsidRPr="00A14E92" w:rsidRDefault="005419FA" w:rsidP="009032B3">
            <w:pPr>
              <w:jc w:val="center"/>
              <w:rPr>
                <w:rFonts w:cs="Arial"/>
                <w:sz w:val="18"/>
                <w:szCs w:val="18"/>
                <w:lang w:val="es-ES"/>
              </w:rPr>
            </w:pPr>
            <w:r w:rsidRPr="00A14E92">
              <w:rPr>
                <w:rFonts w:cs="Arial"/>
                <w:sz w:val="18"/>
                <w:szCs w:val="18"/>
                <w:lang w:val="es-ES"/>
              </w:rPr>
              <w:t>x</w:t>
            </w:r>
          </w:p>
        </w:tc>
        <w:tc>
          <w:tcPr>
            <w:tcW w:w="206" w:type="pct"/>
            <w:gridSpan w:val="2"/>
            <w:vAlign w:val="center"/>
          </w:tcPr>
          <w:p w14:paraId="6066745B" w14:textId="77777777" w:rsidR="005419FA" w:rsidRPr="00A14E92" w:rsidRDefault="005419FA" w:rsidP="009032B3">
            <w:pPr>
              <w:jc w:val="center"/>
              <w:rPr>
                <w:rFonts w:cs="Arial"/>
                <w:sz w:val="18"/>
                <w:szCs w:val="18"/>
                <w:lang w:val="es-ES"/>
              </w:rPr>
            </w:pPr>
          </w:p>
        </w:tc>
        <w:tc>
          <w:tcPr>
            <w:tcW w:w="214" w:type="pct"/>
            <w:gridSpan w:val="2"/>
            <w:vAlign w:val="center"/>
          </w:tcPr>
          <w:p w14:paraId="558ABE1E" w14:textId="77777777" w:rsidR="005419FA" w:rsidRPr="00A14E92" w:rsidRDefault="005419FA" w:rsidP="009032B3">
            <w:pPr>
              <w:jc w:val="center"/>
              <w:rPr>
                <w:rFonts w:cs="Arial"/>
                <w:sz w:val="18"/>
                <w:szCs w:val="18"/>
                <w:lang w:val="es-ES"/>
              </w:rPr>
            </w:pPr>
          </w:p>
        </w:tc>
      </w:tr>
      <w:tr w:rsidR="00BD7369" w:rsidRPr="00A14E92" w14:paraId="2349E9F8" w14:textId="77777777" w:rsidTr="005642CD">
        <w:tc>
          <w:tcPr>
            <w:tcW w:w="763" w:type="pct"/>
            <w:vAlign w:val="center"/>
          </w:tcPr>
          <w:p w14:paraId="615600D1" w14:textId="062FB907" w:rsidR="005419FA" w:rsidRPr="00A14E92" w:rsidRDefault="000714CF"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A14- </w:t>
            </w:r>
            <w:proofErr w:type="spellStart"/>
            <w:r w:rsidR="005419FA" w:rsidRPr="00A14E92">
              <w:rPr>
                <w:rFonts w:eastAsia="Times New Roman" w:cs="Arial"/>
                <w:sz w:val="18"/>
                <w:szCs w:val="20"/>
                <w:shd w:val="clear" w:color="auto" w:fill="FFFFFF"/>
                <w:lang w:val="es-ES"/>
              </w:rPr>
              <w:t>Ferraro</w:t>
            </w:r>
            <w:proofErr w:type="spellEnd"/>
            <w:r w:rsidR="005419FA" w:rsidRPr="00A14E92">
              <w:rPr>
                <w:rFonts w:eastAsia="Times New Roman" w:cs="Arial"/>
                <w:sz w:val="18"/>
                <w:szCs w:val="20"/>
                <w:shd w:val="clear" w:color="auto" w:fill="FFFFFF"/>
                <w:lang w:val="es-ES"/>
              </w:rPr>
              <w:t xml:space="preserve"> (2008)</w:t>
            </w:r>
            <w:r w:rsidR="006C7AF3" w:rsidRPr="00A14E92">
              <w:rPr>
                <w:rFonts w:eastAsia="Times New Roman" w:cs="Arial"/>
                <w:sz w:val="18"/>
                <w:szCs w:val="20"/>
                <w:shd w:val="clear" w:color="auto" w:fill="FFFFFF"/>
                <w:lang w:val="es-ES"/>
              </w:rPr>
              <w:t>.</w:t>
            </w:r>
          </w:p>
        </w:tc>
        <w:tc>
          <w:tcPr>
            <w:tcW w:w="218" w:type="pct"/>
            <w:vAlign w:val="center"/>
          </w:tcPr>
          <w:p w14:paraId="76064E60" w14:textId="7738823D" w:rsidR="005419FA" w:rsidRPr="00A14E92" w:rsidRDefault="005419FA" w:rsidP="009032B3">
            <w:pPr>
              <w:jc w:val="center"/>
              <w:rPr>
                <w:rFonts w:cs="Arial"/>
                <w:sz w:val="18"/>
                <w:szCs w:val="18"/>
                <w:lang w:val="es-ES"/>
              </w:rPr>
            </w:pPr>
            <w:r w:rsidRPr="00A14E92">
              <w:rPr>
                <w:rFonts w:cs="Arial"/>
                <w:sz w:val="18"/>
                <w:szCs w:val="18"/>
                <w:lang w:val="es-ES"/>
              </w:rPr>
              <w:t>R</w:t>
            </w:r>
            <w:r w:rsidR="00650205" w:rsidRPr="00A14E92">
              <w:rPr>
                <w:rFonts w:cs="Arial"/>
                <w:sz w:val="18"/>
                <w:szCs w:val="18"/>
                <w:lang w:val="es-ES"/>
              </w:rPr>
              <w:t xml:space="preserve">, </w:t>
            </w:r>
            <w:r w:rsidR="0051122B" w:rsidRPr="00A14E92">
              <w:rPr>
                <w:rFonts w:cs="Arial"/>
                <w:sz w:val="18"/>
                <w:szCs w:val="18"/>
                <w:lang w:val="es-ES"/>
              </w:rPr>
              <w:t>P</w:t>
            </w:r>
          </w:p>
        </w:tc>
        <w:tc>
          <w:tcPr>
            <w:tcW w:w="1035" w:type="pct"/>
            <w:vAlign w:val="center"/>
          </w:tcPr>
          <w:p w14:paraId="0A325AF3" w14:textId="0D9F95B3"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Ciclo energético</w:t>
            </w:r>
            <w:r w:rsidR="00650205" w:rsidRPr="00A14E92">
              <w:rPr>
                <w:rFonts w:cs="Arial"/>
                <w:sz w:val="18"/>
                <w:szCs w:val="18"/>
                <w:lang w:val="es-ES"/>
              </w:rPr>
              <w:t>, p</w:t>
            </w:r>
            <w:r w:rsidRPr="00A14E92">
              <w:rPr>
                <w:rFonts w:cs="Arial"/>
                <w:sz w:val="18"/>
                <w:szCs w:val="18"/>
                <w:lang w:val="es-ES"/>
              </w:rPr>
              <w:t>roducción de bioenergía</w:t>
            </w:r>
          </w:p>
        </w:tc>
        <w:tc>
          <w:tcPr>
            <w:tcW w:w="926" w:type="pct"/>
            <w:vAlign w:val="center"/>
          </w:tcPr>
          <w:p w14:paraId="48D7CA5C" w14:textId="0204733A" w:rsidR="005419FA" w:rsidRPr="00A14E92" w:rsidRDefault="005419FA" w:rsidP="001248CE">
            <w:pPr>
              <w:jc w:val="left"/>
              <w:rPr>
                <w:rFonts w:cs="Arial"/>
                <w:sz w:val="18"/>
                <w:szCs w:val="18"/>
                <w:lang w:val="es-ES"/>
              </w:rPr>
            </w:pPr>
            <w:r w:rsidRPr="00A14E92">
              <w:rPr>
                <w:rFonts w:cs="Arial"/>
                <w:sz w:val="18"/>
                <w:szCs w:val="18"/>
                <w:lang w:val="es-ES"/>
              </w:rPr>
              <w:t>Análisis de</w:t>
            </w:r>
            <w:r w:rsidR="009633F4" w:rsidRPr="00A14E92">
              <w:rPr>
                <w:rFonts w:cs="Arial"/>
                <w:sz w:val="18"/>
                <w:szCs w:val="18"/>
                <w:lang w:val="es-ES"/>
              </w:rPr>
              <w:t xml:space="preserve"> </w:t>
            </w:r>
            <w:proofErr w:type="spellStart"/>
            <w:r w:rsidR="009633F4" w:rsidRPr="00A14E92">
              <w:rPr>
                <w:rFonts w:cs="Arial"/>
                <w:sz w:val="18"/>
                <w:szCs w:val="18"/>
                <w:lang w:val="es-ES"/>
              </w:rPr>
              <w:t>e</w:t>
            </w:r>
            <w:r w:rsidRPr="00A14E92">
              <w:rPr>
                <w:rFonts w:cs="Arial"/>
                <w:sz w:val="18"/>
                <w:szCs w:val="18"/>
                <w:lang w:val="es-ES"/>
              </w:rPr>
              <w:t>xergía</w:t>
            </w:r>
            <w:proofErr w:type="spellEnd"/>
          </w:p>
        </w:tc>
        <w:tc>
          <w:tcPr>
            <w:tcW w:w="491" w:type="pct"/>
            <w:vAlign w:val="center"/>
          </w:tcPr>
          <w:p w14:paraId="197AFA19" w14:textId="0D92EC88" w:rsidR="005419FA" w:rsidRPr="00A14E92" w:rsidRDefault="005419FA" w:rsidP="003D78BB">
            <w:pPr>
              <w:jc w:val="center"/>
              <w:rPr>
                <w:rFonts w:cs="Arial"/>
                <w:sz w:val="18"/>
                <w:szCs w:val="18"/>
                <w:lang w:val="es-ES"/>
              </w:rPr>
            </w:pPr>
            <w:r w:rsidRPr="00A14E92">
              <w:rPr>
                <w:rFonts w:cs="Arial"/>
                <w:sz w:val="18"/>
                <w:szCs w:val="18"/>
                <w:lang w:val="es-ES"/>
              </w:rPr>
              <w:t>E</w:t>
            </w:r>
          </w:p>
        </w:tc>
        <w:tc>
          <w:tcPr>
            <w:tcW w:w="242" w:type="pct"/>
            <w:vAlign w:val="center"/>
          </w:tcPr>
          <w:p w14:paraId="1DD96049" w14:textId="721D4970"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374F83C5" w14:textId="77777777" w:rsidR="005419FA" w:rsidRPr="00A14E92" w:rsidRDefault="005419FA" w:rsidP="009032B3">
            <w:pPr>
              <w:jc w:val="center"/>
              <w:rPr>
                <w:rFonts w:cs="Arial"/>
                <w:sz w:val="18"/>
                <w:szCs w:val="18"/>
                <w:lang w:val="es-ES"/>
              </w:rPr>
            </w:pPr>
          </w:p>
        </w:tc>
        <w:tc>
          <w:tcPr>
            <w:tcW w:w="224" w:type="pct"/>
            <w:vAlign w:val="center"/>
          </w:tcPr>
          <w:p w14:paraId="007EFFB3" w14:textId="77777777" w:rsidR="005419FA" w:rsidRPr="00A14E92" w:rsidRDefault="005419FA" w:rsidP="009032B3">
            <w:pPr>
              <w:jc w:val="center"/>
              <w:rPr>
                <w:rFonts w:cs="Arial"/>
                <w:sz w:val="18"/>
                <w:szCs w:val="18"/>
                <w:lang w:val="es-ES"/>
              </w:rPr>
            </w:pPr>
          </w:p>
        </w:tc>
        <w:tc>
          <w:tcPr>
            <w:tcW w:w="233" w:type="pct"/>
            <w:vAlign w:val="center"/>
          </w:tcPr>
          <w:p w14:paraId="2324356B" w14:textId="77777777" w:rsidR="005419FA" w:rsidRPr="00A14E92" w:rsidRDefault="005419FA" w:rsidP="009032B3">
            <w:pPr>
              <w:jc w:val="center"/>
              <w:rPr>
                <w:rFonts w:cs="Arial"/>
                <w:sz w:val="18"/>
                <w:szCs w:val="18"/>
                <w:lang w:val="es-ES"/>
              </w:rPr>
            </w:pPr>
          </w:p>
        </w:tc>
        <w:tc>
          <w:tcPr>
            <w:tcW w:w="254" w:type="pct"/>
            <w:gridSpan w:val="2"/>
            <w:vAlign w:val="center"/>
          </w:tcPr>
          <w:p w14:paraId="3F2216F9" w14:textId="77777777" w:rsidR="005419FA" w:rsidRPr="00A14E92" w:rsidRDefault="005419FA" w:rsidP="009032B3">
            <w:pPr>
              <w:jc w:val="center"/>
              <w:rPr>
                <w:rFonts w:cs="Arial"/>
                <w:sz w:val="18"/>
                <w:szCs w:val="18"/>
                <w:lang w:val="es-ES"/>
              </w:rPr>
            </w:pPr>
            <w:r w:rsidRPr="00A14E92">
              <w:rPr>
                <w:rFonts w:cs="Arial"/>
                <w:sz w:val="18"/>
                <w:szCs w:val="18"/>
                <w:lang w:val="es-ES"/>
              </w:rPr>
              <w:t>x</w:t>
            </w:r>
          </w:p>
        </w:tc>
        <w:tc>
          <w:tcPr>
            <w:tcW w:w="206" w:type="pct"/>
            <w:gridSpan w:val="2"/>
            <w:vAlign w:val="center"/>
          </w:tcPr>
          <w:p w14:paraId="19D83047" w14:textId="77777777" w:rsidR="005419FA" w:rsidRPr="00A14E92" w:rsidRDefault="005419FA" w:rsidP="009032B3">
            <w:pPr>
              <w:jc w:val="center"/>
              <w:rPr>
                <w:rFonts w:cs="Arial"/>
                <w:sz w:val="18"/>
                <w:szCs w:val="18"/>
                <w:lang w:val="es-ES"/>
              </w:rPr>
            </w:pPr>
          </w:p>
        </w:tc>
        <w:tc>
          <w:tcPr>
            <w:tcW w:w="214" w:type="pct"/>
            <w:gridSpan w:val="2"/>
            <w:vAlign w:val="center"/>
          </w:tcPr>
          <w:p w14:paraId="15C0DF79" w14:textId="77777777" w:rsidR="005419FA" w:rsidRPr="00A14E92" w:rsidRDefault="005419FA" w:rsidP="009032B3">
            <w:pPr>
              <w:jc w:val="center"/>
              <w:rPr>
                <w:rFonts w:cs="Arial"/>
                <w:sz w:val="18"/>
                <w:szCs w:val="18"/>
                <w:lang w:val="es-ES"/>
              </w:rPr>
            </w:pPr>
          </w:p>
        </w:tc>
      </w:tr>
      <w:tr w:rsidR="00BD7369" w:rsidRPr="00A14E92" w14:paraId="02C93B8B" w14:textId="77777777" w:rsidTr="005642CD">
        <w:tc>
          <w:tcPr>
            <w:tcW w:w="763" w:type="pct"/>
            <w:vAlign w:val="center"/>
          </w:tcPr>
          <w:p w14:paraId="65A18DBB" w14:textId="48D72F2C" w:rsidR="005419FA" w:rsidRPr="00A14E92" w:rsidRDefault="000714CF"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A15- </w:t>
            </w:r>
            <w:proofErr w:type="spellStart"/>
            <w:r w:rsidR="005419FA" w:rsidRPr="00A14E92">
              <w:rPr>
                <w:rFonts w:eastAsia="Times New Roman" w:cs="Arial"/>
                <w:sz w:val="18"/>
                <w:szCs w:val="20"/>
                <w:shd w:val="clear" w:color="auto" w:fill="FFFFFF"/>
                <w:lang w:val="es-ES"/>
              </w:rPr>
              <w:t>Pizzigallo</w:t>
            </w:r>
            <w:proofErr w:type="spellEnd"/>
            <w:r w:rsidR="005419FA"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Granai</w:t>
            </w:r>
            <w:proofErr w:type="spellEnd"/>
            <w:r w:rsidR="006C7AF3" w:rsidRPr="00A14E92">
              <w:rPr>
                <w:rFonts w:eastAsia="Times New Roman" w:cs="Arial"/>
                <w:sz w:val="18"/>
                <w:szCs w:val="20"/>
                <w:shd w:val="clear" w:color="auto" w:fill="FFFFFF"/>
                <w:lang w:val="es-ES"/>
              </w:rPr>
              <w:t xml:space="preserve"> y </w:t>
            </w:r>
            <w:proofErr w:type="spellStart"/>
            <w:r w:rsidR="005419FA" w:rsidRPr="00A14E92">
              <w:rPr>
                <w:rFonts w:eastAsia="Times New Roman" w:cs="Arial"/>
                <w:sz w:val="18"/>
                <w:szCs w:val="20"/>
                <w:shd w:val="clear" w:color="auto" w:fill="FFFFFF"/>
                <w:lang w:val="es-ES"/>
              </w:rPr>
              <w:t>Borsa</w:t>
            </w:r>
            <w:proofErr w:type="spellEnd"/>
            <w:r w:rsidR="005419FA" w:rsidRPr="00A14E92">
              <w:rPr>
                <w:rFonts w:eastAsia="Times New Roman" w:cs="Arial"/>
                <w:sz w:val="18"/>
                <w:szCs w:val="20"/>
                <w:shd w:val="clear" w:color="auto" w:fill="FFFFFF"/>
                <w:lang w:val="es-ES"/>
              </w:rPr>
              <w:t xml:space="preserve"> (2008)</w:t>
            </w:r>
            <w:r w:rsidR="006C7AF3" w:rsidRPr="00A14E92">
              <w:rPr>
                <w:rFonts w:eastAsia="Times New Roman" w:cs="Arial"/>
                <w:sz w:val="18"/>
                <w:szCs w:val="20"/>
                <w:shd w:val="clear" w:color="auto" w:fill="FFFFFF"/>
                <w:lang w:val="es-ES"/>
              </w:rPr>
              <w:t>.</w:t>
            </w:r>
          </w:p>
        </w:tc>
        <w:tc>
          <w:tcPr>
            <w:tcW w:w="218" w:type="pct"/>
            <w:vAlign w:val="center"/>
          </w:tcPr>
          <w:p w14:paraId="01C73972" w14:textId="4DE94F60"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52F37D37"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energético</w:t>
            </w:r>
          </w:p>
        </w:tc>
        <w:tc>
          <w:tcPr>
            <w:tcW w:w="926" w:type="pct"/>
            <w:vAlign w:val="center"/>
          </w:tcPr>
          <w:p w14:paraId="3B9616E1" w14:textId="51A02C21" w:rsidR="005419FA" w:rsidRPr="00A14E92" w:rsidRDefault="005419FA" w:rsidP="009633F4">
            <w:pPr>
              <w:jc w:val="left"/>
              <w:rPr>
                <w:rFonts w:cs="Arial"/>
                <w:sz w:val="18"/>
                <w:szCs w:val="18"/>
                <w:lang w:val="es-ES"/>
              </w:rPr>
            </w:pPr>
            <w:r w:rsidRPr="00A14E92">
              <w:rPr>
                <w:rFonts w:cs="Arial"/>
                <w:sz w:val="18"/>
                <w:szCs w:val="18"/>
                <w:lang w:val="es-ES"/>
              </w:rPr>
              <w:t>Análisis de ciclo de vida</w:t>
            </w:r>
            <w:r w:rsidR="009633F4" w:rsidRPr="00A14E92">
              <w:rPr>
                <w:rFonts w:cs="Arial"/>
                <w:sz w:val="18"/>
                <w:szCs w:val="18"/>
                <w:lang w:val="es-ES"/>
              </w:rPr>
              <w:t>, a</w:t>
            </w:r>
            <w:r w:rsidRPr="00A14E92">
              <w:rPr>
                <w:rFonts w:cs="Arial"/>
                <w:sz w:val="18"/>
                <w:szCs w:val="18"/>
                <w:lang w:val="es-ES"/>
              </w:rPr>
              <w:t xml:space="preserve">nálisis de </w:t>
            </w:r>
            <w:r w:rsidR="009633F4" w:rsidRPr="00A14E92">
              <w:rPr>
                <w:rFonts w:cs="Arial"/>
                <w:sz w:val="18"/>
                <w:szCs w:val="18"/>
                <w:lang w:val="es-ES"/>
              </w:rPr>
              <w:t>e</w:t>
            </w:r>
            <w:r w:rsidRPr="00A14E92">
              <w:rPr>
                <w:rFonts w:cs="Arial"/>
                <w:sz w:val="18"/>
                <w:szCs w:val="18"/>
                <w:lang w:val="es-ES"/>
              </w:rPr>
              <w:t>mergía</w:t>
            </w:r>
          </w:p>
        </w:tc>
        <w:tc>
          <w:tcPr>
            <w:tcW w:w="491" w:type="pct"/>
            <w:vAlign w:val="center"/>
          </w:tcPr>
          <w:p w14:paraId="620E3BF3" w14:textId="761AFE49"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p>
        </w:tc>
        <w:tc>
          <w:tcPr>
            <w:tcW w:w="242" w:type="pct"/>
            <w:vAlign w:val="center"/>
          </w:tcPr>
          <w:p w14:paraId="571EC52C" w14:textId="6DC11E3B"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527F1867" w14:textId="77777777" w:rsidR="005419FA" w:rsidRPr="00A14E92" w:rsidRDefault="005419FA" w:rsidP="009032B3">
            <w:pPr>
              <w:jc w:val="center"/>
              <w:rPr>
                <w:rFonts w:cs="Arial"/>
                <w:sz w:val="18"/>
                <w:szCs w:val="18"/>
                <w:lang w:val="es-ES"/>
              </w:rPr>
            </w:pPr>
          </w:p>
        </w:tc>
        <w:tc>
          <w:tcPr>
            <w:tcW w:w="224" w:type="pct"/>
            <w:vAlign w:val="center"/>
          </w:tcPr>
          <w:p w14:paraId="70D80513" w14:textId="77777777" w:rsidR="005419FA" w:rsidRPr="00A14E92" w:rsidRDefault="005419FA" w:rsidP="009032B3">
            <w:pPr>
              <w:jc w:val="center"/>
              <w:rPr>
                <w:rFonts w:cs="Arial"/>
                <w:sz w:val="18"/>
                <w:szCs w:val="18"/>
                <w:lang w:val="es-ES"/>
              </w:rPr>
            </w:pPr>
          </w:p>
        </w:tc>
        <w:tc>
          <w:tcPr>
            <w:tcW w:w="233" w:type="pct"/>
            <w:vAlign w:val="center"/>
          </w:tcPr>
          <w:p w14:paraId="2A47AC0E" w14:textId="77777777" w:rsidR="005419FA" w:rsidRPr="00A14E92" w:rsidRDefault="005419FA" w:rsidP="009032B3">
            <w:pPr>
              <w:jc w:val="center"/>
              <w:rPr>
                <w:rFonts w:cs="Arial"/>
                <w:sz w:val="18"/>
                <w:szCs w:val="18"/>
                <w:lang w:val="es-ES"/>
              </w:rPr>
            </w:pPr>
          </w:p>
        </w:tc>
        <w:tc>
          <w:tcPr>
            <w:tcW w:w="254" w:type="pct"/>
            <w:gridSpan w:val="2"/>
            <w:vAlign w:val="center"/>
          </w:tcPr>
          <w:p w14:paraId="1AA05C32" w14:textId="77777777" w:rsidR="005419FA" w:rsidRPr="00A14E92" w:rsidRDefault="005419FA" w:rsidP="009032B3">
            <w:pPr>
              <w:jc w:val="center"/>
              <w:rPr>
                <w:rFonts w:cs="Arial"/>
                <w:sz w:val="18"/>
                <w:szCs w:val="18"/>
                <w:lang w:val="es-ES"/>
              </w:rPr>
            </w:pPr>
            <w:r w:rsidRPr="00A14E92">
              <w:rPr>
                <w:rFonts w:cs="Arial"/>
                <w:sz w:val="18"/>
                <w:szCs w:val="18"/>
                <w:lang w:val="es-ES"/>
              </w:rPr>
              <w:t>x</w:t>
            </w:r>
          </w:p>
        </w:tc>
        <w:tc>
          <w:tcPr>
            <w:tcW w:w="206" w:type="pct"/>
            <w:gridSpan w:val="2"/>
            <w:vAlign w:val="center"/>
          </w:tcPr>
          <w:p w14:paraId="14FDAC1B" w14:textId="77777777" w:rsidR="005419FA" w:rsidRPr="00A14E92" w:rsidRDefault="005419FA" w:rsidP="009032B3">
            <w:pPr>
              <w:jc w:val="center"/>
              <w:rPr>
                <w:rFonts w:cs="Arial"/>
                <w:sz w:val="18"/>
                <w:szCs w:val="18"/>
                <w:lang w:val="es-ES"/>
              </w:rPr>
            </w:pPr>
          </w:p>
        </w:tc>
        <w:tc>
          <w:tcPr>
            <w:tcW w:w="214" w:type="pct"/>
            <w:gridSpan w:val="2"/>
            <w:vAlign w:val="center"/>
          </w:tcPr>
          <w:p w14:paraId="62C0354A" w14:textId="77777777" w:rsidR="005419FA" w:rsidRPr="00A14E92" w:rsidRDefault="005419FA" w:rsidP="009032B3">
            <w:pPr>
              <w:jc w:val="center"/>
              <w:rPr>
                <w:rFonts w:cs="Arial"/>
                <w:sz w:val="18"/>
                <w:szCs w:val="18"/>
                <w:lang w:val="es-ES"/>
              </w:rPr>
            </w:pPr>
          </w:p>
        </w:tc>
      </w:tr>
      <w:tr w:rsidR="00BD7369" w:rsidRPr="00A14E92" w14:paraId="7B2FBC56" w14:textId="77777777" w:rsidTr="005642CD">
        <w:tc>
          <w:tcPr>
            <w:tcW w:w="763" w:type="pct"/>
            <w:vAlign w:val="center"/>
          </w:tcPr>
          <w:p w14:paraId="7CFDE6EF" w14:textId="619FE305" w:rsidR="005419FA" w:rsidRPr="008114E4" w:rsidRDefault="000714CF" w:rsidP="00296813">
            <w:pPr>
              <w:jc w:val="left"/>
              <w:rPr>
                <w:rFonts w:eastAsia="Times New Roman" w:cs="Arial"/>
                <w:sz w:val="18"/>
                <w:szCs w:val="20"/>
                <w:shd w:val="clear" w:color="auto" w:fill="FFFFFF"/>
                <w:lang w:val="fr-FR"/>
              </w:rPr>
            </w:pPr>
            <w:r w:rsidRPr="008114E4">
              <w:rPr>
                <w:rFonts w:cs="Arial"/>
                <w:sz w:val="18"/>
                <w:szCs w:val="20"/>
                <w:lang w:val="fr-FR"/>
              </w:rPr>
              <w:t xml:space="preserve">A16- </w:t>
            </w:r>
            <w:r w:rsidR="005419FA" w:rsidRPr="008114E4">
              <w:rPr>
                <w:rFonts w:cs="Arial"/>
                <w:sz w:val="18"/>
                <w:szCs w:val="20"/>
                <w:lang w:val="fr-FR"/>
              </w:rPr>
              <w:t>Zhang,</w:t>
            </w:r>
            <w:r w:rsidR="006C727A" w:rsidRPr="008114E4">
              <w:rPr>
                <w:rFonts w:cs="Arial"/>
                <w:sz w:val="18"/>
                <w:szCs w:val="20"/>
                <w:lang w:val="fr-FR"/>
              </w:rPr>
              <w:t xml:space="preserve"> </w:t>
            </w:r>
            <w:r w:rsidR="00375C6C" w:rsidRPr="008114E4">
              <w:rPr>
                <w:rFonts w:cs="Arial"/>
                <w:sz w:val="18"/>
                <w:szCs w:val="20"/>
                <w:lang w:val="fr-FR"/>
              </w:rPr>
              <w:t xml:space="preserve">Sa, </w:t>
            </w:r>
            <w:proofErr w:type="spellStart"/>
            <w:r w:rsidR="00375C6C" w:rsidRPr="008114E4">
              <w:rPr>
                <w:rFonts w:cs="Arial"/>
                <w:sz w:val="18"/>
                <w:szCs w:val="20"/>
                <w:lang w:val="fr-FR"/>
              </w:rPr>
              <w:t>Xiong</w:t>
            </w:r>
            <w:proofErr w:type="spellEnd"/>
            <w:r w:rsidR="005419FA" w:rsidRPr="008114E4">
              <w:rPr>
                <w:rFonts w:cs="Arial"/>
                <w:sz w:val="18"/>
                <w:szCs w:val="20"/>
                <w:lang w:val="fr-FR"/>
              </w:rPr>
              <w:t>, Cheng</w:t>
            </w:r>
            <w:r w:rsidR="006C727A" w:rsidRPr="008114E4">
              <w:rPr>
                <w:rFonts w:cs="Arial"/>
                <w:sz w:val="18"/>
                <w:szCs w:val="20"/>
                <w:lang w:val="fr-FR"/>
              </w:rPr>
              <w:t xml:space="preserve"> y</w:t>
            </w:r>
            <w:r w:rsidR="005419FA" w:rsidRPr="008114E4">
              <w:rPr>
                <w:rFonts w:cs="Arial"/>
                <w:sz w:val="18"/>
                <w:szCs w:val="20"/>
                <w:lang w:val="fr-FR"/>
              </w:rPr>
              <w:t xml:space="preserve"> Zhu (2008)</w:t>
            </w:r>
            <w:r w:rsidR="006C727A" w:rsidRPr="008114E4">
              <w:rPr>
                <w:rFonts w:cs="Arial"/>
                <w:sz w:val="18"/>
                <w:szCs w:val="20"/>
                <w:lang w:val="fr-FR"/>
              </w:rPr>
              <w:t>.</w:t>
            </w:r>
          </w:p>
        </w:tc>
        <w:tc>
          <w:tcPr>
            <w:tcW w:w="218" w:type="pct"/>
            <w:vAlign w:val="center"/>
          </w:tcPr>
          <w:p w14:paraId="33915BCF" w14:textId="5E1D72A1"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6A7BDDDA"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Control de plagas</w:t>
            </w:r>
          </w:p>
        </w:tc>
        <w:tc>
          <w:tcPr>
            <w:tcW w:w="926" w:type="pct"/>
            <w:vAlign w:val="center"/>
          </w:tcPr>
          <w:p w14:paraId="2CFAE33E" w14:textId="77777777" w:rsidR="005419FA" w:rsidRPr="00A14E92" w:rsidRDefault="005419FA" w:rsidP="001248CE">
            <w:pPr>
              <w:jc w:val="left"/>
              <w:rPr>
                <w:rFonts w:cs="Arial"/>
                <w:sz w:val="18"/>
                <w:szCs w:val="18"/>
                <w:lang w:val="es-ES"/>
              </w:rPr>
            </w:pPr>
            <w:r w:rsidRPr="00A14E92">
              <w:rPr>
                <w:rFonts w:cs="Arial"/>
                <w:sz w:val="18"/>
                <w:szCs w:val="18"/>
                <w:lang w:val="es-ES"/>
              </w:rPr>
              <w:t>Análisis estadístico</w:t>
            </w:r>
          </w:p>
        </w:tc>
        <w:tc>
          <w:tcPr>
            <w:tcW w:w="491" w:type="pct"/>
            <w:vAlign w:val="center"/>
          </w:tcPr>
          <w:p w14:paraId="1E6B0600" w14:textId="20F5388B" w:rsidR="005419FA" w:rsidRPr="00A14E92" w:rsidRDefault="00C74320"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T</w:t>
            </w:r>
          </w:p>
        </w:tc>
        <w:tc>
          <w:tcPr>
            <w:tcW w:w="242" w:type="pct"/>
            <w:vAlign w:val="center"/>
          </w:tcPr>
          <w:p w14:paraId="0AD1F32A" w14:textId="0E04677B"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336A3879" w14:textId="77777777" w:rsidR="005419FA" w:rsidRPr="00A14E92" w:rsidRDefault="005419FA" w:rsidP="009032B3">
            <w:pPr>
              <w:jc w:val="center"/>
              <w:rPr>
                <w:rFonts w:cs="Arial"/>
                <w:sz w:val="18"/>
                <w:szCs w:val="18"/>
                <w:lang w:val="es-ES"/>
              </w:rPr>
            </w:pPr>
          </w:p>
        </w:tc>
        <w:tc>
          <w:tcPr>
            <w:tcW w:w="224" w:type="pct"/>
            <w:vAlign w:val="center"/>
          </w:tcPr>
          <w:p w14:paraId="0D0545DD" w14:textId="77777777" w:rsidR="005419FA" w:rsidRPr="00A14E92" w:rsidRDefault="005419FA" w:rsidP="009032B3">
            <w:pPr>
              <w:jc w:val="center"/>
              <w:rPr>
                <w:rFonts w:cs="Arial"/>
                <w:sz w:val="18"/>
                <w:szCs w:val="18"/>
                <w:lang w:val="es-ES"/>
              </w:rPr>
            </w:pPr>
          </w:p>
        </w:tc>
        <w:tc>
          <w:tcPr>
            <w:tcW w:w="233" w:type="pct"/>
            <w:vAlign w:val="center"/>
          </w:tcPr>
          <w:p w14:paraId="1E55E2D7" w14:textId="77777777" w:rsidR="005419FA" w:rsidRPr="00A14E92" w:rsidRDefault="005419FA" w:rsidP="009032B3">
            <w:pPr>
              <w:jc w:val="center"/>
              <w:rPr>
                <w:rFonts w:cs="Arial"/>
                <w:sz w:val="18"/>
                <w:szCs w:val="18"/>
                <w:lang w:val="es-ES"/>
              </w:rPr>
            </w:pPr>
          </w:p>
        </w:tc>
        <w:tc>
          <w:tcPr>
            <w:tcW w:w="254" w:type="pct"/>
            <w:gridSpan w:val="2"/>
            <w:vAlign w:val="center"/>
          </w:tcPr>
          <w:p w14:paraId="5FEC0461" w14:textId="77777777" w:rsidR="005419FA" w:rsidRPr="00A14E92" w:rsidRDefault="005419FA" w:rsidP="009032B3">
            <w:pPr>
              <w:jc w:val="center"/>
              <w:rPr>
                <w:rFonts w:cs="Arial"/>
                <w:sz w:val="18"/>
                <w:szCs w:val="18"/>
                <w:lang w:val="es-ES"/>
              </w:rPr>
            </w:pPr>
          </w:p>
        </w:tc>
        <w:tc>
          <w:tcPr>
            <w:tcW w:w="206" w:type="pct"/>
            <w:gridSpan w:val="2"/>
            <w:vAlign w:val="center"/>
          </w:tcPr>
          <w:p w14:paraId="7C70F8DE" w14:textId="77777777" w:rsidR="005419FA" w:rsidRPr="00A14E92" w:rsidRDefault="005419FA" w:rsidP="009032B3">
            <w:pPr>
              <w:jc w:val="center"/>
              <w:rPr>
                <w:rFonts w:cs="Arial"/>
                <w:sz w:val="18"/>
                <w:szCs w:val="18"/>
                <w:lang w:val="es-ES"/>
              </w:rPr>
            </w:pPr>
          </w:p>
        </w:tc>
        <w:tc>
          <w:tcPr>
            <w:tcW w:w="214" w:type="pct"/>
            <w:gridSpan w:val="2"/>
            <w:vAlign w:val="center"/>
          </w:tcPr>
          <w:p w14:paraId="1508519D" w14:textId="77777777" w:rsidR="005419FA" w:rsidRPr="00A14E92" w:rsidRDefault="005419FA" w:rsidP="009032B3">
            <w:pPr>
              <w:jc w:val="center"/>
              <w:rPr>
                <w:rFonts w:cs="Arial"/>
                <w:sz w:val="18"/>
                <w:szCs w:val="18"/>
                <w:lang w:val="es-ES"/>
              </w:rPr>
            </w:pPr>
            <w:r w:rsidRPr="00A14E92">
              <w:rPr>
                <w:rFonts w:cs="Arial"/>
                <w:sz w:val="18"/>
                <w:szCs w:val="18"/>
                <w:lang w:val="es-ES"/>
              </w:rPr>
              <w:t>x</w:t>
            </w:r>
          </w:p>
        </w:tc>
      </w:tr>
      <w:tr w:rsidR="00BD7369" w:rsidRPr="00A14E92" w14:paraId="6190FE28" w14:textId="77777777" w:rsidTr="005642CD">
        <w:trPr>
          <w:trHeight w:val="441"/>
        </w:trPr>
        <w:tc>
          <w:tcPr>
            <w:tcW w:w="763" w:type="pct"/>
            <w:vAlign w:val="center"/>
          </w:tcPr>
          <w:p w14:paraId="71593A4E" w14:textId="76A32FA8" w:rsidR="005419FA" w:rsidRPr="00A14E92" w:rsidRDefault="003A39F4"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A17- </w:t>
            </w:r>
            <w:proofErr w:type="spellStart"/>
            <w:r w:rsidR="005419FA" w:rsidRPr="00A14E92">
              <w:rPr>
                <w:rFonts w:eastAsia="Times New Roman" w:cs="Arial"/>
                <w:sz w:val="18"/>
                <w:szCs w:val="20"/>
                <w:shd w:val="clear" w:color="auto" w:fill="FFFFFF"/>
                <w:lang w:val="es-ES"/>
              </w:rPr>
              <w:t>Ferraro</w:t>
            </w:r>
            <w:proofErr w:type="spellEnd"/>
            <w:r w:rsidR="006C7AF3"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(2009)</w:t>
            </w:r>
            <w:r w:rsidR="006C7AF3" w:rsidRPr="00A14E92">
              <w:rPr>
                <w:rFonts w:eastAsia="Times New Roman" w:cs="Arial"/>
                <w:sz w:val="18"/>
                <w:szCs w:val="20"/>
                <w:shd w:val="clear" w:color="auto" w:fill="FFFFFF"/>
                <w:lang w:val="es-ES"/>
              </w:rPr>
              <w:t>.</w:t>
            </w:r>
          </w:p>
        </w:tc>
        <w:tc>
          <w:tcPr>
            <w:tcW w:w="218" w:type="pct"/>
            <w:vAlign w:val="center"/>
          </w:tcPr>
          <w:p w14:paraId="42D1F19A" w14:textId="16A72F30"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 xml:space="preserve">, </w:t>
            </w:r>
            <w:r w:rsidR="0051122B" w:rsidRPr="00A14E92">
              <w:rPr>
                <w:rFonts w:cs="Arial"/>
                <w:sz w:val="18"/>
                <w:szCs w:val="18"/>
                <w:lang w:val="es-ES"/>
              </w:rPr>
              <w:t>I</w:t>
            </w:r>
          </w:p>
        </w:tc>
        <w:tc>
          <w:tcPr>
            <w:tcW w:w="1035" w:type="pct"/>
            <w:vAlign w:val="center"/>
          </w:tcPr>
          <w:p w14:paraId="12DB4F2B" w14:textId="03E0F8FF" w:rsidR="005419FA" w:rsidRPr="00A14E92" w:rsidRDefault="005419FA" w:rsidP="007E3152">
            <w:pPr>
              <w:pStyle w:val="Paragraphedeliste"/>
              <w:tabs>
                <w:tab w:val="left" w:pos="136"/>
              </w:tabs>
              <w:ind w:left="0"/>
              <w:jc w:val="left"/>
              <w:rPr>
                <w:rFonts w:cs="Arial"/>
                <w:sz w:val="18"/>
                <w:szCs w:val="18"/>
                <w:lang w:val="es-ES"/>
              </w:rPr>
            </w:pPr>
            <w:r w:rsidRPr="00A14E92">
              <w:rPr>
                <w:rFonts w:cs="Arial"/>
                <w:sz w:val="18"/>
                <w:szCs w:val="18"/>
                <w:lang w:val="es-ES"/>
              </w:rPr>
              <w:t>Ciclo de nutrientes en suelo</w:t>
            </w:r>
            <w:r w:rsidR="00650205" w:rsidRPr="00A14E92">
              <w:rPr>
                <w:rFonts w:cs="Arial"/>
                <w:sz w:val="18"/>
                <w:szCs w:val="18"/>
                <w:lang w:val="es-ES"/>
              </w:rPr>
              <w:t>, c</w:t>
            </w:r>
            <w:r w:rsidRPr="00A14E92">
              <w:rPr>
                <w:rFonts w:cs="Arial"/>
                <w:sz w:val="18"/>
                <w:szCs w:val="18"/>
                <w:lang w:val="es-ES"/>
              </w:rPr>
              <w:t xml:space="preserve">onocimiento </w:t>
            </w:r>
            <w:r w:rsidR="00793B7E" w:rsidRPr="00A14E92">
              <w:rPr>
                <w:rFonts w:cs="Arial"/>
                <w:sz w:val="18"/>
                <w:szCs w:val="18"/>
                <w:lang w:val="es-ES"/>
              </w:rPr>
              <w:t>investigación y</w:t>
            </w:r>
            <w:r w:rsidR="007E3152" w:rsidRPr="00A14E92">
              <w:rPr>
                <w:rFonts w:cs="Arial"/>
                <w:sz w:val="18"/>
                <w:szCs w:val="18"/>
                <w:lang w:val="es-ES"/>
              </w:rPr>
              <w:t xml:space="preserve"> f</w:t>
            </w:r>
            <w:r w:rsidRPr="00A14E92">
              <w:rPr>
                <w:rFonts w:cs="Arial"/>
                <w:sz w:val="18"/>
                <w:szCs w:val="18"/>
                <w:lang w:val="es-ES"/>
              </w:rPr>
              <w:t>uncionamiento</w:t>
            </w:r>
            <w:r w:rsidR="007E3152" w:rsidRPr="00A14E92">
              <w:rPr>
                <w:rFonts w:cs="Arial"/>
                <w:sz w:val="18"/>
                <w:szCs w:val="18"/>
                <w:lang w:val="es-ES"/>
              </w:rPr>
              <w:t xml:space="preserve"> </w:t>
            </w:r>
            <w:r w:rsidRPr="00A14E92">
              <w:rPr>
                <w:rFonts w:cs="Arial"/>
                <w:sz w:val="18"/>
                <w:szCs w:val="18"/>
                <w:lang w:val="es-ES"/>
              </w:rPr>
              <w:t>de SE</w:t>
            </w:r>
          </w:p>
        </w:tc>
        <w:tc>
          <w:tcPr>
            <w:tcW w:w="926" w:type="pct"/>
            <w:vAlign w:val="center"/>
          </w:tcPr>
          <w:p w14:paraId="6FB0F824" w14:textId="3BA4FC3A" w:rsidR="005419FA" w:rsidRPr="00A14E92" w:rsidRDefault="00E2393E" w:rsidP="007E3152">
            <w:pPr>
              <w:jc w:val="left"/>
              <w:rPr>
                <w:rFonts w:cs="Arial"/>
                <w:sz w:val="18"/>
                <w:szCs w:val="18"/>
                <w:lang w:val="es-ES"/>
              </w:rPr>
            </w:pPr>
            <w:r w:rsidRPr="00A14E92">
              <w:rPr>
                <w:rFonts w:cs="Arial"/>
                <w:sz w:val="18"/>
                <w:szCs w:val="18"/>
                <w:lang w:val="es-ES"/>
              </w:rPr>
              <w:t>Sistema basado en conocimiento</w:t>
            </w:r>
            <w:r w:rsidR="007E3152" w:rsidRPr="00A14E92">
              <w:rPr>
                <w:rFonts w:cs="Arial"/>
                <w:sz w:val="18"/>
                <w:szCs w:val="18"/>
                <w:lang w:val="es-ES"/>
              </w:rPr>
              <w:t>, j</w:t>
            </w:r>
            <w:r w:rsidR="005419FA" w:rsidRPr="00A14E92">
              <w:rPr>
                <w:rFonts w:cs="Arial"/>
                <w:sz w:val="18"/>
                <w:szCs w:val="18"/>
                <w:lang w:val="es-ES"/>
              </w:rPr>
              <w:t>erarquización de indicadores</w:t>
            </w:r>
          </w:p>
        </w:tc>
        <w:tc>
          <w:tcPr>
            <w:tcW w:w="491" w:type="pct"/>
            <w:vAlign w:val="center"/>
          </w:tcPr>
          <w:p w14:paraId="0B7ECB0A" w14:textId="40C2505E"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S</w:t>
            </w:r>
          </w:p>
        </w:tc>
        <w:tc>
          <w:tcPr>
            <w:tcW w:w="242" w:type="pct"/>
            <w:vAlign w:val="center"/>
          </w:tcPr>
          <w:p w14:paraId="1A400571" w14:textId="5A028A16"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251D8C7B" w14:textId="77777777" w:rsidR="005419FA" w:rsidRPr="00A14E92" w:rsidRDefault="005419FA" w:rsidP="009032B3">
            <w:pPr>
              <w:jc w:val="center"/>
              <w:rPr>
                <w:rFonts w:cs="Arial"/>
                <w:sz w:val="18"/>
                <w:szCs w:val="18"/>
                <w:lang w:val="es-ES"/>
              </w:rPr>
            </w:pPr>
          </w:p>
        </w:tc>
        <w:tc>
          <w:tcPr>
            <w:tcW w:w="224" w:type="pct"/>
            <w:vAlign w:val="center"/>
          </w:tcPr>
          <w:p w14:paraId="79A308A5" w14:textId="77777777" w:rsidR="005419FA" w:rsidRPr="00A14E92" w:rsidRDefault="005419FA" w:rsidP="009032B3">
            <w:pPr>
              <w:jc w:val="center"/>
              <w:rPr>
                <w:rFonts w:cs="Arial"/>
                <w:sz w:val="18"/>
                <w:szCs w:val="18"/>
                <w:lang w:val="es-ES"/>
              </w:rPr>
            </w:pPr>
            <w:r w:rsidRPr="00A14E92">
              <w:rPr>
                <w:rFonts w:cs="Arial"/>
                <w:sz w:val="18"/>
                <w:szCs w:val="18"/>
                <w:lang w:val="es-ES"/>
              </w:rPr>
              <w:t>x</w:t>
            </w:r>
          </w:p>
        </w:tc>
        <w:tc>
          <w:tcPr>
            <w:tcW w:w="233" w:type="pct"/>
            <w:vAlign w:val="center"/>
          </w:tcPr>
          <w:p w14:paraId="7E8FAA75" w14:textId="77777777" w:rsidR="005419FA" w:rsidRPr="00A14E92" w:rsidRDefault="005419FA" w:rsidP="009032B3">
            <w:pPr>
              <w:jc w:val="center"/>
              <w:rPr>
                <w:rFonts w:cs="Arial"/>
                <w:sz w:val="18"/>
                <w:szCs w:val="18"/>
                <w:lang w:val="es-ES"/>
              </w:rPr>
            </w:pPr>
          </w:p>
        </w:tc>
        <w:tc>
          <w:tcPr>
            <w:tcW w:w="254" w:type="pct"/>
            <w:gridSpan w:val="2"/>
            <w:vAlign w:val="center"/>
          </w:tcPr>
          <w:p w14:paraId="688B48E8" w14:textId="77777777" w:rsidR="005419FA" w:rsidRPr="00A14E92" w:rsidRDefault="005419FA" w:rsidP="009032B3">
            <w:pPr>
              <w:jc w:val="center"/>
              <w:rPr>
                <w:rFonts w:cs="Arial"/>
                <w:sz w:val="18"/>
                <w:szCs w:val="18"/>
                <w:lang w:val="es-ES"/>
              </w:rPr>
            </w:pPr>
          </w:p>
        </w:tc>
        <w:tc>
          <w:tcPr>
            <w:tcW w:w="206" w:type="pct"/>
            <w:gridSpan w:val="2"/>
            <w:vAlign w:val="center"/>
          </w:tcPr>
          <w:p w14:paraId="4278D69B" w14:textId="77777777" w:rsidR="005419FA" w:rsidRPr="00A14E92" w:rsidRDefault="005419FA" w:rsidP="009032B3">
            <w:pPr>
              <w:jc w:val="center"/>
              <w:rPr>
                <w:rFonts w:cs="Arial"/>
                <w:sz w:val="18"/>
                <w:szCs w:val="18"/>
                <w:lang w:val="es-ES"/>
              </w:rPr>
            </w:pPr>
            <w:r w:rsidRPr="00A14E92">
              <w:rPr>
                <w:rFonts w:cs="Arial"/>
                <w:sz w:val="18"/>
                <w:szCs w:val="18"/>
                <w:lang w:val="es-ES"/>
              </w:rPr>
              <w:t>x</w:t>
            </w:r>
          </w:p>
        </w:tc>
        <w:tc>
          <w:tcPr>
            <w:tcW w:w="214" w:type="pct"/>
            <w:gridSpan w:val="2"/>
            <w:vAlign w:val="center"/>
          </w:tcPr>
          <w:p w14:paraId="30CDC87C" w14:textId="77777777" w:rsidR="005419FA" w:rsidRPr="00A14E92" w:rsidRDefault="005419FA" w:rsidP="009032B3">
            <w:pPr>
              <w:jc w:val="center"/>
              <w:rPr>
                <w:rFonts w:cs="Arial"/>
                <w:sz w:val="18"/>
                <w:szCs w:val="18"/>
                <w:lang w:val="es-ES"/>
              </w:rPr>
            </w:pPr>
          </w:p>
        </w:tc>
      </w:tr>
      <w:tr w:rsidR="00BD7369" w:rsidRPr="00A14E92" w14:paraId="0D9E7285" w14:textId="77777777" w:rsidTr="005642CD">
        <w:tc>
          <w:tcPr>
            <w:tcW w:w="763" w:type="pct"/>
            <w:vAlign w:val="center"/>
          </w:tcPr>
          <w:p w14:paraId="12733ED1" w14:textId="72046D59" w:rsidR="005419FA" w:rsidRPr="008114E4" w:rsidRDefault="00681AA2" w:rsidP="00296813">
            <w:pPr>
              <w:jc w:val="left"/>
              <w:rPr>
                <w:rFonts w:cs="Arial"/>
                <w:sz w:val="18"/>
                <w:szCs w:val="18"/>
                <w:shd w:val="clear" w:color="auto" w:fill="FFFFFF"/>
                <w:lang w:val="fr-FR"/>
              </w:rPr>
            </w:pPr>
            <w:r w:rsidRPr="008114E4">
              <w:rPr>
                <w:rFonts w:eastAsia="Times New Roman" w:cs="Arial"/>
                <w:sz w:val="18"/>
                <w:szCs w:val="18"/>
                <w:shd w:val="clear" w:color="auto" w:fill="FFFFFF"/>
                <w:lang w:val="fr-FR"/>
              </w:rPr>
              <w:t xml:space="preserve">A18- </w:t>
            </w:r>
            <w:proofErr w:type="spellStart"/>
            <w:r w:rsidR="005419FA" w:rsidRPr="008114E4">
              <w:rPr>
                <w:rFonts w:eastAsia="Times New Roman" w:cs="Arial"/>
                <w:sz w:val="18"/>
                <w:szCs w:val="18"/>
                <w:shd w:val="clear" w:color="auto" w:fill="FFFFFF"/>
                <w:lang w:val="fr-FR"/>
              </w:rPr>
              <w:t>Zuo</w:t>
            </w:r>
            <w:proofErr w:type="spellEnd"/>
            <w:r w:rsidR="005419FA" w:rsidRPr="008114E4">
              <w:rPr>
                <w:rFonts w:eastAsia="Times New Roman" w:cs="Arial"/>
                <w:sz w:val="18"/>
                <w:szCs w:val="18"/>
                <w:shd w:val="clear" w:color="auto" w:fill="FFFFFF"/>
                <w:lang w:val="fr-FR"/>
              </w:rPr>
              <w:t>-</w:t>
            </w:r>
            <w:r w:rsidR="000053B9" w:rsidRPr="008114E4">
              <w:rPr>
                <w:rFonts w:eastAsia="Times New Roman" w:cs="Arial"/>
                <w:sz w:val="18"/>
                <w:szCs w:val="18"/>
                <w:shd w:val="clear" w:color="auto" w:fill="FFFFFF"/>
                <w:lang w:val="fr-FR"/>
              </w:rPr>
              <w:t xml:space="preserve">fang, </w:t>
            </w:r>
            <w:proofErr w:type="spellStart"/>
            <w:r w:rsidR="000053B9" w:rsidRPr="008114E4">
              <w:rPr>
                <w:rFonts w:eastAsia="Times New Roman" w:cs="Arial"/>
                <w:sz w:val="18"/>
                <w:szCs w:val="18"/>
                <w:shd w:val="clear" w:color="auto" w:fill="FFFFFF"/>
                <w:lang w:val="fr-FR"/>
              </w:rPr>
              <w:t>L</w:t>
            </w:r>
            <w:r w:rsidR="00C74320" w:rsidRPr="008114E4">
              <w:rPr>
                <w:rFonts w:eastAsia="Times New Roman" w:cs="Arial"/>
                <w:sz w:val="18"/>
                <w:szCs w:val="18"/>
                <w:shd w:val="clear" w:color="auto" w:fill="FFFFFF"/>
                <w:lang w:val="fr-FR"/>
              </w:rPr>
              <w:t>iux</w:t>
            </w:r>
            <w:r w:rsidR="000053B9" w:rsidRPr="008114E4">
              <w:rPr>
                <w:rFonts w:eastAsia="Times New Roman" w:cs="Arial"/>
                <w:sz w:val="18"/>
                <w:szCs w:val="18"/>
                <w:shd w:val="clear" w:color="auto" w:fill="FFFFFF"/>
                <w:lang w:val="fr-FR"/>
              </w:rPr>
              <w:t>ing</w:t>
            </w:r>
            <w:proofErr w:type="spellEnd"/>
            <w:r w:rsidR="005419FA" w:rsidRPr="008114E4">
              <w:rPr>
                <w:rFonts w:eastAsia="Times New Roman" w:cs="Arial"/>
                <w:sz w:val="18"/>
                <w:szCs w:val="18"/>
                <w:shd w:val="clear" w:color="auto" w:fill="FFFFFF"/>
                <w:lang w:val="fr-FR"/>
              </w:rPr>
              <w:t>-tu, Fei,</w:t>
            </w:r>
            <w:r w:rsidR="000053B9" w:rsidRPr="008114E4">
              <w:rPr>
                <w:rFonts w:eastAsia="Times New Roman" w:cs="Arial"/>
                <w:sz w:val="18"/>
                <w:szCs w:val="18"/>
                <w:shd w:val="clear" w:color="auto" w:fill="FFFFFF"/>
                <w:lang w:val="fr-FR"/>
              </w:rPr>
              <w:t xml:space="preserve"> </w:t>
            </w:r>
            <w:r w:rsidR="005419FA" w:rsidRPr="008114E4">
              <w:rPr>
                <w:rFonts w:eastAsia="Times New Roman" w:cs="Arial"/>
                <w:sz w:val="18"/>
                <w:szCs w:val="18"/>
                <w:shd w:val="clear" w:color="auto" w:fill="FFFFFF"/>
                <w:lang w:val="fr-FR"/>
              </w:rPr>
              <w:t>Li</w:t>
            </w:r>
            <w:r w:rsidR="000053B9" w:rsidRPr="008114E4">
              <w:rPr>
                <w:rFonts w:eastAsia="Times New Roman" w:cs="Arial"/>
                <w:sz w:val="18"/>
                <w:szCs w:val="18"/>
                <w:shd w:val="clear" w:color="auto" w:fill="FFFFFF"/>
                <w:lang w:val="fr-FR"/>
              </w:rPr>
              <w:t xml:space="preserve"> y</w:t>
            </w:r>
            <w:r w:rsidR="005419FA" w:rsidRPr="008114E4">
              <w:rPr>
                <w:rFonts w:eastAsia="Times New Roman" w:cs="Arial"/>
                <w:sz w:val="18"/>
                <w:szCs w:val="18"/>
                <w:shd w:val="clear" w:color="auto" w:fill="FFFFFF"/>
                <w:lang w:val="fr-FR"/>
              </w:rPr>
              <w:t xml:space="preserve"> Bo-long</w:t>
            </w:r>
            <w:r w:rsidR="000053B9" w:rsidRPr="008114E4">
              <w:rPr>
                <w:rFonts w:eastAsia="Times New Roman" w:cs="Arial"/>
                <w:sz w:val="18"/>
                <w:szCs w:val="18"/>
                <w:shd w:val="clear" w:color="auto" w:fill="FFFFFF"/>
                <w:lang w:val="fr-FR"/>
              </w:rPr>
              <w:t xml:space="preserve"> </w:t>
            </w:r>
            <w:r w:rsidR="005419FA" w:rsidRPr="008114E4">
              <w:rPr>
                <w:rFonts w:eastAsia="Times New Roman" w:cs="Arial"/>
                <w:sz w:val="18"/>
                <w:szCs w:val="18"/>
                <w:shd w:val="clear" w:color="auto" w:fill="FFFFFF"/>
                <w:lang w:val="fr-FR"/>
              </w:rPr>
              <w:t>(2009)</w:t>
            </w:r>
            <w:r w:rsidR="000053B9" w:rsidRPr="008114E4">
              <w:rPr>
                <w:rFonts w:eastAsia="Times New Roman" w:cs="Arial"/>
                <w:sz w:val="18"/>
                <w:szCs w:val="18"/>
                <w:shd w:val="clear" w:color="auto" w:fill="FFFFFF"/>
                <w:lang w:val="fr-FR"/>
              </w:rPr>
              <w:t>.</w:t>
            </w:r>
          </w:p>
        </w:tc>
        <w:tc>
          <w:tcPr>
            <w:tcW w:w="218" w:type="pct"/>
            <w:vAlign w:val="center"/>
          </w:tcPr>
          <w:p w14:paraId="6A3D9C2F" w14:textId="26C9F358"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589DA31F"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energético</w:t>
            </w:r>
          </w:p>
        </w:tc>
        <w:tc>
          <w:tcPr>
            <w:tcW w:w="926" w:type="pct"/>
            <w:vAlign w:val="center"/>
          </w:tcPr>
          <w:p w14:paraId="1AF49A09" w14:textId="096F3470" w:rsidR="005419FA" w:rsidRPr="00A14E92" w:rsidRDefault="005419FA" w:rsidP="009633F4">
            <w:pPr>
              <w:jc w:val="left"/>
              <w:rPr>
                <w:rFonts w:cs="Arial"/>
                <w:sz w:val="18"/>
                <w:szCs w:val="18"/>
                <w:lang w:val="es-ES"/>
              </w:rPr>
            </w:pPr>
            <w:r w:rsidRPr="00A14E92">
              <w:rPr>
                <w:rFonts w:cs="Arial"/>
                <w:sz w:val="18"/>
                <w:szCs w:val="18"/>
                <w:lang w:val="es-ES"/>
              </w:rPr>
              <w:t>Análisis de emergía</w:t>
            </w:r>
            <w:r w:rsidR="009633F4" w:rsidRPr="00A14E92">
              <w:rPr>
                <w:rFonts w:cs="Arial"/>
                <w:sz w:val="18"/>
                <w:szCs w:val="18"/>
                <w:lang w:val="es-ES"/>
              </w:rPr>
              <w:t>, r</w:t>
            </w:r>
            <w:r w:rsidRPr="00A14E92">
              <w:rPr>
                <w:rFonts w:cs="Arial"/>
                <w:sz w:val="18"/>
                <w:szCs w:val="18"/>
                <w:lang w:val="es-ES"/>
              </w:rPr>
              <w:t>endimiento</w:t>
            </w:r>
          </w:p>
        </w:tc>
        <w:tc>
          <w:tcPr>
            <w:tcW w:w="491" w:type="pct"/>
            <w:vAlign w:val="center"/>
          </w:tcPr>
          <w:p w14:paraId="2B323268" w14:textId="6EBA8931"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p>
        </w:tc>
        <w:tc>
          <w:tcPr>
            <w:tcW w:w="242" w:type="pct"/>
            <w:vAlign w:val="center"/>
          </w:tcPr>
          <w:p w14:paraId="3FC477E7" w14:textId="2E7854DF" w:rsidR="005419FA" w:rsidRPr="00A14E92" w:rsidRDefault="00C84564" w:rsidP="009032B3">
            <w:pPr>
              <w:jc w:val="center"/>
              <w:rPr>
                <w:rFonts w:cs="Arial"/>
                <w:sz w:val="18"/>
                <w:szCs w:val="18"/>
                <w:lang w:val="es-ES"/>
              </w:rPr>
            </w:pPr>
            <w:r w:rsidRPr="00A14E92">
              <w:rPr>
                <w:rFonts w:cs="Arial"/>
                <w:sz w:val="18"/>
                <w:szCs w:val="18"/>
                <w:lang w:val="es-ES"/>
              </w:rPr>
              <w:t>L</w:t>
            </w:r>
          </w:p>
        </w:tc>
        <w:tc>
          <w:tcPr>
            <w:tcW w:w="193" w:type="pct"/>
            <w:vAlign w:val="center"/>
          </w:tcPr>
          <w:p w14:paraId="6F38B4A1" w14:textId="77777777" w:rsidR="005419FA" w:rsidRPr="00A14E92" w:rsidRDefault="005419FA" w:rsidP="009032B3">
            <w:pPr>
              <w:jc w:val="center"/>
              <w:rPr>
                <w:rFonts w:cs="Arial"/>
                <w:sz w:val="18"/>
                <w:szCs w:val="18"/>
                <w:lang w:val="es-ES"/>
              </w:rPr>
            </w:pPr>
          </w:p>
        </w:tc>
        <w:tc>
          <w:tcPr>
            <w:tcW w:w="224" w:type="pct"/>
            <w:vAlign w:val="center"/>
          </w:tcPr>
          <w:p w14:paraId="6D766AEA" w14:textId="77777777" w:rsidR="005419FA" w:rsidRPr="00A14E92" w:rsidRDefault="005419FA" w:rsidP="009032B3">
            <w:pPr>
              <w:jc w:val="center"/>
              <w:rPr>
                <w:rFonts w:cs="Arial"/>
                <w:sz w:val="18"/>
                <w:szCs w:val="18"/>
                <w:lang w:val="es-ES"/>
              </w:rPr>
            </w:pPr>
          </w:p>
        </w:tc>
        <w:tc>
          <w:tcPr>
            <w:tcW w:w="233" w:type="pct"/>
            <w:vAlign w:val="center"/>
          </w:tcPr>
          <w:p w14:paraId="72F07888" w14:textId="77777777" w:rsidR="005419FA" w:rsidRPr="00A14E92" w:rsidRDefault="005419FA" w:rsidP="009032B3">
            <w:pPr>
              <w:jc w:val="center"/>
              <w:rPr>
                <w:rFonts w:cs="Arial"/>
                <w:sz w:val="18"/>
                <w:szCs w:val="18"/>
                <w:lang w:val="es-ES"/>
              </w:rPr>
            </w:pPr>
          </w:p>
        </w:tc>
        <w:tc>
          <w:tcPr>
            <w:tcW w:w="254" w:type="pct"/>
            <w:gridSpan w:val="2"/>
            <w:vAlign w:val="center"/>
          </w:tcPr>
          <w:p w14:paraId="0E4CFE68" w14:textId="77777777" w:rsidR="005419FA" w:rsidRPr="00A14E92" w:rsidRDefault="005419FA" w:rsidP="009032B3">
            <w:pPr>
              <w:jc w:val="center"/>
              <w:rPr>
                <w:rFonts w:cs="Arial"/>
                <w:sz w:val="18"/>
                <w:szCs w:val="18"/>
                <w:lang w:val="es-ES"/>
              </w:rPr>
            </w:pPr>
            <w:r w:rsidRPr="00A14E92">
              <w:rPr>
                <w:rFonts w:cs="Arial"/>
                <w:sz w:val="18"/>
                <w:szCs w:val="18"/>
                <w:lang w:val="es-ES"/>
              </w:rPr>
              <w:t>x</w:t>
            </w:r>
          </w:p>
        </w:tc>
        <w:tc>
          <w:tcPr>
            <w:tcW w:w="206" w:type="pct"/>
            <w:gridSpan w:val="2"/>
            <w:vAlign w:val="center"/>
          </w:tcPr>
          <w:p w14:paraId="3AC89F24" w14:textId="77777777" w:rsidR="005419FA" w:rsidRPr="00A14E92" w:rsidRDefault="005419FA" w:rsidP="009032B3">
            <w:pPr>
              <w:jc w:val="center"/>
              <w:rPr>
                <w:rFonts w:cs="Arial"/>
                <w:sz w:val="18"/>
                <w:szCs w:val="18"/>
                <w:lang w:val="es-ES"/>
              </w:rPr>
            </w:pPr>
          </w:p>
        </w:tc>
        <w:tc>
          <w:tcPr>
            <w:tcW w:w="214" w:type="pct"/>
            <w:gridSpan w:val="2"/>
            <w:vAlign w:val="center"/>
          </w:tcPr>
          <w:p w14:paraId="3D8E0D3B" w14:textId="77777777" w:rsidR="005419FA" w:rsidRPr="00A14E92" w:rsidRDefault="005419FA" w:rsidP="009032B3">
            <w:pPr>
              <w:jc w:val="center"/>
              <w:rPr>
                <w:rFonts w:cs="Arial"/>
                <w:sz w:val="18"/>
                <w:szCs w:val="18"/>
                <w:lang w:val="es-ES"/>
              </w:rPr>
            </w:pPr>
          </w:p>
        </w:tc>
      </w:tr>
      <w:tr w:rsidR="00BD7369" w:rsidRPr="00A14E92" w14:paraId="1806972B" w14:textId="77777777" w:rsidTr="005642CD">
        <w:tc>
          <w:tcPr>
            <w:tcW w:w="763" w:type="pct"/>
            <w:vAlign w:val="center"/>
          </w:tcPr>
          <w:p w14:paraId="129C02E1" w14:textId="69401181" w:rsidR="005419FA" w:rsidRPr="00A14E92" w:rsidRDefault="00681AA2" w:rsidP="00296813">
            <w:pPr>
              <w:jc w:val="left"/>
              <w:rPr>
                <w:rFonts w:eastAsia="Times New Roman" w:cs="Arial"/>
                <w:sz w:val="18"/>
                <w:szCs w:val="18"/>
                <w:shd w:val="clear" w:color="auto" w:fill="FFFFFF"/>
                <w:lang w:val="es-ES"/>
              </w:rPr>
            </w:pPr>
            <w:r w:rsidRPr="00A14E92">
              <w:rPr>
                <w:rFonts w:eastAsia="Times New Roman" w:cs="Arial"/>
                <w:sz w:val="18"/>
                <w:szCs w:val="20"/>
                <w:shd w:val="clear" w:color="auto" w:fill="FFFFFF"/>
                <w:lang w:val="es-ES"/>
              </w:rPr>
              <w:t xml:space="preserve">A19- </w:t>
            </w:r>
            <w:r w:rsidR="005419FA" w:rsidRPr="00A14E92">
              <w:rPr>
                <w:rFonts w:eastAsia="Times New Roman" w:cs="Arial"/>
                <w:sz w:val="18"/>
                <w:szCs w:val="20"/>
                <w:shd w:val="clear" w:color="auto" w:fill="FFFFFF"/>
                <w:lang w:val="es-ES"/>
              </w:rPr>
              <w:t xml:space="preserve">Cao, </w:t>
            </w:r>
            <w:proofErr w:type="spellStart"/>
            <w:r w:rsidR="005419FA" w:rsidRPr="00A14E92">
              <w:rPr>
                <w:rFonts w:eastAsia="Times New Roman" w:cs="Arial"/>
                <w:sz w:val="18"/>
                <w:szCs w:val="20"/>
                <w:shd w:val="clear" w:color="auto" w:fill="FFFFFF"/>
                <w:lang w:val="es-ES"/>
              </w:rPr>
              <w:t>Xie</w:t>
            </w:r>
            <w:proofErr w:type="spellEnd"/>
            <w:r w:rsidR="000053B9" w:rsidRPr="00A14E92">
              <w:rPr>
                <w:rFonts w:eastAsia="Times New Roman" w:cs="Arial"/>
                <w:sz w:val="18"/>
                <w:szCs w:val="20"/>
                <w:shd w:val="clear" w:color="auto" w:fill="FFFFFF"/>
                <w:lang w:val="es-ES"/>
              </w:rPr>
              <w:t xml:space="preserve"> y </w:t>
            </w:r>
            <w:proofErr w:type="spellStart"/>
            <w:r w:rsidR="000053B9" w:rsidRPr="00A14E92">
              <w:rPr>
                <w:rFonts w:eastAsia="Times New Roman" w:cs="Arial"/>
                <w:sz w:val="18"/>
                <w:szCs w:val="20"/>
                <w:shd w:val="clear" w:color="auto" w:fill="FFFFFF"/>
                <w:lang w:val="es-ES"/>
              </w:rPr>
              <w:t>Zhen</w:t>
            </w:r>
            <w:proofErr w:type="spellEnd"/>
            <w:r w:rsidR="000053B9"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2010)</w:t>
            </w:r>
            <w:r w:rsidR="000053B9" w:rsidRPr="00A14E92">
              <w:rPr>
                <w:rFonts w:eastAsia="Times New Roman" w:cs="Arial"/>
                <w:sz w:val="18"/>
                <w:szCs w:val="20"/>
                <w:shd w:val="clear" w:color="auto" w:fill="FFFFFF"/>
                <w:lang w:val="es-ES"/>
              </w:rPr>
              <w:t>.</w:t>
            </w:r>
          </w:p>
        </w:tc>
        <w:tc>
          <w:tcPr>
            <w:tcW w:w="218" w:type="pct"/>
            <w:vAlign w:val="center"/>
          </w:tcPr>
          <w:p w14:paraId="06272BD0" w14:textId="2C894592" w:rsidR="005419FA" w:rsidRPr="00A14E92" w:rsidRDefault="005419FA" w:rsidP="009032B3">
            <w:pPr>
              <w:jc w:val="center"/>
              <w:rPr>
                <w:rFonts w:cs="Arial"/>
                <w:sz w:val="18"/>
                <w:szCs w:val="18"/>
                <w:lang w:val="es-ES"/>
              </w:rPr>
            </w:pPr>
            <w:r w:rsidRPr="00A14E92">
              <w:rPr>
                <w:rFonts w:cs="Arial"/>
                <w:sz w:val="18"/>
                <w:szCs w:val="18"/>
                <w:lang w:val="es-ES"/>
              </w:rPr>
              <w:t>P</w:t>
            </w:r>
          </w:p>
        </w:tc>
        <w:tc>
          <w:tcPr>
            <w:tcW w:w="1035" w:type="pct"/>
            <w:vAlign w:val="center"/>
          </w:tcPr>
          <w:p w14:paraId="27C87546"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Producción de alimentos</w:t>
            </w:r>
          </w:p>
        </w:tc>
        <w:tc>
          <w:tcPr>
            <w:tcW w:w="926" w:type="pct"/>
            <w:vAlign w:val="center"/>
          </w:tcPr>
          <w:p w14:paraId="6C947F84" w14:textId="77F51280" w:rsidR="005419FA" w:rsidRPr="00A14E92" w:rsidRDefault="003D78BB" w:rsidP="009633F4">
            <w:pPr>
              <w:jc w:val="left"/>
              <w:rPr>
                <w:rFonts w:cs="Arial"/>
                <w:sz w:val="18"/>
                <w:szCs w:val="18"/>
                <w:lang w:val="es-ES"/>
              </w:rPr>
            </w:pPr>
            <w:r w:rsidRPr="00A14E92">
              <w:rPr>
                <w:rFonts w:cs="Arial"/>
                <w:sz w:val="18"/>
                <w:szCs w:val="18"/>
                <w:lang w:val="es-ES"/>
              </w:rPr>
              <w:t>E</w:t>
            </w:r>
            <w:r w:rsidR="005419FA" w:rsidRPr="00A14E92">
              <w:rPr>
                <w:rFonts w:cs="Arial"/>
                <w:sz w:val="18"/>
                <w:szCs w:val="18"/>
                <w:lang w:val="es-ES"/>
              </w:rPr>
              <w:t>nergía total requerid</w:t>
            </w:r>
            <w:r w:rsidR="009633F4" w:rsidRPr="00A14E92">
              <w:rPr>
                <w:rFonts w:cs="Arial"/>
                <w:sz w:val="18"/>
                <w:szCs w:val="18"/>
                <w:lang w:val="es-ES"/>
              </w:rPr>
              <w:t>a, a</w:t>
            </w:r>
            <w:r w:rsidR="005419FA" w:rsidRPr="00A14E92">
              <w:rPr>
                <w:rFonts w:cs="Arial"/>
                <w:sz w:val="18"/>
                <w:szCs w:val="18"/>
                <w:lang w:val="es-ES"/>
              </w:rPr>
              <w:t>nálisis input-</w:t>
            </w:r>
            <w:r w:rsidR="00C74320" w:rsidRPr="00A14E92">
              <w:rPr>
                <w:rFonts w:cs="Arial"/>
                <w:sz w:val="18"/>
                <w:szCs w:val="18"/>
                <w:lang w:val="es-ES"/>
              </w:rPr>
              <w:t>output</w:t>
            </w:r>
          </w:p>
        </w:tc>
        <w:tc>
          <w:tcPr>
            <w:tcW w:w="491" w:type="pct"/>
            <w:vAlign w:val="center"/>
          </w:tcPr>
          <w:p w14:paraId="0C9A4815" w14:textId="2D4A824D"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P, T</w:t>
            </w:r>
          </w:p>
        </w:tc>
        <w:tc>
          <w:tcPr>
            <w:tcW w:w="242" w:type="pct"/>
            <w:vAlign w:val="center"/>
          </w:tcPr>
          <w:p w14:paraId="15CC0F32" w14:textId="595CB18C"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506FA22B" w14:textId="77777777" w:rsidR="005419FA" w:rsidRPr="00A14E92" w:rsidRDefault="005419FA" w:rsidP="006F641C">
            <w:pPr>
              <w:jc w:val="center"/>
              <w:rPr>
                <w:rFonts w:cs="Arial"/>
                <w:sz w:val="18"/>
                <w:szCs w:val="18"/>
                <w:lang w:val="es-ES"/>
              </w:rPr>
            </w:pPr>
          </w:p>
        </w:tc>
        <w:tc>
          <w:tcPr>
            <w:tcW w:w="224" w:type="pct"/>
            <w:vAlign w:val="center"/>
          </w:tcPr>
          <w:p w14:paraId="65AD1D84" w14:textId="77777777" w:rsidR="005419FA" w:rsidRPr="00A14E92" w:rsidRDefault="005419FA" w:rsidP="006F641C">
            <w:pPr>
              <w:jc w:val="center"/>
              <w:rPr>
                <w:rFonts w:cs="Arial"/>
                <w:sz w:val="18"/>
                <w:szCs w:val="18"/>
                <w:lang w:val="es-ES"/>
              </w:rPr>
            </w:pPr>
          </w:p>
        </w:tc>
        <w:tc>
          <w:tcPr>
            <w:tcW w:w="233" w:type="pct"/>
            <w:vAlign w:val="center"/>
          </w:tcPr>
          <w:p w14:paraId="3D523F40" w14:textId="77777777" w:rsidR="005419FA" w:rsidRPr="00A14E92" w:rsidRDefault="005419FA" w:rsidP="006F641C">
            <w:pPr>
              <w:jc w:val="center"/>
              <w:rPr>
                <w:rFonts w:cs="Arial"/>
                <w:sz w:val="18"/>
                <w:szCs w:val="18"/>
                <w:lang w:val="es-ES"/>
              </w:rPr>
            </w:pPr>
          </w:p>
        </w:tc>
        <w:tc>
          <w:tcPr>
            <w:tcW w:w="254" w:type="pct"/>
            <w:gridSpan w:val="2"/>
            <w:vAlign w:val="center"/>
          </w:tcPr>
          <w:p w14:paraId="17513C1D"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227BF16A" w14:textId="77777777" w:rsidR="005419FA" w:rsidRPr="00A14E92" w:rsidRDefault="005419FA" w:rsidP="006F641C">
            <w:pPr>
              <w:jc w:val="center"/>
              <w:rPr>
                <w:rFonts w:cs="Arial"/>
                <w:sz w:val="18"/>
                <w:szCs w:val="18"/>
                <w:lang w:val="es-ES"/>
              </w:rPr>
            </w:pPr>
          </w:p>
        </w:tc>
        <w:tc>
          <w:tcPr>
            <w:tcW w:w="214" w:type="pct"/>
            <w:gridSpan w:val="2"/>
            <w:vAlign w:val="center"/>
          </w:tcPr>
          <w:p w14:paraId="07E930ED" w14:textId="77777777" w:rsidR="005419FA" w:rsidRPr="00A14E92" w:rsidRDefault="005419FA" w:rsidP="006F641C">
            <w:pPr>
              <w:jc w:val="center"/>
              <w:rPr>
                <w:rFonts w:cs="Arial"/>
                <w:sz w:val="18"/>
                <w:szCs w:val="18"/>
                <w:lang w:val="es-ES"/>
              </w:rPr>
            </w:pPr>
          </w:p>
        </w:tc>
      </w:tr>
      <w:tr w:rsidR="00BD7369" w:rsidRPr="00A14E92" w14:paraId="521AE633" w14:textId="77777777" w:rsidTr="005642CD">
        <w:tc>
          <w:tcPr>
            <w:tcW w:w="763" w:type="pct"/>
            <w:vAlign w:val="center"/>
          </w:tcPr>
          <w:p w14:paraId="000B2CFC" w14:textId="4CB17A61" w:rsidR="006F391D" w:rsidRPr="00A14E92" w:rsidRDefault="00681AA2"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A20- </w:t>
            </w:r>
            <w:proofErr w:type="spellStart"/>
            <w:r w:rsidR="006F391D" w:rsidRPr="00A14E92">
              <w:rPr>
                <w:rFonts w:eastAsia="Times New Roman" w:cs="Arial"/>
                <w:sz w:val="18"/>
                <w:szCs w:val="20"/>
                <w:shd w:val="clear" w:color="auto" w:fill="FFFFFF"/>
                <w:lang w:val="es-ES"/>
              </w:rPr>
              <w:t>Dougill</w:t>
            </w:r>
            <w:proofErr w:type="spellEnd"/>
            <w:r w:rsidR="00456D4A" w:rsidRPr="00A14E92">
              <w:rPr>
                <w:rFonts w:eastAsia="Times New Roman" w:cs="Arial"/>
                <w:sz w:val="18"/>
                <w:szCs w:val="20"/>
                <w:shd w:val="clear" w:color="auto" w:fill="FFFFFF"/>
                <w:lang w:val="es-ES"/>
              </w:rPr>
              <w:t xml:space="preserve"> et al.</w:t>
            </w:r>
            <w:r w:rsidR="006F391D" w:rsidRPr="00A14E92">
              <w:rPr>
                <w:rFonts w:eastAsia="Times New Roman" w:cs="Arial"/>
                <w:sz w:val="18"/>
                <w:szCs w:val="20"/>
                <w:shd w:val="clear" w:color="auto" w:fill="FFFFFF"/>
                <w:lang w:val="es-ES"/>
              </w:rPr>
              <w:t xml:space="preserve"> (2010)</w:t>
            </w:r>
            <w:r w:rsidR="000053B9" w:rsidRPr="00A14E92">
              <w:rPr>
                <w:rFonts w:eastAsia="Times New Roman" w:cs="Arial"/>
                <w:sz w:val="18"/>
                <w:szCs w:val="20"/>
                <w:shd w:val="clear" w:color="auto" w:fill="FFFFFF"/>
                <w:lang w:val="es-ES"/>
              </w:rPr>
              <w:t>.</w:t>
            </w:r>
          </w:p>
        </w:tc>
        <w:tc>
          <w:tcPr>
            <w:tcW w:w="218" w:type="pct"/>
            <w:vAlign w:val="center"/>
          </w:tcPr>
          <w:p w14:paraId="47C96BE7" w14:textId="29FE6BB3" w:rsidR="003303E1" w:rsidRPr="00A14E92" w:rsidRDefault="003303E1" w:rsidP="009032B3">
            <w:pPr>
              <w:jc w:val="center"/>
              <w:rPr>
                <w:rFonts w:cs="Arial"/>
                <w:sz w:val="18"/>
                <w:szCs w:val="18"/>
                <w:lang w:val="es-ES"/>
              </w:rPr>
            </w:pPr>
            <w:r w:rsidRPr="00A14E92">
              <w:rPr>
                <w:rFonts w:cs="Arial"/>
                <w:sz w:val="18"/>
                <w:szCs w:val="18"/>
                <w:lang w:val="es-ES"/>
              </w:rPr>
              <w:t>P</w:t>
            </w:r>
            <w:r w:rsidR="00FE5213" w:rsidRPr="00A14E92">
              <w:rPr>
                <w:rFonts w:cs="Arial"/>
                <w:sz w:val="18"/>
                <w:szCs w:val="18"/>
                <w:lang w:val="es-ES"/>
              </w:rPr>
              <w:t>,</w:t>
            </w:r>
            <w:r w:rsidR="0051122B" w:rsidRPr="00A14E92">
              <w:rPr>
                <w:rFonts w:cs="Arial"/>
                <w:sz w:val="18"/>
                <w:szCs w:val="18"/>
                <w:lang w:val="es-ES"/>
              </w:rPr>
              <w:t xml:space="preserve"> R, I</w:t>
            </w:r>
          </w:p>
        </w:tc>
        <w:tc>
          <w:tcPr>
            <w:tcW w:w="1035" w:type="pct"/>
            <w:vAlign w:val="center"/>
          </w:tcPr>
          <w:p w14:paraId="153D6B24" w14:textId="0357788C" w:rsidR="003303E1" w:rsidRPr="00A14E92" w:rsidRDefault="003303E1" w:rsidP="00650205">
            <w:pPr>
              <w:pStyle w:val="Paragraphedeliste"/>
              <w:tabs>
                <w:tab w:val="left" w:pos="136"/>
              </w:tabs>
              <w:ind w:left="0"/>
              <w:jc w:val="left"/>
              <w:rPr>
                <w:rFonts w:cs="Arial"/>
                <w:sz w:val="18"/>
                <w:szCs w:val="18"/>
                <w:lang w:val="es-ES"/>
              </w:rPr>
            </w:pPr>
            <w:r w:rsidRPr="00A14E92">
              <w:rPr>
                <w:rFonts w:cs="Arial"/>
                <w:sz w:val="18"/>
                <w:szCs w:val="18"/>
                <w:lang w:val="es-ES"/>
              </w:rPr>
              <w:t>Provisión de agua</w:t>
            </w:r>
            <w:r w:rsidR="00650205" w:rsidRPr="00A14E92">
              <w:rPr>
                <w:rFonts w:cs="Arial"/>
                <w:sz w:val="18"/>
                <w:szCs w:val="18"/>
                <w:lang w:val="es-ES"/>
              </w:rPr>
              <w:t>,</w:t>
            </w:r>
            <w:r w:rsidR="00BD7369" w:rsidRPr="00A14E92">
              <w:rPr>
                <w:rFonts w:cs="Arial"/>
                <w:sz w:val="18"/>
                <w:szCs w:val="18"/>
                <w:lang w:val="es-ES"/>
              </w:rPr>
              <w:t xml:space="preserve"> </w:t>
            </w:r>
            <w:r w:rsidR="00650205" w:rsidRPr="00A14E92">
              <w:rPr>
                <w:rFonts w:cs="Arial"/>
                <w:sz w:val="18"/>
                <w:szCs w:val="18"/>
                <w:lang w:val="es-ES"/>
              </w:rPr>
              <w:t>r</w:t>
            </w:r>
            <w:r w:rsidRPr="00A14E92">
              <w:rPr>
                <w:rFonts w:cs="Arial"/>
                <w:sz w:val="18"/>
                <w:szCs w:val="18"/>
                <w:lang w:val="es-ES"/>
              </w:rPr>
              <w:t>egulación del clima</w:t>
            </w:r>
            <w:r w:rsidR="00650205" w:rsidRPr="00A14E92">
              <w:rPr>
                <w:rFonts w:cs="Arial"/>
                <w:sz w:val="18"/>
                <w:szCs w:val="18"/>
                <w:lang w:val="es-ES"/>
              </w:rPr>
              <w:t>, d</w:t>
            </w:r>
            <w:r w:rsidR="00FE145B" w:rsidRPr="00A14E92">
              <w:rPr>
                <w:rFonts w:cs="Arial"/>
                <w:sz w:val="18"/>
                <w:szCs w:val="18"/>
                <w:lang w:val="es-ES"/>
              </w:rPr>
              <w:t>esarrollo cognitivo</w:t>
            </w:r>
          </w:p>
        </w:tc>
        <w:tc>
          <w:tcPr>
            <w:tcW w:w="926" w:type="pct"/>
            <w:vAlign w:val="center"/>
          </w:tcPr>
          <w:p w14:paraId="70440C9B" w14:textId="1E487CD4" w:rsidR="002761AA" w:rsidRPr="00A14E92" w:rsidRDefault="002761AA" w:rsidP="009633F4">
            <w:pPr>
              <w:jc w:val="left"/>
              <w:rPr>
                <w:rFonts w:cs="Arial"/>
                <w:sz w:val="18"/>
                <w:szCs w:val="18"/>
                <w:lang w:val="es-ES"/>
              </w:rPr>
            </w:pPr>
            <w:r w:rsidRPr="00A14E92">
              <w:rPr>
                <w:rFonts w:cs="Arial"/>
                <w:sz w:val="18"/>
                <w:szCs w:val="18"/>
                <w:lang w:val="es-ES"/>
              </w:rPr>
              <w:t>Análisis de escenarios</w:t>
            </w:r>
            <w:r w:rsidR="009633F4" w:rsidRPr="00A14E92">
              <w:rPr>
                <w:rFonts w:cs="Arial"/>
                <w:sz w:val="18"/>
                <w:szCs w:val="18"/>
                <w:lang w:val="es-ES"/>
              </w:rPr>
              <w:t>, s</w:t>
            </w:r>
            <w:r w:rsidRPr="00A14E92">
              <w:rPr>
                <w:rFonts w:cs="Arial"/>
                <w:sz w:val="18"/>
                <w:szCs w:val="18"/>
                <w:lang w:val="es-ES"/>
              </w:rPr>
              <w:t xml:space="preserve">oftware </w:t>
            </w:r>
            <w:proofErr w:type="spellStart"/>
            <w:r w:rsidR="009633F4" w:rsidRPr="00A14E92">
              <w:rPr>
                <w:rFonts w:cs="Arial"/>
                <w:sz w:val="18"/>
                <w:szCs w:val="18"/>
                <w:lang w:val="es-ES"/>
              </w:rPr>
              <w:t>v</w:t>
            </w:r>
            <w:r w:rsidRPr="00A14E92">
              <w:rPr>
                <w:rFonts w:cs="Arial"/>
                <w:sz w:val="18"/>
                <w:szCs w:val="18"/>
                <w:lang w:val="es-ES"/>
              </w:rPr>
              <w:t>ensim</w:t>
            </w:r>
            <w:proofErr w:type="spellEnd"/>
            <w:r w:rsidR="009633F4" w:rsidRPr="00A14E92">
              <w:rPr>
                <w:rFonts w:cs="Arial"/>
                <w:sz w:val="18"/>
                <w:szCs w:val="18"/>
                <w:lang w:val="es-ES"/>
              </w:rPr>
              <w:t xml:space="preserve"> ®</w:t>
            </w:r>
          </w:p>
        </w:tc>
        <w:tc>
          <w:tcPr>
            <w:tcW w:w="491" w:type="pct"/>
            <w:vAlign w:val="center"/>
          </w:tcPr>
          <w:p w14:paraId="7DA48FEA" w14:textId="74FEC8B5" w:rsidR="00837B1B" w:rsidRPr="00A14E92" w:rsidRDefault="00FE145B"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S, P, T</w:t>
            </w:r>
          </w:p>
        </w:tc>
        <w:tc>
          <w:tcPr>
            <w:tcW w:w="242" w:type="pct"/>
            <w:vAlign w:val="center"/>
          </w:tcPr>
          <w:p w14:paraId="2D31FCB8" w14:textId="54142D16" w:rsidR="006F391D" w:rsidRPr="00A14E92" w:rsidRDefault="002761AA" w:rsidP="009032B3">
            <w:pPr>
              <w:rPr>
                <w:rFonts w:cs="Arial"/>
                <w:sz w:val="18"/>
                <w:szCs w:val="18"/>
                <w:lang w:val="es-ES"/>
              </w:rPr>
            </w:pPr>
            <w:r w:rsidRPr="00A14E92">
              <w:rPr>
                <w:rFonts w:cs="Arial"/>
                <w:sz w:val="18"/>
                <w:szCs w:val="18"/>
                <w:lang w:val="es-ES"/>
              </w:rPr>
              <w:t>R</w:t>
            </w:r>
          </w:p>
        </w:tc>
        <w:tc>
          <w:tcPr>
            <w:tcW w:w="193" w:type="pct"/>
            <w:vAlign w:val="center"/>
          </w:tcPr>
          <w:p w14:paraId="71B8EA4B" w14:textId="77777777" w:rsidR="006F391D" w:rsidRPr="00A14E92" w:rsidRDefault="006F391D" w:rsidP="006F641C">
            <w:pPr>
              <w:jc w:val="center"/>
              <w:rPr>
                <w:rFonts w:cs="Arial"/>
                <w:sz w:val="18"/>
                <w:szCs w:val="18"/>
                <w:lang w:val="es-ES"/>
              </w:rPr>
            </w:pPr>
          </w:p>
        </w:tc>
        <w:tc>
          <w:tcPr>
            <w:tcW w:w="224" w:type="pct"/>
            <w:vAlign w:val="center"/>
          </w:tcPr>
          <w:p w14:paraId="5E013C13" w14:textId="77777777" w:rsidR="006F391D" w:rsidRPr="00A14E92" w:rsidRDefault="006F391D" w:rsidP="006F641C">
            <w:pPr>
              <w:jc w:val="center"/>
              <w:rPr>
                <w:rFonts w:cs="Arial"/>
                <w:sz w:val="18"/>
                <w:szCs w:val="18"/>
                <w:lang w:val="es-ES"/>
              </w:rPr>
            </w:pPr>
          </w:p>
        </w:tc>
        <w:tc>
          <w:tcPr>
            <w:tcW w:w="233" w:type="pct"/>
            <w:vAlign w:val="center"/>
          </w:tcPr>
          <w:p w14:paraId="706A966B" w14:textId="6974466B" w:rsidR="006F391D" w:rsidRPr="00A14E92" w:rsidRDefault="002761A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441967D4" w14:textId="77777777" w:rsidR="006F391D" w:rsidRPr="00A14E92" w:rsidRDefault="006F391D" w:rsidP="006F641C">
            <w:pPr>
              <w:jc w:val="center"/>
              <w:rPr>
                <w:rFonts w:cs="Arial"/>
                <w:sz w:val="18"/>
                <w:szCs w:val="18"/>
                <w:lang w:val="es-ES"/>
              </w:rPr>
            </w:pPr>
          </w:p>
        </w:tc>
        <w:tc>
          <w:tcPr>
            <w:tcW w:w="206" w:type="pct"/>
            <w:gridSpan w:val="2"/>
            <w:vAlign w:val="center"/>
          </w:tcPr>
          <w:p w14:paraId="1DB10BA8" w14:textId="77777777" w:rsidR="006F391D" w:rsidRPr="00A14E92" w:rsidRDefault="006F391D" w:rsidP="006F641C">
            <w:pPr>
              <w:jc w:val="center"/>
              <w:rPr>
                <w:rFonts w:cs="Arial"/>
                <w:sz w:val="18"/>
                <w:szCs w:val="18"/>
                <w:lang w:val="es-ES"/>
              </w:rPr>
            </w:pPr>
          </w:p>
        </w:tc>
        <w:tc>
          <w:tcPr>
            <w:tcW w:w="214" w:type="pct"/>
            <w:gridSpan w:val="2"/>
            <w:vAlign w:val="center"/>
          </w:tcPr>
          <w:p w14:paraId="2C18E521" w14:textId="77777777" w:rsidR="006F391D" w:rsidRPr="00A14E92" w:rsidRDefault="006F391D" w:rsidP="006F641C">
            <w:pPr>
              <w:jc w:val="center"/>
              <w:rPr>
                <w:rFonts w:cs="Arial"/>
                <w:sz w:val="18"/>
                <w:szCs w:val="18"/>
                <w:lang w:val="es-ES"/>
              </w:rPr>
            </w:pPr>
          </w:p>
        </w:tc>
      </w:tr>
      <w:tr w:rsidR="00BD7369" w:rsidRPr="00A14E92" w14:paraId="34CD6919" w14:textId="77777777" w:rsidTr="005642CD">
        <w:tc>
          <w:tcPr>
            <w:tcW w:w="763" w:type="pct"/>
            <w:vAlign w:val="center"/>
          </w:tcPr>
          <w:p w14:paraId="4FE20065" w14:textId="0F9B6592" w:rsidR="005419FA" w:rsidRPr="00A14E92" w:rsidRDefault="00681AA2" w:rsidP="00296813">
            <w:pPr>
              <w:jc w:val="left"/>
              <w:rPr>
                <w:rFonts w:cs="Arial"/>
                <w:sz w:val="18"/>
                <w:szCs w:val="18"/>
                <w:lang w:val="es-ES"/>
              </w:rPr>
            </w:pPr>
            <w:r w:rsidRPr="00A14E92">
              <w:rPr>
                <w:rFonts w:cs="Arial"/>
                <w:sz w:val="18"/>
                <w:szCs w:val="18"/>
                <w:shd w:val="clear" w:color="auto" w:fill="FFFFFF"/>
                <w:lang w:val="es-ES"/>
              </w:rPr>
              <w:t xml:space="preserve">A21- </w:t>
            </w:r>
            <w:proofErr w:type="spellStart"/>
            <w:r w:rsidR="005419FA" w:rsidRPr="00A14E92">
              <w:rPr>
                <w:rFonts w:cs="Arial"/>
                <w:sz w:val="18"/>
                <w:szCs w:val="18"/>
                <w:shd w:val="clear" w:color="auto" w:fill="FFFFFF"/>
                <w:lang w:val="es-ES"/>
              </w:rPr>
              <w:t>Jogo</w:t>
            </w:r>
            <w:proofErr w:type="spellEnd"/>
            <w:r w:rsidR="005419FA" w:rsidRPr="00A14E92">
              <w:rPr>
                <w:rFonts w:cs="Arial"/>
                <w:sz w:val="18"/>
                <w:szCs w:val="18"/>
                <w:shd w:val="clear" w:color="auto" w:fill="FFFFFF"/>
                <w:lang w:val="es-ES"/>
              </w:rPr>
              <w:t xml:space="preserve"> y Hassan (2010)</w:t>
            </w:r>
            <w:r w:rsidR="003510A5" w:rsidRPr="00A14E92">
              <w:rPr>
                <w:rFonts w:cs="Arial"/>
                <w:sz w:val="18"/>
                <w:szCs w:val="18"/>
                <w:shd w:val="clear" w:color="auto" w:fill="FFFFFF"/>
                <w:lang w:val="es-ES"/>
              </w:rPr>
              <w:t>.</w:t>
            </w:r>
          </w:p>
        </w:tc>
        <w:tc>
          <w:tcPr>
            <w:tcW w:w="218" w:type="pct"/>
            <w:vAlign w:val="center"/>
          </w:tcPr>
          <w:p w14:paraId="2C36103D" w14:textId="20768A25"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3119BD11"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hidrológico</w:t>
            </w:r>
          </w:p>
        </w:tc>
        <w:tc>
          <w:tcPr>
            <w:tcW w:w="926" w:type="pct"/>
            <w:vAlign w:val="center"/>
          </w:tcPr>
          <w:p w14:paraId="437704E6" w14:textId="1BB4C1B0" w:rsidR="005419FA" w:rsidRPr="00A14E92" w:rsidRDefault="005419FA" w:rsidP="001248CE">
            <w:pPr>
              <w:jc w:val="left"/>
              <w:rPr>
                <w:rFonts w:cs="Arial"/>
                <w:sz w:val="18"/>
                <w:szCs w:val="18"/>
                <w:lang w:val="es-ES"/>
              </w:rPr>
            </w:pPr>
            <w:r w:rsidRPr="00A14E92">
              <w:rPr>
                <w:rFonts w:cs="Arial"/>
                <w:sz w:val="18"/>
                <w:szCs w:val="18"/>
                <w:lang w:val="es-ES"/>
              </w:rPr>
              <w:t>Stella</w:t>
            </w:r>
            <w:r w:rsidR="009633F4" w:rsidRPr="00A14E92">
              <w:rPr>
                <w:rFonts w:cs="Arial"/>
                <w:sz w:val="18"/>
                <w:szCs w:val="18"/>
                <w:lang w:val="es-ES"/>
              </w:rPr>
              <w:t xml:space="preserve"> ®</w:t>
            </w:r>
          </w:p>
        </w:tc>
        <w:tc>
          <w:tcPr>
            <w:tcW w:w="491" w:type="pct"/>
            <w:vAlign w:val="center"/>
          </w:tcPr>
          <w:p w14:paraId="7E495B4D" w14:textId="1523869C"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1248CE" w:rsidRPr="00A14E92">
              <w:rPr>
                <w:rFonts w:cs="Arial"/>
                <w:sz w:val="18"/>
                <w:szCs w:val="18"/>
                <w:lang w:val="es-ES"/>
              </w:rPr>
              <w:t>,</w:t>
            </w:r>
            <w:r w:rsidR="007E3152" w:rsidRPr="00A14E92">
              <w:rPr>
                <w:rFonts w:cs="Arial"/>
                <w:sz w:val="18"/>
                <w:szCs w:val="18"/>
                <w:lang w:val="es-ES"/>
              </w:rPr>
              <w:t xml:space="preserve"> P</w:t>
            </w:r>
          </w:p>
        </w:tc>
        <w:tc>
          <w:tcPr>
            <w:tcW w:w="242" w:type="pct"/>
            <w:vAlign w:val="center"/>
          </w:tcPr>
          <w:p w14:paraId="5F409A26" w14:textId="25128E0B" w:rsidR="005419FA" w:rsidRPr="00A14E92" w:rsidRDefault="005419FA" w:rsidP="009032B3">
            <w:pPr>
              <w:rPr>
                <w:rFonts w:cs="Arial"/>
                <w:sz w:val="18"/>
                <w:szCs w:val="18"/>
                <w:lang w:val="es-ES"/>
              </w:rPr>
            </w:pPr>
            <w:r w:rsidRPr="00A14E92">
              <w:rPr>
                <w:rFonts w:cs="Arial"/>
                <w:sz w:val="18"/>
                <w:szCs w:val="18"/>
                <w:lang w:val="es-ES"/>
              </w:rPr>
              <w:t>L</w:t>
            </w:r>
          </w:p>
        </w:tc>
        <w:tc>
          <w:tcPr>
            <w:tcW w:w="193" w:type="pct"/>
            <w:vAlign w:val="center"/>
          </w:tcPr>
          <w:p w14:paraId="4C668356" w14:textId="77777777" w:rsidR="005419FA" w:rsidRPr="00A14E92" w:rsidRDefault="005419FA" w:rsidP="006F641C">
            <w:pPr>
              <w:jc w:val="center"/>
              <w:rPr>
                <w:rFonts w:cs="Arial"/>
                <w:sz w:val="18"/>
                <w:szCs w:val="18"/>
                <w:lang w:val="es-ES"/>
              </w:rPr>
            </w:pPr>
          </w:p>
        </w:tc>
        <w:tc>
          <w:tcPr>
            <w:tcW w:w="224" w:type="pct"/>
            <w:vAlign w:val="center"/>
          </w:tcPr>
          <w:p w14:paraId="13C96ACA" w14:textId="77777777" w:rsidR="005419FA" w:rsidRPr="00A14E92" w:rsidRDefault="005419FA" w:rsidP="006F641C">
            <w:pPr>
              <w:jc w:val="center"/>
              <w:rPr>
                <w:rFonts w:cs="Arial"/>
                <w:sz w:val="18"/>
                <w:szCs w:val="18"/>
                <w:lang w:val="es-ES"/>
              </w:rPr>
            </w:pPr>
          </w:p>
        </w:tc>
        <w:tc>
          <w:tcPr>
            <w:tcW w:w="233" w:type="pct"/>
            <w:vAlign w:val="center"/>
          </w:tcPr>
          <w:p w14:paraId="3112741E"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2BFD673C" w14:textId="77777777" w:rsidR="005419FA" w:rsidRPr="00A14E92" w:rsidRDefault="005419FA" w:rsidP="006F641C">
            <w:pPr>
              <w:jc w:val="center"/>
              <w:rPr>
                <w:rFonts w:cs="Arial"/>
                <w:sz w:val="18"/>
                <w:szCs w:val="18"/>
                <w:lang w:val="es-ES"/>
              </w:rPr>
            </w:pPr>
          </w:p>
        </w:tc>
        <w:tc>
          <w:tcPr>
            <w:tcW w:w="206" w:type="pct"/>
            <w:gridSpan w:val="2"/>
            <w:vAlign w:val="center"/>
          </w:tcPr>
          <w:p w14:paraId="336E3573" w14:textId="77777777" w:rsidR="005419FA" w:rsidRPr="00A14E92" w:rsidRDefault="005419FA" w:rsidP="006F641C">
            <w:pPr>
              <w:jc w:val="center"/>
              <w:rPr>
                <w:rFonts w:cs="Arial"/>
                <w:sz w:val="18"/>
                <w:szCs w:val="18"/>
                <w:lang w:val="es-ES"/>
              </w:rPr>
            </w:pPr>
          </w:p>
        </w:tc>
        <w:tc>
          <w:tcPr>
            <w:tcW w:w="214" w:type="pct"/>
            <w:gridSpan w:val="2"/>
            <w:vAlign w:val="center"/>
          </w:tcPr>
          <w:p w14:paraId="26054FA6" w14:textId="77777777" w:rsidR="005419FA" w:rsidRPr="00A14E92" w:rsidRDefault="005419FA" w:rsidP="006F641C">
            <w:pPr>
              <w:jc w:val="center"/>
              <w:rPr>
                <w:rFonts w:cs="Arial"/>
                <w:sz w:val="18"/>
                <w:szCs w:val="18"/>
                <w:lang w:val="es-ES"/>
              </w:rPr>
            </w:pPr>
          </w:p>
        </w:tc>
      </w:tr>
      <w:tr w:rsidR="00BD7369" w:rsidRPr="00A14E92" w14:paraId="0B5201C2" w14:textId="77777777" w:rsidTr="005642CD">
        <w:tc>
          <w:tcPr>
            <w:tcW w:w="763" w:type="pct"/>
            <w:vAlign w:val="center"/>
          </w:tcPr>
          <w:p w14:paraId="4745BD19" w14:textId="2ECD47C4" w:rsidR="005419FA" w:rsidRPr="00A14E92" w:rsidRDefault="00681AA2" w:rsidP="00296813">
            <w:pPr>
              <w:jc w:val="left"/>
              <w:rPr>
                <w:rFonts w:cs="Arial"/>
                <w:sz w:val="18"/>
                <w:szCs w:val="18"/>
                <w:shd w:val="clear" w:color="auto" w:fill="FFFFFF"/>
                <w:lang w:val="es-ES"/>
              </w:rPr>
            </w:pPr>
            <w:r w:rsidRPr="00A14E92">
              <w:rPr>
                <w:rFonts w:cs="Arial"/>
                <w:sz w:val="18"/>
                <w:szCs w:val="20"/>
                <w:lang w:val="es-ES"/>
              </w:rPr>
              <w:t xml:space="preserve">A22- </w:t>
            </w:r>
            <w:proofErr w:type="spellStart"/>
            <w:r w:rsidR="005419FA" w:rsidRPr="00A14E92">
              <w:rPr>
                <w:rFonts w:cs="Arial"/>
                <w:sz w:val="18"/>
                <w:szCs w:val="20"/>
                <w:lang w:val="es-ES"/>
              </w:rPr>
              <w:t>Speelman</w:t>
            </w:r>
            <w:proofErr w:type="spellEnd"/>
            <w:r w:rsidR="003510A5" w:rsidRPr="00A14E92">
              <w:rPr>
                <w:rFonts w:cs="Arial"/>
                <w:sz w:val="18"/>
                <w:szCs w:val="20"/>
                <w:lang w:val="es-ES"/>
              </w:rPr>
              <w:t xml:space="preserve"> y</w:t>
            </w:r>
            <w:r w:rsidR="005419FA" w:rsidRPr="00A14E92">
              <w:rPr>
                <w:rFonts w:cs="Arial"/>
                <w:sz w:val="18"/>
                <w:szCs w:val="20"/>
                <w:lang w:val="es-ES"/>
              </w:rPr>
              <w:t xml:space="preserve"> García-Barrios (2010)</w:t>
            </w:r>
            <w:r w:rsidR="003510A5" w:rsidRPr="00A14E92">
              <w:rPr>
                <w:rFonts w:cs="Arial"/>
                <w:sz w:val="18"/>
                <w:szCs w:val="20"/>
                <w:lang w:val="es-ES"/>
              </w:rPr>
              <w:t>.</w:t>
            </w:r>
          </w:p>
        </w:tc>
        <w:tc>
          <w:tcPr>
            <w:tcW w:w="218" w:type="pct"/>
            <w:vAlign w:val="center"/>
          </w:tcPr>
          <w:p w14:paraId="5ADB5A5F" w14:textId="75B53731"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w:t>
            </w:r>
            <w:r w:rsidR="0051122B" w:rsidRPr="00A14E92">
              <w:rPr>
                <w:rFonts w:cs="Arial"/>
                <w:sz w:val="18"/>
                <w:szCs w:val="18"/>
                <w:lang w:val="es-ES"/>
              </w:rPr>
              <w:t xml:space="preserve"> P</w:t>
            </w:r>
          </w:p>
        </w:tc>
        <w:tc>
          <w:tcPr>
            <w:tcW w:w="1035" w:type="pct"/>
            <w:vAlign w:val="center"/>
          </w:tcPr>
          <w:p w14:paraId="6A450F4F" w14:textId="07B02B4F" w:rsidR="005419FA" w:rsidRPr="00A14E92" w:rsidRDefault="005419FA" w:rsidP="007E3152">
            <w:pPr>
              <w:pStyle w:val="Paragraphedeliste"/>
              <w:tabs>
                <w:tab w:val="left" w:pos="136"/>
              </w:tabs>
              <w:ind w:left="0"/>
              <w:jc w:val="left"/>
              <w:rPr>
                <w:rFonts w:cs="Arial"/>
                <w:sz w:val="18"/>
                <w:szCs w:val="18"/>
                <w:lang w:val="es-ES"/>
              </w:rPr>
            </w:pPr>
            <w:proofErr w:type="spellStart"/>
            <w:r w:rsidRPr="00A14E92">
              <w:rPr>
                <w:rFonts w:cs="Arial"/>
                <w:sz w:val="18"/>
                <w:szCs w:val="18"/>
                <w:lang w:val="es-ES"/>
              </w:rPr>
              <w:t>Agrobiodiversidad</w:t>
            </w:r>
            <w:proofErr w:type="spellEnd"/>
            <w:r w:rsidR="00650205" w:rsidRPr="00A14E92">
              <w:rPr>
                <w:rFonts w:cs="Arial"/>
                <w:sz w:val="18"/>
                <w:szCs w:val="18"/>
                <w:lang w:val="es-ES"/>
              </w:rPr>
              <w:t>, p</w:t>
            </w:r>
            <w:r w:rsidRPr="00A14E92">
              <w:rPr>
                <w:rFonts w:cs="Arial"/>
                <w:sz w:val="18"/>
                <w:szCs w:val="18"/>
                <w:lang w:val="es-ES"/>
              </w:rPr>
              <w:t>roducción</w:t>
            </w:r>
            <w:r w:rsidR="007E3152" w:rsidRPr="00A14E92">
              <w:rPr>
                <w:rFonts w:cs="Arial"/>
                <w:sz w:val="18"/>
                <w:szCs w:val="18"/>
                <w:lang w:val="es-ES"/>
              </w:rPr>
              <w:t xml:space="preserve"> </w:t>
            </w:r>
            <w:r w:rsidRPr="00A14E92">
              <w:rPr>
                <w:rFonts w:cs="Arial"/>
                <w:sz w:val="18"/>
                <w:szCs w:val="18"/>
                <w:lang w:val="es-ES"/>
              </w:rPr>
              <w:t>de alimentos</w:t>
            </w:r>
          </w:p>
        </w:tc>
        <w:tc>
          <w:tcPr>
            <w:tcW w:w="926" w:type="pct"/>
            <w:vAlign w:val="center"/>
          </w:tcPr>
          <w:p w14:paraId="76693884" w14:textId="77777777" w:rsidR="005419FA" w:rsidRPr="00A14E92" w:rsidRDefault="005419FA" w:rsidP="001248CE">
            <w:pPr>
              <w:jc w:val="left"/>
              <w:rPr>
                <w:rFonts w:cs="Arial"/>
                <w:sz w:val="18"/>
                <w:szCs w:val="18"/>
                <w:lang w:val="es-ES"/>
              </w:rPr>
            </w:pPr>
            <w:proofErr w:type="spellStart"/>
            <w:r w:rsidRPr="00A14E92">
              <w:rPr>
                <w:rFonts w:cs="Arial"/>
                <w:sz w:val="18"/>
                <w:szCs w:val="18"/>
                <w:lang w:val="es-ES"/>
              </w:rPr>
              <w:t>Netlogo</w:t>
            </w:r>
            <w:proofErr w:type="spellEnd"/>
            <w:r w:rsidRPr="00A14E92">
              <w:rPr>
                <w:rFonts w:cs="Arial"/>
                <w:sz w:val="18"/>
                <w:szCs w:val="18"/>
                <w:lang w:val="es-ES"/>
              </w:rPr>
              <w:t xml:space="preserve"> 3.1.5</w:t>
            </w:r>
          </w:p>
        </w:tc>
        <w:tc>
          <w:tcPr>
            <w:tcW w:w="491" w:type="pct"/>
            <w:vAlign w:val="center"/>
          </w:tcPr>
          <w:p w14:paraId="409827C3" w14:textId="7E7F7FD9"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S</w:t>
            </w:r>
          </w:p>
        </w:tc>
        <w:tc>
          <w:tcPr>
            <w:tcW w:w="242" w:type="pct"/>
            <w:vAlign w:val="center"/>
          </w:tcPr>
          <w:p w14:paraId="283A35D0" w14:textId="53E008CC" w:rsidR="005419FA" w:rsidRPr="00A14E92" w:rsidRDefault="005419FA" w:rsidP="009032B3">
            <w:pPr>
              <w:rPr>
                <w:rFonts w:cs="Arial"/>
                <w:sz w:val="18"/>
                <w:szCs w:val="18"/>
                <w:lang w:val="es-ES"/>
              </w:rPr>
            </w:pPr>
            <w:r w:rsidRPr="00A14E92">
              <w:rPr>
                <w:rFonts w:cs="Arial"/>
                <w:sz w:val="18"/>
                <w:szCs w:val="18"/>
                <w:lang w:val="es-ES"/>
              </w:rPr>
              <w:t>L</w:t>
            </w:r>
          </w:p>
        </w:tc>
        <w:tc>
          <w:tcPr>
            <w:tcW w:w="193" w:type="pct"/>
            <w:vAlign w:val="center"/>
          </w:tcPr>
          <w:p w14:paraId="5C2F3B76" w14:textId="77777777" w:rsidR="005419FA" w:rsidRPr="00A14E92" w:rsidRDefault="005419FA" w:rsidP="006F641C">
            <w:pPr>
              <w:jc w:val="center"/>
              <w:rPr>
                <w:rFonts w:cs="Arial"/>
                <w:sz w:val="18"/>
                <w:szCs w:val="18"/>
                <w:lang w:val="es-ES"/>
              </w:rPr>
            </w:pPr>
          </w:p>
        </w:tc>
        <w:tc>
          <w:tcPr>
            <w:tcW w:w="224" w:type="pct"/>
            <w:vAlign w:val="center"/>
          </w:tcPr>
          <w:p w14:paraId="1B0901F9" w14:textId="77777777" w:rsidR="005419FA" w:rsidRPr="00A14E92" w:rsidRDefault="005419FA" w:rsidP="006F641C">
            <w:pPr>
              <w:jc w:val="center"/>
              <w:rPr>
                <w:rFonts w:cs="Arial"/>
                <w:sz w:val="18"/>
                <w:szCs w:val="18"/>
                <w:lang w:val="es-ES"/>
              </w:rPr>
            </w:pPr>
          </w:p>
        </w:tc>
        <w:tc>
          <w:tcPr>
            <w:tcW w:w="233" w:type="pct"/>
            <w:vAlign w:val="center"/>
          </w:tcPr>
          <w:p w14:paraId="439D7AB5" w14:textId="77777777" w:rsidR="005419FA" w:rsidRPr="00A14E92" w:rsidRDefault="005419FA" w:rsidP="006F641C">
            <w:pPr>
              <w:jc w:val="center"/>
              <w:rPr>
                <w:rFonts w:cs="Arial"/>
                <w:sz w:val="18"/>
                <w:szCs w:val="18"/>
                <w:lang w:val="es-ES"/>
              </w:rPr>
            </w:pPr>
          </w:p>
        </w:tc>
        <w:tc>
          <w:tcPr>
            <w:tcW w:w="254" w:type="pct"/>
            <w:gridSpan w:val="2"/>
            <w:vAlign w:val="center"/>
          </w:tcPr>
          <w:p w14:paraId="0B795603" w14:textId="77777777" w:rsidR="005419FA" w:rsidRPr="00A14E92" w:rsidRDefault="005419FA" w:rsidP="006F641C">
            <w:pPr>
              <w:jc w:val="center"/>
              <w:rPr>
                <w:rFonts w:cs="Arial"/>
                <w:sz w:val="18"/>
                <w:szCs w:val="18"/>
                <w:lang w:val="es-ES"/>
              </w:rPr>
            </w:pPr>
          </w:p>
        </w:tc>
        <w:tc>
          <w:tcPr>
            <w:tcW w:w="206" w:type="pct"/>
            <w:gridSpan w:val="2"/>
            <w:vAlign w:val="center"/>
          </w:tcPr>
          <w:p w14:paraId="48E565EA" w14:textId="77777777" w:rsidR="005419FA" w:rsidRPr="00A14E92" w:rsidRDefault="005419FA" w:rsidP="006F641C">
            <w:pPr>
              <w:jc w:val="center"/>
              <w:rPr>
                <w:rFonts w:cs="Arial"/>
                <w:sz w:val="18"/>
                <w:szCs w:val="18"/>
                <w:lang w:val="es-ES"/>
              </w:rPr>
            </w:pPr>
          </w:p>
        </w:tc>
        <w:tc>
          <w:tcPr>
            <w:tcW w:w="214" w:type="pct"/>
            <w:gridSpan w:val="2"/>
            <w:vAlign w:val="center"/>
          </w:tcPr>
          <w:p w14:paraId="23839E06"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r>
      <w:tr w:rsidR="00BD7369" w:rsidRPr="00A14E92" w14:paraId="4DA23756" w14:textId="77777777" w:rsidTr="005642CD">
        <w:tc>
          <w:tcPr>
            <w:tcW w:w="763" w:type="pct"/>
            <w:vAlign w:val="center"/>
          </w:tcPr>
          <w:p w14:paraId="641A1E15" w14:textId="02CE5666" w:rsidR="005419FA" w:rsidRPr="00A14E92" w:rsidRDefault="00681AA2" w:rsidP="00296813">
            <w:pPr>
              <w:jc w:val="left"/>
              <w:rPr>
                <w:rFonts w:cs="Arial"/>
                <w:sz w:val="18"/>
                <w:szCs w:val="18"/>
                <w:shd w:val="clear" w:color="auto" w:fill="FFFFFF"/>
                <w:lang w:val="es-ES"/>
              </w:rPr>
            </w:pPr>
            <w:r w:rsidRPr="00A14E92">
              <w:rPr>
                <w:rFonts w:cs="Arial"/>
                <w:sz w:val="18"/>
                <w:szCs w:val="18"/>
                <w:shd w:val="clear" w:color="auto" w:fill="FFFFFF"/>
                <w:lang w:val="es-ES"/>
              </w:rPr>
              <w:t xml:space="preserve">A23- </w:t>
            </w:r>
            <w:r w:rsidR="005419FA" w:rsidRPr="00A14E92">
              <w:rPr>
                <w:rFonts w:cs="Arial"/>
                <w:sz w:val="18"/>
                <w:szCs w:val="18"/>
                <w:shd w:val="clear" w:color="auto" w:fill="FFFFFF"/>
                <w:lang w:val="es-ES"/>
              </w:rPr>
              <w:t>Abaunz</w:t>
            </w:r>
            <w:r w:rsidR="005800A0" w:rsidRPr="00A14E92">
              <w:rPr>
                <w:rFonts w:cs="Arial"/>
                <w:sz w:val="18"/>
                <w:szCs w:val="18"/>
                <w:shd w:val="clear" w:color="auto" w:fill="FFFFFF"/>
                <w:lang w:val="es-ES"/>
              </w:rPr>
              <w:t>a</w:t>
            </w:r>
            <w:r w:rsidR="005419FA" w:rsidRPr="00A14E92">
              <w:rPr>
                <w:rFonts w:cs="Arial"/>
                <w:sz w:val="18"/>
                <w:szCs w:val="18"/>
                <w:shd w:val="clear" w:color="auto" w:fill="FFFFFF"/>
                <w:lang w:val="es-ES"/>
              </w:rPr>
              <w:t>, Arango</w:t>
            </w:r>
            <w:r w:rsidR="003510A5" w:rsidRPr="00A14E92">
              <w:rPr>
                <w:rFonts w:cs="Arial"/>
                <w:sz w:val="18"/>
                <w:szCs w:val="18"/>
                <w:shd w:val="clear" w:color="auto" w:fill="FFFFFF"/>
                <w:lang w:val="es-ES"/>
              </w:rPr>
              <w:t xml:space="preserve"> y </w:t>
            </w:r>
            <w:r w:rsidR="005419FA" w:rsidRPr="00A14E92">
              <w:rPr>
                <w:rFonts w:cs="Arial"/>
                <w:sz w:val="18"/>
                <w:szCs w:val="18"/>
                <w:shd w:val="clear" w:color="auto" w:fill="FFFFFF"/>
                <w:lang w:val="es-ES"/>
              </w:rPr>
              <w:t>Olaya</w:t>
            </w:r>
            <w:r w:rsidR="003510A5" w:rsidRPr="00A14E92">
              <w:rPr>
                <w:rFonts w:cs="Arial"/>
                <w:sz w:val="18"/>
                <w:szCs w:val="18"/>
                <w:shd w:val="clear" w:color="auto" w:fill="FFFFFF"/>
                <w:lang w:val="es-ES"/>
              </w:rPr>
              <w:t xml:space="preserve"> </w:t>
            </w:r>
            <w:r w:rsidR="005419FA" w:rsidRPr="00A14E92">
              <w:rPr>
                <w:rFonts w:cs="Arial"/>
                <w:sz w:val="18"/>
                <w:szCs w:val="18"/>
                <w:shd w:val="clear" w:color="auto" w:fill="FFFFFF"/>
                <w:lang w:val="es-ES"/>
              </w:rPr>
              <w:t>(2011)</w:t>
            </w:r>
            <w:r w:rsidR="003510A5" w:rsidRPr="00A14E92">
              <w:rPr>
                <w:rFonts w:cs="Arial"/>
                <w:sz w:val="18"/>
                <w:szCs w:val="18"/>
                <w:shd w:val="clear" w:color="auto" w:fill="FFFFFF"/>
                <w:lang w:val="es-ES"/>
              </w:rPr>
              <w:t>.</w:t>
            </w:r>
          </w:p>
        </w:tc>
        <w:tc>
          <w:tcPr>
            <w:tcW w:w="218" w:type="pct"/>
            <w:vAlign w:val="center"/>
          </w:tcPr>
          <w:p w14:paraId="12533F90" w14:textId="413C01C7" w:rsidR="005419FA" w:rsidRPr="00A14E92" w:rsidRDefault="005419FA" w:rsidP="009032B3">
            <w:pPr>
              <w:jc w:val="center"/>
              <w:rPr>
                <w:rFonts w:cs="Arial"/>
                <w:sz w:val="18"/>
                <w:szCs w:val="18"/>
                <w:lang w:val="es-ES"/>
              </w:rPr>
            </w:pPr>
            <w:r w:rsidRPr="00A14E92">
              <w:rPr>
                <w:rFonts w:cs="Arial"/>
                <w:sz w:val="18"/>
                <w:szCs w:val="18"/>
                <w:lang w:val="es-ES"/>
              </w:rPr>
              <w:t>P</w:t>
            </w:r>
            <w:r w:rsidR="00FE5213" w:rsidRPr="00A14E92">
              <w:rPr>
                <w:rFonts w:cs="Arial"/>
                <w:sz w:val="18"/>
                <w:szCs w:val="18"/>
                <w:lang w:val="es-ES"/>
              </w:rPr>
              <w:t xml:space="preserve">, </w:t>
            </w:r>
            <w:r w:rsidR="0051122B" w:rsidRPr="00A14E92">
              <w:rPr>
                <w:rFonts w:cs="Arial"/>
                <w:sz w:val="18"/>
                <w:szCs w:val="18"/>
                <w:lang w:val="es-ES"/>
              </w:rPr>
              <w:t>R</w:t>
            </w:r>
          </w:p>
        </w:tc>
        <w:tc>
          <w:tcPr>
            <w:tcW w:w="1035" w:type="pct"/>
            <w:vAlign w:val="center"/>
          </w:tcPr>
          <w:p w14:paraId="676454EA" w14:textId="09EE1D06" w:rsidR="005419FA" w:rsidRPr="00A14E92" w:rsidRDefault="005419FA" w:rsidP="007E3152">
            <w:pPr>
              <w:pStyle w:val="Paragraphedeliste"/>
              <w:tabs>
                <w:tab w:val="left" w:pos="136"/>
              </w:tabs>
              <w:ind w:left="0"/>
              <w:jc w:val="left"/>
              <w:rPr>
                <w:rFonts w:cs="Arial"/>
                <w:sz w:val="18"/>
                <w:szCs w:val="18"/>
                <w:lang w:val="es-ES"/>
              </w:rPr>
            </w:pPr>
            <w:r w:rsidRPr="00A14E92">
              <w:rPr>
                <w:rFonts w:cs="Arial"/>
                <w:sz w:val="18"/>
                <w:szCs w:val="18"/>
                <w:lang w:val="es-ES"/>
              </w:rPr>
              <w:t>Producción</w:t>
            </w:r>
            <w:r w:rsidR="007E3152" w:rsidRPr="00A14E92">
              <w:rPr>
                <w:rFonts w:cs="Arial"/>
                <w:sz w:val="18"/>
                <w:szCs w:val="18"/>
                <w:lang w:val="es-ES"/>
              </w:rPr>
              <w:t xml:space="preserve"> </w:t>
            </w:r>
            <w:r w:rsidRPr="00A14E92">
              <w:rPr>
                <w:rFonts w:cs="Arial"/>
                <w:sz w:val="18"/>
                <w:szCs w:val="18"/>
                <w:lang w:val="es-ES"/>
              </w:rPr>
              <w:t xml:space="preserve">de </w:t>
            </w:r>
            <w:r w:rsidR="00793B7E" w:rsidRPr="00A14E92">
              <w:rPr>
                <w:rFonts w:cs="Arial"/>
                <w:sz w:val="18"/>
                <w:szCs w:val="18"/>
                <w:lang w:val="es-ES"/>
              </w:rPr>
              <w:t>alimentos</w:t>
            </w:r>
            <w:r w:rsidR="00650205" w:rsidRPr="00A14E92">
              <w:rPr>
                <w:rFonts w:cs="Arial"/>
                <w:sz w:val="18"/>
                <w:szCs w:val="18"/>
                <w:lang w:val="es-ES"/>
              </w:rPr>
              <w:t>, c</w:t>
            </w:r>
            <w:r w:rsidRPr="00A14E92">
              <w:rPr>
                <w:rFonts w:cs="Arial"/>
                <w:sz w:val="18"/>
                <w:szCs w:val="18"/>
                <w:lang w:val="es-ES"/>
              </w:rPr>
              <w:t>ontrol de plagas</w:t>
            </w:r>
          </w:p>
        </w:tc>
        <w:tc>
          <w:tcPr>
            <w:tcW w:w="926" w:type="pct"/>
            <w:vAlign w:val="center"/>
          </w:tcPr>
          <w:p w14:paraId="0F1A83FB" w14:textId="16AD01B7" w:rsidR="005419FA" w:rsidRPr="00A14E92" w:rsidRDefault="005419FA" w:rsidP="001248CE">
            <w:pPr>
              <w:jc w:val="left"/>
              <w:rPr>
                <w:rFonts w:cs="Arial"/>
                <w:sz w:val="18"/>
                <w:szCs w:val="18"/>
                <w:lang w:val="es-ES"/>
              </w:rPr>
            </w:pPr>
            <w:r w:rsidRPr="00A14E92">
              <w:rPr>
                <w:rFonts w:cs="Arial"/>
                <w:sz w:val="18"/>
                <w:szCs w:val="18"/>
                <w:lang w:val="es-ES"/>
              </w:rPr>
              <w:t>Stella</w:t>
            </w:r>
            <w:r w:rsidR="009633F4" w:rsidRPr="00A14E92">
              <w:rPr>
                <w:rFonts w:cs="Arial"/>
                <w:sz w:val="18"/>
                <w:szCs w:val="18"/>
                <w:lang w:val="es-ES"/>
              </w:rPr>
              <w:t xml:space="preserve"> ®</w:t>
            </w:r>
          </w:p>
        </w:tc>
        <w:tc>
          <w:tcPr>
            <w:tcW w:w="491" w:type="pct"/>
            <w:vAlign w:val="center"/>
          </w:tcPr>
          <w:p w14:paraId="73364704" w14:textId="4E6DF58B" w:rsidR="005419FA" w:rsidRPr="00A14E92" w:rsidRDefault="005419FA" w:rsidP="003D78BB">
            <w:pPr>
              <w:jc w:val="center"/>
              <w:rPr>
                <w:rFonts w:cs="Arial"/>
                <w:sz w:val="18"/>
                <w:szCs w:val="18"/>
                <w:lang w:val="es-ES"/>
              </w:rPr>
            </w:pPr>
            <w:r w:rsidRPr="00A14E92">
              <w:rPr>
                <w:rFonts w:cs="Arial"/>
                <w:sz w:val="18"/>
                <w:szCs w:val="18"/>
                <w:lang w:val="es-ES"/>
              </w:rPr>
              <w:t>S</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T</w:t>
            </w:r>
          </w:p>
        </w:tc>
        <w:tc>
          <w:tcPr>
            <w:tcW w:w="242" w:type="pct"/>
            <w:vAlign w:val="center"/>
          </w:tcPr>
          <w:p w14:paraId="044F5AEB" w14:textId="54BE5AEA" w:rsidR="005419FA" w:rsidRPr="00A14E92" w:rsidRDefault="005419FA" w:rsidP="009032B3">
            <w:pPr>
              <w:rPr>
                <w:rFonts w:cs="Arial"/>
                <w:sz w:val="18"/>
                <w:szCs w:val="18"/>
                <w:lang w:val="es-ES"/>
              </w:rPr>
            </w:pPr>
            <w:r w:rsidRPr="00A14E92">
              <w:rPr>
                <w:rFonts w:cs="Arial"/>
                <w:sz w:val="18"/>
                <w:szCs w:val="18"/>
                <w:lang w:val="es-ES"/>
              </w:rPr>
              <w:t>L</w:t>
            </w:r>
          </w:p>
        </w:tc>
        <w:tc>
          <w:tcPr>
            <w:tcW w:w="193" w:type="pct"/>
            <w:vAlign w:val="center"/>
          </w:tcPr>
          <w:p w14:paraId="735FA396" w14:textId="77777777" w:rsidR="005419FA" w:rsidRPr="00A14E92" w:rsidRDefault="005419FA" w:rsidP="006F641C">
            <w:pPr>
              <w:jc w:val="center"/>
              <w:rPr>
                <w:rFonts w:cs="Arial"/>
                <w:sz w:val="18"/>
                <w:szCs w:val="18"/>
                <w:lang w:val="es-ES"/>
              </w:rPr>
            </w:pPr>
          </w:p>
        </w:tc>
        <w:tc>
          <w:tcPr>
            <w:tcW w:w="224" w:type="pct"/>
            <w:vAlign w:val="center"/>
          </w:tcPr>
          <w:p w14:paraId="3713B6DE" w14:textId="77777777" w:rsidR="005419FA" w:rsidRPr="00A14E92" w:rsidRDefault="005419FA" w:rsidP="006F641C">
            <w:pPr>
              <w:jc w:val="center"/>
              <w:rPr>
                <w:rFonts w:cs="Arial"/>
                <w:sz w:val="18"/>
                <w:szCs w:val="18"/>
                <w:lang w:val="es-ES"/>
              </w:rPr>
            </w:pPr>
          </w:p>
        </w:tc>
        <w:tc>
          <w:tcPr>
            <w:tcW w:w="233" w:type="pct"/>
            <w:vAlign w:val="center"/>
          </w:tcPr>
          <w:p w14:paraId="0A5B226B"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65440616" w14:textId="77777777" w:rsidR="005419FA" w:rsidRPr="00A14E92" w:rsidRDefault="005419FA" w:rsidP="006F641C">
            <w:pPr>
              <w:jc w:val="center"/>
              <w:rPr>
                <w:rFonts w:cs="Arial"/>
                <w:sz w:val="18"/>
                <w:szCs w:val="18"/>
                <w:lang w:val="es-ES"/>
              </w:rPr>
            </w:pPr>
          </w:p>
        </w:tc>
        <w:tc>
          <w:tcPr>
            <w:tcW w:w="206" w:type="pct"/>
            <w:gridSpan w:val="2"/>
            <w:vAlign w:val="center"/>
          </w:tcPr>
          <w:p w14:paraId="7DAA6210" w14:textId="77777777" w:rsidR="005419FA" w:rsidRPr="00A14E92" w:rsidRDefault="005419FA" w:rsidP="006F641C">
            <w:pPr>
              <w:jc w:val="center"/>
              <w:rPr>
                <w:rFonts w:cs="Arial"/>
                <w:sz w:val="18"/>
                <w:szCs w:val="18"/>
                <w:lang w:val="es-ES"/>
              </w:rPr>
            </w:pPr>
          </w:p>
        </w:tc>
        <w:tc>
          <w:tcPr>
            <w:tcW w:w="214" w:type="pct"/>
            <w:gridSpan w:val="2"/>
            <w:vAlign w:val="center"/>
          </w:tcPr>
          <w:p w14:paraId="0C810B7B" w14:textId="77777777" w:rsidR="005419FA" w:rsidRPr="00A14E92" w:rsidRDefault="005419FA" w:rsidP="006F641C">
            <w:pPr>
              <w:jc w:val="center"/>
              <w:rPr>
                <w:rFonts w:cs="Arial"/>
                <w:sz w:val="18"/>
                <w:szCs w:val="18"/>
                <w:lang w:val="es-ES"/>
              </w:rPr>
            </w:pPr>
          </w:p>
        </w:tc>
      </w:tr>
      <w:tr w:rsidR="00BD7369" w:rsidRPr="00A14E92" w14:paraId="4C49BDC9" w14:textId="77777777" w:rsidTr="005642CD">
        <w:tc>
          <w:tcPr>
            <w:tcW w:w="763" w:type="pct"/>
            <w:vAlign w:val="center"/>
          </w:tcPr>
          <w:p w14:paraId="6331CD49" w14:textId="59748905" w:rsidR="005419FA" w:rsidRPr="008114E4" w:rsidRDefault="00681AA2" w:rsidP="00296813">
            <w:pPr>
              <w:jc w:val="left"/>
              <w:rPr>
                <w:rFonts w:cs="Arial"/>
                <w:sz w:val="18"/>
                <w:szCs w:val="18"/>
                <w:shd w:val="clear" w:color="auto" w:fill="FFFFFF"/>
                <w:lang w:val="fr-FR"/>
              </w:rPr>
            </w:pPr>
            <w:r w:rsidRPr="008114E4">
              <w:rPr>
                <w:rFonts w:eastAsia="Times New Roman" w:cs="Arial"/>
                <w:sz w:val="18"/>
                <w:szCs w:val="20"/>
                <w:shd w:val="clear" w:color="auto" w:fill="FFFFFF"/>
                <w:lang w:val="fr-FR"/>
              </w:rPr>
              <w:t xml:space="preserve">A24- </w:t>
            </w:r>
            <w:r w:rsidR="003510A5" w:rsidRPr="008114E4">
              <w:rPr>
                <w:rFonts w:eastAsia="Times New Roman" w:cs="Arial"/>
                <w:sz w:val="18"/>
                <w:szCs w:val="20"/>
                <w:shd w:val="clear" w:color="auto" w:fill="FFFFFF"/>
                <w:lang w:val="fr-FR"/>
              </w:rPr>
              <w:t xml:space="preserve">Chandra, </w:t>
            </w:r>
            <w:proofErr w:type="spellStart"/>
            <w:r w:rsidR="003510A5" w:rsidRPr="008114E4">
              <w:rPr>
                <w:rFonts w:eastAsia="Times New Roman" w:cs="Arial"/>
                <w:sz w:val="18"/>
                <w:szCs w:val="20"/>
                <w:shd w:val="clear" w:color="auto" w:fill="FFFFFF"/>
                <w:lang w:val="fr-FR"/>
              </w:rPr>
              <w:t>Saradhi</w:t>
            </w:r>
            <w:proofErr w:type="spellEnd"/>
            <w:r w:rsidR="005419FA" w:rsidRPr="008114E4">
              <w:rPr>
                <w:rFonts w:eastAsia="Times New Roman" w:cs="Arial"/>
                <w:sz w:val="18"/>
                <w:szCs w:val="20"/>
                <w:shd w:val="clear" w:color="auto" w:fill="FFFFFF"/>
                <w:lang w:val="fr-FR"/>
              </w:rPr>
              <w:t xml:space="preserve">, </w:t>
            </w:r>
            <w:r w:rsidR="003510A5" w:rsidRPr="008114E4">
              <w:rPr>
                <w:rFonts w:eastAsia="Times New Roman" w:cs="Arial"/>
                <w:sz w:val="18"/>
                <w:szCs w:val="20"/>
                <w:shd w:val="clear" w:color="auto" w:fill="FFFFFF"/>
                <w:lang w:val="fr-FR"/>
              </w:rPr>
              <w:t xml:space="preserve">Rao, </w:t>
            </w:r>
            <w:proofErr w:type="spellStart"/>
            <w:r w:rsidR="003510A5" w:rsidRPr="008114E4">
              <w:rPr>
                <w:rFonts w:eastAsia="Times New Roman" w:cs="Arial"/>
                <w:sz w:val="18"/>
                <w:szCs w:val="20"/>
                <w:shd w:val="clear" w:color="auto" w:fill="FFFFFF"/>
                <w:lang w:val="fr-FR"/>
              </w:rPr>
              <w:t>Saxena</w:t>
            </w:r>
            <w:proofErr w:type="spellEnd"/>
            <w:r w:rsidR="003510A5" w:rsidRPr="008114E4">
              <w:rPr>
                <w:rFonts w:eastAsia="Times New Roman" w:cs="Arial"/>
                <w:sz w:val="18"/>
                <w:szCs w:val="20"/>
                <w:shd w:val="clear" w:color="auto" w:fill="FFFFFF"/>
                <w:lang w:val="fr-FR"/>
              </w:rPr>
              <w:t xml:space="preserve"> y</w:t>
            </w:r>
            <w:r w:rsidR="005419FA" w:rsidRPr="008114E4">
              <w:rPr>
                <w:rFonts w:eastAsia="Times New Roman" w:cs="Arial"/>
                <w:sz w:val="18"/>
                <w:szCs w:val="20"/>
                <w:shd w:val="clear" w:color="auto" w:fill="FFFFFF"/>
                <w:lang w:val="fr-FR"/>
              </w:rPr>
              <w:t xml:space="preserve"> </w:t>
            </w:r>
            <w:proofErr w:type="spellStart"/>
            <w:r w:rsidR="003510A5" w:rsidRPr="008114E4">
              <w:rPr>
                <w:rFonts w:eastAsia="Times New Roman" w:cs="Arial"/>
                <w:sz w:val="18"/>
                <w:szCs w:val="20"/>
                <w:shd w:val="clear" w:color="auto" w:fill="FFFFFF"/>
                <w:lang w:val="fr-FR"/>
              </w:rPr>
              <w:t>Maikhuri</w:t>
            </w:r>
            <w:proofErr w:type="spellEnd"/>
            <w:r w:rsidR="003510A5" w:rsidRPr="008114E4">
              <w:rPr>
                <w:rFonts w:eastAsia="Times New Roman" w:cs="Arial"/>
                <w:sz w:val="18"/>
                <w:szCs w:val="20"/>
                <w:shd w:val="clear" w:color="auto" w:fill="FFFFFF"/>
                <w:lang w:val="fr-FR"/>
              </w:rPr>
              <w:t xml:space="preserve"> (</w:t>
            </w:r>
            <w:r w:rsidR="005419FA" w:rsidRPr="008114E4">
              <w:rPr>
                <w:rFonts w:eastAsia="Times New Roman" w:cs="Arial"/>
                <w:sz w:val="18"/>
                <w:szCs w:val="20"/>
                <w:shd w:val="clear" w:color="auto" w:fill="FFFFFF"/>
                <w:lang w:val="fr-FR"/>
              </w:rPr>
              <w:t>2011)</w:t>
            </w:r>
            <w:r w:rsidR="003510A5" w:rsidRPr="008114E4">
              <w:rPr>
                <w:rFonts w:eastAsia="Times New Roman" w:cs="Arial"/>
                <w:sz w:val="18"/>
                <w:szCs w:val="20"/>
                <w:shd w:val="clear" w:color="auto" w:fill="FFFFFF"/>
                <w:lang w:val="fr-FR"/>
              </w:rPr>
              <w:t>.</w:t>
            </w:r>
          </w:p>
        </w:tc>
        <w:tc>
          <w:tcPr>
            <w:tcW w:w="218" w:type="pct"/>
            <w:vAlign w:val="center"/>
          </w:tcPr>
          <w:p w14:paraId="1547A56C" w14:textId="19C61AC8"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 xml:space="preserve">, </w:t>
            </w:r>
            <w:r w:rsidR="0051122B" w:rsidRPr="00A14E92">
              <w:rPr>
                <w:rFonts w:cs="Arial"/>
                <w:sz w:val="18"/>
                <w:szCs w:val="18"/>
                <w:lang w:val="es-ES"/>
              </w:rPr>
              <w:t>P</w:t>
            </w:r>
          </w:p>
        </w:tc>
        <w:tc>
          <w:tcPr>
            <w:tcW w:w="1035" w:type="pct"/>
            <w:vAlign w:val="center"/>
          </w:tcPr>
          <w:p w14:paraId="51AA08E8" w14:textId="51DB0A07" w:rsidR="00793B7E"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Biodiversidad</w:t>
            </w:r>
            <w:r w:rsidR="00650205" w:rsidRPr="00A14E92">
              <w:rPr>
                <w:rFonts w:cs="Arial"/>
                <w:sz w:val="18"/>
                <w:szCs w:val="18"/>
                <w:lang w:val="es-ES"/>
              </w:rPr>
              <w:t>, p</w:t>
            </w:r>
            <w:r w:rsidRPr="00A14E92">
              <w:rPr>
                <w:rFonts w:cs="Arial"/>
                <w:sz w:val="18"/>
                <w:szCs w:val="18"/>
                <w:lang w:val="es-ES"/>
              </w:rPr>
              <w:t xml:space="preserve">roducción </w:t>
            </w:r>
          </w:p>
          <w:p w14:paraId="75EA2044" w14:textId="0C271053"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de alimentos</w:t>
            </w:r>
          </w:p>
        </w:tc>
        <w:tc>
          <w:tcPr>
            <w:tcW w:w="926" w:type="pct"/>
            <w:vAlign w:val="center"/>
          </w:tcPr>
          <w:p w14:paraId="31E4C31F" w14:textId="77777777" w:rsidR="005419FA" w:rsidRPr="00A14E92" w:rsidRDefault="005419FA" w:rsidP="001248CE">
            <w:pPr>
              <w:jc w:val="left"/>
              <w:rPr>
                <w:rFonts w:cs="Arial"/>
                <w:sz w:val="18"/>
                <w:szCs w:val="18"/>
                <w:lang w:val="es-ES"/>
              </w:rPr>
            </w:pPr>
            <w:r w:rsidRPr="00A14E92">
              <w:rPr>
                <w:rFonts w:cs="Arial"/>
                <w:sz w:val="18"/>
                <w:szCs w:val="18"/>
                <w:lang w:val="es-ES"/>
              </w:rPr>
              <w:t>Balance energético, análisis input-output</w:t>
            </w:r>
          </w:p>
        </w:tc>
        <w:tc>
          <w:tcPr>
            <w:tcW w:w="491" w:type="pct"/>
            <w:vAlign w:val="center"/>
          </w:tcPr>
          <w:p w14:paraId="317F54B7" w14:textId="480D5D31"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T</w:t>
            </w:r>
          </w:p>
        </w:tc>
        <w:tc>
          <w:tcPr>
            <w:tcW w:w="242" w:type="pct"/>
            <w:vAlign w:val="center"/>
          </w:tcPr>
          <w:p w14:paraId="7CE1B869" w14:textId="25B2B6EC" w:rsidR="005419FA" w:rsidRPr="00A14E92" w:rsidRDefault="005419FA" w:rsidP="009032B3">
            <w:pPr>
              <w:rPr>
                <w:rFonts w:cs="Arial"/>
                <w:sz w:val="18"/>
                <w:szCs w:val="18"/>
                <w:lang w:val="es-ES"/>
              </w:rPr>
            </w:pPr>
            <w:r w:rsidRPr="00A14E92">
              <w:rPr>
                <w:rFonts w:cs="Arial"/>
                <w:sz w:val="18"/>
                <w:szCs w:val="18"/>
                <w:lang w:val="es-ES"/>
              </w:rPr>
              <w:t>R</w:t>
            </w:r>
          </w:p>
        </w:tc>
        <w:tc>
          <w:tcPr>
            <w:tcW w:w="193" w:type="pct"/>
            <w:vAlign w:val="center"/>
          </w:tcPr>
          <w:p w14:paraId="7A6C7C5E" w14:textId="77777777" w:rsidR="005419FA" w:rsidRPr="00A14E92" w:rsidRDefault="005419FA" w:rsidP="006F641C">
            <w:pPr>
              <w:jc w:val="center"/>
              <w:rPr>
                <w:rFonts w:cs="Arial"/>
                <w:sz w:val="18"/>
                <w:szCs w:val="18"/>
                <w:lang w:val="es-ES"/>
              </w:rPr>
            </w:pPr>
          </w:p>
        </w:tc>
        <w:tc>
          <w:tcPr>
            <w:tcW w:w="224" w:type="pct"/>
            <w:vAlign w:val="center"/>
          </w:tcPr>
          <w:p w14:paraId="2EEC1577" w14:textId="77777777" w:rsidR="005419FA" w:rsidRPr="00A14E92" w:rsidRDefault="005419FA" w:rsidP="006F641C">
            <w:pPr>
              <w:jc w:val="center"/>
              <w:rPr>
                <w:rFonts w:cs="Arial"/>
                <w:sz w:val="18"/>
                <w:szCs w:val="18"/>
                <w:lang w:val="es-ES"/>
              </w:rPr>
            </w:pPr>
          </w:p>
        </w:tc>
        <w:tc>
          <w:tcPr>
            <w:tcW w:w="233" w:type="pct"/>
            <w:vAlign w:val="center"/>
          </w:tcPr>
          <w:p w14:paraId="32003EB0" w14:textId="77777777" w:rsidR="005419FA" w:rsidRPr="00A14E92" w:rsidRDefault="005419FA" w:rsidP="006F641C">
            <w:pPr>
              <w:jc w:val="center"/>
              <w:rPr>
                <w:rFonts w:cs="Arial"/>
                <w:sz w:val="18"/>
                <w:szCs w:val="18"/>
                <w:lang w:val="es-ES"/>
              </w:rPr>
            </w:pPr>
          </w:p>
        </w:tc>
        <w:tc>
          <w:tcPr>
            <w:tcW w:w="254" w:type="pct"/>
            <w:gridSpan w:val="2"/>
            <w:vAlign w:val="center"/>
          </w:tcPr>
          <w:p w14:paraId="4E71B237"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7ACEBE5F" w14:textId="77777777" w:rsidR="005419FA" w:rsidRPr="00A14E92" w:rsidRDefault="005419FA" w:rsidP="006F641C">
            <w:pPr>
              <w:jc w:val="center"/>
              <w:rPr>
                <w:rFonts w:cs="Arial"/>
                <w:sz w:val="18"/>
                <w:szCs w:val="18"/>
                <w:lang w:val="es-ES"/>
              </w:rPr>
            </w:pPr>
          </w:p>
        </w:tc>
        <w:tc>
          <w:tcPr>
            <w:tcW w:w="214" w:type="pct"/>
            <w:gridSpan w:val="2"/>
            <w:vAlign w:val="center"/>
          </w:tcPr>
          <w:p w14:paraId="686A2CE8" w14:textId="77777777" w:rsidR="005419FA" w:rsidRPr="00A14E92" w:rsidRDefault="005419FA" w:rsidP="006F641C">
            <w:pPr>
              <w:jc w:val="center"/>
              <w:rPr>
                <w:rFonts w:cs="Arial"/>
                <w:sz w:val="18"/>
                <w:szCs w:val="18"/>
                <w:lang w:val="es-ES"/>
              </w:rPr>
            </w:pPr>
          </w:p>
        </w:tc>
      </w:tr>
      <w:tr w:rsidR="00BD7369" w:rsidRPr="00A14E92" w14:paraId="33E42B8C" w14:textId="77777777" w:rsidTr="005642CD">
        <w:tc>
          <w:tcPr>
            <w:tcW w:w="763" w:type="pct"/>
            <w:vAlign w:val="center"/>
          </w:tcPr>
          <w:p w14:paraId="4402AB60" w14:textId="637E4E2A" w:rsidR="005419FA" w:rsidRPr="00A14E92" w:rsidRDefault="00681AA2" w:rsidP="00296813">
            <w:pPr>
              <w:jc w:val="left"/>
              <w:rPr>
                <w:rFonts w:cs="Arial"/>
                <w:sz w:val="18"/>
                <w:szCs w:val="18"/>
                <w:shd w:val="clear" w:color="auto" w:fill="FFFFFF"/>
                <w:lang w:val="es-ES"/>
              </w:rPr>
            </w:pPr>
            <w:r w:rsidRPr="00A14E92">
              <w:rPr>
                <w:rFonts w:eastAsia="Times New Roman" w:cs="Arial"/>
                <w:sz w:val="18"/>
                <w:szCs w:val="20"/>
                <w:shd w:val="clear" w:color="auto" w:fill="FFFFFF"/>
                <w:lang w:val="es-ES"/>
              </w:rPr>
              <w:t xml:space="preserve">A25- </w:t>
            </w:r>
            <w:proofErr w:type="spellStart"/>
            <w:r w:rsidR="005419FA" w:rsidRPr="00A14E92">
              <w:rPr>
                <w:rFonts w:eastAsia="Times New Roman" w:cs="Arial"/>
                <w:sz w:val="18"/>
                <w:szCs w:val="20"/>
                <w:shd w:val="clear" w:color="auto" w:fill="FFFFFF"/>
                <w:lang w:val="es-ES"/>
              </w:rPr>
              <w:t>Limin</w:t>
            </w:r>
            <w:proofErr w:type="spellEnd"/>
            <w:r w:rsidR="005419FA" w:rsidRPr="00A14E92">
              <w:rPr>
                <w:rFonts w:eastAsia="Times New Roman" w:cs="Arial"/>
                <w:sz w:val="18"/>
                <w:szCs w:val="20"/>
                <w:shd w:val="clear" w:color="auto" w:fill="FFFFFF"/>
                <w:lang w:val="es-ES"/>
              </w:rPr>
              <w:t>,</w:t>
            </w:r>
            <w:r w:rsidR="003510A5"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Jia</w:t>
            </w:r>
            <w:proofErr w:type="spellEnd"/>
            <w:r w:rsidR="003510A5" w:rsidRPr="00A14E92">
              <w:rPr>
                <w:rFonts w:eastAsia="Times New Roman" w:cs="Arial"/>
                <w:sz w:val="18"/>
                <w:szCs w:val="20"/>
                <w:shd w:val="clear" w:color="auto" w:fill="FFFFFF"/>
                <w:lang w:val="es-ES"/>
              </w:rPr>
              <w:t xml:space="preserve"> y </w:t>
            </w:r>
            <w:proofErr w:type="spellStart"/>
            <w:r w:rsidR="003510A5" w:rsidRPr="00A14E92">
              <w:rPr>
                <w:rFonts w:eastAsia="Times New Roman" w:cs="Arial"/>
                <w:sz w:val="18"/>
                <w:szCs w:val="20"/>
                <w:shd w:val="clear" w:color="auto" w:fill="FFFFFF"/>
                <w:lang w:val="es-ES"/>
              </w:rPr>
              <w:t>Xueping</w:t>
            </w:r>
            <w:proofErr w:type="spellEnd"/>
            <w:r w:rsidR="003510A5"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(2011)</w:t>
            </w:r>
            <w:r w:rsidR="003510A5" w:rsidRPr="00A14E92">
              <w:rPr>
                <w:rFonts w:eastAsia="Times New Roman" w:cs="Arial"/>
                <w:sz w:val="18"/>
                <w:szCs w:val="20"/>
                <w:shd w:val="clear" w:color="auto" w:fill="FFFFFF"/>
                <w:lang w:val="es-ES"/>
              </w:rPr>
              <w:t>.</w:t>
            </w:r>
          </w:p>
        </w:tc>
        <w:tc>
          <w:tcPr>
            <w:tcW w:w="218" w:type="pct"/>
            <w:vAlign w:val="center"/>
          </w:tcPr>
          <w:p w14:paraId="3575562C" w14:textId="5FFE24F3"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717796B8"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energético</w:t>
            </w:r>
          </w:p>
        </w:tc>
        <w:tc>
          <w:tcPr>
            <w:tcW w:w="926" w:type="pct"/>
            <w:vAlign w:val="center"/>
          </w:tcPr>
          <w:p w14:paraId="48E4CF3F" w14:textId="4E5F6828" w:rsidR="005419FA" w:rsidRPr="00A14E92" w:rsidRDefault="005419FA" w:rsidP="009633F4">
            <w:pPr>
              <w:jc w:val="left"/>
              <w:rPr>
                <w:rFonts w:cs="Arial"/>
                <w:sz w:val="18"/>
                <w:szCs w:val="18"/>
                <w:lang w:val="es-ES"/>
              </w:rPr>
            </w:pPr>
            <w:r w:rsidRPr="00A14E92">
              <w:rPr>
                <w:rFonts w:cs="Arial"/>
                <w:sz w:val="18"/>
                <w:szCs w:val="18"/>
                <w:lang w:val="es-ES"/>
              </w:rPr>
              <w:t>Análisis de emergía</w:t>
            </w:r>
            <w:r w:rsidR="009633F4" w:rsidRPr="00A14E92">
              <w:rPr>
                <w:rFonts w:cs="Arial"/>
                <w:sz w:val="18"/>
                <w:szCs w:val="18"/>
                <w:lang w:val="es-ES"/>
              </w:rPr>
              <w:t>, r</w:t>
            </w:r>
            <w:r w:rsidRPr="00A14E92">
              <w:rPr>
                <w:rFonts w:cs="Arial"/>
                <w:sz w:val="18"/>
                <w:szCs w:val="18"/>
                <w:lang w:val="es-ES"/>
              </w:rPr>
              <w:t>endimiento</w:t>
            </w:r>
          </w:p>
        </w:tc>
        <w:tc>
          <w:tcPr>
            <w:tcW w:w="491" w:type="pct"/>
            <w:vAlign w:val="center"/>
          </w:tcPr>
          <w:p w14:paraId="5875543C" w14:textId="2B7A49DA"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p>
        </w:tc>
        <w:tc>
          <w:tcPr>
            <w:tcW w:w="242" w:type="pct"/>
            <w:vAlign w:val="center"/>
          </w:tcPr>
          <w:p w14:paraId="282D71E4" w14:textId="5420557F" w:rsidR="005419FA" w:rsidRPr="00A14E92" w:rsidRDefault="005419FA" w:rsidP="009032B3">
            <w:pPr>
              <w:rPr>
                <w:rFonts w:cs="Arial"/>
                <w:sz w:val="18"/>
                <w:szCs w:val="18"/>
                <w:lang w:val="es-ES"/>
              </w:rPr>
            </w:pPr>
            <w:r w:rsidRPr="00A14E92">
              <w:rPr>
                <w:rFonts w:cs="Arial"/>
                <w:sz w:val="18"/>
                <w:szCs w:val="18"/>
                <w:lang w:val="es-ES"/>
              </w:rPr>
              <w:t>L</w:t>
            </w:r>
          </w:p>
        </w:tc>
        <w:tc>
          <w:tcPr>
            <w:tcW w:w="193" w:type="pct"/>
            <w:vAlign w:val="center"/>
          </w:tcPr>
          <w:p w14:paraId="72770779" w14:textId="77777777" w:rsidR="005419FA" w:rsidRPr="00A14E92" w:rsidRDefault="005419FA" w:rsidP="006F641C">
            <w:pPr>
              <w:jc w:val="center"/>
              <w:rPr>
                <w:rFonts w:cs="Arial"/>
                <w:sz w:val="18"/>
                <w:szCs w:val="18"/>
                <w:lang w:val="es-ES"/>
              </w:rPr>
            </w:pPr>
          </w:p>
        </w:tc>
        <w:tc>
          <w:tcPr>
            <w:tcW w:w="224" w:type="pct"/>
            <w:vAlign w:val="center"/>
          </w:tcPr>
          <w:p w14:paraId="5B66B061" w14:textId="77777777" w:rsidR="005419FA" w:rsidRPr="00A14E92" w:rsidRDefault="005419FA" w:rsidP="006F641C">
            <w:pPr>
              <w:jc w:val="center"/>
              <w:rPr>
                <w:rFonts w:cs="Arial"/>
                <w:sz w:val="18"/>
                <w:szCs w:val="18"/>
                <w:lang w:val="es-ES"/>
              </w:rPr>
            </w:pPr>
          </w:p>
        </w:tc>
        <w:tc>
          <w:tcPr>
            <w:tcW w:w="233" w:type="pct"/>
            <w:vAlign w:val="center"/>
          </w:tcPr>
          <w:p w14:paraId="0D896A29" w14:textId="77777777" w:rsidR="005419FA" w:rsidRPr="00A14E92" w:rsidRDefault="005419FA" w:rsidP="006F641C">
            <w:pPr>
              <w:jc w:val="center"/>
              <w:rPr>
                <w:rFonts w:cs="Arial"/>
                <w:sz w:val="18"/>
                <w:szCs w:val="18"/>
                <w:lang w:val="es-ES"/>
              </w:rPr>
            </w:pPr>
          </w:p>
        </w:tc>
        <w:tc>
          <w:tcPr>
            <w:tcW w:w="254" w:type="pct"/>
            <w:gridSpan w:val="2"/>
            <w:vAlign w:val="center"/>
          </w:tcPr>
          <w:p w14:paraId="6BBA501A"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659FF1E6" w14:textId="77777777" w:rsidR="005419FA" w:rsidRPr="00A14E92" w:rsidRDefault="005419FA" w:rsidP="006F641C">
            <w:pPr>
              <w:jc w:val="center"/>
              <w:rPr>
                <w:rFonts w:cs="Arial"/>
                <w:sz w:val="18"/>
                <w:szCs w:val="18"/>
                <w:lang w:val="es-ES"/>
              </w:rPr>
            </w:pPr>
          </w:p>
        </w:tc>
        <w:tc>
          <w:tcPr>
            <w:tcW w:w="214" w:type="pct"/>
            <w:gridSpan w:val="2"/>
            <w:vAlign w:val="center"/>
          </w:tcPr>
          <w:p w14:paraId="440FF985" w14:textId="77777777" w:rsidR="005419FA" w:rsidRPr="00A14E92" w:rsidRDefault="005419FA" w:rsidP="006F641C">
            <w:pPr>
              <w:jc w:val="center"/>
              <w:rPr>
                <w:rFonts w:cs="Arial"/>
                <w:sz w:val="18"/>
                <w:szCs w:val="18"/>
                <w:lang w:val="es-ES"/>
              </w:rPr>
            </w:pPr>
          </w:p>
        </w:tc>
      </w:tr>
      <w:tr w:rsidR="00BD7369" w:rsidRPr="00A14E92" w14:paraId="2CBC67B2" w14:textId="77777777" w:rsidTr="005642CD">
        <w:tc>
          <w:tcPr>
            <w:tcW w:w="763" w:type="pct"/>
            <w:vAlign w:val="center"/>
          </w:tcPr>
          <w:p w14:paraId="53677798" w14:textId="4F02E227" w:rsidR="005419FA" w:rsidRPr="00A14E92" w:rsidRDefault="00FE0A98" w:rsidP="00296813">
            <w:pPr>
              <w:jc w:val="left"/>
              <w:rPr>
                <w:rFonts w:cs="Arial"/>
                <w:sz w:val="18"/>
                <w:szCs w:val="18"/>
                <w:shd w:val="clear" w:color="auto" w:fill="FFFFFF"/>
                <w:lang w:val="es-ES"/>
              </w:rPr>
            </w:pPr>
            <w:r w:rsidRPr="00A14E92">
              <w:rPr>
                <w:rFonts w:eastAsia="Times New Roman" w:cs="Arial"/>
                <w:sz w:val="18"/>
                <w:szCs w:val="20"/>
                <w:shd w:val="clear" w:color="auto" w:fill="FFFFFF"/>
                <w:lang w:val="es-ES"/>
              </w:rPr>
              <w:t xml:space="preserve">A26- </w:t>
            </w:r>
            <w:proofErr w:type="spellStart"/>
            <w:r w:rsidR="005419FA" w:rsidRPr="00A14E92">
              <w:rPr>
                <w:rFonts w:eastAsia="Times New Roman" w:cs="Arial"/>
                <w:sz w:val="18"/>
                <w:szCs w:val="20"/>
                <w:shd w:val="clear" w:color="auto" w:fill="FFFFFF"/>
                <w:lang w:val="es-ES"/>
              </w:rPr>
              <w:t>Berbés</w:t>
            </w:r>
            <w:proofErr w:type="spellEnd"/>
            <w:r w:rsidR="005419FA" w:rsidRPr="00A14E92">
              <w:rPr>
                <w:rFonts w:eastAsia="Times New Roman" w:cs="Arial"/>
                <w:sz w:val="18"/>
                <w:szCs w:val="20"/>
                <w:shd w:val="clear" w:color="auto" w:fill="FFFFFF"/>
                <w:lang w:val="es-ES"/>
              </w:rPr>
              <w:t>-Blázquez</w:t>
            </w:r>
            <w:r w:rsidR="003510A5"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(2012)</w:t>
            </w:r>
            <w:r w:rsidR="003510A5" w:rsidRPr="00A14E92">
              <w:rPr>
                <w:rFonts w:eastAsia="Times New Roman" w:cs="Arial"/>
                <w:sz w:val="18"/>
                <w:szCs w:val="20"/>
                <w:shd w:val="clear" w:color="auto" w:fill="FFFFFF"/>
                <w:lang w:val="es-ES"/>
              </w:rPr>
              <w:t>.</w:t>
            </w:r>
          </w:p>
        </w:tc>
        <w:tc>
          <w:tcPr>
            <w:tcW w:w="218" w:type="pct"/>
            <w:vAlign w:val="center"/>
          </w:tcPr>
          <w:p w14:paraId="4363E4F9" w14:textId="33DC6441"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6A540DBB"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hidrológico</w:t>
            </w:r>
          </w:p>
        </w:tc>
        <w:tc>
          <w:tcPr>
            <w:tcW w:w="926" w:type="pct"/>
            <w:vAlign w:val="center"/>
          </w:tcPr>
          <w:p w14:paraId="359FA0A4" w14:textId="77777777" w:rsidR="005419FA" w:rsidRPr="00A14E92" w:rsidRDefault="005419FA" w:rsidP="001248CE">
            <w:pPr>
              <w:jc w:val="left"/>
              <w:rPr>
                <w:rFonts w:cs="Arial"/>
                <w:sz w:val="18"/>
                <w:szCs w:val="18"/>
                <w:lang w:val="es-ES"/>
              </w:rPr>
            </w:pPr>
            <w:proofErr w:type="spellStart"/>
            <w:r w:rsidRPr="00A14E92">
              <w:rPr>
                <w:rFonts w:cs="Arial"/>
                <w:sz w:val="18"/>
                <w:szCs w:val="18"/>
                <w:lang w:val="es-ES"/>
              </w:rPr>
              <w:t>Photo-voice</w:t>
            </w:r>
            <w:proofErr w:type="spellEnd"/>
          </w:p>
        </w:tc>
        <w:tc>
          <w:tcPr>
            <w:tcW w:w="491" w:type="pct"/>
            <w:vAlign w:val="center"/>
          </w:tcPr>
          <w:p w14:paraId="58891CDA" w14:textId="79E971A0" w:rsidR="005419FA" w:rsidRPr="00A14E92" w:rsidRDefault="005419FA" w:rsidP="003D78BB">
            <w:pPr>
              <w:jc w:val="center"/>
              <w:rPr>
                <w:rFonts w:cs="Arial"/>
                <w:sz w:val="18"/>
                <w:szCs w:val="18"/>
                <w:lang w:val="es-ES"/>
              </w:rPr>
            </w:pPr>
            <w:r w:rsidRPr="00A14E92">
              <w:rPr>
                <w:rFonts w:cs="Arial"/>
                <w:sz w:val="18"/>
                <w:szCs w:val="18"/>
                <w:lang w:val="es-ES"/>
              </w:rPr>
              <w:t>E</w:t>
            </w:r>
            <w:r w:rsidR="001248CE" w:rsidRPr="00A14E92">
              <w:rPr>
                <w:rFonts w:cs="Arial"/>
                <w:sz w:val="18"/>
                <w:szCs w:val="18"/>
                <w:lang w:val="es-ES"/>
              </w:rPr>
              <w:t>,</w:t>
            </w:r>
            <w:r w:rsidR="007E3152" w:rsidRPr="00A14E92">
              <w:rPr>
                <w:rFonts w:cs="Arial"/>
                <w:sz w:val="18"/>
                <w:szCs w:val="18"/>
                <w:lang w:val="es-ES"/>
              </w:rPr>
              <w:t xml:space="preserve"> S</w:t>
            </w:r>
          </w:p>
        </w:tc>
        <w:tc>
          <w:tcPr>
            <w:tcW w:w="242" w:type="pct"/>
            <w:vAlign w:val="center"/>
          </w:tcPr>
          <w:p w14:paraId="1F24CCC3" w14:textId="777CDA33" w:rsidR="005419FA" w:rsidRPr="00A14E92" w:rsidRDefault="005419FA" w:rsidP="009032B3">
            <w:pPr>
              <w:rPr>
                <w:rFonts w:cs="Arial"/>
                <w:sz w:val="18"/>
                <w:szCs w:val="18"/>
                <w:lang w:val="es-ES"/>
              </w:rPr>
            </w:pPr>
            <w:r w:rsidRPr="00A14E92">
              <w:rPr>
                <w:rFonts w:cs="Arial"/>
                <w:sz w:val="18"/>
                <w:szCs w:val="18"/>
                <w:lang w:val="es-ES"/>
              </w:rPr>
              <w:t>R</w:t>
            </w:r>
          </w:p>
        </w:tc>
        <w:tc>
          <w:tcPr>
            <w:tcW w:w="193" w:type="pct"/>
            <w:vAlign w:val="center"/>
          </w:tcPr>
          <w:p w14:paraId="61D00817" w14:textId="77777777" w:rsidR="005419FA" w:rsidRPr="00A14E92" w:rsidRDefault="005419FA" w:rsidP="006F641C">
            <w:pPr>
              <w:jc w:val="center"/>
              <w:rPr>
                <w:rFonts w:cs="Arial"/>
                <w:sz w:val="18"/>
                <w:szCs w:val="18"/>
                <w:lang w:val="es-ES"/>
              </w:rPr>
            </w:pPr>
          </w:p>
        </w:tc>
        <w:tc>
          <w:tcPr>
            <w:tcW w:w="224" w:type="pct"/>
            <w:vAlign w:val="center"/>
          </w:tcPr>
          <w:p w14:paraId="04D33D7D"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36EAA3CD" w14:textId="77777777" w:rsidR="005419FA" w:rsidRPr="00A14E92" w:rsidRDefault="005419FA" w:rsidP="006F641C">
            <w:pPr>
              <w:jc w:val="center"/>
              <w:rPr>
                <w:rFonts w:cs="Arial"/>
                <w:sz w:val="18"/>
                <w:szCs w:val="18"/>
                <w:lang w:val="es-ES"/>
              </w:rPr>
            </w:pPr>
          </w:p>
        </w:tc>
        <w:tc>
          <w:tcPr>
            <w:tcW w:w="254" w:type="pct"/>
            <w:gridSpan w:val="2"/>
            <w:vAlign w:val="center"/>
          </w:tcPr>
          <w:p w14:paraId="629ABC92" w14:textId="77777777" w:rsidR="005419FA" w:rsidRPr="00A14E92" w:rsidRDefault="005419FA" w:rsidP="006F641C">
            <w:pPr>
              <w:jc w:val="center"/>
              <w:rPr>
                <w:rFonts w:cs="Arial"/>
                <w:sz w:val="18"/>
                <w:szCs w:val="18"/>
                <w:lang w:val="es-ES"/>
              </w:rPr>
            </w:pPr>
          </w:p>
        </w:tc>
        <w:tc>
          <w:tcPr>
            <w:tcW w:w="206" w:type="pct"/>
            <w:gridSpan w:val="2"/>
            <w:vAlign w:val="center"/>
          </w:tcPr>
          <w:p w14:paraId="654129B8" w14:textId="77777777" w:rsidR="005419FA" w:rsidRPr="00A14E92" w:rsidRDefault="005419FA" w:rsidP="006F641C">
            <w:pPr>
              <w:jc w:val="center"/>
              <w:rPr>
                <w:rFonts w:cs="Arial"/>
                <w:sz w:val="18"/>
                <w:szCs w:val="18"/>
                <w:lang w:val="es-ES"/>
              </w:rPr>
            </w:pPr>
          </w:p>
        </w:tc>
        <w:tc>
          <w:tcPr>
            <w:tcW w:w="214" w:type="pct"/>
            <w:gridSpan w:val="2"/>
            <w:vAlign w:val="center"/>
          </w:tcPr>
          <w:p w14:paraId="0FEA5B47" w14:textId="77777777" w:rsidR="005419FA" w:rsidRPr="00A14E92" w:rsidRDefault="005419FA" w:rsidP="006F641C">
            <w:pPr>
              <w:jc w:val="center"/>
              <w:rPr>
                <w:rFonts w:cs="Arial"/>
                <w:sz w:val="18"/>
                <w:szCs w:val="18"/>
                <w:lang w:val="es-ES"/>
              </w:rPr>
            </w:pPr>
          </w:p>
        </w:tc>
      </w:tr>
      <w:tr w:rsidR="00BD7369" w:rsidRPr="00A14E92" w14:paraId="47285703" w14:textId="77777777" w:rsidTr="005642CD">
        <w:tc>
          <w:tcPr>
            <w:tcW w:w="763" w:type="pct"/>
            <w:vAlign w:val="center"/>
          </w:tcPr>
          <w:p w14:paraId="52E2D448" w14:textId="32BE0D3A" w:rsidR="005419FA" w:rsidRPr="00A14E92" w:rsidRDefault="00CC0E73" w:rsidP="00296813">
            <w:pPr>
              <w:jc w:val="left"/>
              <w:rPr>
                <w:rFonts w:cs="Arial"/>
                <w:sz w:val="18"/>
                <w:szCs w:val="18"/>
                <w:shd w:val="clear" w:color="auto" w:fill="FFFFFF"/>
                <w:lang w:val="es-ES"/>
              </w:rPr>
            </w:pPr>
            <w:r w:rsidRPr="00A14E92">
              <w:rPr>
                <w:rFonts w:eastAsia="Times New Roman" w:cs="Arial"/>
                <w:sz w:val="18"/>
                <w:szCs w:val="20"/>
                <w:shd w:val="clear" w:color="auto" w:fill="FFFFFF"/>
                <w:lang w:val="es-ES"/>
              </w:rPr>
              <w:lastRenderedPageBreak/>
              <w:t xml:space="preserve">A27- </w:t>
            </w:r>
            <w:r w:rsidR="005419FA" w:rsidRPr="00A14E92">
              <w:rPr>
                <w:rFonts w:eastAsia="Times New Roman" w:cs="Arial"/>
                <w:sz w:val="18"/>
                <w:szCs w:val="20"/>
                <w:shd w:val="clear" w:color="auto" w:fill="FFFFFF"/>
                <w:lang w:val="es-ES"/>
              </w:rPr>
              <w:t>Calvet-Mir,</w:t>
            </w:r>
            <w:r w:rsidR="003510A5"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Gómez-</w:t>
            </w:r>
            <w:proofErr w:type="spellStart"/>
            <w:r w:rsidR="005419FA" w:rsidRPr="00A14E92">
              <w:rPr>
                <w:rFonts w:eastAsia="Times New Roman" w:cs="Arial"/>
                <w:sz w:val="18"/>
                <w:szCs w:val="20"/>
                <w:shd w:val="clear" w:color="auto" w:fill="FFFFFF"/>
                <w:lang w:val="es-ES"/>
              </w:rPr>
              <w:t>Baggethun</w:t>
            </w:r>
            <w:proofErr w:type="spellEnd"/>
            <w:r w:rsidR="003510A5" w:rsidRPr="00A14E92">
              <w:rPr>
                <w:rFonts w:eastAsia="Times New Roman" w:cs="Arial"/>
                <w:sz w:val="18"/>
                <w:szCs w:val="20"/>
                <w:shd w:val="clear" w:color="auto" w:fill="FFFFFF"/>
                <w:lang w:val="es-ES"/>
              </w:rPr>
              <w:t xml:space="preserve"> y</w:t>
            </w:r>
            <w:r w:rsidR="005419FA" w:rsidRPr="00A14E92">
              <w:rPr>
                <w:rFonts w:eastAsia="Times New Roman" w:cs="Arial"/>
                <w:sz w:val="18"/>
                <w:szCs w:val="20"/>
                <w:shd w:val="clear" w:color="auto" w:fill="FFFFFF"/>
                <w:lang w:val="es-ES"/>
              </w:rPr>
              <w:t xml:space="preserve"> Reyes-García</w:t>
            </w:r>
            <w:r w:rsidR="003510A5"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(2012)</w:t>
            </w:r>
            <w:r w:rsidR="003510A5" w:rsidRPr="00A14E92">
              <w:rPr>
                <w:rFonts w:eastAsia="Times New Roman" w:cs="Arial"/>
                <w:sz w:val="18"/>
                <w:szCs w:val="20"/>
                <w:shd w:val="clear" w:color="auto" w:fill="FFFFFF"/>
                <w:lang w:val="es-ES"/>
              </w:rPr>
              <w:t>.</w:t>
            </w:r>
          </w:p>
        </w:tc>
        <w:tc>
          <w:tcPr>
            <w:tcW w:w="218" w:type="pct"/>
            <w:vAlign w:val="center"/>
          </w:tcPr>
          <w:p w14:paraId="54598C0A" w14:textId="0429E7A0"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 xml:space="preserve">, </w:t>
            </w:r>
            <w:r w:rsidR="0051122B" w:rsidRPr="00A14E92">
              <w:rPr>
                <w:rFonts w:cs="Arial"/>
                <w:sz w:val="18"/>
                <w:szCs w:val="18"/>
                <w:lang w:val="es-ES"/>
              </w:rPr>
              <w:t>I</w:t>
            </w:r>
            <w:r w:rsidR="00FE5213" w:rsidRPr="00A14E92">
              <w:rPr>
                <w:rFonts w:cs="Arial"/>
                <w:sz w:val="18"/>
                <w:szCs w:val="18"/>
                <w:lang w:val="es-ES"/>
              </w:rPr>
              <w:t xml:space="preserve">, </w:t>
            </w:r>
            <w:r w:rsidR="0051122B" w:rsidRPr="00A14E92">
              <w:rPr>
                <w:rFonts w:cs="Arial"/>
                <w:sz w:val="18"/>
                <w:szCs w:val="18"/>
                <w:lang w:val="es-ES"/>
              </w:rPr>
              <w:t>H</w:t>
            </w:r>
          </w:p>
        </w:tc>
        <w:tc>
          <w:tcPr>
            <w:tcW w:w="1035" w:type="pct"/>
            <w:vAlign w:val="center"/>
          </w:tcPr>
          <w:p w14:paraId="01DC6967" w14:textId="1E216DBD" w:rsidR="00793B7E" w:rsidRPr="00A14E92" w:rsidRDefault="005419FA" w:rsidP="00BD7369">
            <w:pPr>
              <w:pStyle w:val="Paragraphedeliste"/>
              <w:tabs>
                <w:tab w:val="left" w:pos="136"/>
              </w:tabs>
              <w:ind w:left="0"/>
              <w:jc w:val="left"/>
              <w:rPr>
                <w:rFonts w:cs="Arial"/>
                <w:sz w:val="18"/>
                <w:szCs w:val="18"/>
                <w:lang w:val="es-ES"/>
              </w:rPr>
            </w:pPr>
            <w:r w:rsidRPr="00A14E92">
              <w:rPr>
                <w:rFonts w:cs="Arial"/>
                <w:sz w:val="18"/>
                <w:szCs w:val="18"/>
                <w:lang w:val="es-ES"/>
              </w:rPr>
              <w:t>Fertilidad del suelo</w:t>
            </w:r>
            <w:r w:rsidR="00650205" w:rsidRPr="00A14E92">
              <w:rPr>
                <w:rFonts w:cs="Arial"/>
                <w:sz w:val="18"/>
                <w:szCs w:val="18"/>
                <w:lang w:val="es-ES"/>
              </w:rPr>
              <w:t>, c</w:t>
            </w:r>
            <w:r w:rsidRPr="00A14E92">
              <w:rPr>
                <w:rFonts w:cs="Arial"/>
                <w:sz w:val="18"/>
                <w:szCs w:val="18"/>
                <w:lang w:val="es-ES"/>
              </w:rPr>
              <w:t>iclo hidrológico</w:t>
            </w:r>
            <w:r w:rsidR="00650205" w:rsidRPr="00A14E92">
              <w:rPr>
                <w:rFonts w:cs="Arial"/>
                <w:sz w:val="18"/>
                <w:szCs w:val="18"/>
                <w:lang w:val="es-ES"/>
              </w:rPr>
              <w:t xml:space="preserve">, </w:t>
            </w:r>
            <w:r w:rsidR="009032B3" w:rsidRPr="00A14E92">
              <w:rPr>
                <w:rFonts w:cs="Arial"/>
                <w:sz w:val="18"/>
                <w:szCs w:val="18"/>
                <w:lang w:val="es-ES"/>
              </w:rPr>
              <w:t>r</w:t>
            </w:r>
            <w:r w:rsidRPr="00A14E92">
              <w:rPr>
                <w:rFonts w:cs="Arial"/>
                <w:sz w:val="18"/>
                <w:szCs w:val="18"/>
                <w:lang w:val="es-ES"/>
              </w:rPr>
              <w:t>ecursos ornamentales</w:t>
            </w:r>
            <w:r w:rsidR="00BD7369" w:rsidRPr="00A14E92">
              <w:rPr>
                <w:rFonts w:cs="Arial"/>
                <w:sz w:val="18"/>
                <w:szCs w:val="18"/>
                <w:lang w:val="es-ES"/>
              </w:rPr>
              <w:t xml:space="preserve"> </w:t>
            </w:r>
            <w:r w:rsidRPr="00A14E92">
              <w:rPr>
                <w:rFonts w:cs="Arial"/>
                <w:sz w:val="18"/>
                <w:szCs w:val="18"/>
                <w:lang w:val="es-ES"/>
              </w:rPr>
              <w:t>y medicinales</w:t>
            </w:r>
            <w:r w:rsidR="00650205" w:rsidRPr="00A14E92">
              <w:rPr>
                <w:rFonts w:cs="Arial"/>
                <w:sz w:val="18"/>
                <w:szCs w:val="18"/>
                <w:lang w:val="es-ES"/>
              </w:rPr>
              <w:t>, c</w:t>
            </w:r>
            <w:r w:rsidRPr="00A14E92">
              <w:rPr>
                <w:rFonts w:cs="Arial"/>
                <w:sz w:val="18"/>
                <w:szCs w:val="18"/>
                <w:lang w:val="es-ES"/>
              </w:rPr>
              <w:t>onocimiento tradicional</w:t>
            </w:r>
          </w:p>
        </w:tc>
        <w:tc>
          <w:tcPr>
            <w:tcW w:w="926" w:type="pct"/>
            <w:vAlign w:val="center"/>
          </w:tcPr>
          <w:p w14:paraId="7B42F343" w14:textId="69F52FFF" w:rsidR="005419FA" w:rsidRPr="00A14E92" w:rsidRDefault="005419FA" w:rsidP="009633F4">
            <w:pPr>
              <w:jc w:val="left"/>
              <w:rPr>
                <w:rFonts w:cs="Arial"/>
                <w:sz w:val="18"/>
                <w:szCs w:val="18"/>
                <w:lang w:val="es-ES"/>
              </w:rPr>
            </w:pPr>
            <w:r w:rsidRPr="00A14E92">
              <w:rPr>
                <w:rFonts w:cs="Arial"/>
                <w:sz w:val="18"/>
                <w:szCs w:val="18"/>
                <w:lang w:val="es-ES"/>
              </w:rPr>
              <w:t xml:space="preserve">Entrevistas </w:t>
            </w:r>
            <w:r w:rsidR="00EF031B" w:rsidRPr="00A14E92">
              <w:rPr>
                <w:rFonts w:cs="Arial"/>
                <w:sz w:val="18"/>
                <w:szCs w:val="18"/>
                <w:lang w:val="es-ES"/>
              </w:rPr>
              <w:t>semiestructuradas</w:t>
            </w:r>
            <w:r w:rsidR="009633F4" w:rsidRPr="00A14E92">
              <w:rPr>
                <w:rFonts w:cs="Arial"/>
                <w:sz w:val="18"/>
                <w:szCs w:val="18"/>
                <w:lang w:val="es-ES"/>
              </w:rPr>
              <w:t>,</w:t>
            </w:r>
            <w:r w:rsidR="003D78BB" w:rsidRPr="00A14E92">
              <w:rPr>
                <w:rFonts w:cs="Arial"/>
                <w:sz w:val="18"/>
                <w:szCs w:val="18"/>
                <w:lang w:val="es-ES"/>
              </w:rPr>
              <w:t xml:space="preserve"> </w:t>
            </w:r>
            <w:r w:rsidR="009633F4" w:rsidRPr="00A14E92">
              <w:rPr>
                <w:rFonts w:cs="Arial"/>
                <w:sz w:val="18"/>
                <w:szCs w:val="18"/>
                <w:lang w:val="es-ES"/>
              </w:rPr>
              <w:t>o</w:t>
            </w:r>
            <w:r w:rsidRPr="00A14E92">
              <w:rPr>
                <w:rFonts w:cs="Arial"/>
                <w:sz w:val="18"/>
                <w:szCs w:val="18"/>
                <w:lang w:val="es-ES"/>
              </w:rPr>
              <w:t>bservaciones</w:t>
            </w:r>
            <w:r w:rsidR="003D78BB" w:rsidRPr="00A14E92">
              <w:rPr>
                <w:rFonts w:cs="Arial"/>
                <w:sz w:val="18"/>
                <w:szCs w:val="18"/>
                <w:lang w:val="es-ES"/>
              </w:rPr>
              <w:t xml:space="preserve"> </w:t>
            </w:r>
            <w:r w:rsidRPr="00A14E92">
              <w:rPr>
                <w:rFonts w:cs="Arial"/>
                <w:sz w:val="18"/>
                <w:szCs w:val="18"/>
                <w:lang w:val="es-ES"/>
              </w:rPr>
              <w:t>participativas</w:t>
            </w:r>
          </w:p>
        </w:tc>
        <w:tc>
          <w:tcPr>
            <w:tcW w:w="491" w:type="pct"/>
            <w:vAlign w:val="center"/>
          </w:tcPr>
          <w:p w14:paraId="5CDD96BB" w14:textId="3FE32E26" w:rsidR="005419FA" w:rsidRPr="00A14E92" w:rsidRDefault="005419FA" w:rsidP="003D78BB">
            <w:pPr>
              <w:jc w:val="center"/>
              <w:rPr>
                <w:rFonts w:cs="Arial"/>
                <w:sz w:val="18"/>
                <w:szCs w:val="18"/>
                <w:lang w:val="es-ES"/>
              </w:rPr>
            </w:pPr>
            <w:r w:rsidRPr="00A14E92">
              <w:rPr>
                <w:rFonts w:cs="Arial"/>
                <w:sz w:val="18"/>
                <w:szCs w:val="18"/>
                <w:lang w:val="es-ES"/>
              </w:rPr>
              <w:t>E</w:t>
            </w:r>
            <w:r w:rsidR="00C84564" w:rsidRPr="00A14E92">
              <w:rPr>
                <w:rFonts w:cs="Arial"/>
                <w:sz w:val="18"/>
                <w:szCs w:val="18"/>
                <w:lang w:val="es-ES"/>
              </w:rPr>
              <w:t>,</w:t>
            </w:r>
            <w:r w:rsidR="007E3152" w:rsidRPr="00A14E92">
              <w:rPr>
                <w:rFonts w:cs="Arial"/>
                <w:sz w:val="18"/>
                <w:szCs w:val="18"/>
                <w:lang w:val="es-ES"/>
              </w:rPr>
              <w:t xml:space="preserve"> S</w:t>
            </w:r>
          </w:p>
        </w:tc>
        <w:tc>
          <w:tcPr>
            <w:tcW w:w="242" w:type="pct"/>
            <w:vAlign w:val="center"/>
          </w:tcPr>
          <w:p w14:paraId="3BEC7214" w14:textId="0BCBDA68" w:rsidR="005419FA" w:rsidRPr="00A14E92" w:rsidRDefault="005419FA" w:rsidP="009032B3">
            <w:pPr>
              <w:rPr>
                <w:rFonts w:cs="Arial"/>
                <w:sz w:val="18"/>
                <w:szCs w:val="18"/>
                <w:lang w:val="es-ES"/>
              </w:rPr>
            </w:pPr>
            <w:r w:rsidRPr="00A14E92">
              <w:rPr>
                <w:rFonts w:cs="Arial"/>
                <w:sz w:val="18"/>
                <w:szCs w:val="18"/>
                <w:lang w:val="es-ES"/>
              </w:rPr>
              <w:t>L</w:t>
            </w:r>
          </w:p>
        </w:tc>
        <w:tc>
          <w:tcPr>
            <w:tcW w:w="193" w:type="pct"/>
            <w:vAlign w:val="center"/>
          </w:tcPr>
          <w:p w14:paraId="78E1438D" w14:textId="77777777" w:rsidR="005419FA" w:rsidRPr="00A14E92" w:rsidRDefault="005419FA" w:rsidP="006F641C">
            <w:pPr>
              <w:jc w:val="center"/>
              <w:rPr>
                <w:rFonts w:cs="Arial"/>
                <w:sz w:val="18"/>
                <w:szCs w:val="18"/>
                <w:lang w:val="es-ES"/>
              </w:rPr>
            </w:pPr>
          </w:p>
        </w:tc>
        <w:tc>
          <w:tcPr>
            <w:tcW w:w="224" w:type="pct"/>
            <w:vAlign w:val="center"/>
          </w:tcPr>
          <w:p w14:paraId="74E973B4"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3B08A76B" w14:textId="77777777" w:rsidR="005419FA" w:rsidRPr="00A14E92" w:rsidRDefault="005419FA" w:rsidP="006F641C">
            <w:pPr>
              <w:jc w:val="center"/>
              <w:rPr>
                <w:rFonts w:cs="Arial"/>
                <w:sz w:val="18"/>
                <w:szCs w:val="18"/>
                <w:lang w:val="es-ES"/>
              </w:rPr>
            </w:pPr>
          </w:p>
        </w:tc>
        <w:tc>
          <w:tcPr>
            <w:tcW w:w="254" w:type="pct"/>
            <w:gridSpan w:val="2"/>
            <w:vAlign w:val="center"/>
          </w:tcPr>
          <w:p w14:paraId="560B846B" w14:textId="77777777" w:rsidR="005419FA" w:rsidRPr="00A14E92" w:rsidRDefault="005419FA" w:rsidP="006F641C">
            <w:pPr>
              <w:jc w:val="center"/>
              <w:rPr>
                <w:rFonts w:cs="Arial"/>
                <w:sz w:val="18"/>
                <w:szCs w:val="18"/>
                <w:lang w:val="es-ES"/>
              </w:rPr>
            </w:pPr>
          </w:p>
        </w:tc>
        <w:tc>
          <w:tcPr>
            <w:tcW w:w="206" w:type="pct"/>
            <w:gridSpan w:val="2"/>
            <w:vAlign w:val="center"/>
          </w:tcPr>
          <w:p w14:paraId="12E3E0D4" w14:textId="77777777" w:rsidR="005419FA" w:rsidRPr="00A14E92" w:rsidRDefault="005419FA" w:rsidP="006F641C">
            <w:pPr>
              <w:jc w:val="center"/>
              <w:rPr>
                <w:rFonts w:cs="Arial"/>
                <w:sz w:val="18"/>
                <w:szCs w:val="18"/>
                <w:lang w:val="es-ES"/>
              </w:rPr>
            </w:pPr>
          </w:p>
        </w:tc>
        <w:tc>
          <w:tcPr>
            <w:tcW w:w="214" w:type="pct"/>
            <w:gridSpan w:val="2"/>
            <w:vAlign w:val="center"/>
          </w:tcPr>
          <w:p w14:paraId="4B34E454" w14:textId="77777777" w:rsidR="005419FA" w:rsidRPr="00A14E92" w:rsidRDefault="005419FA" w:rsidP="006F641C">
            <w:pPr>
              <w:jc w:val="center"/>
              <w:rPr>
                <w:rFonts w:cs="Arial"/>
                <w:sz w:val="18"/>
                <w:szCs w:val="18"/>
                <w:lang w:val="es-ES"/>
              </w:rPr>
            </w:pPr>
          </w:p>
        </w:tc>
      </w:tr>
      <w:tr w:rsidR="00BD7369" w:rsidRPr="00A14E92" w14:paraId="3B0D735F" w14:textId="77777777" w:rsidTr="005642CD">
        <w:tc>
          <w:tcPr>
            <w:tcW w:w="763" w:type="pct"/>
            <w:vAlign w:val="center"/>
          </w:tcPr>
          <w:p w14:paraId="719EE887" w14:textId="058E4396" w:rsidR="005419FA" w:rsidRPr="00A14E92" w:rsidRDefault="00CC0E73"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A28- </w:t>
            </w:r>
            <w:r w:rsidR="00B63A46" w:rsidRPr="00A14E92">
              <w:rPr>
                <w:rFonts w:eastAsia="Times New Roman" w:cs="Arial"/>
                <w:sz w:val="18"/>
                <w:szCs w:val="20"/>
                <w:shd w:val="clear" w:color="auto" w:fill="FFFFFF"/>
                <w:lang w:val="es-ES"/>
              </w:rPr>
              <w:t xml:space="preserve">Dana, </w:t>
            </w:r>
            <w:proofErr w:type="spellStart"/>
            <w:r w:rsidR="00B63A46" w:rsidRPr="00A14E92">
              <w:rPr>
                <w:rFonts w:eastAsia="Times New Roman" w:cs="Arial"/>
                <w:sz w:val="18"/>
                <w:szCs w:val="20"/>
                <w:shd w:val="clear" w:color="auto" w:fill="FFFFFF"/>
                <w:lang w:val="es-ES"/>
              </w:rPr>
              <w:t>Kapuscinski</w:t>
            </w:r>
            <w:proofErr w:type="spellEnd"/>
            <w:r w:rsidR="003510A5" w:rsidRPr="00A14E92">
              <w:rPr>
                <w:rFonts w:eastAsia="Times New Roman" w:cs="Arial"/>
                <w:sz w:val="18"/>
                <w:szCs w:val="20"/>
                <w:shd w:val="clear" w:color="auto" w:fill="FFFFFF"/>
                <w:lang w:val="es-ES"/>
              </w:rPr>
              <w:t xml:space="preserve"> y</w:t>
            </w:r>
            <w:r w:rsidR="005419FA"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Donaldson</w:t>
            </w:r>
            <w:proofErr w:type="spellEnd"/>
            <w:r w:rsidR="005419FA" w:rsidRPr="00A14E92">
              <w:rPr>
                <w:rFonts w:eastAsia="Times New Roman" w:cs="Arial"/>
                <w:sz w:val="18"/>
                <w:szCs w:val="20"/>
                <w:shd w:val="clear" w:color="auto" w:fill="FFFFFF"/>
                <w:lang w:val="es-ES"/>
              </w:rPr>
              <w:t xml:space="preserve"> (2012)</w:t>
            </w:r>
            <w:r w:rsidR="003510A5" w:rsidRPr="00A14E92">
              <w:rPr>
                <w:rFonts w:eastAsia="Times New Roman" w:cs="Arial"/>
                <w:sz w:val="18"/>
                <w:szCs w:val="20"/>
                <w:shd w:val="clear" w:color="auto" w:fill="FFFFFF"/>
                <w:lang w:val="es-ES"/>
              </w:rPr>
              <w:t>.</w:t>
            </w:r>
          </w:p>
        </w:tc>
        <w:tc>
          <w:tcPr>
            <w:tcW w:w="218" w:type="pct"/>
            <w:vAlign w:val="center"/>
          </w:tcPr>
          <w:p w14:paraId="1F0BF4B0" w14:textId="3F1424E3"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 xml:space="preserve">, </w:t>
            </w:r>
            <w:r w:rsidR="009032B3" w:rsidRPr="00A14E92">
              <w:rPr>
                <w:rFonts w:cs="Arial"/>
                <w:sz w:val="18"/>
                <w:szCs w:val="18"/>
                <w:lang w:val="es-ES"/>
              </w:rPr>
              <w:t>H, I</w:t>
            </w:r>
          </w:p>
        </w:tc>
        <w:tc>
          <w:tcPr>
            <w:tcW w:w="1035" w:type="pct"/>
            <w:vAlign w:val="center"/>
          </w:tcPr>
          <w:p w14:paraId="28B6D8AF"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Biodiversidad</w:t>
            </w:r>
          </w:p>
        </w:tc>
        <w:tc>
          <w:tcPr>
            <w:tcW w:w="926" w:type="pct"/>
            <w:vAlign w:val="center"/>
          </w:tcPr>
          <w:p w14:paraId="72813A11" w14:textId="25096861" w:rsidR="005419FA" w:rsidRPr="00A14E92" w:rsidRDefault="005419FA" w:rsidP="009633F4">
            <w:pPr>
              <w:jc w:val="left"/>
              <w:rPr>
                <w:rFonts w:cs="Arial"/>
                <w:sz w:val="18"/>
                <w:szCs w:val="18"/>
                <w:lang w:val="es-ES"/>
              </w:rPr>
            </w:pPr>
            <w:r w:rsidRPr="00A14E92">
              <w:rPr>
                <w:rFonts w:cs="Arial"/>
                <w:sz w:val="18"/>
                <w:szCs w:val="18"/>
                <w:lang w:val="es-ES"/>
              </w:rPr>
              <w:t>Análisis de riesgo ecológico</w:t>
            </w:r>
            <w:r w:rsidR="009633F4" w:rsidRPr="00A14E92">
              <w:rPr>
                <w:rFonts w:cs="Arial"/>
                <w:sz w:val="18"/>
                <w:szCs w:val="18"/>
                <w:lang w:val="es-ES"/>
              </w:rPr>
              <w:t>, e</w:t>
            </w:r>
            <w:r w:rsidRPr="00A14E92">
              <w:rPr>
                <w:rFonts w:cs="Arial"/>
                <w:sz w:val="18"/>
                <w:szCs w:val="18"/>
                <w:lang w:val="es-ES"/>
              </w:rPr>
              <w:t>valuación de biodiversidad</w:t>
            </w:r>
            <w:r w:rsidR="009633F4" w:rsidRPr="00A14E92">
              <w:rPr>
                <w:rFonts w:cs="Arial"/>
                <w:sz w:val="18"/>
                <w:szCs w:val="18"/>
                <w:lang w:val="es-ES"/>
              </w:rPr>
              <w:t>, w</w:t>
            </w:r>
            <w:r w:rsidRPr="00A14E92">
              <w:rPr>
                <w:rFonts w:cs="Arial"/>
                <w:sz w:val="18"/>
                <w:szCs w:val="18"/>
                <w:lang w:val="es-ES"/>
              </w:rPr>
              <w:t>orkshop</w:t>
            </w:r>
            <w:r w:rsidR="009633F4" w:rsidRPr="00A14E92">
              <w:rPr>
                <w:rFonts w:cs="Arial"/>
                <w:sz w:val="18"/>
                <w:szCs w:val="18"/>
                <w:lang w:val="es-ES"/>
              </w:rPr>
              <w:t>, c</w:t>
            </w:r>
            <w:r w:rsidRPr="00A14E92">
              <w:rPr>
                <w:rFonts w:cs="Arial"/>
                <w:sz w:val="18"/>
                <w:szCs w:val="18"/>
                <w:lang w:val="es-ES"/>
              </w:rPr>
              <w:t>onsulta a expertos</w:t>
            </w:r>
          </w:p>
        </w:tc>
        <w:tc>
          <w:tcPr>
            <w:tcW w:w="491" w:type="pct"/>
            <w:vAlign w:val="center"/>
          </w:tcPr>
          <w:p w14:paraId="54C05653" w14:textId="0C023C11" w:rsidR="005419FA" w:rsidRPr="00A14E92" w:rsidRDefault="005419FA" w:rsidP="003D78BB">
            <w:pPr>
              <w:jc w:val="center"/>
              <w:rPr>
                <w:rFonts w:cs="Arial"/>
                <w:sz w:val="18"/>
                <w:szCs w:val="18"/>
                <w:lang w:val="es-ES"/>
              </w:rPr>
            </w:pPr>
            <w:r w:rsidRPr="00A14E92">
              <w:rPr>
                <w:rFonts w:cs="Arial"/>
                <w:sz w:val="18"/>
                <w:szCs w:val="18"/>
                <w:lang w:val="es-ES"/>
              </w:rPr>
              <w:t>E</w:t>
            </w:r>
            <w:r w:rsidR="00C84564" w:rsidRPr="00A14E92">
              <w:rPr>
                <w:rFonts w:cs="Arial"/>
                <w:sz w:val="18"/>
                <w:szCs w:val="18"/>
                <w:lang w:val="es-ES"/>
              </w:rPr>
              <w:t>,</w:t>
            </w:r>
            <w:r w:rsidR="007E3152" w:rsidRPr="00A14E92">
              <w:rPr>
                <w:rFonts w:cs="Arial"/>
                <w:sz w:val="18"/>
                <w:szCs w:val="18"/>
                <w:lang w:val="es-ES"/>
              </w:rPr>
              <w:t xml:space="preserve"> S</w:t>
            </w:r>
          </w:p>
        </w:tc>
        <w:tc>
          <w:tcPr>
            <w:tcW w:w="242" w:type="pct"/>
            <w:vAlign w:val="center"/>
          </w:tcPr>
          <w:p w14:paraId="71BC98B3" w14:textId="26866F45" w:rsidR="005419FA" w:rsidRPr="00A14E92" w:rsidRDefault="005419FA" w:rsidP="009032B3">
            <w:pPr>
              <w:rPr>
                <w:rFonts w:cs="Arial"/>
                <w:sz w:val="18"/>
                <w:szCs w:val="18"/>
                <w:lang w:val="es-ES"/>
              </w:rPr>
            </w:pPr>
            <w:r w:rsidRPr="00A14E92">
              <w:rPr>
                <w:rFonts w:cs="Arial"/>
                <w:sz w:val="18"/>
                <w:szCs w:val="18"/>
                <w:lang w:val="es-ES"/>
              </w:rPr>
              <w:t>R</w:t>
            </w:r>
          </w:p>
        </w:tc>
        <w:tc>
          <w:tcPr>
            <w:tcW w:w="193" w:type="pct"/>
            <w:vAlign w:val="center"/>
          </w:tcPr>
          <w:p w14:paraId="6B3AF01A"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24" w:type="pct"/>
            <w:vAlign w:val="center"/>
          </w:tcPr>
          <w:p w14:paraId="4F1A16FF"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36F110B9" w14:textId="77777777" w:rsidR="005419FA" w:rsidRPr="00A14E92" w:rsidRDefault="005419FA" w:rsidP="006F641C">
            <w:pPr>
              <w:jc w:val="center"/>
              <w:rPr>
                <w:rFonts w:cs="Arial"/>
                <w:sz w:val="18"/>
                <w:szCs w:val="18"/>
                <w:lang w:val="es-ES"/>
              </w:rPr>
            </w:pPr>
          </w:p>
        </w:tc>
        <w:tc>
          <w:tcPr>
            <w:tcW w:w="254" w:type="pct"/>
            <w:gridSpan w:val="2"/>
            <w:vAlign w:val="center"/>
          </w:tcPr>
          <w:p w14:paraId="591B6C1C"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0C0F6563" w14:textId="77777777" w:rsidR="005419FA" w:rsidRPr="00A14E92" w:rsidRDefault="005419FA" w:rsidP="006F641C">
            <w:pPr>
              <w:jc w:val="center"/>
              <w:rPr>
                <w:rFonts w:cs="Arial"/>
                <w:sz w:val="18"/>
                <w:szCs w:val="18"/>
                <w:lang w:val="es-ES"/>
              </w:rPr>
            </w:pPr>
          </w:p>
        </w:tc>
        <w:tc>
          <w:tcPr>
            <w:tcW w:w="214" w:type="pct"/>
            <w:gridSpan w:val="2"/>
            <w:vAlign w:val="center"/>
          </w:tcPr>
          <w:p w14:paraId="45B13A11" w14:textId="77777777" w:rsidR="005419FA" w:rsidRPr="00A14E92" w:rsidRDefault="005419FA" w:rsidP="006F641C">
            <w:pPr>
              <w:jc w:val="center"/>
              <w:rPr>
                <w:rFonts w:cs="Arial"/>
                <w:sz w:val="18"/>
                <w:szCs w:val="18"/>
                <w:lang w:val="es-ES"/>
              </w:rPr>
            </w:pPr>
          </w:p>
        </w:tc>
      </w:tr>
      <w:tr w:rsidR="00BD7369" w:rsidRPr="00A14E92" w14:paraId="4945EEA8" w14:textId="77777777" w:rsidTr="005642CD">
        <w:tc>
          <w:tcPr>
            <w:tcW w:w="763" w:type="pct"/>
            <w:vAlign w:val="center"/>
          </w:tcPr>
          <w:p w14:paraId="0E0FCB26" w14:textId="6FD86652" w:rsidR="005419FA" w:rsidRPr="00A14E92" w:rsidRDefault="00CC0E73" w:rsidP="00296813">
            <w:pPr>
              <w:jc w:val="left"/>
              <w:rPr>
                <w:rFonts w:eastAsia="Times New Roman" w:cs="Arial"/>
                <w:sz w:val="18"/>
                <w:szCs w:val="20"/>
                <w:shd w:val="clear" w:color="auto" w:fill="FFFFFF"/>
                <w:lang w:val="es-ES"/>
              </w:rPr>
            </w:pPr>
            <w:r w:rsidRPr="00A14E92">
              <w:rPr>
                <w:rFonts w:cs="Arial"/>
                <w:sz w:val="18"/>
                <w:szCs w:val="20"/>
                <w:lang w:val="es-ES"/>
              </w:rPr>
              <w:t xml:space="preserve">A29- </w:t>
            </w:r>
            <w:proofErr w:type="spellStart"/>
            <w:r w:rsidR="005419FA" w:rsidRPr="00A14E92">
              <w:rPr>
                <w:rFonts w:cs="Arial"/>
                <w:sz w:val="18"/>
                <w:szCs w:val="20"/>
                <w:lang w:val="es-ES"/>
              </w:rPr>
              <w:t>Nainggolan</w:t>
            </w:r>
            <w:proofErr w:type="spellEnd"/>
            <w:r w:rsidR="00B63A46" w:rsidRPr="00A14E92">
              <w:rPr>
                <w:rFonts w:cs="Arial"/>
                <w:sz w:val="18"/>
                <w:szCs w:val="20"/>
                <w:lang w:val="es-ES"/>
              </w:rPr>
              <w:t xml:space="preserve"> et al. </w:t>
            </w:r>
            <w:r w:rsidR="005419FA" w:rsidRPr="00A14E92">
              <w:rPr>
                <w:rFonts w:cs="Arial"/>
                <w:sz w:val="18"/>
                <w:szCs w:val="20"/>
                <w:lang w:val="es-ES"/>
              </w:rPr>
              <w:t>(2012)</w:t>
            </w:r>
            <w:r w:rsidR="003510A5" w:rsidRPr="00A14E92">
              <w:rPr>
                <w:rFonts w:cs="Arial"/>
                <w:sz w:val="18"/>
                <w:szCs w:val="20"/>
                <w:lang w:val="es-ES"/>
              </w:rPr>
              <w:t>.</w:t>
            </w:r>
          </w:p>
        </w:tc>
        <w:tc>
          <w:tcPr>
            <w:tcW w:w="218" w:type="pct"/>
            <w:vAlign w:val="center"/>
          </w:tcPr>
          <w:p w14:paraId="5204471B" w14:textId="4D9CE33E"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w:t>
            </w:r>
            <w:r w:rsidR="009032B3" w:rsidRPr="00A14E92">
              <w:rPr>
                <w:rFonts w:cs="Arial"/>
                <w:sz w:val="18"/>
                <w:szCs w:val="18"/>
                <w:lang w:val="es-ES"/>
              </w:rPr>
              <w:t xml:space="preserve"> P</w:t>
            </w:r>
          </w:p>
        </w:tc>
        <w:tc>
          <w:tcPr>
            <w:tcW w:w="1035" w:type="pct"/>
            <w:vAlign w:val="center"/>
          </w:tcPr>
          <w:p w14:paraId="0928BD17" w14:textId="2C9E4B69" w:rsidR="005419FA" w:rsidRPr="00A14E92" w:rsidRDefault="005419FA" w:rsidP="00BD7369">
            <w:pPr>
              <w:pStyle w:val="Paragraphedeliste"/>
              <w:tabs>
                <w:tab w:val="left" w:pos="136"/>
              </w:tabs>
              <w:ind w:left="0"/>
              <w:jc w:val="left"/>
              <w:rPr>
                <w:rFonts w:cs="Arial"/>
                <w:sz w:val="18"/>
                <w:szCs w:val="18"/>
                <w:lang w:val="es-ES"/>
              </w:rPr>
            </w:pPr>
            <w:r w:rsidRPr="00A14E92">
              <w:rPr>
                <w:rFonts w:cs="Arial"/>
                <w:sz w:val="18"/>
                <w:szCs w:val="18"/>
                <w:lang w:val="es-ES"/>
              </w:rPr>
              <w:t>Regulación</w:t>
            </w:r>
            <w:r w:rsidR="00BD7369" w:rsidRPr="00A14E92">
              <w:rPr>
                <w:rFonts w:cs="Arial"/>
                <w:sz w:val="18"/>
                <w:szCs w:val="18"/>
                <w:lang w:val="es-ES"/>
              </w:rPr>
              <w:t xml:space="preserve"> </w:t>
            </w:r>
            <w:r w:rsidRPr="00A14E92">
              <w:rPr>
                <w:rFonts w:cs="Arial"/>
                <w:sz w:val="18"/>
                <w:szCs w:val="18"/>
                <w:lang w:val="es-ES"/>
              </w:rPr>
              <w:t>y provisión de agua</w:t>
            </w:r>
          </w:p>
        </w:tc>
        <w:tc>
          <w:tcPr>
            <w:tcW w:w="926" w:type="pct"/>
            <w:vAlign w:val="center"/>
          </w:tcPr>
          <w:p w14:paraId="1CB47710" w14:textId="5CCCD11B" w:rsidR="005419FA" w:rsidRPr="00A14E92" w:rsidRDefault="005419FA" w:rsidP="009633F4">
            <w:pPr>
              <w:jc w:val="left"/>
              <w:rPr>
                <w:rFonts w:cs="Arial"/>
                <w:sz w:val="18"/>
                <w:szCs w:val="18"/>
                <w:lang w:val="es-ES"/>
              </w:rPr>
            </w:pPr>
            <w:r w:rsidRPr="00A14E92">
              <w:rPr>
                <w:rFonts w:cs="Arial"/>
                <w:sz w:val="18"/>
                <w:szCs w:val="18"/>
                <w:lang w:val="es-ES"/>
              </w:rPr>
              <w:t>Análisis de escenarios</w:t>
            </w:r>
            <w:r w:rsidR="009633F4" w:rsidRPr="00A14E92">
              <w:rPr>
                <w:rFonts w:cs="Arial"/>
                <w:sz w:val="18"/>
                <w:szCs w:val="18"/>
                <w:lang w:val="es-ES"/>
              </w:rPr>
              <w:t>, m</w:t>
            </w:r>
            <w:r w:rsidRPr="00A14E92">
              <w:rPr>
                <w:rFonts w:cs="Arial"/>
                <w:sz w:val="18"/>
                <w:szCs w:val="18"/>
                <w:lang w:val="es-ES"/>
              </w:rPr>
              <w:t xml:space="preserve">apas </w:t>
            </w:r>
            <w:proofErr w:type="spellStart"/>
            <w:r w:rsidR="00EF031B" w:rsidRPr="00A14E92">
              <w:rPr>
                <w:rFonts w:cs="Arial"/>
                <w:sz w:val="18"/>
                <w:szCs w:val="18"/>
                <w:lang w:val="es-ES"/>
              </w:rPr>
              <w:t>multitemporales</w:t>
            </w:r>
            <w:proofErr w:type="spellEnd"/>
          </w:p>
        </w:tc>
        <w:tc>
          <w:tcPr>
            <w:tcW w:w="491" w:type="pct"/>
            <w:vAlign w:val="center"/>
          </w:tcPr>
          <w:p w14:paraId="512B330B" w14:textId="69A1E097" w:rsidR="005419FA" w:rsidRPr="00A14E92" w:rsidRDefault="005419FA" w:rsidP="003D78BB">
            <w:pPr>
              <w:jc w:val="center"/>
              <w:rPr>
                <w:rFonts w:cs="Arial"/>
                <w:sz w:val="18"/>
                <w:szCs w:val="18"/>
                <w:lang w:val="es-ES"/>
              </w:rPr>
            </w:pPr>
            <w:r w:rsidRPr="00A14E92">
              <w:rPr>
                <w:rFonts w:cs="Arial"/>
                <w:sz w:val="18"/>
                <w:szCs w:val="18"/>
                <w:lang w:val="es-ES"/>
              </w:rPr>
              <w:t>E</w:t>
            </w:r>
            <w:r w:rsidR="00C84564" w:rsidRPr="00A14E92">
              <w:rPr>
                <w:rFonts w:cs="Arial"/>
                <w:sz w:val="18"/>
                <w:szCs w:val="18"/>
                <w:lang w:val="es-ES"/>
              </w:rPr>
              <w:t>,</w:t>
            </w:r>
            <w:r w:rsidR="007E3152" w:rsidRPr="00A14E92">
              <w:rPr>
                <w:rFonts w:cs="Arial"/>
                <w:sz w:val="18"/>
                <w:szCs w:val="18"/>
                <w:lang w:val="es-ES"/>
              </w:rPr>
              <w:t xml:space="preserve"> S, P</w:t>
            </w:r>
          </w:p>
        </w:tc>
        <w:tc>
          <w:tcPr>
            <w:tcW w:w="242" w:type="pct"/>
            <w:vAlign w:val="center"/>
          </w:tcPr>
          <w:p w14:paraId="0152124E" w14:textId="0E677958" w:rsidR="005419FA" w:rsidRPr="00A14E92" w:rsidRDefault="005419FA" w:rsidP="009032B3">
            <w:pPr>
              <w:rPr>
                <w:rFonts w:cs="Arial"/>
                <w:sz w:val="18"/>
                <w:szCs w:val="18"/>
                <w:lang w:val="es-ES"/>
              </w:rPr>
            </w:pPr>
            <w:r w:rsidRPr="00A14E92">
              <w:rPr>
                <w:rFonts w:cs="Arial"/>
                <w:sz w:val="18"/>
                <w:szCs w:val="18"/>
                <w:lang w:val="es-ES"/>
              </w:rPr>
              <w:t>R</w:t>
            </w:r>
          </w:p>
        </w:tc>
        <w:tc>
          <w:tcPr>
            <w:tcW w:w="193" w:type="pct"/>
            <w:vAlign w:val="center"/>
          </w:tcPr>
          <w:p w14:paraId="4494DDA1" w14:textId="77777777" w:rsidR="005419FA" w:rsidRPr="00A14E92" w:rsidRDefault="005419FA" w:rsidP="006F641C">
            <w:pPr>
              <w:jc w:val="center"/>
              <w:rPr>
                <w:rFonts w:cs="Arial"/>
                <w:sz w:val="18"/>
                <w:szCs w:val="18"/>
                <w:lang w:val="es-ES"/>
              </w:rPr>
            </w:pPr>
          </w:p>
        </w:tc>
        <w:tc>
          <w:tcPr>
            <w:tcW w:w="224" w:type="pct"/>
            <w:vAlign w:val="center"/>
          </w:tcPr>
          <w:p w14:paraId="1E07322C" w14:textId="77777777" w:rsidR="005419FA" w:rsidRPr="00A14E92" w:rsidRDefault="005419FA" w:rsidP="006F641C">
            <w:pPr>
              <w:jc w:val="center"/>
              <w:rPr>
                <w:rFonts w:cs="Arial"/>
                <w:sz w:val="18"/>
                <w:szCs w:val="18"/>
                <w:lang w:val="es-ES"/>
              </w:rPr>
            </w:pPr>
          </w:p>
        </w:tc>
        <w:tc>
          <w:tcPr>
            <w:tcW w:w="233" w:type="pct"/>
            <w:vAlign w:val="center"/>
          </w:tcPr>
          <w:p w14:paraId="151C8845" w14:textId="77777777" w:rsidR="005419FA" w:rsidRPr="00A14E92" w:rsidRDefault="005419FA" w:rsidP="006F641C">
            <w:pPr>
              <w:jc w:val="center"/>
              <w:rPr>
                <w:rFonts w:cs="Arial"/>
                <w:sz w:val="18"/>
                <w:szCs w:val="18"/>
                <w:lang w:val="es-ES"/>
              </w:rPr>
            </w:pPr>
          </w:p>
        </w:tc>
        <w:tc>
          <w:tcPr>
            <w:tcW w:w="254" w:type="pct"/>
            <w:gridSpan w:val="2"/>
            <w:vAlign w:val="center"/>
          </w:tcPr>
          <w:p w14:paraId="02A48115" w14:textId="77777777" w:rsidR="005419FA" w:rsidRPr="00A14E92" w:rsidRDefault="005419FA" w:rsidP="006F641C">
            <w:pPr>
              <w:jc w:val="center"/>
              <w:rPr>
                <w:rFonts w:cs="Arial"/>
                <w:sz w:val="18"/>
                <w:szCs w:val="18"/>
                <w:lang w:val="es-ES"/>
              </w:rPr>
            </w:pPr>
          </w:p>
        </w:tc>
        <w:tc>
          <w:tcPr>
            <w:tcW w:w="206" w:type="pct"/>
            <w:gridSpan w:val="2"/>
            <w:vAlign w:val="center"/>
          </w:tcPr>
          <w:p w14:paraId="7BF8B713" w14:textId="77777777" w:rsidR="005419FA" w:rsidRPr="00A14E92" w:rsidRDefault="005419FA" w:rsidP="006F641C">
            <w:pPr>
              <w:jc w:val="center"/>
              <w:rPr>
                <w:rFonts w:cs="Arial"/>
                <w:sz w:val="18"/>
                <w:szCs w:val="18"/>
                <w:lang w:val="es-ES"/>
              </w:rPr>
            </w:pPr>
          </w:p>
        </w:tc>
        <w:tc>
          <w:tcPr>
            <w:tcW w:w="214" w:type="pct"/>
            <w:gridSpan w:val="2"/>
            <w:vAlign w:val="center"/>
          </w:tcPr>
          <w:p w14:paraId="0F9459CE"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r>
      <w:tr w:rsidR="00BD7369" w:rsidRPr="00A14E92" w14:paraId="306CD6D0" w14:textId="77777777" w:rsidTr="005642CD">
        <w:tc>
          <w:tcPr>
            <w:tcW w:w="763" w:type="pct"/>
            <w:vAlign w:val="center"/>
          </w:tcPr>
          <w:p w14:paraId="1AE16D10" w14:textId="143D6BAA" w:rsidR="005419FA" w:rsidRPr="00A14E92" w:rsidRDefault="000E77A5" w:rsidP="00296813">
            <w:pPr>
              <w:jc w:val="left"/>
              <w:rPr>
                <w:rFonts w:cs="Arial"/>
                <w:sz w:val="18"/>
                <w:szCs w:val="18"/>
                <w:lang w:val="es-ES"/>
              </w:rPr>
            </w:pPr>
            <w:r w:rsidRPr="00A14E92">
              <w:rPr>
                <w:rFonts w:cs="Arial"/>
                <w:sz w:val="18"/>
                <w:szCs w:val="18"/>
                <w:shd w:val="clear" w:color="auto" w:fill="FFFFFF"/>
                <w:lang w:val="es-ES"/>
              </w:rPr>
              <w:t xml:space="preserve">A30- </w:t>
            </w:r>
            <w:r w:rsidR="005419FA" w:rsidRPr="00A14E92">
              <w:rPr>
                <w:rFonts w:cs="Arial"/>
                <w:sz w:val="18"/>
                <w:szCs w:val="18"/>
                <w:shd w:val="clear" w:color="auto" w:fill="FFFFFF"/>
                <w:lang w:val="es-ES"/>
              </w:rPr>
              <w:t>Manes et al. (2012)</w:t>
            </w:r>
            <w:r w:rsidR="003510A5" w:rsidRPr="00A14E92">
              <w:rPr>
                <w:rFonts w:cs="Arial"/>
                <w:sz w:val="18"/>
                <w:szCs w:val="18"/>
                <w:shd w:val="clear" w:color="auto" w:fill="FFFFFF"/>
                <w:lang w:val="es-ES"/>
              </w:rPr>
              <w:t>.</w:t>
            </w:r>
          </w:p>
        </w:tc>
        <w:tc>
          <w:tcPr>
            <w:tcW w:w="218" w:type="pct"/>
            <w:vAlign w:val="center"/>
          </w:tcPr>
          <w:p w14:paraId="5521C3F8" w14:textId="16C6A974"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0B67F40A"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Captura de gases contaminantes del aire</w:t>
            </w:r>
          </w:p>
        </w:tc>
        <w:tc>
          <w:tcPr>
            <w:tcW w:w="926" w:type="pct"/>
            <w:vAlign w:val="center"/>
          </w:tcPr>
          <w:p w14:paraId="2E09C92C" w14:textId="1F45339D" w:rsidR="005419FA" w:rsidRPr="00A14E92" w:rsidRDefault="005419FA" w:rsidP="001248CE">
            <w:pPr>
              <w:jc w:val="left"/>
              <w:rPr>
                <w:rFonts w:cs="Arial"/>
                <w:sz w:val="18"/>
                <w:szCs w:val="18"/>
                <w:lang w:val="es-ES"/>
              </w:rPr>
            </w:pPr>
            <w:r w:rsidRPr="00A14E92">
              <w:rPr>
                <w:rFonts w:cs="Arial"/>
                <w:sz w:val="18"/>
                <w:szCs w:val="18"/>
                <w:lang w:val="es-ES"/>
              </w:rPr>
              <w:t>Stella</w:t>
            </w:r>
            <w:r w:rsidR="009633F4" w:rsidRPr="00A14E92">
              <w:rPr>
                <w:rFonts w:cs="Arial"/>
                <w:sz w:val="18"/>
                <w:szCs w:val="18"/>
                <w:lang w:val="es-ES"/>
              </w:rPr>
              <w:t xml:space="preserve"> ®</w:t>
            </w:r>
          </w:p>
        </w:tc>
        <w:tc>
          <w:tcPr>
            <w:tcW w:w="491" w:type="pct"/>
            <w:vAlign w:val="center"/>
          </w:tcPr>
          <w:p w14:paraId="487776E6" w14:textId="0231FC91" w:rsidR="005419FA" w:rsidRPr="00A14E92" w:rsidRDefault="005419FA" w:rsidP="003D78BB">
            <w:pPr>
              <w:jc w:val="center"/>
              <w:rPr>
                <w:rFonts w:cs="Arial"/>
                <w:sz w:val="18"/>
                <w:szCs w:val="18"/>
                <w:lang w:val="es-ES"/>
              </w:rPr>
            </w:pPr>
            <w:r w:rsidRPr="00A14E92">
              <w:rPr>
                <w:rFonts w:cs="Arial"/>
                <w:sz w:val="18"/>
                <w:szCs w:val="18"/>
                <w:lang w:val="es-ES"/>
              </w:rPr>
              <w:t>E</w:t>
            </w:r>
          </w:p>
        </w:tc>
        <w:tc>
          <w:tcPr>
            <w:tcW w:w="242" w:type="pct"/>
            <w:vAlign w:val="center"/>
          </w:tcPr>
          <w:p w14:paraId="2A192E32" w14:textId="32A6DF30"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230E096F" w14:textId="77777777" w:rsidR="005419FA" w:rsidRPr="00A14E92" w:rsidRDefault="005419FA" w:rsidP="006F641C">
            <w:pPr>
              <w:jc w:val="center"/>
              <w:rPr>
                <w:rFonts w:cs="Arial"/>
                <w:sz w:val="18"/>
                <w:szCs w:val="18"/>
                <w:lang w:val="es-ES"/>
              </w:rPr>
            </w:pPr>
          </w:p>
        </w:tc>
        <w:tc>
          <w:tcPr>
            <w:tcW w:w="224" w:type="pct"/>
            <w:vAlign w:val="center"/>
          </w:tcPr>
          <w:p w14:paraId="6C8CB5EC" w14:textId="77777777" w:rsidR="005419FA" w:rsidRPr="00A14E92" w:rsidRDefault="005419FA" w:rsidP="006F641C">
            <w:pPr>
              <w:jc w:val="center"/>
              <w:rPr>
                <w:rFonts w:cs="Arial"/>
                <w:sz w:val="18"/>
                <w:szCs w:val="18"/>
                <w:lang w:val="es-ES"/>
              </w:rPr>
            </w:pPr>
          </w:p>
        </w:tc>
        <w:tc>
          <w:tcPr>
            <w:tcW w:w="233" w:type="pct"/>
            <w:vAlign w:val="center"/>
          </w:tcPr>
          <w:p w14:paraId="6D2C0D53"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4E082D40" w14:textId="77777777" w:rsidR="005419FA" w:rsidRPr="00A14E92" w:rsidRDefault="005419FA" w:rsidP="006F641C">
            <w:pPr>
              <w:jc w:val="center"/>
              <w:rPr>
                <w:rFonts w:cs="Arial"/>
                <w:sz w:val="18"/>
                <w:szCs w:val="18"/>
                <w:lang w:val="es-ES"/>
              </w:rPr>
            </w:pPr>
          </w:p>
        </w:tc>
        <w:tc>
          <w:tcPr>
            <w:tcW w:w="206" w:type="pct"/>
            <w:gridSpan w:val="2"/>
            <w:vAlign w:val="center"/>
          </w:tcPr>
          <w:p w14:paraId="2ABCD315" w14:textId="77777777" w:rsidR="005419FA" w:rsidRPr="00A14E92" w:rsidRDefault="005419FA" w:rsidP="006F641C">
            <w:pPr>
              <w:jc w:val="center"/>
              <w:rPr>
                <w:rFonts w:cs="Arial"/>
                <w:sz w:val="18"/>
                <w:szCs w:val="18"/>
                <w:lang w:val="es-ES"/>
              </w:rPr>
            </w:pPr>
          </w:p>
        </w:tc>
        <w:tc>
          <w:tcPr>
            <w:tcW w:w="214" w:type="pct"/>
            <w:gridSpan w:val="2"/>
            <w:vAlign w:val="center"/>
          </w:tcPr>
          <w:p w14:paraId="28FA9683" w14:textId="77777777" w:rsidR="005419FA" w:rsidRPr="00A14E92" w:rsidRDefault="005419FA" w:rsidP="006F641C">
            <w:pPr>
              <w:jc w:val="center"/>
              <w:rPr>
                <w:rFonts w:cs="Arial"/>
                <w:sz w:val="18"/>
                <w:szCs w:val="18"/>
                <w:lang w:val="es-ES"/>
              </w:rPr>
            </w:pPr>
          </w:p>
        </w:tc>
      </w:tr>
      <w:tr w:rsidR="00BD7369" w:rsidRPr="00A14E92" w14:paraId="70ADB0DC" w14:textId="77777777" w:rsidTr="005642CD">
        <w:tc>
          <w:tcPr>
            <w:tcW w:w="763" w:type="pct"/>
            <w:vAlign w:val="center"/>
          </w:tcPr>
          <w:p w14:paraId="5A79BE61" w14:textId="4C828261" w:rsidR="005419FA" w:rsidRPr="00A14E92" w:rsidRDefault="000E77A5" w:rsidP="00296813">
            <w:pPr>
              <w:jc w:val="left"/>
              <w:rPr>
                <w:rFonts w:cs="Arial"/>
                <w:sz w:val="18"/>
                <w:szCs w:val="18"/>
                <w:shd w:val="clear" w:color="auto" w:fill="FFFFFF"/>
                <w:lang w:val="es-ES"/>
              </w:rPr>
            </w:pPr>
            <w:r w:rsidRPr="00A14E92">
              <w:rPr>
                <w:rFonts w:cs="Arial"/>
                <w:sz w:val="18"/>
                <w:szCs w:val="20"/>
                <w:lang w:val="es-ES"/>
              </w:rPr>
              <w:t xml:space="preserve">A31- </w:t>
            </w:r>
            <w:proofErr w:type="spellStart"/>
            <w:r w:rsidR="005419FA" w:rsidRPr="00A14E92">
              <w:rPr>
                <w:rFonts w:cs="Arial"/>
                <w:sz w:val="18"/>
                <w:szCs w:val="20"/>
                <w:lang w:val="es-ES"/>
              </w:rPr>
              <w:t>Mialhe</w:t>
            </w:r>
            <w:proofErr w:type="spellEnd"/>
            <w:r w:rsidR="005419FA" w:rsidRPr="00A14E92">
              <w:rPr>
                <w:rFonts w:cs="Arial"/>
                <w:sz w:val="18"/>
                <w:szCs w:val="20"/>
                <w:lang w:val="es-ES"/>
              </w:rPr>
              <w:t xml:space="preserve">, </w:t>
            </w:r>
            <w:proofErr w:type="spellStart"/>
            <w:r w:rsidR="005419FA" w:rsidRPr="00A14E92">
              <w:rPr>
                <w:rFonts w:cs="Arial"/>
                <w:sz w:val="18"/>
                <w:szCs w:val="20"/>
                <w:lang w:val="es-ES"/>
              </w:rPr>
              <w:t>Becu</w:t>
            </w:r>
            <w:proofErr w:type="spellEnd"/>
            <w:r w:rsidR="004D3548" w:rsidRPr="00A14E92">
              <w:rPr>
                <w:rFonts w:cs="Arial"/>
                <w:sz w:val="18"/>
                <w:szCs w:val="20"/>
                <w:lang w:val="es-ES"/>
              </w:rPr>
              <w:t xml:space="preserve"> y</w:t>
            </w:r>
            <w:r w:rsidR="005419FA" w:rsidRPr="00A14E92">
              <w:rPr>
                <w:rFonts w:cs="Arial"/>
                <w:sz w:val="18"/>
                <w:szCs w:val="20"/>
                <w:lang w:val="es-ES"/>
              </w:rPr>
              <w:t xml:space="preserve"> </w:t>
            </w:r>
            <w:proofErr w:type="spellStart"/>
            <w:r w:rsidR="005419FA" w:rsidRPr="00A14E92">
              <w:rPr>
                <w:rFonts w:cs="Arial"/>
                <w:sz w:val="18"/>
                <w:szCs w:val="20"/>
                <w:lang w:val="es-ES"/>
              </w:rPr>
              <w:t>Gunnell</w:t>
            </w:r>
            <w:proofErr w:type="spellEnd"/>
            <w:r w:rsidR="004D3548" w:rsidRPr="00A14E92">
              <w:rPr>
                <w:rFonts w:cs="Arial"/>
                <w:sz w:val="18"/>
                <w:szCs w:val="20"/>
                <w:lang w:val="es-ES"/>
              </w:rPr>
              <w:t xml:space="preserve"> </w:t>
            </w:r>
            <w:r w:rsidR="005419FA" w:rsidRPr="00A14E92">
              <w:rPr>
                <w:rFonts w:cs="Arial"/>
                <w:sz w:val="18"/>
                <w:szCs w:val="20"/>
                <w:lang w:val="es-ES"/>
              </w:rPr>
              <w:t>(2012)</w:t>
            </w:r>
            <w:r w:rsidR="004D3548" w:rsidRPr="00A14E92">
              <w:rPr>
                <w:rFonts w:cs="Arial"/>
                <w:sz w:val="18"/>
                <w:szCs w:val="20"/>
                <w:lang w:val="es-ES"/>
              </w:rPr>
              <w:t>.</w:t>
            </w:r>
          </w:p>
        </w:tc>
        <w:tc>
          <w:tcPr>
            <w:tcW w:w="218" w:type="pct"/>
            <w:vAlign w:val="center"/>
          </w:tcPr>
          <w:p w14:paraId="351D4D12" w14:textId="4720D289"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 xml:space="preserve">, </w:t>
            </w:r>
            <w:r w:rsidR="009032B3" w:rsidRPr="00A14E92">
              <w:rPr>
                <w:rFonts w:cs="Arial"/>
                <w:sz w:val="18"/>
                <w:szCs w:val="18"/>
                <w:lang w:val="es-ES"/>
              </w:rPr>
              <w:t>H</w:t>
            </w:r>
          </w:p>
        </w:tc>
        <w:tc>
          <w:tcPr>
            <w:tcW w:w="1035" w:type="pct"/>
            <w:vAlign w:val="center"/>
          </w:tcPr>
          <w:p w14:paraId="07A2E912" w14:textId="39076DF4"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Ciclo hidrológico</w:t>
            </w:r>
            <w:r w:rsidR="00650205" w:rsidRPr="00A14E92">
              <w:rPr>
                <w:rFonts w:cs="Arial"/>
                <w:sz w:val="18"/>
                <w:szCs w:val="18"/>
                <w:lang w:val="es-ES"/>
              </w:rPr>
              <w:t>, h</w:t>
            </w:r>
            <w:r w:rsidRPr="00A14E92">
              <w:rPr>
                <w:rFonts w:cs="Arial"/>
                <w:sz w:val="18"/>
                <w:szCs w:val="18"/>
                <w:lang w:val="es-ES"/>
              </w:rPr>
              <w:t xml:space="preserve">ábitat </w:t>
            </w:r>
          </w:p>
        </w:tc>
        <w:tc>
          <w:tcPr>
            <w:tcW w:w="926" w:type="pct"/>
            <w:vAlign w:val="center"/>
          </w:tcPr>
          <w:p w14:paraId="528F82F4" w14:textId="2A4969D5" w:rsidR="005419FA" w:rsidRPr="00A14E92" w:rsidRDefault="005419FA" w:rsidP="009633F4">
            <w:pPr>
              <w:jc w:val="left"/>
              <w:rPr>
                <w:rFonts w:cs="Arial"/>
                <w:sz w:val="18"/>
                <w:szCs w:val="18"/>
                <w:lang w:val="es-ES"/>
              </w:rPr>
            </w:pPr>
            <w:r w:rsidRPr="00A14E92">
              <w:rPr>
                <w:rFonts w:cs="Arial"/>
                <w:sz w:val="18"/>
                <w:szCs w:val="18"/>
                <w:lang w:val="es-ES"/>
              </w:rPr>
              <w:t>Algoritmos</w:t>
            </w:r>
            <w:r w:rsidR="009633F4" w:rsidRPr="00A14E92">
              <w:rPr>
                <w:rFonts w:cs="Arial"/>
                <w:sz w:val="18"/>
                <w:szCs w:val="18"/>
                <w:lang w:val="es-ES"/>
              </w:rPr>
              <w:t>, s</w:t>
            </w:r>
            <w:r w:rsidRPr="00A14E92">
              <w:rPr>
                <w:rFonts w:cs="Arial"/>
                <w:sz w:val="18"/>
                <w:szCs w:val="18"/>
                <w:lang w:val="es-ES"/>
              </w:rPr>
              <w:t>istemas dinámicos</w:t>
            </w:r>
          </w:p>
        </w:tc>
        <w:tc>
          <w:tcPr>
            <w:tcW w:w="491" w:type="pct"/>
            <w:vAlign w:val="center"/>
          </w:tcPr>
          <w:p w14:paraId="26BE621E" w14:textId="4C757744" w:rsidR="005419FA" w:rsidRPr="00A14E92" w:rsidRDefault="005419FA" w:rsidP="003D78BB">
            <w:pPr>
              <w:jc w:val="center"/>
              <w:rPr>
                <w:rFonts w:cs="Arial"/>
                <w:sz w:val="18"/>
                <w:szCs w:val="18"/>
                <w:lang w:val="es-ES"/>
              </w:rPr>
            </w:pPr>
            <w:r w:rsidRPr="00A14E92">
              <w:rPr>
                <w:rFonts w:cs="Arial"/>
                <w:sz w:val="18"/>
                <w:szCs w:val="18"/>
                <w:lang w:val="es-ES"/>
              </w:rPr>
              <w:t>E</w:t>
            </w:r>
            <w:r w:rsidR="00C84564"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C84564" w:rsidRPr="00A14E92">
              <w:rPr>
                <w:rFonts w:cs="Arial"/>
                <w:sz w:val="18"/>
                <w:szCs w:val="18"/>
                <w:lang w:val="es-ES"/>
              </w:rPr>
              <w:t>,</w:t>
            </w:r>
            <w:r w:rsidR="007E3152" w:rsidRPr="00A14E92">
              <w:rPr>
                <w:rFonts w:cs="Arial"/>
                <w:sz w:val="18"/>
                <w:szCs w:val="18"/>
                <w:lang w:val="es-ES"/>
              </w:rPr>
              <w:t xml:space="preserve"> P</w:t>
            </w:r>
          </w:p>
        </w:tc>
        <w:tc>
          <w:tcPr>
            <w:tcW w:w="242" w:type="pct"/>
            <w:vAlign w:val="center"/>
          </w:tcPr>
          <w:p w14:paraId="70C6E9AB" w14:textId="46CD1372"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19FF3DFC" w14:textId="77777777" w:rsidR="005419FA" w:rsidRPr="00A14E92" w:rsidRDefault="005419FA" w:rsidP="006F641C">
            <w:pPr>
              <w:jc w:val="center"/>
              <w:rPr>
                <w:rFonts w:cs="Arial"/>
                <w:sz w:val="18"/>
                <w:szCs w:val="18"/>
                <w:lang w:val="es-ES"/>
              </w:rPr>
            </w:pPr>
          </w:p>
        </w:tc>
        <w:tc>
          <w:tcPr>
            <w:tcW w:w="224" w:type="pct"/>
            <w:vAlign w:val="center"/>
          </w:tcPr>
          <w:p w14:paraId="6FF99F92" w14:textId="77777777" w:rsidR="005419FA" w:rsidRPr="00A14E92" w:rsidRDefault="005419FA" w:rsidP="006F641C">
            <w:pPr>
              <w:jc w:val="center"/>
              <w:rPr>
                <w:rFonts w:cs="Arial"/>
                <w:sz w:val="18"/>
                <w:szCs w:val="18"/>
                <w:lang w:val="es-ES"/>
              </w:rPr>
            </w:pPr>
          </w:p>
        </w:tc>
        <w:tc>
          <w:tcPr>
            <w:tcW w:w="233" w:type="pct"/>
            <w:vAlign w:val="center"/>
          </w:tcPr>
          <w:p w14:paraId="566B98A0" w14:textId="77777777" w:rsidR="005419FA" w:rsidRPr="00A14E92" w:rsidRDefault="005419FA" w:rsidP="006F641C">
            <w:pPr>
              <w:jc w:val="center"/>
              <w:rPr>
                <w:rFonts w:cs="Arial"/>
                <w:sz w:val="18"/>
                <w:szCs w:val="18"/>
                <w:lang w:val="es-ES"/>
              </w:rPr>
            </w:pPr>
          </w:p>
        </w:tc>
        <w:tc>
          <w:tcPr>
            <w:tcW w:w="254" w:type="pct"/>
            <w:gridSpan w:val="2"/>
            <w:vAlign w:val="center"/>
          </w:tcPr>
          <w:p w14:paraId="78CB243D" w14:textId="77777777" w:rsidR="005419FA" w:rsidRPr="00A14E92" w:rsidRDefault="005419FA" w:rsidP="006F641C">
            <w:pPr>
              <w:jc w:val="center"/>
              <w:rPr>
                <w:rFonts w:cs="Arial"/>
                <w:sz w:val="18"/>
                <w:szCs w:val="18"/>
                <w:lang w:val="es-ES"/>
              </w:rPr>
            </w:pPr>
          </w:p>
        </w:tc>
        <w:tc>
          <w:tcPr>
            <w:tcW w:w="206" w:type="pct"/>
            <w:gridSpan w:val="2"/>
            <w:vAlign w:val="center"/>
          </w:tcPr>
          <w:p w14:paraId="243A2A81" w14:textId="77777777" w:rsidR="005419FA" w:rsidRPr="00A14E92" w:rsidRDefault="005419FA" w:rsidP="006F641C">
            <w:pPr>
              <w:jc w:val="center"/>
              <w:rPr>
                <w:rFonts w:cs="Arial"/>
                <w:sz w:val="18"/>
                <w:szCs w:val="18"/>
                <w:lang w:val="es-ES"/>
              </w:rPr>
            </w:pPr>
          </w:p>
        </w:tc>
        <w:tc>
          <w:tcPr>
            <w:tcW w:w="214" w:type="pct"/>
            <w:gridSpan w:val="2"/>
            <w:vAlign w:val="center"/>
          </w:tcPr>
          <w:p w14:paraId="667D5188"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r>
      <w:tr w:rsidR="00BD7369" w:rsidRPr="00A14E92" w14:paraId="21BF9B32" w14:textId="77777777" w:rsidTr="005642CD">
        <w:tc>
          <w:tcPr>
            <w:tcW w:w="763" w:type="pct"/>
            <w:vAlign w:val="center"/>
          </w:tcPr>
          <w:p w14:paraId="5266DBAF" w14:textId="7D45E458" w:rsidR="005419FA" w:rsidRPr="00A14E92" w:rsidRDefault="00226FC7"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A32- </w:t>
            </w:r>
            <w:proofErr w:type="spellStart"/>
            <w:r w:rsidR="005419FA" w:rsidRPr="00A14E92">
              <w:rPr>
                <w:rFonts w:eastAsia="Times New Roman" w:cs="Arial"/>
                <w:sz w:val="18"/>
                <w:szCs w:val="20"/>
                <w:shd w:val="clear" w:color="auto" w:fill="FFFFFF"/>
                <w:lang w:val="es-ES"/>
              </w:rPr>
              <w:t>Willaarts</w:t>
            </w:r>
            <w:proofErr w:type="spellEnd"/>
            <w:r w:rsidR="005419FA"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Volk</w:t>
            </w:r>
            <w:proofErr w:type="spellEnd"/>
            <w:r w:rsidR="003510A5" w:rsidRPr="00A14E92">
              <w:rPr>
                <w:rFonts w:eastAsia="Times New Roman" w:cs="Arial"/>
                <w:sz w:val="18"/>
                <w:szCs w:val="20"/>
                <w:shd w:val="clear" w:color="auto" w:fill="FFFFFF"/>
                <w:lang w:val="es-ES"/>
              </w:rPr>
              <w:t xml:space="preserve"> y</w:t>
            </w:r>
            <w:r w:rsidR="005419FA" w:rsidRPr="00A14E92">
              <w:rPr>
                <w:rFonts w:eastAsia="Times New Roman" w:cs="Arial"/>
                <w:sz w:val="18"/>
                <w:szCs w:val="20"/>
                <w:shd w:val="clear" w:color="auto" w:fill="FFFFFF"/>
                <w:lang w:val="es-ES"/>
              </w:rPr>
              <w:t xml:space="preserve"> Aguilera (2012).</w:t>
            </w:r>
          </w:p>
        </w:tc>
        <w:tc>
          <w:tcPr>
            <w:tcW w:w="218" w:type="pct"/>
            <w:vAlign w:val="center"/>
          </w:tcPr>
          <w:p w14:paraId="4F06BAD7" w14:textId="5139B9FE"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503AA405"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hidrológico</w:t>
            </w:r>
          </w:p>
        </w:tc>
        <w:tc>
          <w:tcPr>
            <w:tcW w:w="926" w:type="pct"/>
            <w:vAlign w:val="center"/>
          </w:tcPr>
          <w:p w14:paraId="3329CFAE" w14:textId="7DDBB27A" w:rsidR="005419FA" w:rsidRPr="00A14E92" w:rsidRDefault="005419FA" w:rsidP="009633F4">
            <w:pPr>
              <w:jc w:val="left"/>
              <w:rPr>
                <w:rFonts w:cs="Arial"/>
                <w:sz w:val="18"/>
                <w:szCs w:val="18"/>
                <w:lang w:val="es-ES"/>
              </w:rPr>
            </w:pPr>
            <w:r w:rsidRPr="00A14E92">
              <w:rPr>
                <w:rFonts w:cs="Arial"/>
                <w:sz w:val="18"/>
                <w:szCs w:val="18"/>
                <w:lang w:val="es-ES"/>
              </w:rPr>
              <w:t>Balance</w:t>
            </w:r>
            <w:r w:rsidR="009633F4" w:rsidRPr="00A14E92">
              <w:rPr>
                <w:rFonts w:cs="Arial"/>
                <w:sz w:val="18"/>
                <w:szCs w:val="18"/>
                <w:lang w:val="es-ES"/>
              </w:rPr>
              <w:t xml:space="preserve"> </w:t>
            </w:r>
            <w:r w:rsidRPr="00A14E92">
              <w:rPr>
                <w:rFonts w:cs="Arial"/>
                <w:sz w:val="18"/>
                <w:szCs w:val="18"/>
                <w:lang w:val="es-ES"/>
              </w:rPr>
              <w:t>MED</w:t>
            </w:r>
            <w:r w:rsidRPr="00A14E92">
              <w:rPr>
                <w:rStyle w:val="Appelnotedebasdep"/>
                <w:rFonts w:cs="Arial"/>
                <w:lang w:val="es-ES"/>
              </w:rPr>
              <w:footnoteReference w:id="17"/>
            </w:r>
            <w:r w:rsidR="009633F4" w:rsidRPr="00A14E92">
              <w:rPr>
                <w:rFonts w:cs="Arial"/>
                <w:sz w:val="18"/>
                <w:szCs w:val="18"/>
                <w:lang w:val="es-ES"/>
              </w:rPr>
              <w:t>, c</w:t>
            </w:r>
            <w:r w:rsidRPr="00A14E92">
              <w:rPr>
                <w:rFonts w:cs="Arial"/>
                <w:sz w:val="18"/>
                <w:szCs w:val="18"/>
                <w:lang w:val="es-ES"/>
              </w:rPr>
              <w:t>onsulta a expertos</w:t>
            </w:r>
            <w:r w:rsidR="009633F4" w:rsidRPr="00A14E92">
              <w:rPr>
                <w:rFonts w:cs="Arial"/>
                <w:sz w:val="18"/>
                <w:szCs w:val="18"/>
                <w:lang w:val="es-ES"/>
              </w:rPr>
              <w:t xml:space="preserve">, </w:t>
            </w:r>
            <w:r w:rsidRPr="00A14E92">
              <w:rPr>
                <w:rFonts w:cs="Arial"/>
                <w:sz w:val="18"/>
                <w:szCs w:val="18"/>
                <w:lang w:val="es-ES"/>
              </w:rPr>
              <w:t>AHP</w:t>
            </w:r>
            <w:r w:rsidRPr="00A14E92">
              <w:rPr>
                <w:rStyle w:val="Appelnotedebasdep"/>
                <w:rFonts w:cs="Arial"/>
                <w:lang w:val="es-ES"/>
              </w:rPr>
              <w:footnoteReference w:id="18"/>
            </w:r>
          </w:p>
        </w:tc>
        <w:tc>
          <w:tcPr>
            <w:tcW w:w="491" w:type="pct"/>
            <w:vAlign w:val="center"/>
          </w:tcPr>
          <w:p w14:paraId="397A8ABB" w14:textId="5547AABF"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S</w:t>
            </w:r>
          </w:p>
        </w:tc>
        <w:tc>
          <w:tcPr>
            <w:tcW w:w="242" w:type="pct"/>
            <w:vAlign w:val="center"/>
          </w:tcPr>
          <w:p w14:paraId="2D290B71" w14:textId="446FE28B"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1AA8A9EC"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24" w:type="pct"/>
            <w:vAlign w:val="center"/>
          </w:tcPr>
          <w:p w14:paraId="538B7B3B"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29035EA0" w14:textId="77777777" w:rsidR="005419FA" w:rsidRPr="00A14E92" w:rsidRDefault="005419FA" w:rsidP="006F641C">
            <w:pPr>
              <w:jc w:val="center"/>
              <w:rPr>
                <w:rFonts w:cs="Arial"/>
                <w:sz w:val="18"/>
                <w:szCs w:val="18"/>
                <w:lang w:val="es-ES"/>
              </w:rPr>
            </w:pPr>
          </w:p>
        </w:tc>
        <w:tc>
          <w:tcPr>
            <w:tcW w:w="254" w:type="pct"/>
            <w:gridSpan w:val="2"/>
            <w:vAlign w:val="center"/>
          </w:tcPr>
          <w:p w14:paraId="0151F1F3" w14:textId="77777777" w:rsidR="005419FA" w:rsidRPr="00A14E92" w:rsidRDefault="005419FA" w:rsidP="006F641C">
            <w:pPr>
              <w:jc w:val="center"/>
              <w:rPr>
                <w:rFonts w:cs="Arial"/>
                <w:sz w:val="18"/>
                <w:szCs w:val="18"/>
                <w:lang w:val="es-ES"/>
              </w:rPr>
            </w:pPr>
          </w:p>
        </w:tc>
        <w:tc>
          <w:tcPr>
            <w:tcW w:w="206" w:type="pct"/>
            <w:gridSpan w:val="2"/>
            <w:vAlign w:val="center"/>
          </w:tcPr>
          <w:p w14:paraId="3FBBB83E" w14:textId="77777777" w:rsidR="005419FA" w:rsidRPr="00A14E92" w:rsidRDefault="005419FA" w:rsidP="006F641C">
            <w:pPr>
              <w:jc w:val="center"/>
              <w:rPr>
                <w:rFonts w:cs="Arial"/>
                <w:sz w:val="18"/>
                <w:szCs w:val="18"/>
                <w:lang w:val="es-ES"/>
              </w:rPr>
            </w:pPr>
          </w:p>
        </w:tc>
        <w:tc>
          <w:tcPr>
            <w:tcW w:w="214" w:type="pct"/>
            <w:gridSpan w:val="2"/>
            <w:vAlign w:val="center"/>
          </w:tcPr>
          <w:p w14:paraId="1F97E883" w14:textId="77777777" w:rsidR="005419FA" w:rsidRPr="00A14E92" w:rsidRDefault="005419FA" w:rsidP="006F641C">
            <w:pPr>
              <w:jc w:val="center"/>
              <w:rPr>
                <w:rFonts w:cs="Arial"/>
                <w:sz w:val="18"/>
                <w:szCs w:val="18"/>
                <w:lang w:val="es-ES"/>
              </w:rPr>
            </w:pPr>
          </w:p>
        </w:tc>
      </w:tr>
      <w:tr w:rsidR="00BD7369" w:rsidRPr="00A14E92" w14:paraId="1B363E1C" w14:textId="77777777" w:rsidTr="005642CD">
        <w:tc>
          <w:tcPr>
            <w:tcW w:w="763" w:type="pct"/>
            <w:vAlign w:val="center"/>
          </w:tcPr>
          <w:p w14:paraId="4EB18A15" w14:textId="6F689287" w:rsidR="005419FA" w:rsidRPr="00A14E92" w:rsidRDefault="009534E1"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A33- </w:t>
            </w:r>
            <w:r w:rsidR="005419FA" w:rsidRPr="00A14E92">
              <w:rPr>
                <w:rFonts w:eastAsia="Times New Roman" w:cs="Arial"/>
                <w:sz w:val="18"/>
                <w:szCs w:val="20"/>
                <w:shd w:val="clear" w:color="auto" w:fill="FFFFFF"/>
                <w:lang w:val="es-ES"/>
              </w:rPr>
              <w:t xml:space="preserve">Blanco, </w:t>
            </w:r>
            <w:r w:rsidR="005969F9" w:rsidRPr="00A14E92">
              <w:rPr>
                <w:rFonts w:eastAsia="Times New Roman" w:cs="Arial"/>
                <w:sz w:val="18"/>
                <w:szCs w:val="20"/>
                <w:shd w:val="clear" w:color="auto" w:fill="FFFFFF"/>
                <w:lang w:val="es-ES"/>
              </w:rPr>
              <w:t xml:space="preserve">Pascal, </w:t>
            </w:r>
            <w:proofErr w:type="spellStart"/>
            <w:r w:rsidR="005969F9" w:rsidRPr="00A14E92">
              <w:rPr>
                <w:rFonts w:eastAsia="Times New Roman" w:cs="Arial"/>
                <w:sz w:val="18"/>
                <w:szCs w:val="20"/>
                <w:shd w:val="clear" w:color="auto" w:fill="FFFFFF"/>
                <w:lang w:val="es-ES"/>
              </w:rPr>
              <w:t>Ramon</w:t>
            </w:r>
            <w:proofErr w:type="spellEnd"/>
            <w:r w:rsidR="005419FA" w:rsidRPr="00A14E92">
              <w:rPr>
                <w:rFonts w:eastAsia="Times New Roman" w:cs="Arial"/>
                <w:sz w:val="18"/>
                <w:szCs w:val="20"/>
                <w:shd w:val="clear" w:color="auto" w:fill="FFFFFF"/>
                <w:lang w:val="es-ES"/>
              </w:rPr>
              <w:t>,</w:t>
            </w:r>
            <w:r w:rsidR="007E3152"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Vandenbroucke</w:t>
            </w:r>
            <w:proofErr w:type="spellEnd"/>
            <w:r w:rsidR="005969F9" w:rsidRPr="00A14E92">
              <w:rPr>
                <w:rFonts w:eastAsia="Times New Roman" w:cs="Arial"/>
                <w:sz w:val="18"/>
                <w:szCs w:val="20"/>
                <w:shd w:val="clear" w:color="auto" w:fill="FFFFFF"/>
                <w:lang w:val="es-ES"/>
              </w:rPr>
              <w:t xml:space="preserve"> y </w:t>
            </w:r>
            <w:proofErr w:type="spellStart"/>
            <w:r w:rsidR="005969F9" w:rsidRPr="00A14E92">
              <w:rPr>
                <w:rFonts w:eastAsia="Times New Roman" w:cs="Arial"/>
                <w:sz w:val="18"/>
                <w:szCs w:val="20"/>
                <w:shd w:val="clear" w:color="auto" w:fill="FFFFFF"/>
                <w:lang w:val="es-ES"/>
              </w:rPr>
              <w:t>Carrière</w:t>
            </w:r>
            <w:proofErr w:type="spellEnd"/>
            <w:r w:rsidR="005969F9"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(2013)</w:t>
            </w:r>
            <w:r w:rsidR="005969F9" w:rsidRPr="00A14E92">
              <w:rPr>
                <w:rFonts w:eastAsia="Times New Roman" w:cs="Arial"/>
                <w:sz w:val="18"/>
                <w:szCs w:val="20"/>
                <w:shd w:val="clear" w:color="auto" w:fill="FFFFFF"/>
                <w:lang w:val="es-ES"/>
              </w:rPr>
              <w:t>.</w:t>
            </w:r>
          </w:p>
        </w:tc>
        <w:tc>
          <w:tcPr>
            <w:tcW w:w="218" w:type="pct"/>
            <w:vAlign w:val="center"/>
          </w:tcPr>
          <w:p w14:paraId="0C0B14F5" w14:textId="2EA13884"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202FBFDE"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Biodiversidad</w:t>
            </w:r>
          </w:p>
        </w:tc>
        <w:tc>
          <w:tcPr>
            <w:tcW w:w="926" w:type="pct"/>
            <w:vAlign w:val="center"/>
          </w:tcPr>
          <w:p w14:paraId="53AA5115" w14:textId="7D694EA2" w:rsidR="005419FA" w:rsidRPr="00A14E92" w:rsidRDefault="005419FA" w:rsidP="009633F4">
            <w:pPr>
              <w:jc w:val="left"/>
              <w:rPr>
                <w:rFonts w:cs="Arial"/>
                <w:sz w:val="18"/>
                <w:szCs w:val="18"/>
                <w:lang w:val="es-ES"/>
              </w:rPr>
            </w:pPr>
            <w:r w:rsidRPr="00A14E92">
              <w:rPr>
                <w:rFonts w:cs="Arial"/>
                <w:sz w:val="18"/>
                <w:szCs w:val="18"/>
                <w:lang w:val="es-ES"/>
              </w:rPr>
              <w:t>Evaluación de biodiversidad</w:t>
            </w:r>
            <w:r w:rsidR="009633F4" w:rsidRPr="00A14E92">
              <w:rPr>
                <w:rFonts w:cs="Arial"/>
                <w:sz w:val="18"/>
                <w:szCs w:val="18"/>
                <w:lang w:val="es-ES"/>
              </w:rPr>
              <w:t xml:space="preserve">, </w:t>
            </w:r>
            <w:r w:rsidRPr="00A14E92">
              <w:rPr>
                <w:rFonts w:cs="Arial"/>
                <w:sz w:val="18"/>
                <w:szCs w:val="18"/>
                <w:lang w:val="es-ES"/>
              </w:rPr>
              <w:t>SIG</w:t>
            </w:r>
          </w:p>
        </w:tc>
        <w:tc>
          <w:tcPr>
            <w:tcW w:w="491" w:type="pct"/>
            <w:vAlign w:val="center"/>
          </w:tcPr>
          <w:p w14:paraId="2D186BB9" w14:textId="4DB20476"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T</w:t>
            </w:r>
          </w:p>
        </w:tc>
        <w:tc>
          <w:tcPr>
            <w:tcW w:w="242" w:type="pct"/>
            <w:vAlign w:val="center"/>
          </w:tcPr>
          <w:p w14:paraId="1CE9732C" w14:textId="1352B814"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42F42617"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24" w:type="pct"/>
            <w:vAlign w:val="center"/>
          </w:tcPr>
          <w:p w14:paraId="2B6628A8" w14:textId="77777777" w:rsidR="005419FA" w:rsidRPr="00A14E92" w:rsidRDefault="005419FA" w:rsidP="006F641C">
            <w:pPr>
              <w:jc w:val="center"/>
              <w:rPr>
                <w:rFonts w:cs="Arial"/>
                <w:sz w:val="18"/>
                <w:szCs w:val="18"/>
                <w:lang w:val="es-ES"/>
              </w:rPr>
            </w:pPr>
          </w:p>
        </w:tc>
        <w:tc>
          <w:tcPr>
            <w:tcW w:w="233" w:type="pct"/>
            <w:vAlign w:val="center"/>
          </w:tcPr>
          <w:p w14:paraId="093288E1" w14:textId="77777777" w:rsidR="005419FA" w:rsidRPr="00A14E92" w:rsidRDefault="005419FA" w:rsidP="006F641C">
            <w:pPr>
              <w:jc w:val="center"/>
              <w:rPr>
                <w:rFonts w:cs="Arial"/>
                <w:sz w:val="18"/>
                <w:szCs w:val="18"/>
                <w:lang w:val="es-ES"/>
              </w:rPr>
            </w:pPr>
          </w:p>
        </w:tc>
        <w:tc>
          <w:tcPr>
            <w:tcW w:w="254" w:type="pct"/>
            <w:gridSpan w:val="2"/>
            <w:vAlign w:val="center"/>
          </w:tcPr>
          <w:p w14:paraId="72B9DD07"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5F6145B6" w14:textId="77777777" w:rsidR="005419FA" w:rsidRPr="00A14E92" w:rsidRDefault="005419FA" w:rsidP="006F641C">
            <w:pPr>
              <w:jc w:val="center"/>
              <w:rPr>
                <w:rFonts w:cs="Arial"/>
                <w:sz w:val="18"/>
                <w:szCs w:val="18"/>
                <w:lang w:val="es-ES"/>
              </w:rPr>
            </w:pPr>
          </w:p>
        </w:tc>
        <w:tc>
          <w:tcPr>
            <w:tcW w:w="214" w:type="pct"/>
            <w:gridSpan w:val="2"/>
            <w:vAlign w:val="center"/>
          </w:tcPr>
          <w:p w14:paraId="31BC2DCF" w14:textId="77777777" w:rsidR="005419FA" w:rsidRPr="00A14E92" w:rsidRDefault="005419FA" w:rsidP="006F641C">
            <w:pPr>
              <w:jc w:val="center"/>
              <w:rPr>
                <w:rFonts w:cs="Arial"/>
                <w:sz w:val="18"/>
                <w:szCs w:val="18"/>
                <w:lang w:val="es-ES"/>
              </w:rPr>
            </w:pPr>
          </w:p>
        </w:tc>
      </w:tr>
      <w:tr w:rsidR="00BD7369" w:rsidRPr="00A14E92" w14:paraId="1C2BDF48" w14:textId="77777777" w:rsidTr="005642CD">
        <w:tc>
          <w:tcPr>
            <w:tcW w:w="763" w:type="pct"/>
            <w:vAlign w:val="center"/>
          </w:tcPr>
          <w:p w14:paraId="0AF97ED5" w14:textId="1E05A180" w:rsidR="005419FA" w:rsidRPr="00A14E92" w:rsidRDefault="009534E1"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A34- </w:t>
            </w:r>
            <w:r w:rsidR="005419FA" w:rsidRPr="00A14E92">
              <w:rPr>
                <w:rFonts w:eastAsia="Times New Roman" w:cs="Arial"/>
                <w:sz w:val="18"/>
                <w:szCs w:val="20"/>
                <w:shd w:val="clear" w:color="auto" w:fill="FFFFFF"/>
                <w:lang w:val="es-ES"/>
              </w:rPr>
              <w:t>Oteros-Rozas</w:t>
            </w:r>
            <w:r w:rsidR="00B63A46" w:rsidRPr="00A14E92">
              <w:rPr>
                <w:rFonts w:eastAsia="Times New Roman" w:cs="Arial"/>
                <w:sz w:val="18"/>
                <w:szCs w:val="20"/>
                <w:shd w:val="clear" w:color="auto" w:fill="FFFFFF"/>
                <w:lang w:val="es-ES"/>
              </w:rPr>
              <w:t xml:space="preserve"> et al. </w:t>
            </w:r>
            <w:r w:rsidR="005419FA" w:rsidRPr="00A14E92">
              <w:rPr>
                <w:rFonts w:eastAsia="Times New Roman" w:cs="Arial"/>
                <w:sz w:val="18"/>
                <w:szCs w:val="20"/>
                <w:shd w:val="clear" w:color="auto" w:fill="FFFFFF"/>
                <w:lang w:val="es-ES"/>
              </w:rPr>
              <w:t>(2013)</w:t>
            </w:r>
            <w:r w:rsidR="005969F9" w:rsidRPr="00A14E92">
              <w:rPr>
                <w:rFonts w:eastAsia="Times New Roman" w:cs="Arial"/>
                <w:sz w:val="18"/>
                <w:szCs w:val="20"/>
                <w:shd w:val="clear" w:color="auto" w:fill="FFFFFF"/>
                <w:lang w:val="es-ES"/>
              </w:rPr>
              <w:t>.</w:t>
            </w:r>
          </w:p>
        </w:tc>
        <w:tc>
          <w:tcPr>
            <w:tcW w:w="218" w:type="pct"/>
            <w:vAlign w:val="center"/>
          </w:tcPr>
          <w:p w14:paraId="374839C0" w14:textId="5B935E5E"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 xml:space="preserve">, </w:t>
            </w:r>
            <w:r w:rsidR="009032B3" w:rsidRPr="00A14E92">
              <w:rPr>
                <w:rFonts w:cs="Arial"/>
                <w:sz w:val="18"/>
                <w:szCs w:val="18"/>
                <w:lang w:val="es-ES"/>
              </w:rPr>
              <w:t>I</w:t>
            </w:r>
            <w:r w:rsidR="00FE5213" w:rsidRPr="00A14E92">
              <w:rPr>
                <w:rFonts w:cs="Arial"/>
                <w:sz w:val="18"/>
                <w:szCs w:val="18"/>
                <w:lang w:val="es-ES"/>
              </w:rPr>
              <w:t xml:space="preserve">, </w:t>
            </w:r>
            <w:r w:rsidR="009032B3" w:rsidRPr="00A14E92">
              <w:rPr>
                <w:rFonts w:cs="Arial"/>
                <w:sz w:val="18"/>
                <w:szCs w:val="18"/>
                <w:lang w:val="es-ES"/>
              </w:rPr>
              <w:t>P</w:t>
            </w:r>
          </w:p>
        </w:tc>
        <w:tc>
          <w:tcPr>
            <w:tcW w:w="1035" w:type="pct"/>
            <w:vAlign w:val="center"/>
          </w:tcPr>
          <w:p w14:paraId="5D1A310E" w14:textId="65431E73" w:rsidR="00240438"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hidrológico</w:t>
            </w:r>
            <w:r w:rsidR="00650205" w:rsidRPr="00A14E92">
              <w:rPr>
                <w:rFonts w:cs="Arial"/>
                <w:sz w:val="18"/>
                <w:szCs w:val="18"/>
                <w:lang w:val="es-ES"/>
              </w:rPr>
              <w:t>, p</w:t>
            </w:r>
            <w:r w:rsidRPr="00A14E92">
              <w:rPr>
                <w:rFonts w:cs="Arial"/>
                <w:sz w:val="18"/>
                <w:szCs w:val="18"/>
                <w:lang w:val="es-ES"/>
              </w:rPr>
              <w:t xml:space="preserve">revención </w:t>
            </w:r>
          </w:p>
          <w:p w14:paraId="314B2857" w14:textId="09FA8FD5"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de incendios</w:t>
            </w:r>
            <w:r w:rsidR="00650205" w:rsidRPr="00A14E92">
              <w:rPr>
                <w:rFonts w:cs="Arial"/>
                <w:sz w:val="18"/>
                <w:szCs w:val="18"/>
                <w:lang w:val="es-ES"/>
              </w:rPr>
              <w:t>, t</w:t>
            </w:r>
            <w:r w:rsidRPr="00A14E92">
              <w:rPr>
                <w:rFonts w:cs="Arial"/>
                <w:sz w:val="18"/>
                <w:szCs w:val="18"/>
                <w:lang w:val="es-ES"/>
              </w:rPr>
              <w:t>urismo,</w:t>
            </w:r>
            <w:r w:rsidR="00BD7369" w:rsidRPr="00A14E92">
              <w:rPr>
                <w:rFonts w:cs="Arial"/>
                <w:sz w:val="18"/>
                <w:szCs w:val="18"/>
                <w:lang w:val="es-ES"/>
              </w:rPr>
              <w:t xml:space="preserve"> </w:t>
            </w:r>
            <w:r w:rsidRPr="00A14E92">
              <w:rPr>
                <w:rFonts w:cs="Arial"/>
                <w:sz w:val="18"/>
                <w:szCs w:val="18"/>
                <w:lang w:val="es-ES"/>
              </w:rPr>
              <w:t>paisaje</w:t>
            </w:r>
            <w:r w:rsidR="00650205" w:rsidRPr="00A14E92">
              <w:rPr>
                <w:rFonts w:cs="Arial"/>
                <w:sz w:val="18"/>
                <w:szCs w:val="18"/>
                <w:lang w:val="es-ES"/>
              </w:rPr>
              <w:t>, p</w:t>
            </w:r>
            <w:r w:rsidRPr="00A14E92">
              <w:rPr>
                <w:rFonts w:cs="Arial"/>
                <w:sz w:val="18"/>
                <w:szCs w:val="18"/>
                <w:lang w:val="es-ES"/>
              </w:rPr>
              <w:t xml:space="preserve">rovisión de forraje </w:t>
            </w:r>
          </w:p>
        </w:tc>
        <w:tc>
          <w:tcPr>
            <w:tcW w:w="926" w:type="pct"/>
            <w:vAlign w:val="center"/>
          </w:tcPr>
          <w:p w14:paraId="5CC7A590" w14:textId="026A68F4" w:rsidR="005419FA" w:rsidRPr="00A14E92" w:rsidRDefault="003D78BB" w:rsidP="007E3152">
            <w:pPr>
              <w:jc w:val="left"/>
              <w:rPr>
                <w:rFonts w:cs="Arial"/>
                <w:sz w:val="16"/>
                <w:szCs w:val="18"/>
                <w:lang w:val="es-ES"/>
              </w:rPr>
            </w:pPr>
            <w:r w:rsidRPr="00A14E92">
              <w:rPr>
                <w:rFonts w:cs="Arial"/>
                <w:sz w:val="16"/>
                <w:szCs w:val="18"/>
                <w:lang w:val="es-ES"/>
              </w:rPr>
              <w:t>E</w:t>
            </w:r>
            <w:r w:rsidR="005419FA" w:rsidRPr="00A14E92">
              <w:rPr>
                <w:rFonts w:cs="Arial"/>
                <w:sz w:val="16"/>
                <w:szCs w:val="18"/>
                <w:lang w:val="es-ES"/>
              </w:rPr>
              <w:t>ntrevistas semiestructuradas</w:t>
            </w:r>
            <w:r w:rsidR="009633F4" w:rsidRPr="00A14E92">
              <w:rPr>
                <w:rFonts w:cs="Arial"/>
                <w:sz w:val="16"/>
                <w:szCs w:val="18"/>
                <w:lang w:val="es-ES"/>
              </w:rPr>
              <w:t>, r</w:t>
            </w:r>
            <w:r w:rsidR="005419FA" w:rsidRPr="00A14E92">
              <w:rPr>
                <w:rFonts w:cs="Arial"/>
                <w:sz w:val="16"/>
                <w:szCs w:val="18"/>
                <w:lang w:val="es-ES"/>
              </w:rPr>
              <w:t>ecolección sistemática de información</w:t>
            </w:r>
            <w:r w:rsidR="007E3152" w:rsidRPr="00A14E92">
              <w:rPr>
                <w:rFonts w:cs="Arial"/>
                <w:sz w:val="16"/>
                <w:szCs w:val="18"/>
                <w:lang w:val="es-ES"/>
              </w:rPr>
              <w:t>, a</w:t>
            </w:r>
            <w:r w:rsidR="005419FA" w:rsidRPr="00A14E92">
              <w:rPr>
                <w:rFonts w:cs="Arial"/>
                <w:sz w:val="16"/>
                <w:szCs w:val="18"/>
                <w:lang w:val="es-ES"/>
              </w:rPr>
              <w:t>nálisis estadístico multivariado</w:t>
            </w:r>
          </w:p>
        </w:tc>
        <w:tc>
          <w:tcPr>
            <w:tcW w:w="491" w:type="pct"/>
            <w:vAlign w:val="center"/>
          </w:tcPr>
          <w:p w14:paraId="6D0C9ABB" w14:textId="31EC9A3E"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S</w:t>
            </w:r>
          </w:p>
        </w:tc>
        <w:tc>
          <w:tcPr>
            <w:tcW w:w="242" w:type="pct"/>
            <w:vAlign w:val="center"/>
          </w:tcPr>
          <w:p w14:paraId="1798F657" w14:textId="676C98FA"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622F2B90"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24" w:type="pct"/>
            <w:vAlign w:val="center"/>
          </w:tcPr>
          <w:p w14:paraId="46A729D9"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15FD5150" w14:textId="77777777" w:rsidR="005419FA" w:rsidRPr="00A14E92" w:rsidRDefault="005419FA" w:rsidP="006F641C">
            <w:pPr>
              <w:jc w:val="center"/>
              <w:rPr>
                <w:rFonts w:cs="Arial"/>
                <w:sz w:val="18"/>
                <w:szCs w:val="18"/>
                <w:lang w:val="es-ES"/>
              </w:rPr>
            </w:pPr>
          </w:p>
        </w:tc>
        <w:tc>
          <w:tcPr>
            <w:tcW w:w="254" w:type="pct"/>
            <w:gridSpan w:val="2"/>
            <w:vAlign w:val="center"/>
          </w:tcPr>
          <w:p w14:paraId="3225179F" w14:textId="77777777" w:rsidR="005419FA" w:rsidRPr="00A14E92" w:rsidRDefault="005419FA" w:rsidP="006F641C">
            <w:pPr>
              <w:jc w:val="center"/>
              <w:rPr>
                <w:rFonts w:cs="Arial"/>
                <w:sz w:val="18"/>
                <w:szCs w:val="18"/>
                <w:lang w:val="es-ES"/>
              </w:rPr>
            </w:pPr>
          </w:p>
        </w:tc>
        <w:tc>
          <w:tcPr>
            <w:tcW w:w="206" w:type="pct"/>
            <w:gridSpan w:val="2"/>
            <w:vAlign w:val="center"/>
          </w:tcPr>
          <w:p w14:paraId="5407F305" w14:textId="77777777" w:rsidR="005419FA" w:rsidRPr="00A14E92" w:rsidRDefault="005419FA" w:rsidP="006F641C">
            <w:pPr>
              <w:jc w:val="center"/>
              <w:rPr>
                <w:rFonts w:cs="Arial"/>
                <w:sz w:val="18"/>
                <w:szCs w:val="18"/>
                <w:lang w:val="es-ES"/>
              </w:rPr>
            </w:pPr>
          </w:p>
        </w:tc>
        <w:tc>
          <w:tcPr>
            <w:tcW w:w="214" w:type="pct"/>
            <w:gridSpan w:val="2"/>
            <w:vAlign w:val="center"/>
          </w:tcPr>
          <w:p w14:paraId="5002F2DD" w14:textId="77777777" w:rsidR="005419FA" w:rsidRPr="00A14E92" w:rsidRDefault="005419FA" w:rsidP="006F641C">
            <w:pPr>
              <w:jc w:val="center"/>
              <w:rPr>
                <w:rFonts w:cs="Arial"/>
                <w:sz w:val="18"/>
                <w:szCs w:val="18"/>
                <w:lang w:val="es-ES"/>
              </w:rPr>
            </w:pPr>
          </w:p>
        </w:tc>
      </w:tr>
      <w:tr w:rsidR="00BD7369" w:rsidRPr="00A14E92" w14:paraId="3659D5DD" w14:textId="77777777" w:rsidTr="005642CD">
        <w:tc>
          <w:tcPr>
            <w:tcW w:w="763" w:type="pct"/>
            <w:vAlign w:val="center"/>
          </w:tcPr>
          <w:p w14:paraId="5A217C36" w14:textId="00DF70C9" w:rsidR="005419FA" w:rsidRPr="00A14E92" w:rsidRDefault="009534E1"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A35- </w:t>
            </w:r>
            <w:proofErr w:type="spellStart"/>
            <w:r w:rsidR="005419FA" w:rsidRPr="00A14E92">
              <w:rPr>
                <w:rFonts w:eastAsia="Times New Roman" w:cs="Arial"/>
                <w:sz w:val="18"/>
                <w:szCs w:val="20"/>
                <w:shd w:val="clear" w:color="auto" w:fill="FFFFFF"/>
                <w:lang w:val="es-ES"/>
              </w:rPr>
              <w:t>Sijtsma</w:t>
            </w:r>
            <w:proofErr w:type="spellEnd"/>
            <w:r w:rsidR="005419FA" w:rsidRPr="00A14E92">
              <w:rPr>
                <w:rFonts w:eastAsia="Times New Roman" w:cs="Arial"/>
                <w:sz w:val="18"/>
                <w:szCs w:val="20"/>
                <w:shd w:val="clear" w:color="auto" w:fill="FFFFFF"/>
                <w:lang w:val="es-ES"/>
              </w:rPr>
              <w:t xml:space="preserve">, van der </w:t>
            </w:r>
            <w:proofErr w:type="spellStart"/>
            <w:r w:rsidR="005419FA" w:rsidRPr="00A14E92">
              <w:rPr>
                <w:rFonts w:eastAsia="Times New Roman" w:cs="Arial"/>
                <w:sz w:val="18"/>
                <w:szCs w:val="20"/>
                <w:shd w:val="clear" w:color="auto" w:fill="FFFFFF"/>
                <w:lang w:val="es-ES"/>
              </w:rPr>
              <w:t>Heide</w:t>
            </w:r>
            <w:proofErr w:type="spellEnd"/>
            <w:r w:rsidR="005969F9" w:rsidRPr="00A14E92">
              <w:rPr>
                <w:rFonts w:eastAsia="Times New Roman" w:cs="Arial"/>
                <w:sz w:val="18"/>
                <w:szCs w:val="20"/>
                <w:shd w:val="clear" w:color="auto" w:fill="FFFFFF"/>
                <w:lang w:val="es-ES"/>
              </w:rPr>
              <w:t xml:space="preserve"> y</w:t>
            </w:r>
            <w:r w:rsidR="005419FA" w:rsidRPr="00A14E92">
              <w:rPr>
                <w:rFonts w:eastAsia="Times New Roman" w:cs="Arial"/>
                <w:sz w:val="18"/>
                <w:szCs w:val="20"/>
                <w:shd w:val="clear" w:color="auto" w:fill="FFFFFF"/>
                <w:lang w:val="es-ES"/>
              </w:rPr>
              <w:t xml:space="preserve"> van </w:t>
            </w:r>
            <w:proofErr w:type="spellStart"/>
            <w:r w:rsidR="005419FA" w:rsidRPr="00A14E92">
              <w:rPr>
                <w:rFonts w:eastAsia="Times New Roman" w:cs="Arial"/>
                <w:sz w:val="18"/>
                <w:szCs w:val="20"/>
                <w:shd w:val="clear" w:color="auto" w:fill="FFFFFF"/>
                <w:lang w:val="es-ES"/>
              </w:rPr>
              <w:t>Hinsberg</w:t>
            </w:r>
            <w:proofErr w:type="spellEnd"/>
            <w:r w:rsidR="005419FA" w:rsidRPr="00A14E92">
              <w:rPr>
                <w:rFonts w:eastAsia="Times New Roman" w:cs="Arial"/>
                <w:sz w:val="18"/>
                <w:szCs w:val="20"/>
                <w:shd w:val="clear" w:color="auto" w:fill="FFFFFF"/>
                <w:lang w:val="es-ES"/>
              </w:rPr>
              <w:t xml:space="preserve"> (2013)</w:t>
            </w:r>
            <w:r w:rsidR="005969F9" w:rsidRPr="00A14E92">
              <w:rPr>
                <w:rFonts w:eastAsia="Times New Roman" w:cs="Arial"/>
                <w:sz w:val="18"/>
                <w:szCs w:val="20"/>
                <w:shd w:val="clear" w:color="auto" w:fill="FFFFFF"/>
                <w:lang w:val="es-ES"/>
              </w:rPr>
              <w:t>.</w:t>
            </w:r>
          </w:p>
        </w:tc>
        <w:tc>
          <w:tcPr>
            <w:tcW w:w="218" w:type="pct"/>
            <w:vAlign w:val="center"/>
          </w:tcPr>
          <w:p w14:paraId="2042D2CE" w14:textId="06AE5DC6"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w:t>
            </w:r>
            <w:r w:rsidR="009032B3" w:rsidRPr="00A14E92">
              <w:rPr>
                <w:rFonts w:cs="Arial"/>
                <w:sz w:val="18"/>
                <w:szCs w:val="18"/>
                <w:lang w:val="es-ES"/>
              </w:rPr>
              <w:t xml:space="preserve"> H</w:t>
            </w:r>
            <w:r w:rsidR="00FE5213" w:rsidRPr="00A14E92">
              <w:rPr>
                <w:rFonts w:cs="Arial"/>
                <w:sz w:val="18"/>
                <w:szCs w:val="18"/>
                <w:lang w:val="es-ES"/>
              </w:rPr>
              <w:t>,</w:t>
            </w:r>
            <w:r w:rsidR="009032B3" w:rsidRPr="00A14E92">
              <w:rPr>
                <w:rFonts w:cs="Arial"/>
                <w:sz w:val="18"/>
                <w:szCs w:val="18"/>
                <w:lang w:val="es-ES"/>
              </w:rPr>
              <w:t xml:space="preserve"> I</w:t>
            </w:r>
          </w:p>
        </w:tc>
        <w:tc>
          <w:tcPr>
            <w:tcW w:w="1035" w:type="pct"/>
            <w:vAlign w:val="center"/>
          </w:tcPr>
          <w:p w14:paraId="49619780" w14:textId="52C4B7FD"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Biodiversidad</w:t>
            </w:r>
            <w:r w:rsidR="00650205" w:rsidRPr="00A14E92">
              <w:rPr>
                <w:rFonts w:cs="Arial"/>
                <w:sz w:val="18"/>
                <w:szCs w:val="18"/>
                <w:lang w:val="es-ES"/>
              </w:rPr>
              <w:t>, b</w:t>
            </w:r>
            <w:r w:rsidRPr="00A14E92">
              <w:rPr>
                <w:rFonts w:cs="Arial"/>
                <w:sz w:val="18"/>
                <w:szCs w:val="18"/>
                <w:lang w:val="es-ES"/>
              </w:rPr>
              <w:t>ienestar</w:t>
            </w:r>
          </w:p>
        </w:tc>
        <w:tc>
          <w:tcPr>
            <w:tcW w:w="926" w:type="pct"/>
            <w:vAlign w:val="center"/>
          </w:tcPr>
          <w:p w14:paraId="0BC4DE3C" w14:textId="77777777" w:rsidR="005419FA" w:rsidRPr="00A14E92" w:rsidRDefault="005419FA" w:rsidP="001248CE">
            <w:pPr>
              <w:jc w:val="left"/>
              <w:rPr>
                <w:rFonts w:cs="Arial"/>
                <w:sz w:val="18"/>
                <w:szCs w:val="18"/>
                <w:lang w:val="es-ES"/>
              </w:rPr>
            </w:pPr>
            <w:r w:rsidRPr="00A14E92">
              <w:rPr>
                <w:rFonts w:cs="Arial"/>
                <w:sz w:val="18"/>
                <w:szCs w:val="18"/>
                <w:lang w:val="es-ES"/>
              </w:rPr>
              <w:t xml:space="preserve">Análisis </w:t>
            </w:r>
            <w:proofErr w:type="spellStart"/>
            <w:r w:rsidRPr="00A14E92">
              <w:rPr>
                <w:rFonts w:cs="Arial"/>
                <w:sz w:val="18"/>
                <w:szCs w:val="18"/>
                <w:lang w:val="es-ES"/>
              </w:rPr>
              <w:t>multicriterio</w:t>
            </w:r>
            <w:proofErr w:type="spellEnd"/>
          </w:p>
        </w:tc>
        <w:tc>
          <w:tcPr>
            <w:tcW w:w="491" w:type="pct"/>
            <w:vAlign w:val="center"/>
          </w:tcPr>
          <w:p w14:paraId="46D54FEB" w14:textId="42B54D56"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S</w:t>
            </w:r>
          </w:p>
        </w:tc>
        <w:tc>
          <w:tcPr>
            <w:tcW w:w="242" w:type="pct"/>
            <w:vAlign w:val="center"/>
          </w:tcPr>
          <w:p w14:paraId="0067D30D" w14:textId="4C35941F"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2A1843AF"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24" w:type="pct"/>
            <w:vAlign w:val="center"/>
          </w:tcPr>
          <w:p w14:paraId="7FE95F9F" w14:textId="77777777" w:rsidR="005419FA" w:rsidRPr="00A14E92" w:rsidRDefault="005419FA" w:rsidP="006F641C">
            <w:pPr>
              <w:jc w:val="center"/>
              <w:rPr>
                <w:rFonts w:cs="Arial"/>
                <w:sz w:val="18"/>
                <w:szCs w:val="18"/>
                <w:lang w:val="es-ES"/>
              </w:rPr>
            </w:pPr>
          </w:p>
        </w:tc>
        <w:tc>
          <w:tcPr>
            <w:tcW w:w="233" w:type="pct"/>
            <w:vAlign w:val="center"/>
          </w:tcPr>
          <w:p w14:paraId="37065731" w14:textId="77777777" w:rsidR="005419FA" w:rsidRPr="00A14E92" w:rsidRDefault="005419FA" w:rsidP="006F641C">
            <w:pPr>
              <w:jc w:val="center"/>
              <w:rPr>
                <w:rFonts w:cs="Arial"/>
                <w:sz w:val="18"/>
                <w:szCs w:val="18"/>
                <w:lang w:val="es-ES"/>
              </w:rPr>
            </w:pPr>
          </w:p>
        </w:tc>
        <w:tc>
          <w:tcPr>
            <w:tcW w:w="254" w:type="pct"/>
            <w:gridSpan w:val="2"/>
            <w:vAlign w:val="center"/>
          </w:tcPr>
          <w:p w14:paraId="094BB32B" w14:textId="77777777" w:rsidR="005419FA" w:rsidRPr="00A14E92" w:rsidRDefault="005419FA" w:rsidP="006F641C">
            <w:pPr>
              <w:jc w:val="center"/>
              <w:rPr>
                <w:rFonts w:cs="Arial"/>
                <w:sz w:val="18"/>
                <w:szCs w:val="18"/>
                <w:lang w:val="es-ES"/>
              </w:rPr>
            </w:pPr>
          </w:p>
        </w:tc>
        <w:tc>
          <w:tcPr>
            <w:tcW w:w="206" w:type="pct"/>
            <w:gridSpan w:val="2"/>
            <w:vAlign w:val="center"/>
          </w:tcPr>
          <w:p w14:paraId="38252D39" w14:textId="77777777" w:rsidR="005419FA" w:rsidRPr="00A14E92" w:rsidRDefault="005419FA" w:rsidP="006F641C">
            <w:pPr>
              <w:jc w:val="center"/>
              <w:rPr>
                <w:rFonts w:cs="Arial"/>
                <w:sz w:val="18"/>
                <w:szCs w:val="18"/>
                <w:lang w:val="es-ES"/>
              </w:rPr>
            </w:pPr>
          </w:p>
        </w:tc>
        <w:tc>
          <w:tcPr>
            <w:tcW w:w="214" w:type="pct"/>
            <w:gridSpan w:val="2"/>
            <w:vAlign w:val="center"/>
          </w:tcPr>
          <w:p w14:paraId="0544AAD1" w14:textId="77777777" w:rsidR="005419FA" w:rsidRPr="00A14E92" w:rsidRDefault="005419FA" w:rsidP="006F641C">
            <w:pPr>
              <w:jc w:val="center"/>
              <w:rPr>
                <w:rFonts w:cs="Arial"/>
                <w:sz w:val="18"/>
                <w:szCs w:val="18"/>
                <w:lang w:val="es-ES"/>
              </w:rPr>
            </w:pPr>
          </w:p>
        </w:tc>
      </w:tr>
      <w:tr w:rsidR="00BD7369" w:rsidRPr="00A14E92" w14:paraId="5257576D" w14:textId="77777777" w:rsidTr="005642CD">
        <w:tc>
          <w:tcPr>
            <w:tcW w:w="763" w:type="pct"/>
            <w:vAlign w:val="center"/>
          </w:tcPr>
          <w:p w14:paraId="2F6E5322" w14:textId="4437D95D" w:rsidR="005419FA" w:rsidRPr="00A14E92" w:rsidRDefault="009534E1" w:rsidP="00296813">
            <w:pPr>
              <w:jc w:val="left"/>
              <w:rPr>
                <w:rFonts w:cs="Arial"/>
                <w:sz w:val="18"/>
                <w:szCs w:val="18"/>
                <w:shd w:val="clear" w:color="auto" w:fill="FFFFFF"/>
                <w:lang w:val="es-ES"/>
              </w:rPr>
            </w:pPr>
            <w:r w:rsidRPr="00A14E92">
              <w:rPr>
                <w:rFonts w:eastAsia="Times New Roman" w:cs="Arial"/>
                <w:sz w:val="18"/>
                <w:szCs w:val="18"/>
                <w:shd w:val="clear" w:color="auto" w:fill="FFFFFF"/>
                <w:lang w:val="es-ES"/>
              </w:rPr>
              <w:t xml:space="preserve">A36- </w:t>
            </w:r>
            <w:proofErr w:type="spellStart"/>
            <w:r w:rsidR="005419FA" w:rsidRPr="00A14E92">
              <w:rPr>
                <w:rFonts w:eastAsia="Times New Roman" w:cs="Arial"/>
                <w:sz w:val="18"/>
                <w:szCs w:val="18"/>
                <w:shd w:val="clear" w:color="auto" w:fill="FFFFFF"/>
                <w:lang w:val="es-ES"/>
              </w:rPr>
              <w:t>Velu</w:t>
            </w:r>
            <w:proofErr w:type="spellEnd"/>
            <w:r w:rsidR="005969F9" w:rsidRPr="00A14E92">
              <w:rPr>
                <w:rFonts w:eastAsia="Times New Roman" w:cs="Arial"/>
                <w:sz w:val="18"/>
                <w:szCs w:val="18"/>
                <w:shd w:val="clear" w:color="auto" w:fill="FFFFFF"/>
                <w:lang w:val="es-ES"/>
              </w:rPr>
              <w:t xml:space="preserve"> </w:t>
            </w:r>
            <w:r w:rsidR="005419FA" w:rsidRPr="00A14E92">
              <w:rPr>
                <w:rFonts w:eastAsia="Times New Roman" w:cs="Arial"/>
                <w:sz w:val="18"/>
                <w:szCs w:val="18"/>
                <w:shd w:val="clear" w:color="auto" w:fill="FFFFFF"/>
                <w:lang w:val="es-ES"/>
              </w:rPr>
              <w:t>(2013)</w:t>
            </w:r>
            <w:r w:rsidR="005969F9" w:rsidRPr="00A14E92">
              <w:rPr>
                <w:rFonts w:eastAsia="Times New Roman" w:cs="Arial"/>
                <w:sz w:val="18"/>
                <w:szCs w:val="18"/>
                <w:shd w:val="clear" w:color="auto" w:fill="FFFFFF"/>
                <w:lang w:val="es-ES"/>
              </w:rPr>
              <w:t>.</w:t>
            </w:r>
          </w:p>
        </w:tc>
        <w:tc>
          <w:tcPr>
            <w:tcW w:w="218" w:type="pct"/>
            <w:vAlign w:val="center"/>
          </w:tcPr>
          <w:p w14:paraId="3677FCA5" w14:textId="6A503451"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6B99BA7D" w14:textId="0B068B2E" w:rsidR="00240438"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Microorganismos</w:t>
            </w:r>
            <w:r w:rsidR="00650205" w:rsidRPr="00A14E92">
              <w:rPr>
                <w:rFonts w:cs="Arial"/>
                <w:sz w:val="18"/>
                <w:szCs w:val="18"/>
                <w:lang w:val="es-ES"/>
              </w:rPr>
              <w:t>,</w:t>
            </w:r>
            <w:r w:rsidR="00BD7369" w:rsidRPr="00A14E92">
              <w:rPr>
                <w:rFonts w:cs="Arial"/>
                <w:sz w:val="18"/>
                <w:szCs w:val="18"/>
                <w:lang w:val="es-ES"/>
              </w:rPr>
              <w:t xml:space="preserve"> </w:t>
            </w:r>
            <w:r w:rsidR="00650205" w:rsidRPr="00A14E92">
              <w:rPr>
                <w:rFonts w:cs="Arial"/>
                <w:sz w:val="18"/>
                <w:szCs w:val="18"/>
                <w:lang w:val="es-ES"/>
              </w:rPr>
              <w:t>e</w:t>
            </w:r>
            <w:r w:rsidRPr="00A14E92">
              <w:rPr>
                <w:rFonts w:cs="Arial"/>
                <w:sz w:val="18"/>
                <w:szCs w:val="18"/>
                <w:lang w:val="es-ES"/>
              </w:rPr>
              <w:t xml:space="preserve">liminación y degradación </w:t>
            </w:r>
          </w:p>
          <w:p w14:paraId="667CE900" w14:textId="1B8C2CA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de contaminantes</w:t>
            </w:r>
          </w:p>
        </w:tc>
        <w:tc>
          <w:tcPr>
            <w:tcW w:w="926" w:type="pct"/>
            <w:vAlign w:val="center"/>
          </w:tcPr>
          <w:p w14:paraId="63C30F1D" w14:textId="40C99551" w:rsidR="005419FA" w:rsidRPr="00A14E92" w:rsidRDefault="005419FA" w:rsidP="009633F4">
            <w:pPr>
              <w:jc w:val="left"/>
              <w:rPr>
                <w:rFonts w:cs="Arial"/>
                <w:sz w:val="18"/>
                <w:szCs w:val="18"/>
                <w:lang w:val="es-ES"/>
              </w:rPr>
            </w:pPr>
            <w:r w:rsidRPr="00A14E92">
              <w:rPr>
                <w:rFonts w:cs="Arial"/>
                <w:sz w:val="18"/>
                <w:szCs w:val="18"/>
                <w:lang w:val="es-ES"/>
              </w:rPr>
              <w:t>Análisis estadísticos</w:t>
            </w:r>
            <w:r w:rsidR="009633F4" w:rsidRPr="00A14E92">
              <w:rPr>
                <w:rFonts w:cs="Arial"/>
                <w:sz w:val="18"/>
                <w:szCs w:val="18"/>
                <w:lang w:val="es-ES"/>
              </w:rPr>
              <w:t>, m</w:t>
            </w:r>
            <w:r w:rsidRPr="00A14E92">
              <w:rPr>
                <w:rFonts w:cs="Arial"/>
                <w:sz w:val="18"/>
                <w:szCs w:val="18"/>
                <w:lang w:val="es-ES"/>
              </w:rPr>
              <w:t>étodos fisicoquímicos y biológicos</w:t>
            </w:r>
          </w:p>
        </w:tc>
        <w:tc>
          <w:tcPr>
            <w:tcW w:w="491" w:type="pct"/>
            <w:vAlign w:val="center"/>
          </w:tcPr>
          <w:p w14:paraId="06985330" w14:textId="76483E1A"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T</w:t>
            </w:r>
          </w:p>
        </w:tc>
        <w:tc>
          <w:tcPr>
            <w:tcW w:w="242" w:type="pct"/>
            <w:vAlign w:val="center"/>
          </w:tcPr>
          <w:p w14:paraId="1CBC01BA" w14:textId="3E805948"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739AF344"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24" w:type="pct"/>
            <w:vAlign w:val="center"/>
          </w:tcPr>
          <w:p w14:paraId="1A736879" w14:textId="77777777" w:rsidR="005419FA" w:rsidRPr="00A14E92" w:rsidRDefault="005419FA" w:rsidP="006F641C">
            <w:pPr>
              <w:jc w:val="center"/>
              <w:rPr>
                <w:rFonts w:cs="Arial"/>
                <w:sz w:val="18"/>
                <w:szCs w:val="18"/>
                <w:lang w:val="es-ES"/>
              </w:rPr>
            </w:pPr>
          </w:p>
        </w:tc>
        <w:tc>
          <w:tcPr>
            <w:tcW w:w="233" w:type="pct"/>
            <w:vAlign w:val="center"/>
          </w:tcPr>
          <w:p w14:paraId="587BABAB" w14:textId="77777777" w:rsidR="005419FA" w:rsidRPr="00A14E92" w:rsidRDefault="005419FA" w:rsidP="006F641C">
            <w:pPr>
              <w:jc w:val="center"/>
              <w:rPr>
                <w:rFonts w:cs="Arial"/>
                <w:sz w:val="18"/>
                <w:szCs w:val="18"/>
                <w:lang w:val="es-ES"/>
              </w:rPr>
            </w:pPr>
          </w:p>
        </w:tc>
        <w:tc>
          <w:tcPr>
            <w:tcW w:w="254" w:type="pct"/>
            <w:gridSpan w:val="2"/>
            <w:vAlign w:val="center"/>
          </w:tcPr>
          <w:p w14:paraId="1B75A46D" w14:textId="77777777" w:rsidR="005419FA" w:rsidRPr="00A14E92" w:rsidRDefault="005419FA" w:rsidP="006F641C">
            <w:pPr>
              <w:jc w:val="center"/>
              <w:rPr>
                <w:rFonts w:cs="Arial"/>
                <w:sz w:val="18"/>
                <w:szCs w:val="18"/>
                <w:lang w:val="es-ES"/>
              </w:rPr>
            </w:pPr>
          </w:p>
        </w:tc>
        <w:tc>
          <w:tcPr>
            <w:tcW w:w="206" w:type="pct"/>
            <w:gridSpan w:val="2"/>
            <w:vAlign w:val="center"/>
          </w:tcPr>
          <w:p w14:paraId="0B31B341" w14:textId="77777777" w:rsidR="005419FA" w:rsidRPr="00A14E92" w:rsidRDefault="005419FA" w:rsidP="006F641C">
            <w:pPr>
              <w:jc w:val="center"/>
              <w:rPr>
                <w:rFonts w:cs="Arial"/>
                <w:sz w:val="18"/>
                <w:szCs w:val="18"/>
                <w:lang w:val="es-ES"/>
              </w:rPr>
            </w:pPr>
          </w:p>
        </w:tc>
        <w:tc>
          <w:tcPr>
            <w:tcW w:w="214" w:type="pct"/>
            <w:gridSpan w:val="2"/>
            <w:vAlign w:val="center"/>
          </w:tcPr>
          <w:p w14:paraId="0CB68D4C" w14:textId="77777777" w:rsidR="005419FA" w:rsidRPr="00A14E92" w:rsidRDefault="005419FA" w:rsidP="006F641C">
            <w:pPr>
              <w:jc w:val="center"/>
              <w:rPr>
                <w:rFonts w:cs="Arial"/>
                <w:sz w:val="18"/>
                <w:szCs w:val="18"/>
                <w:lang w:val="es-ES"/>
              </w:rPr>
            </w:pPr>
          </w:p>
        </w:tc>
      </w:tr>
      <w:tr w:rsidR="00BD7369" w:rsidRPr="00A14E92" w14:paraId="35CBA841" w14:textId="77777777" w:rsidTr="005642CD">
        <w:tc>
          <w:tcPr>
            <w:tcW w:w="763" w:type="pct"/>
            <w:vAlign w:val="center"/>
          </w:tcPr>
          <w:p w14:paraId="7BC1E0FD" w14:textId="4156BC93" w:rsidR="005419FA" w:rsidRPr="00A14E92" w:rsidRDefault="009534E1" w:rsidP="00296813">
            <w:pPr>
              <w:jc w:val="left"/>
              <w:rPr>
                <w:rFonts w:cs="Arial"/>
                <w:sz w:val="18"/>
                <w:szCs w:val="18"/>
                <w:lang w:val="es-ES"/>
              </w:rPr>
            </w:pPr>
            <w:r w:rsidRPr="00A14E92">
              <w:rPr>
                <w:rFonts w:cs="Arial"/>
                <w:sz w:val="18"/>
                <w:szCs w:val="18"/>
                <w:shd w:val="clear" w:color="auto" w:fill="FFFFFF"/>
                <w:lang w:val="es-ES"/>
              </w:rPr>
              <w:t xml:space="preserve">A37- </w:t>
            </w:r>
            <w:r w:rsidR="005419FA" w:rsidRPr="00A14E92">
              <w:rPr>
                <w:rFonts w:cs="Arial"/>
                <w:sz w:val="18"/>
                <w:szCs w:val="18"/>
                <w:shd w:val="clear" w:color="auto" w:fill="FFFFFF"/>
                <w:lang w:val="es-ES"/>
              </w:rPr>
              <w:t>Vidal</w:t>
            </w:r>
            <w:r w:rsidR="00E42E95" w:rsidRPr="00A14E92">
              <w:rPr>
                <w:rFonts w:cs="Arial"/>
                <w:sz w:val="18"/>
                <w:szCs w:val="18"/>
                <w:shd w:val="clear" w:color="auto" w:fill="FFFFFF"/>
                <w:lang w:val="es-ES"/>
              </w:rPr>
              <w:t>-</w:t>
            </w:r>
            <w:proofErr w:type="spellStart"/>
            <w:r w:rsidR="00E42E95" w:rsidRPr="00A14E92">
              <w:rPr>
                <w:rFonts w:cs="Arial"/>
                <w:sz w:val="18"/>
                <w:szCs w:val="18"/>
                <w:shd w:val="clear" w:color="auto" w:fill="FFFFFF"/>
                <w:lang w:val="es-ES"/>
              </w:rPr>
              <w:t>Legaz</w:t>
            </w:r>
            <w:proofErr w:type="spellEnd"/>
            <w:r w:rsidR="005419FA" w:rsidRPr="00A14E92">
              <w:rPr>
                <w:rFonts w:cs="Arial"/>
                <w:sz w:val="18"/>
                <w:szCs w:val="18"/>
                <w:shd w:val="clear" w:color="auto" w:fill="FFFFFF"/>
                <w:lang w:val="es-ES"/>
              </w:rPr>
              <w:t>, Martínez</w:t>
            </w:r>
            <w:r w:rsidR="00E42E95" w:rsidRPr="00A14E92">
              <w:rPr>
                <w:rFonts w:cs="Arial"/>
                <w:sz w:val="18"/>
                <w:szCs w:val="18"/>
                <w:shd w:val="clear" w:color="auto" w:fill="FFFFFF"/>
                <w:lang w:val="es-ES"/>
              </w:rPr>
              <w:t>-Fernández</w:t>
            </w:r>
            <w:r w:rsidR="005419FA" w:rsidRPr="00A14E92">
              <w:rPr>
                <w:rFonts w:cs="Arial"/>
                <w:sz w:val="18"/>
                <w:szCs w:val="18"/>
                <w:shd w:val="clear" w:color="auto" w:fill="FFFFFF"/>
                <w:lang w:val="es-ES"/>
              </w:rPr>
              <w:t xml:space="preserve">, Picón y </w:t>
            </w:r>
            <w:proofErr w:type="spellStart"/>
            <w:r w:rsidR="005419FA" w:rsidRPr="00A14E92">
              <w:rPr>
                <w:rFonts w:cs="Arial"/>
                <w:sz w:val="18"/>
                <w:szCs w:val="18"/>
                <w:shd w:val="clear" w:color="auto" w:fill="FFFFFF"/>
                <w:lang w:val="es-ES"/>
              </w:rPr>
              <w:t>Pugnaire</w:t>
            </w:r>
            <w:proofErr w:type="spellEnd"/>
            <w:r w:rsidR="005419FA" w:rsidRPr="00A14E92">
              <w:rPr>
                <w:rFonts w:cs="Arial"/>
                <w:sz w:val="18"/>
                <w:szCs w:val="18"/>
                <w:shd w:val="clear" w:color="auto" w:fill="FFFFFF"/>
                <w:lang w:val="es-ES"/>
              </w:rPr>
              <w:t xml:space="preserve"> (2013)</w:t>
            </w:r>
            <w:r w:rsidR="005969F9" w:rsidRPr="00A14E92">
              <w:rPr>
                <w:rFonts w:cs="Arial"/>
                <w:sz w:val="18"/>
                <w:szCs w:val="18"/>
                <w:shd w:val="clear" w:color="auto" w:fill="FFFFFF"/>
                <w:lang w:val="es-ES"/>
              </w:rPr>
              <w:t>.</w:t>
            </w:r>
          </w:p>
        </w:tc>
        <w:tc>
          <w:tcPr>
            <w:tcW w:w="218" w:type="pct"/>
            <w:vAlign w:val="center"/>
          </w:tcPr>
          <w:p w14:paraId="75CBAFF9" w14:textId="436D15DF"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 xml:space="preserve">, </w:t>
            </w:r>
            <w:r w:rsidR="009032B3" w:rsidRPr="00A14E92">
              <w:rPr>
                <w:rFonts w:cs="Arial"/>
                <w:sz w:val="18"/>
                <w:szCs w:val="18"/>
                <w:lang w:val="es-ES"/>
              </w:rPr>
              <w:t>I</w:t>
            </w:r>
          </w:p>
        </w:tc>
        <w:tc>
          <w:tcPr>
            <w:tcW w:w="1035" w:type="pct"/>
            <w:vAlign w:val="center"/>
          </w:tcPr>
          <w:p w14:paraId="6161483E" w14:textId="46EC8443"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Paisaje</w:t>
            </w:r>
            <w:r w:rsidR="00650205" w:rsidRPr="00A14E92">
              <w:rPr>
                <w:rFonts w:cs="Arial"/>
                <w:sz w:val="18"/>
                <w:szCs w:val="18"/>
                <w:lang w:val="es-ES"/>
              </w:rPr>
              <w:t>, s</w:t>
            </w:r>
            <w:r w:rsidRPr="00A14E92">
              <w:rPr>
                <w:rFonts w:cs="Arial"/>
                <w:sz w:val="18"/>
                <w:szCs w:val="18"/>
                <w:lang w:val="es-ES"/>
              </w:rPr>
              <w:t>uministro de agua</w:t>
            </w:r>
          </w:p>
        </w:tc>
        <w:tc>
          <w:tcPr>
            <w:tcW w:w="926" w:type="pct"/>
            <w:vAlign w:val="center"/>
          </w:tcPr>
          <w:p w14:paraId="6C1D5979" w14:textId="1B7F0172" w:rsidR="005419FA" w:rsidRPr="00A14E92" w:rsidRDefault="005419FA" w:rsidP="001248CE">
            <w:pPr>
              <w:jc w:val="left"/>
              <w:rPr>
                <w:rFonts w:cs="Arial"/>
                <w:sz w:val="18"/>
                <w:szCs w:val="18"/>
                <w:lang w:val="es-ES"/>
              </w:rPr>
            </w:pPr>
            <w:r w:rsidRPr="00A14E92">
              <w:rPr>
                <w:rFonts w:cs="Arial"/>
                <w:sz w:val="18"/>
                <w:szCs w:val="18"/>
                <w:lang w:val="es-ES"/>
              </w:rPr>
              <w:t>Stella</w:t>
            </w:r>
            <w:r w:rsidR="009633F4" w:rsidRPr="00A14E92">
              <w:rPr>
                <w:rFonts w:cs="Arial"/>
                <w:sz w:val="18"/>
                <w:szCs w:val="18"/>
                <w:lang w:val="es-ES"/>
              </w:rPr>
              <w:t xml:space="preserve"> ®</w:t>
            </w:r>
          </w:p>
        </w:tc>
        <w:tc>
          <w:tcPr>
            <w:tcW w:w="491" w:type="pct"/>
            <w:vAlign w:val="center"/>
          </w:tcPr>
          <w:p w14:paraId="643D14C5" w14:textId="525F07C6" w:rsidR="005419FA" w:rsidRPr="00A14E92" w:rsidRDefault="005419FA" w:rsidP="003D78BB">
            <w:pPr>
              <w:jc w:val="center"/>
              <w:rPr>
                <w:rFonts w:cs="Arial"/>
                <w:sz w:val="18"/>
                <w:szCs w:val="18"/>
                <w:lang w:val="es-ES"/>
              </w:rPr>
            </w:pPr>
            <w:r w:rsidRPr="00A14E92">
              <w:rPr>
                <w:rFonts w:cs="Arial"/>
                <w:sz w:val="18"/>
                <w:szCs w:val="18"/>
                <w:lang w:val="es-ES"/>
              </w:rPr>
              <w:t>E</w:t>
            </w:r>
            <w:r w:rsidR="00C84564"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S</w:t>
            </w:r>
          </w:p>
        </w:tc>
        <w:tc>
          <w:tcPr>
            <w:tcW w:w="242" w:type="pct"/>
            <w:vAlign w:val="center"/>
          </w:tcPr>
          <w:p w14:paraId="1652B517" w14:textId="5CEDE7D6"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7DF9FFEE" w14:textId="77777777" w:rsidR="005419FA" w:rsidRPr="00A14E92" w:rsidRDefault="005419FA" w:rsidP="006F641C">
            <w:pPr>
              <w:jc w:val="center"/>
              <w:rPr>
                <w:rFonts w:cs="Arial"/>
                <w:sz w:val="18"/>
                <w:szCs w:val="18"/>
                <w:lang w:val="es-ES"/>
              </w:rPr>
            </w:pPr>
          </w:p>
        </w:tc>
        <w:tc>
          <w:tcPr>
            <w:tcW w:w="224" w:type="pct"/>
            <w:vAlign w:val="center"/>
          </w:tcPr>
          <w:p w14:paraId="7ADC3FB9" w14:textId="77777777" w:rsidR="005419FA" w:rsidRPr="00A14E92" w:rsidRDefault="005419FA" w:rsidP="006F641C">
            <w:pPr>
              <w:jc w:val="center"/>
              <w:rPr>
                <w:rFonts w:cs="Arial"/>
                <w:sz w:val="18"/>
                <w:szCs w:val="18"/>
                <w:lang w:val="es-ES"/>
              </w:rPr>
            </w:pPr>
          </w:p>
        </w:tc>
        <w:tc>
          <w:tcPr>
            <w:tcW w:w="233" w:type="pct"/>
            <w:vAlign w:val="center"/>
          </w:tcPr>
          <w:p w14:paraId="6E859C8F"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16D3F9A3" w14:textId="77777777" w:rsidR="005419FA" w:rsidRPr="00A14E92" w:rsidRDefault="005419FA" w:rsidP="006F641C">
            <w:pPr>
              <w:jc w:val="center"/>
              <w:rPr>
                <w:rFonts w:cs="Arial"/>
                <w:sz w:val="18"/>
                <w:szCs w:val="18"/>
                <w:lang w:val="es-ES"/>
              </w:rPr>
            </w:pPr>
          </w:p>
        </w:tc>
        <w:tc>
          <w:tcPr>
            <w:tcW w:w="206" w:type="pct"/>
            <w:gridSpan w:val="2"/>
            <w:vAlign w:val="center"/>
          </w:tcPr>
          <w:p w14:paraId="5D1C940A" w14:textId="77777777" w:rsidR="005419FA" w:rsidRPr="00A14E92" w:rsidRDefault="005419FA" w:rsidP="006F641C">
            <w:pPr>
              <w:jc w:val="center"/>
              <w:rPr>
                <w:rFonts w:cs="Arial"/>
                <w:sz w:val="18"/>
                <w:szCs w:val="18"/>
                <w:lang w:val="es-ES"/>
              </w:rPr>
            </w:pPr>
          </w:p>
        </w:tc>
        <w:tc>
          <w:tcPr>
            <w:tcW w:w="214" w:type="pct"/>
            <w:gridSpan w:val="2"/>
            <w:vAlign w:val="center"/>
          </w:tcPr>
          <w:p w14:paraId="2C683BD2" w14:textId="77777777" w:rsidR="005419FA" w:rsidRPr="00A14E92" w:rsidRDefault="005419FA" w:rsidP="006F641C">
            <w:pPr>
              <w:jc w:val="center"/>
              <w:rPr>
                <w:rFonts w:cs="Arial"/>
                <w:sz w:val="18"/>
                <w:szCs w:val="18"/>
                <w:lang w:val="es-ES"/>
              </w:rPr>
            </w:pPr>
          </w:p>
        </w:tc>
      </w:tr>
      <w:tr w:rsidR="00BD7369" w:rsidRPr="00A14E92" w14:paraId="028A240A" w14:textId="77777777" w:rsidTr="005642CD">
        <w:tc>
          <w:tcPr>
            <w:tcW w:w="763" w:type="pct"/>
            <w:vAlign w:val="center"/>
          </w:tcPr>
          <w:p w14:paraId="61028B98" w14:textId="394B2332" w:rsidR="005419FA" w:rsidRPr="00A14E92" w:rsidRDefault="009534E1" w:rsidP="00296813">
            <w:pPr>
              <w:jc w:val="left"/>
              <w:rPr>
                <w:rFonts w:cs="Arial"/>
                <w:sz w:val="18"/>
                <w:szCs w:val="18"/>
                <w:shd w:val="clear" w:color="auto" w:fill="FFFFFF"/>
                <w:lang w:val="es-ES"/>
              </w:rPr>
            </w:pPr>
            <w:r w:rsidRPr="00A14E92">
              <w:rPr>
                <w:rFonts w:cs="Arial"/>
                <w:sz w:val="18"/>
                <w:szCs w:val="18"/>
                <w:shd w:val="clear" w:color="auto" w:fill="FFFFFF"/>
                <w:lang w:val="es-ES"/>
              </w:rPr>
              <w:t xml:space="preserve">A38- </w:t>
            </w:r>
            <w:r w:rsidR="005419FA" w:rsidRPr="00A14E92">
              <w:rPr>
                <w:rFonts w:cs="Arial"/>
                <w:sz w:val="18"/>
                <w:szCs w:val="18"/>
                <w:shd w:val="clear" w:color="auto" w:fill="FFFFFF"/>
                <w:lang w:val="es-ES"/>
              </w:rPr>
              <w:t>Díaz</w:t>
            </w:r>
            <w:r w:rsidR="00C225EF" w:rsidRPr="00A14E92">
              <w:rPr>
                <w:rFonts w:cs="Arial"/>
                <w:sz w:val="18"/>
                <w:szCs w:val="18"/>
                <w:shd w:val="clear" w:color="auto" w:fill="FFFFFF"/>
                <w:lang w:val="es-ES"/>
              </w:rPr>
              <w:t>-</w:t>
            </w:r>
            <w:r w:rsidR="005419FA" w:rsidRPr="00A14E92">
              <w:rPr>
                <w:rFonts w:cs="Arial"/>
                <w:sz w:val="18"/>
                <w:szCs w:val="18"/>
                <w:shd w:val="clear" w:color="auto" w:fill="FFFFFF"/>
                <w:lang w:val="es-ES"/>
              </w:rPr>
              <w:t>Manrique (2014)</w:t>
            </w:r>
            <w:r w:rsidR="005969F9" w:rsidRPr="00A14E92">
              <w:rPr>
                <w:rFonts w:cs="Arial"/>
                <w:sz w:val="18"/>
                <w:szCs w:val="18"/>
                <w:shd w:val="clear" w:color="auto" w:fill="FFFFFF"/>
                <w:lang w:val="es-ES"/>
              </w:rPr>
              <w:t>.</w:t>
            </w:r>
          </w:p>
        </w:tc>
        <w:tc>
          <w:tcPr>
            <w:tcW w:w="218" w:type="pct"/>
            <w:vAlign w:val="center"/>
          </w:tcPr>
          <w:p w14:paraId="3A69F322" w14:textId="777F0FCF" w:rsidR="005419FA" w:rsidRPr="00A14E92" w:rsidRDefault="005419FA" w:rsidP="009032B3">
            <w:pPr>
              <w:jc w:val="center"/>
              <w:rPr>
                <w:rFonts w:cs="Arial"/>
                <w:sz w:val="18"/>
                <w:szCs w:val="18"/>
                <w:lang w:val="es-ES"/>
              </w:rPr>
            </w:pPr>
            <w:r w:rsidRPr="00A14E92">
              <w:rPr>
                <w:rFonts w:cs="Arial"/>
                <w:sz w:val="18"/>
                <w:szCs w:val="18"/>
                <w:lang w:val="es-ES"/>
              </w:rPr>
              <w:t>P</w:t>
            </w:r>
            <w:r w:rsidR="00FE5213" w:rsidRPr="00A14E92">
              <w:rPr>
                <w:rFonts w:cs="Arial"/>
                <w:sz w:val="18"/>
                <w:szCs w:val="18"/>
                <w:lang w:val="es-ES"/>
              </w:rPr>
              <w:t>,</w:t>
            </w:r>
            <w:r w:rsidR="009032B3" w:rsidRPr="00A14E92">
              <w:rPr>
                <w:rFonts w:cs="Arial"/>
                <w:sz w:val="18"/>
                <w:szCs w:val="18"/>
                <w:lang w:val="es-ES"/>
              </w:rPr>
              <w:t xml:space="preserve"> R, I</w:t>
            </w:r>
          </w:p>
        </w:tc>
        <w:tc>
          <w:tcPr>
            <w:tcW w:w="1035" w:type="pct"/>
            <w:vAlign w:val="center"/>
          </w:tcPr>
          <w:p w14:paraId="39220D4D" w14:textId="5815F0AD" w:rsidR="005419FA" w:rsidRPr="00A14E92" w:rsidRDefault="005419FA" w:rsidP="007E3152">
            <w:pPr>
              <w:pStyle w:val="Paragraphedeliste"/>
              <w:tabs>
                <w:tab w:val="left" w:pos="136"/>
              </w:tabs>
              <w:ind w:left="0"/>
              <w:jc w:val="left"/>
              <w:rPr>
                <w:rFonts w:cs="Arial"/>
                <w:sz w:val="18"/>
                <w:szCs w:val="18"/>
                <w:lang w:val="es-ES"/>
              </w:rPr>
            </w:pPr>
            <w:r w:rsidRPr="00A14E92">
              <w:rPr>
                <w:rFonts w:cs="Arial"/>
                <w:sz w:val="18"/>
                <w:szCs w:val="18"/>
                <w:lang w:val="es-ES"/>
              </w:rPr>
              <w:t>Producción</w:t>
            </w:r>
            <w:r w:rsidR="007E3152" w:rsidRPr="00A14E92">
              <w:rPr>
                <w:rFonts w:cs="Arial"/>
                <w:sz w:val="18"/>
                <w:szCs w:val="18"/>
                <w:lang w:val="es-ES"/>
              </w:rPr>
              <w:t xml:space="preserve"> </w:t>
            </w:r>
            <w:r w:rsidRPr="00A14E92">
              <w:rPr>
                <w:rFonts w:cs="Arial"/>
                <w:sz w:val="18"/>
                <w:szCs w:val="18"/>
                <w:lang w:val="es-ES"/>
              </w:rPr>
              <w:t xml:space="preserve">de </w:t>
            </w:r>
            <w:r w:rsidR="00240438" w:rsidRPr="00A14E92">
              <w:rPr>
                <w:rFonts w:cs="Arial"/>
                <w:sz w:val="18"/>
                <w:szCs w:val="18"/>
                <w:lang w:val="es-ES"/>
              </w:rPr>
              <w:t>alimentos</w:t>
            </w:r>
            <w:r w:rsidR="00650205" w:rsidRPr="00A14E92">
              <w:rPr>
                <w:rFonts w:cs="Arial"/>
                <w:sz w:val="18"/>
                <w:szCs w:val="18"/>
                <w:lang w:val="es-ES"/>
              </w:rPr>
              <w:t>, b</w:t>
            </w:r>
            <w:r w:rsidRPr="00A14E92">
              <w:rPr>
                <w:rFonts w:cs="Arial"/>
                <w:sz w:val="18"/>
                <w:szCs w:val="18"/>
                <w:lang w:val="es-ES"/>
              </w:rPr>
              <w:t>alance hídrico</w:t>
            </w:r>
            <w:r w:rsidR="00650205" w:rsidRPr="00A14E92">
              <w:rPr>
                <w:rFonts w:cs="Arial"/>
                <w:sz w:val="18"/>
                <w:szCs w:val="18"/>
                <w:lang w:val="es-ES"/>
              </w:rPr>
              <w:t>, c</w:t>
            </w:r>
            <w:r w:rsidRPr="00A14E92">
              <w:rPr>
                <w:rFonts w:cs="Arial"/>
                <w:sz w:val="18"/>
                <w:szCs w:val="18"/>
                <w:lang w:val="es-ES"/>
              </w:rPr>
              <w:t>alidad del suelo</w:t>
            </w:r>
            <w:r w:rsidR="00650205" w:rsidRPr="00A14E92">
              <w:rPr>
                <w:rFonts w:cs="Arial"/>
                <w:sz w:val="18"/>
                <w:szCs w:val="18"/>
                <w:lang w:val="es-ES"/>
              </w:rPr>
              <w:t>, c</w:t>
            </w:r>
            <w:r w:rsidRPr="00A14E92">
              <w:rPr>
                <w:rFonts w:cs="Arial"/>
                <w:sz w:val="18"/>
                <w:szCs w:val="18"/>
                <w:lang w:val="es-ES"/>
              </w:rPr>
              <w:t>ultura y familia</w:t>
            </w:r>
          </w:p>
        </w:tc>
        <w:tc>
          <w:tcPr>
            <w:tcW w:w="926" w:type="pct"/>
            <w:vAlign w:val="center"/>
          </w:tcPr>
          <w:p w14:paraId="6A650BF3" w14:textId="42A4FFB0" w:rsidR="005419FA" w:rsidRPr="00A14E92" w:rsidRDefault="005419FA" w:rsidP="001248CE">
            <w:pPr>
              <w:jc w:val="left"/>
              <w:rPr>
                <w:rFonts w:cs="Arial"/>
                <w:sz w:val="18"/>
                <w:szCs w:val="18"/>
                <w:lang w:val="es-ES"/>
              </w:rPr>
            </w:pPr>
            <w:r w:rsidRPr="00A14E92">
              <w:rPr>
                <w:rFonts w:cs="Arial"/>
                <w:sz w:val="18"/>
                <w:szCs w:val="18"/>
                <w:lang w:val="es-ES"/>
              </w:rPr>
              <w:t>Stella</w:t>
            </w:r>
            <w:r w:rsidR="009633F4" w:rsidRPr="00A14E92">
              <w:rPr>
                <w:rFonts w:cs="Arial"/>
                <w:sz w:val="18"/>
                <w:szCs w:val="18"/>
                <w:lang w:val="es-ES"/>
              </w:rPr>
              <w:t xml:space="preserve"> ®</w:t>
            </w:r>
          </w:p>
        </w:tc>
        <w:tc>
          <w:tcPr>
            <w:tcW w:w="491" w:type="pct"/>
            <w:vAlign w:val="center"/>
          </w:tcPr>
          <w:p w14:paraId="619F939E" w14:textId="198DC792" w:rsidR="005419FA" w:rsidRPr="00A14E92" w:rsidRDefault="005419FA" w:rsidP="003D78BB">
            <w:pPr>
              <w:jc w:val="center"/>
              <w:rPr>
                <w:rFonts w:cs="Arial"/>
                <w:sz w:val="18"/>
                <w:szCs w:val="18"/>
                <w:lang w:val="es-ES"/>
              </w:rPr>
            </w:pPr>
            <w:r w:rsidRPr="00A14E92">
              <w:rPr>
                <w:rFonts w:cs="Arial"/>
                <w:sz w:val="18"/>
                <w:szCs w:val="18"/>
                <w:lang w:val="es-ES"/>
              </w:rPr>
              <w:t>E</w:t>
            </w:r>
            <w:r w:rsidR="00C84564"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S, T, P</w:t>
            </w:r>
          </w:p>
        </w:tc>
        <w:tc>
          <w:tcPr>
            <w:tcW w:w="242" w:type="pct"/>
            <w:vAlign w:val="center"/>
          </w:tcPr>
          <w:p w14:paraId="41EF0CCF" w14:textId="2DE3DDED"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0ACB3712" w14:textId="77777777" w:rsidR="005419FA" w:rsidRPr="00A14E92" w:rsidRDefault="005419FA" w:rsidP="006F641C">
            <w:pPr>
              <w:jc w:val="center"/>
              <w:rPr>
                <w:rFonts w:cs="Arial"/>
                <w:sz w:val="18"/>
                <w:szCs w:val="18"/>
                <w:lang w:val="es-ES"/>
              </w:rPr>
            </w:pPr>
          </w:p>
        </w:tc>
        <w:tc>
          <w:tcPr>
            <w:tcW w:w="224" w:type="pct"/>
            <w:vAlign w:val="center"/>
          </w:tcPr>
          <w:p w14:paraId="310C6729" w14:textId="77777777" w:rsidR="005419FA" w:rsidRPr="00A14E92" w:rsidRDefault="005419FA" w:rsidP="006F641C">
            <w:pPr>
              <w:jc w:val="center"/>
              <w:rPr>
                <w:rFonts w:cs="Arial"/>
                <w:sz w:val="18"/>
                <w:szCs w:val="18"/>
                <w:lang w:val="es-ES"/>
              </w:rPr>
            </w:pPr>
          </w:p>
        </w:tc>
        <w:tc>
          <w:tcPr>
            <w:tcW w:w="233" w:type="pct"/>
            <w:vAlign w:val="center"/>
          </w:tcPr>
          <w:p w14:paraId="43DE5D85"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44B6980D" w14:textId="77777777" w:rsidR="005419FA" w:rsidRPr="00A14E92" w:rsidRDefault="005419FA" w:rsidP="006F641C">
            <w:pPr>
              <w:jc w:val="center"/>
              <w:rPr>
                <w:rFonts w:cs="Arial"/>
                <w:sz w:val="18"/>
                <w:szCs w:val="18"/>
                <w:lang w:val="es-ES"/>
              </w:rPr>
            </w:pPr>
          </w:p>
        </w:tc>
        <w:tc>
          <w:tcPr>
            <w:tcW w:w="206" w:type="pct"/>
            <w:gridSpan w:val="2"/>
            <w:vAlign w:val="center"/>
          </w:tcPr>
          <w:p w14:paraId="2BF3F14F" w14:textId="77777777" w:rsidR="005419FA" w:rsidRPr="00A14E92" w:rsidRDefault="005419FA" w:rsidP="006F641C">
            <w:pPr>
              <w:jc w:val="center"/>
              <w:rPr>
                <w:rFonts w:cs="Arial"/>
                <w:sz w:val="18"/>
                <w:szCs w:val="18"/>
                <w:lang w:val="es-ES"/>
              </w:rPr>
            </w:pPr>
          </w:p>
        </w:tc>
        <w:tc>
          <w:tcPr>
            <w:tcW w:w="214" w:type="pct"/>
            <w:gridSpan w:val="2"/>
            <w:vAlign w:val="center"/>
          </w:tcPr>
          <w:p w14:paraId="487D1B39" w14:textId="77777777" w:rsidR="005419FA" w:rsidRPr="00A14E92" w:rsidRDefault="005419FA" w:rsidP="006F641C">
            <w:pPr>
              <w:jc w:val="center"/>
              <w:rPr>
                <w:rFonts w:cs="Arial"/>
                <w:sz w:val="18"/>
                <w:szCs w:val="18"/>
                <w:lang w:val="es-ES"/>
              </w:rPr>
            </w:pPr>
          </w:p>
        </w:tc>
      </w:tr>
      <w:tr w:rsidR="00BD7369" w:rsidRPr="00A14E92" w14:paraId="561F8BB3" w14:textId="77777777" w:rsidTr="005642CD">
        <w:tc>
          <w:tcPr>
            <w:tcW w:w="763" w:type="pct"/>
            <w:vAlign w:val="center"/>
          </w:tcPr>
          <w:p w14:paraId="08954E4E" w14:textId="0556A7C8" w:rsidR="005419FA" w:rsidRPr="008114E4" w:rsidRDefault="009534E1" w:rsidP="00296813">
            <w:pPr>
              <w:jc w:val="left"/>
              <w:rPr>
                <w:rFonts w:cs="Arial"/>
                <w:sz w:val="18"/>
                <w:szCs w:val="18"/>
                <w:shd w:val="clear" w:color="auto" w:fill="FFFFFF"/>
                <w:lang w:val="fr-FR"/>
              </w:rPr>
            </w:pPr>
            <w:r w:rsidRPr="008114E4">
              <w:rPr>
                <w:rFonts w:cs="Arial"/>
                <w:sz w:val="18"/>
                <w:szCs w:val="18"/>
                <w:lang w:val="fr-FR"/>
              </w:rPr>
              <w:lastRenderedPageBreak/>
              <w:t xml:space="preserve">A39- </w:t>
            </w:r>
            <w:proofErr w:type="spellStart"/>
            <w:r w:rsidR="005419FA" w:rsidRPr="008114E4">
              <w:rPr>
                <w:rFonts w:cs="Arial"/>
                <w:sz w:val="18"/>
                <w:szCs w:val="18"/>
                <w:lang w:val="fr-FR"/>
              </w:rPr>
              <w:t>Ricou</w:t>
            </w:r>
            <w:proofErr w:type="spellEnd"/>
            <w:r w:rsidR="005419FA" w:rsidRPr="008114E4">
              <w:rPr>
                <w:rFonts w:cs="Arial"/>
                <w:sz w:val="18"/>
                <w:szCs w:val="18"/>
                <w:lang w:val="fr-FR"/>
              </w:rPr>
              <w:t xml:space="preserve">, </w:t>
            </w:r>
            <w:proofErr w:type="spellStart"/>
            <w:r w:rsidR="00580E01" w:rsidRPr="008114E4">
              <w:rPr>
                <w:rFonts w:cs="Arial"/>
                <w:sz w:val="18"/>
                <w:szCs w:val="18"/>
                <w:lang w:val="fr-FR"/>
              </w:rPr>
              <w:t>Schneller</w:t>
            </w:r>
            <w:proofErr w:type="spellEnd"/>
            <w:r w:rsidR="00580E01" w:rsidRPr="008114E4">
              <w:rPr>
                <w:rFonts w:cs="Arial"/>
                <w:sz w:val="18"/>
                <w:szCs w:val="18"/>
                <w:lang w:val="fr-FR"/>
              </w:rPr>
              <w:t xml:space="preserve">, </w:t>
            </w:r>
            <w:proofErr w:type="spellStart"/>
            <w:r w:rsidR="00580E01" w:rsidRPr="008114E4">
              <w:rPr>
                <w:rFonts w:cs="Arial"/>
                <w:sz w:val="18"/>
                <w:szCs w:val="18"/>
                <w:lang w:val="fr-FR"/>
              </w:rPr>
              <w:t>Amiaud</w:t>
            </w:r>
            <w:proofErr w:type="spellEnd"/>
            <w:r w:rsidR="005419FA" w:rsidRPr="008114E4">
              <w:rPr>
                <w:rFonts w:cs="Arial"/>
                <w:sz w:val="18"/>
                <w:szCs w:val="18"/>
                <w:lang w:val="fr-FR"/>
              </w:rPr>
              <w:t>,</w:t>
            </w:r>
            <w:r w:rsidR="00580E01" w:rsidRPr="008114E4">
              <w:rPr>
                <w:rFonts w:cs="Arial"/>
                <w:sz w:val="18"/>
                <w:szCs w:val="18"/>
                <w:lang w:val="fr-FR"/>
              </w:rPr>
              <w:t xml:space="preserve"> </w:t>
            </w:r>
            <w:r w:rsidR="005419FA" w:rsidRPr="008114E4">
              <w:rPr>
                <w:rFonts w:cs="Arial"/>
                <w:sz w:val="18"/>
                <w:szCs w:val="18"/>
                <w:lang w:val="fr-FR"/>
              </w:rPr>
              <w:t>Plantureux</w:t>
            </w:r>
            <w:r w:rsidR="00580E01" w:rsidRPr="008114E4">
              <w:rPr>
                <w:rFonts w:cs="Arial"/>
                <w:sz w:val="18"/>
                <w:szCs w:val="18"/>
                <w:lang w:val="fr-FR"/>
              </w:rPr>
              <w:t xml:space="preserve"> y</w:t>
            </w:r>
            <w:r w:rsidR="005419FA" w:rsidRPr="008114E4">
              <w:rPr>
                <w:rFonts w:cs="Arial"/>
                <w:sz w:val="18"/>
                <w:szCs w:val="18"/>
                <w:lang w:val="fr-FR"/>
              </w:rPr>
              <w:t xml:space="preserve"> </w:t>
            </w:r>
            <w:proofErr w:type="spellStart"/>
            <w:r w:rsidR="005419FA" w:rsidRPr="008114E4">
              <w:rPr>
                <w:rFonts w:cs="Arial"/>
                <w:sz w:val="18"/>
                <w:szCs w:val="18"/>
                <w:lang w:val="fr-FR"/>
              </w:rPr>
              <w:t>Bockstaller</w:t>
            </w:r>
            <w:proofErr w:type="spellEnd"/>
            <w:r w:rsidR="005419FA" w:rsidRPr="008114E4">
              <w:rPr>
                <w:rFonts w:cs="Arial"/>
                <w:sz w:val="18"/>
                <w:szCs w:val="18"/>
                <w:lang w:val="fr-FR"/>
              </w:rPr>
              <w:t xml:space="preserve"> (2014).</w:t>
            </w:r>
          </w:p>
        </w:tc>
        <w:tc>
          <w:tcPr>
            <w:tcW w:w="218" w:type="pct"/>
            <w:vAlign w:val="center"/>
          </w:tcPr>
          <w:p w14:paraId="3CD4DA5B" w14:textId="2738C8DA"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 xml:space="preserve">, </w:t>
            </w:r>
            <w:r w:rsidR="009032B3" w:rsidRPr="00A14E92">
              <w:rPr>
                <w:rFonts w:cs="Arial"/>
                <w:sz w:val="18"/>
                <w:szCs w:val="18"/>
                <w:lang w:val="es-ES"/>
              </w:rPr>
              <w:t>H</w:t>
            </w:r>
          </w:p>
        </w:tc>
        <w:tc>
          <w:tcPr>
            <w:tcW w:w="1035" w:type="pct"/>
            <w:vAlign w:val="center"/>
          </w:tcPr>
          <w:p w14:paraId="70477F39" w14:textId="706DC2F5"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Polinización</w:t>
            </w:r>
            <w:r w:rsidR="00650205" w:rsidRPr="00A14E92">
              <w:rPr>
                <w:rFonts w:cs="Arial"/>
                <w:sz w:val="18"/>
                <w:szCs w:val="18"/>
                <w:lang w:val="es-ES"/>
              </w:rPr>
              <w:t>, h</w:t>
            </w:r>
            <w:r w:rsidRPr="00A14E92">
              <w:rPr>
                <w:rFonts w:cs="Arial"/>
                <w:sz w:val="18"/>
                <w:szCs w:val="18"/>
                <w:lang w:val="es-ES"/>
              </w:rPr>
              <w:t>ábitat</w:t>
            </w:r>
          </w:p>
        </w:tc>
        <w:tc>
          <w:tcPr>
            <w:tcW w:w="926" w:type="pct"/>
            <w:vAlign w:val="center"/>
          </w:tcPr>
          <w:p w14:paraId="01E8AD77" w14:textId="7466039A" w:rsidR="005419FA" w:rsidRPr="00A14E92" w:rsidRDefault="005419FA" w:rsidP="001248CE">
            <w:pPr>
              <w:jc w:val="left"/>
              <w:rPr>
                <w:rFonts w:cs="Arial"/>
                <w:sz w:val="18"/>
                <w:szCs w:val="18"/>
                <w:lang w:val="es-ES"/>
              </w:rPr>
            </w:pPr>
            <w:r w:rsidRPr="00A14E92">
              <w:rPr>
                <w:rFonts w:cs="Arial"/>
                <w:sz w:val="18"/>
                <w:szCs w:val="18"/>
                <w:lang w:val="es-ES"/>
              </w:rPr>
              <w:t xml:space="preserve">Lógica difusa basada en </w:t>
            </w:r>
            <w:r w:rsidR="00C74320" w:rsidRPr="00A14E92">
              <w:rPr>
                <w:rFonts w:cs="Arial"/>
                <w:sz w:val="18"/>
                <w:szCs w:val="18"/>
                <w:lang w:val="es-ES"/>
              </w:rPr>
              <w:t>árboles</w:t>
            </w:r>
            <w:r w:rsidRPr="00A14E92">
              <w:rPr>
                <w:rFonts w:cs="Arial"/>
                <w:sz w:val="18"/>
                <w:szCs w:val="18"/>
                <w:lang w:val="es-ES"/>
              </w:rPr>
              <w:t xml:space="preserve"> de decisión </w:t>
            </w:r>
          </w:p>
        </w:tc>
        <w:tc>
          <w:tcPr>
            <w:tcW w:w="491" w:type="pct"/>
            <w:vAlign w:val="center"/>
          </w:tcPr>
          <w:p w14:paraId="5653562B" w14:textId="6F2DF218" w:rsidR="005419FA" w:rsidRPr="00A14E92" w:rsidRDefault="005419FA" w:rsidP="003D78BB">
            <w:pPr>
              <w:jc w:val="center"/>
              <w:rPr>
                <w:rFonts w:cs="Arial"/>
                <w:sz w:val="18"/>
                <w:szCs w:val="18"/>
                <w:lang w:val="es-ES"/>
              </w:rPr>
            </w:pPr>
            <w:r w:rsidRPr="00A14E92">
              <w:rPr>
                <w:rFonts w:cs="Arial"/>
                <w:sz w:val="18"/>
                <w:szCs w:val="18"/>
                <w:lang w:val="es-ES"/>
              </w:rPr>
              <w:t>E</w:t>
            </w:r>
          </w:p>
        </w:tc>
        <w:tc>
          <w:tcPr>
            <w:tcW w:w="242" w:type="pct"/>
            <w:vAlign w:val="center"/>
          </w:tcPr>
          <w:p w14:paraId="561D8258" w14:textId="19C59721"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451E48D4" w14:textId="77777777" w:rsidR="005419FA" w:rsidRPr="00A14E92" w:rsidRDefault="005419FA" w:rsidP="006F641C">
            <w:pPr>
              <w:jc w:val="center"/>
              <w:rPr>
                <w:rFonts w:cs="Arial"/>
                <w:sz w:val="18"/>
                <w:szCs w:val="18"/>
                <w:lang w:val="es-ES"/>
              </w:rPr>
            </w:pPr>
          </w:p>
        </w:tc>
        <w:tc>
          <w:tcPr>
            <w:tcW w:w="224" w:type="pct"/>
            <w:vAlign w:val="center"/>
          </w:tcPr>
          <w:p w14:paraId="35DCC535"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71865413" w14:textId="77777777" w:rsidR="005419FA" w:rsidRPr="00A14E92" w:rsidRDefault="005419FA" w:rsidP="006F641C">
            <w:pPr>
              <w:jc w:val="center"/>
              <w:rPr>
                <w:rFonts w:cs="Arial"/>
                <w:sz w:val="18"/>
                <w:szCs w:val="18"/>
                <w:lang w:val="es-ES"/>
              </w:rPr>
            </w:pPr>
          </w:p>
        </w:tc>
        <w:tc>
          <w:tcPr>
            <w:tcW w:w="254" w:type="pct"/>
            <w:gridSpan w:val="2"/>
            <w:vAlign w:val="center"/>
          </w:tcPr>
          <w:p w14:paraId="4954443A" w14:textId="77777777" w:rsidR="005419FA" w:rsidRPr="00A14E92" w:rsidRDefault="005419FA" w:rsidP="006F641C">
            <w:pPr>
              <w:jc w:val="center"/>
              <w:rPr>
                <w:rFonts w:cs="Arial"/>
                <w:sz w:val="18"/>
                <w:szCs w:val="18"/>
                <w:lang w:val="es-ES"/>
              </w:rPr>
            </w:pPr>
          </w:p>
        </w:tc>
        <w:tc>
          <w:tcPr>
            <w:tcW w:w="206" w:type="pct"/>
            <w:gridSpan w:val="2"/>
            <w:vAlign w:val="center"/>
          </w:tcPr>
          <w:p w14:paraId="40CA517E"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14" w:type="pct"/>
            <w:gridSpan w:val="2"/>
            <w:vAlign w:val="center"/>
          </w:tcPr>
          <w:p w14:paraId="2CA5223F" w14:textId="77777777" w:rsidR="005419FA" w:rsidRPr="00A14E92" w:rsidRDefault="005419FA" w:rsidP="006F641C">
            <w:pPr>
              <w:jc w:val="center"/>
              <w:rPr>
                <w:rFonts w:cs="Arial"/>
                <w:sz w:val="18"/>
                <w:szCs w:val="18"/>
                <w:lang w:val="es-ES"/>
              </w:rPr>
            </w:pPr>
          </w:p>
        </w:tc>
      </w:tr>
      <w:tr w:rsidR="00BD7369" w:rsidRPr="00A14E92" w14:paraId="0C1A39D4" w14:textId="77777777" w:rsidTr="005642CD">
        <w:tc>
          <w:tcPr>
            <w:tcW w:w="763" w:type="pct"/>
            <w:vAlign w:val="center"/>
          </w:tcPr>
          <w:p w14:paraId="133F3071" w14:textId="222A50A5" w:rsidR="005419FA" w:rsidRPr="00A14E92" w:rsidRDefault="009534E1" w:rsidP="00296813">
            <w:pPr>
              <w:jc w:val="left"/>
              <w:rPr>
                <w:rFonts w:cs="Arial"/>
                <w:sz w:val="18"/>
                <w:szCs w:val="18"/>
                <w:shd w:val="clear" w:color="auto" w:fill="FFFFFF"/>
                <w:lang w:val="es-ES"/>
              </w:rPr>
            </w:pPr>
            <w:r w:rsidRPr="00A14E92">
              <w:rPr>
                <w:rFonts w:eastAsia="Times New Roman" w:cs="Arial"/>
                <w:sz w:val="18"/>
                <w:szCs w:val="20"/>
                <w:shd w:val="clear" w:color="auto" w:fill="FFFFFF"/>
                <w:lang w:val="es-ES"/>
              </w:rPr>
              <w:t xml:space="preserve">A40- </w:t>
            </w:r>
            <w:proofErr w:type="spellStart"/>
            <w:r w:rsidR="005419FA" w:rsidRPr="00A14E92">
              <w:rPr>
                <w:rFonts w:eastAsia="Times New Roman" w:cs="Arial"/>
                <w:sz w:val="18"/>
                <w:szCs w:val="20"/>
                <w:shd w:val="clear" w:color="auto" w:fill="FFFFFF"/>
                <w:lang w:val="es-ES"/>
              </w:rPr>
              <w:t>Rositano</w:t>
            </w:r>
            <w:proofErr w:type="spellEnd"/>
            <w:r w:rsidR="005969F9" w:rsidRPr="00A14E92">
              <w:rPr>
                <w:rFonts w:eastAsia="Times New Roman" w:cs="Arial"/>
                <w:sz w:val="18"/>
                <w:szCs w:val="20"/>
                <w:shd w:val="clear" w:color="auto" w:fill="FFFFFF"/>
                <w:lang w:val="es-ES"/>
              </w:rPr>
              <w:t xml:space="preserve"> y </w:t>
            </w:r>
            <w:proofErr w:type="spellStart"/>
            <w:r w:rsidR="005419FA" w:rsidRPr="00A14E92">
              <w:rPr>
                <w:rFonts w:eastAsia="Times New Roman" w:cs="Arial"/>
                <w:sz w:val="18"/>
                <w:szCs w:val="20"/>
                <w:shd w:val="clear" w:color="auto" w:fill="FFFFFF"/>
                <w:lang w:val="es-ES"/>
              </w:rPr>
              <w:t>Ferraro</w:t>
            </w:r>
            <w:proofErr w:type="spellEnd"/>
            <w:r w:rsidR="005419FA" w:rsidRPr="00A14E92">
              <w:rPr>
                <w:rFonts w:eastAsia="Times New Roman" w:cs="Arial"/>
                <w:sz w:val="18"/>
                <w:szCs w:val="20"/>
                <w:shd w:val="clear" w:color="auto" w:fill="FFFFFF"/>
                <w:lang w:val="es-ES"/>
              </w:rPr>
              <w:t xml:space="preserve"> (2014)</w:t>
            </w:r>
            <w:r w:rsidR="005969F9" w:rsidRPr="00A14E92">
              <w:rPr>
                <w:rFonts w:eastAsia="Times New Roman" w:cs="Arial"/>
                <w:sz w:val="18"/>
                <w:szCs w:val="20"/>
                <w:shd w:val="clear" w:color="auto" w:fill="FFFFFF"/>
                <w:lang w:val="es-ES"/>
              </w:rPr>
              <w:t>.</w:t>
            </w:r>
          </w:p>
        </w:tc>
        <w:tc>
          <w:tcPr>
            <w:tcW w:w="218" w:type="pct"/>
            <w:vAlign w:val="center"/>
          </w:tcPr>
          <w:p w14:paraId="6D3A1F82" w14:textId="57A5845F" w:rsidR="005419FA" w:rsidRPr="00A14E92" w:rsidRDefault="005419FA" w:rsidP="009032B3">
            <w:pPr>
              <w:jc w:val="center"/>
              <w:rPr>
                <w:rFonts w:cs="Arial"/>
                <w:sz w:val="18"/>
                <w:szCs w:val="18"/>
                <w:lang w:val="es-ES"/>
              </w:rPr>
            </w:pPr>
            <w:r w:rsidRPr="00A14E92">
              <w:rPr>
                <w:rFonts w:cs="Arial"/>
                <w:sz w:val="18"/>
                <w:szCs w:val="18"/>
                <w:lang w:val="es-ES"/>
              </w:rPr>
              <w:t>P</w:t>
            </w:r>
            <w:r w:rsidR="00FE5213" w:rsidRPr="00A14E92">
              <w:rPr>
                <w:rFonts w:cs="Arial"/>
                <w:sz w:val="18"/>
                <w:szCs w:val="18"/>
                <w:lang w:val="es-ES"/>
              </w:rPr>
              <w:t>,</w:t>
            </w:r>
            <w:r w:rsidR="009032B3" w:rsidRPr="00A14E92">
              <w:rPr>
                <w:rFonts w:cs="Arial"/>
                <w:sz w:val="18"/>
                <w:szCs w:val="18"/>
                <w:lang w:val="es-ES"/>
              </w:rPr>
              <w:t xml:space="preserve"> R</w:t>
            </w:r>
          </w:p>
          <w:p w14:paraId="69D7A374" w14:textId="77777777" w:rsidR="005419FA" w:rsidRPr="00A14E92" w:rsidRDefault="005419FA" w:rsidP="009032B3">
            <w:pPr>
              <w:jc w:val="center"/>
              <w:rPr>
                <w:rFonts w:cs="Arial"/>
                <w:sz w:val="18"/>
                <w:szCs w:val="18"/>
                <w:lang w:val="es-ES"/>
              </w:rPr>
            </w:pPr>
          </w:p>
        </w:tc>
        <w:tc>
          <w:tcPr>
            <w:tcW w:w="1035" w:type="pct"/>
            <w:vAlign w:val="center"/>
          </w:tcPr>
          <w:p w14:paraId="5D86C9E4" w14:textId="0A948349" w:rsidR="005419FA" w:rsidRPr="00A14E92" w:rsidRDefault="005419FA" w:rsidP="007E3152">
            <w:pPr>
              <w:pStyle w:val="Paragraphedeliste"/>
              <w:tabs>
                <w:tab w:val="left" w:pos="136"/>
              </w:tabs>
              <w:ind w:left="0"/>
              <w:jc w:val="left"/>
              <w:rPr>
                <w:rFonts w:cs="Arial"/>
                <w:sz w:val="18"/>
                <w:szCs w:val="18"/>
                <w:lang w:val="es-ES"/>
              </w:rPr>
            </w:pPr>
            <w:r w:rsidRPr="00A14E92">
              <w:rPr>
                <w:rFonts w:cs="Arial"/>
                <w:sz w:val="18"/>
                <w:szCs w:val="18"/>
                <w:lang w:val="es-ES"/>
              </w:rPr>
              <w:t>Producción</w:t>
            </w:r>
            <w:r w:rsidR="007E3152" w:rsidRPr="00A14E92">
              <w:rPr>
                <w:rFonts w:cs="Arial"/>
                <w:sz w:val="18"/>
                <w:szCs w:val="18"/>
                <w:lang w:val="es-ES"/>
              </w:rPr>
              <w:t xml:space="preserve"> </w:t>
            </w:r>
            <w:r w:rsidRPr="00A14E92">
              <w:rPr>
                <w:rFonts w:cs="Arial"/>
                <w:sz w:val="18"/>
                <w:szCs w:val="18"/>
                <w:lang w:val="es-ES"/>
              </w:rPr>
              <w:t>de alimentos</w:t>
            </w:r>
            <w:r w:rsidR="00650205" w:rsidRPr="00A14E92">
              <w:rPr>
                <w:rFonts w:cs="Arial"/>
                <w:sz w:val="18"/>
                <w:szCs w:val="18"/>
                <w:lang w:val="es-ES"/>
              </w:rPr>
              <w:t xml:space="preserve">, </w:t>
            </w:r>
            <w:proofErr w:type="spellStart"/>
            <w:r w:rsidR="00650205" w:rsidRPr="00A14E92">
              <w:rPr>
                <w:rFonts w:cs="Arial"/>
                <w:sz w:val="18"/>
                <w:szCs w:val="18"/>
                <w:lang w:val="es-ES"/>
              </w:rPr>
              <w:t>c</w:t>
            </w:r>
            <w:r w:rsidRPr="00A14E92">
              <w:rPr>
                <w:rFonts w:cs="Arial"/>
                <w:sz w:val="18"/>
                <w:szCs w:val="18"/>
                <w:lang w:val="es-ES"/>
              </w:rPr>
              <w:t>iclaje</w:t>
            </w:r>
            <w:proofErr w:type="spellEnd"/>
            <w:r w:rsidRPr="00A14E92">
              <w:rPr>
                <w:rFonts w:cs="Arial"/>
                <w:sz w:val="18"/>
                <w:szCs w:val="18"/>
                <w:lang w:val="es-ES"/>
              </w:rPr>
              <w:t xml:space="preserve"> de nutrientes</w:t>
            </w:r>
            <w:r w:rsidR="00650205" w:rsidRPr="00A14E92">
              <w:rPr>
                <w:rFonts w:cs="Arial"/>
                <w:sz w:val="18"/>
                <w:szCs w:val="18"/>
                <w:lang w:val="es-ES"/>
              </w:rPr>
              <w:t>,</w:t>
            </w:r>
            <w:r w:rsidR="007E3152" w:rsidRPr="00A14E92">
              <w:rPr>
                <w:rFonts w:cs="Arial"/>
                <w:sz w:val="18"/>
                <w:szCs w:val="18"/>
                <w:lang w:val="es-ES"/>
              </w:rPr>
              <w:t xml:space="preserve"> </w:t>
            </w:r>
            <w:r w:rsidR="00650205" w:rsidRPr="00A14E92">
              <w:rPr>
                <w:rFonts w:cs="Arial"/>
                <w:sz w:val="18"/>
                <w:szCs w:val="18"/>
                <w:lang w:val="es-ES"/>
              </w:rPr>
              <w:t>b</w:t>
            </w:r>
            <w:r w:rsidRPr="00A14E92">
              <w:rPr>
                <w:rFonts w:cs="Arial"/>
                <w:sz w:val="18"/>
                <w:szCs w:val="18"/>
                <w:lang w:val="es-ES"/>
              </w:rPr>
              <w:t>iodiversidad</w:t>
            </w:r>
            <w:r w:rsidR="00650205" w:rsidRPr="00A14E92">
              <w:rPr>
                <w:rFonts w:cs="Arial"/>
                <w:sz w:val="18"/>
                <w:szCs w:val="18"/>
                <w:lang w:val="es-ES"/>
              </w:rPr>
              <w:t>, p</w:t>
            </w:r>
            <w:r w:rsidRPr="00A14E92">
              <w:rPr>
                <w:rFonts w:cs="Arial"/>
                <w:sz w:val="18"/>
                <w:szCs w:val="18"/>
                <w:lang w:val="es-ES"/>
              </w:rPr>
              <w:t>rovisión de agua</w:t>
            </w:r>
            <w:r w:rsidR="00650205" w:rsidRPr="00A14E92">
              <w:rPr>
                <w:rFonts w:cs="Arial"/>
                <w:sz w:val="18"/>
                <w:szCs w:val="18"/>
                <w:lang w:val="es-ES"/>
              </w:rPr>
              <w:t>, e</w:t>
            </w:r>
            <w:r w:rsidRPr="00A14E92">
              <w:rPr>
                <w:rFonts w:cs="Arial"/>
                <w:sz w:val="18"/>
                <w:szCs w:val="18"/>
                <w:lang w:val="es-ES"/>
              </w:rPr>
              <w:t>structura y</w:t>
            </w:r>
            <w:r w:rsidR="007E3152" w:rsidRPr="00A14E92">
              <w:rPr>
                <w:rFonts w:cs="Arial"/>
                <w:sz w:val="18"/>
                <w:szCs w:val="18"/>
                <w:lang w:val="es-ES"/>
              </w:rPr>
              <w:t xml:space="preserve"> </w:t>
            </w:r>
            <w:r w:rsidRPr="00A14E92">
              <w:rPr>
                <w:rFonts w:cs="Arial"/>
                <w:sz w:val="18"/>
                <w:szCs w:val="18"/>
                <w:lang w:val="es-ES"/>
              </w:rPr>
              <w:t>calidad del suelo</w:t>
            </w:r>
          </w:p>
        </w:tc>
        <w:tc>
          <w:tcPr>
            <w:tcW w:w="926" w:type="pct"/>
            <w:vAlign w:val="center"/>
          </w:tcPr>
          <w:p w14:paraId="2006FB0A" w14:textId="5AAFF20F" w:rsidR="005419FA" w:rsidRPr="00A14E92" w:rsidRDefault="005419FA" w:rsidP="007E3152">
            <w:pPr>
              <w:jc w:val="left"/>
              <w:rPr>
                <w:rFonts w:cs="Arial"/>
                <w:sz w:val="16"/>
                <w:szCs w:val="18"/>
                <w:lang w:val="es-ES"/>
              </w:rPr>
            </w:pPr>
            <w:r w:rsidRPr="00A14E92">
              <w:rPr>
                <w:rFonts w:cs="Arial"/>
                <w:sz w:val="18"/>
                <w:szCs w:val="18"/>
                <w:lang w:val="es-ES"/>
              </w:rPr>
              <w:t>Red conceptual</w:t>
            </w:r>
            <w:r w:rsidR="007E3152" w:rsidRPr="00A14E92">
              <w:rPr>
                <w:rFonts w:cs="Arial"/>
                <w:sz w:val="18"/>
                <w:szCs w:val="18"/>
                <w:lang w:val="es-ES"/>
              </w:rPr>
              <w:t xml:space="preserve"> </w:t>
            </w:r>
            <w:proofErr w:type="spellStart"/>
            <w:r w:rsidR="009E60BA" w:rsidRPr="00A14E92">
              <w:rPr>
                <w:rFonts w:cs="Arial"/>
                <w:sz w:val="18"/>
                <w:szCs w:val="18"/>
                <w:lang w:val="es-ES"/>
              </w:rPr>
              <w:t>u</w:t>
            </w:r>
            <w:r w:rsidRPr="00A14E92">
              <w:rPr>
                <w:rFonts w:cs="Arial"/>
                <w:sz w:val="18"/>
                <w:szCs w:val="18"/>
                <w:lang w:val="es-ES"/>
              </w:rPr>
              <w:t>cinet</w:t>
            </w:r>
            <w:proofErr w:type="spellEnd"/>
            <w:r w:rsidRPr="00A14E92">
              <w:rPr>
                <w:rFonts w:cs="Arial"/>
                <w:sz w:val="18"/>
                <w:szCs w:val="18"/>
                <w:lang w:val="es-ES"/>
              </w:rPr>
              <w:t xml:space="preserve"> 6</w:t>
            </w:r>
            <w:r w:rsidRPr="00A14E92">
              <w:rPr>
                <w:rStyle w:val="Appelnotedebasdep"/>
                <w:rFonts w:cs="Arial"/>
                <w:sz w:val="18"/>
                <w:szCs w:val="18"/>
                <w:lang w:val="es-ES"/>
              </w:rPr>
              <w:footnoteReference w:id="19"/>
            </w:r>
            <w:r w:rsidR="009633F4" w:rsidRPr="00A14E92">
              <w:rPr>
                <w:rFonts w:cs="Arial"/>
                <w:sz w:val="18"/>
                <w:szCs w:val="18"/>
                <w:lang w:val="es-ES"/>
              </w:rPr>
              <w:t>, p</w:t>
            </w:r>
            <w:r w:rsidRPr="00A14E92">
              <w:rPr>
                <w:rFonts w:cs="Arial"/>
                <w:sz w:val="18"/>
                <w:szCs w:val="18"/>
                <w:lang w:val="es-ES"/>
              </w:rPr>
              <w:t>anel de expertos</w:t>
            </w:r>
            <w:r w:rsidR="009633F4" w:rsidRPr="00A14E92">
              <w:rPr>
                <w:rFonts w:cs="Arial"/>
                <w:sz w:val="18"/>
                <w:szCs w:val="18"/>
                <w:lang w:val="es-ES"/>
              </w:rPr>
              <w:t>, t</w:t>
            </w:r>
            <w:r w:rsidRPr="00A14E92">
              <w:rPr>
                <w:rFonts w:cs="Arial"/>
                <w:sz w:val="18"/>
                <w:szCs w:val="18"/>
                <w:lang w:val="es-ES"/>
              </w:rPr>
              <w:t xml:space="preserve">eorema de </w:t>
            </w:r>
            <w:proofErr w:type="spellStart"/>
            <w:r w:rsidRPr="00A14E92">
              <w:rPr>
                <w:rFonts w:cs="Arial"/>
                <w:sz w:val="18"/>
                <w:szCs w:val="18"/>
                <w:lang w:val="es-ES"/>
              </w:rPr>
              <w:t>Bayes</w:t>
            </w:r>
            <w:proofErr w:type="spellEnd"/>
            <w:r w:rsidR="007E3152" w:rsidRPr="00A14E92">
              <w:rPr>
                <w:rFonts w:cs="Arial"/>
                <w:sz w:val="18"/>
                <w:szCs w:val="18"/>
                <w:lang w:val="es-ES"/>
              </w:rPr>
              <w:t xml:space="preserve"> </w:t>
            </w:r>
            <w:r w:rsidRPr="00A14E92">
              <w:rPr>
                <w:rFonts w:cs="Arial"/>
                <w:sz w:val="18"/>
                <w:szCs w:val="18"/>
                <w:lang w:val="es-ES"/>
              </w:rPr>
              <w:t>(distribución de</w:t>
            </w:r>
            <w:r w:rsidR="007E3152" w:rsidRPr="00A14E92">
              <w:rPr>
                <w:rFonts w:cs="Arial"/>
                <w:sz w:val="18"/>
                <w:szCs w:val="18"/>
                <w:lang w:val="es-ES"/>
              </w:rPr>
              <w:t xml:space="preserve"> </w:t>
            </w:r>
            <w:r w:rsidRPr="00A14E92">
              <w:rPr>
                <w:rFonts w:cs="Arial"/>
                <w:sz w:val="18"/>
                <w:szCs w:val="18"/>
                <w:lang w:val="es-ES"/>
              </w:rPr>
              <w:t xml:space="preserve">condiciones </w:t>
            </w:r>
            <w:r w:rsidR="00EF031B" w:rsidRPr="00A14E92">
              <w:rPr>
                <w:rFonts w:cs="Arial"/>
                <w:sz w:val="18"/>
                <w:szCs w:val="18"/>
                <w:lang w:val="es-ES"/>
              </w:rPr>
              <w:t>de probabilidad</w:t>
            </w:r>
            <w:r w:rsidRPr="00A14E92">
              <w:rPr>
                <w:rFonts w:cs="Arial"/>
                <w:sz w:val="18"/>
                <w:szCs w:val="18"/>
                <w:lang w:val="es-ES"/>
              </w:rPr>
              <w:t>)</w:t>
            </w:r>
          </w:p>
        </w:tc>
        <w:tc>
          <w:tcPr>
            <w:tcW w:w="491" w:type="pct"/>
            <w:vAlign w:val="center"/>
          </w:tcPr>
          <w:p w14:paraId="4FF82F5A" w14:textId="5E948991" w:rsidR="005419FA" w:rsidRPr="00A14E92" w:rsidRDefault="005419FA" w:rsidP="003D78BB">
            <w:pPr>
              <w:jc w:val="center"/>
              <w:rPr>
                <w:rFonts w:cs="Arial"/>
                <w:sz w:val="18"/>
                <w:szCs w:val="18"/>
                <w:lang w:val="es-ES"/>
              </w:rPr>
            </w:pPr>
            <w:r w:rsidRPr="00A14E92">
              <w:rPr>
                <w:rFonts w:cs="Arial"/>
                <w:sz w:val="18"/>
                <w:szCs w:val="18"/>
                <w:lang w:val="es-ES"/>
              </w:rPr>
              <w:t>E</w:t>
            </w:r>
            <w:r w:rsidR="0048625A" w:rsidRPr="00A14E92">
              <w:rPr>
                <w:rFonts w:cs="Arial"/>
                <w:sz w:val="18"/>
                <w:szCs w:val="18"/>
                <w:lang w:val="es-ES"/>
              </w:rPr>
              <w:t>, S, T</w:t>
            </w:r>
          </w:p>
        </w:tc>
        <w:tc>
          <w:tcPr>
            <w:tcW w:w="242" w:type="pct"/>
            <w:vAlign w:val="center"/>
          </w:tcPr>
          <w:p w14:paraId="7F3D61BD" w14:textId="4C439226"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70DB8BE3" w14:textId="77777777" w:rsidR="005419FA" w:rsidRPr="00A14E92" w:rsidRDefault="005419FA" w:rsidP="006F641C">
            <w:pPr>
              <w:jc w:val="center"/>
              <w:rPr>
                <w:rFonts w:cs="Arial"/>
                <w:sz w:val="18"/>
                <w:szCs w:val="18"/>
                <w:lang w:val="es-ES"/>
              </w:rPr>
            </w:pPr>
          </w:p>
        </w:tc>
        <w:tc>
          <w:tcPr>
            <w:tcW w:w="224" w:type="pct"/>
            <w:vAlign w:val="center"/>
          </w:tcPr>
          <w:p w14:paraId="319289F6"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5DC37E01" w14:textId="77777777" w:rsidR="005419FA" w:rsidRPr="00A14E92" w:rsidRDefault="005419FA" w:rsidP="006F641C">
            <w:pPr>
              <w:jc w:val="center"/>
              <w:rPr>
                <w:rFonts w:cs="Arial"/>
                <w:sz w:val="18"/>
                <w:szCs w:val="18"/>
                <w:lang w:val="es-ES"/>
              </w:rPr>
            </w:pPr>
          </w:p>
        </w:tc>
        <w:tc>
          <w:tcPr>
            <w:tcW w:w="254" w:type="pct"/>
            <w:gridSpan w:val="2"/>
            <w:vAlign w:val="center"/>
          </w:tcPr>
          <w:p w14:paraId="2FC5CBD3" w14:textId="77777777" w:rsidR="005419FA" w:rsidRPr="00A14E92" w:rsidRDefault="005419FA" w:rsidP="006F641C">
            <w:pPr>
              <w:jc w:val="center"/>
              <w:rPr>
                <w:rFonts w:cs="Arial"/>
                <w:sz w:val="18"/>
                <w:szCs w:val="18"/>
                <w:lang w:val="es-ES"/>
              </w:rPr>
            </w:pPr>
          </w:p>
        </w:tc>
        <w:tc>
          <w:tcPr>
            <w:tcW w:w="206" w:type="pct"/>
            <w:gridSpan w:val="2"/>
            <w:vAlign w:val="center"/>
          </w:tcPr>
          <w:p w14:paraId="522920DD" w14:textId="77777777" w:rsidR="005419FA" w:rsidRPr="00A14E92" w:rsidRDefault="005419FA" w:rsidP="006F641C">
            <w:pPr>
              <w:jc w:val="center"/>
              <w:rPr>
                <w:rFonts w:cs="Arial"/>
                <w:sz w:val="18"/>
                <w:szCs w:val="18"/>
                <w:lang w:val="es-ES"/>
              </w:rPr>
            </w:pPr>
          </w:p>
        </w:tc>
        <w:tc>
          <w:tcPr>
            <w:tcW w:w="214" w:type="pct"/>
            <w:gridSpan w:val="2"/>
            <w:vAlign w:val="center"/>
          </w:tcPr>
          <w:p w14:paraId="0EDE9581" w14:textId="77777777" w:rsidR="005419FA" w:rsidRPr="00A14E92" w:rsidRDefault="005419FA" w:rsidP="006F641C">
            <w:pPr>
              <w:jc w:val="center"/>
              <w:rPr>
                <w:rFonts w:cs="Arial"/>
                <w:sz w:val="18"/>
                <w:szCs w:val="18"/>
                <w:lang w:val="es-ES"/>
              </w:rPr>
            </w:pPr>
          </w:p>
        </w:tc>
      </w:tr>
      <w:tr w:rsidR="00BD7369" w:rsidRPr="00A14E92" w14:paraId="3DCF5DEE" w14:textId="77777777" w:rsidTr="005642CD">
        <w:tc>
          <w:tcPr>
            <w:tcW w:w="763" w:type="pct"/>
            <w:vAlign w:val="center"/>
          </w:tcPr>
          <w:p w14:paraId="652923D3" w14:textId="3E99B630" w:rsidR="005419FA" w:rsidRPr="002D48F8" w:rsidRDefault="009534E1" w:rsidP="00296813">
            <w:pPr>
              <w:jc w:val="left"/>
              <w:rPr>
                <w:rFonts w:cs="Arial"/>
                <w:sz w:val="18"/>
                <w:szCs w:val="18"/>
                <w:shd w:val="clear" w:color="auto" w:fill="FFFFFF"/>
                <w:lang w:val="en-US"/>
              </w:rPr>
            </w:pPr>
            <w:r w:rsidRPr="002D48F8">
              <w:rPr>
                <w:rFonts w:eastAsia="Times New Roman" w:cs="Arial"/>
                <w:sz w:val="18"/>
                <w:szCs w:val="20"/>
                <w:shd w:val="clear" w:color="auto" w:fill="FFFFFF"/>
                <w:lang w:val="en-US"/>
              </w:rPr>
              <w:t xml:space="preserve">A41- </w:t>
            </w:r>
            <w:r w:rsidR="00EF031B" w:rsidRPr="002D48F8">
              <w:rPr>
                <w:rFonts w:eastAsia="Times New Roman" w:cs="Arial"/>
                <w:sz w:val="18"/>
                <w:szCs w:val="20"/>
                <w:shd w:val="clear" w:color="auto" w:fill="FFFFFF"/>
                <w:lang w:val="en-US"/>
              </w:rPr>
              <w:t>Zwicker</w:t>
            </w:r>
            <w:r w:rsidR="005419FA" w:rsidRPr="002D48F8">
              <w:rPr>
                <w:rFonts w:eastAsia="Times New Roman" w:cs="Arial"/>
                <w:sz w:val="18"/>
                <w:szCs w:val="20"/>
                <w:shd w:val="clear" w:color="auto" w:fill="FFFFFF"/>
                <w:lang w:val="en-US"/>
              </w:rPr>
              <w:t>, Wilson</w:t>
            </w:r>
            <w:r w:rsidR="005969F9" w:rsidRPr="002D48F8">
              <w:rPr>
                <w:rFonts w:eastAsia="Times New Roman" w:cs="Arial"/>
                <w:sz w:val="18"/>
                <w:szCs w:val="20"/>
                <w:shd w:val="clear" w:color="auto" w:fill="FFFFFF"/>
                <w:lang w:val="en-US"/>
              </w:rPr>
              <w:t xml:space="preserve"> y </w:t>
            </w:r>
            <w:proofErr w:type="spellStart"/>
            <w:r w:rsidR="005419FA" w:rsidRPr="002D48F8">
              <w:rPr>
                <w:rFonts w:eastAsia="Times New Roman" w:cs="Arial"/>
                <w:sz w:val="18"/>
                <w:szCs w:val="20"/>
                <w:shd w:val="clear" w:color="auto" w:fill="FFFFFF"/>
                <w:lang w:val="en-US"/>
              </w:rPr>
              <w:t>Doohan</w:t>
            </w:r>
            <w:proofErr w:type="spellEnd"/>
            <w:r w:rsidR="005969F9" w:rsidRPr="002D48F8">
              <w:rPr>
                <w:rFonts w:eastAsia="Times New Roman" w:cs="Arial"/>
                <w:sz w:val="18"/>
                <w:szCs w:val="20"/>
                <w:shd w:val="clear" w:color="auto" w:fill="FFFFFF"/>
                <w:lang w:val="en-US"/>
              </w:rPr>
              <w:t xml:space="preserve"> </w:t>
            </w:r>
            <w:r w:rsidR="005419FA" w:rsidRPr="002D48F8">
              <w:rPr>
                <w:rFonts w:eastAsia="Times New Roman" w:cs="Arial"/>
                <w:sz w:val="18"/>
                <w:szCs w:val="20"/>
                <w:shd w:val="clear" w:color="auto" w:fill="FFFFFF"/>
                <w:lang w:val="en-US"/>
              </w:rPr>
              <w:t>(2014)</w:t>
            </w:r>
            <w:r w:rsidR="005969F9" w:rsidRPr="002D48F8">
              <w:rPr>
                <w:rFonts w:eastAsia="Times New Roman" w:cs="Arial"/>
                <w:sz w:val="18"/>
                <w:szCs w:val="20"/>
                <w:shd w:val="clear" w:color="auto" w:fill="FFFFFF"/>
                <w:lang w:val="en-US"/>
              </w:rPr>
              <w:t>.</w:t>
            </w:r>
          </w:p>
        </w:tc>
        <w:tc>
          <w:tcPr>
            <w:tcW w:w="218" w:type="pct"/>
            <w:vAlign w:val="center"/>
          </w:tcPr>
          <w:p w14:paraId="76503D20" w14:textId="03D40350"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7F45EEE8"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Control biológico</w:t>
            </w:r>
          </w:p>
        </w:tc>
        <w:tc>
          <w:tcPr>
            <w:tcW w:w="926" w:type="pct"/>
            <w:vAlign w:val="center"/>
          </w:tcPr>
          <w:p w14:paraId="3002C398" w14:textId="32804570" w:rsidR="005419FA" w:rsidRPr="00A14E92" w:rsidRDefault="005419FA" w:rsidP="009633F4">
            <w:pPr>
              <w:jc w:val="left"/>
              <w:rPr>
                <w:rFonts w:cs="Arial"/>
                <w:sz w:val="18"/>
                <w:szCs w:val="18"/>
                <w:lang w:val="es-ES"/>
              </w:rPr>
            </w:pPr>
            <w:r w:rsidRPr="00A14E92">
              <w:rPr>
                <w:rFonts w:cs="Arial"/>
                <w:sz w:val="18"/>
                <w:szCs w:val="18"/>
                <w:lang w:val="es-ES"/>
              </w:rPr>
              <w:t>Modelo</w:t>
            </w:r>
            <w:r w:rsidR="009633F4" w:rsidRPr="00A14E92">
              <w:rPr>
                <w:rFonts w:cs="Arial"/>
                <w:sz w:val="18"/>
                <w:szCs w:val="18"/>
                <w:lang w:val="es-ES"/>
              </w:rPr>
              <w:t xml:space="preserve">s </w:t>
            </w:r>
            <w:r w:rsidRPr="00A14E92">
              <w:rPr>
                <w:rFonts w:cs="Arial"/>
                <w:sz w:val="18"/>
                <w:szCs w:val="18"/>
                <w:lang w:val="es-ES"/>
              </w:rPr>
              <w:t>mentales</w:t>
            </w:r>
            <w:r w:rsidR="009633F4" w:rsidRPr="00A14E92">
              <w:rPr>
                <w:rFonts w:cs="Arial"/>
                <w:sz w:val="18"/>
                <w:szCs w:val="18"/>
                <w:lang w:val="es-ES"/>
              </w:rPr>
              <w:t>, a</w:t>
            </w:r>
            <w:r w:rsidRPr="00A14E92">
              <w:rPr>
                <w:rFonts w:cs="Arial"/>
                <w:sz w:val="18"/>
                <w:szCs w:val="18"/>
                <w:lang w:val="es-ES"/>
              </w:rPr>
              <w:t>nálisis heurístico</w:t>
            </w:r>
            <w:r w:rsidR="009633F4" w:rsidRPr="00A14E92">
              <w:rPr>
                <w:rFonts w:cs="Arial"/>
                <w:sz w:val="18"/>
                <w:szCs w:val="18"/>
                <w:lang w:val="es-ES"/>
              </w:rPr>
              <w:t>, c</w:t>
            </w:r>
            <w:r w:rsidRPr="00A14E92">
              <w:rPr>
                <w:rFonts w:cs="Arial"/>
                <w:sz w:val="18"/>
                <w:szCs w:val="18"/>
                <w:lang w:val="es-ES"/>
              </w:rPr>
              <w:t>onsulta expertos</w:t>
            </w:r>
          </w:p>
        </w:tc>
        <w:tc>
          <w:tcPr>
            <w:tcW w:w="491" w:type="pct"/>
            <w:vAlign w:val="center"/>
          </w:tcPr>
          <w:p w14:paraId="5DCA94DA" w14:textId="1E76BCB2" w:rsidR="005419FA" w:rsidRPr="00A14E92" w:rsidRDefault="005419FA" w:rsidP="003D78BB">
            <w:pPr>
              <w:jc w:val="center"/>
              <w:rPr>
                <w:rFonts w:cs="Arial"/>
                <w:sz w:val="18"/>
                <w:szCs w:val="18"/>
                <w:lang w:val="es-ES"/>
              </w:rPr>
            </w:pPr>
            <w:r w:rsidRPr="00A14E92">
              <w:rPr>
                <w:rFonts w:cs="Arial"/>
                <w:sz w:val="18"/>
                <w:szCs w:val="18"/>
                <w:lang w:val="es-ES"/>
              </w:rPr>
              <w:t>E</w:t>
            </w:r>
            <w:r w:rsidR="0048625A" w:rsidRPr="00A14E92">
              <w:rPr>
                <w:rFonts w:cs="Arial"/>
                <w:sz w:val="18"/>
                <w:szCs w:val="18"/>
                <w:lang w:val="es-ES"/>
              </w:rPr>
              <w:t xml:space="preserve">, S, </w:t>
            </w:r>
            <w:proofErr w:type="spellStart"/>
            <w:r w:rsidR="0048625A" w:rsidRPr="00A14E92">
              <w:rPr>
                <w:rFonts w:cs="Arial"/>
                <w:sz w:val="18"/>
                <w:szCs w:val="18"/>
                <w:lang w:val="es-ES"/>
              </w:rPr>
              <w:t>Ec</w:t>
            </w:r>
            <w:proofErr w:type="spellEnd"/>
            <w:r w:rsidR="0048625A" w:rsidRPr="00A14E92">
              <w:rPr>
                <w:rFonts w:cs="Arial"/>
                <w:sz w:val="18"/>
                <w:szCs w:val="18"/>
                <w:lang w:val="es-ES"/>
              </w:rPr>
              <w:t>, T</w:t>
            </w:r>
          </w:p>
        </w:tc>
        <w:tc>
          <w:tcPr>
            <w:tcW w:w="242" w:type="pct"/>
            <w:vAlign w:val="center"/>
          </w:tcPr>
          <w:p w14:paraId="3FBD53C0" w14:textId="574A8861"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5D42BD72" w14:textId="77777777" w:rsidR="005419FA" w:rsidRPr="00A14E92" w:rsidRDefault="005419FA" w:rsidP="006F641C">
            <w:pPr>
              <w:jc w:val="center"/>
              <w:rPr>
                <w:rFonts w:cs="Arial"/>
                <w:sz w:val="18"/>
                <w:szCs w:val="18"/>
                <w:lang w:val="es-ES"/>
              </w:rPr>
            </w:pPr>
          </w:p>
        </w:tc>
        <w:tc>
          <w:tcPr>
            <w:tcW w:w="224" w:type="pct"/>
            <w:vAlign w:val="center"/>
          </w:tcPr>
          <w:p w14:paraId="646AB04E"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6BFA7DC5" w14:textId="77777777" w:rsidR="005419FA" w:rsidRPr="00A14E92" w:rsidRDefault="005419FA" w:rsidP="006F641C">
            <w:pPr>
              <w:jc w:val="center"/>
              <w:rPr>
                <w:rFonts w:cs="Arial"/>
                <w:sz w:val="18"/>
                <w:szCs w:val="18"/>
                <w:lang w:val="es-ES"/>
              </w:rPr>
            </w:pPr>
          </w:p>
        </w:tc>
        <w:tc>
          <w:tcPr>
            <w:tcW w:w="254" w:type="pct"/>
            <w:gridSpan w:val="2"/>
            <w:vAlign w:val="center"/>
          </w:tcPr>
          <w:p w14:paraId="03B7DBD1" w14:textId="77777777" w:rsidR="005419FA" w:rsidRPr="00A14E92" w:rsidRDefault="005419FA" w:rsidP="006F641C">
            <w:pPr>
              <w:jc w:val="center"/>
              <w:rPr>
                <w:rFonts w:cs="Arial"/>
                <w:sz w:val="18"/>
                <w:szCs w:val="18"/>
                <w:lang w:val="es-ES"/>
              </w:rPr>
            </w:pPr>
          </w:p>
        </w:tc>
        <w:tc>
          <w:tcPr>
            <w:tcW w:w="206" w:type="pct"/>
            <w:gridSpan w:val="2"/>
            <w:vAlign w:val="center"/>
          </w:tcPr>
          <w:p w14:paraId="3F788E1C" w14:textId="77777777" w:rsidR="005419FA" w:rsidRPr="00A14E92" w:rsidRDefault="005419FA" w:rsidP="006F641C">
            <w:pPr>
              <w:jc w:val="center"/>
              <w:rPr>
                <w:rFonts w:cs="Arial"/>
                <w:sz w:val="18"/>
                <w:szCs w:val="18"/>
                <w:lang w:val="es-ES"/>
              </w:rPr>
            </w:pPr>
          </w:p>
        </w:tc>
        <w:tc>
          <w:tcPr>
            <w:tcW w:w="214" w:type="pct"/>
            <w:gridSpan w:val="2"/>
            <w:vAlign w:val="center"/>
          </w:tcPr>
          <w:p w14:paraId="0EF08FF5" w14:textId="77777777" w:rsidR="005419FA" w:rsidRPr="00A14E92" w:rsidRDefault="005419FA" w:rsidP="006F641C">
            <w:pPr>
              <w:jc w:val="center"/>
              <w:rPr>
                <w:rFonts w:cs="Arial"/>
                <w:sz w:val="18"/>
                <w:szCs w:val="18"/>
                <w:lang w:val="es-ES"/>
              </w:rPr>
            </w:pPr>
          </w:p>
        </w:tc>
      </w:tr>
      <w:tr w:rsidR="00BD7369" w:rsidRPr="00A14E92" w14:paraId="7EAC9164" w14:textId="77777777" w:rsidTr="005642CD">
        <w:tc>
          <w:tcPr>
            <w:tcW w:w="763" w:type="pct"/>
            <w:vAlign w:val="center"/>
          </w:tcPr>
          <w:p w14:paraId="57534894" w14:textId="56D221EF" w:rsidR="005419FA" w:rsidRPr="00A14E92" w:rsidRDefault="009534E1"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A42- </w:t>
            </w:r>
            <w:r w:rsidR="005419FA" w:rsidRPr="00A14E92">
              <w:rPr>
                <w:rFonts w:eastAsia="Times New Roman" w:cs="Arial"/>
                <w:sz w:val="18"/>
                <w:szCs w:val="20"/>
                <w:shd w:val="clear" w:color="auto" w:fill="FFFFFF"/>
                <w:lang w:val="es-ES"/>
              </w:rPr>
              <w:t>Bautista</w:t>
            </w:r>
            <w:r w:rsidR="005969F9"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(2015)</w:t>
            </w:r>
            <w:r w:rsidR="005969F9" w:rsidRPr="00A14E92">
              <w:rPr>
                <w:rFonts w:eastAsia="Times New Roman" w:cs="Arial"/>
                <w:sz w:val="18"/>
                <w:szCs w:val="20"/>
                <w:shd w:val="clear" w:color="auto" w:fill="FFFFFF"/>
                <w:lang w:val="es-ES"/>
              </w:rPr>
              <w:t>.</w:t>
            </w:r>
          </w:p>
        </w:tc>
        <w:tc>
          <w:tcPr>
            <w:tcW w:w="218" w:type="pct"/>
            <w:vAlign w:val="center"/>
          </w:tcPr>
          <w:p w14:paraId="706D0837" w14:textId="1B904C60" w:rsidR="005419FA" w:rsidRPr="00A14E92" w:rsidRDefault="005419FA" w:rsidP="009032B3">
            <w:pPr>
              <w:jc w:val="center"/>
              <w:rPr>
                <w:rFonts w:cs="Arial"/>
                <w:sz w:val="18"/>
                <w:szCs w:val="18"/>
                <w:lang w:val="es-ES"/>
              </w:rPr>
            </w:pPr>
            <w:r w:rsidRPr="00A14E92">
              <w:rPr>
                <w:rFonts w:cs="Arial"/>
                <w:sz w:val="18"/>
                <w:szCs w:val="18"/>
                <w:lang w:val="es-ES"/>
              </w:rPr>
              <w:t>P</w:t>
            </w:r>
            <w:r w:rsidR="00FE5213" w:rsidRPr="00A14E92">
              <w:rPr>
                <w:rFonts w:cs="Arial"/>
                <w:sz w:val="18"/>
                <w:szCs w:val="18"/>
                <w:lang w:val="es-ES"/>
              </w:rPr>
              <w:t xml:space="preserve">, </w:t>
            </w:r>
            <w:r w:rsidR="009032B3" w:rsidRPr="00A14E92">
              <w:rPr>
                <w:rFonts w:cs="Arial"/>
                <w:sz w:val="18"/>
                <w:szCs w:val="18"/>
                <w:lang w:val="es-ES"/>
              </w:rPr>
              <w:t>R</w:t>
            </w:r>
          </w:p>
        </w:tc>
        <w:tc>
          <w:tcPr>
            <w:tcW w:w="1035" w:type="pct"/>
            <w:vAlign w:val="center"/>
          </w:tcPr>
          <w:p w14:paraId="0AF044EE" w14:textId="200E8F1B"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 xml:space="preserve">Producción de </w:t>
            </w:r>
            <w:r w:rsidR="00650205" w:rsidRPr="00A14E92">
              <w:rPr>
                <w:rFonts w:cs="Arial"/>
                <w:sz w:val="18"/>
                <w:szCs w:val="18"/>
                <w:lang w:val="es-ES"/>
              </w:rPr>
              <w:t>materias primas, c</w:t>
            </w:r>
            <w:r w:rsidRPr="00A14E92">
              <w:rPr>
                <w:rFonts w:cs="Arial"/>
                <w:sz w:val="18"/>
                <w:szCs w:val="18"/>
                <w:lang w:val="es-ES"/>
              </w:rPr>
              <w:t>alidad del suelo</w:t>
            </w:r>
            <w:r w:rsidR="00650205" w:rsidRPr="00A14E92">
              <w:rPr>
                <w:rFonts w:cs="Arial"/>
                <w:sz w:val="18"/>
                <w:szCs w:val="18"/>
                <w:lang w:val="es-ES"/>
              </w:rPr>
              <w:t>, o</w:t>
            </w:r>
            <w:r w:rsidRPr="00A14E92">
              <w:rPr>
                <w:rFonts w:cs="Arial"/>
                <w:sz w:val="18"/>
                <w:szCs w:val="18"/>
                <w:lang w:val="es-ES"/>
              </w:rPr>
              <w:t>ferta de agua</w:t>
            </w:r>
            <w:r w:rsidR="00650205" w:rsidRPr="00A14E92">
              <w:rPr>
                <w:rFonts w:cs="Arial"/>
                <w:sz w:val="18"/>
                <w:szCs w:val="18"/>
                <w:lang w:val="es-ES"/>
              </w:rPr>
              <w:t>, b</w:t>
            </w:r>
            <w:r w:rsidRPr="00A14E92">
              <w:rPr>
                <w:rFonts w:cs="Arial"/>
                <w:sz w:val="18"/>
                <w:szCs w:val="18"/>
                <w:lang w:val="es-ES"/>
              </w:rPr>
              <w:t>iodiversidad</w:t>
            </w:r>
          </w:p>
        </w:tc>
        <w:tc>
          <w:tcPr>
            <w:tcW w:w="926" w:type="pct"/>
            <w:vAlign w:val="center"/>
          </w:tcPr>
          <w:p w14:paraId="2E0EBC3B" w14:textId="013401D7" w:rsidR="005419FA" w:rsidRPr="00A14E92" w:rsidRDefault="005419FA" w:rsidP="009633F4">
            <w:pPr>
              <w:jc w:val="left"/>
              <w:rPr>
                <w:rFonts w:cs="Arial"/>
                <w:sz w:val="18"/>
                <w:szCs w:val="18"/>
                <w:lang w:val="es-ES"/>
              </w:rPr>
            </w:pPr>
            <w:r w:rsidRPr="00A14E92">
              <w:rPr>
                <w:rFonts w:cs="Arial"/>
                <w:sz w:val="18"/>
                <w:szCs w:val="18"/>
                <w:lang w:val="es-ES"/>
              </w:rPr>
              <w:t>Stella</w:t>
            </w:r>
            <w:r w:rsidR="009633F4" w:rsidRPr="00A14E92">
              <w:rPr>
                <w:rFonts w:cs="Arial"/>
                <w:sz w:val="18"/>
                <w:szCs w:val="18"/>
                <w:lang w:val="es-ES"/>
              </w:rPr>
              <w:t xml:space="preserve"> ®, r</w:t>
            </w:r>
            <w:r w:rsidRPr="00A14E92">
              <w:rPr>
                <w:rFonts w:cs="Arial"/>
                <w:sz w:val="18"/>
                <w:szCs w:val="18"/>
                <w:lang w:val="es-ES"/>
              </w:rPr>
              <w:t>egresiones estadísticas lineales y no lineales</w:t>
            </w:r>
            <w:r w:rsidR="009633F4" w:rsidRPr="00A14E92">
              <w:rPr>
                <w:rFonts w:cs="Arial"/>
                <w:sz w:val="18"/>
                <w:szCs w:val="18"/>
                <w:lang w:val="es-ES"/>
              </w:rPr>
              <w:t>, a</w:t>
            </w:r>
            <w:r w:rsidRPr="00A14E92">
              <w:rPr>
                <w:rFonts w:cs="Arial"/>
                <w:sz w:val="18"/>
                <w:szCs w:val="18"/>
                <w:lang w:val="es-ES"/>
              </w:rPr>
              <w:t xml:space="preserve">nálisis </w:t>
            </w:r>
            <w:proofErr w:type="spellStart"/>
            <w:r w:rsidRPr="00A14E92">
              <w:rPr>
                <w:rFonts w:cs="Arial"/>
                <w:sz w:val="18"/>
                <w:szCs w:val="18"/>
                <w:lang w:val="es-ES"/>
              </w:rPr>
              <w:t>multicriterio</w:t>
            </w:r>
            <w:proofErr w:type="spellEnd"/>
          </w:p>
        </w:tc>
        <w:tc>
          <w:tcPr>
            <w:tcW w:w="491" w:type="pct"/>
            <w:vAlign w:val="center"/>
          </w:tcPr>
          <w:p w14:paraId="32B5F559" w14:textId="588C9FC0" w:rsidR="005419FA" w:rsidRPr="00A14E92" w:rsidRDefault="005419FA" w:rsidP="003D78BB">
            <w:pPr>
              <w:jc w:val="center"/>
              <w:rPr>
                <w:rFonts w:cs="Arial"/>
                <w:sz w:val="18"/>
                <w:szCs w:val="18"/>
                <w:lang w:val="es-ES"/>
              </w:rPr>
            </w:pPr>
            <w:r w:rsidRPr="00A14E92">
              <w:rPr>
                <w:rFonts w:cs="Arial"/>
                <w:sz w:val="18"/>
                <w:szCs w:val="18"/>
                <w:lang w:val="es-ES"/>
              </w:rPr>
              <w:t>E</w:t>
            </w:r>
            <w:r w:rsidR="0048625A" w:rsidRPr="00A14E92">
              <w:rPr>
                <w:rFonts w:cs="Arial"/>
                <w:sz w:val="18"/>
                <w:szCs w:val="18"/>
                <w:lang w:val="es-ES"/>
              </w:rPr>
              <w:t xml:space="preserve">, </w:t>
            </w:r>
            <w:proofErr w:type="spellStart"/>
            <w:r w:rsidR="0048625A" w:rsidRPr="00A14E92">
              <w:rPr>
                <w:rFonts w:cs="Arial"/>
                <w:sz w:val="18"/>
                <w:szCs w:val="18"/>
                <w:lang w:val="es-ES"/>
              </w:rPr>
              <w:t>Ec</w:t>
            </w:r>
            <w:proofErr w:type="spellEnd"/>
            <w:r w:rsidR="0048625A" w:rsidRPr="00A14E92">
              <w:rPr>
                <w:rFonts w:cs="Arial"/>
                <w:sz w:val="18"/>
                <w:szCs w:val="18"/>
                <w:lang w:val="es-ES"/>
              </w:rPr>
              <w:t>, S, P, T</w:t>
            </w:r>
          </w:p>
        </w:tc>
        <w:tc>
          <w:tcPr>
            <w:tcW w:w="242" w:type="pct"/>
            <w:vAlign w:val="center"/>
          </w:tcPr>
          <w:p w14:paraId="09921E4B" w14:textId="615EE381"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45A0D73F"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24" w:type="pct"/>
            <w:vAlign w:val="center"/>
          </w:tcPr>
          <w:p w14:paraId="466E67F9" w14:textId="77777777" w:rsidR="005419FA" w:rsidRPr="00A14E92" w:rsidRDefault="005419FA" w:rsidP="006F641C">
            <w:pPr>
              <w:jc w:val="center"/>
              <w:rPr>
                <w:rFonts w:cs="Arial"/>
                <w:sz w:val="18"/>
                <w:szCs w:val="18"/>
                <w:lang w:val="es-ES"/>
              </w:rPr>
            </w:pPr>
          </w:p>
        </w:tc>
        <w:tc>
          <w:tcPr>
            <w:tcW w:w="233" w:type="pct"/>
            <w:vAlign w:val="center"/>
          </w:tcPr>
          <w:p w14:paraId="14979E5E"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17A326A3" w14:textId="77777777" w:rsidR="005419FA" w:rsidRPr="00A14E92" w:rsidRDefault="005419FA" w:rsidP="006F641C">
            <w:pPr>
              <w:jc w:val="center"/>
              <w:rPr>
                <w:rFonts w:cs="Arial"/>
                <w:sz w:val="18"/>
                <w:szCs w:val="18"/>
                <w:lang w:val="es-ES"/>
              </w:rPr>
            </w:pPr>
          </w:p>
        </w:tc>
        <w:tc>
          <w:tcPr>
            <w:tcW w:w="206" w:type="pct"/>
            <w:gridSpan w:val="2"/>
            <w:vAlign w:val="center"/>
          </w:tcPr>
          <w:p w14:paraId="690DEE50" w14:textId="77777777" w:rsidR="005419FA" w:rsidRPr="00A14E92" w:rsidRDefault="005419FA" w:rsidP="006F641C">
            <w:pPr>
              <w:jc w:val="center"/>
              <w:rPr>
                <w:rFonts w:cs="Arial"/>
                <w:sz w:val="18"/>
                <w:szCs w:val="18"/>
                <w:lang w:val="es-ES"/>
              </w:rPr>
            </w:pPr>
          </w:p>
        </w:tc>
        <w:tc>
          <w:tcPr>
            <w:tcW w:w="214" w:type="pct"/>
            <w:gridSpan w:val="2"/>
            <w:vAlign w:val="center"/>
          </w:tcPr>
          <w:p w14:paraId="567C6E9E" w14:textId="77777777" w:rsidR="005419FA" w:rsidRPr="00A14E92" w:rsidRDefault="005419FA" w:rsidP="006F641C">
            <w:pPr>
              <w:jc w:val="center"/>
              <w:rPr>
                <w:rFonts w:cs="Arial"/>
                <w:sz w:val="18"/>
                <w:szCs w:val="18"/>
                <w:lang w:val="es-ES"/>
              </w:rPr>
            </w:pPr>
          </w:p>
        </w:tc>
      </w:tr>
      <w:tr w:rsidR="00BD7369" w:rsidRPr="00A14E92" w14:paraId="78209921" w14:textId="77777777" w:rsidTr="005642CD">
        <w:tc>
          <w:tcPr>
            <w:tcW w:w="763" w:type="pct"/>
            <w:vAlign w:val="center"/>
          </w:tcPr>
          <w:p w14:paraId="3D529C0B" w14:textId="3DD8F1BE" w:rsidR="005419FA" w:rsidRPr="00A14E92" w:rsidRDefault="009534E1" w:rsidP="00296813">
            <w:pPr>
              <w:jc w:val="left"/>
              <w:rPr>
                <w:rFonts w:cs="Arial"/>
                <w:sz w:val="18"/>
                <w:szCs w:val="18"/>
                <w:shd w:val="clear" w:color="auto" w:fill="FFFFFF"/>
                <w:lang w:val="es-ES"/>
              </w:rPr>
            </w:pPr>
            <w:r w:rsidRPr="00A14E92">
              <w:rPr>
                <w:rFonts w:eastAsia="Times New Roman" w:cs="Arial"/>
                <w:sz w:val="18"/>
                <w:szCs w:val="20"/>
                <w:shd w:val="clear" w:color="auto" w:fill="FFFFFF"/>
                <w:lang w:val="es-ES"/>
              </w:rPr>
              <w:t xml:space="preserve">A43- </w:t>
            </w:r>
            <w:proofErr w:type="spellStart"/>
            <w:r w:rsidR="005419FA" w:rsidRPr="00A14E92">
              <w:rPr>
                <w:rFonts w:eastAsia="Times New Roman" w:cs="Arial"/>
                <w:sz w:val="18"/>
                <w:szCs w:val="20"/>
                <w:shd w:val="clear" w:color="auto" w:fill="FFFFFF"/>
                <w:lang w:val="es-ES"/>
              </w:rPr>
              <w:t>Dai</w:t>
            </w:r>
            <w:proofErr w:type="spellEnd"/>
            <w:r w:rsidR="00E924B9" w:rsidRPr="00A14E92">
              <w:rPr>
                <w:rFonts w:eastAsia="Times New Roman" w:cs="Arial"/>
                <w:sz w:val="18"/>
                <w:szCs w:val="20"/>
                <w:shd w:val="clear" w:color="auto" w:fill="FFFFFF"/>
                <w:lang w:val="es-ES"/>
              </w:rPr>
              <w:t xml:space="preserve"> et al. </w:t>
            </w:r>
            <w:r w:rsidR="005419FA" w:rsidRPr="00A14E92">
              <w:rPr>
                <w:rFonts w:eastAsia="Times New Roman" w:cs="Arial"/>
                <w:sz w:val="18"/>
                <w:szCs w:val="20"/>
                <w:shd w:val="clear" w:color="auto" w:fill="FFFFFF"/>
                <w:lang w:val="es-ES"/>
              </w:rPr>
              <w:t>(2015)</w:t>
            </w:r>
            <w:r w:rsidR="005969F9" w:rsidRPr="00A14E92">
              <w:rPr>
                <w:rFonts w:eastAsia="Times New Roman" w:cs="Arial"/>
                <w:sz w:val="18"/>
                <w:szCs w:val="20"/>
                <w:shd w:val="clear" w:color="auto" w:fill="FFFFFF"/>
                <w:lang w:val="es-ES"/>
              </w:rPr>
              <w:t>.</w:t>
            </w:r>
          </w:p>
        </w:tc>
        <w:tc>
          <w:tcPr>
            <w:tcW w:w="218" w:type="pct"/>
            <w:vAlign w:val="center"/>
          </w:tcPr>
          <w:p w14:paraId="1DDD7C35" w14:textId="27662563"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w:t>
            </w:r>
            <w:r w:rsidR="009032B3" w:rsidRPr="00A14E92">
              <w:rPr>
                <w:rFonts w:cs="Arial"/>
                <w:sz w:val="18"/>
                <w:szCs w:val="18"/>
                <w:lang w:val="es-ES"/>
              </w:rPr>
              <w:t xml:space="preserve"> P</w:t>
            </w:r>
          </w:p>
        </w:tc>
        <w:tc>
          <w:tcPr>
            <w:tcW w:w="1035" w:type="pct"/>
            <w:vAlign w:val="center"/>
          </w:tcPr>
          <w:p w14:paraId="32106869" w14:textId="26D4B845" w:rsidR="00240438"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de energía</w:t>
            </w:r>
            <w:r w:rsidR="00650205" w:rsidRPr="00A14E92">
              <w:rPr>
                <w:rFonts w:cs="Arial"/>
                <w:sz w:val="18"/>
                <w:szCs w:val="18"/>
                <w:lang w:val="es-ES"/>
              </w:rPr>
              <w:t xml:space="preserve">, </w:t>
            </w:r>
            <w:r w:rsidR="009E60BA" w:rsidRPr="00A14E92">
              <w:rPr>
                <w:rFonts w:cs="Arial"/>
                <w:sz w:val="18"/>
                <w:szCs w:val="18"/>
                <w:lang w:val="es-ES"/>
              </w:rPr>
              <w:t>producción</w:t>
            </w:r>
            <w:r w:rsidRPr="00A14E92">
              <w:rPr>
                <w:rFonts w:cs="Arial"/>
                <w:sz w:val="18"/>
                <w:szCs w:val="18"/>
                <w:lang w:val="es-ES"/>
              </w:rPr>
              <w:t xml:space="preserve"> </w:t>
            </w:r>
          </w:p>
          <w:p w14:paraId="023B5084" w14:textId="09CF0064" w:rsidR="005419FA" w:rsidRPr="00A14E92" w:rsidRDefault="005419FA" w:rsidP="0048625A">
            <w:pPr>
              <w:pStyle w:val="Paragraphedeliste"/>
              <w:tabs>
                <w:tab w:val="left" w:pos="136"/>
              </w:tabs>
              <w:ind w:left="0"/>
              <w:jc w:val="left"/>
              <w:rPr>
                <w:rFonts w:cs="Arial"/>
                <w:sz w:val="18"/>
                <w:szCs w:val="18"/>
                <w:lang w:val="es-ES"/>
              </w:rPr>
            </w:pPr>
            <w:r w:rsidRPr="00A14E92">
              <w:rPr>
                <w:rFonts w:cs="Arial"/>
                <w:sz w:val="18"/>
                <w:szCs w:val="18"/>
                <w:lang w:val="es-ES"/>
              </w:rPr>
              <w:t>de alimentos</w:t>
            </w:r>
            <w:r w:rsidR="0048625A" w:rsidRPr="00A14E92">
              <w:rPr>
                <w:rFonts w:cs="Arial"/>
                <w:sz w:val="18"/>
                <w:szCs w:val="18"/>
                <w:lang w:val="es-ES"/>
              </w:rPr>
              <w:t xml:space="preserve"> </w:t>
            </w:r>
            <w:r w:rsidRPr="00A14E92">
              <w:rPr>
                <w:rFonts w:cs="Arial"/>
                <w:sz w:val="18"/>
                <w:szCs w:val="18"/>
                <w:lang w:val="es-ES"/>
              </w:rPr>
              <w:t>y energía</w:t>
            </w:r>
          </w:p>
        </w:tc>
        <w:tc>
          <w:tcPr>
            <w:tcW w:w="926" w:type="pct"/>
            <w:vAlign w:val="center"/>
          </w:tcPr>
          <w:p w14:paraId="24184E90" w14:textId="73461313" w:rsidR="005419FA" w:rsidRPr="00A14E92" w:rsidRDefault="005419FA" w:rsidP="009633F4">
            <w:pPr>
              <w:jc w:val="left"/>
              <w:rPr>
                <w:rFonts w:cs="Arial"/>
                <w:sz w:val="18"/>
                <w:szCs w:val="18"/>
                <w:lang w:val="es-ES"/>
              </w:rPr>
            </w:pPr>
            <w:r w:rsidRPr="00A14E92">
              <w:rPr>
                <w:rFonts w:cs="Arial"/>
                <w:sz w:val="18"/>
                <w:szCs w:val="18"/>
                <w:lang w:val="es-ES"/>
              </w:rPr>
              <w:t xml:space="preserve">Análisis de </w:t>
            </w:r>
            <w:proofErr w:type="spellStart"/>
            <w:r w:rsidR="009633F4" w:rsidRPr="00A14E92">
              <w:rPr>
                <w:rFonts w:cs="Arial"/>
                <w:sz w:val="18"/>
                <w:szCs w:val="18"/>
                <w:lang w:val="es-ES"/>
              </w:rPr>
              <w:t>e</w:t>
            </w:r>
            <w:r w:rsidRPr="00A14E92">
              <w:rPr>
                <w:rFonts w:cs="Arial"/>
                <w:sz w:val="18"/>
                <w:szCs w:val="18"/>
                <w:lang w:val="es-ES"/>
              </w:rPr>
              <w:t>xergía</w:t>
            </w:r>
            <w:proofErr w:type="spellEnd"/>
            <w:r w:rsidR="009633F4" w:rsidRPr="00A14E92">
              <w:rPr>
                <w:rFonts w:cs="Arial"/>
                <w:sz w:val="18"/>
                <w:szCs w:val="18"/>
                <w:lang w:val="es-ES"/>
              </w:rPr>
              <w:t>, a</w:t>
            </w:r>
            <w:r w:rsidRPr="00A14E92">
              <w:rPr>
                <w:rFonts w:cs="Arial"/>
                <w:sz w:val="18"/>
                <w:szCs w:val="18"/>
                <w:lang w:val="es-ES"/>
              </w:rPr>
              <w:t>nálisis de ciclo de vida</w:t>
            </w:r>
            <w:r w:rsidR="009633F4" w:rsidRPr="00A14E92">
              <w:rPr>
                <w:rFonts w:cs="Arial"/>
                <w:sz w:val="18"/>
                <w:szCs w:val="18"/>
                <w:lang w:val="es-ES"/>
              </w:rPr>
              <w:t>, a</w:t>
            </w:r>
            <w:r w:rsidRPr="00A14E92">
              <w:rPr>
                <w:rFonts w:cs="Arial"/>
                <w:sz w:val="18"/>
                <w:szCs w:val="18"/>
                <w:lang w:val="es-ES"/>
              </w:rPr>
              <w:t>nálisis input-output</w:t>
            </w:r>
          </w:p>
        </w:tc>
        <w:tc>
          <w:tcPr>
            <w:tcW w:w="491" w:type="pct"/>
            <w:vAlign w:val="center"/>
          </w:tcPr>
          <w:p w14:paraId="0B3DF8BE" w14:textId="1C9AB1FF" w:rsidR="005419FA" w:rsidRPr="00A14E92" w:rsidRDefault="005419FA" w:rsidP="003D78BB">
            <w:pPr>
              <w:jc w:val="center"/>
              <w:rPr>
                <w:rFonts w:cs="Arial"/>
                <w:sz w:val="18"/>
                <w:szCs w:val="18"/>
                <w:lang w:val="es-ES"/>
              </w:rPr>
            </w:pPr>
            <w:r w:rsidRPr="00A14E92">
              <w:rPr>
                <w:rFonts w:cs="Arial"/>
                <w:sz w:val="18"/>
                <w:szCs w:val="18"/>
                <w:lang w:val="es-ES"/>
              </w:rPr>
              <w:t>E</w:t>
            </w:r>
            <w:r w:rsidR="0048625A" w:rsidRPr="00A14E92">
              <w:rPr>
                <w:rFonts w:cs="Arial"/>
                <w:sz w:val="18"/>
                <w:szCs w:val="18"/>
                <w:lang w:val="es-ES"/>
              </w:rPr>
              <w:t xml:space="preserve">, </w:t>
            </w:r>
            <w:proofErr w:type="spellStart"/>
            <w:r w:rsidR="0048625A" w:rsidRPr="00A14E92">
              <w:rPr>
                <w:rFonts w:cs="Arial"/>
                <w:sz w:val="18"/>
                <w:szCs w:val="18"/>
                <w:lang w:val="es-ES"/>
              </w:rPr>
              <w:t>Ec</w:t>
            </w:r>
            <w:proofErr w:type="spellEnd"/>
          </w:p>
        </w:tc>
        <w:tc>
          <w:tcPr>
            <w:tcW w:w="242" w:type="pct"/>
            <w:vAlign w:val="center"/>
          </w:tcPr>
          <w:p w14:paraId="637C513C" w14:textId="104AA5C8"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33455E30" w14:textId="77777777" w:rsidR="005419FA" w:rsidRPr="00A14E92" w:rsidRDefault="005419FA" w:rsidP="006F641C">
            <w:pPr>
              <w:jc w:val="center"/>
              <w:rPr>
                <w:rFonts w:cs="Arial"/>
                <w:sz w:val="18"/>
                <w:szCs w:val="18"/>
                <w:lang w:val="es-ES"/>
              </w:rPr>
            </w:pPr>
          </w:p>
        </w:tc>
        <w:tc>
          <w:tcPr>
            <w:tcW w:w="224" w:type="pct"/>
            <w:vAlign w:val="center"/>
          </w:tcPr>
          <w:p w14:paraId="073B26CA" w14:textId="77777777" w:rsidR="005419FA" w:rsidRPr="00A14E92" w:rsidRDefault="005419FA" w:rsidP="006F641C">
            <w:pPr>
              <w:jc w:val="center"/>
              <w:rPr>
                <w:rFonts w:cs="Arial"/>
                <w:sz w:val="18"/>
                <w:szCs w:val="18"/>
                <w:lang w:val="es-ES"/>
              </w:rPr>
            </w:pPr>
          </w:p>
        </w:tc>
        <w:tc>
          <w:tcPr>
            <w:tcW w:w="233" w:type="pct"/>
            <w:vAlign w:val="center"/>
          </w:tcPr>
          <w:p w14:paraId="034BD493" w14:textId="77777777" w:rsidR="005419FA" w:rsidRPr="00A14E92" w:rsidRDefault="005419FA" w:rsidP="006F641C">
            <w:pPr>
              <w:jc w:val="center"/>
              <w:rPr>
                <w:rFonts w:cs="Arial"/>
                <w:sz w:val="18"/>
                <w:szCs w:val="18"/>
                <w:lang w:val="es-ES"/>
              </w:rPr>
            </w:pPr>
          </w:p>
        </w:tc>
        <w:tc>
          <w:tcPr>
            <w:tcW w:w="254" w:type="pct"/>
            <w:gridSpan w:val="2"/>
            <w:vAlign w:val="center"/>
          </w:tcPr>
          <w:p w14:paraId="0F26BFEE"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5C9DCD9A" w14:textId="77777777" w:rsidR="005419FA" w:rsidRPr="00A14E92" w:rsidRDefault="005419FA" w:rsidP="006F641C">
            <w:pPr>
              <w:jc w:val="center"/>
              <w:rPr>
                <w:rFonts w:cs="Arial"/>
                <w:sz w:val="18"/>
                <w:szCs w:val="18"/>
                <w:lang w:val="es-ES"/>
              </w:rPr>
            </w:pPr>
          </w:p>
        </w:tc>
        <w:tc>
          <w:tcPr>
            <w:tcW w:w="214" w:type="pct"/>
            <w:gridSpan w:val="2"/>
            <w:vAlign w:val="center"/>
          </w:tcPr>
          <w:p w14:paraId="2CE56A02" w14:textId="77777777" w:rsidR="005419FA" w:rsidRPr="00A14E92" w:rsidRDefault="005419FA" w:rsidP="006F641C">
            <w:pPr>
              <w:jc w:val="center"/>
              <w:rPr>
                <w:rFonts w:cs="Arial"/>
                <w:sz w:val="18"/>
                <w:szCs w:val="18"/>
                <w:lang w:val="es-ES"/>
              </w:rPr>
            </w:pPr>
          </w:p>
        </w:tc>
      </w:tr>
      <w:tr w:rsidR="00BD7369" w:rsidRPr="00A14E92" w14:paraId="7B553301" w14:textId="77777777" w:rsidTr="005642CD">
        <w:tc>
          <w:tcPr>
            <w:tcW w:w="763" w:type="pct"/>
            <w:vAlign w:val="center"/>
          </w:tcPr>
          <w:p w14:paraId="05795547" w14:textId="7F17D20C" w:rsidR="008E04D2" w:rsidRPr="00A14E92" w:rsidRDefault="009534E1"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A44- </w:t>
            </w:r>
            <w:r w:rsidR="008E04D2" w:rsidRPr="00A14E92">
              <w:rPr>
                <w:rFonts w:eastAsia="Times New Roman" w:cs="Arial"/>
                <w:sz w:val="18"/>
                <w:szCs w:val="20"/>
                <w:shd w:val="clear" w:color="auto" w:fill="FFFFFF"/>
                <w:lang w:val="es-ES"/>
              </w:rPr>
              <w:t>Gómez, Andrade</w:t>
            </w:r>
            <w:r w:rsidR="005969F9" w:rsidRPr="00A14E92">
              <w:rPr>
                <w:rFonts w:eastAsia="Times New Roman" w:cs="Arial"/>
                <w:sz w:val="18"/>
                <w:szCs w:val="20"/>
                <w:shd w:val="clear" w:color="auto" w:fill="FFFFFF"/>
                <w:lang w:val="es-ES"/>
              </w:rPr>
              <w:t xml:space="preserve"> y </w:t>
            </w:r>
            <w:r w:rsidR="008E04D2" w:rsidRPr="00A14E92">
              <w:rPr>
                <w:rFonts w:eastAsia="Times New Roman" w:cs="Arial"/>
                <w:sz w:val="18"/>
                <w:szCs w:val="20"/>
                <w:shd w:val="clear" w:color="auto" w:fill="FFFFFF"/>
                <w:lang w:val="es-ES"/>
              </w:rPr>
              <w:t>Vásquez (2015)</w:t>
            </w:r>
            <w:r w:rsidR="005969F9" w:rsidRPr="00A14E92">
              <w:rPr>
                <w:rFonts w:eastAsia="Times New Roman" w:cs="Arial"/>
                <w:sz w:val="18"/>
                <w:szCs w:val="20"/>
                <w:shd w:val="clear" w:color="auto" w:fill="FFFFFF"/>
                <w:lang w:val="es-ES"/>
              </w:rPr>
              <w:t>.</w:t>
            </w:r>
          </w:p>
        </w:tc>
        <w:tc>
          <w:tcPr>
            <w:tcW w:w="218" w:type="pct"/>
            <w:vAlign w:val="center"/>
          </w:tcPr>
          <w:p w14:paraId="1AC93832" w14:textId="1613F619" w:rsidR="008E04D2" w:rsidRPr="00A14E92" w:rsidRDefault="008E04D2" w:rsidP="009032B3">
            <w:pPr>
              <w:jc w:val="center"/>
              <w:rPr>
                <w:rFonts w:cs="Arial"/>
                <w:sz w:val="18"/>
                <w:szCs w:val="18"/>
                <w:lang w:val="es-ES"/>
              </w:rPr>
            </w:pPr>
            <w:r w:rsidRPr="00A14E92">
              <w:rPr>
                <w:rFonts w:cs="Arial"/>
                <w:sz w:val="18"/>
                <w:szCs w:val="18"/>
                <w:lang w:val="es-ES"/>
              </w:rPr>
              <w:t>P</w:t>
            </w:r>
            <w:r w:rsidR="00FE5213" w:rsidRPr="00A14E92">
              <w:rPr>
                <w:rFonts w:cs="Arial"/>
                <w:sz w:val="18"/>
                <w:szCs w:val="18"/>
                <w:lang w:val="es-ES"/>
              </w:rPr>
              <w:t xml:space="preserve">, </w:t>
            </w:r>
            <w:r w:rsidR="009032B3" w:rsidRPr="00A14E92">
              <w:rPr>
                <w:rFonts w:cs="Arial"/>
                <w:sz w:val="18"/>
                <w:szCs w:val="18"/>
                <w:lang w:val="es-ES"/>
              </w:rPr>
              <w:t>I</w:t>
            </w:r>
          </w:p>
        </w:tc>
        <w:tc>
          <w:tcPr>
            <w:tcW w:w="1035" w:type="pct"/>
            <w:vAlign w:val="center"/>
          </w:tcPr>
          <w:p w14:paraId="347DA0DE" w14:textId="3E3FE426" w:rsidR="008E04D2" w:rsidRPr="00A14E92" w:rsidRDefault="008E04D2" w:rsidP="0048625A">
            <w:pPr>
              <w:pStyle w:val="Paragraphedeliste"/>
              <w:tabs>
                <w:tab w:val="left" w:pos="136"/>
              </w:tabs>
              <w:ind w:left="0"/>
              <w:jc w:val="left"/>
              <w:rPr>
                <w:rFonts w:cs="Arial"/>
                <w:sz w:val="18"/>
                <w:szCs w:val="18"/>
                <w:lang w:val="es-ES"/>
              </w:rPr>
            </w:pPr>
            <w:r w:rsidRPr="00A14E92">
              <w:rPr>
                <w:rFonts w:cs="Arial"/>
                <w:sz w:val="18"/>
                <w:szCs w:val="18"/>
                <w:lang w:val="es-ES"/>
              </w:rPr>
              <w:t>Producción</w:t>
            </w:r>
            <w:r w:rsidR="0048625A" w:rsidRPr="00A14E92">
              <w:rPr>
                <w:rFonts w:cs="Arial"/>
                <w:sz w:val="18"/>
                <w:szCs w:val="18"/>
                <w:lang w:val="es-ES"/>
              </w:rPr>
              <w:t xml:space="preserve"> </w:t>
            </w:r>
            <w:r w:rsidRPr="00A14E92">
              <w:rPr>
                <w:rFonts w:cs="Arial"/>
                <w:sz w:val="18"/>
                <w:szCs w:val="18"/>
                <w:lang w:val="es-ES"/>
              </w:rPr>
              <w:t>de materias</w:t>
            </w:r>
            <w:r w:rsidR="0048625A" w:rsidRPr="00A14E92">
              <w:rPr>
                <w:rFonts w:cs="Arial"/>
                <w:sz w:val="18"/>
                <w:szCs w:val="18"/>
                <w:lang w:val="es-ES"/>
              </w:rPr>
              <w:t xml:space="preserve"> </w:t>
            </w:r>
            <w:r w:rsidRPr="00A14E92">
              <w:rPr>
                <w:rFonts w:cs="Arial"/>
                <w:sz w:val="18"/>
                <w:szCs w:val="18"/>
                <w:lang w:val="es-ES"/>
              </w:rPr>
              <w:t>primas (alimentos)</w:t>
            </w:r>
          </w:p>
        </w:tc>
        <w:tc>
          <w:tcPr>
            <w:tcW w:w="926" w:type="pct"/>
            <w:vAlign w:val="center"/>
          </w:tcPr>
          <w:p w14:paraId="52914228" w14:textId="2C39183F" w:rsidR="008E04D2" w:rsidRPr="00A14E92" w:rsidRDefault="008E04D2" w:rsidP="0048625A">
            <w:pPr>
              <w:jc w:val="left"/>
              <w:rPr>
                <w:rFonts w:cs="Arial"/>
                <w:sz w:val="18"/>
                <w:szCs w:val="18"/>
                <w:lang w:val="es-ES"/>
              </w:rPr>
            </w:pPr>
            <w:proofErr w:type="spellStart"/>
            <w:r w:rsidRPr="00A14E92">
              <w:rPr>
                <w:rFonts w:cs="Arial"/>
                <w:sz w:val="18"/>
                <w:szCs w:val="18"/>
                <w:lang w:val="es-ES"/>
              </w:rPr>
              <w:t>AgroDiSi</w:t>
            </w:r>
            <w:proofErr w:type="spellEnd"/>
            <w:r w:rsidR="0048625A" w:rsidRPr="00A14E92">
              <w:rPr>
                <w:rFonts w:cs="Arial"/>
                <w:sz w:val="18"/>
                <w:szCs w:val="18"/>
                <w:lang w:val="es-ES"/>
              </w:rPr>
              <w:t xml:space="preserve"> </w:t>
            </w:r>
            <w:r w:rsidRPr="00A14E92">
              <w:rPr>
                <w:rFonts w:cs="Arial"/>
                <w:sz w:val="18"/>
                <w:szCs w:val="18"/>
                <w:lang w:val="es-ES"/>
              </w:rPr>
              <w:t>(</w:t>
            </w:r>
            <w:r w:rsidR="0048625A" w:rsidRPr="00A14E92">
              <w:rPr>
                <w:rFonts w:cs="Arial"/>
                <w:sz w:val="18"/>
                <w:szCs w:val="18"/>
                <w:lang w:val="es-ES"/>
              </w:rPr>
              <w:t>s</w:t>
            </w:r>
            <w:r w:rsidRPr="00A14E92">
              <w:rPr>
                <w:rFonts w:cs="Arial"/>
                <w:sz w:val="16"/>
                <w:szCs w:val="18"/>
                <w:lang w:val="es-ES"/>
              </w:rPr>
              <w:t xml:space="preserve">oftware para la simulación de modelos </w:t>
            </w:r>
            <w:r w:rsidR="009633F4" w:rsidRPr="00A14E92">
              <w:rPr>
                <w:rFonts w:cs="Arial"/>
                <w:sz w:val="16"/>
                <w:szCs w:val="18"/>
                <w:lang w:val="es-ES"/>
              </w:rPr>
              <w:t>a</w:t>
            </w:r>
            <w:r w:rsidRPr="00A14E92">
              <w:rPr>
                <w:rFonts w:cs="Arial"/>
                <w:sz w:val="16"/>
                <w:szCs w:val="18"/>
                <w:lang w:val="es-ES"/>
              </w:rPr>
              <w:t xml:space="preserve">gropecuarios con </w:t>
            </w:r>
            <w:r w:rsidR="009633F4" w:rsidRPr="00A14E92">
              <w:rPr>
                <w:rFonts w:cs="Arial"/>
                <w:sz w:val="16"/>
                <w:szCs w:val="18"/>
                <w:lang w:val="es-ES"/>
              </w:rPr>
              <w:t>d</w:t>
            </w:r>
            <w:r w:rsidRPr="00A14E92">
              <w:rPr>
                <w:rFonts w:cs="Arial"/>
                <w:sz w:val="16"/>
                <w:szCs w:val="18"/>
                <w:lang w:val="es-ES"/>
              </w:rPr>
              <w:t xml:space="preserve">inámica de </w:t>
            </w:r>
            <w:r w:rsidR="009633F4" w:rsidRPr="00A14E92">
              <w:rPr>
                <w:rFonts w:cs="Arial"/>
                <w:sz w:val="16"/>
                <w:szCs w:val="18"/>
                <w:lang w:val="es-ES"/>
              </w:rPr>
              <w:t>s</w:t>
            </w:r>
            <w:r w:rsidRPr="00A14E92">
              <w:rPr>
                <w:rFonts w:cs="Arial"/>
                <w:sz w:val="16"/>
                <w:szCs w:val="18"/>
                <w:lang w:val="es-ES"/>
              </w:rPr>
              <w:t>istemas</w:t>
            </w:r>
            <w:r w:rsidRPr="00A14E92">
              <w:rPr>
                <w:rFonts w:cs="Arial"/>
                <w:sz w:val="18"/>
                <w:szCs w:val="18"/>
                <w:lang w:val="es-ES"/>
              </w:rPr>
              <w:t>)</w:t>
            </w:r>
          </w:p>
        </w:tc>
        <w:tc>
          <w:tcPr>
            <w:tcW w:w="491" w:type="pct"/>
            <w:vAlign w:val="center"/>
          </w:tcPr>
          <w:p w14:paraId="29A3ECBF" w14:textId="2563F1CB" w:rsidR="008E04D2" w:rsidRPr="00A14E92" w:rsidRDefault="008E04D2" w:rsidP="003D78BB">
            <w:pPr>
              <w:jc w:val="center"/>
              <w:rPr>
                <w:rFonts w:cs="Arial"/>
                <w:sz w:val="18"/>
                <w:szCs w:val="18"/>
                <w:lang w:val="es-ES"/>
              </w:rPr>
            </w:pPr>
            <w:proofErr w:type="spellStart"/>
            <w:r w:rsidRPr="00A14E92">
              <w:rPr>
                <w:rFonts w:cs="Arial"/>
                <w:sz w:val="18"/>
                <w:szCs w:val="18"/>
                <w:lang w:val="es-ES"/>
              </w:rPr>
              <w:t>Ec</w:t>
            </w:r>
            <w:proofErr w:type="spellEnd"/>
          </w:p>
        </w:tc>
        <w:tc>
          <w:tcPr>
            <w:tcW w:w="242" w:type="pct"/>
            <w:vAlign w:val="center"/>
          </w:tcPr>
          <w:p w14:paraId="10BE2AAA" w14:textId="1AC69BF0" w:rsidR="008E04D2" w:rsidRPr="00A14E92" w:rsidRDefault="008E04D2" w:rsidP="009032B3">
            <w:pPr>
              <w:jc w:val="center"/>
              <w:rPr>
                <w:rFonts w:cs="Arial"/>
                <w:sz w:val="18"/>
                <w:szCs w:val="18"/>
                <w:lang w:val="es-ES"/>
              </w:rPr>
            </w:pPr>
            <w:r w:rsidRPr="00A14E92">
              <w:rPr>
                <w:rFonts w:cs="Arial"/>
                <w:sz w:val="18"/>
                <w:szCs w:val="18"/>
                <w:lang w:val="es-ES"/>
              </w:rPr>
              <w:t>L</w:t>
            </w:r>
          </w:p>
        </w:tc>
        <w:tc>
          <w:tcPr>
            <w:tcW w:w="193" w:type="pct"/>
            <w:vAlign w:val="center"/>
          </w:tcPr>
          <w:p w14:paraId="6A7775FA" w14:textId="77777777" w:rsidR="008E04D2" w:rsidRPr="00A14E92" w:rsidRDefault="008E04D2" w:rsidP="006F641C">
            <w:pPr>
              <w:jc w:val="center"/>
              <w:rPr>
                <w:rFonts w:cs="Arial"/>
                <w:sz w:val="18"/>
                <w:szCs w:val="18"/>
                <w:lang w:val="es-ES"/>
              </w:rPr>
            </w:pPr>
          </w:p>
        </w:tc>
        <w:tc>
          <w:tcPr>
            <w:tcW w:w="224" w:type="pct"/>
            <w:vAlign w:val="center"/>
          </w:tcPr>
          <w:p w14:paraId="03F5D6D5" w14:textId="77777777" w:rsidR="008E04D2" w:rsidRPr="00A14E92" w:rsidRDefault="008E04D2" w:rsidP="006F641C">
            <w:pPr>
              <w:jc w:val="center"/>
              <w:rPr>
                <w:rFonts w:cs="Arial"/>
                <w:sz w:val="18"/>
                <w:szCs w:val="18"/>
                <w:lang w:val="es-ES"/>
              </w:rPr>
            </w:pPr>
          </w:p>
        </w:tc>
        <w:tc>
          <w:tcPr>
            <w:tcW w:w="233" w:type="pct"/>
            <w:vAlign w:val="center"/>
          </w:tcPr>
          <w:p w14:paraId="093F6926" w14:textId="73594FA1" w:rsidR="008E04D2" w:rsidRPr="00A14E92" w:rsidRDefault="008E04D2"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60B17A05" w14:textId="77777777" w:rsidR="008E04D2" w:rsidRPr="00A14E92" w:rsidRDefault="008E04D2" w:rsidP="006F641C">
            <w:pPr>
              <w:jc w:val="center"/>
              <w:rPr>
                <w:rFonts w:cs="Arial"/>
                <w:sz w:val="18"/>
                <w:szCs w:val="18"/>
                <w:lang w:val="es-ES"/>
              </w:rPr>
            </w:pPr>
          </w:p>
        </w:tc>
        <w:tc>
          <w:tcPr>
            <w:tcW w:w="206" w:type="pct"/>
            <w:gridSpan w:val="2"/>
            <w:vAlign w:val="center"/>
          </w:tcPr>
          <w:p w14:paraId="13A2F9E5" w14:textId="77777777" w:rsidR="008E04D2" w:rsidRPr="00A14E92" w:rsidRDefault="008E04D2" w:rsidP="006F641C">
            <w:pPr>
              <w:jc w:val="center"/>
              <w:rPr>
                <w:rFonts w:cs="Arial"/>
                <w:sz w:val="18"/>
                <w:szCs w:val="18"/>
                <w:lang w:val="es-ES"/>
              </w:rPr>
            </w:pPr>
          </w:p>
        </w:tc>
        <w:tc>
          <w:tcPr>
            <w:tcW w:w="214" w:type="pct"/>
            <w:gridSpan w:val="2"/>
            <w:vAlign w:val="center"/>
          </w:tcPr>
          <w:p w14:paraId="6E598521" w14:textId="77777777" w:rsidR="008E04D2" w:rsidRPr="00A14E92" w:rsidRDefault="008E04D2" w:rsidP="006F641C">
            <w:pPr>
              <w:jc w:val="center"/>
              <w:rPr>
                <w:rFonts w:cs="Arial"/>
                <w:sz w:val="18"/>
                <w:szCs w:val="18"/>
                <w:lang w:val="es-ES"/>
              </w:rPr>
            </w:pPr>
          </w:p>
        </w:tc>
      </w:tr>
      <w:tr w:rsidR="00BD7369" w:rsidRPr="00A14E92" w14:paraId="2C22EA5E" w14:textId="77777777" w:rsidTr="005642CD">
        <w:tc>
          <w:tcPr>
            <w:tcW w:w="763" w:type="pct"/>
            <w:vAlign w:val="center"/>
          </w:tcPr>
          <w:p w14:paraId="159F6EFE" w14:textId="2C0CBBCB" w:rsidR="005419FA" w:rsidRPr="00A14E92" w:rsidRDefault="009534E1" w:rsidP="00296813">
            <w:pPr>
              <w:jc w:val="left"/>
              <w:rPr>
                <w:rFonts w:cs="Arial"/>
                <w:sz w:val="18"/>
                <w:szCs w:val="18"/>
                <w:shd w:val="clear" w:color="auto" w:fill="FFFFFF"/>
                <w:lang w:val="es-ES"/>
              </w:rPr>
            </w:pPr>
            <w:r w:rsidRPr="00A14E92">
              <w:rPr>
                <w:rFonts w:eastAsia="Times New Roman" w:cs="Arial"/>
                <w:sz w:val="18"/>
                <w:szCs w:val="20"/>
                <w:shd w:val="clear" w:color="auto" w:fill="FFFFFF"/>
                <w:lang w:val="es-ES"/>
              </w:rPr>
              <w:t xml:space="preserve">A45- </w:t>
            </w:r>
            <w:proofErr w:type="spellStart"/>
            <w:r w:rsidR="005419FA" w:rsidRPr="00A14E92">
              <w:rPr>
                <w:rFonts w:eastAsia="Times New Roman" w:cs="Arial"/>
                <w:sz w:val="18"/>
                <w:szCs w:val="20"/>
                <w:shd w:val="clear" w:color="auto" w:fill="FFFFFF"/>
                <w:lang w:val="es-ES"/>
              </w:rPr>
              <w:t>Ma</w:t>
            </w:r>
            <w:proofErr w:type="spellEnd"/>
            <w:r w:rsidR="005419FA" w:rsidRPr="00A14E92">
              <w:rPr>
                <w:rFonts w:eastAsia="Times New Roman" w:cs="Arial"/>
                <w:sz w:val="18"/>
                <w:szCs w:val="20"/>
                <w:shd w:val="clear" w:color="auto" w:fill="FFFFFF"/>
                <w:lang w:val="es-ES"/>
              </w:rPr>
              <w:t>,</w:t>
            </w:r>
            <w:r w:rsidR="005969F9"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Eneji</w:t>
            </w:r>
            <w:proofErr w:type="spellEnd"/>
            <w:r w:rsidR="005969F9" w:rsidRPr="00A14E92">
              <w:rPr>
                <w:rFonts w:eastAsia="Times New Roman" w:cs="Arial"/>
                <w:sz w:val="18"/>
                <w:szCs w:val="20"/>
                <w:shd w:val="clear" w:color="auto" w:fill="FFFFFF"/>
                <w:lang w:val="es-ES"/>
              </w:rPr>
              <w:t xml:space="preserve"> y </w:t>
            </w:r>
            <w:proofErr w:type="spellStart"/>
            <w:r w:rsidR="005419FA" w:rsidRPr="00A14E92">
              <w:rPr>
                <w:rFonts w:eastAsia="Times New Roman" w:cs="Arial"/>
                <w:sz w:val="18"/>
                <w:szCs w:val="20"/>
                <w:shd w:val="clear" w:color="auto" w:fill="FFFFFF"/>
                <w:lang w:val="es-ES"/>
              </w:rPr>
              <w:t>Liu</w:t>
            </w:r>
            <w:proofErr w:type="spellEnd"/>
            <w:r w:rsidR="005419FA" w:rsidRPr="00A14E92">
              <w:rPr>
                <w:rFonts w:eastAsia="Times New Roman" w:cs="Arial"/>
                <w:sz w:val="18"/>
                <w:szCs w:val="20"/>
                <w:shd w:val="clear" w:color="auto" w:fill="FFFFFF"/>
                <w:lang w:val="es-ES"/>
              </w:rPr>
              <w:t xml:space="preserve"> (2015).</w:t>
            </w:r>
          </w:p>
        </w:tc>
        <w:tc>
          <w:tcPr>
            <w:tcW w:w="218" w:type="pct"/>
            <w:vAlign w:val="center"/>
          </w:tcPr>
          <w:p w14:paraId="2071BE3F" w14:textId="16D4EA57"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30A6A884" w14:textId="77119D65" w:rsidR="005419FA" w:rsidRPr="00A14E92" w:rsidRDefault="005419FA" w:rsidP="00650205">
            <w:pPr>
              <w:pStyle w:val="Paragraphedeliste"/>
              <w:tabs>
                <w:tab w:val="left" w:pos="136"/>
              </w:tabs>
              <w:ind w:left="0"/>
              <w:jc w:val="left"/>
              <w:rPr>
                <w:rFonts w:cs="Arial"/>
                <w:sz w:val="18"/>
                <w:szCs w:val="18"/>
                <w:lang w:val="es-ES"/>
              </w:rPr>
            </w:pPr>
            <w:r w:rsidRPr="00A14E92">
              <w:rPr>
                <w:rFonts w:cs="Arial"/>
                <w:sz w:val="18"/>
                <w:szCs w:val="18"/>
                <w:lang w:val="es-ES"/>
              </w:rPr>
              <w:t>Ciclo de nutrientes</w:t>
            </w:r>
            <w:r w:rsidR="00650205" w:rsidRPr="00A14E92">
              <w:rPr>
                <w:rFonts w:cs="Arial"/>
                <w:sz w:val="18"/>
                <w:szCs w:val="18"/>
                <w:lang w:val="es-ES"/>
              </w:rPr>
              <w:t>,</w:t>
            </w:r>
            <w:r w:rsidR="0048625A" w:rsidRPr="00A14E92">
              <w:rPr>
                <w:rFonts w:cs="Arial"/>
                <w:sz w:val="18"/>
                <w:szCs w:val="18"/>
                <w:lang w:val="es-ES"/>
              </w:rPr>
              <w:t xml:space="preserve"> r</w:t>
            </w:r>
            <w:r w:rsidRPr="00A14E92">
              <w:rPr>
                <w:rFonts w:cs="Arial"/>
                <w:sz w:val="18"/>
                <w:szCs w:val="18"/>
                <w:lang w:val="es-ES"/>
              </w:rPr>
              <w:t>egulación de gases</w:t>
            </w:r>
            <w:r w:rsidR="00650205" w:rsidRPr="00A14E92">
              <w:rPr>
                <w:rFonts w:cs="Arial"/>
                <w:sz w:val="18"/>
                <w:szCs w:val="18"/>
                <w:lang w:val="es-ES"/>
              </w:rPr>
              <w:t>, c</w:t>
            </w:r>
            <w:r w:rsidRPr="00A14E92">
              <w:rPr>
                <w:rFonts w:cs="Arial"/>
                <w:sz w:val="18"/>
                <w:szCs w:val="18"/>
                <w:lang w:val="es-ES"/>
              </w:rPr>
              <w:t>alidad del suelo</w:t>
            </w:r>
          </w:p>
        </w:tc>
        <w:tc>
          <w:tcPr>
            <w:tcW w:w="926" w:type="pct"/>
            <w:vAlign w:val="center"/>
          </w:tcPr>
          <w:p w14:paraId="63859A24" w14:textId="384EDEC0" w:rsidR="005419FA" w:rsidRPr="00A14E92" w:rsidRDefault="005419FA" w:rsidP="009633F4">
            <w:pPr>
              <w:jc w:val="left"/>
              <w:rPr>
                <w:rFonts w:cs="Arial"/>
                <w:sz w:val="18"/>
                <w:szCs w:val="18"/>
                <w:lang w:val="es-ES"/>
              </w:rPr>
            </w:pPr>
            <w:r w:rsidRPr="00A14E92">
              <w:rPr>
                <w:rFonts w:cs="Arial"/>
                <w:sz w:val="18"/>
                <w:szCs w:val="18"/>
                <w:lang w:val="es-ES"/>
              </w:rPr>
              <w:t xml:space="preserve">Análisis de </w:t>
            </w:r>
            <w:r w:rsidR="009633F4" w:rsidRPr="00A14E92">
              <w:rPr>
                <w:rFonts w:cs="Arial"/>
                <w:sz w:val="18"/>
                <w:szCs w:val="18"/>
                <w:lang w:val="es-ES"/>
              </w:rPr>
              <w:t>e</w:t>
            </w:r>
            <w:r w:rsidRPr="00A14E92">
              <w:rPr>
                <w:rFonts w:cs="Arial"/>
                <w:sz w:val="18"/>
                <w:szCs w:val="18"/>
                <w:lang w:val="es-ES"/>
              </w:rPr>
              <w:t>mergía</w:t>
            </w:r>
            <w:r w:rsidR="009633F4" w:rsidRPr="00A14E92">
              <w:rPr>
                <w:rFonts w:cs="Arial"/>
                <w:sz w:val="18"/>
                <w:szCs w:val="18"/>
                <w:lang w:val="es-ES"/>
              </w:rPr>
              <w:t>, análisis input-output</w:t>
            </w:r>
          </w:p>
        </w:tc>
        <w:tc>
          <w:tcPr>
            <w:tcW w:w="491" w:type="pct"/>
            <w:vAlign w:val="center"/>
          </w:tcPr>
          <w:p w14:paraId="5343318B" w14:textId="2E553D28" w:rsidR="005419FA" w:rsidRPr="00A14E92" w:rsidRDefault="005419FA" w:rsidP="003D78BB">
            <w:pPr>
              <w:jc w:val="center"/>
              <w:rPr>
                <w:rFonts w:cs="Arial"/>
                <w:sz w:val="18"/>
                <w:szCs w:val="18"/>
                <w:lang w:val="es-ES"/>
              </w:rPr>
            </w:pPr>
            <w:r w:rsidRPr="00A14E92">
              <w:rPr>
                <w:rFonts w:cs="Arial"/>
                <w:sz w:val="18"/>
                <w:szCs w:val="18"/>
                <w:lang w:val="es-ES"/>
              </w:rPr>
              <w:t>E</w:t>
            </w:r>
            <w:r w:rsidR="00C84564" w:rsidRPr="00A14E92">
              <w:rPr>
                <w:rFonts w:cs="Arial"/>
                <w:sz w:val="18"/>
                <w:szCs w:val="18"/>
                <w:lang w:val="es-ES"/>
              </w:rPr>
              <w:t>,</w:t>
            </w:r>
            <w:r w:rsidR="0048625A" w:rsidRPr="00A14E92">
              <w:rPr>
                <w:rFonts w:cs="Arial"/>
                <w:sz w:val="18"/>
                <w:szCs w:val="18"/>
                <w:lang w:val="es-ES"/>
              </w:rPr>
              <w:t xml:space="preserve"> S</w:t>
            </w:r>
          </w:p>
        </w:tc>
        <w:tc>
          <w:tcPr>
            <w:tcW w:w="242" w:type="pct"/>
            <w:vAlign w:val="center"/>
          </w:tcPr>
          <w:p w14:paraId="53D0720B" w14:textId="5058F518"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7EB3F3F2" w14:textId="77777777" w:rsidR="005419FA" w:rsidRPr="00A14E92" w:rsidRDefault="005419FA" w:rsidP="006F641C">
            <w:pPr>
              <w:jc w:val="center"/>
              <w:rPr>
                <w:rFonts w:cs="Arial"/>
                <w:sz w:val="18"/>
                <w:szCs w:val="18"/>
                <w:lang w:val="es-ES"/>
              </w:rPr>
            </w:pPr>
          </w:p>
        </w:tc>
        <w:tc>
          <w:tcPr>
            <w:tcW w:w="224" w:type="pct"/>
            <w:vAlign w:val="center"/>
          </w:tcPr>
          <w:p w14:paraId="58A296F4" w14:textId="77777777" w:rsidR="005419FA" w:rsidRPr="00A14E92" w:rsidRDefault="005419FA" w:rsidP="006F641C">
            <w:pPr>
              <w:jc w:val="center"/>
              <w:rPr>
                <w:rFonts w:cs="Arial"/>
                <w:sz w:val="18"/>
                <w:szCs w:val="18"/>
                <w:lang w:val="es-ES"/>
              </w:rPr>
            </w:pPr>
          </w:p>
        </w:tc>
        <w:tc>
          <w:tcPr>
            <w:tcW w:w="233" w:type="pct"/>
            <w:vAlign w:val="center"/>
          </w:tcPr>
          <w:p w14:paraId="7085FB36" w14:textId="77777777" w:rsidR="005419FA" w:rsidRPr="00A14E92" w:rsidRDefault="005419FA" w:rsidP="006F641C">
            <w:pPr>
              <w:jc w:val="center"/>
              <w:rPr>
                <w:rFonts w:cs="Arial"/>
                <w:sz w:val="18"/>
                <w:szCs w:val="18"/>
                <w:lang w:val="es-ES"/>
              </w:rPr>
            </w:pPr>
          </w:p>
        </w:tc>
        <w:tc>
          <w:tcPr>
            <w:tcW w:w="254" w:type="pct"/>
            <w:gridSpan w:val="2"/>
            <w:vAlign w:val="center"/>
          </w:tcPr>
          <w:p w14:paraId="5F032806"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17234D1E" w14:textId="77777777" w:rsidR="005419FA" w:rsidRPr="00A14E92" w:rsidRDefault="005419FA" w:rsidP="006F641C">
            <w:pPr>
              <w:jc w:val="center"/>
              <w:rPr>
                <w:rFonts w:cs="Arial"/>
                <w:sz w:val="18"/>
                <w:szCs w:val="18"/>
                <w:lang w:val="es-ES"/>
              </w:rPr>
            </w:pPr>
          </w:p>
        </w:tc>
        <w:tc>
          <w:tcPr>
            <w:tcW w:w="214" w:type="pct"/>
            <w:gridSpan w:val="2"/>
            <w:vAlign w:val="center"/>
          </w:tcPr>
          <w:p w14:paraId="405230B2" w14:textId="77777777" w:rsidR="005419FA" w:rsidRPr="00A14E92" w:rsidRDefault="005419FA" w:rsidP="006F641C">
            <w:pPr>
              <w:jc w:val="center"/>
              <w:rPr>
                <w:rFonts w:cs="Arial"/>
                <w:sz w:val="18"/>
                <w:szCs w:val="18"/>
                <w:lang w:val="es-ES"/>
              </w:rPr>
            </w:pPr>
          </w:p>
        </w:tc>
      </w:tr>
      <w:tr w:rsidR="00BD7369" w:rsidRPr="00A14E92" w14:paraId="20369660" w14:textId="77777777" w:rsidTr="005642CD">
        <w:tc>
          <w:tcPr>
            <w:tcW w:w="763" w:type="pct"/>
            <w:vAlign w:val="center"/>
          </w:tcPr>
          <w:p w14:paraId="5285D97C" w14:textId="5917E3E5" w:rsidR="005419FA" w:rsidRPr="00A14E92" w:rsidRDefault="009534E1" w:rsidP="00296813">
            <w:pPr>
              <w:jc w:val="left"/>
              <w:rPr>
                <w:rFonts w:cs="Arial"/>
                <w:sz w:val="18"/>
                <w:szCs w:val="18"/>
                <w:shd w:val="clear" w:color="auto" w:fill="FFFFFF"/>
                <w:lang w:val="es-ES"/>
              </w:rPr>
            </w:pPr>
            <w:r w:rsidRPr="00A14E92">
              <w:rPr>
                <w:rFonts w:cs="Arial"/>
                <w:sz w:val="18"/>
                <w:szCs w:val="18"/>
                <w:shd w:val="clear" w:color="auto" w:fill="FFFFFF"/>
                <w:lang w:val="es-ES"/>
              </w:rPr>
              <w:t xml:space="preserve">A46- </w:t>
            </w:r>
            <w:proofErr w:type="spellStart"/>
            <w:r w:rsidR="005419FA" w:rsidRPr="00A14E92">
              <w:rPr>
                <w:rFonts w:cs="Arial"/>
                <w:sz w:val="18"/>
                <w:szCs w:val="18"/>
                <w:shd w:val="clear" w:color="auto" w:fill="FFFFFF"/>
                <w:lang w:val="es-ES"/>
              </w:rPr>
              <w:t>Wu</w:t>
            </w:r>
            <w:proofErr w:type="spellEnd"/>
            <w:r w:rsidR="008D3527" w:rsidRPr="00A14E92">
              <w:rPr>
                <w:rFonts w:cs="Arial"/>
                <w:sz w:val="18"/>
                <w:szCs w:val="18"/>
                <w:shd w:val="clear" w:color="auto" w:fill="FFFFFF"/>
                <w:lang w:val="es-ES"/>
              </w:rPr>
              <w:t xml:space="preserve"> et al.</w:t>
            </w:r>
            <w:r w:rsidR="005419FA" w:rsidRPr="00A14E92">
              <w:rPr>
                <w:rFonts w:cs="Arial"/>
                <w:sz w:val="18"/>
                <w:szCs w:val="18"/>
                <w:shd w:val="clear" w:color="auto" w:fill="FFFFFF"/>
                <w:lang w:val="es-ES"/>
              </w:rPr>
              <w:t xml:space="preserve"> (2015)</w:t>
            </w:r>
            <w:r w:rsidR="005969F9" w:rsidRPr="00A14E92">
              <w:rPr>
                <w:rFonts w:cs="Arial"/>
                <w:sz w:val="18"/>
                <w:szCs w:val="18"/>
                <w:shd w:val="clear" w:color="auto" w:fill="FFFFFF"/>
                <w:lang w:val="es-ES"/>
              </w:rPr>
              <w:t>.</w:t>
            </w:r>
          </w:p>
        </w:tc>
        <w:tc>
          <w:tcPr>
            <w:tcW w:w="218" w:type="pct"/>
            <w:vAlign w:val="center"/>
          </w:tcPr>
          <w:p w14:paraId="73F552DE" w14:textId="012EBA24" w:rsidR="005419FA" w:rsidRPr="00A14E92" w:rsidRDefault="005419FA" w:rsidP="009032B3">
            <w:pPr>
              <w:jc w:val="center"/>
              <w:rPr>
                <w:rFonts w:cs="Arial"/>
                <w:sz w:val="18"/>
                <w:szCs w:val="18"/>
                <w:shd w:val="clear" w:color="auto" w:fill="FFFFFF"/>
                <w:lang w:val="es-ES"/>
              </w:rPr>
            </w:pPr>
            <w:r w:rsidRPr="00A14E92">
              <w:rPr>
                <w:rFonts w:cs="Arial"/>
                <w:sz w:val="18"/>
                <w:szCs w:val="18"/>
                <w:shd w:val="clear" w:color="auto" w:fill="FFFFFF"/>
                <w:lang w:val="es-ES"/>
              </w:rPr>
              <w:t>P</w:t>
            </w:r>
          </w:p>
        </w:tc>
        <w:tc>
          <w:tcPr>
            <w:tcW w:w="1035" w:type="pct"/>
            <w:vAlign w:val="center"/>
          </w:tcPr>
          <w:p w14:paraId="6D34686D" w14:textId="49D66FEE" w:rsidR="00240438" w:rsidRPr="00A14E92" w:rsidRDefault="005419FA" w:rsidP="001248CE">
            <w:pPr>
              <w:pStyle w:val="Paragraphedeliste"/>
              <w:tabs>
                <w:tab w:val="left" w:pos="136"/>
              </w:tabs>
              <w:ind w:left="0"/>
              <w:jc w:val="left"/>
              <w:rPr>
                <w:rFonts w:cs="Arial"/>
                <w:sz w:val="18"/>
                <w:szCs w:val="18"/>
                <w:shd w:val="clear" w:color="auto" w:fill="FFFFFF"/>
                <w:lang w:val="es-ES"/>
              </w:rPr>
            </w:pPr>
            <w:r w:rsidRPr="00A14E92">
              <w:rPr>
                <w:rFonts w:cs="Arial"/>
                <w:sz w:val="18"/>
                <w:szCs w:val="18"/>
                <w:shd w:val="clear" w:color="auto" w:fill="FFFFFF"/>
                <w:lang w:val="es-ES"/>
              </w:rPr>
              <w:t>Producción</w:t>
            </w:r>
            <w:r w:rsidR="00BD7369" w:rsidRPr="00A14E92">
              <w:rPr>
                <w:rFonts w:cs="Arial"/>
                <w:sz w:val="18"/>
                <w:szCs w:val="18"/>
                <w:shd w:val="clear" w:color="auto" w:fill="FFFFFF"/>
                <w:lang w:val="es-ES"/>
              </w:rPr>
              <w:t xml:space="preserve"> </w:t>
            </w:r>
            <w:r w:rsidRPr="00A14E92">
              <w:rPr>
                <w:rFonts w:cs="Arial"/>
                <w:sz w:val="18"/>
                <w:szCs w:val="18"/>
                <w:shd w:val="clear" w:color="auto" w:fill="FFFFFF"/>
                <w:lang w:val="es-ES"/>
              </w:rPr>
              <w:t>de alimentos</w:t>
            </w:r>
            <w:r w:rsidR="00BD7369" w:rsidRPr="00A14E92">
              <w:rPr>
                <w:rFonts w:cs="Arial"/>
                <w:sz w:val="18"/>
                <w:szCs w:val="18"/>
                <w:shd w:val="clear" w:color="auto" w:fill="FFFFFF"/>
                <w:lang w:val="es-ES"/>
              </w:rPr>
              <w:t xml:space="preserve"> </w:t>
            </w:r>
          </w:p>
          <w:p w14:paraId="25791346" w14:textId="24D07C11" w:rsidR="005419FA" w:rsidRPr="00A14E92" w:rsidRDefault="005419FA" w:rsidP="001248CE">
            <w:pPr>
              <w:pStyle w:val="Paragraphedeliste"/>
              <w:tabs>
                <w:tab w:val="left" w:pos="136"/>
              </w:tabs>
              <w:ind w:left="0"/>
              <w:jc w:val="left"/>
              <w:rPr>
                <w:rFonts w:cs="Arial"/>
                <w:sz w:val="18"/>
                <w:szCs w:val="18"/>
                <w:shd w:val="clear" w:color="auto" w:fill="FFFFFF"/>
                <w:lang w:val="es-ES"/>
              </w:rPr>
            </w:pPr>
            <w:r w:rsidRPr="00A14E92">
              <w:rPr>
                <w:rFonts w:cs="Arial"/>
                <w:sz w:val="18"/>
                <w:szCs w:val="18"/>
                <w:shd w:val="clear" w:color="auto" w:fill="FFFFFF"/>
                <w:lang w:val="es-ES"/>
              </w:rPr>
              <w:t>y bioenergía</w:t>
            </w:r>
          </w:p>
        </w:tc>
        <w:tc>
          <w:tcPr>
            <w:tcW w:w="926" w:type="pct"/>
            <w:vAlign w:val="center"/>
          </w:tcPr>
          <w:p w14:paraId="62BE4F54" w14:textId="5BEC8394" w:rsidR="005419FA" w:rsidRPr="00A14E92" w:rsidRDefault="005419FA" w:rsidP="009633F4">
            <w:pPr>
              <w:jc w:val="left"/>
              <w:rPr>
                <w:rFonts w:cs="Arial"/>
                <w:sz w:val="18"/>
                <w:szCs w:val="18"/>
                <w:shd w:val="clear" w:color="auto" w:fill="FFFFFF"/>
                <w:lang w:val="es-ES"/>
              </w:rPr>
            </w:pPr>
            <w:r w:rsidRPr="00A14E92">
              <w:rPr>
                <w:rFonts w:cs="Arial"/>
                <w:sz w:val="18"/>
                <w:szCs w:val="18"/>
                <w:shd w:val="clear" w:color="auto" w:fill="FFFFFF"/>
                <w:lang w:val="es-ES"/>
              </w:rPr>
              <w:t xml:space="preserve">Análisis de </w:t>
            </w:r>
            <w:r w:rsidR="009633F4" w:rsidRPr="00A14E92">
              <w:rPr>
                <w:rFonts w:cs="Arial"/>
                <w:sz w:val="18"/>
                <w:szCs w:val="18"/>
                <w:shd w:val="clear" w:color="auto" w:fill="FFFFFF"/>
                <w:lang w:val="es-ES"/>
              </w:rPr>
              <w:t>e</w:t>
            </w:r>
            <w:r w:rsidRPr="00A14E92">
              <w:rPr>
                <w:rFonts w:cs="Arial"/>
                <w:sz w:val="18"/>
                <w:szCs w:val="18"/>
                <w:shd w:val="clear" w:color="auto" w:fill="FFFFFF"/>
                <w:lang w:val="es-ES"/>
              </w:rPr>
              <w:t>mergía</w:t>
            </w:r>
            <w:r w:rsidR="009633F4" w:rsidRPr="00A14E92">
              <w:rPr>
                <w:rFonts w:cs="Arial"/>
                <w:sz w:val="18"/>
                <w:szCs w:val="18"/>
                <w:shd w:val="clear" w:color="auto" w:fill="FFFFFF"/>
                <w:lang w:val="es-ES"/>
              </w:rPr>
              <w:t>, e</w:t>
            </w:r>
            <w:r w:rsidRPr="00A14E92">
              <w:rPr>
                <w:rFonts w:cs="Arial"/>
                <w:sz w:val="18"/>
                <w:szCs w:val="18"/>
                <w:shd w:val="clear" w:color="auto" w:fill="FFFFFF"/>
                <w:lang w:val="es-ES"/>
              </w:rPr>
              <w:t>ficiencia</w:t>
            </w:r>
          </w:p>
        </w:tc>
        <w:tc>
          <w:tcPr>
            <w:tcW w:w="491" w:type="pct"/>
            <w:vAlign w:val="center"/>
          </w:tcPr>
          <w:p w14:paraId="330D67DA" w14:textId="698585FF" w:rsidR="005419FA" w:rsidRPr="00A14E92" w:rsidRDefault="005419FA" w:rsidP="003D78BB">
            <w:pPr>
              <w:jc w:val="center"/>
              <w:rPr>
                <w:rFonts w:cs="Arial"/>
                <w:sz w:val="18"/>
                <w:szCs w:val="18"/>
                <w:shd w:val="clear" w:color="auto" w:fill="FFFFFF"/>
                <w:lang w:val="es-ES"/>
              </w:rPr>
            </w:pPr>
            <w:r w:rsidRPr="00A14E92">
              <w:rPr>
                <w:rFonts w:cs="Arial"/>
                <w:sz w:val="18"/>
                <w:szCs w:val="18"/>
                <w:shd w:val="clear" w:color="auto" w:fill="FFFFFF"/>
                <w:lang w:val="es-ES"/>
              </w:rPr>
              <w:t>E</w:t>
            </w:r>
            <w:r w:rsidR="00C84564" w:rsidRPr="00A14E92">
              <w:rPr>
                <w:rFonts w:cs="Arial"/>
                <w:sz w:val="18"/>
                <w:szCs w:val="18"/>
                <w:shd w:val="clear" w:color="auto" w:fill="FFFFFF"/>
                <w:lang w:val="es-ES"/>
              </w:rPr>
              <w:t>,</w:t>
            </w:r>
            <w:r w:rsidR="00BD7369" w:rsidRPr="00A14E92">
              <w:rPr>
                <w:rFonts w:cs="Arial"/>
                <w:sz w:val="18"/>
                <w:szCs w:val="18"/>
                <w:shd w:val="clear" w:color="auto" w:fill="FFFFFF"/>
                <w:lang w:val="es-ES"/>
              </w:rPr>
              <w:t xml:space="preserve"> </w:t>
            </w:r>
            <w:proofErr w:type="spellStart"/>
            <w:r w:rsidR="00BD7369" w:rsidRPr="00A14E92">
              <w:rPr>
                <w:rFonts w:cs="Arial"/>
                <w:sz w:val="18"/>
                <w:szCs w:val="18"/>
                <w:shd w:val="clear" w:color="auto" w:fill="FFFFFF"/>
                <w:lang w:val="es-ES"/>
              </w:rPr>
              <w:t>Ec</w:t>
            </w:r>
            <w:proofErr w:type="spellEnd"/>
          </w:p>
        </w:tc>
        <w:tc>
          <w:tcPr>
            <w:tcW w:w="242" w:type="pct"/>
            <w:vAlign w:val="center"/>
          </w:tcPr>
          <w:p w14:paraId="2455E70C" w14:textId="7FBF6851" w:rsidR="005419FA" w:rsidRPr="00A14E92" w:rsidRDefault="005419FA" w:rsidP="009032B3">
            <w:pPr>
              <w:jc w:val="center"/>
              <w:rPr>
                <w:rFonts w:cs="Arial"/>
                <w:sz w:val="18"/>
                <w:szCs w:val="18"/>
                <w:shd w:val="clear" w:color="auto" w:fill="FFFFFF"/>
                <w:lang w:val="es-ES"/>
              </w:rPr>
            </w:pPr>
            <w:r w:rsidRPr="00A14E92">
              <w:rPr>
                <w:rFonts w:cs="Arial"/>
                <w:sz w:val="18"/>
                <w:szCs w:val="18"/>
                <w:shd w:val="clear" w:color="auto" w:fill="FFFFFF"/>
                <w:lang w:val="es-ES"/>
              </w:rPr>
              <w:t>L</w:t>
            </w:r>
          </w:p>
        </w:tc>
        <w:tc>
          <w:tcPr>
            <w:tcW w:w="193" w:type="pct"/>
            <w:vAlign w:val="center"/>
          </w:tcPr>
          <w:p w14:paraId="0E8D6A77" w14:textId="77777777" w:rsidR="005419FA" w:rsidRPr="00A14E92" w:rsidRDefault="005419FA" w:rsidP="006F641C">
            <w:pPr>
              <w:rPr>
                <w:rFonts w:cs="Arial"/>
                <w:sz w:val="18"/>
                <w:szCs w:val="18"/>
                <w:shd w:val="clear" w:color="auto" w:fill="FFFFFF"/>
                <w:lang w:val="es-ES"/>
              </w:rPr>
            </w:pPr>
          </w:p>
        </w:tc>
        <w:tc>
          <w:tcPr>
            <w:tcW w:w="224" w:type="pct"/>
            <w:vAlign w:val="center"/>
          </w:tcPr>
          <w:p w14:paraId="623A060F" w14:textId="77777777" w:rsidR="005419FA" w:rsidRPr="00A14E92" w:rsidRDefault="005419FA" w:rsidP="006F641C">
            <w:pPr>
              <w:rPr>
                <w:rFonts w:cs="Arial"/>
                <w:sz w:val="18"/>
                <w:szCs w:val="18"/>
                <w:shd w:val="clear" w:color="auto" w:fill="FFFFFF"/>
                <w:lang w:val="es-ES"/>
              </w:rPr>
            </w:pPr>
          </w:p>
        </w:tc>
        <w:tc>
          <w:tcPr>
            <w:tcW w:w="233" w:type="pct"/>
            <w:vAlign w:val="center"/>
          </w:tcPr>
          <w:p w14:paraId="67075B71" w14:textId="77777777" w:rsidR="005419FA" w:rsidRPr="00A14E92" w:rsidRDefault="005419FA" w:rsidP="006F641C">
            <w:pPr>
              <w:rPr>
                <w:rFonts w:cs="Arial"/>
                <w:sz w:val="18"/>
                <w:szCs w:val="18"/>
                <w:shd w:val="clear" w:color="auto" w:fill="FFFFFF"/>
                <w:lang w:val="es-ES"/>
              </w:rPr>
            </w:pPr>
          </w:p>
        </w:tc>
        <w:tc>
          <w:tcPr>
            <w:tcW w:w="254" w:type="pct"/>
            <w:gridSpan w:val="2"/>
            <w:vAlign w:val="center"/>
          </w:tcPr>
          <w:p w14:paraId="204BF0C5" w14:textId="77777777" w:rsidR="005419FA" w:rsidRPr="00A14E92" w:rsidRDefault="005419FA" w:rsidP="006F641C">
            <w:pPr>
              <w:jc w:val="center"/>
              <w:rPr>
                <w:rFonts w:cs="Arial"/>
                <w:sz w:val="18"/>
                <w:szCs w:val="18"/>
                <w:shd w:val="clear" w:color="auto" w:fill="FFFFFF"/>
                <w:lang w:val="es-ES"/>
              </w:rPr>
            </w:pPr>
            <w:r w:rsidRPr="00A14E92">
              <w:rPr>
                <w:rFonts w:cs="Arial"/>
                <w:sz w:val="18"/>
                <w:szCs w:val="18"/>
                <w:shd w:val="clear" w:color="auto" w:fill="FFFFFF"/>
                <w:lang w:val="es-ES"/>
              </w:rPr>
              <w:t>x</w:t>
            </w:r>
          </w:p>
        </w:tc>
        <w:tc>
          <w:tcPr>
            <w:tcW w:w="206" w:type="pct"/>
            <w:gridSpan w:val="2"/>
            <w:vAlign w:val="center"/>
          </w:tcPr>
          <w:p w14:paraId="1C606C91" w14:textId="77777777" w:rsidR="005419FA" w:rsidRPr="00A14E92" w:rsidRDefault="005419FA" w:rsidP="006F641C">
            <w:pPr>
              <w:rPr>
                <w:rFonts w:cs="Arial"/>
                <w:sz w:val="18"/>
                <w:szCs w:val="18"/>
                <w:shd w:val="clear" w:color="auto" w:fill="FFFFFF"/>
                <w:lang w:val="es-ES"/>
              </w:rPr>
            </w:pPr>
          </w:p>
        </w:tc>
        <w:tc>
          <w:tcPr>
            <w:tcW w:w="214" w:type="pct"/>
            <w:gridSpan w:val="2"/>
            <w:vAlign w:val="center"/>
          </w:tcPr>
          <w:p w14:paraId="3A31B697" w14:textId="77777777" w:rsidR="005419FA" w:rsidRPr="00A14E92" w:rsidRDefault="005419FA" w:rsidP="006F641C">
            <w:pPr>
              <w:rPr>
                <w:rFonts w:cs="Arial"/>
                <w:sz w:val="18"/>
                <w:szCs w:val="18"/>
                <w:shd w:val="clear" w:color="auto" w:fill="FFFFFF"/>
                <w:lang w:val="es-ES"/>
              </w:rPr>
            </w:pPr>
          </w:p>
        </w:tc>
      </w:tr>
      <w:tr w:rsidR="00BD7369" w:rsidRPr="00A14E92" w14:paraId="1F81D075" w14:textId="77777777" w:rsidTr="005642CD">
        <w:tc>
          <w:tcPr>
            <w:tcW w:w="763" w:type="pct"/>
            <w:vAlign w:val="center"/>
          </w:tcPr>
          <w:p w14:paraId="69339A58" w14:textId="25E74E86" w:rsidR="005419FA" w:rsidRPr="00A14E92" w:rsidRDefault="00372B07" w:rsidP="00296813">
            <w:pPr>
              <w:jc w:val="left"/>
              <w:rPr>
                <w:rFonts w:cs="Arial"/>
                <w:sz w:val="18"/>
                <w:szCs w:val="18"/>
                <w:shd w:val="clear" w:color="auto" w:fill="FFFFFF"/>
                <w:lang w:val="es-ES"/>
              </w:rPr>
            </w:pPr>
            <w:r w:rsidRPr="00A14E92">
              <w:rPr>
                <w:rFonts w:eastAsia="Times New Roman" w:cs="Arial"/>
                <w:sz w:val="18"/>
                <w:szCs w:val="18"/>
                <w:shd w:val="clear" w:color="auto" w:fill="FFFFFF"/>
                <w:lang w:val="es-ES"/>
              </w:rPr>
              <w:t xml:space="preserve">A47- </w:t>
            </w:r>
            <w:r w:rsidR="005419FA" w:rsidRPr="00A14E92">
              <w:rPr>
                <w:rFonts w:eastAsia="Times New Roman" w:cs="Arial"/>
                <w:sz w:val="18"/>
                <w:szCs w:val="18"/>
                <w:shd w:val="clear" w:color="auto" w:fill="FFFFFF"/>
                <w:lang w:val="es-ES"/>
              </w:rPr>
              <w:t xml:space="preserve">Bravo-Monroy, </w:t>
            </w:r>
            <w:proofErr w:type="spellStart"/>
            <w:r w:rsidR="005419FA" w:rsidRPr="00A14E92">
              <w:rPr>
                <w:rFonts w:eastAsia="Times New Roman" w:cs="Arial"/>
                <w:sz w:val="18"/>
                <w:szCs w:val="18"/>
                <w:shd w:val="clear" w:color="auto" w:fill="FFFFFF"/>
                <w:lang w:val="es-ES"/>
              </w:rPr>
              <w:t>Potts</w:t>
            </w:r>
            <w:proofErr w:type="spellEnd"/>
            <w:r w:rsidR="005969F9" w:rsidRPr="00A14E92">
              <w:rPr>
                <w:rFonts w:eastAsia="Times New Roman" w:cs="Arial"/>
                <w:sz w:val="18"/>
                <w:szCs w:val="18"/>
                <w:shd w:val="clear" w:color="auto" w:fill="FFFFFF"/>
                <w:lang w:val="es-ES"/>
              </w:rPr>
              <w:t xml:space="preserve"> y </w:t>
            </w:r>
            <w:proofErr w:type="spellStart"/>
            <w:r w:rsidR="005969F9" w:rsidRPr="00A14E92">
              <w:rPr>
                <w:rFonts w:eastAsia="Times New Roman" w:cs="Arial"/>
                <w:sz w:val="18"/>
                <w:szCs w:val="18"/>
                <w:shd w:val="clear" w:color="auto" w:fill="FFFFFF"/>
                <w:lang w:val="es-ES"/>
              </w:rPr>
              <w:t>Tzanopoulos</w:t>
            </w:r>
            <w:proofErr w:type="spellEnd"/>
            <w:r w:rsidR="005969F9" w:rsidRPr="00A14E92">
              <w:rPr>
                <w:rFonts w:eastAsia="Times New Roman" w:cs="Arial"/>
                <w:sz w:val="18"/>
                <w:szCs w:val="18"/>
                <w:shd w:val="clear" w:color="auto" w:fill="FFFFFF"/>
                <w:lang w:val="es-ES"/>
              </w:rPr>
              <w:t xml:space="preserve"> (</w:t>
            </w:r>
            <w:r w:rsidR="005419FA" w:rsidRPr="00A14E92">
              <w:rPr>
                <w:rFonts w:eastAsia="Times New Roman" w:cs="Arial"/>
                <w:sz w:val="18"/>
                <w:szCs w:val="18"/>
                <w:shd w:val="clear" w:color="auto" w:fill="FFFFFF"/>
                <w:lang w:val="es-ES"/>
              </w:rPr>
              <w:t>2016)</w:t>
            </w:r>
            <w:r w:rsidR="005969F9" w:rsidRPr="00A14E92">
              <w:rPr>
                <w:rFonts w:eastAsia="Times New Roman" w:cs="Arial"/>
                <w:sz w:val="18"/>
                <w:szCs w:val="18"/>
                <w:shd w:val="clear" w:color="auto" w:fill="FFFFFF"/>
                <w:lang w:val="es-ES"/>
              </w:rPr>
              <w:t>.</w:t>
            </w:r>
          </w:p>
        </w:tc>
        <w:tc>
          <w:tcPr>
            <w:tcW w:w="218" w:type="pct"/>
            <w:vAlign w:val="center"/>
          </w:tcPr>
          <w:p w14:paraId="7BB50805" w14:textId="78A7A2D5" w:rsidR="005419FA" w:rsidRPr="00A14E92" w:rsidRDefault="005419FA" w:rsidP="009032B3">
            <w:pPr>
              <w:jc w:val="center"/>
              <w:rPr>
                <w:rFonts w:cs="Arial"/>
                <w:sz w:val="18"/>
                <w:szCs w:val="18"/>
                <w:shd w:val="clear" w:color="auto" w:fill="FFFFFF"/>
                <w:lang w:val="es-ES"/>
              </w:rPr>
            </w:pPr>
            <w:r w:rsidRPr="00A14E92">
              <w:rPr>
                <w:rFonts w:cs="Arial"/>
                <w:sz w:val="18"/>
                <w:szCs w:val="18"/>
                <w:shd w:val="clear" w:color="auto" w:fill="FFFFFF"/>
                <w:lang w:val="es-ES"/>
              </w:rPr>
              <w:t>I</w:t>
            </w:r>
          </w:p>
        </w:tc>
        <w:tc>
          <w:tcPr>
            <w:tcW w:w="1035" w:type="pct"/>
            <w:vAlign w:val="center"/>
          </w:tcPr>
          <w:p w14:paraId="6B0190CA" w14:textId="4B5B9B35" w:rsidR="005419FA" w:rsidRPr="00A14E92" w:rsidRDefault="005419FA" w:rsidP="00BD7369">
            <w:pPr>
              <w:pStyle w:val="Paragraphedeliste"/>
              <w:tabs>
                <w:tab w:val="left" w:pos="136"/>
              </w:tabs>
              <w:ind w:left="0"/>
              <w:jc w:val="left"/>
              <w:rPr>
                <w:rFonts w:cs="Arial"/>
                <w:sz w:val="18"/>
                <w:szCs w:val="18"/>
                <w:shd w:val="clear" w:color="auto" w:fill="FFFFFF"/>
                <w:lang w:val="es-ES"/>
              </w:rPr>
            </w:pPr>
            <w:r w:rsidRPr="00A14E92">
              <w:rPr>
                <w:rFonts w:cs="Arial"/>
                <w:sz w:val="18"/>
                <w:szCs w:val="18"/>
                <w:shd w:val="clear" w:color="auto" w:fill="FFFFFF"/>
                <w:lang w:val="es-ES"/>
              </w:rPr>
              <w:t xml:space="preserve">Mantenimiento </w:t>
            </w:r>
            <w:r w:rsidR="00650205" w:rsidRPr="00A14E92">
              <w:rPr>
                <w:rFonts w:cs="Arial"/>
                <w:sz w:val="18"/>
                <w:szCs w:val="18"/>
                <w:shd w:val="clear" w:color="auto" w:fill="FFFFFF"/>
                <w:lang w:val="es-ES"/>
              </w:rPr>
              <w:t>de</w:t>
            </w:r>
            <w:r w:rsidR="00BD7369" w:rsidRPr="00A14E92">
              <w:rPr>
                <w:rFonts w:cs="Arial"/>
                <w:sz w:val="18"/>
                <w:szCs w:val="18"/>
                <w:shd w:val="clear" w:color="auto" w:fill="FFFFFF"/>
                <w:lang w:val="es-ES"/>
              </w:rPr>
              <w:t xml:space="preserve"> </w:t>
            </w:r>
            <w:r w:rsidRPr="00A14E92">
              <w:rPr>
                <w:rFonts w:cs="Arial"/>
                <w:sz w:val="18"/>
                <w:szCs w:val="18"/>
                <w:shd w:val="clear" w:color="auto" w:fill="FFFFFF"/>
                <w:lang w:val="es-ES"/>
              </w:rPr>
              <w:t>tradiciones y costumbres</w:t>
            </w:r>
          </w:p>
        </w:tc>
        <w:tc>
          <w:tcPr>
            <w:tcW w:w="926" w:type="pct"/>
            <w:vAlign w:val="center"/>
          </w:tcPr>
          <w:p w14:paraId="6078969A" w14:textId="57652F00" w:rsidR="005419FA" w:rsidRPr="00A14E92" w:rsidRDefault="005419FA" w:rsidP="009633F4">
            <w:pPr>
              <w:jc w:val="left"/>
              <w:rPr>
                <w:rFonts w:cs="Arial"/>
                <w:sz w:val="18"/>
                <w:szCs w:val="18"/>
                <w:shd w:val="clear" w:color="auto" w:fill="FFFFFF"/>
                <w:lang w:val="es-ES"/>
              </w:rPr>
            </w:pPr>
            <w:r w:rsidRPr="00A14E92">
              <w:rPr>
                <w:rFonts w:cs="Arial"/>
                <w:sz w:val="18"/>
                <w:szCs w:val="18"/>
                <w:shd w:val="clear" w:color="auto" w:fill="FFFFFF"/>
                <w:lang w:val="es-ES"/>
              </w:rPr>
              <w:t>Etnografía</w:t>
            </w:r>
            <w:r w:rsidR="009633F4" w:rsidRPr="00A14E92">
              <w:rPr>
                <w:rFonts w:cs="Arial"/>
                <w:sz w:val="18"/>
                <w:szCs w:val="18"/>
                <w:shd w:val="clear" w:color="auto" w:fill="FFFFFF"/>
                <w:lang w:val="es-ES"/>
              </w:rPr>
              <w:t>, m</w:t>
            </w:r>
            <w:r w:rsidRPr="00A14E92">
              <w:rPr>
                <w:rFonts w:cs="Arial"/>
                <w:sz w:val="18"/>
                <w:szCs w:val="18"/>
                <w:shd w:val="clear" w:color="auto" w:fill="FFFFFF"/>
                <w:lang w:val="es-ES"/>
              </w:rPr>
              <w:t>étodos no paramétricos (</w:t>
            </w:r>
            <w:proofErr w:type="spellStart"/>
            <w:r w:rsidR="009633F4" w:rsidRPr="00A14E92">
              <w:rPr>
                <w:rFonts w:cs="Arial"/>
                <w:sz w:val="18"/>
                <w:szCs w:val="18"/>
                <w:shd w:val="clear" w:color="auto" w:fill="FFFFFF"/>
                <w:lang w:val="es-ES"/>
              </w:rPr>
              <w:t>c</w:t>
            </w:r>
            <w:r w:rsidRPr="00A14E92">
              <w:rPr>
                <w:rFonts w:cs="Arial"/>
                <w:sz w:val="18"/>
                <w:szCs w:val="18"/>
                <w:shd w:val="clear" w:color="auto" w:fill="FFFFFF"/>
                <w:lang w:val="es-ES"/>
              </w:rPr>
              <w:t>hi-square</w:t>
            </w:r>
            <w:proofErr w:type="spellEnd"/>
            <w:r w:rsidRPr="00A14E92">
              <w:rPr>
                <w:rFonts w:cs="Arial"/>
                <w:sz w:val="18"/>
                <w:szCs w:val="18"/>
                <w:shd w:val="clear" w:color="auto" w:fill="FFFFFF"/>
                <w:lang w:val="es-ES"/>
              </w:rPr>
              <w:t xml:space="preserve"> y</w:t>
            </w:r>
            <w:r w:rsidR="009633F4" w:rsidRPr="00A14E92">
              <w:rPr>
                <w:rFonts w:cs="Arial"/>
                <w:sz w:val="18"/>
                <w:szCs w:val="18"/>
                <w:shd w:val="clear" w:color="auto" w:fill="FFFFFF"/>
                <w:lang w:val="es-ES"/>
              </w:rPr>
              <w:t xml:space="preserve"> </w:t>
            </w:r>
            <w:proofErr w:type="spellStart"/>
            <w:r w:rsidR="009633F4" w:rsidRPr="00A14E92">
              <w:rPr>
                <w:rFonts w:cs="Arial"/>
                <w:sz w:val="18"/>
                <w:szCs w:val="18"/>
                <w:shd w:val="clear" w:color="auto" w:fill="FFFFFF"/>
                <w:lang w:val="es-ES"/>
              </w:rPr>
              <w:t>k</w:t>
            </w:r>
            <w:r w:rsidRPr="00A14E92">
              <w:rPr>
                <w:rFonts w:cs="Arial"/>
                <w:sz w:val="18"/>
                <w:szCs w:val="18"/>
                <w:shd w:val="clear" w:color="auto" w:fill="FFFFFF"/>
                <w:lang w:val="es-ES"/>
              </w:rPr>
              <w:t>ruskal</w:t>
            </w:r>
            <w:proofErr w:type="spellEnd"/>
            <w:r w:rsidRPr="00A14E92">
              <w:rPr>
                <w:rFonts w:cs="Arial"/>
                <w:sz w:val="18"/>
                <w:szCs w:val="18"/>
                <w:shd w:val="clear" w:color="auto" w:fill="FFFFFF"/>
                <w:lang w:val="es-ES"/>
              </w:rPr>
              <w:t>–</w:t>
            </w:r>
            <w:proofErr w:type="spellStart"/>
            <w:r w:rsidR="009633F4" w:rsidRPr="00A14E92">
              <w:rPr>
                <w:rFonts w:cs="Arial"/>
                <w:sz w:val="18"/>
                <w:szCs w:val="18"/>
                <w:shd w:val="clear" w:color="auto" w:fill="FFFFFF"/>
                <w:lang w:val="es-ES"/>
              </w:rPr>
              <w:t>w</w:t>
            </w:r>
            <w:r w:rsidRPr="00A14E92">
              <w:rPr>
                <w:rFonts w:cs="Arial"/>
                <w:sz w:val="18"/>
                <w:szCs w:val="18"/>
                <w:shd w:val="clear" w:color="auto" w:fill="FFFFFF"/>
                <w:lang w:val="es-ES"/>
              </w:rPr>
              <w:t>allis</w:t>
            </w:r>
            <w:proofErr w:type="spellEnd"/>
            <w:r w:rsidRPr="00A14E92">
              <w:rPr>
                <w:rFonts w:cs="Arial"/>
                <w:sz w:val="18"/>
                <w:szCs w:val="18"/>
                <w:shd w:val="clear" w:color="auto" w:fill="FFFFFF"/>
                <w:lang w:val="es-ES"/>
              </w:rPr>
              <w:t>)</w:t>
            </w:r>
          </w:p>
        </w:tc>
        <w:tc>
          <w:tcPr>
            <w:tcW w:w="491" w:type="pct"/>
            <w:vAlign w:val="center"/>
          </w:tcPr>
          <w:p w14:paraId="01FFEB22" w14:textId="59A800AF" w:rsidR="005419FA" w:rsidRPr="00A14E92" w:rsidRDefault="005419FA" w:rsidP="003D78BB">
            <w:pPr>
              <w:jc w:val="center"/>
              <w:rPr>
                <w:rFonts w:cs="Arial"/>
                <w:sz w:val="18"/>
                <w:szCs w:val="18"/>
                <w:shd w:val="clear" w:color="auto" w:fill="FFFFFF"/>
                <w:lang w:val="es-ES"/>
              </w:rPr>
            </w:pPr>
            <w:r w:rsidRPr="00A14E92">
              <w:rPr>
                <w:rFonts w:cs="Arial"/>
                <w:sz w:val="18"/>
                <w:szCs w:val="18"/>
                <w:shd w:val="clear" w:color="auto" w:fill="FFFFFF"/>
                <w:lang w:val="es-ES"/>
              </w:rPr>
              <w:t>S</w:t>
            </w:r>
            <w:r w:rsidR="00C84564" w:rsidRPr="00A14E92">
              <w:rPr>
                <w:rFonts w:cs="Arial"/>
                <w:sz w:val="18"/>
                <w:szCs w:val="18"/>
                <w:shd w:val="clear" w:color="auto" w:fill="FFFFFF"/>
                <w:lang w:val="es-ES"/>
              </w:rPr>
              <w:t>,</w:t>
            </w:r>
            <w:r w:rsidR="00BD7369" w:rsidRPr="00A14E92">
              <w:rPr>
                <w:rFonts w:cs="Arial"/>
                <w:sz w:val="18"/>
                <w:szCs w:val="18"/>
                <w:shd w:val="clear" w:color="auto" w:fill="FFFFFF"/>
                <w:lang w:val="es-ES"/>
              </w:rPr>
              <w:t xml:space="preserve"> P, T</w:t>
            </w:r>
          </w:p>
        </w:tc>
        <w:tc>
          <w:tcPr>
            <w:tcW w:w="242" w:type="pct"/>
            <w:vAlign w:val="center"/>
          </w:tcPr>
          <w:p w14:paraId="51EC1DCA" w14:textId="6D11DA04" w:rsidR="005419FA" w:rsidRPr="00A14E92" w:rsidRDefault="005419FA" w:rsidP="009032B3">
            <w:pPr>
              <w:jc w:val="center"/>
              <w:rPr>
                <w:rFonts w:cs="Arial"/>
                <w:sz w:val="18"/>
                <w:szCs w:val="18"/>
                <w:shd w:val="clear" w:color="auto" w:fill="FFFFFF"/>
                <w:lang w:val="es-ES"/>
              </w:rPr>
            </w:pPr>
            <w:r w:rsidRPr="00A14E92">
              <w:rPr>
                <w:rFonts w:cs="Arial"/>
                <w:sz w:val="18"/>
                <w:szCs w:val="18"/>
                <w:shd w:val="clear" w:color="auto" w:fill="FFFFFF"/>
                <w:lang w:val="es-ES"/>
              </w:rPr>
              <w:t>R</w:t>
            </w:r>
          </w:p>
        </w:tc>
        <w:tc>
          <w:tcPr>
            <w:tcW w:w="193" w:type="pct"/>
            <w:vAlign w:val="center"/>
          </w:tcPr>
          <w:p w14:paraId="6A3FAF31" w14:textId="77777777" w:rsidR="005419FA" w:rsidRPr="00A14E92" w:rsidRDefault="005419FA" w:rsidP="006F641C">
            <w:pPr>
              <w:rPr>
                <w:rFonts w:cs="Arial"/>
                <w:sz w:val="18"/>
                <w:szCs w:val="18"/>
                <w:shd w:val="clear" w:color="auto" w:fill="FFFFFF"/>
                <w:lang w:val="es-ES"/>
              </w:rPr>
            </w:pPr>
          </w:p>
        </w:tc>
        <w:tc>
          <w:tcPr>
            <w:tcW w:w="224" w:type="pct"/>
            <w:vAlign w:val="center"/>
          </w:tcPr>
          <w:p w14:paraId="2830CF5B" w14:textId="77777777" w:rsidR="005419FA" w:rsidRPr="00A14E92" w:rsidRDefault="005419FA" w:rsidP="006F641C">
            <w:pPr>
              <w:jc w:val="center"/>
              <w:rPr>
                <w:rFonts w:cs="Arial"/>
                <w:sz w:val="18"/>
                <w:szCs w:val="18"/>
                <w:shd w:val="clear" w:color="auto" w:fill="FFFFFF"/>
                <w:lang w:val="es-ES"/>
              </w:rPr>
            </w:pPr>
            <w:r w:rsidRPr="00A14E92">
              <w:rPr>
                <w:rFonts w:cs="Arial"/>
                <w:sz w:val="18"/>
                <w:szCs w:val="18"/>
                <w:shd w:val="clear" w:color="auto" w:fill="FFFFFF"/>
                <w:lang w:val="es-ES"/>
              </w:rPr>
              <w:t>x</w:t>
            </w:r>
          </w:p>
        </w:tc>
        <w:tc>
          <w:tcPr>
            <w:tcW w:w="233" w:type="pct"/>
            <w:vAlign w:val="center"/>
          </w:tcPr>
          <w:p w14:paraId="738FA6C1" w14:textId="77777777" w:rsidR="005419FA" w:rsidRPr="00A14E92" w:rsidRDefault="005419FA" w:rsidP="006F641C">
            <w:pPr>
              <w:rPr>
                <w:rFonts w:cs="Arial"/>
                <w:sz w:val="18"/>
                <w:szCs w:val="18"/>
                <w:shd w:val="clear" w:color="auto" w:fill="FFFFFF"/>
                <w:lang w:val="es-ES"/>
              </w:rPr>
            </w:pPr>
          </w:p>
        </w:tc>
        <w:tc>
          <w:tcPr>
            <w:tcW w:w="254" w:type="pct"/>
            <w:gridSpan w:val="2"/>
            <w:vAlign w:val="center"/>
          </w:tcPr>
          <w:p w14:paraId="68FD2C01" w14:textId="77777777" w:rsidR="005419FA" w:rsidRPr="00A14E92" w:rsidRDefault="005419FA" w:rsidP="006F641C">
            <w:pPr>
              <w:rPr>
                <w:rFonts w:cs="Arial"/>
                <w:sz w:val="18"/>
                <w:szCs w:val="18"/>
                <w:shd w:val="clear" w:color="auto" w:fill="FFFFFF"/>
                <w:lang w:val="es-ES"/>
              </w:rPr>
            </w:pPr>
          </w:p>
        </w:tc>
        <w:tc>
          <w:tcPr>
            <w:tcW w:w="206" w:type="pct"/>
            <w:gridSpan w:val="2"/>
            <w:vAlign w:val="center"/>
          </w:tcPr>
          <w:p w14:paraId="538DFFCC" w14:textId="77777777" w:rsidR="005419FA" w:rsidRPr="00A14E92" w:rsidRDefault="005419FA" w:rsidP="006F641C">
            <w:pPr>
              <w:rPr>
                <w:rFonts w:cs="Arial"/>
                <w:sz w:val="18"/>
                <w:szCs w:val="18"/>
                <w:shd w:val="clear" w:color="auto" w:fill="FFFFFF"/>
                <w:lang w:val="es-ES"/>
              </w:rPr>
            </w:pPr>
          </w:p>
        </w:tc>
        <w:tc>
          <w:tcPr>
            <w:tcW w:w="214" w:type="pct"/>
            <w:gridSpan w:val="2"/>
            <w:vAlign w:val="center"/>
          </w:tcPr>
          <w:p w14:paraId="099B225C" w14:textId="77777777" w:rsidR="005419FA" w:rsidRPr="00A14E92" w:rsidRDefault="005419FA" w:rsidP="006F641C">
            <w:pPr>
              <w:rPr>
                <w:rFonts w:cs="Arial"/>
                <w:sz w:val="18"/>
                <w:szCs w:val="18"/>
                <w:shd w:val="clear" w:color="auto" w:fill="FFFFFF"/>
                <w:lang w:val="es-ES"/>
              </w:rPr>
            </w:pPr>
          </w:p>
        </w:tc>
      </w:tr>
      <w:tr w:rsidR="00BD7369" w:rsidRPr="00A14E92" w14:paraId="27E04B04" w14:textId="77777777" w:rsidTr="005642CD">
        <w:tc>
          <w:tcPr>
            <w:tcW w:w="763" w:type="pct"/>
            <w:vAlign w:val="center"/>
          </w:tcPr>
          <w:p w14:paraId="684AC084" w14:textId="34EC6445" w:rsidR="004E4551" w:rsidRPr="00A14E92" w:rsidRDefault="002B57D4" w:rsidP="00296813">
            <w:pPr>
              <w:jc w:val="left"/>
              <w:rPr>
                <w:rFonts w:eastAsia="Times New Roman" w:cs="Arial"/>
                <w:sz w:val="18"/>
                <w:szCs w:val="18"/>
                <w:shd w:val="clear" w:color="auto" w:fill="FFFFFF"/>
                <w:lang w:val="es-ES"/>
              </w:rPr>
            </w:pPr>
            <w:r w:rsidRPr="00A14E92">
              <w:rPr>
                <w:rFonts w:eastAsia="Times New Roman" w:cs="Arial"/>
                <w:sz w:val="18"/>
                <w:szCs w:val="18"/>
                <w:shd w:val="clear" w:color="auto" w:fill="FFFFFF"/>
                <w:lang w:val="es-ES"/>
              </w:rPr>
              <w:t xml:space="preserve">A48- </w:t>
            </w:r>
            <w:r w:rsidR="004E4551" w:rsidRPr="00A14E92">
              <w:rPr>
                <w:rFonts w:eastAsia="Times New Roman" w:cs="Arial"/>
                <w:sz w:val="18"/>
                <w:szCs w:val="18"/>
                <w:shd w:val="clear" w:color="auto" w:fill="FFFFFF"/>
                <w:lang w:val="es-ES"/>
              </w:rPr>
              <w:t>Ferreira, Sánchez-Román</w:t>
            </w:r>
            <w:r w:rsidR="005969F9" w:rsidRPr="00A14E92">
              <w:rPr>
                <w:rFonts w:eastAsia="Times New Roman" w:cs="Arial"/>
                <w:sz w:val="18"/>
                <w:szCs w:val="18"/>
                <w:shd w:val="clear" w:color="auto" w:fill="FFFFFF"/>
                <w:lang w:val="es-ES"/>
              </w:rPr>
              <w:t xml:space="preserve"> </w:t>
            </w:r>
            <w:r w:rsidR="00EA2D0E" w:rsidRPr="00A14E92">
              <w:rPr>
                <w:rFonts w:eastAsia="Times New Roman" w:cs="Arial"/>
                <w:sz w:val="18"/>
                <w:szCs w:val="18"/>
                <w:shd w:val="clear" w:color="auto" w:fill="FFFFFF"/>
                <w:lang w:val="es-ES"/>
              </w:rPr>
              <w:t>y Orellana</w:t>
            </w:r>
            <w:r w:rsidR="005969F9" w:rsidRPr="00A14E92">
              <w:rPr>
                <w:rFonts w:eastAsia="Times New Roman" w:cs="Arial"/>
                <w:sz w:val="18"/>
                <w:szCs w:val="18"/>
                <w:shd w:val="clear" w:color="auto" w:fill="FFFFFF"/>
                <w:lang w:val="es-ES"/>
              </w:rPr>
              <w:t xml:space="preserve"> </w:t>
            </w:r>
            <w:r w:rsidR="004E4551" w:rsidRPr="00A14E92">
              <w:rPr>
                <w:rFonts w:eastAsia="Times New Roman" w:cs="Arial"/>
                <w:sz w:val="18"/>
                <w:szCs w:val="18"/>
                <w:shd w:val="clear" w:color="auto" w:fill="FFFFFF"/>
                <w:lang w:val="es-ES"/>
              </w:rPr>
              <w:t>(2016)</w:t>
            </w:r>
            <w:r w:rsidR="005969F9" w:rsidRPr="00A14E92">
              <w:rPr>
                <w:rFonts w:eastAsia="Times New Roman" w:cs="Arial"/>
                <w:sz w:val="18"/>
                <w:szCs w:val="18"/>
                <w:shd w:val="clear" w:color="auto" w:fill="FFFFFF"/>
                <w:lang w:val="es-ES"/>
              </w:rPr>
              <w:t>.</w:t>
            </w:r>
          </w:p>
        </w:tc>
        <w:tc>
          <w:tcPr>
            <w:tcW w:w="218" w:type="pct"/>
            <w:vAlign w:val="center"/>
          </w:tcPr>
          <w:p w14:paraId="16C880BE" w14:textId="521EC894" w:rsidR="004E4551" w:rsidRPr="00A14E92" w:rsidRDefault="004E4551" w:rsidP="009032B3">
            <w:pPr>
              <w:jc w:val="center"/>
              <w:rPr>
                <w:rFonts w:cs="Arial"/>
                <w:sz w:val="18"/>
                <w:szCs w:val="18"/>
                <w:shd w:val="clear" w:color="auto" w:fill="FFFFFF"/>
                <w:lang w:val="es-ES"/>
              </w:rPr>
            </w:pPr>
            <w:r w:rsidRPr="00A14E92">
              <w:rPr>
                <w:rFonts w:cs="Arial"/>
                <w:sz w:val="18"/>
                <w:szCs w:val="18"/>
                <w:shd w:val="clear" w:color="auto" w:fill="FFFFFF"/>
                <w:lang w:val="es-ES"/>
              </w:rPr>
              <w:t>R</w:t>
            </w:r>
          </w:p>
        </w:tc>
        <w:tc>
          <w:tcPr>
            <w:tcW w:w="1035" w:type="pct"/>
            <w:vAlign w:val="center"/>
          </w:tcPr>
          <w:p w14:paraId="24FFA502" w14:textId="1544760E" w:rsidR="004E4551" w:rsidRPr="00A14E92" w:rsidRDefault="00C74320" w:rsidP="00BD7369">
            <w:pPr>
              <w:pStyle w:val="Paragraphedeliste"/>
              <w:tabs>
                <w:tab w:val="left" w:pos="136"/>
              </w:tabs>
              <w:ind w:left="0"/>
              <w:jc w:val="left"/>
              <w:rPr>
                <w:rFonts w:cs="Arial"/>
                <w:sz w:val="18"/>
                <w:szCs w:val="18"/>
                <w:shd w:val="clear" w:color="auto" w:fill="FFFFFF"/>
                <w:lang w:val="es-ES"/>
              </w:rPr>
            </w:pPr>
            <w:r w:rsidRPr="00A14E92">
              <w:rPr>
                <w:rFonts w:cs="Arial"/>
                <w:sz w:val="18"/>
                <w:szCs w:val="18"/>
                <w:shd w:val="clear" w:color="auto" w:fill="FFFFFF"/>
                <w:lang w:val="es-ES"/>
              </w:rPr>
              <w:t>Abastecimiento</w:t>
            </w:r>
            <w:r w:rsidR="00BD7369" w:rsidRPr="00A14E92">
              <w:rPr>
                <w:rFonts w:cs="Arial"/>
                <w:sz w:val="18"/>
                <w:szCs w:val="18"/>
                <w:shd w:val="clear" w:color="auto" w:fill="FFFFFF"/>
                <w:lang w:val="es-ES"/>
              </w:rPr>
              <w:t xml:space="preserve"> </w:t>
            </w:r>
            <w:r w:rsidR="004E4551" w:rsidRPr="00A14E92">
              <w:rPr>
                <w:rFonts w:cs="Arial"/>
                <w:sz w:val="18"/>
                <w:szCs w:val="18"/>
                <w:shd w:val="clear" w:color="auto" w:fill="FFFFFF"/>
                <w:lang w:val="es-ES"/>
              </w:rPr>
              <w:t>de agua</w:t>
            </w:r>
          </w:p>
        </w:tc>
        <w:tc>
          <w:tcPr>
            <w:tcW w:w="926" w:type="pct"/>
            <w:vAlign w:val="center"/>
          </w:tcPr>
          <w:p w14:paraId="7E6A091A" w14:textId="77C56D44" w:rsidR="00A658FA" w:rsidRPr="00A14E92" w:rsidRDefault="004E4551" w:rsidP="001248CE">
            <w:pPr>
              <w:jc w:val="left"/>
              <w:rPr>
                <w:rFonts w:cs="Arial"/>
                <w:sz w:val="18"/>
                <w:szCs w:val="18"/>
                <w:shd w:val="clear" w:color="auto" w:fill="FFFFFF"/>
                <w:lang w:val="es-ES"/>
              </w:rPr>
            </w:pPr>
            <w:r w:rsidRPr="00A14E92">
              <w:rPr>
                <w:rFonts w:cs="Arial"/>
                <w:sz w:val="18"/>
                <w:szCs w:val="18"/>
                <w:shd w:val="clear" w:color="auto" w:fill="FFFFFF"/>
                <w:lang w:val="es-ES"/>
              </w:rPr>
              <w:t>Stella</w:t>
            </w:r>
            <w:r w:rsidR="009633F4" w:rsidRPr="00A14E92">
              <w:rPr>
                <w:rFonts w:cs="Arial"/>
                <w:sz w:val="18"/>
                <w:szCs w:val="18"/>
                <w:shd w:val="clear" w:color="auto" w:fill="FFFFFF"/>
                <w:lang w:val="es-ES"/>
              </w:rPr>
              <w:t xml:space="preserve"> ®</w:t>
            </w:r>
          </w:p>
        </w:tc>
        <w:tc>
          <w:tcPr>
            <w:tcW w:w="491" w:type="pct"/>
            <w:vAlign w:val="center"/>
          </w:tcPr>
          <w:p w14:paraId="44EC204F" w14:textId="144E4927" w:rsidR="00A658FA" w:rsidRPr="00A14E92" w:rsidRDefault="00A658FA" w:rsidP="003D78BB">
            <w:pPr>
              <w:jc w:val="center"/>
              <w:rPr>
                <w:rFonts w:cs="Arial"/>
                <w:sz w:val="18"/>
                <w:szCs w:val="18"/>
                <w:shd w:val="clear" w:color="auto" w:fill="FFFFFF"/>
                <w:lang w:val="es-ES"/>
              </w:rPr>
            </w:pPr>
            <w:r w:rsidRPr="00A14E92">
              <w:rPr>
                <w:rFonts w:cs="Arial"/>
                <w:sz w:val="18"/>
                <w:szCs w:val="18"/>
                <w:shd w:val="clear" w:color="auto" w:fill="FFFFFF"/>
                <w:lang w:val="es-ES"/>
              </w:rPr>
              <w:t>E</w:t>
            </w:r>
            <w:r w:rsidR="007E3152" w:rsidRPr="00A14E92">
              <w:rPr>
                <w:rFonts w:cs="Arial"/>
                <w:sz w:val="18"/>
                <w:szCs w:val="18"/>
                <w:shd w:val="clear" w:color="auto" w:fill="FFFFFF"/>
                <w:lang w:val="es-ES"/>
              </w:rPr>
              <w:t xml:space="preserve">, </w:t>
            </w:r>
            <w:proofErr w:type="spellStart"/>
            <w:r w:rsidR="007E3152" w:rsidRPr="00A14E92">
              <w:rPr>
                <w:rFonts w:cs="Arial"/>
                <w:sz w:val="18"/>
                <w:szCs w:val="18"/>
                <w:shd w:val="clear" w:color="auto" w:fill="FFFFFF"/>
                <w:lang w:val="es-ES"/>
              </w:rPr>
              <w:t>Ec</w:t>
            </w:r>
            <w:proofErr w:type="spellEnd"/>
            <w:r w:rsidR="007E3152" w:rsidRPr="00A14E92">
              <w:rPr>
                <w:rFonts w:cs="Arial"/>
                <w:sz w:val="18"/>
                <w:szCs w:val="18"/>
                <w:shd w:val="clear" w:color="auto" w:fill="FFFFFF"/>
                <w:lang w:val="es-ES"/>
              </w:rPr>
              <w:t>, T</w:t>
            </w:r>
          </w:p>
        </w:tc>
        <w:tc>
          <w:tcPr>
            <w:tcW w:w="242" w:type="pct"/>
            <w:vAlign w:val="center"/>
          </w:tcPr>
          <w:p w14:paraId="31A045E6" w14:textId="60E5CF8D" w:rsidR="004E4551" w:rsidRPr="00A14E92" w:rsidRDefault="00A658FA" w:rsidP="009032B3">
            <w:pPr>
              <w:jc w:val="center"/>
              <w:rPr>
                <w:rFonts w:cs="Arial"/>
                <w:sz w:val="18"/>
                <w:szCs w:val="18"/>
                <w:shd w:val="clear" w:color="auto" w:fill="FFFFFF"/>
                <w:lang w:val="es-ES"/>
              </w:rPr>
            </w:pPr>
            <w:r w:rsidRPr="00A14E92">
              <w:rPr>
                <w:rFonts w:cs="Arial"/>
                <w:sz w:val="18"/>
                <w:szCs w:val="18"/>
                <w:shd w:val="clear" w:color="auto" w:fill="FFFFFF"/>
                <w:lang w:val="es-ES"/>
              </w:rPr>
              <w:t>R</w:t>
            </w:r>
          </w:p>
        </w:tc>
        <w:tc>
          <w:tcPr>
            <w:tcW w:w="193" w:type="pct"/>
            <w:vAlign w:val="center"/>
          </w:tcPr>
          <w:p w14:paraId="6CA6622B" w14:textId="77777777" w:rsidR="004E4551" w:rsidRPr="00A14E92" w:rsidRDefault="004E4551" w:rsidP="006F641C">
            <w:pPr>
              <w:rPr>
                <w:rFonts w:cs="Arial"/>
                <w:sz w:val="18"/>
                <w:szCs w:val="18"/>
                <w:shd w:val="clear" w:color="auto" w:fill="FFFFFF"/>
                <w:lang w:val="es-ES"/>
              </w:rPr>
            </w:pPr>
          </w:p>
        </w:tc>
        <w:tc>
          <w:tcPr>
            <w:tcW w:w="224" w:type="pct"/>
            <w:vAlign w:val="center"/>
          </w:tcPr>
          <w:p w14:paraId="4610EEC0" w14:textId="77777777" w:rsidR="004E4551" w:rsidRPr="00A14E92" w:rsidRDefault="004E4551" w:rsidP="006F641C">
            <w:pPr>
              <w:jc w:val="center"/>
              <w:rPr>
                <w:rFonts w:cs="Arial"/>
                <w:sz w:val="18"/>
                <w:szCs w:val="18"/>
                <w:shd w:val="clear" w:color="auto" w:fill="FFFFFF"/>
                <w:lang w:val="es-ES"/>
              </w:rPr>
            </w:pPr>
          </w:p>
        </w:tc>
        <w:tc>
          <w:tcPr>
            <w:tcW w:w="233" w:type="pct"/>
            <w:vAlign w:val="center"/>
          </w:tcPr>
          <w:p w14:paraId="12A42195" w14:textId="74622486" w:rsidR="004E4551" w:rsidRPr="00A14E92" w:rsidRDefault="00A658FA" w:rsidP="006F641C">
            <w:pPr>
              <w:rPr>
                <w:rFonts w:cs="Arial"/>
                <w:sz w:val="18"/>
                <w:szCs w:val="18"/>
                <w:shd w:val="clear" w:color="auto" w:fill="FFFFFF"/>
                <w:lang w:val="es-ES"/>
              </w:rPr>
            </w:pPr>
            <w:r w:rsidRPr="00A14E92">
              <w:rPr>
                <w:rFonts w:cs="Arial"/>
                <w:sz w:val="18"/>
                <w:szCs w:val="18"/>
                <w:shd w:val="clear" w:color="auto" w:fill="FFFFFF"/>
                <w:lang w:val="es-ES"/>
              </w:rPr>
              <w:t>x</w:t>
            </w:r>
          </w:p>
        </w:tc>
        <w:tc>
          <w:tcPr>
            <w:tcW w:w="254" w:type="pct"/>
            <w:gridSpan w:val="2"/>
            <w:vAlign w:val="center"/>
          </w:tcPr>
          <w:p w14:paraId="3DA8FED6" w14:textId="77777777" w:rsidR="004E4551" w:rsidRPr="00A14E92" w:rsidRDefault="004E4551" w:rsidP="006F641C">
            <w:pPr>
              <w:rPr>
                <w:rFonts w:cs="Arial"/>
                <w:sz w:val="18"/>
                <w:szCs w:val="18"/>
                <w:shd w:val="clear" w:color="auto" w:fill="FFFFFF"/>
                <w:lang w:val="es-ES"/>
              </w:rPr>
            </w:pPr>
          </w:p>
        </w:tc>
        <w:tc>
          <w:tcPr>
            <w:tcW w:w="206" w:type="pct"/>
            <w:gridSpan w:val="2"/>
            <w:vAlign w:val="center"/>
          </w:tcPr>
          <w:p w14:paraId="174529F1" w14:textId="77777777" w:rsidR="004E4551" w:rsidRPr="00A14E92" w:rsidRDefault="004E4551" w:rsidP="006F641C">
            <w:pPr>
              <w:rPr>
                <w:rFonts w:cs="Arial"/>
                <w:sz w:val="18"/>
                <w:szCs w:val="18"/>
                <w:shd w:val="clear" w:color="auto" w:fill="FFFFFF"/>
                <w:lang w:val="es-ES"/>
              </w:rPr>
            </w:pPr>
          </w:p>
        </w:tc>
        <w:tc>
          <w:tcPr>
            <w:tcW w:w="214" w:type="pct"/>
            <w:gridSpan w:val="2"/>
            <w:vAlign w:val="center"/>
          </w:tcPr>
          <w:p w14:paraId="5366BFFE" w14:textId="77777777" w:rsidR="004E4551" w:rsidRPr="00A14E92" w:rsidRDefault="004E4551" w:rsidP="006F641C">
            <w:pPr>
              <w:rPr>
                <w:rFonts w:cs="Arial"/>
                <w:sz w:val="18"/>
                <w:szCs w:val="18"/>
                <w:shd w:val="clear" w:color="auto" w:fill="FFFFFF"/>
                <w:lang w:val="es-ES"/>
              </w:rPr>
            </w:pPr>
          </w:p>
        </w:tc>
      </w:tr>
      <w:tr w:rsidR="00BD7369" w:rsidRPr="00A14E92" w14:paraId="0758CA76" w14:textId="77777777" w:rsidTr="005642CD">
        <w:tc>
          <w:tcPr>
            <w:tcW w:w="763" w:type="pct"/>
            <w:vAlign w:val="center"/>
          </w:tcPr>
          <w:p w14:paraId="1321938D" w14:textId="5F203446" w:rsidR="00A658FA" w:rsidRPr="00A14E92" w:rsidRDefault="00DF1CC5" w:rsidP="00296813">
            <w:pPr>
              <w:jc w:val="left"/>
              <w:rPr>
                <w:rFonts w:eastAsia="Times New Roman" w:cs="Arial"/>
                <w:sz w:val="18"/>
                <w:szCs w:val="18"/>
                <w:shd w:val="clear" w:color="auto" w:fill="FFFFFF"/>
                <w:lang w:val="es-ES"/>
              </w:rPr>
            </w:pPr>
            <w:r w:rsidRPr="00A14E92">
              <w:rPr>
                <w:rFonts w:eastAsia="Times New Roman" w:cs="Arial"/>
                <w:sz w:val="18"/>
                <w:szCs w:val="18"/>
                <w:shd w:val="clear" w:color="auto" w:fill="FFFFFF"/>
                <w:lang w:val="es-ES"/>
              </w:rPr>
              <w:t xml:space="preserve">A49- </w:t>
            </w:r>
            <w:proofErr w:type="spellStart"/>
            <w:r w:rsidR="00EA2D0E" w:rsidRPr="00A14E92">
              <w:rPr>
                <w:rFonts w:eastAsia="Times New Roman" w:cs="Arial"/>
                <w:sz w:val="18"/>
                <w:szCs w:val="18"/>
                <w:shd w:val="clear" w:color="auto" w:fill="FFFFFF"/>
                <w:lang w:val="es-ES"/>
              </w:rPr>
              <w:t>Hanna</w:t>
            </w:r>
            <w:proofErr w:type="spellEnd"/>
            <w:r w:rsidR="00EA2D0E" w:rsidRPr="00A14E92">
              <w:rPr>
                <w:rFonts w:eastAsia="Times New Roman" w:cs="Arial"/>
                <w:sz w:val="18"/>
                <w:szCs w:val="18"/>
                <w:shd w:val="clear" w:color="auto" w:fill="FFFFFF"/>
                <w:lang w:val="es-ES"/>
              </w:rPr>
              <w:t xml:space="preserve">, </w:t>
            </w:r>
            <w:proofErr w:type="spellStart"/>
            <w:r w:rsidR="00EA2D0E" w:rsidRPr="00A14E92">
              <w:rPr>
                <w:rFonts w:eastAsia="Times New Roman" w:cs="Arial"/>
                <w:sz w:val="18"/>
                <w:szCs w:val="18"/>
                <w:shd w:val="clear" w:color="auto" w:fill="FFFFFF"/>
                <w:lang w:val="es-ES"/>
              </w:rPr>
              <w:t>Osborne</w:t>
            </w:r>
            <w:proofErr w:type="spellEnd"/>
            <w:r w:rsidR="00A658FA" w:rsidRPr="00A14E92">
              <w:rPr>
                <w:rFonts w:eastAsia="Times New Roman" w:cs="Arial"/>
                <w:sz w:val="18"/>
                <w:szCs w:val="18"/>
                <w:shd w:val="clear" w:color="auto" w:fill="FFFFFF"/>
                <w:lang w:val="es-ES"/>
              </w:rPr>
              <w:t>-</w:t>
            </w:r>
            <w:r w:rsidR="00EA2D0E" w:rsidRPr="00A14E92">
              <w:rPr>
                <w:rFonts w:eastAsia="Times New Roman" w:cs="Arial"/>
                <w:sz w:val="18"/>
                <w:szCs w:val="18"/>
                <w:shd w:val="clear" w:color="auto" w:fill="FFFFFF"/>
                <w:lang w:val="es-ES"/>
              </w:rPr>
              <w:t xml:space="preserve">Lee, </w:t>
            </w:r>
            <w:proofErr w:type="spellStart"/>
            <w:r w:rsidR="00EA2D0E" w:rsidRPr="00A14E92">
              <w:rPr>
                <w:rFonts w:eastAsia="Times New Roman" w:cs="Arial"/>
                <w:sz w:val="18"/>
                <w:szCs w:val="18"/>
                <w:shd w:val="clear" w:color="auto" w:fill="FFFFFF"/>
                <w:lang w:val="es-ES"/>
              </w:rPr>
              <w:t>Cesaretti</w:t>
            </w:r>
            <w:proofErr w:type="spellEnd"/>
            <w:r w:rsidR="00A658FA" w:rsidRPr="00A14E92">
              <w:rPr>
                <w:rFonts w:eastAsia="Times New Roman" w:cs="Arial"/>
                <w:sz w:val="18"/>
                <w:szCs w:val="18"/>
                <w:shd w:val="clear" w:color="auto" w:fill="FFFFFF"/>
                <w:lang w:val="es-ES"/>
              </w:rPr>
              <w:t xml:space="preserve">, </w:t>
            </w:r>
            <w:proofErr w:type="spellStart"/>
            <w:r w:rsidR="00A658FA" w:rsidRPr="00A14E92">
              <w:rPr>
                <w:rFonts w:eastAsia="Times New Roman" w:cs="Arial"/>
                <w:sz w:val="18"/>
                <w:szCs w:val="18"/>
                <w:shd w:val="clear" w:color="auto" w:fill="FFFFFF"/>
                <w:lang w:val="es-ES"/>
              </w:rPr>
              <w:t>Misso</w:t>
            </w:r>
            <w:proofErr w:type="spellEnd"/>
            <w:r w:rsidR="00EA2D0E" w:rsidRPr="00A14E92">
              <w:rPr>
                <w:rFonts w:eastAsia="Times New Roman" w:cs="Arial"/>
                <w:sz w:val="18"/>
                <w:szCs w:val="18"/>
                <w:shd w:val="clear" w:color="auto" w:fill="FFFFFF"/>
                <w:lang w:val="es-ES"/>
              </w:rPr>
              <w:t xml:space="preserve"> y </w:t>
            </w:r>
            <w:proofErr w:type="spellStart"/>
            <w:r w:rsidR="00EA2D0E" w:rsidRPr="00A14E92">
              <w:rPr>
                <w:rFonts w:eastAsia="Times New Roman" w:cs="Arial"/>
                <w:sz w:val="18"/>
                <w:szCs w:val="18"/>
                <w:shd w:val="clear" w:color="auto" w:fill="FFFFFF"/>
                <w:lang w:val="es-ES"/>
              </w:rPr>
              <w:t>Khalil</w:t>
            </w:r>
            <w:proofErr w:type="spellEnd"/>
            <w:r w:rsidR="00EA2D0E" w:rsidRPr="00A14E92">
              <w:rPr>
                <w:rFonts w:eastAsia="Times New Roman" w:cs="Arial"/>
                <w:sz w:val="18"/>
                <w:szCs w:val="18"/>
                <w:shd w:val="clear" w:color="auto" w:fill="FFFFFF"/>
                <w:lang w:val="es-ES"/>
              </w:rPr>
              <w:t xml:space="preserve"> </w:t>
            </w:r>
            <w:r w:rsidR="00A658FA" w:rsidRPr="00A14E92">
              <w:rPr>
                <w:rFonts w:eastAsia="Times New Roman" w:cs="Arial"/>
                <w:sz w:val="18"/>
                <w:szCs w:val="18"/>
                <w:shd w:val="clear" w:color="auto" w:fill="FFFFFF"/>
                <w:lang w:val="es-ES"/>
              </w:rPr>
              <w:t>(2016)</w:t>
            </w:r>
            <w:r w:rsidR="00EA2D0E" w:rsidRPr="00A14E92">
              <w:rPr>
                <w:rFonts w:eastAsia="Times New Roman" w:cs="Arial"/>
                <w:sz w:val="18"/>
                <w:szCs w:val="18"/>
                <w:shd w:val="clear" w:color="auto" w:fill="FFFFFF"/>
                <w:lang w:val="es-ES"/>
              </w:rPr>
              <w:t>.</w:t>
            </w:r>
          </w:p>
        </w:tc>
        <w:tc>
          <w:tcPr>
            <w:tcW w:w="218" w:type="pct"/>
            <w:vAlign w:val="center"/>
          </w:tcPr>
          <w:p w14:paraId="0A2641B2" w14:textId="0201BD3F" w:rsidR="00A658FA" w:rsidRPr="00A14E92" w:rsidRDefault="00481E6E" w:rsidP="009032B3">
            <w:pPr>
              <w:jc w:val="center"/>
              <w:rPr>
                <w:rFonts w:cs="Arial"/>
                <w:sz w:val="18"/>
                <w:szCs w:val="18"/>
                <w:shd w:val="clear" w:color="auto" w:fill="FFFFFF"/>
                <w:lang w:val="es-ES"/>
              </w:rPr>
            </w:pPr>
            <w:r w:rsidRPr="00A14E92">
              <w:rPr>
                <w:rFonts w:cs="Arial"/>
                <w:sz w:val="18"/>
                <w:szCs w:val="18"/>
                <w:shd w:val="clear" w:color="auto" w:fill="FFFFFF"/>
                <w:lang w:val="es-ES"/>
              </w:rPr>
              <w:t>P</w:t>
            </w:r>
          </w:p>
        </w:tc>
        <w:tc>
          <w:tcPr>
            <w:tcW w:w="1035" w:type="pct"/>
            <w:vAlign w:val="center"/>
          </w:tcPr>
          <w:p w14:paraId="78B3095A" w14:textId="7E71A790" w:rsidR="00A658FA" w:rsidRPr="00A14E92" w:rsidRDefault="00481E6E" w:rsidP="00BD7369">
            <w:pPr>
              <w:pStyle w:val="Paragraphedeliste"/>
              <w:tabs>
                <w:tab w:val="left" w:pos="136"/>
              </w:tabs>
              <w:ind w:left="0"/>
              <w:jc w:val="left"/>
              <w:rPr>
                <w:rFonts w:cs="Arial"/>
                <w:sz w:val="18"/>
                <w:szCs w:val="18"/>
                <w:shd w:val="clear" w:color="auto" w:fill="FFFFFF"/>
                <w:lang w:val="es-ES"/>
              </w:rPr>
            </w:pPr>
            <w:r w:rsidRPr="00A14E92">
              <w:rPr>
                <w:rFonts w:cs="Arial"/>
                <w:sz w:val="18"/>
                <w:szCs w:val="18"/>
                <w:shd w:val="clear" w:color="auto" w:fill="FFFFFF"/>
                <w:lang w:val="es-ES"/>
              </w:rPr>
              <w:t>Producción de alimentos</w:t>
            </w:r>
          </w:p>
        </w:tc>
        <w:tc>
          <w:tcPr>
            <w:tcW w:w="926" w:type="pct"/>
            <w:vAlign w:val="center"/>
          </w:tcPr>
          <w:p w14:paraId="077AAAAC" w14:textId="1D2F1776" w:rsidR="00481E6E" w:rsidRPr="00A14E92" w:rsidRDefault="00481E6E" w:rsidP="009633F4">
            <w:pPr>
              <w:jc w:val="left"/>
              <w:rPr>
                <w:rFonts w:cs="Arial"/>
                <w:sz w:val="18"/>
                <w:szCs w:val="18"/>
                <w:shd w:val="clear" w:color="auto" w:fill="FFFFFF"/>
                <w:lang w:val="es-ES"/>
              </w:rPr>
            </w:pPr>
            <w:r w:rsidRPr="00A14E92">
              <w:rPr>
                <w:rFonts w:cs="Arial"/>
                <w:sz w:val="18"/>
                <w:szCs w:val="18"/>
                <w:shd w:val="clear" w:color="auto" w:fill="FFFFFF"/>
                <w:lang w:val="es-ES"/>
              </w:rPr>
              <w:t>Huella ecológica</w:t>
            </w:r>
            <w:r w:rsidR="009633F4" w:rsidRPr="00A14E92">
              <w:rPr>
                <w:rFonts w:cs="Arial"/>
                <w:sz w:val="18"/>
                <w:szCs w:val="18"/>
                <w:shd w:val="clear" w:color="auto" w:fill="FFFFFF"/>
                <w:lang w:val="es-ES"/>
              </w:rPr>
              <w:t xml:space="preserve">, </w:t>
            </w:r>
            <w:r w:rsidRPr="00A14E92">
              <w:rPr>
                <w:rFonts w:cs="Arial"/>
                <w:sz w:val="18"/>
                <w:szCs w:val="18"/>
                <w:shd w:val="clear" w:color="auto" w:fill="FFFFFF"/>
                <w:lang w:val="es-ES"/>
              </w:rPr>
              <w:t>Stella</w:t>
            </w:r>
            <w:r w:rsidR="009633F4" w:rsidRPr="00A14E92">
              <w:rPr>
                <w:rFonts w:cs="Arial"/>
                <w:sz w:val="18"/>
                <w:szCs w:val="18"/>
                <w:shd w:val="clear" w:color="auto" w:fill="FFFFFF"/>
                <w:lang w:val="es-ES"/>
              </w:rPr>
              <w:t>®</w:t>
            </w:r>
          </w:p>
        </w:tc>
        <w:tc>
          <w:tcPr>
            <w:tcW w:w="491" w:type="pct"/>
            <w:vAlign w:val="center"/>
          </w:tcPr>
          <w:p w14:paraId="07F24E65" w14:textId="54F5E7A8" w:rsidR="00481E6E" w:rsidRPr="00A14E92" w:rsidRDefault="00481E6E" w:rsidP="003D78BB">
            <w:pPr>
              <w:jc w:val="center"/>
              <w:rPr>
                <w:rFonts w:cs="Arial"/>
                <w:sz w:val="18"/>
                <w:szCs w:val="18"/>
                <w:shd w:val="clear" w:color="auto" w:fill="FFFFFF"/>
                <w:lang w:val="es-ES"/>
              </w:rPr>
            </w:pPr>
            <w:r w:rsidRPr="00A14E92">
              <w:rPr>
                <w:rFonts w:cs="Arial"/>
                <w:sz w:val="18"/>
                <w:szCs w:val="18"/>
                <w:shd w:val="clear" w:color="auto" w:fill="FFFFFF"/>
                <w:lang w:val="es-ES"/>
              </w:rPr>
              <w:t>E</w:t>
            </w:r>
            <w:r w:rsidR="00C84564" w:rsidRPr="00A14E92">
              <w:rPr>
                <w:rFonts w:cs="Arial"/>
                <w:sz w:val="18"/>
                <w:szCs w:val="18"/>
                <w:shd w:val="clear" w:color="auto" w:fill="FFFFFF"/>
                <w:lang w:val="es-ES"/>
              </w:rPr>
              <w:t>,</w:t>
            </w:r>
            <w:r w:rsidR="007E3152" w:rsidRPr="00A14E92">
              <w:rPr>
                <w:rFonts w:cs="Arial"/>
                <w:sz w:val="18"/>
                <w:szCs w:val="18"/>
                <w:shd w:val="clear" w:color="auto" w:fill="FFFFFF"/>
                <w:lang w:val="es-ES"/>
              </w:rPr>
              <w:t xml:space="preserve"> </w:t>
            </w:r>
            <w:proofErr w:type="spellStart"/>
            <w:r w:rsidR="007E3152" w:rsidRPr="00A14E92">
              <w:rPr>
                <w:rFonts w:cs="Arial"/>
                <w:sz w:val="18"/>
                <w:szCs w:val="18"/>
                <w:shd w:val="clear" w:color="auto" w:fill="FFFFFF"/>
                <w:lang w:val="es-ES"/>
              </w:rPr>
              <w:t>Ec</w:t>
            </w:r>
            <w:proofErr w:type="spellEnd"/>
            <w:r w:rsidR="007E3152" w:rsidRPr="00A14E92">
              <w:rPr>
                <w:rFonts w:cs="Arial"/>
                <w:sz w:val="18"/>
                <w:szCs w:val="18"/>
                <w:shd w:val="clear" w:color="auto" w:fill="FFFFFF"/>
                <w:lang w:val="es-ES"/>
              </w:rPr>
              <w:t>, S</w:t>
            </w:r>
          </w:p>
        </w:tc>
        <w:tc>
          <w:tcPr>
            <w:tcW w:w="242" w:type="pct"/>
            <w:vAlign w:val="center"/>
          </w:tcPr>
          <w:p w14:paraId="75B63E39" w14:textId="6B58370D" w:rsidR="00A658FA" w:rsidRPr="00A14E92" w:rsidRDefault="00481E6E" w:rsidP="009032B3">
            <w:pPr>
              <w:jc w:val="center"/>
              <w:rPr>
                <w:rFonts w:cs="Arial"/>
                <w:sz w:val="18"/>
                <w:szCs w:val="18"/>
                <w:shd w:val="clear" w:color="auto" w:fill="FFFFFF"/>
                <w:lang w:val="es-ES"/>
              </w:rPr>
            </w:pPr>
            <w:r w:rsidRPr="00A14E92">
              <w:rPr>
                <w:rFonts w:cs="Arial"/>
                <w:sz w:val="18"/>
                <w:szCs w:val="18"/>
                <w:shd w:val="clear" w:color="auto" w:fill="FFFFFF"/>
                <w:lang w:val="es-ES"/>
              </w:rPr>
              <w:t>G</w:t>
            </w:r>
          </w:p>
        </w:tc>
        <w:tc>
          <w:tcPr>
            <w:tcW w:w="193" w:type="pct"/>
            <w:vAlign w:val="center"/>
          </w:tcPr>
          <w:p w14:paraId="6B7E0020" w14:textId="77777777" w:rsidR="00A658FA" w:rsidRPr="00A14E92" w:rsidRDefault="00A658FA" w:rsidP="006F641C">
            <w:pPr>
              <w:rPr>
                <w:rFonts w:cs="Arial"/>
                <w:sz w:val="18"/>
                <w:szCs w:val="18"/>
                <w:shd w:val="clear" w:color="auto" w:fill="FFFFFF"/>
                <w:lang w:val="es-ES"/>
              </w:rPr>
            </w:pPr>
          </w:p>
        </w:tc>
        <w:tc>
          <w:tcPr>
            <w:tcW w:w="224" w:type="pct"/>
            <w:vAlign w:val="center"/>
          </w:tcPr>
          <w:p w14:paraId="5BD7A95C" w14:textId="77777777" w:rsidR="00A658FA" w:rsidRPr="00A14E92" w:rsidRDefault="00A658FA" w:rsidP="006F641C">
            <w:pPr>
              <w:jc w:val="center"/>
              <w:rPr>
                <w:rFonts w:cs="Arial"/>
                <w:sz w:val="18"/>
                <w:szCs w:val="18"/>
                <w:shd w:val="clear" w:color="auto" w:fill="FFFFFF"/>
                <w:lang w:val="es-ES"/>
              </w:rPr>
            </w:pPr>
          </w:p>
        </w:tc>
        <w:tc>
          <w:tcPr>
            <w:tcW w:w="233" w:type="pct"/>
            <w:vAlign w:val="center"/>
          </w:tcPr>
          <w:p w14:paraId="7B891140" w14:textId="73EEFC09" w:rsidR="00A658FA" w:rsidRPr="00A14E92" w:rsidRDefault="00481E6E" w:rsidP="006F641C">
            <w:pPr>
              <w:rPr>
                <w:rFonts w:cs="Arial"/>
                <w:sz w:val="18"/>
                <w:szCs w:val="18"/>
                <w:shd w:val="clear" w:color="auto" w:fill="FFFFFF"/>
                <w:lang w:val="es-ES"/>
              </w:rPr>
            </w:pPr>
            <w:r w:rsidRPr="00A14E92">
              <w:rPr>
                <w:rFonts w:cs="Arial"/>
                <w:sz w:val="18"/>
                <w:szCs w:val="18"/>
                <w:shd w:val="clear" w:color="auto" w:fill="FFFFFF"/>
                <w:lang w:val="es-ES"/>
              </w:rPr>
              <w:t>x</w:t>
            </w:r>
          </w:p>
        </w:tc>
        <w:tc>
          <w:tcPr>
            <w:tcW w:w="254" w:type="pct"/>
            <w:gridSpan w:val="2"/>
            <w:vAlign w:val="center"/>
          </w:tcPr>
          <w:p w14:paraId="5467B47E" w14:textId="77777777" w:rsidR="00A658FA" w:rsidRPr="00A14E92" w:rsidRDefault="00A658FA" w:rsidP="006F641C">
            <w:pPr>
              <w:rPr>
                <w:rFonts w:cs="Arial"/>
                <w:sz w:val="18"/>
                <w:szCs w:val="18"/>
                <w:shd w:val="clear" w:color="auto" w:fill="FFFFFF"/>
                <w:lang w:val="es-ES"/>
              </w:rPr>
            </w:pPr>
          </w:p>
        </w:tc>
        <w:tc>
          <w:tcPr>
            <w:tcW w:w="206" w:type="pct"/>
            <w:gridSpan w:val="2"/>
            <w:vAlign w:val="center"/>
          </w:tcPr>
          <w:p w14:paraId="29842383" w14:textId="77777777" w:rsidR="00A658FA" w:rsidRPr="00A14E92" w:rsidRDefault="00A658FA" w:rsidP="006F641C">
            <w:pPr>
              <w:rPr>
                <w:rFonts w:cs="Arial"/>
                <w:sz w:val="18"/>
                <w:szCs w:val="18"/>
                <w:shd w:val="clear" w:color="auto" w:fill="FFFFFF"/>
                <w:lang w:val="es-ES"/>
              </w:rPr>
            </w:pPr>
          </w:p>
        </w:tc>
        <w:tc>
          <w:tcPr>
            <w:tcW w:w="214" w:type="pct"/>
            <w:gridSpan w:val="2"/>
            <w:vAlign w:val="center"/>
          </w:tcPr>
          <w:p w14:paraId="4D5314FB" w14:textId="77777777" w:rsidR="00A658FA" w:rsidRPr="00A14E92" w:rsidRDefault="00A658FA" w:rsidP="006F641C">
            <w:pPr>
              <w:rPr>
                <w:rFonts w:cs="Arial"/>
                <w:sz w:val="18"/>
                <w:szCs w:val="18"/>
                <w:shd w:val="clear" w:color="auto" w:fill="FFFFFF"/>
                <w:lang w:val="es-ES"/>
              </w:rPr>
            </w:pPr>
          </w:p>
        </w:tc>
      </w:tr>
      <w:tr w:rsidR="00BD7369" w:rsidRPr="00A14E92" w14:paraId="2CE60958" w14:textId="77777777" w:rsidTr="005642CD">
        <w:tc>
          <w:tcPr>
            <w:tcW w:w="763" w:type="pct"/>
            <w:vAlign w:val="center"/>
          </w:tcPr>
          <w:p w14:paraId="5226D259" w14:textId="010679BD" w:rsidR="005419FA" w:rsidRPr="00A14E92" w:rsidRDefault="00DF1CC5" w:rsidP="00296813">
            <w:pPr>
              <w:jc w:val="left"/>
              <w:rPr>
                <w:rFonts w:cs="Arial"/>
                <w:sz w:val="18"/>
                <w:szCs w:val="18"/>
                <w:shd w:val="clear" w:color="auto" w:fill="FFFFFF"/>
                <w:lang w:val="es-ES"/>
              </w:rPr>
            </w:pPr>
            <w:r w:rsidRPr="00A14E92">
              <w:rPr>
                <w:rFonts w:eastAsia="Times New Roman" w:cs="Arial"/>
                <w:sz w:val="18"/>
                <w:szCs w:val="20"/>
                <w:shd w:val="clear" w:color="auto" w:fill="FFFFFF"/>
                <w:lang w:val="es-ES"/>
              </w:rPr>
              <w:t xml:space="preserve">A50- </w:t>
            </w:r>
            <w:r w:rsidR="005419FA" w:rsidRPr="00A14E92">
              <w:rPr>
                <w:rFonts w:eastAsia="Times New Roman" w:cs="Arial"/>
                <w:sz w:val="18"/>
                <w:szCs w:val="20"/>
                <w:shd w:val="clear" w:color="auto" w:fill="FFFFFF"/>
                <w:lang w:val="es-ES"/>
              </w:rPr>
              <w:t>Morales</w:t>
            </w:r>
            <w:r w:rsidR="00B63A46" w:rsidRPr="00A14E92">
              <w:rPr>
                <w:rFonts w:eastAsia="Times New Roman" w:cs="Arial"/>
                <w:sz w:val="18"/>
                <w:szCs w:val="20"/>
                <w:shd w:val="clear" w:color="auto" w:fill="FFFFFF"/>
                <w:lang w:val="es-ES"/>
              </w:rPr>
              <w:t xml:space="preserve"> et al. </w:t>
            </w:r>
            <w:r w:rsidR="005419FA" w:rsidRPr="00A14E92">
              <w:rPr>
                <w:rFonts w:eastAsia="Times New Roman" w:cs="Arial"/>
                <w:sz w:val="18"/>
                <w:szCs w:val="20"/>
                <w:shd w:val="clear" w:color="auto" w:fill="FFFFFF"/>
                <w:lang w:val="es-ES"/>
              </w:rPr>
              <w:t>(2016).</w:t>
            </w:r>
          </w:p>
        </w:tc>
        <w:tc>
          <w:tcPr>
            <w:tcW w:w="218" w:type="pct"/>
            <w:vAlign w:val="center"/>
          </w:tcPr>
          <w:p w14:paraId="366082DD" w14:textId="17C5C772" w:rsidR="005419FA" w:rsidRPr="00A14E92" w:rsidRDefault="005419FA" w:rsidP="009032B3">
            <w:pPr>
              <w:jc w:val="center"/>
              <w:rPr>
                <w:rFonts w:cs="Arial"/>
                <w:sz w:val="18"/>
                <w:szCs w:val="18"/>
                <w:shd w:val="clear" w:color="auto" w:fill="FFFFFF"/>
                <w:lang w:val="es-ES"/>
              </w:rPr>
            </w:pPr>
            <w:r w:rsidRPr="00A14E92">
              <w:rPr>
                <w:rFonts w:cs="Arial"/>
                <w:sz w:val="18"/>
                <w:szCs w:val="18"/>
                <w:shd w:val="clear" w:color="auto" w:fill="FFFFFF"/>
                <w:lang w:val="es-ES"/>
              </w:rPr>
              <w:t>P</w:t>
            </w:r>
          </w:p>
        </w:tc>
        <w:tc>
          <w:tcPr>
            <w:tcW w:w="1035" w:type="pct"/>
            <w:vAlign w:val="center"/>
          </w:tcPr>
          <w:p w14:paraId="2F892CA8" w14:textId="69362D28" w:rsidR="005419FA" w:rsidRPr="00A14E92" w:rsidRDefault="005419FA" w:rsidP="00BD7369">
            <w:pPr>
              <w:pStyle w:val="Paragraphedeliste"/>
              <w:tabs>
                <w:tab w:val="left" w:pos="136"/>
              </w:tabs>
              <w:ind w:left="0"/>
              <w:jc w:val="left"/>
              <w:rPr>
                <w:rFonts w:cs="Arial"/>
                <w:sz w:val="18"/>
                <w:szCs w:val="18"/>
                <w:shd w:val="clear" w:color="auto" w:fill="FFFFFF"/>
                <w:lang w:val="es-ES"/>
              </w:rPr>
            </w:pPr>
            <w:r w:rsidRPr="00A14E92">
              <w:rPr>
                <w:rFonts w:cs="Arial"/>
                <w:sz w:val="18"/>
                <w:szCs w:val="18"/>
                <w:shd w:val="clear" w:color="auto" w:fill="FFFFFF"/>
                <w:lang w:val="es-ES"/>
              </w:rPr>
              <w:t>Producción de pasturas</w:t>
            </w:r>
          </w:p>
        </w:tc>
        <w:tc>
          <w:tcPr>
            <w:tcW w:w="926" w:type="pct"/>
            <w:vAlign w:val="center"/>
          </w:tcPr>
          <w:p w14:paraId="3C82F0BD" w14:textId="77777777" w:rsidR="005419FA" w:rsidRPr="00A14E92" w:rsidRDefault="005419FA" w:rsidP="001248CE">
            <w:pPr>
              <w:jc w:val="left"/>
              <w:rPr>
                <w:rFonts w:cs="Arial"/>
                <w:sz w:val="18"/>
                <w:szCs w:val="18"/>
                <w:shd w:val="clear" w:color="auto" w:fill="FFFFFF"/>
                <w:lang w:val="es-ES"/>
              </w:rPr>
            </w:pPr>
            <w:r w:rsidRPr="00A14E92">
              <w:rPr>
                <w:rFonts w:cs="Arial"/>
                <w:sz w:val="18"/>
                <w:szCs w:val="18"/>
                <w:shd w:val="clear" w:color="auto" w:fill="FFFFFF"/>
                <w:lang w:val="es-ES"/>
              </w:rPr>
              <w:t>Modelos mentales</w:t>
            </w:r>
          </w:p>
        </w:tc>
        <w:tc>
          <w:tcPr>
            <w:tcW w:w="491" w:type="pct"/>
            <w:vAlign w:val="center"/>
          </w:tcPr>
          <w:p w14:paraId="2CC5C876" w14:textId="4E27BC4F" w:rsidR="005419FA" w:rsidRPr="00A14E92" w:rsidRDefault="005419FA" w:rsidP="003D78BB">
            <w:pPr>
              <w:jc w:val="center"/>
              <w:rPr>
                <w:rFonts w:cs="Arial"/>
                <w:sz w:val="18"/>
                <w:szCs w:val="18"/>
                <w:shd w:val="clear" w:color="auto" w:fill="FFFFFF"/>
                <w:lang w:val="es-ES"/>
              </w:rPr>
            </w:pPr>
            <w:r w:rsidRPr="00A14E92">
              <w:rPr>
                <w:rFonts w:cs="Arial"/>
                <w:sz w:val="18"/>
                <w:szCs w:val="18"/>
                <w:shd w:val="clear" w:color="auto" w:fill="FFFFFF"/>
                <w:lang w:val="es-ES"/>
              </w:rPr>
              <w:t>E</w:t>
            </w:r>
            <w:r w:rsidR="00BD7369" w:rsidRPr="00A14E92">
              <w:rPr>
                <w:rFonts w:cs="Arial"/>
                <w:sz w:val="18"/>
                <w:szCs w:val="18"/>
                <w:shd w:val="clear" w:color="auto" w:fill="FFFFFF"/>
                <w:lang w:val="es-ES"/>
              </w:rPr>
              <w:t>, S P, T</w:t>
            </w:r>
          </w:p>
        </w:tc>
        <w:tc>
          <w:tcPr>
            <w:tcW w:w="242" w:type="pct"/>
            <w:vAlign w:val="center"/>
          </w:tcPr>
          <w:p w14:paraId="3AA82219" w14:textId="3244DDF7" w:rsidR="005419FA" w:rsidRPr="00A14E92" w:rsidRDefault="005419FA" w:rsidP="009032B3">
            <w:pPr>
              <w:jc w:val="center"/>
              <w:rPr>
                <w:rFonts w:cs="Arial"/>
                <w:sz w:val="18"/>
                <w:szCs w:val="18"/>
                <w:shd w:val="clear" w:color="auto" w:fill="FFFFFF"/>
                <w:lang w:val="es-ES"/>
              </w:rPr>
            </w:pPr>
            <w:r w:rsidRPr="00A14E92">
              <w:rPr>
                <w:rFonts w:cs="Arial"/>
                <w:sz w:val="18"/>
                <w:szCs w:val="18"/>
                <w:shd w:val="clear" w:color="auto" w:fill="FFFFFF"/>
                <w:lang w:val="es-ES"/>
              </w:rPr>
              <w:t>R</w:t>
            </w:r>
          </w:p>
        </w:tc>
        <w:tc>
          <w:tcPr>
            <w:tcW w:w="193" w:type="pct"/>
            <w:vAlign w:val="center"/>
          </w:tcPr>
          <w:p w14:paraId="5F30DAA5" w14:textId="77777777" w:rsidR="005419FA" w:rsidRPr="00A14E92" w:rsidRDefault="005419FA" w:rsidP="006F641C">
            <w:pPr>
              <w:rPr>
                <w:rFonts w:cs="Arial"/>
                <w:sz w:val="18"/>
                <w:szCs w:val="18"/>
                <w:shd w:val="clear" w:color="auto" w:fill="FFFFFF"/>
                <w:lang w:val="es-ES"/>
              </w:rPr>
            </w:pPr>
          </w:p>
        </w:tc>
        <w:tc>
          <w:tcPr>
            <w:tcW w:w="224" w:type="pct"/>
            <w:vAlign w:val="center"/>
          </w:tcPr>
          <w:p w14:paraId="7040C34E" w14:textId="77777777" w:rsidR="005419FA" w:rsidRPr="00A14E92" w:rsidRDefault="005419FA" w:rsidP="006F641C">
            <w:pPr>
              <w:jc w:val="center"/>
              <w:rPr>
                <w:rFonts w:cs="Arial"/>
                <w:sz w:val="18"/>
                <w:szCs w:val="18"/>
                <w:shd w:val="clear" w:color="auto" w:fill="FFFFFF"/>
                <w:lang w:val="es-ES"/>
              </w:rPr>
            </w:pPr>
            <w:r w:rsidRPr="00A14E92">
              <w:rPr>
                <w:rFonts w:cs="Arial"/>
                <w:sz w:val="18"/>
                <w:szCs w:val="18"/>
                <w:shd w:val="clear" w:color="auto" w:fill="FFFFFF"/>
                <w:lang w:val="es-ES"/>
              </w:rPr>
              <w:t>x</w:t>
            </w:r>
          </w:p>
        </w:tc>
        <w:tc>
          <w:tcPr>
            <w:tcW w:w="233" w:type="pct"/>
            <w:vAlign w:val="center"/>
          </w:tcPr>
          <w:p w14:paraId="7F917F98" w14:textId="77777777" w:rsidR="005419FA" w:rsidRPr="00A14E92" w:rsidRDefault="005419FA" w:rsidP="006F641C">
            <w:pPr>
              <w:rPr>
                <w:rFonts w:cs="Arial"/>
                <w:sz w:val="18"/>
                <w:szCs w:val="18"/>
                <w:shd w:val="clear" w:color="auto" w:fill="FFFFFF"/>
                <w:lang w:val="es-ES"/>
              </w:rPr>
            </w:pPr>
          </w:p>
        </w:tc>
        <w:tc>
          <w:tcPr>
            <w:tcW w:w="254" w:type="pct"/>
            <w:gridSpan w:val="2"/>
            <w:vAlign w:val="center"/>
          </w:tcPr>
          <w:p w14:paraId="0BD8D897" w14:textId="77777777" w:rsidR="005419FA" w:rsidRPr="00A14E92" w:rsidRDefault="005419FA" w:rsidP="006F641C">
            <w:pPr>
              <w:rPr>
                <w:rFonts w:cs="Arial"/>
                <w:sz w:val="18"/>
                <w:szCs w:val="18"/>
                <w:shd w:val="clear" w:color="auto" w:fill="FFFFFF"/>
                <w:lang w:val="es-ES"/>
              </w:rPr>
            </w:pPr>
          </w:p>
        </w:tc>
        <w:tc>
          <w:tcPr>
            <w:tcW w:w="206" w:type="pct"/>
            <w:gridSpan w:val="2"/>
            <w:vAlign w:val="center"/>
          </w:tcPr>
          <w:p w14:paraId="18F9E1C3" w14:textId="77777777" w:rsidR="005419FA" w:rsidRPr="00A14E92" w:rsidRDefault="005419FA" w:rsidP="006F641C">
            <w:pPr>
              <w:rPr>
                <w:rFonts w:cs="Arial"/>
                <w:sz w:val="18"/>
                <w:szCs w:val="18"/>
                <w:shd w:val="clear" w:color="auto" w:fill="FFFFFF"/>
                <w:lang w:val="es-ES"/>
              </w:rPr>
            </w:pPr>
          </w:p>
        </w:tc>
        <w:tc>
          <w:tcPr>
            <w:tcW w:w="214" w:type="pct"/>
            <w:gridSpan w:val="2"/>
            <w:vAlign w:val="center"/>
          </w:tcPr>
          <w:p w14:paraId="4556C590" w14:textId="77777777" w:rsidR="005419FA" w:rsidRPr="00A14E92" w:rsidRDefault="005419FA" w:rsidP="006F641C">
            <w:pPr>
              <w:rPr>
                <w:rFonts w:cs="Arial"/>
                <w:sz w:val="18"/>
                <w:szCs w:val="18"/>
                <w:shd w:val="clear" w:color="auto" w:fill="FFFFFF"/>
                <w:lang w:val="es-ES"/>
              </w:rPr>
            </w:pPr>
          </w:p>
        </w:tc>
      </w:tr>
      <w:tr w:rsidR="00BD7369" w:rsidRPr="00A14E92" w14:paraId="65E4CAB1" w14:textId="77777777" w:rsidTr="005642CD">
        <w:tc>
          <w:tcPr>
            <w:tcW w:w="763" w:type="pct"/>
            <w:vAlign w:val="center"/>
          </w:tcPr>
          <w:p w14:paraId="10013B41" w14:textId="39D5A3BC" w:rsidR="005419FA" w:rsidRPr="00A14E92" w:rsidRDefault="0043544C" w:rsidP="00296813">
            <w:pPr>
              <w:jc w:val="left"/>
              <w:rPr>
                <w:rFonts w:eastAsia="Times New Roman" w:cs="Arial"/>
                <w:sz w:val="18"/>
                <w:szCs w:val="20"/>
                <w:shd w:val="clear" w:color="auto" w:fill="FFFFFF"/>
                <w:lang w:val="es-ES"/>
              </w:rPr>
            </w:pPr>
            <w:r w:rsidRPr="00A14E92">
              <w:rPr>
                <w:rFonts w:cs="Arial"/>
                <w:sz w:val="18"/>
                <w:lang w:val="es-ES" w:eastAsia="fr-FR"/>
              </w:rPr>
              <w:lastRenderedPageBreak/>
              <w:t xml:space="preserve">A51- </w:t>
            </w:r>
            <w:r w:rsidR="005419FA" w:rsidRPr="00A14E92">
              <w:rPr>
                <w:rFonts w:cs="Arial"/>
                <w:sz w:val="18"/>
                <w:lang w:val="es-ES" w:eastAsia="fr-FR"/>
              </w:rPr>
              <w:t>Rodríguez</w:t>
            </w:r>
            <w:r w:rsidR="00E33035" w:rsidRPr="00A14E92">
              <w:rPr>
                <w:rFonts w:cs="Arial"/>
                <w:sz w:val="18"/>
                <w:lang w:val="es-ES" w:eastAsia="fr-FR"/>
              </w:rPr>
              <w:t xml:space="preserve"> et al. </w:t>
            </w:r>
            <w:r w:rsidR="00EA2D0E" w:rsidRPr="00A14E92">
              <w:rPr>
                <w:rFonts w:cs="Arial"/>
                <w:sz w:val="18"/>
                <w:lang w:val="es-ES" w:eastAsia="fr-FR"/>
              </w:rPr>
              <w:t>(</w:t>
            </w:r>
            <w:r w:rsidR="005419FA" w:rsidRPr="00A14E92">
              <w:rPr>
                <w:rFonts w:cs="Arial"/>
                <w:sz w:val="18"/>
                <w:lang w:val="es-ES" w:eastAsia="fr-FR"/>
              </w:rPr>
              <w:t>2016)</w:t>
            </w:r>
            <w:r w:rsidR="00EA2D0E" w:rsidRPr="00A14E92">
              <w:rPr>
                <w:rFonts w:cs="Arial"/>
                <w:sz w:val="18"/>
                <w:lang w:val="es-ES" w:eastAsia="fr-FR"/>
              </w:rPr>
              <w:t>.</w:t>
            </w:r>
          </w:p>
        </w:tc>
        <w:tc>
          <w:tcPr>
            <w:tcW w:w="218" w:type="pct"/>
            <w:vAlign w:val="center"/>
          </w:tcPr>
          <w:p w14:paraId="1A4AEEA1" w14:textId="0F3A80E6" w:rsidR="005419FA" w:rsidRPr="00A14E92" w:rsidRDefault="005419FA" w:rsidP="009032B3">
            <w:pPr>
              <w:jc w:val="center"/>
              <w:rPr>
                <w:rFonts w:cs="Arial"/>
                <w:sz w:val="18"/>
                <w:szCs w:val="18"/>
                <w:shd w:val="clear" w:color="auto" w:fill="FFFFFF"/>
                <w:lang w:val="es-ES"/>
              </w:rPr>
            </w:pPr>
            <w:r w:rsidRPr="00A14E92">
              <w:rPr>
                <w:rFonts w:cs="Arial"/>
                <w:sz w:val="18"/>
                <w:szCs w:val="18"/>
                <w:shd w:val="clear" w:color="auto" w:fill="FFFFFF"/>
                <w:lang w:val="es-ES"/>
              </w:rPr>
              <w:t>R</w:t>
            </w:r>
          </w:p>
        </w:tc>
        <w:tc>
          <w:tcPr>
            <w:tcW w:w="1035" w:type="pct"/>
            <w:vAlign w:val="center"/>
          </w:tcPr>
          <w:p w14:paraId="47B14AF0" w14:textId="77777777" w:rsidR="005419FA" w:rsidRPr="00A14E92" w:rsidRDefault="005419FA" w:rsidP="001248CE">
            <w:pPr>
              <w:pStyle w:val="Paragraphedeliste"/>
              <w:tabs>
                <w:tab w:val="left" w:pos="136"/>
              </w:tabs>
              <w:ind w:left="0"/>
              <w:jc w:val="left"/>
              <w:rPr>
                <w:rFonts w:cs="Arial"/>
                <w:sz w:val="18"/>
                <w:szCs w:val="18"/>
                <w:shd w:val="clear" w:color="auto" w:fill="FFFFFF"/>
                <w:lang w:val="es-ES"/>
              </w:rPr>
            </w:pPr>
            <w:r w:rsidRPr="00A14E92">
              <w:rPr>
                <w:rFonts w:cs="Arial"/>
                <w:sz w:val="18"/>
                <w:szCs w:val="18"/>
                <w:shd w:val="clear" w:color="auto" w:fill="FFFFFF"/>
                <w:lang w:val="es-ES"/>
              </w:rPr>
              <w:t>Calidad del suelo</w:t>
            </w:r>
          </w:p>
        </w:tc>
        <w:tc>
          <w:tcPr>
            <w:tcW w:w="926" w:type="pct"/>
            <w:vAlign w:val="center"/>
          </w:tcPr>
          <w:p w14:paraId="7794B8B8" w14:textId="77777777" w:rsidR="005419FA" w:rsidRPr="00A14E92" w:rsidRDefault="005419FA" w:rsidP="001248CE">
            <w:pPr>
              <w:jc w:val="left"/>
              <w:rPr>
                <w:rFonts w:cs="Arial"/>
                <w:sz w:val="18"/>
                <w:szCs w:val="18"/>
                <w:shd w:val="clear" w:color="auto" w:fill="FFFFFF"/>
                <w:lang w:val="es-ES"/>
              </w:rPr>
            </w:pPr>
            <w:r w:rsidRPr="00A14E92">
              <w:rPr>
                <w:rFonts w:cs="Arial"/>
                <w:sz w:val="18"/>
                <w:szCs w:val="18"/>
                <w:shd w:val="clear" w:color="auto" w:fill="FFFFFF"/>
                <w:lang w:val="es-ES"/>
              </w:rPr>
              <w:t>Consulta a expertos</w:t>
            </w:r>
          </w:p>
          <w:p w14:paraId="3564C1E4" w14:textId="1F79C13B" w:rsidR="005419FA" w:rsidRPr="00A14E92" w:rsidRDefault="005419FA" w:rsidP="009633F4">
            <w:pPr>
              <w:jc w:val="left"/>
              <w:rPr>
                <w:rFonts w:cs="Arial"/>
                <w:sz w:val="18"/>
                <w:szCs w:val="18"/>
                <w:shd w:val="clear" w:color="auto" w:fill="FFFFFF"/>
                <w:lang w:val="es-ES"/>
              </w:rPr>
            </w:pPr>
            <w:r w:rsidRPr="00A14E92">
              <w:rPr>
                <w:rFonts w:cs="Arial"/>
                <w:sz w:val="18"/>
                <w:szCs w:val="18"/>
                <w:shd w:val="clear" w:color="auto" w:fill="FFFFFF"/>
                <w:lang w:val="es-ES"/>
              </w:rPr>
              <w:t>Lógica difusa</w:t>
            </w:r>
            <w:r w:rsidR="009633F4" w:rsidRPr="00A14E92">
              <w:rPr>
                <w:rFonts w:cs="Arial"/>
                <w:sz w:val="18"/>
                <w:szCs w:val="18"/>
                <w:shd w:val="clear" w:color="auto" w:fill="FFFFFF"/>
                <w:lang w:val="es-ES"/>
              </w:rPr>
              <w:t>, v</w:t>
            </w:r>
            <w:r w:rsidRPr="00A14E92">
              <w:rPr>
                <w:rFonts w:cs="Arial"/>
                <w:sz w:val="18"/>
                <w:szCs w:val="18"/>
                <w:shd w:val="clear" w:color="auto" w:fill="FFFFFF"/>
                <w:lang w:val="es-ES"/>
              </w:rPr>
              <w:t xml:space="preserve">ariables </w:t>
            </w:r>
            <w:r w:rsidR="009633F4" w:rsidRPr="00A14E92">
              <w:rPr>
                <w:rFonts w:cs="Arial"/>
                <w:sz w:val="18"/>
                <w:szCs w:val="18"/>
                <w:shd w:val="clear" w:color="auto" w:fill="FFFFFF"/>
                <w:lang w:val="es-ES"/>
              </w:rPr>
              <w:t>l</w:t>
            </w:r>
            <w:r w:rsidRPr="00A14E92">
              <w:rPr>
                <w:rFonts w:cs="Arial"/>
                <w:sz w:val="18"/>
                <w:szCs w:val="18"/>
                <w:shd w:val="clear" w:color="auto" w:fill="FFFFFF"/>
                <w:lang w:val="es-ES"/>
              </w:rPr>
              <w:t>ingüísticas</w:t>
            </w:r>
            <w:r w:rsidR="009633F4" w:rsidRPr="00A14E92">
              <w:rPr>
                <w:rFonts w:cs="Arial"/>
                <w:sz w:val="18"/>
                <w:szCs w:val="18"/>
                <w:shd w:val="clear" w:color="auto" w:fill="FFFFFF"/>
                <w:lang w:val="es-ES"/>
              </w:rPr>
              <w:t>, a</w:t>
            </w:r>
            <w:r w:rsidRPr="00A14E92">
              <w:rPr>
                <w:rFonts w:cs="Arial"/>
                <w:sz w:val="18"/>
                <w:szCs w:val="18"/>
                <w:shd w:val="clear" w:color="auto" w:fill="FFFFFF"/>
                <w:lang w:val="es-ES"/>
              </w:rPr>
              <w:t xml:space="preserve">nálisis </w:t>
            </w:r>
            <w:proofErr w:type="spellStart"/>
            <w:r w:rsidRPr="00A14E92">
              <w:rPr>
                <w:rFonts w:cs="Arial"/>
                <w:sz w:val="18"/>
                <w:szCs w:val="18"/>
                <w:shd w:val="clear" w:color="auto" w:fill="FFFFFF"/>
                <w:lang w:val="es-ES"/>
              </w:rPr>
              <w:t>multiatributo</w:t>
            </w:r>
            <w:proofErr w:type="spellEnd"/>
          </w:p>
        </w:tc>
        <w:tc>
          <w:tcPr>
            <w:tcW w:w="491" w:type="pct"/>
            <w:vAlign w:val="center"/>
          </w:tcPr>
          <w:p w14:paraId="756F0C62" w14:textId="299FFC82" w:rsidR="005419FA" w:rsidRPr="00A14E92" w:rsidRDefault="005419FA" w:rsidP="003D78BB">
            <w:pPr>
              <w:jc w:val="center"/>
              <w:rPr>
                <w:rFonts w:cs="Arial"/>
                <w:sz w:val="18"/>
                <w:szCs w:val="18"/>
                <w:shd w:val="clear" w:color="auto" w:fill="FFFFFF"/>
                <w:lang w:val="es-ES"/>
              </w:rPr>
            </w:pPr>
            <w:r w:rsidRPr="00A14E92">
              <w:rPr>
                <w:rFonts w:cs="Arial"/>
                <w:sz w:val="18"/>
                <w:szCs w:val="18"/>
                <w:shd w:val="clear" w:color="auto" w:fill="FFFFFF"/>
                <w:lang w:val="es-ES"/>
              </w:rPr>
              <w:t>E</w:t>
            </w:r>
          </w:p>
        </w:tc>
        <w:tc>
          <w:tcPr>
            <w:tcW w:w="242" w:type="pct"/>
            <w:vAlign w:val="center"/>
          </w:tcPr>
          <w:p w14:paraId="403B1386" w14:textId="17042A78" w:rsidR="005419FA" w:rsidRPr="00A14E92" w:rsidRDefault="005419FA" w:rsidP="009032B3">
            <w:pPr>
              <w:jc w:val="center"/>
              <w:rPr>
                <w:rFonts w:cs="Arial"/>
                <w:sz w:val="18"/>
                <w:szCs w:val="18"/>
                <w:shd w:val="clear" w:color="auto" w:fill="FFFFFF"/>
                <w:lang w:val="es-ES"/>
              </w:rPr>
            </w:pPr>
            <w:r w:rsidRPr="00A14E92">
              <w:rPr>
                <w:rFonts w:cs="Arial"/>
                <w:sz w:val="18"/>
                <w:szCs w:val="18"/>
                <w:shd w:val="clear" w:color="auto" w:fill="FFFFFF"/>
                <w:lang w:val="es-ES"/>
              </w:rPr>
              <w:t>R</w:t>
            </w:r>
          </w:p>
        </w:tc>
        <w:tc>
          <w:tcPr>
            <w:tcW w:w="193" w:type="pct"/>
            <w:vAlign w:val="center"/>
          </w:tcPr>
          <w:p w14:paraId="3568C257" w14:textId="77777777" w:rsidR="005419FA" w:rsidRPr="00A14E92" w:rsidRDefault="005419FA" w:rsidP="006F641C">
            <w:pPr>
              <w:rPr>
                <w:rFonts w:cs="Arial"/>
                <w:sz w:val="18"/>
                <w:szCs w:val="18"/>
                <w:shd w:val="clear" w:color="auto" w:fill="FFFFFF"/>
                <w:lang w:val="es-ES"/>
              </w:rPr>
            </w:pPr>
          </w:p>
        </w:tc>
        <w:tc>
          <w:tcPr>
            <w:tcW w:w="224" w:type="pct"/>
            <w:vAlign w:val="center"/>
          </w:tcPr>
          <w:p w14:paraId="0EF44219" w14:textId="77777777" w:rsidR="005419FA" w:rsidRPr="00A14E92" w:rsidRDefault="005419FA" w:rsidP="006F641C">
            <w:pPr>
              <w:jc w:val="center"/>
              <w:rPr>
                <w:rFonts w:cs="Arial"/>
                <w:sz w:val="18"/>
                <w:szCs w:val="18"/>
                <w:shd w:val="clear" w:color="auto" w:fill="FFFFFF"/>
                <w:lang w:val="es-ES"/>
              </w:rPr>
            </w:pPr>
            <w:r w:rsidRPr="00A14E92">
              <w:rPr>
                <w:rFonts w:cs="Arial"/>
                <w:sz w:val="18"/>
                <w:szCs w:val="18"/>
                <w:shd w:val="clear" w:color="auto" w:fill="FFFFFF"/>
                <w:lang w:val="es-ES"/>
              </w:rPr>
              <w:t>x</w:t>
            </w:r>
          </w:p>
        </w:tc>
        <w:tc>
          <w:tcPr>
            <w:tcW w:w="233" w:type="pct"/>
            <w:vAlign w:val="center"/>
          </w:tcPr>
          <w:p w14:paraId="4B987F4A" w14:textId="77777777" w:rsidR="005419FA" w:rsidRPr="00A14E92" w:rsidRDefault="005419FA" w:rsidP="006F641C">
            <w:pPr>
              <w:rPr>
                <w:rFonts w:cs="Arial"/>
                <w:sz w:val="18"/>
                <w:szCs w:val="18"/>
                <w:shd w:val="clear" w:color="auto" w:fill="FFFFFF"/>
                <w:lang w:val="es-ES"/>
              </w:rPr>
            </w:pPr>
          </w:p>
        </w:tc>
        <w:tc>
          <w:tcPr>
            <w:tcW w:w="254" w:type="pct"/>
            <w:gridSpan w:val="2"/>
            <w:vAlign w:val="center"/>
          </w:tcPr>
          <w:p w14:paraId="34581B4A" w14:textId="77777777" w:rsidR="005419FA" w:rsidRPr="00A14E92" w:rsidRDefault="005419FA" w:rsidP="006F641C">
            <w:pPr>
              <w:rPr>
                <w:rFonts w:cs="Arial"/>
                <w:sz w:val="18"/>
                <w:szCs w:val="18"/>
                <w:shd w:val="clear" w:color="auto" w:fill="FFFFFF"/>
                <w:lang w:val="es-ES"/>
              </w:rPr>
            </w:pPr>
          </w:p>
        </w:tc>
        <w:tc>
          <w:tcPr>
            <w:tcW w:w="206" w:type="pct"/>
            <w:gridSpan w:val="2"/>
            <w:vAlign w:val="center"/>
          </w:tcPr>
          <w:p w14:paraId="331BC4D1" w14:textId="77777777" w:rsidR="005419FA" w:rsidRPr="00A14E92" w:rsidRDefault="005419FA" w:rsidP="006F641C">
            <w:pPr>
              <w:jc w:val="center"/>
              <w:rPr>
                <w:rFonts w:cs="Arial"/>
                <w:sz w:val="18"/>
                <w:szCs w:val="18"/>
                <w:shd w:val="clear" w:color="auto" w:fill="FFFFFF"/>
                <w:lang w:val="es-ES"/>
              </w:rPr>
            </w:pPr>
            <w:r w:rsidRPr="00A14E92">
              <w:rPr>
                <w:rFonts w:cs="Arial"/>
                <w:sz w:val="18"/>
                <w:szCs w:val="18"/>
                <w:shd w:val="clear" w:color="auto" w:fill="FFFFFF"/>
                <w:lang w:val="es-ES"/>
              </w:rPr>
              <w:t>x</w:t>
            </w:r>
          </w:p>
        </w:tc>
        <w:tc>
          <w:tcPr>
            <w:tcW w:w="214" w:type="pct"/>
            <w:gridSpan w:val="2"/>
            <w:vAlign w:val="center"/>
          </w:tcPr>
          <w:p w14:paraId="4B5A6516" w14:textId="77777777" w:rsidR="005419FA" w:rsidRPr="00A14E92" w:rsidRDefault="005419FA" w:rsidP="006F641C">
            <w:pPr>
              <w:jc w:val="center"/>
              <w:rPr>
                <w:rFonts w:cs="Arial"/>
                <w:sz w:val="18"/>
                <w:szCs w:val="18"/>
                <w:shd w:val="clear" w:color="auto" w:fill="FFFFFF"/>
                <w:lang w:val="es-ES"/>
              </w:rPr>
            </w:pPr>
          </w:p>
        </w:tc>
      </w:tr>
      <w:tr w:rsidR="00BD7369" w:rsidRPr="00A14E92" w14:paraId="2BAAA093" w14:textId="77777777" w:rsidTr="005642CD">
        <w:tc>
          <w:tcPr>
            <w:tcW w:w="763" w:type="pct"/>
            <w:vAlign w:val="center"/>
          </w:tcPr>
          <w:p w14:paraId="1540D001" w14:textId="24151FA3" w:rsidR="005419FA" w:rsidRPr="00A14E92" w:rsidRDefault="0043544C" w:rsidP="00296813">
            <w:pPr>
              <w:jc w:val="left"/>
              <w:rPr>
                <w:rFonts w:cs="Arial"/>
                <w:sz w:val="18"/>
                <w:szCs w:val="18"/>
                <w:shd w:val="clear" w:color="auto" w:fill="FFFFFF"/>
                <w:lang w:val="es-ES"/>
              </w:rPr>
            </w:pPr>
            <w:r w:rsidRPr="00A14E92">
              <w:rPr>
                <w:rFonts w:cs="Arial"/>
                <w:sz w:val="18"/>
                <w:szCs w:val="18"/>
                <w:shd w:val="clear" w:color="auto" w:fill="FFFFFF"/>
                <w:lang w:val="es-ES"/>
              </w:rPr>
              <w:t xml:space="preserve">A52- </w:t>
            </w:r>
            <w:r w:rsidR="005419FA" w:rsidRPr="00A14E92">
              <w:rPr>
                <w:rFonts w:cs="Arial"/>
                <w:sz w:val="18"/>
                <w:szCs w:val="18"/>
                <w:shd w:val="clear" w:color="auto" w:fill="FFFFFF"/>
                <w:lang w:val="es-ES"/>
              </w:rPr>
              <w:t>Villegas-Palacio</w:t>
            </w:r>
            <w:r w:rsidR="00E70295" w:rsidRPr="00A14E92">
              <w:rPr>
                <w:rFonts w:cs="Arial"/>
                <w:sz w:val="18"/>
                <w:szCs w:val="18"/>
                <w:shd w:val="clear" w:color="auto" w:fill="FFFFFF"/>
                <w:lang w:val="es-ES"/>
              </w:rPr>
              <w:t xml:space="preserve"> et al. </w:t>
            </w:r>
            <w:r w:rsidR="005419FA" w:rsidRPr="00A14E92">
              <w:rPr>
                <w:rFonts w:cs="Arial"/>
                <w:sz w:val="18"/>
                <w:szCs w:val="18"/>
                <w:shd w:val="clear" w:color="auto" w:fill="FFFFFF"/>
                <w:lang w:val="es-ES"/>
              </w:rPr>
              <w:t>(2016)</w:t>
            </w:r>
            <w:r w:rsidR="00EA2D0E" w:rsidRPr="00A14E92">
              <w:rPr>
                <w:rFonts w:cs="Arial"/>
                <w:sz w:val="18"/>
                <w:szCs w:val="18"/>
                <w:shd w:val="clear" w:color="auto" w:fill="FFFFFF"/>
                <w:lang w:val="es-ES"/>
              </w:rPr>
              <w:t>.</w:t>
            </w:r>
          </w:p>
        </w:tc>
        <w:tc>
          <w:tcPr>
            <w:tcW w:w="218" w:type="pct"/>
            <w:vAlign w:val="center"/>
          </w:tcPr>
          <w:p w14:paraId="12C014EA" w14:textId="7176E8D1"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w:t>
            </w:r>
            <w:r w:rsidR="009032B3" w:rsidRPr="00A14E92">
              <w:rPr>
                <w:rFonts w:cs="Arial"/>
                <w:sz w:val="18"/>
                <w:szCs w:val="18"/>
                <w:lang w:val="es-ES"/>
              </w:rPr>
              <w:t xml:space="preserve"> I</w:t>
            </w:r>
          </w:p>
        </w:tc>
        <w:tc>
          <w:tcPr>
            <w:tcW w:w="1035" w:type="pct"/>
            <w:vAlign w:val="center"/>
          </w:tcPr>
          <w:p w14:paraId="5FCD4DF4" w14:textId="3EEDB9C1" w:rsidR="005419FA" w:rsidRPr="00A14E92" w:rsidRDefault="005419FA" w:rsidP="001C61B5">
            <w:pPr>
              <w:pStyle w:val="Paragraphedeliste"/>
              <w:tabs>
                <w:tab w:val="left" w:pos="136"/>
              </w:tabs>
              <w:ind w:left="0"/>
              <w:jc w:val="left"/>
              <w:rPr>
                <w:rFonts w:cs="Arial"/>
                <w:sz w:val="18"/>
                <w:szCs w:val="18"/>
                <w:lang w:val="es-ES"/>
              </w:rPr>
            </w:pPr>
            <w:r w:rsidRPr="00A14E92">
              <w:rPr>
                <w:rFonts w:cs="Arial"/>
                <w:sz w:val="18"/>
                <w:szCs w:val="18"/>
                <w:lang w:val="es-ES"/>
              </w:rPr>
              <w:t>Turismo</w:t>
            </w:r>
            <w:r w:rsidR="001C61B5" w:rsidRPr="00A14E92">
              <w:rPr>
                <w:rFonts w:cs="Arial"/>
                <w:sz w:val="18"/>
                <w:szCs w:val="18"/>
                <w:lang w:val="es-ES"/>
              </w:rPr>
              <w:t>, d</w:t>
            </w:r>
            <w:r w:rsidRPr="00A14E92">
              <w:rPr>
                <w:rFonts w:cs="Arial"/>
                <w:sz w:val="18"/>
                <w:szCs w:val="18"/>
                <w:lang w:val="es-ES"/>
              </w:rPr>
              <w:t>escontaminación</w:t>
            </w:r>
            <w:r w:rsidR="001C61B5" w:rsidRPr="00A14E92">
              <w:rPr>
                <w:rFonts w:cs="Arial"/>
                <w:sz w:val="18"/>
                <w:szCs w:val="18"/>
                <w:lang w:val="es-ES"/>
              </w:rPr>
              <w:t xml:space="preserve"> </w:t>
            </w:r>
            <w:r w:rsidRPr="00A14E92">
              <w:rPr>
                <w:rFonts w:cs="Arial"/>
                <w:sz w:val="18"/>
                <w:szCs w:val="18"/>
                <w:lang w:val="es-ES"/>
              </w:rPr>
              <w:t>del agua</w:t>
            </w:r>
            <w:r w:rsidR="001C61B5" w:rsidRPr="00A14E92">
              <w:rPr>
                <w:rFonts w:cs="Arial"/>
                <w:sz w:val="18"/>
                <w:szCs w:val="18"/>
                <w:lang w:val="es-ES"/>
              </w:rPr>
              <w:t>, biodiversidad</w:t>
            </w:r>
          </w:p>
        </w:tc>
        <w:tc>
          <w:tcPr>
            <w:tcW w:w="926" w:type="pct"/>
            <w:vAlign w:val="center"/>
          </w:tcPr>
          <w:p w14:paraId="08E2497A" w14:textId="4D21BBDB" w:rsidR="005419FA" w:rsidRPr="00A14E92" w:rsidRDefault="005419FA" w:rsidP="00FD2094">
            <w:pPr>
              <w:jc w:val="left"/>
              <w:rPr>
                <w:rFonts w:cs="Arial"/>
                <w:sz w:val="18"/>
                <w:szCs w:val="18"/>
                <w:lang w:val="es-ES"/>
              </w:rPr>
            </w:pPr>
            <w:r w:rsidRPr="00A14E92">
              <w:rPr>
                <w:rFonts w:cs="Arial"/>
                <w:sz w:val="18"/>
                <w:szCs w:val="18"/>
                <w:lang w:val="es-ES"/>
              </w:rPr>
              <w:t>Workshops</w:t>
            </w:r>
            <w:r w:rsidR="00FD2094" w:rsidRPr="00A14E92">
              <w:rPr>
                <w:rFonts w:cs="Arial"/>
                <w:sz w:val="18"/>
                <w:szCs w:val="18"/>
                <w:lang w:val="es-ES"/>
              </w:rPr>
              <w:t>, g</w:t>
            </w:r>
            <w:r w:rsidRPr="00A14E92">
              <w:rPr>
                <w:rFonts w:cs="Arial"/>
                <w:sz w:val="18"/>
                <w:szCs w:val="18"/>
                <w:lang w:val="es-ES"/>
              </w:rPr>
              <w:t>rupos focales</w:t>
            </w:r>
            <w:r w:rsidR="00FD2094" w:rsidRPr="00A14E92">
              <w:rPr>
                <w:rFonts w:cs="Arial"/>
                <w:sz w:val="18"/>
                <w:szCs w:val="18"/>
                <w:lang w:val="es-ES"/>
              </w:rPr>
              <w:t>, f</w:t>
            </w:r>
            <w:r w:rsidRPr="00A14E92">
              <w:rPr>
                <w:rFonts w:cs="Arial"/>
                <w:sz w:val="18"/>
                <w:szCs w:val="18"/>
                <w:lang w:val="es-ES"/>
              </w:rPr>
              <w:t>oto-lenguaje</w:t>
            </w:r>
            <w:r w:rsidR="00FD2094" w:rsidRPr="00A14E92">
              <w:rPr>
                <w:rFonts w:cs="Arial"/>
                <w:sz w:val="18"/>
                <w:szCs w:val="18"/>
                <w:lang w:val="es-ES"/>
              </w:rPr>
              <w:t>, e</w:t>
            </w:r>
            <w:r w:rsidRPr="00A14E92">
              <w:rPr>
                <w:rFonts w:cs="Arial"/>
                <w:sz w:val="18"/>
                <w:szCs w:val="18"/>
                <w:lang w:val="es-ES"/>
              </w:rPr>
              <w:t>scenarios</w:t>
            </w:r>
          </w:p>
        </w:tc>
        <w:tc>
          <w:tcPr>
            <w:tcW w:w="491" w:type="pct"/>
            <w:vAlign w:val="center"/>
          </w:tcPr>
          <w:p w14:paraId="1DBB67F5" w14:textId="0E533835"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S, P</w:t>
            </w:r>
          </w:p>
        </w:tc>
        <w:tc>
          <w:tcPr>
            <w:tcW w:w="242" w:type="pct"/>
            <w:vAlign w:val="center"/>
          </w:tcPr>
          <w:p w14:paraId="398FD27C" w14:textId="15DDF9FD"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5D8AA687"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24" w:type="pct"/>
            <w:vAlign w:val="center"/>
          </w:tcPr>
          <w:p w14:paraId="2B236DD3"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0938F6E5" w14:textId="77777777" w:rsidR="005419FA" w:rsidRPr="00A14E92" w:rsidRDefault="005419FA" w:rsidP="006F641C">
            <w:pPr>
              <w:jc w:val="center"/>
              <w:rPr>
                <w:rFonts w:cs="Arial"/>
                <w:sz w:val="18"/>
                <w:szCs w:val="18"/>
                <w:lang w:val="es-ES"/>
              </w:rPr>
            </w:pPr>
          </w:p>
        </w:tc>
        <w:tc>
          <w:tcPr>
            <w:tcW w:w="254" w:type="pct"/>
            <w:gridSpan w:val="2"/>
            <w:vAlign w:val="center"/>
          </w:tcPr>
          <w:p w14:paraId="69646E5B" w14:textId="77777777" w:rsidR="005419FA" w:rsidRPr="00A14E92" w:rsidRDefault="005419FA" w:rsidP="006F641C">
            <w:pPr>
              <w:jc w:val="center"/>
              <w:rPr>
                <w:rFonts w:cs="Arial"/>
                <w:sz w:val="18"/>
                <w:szCs w:val="18"/>
                <w:lang w:val="es-ES"/>
              </w:rPr>
            </w:pPr>
          </w:p>
        </w:tc>
        <w:tc>
          <w:tcPr>
            <w:tcW w:w="206" w:type="pct"/>
            <w:gridSpan w:val="2"/>
            <w:vAlign w:val="center"/>
          </w:tcPr>
          <w:p w14:paraId="4CEA779E" w14:textId="77777777" w:rsidR="005419FA" w:rsidRPr="00A14E92" w:rsidRDefault="005419FA" w:rsidP="006F641C">
            <w:pPr>
              <w:jc w:val="center"/>
              <w:rPr>
                <w:rFonts w:cs="Arial"/>
                <w:sz w:val="18"/>
                <w:szCs w:val="18"/>
                <w:lang w:val="es-ES"/>
              </w:rPr>
            </w:pPr>
          </w:p>
        </w:tc>
        <w:tc>
          <w:tcPr>
            <w:tcW w:w="214" w:type="pct"/>
            <w:gridSpan w:val="2"/>
            <w:vAlign w:val="center"/>
          </w:tcPr>
          <w:p w14:paraId="59FBCB14" w14:textId="77777777" w:rsidR="005419FA" w:rsidRPr="00A14E92" w:rsidRDefault="005419FA" w:rsidP="006F641C">
            <w:pPr>
              <w:jc w:val="center"/>
              <w:rPr>
                <w:rFonts w:cs="Arial"/>
                <w:sz w:val="18"/>
                <w:szCs w:val="18"/>
                <w:lang w:val="es-ES"/>
              </w:rPr>
            </w:pPr>
          </w:p>
        </w:tc>
      </w:tr>
      <w:tr w:rsidR="00BD7369" w:rsidRPr="00A14E92" w14:paraId="547F68D7" w14:textId="77777777" w:rsidTr="005642CD">
        <w:tc>
          <w:tcPr>
            <w:tcW w:w="763" w:type="pct"/>
            <w:vAlign w:val="center"/>
          </w:tcPr>
          <w:p w14:paraId="4BDEE6DE" w14:textId="4DAEDA2B" w:rsidR="005419FA" w:rsidRPr="00A14E92" w:rsidRDefault="0043544C" w:rsidP="00296813">
            <w:pPr>
              <w:jc w:val="left"/>
              <w:rPr>
                <w:rFonts w:cs="Arial"/>
                <w:sz w:val="18"/>
                <w:szCs w:val="18"/>
                <w:lang w:val="es-ES"/>
              </w:rPr>
            </w:pPr>
            <w:r w:rsidRPr="00A14E92">
              <w:rPr>
                <w:rFonts w:eastAsia="Times New Roman" w:cs="Arial"/>
                <w:sz w:val="18"/>
                <w:szCs w:val="20"/>
                <w:shd w:val="clear" w:color="auto" w:fill="FFFFFF"/>
                <w:lang w:val="es-ES"/>
              </w:rPr>
              <w:t xml:space="preserve">A53- </w:t>
            </w:r>
            <w:proofErr w:type="spellStart"/>
            <w:r w:rsidR="00EA2D0E" w:rsidRPr="00A14E92">
              <w:rPr>
                <w:rFonts w:eastAsia="Times New Roman" w:cs="Arial"/>
                <w:sz w:val="18"/>
                <w:szCs w:val="20"/>
                <w:shd w:val="clear" w:color="auto" w:fill="FFFFFF"/>
                <w:lang w:val="es-ES"/>
              </w:rPr>
              <w:t>Saarikoski</w:t>
            </w:r>
            <w:proofErr w:type="spellEnd"/>
            <w:r w:rsidR="00E33035" w:rsidRPr="00A14E92">
              <w:rPr>
                <w:rFonts w:eastAsia="Times New Roman" w:cs="Arial"/>
                <w:sz w:val="18"/>
                <w:szCs w:val="20"/>
                <w:shd w:val="clear" w:color="auto" w:fill="FFFFFF"/>
                <w:lang w:val="es-ES"/>
              </w:rPr>
              <w:t xml:space="preserve"> et al. </w:t>
            </w:r>
            <w:r w:rsidR="005419FA" w:rsidRPr="00A14E92">
              <w:rPr>
                <w:rFonts w:eastAsia="Times New Roman" w:cs="Arial"/>
                <w:sz w:val="18"/>
                <w:szCs w:val="20"/>
                <w:shd w:val="clear" w:color="auto" w:fill="FFFFFF"/>
                <w:lang w:val="es-ES"/>
              </w:rPr>
              <w:t>(2016)</w:t>
            </w:r>
            <w:r w:rsidR="00EA2D0E" w:rsidRPr="00A14E92">
              <w:rPr>
                <w:rFonts w:eastAsia="Times New Roman" w:cs="Arial"/>
                <w:sz w:val="18"/>
                <w:szCs w:val="20"/>
                <w:shd w:val="clear" w:color="auto" w:fill="FFFFFF"/>
                <w:lang w:val="es-ES"/>
              </w:rPr>
              <w:t>.</w:t>
            </w:r>
          </w:p>
        </w:tc>
        <w:tc>
          <w:tcPr>
            <w:tcW w:w="218" w:type="pct"/>
            <w:vAlign w:val="center"/>
          </w:tcPr>
          <w:p w14:paraId="0E47B30B" w14:textId="020C0E61" w:rsidR="005419FA" w:rsidRPr="00A14E92" w:rsidRDefault="005419FA" w:rsidP="009032B3">
            <w:pPr>
              <w:jc w:val="center"/>
              <w:rPr>
                <w:rFonts w:cs="Arial"/>
                <w:sz w:val="18"/>
                <w:szCs w:val="18"/>
                <w:lang w:val="es-ES"/>
              </w:rPr>
            </w:pPr>
            <w:r w:rsidRPr="00A14E92">
              <w:rPr>
                <w:rFonts w:cs="Arial"/>
                <w:sz w:val="18"/>
                <w:szCs w:val="18"/>
                <w:lang w:val="es-ES"/>
              </w:rPr>
              <w:t>I</w:t>
            </w:r>
            <w:r w:rsidR="00FE5213" w:rsidRPr="00A14E92">
              <w:rPr>
                <w:rFonts w:cs="Arial"/>
                <w:sz w:val="18"/>
                <w:szCs w:val="18"/>
                <w:lang w:val="es-ES"/>
              </w:rPr>
              <w:t>,</w:t>
            </w:r>
            <w:r w:rsidR="009032B3" w:rsidRPr="00A14E92">
              <w:rPr>
                <w:rFonts w:cs="Arial"/>
                <w:sz w:val="18"/>
                <w:szCs w:val="18"/>
                <w:lang w:val="es-ES"/>
              </w:rPr>
              <w:t xml:space="preserve"> R</w:t>
            </w:r>
          </w:p>
        </w:tc>
        <w:tc>
          <w:tcPr>
            <w:tcW w:w="1035" w:type="pct"/>
            <w:vAlign w:val="center"/>
          </w:tcPr>
          <w:p w14:paraId="6941A469" w14:textId="7389EA24" w:rsidR="005419FA" w:rsidRPr="00A14E92" w:rsidRDefault="005419FA" w:rsidP="001C61B5">
            <w:pPr>
              <w:pStyle w:val="Paragraphedeliste"/>
              <w:tabs>
                <w:tab w:val="left" w:pos="136"/>
              </w:tabs>
              <w:ind w:left="0"/>
              <w:jc w:val="left"/>
              <w:rPr>
                <w:rFonts w:cs="Arial"/>
                <w:sz w:val="18"/>
                <w:szCs w:val="18"/>
                <w:lang w:val="es-ES"/>
              </w:rPr>
            </w:pPr>
            <w:r w:rsidRPr="00A14E92">
              <w:rPr>
                <w:rFonts w:cs="Arial"/>
                <w:sz w:val="18"/>
                <w:szCs w:val="18"/>
                <w:lang w:val="es-ES"/>
              </w:rPr>
              <w:t>Recreación</w:t>
            </w:r>
            <w:r w:rsidR="001C61B5" w:rsidRPr="00A14E92">
              <w:rPr>
                <w:rFonts w:cs="Arial"/>
                <w:sz w:val="18"/>
                <w:szCs w:val="18"/>
                <w:lang w:val="es-ES"/>
              </w:rPr>
              <w:t>, b</w:t>
            </w:r>
            <w:r w:rsidRPr="00A14E92">
              <w:rPr>
                <w:rFonts w:cs="Arial"/>
                <w:sz w:val="18"/>
                <w:szCs w:val="18"/>
                <w:lang w:val="es-ES"/>
              </w:rPr>
              <w:t>iodiversidad</w:t>
            </w:r>
            <w:r w:rsidR="001C61B5" w:rsidRPr="00A14E92">
              <w:rPr>
                <w:rFonts w:cs="Arial"/>
                <w:sz w:val="18"/>
                <w:szCs w:val="18"/>
                <w:lang w:val="es-ES"/>
              </w:rPr>
              <w:t>, i</w:t>
            </w:r>
            <w:r w:rsidRPr="00A14E92">
              <w:rPr>
                <w:rFonts w:cs="Arial"/>
                <w:sz w:val="18"/>
                <w:szCs w:val="18"/>
                <w:lang w:val="es-ES"/>
              </w:rPr>
              <w:t>rrigación</w:t>
            </w:r>
          </w:p>
        </w:tc>
        <w:tc>
          <w:tcPr>
            <w:tcW w:w="926" w:type="pct"/>
            <w:vAlign w:val="center"/>
          </w:tcPr>
          <w:p w14:paraId="25506FFA" w14:textId="5C3FCF6F" w:rsidR="005419FA" w:rsidRPr="00A14E92" w:rsidRDefault="005419FA" w:rsidP="00FD2094">
            <w:pPr>
              <w:jc w:val="left"/>
              <w:rPr>
                <w:rFonts w:cs="Arial"/>
                <w:sz w:val="18"/>
                <w:szCs w:val="18"/>
                <w:lang w:val="es-ES"/>
              </w:rPr>
            </w:pPr>
            <w:r w:rsidRPr="00A14E92">
              <w:rPr>
                <w:rFonts w:cs="Arial"/>
                <w:sz w:val="18"/>
                <w:szCs w:val="18"/>
                <w:lang w:val="es-ES"/>
              </w:rPr>
              <w:t>ACB</w:t>
            </w:r>
            <w:r w:rsidRPr="00A14E92">
              <w:rPr>
                <w:rStyle w:val="Appelnotedebasdep"/>
                <w:rFonts w:cs="Arial"/>
                <w:lang w:val="es-ES"/>
              </w:rPr>
              <w:footnoteReference w:id="20"/>
            </w:r>
            <w:r w:rsidR="00FD2094" w:rsidRPr="00A14E92">
              <w:rPr>
                <w:rFonts w:cs="Arial"/>
                <w:sz w:val="18"/>
                <w:szCs w:val="18"/>
                <w:lang w:val="es-ES"/>
              </w:rPr>
              <w:t xml:space="preserve">, </w:t>
            </w:r>
            <w:r w:rsidRPr="00A14E92">
              <w:rPr>
                <w:rFonts w:cs="Arial"/>
                <w:sz w:val="18"/>
                <w:szCs w:val="18"/>
                <w:lang w:val="es-ES"/>
              </w:rPr>
              <w:t>MCDA</w:t>
            </w:r>
            <w:r w:rsidRPr="00A14E92">
              <w:rPr>
                <w:rStyle w:val="Appelnotedebasdep"/>
                <w:rFonts w:cs="Arial"/>
                <w:lang w:val="es-ES"/>
              </w:rPr>
              <w:footnoteReference w:id="21"/>
            </w:r>
            <w:r w:rsidR="00FD2094" w:rsidRPr="00A14E92">
              <w:rPr>
                <w:rFonts w:cs="Arial"/>
                <w:sz w:val="18"/>
                <w:szCs w:val="18"/>
                <w:lang w:val="es-ES"/>
              </w:rPr>
              <w:t xml:space="preserve">, </w:t>
            </w:r>
            <w:r w:rsidRPr="00A14E92">
              <w:rPr>
                <w:rFonts w:cs="Arial"/>
                <w:sz w:val="18"/>
                <w:szCs w:val="18"/>
                <w:lang w:val="es-ES"/>
              </w:rPr>
              <w:t>SMCE</w:t>
            </w:r>
            <w:r w:rsidRPr="00A14E92">
              <w:rPr>
                <w:rStyle w:val="Appelnotedebasdep"/>
                <w:rFonts w:cs="Arial"/>
                <w:lang w:val="es-ES"/>
              </w:rPr>
              <w:footnoteReference w:id="22"/>
            </w:r>
            <w:r w:rsidR="00FD2094" w:rsidRPr="00A14E92">
              <w:rPr>
                <w:rFonts w:cs="Arial"/>
                <w:sz w:val="18"/>
                <w:szCs w:val="18"/>
                <w:lang w:val="es-ES"/>
              </w:rPr>
              <w:t xml:space="preserve">, </w:t>
            </w:r>
            <w:r w:rsidRPr="00A14E92">
              <w:rPr>
                <w:rFonts w:cs="Arial"/>
                <w:sz w:val="18"/>
                <w:szCs w:val="18"/>
                <w:lang w:val="es-ES"/>
              </w:rPr>
              <w:t>AHP</w:t>
            </w:r>
          </w:p>
        </w:tc>
        <w:tc>
          <w:tcPr>
            <w:tcW w:w="491" w:type="pct"/>
            <w:vAlign w:val="center"/>
          </w:tcPr>
          <w:p w14:paraId="55A07B96" w14:textId="1B68683A"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S, P, T</w:t>
            </w:r>
          </w:p>
        </w:tc>
        <w:tc>
          <w:tcPr>
            <w:tcW w:w="242" w:type="pct"/>
            <w:vAlign w:val="center"/>
          </w:tcPr>
          <w:p w14:paraId="08B203DC" w14:textId="7FCC21D1"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304AC4A6"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24" w:type="pct"/>
            <w:vAlign w:val="center"/>
          </w:tcPr>
          <w:p w14:paraId="3F66D0D9" w14:textId="77777777" w:rsidR="005419FA" w:rsidRPr="00A14E92" w:rsidRDefault="005419FA" w:rsidP="006F641C">
            <w:pPr>
              <w:jc w:val="center"/>
              <w:rPr>
                <w:rFonts w:cs="Arial"/>
                <w:sz w:val="18"/>
                <w:szCs w:val="18"/>
                <w:lang w:val="es-ES"/>
              </w:rPr>
            </w:pPr>
          </w:p>
        </w:tc>
        <w:tc>
          <w:tcPr>
            <w:tcW w:w="233" w:type="pct"/>
            <w:vAlign w:val="center"/>
          </w:tcPr>
          <w:p w14:paraId="6666E5AD" w14:textId="77777777" w:rsidR="005419FA" w:rsidRPr="00A14E92" w:rsidRDefault="005419FA" w:rsidP="006F641C">
            <w:pPr>
              <w:jc w:val="center"/>
              <w:rPr>
                <w:rFonts w:cs="Arial"/>
                <w:sz w:val="18"/>
                <w:szCs w:val="18"/>
                <w:lang w:val="es-ES"/>
              </w:rPr>
            </w:pPr>
          </w:p>
        </w:tc>
        <w:tc>
          <w:tcPr>
            <w:tcW w:w="254" w:type="pct"/>
            <w:gridSpan w:val="2"/>
            <w:vAlign w:val="center"/>
          </w:tcPr>
          <w:p w14:paraId="14861DAE" w14:textId="77777777" w:rsidR="005419FA" w:rsidRPr="00A14E92" w:rsidRDefault="005419FA" w:rsidP="006F641C">
            <w:pPr>
              <w:jc w:val="center"/>
              <w:rPr>
                <w:rFonts w:cs="Arial"/>
                <w:sz w:val="18"/>
                <w:szCs w:val="18"/>
                <w:lang w:val="es-ES"/>
              </w:rPr>
            </w:pPr>
          </w:p>
        </w:tc>
        <w:tc>
          <w:tcPr>
            <w:tcW w:w="206" w:type="pct"/>
            <w:gridSpan w:val="2"/>
            <w:vAlign w:val="center"/>
          </w:tcPr>
          <w:p w14:paraId="782D4B0A" w14:textId="77777777" w:rsidR="005419FA" w:rsidRPr="00A14E92" w:rsidRDefault="005419FA" w:rsidP="006F641C">
            <w:pPr>
              <w:jc w:val="center"/>
              <w:rPr>
                <w:rFonts w:cs="Arial"/>
                <w:sz w:val="18"/>
                <w:szCs w:val="18"/>
                <w:lang w:val="es-ES"/>
              </w:rPr>
            </w:pPr>
          </w:p>
        </w:tc>
        <w:tc>
          <w:tcPr>
            <w:tcW w:w="214" w:type="pct"/>
            <w:gridSpan w:val="2"/>
            <w:vAlign w:val="center"/>
          </w:tcPr>
          <w:p w14:paraId="7CA4ACA0" w14:textId="77777777" w:rsidR="005419FA" w:rsidRPr="00A14E92" w:rsidRDefault="005419FA" w:rsidP="006F641C">
            <w:pPr>
              <w:jc w:val="center"/>
              <w:rPr>
                <w:rFonts w:cs="Arial"/>
                <w:sz w:val="18"/>
                <w:szCs w:val="18"/>
                <w:lang w:val="es-ES"/>
              </w:rPr>
            </w:pPr>
          </w:p>
        </w:tc>
      </w:tr>
      <w:tr w:rsidR="00BD7369" w:rsidRPr="00A14E92" w14:paraId="011429C6" w14:textId="77777777" w:rsidTr="005642CD">
        <w:tc>
          <w:tcPr>
            <w:tcW w:w="763" w:type="pct"/>
            <w:vAlign w:val="center"/>
          </w:tcPr>
          <w:p w14:paraId="36E5DD8B" w14:textId="3B605B39" w:rsidR="005419FA" w:rsidRPr="00A14E92" w:rsidRDefault="0043544C"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 xml:space="preserve">A54- </w:t>
            </w:r>
            <w:proofErr w:type="spellStart"/>
            <w:r w:rsidR="005419FA" w:rsidRPr="00A14E92">
              <w:rPr>
                <w:rFonts w:eastAsia="Times New Roman" w:cs="Arial"/>
                <w:sz w:val="18"/>
                <w:szCs w:val="20"/>
                <w:shd w:val="clear" w:color="auto" w:fill="FFFFFF"/>
                <w:lang w:val="es-ES"/>
              </w:rPr>
              <w:t>Winkler</w:t>
            </w:r>
            <w:proofErr w:type="spellEnd"/>
            <w:r w:rsidR="00EA2D0E" w:rsidRPr="00A14E92">
              <w:rPr>
                <w:rFonts w:eastAsia="Times New Roman" w:cs="Arial"/>
                <w:sz w:val="18"/>
                <w:szCs w:val="20"/>
                <w:shd w:val="clear" w:color="auto" w:fill="FFFFFF"/>
                <w:lang w:val="es-ES"/>
              </w:rPr>
              <w:t xml:space="preserve"> y</w:t>
            </w:r>
            <w:r w:rsidR="005419FA" w:rsidRPr="00A14E92">
              <w:rPr>
                <w:rFonts w:eastAsia="Times New Roman" w:cs="Arial"/>
                <w:sz w:val="18"/>
                <w:szCs w:val="20"/>
                <w:shd w:val="clear" w:color="auto" w:fill="FFFFFF"/>
                <w:lang w:val="es-ES"/>
              </w:rPr>
              <w:t xml:space="preserve"> Nicholas</w:t>
            </w:r>
            <w:r w:rsidR="00EA2D0E"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(2016)</w:t>
            </w:r>
            <w:r w:rsidR="00EA2D0E" w:rsidRPr="00A14E92">
              <w:rPr>
                <w:rFonts w:eastAsia="Times New Roman" w:cs="Arial"/>
                <w:sz w:val="18"/>
                <w:szCs w:val="20"/>
                <w:shd w:val="clear" w:color="auto" w:fill="FFFFFF"/>
                <w:lang w:val="es-ES"/>
              </w:rPr>
              <w:t>.</w:t>
            </w:r>
          </w:p>
        </w:tc>
        <w:tc>
          <w:tcPr>
            <w:tcW w:w="218" w:type="pct"/>
            <w:vAlign w:val="center"/>
          </w:tcPr>
          <w:p w14:paraId="24F630A3" w14:textId="01F32D94"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w:t>
            </w:r>
            <w:r w:rsidR="009032B3" w:rsidRPr="00A14E92">
              <w:rPr>
                <w:rFonts w:cs="Arial"/>
                <w:sz w:val="18"/>
                <w:szCs w:val="18"/>
                <w:lang w:val="es-ES"/>
              </w:rPr>
              <w:t xml:space="preserve"> I</w:t>
            </w:r>
          </w:p>
        </w:tc>
        <w:tc>
          <w:tcPr>
            <w:tcW w:w="1035" w:type="pct"/>
            <w:vAlign w:val="center"/>
          </w:tcPr>
          <w:p w14:paraId="6FF7F84A" w14:textId="3951445B" w:rsidR="005419FA" w:rsidRPr="00A14E92" w:rsidRDefault="005419FA" w:rsidP="00BD7369">
            <w:pPr>
              <w:pStyle w:val="Paragraphedeliste"/>
              <w:tabs>
                <w:tab w:val="left" w:pos="136"/>
              </w:tabs>
              <w:ind w:left="0"/>
              <w:jc w:val="left"/>
              <w:rPr>
                <w:rFonts w:cs="Arial"/>
                <w:sz w:val="18"/>
                <w:szCs w:val="18"/>
                <w:lang w:val="es-ES"/>
              </w:rPr>
            </w:pPr>
            <w:r w:rsidRPr="00A14E92">
              <w:rPr>
                <w:rFonts w:cs="Arial"/>
                <w:sz w:val="18"/>
                <w:szCs w:val="18"/>
                <w:lang w:val="es-ES"/>
              </w:rPr>
              <w:t>Conservación</w:t>
            </w:r>
            <w:r w:rsidR="00BD7369" w:rsidRPr="00A14E92">
              <w:rPr>
                <w:rFonts w:cs="Arial"/>
                <w:sz w:val="18"/>
                <w:szCs w:val="18"/>
                <w:lang w:val="es-ES"/>
              </w:rPr>
              <w:t xml:space="preserve"> </w:t>
            </w:r>
            <w:r w:rsidRPr="00A14E92">
              <w:rPr>
                <w:rFonts w:cs="Arial"/>
                <w:sz w:val="18"/>
                <w:szCs w:val="18"/>
                <w:lang w:val="es-ES"/>
              </w:rPr>
              <w:t>de biodiversidad</w:t>
            </w:r>
            <w:r w:rsidR="001C61B5" w:rsidRPr="00A14E92">
              <w:rPr>
                <w:rFonts w:cs="Arial"/>
                <w:sz w:val="18"/>
                <w:szCs w:val="18"/>
                <w:lang w:val="es-ES"/>
              </w:rPr>
              <w:t>, p</w:t>
            </w:r>
            <w:r w:rsidRPr="00A14E92">
              <w:rPr>
                <w:rFonts w:cs="Arial"/>
                <w:sz w:val="18"/>
                <w:szCs w:val="18"/>
                <w:lang w:val="es-ES"/>
              </w:rPr>
              <w:t>aisaje</w:t>
            </w:r>
            <w:r w:rsidR="001C61B5" w:rsidRPr="00A14E92">
              <w:rPr>
                <w:rFonts w:cs="Arial"/>
                <w:sz w:val="18"/>
                <w:szCs w:val="18"/>
                <w:lang w:val="es-ES"/>
              </w:rPr>
              <w:t>, r</w:t>
            </w:r>
            <w:r w:rsidRPr="00A14E92">
              <w:rPr>
                <w:rFonts w:cs="Arial"/>
                <w:sz w:val="18"/>
                <w:szCs w:val="18"/>
                <w:lang w:val="es-ES"/>
              </w:rPr>
              <w:t>ecreación</w:t>
            </w:r>
            <w:r w:rsidR="001C61B5" w:rsidRPr="00A14E92">
              <w:rPr>
                <w:rFonts w:cs="Arial"/>
                <w:sz w:val="18"/>
                <w:szCs w:val="18"/>
                <w:lang w:val="es-ES"/>
              </w:rPr>
              <w:t>, t</w:t>
            </w:r>
            <w:r w:rsidRPr="00A14E92">
              <w:rPr>
                <w:rFonts w:cs="Arial"/>
                <w:sz w:val="18"/>
                <w:szCs w:val="18"/>
                <w:lang w:val="es-ES"/>
              </w:rPr>
              <w:t>radición</w:t>
            </w:r>
          </w:p>
        </w:tc>
        <w:tc>
          <w:tcPr>
            <w:tcW w:w="926" w:type="pct"/>
            <w:vAlign w:val="center"/>
          </w:tcPr>
          <w:p w14:paraId="090A1BEB" w14:textId="236782AA" w:rsidR="005419FA" w:rsidRPr="00A14E92" w:rsidRDefault="005419FA" w:rsidP="00FD2094">
            <w:pPr>
              <w:jc w:val="left"/>
              <w:rPr>
                <w:rFonts w:cs="Arial"/>
                <w:sz w:val="18"/>
                <w:szCs w:val="18"/>
                <w:lang w:val="es-ES"/>
              </w:rPr>
            </w:pPr>
            <w:r w:rsidRPr="00A14E92">
              <w:rPr>
                <w:rFonts w:cs="Arial"/>
                <w:sz w:val="18"/>
                <w:szCs w:val="18"/>
                <w:lang w:val="es-ES"/>
              </w:rPr>
              <w:t>Q-metodología</w:t>
            </w:r>
            <w:r w:rsidR="00FD2094" w:rsidRPr="00A14E92">
              <w:rPr>
                <w:rFonts w:cs="Arial"/>
                <w:sz w:val="18"/>
                <w:szCs w:val="18"/>
                <w:lang w:val="es-ES"/>
              </w:rPr>
              <w:t>, a</w:t>
            </w:r>
            <w:r w:rsidRPr="00A14E92">
              <w:rPr>
                <w:rFonts w:cs="Arial"/>
                <w:sz w:val="18"/>
                <w:szCs w:val="18"/>
                <w:lang w:val="es-ES"/>
              </w:rPr>
              <w:t>nálisis de componentes principales</w:t>
            </w:r>
            <w:r w:rsidR="003D78BB" w:rsidRPr="00A14E92">
              <w:rPr>
                <w:rFonts w:cs="Arial"/>
                <w:sz w:val="18"/>
                <w:szCs w:val="18"/>
                <w:lang w:val="es-ES"/>
              </w:rPr>
              <w:t xml:space="preserve"> (ACP)</w:t>
            </w:r>
          </w:p>
        </w:tc>
        <w:tc>
          <w:tcPr>
            <w:tcW w:w="491" w:type="pct"/>
            <w:vAlign w:val="center"/>
          </w:tcPr>
          <w:p w14:paraId="4E1B1563" w14:textId="4D694D74" w:rsidR="005419FA" w:rsidRPr="00A14E92" w:rsidRDefault="005419FA" w:rsidP="003D78BB">
            <w:pPr>
              <w:jc w:val="center"/>
              <w:rPr>
                <w:rFonts w:cs="Arial"/>
                <w:sz w:val="18"/>
                <w:szCs w:val="18"/>
                <w:lang w:val="es-ES"/>
              </w:rPr>
            </w:pPr>
            <w:r w:rsidRPr="00A14E92">
              <w:rPr>
                <w:rFonts w:cs="Arial"/>
                <w:sz w:val="18"/>
                <w:szCs w:val="18"/>
                <w:lang w:val="es-ES"/>
              </w:rPr>
              <w:t>E</w:t>
            </w:r>
            <w:r w:rsidR="007E3152" w:rsidRPr="00A14E92">
              <w:rPr>
                <w:rFonts w:cs="Arial"/>
                <w:sz w:val="18"/>
                <w:szCs w:val="18"/>
                <w:lang w:val="es-ES"/>
              </w:rPr>
              <w:t>, S</w:t>
            </w:r>
          </w:p>
        </w:tc>
        <w:tc>
          <w:tcPr>
            <w:tcW w:w="242" w:type="pct"/>
            <w:vAlign w:val="center"/>
          </w:tcPr>
          <w:p w14:paraId="0010688F" w14:textId="553A56FF"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1087F784" w14:textId="77777777" w:rsidR="005419FA" w:rsidRPr="00A14E92" w:rsidRDefault="005419FA" w:rsidP="006F641C">
            <w:pPr>
              <w:jc w:val="center"/>
              <w:rPr>
                <w:rFonts w:cs="Arial"/>
                <w:sz w:val="18"/>
                <w:szCs w:val="18"/>
                <w:lang w:val="es-ES"/>
              </w:rPr>
            </w:pPr>
          </w:p>
        </w:tc>
        <w:tc>
          <w:tcPr>
            <w:tcW w:w="224" w:type="pct"/>
            <w:vAlign w:val="center"/>
          </w:tcPr>
          <w:p w14:paraId="4B2F33F5"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6CE91D8E" w14:textId="77777777" w:rsidR="005419FA" w:rsidRPr="00A14E92" w:rsidRDefault="005419FA" w:rsidP="006F641C">
            <w:pPr>
              <w:jc w:val="center"/>
              <w:rPr>
                <w:rFonts w:cs="Arial"/>
                <w:sz w:val="18"/>
                <w:szCs w:val="18"/>
                <w:lang w:val="es-ES"/>
              </w:rPr>
            </w:pPr>
          </w:p>
        </w:tc>
        <w:tc>
          <w:tcPr>
            <w:tcW w:w="254" w:type="pct"/>
            <w:gridSpan w:val="2"/>
            <w:vAlign w:val="center"/>
          </w:tcPr>
          <w:p w14:paraId="461FB943" w14:textId="77777777" w:rsidR="005419FA" w:rsidRPr="00A14E92" w:rsidRDefault="005419FA" w:rsidP="006F641C">
            <w:pPr>
              <w:jc w:val="center"/>
              <w:rPr>
                <w:rFonts w:cs="Arial"/>
                <w:sz w:val="18"/>
                <w:szCs w:val="18"/>
                <w:lang w:val="es-ES"/>
              </w:rPr>
            </w:pPr>
          </w:p>
        </w:tc>
        <w:tc>
          <w:tcPr>
            <w:tcW w:w="206" w:type="pct"/>
            <w:gridSpan w:val="2"/>
            <w:vAlign w:val="center"/>
          </w:tcPr>
          <w:p w14:paraId="4A130FBD" w14:textId="77777777" w:rsidR="005419FA" w:rsidRPr="00A14E92" w:rsidRDefault="005419FA" w:rsidP="006F641C">
            <w:pPr>
              <w:jc w:val="center"/>
              <w:rPr>
                <w:rFonts w:cs="Arial"/>
                <w:sz w:val="18"/>
                <w:szCs w:val="18"/>
                <w:lang w:val="es-ES"/>
              </w:rPr>
            </w:pPr>
          </w:p>
        </w:tc>
        <w:tc>
          <w:tcPr>
            <w:tcW w:w="214" w:type="pct"/>
            <w:gridSpan w:val="2"/>
            <w:vAlign w:val="center"/>
          </w:tcPr>
          <w:p w14:paraId="584F9BAD" w14:textId="77777777" w:rsidR="005419FA" w:rsidRPr="00A14E92" w:rsidRDefault="005419FA" w:rsidP="006F641C">
            <w:pPr>
              <w:jc w:val="center"/>
              <w:rPr>
                <w:rFonts w:cs="Arial"/>
                <w:sz w:val="18"/>
                <w:szCs w:val="18"/>
                <w:lang w:val="es-ES"/>
              </w:rPr>
            </w:pPr>
          </w:p>
        </w:tc>
      </w:tr>
      <w:tr w:rsidR="00BD7369" w:rsidRPr="00A14E92" w14:paraId="37133905" w14:textId="77777777" w:rsidTr="005642CD">
        <w:tc>
          <w:tcPr>
            <w:tcW w:w="763" w:type="pct"/>
            <w:vAlign w:val="center"/>
          </w:tcPr>
          <w:p w14:paraId="7D932FF2" w14:textId="5E6AAF08" w:rsidR="005419FA" w:rsidRPr="00A14E92" w:rsidRDefault="0043544C" w:rsidP="00296813">
            <w:pPr>
              <w:jc w:val="left"/>
              <w:rPr>
                <w:rFonts w:eastAsia="Times New Roman" w:cs="Arial"/>
                <w:sz w:val="18"/>
                <w:szCs w:val="20"/>
                <w:shd w:val="clear" w:color="auto" w:fill="FFFFFF"/>
                <w:lang w:val="es-ES"/>
              </w:rPr>
            </w:pPr>
            <w:r w:rsidRPr="00A14E92">
              <w:rPr>
                <w:rFonts w:cs="Arial"/>
                <w:sz w:val="18"/>
                <w:lang w:val="es-ES" w:eastAsia="fr-FR"/>
              </w:rPr>
              <w:t xml:space="preserve">A55- </w:t>
            </w:r>
            <w:r w:rsidR="005419FA" w:rsidRPr="00A14E92">
              <w:rPr>
                <w:rFonts w:cs="Arial"/>
                <w:sz w:val="18"/>
                <w:lang w:val="es-ES" w:eastAsia="fr-FR"/>
              </w:rPr>
              <w:t>Belem</w:t>
            </w:r>
            <w:r w:rsidR="002C1558" w:rsidRPr="00A14E92">
              <w:rPr>
                <w:rFonts w:cs="Arial"/>
                <w:sz w:val="18"/>
                <w:lang w:val="es-ES" w:eastAsia="fr-FR"/>
              </w:rPr>
              <w:t xml:space="preserve"> y </w:t>
            </w:r>
            <w:proofErr w:type="spellStart"/>
            <w:r w:rsidR="002C1558" w:rsidRPr="00A14E92">
              <w:rPr>
                <w:rFonts w:cs="Arial"/>
                <w:sz w:val="18"/>
                <w:lang w:val="es-ES" w:eastAsia="fr-FR"/>
              </w:rPr>
              <w:t>Saqalli</w:t>
            </w:r>
            <w:proofErr w:type="spellEnd"/>
            <w:r w:rsidR="002C1558" w:rsidRPr="00A14E92">
              <w:rPr>
                <w:rFonts w:cs="Arial"/>
                <w:sz w:val="18"/>
                <w:lang w:val="es-ES" w:eastAsia="fr-FR"/>
              </w:rPr>
              <w:t xml:space="preserve"> (</w:t>
            </w:r>
            <w:r w:rsidR="005419FA" w:rsidRPr="00A14E92">
              <w:rPr>
                <w:rFonts w:cs="Arial"/>
                <w:sz w:val="18"/>
                <w:lang w:val="es-ES" w:eastAsia="fr-FR"/>
              </w:rPr>
              <w:t>2017)</w:t>
            </w:r>
            <w:r w:rsidR="002C1558" w:rsidRPr="00A14E92">
              <w:rPr>
                <w:rFonts w:cs="Arial"/>
                <w:sz w:val="18"/>
                <w:lang w:val="es-ES" w:eastAsia="fr-FR"/>
              </w:rPr>
              <w:t>.</w:t>
            </w:r>
          </w:p>
        </w:tc>
        <w:tc>
          <w:tcPr>
            <w:tcW w:w="218" w:type="pct"/>
            <w:vAlign w:val="center"/>
          </w:tcPr>
          <w:p w14:paraId="207729FF" w14:textId="43CB41AA"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 xml:space="preserve">, </w:t>
            </w:r>
            <w:r w:rsidR="009032B3" w:rsidRPr="00A14E92">
              <w:rPr>
                <w:rFonts w:cs="Arial"/>
                <w:sz w:val="18"/>
                <w:szCs w:val="18"/>
                <w:lang w:val="es-ES"/>
              </w:rPr>
              <w:t>P</w:t>
            </w:r>
          </w:p>
        </w:tc>
        <w:tc>
          <w:tcPr>
            <w:tcW w:w="1035" w:type="pct"/>
            <w:vAlign w:val="center"/>
          </w:tcPr>
          <w:p w14:paraId="41DF476C" w14:textId="11187217" w:rsidR="00240438"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Cambio climático</w:t>
            </w:r>
            <w:r w:rsidR="001C61B5" w:rsidRPr="00A14E92">
              <w:rPr>
                <w:rFonts w:cs="Arial"/>
                <w:sz w:val="18"/>
                <w:szCs w:val="18"/>
                <w:lang w:val="es-ES"/>
              </w:rPr>
              <w:t>,</w:t>
            </w:r>
            <w:r w:rsidR="00BD7369" w:rsidRPr="00A14E92">
              <w:rPr>
                <w:rFonts w:cs="Arial"/>
                <w:sz w:val="18"/>
                <w:szCs w:val="18"/>
                <w:lang w:val="es-ES"/>
              </w:rPr>
              <w:t xml:space="preserve"> </w:t>
            </w:r>
            <w:r w:rsidR="001C61B5" w:rsidRPr="00A14E92">
              <w:rPr>
                <w:rFonts w:cs="Arial"/>
                <w:sz w:val="18"/>
                <w:szCs w:val="18"/>
                <w:lang w:val="es-ES"/>
              </w:rPr>
              <w:t>p</w:t>
            </w:r>
            <w:r w:rsidRPr="00A14E92">
              <w:rPr>
                <w:rFonts w:cs="Arial"/>
                <w:sz w:val="18"/>
                <w:szCs w:val="18"/>
                <w:lang w:val="es-ES"/>
              </w:rPr>
              <w:t xml:space="preserve">roducción de alimentos, </w:t>
            </w:r>
          </w:p>
          <w:p w14:paraId="1A3170EC" w14:textId="652E722E"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seguridad alimentaria</w:t>
            </w:r>
          </w:p>
        </w:tc>
        <w:tc>
          <w:tcPr>
            <w:tcW w:w="926" w:type="pct"/>
            <w:vAlign w:val="center"/>
          </w:tcPr>
          <w:p w14:paraId="75C5DF41" w14:textId="77777777" w:rsidR="005419FA" w:rsidRPr="00A14E92" w:rsidRDefault="005419FA" w:rsidP="001248CE">
            <w:pPr>
              <w:jc w:val="left"/>
              <w:rPr>
                <w:rFonts w:cs="Arial"/>
                <w:sz w:val="18"/>
                <w:szCs w:val="18"/>
                <w:lang w:val="es-ES"/>
              </w:rPr>
            </w:pPr>
            <w:r w:rsidRPr="00A14E92">
              <w:rPr>
                <w:rFonts w:cs="Arial"/>
                <w:sz w:val="18"/>
                <w:szCs w:val="18"/>
                <w:lang w:val="es-ES"/>
              </w:rPr>
              <w:t>Análisis de escenarios</w:t>
            </w:r>
          </w:p>
          <w:p w14:paraId="4312B26E" w14:textId="77777777" w:rsidR="005419FA" w:rsidRPr="00A14E92" w:rsidRDefault="005419FA" w:rsidP="001248CE">
            <w:pPr>
              <w:jc w:val="left"/>
              <w:rPr>
                <w:rFonts w:cs="Arial"/>
                <w:sz w:val="18"/>
                <w:szCs w:val="18"/>
                <w:lang w:val="es-ES"/>
              </w:rPr>
            </w:pPr>
          </w:p>
        </w:tc>
        <w:tc>
          <w:tcPr>
            <w:tcW w:w="491" w:type="pct"/>
            <w:vAlign w:val="center"/>
          </w:tcPr>
          <w:p w14:paraId="138299AF" w14:textId="68F04013" w:rsidR="005419FA" w:rsidRPr="00A14E92" w:rsidRDefault="005419FA" w:rsidP="003D78BB">
            <w:pPr>
              <w:jc w:val="center"/>
              <w:rPr>
                <w:rFonts w:cs="Arial"/>
                <w:sz w:val="18"/>
                <w:szCs w:val="18"/>
                <w:lang w:val="es-ES"/>
              </w:rPr>
            </w:pPr>
            <w:r w:rsidRPr="00A14E92">
              <w:rPr>
                <w:rFonts w:cs="Arial"/>
                <w:sz w:val="18"/>
                <w:szCs w:val="18"/>
                <w:lang w:val="es-ES"/>
              </w:rPr>
              <w:t>E</w:t>
            </w:r>
            <w:r w:rsidR="00C84564"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r w:rsidR="007E3152" w:rsidRPr="00A14E92">
              <w:rPr>
                <w:rFonts w:cs="Arial"/>
                <w:sz w:val="18"/>
                <w:szCs w:val="18"/>
                <w:lang w:val="es-ES"/>
              </w:rPr>
              <w:t>, S, P</w:t>
            </w:r>
          </w:p>
        </w:tc>
        <w:tc>
          <w:tcPr>
            <w:tcW w:w="242" w:type="pct"/>
            <w:vAlign w:val="center"/>
          </w:tcPr>
          <w:p w14:paraId="144E9BD4" w14:textId="3A284915"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26BCD1E9" w14:textId="77777777" w:rsidR="005419FA" w:rsidRPr="00A14E92" w:rsidRDefault="005419FA" w:rsidP="006F641C">
            <w:pPr>
              <w:jc w:val="center"/>
              <w:rPr>
                <w:rFonts w:cs="Arial"/>
                <w:sz w:val="18"/>
                <w:szCs w:val="18"/>
                <w:lang w:val="es-ES"/>
              </w:rPr>
            </w:pPr>
          </w:p>
        </w:tc>
        <w:tc>
          <w:tcPr>
            <w:tcW w:w="224" w:type="pct"/>
            <w:vAlign w:val="center"/>
          </w:tcPr>
          <w:p w14:paraId="34CD8C78" w14:textId="77777777" w:rsidR="005419FA" w:rsidRPr="00A14E92" w:rsidRDefault="005419FA" w:rsidP="006F641C">
            <w:pPr>
              <w:jc w:val="center"/>
              <w:rPr>
                <w:rFonts w:cs="Arial"/>
                <w:sz w:val="18"/>
                <w:szCs w:val="18"/>
                <w:lang w:val="es-ES"/>
              </w:rPr>
            </w:pPr>
          </w:p>
        </w:tc>
        <w:tc>
          <w:tcPr>
            <w:tcW w:w="233" w:type="pct"/>
            <w:vAlign w:val="center"/>
          </w:tcPr>
          <w:p w14:paraId="4C92B39B" w14:textId="77777777" w:rsidR="005419FA" w:rsidRPr="00A14E92" w:rsidRDefault="005419FA" w:rsidP="006F641C">
            <w:pPr>
              <w:jc w:val="center"/>
              <w:rPr>
                <w:rFonts w:cs="Arial"/>
                <w:sz w:val="18"/>
                <w:szCs w:val="18"/>
                <w:lang w:val="es-ES"/>
              </w:rPr>
            </w:pPr>
          </w:p>
        </w:tc>
        <w:tc>
          <w:tcPr>
            <w:tcW w:w="254" w:type="pct"/>
            <w:gridSpan w:val="2"/>
            <w:vAlign w:val="center"/>
          </w:tcPr>
          <w:p w14:paraId="33011D3F" w14:textId="77777777" w:rsidR="005419FA" w:rsidRPr="00A14E92" w:rsidRDefault="005419FA" w:rsidP="006F641C">
            <w:pPr>
              <w:jc w:val="center"/>
              <w:rPr>
                <w:rFonts w:cs="Arial"/>
                <w:sz w:val="18"/>
                <w:szCs w:val="18"/>
                <w:lang w:val="es-ES"/>
              </w:rPr>
            </w:pPr>
          </w:p>
        </w:tc>
        <w:tc>
          <w:tcPr>
            <w:tcW w:w="206" w:type="pct"/>
            <w:gridSpan w:val="2"/>
            <w:vAlign w:val="center"/>
          </w:tcPr>
          <w:p w14:paraId="4CCBCEDB" w14:textId="77777777" w:rsidR="005419FA" w:rsidRPr="00A14E92" w:rsidRDefault="005419FA" w:rsidP="006F641C">
            <w:pPr>
              <w:jc w:val="center"/>
              <w:rPr>
                <w:rFonts w:cs="Arial"/>
                <w:sz w:val="18"/>
                <w:szCs w:val="18"/>
                <w:lang w:val="es-ES"/>
              </w:rPr>
            </w:pPr>
          </w:p>
        </w:tc>
        <w:tc>
          <w:tcPr>
            <w:tcW w:w="214" w:type="pct"/>
            <w:gridSpan w:val="2"/>
            <w:vAlign w:val="center"/>
          </w:tcPr>
          <w:p w14:paraId="41CB80A6"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r>
      <w:tr w:rsidR="00BD7369" w:rsidRPr="00A14E92" w14:paraId="78FD2CD0" w14:textId="77777777" w:rsidTr="005642CD">
        <w:tc>
          <w:tcPr>
            <w:tcW w:w="763" w:type="pct"/>
            <w:vAlign w:val="center"/>
          </w:tcPr>
          <w:p w14:paraId="777F510D" w14:textId="7B439CA3" w:rsidR="005419FA" w:rsidRPr="00A14E92" w:rsidRDefault="0043544C" w:rsidP="00296813">
            <w:pPr>
              <w:jc w:val="left"/>
              <w:rPr>
                <w:rFonts w:cs="Arial"/>
                <w:sz w:val="18"/>
                <w:szCs w:val="18"/>
                <w:shd w:val="clear" w:color="auto" w:fill="FFFFFF"/>
                <w:lang w:val="es-ES"/>
              </w:rPr>
            </w:pPr>
            <w:r w:rsidRPr="00A14E92">
              <w:rPr>
                <w:rFonts w:cs="Arial"/>
                <w:sz w:val="18"/>
                <w:szCs w:val="18"/>
                <w:shd w:val="clear" w:color="auto" w:fill="FFFFFF"/>
                <w:lang w:val="es-ES"/>
              </w:rPr>
              <w:t xml:space="preserve">A56- </w:t>
            </w:r>
            <w:proofErr w:type="spellStart"/>
            <w:r w:rsidR="005419FA" w:rsidRPr="00A14E92">
              <w:rPr>
                <w:rFonts w:cs="Arial"/>
                <w:sz w:val="18"/>
                <w:szCs w:val="18"/>
                <w:shd w:val="clear" w:color="auto" w:fill="FFFFFF"/>
                <w:lang w:val="es-ES"/>
              </w:rPr>
              <w:t>Daniels</w:t>
            </w:r>
            <w:proofErr w:type="spellEnd"/>
            <w:r w:rsidR="005419FA" w:rsidRPr="00A14E92">
              <w:rPr>
                <w:rFonts w:cs="Arial"/>
                <w:sz w:val="18"/>
                <w:szCs w:val="18"/>
                <w:shd w:val="clear" w:color="auto" w:fill="FFFFFF"/>
                <w:lang w:val="es-ES"/>
              </w:rPr>
              <w:t xml:space="preserve"> et al. (2017)</w:t>
            </w:r>
            <w:r w:rsidR="002C1558" w:rsidRPr="00A14E92">
              <w:rPr>
                <w:rFonts w:cs="Arial"/>
                <w:sz w:val="18"/>
                <w:szCs w:val="18"/>
                <w:shd w:val="clear" w:color="auto" w:fill="FFFFFF"/>
                <w:lang w:val="es-ES"/>
              </w:rPr>
              <w:t>.</w:t>
            </w:r>
          </w:p>
        </w:tc>
        <w:tc>
          <w:tcPr>
            <w:tcW w:w="218" w:type="pct"/>
            <w:vAlign w:val="center"/>
          </w:tcPr>
          <w:p w14:paraId="6A555090" w14:textId="67A2E9ED"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3F24CB1D" w14:textId="1AA852CF" w:rsidR="005419FA" w:rsidRPr="00A14E92" w:rsidRDefault="005419FA" w:rsidP="001C61B5">
            <w:pPr>
              <w:pStyle w:val="Paragraphedeliste"/>
              <w:tabs>
                <w:tab w:val="left" w:pos="136"/>
              </w:tabs>
              <w:ind w:left="0"/>
              <w:jc w:val="left"/>
              <w:rPr>
                <w:rFonts w:cs="Arial"/>
                <w:sz w:val="18"/>
                <w:szCs w:val="18"/>
                <w:lang w:val="es-ES"/>
              </w:rPr>
            </w:pPr>
            <w:r w:rsidRPr="00A14E92">
              <w:rPr>
                <w:rFonts w:cs="Arial"/>
                <w:sz w:val="18"/>
                <w:szCs w:val="18"/>
                <w:lang w:val="es-ES"/>
              </w:rPr>
              <w:t>Control de plagas</w:t>
            </w:r>
            <w:r w:rsidR="001C61B5" w:rsidRPr="00A14E92">
              <w:rPr>
                <w:rFonts w:cs="Arial"/>
                <w:sz w:val="18"/>
                <w:szCs w:val="18"/>
                <w:lang w:val="es-ES"/>
              </w:rPr>
              <w:t>, b</w:t>
            </w:r>
            <w:r w:rsidRPr="00A14E92">
              <w:rPr>
                <w:rFonts w:cs="Arial"/>
                <w:sz w:val="18"/>
                <w:szCs w:val="18"/>
                <w:lang w:val="es-ES"/>
              </w:rPr>
              <w:t>iodiversidad</w:t>
            </w:r>
          </w:p>
        </w:tc>
        <w:tc>
          <w:tcPr>
            <w:tcW w:w="926" w:type="pct"/>
            <w:vAlign w:val="center"/>
          </w:tcPr>
          <w:p w14:paraId="744BEA55" w14:textId="6093E9F9" w:rsidR="005419FA" w:rsidRPr="00A14E92" w:rsidRDefault="005419FA" w:rsidP="00FD2094">
            <w:pPr>
              <w:jc w:val="left"/>
              <w:rPr>
                <w:rFonts w:cs="Arial"/>
                <w:sz w:val="18"/>
                <w:szCs w:val="18"/>
                <w:lang w:val="es-ES"/>
              </w:rPr>
            </w:pPr>
            <w:r w:rsidRPr="00A14E92">
              <w:rPr>
                <w:rFonts w:cs="Arial"/>
                <w:sz w:val="18"/>
                <w:szCs w:val="18"/>
                <w:lang w:val="es-ES"/>
              </w:rPr>
              <w:t>Stella</w:t>
            </w:r>
            <w:r w:rsidR="00FD2094" w:rsidRPr="00A14E92">
              <w:rPr>
                <w:rFonts w:cs="Arial"/>
                <w:sz w:val="18"/>
                <w:szCs w:val="18"/>
                <w:lang w:val="es-ES"/>
              </w:rPr>
              <w:t xml:space="preserve"> ®, e</w:t>
            </w:r>
            <w:r w:rsidRPr="00A14E92">
              <w:rPr>
                <w:rFonts w:cs="Arial"/>
                <w:sz w:val="18"/>
                <w:szCs w:val="18"/>
                <w:lang w:val="es-ES"/>
              </w:rPr>
              <w:t>scenarios</w:t>
            </w:r>
            <w:r w:rsidR="00FD2094" w:rsidRPr="00A14E92">
              <w:rPr>
                <w:rFonts w:cs="Arial"/>
                <w:sz w:val="18"/>
                <w:szCs w:val="18"/>
                <w:lang w:val="es-ES"/>
              </w:rPr>
              <w:t xml:space="preserve">, </w:t>
            </w:r>
            <w:r w:rsidRPr="00A14E92">
              <w:rPr>
                <w:rFonts w:cs="Arial"/>
                <w:sz w:val="18"/>
                <w:szCs w:val="18"/>
                <w:lang w:val="es-ES"/>
              </w:rPr>
              <w:t>VUI</w:t>
            </w:r>
            <w:r w:rsidRPr="00A14E92">
              <w:rPr>
                <w:rStyle w:val="Appelnotedebasdep"/>
                <w:rFonts w:cs="Arial"/>
                <w:lang w:val="es-ES"/>
              </w:rPr>
              <w:footnoteReference w:id="23"/>
            </w:r>
          </w:p>
        </w:tc>
        <w:tc>
          <w:tcPr>
            <w:tcW w:w="491" w:type="pct"/>
            <w:vAlign w:val="center"/>
          </w:tcPr>
          <w:p w14:paraId="3360721B" w14:textId="0533B682" w:rsidR="005419FA" w:rsidRPr="00A14E92" w:rsidRDefault="005419FA" w:rsidP="003D78BB">
            <w:pPr>
              <w:jc w:val="center"/>
              <w:rPr>
                <w:rFonts w:cs="Arial"/>
                <w:sz w:val="18"/>
                <w:szCs w:val="18"/>
                <w:lang w:val="es-ES"/>
              </w:rPr>
            </w:pPr>
            <w:r w:rsidRPr="00A14E92">
              <w:rPr>
                <w:rFonts w:cs="Arial"/>
                <w:sz w:val="18"/>
                <w:szCs w:val="18"/>
                <w:lang w:val="es-ES"/>
              </w:rPr>
              <w:t>E</w:t>
            </w:r>
            <w:r w:rsidR="00C84564" w:rsidRPr="00A14E92">
              <w:rPr>
                <w:rFonts w:cs="Arial"/>
                <w:sz w:val="18"/>
                <w:szCs w:val="18"/>
                <w:lang w:val="es-ES"/>
              </w:rPr>
              <w:t>,</w:t>
            </w:r>
            <w:r w:rsidR="007E3152" w:rsidRPr="00A14E92">
              <w:rPr>
                <w:rFonts w:cs="Arial"/>
                <w:sz w:val="18"/>
                <w:szCs w:val="18"/>
                <w:lang w:val="es-ES"/>
              </w:rPr>
              <w:t xml:space="preserve"> </w:t>
            </w:r>
            <w:proofErr w:type="spellStart"/>
            <w:r w:rsidR="007E3152" w:rsidRPr="00A14E92">
              <w:rPr>
                <w:rFonts w:cs="Arial"/>
                <w:sz w:val="18"/>
                <w:szCs w:val="18"/>
                <w:lang w:val="es-ES"/>
              </w:rPr>
              <w:t>Ec</w:t>
            </w:r>
            <w:proofErr w:type="spellEnd"/>
          </w:p>
        </w:tc>
        <w:tc>
          <w:tcPr>
            <w:tcW w:w="242" w:type="pct"/>
            <w:vAlign w:val="center"/>
          </w:tcPr>
          <w:p w14:paraId="160653EC" w14:textId="3688794E"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0BCE3D9C" w14:textId="77777777" w:rsidR="005419FA" w:rsidRPr="00A14E92" w:rsidRDefault="005419FA" w:rsidP="006F641C">
            <w:pPr>
              <w:jc w:val="center"/>
              <w:rPr>
                <w:rFonts w:cs="Arial"/>
                <w:sz w:val="18"/>
                <w:szCs w:val="18"/>
                <w:lang w:val="es-ES"/>
              </w:rPr>
            </w:pPr>
          </w:p>
        </w:tc>
        <w:tc>
          <w:tcPr>
            <w:tcW w:w="224" w:type="pct"/>
            <w:vAlign w:val="center"/>
          </w:tcPr>
          <w:p w14:paraId="021E37FB" w14:textId="77777777" w:rsidR="005419FA" w:rsidRPr="00A14E92" w:rsidRDefault="005419FA" w:rsidP="006F641C">
            <w:pPr>
              <w:jc w:val="center"/>
              <w:rPr>
                <w:rFonts w:cs="Arial"/>
                <w:sz w:val="18"/>
                <w:szCs w:val="18"/>
                <w:lang w:val="es-ES"/>
              </w:rPr>
            </w:pPr>
          </w:p>
        </w:tc>
        <w:tc>
          <w:tcPr>
            <w:tcW w:w="233" w:type="pct"/>
            <w:vAlign w:val="center"/>
          </w:tcPr>
          <w:p w14:paraId="5C565566"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54" w:type="pct"/>
            <w:gridSpan w:val="2"/>
            <w:vAlign w:val="center"/>
          </w:tcPr>
          <w:p w14:paraId="77171341" w14:textId="77777777" w:rsidR="005419FA" w:rsidRPr="00A14E92" w:rsidRDefault="005419FA" w:rsidP="006F641C">
            <w:pPr>
              <w:jc w:val="center"/>
              <w:rPr>
                <w:rFonts w:cs="Arial"/>
                <w:sz w:val="18"/>
                <w:szCs w:val="18"/>
                <w:lang w:val="es-ES"/>
              </w:rPr>
            </w:pPr>
          </w:p>
        </w:tc>
        <w:tc>
          <w:tcPr>
            <w:tcW w:w="206" w:type="pct"/>
            <w:gridSpan w:val="2"/>
            <w:vAlign w:val="center"/>
          </w:tcPr>
          <w:p w14:paraId="4B4A965B" w14:textId="77777777" w:rsidR="005419FA" w:rsidRPr="00A14E92" w:rsidRDefault="005419FA" w:rsidP="006F641C">
            <w:pPr>
              <w:jc w:val="center"/>
              <w:rPr>
                <w:rFonts w:cs="Arial"/>
                <w:sz w:val="18"/>
                <w:szCs w:val="18"/>
                <w:lang w:val="es-ES"/>
              </w:rPr>
            </w:pPr>
          </w:p>
        </w:tc>
        <w:tc>
          <w:tcPr>
            <w:tcW w:w="214" w:type="pct"/>
            <w:gridSpan w:val="2"/>
            <w:vAlign w:val="center"/>
          </w:tcPr>
          <w:p w14:paraId="0776F0B6" w14:textId="77777777" w:rsidR="005419FA" w:rsidRPr="00A14E92" w:rsidRDefault="005419FA" w:rsidP="006F641C">
            <w:pPr>
              <w:jc w:val="center"/>
              <w:rPr>
                <w:rFonts w:cs="Arial"/>
                <w:sz w:val="18"/>
                <w:szCs w:val="18"/>
                <w:lang w:val="es-ES"/>
              </w:rPr>
            </w:pPr>
          </w:p>
        </w:tc>
      </w:tr>
      <w:tr w:rsidR="00BD7369" w:rsidRPr="00A14E92" w14:paraId="59B62118" w14:textId="77777777" w:rsidTr="005642CD">
        <w:tc>
          <w:tcPr>
            <w:tcW w:w="763" w:type="pct"/>
            <w:vAlign w:val="center"/>
          </w:tcPr>
          <w:p w14:paraId="23AD1855" w14:textId="5EC8EFD2" w:rsidR="005419FA" w:rsidRPr="008114E4" w:rsidRDefault="0043544C" w:rsidP="00296813">
            <w:pPr>
              <w:jc w:val="left"/>
              <w:rPr>
                <w:rFonts w:cs="Arial"/>
                <w:sz w:val="18"/>
                <w:szCs w:val="18"/>
                <w:shd w:val="clear" w:color="auto" w:fill="FFFFFF"/>
                <w:lang w:val="de-DE"/>
              </w:rPr>
            </w:pPr>
            <w:r w:rsidRPr="008114E4">
              <w:rPr>
                <w:rFonts w:eastAsia="Times New Roman" w:cs="Arial"/>
                <w:sz w:val="18"/>
                <w:lang w:val="de-DE" w:eastAsia="fr-FR"/>
              </w:rPr>
              <w:t xml:space="preserve">A57- </w:t>
            </w:r>
            <w:proofErr w:type="spellStart"/>
            <w:r w:rsidR="00E400D3" w:rsidRPr="008114E4">
              <w:rPr>
                <w:rFonts w:eastAsia="Times New Roman" w:cs="Arial"/>
                <w:sz w:val="18"/>
                <w:lang w:val="de-DE" w:eastAsia="fr-FR"/>
              </w:rPr>
              <w:t>Were</w:t>
            </w:r>
            <w:proofErr w:type="spellEnd"/>
            <w:r w:rsidR="00E400D3" w:rsidRPr="008114E4">
              <w:rPr>
                <w:rFonts w:eastAsia="Times New Roman" w:cs="Arial"/>
                <w:sz w:val="18"/>
                <w:lang w:val="de-DE" w:eastAsia="fr-FR"/>
              </w:rPr>
              <w:t>, Tien, Dick, Singh</w:t>
            </w:r>
            <w:r w:rsidR="002C1558" w:rsidRPr="008114E4">
              <w:rPr>
                <w:rFonts w:eastAsia="Times New Roman" w:cs="Arial"/>
                <w:sz w:val="18"/>
                <w:lang w:val="de-DE" w:eastAsia="fr-FR"/>
              </w:rPr>
              <w:t xml:space="preserve"> </w:t>
            </w:r>
            <w:r w:rsidR="005419FA" w:rsidRPr="008114E4">
              <w:rPr>
                <w:rFonts w:eastAsia="Times New Roman" w:cs="Arial"/>
                <w:sz w:val="18"/>
                <w:lang w:val="de-DE" w:eastAsia="fr-FR"/>
              </w:rPr>
              <w:t>(2017)</w:t>
            </w:r>
            <w:r w:rsidR="002C1558" w:rsidRPr="008114E4">
              <w:rPr>
                <w:rFonts w:eastAsia="Times New Roman" w:cs="Arial"/>
                <w:sz w:val="18"/>
                <w:lang w:val="de-DE" w:eastAsia="fr-FR"/>
              </w:rPr>
              <w:t>.</w:t>
            </w:r>
          </w:p>
        </w:tc>
        <w:tc>
          <w:tcPr>
            <w:tcW w:w="218" w:type="pct"/>
            <w:vAlign w:val="center"/>
          </w:tcPr>
          <w:p w14:paraId="428B3697" w14:textId="6FF51AC3"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0D0A028D" w14:textId="670A809F" w:rsidR="005419FA" w:rsidRPr="00A14E92" w:rsidRDefault="005419FA" w:rsidP="001C61B5">
            <w:pPr>
              <w:pStyle w:val="Paragraphedeliste"/>
              <w:tabs>
                <w:tab w:val="left" w:pos="136"/>
              </w:tabs>
              <w:ind w:left="0"/>
              <w:jc w:val="left"/>
              <w:rPr>
                <w:rFonts w:cs="Arial"/>
                <w:sz w:val="18"/>
                <w:szCs w:val="18"/>
                <w:lang w:val="es-ES"/>
              </w:rPr>
            </w:pPr>
            <w:r w:rsidRPr="00A14E92">
              <w:rPr>
                <w:rFonts w:cs="Arial"/>
                <w:sz w:val="18"/>
                <w:szCs w:val="18"/>
                <w:lang w:val="es-ES"/>
              </w:rPr>
              <w:t>Secuestro de carbono</w:t>
            </w:r>
            <w:r w:rsidR="001C61B5" w:rsidRPr="00A14E92">
              <w:rPr>
                <w:rFonts w:cs="Arial"/>
                <w:sz w:val="18"/>
                <w:szCs w:val="18"/>
                <w:lang w:val="es-ES"/>
              </w:rPr>
              <w:t>, m</w:t>
            </w:r>
            <w:r w:rsidRPr="00A14E92">
              <w:rPr>
                <w:rFonts w:cs="Arial"/>
                <w:sz w:val="18"/>
                <w:szCs w:val="18"/>
                <w:lang w:val="es-ES"/>
              </w:rPr>
              <w:t>itigación de cambio climático</w:t>
            </w:r>
          </w:p>
        </w:tc>
        <w:tc>
          <w:tcPr>
            <w:tcW w:w="926" w:type="pct"/>
            <w:vAlign w:val="center"/>
          </w:tcPr>
          <w:p w14:paraId="5410A3FA" w14:textId="150A8124" w:rsidR="005419FA" w:rsidRPr="00A14E92" w:rsidRDefault="005419FA" w:rsidP="001248CE">
            <w:pPr>
              <w:jc w:val="left"/>
              <w:rPr>
                <w:rFonts w:cs="Arial"/>
                <w:sz w:val="18"/>
                <w:szCs w:val="18"/>
                <w:lang w:val="es-ES"/>
              </w:rPr>
            </w:pPr>
            <w:r w:rsidRPr="00A14E92">
              <w:rPr>
                <w:rFonts w:cs="Arial"/>
                <w:sz w:val="18"/>
                <w:szCs w:val="18"/>
                <w:lang w:val="es-ES"/>
              </w:rPr>
              <w:t xml:space="preserve">Optimización en algoritmo genético evolucionario, </w:t>
            </w:r>
            <w:r w:rsidR="00FD2094" w:rsidRPr="00A14E92">
              <w:rPr>
                <w:rFonts w:cs="Arial"/>
                <w:sz w:val="18"/>
                <w:szCs w:val="18"/>
                <w:lang w:val="es-ES"/>
              </w:rPr>
              <w:t>S</w:t>
            </w:r>
            <w:r w:rsidRPr="00A14E92">
              <w:rPr>
                <w:rFonts w:cs="Arial"/>
                <w:sz w:val="18"/>
                <w:szCs w:val="18"/>
                <w:lang w:val="es-ES"/>
              </w:rPr>
              <w:t>IG</w:t>
            </w:r>
          </w:p>
        </w:tc>
        <w:tc>
          <w:tcPr>
            <w:tcW w:w="491" w:type="pct"/>
            <w:vAlign w:val="center"/>
          </w:tcPr>
          <w:p w14:paraId="1D6F95F9" w14:textId="6DD7CB75" w:rsidR="005419FA" w:rsidRPr="00A14E92" w:rsidRDefault="005419FA" w:rsidP="003D78BB">
            <w:pPr>
              <w:jc w:val="center"/>
              <w:rPr>
                <w:rFonts w:cs="Arial"/>
                <w:sz w:val="18"/>
                <w:szCs w:val="18"/>
                <w:lang w:val="es-ES"/>
              </w:rPr>
            </w:pPr>
            <w:r w:rsidRPr="00A14E92">
              <w:rPr>
                <w:rFonts w:cs="Arial"/>
                <w:sz w:val="18"/>
                <w:szCs w:val="18"/>
                <w:lang w:val="es-ES"/>
              </w:rPr>
              <w:t>E</w:t>
            </w:r>
          </w:p>
        </w:tc>
        <w:tc>
          <w:tcPr>
            <w:tcW w:w="242" w:type="pct"/>
            <w:vAlign w:val="center"/>
          </w:tcPr>
          <w:p w14:paraId="5CD9375D" w14:textId="2CA27489"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142DD6AF" w14:textId="77777777" w:rsidR="005419FA" w:rsidRPr="00A14E92" w:rsidRDefault="005419FA" w:rsidP="006F641C">
            <w:pPr>
              <w:jc w:val="center"/>
              <w:rPr>
                <w:rFonts w:cs="Arial"/>
                <w:sz w:val="18"/>
                <w:szCs w:val="18"/>
                <w:lang w:val="es-ES"/>
              </w:rPr>
            </w:pPr>
          </w:p>
        </w:tc>
        <w:tc>
          <w:tcPr>
            <w:tcW w:w="224" w:type="pct"/>
            <w:vAlign w:val="center"/>
          </w:tcPr>
          <w:p w14:paraId="3D91C0A1" w14:textId="77777777" w:rsidR="005419FA" w:rsidRPr="00A14E92" w:rsidRDefault="005419FA" w:rsidP="006F641C">
            <w:pPr>
              <w:jc w:val="center"/>
              <w:rPr>
                <w:rFonts w:cs="Arial"/>
                <w:sz w:val="18"/>
                <w:szCs w:val="18"/>
                <w:lang w:val="es-ES"/>
              </w:rPr>
            </w:pPr>
          </w:p>
        </w:tc>
        <w:tc>
          <w:tcPr>
            <w:tcW w:w="233" w:type="pct"/>
            <w:vAlign w:val="center"/>
          </w:tcPr>
          <w:p w14:paraId="1B97BE27" w14:textId="77777777" w:rsidR="005419FA" w:rsidRPr="00A14E92" w:rsidRDefault="005419FA" w:rsidP="006F641C">
            <w:pPr>
              <w:jc w:val="center"/>
              <w:rPr>
                <w:rFonts w:cs="Arial"/>
                <w:sz w:val="18"/>
                <w:szCs w:val="18"/>
                <w:lang w:val="es-ES"/>
              </w:rPr>
            </w:pPr>
          </w:p>
        </w:tc>
        <w:tc>
          <w:tcPr>
            <w:tcW w:w="254" w:type="pct"/>
            <w:gridSpan w:val="2"/>
            <w:vAlign w:val="center"/>
          </w:tcPr>
          <w:p w14:paraId="27669398" w14:textId="77777777" w:rsidR="005419FA" w:rsidRPr="00A14E92" w:rsidRDefault="005419FA" w:rsidP="006F641C">
            <w:pPr>
              <w:jc w:val="center"/>
              <w:rPr>
                <w:rFonts w:cs="Arial"/>
                <w:sz w:val="18"/>
                <w:szCs w:val="18"/>
                <w:lang w:val="es-ES"/>
              </w:rPr>
            </w:pPr>
          </w:p>
        </w:tc>
        <w:tc>
          <w:tcPr>
            <w:tcW w:w="206" w:type="pct"/>
            <w:gridSpan w:val="2"/>
            <w:vAlign w:val="center"/>
          </w:tcPr>
          <w:p w14:paraId="2538F541"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14" w:type="pct"/>
            <w:gridSpan w:val="2"/>
            <w:vAlign w:val="center"/>
          </w:tcPr>
          <w:p w14:paraId="15257996" w14:textId="77777777" w:rsidR="005419FA" w:rsidRPr="00A14E92" w:rsidRDefault="005419FA" w:rsidP="006F641C">
            <w:pPr>
              <w:jc w:val="center"/>
              <w:rPr>
                <w:rFonts w:cs="Arial"/>
                <w:sz w:val="18"/>
                <w:szCs w:val="18"/>
                <w:lang w:val="es-ES"/>
              </w:rPr>
            </w:pPr>
          </w:p>
        </w:tc>
      </w:tr>
      <w:tr w:rsidR="00BD7369" w:rsidRPr="00A14E92" w14:paraId="42E72C1B" w14:textId="77777777" w:rsidTr="005642CD">
        <w:tc>
          <w:tcPr>
            <w:tcW w:w="763" w:type="pct"/>
            <w:vAlign w:val="center"/>
          </w:tcPr>
          <w:p w14:paraId="3B207900" w14:textId="727809C5" w:rsidR="005419FA" w:rsidRPr="00A14E92" w:rsidRDefault="00293320" w:rsidP="00296813">
            <w:pPr>
              <w:jc w:val="left"/>
              <w:rPr>
                <w:rFonts w:cs="Arial"/>
                <w:sz w:val="18"/>
                <w:szCs w:val="18"/>
                <w:shd w:val="clear" w:color="auto" w:fill="FFFFFF"/>
                <w:lang w:val="es-ES"/>
              </w:rPr>
            </w:pPr>
            <w:r w:rsidRPr="00A14E92">
              <w:rPr>
                <w:rFonts w:eastAsia="Times New Roman" w:cs="Arial"/>
                <w:sz w:val="18"/>
                <w:szCs w:val="20"/>
                <w:shd w:val="clear" w:color="auto" w:fill="FFFFFF"/>
                <w:lang w:val="es-ES"/>
              </w:rPr>
              <w:t xml:space="preserve">A58- </w:t>
            </w:r>
            <w:proofErr w:type="spellStart"/>
            <w:r w:rsidR="005419FA" w:rsidRPr="00A14E92">
              <w:rPr>
                <w:rFonts w:eastAsia="Times New Roman" w:cs="Arial"/>
                <w:sz w:val="18"/>
                <w:szCs w:val="20"/>
                <w:shd w:val="clear" w:color="auto" w:fill="FFFFFF"/>
                <w:lang w:val="es-ES"/>
              </w:rPr>
              <w:t>Garbach</w:t>
            </w:r>
            <w:proofErr w:type="spellEnd"/>
            <w:r w:rsidR="002C1558" w:rsidRPr="00A14E92">
              <w:rPr>
                <w:rFonts w:eastAsia="Times New Roman" w:cs="Arial"/>
                <w:sz w:val="18"/>
                <w:szCs w:val="20"/>
                <w:shd w:val="clear" w:color="auto" w:fill="FFFFFF"/>
                <w:lang w:val="es-ES"/>
              </w:rPr>
              <w:t xml:space="preserve"> y </w:t>
            </w:r>
            <w:r w:rsidR="005419FA" w:rsidRPr="00A14E92">
              <w:rPr>
                <w:rFonts w:eastAsia="Times New Roman" w:cs="Arial"/>
                <w:sz w:val="18"/>
                <w:szCs w:val="20"/>
                <w:shd w:val="clear" w:color="auto" w:fill="FFFFFF"/>
                <w:lang w:val="es-ES"/>
              </w:rPr>
              <w:t>Morgan</w:t>
            </w:r>
            <w:r w:rsidR="002C1558"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(2017)</w:t>
            </w:r>
            <w:r w:rsidR="002C1558" w:rsidRPr="00A14E92">
              <w:rPr>
                <w:rFonts w:eastAsia="Times New Roman" w:cs="Arial"/>
                <w:sz w:val="18"/>
                <w:szCs w:val="20"/>
                <w:shd w:val="clear" w:color="auto" w:fill="FFFFFF"/>
                <w:lang w:val="es-ES"/>
              </w:rPr>
              <w:t>.</w:t>
            </w:r>
          </w:p>
        </w:tc>
        <w:tc>
          <w:tcPr>
            <w:tcW w:w="218" w:type="pct"/>
            <w:vAlign w:val="center"/>
          </w:tcPr>
          <w:p w14:paraId="0201D561" w14:textId="3426D695" w:rsidR="005419FA" w:rsidRPr="00A14E92" w:rsidRDefault="005419FA" w:rsidP="009032B3">
            <w:pPr>
              <w:jc w:val="center"/>
              <w:rPr>
                <w:rFonts w:cs="Arial"/>
                <w:sz w:val="18"/>
                <w:szCs w:val="18"/>
                <w:lang w:val="es-ES"/>
              </w:rPr>
            </w:pPr>
            <w:r w:rsidRPr="00A14E92">
              <w:rPr>
                <w:rFonts w:cs="Arial"/>
                <w:sz w:val="18"/>
                <w:szCs w:val="18"/>
                <w:lang w:val="es-ES"/>
              </w:rPr>
              <w:t>R</w:t>
            </w:r>
            <w:r w:rsidR="009032B3" w:rsidRPr="00A14E92">
              <w:rPr>
                <w:rFonts w:cs="Arial"/>
                <w:sz w:val="18"/>
                <w:szCs w:val="18"/>
                <w:lang w:val="es-ES"/>
              </w:rPr>
              <w:t>, I</w:t>
            </w:r>
          </w:p>
        </w:tc>
        <w:tc>
          <w:tcPr>
            <w:tcW w:w="1035" w:type="pct"/>
            <w:vAlign w:val="center"/>
          </w:tcPr>
          <w:p w14:paraId="573BEBF0" w14:textId="3424AA64" w:rsidR="005419FA" w:rsidRPr="00A14E92" w:rsidRDefault="005419FA" w:rsidP="00BD7369">
            <w:pPr>
              <w:pStyle w:val="Paragraphedeliste"/>
              <w:tabs>
                <w:tab w:val="left" w:pos="136"/>
              </w:tabs>
              <w:ind w:left="0"/>
              <w:jc w:val="left"/>
              <w:rPr>
                <w:rFonts w:cs="Arial"/>
                <w:sz w:val="18"/>
                <w:szCs w:val="18"/>
                <w:lang w:val="es-ES"/>
              </w:rPr>
            </w:pPr>
            <w:r w:rsidRPr="00A14E92">
              <w:rPr>
                <w:rFonts w:cs="Arial"/>
                <w:sz w:val="18"/>
                <w:szCs w:val="18"/>
                <w:lang w:val="es-ES"/>
              </w:rPr>
              <w:t>Polinización</w:t>
            </w:r>
            <w:r w:rsidR="001C61B5" w:rsidRPr="00A14E92">
              <w:rPr>
                <w:rFonts w:cs="Arial"/>
                <w:sz w:val="18"/>
                <w:szCs w:val="18"/>
                <w:lang w:val="es-ES"/>
              </w:rPr>
              <w:t>, m</w:t>
            </w:r>
            <w:r w:rsidRPr="00A14E92">
              <w:rPr>
                <w:rFonts w:cs="Arial"/>
                <w:sz w:val="18"/>
                <w:szCs w:val="18"/>
                <w:lang w:val="es-ES"/>
              </w:rPr>
              <w:t xml:space="preserve">antenimiento </w:t>
            </w:r>
            <w:r w:rsidR="001C61B5" w:rsidRPr="00A14E92">
              <w:rPr>
                <w:rFonts w:cs="Arial"/>
                <w:sz w:val="18"/>
                <w:szCs w:val="18"/>
                <w:lang w:val="es-ES"/>
              </w:rPr>
              <w:t xml:space="preserve">de </w:t>
            </w:r>
            <w:r w:rsidRPr="00A14E92">
              <w:rPr>
                <w:rFonts w:cs="Arial"/>
                <w:sz w:val="18"/>
                <w:szCs w:val="18"/>
                <w:lang w:val="es-ES"/>
              </w:rPr>
              <w:t>tradiciones</w:t>
            </w:r>
            <w:r w:rsidR="00BD7369" w:rsidRPr="00A14E92">
              <w:rPr>
                <w:rFonts w:cs="Arial"/>
                <w:sz w:val="18"/>
                <w:szCs w:val="18"/>
                <w:lang w:val="es-ES"/>
              </w:rPr>
              <w:t xml:space="preserve"> </w:t>
            </w:r>
            <w:r w:rsidRPr="00A14E92">
              <w:rPr>
                <w:rFonts w:cs="Arial"/>
                <w:sz w:val="18"/>
                <w:szCs w:val="18"/>
                <w:lang w:val="es-ES"/>
              </w:rPr>
              <w:t>y costumbres</w:t>
            </w:r>
          </w:p>
        </w:tc>
        <w:tc>
          <w:tcPr>
            <w:tcW w:w="926" w:type="pct"/>
            <w:vAlign w:val="center"/>
          </w:tcPr>
          <w:p w14:paraId="30D7459B" w14:textId="77777777" w:rsidR="005419FA" w:rsidRPr="00A14E92" w:rsidRDefault="005419FA" w:rsidP="001248CE">
            <w:pPr>
              <w:jc w:val="left"/>
              <w:rPr>
                <w:rFonts w:cs="Arial"/>
                <w:sz w:val="18"/>
                <w:szCs w:val="18"/>
                <w:lang w:val="es-ES"/>
              </w:rPr>
            </w:pPr>
            <w:r w:rsidRPr="00A14E92">
              <w:rPr>
                <w:rFonts w:cs="Arial"/>
                <w:sz w:val="18"/>
                <w:szCs w:val="18"/>
                <w:lang w:val="es-ES"/>
              </w:rPr>
              <w:t>Análisis de redes</w:t>
            </w:r>
          </w:p>
        </w:tc>
        <w:tc>
          <w:tcPr>
            <w:tcW w:w="491" w:type="pct"/>
            <w:vAlign w:val="center"/>
          </w:tcPr>
          <w:p w14:paraId="0785DE23" w14:textId="216558E7" w:rsidR="005419FA" w:rsidRPr="00A14E92" w:rsidRDefault="005419FA" w:rsidP="003D78BB">
            <w:pPr>
              <w:jc w:val="center"/>
              <w:rPr>
                <w:rFonts w:cs="Arial"/>
                <w:sz w:val="18"/>
                <w:szCs w:val="18"/>
                <w:lang w:val="es-ES"/>
              </w:rPr>
            </w:pPr>
            <w:r w:rsidRPr="00A14E92">
              <w:rPr>
                <w:rFonts w:cs="Arial"/>
                <w:sz w:val="18"/>
                <w:szCs w:val="18"/>
                <w:lang w:val="es-ES"/>
              </w:rPr>
              <w:t>E</w:t>
            </w:r>
            <w:r w:rsidR="00C84564" w:rsidRPr="00A14E92">
              <w:rPr>
                <w:rFonts w:cs="Arial"/>
                <w:sz w:val="18"/>
                <w:szCs w:val="18"/>
                <w:lang w:val="es-ES"/>
              </w:rPr>
              <w:t>,</w:t>
            </w:r>
            <w:r w:rsidR="007E3152" w:rsidRPr="00A14E92">
              <w:rPr>
                <w:rFonts w:cs="Arial"/>
                <w:sz w:val="18"/>
                <w:szCs w:val="18"/>
                <w:lang w:val="es-ES"/>
              </w:rPr>
              <w:t xml:space="preserve"> S, T</w:t>
            </w:r>
          </w:p>
        </w:tc>
        <w:tc>
          <w:tcPr>
            <w:tcW w:w="242" w:type="pct"/>
            <w:vAlign w:val="center"/>
          </w:tcPr>
          <w:p w14:paraId="35A79FAF" w14:textId="6F5D8562"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7AA5D489" w14:textId="77777777" w:rsidR="005419FA" w:rsidRPr="00A14E92" w:rsidRDefault="005419FA" w:rsidP="006F641C">
            <w:pPr>
              <w:jc w:val="center"/>
              <w:rPr>
                <w:rFonts w:cs="Arial"/>
                <w:sz w:val="18"/>
                <w:szCs w:val="18"/>
                <w:lang w:val="es-ES"/>
              </w:rPr>
            </w:pPr>
          </w:p>
        </w:tc>
        <w:tc>
          <w:tcPr>
            <w:tcW w:w="224" w:type="pct"/>
            <w:vAlign w:val="center"/>
          </w:tcPr>
          <w:p w14:paraId="46D7956A"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578BD0E8" w14:textId="77777777" w:rsidR="005419FA" w:rsidRPr="00A14E92" w:rsidRDefault="005419FA" w:rsidP="006F641C">
            <w:pPr>
              <w:jc w:val="center"/>
              <w:rPr>
                <w:rFonts w:cs="Arial"/>
                <w:sz w:val="18"/>
                <w:szCs w:val="18"/>
                <w:lang w:val="es-ES"/>
              </w:rPr>
            </w:pPr>
          </w:p>
        </w:tc>
        <w:tc>
          <w:tcPr>
            <w:tcW w:w="254" w:type="pct"/>
            <w:gridSpan w:val="2"/>
            <w:vAlign w:val="center"/>
          </w:tcPr>
          <w:p w14:paraId="29DA4679" w14:textId="77777777" w:rsidR="005419FA" w:rsidRPr="00A14E92" w:rsidRDefault="005419FA" w:rsidP="006F641C">
            <w:pPr>
              <w:jc w:val="center"/>
              <w:rPr>
                <w:rFonts w:cs="Arial"/>
                <w:sz w:val="18"/>
                <w:szCs w:val="18"/>
                <w:lang w:val="es-ES"/>
              </w:rPr>
            </w:pPr>
          </w:p>
        </w:tc>
        <w:tc>
          <w:tcPr>
            <w:tcW w:w="206" w:type="pct"/>
            <w:gridSpan w:val="2"/>
            <w:vAlign w:val="center"/>
          </w:tcPr>
          <w:p w14:paraId="35CE62E7" w14:textId="77777777" w:rsidR="005419FA" w:rsidRPr="00A14E92" w:rsidRDefault="005419FA" w:rsidP="006F641C">
            <w:pPr>
              <w:jc w:val="center"/>
              <w:rPr>
                <w:rFonts w:cs="Arial"/>
                <w:sz w:val="18"/>
                <w:szCs w:val="18"/>
                <w:lang w:val="es-ES"/>
              </w:rPr>
            </w:pPr>
          </w:p>
        </w:tc>
        <w:tc>
          <w:tcPr>
            <w:tcW w:w="214" w:type="pct"/>
            <w:gridSpan w:val="2"/>
            <w:vAlign w:val="center"/>
          </w:tcPr>
          <w:p w14:paraId="49B514AE" w14:textId="77777777" w:rsidR="005419FA" w:rsidRPr="00A14E92" w:rsidRDefault="005419FA" w:rsidP="006F641C">
            <w:pPr>
              <w:jc w:val="center"/>
              <w:rPr>
                <w:rFonts w:cs="Arial"/>
                <w:sz w:val="18"/>
                <w:szCs w:val="18"/>
                <w:lang w:val="es-ES"/>
              </w:rPr>
            </w:pPr>
          </w:p>
        </w:tc>
      </w:tr>
      <w:tr w:rsidR="00BD7369" w:rsidRPr="00A14E92" w14:paraId="23EC82D8" w14:textId="77777777" w:rsidTr="005642CD">
        <w:tc>
          <w:tcPr>
            <w:tcW w:w="763" w:type="pct"/>
            <w:vAlign w:val="center"/>
          </w:tcPr>
          <w:p w14:paraId="3993D9EE" w14:textId="1E613FE4" w:rsidR="005419FA" w:rsidRPr="00A14E92" w:rsidRDefault="00293320" w:rsidP="00296813">
            <w:pPr>
              <w:jc w:val="left"/>
              <w:rPr>
                <w:rFonts w:cs="Arial"/>
                <w:sz w:val="18"/>
                <w:szCs w:val="18"/>
                <w:shd w:val="clear" w:color="auto" w:fill="FFFFFF"/>
                <w:lang w:val="es-ES"/>
              </w:rPr>
            </w:pPr>
            <w:r w:rsidRPr="00A14E92">
              <w:rPr>
                <w:rFonts w:eastAsia="Times New Roman" w:cs="Arial"/>
                <w:sz w:val="18"/>
                <w:szCs w:val="20"/>
                <w:shd w:val="clear" w:color="auto" w:fill="FFFFFF"/>
                <w:lang w:val="es-ES"/>
              </w:rPr>
              <w:t xml:space="preserve">A59- </w:t>
            </w:r>
            <w:proofErr w:type="spellStart"/>
            <w:r w:rsidR="005419FA" w:rsidRPr="00A14E92">
              <w:rPr>
                <w:rFonts w:eastAsia="Times New Roman" w:cs="Arial"/>
                <w:sz w:val="18"/>
                <w:szCs w:val="20"/>
                <w:shd w:val="clear" w:color="auto" w:fill="FFFFFF"/>
                <w:lang w:val="es-ES"/>
              </w:rPr>
              <w:t>Güldner</w:t>
            </w:r>
            <w:proofErr w:type="spellEnd"/>
            <w:r w:rsidR="002C1558" w:rsidRPr="00A14E92">
              <w:rPr>
                <w:rFonts w:eastAsia="Times New Roman" w:cs="Arial"/>
                <w:sz w:val="18"/>
                <w:szCs w:val="20"/>
                <w:shd w:val="clear" w:color="auto" w:fill="FFFFFF"/>
                <w:lang w:val="es-ES"/>
              </w:rPr>
              <w:t xml:space="preserve"> y </w:t>
            </w:r>
            <w:proofErr w:type="spellStart"/>
            <w:r w:rsidR="005419FA" w:rsidRPr="00A14E92">
              <w:rPr>
                <w:rFonts w:eastAsia="Times New Roman" w:cs="Arial"/>
                <w:sz w:val="18"/>
                <w:szCs w:val="20"/>
                <w:shd w:val="clear" w:color="auto" w:fill="FFFFFF"/>
                <w:lang w:val="es-ES"/>
              </w:rPr>
              <w:t>Krausmann</w:t>
            </w:r>
            <w:proofErr w:type="spellEnd"/>
            <w:r w:rsidR="002C1558" w:rsidRPr="00A14E92">
              <w:rPr>
                <w:rFonts w:eastAsia="Times New Roman" w:cs="Arial"/>
                <w:sz w:val="18"/>
                <w:szCs w:val="20"/>
                <w:shd w:val="clear" w:color="auto" w:fill="FFFFFF"/>
                <w:lang w:val="es-ES"/>
              </w:rPr>
              <w:t xml:space="preserve"> </w:t>
            </w:r>
            <w:r w:rsidR="005419FA" w:rsidRPr="00A14E92">
              <w:rPr>
                <w:rFonts w:eastAsia="Times New Roman" w:cs="Arial"/>
                <w:sz w:val="18"/>
                <w:szCs w:val="20"/>
                <w:shd w:val="clear" w:color="auto" w:fill="FFFFFF"/>
                <w:lang w:val="es-ES"/>
              </w:rPr>
              <w:t>(2017)</w:t>
            </w:r>
            <w:r w:rsidR="002C1558" w:rsidRPr="00A14E92">
              <w:rPr>
                <w:rFonts w:eastAsia="Times New Roman" w:cs="Arial"/>
                <w:sz w:val="18"/>
                <w:szCs w:val="20"/>
                <w:shd w:val="clear" w:color="auto" w:fill="FFFFFF"/>
                <w:lang w:val="es-ES"/>
              </w:rPr>
              <w:t>.</w:t>
            </w:r>
          </w:p>
        </w:tc>
        <w:tc>
          <w:tcPr>
            <w:tcW w:w="218" w:type="pct"/>
            <w:vAlign w:val="center"/>
          </w:tcPr>
          <w:p w14:paraId="781C5C4B" w14:textId="5102E90C"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035" w:type="pct"/>
            <w:vAlign w:val="center"/>
          </w:tcPr>
          <w:p w14:paraId="730DAB78" w14:textId="134DE069" w:rsidR="005419FA" w:rsidRPr="00A14E92" w:rsidRDefault="005419FA" w:rsidP="00BD7369">
            <w:pPr>
              <w:pStyle w:val="Paragraphedeliste"/>
              <w:tabs>
                <w:tab w:val="left" w:pos="136"/>
              </w:tabs>
              <w:ind w:left="0"/>
              <w:jc w:val="left"/>
              <w:rPr>
                <w:rFonts w:cs="Arial"/>
                <w:sz w:val="18"/>
                <w:szCs w:val="18"/>
                <w:lang w:val="es-ES"/>
              </w:rPr>
            </w:pPr>
            <w:r w:rsidRPr="00A14E92">
              <w:rPr>
                <w:rFonts w:cs="Arial"/>
                <w:sz w:val="18"/>
                <w:szCs w:val="18"/>
                <w:lang w:val="es-ES"/>
              </w:rPr>
              <w:t>Ciclo de nutrientes</w:t>
            </w:r>
            <w:r w:rsidR="00BD7369" w:rsidRPr="00A14E92">
              <w:rPr>
                <w:rFonts w:cs="Arial"/>
                <w:sz w:val="18"/>
                <w:szCs w:val="18"/>
                <w:lang w:val="es-ES"/>
              </w:rPr>
              <w:t xml:space="preserve"> </w:t>
            </w:r>
            <w:r w:rsidRPr="00A14E92">
              <w:rPr>
                <w:rFonts w:cs="Arial"/>
                <w:sz w:val="18"/>
                <w:szCs w:val="18"/>
                <w:lang w:val="es-ES"/>
              </w:rPr>
              <w:t>y fertilidad del suelo</w:t>
            </w:r>
          </w:p>
        </w:tc>
        <w:tc>
          <w:tcPr>
            <w:tcW w:w="926" w:type="pct"/>
            <w:vAlign w:val="center"/>
          </w:tcPr>
          <w:p w14:paraId="6E780F1B" w14:textId="298B4455" w:rsidR="005419FA" w:rsidRPr="00A14E92" w:rsidRDefault="005419FA" w:rsidP="001248CE">
            <w:pPr>
              <w:jc w:val="left"/>
              <w:rPr>
                <w:rFonts w:cs="Arial"/>
                <w:sz w:val="18"/>
                <w:szCs w:val="18"/>
                <w:lang w:val="es-ES"/>
              </w:rPr>
            </w:pPr>
            <w:r w:rsidRPr="00A14E92">
              <w:rPr>
                <w:rFonts w:cs="Arial"/>
                <w:sz w:val="18"/>
                <w:szCs w:val="18"/>
                <w:lang w:val="es-ES"/>
              </w:rPr>
              <w:t>Flujos biofísicos</w:t>
            </w:r>
            <w:r w:rsidR="00FD2094" w:rsidRPr="00A14E92">
              <w:rPr>
                <w:rFonts w:cs="Arial"/>
                <w:sz w:val="18"/>
                <w:szCs w:val="18"/>
                <w:lang w:val="es-ES"/>
              </w:rPr>
              <w:t xml:space="preserve">, </w:t>
            </w:r>
            <w:r w:rsidRPr="00A14E92">
              <w:rPr>
                <w:rFonts w:cs="Arial"/>
                <w:sz w:val="18"/>
                <w:szCs w:val="18"/>
                <w:lang w:val="es-ES"/>
              </w:rPr>
              <w:t>análisis de input-output</w:t>
            </w:r>
          </w:p>
        </w:tc>
        <w:tc>
          <w:tcPr>
            <w:tcW w:w="491" w:type="pct"/>
            <w:vAlign w:val="center"/>
          </w:tcPr>
          <w:p w14:paraId="0EE86A09" w14:textId="37511CBF" w:rsidR="005419FA" w:rsidRPr="00A14E92" w:rsidRDefault="005419FA" w:rsidP="003D78BB">
            <w:pPr>
              <w:jc w:val="center"/>
              <w:rPr>
                <w:rFonts w:cs="Arial"/>
                <w:sz w:val="18"/>
                <w:szCs w:val="18"/>
                <w:lang w:val="es-ES"/>
              </w:rPr>
            </w:pPr>
            <w:r w:rsidRPr="00A14E92">
              <w:rPr>
                <w:rFonts w:cs="Arial"/>
                <w:sz w:val="18"/>
                <w:szCs w:val="18"/>
                <w:lang w:val="es-ES"/>
              </w:rPr>
              <w:t>E</w:t>
            </w:r>
          </w:p>
        </w:tc>
        <w:tc>
          <w:tcPr>
            <w:tcW w:w="242" w:type="pct"/>
            <w:vAlign w:val="center"/>
          </w:tcPr>
          <w:p w14:paraId="05388C0D" w14:textId="71D2E3BB"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65618BB6" w14:textId="77777777" w:rsidR="005419FA" w:rsidRPr="00A14E92" w:rsidRDefault="005419FA" w:rsidP="006F641C">
            <w:pPr>
              <w:jc w:val="center"/>
              <w:rPr>
                <w:rFonts w:cs="Arial"/>
                <w:sz w:val="18"/>
                <w:szCs w:val="18"/>
                <w:lang w:val="es-ES"/>
              </w:rPr>
            </w:pPr>
          </w:p>
        </w:tc>
        <w:tc>
          <w:tcPr>
            <w:tcW w:w="224" w:type="pct"/>
            <w:vAlign w:val="center"/>
          </w:tcPr>
          <w:p w14:paraId="6A39BFC6" w14:textId="77777777" w:rsidR="005419FA" w:rsidRPr="00A14E92" w:rsidRDefault="005419FA" w:rsidP="006F641C">
            <w:pPr>
              <w:jc w:val="center"/>
              <w:rPr>
                <w:rFonts w:cs="Arial"/>
                <w:sz w:val="18"/>
                <w:szCs w:val="18"/>
                <w:lang w:val="es-ES"/>
              </w:rPr>
            </w:pPr>
          </w:p>
        </w:tc>
        <w:tc>
          <w:tcPr>
            <w:tcW w:w="233" w:type="pct"/>
            <w:vAlign w:val="center"/>
          </w:tcPr>
          <w:p w14:paraId="447EF608" w14:textId="77777777" w:rsidR="005419FA" w:rsidRPr="00A14E92" w:rsidRDefault="005419FA" w:rsidP="006F641C">
            <w:pPr>
              <w:jc w:val="center"/>
              <w:rPr>
                <w:rFonts w:cs="Arial"/>
                <w:sz w:val="18"/>
                <w:szCs w:val="18"/>
                <w:lang w:val="es-ES"/>
              </w:rPr>
            </w:pPr>
          </w:p>
        </w:tc>
        <w:tc>
          <w:tcPr>
            <w:tcW w:w="254" w:type="pct"/>
            <w:gridSpan w:val="2"/>
            <w:vAlign w:val="center"/>
          </w:tcPr>
          <w:p w14:paraId="55B16859"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11FCF733" w14:textId="77777777" w:rsidR="005419FA" w:rsidRPr="00A14E92" w:rsidRDefault="005419FA" w:rsidP="006F641C">
            <w:pPr>
              <w:jc w:val="center"/>
              <w:rPr>
                <w:rFonts w:cs="Arial"/>
                <w:sz w:val="18"/>
                <w:szCs w:val="18"/>
                <w:lang w:val="es-ES"/>
              </w:rPr>
            </w:pPr>
          </w:p>
        </w:tc>
        <w:tc>
          <w:tcPr>
            <w:tcW w:w="214" w:type="pct"/>
            <w:gridSpan w:val="2"/>
            <w:vAlign w:val="center"/>
          </w:tcPr>
          <w:p w14:paraId="30A42357" w14:textId="77777777" w:rsidR="005419FA" w:rsidRPr="00A14E92" w:rsidRDefault="005419FA" w:rsidP="006F641C">
            <w:pPr>
              <w:jc w:val="center"/>
              <w:rPr>
                <w:rFonts w:cs="Arial"/>
                <w:sz w:val="18"/>
                <w:szCs w:val="18"/>
                <w:lang w:val="es-ES"/>
              </w:rPr>
            </w:pPr>
          </w:p>
        </w:tc>
      </w:tr>
      <w:tr w:rsidR="00BD7369" w:rsidRPr="00A14E92" w14:paraId="5035F881" w14:textId="77777777" w:rsidTr="005642CD">
        <w:tc>
          <w:tcPr>
            <w:tcW w:w="763" w:type="pct"/>
            <w:vAlign w:val="center"/>
          </w:tcPr>
          <w:p w14:paraId="436461D3" w14:textId="57A18F68" w:rsidR="005419FA" w:rsidRPr="008114E4" w:rsidRDefault="00293320" w:rsidP="00296813">
            <w:pPr>
              <w:jc w:val="left"/>
              <w:rPr>
                <w:rFonts w:eastAsia="Times New Roman" w:cs="Arial"/>
                <w:sz w:val="18"/>
                <w:szCs w:val="20"/>
                <w:shd w:val="clear" w:color="auto" w:fill="FFFFFF"/>
                <w:lang w:val="fr-FR"/>
              </w:rPr>
            </w:pPr>
            <w:r w:rsidRPr="008114E4">
              <w:rPr>
                <w:rFonts w:eastAsia="Times New Roman" w:cs="Arial"/>
                <w:sz w:val="18"/>
                <w:szCs w:val="20"/>
                <w:shd w:val="clear" w:color="auto" w:fill="FFFFFF"/>
                <w:lang w:val="fr-FR"/>
              </w:rPr>
              <w:t xml:space="preserve">A60- </w:t>
            </w:r>
            <w:proofErr w:type="spellStart"/>
            <w:r w:rsidR="005419FA" w:rsidRPr="008114E4">
              <w:rPr>
                <w:rFonts w:eastAsia="Times New Roman" w:cs="Arial"/>
                <w:sz w:val="18"/>
                <w:szCs w:val="20"/>
                <w:shd w:val="clear" w:color="auto" w:fill="FFFFFF"/>
                <w:lang w:val="fr-FR"/>
              </w:rPr>
              <w:t>Lecq</w:t>
            </w:r>
            <w:proofErr w:type="spellEnd"/>
            <w:r w:rsidR="005419FA" w:rsidRPr="008114E4">
              <w:rPr>
                <w:rFonts w:eastAsia="Times New Roman" w:cs="Arial"/>
                <w:sz w:val="18"/>
                <w:szCs w:val="20"/>
                <w:shd w:val="clear" w:color="auto" w:fill="FFFFFF"/>
                <w:lang w:val="fr-FR"/>
              </w:rPr>
              <w:t xml:space="preserve">, </w:t>
            </w:r>
            <w:r w:rsidR="002C1558" w:rsidRPr="008114E4">
              <w:rPr>
                <w:rFonts w:eastAsia="Times New Roman" w:cs="Arial"/>
                <w:sz w:val="18"/>
                <w:szCs w:val="20"/>
                <w:shd w:val="clear" w:color="auto" w:fill="FFFFFF"/>
                <w:lang w:val="fr-FR"/>
              </w:rPr>
              <w:t xml:space="preserve">Loisel, </w:t>
            </w:r>
            <w:proofErr w:type="spellStart"/>
            <w:r w:rsidR="002C1558" w:rsidRPr="008114E4">
              <w:rPr>
                <w:rFonts w:eastAsia="Times New Roman" w:cs="Arial"/>
                <w:sz w:val="18"/>
                <w:szCs w:val="20"/>
                <w:shd w:val="clear" w:color="auto" w:fill="FFFFFF"/>
                <w:lang w:val="fr-FR"/>
              </w:rPr>
              <w:t>Brischoux</w:t>
            </w:r>
            <w:proofErr w:type="spellEnd"/>
            <w:r w:rsidR="005419FA" w:rsidRPr="008114E4">
              <w:rPr>
                <w:rFonts w:eastAsia="Times New Roman" w:cs="Arial"/>
                <w:sz w:val="18"/>
                <w:szCs w:val="20"/>
                <w:shd w:val="clear" w:color="auto" w:fill="FFFFFF"/>
                <w:lang w:val="fr-FR"/>
              </w:rPr>
              <w:t>, Mullin</w:t>
            </w:r>
            <w:r w:rsidR="002C1558" w:rsidRPr="008114E4">
              <w:rPr>
                <w:rFonts w:eastAsia="Times New Roman" w:cs="Arial"/>
                <w:sz w:val="18"/>
                <w:szCs w:val="20"/>
                <w:shd w:val="clear" w:color="auto" w:fill="FFFFFF"/>
                <w:lang w:val="fr-FR"/>
              </w:rPr>
              <w:t xml:space="preserve"> y</w:t>
            </w:r>
            <w:r w:rsidR="005419FA" w:rsidRPr="008114E4">
              <w:rPr>
                <w:rFonts w:eastAsia="Times New Roman" w:cs="Arial"/>
                <w:sz w:val="18"/>
                <w:szCs w:val="20"/>
                <w:shd w:val="clear" w:color="auto" w:fill="FFFFFF"/>
                <w:lang w:val="fr-FR"/>
              </w:rPr>
              <w:t xml:space="preserve"> Bonnet</w:t>
            </w:r>
            <w:r w:rsidR="002C1558" w:rsidRPr="008114E4">
              <w:rPr>
                <w:rFonts w:eastAsia="Times New Roman" w:cs="Arial"/>
                <w:sz w:val="18"/>
                <w:szCs w:val="20"/>
                <w:shd w:val="clear" w:color="auto" w:fill="FFFFFF"/>
                <w:lang w:val="fr-FR"/>
              </w:rPr>
              <w:t xml:space="preserve"> </w:t>
            </w:r>
            <w:r w:rsidR="005419FA" w:rsidRPr="008114E4">
              <w:rPr>
                <w:rFonts w:eastAsia="Times New Roman" w:cs="Arial"/>
                <w:sz w:val="18"/>
                <w:szCs w:val="20"/>
                <w:shd w:val="clear" w:color="auto" w:fill="FFFFFF"/>
                <w:lang w:val="fr-FR"/>
              </w:rPr>
              <w:t>(2017)</w:t>
            </w:r>
            <w:r w:rsidR="002C1558" w:rsidRPr="008114E4">
              <w:rPr>
                <w:rFonts w:eastAsia="Times New Roman" w:cs="Arial"/>
                <w:sz w:val="18"/>
                <w:szCs w:val="20"/>
                <w:shd w:val="clear" w:color="auto" w:fill="FFFFFF"/>
                <w:lang w:val="fr-FR"/>
              </w:rPr>
              <w:t>.</w:t>
            </w:r>
          </w:p>
        </w:tc>
        <w:tc>
          <w:tcPr>
            <w:tcW w:w="218" w:type="pct"/>
            <w:vAlign w:val="center"/>
          </w:tcPr>
          <w:p w14:paraId="7D09AED2" w14:textId="77B33FCE" w:rsidR="005419FA" w:rsidRPr="00A14E92" w:rsidRDefault="005419FA" w:rsidP="009032B3">
            <w:pPr>
              <w:jc w:val="center"/>
              <w:rPr>
                <w:rFonts w:cs="Arial"/>
                <w:sz w:val="18"/>
                <w:szCs w:val="18"/>
                <w:lang w:val="es-ES"/>
              </w:rPr>
            </w:pPr>
            <w:r w:rsidRPr="00A14E92">
              <w:rPr>
                <w:rFonts w:cs="Arial"/>
                <w:sz w:val="18"/>
                <w:szCs w:val="18"/>
                <w:lang w:val="es-ES"/>
              </w:rPr>
              <w:t>H</w:t>
            </w:r>
          </w:p>
        </w:tc>
        <w:tc>
          <w:tcPr>
            <w:tcW w:w="1035" w:type="pct"/>
            <w:vAlign w:val="center"/>
          </w:tcPr>
          <w:p w14:paraId="77849FF4"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Refugio para la biodiversidad</w:t>
            </w:r>
          </w:p>
        </w:tc>
        <w:tc>
          <w:tcPr>
            <w:tcW w:w="926" w:type="pct"/>
            <w:vAlign w:val="center"/>
          </w:tcPr>
          <w:p w14:paraId="35F9429C" w14:textId="77777777" w:rsidR="005419FA" w:rsidRPr="00A14E92" w:rsidRDefault="005419FA" w:rsidP="001248CE">
            <w:pPr>
              <w:jc w:val="left"/>
              <w:rPr>
                <w:rFonts w:cs="Arial"/>
                <w:sz w:val="18"/>
                <w:szCs w:val="18"/>
                <w:lang w:val="es-ES"/>
              </w:rPr>
            </w:pPr>
            <w:r w:rsidRPr="00A14E92">
              <w:rPr>
                <w:rFonts w:cs="Arial"/>
                <w:sz w:val="18"/>
                <w:szCs w:val="18"/>
                <w:lang w:val="es-ES"/>
              </w:rPr>
              <w:t>Evaluación de biodiversidad</w:t>
            </w:r>
          </w:p>
        </w:tc>
        <w:tc>
          <w:tcPr>
            <w:tcW w:w="491" w:type="pct"/>
            <w:vAlign w:val="center"/>
          </w:tcPr>
          <w:p w14:paraId="367D34F6" w14:textId="56DEAAF3" w:rsidR="005419FA" w:rsidRPr="00A14E92" w:rsidRDefault="005419FA" w:rsidP="003D78BB">
            <w:pPr>
              <w:jc w:val="center"/>
              <w:rPr>
                <w:rFonts w:cs="Arial"/>
                <w:sz w:val="18"/>
                <w:szCs w:val="18"/>
                <w:lang w:val="es-ES"/>
              </w:rPr>
            </w:pPr>
            <w:r w:rsidRPr="00A14E92">
              <w:rPr>
                <w:rFonts w:cs="Arial"/>
                <w:sz w:val="18"/>
                <w:szCs w:val="18"/>
                <w:lang w:val="es-ES"/>
              </w:rPr>
              <w:t>E</w:t>
            </w:r>
          </w:p>
        </w:tc>
        <w:tc>
          <w:tcPr>
            <w:tcW w:w="242" w:type="pct"/>
            <w:vAlign w:val="center"/>
          </w:tcPr>
          <w:p w14:paraId="7C65967B" w14:textId="427762C3"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604AFA12" w14:textId="77777777" w:rsidR="005419FA" w:rsidRPr="00A14E92" w:rsidRDefault="005419FA" w:rsidP="006F641C">
            <w:pPr>
              <w:jc w:val="center"/>
              <w:rPr>
                <w:rFonts w:cs="Arial"/>
                <w:sz w:val="18"/>
                <w:szCs w:val="18"/>
                <w:lang w:val="es-ES"/>
              </w:rPr>
            </w:pPr>
          </w:p>
        </w:tc>
        <w:tc>
          <w:tcPr>
            <w:tcW w:w="224" w:type="pct"/>
            <w:vAlign w:val="center"/>
          </w:tcPr>
          <w:p w14:paraId="37687B73" w14:textId="77777777" w:rsidR="005419FA" w:rsidRPr="00A14E92" w:rsidRDefault="005419FA" w:rsidP="006F641C">
            <w:pPr>
              <w:jc w:val="center"/>
              <w:rPr>
                <w:rFonts w:cs="Arial"/>
                <w:sz w:val="18"/>
                <w:szCs w:val="18"/>
                <w:lang w:val="es-ES"/>
              </w:rPr>
            </w:pPr>
          </w:p>
        </w:tc>
        <w:tc>
          <w:tcPr>
            <w:tcW w:w="233" w:type="pct"/>
            <w:vAlign w:val="center"/>
          </w:tcPr>
          <w:p w14:paraId="3E54CEBB" w14:textId="77777777" w:rsidR="005419FA" w:rsidRPr="00A14E92" w:rsidRDefault="005419FA" w:rsidP="006F641C">
            <w:pPr>
              <w:jc w:val="center"/>
              <w:rPr>
                <w:rFonts w:cs="Arial"/>
                <w:sz w:val="18"/>
                <w:szCs w:val="18"/>
                <w:lang w:val="es-ES"/>
              </w:rPr>
            </w:pPr>
          </w:p>
        </w:tc>
        <w:tc>
          <w:tcPr>
            <w:tcW w:w="254" w:type="pct"/>
            <w:gridSpan w:val="2"/>
            <w:vAlign w:val="center"/>
          </w:tcPr>
          <w:p w14:paraId="568BC19C"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06" w:type="pct"/>
            <w:gridSpan w:val="2"/>
            <w:vAlign w:val="center"/>
          </w:tcPr>
          <w:p w14:paraId="4A8F6A2B" w14:textId="77777777" w:rsidR="005419FA" w:rsidRPr="00A14E92" w:rsidRDefault="005419FA" w:rsidP="006F641C">
            <w:pPr>
              <w:jc w:val="center"/>
              <w:rPr>
                <w:rFonts w:cs="Arial"/>
                <w:sz w:val="18"/>
                <w:szCs w:val="18"/>
                <w:lang w:val="es-ES"/>
              </w:rPr>
            </w:pPr>
          </w:p>
        </w:tc>
        <w:tc>
          <w:tcPr>
            <w:tcW w:w="214" w:type="pct"/>
            <w:gridSpan w:val="2"/>
            <w:vAlign w:val="center"/>
          </w:tcPr>
          <w:p w14:paraId="7AE8CE0E" w14:textId="77777777" w:rsidR="005419FA" w:rsidRPr="00A14E92" w:rsidRDefault="005419FA" w:rsidP="006F641C">
            <w:pPr>
              <w:jc w:val="center"/>
              <w:rPr>
                <w:rFonts w:cs="Arial"/>
                <w:sz w:val="18"/>
                <w:szCs w:val="18"/>
                <w:lang w:val="es-ES"/>
              </w:rPr>
            </w:pPr>
          </w:p>
        </w:tc>
      </w:tr>
      <w:tr w:rsidR="00BD7369" w:rsidRPr="00A14E92" w14:paraId="75B0D63A" w14:textId="77777777" w:rsidTr="005642CD">
        <w:tc>
          <w:tcPr>
            <w:tcW w:w="763" w:type="pct"/>
            <w:vAlign w:val="center"/>
          </w:tcPr>
          <w:p w14:paraId="418B4BCC" w14:textId="62D1CB2A" w:rsidR="005419FA" w:rsidRPr="00A14E92" w:rsidRDefault="00293320" w:rsidP="00296813">
            <w:pPr>
              <w:jc w:val="left"/>
              <w:rPr>
                <w:rFonts w:cs="Arial"/>
                <w:sz w:val="18"/>
                <w:szCs w:val="18"/>
                <w:shd w:val="clear" w:color="auto" w:fill="FFFFFF"/>
                <w:lang w:val="es-ES"/>
              </w:rPr>
            </w:pPr>
            <w:r w:rsidRPr="00A14E92">
              <w:rPr>
                <w:rFonts w:eastAsia="Times New Roman" w:cs="Arial"/>
                <w:sz w:val="18"/>
                <w:szCs w:val="20"/>
                <w:shd w:val="clear" w:color="auto" w:fill="FFFFFF"/>
                <w:lang w:val="es-ES"/>
              </w:rPr>
              <w:t>A6</w:t>
            </w:r>
            <w:r w:rsidR="008858ED" w:rsidRPr="00A14E92">
              <w:rPr>
                <w:rFonts w:eastAsia="Times New Roman" w:cs="Arial"/>
                <w:sz w:val="18"/>
                <w:szCs w:val="20"/>
                <w:shd w:val="clear" w:color="auto" w:fill="FFFFFF"/>
                <w:lang w:val="es-ES"/>
              </w:rPr>
              <w:t>1</w:t>
            </w:r>
            <w:r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Liu</w:t>
            </w:r>
            <w:proofErr w:type="spellEnd"/>
            <w:r w:rsidR="002C1558" w:rsidRPr="00A14E92">
              <w:rPr>
                <w:rFonts w:eastAsia="Times New Roman" w:cs="Arial"/>
                <w:sz w:val="18"/>
                <w:szCs w:val="20"/>
                <w:shd w:val="clear" w:color="auto" w:fill="FFFFFF"/>
                <w:lang w:val="es-ES"/>
              </w:rPr>
              <w:t xml:space="preserve"> et al.</w:t>
            </w:r>
            <w:r w:rsidR="005419FA" w:rsidRPr="00A14E92">
              <w:rPr>
                <w:rFonts w:eastAsia="Times New Roman" w:cs="Arial"/>
                <w:sz w:val="18"/>
                <w:szCs w:val="20"/>
                <w:shd w:val="clear" w:color="auto" w:fill="FFFFFF"/>
                <w:lang w:val="es-ES"/>
              </w:rPr>
              <w:t xml:space="preserve"> (2017)</w:t>
            </w:r>
            <w:r w:rsidR="002C1558" w:rsidRPr="00A14E92">
              <w:rPr>
                <w:rFonts w:eastAsia="Times New Roman" w:cs="Arial"/>
                <w:sz w:val="18"/>
                <w:szCs w:val="20"/>
                <w:shd w:val="clear" w:color="auto" w:fill="FFFFFF"/>
                <w:lang w:val="es-ES"/>
              </w:rPr>
              <w:t>.</w:t>
            </w:r>
          </w:p>
        </w:tc>
        <w:tc>
          <w:tcPr>
            <w:tcW w:w="218" w:type="pct"/>
            <w:vAlign w:val="center"/>
          </w:tcPr>
          <w:p w14:paraId="2E6214C5" w14:textId="31E32C08" w:rsidR="005419FA" w:rsidRPr="00A14E92" w:rsidRDefault="005419FA" w:rsidP="009032B3">
            <w:pPr>
              <w:jc w:val="center"/>
              <w:rPr>
                <w:rFonts w:cs="Arial"/>
                <w:sz w:val="18"/>
                <w:szCs w:val="18"/>
                <w:lang w:val="es-ES"/>
              </w:rPr>
            </w:pPr>
            <w:r w:rsidRPr="00A14E92">
              <w:rPr>
                <w:rFonts w:cs="Arial"/>
                <w:sz w:val="18"/>
                <w:szCs w:val="18"/>
                <w:lang w:val="es-ES"/>
              </w:rPr>
              <w:t>R</w:t>
            </w:r>
            <w:r w:rsidR="00FE5213" w:rsidRPr="00A14E92">
              <w:rPr>
                <w:rFonts w:cs="Arial"/>
                <w:sz w:val="18"/>
                <w:szCs w:val="18"/>
                <w:lang w:val="es-ES"/>
              </w:rPr>
              <w:t>,</w:t>
            </w:r>
            <w:r w:rsidR="009032B3" w:rsidRPr="00A14E92">
              <w:rPr>
                <w:rFonts w:cs="Arial"/>
                <w:sz w:val="18"/>
                <w:szCs w:val="18"/>
                <w:lang w:val="es-ES"/>
              </w:rPr>
              <w:t xml:space="preserve"> P</w:t>
            </w:r>
          </w:p>
        </w:tc>
        <w:tc>
          <w:tcPr>
            <w:tcW w:w="1035" w:type="pct"/>
            <w:vAlign w:val="center"/>
          </w:tcPr>
          <w:p w14:paraId="03C38AE8" w14:textId="77777777" w:rsidR="005419FA" w:rsidRPr="00A14E92" w:rsidRDefault="005419FA" w:rsidP="001248CE">
            <w:pPr>
              <w:pStyle w:val="Paragraphedeliste"/>
              <w:tabs>
                <w:tab w:val="left" w:pos="136"/>
              </w:tabs>
              <w:ind w:left="0"/>
              <w:jc w:val="left"/>
              <w:rPr>
                <w:rFonts w:cs="Arial"/>
                <w:sz w:val="18"/>
                <w:szCs w:val="18"/>
                <w:lang w:val="es-ES"/>
              </w:rPr>
            </w:pPr>
            <w:r w:rsidRPr="00A14E92">
              <w:rPr>
                <w:rFonts w:cs="Arial"/>
                <w:sz w:val="18"/>
                <w:szCs w:val="18"/>
                <w:lang w:val="es-ES"/>
              </w:rPr>
              <w:t>Ciclo energético</w:t>
            </w:r>
          </w:p>
        </w:tc>
        <w:tc>
          <w:tcPr>
            <w:tcW w:w="926" w:type="pct"/>
            <w:vAlign w:val="center"/>
          </w:tcPr>
          <w:p w14:paraId="7FB4A8BD" w14:textId="7956D672" w:rsidR="005419FA" w:rsidRPr="00A14E92" w:rsidRDefault="005419FA" w:rsidP="001248CE">
            <w:pPr>
              <w:jc w:val="left"/>
              <w:rPr>
                <w:rFonts w:cs="Arial"/>
                <w:sz w:val="18"/>
                <w:szCs w:val="18"/>
                <w:lang w:val="es-ES"/>
              </w:rPr>
            </w:pPr>
            <w:r w:rsidRPr="00A14E92">
              <w:rPr>
                <w:rFonts w:cs="Arial"/>
                <w:sz w:val="18"/>
                <w:szCs w:val="18"/>
                <w:lang w:val="es-ES"/>
              </w:rPr>
              <w:t xml:space="preserve">Análisis de </w:t>
            </w:r>
            <w:proofErr w:type="spellStart"/>
            <w:r w:rsidR="00FD2094" w:rsidRPr="00A14E92">
              <w:rPr>
                <w:rFonts w:cs="Arial"/>
                <w:sz w:val="18"/>
                <w:szCs w:val="18"/>
                <w:lang w:val="es-ES"/>
              </w:rPr>
              <w:t>ex</w:t>
            </w:r>
            <w:r w:rsidRPr="00A14E92">
              <w:rPr>
                <w:rFonts w:cs="Arial"/>
                <w:sz w:val="18"/>
                <w:szCs w:val="18"/>
                <w:lang w:val="es-ES"/>
              </w:rPr>
              <w:t>ergía</w:t>
            </w:r>
            <w:proofErr w:type="spellEnd"/>
          </w:p>
        </w:tc>
        <w:tc>
          <w:tcPr>
            <w:tcW w:w="491" w:type="pct"/>
            <w:vAlign w:val="center"/>
          </w:tcPr>
          <w:p w14:paraId="50BA5F48" w14:textId="33441B78" w:rsidR="005419FA" w:rsidRPr="00A14E92" w:rsidRDefault="005419FA" w:rsidP="003D78BB">
            <w:pPr>
              <w:jc w:val="center"/>
              <w:rPr>
                <w:rFonts w:cs="Arial"/>
                <w:sz w:val="18"/>
                <w:szCs w:val="18"/>
                <w:lang w:val="es-ES"/>
              </w:rPr>
            </w:pPr>
            <w:r w:rsidRPr="00A14E92">
              <w:rPr>
                <w:rFonts w:cs="Arial"/>
                <w:sz w:val="18"/>
                <w:szCs w:val="18"/>
                <w:lang w:val="es-ES"/>
              </w:rPr>
              <w:t>E</w:t>
            </w:r>
          </w:p>
        </w:tc>
        <w:tc>
          <w:tcPr>
            <w:tcW w:w="242" w:type="pct"/>
            <w:vAlign w:val="center"/>
          </w:tcPr>
          <w:p w14:paraId="18E63A7B" w14:textId="7914A6FB"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535E34AF" w14:textId="77777777" w:rsidR="005419FA" w:rsidRPr="00A14E92" w:rsidRDefault="005419FA" w:rsidP="006F641C">
            <w:pPr>
              <w:jc w:val="center"/>
              <w:rPr>
                <w:rFonts w:cs="Arial"/>
                <w:sz w:val="18"/>
                <w:szCs w:val="18"/>
                <w:lang w:val="es-ES"/>
              </w:rPr>
            </w:pPr>
          </w:p>
        </w:tc>
        <w:tc>
          <w:tcPr>
            <w:tcW w:w="224" w:type="pct"/>
            <w:vAlign w:val="center"/>
          </w:tcPr>
          <w:p w14:paraId="6017F9A9" w14:textId="77777777" w:rsidR="005419FA" w:rsidRPr="00A14E92" w:rsidRDefault="005419FA" w:rsidP="006F641C">
            <w:pPr>
              <w:jc w:val="center"/>
              <w:rPr>
                <w:rFonts w:cs="Arial"/>
                <w:sz w:val="18"/>
                <w:szCs w:val="18"/>
                <w:lang w:val="es-ES"/>
              </w:rPr>
            </w:pPr>
          </w:p>
        </w:tc>
        <w:tc>
          <w:tcPr>
            <w:tcW w:w="233" w:type="pct"/>
            <w:vAlign w:val="center"/>
          </w:tcPr>
          <w:p w14:paraId="12D1AB4E" w14:textId="77777777" w:rsidR="005419FA" w:rsidRPr="00A14E92" w:rsidRDefault="005419FA" w:rsidP="006F641C">
            <w:pPr>
              <w:jc w:val="center"/>
              <w:rPr>
                <w:rFonts w:cs="Arial"/>
                <w:sz w:val="18"/>
                <w:szCs w:val="18"/>
                <w:lang w:val="es-ES"/>
              </w:rPr>
            </w:pPr>
          </w:p>
        </w:tc>
        <w:tc>
          <w:tcPr>
            <w:tcW w:w="93" w:type="pct"/>
            <w:vAlign w:val="center"/>
          </w:tcPr>
          <w:p w14:paraId="10A579D3" w14:textId="77777777" w:rsidR="005419FA" w:rsidRPr="00A14E92" w:rsidRDefault="005419FA" w:rsidP="006F641C">
            <w:pPr>
              <w:jc w:val="center"/>
              <w:rPr>
                <w:rFonts w:cs="Arial"/>
                <w:sz w:val="18"/>
                <w:szCs w:val="18"/>
                <w:lang w:val="es-ES"/>
              </w:rPr>
            </w:pPr>
          </w:p>
        </w:tc>
        <w:tc>
          <w:tcPr>
            <w:tcW w:w="233" w:type="pct"/>
            <w:gridSpan w:val="2"/>
            <w:vAlign w:val="center"/>
          </w:tcPr>
          <w:p w14:paraId="373F46C1" w14:textId="0C29315A" w:rsidR="005419FA" w:rsidRPr="00A14E92" w:rsidRDefault="006132C9" w:rsidP="006F641C">
            <w:pPr>
              <w:jc w:val="left"/>
              <w:rPr>
                <w:rFonts w:cs="Arial"/>
                <w:sz w:val="18"/>
                <w:szCs w:val="18"/>
                <w:lang w:val="es-ES"/>
              </w:rPr>
            </w:pPr>
            <w:r w:rsidRPr="00A14E92">
              <w:rPr>
                <w:rFonts w:cs="Arial"/>
                <w:sz w:val="18"/>
                <w:szCs w:val="18"/>
                <w:lang w:val="es-ES"/>
              </w:rPr>
              <w:t>x</w:t>
            </w:r>
          </w:p>
        </w:tc>
        <w:tc>
          <w:tcPr>
            <w:tcW w:w="193" w:type="pct"/>
            <w:gridSpan w:val="2"/>
            <w:vAlign w:val="center"/>
          </w:tcPr>
          <w:p w14:paraId="118A2F4F" w14:textId="77777777" w:rsidR="005419FA" w:rsidRPr="00A14E92" w:rsidRDefault="005419FA" w:rsidP="006F641C">
            <w:pPr>
              <w:jc w:val="center"/>
              <w:rPr>
                <w:rFonts w:cs="Arial"/>
                <w:sz w:val="18"/>
                <w:szCs w:val="18"/>
                <w:lang w:val="es-ES"/>
              </w:rPr>
            </w:pPr>
          </w:p>
        </w:tc>
        <w:tc>
          <w:tcPr>
            <w:tcW w:w="155" w:type="pct"/>
            <w:vAlign w:val="center"/>
          </w:tcPr>
          <w:p w14:paraId="7D45B154" w14:textId="77777777" w:rsidR="005419FA" w:rsidRPr="00A14E92" w:rsidRDefault="005419FA" w:rsidP="006F641C">
            <w:pPr>
              <w:jc w:val="center"/>
              <w:rPr>
                <w:rFonts w:cs="Arial"/>
                <w:sz w:val="18"/>
                <w:szCs w:val="18"/>
                <w:lang w:val="es-ES"/>
              </w:rPr>
            </w:pPr>
          </w:p>
        </w:tc>
      </w:tr>
      <w:tr w:rsidR="00BD7369" w:rsidRPr="00A14E92" w14:paraId="5D565E34" w14:textId="77777777" w:rsidTr="005642CD">
        <w:tc>
          <w:tcPr>
            <w:tcW w:w="763" w:type="pct"/>
            <w:vAlign w:val="center"/>
          </w:tcPr>
          <w:p w14:paraId="1C1772DF" w14:textId="2881D6C3" w:rsidR="005419FA" w:rsidRPr="00A14E92" w:rsidRDefault="00293320"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A6</w:t>
            </w:r>
            <w:r w:rsidR="008858ED" w:rsidRPr="00A14E92">
              <w:rPr>
                <w:rFonts w:eastAsia="Times New Roman" w:cs="Arial"/>
                <w:sz w:val="18"/>
                <w:szCs w:val="20"/>
                <w:shd w:val="clear" w:color="auto" w:fill="FFFFFF"/>
                <w:lang w:val="es-ES"/>
              </w:rPr>
              <w:t>2</w:t>
            </w:r>
            <w:r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Louah</w:t>
            </w:r>
            <w:proofErr w:type="spellEnd"/>
            <w:r w:rsidR="000328CD" w:rsidRPr="00A14E92">
              <w:rPr>
                <w:rFonts w:eastAsia="Times New Roman" w:cs="Arial"/>
                <w:sz w:val="18"/>
                <w:szCs w:val="20"/>
                <w:shd w:val="clear" w:color="auto" w:fill="FFFFFF"/>
                <w:lang w:val="es-ES"/>
              </w:rPr>
              <w:t xml:space="preserve"> et al. </w:t>
            </w:r>
            <w:r w:rsidR="005419FA" w:rsidRPr="00A14E92">
              <w:rPr>
                <w:rFonts w:eastAsia="Times New Roman" w:cs="Arial"/>
                <w:sz w:val="18"/>
                <w:szCs w:val="20"/>
                <w:shd w:val="clear" w:color="auto" w:fill="FFFFFF"/>
                <w:lang w:val="es-ES"/>
              </w:rPr>
              <w:t xml:space="preserve"> (2017)</w:t>
            </w:r>
            <w:r w:rsidR="002C1558" w:rsidRPr="00A14E92">
              <w:rPr>
                <w:rFonts w:eastAsia="Times New Roman" w:cs="Arial"/>
                <w:sz w:val="18"/>
                <w:szCs w:val="20"/>
                <w:shd w:val="clear" w:color="auto" w:fill="FFFFFF"/>
                <w:lang w:val="es-ES"/>
              </w:rPr>
              <w:t>.</w:t>
            </w:r>
          </w:p>
        </w:tc>
        <w:tc>
          <w:tcPr>
            <w:tcW w:w="218" w:type="pct"/>
            <w:vAlign w:val="center"/>
          </w:tcPr>
          <w:p w14:paraId="41D25375" w14:textId="4DFF0668" w:rsidR="005419FA" w:rsidRPr="00A14E92" w:rsidRDefault="005419FA" w:rsidP="009032B3">
            <w:pPr>
              <w:jc w:val="center"/>
              <w:rPr>
                <w:rFonts w:cs="Arial"/>
                <w:sz w:val="18"/>
                <w:szCs w:val="18"/>
                <w:lang w:val="es-ES"/>
              </w:rPr>
            </w:pPr>
            <w:r w:rsidRPr="00A14E92">
              <w:rPr>
                <w:rFonts w:cs="Arial"/>
                <w:sz w:val="18"/>
                <w:szCs w:val="18"/>
                <w:lang w:val="es-ES"/>
              </w:rPr>
              <w:t>P</w:t>
            </w:r>
            <w:r w:rsidR="00FE5213" w:rsidRPr="00A14E92">
              <w:rPr>
                <w:rFonts w:cs="Arial"/>
                <w:sz w:val="18"/>
                <w:szCs w:val="18"/>
                <w:lang w:val="es-ES"/>
              </w:rPr>
              <w:t>,</w:t>
            </w:r>
            <w:r w:rsidR="009032B3" w:rsidRPr="00A14E92">
              <w:rPr>
                <w:rFonts w:cs="Arial"/>
                <w:sz w:val="18"/>
                <w:szCs w:val="18"/>
                <w:lang w:val="es-ES"/>
              </w:rPr>
              <w:t xml:space="preserve"> I</w:t>
            </w:r>
          </w:p>
        </w:tc>
        <w:tc>
          <w:tcPr>
            <w:tcW w:w="1035" w:type="pct"/>
            <w:vAlign w:val="center"/>
          </w:tcPr>
          <w:p w14:paraId="5A7002C2" w14:textId="75EE4193" w:rsidR="005419FA" w:rsidRPr="00A14E92" w:rsidRDefault="005419FA" w:rsidP="009C7EBA">
            <w:pPr>
              <w:pStyle w:val="Paragraphedeliste"/>
              <w:tabs>
                <w:tab w:val="left" w:pos="136"/>
              </w:tabs>
              <w:ind w:left="0"/>
              <w:jc w:val="left"/>
              <w:rPr>
                <w:rFonts w:cs="Arial"/>
                <w:sz w:val="18"/>
                <w:szCs w:val="18"/>
                <w:lang w:val="es-ES"/>
              </w:rPr>
            </w:pPr>
            <w:r w:rsidRPr="00A14E92">
              <w:rPr>
                <w:rFonts w:cs="Arial"/>
                <w:sz w:val="18"/>
                <w:szCs w:val="18"/>
                <w:lang w:val="es-ES"/>
              </w:rPr>
              <w:t>Producción de materia</w:t>
            </w:r>
            <w:r w:rsidR="009C7EBA" w:rsidRPr="00A14E92">
              <w:rPr>
                <w:rFonts w:cs="Arial"/>
                <w:sz w:val="18"/>
                <w:szCs w:val="18"/>
                <w:lang w:val="es-ES"/>
              </w:rPr>
              <w:t>s primas</w:t>
            </w:r>
          </w:p>
        </w:tc>
        <w:tc>
          <w:tcPr>
            <w:tcW w:w="926" w:type="pct"/>
            <w:vAlign w:val="center"/>
          </w:tcPr>
          <w:p w14:paraId="682E1066" w14:textId="5E3F6D1F" w:rsidR="005419FA" w:rsidRPr="00A14E92" w:rsidRDefault="005419FA" w:rsidP="00FD2094">
            <w:pPr>
              <w:jc w:val="left"/>
              <w:rPr>
                <w:rFonts w:cs="Arial"/>
                <w:sz w:val="18"/>
                <w:szCs w:val="18"/>
                <w:lang w:val="es-ES"/>
              </w:rPr>
            </w:pPr>
            <w:r w:rsidRPr="00A14E92">
              <w:rPr>
                <w:rFonts w:cs="Arial"/>
                <w:sz w:val="18"/>
                <w:szCs w:val="18"/>
                <w:lang w:val="es-ES"/>
              </w:rPr>
              <w:t>Q-metodología</w:t>
            </w:r>
            <w:r w:rsidR="00FD2094" w:rsidRPr="00A14E92">
              <w:rPr>
                <w:rFonts w:cs="Arial"/>
                <w:sz w:val="18"/>
                <w:szCs w:val="18"/>
                <w:lang w:val="es-ES"/>
              </w:rPr>
              <w:t xml:space="preserve">, </w:t>
            </w:r>
            <w:r w:rsidR="003D78BB" w:rsidRPr="00A14E92">
              <w:rPr>
                <w:rFonts w:cs="Arial"/>
                <w:sz w:val="18"/>
                <w:szCs w:val="18"/>
                <w:lang w:val="es-ES"/>
              </w:rPr>
              <w:t>ACP</w:t>
            </w:r>
          </w:p>
        </w:tc>
        <w:tc>
          <w:tcPr>
            <w:tcW w:w="491" w:type="pct"/>
            <w:vAlign w:val="center"/>
          </w:tcPr>
          <w:p w14:paraId="4A38149C" w14:textId="2E27430D" w:rsidR="005419FA" w:rsidRPr="00A14E92" w:rsidRDefault="005419FA" w:rsidP="003D78BB">
            <w:pPr>
              <w:jc w:val="center"/>
              <w:rPr>
                <w:rFonts w:cs="Arial"/>
                <w:sz w:val="18"/>
                <w:szCs w:val="18"/>
                <w:lang w:val="es-ES"/>
              </w:rPr>
            </w:pPr>
            <w:r w:rsidRPr="00A14E92">
              <w:rPr>
                <w:rFonts w:cs="Arial"/>
                <w:sz w:val="18"/>
                <w:szCs w:val="18"/>
                <w:lang w:val="es-ES"/>
              </w:rPr>
              <w:t>S</w:t>
            </w:r>
          </w:p>
        </w:tc>
        <w:tc>
          <w:tcPr>
            <w:tcW w:w="242" w:type="pct"/>
            <w:vAlign w:val="center"/>
          </w:tcPr>
          <w:p w14:paraId="647B92AA" w14:textId="2856EAB7" w:rsidR="005419FA" w:rsidRPr="00A14E92" w:rsidRDefault="005419FA" w:rsidP="009032B3">
            <w:pPr>
              <w:jc w:val="center"/>
              <w:rPr>
                <w:rFonts w:cs="Arial"/>
                <w:sz w:val="18"/>
                <w:szCs w:val="18"/>
                <w:lang w:val="es-ES"/>
              </w:rPr>
            </w:pPr>
            <w:r w:rsidRPr="00A14E92">
              <w:rPr>
                <w:rFonts w:cs="Arial"/>
                <w:sz w:val="18"/>
                <w:szCs w:val="18"/>
                <w:lang w:val="es-ES"/>
              </w:rPr>
              <w:t>L</w:t>
            </w:r>
          </w:p>
        </w:tc>
        <w:tc>
          <w:tcPr>
            <w:tcW w:w="193" w:type="pct"/>
            <w:vAlign w:val="center"/>
          </w:tcPr>
          <w:p w14:paraId="73B67678" w14:textId="77777777" w:rsidR="005419FA" w:rsidRPr="00A14E92" w:rsidRDefault="005419FA" w:rsidP="006F641C">
            <w:pPr>
              <w:jc w:val="center"/>
              <w:rPr>
                <w:rFonts w:cs="Arial"/>
                <w:sz w:val="18"/>
                <w:szCs w:val="18"/>
                <w:lang w:val="es-ES"/>
              </w:rPr>
            </w:pPr>
          </w:p>
        </w:tc>
        <w:tc>
          <w:tcPr>
            <w:tcW w:w="224" w:type="pct"/>
            <w:vAlign w:val="center"/>
          </w:tcPr>
          <w:p w14:paraId="39EBDD52"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289652DB" w14:textId="77777777" w:rsidR="005419FA" w:rsidRPr="00A14E92" w:rsidRDefault="005419FA" w:rsidP="006F641C">
            <w:pPr>
              <w:jc w:val="center"/>
              <w:rPr>
                <w:rFonts w:cs="Arial"/>
                <w:sz w:val="18"/>
                <w:szCs w:val="18"/>
                <w:lang w:val="es-ES"/>
              </w:rPr>
            </w:pPr>
          </w:p>
        </w:tc>
        <w:tc>
          <w:tcPr>
            <w:tcW w:w="254" w:type="pct"/>
            <w:gridSpan w:val="2"/>
            <w:vAlign w:val="center"/>
          </w:tcPr>
          <w:p w14:paraId="29F55AA6" w14:textId="77777777" w:rsidR="005419FA" w:rsidRPr="00A14E92" w:rsidRDefault="005419FA" w:rsidP="006F641C">
            <w:pPr>
              <w:jc w:val="center"/>
              <w:rPr>
                <w:rFonts w:cs="Arial"/>
                <w:sz w:val="18"/>
                <w:szCs w:val="18"/>
                <w:lang w:val="es-ES"/>
              </w:rPr>
            </w:pPr>
          </w:p>
        </w:tc>
        <w:tc>
          <w:tcPr>
            <w:tcW w:w="206" w:type="pct"/>
            <w:gridSpan w:val="2"/>
            <w:vAlign w:val="center"/>
          </w:tcPr>
          <w:p w14:paraId="44A369E5" w14:textId="77777777" w:rsidR="005419FA" w:rsidRPr="00A14E92" w:rsidRDefault="005419FA" w:rsidP="006F641C">
            <w:pPr>
              <w:jc w:val="center"/>
              <w:rPr>
                <w:rFonts w:cs="Arial"/>
                <w:sz w:val="18"/>
                <w:szCs w:val="18"/>
                <w:lang w:val="es-ES"/>
              </w:rPr>
            </w:pPr>
          </w:p>
        </w:tc>
        <w:tc>
          <w:tcPr>
            <w:tcW w:w="214" w:type="pct"/>
            <w:gridSpan w:val="2"/>
            <w:vAlign w:val="center"/>
          </w:tcPr>
          <w:p w14:paraId="4C225CFE" w14:textId="77777777" w:rsidR="005419FA" w:rsidRPr="00A14E92" w:rsidRDefault="005419FA" w:rsidP="006F641C">
            <w:pPr>
              <w:jc w:val="center"/>
              <w:rPr>
                <w:rFonts w:cs="Arial"/>
                <w:sz w:val="18"/>
                <w:szCs w:val="18"/>
                <w:lang w:val="es-ES"/>
              </w:rPr>
            </w:pPr>
          </w:p>
        </w:tc>
      </w:tr>
      <w:tr w:rsidR="00BD7369" w:rsidRPr="00A14E92" w14:paraId="3A3DE347" w14:textId="77777777" w:rsidTr="005642CD">
        <w:tc>
          <w:tcPr>
            <w:tcW w:w="763" w:type="pct"/>
            <w:vAlign w:val="center"/>
          </w:tcPr>
          <w:p w14:paraId="5568DA3D" w14:textId="4C896DBC" w:rsidR="005419FA" w:rsidRPr="00A14E92" w:rsidRDefault="00293320" w:rsidP="00296813">
            <w:pPr>
              <w:jc w:val="left"/>
              <w:rPr>
                <w:rFonts w:eastAsia="Times New Roman" w:cs="Arial"/>
                <w:sz w:val="18"/>
                <w:szCs w:val="20"/>
                <w:shd w:val="clear" w:color="auto" w:fill="FFFFFF"/>
                <w:lang w:val="es-ES"/>
              </w:rPr>
            </w:pPr>
            <w:r w:rsidRPr="00A14E92">
              <w:rPr>
                <w:rFonts w:eastAsia="Times New Roman" w:cs="Arial"/>
                <w:sz w:val="18"/>
                <w:szCs w:val="20"/>
                <w:shd w:val="clear" w:color="auto" w:fill="FFFFFF"/>
                <w:lang w:val="es-ES"/>
              </w:rPr>
              <w:t>A6</w:t>
            </w:r>
            <w:r w:rsidR="008858ED" w:rsidRPr="00A14E92">
              <w:rPr>
                <w:rFonts w:eastAsia="Times New Roman" w:cs="Arial"/>
                <w:sz w:val="18"/>
                <w:szCs w:val="20"/>
                <w:shd w:val="clear" w:color="auto" w:fill="FFFFFF"/>
                <w:lang w:val="es-ES"/>
              </w:rPr>
              <w:t>3</w:t>
            </w:r>
            <w:r w:rsidRPr="00A14E92">
              <w:rPr>
                <w:rFonts w:eastAsia="Times New Roman" w:cs="Arial"/>
                <w:sz w:val="18"/>
                <w:szCs w:val="20"/>
                <w:shd w:val="clear" w:color="auto" w:fill="FFFFFF"/>
                <w:lang w:val="es-ES"/>
              </w:rPr>
              <w:t xml:space="preserve">- </w:t>
            </w:r>
            <w:proofErr w:type="spellStart"/>
            <w:r w:rsidR="005419FA" w:rsidRPr="00A14E92">
              <w:rPr>
                <w:rFonts w:eastAsia="Times New Roman" w:cs="Arial"/>
                <w:sz w:val="18"/>
                <w:szCs w:val="20"/>
                <w:shd w:val="clear" w:color="auto" w:fill="FFFFFF"/>
                <w:lang w:val="es-ES"/>
              </w:rPr>
              <w:t>Swagemakers</w:t>
            </w:r>
            <w:proofErr w:type="spellEnd"/>
            <w:r w:rsidR="00E03E25" w:rsidRPr="00A14E92">
              <w:rPr>
                <w:rFonts w:eastAsia="Times New Roman" w:cs="Arial"/>
                <w:sz w:val="18"/>
                <w:szCs w:val="20"/>
                <w:shd w:val="clear" w:color="auto" w:fill="FFFFFF"/>
                <w:lang w:val="es-ES"/>
              </w:rPr>
              <w:t xml:space="preserve"> et al.</w:t>
            </w:r>
            <w:r w:rsidR="00F32FBA" w:rsidRPr="00A14E92">
              <w:rPr>
                <w:rFonts w:eastAsia="Times New Roman" w:cs="Arial"/>
                <w:sz w:val="18"/>
                <w:szCs w:val="20"/>
                <w:shd w:val="clear" w:color="auto" w:fill="FFFFFF"/>
                <w:lang w:val="es-ES"/>
              </w:rPr>
              <w:t xml:space="preserve"> (</w:t>
            </w:r>
            <w:r w:rsidR="00E03E25" w:rsidRPr="00A14E92">
              <w:rPr>
                <w:rFonts w:eastAsia="Times New Roman" w:cs="Arial"/>
                <w:sz w:val="18"/>
                <w:szCs w:val="20"/>
                <w:shd w:val="clear" w:color="auto" w:fill="FFFFFF"/>
                <w:lang w:val="es-ES"/>
              </w:rPr>
              <w:t>2017</w:t>
            </w:r>
            <w:r w:rsidR="00F32FBA" w:rsidRPr="00A14E92">
              <w:rPr>
                <w:rFonts w:eastAsia="Times New Roman" w:cs="Arial"/>
                <w:sz w:val="18"/>
                <w:szCs w:val="20"/>
                <w:shd w:val="clear" w:color="auto" w:fill="FFFFFF"/>
                <w:lang w:val="es-ES"/>
              </w:rPr>
              <w:t>)</w:t>
            </w:r>
            <w:r w:rsidR="002C1558" w:rsidRPr="00A14E92">
              <w:rPr>
                <w:rFonts w:eastAsia="Times New Roman" w:cs="Arial"/>
                <w:sz w:val="18"/>
                <w:szCs w:val="20"/>
                <w:shd w:val="clear" w:color="auto" w:fill="FFFFFF"/>
                <w:lang w:val="es-ES"/>
              </w:rPr>
              <w:t>.</w:t>
            </w:r>
          </w:p>
        </w:tc>
        <w:tc>
          <w:tcPr>
            <w:tcW w:w="218" w:type="pct"/>
            <w:vAlign w:val="center"/>
          </w:tcPr>
          <w:p w14:paraId="66712339" w14:textId="4D72382B" w:rsidR="005419FA" w:rsidRPr="00A14E92" w:rsidRDefault="005419FA" w:rsidP="009032B3">
            <w:pPr>
              <w:jc w:val="center"/>
              <w:rPr>
                <w:rFonts w:cs="Arial"/>
                <w:sz w:val="18"/>
                <w:szCs w:val="18"/>
                <w:lang w:val="es-ES"/>
              </w:rPr>
            </w:pPr>
            <w:r w:rsidRPr="00A14E92">
              <w:rPr>
                <w:rFonts w:cs="Arial"/>
                <w:sz w:val="18"/>
                <w:szCs w:val="18"/>
                <w:lang w:val="es-ES"/>
              </w:rPr>
              <w:t>P</w:t>
            </w:r>
            <w:r w:rsidR="009032B3" w:rsidRPr="00A14E92">
              <w:rPr>
                <w:rFonts w:cs="Arial"/>
                <w:sz w:val="18"/>
                <w:szCs w:val="18"/>
                <w:lang w:val="es-ES"/>
              </w:rPr>
              <w:t>, R, I</w:t>
            </w:r>
          </w:p>
        </w:tc>
        <w:tc>
          <w:tcPr>
            <w:tcW w:w="1035" w:type="pct"/>
            <w:vAlign w:val="center"/>
          </w:tcPr>
          <w:p w14:paraId="350B11C3" w14:textId="026FCDB0" w:rsidR="005419FA" w:rsidRPr="00A14E92" w:rsidRDefault="005419FA" w:rsidP="007473F5">
            <w:pPr>
              <w:pStyle w:val="Paragraphedeliste"/>
              <w:tabs>
                <w:tab w:val="left" w:pos="136"/>
              </w:tabs>
              <w:ind w:left="0"/>
              <w:jc w:val="left"/>
              <w:rPr>
                <w:rFonts w:cs="Arial"/>
                <w:sz w:val="18"/>
                <w:szCs w:val="18"/>
                <w:lang w:val="es-ES"/>
              </w:rPr>
            </w:pPr>
            <w:r w:rsidRPr="00A14E92">
              <w:rPr>
                <w:rFonts w:cs="Arial"/>
                <w:sz w:val="18"/>
                <w:szCs w:val="18"/>
                <w:lang w:val="es-ES"/>
              </w:rPr>
              <w:t>Conservación</w:t>
            </w:r>
            <w:r w:rsidR="007473F5" w:rsidRPr="00A14E92">
              <w:rPr>
                <w:rFonts w:cs="Arial"/>
                <w:sz w:val="18"/>
                <w:szCs w:val="18"/>
                <w:lang w:val="es-ES"/>
              </w:rPr>
              <w:t xml:space="preserve"> </w:t>
            </w:r>
            <w:r w:rsidRPr="00A14E92">
              <w:rPr>
                <w:rFonts w:cs="Arial"/>
                <w:sz w:val="18"/>
                <w:szCs w:val="18"/>
                <w:lang w:val="es-ES"/>
              </w:rPr>
              <w:t>de</w:t>
            </w:r>
            <w:r w:rsidR="00BD7369" w:rsidRPr="00A14E92">
              <w:rPr>
                <w:rFonts w:cs="Arial"/>
                <w:sz w:val="18"/>
                <w:szCs w:val="18"/>
                <w:lang w:val="es-ES"/>
              </w:rPr>
              <w:t xml:space="preserve"> </w:t>
            </w:r>
            <w:r w:rsidR="007473F5" w:rsidRPr="00A14E92">
              <w:rPr>
                <w:rFonts w:cs="Arial"/>
                <w:sz w:val="18"/>
                <w:szCs w:val="18"/>
                <w:lang w:val="es-ES"/>
              </w:rPr>
              <w:t>b</w:t>
            </w:r>
            <w:r w:rsidRPr="00A14E92">
              <w:rPr>
                <w:rFonts w:cs="Arial"/>
                <w:sz w:val="18"/>
                <w:szCs w:val="18"/>
                <w:lang w:val="es-ES"/>
              </w:rPr>
              <w:t>iodiversidad</w:t>
            </w:r>
            <w:r w:rsidR="001C61B5" w:rsidRPr="00A14E92">
              <w:rPr>
                <w:rFonts w:cs="Arial"/>
                <w:sz w:val="18"/>
                <w:szCs w:val="18"/>
                <w:lang w:val="es-ES"/>
              </w:rPr>
              <w:t>, p</w:t>
            </w:r>
            <w:r w:rsidRPr="00A14E92">
              <w:rPr>
                <w:rFonts w:cs="Arial"/>
                <w:sz w:val="18"/>
                <w:szCs w:val="18"/>
                <w:lang w:val="es-ES"/>
              </w:rPr>
              <w:t>aisaje</w:t>
            </w:r>
          </w:p>
        </w:tc>
        <w:tc>
          <w:tcPr>
            <w:tcW w:w="926" w:type="pct"/>
            <w:vAlign w:val="center"/>
          </w:tcPr>
          <w:p w14:paraId="04B5247C" w14:textId="77777777" w:rsidR="005419FA" w:rsidRPr="00A14E92" w:rsidRDefault="005419FA" w:rsidP="001248CE">
            <w:pPr>
              <w:jc w:val="left"/>
              <w:rPr>
                <w:rFonts w:cs="Arial"/>
                <w:sz w:val="18"/>
                <w:szCs w:val="18"/>
                <w:lang w:val="es-ES"/>
              </w:rPr>
            </w:pPr>
            <w:r w:rsidRPr="00A14E92">
              <w:rPr>
                <w:rFonts w:cs="Arial"/>
                <w:sz w:val="18"/>
                <w:szCs w:val="18"/>
                <w:lang w:val="es-ES"/>
              </w:rPr>
              <w:t>Q-metodología</w:t>
            </w:r>
          </w:p>
        </w:tc>
        <w:tc>
          <w:tcPr>
            <w:tcW w:w="491" w:type="pct"/>
            <w:vAlign w:val="center"/>
          </w:tcPr>
          <w:p w14:paraId="7EABB064" w14:textId="6C665DBE" w:rsidR="005419FA" w:rsidRPr="00A14E92" w:rsidRDefault="005419FA" w:rsidP="003D78BB">
            <w:pPr>
              <w:jc w:val="center"/>
              <w:rPr>
                <w:rFonts w:cs="Arial"/>
                <w:sz w:val="18"/>
                <w:szCs w:val="18"/>
                <w:lang w:val="es-ES"/>
              </w:rPr>
            </w:pPr>
            <w:r w:rsidRPr="00A14E92">
              <w:rPr>
                <w:rFonts w:cs="Arial"/>
                <w:sz w:val="18"/>
                <w:szCs w:val="18"/>
                <w:lang w:val="es-ES"/>
              </w:rPr>
              <w:t>S</w:t>
            </w:r>
            <w:r w:rsidR="007E3152" w:rsidRPr="00A14E92">
              <w:rPr>
                <w:rFonts w:cs="Arial"/>
                <w:sz w:val="18"/>
                <w:szCs w:val="18"/>
                <w:lang w:val="es-ES"/>
              </w:rPr>
              <w:t>, P, T</w:t>
            </w:r>
          </w:p>
        </w:tc>
        <w:tc>
          <w:tcPr>
            <w:tcW w:w="242" w:type="pct"/>
            <w:vAlign w:val="center"/>
          </w:tcPr>
          <w:p w14:paraId="1B9AEACF" w14:textId="297727F4" w:rsidR="005419FA" w:rsidRPr="00A14E92" w:rsidRDefault="005419FA" w:rsidP="009032B3">
            <w:pPr>
              <w:jc w:val="center"/>
              <w:rPr>
                <w:rFonts w:cs="Arial"/>
                <w:sz w:val="18"/>
                <w:szCs w:val="18"/>
                <w:lang w:val="es-ES"/>
              </w:rPr>
            </w:pPr>
            <w:r w:rsidRPr="00A14E92">
              <w:rPr>
                <w:rFonts w:cs="Arial"/>
                <w:sz w:val="18"/>
                <w:szCs w:val="18"/>
                <w:lang w:val="es-ES"/>
              </w:rPr>
              <w:t>R</w:t>
            </w:r>
          </w:p>
        </w:tc>
        <w:tc>
          <w:tcPr>
            <w:tcW w:w="193" w:type="pct"/>
            <w:vAlign w:val="center"/>
          </w:tcPr>
          <w:p w14:paraId="212ED20E" w14:textId="77777777" w:rsidR="005419FA" w:rsidRPr="00A14E92" w:rsidRDefault="005419FA" w:rsidP="006F641C">
            <w:pPr>
              <w:jc w:val="center"/>
              <w:rPr>
                <w:rFonts w:cs="Arial"/>
                <w:sz w:val="18"/>
                <w:szCs w:val="18"/>
                <w:lang w:val="es-ES"/>
              </w:rPr>
            </w:pPr>
          </w:p>
        </w:tc>
        <w:tc>
          <w:tcPr>
            <w:tcW w:w="224" w:type="pct"/>
            <w:vAlign w:val="center"/>
          </w:tcPr>
          <w:p w14:paraId="1C3D282C" w14:textId="77777777" w:rsidR="005419FA" w:rsidRPr="00A14E92" w:rsidRDefault="005419FA" w:rsidP="006F641C">
            <w:pPr>
              <w:jc w:val="center"/>
              <w:rPr>
                <w:rFonts w:cs="Arial"/>
                <w:sz w:val="18"/>
                <w:szCs w:val="18"/>
                <w:lang w:val="es-ES"/>
              </w:rPr>
            </w:pPr>
            <w:r w:rsidRPr="00A14E92">
              <w:rPr>
                <w:rFonts w:cs="Arial"/>
                <w:sz w:val="18"/>
                <w:szCs w:val="18"/>
                <w:lang w:val="es-ES"/>
              </w:rPr>
              <w:t>x</w:t>
            </w:r>
          </w:p>
        </w:tc>
        <w:tc>
          <w:tcPr>
            <w:tcW w:w="233" w:type="pct"/>
            <w:vAlign w:val="center"/>
          </w:tcPr>
          <w:p w14:paraId="713AE597" w14:textId="77777777" w:rsidR="005419FA" w:rsidRPr="00A14E92" w:rsidRDefault="005419FA" w:rsidP="006F641C">
            <w:pPr>
              <w:jc w:val="center"/>
              <w:rPr>
                <w:rFonts w:cs="Arial"/>
                <w:sz w:val="18"/>
                <w:szCs w:val="18"/>
                <w:lang w:val="es-ES"/>
              </w:rPr>
            </w:pPr>
          </w:p>
        </w:tc>
        <w:tc>
          <w:tcPr>
            <w:tcW w:w="254" w:type="pct"/>
            <w:gridSpan w:val="2"/>
            <w:vAlign w:val="center"/>
          </w:tcPr>
          <w:p w14:paraId="7B86C83D" w14:textId="77777777" w:rsidR="005419FA" w:rsidRPr="00A14E92" w:rsidRDefault="005419FA" w:rsidP="006F641C">
            <w:pPr>
              <w:jc w:val="center"/>
              <w:rPr>
                <w:rFonts w:cs="Arial"/>
                <w:sz w:val="18"/>
                <w:szCs w:val="18"/>
                <w:lang w:val="es-ES"/>
              </w:rPr>
            </w:pPr>
          </w:p>
        </w:tc>
        <w:tc>
          <w:tcPr>
            <w:tcW w:w="206" w:type="pct"/>
            <w:gridSpan w:val="2"/>
            <w:vAlign w:val="center"/>
          </w:tcPr>
          <w:p w14:paraId="7CBCCC0F" w14:textId="77777777" w:rsidR="005419FA" w:rsidRPr="00A14E92" w:rsidRDefault="005419FA" w:rsidP="006F641C">
            <w:pPr>
              <w:jc w:val="center"/>
              <w:rPr>
                <w:rFonts w:cs="Arial"/>
                <w:sz w:val="18"/>
                <w:szCs w:val="18"/>
                <w:lang w:val="es-ES"/>
              </w:rPr>
            </w:pPr>
          </w:p>
        </w:tc>
        <w:tc>
          <w:tcPr>
            <w:tcW w:w="214" w:type="pct"/>
            <w:gridSpan w:val="2"/>
            <w:vAlign w:val="center"/>
          </w:tcPr>
          <w:p w14:paraId="71ED5E0C" w14:textId="77777777" w:rsidR="005419FA" w:rsidRPr="00A14E92" w:rsidRDefault="005419FA" w:rsidP="006F641C">
            <w:pPr>
              <w:jc w:val="center"/>
              <w:rPr>
                <w:rFonts w:cs="Arial"/>
                <w:sz w:val="18"/>
                <w:szCs w:val="18"/>
                <w:lang w:val="es-ES"/>
              </w:rPr>
            </w:pPr>
          </w:p>
        </w:tc>
      </w:tr>
    </w:tbl>
    <w:p w14:paraId="7344EA70" w14:textId="10262BE2" w:rsidR="005419FA" w:rsidRPr="00A14E92" w:rsidRDefault="00234A3D" w:rsidP="006F641C">
      <w:pPr>
        <w:shd w:val="clear" w:color="auto" w:fill="FFFFFF" w:themeFill="background1"/>
        <w:jc w:val="center"/>
        <w:rPr>
          <w:rFonts w:cs="Arial"/>
          <w:sz w:val="18"/>
          <w:szCs w:val="20"/>
          <w:lang w:val="es-ES"/>
        </w:rPr>
        <w:sectPr w:rsidR="005419FA" w:rsidRPr="00A14E92" w:rsidSect="00214396">
          <w:headerReference w:type="even" r:id="rId52"/>
          <w:headerReference w:type="default" r:id="rId53"/>
          <w:headerReference w:type="first" r:id="rId54"/>
          <w:pgSz w:w="15840" w:h="12240" w:orient="landscape"/>
          <w:pgMar w:top="1049" w:right="1418" w:bottom="1701" w:left="1418" w:header="709" w:footer="709" w:gutter="0"/>
          <w:cols w:space="708"/>
          <w:titlePg/>
          <w:docGrid w:linePitch="360"/>
        </w:sectPr>
      </w:pPr>
      <w:r w:rsidRPr="00A14E92">
        <w:rPr>
          <w:rFonts w:cs="Arial"/>
          <w:sz w:val="18"/>
          <w:szCs w:val="20"/>
          <w:lang w:val="es-ES"/>
        </w:rPr>
        <w:t>Fuente: autor</w:t>
      </w:r>
      <w:r w:rsidR="00EE64E9" w:rsidRPr="00A14E92">
        <w:rPr>
          <w:rFonts w:cs="Arial"/>
          <w:sz w:val="18"/>
          <w:szCs w:val="20"/>
          <w:lang w:val="es-ES"/>
        </w:rPr>
        <w:t xml:space="preserve"> (201</w:t>
      </w:r>
      <w:r w:rsidR="00E07103" w:rsidRPr="00A14E92">
        <w:rPr>
          <w:rFonts w:cs="Arial"/>
          <w:sz w:val="18"/>
          <w:szCs w:val="20"/>
          <w:lang w:val="es-ES"/>
        </w:rPr>
        <w:t>8</w:t>
      </w:r>
      <w:r w:rsidR="00EE64E9" w:rsidRPr="00A14E92">
        <w:rPr>
          <w:rFonts w:cs="Arial"/>
          <w:sz w:val="18"/>
          <w:szCs w:val="20"/>
          <w:lang w:val="es-ES"/>
        </w:rPr>
        <w:t>)</w:t>
      </w:r>
    </w:p>
    <w:p w14:paraId="2647FD27" w14:textId="77153EE8" w:rsidR="00E43058" w:rsidRPr="00A14E92" w:rsidRDefault="00F17547" w:rsidP="0031536F">
      <w:pPr>
        <w:pStyle w:val="Titre3"/>
      </w:pPr>
      <w:bookmarkStart w:id="181" w:name="_Toc11253527"/>
      <w:r w:rsidRPr="00A14E92">
        <w:lastRenderedPageBreak/>
        <w:t xml:space="preserve">Relaciones entre </w:t>
      </w:r>
      <w:r w:rsidR="00E43058" w:rsidRPr="00A14E92">
        <w:t xml:space="preserve">funciones </w:t>
      </w:r>
      <w:proofErr w:type="spellStart"/>
      <w:r w:rsidR="00E43058" w:rsidRPr="00A14E92">
        <w:t>ecosistémicas</w:t>
      </w:r>
      <w:proofErr w:type="spellEnd"/>
      <w:r w:rsidR="00FF40B6" w:rsidRPr="00A14E92">
        <w:t>, SE</w:t>
      </w:r>
      <w:r w:rsidRPr="00A14E92">
        <w:t xml:space="preserve"> y metodologías de valoración</w:t>
      </w:r>
      <w:bookmarkEnd w:id="181"/>
    </w:p>
    <w:p w14:paraId="2DBDE7C4" w14:textId="77777777" w:rsidR="00FF40B6" w:rsidRPr="00A14E92" w:rsidRDefault="00FF40B6" w:rsidP="00FF40B6">
      <w:pPr>
        <w:rPr>
          <w:lang w:val="es-ES" w:eastAsia="en-US"/>
        </w:rPr>
      </w:pPr>
    </w:p>
    <w:p w14:paraId="34EA51DF" w14:textId="50A8F5A6" w:rsidR="008931E2" w:rsidRPr="00A14E92" w:rsidRDefault="00FF40B6" w:rsidP="006F641C">
      <w:pPr>
        <w:rPr>
          <w:rFonts w:cs="Arial"/>
          <w:lang w:val="es-ES"/>
        </w:rPr>
      </w:pPr>
      <w:r w:rsidRPr="00A14E92">
        <w:rPr>
          <w:rFonts w:cs="Arial"/>
          <w:lang w:val="es-ES"/>
        </w:rPr>
        <w:t xml:space="preserve">La </w:t>
      </w:r>
      <w:r w:rsidR="00E36B88" w:rsidRPr="00A14E92">
        <w:rPr>
          <w:rFonts w:cs="Arial"/>
          <w:lang w:val="es-ES"/>
        </w:rPr>
        <w:t xml:space="preserve">información </w:t>
      </w:r>
      <w:r w:rsidRPr="00A14E92">
        <w:rPr>
          <w:rFonts w:cs="Arial"/>
          <w:lang w:val="es-ES"/>
        </w:rPr>
        <w:t xml:space="preserve">analizada </w:t>
      </w:r>
      <w:r w:rsidR="00E36B88" w:rsidRPr="00A14E92">
        <w:rPr>
          <w:rFonts w:cs="Arial"/>
          <w:lang w:val="es-ES"/>
        </w:rPr>
        <w:t xml:space="preserve">en </w:t>
      </w:r>
      <w:r w:rsidR="00F1700A" w:rsidRPr="00A14E92">
        <w:rPr>
          <w:rFonts w:cs="Arial"/>
          <w:lang w:val="es-ES"/>
        </w:rPr>
        <w:t>la tabla</w:t>
      </w:r>
      <w:r w:rsidR="00E36B88" w:rsidRPr="00A14E92">
        <w:rPr>
          <w:rFonts w:cs="Arial"/>
          <w:lang w:val="es-ES"/>
        </w:rPr>
        <w:t xml:space="preserve"> </w:t>
      </w:r>
      <w:r w:rsidR="00D976A1" w:rsidRPr="00A14E92">
        <w:rPr>
          <w:rFonts w:cs="Arial"/>
          <w:lang w:val="es-ES"/>
        </w:rPr>
        <w:t>2-</w:t>
      </w:r>
      <w:r w:rsidR="00056F7E" w:rsidRPr="00A14E92">
        <w:rPr>
          <w:rFonts w:cs="Arial"/>
          <w:lang w:val="es-ES"/>
        </w:rPr>
        <w:t>3</w:t>
      </w:r>
      <w:r w:rsidRPr="00A14E92">
        <w:rPr>
          <w:rFonts w:cs="Arial"/>
          <w:lang w:val="es-ES"/>
        </w:rPr>
        <w:t xml:space="preserve"> refleja que una</w:t>
      </w:r>
      <w:r w:rsidR="00E36B88" w:rsidRPr="00A14E92">
        <w:rPr>
          <w:rFonts w:cs="Arial"/>
          <w:lang w:val="es-ES"/>
        </w:rPr>
        <w:t xml:space="preserve"> misma publicación puede abarcar dos o más funciones y SE. En 54 documentos se consideran SE de regulación como ciclos de nutrientes, formación de suelo, ciclo hidrológico, regulación de gases para mitigación de cambio climático, captura de carbono, ciclo energético, asimilación de residuos, control de plagas, prevención de alteraciones, calidad del agua y suelo. En 25 documentos </w:t>
      </w:r>
      <w:r w:rsidR="00CF1A43" w:rsidRPr="00A14E92">
        <w:rPr>
          <w:rFonts w:cs="Arial"/>
          <w:lang w:val="es-ES"/>
        </w:rPr>
        <w:t>se analizan</w:t>
      </w:r>
      <w:r w:rsidR="00E36B88" w:rsidRPr="00A14E92">
        <w:rPr>
          <w:rFonts w:cs="Arial"/>
          <w:lang w:val="es-ES"/>
        </w:rPr>
        <w:t xml:space="preserve"> servicios de producción de alimentos, materias primas, bioenergía, recursos ornamentales y medicinales. En 16 documentos se valoran servicios de información, como mantenimiento de tradiciones y costumbres, enriquecimiento cultural, conocimiento tradicional, desarrollo cognitivo, investigación, recreación, turismo y paisaje. Siendo la biodiversidad la base fundamental para la provisión de servicios </w:t>
      </w:r>
      <w:proofErr w:type="spellStart"/>
      <w:r w:rsidR="00E36B88" w:rsidRPr="00A14E92">
        <w:rPr>
          <w:rFonts w:cs="Arial"/>
          <w:lang w:val="es-ES"/>
        </w:rPr>
        <w:t>ecosistémicos</w:t>
      </w:r>
      <w:proofErr w:type="spellEnd"/>
      <w:r w:rsidR="00E36B88" w:rsidRPr="00A14E92">
        <w:rPr>
          <w:rFonts w:cs="Arial"/>
          <w:lang w:val="es-ES"/>
        </w:rPr>
        <w:t>, solamente en 7 estudios se valoran servicios de protección de hábitat y biodiversidad</w:t>
      </w:r>
      <w:r w:rsidR="00D976A1" w:rsidRPr="00A14E92">
        <w:rPr>
          <w:rFonts w:cs="Arial"/>
          <w:lang w:val="es-ES"/>
        </w:rPr>
        <w:t xml:space="preserve">. </w:t>
      </w:r>
    </w:p>
    <w:p w14:paraId="5264C3A9" w14:textId="77777777" w:rsidR="008931E2" w:rsidRPr="00A14E92" w:rsidRDefault="008931E2" w:rsidP="006F641C">
      <w:pPr>
        <w:rPr>
          <w:rFonts w:cs="Arial"/>
          <w:szCs w:val="22"/>
          <w:lang w:val="es-ES" w:eastAsia="en-US"/>
        </w:rPr>
      </w:pPr>
    </w:p>
    <w:p w14:paraId="41340816" w14:textId="54051EB1" w:rsidR="002B51CD" w:rsidRPr="00A14E92" w:rsidRDefault="00D976A1" w:rsidP="006F641C">
      <w:pPr>
        <w:rPr>
          <w:rFonts w:cs="Arial"/>
          <w:szCs w:val="22"/>
          <w:lang w:val="es-ES" w:eastAsia="en-US"/>
        </w:rPr>
      </w:pPr>
      <w:r w:rsidRPr="00A14E92">
        <w:rPr>
          <w:rFonts w:cs="Arial"/>
          <w:szCs w:val="22"/>
          <w:lang w:val="es-ES" w:eastAsia="en-US"/>
        </w:rPr>
        <w:t>E</w:t>
      </w:r>
      <w:r w:rsidR="00A44D27" w:rsidRPr="00A14E92">
        <w:rPr>
          <w:rFonts w:cs="Arial"/>
          <w:szCs w:val="22"/>
          <w:lang w:val="es-ES" w:eastAsia="en-US"/>
        </w:rPr>
        <w:t xml:space="preserve">l </w:t>
      </w:r>
      <w:r w:rsidR="00D46EE2" w:rsidRPr="00A14E92">
        <w:rPr>
          <w:rFonts w:cs="Arial"/>
          <w:szCs w:val="22"/>
          <w:lang w:val="es-ES" w:eastAsia="en-US"/>
        </w:rPr>
        <w:t>número</w:t>
      </w:r>
      <w:r w:rsidR="00A44D27" w:rsidRPr="00A14E92">
        <w:rPr>
          <w:rFonts w:cs="Arial"/>
          <w:szCs w:val="22"/>
          <w:lang w:val="es-ES" w:eastAsia="en-US"/>
        </w:rPr>
        <w:t xml:space="preserve"> de artículos asociados a </w:t>
      </w:r>
      <w:r w:rsidR="00CF1A43" w:rsidRPr="00A14E92">
        <w:rPr>
          <w:rFonts w:cs="Arial"/>
          <w:szCs w:val="22"/>
          <w:lang w:val="es-ES" w:eastAsia="en-US"/>
        </w:rPr>
        <w:t>las</w:t>
      </w:r>
      <w:r w:rsidR="00A44D27" w:rsidRPr="00A14E92">
        <w:rPr>
          <w:rFonts w:cs="Arial"/>
          <w:szCs w:val="22"/>
          <w:lang w:val="es-ES" w:eastAsia="en-US"/>
        </w:rPr>
        <w:t xml:space="preserve"> </w:t>
      </w:r>
      <w:r w:rsidR="00CF1A43" w:rsidRPr="00A14E92">
        <w:rPr>
          <w:rFonts w:cs="Arial"/>
          <w:szCs w:val="22"/>
          <w:lang w:val="es-ES" w:eastAsia="en-US"/>
        </w:rPr>
        <w:t>funciones</w:t>
      </w:r>
      <w:r w:rsidR="00A44D27" w:rsidRPr="00A14E92">
        <w:rPr>
          <w:rFonts w:cs="Arial"/>
          <w:szCs w:val="22"/>
          <w:lang w:val="es-ES" w:eastAsia="en-US"/>
        </w:rPr>
        <w:t xml:space="preserve"> </w:t>
      </w:r>
      <w:proofErr w:type="spellStart"/>
      <w:r w:rsidR="00D46EE2" w:rsidRPr="00A14E92">
        <w:rPr>
          <w:rFonts w:cs="Arial"/>
          <w:szCs w:val="22"/>
          <w:lang w:val="es-ES" w:eastAsia="en-US"/>
        </w:rPr>
        <w:t>ecosistémica</w:t>
      </w:r>
      <w:r w:rsidR="00CF1A43" w:rsidRPr="00A14E92">
        <w:rPr>
          <w:rFonts w:cs="Arial"/>
          <w:szCs w:val="22"/>
          <w:lang w:val="es-ES" w:eastAsia="en-US"/>
        </w:rPr>
        <w:t>s</w:t>
      </w:r>
      <w:proofErr w:type="spellEnd"/>
      <w:r w:rsidR="00A44D27" w:rsidRPr="00A14E92">
        <w:rPr>
          <w:rFonts w:cs="Arial"/>
          <w:szCs w:val="22"/>
          <w:lang w:val="es-ES" w:eastAsia="en-US"/>
        </w:rPr>
        <w:t xml:space="preserve"> en </w:t>
      </w:r>
      <w:proofErr w:type="spellStart"/>
      <w:r w:rsidR="00A44D27" w:rsidRPr="00A14E92">
        <w:rPr>
          <w:rFonts w:cs="Arial"/>
          <w:szCs w:val="22"/>
          <w:lang w:val="es-ES" w:eastAsia="en-US"/>
        </w:rPr>
        <w:t>agroecosistemas</w:t>
      </w:r>
      <w:proofErr w:type="spellEnd"/>
      <w:r w:rsidR="00A44D27" w:rsidRPr="00A14E92">
        <w:rPr>
          <w:rFonts w:cs="Arial"/>
          <w:szCs w:val="22"/>
          <w:lang w:val="es-ES" w:eastAsia="en-US"/>
        </w:rPr>
        <w:t xml:space="preserve"> se puede observar en </w:t>
      </w:r>
      <w:r w:rsidR="00FC62BA" w:rsidRPr="00A14E92">
        <w:rPr>
          <w:rFonts w:cs="Arial"/>
          <w:szCs w:val="22"/>
          <w:lang w:val="es-ES" w:eastAsia="en-US"/>
        </w:rPr>
        <w:t>la figura</w:t>
      </w:r>
      <w:r w:rsidR="00A44D27" w:rsidRPr="00A14E92">
        <w:rPr>
          <w:rFonts w:cs="Arial"/>
          <w:szCs w:val="22"/>
          <w:lang w:val="es-ES" w:eastAsia="en-US"/>
        </w:rPr>
        <w:t xml:space="preserve"> 2-</w:t>
      </w:r>
      <w:r w:rsidR="001F7C14" w:rsidRPr="00A14E92">
        <w:rPr>
          <w:rFonts w:cs="Arial"/>
          <w:szCs w:val="22"/>
          <w:lang w:val="es-ES" w:eastAsia="en-US"/>
        </w:rPr>
        <w:t>8</w:t>
      </w:r>
      <w:r w:rsidR="002B51CD" w:rsidRPr="00A14E92">
        <w:rPr>
          <w:rFonts w:cs="Arial"/>
          <w:szCs w:val="22"/>
          <w:lang w:val="es-ES" w:eastAsia="en-US"/>
        </w:rPr>
        <w:t>.</w:t>
      </w:r>
    </w:p>
    <w:p w14:paraId="3442EDE9" w14:textId="77777777" w:rsidR="002B51CD" w:rsidRPr="00A14E92" w:rsidRDefault="002B51CD" w:rsidP="006F641C">
      <w:pPr>
        <w:pStyle w:val="Lgende"/>
        <w:rPr>
          <w:lang w:val="es-ES"/>
        </w:rPr>
      </w:pPr>
    </w:p>
    <w:p w14:paraId="61E6B3EC" w14:textId="1CCCC096" w:rsidR="004D1332" w:rsidRPr="00A14E92" w:rsidRDefault="000E5DFC" w:rsidP="006F641C">
      <w:pPr>
        <w:pStyle w:val="Lgende"/>
        <w:rPr>
          <w:lang w:val="es-ES"/>
        </w:rPr>
      </w:pPr>
      <w:bookmarkStart w:id="182" w:name="_Toc11253612"/>
      <w:r w:rsidRPr="00A14E92">
        <w:rPr>
          <w:lang w:val="es-ES"/>
        </w:rPr>
        <w:t>Figura 2</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8</w:t>
      </w:r>
      <w:r w:rsidR="00F82F6A" w:rsidRPr="00A14E92">
        <w:rPr>
          <w:noProof/>
          <w:lang w:val="es-ES"/>
        </w:rPr>
        <w:fldChar w:fldCharType="end"/>
      </w:r>
      <w:r w:rsidRPr="00A14E92">
        <w:rPr>
          <w:lang w:val="es-ES"/>
        </w:rPr>
        <w:t xml:space="preserve">. </w:t>
      </w:r>
      <w:r w:rsidR="00C74320" w:rsidRPr="00A14E92">
        <w:rPr>
          <w:lang w:val="es-ES"/>
        </w:rPr>
        <w:t>Número</w:t>
      </w:r>
      <w:r w:rsidR="004D1332" w:rsidRPr="00A14E92">
        <w:rPr>
          <w:lang w:val="es-ES"/>
        </w:rPr>
        <w:t xml:space="preserve"> de documentos vs funciones </w:t>
      </w:r>
      <w:proofErr w:type="spellStart"/>
      <w:r w:rsidR="004D1332" w:rsidRPr="00A14E92">
        <w:rPr>
          <w:lang w:val="es-ES"/>
        </w:rPr>
        <w:t>ecosistémicas</w:t>
      </w:r>
      <w:proofErr w:type="spellEnd"/>
      <w:r w:rsidR="004D1332" w:rsidRPr="00A14E92">
        <w:rPr>
          <w:lang w:val="es-ES"/>
        </w:rPr>
        <w:t xml:space="preserve"> en </w:t>
      </w:r>
      <w:proofErr w:type="spellStart"/>
      <w:r w:rsidR="004D1332" w:rsidRPr="00A14E92">
        <w:rPr>
          <w:lang w:val="es-ES"/>
        </w:rPr>
        <w:t>agroecosistemas</w:t>
      </w:r>
      <w:bookmarkEnd w:id="182"/>
      <w:proofErr w:type="spellEnd"/>
    </w:p>
    <w:p w14:paraId="4CAD2A90" w14:textId="6C8B8B10" w:rsidR="009F2543" w:rsidRPr="00A14E92" w:rsidRDefault="00E43058" w:rsidP="006F641C">
      <w:pPr>
        <w:shd w:val="clear" w:color="auto" w:fill="FFFFFF" w:themeFill="background1"/>
        <w:jc w:val="center"/>
        <w:rPr>
          <w:rFonts w:cs="Arial"/>
          <w:sz w:val="18"/>
          <w:szCs w:val="20"/>
          <w:lang w:val="es-ES"/>
        </w:rPr>
      </w:pPr>
      <w:r w:rsidRPr="00A14E92">
        <w:rPr>
          <w:rFonts w:cs="Arial"/>
          <w:noProof/>
          <w:lang w:eastAsia="es-CO"/>
        </w:rPr>
        <w:drawing>
          <wp:inline distT="0" distB="0" distL="0" distR="0" wp14:anchorId="4062DE0C" wp14:editId="02A4B17F">
            <wp:extent cx="4152596" cy="2927617"/>
            <wp:effectExtent l="0" t="0" r="635" b="6350"/>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6CA15EA" w14:textId="55758D7F" w:rsidR="004D1332" w:rsidRPr="00A14E92" w:rsidRDefault="00234A3D" w:rsidP="006F641C">
      <w:pPr>
        <w:shd w:val="clear" w:color="auto" w:fill="FFFFFF" w:themeFill="background1"/>
        <w:jc w:val="center"/>
        <w:rPr>
          <w:rFonts w:cs="Arial"/>
          <w:sz w:val="18"/>
          <w:szCs w:val="20"/>
          <w:lang w:val="es-ES"/>
        </w:rPr>
      </w:pPr>
      <w:r w:rsidRPr="00A14E92">
        <w:rPr>
          <w:rFonts w:cs="Arial"/>
          <w:sz w:val="18"/>
          <w:szCs w:val="20"/>
          <w:lang w:val="es-ES"/>
        </w:rPr>
        <w:t>Fuente: autor</w:t>
      </w:r>
      <w:r w:rsidR="00E82C8B" w:rsidRPr="00A14E92">
        <w:rPr>
          <w:rFonts w:cs="Arial"/>
          <w:sz w:val="18"/>
          <w:szCs w:val="20"/>
          <w:lang w:val="es-ES"/>
        </w:rPr>
        <w:t xml:space="preserve"> (201</w:t>
      </w:r>
      <w:r w:rsidR="006B56D7" w:rsidRPr="00A14E92">
        <w:rPr>
          <w:rFonts w:cs="Arial"/>
          <w:sz w:val="18"/>
          <w:szCs w:val="20"/>
          <w:lang w:val="es-ES"/>
        </w:rPr>
        <w:t>8</w:t>
      </w:r>
      <w:r w:rsidR="00E82C8B" w:rsidRPr="00A14E92">
        <w:rPr>
          <w:rFonts w:cs="Arial"/>
          <w:sz w:val="18"/>
          <w:szCs w:val="20"/>
          <w:lang w:val="es-ES"/>
        </w:rPr>
        <w:t>)</w:t>
      </w:r>
    </w:p>
    <w:p w14:paraId="70ACB00A" w14:textId="77777777" w:rsidR="009F2543" w:rsidRPr="00A14E92" w:rsidRDefault="009F2543" w:rsidP="006F641C">
      <w:pPr>
        <w:shd w:val="clear" w:color="auto" w:fill="FFFFFF" w:themeFill="background1"/>
        <w:jc w:val="center"/>
        <w:rPr>
          <w:rFonts w:cs="Arial"/>
          <w:sz w:val="18"/>
          <w:szCs w:val="20"/>
          <w:lang w:val="es-ES"/>
        </w:rPr>
      </w:pPr>
    </w:p>
    <w:p w14:paraId="0F5B4D45" w14:textId="6A17E968" w:rsidR="007D5C38" w:rsidRPr="00A14E92" w:rsidRDefault="009027A5" w:rsidP="006F641C">
      <w:pPr>
        <w:rPr>
          <w:rFonts w:cs="Arial"/>
          <w:lang w:val="es-ES"/>
        </w:rPr>
      </w:pPr>
      <w:r w:rsidRPr="00A14E92">
        <w:rPr>
          <w:rFonts w:cs="Arial"/>
          <w:lang w:val="es-ES"/>
        </w:rPr>
        <w:t>A</w:t>
      </w:r>
      <w:r w:rsidR="00200040" w:rsidRPr="00A14E92">
        <w:rPr>
          <w:rFonts w:cs="Arial"/>
          <w:lang w:val="es-ES"/>
        </w:rPr>
        <w:t>l realizar un análisis de componentes principales</w:t>
      </w:r>
      <w:r w:rsidR="008972E1" w:rsidRPr="00A14E92">
        <w:rPr>
          <w:rFonts w:cs="Arial"/>
          <w:lang w:val="es-ES"/>
        </w:rPr>
        <w:t xml:space="preserve"> (figura 2-9)</w:t>
      </w:r>
      <w:r w:rsidRPr="00A14E92">
        <w:rPr>
          <w:rFonts w:cs="Arial"/>
          <w:lang w:val="es-ES"/>
        </w:rPr>
        <w:t>,</w:t>
      </w:r>
      <w:r w:rsidR="00200040" w:rsidRPr="00A14E92">
        <w:rPr>
          <w:rFonts w:cs="Arial"/>
          <w:lang w:val="es-ES"/>
        </w:rPr>
        <w:t xml:space="preserve"> la </w:t>
      </w:r>
      <w:r w:rsidR="00D46EE2" w:rsidRPr="00A14E92">
        <w:rPr>
          <w:rFonts w:cs="Arial"/>
          <w:lang w:val="es-ES"/>
        </w:rPr>
        <w:t>correlación</w:t>
      </w:r>
      <w:r w:rsidR="00200040" w:rsidRPr="00A14E92">
        <w:rPr>
          <w:rFonts w:cs="Arial"/>
          <w:lang w:val="es-ES"/>
        </w:rPr>
        <w:t xml:space="preserve"> entre las funciones </w:t>
      </w:r>
      <w:proofErr w:type="spellStart"/>
      <w:r w:rsidR="00200040" w:rsidRPr="00A14E92">
        <w:rPr>
          <w:rFonts w:cs="Arial"/>
          <w:lang w:val="es-ES"/>
        </w:rPr>
        <w:t>ecosistémicas</w:t>
      </w:r>
      <w:proofErr w:type="spellEnd"/>
      <w:r w:rsidR="00200040" w:rsidRPr="00A14E92">
        <w:rPr>
          <w:rFonts w:cs="Arial"/>
          <w:lang w:val="es-ES"/>
        </w:rPr>
        <w:t xml:space="preserve"> consideradas en los estudios y las </w:t>
      </w:r>
      <w:r w:rsidR="00D46EE2" w:rsidRPr="00A14E92">
        <w:rPr>
          <w:rFonts w:cs="Arial"/>
          <w:lang w:val="es-ES"/>
        </w:rPr>
        <w:t>metodologías</w:t>
      </w:r>
      <w:r w:rsidR="00200040" w:rsidRPr="00A14E92">
        <w:rPr>
          <w:rFonts w:cs="Arial"/>
          <w:lang w:val="es-ES"/>
        </w:rPr>
        <w:t xml:space="preserve"> de </w:t>
      </w:r>
      <w:proofErr w:type="gramStart"/>
      <w:r w:rsidR="00200040" w:rsidRPr="00A14E92">
        <w:rPr>
          <w:rFonts w:cs="Arial"/>
          <w:lang w:val="es-ES"/>
        </w:rPr>
        <w:t>valoración,</w:t>
      </w:r>
      <w:proofErr w:type="gramEnd"/>
      <w:r w:rsidR="00200040" w:rsidRPr="00A14E92">
        <w:rPr>
          <w:rFonts w:cs="Arial"/>
          <w:lang w:val="es-ES"/>
        </w:rPr>
        <w:t xml:space="preserve"> </w:t>
      </w:r>
      <w:r w:rsidR="008F7CEB" w:rsidRPr="00A14E92">
        <w:rPr>
          <w:rFonts w:cs="Arial"/>
          <w:lang w:val="es-ES"/>
        </w:rPr>
        <w:t>muestra</w:t>
      </w:r>
      <w:r w:rsidRPr="00A14E92">
        <w:rPr>
          <w:rFonts w:cs="Arial"/>
          <w:lang w:val="es-ES"/>
        </w:rPr>
        <w:t xml:space="preserve"> que los servicios </w:t>
      </w:r>
      <w:proofErr w:type="spellStart"/>
      <w:r w:rsidR="00D46EE2" w:rsidRPr="00A14E92">
        <w:rPr>
          <w:rFonts w:cs="Arial"/>
          <w:lang w:val="es-ES"/>
        </w:rPr>
        <w:t>ecosistémicos</w:t>
      </w:r>
      <w:proofErr w:type="spellEnd"/>
      <w:r w:rsidR="00200040" w:rsidRPr="00A14E92">
        <w:rPr>
          <w:rFonts w:cs="Arial"/>
          <w:lang w:val="es-ES"/>
        </w:rPr>
        <w:t xml:space="preserve"> asociados a las funciones de producción son altamente relacionados con la </w:t>
      </w:r>
      <w:r w:rsidR="00072FDA" w:rsidRPr="00A14E92">
        <w:rPr>
          <w:rFonts w:cs="Arial"/>
          <w:lang w:val="es-ES"/>
        </w:rPr>
        <w:t>metodología</w:t>
      </w:r>
      <w:r w:rsidR="00200040" w:rsidRPr="00A14E92">
        <w:rPr>
          <w:rFonts w:cs="Arial"/>
          <w:lang w:val="es-ES"/>
        </w:rPr>
        <w:t xml:space="preserve"> de balances energéticos o biofísicos</w:t>
      </w:r>
      <w:r w:rsidR="004A7CA4" w:rsidRPr="00A14E92">
        <w:rPr>
          <w:rFonts w:cs="Arial"/>
          <w:lang w:val="es-ES"/>
        </w:rPr>
        <w:t xml:space="preserve"> (VBEB)</w:t>
      </w:r>
      <w:r w:rsidR="00200040" w:rsidRPr="00A14E92">
        <w:rPr>
          <w:rFonts w:cs="Arial"/>
          <w:lang w:val="es-ES"/>
        </w:rPr>
        <w:t xml:space="preserve"> y con la valoración mediante </w:t>
      </w:r>
      <w:r w:rsidR="00542F9A" w:rsidRPr="00A14E92">
        <w:rPr>
          <w:rFonts w:cs="Arial"/>
          <w:lang w:val="es-ES"/>
        </w:rPr>
        <w:t xml:space="preserve">modelación en </w:t>
      </w:r>
      <w:r w:rsidR="00200040" w:rsidRPr="00A14E92">
        <w:rPr>
          <w:rFonts w:cs="Arial"/>
          <w:lang w:val="es-ES"/>
        </w:rPr>
        <w:t>dinámica de sistemas</w:t>
      </w:r>
      <w:r w:rsidR="004A7CA4" w:rsidRPr="00A14E92">
        <w:rPr>
          <w:rFonts w:cs="Arial"/>
          <w:lang w:val="es-ES"/>
        </w:rPr>
        <w:t xml:space="preserve"> (VDS)</w:t>
      </w:r>
      <w:r w:rsidR="00200040" w:rsidRPr="00A14E92">
        <w:rPr>
          <w:rFonts w:cs="Arial"/>
          <w:lang w:val="es-ES"/>
        </w:rPr>
        <w:t xml:space="preserve">. </w:t>
      </w:r>
    </w:p>
    <w:p w14:paraId="1B50EEBD" w14:textId="77777777" w:rsidR="008F7CEB" w:rsidRPr="00A14E92" w:rsidRDefault="008F7CEB" w:rsidP="006F641C">
      <w:pPr>
        <w:rPr>
          <w:rFonts w:cs="Arial"/>
          <w:lang w:val="es-ES"/>
        </w:rPr>
      </w:pPr>
    </w:p>
    <w:p w14:paraId="0F128C27" w14:textId="07A2A3D2" w:rsidR="00EA7543" w:rsidRPr="00A14E92" w:rsidRDefault="00561E35" w:rsidP="006F641C">
      <w:pPr>
        <w:rPr>
          <w:rFonts w:cs="Arial"/>
          <w:lang w:val="es-ES"/>
        </w:rPr>
      </w:pPr>
      <w:r w:rsidRPr="00A14E92">
        <w:rPr>
          <w:rFonts w:cs="Arial"/>
          <w:lang w:val="es-ES"/>
        </w:rPr>
        <w:t>L</w:t>
      </w:r>
      <w:r w:rsidR="00EA7543" w:rsidRPr="00A14E92">
        <w:rPr>
          <w:rFonts w:cs="Arial"/>
          <w:lang w:val="es-ES"/>
        </w:rPr>
        <w:t>os servicios de regulación</w:t>
      </w:r>
      <w:r w:rsidRPr="00A14E92">
        <w:rPr>
          <w:rFonts w:cs="Arial"/>
          <w:lang w:val="es-ES"/>
        </w:rPr>
        <w:t xml:space="preserve"> </w:t>
      </w:r>
      <w:r w:rsidR="00EA7543" w:rsidRPr="00A14E92">
        <w:rPr>
          <w:rFonts w:cs="Arial"/>
          <w:lang w:val="es-ES"/>
        </w:rPr>
        <w:t xml:space="preserve">son altamente valorados por la metodología de </w:t>
      </w:r>
      <w:r w:rsidR="00542F9A" w:rsidRPr="00A14E92">
        <w:rPr>
          <w:rFonts w:cs="Arial"/>
          <w:lang w:val="es-ES"/>
        </w:rPr>
        <w:t xml:space="preserve">modelación en </w:t>
      </w:r>
      <w:r w:rsidR="00EA7543" w:rsidRPr="00A14E92">
        <w:rPr>
          <w:rFonts w:cs="Arial"/>
          <w:lang w:val="es-ES"/>
        </w:rPr>
        <w:t>dinámica de sistemas y la</w:t>
      </w:r>
      <w:r w:rsidR="00542F9A" w:rsidRPr="00A14E92">
        <w:rPr>
          <w:rFonts w:cs="Arial"/>
          <w:lang w:val="es-ES"/>
        </w:rPr>
        <w:t xml:space="preserve"> </w:t>
      </w:r>
      <w:r w:rsidR="00C74320" w:rsidRPr="00A14E92">
        <w:rPr>
          <w:rFonts w:cs="Arial"/>
          <w:lang w:val="es-ES"/>
        </w:rPr>
        <w:t>metodología</w:t>
      </w:r>
      <w:r w:rsidR="00EA7543" w:rsidRPr="00A14E92">
        <w:rPr>
          <w:rFonts w:cs="Arial"/>
          <w:lang w:val="es-ES"/>
        </w:rPr>
        <w:t xml:space="preserve"> deliberativa consultiva (VDC). Por su parte, los servicios asociados a las funciones de hábitat e información tienen una alta correlación con metodologías de valoración </w:t>
      </w:r>
      <w:proofErr w:type="spellStart"/>
      <w:r w:rsidR="00EA7543" w:rsidRPr="00A14E92">
        <w:rPr>
          <w:rFonts w:cs="Arial"/>
          <w:lang w:val="es-ES"/>
        </w:rPr>
        <w:t>multicriterio</w:t>
      </w:r>
      <w:proofErr w:type="spellEnd"/>
      <w:r w:rsidR="00EA7543" w:rsidRPr="00A14E92">
        <w:rPr>
          <w:rFonts w:cs="Arial"/>
          <w:lang w:val="es-ES"/>
        </w:rPr>
        <w:t xml:space="preserve"> (VM)</w:t>
      </w:r>
      <w:r w:rsidR="00542F9A" w:rsidRPr="00A14E92">
        <w:rPr>
          <w:rFonts w:cs="Arial"/>
          <w:lang w:val="es-ES"/>
        </w:rPr>
        <w:t xml:space="preserve"> y</w:t>
      </w:r>
      <w:r w:rsidR="00EA7543" w:rsidRPr="00A14E92">
        <w:rPr>
          <w:rFonts w:cs="Arial"/>
          <w:lang w:val="es-ES"/>
        </w:rPr>
        <w:t xml:space="preserve"> deliberativa y consultiva</w:t>
      </w:r>
      <w:r w:rsidR="00542F9A" w:rsidRPr="00A14E92">
        <w:rPr>
          <w:rFonts w:cs="Arial"/>
          <w:lang w:val="es-ES"/>
        </w:rPr>
        <w:t xml:space="preserve"> (VDC).</w:t>
      </w:r>
      <w:r w:rsidR="00EA7543" w:rsidRPr="00A14E92">
        <w:rPr>
          <w:rFonts w:cs="Arial"/>
          <w:lang w:val="es-ES"/>
        </w:rPr>
        <w:t xml:space="preserve"> </w:t>
      </w:r>
    </w:p>
    <w:p w14:paraId="755C606C" w14:textId="244E8286" w:rsidR="00EA7543" w:rsidRPr="00A14E92" w:rsidRDefault="00EA7543" w:rsidP="006F641C">
      <w:pPr>
        <w:rPr>
          <w:rFonts w:cs="Arial"/>
          <w:lang w:val="es-ES"/>
        </w:rPr>
      </w:pPr>
    </w:p>
    <w:p w14:paraId="72F2090C" w14:textId="77777777" w:rsidR="00430D68" w:rsidRPr="00A14E92" w:rsidRDefault="00430D68" w:rsidP="006F641C">
      <w:pPr>
        <w:rPr>
          <w:rFonts w:cs="Arial"/>
          <w:lang w:val="es-ES"/>
        </w:rPr>
      </w:pPr>
    </w:p>
    <w:p w14:paraId="24239DD5" w14:textId="77777777" w:rsidR="00EA7543" w:rsidRPr="00A14E92" w:rsidRDefault="00EA7543" w:rsidP="006F641C">
      <w:pPr>
        <w:rPr>
          <w:rFonts w:cs="Arial"/>
          <w:lang w:val="es-ES"/>
        </w:rPr>
      </w:pPr>
    </w:p>
    <w:p w14:paraId="1CA7AD04" w14:textId="224EA3DC" w:rsidR="007D5C38" w:rsidRPr="00A14E92" w:rsidRDefault="00BC20FD" w:rsidP="006F641C">
      <w:pPr>
        <w:pStyle w:val="Lgende"/>
        <w:rPr>
          <w:lang w:val="es-ES"/>
        </w:rPr>
      </w:pPr>
      <w:bookmarkStart w:id="183" w:name="_Toc11253613"/>
      <w:r w:rsidRPr="00A14E92">
        <w:rPr>
          <w:lang w:val="es-ES"/>
        </w:rPr>
        <w:t>Figura 2</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9</w:t>
      </w:r>
      <w:r w:rsidR="00F82F6A" w:rsidRPr="00A14E92">
        <w:rPr>
          <w:noProof/>
          <w:lang w:val="es-ES"/>
        </w:rPr>
        <w:fldChar w:fldCharType="end"/>
      </w:r>
      <w:r w:rsidRPr="00A14E92">
        <w:rPr>
          <w:lang w:val="es-ES"/>
        </w:rPr>
        <w:t xml:space="preserve">. </w:t>
      </w:r>
      <w:r w:rsidR="007D5C38" w:rsidRPr="00A14E92">
        <w:rPr>
          <w:lang w:val="es-ES"/>
        </w:rPr>
        <w:t>ACP</w:t>
      </w:r>
      <w:r w:rsidR="00C65261" w:rsidRPr="00A14E92">
        <w:rPr>
          <w:lang w:val="es-ES"/>
        </w:rPr>
        <w:t xml:space="preserve">: </w:t>
      </w:r>
      <w:r w:rsidR="009D3057" w:rsidRPr="00A14E92">
        <w:rPr>
          <w:lang w:val="es-ES"/>
        </w:rPr>
        <w:t>f</w:t>
      </w:r>
      <w:r w:rsidR="007D5C38" w:rsidRPr="00A14E92">
        <w:rPr>
          <w:lang w:val="es-ES"/>
        </w:rPr>
        <w:t xml:space="preserve">unciones </w:t>
      </w:r>
      <w:proofErr w:type="spellStart"/>
      <w:r w:rsidR="007D5C38" w:rsidRPr="00A14E92">
        <w:rPr>
          <w:lang w:val="es-ES"/>
        </w:rPr>
        <w:t>ecosistémicas</w:t>
      </w:r>
      <w:proofErr w:type="spellEnd"/>
      <w:r w:rsidR="007D5C38" w:rsidRPr="00A14E92">
        <w:rPr>
          <w:lang w:val="es-ES"/>
        </w:rPr>
        <w:t xml:space="preserve"> en </w:t>
      </w:r>
      <w:proofErr w:type="spellStart"/>
      <w:r w:rsidR="007D5C38" w:rsidRPr="00A14E92">
        <w:rPr>
          <w:lang w:val="es-ES"/>
        </w:rPr>
        <w:t>agroecosistemas</w:t>
      </w:r>
      <w:proofErr w:type="spellEnd"/>
      <w:r w:rsidR="007D5C38" w:rsidRPr="00A14E92">
        <w:rPr>
          <w:lang w:val="es-ES"/>
        </w:rPr>
        <w:t xml:space="preserve"> y metodologías de valoración</w:t>
      </w:r>
      <w:bookmarkEnd w:id="183"/>
    </w:p>
    <w:p w14:paraId="3CB0D9C1" w14:textId="68F04C83" w:rsidR="009027A5" w:rsidRPr="00A14E92" w:rsidRDefault="00965955" w:rsidP="006F641C">
      <w:pPr>
        <w:rPr>
          <w:rFonts w:cs="Arial"/>
          <w:lang w:val="es-ES"/>
        </w:rPr>
      </w:pPr>
      <w:r w:rsidRPr="00A14E92">
        <w:rPr>
          <w:rFonts w:cs="Arial"/>
          <w:noProof/>
          <w:lang w:eastAsia="es-CO"/>
        </w:rPr>
        <w:drawing>
          <wp:inline distT="0" distB="0" distL="0" distR="0" wp14:anchorId="65B42EE1" wp14:editId="04CCFBC3">
            <wp:extent cx="6084868" cy="301262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todologias vs funciones ecosistemicas.jpg"/>
                    <pic:cNvPicPr/>
                  </pic:nvPicPr>
                  <pic:blipFill rotWithShape="1">
                    <a:blip r:embed="rId56">
                      <a:extLst>
                        <a:ext uri="{28A0092B-C50C-407E-A947-70E740481C1C}">
                          <a14:useLocalDpi xmlns:a14="http://schemas.microsoft.com/office/drawing/2010/main" val="0"/>
                        </a:ext>
                      </a:extLst>
                    </a:blip>
                    <a:srcRect t="7588" r="3667" b="3366"/>
                    <a:stretch/>
                  </pic:blipFill>
                  <pic:spPr bwMode="auto">
                    <a:xfrm>
                      <a:off x="0" y="0"/>
                      <a:ext cx="6102981" cy="3021589"/>
                    </a:xfrm>
                    <a:prstGeom prst="rect">
                      <a:avLst/>
                    </a:prstGeom>
                    <a:ln>
                      <a:noFill/>
                    </a:ln>
                    <a:extLst>
                      <a:ext uri="{53640926-AAD7-44D8-BBD7-CCE9431645EC}">
                        <a14:shadowObscured xmlns:a14="http://schemas.microsoft.com/office/drawing/2010/main"/>
                      </a:ext>
                    </a:extLst>
                  </pic:spPr>
                </pic:pic>
              </a:graphicData>
            </a:graphic>
          </wp:inline>
        </w:drawing>
      </w:r>
    </w:p>
    <w:p w14:paraId="62E128CD" w14:textId="77777777" w:rsidR="008972E1" w:rsidRPr="00A14E92" w:rsidRDefault="008972E1" w:rsidP="006F641C">
      <w:pPr>
        <w:shd w:val="clear" w:color="auto" w:fill="FFFFFF" w:themeFill="background1"/>
        <w:jc w:val="center"/>
        <w:rPr>
          <w:rFonts w:cs="Arial"/>
          <w:sz w:val="14"/>
          <w:szCs w:val="20"/>
          <w:lang w:val="es-ES"/>
        </w:rPr>
      </w:pPr>
    </w:p>
    <w:p w14:paraId="2D2091F0" w14:textId="7A672AC8" w:rsidR="009F2543" w:rsidRPr="00A14E92" w:rsidRDefault="00234A3D" w:rsidP="006F641C">
      <w:pPr>
        <w:shd w:val="clear" w:color="auto" w:fill="FFFFFF" w:themeFill="background1"/>
        <w:jc w:val="center"/>
        <w:rPr>
          <w:rFonts w:cs="Arial"/>
          <w:sz w:val="18"/>
          <w:szCs w:val="20"/>
          <w:lang w:val="es-ES"/>
        </w:rPr>
      </w:pPr>
      <w:r w:rsidRPr="00A14E92">
        <w:rPr>
          <w:rFonts w:cs="Arial"/>
          <w:sz w:val="18"/>
          <w:szCs w:val="20"/>
          <w:lang w:val="es-ES"/>
        </w:rPr>
        <w:t>Fuente: autor</w:t>
      </w:r>
      <w:r w:rsidR="00EE64E9" w:rsidRPr="00A14E92">
        <w:rPr>
          <w:rFonts w:cs="Arial"/>
          <w:sz w:val="18"/>
          <w:szCs w:val="20"/>
          <w:lang w:val="es-ES"/>
        </w:rPr>
        <w:t xml:space="preserve"> (201</w:t>
      </w:r>
      <w:r w:rsidR="009027A5" w:rsidRPr="00A14E92">
        <w:rPr>
          <w:rFonts w:cs="Arial"/>
          <w:sz w:val="18"/>
          <w:szCs w:val="20"/>
          <w:lang w:val="es-ES"/>
        </w:rPr>
        <w:t>8</w:t>
      </w:r>
      <w:r w:rsidR="00EE64E9" w:rsidRPr="00A14E92">
        <w:rPr>
          <w:rFonts w:cs="Arial"/>
          <w:sz w:val="18"/>
          <w:szCs w:val="20"/>
          <w:lang w:val="es-ES"/>
        </w:rPr>
        <w:t>)</w:t>
      </w:r>
    </w:p>
    <w:p w14:paraId="00E6F740" w14:textId="77777777" w:rsidR="00D13E60" w:rsidRPr="00A14E92" w:rsidRDefault="00D13E60" w:rsidP="006F641C">
      <w:pPr>
        <w:rPr>
          <w:rFonts w:cs="Arial"/>
          <w:lang w:val="es-ES"/>
        </w:rPr>
      </w:pPr>
    </w:p>
    <w:p w14:paraId="618B720E" w14:textId="72E71AE9" w:rsidR="00141C27" w:rsidRPr="00A14E92" w:rsidRDefault="00F17547" w:rsidP="0031536F">
      <w:pPr>
        <w:pStyle w:val="Titre3"/>
      </w:pPr>
      <w:bookmarkStart w:id="184" w:name="_Toc11253528"/>
      <w:r w:rsidRPr="00A14E92">
        <w:t xml:space="preserve">Relaciones entre </w:t>
      </w:r>
      <w:r w:rsidR="003A041B" w:rsidRPr="00A14E92">
        <w:t xml:space="preserve">dimensiones </w:t>
      </w:r>
      <w:r w:rsidRPr="00A14E92">
        <w:t>y metodologías de valoración</w:t>
      </w:r>
      <w:bookmarkEnd w:id="184"/>
    </w:p>
    <w:p w14:paraId="7932DA07" w14:textId="77777777" w:rsidR="003A041B" w:rsidRPr="00A14E92" w:rsidRDefault="003A041B" w:rsidP="006F641C">
      <w:pPr>
        <w:pStyle w:val="Paragraphedeliste"/>
        <w:rPr>
          <w:rFonts w:cs="Arial"/>
          <w:szCs w:val="22"/>
          <w:lang w:val="es-ES" w:eastAsia="en-US"/>
        </w:rPr>
      </w:pPr>
    </w:p>
    <w:p w14:paraId="53658E51" w14:textId="52C6A128" w:rsidR="008A5181" w:rsidRPr="00A14E92" w:rsidRDefault="008A5181" w:rsidP="006F641C">
      <w:pPr>
        <w:rPr>
          <w:rFonts w:cs="Arial"/>
          <w:szCs w:val="22"/>
          <w:lang w:val="es-ES" w:eastAsia="en-US"/>
        </w:rPr>
      </w:pPr>
      <w:r w:rsidRPr="00A14E92">
        <w:rPr>
          <w:rFonts w:cs="Arial"/>
          <w:szCs w:val="22"/>
          <w:lang w:val="es-ES" w:eastAsia="en-US"/>
        </w:rPr>
        <w:t>M</w:t>
      </w:r>
      <w:r w:rsidR="005A6AD0" w:rsidRPr="00A14E92">
        <w:rPr>
          <w:rFonts w:cs="Arial"/>
          <w:szCs w:val="22"/>
          <w:lang w:val="es-ES" w:eastAsia="en-US"/>
        </w:rPr>
        <w:t xml:space="preserve">ediante el </w:t>
      </w:r>
      <w:r w:rsidR="00D46EE2" w:rsidRPr="00A14E92">
        <w:rPr>
          <w:rFonts w:cs="Arial"/>
          <w:szCs w:val="22"/>
          <w:lang w:val="es-ES" w:eastAsia="en-US"/>
        </w:rPr>
        <w:t>análisis</w:t>
      </w:r>
      <w:r w:rsidR="005A6AD0" w:rsidRPr="00A14E92">
        <w:rPr>
          <w:rFonts w:cs="Arial"/>
          <w:szCs w:val="22"/>
          <w:lang w:val="es-ES" w:eastAsia="en-US"/>
        </w:rPr>
        <w:t xml:space="preserve"> bibliográfico </w:t>
      </w:r>
      <w:r w:rsidR="00A202A6" w:rsidRPr="00A14E92">
        <w:rPr>
          <w:rFonts w:cs="Arial"/>
          <w:szCs w:val="22"/>
          <w:lang w:val="es-ES" w:eastAsia="en-US"/>
        </w:rPr>
        <w:t xml:space="preserve">se identifica </w:t>
      </w:r>
      <w:r w:rsidR="003A041B" w:rsidRPr="00A14E92">
        <w:rPr>
          <w:rFonts w:cs="Arial"/>
          <w:szCs w:val="22"/>
          <w:lang w:val="es-ES" w:eastAsia="en-US"/>
        </w:rPr>
        <w:t xml:space="preserve">la utilización de </w:t>
      </w:r>
      <w:r w:rsidR="00A202A6" w:rsidRPr="00A14E92">
        <w:rPr>
          <w:rFonts w:cs="Arial"/>
          <w:szCs w:val="22"/>
          <w:lang w:val="es-ES" w:eastAsia="en-US"/>
        </w:rPr>
        <w:t>cinco</w:t>
      </w:r>
      <w:r w:rsidRPr="00A14E92">
        <w:rPr>
          <w:rFonts w:cs="Arial"/>
          <w:szCs w:val="22"/>
          <w:lang w:val="es-ES" w:eastAsia="en-US"/>
        </w:rPr>
        <w:t xml:space="preserve"> dimensiones</w:t>
      </w:r>
      <w:r w:rsidR="005A6AD0" w:rsidRPr="00A14E92">
        <w:rPr>
          <w:rFonts w:cs="Arial"/>
          <w:szCs w:val="22"/>
          <w:lang w:val="es-ES" w:eastAsia="en-US"/>
        </w:rPr>
        <w:t>:</w:t>
      </w:r>
      <w:r w:rsidR="00A202A6" w:rsidRPr="00A14E92">
        <w:rPr>
          <w:rFonts w:cs="Arial"/>
          <w:szCs w:val="22"/>
          <w:lang w:val="es-ES" w:eastAsia="en-US"/>
        </w:rPr>
        <w:t xml:space="preserve"> ecológica, económica, sociocultural, </w:t>
      </w:r>
      <w:r w:rsidR="00307C81" w:rsidRPr="00A14E92">
        <w:rPr>
          <w:rFonts w:cs="Arial"/>
          <w:szCs w:val="22"/>
          <w:lang w:val="es-ES" w:eastAsia="en-US"/>
        </w:rPr>
        <w:t>tecnológica y política</w:t>
      </w:r>
      <w:r w:rsidR="00FE6CE5" w:rsidRPr="00A14E92">
        <w:rPr>
          <w:rFonts w:cs="Arial"/>
          <w:szCs w:val="22"/>
          <w:lang w:val="es-ES" w:eastAsia="en-US"/>
        </w:rPr>
        <w:t xml:space="preserve"> (figura 2-10)</w:t>
      </w:r>
      <w:r w:rsidRPr="00A14E92">
        <w:rPr>
          <w:rFonts w:cs="Arial"/>
          <w:szCs w:val="22"/>
          <w:lang w:val="es-ES" w:eastAsia="en-US"/>
        </w:rPr>
        <w:t>. L</w:t>
      </w:r>
      <w:r w:rsidR="00DA0A09" w:rsidRPr="00A14E92">
        <w:rPr>
          <w:rFonts w:cs="Arial"/>
          <w:szCs w:val="22"/>
          <w:lang w:val="es-ES" w:eastAsia="en-US"/>
        </w:rPr>
        <w:t>a dimensión ecológica</w:t>
      </w:r>
      <w:r w:rsidRPr="00A14E92">
        <w:rPr>
          <w:rFonts w:cs="Arial"/>
          <w:szCs w:val="22"/>
          <w:lang w:val="es-ES" w:eastAsia="en-US"/>
        </w:rPr>
        <w:t xml:space="preserve"> se considera en 58 artículos</w:t>
      </w:r>
      <w:r w:rsidR="00DA0A09" w:rsidRPr="00A14E92">
        <w:rPr>
          <w:rFonts w:cs="Arial"/>
          <w:szCs w:val="22"/>
          <w:lang w:val="es-ES" w:eastAsia="en-US"/>
        </w:rPr>
        <w:t xml:space="preserve">, haciendo evidente </w:t>
      </w:r>
      <w:r w:rsidR="00A202A6" w:rsidRPr="00A14E92">
        <w:rPr>
          <w:rFonts w:cs="Arial"/>
          <w:szCs w:val="22"/>
          <w:lang w:val="es-ES" w:eastAsia="en-US"/>
        </w:rPr>
        <w:t xml:space="preserve">que </w:t>
      </w:r>
      <w:r w:rsidR="00DA0A09" w:rsidRPr="00A14E92">
        <w:rPr>
          <w:rFonts w:cs="Arial"/>
          <w:szCs w:val="22"/>
          <w:lang w:val="es-ES" w:eastAsia="en-US"/>
        </w:rPr>
        <w:t xml:space="preserve">es </w:t>
      </w:r>
      <w:r w:rsidR="00A202A6" w:rsidRPr="00A14E92">
        <w:rPr>
          <w:rFonts w:cs="Arial"/>
          <w:szCs w:val="22"/>
          <w:lang w:val="es-ES" w:eastAsia="en-US"/>
        </w:rPr>
        <w:t xml:space="preserve">la dimensión </w:t>
      </w:r>
      <w:r w:rsidR="00DA0A09" w:rsidRPr="00A14E92">
        <w:rPr>
          <w:rFonts w:cs="Arial"/>
          <w:szCs w:val="22"/>
          <w:lang w:val="es-ES" w:eastAsia="en-US"/>
        </w:rPr>
        <w:t xml:space="preserve">sobre </w:t>
      </w:r>
      <w:r w:rsidR="00A202A6" w:rsidRPr="00A14E92">
        <w:rPr>
          <w:rFonts w:cs="Arial"/>
          <w:szCs w:val="22"/>
          <w:lang w:val="es-ES" w:eastAsia="en-US"/>
        </w:rPr>
        <w:t>la cual se de</w:t>
      </w:r>
      <w:r w:rsidR="00DA0A09" w:rsidRPr="00A14E92">
        <w:rPr>
          <w:rFonts w:cs="Arial"/>
          <w:szCs w:val="22"/>
          <w:lang w:val="es-ES" w:eastAsia="en-US"/>
        </w:rPr>
        <w:t>sarrollan las demás dimensiones</w:t>
      </w:r>
      <w:r w:rsidR="00A202A6" w:rsidRPr="00A14E92">
        <w:rPr>
          <w:rFonts w:cs="Arial"/>
          <w:szCs w:val="22"/>
          <w:lang w:val="es-ES" w:eastAsia="en-US"/>
        </w:rPr>
        <w:t xml:space="preserve">. </w:t>
      </w:r>
    </w:p>
    <w:p w14:paraId="1214494E" w14:textId="77777777" w:rsidR="008A5181" w:rsidRPr="00A14E92" w:rsidRDefault="008A5181" w:rsidP="006F641C">
      <w:pPr>
        <w:rPr>
          <w:rFonts w:cs="Arial"/>
          <w:szCs w:val="22"/>
          <w:lang w:val="es-ES" w:eastAsia="en-US"/>
        </w:rPr>
      </w:pPr>
    </w:p>
    <w:p w14:paraId="3B0F927E" w14:textId="41D46A14" w:rsidR="004D1332" w:rsidRPr="00A14E92" w:rsidRDefault="00BC20FD" w:rsidP="006F641C">
      <w:pPr>
        <w:pStyle w:val="Lgende"/>
        <w:rPr>
          <w:lang w:val="es-ES"/>
        </w:rPr>
      </w:pPr>
      <w:bookmarkStart w:id="185" w:name="_Toc11253614"/>
      <w:r w:rsidRPr="00A14E92">
        <w:rPr>
          <w:lang w:val="es-ES"/>
        </w:rPr>
        <w:t>Figura 2</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10</w:t>
      </w:r>
      <w:r w:rsidR="00F82F6A" w:rsidRPr="00A14E92">
        <w:rPr>
          <w:noProof/>
          <w:lang w:val="es-ES"/>
        </w:rPr>
        <w:fldChar w:fldCharType="end"/>
      </w:r>
      <w:r w:rsidRPr="00A14E92">
        <w:rPr>
          <w:lang w:val="es-ES"/>
        </w:rPr>
        <w:t xml:space="preserve">. </w:t>
      </w:r>
      <w:r w:rsidR="00C65261" w:rsidRPr="00A14E92">
        <w:rPr>
          <w:lang w:val="es-ES"/>
        </w:rPr>
        <w:t>Publicaciones</w:t>
      </w:r>
      <w:r w:rsidR="004D1332" w:rsidRPr="00A14E92">
        <w:rPr>
          <w:lang w:val="es-ES"/>
        </w:rPr>
        <w:t xml:space="preserve"> vs dimensiones de valoración</w:t>
      </w:r>
      <w:bookmarkEnd w:id="185"/>
      <w:r w:rsidR="00F03FFB" w:rsidRPr="00A14E92">
        <w:rPr>
          <w:lang w:val="es-ES"/>
        </w:rPr>
        <w:t xml:space="preserve"> </w:t>
      </w:r>
    </w:p>
    <w:p w14:paraId="17F7E0DC" w14:textId="69D16E7D" w:rsidR="005A6AD0" w:rsidRPr="00A14E92" w:rsidRDefault="003A041B" w:rsidP="006F641C">
      <w:pPr>
        <w:shd w:val="clear" w:color="auto" w:fill="FFFFFF" w:themeFill="background1"/>
        <w:jc w:val="center"/>
        <w:rPr>
          <w:rFonts w:cs="Arial"/>
          <w:noProof/>
          <w:lang w:val="es-ES" w:eastAsia="fr-FR"/>
        </w:rPr>
      </w:pPr>
      <w:r w:rsidRPr="00A14E92">
        <w:rPr>
          <w:rFonts w:cs="Arial"/>
          <w:noProof/>
          <w:lang w:eastAsia="es-CO"/>
        </w:rPr>
        <w:drawing>
          <wp:inline distT="0" distB="0" distL="0" distR="0" wp14:anchorId="2288936B" wp14:editId="6D83642D">
            <wp:extent cx="4460966" cy="2420471"/>
            <wp:effectExtent l="0" t="0" r="0" b="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00F03FFB" w:rsidRPr="00A14E92">
        <w:rPr>
          <w:rFonts w:cs="Arial"/>
          <w:noProof/>
          <w:lang w:val="es-ES" w:eastAsia="fr-FR"/>
        </w:rPr>
        <w:t xml:space="preserve"> </w:t>
      </w:r>
    </w:p>
    <w:p w14:paraId="46130935" w14:textId="6CA1899D" w:rsidR="009F2543" w:rsidRPr="00A14E92" w:rsidRDefault="00234A3D" w:rsidP="006F641C">
      <w:pPr>
        <w:shd w:val="clear" w:color="auto" w:fill="FFFFFF" w:themeFill="background1"/>
        <w:jc w:val="center"/>
        <w:rPr>
          <w:rFonts w:cs="Arial"/>
          <w:sz w:val="18"/>
          <w:szCs w:val="20"/>
          <w:lang w:val="es-ES"/>
        </w:rPr>
      </w:pPr>
      <w:r w:rsidRPr="00A14E92">
        <w:rPr>
          <w:rFonts w:cs="Arial"/>
          <w:sz w:val="18"/>
          <w:szCs w:val="20"/>
          <w:lang w:val="es-ES"/>
        </w:rPr>
        <w:t>Fuente: autor</w:t>
      </w:r>
      <w:r w:rsidR="00EE64E9" w:rsidRPr="00A14E92">
        <w:rPr>
          <w:rFonts w:cs="Arial"/>
          <w:sz w:val="18"/>
          <w:szCs w:val="20"/>
          <w:lang w:val="es-ES"/>
        </w:rPr>
        <w:t xml:space="preserve"> (201</w:t>
      </w:r>
      <w:r w:rsidR="00662D05" w:rsidRPr="00A14E92">
        <w:rPr>
          <w:rFonts w:cs="Arial"/>
          <w:sz w:val="18"/>
          <w:szCs w:val="20"/>
          <w:lang w:val="es-ES"/>
        </w:rPr>
        <w:t>8</w:t>
      </w:r>
      <w:r w:rsidR="00EE64E9" w:rsidRPr="00A14E92">
        <w:rPr>
          <w:rFonts w:cs="Arial"/>
          <w:sz w:val="18"/>
          <w:szCs w:val="20"/>
          <w:lang w:val="es-ES"/>
        </w:rPr>
        <w:t>)</w:t>
      </w:r>
    </w:p>
    <w:p w14:paraId="642D8251" w14:textId="77777777" w:rsidR="00EA7543" w:rsidRPr="00A14E92" w:rsidRDefault="00EA7543" w:rsidP="006F641C">
      <w:pPr>
        <w:shd w:val="clear" w:color="auto" w:fill="FFFFFF" w:themeFill="background1"/>
        <w:rPr>
          <w:rFonts w:cs="Arial"/>
          <w:lang w:val="es-ES"/>
        </w:rPr>
      </w:pPr>
    </w:p>
    <w:p w14:paraId="5F2F07D5" w14:textId="77777777" w:rsidR="00FE6CE5" w:rsidRPr="00A14E92" w:rsidRDefault="00FE6CE5" w:rsidP="006F641C">
      <w:pPr>
        <w:shd w:val="clear" w:color="auto" w:fill="FFFFFF" w:themeFill="background1"/>
        <w:rPr>
          <w:rFonts w:cs="Arial"/>
          <w:lang w:val="es-ES"/>
        </w:rPr>
      </w:pPr>
    </w:p>
    <w:p w14:paraId="50ECD521" w14:textId="105BC73A" w:rsidR="00FE6CE5" w:rsidRPr="00A14E92" w:rsidRDefault="00FE6CE5" w:rsidP="006F641C">
      <w:pPr>
        <w:shd w:val="clear" w:color="auto" w:fill="FFFFFF" w:themeFill="background1"/>
        <w:rPr>
          <w:rFonts w:cs="Arial"/>
          <w:szCs w:val="22"/>
          <w:lang w:val="es-ES" w:eastAsia="en-US"/>
        </w:rPr>
      </w:pPr>
      <w:r w:rsidRPr="00A14E92">
        <w:rPr>
          <w:rFonts w:cs="Arial"/>
          <w:szCs w:val="22"/>
          <w:lang w:val="es-ES" w:eastAsia="en-US"/>
        </w:rPr>
        <w:lastRenderedPageBreak/>
        <w:t xml:space="preserve">La dimensión económica se aborda en 32 documentos, en temas asociados a equilibrios energéticos y eficiencia en el manejo de los bienes y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La dimensión sociocultural se involucra en 32 publicaciones, valorando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como la reducción de vulnerabilidad, el disfrute de los espacios, el paisaje y el conocimiento tradicional. La dimensión tecnológica se considera en 24 documentos, se destaca la valoración del conocimiento y las prácticas tradicionales adaptadas a las condiciones </w:t>
      </w:r>
      <w:proofErr w:type="spellStart"/>
      <w:r w:rsidRPr="00A14E92">
        <w:rPr>
          <w:rFonts w:cs="Arial"/>
          <w:szCs w:val="22"/>
          <w:lang w:val="es-ES" w:eastAsia="en-US"/>
        </w:rPr>
        <w:t>ecosistémicas</w:t>
      </w:r>
      <w:proofErr w:type="spellEnd"/>
      <w:r w:rsidRPr="00A14E92">
        <w:rPr>
          <w:rFonts w:cs="Arial"/>
          <w:szCs w:val="22"/>
          <w:lang w:val="es-ES" w:eastAsia="en-US"/>
        </w:rPr>
        <w:t xml:space="preserve"> particulares. Finalmente, la dimensión política se incluye en 16 documentos que consideran la gestión sostenible en los </w:t>
      </w:r>
      <w:proofErr w:type="spellStart"/>
      <w:r w:rsidRPr="00A14E92">
        <w:rPr>
          <w:rFonts w:cs="Arial"/>
          <w:szCs w:val="22"/>
          <w:lang w:val="es-ES" w:eastAsia="en-US"/>
        </w:rPr>
        <w:t>agroecosistemas</w:t>
      </w:r>
      <w:proofErr w:type="spellEnd"/>
      <w:r w:rsidRPr="00A14E92">
        <w:rPr>
          <w:rFonts w:cs="Arial"/>
          <w:szCs w:val="22"/>
          <w:lang w:val="es-ES" w:eastAsia="en-US"/>
        </w:rPr>
        <w:t>.</w:t>
      </w:r>
    </w:p>
    <w:p w14:paraId="096655E7" w14:textId="77777777" w:rsidR="00FE6CE5" w:rsidRPr="00A14E92" w:rsidRDefault="00FE6CE5" w:rsidP="006F641C">
      <w:pPr>
        <w:shd w:val="clear" w:color="auto" w:fill="FFFFFF" w:themeFill="background1"/>
        <w:rPr>
          <w:rFonts w:cs="Arial"/>
          <w:lang w:val="es-ES"/>
        </w:rPr>
      </w:pPr>
    </w:p>
    <w:p w14:paraId="6FF8FE8D" w14:textId="44F0B4AE" w:rsidR="005A6AD0" w:rsidRPr="00A14E92" w:rsidRDefault="00EE1F99" w:rsidP="006F641C">
      <w:pPr>
        <w:shd w:val="clear" w:color="auto" w:fill="FFFFFF" w:themeFill="background1"/>
        <w:rPr>
          <w:rFonts w:cs="Arial"/>
          <w:szCs w:val="22"/>
          <w:lang w:val="es-ES" w:eastAsia="en-US"/>
        </w:rPr>
      </w:pPr>
      <w:r w:rsidRPr="00A14E92">
        <w:rPr>
          <w:rFonts w:cs="Arial"/>
          <w:lang w:val="es-ES"/>
        </w:rPr>
        <w:t>E</w:t>
      </w:r>
      <w:r w:rsidR="00004E6E" w:rsidRPr="00A14E92">
        <w:rPr>
          <w:rFonts w:cs="Arial"/>
          <w:lang w:val="es-ES"/>
        </w:rPr>
        <w:t xml:space="preserve">n 11 documentos se considera una sola dimensión, en 23 estudios se trabajan dos dimensiones, en 17 publicaciones se analizan tres dimensiones, en 6 </w:t>
      </w:r>
      <w:r w:rsidR="00CA2175" w:rsidRPr="00A14E92">
        <w:rPr>
          <w:rFonts w:cs="Arial"/>
          <w:lang w:val="es-ES"/>
        </w:rPr>
        <w:t xml:space="preserve">trabajos </w:t>
      </w:r>
      <w:r w:rsidR="00004E6E" w:rsidRPr="00A14E92">
        <w:rPr>
          <w:rFonts w:cs="Arial"/>
          <w:lang w:val="es-ES"/>
        </w:rPr>
        <w:t xml:space="preserve">se </w:t>
      </w:r>
      <w:r w:rsidR="00CA2175" w:rsidRPr="00A14E92">
        <w:rPr>
          <w:rFonts w:cs="Arial"/>
          <w:lang w:val="es-ES"/>
        </w:rPr>
        <w:t>involucran</w:t>
      </w:r>
      <w:r w:rsidR="00004E6E" w:rsidRPr="00A14E92">
        <w:rPr>
          <w:rFonts w:cs="Arial"/>
          <w:lang w:val="es-ES"/>
        </w:rPr>
        <w:t xml:space="preserve"> cuatro dimensiones y en 6 trabajos se incluye</w:t>
      </w:r>
      <w:r w:rsidR="00CA2175" w:rsidRPr="00A14E92">
        <w:rPr>
          <w:rFonts w:cs="Arial"/>
          <w:lang w:val="es-ES"/>
        </w:rPr>
        <w:t>n</w:t>
      </w:r>
      <w:r w:rsidR="00004E6E" w:rsidRPr="00A14E92">
        <w:rPr>
          <w:rFonts w:cs="Arial"/>
          <w:lang w:val="es-ES"/>
        </w:rPr>
        <w:t xml:space="preserve"> las cinco dimensiones de valoración</w:t>
      </w:r>
      <w:r w:rsidR="00CA2175" w:rsidRPr="00A14E92">
        <w:rPr>
          <w:rFonts w:cs="Arial"/>
          <w:lang w:val="es-ES"/>
        </w:rPr>
        <w:t>. En</w:t>
      </w:r>
      <w:r w:rsidR="00004E6E" w:rsidRPr="00A14E92">
        <w:rPr>
          <w:rFonts w:cs="Arial"/>
          <w:lang w:val="es-ES"/>
        </w:rPr>
        <w:t xml:space="preserve"> cinco </w:t>
      </w:r>
      <w:r w:rsidR="00CA2175" w:rsidRPr="00A14E92">
        <w:rPr>
          <w:rFonts w:cs="Arial"/>
          <w:lang w:val="es-ES"/>
        </w:rPr>
        <w:t>documentos</w:t>
      </w:r>
      <w:r w:rsidR="00004E6E" w:rsidRPr="00A14E92">
        <w:rPr>
          <w:rFonts w:cs="Arial"/>
          <w:lang w:val="es-ES"/>
        </w:rPr>
        <w:t xml:space="preserve"> </w:t>
      </w:r>
      <w:r w:rsidR="00CA2175" w:rsidRPr="00A14E92">
        <w:rPr>
          <w:rFonts w:cs="Arial"/>
          <w:lang w:val="es-ES"/>
        </w:rPr>
        <w:t xml:space="preserve">que abordan las cinco dimensiones, </w:t>
      </w:r>
      <w:r w:rsidR="00004E6E" w:rsidRPr="00A14E92">
        <w:rPr>
          <w:rFonts w:cs="Arial"/>
          <w:lang w:val="es-ES"/>
        </w:rPr>
        <w:t>se emple</w:t>
      </w:r>
      <w:r w:rsidR="00CA2175" w:rsidRPr="00A14E92">
        <w:rPr>
          <w:rFonts w:cs="Arial"/>
          <w:lang w:val="es-ES"/>
        </w:rPr>
        <w:t>a</w:t>
      </w:r>
      <w:r w:rsidR="00004E6E" w:rsidRPr="00A14E92">
        <w:rPr>
          <w:rFonts w:cs="Arial"/>
          <w:lang w:val="es-ES"/>
        </w:rPr>
        <w:t xml:space="preserve"> la metodología de dinámica de sistemas. </w:t>
      </w:r>
      <w:r w:rsidR="00004E6E" w:rsidRPr="00A14E92">
        <w:rPr>
          <w:rFonts w:cs="Arial"/>
          <w:szCs w:val="22"/>
          <w:lang w:val="es-ES" w:eastAsia="en-US"/>
        </w:rPr>
        <w:t>La distribución del número de artículos</w:t>
      </w:r>
      <w:r w:rsidR="00CA2175" w:rsidRPr="00A14E92">
        <w:rPr>
          <w:rFonts w:cs="Arial"/>
          <w:szCs w:val="22"/>
          <w:lang w:val="es-ES" w:eastAsia="en-US"/>
        </w:rPr>
        <w:t xml:space="preserve">, las </w:t>
      </w:r>
      <w:r w:rsidR="00004E6E" w:rsidRPr="00A14E92">
        <w:rPr>
          <w:rFonts w:cs="Arial"/>
          <w:szCs w:val="22"/>
          <w:lang w:val="es-ES" w:eastAsia="en-US"/>
        </w:rPr>
        <w:t xml:space="preserve">dimensiones de valoración </w:t>
      </w:r>
      <w:r w:rsidR="00CA2175" w:rsidRPr="00A14E92">
        <w:rPr>
          <w:rFonts w:cs="Arial"/>
          <w:szCs w:val="22"/>
          <w:lang w:val="es-ES" w:eastAsia="en-US"/>
        </w:rPr>
        <w:t xml:space="preserve">consideradas </w:t>
      </w:r>
      <w:r w:rsidR="00004E6E" w:rsidRPr="00A14E92">
        <w:rPr>
          <w:rFonts w:cs="Arial"/>
          <w:szCs w:val="22"/>
          <w:lang w:val="es-ES" w:eastAsia="en-US"/>
        </w:rPr>
        <w:t xml:space="preserve">y las metodológicas asociadas se presentan en </w:t>
      </w:r>
      <w:r w:rsidR="00FC62BA" w:rsidRPr="00A14E92">
        <w:rPr>
          <w:rFonts w:cs="Arial"/>
          <w:szCs w:val="22"/>
          <w:lang w:val="es-ES" w:eastAsia="en-US"/>
        </w:rPr>
        <w:t>la figura</w:t>
      </w:r>
      <w:r w:rsidR="00004E6E" w:rsidRPr="00A14E92">
        <w:rPr>
          <w:rFonts w:cs="Arial"/>
          <w:szCs w:val="22"/>
          <w:lang w:val="es-ES" w:eastAsia="en-US"/>
        </w:rPr>
        <w:t xml:space="preserve"> 2-</w:t>
      </w:r>
      <w:r w:rsidR="008931E2" w:rsidRPr="00A14E92">
        <w:rPr>
          <w:rFonts w:cs="Arial"/>
          <w:szCs w:val="22"/>
          <w:lang w:val="es-ES" w:eastAsia="en-US"/>
        </w:rPr>
        <w:t>1</w:t>
      </w:r>
      <w:r w:rsidR="001F7C14" w:rsidRPr="00A14E92">
        <w:rPr>
          <w:rFonts w:cs="Arial"/>
          <w:szCs w:val="22"/>
          <w:lang w:val="es-ES" w:eastAsia="en-US"/>
        </w:rPr>
        <w:t>1</w:t>
      </w:r>
      <w:r w:rsidR="00004E6E" w:rsidRPr="00A14E92">
        <w:rPr>
          <w:rFonts w:cs="Arial"/>
          <w:szCs w:val="22"/>
          <w:lang w:val="es-ES" w:eastAsia="en-US"/>
        </w:rPr>
        <w:t>.</w:t>
      </w:r>
    </w:p>
    <w:p w14:paraId="63D1B470" w14:textId="54DF2130" w:rsidR="00D13E60" w:rsidRPr="00A14E92" w:rsidRDefault="00D13E60" w:rsidP="006F641C">
      <w:pPr>
        <w:shd w:val="clear" w:color="auto" w:fill="FFFFFF" w:themeFill="background1"/>
        <w:rPr>
          <w:rFonts w:cs="Arial"/>
          <w:szCs w:val="22"/>
          <w:lang w:val="es-ES" w:eastAsia="en-US"/>
        </w:rPr>
      </w:pPr>
    </w:p>
    <w:p w14:paraId="5A9F154A" w14:textId="18EB5569" w:rsidR="00C90406" w:rsidRPr="00A14E92" w:rsidRDefault="00BC20FD" w:rsidP="006F641C">
      <w:pPr>
        <w:pStyle w:val="Lgende"/>
        <w:rPr>
          <w:noProof/>
          <w:lang w:val="es-ES" w:eastAsia="fr-FR"/>
        </w:rPr>
      </w:pPr>
      <w:bookmarkStart w:id="186" w:name="_Toc11253615"/>
      <w:r w:rsidRPr="00A14E92">
        <w:rPr>
          <w:lang w:val="es-ES"/>
        </w:rPr>
        <w:t>Figura 2</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11</w:t>
      </w:r>
      <w:r w:rsidR="00F82F6A" w:rsidRPr="00A14E92">
        <w:rPr>
          <w:noProof/>
          <w:lang w:val="es-ES"/>
        </w:rPr>
        <w:fldChar w:fldCharType="end"/>
      </w:r>
      <w:r w:rsidRPr="00A14E92">
        <w:rPr>
          <w:lang w:val="es-ES"/>
        </w:rPr>
        <w:t xml:space="preserve">. </w:t>
      </w:r>
      <w:r w:rsidR="00C74320" w:rsidRPr="00A14E92">
        <w:rPr>
          <w:lang w:val="es-ES"/>
        </w:rPr>
        <w:t>Número</w:t>
      </w:r>
      <w:r w:rsidR="00C65261" w:rsidRPr="00A14E92">
        <w:rPr>
          <w:lang w:val="es-ES"/>
        </w:rPr>
        <w:t xml:space="preserve"> de publicaciones</w:t>
      </w:r>
      <w:r w:rsidR="00C90406" w:rsidRPr="00A14E92">
        <w:rPr>
          <w:lang w:val="es-ES"/>
        </w:rPr>
        <w:t xml:space="preserve"> vs dimensiones de valoración </w:t>
      </w:r>
      <w:r w:rsidR="00C65261" w:rsidRPr="00A14E92">
        <w:rPr>
          <w:lang w:val="es-ES"/>
        </w:rPr>
        <w:t>analizadas</w:t>
      </w:r>
      <w:bookmarkEnd w:id="186"/>
    </w:p>
    <w:p w14:paraId="315B1910" w14:textId="5FD53EA7" w:rsidR="00F03FFB" w:rsidRPr="00A14E92" w:rsidRDefault="008135DB" w:rsidP="006F641C">
      <w:pPr>
        <w:shd w:val="clear" w:color="auto" w:fill="FFFFFF" w:themeFill="background1"/>
        <w:jc w:val="center"/>
        <w:rPr>
          <w:rFonts w:cs="Arial"/>
          <w:sz w:val="18"/>
          <w:szCs w:val="20"/>
          <w:lang w:val="es-ES"/>
        </w:rPr>
      </w:pPr>
      <w:r w:rsidRPr="00A14E92">
        <w:rPr>
          <w:rFonts w:cs="Arial"/>
          <w:noProof/>
          <w:lang w:eastAsia="es-CO"/>
        </w:rPr>
        <w:drawing>
          <wp:inline distT="0" distB="0" distL="0" distR="0" wp14:anchorId="12D17E56" wp14:editId="00530561">
            <wp:extent cx="6071235" cy="2635623"/>
            <wp:effectExtent l="0" t="0" r="5715" b="12700"/>
            <wp:docPr id="24" name="Graphique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FFB8410" w14:textId="26E30E79" w:rsidR="004D1332" w:rsidRPr="00A14E92" w:rsidRDefault="00234A3D" w:rsidP="006F641C">
      <w:pPr>
        <w:shd w:val="clear" w:color="auto" w:fill="FFFFFF" w:themeFill="background1"/>
        <w:jc w:val="center"/>
        <w:rPr>
          <w:rFonts w:cs="Arial"/>
          <w:sz w:val="18"/>
          <w:szCs w:val="20"/>
          <w:lang w:val="es-ES"/>
        </w:rPr>
      </w:pPr>
      <w:r w:rsidRPr="00A14E92">
        <w:rPr>
          <w:rFonts w:cs="Arial"/>
          <w:sz w:val="18"/>
          <w:szCs w:val="20"/>
          <w:lang w:val="es-ES"/>
        </w:rPr>
        <w:t>Fuente: autor</w:t>
      </w:r>
      <w:r w:rsidR="000E747E" w:rsidRPr="00A14E92">
        <w:rPr>
          <w:rFonts w:cs="Arial"/>
          <w:sz w:val="18"/>
          <w:szCs w:val="20"/>
          <w:lang w:val="es-ES"/>
        </w:rPr>
        <w:t xml:space="preserve"> (2018</w:t>
      </w:r>
      <w:r w:rsidR="00EE64E9" w:rsidRPr="00A14E92">
        <w:rPr>
          <w:rFonts w:cs="Arial"/>
          <w:sz w:val="18"/>
          <w:szCs w:val="20"/>
          <w:lang w:val="es-ES"/>
        </w:rPr>
        <w:t>)</w:t>
      </w:r>
    </w:p>
    <w:p w14:paraId="49F9B09E" w14:textId="5BBF91D5" w:rsidR="00DE01D0" w:rsidRPr="00A14E92" w:rsidRDefault="00DE01D0" w:rsidP="006F641C">
      <w:pPr>
        <w:jc w:val="center"/>
        <w:rPr>
          <w:rFonts w:cs="Arial"/>
          <w:szCs w:val="22"/>
          <w:lang w:val="es-ES" w:eastAsia="en-US"/>
        </w:rPr>
      </w:pPr>
    </w:p>
    <w:p w14:paraId="291DD5E4" w14:textId="240A406E" w:rsidR="00EA7543" w:rsidRPr="00A14E92" w:rsidRDefault="00EA7543" w:rsidP="006F641C">
      <w:pPr>
        <w:rPr>
          <w:rFonts w:cs="Arial"/>
          <w:lang w:val="es-ES"/>
        </w:rPr>
      </w:pPr>
      <w:r w:rsidRPr="00A14E92">
        <w:rPr>
          <w:rFonts w:cs="Arial"/>
          <w:lang w:val="es-ES"/>
        </w:rPr>
        <w:t>Respecto al uso de las metodologías</w:t>
      </w:r>
      <w:r w:rsidR="009B7ACF" w:rsidRPr="00A14E92">
        <w:rPr>
          <w:rFonts w:cs="Arial"/>
          <w:lang w:val="es-ES"/>
        </w:rPr>
        <w:t xml:space="preserve">, </w:t>
      </w:r>
      <w:r w:rsidRPr="00A14E92">
        <w:rPr>
          <w:rFonts w:cs="Arial"/>
          <w:lang w:val="es-ES"/>
        </w:rPr>
        <w:t xml:space="preserve">en primer lugar, </w:t>
      </w:r>
      <w:r w:rsidR="005C792C" w:rsidRPr="00A14E92">
        <w:rPr>
          <w:rFonts w:cs="Arial"/>
          <w:lang w:val="es-ES"/>
        </w:rPr>
        <w:t>se encuentra</w:t>
      </w:r>
      <w:r w:rsidRPr="00A14E92">
        <w:rPr>
          <w:rFonts w:cs="Arial"/>
          <w:lang w:val="es-ES"/>
        </w:rPr>
        <w:t xml:space="preserve"> la valoración </w:t>
      </w:r>
      <w:r w:rsidR="00CD02BF" w:rsidRPr="00A14E92">
        <w:rPr>
          <w:rFonts w:cs="Arial"/>
          <w:lang w:val="es-ES"/>
        </w:rPr>
        <w:t>mediante modelación</w:t>
      </w:r>
      <w:r w:rsidRPr="00A14E92">
        <w:rPr>
          <w:rFonts w:cs="Arial"/>
          <w:lang w:val="es-ES"/>
        </w:rPr>
        <w:t xml:space="preserve"> en dinámica de sistemas </w:t>
      </w:r>
      <w:r w:rsidR="00664164" w:rsidRPr="00A14E92">
        <w:rPr>
          <w:rFonts w:cs="Arial"/>
          <w:lang w:val="es-ES"/>
        </w:rPr>
        <w:t>que se emplea en el 26% de los trabajos</w:t>
      </w:r>
      <w:r w:rsidRPr="00A14E92">
        <w:rPr>
          <w:rFonts w:cs="Arial"/>
          <w:lang w:val="es-ES"/>
        </w:rPr>
        <w:t>. En segundo lugar, la valoración mediante balances energéticos o biofísicos</w:t>
      </w:r>
      <w:r w:rsidR="00664164" w:rsidRPr="00A14E92">
        <w:rPr>
          <w:rFonts w:cs="Arial"/>
          <w:lang w:val="es-ES"/>
        </w:rPr>
        <w:t xml:space="preserve"> que se utiliza en el </w:t>
      </w:r>
      <w:r w:rsidRPr="00A14E92">
        <w:rPr>
          <w:rFonts w:cs="Arial"/>
          <w:lang w:val="es-ES"/>
        </w:rPr>
        <w:t>25%</w:t>
      </w:r>
      <w:r w:rsidR="00664164" w:rsidRPr="00A14E92">
        <w:rPr>
          <w:rFonts w:cs="Arial"/>
          <w:lang w:val="es-ES"/>
        </w:rPr>
        <w:t xml:space="preserve"> de los documentos</w:t>
      </w:r>
      <w:r w:rsidRPr="00A14E92">
        <w:rPr>
          <w:rFonts w:cs="Arial"/>
          <w:lang w:val="es-ES"/>
        </w:rPr>
        <w:t>. En tercer lugar, la valoración deliberativa – consultiva</w:t>
      </w:r>
      <w:r w:rsidR="00DE5278" w:rsidRPr="00A14E92">
        <w:rPr>
          <w:rFonts w:cs="Arial"/>
          <w:lang w:val="es-ES"/>
        </w:rPr>
        <w:t xml:space="preserve"> que se aborda </w:t>
      </w:r>
      <w:r w:rsidRPr="00A14E92">
        <w:rPr>
          <w:rFonts w:cs="Arial"/>
          <w:lang w:val="es-ES"/>
        </w:rPr>
        <w:t>en el 23%</w:t>
      </w:r>
      <w:r w:rsidR="00DE5278" w:rsidRPr="00A14E92">
        <w:rPr>
          <w:rFonts w:cs="Arial"/>
          <w:lang w:val="es-ES"/>
        </w:rPr>
        <w:t xml:space="preserve"> de las publicaciones. E</w:t>
      </w:r>
      <w:r w:rsidRPr="00A14E92">
        <w:rPr>
          <w:rFonts w:cs="Arial"/>
          <w:lang w:val="es-ES"/>
        </w:rPr>
        <w:t xml:space="preserve">n cuarto </w:t>
      </w:r>
      <w:r w:rsidR="00DE5278" w:rsidRPr="00A14E92">
        <w:rPr>
          <w:rFonts w:cs="Arial"/>
          <w:lang w:val="es-ES"/>
        </w:rPr>
        <w:t>lugar,</w:t>
      </w:r>
      <w:r w:rsidRPr="00A14E92">
        <w:rPr>
          <w:rFonts w:cs="Arial"/>
          <w:lang w:val="es-ES"/>
        </w:rPr>
        <w:t xml:space="preserve"> la valoración </w:t>
      </w:r>
      <w:proofErr w:type="spellStart"/>
      <w:r w:rsidRPr="00A14E92">
        <w:rPr>
          <w:rFonts w:cs="Arial"/>
          <w:lang w:val="es-ES"/>
        </w:rPr>
        <w:t>multicriterio</w:t>
      </w:r>
      <w:proofErr w:type="spellEnd"/>
      <w:r w:rsidRPr="00A14E92">
        <w:rPr>
          <w:rFonts w:cs="Arial"/>
          <w:lang w:val="es-ES"/>
        </w:rPr>
        <w:t xml:space="preserve"> </w:t>
      </w:r>
      <w:r w:rsidR="00DE5278" w:rsidRPr="00A14E92">
        <w:rPr>
          <w:rFonts w:cs="Arial"/>
          <w:lang w:val="es-ES"/>
        </w:rPr>
        <w:t>con el</w:t>
      </w:r>
      <w:r w:rsidRPr="00A14E92">
        <w:rPr>
          <w:rFonts w:cs="Arial"/>
          <w:lang w:val="es-ES"/>
        </w:rPr>
        <w:t xml:space="preserve"> 14% de los trabajos. </w:t>
      </w:r>
      <w:r w:rsidR="00DE5278" w:rsidRPr="00A14E92">
        <w:rPr>
          <w:rFonts w:cs="Arial"/>
          <w:lang w:val="es-ES"/>
        </w:rPr>
        <w:t>L</w:t>
      </w:r>
      <w:r w:rsidRPr="00A14E92">
        <w:rPr>
          <w:rFonts w:cs="Arial"/>
          <w:lang w:val="es-ES"/>
        </w:rPr>
        <w:t>a valoración</w:t>
      </w:r>
      <w:r w:rsidR="00CD02BF" w:rsidRPr="00A14E92">
        <w:rPr>
          <w:rFonts w:cs="Arial"/>
          <w:lang w:val="es-ES"/>
        </w:rPr>
        <w:t xml:space="preserve"> mediante modelación</w:t>
      </w:r>
      <w:r w:rsidRPr="00A14E92">
        <w:rPr>
          <w:rFonts w:cs="Arial"/>
          <w:lang w:val="es-ES"/>
        </w:rPr>
        <w:t xml:space="preserve"> basada en agentes </w:t>
      </w:r>
      <w:r w:rsidR="00DE5278" w:rsidRPr="00A14E92">
        <w:rPr>
          <w:rFonts w:cs="Arial"/>
          <w:lang w:val="es-ES"/>
        </w:rPr>
        <w:t>se emplea en un</w:t>
      </w:r>
      <w:r w:rsidRPr="00A14E92">
        <w:rPr>
          <w:rFonts w:cs="Arial"/>
          <w:lang w:val="es-ES"/>
        </w:rPr>
        <w:t xml:space="preserve"> 7% </w:t>
      </w:r>
      <w:r w:rsidR="00DE5278" w:rsidRPr="00A14E92">
        <w:rPr>
          <w:rFonts w:cs="Arial"/>
          <w:lang w:val="es-ES"/>
        </w:rPr>
        <w:t xml:space="preserve">de los artículos </w:t>
      </w:r>
      <w:r w:rsidRPr="00A14E92">
        <w:rPr>
          <w:rFonts w:cs="Arial"/>
          <w:lang w:val="es-ES"/>
        </w:rPr>
        <w:t xml:space="preserve">y la valoración mediante lógica difusa </w:t>
      </w:r>
      <w:r w:rsidR="00DE5278" w:rsidRPr="00A14E92">
        <w:rPr>
          <w:rFonts w:cs="Arial"/>
          <w:lang w:val="es-ES"/>
        </w:rPr>
        <w:t>en</w:t>
      </w:r>
      <w:r w:rsidRPr="00A14E92">
        <w:rPr>
          <w:rFonts w:cs="Arial"/>
          <w:lang w:val="es-ES"/>
        </w:rPr>
        <w:t xml:space="preserve"> un 5%</w:t>
      </w:r>
      <w:r w:rsidR="00DE5278" w:rsidRPr="00A14E92">
        <w:rPr>
          <w:rFonts w:cs="Arial"/>
          <w:lang w:val="es-ES"/>
        </w:rPr>
        <w:t xml:space="preserve"> de los documentos</w:t>
      </w:r>
      <w:r w:rsidR="009B7ACF" w:rsidRPr="00A14E92">
        <w:rPr>
          <w:rFonts w:cs="Arial"/>
          <w:lang w:val="es-ES"/>
        </w:rPr>
        <w:t xml:space="preserve"> (figura 2-12).</w:t>
      </w:r>
    </w:p>
    <w:p w14:paraId="3D90D006" w14:textId="77777777" w:rsidR="00CD02BF" w:rsidRPr="00A14E92" w:rsidRDefault="00CD02BF" w:rsidP="006F641C">
      <w:pPr>
        <w:rPr>
          <w:rFonts w:cs="Arial"/>
          <w:lang w:val="es-ES"/>
        </w:rPr>
      </w:pPr>
    </w:p>
    <w:p w14:paraId="0C578827" w14:textId="3489D19E" w:rsidR="00C16EE2" w:rsidRPr="00A14E92" w:rsidRDefault="00C16EE2" w:rsidP="006F641C">
      <w:pPr>
        <w:rPr>
          <w:rFonts w:cs="Arial"/>
          <w:szCs w:val="22"/>
          <w:lang w:val="es-ES" w:eastAsia="en-US"/>
        </w:rPr>
      </w:pPr>
      <w:r w:rsidRPr="00A14E92">
        <w:rPr>
          <w:rFonts w:cs="Arial"/>
          <w:lang w:val="es-ES"/>
        </w:rPr>
        <w:t>En cuanto a la integración de metodologías, dos estudios que aplica</w:t>
      </w:r>
      <w:r w:rsidR="00995A02" w:rsidRPr="00A14E92">
        <w:rPr>
          <w:rFonts w:cs="Arial"/>
          <w:lang w:val="es-ES"/>
        </w:rPr>
        <w:t>n</w:t>
      </w:r>
      <w:r w:rsidRPr="00A14E92">
        <w:rPr>
          <w:rFonts w:cs="Arial"/>
          <w:lang w:val="es-ES"/>
        </w:rPr>
        <w:t xml:space="preserve"> dinámica de sistemas igualmente integra</w:t>
      </w:r>
      <w:r w:rsidR="00995A02" w:rsidRPr="00A14E92">
        <w:rPr>
          <w:rFonts w:cs="Arial"/>
          <w:lang w:val="es-ES"/>
        </w:rPr>
        <w:t>n</w:t>
      </w:r>
      <w:r w:rsidRPr="00A14E92">
        <w:rPr>
          <w:rFonts w:cs="Arial"/>
          <w:lang w:val="es-ES"/>
        </w:rPr>
        <w:t xml:space="preserve"> valoración </w:t>
      </w:r>
      <w:proofErr w:type="spellStart"/>
      <w:r w:rsidRPr="00A14E92">
        <w:rPr>
          <w:rFonts w:cs="Arial"/>
          <w:lang w:val="es-ES"/>
        </w:rPr>
        <w:t>multicriterio</w:t>
      </w:r>
      <w:proofErr w:type="spellEnd"/>
      <w:r w:rsidRPr="00A14E92">
        <w:rPr>
          <w:rFonts w:cs="Arial"/>
          <w:lang w:val="es-ES"/>
        </w:rPr>
        <w:t xml:space="preserve"> y balances energéticos o biofísicos. En el caso de las publicaciones que trabaja</w:t>
      </w:r>
      <w:r w:rsidR="00995A02" w:rsidRPr="00A14E92">
        <w:rPr>
          <w:rFonts w:cs="Arial"/>
          <w:lang w:val="es-ES"/>
        </w:rPr>
        <w:t>n</w:t>
      </w:r>
      <w:r w:rsidRPr="00A14E92">
        <w:rPr>
          <w:rFonts w:cs="Arial"/>
          <w:lang w:val="es-ES"/>
        </w:rPr>
        <w:t xml:space="preserve"> metodologías deliberativas – consultivas, tres trabajos incluye</w:t>
      </w:r>
      <w:r w:rsidR="00995A02" w:rsidRPr="00A14E92">
        <w:rPr>
          <w:rFonts w:cs="Arial"/>
          <w:lang w:val="es-ES"/>
        </w:rPr>
        <w:t>n</w:t>
      </w:r>
      <w:r w:rsidRPr="00A14E92">
        <w:rPr>
          <w:rFonts w:cs="Arial"/>
          <w:lang w:val="es-ES"/>
        </w:rPr>
        <w:t xml:space="preserve"> lógica difusa y valoración </w:t>
      </w:r>
      <w:proofErr w:type="spellStart"/>
      <w:r w:rsidRPr="00A14E92">
        <w:rPr>
          <w:rFonts w:cs="Arial"/>
          <w:lang w:val="es-ES"/>
        </w:rPr>
        <w:t>multicriterio</w:t>
      </w:r>
      <w:proofErr w:type="spellEnd"/>
      <w:r w:rsidRPr="00A14E92">
        <w:rPr>
          <w:rFonts w:cs="Arial"/>
          <w:lang w:val="es-ES"/>
        </w:rPr>
        <w:t>. Metodologías con fundamento en las ciencias sociales como las deliberativas-consultivas difícilmente se integran con metodologías de las ciencias naturales como los balances energéticos y biofísicos.</w:t>
      </w:r>
    </w:p>
    <w:p w14:paraId="04149E9A" w14:textId="78A36032" w:rsidR="00C16EE2" w:rsidRPr="00A14E92" w:rsidRDefault="00C16EE2" w:rsidP="006F641C">
      <w:pPr>
        <w:jc w:val="center"/>
        <w:rPr>
          <w:rFonts w:cs="Arial"/>
          <w:szCs w:val="22"/>
          <w:lang w:val="es-ES" w:eastAsia="en-US"/>
        </w:rPr>
      </w:pPr>
    </w:p>
    <w:p w14:paraId="2EAE4C3C" w14:textId="78EB1C41" w:rsidR="00EA7543" w:rsidRPr="00A14E92" w:rsidRDefault="00EA7543" w:rsidP="006F641C">
      <w:pPr>
        <w:jc w:val="center"/>
        <w:rPr>
          <w:rFonts w:cs="Arial"/>
          <w:szCs w:val="22"/>
          <w:lang w:val="es-ES" w:eastAsia="en-US"/>
        </w:rPr>
      </w:pPr>
    </w:p>
    <w:p w14:paraId="47567251" w14:textId="2414E4B0" w:rsidR="004D1332" w:rsidRPr="00A14E92" w:rsidRDefault="00BC20FD" w:rsidP="006F641C">
      <w:pPr>
        <w:pStyle w:val="Lgende"/>
        <w:rPr>
          <w:lang w:val="es-ES"/>
        </w:rPr>
      </w:pPr>
      <w:bookmarkStart w:id="187" w:name="_Toc11253616"/>
      <w:r w:rsidRPr="00A14E92">
        <w:rPr>
          <w:lang w:val="es-ES"/>
        </w:rPr>
        <w:lastRenderedPageBreak/>
        <w:t>Figura 2</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12</w:t>
      </w:r>
      <w:r w:rsidR="00F82F6A" w:rsidRPr="00A14E92">
        <w:rPr>
          <w:noProof/>
          <w:lang w:val="es-ES"/>
        </w:rPr>
        <w:fldChar w:fldCharType="end"/>
      </w:r>
      <w:r w:rsidRPr="00A14E92">
        <w:rPr>
          <w:lang w:val="es-ES"/>
        </w:rPr>
        <w:t xml:space="preserve">. </w:t>
      </w:r>
      <w:r w:rsidR="008931E2" w:rsidRPr="00A14E92">
        <w:rPr>
          <w:lang w:val="es-ES"/>
        </w:rPr>
        <w:t>D</w:t>
      </w:r>
      <w:r w:rsidR="004D1332" w:rsidRPr="00A14E92">
        <w:rPr>
          <w:lang w:val="es-ES"/>
        </w:rPr>
        <w:t xml:space="preserve">ocumentos vs metodologías de valoración de </w:t>
      </w:r>
      <w:r w:rsidR="00D557AB" w:rsidRPr="00A14E92">
        <w:rPr>
          <w:lang w:val="es-ES"/>
        </w:rPr>
        <w:t>e</w:t>
      </w:r>
      <w:r w:rsidR="00822A1B" w:rsidRPr="00A14E92">
        <w:rPr>
          <w:lang w:val="es-ES"/>
        </w:rPr>
        <w:t>conomía ecológica</w:t>
      </w:r>
      <w:bookmarkEnd w:id="187"/>
    </w:p>
    <w:p w14:paraId="62D16970" w14:textId="5C8F4E7E" w:rsidR="00AE11A9" w:rsidRPr="00A14E92" w:rsidRDefault="00DA110E" w:rsidP="006F641C">
      <w:pPr>
        <w:jc w:val="center"/>
        <w:rPr>
          <w:rFonts w:cs="Arial"/>
          <w:szCs w:val="22"/>
          <w:lang w:val="es-ES" w:eastAsia="en-US"/>
        </w:rPr>
      </w:pPr>
      <w:r w:rsidRPr="00A14E92">
        <w:rPr>
          <w:rFonts w:cs="Arial"/>
          <w:noProof/>
          <w:lang w:eastAsia="es-CO"/>
        </w:rPr>
        <w:drawing>
          <wp:inline distT="0" distB="0" distL="0" distR="0" wp14:anchorId="00C30D1F" wp14:editId="20D68CDD">
            <wp:extent cx="5927090" cy="2880000"/>
            <wp:effectExtent l="0" t="0" r="16510" b="15875"/>
            <wp:docPr id="31" name="Graphique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F5A9FED" w14:textId="27B84E66" w:rsidR="004D1332" w:rsidRPr="00A14E92" w:rsidRDefault="00234A3D" w:rsidP="006F641C">
      <w:pPr>
        <w:shd w:val="clear" w:color="auto" w:fill="FFFFFF" w:themeFill="background1"/>
        <w:jc w:val="center"/>
        <w:rPr>
          <w:rFonts w:cs="Arial"/>
          <w:sz w:val="18"/>
          <w:szCs w:val="20"/>
          <w:lang w:val="es-ES"/>
        </w:rPr>
      </w:pPr>
      <w:r w:rsidRPr="00A14E92">
        <w:rPr>
          <w:rFonts w:cs="Arial"/>
          <w:sz w:val="18"/>
          <w:szCs w:val="20"/>
          <w:lang w:val="es-ES"/>
        </w:rPr>
        <w:t>Fuente: autor</w:t>
      </w:r>
      <w:r w:rsidR="000E747E" w:rsidRPr="00A14E92">
        <w:rPr>
          <w:rFonts w:cs="Arial"/>
          <w:sz w:val="18"/>
          <w:szCs w:val="20"/>
          <w:lang w:val="es-ES"/>
        </w:rPr>
        <w:t xml:space="preserve"> (2018</w:t>
      </w:r>
      <w:r w:rsidR="004D1332" w:rsidRPr="00A14E92">
        <w:rPr>
          <w:rFonts w:cs="Arial"/>
          <w:sz w:val="18"/>
          <w:szCs w:val="20"/>
          <w:lang w:val="es-ES"/>
        </w:rPr>
        <w:t>).</w:t>
      </w:r>
    </w:p>
    <w:p w14:paraId="146A16F3" w14:textId="77777777" w:rsidR="00DE01D0" w:rsidRPr="00A14E92" w:rsidRDefault="00DE01D0" w:rsidP="006F641C">
      <w:pPr>
        <w:shd w:val="clear" w:color="auto" w:fill="FFFFFF" w:themeFill="background1"/>
        <w:jc w:val="center"/>
        <w:rPr>
          <w:rFonts w:cs="Arial"/>
          <w:sz w:val="18"/>
          <w:szCs w:val="20"/>
          <w:lang w:val="es-ES"/>
        </w:rPr>
      </w:pPr>
    </w:p>
    <w:p w14:paraId="4C8BB838" w14:textId="2BAF3CFC" w:rsidR="004D1332" w:rsidRPr="00A14E92" w:rsidRDefault="007501A1" w:rsidP="006F641C">
      <w:pPr>
        <w:rPr>
          <w:rFonts w:cs="Arial"/>
          <w:lang w:val="es-ES" w:eastAsia="en-US"/>
        </w:rPr>
      </w:pPr>
      <w:r w:rsidRPr="00A14E92">
        <w:rPr>
          <w:rFonts w:cs="Arial"/>
          <w:lang w:val="es-ES" w:eastAsia="en-US"/>
        </w:rPr>
        <w:t xml:space="preserve">En la figura 2-13 se observa el </w:t>
      </w:r>
      <w:r w:rsidR="000108B0" w:rsidRPr="00A14E92">
        <w:rPr>
          <w:rFonts w:cs="Arial"/>
          <w:lang w:val="es-ES" w:eastAsia="en-US"/>
        </w:rPr>
        <w:t xml:space="preserve">análisis de componentes principales </w:t>
      </w:r>
      <w:r w:rsidRPr="00A14E92">
        <w:rPr>
          <w:rFonts w:cs="Arial"/>
          <w:lang w:val="es-ES" w:eastAsia="en-US"/>
        </w:rPr>
        <w:t>de</w:t>
      </w:r>
      <w:r w:rsidR="00DA110E" w:rsidRPr="00A14E92">
        <w:rPr>
          <w:rFonts w:cs="Arial"/>
          <w:lang w:val="es-ES" w:eastAsia="en-US"/>
        </w:rPr>
        <w:t xml:space="preserve"> los </w:t>
      </w:r>
      <w:r w:rsidR="005700EF" w:rsidRPr="00A14E92">
        <w:rPr>
          <w:rFonts w:cs="Arial"/>
          <w:lang w:val="es-ES" w:eastAsia="en-US"/>
        </w:rPr>
        <w:t>63</w:t>
      </w:r>
      <w:r w:rsidR="000108B0" w:rsidRPr="00A14E92">
        <w:rPr>
          <w:rFonts w:cs="Arial"/>
          <w:lang w:val="es-ES" w:eastAsia="en-US"/>
        </w:rPr>
        <w:t xml:space="preserve"> estudios, los tipos de metodologías de valoració</w:t>
      </w:r>
      <w:r w:rsidR="00251562" w:rsidRPr="00A14E92">
        <w:rPr>
          <w:rFonts w:cs="Arial"/>
          <w:lang w:val="es-ES" w:eastAsia="en-US"/>
        </w:rPr>
        <w:t>n aplicadas</w:t>
      </w:r>
      <w:r w:rsidR="00930E78" w:rsidRPr="00A14E92">
        <w:rPr>
          <w:rFonts w:cs="Arial"/>
          <w:lang w:val="es-ES" w:eastAsia="en-US"/>
        </w:rPr>
        <w:t xml:space="preserve"> y las</w:t>
      </w:r>
      <w:r w:rsidR="00E3653D" w:rsidRPr="00A14E92">
        <w:rPr>
          <w:rFonts w:cs="Arial"/>
          <w:lang w:val="es-ES" w:eastAsia="en-US"/>
        </w:rPr>
        <w:t xml:space="preserve"> dimensiones de valoración</w:t>
      </w:r>
      <w:r w:rsidRPr="00A14E92">
        <w:rPr>
          <w:rFonts w:cs="Arial"/>
          <w:lang w:val="es-ES" w:eastAsia="en-US"/>
        </w:rPr>
        <w:t>. S</w:t>
      </w:r>
      <w:r w:rsidR="00251562" w:rsidRPr="00A14E92">
        <w:rPr>
          <w:rFonts w:cs="Arial"/>
          <w:lang w:val="es-ES" w:eastAsia="en-US"/>
        </w:rPr>
        <w:t xml:space="preserve">e </w:t>
      </w:r>
      <w:r w:rsidRPr="00A14E92">
        <w:rPr>
          <w:rFonts w:cs="Arial"/>
          <w:lang w:val="es-ES" w:eastAsia="en-US"/>
        </w:rPr>
        <w:t>identifica</w:t>
      </w:r>
      <w:r w:rsidR="00251562" w:rsidRPr="00A14E92">
        <w:rPr>
          <w:rFonts w:cs="Arial"/>
          <w:lang w:val="es-ES" w:eastAsia="en-US"/>
        </w:rPr>
        <w:t xml:space="preserve"> que la dinámica de sistemas tiene una alta correlación con</w:t>
      </w:r>
      <w:r w:rsidR="00930E78" w:rsidRPr="00A14E92">
        <w:rPr>
          <w:rFonts w:cs="Arial"/>
          <w:lang w:val="es-ES" w:eastAsia="en-US"/>
        </w:rPr>
        <w:t xml:space="preserve"> la</w:t>
      </w:r>
      <w:r w:rsidR="00612523" w:rsidRPr="00A14E92">
        <w:rPr>
          <w:rFonts w:cs="Arial"/>
          <w:lang w:val="es-ES" w:eastAsia="en-US"/>
        </w:rPr>
        <w:t>s</w:t>
      </w:r>
      <w:r w:rsidR="00930E78" w:rsidRPr="00A14E92">
        <w:rPr>
          <w:rFonts w:cs="Arial"/>
          <w:lang w:val="es-ES" w:eastAsia="en-US"/>
        </w:rPr>
        <w:t xml:space="preserve"> dimensio</w:t>
      </w:r>
      <w:r w:rsidR="00BE78E4" w:rsidRPr="00A14E92">
        <w:rPr>
          <w:rFonts w:cs="Arial"/>
          <w:lang w:val="es-ES" w:eastAsia="en-US"/>
        </w:rPr>
        <w:t>n</w:t>
      </w:r>
      <w:r w:rsidR="00612523" w:rsidRPr="00A14E92">
        <w:rPr>
          <w:rFonts w:cs="Arial"/>
          <w:lang w:val="es-ES" w:eastAsia="en-US"/>
        </w:rPr>
        <w:t>es:</w:t>
      </w:r>
      <w:r w:rsidR="00930E78" w:rsidRPr="00A14E92">
        <w:rPr>
          <w:rFonts w:cs="Arial"/>
          <w:lang w:val="es-ES" w:eastAsia="en-US"/>
        </w:rPr>
        <w:t xml:space="preserve"> </w:t>
      </w:r>
      <w:r w:rsidRPr="00A14E92">
        <w:rPr>
          <w:rFonts w:cs="Arial"/>
          <w:lang w:val="es-ES" w:eastAsia="en-US"/>
        </w:rPr>
        <w:t xml:space="preserve">ecológica, </w:t>
      </w:r>
      <w:r w:rsidR="00930E78" w:rsidRPr="00A14E92">
        <w:rPr>
          <w:rFonts w:cs="Arial"/>
          <w:lang w:val="es-ES" w:eastAsia="en-US"/>
        </w:rPr>
        <w:t>política, tecnológica</w:t>
      </w:r>
      <w:r w:rsidRPr="00A14E92">
        <w:rPr>
          <w:rFonts w:cs="Arial"/>
          <w:lang w:val="es-ES" w:eastAsia="en-US"/>
        </w:rPr>
        <w:t xml:space="preserve">, </w:t>
      </w:r>
      <w:r w:rsidR="00930E78" w:rsidRPr="00A14E92">
        <w:rPr>
          <w:rFonts w:cs="Arial"/>
          <w:lang w:val="es-ES" w:eastAsia="en-US"/>
        </w:rPr>
        <w:t>económica</w:t>
      </w:r>
      <w:r w:rsidRPr="00A14E92">
        <w:rPr>
          <w:rFonts w:cs="Arial"/>
          <w:lang w:val="es-ES" w:eastAsia="en-US"/>
        </w:rPr>
        <w:t xml:space="preserve"> y</w:t>
      </w:r>
      <w:r w:rsidR="004126FB" w:rsidRPr="00A14E92">
        <w:rPr>
          <w:rFonts w:cs="Arial"/>
          <w:lang w:val="es-ES" w:eastAsia="en-US"/>
        </w:rPr>
        <w:t>,</w:t>
      </w:r>
      <w:r w:rsidRPr="00A14E92">
        <w:rPr>
          <w:rFonts w:cs="Arial"/>
          <w:lang w:val="es-ES" w:eastAsia="en-US"/>
        </w:rPr>
        <w:t xml:space="preserve"> una media-baja correlación con la dimensión sociocultural. </w:t>
      </w:r>
      <w:r w:rsidR="00CD6B58" w:rsidRPr="00A14E92">
        <w:rPr>
          <w:rFonts w:cs="Arial"/>
          <w:lang w:val="es-ES" w:eastAsia="en-US"/>
        </w:rPr>
        <w:t xml:space="preserve">La metodología deliberativa </w:t>
      </w:r>
      <w:r w:rsidR="006242A2" w:rsidRPr="00A14E92">
        <w:rPr>
          <w:rFonts w:cs="Arial"/>
          <w:lang w:val="es-ES" w:eastAsia="en-US"/>
        </w:rPr>
        <w:t>–</w:t>
      </w:r>
      <w:r w:rsidR="00CD6B58" w:rsidRPr="00A14E92">
        <w:rPr>
          <w:rFonts w:cs="Arial"/>
          <w:lang w:val="es-ES" w:eastAsia="en-US"/>
        </w:rPr>
        <w:t xml:space="preserve"> </w:t>
      </w:r>
      <w:r w:rsidR="00251562" w:rsidRPr="00A14E92">
        <w:rPr>
          <w:rFonts w:cs="Arial"/>
          <w:lang w:val="es-ES" w:eastAsia="en-US"/>
        </w:rPr>
        <w:t>consultiva</w:t>
      </w:r>
      <w:r w:rsidR="006242A2" w:rsidRPr="00A14E92">
        <w:rPr>
          <w:rFonts w:cs="Arial"/>
          <w:lang w:val="es-ES" w:eastAsia="en-US"/>
        </w:rPr>
        <w:t>,</w:t>
      </w:r>
      <w:r w:rsidR="00722D74" w:rsidRPr="00A14E92">
        <w:rPr>
          <w:rFonts w:cs="Arial"/>
          <w:lang w:val="es-ES" w:eastAsia="en-US"/>
        </w:rPr>
        <w:t xml:space="preserve"> la valoración </w:t>
      </w:r>
      <w:proofErr w:type="spellStart"/>
      <w:r w:rsidR="00722D74" w:rsidRPr="00A14E92">
        <w:rPr>
          <w:rFonts w:cs="Arial"/>
          <w:lang w:val="es-ES" w:eastAsia="en-US"/>
        </w:rPr>
        <w:t>multicriterio</w:t>
      </w:r>
      <w:proofErr w:type="spellEnd"/>
      <w:r w:rsidR="006242A2" w:rsidRPr="00A14E92">
        <w:rPr>
          <w:rFonts w:cs="Arial"/>
          <w:lang w:val="es-ES" w:eastAsia="en-US"/>
        </w:rPr>
        <w:t xml:space="preserve"> y la valoración basada en agentes</w:t>
      </w:r>
      <w:r w:rsidR="00722D74" w:rsidRPr="00A14E92">
        <w:rPr>
          <w:rFonts w:cs="Arial"/>
          <w:lang w:val="es-ES" w:eastAsia="en-US"/>
        </w:rPr>
        <w:t xml:space="preserve"> </w:t>
      </w:r>
      <w:r w:rsidR="00BE78E4" w:rsidRPr="00A14E92">
        <w:rPr>
          <w:rFonts w:cs="Arial"/>
          <w:lang w:val="es-ES" w:eastAsia="en-US"/>
        </w:rPr>
        <w:t>refleja</w:t>
      </w:r>
      <w:r w:rsidR="00722D74" w:rsidRPr="00A14E92">
        <w:rPr>
          <w:rFonts w:cs="Arial"/>
          <w:lang w:val="es-ES" w:eastAsia="en-US"/>
        </w:rPr>
        <w:t>n</w:t>
      </w:r>
      <w:r w:rsidR="00BE78E4" w:rsidRPr="00A14E92">
        <w:rPr>
          <w:rFonts w:cs="Arial"/>
          <w:lang w:val="es-ES" w:eastAsia="en-US"/>
        </w:rPr>
        <w:t xml:space="preserve"> una</w:t>
      </w:r>
      <w:r w:rsidR="00251562" w:rsidRPr="00A14E92">
        <w:rPr>
          <w:rFonts w:cs="Arial"/>
          <w:lang w:val="es-ES" w:eastAsia="en-US"/>
        </w:rPr>
        <w:t xml:space="preserve"> mayor correlación con la </w:t>
      </w:r>
      <w:r w:rsidRPr="00A14E92">
        <w:rPr>
          <w:rFonts w:cs="Arial"/>
          <w:lang w:val="es-ES" w:eastAsia="en-US"/>
        </w:rPr>
        <w:t>dimensión</w:t>
      </w:r>
      <w:r w:rsidR="00251562" w:rsidRPr="00A14E92">
        <w:rPr>
          <w:rFonts w:cs="Arial"/>
          <w:lang w:val="es-ES" w:eastAsia="en-US"/>
        </w:rPr>
        <w:t xml:space="preserve"> sociocultural</w:t>
      </w:r>
      <w:r w:rsidR="00722D74" w:rsidRPr="00A14E92">
        <w:rPr>
          <w:rFonts w:cs="Arial"/>
          <w:lang w:val="es-ES" w:eastAsia="en-US"/>
        </w:rPr>
        <w:t>. L</w:t>
      </w:r>
      <w:r w:rsidR="00CD6B58" w:rsidRPr="00A14E92">
        <w:rPr>
          <w:rFonts w:cs="Arial"/>
          <w:lang w:val="es-ES" w:eastAsia="en-US"/>
        </w:rPr>
        <w:t xml:space="preserve">a </w:t>
      </w:r>
      <w:r w:rsidR="00072FDA" w:rsidRPr="00A14E92">
        <w:rPr>
          <w:rFonts w:cs="Arial"/>
          <w:lang w:val="es-ES" w:eastAsia="en-US"/>
        </w:rPr>
        <w:t xml:space="preserve">metodología </w:t>
      </w:r>
      <w:r w:rsidR="00CD6B58" w:rsidRPr="00A14E92">
        <w:rPr>
          <w:rFonts w:cs="Arial"/>
          <w:lang w:val="es-ES" w:eastAsia="en-US"/>
        </w:rPr>
        <w:t xml:space="preserve">de balances energéticos o biofísicos </w:t>
      </w:r>
      <w:r w:rsidR="00722D74" w:rsidRPr="00A14E92">
        <w:rPr>
          <w:rFonts w:cs="Arial"/>
          <w:lang w:val="es-ES" w:eastAsia="en-US"/>
        </w:rPr>
        <w:t xml:space="preserve">presenta </w:t>
      </w:r>
      <w:r w:rsidR="00CD6B58" w:rsidRPr="00A14E92">
        <w:rPr>
          <w:rFonts w:cs="Arial"/>
          <w:lang w:val="es-ES" w:eastAsia="en-US"/>
        </w:rPr>
        <w:t>una alta</w:t>
      </w:r>
      <w:r w:rsidR="00A23688" w:rsidRPr="00A14E92">
        <w:rPr>
          <w:rFonts w:cs="Arial"/>
          <w:lang w:val="es-ES" w:eastAsia="en-US"/>
        </w:rPr>
        <w:t xml:space="preserve"> </w:t>
      </w:r>
      <w:r w:rsidR="00D46EE2" w:rsidRPr="00A14E92">
        <w:rPr>
          <w:rFonts w:cs="Arial"/>
          <w:lang w:val="es-ES" w:eastAsia="en-US"/>
        </w:rPr>
        <w:t>correlación</w:t>
      </w:r>
      <w:r w:rsidR="00A23688" w:rsidRPr="00A14E92">
        <w:rPr>
          <w:rFonts w:cs="Arial"/>
          <w:lang w:val="es-ES" w:eastAsia="en-US"/>
        </w:rPr>
        <w:t xml:space="preserve"> con la dimensión</w:t>
      </w:r>
      <w:r w:rsidR="00CD6B58" w:rsidRPr="00A14E92">
        <w:rPr>
          <w:rFonts w:cs="Arial"/>
          <w:lang w:val="es-ES" w:eastAsia="en-US"/>
        </w:rPr>
        <w:t xml:space="preserve"> de valoración </w:t>
      </w:r>
      <w:r w:rsidR="00D46EE2" w:rsidRPr="00A14E92">
        <w:rPr>
          <w:rFonts w:cs="Arial"/>
          <w:lang w:val="es-ES" w:eastAsia="en-US"/>
        </w:rPr>
        <w:t>ecológica</w:t>
      </w:r>
      <w:r w:rsidRPr="00A14E92">
        <w:rPr>
          <w:rFonts w:cs="Arial"/>
          <w:lang w:val="es-ES" w:eastAsia="en-US"/>
        </w:rPr>
        <w:t xml:space="preserve"> (figura 2-13).</w:t>
      </w:r>
    </w:p>
    <w:p w14:paraId="1C3C13CF" w14:textId="77777777" w:rsidR="002B51CD" w:rsidRPr="00A14E92" w:rsidRDefault="002B51CD" w:rsidP="006F641C">
      <w:pPr>
        <w:rPr>
          <w:rFonts w:cs="Arial"/>
          <w:lang w:val="es-ES" w:eastAsia="en-US"/>
        </w:rPr>
      </w:pPr>
    </w:p>
    <w:p w14:paraId="749B610B" w14:textId="5D3DED43" w:rsidR="006B472E" w:rsidRPr="00A14E92" w:rsidRDefault="00BC20FD" w:rsidP="006F641C">
      <w:pPr>
        <w:pStyle w:val="Lgende"/>
        <w:rPr>
          <w:lang w:val="es-ES"/>
        </w:rPr>
      </w:pPr>
      <w:bookmarkStart w:id="188" w:name="_Toc11253617"/>
      <w:r w:rsidRPr="00A14E92">
        <w:rPr>
          <w:lang w:val="es-ES"/>
        </w:rPr>
        <w:t>Figura 2</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13</w:t>
      </w:r>
      <w:r w:rsidR="00F82F6A" w:rsidRPr="00A14E92">
        <w:rPr>
          <w:noProof/>
          <w:lang w:val="es-ES"/>
        </w:rPr>
        <w:fldChar w:fldCharType="end"/>
      </w:r>
      <w:r w:rsidRPr="00A14E92">
        <w:rPr>
          <w:lang w:val="es-ES"/>
        </w:rPr>
        <w:t xml:space="preserve">. </w:t>
      </w:r>
      <w:r w:rsidR="004164E9" w:rsidRPr="00A14E92">
        <w:rPr>
          <w:lang w:val="es-ES"/>
        </w:rPr>
        <w:t>A</w:t>
      </w:r>
      <w:r w:rsidR="00DA110E" w:rsidRPr="00A14E92">
        <w:rPr>
          <w:lang w:val="es-ES"/>
        </w:rPr>
        <w:t>CP</w:t>
      </w:r>
      <w:r w:rsidR="0018568D" w:rsidRPr="00A14E92">
        <w:rPr>
          <w:lang w:val="es-ES"/>
        </w:rPr>
        <w:t>:</w:t>
      </w:r>
      <w:r w:rsidR="00DA110E" w:rsidRPr="00A14E92">
        <w:rPr>
          <w:lang w:val="es-ES"/>
        </w:rPr>
        <w:t xml:space="preserve"> </w:t>
      </w:r>
      <w:r w:rsidR="00D46EE2" w:rsidRPr="00A14E92">
        <w:rPr>
          <w:lang w:val="es-ES"/>
        </w:rPr>
        <w:t>correlación</w:t>
      </w:r>
      <w:r w:rsidR="00DA110E" w:rsidRPr="00A14E92">
        <w:rPr>
          <w:lang w:val="es-ES"/>
        </w:rPr>
        <w:t xml:space="preserve"> de dimensiones de valoración y metodologías de valoración</w:t>
      </w:r>
      <w:bookmarkEnd w:id="188"/>
    </w:p>
    <w:p w14:paraId="26226BCC" w14:textId="25AE284B" w:rsidR="00937E40" w:rsidRPr="00A14E92" w:rsidRDefault="00C05CCE" w:rsidP="00A4724A">
      <w:pPr>
        <w:jc w:val="center"/>
        <w:rPr>
          <w:rFonts w:cs="Arial"/>
          <w:lang w:val="es-ES"/>
        </w:rPr>
      </w:pPr>
      <w:r w:rsidRPr="00A14E92">
        <w:rPr>
          <w:rFonts w:cs="Arial"/>
          <w:noProof/>
          <w:lang w:eastAsia="es-CO"/>
        </w:rPr>
        <w:drawing>
          <wp:inline distT="0" distB="0" distL="0" distR="0" wp14:anchorId="254C9A97" wp14:editId="46E41D21">
            <wp:extent cx="6205855" cy="3110400"/>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todologias vs dimensiones de valoracion 63 articulos.jpg"/>
                    <pic:cNvPicPr/>
                  </pic:nvPicPr>
                  <pic:blipFill rotWithShape="1">
                    <a:blip r:embed="rId60">
                      <a:extLst>
                        <a:ext uri="{28A0092B-C50C-407E-A947-70E740481C1C}">
                          <a14:useLocalDpi xmlns:a14="http://schemas.microsoft.com/office/drawing/2010/main" val="0"/>
                        </a:ext>
                      </a:extLst>
                    </a:blip>
                    <a:srcRect l="-1" t="8601" r="948" b="2343"/>
                    <a:stretch/>
                  </pic:blipFill>
                  <pic:spPr bwMode="auto">
                    <a:xfrm>
                      <a:off x="0" y="0"/>
                      <a:ext cx="6252455" cy="3133756"/>
                    </a:xfrm>
                    <a:prstGeom prst="rect">
                      <a:avLst/>
                    </a:prstGeom>
                    <a:ln>
                      <a:noFill/>
                    </a:ln>
                    <a:extLst>
                      <a:ext uri="{53640926-AAD7-44D8-BBD7-CCE9431645EC}">
                        <a14:shadowObscured xmlns:a14="http://schemas.microsoft.com/office/drawing/2010/main"/>
                      </a:ext>
                    </a:extLst>
                  </pic:spPr>
                </pic:pic>
              </a:graphicData>
            </a:graphic>
          </wp:inline>
        </w:drawing>
      </w:r>
    </w:p>
    <w:p w14:paraId="0B44561A" w14:textId="383E5667" w:rsidR="004D1332" w:rsidRPr="00A14E92" w:rsidRDefault="00234A3D" w:rsidP="006F641C">
      <w:pPr>
        <w:shd w:val="clear" w:color="auto" w:fill="FFFFFF" w:themeFill="background1"/>
        <w:jc w:val="center"/>
        <w:rPr>
          <w:rFonts w:cs="Arial"/>
          <w:sz w:val="18"/>
          <w:szCs w:val="20"/>
          <w:lang w:val="es-ES"/>
        </w:rPr>
      </w:pPr>
      <w:r w:rsidRPr="00A14E92">
        <w:rPr>
          <w:rFonts w:cs="Arial"/>
          <w:sz w:val="18"/>
          <w:szCs w:val="20"/>
          <w:lang w:val="es-ES"/>
        </w:rPr>
        <w:t>Fuente: autor</w:t>
      </w:r>
      <w:r w:rsidR="00827AE9" w:rsidRPr="00A14E92">
        <w:rPr>
          <w:rFonts w:cs="Arial"/>
          <w:sz w:val="18"/>
          <w:szCs w:val="20"/>
          <w:lang w:val="es-ES"/>
        </w:rPr>
        <w:t xml:space="preserve"> (2018</w:t>
      </w:r>
      <w:r w:rsidR="004D1332" w:rsidRPr="00A14E92">
        <w:rPr>
          <w:rFonts w:cs="Arial"/>
          <w:sz w:val="18"/>
          <w:szCs w:val="20"/>
          <w:lang w:val="es-ES"/>
        </w:rPr>
        <w:t>).</w:t>
      </w:r>
    </w:p>
    <w:p w14:paraId="177006D5" w14:textId="285AB074" w:rsidR="002300D3" w:rsidRPr="00A14E92" w:rsidRDefault="002300D3" w:rsidP="0031536F">
      <w:pPr>
        <w:pStyle w:val="Titre3"/>
      </w:pPr>
      <w:bookmarkStart w:id="189" w:name="_Toc11253529"/>
      <w:r w:rsidRPr="00A14E92">
        <w:lastRenderedPageBreak/>
        <w:t>Análisis temporal</w:t>
      </w:r>
      <w:r w:rsidR="00F17547" w:rsidRPr="00A14E92">
        <w:t xml:space="preserve"> de uso de metodologías de valoración</w:t>
      </w:r>
      <w:bookmarkEnd w:id="189"/>
    </w:p>
    <w:p w14:paraId="62F70CFD" w14:textId="77777777" w:rsidR="002300D3" w:rsidRPr="00A14E92" w:rsidRDefault="002300D3" w:rsidP="006F641C">
      <w:pPr>
        <w:rPr>
          <w:rFonts w:cs="Arial"/>
          <w:lang w:val="es-ES"/>
        </w:rPr>
      </w:pPr>
    </w:p>
    <w:p w14:paraId="17054C32" w14:textId="0E8C0EFC" w:rsidR="006E5D05" w:rsidRPr="00A14E92" w:rsidRDefault="00043F98" w:rsidP="006F641C">
      <w:pPr>
        <w:rPr>
          <w:rFonts w:cs="Arial"/>
          <w:lang w:val="es-ES"/>
        </w:rPr>
      </w:pPr>
      <w:r w:rsidRPr="00A14E92">
        <w:rPr>
          <w:rFonts w:cs="Arial"/>
          <w:lang w:val="es-ES"/>
        </w:rPr>
        <w:t>P</w:t>
      </w:r>
      <w:r w:rsidR="00356CC5" w:rsidRPr="00A14E92">
        <w:rPr>
          <w:rFonts w:cs="Arial"/>
          <w:lang w:val="es-ES"/>
        </w:rPr>
        <w:t>ara cada una de las metodologías</w:t>
      </w:r>
      <w:r w:rsidR="005B7072" w:rsidRPr="00A14E92">
        <w:rPr>
          <w:rFonts w:cs="Arial"/>
          <w:lang w:val="es-ES"/>
        </w:rPr>
        <w:t xml:space="preserve"> identificadas</w:t>
      </w:r>
      <w:r w:rsidR="00356CC5" w:rsidRPr="00A14E92">
        <w:rPr>
          <w:rFonts w:cs="Arial"/>
          <w:lang w:val="es-ES"/>
        </w:rPr>
        <w:t xml:space="preserve"> se </w:t>
      </w:r>
      <w:r w:rsidR="002300D3" w:rsidRPr="00A14E92">
        <w:rPr>
          <w:rFonts w:cs="Arial"/>
          <w:lang w:val="es-ES"/>
        </w:rPr>
        <w:t>estable</w:t>
      </w:r>
      <w:r w:rsidRPr="00A14E92">
        <w:rPr>
          <w:rFonts w:cs="Arial"/>
          <w:lang w:val="es-ES"/>
        </w:rPr>
        <w:t>ce</w:t>
      </w:r>
      <w:r w:rsidR="00356CC5" w:rsidRPr="00A14E92">
        <w:rPr>
          <w:rFonts w:cs="Arial"/>
          <w:lang w:val="es-ES"/>
        </w:rPr>
        <w:t xml:space="preserve"> la cantidad de estudios realizados anualmente. </w:t>
      </w:r>
      <w:r w:rsidR="005B7072" w:rsidRPr="00A14E92">
        <w:rPr>
          <w:rFonts w:cs="Arial"/>
          <w:lang w:val="es-ES"/>
        </w:rPr>
        <w:t>La evolución temporal en el uso de metodologías de valoración desde la economía ecológica se observa en la figura 2-14.</w:t>
      </w:r>
    </w:p>
    <w:p w14:paraId="097319F1" w14:textId="77777777" w:rsidR="006E5D05" w:rsidRPr="00A14E92" w:rsidRDefault="006E5D05" w:rsidP="006F641C">
      <w:pPr>
        <w:rPr>
          <w:rFonts w:cs="Arial"/>
          <w:lang w:val="es-ES"/>
        </w:rPr>
      </w:pPr>
    </w:p>
    <w:p w14:paraId="59030604" w14:textId="01834AF4" w:rsidR="00356CC5" w:rsidRPr="00A14E92" w:rsidRDefault="00F433E9" w:rsidP="006F641C">
      <w:pPr>
        <w:pStyle w:val="Lgende"/>
        <w:rPr>
          <w:lang w:val="es-ES"/>
        </w:rPr>
      </w:pPr>
      <w:bookmarkStart w:id="190" w:name="_Toc11253618"/>
      <w:r w:rsidRPr="00A14E92">
        <w:rPr>
          <w:lang w:val="es-ES"/>
        </w:rPr>
        <w:t>Figura 2</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14</w:t>
      </w:r>
      <w:r w:rsidR="00F82F6A" w:rsidRPr="00A14E92">
        <w:rPr>
          <w:noProof/>
          <w:lang w:val="es-ES"/>
        </w:rPr>
        <w:fldChar w:fldCharType="end"/>
      </w:r>
      <w:r w:rsidRPr="00A14E92">
        <w:rPr>
          <w:lang w:val="es-ES"/>
        </w:rPr>
        <w:t xml:space="preserve">. </w:t>
      </w:r>
      <w:r w:rsidR="00D46EE2" w:rsidRPr="00A14E92">
        <w:rPr>
          <w:lang w:val="es-ES"/>
        </w:rPr>
        <w:t>Evolución</w:t>
      </w:r>
      <w:r w:rsidR="00356CC5" w:rsidRPr="00A14E92">
        <w:rPr>
          <w:lang w:val="es-ES"/>
        </w:rPr>
        <w:t xml:space="preserve"> temporal </w:t>
      </w:r>
      <w:r w:rsidR="007E4463" w:rsidRPr="00A14E92">
        <w:rPr>
          <w:lang w:val="es-ES"/>
        </w:rPr>
        <w:t xml:space="preserve">- </w:t>
      </w:r>
      <w:r w:rsidR="00356CC5" w:rsidRPr="00A14E92">
        <w:rPr>
          <w:lang w:val="es-ES"/>
        </w:rPr>
        <w:t xml:space="preserve">metodologías de valoración desde la </w:t>
      </w:r>
      <w:r w:rsidR="00D557AB" w:rsidRPr="00A14E92">
        <w:rPr>
          <w:lang w:val="es-ES"/>
        </w:rPr>
        <w:t>e</w:t>
      </w:r>
      <w:r w:rsidR="00822A1B" w:rsidRPr="00A14E92">
        <w:rPr>
          <w:lang w:val="es-ES"/>
        </w:rPr>
        <w:t>conomía ecológica</w:t>
      </w:r>
      <w:bookmarkEnd w:id="190"/>
    </w:p>
    <w:p w14:paraId="08888517" w14:textId="77777777" w:rsidR="00356CC5" w:rsidRPr="00A14E92" w:rsidRDefault="00356CC5" w:rsidP="006F641C">
      <w:pPr>
        <w:rPr>
          <w:rFonts w:cs="Arial"/>
          <w:lang w:val="es-ES"/>
        </w:rPr>
      </w:pPr>
    </w:p>
    <w:p w14:paraId="60C91762" w14:textId="509A2AC6" w:rsidR="00D37CD4" w:rsidRPr="00A14E92" w:rsidRDefault="00397D6A" w:rsidP="006F641C">
      <w:pPr>
        <w:shd w:val="clear" w:color="auto" w:fill="FFFFFF" w:themeFill="background1"/>
        <w:jc w:val="center"/>
        <w:rPr>
          <w:rFonts w:cs="Arial"/>
          <w:sz w:val="18"/>
          <w:szCs w:val="20"/>
          <w:lang w:val="es-ES"/>
        </w:rPr>
      </w:pPr>
      <w:r w:rsidRPr="00A14E92">
        <w:rPr>
          <w:rFonts w:cs="Arial"/>
          <w:noProof/>
          <w:lang w:eastAsia="es-CO"/>
        </w:rPr>
        <w:drawing>
          <wp:inline distT="0" distB="0" distL="0" distR="0" wp14:anchorId="4567BB41" wp14:editId="1CB7BFCB">
            <wp:extent cx="6103915" cy="2395220"/>
            <wp:effectExtent l="0" t="0" r="0" b="5080"/>
            <wp:docPr id="36" name="Graphique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D4CC089" w14:textId="77FBB57D" w:rsidR="000F64BE" w:rsidRPr="00A14E92" w:rsidRDefault="00234A3D" w:rsidP="006F641C">
      <w:pPr>
        <w:jc w:val="center"/>
        <w:rPr>
          <w:rFonts w:cs="Arial"/>
          <w:sz w:val="18"/>
          <w:szCs w:val="20"/>
          <w:lang w:val="es-ES"/>
        </w:rPr>
      </w:pPr>
      <w:r w:rsidRPr="00A14E92">
        <w:rPr>
          <w:rFonts w:cs="Arial"/>
          <w:sz w:val="18"/>
          <w:szCs w:val="20"/>
          <w:lang w:val="es-ES"/>
        </w:rPr>
        <w:t>Fuente: autor</w:t>
      </w:r>
      <w:r w:rsidR="00397D6A" w:rsidRPr="00A14E92">
        <w:rPr>
          <w:rFonts w:cs="Arial"/>
          <w:sz w:val="18"/>
          <w:szCs w:val="20"/>
          <w:lang w:val="es-ES"/>
        </w:rPr>
        <w:t xml:space="preserve"> (2018)</w:t>
      </w:r>
    </w:p>
    <w:p w14:paraId="25AAA89F" w14:textId="77777777" w:rsidR="003A0DAE" w:rsidRPr="00A14E92" w:rsidRDefault="003A0DAE" w:rsidP="006F641C">
      <w:pPr>
        <w:jc w:val="center"/>
        <w:rPr>
          <w:rFonts w:cs="Arial"/>
          <w:lang w:val="es-ES"/>
        </w:rPr>
      </w:pPr>
    </w:p>
    <w:p w14:paraId="65F37787" w14:textId="04C2D59B" w:rsidR="008207AD" w:rsidRPr="00A14E92" w:rsidRDefault="006242A2" w:rsidP="006F641C">
      <w:pPr>
        <w:rPr>
          <w:rFonts w:cs="Arial"/>
          <w:lang w:val="es-ES"/>
        </w:rPr>
      </w:pPr>
      <w:r w:rsidRPr="00A14E92">
        <w:rPr>
          <w:rFonts w:cs="Arial"/>
          <w:lang w:val="es-ES"/>
        </w:rPr>
        <w:t>Desde</w:t>
      </w:r>
      <w:r w:rsidR="008207AD" w:rsidRPr="00A14E92">
        <w:rPr>
          <w:rFonts w:cs="Arial"/>
          <w:lang w:val="es-ES"/>
        </w:rPr>
        <w:t xml:space="preserve"> 1995 y hasta el </w:t>
      </w:r>
      <w:r w:rsidR="00917A17" w:rsidRPr="00A14E92">
        <w:rPr>
          <w:rFonts w:cs="Arial"/>
          <w:lang w:val="es-ES"/>
        </w:rPr>
        <w:t xml:space="preserve">año </w:t>
      </w:r>
      <w:r w:rsidR="008207AD" w:rsidRPr="00A14E92">
        <w:rPr>
          <w:rFonts w:cs="Arial"/>
          <w:lang w:val="es-ES"/>
        </w:rPr>
        <w:t xml:space="preserve">2017, la dinámica de sistemas </w:t>
      </w:r>
      <w:r w:rsidRPr="00A14E92">
        <w:rPr>
          <w:rFonts w:cs="Arial"/>
          <w:lang w:val="es-ES"/>
        </w:rPr>
        <w:t>se emplea regularmente</w:t>
      </w:r>
      <w:r w:rsidR="008207AD" w:rsidRPr="00A14E92">
        <w:rPr>
          <w:rFonts w:cs="Arial"/>
          <w:lang w:val="es-ES"/>
        </w:rPr>
        <w:t xml:space="preserve">, mostrando que es </w:t>
      </w:r>
      <w:r w:rsidRPr="00A14E92">
        <w:rPr>
          <w:rFonts w:cs="Arial"/>
          <w:lang w:val="es-ES"/>
        </w:rPr>
        <w:t xml:space="preserve">una </w:t>
      </w:r>
      <w:r w:rsidR="00CE6EFD" w:rsidRPr="00A14E92">
        <w:rPr>
          <w:rFonts w:cs="Arial"/>
          <w:lang w:val="es-ES"/>
        </w:rPr>
        <w:t>metodología</w:t>
      </w:r>
      <w:r w:rsidRPr="00A14E92">
        <w:rPr>
          <w:rFonts w:cs="Arial"/>
          <w:lang w:val="es-ES"/>
        </w:rPr>
        <w:t xml:space="preserve"> v</w:t>
      </w:r>
      <w:r w:rsidR="008207AD" w:rsidRPr="00A14E92">
        <w:rPr>
          <w:rFonts w:cs="Arial"/>
          <w:lang w:val="es-ES"/>
        </w:rPr>
        <w:t>alidad</w:t>
      </w:r>
      <w:r w:rsidRPr="00A14E92">
        <w:rPr>
          <w:rFonts w:cs="Arial"/>
          <w:lang w:val="es-ES"/>
        </w:rPr>
        <w:t xml:space="preserve">a </w:t>
      </w:r>
      <w:r w:rsidR="008207AD" w:rsidRPr="00A14E92">
        <w:rPr>
          <w:rFonts w:cs="Arial"/>
          <w:lang w:val="es-ES"/>
        </w:rPr>
        <w:t xml:space="preserve">y que permanece vigente en su aplicación. </w:t>
      </w:r>
      <w:r w:rsidRPr="00A14E92">
        <w:rPr>
          <w:rFonts w:cs="Arial"/>
          <w:lang w:val="es-ES"/>
        </w:rPr>
        <w:t>D</w:t>
      </w:r>
      <w:r w:rsidR="008207AD" w:rsidRPr="00A14E92">
        <w:rPr>
          <w:rFonts w:cs="Arial"/>
          <w:lang w:val="es-ES"/>
        </w:rPr>
        <w:t xml:space="preserve">esde </w:t>
      </w:r>
      <w:r w:rsidRPr="00A14E92">
        <w:rPr>
          <w:rFonts w:cs="Arial"/>
          <w:lang w:val="es-ES"/>
        </w:rPr>
        <w:t xml:space="preserve">el año </w:t>
      </w:r>
      <w:r w:rsidR="008207AD" w:rsidRPr="00A14E92">
        <w:rPr>
          <w:rFonts w:cs="Arial"/>
          <w:lang w:val="es-ES"/>
        </w:rPr>
        <w:t>2008 inicia un comportamiento creciente en la variedad de metodologías aplicadas, especialmente deliberativ</w:t>
      </w:r>
      <w:r w:rsidRPr="00A14E92">
        <w:rPr>
          <w:rFonts w:cs="Arial"/>
          <w:lang w:val="es-ES"/>
        </w:rPr>
        <w:t>a</w:t>
      </w:r>
      <w:r w:rsidR="008207AD" w:rsidRPr="00A14E92">
        <w:rPr>
          <w:rFonts w:cs="Arial"/>
          <w:lang w:val="es-ES"/>
        </w:rPr>
        <w:t>s – consultiv</w:t>
      </w:r>
      <w:r w:rsidRPr="00A14E92">
        <w:rPr>
          <w:rFonts w:cs="Arial"/>
          <w:lang w:val="es-ES"/>
        </w:rPr>
        <w:t>a</w:t>
      </w:r>
      <w:r w:rsidR="008207AD" w:rsidRPr="00A14E92">
        <w:rPr>
          <w:rFonts w:cs="Arial"/>
          <w:lang w:val="es-ES"/>
        </w:rPr>
        <w:t>s y basad</w:t>
      </w:r>
      <w:r w:rsidR="00CE6EFD" w:rsidRPr="00A14E92">
        <w:rPr>
          <w:rFonts w:cs="Arial"/>
          <w:lang w:val="es-ES"/>
        </w:rPr>
        <w:t>as</w:t>
      </w:r>
      <w:r w:rsidR="008207AD" w:rsidRPr="00A14E92">
        <w:rPr>
          <w:rFonts w:cs="Arial"/>
          <w:lang w:val="es-ES"/>
        </w:rPr>
        <w:t xml:space="preserve"> en agentes</w:t>
      </w:r>
      <w:r w:rsidR="00CE6EFD" w:rsidRPr="00A14E92">
        <w:rPr>
          <w:rFonts w:cs="Arial"/>
          <w:lang w:val="es-ES"/>
        </w:rPr>
        <w:t xml:space="preserve">. El incremento en la diversidad de metodologías refleja un interés </w:t>
      </w:r>
      <w:r w:rsidR="008207AD" w:rsidRPr="00A14E92">
        <w:rPr>
          <w:rFonts w:cs="Arial"/>
          <w:lang w:val="es-ES"/>
        </w:rPr>
        <w:t xml:space="preserve">en la valoración de servicios </w:t>
      </w:r>
      <w:proofErr w:type="spellStart"/>
      <w:r w:rsidR="008207AD" w:rsidRPr="00A14E92">
        <w:rPr>
          <w:rFonts w:cs="Arial"/>
          <w:lang w:val="es-ES"/>
        </w:rPr>
        <w:t>ecosistémicos</w:t>
      </w:r>
      <w:proofErr w:type="spellEnd"/>
      <w:r w:rsidR="00CE6EFD" w:rsidRPr="00A14E92">
        <w:rPr>
          <w:rFonts w:cs="Arial"/>
          <w:lang w:val="es-ES"/>
        </w:rPr>
        <w:t>, desde las cinco dimensiones del valor: ecológica, económica, sociocultural, política y tecnológica.</w:t>
      </w:r>
    </w:p>
    <w:p w14:paraId="488267EC" w14:textId="77777777" w:rsidR="008207AD" w:rsidRPr="00A14E92" w:rsidRDefault="008207AD" w:rsidP="006F641C">
      <w:pPr>
        <w:rPr>
          <w:rFonts w:cs="Arial"/>
          <w:lang w:val="es-ES"/>
        </w:rPr>
      </w:pPr>
    </w:p>
    <w:p w14:paraId="787AC552" w14:textId="35DA32D3" w:rsidR="000D507B" w:rsidRPr="00A14E92" w:rsidRDefault="000D507B" w:rsidP="006F641C">
      <w:pPr>
        <w:pStyle w:val="Titre3"/>
      </w:pPr>
      <w:bookmarkStart w:id="191" w:name="_Toc502997717"/>
      <w:bookmarkStart w:id="192" w:name="_Toc503104562"/>
      <w:bookmarkStart w:id="193" w:name="_Toc11253530"/>
      <w:r w:rsidRPr="00A14E92">
        <w:t>Descripción de metodologías de valoración desde la EE</w:t>
      </w:r>
      <w:bookmarkEnd w:id="191"/>
      <w:bookmarkEnd w:id="192"/>
      <w:bookmarkEnd w:id="193"/>
    </w:p>
    <w:p w14:paraId="0EDC954F" w14:textId="77777777" w:rsidR="001E5F41" w:rsidRPr="00A14E92" w:rsidRDefault="001E5F41" w:rsidP="006F641C">
      <w:pPr>
        <w:rPr>
          <w:rFonts w:cs="Arial"/>
          <w:lang w:val="es-ES" w:eastAsia="en-US"/>
        </w:rPr>
      </w:pPr>
    </w:p>
    <w:p w14:paraId="66BD33B5" w14:textId="6210788B" w:rsidR="007F6A56" w:rsidRPr="00A14E92" w:rsidRDefault="004E6920" w:rsidP="006F641C">
      <w:pPr>
        <w:rPr>
          <w:rFonts w:cs="Arial"/>
          <w:szCs w:val="22"/>
          <w:lang w:val="es-ES" w:eastAsia="en-US"/>
        </w:rPr>
      </w:pPr>
      <w:r w:rsidRPr="00A14E92">
        <w:rPr>
          <w:rFonts w:cs="Arial"/>
          <w:szCs w:val="22"/>
          <w:lang w:val="es-ES" w:eastAsia="en-US"/>
        </w:rPr>
        <w:t>En los 63 estudios analizados (</w:t>
      </w:r>
      <w:r w:rsidR="00467CA4" w:rsidRPr="00A14E92">
        <w:rPr>
          <w:rFonts w:cs="Arial"/>
          <w:szCs w:val="22"/>
          <w:lang w:val="es-ES" w:eastAsia="en-US"/>
        </w:rPr>
        <w:t>t</w:t>
      </w:r>
      <w:r w:rsidRPr="00A14E92">
        <w:rPr>
          <w:rFonts w:cs="Arial"/>
          <w:szCs w:val="22"/>
          <w:lang w:val="es-ES" w:eastAsia="en-US"/>
        </w:rPr>
        <w:t>abla 2-</w:t>
      </w:r>
      <w:r w:rsidR="00056F7E" w:rsidRPr="00A14E92">
        <w:rPr>
          <w:rFonts w:cs="Arial"/>
          <w:szCs w:val="22"/>
          <w:lang w:val="es-ES" w:eastAsia="en-US"/>
        </w:rPr>
        <w:t>3</w:t>
      </w:r>
      <w:r w:rsidRPr="00A14E92">
        <w:rPr>
          <w:rFonts w:cs="Arial"/>
          <w:szCs w:val="22"/>
          <w:lang w:val="es-ES" w:eastAsia="en-US"/>
        </w:rPr>
        <w:t xml:space="preserve">) se </w:t>
      </w:r>
      <w:r w:rsidR="00422EC4" w:rsidRPr="00A14E92">
        <w:rPr>
          <w:rFonts w:cs="Arial"/>
          <w:szCs w:val="22"/>
          <w:lang w:val="es-ES" w:eastAsia="en-US"/>
        </w:rPr>
        <w:t xml:space="preserve">identifican las siguientes metodologías y herramientas de valoración de SE en </w:t>
      </w:r>
      <w:proofErr w:type="spellStart"/>
      <w:r w:rsidR="00422EC4" w:rsidRPr="00A14E92">
        <w:rPr>
          <w:rFonts w:cs="Arial"/>
          <w:szCs w:val="22"/>
          <w:lang w:val="es-ES" w:eastAsia="en-US"/>
        </w:rPr>
        <w:t>agroecosistemas</w:t>
      </w:r>
      <w:proofErr w:type="spellEnd"/>
      <w:r w:rsidR="00422EC4" w:rsidRPr="00A14E92">
        <w:rPr>
          <w:rFonts w:cs="Arial"/>
          <w:szCs w:val="22"/>
          <w:lang w:val="es-ES" w:eastAsia="en-US"/>
        </w:rPr>
        <w:t xml:space="preserve"> desde la </w:t>
      </w:r>
      <w:r w:rsidR="00D557AB" w:rsidRPr="00A14E92">
        <w:rPr>
          <w:rFonts w:cs="Arial"/>
          <w:szCs w:val="22"/>
          <w:lang w:val="es-ES" w:eastAsia="en-US"/>
        </w:rPr>
        <w:t>e</w:t>
      </w:r>
      <w:r w:rsidR="00822A1B" w:rsidRPr="00A14E92">
        <w:rPr>
          <w:rFonts w:cs="Arial"/>
          <w:szCs w:val="22"/>
          <w:lang w:val="es-ES" w:eastAsia="en-US"/>
        </w:rPr>
        <w:t>conomía ecológica</w:t>
      </w:r>
      <w:r w:rsidR="00422EC4" w:rsidRPr="00A14E92">
        <w:rPr>
          <w:rFonts w:cs="Arial"/>
          <w:szCs w:val="22"/>
          <w:lang w:val="es-ES" w:eastAsia="en-US"/>
        </w:rPr>
        <w:t>:</w:t>
      </w:r>
    </w:p>
    <w:p w14:paraId="6ED69D21" w14:textId="77777777" w:rsidR="004E6920" w:rsidRPr="00A14E92" w:rsidRDefault="004E6920" w:rsidP="006F641C">
      <w:pPr>
        <w:rPr>
          <w:rFonts w:cs="Arial"/>
          <w:szCs w:val="22"/>
          <w:lang w:val="es-ES" w:eastAsia="en-US"/>
        </w:rPr>
      </w:pPr>
    </w:p>
    <w:p w14:paraId="4F7791A4" w14:textId="487E4955" w:rsidR="000D507B" w:rsidRPr="00A14E92" w:rsidRDefault="000D507B" w:rsidP="006F641C">
      <w:pPr>
        <w:pStyle w:val="Titre4"/>
        <w:rPr>
          <w:lang w:val="es-ES" w:eastAsia="en-US"/>
        </w:rPr>
      </w:pPr>
      <w:bookmarkStart w:id="194" w:name="_Toc503104563"/>
      <w:bookmarkStart w:id="195" w:name="_Toc11253531"/>
      <w:r w:rsidRPr="00A14E92">
        <w:rPr>
          <w:lang w:val="es-ES" w:eastAsia="en-US"/>
        </w:rPr>
        <w:t xml:space="preserve">Metodología de valoración </w:t>
      </w:r>
      <w:proofErr w:type="spellStart"/>
      <w:r w:rsidRPr="00A14E92">
        <w:rPr>
          <w:lang w:val="es-ES" w:eastAsia="en-US"/>
        </w:rPr>
        <w:t>multicriterio</w:t>
      </w:r>
      <w:bookmarkEnd w:id="194"/>
      <w:bookmarkEnd w:id="195"/>
      <w:proofErr w:type="spellEnd"/>
    </w:p>
    <w:p w14:paraId="197583D1" w14:textId="6157BA98" w:rsidR="000D507B" w:rsidRPr="00A14E92" w:rsidRDefault="000D507B" w:rsidP="006F641C">
      <w:pPr>
        <w:rPr>
          <w:rFonts w:cs="Arial"/>
          <w:szCs w:val="22"/>
          <w:lang w:val="es-ES" w:eastAsia="en-US"/>
        </w:rPr>
      </w:pPr>
    </w:p>
    <w:p w14:paraId="308E7C57" w14:textId="65BBC771" w:rsidR="003A62EA" w:rsidRPr="00A14E92" w:rsidRDefault="006D2FF4" w:rsidP="006F641C">
      <w:pPr>
        <w:rPr>
          <w:rFonts w:eastAsia="Times New Roman" w:cs="Arial"/>
          <w:szCs w:val="22"/>
          <w:lang w:val="es-ES" w:eastAsia="fr-FR"/>
        </w:rPr>
      </w:pPr>
      <w:r w:rsidRPr="00A14E92">
        <w:rPr>
          <w:rFonts w:eastAsia="Times New Roman" w:cs="Arial"/>
          <w:szCs w:val="22"/>
          <w:lang w:val="es-ES" w:eastAsia="fr-FR"/>
        </w:rPr>
        <w:t xml:space="preserve">La </w:t>
      </w:r>
      <w:r w:rsidR="003A62EA" w:rsidRPr="00A14E92">
        <w:rPr>
          <w:rFonts w:eastAsia="Times New Roman" w:cs="Arial"/>
          <w:szCs w:val="22"/>
          <w:lang w:val="es-ES" w:eastAsia="fr-FR"/>
        </w:rPr>
        <w:t xml:space="preserve">metodología se basa en el análisis </w:t>
      </w:r>
      <w:proofErr w:type="spellStart"/>
      <w:r w:rsidR="003A62EA" w:rsidRPr="00A14E92">
        <w:rPr>
          <w:rFonts w:eastAsia="Times New Roman" w:cs="Arial"/>
          <w:szCs w:val="22"/>
          <w:lang w:val="es-ES" w:eastAsia="fr-FR"/>
        </w:rPr>
        <w:t>multicriterio</w:t>
      </w:r>
      <w:proofErr w:type="spellEnd"/>
      <w:r w:rsidR="00A87F3B" w:rsidRPr="00A14E92">
        <w:rPr>
          <w:rFonts w:eastAsia="Times New Roman" w:cs="Arial"/>
          <w:szCs w:val="22"/>
          <w:lang w:val="es-ES" w:eastAsia="fr-FR"/>
        </w:rPr>
        <w:t xml:space="preserve"> como </w:t>
      </w:r>
      <w:r w:rsidR="003A62EA" w:rsidRPr="00A14E92">
        <w:rPr>
          <w:rFonts w:eastAsia="Times New Roman" w:cs="Arial"/>
          <w:szCs w:val="22"/>
          <w:lang w:val="es-ES" w:eastAsia="fr-FR"/>
        </w:rPr>
        <w:t xml:space="preserve">herramienta utilizada en la toma de decisiones. El análisis </w:t>
      </w:r>
      <w:r w:rsidR="00A87F3B" w:rsidRPr="00A14E92">
        <w:rPr>
          <w:rFonts w:eastAsia="Times New Roman" w:cs="Arial"/>
          <w:szCs w:val="22"/>
          <w:lang w:val="es-ES" w:eastAsia="fr-FR"/>
        </w:rPr>
        <w:t>incluye</w:t>
      </w:r>
      <w:r w:rsidR="003A62EA" w:rsidRPr="00A14E92">
        <w:rPr>
          <w:rFonts w:eastAsia="Times New Roman" w:cs="Arial"/>
          <w:szCs w:val="22"/>
          <w:lang w:val="es-ES" w:eastAsia="fr-FR"/>
        </w:rPr>
        <w:t xml:space="preserve"> las preferencias de los tomadores de decisiones </w:t>
      </w:r>
      <w:r w:rsidR="00A87F3B" w:rsidRPr="00A14E92">
        <w:rPr>
          <w:rFonts w:eastAsia="Times New Roman" w:cs="Arial"/>
          <w:szCs w:val="22"/>
          <w:lang w:val="es-ES" w:eastAsia="fr-FR"/>
        </w:rPr>
        <w:t>y</w:t>
      </w:r>
      <w:r w:rsidR="003A62EA" w:rsidRPr="00A14E92">
        <w:rPr>
          <w:rFonts w:eastAsia="Times New Roman" w:cs="Arial"/>
          <w:szCs w:val="22"/>
          <w:lang w:val="es-ES" w:eastAsia="fr-FR"/>
        </w:rPr>
        <w:t xml:space="preserve"> de las diferentes partes interesadas sobre unos criterios de evaluación</w:t>
      </w:r>
      <w:r w:rsidRPr="00A14E92">
        <w:rPr>
          <w:rFonts w:eastAsia="Times New Roman" w:cs="Arial"/>
          <w:szCs w:val="22"/>
          <w:lang w:val="es-ES" w:eastAsia="fr-FR"/>
        </w:rPr>
        <w:t>, para</w:t>
      </w:r>
      <w:r w:rsidR="003A62EA" w:rsidRPr="00A14E92">
        <w:rPr>
          <w:rFonts w:eastAsia="Times New Roman" w:cs="Arial"/>
          <w:szCs w:val="22"/>
          <w:lang w:val="es-ES" w:eastAsia="fr-FR"/>
        </w:rPr>
        <w:t xml:space="preserve"> establecer los niveles de impacto que una acción, un tipo de gestión, una política o un proyecto, pued</w:t>
      </w:r>
      <w:r w:rsidR="00A87F3B" w:rsidRPr="00A14E92">
        <w:rPr>
          <w:rFonts w:eastAsia="Times New Roman" w:cs="Arial"/>
          <w:szCs w:val="22"/>
          <w:lang w:val="es-ES" w:eastAsia="fr-FR"/>
        </w:rPr>
        <w:t>e</w:t>
      </w:r>
      <w:r w:rsidR="003A62EA" w:rsidRPr="00A14E92">
        <w:rPr>
          <w:rFonts w:eastAsia="Times New Roman" w:cs="Arial"/>
          <w:szCs w:val="22"/>
          <w:lang w:val="es-ES" w:eastAsia="fr-FR"/>
        </w:rPr>
        <w:t xml:space="preserve">n tener sobre el entorno. Los criterios son ponderados, generándose pesos relativos </w:t>
      </w:r>
      <w:r w:rsidRPr="00A14E92">
        <w:rPr>
          <w:rFonts w:eastAsia="Times New Roman" w:cs="Arial"/>
          <w:szCs w:val="22"/>
          <w:lang w:val="es-ES" w:eastAsia="fr-FR"/>
        </w:rPr>
        <w:t xml:space="preserve">que </w:t>
      </w:r>
      <w:r w:rsidR="00A87F3B" w:rsidRPr="00A14E92">
        <w:rPr>
          <w:rFonts w:eastAsia="Times New Roman" w:cs="Arial"/>
          <w:szCs w:val="22"/>
          <w:lang w:val="es-ES" w:eastAsia="fr-FR"/>
        </w:rPr>
        <w:t>son</w:t>
      </w:r>
      <w:r w:rsidR="003A62EA" w:rsidRPr="00A14E92">
        <w:rPr>
          <w:rFonts w:eastAsia="Times New Roman" w:cs="Arial"/>
          <w:szCs w:val="22"/>
          <w:lang w:val="es-ES" w:eastAsia="fr-FR"/>
        </w:rPr>
        <w:t xml:space="preserve"> aplicados </w:t>
      </w:r>
      <w:r w:rsidR="00A87F3B" w:rsidRPr="00A14E92">
        <w:rPr>
          <w:rFonts w:eastAsia="Times New Roman" w:cs="Arial"/>
          <w:szCs w:val="22"/>
          <w:lang w:val="es-ES" w:eastAsia="fr-FR"/>
        </w:rPr>
        <w:t>a</w:t>
      </w:r>
      <w:r w:rsidR="003A62EA" w:rsidRPr="00A14E92">
        <w:rPr>
          <w:rFonts w:eastAsia="Times New Roman" w:cs="Arial"/>
          <w:szCs w:val="22"/>
          <w:lang w:val="es-ES" w:eastAsia="fr-FR"/>
        </w:rPr>
        <w:t xml:space="preserve"> la decisión que se desea tomar para determinar la mejor opción (</w:t>
      </w:r>
      <w:proofErr w:type="spellStart"/>
      <w:r w:rsidR="003A62EA" w:rsidRPr="00A14E92">
        <w:rPr>
          <w:rFonts w:eastAsia="Times New Roman" w:cs="Arial"/>
          <w:szCs w:val="22"/>
          <w:lang w:val="es-ES" w:eastAsia="fr-FR"/>
        </w:rPr>
        <w:t>Velu</w:t>
      </w:r>
      <w:proofErr w:type="spellEnd"/>
      <w:r w:rsidR="003A62EA" w:rsidRPr="00A14E92">
        <w:rPr>
          <w:rFonts w:eastAsia="Times New Roman" w:cs="Arial"/>
          <w:szCs w:val="22"/>
          <w:lang w:val="es-ES" w:eastAsia="fr-FR"/>
        </w:rPr>
        <w:t>, 2013).</w:t>
      </w:r>
    </w:p>
    <w:p w14:paraId="68FA4C5F" w14:textId="445CC01F" w:rsidR="003A62EA" w:rsidRPr="00A14E92" w:rsidRDefault="003A62EA" w:rsidP="006F641C">
      <w:pPr>
        <w:rPr>
          <w:rFonts w:eastAsia="Times New Roman" w:cs="Arial"/>
          <w:szCs w:val="22"/>
          <w:lang w:val="es-ES" w:eastAsia="fr-FR"/>
        </w:rPr>
      </w:pPr>
    </w:p>
    <w:p w14:paraId="6550D1E5" w14:textId="3F5FEA43" w:rsidR="003A62EA" w:rsidRPr="00A14E92" w:rsidRDefault="003A62EA" w:rsidP="006F641C">
      <w:pPr>
        <w:rPr>
          <w:rFonts w:cs="Arial"/>
          <w:szCs w:val="22"/>
          <w:lang w:val="es-ES" w:eastAsia="en-US"/>
        </w:rPr>
      </w:pPr>
      <w:r w:rsidRPr="00A14E92">
        <w:rPr>
          <w:rFonts w:eastAsia="Times New Roman" w:cs="Arial"/>
          <w:szCs w:val="22"/>
          <w:lang w:val="es-ES" w:eastAsia="fr-FR"/>
        </w:rPr>
        <w:t xml:space="preserve">La </w:t>
      </w:r>
      <w:r w:rsidR="00135E6C" w:rsidRPr="00A14E92">
        <w:rPr>
          <w:rFonts w:eastAsia="Times New Roman" w:cs="Arial"/>
          <w:szCs w:val="22"/>
          <w:lang w:val="es-ES" w:eastAsia="fr-FR"/>
        </w:rPr>
        <w:t>valoración</w:t>
      </w:r>
      <w:r w:rsidRPr="00A14E92">
        <w:rPr>
          <w:rFonts w:eastAsia="Times New Roman" w:cs="Arial"/>
          <w:szCs w:val="22"/>
          <w:lang w:val="es-ES" w:eastAsia="fr-FR"/>
        </w:rPr>
        <w:t xml:space="preserve"> </w:t>
      </w:r>
      <w:proofErr w:type="spellStart"/>
      <w:r w:rsidRPr="00A14E92">
        <w:rPr>
          <w:rFonts w:eastAsia="Times New Roman" w:cs="Arial"/>
          <w:szCs w:val="22"/>
          <w:lang w:val="es-ES" w:eastAsia="fr-FR"/>
        </w:rPr>
        <w:t>multicriterio</w:t>
      </w:r>
      <w:proofErr w:type="spellEnd"/>
      <w:r w:rsidRPr="00A14E92">
        <w:rPr>
          <w:rFonts w:eastAsia="Times New Roman" w:cs="Arial"/>
          <w:szCs w:val="22"/>
          <w:lang w:val="es-ES" w:eastAsia="fr-FR"/>
        </w:rPr>
        <w:t xml:space="preserve"> permite incorporar aspectos cualitativos y cuantitativos de índole social (</w:t>
      </w:r>
      <w:proofErr w:type="spellStart"/>
      <w:r w:rsidRPr="00A14E92">
        <w:rPr>
          <w:rFonts w:cs="Arial"/>
          <w:bCs/>
          <w:iCs/>
          <w:szCs w:val="22"/>
          <w:shd w:val="clear" w:color="auto" w:fill="FFFFFF"/>
          <w:lang w:val="es-ES"/>
        </w:rPr>
        <w:t>Saarikoski</w:t>
      </w:r>
      <w:proofErr w:type="spellEnd"/>
      <w:r w:rsidRPr="00A14E92">
        <w:rPr>
          <w:rFonts w:cs="Arial"/>
          <w:bCs/>
          <w:iCs/>
          <w:szCs w:val="22"/>
          <w:shd w:val="clear" w:color="auto" w:fill="FFFFFF"/>
          <w:lang w:val="es-ES"/>
        </w:rPr>
        <w:t xml:space="preserve"> et al., 2016</w:t>
      </w:r>
      <w:r w:rsidRPr="00A14E92">
        <w:rPr>
          <w:rFonts w:eastAsia="Times New Roman" w:cs="Arial"/>
          <w:szCs w:val="22"/>
          <w:lang w:val="es-ES" w:eastAsia="fr-FR"/>
        </w:rPr>
        <w:t>)</w:t>
      </w:r>
      <w:r w:rsidR="00364236" w:rsidRPr="00A14E92">
        <w:rPr>
          <w:rFonts w:eastAsia="Times New Roman" w:cs="Arial"/>
          <w:szCs w:val="22"/>
          <w:lang w:val="es-ES" w:eastAsia="fr-FR"/>
        </w:rPr>
        <w:t>. E</w:t>
      </w:r>
      <w:r w:rsidRPr="00A14E92">
        <w:rPr>
          <w:rFonts w:eastAsia="Times New Roman" w:cs="Arial"/>
          <w:szCs w:val="22"/>
          <w:lang w:val="es-ES" w:eastAsia="fr-FR"/>
        </w:rPr>
        <w:t xml:space="preserve">l proceso analítico como lo plantea </w:t>
      </w:r>
      <w:proofErr w:type="spellStart"/>
      <w:r w:rsidRPr="00A14E92">
        <w:rPr>
          <w:rFonts w:eastAsia="Times New Roman" w:cs="Arial"/>
          <w:szCs w:val="22"/>
          <w:lang w:val="es-ES" w:eastAsia="fr-FR"/>
        </w:rPr>
        <w:t>Munda</w:t>
      </w:r>
      <w:proofErr w:type="spellEnd"/>
      <w:r w:rsidR="00364236" w:rsidRPr="00A14E92">
        <w:rPr>
          <w:rFonts w:eastAsia="Times New Roman" w:cs="Arial"/>
          <w:szCs w:val="22"/>
          <w:lang w:val="es-ES" w:eastAsia="fr-FR"/>
        </w:rPr>
        <w:t xml:space="preserve"> (</w:t>
      </w:r>
      <w:r w:rsidRPr="00A14E92">
        <w:rPr>
          <w:rFonts w:eastAsia="Times New Roman" w:cs="Arial"/>
          <w:szCs w:val="22"/>
          <w:lang w:val="es-ES" w:eastAsia="fr-FR"/>
        </w:rPr>
        <w:t>2004) considera la jerarquización de los criterios, utilizando generalmente el método de “ponderación ascendente jerárquica”</w:t>
      </w:r>
      <w:r w:rsidR="00135E6C" w:rsidRPr="00A14E92">
        <w:rPr>
          <w:rFonts w:eastAsia="Times New Roman" w:cs="Arial"/>
          <w:szCs w:val="22"/>
          <w:lang w:val="es-ES" w:eastAsia="fr-FR"/>
        </w:rPr>
        <w:t xml:space="preserve"> de siete etapas</w:t>
      </w:r>
      <w:r w:rsidRPr="00A14E92">
        <w:rPr>
          <w:rFonts w:eastAsia="Times New Roman" w:cs="Arial"/>
          <w:szCs w:val="22"/>
          <w:lang w:val="es-ES" w:eastAsia="fr-FR"/>
        </w:rPr>
        <w:t xml:space="preserve"> </w:t>
      </w:r>
      <w:r w:rsidR="00921E6A" w:rsidRPr="00A14E92">
        <w:rPr>
          <w:rFonts w:eastAsia="Times New Roman" w:cs="Arial"/>
          <w:szCs w:val="22"/>
          <w:lang w:val="es-ES" w:eastAsia="fr-FR"/>
        </w:rPr>
        <w:t>(</w:t>
      </w:r>
      <w:proofErr w:type="spellStart"/>
      <w:r w:rsidRPr="00A14E92">
        <w:rPr>
          <w:rFonts w:eastAsia="Times New Roman" w:cs="Arial"/>
          <w:szCs w:val="22"/>
          <w:lang w:val="es-ES" w:eastAsia="fr-FR"/>
        </w:rPr>
        <w:t>Saaty</w:t>
      </w:r>
      <w:proofErr w:type="spellEnd"/>
      <w:r w:rsidR="00921E6A" w:rsidRPr="00A14E92">
        <w:rPr>
          <w:rFonts w:eastAsia="Times New Roman" w:cs="Arial"/>
          <w:szCs w:val="22"/>
          <w:lang w:val="es-ES" w:eastAsia="fr-FR"/>
        </w:rPr>
        <w:t xml:space="preserve">, </w:t>
      </w:r>
      <w:r w:rsidRPr="00A14E92">
        <w:rPr>
          <w:rFonts w:eastAsia="Times New Roman" w:cs="Arial"/>
          <w:szCs w:val="22"/>
          <w:lang w:val="es-ES" w:eastAsia="fr-FR"/>
        </w:rPr>
        <w:t>1990)</w:t>
      </w:r>
      <w:r w:rsidR="00802F94" w:rsidRPr="00A14E92">
        <w:rPr>
          <w:rFonts w:eastAsia="Times New Roman" w:cs="Arial"/>
          <w:szCs w:val="22"/>
          <w:lang w:val="es-ES" w:eastAsia="fr-FR"/>
        </w:rPr>
        <w:t xml:space="preserve">. </w:t>
      </w:r>
      <w:r w:rsidR="00135E6C" w:rsidRPr="00A14E92">
        <w:rPr>
          <w:rFonts w:eastAsia="Times New Roman" w:cs="Arial"/>
          <w:szCs w:val="22"/>
          <w:lang w:val="es-ES" w:eastAsia="fr-FR"/>
        </w:rPr>
        <w:t>(1) A</w:t>
      </w:r>
      <w:r w:rsidRPr="00A14E92">
        <w:rPr>
          <w:rFonts w:eastAsia="Times New Roman" w:cs="Arial"/>
          <w:szCs w:val="22"/>
          <w:lang w:val="es-ES" w:eastAsia="fr-FR"/>
        </w:rPr>
        <w:t>nálisis institucional</w:t>
      </w:r>
      <w:r w:rsidR="00F33E4F" w:rsidRPr="00A14E92">
        <w:rPr>
          <w:rFonts w:eastAsia="Times New Roman" w:cs="Arial"/>
          <w:szCs w:val="22"/>
          <w:lang w:val="es-ES" w:eastAsia="fr-FR"/>
        </w:rPr>
        <w:t>:</w:t>
      </w:r>
      <w:r w:rsidRPr="00A14E92">
        <w:rPr>
          <w:rFonts w:eastAsia="Times New Roman" w:cs="Arial"/>
          <w:szCs w:val="22"/>
          <w:lang w:val="es-ES" w:eastAsia="fr-FR"/>
        </w:rPr>
        <w:t xml:space="preserve"> identificación de actores, caracterización del marco legal e institucional</w:t>
      </w:r>
      <w:r w:rsidR="00FF40AD" w:rsidRPr="00A14E92">
        <w:rPr>
          <w:rFonts w:eastAsia="Times New Roman" w:cs="Arial"/>
          <w:szCs w:val="22"/>
          <w:lang w:val="es-ES" w:eastAsia="fr-FR"/>
        </w:rPr>
        <w:t xml:space="preserve">. </w:t>
      </w:r>
      <w:r w:rsidRPr="00A14E92">
        <w:rPr>
          <w:rFonts w:eastAsia="Times New Roman" w:cs="Arial"/>
          <w:szCs w:val="22"/>
          <w:lang w:val="es-ES" w:eastAsia="fr-FR"/>
        </w:rPr>
        <w:t xml:space="preserve">(2) </w:t>
      </w:r>
      <w:r w:rsidR="00FF40AD" w:rsidRPr="00A14E92">
        <w:rPr>
          <w:rFonts w:eastAsia="Times New Roman" w:cs="Arial"/>
          <w:szCs w:val="22"/>
          <w:lang w:val="es-ES" w:eastAsia="fr-FR"/>
        </w:rPr>
        <w:t>E</w:t>
      </w:r>
      <w:r w:rsidRPr="00A14E92">
        <w:rPr>
          <w:rFonts w:eastAsia="Times New Roman" w:cs="Arial"/>
          <w:szCs w:val="22"/>
          <w:lang w:val="es-ES" w:eastAsia="fr-FR"/>
        </w:rPr>
        <w:t xml:space="preserve">structura de la decisión: declaración del </w:t>
      </w:r>
      <w:r w:rsidRPr="00A14E92">
        <w:rPr>
          <w:rFonts w:eastAsia="Times New Roman" w:cs="Arial"/>
          <w:szCs w:val="22"/>
          <w:lang w:val="es-ES" w:eastAsia="fr-FR"/>
        </w:rPr>
        <w:lastRenderedPageBreak/>
        <w:t>problema común</w:t>
      </w:r>
      <w:r w:rsidR="00FF40AD" w:rsidRPr="00A14E92">
        <w:rPr>
          <w:rFonts w:eastAsia="Times New Roman" w:cs="Arial"/>
          <w:szCs w:val="22"/>
          <w:lang w:val="es-ES" w:eastAsia="fr-FR"/>
        </w:rPr>
        <w:t>.</w:t>
      </w:r>
      <w:r w:rsidRPr="00A14E92">
        <w:rPr>
          <w:rFonts w:eastAsia="Times New Roman" w:cs="Arial"/>
          <w:szCs w:val="22"/>
          <w:lang w:val="es-ES" w:eastAsia="fr-FR"/>
        </w:rPr>
        <w:t xml:space="preserve"> (3) </w:t>
      </w:r>
      <w:r w:rsidR="00FF40AD" w:rsidRPr="00A14E92">
        <w:rPr>
          <w:rFonts w:eastAsia="Times New Roman" w:cs="Arial"/>
          <w:szCs w:val="22"/>
          <w:lang w:val="es-ES" w:eastAsia="fr-FR"/>
        </w:rPr>
        <w:t>O</w:t>
      </w:r>
      <w:r w:rsidRPr="00A14E92">
        <w:rPr>
          <w:rFonts w:eastAsia="Times New Roman" w:cs="Arial"/>
          <w:szCs w:val="22"/>
          <w:lang w:val="es-ES" w:eastAsia="fr-FR"/>
        </w:rPr>
        <w:t>bjetivos y criterios: identificar qué valores son más importantes para los participantes en esta situación particular</w:t>
      </w:r>
      <w:r w:rsidR="00FF40AD" w:rsidRPr="00A14E92">
        <w:rPr>
          <w:rFonts w:eastAsia="Times New Roman" w:cs="Arial"/>
          <w:szCs w:val="22"/>
          <w:lang w:val="es-ES" w:eastAsia="fr-FR"/>
        </w:rPr>
        <w:t>.</w:t>
      </w:r>
      <w:r w:rsidRPr="00A14E92">
        <w:rPr>
          <w:rFonts w:eastAsia="Times New Roman" w:cs="Arial"/>
          <w:szCs w:val="22"/>
          <w:lang w:val="es-ES" w:eastAsia="fr-FR"/>
        </w:rPr>
        <w:t xml:space="preserve"> (4) </w:t>
      </w:r>
      <w:r w:rsidR="00FF40AD" w:rsidRPr="00A14E92">
        <w:rPr>
          <w:rFonts w:eastAsia="Times New Roman" w:cs="Arial"/>
          <w:szCs w:val="22"/>
          <w:lang w:val="es-ES" w:eastAsia="fr-FR"/>
        </w:rPr>
        <w:t>E</w:t>
      </w:r>
      <w:r w:rsidRPr="00A14E92">
        <w:rPr>
          <w:rFonts w:eastAsia="Times New Roman" w:cs="Arial"/>
          <w:szCs w:val="22"/>
          <w:lang w:val="es-ES" w:eastAsia="fr-FR"/>
        </w:rPr>
        <w:t>stablecer alternativas</w:t>
      </w:r>
      <w:r w:rsidR="00FF40AD" w:rsidRPr="00A14E92">
        <w:rPr>
          <w:rFonts w:eastAsia="Times New Roman" w:cs="Arial"/>
          <w:szCs w:val="22"/>
          <w:lang w:val="es-ES" w:eastAsia="fr-FR"/>
        </w:rPr>
        <w:t>:</w:t>
      </w:r>
      <w:r w:rsidRPr="00A14E92">
        <w:rPr>
          <w:rFonts w:eastAsia="Times New Roman" w:cs="Arial"/>
          <w:szCs w:val="22"/>
          <w:lang w:val="es-ES" w:eastAsia="fr-FR"/>
        </w:rPr>
        <w:t xml:space="preserve"> </w:t>
      </w:r>
      <w:r w:rsidR="00FF40AD" w:rsidRPr="00A14E92">
        <w:rPr>
          <w:rFonts w:eastAsia="Times New Roman" w:cs="Arial"/>
          <w:szCs w:val="22"/>
          <w:lang w:val="es-ES" w:eastAsia="fr-FR"/>
        </w:rPr>
        <w:t>se deben incluir</w:t>
      </w:r>
      <w:r w:rsidRPr="00A14E92">
        <w:rPr>
          <w:rFonts w:eastAsia="Times New Roman" w:cs="Arial"/>
          <w:szCs w:val="22"/>
          <w:lang w:val="es-ES" w:eastAsia="fr-FR"/>
        </w:rPr>
        <w:t xml:space="preserve"> las limitaciones pertinentes</w:t>
      </w:r>
      <w:r w:rsidR="00FF40AD" w:rsidRPr="00A14E92">
        <w:rPr>
          <w:rFonts w:eastAsia="Times New Roman" w:cs="Arial"/>
          <w:szCs w:val="22"/>
          <w:lang w:val="es-ES" w:eastAsia="fr-FR"/>
        </w:rPr>
        <w:t>.</w:t>
      </w:r>
      <w:r w:rsidRPr="00A14E92">
        <w:rPr>
          <w:rFonts w:eastAsia="Times New Roman" w:cs="Arial"/>
          <w:szCs w:val="22"/>
          <w:lang w:val="es-ES" w:eastAsia="fr-FR"/>
        </w:rPr>
        <w:t xml:space="preserve"> (5) </w:t>
      </w:r>
      <w:r w:rsidR="00FF40AD" w:rsidRPr="00A14E92">
        <w:rPr>
          <w:rFonts w:eastAsia="Times New Roman" w:cs="Arial"/>
          <w:szCs w:val="22"/>
          <w:lang w:val="es-ES" w:eastAsia="fr-FR"/>
        </w:rPr>
        <w:t>I</w:t>
      </w:r>
      <w:r w:rsidRPr="00A14E92">
        <w:rPr>
          <w:rFonts w:eastAsia="Times New Roman" w:cs="Arial"/>
          <w:szCs w:val="22"/>
          <w:lang w:val="es-ES" w:eastAsia="fr-FR"/>
        </w:rPr>
        <w:t>dentificación de consecuencias: es decir, evaluar la conveniencia de las alternativas según los criterios propuestos</w:t>
      </w:r>
      <w:r w:rsidR="00FF40AD" w:rsidRPr="00A14E92">
        <w:rPr>
          <w:rFonts w:eastAsia="Times New Roman" w:cs="Arial"/>
          <w:szCs w:val="22"/>
          <w:lang w:val="es-ES" w:eastAsia="fr-FR"/>
        </w:rPr>
        <w:t>.</w:t>
      </w:r>
      <w:r w:rsidRPr="00A14E92">
        <w:rPr>
          <w:rFonts w:eastAsia="Times New Roman" w:cs="Arial"/>
          <w:szCs w:val="22"/>
          <w:lang w:val="es-ES" w:eastAsia="fr-FR"/>
        </w:rPr>
        <w:t xml:space="preserve"> (6) </w:t>
      </w:r>
      <w:r w:rsidR="00FF40AD" w:rsidRPr="00A14E92">
        <w:rPr>
          <w:rFonts w:eastAsia="Times New Roman" w:cs="Arial"/>
          <w:szCs w:val="22"/>
          <w:lang w:val="es-ES" w:eastAsia="fr-FR"/>
        </w:rPr>
        <w:t>R</w:t>
      </w:r>
      <w:r w:rsidRPr="00A14E92">
        <w:rPr>
          <w:rFonts w:eastAsia="Times New Roman" w:cs="Arial"/>
          <w:szCs w:val="22"/>
          <w:lang w:val="es-ES" w:eastAsia="fr-FR"/>
        </w:rPr>
        <w:t>anking de alternativas</w:t>
      </w:r>
      <w:r w:rsidR="00FF40AD" w:rsidRPr="00A14E92">
        <w:rPr>
          <w:rFonts w:eastAsia="Times New Roman" w:cs="Arial"/>
          <w:szCs w:val="22"/>
          <w:lang w:val="es-ES" w:eastAsia="fr-FR"/>
        </w:rPr>
        <w:t>: mediante la</w:t>
      </w:r>
      <w:r w:rsidRPr="00A14E92">
        <w:rPr>
          <w:rFonts w:eastAsia="Times New Roman" w:cs="Arial"/>
          <w:szCs w:val="22"/>
          <w:lang w:val="es-ES" w:eastAsia="fr-FR"/>
        </w:rPr>
        <w:t xml:space="preserve"> aplicación de un procedimiento de agregación</w:t>
      </w:r>
      <w:r w:rsidR="00FF40AD" w:rsidRPr="00A14E92">
        <w:rPr>
          <w:rFonts w:eastAsia="Times New Roman" w:cs="Arial"/>
          <w:szCs w:val="22"/>
          <w:lang w:val="es-ES" w:eastAsia="fr-FR"/>
        </w:rPr>
        <w:t>.</w:t>
      </w:r>
      <w:r w:rsidRPr="00A14E92">
        <w:rPr>
          <w:rFonts w:eastAsia="Times New Roman" w:cs="Arial"/>
          <w:szCs w:val="22"/>
          <w:lang w:val="es-ES" w:eastAsia="fr-FR"/>
        </w:rPr>
        <w:t xml:space="preserve"> (7) </w:t>
      </w:r>
      <w:r w:rsidR="00FF40AD" w:rsidRPr="00A14E92">
        <w:rPr>
          <w:rFonts w:eastAsia="Times New Roman" w:cs="Arial"/>
          <w:szCs w:val="22"/>
          <w:lang w:val="es-ES" w:eastAsia="fr-FR"/>
        </w:rPr>
        <w:t>A</w:t>
      </w:r>
      <w:r w:rsidRPr="00A14E92">
        <w:rPr>
          <w:rFonts w:eastAsia="Times New Roman" w:cs="Arial"/>
          <w:szCs w:val="22"/>
          <w:lang w:val="es-ES" w:eastAsia="fr-FR"/>
        </w:rPr>
        <w:t>nálisis del impacto social</w:t>
      </w:r>
      <w:r w:rsidR="00FF40AD" w:rsidRPr="00A14E92">
        <w:rPr>
          <w:rFonts w:eastAsia="Times New Roman" w:cs="Arial"/>
          <w:szCs w:val="22"/>
          <w:lang w:val="es-ES" w:eastAsia="fr-FR"/>
        </w:rPr>
        <w:t>:</w:t>
      </w:r>
      <w:r w:rsidRPr="00A14E92">
        <w:rPr>
          <w:rFonts w:eastAsia="Times New Roman" w:cs="Arial"/>
          <w:szCs w:val="22"/>
          <w:lang w:val="es-ES" w:eastAsia="fr-FR"/>
        </w:rPr>
        <w:t xml:space="preserve"> discutiendo las implicaciones de cada alternativa para los grupos de actores principales </w:t>
      </w:r>
      <w:r w:rsidRPr="00A14E92">
        <w:rPr>
          <w:rFonts w:cs="Arial"/>
          <w:szCs w:val="22"/>
          <w:lang w:val="es-ES" w:eastAsia="en-US"/>
        </w:rPr>
        <w:t>(</w:t>
      </w:r>
      <w:proofErr w:type="spellStart"/>
      <w:r w:rsidRPr="00A14E92">
        <w:rPr>
          <w:rFonts w:eastAsia="Times New Roman" w:cs="Arial"/>
          <w:szCs w:val="22"/>
          <w:lang w:val="es-ES" w:eastAsia="fr-FR"/>
        </w:rPr>
        <w:t>Saarikoski</w:t>
      </w:r>
      <w:proofErr w:type="spellEnd"/>
      <w:r w:rsidRPr="00A14E92">
        <w:rPr>
          <w:rFonts w:eastAsia="Times New Roman" w:cs="Arial"/>
          <w:szCs w:val="22"/>
          <w:lang w:val="es-ES" w:eastAsia="fr-FR"/>
        </w:rPr>
        <w:t xml:space="preserve"> et al., 2016)</w:t>
      </w:r>
      <w:r w:rsidRPr="00A14E92">
        <w:rPr>
          <w:rFonts w:cs="Arial"/>
          <w:szCs w:val="22"/>
          <w:lang w:val="es-ES" w:eastAsia="en-US"/>
        </w:rPr>
        <w:t xml:space="preserve">. </w:t>
      </w:r>
    </w:p>
    <w:p w14:paraId="0EAA8790" w14:textId="77777777" w:rsidR="007F6A56" w:rsidRPr="00A14E92" w:rsidRDefault="007F6A56" w:rsidP="006F641C">
      <w:pPr>
        <w:rPr>
          <w:rFonts w:cs="Arial"/>
          <w:szCs w:val="22"/>
          <w:lang w:val="es-ES" w:eastAsia="en-US"/>
        </w:rPr>
      </w:pPr>
    </w:p>
    <w:p w14:paraId="7E0F2C8A" w14:textId="4B517279" w:rsidR="000D507B" w:rsidRPr="00A14E92" w:rsidRDefault="000D507B" w:rsidP="006F641C">
      <w:pPr>
        <w:pStyle w:val="Titre4"/>
        <w:rPr>
          <w:lang w:val="es-ES" w:eastAsia="en-US"/>
        </w:rPr>
      </w:pPr>
      <w:bookmarkStart w:id="196" w:name="_Toc503104564"/>
      <w:bookmarkStart w:id="197" w:name="_Toc11253532"/>
      <w:r w:rsidRPr="00A14E92">
        <w:rPr>
          <w:lang w:val="es-ES" w:eastAsia="en-US"/>
        </w:rPr>
        <w:t>Metodologías de valoración deliberativas – consultivas</w:t>
      </w:r>
      <w:bookmarkEnd w:id="196"/>
      <w:bookmarkEnd w:id="197"/>
    </w:p>
    <w:p w14:paraId="0EA17BFA" w14:textId="75B3030F" w:rsidR="00416354" w:rsidRPr="00A14E92" w:rsidRDefault="00416354" w:rsidP="006F641C">
      <w:pPr>
        <w:rPr>
          <w:rFonts w:cs="Arial"/>
          <w:szCs w:val="22"/>
          <w:lang w:val="es-ES" w:eastAsia="en-US"/>
        </w:rPr>
      </w:pPr>
    </w:p>
    <w:p w14:paraId="771AE899" w14:textId="7F4AC921" w:rsidR="003A62EA" w:rsidRPr="00A14E92" w:rsidRDefault="003A62EA" w:rsidP="006F641C">
      <w:pPr>
        <w:rPr>
          <w:rFonts w:cs="Arial"/>
          <w:szCs w:val="22"/>
          <w:lang w:val="es-ES" w:eastAsia="en-US"/>
        </w:rPr>
      </w:pPr>
      <w:r w:rsidRPr="00A14E92">
        <w:rPr>
          <w:rFonts w:cs="Arial"/>
          <w:szCs w:val="22"/>
          <w:lang w:val="es-ES" w:eastAsia="en-US"/>
        </w:rPr>
        <w:t>Este grupo de metodologías tienen en común la incorporación de estrategias o técnicas desarrolladas desde las ciencias sociales</w:t>
      </w:r>
      <w:r w:rsidR="0089721B" w:rsidRPr="00A14E92">
        <w:rPr>
          <w:rFonts w:cs="Arial"/>
          <w:szCs w:val="22"/>
          <w:lang w:val="es-ES" w:eastAsia="en-US"/>
        </w:rPr>
        <w:t xml:space="preserve">. Su objetivo es </w:t>
      </w:r>
      <w:r w:rsidRPr="00A14E92">
        <w:rPr>
          <w:rFonts w:cs="Arial"/>
          <w:szCs w:val="22"/>
          <w:lang w:val="es-ES" w:eastAsia="en-US"/>
        </w:rPr>
        <w:t xml:space="preserve">consultar las opiniones, los conocimientos, los lenguajes, las representaciones, los imaginarios, y demás aspectos asociados a los actores humanos que interactúan con el </w:t>
      </w:r>
      <w:proofErr w:type="spellStart"/>
      <w:r w:rsidRPr="00A14E92">
        <w:rPr>
          <w:rFonts w:cs="Arial"/>
          <w:szCs w:val="22"/>
          <w:lang w:val="es-ES" w:eastAsia="en-US"/>
        </w:rPr>
        <w:t>agroecosistema</w:t>
      </w:r>
      <w:proofErr w:type="spellEnd"/>
      <w:r w:rsidRPr="00A14E92">
        <w:rPr>
          <w:rFonts w:cs="Arial"/>
          <w:szCs w:val="22"/>
          <w:lang w:val="es-ES" w:eastAsia="en-US"/>
        </w:rPr>
        <w:t xml:space="preserve">. </w:t>
      </w:r>
      <w:r w:rsidR="00630773" w:rsidRPr="00A14E92">
        <w:rPr>
          <w:rFonts w:cs="Arial"/>
          <w:szCs w:val="22"/>
          <w:lang w:val="es-ES" w:eastAsia="en-US"/>
        </w:rPr>
        <w:t>Las</w:t>
      </w:r>
      <w:r w:rsidRPr="00A14E92">
        <w:rPr>
          <w:rFonts w:cs="Arial"/>
          <w:szCs w:val="22"/>
          <w:lang w:val="es-ES" w:eastAsia="en-US"/>
        </w:rPr>
        <w:t xml:space="preserve"> técnicas pueden considerar la interlocución directa con los actores, o pueden optar por la observación, o una mezcla de ambas. </w:t>
      </w:r>
      <w:r w:rsidR="001A1AEC" w:rsidRPr="00A14E92">
        <w:rPr>
          <w:rFonts w:cs="Arial"/>
          <w:szCs w:val="22"/>
          <w:lang w:val="es-ES" w:eastAsia="en-US"/>
        </w:rPr>
        <w:t xml:space="preserve">Las </w:t>
      </w:r>
      <w:r w:rsidRPr="00A14E92">
        <w:rPr>
          <w:rFonts w:cs="Arial"/>
          <w:szCs w:val="22"/>
          <w:lang w:val="es-ES" w:eastAsia="en-US"/>
        </w:rPr>
        <w:t xml:space="preserve">metodologías </w:t>
      </w:r>
      <w:r w:rsidR="001A1AEC" w:rsidRPr="00A14E92">
        <w:rPr>
          <w:rFonts w:cs="Arial"/>
          <w:szCs w:val="22"/>
          <w:lang w:val="es-ES" w:eastAsia="en-US"/>
        </w:rPr>
        <w:t xml:space="preserve">deliberativas consultivas </w:t>
      </w:r>
      <w:r w:rsidRPr="00A14E92">
        <w:rPr>
          <w:rFonts w:cs="Arial"/>
          <w:szCs w:val="22"/>
          <w:lang w:val="es-ES" w:eastAsia="en-US"/>
        </w:rPr>
        <w:t>se valen generalmente del uso de herramientas estadísticas y modelos lexicográficos.</w:t>
      </w:r>
    </w:p>
    <w:p w14:paraId="5E5A2586" w14:textId="77777777" w:rsidR="003A62EA" w:rsidRPr="00A14E92" w:rsidRDefault="003A62EA" w:rsidP="006F641C">
      <w:pPr>
        <w:rPr>
          <w:rFonts w:cs="Arial"/>
          <w:szCs w:val="22"/>
          <w:lang w:val="es-ES" w:eastAsia="en-US"/>
        </w:rPr>
      </w:pPr>
    </w:p>
    <w:p w14:paraId="435E6DE8" w14:textId="77777777" w:rsidR="003A62EA" w:rsidRPr="00A14E92" w:rsidRDefault="003A62EA" w:rsidP="001222F6">
      <w:pPr>
        <w:numPr>
          <w:ilvl w:val="0"/>
          <w:numId w:val="9"/>
        </w:numPr>
        <w:rPr>
          <w:rFonts w:cs="Arial"/>
          <w:szCs w:val="22"/>
          <w:lang w:val="es-ES" w:eastAsia="en-US"/>
        </w:rPr>
      </w:pPr>
      <w:r w:rsidRPr="00A14E92">
        <w:rPr>
          <w:rFonts w:cs="Arial"/>
          <w:szCs w:val="22"/>
          <w:lang w:val="es-ES" w:eastAsia="en-US"/>
        </w:rPr>
        <w:t>Metodología –Q</w:t>
      </w:r>
    </w:p>
    <w:p w14:paraId="18AB2A29" w14:textId="77777777" w:rsidR="003A62EA" w:rsidRPr="00A14E92" w:rsidRDefault="003A62EA" w:rsidP="006F641C">
      <w:pPr>
        <w:rPr>
          <w:rFonts w:cs="Arial"/>
          <w:szCs w:val="22"/>
          <w:lang w:val="es-ES" w:eastAsia="en-US"/>
        </w:rPr>
      </w:pPr>
    </w:p>
    <w:p w14:paraId="797D284E" w14:textId="432B19E7" w:rsidR="003A62EA" w:rsidRPr="00A14E92" w:rsidRDefault="003A62EA" w:rsidP="006F641C">
      <w:pPr>
        <w:rPr>
          <w:rFonts w:eastAsia="Times New Roman" w:cs="Arial"/>
          <w:b/>
          <w:szCs w:val="22"/>
          <w:shd w:val="clear" w:color="auto" w:fill="FFFFFF"/>
          <w:lang w:val="es-ES"/>
        </w:rPr>
      </w:pPr>
      <w:r w:rsidRPr="00A14E92">
        <w:rPr>
          <w:rFonts w:cs="Arial"/>
          <w:szCs w:val="22"/>
          <w:lang w:val="es-ES" w:eastAsia="en-US"/>
        </w:rPr>
        <w:t>La metodología-Q se aplica para distinguir entre objetivos y estrategias sobre cómo utilizar y aprovechar los recurso</w:t>
      </w:r>
      <w:r w:rsidR="002A4816" w:rsidRPr="00A14E92">
        <w:rPr>
          <w:rFonts w:cs="Arial"/>
          <w:szCs w:val="22"/>
          <w:lang w:val="es-ES" w:eastAsia="en-US"/>
        </w:rPr>
        <w:t>s</w:t>
      </w:r>
      <w:r w:rsidRPr="00A14E92">
        <w:rPr>
          <w:rFonts w:cs="Arial"/>
          <w:szCs w:val="22"/>
          <w:lang w:val="es-ES" w:eastAsia="en-US"/>
        </w:rPr>
        <w:t xml:space="preserve"> físicos y humanos que se encuentran disponibles. Esta metodología permite aclarar perspectivas de un grupo humano, sin necesariamente llegar a ser una muestra representativa de una población. La metodología-Q es recomendada para aplicarse a pequeños grupos de encuestados generalmente entre </w:t>
      </w:r>
      <w:r w:rsidR="00F40040" w:rsidRPr="00A14E92">
        <w:rPr>
          <w:rFonts w:cs="Arial"/>
          <w:szCs w:val="22"/>
          <w:lang w:val="es-ES" w:eastAsia="en-US"/>
        </w:rPr>
        <w:t>12</w:t>
      </w:r>
      <w:r w:rsidRPr="00A14E92">
        <w:rPr>
          <w:rFonts w:cs="Arial"/>
          <w:szCs w:val="22"/>
          <w:lang w:val="es-ES" w:eastAsia="en-US"/>
        </w:rPr>
        <w:t xml:space="preserve"> y 50 (Q-clasificadores)</w:t>
      </w:r>
      <w:r w:rsidR="00D2401E" w:rsidRPr="00A14E92">
        <w:rPr>
          <w:rFonts w:cs="Arial"/>
          <w:szCs w:val="22"/>
          <w:lang w:val="es-ES" w:eastAsia="en-US"/>
        </w:rPr>
        <w:t xml:space="preserve"> </w:t>
      </w:r>
      <w:r w:rsidRPr="00A14E92">
        <w:rPr>
          <w:rFonts w:cs="Arial"/>
          <w:szCs w:val="22"/>
          <w:lang w:val="es-ES" w:eastAsia="en-US"/>
        </w:rPr>
        <w:t>(</w:t>
      </w:r>
      <w:proofErr w:type="spellStart"/>
      <w:r w:rsidRPr="00A14E92">
        <w:rPr>
          <w:rFonts w:eastAsia="Times New Roman" w:cs="Arial"/>
          <w:szCs w:val="22"/>
          <w:shd w:val="clear" w:color="auto" w:fill="FFFFFF"/>
          <w:lang w:val="es-ES"/>
        </w:rPr>
        <w:t>Swagemakers</w:t>
      </w:r>
      <w:proofErr w:type="spellEnd"/>
      <w:r w:rsidRPr="00A14E92">
        <w:rPr>
          <w:rFonts w:eastAsia="Times New Roman" w:cs="Arial"/>
          <w:szCs w:val="22"/>
          <w:shd w:val="clear" w:color="auto" w:fill="FFFFFF"/>
          <w:lang w:val="es-ES"/>
        </w:rPr>
        <w:t xml:space="preserve"> et al., 2017).</w:t>
      </w:r>
      <w:r w:rsidRPr="00A14E92">
        <w:rPr>
          <w:rFonts w:eastAsia="Times New Roman" w:cs="Arial"/>
          <w:b/>
          <w:szCs w:val="22"/>
          <w:shd w:val="clear" w:color="auto" w:fill="FFFFFF"/>
          <w:lang w:val="es-ES"/>
        </w:rPr>
        <w:t xml:space="preserve"> </w:t>
      </w:r>
      <w:r w:rsidRPr="00A14E92">
        <w:rPr>
          <w:rFonts w:cs="Arial"/>
          <w:szCs w:val="22"/>
          <w:lang w:val="es-ES" w:eastAsia="en-US"/>
        </w:rPr>
        <w:t xml:space="preserve">En el trabajo realizado por </w:t>
      </w:r>
      <w:proofErr w:type="spellStart"/>
      <w:r w:rsidRPr="00A14E92">
        <w:rPr>
          <w:rFonts w:cs="Arial"/>
          <w:szCs w:val="22"/>
          <w:lang w:val="es-ES" w:eastAsia="en-US"/>
        </w:rPr>
        <w:t>Louah</w:t>
      </w:r>
      <w:proofErr w:type="spellEnd"/>
      <w:r w:rsidRPr="00A14E92">
        <w:rPr>
          <w:rFonts w:cs="Arial"/>
          <w:szCs w:val="22"/>
          <w:lang w:val="es-ES" w:eastAsia="en-US"/>
        </w:rPr>
        <w:t xml:space="preserve"> et al. (2017) los autores presentan una descripción de </w:t>
      </w:r>
      <w:r w:rsidR="00D2401E" w:rsidRPr="00A14E92">
        <w:rPr>
          <w:rFonts w:cs="Arial"/>
          <w:szCs w:val="22"/>
          <w:lang w:val="es-ES" w:eastAsia="en-US"/>
        </w:rPr>
        <w:t>los</w:t>
      </w:r>
      <w:r w:rsidRPr="00A14E92">
        <w:rPr>
          <w:rFonts w:cs="Arial"/>
          <w:szCs w:val="22"/>
          <w:lang w:val="es-ES" w:eastAsia="en-US"/>
        </w:rPr>
        <w:t xml:space="preserve"> pasos relevantes en la realización de una investigación mediante la metodología-Q:</w:t>
      </w:r>
    </w:p>
    <w:p w14:paraId="51802821" w14:textId="77777777" w:rsidR="003A62EA" w:rsidRPr="00A14E92" w:rsidRDefault="003A62EA" w:rsidP="006F641C">
      <w:pPr>
        <w:rPr>
          <w:rFonts w:cs="Arial"/>
          <w:szCs w:val="22"/>
          <w:lang w:val="es-ES" w:eastAsia="en-US"/>
        </w:rPr>
      </w:pPr>
    </w:p>
    <w:p w14:paraId="3C905421" w14:textId="3809400D" w:rsidR="003A62EA" w:rsidRPr="00A14E92" w:rsidRDefault="003A62EA" w:rsidP="006F641C">
      <w:pPr>
        <w:rPr>
          <w:rFonts w:cs="Arial"/>
          <w:szCs w:val="22"/>
          <w:lang w:val="es-ES" w:eastAsia="en-US"/>
        </w:rPr>
      </w:pPr>
      <w:r w:rsidRPr="00A14E92">
        <w:rPr>
          <w:rFonts w:cs="Arial"/>
          <w:szCs w:val="22"/>
          <w:lang w:val="es-ES" w:eastAsia="en-US"/>
        </w:rPr>
        <w:t>Paso 1:</w:t>
      </w:r>
      <w:r w:rsidRPr="00A14E92">
        <w:rPr>
          <w:rFonts w:cs="Arial"/>
          <w:szCs w:val="22"/>
          <w:lang w:val="es-ES"/>
        </w:rPr>
        <w:t xml:space="preserve"> </w:t>
      </w:r>
      <w:r w:rsidR="009D3057" w:rsidRPr="00A14E92">
        <w:rPr>
          <w:rFonts w:cs="Arial"/>
          <w:szCs w:val="22"/>
          <w:lang w:val="es-ES"/>
        </w:rPr>
        <w:t>d</w:t>
      </w:r>
      <w:r w:rsidRPr="00A14E92">
        <w:rPr>
          <w:rFonts w:cs="Arial"/>
          <w:szCs w:val="22"/>
          <w:lang w:val="es-ES" w:eastAsia="en-US"/>
        </w:rPr>
        <w:t>esarrollo del proceso: colección de declaraciones de opinión que capturen la gama de subtemas y visiones del mundo que tienen los actores en juego en relación con el tema.</w:t>
      </w:r>
    </w:p>
    <w:p w14:paraId="07F83D2D" w14:textId="77777777" w:rsidR="003A62EA" w:rsidRPr="00A14E92" w:rsidRDefault="003A62EA" w:rsidP="006F641C">
      <w:pPr>
        <w:rPr>
          <w:rFonts w:cs="Arial"/>
          <w:szCs w:val="22"/>
          <w:lang w:val="es-ES" w:eastAsia="en-US"/>
        </w:rPr>
      </w:pPr>
    </w:p>
    <w:p w14:paraId="594F89E3" w14:textId="6A8A5186" w:rsidR="003A62EA" w:rsidRPr="00A14E92" w:rsidRDefault="003A62EA" w:rsidP="006F641C">
      <w:pPr>
        <w:rPr>
          <w:rFonts w:cs="Arial"/>
          <w:szCs w:val="22"/>
          <w:lang w:val="es-ES" w:eastAsia="en-US"/>
        </w:rPr>
      </w:pPr>
      <w:r w:rsidRPr="00A14E92">
        <w:rPr>
          <w:rFonts w:cs="Arial"/>
          <w:szCs w:val="22"/>
          <w:lang w:val="es-ES" w:eastAsia="en-US"/>
        </w:rPr>
        <w:t xml:space="preserve">Paso 2: </w:t>
      </w:r>
      <w:r w:rsidR="009D3057" w:rsidRPr="00A14E92">
        <w:rPr>
          <w:rFonts w:cs="Arial"/>
          <w:szCs w:val="22"/>
          <w:lang w:val="es-ES" w:eastAsia="en-US"/>
        </w:rPr>
        <w:t>c</w:t>
      </w:r>
      <w:r w:rsidRPr="00A14E92">
        <w:rPr>
          <w:rFonts w:cs="Arial"/>
          <w:szCs w:val="22"/>
          <w:lang w:val="es-ES" w:eastAsia="en-US"/>
        </w:rPr>
        <w:t>ompilación de Q-declaraciones: selección, organización y análisis de las opiniones recogidas en el paso anterior, para extraer un subconjunto de “estados de opinión”</w:t>
      </w:r>
      <w:r w:rsidR="001069BE" w:rsidRPr="00A14E92">
        <w:rPr>
          <w:rFonts w:cs="Arial"/>
          <w:szCs w:val="22"/>
          <w:lang w:val="es-ES" w:eastAsia="en-US"/>
        </w:rPr>
        <w:t>. T</w:t>
      </w:r>
      <w:r w:rsidRPr="00A14E92">
        <w:rPr>
          <w:rFonts w:cs="Arial"/>
          <w:szCs w:val="22"/>
          <w:lang w:val="es-ES" w:eastAsia="en-US"/>
        </w:rPr>
        <w:t>ípicamente se identifican entre 20 a 60 estados.</w:t>
      </w:r>
    </w:p>
    <w:p w14:paraId="5B69BF8D" w14:textId="77777777" w:rsidR="003A62EA" w:rsidRPr="00A14E92" w:rsidRDefault="003A62EA" w:rsidP="006F641C">
      <w:pPr>
        <w:rPr>
          <w:rFonts w:cs="Arial"/>
          <w:szCs w:val="22"/>
          <w:lang w:val="es-ES" w:eastAsia="en-US"/>
        </w:rPr>
      </w:pPr>
    </w:p>
    <w:p w14:paraId="02E66842" w14:textId="4B3859CB" w:rsidR="003A62EA" w:rsidRPr="00A14E92" w:rsidRDefault="003A62EA" w:rsidP="006F641C">
      <w:pPr>
        <w:rPr>
          <w:rFonts w:cs="Arial"/>
          <w:szCs w:val="22"/>
          <w:lang w:val="es-ES" w:eastAsia="en-US"/>
        </w:rPr>
      </w:pPr>
      <w:r w:rsidRPr="00A14E92">
        <w:rPr>
          <w:rFonts w:cs="Arial"/>
          <w:szCs w:val="22"/>
          <w:lang w:val="es-ES" w:eastAsia="en-US"/>
        </w:rPr>
        <w:t xml:space="preserve">Paso 3: </w:t>
      </w:r>
      <w:r w:rsidR="009D3057" w:rsidRPr="00A14E92">
        <w:rPr>
          <w:rFonts w:cs="Arial"/>
          <w:szCs w:val="22"/>
          <w:lang w:val="es-ES" w:eastAsia="en-US"/>
        </w:rPr>
        <w:t>c</w:t>
      </w:r>
      <w:r w:rsidRPr="00A14E92">
        <w:rPr>
          <w:rFonts w:cs="Arial"/>
          <w:szCs w:val="22"/>
          <w:lang w:val="es-ES" w:eastAsia="en-US"/>
        </w:rPr>
        <w:t>onstitución del set-P: se realiza el muestreo de actores, usualmente entre 12 y 40 personas llamado “Q-clasificadores”.</w:t>
      </w:r>
    </w:p>
    <w:p w14:paraId="5C3A4BE5" w14:textId="77777777" w:rsidR="003A62EA" w:rsidRPr="00A14E92" w:rsidRDefault="003A62EA" w:rsidP="006F641C">
      <w:pPr>
        <w:rPr>
          <w:rFonts w:cs="Arial"/>
          <w:szCs w:val="22"/>
          <w:lang w:val="es-ES" w:eastAsia="en-US"/>
        </w:rPr>
      </w:pPr>
    </w:p>
    <w:p w14:paraId="437E7892" w14:textId="2416DA92" w:rsidR="003A62EA" w:rsidRPr="00A14E92" w:rsidRDefault="003A62EA" w:rsidP="006F641C">
      <w:pPr>
        <w:rPr>
          <w:rFonts w:cs="Arial"/>
          <w:szCs w:val="22"/>
          <w:lang w:val="es-ES" w:eastAsia="en-US"/>
        </w:rPr>
      </w:pPr>
      <w:r w:rsidRPr="00A14E92">
        <w:rPr>
          <w:rFonts w:cs="Arial"/>
          <w:szCs w:val="22"/>
          <w:lang w:val="es-ES" w:eastAsia="en-US"/>
        </w:rPr>
        <w:t>Paso 4: Q-clasificación: la Q-declaraciones (el subconjunto de estados de opinión) es sometida a la apreciación de cada actor identificado en la Q-clasificadores, quienes aportan una puntuación a cada estado de opinión según la medida de acuerdo o desacuerdo con la opinión. La agregación de las puntuaciones asociadas con “Q-clasificador” constituye su “Q-clasificación”, reflejando su punto de vista sobre un tema.</w:t>
      </w:r>
    </w:p>
    <w:p w14:paraId="65E4447D" w14:textId="77777777" w:rsidR="003A62EA" w:rsidRPr="00A14E92" w:rsidRDefault="003A62EA" w:rsidP="006F641C">
      <w:pPr>
        <w:rPr>
          <w:rFonts w:cs="Arial"/>
          <w:szCs w:val="22"/>
          <w:lang w:val="es-ES" w:eastAsia="en-US"/>
        </w:rPr>
      </w:pPr>
    </w:p>
    <w:p w14:paraId="01246C3F" w14:textId="246E37FF" w:rsidR="003A62EA" w:rsidRDefault="003A62EA" w:rsidP="006F641C">
      <w:pPr>
        <w:rPr>
          <w:rFonts w:cs="Arial"/>
          <w:szCs w:val="22"/>
          <w:lang w:val="es-ES" w:eastAsia="en-US"/>
        </w:rPr>
      </w:pPr>
      <w:r w:rsidRPr="00A14E92">
        <w:rPr>
          <w:rFonts w:cs="Arial"/>
          <w:szCs w:val="22"/>
          <w:lang w:val="es-ES" w:eastAsia="en-US"/>
        </w:rPr>
        <w:t>Paso 5: Q-análisis de Q-clasificación: análisis de correlación, análisis factorial y cálculo de puntuaciones. Inicialmente se construye una matriz de datos, donde las columnas son las puntuaciones de Q-clasificación dado por los actores, las cuales se utilizan como variables, y todas las Q-declaraciones son tomadas como objetivos y se ubican en las filas. Esta matriz es utilizada para aplicarse un análisis de componentes principales (ACP), herramienta de la estadística multivariada.</w:t>
      </w:r>
    </w:p>
    <w:p w14:paraId="33670230" w14:textId="77777777" w:rsidR="00970DCF" w:rsidRPr="00A14E92" w:rsidRDefault="00970DCF" w:rsidP="006F641C">
      <w:pPr>
        <w:rPr>
          <w:rFonts w:cs="Arial"/>
          <w:szCs w:val="22"/>
          <w:lang w:val="es-ES" w:eastAsia="en-US"/>
        </w:rPr>
      </w:pPr>
    </w:p>
    <w:p w14:paraId="71A70F80" w14:textId="77777777" w:rsidR="008C7E1B" w:rsidRPr="00A14E92" w:rsidRDefault="008C7E1B" w:rsidP="006F641C">
      <w:pPr>
        <w:rPr>
          <w:rFonts w:cs="Arial"/>
          <w:szCs w:val="22"/>
          <w:lang w:val="es-ES" w:eastAsia="en-US"/>
        </w:rPr>
      </w:pPr>
    </w:p>
    <w:p w14:paraId="6D595186" w14:textId="77777777" w:rsidR="003A62EA" w:rsidRPr="00A14E92" w:rsidRDefault="003A62EA" w:rsidP="006F641C">
      <w:pPr>
        <w:rPr>
          <w:rFonts w:cs="Arial"/>
          <w:szCs w:val="22"/>
          <w:lang w:val="es-ES" w:eastAsia="en-US"/>
        </w:rPr>
      </w:pPr>
    </w:p>
    <w:p w14:paraId="16997B11" w14:textId="77777777" w:rsidR="003A62EA" w:rsidRPr="00A14E92" w:rsidRDefault="003A62EA" w:rsidP="001222F6">
      <w:pPr>
        <w:numPr>
          <w:ilvl w:val="0"/>
          <w:numId w:val="9"/>
        </w:numPr>
        <w:rPr>
          <w:rFonts w:cs="Arial"/>
          <w:szCs w:val="22"/>
          <w:lang w:val="es-ES" w:eastAsia="en-US"/>
        </w:rPr>
      </w:pPr>
      <w:r w:rsidRPr="00A14E92">
        <w:rPr>
          <w:rFonts w:cs="Arial"/>
          <w:szCs w:val="22"/>
          <w:lang w:val="es-ES" w:eastAsia="en-US"/>
        </w:rPr>
        <w:t>Modelos mentales</w:t>
      </w:r>
    </w:p>
    <w:p w14:paraId="19130415" w14:textId="77777777" w:rsidR="003A62EA" w:rsidRPr="00A14E92" w:rsidRDefault="003A62EA" w:rsidP="006F641C">
      <w:pPr>
        <w:rPr>
          <w:rFonts w:cs="Arial"/>
          <w:szCs w:val="22"/>
          <w:lang w:val="es-ES" w:eastAsia="en-US"/>
        </w:rPr>
      </w:pPr>
    </w:p>
    <w:p w14:paraId="0990695B" w14:textId="34D81B1F" w:rsidR="003A62EA" w:rsidRPr="00A14E92" w:rsidRDefault="003A62EA" w:rsidP="006F641C">
      <w:pPr>
        <w:rPr>
          <w:rFonts w:cs="Arial"/>
          <w:szCs w:val="22"/>
          <w:lang w:val="es-ES" w:eastAsia="en-US"/>
        </w:rPr>
      </w:pPr>
      <w:r w:rsidRPr="00A14E92">
        <w:rPr>
          <w:rFonts w:cs="Arial"/>
          <w:szCs w:val="22"/>
          <w:lang w:val="es-ES" w:eastAsia="en-US"/>
        </w:rPr>
        <w:t>Morales et al., (2016) llaman a este tipo de modelo “abstracciones selectivas” de diversos aspectos de la realidad</w:t>
      </w:r>
      <w:r w:rsidR="00BA19F6" w:rsidRPr="00A14E92">
        <w:rPr>
          <w:rFonts w:cs="Arial"/>
          <w:szCs w:val="22"/>
          <w:lang w:val="es-ES" w:eastAsia="en-US"/>
        </w:rPr>
        <w:t xml:space="preserve">, las abstracciones </w:t>
      </w:r>
      <w:r w:rsidRPr="00A14E92">
        <w:rPr>
          <w:rFonts w:cs="Arial"/>
          <w:szCs w:val="22"/>
          <w:lang w:val="es-ES"/>
        </w:rPr>
        <w:t xml:space="preserve">se simulan para ayudar a interpretar las decisiones que se suscitaron hasta llegar a las acciones. Se utiliza </w:t>
      </w:r>
      <w:r w:rsidR="00BA19F6" w:rsidRPr="00A14E92">
        <w:rPr>
          <w:rFonts w:cs="Arial"/>
          <w:szCs w:val="22"/>
          <w:lang w:val="es-ES"/>
        </w:rPr>
        <w:t xml:space="preserve">la metodología </w:t>
      </w:r>
      <w:r w:rsidRPr="00A14E92">
        <w:rPr>
          <w:rFonts w:cs="Arial"/>
          <w:szCs w:val="22"/>
          <w:lang w:val="es-ES"/>
        </w:rPr>
        <w:t>para generar un modelo basado en las opiniones de expertos y en las teorías de las ciencias del comportamiento</w:t>
      </w:r>
      <w:r w:rsidRPr="00A14E92">
        <w:rPr>
          <w:rFonts w:cs="Arial"/>
          <w:szCs w:val="22"/>
          <w:lang w:val="es-ES" w:eastAsia="en-US"/>
        </w:rPr>
        <w:t xml:space="preserve"> (</w:t>
      </w:r>
      <w:proofErr w:type="spellStart"/>
      <w:r w:rsidRPr="00A14E92">
        <w:rPr>
          <w:rFonts w:cs="Arial"/>
          <w:szCs w:val="22"/>
          <w:lang w:val="es-ES" w:eastAsia="en-US"/>
        </w:rPr>
        <w:t>Jabbour</w:t>
      </w:r>
      <w:proofErr w:type="spellEnd"/>
      <w:r w:rsidRPr="00A14E92">
        <w:rPr>
          <w:rFonts w:cs="Arial"/>
          <w:szCs w:val="22"/>
          <w:lang w:val="es-ES" w:eastAsia="en-US"/>
        </w:rPr>
        <w:t xml:space="preserve"> et al., 2014). </w:t>
      </w:r>
    </w:p>
    <w:p w14:paraId="042685BB" w14:textId="77777777" w:rsidR="003A62EA" w:rsidRPr="00A14E92" w:rsidRDefault="003A62EA" w:rsidP="006F641C">
      <w:pPr>
        <w:tabs>
          <w:tab w:val="left" w:pos="892"/>
        </w:tabs>
        <w:rPr>
          <w:rFonts w:cs="Arial"/>
          <w:szCs w:val="22"/>
          <w:lang w:val="es-ES" w:eastAsia="en-US"/>
        </w:rPr>
      </w:pPr>
      <w:r w:rsidRPr="00A14E92">
        <w:rPr>
          <w:rFonts w:cs="Arial"/>
          <w:szCs w:val="22"/>
          <w:lang w:val="es-ES" w:eastAsia="en-US"/>
        </w:rPr>
        <w:tab/>
      </w:r>
    </w:p>
    <w:p w14:paraId="1C27DED3" w14:textId="77777777" w:rsidR="00BA19F6" w:rsidRPr="00A14E92" w:rsidRDefault="003A62EA" w:rsidP="006F641C">
      <w:pPr>
        <w:rPr>
          <w:rFonts w:cs="Arial"/>
          <w:szCs w:val="22"/>
          <w:lang w:val="es-ES"/>
        </w:rPr>
      </w:pPr>
      <w:r w:rsidRPr="00A14E92">
        <w:rPr>
          <w:rFonts w:cs="Arial"/>
          <w:szCs w:val="22"/>
          <w:lang w:val="es-ES"/>
        </w:rPr>
        <w:t>Los modelos mentales son representaciones del mundo que le permiten a un individuo interpretar observaciones, generar inferencias y tomar decisiones. Los modelos mentales individuales se refuerzan o desvirtúan a través de la experiencia y la interacción social</w:t>
      </w:r>
      <w:r w:rsidR="00D76CC4" w:rsidRPr="00A14E92">
        <w:rPr>
          <w:rFonts w:cs="Arial"/>
          <w:szCs w:val="22"/>
          <w:lang w:val="es-ES"/>
        </w:rPr>
        <w:t>. P</w:t>
      </w:r>
      <w:r w:rsidRPr="00A14E92">
        <w:rPr>
          <w:rFonts w:cs="Arial"/>
          <w:szCs w:val="22"/>
          <w:lang w:val="es-ES"/>
        </w:rPr>
        <w:t xml:space="preserve">or ejemplo, los modelos de los campesinos son prácticos y ayudan a explicar la vida cotidiana, a diferencia de los modelos mentales de los expertos científicos, siendo de naturaleza más teórica y científica. </w:t>
      </w:r>
    </w:p>
    <w:p w14:paraId="3E61EF6E" w14:textId="77777777" w:rsidR="00BA19F6" w:rsidRPr="00A14E92" w:rsidRDefault="00BA19F6" w:rsidP="006F641C">
      <w:pPr>
        <w:rPr>
          <w:rFonts w:cs="Arial"/>
          <w:szCs w:val="22"/>
          <w:lang w:val="es-ES"/>
        </w:rPr>
      </w:pPr>
    </w:p>
    <w:p w14:paraId="79E648D9" w14:textId="409C11C1" w:rsidR="003A62EA" w:rsidRPr="00A14E92" w:rsidRDefault="003A62EA" w:rsidP="006F641C">
      <w:pPr>
        <w:rPr>
          <w:rFonts w:cs="Arial"/>
          <w:szCs w:val="22"/>
          <w:lang w:val="es-ES" w:eastAsia="en-US"/>
        </w:rPr>
      </w:pPr>
      <w:r w:rsidRPr="00A14E92">
        <w:rPr>
          <w:rFonts w:cs="Arial"/>
          <w:szCs w:val="22"/>
          <w:lang w:val="es-ES"/>
        </w:rPr>
        <w:t>El enfoque de los modelos mentales se ha utilizado como una herramienta para comprender y comparar los conocimientos de expertos y no expertos sobre una variedad de temas</w:t>
      </w:r>
      <w:r w:rsidR="00D76CC4" w:rsidRPr="00A14E92">
        <w:rPr>
          <w:rFonts w:cs="Arial"/>
          <w:szCs w:val="22"/>
          <w:lang w:val="es-ES"/>
        </w:rPr>
        <w:t>. P</w:t>
      </w:r>
      <w:r w:rsidRPr="00A14E92">
        <w:rPr>
          <w:rFonts w:cs="Arial"/>
          <w:szCs w:val="22"/>
          <w:lang w:val="es-ES"/>
        </w:rPr>
        <w:t xml:space="preserve">or ejemplo, permite comprender que el principal obstáculo manejar un peligro como las malezas, no es la falta de inteligencia sino la cantidad limitada de tiempo y atención que un individuo puede brindar a un tema o tarea en particular </w:t>
      </w:r>
      <w:r w:rsidRPr="00A14E92">
        <w:rPr>
          <w:rFonts w:cs="Arial"/>
          <w:szCs w:val="22"/>
          <w:lang w:val="es-ES" w:eastAsia="en-US"/>
        </w:rPr>
        <w:t>(</w:t>
      </w:r>
      <w:proofErr w:type="spellStart"/>
      <w:r w:rsidRPr="00A14E92">
        <w:rPr>
          <w:rFonts w:cs="Arial"/>
          <w:szCs w:val="22"/>
          <w:lang w:val="es-ES" w:eastAsia="en-US"/>
        </w:rPr>
        <w:t>Jabbour</w:t>
      </w:r>
      <w:proofErr w:type="spellEnd"/>
      <w:r w:rsidRPr="00A14E92">
        <w:rPr>
          <w:rFonts w:cs="Arial"/>
          <w:szCs w:val="22"/>
          <w:lang w:val="es-ES" w:eastAsia="en-US"/>
        </w:rPr>
        <w:t xml:space="preserve"> et al., 2014).</w:t>
      </w:r>
    </w:p>
    <w:p w14:paraId="1285B2BB" w14:textId="77777777" w:rsidR="003A62EA" w:rsidRPr="00A14E92" w:rsidRDefault="003A62EA" w:rsidP="006F641C">
      <w:pPr>
        <w:rPr>
          <w:rFonts w:cs="Arial"/>
          <w:szCs w:val="22"/>
          <w:lang w:val="es-ES" w:eastAsia="en-US"/>
        </w:rPr>
      </w:pPr>
    </w:p>
    <w:p w14:paraId="2E267A30" w14:textId="77777777" w:rsidR="003A62EA" w:rsidRPr="00A14E92" w:rsidRDefault="003A62EA" w:rsidP="001222F6">
      <w:pPr>
        <w:numPr>
          <w:ilvl w:val="0"/>
          <w:numId w:val="9"/>
        </w:numPr>
        <w:rPr>
          <w:rFonts w:cs="Arial"/>
          <w:szCs w:val="22"/>
          <w:lang w:val="es-ES" w:eastAsia="en-US"/>
        </w:rPr>
      </w:pPr>
      <w:r w:rsidRPr="00A14E92">
        <w:rPr>
          <w:rFonts w:cs="Arial"/>
          <w:szCs w:val="22"/>
          <w:lang w:val="es-ES" w:eastAsia="en-US"/>
        </w:rPr>
        <w:t>Análisis heurístico</w:t>
      </w:r>
    </w:p>
    <w:p w14:paraId="152A5D81" w14:textId="77777777" w:rsidR="003A62EA" w:rsidRPr="00A14E92" w:rsidRDefault="003A62EA" w:rsidP="006F641C">
      <w:pPr>
        <w:rPr>
          <w:rFonts w:cs="Arial"/>
          <w:szCs w:val="22"/>
          <w:lang w:val="es-ES" w:eastAsia="en-US"/>
        </w:rPr>
      </w:pPr>
    </w:p>
    <w:p w14:paraId="1551DE14" w14:textId="49C83B9C" w:rsidR="003A62EA" w:rsidRPr="00A14E92" w:rsidRDefault="003A62EA" w:rsidP="006F641C">
      <w:pPr>
        <w:rPr>
          <w:rFonts w:cs="Arial"/>
          <w:szCs w:val="22"/>
          <w:lang w:val="es-ES" w:eastAsia="en-US"/>
        </w:rPr>
      </w:pPr>
      <w:r w:rsidRPr="00A14E92">
        <w:rPr>
          <w:rFonts w:cs="Arial"/>
          <w:szCs w:val="22"/>
          <w:lang w:val="es-ES"/>
        </w:rPr>
        <w:t xml:space="preserve">La teoría de la racionalidad limitada establece que los seres humanos son incapaces de tomar decisiones completamente racionales y deliberativas debido a las limitaciones de tiempo, recursos, atención y memoria. Como consecuencia, los humanos a menudo usan heurísticas basadas en la experiencia, o reglas empíricas, para ayudar a simplificar el proceso de toma de decisiones. </w:t>
      </w:r>
      <w:r w:rsidR="005676B3" w:rsidRPr="00A14E92">
        <w:rPr>
          <w:rFonts w:cs="Arial"/>
          <w:szCs w:val="22"/>
          <w:lang w:val="es-ES"/>
        </w:rPr>
        <w:t>E</w:t>
      </w:r>
      <w:r w:rsidRPr="00A14E92">
        <w:rPr>
          <w:rFonts w:cs="Arial"/>
          <w:szCs w:val="22"/>
          <w:lang w:val="es-ES"/>
        </w:rPr>
        <w:t>l uso de la heurística a menudo implica un procesamiento más deliberado de la información y genera sesgos predecibles cuando se utilizan para tomar decisiones que involucran riesgo, incertidumbre y complejas compensaciones</w:t>
      </w:r>
      <w:r w:rsidRPr="00A14E92">
        <w:rPr>
          <w:rFonts w:cs="Arial"/>
          <w:szCs w:val="22"/>
          <w:lang w:val="es-ES" w:eastAsia="en-US"/>
        </w:rPr>
        <w:t xml:space="preserve"> (</w:t>
      </w:r>
      <w:proofErr w:type="spellStart"/>
      <w:r w:rsidRPr="00A14E92">
        <w:rPr>
          <w:rFonts w:cs="Arial"/>
          <w:szCs w:val="22"/>
          <w:lang w:val="es-ES" w:eastAsia="en-US"/>
        </w:rPr>
        <w:t>Jabbour</w:t>
      </w:r>
      <w:proofErr w:type="spellEnd"/>
      <w:r w:rsidRPr="00A14E92">
        <w:rPr>
          <w:rFonts w:cs="Arial"/>
          <w:szCs w:val="22"/>
          <w:lang w:val="es-ES" w:eastAsia="en-US"/>
        </w:rPr>
        <w:t xml:space="preserve"> et al., 2014).</w:t>
      </w:r>
    </w:p>
    <w:p w14:paraId="00C1724C" w14:textId="77777777" w:rsidR="003A62EA" w:rsidRPr="00A14E92" w:rsidRDefault="003A62EA" w:rsidP="006F641C">
      <w:pPr>
        <w:rPr>
          <w:rFonts w:cs="Arial"/>
          <w:szCs w:val="22"/>
          <w:lang w:val="es-ES" w:eastAsia="en-US"/>
        </w:rPr>
      </w:pPr>
    </w:p>
    <w:p w14:paraId="184A7699" w14:textId="70A55D7E" w:rsidR="003A62EA" w:rsidRPr="00A14E92" w:rsidRDefault="003A62EA" w:rsidP="001222F6">
      <w:pPr>
        <w:numPr>
          <w:ilvl w:val="0"/>
          <w:numId w:val="9"/>
        </w:numPr>
        <w:rPr>
          <w:rStyle w:val="shorttext"/>
          <w:rFonts w:cs="Arial"/>
          <w:szCs w:val="22"/>
          <w:lang w:val="es-ES"/>
        </w:rPr>
      </w:pPr>
      <w:r w:rsidRPr="00A14E92">
        <w:rPr>
          <w:rStyle w:val="shorttext"/>
          <w:rFonts w:cs="Arial"/>
          <w:szCs w:val="22"/>
          <w:lang w:val="es-ES"/>
        </w:rPr>
        <w:t xml:space="preserve">Foto-voz o </w:t>
      </w:r>
      <w:r w:rsidR="0028085A" w:rsidRPr="00A14E92">
        <w:rPr>
          <w:rStyle w:val="shorttext"/>
          <w:rFonts w:cs="Arial"/>
          <w:szCs w:val="22"/>
          <w:lang w:val="es-ES"/>
        </w:rPr>
        <w:t>f</w:t>
      </w:r>
      <w:r w:rsidRPr="00A14E92">
        <w:rPr>
          <w:rStyle w:val="shorttext"/>
          <w:rFonts w:cs="Arial"/>
          <w:szCs w:val="22"/>
          <w:lang w:val="es-ES"/>
        </w:rPr>
        <w:t>oto lenguaje</w:t>
      </w:r>
    </w:p>
    <w:p w14:paraId="7BB48CC4" w14:textId="77777777" w:rsidR="003A62EA" w:rsidRPr="00A14E92" w:rsidRDefault="003A62EA" w:rsidP="006F641C">
      <w:pPr>
        <w:rPr>
          <w:rFonts w:cs="Arial"/>
          <w:szCs w:val="22"/>
          <w:lang w:val="es-ES" w:eastAsia="en-US"/>
        </w:rPr>
      </w:pPr>
    </w:p>
    <w:p w14:paraId="588947F4" w14:textId="711D9EE7" w:rsidR="003A62EA" w:rsidRPr="00A14E92" w:rsidRDefault="003A62EA" w:rsidP="006F641C">
      <w:pPr>
        <w:rPr>
          <w:rFonts w:cs="Arial"/>
          <w:szCs w:val="22"/>
          <w:lang w:val="es-ES"/>
        </w:rPr>
      </w:pPr>
      <w:r w:rsidRPr="00A14E92">
        <w:rPr>
          <w:rFonts w:cs="Arial"/>
          <w:szCs w:val="22"/>
          <w:lang w:val="es-ES"/>
        </w:rPr>
        <w:t>Se utiliza como una herramienta para la valoración participativa, utilizando fotografías, y otras herramientas visuales, para documentar fenómenos sociales o culturales. La idea subyacente es que las imágenes son más efectivas para evocar experiencias e ideas que las palabras escritas (</w:t>
      </w:r>
      <w:proofErr w:type="spellStart"/>
      <w:r w:rsidRPr="00A14E92">
        <w:rPr>
          <w:rFonts w:eastAsia="Times New Roman" w:cs="Arial"/>
          <w:szCs w:val="22"/>
          <w:shd w:val="clear" w:color="auto" w:fill="FFFFFF"/>
          <w:lang w:val="es-ES"/>
        </w:rPr>
        <w:t>Berbés</w:t>
      </w:r>
      <w:proofErr w:type="spellEnd"/>
      <w:r w:rsidRPr="00A14E92">
        <w:rPr>
          <w:rFonts w:eastAsia="Times New Roman" w:cs="Arial"/>
          <w:szCs w:val="22"/>
          <w:shd w:val="clear" w:color="auto" w:fill="FFFFFF"/>
          <w:lang w:val="es-ES"/>
        </w:rPr>
        <w:t>-Blázquez, 2012).</w:t>
      </w:r>
      <w:r w:rsidRPr="00A14E92">
        <w:rPr>
          <w:rFonts w:eastAsia="Times New Roman" w:cs="Arial"/>
          <w:b/>
          <w:szCs w:val="22"/>
          <w:shd w:val="clear" w:color="auto" w:fill="FFFFFF"/>
          <w:lang w:val="es-ES"/>
        </w:rPr>
        <w:t xml:space="preserve"> </w:t>
      </w:r>
      <w:r w:rsidRPr="00A14E92">
        <w:rPr>
          <w:rFonts w:cs="Arial"/>
          <w:szCs w:val="22"/>
          <w:lang w:val="es-ES"/>
        </w:rPr>
        <w:t xml:space="preserve">En esta metodología existen variantes importantes, en algunas valoraciones, el investigador proporciona las imágenes sobre las que los participantes discuten. En otros trabajos los investigadores toman sus propias fotografías y en algunos casos los </w:t>
      </w:r>
      <w:r w:rsidR="00F87982" w:rsidRPr="00A14E92">
        <w:rPr>
          <w:rFonts w:cs="Arial"/>
          <w:szCs w:val="22"/>
          <w:lang w:val="es-ES"/>
        </w:rPr>
        <w:t>asistentes</w:t>
      </w:r>
      <w:r w:rsidRPr="00A14E92">
        <w:rPr>
          <w:rFonts w:cs="Arial"/>
          <w:szCs w:val="22"/>
          <w:lang w:val="es-ES"/>
        </w:rPr>
        <w:t xml:space="preserve"> cuentan sus historias fotografiando sus vidas cotidianas. </w:t>
      </w:r>
    </w:p>
    <w:p w14:paraId="259A50E8" w14:textId="77777777" w:rsidR="003A62EA" w:rsidRPr="00A14E92" w:rsidRDefault="003A62EA" w:rsidP="006F641C">
      <w:pPr>
        <w:rPr>
          <w:rFonts w:cs="Arial"/>
          <w:szCs w:val="22"/>
          <w:lang w:val="es-ES"/>
        </w:rPr>
      </w:pPr>
    </w:p>
    <w:p w14:paraId="2C1E9206" w14:textId="72D0B06C" w:rsidR="003A62EA" w:rsidRPr="00A14E92" w:rsidRDefault="00C3605F" w:rsidP="006F641C">
      <w:pPr>
        <w:rPr>
          <w:rFonts w:eastAsia="Times New Roman" w:cs="Arial"/>
          <w:szCs w:val="22"/>
          <w:shd w:val="clear" w:color="auto" w:fill="FFFFFF"/>
          <w:lang w:val="es-ES"/>
        </w:rPr>
      </w:pPr>
      <w:r w:rsidRPr="00A14E92">
        <w:rPr>
          <w:rFonts w:cs="Arial"/>
          <w:szCs w:val="22"/>
          <w:lang w:val="es-ES"/>
        </w:rPr>
        <w:t>L</w:t>
      </w:r>
      <w:r w:rsidR="003A62EA" w:rsidRPr="00A14E92">
        <w:rPr>
          <w:rFonts w:cs="Arial"/>
          <w:szCs w:val="22"/>
          <w:lang w:val="es-ES"/>
        </w:rPr>
        <w:t>as imágenes son abstracciones que permiten a las personas reflexionar sobre sus propias realidades (</w:t>
      </w:r>
      <w:proofErr w:type="spellStart"/>
      <w:r w:rsidR="003A62EA" w:rsidRPr="00A14E92">
        <w:rPr>
          <w:rFonts w:eastAsia="Times New Roman" w:cs="Arial"/>
          <w:szCs w:val="22"/>
          <w:shd w:val="clear" w:color="auto" w:fill="FFFFFF"/>
          <w:lang w:val="es-ES"/>
        </w:rPr>
        <w:t>Berbés</w:t>
      </w:r>
      <w:proofErr w:type="spellEnd"/>
      <w:r w:rsidR="003A62EA" w:rsidRPr="00A14E92">
        <w:rPr>
          <w:rFonts w:eastAsia="Times New Roman" w:cs="Arial"/>
          <w:szCs w:val="22"/>
          <w:shd w:val="clear" w:color="auto" w:fill="FFFFFF"/>
          <w:lang w:val="es-ES"/>
        </w:rPr>
        <w:t>-Blázquez, 2012).</w:t>
      </w:r>
      <w:r w:rsidR="003A62EA" w:rsidRPr="00A14E92">
        <w:rPr>
          <w:rFonts w:eastAsia="Times New Roman" w:cs="Arial"/>
          <w:b/>
          <w:szCs w:val="22"/>
          <w:shd w:val="clear" w:color="auto" w:fill="FFFFFF"/>
          <w:lang w:val="es-ES"/>
        </w:rPr>
        <w:t xml:space="preserve"> </w:t>
      </w:r>
      <w:r w:rsidR="00C7657F" w:rsidRPr="00A14E92">
        <w:rPr>
          <w:rFonts w:eastAsia="Times New Roman" w:cs="Arial"/>
          <w:b/>
          <w:szCs w:val="22"/>
          <w:shd w:val="clear" w:color="auto" w:fill="FFFFFF"/>
          <w:lang w:val="es-ES"/>
        </w:rPr>
        <w:t xml:space="preserve"> </w:t>
      </w:r>
      <w:r w:rsidR="003A62EA" w:rsidRPr="00A14E92">
        <w:rPr>
          <w:rFonts w:eastAsia="Times New Roman" w:cs="Arial"/>
          <w:szCs w:val="22"/>
          <w:shd w:val="clear" w:color="auto" w:fill="FFFFFF"/>
          <w:lang w:val="es-ES"/>
        </w:rPr>
        <w:t xml:space="preserve">La idea que subyace en esta metodología es lograr identificar cuales fenómenos, relaciones, o servicios </w:t>
      </w:r>
      <w:proofErr w:type="spellStart"/>
      <w:r w:rsidR="003A62EA" w:rsidRPr="00A14E92">
        <w:rPr>
          <w:rFonts w:eastAsia="Times New Roman" w:cs="Arial"/>
          <w:szCs w:val="22"/>
          <w:shd w:val="clear" w:color="auto" w:fill="FFFFFF"/>
          <w:lang w:val="es-ES"/>
        </w:rPr>
        <w:t>ecosistémicos</w:t>
      </w:r>
      <w:proofErr w:type="spellEnd"/>
      <w:r w:rsidR="003A62EA" w:rsidRPr="00A14E92">
        <w:rPr>
          <w:rFonts w:eastAsia="Times New Roman" w:cs="Arial"/>
          <w:szCs w:val="22"/>
          <w:shd w:val="clear" w:color="auto" w:fill="FFFFFF"/>
          <w:lang w:val="es-ES"/>
        </w:rPr>
        <w:t xml:space="preserve"> son importantes</w:t>
      </w:r>
      <w:r w:rsidR="00C7657F" w:rsidRPr="00A14E92">
        <w:rPr>
          <w:rFonts w:eastAsia="Times New Roman" w:cs="Arial"/>
          <w:szCs w:val="22"/>
          <w:shd w:val="clear" w:color="auto" w:fill="FFFFFF"/>
          <w:lang w:val="es-ES"/>
        </w:rPr>
        <w:t>. Condición que</w:t>
      </w:r>
      <w:r w:rsidR="003A62EA" w:rsidRPr="00A14E92">
        <w:rPr>
          <w:rFonts w:eastAsia="Times New Roman" w:cs="Arial"/>
          <w:szCs w:val="22"/>
          <w:shd w:val="clear" w:color="auto" w:fill="FFFFFF"/>
          <w:lang w:val="es-ES"/>
        </w:rPr>
        <w:t xml:space="preserve"> provee una perspectiva desde el interior de los grupos sociales sobre el tema. </w:t>
      </w:r>
      <w:r w:rsidR="00C7657F" w:rsidRPr="00A14E92">
        <w:rPr>
          <w:rFonts w:cs="Arial"/>
          <w:szCs w:val="22"/>
          <w:lang w:val="es-ES"/>
        </w:rPr>
        <w:t xml:space="preserve">La </w:t>
      </w:r>
      <w:r w:rsidR="003A62EA" w:rsidRPr="00A14E92">
        <w:rPr>
          <w:rFonts w:cs="Arial"/>
          <w:szCs w:val="22"/>
          <w:lang w:val="es-ES"/>
        </w:rPr>
        <w:t xml:space="preserve">metodología tiene el potencial de complementar las valoraciones de servicios </w:t>
      </w:r>
      <w:proofErr w:type="spellStart"/>
      <w:r w:rsidR="003A62EA" w:rsidRPr="00A14E92">
        <w:rPr>
          <w:rFonts w:cs="Arial"/>
          <w:szCs w:val="22"/>
          <w:lang w:val="es-ES"/>
        </w:rPr>
        <w:t>ecosistémicos</w:t>
      </w:r>
      <w:proofErr w:type="spellEnd"/>
      <w:r w:rsidR="003A62EA" w:rsidRPr="00A14E92">
        <w:rPr>
          <w:rFonts w:cs="Arial"/>
          <w:szCs w:val="22"/>
          <w:lang w:val="es-ES"/>
        </w:rPr>
        <w:t xml:space="preserve"> en el contexto de comunidades campesinas, permitiendo integrar los conocimientos de diversos actores y la complejidad de los sistemas </w:t>
      </w:r>
      <w:proofErr w:type="spellStart"/>
      <w:r w:rsidR="003A62EA" w:rsidRPr="00A14E92">
        <w:rPr>
          <w:rFonts w:cs="Arial"/>
          <w:szCs w:val="22"/>
          <w:lang w:val="es-ES"/>
        </w:rPr>
        <w:t>socioecológicos</w:t>
      </w:r>
      <w:proofErr w:type="spellEnd"/>
      <w:r w:rsidR="003A62EA" w:rsidRPr="00A14E92">
        <w:rPr>
          <w:rFonts w:cs="Arial"/>
          <w:szCs w:val="22"/>
          <w:lang w:val="es-ES"/>
        </w:rPr>
        <w:t xml:space="preserve"> (</w:t>
      </w:r>
      <w:proofErr w:type="spellStart"/>
      <w:r w:rsidR="003A62EA" w:rsidRPr="00A14E92">
        <w:rPr>
          <w:rFonts w:eastAsia="Times New Roman" w:cs="Arial"/>
          <w:szCs w:val="22"/>
          <w:shd w:val="clear" w:color="auto" w:fill="FFFFFF"/>
          <w:lang w:val="es-ES"/>
        </w:rPr>
        <w:t>Berbés</w:t>
      </w:r>
      <w:proofErr w:type="spellEnd"/>
      <w:r w:rsidR="003A62EA" w:rsidRPr="00A14E92">
        <w:rPr>
          <w:rFonts w:eastAsia="Times New Roman" w:cs="Arial"/>
          <w:szCs w:val="22"/>
          <w:shd w:val="clear" w:color="auto" w:fill="FFFFFF"/>
          <w:lang w:val="es-ES"/>
        </w:rPr>
        <w:t>-Blázquez, 2012).</w:t>
      </w:r>
    </w:p>
    <w:p w14:paraId="7CC28C8D" w14:textId="6CBEEBD6" w:rsidR="008C7E1B" w:rsidRDefault="008C7E1B" w:rsidP="006F641C">
      <w:pPr>
        <w:rPr>
          <w:rFonts w:eastAsia="Times New Roman" w:cs="Arial"/>
          <w:szCs w:val="22"/>
          <w:shd w:val="clear" w:color="auto" w:fill="FFFFFF"/>
          <w:lang w:val="es-ES"/>
        </w:rPr>
      </w:pPr>
    </w:p>
    <w:p w14:paraId="736A718B" w14:textId="77777777" w:rsidR="00970DCF" w:rsidRPr="00A14E92" w:rsidRDefault="00970DCF" w:rsidP="006F641C">
      <w:pPr>
        <w:rPr>
          <w:rFonts w:eastAsia="Times New Roman" w:cs="Arial"/>
          <w:szCs w:val="22"/>
          <w:shd w:val="clear" w:color="auto" w:fill="FFFFFF"/>
          <w:lang w:val="es-ES"/>
        </w:rPr>
      </w:pPr>
    </w:p>
    <w:p w14:paraId="1C05E3BA" w14:textId="77777777" w:rsidR="00B817F2" w:rsidRPr="00A14E92" w:rsidRDefault="00B817F2" w:rsidP="006F641C">
      <w:pPr>
        <w:rPr>
          <w:rFonts w:cs="Arial"/>
          <w:szCs w:val="22"/>
          <w:lang w:val="es-ES" w:eastAsia="en-US"/>
        </w:rPr>
      </w:pPr>
    </w:p>
    <w:p w14:paraId="1B740938" w14:textId="77777777" w:rsidR="003A62EA" w:rsidRPr="00A14E92" w:rsidRDefault="003A62EA" w:rsidP="001222F6">
      <w:pPr>
        <w:numPr>
          <w:ilvl w:val="0"/>
          <w:numId w:val="9"/>
        </w:numPr>
        <w:rPr>
          <w:rFonts w:cs="Arial"/>
          <w:szCs w:val="22"/>
          <w:lang w:val="es-ES" w:eastAsia="en-US"/>
        </w:rPr>
      </w:pPr>
      <w:r w:rsidRPr="00A14E92">
        <w:rPr>
          <w:rFonts w:cs="Arial"/>
          <w:szCs w:val="22"/>
          <w:lang w:val="es-ES" w:eastAsia="en-US"/>
        </w:rPr>
        <w:lastRenderedPageBreak/>
        <w:t>Sistema basado en conocimiento (o sistema de expertos)</w:t>
      </w:r>
    </w:p>
    <w:p w14:paraId="4D925E2B" w14:textId="77777777" w:rsidR="003A62EA" w:rsidRPr="00A14E92" w:rsidRDefault="003A62EA" w:rsidP="006F641C">
      <w:pPr>
        <w:ind w:left="720"/>
        <w:rPr>
          <w:rFonts w:cs="Arial"/>
          <w:szCs w:val="22"/>
          <w:lang w:val="es-ES" w:eastAsia="en-US"/>
        </w:rPr>
      </w:pPr>
    </w:p>
    <w:p w14:paraId="033373A3" w14:textId="392C63B0" w:rsidR="003A62EA" w:rsidRPr="00A14E92" w:rsidRDefault="003A62EA" w:rsidP="006F641C">
      <w:pPr>
        <w:rPr>
          <w:rFonts w:cs="Arial"/>
          <w:szCs w:val="22"/>
          <w:lang w:val="es-ES" w:eastAsia="en-US"/>
        </w:rPr>
      </w:pPr>
      <w:r w:rsidRPr="00A14E92">
        <w:rPr>
          <w:rFonts w:cs="Arial"/>
          <w:szCs w:val="22"/>
          <w:lang w:val="es-ES" w:eastAsia="en-US"/>
        </w:rPr>
        <w:t xml:space="preserve">Los sistemas basados en conocimiento asociados al trabajo con </w:t>
      </w:r>
      <w:proofErr w:type="gramStart"/>
      <w:r w:rsidRPr="00A14E92">
        <w:rPr>
          <w:rFonts w:cs="Arial"/>
          <w:szCs w:val="22"/>
          <w:lang w:val="es-ES" w:eastAsia="en-US"/>
        </w:rPr>
        <w:t>expertos</w:t>
      </w:r>
      <w:r w:rsidR="00655C2D" w:rsidRPr="00A14E92">
        <w:rPr>
          <w:rFonts w:cs="Arial"/>
          <w:szCs w:val="22"/>
          <w:lang w:val="es-ES" w:eastAsia="en-US"/>
        </w:rPr>
        <w:t>,</w:t>
      </w:r>
      <w:proofErr w:type="gramEnd"/>
      <w:r w:rsidRPr="00A14E92">
        <w:rPr>
          <w:rFonts w:cs="Arial"/>
          <w:szCs w:val="22"/>
          <w:lang w:val="es-ES" w:eastAsia="en-US"/>
        </w:rPr>
        <w:t xml:space="preserve"> son modelos que facilitan la integración de métodos de análisis cuantitativos y cualitativos. Estos sistemas proveen unas especificaciones lógicas formales para la interpretación de conocimientos</w:t>
      </w:r>
      <w:r w:rsidR="00655C2D" w:rsidRPr="00A14E92">
        <w:rPr>
          <w:rFonts w:cs="Arial"/>
          <w:szCs w:val="22"/>
          <w:lang w:val="es-ES" w:eastAsia="en-US"/>
        </w:rPr>
        <w:t xml:space="preserve">, </w:t>
      </w:r>
      <w:r w:rsidRPr="00A14E92">
        <w:rPr>
          <w:rFonts w:cs="Arial"/>
          <w:szCs w:val="22"/>
          <w:lang w:val="es-ES" w:eastAsia="en-US"/>
        </w:rPr>
        <w:t>experiencias</w:t>
      </w:r>
      <w:r w:rsidR="00655C2D" w:rsidRPr="00A14E92">
        <w:rPr>
          <w:rFonts w:cs="Arial"/>
          <w:szCs w:val="22"/>
          <w:lang w:val="es-ES" w:eastAsia="en-US"/>
        </w:rPr>
        <w:t xml:space="preserve">, </w:t>
      </w:r>
      <w:r w:rsidRPr="00A14E92">
        <w:rPr>
          <w:rFonts w:cs="Arial"/>
          <w:szCs w:val="22"/>
          <w:lang w:val="es-ES" w:eastAsia="en-US"/>
        </w:rPr>
        <w:t>datos científicos y</w:t>
      </w:r>
      <w:r w:rsidR="00655C2D" w:rsidRPr="00A14E92">
        <w:rPr>
          <w:rFonts w:cs="Arial"/>
          <w:szCs w:val="22"/>
          <w:lang w:val="es-ES" w:eastAsia="en-US"/>
        </w:rPr>
        <w:t xml:space="preserve"> datos</w:t>
      </w:r>
      <w:r w:rsidRPr="00A14E92">
        <w:rPr>
          <w:rFonts w:cs="Arial"/>
          <w:szCs w:val="22"/>
          <w:lang w:val="es-ES" w:eastAsia="en-US"/>
        </w:rPr>
        <w:t xml:space="preserve"> empíricos disponibles en un área específica de interés. Este tipo de modelos se consideran una aproximación aceptable para la valoración ambiental de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w:t>
      </w:r>
      <w:proofErr w:type="spellStart"/>
      <w:r w:rsidR="001D683A" w:rsidRPr="00A14E92">
        <w:rPr>
          <w:rFonts w:cs="Arial"/>
          <w:szCs w:val="22"/>
          <w:lang w:val="es-ES" w:eastAsia="en-US"/>
        </w:rPr>
        <w:t>Ferraro</w:t>
      </w:r>
      <w:proofErr w:type="spellEnd"/>
      <w:r w:rsidR="001D683A" w:rsidRPr="00A14E92">
        <w:rPr>
          <w:rFonts w:cs="Arial"/>
          <w:szCs w:val="22"/>
          <w:lang w:val="es-ES" w:eastAsia="en-US"/>
        </w:rPr>
        <w:t>, 2009</w:t>
      </w:r>
      <w:r w:rsidRPr="00A14E92">
        <w:rPr>
          <w:rFonts w:cs="Arial"/>
          <w:szCs w:val="22"/>
          <w:lang w:val="es-ES" w:eastAsia="en-US"/>
        </w:rPr>
        <w:t>).</w:t>
      </w:r>
    </w:p>
    <w:p w14:paraId="67E7E9C9" w14:textId="77777777" w:rsidR="003A62EA" w:rsidRPr="00A14E92" w:rsidRDefault="003A62EA" w:rsidP="006F641C">
      <w:pPr>
        <w:rPr>
          <w:rFonts w:cs="Arial"/>
          <w:szCs w:val="22"/>
          <w:lang w:val="es-ES" w:eastAsia="en-US"/>
        </w:rPr>
      </w:pPr>
    </w:p>
    <w:p w14:paraId="4700BF5B" w14:textId="7BD4A64B" w:rsidR="003A62EA" w:rsidRPr="00A14E92" w:rsidRDefault="003A62EA" w:rsidP="006F641C">
      <w:pPr>
        <w:rPr>
          <w:rFonts w:cs="Arial"/>
          <w:szCs w:val="22"/>
          <w:lang w:val="es-ES" w:eastAsia="en-US"/>
        </w:rPr>
      </w:pPr>
      <w:r w:rsidRPr="00A14E92">
        <w:rPr>
          <w:rFonts w:cs="Arial"/>
          <w:szCs w:val="22"/>
          <w:lang w:val="es-ES" w:eastAsia="en-US"/>
        </w:rPr>
        <w:t>Los modelos basados en sistemas de conocimiento están compuestos generalmente por dos componentes, el primero es un conocimiento base</w:t>
      </w:r>
      <w:r w:rsidR="00D47EBE" w:rsidRPr="00A14E92">
        <w:rPr>
          <w:rFonts w:cs="Arial"/>
          <w:szCs w:val="22"/>
          <w:lang w:val="es-ES" w:eastAsia="en-US"/>
        </w:rPr>
        <w:t xml:space="preserve"> como</w:t>
      </w:r>
      <w:r w:rsidRPr="00A14E92">
        <w:rPr>
          <w:rFonts w:cs="Arial"/>
          <w:szCs w:val="22"/>
          <w:lang w:val="es-ES" w:eastAsia="en-US"/>
        </w:rPr>
        <w:t xml:space="preserve"> la opinión de un experto, y el segundo un mecanismo de inferencias para esquematizar las conclusiones. La lógica difusa se ha utilizado frecuentemente para la representación del conocimiento y también como mecanismo de inferencias, gracias a su capacidad para abstraer objetivos ambiguos asociados a niveles deseables o relacionados con atributos claves del sistema (</w:t>
      </w:r>
      <w:proofErr w:type="spellStart"/>
      <w:r w:rsidR="001D683A" w:rsidRPr="00A14E92">
        <w:rPr>
          <w:rFonts w:cs="Arial"/>
          <w:szCs w:val="22"/>
          <w:lang w:val="es-ES" w:eastAsia="en-US"/>
        </w:rPr>
        <w:t>Ferraro</w:t>
      </w:r>
      <w:proofErr w:type="spellEnd"/>
      <w:r w:rsidR="001D683A" w:rsidRPr="00A14E92">
        <w:rPr>
          <w:rFonts w:cs="Arial"/>
          <w:szCs w:val="22"/>
          <w:lang w:val="es-ES" w:eastAsia="en-US"/>
        </w:rPr>
        <w:t>, 2009</w:t>
      </w:r>
      <w:r w:rsidRPr="00A14E92">
        <w:rPr>
          <w:rFonts w:cs="Arial"/>
          <w:szCs w:val="22"/>
          <w:lang w:val="es-ES" w:eastAsia="en-US"/>
        </w:rPr>
        <w:t>).</w:t>
      </w:r>
    </w:p>
    <w:p w14:paraId="11ADE756" w14:textId="77777777" w:rsidR="00591DF8" w:rsidRPr="00A14E92" w:rsidRDefault="00591DF8" w:rsidP="006F641C">
      <w:pPr>
        <w:rPr>
          <w:rFonts w:cs="Arial"/>
          <w:szCs w:val="22"/>
          <w:lang w:val="es-ES" w:eastAsia="en-US"/>
        </w:rPr>
      </w:pPr>
    </w:p>
    <w:p w14:paraId="2D654808" w14:textId="77777777" w:rsidR="003A62EA" w:rsidRPr="00A14E92" w:rsidRDefault="003A62EA" w:rsidP="001222F6">
      <w:pPr>
        <w:numPr>
          <w:ilvl w:val="0"/>
          <w:numId w:val="9"/>
        </w:numPr>
        <w:rPr>
          <w:rFonts w:cs="Arial"/>
          <w:szCs w:val="22"/>
          <w:lang w:val="es-ES" w:eastAsia="en-US"/>
        </w:rPr>
      </w:pPr>
      <w:r w:rsidRPr="00A14E92">
        <w:rPr>
          <w:rFonts w:cs="Arial"/>
          <w:szCs w:val="22"/>
          <w:lang w:val="es-ES" w:eastAsia="en-US"/>
        </w:rPr>
        <w:t>Análisis de redes</w:t>
      </w:r>
    </w:p>
    <w:p w14:paraId="218937F9" w14:textId="77777777" w:rsidR="003A62EA" w:rsidRPr="00A14E92" w:rsidRDefault="003A62EA" w:rsidP="006F641C">
      <w:pPr>
        <w:rPr>
          <w:rFonts w:cs="Arial"/>
          <w:szCs w:val="22"/>
          <w:lang w:val="es-ES" w:eastAsia="en-US"/>
        </w:rPr>
      </w:pPr>
    </w:p>
    <w:p w14:paraId="28350681" w14:textId="3C5C7A76" w:rsidR="003A62EA" w:rsidRPr="00A14E92" w:rsidRDefault="003A62EA" w:rsidP="006F641C">
      <w:pPr>
        <w:rPr>
          <w:rFonts w:cs="Arial"/>
          <w:szCs w:val="22"/>
          <w:lang w:val="es-ES" w:eastAsia="en-US"/>
        </w:rPr>
      </w:pPr>
      <w:r w:rsidRPr="00A14E92">
        <w:rPr>
          <w:rFonts w:cs="Arial"/>
          <w:szCs w:val="22"/>
          <w:lang w:val="es-ES" w:eastAsia="en-US"/>
        </w:rPr>
        <w:t xml:space="preserve">En el trabajo realizado por </w:t>
      </w:r>
      <w:proofErr w:type="spellStart"/>
      <w:r w:rsidRPr="00A14E92">
        <w:rPr>
          <w:rFonts w:cs="Arial"/>
          <w:szCs w:val="22"/>
          <w:lang w:val="es-ES" w:eastAsia="en-US"/>
        </w:rPr>
        <w:t>Patten</w:t>
      </w:r>
      <w:proofErr w:type="spellEnd"/>
      <w:r w:rsidRPr="00A14E92">
        <w:rPr>
          <w:rFonts w:cs="Arial"/>
          <w:szCs w:val="22"/>
          <w:lang w:val="es-ES" w:eastAsia="en-US"/>
        </w:rPr>
        <w:t xml:space="preserve"> (2010) </w:t>
      </w:r>
      <w:r w:rsidR="00802F94" w:rsidRPr="00A14E92">
        <w:rPr>
          <w:rFonts w:cs="Arial"/>
          <w:szCs w:val="22"/>
          <w:lang w:val="es-ES" w:eastAsia="en-US"/>
        </w:rPr>
        <w:t xml:space="preserve">se </w:t>
      </w:r>
      <w:r w:rsidRPr="00A14E92">
        <w:rPr>
          <w:rFonts w:cs="Arial"/>
          <w:szCs w:val="22"/>
          <w:lang w:val="es-ES" w:eastAsia="en-US"/>
        </w:rPr>
        <w:t>describe la técnica de análisis de redes al asociarla con en el esquema transaccional-relacional de la organización de redes</w:t>
      </w:r>
      <w:r w:rsidR="00D47EBE" w:rsidRPr="00A14E92">
        <w:rPr>
          <w:rFonts w:cs="Arial"/>
          <w:szCs w:val="22"/>
          <w:lang w:val="es-ES" w:eastAsia="en-US"/>
        </w:rPr>
        <w:t xml:space="preserve">. Se considera </w:t>
      </w:r>
      <w:r w:rsidRPr="00A14E92">
        <w:rPr>
          <w:rFonts w:cs="Arial"/>
          <w:szCs w:val="22"/>
          <w:lang w:val="es-ES" w:eastAsia="en-US"/>
        </w:rPr>
        <w:t xml:space="preserve">que la información es relacional, y comparable con las interacciones ecológicas, como la competencia y el mutualismo que no implican conexiones transaccionales entre pares de compartimentos interrelacionados (i, j). Cuando una cantidad conservadora, </w:t>
      </w:r>
      <w:proofErr w:type="spellStart"/>
      <w:r w:rsidRPr="00A14E92">
        <w:rPr>
          <w:rFonts w:cs="Arial"/>
          <w:szCs w:val="22"/>
          <w:lang w:val="es-ES" w:eastAsia="en-US"/>
        </w:rPr>
        <w:t>fij</w:t>
      </w:r>
      <w:proofErr w:type="spellEnd"/>
      <w:r w:rsidRPr="00A14E92">
        <w:rPr>
          <w:rFonts w:cs="Arial"/>
          <w:szCs w:val="22"/>
          <w:lang w:val="es-ES" w:eastAsia="en-US"/>
        </w:rPr>
        <w:t xml:space="preserve">, se transfiere en un sistema acoplado, un sistema “i”, si este gana la cantidad (+ </w:t>
      </w:r>
      <w:proofErr w:type="spellStart"/>
      <w:r w:rsidRPr="00A14E92">
        <w:rPr>
          <w:rFonts w:cs="Arial"/>
          <w:szCs w:val="22"/>
          <w:lang w:val="es-ES" w:eastAsia="en-US"/>
        </w:rPr>
        <w:t>fij</w:t>
      </w:r>
      <w:proofErr w:type="spellEnd"/>
      <w:r w:rsidRPr="00A14E92">
        <w:rPr>
          <w:rFonts w:cs="Arial"/>
          <w:szCs w:val="22"/>
          <w:lang w:val="es-ES" w:eastAsia="en-US"/>
        </w:rPr>
        <w:t>), el sistema “j” pierde exactamente (-</w:t>
      </w:r>
      <w:proofErr w:type="spellStart"/>
      <w:r w:rsidRPr="00A14E92">
        <w:rPr>
          <w:rFonts w:cs="Arial"/>
          <w:szCs w:val="22"/>
          <w:lang w:val="es-ES" w:eastAsia="en-US"/>
        </w:rPr>
        <w:t>fij</w:t>
      </w:r>
      <w:proofErr w:type="spellEnd"/>
      <w:r w:rsidRPr="00A14E92">
        <w:rPr>
          <w:rFonts w:cs="Arial"/>
          <w:szCs w:val="22"/>
          <w:lang w:val="es-ES" w:eastAsia="en-US"/>
        </w:rPr>
        <w:t xml:space="preserve">). Todas las transacciones son, por tanto, de suma cero (+ </w:t>
      </w:r>
      <w:proofErr w:type="spellStart"/>
      <w:r w:rsidRPr="00A14E92">
        <w:rPr>
          <w:rFonts w:cs="Arial"/>
          <w:szCs w:val="22"/>
          <w:lang w:val="es-ES" w:eastAsia="en-US"/>
        </w:rPr>
        <w:t>fij</w:t>
      </w:r>
      <w:proofErr w:type="spellEnd"/>
      <w:r w:rsidRPr="00A14E92">
        <w:rPr>
          <w:rFonts w:cs="Arial"/>
          <w:szCs w:val="22"/>
          <w:lang w:val="es-ES" w:eastAsia="en-US"/>
        </w:rPr>
        <w:t xml:space="preserve">) + (- </w:t>
      </w:r>
      <w:proofErr w:type="spellStart"/>
      <w:r w:rsidRPr="00A14E92">
        <w:rPr>
          <w:rFonts w:cs="Arial"/>
          <w:szCs w:val="22"/>
          <w:lang w:val="es-ES" w:eastAsia="en-US"/>
        </w:rPr>
        <w:t>fij</w:t>
      </w:r>
      <w:proofErr w:type="spellEnd"/>
      <w:r w:rsidRPr="00A14E92">
        <w:rPr>
          <w:rFonts w:cs="Arial"/>
          <w:szCs w:val="22"/>
          <w:lang w:val="es-ES" w:eastAsia="en-US"/>
        </w:rPr>
        <w:t>) = 0, tal como lo exige la conservación de la masa y la energía. Este tipo de interacciones de suministro nulo son la base para las relaciones positivas emergentes en la naturaleza y la humanidad.</w:t>
      </w:r>
    </w:p>
    <w:p w14:paraId="15473B70" w14:textId="77777777" w:rsidR="003A62EA" w:rsidRPr="00A14E92" w:rsidRDefault="003A62EA" w:rsidP="006F641C">
      <w:pPr>
        <w:rPr>
          <w:rFonts w:cs="Arial"/>
          <w:szCs w:val="22"/>
          <w:lang w:val="es-ES" w:eastAsia="en-US"/>
        </w:rPr>
      </w:pPr>
    </w:p>
    <w:p w14:paraId="20FF9117" w14:textId="77777777" w:rsidR="003A62EA" w:rsidRPr="00A14E92" w:rsidRDefault="003A62EA" w:rsidP="001222F6">
      <w:pPr>
        <w:numPr>
          <w:ilvl w:val="0"/>
          <w:numId w:val="9"/>
        </w:numPr>
        <w:rPr>
          <w:rFonts w:cs="Arial"/>
          <w:szCs w:val="22"/>
          <w:lang w:val="es-ES" w:eastAsia="en-US"/>
        </w:rPr>
      </w:pPr>
      <w:r w:rsidRPr="00A14E92">
        <w:rPr>
          <w:rFonts w:cs="Arial"/>
          <w:szCs w:val="22"/>
          <w:lang w:val="es-ES" w:eastAsia="en-US"/>
        </w:rPr>
        <w:t>Etnografía rápida</w:t>
      </w:r>
    </w:p>
    <w:p w14:paraId="076DE1D2" w14:textId="77777777" w:rsidR="003A62EA" w:rsidRPr="00A14E92" w:rsidRDefault="003A62EA" w:rsidP="006F641C">
      <w:pPr>
        <w:rPr>
          <w:rFonts w:cs="Arial"/>
          <w:szCs w:val="22"/>
          <w:lang w:val="es-ES" w:eastAsia="en-US"/>
        </w:rPr>
      </w:pPr>
    </w:p>
    <w:p w14:paraId="1D7CED30" w14:textId="10C494C0" w:rsidR="003A62EA" w:rsidRPr="00A14E92" w:rsidRDefault="003A62EA" w:rsidP="006F641C">
      <w:pPr>
        <w:rPr>
          <w:rFonts w:cs="Arial"/>
          <w:szCs w:val="22"/>
          <w:lang w:val="es-ES" w:eastAsia="en-US"/>
        </w:rPr>
      </w:pPr>
      <w:r w:rsidRPr="00A14E92">
        <w:rPr>
          <w:rFonts w:cs="Arial"/>
          <w:szCs w:val="22"/>
          <w:lang w:val="es-ES" w:eastAsia="en-US"/>
        </w:rPr>
        <w:t xml:space="preserve">En la valoración de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en </w:t>
      </w:r>
      <w:proofErr w:type="spellStart"/>
      <w:r w:rsidRPr="00A14E92">
        <w:rPr>
          <w:rFonts w:cs="Arial"/>
          <w:szCs w:val="22"/>
          <w:lang w:val="es-ES" w:eastAsia="en-US"/>
        </w:rPr>
        <w:t>agroecosistemas</w:t>
      </w:r>
      <w:proofErr w:type="spellEnd"/>
      <w:r w:rsidRPr="00A14E92">
        <w:rPr>
          <w:rFonts w:cs="Arial"/>
          <w:szCs w:val="22"/>
          <w:lang w:val="es-ES" w:eastAsia="en-US"/>
        </w:rPr>
        <w:t>, Fajardo (2016) utiliza el proceso metodológico llamado “Etnografía rápida”, en el cual se realiza sistemáticamente la recolección de datos cualitativos mediante el uso de técnicas como entrevistas, discusiones de grupos, observación participante, mapas y modelos sistémicos de finca, flujogramas de acciones, entre otras. El propósito de este proceso es identificar factores y relaciones críticas, fortalezas y debilidades.</w:t>
      </w:r>
    </w:p>
    <w:p w14:paraId="5CA4113E" w14:textId="77777777" w:rsidR="003A62EA" w:rsidRPr="00A14E92" w:rsidRDefault="003A62EA" w:rsidP="006F641C">
      <w:pPr>
        <w:rPr>
          <w:rFonts w:cs="Arial"/>
          <w:szCs w:val="22"/>
          <w:lang w:val="es-ES" w:eastAsia="en-US"/>
        </w:rPr>
      </w:pPr>
    </w:p>
    <w:p w14:paraId="1D366A51" w14:textId="77777777" w:rsidR="003A62EA" w:rsidRPr="00A14E92" w:rsidRDefault="003A62EA" w:rsidP="001222F6">
      <w:pPr>
        <w:numPr>
          <w:ilvl w:val="0"/>
          <w:numId w:val="9"/>
        </w:numPr>
        <w:rPr>
          <w:rFonts w:cs="Arial"/>
          <w:szCs w:val="22"/>
          <w:lang w:val="es-ES" w:eastAsia="en-US"/>
        </w:rPr>
      </w:pPr>
      <w:r w:rsidRPr="00A14E92">
        <w:rPr>
          <w:rFonts w:cs="Arial"/>
          <w:szCs w:val="22"/>
          <w:lang w:val="es-ES" w:eastAsia="en-US"/>
        </w:rPr>
        <w:t>Preferencias lexicográficas</w:t>
      </w:r>
    </w:p>
    <w:p w14:paraId="4B996364" w14:textId="77777777" w:rsidR="003A62EA" w:rsidRPr="00A14E92" w:rsidRDefault="003A62EA" w:rsidP="006F641C">
      <w:pPr>
        <w:rPr>
          <w:rFonts w:cs="Arial"/>
          <w:szCs w:val="22"/>
          <w:lang w:val="es-ES" w:eastAsia="en-US"/>
        </w:rPr>
      </w:pPr>
    </w:p>
    <w:p w14:paraId="5686D57C" w14:textId="48E77377" w:rsidR="003A62EA" w:rsidRPr="00A14E92" w:rsidRDefault="003A62EA" w:rsidP="006F641C">
      <w:pPr>
        <w:rPr>
          <w:rFonts w:cs="Arial"/>
          <w:szCs w:val="22"/>
          <w:lang w:val="es-ES" w:eastAsia="en-US"/>
        </w:rPr>
      </w:pPr>
      <w:r w:rsidRPr="00A14E92">
        <w:rPr>
          <w:rFonts w:cs="Arial"/>
          <w:szCs w:val="22"/>
          <w:lang w:val="es-ES" w:eastAsia="en-US"/>
        </w:rPr>
        <w:t xml:space="preserve">Según </w:t>
      </w:r>
      <w:proofErr w:type="spellStart"/>
      <w:r w:rsidRPr="00A14E92">
        <w:rPr>
          <w:rFonts w:cs="Arial"/>
          <w:szCs w:val="22"/>
          <w:lang w:val="es-ES" w:eastAsia="en-US"/>
        </w:rPr>
        <w:t>Munda</w:t>
      </w:r>
      <w:proofErr w:type="spellEnd"/>
      <w:r w:rsidRPr="00A14E92">
        <w:rPr>
          <w:rFonts w:cs="Arial"/>
          <w:szCs w:val="22"/>
          <w:lang w:val="es-ES" w:eastAsia="en-US"/>
        </w:rPr>
        <w:t xml:space="preserve"> (2004) las preferencias lexicográficas permiten establecer favoritismos frente a criterios y generar procedimientos de agregación. Esta técnica realiza una ordenación de las palabras alfabéticamente, la primera letra representa el primer criterio, la segunda letra el segundo criterio, sin asociar una jerarquización en el proceso de elección. La importancia de los criterios depende del orden que se establezca en su selección.</w:t>
      </w:r>
    </w:p>
    <w:p w14:paraId="0DB8CDF1" w14:textId="77777777" w:rsidR="003A62EA" w:rsidRPr="00A14E92" w:rsidRDefault="003A62EA" w:rsidP="006F641C">
      <w:pPr>
        <w:rPr>
          <w:rFonts w:cs="Arial"/>
          <w:szCs w:val="22"/>
          <w:lang w:val="es-ES" w:eastAsia="en-US"/>
        </w:rPr>
      </w:pPr>
    </w:p>
    <w:p w14:paraId="05C14C81" w14:textId="79184B11" w:rsidR="003A62EA" w:rsidRPr="00A14E92" w:rsidRDefault="003A62EA" w:rsidP="001222F6">
      <w:pPr>
        <w:numPr>
          <w:ilvl w:val="0"/>
          <w:numId w:val="9"/>
        </w:numPr>
        <w:rPr>
          <w:rFonts w:cs="Arial"/>
          <w:szCs w:val="22"/>
          <w:lang w:val="es-ES" w:eastAsia="en-US"/>
        </w:rPr>
      </w:pPr>
      <w:r w:rsidRPr="00A14E92">
        <w:rPr>
          <w:rFonts w:cs="Arial"/>
          <w:szCs w:val="22"/>
          <w:lang w:val="es-ES" w:eastAsia="en-US"/>
        </w:rPr>
        <w:t>Otras herramientas</w:t>
      </w:r>
    </w:p>
    <w:p w14:paraId="63A09BF2" w14:textId="77777777" w:rsidR="003A62EA" w:rsidRPr="00A14E92" w:rsidRDefault="003A62EA" w:rsidP="006F641C">
      <w:pPr>
        <w:rPr>
          <w:rFonts w:cs="Arial"/>
          <w:szCs w:val="22"/>
          <w:lang w:val="es-ES" w:eastAsia="en-US"/>
        </w:rPr>
      </w:pPr>
    </w:p>
    <w:p w14:paraId="238B7DC4" w14:textId="3404B50D" w:rsidR="003A62EA" w:rsidRPr="00A14E92" w:rsidRDefault="003A62EA" w:rsidP="006F641C">
      <w:pPr>
        <w:rPr>
          <w:rFonts w:cs="Arial"/>
          <w:szCs w:val="22"/>
          <w:lang w:val="es-ES" w:eastAsia="en-US"/>
        </w:rPr>
      </w:pPr>
      <w:r w:rsidRPr="00A14E92">
        <w:rPr>
          <w:rFonts w:cs="Arial"/>
          <w:szCs w:val="22"/>
          <w:lang w:val="es-ES" w:eastAsia="en-US"/>
        </w:rPr>
        <w:t>Villegas-Palacios et al. (2016) identifica</w:t>
      </w:r>
      <w:r w:rsidR="00D82668" w:rsidRPr="00A14E92">
        <w:rPr>
          <w:rFonts w:cs="Arial"/>
          <w:szCs w:val="22"/>
          <w:lang w:val="es-ES" w:eastAsia="en-US"/>
        </w:rPr>
        <w:t>n</w:t>
      </w:r>
      <w:r w:rsidRPr="00A14E92">
        <w:rPr>
          <w:rFonts w:cs="Arial"/>
          <w:szCs w:val="22"/>
          <w:lang w:val="es-ES" w:eastAsia="en-US"/>
        </w:rPr>
        <w:t xml:space="preserve"> una variedad de técnicas que pueden ser aplicadas en los procesos de valoración de servicios </w:t>
      </w:r>
      <w:proofErr w:type="spellStart"/>
      <w:r w:rsidRPr="00A14E92">
        <w:rPr>
          <w:rFonts w:cs="Arial"/>
          <w:szCs w:val="22"/>
          <w:lang w:val="es-ES" w:eastAsia="en-US"/>
        </w:rPr>
        <w:t>ecosistémicos</w:t>
      </w:r>
      <w:proofErr w:type="spellEnd"/>
      <w:r w:rsidRPr="00A14E92">
        <w:rPr>
          <w:rFonts w:cs="Arial"/>
          <w:szCs w:val="22"/>
          <w:lang w:val="es-ES" w:eastAsia="en-US"/>
        </w:rPr>
        <w:t xml:space="preserve"> en </w:t>
      </w:r>
      <w:proofErr w:type="spellStart"/>
      <w:r w:rsidRPr="00A14E92">
        <w:rPr>
          <w:rFonts w:cs="Arial"/>
          <w:szCs w:val="22"/>
          <w:lang w:val="es-ES" w:eastAsia="en-US"/>
        </w:rPr>
        <w:t>agroecosistemas</w:t>
      </w:r>
      <w:proofErr w:type="spellEnd"/>
      <w:r w:rsidRPr="00A14E92">
        <w:rPr>
          <w:rFonts w:cs="Arial"/>
          <w:szCs w:val="22"/>
          <w:lang w:val="es-ES" w:eastAsia="en-US"/>
        </w:rPr>
        <w:t>, al trabajar con múltiples actores en procesos consultivos o deliberativos:</w:t>
      </w:r>
    </w:p>
    <w:p w14:paraId="39647C6E" w14:textId="77777777" w:rsidR="003A62EA" w:rsidRPr="00A14E92" w:rsidRDefault="003A62EA" w:rsidP="006F641C">
      <w:pPr>
        <w:rPr>
          <w:rFonts w:cs="Arial"/>
          <w:szCs w:val="22"/>
          <w:lang w:val="es-ES" w:eastAsia="en-US"/>
        </w:rPr>
      </w:pPr>
    </w:p>
    <w:p w14:paraId="5F065297" w14:textId="11638105" w:rsidR="003A62EA" w:rsidRPr="00A14E92" w:rsidRDefault="003A62EA" w:rsidP="006F641C">
      <w:pPr>
        <w:rPr>
          <w:rFonts w:cs="Arial"/>
          <w:szCs w:val="22"/>
          <w:lang w:val="es-ES" w:eastAsia="en-US"/>
        </w:rPr>
      </w:pPr>
      <w:r w:rsidRPr="00A14E92">
        <w:rPr>
          <w:rFonts w:cs="Arial"/>
          <w:szCs w:val="22"/>
          <w:lang w:val="es-ES" w:eastAsia="en-US"/>
        </w:rPr>
        <w:t xml:space="preserve">Workshop: </w:t>
      </w:r>
      <w:r w:rsidR="009D3057" w:rsidRPr="00A14E92">
        <w:rPr>
          <w:rFonts w:cs="Arial"/>
          <w:szCs w:val="22"/>
          <w:lang w:val="es-ES" w:eastAsia="en-US"/>
        </w:rPr>
        <w:t>e</w:t>
      </w:r>
      <w:r w:rsidRPr="00A14E92">
        <w:rPr>
          <w:rFonts w:cs="Arial"/>
          <w:szCs w:val="22"/>
          <w:lang w:val="es-ES" w:eastAsia="en-US"/>
        </w:rPr>
        <w:t>s un espacio colectivo que promueve la participación y la discusión entre diferentes partes interesadas, con objetivos específicos.</w:t>
      </w:r>
    </w:p>
    <w:p w14:paraId="109B4167" w14:textId="77777777" w:rsidR="003A62EA" w:rsidRPr="00A14E92" w:rsidRDefault="003A62EA" w:rsidP="006F641C">
      <w:pPr>
        <w:rPr>
          <w:rFonts w:cs="Arial"/>
          <w:szCs w:val="22"/>
          <w:lang w:val="es-ES" w:eastAsia="en-US"/>
        </w:rPr>
      </w:pPr>
    </w:p>
    <w:p w14:paraId="2F28B807" w14:textId="6A679143" w:rsidR="003A62EA" w:rsidRPr="00A14E92" w:rsidRDefault="003A62EA" w:rsidP="006F641C">
      <w:pPr>
        <w:rPr>
          <w:rFonts w:cs="Arial"/>
          <w:szCs w:val="22"/>
          <w:lang w:val="es-ES" w:eastAsia="en-US"/>
        </w:rPr>
      </w:pPr>
      <w:r w:rsidRPr="00A14E92">
        <w:rPr>
          <w:rFonts w:cs="Arial"/>
          <w:szCs w:val="22"/>
          <w:lang w:val="es-ES" w:eastAsia="en-US"/>
        </w:rPr>
        <w:t xml:space="preserve">Grupos focales: </w:t>
      </w:r>
      <w:r w:rsidR="009D3057" w:rsidRPr="00A14E92">
        <w:rPr>
          <w:rFonts w:cs="Arial"/>
          <w:szCs w:val="22"/>
          <w:lang w:val="es-ES" w:eastAsia="en-US"/>
        </w:rPr>
        <w:t>e</w:t>
      </w:r>
      <w:r w:rsidRPr="00A14E92">
        <w:rPr>
          <w:rFonts w:cs="Arial"/>
          <w:szCs w:val="22"/>
          <w:lang w:val="es-ES" w:eastAsia="en-US"/>
        </w:rPr>
        <w:t>n esta técnica, se selecciona un grupo de personas, las cuales exponen sus opiniones frente a preguntas controversiales. El objetivo es conocer la naturaleza de las opiniones o perspectivas contradictorias.</w:t>
      </w:r>
    </w:p>
    <w:p w14:paraId="4828B371" w14:textId="77777777" w:rsidR="003A62EA" w:rsidRPr="00A14E92" w:rsidRDefault="003A62EA" w:rsidP="006F641C">
      <w:pPr>
        <w:rPr>
          <w:rFonts w:cs="Arial"/>
          <w:szCs w:val="22"/>
          <w:lang w:val="es-ES" w:eastAsia="en-US"/>
        </w:rPr>
      </w:pPr>
    </w:p>
    <w:p w14:paraId="5C78DA27" w14:textId="31E3BD1F" w:rsidR="003A62EA" w:rsidRPr="00A14E92" w:rsidRDefault="003A62EA" w:rsidP="006F641C">
      <w:pPr>
        <w:rPr>
          <w:rFonts w:cs="Arial"/>
          <w:szCs w:val="22"/>
          <w:lang w:val="es-ES" w:eastAsia="en-US"/>
        </w:rPr>
      </w:pPr>
      <w:r w:rsidRPr="00A14E92">
        <w:rPr>
          <w:rFonts w:cs="Arial"/>
          <w:szCs w:val="22"/>
          <w:lang w:val="es-ES" w:eastAsia="en-US"/>
        </w:rPr>
        <w:t>Tormenta de ideas (</w:t>
      </w:r>
      <w:proofErr w:type="spellStart"/>
      <w:r w:rsidR="009E60BA" w:rsidRPr="00A14E92">
        <w:rPr>
          <w:rFonts w:cs="Arial"/>
          <w:szCs w:val="22"/>
          <w:lang w:val="es-ES" w:eastAsia="en-US"/>
        </w:rPr>
        <w:t>b</w:t>
      </w:r>
      <w:r w:rsidRPr="00A14E92">
        <w:rPr>
          <w:rFonts w:cs="Arial"/>
          <w:szCs w:val="22"/>
          <w:lang w:val="es-ES" w:eastAsia="en-US"/>
        </w:rPr>
        <w:t>rainstorming</w:t>
      </w:r>
      <w:proofErr w:type="spellEnd"/>
      <w:r w:rsidRPr="00A14E92">
        <w:rPr>
          <w:rFonts w:cs="Arial"/>
          <w:szCs w:val="22"/>
          <w:lang w:val="es-ES" w:eastAsia="en-US"/>
        </w:rPr>
        <w:t>): es una herramienta que permite obtener información de forma rápida con un grupo personas diversas, las cuales se encuentran directamente relacionadas con un tema específico. Se busca recopilar todas las ideas preliminares, las expectativas y el conocimiento de los participantes.</w:t>
      </w:r>
    </w:p>
    <w:p w14:paraId="2355FDC9" w14:textId="77777777" w:rsidR="003A62EA" w:rsidRPr="00A14E92" w:rsidRDefault="003A62EA" w:rsidP="006F641C">
      <w:pPr>
        <w:rPr>
          <w:rFonts w:cs="Arial"/>
          <w:szCs w:val="22"/>
          <w:lang w:val="es-ES" w:eastAsia="en-US"/>
        </w:rPr>
      </w:pPr>
    </w:p>
    <w:p w14:paraId="34F5C5E9" w14:textId="2744AFDB" w:rsidR="003A62EA" w:rsidRPr="00A14E92" w:rsidRDefault="003A62EA" w:rsidP="006F641C">
      <w:pPr>
        <w:rPr>
          <w:rFonts w:cs="Arial"/>
          <w:szCs w:val="22"/>
          <w:lang w:val="es-ES" w:eastAsia="en-US"/>
        </w:rPr>
      </w:pPr>
      <w:r w:rsidRPr="00A14E92">
        <w:rPr>
          <w:rFonts w:cs="Arial"/>
          <w:szCs w:val="22"/>
          <w:lang w:val="es-ES" w:eastAsia="en-US"/>
        </w:rPr>
        <w:t>Entrevistas en profundidad: son entrevistas estructuradas informales</w:t>
      </w:r>
      <w:r w:rsidR="00841B77" w:rsidRPr="00A14E92">
        <w:rPr>
          <w:rFonts w:cs="Arial"/>
          <w:szCs w:val="22"/>
          <w:lang w:val="es-ES" w:eastAsia="en-US"/>
        </w:rPr>
        <w:t xml:space="preserve"> que permiten</w:t>
      </w:r>
      <w:r w:rsidRPr="00A14E92">
        <w:rPr>
          <w:rFonts w:cs="Arial"/>
          <w:szCs w:val="22"/>
          <w:lang w:val="es-ES" w:eastAsia="en-US"/>
        </w:rPr>
        <w:t xml:space="preserve"> capturar las percepciones, ideas, perspectivas y conocimiento de actores claves.</w:t>
      </w:r>
    </w:p>
    <w:p w14:paraId="53B656D5" w14:textId="77777777" w:rsidR="003A62EA" w:rsidRPr="00A14E92" w:rsidRDefault="003A62EA" w:rsidP="006F641C">
      <w:pPr>
        <w:rPr>
          <w:rFonts w:cs="Arial"/>
          <w:szCs w:val="22"/>
          <w:lang w:val="es-ES" w:eastAsia="en-US"/>
        </w:rPr>
      </w:pPr>
    </w:p>
    <w:p w14:paraId="152E0565" w14:textId="436EB1C2" w:rsidR="003A62EA" w:rsidRPr="00A14E92" w:rsidRDefault="003A62EA" w:rsidP="006F641C">
      <w:pPr>
        <w:rPr>
          <w:rFonts w:cs="Arial"/>
          <w:szCs w:val="22"/>
          <w:lang w:val="es-ES" w:eastAsia="en-US"/>
        </w:rPr>
      </w:pPr>
      <w:r w:rsidRPr="00A14E92">
        <w:rPr>
          <w:rFonts w:cs="Arial"/>
          <w:szCs w:val="22"/>
          <w:lang w:val="es-ES" w:eastAsia="en-US"/>
        </w:rPr>
        <w:t>Línea de tiempo o gr</w:t>
      </w:r>
      <w:r w:rsidR="00714AB1" w:rsidRPr="00A14E92">
        <w:rPr>
          <w:rFonts w:cs="Arial"/>
          <w:szCs w:val="22"/>
          <w:lang w:val="es-ES" w:eastAsia="en-US"/>
        </w:rPr>
        <w:t>á</w:t>
      </w:r>
      <w:r w:rsidRPr="00A14E92">
        <w:rPr>
          <w:rFonts w:cs="Arial"/>
          <w:szCs w:val="22"/>
          <w:lang w:val="es-ES" w:eastAsia="en-US"/>
        </w:rPr>
        <w:t>ficas históricas: los participantes identifican cambios significativos a través del tiempo, tan antiguos como sea posible</w:t>
      </w:r>
      <w:r w:rsidR="00657613" w:rsidRPr="00A14E92">
        <w:rPr>
          <w:rFonts w:cs="Arial"/>
          <w:szCs w:val="22"/>
          <w:lang w:val="es-ES" w:eastAsia="en-US"/>
        </w:rPr>
        <w:t>.</w:t>
      </w:r>
      <w:r w:rsidRPr="00A14E92">
        <w:rPr>
          <w:rFonts w:cs="Arial"/>
          <w:szCs w:val="22"/>
          <w:lang w:val="es-ES" w:eastAsia="en-US"/>
        </w:rPr>
        <w:t xml:space="preserve"> </w:t>
      </w:r>
      <w:r w:rsidR="00657613" w:rsidRPr="00A14E92">
        <w:rPr>
          <w:rFonts w:cs="Arial"/>
          <w:szCs w:val="22"/>
          <w:lang w:val="es-ES" w:eastAsia="en-US"/>
        </w:rPr>
        <w:t>Los</w:t>
      </w:r>
      <w:r w:rsidRPr="00A14E92">
        <w:rPr>
          <w:rFonts w:cs="Arial"/>
          <w:szCs w:val="22"/>
          <w:lang w:val="es-ES" w:eastAsia="en-US"/>
        </w:rPr>
        <w:t xml:space="preserve"> cambios son registrados </w:t>
      </w:r>
      <w:r w:rsidR="00657613" w:rsidRPr="00A14E92">
        <w:rPr>
          <w:rFonts w:cs="Arial"/>
          <w:szCs w:val="22"/>
          <w:lang w:val="es-ES" w:eastAsia="en-US"/>
        </w:rPr>
        <w:t>mediante gráficas.</w:t>
      </w:r>
    </w:p>
    <w:p w14:paraId="2191A944" w14:textId="77777777" w:rsidR="003A62EA" w:rsidRPr="00A14E92" w:rsidRDefault="003A62EA" w:rsidP="006F641C">
      <w:pPr>
        <w:rPr>
          <w:rFonts w:cs="Arial"/>
          <w:szCs w:val="22"/>
          <w:lang w:val="es-ES" w:eastAsia="en-US"/>
        </w:rPr>
      </w:pPr>
    </w:p>
    <w:p w14:paraId="6C176AAB" w14:textId="77777777" w:rsidR="003A62EA" w:rsidRPr="00A14E92" w:rsidRDefault="003A62EA" w:rsidP="006F641C">
      <w:pPr>
        <w:rPr>
          <w:rFonts w:cs="Arial"/>
          <w:szCs w:val="22"/>
          <w:lang w:val="es-ES" w:eastAsia="en-US"/>
        </w:rPr>
      </w:pPr>
      <w:r w:rsidRPr="00A14E92">
        <w:rPr>
          <w:rFonts w:cs="Arial"/>
          <w:szCs w:val="22"/>
          <w:lang w:val="es-ES" w:eastAsia="en-US"/>
        </w:rPr>
        <w:t>Mapa de actores: se identifican y visualizan los actores claves en los procesos de valoración, sus roles, relaciones, intereses y conflictos.</w:t>
      </w:r>
    </w:p>
    <w:p w14:paraId="59642193" w14:textId="77777777" w:rsidR="003A62EA" w:rsidRPr="00A14E92" w:rsidRDefault="003A62EA" w:rsidP="006F641C">
      <w:pPr>
        <w:rPr>
          <w:rFonts w:cs="Arial"/>
          <w:szCs w:val="22"/>
          <w:lang w:val="es-ES" w:eastAsia="en-US"/>
        </w:rPr>
      </w:pPr>
    </w:p>
    <w:p w14:paraId="7168DD31" w14:textId="191A9483" w:rsidR="003A62EA" w:rsidRPr="00A14E92" w:rsidRDefault="003A62EA" w:rsidP="006F641C">
      <w:pPr>
        <w:rPr>
          <w:rFonts w:cs="Arial"/>
          <w:szCs w:val="22"/>
          <w:lang w:val="es-ES" w:eastAsia="en-US"/>
        </w:rPr>
      </w:pPr>
      <w:r w:rsidRPr="00A14E92">
        <w:rPr>
          <w:rFonts w:cs="Arial"/>
          <w:szCs w:val="22"/>
          <w:lang w:val="es-ES" w:eastAsia="en-US"/>
        </w:rPr>
        <w:t>Cartografía social: es una técnica que permite construir mapas de manera participativa con la comunidad local</w:t>
      </w:r>
      <w:r w:rsidR="00841B77" w:rsidRPr="00A14E92">
        <w:rPr>
          <w:rFonts w:cs="Arial"/>
          <w:szCs w:val="22"/>
          <w:lang w:val="es-ES" w:eastAsia="en-US"/>
        </w:rPr>
        <w:t xml:space="preserve">. Se </w:t>
      </w:r>
      <w:proofErr w:type="spellStart"/>
      <w:r w:rsidR="00841B77" w:rsidRPr="00A14E92">
        <w:rPr>
          <w:rFonts w:cs="Arial"/>
          <w:szCs w:val="22"/>
          <w:lang w:val="es-ES" w:eastAsia="en-US"/>
        </w:rPr>
        <w:t>espacializan</w:t>
      </w:r>
      <w:proofErr w:type="spellEnd"/>
      <w:r w:rsidR="00841B77" w:rsidRPr="00A14E92">
        <w:rPr>
          <w:rFonts w:cs="Arial"/>
          <w:szCs w:val="22"/>
          <w:lang w:val="es-ES" w:eastAsia="en-US"/>
        </w:rPr>
        <w:t xml:space="preserve"> las </w:t>
      </w:r>
      <w:r w:rsidRPr="00A14E92">
        <w:rPr>
          <w:rFonts w:cs="Arial"/>
          <w:szCs w:val="22"/>
          <w:lang w:val="es-ES" w:eastAsia="en-US"/>
        </w:rPr>
        <w:t xml:space="preserve">percepciones, </w:t>
      </w:r>
      <w:r w:rsidR="00841B77" w:rsidRPr="00A14E92">
        <w:rPr>
          <w:rFonts w:cs="Arial"/>
          <w:szCs w:val="22"/>
          <w:lang w:val="es-ES" w:eastAsia="en-US"/>
        </w:rPr>
        <w:t xml:space="preserve">los </w:t>
      </w:r>
      <w:r w:rsidRPr="00A14E92">
        <w:rPr>
          <w:rFonts w:cs="Arial"/>
          <w:szCs w:val="22"/>
          <w:lang w:val="es-ES" w:eastAsia="en-US"/>
        </w:rPr>
        <w:t>conocimientos, los usos que se dan a los recursos, los conflictos, deterioros, y muchos otros aspectos que sean relevantes para la propia comunidad.</w:t>
      </w:r>
    </w:p>
    <w:p w14:paraId="5EFA8401" w14:textId="77777777" w:rsidR="003A62EA" w:rsidRPr="00A14E92" w:rsidRDefault="003A62EA" w:rsidP="006F641C">
      <w:pPr>
        <w:rPr>
          <w:rFonts w:cs="Arial"/>
          <w:szCs w:val="22"/>
          <w:lang w:val="es-ES" w:eastAsia="en-US"/>
        </w:rPr>
      </w:pPr>
    </w:p>
    <w:p w14:paraId="4BA70715" w14:textId="5A08F3F1" w:rsidR="003A62EA" w:rsidRPr="00A14E92" w:rsidRDefault="00C74320" w:rsidP="006F641C">
      <w:pPr>
        <w:rPr>
          <w:rFonts w:cs="Arial"/>
          <w:szCs w:val="22"/>
          <w:lang w:val="es-ES" w:eastAsia="en-US"/>
        </w:rPr>
      </w:pPr>
      <w:r w:rsidRPr="00A14E92">
        <w:rPr>
          <w:rFonts w:cs="Arial"/>
          <w:szCs w:val="22"/>
          <w:lang w:val="es-ES" w:eastAsia="en-US"/>
        </w:rPr>
        <w:t>Árboles</w:t>
      </w:r>
      <w:r w:rsidR="003A62EA" w:rsidRPr="00A14E92">
        <w:rPr>
          <w:rFonts w:cs="Arial"/>
          <w:szCs w:val="22"/>
          <w:lang w:val="es-ES" w:eastAsia="en-US"/>
        </w:rPr>
        <w:t xml:space="preserve"> de problemas: esta técnica provee una visión general e información sobre las causas y efectos de un problema en relación con su entorno y sobre la comunidad.</w:t>
      </w:r>
    </w:p>
    <w:p w14:paraId="6CC4E9C9" w14:textId="3F35FF03" w:rsidR="00C6451D" w:rsidRPr="00A14E92" w:rsidRDefault="00C6451D" w:rsidP="006F641C">
      <w:pPr>
        <w:rPr>
          <w:rFonts w:cs="Arial"/>
          <w:szCs w:val="22"/>
          <w:lang w:val="es-ES" w:eastAsia="en-US"/>
        </w:rPr>
      </w:pPr>
    </w:p>
    <w:p w14:paraId="68B0B911" w14:textId="60270F6C" w:rsidR="000D507B" w:rsidRPr="00A14E92" w:rsidRDefault="000D507B" w:rsidP="006F641C">
      <w:pPr>
        <w:pStyle w:val="Titre4"/>
        <w:rPr>
          <w:lang w:val="es-ES" w:eastAsia="en-US"/>
        </w:rPr>
      </w:pPr>
      <w:bookmarkStart w:id="198" w:name="_Toc503104565"/>
      <w:bookmarkStart w:id="199" w:name="_Toc11253533"/>
      <w:r w:rsidRPr="00A14E92">
        <w:rPr>
          <w:lang w:val="es-ES" w:eastAsia="en-US"/>
        </w:rPr>
        <w:t>Metodologías de valoración mediante balances energéticos o biofísicos</w:t>
      </w:r>
      <w:bookmarkEnd w:id="198"/>
      <w:bookmarkEnd w:id="199"/>
    </w:p>
    <w:p w14:paraId="3D243606" w14:textId="77777777" w:rsidR="003A62EA" w:rsidRPr="00A14E92" w:rsidRDefault="003A62EA" w:rsidP="006F641C">
      <w:pPr>
        <w:rPr>
          <w:rFonts w:cs="Arial"/>
          <w:szCs w:val="22"/>
          <w:lang w:val="es-ES" w:eastAsia="en-US"/>
        </w:rPr>
      </w:pPr>
    </w:p>
    <w:p w14:paraId="313954CE" w14:textId="77777777" w:rsidR="003A62EA" w:rsidRPr="00A14E92" w:rsidRDefault="003A62EA" w:rsidP="001222F6">
      <w:pPr>
        <w:numPr>
          <w:ilvl w:val="0"/>
          <w:numId w:val="8"/>
        </w:numPr>
        <w:rPr>
          <w:rFonts w:cs="Arial"/>
          <w:szCs w:val="22"/>
          <w:lang w:val="es-ES" w:eastAsia="en-US"/>
        </w:rPr>
      </w:pPr>
      <w:r w:rsidRPr="00A14E92">
        <w:rPr>
          <w:rFonts w:cs="Arial"/>
          <w:szCs w:val="22"/>
          <w:lang w:val="es-ES" w:eastAsia="en-US"/>
        </w:rPr>
        <w:t>Análisis de emergía</w:t>
      </w:r>
    </w:p>
    <w:p w14:paraId="7F772764" w14:textId="77777777" w:rsidR="003A62EA" w:rsidRPr="00A14E92" w:rsidRDefault="003A62EA" w:rsidP="006F641C">
      <w:pPr>
        <w:rPr>
          <w:rFonts w:cs="Arial"/>
          <w:szCs w:val="22"/>
          <w:lang w:val="es-ES" w:eastAsia="en-US"/>
        </w:rPr>
      </w:pPr>
    </w:p>
    <w:p w14:paraId="192F2F40" w14:textId="76F1CF6D" w:rsidR="003A62EA" w:rsidRPr="00A14E92" w:rsidRDefault="003A62EA" w:rsidP="006F641C">
      <w:pPr>
        <w:rPr>
          <w:rFonts w:cs="Arial"/>
          <w:szCs w:val="22"/>
          <w:lang w:val="es-ES"/>
        </w:rPr>
      </w:pPr>
      <w:r w:rsidRPr="00A14E92">
        <w:rPr>
          <w:rFonts w:cs="Arial"/>
          <w:szCs w:val="22"/>
          <w:lang w:val="es-ES"/>
        </w:rPr>
        <w:t xml:space="preserve">El análisis de flujo de energía </w:t>
      </w:r>
      <w:r w:rsidR="001D7B0D" w:rsidRPr="00A14E92">
        <w:rPr>
          <w:rFonts w:cs="Arial"/>
          <w:szCs w:val="22"/>
          <w:lang w:val="es-ES"/>
        </w:rPr>
        <w:t>en</w:t>
      </w:r>
      <w:r w:rsidRPr="00A14E92">
        <w:rPr>
          <w:rFonts w:cs="Arial"/>
          <w:szCs w:val="22"/>
          <w:lang w:val="es-ES"/>
        </w:rPr>
        <w:t xml:space="preserve"> un ecosistema es útil para describir las funciones del sistema y es necesario para la planificación de un territorio (</w:t>
      </w:r>
      <w:proofErr w:type="spellStart"/>
      <w:r w:rsidRPr="00A14E92">
        <w:rPr>
          <w:rFonts w:cs="Arial"/>
          <w:szCs w:val="22"/>
          <w:lang w:val="es-ES"/>
        </w:rPr>
        <w:t>Tripathi</w:t>
      </w:r>
      <w:proofErr w:type="spellEnd"/>
      <w:r w:rsidRPr="00A14E92">
        <w:rPr>
          <w:rFonts w:cs="Arial"/>
          <w:szCs w:val="22"/>
          <w:lang w:val="es-ES"/>
        </w:rPr>
        <w:t xml:space="preserve"> &amp; Sah, 2001).</w:t>
      </w:r>
      <w:r w:rsidRPr="00A14E92">
        <w:rPr>
          <w:rFonts w:eastAsia="Times New Roman" w:cs="Arial"/>
          <w:b/>
          <w:szCs w:val="22"/>
          <w:shd w:val="clear" w:color="auto" w:fill="FFFFFF"/>
          <w:lang w:val="es-ES"/>
        </w:rPr>
        <w:t xml:space="preserve"> </w:t>
      </w:r>
      <w:r w:rsidRPr="00A14E92">
        <w:rPr>
          <w:rFonts w:cs="Arial"/>
          <w:szCs w:val="22"/>
          <w:lang w:val="es-ES"/>
        </w:rPr>
        <w:t xml:space="preserve">El análisis de </w:t>
      </w:r>
      <w:r w:rsidR="001D7B0D" w:rsidRPr="00A14E92">
        <w:rPr>
          <w:rFonts w:cs="Arial"/>
          <w:szCs w:val="22"/>
          <w:lang w:val="es-ES"/>
        </w:rPr>
        <w:t>e</w:t>
      </w:r>
      <w:r w:rsidRPr="00A14E92">
        <w:rPr>
          <w:rFonts w:cs="Arial"/>
          <w:szCs w:val="22"/>
          <w:lang w:val="es-ES"/>
        </w:rPr>
        <w:t>mergía es una metodología desde la termodinámica que se utiliza para evaluar y valorar la sostenibilidad de diferentes procesos ecológicos y económicos (</w:t>
      </w:r>
      <w:proofErr w:type="spellStart"/>
      <w:r w:rsidRPr="00A14E92">
        <w:rPr>
          <w:rFonts w:cs="Arial"/>
          <w:szCs w:val="22"/>
          <w:lang w:val="es-ES"/>
        </w:rPr>
        <w:t>Odum</w:t>
      </w:r>
      <w:proofErr w:type="spellEnd"/>
      <w:r w:rsidRPr="00A14E92">
        <w:rPr>
          <w:rFonts w:cs="Arial"/>
          <w:szCs w:val="22"/>
          <w:lang w:val="es-ES"/>
        </w:rPr>
        <w:t>, 1996)</w:t>
      </w:r>
      <w:r w:rsidR="001D7B0D" w:rsidRPr="00A14E92">
        <w:rPr>
          <w:rFonts w:cs="Arial"/>
          <w:szCs w:val="22"/>
          <w:lang w:val="es-ES"/>
        </w:rPr>
        <w:t>.</w:t>
      </w:r>
    </w:p>
    <w:p w14:paraId="423470E8" w14:textId="77777777" w:rsidR="003A62EA" w:rsidRPr="00A14E92" w:rsidRDefault="003A62EA" w:rsidP="006F641C">
      <w:pPr>
        <w:rPr>
          <w:rFonts w:cs="Arial"/>
          <w:szCs w:val="22"/>
          <w:lang w:val="es-ES"/>
        </w:rPr>
      </w:pPr>
    </w:p>
    <w:p w14:paraId="70DC5922" w14:textId="43E5874D" w:rsidR="003A62EA" w:rsidRPr="00A14E92" w:rsidRDefault="003A62EA" w:rsidP="006F641C">
      <w:pPr>
        <w:rPr>
          <w:rFonts w:cs="Arial"/>
          <w:szCs w:val="22"/>
          <w:lang w:val="es-ES"/>
        </w:rPr>
      </w:pPr>
      <w:r w:rsidRPr="00A14E92">
        <w:rPr>
          <w:rFonts w:cs="Arial"/>
          <w:szCs w:val="22"/>
          <w:lang w:val="es-ES"/>
        </w:rPr>
        <w:t>Se define emergía</w:t>
      </w:r>
      <w:r w:rsidR="001D7B0D" w:rsidRPr="00A14E92">
        <w:rPr>
          <w:rFonts w:cs="Arial"/>
          <w:szCs w:val="22"/>
          <w:lang w:val="es-ES"/>
        </w:rPr>
        <w:t xml:space="preserve"> como</w:t>
      </w:r>
      <w:r w:rsidRPr="00A14E92">
        <w:rPr>
          <w:rFonts w:cs="Arial"/>
          <w:szCs w:val="22"/>
          <w:lang w:val="es-ES"/>
        </w:rPr>
        <w:t xml:space="preserve"> la energía necesaria para impulsar un proceso o flujo,</w:t>
      </w:r>
      <w:r w:rsidR="001D7B0D" w:rsidRPr="00A14E92">
        <w:rPr>
          <w:rFonts w:cs="Arial"/>
          <w:szCs w:val="22"/>
          <w:lang w:val="es-ES"/>
        </w:rPr>
        <w:t xml:space="preserve"> se incluye en la medición </w:t>
      </w:r>
      <w:r w:rsidRPr="00A14E92">
        <w:rPr>
          <w:rFonts w:cs="Arial"/>
          <w:szCs w:val="22"/>
          <w:lang w:val="es-ES"/>
        </w:rPr>
        <w:t>la energía solar y la energía básica de la bi</w:t>
      </w:r>
      <w:r w:rsidR="00C97857" w:rsidRPr="00A14E92">
        <w:rPr>
          <w:rFonts w:cs="Arial"/>
          <w:szCs w:val="22"/>
          <w:lang w:val="es-ES"/>
        </w:rPr>
        <w:t>ó</w:t>
      </w:r>
      <w:r w:rsidRPr="00A14E92">
        <w:rPr>
          <w:rFonts w:cs="Arial"/>
          <w:szCs w:val="22"/>
          <w:lang w:val="es-ES"/>
        </w:rPr>
        <w:t xml:space="preserve">sfera. Los procesos o flujos son evaluados mediante balances de energía de entradas y salidas utilizando unidades de energía solar (solar </w:t>
      </w:r>
      <w:proofErr w:type="spellStart"/>
      <w:r w:rsidRPr="00A14E92">
        <w:rPr>
          <w:rFonts w:cs="Arial"/>
          <w:szCs w:val="22"/>
          <w:lang w:val="es-ES"/>
        </w:rPr>
        <w:t>emergy</w:t>
      </w:r>
      <w:proofErr w:type="spellEnd"/>
      <w:r w:rsidRPr="00A14E92">
        <w:rPr>
          <w:rFonts w:cs="Arial"/>
          <w:szCs w:val="22"/>
          <w:lang w:val="es-ES"/>
        </w:rPr>
        <w:t xml:space="preserve">, joule, </w:t>
      </w:r>
      <w:proofErr w:type="spellStart"/>
      <w:r w:rsidRPr="00A14E92">
        <w:rPr>
          <w:rFonts w:cs="Arial"/>
          <w:szCs w:val="22"/>
          <w:lang w:val="es-ES"/>
        </w:rPr>
        <w:t>sej</w:t>
      </w:r>
      <w:proofErr w:type="spellEnd"/>
      <w:r w:rsidRPr="00A14E92">
        <w:rPr>
          <w:rFonts w:cs="Arial"/>
          <w:szCs w:val="22"/>
          <w:lang w:val="es-ES"/>
        </w:rPr>
        <w:t>). La emergía permite una visión completa de los sistemas en estudio y mide tanto el trabajo de los ecosistemas como el de los humanos en la generación de productos o servicios (</w:t>
      </w:r>
      <w:proofErr w:type="spellStart"/>
      <w:r w:rsidRPr="00A14E92">
        <w:rPr>
          <w:rFonts w:cs="Arial"/>
          <w:szCs w:val="22"/>
          <w:lang w:val="es-ES"/>
        </w:rPr>
        <w:t>Odum</w:t>
      </w:r>
      <w:proofErr w:type="spellEnd"/>
      <w:r w:rsidRPr="00A14E92">
        <w:rPr>
          <w:rFonts w:cs="Arial"/>
          <w:szCs w:val="22"/>
          <w:lang w:val="es-ES"/>
        </w:rPr>
        <w:t xml:space="preserve">, 1996). </w:t>
      </w:r>
    </w:p>
    <w:p w14:paraId="505459EC" w14:textId="77777777" w:rsidR="003A62EA" w:rsidRPr="00A14E92" w:rsidRDefault="003A62EA" w:rsidP="006F641C">
      <w:pPr>
        <w:rPr>
          <w:rFonts w:cs="Arial"/>
          <w:szCs w:val="22"/>
          <w:lang w:val="es-ES" w:eastAsia="en-US"/>
        </w:rPr>
      </w:pPr>
    </w:p>
    <w:p w14:paraId="4F0A9437" w14:textId="7E837A40" w:rsidR="003A62EA" w:rsidRPr="00A14E92" w:rsidRDefault="003A62EA" w:rsidP="006F641C">
      <w:pPr>
        <w:rPr>
          <w:rFonts w:cs="Arial"/>
          <w:szCs w:val="22"/>
          <w:lang w:val="es-ES"/>
        </w:rPr>
      </w:pPr>
      <w:r w:rsidRPr="00A14E92">
        <w:rPr>
          <w:rFonts w:cs="Arial"/>
          <w:szCs w:val="22"/>
          <w:lang w:val="es-ES"/>
        </w:rPr>
        <w:t>El análisis de emergía contempla la realización de un diagrama de energía del sistema, estableciendo sus componentes, flujos de entrada y salida, al igual que sus productos. Posteriormente se aplica un factor de conversión denominado “</w:t>
      </w:r>
      <w:proofErr w:type="spellStart"/>
      <w:r w:rsidRPr="00A14E92">
        <w:rPr>
          <w:rFonts w:cs="Arial"/>
          <w:szCs w:val="22"/>
          <w:lang w:val="es-ES"/>
        </w:rPr>
        <w:t>tra</w:t>
      </w:r>
      <w:r w:rsidR="009C1A10" w:rsidRPr="00A14E92">
        <w:rPr>
          <w:rFonts w:cs="Arial"/>
          <w:szCs w:val="22"/>
          <w:lang w:val="es-ES"/>
        </w:rPr>
        <w:t>n</w:t>
      </w:r>
      <w:r w:rsidRPr="00A14E92">
        <w:rPr>
          <w:rFonts w:cs="Arial"/>
          <w:szCs w:val="22"/>
          <w:lang w:val="es-ES"/>
        </w:rPr>
        <w:t>sformabilidad</w:t>
      </w:r>
      <w:proofErr w:type="spellEnd"/>
      <w:r w:rsidRPr="00A14E92">
        <w:rPr>
          <w:rFonts w:cs="Arial"/>
          <w:szCs w:val="22"/>
          <w:lang w:val="es-ES"/>
        </w:rPr>
        <w:t xml:space="preserve"> solar” que se define como la energía solar equivalente necesaria para obtener una unidad de un producto. El </w:t>
      </w:r>
      <w:r w:rsidRPr="00A14E92">
        <w:rPr>
          <w:rFonts w:cs="Arial"/>
          <w:szCs w:val="22"/>
          <w:lang w:val="es-ES"/>
        </w:rPr>
        <w:lastRenderedPageBreak/>
        <w:t>factor de conversión es una medida de la calidad, entendida como la facilidad de obtener beneficio humano de la energía y la eficiencia de la energía, entendida esta última como el menor trabajo requerido por la naturaleza para producir el bien o servicio (</w:t>
      </w:r>
      <w:proofErr w:type="spellStart"/>
      <w:r w:rsidRPr="00A14E92">
        <w:rPr>
          <w:rFonts w:cs="Arial"/>
          <w:szCs w:val="22"/>
          <w:lang w:val="es-ES"/>
        </w:rPr>
        <w:t>Panzieri</w:t>
      </w:r>
      <w:proofErr w:type="spellEnd"/>
      <w:r w:rsidRPr="00A14E92">
        <w:rPr>
          <w:rFonts w:cs="Arial"/>
          <w:szCs w:val="22"/>
          <w:lang w:val="es-ES"/>
        </w:rPr>
        <w:t xml:space="preserve"> et al., 2000; </w:t>
      </w:r>
      <w:proofErr w:type="spellStart"/>
      <w:r w:rsidRPr="00A14E92">
        <w:rPr>
          <w:rFonts w:cs="Arial"/>
          <w:szCs w:val="22"/>
          <w:lang w:val="es-ES"/>
        </w:rPr>
        <w:t>Chen</w:t>
      </w:r>
      <w:proofErr w:type="spellEnd"/>
      <w:r w:rsidRPr="00A14E92">
        <w:rPr>
          <w:rFonts w:cs="Arial"/>
          <w:szCs w:val="22"/>
          <w:lang w:val="es-ES"/>
        </w:rPr>
        <w:t xml:space="preserve"> et al., 2006).</w:t>
      </w:r>
    </w:p>
    <w:p w14:paraId="0E1BEBFF" w14:textId="4A5CE861" w:rsidR="00691814" w:rsidRPr="00A14E92" w:rsidRDefault="00691814" w:rsidP="006F641C">
      <w:pPr>
        <w:rPr>
          <w:rFonts w:cs="Arial"/>
          <w:szCs w:val="22"/>
          <w:lang w:val="es-ES" w:eastAsia="en-US"/>
        </w:rPr>
      </w:pPr>
    </w:p>
    <w:p w14:paraId="22506D8A" w14:textId="22699803" w:rsidR="002C3400" w:rsidRPr="00A14E92" w:rsidRDefault="00A341DF" w:rsidP="001222F6">
      <w:pPr>
        <w:numPr>
          <w:ilvl w:val="0"/>
          <w:numId w:val="8"/>
        </w:numPr>
        <w:rPr>
          <w:rFonts w:cs="Arial"/>
          <w:szCs w:val="22"/>
          <w:lang w:val="es-ES" w:eastAsia="en-US"/>
        </w:rPr>
      </w:pPr>
      <w:r w:rsidRPr="00A14E92">
        <w:rPr>
          <w:rFonts w:cs="Arial"/>
          <w:szCs w:val="22"/>
          <w:lang w:val="es-ES" w:eastAsia="en-US"/>
        </w:rPr>
        <w:t xml:space="preserve">Análisis de </w:t>
      </w:r>
      <w:proofErr w:type="spellStart"/>
      <w:r w:rsidRPr="00A14E92">
        <w:rPr>
          <w:rFonts w:cs="Arial"/>
          <w:szCs w:val="22"/>
          <w:lang w:val="es-ES" w:eastAsia="en-US"/>
        </w:rPr>
        <w:t>exergía</w:t>
      </w:r>
      <w:proofErr w:type="spellEnd"/>
    </w:p>
    <w:p w14:paraId="00D38274" w14:textId="77777777" w:rsidR="00180EF0" w:rsidRPr="00A14E92" w:rsidRDefault="00180EF0" w:rsidP="006F641C">
      <w:pPr>
        <w:rPr>
          <w:rFonts w:cs="Arial"/>
          <w:szCs w:val="22"/>
          <w:lang w:val="es-ES" w:eastAsia="en-US"/>
        </w:rPr>
      </w:pPr>
    </w:p>
    <w:p w14:paraId="43478274" w14:textId="49F1560D" w:rsidR="002E7131" w:rsidRPr="00A14E92" w:rsidRDefault="00DA770D" w:rsidP="006F641C">
      <w:pPr>
        <w:rPr>
          <w:rFonts w:cs="Arial"/>
          <w:szCs w:val="22"/>
          <w:lang w:val="es-ES" w:eastAsia="en-US"/>
        </w:rPr>
      </w:pPr>
      <w:r w:rsidRPr="00A14E92">
        <w:rPr>
          <w:rFonts w:cs="Arial"/>
          <w:szCs w:val="22"/>
          <w:lang w:val="es-ES" w:eastAsia="en-US"/>
        </w:rPr>
        <w:t xml:space="preserve">Se denomina </w:t>
      </w:r>
      <w:proofErr w:type="spellStart"/>
      <w:r w:rsidRPr="00A14E92">
        <w:rPr>
          <w:rFonts w:cs="Arial"/>
          <w:szCs w:val="22"/>
          <w:lang w:val="es-ES" w:eastAsia="en-US"/>
        </w:rPr>
        <w:t>exergía</w:t>
      </w:r>
      <w:proofErr w:type="spellEnd"/>
      <w:r w:rsidRPr="00A14E92">
        <w:rPr>
          <w:rFonts w:cs="Arial"/>
          <w:szCs w:val="22"/>
          <w:lang w:val="es-ES" w:eastAsia="en-US"/>
        </w:rPr>
        <w:t xml:space="preserve"> a la </w:t>
      </w:r>
      <w:r w:rsidR="00180EF0" w:rsidRPr="00A14E92">
        <w:rPr>
          <w:rFonts w:cs="Arial"/>
          <w:szCs w:val="22"/>
          <w:lang w:val="es-ES" w:eastAsia="en-US"/>
        </w:rPr>
        <w:t>capacidad que tiene</w:t>
      </w:r>
      <w:r w:rsidRPr="00A14E92">
        <w:rPr>
          <w:rFonts w:cs="Arial"/>
          <w:szCs w:val="22"/>
          <w:lang w:val="es-ES" w:eastAsia="en-US"/>
        </w:rPr>
        <w:t xml:space="preserve"> un flujo de</w:t>
      </w:r>
      <w:r w:rsidR="00180EF0" w:rsidRPr="00A14E92">
        <w:rPr>
          <w:rFonts w:cs="Arial"/>
          <w:szCs w:val="22"/>
          <w:lang w:val="es-ES" w:eastAsia="en-US"/>
        </w:rPr>
        <w:t xml:space="preserve"> energía para reali</w:t>
      </w:r>
      <w:r w:rsidRPr="00A14E92">
        <w:rPr>
          <w:rFonts w:cs="Arial"/>
          <w:szCs w:val="22"/>
          <w:lang w:val="es-ES" w:eastAsia="en-US"/>
        </w:rPr>
        <w:t>za</w:t>
      </w:r>
      <w:r w:rsidR="00180EF0" w:rsidRPr="00A14E92">
        <w:rPr>
          <w:rFonts w:cs="Arial"/>
          <w:szCs w:val="22"/>
          <w:lang w:val="es-ES" w:eastAsia="en-US"/>
        </w:rPr>
        <w:t>r</w:t>
      </w:r>
      <w:r w:rsidR="008679F3" w:rsidRPr="00A14E92">
        <w:rPr>
          <w:rFonts w:cs="Arial"/>
          <w:szCs w:val="22"/>
          <w:lang w:val="es-ES" w:eastAsia="en-US"/>
        </w:rPr>
        <w:t xml:space="preserve"> un</w:t>
      </w:r>
      <w:r w:rsidR="00180EF0" w:rsidRPr="00A14E92">
        <w:rPr>
          <w:rFonts w:cs="Arial"/>
          <w:szCs w:val="22"/>
          <w:lang w:val="es-ES" w:eastAsia="en-US"/>
        </w:rPr>
        <w:t xml:space="preserve"> trabajo</w:t>
      </w:r>
      <w:r w:rsidRPr="00A14E92">
        <w:rPr>
          <w:rFonts w:cs="Arial"/>
          <w:szCs w:val="22"/>
          <w:lang w:val="es-ES" w:eastAsia="en-US"/>
        </w:rPr>
        <w:t xml:space="preserve"> cuando el </w:t>
      </w:r>
      <w:r w:rsidR="00F732FC" w:rsidRPr="00A14E92">
        <w:rPr>
          <w:rFonts w:cs="Arial"/>
          <w:szCs w:val="22"/>
          <w:lang w:val="es-ES" w:eastAsia="en-US"/>
        </w:rPr>
        <w:t>sistema</w:t>
      </w:r>
      <w:r w:rsidRPr="00A14E92">
        <w:rPr>
          <w:rFonts w:cs="Arial"/>
          <w:szCs w:val="22"/>
          <w:lang w:val="es-ES" w:eastAsia="en-US"/>
        </w:rPr>
        <w:t xml:space="preserve"> alcanza un equilibrio con su entorno</w:t>
      </w:r>
      <w:r w:rsidR="00C3452D" w:rsidRPr="00A14E92">
        <w:rPr>
          <w:rFonts w:cs="Arial"/>
          <w:szCs w:val="22"/>
          <w:lang w:val="es-ES" w:eastAsia="en-US"/>
        </w:rPr>
        <w:t>.</w:t>
      </w:r>
      <w:r w:rsidR="00180EF0" w:rsidRPr="00A14E92">
        <w:rPr>
          <w:rFonts w:cs="Arial"/>
          <w:szCs w:val="22"/>
          <w:lang w:val="es-ES" w:eastAsia="en-US"/>
        </w:rPr>
        <w:t xml:space="preserve"> </w:t>
      </w:r>
      <w:r w:rsidR="00C3452D" w:rsidRPr="00A14E92">
        <w:rPr>
          <w:rFonts w:cs="Arial"/>
          <w:szCs w:val="22"/>
          <w:lang w:val="es-ES" w:eastAsia="en-US"/>
        </w:rPr>
        <w:t>D</w:t>
      </w:r>
      <w:r w:rsidR="00180EF0" w:rsidRPr="00A14E92">
        <w:rPr>
          <w:rFonts w:cs="Arial"/>
          <w:szCs w:val="22"/>
          <w:lang w:val="es-ES" w:eastAsia="en-US"/>
        </w:rPr>
        <w:t xml:space="preserve">urante el flujo a través de un sistema, como un </w:t>
      </w:r>
      <w:proofErr w:type="spellStart"/>
      <w:r w:rsidR="00F732FC" w:rsidRPr="00A14E92">
        <w:rPr>
          <w:rFonts w:cs="Arial"/>
          <w:szCs w:val="22"/>
          <w:lang w:val="es-ES" w:eastAsia="en-US"/>
        </w:rPr>
        <w:t>agroecosistema</w:t>
      </w:r>
      <w:proofErr w:type="spellEnd"/>
      <w:r w:rsidR="00180EF0" w:rsidRPr="00A14E92">
        <w:rPr>
          <w:rFonts w:cs="Arial"/>
          <w:szCs w:val="22"/>
          <w:lang w:val="es-ES" w:eastAsia="en-US"/>
        </w:rPr>
        <w:t xml:space="preserve">, </w:t>
      </w:r>
      <w:r w:rsidR="008679F3" w:rsidRPr="00A14E92">
        <w:rPr>
          <w:rFonts w:cs="Arial"/>
          <w:szCs w:val="22"/>
          <w:lang w:val="es-ES" w:eastAsia="en-US"/>
        </w:rPr>
        <w:t xml:space="preserve">la energía </w:t>
      </w:r>
      <w:r w:rsidR="00180EF0" w:rsidRPr="00A14E92">
        <w:rPr>
          <w:rFonts w:cs="Arial"/>
          <w:szCs w:val="22"/>
          <w:lang w:val="es-ES" w:eastAsia="en-US"/>
        </w:rPr>
        <w:t>sufre transformaciones o conversiones, las cuales hacen que pierda su capacidad, en otras palabras, la energía pierde calidad</w:t>
      </w:r>
      <w:r w:rsidR="002E7131" w:rsidRPr="00A14E92">
        <w:rPr>
          <w:rFonts w:cs="Arial"/>
          <w:szCs w:val="22"/>
          <w:lang w:val="es-ES" w:eastAsia="en-US"/>
        </w:rPr>
        <w:t xml:space="preserve">. </w:t>
      </w:r>
      <w:r w:rsidRPr="00A14E92">
        <w:rPr>
          <w:rFonts w:cs="Arial"/>
          <w:szCs w:val="22"/>
          <w:lang w:val="es-ES" w:eastAsia="en-US"/>
        </w:rPr>
        <w:t>Por tanto, al cuantificar</w:t>
      </w:r>
      <w:r w:rsidR="00180EF0" w:rsidRPr="00A14E92">
        <w:rPr>
          <w:rFonts w:cs="Arial"/>
          <w:szCs w:val="22"/>
          <w:lang w:val="es-ES" w:eastAsia="en-US"/>
        </w:rPr>
        <w:t xml:space="preserve"> </w:t>
      </w:r>
      <w:r w:rsidR="002E7131" w:rsidRPr="00A14E92">
        <w:rPr>
          <w:rFonts w:cs="Arial"/>
          <w:szCs w:val="22"/>
          <w:lang w:val="es-ES" w:eastAsia="en-US"/>
        </w:rPr>
        <w:t xml:space="preserve">la </w:t>
      </w:r>
      <w:proofErr w:type="spellStart"/>
      <w:r w:rsidR="002E7131" w:rsidRPr="00A14E92">
        <w:rPr>
          <w:rFonts w:cs="Arial"/>
          <w:szCs w:val="22"/>
          <w:lang w:val="es-ES" w:eastAsia="en-US"/>
        </w:rPr>
        <w:t>exergía</w:t>
      </w:r>
      <w:proofErr w:type="spellEnd"/>
      <w:r w:rsidRPr="00A14E92">
        <w:rPr>
          <w:rFonts w:cs="Arial"/>
          <w:szCs w:val="22"/>
          <w:lang w:val="es-ES" w:eastAsia="en-US"/>
        </w:rPr>
        <w:t xml:space="preserve"> se </w:t>
      </w:r>
      <w:r w:rsidR="00F732FC" w:rsidRPr="00A14E92">
        <w:rPr>
          <w:rFonts w:cs="Arial"/>
          <w:szCs w:val="22"/>
          <w:lang w:val="es-ES" w:eastAsia="en-US"/>
        </w:rPr>
        <w:t>está</w:t>
      </w:r>
      <w:r w:rsidRPr="00A14E92">
        <w:rPr>
          <w:rFonts w:cs="Arial"/>
          <w:szCs w:val="22"/>
          <w:lang w:val="es-ES" w:eastAsia="en-US"/>
        </w:rPr>
        <w:t xml:space="preserve"> midiendo el nivel de valor de una forma de energía</w:t>
      </w:r>
      <w:r w:rsidR="002347BE" w:rsidRPr="00A14E92">
        <w:rPr>
          <w:rFonts w:eastAsia="Times New Roman" w:cs="Arial"/>
          <w:b/>
          <w:szCs w:val="22"/>
          <w:shd w:val="clear" w:color="auto" w:fill="FFFFFF"/>
          <w:lang w:val="es-ES"/>
        </w:rPr>
        <w:t xml:space="preserve"> </w:t>
      </w:r>
      <w:r w:rsidRPr="00A14E92">
        <w:rPr>
          <w:rFonts w:eastAsia="Times New Roman" w:cs="Arial"/>
          <w:szCs w:val="22"/>
          <w:shd w:val="clear" w:color="auto" w:fill="FFFFFF"/>
          <w:lang w:val="es-ES"/>
        </w:rPr>
        <w:t>(</w:t>
      </w:r>
      <w:proofErr w:type="spellStart"/>
      <w:r w:rsidRPr="00A14E92">
        <w:rPr>
          <w:rFonts w:eastAsia="Times New Roman" w:cs="Arial"/>
          <w:szCs w:val="22"/>
          <w:shd w:val="clear" w:color="auto" w:fill="FFFFFF"/>
          <w:lang w:val="es-ES"/>
        </w:rPr>
        <w:t>Ferraro</w:t>
      </w:r>
      <w:proofErr w:type="spellEnd"/>
      <w:r w:rsidRPr="00A14E92">
        <w:rPr>
          <w:rFonts w:eastAsia="Times New Roman" w:cs="Arial"/>
          <w:szCs w:val="22"/>
          <w:shd w:val="clear" w:color="auto" w:fill="FFFFFF"/>
          <w:lang w:val="es-ES"/>
        </w:rPr>
        <w:t xml:space="preserve">, </w:t>
      </w:r>
      <w:r w:rsidR="002347BE" w:rsidRPr="00A14E92">
        <w:rPr>
          <w:rFonts w:eastAsia="Times New Roman" w:cs="Arial"/>
          <w:szCs w:val="22"/>
          <w:shd w:val="clear" w:color="auto" w:fill="FFFFFF"/>
          <w:lang w:val="es-ES"/>
        </w:rPr>
        <w:t>2008)</w:t>
      </w:r>
      <w:r w:rsidRPr="00A14E92">
        <w:rPr>
          <w:rFonts w:eastAsia="Times New Roman" w:cs="Arial"/>
          <w:szCs w:val="22"/>
          <w:shd w:val="clear" w:color="auto" w:fill="FFFFFF"/>
          <w:lang w:val="es-ES"/>
        </w:rPr>
        <w:t>.</w:t>
      </w:r>
      <w:r w:rsidR="004A6B01" w:rsidRPr="00A14E92">
        <w:rPr>
          <w:rFonts w:cs="Arial"/>
          <w:szCs w:val="22"/>
          <w:lang w:val="es-ES" w:eastAsia="en-US"/>
        </w:rPr>
        <w:t xml:space="preserve"> </w:t>
      </w:r>
      <w:r w:rsidR="002E7131" w:rsidRPr="00A14E92">
        <w:rPr>
          <w:rFonts w:cs="Arial"/>
          <w:szCs w:val="22"/>
          <w:lang w:val="es-ES" w:eastAsia="en-US"/>
        </w:rPr>
        <w:t>En</w:t>
      </w:r>
      <w:r w:rsidR="001C155A" w:rsidRPr="00A14E92">
        <w:rPr>
          <w:rFonts w:cs="Arial"/>
          <w:szCs w:val="22"/>
          <w:lang w:val="es-ES" w:eastAsia="en-US"/>
        </w:rPr>
        <w:t xml:space="preserve"> el contexto de los </w:t>
      </w:r>
      <w:proofErr w:type="spellStart"/>
      <w:r w:rsidR="001C155A" w:rsidRPr="00A14E92">
        <w:rPr>
          <w:rFonts w:cs="Arial"/>
          <w:szCs w:val="22"/>
          <w:lang w:val="es-ES" w:eastAsia="en-US"/>
        </w:rPr>
        <w:t>agroecosistemas</w:t>
      </w:r>
      <w:proofErr w:type="spellEnd"/>
      <w:r w:rsidR="001C155A" w:rsidRPr="00A14E92">
        <w:rPr>
          <w:rFonts w:cs="Arial"/>
          <w:szCs w:val="22"/>
          <w:lang w:val="es-ES" w:eastAsia="en-US"/>
        </w:rPr>
        <w:t xml:space="preserve">, </w:t>
      </w:r>
      <w:r w:rsidR="002E7131" w:rsidRPr="00A14E92">
        <w:rPr>
          <w:rFonts w:cs="Arial"/>
          <w:szCs w:val="22"/>
          <w:lang w:val="es-ES" w:eastAsia="en-US"/>
        </w:rPr>
        <w:t xml:space="preserve">la </w:t>
      </w:r>
      <w:proofErr w:type="spellStart"/>
      <w:r w:rsidR="002E7131" w:rsidRPr="00A14E92">
        <w:rPr>
          <w:rFonts w:cs="Arial"/>
          <w:szCs w:val="22"/>
          <w:lang w:val="es-ES" w:eastAsia="en-US"/>
        </w:rPr>
        <w:t>exergía</w:t>
      </w:r>
      <w:proofErr w:type="spellEnd"/>
      <w:r w:rsidR="004A6B01" w:rsidRPr="00A14E92">
        <w:rPr>
          <w:rFonts w:cs="Arial"/>
          <w:szCs w:val="22"/>
          <w:lang w:val="es-ES" w:eastAsia="en-US"/>
        </w:rPr>
        <w:t xml:space="preserve"> puede asociarse </w:t>
      </w:r>
      <w:r w:rsidRPr="00A14E92">
        <w:rPr>
          <w:rFonts w:cs="Arial"/>
          <w:szCs w:val="22"/>
          <w:lang w:val="es-ES" w:eastAsia="en-US"/>
        </w:rPr>
        <w:t>con</w:t>
      </w:r>
      <w:r w:rsidR="004A6B01" w:rsidRPr="00A14E92">
        <w:rPr>
          <w:rFonts w:cs="Arial"/>
          <w:szCs w:val="22"/>
          <w:lang w:val="es-ES" w:eastAsia="en-US"/>
        </w:rPr>
        <w:t xml:space="preserve"> las transformaciones que se generan y que son de utilidad p</w:t>
      </w:r>
      <w:r w:rsidR="008679F3" w:rsidRPr="00A14E92">
        <w:rPr>
          <w:rFonts w:cs="Arial"/>
          <w:szCs w:val="22"/>
          <w:lang w:val="es-ES" w:eastAsia="en-US"/>
        </w:rPr>
        <w:t xml:space="preserve">ara </w:t>
      </w:r>
      <w:r w:rsidR="002E7131" w:rsidRPr="00A14E92">
        <w:rPr>
          <w:rFonts w:cs="Arial"/>
          <w:szCs w:val="22"/>
          <w:lang w:val="es-ES" w:eastAsia="en-US"/>
        </w:rPr>
        <w:t>ofrecer trabajo útil</w:t>
      </w:r>
      <w:r w:rsidR="00657613" w:rsidRPr="00A14E92">
        <w:rPr>
          <w:rFonts w:cs="Arial"/>
          <w:szCs w:val="22"/>
          <w:lang w:val="es-ES" w:eastAsia="en-US"/>
        </w:rPr>
        <w:t xml:space="preserve"> como </w:t>
      </w:r>
      <w:r w:rsidR="004A6B01" w:rsidRPr="00A14E92">
        <w:rPr>
          <w:rFonts w:cs="Arial"/>
          <w:szCs w:val="22"/>
          <w:lang w:val="es-ES" w:eastAsia="en-US"/>
        </w:rPr>
        <w:t xml:space="preserve">la producción de alimentos </w:t>
      </w:r>
      <w:r w:rsidR="004A6B01" w:rsidRPr="00A14E92">
        <w:rPr>
          <w:rFonts w:eastAsia="Times New Roman" w:cs="Arial"/>
          <w:szCs w:val="22"/>
          <w:shd w:val="clear" w:color="auto" w:fill="FFFFFF"/>
          <w:lang w:val="es-ES"/>
        </w:rPr>
        <w:t>(</w:t>
      </w:r>
      <w:proofErr w:type="spellStart"/>
      <w:r w:rsidR="004A6B01" w:rsidRPr="00A14E92">
        <w:rPr>
          <w:rFonts w:eastAsia="Times New Roman" w:cs="Arial"/>
          <w:szCs w:val="22"/>
          <w:shd w:val="clear" w:color="auto" w:fill="FFFFFF"/>
          <w:lang w:val="es-ES"/>
        </w:rPr>
        <w:t>Ferraro</w:t>
      </w:r>
      <w:proofErr w:type="spellEnd"/>
      <w:r w:rsidR="004A6B01" w:rsidRPr="00A14E92">
        <w:rPr>
          <w:rFonts w:eastAsia="Times New Roman" w:cs="Arial"/>
          <w:szCs w:val="22"/>
          <w:shd w:val="clear" w:color="auto" w:fill="FFFFFF"/>
          <w:lang w:val="es-ES"/>
        </w:rPr>
        <w:t>, 2008)</w:t>
      </w:r>
      <w:r w:rsidR="002E7131" w:rsidRPr="00A14E92">
        <w:rPr>
          <w:rFonts w:cs="Arial"/>
          <w:szCs w:val="22"/>
          <w:lang w:val="es-ES" w:eastAsia="en-US"/>
        </w:rPr>
        <w:t>.</w:t>
      </w:r>
    </w:p>
    <w:p w14:paraId="172A1A0D" w14:textId="77777777" w:rsidR="004A6B01" w:rsidRPr="00A14E92" w:rsidRDefault="004A6B01" w:rsidP="006F641C">
      <w:pPr>
        <w:rPr>
          <w:rFonts w:cs="Arial"/>
          <w:szCs w:val="22"/>
          <w:lang w:val="es-ES" w:eastAsia="en-US"/>
        </w:rPr>
      </w:pPr>
    </w:p>
    <w:p w14:paraId="0286FE22" w14:textId="15D5A2F6" w:rsidR="002C3400" w:rsidRPr="00A14E92" w:rsidRDefault="00A341DF" w:rsidP="001222F6">
      <w:pPr>
        <w:numPr>
          <w:ilvl w:val="0"/>
          <w:numId w:val="8"/>
        </w:numPr>
        <w:rPr>
          <w:rFonts w:cs="Arial"/>
          <w:szCs w:val="22"/>
          <w:lang w:val="es-ES" w:eastAsia="en-US"/>
        </w:rPr>
      </w:pPr>
      <w:r w:rsidRPr="00A14E92">
        <w:rPr>
          <w:rFonts w:cs="Arial"/>
          <w:szCs w:val="22"/>
          <w:lang w:val="es-ES" w:eastAsia="en-US"/>
        </w:rPr>
        <w:t>Análisis de entradas y salidas</w:t>
      </w:r>
    </w:p>
    <w:p w14:paraId="56DE1E88" w14:textId="77777777" w:rsidR="00D46DD1" w:rsidRPr="00A14E92" w:rsidRDefault="00D46DD1" w:rsidP="006F641C">
      <w:pPr>
        <w:rPr>
          <w:rFonts w:cs="Arial"/>
          <w:szCs w:val="22"/>
          <w:lang w:val="es-ES" w:eastAsia="en-US"/>
        </w:rPr>
      </w:pPr>
    </w:p>
    <w:p w14:paraId="3FD97675" w14:textId="102041BE" w:rsidR="002E7131" w:rsidRPr="00A14E92" w:rsidRDefault="00460ABF" w:rsidP="006F641C">
      <w:pPr>
        <w:rPr>
          <w:rFonts w:cs="Arial"/>
          <w:szCs w:val="22"/>
          <w:lang w:val="es-ES" w:eastAsia="en-US"/>
        </w:rPr>
      </w:pPr>
      <w:r w:rsidRPr="00A14E92">
        <w:rPr>
          <w:rFonts w:cs="Arial"/>
          <w:szCs w:val="22"/>
          <w:lang w:val="es-ES" w:eastAsia="en-US"/>
        </w:rPr>
        <w:t>Este tipo de análisis se basa en el principio de la conservación de la masa en un sistema estudiado</w:t>
      </w:r>
      <w:r w:rsidR="001B6BAC" w:rsidRPr="00A14E92">
        <w:rPr>
          <w:rFonts w:cs="Arial"/>
          <w:szCs w:val="22"/>
          <w:lang w:val="es-ES" w:eastAsia="en-US"/>
        </w:rPr>
        <w:t>.</w:t>
      </w:r>
      <w:r w:rsidR="00B974AF" w:rsidRPr="00A14E92">
        <w:rPr>
          <w:rFonts w:cs="Arial"/>
          <w:szCs w:val="22"/>
          <w:lang w:val="es-ES" w:eastAsia="en-US"/>
        </w:rPr>
        <w:t xml:space="preserve"> </w:t>
      </w:r>
      <w:r w:rsidR="001B6BAC" w:rsidRPr="00A14E92">
        <w:rPr>
          <w:rFonts w:cs="Arial"/>
          <w:szCs w:val="22"/>
          <w:lang w:val="es-ES" w:eastAsia="en-US"/>
        </w:rPr>
        <w:t>El</w:t>
      </w:r>
      <w:r w:rsidR="00B974AF" w:rsidRPr="00A14E92">
        <w:rPr>
          <w:rFonts w:cs="Arial"/>
          <w:szCs w:val="22"/>
          <w:lang w:val="es-ES" w:eastAsia="en-US"/>
        </w:rPr>
        <w:t xml:space="preserve"> </w:t>
      </w:r>
      <w:r w:rsidR="00A45ACC" w:rsidRPr="00A14E92">
        <w:rPr>
          <w:rFonts w:cs="Arial"/>
          <w:szCs w:val="22"/>
          <w:lang w:val="es-ES" w:eastAsia="en-US"/>
        </w:rPr>
        <w:t>método</w:t>
      </w:r>
      <w:r w:rsidR="00B974AF" w:rsidRPr="00A14E92">
        <w:rPr>
          <w:rFonts w:cs="Arial"/>
          <w:szCs w:val="22"/>
          <w:lang w:val="es-ES" w:eastAsia="en-US"/>
        </w:rPr>
        <w:t xml:space="preserve"> </w:t>
      </w:r>
      <w:r w:rsidR="001B6BAC" w:rsidRPr="00A14E92">
        <w:rPr>
          <w:rFonts w:cs="Arial"/>
          <w:szCs w:val="22"/>
          <w:lang w:val="es-ES" w:eastAsia="en-US"/>
        </w:rPr>
        <w:t>puede ser empleado en el</w:t>
      </w:r>
      <w:r w:rsidR="00B974AF" w:rsidRPr="00A14E92">
        <w:rPr>
          <w:rFonts w:cs="Arial"/>
          <w:szCs w:val="22"/>
          <w:lang w:val="es-ES" w:eastAsia="en-US"/>
        </w:rPr>
        <w:t xml:space="preserve"> estudio de la valoración de servicios </w:t>
      </w:r>
      <w:proofErr w:type="spellStart"/>
      <w:r w:rsidR="00B974AF" w:rsidRPr="00A14E92">
        <w:rPr>
          <w:rFonts w:cs="Arial"/>
          <w:szCs w:val="22"/>
          <w:lang w:val="es-ES" w:eastAsia="en-US"/>
        </w:rPr>
        <w:t>ecosistémicos</w:t>
      </w:r>
      <w:proofErr w:type="spellEnd"/>
      <w:r w:rsidR="00B974AF" w:rsidRPr="00A14E92">
        <w:rPr>
          <w:rFonts w:cs="Arial"/>
          <w:szCs w:val="22"/>
          <w:lang w:val="es-ES" w:eastAsia="en-US"/>
        </w:rPr>
        <w:t xml:space="preserve"> en </w:t>
      </w:r>
      <w:proofErr w:type="spellStart"/>
      <w:r w:rsidR="00B974AF" w:rsidRPr="00A14E92">
        <w:rPr>
          <w:rFonts w:cs="Arial"/>
          <w:szCs w:val="22"/>
          <w:lang w:val="es-ES" w:eastAsia="en-US"/>
        </w:rPr>
        <w:t>agroecosistemas</w:t>
      </w:r>
      <w:proofErr w:type="spellEnd"/>
      <w:r w:rsidR="001B6BAC" w:rsidRPr="00A14E92">
        <w:rPr>
          <w:rFonts w:cs="Arial"/>
          <w:szCs w:val="22"/>
          <w:lang w:val="es-ES" w:eastAsia="en-US"/>
        </w:rPr>
        <w:t>, ya que permite</w:t>
      </w:r>
      <w:r w:rsidR="00B974AF" w:rsidRPr="00A14E92">
        <w:rPr>
          <w:rFonts w:cs="Arial"/>
          <w:szCs w:val="22"/>
          <w:lang w:val="es-ES" w:eastAsia="en-US"/>
        </w:rPr>
        <w:t xml:space="preserve"> comprender el funcionamiento del sistema</w:t>
      </w:r>
      <w:r w:rsidR="001B6BAC" w:rsidRPr="00A14E92">
        <w:rPr>
          <w:rFonts w:cs="Arial"/>
          <w:szCs w:val="22"/>
          <w:lang w:val="es-ES" w:eastAsia="en-US"/>
        </w:rPr>
        <w:t xml:space="preserve"> y de </w:t>
      </w:r>
      <w:r w:rsidR="00B974AF" w:rsidRPr="00A14E92">
        <w:rPr>
          <w:rFonts w:cs="Arial"/>
          <w:szCs w:val="22"/>
          <w:lang w:val="es-ES" w:eastAsia="en-US"/>
        </w:rPr>
        <w:t>los flujos</w:t>
      </w:r>
      <w:r w:rsidR="001B6BAC" w:rsidRPr="00A14E92">
        <w:rPr>
          <w:rFonts w:cs="Arial"/>
          <w:szCs w:val="22"/>
          <w:lang w:val="es-ES" w:eastAsia="en-US"/>
        </w:rPr>
        <w:t xml:space="preserve"> </w:t>
      </w:r>
      <w:r w:rsidR="00B974AF" w:rsidRPr="00A14E92">
        <w:rPr>
          <w:rFonts w:cs="Arial"/>
          <w:szCs w:val="22"/>
          <w:lang w:val="es-ES" w:eastAsia="en-US"/>
        </w:rPr>
        <w:t xml:space="preserve">con los ecosistemas </w:t>
      </w:r>
      <w:r w:rsidR="00F732FC" w:rsidRPr="00A14E92">
        <w:rPr>
          <w:rFonts w:cs="Arial"/>
          <w:szCs w:val="22"/>
          <w:lang w:val="es-ES" w:eastAsia="en-US"/>
        </w:rPr>
        <w:t>circundantes</w:t>
      </w:r>
      <w:r w:rsidR="00A45ACC" w:rsidRPr="00A14E92">
        <w:rPr>
          <w:rFonts w:cs="Arial"/>
          <w:szCs w:val="22"/>
          <w:lang w:val="es-ES" w:eastAsia="en-US"/>
        </w:rPr>
        <w:t xml:space="preserve">. Al aplicar el método de medición de las entradas y salidas de materiales en el </w:t>
      </w:r>
      <w:proofErr w:type="spellStart"/>
      <w:r w:rsidR="00A45ACC" w:rsidRPr="00A14E92">
        <w:rPr>
          <w:rFonts w:cs="Arial"/>
          <w:szCs w:val="22"/>
          <w:lang w:val="es-ES" w:eastAsia="en-US"/>
        </w:rPr>
        <w:t>agroecosistema</w:t>
      </w:r>
      <w:proofErr w:type="spellEnd"/>
      <w:r w:rsidR="00A45ACC" w:rsidRPr="00A14E92">
        <w:rPr>
          <w:rFonts w:cs="Arial"/>
          <w:szCs w:val="22"/>
          <w:lang w:val="es-ES" w:eastAsia="en-US"/>
        </w:rPr>
        <w:t>, puede identificarse la importancia de un cierto flujo o componente, ya sea por el riesgo de acumulación</w:t>
      </w:r>
      <w:r w:rsidR="001B6BAC" w:rsidRPr="00A14E92">
        <w:rPr>
          <w:rFonts w:cs="Arial"/>
          <w:szCs w:val="22"/>
          <w:lang w:val="es-ES" w:eastAsia="en-US"/>
        </w:rPr>
        <w:t xml:space="preserve">, </w:t>
      </w:r>
      <w:r w:rsidR="00A45ACC" w:rsidRPr="00A14E92">
        <w:rPr>
          <w:rFonts w:cs="Arial"/>
          <w:szCs w:val="22"/>
          <w:lang w:val="es-ES" w:eastAsia="en-US"/>
        </w:rPr>
        <w:t>contaminación</w:t>
      </w:r>
      <w:r w:rsidR="00B974AF" w:rsidRPr="00A14E92">
        <w:rPr>
          <w:rFonts w:cs="Arial"/>
          <w:szCs w:val="22"/>
          <w:lang w:val="es-ES" w:eastAsia="en-US"/>
        </w:rPr>
        <w:t xml:space="preserve"> </w:t>
      </w:r>
      <w:r w:rsidR="00A45ACC" w:rsidRPr="00A14E92">
        <w:rPr>
          <w:rFonts w:cs="Arial"/>
          <w:szCs w:val="22"/>
          <w:lang w:val="es-ES" w:eastAsia="en-US"/>
        </w:rPr>
        <w:t xml:space="preserve">o </w:t>
      </w:r>
      <w:r w:rsidR="000B3942" w:rsidRPr="00A14E92">
        <w:rPr>
          <w:rFonts w:cs="Arial"/>
          <w:szCs w:val="22"/>
          <w:lang w:val="es-ES" w:eastAsia="en-US"/>
        </w:rPr>
        <w:t xml:space="preserve">por </w:t>
      </w:r>
      <w:r w:rsidR="00A45ACC" w:rsidRPr="00A14E92">
        <w:rPr>
          <w:rFonts w:cs="Arial"/>
          <w:szCs w:val="22"/>
          <w:lang w:val="es-ES" w:eastAsia="en-US"/>
        </w:rPr>
        <w:t xml:space="preserve">el peligro de </w:t>
      </w:r>
      <w:r w:rsidR="00F732FC" w:rsidRPr="00A14E92">
        <w:rPr>
          <w:rFonts w:cs="Arial"/>
          <w:szCs w:val="22"/>
          <w:lang w:val="es-ES" w:eastAsia="en-US"/>
        </w:rPr>
        <w:t>pérdida</w:t>
      </w:r>
      <w:r w:rsidR="00A45ACC" w:rsidRPr="00A14E92">
        <w:rPr>
          <w:rFonts w:cs="Arial"/>
          <w:szCs w:val="22"/>
          <w:lang w:val="es-ES" w:eastAsia="en-US"/>
        </w:rPr>
        <w:t xml:space="preserve"> o agotamiento de un elemento. De esta manera puede asignarse valor a ciertos flujos o elementos del </w:t>
      </w:r>
      <w:proofErr w:type="spellStart"/>
      <w:r w:rsidR="00A45ACC" w:rsidRPr="00A14E92">
        <w:rPr>
          <w:rFonts w:cs="Arial"/>
          <w:szCs w:val="22"/>
          <w:lang w:val="es-ES" w:eastAsia="en-US"/>
        </w:rPr>
        <w:t>agroecosistema</w:t>
      </w:r>
      <w:proofErr w:type="spellEnd"/>
      <w:r w:rsidR="00A45ACC" w:rsidRPr="00A14E92">
        <w:rPr>
          <w:rFonts w:cs="Arial"/>
          <w:szCs w:val="22"/>
          <w:lang w:val="es-ES" w:eastAsia="en-US"/>
        </w:rPr>
        <w:t xml:space="preserve"> para favorecer su conservación y </w:t>
      </w:r>
      <w:r w:rsidR="00F732FC" w:rsidRPr="00A14E92">
        <w:rPr>
          <w:rFonts w:cs="Arial"/>
          <w:szCs w:val="22"/>
          <w:lang w:val="es-ES" w:eastAsia="en-US"/>
        </w:rPr>
        <w:t>así</w:t>
      </w:r>
      <w:r w:rsidR="00A45ACC" w:rsidRPr="00A14E92">
        <w:rPr>
          <w:rFonts w:cs="Arial"/>
          <w:szCs w:val="22"/>
          <w:lang w:val="es-ES" w:eastAsia="en-US"/>
        </w:rPr>
        <w:t xml:space="preserve"> garantizar el funcionamiento del sistema </w:t>
      </w:r>
      <w:r w:rsidR="00A45ACC" w:rsidRPr="00A14E92">
        <w:rPr>
          <w:rFonts w:eastAsia="Times New Roman" w:cs="Arial"/>
          <w:szCs w:val="22"/>
          <w:shd w:val="clear" w:color="auto" w:fill="FFFFFF"/>
          <w:lang w:val="es-ES"/>
        </w:rPr>
        <w:t>(</w:t>
      </w:r>
      <w:proofErr w:type="spellStart"/>
      <w:r w:rsidR="00A45ACC" w:rsidRPr="00A14E92">
        <w:rPr>
          <w:rFonts w:eastAsia="Times New Roman" w:cs="Arial"/>
          <w:szCs w:val="22"/>
          <w:shd w:val="clear" w:color="auto" w:fill="FFFFFF"/>
          <w:lang w:val="es-ES"/>
        </w:rPr>
        <w:t>Ferraro</w:t>
      </w:r>
      <w:proofErr w:type="spellEnd"/>
      <w:r w:rsidR="00A45ACC" w:rsidRPr="00A14E92">
        <w:rPr>
          <w:rFonts w:eastAsia="Times New Roman" w:cs="Arial"/>
          <w:szCs w:val="22"/>
          <w:shd w:val="clear" w:color="auto" w:fill="FFFFFF"/>
          <w:lang w:val="es-ES"/>
        </w:rPr>
        <w:t>, 2008)</w:t>
      </w:r>
      <w:r w:rsidRPr="00A14E92">
        <w:rPr>
          <w:rFonts w:eastAsia="Times New Roman" w:cs="Arial"/>
          <w:b/>
          <w:szCs w:val="22"/>
          <w:shd w:val="clear" w:color="auto" w:fill="FFFFFF"/>
          <w:lang w:val="es-ES"/>
        </w:rPr>
        <w:t>.</w:t>
      </w:r>
    </w:p>
    <w:p w14:paraId="79BAD1B4" w14:textId="135BDB65" w:rsidR="002E7131" w:rsidRPr="00A14E92" w:rsidRDefault="002E7131" w:rsidP="006F641C">
      <w:pPr>
        <w:rPr>
          <w:rFonts w:cs="Arial"/>
          <w:szCs w:val="22"/>
          <w:lang w:val="es-ES" w:eastAsia="en-US"/>
        </w:rPr>
      </w:pPr>
    </w:p>
    <w:p w14:paraId="22A82263" w14:textId="1B3F39CE" w:rsidR="00745703" w:rsidRPr="00A14E92" w:rsidRDefault="00745703" w:rsidP="001222F6">
      <w:pPr>
        <w:numPr>
          <w:ilvl w:val="0"/>
          <w:numId w:val="8"/>
        </w:numPr>
        <w:rPr>
          <w:rFonts w:cs="Arial"/>
          <w:szCs w:val="22"/>
          <w:lang w:val="es-ES" w:eastAsia="en-US"/>
        </w:rPr>
      </w:pPr>
      <w:r w:rsidRPr="00A14E92">
        <w:rPr>
          <w:rFonts w:cs="Arial"/>
          <w:szCs w:val="22"/>
          <w:lang w:val="es-ES" w:eastAsia="en-US"/>
        </w:rPr>
        <w:t>Análisis de ciclo de vida y evaluación de emergía</w:t>
      </w:r>
    </w:p>
    <w:p w14:paraId="639945A9" w14:textId="7C39900B" w:rsidR="007143F4" w:rsidRPr="00A14E92" w:rsidRDefault="007143F4" w:rsidP="006F641C">
      <w:pPr>
        <w:rPr>
          <w:rFonts w:cs="Arial"/>
          <w:szCs w:val="22"/>
          <w:lang w:val="es-ES" w:eastAsia="en-US"/>
        </w:rPr>
      </w:pPr>
    </w:p>
    <w:p w14:paraId="1F0DD2A0" w14:textId="20061FA6" w:rsidR="00745703" w:rsidRPr="00A14E92" w:rsidRDefault="007143F4" w:rsidP="006F641C">
      <w:pPr>
        <w:rPr>
          <w:rFonts w:cs="Arial"/>
          <w:szCs w:val="22"/>
          <w:lang w:val="es-ES"/>
        </w:rPr>
      </w:pPr>
      <w:r w:rsidRPr="00A14E92">
        <w:rPr>
          <w:rFonts w:cs="Arial"/>
          <w:szCs w:val="22"/>
          <w:lang w:val="es-ES"/>
        </w:rPr>
        <w:t>La evaluación del ciclo</w:t>
      </w:r>
      <w:r w:rsidR="00796E25" w:rsidRPr="00A14E92">
        <w:rPr>
          <w:rFonts w:cs="Arial"/>
          <w:szCs w:val="22"/>
          <w:lang w:val="es-ES"/>
        </w:rPr>
        <w:t xml:space="preserve"> de vida (ACV) en el contexto de los </w:t>
      </w:r>
      <w:proofErr w:type="spellStart"/>
      <w:r w:rsidR="00796E25" w:rsidRPr="00A14E92">
        <w:rPr>
          <w:rFonts w:cs="Arial"/>
          <w:szCs w:val="22"/>
          <w:lang w:val="es-ES"/>
        </w:rPr>
        <w:t>agroecosistemas</w:t>
      </w:r>
      <w:proofErr w:type="spellEnd"/>
      <w:r w:rsidR="007768D7" w:rsidRPr="00A14E92">
        <w:rPr>
          <w:rFonts w:cs="Arial"/>
          <w:szCs w:val="22"/>
          <w:lang w:val="es-ES"/>
        </w:rPr>
        <w:t xml:space="preserve"> </w:t>
      </w:r>
      <w:r w:rsidR="003E1362" w:rsidRPr="00A14E92">
        <w:rPr>
          <w:rFonts w:cs="Arial"/>
          <w:szCs w:val="22"/>
          <w:lang w:val="es-ES"/>
        </w:rPr>
        <w:t>se centra en</w:t>
      </w:r>
      <w:r w:rsidRPr="00A14E92">
        <w:rPr>
          <w:rFonts w:cs="Arial"/>
          <w:szCs w:val="22"/>
          <w:lang w:val="es-ES"/>
        </w:rPr>
        <w:t xml:space="preserve"> el impacto ambiental de las emisiones y los insumos de energía no renovables</w:t>
      </w:r>
      <w:r w:rsidR="007768D7" w:rsidRPr="00A14E92">
        <w:rPr>
          <w:rFonts w:cs="Arial"/>
          <w:szCs w:val="22"/>
          <w:lang w:val="es-ES"/>
        </w:rPr>
        <w:t xml:space="preserve"> (</w:t>
      </w:r>
      <w:proofErr w:type="spellStart"/>
      <w:r w:rsidR="007768D7" w:rsidRPr="00A14E92">
        <w:rPr>
          <w:rFonts w:cs="Arial"/>
          <w:szCs w:val="22"/>
          <w:lang w:val="es-ES"/>
        </w:rPr>
        <w:t>Pizzigallo</w:t>
      </w:r>
      <w:proofErr w:type="spellEnd"/>
      <w:r w:rsidR="007768D7" w:rsidRPr="00A14E92">
        <w:rPr>
          <w:rFonts w:cs="Arial"/>
          <w:szCs w:val="22"/>
          <w:lang w:val="es-ES"/>
        </w:rPr>
        <w:t xml:space="preserve"> et al.</w:t>
      </w:r>
      <w:r w:rsidR="008218C7" w:rsidRPr="00A14E92">
        <w:rPr>
          <w:rFonts w:cs="Arial"/>
          <w:szCs w:val="22"/>
          <w:lang w:val="es-ES"/>
        </w:rPr>
        <w:t>,</w:t>
      </w:r>
      <w:r w:rsidR="007768D7" w:rsidRPr="00A14E92">
        <w:rPr>
          <w:rFonts w:cs="Arial"/>
          <w:szCs w:val="22"/>
          <w:lang w:val="es-ES"/>
        </w:rPr>
        <w:t xml:space="preserve"> 2008)</w:t>
      </w:r>
      <w:r w:rsidRPr="00A14E92">
        <w:rPr>
          <w:rFonts w:cs="Arial"/>
          <w:szCs w:val="22"/>
          <w:lang w:val="es-ES"/>
        </w:rPr>
        <w:t>.</w:t>
      </w:r>
      <w:r w:rsidR="00796E25" w:rsidRPr="00A14E92">
        <w:rPr>
          <w:rFonts w:cs="Arial"/>
          <w:szCs w:val="22"/>
          <w:lang w:val="es-ES"/>
        </w:rPr>
        <w:t xml:space="preserve"> En este tipo de estudios </w:t>
      </w:r>
      <w:r w:rsidR="007768D7" w:rsidRPr="00A14E92">
        <w:rPr>
          <w:rFonts w:cs="Arial"/>
          <w:szCs w:val="22"/>
          <w:lang w:val="es-ES"/>
        </w:rPr>
        <w:t xml:space="preserve">se </w:t>
      </w:r>
      <w:r w:rsidR="00796E25" w:rsidRPr="00A14E92">
        <w:rPr>
          <w:rFonts w:cs="Arial"/>
          <w:szCs w:val="22"/>
          <w:lang w:val="es-ES"/>
        </w:rPr>
        <w:t xml:space="preserve">analiza </w:t>
      </w:r>
      <w:r w:rsidRPr="00A14E92">
        <w:rPr>
          <w:rFonts w:cs="Arial"/>
          <w:szCs w:val="22"/>
          <w:lang w:val="es-ES"/>
        </w:rPr>
        <w:t xml:space="preserve">el impacto </w:t>
      </w:r>
      <w:r w:rsidR="00796E25" w:rsidRPr="00A14E92">
        <w:rPr>
          <w:rFonts w:cs="Arial"/>
          <w:szCs w:val="22"/>
          <w:lang w:val="es-ES"/>
        </w:rPr>
        <w:t>que se genera para la obtención de un producto agrícola en todas las etapas de su ciclo de vida, d</w:t>
      </w:r>
      <w:r w:rsidRPr="00A14E92">
        <w:rPr>
          <w:rFonts w:cs="Arial"/>
          <w:szCs w:val="22"/>
          <w:lang w:val="es-ES"/>
        </w:rPr>
        <w:t>esde la extracción del recurso natural hasta el uso y eliminación del producto</w:t>
      </w:r>
      <w:r w:rsidR="00C3452D" w:rsidRPr="00A14E92">
        <w:rPr>
          <w:rFonts w:cs="Arial"/>
          <w:szCs w:val="22"/>
          <w:lang w:val="es-ES"/>
        </w:rPr>
        <w:t>. E</w:t>
      </w:r>
      <w:r w:rsidR="00796E25" w:rsidRPr="00A14E92">
        <w:rPr>
          <w:rFonts w:cs="Arial"/>
          <w:szCs w:val="22"/>
          <w:lang w:val="es-ES"/>
        </w:rPr>
        <w:t xml:space="preserve">l objetivo principal de </w:t>
      </w:r>
      <w:r w:rsidR="007768D7" w:rsidRPr="00A14E92">
        <w:rPr>
          <w:rFonts w:cs="Arial"/>
          <w:szCs w:val="22"/>
          <w:lang w:val="es-ES"/>
        </w:rPr>
        <w:t>ACV</w:t>
      </w:r>
      <w:r w:rsidR="00796E25" w:rsidRPr="00A14E92">
        <w:rPr>
          <w:rFonts w:cs="Arial"/>
          <w:szCs w:val="22"/>
          <w:lang w:val="es-ES"/>
        </w:rPr>
        <w:t xml:space="preserve"> es evaluar las necesidades de materiales o energía y las emisiones de un proceso de producción. Los datos se clasifican en categorías de impacto específicas que representan efectos ambientales conocidos. El</w:t>
      </w:r>
      <w:r w:rsidRPr="00A14E92">
        <w:rPr>
          <w:rFonts w:cs="Arial"/>
          <w:szCs w:val="22"/>
          <w:lang w:val="es-ES"/>
        </w:rPr>
        <w:t xml:space="preserve"> </w:t>
      </w:r>
      <w:r w:rsidR="007768D7" w:rsidRPr="00A14E92">
        <w:rPr>
          <w:rFonts w:cs="Arial"/>
          <w:szCs w:val="22"/>
          <w:lang w:val="es-ES"/>
        </w:rPr>
        <w:t>ACV</w:t>
      </w:r>
      <w:r w:rsidR="00796E25" w:rsidRPr="00A14E92">
        <w:rPr>
          <w:rFonts w:cs="Arial"/>
          <w:szCs w:val="22"/>
          <w:lang w:val="es-ES"/>
        </w:rPr>
        <w:t xml:space="preserve"> </w:t>
      </w:r>
      <w:r w:rsidRPr="00A14E92">
        <w:rPr>
          <w:rFonts w:cs="Arial"/>
          <w:szCs w:val="22"/>
          <w:lang w:val="es-ES"/>
        </w:rPr>
        <w:t xml:space="preserve">ignora </w:t>
      </w:r>
      <w:r w:rsidR="00796E25" w:rsidRPr="00A14E92">
        <w:rPr>
          <w:rFonts w:cs="Arial"/>
          <w:szCs w:val="22"/>
          <w:lang w:val="es-ES"/>
        </w:rPr>
        <w:t xml:space="preserve">los aportes dados por </w:t>
      </w:r>
      <w:r w:rsidRPr="00A14E92">
        <w:rPr>
          <w:rFonts w:cs="Arial"/>
          <w:szCs w:val="22"/>
          <w:lang w:val="es-ES"/>
        </w:rPr>
        <w:t>los servicios</w:t>
      </w:r>
      <w:r w:rsidR="00796E25" w:rsidRPr="00A14E92">
        <w:rPr>
          <w:rFonts w:cs="Arial"/>
          <w:szCs w:val="22"/>
          <w:lang w:val="es-ES"/>
        </w:rPr>
        <w:t xml:space="preserve"> </w:t>
      </w:r>
      <w:proofErr w:type="spellStart"/>
      <w:r w:rsidR="00796E25" w:rsidRPr="00A14E92">
        <w:rPr>
          <w:rFonts w:cs="Arial"/>
          <w:szCs w:val="22"/>
          <w:lang w:val="es-ES"/>
        </w:rPr>
        <w:t>e</w:t>
      </w:r>
      <w:r w:rsidRPr="00A14E92">
        <w:rPr>
          <w:rFonts w:cs="Arial"/>
          <w:szCs w:val="22"/>
          <w:lang w:val="es-ES"/>
        </w:rPr>
        <w:t>cosist</w:t>
      </w:r>
      <w:r w:rsidR="00796E25" w:rsidRPr="00A14E92">
        <w:rPr>
          <w:rFonts w:cs="Arial"/>
          <w:szCs w:val="22"/>
          <w:lang w:val="es-ES"/>
        </w:rPr>
        <w:t>émicos</w:t>
      </w:r>
      <w:proofErr w:type="spellEnd"/>
      <w:r w:rsidR="007768D7" w:rsidRPr="00A14E92">
        <w:rPr>
          <w:rFonts w:cs="Arial"/>
          <w:szCs w:val="22"/>
          <w:lang w:val="es-ES"/>
        </w:rPr>
        <w:t xml:space="preserve"> (</w:t>
      </w:r>
      <w:proofErr w:type="spellStart"/>
      <w:r w:rsidR="007768D7" w:rsidRPr="00A14E92">
        <w:rPr>
          <w:rFonts w:cs="Arial"/>
          <w:szCs w:val="22"/>
          <w:lang w:val="es-ES"/>
        </w:rPr>
        <w:t>Pizzigallo</w:t>
      </w:r>
      <w:proofErr w:type="spellEnd"/>
      <w:r w:rsidR="007768D7" w:rsidRPr="00A14E92">
        <w:rPr>
          <w:rFonts w:cs="Arial"/>
          <w:szCs w:val="22"/>
          <w:lang w:val="es-ES"/>
        </w:rPr>
        <w:t xml:space="preserve"> et al.</w:t>
      </w:r>
      <w:r w:rsidR="008218C7" w:rsidRPr="00A14E92">
        <w:rPr>
          <w:rFonts w:cs="Arial"/>
          <w:szCs w:val="22"/>
          <w:lang w:val="es-ES"/>
        </w:rPr>
        <w:t>,</w:t>
      </w:r>
      <w:r w:rsidR="007768D7" w:rsidRPr="00A14E92">
        <w:rPr>
          <w:rFonts w:cs="Arial"/>
          <w:szCs w:val="22"/>
          <w:lang w:val="es-ES"/>
        </w:rPr>
        <w:t xml:space="preserve"> 2008)</w:t>
      </w:r>
      <w:r w:rsidR="00796E25" w:rsidRPr="00A14E92">
        <w:rPr>
          <w:rFonts w:cs="Arial"/>
          <w:szCs w:val="22"/>
          <w:lang w:val="es-ES"/>
        </w:rPr>
        <w:t xml:space="preserve">, por tal razón </w:t>
      </w:r>
      <w:r w:rsidR="00C40C70" w:rsidRPr="00A14E92">
        <w:rPr>
          <w:rFonts w:cs="Arial"/>
          <w:szCs w:val="22"/>
          <w:lang w:val="es-ES"/>
        </w:rPr>
        <w:t>se</w:t>
      </w:r>
      <w:r w:rsidR="00796E25" w:rsidRPr="00A14E92">
        <w:rPr>
          <w:rFonts w:cs="Arial"/>
          <w:szCs w:val="22"/>
          <w:lang w:val="es-ES"/>
        </w:rPr>
        <w:t xml:space="preserve"> recomienda</w:t>
      </w:r>
      <w:r w:rsidRPr="00A14E92">
        <w:rPr>
          <w:rFonts w:cs="Arial"/>
          <w:szCs w:val="22"/>
          <w:lang w:val="es-ES"/>
        </w:rPr>
        <w:t xml:space="preserve"> </w:t>
      </w:r>
      <w:r w:rsidR="00796E25" w:rsidRPr="00A14E92">
        <w:rPr>
          <w:rFonts w:cs="Arial"/>
          <w:szCs w:val="22"/>
          <w:lang w:val="es-ES"/>
        </w:rPr>
        <w:t xml:space="preserve">integrar </w:t>
      </w:r>
      <w:r w:rsidR="007768D7" w:rsidRPr="00A14E92">
        <w:rPr>
          <w:rFonts w:cs="Arial"/>
          <w:szCs w:val="22"/>
          <w:lang w:val="es-ES"/>
        </w:rPr>
        <w:t>el ACV con</w:t>
      </w:r>
      <w:r w:rsidRPr="00A14E92">
        <w:rPr>
          <w:rFonts w:cs="Arial"/>
          <w:szCs w:val="22"/>
          <w:lang w:val="es-ES"/>
        </w:rPr>
        <w:t xml:space="preserve"> la metodología </w:t>
      </w:r>
      <w:r w:rsidR="00796E25" w:rsidRPr="00A14E92">
        <w:rPr>
          <w:rFonts w:cs="Arial"/>
          <w:szCs w:val="22"/>
          <w:lang w:val="es-ES"/>
        </w:rPr>
        <w:t xml:space="preserve">de análisis de </w:t>
      </w:r>
      <w:r w:rsidR="003E1362" w:rsidRPr="00A14E92">
        <w:rPr>
          <w:rFonts w:cs="Arial"/>
          <w:szCs w:val="22"/>
          <w:lang w:val="es-ES"/>
        </w:rPr>
        <w:t>emergía</w:t>
      </w:r>
      <w:r w:rsidR="00796E25" w:rsidRPr="00A14E92">
        <w:rPr>
          <w:rFonts w:cs="Arial"/>
          <w:szCs w:val="22"/>
          <w:lang w:val="es-ES"/>
        </w:rPr>
        <w:t xml:space="preserve"> planteado por </w:t>
      </w:r>
      <w:proofErr w:type="spellStart"/>
      <w:r w:rsidRPr="00A14E92">
        <w:rPr>
          <w:rFonts w:cs="Arial"/>
          <w:szCs w:val="22"/>
          <w:lang w:val="es-ES"/>
        </w:rPr>
        <w:t>Odum</w:t>
      </w:r>
      <w:proofErr w:type="spellEnd"/>
      <w:r w:rsidRPr="00A14E92">
        <w:rPr>
          <w:rFonts w:cs="Arial"/>
          <w:szCs w:val="22"/>
          <w:lang w:val="es-ES"/>
        </w:rPr>
        <w:t xml:space="preserve"> </w:t>
      </w:r>
      <w:r w:rsidR="00796E25" w:rsidRPr="00A14E92">
        <w:rPr>
          <w:rFonts w:cs="Arial"/>
          <w:szCs w:val="22"/>
          <w:lang w:val="es-ES"/>
        </w:rPr>
        <w:t>(</w:t>
      </w:r>
      <w:r w:rsidRPr="00A14E92">
        <w:rPr>
          <w:rFonts w:cs="Arial"/>
          <w:szCs w:val="22"/>
          <w:lang w:val="es-ES"/>
        </w:rPr>
        <w:t>1996).</w:t>
      </w:r>
    </w:p>
    <w:p w14:paraId="7E798675" w14:textId="77777777" w:rsidR="00D96520" w:rsidRPr="00A14E92" w:rsidRDefault="00D96520" w:rsidP="006F641C">
      <w:pPr>
        <w:rPr>
          <w:rFonts w:cs="Arial"/>
          <w:szCs w:val="22"/>
          <w:lang w:val="es-ES" w:eastAsia="en-US"/>
        </w:rPr>
      </w:pPr>
    </w:p>
    <w:p w14:paraId="6C801EBD" w14:textId="2A469AED" w:rsidR="00854CD5" w:rsidRPr="00A14E92" w:rsidRDefault="00A341DF" w:rsidP="001222F6">
      <w:pPr>
        <w:numPr>
          <w:ilvl w:val="0"/>
          <w:numId w:val="8"/>
        </w:numPr>
        <w:rPr>
          <w:rFonts w:cs="Arial"/>
          <w:szCs w:val="22"/>
          <w:lang w:val="es-ES" w:eastAsia="en-US"/>
        </w:rPr>
      </w:pPr>
      <w:r w:rsidRPr="00A14E92">
        <w:rPr>
          <w:rFonts w:cs="Arial"/>
          <w:szCs w:val="22"/>
          <w:lang w:val="es-ES" w:eastAsia="en-US"/>
        </w:rPr>
        <w:t>Evaluaciones de biodiversidad</w:t>
      </w:r>
    </w:p>
    <w:p w14:paraId="672553C3" w14:textId="2FBDC7DA" w:rsidR="00FE0A98" w:rsidRPr="00A14E92" w:rsidRDefault="00FE0A98" w:rsidP="006F641C">
      <w:pPr>
        <w:rPr>
          <w:rFonts w:cs="Arial"/>
          <w:szCs w:val="22"/>
          <w:lang w:val="es-ES" w:eastAsia="en-US"/>
        </w:rPr>
      </w:pPr>
    </w:p>
    <w:p w14:paraId="1EA8D20F" w14:textId="2A033DDA" w:rsidR="00866A3D" w:rsidRPr="00A14E92" w:rsidRDefault="00866A3D" w:rsidP="006F641C">
      <w:pPr>
        <w:rPr>
          <w:rFonts w:cs="Arial"/>
          <w:szCs w:val="22"/>
          <w:lang w:val="es-ES"/>
        </w:rPr>
      </w:pPr>
      <w:r w:rsidRPr="00A14E92">
        <w:rPr>
          <w:rFonts w:cs="Arial"/>
          <w:szCs w:val="22"/>
          <w:lang w:val="es-ES"/>
        </w:rPr>
        <w:t xml:space="preserve">Si bien la evaluación de la biodiversidad abarca el estudio de entidades y procesos complejos que incluyen la frecuencia relativa o la abundancia de especies, el número de especies y los procesos que las respaldan, la cuantificación de especies no da cuenta de la importancia </w:t>
      </w:r>
      <w:r w:rsidR="00C02BCC" w:rsidRPr="00A14E92">
        <w:rPr>
          <w:rFonts w:cs="Arial"/>
          <w:szCs w:val="22"/>
          <w:lang w:val="es-ES"/>
        </w:rPr>
        <w:t xml:space="preserve">o valor </w:t>
      </w:r>
      <w:r w:rsidRPr="00A14E92">
        <w:rPr>
          <w:rFonts w:cs="Arial"/>
          <w:szCs w:val="22"/>
          <w:lang w:val="es-ES"/>
        </w:rPr>
        <w:t>de la biodiversidad</w:t>
      </w:r>
      <w:r w:rsidR="00C02BCC" w:rsidRPr="00A14E92">
        <w:rPr>
          <w:rFonts w:cs="Arial"/>
          <w:szCs w:val="22"/>
          <w:lang w:val="es-ES"/>
        </w:rPr>
        <w:t xml:space="preserve"> (</w:t>
      </w:r>
      <w:proofErr w:type="spellStart"/>
      <w:r w:rsidR="00C02BCC" w:rsidRPr="00A14E92">
        <w:rPr>
          <w:rFonts w:cs="Arial"/>
          <w:szCs w:val="22"/>
          <w:lang w:val="es-ES"/>
        </w:rPr>
        <w:t>Lecq</w:t>
      </w:r>
      <w:proofErr w:type="spellEnd"/>
      <w:r w:rsidR="00C02BCC" w:rsidRPr="00A14E92">
        <w:rPr>
          <w:rFonts w:cs="Arial"/>
          <w:szCs w:val="22"/>
          <w:lang w:val="es-ES"/>
        </w:rPr>
        <w:t xml:space="preserve"> et al</w:t>
      </w:r>
      <w:r w:rsidRPr="00A14E92">
        <w:rPr>
          <w:rFonts w:cs="Arial"/>
          <w:szCs w:val="22"/>
          <w:lang w:val="es-ES"/>
        </w:rPr>
        <w:t>.</w:t>
      </w:r>
      <w:r w:rsidR="00C02BCC" w:rsidRPr="00A14E92">
        <w:rPr>
          <w:rFonts w:cs="Arial"/>
          <w:szCs w:val="22"/>
          <w:lang w:val="es-ES"/>
        </w:rPr>
        <w:t xml:space="preserve">, 2017). Por tanto, es relevante integrar en este tipo de evaluaciones los efectos que se dan en la biodiversidad a medida que esta pasa a través de la red trófica y las estructuras organizacionales en </w:t>
      </w:r>
      <w:r w:rsidRPr="00A14E92">
        <w:rPr>
          <w:rFonts w:cs="Arial"/>
          <w:szCs w:val="22"/>
          <w:lang w:val="es-ES"/>
        </w:rPr>
        <w:t xml:space="preserve">diferentes niveles de organización ecológica (es decir, paisaje regional, </w:t>
      </w:r>
      <w:proofErr w:type="spellStart"/>
      <w:r w:rsidR="00C02BCC" w:rsidRPr="00A14E92">
        <w:rPr>
          <w:rFonts w:cs="Arial"/>
          <w:szCs w:val="22"/>
          <w:lang w:val="es-ES"/>
        </w:rPr>
        <w:t>agroecosistemas</w:t>
      </w:r>
      <w:proofErr w:type="spellEnd"/>
      <w:r w:rsidRPr="00A14E92">
        <w:rPr>
          <w:rFonts w:cs="Arial"/>
          <w:szCs w:val="22"/>
          <w:lang w:val="es-ES"/>
        </w:rPr>
        <w:t>, población-especie y genética)</w:t>
      </w:r>
      <w:r w:rsidR="00C02BCC" w:rsidRPr="00A14E92">
        <w:rPr>
          <w:rFonts w:cs="Arial"/>
          <w:szCs w:val="22"/>
          <w:lang w:val="es-ES"/>
        </w:rPr>
        <w:t>. Asimismo, autores como Dana et al. (2012) resaltan que n</w:t>
      </w:r>
      <w:r w:rsidRPr="00A14E92">
        <w:rPr>
          <w:rFonts w:cs="Arial"/>
          <w:szCs w:val="22"/>
          <w:lang w:val="es-ES"/>
        </w:rPr>
        <w:t xml:space="preserve">o existe un umbral </w:t>
      </w:r>
      <w:r w:rsidR="00C02BCC" w:rsidRPr="00A14E92">
        <w:rPr>
          <w:rFonts w:cs="Arial"/>
          <w:szCs w:val="22"/>
          <w:lang w:val="es-ES"/>
        </w:rPr>
        <w:t xml:space="preserve">o cantidad </w:t>
      </w:r>
      <w:r w:rsidRPr="00A14E92">
        <w:rPr>
          <w:rFonts w:cs="Arial"/>
          <w:szCs w:val="22"/>
          <w:lang w:val="es-ES"/>
        </w:rPr>
        <w:t xml:space="preserve">de especies que </w:t>
      </w:r>
      <w:r w:rsidR="00C02BCC" w:rsidRPr="00A14E92">
        <w:rPr>
          <w:rFonts w:cs="Arial"/>
          <w:szCs w:val="22"/>
          <w:lang w:val="es-ES"/>
        </w:rPr>
        <w:t>defina la importancia de un individuo, debido a que sus</w:t>
      </w:r>
      <w:r w:rsidRPr="00A14E92">
        <w:rPr>
          <w:rFonts w:cs="Arial"/>
          <w:szCs w:val="22"/>
          <w:lang w:val="es-ES"/>
        </w:rPr>
        <w:t xml:space="preserve"> roles </w:t>
      </w:r>
      <w:r w:rsidR="00C02BCC" w:rsidRPr="00A14E92">
        <w:rPr>
          <w:rFonts w:cs="Arial"/>
          <w:szCs w:val="22"/>
          <w:lang w:val="es-ES"/>
        </w:rPr>
        <w:t xml:space="preserve">cambian </w:t>
      </w:r>
      <w:r w:rsidRPr="00A14E92">
        <w:rPr>
          <w:rFonts w:cs="Arial"/>
          <w:szCs w:val="22"/>
          <w:lang w:val="es-ES"/>
        </w:rPr>
        <w:t xml:space="preserve">a lo largo del tiempo en diferentes estados del ecosistema. </w:t>
      </w:r>
      <w:r w:rsidR="00C02BCC" w:rsidRPr="00A14E92">
        <w:rPr>
          <w:rFonts w:cs="Arial"/>
          <w:szCs w:val="22"/>
          <w:lang w:val="es-ES"/>
        </w:rPr>
        <w:t>Tampoco es acertado establecer “</w:t>
      </w:r>
      <w:r w:rsidRPr="00A14E92">
        <w:rPr>
          <w:rFonts w:cs="Arial"/>
          <w:szCs w:val="22"/>
          <w:lang w:val="es-ES"/>
        </w:rPr>
        <w:t>especies clave</w:t>
      </w:r>
      <w:r w:rsidR="00C02BCC" w:rsidRPr="00A14E92">
        <w:rPr>
          <w:rFonts w:cs="Arial"/>
          <w:szCs w:val="22"/>
          <w:lang w:val="es-ES"/>
        </w:rPr>
        <w:t>”</w:t>
      </w:r>
      <w:r w:rsidRPr="00A14E92">
        <w:rPr>
          <w:rFonts w:cs="Arial"/>
          <w:szCs w:val="22"/>
          <w:lang w:val="es-ES"/>
        </w:rPr>
        <w:t xml:space="preserve">, </w:t>
      </w:r>
      <w:r w:rsidR="00C02BCC" w:rsidRPr="00A14E92">
        <w:rPr>
          <w:rFonts w:cs="Arial"/>
          <w:szCs w:val="22"/>
          <w:lang w:val="es-ES"/>
        </w:rPr>
        <w:t>ya que</w:t>
      </w:r>
      <w:r w:rsidR="00D57A5C" w:rsidRPr="00A14E92">
        <w:rPr>
          <w:rFonts w:cs="Arial"/>
          <w:szCs w:val="22"/>
          <w:lang w:val="es-ES"/>
        </w:rPr>
        <w:t xml:space="preserve"> el valor</w:t>
      </w:r>
      <w:r w:rsidR="00C02BCC" w:rsidRPr="00A14E92">
        <w:rPr>
          <w:rFonts w:cs="Arial"/>
          <w:szCs w:val="22"/>
          <w:lang w:val="es-ES"/>
        </w:rPr>
        <w:t xml:space="preserve"> de una especie </w:t>
      </w:r>
      <w:r w:rsidR="003E1362" w:rsidRPr="00A14E92">
        <w:rPr>
          <w:rFonts w:cs="Arial"/>
          <w:szCs w:val="22"/>
          <w:lang w:val="es-ES"/>
        </w:rPr>
        <w:t>está</w:t>
      </w:r>
      <w:r w:rsidR="00C02BCC" w:rsidRPr="00A14E92">
        <w:rPr>
          <w:rFonts w:cs="Arial"/>
          <w:szCs w:val="22"/>
          <w:lang w:val="es-ES"/>
        </w:rPr>
        <w:t xml:space="preserve"> </w:t>
      </w:r>
      <w:r w:rsidR="003E1362" w:rsidRPr="00A14E92">
        <w:rPr>
          <w:rFonts w:cs="Arial"/>
          <w:szCs w:val="22"/>
          <w:lang w:val="es-ES"/>
        </w:rPr>
        <w:t>marcado</w:t>
      </w:r>
      <w:r w:rsidR="00C02BCC" w:rsidRPr="00A14E92">
        <w:rPr>
          <w:rFonts w:cs="Arial"/>
          <w:szCs w:val="22"/>
          <w:lang w:val="es-ES"/>
        </w:rPr>
        <w:t xml:space="preserve"> </w:t>
      </w:r>
      <w:r w:rsidR="003E1362" w:rsidRPr="00A14E92">
        <w:rPr>
          <w:rFonts w:cs="Arial"/>
          <w:szCs w:val="22"/>
          <w:lang w:val="es-ES"/>
        </w:rPr>
        <w:t>más</w:t>
      </w:r>
      <w:r w:rsidR="00C02BCC" w:rsidRPr="00A14E92">
        <w:rPr>
          <w:rFonts w:cs="Arial"/>
          <w:szCs w:val="22"/>
          <w:lang w:val="es-ES"/>
        </w:rPr>
        <w:t xml:space="preserve"> por su relación con las otras especies que por su existencia individual.</w:t>
      </w:r>
    </w:p>
    <w:p w14:paraId="4B7CD8E3" w14:textId="2D2AC482" w:rsidR="00D46DD1" w:rsidRPr="00A14E92" w:rsidRDefault="00D46DD1" w:rsidP="006F641C">
      <w:pPr>
        <w:rPr>
          <w:rFonts w:eastAsia="Times New Roman" w:cs="Arial"/>
          <w:b/>
          <w:szCs w:val="22"/>
          <w:shd w:val="clear" w:color="auto" w:fill="FFFFFF"/>
          <w:lang w:val="es-ES"/>
        </w:rPr>
      </w:pPr>
    </w:p>
    <w:p w14:paraId="4821D2C7" w14:textId="1D87EBE5" w:rsidR="00D46DD1" w:rsidRPr="00A14E92" w:rsidRDefault="003E1362" w:rsidP="001222F6">
      <w:pPr>
        <w:numPr>
          <w:ilvl w:val="0"/>
          <w:numId w:val="8"/>
        </w:numPr>
        <w:rPr>
          <w:rFonts w:cs="Arial"/>
          <w:szCs w:val="22"/>
          <w:lang w:val="es-ES" w:eastAsia="en-US"/>
        </w:rPr>
      </w:pPr>
      <w:r w:rsidRPr="00A14E92">
        <w:rPr>
          <w:rFonts w:cs="Arial"/>
          <w:szCs w:val="22"/>
          <w:lang w:val="es-ES" w:eastAsia="en-US"/>
        </w:rPr>
        <w:t>Producción</w:t>
      </w:r>
      <w:r w:rsidR="006C326D" w:rsidRPr="00A14E92">
        <w:rPr>
          <w:rFonts w:cs="Arial"/>
          <w:szCs w:val="22"/>
          <w:lang w:val="es-ES" w:eastAsia="en-US"/>
        </w:rPr>
        <w:t xml:space="preserve"> y </w:t>
      </w:r>
      <w:r w:rsidR="00534662" w:rsidRPr="00A14E92">
        <w:rPr>
          <w:rFonts w:cs="Arial"/>
          <w:szCs w:val="22"/>
          <w:lang w:val="es-ES" w:eastAsia="en-US"/>
        </w:rPr>
        <w:t>p</w:t>
      </w:r>
      <w:r w:rsidR="00D46DD1" w:rsidRPr="00A14E92">
        <w:rPr>
          <w:rFonts w:cs="Arial"/>
          <w:szCs w:val="22"/>
          <w:lang w:val="es-ES" w:eastAsia="en-US"/>
        </w:rPr>
        <w:t>roductividad primaria neta</w:t>
      </w:r>
    </w:p>
    <w:p w14:paraId="5781CDBB" w14:textId="06BBFCB8" w:rsidR="006C326D" w:rsidRPr="00A14E92" w:rsidRDefault="006C326D" w:rsidP="006F641C">
      <w:pPr>
        <w:rPr>
          <w:rFonts w:cs="Arial"/>
          <w:szCs w:val="22"/>
          <w:lang w:val="es-ES" w:eastAsia="en-US"/>
        </w:rPr>
      </w:pPr>
    </w:p>
    <w:p w14:paraId="786D2059" w14:textId="2200139D" w:rsidR="00903FA0" w:rsidRPr="00A14E92" w:rsidRDefault="00D57A5C" w:rsidP="006F641C">
      <w:pPr>
        <w:rPr>
          <w:rFonts w:cs="Arial"/>
          <w:szCs w:val="22"/>
          <w:lang w:val="es-ES" w:eastAsia="en-US"/>
        </w:rPr>
      </w:pPr>
      <w:r w:rsidRPr="00A14E92">
        <w:rPr>
          <w:rFonts w:cs="Arial"/>
          <w:szCs w:val="22"/>
          <w:lang w:val="es-ES" w:eastAsia="en-US"/>
        </w:rPr>
        <w:t xml:space="preserve">En las valoraciones económicas desde la </w:t>
      </w:r>
      <w:r w:rsidR="00D557AB" w:rsidRPr="00A14E92">
        <w:rPr>
          <w:rFonts w:cs="Arial"/>
          <w:szCs w:val="22"/>
          <w:lang w:val="es-ES" w:eastAsia="en-US"/>
        </w:rPr>
        <w:t>e</w:t>
      </w:r>
      <w:r w:rsidR="00822A1B" w:rsidRPr="00A14E92">
        <w:rPr>
          <w:rFonts w:cs="Arial"/>
          <w:szCs w:val="22"/>
          <w:lang w:val="es-ES" w:eastAsia="en-US"/>
        </w:rPr>
        <w:t>conomía ecológica</w:t>
      </w:r>
      <w:r w:rsidRPr="00A14E92">
        <w:rPr>
          <w:rFonts w:cs="Arial"/>
          <w:szCs w:val="22"/>
          <w:lang w:val="es-ES" w:eastAsia="en-US"/>
        </w:rPr>
        <w:t xml:space="preserve"> se considera el estudio de los procesos internos del </w:t>
      </w:r>
      <w:proofErr w:type="spellStart"/>
      <w:r w:rsidRPr="00A14E92">
        <w:rPr>
          <w:rFonts w:cs="Arial"/>
          <w:szCs w:val="22"/>
          <w:lang w:val="es-ES" w:eastAsia="en-US"/>
        </w:rPr>
        <w:t>agroecosistema</w:t>
      </w:r>
      <w:proofErr w:type="spellEnd"/>
      <w:r w:rsidRPr="00A14E92">
        <w:rPr>
          <w:rFonts w:cs="Arial"/>
          <w:szCs w:val="22"/>
          <w:lang w:val="es-ES" w:eastAsia="en-US"/>
        </w:rPr>
        <w:t xml:space="preserve">, como la respiración, en la cual </w:t>
      </w:r>
      <w:r w:rsidR="00FA2540" w:rsidRPr="00A14E92">
        <w:rPr>
          <w:rFonts w:cs="Arial"/>
          <w:szCs w:val="22"/>
          <w:lang w:val="es-ES" w:eastAsia="en-US"/>
        </w:rPr>
        <w:t xml:space="preserve">se </w:t>
      </w:r>
      <w:r w:rsidRPr="00A14E92">
        <w:rPr>
          <w:rFonts w:cs="Arial"/>
          <w:szCs w:val="22"/>
          <w:lang w:val="es-ES" w:eastAsia="en-US"/>
        </w:rPr>
        <w:t xml:space="preserve">toma energía </w:t>
      </w:r>
      <w:r w:rsidR="00535F5D" w:rsidRPr="00A14E92">
        <w:rPr>
          <w:rFonts w:cs="Arial"/>
          <w:szCs w:val="22"/>
          <w:lang w:val="es-ES" w:eastAsia="en-US"/>
        </w:rPr>
        <w:t>por medio de</w:t>
      </w:r>
      <w:r w:rsidRPr="00A14E92">
        <w:rPr>
          <w:rFonts w:cs="Arial"/>
          <w:szCs w:val="22"/>
          <w:lang w:val="es-ES" w:eastAsia="en-US"/>
        </w:rPr>
        <w:t xml:space="preserve"> la fotosíntesis para procesos vitales de la planta</w:t>
      </w:r>
      <w:r w:rsidR="00535F5D" w:rsidRPr="00A14E92">
        <w:rPr>
          <w:rFonts w:cs="Arial"/>
          <w:szCs w:val="22"/>
          <w:lang w:val="es-ES" w:eastAsia="en-US"/>
        </w:rPr>
        <w:t>. A</w:t>
      </w:r>
      <w:r w:rsidRPr="00A14E92">
        <w:rPr>
          <w:rFonts w:cs="Arial"/>
          <w:szCs w:val="22"/>
          <w:lang w:val="es-ES" w:eastAsia="en-US"/>
        </w:rPr>
        <w:t xml:space="preserve">l restarle la energía de la respiración a la energía fotosintética se obtiene la </w:t>
      </w:r>
      <w:r w:rsidR="00535F5D" w:rsidRPr="00A14E92">
        <w:rPr>
          <w:rFonts w:cs="Arial"/>
          <w:szCs w:val="22"/>
          <w:lang w:val="es-ES" w:eastAsia="en-US"/>
        </w:rPr>
        <w:t>p</w:t>
      </w:r>
      <w:r w:rsidR="006C326D" w:rsidRPr="00A14E92">
        <w:rPr>
          <w:rFonts w:cs="Arial"/>
          <w:szCs w:val="22"/>
          <w:lang w:val="es-ES" w:eastAsia="en-US"/>
        </w:rPr>
        <w:t xml:space="preserve">roducción </w:t>
      </w:r>
      <w:r w:rsidR="00535F5D" w:rsidRPr="00A14E92">
        <w:rPr>
          <w:rFonts w:cs="Arial"/>
          <w:szCs w:val="22"/>
          <w:lang w:val="es-ES" w:eastAsia="en-US"/>
        </w:rPr>
        <w:t>p</w:t>
      </w:r>
      <w:r w:rsidR="006C326D" w:rsidRPr="00A14E92">
        <w:rPr>
          <w:rFonts w:cs="Arial"/>
          <w:szCs w:val="22"/>
          <w:lang w:val="es-ES" w:eastAsia="en-US"/>
        </w:rPr>
        <w:t xml:space="preserve">rimaria </w:t>
      </w:r>
      <w:r w:rsidR="00535F5D" w:rsidRPr="00A14E92">
        <w:rPr>
          <w:rFonts w:cs="Arial"/>
          <w:szCs w:val="22"/>
          <w:lang w:val="es-ES" w:eastAsia="en-US"/>
        </w:rPr>
        <w:t>n</w:t>
      </w:r>
      <w:r w:rsidR="006C326D" w:rsidRPr="00A14E92">
        <w:rPr>
          <w:rFonts w:cs="Arial"/>
          <w:szCs w:val="22"/>
          <w:lang w:val="es-ES" w:eastAsia="en-US"/>
        </w:rPr>
        <w:t>eta</w:t>
      </w:r>
      <w:r w:rsidRPr="00A14E92">
        <w:rPr>
          <w:rFonts w:cs="Arial"/>
          <w:szCs w:val="22"/>
          <w:lang w:val="es-ES" w:eastAsia="en-US"/>
        </w:rPr>
        <w:t>, si el resultado es positivo entonces se está acumulando</w:t>
      </w:r>
      <w:r w:rsidR="006C326D" w:rsidRPr="00A14E92">
        <w:rPr>
          <w:rFonts w:cs="Arial"/>
          <w:szCs w:val="22"/>
          <w:lang w:val="es-ES" w:eastAsia="en-US"/>
        </w:rPr>
        <w:t xml:space="preserve"> materia</w:t>
      </w:r>
      <w:r w:rsidR="00903FA0" w:rsidRPr="00A14E92">
        <w:rPr>
          <w:rFonts w:cs="Arial"/>
          <w:szCs w:val="22"/>
          <w:lang w:val="es-ES" w:eastAsia="en-US"/>
        </w:rPr>
        <w:t xml:space="preserve"> en los tejidos vegetales </w:t>
      </w:r>
      <w:r w:rsidR="001F1A94" w:rsidRPr="00A14E92">
        <w:rPr>
          <w:rFonts w:cs="Arial"/>
          <w:szCs w:val="22"/>
          <w:lang w:val="es-ES" w:eastAsia="en-US"/>
        </w:rPr>
        <w:t xml:space="preserve">en un área y tiempo dado. Esta </w:t>
      </w:r>
      <w:r w:rsidR="00903FA0" w:rsidRPr="00A14E92">
        <w:rPr>
          <w:rFonts w:cs="Arial"/>
          <w:szCs w:val="22"/>
          <w:lang w:val="es-ES" w:eastAsia="en-US"/>
        </w:rPr>
        <w:t xml:space="preserve">productividad neta puede ser </w:t>
      </w:r>
      <w:r w:rsidR="001F1A94" w:rsidRPr="00A14E92">
        <w:rPr>
          <w:rFonts w:cs="Arial"/>
          <w:szCs w:val="22"/>
          <w:lang w:val="es-ES" w:eastAsia="en-US"/>
        </w:rPr>
        <w:t xml:space="preserve">aprovechada fuera del </w:t>
      </w:r>
      <w:proofErr w:type="spellStart"/>
      <w:r w:rsidR="001F1A94" w:rsidRPr="00A14E92">
        <w:rPr>
          <w:rFonts w:cs="Arial"/>
          <w:szCs w:val="22"/>
          <w:lang w:val="es-ES" w:eastAsia="en-US"/>
        </w:rPr>
        <w:t>agroecosistema</w:t>
      </w:r>
      <w:proofErr w:type="spellEnd"/>
      <w:r w:rsidR="001F1A94" w:rsidRPr="00A14E92">
        <w:rPr>
          <w:rFonts w:cs="Arial"/>
          <w:szCs w:val="22"/>
          <w:lang w:val="es-ES" w:eastAsia="en-US"/>
        </w:rPr>
        <w:t xml:space="preserve"> al vender la</w:t>
      </w:r>
      <w:r w:rsidR="00903FA0" w:rsidRPr="00A14E92">
        <w:rPr>
          <w:rFonts w:cs="Arial"/>
          <w:szCs w:val="22"/>
          <w:lang w:val="es-ES" w:eastAsia="en-US"/>
        </w:rPr>
        <w:t xml:space="preserve"> cosecha</w:t>
      </w:r>
      <w:r w:rsidR="001F1A94" w:rsidRPr="00A14E92">
        <w:rPr>
          <w:rFonts w:cs="Arial"/>
          <w:szCs w:val="22"/>
          <w:lang w:val="es-ES" w:eastAsia="en-US"/>
        </w:rPr>
        <w:t xml:space="preserve"> o</w:t>
      </w:r>
      <w:r w:rsidR="00903FA0" w:rsidRPr="00A14E92">
        <w:rPr>
          <w:rFonts w:cs="Arial"/>
          <w:szCs w:val="22"/>
          <w:lang w:val="es-ES" w:eastAsia="en-US"/>
        </w:rPr>
        <w:t xml:space="preserve"> forraje</w:t>
      </w:r>
      <w:r w:rsidR="001F1A94" w:rsidRPr="00A14E92">
        <w:rPr>
          <w:rFonts w:cs="Arial"/>
          <w:szCs w:val="22"/>
          <w:lang w:val="es-ES" w:eastAsia="en-US"/>
        </w:rPr>
        <w:t xml:space="preserve">, </w:t>
      </w:r>
      <w:r w:rsidR="00903FA0" w:rsidRPr="00A14E92">
        <w:rPr>
          <w:rFonts w:cs="Arial"/>
          <w:szCs w:val="22"/>
          <w:lang w:val="es-ES" w:eastAsia="en-US"/>
        </w:rPr>
        <w:t xml:space="preserve">y </w:t>
      </w:r>
      <w:r w:rsidR="00535F5D" w:rsidRPr="00A14E92">
        <w:rPr>
          <w:rFonts w:cs="Arial"/>
          <w:szCs w:val="22"/>
          <w:lang w:val="es-ES" w:eastAsia="en-US"/>
        </w:rPr>
        <w:t>al interior</w:t>
      </w:r>
      <w:r w:rsidR="001F1A94" w:rsidRPr="00A14E92">
        <w:rPr>
          <w:rFonts w:cs="Arial"/>
          <w:szCs w:val="22"/>
          <w:lang w:val="es-ES" w:eastAsia="en-US"/>
        </w:rPr>
        <w:t xml:space="preserve"> como</w:t>
      </w:r>
      <w:r w:rsidR="00903FA0" w:rsidRPr="00A14E92">
        <w:rPr>
          <w:rFonts w:cs="Arial"/>
          <w:szCs w:val="22"/>
          <w:lang w:val="es-ES" w:eastAsia="en-US"/>
        </w:rPr>
        <w:t xml:space="preserve"> fuente de energía para consumidores primarios</w:t>
      </w:r>
      <w:r w:rsidR="00535F5D" w:rsidRPr="00A14E92">
        <w:rPr>
          <w:rFonts w:cs="Arial"/>
          <w:szCs w:val="22"/>
          <w:lang w:val="es-ES" w:eastAsia="en-US"/>
        </w:rPr>
        <w:t xml:space="preserve">, </w:t>
      </w:r>
      <w:r w:rsidR="00903FA0" w:rsidRPr="00A14E92">
        <w:rPr>
          <w:rFonts w:cs="Arial"/>
          <w:szCs w:val="22"/>
          <w:lang w:val="es-ES" w:eastAsia="en-US"/>
        </w:rPr>
        <w:t>herbívoros</w:t>
      </w:r>
      <w:r w:rsidRPr="00A14E92">
        <w:rPr>
          <w:rFonts w:cs="Arial"/>
          <w:szCs w:val="22"/>
          <w:lang w:val="es-ES" w:eastAsia="en-US"/>
        </w:rPr>
        <w:t xml:space="preserve"> </w:t>
      </w:r>
      <w:r w:rsidR="001F1A94" w:rsidRPr="00A14E92">
        <w:rPr>
          <w:rFonts w:cs="Arial"/>
          <w:szCs w:val="22"/>
          <w:lang w:val="es-ES" w:eastAsia="en-US"/>
        </w:rPr>
        <w:t xml:space="preserve">y la comunidad que gestiona el </w:t>
      </w:r>
      <w:proofErr w:type="spellStart"/>
      <w:r w:rsidR="001F1A94" w:rsidRPr="00A14E92">
        <w:rPr>
          <w:rFonts w:cs="Arial"/>
          <w:szCs w:val="22"/>
          <w:lang w:val="es-ES" w:eastAsia="en-US"/>
        </w:rPr>
        <w:t>agroecosistema</w:t>
      </w:r>
      <w:proofErr w:type="spellEnd"/>
      <w:r w:rsidR="001F1A94" w:rsidRPr="00A14E92">
        <w:rPr>
          <w:rFonts w:cs="Arial"/>
          <w:szCs w:val="22"/>
          <w:lang w:val="es-ES" w:eastAsia="en-US"/>
        </w:rPr>
        <w:t xml:space="preserve"> </w:t>
      </w:r>
      <w:r w:rsidRPr="00A14E92">
        <w:rPr>
          <w:rFonts w:cs="Arial"/>
          <w:szCs w:val="22"/>
          <w:lang w:val="es-ES" w:eastAsia="en-US"/>
        </w:rPr>
        <w:t>(</w:t>
      </w:r>
      <w:proofErr w:type="spellStart"/>
      <w:r w:rsidRPr="00A14E92">
        <w:rPr>
          <w:rFonts w:cs="Arial"/>
          <w:szCs w:val="22"/>
          <w:lang w:val="es-ES" w:eastAsia="en-US"/>
        </w:rPr>
        <w:t>Sarandón</w:t>
      </w:r>
      <w:proofErr w:type="spellEnd"/>
      <w:r w:rsidR="001D12B5" w:rsidRPr="00A14E92">
        <w:rPr>
          <w:rFonts w:cs="Arial"/>
          <w:szCs w:val="22"/>
          <w:lang w:val="es-ES" w:eastAsia="en-US"/>
        </w:rPr>
        <w:t xml:space="preserve"> &amp; Flores</w:t>
      </w:r>
      <w:r w:rsidR="00922D5C" w:rsidRPr="00A14E92">
        <w:rPr>
          <w:rFonts w:cs="Arial"/>
          <w:szCs w:val="22"/>
          <w:lang w:val="es-ES" w:eastAsia="en-US"/>
        </w:rPr>
        <w:t>,</w:t>
      </w:r>
      <w:r w:rsidRPr="00A14E92">
        <w:rPr>
          <w:rFonts w:cs="Arial"/>
          <w:szCs w:val="22"/>
          <w:lang w:val="es-ES" w:eastAsia="en-US"/>
        </w:rPr>
        <w:t xml:space="preserve"> 2014)</w:t>
      </w:r>
      <w:r w:rsidR="001F1A94" w:rsidRPr="00A14E92">
        <w:rPr>
          <w:rFonts w:cs="Arial"/>
          <w:szCs w:val="22"/>
          <w:lang w:val="es-ES" w:eastAsia="en-US"/>
        </w:rPr>
        <w:t>.</w:t>
      </w:r>
    </w:p>
    <w:p w14:paraId="19A34DB4" w14:textId="77777777" w:rsidR="006C326D" w:rsidRPr="00A14E92" w:rsidRDefault="006C326D" w:rsidP="006F641C">
      <w:pPr>
        <w:rPr>
          <w:rFonts w:cs="Arial"/>
          <w:szCs w:val="22"/>
          <w:lang w:val="es-ES" w:eastAsia="en-US"/>
        </w:rPr>
      </w:pPr>
    </w:p>
    <w:p w14:paraId="549FFE26" w14:textId="1EE4D41C" w:rsidR="00D46DD1" w:rsidRPr="00A14E92" w:rsidRDefault="00D46DD1" w:rsidP="001222F6">
      <w:pPr>
        <w:numPr>
          <w:ilvl w:val="0"/>
          <w:numId w:val="8"/>
        </w:numPr>
        <w:rPr>
          <w:rFonts w:cs="Arial"/>
          <w:szCs w:val="22"/>
          <w:lang w:val="es-ES" w:eastAsia="en-US"/>
        </w:rPr>
      </w:pPr>
      <w:r w:rsidRPr="00A14E92">
        <w:rPr>
          <w:rFonts w:cs="Arial"/>
          <w:szCs w:val="22"/>
          <w:lang w:val="es-ES" w:eastAsia="en-US"/>
        </w:rPr>
        <w:t>Huella ecológica</w:t>
      </w:r>
    </w:p>
    <w:p w14:paraId="4BA9FF00" w14:textId="77777777" w:rsidR="001F1A94" w:rsidRPr="00A14E92" w:rsidRDefault="001F1A94" w:rsidP="006F641C">
      <w:pPr>
        <w:rPr>
          <w:rFonts w:cs="Arial"/>
          <w:szCs w:val="22"/>
          <w:lang w:val="es-ES" w:eastAsia="en-US"/>
        </w:rPr>
      </w:pPr>
    </w:p>
    <w:p w14:paraId="03318B8A" w14:textId="76E0488F" w:rsidR="00903FA0" w:rsidRPr="00A14E92" w:rsidRDefault="00535F5D" w:rsidP="006F641C">
      <w:pPr>
        <w:rPr>
          <w:rFonts w:cs="Arial"/>
          <w:szCs w:val="22"/>
          <w:lang w:val="es-ES" w:eastAsia="en-US"/>
        </w:rPr>
      </w:pPr>
      <w:r w:rsidRPr="00A14E92">
        <w:rPr>
          <w:rFonts w:cs="Arial"/>
          <w:szCs w:val="22"/>
          <w:lang w:val="es-ES" w:eastAsia="en-US"/>
        </w:rPr>
        <w:t>La meto</w:t>
      </w:r>
      <w:r w:rsidR="00E97441" w:rsidRPr="00A14E92">
        <w:rPr>
          <w:rFonts w:cs="Arial"/>
          <w:szCs w:val="22"/>
          <w:lang w:val="es-ES" w:eastAsia="en-US"/>
        </w:rPr>
        <w:t>dología cuantifica el á</w:t>
      </w:r>
      <w:r w:rsidR="006C326D" w:rsidRPr="00A14E92">
        <w:rPr>
          <w:rFonts w:cs="Arial"/>
          <w:szCs w:val="22"/>
          <w:lang w:val="es-ES" w:eastAsia="en-US"/>
        </w:rPr>
        <w:t xml:space="preserve">rea </w:t>
      </w:r>
      <w:r w:rsidR="00E97441" w:rsidRPr="00A14E92">
        <w:rPr>
          <w:rFonts w:cs="Arial"/>
          <w:szCs w:val="22"/>
          <w:lang w:val="es-ES" w:eastAsia="en-US"/>
        </w:rPr>
        <w:t>necesaria de un territorio</w:t>
      </w:r>
      <w:r w:rsidR="006C326D" w:rsidRPr="00A14E92">
        <w:rPr>
          <w:rFonts w:cs="Arial"/>
          <w:szCs w:val="22"/>
          <w:lang w:val="es-ES" w:eastAsia="en-US"/>
        </w:rPr>
        <w:t xml:space="preserve"> (cultivos, pastos, bosques </w:t>
      </w:r>
      <w:r w:rsidR="00D02B7A" w:rsidRPr="00A14E92">
        <w:rPr>
          <w:rFonts w:cs="Arial"/>
          <w:szCs w:val="22"/>
          <w:lang w:val="es-ES" w:eastAsia="en-US"/>
        </w:rPr>
        <w:t>y</w:t>
      </w:r>
      <w:r w:rsidR="006C326D" w:rsidRPr="00A14E92">
        <w:rPr>
          <w:rFonts w:cs="Arial"/>
          <w:szCs w:val="22"/>
          <w:lang w:val="es-ES" w:eastAsia="en-US"/>
        </w:rPr>
        <w:t xml:space="preserve"> </w:t>
      </w:r>
      <w:r w:rsidR="00E97441" w:rsidRPr="00A14E92">
        <w:rPr>
          <w:rFonts w:cs="Arial"/>
          <w:szCs w:val="22"/>
          <w:lang w:val="es-ES" w:eastAsia="en-US"/>
        </w:rPr>
        <w:t xml:space="preserve">otros tipos de </w:t>
      </w:r>
      <w:r w:rsidR="006C326D" w:rsidRPr="00A14E92">
        <w:rPr>
          <w:rFonts w:cs="Arial"/>
          <w:szCs w:val="22"/>
          <w:lang w:val="es-ES" w:eastAsia="en-US"/>
        </w:rPr>
        <w:t>ecosistemas)</w:t>
      </w:r>
      <w:r w:rsidRPr="00A14E92">
        <w:rPr>
          <w:rFonts w:cs="Arial"/>
          <w:szCs w:val="22"/>
          <w:lang w:val="es-ES" w:eastAsia="en-US"/>
        </w:rPr>
        <w:t xml:space="preserve">, </w:t>
      </w:r>
      <w:r w:rsidR="00E97441" w:rsidRPr="00A14E92">
        <w:rPr>
          <w:rFonts w:cs="Arial"/>
          <w:szCs w:val="22"/>
          <w:lang w:val="es-ES" w:eastAsia="en-US"/>
        </w:rPr>
        <w:t>para proveer los flujos de materiales y energía requeridos en la producción de un bien o servicio demandado por la sociedad</w:t>
      </w:r>
      <w:r w:rsidRPr="00A14E92">
        <w:rPr>
          <w:rFonts w:cs="Arial"/>
          <w:szCs w:val="22"/>
          <w:lang w:val="es-ES" w:eastAsia="en-US"/>
        </w:rPr>
        <w:t xml:space="preserve"> (</w:t>
      </w:r>
      <w:proofErr w:type="spellStart"/>
      <w:r w:rsidRPr="00A14E92">
        <w:rPr>
          <w:rFonts w:cs="Arial"/>
          <w:szCs w:val="22"/>
          <w:lang w:val="es-ES" w:eastAsia="en-US"/>
        </w:rPr>
        <w:t>Sarandón</w:t>
      </w:r>
      <w:proofErr w:type="spellEnd"/>
      <w:r w:rsidRPr="00A14E92">
        <w:rPr>
          <w:rFonts w:cs="Arial"/>
          <w:szCs w:val="22"/>
          <w:lang w:val="es-ES" w:eastAsia="en-US"/>
        </w:rPr>
        <w:t xml:space="preserve"> &amp; Flores, 2014)</w:t>
      </w:r>
      <w:r w:rsidR="00E97441" w:rsidRPr="00A14E92">
        <w:rPr>
          <w:rFonts w:cs="Arial"/>
          <w:szCs w:val="22"/>
          <w:lang w:val="es-ES" w:eastAsia="en-US"/>
        </w:rPr>
        <w:t>. Asimismo</w:t>
      </w:r>
      <w:r w:rsidR="00597AA1" w:rsidRPr="00A14E92">
        <w:rPr>
          <w:rFonts w:cs="Arial"/>
          <w:szCs w:val="22"/>
          <w:lang w:val="es-ES" w:eastAsia="en-US"/>
        </w:rPr>
        <w:t>,</w:t>
      </w:r>
      <w:r w:rsidR="00E97441" w:rsidRPr="00A14E92">
        <w:rPr>
          <w:rFonts w:cs="Arial"/>
          <w:szCs w:val="22"/>
          <w:lang w:val="es-ES" w:eastAsia="en-US"/>
        </w:rPr>
        <w:t xml:space="preserve"> la cantidad de área que se requiere para asimilar </w:t>
      </w:r>
      <w:r w:rsidR="006C326D" w:rsidRPr="00A14E92">
        <w:rPr>
          <w:rFonts w:cs="Arial"/>
          <w:szCs w:val="22"/>
          <w:lang w:val="es-ES" w:eastAsia="en-US"/>
        </w:rPr>
        <w:t xml:space="preserve">los residuos producidos por una </w:t>
      </w:r>
      <w:r w:rsidR="00597AA1" w:rsidRPr="00A14E92">
        <w:rPr>
          <w:rFonts w:cs="Arial"/>
          <w:szCs w:val="22"/>
          <w:lang w:val="es-ES" w:eastAsia="en-US"/>
        </w:rPr>
        <w:t xml:space="preserve">comunidad, analizando sus condiciones de vida y </w:t>
      </w:r>
      <w:r w:rsidR="00D02B7A" w:rsidRPr="00A14E92">
        <w:rPr>
          <w:rFonts w:cs="Arial"/>
          <w:szCs w:val="22"/>
          <w:lang w:val="es-ES" w:eastAsia="en-US"/>
        </w:rPr>
        <w:t>hábitos</w:t>
      </w:r>
      <w:r w:rsidR="00597AA1" w:rsidRPr="00A14E92">
        <w:rPr>
          <w:rFonts w:cs="Arial"/>
          <w:szCs w:val="22"/>
          <w:lang w:val="es-ES" w:eastAsia="en-US"/>
        </w:rPr>
        <w:t xml:space="preserve"> de consumo. Este tipo de análisis en el contexto de la valoración de servicios </w:t>
      </w:r>
      <w:proofErr w:type="spellStart"/>
      <w:proofErr w:type="gramStart"/>
      <w:r w:rsidR="00597AA1" w:rsidRPr="00A14E92">
        <w:rPr>
          <w:rFonts w:cs="Arial"/>
          <w:szCs w:val="22"/>
          <w:lang w:val="es-ES" w:eastAsia="en-US"/>
        </w:rPr>
        <w:t>ecosistémicos</w:t>
      </w:r>
      <w:proofErr w:type="spellEnd"/>
      <w:r w:rsidR="00C4038D" w:rsidRPr="00A14E92">
        <w:rPr>
          <w:rFonts w:cs="Arial"/>
          <w:szCs w:val="22"/>
          <w:lang w:val="es-ES" w:eastAsia="en-US"/>
        </w:rPr>
        <w:t>,</w:t>
      </w:r>
      <w:proofErr w:type="gramEnd"/>
      <w:r w:rsidR="00597AA1" w:rsidRPr="00A14E92">
        <w:rPr>
          <w:rFonts w:cs="Arial"/>
          <w:szCs w:val="22"/>
          <w:lang w:val="es-ES" w:eastAsia="en-US"/>
        </w:rPr>
        <w:t xml:space="preserve"> permite comprender la relevancia de los </w:t>
      </w:r>
      <w:r w:rsidR="00D02B7A" w:rsidRPr="00A14E92">
        <w:rPr>
          <w:rFonts w:cs="Arial"/>
          <w:szCs w:val="22"/>
          <w:lang w:val="es-ES" w:eastAsia="en-US"/>
        </w:rPr>
        <w:t>ecosistemas</w:t>
      </w:r>
      <w:r w:rsidR="00597AA1" w:rsidRPr="00A14E92">
        <w:rPr>
          <w:rFonts w:cs="Arial"/>
          <w:szCs w:val="22"/>
          <w:lang w:val="es-ES" w:eastAsia="en-US"/>
        </w:rPr>
        <w:t xml:space="preserve"> como soporte a los </w:t>
      </w:r>
      <w:proofErr w:type="spellStart"/>
      <w:r w:rsidR="00597AA1" w:rsidRPr="00A14E92">
        <w:rPr>
          <w:rFonts w:cs="Arial"/>
          <w:szCs w:val="22"/>
          <w:lang w:val="es-ES" w:eastAsia="en-US"/>
        </w:rPr>
        <w:t>agroecosistemas</w:t>
      </w:r>
      <w:proofErr w:type="spellEnd"/>
      <w:r w:rsidR="00C4038D" w:rsidRPr="00A14E92">
        <w:rPr>
          <w:rFonts w:cs="Arial"/>
          <w:szCs w:val="22"/>
          <w:lang w:val="es-ES" w:eastAsia="en-US"/>
        </w:rPr>
        <w:t>. Las</w:t>
      </w:r>
      <w:r w:rsidR="00597AA1" w:rsidRPr="00A14E92">
        <w:rPr>
          <w:rFonts w:cs="Arial"/>
          <w:szCs w:val="22"/>
          <w:lang w:val="es-ES" w:eastAsia="en-US"/>
        </w:rPr>
        <w:t xml:space="preserve"> funciones que se desarrollen al interior del sistema agrícola</w:t>
      </w:r>
      <w:r w:rsidR="00C4038D" w:rsidRPr="00A14E92">
        <w:rPr>
          <w:rFonts w:cs="Arial"/>
          <w:szCs w:val="22"/>
          <w:lang w:val="es-ES" w:eastAsia="en-US"/>
        </w:rPr>
        <w:t xml:space="preserve"> determinan en</w:t>
      </w:r>
      <w:r w:rsidR="00597AA1" w:rsidRPr="00A14E92">
        <w:rPr>
          <w:rFonts w:cs="Arial"/>
          <w:szCs w:val="22"/>
          <w:lang w:val="es-ES" w:eastAsia="en-US"/>
        </w:rPr>
        <w:t xml:space="preserve"> mayor o menor medida los flujos </w:t>
      </w:r>
      <w:r w:rsidR="00C4038D" w:rsidRPr="00A14E92">
        <w:rPr>
          <w:rFonts w:cs="Arial"/>
          <w:szCs w:val="22"/>
          <w:lang w:val="es-ES" w:eastAsia="en-US"/>
        </w:rPr>
        <w:t>con los ecosistemas locales.</w:t>
      </w:r>
    </w:p>
    <w:p w14:paraId="1C4FFFE2" w14:textId="77777777" w:rsidR="007F6A56" w:rsidRPr="00A14E92" w:rsidRDefault="007F6A56" w:rsidP="006F641C">
      <w:pPr>
        <w:rPr>
          <w:rFonts w:cs="Arial"/>
          <w:szCs w:val="22"/>
          <w:lang w:val="es-ES" w:eastAsia="en-US"/>
        </w:rPr>
      </w:pPr>
    </w:p>
    <w:p w14:paraId="73209360" w14:textId="51FD6802" w:rsidR="000D507B" w:rsidRPr="00A14E92" w:rsidRDefault="000D507B" w:rsidP="006F641C">
      <w:pPr>
        <w:pStyle w:val="Titre4"/>
        <w:rPr>
          <w:lang w:val="es-ES" w:eastAsia="en-US"/>
        </w:rPr>
      </w:pPr>
      <w:bookmarkStart w:id="200" w:name="_Toc503104566"/>
      <w:bookmarkStart w:id="201" w:name="_Toc11253534"/>
      <w:r w:rsidRPr="00A14E92">
        <w:rPr>
          <w:lang w:val="es-ES" w:eastAsia="en-US"/>
        </w:rPr>
        <w:t>Metodología de valoración basada en lógica difusa</w:t>
      </w:r>
      <w:bookmarkEnd w:id="200"/>
      <w:bookmarkEnd w:id="201"/>
    </w:p>
    <w:p w14:paraId="42D1D71C" w14:textId="74D55655" w:rsidR="000D507B" w:rsidRPr="00A14E92" w:rsidRDefault="000D507B" w:rsidP="006F641C">
      <w:pPr>
        <w:rPr>
          <w:rFonts w:cs="Arial"/>
          <w:szCs w:val="22"/>
          <w:lang w:val="es-ES" w:eastAsia="en-US"/>
        </w:rPr>
      </w:pPr>
    </w:p>
    <w:p w14:paraId="328B7B56" w14:textId="333B6AED" w:rsidR="00814AA3" w:rsidRPr="00A14E92" w:rsidRDefault="00833436" w:rsidP="006F641C">
      <w:pPr>
        <w:rPr>
          <w:rFonts w:cs="Arial"/>
          <w:szCs w:val="22"/>
          <w:lang w:val="es-ES" w:eastAsia="en-US"/>
        </w:rPr>
      </w:pPr>
      <w:r w:rsidRPr="00A14E92">
        <w:rPr>
          <w:rFonts w:cs="Arial"/>
          <w:szCs w:val="22"/>
          <w:lang w:val="es-ES"/>
        </w:rPr>
        <w:t>L</w:t>
      </w:r>
      <w:r w:rsidR="00597AA1" w:rsidRPr="00A14E92">
        <w:rPr>
          <w:rFonts w:cs="Arial"/>
          <w:szCs w:val="22"/>
          <w:lang w:val="es-ES"/>
        </w:rPr>
        <w:t xml:space="preserve">a lógica difusa y la teoría de conjuntos difusos se utilizan cada vez más en la evaluación de los riesgos para la salud y el medio ambiente asociados con la gestión del agua y los desechos sólidos, así como en la gestión de la calidad del aire. La lógica difusa también </w:t>
      </w:r>
      <w:r w:rsidR="005B5F17" w:rsidRPr="00A14E92">
        <w:rPr>
          <w:rFonts w:cs="Arial"/>
          <w:szCs w:val="22"/>
          <w:lang w:val="es-ES"/>
        </w:rPr>
        <w:t>trabaja con otras técnicas como</w:t>
      </w:r>
      <w:r w:rsidR="00597AA1" w:rsidRPr="00A14E92">
        <w:rPr>
          <w:rFonts w:cs="Arial"/>
          <w:szCs w:val="22"/>
          <w:lang w:val="es-ES"/>
        </w:rPr>
        <w:t xml:space="preserve"> algoritmos genéticos</w:t>
      </w:r>
      <w:r w:rsidR="005B5F17" w:rsidRPr="00A14E92">
        <w:rPr>
          <w:rFonts w:cs="Arial"/>
          <w:szCs w:val="22"/>
          <w:lang w:val="es-ES"/>
        </w:rPr>
        <w:t xml:space="preserve"> </w:t>
      </w:r>
      <w:r w:rsidR="00597AA1" w:rsidRPr="00A14E92">
        <w:rPr>
          <w:rFonts w:cs="Arial"/>
          <w:szCs w:val="22"/>
          <w:lang w:val="es-ES"/>
        </w:rPr>
        <w:t xml:space="preserve">y </w:t>
      </w:r>
      <w:r w:rsidR="008F61DC" w:rsidRPr="00A14E92">
        <w:rPr>
          <w:rFonts w:cs="Arial"/>
          <w:szCs w:val="22"/>
          <w:lang w:val="es-ES"/>
        </w:rPr>
        <w:t>s</w:t>
      </w:r>
      <w:r w:rsidR="00597AA1" w:rsidRPr="00A14E92">
        <w:rPr>
          <w:rFonts w:cs="Arial"/>
          <w:szCs w:val="22"/>
          <w:lang w:val="es-ES"/>
        </w:rPr>
        <w:t xml:space="preserve">istemas de </w:t>
      </w:r>
      <w:r w:rsidR="008F61DC" w:rsidRPr="00A14E92">
        <w:rPr>
          <w:rFonts w:cs="Arial"/>
          <w:szCs w:val="22"/>
          <w:lang w:val="es-ES"/>
        </w:rPr>
        <w:t>i</w:t>
      </w:r>
      <w:r w:rsidR="00597AA1" w:rsidRPr="00A14E92">
        <w:rPr>
          <w:rFonts w:cs="Arial"/>
          <w:szCs w:val="22"/>
          <w:lang w:val="es-ES"/>
        </w:rPr>
        <w:t xml:space="preserve">nformación </w:t>
      </w:r>
      <w:r w:rsidR="008F61DC" w:rsidRPr="00A14E92">
        <w:rPr>
          <w:rFonts w:cs="Arial"/>
          <w:szCs w:val="22"/>
          <w:lang w:val="es-ES"/>
        </w:rPr>
        <w:t>g</w:t>
      </w:r>
      <w:r w:rsidR="00597AA1" w:rsidRPr="00A14E92">
        <w:rPr>
          <w:rFonts w:cs="Arial"/>
          <w:szCs w:val="22"/>
          <w:lang w:val="es-ES"/>
        </w:rPr>
        <w:t xml:space="preserve">eográfica </w:t>
      </w:r>
      <w:r w:rsidR="001B7046" w:rsidRPr="00A14E92">
        <w:rPr>
          <w:rFonts w:cs="Arial"/>
          <w:szCs w:val="22"/>
          <w:lang w:val="es-ES"/>
        </w:rPr>
        <w:t>(Rodríguez et al., 2016).</w:t>
      </w:r>
      <w:r w:rsidR="00D96520" w:rsidRPr="00A14E92">
        <w:rPr>
          <w:rFonts w:cs="Arial"/>
          <w:szCs w:val="22"/>
          <w:lang w:val="es-ES"/>
        </w:rPr>
        <w:t xml:space="preserve"> </w:t>
      </w:r>
      <w:r w:rsidR="00814AA3" w:rsidRPr="00A14E92">
        <w:rPr>
          <w:rFonts w:cs="Arial"/>
          <w:szCs w:val="22"/>
          <w:lang w:val="es-ES" w:eastAsia="en-US"/>
        </w:rPr>
        <w:t xml:space="preserve">En el trabajo de </w:t>
      </w:r>
      <w:proofErr w:type="spellStart"/>
      <w:r w:rsidR="00814AA3" w:rsidRPr="00A14E92">
        <w:rPr>
          <w:rFonts w:cs="Arial"/>
          <w:szCs w:val="22"/>
          <w:lang w:val="es-ES" w:eastAsia="en-US"/>
        </w:rPr>
        <w:t>Ricou</w:t>
      </w:r>
      <w:proofErr w:type="spellEnd"/>
      <w:r w:rsidR="00814AA3" w:rsidRPr="00A14E92">
        <w:rPr>
          <w:rFonts w:cs="Arial"/>
          <w:szCs w:val="22"/>
          <w:lang w:val="es-ES" w:eastAsia="en-US"/>
        </w:rPr>
        <w:t xml:space="preserve"> et al. (2014) se describe la lógica difusa de manera general y sencilla, basada en un diseño de un árbol de decisión que se describe a continuación:</w:t>
      </w:r>
    </w:p>
    <w:p w14:paraId="15FA0E2C" w14:textId="77777777" w:rsidR="00814AA3" w:rsidRPr="00A14E92" w:rsidRDefault="00814AA3" w:rsidP="006F641C">
      <w:pPr>
        <w:rPr>
          <w:rFonts w:cs="Arial"/>
          <w:szCs w:val="22"/>
          <w:lang w:val="es-ES"/>
        </w:rPr>
      </w:pPr>
    </w:p>
    <w:p w14:paraId="50BED184" w14:textId="52683AAD" w:rsidR="00406A16" w:rsidRPr="00A14E92" w:rsidRDefault="00406A16" w:rsidP="006F641C">
      <w:pPr>
        <w:rPr>
          <w:rFonts w:cs="Arial"/>
          <w:szCs w:val="22"/>
          <w:lang w:val="es-ES"/>
        </w:rPr>
      </w:pPr>
      <w:r w:rsidRPr="00A14E92">
        <w:rPr>
          <w:rFonts w:cs="Arial"/>
          <w:szCs w:val="22"/>
          <w:lang w:val="es-ES"/>
        </w:rPr>
        <w:t xml:space="preserve">Paso 1: </w:t>
      </w:r>
      <w:r w:rsidR="009D3057" w:rsidRPr="00A14E92">
        <w:rPr>
          <w:rFonts w:cs="Arial"/>
          <w:szCs w:val="22"/>
          <w:lang w:val="es-ES"/>
        </w:rPr>
        <w:t>d</w:t>
      </w:r>
      <w:r w:rsidRPr="00A14E92">
        <w:rPr>
          <w:rFonts w:cs="Arial"/>
          <w:szCs w:val="22"/>
          <w:lang w:val="es-ES"/>
        </w:rPr>
        <w:t xml:space="preserve">iseño de un árbol de decisión (variables de entrada </w:t>
      </w:r>
      <w:r w:rsidR="008077AA" w:rsidRPr="00A14E92">
        <w:rPr>
          <w:rFonts w:cs="Arial"/>
          <w:szCs w:val="22"/>
          <w:lang w:val="es-ES"/>
        </w:rPr>
        <w:t>(</w:t>
      </w:r>
      <w:r w:rsidRPr="00A14E92">
        <w:rPr>
          <w:rFonts w:cs="Arial"/>
          <w:szCs w:val="22"/>
          <w:lang w:val="es-ES"/>
        </w:rPr>
        <w:t>input</w:t>
      </w:r>
      <w:r w:rsidR="008077AA" w:rsidRPr="00A14E92">
        <w:rPr>
          <w:rFonts w:cs="Arial"/>
          <w:szCs w:val="22"/>
          <w:lang w:val="es-ES"/>
        </w:rPr>
        <w:t>)</w:t>
      </w:r>
      <w:r w:rsidRPr="00A14E92">
        <w:rPr>
          <w:rFonts w:cs="Arial"/>
          <w:szCs w:val="22"/>
          <w:lang w:val="es-ES"/>
        </w:rPr>
        <w:t xml:space="preserve">, X1, X2, variable de salida </w:t>
      </w:r>
      <w:r w:rsidR="008077AA" w:rsidRPr="00A14E92">
        <w:rPr>
          <w:rFonts w:cs="Arial"/>
          <w:szCs w:val="22"/>
          <w:lang w:val="es-ES"/>
        </w:rPr>
        <w:t>(</w:t>
      </w:r>
      <w:r w:rsidRPr="00A14E92">
        <w:rPr>
          <w:rFonts w:cs="Arial"/>
          <w:szCs w:val="22"/>
          <w:lang w:val="es-ES"/>
        </w:rPr>
        <w:t>output</w:t>
      </w:r>
      <w:r w:rsidR="008077AA" w:rsidRPr="00A14E92">
        <w:rPr>
          <w:rFonts w:cs="Arial"/>
          <w:szCs w:val="22"/>
          <w:lang w:val="es-ES"/>
        </w:rPr>
        <w:t>)</w:t>
      </w:r>
      <w:r w:rsidRPr="00A14E92">
        <w:rPr>
          <w:rFonts w:cs="Arial"/>
          <w:szCs w:val="22"/>
          <w:lang w:val="es-ES"/>
        </w:rPr>
        <w:t xml:space="preserve"> Y</w:t>
      </w:r>
      <w:r w:rsidR="00075E85" w:rsidRPr="00A14E92">
        <w:rPr>
          <w:rFonts w:cs="Arial"/>
          <w:szCs w:val="22"/>
          <w:lang w:val="es-ES"/>
        </w:rPr>
        <w:t>, con subconjuntos difusos (F favorable y U desfavorable), con Y</w:t>
      </w:r>
      <w:r w:rsidR="00075E85" w:rsidRPr="00A14E92">
        <w:rPr>
          <w:rFonts w:cs="Arial"/>
          <w:szCs w:val="22"/>
          <w:vertAlign w:val="subscript"/>
          <w:lang w:val="es-ES"/>
        </w:rPr>
        <w:t>FF</w:t>
      </w:r>
      <w:r w:rsidR="00075E85" w:rsidRPr="00A14E92">
        <w:rPr>
          <w:rFonts w:cs="Arial"/>
          <w:szCs w:val="22"/>
          <w:lang w:val="es-ES"/>
        </w:rPr>
        <w:t xml:space="preserve">: salida </w:t>
      </w:r>
      <w:r w:rsidR="008077AA" w:rsidRPr="00A14E92">
        <w:rPr>
          <w:rFonts w:cs="Arial"/>
          <w:szCs w:val="22"/>
          <w:lang w:val="es-ES"/>
        </w:rPr>
        <w:t>(</w:t>
      </w:r>
      <w:r w:rsidR="00075E85" w:rsidRPr="00A14E92">
        <w:rPr>
          <w:rFonts w:cs="Arial"/>
          <w:szCs w:val="22"/>
          <w:lang w:val="es-ES"/>
        </w:rPr>
        <w:t>output</w:t>
      </w:r>
      <w:r w:rsidR="008077AA" w:rsidRPr="00A14E92">
        <w:rPr>
          <w:rFonts w:cs="Arial"/>
          <w:szCs w:val="22"/>
          <w:lang w:val="es-ES"/>
        </w:rPr>
        <w:t>)</w:t>
      </w:r>
      <w:r w:rsidR="00075E85" w:rsidRPr="00A14E92">
        <w:rPr>
          <w:rFonts w:cs="Arial"/>
          <w:szCs w:val="22"/>
          <w:lang w:val="es-ES"/>
        </w:rPr>
        <w:t xml:space="preserve"> cuando X1 y X2 son favorables (F), Y</w:t>
      </w:r>
      <w:r w:rsidR="00075E85" w:rsidRPr="00A14E92">
        <w:rPr>
          <w:rFonts w:cs="Arial"/>
          <w:szCs w:val="22"/>
          <w:vertAlign w:val="subscript"/>
          <w:lang w:val="es-ES"/>
        </w:rPr>
        <w:t>FU</w:t>
      </w:r>
      <w:r w:rsidR="00075E85" w:rsidRPr="00A14E92">
        <w:rPr>
          <w:rFonts w:cs="Arial"/>
          <w:szCs w:val="22"/>
          <w:lang w:val="es-ES"/>
        </w:rPr>
        <w:t xml:space="preserve">: salida </w:t>
      </w:r>
      <w:r w:rsidR="008077AA" w:rsidRPr="00A14E92">
        <w:rPr>
          <w:rFonts w:cs="Arial"/>
          <w:szCs w:val="22"/>
          <w:lang w:val="es-ES"/>
        </w:rPr>
        <w:t>(</w:t>
      </w:r>
      <w:r w:rsidR="00075E85" w:rsidRPr="00A14E92">
        <w:rPr>
          <w:rFonts w:cs="Arial"/>
          <w:szCs w:val="22"/>
          <w:lang w:val="es-ES"/>
        </w:rPr>
        <w:t>output</w:t>
      </w:r>
      <w:r w:rsidR="008077AA" w:rsidRPr="00A14E92">
        <w:rPr>
          <w:rFonts w:cs="Arial"/>
          <w:szCs w:val="22"/>
          <w:lang w:val="es-ES"/>
        </w:rPr>
        <w:t>)</w:t>
      </w:r>
      <w:r w:rsidR="00075E85" w:rsidRPr="00A14E92">
        <w:rPr>
          <w:rFonts w:cs="Arial"/>
          <w:szCs w:val="22"/>
          <w:lang w:val="es-ES"/>
        </w:rPr>
        <w:t xml:space="preserve"> cuando X1 es favorable (F) y X2 </w:t>
      </w:r>
      <w:r w:rsidR="00CE6C92" w:rsidRPr="00A14E92">
        <w:rPr>
          <w:rFonts w:cs="Arial"/>
          <w:szCs w:val="22"/>
          <w:lang w:val="es-ES"/>
        </w:rPr>
        <w:t>es des</w:t>
      </w:r>
      <w:r w:rsidR="00075E85" w:rsidRPr="00A14E92">
        <w:rPr>
          <w:rFonts w:cs="Arial"/>
          <w:szCs w:val="22"/>
          <w:lang w:val="es-ES"/>
        </w:rPr>
        <w:t>favorable (U)</w:t>
      </w:r>
      <w:r w:rsidR="001F7C14" w:rsidRPr="00A14E92">
        <w:rPr>
          <w:rFonts w:cs="Arial"/>
          <w:szCs w:val="22"/>
          <w:lang w:val="es-ES"/>
        </w:rPr>
        <w:t xml:space="preserve"> (figura 2-15).</w:t>
      </w:r>
    </w:p>
    <w:p w14:paraId="6A6E7913" w14:textId="77777777" w:rsidR="00075E85" w:rsidRPr="00A14E92" w:rsidRDefault="00075E85" w:rsidP="006F641C">
      <w:pPr>
        <w:rPr>
          <w:rFonts w:cs="Arial"/>
          <w:szCs w:val="22"/>
          <w:lang w:val="es-ES"/>
        </w:rPr>
      </w:pPr>
    </w:p>
    <w:p w14:paraId="3E87258F" w14:textId="72156998" w:rsidR="009D0832" w:rsidRPr="00A14E92" w:rsidRDefault="009D0832" w:rsidP="009D0832">
      <w:pPr>
        <w:pStyle w:val="Lgende"/>
        <w:rPr>
          <w:szCs w:val="22"/>
          <w:lang w:val="es-ES"/>
        </w:rPr>
      </w:pPr>
      <w:bookmarkStart w:id="202" w:name="_Toc11253619"/>
      <w:r w:rsidRPr="00A14E92">
        <w:rPr>
          <w:lang w:val="es-ES"/>
        </w:rPr>
        <w:t>Figura 2</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15</w:t>
      </w:r>
      <w:r w:rsidRPr="00A14E92">
        <w:rPr>
          <w:noProof/>
          <w:lang w:val="es-ES"/>
        </w:rPr>
        <w:fldChar w:fldCharType="end"/>
      </w:r>
      <w:r w:rsidRPr="00A14E92">
        <w:rPr>
          <w:lang w:val="es-ES"/>
        </w:rPr>
        <w:t>. Á</w:t>
      </w:r>
      <w:r w:rsidRPr="00A14E92">
        <w:rPr>
          <w:szCs w:val="22"/>
          <w:lang w:val="es-ES"/>
        </w:rPr>
        <w:t>rbol de decisión</w:t>
      </w:r>
      <w:bookmarkEnd w:id="202"/>
    </w:p>
    <w:p w14:paraId="10AA2267" w14:textId="77777777" w:rsidR="009D0832" w:rsidRPr="00A14E92" w:rsidRDefault="009D0832" w:rsidP="009D0832">
      <w:pPr>
        <w:rPr>
          <w:lang w:val="es-ES"/>
        </w:rPr>
      </w:pPr>
    </w:p>
    <w:p w14:paraId="5AA762AB" w14:textId="65277192" w:rsidR="00406A16" w:rsidRPr="00A14E92" w:rsidRDefault="00075E85" w:rsidP="006F641C">
      <w:pPr>
        <w:jc w:val="center"/>
        <w:rPr>
          <w:rFonts w:cs="Arial"/>
          <w:szCs w:val="22"/>
          <w:lang w:val="es-ES"/>
        </w:rPr>
      </w:pPr>
      <w:r w:rsidRPr="00A14E92">
        <w:rPr>
          <w:rFonts w:cs="Arial"/>
          <w:noProof/>
          <w:szCs w:val="22"/>
          <w:lang w:eastAsia="es-CO"/>
        </w:rPr>
        <w:drawing>
          <wp:inline distT="0" distB="0" distL="0" distR="0" wp14:anchorId="70BDECD5" wp14:editId="1325AE72">
            <wp:extent cx="2862380" cy="1029809"/>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942439" cy="1058612"/>
                    </a:xfrm>
                    <a:prstGeom prst="rect">
                      <a:avLst/>
                    </a:prstGeom>
                    <a:ln>
                      <a:noFill/>
                    </a:ln>
                    <a:extLst>
                      <a:ext uri="{53640926-AAD7-44D8-BBD7-CCE9431645EC}">
                        <a14:shadowObscured xmlns:a14="http://schemas.microsoft.com/office/drawing/2010/main"/>
                      </a:ext>
                    </a:extLst>
                  </pic:spPr>
                </pic:pic>
              </a:graphicData>
            </a:graphic>
          </wp:inline>
        </w:drawing>
      </w:r>
    </w:p>
    <w:p w14:paraId="353CEAB9" w14:textId="744F4EC8" w:rsidR="009D0832" w:rsidRPr="00A14E92" w:rsidRDefault="009D0832" w:rsidP="006F641C">
      <w:pPr>
        <w:jc w:val="center"/>
        <w:rPr>
          <w:rFonts w:cs="Arial"/>
          <w:sz w:val="18"/>
          <w:szCs w:val="22"/>
          <w:lang w:val="es-ES"/>
        </w:rPr>
      </w:pPr>
      <w:r w:rsidRPr="00A14E92">
        <w:rPr>
          <w:rFonts w:cs="Arial"/>
          <w:sz w:val="18"/>
          <w:szCs w:val="22"/>
          <w:lang w:val="es-ES"/>
        </w:rPr>
        <w:t xml:space="preserve">Fuente: </w:t>
      </w:r>
      <w:proofErr w:type="spellStart"/>
      <w:r w:rsidRPr="00A14E92">
        <w:rPr>
          <w:rFonts w:cs="Arial"/>
          <w:sz w:val="18"/>
          <w:szCs w:val="22"/>
          <w:lang w:val="es-ES" w:eastAsia="en-US"/>
        </w:rPr>
        <w:t>Ricou</w:t>
      </w:r>
      <w:proofErr w:type="spellEnd"/>
      <w:r w:rsidRPr="00A14E92">
        <w:rPr>
          <w:rFonts w:cs="Arial"/>
          <w:sz w:val="18"/>
          <w:szCs w:val="22"/>
          <w:lang w:val="es-ES" w:eastAsia="en-US"/>
        </w:rPr>
        <w:t xml:space="preserve"> et al. (2014)</w:t>
      </w:r>
    </w:p>
    <w:p w14:paraId="191F1D63" w14:textId="2A065055" w:rsidR="00075E85" w:rsidRPr="00A14E92" w:rsidRDefault="00075E85" w:rsidP="006F641C">
      <w:pPr>
        <w:rPr>
          <w:rFonts w:cs="Arial"/>
          <w:szCs w:val="22"/>
          <w:lang w:val="es-ES"/>
        </w:rPr>
      </w:pPr>
    </w:p>
    <w:p w14:paraId="6D1E514B" w14:textId="4F91EA0F" w:rsidR="00075E85" w:rsidRPr="00A14E92" w:rsidRDefault="00075E85" w:rsidP="006F641C">
      <w:pPr>
        <w:rPr>
          <w:rFonts w:cs="Arial"/>
          <w:szCs w:val="22"/>
          <w:lang w:val="es-ES"/>
        </w:rPr>
      </w:pPr>
      <w:r w:rsidRPr="00A14E92">
        <w:rPr>
          <w:rFonts w:cs="Arial"/>
          <w:szCs w:val="22"/>
          <w:lang w:val="es-ES"/>
        </w:rPr>
        <w:t>Paso 2:</w:t>
      </w:r>
      <w:r w:rsidR="007F6A56" w:rsidRPr="00A14E92">
        <w:rPr>
          <w:rFonts w:cs="Arial"/>
          <w:szCs w:val="22"/>
          <w:lang w:val="es-ES"/>
        </w:rPr>
        <w:t xml:space="preserve"> </w:t>
      </w:r>
      <w:proofErr w:type="spellStart"/>
      <w:r w:rsidR="009D3057" w:rsidRPr="00A14E92">
        <w:rPr>
          <w:rFonts w:cs="Arial"/>
          <w:szCs w:val="22"/>
          <w:lang w:val="es-ES"/>
        </w:rPr>
        <w:t>d</w:t>
      </w:r>
      <w:r w:rsidR="00CE6C92" w:rsidRPr="00A14E92">
        <w:rPr>
          <w:rFonts w:cs="Arial"/>
          <w:szCs w:val="22"/>
          <w:lang w:val="es-ES"/>
        </w:rPr>
        <w:t>ifuminación</w:t>
      </w:r>
      <w:proofErr w:type="spellEnd"/>
      <w:r w:rsidR="009D3057" w:rsidRPr="00A14E92">
        <w:rPr>
          <w:rFonts w:cs="Arial"/>
          <w:szCs w:val="22"/>
          <w:lang w:val="es-ES"/>
        </w:rPr>
        <w:t>,</w:t>
      </w:r>
      <w:r w:rsidR="00CE6C92" w:rsidRPr="00A14E92">
        <w:rPr>
          <w:rFonts w:cs="Arial"/>
          <w:szCs w:val="22"/>
          <w:lang w:val="es-ES"/>
        </w:rPr>
        <w:t xml:space="preserve"> definición de subconjuntos difusos y función de </w:t>
      </w:r>
      <w:r w:rsidR="009E7A26" w:rsidRPr="00A14E92">
        <w:rPr>
          <w:rFonts w:cs="Arial"/>
          <w:szCs w:val="22"/>
          <w:lang w:val="es-ES"/>
        </w:rPr>
        <w:t>afili</w:t>
      </w:r>
      <w:r w:rsidR="00CE6C92" w:rsidRPr="00A14E92">
        <w:rPr>
          <w:rFonts w:cs="Arial"/>
          <w:szCs w:val="22"/>
          <w:lang w:val="es-ES"/>
        </w:rPr>
        <w:t xml:space="preserve">ación que calcula el grado de </w:t>
      </w:r>
      <w:r w:rsidR="009E7A26" w:rsidRPr="00A14E92">
        <w:rPr>
          <w:rFonts w:cs="Arial"/>
          <w:szCs w:val="22"/>
          <w:lang w:val="es-ES"/>
        </w:rPr>
        <w:t>pertenencia</w:t>
      </w:r>
      <w:r w:rsidR="00CE6C92" w:rsidRPr="00A14E92">
        <w:rPr>
          <w:rFonts w:cs="Arial"/>
          <w:szCs w:val="22"/>
          <w:lang w:val="es-ES"/>
        </w:rPr>
        <w:t xml:space="preserve"> de X1 y X2 (tomando el valor x1 y x2) en el conjunto difuso (favorable F y desfavorable U). Un valor de 1 e</w:t>
      </w:r>
      <w:r w:rsidR="009E7A26" w:rsidRPr="00A14E92">
        <w:rPr>
          <w:rFonts w:cs="Arial"/>
          <w:szCs w:val="22"/>
          <w:lang w:val="es-ES"/>
        </w:rPr>
        <w:t>xp</w:t>
      </w:r>
      <w:r w:rsidR="00CE6C92" w:rsidRPr="00A14E92">
        <w:rPr>
          <w:rFonts w:cs="Arial"/>
          <w:szCs w:val="22"/>
          <w:lang w:val="es-ES"/>
        </w:rPr>
        <w:t>r</w:t>
      </w:r>
      <w:r w:rsidR="009E7A26" w:rsidRPr="00A14E92">
        <w:rPr>
          <w:rFonts w:cs="Arial"/>
          <w:szCs w:val="22"/>
          <w:lang w:val="es-ES"/>
        </w:rPr>
        <w:t>e</w:t>
      </w:r>
      <w:r w:rsidR="00CE6C92" w:rsidRPr="00A14E92">
        <w:rPr>
          <w:rFonts w:cs="Arial"/>
          <w:szCs w:val="22"/>
          <w:lang w:val="es-ES"/>
        </w:rPr>
        <w:t xml:space="preserve">sa total </w:t>
      </w:r>
      <w:r w:rsidR="009E7A26" w:rsidRPr="00A14E92">
        <w:rPr>
          <w:rFonts w:cs="Arial"/>
          <w:szCs w:val="22"/>
          <w:lang w:val="es-ES"/>
        </w:rPr>
        <w:t>pertenencia</w:t>
      </w:r>
      <w:r w:rsidR="00CE6C92" w:rsidRPr="00A14E92">
        <w:rPr>
          <w:rFonts w:cs="Arial"/>
          <w:szCs w:val="22"/>
          <w:lang w:val="es-ES"/>
        </w:rPr>
        <w:t xml:space="preserve"> al conjunto difuso (implicando que la </w:t>
      </w:r>
      <w:r w:rsidR="009E7A26" w:rsidRPr="00A14E92">
        <w:rPr>
          <w:rFonts w:cs="Arial"/>
          <w:szCs w:val="22"/>
          <w:lang w:val="es-ES"/>
        </w:rPr>
        <w:t>pertenencia</w:t>
      </w:r>
      <w:r w:rsidR="00CE6C92" w:rsidRPr="00A14E92">
        <w:rPr>
          <w:rFonts w:cs="Arial"/>
          <w:szCs w:val="22"/>
          <w:lang w:val="es-ES"/>
        </w:rPr>
        <w:t xml:space="preserve"> al otro conjunto es 0)</w:t>
      </w:r>
      <w:r w:rsidR="001F7C14" w:rsidRPr="00A14E92">
        <w:rPr>
          <w:rFonts w:cs="Arial"/>
          <w:szCs w:val="22"/>
          <w:lang w:val="es-ES"/>
        </w:rPr>
        <w:t xml:space="preserve"> (figu</w:t>
      </w:r>
      <w:r w:rsidR="00833436" w:rsidRPr="00A14E92">
        <w:rPr>
          <w:rFonts w:cs="Arial"/>
          <w:szCs w:val="22"/>
          <w:lang w:val="es-ES"/>
        </w:rPr>
        <w:t>r</w:t>
      </w:r>
      <w:r w:rsidR="001F7C14" w:rsidRPr="00A14E92">
        <w:rPr>
          <w:rFonts w:cs="Arial"/>
          <w:szCs w:val="22"/>
          <w:lang w:val="es-ES"/>
        </w:rPr>
        <w:t>a 2-16)</w:t>
      </w:r>
      <w:r w:rsidR="00833436" w:rsidRPr="00A14E92">
        <w:rPr>
          <w:rFonts w:cs="Arial"/>
          <w:szCs w:val="22"/>
          <w:lang w:val="es-ES"/>
        </w:rPr>
        <w:t>.</w:t>
      </w:r>
    </w:p>
    <w:p w14:paraId="2E6AAB9F" w14:textId="204EA7D3" w:rsidR="007F6A56" w:rsidRPr="00A14E92" w:rsidRDefault="007F6A56" w:rsidP="006F641C">
      <w:pPr>
        <w:rPr>
          <w:rFonts w:cs="Arial"/>
          <w:szCs w:val="22"/>
          <w:lang w:val="es-ES" w:eastAsia="en-US"/>
        </w:rPr>
      </w:pPr>
    </w:p>
    <w:p w14:paraId="170A6529" w14:textId="115CBBE6" w:rsidR="009D0832" w:rsidRPr="00A14E92" w:rsidRDefault="009D0832" w:rsidP="009D0832">
      <w:pPr>
        <w:pStyle w:val="Lgende"/>
        <w:rPr>
          <w:szCs w:val="22"/>
          <w:lang w:val="es-ES"/>
        </w:rPr>
      </w:pPr>
      <w:bookmarkStart w:id="203" w:name="_Toc11253620"/>
      <w:r w:rsidRPr="00A14E92">
        <w:rPr>
          <w:lang w:val="es-ES"/>
        </w:rPr>
        <w:t>Figura 2</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16</w:t>
      </w:r>
      <w:r w:rsidRPr="00A14E92">
        <w:rPr>
          <w:noProof/>
          <w:lang w:val="es-ES"/>
        </w:rPr>
        <w:fldChar w:fldCharType="end"/>
      </w:r>
      <w:r w:rsidRPr="00A14E92">
        <w:rPr>
          <w:lang w:val="es-ES"/>
        </w:rPr>
        <w:t xml:space="preserve">. </w:t>
      </w:r>
      <w:r w:rsidRPr="00A14E92">
        <w:rPr>
          <w:szCs w:val="22"/>
          <w:lang w:val="es-ES"/>
        </w:rPr>
        <w:t>Definición de subconjuntos difusos</w:t>
      </w:r>
      <w:bookmarkEnd w:id="203"/>
    </w:p>
    <w:p w14:paraId="0489017A" w14:textId="77777777" w:rsidR="009D0832" w:rsidRPr="00A14E92" w:rsidRDefault="009D0832" w:rsidP="006F641C">
      <w:pPr>
        <w:rPr>
          <w:rFonts w:cs="Arial"/>
          <w:szCs w:val="22"/>
          <w:lang w:val="es-ES" w:eastAsia="en-US"/>
        </w:rPr>
      </w:pPr>
    </w:p>
    <w:p w14:paraId="4B5ACC62" w14:textId="0E61D873" w:rsidR="00B9685F" w:rsidRPr="00BC2520" w:rsidRDefault="00A9448F" w:rsidP="006F641C">
      <w:pPr>
        <w:jc w:val="center"/>
        <w:rPr>
          <w:rFonts w:cs="Arial"/>
          <w:szCs w:val="22"/>
          <w:lang w:val="es-ES" w:eastAsia="en-US"/>
        </w:rPr>
      </w:pPr>
      <w:r w:rsidRPr="00BC2520">
        <w:rPr>
          <w:rFonts w:cs="Arial"/>
          <w:noProof/>
          <w:szCs w:val="22"/>
          <w:lang w:eastAsia="es-CO"/>
        </w:rPr>
        <w:drawing>
          <wp:inline distT="0" distB="0" distL="0" distR="0" wp14:anchorId="03732873" wp14:editId="61DAD25E">
            <wp:extent cx="5619164" cy="1509204"/>
            <wp:effectExtent l="0" t="0" r="63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748477" cy="1543935"/>
                    </a:xfrm>
                    <a:prstGeom prst="rect">
                      <a:avLst/>
                    </a:prstGeom>
                    <a:ln>
                      <a:noFill/>
                    </a:ln>
                    <a:extLst>
                      <a:ext uri="{53640926-AAD7-44D8-BBD7-CCE9431645EC}">
                        <a14:shadowObscured xmlns:a14="http://schemas.microsoft.com/office/drawing/2010/main"/>
                      </a:ext>
                    </a:extLst>
                  </pic:spPr>
                </pic:pic>
              </a:graphicData>
            </a:graphic>
          </wp:inline>
        </w:drawing>
      </w:r>
    </w:p>
    <w:p w14:paraId="5AB95F29" w14:textId="3B6BEFB8" w:rsidR="009D0832" w:rsidRPr="00BC2520" w:rsidRDefault="009D0832" w:rsidP="009D0832">
      <w:pPr>
        <w:jc w:val="center"/>
        <w:rPr>
          <w:rFonts w:cs="Arial"/>
          <w:sz w:val="18"/>
          <w:szCs w:val="22"/>
          <w:lang w:val="es-ES"/>
        </w:rPr>
      </w:pPr>
      <w:r w:rsidRPr="00BC2520">
        <w:rPr>
          <w:rFonts w:cs="Arial"/>
          <w:sz w:val="18"/>
          <w:szCs w:val="22"/>
          <w:lang w:val="es-ES"/>
        </w:rPr>
        <w:t xml:space="preserve">Fuente: </w:t>
      </w:r>
      <w:proofErr w:type="spellStart"/>
      <w:r w:rsidRPr="00BC2520">
        <w:rPr>
          <w:rFonts w:cs="Arial"/>
          <w:sz w:val="18"/>
          <w:szCs w:val="22"/>
          <w:lang w:val="es-ES" w:eastAsia="en-US"/>
        </w:rPr>
        <w:t>Ricou</w:t>
      </w:r>
      <w:proofErr w:type="spellEnd"/>
      <w:r w:rsidRPr="00BC2520">
        <w:rPr>
          <w:rFonts w:cs="Arial"/>
          <w:sz w:val="18"/>
          <w:szCs w:val="22"/>
          <w:lang w:val="es-ES" w:eastAsia="en-US"/>
        </w:rPr>
        <w:t xml:space="preserve"> et al. (2014)</w:t>
      </w:r>
    </w:p>
    <w:p w14:paraId="00BBD14B" w14:textId="77777777" w:rsidR="007F6A56" w:rsidRPr="00BC2520" w:rsidRDefault="007F6A56" w:rsidP="006F641C">
      <w:pPr>
        <w:rPr>
          <w:rFonts w:cs="Arial"/>
          <w:szCs w:val="22"/>
          <w:lang w:val="es-ES" w:eastAsia="en-US"/>
        </w:rPr>
      </w:pPr>
    </w:p>
    <w:p w14:paraId="584A56E0" w14:textId="4039EFDA" w:rsidR="00CE6C92" w:rsidRPr="00A14E92" w:rsidRDefault="00CE6C92" w:rsidP="006F641C">
      <w:pPr>
        <w:rPr>
          <w:rFonts w:cs="Arial"/>
          <w:szCs w:val="22"/>
          <w:lang w:val="es-ES" w:eastAsia="en-US"/>
        </w:rPr>
      </w:pPr>
      <w:r w:rsidRPr="00BC2520">
        <w:rPr>
          <w:rFonts w:cs="Arial"/>
          <w:szCs w:val="22"/>
          <w:lang w:val="es-ES" w:eastAsia="en-US"/>
        </w:rPr>
        <w:t>Paso 3:</w:t>
      </w:r>
      <w:r w:rsidR="007F6A56" w:rsidRPr="00BC2520">
        <w:rPr>
          <w:rFonts w:cs="Arial"/>
          <w:szCs w:val="22"/>
          <w:lang w:val="es-ES" w:eastAsia="en-US"/>
        </w:rPr>
        <w:t xml:space="preserve"> </w:t>
      </w:r>
      <w:r w:rsidR="009D3057" w:rsidRPr="00BC2520">
        <w:rPr>
          <w:rFonts w:cs="Arial"/>
          <w:szCs w:val="22"/>
          <w:lang w:val="es-ES" w:eastAsia="en-US"/>
        </w:rPr>
        <w:t>u</w:t>
      </w:r>
      <w:r w:rsidRPr="00BC2520">
        <w:rPr>
          <w:rFonts w:cs="Arial"/>
          <w:szCs w:val="22"/>
          <w:lang w:val="es-ES" w:eastAsia="en-US"/>
        </w:rPr>
        <w:t>so de una función de minimización (MIN) para cada regla de cálculo de un grado de afiliación</w:t>
      </w:r>
      <w:r w:rsidR="00D76CC4" w:rsidRPr="00BC2520">
        <w:rPr>
          <w:rFonts w:cs="Arial"/>
          <w:szCs w:val="22"/>
          <w:lang w:val="es-ES" w:eastAsia="en-US"/>
        </w:rPr>
        <w:t>. P</w:t>
      </w:r>
      <w:r w:rsidRPr="00BC2520">
        <w:rPr>
          <w:rFonts w:cs="Arial"/>
          <w:szCs w:val="22"/>
          <w:lang w:val="es-ES" w:eastAsia="en-US"/>
        </w:rPr>
        <w:t xml:space="preserve">or ejemplo, si X1 es F y X2 es U entonces </w:t>
      </w:r>
      <w:proofErr w:type="spellStart"/>
      <w:r w:rsidRPr="00BC2520">
        <w:rPr>
          <w:rFonts w:cs="Arial"/>
          <w:szCs w:val="22"/>
          <w:lang w:val="es-ES" w:eastAsia="en-US"/>
        </w:rPr>
        <w:t>m</w:t>
      </w:r>
      <w:r w:rsidRPr="00BC2520">
        <w:rPr>
          <w:rFonts w:cs="Arial"/>
          <w:szCs w:val="22"/>
          <w:vertAlign w:val="subscript"/>
          <w:lang w:val="es-ES" w:eastAsia="en-US"/>
        </w:rPr>
        <w:t>FU</w:t>
      </w:r>
      <w:proofErr w:type="spellEnd"/>
      <w:r w:rsidR="00467E57" w:rsidRPr="00BC2520">
        <w:rPr>
          <w:rFonts w:cs="Arial"/>
          <w:szCs w:val="22"/>
          <w:lang w:val="es-ES" w:eastAsia="en-US"/>
        </w:rPr>
        <w:t xml:space="preserve"> = MIN (mF</w:t>
      </w:r>
      <w:r w:rsidR="00467E57" w:rsidRPr="00BC2520">
        <w:rPr>
          <w:rFonts w:cs="Arial"/>
          <w:szCs w:val="22"/>
          <w:vertAlign w:val="subscript"/>
          <w:lang w:val="es-ES" w:eastAsia="en-US"/>
        </w:rPr>
        <w:t>X1</w:t>
      </w:r>
      <w:r w:rsidR="00467E57" w:rsidRPr="00BC2520">
        <w:rPr>
          <w:rFonts w:cs="Arial"/>
          <w:szCs w:val="22"/>
          <w:lang w:val="es-ES" w:eastAsia="en-US"/>
        </w:rPr>
        <w:t>, mU</w:t>
      </w:r>
      <w:r w:rsidR="00467E57" w:rsidRPr="00BC2520">
        <w:rPr>
          <w:rFonts w:cs="Arial"/>
          <w:szCs w:val="22"/>
          <w:vertAlign w:val="subscript"/>
          <w:lang w:val="es-ES" w:eastAsia="en-US"/>
        </w:rPr>
        <w:t>X2</w:t>
      </w:r>
      <w:r w:rsidR="00467E57" w:rsidRPr="00BC2520">
        <w:rPr>
          <w:rFonts w:cs="Arial"/>
          <w:szCs w:val="22"/>
          <w:lang w:val="es-ES" w:eastAsia="en-US"/>
        </w:rPr>
        <w:t>)</w:t>
      </w:r>
      <w:r w:rsidR="007F6A56" w:rsidRPr="00BC2520">
        <w:rPr>
          <w:rFonts w:cs="Arial"/>
          <w:szCs w:val="22"/>
          <w:lang w:val="es-ES" w:eastAsia="en-US"/>
        </w:rPr>
        <w:t>.</w:t>
      </w:r>
    </w:p>
    <w:p w14:paraId="47D7A8D6" w14:textId="037AD1C7" w:rsidR="00467E57" w:rsidRPr="00A14E92" w:rsidRDefault="00467E57" w:rsidP="006F641C">
      <w:pPr>
        <w:rPr>
          <w:rFonts w:cs="Arial"/>
          <w:szCs w:val="22"/>
          <w:lang w:val="es-ES" w:eastAsia="en-US"/>
        </w:rPr>
      </w:pPr>
    </w:p>
    <w:p w14:paraId="3429A2AD" w14:textId="5B4DFDCB" w:rsidR="00CE6C92" w:rsidRPr="00A14E92" w:rsidRDefault="00467E57" w:rsidP="006F641C">
      <w:pPr>
        <w:rPr>
          <w:rFonts w:cs="Arial"/>
          <w:szCs w:val="22"/>
          <w:lang w:val="es-ES" w:eastAsia="en-US"/>
        </w:rPr>
      </w:pPr>
      <w:r w:rsidRPr="00A14E92">
        <w:rPr>
          <w:rFonts w:cs="Arial"/>
          <w:szCs w:val="22"/>
          <w:lang w:val="es-ES" w:eastAsia="en-US"/>
        </w:rPr>
        <w:t>Paso 4:</w:t>
      </w:r>
      <w:r w:rsidR="007F6A56" w:rsidRPr="00A14E92">
        <w:rPr>
          <w:rFonts w:cs="Arial"/>
          <w:szCs w:val="22"/>
          <w:lang w:val="es-ES" w:eastAsia="en-US"/>
        </w:rPr>
        <w:t xml:space="preserve"> </w:t>
      </w:r>
      <w:r w:rsidR="009D3057" w:rsidRPr="00A14E92">
        <w:rPr>
          <w:rFonts w:cs="Arial"/>
          <w:szCs w:val="22"/>
          <w:lang w:val="es-ES" w:eastAsia="en-US"/>
        </w:rPr>
        <w:t>d</w:t>
      </w:r>
      <w:r w:rsidR="009E7A26" w:rsidRPr="00A14E92">
        <w:rPr>
          <w:rFonts w:cs="Arial"/>
          <w:szCs w:val="22"/>
          <w:lang w:val="es-ES" w:eastAsia="en-US"/>
        </w:rPr>
        <w:t>e-</w:t>
      </w:r>
      <w:proofErr w:type="spellStart"/>
      <w:r w:rsidR="009E7A26" w:rsidRPr="00A14E92">
        <w:rPr>
          <w:rFonts w:cs="Arial"/>
          <w:szCs w:val="22"/>
          <w:lang w:val="es-ES" w:eastAsia="en-US"/>
        </w:rPr>
        <w:t>difuminación</w:t>
      </w:r>
      <w:proofErr w:type="spellEnd"/>
      <w:r w:rsidR="009D3057" w:rsidRPr="00A14E92">
        <w:rPr>
          <w:rFonts w:cs="Arial"/>
          <w:szCs w:val="22"/>
          <w:lang w:val="es-ES" w:eastAsia="en-US"/>
        </w:rPr>
        <w:t>,</w:t>
      </w:r>
      <w:r w:rsidR="009E7A26" w:rsidRPr="00A14E92">
        <w:rPr>
          <w:rFonts w:cs="Arial"/>
          <w:szCs w:val="22"/>
          <w:lang w:val="es-ES" w:eastAsia="en-US"/>
        </w:rPr>
        <w:t xml:space="preserve"> cálculo de un único valor de indicador (I) para el baricentro de los valores de salida (y) ponderados por el grado de pertenencia de cada regla</w:t>
      </w:r>
      <w:r w:rsidR="00D557EF" w:rsidRPr="00A14E92">
        <w:rPr>
          <w:rFonts w:cs="Arial"/>
          <w:szCs w:val="22"/>
          <w:lang w:val="es-ES" w:eastAsia="en-US"/>
        </w:rPr>
        <w:t>:</w:t>
      </w:r>
    </w:p>
    <w:p w14:paraId="77316B39" w14:textId="77777777" w:rsidR="007F6A56" w:rsidRPr="00A14E92" w:rsidRDefault="007F6A56" w:rsidP="006F641C">
      <w:pPr>
        <w:rPr>
          <w:rFonts w:cs="Arial"/>
          <w:szCs w:val="22"/>
          <w:lang w:val="es-ES" w:eastAsia="en-US"/>
        </w:rPr>
      </w:pPr>
    </w:p>
    <w:p w14:paraId="2B65256C" w14:textId="7CACB7DA" w:rsidR="00CE6C92" w:rsidRPr="00A14E92" w:rsidRDefault="00CE6C92" w:rsidP="006F641C">
      <w:pPr>
        <w:jc w:val="center"/>
        <w:rPr>
          <w:rFonts w:cs="Arial"/>
          <w:szCs w:val="22"/>
          <w:lang w:val="es-ES" w:eastAsia="en-US"/>
        </w:rPr>
      </w:pPr>
      <w:r w:rsidRPr="00A14E92">
        <w:rPr>
          <w:rFonts w:cs="Arial"/>
          <w:noProof/>
          <w:szCs w:val="22"/>
          <w:lang w:eastAsia="es-CO"/>
        </w:rPr>
        <w:drawing>
          <wp:inline distT="0" distB="0" distL="0" distR="0" wp14:anchorId="3E6E024E" wp14:editId="2F1072E9">
            <wp:extent cx="5969121" cy="532660"/>
            <wp:effectExtent l="0" t="0" r="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6324848" cy="564404"/>
                    </a:xfrm>
                    <a:prstGeom prst="rect">
                      <a:avLst/>
                    </a:prstGeom>
                    <a:ln>
                      <a:noFill/>
                    </a:ln>
                    <a:extLst>
                      <a:ext uri="{53640926-AAD7-44D8-BBD7-CCE9431645EC}">
                        <a14:shadowObscured xmlns:a14="http://schemas.microsoft.com/office/drawing/2010/main"/>
                      </a:ext>
                    </a:extLst>
                  </pic:spPr>
                </pic:pic>
              </a:graphicData>
            </a:graphic>
          </wp:inline>
        </w:drawing>
      </w:r>
    </w:p>
    <w:p w14:paraId="09160F79" w14:textId="77777777" w:rsidR="007F6A56" w:rsidRPr="00A14E92" w:rsidRDefault="007F6A56" w:rsidP="006F641C">
      <w:pPr>
        <w:rPr>
          <w:rFonts w:cs="Arial"/>
          <w:szCs w:val="22"/>
          <w:lang w:val="es-ES" w:eastAsia="en-US"/>
        </w:rPr>
      </w:pPr>
    </w:p>
    <w:p w14:paraId="7AC89AFE" w14:textId="60CB0D25" w:rsidR="000D507B" w:rsidRPr="00A14E92" w:rsidRDefault="000D507B" w:rsidP="006F641C">
      <w:pPr>
        <w:pStyle w:val="Titre4"/>
        <w:rPr>
          <w:lang w:val="es-ES" w:eastAsia="en-US"/>
        </w:rPr>
      </w:pPr>
      <w:bookmarkStart w:id="204" w:name="_Toc503104567"/>
      <w:bookmarkStart w:id="205" w:name="_Toc11253535"/>
      <w:r w:rsidRPr="00A14E92">
        <w:rPr>
          <w:lang w:val="es-ES" w:eastAsia="en-US"/>
        </w:rPr>
        <w:t xml:space="preserve">Metodología de valoración </w:t>
      </w:r>
      <w:r w:rsidR="00E27AB2" w:rsidRPr="00A14E92">
        <w:rPr>
          <w:lang w:val="es-ES" w:eastAsia="en-US"/>
        </w:rPr>
        <w:t xml:space="preserve">mediante modelación </w:t>
      </w:r>
      <w:r w:rsidRPr="00A14E92">
        <w:rPr>
          <w:lang w:val="es-ES" w:eastAsia="en-US"/>
        </w:rPr>
        <w:t>basada en agentes</w:t>
      </w:r>
      <w:bookmarkEnd w:id="204"/>
      <w:bookmarkEnd w:id="205"/>
    </w:p>
    <w:p w14:paraId="71E42FFB" w14:textId="77777777" w:rsidR="00E27AB2" w:rsidRPr="00A14E92" w:rsidRDefault="00E27AB2" w:rsidP="006F641C">
      <w:pPr>
        <w:rPr>
          <w:rFonts w:cs="Arial"/>
          <w:szCs w:val="22"/>
          <w:lang w:val="es-ES" w:eastAsia="en-US"/>
        </w:rPr>
      </w:pPr>
    </w:p>
    <w:p w14:paraId="08F732C5" w14:textId="242D5CA3" w:rsidR="00553030" w:rsidRPr="00A14E92" w:rsidRDefault="00BD1402" w:rsidP="006F641C">
      <w:pPr>
        <w:rPr>
          <w:rFonts w:cs="Arial"/>
          <w:szCs w:val="22"/>
          <w:lang w:val="es-ES"/>
        </w:rPr>
      </w:pPr>
      <w:r w:rsidRPr="00A14E92">
        <w:rPr>
          <w:rFonts w:cs="Arial"/>
          <w:szCs w:val="22"/>
          <w:lang w:val="es-ES"/>
        </w:rPr>
        <w:t xml:space="preserve">En los </w:t>
      </w:r>
      <w:proofErr w:type="spellStart"/>
      <w:r w:rsidRPr="00A14E92">
        <w:rPr>
          <w:rFonts w:cs="Arial"/>
          <w:szCs w:val="22"/>
          <w:lang w:val="es-ES"/>
        </w:rPr>
        <w:t>agroecosistemas</w:t>
      </w:r>
      <w:proofErr w:type="spellEnd"/>
      <w:r w:rsidRPr="00A14E92">
        <w:rPr>
          <w:rFonts w:cs="Arial"/>
          <w:szCs w:val="22"/>
          <w:lang w:val="es-ES"/>
        </w:rPr>
        <w:t xml:space="preserve"> existen </w:t>
      </w:r>
      <w:r w:rsidR="00553030" w:rsidRPr="00A14E92">
        <w:rPr>
          <w:rFonts w:cs="Arial"/>
          <w:szCs w:val="22"/>
          <w:lang w:val="es-ES"/>
        </w:rPr>
        <w:t>agentes</w:t>
      </w:r>
      <w:r w:rsidRPr="00A14E92">
        <w:rPr>
          <w:rFonts w:cs="Arial"/>
          <w:szCs w:val="22"/>
          <w:lang w:val="es-ES"/>
        </w:rPr>
        <w:t xml:space="preserve"> </w:t>
      </w:r>
      <w:r w:rsidR="00553030" w:rsidRPr="00A14E92">
        <w:rPr>
          <w:rFonts w:cs="Arial"/>
          <w:szCs w:val="22"/>
          <w:lang w:val="es-ES"/>
        </w:rPr>
        <w:t xml:space="preserve">asociados a los </w:t>
      </w:r>
      <w:r w:rsidR="006C727A" w:rsidRPr="00A14E92">
        <w:rPr>
          <w:rFonts w:cs="Arial"/>
          <w:szCs w:val="22"/>
          <w:lang w:val="es-ES"/>
        </w:rPr>
        <w:t>sistemas</w:t>
      </w:r>
      <w:r w:rsidR="00553030" w:rsidRPr="00A14E92">
        <w:rPr>
          <w:rFonts w:cs="Arial"/>
          <w:szCs w:val="22"/>
          <w:lang w:val="es-ES"/>
        </w:rPr>
        <w:t xml:space="preserve"> sociales y ecológicos</w:t>
      </w:r>
      <w:r w:rsidR="00657613" w:rsidRPr="00A14E92">
        <w:rPr>
          <w:rFonts w:cs="Arial"/>
          <w:szCs w:val="22"/>
          <w:lang w:val="es-ES"/>
        </w:rPr>
        <w:t>. Los</w:t>
      </w:r>
      <w:r w:rsidR="00553030" w:rsidRPr="00A14E92">
        <w:rPr>
          <w:rFonts w:cs="Arial"/>
          <w:szCs w:val="22"/>
          <w:lang w:val="es-ES"/>
        </w:rPr>
        <w:t xml:space="preserve"> agentes se caracterizan por evidenciar comportamientos autónomos, </w:t>
      </w:r>
      <w:r w:rsidR="006C727A" w:rsidRPr="00A14E92">
        <w:rPr>
          <w:rFonts w:cs="Arial"/>
          <w:szCs w:val="22"/>
          <w:lang w:val="es-ES"/>
        </w:rPr>
        <w:t>de acuerdo con</w:t>
      </w:r>
      <w:r w:rsidR="00553030" w:rsidRPr="00A14E92">
        <w:rPr>
          <w:rFonts w:cs="Arial"/>
          <w:szCs w:val="22"/>
          <w:lang w:val="es-ES"/>
        </w:rPr>
        <w:t xml:space="preserve"> un conjunto de reglas, también tienen la capacidad de interactuar localmente y con agentes vecinos. </w:t>
      </w:r>
      <w:r w:rsidR="00300F23" w:rsidRPr="00A14E92">
        <w:rPr>
          <w:rFonts w:cs="Arial"/>
          <w:szCs w:val="22"/>
          <w:lang w:val="es-ES"/>
        </w:rPr>
        <w:t>Las</w:t>
      </w:r>
      <w:r w:rsidR="00553030" w:rsidRPr="00A14E92">
        <w:rPr>
          <w:rFonts w:cs="Arial"/>
          <w:szCs w:val="22"/>
          <w:lang w:val="es-ES"/>
        </w:rPr>
        <w:t xml:space="preserve"> interacciones pueden ser simples y locales, </w:t>
      </w:r>
      <w:r w:rsidR="00A6619F" w:rsidRPr="00A14E92">
        <w:rPr>
          <w:rFonts w:cs="Arial"/>
          <w:szCs w:val="22"/>
          <w:lang w:val="es-ES"/>
        </w:rPr>
        <w:t>también logran</w:t>
      </w:r>
      <w:r w:rsidR="00553030" w:rsidRPr="00A14E92">
        <w:rPr>
          <w:rFonts w:cs="Arial"/>
          <w:szCs w:val="22"/>
          <w:lang w:val="es-ES"/>
        </w:rPr>
        <w:t xml:space="preserve"> trascender a conductas o patrones </w:t>
      </w:r>
      <w:r w:rsidR="006C727A" w:rsidRPr="00A14E92">
        <w:rPr>
          <w:rFonts w:cs="Arial"/>
          <w:szCs w:val="22"/>
          <w:lang w:val="es-ES"/>
        </w:rPr>
        <w:t>más</w:t>
      </w:r>
      <w:r w:rsidR="00553030" w:rsidRPr="00A14E92">
        <w:rPr>
          <w:rFonts w:cs="Arial"/>
          <w:szCs w:val="22"/>
          <w:lang w:val="es-ES"/>
        </w:rPr>
        <w:t xml:space="preserve"> complejos</w:t>
      </w:r>
      <w:r w:rsidR="00A6619F" w:rsidRPr="00A14E92">
        <w:rPr>
          <w:rFonts w:cs="Arial"/>
          <w:szCs w:val="22"/>
          <w:lang w:val="es-ES"/>
        </w:rPr>
        <w:t>, escalando hasta</w:t>
      </w:r>
      <w:r w:rsidR="00553030" w:rsidRPr="00A14E92">
        <w:rPr>
          <w:rFonts w:cs="Arial"/>
          <w:szCs w:val="22"/>
          <w:lang w:val="es-ES"/>
        </w:rPr>
        <w:t xml:space="preserve"> niveles globales. Los modelos basados en agentes logran abstraer la información necesaria para comprender las normas subyacentes a los comportamientos de los agentes y sus interacciones (Zhang et al., 2008)</w:t>
      </w:r>
      <w:r w:rsidR="006C727A" w:rsidRPr="00A14E92">
        <w:rPr>
          <w:rFonts w:cs="Arial"/>
          <w:szCs w:val="22"/>
          <w:lang w:val="es-ES"/>
        </w:rPr>
        <w:t>.</w:t>
      </w:r>
    </w:p>
    <w:p w14:paraId="7B479561" w14:textId="77777777" w:rsidR="00977A4D" w:rsidRPr="00A14E92" w:rsidRDefault="00977A4D" w:rsidP="006F641C">
      <w:pPr>
        <w:rPr>
          <w:rFonts w:cs="Arial"/>
          <w:szCs w:val="22"/>
          <w:lang w:val="es-ES"/>
        </w:rPr>
      </w:pPr>
    </w:p>
    <w:p w14:paraId="58D7AC50" w14:textId="3E7B45F4" w:rsidR="00977A4D" w:rsidRPr="00A14E92" w:rsidRDefault="00F93634" w:rsidP="006F641C">
      <w:pPr>
        <w:rPr>
          <w:rFonts w:cs="Arial"/>
          <w:szCs w:val="22"/>
          <w:lang w:val="es-ES"/>
        </w:rPr>
      </w:pPr>
      <w:r>
        <w:rPr>
          <w:rFonts w:cs="Arial"/>
          <w:szCs w:val="22"/>
          <w:lang w:val="es-ES"/>
        </w:rPr>
        <w:t>La modelación basada en agentes</w:t>
      </w:r>
      <w:r w:rsidRPr="00F93634">
        <w:rPr>
          <w:rFonts w:cs="Arial"/>
          <w:szCs w:val="22"/>
          <w:lang w:val="es-ES"/>
        </w:rPr>
        <w:t xml:space="preserve"> </w:t>
      </w:r>
      <w:r w:rsidR="00A6619F" w:rsidRPr="00F93634">
        <w:rPr>
          <w:rFonts w:cs="Arial"/>
          <w:szCs w:val="22"/>
          <w:lang w:val="es-ES"/>
        </w:rPr>
        <w:t>permite explorar las</w:t>
      </w:r>
      <w:r w:rsidR="00A6619F" w:rsidRPr="00A14E92">
        <w:rPr>
          <w:rFonts w:cs="Arial"/>
          <w:szCs w:val="22"/>
          <w:lang w:val="es-ES"/>
        </w:rPr>
        <w:t xml:space="preserve"> interacciones entre estructuras de nivel micro y macro</w:t>
      </w:r>
      <w:r w:rsidR="00D76CC4" w:rsidRPr="00A14E92">
        <w:rPr>
          <w:rFonts w:cs="Arial"/>
          <w:szCs w:val="22"/>
          <w:lang w:val="es-ES"/>
        </w:rPr>
        <w:t>. P</w:t>
      </w:r>
      <w:r w:rsidR="00A6619F" w:rsidRPr="00A14E92">
        <w:rPr>
          <w:rFonts w:cs="Arial"/>
          <w:szCs w:val="22"/>
          <w:lang w:val="es-ES"/>
        </w:rPr>
        <w:t xml:space="preserve">or ejemplo, el nivel del </w:t>
      </w:r>
      <w:proofErr w:type="spellStart"/>
      <w:r w:rsidR="00A6619F" w:rsidRPr="00A14E92">
        <w:rPr>
          <w:rFonts w:cs="Arial"/>
          <w:szCs w:val="22"/>
          <w:lang w:val="es-ES"/>
        </w:rPr>
        <w:t>agroecosistema</w:t>
      </w:r>
      <w:proofErr w:type="spellEnd"/>
      <w:r w:rsidR="00A6619F" w:rsidRPr="00A14E92">
        <w:rPr>
          <w:rFonts w:cs="Arial"/>
          <w:szCs w:val="22"/>
          <w:lang w:val="es-ES"/>
        </w:rPr>
        <w:t xml:space="preserve"> y su entorno. En este modelo se inicia con la comprensión de las reglas simples que </w:t>
      </w:r>
      <w:r w:rsidR="00984291" w:rsidRPr="00A14E92">
        <w:rPr>
          <w:rFonts w:cs="Arial"/>
          <w:szCs w:val="22"/>
          <w:lang w:val="es-ES"/>
        </w:rPr>
        <w:t>gobiernan</w:t>
      </w:r>
      <w:r w:rsidR="00A6619F" w:rsidRPr="00A14E92">
        <w:rPr>
          <w:rFonts w:cs="Arial"/>
          <w:szCs w:val="22"/>
          <w:lang w:val="es-ES"/>
        </w:rPr>
        <w:t xml:space="preserve"> las interacciones entre estructura</w:t>
      </w:r>
      <w:r w:rsidR="00984291" w:rsidRPr="00A14E92">
        <w:rPr>
          <w:rFonts w:cs="Arial"/>
          <w:szCs w:val="22"/>
          <w:lang w:val="es-ES"/>
        </w:rPr>
        <w:t>s</w:t>
      </w:r>
      <w:r w:rsidR="00A6619F" w:rsidRPr="00A14E92">
        <w:rPr>
          <w:rFonts w:cs="Arial"/>
          <w:szCs w:val="22"/>
          <w:lang w:val="es-ES"/>
        </w:rPr>
        <w:t xml:space="preserve">, componentes y procesos </w:t>
      </w:r>
      <w:r w:rsidR="00984291" w:rsidRPr="00A14E92">
        <w:rPr>
          <w:rFonts w:cs="Arial"/>
          <w:szCs w:val="22"/>
          <w:lang w:val="es-ES"/>
        </w:rPr>
        <w:t xml:space="preserve">en el </w:t>
      </w:r>
      <w:proofErr w:type="spellStart"/>
      <w:r w:rsidR="00984291" w:rsidRPr="00A14E92">
        <w:rPr>
          <w:rFonts w:cs="Arial"/>
          <w:szCs w:val="22"/>
          <w:lang w:val="es-ES"/>
        </w:rPr>
        <w:t>agroecosistema</w:t>
      </w:r>
      <w:proofErr w:type="spellEnd"/>
      <w:r w:rsidR="00A6619F" w:rsidRPr="00A14E92">
        <w:rPr>
          <w:rFonts w:cs="Arial"/>
          <w:szCs w:val="22"/>
          <w:lang w:val="es-ES"/>
        </w:rPr>
        <w:t xml:space="preserve">, </w:t>
      </w:r>
      <w:r w:rsidR="00984291" w:rsidRPr="00A14E92">
        <w:rPr>
          <w:rFonts w:cs="Arial"/>
          <w:szCs w:val="22"/>
          <w:lang w:val="es-ES"/>
        </w:rPr>
        <w:t xml:space="preserve">posteriormente se estudian </w:t>
      </w:r>
      <w:r w:rsidR="00A6619F" w:rsidRPr="00A14E92">
        <w:rPr>
          <w:rFonts w:cs="Arial"/>
          <w:szCs w:val="22"/>
          <w:lang w:val="es-ES"/>
        </w:rPr>
        <w:t>la</w:t>
      </w:r>
      <w:r w:rsidR="00984291" w:rsidRPr="00A14E92">
        <w:rPr>
          <w:rFonts w:cs="Arial"/>
          <w:szCs w:val="22"/>
          <w:lang w:val="es-ES"/>
        </w:rPr>
        <w:t>s</w:t>
      </w:r>
      <w:r w:rsidR="00A6619F" w:rsidRPr="00A14E92">
        <w:rPr>
          <w:rFonts w:cs="Arial"/>
          <w:szCs w:val="22"/>
          <w:lang w:val="es-ES"/>
        </w:rPr>
        <w:t xml:space="preserve"> respuesta</w:t>
      </w:r>
      <w:r w:rsidR="00984291" w:rsidRPr="00A14E92">
        <w:rPr>
          <w:rFonts w:cs="Arial"/>
          <w:szCs w:val="22"/>
          <w:lang w:val="es-ES"/>
        </w:rPr>
        <w:t>s de</w:t>
      </w:r>
      <w:r w:rsidR="00A6619F" w:rsidRPr="00A14E92">
        <w:rPr>
          <w:rFonts w:cs="Arial"/>
          <w:szCs w:val="22"/>
          <w:lang w:val="es-ES"/>
        </w:rPr>
        <w:t xml:space="preserve"> </w:t>
      </w:r>
      <w:r w:rsidR="00984291" w:rsidRPr="00A14E92">
        <w:rPr>
          <w:rFonts w:cs="Arial"/>
          <w:szCs w:val="22"/>
          <w:lang w:val="es-ES"/>
        </w:rPr>
        <w:t>los sistemas s</w:t>
      </w:r>
      <w:r w:rsidR="00A6619F" w:rsidRPr="00A14E92">
        <w:rPr>
          <w:rFonts w:cs="Arial"/>
          <w:szCs w:val="22"/>
          <w:lang w:val="es-ES"/>
        </w:rPr>
        <w:t>ociales y naturales</w:t>
      </w:r>
      <w:r w:rsidR="00984291" w:rsidRPr="00A14E92">
        <w:rPr>
          <w:rFonts w:cs="Arial"/>
          <w:szCs w:val="22"/>
          <w:lang w:val="es-ES"/>
        </w:rPr>
        <w:t>, con lo cual se</w:t>
      </w:r>
      <w:r w:rsidR="00A6619F" w:rsidRPr="00A14E92">
        <w:rPr>
          <w:rFonts w:cs="Arial"/>
          <w:szCs w:val="22"/>
          <w:lang w:val="es-ES"/>
        </w:rPr>
        <w:t xml:space="preserve"> pueden </w:t>
      </w:r>
      <w:r w:rsidR="00984291" w:rsidRPr="00A14E92">
        <w:rPr>
          <w:rFonts w:cs="Arial"/>
          <w:szCs w:val="22"/>
          <w:lang w:val="es-ES"/>
        </w:rPr>
        <w:t>llegar a identificar</w:t>
      </w:r>
      <w:r w:rsidR="00A6619F" w:rsidRPr="00A14E92">
        <w:rPr>
          <w:rFonts w:cs="Arial"/>
          <w:szCs w:val="22"/>
          <w:lang w:val="es-ES"/>
        </w:rPr>
        <w:t xml:space="preserve"> patrones espaciales emergentes </w:t>
      </w:r>
      <w:r w:rsidR="00984291" w:rsidRPr="00A14E92">
        <w:rPr>
          <w:rFonts w:cs="Arial"/>
          <w:szCs w:val="22"/>
          <w:lang w:val="es-ES"/>
        </w:rPr>
        <w:t>o</w:t>
      </w:r>
      <w:r w:rsidR="00A6619F" w:rsidRPr="00A14E92">
        <w:rPr>
          <w:rFonts w:cs="Arial"/>
          <w:szCs w:val="22"/>
          <w:lang w:val="es-ES"/>
        </w:rPr>
        <w:t xml:space="preserve"> retrasos</w:t>
      </w:r>
      <w:r w:rsidR="00984291" w:rsidRPr="00A14E92">
        <w:rPr>
          <w:rFonts w:cs="Arial"/>
          <w:szCs w:val="22"/>
          <w:lang w:val="es-ES"/>
        </w:rPr>
        <w:t>.</w:t>
      </w:r>
      <w:r w:rsidR="00A6619F" w:rsidRPr="00A14E92">
        <w:rPr>
          <w:rFonts w:cs="Arial"/>
          <w:szCs w:val="22"/>
          <w:lang w:val="es-ES"/>
        </w:rPr>
        <w:t xml:space="preserve"> </w:t>
      </w:r>
    </w:p>
    <w:p w14:paraId="7367CCC9" w14:textId="77777777" w:rsidR="00977A4D" w:rsidRPr="00A14E92" w:rsidRDefault="00977A4D" w:rsidP="006F641C">
      <w:pPr>
        <w:rPr>
          <w:rFonts w:cs="Arial"/>
          <w:szCs w:val="22"/>
          <w:lang w:val="es-ES"/>
        </w:rPr>
      </w:pPr>
    </w:p>
    <w:p w14:paraId="3FED8291" w14:textId="76A8877D" w:rsidR="00681AA2" w:rsidRPr="00A14E92" w:rsidRDefault="00977A4D" w:rsidP="006F641C">
      <w:pPr>
        <w:rPr>
          <w:rFonts w:cs="Arial"/>
          <w:szCs w:val="22"/>
          <w:lang w:val="es-ES"/>
        </w:rPr>
      </w:pPr>
      <w:r w:rsidRPr="00A14E92">
        <w:rPr>
          <w:rFonts w:cs="Arial"/>
          <w:szCs w:val="22"/>
          <w:lang w:val="es-ES"/>
        </w:rPr>
        <w:t xml:space="preserve">En </w:t>
      </w:r>
      <w:r w:rsidR="00984291" w:rsidRPr="00A14E92">
        <w:rPr>
          <w:rFonts w:cs="Arial"/>
          <w:szCs w:val="22"/>
          <w:lang w:val="es-ES"/>
        </w:rPr>
        <w:t>este tipo de modelación se estudia</w:t>
      </w:r>
      <w:r w:rsidR="00A6619F" w:rsidRPr="00A14E92">
        <w:rPr>
          <w:rFonts w:cs="Arial"/>
          <w:szCs w:val="22"/>
          <w:lang w:val="es-ES"/>
        </w:rPr>
        <w:t xml:space="preserve"> cómo los procesos de </w:t>
      </w:r>
      <w:r w:rsidR="006C727A" w:rsidRPr="00A14E92">
        <w:rPr>
          <w:rFonts w:cs="Arial"/>
          <w:szCs w:val="22"/>
          <w:lang w:val="es-ES"/>
        </w:rPr>
        <w:t>nivel</w:t>
      </w:r>
      <w:r w:rsidRPr="00A14E92">
        <w:rPr>
          <w:rFonts w:cs="Arial"/>
          <w:szCs w:val="22"/>
          <w:lang w:val="es-ES"/>
        </w:rPr>
        <w:t xml:space="preserve"> micro</w:t>
      </w:r>
      <w:r w:rsidR="00A6619F" w:rsidRPr="00A14E92">
        <w:rPr>
          <w:rFonts w:cs="Arial"/>
          <w:szCs w:val="22"/>
          <w:lang w:val="es-ES"/>
        </w:rPr>
        <w:t xml:space="preserve"> afectan los resultados a nivel macro dentro de los sistemas </w:t>
      </w:r>
      <w:proofErr w:type="spellStart"/>
      <w:r w:rsidR="00DC606E" w:rsidRPr="00A14E92">
        <w:rPr>
          <w:rFonts w:cs="Arial"/>
          <w:szCs w:val="22"/>
          <w:lang w:val="es-ES"/>
        </w:rPr>
        <w:t>socioecológicos</w:t>
      </w:r>
      <w:proofErr w:type="spellEnd"/>
      <w:r w:rsidR="00A6619F" w:rsidRPr="00A14E92">
        <w:rPr>
          <w:rFonts w:cs="Arial"/>
          <w:szCs w:val="22"/>
          <w:lang w:val="es-ES"/>
        </w:rPr>
        <w:t xml:space="preserve"> que son complejos, impredecibles, adaptativos y que a menudo evolucionan de forma no lineal</w:t>
      </w:r>
      <w:r w:rsidR="000E77A5" w:rsidRPr="00A14E92">
        <w:rPr>
          <w:rFonts w:cs="Arial"/>
          <w:szCs w:val="22"/>
          <w:lang w:val="es-ES"/>
        </w:rPr>
        <w:t xml:space="preserve"> </w:t>
      </w:r>
      <w:r w:rsidR="00A6619F" w:rsidRPr="00A14E92">
        <w:rPr>
          <w:rFonts w:cs="Arial"/>
          <w:szCs w:val="22"/>
          <w:lang w:val="es-ES"/>
        </w:rPr>
        <w:t>(</w:t>
      </w:r>
      <w:proofErr w:type="spellStart"/>
      <w:r w:rsidR="000E77A5" w:rsidRPr="00A14E92">
        <w:rPr>
          <w:rFonts w:cs="Arial"/>
          <w:szCs w:val="22"/>
          <w:lang w:val="es-ES"/>
        </w:rPr>
        <w:t>Mialhe</w:t>
      </w:r>
      <w:proofErr w:type="spellEnd"/>
      <w:r w:rsidR="00A6619F" w:rsidRPr="00A14E92">
        <w:rPr>
          <w:rFonts w:cs="Arial"/>
          <w:szCs w:val="22"/>
          <w:lang w:val="es-ES"/>
        </w:rPr>
        <w:t xml:space="preserve"> et al., </w:t>
      </w:r>
      <w:r w:rsidR="000E77A5" w:rsidRPr="00A14E92">
        <w:rPr>
          <w:rFonts w:cs="Arial"/>
          <w:szCs w:val="22"/>
          <w:lang w:val="es-ES"/>
        </w:rPr>
        <w:t>2012)</w:t>
      </w:r>
      <w:r w:rsidR="00984291" w:rsidRPr="00A14E92">
        <w:rPr>
          <w:rFonts w:cs="Arial"/>
          <w:szCs w:val="22"/>
          <w:lang w:val="es-ES"/>
        </w:rPr>
        <w:t xml:space="preserve">. Mediante </w:t>
      </w:r>
      <w:r w:rsidR="005C0BAE" w:rsidRPr="00A14E92">
        <w:rPr>
          <w:rFonts w:cs="Arial"/>
          <w:szCs w:val="22"/>
          <w:lang w:val="es-ES"/>
        </w:rPr>
        <w:t>este</w:t>
      </w:r>
      <w:r w:rsidR="00984291" w:rsidRPr="00A14E92">
        <w:rPr>
          <w:rFonts w:cs="Arial"/>
          <w:szCs w:val="22"/>
          <w:lang w:val="es-ES"/>
        </w:rPr>
        <w:t xml:space="preserve"> tipo de </w:t>
      </w:r>
      <w:r w:rsidR="006C727A" w:rsidRPr="00A14E92">
        <w:rPr>
          <w:rFonts w:cs="Arial"/>
          <w:szCs w:val="22"/>
          <w:lang w:val="es-ES"/>
        </w:rPr>
        <w:t>análisis</w:t>
      </w:r>
      <w:r w:rsidR="00984291" w:rsidRPr="00A14E92">
        <w:rPr>
          <w:rFonts w:cs="Arial"/>
          <w:szCs w:val="22"/>
          <w:lang w:val="es-ES"/>
        </w:rPr>
        <w:t>, se puede</w:t>
      </w:r>
      <w:r w:rsidR="00FD0EFD" w:rsidRPr="00A14E92">
        <w:rPr>
          <w:rFonts w:cs="Arial"/>
          <w:szCs w:val="22"/>
          <w:lang w:val="es-ES"/>
        </w:rPr>
        <w:t>n</w:t>
      </w:r>
      <w:r w:rsidR="00984291" w:rsidRPr="00A14E92">
        <w:rPr>
          <w:rFonts w:cs="Arial"/>
          <w:szCs w:val="22"/>
          <w:lang w:val="es-ES"/>
        </w:rPr>
        <w:t xml:space="preserve"> comprender los niveles de importancia de las interrelaciones que se desarrollan en el </w:t>
      </w:r>
      <w:proofErr w:type="spellStart"/>
      <w:r w:rsidR="00984291" w:rsidRPr="00A14E92">
        <w:rPr>
          <w:rFonts w:cs="Arial"/>
          <w:szCs w:val="22"/>
          <w:lang w:val="es-ES"/>
        </w:rPr>
        <w:t>agroecosistema</w:t>
      </w:r>
      <w:proofErr w:type="spellEnd"/>
      <w:r w:rsidR="00984291" w:rsidRPr="00A14E92">
        <w:rPr>
          <w:rFonts w:cs="Arial"/>
          <w:szCs w:val="22"/>
          <w:lang w:val="es-ES"/>
        </w:rPr>
        <w:t xml:space="preserve"> y que permiten la </w:t>
      </w:r>
      <w:r w:rsidR="006C727A" w:rsidRPr="00A14E92">
        <w:rPr>
          <w:rFonts w:cs="Arial"/>
          <w:szCs w:val="22"/>
          <w:lang w:val="es-ES"/>
        </w:rPr>
        <w:t>generación</w:t>
      </w:r>
      <w:r w:rsidR="00984291" w:rsidRPr="00A14E92">
        <w:rPr>
          <w:rFonts w:cs="Arial"/>
          <w:szCs w:val="22"/>
          <w:lang w:val="es-ES"/>
        </w:rPr>
        <w:t xml:space="preserve"> de servicios </w:t>
      </w:r>
      <w:proofErr w:type="spellStart"/>
      <w:r w:rsidR="00984291" w:rsidRPr="00A14E92">
        <w:rPr>
          <w:rFonts w:cs="Arial"/>
          <w:szCs w:val="22"/>
          <w:lang w:val="es-ES"/>
        </w:rPr>
        <w:t>ecosistémicos</w:t>
      </w:r>
      <w:proofErr w:type="spellEnd"/>
      <w:r w:rsidR="00984291" w:rsidRPr="00A14E92">
        <w:rPr>
          <w:rFonts w:cs="Arial"/>
          <w:szCs w:val="22"/>
          <w:lang w:val="es-ES"/>
        </w:rPr>
        <w:t xml:space="preserve">, con lo cual pueden valorarse servicios que </w:t>
      </w:r>
      <w:r w:rsidR="006C727A" w:rsidRPr="00A14E92">
        <w:rPr>
          <w:rFonts w:cs="Arial"/>
          <w:szCs w:val="22"/>
          <w:lang w:val="es-ES"/>
        </w:rPr>
        <w:t>difícilmente</w:t>
      </w:r>
      <w:r w:rsidR="00984291" w:rsidRPr="00A14E92">
        <w:rPr>
          <w:rFonts w:cs="Arial"/>
          <w:szCs w:val="22"/>
          <w:lang w:val="es-ES"/>
        </w:rPr>
        <w:t xml:space="preserve"> son evidentes al aplicar otras </w:t>
      </w:r>
      <w:r w:rsidR="006C727A" w:rsidRPr="00A14E92">
        <w:rPr>
          <w:rFonts w:cs="Arial"/>
          <w:szCs w:val="22"/>
          <w:lang w:val="es-ES"/>
        </w:rPr>
        <w:t>metodologías</w:t>
      </w:r>
      <w:r w:rsidR="00984291" w:rsidRPr="00A14E92">
        <w:rPr>
          <w:rFonts w:cs="Arial"/>
          <w:szCs w:val="22"/>
          <w:lang w:val="es-ES"/>
        </w:rPr>
        <w:t>.</w:t>
      </w:r>
    </w:p>
    <w:p w14:paraId="62FEF892" w14:textId="77777777" w:rsidR="00681AA2" w:rsidRPr="00A14E92" w:rsidRDefault="00681AA2" w:rsidP="006F641C">
      <w:pPr>
        <w:rPr>
          <w:rFonts w:cs="Arial"/>
          <w:szCs w:val="22"/>
          <w:lang w:val="es-ES" w:eastAsia="en-US"/>
        </w:rPr>
      </w:pPr>
    </w:p>
    <w:p w14:paraId="19952B91" w14:textId="609DA3A1" w:rsidR="000D507B" w:rsidRPr="00A14E92" w:rsidRDefault="002843AE" w:rsidP="006F641C">
      <w:pPr>
        <w:pStyle w:val="Titre4"/>
        <w:rPr>
          <w:lang w:val="es-ES" w:eastAsia="en-US"/>
        </w:rPr>
      </w:pPr>
      <w:bookmarkStart w:id="206" w:name="_Toc503104568"/>
      <w:bookmarkStart w:id="207" w:name="_Toc11253536"/>
      <w:r w:rsidRPr="00A14E92">
        <w:rPr>
          <w:lang w:val="es-ES" w:eastAsia="en-US"/>
        </w:rPr>
        <w:lastRenderedPageBreak/>
        <w:t>Metodología</w:t>
      </w:r>
      <w:r w:rsidR="000D507B" w:rsidRPr="00A14E92">
        <w:rPr>
          <w:lang w:val="es-ES" w:eastAsia="en-US"/>
        </w:rPr>
        <w:t xml:space="preserve"> de valoración </w:t>
      </w:r>
      <w:r w:rsidR="00B11934" w:rsidRPr="00A14E92">
        <w:rPr>
          <w:lang w:val="es-ES" w:eastAsia="en-US"/>
        </w:rPr>
        <w:t xml:space="preserve">mediante modelación </w:t>
      </w:r>
      <w:r w:rsidR="000D507B" w:rsidRPr="00A14E92">
        <w:rPr>
          <w:lang w:val="es-ES" w:eastAsia="en-US"/>
        </w:rPr>
        <w:t>en dinámica de sistemas</w:t>
      </w:r>
      <w:bookmarkEnd w:id="206"/>
      <w:bookmarkEnd w:id="207"/>
    </w:p>
    <w:p w14:paraId="139A1E71" w14:textId="22FCF210" w:rsidR="00206130" w:rsidRPr="00A14E92" w:rsidRDefault="00206130" w:rsidP="006F641C">
      <w:pPr>
        <w:rPr>
          <w:rFonts w:cs="Arial"/>
          <w:szCs w:val="22"/>
          <w:lang w:val="es-ES"/>
        </w:rPr>
      </w:pPr>
    </w:p>
    <w:p w14:paraId="4471270F" w14:textId="3BE9A900" w:rsidR="005102A1" w:rsidRPr="00A14E92" w:rsidRDefault="00206130" w:rsidP="006F641C">
      <w:pPr>
        <w:rPr>
          <w:rFonts w:cs="Arial"/>
          <w:szCs w:val="22"/>
          <w:lang w:val="es-ES"/>
        </w:rPr>
      </w:pPr>
      <w:r w:rsidRPr="00A14E92">
        <w:rPr>
          <w:rFonts w:cs="Arial"/>
          <w:szCs w:val="22"/>
          <w:lang w:val="es-ES"/>
        </w:rPr>
        <w:t xml:space="preserve">La </w:t>
      </w:r>
      <w:r w:rsidR="006A6FD4" w:rsidRPr="00A14E92">
        <w:rPr>
          <w:rFonts w:cs="Arial"/>
          <w:szCs w:val="22"/>
          <w:lang w:val="es-ES"/>
        </w:rPr>
        <w:t>d</w:t>
      </w:r>
      <w:r w:rsidRPr="00A14E92">
        <w:rPr>
          <w:rFonts w:cs="Arial"/>
          <w:szCs w:val="22"/>
          <w:lang w:val="es-ES"/>
        </w:rPr>
        <w:t xml:space="preserve">inámica de sistemas (DS) es una metodología </w:t>
      </w:r>
      <w:r w:rsidR="00B11934" w:rsidRPr="00A14E92">
        <w:rPr>
          <w:rFonts w:cs="Arial"/>
          <w:szCs w:val="22"/>
          <w:lang w:val="es-ES"/>
        </w:rPr>
        <w:t xml:space="preserve">de modelación </w:t>
      </w:r>
      <w:r w:rsidR="004D5E06" w:rsidRPr="00A14E92">
        <w:rPr>
          <w:rFonts w:cs="Arial"/>
          <w:szCs w:val="22"/>
          <w:lang w:val="es-ES"/>
        </w:rPr>
        <w:t>que</w:t>
      </w:r>
      <w:r w:rsidRPr="00A14E92">
        <w:rPr>
          <w:rFonts w:cs="Arial"/>
          <w:szCs w:val="22"/>
          <w:lang w:val="es-ES"/>
        </w:rPr>
        <w:t xml:space="preserve"> analiza el comportamiento dinámico en el tiempo, establece y formaliza las relaciones entre los flujos de información, materia o energía y las estructuras del sistema (</w:t>
      </w:r>
      <w:proofErr w:type="spellStart"/>
      <w:r w:rsidRPr="00A14E92">
        <w:rPr>
          <w:rFonts w:cs="Arial"/>
          <w:szCs w:val="22"/>
          <w:lang w:val="es-ES"/>
        </w:rPr>
        <w:t>Forrester</w:t>
      </w:r>
      <w:proofErr w:type="spellEnd"/>
      <w:r w:rsidRPr="00A14E92">
        <w:rPr>
          <w:rFonts w:cs="Arial"/>
          <w:szCs w:val="22"/>
          <w:lang w:val="es-ES"/>
        </w:rPr>
        <w:t xml:space="preserve">, 2013). La DS es reconocida como un método de evaluación con enfoque </w:t>
      </w:r>
      <w:proofErr w:type="spellStart"/>
      <w:r w:rsidR="008077AA" w:rsidRPr="00A14E92">
        <w:rPr>
          <w:rFonts w:cs="Arial"/>
          <w:szCs w:val="22"/>
          <w:lang w:val="es-ES"/>
        </w:rPr>
        <w:t>transdisciplinar</w:t>
      </w:r>
      <w:proofErr w:type="spellEnd"/>
      <w:r w:rsidR="009E35DB" w:rsidRPr="00A14E92">
        <w:rPr>
          <w:rFonts w:cs="Arial"/>
          <w:szCs w:val="22"/>
          <w:lang w:val="es-ES"/>
        </w:rPr>
        <w:t xml:space="preserve"> </w:t>
      </w:r>
      <w:r w:rsidRPr="00A14E92">
        <w:rPr>
          <w:rFonts w:cs="Arial"/>
          <w:szCs w:val="22"/>
          <w:lang w:val="es-ES"/>
        </w:rPr>
        <w:t xml:space="preserve">que se basa en la teoría general de los sistemas, abarcando su </w:t>
      </w:r>
      <w:r w:rsidR="005946B3" w:rsidRPr="00A14E92">
        <w:rPr>
          <w:rFonts w:cs="Arial"/>
          <w:szCs w:val="22"/>
          <w:lang w:val="es-ES"/>
        </w:rPr>
        <w:t>“</w:t>
      </w:r>
      <w:r w:rsidRPr="00A14E92">
        <w:rPr>
          <w:rFonts w:cs="Arial"/>
          <w:szCs w:val="22"/>
          <w:lang w:val="es-ES"/>
        </w:rPr>
        <w:t>no linealidad</w:t>
      </w:r>
      <w:r w:rsidR="005946B3" w:rsidRPr="00A14E92">
        <w:rPr>
          <w:rFonts w:cs="Arial"/>
          <w:szCs w:val="22"/>
          <w:lang w:val="es-ES"/>
        </w:rPr>
        <w:t>”</w:t>
      </w:r>
      <w:r w:rsidRPr="00A14E92">
        <w:rPr>
          <w:rFonts w:cs="Arial"/>
          <w:szCs w:val="22"/>
          <w:lang w:val="es-ES"/>
        </w:rPr>
        <w:t xml:space="preserve"> (</w:t>
      </w:r>
      <w:proofErr w:type="spellStart"/>
      <w:r w:rsidRPr="00A14E92">
        <w:rPr>
          <w:rFonts w:cs="Arial"/>
          <w:szCs w:val="22"/>
          <w:lang w:val="es-ES"/>
        </w:rPr>
        <w:t>Forrester</w:t>
      </w:r>
      <w:proofErr w:type="spellEnd"/>
      <w:r w:rsidRPr="00A14E92">
        <w:rPr>
          <w:rFonts w:cs="Arial"/>
          <w:szCs w:val="22"/>
          <w:lang w:val="es-ES"/>
        </w:rPr>
        <w:t xml:space="preserve">, 2013). Según </w:t>
      </w:r>
      <w:proofErr w:type="spellStart"/>
      <w:r w:rsidRPr="00A14E92">
        <w:rPr>
          <w:rFonts w:cs="Arial"/>
          <w:szCs w:val="22"/>
          <w:lang w:val="es-ES"/>
        </w:rPr>
        <w:t>Halog</w:t>
      </w:r>
      <w:proofErr w:type="spellEnd"/>
      <w:r w:rsidRPr="00A14E92">
        <w:rPr>
          <w:rFonts w:cs="Arial"/>
          <w:szCs w:val="22"/>
          <w:lang w:val="es-ES"/>
        </w:rPr>
        <w:t xml:space="preserve"> y </w:t>
      </w:r>
      <w:proofErr w:type="spellStart"/>
      <w:r w:rsidRPr="00A14E92">
        <w:rPr>
          <w:rFonts w:cs="Arial"/>
          <w:szCs w:val="22"/>
          <w:lang w:val="es-ES"/>
        </w:rPr>
        <w:t>Manik</w:t>
      </w:r>
      <w:proofErr w:type="spellEnd"/>
      <w:r w:rsidRPr="00A14E92">
        <w:rPr>
          <w:rFonts w:cs="Arial"/>
          <w:szCs w:val="22"/>
          <w:lang w:val="es-ES"/>
        </w:rPr>
        <w:t xml:space="preserve"> (2011) la modelación basada en dinámica de </w:t>
      </w:r>
      <w:proofErr w:type="gramStart"/>
      <w:r w:rsidR="00606618" w:rsidRPr="00A14E92">
        <w:rPr>
          <w:rFonts w:cs="Arial"/>
          <w:szCs w:val="22"/>
          <w:lang w:val="es-ES"/>
        </w:rPr>
        <w:t>sistemas</w:t>
      </w:r>
      <w:r w:rsidR="004D5E06" w:rsidRPr="00A14E92">
        <w:rPr>
          <w:rFonts w:cs="Arial"/>
          <w:szCs w:val="22"/>
          <w:lang w:val="es-ES"/>
        </w:rPr>
        <w:t>,</w:t>
      </w:r>
      <w:proofErr w:type="gramEnd"/>
      <w:r w:rsidRPr="00A14E92">
        <w:rPr>
          <w:rFonts w:cs="Arial"/>
          <w:szCs w:val="22"/>
          <w:lang w:val="es-ES"/>
        </w:rPr>
        <w:t xml:space="preserve"> facilita la identificación por medio de diagramas causales de las interdependencias entre los micro, meso y </w:t>
      </w:r>
      <w:proofErr w:type="spellStart"/>
      <w:r w:rsidR="00F36088" w:rsidRPr="00A14E92">
        <w:rPr>
          <w:rFonts w:cs="Arial"/>
          <w:szCs w:val="22"/>
          <w:lang w:val="es-ES"/>
        </w:rPr>
        <w:t>macrosistemas</w:t>
      </w:r>
      <w:proofErr w:type="spellEnd"/>
      <w:r w:rsidRPr="00A14E92">
        <w:rPr>
          <w:rFonts w:cs="Arial"/>
          <w:szCs w:val="22"/>
          <w:lang w:val="es-ES"/>
        </w:rPr>
        <w:t xml:space="preserve">, posibilita la observación de la estructura y comportamientos emergentes, permitiendo el análisis global, representando y modelando </w:t>
      </w:r>
      <w:r w:rsidR="004D5E06" w:rsidRPr="00A14E92">
        <w:rPr>
          <w:rFonts w:cs="Arial"/>
          <w:szCs w:val="22"/>
          <w:lang w:val="es-ES"/>
        </w:rPr>
        <w:t>las</w:t>
      </w:r>
      <w:r w:rsidRPr="00A14E92">
        <w:rPr>
          <w:rFonts w:cs="Arial"/>
          <w:szCs w:val="22"/>
          <w:lang w:val="es-ES"/>
        </w:rPr>
        <w:t xml:space="preserve"> variables relevantes.</w:t>
      </w:r>
      <w:r w:rsidR="00D96520" w:rsidRPr="00A14E92">
        <w:rPr>
          <w:rFonts w:cs="Arial"/>
          <w:szCs w:val="22"/>
          <w:lang w:val="es-ES"/>
        </w:rPr>
        <w:t xml:space="preserve"> </w:t>
      </w:r>
    </w:p>
    <w:p w14:paraId="0EB887DE" w14:textId="77777777" w:rsidR="005102A1" w:rsidRPr="00A14E92" w:rsidRDefault="005102A1" w:rsidP="006F641C">
      <w:pPr>
        <w:rPr>
          <w:rFonts w:cs="Arial"/>
          <w:sz w:val="18"/>
          <w:szCs w:val="22"/>
          <w:lang w:val="es-ES"/>
        </w:rPr>
      </w:pPr>
    </w:p>
    <w:p w14:paraId="74DFE611" w14:textId="4839FB57" w:rsidR="000E7E33" w:rsidRPr="00A14E92" w:rsidRDefault="00206130" w:rsidP="006F641C">
      <w:pPr>
        <w:pStyle w:val="Lgende"/>
        <w:rPr>
          <w:lang w:val="es-ES"/>
        </w:rPr>
      </w:pPr>
      <w:bookmarkStart w:id="208" w:name="_Ref340587827"/>
      <w:bookmarkStart w:id="209" w:name="_Ref341616040"/>
      <w:bookmarkStart w:id="210" w:name="_Toc342503501"/>
      <w:bookmarkStart w:id="211" w:name="_Toc480647616"/>
      <w:bookmarkStart w:id="212" w:name="_Toc11253621"/>
      <w:r w:rsidRPr="00A14E92">
        <w:rPr>
          <w:lang w:val="es-ES"/>
        </w:rPr>
        <w:t>Figura 2</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17</w:t>
      </w:r>
      <w:r w:rsidR="00F82F6A" w:rsidRPr="00A14E92">
        <w:rPr>
          <w:noProof/>
          <w:lang w:val="es-ES"/>
        </w:rPr>
        <w:fldChar w:fldCharType="end"/>
      </w:r>
      <w:r w:rsidRPr="00A14E92">
        <w:rPr>
          <w:lang w:val="es-ES"/>
        </w:rPr>
        <w:t xml:space="preserve">. </w:t>
      </w:r>
      <w:bookmarkEnd w:id="208"/>
      <w:r w:rsidRPr="00A14E92">
        <w:rPr>
          <w:lang w:val="es-ES"/>
        </w:rPr>
        <w:t>Mapa conceptual sobre el modelamiento en dinámica de sistemas</w:t>
      </w:r>
      <w:bookmarkEnd w:id="209"/>
      <w:bookmarkEnd w:id="210"/>
      <w:bookmarkEnd w:id="211"/>
      <w:bookmarkEnd w:id="212"/>
    </w:p>
    <w:p w14:paraId="61D495CD" w14:textId="460FA922" w:rsidR="00206130" w:rsidRPr="00A14E92" w:rsidRDefault="00C01E8E" w:rsidP="006F641C">
      <w:pPr>
        <w:pStyle w:val="Lgende"/>
        <w:rPr>
          <w:lang w:val="es-ES"/>
        </w:rPr>
      </w:pPr>
      <w:r w:rsidRPr="00A14E92">
        <w:rPr>
          <w:noProof/>
          <w:lang w:eastAsia="es-CO"/>
        </w:rPr>
        <w:drawing>
          <wp:inline distT="0" distB="0" distL="0" distR="0" wp14:anchorId="7066AAAC" wp14:editId="13B274D9">
            <wp:extent cx="5949310" cy="3425398"/>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51207" cy="3426490"/>
                    </a:xfrm>
                    <a:prstGeom prst="rect">
                      <a:avLst/>
                    </a:prstGeom>
                    <a:noFill/>
                    <a:ln>
                      <a:noFill/>
                    </a:ln>
                  </pic:spPr>
                </pic:pic>
              </a:graphicData>
            </a:graphic>
          </wp:inline>
        </w:drawing>
      </w:r>
    </w:p>
    <w:p w14:paraId="10FDF11B" w14:textId="77777777" w:rsidR="00F62D80" w:rsidRPr="00A14E92" w:rsidRDefault="00F62D80" w:rsidP="006F641C">
      <w:pPr>
        <w:ind w:left="360"/>
        <w:jc w:val="center"/>
        <w:rPr>
          <w:rFonts w:cs="Arial"/>
          <w:bCs/>
          <w:sz w:val="6"/>
          <w:szCs w:val="18"/>
          <w:lang w:val="es-ES"/>
        </w:rPr>
      </w:pPr>
    </w:p>
    <w:p w14:paraId="3383B1AA" w14:textId="6D8135E8" w:rsidR="00206130" w:rsidRPr="00A14E92" w:rsidRDefault="00234A3D" w:rsidP="006F641C">
      <w:pPr>
        <w:ind w:left="360"/>
        <w:jc w:val="center"/>
        <w:rPr>
          <w:rFonts w:cs="Arial"/>
          <w:bCs/>
          <w:sz w:val="18"/>
          <w:szCs w:val="18"/>
          <w:lang w:val="es-ES"/>
        </w:rPr>
      </w:pPr>
      <w:r w:rsidRPr="00A14E92">
        <w:rPr>
          <w:rFonts w:cs="Arial"/>
          <w:bCs/>
          <w:sz w:val="18"/>
          <w:szCs w:val="18"/>
          <w:lang w:val="es-ES"/>
        </w:rPr>
        <w:t>Fuente: autor</w:t>
      </w:r>
      <w:r w:rsidR="00206130" w:rsidRPr="00A14E92">
        <w:rPr>
          <w:rFonts w:cs="Arial"/>
          <w:bCs/>
          <w:sz w:val="18"/>
          <w:szCs w:val="18"/>
          <w:lang w:val="es-ES"/>
        </w:rPr>
        <w:t xml:space="preserve"> (201</w:t>
      </w:r>
      <w:r w:rsidR="003952F8" w:rsidRPr="00A14E92">
        <w:rPr>
          <w:rFonts w:cs="Arial"/>
          <w:bCs/>
          <w:sz w:val="18"/>
          <w:szCs w:val="18"/>
          <w:lang w:val="es-ES"/>
        </w:rPr>
        <w:t>8</w:t>
      </w:r>
      <w:r w:rsidR="00206130" w:rsidRPr="00A14E92">
        <w:rPr>
          <w:rFonts w:cs="Arial"/>
          <w:bCs/>
          <w:sz w:val="18"/>
          <w:szCs w:val="18"/>
          <w:lang w:val="es-ES"/>
        </w:rPr>
        <w:t xml:space="preserve">) basado en </w:t>
      </w:r>
      <w:proofErr w:type="spellStart"/>
      <w:r w:rsidR="00206130" w:rsidRPr="00A14E92">
        <w:rPr>
          <w:rFonts w:cs="Arial"/>
          <w:bCs/>
          <w:sz w:val="18"/>
          <w:szCs w:val="18"/>
          <w:lang w:val="es-ES"/>
        </w:rPr>
        <w:t>Forrester</w:t>
      </w:r>
      <w:proofErr w:type="spellEnd"/>
      <w:r w:rsidR="00206130" w:rsidRPr="00A14E92">
        <w:rPr>
          <w:rFonts w:cs="Arial"/>
          <w:bCs/>
          <w:sz w:val="18"/>
          <w:szCs w:val="18"/>
          <w:lang w:val="es-ES"/>
        </w:rPr>
        <w:t xml:space="preserve"> (2013) y </w:t>
      </w:r>
      <w:proofErr w:type="spellStart"/>
      <w:r w:rsidR="00206130" w:rsidRPr="00A14E92">
        <w:rPr>
          <w:rFonts w:cs="Arial"/>
          <w:bCs/>
          <w:sz w:val="18"/>
          <w:szCs w:val="18"/>
          <w:lang w:val="es-ES"/>
        </w:rPr>
        <w:t>Musango</w:t>
      </w:r>
      <w:proofErr w:type="spellEnd"/>
      <w:r w:rsidR="00206130" w:rsidRPr="00A14E92">
        <w:rPr>
          <w:rFonts w:cs="Arial"/>
          <w:bCs/>
          <w:sz w:val="18"/>
          <w:szCs w:val="18"/>
          <w:lang w:val="es-ES"/>
        </w:rPr>
        <w:t xml:space="preserve"> (2012)</w:t>
      </w:r>
    </w:p>
    <w:p w14:paraId="053448E7" w14:textId="2593EC30" w:rsidR="000D507B" w:rsidRPr="00A14E92" w:rsidRDefault="000D507B" w:rsidP="006F641C">
      <w:pPr>
        <w:rPr>
          <w:rFonts w:cs="Arial"/>
          <w:sz w:val="18"/>
          <w:szCs w:val="18"/>
          <w:lang w:val="es-ES" w:eastAsia="en-US"/>
        </w:rPr>
      </w:pPr>
    </w:p>
    <w:p w14:paraId="36D8B12C" w14:textId="0AAD2C2D" w:rsidR="005102A1" w:rsidRPr="00A14E92" w:rsidRDefault="005102A1" w:rsidP="006F641C">
      <w:pPr>
        <w:rPr>
          <w:rFonts w:cs="Arial"/>
          <w:sz w:val="18"/>
          <w:szCs w:val="18"/>
          <w:lang w:val="es-ES" w:eastAsia="en-US"/>
        </w:rPr>
      </w:pPr>
    </w:p>
    <w:p w14:paraId="61D25C34" w14:textId="716492A2" w:rsidR="005102A1" w:rsidRPr="00A14E92" w:rsidRDefault="005102A1" w:rsidP="005102A1">
      <w:pPr>
        <w:rPr>
          <w:rFonts w:cs="Arial"/>
          <w:szCs w:val="22"/>
          <w:lang w:val="es-ES"/>
        </w:rPr>
      </w:pPr>
      <w:r w:rsidRPr="00A14E92">
        <w:rPr>
          <w:rFonts w:cs="Arial"/>
          <w:szCs w:val="22"/>
          <w:lang w:val="es-ES"/>
        </w:rPr>
        <w:t xml:space="preserve">El enfoque de dinámica de sistemas aporta en la comprensión de los </w:t>
      </w:r>
      <w:proofErr w:type="spellStart"/>
      <w:r w:rsidRPr="00A14E92">
        <w:rPr>
          <w:rFonts w:cs="Arial"/>
          <w:szCs w:val="22"/>
          <w:lang w:val="es-ES"/>
        </w:rPr>
        <w:t>agroecosistemas</w:t>
      </w:r>
      <w:proofErr w:type="spellEnd"/>
      <w:r w:rsidRPr="00A14E92">
        <w:rPr>
          <w:rFonts w:cs="Arial"/>
          <w:szCs w:val="22"/>
          <w:lang w:val="es-ES"/>
        </w:rPr>
        <w:t xml:space="preserve"> al analizarlos como sistemas complejos</w:t>
      </w:r>
      <w:r w:rsidR="00380060" w:rsidRPr="00A14E92">
        <w:rPr>
          <w:rFonts w:cs="Arial"/>
          <w:szCs w:val="22"/>
          <w:lang w:val="es-ES"/>
        </w:rPr>
        <w:t>. P</w:t>
      </w:r>
      <w:r w:rsidRPr="00A14E92">
        <w:rPr>
          <w:rFonts w:cs="Arial"/>
          <w:szCs w:val="22"/>
          <w:lang w:val="es-ES"/>
        </w:rPr>
        <w:t>ermit</w:t>
      </w:r>
      <w:r w:rsidR="00380060" w:rsidRPr="00A14E92">
        <w:rPr>
          <w:rFonts w:cs="Arial"/>
          <w:szCs w:val="22"/>
          <w:lang w:val="es-ES"/>
        </w:rPr>
        <w:t>e</w:t>
      </w:r>
      <w:r w:rsidRPr="00A14E92">
        <w:rPr>
          <w:rFonts w:cs="Arial"/>
          <w:szCs w:val="22"/>
          <w:lang w:val="es-ES"/>
        </w:rPr>
        <w:t xml:space="preserve"> el estudio de la estructura endógena de un </w:t>
      </w:r>
      <w:proofErr w:type="spellStart"/>
      <w:r w:rsidRPr="00A14E92">
        <w:rPr>
          <w:rFonts w:cs="Arial"/>
          <w:szCs w:val="22"/>
          <w:lang w:val="es-ES"/>
        </w:rPr>
        <w:t>agroecosistema</w:t>
      </w:r>
      <w:proofErr w:type="spellEnd"/>
      <w:r w:rsidRPr="00A14E92">
        <w:rPr>
          <w:rFonts w:cs="Arial"/>
          <w:szCs w:val="22"/>
          <w:lang w:val="es-ES"/>
        </w:rPr>
        <w:t xml:space="preserve"> en particular, la identificación de las interrelaciones de los diferentes elementos, y </w:t>
      </w:r>
      <w:r w:rsidR="00380060" w:rsidRPr="00A14E92">
        <w:rPr>
          <w:rFonts w:cs="Arial"/>
          <w:szCs w:val="22"/>
          <w:lang w:val="es-ES"/>
        </w:rPr>
        <w:t>las</w:t>
      </w:r>
      <w:r w:rsidRPr="00A14E92">
        <w:rPr>
          <w:rFonts w:cs="Arial"/>
          <w:szCs w:val="22"/>
          <w:lang w:val="es-ES"/>
        </w:rPr>
        <w:t xml:space="preserve"> alternativas para la simulación y explicación de los cambios que pueden influenciar tanto la promoción de los SE como su valoración (</w:t>
      </w:r>
      <w:proofErr w:type="spellStart"/>
      <w:r w:rsidRPr="00A14E92">
        <w:rPr>
          <w:rFonts w:cs="Arial"/>
          <w:szCs w:val="22"/>
          <w:lang w:val="es-ES"/>
        </w:rPr>
        <w:t>Musango</w:t>
      </w:r>
      <w:proofErr w:type="spellEnd"/>
      <w:r w:rsidRPr="00A14E92">
        <w:rPr>
          <w:rFonts w:cs="Arial"/>
          <w:szCs w:val="22"/>
          <w:lang w:val="es-ES"/>
        </w:rPr>
        <w:t>, 2012). En la figura 2-</w:t>
      </w:r>
      <w:r w:rsidR="001F7C14" w:rsidRPr="00A14E92">
        <w:rPr>
          <w:rFonts w:cs="Arial"/>
          <w:szCs w:val="22"/>
          <w:lang w:val="es-ES"/>
        </w:rPr>
        <w:t>17</w:t>
      </w:r>
      <w:r w:rsidRPr="00A14E92">
        <w:rPr>
          <w:rFonts w:cs="Arial"/>
          <w:szCs w:val="22"/>
          <w:lang w:val="es-ES"/>
        </w:rPr>
        <w:t xml:space="preserve"> se describen las principales características, ventajas y pasos de la modelación en DS. </w:t>
      </w:r>
    </w:p>
    <w:p w14:paraId="308462E3" w14:textId="77777777" w:rsidR="005102A1" w:rsidRPr="00A14E92" w:rsidRDefault="005102A1" w:rsidP="006F641C">
      <w:pPr>
        <w:rPr>
          <w:rFonts w:cs="Arial"/>
          <w:sz w:val="18"/>
          <w:szCs w:val="18"/>
          <w:lang w:val="es-ES" w:eastAsia="en-US"/>
        </w:rPr>
      </w:pPr>
    </w:p>
    <w:p w14:paraId="7D03DF17" w14:textId="1F03E5E9" w:rsidR="00854CD5" w:rsidRPr="00A14E92" w:rsidRDefault="00854CD5" w:rsidP="001222F6">
      <w:pPr>
        <w:numPr>
          <w:ilvl w:val="0"/>
          <w:numId w:val="10"/>
        </w:numPr>
        <w:rPr>
          <w:rFonts w:cs="Arial"/>
          <w:szCs w:val="22"/>
          <w:lang w:val="es-ES" w:eastAsia="en-US"/>
        </w:rPr>
      </w:pPr>
      <w:r w:rsidRPr="00A14E92">
        <w:rPr>
          <w:rFonts w:cs="Arial"/>
          <w:szCs w:val="22"/>
          <w:lang w:val="es-ES" w:eastAsia="en-US"/>
        </w:rPr>
        <w:t>Análisis del riesgo</w:t>
      </w:r>
      <w:r w:rsidR="001B3A93" w:rsidRPr="00A14E92">
        <w:rPr>
          <w:rFonts w:cs="Arial"/>
          <w:szCs w:val="22"/>
          <w:lang w:val="es-ES" w:eastAsia="en-US"/>
        </w:rPr>
        <w:t xml:space="preserve"> ecológico</w:t>
      </w:r>
    </w:p>
    <w:p w14:paraId="4DA41EDE" w14:textId="5694A708" w:rsidR="00694033" w:rsidRPr="00A14E92" w:rsidRDefault="001D6DA4" w:rsidP="006F641C">
      <w:pPr>
        <w:rPr>
          <w:rFonts w:cs="Arial"/>
          <w:szCs w:val="22"/>
          <w:lang w:val="es-ES" w:eastAsia="en-US"/>
        </w:rPr>
      </w:pPr>
      <w:r w:rsidRPr="00A14E92">
        <w:rPr>
          <w:rFonts w:cs="Arial"/>
          <w:szCs w:val="22"/>
          <w:lang w:val="es-ES" w:eastAsia="en-US"/>
        </w:rPr>
        <w:t xml:space="preserve">  </w:t>
      </w:r>
    </w:p>
    <w:p w14:paraId="689476C0" w14:textId="303C6757" w:rsidR="006F3688" w:rsidRPr="00A14E92" w:rsidRDefault="001B3A93" w:rsidP="006F641C">
      <w:pPr>
        <w:rPr>
          <w:rFonts w:cs="Arial"/>
          <w:szCs w:val="22"/>
          <w:lang w:val="es-ES" w:eastAsia="en-US"/>
        </w:rPr>
      </w:pPr>
      <w:r w:rsidRPr="00A14E92">
        <w:rPr>
          <w:rFonts w:cs="Arial"/>
          <w:szCs w:val="22"/>
          <w:lang w:val="es-ES" w:eastAsia="en-US"/>
        </w:rPr>
        <w:t>El análisis de riesgo ecológico es una evaluación estructurada de las amenazas a las especies, las comunidades naturales y los procesos del ecosistema a partir de contaminantes y sustancias tóxicas</w:t>
      </w:r>
      <w:r w:rsidR="003628F2" w:rsidRPr="00A14E92">
        <w:rPr>
          <w:rFonts w:cs="Arial"/>
          <w:szCs w:val="22"/>
          <w:lang w:val="es-ES" w:eastAsia="en-US"/>
        </w:rPr>
        <w:t xml:space="preserve">. Permite analizar situaciones </w:t>
      </w:r>
      <w:r w:rsidRPr="00A14E92">
        <w:rPr>
          <w:rFonts w:cs="Arial"/>
          <w:szCs w:val="22"/>
          <w:lang w:val="es-ES" w:eastAsia="en-US"/>
        </w:rPr>
        <w:t xml:space="preserve">estresantes </w:t>
      </w:r>
      <w:r w:rsidR="003628F2" w:rsidRPr="00A14E92">
        <w:rPr>
          <w:rFonts w:cs="Arial"/>
          <w:szCs w:val="22"/>
          <w:lang w:val="es-ES" w:eastAsia="en-US"/>
        </w:rPr>
        <w:t xml:space="preserve">causadas por </w:t>
      </w:r>
      <w:r w:rsidRPr="00A14E92">
        <w:rPr>
          <w:rFonts w:cs="Arial"/>
          <w:szCs w:val="22"/>
          <w:lang w:val="es-ES" w:eastAsia="en-US"/>
        </w:rPr>
        <w:t>especies invasoras, organismos genéticamente modificados y agentes de control biológico (</w:t>
      </w:r>
      <w:r w:rsidR="00C71E75" w:rsidRPr="00A14E92">
        <w:rPr>
          <w:rFonts w:cs="Arial"/>
          <w:szCs w:val="22"/>
          <w:lang w:val="es-ES" w:eastAsia="en-US"/>
        </w:rPr>
        <w:t>Dana</w:t>
      </w:r>
      <w:r w:rsidRPr="00A14E92">
        <w:rPr>
          <w:rFonts w:cs="Arial"/>
          <w:szCs w:val="22"/>
          <w:lang w:val="es-ES" w:eastAsia="en-US"/>
        </w:rPr>
        <w:t xml:space="preserve"> </w:t>
      </w:r>
      <w:r w:rsidR="00D02B7A" w:rsidRPr="00A14E92">
        <w:rPr>
          <w:rFonts w:cs="Arial"/>
          <w:szCs w:val="22"/>
          <w:lang w:val="es-ES" w:eastAsia="en-US"/>
        </w:rPr>
        <w:t xml:space="preserve">et al., </w:t>
      </w:r>
      <w:r w:rsidR="006F3688" w:rsidRPr="00A14E92">
        <w:rPr>
          <w:rFonts w:cs="Arial"/>
          <w:szCs w:val="22"/>
          <w:lang w:val="es-ES" w:eastAsia="en-US"/>
        </w:rPr>
        <w:t>2012</w:t>
      </w:r>
      <w:r w:rsidRPr="00A14E92">
        <w:rPr>
          <w:rFonts w:cs="Arial"/>
          <w:szCs w:val="22"/>
          <w:lang w:val="es-ES" w:eastAsia="en-US"/>
        </w:rPr>
        <w:t xml:space="preserve">). La información </w:t>
      </w:r>
      <w:r w:rsidRPr="00A14E92">
        <w:rPr>
          <w:rFonts w:cs="Arial"/>
          <w:szCs w:val="22"/>
          <w:lang w:val="es-ES" w:eastAsia="en-US"/>
        </w:rPr>
        <w:lastRenderedPageBreak/>
        <w:t xml:space="preserve">generada en este tipo de análisis puede ser integrada con la modelación basada en dinámica de sistemas, estableciendo las influencias y analizando las causalidades generadas al presentarse </w:t>
      </w:r>
      <w:r w:rsidR="00A13F48" w:rsidRPr="00A14E92">
        <w:rPr>
          <w:rFonts w:cs="Arial"/>
          <w:szCs w:val="22"/>
          <w:lang w:val="es-ES" w:eastAsia="en-US"/>
        </w:rPr>
        <w:t>diversas</w:t>
      </w:r>
      <w:r w:rsidRPr="00A14E92">
        <w:rPr>
          <w:rFonts w:cs="Arial"/>
          <w:szCs w:val="22"/>
          <w:lang w:val="es-ES" w:eastAsia="en-US"/>
        </w:rPr>
        <w:t xml:space="preserve"> amenazas para la generación de servicios </w:t>
      </w:r>
      <w:proofErr w:type="spellStart"/>
      <w:r w:rsidRPr="00A14E92">
        <w:rPr>
          <w:rFonts w:cs="Arial"/>
          <w:szCs w:val="22"/>
          <w:lang w:val="es-ES" w:eastAsia="en-US"/>
        </w:rPr>
        <w:t>ecosistémicos</w:t>
      </w:r>
      <w:proofErr w:type="spellEnd"/>
      <w:r w:rsidRPr="00A14E92">
        <w:rPr>
          <w:rFonts w:cs="Arial"/>
          <w:szCs w:val="22"/>
          <w:lang w:val="es-ES" w:eastAsia="en-US"/>
        </w:rPr>
        <w:t>.</w:t>
      </w:r>
    </w:p>
    <w:p w14:paraId="6E885B51" w14:textId="77777777" w:rsidR="006F3688" w:rsidRPr="00A14E92" w:rsidRDefault="006F3688" w:rsidP="006F641C">
      <w:pPr>
        <w:rPr>
          <w:rFonts w:cs="Arial"/>
          <w:szCs w:val="22"/>
          <w:lang w:val="es-ES" w:eastAsia="en-US"/>
        </w:rPr>
      </w:pPr>
    </w:p>
    <w:p w14:paraId="5787F93A" w14:textId="6745D1D4" w:rsidR="00DA76C7" w:rsidRPr="00A14E92" w:rsidRDefault="00E661B9" w:rsidP="001222F6">
      <w:pPr>
        <w:numPr>
          <w:ilvl w:val="0"/>
          <w:numId w:val="11"/>
        </w:numPr>
        <w:rPr>
          <w:rFonts w:cs="Arial"/>
          <w:szCs w:val="22"/>
          <w:lang w:val="es-ES" w:eastAsia="en-US"/>
        </w:rPr>
      </w:pPr>
      <w:r w:rsidRPr="00A14E92">
        <w:rPr>
          <w:rFonts w:cs="Arial"/>
          <w:szCs w:val="22"/>
          <w:lang w:val="es-ES" w:eastAsia="en-US"/>
        </w:rPr>
        <w:t>Análisis</w:t>
      </w:r>
      <w:r w:rsidR="00DA76C7" w:rsidRPr="00A14E92">
        <w:rPr>
          <w:rFonts w:cs="Arial"/>
          <w:szCs w:val="22"/>
          <w:lang w:val="es-ES" w:eastAsia="en-US"/>
        </w:rPr>
        <w:t xml:space="preserve"> de escenarios</w:t>
      </w:r>
    </w:p>
    <w:p w14:paraId="60899D13" w14:textId="5001BFFE" w:rsidR="000D507B" w:rsidRPr="00A14E92" w:rsidRDefault="000D507B" w:rsidP="006F641C">
      <w:pPr>
        <w:rPr>
          <w:rFonts w:cs="Arial"/>
          <w:szCs w:val="22"/>
          <w:lang w:val="es-ES" w:eastAsia="en-US"/>
        </w:rPr>
      </w:pPr>
    </w:p>
    <w:p w14:paraId="457E882C" w14:textId="0A43B056" w:rsidR="006F5656" w:rsidRPr="00A14E92" w:rsidRDefault="004574BD" w:rsidP="006F641C">
      <w:pPr>
        <w:rPr>
          <w:rFonts w:cs="Arial"/>
          <w:szCs w:val="22"/>
          <w:lang w:val="es-ES"/>
        </w:rPr>
      </w:pPr>
      <w:r w:rsidRPr="00A14E92">
        <w:rPr>
          <w:rFonts w:cs="Arial"/>
          <w:szCs w:val="22"/>
          <w:lang w:val="es-ES"/>
        </w:rPr>
        <w:t>La metodología de valoración basada en dinámica de sistema</w:t>
      </w:r>
      <w:r w:rsidR="003628F2" w:rsidRPr="00A14E92">
        <w:rPr>
          <w:rFonts w:cs="Arial"/>
          <w:szCs w:val="22"/>
          <w:lang w:val="es-ES"/>
        </w:rPr>
        <w:t>s</w:t>
      </w:r>
      <w:r w:rsidRPr="00A14E92">
        <w:rPr>
          <w:rFonts w:cs="Arial"/>
          <w:szCs w:val="22"/>
          <w:lang w:val="es-ES"/>
        </w:rPr>
        <w:t xml:space="preserve"> hace parte de los modelos formales</w:t>
      </w:r>
      <w:r w:rsidR="00E661B9" w:rsidRPr="00A14E92">
        <w:rPr>
          <w:rFonts w:cs="Arial"/>
          <w:szCs w:val="22"/>
          <w:lang w:val="es-ES"/>
        </w:rPr>
        <w:t xml:space="preserve"> al</w:t>
      </w:r>
      <w:r w:rsidRPr="00A14E92">
        <w:rPr>
          <w:rFonts w:cs="Arial"/>
          <w:szCs w:val="22"/>
          <w:lang w:val="es-ES"/>
        </w:rPr>
        <w:t xml:space="preserve"> utiliza</w:t>
      </w:r>
      <w:r w:rsidR="00E661B9" w:rsidRPr="00A14E92">
        <w:rPr>
          <w:rFonts w:cs="Arial"/>
          <w:szCs w:val="22"/>
          <w:lang w:val="es-ES"/>
        </w:rPr>
        <w:t>r</w:t>
      </w:r>
      <w:r w:rsidRPr="00A14E92">
        <w:rPr>
          <w:rFonts w:cs="Arial"/>
          <w:szCs w:val="22"/>
          <w:lang w:val="es-ES"/>
        </w:rPr>
        <w:t xml:space="preserve"> algoritmos matemáticos para representar las relaciones entre los sistemas humanos y ecológicos. El modelado cuantitativo se usa a menudo para el análisis predictivo</w:t>
      </w:r>
      <w:r w:rsidR="0035092A" w:rsidRPr="00A14E92">
        <w:rPr>
          <w:rFonts w:cs="Arial"/>
          <w:szCs w:val="22"/>
          <w:lang w:val="es-ES"/>
        </w:rPr>
        <w:t xml:space="preserve">, </w:t>
      </w:r>
      <w:r w:rsidRPr="00A14E92">
        <w:rPr>
          <w:rFonts w:cs="Arial"/>
          <w:szCs w:val="22"/>
          <w:lang w:val="es-ES"/>
        </w:rPr>
        <w:t>a medida que la complejidad aumenta y el horizon</w:t>
      </w:r>
      <w:r w:rsidR="00E661B9" w:rsidRPr="00A14E92">
        <w:rPr>
          <w:rFonts w:cs="Arial"/>
          <w:szCs w:val="22"/>
          <w:lang w:val="es-ES"/>
        </w:rPr>
        <w:t xml:space="preserve">te temporal de interés es </w:t>
      </w:r>
      <w:r w:rsidR="00B30C29" w:rsidRPr="00A14E92">
        <w:rPr>
          <w:rFonts w:cs="Arial"/>
          <w:szCs w:val="22"/>
          <w:lang w:val="es-ES"/>
        </w:rPr>
        <w:t>más</w:t>
      </w:r>
      <w:r w:rsidR="00E661B9" w:rsidRPr="00A14E92">
        <w:rPr>
          <w:rFonts w:cs="Arial"/>
          <w:szCs w:val="22"/>
          <w:lang w:val="es-ES"/>
        </w:rPr>
        <w:t xml:space="preserve"> lejano</w:t>
      </w:r>
      <w:r w:rsidR="000130F5" w:rsidRPr="00A14E92">
        <w:rPr>
          <w:rFonts w:cs="Arial"/>
          <w:szCs w:val="22"/>
          <w:lang w:val="es-ES"/>
        </w:rPr>
        <w:t xml:space="preserve">, </w:t>
      </w:r>
      <w:r w:rsidR="00E661B9" w:rsidRPr="00A14E92">
        <w:rPr>
          <w:rFonts w:cs="Arial"/>
          <w:szCs w:val="22"/>
          <w:lang w:val="es-ES"/>
        </w:rPr>
        <w:t xml:space="preserve">es </w:t>
      </w:r>
      <w:r w:rsidR="00C43534" w:rsidRPr="00A14E92">
        <w:rPr>
          <w:rFonts w:cs="Arial"/>
          <w:szCs w:val="22"/>
          <w:lang w:val="es-ES"/>
        </w:rPr>
        <w:t xml:space="preserve">más </w:t>
      </w:r>
      <w:r w:rsidR="00E661B9" w:rsidRPr="00A14E92">
        <w:rPr>
          <w:rFonts w:cs="Arial"/>
          <w:szCs w:val="22"/>
          <w:lang w:val="es-ES"/>
        </w:rPr>
        <w:t>importante incluir el análisis de escenarios</w:t>
      </w:r>
      <w:r w:rsidR="001E784A" w:rsidRPr="00A14E92">
        <w:rPr>
          <w:rFonts w:cs="Arial"/>
          <w:szCs w:val="22"/>
          <w:lang w:val="es-ES"/>
        </w:rPr>
        <w:t xml:space="preserve"> </w:t>
      </w:r>
      <w:r w:rsidRPr="00A14E92">
        <w:rPr>
          <w:rFonts w:cs="Arial"/>
          <w:szCs w:val="22"/>
          <w:lang w:val="es-ES"/>
        </w:rPr>
        <w:t>(</w:t>
      </w:r>
      <w:proofErr w:type="spellStart"/>
      <w:r w:rsidR="006F5656" w:rsidRPr="00A14E92">
        <w:rPr>
          <w:rFonts w:cs="Arial"/>
          <w:szCs w:val="22"/>
          <w:lang w:val="es-ES"/>
        </w:rPr>
        <w:t>Swart</w:t>
      </w:r>
      <w:proofErr w:type="spellEnd"/>
      <w:r w:rsidR="006F5656" w:rsidRPr="00A14E92">
        <w:rPr>
          <w:rFonts w:cs="Arial"/>
          <w:szCs w:val="22"/>
          <w:lang w:val="es-ES"/>
        </w:rPr>
        <w:t xml:space="preserve">, </w:t>
      </w:r>
      <w:proofErr w:type="spellStart"/>
      <w:r w:rsidR="006F5656" w:rsidRPr="00A14E92">
        <w:rPr>
          <w:rFonts w:cs="Arial"/>
          <w:szCs w:val="22"/>
          <w:lang w:val="es-ES"/>
        </w:rPr>
        <w:t>Raskin</w:t>
      </w:r>
      <w:proofErr w:type="spellEnd"/>
      <w:r w:rsidR="006F5656" w:rsidRPr="00A14E92">
        <w:rPr>
          <w:rFonts w:cs="Arial"/>
          <w:szCs w:val="22"/>
          <w:lang w:val="es-ES"/>
        </w:rPr>
        <w:t xml:space="preserve"> &amp; Robinson, 2004).</w:t>
      </w:r>
    </w:p>
    <w:p w14:paraId="6FE292F9" w14:textId="77777777" w:rsidR="006F5656" w:rsidRPr="00A14E92" w:rsidRDefault="006F5656" w:rsidP="006F641C">
      <w:pPr>
        <w:rPr>
          <w:rFonts w:cs="Arial"/>
          <w:szCs w:val="22"/>
          <w:lang w:val="es-ES" w:eastAsia="en-US"/>
        </w:rPr>
      </w:pPr>
    </w:p>
    <w:p w14:paraId="41ACE80C" w14:textId="3D08540D" w:rsidR="004574BD" w:rsidRPr="00A14E92" w:rsidRDefault="00E6305C" w:rsidP="006F641C">
      <w:pPr>
        <w:rPr>
          <w:rFonts w:cs="Arial"/>
          <w:szCs w:val="22"/>
          <w:lang w:val="es-ES" w:eastAsia="en-US"/>
        </w:rPr>
      </w:pPr>
      <w:r w:rsidRPr="00A14E92">
        <w:rPr>
          <w:rFonts w:cs="Arial"/>
          <w:szCs w:val="22"/>
          <w:lang w:val="es-ES"/>
        </w:rPr>
        <w:t>El comportamiento de l</w:t>
      </w:r>
      <w:r w:rsidR="004574BD" w:rsidRPr="00A14E92">
        <w:rPr>
          <w:rFonts w:cs="Arial"/>
          <w:szCs w:val="22"/>
          <w:lang w:val="es-ES"/>
        </w:rPr>
        <w:t xml:space="preserve">os sistemas </w:t>
      </w:r>
      <w:r w:rsidRPr="00A14E92">
        <w:rPr>
          <w:rFonts w:cs="Arial"/>
          <w:szCs w:val="22"/>
          <w:lang w:val="es-ES"/>
        </w:rPr>
        <w:t xml:space="preserve">que se desea </w:t>
      </w:r>
      <w:r w:rsidR="00D45E8B" w:rsidRPr="00A14E92">
        <w:rPr>
          <w:rFonts w:cs="Arial"/>
          <w:szCs w:val="22"/>
          <w:lang w:val="es-ES"/>
        </w:rPr>
        <w:t>modelar</w:t>
      </w:r>
      <w:r w:rsidRPr="00A14E92">
        <w:rPr>
          <w:rFonts w:cs="Arial"/>
          <w:szCs w:val="22"/>
          <w:lang w:val="es-ES"/>
        </w:rPr>
        <w:t xml:space="preserve"> </w:t>
      </w:r>
      <w:r w:rsidR="005C0BAE" w:rsidRPr="00A14E92">
        <w:rPr>
          <w:rFonts w:cs="Arial"/>
          <w:szCs w:val="22"/>
          <w:lang w:val="es-ES"/>
        </w:rPr>
        <w:t>puede</w:t>
      </w:r>
      <w:r w:rsidR="004574BD" w:rsidRPr="00A14E92">
        <w:rPr>
          <w:rFonts w:cs="Arial"/>
          <w:szCs w:val="22"/>
          <w:lang w:val="es-ES"/>
        </w:rPr>
        <w:t xml:space="preserve"> ramific</w:t>
      </w:r>
      <w:r w:rsidR="00D23872" w:rsidRPr="00A14E92">
        <w:rPr>
          <w:rFonts w:cs="Arial"/>
          <w:szCs w:val="22"/>
          <w:lang w:val="es-ES"/>
        </w:rPr>
        <w:t>arse en múltiples rutas futuras</w:t>
      </w:r>
      <w:r w:rsidR="004574BD" w:rsidRPr="00A14E92">
        <w:rPr>
          <w:rFonts w:cs="Arial"/>
          <w:szCs w:val="22"/>
          <w:lang w:val="es-ES"/>
        </w:rPr>
        <w:t>.</w:t>
      </w:r>
      <w:r w:rsidRPr="00A14E92">
        <w:rPr>
          <w:rFonts w:cs="Arial"/>
          <w:szCs w:val="22"/>
          <w:lang w:val="es-ES"/>
        </w:rPr>
        <w:t xml:space="preserve"> En el análisis de escenarios se</w:t>
      </w:r>
      <w:r w:rsidR="004574BD" w:rsidRPr="00A14E92">
        <w:rPr>
          <w:rFonts w:cs="Arial"/>
          <w:szCs w:val="22"/>
          <w:lang w:val="es-ES"/>
        </w:rPr>
        <w:t xml:space="preserve"> capta</w:t>
      </w:r>
      <w:r w:rsidRPr="00A14E92">
        <w:rPr>
          <w:rFonts w:cs="Arial"/>
          <w:szCs w:val="22"/>
          <w:lang w:val="es-ES"/>
        </w:rPr>
        <w:t xml:space="preserve">n </w:t>
      </w:r>
      <w:r w:rsidR="004574BD" w:rsidRPr="00A14E92">
        <w:rPr>
          <w:rFonts w:cs="Arial"/>
          <w:szCs w:val="22"/>
          <w:lang w:val="es-ES"/>
        </w:rPr>
        <w:t xml:space="preserve">factores que influyen en el futuro, como cambios y </w:t>
      </w:r>
      <w:r w:rsidRPr="00A14E92">
        <w:rPr>
          <w:rFonts w:cs="Arial"/>
          <w:szCs w:val="22"/>
          <w:lang w:val="es-ES"/>
        </w:rPr>
        <w:t>eventos</w:t>
      </w:r>
      <w:r w:rsidR="004574BD" w:rsidRPr="00A14E92">
        <w:rPr>
          <w:rFonts w:cs="Arial"/>
          <w:szCs w:val="22"/>
          <w:lang w:val="es-ES"/>
        </w:rPr>
        <w:t xml:space="preserve"> en el sistema, o </w:t>
      </w:r>
      <w:r w:rsidRPr="00A14E92">
        <w:rPr>
          <w:rFonts w:cs="Arial"/>
          <w:szCs w:val="22"/>
          <w:lang w:val="es-ES"/>
        </w:rPr>
        <w:t>aspectos difícilmente cuantif</w:t>
      </w:r>
      <w:r w:rsidR="004574BD" w:rsidRPr="00A14E92">
        <w:rPr>
          <w:rFonts w:cs="Arial"/>
          <w:szCs w:val="22"/>
          <w:lang w:val="es-ES"/>
        </w:rPr>
        <w:t>icables</w:t>
      </w:r>
      <w:r w:rsidRPr="00A14E92">
        <w:rPr>
          <w:rFonts w:cs="Arial"/>
          <w:szCs w:val="22"/>
          <w:lang w:val="es-ES"/>
        </w:rPr>
        <w:t>, explicando la importancia de los factores cualitativos que determinan el desarrollo</w:t>
      </w:r>
      <w:r w:rsidR="00C43534" w:rsidRPr="00A14E92">
        <w:rPr>
          <w:rFonts w:cs="Arial"/>
          <w:szCs w:val="22"/>
          <w:lang w:val="es-ES"/>
        </w:rPr>
        <w:t>,</w:t>
      </w:r>
      <w:r w:rsidRPr="00A14E92">
        <w:rPr>
          <w:rFonts w:cs="Arial"/>
          <w:szCs w:val="22"/>
          <w:lang w:val="es-ES"/>
        </w:rPr>
        <w:t xml:space="preserve"> </w:t>
      </w:r>
      <w:r w:rsidR="004574BD" w:rsidRPr="00A14E92">
        <w:rPr>
          <w:rFonts w:cs="Arial"/>
          <w:szCs w:val="22"/>
          <w:lang w:val="es-ES"/>
        </w:rPr>
        <w:t xml:space="preserve">como valores, cambios culturales y </w:t>
      </w:r>
      <w:r w:rsidRPr="00A14E92">
        <w:rPr>
          <w:rFonts w:cs="Arial"/>
          <w:szCs w:val="22"/>
          <w:lang w:val="es-ES"/>
        </w:rPr>
        <w:t>características institucionales, ampliando la comprensión de</w:t>
      </w:r>
      <w:r w:rsidR="004574BD" w:rsidRPr="00A14E92">
        <w:rPr>
          <w:rFonts w:cs="Arial"/>
          <w:szCs w:val="22"/>
          <w:lang w:val="es-ES"/>
        </w:rPr>
        <w:t>l modelado matem</w:t>
      </w:r>
      <w:r w:rsidR="00D23872" w:rsidRPr="00A14E92">
        <w:rPr>
          <w:rFonts w:cs="Arial"/>
          <w:szCs w:val="22"/>
          <w:lang w:val="es-ES"/>
        </w:rPr>
        <w:t>ático</w:t>
      </w:r>
      <w:r w:rsidR="00254AC9" w:rsidRPr="00A14E92">
        <w:rPr>
          <w:rFonts w:cs="Arial"/>
          <w:szCs w:val="22"/>
          <w:lang w:val="es-ES"/>
        </w:rPr>
        <w:t xml:space="preserve"> (</w:t>
      </w:r>
      <w:proofErr w:type="spellStart"/>
      <w:r w:rsidR="00254AC9" w:rsidRPr="00A14E92">
        <w:rPr>
          <w:rFonts w:cs="Arial"/>
          <w:szCs w:val="22"/>
          <w:lang w:val="es-ES"/>
        </w:rPr>
        <w:t>Swart</w:t>
      </w:r>
      <w:proofErr w:type="spellEnd"/>
      <w:r w:rsidR="00254AC9" w:rsidRPr="00A14E92">
        <w:rPr>
          <w:rFonts w:cs="Arial"/>
          <w:szCs w:val="22"/>
          <w:lang w:val="es-ES"/>
        </w:rPr>
        <w:t xml:space="preserve">, </w:t>
      </w:r>
      <w:proofErr w:type="spellStart"/>
      <w:r w:rsidR="00254AC9" w:rsidRPr="00A14E92">
        <w:rPr>
          <w:rFonts w:cs="Arial"/>
          <w:szCs w:val="22"/>
          <w:lang w:val="es-ES"/>
        </w:rPr>
        <w:t>Raskin</w:t>
      </w:r>
      <w:proofErr w:type="spellEnd"/>
      <w:r w:rsidR="00254AC9" w:rsidRPr="00A14E92">
        <w:rPr>
          <w:rFonts w:cs="Arial"/>
          <w:szCs w:val="22"/>
          <w:lang w:val="es-ES"/>
        </w:rPr>
        <w:t xml:space="preserve"> &amp; Robinson, 2004).</w:t>
      </w:r>
    </w:p>
    <w:p w14:paraId="71B6F049" w14:textId="77777777" w:rsidR="006F5656" w:rsidRPr="00A14E92" w:rsidRDefault="006F5656" w:rsidP="006F641C">
      <w:pPr>
        <w:rPr>
          <w:rFonts w:cs="Arial"/>
          <w:szCs w:val="22"/>
          <w:lang w:val="es-ES" w:eastAsia="en-US"/>
        </w:rPr>
      </w:pPr>
    </w:p>
    <w:p w14:paraId="59D416D6" w14:textId="77777777" w:rsidR="00694033" w:rsidRPr="00A14E92" w:rsidRDefault="00694033" w:rsidP="001222F6">
      <w:pPr>
        <w:numPr>
          <w:ilvl w:val="0"/>
          <w:numId w:val="12"/>
        </w:numPr>
        <w:rPr>
          <w:rFonts w:cs="Arial"/>
          <w:szCs w:val="22"/>
          <w:lang w:val="es-ES" w:eastAsia="en-US"/>
        </w:rPr>
      </w:pPr>
      <w:r w:rsidRPr="00A14E92">
        <w:rPr>
          <w:rFonts w:cs="Arial"/>
          <w:szCs w:val="22"/>
          <w:lang w:val="es-ES" w:eastAsia="en-US"/>
        </w:rPr>
        <w:t>Modelo analítico de sistemas</w:t>
      </w:r>
    </w:p>
    <w:p w14:paraId="25B09E0E" w14:textId="1593686F" w:rsidR="00694033" w:rsidRPr="00A14E92" w:rsidRDefault="00694033" w:rsidP="006F641C">
      <w:pPr>
        <w:rPr>
          <w:rFonts w:cs="Arial"/>
          <w:szCs w:val="22"/>
          <w:lang w:val="es-ES" w:eastAsia="en-US"/>
        </w:rPr>
      </w:pPr>
    </w:p>
    <w:p w14:paraId="3B1E587B" w14:textId="5BD772A9" w:rsidR="00591DF8" w:rsidRPr="00A14E92" w:rsidRDefault="00D23872" w:rsidP="006F641C">
      <w:pPr>
        <w:rPr>
          <w:rFonts w:cs="Arial"/>
          <w:szCs w:val="22"/>
          <w:lang w:val="es-ES"/>
        </w:rPr>
      </w:pPr>
      <w:r w:rsidRPr="00A14E92">
        <w:rPr>
          <w:rFonts w:cs="Arial"/>
          <w:szCs w:val="22"/>
          <w:lang w:val="es-ES"/>
        </w:rPr>
        <w:t>Este modelo se basa en un enfoque jerárquico de la información</w:t>
      </w:r>
      <w:r w:rsidR="00A803D1" w:rsidRPr="00A14E92">
        <w:rPr>
          <w:rFonts w:cs="Arial"/>
          <w:szCs w:val="22"/>
          <w:lang w:val="es-ES"/>
        </w:rPr>
        <w:t xml:space="preserve"> que</w:t>
      </w:r>
      <w:r w:rsidRPr="00A14E92">
        <w:rPr>
          <w:rFonts w:cs="Arial"/>
          <w:szCs w:val="22"/>
          <w:lang w:val="es-ES"/>
        </w:rPr>
        <w:t xml:space="preserve"> se fundament</w:t>
      </w:r>
      <w:r w:rsidR="00C43534" w:rsidRPr="00A14E92">
        <w:rPr>
          <w:rFonts w:cs="Arial"/>
          <w:szCs w:val="22"/>
          <w:lang w:val="es-ES"/>
        </w:rPr>
        <w:t>a</w:t>
      </w:r>
      <w:r w:rsidRPr="00A14E92">
        <w:rPr>
          <w:rFonts w:cs="Arial"/>
          <w:szCs w:val="22"/>
          <w:lang w:val="es-ES"/>
        </w:rPr>
        <w:t xml:space="preserve"> en datos experimentales sobre la dinámica del sistema </w:t>
      </w:r>
      <w:r w:rsidR="00E57258" w:rsidRPr="00A14E92">
        <w:rPr>
          <w:rFonts w:cs="Arial"/>
          <w:szCs w:val="22"/>
          <w:lang w:val="es-ES"/>
        </w:rPr>
        <w:t>social y ecológico analizado</w:t>
      </w:r>
      <w:r w:rsidRPr="00A14E92">
        <w:rPr>
          <w:rFonts w:cs="Arial"/>
          <w:szCs w:val="22"/>
          <w:lang w:val="es-ES"/>
        </w:rPr>
        <w:t>.</w:t>
      </w:r>
      <w:r w:rsidR="00E57258" w:rsidRPr="00A14E92">
        <w:rPr>
          <w:rFonts w:cs="Arial"/>
          <w:szCs w:val="22"/>
          <w:lang w:val="es-ES"/>
        </w:rPr>
        <w:t xml:space="preserve"> El enfoque jerárquico de la información implica que los sistemas evolutivos desarrollados, incluidos los biológicos, ecológicos y sociales, tienen una organización jerárquica, donde todos los sistemas evolutivos de la bi</w:t>
      </w:r>
      <w:r w:rsidR="00C97857" w:rsidRPr="00A14E92">
        <w:rPr>
          <w:rFonts w:cs="Arial"/>
          <w:szCs w:val="22"/>
          <w:lang w:val="es-ES"/>
        </w:rPr>
        <w:t>ó</w:t>
      </w:r>
      <w:r w:rsidR="00E57258" w:rsidRPr="00A14E92">
        <w:rPr>
          <w:rFonts w:cs="Arial"/>
          <w:szCs w:val="22"/>
          <w:lang w:val="es-ES"/>
        </w:rPr>
        <w:t xml:space="preserve">sfera son sus componentes, y pertenecen a uno de los niveles jerárquicos de su organización, tienen un ciclo típico de operación e incluyen uno o más procesos </w:t>
      </w:r>
      <w:r w:rsidR="00C43534" w:rsidRPr="00A14E92">
        <w:rPr>
          <w:rFonts w:cs="Arial"/>
          <w:szCs w:val="22"/>
          <w:lang w:val="es-ES"/>
        </w:rPr>
        <w:t>básicos específicos</w:t>
      </w:r>
      <w:r w:rsidR="00E57258" w:rsidRPr="00A14E92">
        <w:rPr>
          <w:rFonts w:cs="Arial"/>
          <w:szCs w:val="22"/>
          <w:lang w:val="es-ES"/>
        </w:rPr>
        <w:t xml:space="preserve"> (</w:t>
      </w:r>
      <w:proofErr w:type="spellStart"/>
      <w:r w:rsidR="00E57258" w:rsidRPr="00A14E92">
        <w:rPr>
          <w:rFonts w:cs="Arial"/>
          <w:szCs w:val="22"/>
          <w:lang w:val="es-ES"/>
        </w:rPr>
        <w:t>Kirsta</w:t>
      </w:r>
      <w:proofErr w:type="spellEnd"/>
      <w:r w:rsidR="00E57258" w:rsidRPr="00A14E92">
        <w:rPr>
          <w:rFonts w:cs="Arial"/>
          <w:szCs w:val="22"/>
          <w:lang w:val="es-ES"/>
        </w:rPr>
        <w:t>, 2006).</w:t>
      </w:r>
      <w:r w:rsidR="00D510C4" w:rsidRPr="00A14E92">
        <w:rPr>
          <w:rFonts w:cs="Arial"/>
          <w:szCs w:val="22"/>
          <w:lang w:val="es-ES"/>
        </w:rPr>
        <w:t xml:space="preserve"> </w:t>
      </w:r>
    </w:p>
    <w:p w14:paraId="200E1618" w14:textId="77777777" w:rsidR="00591DF8" w:rsidRPr="00A14E92" w:rsidRDefault="00591DF8" w:rsidP="006F641C">
      <w:pPr>
        <w:rPr>
          <w:rFonts w:cs="Arial"/>
          <w:szCs w:val="22"/>
          <w:lang w:val="es-ES"/>
        </w:rPr>
      </w:pPr>
    </w:p>
    <w:p w14:paraId="3502140E" w14:textId="499520E5" w:rsidR="00E57258" w:rsidRPr="00A14E92" w:rsidRDefault="00E57258" w:rsidP="006F641C">
      <w:pPr>
        <w:rPr>
          <w:rFonts w:cs="Arial"/>
          <w:szCs w:val="22"/>
          <w:lang w:val="es-ES"/>
        </w:rPr>
      </w:pPr>
      <w:r w:rsidRPr="00A14E92">
        <w:rPr>
          <w:rFonts w:cs="Arial"/>
          <w:szCs w:val="22"/>
          <w:lang w:val="es-ES"/>
        </w:rPr>
        <w:t>En</w:t>
      </w:r>
      <w:r w:rsidR="00D510C4" w:rsidRPr="00A14E92">
        <w:rPr>
          <w:rFonts w:cs="Arial"/>
          <w:szCs w:val="22"/>
          <w:lang w:val="es-ES"/>
        </w:rPr>
        <w:t xml:space="preserve"> el estudio de </w:t>
      </w:r>
      <w:proofErr w:type="spellStart"/>
      <w:r w:rsidR="00D510C4" w:rsidRPr="00A14E92">
        <w:rPr>
          <w:rFonts w:cs="Arial"/>
          <w:szCs w:val="22"/>
          <w:lang w:val="es-ES"/>
        </w:rPr>
        <w:t>Ki</w:t>
      </w:r>
      <w:r w:rsidR="00922D5C" w:rsidRPr="00A14E92">
        <w:rPr>
          <w:rFonts w:cs="Arial"/>
          <w:szCs w:val="22"/>
          <w:lang w:val="es-ES"/>
        </w:rPr>
        <w:t>r</w:t>
      </w:r>
      <w:r w:rsidR="00D510C4" w:rsidRPr="00A14E92">
        <w:rPr>
          <w:rFonts w:cs="Arial"/>
          <w:szCs w:val="22"/>
          <w:lang w:val="es-ES"/>
        </w:rPr>
        <w:t>sta</w:t>
      </w:r>
      <w:proofErr w:type="spellEnd"/>
      <w:r w:rsidR="00D510C4" w:rsidRPr="00A14E92">
        <w:rPr>
          <w:rFonts w:cs="Arial"/>
          <w:szCs w:val="22"/>
          <w:lang w:val="es-ES"/>
        </w:rPr>
        <w:t xml:space="preserve"> (2006</w:t>
      </w:r>
      <w:r w:rsidRPr="00A14E92">
        <w:rPr>
          <w:rFonts w:cs="Arial"/>
          <w:szCs w:val="22"/>
          <w:lang w:val="es-ES"/>
        </w:rPr>
        <w:t>) se describe como</w:t>
      </w:r>
      <w:r w:rsidR="00D510C4" w:rsidRPr="00A14E92">
        <w:rPr>
          <w:rFonts w:cs="Arial"/>
          <w:szCs w:val="22"/>
          <w:lang w:val="es-ES"/>
        </w:rPr>
        <w:t xml:space="preserve"> cada nivel de jerarquía requiere ciclos de tiempo que determinan unos ritmos ambientales necesarios para la </w:t>
      </w:r>
      <w:proofErr w:type="spellStart"/>
      <w:r w:rsidR="00D510C4" w:rsidRPr="00A14E92">
        <w:rPr>
          <w:rFonts w:cs="Arial"/>
          <w:szCs w:val="22"/>
          <w:lang w:val="es-ES"/>
        </w:rPr>
        <w:t>autoorganización</w:t>
      </w:r>
      <w:proofErr w:type="spellEnd"/>
      <w:r w:rsidR="00D510C4" w:rsidRPr="00A14E92">
        <w:rPr>
          <w:rFonts w:cs="Arial"/>
          <w:szCs w:val="22"/>
          <w:lang w:val="es-ES"/>
        </w:rPr>
        <w:t>, a mayores niveles de alteración del sistema, mayores tiempos se requieren</w:t>
      </w:r>
      <w:r w:rsidR="00BE6875" w:rsidRPr="00A14E92">
        <w:rPr>
          <w:rFonts w:cs="Arial"/>
          <w:szCs w:val="22"/>
          <w:lang w:val="es-ES"/>
        </w:rPr>
        <w:t>. Las</w:t>
      </w:r>
      <w:r w:rsidR="00D510C4" w:rsidRPr="00A14E92">
        <w:rPr>
          <w:rFonts w:cs="Arial"/>
          <w:szCs w:val="22"/>
          <w:lang w:val="es-ES"/>
        </w:rPr>
        <w:t xml:space="preserve"> </w:t>
      </w:r>
      <w:r w:rsidR="00B30C29" w:rsidRPr="00A14E92">
        <w:rPr>
          <w:rFonts w:cs="Arial"/>
          <w:szCs w:val="22"/>
          <w:lang w:val="es-ES"/>
        </w:rPr>
        <w:t>alteraciones</w:t>
      </w:r>
      <w:r w:rsidR="00D510C4" w:rsidRPr="00A14E92">
        <w:rPr>
          <w:rFonts w:cs="Arial"/>
          <w:szCs w:val="22"/>
          <w:lang w:val="es-ES"/>
        </w:rPr>
        <w:t xml:space="preserve"> son modeladas por este tipo de análisis, permitiendo valorar los componentes del sistema que aportan en mayor medida a la estabilidad</w:t>
      </w:r>
      <w:r w:rsidR="00DA01CB" w:rsidRPr="00A14E92">
        <w:rPr>
          <w:rFonts w:cs="Arial"/>
          <w:szCs w:val="22"/>
          <w:lang w:val="es-ES"/>
        </w:rPr>
        <w:t>.</w:t>
      </w:r>
    </w:p>
    <w:p w14:paraId="7E00ECD0" w14:textId="646F36AE" w:rsidR="008A2E82" w:rsidRPr="00A14E92" w:rsidRDefault="008A2E82" w:rsidP="006F641C">
      <w:pPr>
        <w:rPr>
          <w:rFonts w:cs="Arial"/>
          <w:szCs w:val="22"/>
          <w:lang w:val="es-ES"/>
        </w:rPr>
      </w:pPr>
    </w:p>
    <w:p w14:paraId="19918D27" w14:textId="2A976D5B" w:rsidR="00183E79" w:rsidRPr="00A14E92" w:rsidRDefault="00183E79" w:rsidP="006F641C">
      <w:pPr>
        <w:pStyle w:val="Titre4"/>
        <w:rPr>
          <w:lang w:val="es-ES"/>
        </w:rPr>
      </w:pPr>
      <w:bookmarkStart w:id="213" w:name="_Toc11253537"/>
      <w:r w:rsidRPr="00A14E92">
        <w:rPr>
          <w:lang w:val="es-ES"/>
        </w:rPr>
        <w:t>Comparación de metodologías de valoración</w:t>
      </w:r>
      <w:bookmarkEnd w:id="213"/>
      <w:r w:rsidRPr="00A14E92">
        <w:rPr>
          <w:lang w:val="es-ES"/>
        </w:rPr>
        <w:t xml:space="preserve"> </w:t>
      </w:r>
    </w:p>
    <w:p w14:paraId="7A19C45D" w14:textId="7072F695" w:rsidR="00183E79" w:rsidRPr="00A14E92" w:rsidRDefault="00183E79" w:rsidP="006F641C">
      <w:pPr>
        <w:rPr>
          <w:rFonts w:cs="Arial"/>
          <w:szCs w:val="22"/>
          <w:lang w:val="es-ES"/>
        </w:rPr>
      </w:pPr>
    </w:p>
    <w:p w14:paraId="413F2117" w14:textId="54769088" w:rsidR="00175C9E" w:rsidRPr="00A14E92" w:rsidRDefault="00AA4612" w:rsidP="006F641C">
      <w:pPr>
        <w:rPr>
          <w:rFonts w:cs="Arial"/>
          <w:szCs w:val="22"/>
          <w:lang w:val="es-ES"/>
        </w:rPr>
      </w:pPr>
      <w:r w:rsidRPr="00A14E92">
        <w:rPr>
          <w:rFonts w:cs="Arial"/>
          <w:szCs w:val="22"/>
          <w:lang w:val="es-ES"/>
        </w:rPr>
        <w:t xml:space="preserve">Basado en los 63 documentos </w:t>
      </w:r>
      <w:r w:rsidR="00D10D67" w:rsidRPr="00A14E92">
        <w:rPr>
          <w:rFonts w:cs="Arial"/>
          <w:szCs w:val="22"/>
          <w:lang w:val="es-ES"/>
        </w:rPr>
        <w:t>identificados</w:t>
      </w:r>
      <w:r w:rsidRPr="00A14E92">
        <w:rPr>
          <w:rFonts w:cs="Arial"/>
          <w:szCs w:val="22"/>
          <w:lang w:val="es-ES"/>
        </w:rPr>
        <w:t xml:space="preserve"> en </w:t>
      </w:r>
      <w:r w:rsidR="00F1700A" w:rsidRPr="00A14E92">
        <w:rPr>
          <w:rFonts w:cs="Arial"/>
          <w:szCs w:val="22"/>
          <w:lang w:val="es-ES"/>
        </w:rPr>
        <w:t>la tabla</w:t>
      </w:r>
      <w:r w:rsidRPr="00A14E92">
        <w:rPr>
          <w:rFonts w:cs="Arial"/>
          <w:szCs w:val="22"/>
          <w:lang w:val="es-ES"/>
        </w:rPr>
        <w:t xml:space="preserve"> </w:t>
      </w:r>
      <w:r w:rsidR="007F6A56" w:rsidRPr="00A14E92">
        <w:rPr>
          <w:rFonts w:cs="Arial"/>
          <w:szCs w:val="22"/>
          <w:lang w:val="es-ES"/>
        </w:rPr>
        <w:t>2-</w:t>
      </w:r>
      <w:r w:rsidR="00056F7E" w:rsidRPr="00A14E92">
        <w:rPr>
          <w:rFonts w:cs="Arial"/>
          <w:szCs w:val="22"/>
          <w:lang w:val="es-ES"/>
        </w:rPr>
        <w:t>3</w:t>
      </w:r>
      <w:r w:rsidR="00FA489F" w:rsidRPr="00A14E92">
        <w:rPr>
          <w:rFonts w:cs="Arial"/>
          <w:szCs w:val="22"/>
          <w:lang w:val="es-ES"/>
        </w:rPr>
        <w:t>,</w:t>
      </w:r>
      <w:r w:rsidRPr="00A14E92">
        <w:rPr>
          <w:rFonts w:cs="Arial"/>
          <w:szCs w:val="22"/>
          <w:lang w:val="es-ES"/>
        </w:rPr>
        <w:t xml:space="preserve"> s</w:t>
      </w:r>
      <w:r w:rsidR="00183E79" w:rsidRPr="00A14E92">
        <w:rPr>
          <w:rFonts w:cs="Arial"/>
          <w:szCs w:val="22"/>
          <w:lang w:val="es-ES"/>
        </w:rPr>
        <w:t xml:space="preserve">e realiza una comparación de las seis metodologías de valoración desde la </w:t>
      </w:r>
      <w:r w:rsidR="00D557AB" w:rsidRPr="00A14E92">
        <w:rPr>
          <w:rFonts w:cs="Arial"/>
          <w:szCs w:val="22"/>
          <w:lang w:val="es-ES"/>
        </w:rPr>
        <w:t>e</w:t>
      </w:r>
      <w:r w:rsidR="00822A1B" w:rsidRPr="00A14E92">
        <w:rPr>
          <w:rFonts w:cs="Arial"/>
          <w:szCs w:val="22"/>
          <w:lang w:val="es-ES"/>
        </w:rPr>
        <w:t>conomía ecológica</w:t>
      </w:r>
      <w:r w:rsidR="00175C9E" w:rsidRPr="00A14E92">
        <w:rPr>
          <w:rFonts w:cs="Arial"/>
          <w:szCs w:val="22"/>
          <w:lang w:val="es-ES"/>
        </w:rPr>
        <w:t>. E</w:t>
      </w:r>
      <w:r w:rsidRPr="00A14E92">
        <w:rPr>
          <w:rFonts w:cs="Arial"/>
          <w:szCs w:val="22"/>
          <w:lang w:val="es-ES"/>
        </w:rPr>
        <w:t xml:space="preserve">n cuanto a su </w:t>
      </w:r>
      <w:r w:rsidR="00183E79" w:rsidRPr="00A14E92">
        <w:rPr>
          <w:rFonts w:cs="Arial"/>
          <w:szCs w:val="22"/>
          <w:lang w:val="es-ES"/>
        </w:rPr>
        <w:t>capacidad para incorporar aspectos como</w:t>
      </w:r>
      <w:r w:rsidRPr="00A14E92">
        <w:rPr>
          <w:rFonts w:cs="Arial"/>
          <w:szCs w:val="22"/>
          <w:lang w:val="es-ES"/>
        </w:rPr>
        <w:t>:</w:t>
      </w:r>
      <w:r w:rsidR="00183E79" w:rsidRPr="00A14E92">
        <w:rPr>
          <w:rFonts w:cs="Arial"/>
          <w:szCs w:val="22"/>
          <w:lang w:val="es-ES"/>
        </w:rPr>
        <w:t xml:space="preserve"> interrelaciones entre dimensiones</w:t>
      </w:r>
      <w:r w:rsidR="00E3407A" w:rsidRPr="00A14E92">
        <w:rPr>
          <w:rFonts w:cs="Arial"/>
          <w:szCs w:val="22"/>
          <w:lang w:val="es-ES"/>
        </w:rPr>
        <w:t xml:space="preserve"> (ID)</w:t>
      </w:r>
      <w:r w:rsidR="00183E79" w:rsidRPr="00A14E92">
        <w:rPr>
          <w:rFonts w:cs="Arial"/>
          <w:szCs w:val="22"/>
          <w:lang w:val="es-ES"/>
        </w:rPr>
        <w:t>, sinergias y comportamientos emergentes</w:t>
      </w:r>
      <w:r w:rsidR="00E3407A" w:rsidRPr="00A14E92">
        <w:rPr>
          <w:rFonts w:cs="Arial"/>
          <w:szCs w:val="22"/>
          <w:lang w:val="es-ES"/>
        </w:rPr>
        <w:t xml:space="preserve"> (</w:t>
      </w:r>
      <w:proofErr w:type="spellStart"/>
      <w:r w:rsidR="00E3407A" w:rsidRPr="00A14E92">
        <w:rPr>
          <w:rFonts w:cs="Arial"/>
          <w:szCs w:val="22"/>
          <w:lang w:val="es-ES"/>
        </w:rPr>
        <w:t>SyCE</w:t>
      </w:r>
      <w:proofErr w:type="spellEnd"/>
      <w:r w:rsidR="00E3407A" w:rsidRPr="00A14E92">
        <w:rPr>
          <w:rFonts w:cs="Arial"/>
          <w:szCs w:val="22"/>
          <w:lang w:val="es-ES"/>
        </w:rPr>
        <w:t>)</w:t>
      </w:r>
      <w:r w:rsidR="00183E79" w:rsidRPr="00A14E92">
        <w:rPr>
          <w:rFonts w:cs="Arial"/>
          <w:szCs w:val="22"/>
          <w:lang w:val="es-ES"/>
        </w:rPr>
        <w:t xml:space="preserve"> en el </w:t>
      </w:r>
      <w:proofErr w:type="spellStart"/>
      <w:r w:rsidR="00183E79" w:rsidRPr="00A14E92">
        <w:rPr>
          <w:rFonts w:cs="Arial"/>
          <w:szCs w:val="22"/>
          <w:lang w:val="es-ES"/>
        </w:rPr>
        <w:t>agroecosistema</w:t>
      </w:r>
      <w:proofErr w:type="spellEnd"/>
      <w:r w:rsidR="00183E79" w:rsidRPr="00A14E92">
        <w:rPr>
          <w:rFonts w:cs="Arial"/>
          <w:szCs w:val="22"/>
          <w:lang w:val="es-ES"/>
        </w:rPr>
        <w:t xml:space="preserve"> como sistema complejo, capacidad de integrarse con otras metodologías de valoración</w:t>
      </w:r>
      <w:r w:rsidR="00E3407A" w:rsidRPr="00A14E92">
        <w:rPr>
          <w:rFonts w:cs="Arial"/>
          <w:szCs w:val="22"/>
          <w:lang w:val="es-ES"/>
        </w:rPr>
        <w:t xml:space="preserve"> (IM)</w:t>
      </w:r>
      <w:r w:rsidR="00183E79" w:rsidRPr="00A14E92">
        <w:rPr>
          <w:rFonts w:cs="Arial"/>
          <w:szCs w:val="22"/>
          <w:lang w:val="es-ES"/>
        </w:rPr>
        <w:t>, incorporación de análisis cualitativos y cuantitativos</w:t>
      </w:r>
      <w:r w:rsidR="00E3407A" w:rsidRPr="00A14E92">
        <w:rPr>
          <w:rFonts w:cs="Arial"/>
          <w:szCs w:val="22"/>
          <w:lang w:val="es-ES"/>
        </w:rPr>
        <w:t xml:space="preserve"> (IACC)</w:t>
      </w:r>
      <w:r w:rsidR="00183E79" w:rsidRPr="00A14E92">
        <w:rPr>
          <w:rFonts w:cs="Arial"/>
          <w:szCs w:val="22"/>
          <w:lang w:val="es-ES"/>
        </w:rPr>
        <w:t xml:space="preserve">, </w:t>
      </w:r>
      <w:r w:rsidR="00D15744" w:rsidRPr="00A14E92">
        <w:rPr>
          <w:rFonts w:cs="Arial"/>
          <w:szCs w:val="22"/>
          <w:lang w:val="es-ES"/>
        </w:rPr>
        <w:t xml:space="preserve">articulación entre los </w:t>
      </w:r>
      <w:r w:rsidR="000155BB" w:rsidRPr="00A14E92">
        <w:rPr>
          <w:rFonts w:cs="Arial"/>
          <w:szCs w:val="22"/>
          <w:lang w:val="es-ES"/>
        </w:rPr>
        <w:t xml:space="preserve">principios y criterios de valoración aportados desde la </w:t>
      </w:r>
      <w:r w:rsidR="00F73E4E" w:rsidRPr="00A14E92">
        <w:rPr>
          <w:rFonts w:cs="Arial"/>
          <w:szCs w:val="22"/>
          <w:lang w:val="es-ES"/>
        </w:rPr>
        <w:t>a</w:t>
      </w:r>
      <w:r w:rsidR="000077BB" w:rsidRPr="00A14E92">
        <w:rPr>
          <w:rFonts w:cs="Arial"/>
          <w:szCs w:val="22"/>
          <w:lang w:val="es-ES"/>
        </w:rPr>
        <w:t>groecología</w:t>
      </w:r>
      <w:r w:rsidR="000155BB" w:rsidRPr="00A14E92">
        <w:rPr>
          <w:rFonts w:cs="Arial"/>
          <w:szCs w:val="22"/>
          <w:lang w:val="es-ES"/>
        </w:rPr>
        <w:t xml:space="preserve"> y la </w:t>
      </w:r>
      <w:r w:rsidR="00D557AB" w:rsidRPr="00A14E92">
        <w:rPr>
          <w:rFonts w:cs="Arial"/>
          <w:szCs w:val="22"/>
          <w:lang w:val="es-ES"/>
        </w:rPr>
        <w:t>e</w:t>
      </w:r>
      <w:r w:rsidR="00822A1B" w:rsidRPr="00A14E92">
        <w:rPr>
          <w:rFonts w:cs="Arial"/>
          <w:szCs w:val="22"/>
          <w:lang w:val="es-ES"/>
        </w:rPr>
        <w:t>conomía ecológica</w:t>
      </w:r>
      <w:r w:rsidR="000155BB" w:rsidRPr="00A14E92">
        <w:rPr>
          <w:rFonts w:cs="Arial"/>
          <w:szCs w:val="22"/>
          <w:lang w:val="es-ES"/>
        </w:rPr>
        <w:t xml:space="preserve"> </w:t>
      </w:r>
      <w:r w:rsidR="00A821CB" w:rsidRPr="00A14E92">
        <w:rPr>
          <w:rFonts w:cs="Arial"/>
          <w:szCs w:val="22"/>
          <w:lang w:val="es-ES"/>
        </w:rPr>
        <w:t>(</w:t>
      </w:r>
      <w:r w:rsidR="000155BB" w:rsidRPr="00A14E92">
        <w:rPr>
          <w:rFonts w:cs="Arial"/>
          <w:szCs w:val="22"/>
          <w:lang w:val="es-ES"/>
        </w:rPr>
        <w:t>PC</w:t>
      </w:r>
      <w:r w:rsidR="00A821CB" w:rsidRPr="00A14E92">
        <w:rPr>
          <w:rFonts w:cs="Arial"/>
          <w:szCs w:val="22"/>
          <w:lang w:val="es-ES"/>
        </w:rPr>
        <w:t>),</w:t>
      </w:r>
      <w:r w:rsidR="00D15744" w:rsidRPr="00A14E92">
        <w:rPr>
          <w:rFonts w:cs="Arial"/>
          <w:szCs w:val="22"/>
          <w:lang w:val="es-ES"/>
        </w:rPr>
        <w:t xml:space="preserve"> </w:t>
      </w:r>
      <w:r w:rsidR="00F572A7" w:rsidRPr="00A14E92">
        <w:rPr>
          <w:rFonts w:cs="Arial"/>
          <w:szCs w:val="22"/>
          <w:lang w:val="es-ES"/>
        </w:rPr>
        <w:t>realización</w:t>
      </w:r>
      <w:r w:rsidR="00D15744" w:rsidRPr="00A14E92">
        <w:rPr>
          <w:rFonts w:cs="Arial"/>
          <w:szCs w:val="22"/>
          <w:lang w:val="es-ES"/>
        </w:rPr>
        <w:t xml:space="preserve"> de</w:t>
      </w:r>
      <w:r w:rsidR="0038565D" w:rsidRPr="00A14E92">
        <w:rPr>
          <w:rFonts w:cs="Arial"/>
          <w:szCs w:val="22"/>
          <w:lang w:val="es-ES"/>
        </w:rPr>
        <w:t xml:space="preserve"> </w:t>
      </w:r>
      <w:r w:rsidR="00B30C29" w:rsidRPr="00A14E92">
        <w:rPr>
          <w:rFonts w:cs="Arial"/>
          <w:szCs w:val="22"/>
          <w:lang w:val="es-ES"/>
        </w:rPr>
        <w:t>análisis</w:t>
      </w:r>
      <w:r w:rsidR="0038565D" w:rsidRPr="00A14E92">
        <w:rPr>
          <w:rFonts w:cs="Arial"/>
          <w:szCs w:val="22"/>
          <w:lang w:val="es-ES"/>
        </w:rPr>
        <w:t xml:space="preserve"> de sensibilidad</w:t>
      </w:r>
      <w:r w:rsidR="00E3407A" w:rsidRPr="00A14E92">
        <w:rPr>
          <w:rFonts w:cs="Arial"/>
          <w:szCs w:val="22"/>
          <w:lang w:val="es-ES"/>
        </w:rPr>
        <w:t xml:space="preserve"> (</w:t>
      </w:r>
      <w:r w:rsidR="00A821CB" w:rsidRPr="00A14E92">
        <w:rPr>
          <w:rFonts w:cs="Arial"/>
          <w:szCs w:val="22"/>
          <w:lang w:val="es-ES"/>
        </w:rPr>
        <w:t>A</w:t>
      </w:r>
      <w:r w:rsidR="00E3407A" w:rsidRPr="00A14E92">
        <w:rPr>
          <w:rFonts w:cs="Arial"/>
          <w:szCs w:val="22"/>
          <w:lang w:val="es-ES"/>
        </w:rPr>
        <w:t xml:space="preserve">S), </w:t>
      </w:r>
      <w:r w:rsidR="0038565D" w:rsidRPr="00A14E92">
        <w:rPr>
          <w:rFonts w:cs="Arial"/>
          <w:szCs w:val="22"/>
          <w:lang w:val="es-ES"/>
        </w:rPr>
        <w:t>uso de software para modelación de sistemas complejos</w:t>
      </w:r>
      <w:r w:rsidR="00E3407A" w:rsidRPr="00A14E92">
        <w:rPr>
          <w:rFonts w:cs="Arial"/>
          <w:szCs w:val="22"/>
          <w:lang w:val="es-ES"/>
        </w:rPr>
        <w:t xml:space="preserve"> (US</w:t>
      </w:r>
      <w:r w:rsidR="000155BB" w:rsidRPr="00A14E92">
        <w:rPr>
          <w:rFonts w:cs="Arial"/>
          <w:szCs w:val="22"/>
          <w:lang w:val="es-ES"/>
        </w:rPr>
        <w:t>)</w:t>
      </w:r>
      <w:r w:rsidR="00E3407A" w:rsidRPr="00A14E92">
        <w:rPr>
          <w:rFonts w:cs="Arial"/>
          <w:szCs w:val="22"/>
          <w:lang w:val="es-ES"/>
        </w:rPr>
        <w:t xml:space="preserve"> y finalmente la capacidad de valoración de servicios </w:t>
      </w:r>
      <w:proofErr w:type="spellStart"/>
      <w:r w:rsidR="00E3407A" w:rsidRPr="00A14E92">
        <w:rPr>
          <w:rFonts w:cs="Arial"/>
          <w:szCs w:val="22"/>
          <w:lang w:val="es-ES"/>
        </w:rPr>
        <w:t>ecosistémicos</w:t>
      </w:r>
      <w:proofErr w:type="spellEnd"/>
      <w:r w:rsidR="00E3407A" w:rsidRPr="00A14E92">
        <w:rPr>
          <w:rFonts w:cs="Arial"/>
          <w:szCs w:val="22"/>
          <w:lang w:val="es-ES"/>
        </w:rPr>
        <w:t xml:space="preserve"> (CVSE) derivados de las funciones de hábitat</w:t>
      </w:r>
      <w:r w:rsidR="002A3806" w:rsidRPr="00A14E92">
        <w:rPr>
          <w:rFonts w:cs="Arial"/>
          <w:szCs w:val="22"/>
          <w:lang w:val="es-ES"/>
        </w:rPr>
        <w:t xml:space="preserve"> (H)</w:t>
      </w:r>
      <w:r w:rsidR="00E3407A" w:rsidRPr="00A14E92">
        <w:rPr>
          <w:rFonts w:cs="Arial"/>
          <w:szCs w:val="22"/>
          <w:lang w:val="es-ES"/>
        </w:rPr>
        <w:t>, regulación</w:t>
      </w:r>
      <w:r w:rsidR="002A3806" w:rsidRPr="00A14E92">
        <w:rPr>
          <w:rFonts w:cs="Arial"/>
          <w:szCs w:val="22"/>
          <w:lang w:val="es-ES"/>
        </w:rPr>
        <w:t xml:space="preserve"> (R)</w:t>
      </w:r>
      <w:r w:rsidR="00E3407A" w:rsidRPr="00A14E92">
        <w:rPr>
          <w:rFonts w:cs="Arial"/>
          <w:szCs w:val="22"/>
          <w:lang w:val="es-ES"/>
        </w:rPr>
        <w:t>, producción</w:t>
      </w:r>
      <w:r w:rsidR="002A3806" w:rsidRPr="00A14E92">
        <w:rPr>
          <w:rFonts w:cs="Arial"/>
          <w:szCs w:val="22"/>
          <w:lang w:val="es-ES"/>
        </w:rPr>
        <w:t xml:space="preserve"> (P)</w:t>
      </w:r>
      <w:r w:rsidR="00E3407A" w:rsidRPr="00A14E92">
        <w:rPr>
          <w:rFonts w:cs="Arial"/>
          <w:szCs w:val="22"/>
          <w:lang w:val="es-ES"/>
        </w:rPr>
        <w:t xml:space="preserve"> e información</w:t>
      </w:r>
      <w:r w:rsidR="002A3806" w:rsidRPr="00A14E92">
        <w:rPr>
          <w:rFonts w:cs="Arial"/>
          <w:szCs w:val="22"/>
          <w:lang w:val="es-ES"/>
        </w:rPr>
        <w:t xml:space="preserve"> (I)</w:t>
      </w:r>
      <w:r w:rsidR="0038565D" w:rsidRPr="00A14E92">
        <w:rPr>
          <w:rFonts w:cs="Arial"/>
          <w:szCs w:val="22"/>
          <w:lang w:val="es-ES"/>
        </w:rPr>
        <w:t xml:space="preserve">. </w:t>
      </w:r>
    </w:p>
    <w:p w14:paraId="516C46DE" w14:textId="77777777" w:rsidR="00175C9E" w:rsidRPr="00A14E92" w:rsidRDefault="00175C9E" w:rsidP="006F641C">
      <w:pPr>
        <w:rPr>
          <w:rFonts w:cs="Arial"/>
          <w:szCs w:val="22"/>
          <w:lang w:val="es-ES"/>
        </w:rPr>
      </w:pPr>
    </w:p>
    <w:p w14:paraId="46623599" w14:textId="33AD1698" w:rsidR="006E5D05" w:rsidRPr="00A14E92" w:rsidRDefault="00D15744" w:rsidP="006F641C">
      <w:pPr>
        <w:rPr>
          <w:rFonts w:cs="Arial"/>
          <w:szCs w:val="22"/>
          <w:lang w:val="es-ES"/>
        </w:rPr>
      </w:pPr>
      <w:r w:rsidRPr="00A14E92">
        <w:rPr>
          <w:rFonts w:cs="Arial"/>
          <w:szCs w:val="22"/>
          <w:lang w:val="es-ES"/>
        </w:rPr>
        <w:t>En la comparación s</w:t>
      </w:r>
      <w:r w:rsidR="00AA4612" w:rsidRPr="00A14E92">
        <w:rPr>
          <w:rFonts w:cs="Arial"/>
          <w:szCs w:val="22"/>
          <w:lang w:val="es-ES"/>
        </w:rPr>
        <w:t>e define</w:t>
      </w:r>
      <w:r w:rsidRPr="00A14E92">
        <w:rPr>
          <w:rFonts w:cs="Arial"/>
          <w:szCs w:val="22"/>
          <w:lang w:val="es-ES"/>
        </w:rPr>
        <w:t>n</w:t>
      </w:r>
      <w:r w:rsidR="00AA4612" w:rsidRPr="00A14E92">
        <w:rPr>
          <w:rFonts w:cs="Arial"/>
          <w:szCs w:val="22"/>
          <w:lang w:val="es-ES"/>
        </w:rPr>
        <w:t xml:space="preserve"> tres niveles de capacidad</w:t>
      </w:r>
      <w:r w:rsidRPr="00A14E92">
        <w:rPr>
          <w:rFonts w:cs="Arial"/>
          <w:szCs w:val="22"/>
          <w:lang w:val="es-ES"/>
        </w:rPr>
        <w:t xml:space="preserve"> para incluir los aspectos mencionados anteriormente</w:t>
      </w:r>
      <w:r w:rsidR="00175C9E" w:rsidRPr="00A14E92">
        <w:rPr>
          <w:rFonts w:cs="Arial"/>
          <w:szCs w:val="22"/>
          <w:lang w:val="es-ES"/>
        </w:rPr>
        <w:t>. L</w:t>
      </w:r>
      <w:r w:rsidRPr="00A14E92">
        <w:rPr>
          <w:rFonts w:cs="Arial"/>
          <w:szCs w:val="22"/>
          <w:lang w:val="es-ES"/>
        </w:rPr>
        <w:t>os niveles son:</w:t>
      </w:r>
      <w:r w:rsidR="00AA4612" w:rsidRPr="00A14E92">
        <w:rPr>
          <w:rFonts w:cs="Arial"/>
          <w:szCs w:val="22"/>
          <w:lang w:val="es-ES"/>
        </w:rPr>
        <w:t xml:space="preserve"> alto, medio y bajo, utilizando los colores negro, gris y blanco </w:t>
      </w:r>
      <w:r w:rsidR="00AA4612" w:rsidRPr="00A14E92">
        <w:rPr>
          <w:rFonts w:cs="Arial"/>
          <w:szCs w:val="22"/>
          <w:lang w:val="es-ES"/>
        </w:rPr>
        <w:lastRenderedPageBreak/>
        <w:t xml:space="preserve">respectivamente, los niveles se establecieron considerando el </w:t>
      </w:r>
      <w:r w:rsidR="00B30C29" w:rsidRPr="00A14E92">
        <w:rPr>
          <w:rFonts w:cs="Arial"/>
          <w:szCs w:val="22"/>
          <w:lang w:val="es-ES"/>
        </w:rPr>
        <w:t>número</w:t>
      </w:r>
      <w:r w:rsidR="00AA4612" w:rsidRPr="00A14E92">
        <w:rPr>
          <w:rFonts w:cs="Arial"/>
          <w:szCs w:val="22"/>
          <w:lang w:val="es-ES"/>
        </w:rPr>
        <w:t xml:space="preserve"> de documento</w:t>
      </w:r>
      <w:r w:rsidR="00175C9E" w:rsidRPr="00A14E92">
        <w:rPr>
          <w:rFonts w:cs="Arial"/>
          <w:szCs w:val="22"/>
          <w:lang w:val="es-ES"/>
        </w:rPr>
        <w:t>s</w:t>
      </w:r>
      <w:r w:rsidR="00AA4612" w:rsidRPr="00A14E92">
        <w:rPr>
          <w:rFonts w:cs="Arial"/>
          <w:szCs w:val="22"/>
          <w:lang w:val="es-ES"/>
        </w:rPr>
        <w:t xml:space="preserve"> que aplicaron los aspectos evaluados</w:t>
      </w:r>
      <w:r w:rsidR="00075459" w:rsidRPr="00A14E92">
        <w:rPr>
          <w:rFonts w:cs="Arial"/>
          <w:szCs w:val="22"/>
          <w:lang w:val="es-ES"/>
        </w:rPr>
        <w:t>. L</w:t>
      </w:r>
      <w:r w:rsidRPr="00A14E92">
        <w:rPr>
          <w:rFonts w:cs="Arial"/>
          <w:szCs w:val="22"/>
          <w:lang w:val="es-ES"/>
        </w:rPr>
        <w:t xml:space="preserve">a comparación es presentada en </w:t>
      </w:r>
      <w:r w:rsidR="00F1700A" w:rsidRPr="00A14E92">
        <w:rPr>
          <w:rFonts w:cs="Arial"/>
          <w:szCs w:val="22"/>
          <w:lang w:val="es-ES"/>
        </w:rPr>
        <w:t>la tabla</w:t>
      </w:r>
      <w:r w:rsidRPr="00A14E92">
        <w:rPr>
          <w:rFonts w:cs="Arial"/>
          <w:szCs w:val="22"/>
          <w:lang w:val="es-ES"/>
        </w:rPr>
        <w:t xml:space="preserve"> 2-</w:t>
      </w:r>
      <w:r w:rsidR="00056F7E" w:rsidRPr="00A14E92">
        <w:rPr>
          <w:rFonts w:cs="Arial"/>
          <w:szCs w:val="22"/>
          <w:lang w:val="es-ES"/>
        </w:rPr>
        <w:t>4</w:t>
      </w:r>
      <w:r w:rsidR="00AA4612" w:rsidRPr="00A14E92">
        <w:rPr>
          <w:rFonts w:cs="Arial"/>
          <w:szCs w:val="22"/>
          <w:lang w:val="es-ES"/>
        </w:rPr>
        <w:t>.</w:t>
      </w:r>
    </w:p>
    <w:p w14:paraId="52EC9C72" w14:textId="77777777" w:rsidR="00075459" w:rsidRPr="00A14E92" w:rsidRDefault="00075459" w:rsidP="006F641C">
      <w:pPr>
        <w:rPr>
          <w:rFonts w:cs="Arial"/>
          <w:szCs w:val="22"/>
          <w:lang w:val="es-ES"/>
        </w:rPr>
      </w:pPr>
    </w:p>
    <w:p w14:paraId="7D5310D9" w14:textId="0130F203" w:rsidR="00AA4612" w:rsidRPr="00A14E92" w:rsidRDefault="007F6A56" w:rsidP="006F641C">
      <w:pPr>
        <w:jc w:val="center"/>
        <w:rPr>
          <w:rFonts w:cs="Arial"/>
          <w:sz w:val="18"/>
          <w:szCs w:val="18"/>
          <w:lang w:val="es-ES"/>
        </w:rPr>
      </w:pPr>
      <w:bookmarkStart w:id="214" w:name="_Toc11253669"/>
      <w:r w:rsidRPr="00A14E92">
        <w:rPr>
          <w:rFonts w:cs="Arial"/>
          <w:sz w:val="18"/>
          <w:szCs w:val="18"/>
          <w:lang w:val="es-ES"/>
        </w:rPr>
        <w:t xml:space="preserve">Tabla </w:t>
      </w:r>
      <w:r w:rsidR="00F9505D" w:rsidRPr="00A14E92">
        <w:rPr>
          <w:rFonts w:cs="Arial"/>
          <w:sz w:val="18"/>
          <w:szCs w:val="18"/>
          <w:lang w:val="es-ES"/>
        </w:rPr>
        <w:fldChar w:fldCharType="begin"/>
      </w:r>
      <w:r w:rsidR="00F9505D" w:rsidRPr="00A14E92">
        <w:rPr>
          <w:rFonts w:cs="Arial"/>
          <w:sz w:val="18"/>
          <w:szCs w:val="18"/>
          <w:lang w:val="es-ES"/>
        </w:rPr>
        <w:instrText xml:space="preserve"> STYLEREF 1 \s </w:instrText>
      </w:r>
      <w:r w:rsidR="00F9505D" w:rsidRPr="00A14E92">
        <w:rPr>
          <w:rFonts w:cs="Arial"/>
          <w:sz w:val="18"/>
          <w:szCs w:val="18"/>
          <w:lang w:val="es-ES"/>
        </w:rPr>
        <w:fldChar w:fldCharType="separate"/>
      </w:r>
      <w:r w:rsidR="00D63F64" w:rsidRPr="00A14E92">
        <w:rPr>
          <w:rFonts w:cs="Arial"/>
          <w:noProof/>
          <w:sz w:val="18"/>
          <w:szCs w:val="18"/>
          <w:lang w:val="es-ES"/>
        </w:rPr>
        <w:t>2</w:t>
      </w:r>
      <w:r w:rsidR="00F9505D" w:rsidRPr="00A14E92">
        <w:rPr>
          <w:rFonts w:cs="Arial"/>
          <w:noProof/>
          <w:sz w:val="18"/>
          <w:szCs w:val="18"/>
          <w:lang w:val="es-ES"/>
        </w:rPr>
        <w:fldChar w:fldCharType="end"/>
      </w:r>
      <w:r w:rsidRPr="00A14E92">
        <w:rPr>
          <w:rFonts w:cs="Arial"/>
          <w:sz w:val="18"/>
          <w:szCs w:val="18"/>
          <w:lang w:val="es-ES"/>
        </w:rPr>
        <w:noBreakHyphen/>
      </w:r>
      <w:r w:rsidR="00F9505D" w:rsidRPr="00A14E92">
        <w:rPr>
          <w:rFonts w:cs="Arial"/>
          <w:sz w:val="18"/>
          <w:szCs w:val="18"/>
          <w:lang w:val="es-ES"/>
        </w:rPr>
        <w:fldChar w:fldCharType="begin"/>
      </w:r>
      <w:r w:rsidR="00F9505D" w:rsidRPr="00A14E92">
        <w:rPr>
          <w:rFonts w:cs="Arial"/>
          <w:sz w:val="18"/>
          <w:szCs w:val="18"/>
          <w:lang w:val="es-ES"/>
        </w:rPr>
        <w:instrText xml:space="preserve"> SEQ Tabla \* ARABIC \s 1 </w:instrText>
      </w:r>
      <w:r w:rsidR="00F9505D" w:rsidRPr="00A14E92">
        <w:rPr>
          <w:rFonts w:cs="Arial"/>
          <w:sz w:val="18"/>
          <w:szCs w:val="18"/>
          <w:lang w:val="es-ES"/>
        </w:rPr>
        <w:fldChar w:fldCharType="separate"/>
      </w:r>
      <w:r w:rsidR="00D63F64" w:rsidRPr="00A14E92">
        <w:rPr>
          <w:rFonts w:cs="Arial"/>
          <w:noProof/>
          <w:sz w:val="18"/>
          <w:szCs w:val="18"/>
          <w:lang w:val="es-ES"/>
        </w:rPr>
        <w:t>4</w:t>
      </w:r>
      <w:r w:rsidR="00F9505D" w:rsidRPr="00A14E92">
        <w:rPr>
          <w:rFonts w:cs="Arial"/>
          <w:noProof/>
          <w:sz w:val="18"/>
          <w:szCs w:val="18"/>
          <w:lang w:val="es-ES"/>
        </w:rPr>
        <w:fldChar w:fldCharType="end"/>
      </w:r>
      <w:r w:rsidR="00AA4612" w:rsidRPr="00A14E92">
        <w:rPr>
          <w:rFonts w:cs="Arial"/>
          <w:sz w:val="18"/>
          <w:szCs w:val="18"/>
          <w:lang w:val="es-ES"/>
        </w:rPr>
        <w:t xml:space="preserve">. </w:t>
      </w:r>
      <w:r w:rsidR="00B30C29" w:rsidRPr="00A14E92">
        <w:rPr>
          <w:rFonts w:cs="Arial"/>
          <w:sz w:val="18"/>
          <w:szCs w:val="18"/>
          <w:lang w:val="es-ES"/>
        </w:rPr>
        <w:t>Comparación</w:t>
      </w:r>
      <w:r w:rsidR="00AA4612" w:rsidRPr="00A14E92">
        <w:rPr>
          <w:rFonts w:cs="Arial"/>
          <w:sz w:val="18"/>
          <w:szCs w:val="18"/>
          <w:lang w:val="es-ES"/>
        </w:rPr>
        <w:t xml:space="preserve"> de metodologías de valoración</w:t>
      </w:r>
      <w:bookmarkEnd w:id="214"/>
    </w:p>
    <w:p w14:paraId="2D28536B" w14:textId="4BCBB442" w:rsidR="007F6A56" w:rsidRPr="00A14E92" w:rsidRDefault="007F6A56" w:rsidP="006F641C">
      <w:pPr>
        <w:jc w:val="center"/>
        <w:rPr>
          <w:rFonts w:cs="Arial"/>
          <w:sz w:val="20"/>
          <w:szCs w:val="20"/>
          <w:lang w:val="es-ES"/>
        </w:rPr>
      </w:pPr>
    </w:p>
    <w:p w14:paraId="7061BBD4" w14:textId="65E95930" w:rsidR="005C0BAE" w:rsidRPr="00A14E92" w:rsidRDefault="005C0BAE" w:rsidP="006F641C">
      <w:pPr>
        <w:rPr>
          <w:rFonts w:cs="Arial"/>
          <w:sz w:val="14"/>
          <w:lang w:val="es-ES"/>
        </w:rPr>
      </w:pPr>
      <w:r w:rsidRPr="00A14E92">
        <w:rPr>
          <w:rFonts w:cs="Arial"/>
          <w:sz w:val="14"/>
          <w:lang w:val="es-ES"/>
        </w:rPr>
        <w:t>Interrelaciones entre dimensiones (ID), sinergias y comportamientos emergentes (</w:t>
      </w:r>
      <w:proofErr w:type="spellStart"/>
      <w:r w:rsidRPr="00A14E92">
        <w:rPr>
          <w:rFonts w:cs="Arial"/>
          <w:sz w:val="14"/>
          <w:lang w:val="es-ES"/>
        </w:rPr>
        <w:t>SyCE</w:t>
      </w:r>
      <w:proofErr w:type="spellEnd"/>
      <w:r w:rsidRPr="00A14E92">
        <w:rPr>
          <w:rFonts w:cs="Arial"/>
          <w:sz w:val="14"/>
          <w:lang w:val="es-ES"/>
        </w:rPr>
        <w:t xml:space="preserve">) en el </w:t>
      </w:r>
      <w:proofErr w:type="spellStart"/>
      <w:r w:rsidRPr="00A14E92">
        <w:rPr>
          <w:rFonts w:cs="Arial"/>
          <w:sz w:val="14"/>
          <w:lang w:val="es-ES"/>
        </w:rPr>
        <w:t>agroecosistema</w:t>
      </w:r>
      <w:proofErr w:type="spellEnd"/>
      <w:r w:rsidRPr="00A14E92">
        <w:rPr>
          <w:rFonts w:cs="Arial"/>
          <w:sz w:val="14"/>
          <w:lang w:val="es-ES"/>
        </w:rPr>
        <w:t xml:space="preserve"> como sistema complejo, capacidad de integrarse con otras metodologías de valoración (IM), incorporación de análisis cualitativos y cuantitativos (IACC), principios y criterios de valoración aportados desde la </w:t>
      </w:r>
      <w:r w:rsidR="00F73E4E" w:rsidRPr="00A14E92">
        <w:rPr>
          <w:rFonts w:cs="Arial"/>
          <w:sz w:val="14"/>
          <w:lang w:val="es-ES"/>
        </w:rPr>
        <w:t>a</w:t>
      </w:r>
      <w:r w:rsidR="000077BB" w:rsidRPr="00A14E92">
        <w:rPr>
          <w:rFonts w:cs="Arial"/>
          <w:sz w:val="14"/>
          <w:lang w:val="es-ES"/>
        </w:rPr>
        <w:t>groecología</w:t>
      </w:r>
      <w:r w:rsidRPr="00A14E92">
        <w:rPr>
          <w:rFonts w:cs="Arial"/>
          <w:sz w:val="14"/>
          <w:lang w:val="es-ES"/>
        </w:rPr>
        <w:t xml:space="preserve"> y la </w:t>
      </w:r>
      <w:r w:rsidR="00D557AB" w:rsidRPr="00A14E92">
        <w:rPr>
          <w:rFonts w:cs="Arial"/>
          <w:sz w:val="14"/>
          <w:lang w:val="es-ES"/>
        </w:rPr>
        <w:t>e</w:t>
      </w:r>
      <w:r w:rsidR="00822A1B" w:rsidRPr="00A14E92">
        <w:rPr>
          <w:rFonts w:cs="Arial"/>
          <w:sz w:val="14"/>
          <w:lang w:val="es-ES"/>
        </w:rPr>
        <w:t>conomía ecológica</w:t>
      </w:r>
      <w:r w:rsidRPr="00A14E92">
        <w:rPr>
          <w:rFonts w:cs="Arial"/>
          <w:sz w:val="14"/>
          <w:lang w:val="es-ES"/>
        </w:rPr>
        <w:t xml:space="preserve"> (PC), </w:t>
      </w:r>
      <w:r w:rsidR="00B30C29" w:rsidRPr="00A14E92">
        <w:rPr>
          <w:rFonts w:cs="Arial"/>
          <w:sz w:val="14"/>
          <w:lang w:val="es-ES"/>
        </w:rPr>
        <w:t>análisis</w:t>
      </w:r>
      <w:r w:rsidRPr="00A14E92">
        <w:rPr>
          <w:rFonts w:cs="Arial"/>
          <w:sz w:val="14"/>
          <w:lang w:val="es-ES"/>
        </w:rPr>
        <w:t xml:space="preserve"> de sensibilidad (AS), uso de software para modelación (US) y finalmente la capacidad de valoración de servicios </w:t>
      </w:r>
      <w:proofErr w:type="spellStart"/>
      <w:r w:rsidRPr="00A14E92">
        <w:rPr>
          <w:rFonts w:cs="Arial"/>
          <w:sz w:val="14"/>
          <w:lang w:val="es-ES"/>
        </w:rPr>
        <w:t>ecosistémicos</w:t>
      </w:r>
      <w:proofErr w:type="spellEnd"/>
      <w:r w:rsidRPr="00A14E92">
        <w:rPr>
          <w:rFonts w:cs="Arial"/>
          <w:sz w:val="14"/>
          <w:lang w:val="es-ES"/>
        </w:rPr>
        <w:t xml:space="preserve"> (CVSE) derivados de las funciones de hábitat (H), regulación (R), producción (P) e información (I).</w:t>
      </w:r>
    </w:p>
    <w:p w14:paraId="60CF1573" w14:textId="77777777" w:rsidR="005C0BAE" w:rsidRPr="00A14E92" w:rsidRDefault="005C0BAE" w:rsidP="006F641C">
      <w:pPr>
        <w:jc w:val="center"/>
        <w:rPr>
          <w:rFonts w:cs="Arial"/>
          <w:sz w:val="20"/>
          <w:szCs w:val="20"/>
          <w:lang w:val="es-ES"/>
        </w:rPr>
      </w:pPr>
    </w:p>
    <w:tbl>
      <w:tblPr>
        <w:tblW w:w="5000" w:type="pct"/>
        <w:tblLook w:val="04A0" w:firstRow="1" w:lastRow="0" w:firstColumn="1" w:lastColumn="0" w:noHBand="0" w:noVBand="1"/>
      </w:tblPr>
      <w:tblGrid>
        <w:gridCol w:w="2930"/>
        <w:gridCol w:w="699"/>
        <w:gridCol w:w="698"/>
        <w:gridCol w:w="698"/>
        <w:gridCol w:w="698"/>
        <w:gridCol w:w="698"/>
        <w:gridCol w:w="698"/>
        <w:gridCol w:w="698"/>
        <w:gridCol w:w="418"/>
        <w:gridCol w:w="418"/>
        <w:gridCol w:w="419"/>
        <w:gridCol w:w="418"/>
      </w:tblGrid>
      <w:tr w:rsidR="00FA0A76" w:rsidRPr="00A14E92" w14:paraId="3369157F" w14:textId="77777777" w:rsidTr="007F6A56">
        <w:tc>
          <w:tcPr>
            <w:tcW w:w="1543" w:type="pct"/>
            <w:vMerge w:val="restart"/>
            <w:tcBorders>
              <w:top w:val="single" w:sz="4" w:space="0" w:color="auto"/>
            </w:tcBorders>
            <w:vAlign w:val="center"/>
          </w:tcPr>
          <w:p w14:paraId="63D99CCA" w14:textId="37D8EEE1" w:rsidR="00A821CB" w:rsidRPr="00A14E92" w:rsidRDefault="00A821CB" w:rsidP="006F641C">
            <w:pPr>
              <w:jc w:val="center"/>
              <w:rPr>
                <w:rFonts w:cs="Arial"/>
                <w:b/>
                <w:sz w:val="18"/>
                <w:szCs w:val="18"/>
                <w:lang w:val="es-ES"/>
              </w:rPr>
            </w:pPr>
            <w:r w:rsidRPr="00A14E92">
              <w:rPr>
                <w:rFonts w:cs="Arial"/>
                <w:b/>
                <w:sz w:val="18"/>
                <w:szCs w:val="18"/>
                <w:lang w:val="es-ES"/>
              </w:rPr>
              <w:t>Metodologías de valoración</w:t>
            </w:r>
          </w:p>
        </w:tc>
        <w:tc>
          <w:tcPr>
            <w:tcW w:w="368" w:type="pct"/>
            <w:vMerge w:val="restart"/>
            <w:tcBorders>
              <w:top w:val="single" w:sz="4" w:space="0" w:color="auto"/>
            </w:tcBorders>
            <w:vAlign w:val="center"/>
          </w:tcPr>
          <w:p w14:paraId="2E60DA49" w14:textId="730FFF1D" w:rsidR="00A821CB" w:rsidRPr="00A14E92" w:rsidRDefault="00A821CB" w:rsidP="006F641C">
            <w:pPr>
              <w:jc w:val="center"/>
              <w:rPr>
                <w:rFonts w:cs="Arial"/>
                <w:b/>
                <w:sz w:val="18"/>
                <w:szCs w:val="18"/>
                <w:lang w:val="es-ES"/>
              </w:rPr>
            </w:pPr>
            <w:r w:rsidRPr="00A14E92">
              <w:rPr>
                <w:rFonts w:cs="Arial"/>
                <w:b/>
                <w:sz w:val="18"/>
                <w:szCs w:val="18"/>
                <w:lang w:val="es-ES"/>
              </w:rPr>
              <w:t>ID</w:t>
            </w:r>
          </w:p>
        </w:tc>
        <w:tc>
          <w:tcPr>
            <w:tcW w:w="368" w:type="pct"/>
            <w:vMerge w:val="restart"/>
            <w:tcBorders>
              <w:top w:val="single" w:sz="4" w:space="0" w:color="auto"/>
            </w:tcBorders>
            <w:vAlign w:val="center"/>
          </w:tcPr>
          <w:p w14:paraId="54A2E162" w14:textId="5C22B754" w:rsidR="00A821CB" w:rsidRPr="00A14E92" w:rsidRDefault="00A821CB" w:rsidP="006F641C">
            <w:pPr>
              <w:jc w:val="center"/>
              <w:rPr>
                <w:rFonts w:cs="Arial"/>
                <w:b/>
                <w:sz w:val="18"/>
                <w:szCs w:val="18"/>
                <w:lang w:val="es-ES"/>
              </w:rPr>
            </w:pPr>
            <w:proofErr w:type="spellStart"/>
            <w:r w:rsidRPr="00A14E92">
              <w:rPr>
                <w:rFonts w:cs="Arial"/>
                <w:b/>
                <w:sz w:val="18"/>
                <w:szCs w:val="18"/>
                <w:lang w:val="es-ES"/>
              </w:rPr>
              <w:t>SyCE</w:t>
            </w:r>
            <w:proofErr w:type="spellEnd"/>
          </w:p>
        </w:tc>
        <w:tc>
          <w:tcPr>
            <w:tcW w:w="368" w:type="pct"/>
            <w:vMerge w:val="restart"/>
            <w:tcBorders>
              <w:top w:val="single" w:sz="4" w:space="0" w:color="auto"/>
            </w:tcBorders>
            <w:vAlign w:val="center"/>
          </w:tcPr>
          <w:p w14:paraId="07AD55A8" w14:textId="43137E96" w:rsidR="00A821CB" w:rsidRPr="00A14E92" w:rsidRDefault="00A821CB" w:rsidP="006F641C">
            <w:pPr>
              <w:jc w:val="center"/>
              <w:rPr>
                <w:rFonts w:cs="Arial"/>
                <w:b/>
                <w:sz w:val="18"/>
                <w:szCs w:val="18"/>
                <w:lang w:val="es-ES"/>
              </w:rPr>
            </w:pPr>
            <w:r w:rsidRPr="00A14E92">
              <w:rPr>
                <w:rFonts w:cs="Arial"/>
                <w:b/>
                <w:sz w:val="18"/>
                <w:szCs w:val="18"/>
                <w:lang w:val="es-ES"/>
              </w:rPr>
              <w:t>IM</w:t>
            </w:r>
          </w:p>
        </w:tc>
        <w:tc>
          <w:tcPr>
            <w:tcW w:w="368" w:type="pct"/>
            <w:vMerge w:val="restart"/>
            <w:tcBorders>
              <w:top w:val="single" w:sz="4" w:space="0" w:color="auto"/>
            </w:tcBorders>
            <w:vAlign w:val="center"/>
          </w:tcPr>
          <w:p w14:paraId="1FBBB479" w14:textId="5581EA3C" w:rsidR="00A821CB" w:rsidRPr="00A14E92" w:rsidRDefault="00A821CB" w:rsidP="006F641C">
            <w:pPr>
              <w:jc w:val="center"/>
              <w:rPr>
                <w:rFonts w:cs="Arial"/>
                <w:b/>
                <w:sz w:val="18"/>
                <w:szCs w:val="18"/>
                <w:lang w:val="es-ES"/>
              </w:rPr>
            </w:pPr>
            <w:r w:rsidRPr="00A14E92">
              <w:rPr>
                <w:rFonts w:cs="Arial"/>
                <w:b/>
                <w:sz w:val="18"/>
                <w:szCs w:val="18"/>
                <w:lang w:val="es-ES"/>
              </w:rPr>
              <w:t>IACC</w:t>
            </w:r>
          </w:p>
        </w:tc>
        <w:tc>
          <w:tcPr>
            <w:tcW w:w="368" w:type="pct"/>
            <w:vMerge w:val="restart"/>
            <w:tcBorders>
              <w:top w:val="single" w:sz="4" w:space="0" w:color="auto"/>
            </w:tcBorders>
            <w:vAlign w:val="center"/>
          </w:tcPr>
          <w:p w14:paraId="5D5E58EE" w14:textId="7E5741F4" w:rsidR="00A821CB" w:rsidRPr="00A14E92" w:rsidRDefault="000155BB" w:rsidP="006F641C">
            <w:pPr>
              <w:jc w:val="center"/>
              <w:rPr>
                <w:rFonts w:cs="Arial"/>
                <w:b/>
                <w:sz w:val="18"/>
                <w:szCs w:val="18"/>
                <w:lang w:val="es-ES"/>
              </w:rPr>
            </w:pPr>
            <w:r w:rsidRPr="00A14E92">
              <w:rPr>
                <w:rFonts w:cs="Arial"/>
                <w:b/>
                <w:sz w:val="18"/>
                <w:szCs w:val="18"/>
                <w:lang w:val="es-ES"/>
              </w:rPr>
              <w:t>PC</w:t>
            </w:r>
          </w:p>
        </w:tc>
        <w:tc>
          <w:tcPr>
            <w:tcW w:w="368" w:type="pct"/>
            <w:vMerge w:val="restart"/>
            <w:tcBorders>
              <w:top w:val="single" w:sz="4" w:space="0" w:color="auto"/>
            </w:tcBorders>
            <w:vAlign w:val="center"/>
          </w:tcPr>
          <w:p w14:paraId="7F074066" w14:textId="12ED42E4" w:rsidR="00A821CB" w:rsidRPr="00A14E92" w:rsidRDefault="00A821CB" w:rsidP="006F641C">
            <w:pPr>
              <w:jc w:val="center"/>
              <w:rPr>
                <w:rFonts w:cs="Arial"/>
                <w:b/>
                <w:sz w:val="18"/>
                <w:szCs w:val="18"/>
                <w:lang w:val="es-ES"/>
              </w:rPr>
            </w:pPr>
            <w:r w:rsidRPr="00A14E92">
              <w:rPr>
                <w:rFonts w:cs="Arial"/>
                <w:b/>
                <w:sz w:val="18"/>
                <w:szCs w:val="18"/>
                <w:lang w:val="es-ES"/>
              </w:rPr>
              <w:t>AS</w:t>
            </w:r>
          </w:p>
        </w:tc>
        <w:tc>
          <w:tcPr>
            <w:tcW w:w="368" w:type="pct"/>
            <w:vMerge w:val="restart"/>
            <w:tcBorders>
              <w:top w:val="single" w:sz="4" w:space="0" w:color="auto"/>
            </w:tcBorders>
            <w:vAlign w:val="center"/>
          </w:tcPr>
          <w:p w14:paraId="543E7CF8" w14:textId="17D17650" w:rsidR="00A821CB" w:rsidRPr="00A14E92" w:rsidRDefault="00A821CB" w:rsidP="006F641C">
            <w:pPr>
              <w:jc w:val="center"/>
              <w:rPr>
                <w:rFonts w:cs="Arial"/>
                <w:b/>
                <w:sz w:val="18"/>
                <w:szCs w:val="18"/>
                <w:lang w:val="es-ES"/>
              </w:rPr>
            </w:pPr>
            <w:r w:rsidRPr="00A14E92">
              <w:rPr>
                <w:rFonts w:cs="Arial"/>
                <w:b/>
                <w:sz w:val="18"/>
                <w:szCs w:val="18"/>
                <w:lang w:val="es-ES"/>
              </w:rPr>
              <w:t>US</w:t>
            </w:r>
          </w:p>
        </w:tc>
        <w:tc>
          <w:tcPr>
            <w:tcW w:w="882" w:type="pct"/>
            <w:gridSpan w:val="4"/>
            <w:tcBorders>
              <w:top w:val="single" w:sz="4" w:space="0" w:color="auto"/>
            </w:tcBorders>
            <w:vAlign w:val="center"/>
          </w:tcPr>
          <w:p w14:paraId="3E0A3CDD" w14:textId="715CE6B6" w:rsidR="00A821CB" w:rsidRPr="00A14E92" w:rsidRDefault="00A821CB" w:rsidP="006F641C">
            <w:pPr>
              <w:jc w:val="center"/>
              <w:rPr>
                <w:rFonts w:cs="Arial"/>
                <w:b/>
                <w:sz w:val="18"/>
                <w:szCs w:val="18"/>
                <w:lang w:val="es-ES"/>
              </w:rPr>
            </w:pPr>
            <w:r w:rsidRPr="00A14E92">
              <w:rPr>
                <w:rFonts w:cs="Arial"/>
                <w:b/>
                <w:sz w:val="18"/>
                <w:szCs w:val="18"/>
                <w:lang w:val="es-ES"/>
              </w:rPr>
              <w:t>(CVSE)</w:t>
            </w:r>
          </w:p>
        </w:tc>
      </w:tr>
      <w:tr w:rsidR="00FA0A76" w:rsidRPr="00A14E92" w14:paraId="59807E3E" w14:textId="77777777" w:rsidTr="007F6A56">
        <w:tc>
          <w:tcPr>
            <w:tcW w:w="1543" w:type="pct"/>
            <w:vMerge/>
            <w:tcBorders>
              <w:bottom w:val="single" w:sz="4" w:space="0" w:color="auto"/>
            </w:tcBorders>
            <w:vAlign w:val="center"/>
          </w:tcPr>
          <w:p w14:paraId="5DFD6F68" w14:textId="77777777" w:rsidR="00A821CB" w:rsidRPr="00A14E92" w:rsidRDefault="00A821CB" w:rsidP="006F641C">
            <w:pPr>
              <w:jc w:val="center"/>
              <w:rPr>
                <w:rFonts w:cs="Arial"/>
                <w:sz w:val="18"/>
                <w:szCs w:val="18"/>
                <w:lang w:val="es-ES"/>
              </w:rPr>
            </w:pPr>
          </w:p>
        </w:tc>
        <w:tc>
          <w:tcPr>
            <w:tcW w:w="368" w:type="pct"/>
            <w:vMerge/>
            <w:tcBorders>
              <w:bottom w:val="single" w:sz="4" w:space="0" w:color="auto"/>
            </w:tcBorders>
            <w:vAlign w:val="center"/>
          </w:tcPr>
          <w:p w14:paraId="5EA7D128" w14:textId="77777777" w:rsidR="00A821CB" w:rsidRPr="00A14E92" w:rsidRDefault="00A821CB" w:rsidP="006F641C">
            <w:pPr>
              <w:jc w:val="center"/>
              <w:rPr>
                <w:rFonts w:cs="Arial"/>
                <w:sz w:val="18"/>
                <w:szCs w:val="18"/>
                <w:lang w:val="es-ES"/>
              </w:rPr>
            </w:pPr>
          </w:p>
        </w:tc>
        <w:tc>
          <w:tcPr>
            <w:tcW w:w="368" w:type="pct"/>
            <w:vMerge/>
            <w:tcBorders>
              <w:bottom w:val="single" w:sz="4" w:space="0" w:color="auto"/>
            </w:tcBorders>
            <w:vAlign w:val="center"/>
          </w:tcPr>
          <w:p w14:paraId="670FC658" w14:textId="77777777" w:rsidR="00A821CB" w:rsidRPr="00A14E92" w:rsidRDefault="00A821CB" w:rsidP="006F641C">
            <w:pPr>
              <w:jc w:val="center"/>
              <w:rPr>
                <w:rFonts w:cs="Arial"/>
                <w:sz w:val="18"/>
                <w:szCs w:val="18"/>
                <w:lang w:val="es-ES"/>
              </w:rPr>
            </w:pPr>
          </w:p>
        </w:tc>
        <w:tc>
          <w:tcPr>
            <w:tcW w:w="368" w:type="pct"/>
            <w:vMerge/>
            <w:tcBorders>
              <w:bottom w:val="single" w:sz="4" w:space="0" w:color="auto"/>
            </w:tcBorders>
            <w:vAlign w:val="center"/>
          </w:tcPr>
          <w:p w14:paraId="6338FD80" w14:textId="77777777" w:rsidR="00A821CB" w:rsidRPr="00A14E92" w:rsidRDefault="00A821CB" w:rsidP="006F641C">
            <w:pPr>
              <w:jc w:val="center"/>
              <w:rPr>
                <w:rFonts w:cs="Arial"/>
                <w:sz w:val="18"/>
                <w:szCs w:val="18"/>
                <w:lang w:val="es-ES"/>
              </w:rPr>
            </w:pPr>
          </w:p>
        </w:tc>
        <w:tc>
          <w:tcPr>
            <w:tcW w:w="368" w:type="pct"/>
            <w:vMerge/>
            <w:tcBorders>
              <w:bottom w:val="single" w:sz="4" w:space="0" w:color="auto"/>
            </w:tcBorders>
            <w:vAlign w:val="center"/>
          </w:tcPr>
          <w:p w14:paraId="1C62080B" w14:textId="77777777" w:rsidR="00A821CB" w:rsidRPr="00A14E92" w:rsidRDefault="00A821CB" w:rsidP="006F641C">
            <w:pPr>
              <w:jc w:val="center"/>
              <w:rPr>
                <w:rFonts w:cs="Arial"/>
                <w:sz w:val="18"/>
                <w:szCs w:val="18"/>
                <w:lang w:val="es-ES"/>
              </w:rPr>
            </w:pPr>
          </w:p>
        </w:tc>
        <w:tc>
          <w:tcPr>
            <w:tcW w:w="368" w:type="pct"/>
            <w:vMerge/>
            <w:tcBorders>
              <w:bottom w:val="single" w:sz="4" w:space="0" w:color="auto"/>
            </w:tcBorders>
            <w:vAlign w:val="center"/>
          </w:tcPr>
          <w:p w14:paraId="519CEDA2" w14:textId="77777777" w:rsidR="00A821CB" w:rsidRPr="00A14E92" w:rsidRDefault="00A821CB" w:rsidP="006F641C">
            <w:pPr>
              <w:jc w:val="center"/>
              <w:rPr>
                <w:rFonts w:cs="Arial"/>
                <w:sz w:val="18"/>
                <w:szCs w:val="18"/>
                <w:lang w:val="es-ES"/>
              </w:rPr>
            </w:pPr>
          </w:p>
        </w:tc>
        <w:tc>
          <w:tcPr>
            <w:tcW w:w="368" w:type="pct"/>
            <w:vMerge/>
            <w:tcBorders>
              <w:bottom w:val="single" w:sz="4" w:space="0" w:color="auto"/>
            </w:tcBorders>
            <w:vAlign w:val="center"/>
          </w:tcPr>
          <w:p w14:paraId="77DB6117" w14:textId="078698B4" w:rsidR="00A821CB" w:rsidRPr="00A14E92" w:rsidRDefault="00A821CB" w:rsidP="006F641C">
            <w:pPr>
              <w:jc w:val="center"/>
              <w:rPr>
                <w:rFonts w:cs="Arial"/>
                <w:sz w:val="18"/>
                <w:szCs w:val="18"/>
                <w:lang w:val="es-ES"/>
              </w:rPr>
            </w:pPr>
          </w:p>
        </w:tc>
        <w:tc>
          <w:tcPr>
            <w:tcW w:w="368" w:type="pct"/>
            <w:vMerge/>
            <w:tcBorders>
              <w:bottom w:val="single" w:sz="4" w:space="0" w:color="auto"/>
            </w:tcBorders>
            <w:vAlign w:val="center"/>
          </w:tcPr>
          <w:p w14:paraId="36289A0E" w14:textId="77777777" w:rsidR="00A821CB" w:rsidRPr="00A14E92" w:rsidRDefault="00A821CB" w:rsidP="006F641C">
            <w:pPr>
              <w:jc w:val="center"/>
              <w:rPr>
                <w:rFonts w:cs="Arial"/>
                <w:sz w:val="18"/>
                <w:szCs w:val="18"/>
                <w:lang w:val="es-ES"/>
              </w:rPr>
            </w:pPr>
          </w:p>
        </w:tc>
        <w:tc>
          <w:tcPr>
            <w:tcW w:w="220" w:type="pct"/>
            <w:tcBorders>
              <w:bottom w:val="single" w:sz="4" w:space="0" w:color="auto"/>
            </w:tcBorders>
            <w:vAlign w:val="center"/>
          </w:tcPr>
          <w:p w14:paraId="4EAAD7BD" w14:textId="5DE1166A" w:rsidR="00A821CB" w:rsidRPr="00A14E92" w:rsidRDefault="00A821CB" w:rsidP="006F641C">
            <w:pPr>
              <w:jc w:val="center"/>
              <w:rPr>
                <w:rFonts w:cs="Arial"/>
                <w:b/>
                <w:sz w:val="18"/>
                <w:szCs w:val="18"/>
                <w:lang w:val="es-ES"/>
              </w:rPr>
            </w:pPr>
            <w:r w:rsidRPr="00A14E92">
              <w:rPr>
                <w:rFonts w:cs="Arial"/>
                <w:b/>
                <w:sz w:val="18"/>
                <w:szCs w:val="18"/>
                <w:lang w:val="es-ES"/>
              </w:rPr>
              <w:t>H</w:t>
            </w:r>
          </w:p>
        </w:tc>
        <w:tc>
          <w:tcPr>
            <w:tcW w:w="220" w:type="pct"/>
            <w:tcBorders>
              <w:bottom w:val="single" w:sz="4" w:space="0" w:color="auto"/>
            </w:tcBorders>
            <w:vAlign w:val="center"/>
          </w:tcPr>
          <w:p w14:paraId="0B234089" w14:textId="57109F15" w:rsidR="00A821CB" w:rsidRPr="00A14E92" w:rsidRDefault="00A821CB" w:rsidP="006F641C">
            <w:pPr>
              <w:jc w:val="center"/>
              <w:rPr>
                <w:rFonts w:cs="Arial"/>
                <w:b/>
                <w:sz w:val="18"/>
                <w:szCs w:val="18"/>
                <w:lang w:val="es-ES"/>
              </w:rPr>
            </w:pPr>
            <w:r w:rsidRPr="00A14E92">
              <w:rPr>
                <w:rFonts w:cs="Arial"/>
                <w:b/>
                <w:sz w:val="18"/>
                <w:szCs w:val="18"/>
                <w:lang w:val="es-ES"/>
              </w:rPr>
              <w:t>R</w:t>
            </w:r>
          </w:p>
        </w:tc>
        <w:tc>
          <w:tcPr>
            <w:tcW w:w="221" w:type="pct"/>
            <w:tcBorders>
              <w:bottom w:val="single" w:sz="4" w:space="0" w:color="auto"/>
            </w:tcBorders>
            <w:vAlign w:val="center"/>
          </w:tcPr>
          <w:p w14:paraId="626F7733" w14:textId="6DC8A3C7" w:rsidR="00A821CB" w:rsidRPr="00A14E92" w:rsidRDefault="00A821CB" w:rsidP="006F641C">
            <w:pPr>
              <w:jc w:val="center"/>
              <w:rPr>
                <w:rFonts w:cs="Arial"/>
                <w:b/>
                <w:sz w:val="18"/>
                <w:szCs w:val="18"/>
                <w:lang w:val="es-ES"/>
              </w:rPr>
            </w:pPr>
            <w:r w:rsidRPr="00A14E92">
              <w:rPr>
                <w:rFonts w:cs="Arial"/>
                <w:b/>
                <w:sz w:val="18"/>
                <w:szCs w:val="18"/>
                <w:lang w:val="es-ES"/>
              </w:rPr>
              <w:t>P</w:t>
            </w:r>
          </w:p>
        </w:tc>
        <w:tc>
          <w:tcPr>
            <w:tcW w:w="221" w:type="pct"/>
            <w:tcBorders>
              <w:bottom w:val="single" w:sz="4" w:space="0" w:color="auto"/>
            </w:tcBorders>
            <w:vAlign w:val="center"/>
          </w:tcPr>
          <w:p w14:paraId="693CB88A" w14:textId="5217018D" w:rsidR="00A821CB" w:rsidRPr="00A14E92" w:rsidRDefault="00A821CB" w:rsidP="006F641C">
            <w:pPr>
              <w:jc w:val="center"/>
              <w:rPr>
                <w:rFonts w:cs="Arial"/>
                <w:b/>
                <w:sz w:val="18"/>
                <w:szCs w:val="18"/>
                <w:lang w:val="es-ES"/>
              </w:rPr>
            </w:pPr>
            <w:r w:rsidRPr="00A14E92">
              <w:rPr>
                <w:rFonts w:cs="Arial"/>
                <w:b/>
                <w:sz w:val="18"/>
                <w:szCs w:val="18"/>
                <w:lang w:val="es-ES"/>
              </w:rPr>
              <w:t>I</w:t>
            </w:r>
          </w:p>
        </w:tc>
      </w:tr>
      <w:tr w:rsidR="00FA0A76" w:rsidRPr="00A14E92" w14:paraId="4D520226" w14:textId="77777777" w:rsidTr="007F6A56">
        <w:trPr>
          <w:trHeight w:val="420"/>
        </w:trPr>
        <w:tc>
          <w:tcPr>
            <w:tcW w:w="1543" w:type="pct"/>
            <w:tcBorders>
              <w:top w:val="single" w:sz="4" w:space="0" w:color="auto"/>
              <w:bottom w:val="single" w:sz="4" w:space="0" w:color="auto"/>
            </w:tcBorders>
            <w:vAlign w:val="center"/>
          </w:tcPr>
          <w:p w14:paraId="5A28F6FC" w14:textId="4EB860DE" w:rsidR="00A821CB" w:rsidRPr="00A14E92" w:rsidRDefault="009A62BB" w:rsidP="006F641C">
            <w:pPr>
              <w:jc w:val="left"/>
              <w:rPr>
                <w:rFonts w:cs="Arial"/>
                <w:sz w:val="18"/>
                <w:szCs w:val="18"/>
                <w:lang w:val="es-ES"/>
              </w:rPr>
            </w:pPr>
            <w:proofErr w:type="spellStart"/>
            <w:r w:rsidRPr="00A14E92">
              <w:rPr>
                <w:rFonts w:cs="Arial"/>
                <w:sz w:val="18"/>
                <w:szCs w:val="18"/>
                <w:lang w:val="es-ES"/>
              </w:rPr>
              <w:t>M</w:t>
            </w:r>
            <w:r w:rsidR="00A821CB" w:rsidRPr="00A14E92">
              <w:rPr>
                <w:rFonts w:cs="Arial"/>
                <w:sz w:val="18"/>
                <w:szCs w:val="18"/>
                <w:lang w:val="es-ES"/>
              </w:rPr>
              <w:t>ulticriterio</w:t>
            </w:r>
            <w:proofErr w:type="spellEnd"/>
          </w:p>
        </w:tc>
        <w:tc>
          <w:tcPr>
            <w:tcW w:w="368" w:type="pct"/>
            <w:tcBorders>
              <w:top w:val="single" w:sz="4" w:space="0" w:color="auto"/>
              <w:bottom w:val="single" w:sz="4" w:space="0" w:color="auto"/>
            </w:tcBorders>
            <w:shd w:val="clear" w:color="auto" w:fill="000000" w:themeFill="text1"/>
            <w:vAlign w:val="center"/>
          </w:tcPr>
          <w:p w14:paraId="70980C51" w14:textId="2919FD7E"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vAlign w:val="center"/>
          </w:tcPr>
          <w:p w14:paraId="141D7969" w14:textId="38798617"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49C77FE5" w14:textId="22051814"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05824A5D" w14:textId="533AA6E1"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3CCC8A63" w14:textId="41A0DC92"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726B80EA" w14:textId="3238A1B8"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213D7484" w14:textId="076469B9"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000000" w:themeFill="text1"/>
            <w:vAlign w:val="center"/>
          </w:tcPr>
          <w:p w14:paraId="77A9DA19" w14:textId="0CADECDC"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D9D9D9" w:themeFill="background1" w:themeFillShade="D9"/>
            <w:vAlign w:val="center"/>
          </w:tcPr>
          <w:p w14:paraId="4A20E179" w14:textId="0A056986"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D9D9D9" w:themeFill="background1" w:themeFillShade="D9"/>
            <w:vAlign w:val="center"/>
          </w:tcPr>
          <w:p w14:paraId="6A76CA7A" w14:textId="660C898A"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000000" w:themeFill="text1"/>
            <w:vAlign w:val="center"/>
          </w:tcPr>
          <w:p w14:paraId="56206ED7" w14:textId="44FAD6BA" w:rsidR="00A821CB" w:rsidRPr="00A14E92" w:rsidRDefault="00A821CB" w:rsidP="006F641C">
            <w:pPr>
              <w:jc w:val="center"/>
              <w:rPr>
                <w:rFonts w:cs="Arial"/>
                <w:sz w:val="18"/>
                <w:szCs w:val="18"/>
                <w:lang w:val="es-ES"/>
              </w:rPr>
            </w:pPr>
          </w:p>
        </w:tc>
      </w:tr>
      <w:tr w:rsidR="00FA0A76" w:rsidRPr="00A14E92" w14:paraId="612B23EA" w14:textId="77777777" w:rsidTr="00AD096D">
        <w:trPr>
          <w:trHeight w:val="383"/>
        </w:trPr>
        <w:tc>
          <w:tcPr>
            <w:tcW w:w="1543" w:type="pct"/>
            <w:tcBorders>
              <w:top w:val="single" w:sz="4" w:space="0" w:color="auto"/>
              <w:bottom w:val="single" w:sz="4" w:space="0" w:color="auto"/>
            </w:tcBorders>
            <w:vAlign w:val="center"/>
          </w:tcPr>
          <w:p w14:paraId="5E2943FE" w14:textId="53D7A051" w:rsidR="00A821CB" w:rsidRPr="00A14E92" w:rsidRDefault="009A62BB" w:rsidP="006F641C">
            <w:pPr>
              <w:jc w:val="left"/>
              <w:rPr>
                <w:rFonts w:cs="Arial"/>
                <w:sz w:val="18"/>
                <w:szCs w:val="18"/>
                <w:lang w:val="es-ES"/>
              </w:rPr>
            </w:pPr>
            <w:r w:rsidRPr="00A14E92">
              <w:rPr>
                <w:rFonts w:cs="Arial"/>
                <w:sz w:val="18"/>
                <w:szCs w:val="18"/>
                <w:lang w:val="es-ES"/>
              </w:rPr>
              <w:t>D</w:t>
            </w:r>
            <w:r w:rsidR="00A821CB" w:rsidRPr="00A14E92">
              <w:rPr>
                <w:rFonts w:cs="Arial"/>
                <w:sz w:val="18"/>
                <w:szCs w:val="18"/>
                <w:lang w:val="es-ES"/>
              </w:rPr>
              <w:t>eliberativa –</w:t>
            </w:r>
            <w:r w:rsidR="00AD096D" w:rsidRPr="00A14E92">
              <w:rPr>
                <w:rFonts w:cs="Arial"/>
                <w:sz w:val="18"/>
                <w:szCs w:val="18"/>
                <w:lang w:val="es-ES"/>
              </w:rPr>
              <w:t xml:space="preserve"> </w:t>
            </w:r>
            <w:r w:rsidR="00A821CB" w:rsidRPr="00A14E92">
              <w:rPr>
                <w:rFonts w:cs="Arial"/>
                <w:sz w:val="18"/>
                <w:szCs w:val="18"/>
                <w:lang w:val="es-ES"/>
              </w:rPr>
              <w:t>consultiva</w:t>
            </w:r>
          </w:p>
        </w:tc>
        <w:tc>
          <w:tcPr>
            <w:tcW w:w="368" w:type="pct"/>
            <w:tcBorders>
              <w:top w:val="single" w:sz="4" w:space="0" w:color="auto"/>
              <w:bottom w:val="single" w:sz="4" w:space="0" w:color="auto"/>
            </w:tcBorders>
            <w:shd w:val="clear" w:color="auto" w:fill="D9D9D9" w:themeFill="background1" w:themeFillShade="D9"/>
            <w:vAlign w:val="center"/>
          </w:tcPr>
          <w:p w14:paraId="70225F75" w14:textId="0F79F780"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vAlign w:val="center"/>
          </w:tcPr>
          <w:p w14:paraId="71B4F2D4" w14:textId="62591B52"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45D49B70" w14:textId="651E9C25"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085BEB3C" w14:textId="40BF4CDD"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43C2E81D" w14:textId="73092437"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495C2494" w14:textId="0B23AF4F"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vAlign w:val="center"/>
          </w:tcPr>
          <w:p w14:paraId="6EF41C0D" w14:textId="10FB1364"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000000" w:themeFill="text1"/>
            <w:vAlign w:val="center"/>
          </w:tcPr>
          <w:p w14:paraId="4CA31A97" w14:textId="602545FE"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D9D9D9" w:themeFill="background1" w:themeFillShade="D9"/>
            <w:vAlign w:val="center"/>
          </w:tcPr>
          <w:p w14:paraId="283FF829" w14:textId="62F4B088"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D9D9D9" w:themeFill="background1" w:themeFillShade="D9"/>
            <w:vAlign w:val="center"/>
          </w:tcPr>
          <w:p w14:paraId="3920068D" w14:textId="0C20D76A"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000000" w:themeFill="text1"/>
            <w:vAlign w:val="center"/>
          </w:tcPr>
          <w:p w14:paraId="4D750414" w14:textId="3BB47849" w:rsidR="00A821CB" w:rsidRPr="00A14E92" w:rsidRDefault="00A821CB" w:rsidP="006F641C">
            <w:pPr>
              <w:jc w:val="center"/>
              <w:rPr>
                <w:rFonts w:cs="Arial"/>
                <w:sz w:val="18"/>
                <w:szCs w:val="18"/>
                <w:lang w:val="es-ES"/>
              </w:rPr>
            </w:pPr>
          </w:p>
        </w:tc>
      </w:tr>
      <w:tr w:rsidR="00FA0A76" w:rsidRPr="00A14E92" w14:paraId="060D09A9" w14:textId="77777777" w:rsidTr="00AD096D">
        <w:trPr>
          <w:trHeight w:val="301"/>
        </w:trPr>
        <w:tc>
          <w:tcPr>
            <w:tcW w:w="1543" w:type="pct"/>
            <w:tcBorders>
              <w:top w:val="single" w:sz="4" w:space="0" w:color="auto"/>
              <w:bottom w:val="single" w:sz="4" w:space="0" w:color="auto"/>
            </w:tcBorders>
            <w:vAlign w:val="center"/>
          </w:tcPr>
          <w:p w14:paraId="4F0DBED8" w14:textId="7B71CB4E" w:rsidR="00A821CB" w:rsidRPr="00A14E92" w:rsidRDefault="009A62BB" w:rsidP="006F641C">
            <w:pPr>
              <w:jc w:val="left"/>
              <w:rPr>
                <w:rFonts w:cs="Arial"/>
                <w:sz w:val="18"/>
                <w:szCs w:val="18"/>
                <w:lang w:val="es-ES"/>
              </w:rPr>
            </w:pPr>
            <w:r w:rsidRPr="00A14E92">
              <w:rPr>
                <w:rFonts w:cs="Arial"/>
                <w:sz w:val="18"/>
                <w:szCs w:val="18"/>
                <w:lang w:val="es-ES"/>
              </w:rPr>
              <w:t>B</w:t>
            </w:r>
            <w:r w:rsidR="00A821CB" w:rsidRPr="00A14E92">
              <w:rPr>
                <w:rFonts w:cs="Arial"/>
                <w:sz w:val="18"/>
                <w:szCs w:val="18"/>
                <w:lang w:val="es-ES"/>
              </w:rPr>
              <w:t>alances energéticos y biofísicos</w:t>
            </w:r>
          </w:p>
        </w:tc>
        <w:tc>
          <w:tcPr>
            <w:tcW w:w="368" w:type="pct"/>
            <w:tcBorders>
              <w:top w:val="single" w:sz="4" w:space="0" w:color="auto"/>
              <w:bottom w:val="single" w:sz="4" w:space="0" w:color="auto"/>
            </w:tcBorders>
            <w:vAlign w:val="center"/>
          </w:tcPr>
          <w:p w14:paraId="5D5F4174" w14:textId="2FB4CD2E"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vAlign w:val="center"/>
          </w:tcPr>
          <w:p w14:paraId="2A5EE8F1" w14:textId="5518B3C1"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161B2B50" w14:textId="2DED4A51"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2B5953A9" w14:textId="1548606A"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2DEB9400" w14:textId="012576BA"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1CEB4BB2" w14:textId="74F1F3DE"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vAlign w:val="center"/>
          </w:tcPr>
          <w:p w14:paraId="09C3A237" w14:textId="056B002A"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D9D9D9" w:themeFill="background1" w:themeFillShade="D9"/>
            <w:vAlign w:val="center"/>
          </w:tcPr>
          <w:p w14:paraId="72EF5B3C" w14:textId="655B94DE"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000000" w:themeFill="text1"/>
            <w:vAlign w:val="center"/>
          </w:tcPr>
          <w:p w14:paraId="638C122B" w14:textId="18B15020"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000000" w:themeFill="text1"/>
            <w:vAlign w:val="center"/>
          </w:tcPr>
          <w:p w14:paraId="0FA1E1C0" w14:textId="1242688B"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D9D9D9" w:themeFill="background1" w:themeFillShade="D9"/>
            <w:vAlign w:val="center"/>
          </w:tcPr>
          <w:p w14:paraId="7A38FDD9" w14:textId="05F48FEF" w:rsidR="00A821CB" w:rsidRPr="00A14E92" w:rsidRDefault="00A821CB" w:rsidP="006F641C">
            <w:pPr>
              <w:jc w:val="center"/>
              <w:rPr>
                <w:rFonts w:cs="Arial"/>
                <w:sz w:val="18"/>
                <w:szCs w:val="18"/>
                <w:lang w:val="es-ES"/>
              </w:rPr>
            </w:pPr>
          </w:p>
        </w:tc>
      </w:tr>
      <w:tr w:rsidR="00FA0A76" w:rsidRPr="00A14E92" w14:paraId="1F64344D" w14:textId="77777777" w:rsidTr="00AD096D">
        <w:trPr>
          <w:trHeight w:val="375"/>
        </w:trPr>
        <w:tc>
          <w:tcPr>
            <w:tcW w:w="1543" w:type="pct"/>
            <w:tcBorders>
              <w:top w:val="single" w:sz="4" w:space="0" w:color="auto"/>
              <w:bottom w:val="single" w:sz="4" w:space="0" w:color="auto"/>
            </w:tcBorders>
            <w:vAlign w:val="center"/>
          </w:tcPr>
          <w:p w14:paraId="3D384F9E" w14:textId="01527B65" w:rsidR="00A821CB" w:rsidRPr="00A14E92" w:rsidRDefault="009A62BB" w:rsidP="006F641C">
            <w:pPr>
              <w:jc w:val="left"/>
              <w:rPr>
                <w:rFonts w:cs="Arial"/>
                <w:sz w:val="18"/>
                <w:szCs w:val="18"/>
                <w:lang w:val="es-ES"/>
              </w:rPr>
            </w:pPr>
            <w:r w:rsidRPr="00A14E92">
              <w:rPr>
                <w:rFonts w:cs="Arial"/>
                <w:sz w:val="18"/>
                <w:szCs w:val="18"/>
                <w:lang w:val="es-ES"/>
              </w:rPr>
              <w:t>L</w:t>
            </w:r>
            <w:r w:rsidR="00A821CB" w:rsidRPr="00A14E92">
              <w:rPr>
                <w:rFonts w:cs="Arial"/>
                <w:sz w:val="18"/>
                <w:szCs w:val="18"/>
                <w:lang w:val="es-ES"/>
              </w:rPr>
              <w:t>ógica difusa</w:t>
            </w:r>
          </w:p>
        </w:tc>
        <w:tc>
          <w:tcPr>
            <w:tcW w:w="368" w:type="pct"/>
            <w:tcBorders>
              <w:top w:val="single" w:sz="4" w:space="0" w:color="auto"/>
              <w:bottom w:val="single" w:sz="4" w:space="0" w:color="auto"/>
            </w:tcBorders>
            <w:shd w:val="clear" w:color="auto" w:fill="D9D9D9" w:themeFill="background1" w:themeFillShade="D9"/>
            <w:vAlign w:val="center"/>
          </w:tcPr>
          <w:p w14:paraId="34533538" w14:textId="6BD4CCF9"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vAlign w:val="center"/>
          </w:tcPr>
          <w:p w14:paraId="772D707E" w14:textId="3EF8DA20"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25419919" w14:textId="46301DED"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609B095B" w14:textId="60DA593F"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38750A63" w14:textId="792378B3"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36C2C785" w14:textId="5B918836"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696CFC86" w14:textId="182EEEF2"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000000" w:themeFill="text1"/>
            <w:vAlign w:val="center"/>
          </w:tcPr>
          <w:p w14:paraId="6F6FD3D2" w14:textId="4D3227D5"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000000" w:themeFill="text1"/>
            <w:vAlign w:val="center"/>
          </w:tcPr>
          <w:p w14:paraId="301E24D0" w14:textId="3B587FF8"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D9D9D9" w:themeFill="background1" w:themeFillShade="D9"/>
            <w:vAlign w:val="center"/>
          </w:tcPr>
          <w:p w14:paraId="0F770D6B" w14:textId="7A0F6311"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000000" w:themeFill="text1"/>
            <w:vAlign w:val="center"/>
          </w:tcPr>
          <w:p w14:paraId="0980F993" w14:textId="14A787BF" w:rsidR="00A821CB" w:rsidRPr="00A14E92" w:rsidRDefault="00A821CB" w:rsidP="006F641C">
            <w:pPr>
              <w:jc w:val="center"/>
              <w:rPr>
                <w:rFonts w:cs="Arial"/>
                <w:sz w:val="18"/>
                <w:szCs w:val="18"/>
                <w:lang w:val="es-ES"/>
              </w:rPr>
            </w:pPr>
          </w:p>
        </w:tc>
      </w:tr>
      <w:tr w:rsidR="00FA0A76" w:rsidRPr="00A14E92" w14:paraId="37E6A251" w14:textId="77777777" w:rsidTr="00AD096D">
        <w:trPr>
          <w:trHeight w:val="285"/>
        </w:trPr>
        <w:tc>
          <w:tcPr>
            <w:tcW w:w="1543" w:type="pct"/>
            <w:tcBorders>
              <w:top w:val="single" w:sz="4" w:space="0" w:color="auto"/>
              <w:bottom w:val="single" w:sz="4" w:space="0" w:color="auto"/>
            </w:tcBorders>
            <w:vAlign w:val="center"/>
          </w:tcPr>
          <w:p w14:paraId="62373E25" w14:textId="4FE0DFE7" w:rsidR="00A821CB" w:rsidRPr="00A14E92" w:rsidRDefault="009A62BB" w:rsidP="006F641C">
            <w:pPr>
              <w:jc w:val="left"/>
              <w:rPr>
                <w:rFonts w:cs="Arial"/>
                <w:sz w:val="18"/>
                <w:szCs w:val="18"/>
                <w:lang w:val="es-ES"/>
              </w:rPr>
            </w:pPr>
            <w:r w:rsidRPr="00A14E92">
              <w:rPr>
                <w:rFonts w:cs="Arial"/>
                <w:sz w:val="18"/>
                <w:szCs w:val="18"/>
                <w:lang w:val="es-ES"/>
              </w:rPr>
              <w:t>B</w:t>
            </w:r>
            <w:r w:rsidR="00A821CB" w:rsidRPr="00A14E92">
              <w:rPr>
                <w:rFonts w:cs="Arial"/>
                <w:sz w:val="18"/>
                <w:szCs w:val="18"/>
                <w:lang w:val="es-ES"/>
              </w:rPr>
              <w:t>asada en agentes</w:t>
            </w:r>
          </w:p>
        </w:tc>
        <w:tc>
          <w:tcPr>
            <w:tcW w:w="368" w:type="pct"/>
            <w:tcBorders>
              <w:top w:val="single" w:sz="4" w:space="0" w:color="auto"/>
              <w:bottom w:val="single" w:sz="4" w:space="0" w:color="auto"/>
            </w:tcBorders>
            <w:shd w:val="clear" w:color="auto" w:fill="D9D9D9" w:themeFill="background1" w:themeFillShade="D9"/>
            <w:vAlign w:val="center"/>
          </w:tcPr>
          <w:p w14:paraId="7C57F8EA" w14:textId="17094C48"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55F5234A" w14:textId="694BABC3"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3857B882" w14:textId="5DC85402"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184E18EA" w14:textId="70A683BC"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4383919C" w14:textId="5FD7B0CD"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D9D9D9" w:themeFill="background1" w:themeFillShade="D9"/>
            <w:vAlign w:val="center"/>
          </w:tcPr>
          <w:p w14:paraId="071E79A4" w14:textId="36E08EEB"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372D37A2" w14:textId="722CAC72"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000000" w:themeFill="text1"/>
            <w:vAlign w:val="center"/>
          </w:tcPr>
          <w:p w14:paraId="04B3D438" w14:textId="6D2CFE82"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000000" w:themeFill="text1"/>
            <w:vAlign w:val="center"/>
          </w:tcPr>
          <w:p w14:paraId="01E129E9" w14:textId="5A93A4FA"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D9D9D9" w:themeFill="background1" w:themeFillShade="D9"/>
            <w:vAlign w:val="center"/>
          </w:tcPr>
          <w:p w14:paraId="361180A6" w14:textId="6881E74F"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000000" w:themeFill="text1"/>
            <w:vAlign w:val="center"/>
          </w:tcPr>
          <w:p w14:paraId="12BD2535" w14:textId="339EA738" w:rsidR="00A821CB" w:rsidRPr="00A14E92" w:rsidRDefault="00A821CB" w:rsidP="006F641C">
            <w:pPr>
              <w:jc w:val="center"/>
              <w:rPr>
                <w:rFonts w:cs="Arial"/>
                <w:sz w:val="18"/>
                <w:szCs w:val="18"/>
                <w:lang w:val="es-ES"/>
              </w:rPr>
            </w:pPr>
          </w:p>
        </w:tc>
      </w:tr>
      <w:tr w:rsidR="00FA0A76" w:rsidRPr="00A14E92" w14:paraId="6F642DCD" w14:textId="77777777" w:rsidTr="00AD096D">
        <w:trPr>
          <w:trHeight w:val="275"/>
        </w:trPr>
        <w:tc>
          <w:tcPr>
            <w:tcW w:w="1543" w:type="pct"/>
            <w:tcBorders>
              <w:top w:val="single" w:sz="4" w:space="0" w:color="auto"/>
              <w:bottom w:val="single" w:sz="4" w:space="0" w:color="auto"/>
            </w:tcBorders>
            <w:vAlign w:val="center"/>
          </w:tcPr>
          <w:p w14:paraId="25EDDBEA" w14:textId="799F4E9C" w:rsidR="00A821CB" w:rsidRPr="00A14E92" w:rsidRDefault="009A62BB" w:rsidP="006F641C">
            <w:pPr>
              <w:jc w:val="left"/>
              <w:rPr>
                <w:rFonts w:cs="Arial"/>
                <w:sz w:val="18"/>
                <w:szCs w:val="18"/>
                <w:lang w:val="es-ES"/>
              </w:rPr>
            </w:pPr>
            <w:r w:rsidRPr="00A14E92">
              <w:rPr>
                <w:rFonts w:cs="Arial"/>
                <w:sz w:val="18"/>
                <w:szCs w:val="18"/>
                <w:lang w:val="es-ES"/>
              </w:rPr>
              <w:t>D</w:t>
            </w:r>
            <w:r w:rsidR="00A821CB" w:rsidRPr="00A14E92">
              <w:rPr>
                <w:rFonts w:cs="Arial"/>
                <w:sz w:val="18"/>
                <w:szCs w:val="18"/>
                <w:lang w:val="es-ES"/>
              </w:rPr>
              <w:t>inámica de sistemas</w:t>
            </w:r>
          </w:p>
        </w:tc>
        <w:tc>
          <w:tcPr>
            <w:tcW w:w="368" w:type="pct"/>
            <w:tcBorders>
              <w:top w:val="single" w:sz="4" w:space="0" w:color="auto"/>
              <w:bottom w:val="single" w:sz="4" w:space="0" w:color="auto"/>
            </w:tcBorders>
            <w:shd w:val="clear" w:color="auto" w:fill="000000" w:themeFill="text1"/>
            <w:vAlign w:val="center"/>
          </w:tcPr>
          <w:p w14:paraId="311A555C" w14:textId="25685BFC"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5A496A7C" w14:textId="1830DBAE"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4D86FC80" w14:textId="5AC023F9"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4E919217" w14:textId="690CDAD4"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2BE05705" w14:textId="4C656628"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419E6328" w14:textId="12B1DC84" w:rsidR="00A821CB" w:rsidRPr="00A14E92" w:rsidRDefault="00A821CB" w:rsidP="006F641C">
            <w:pPr>
              <w:jc w:val="center"/>
              <w:rPr>
                <w:rFonts w:cs="Arial"/>
                <w:sz w:val="18"/>
                <w:szCs w:val="18"/>
                <w:lang w:val="es-ES"/>
              </w:rPr>
            </w:pPr>
          </w:p>
        </w:tc>
        <w:tc>
          <w:tcPr>
            <w:tcW w:w="368" w:type="pct"/>
            <w:tcBorders>
              <w:top w:val="single" w:sz="4" w:space="0" w:color="auto"/>
              <w:bottom w:val="single" w:sz="4" w:space="0" w:color="auto"/>
            </w:tcBorders>
            <w:shd w:val="clear" w:color="auto" w:fill="000000" w:themeFill="text1"/>
            <w:vAlign w:val="center"/>
          </w:tcPr>
          <w:p w14:paraId="744ED776" w14:textId="3478A07E"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000000" w:themeFill="text1"/>
            <w:vAlign w:val="center"/>
          </w:tcPr>
          <w:p w14:paraId="424F3999" w14:textId="74E947E9" w:rsidR="00A821CB" w:rsidRPr="00A14E92" w:rsidRDefault="00A821CB" w:rsidP="006F641C">
            <w:pPr>
              <w:jc w:val="center"/>
              <w:rPr>
                <w:rFonts w:cs="Arial"/>
                <w:sz w:val="18"/>
                <w:szCs w:val="18"/>
                <w:lang w:val="es-ES"/>
              </w:rPr>
            </w:pPr>
          </w:p>
        </w:tc>
        <w:tc>
          <w:tcPr>
            <w:tcW w:w="220" w:type="pct"/>
            <w:tcBorders>
              <w:top w:val="single" w:sz="4" w:space="0" w:color="auto"/>
              <w:bottom w:val="single" w:sz="4" w:space="0" w:color="auto"/>
            </w:tcBorders>
            <w:shd w:val="clear" w:color="auto" w:fill="000000" w:themeFill="text1"/>
            <w:vAlign w:val="center"/>
          </w:tcPr>
          <w:p w14:paraId="7461747A" w14:textId="05D91AE4"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000000" w:themeFill="text1"/>
            <w:vAlign w:val="center"/>
          </w:tcPr>
          <w:p w14:paraId="59BE5A9D" w14:textId="2FAFC9AF" w:rsidR="00A821CB" w:rsidRPr="00A14E92" w:rsidRDefault="00A821CB" w:rsidP="006F641C">
            <w:pPr>
              <w:jc w:val="center"/>
              <w:rPr>
                <w:rFonts w:cs="Arial"/>
                <w:sz w:val="18"/>
                <w:szCs w:val="18"/>
                <w:lang w:val="es-ES"/>
              </w:rPr>
            </w:pPr>
          </w:p>
        </w:tc>
        <w:tc>
          <w:tcPr>
            <w:tcW w:w="221" w:type="pct"/>
            <w:tcBorders>
              <w:top w:val="single" w:sz="4" w:space="0" w:color="auto"/>
              <w:bottom w:val="single" w:sz="4" w:space="0" w:color="auto"/>
            </w:tcBorders>
            <w:shd w:val="clear" w:color="auto" w:fill="000000" w:themeFill="text1"/>
            <w:vAlign w:val="center"/>
          </w:tcPr>
          <w:p w14:paraId="7982A534" w14:textId="3F18A647" w:rsidR="00A821CB" w:rsidRPr="00A14E92" w:rsidRDefault="00A821CB" w:rsidP="006F641C">
            <w:pPr>
              <w:jc w:val="center"/>
              <w:rPr>
                <w:rFonts w:cs="Arial"/>
                <w:sz w:val="18"/>
                <w:szCs w:val="18"/>
                <w:lang w:val="es-ES"/>
              </w:rPr>
            </w:pPr>
          </w:p>
        </w:tc>
      </w:tr>
    </w:tbl>
    <w:p w14:paraId="29E439C6" w14:textId="77777777" w:rsidR="007F6A56" w:rsidRPr="00A14E92" w:rsidRDefault="007F6A56" w:rsidP="006F641C">
      <w:pPr>
        <w:rPr>
          <w:rFonts w:cs="Arial"/>
          <w:lang w:val="es-ES"/>
        </w:rPr>
      </w:pPr>
    </w:p>
    <w:p w14:paraId="52C1ED49" w14:textId="5E3FF3A2" w:rsidR="007F6A56" w:rsidRPr="00A14E92" w:rsidRDefault="00234A3D" w:rsidP="006F641C">
      <w:pPr>
        <w:jc w:val="center"/>
        <w:rPr>
          <w:rFonts w:cs="Arial"/>
          <w:lang w:val="es-ES"/>
        </w:rPr>
      </w:pPr>
      <w:r w:rsidRPr="00A14E92">
        <w:rPr>
          <w:rFonts w:cs="Arial"/>
          <w:bCs/>
          <w:sz w:val="18"/>
          <w:szCs w:val="18"/>
          <w:lang w:val="es-ES"/>
        </w:rPr>
        <w:t>Fuente: autor</w:t>
      </w:r>
      <w:r w:rsidR="007F6A56" w:rsidRPr="00A14E92">
        <w:rPr>
          <w:rFonts w:cs="Arial"/>
          <w:bCs/>
          <w:sz w:val="18"/>
          <w:szCs w:val="18"/>
          <w:lang w:val="es-ES"/>
        </w:rPr>
        <w:t xml:space="preserve"> (2018)</w:t>
      </w:r>
    </w:p>
    <w:p w14:paraId="1D6CAA73" w14:textId="77777777" w:rsidR="00B11351" w:rsidRPr="00A14E92" w:rsidRDefault="00B11351" w:rsidP="006F641C">
      <w:pPr>
        <w:rPr>
          <w:rFonts w:cs="Arial"/>
          <w:bCs/>
          <w:szCs w:val="22"/>
          <w:lang w:val="es-ES"/>
        </w:rPr>
      </w:pPr>
    </w:p>
    <w:p w14:paraId="0252315E" w14:textId="3DC1B424" w:rsidR="00890357" w:rsidRPr="00A14E92" w:rsidRDefault="00075459" w:rsidP="00890357">
      <w:pPr>
        <w:rPr>
          <w:rFonts w:cs="Arial"/>
          <w:bCs/>
          <w:szCs w:val="22"/>
          <w:lang w:val="es-ES"/>
        </w:rPr>
      </w:pPr>
      <w:r w:rsidRPr="00A14E92">
        <w:rPr>
          <w:rFonts w:cs="Arial"/>
          <w:lang w:val="es-ES"/>
        </w:rPr>
        <w:t xml:space="preserve">La </w:t>
      </w:r>
      <w:r w:rsidR="00D15744" w:rsidRPr="00A14E92">
        <w:rPr>
          <w:rFonts w:cs="Arial"/>
          <w:lang w:val="es-ES"/>
        </w:rPr>
        <w:t>metodología</w:t>
      </w:r>
      <w:r w:rsidR="00B11934" w:rsidRPr="00A14E92">
        <w:rPr>
          <w:rFonts w:cs="Arial"/>
          <w:lang w:val="es-ES"/>
        </w:rPr>
        <w:t xml:space="preserve"> de valoración mediante modelación en </w:t>
      </w:r>
      <w:r w:rsidR="00D15744" w:rsidRPr="00A14E92">
        <w:rPr>
          <w:rFonts w:cs="Arial"/>
          <w:lang w:val="es-ES"/>
        </w:rPr>
        <w:t xml:space="preserve">dinámica de sistemas </w:t>
      </w:r>
      <w:r w:rsidRPr="00A14E92">
        <w:rPr>
          <w:rFonts w:cs="Arial"/>
          <w:lang w:val="es-ES"/>
        </w:rPr>
        <w:t xml:space="preserve">presenta mayor capacidad </w:t>
      </w:r>
      <w:r w:rsidRPr="00A14E92">
        <w:rPr>
          <w:rFonts w:cs="Arial"/>
          <w:szCs w:val="22"/>
          <w:lang w:val="es-ES"/>
        </w:rPr>
        <w:t xml:space="preserve">para incorporar los aspectos de selección especificados en la tabla 2-4. </w:t>
      </w:r>
      <w:r w:rsidR="00890357" w:rsidRPr="00A14E92">
        <w:rPr>
          <w:rFonts w:cs="Arial"/>
          <w:bCs/>
          <w:szCs w:val="22"/>
          <w:lang w:val="es-ES"/>
        </w:rPr>
        <w:t>Por tanto, se selecciona para ser aplicada en esta investigación.</w:t>
      </w:r>
    </w:p>
    <w:p w14:paraId="7CCCAA36" w14:textId="77777777" w:rsidR="00C44C4A" w:rsidRPr="00A14E92" w:rsidRDefault="00C44C4A" w:rsidP="006F641C">
      <w:pPr>
        <w:rPr>
          <w:rFonts w:cs="Arial"/>
          <w:szCs w:val="22"/>
          <w:lang w:val="es-ES"/>
        </w:rPr>
      </w:pPr>
    </w:p>
    <w:p w14:paraId="22503EB5" w14:textId="7FB53C22" w:rsidR="00C44C4A" w:rsidRPr="00A14E92" w:rsidRDefault="00075459" w:rsidP="006F641C">
      <w:pPr>
        <w:rPr>
          <w:rFonts w:cs="Arial"/>
          <w:bCs/>
          <w:szCs w:val="22"/>
          <w:lang w:val="es-ES"/>
        </w:rPr>
      </w:pPr>
      <w:r w:rsidRPr="00A14E92">
        <w:rPr>
          <w:rFonts w:cs="Arial"/>
          <w:szCs w:val="22"/>
          <w:lang w:val="es-ES"/>
        </w:rPr>
        <w:t xml:space="preserve">La DS </w:t>
      </w:r>
      <w:r w:rsidR="00D15744" w:rsidRPr="00A14E92">
        <w:rPr>
          <w:rFonts w:cs="Arial"/>
          <w:lang w:val="es-ES"/>
        </w:rPr>
        <w:t xml:space="preserve">permite involucrar principios y criterios de valoración aportados desde la </w:t>
      </w:r>
      <w:r w:rsidR="00F73E4E" w:rsidRPr="00A14E92">
        <w:rPr>
          <w:rFonts w:cs="Arial"/>
          <w:lang w:val="es-ES"/>
        </w:rPr>
        <w:t>a</w:t>
      </w:r>
      <w:r w:rsidR="000077BB" w:rsidRPr="00A14E92">
        <w:rPr>
          <w:rFonts w:cs="Arial"/>
          <w:lang w:val="es-ES"/>
        </w:rPr>
        <w:t>groecología</w:t>
      </w:r>
      <w:r w:rsidR="00D15744" w:rsidRPr="00A14E92">
        <w:rPr>
          <w:rFonts w:cs="Arial"/>
          <w:lang w:val="es-ES"/>
        </w:rPr>
        <w:t xml:space="preserve"> y la </w:t>
      </w:r>
      <w:r w:rsidR="00D557AB" w:rsidRPr="00A14E92">
        <w:rPr>
          <w:rFonts w:cs="Arial"/>
          <w:lang w:val="es-ES"/>
        </w:rPr>
        <w:t>e</w:t>
      </w:r>
      <w:r w:rsidR="00822A1B" w:rsidRPr="00A14E92">
        <w:rPr>
          <w:rFonts w:cs="Arial"/>
          <w:lang w:val="es-ES"/>
        </w:rPr>
        <w:t>conomía ecológica</w:t>
      </w:r>
      <w:r w:rsidR="00D15744" w:rsidRPr="00A14E92">
        <w:rPr>
          <w:rFonts w:cs="Arial"/>
          <w:lang w:val="es-ES"/>
        </w:rPr>
        <w:t xml:space="preserve">, incorporando </w:t>
      </w:r>
      <w:r w:rsidRPr="00A14E92">
        <w:rPr>
          <w:rFonts w:cs="Arial"/>
          <w:lang w:val="es-ES"/>
        </w:rPr>
        <w:t>el</w:t>
      </w:r>
      <w:r w:rsidR="00D15744" w:rsidRPr="00A14E92">
        <w:rPr>
          <w:rFonts w:cs="Arial"/>
          <w:lang w:val="es-ES"/>
        </w:rPr>
        <w:t xml:space="preserve"> análisis </w:t>
      </w:r>
      <w:proofErr w:type="spellStart"/>
      <w:r w:rsidR="00D15744" w:rsidRPr="00A14E92">
        <w:rPr>
          <w:rFonts w:cs="Arial"/>
          <w:lang w:val="es-ES"/>
        </w:rPr>
        <w:t>multicriterio</w:t>
      </w:r>
      <w:proofErr w:type="spellEnd"/>
      <w:r w:rsidR="00D15744" w:rsidRPr="00A14E92">
        <w:rPr>
          <w:rFonts w:cs="Arial"/>
          <w:lang w:val="es-ES"/>
        </w:rPr>
        <w:t xml:space="preserve">, al igual que información cuantitativa asociada a balances energéticos o biofísicos, convirtiéndose en una propuesta de integración metodológica. </w:t>
      </w:r>
      <w:r w:rsidRPr="00A14E92">
        <w:rPr>
          <w:rFonts w:cs="Arial"/>
          <w:lang w:val="es-ES"/>
        </w:rPr>
        <w:t>La</w:t>
      </w:r>
      <w:r w:rsidR="00D15744" w:rsidRPr="00A14E92">
        <w:rPr>
          <w:rFonts w:cs="Arial"/>
          <w:lang w:val="es-ES"/>
        </w:rPr>
        <w:t xml:space="preserve"> metodología</w:t>
      </w:r>
      <w:r w:rsidRPr="00A14E92">
        <w:rPr>
          <w:rFonts w:cs="Arial"/>
          <w:lang w:val="es-ES"/>
        </w:rPr>
        <w:t xml:space="preserve"> de valoración basada en DS </w:t>
      </w:r>
      <w:r w:rsidR="00D15744" w:rsidRPr="00A14E92">
        <w:rPr>
          <w:rFonts w:cs="Arial"/>
          <w:lang w:val="es-ES"/>
        </w:rPr>
        <w:t>como afirma R</w:t>
      </w:r>
      <w:r w:rsidR="00D15744" w:rsidRPr="00A14E92">
        <w:rPr>
          <w:rFonts w:cs="Arial"/>
          <w:szCs w:val="22"/>
          <w:lang w:val="es-ES"/>
        </w:rPr>
        <w:t xml:space="preserve">ozo y da </w:t>
      </w:r>
      <w:r w:rsidR="00D15744" w:rsidRPr="00A14E92">
        <w:rPr>
          <w:rFonts w:cs="Arial"/>
          <w:szCs w:val="22"/>
          <w:shd w:val="clear" w:color="auto" w:fill="FFFFFF"/>
          <w:lang w:val="es-ES"/>
        </w:rPr>
        <w:t>Luz Reis</w:t>
      </w:r>
      <w:r w:rsidR="00D15744" w:rsidRPr="00A14E92">
        <w:rPr>
          <w:rFonts w:cs="Arial"/>
          <w:szCs w:val="22"/>
          <w:lang w:val="es-ES"/>
        </w:rPr>
        <w:t xml:space="preserve"> (2003) permite analizar la aparición de propiedades emergentes</w:t>
      </w:r>
      <w:r w:rsidRPr="00A14E92">
        <w:rPr>
          <w:rFonts w:cs="Arial"/>
          <w:szCs w:val="22"/>
          <w:lang w:val="es-ES"/>
        </w:rPr>
        <w:t xml:space="preserve"> </w:t>
      </w:r>
      <w:r w:rsidRPr="00A14E92">
        <w:rPr>
          <w:rFonts w:cs="Arial"/>
          <w:bCs/>
          <w:szCs w:val="22"/>
          <w:lang w:val="es-ES"/>
        </w:rPr>
        <w:t>a través de ciclos causales</w:t>
      </w:r>
      <w:r w:rsidRPr="00A14E92">
        <w:rPr>
          <w:rFonts w:cs="Arial"/>
          <w:szCs w:val="22"/>
          <w:lang w:val="es-ES"/>
        </w:rPr>
        <w:t xml:space="preserve">. Propiedades derivadas </w:t>
      </w:r>
      <w:r w:rsidR="00D15744" w:rsidRPr="00A14E92">
        <w:rPr>
          <w:rFonts w:cs="Arial"/>
          <w:bCs/>
          <w:szCs w:val="22"/>
          <w:lang w:val="es-ES"/>
        </w:rPr>
        <w:t xml:space="preserve">de relaciones y conexiones entre los servicios </w:t>
      </w:r>
      <w:proofErr w:type="spellStart"/>
      <w:r w:rsidR="00D15744" w:rsidRPr="00A14E92">
        <w:rPr>
          <w:rFonts w:cs="Arial"/>
          <w:bCs/>
          <w:szCs w:val="22"/>
          <w:lang w:val="es-ES"/>
        </w:rPr>
        <w:t>ecosistémicos</w:t>
      </w:r>
      <w:proofErr w:type="spellEnd"/>
      <w:r w:rsidRPr="00A14E92">
        <w:rPr>
          <w:rFonts w:cs="Arial"/>
          <w:bCs/>
          <w:szCs w:val="22"/>
          <w:lang w:val="es-ES"/>
        </w:rPr>
        <w:t xml:space="preserve">, </w:t>
      </w:r>
      <w:r w:rsidR="00D15744" w:rsidRPr="00A14E92">
        <w:rPr>
          <w:rFonts w:cs="Arial"/>
          <w:bCs/>
          <w:szCs w:val="22"/>
          <w:lang w:val="es-ES"/>
        </w:rPr>
        <w:t xml:space="preserve">el </w:t>
      </w:r>
      <w:proofErr w:type="spellStart"/>
      <w:r w:rsidR="00D15744" w:rsidRPr="00A14E92">
        <w:rPr>
          <w:rFonts w:cs="Arial"/>
          <w:bCs/>
          <w:szCs w:val="22"/>
          <w:lang w:val="es-ES"/>
        </w:rPr>
        <w:t>agroecosistema</w:t>
      </w:r>
      <w:proofErr w:type="spellEnd"/>
      <w:r w:rsidRPr="00A14E92">
        <w:rPr>
          <w:rFonts w:cs="Arial"/>
          <w:bCs/>
          <w:szCs w:val="22"/>
          <w:lang w:val="es-ES"/>
        </w:rPr>
        <w:t xml:space="preserve"> y su entorno</w:t>
      </w:r>
      <w:r w:rsidR="00C44C4A" w:rsidRPr="00A14E92">
        <w:rPr>
          <w:rFonts w:cs="Arial"/>
          <w:bCs/>
          <w:szCs w:val="22"/>
          <w:lang w:val="es-ES"/>
        </w:rPr>
        <w:t xml:space="preserve">. </w:t>
      </w:r>
    </w:p>
    <w:p w14:paraId="553E003B" w14:textId="77777777" w:rsidR="00C44C4A" w:rsidRPr="00A14E92" w:rsidRDefault="00C44C4A" w:rsidP="006F641C">
      <w:pPr>
        <w:rPr>
          <w:rFonts w:cs="Arial"/>
          <w:bCs/>
          <w:szCs w:val="22"/>
          <w:lang w:val="es-ES"/>
        </w:rPr>
      </w:pPr>
    </w:p>
    <w:p w14:paraId="5EEF5076" w14:textId="33102F83" w:rsidR="00C44C4A" w:rsidRPr="00A14E92" w:rsidRDefault="00C44C4A" w:rsidP="006F641C">
      <w:pPr>
        <w:rPr>
          <w:rFonts w:cs="Arial"/>
          <w:bCs/>
          <w:szCs w:val="22"/>
          <w:lang w:val="es-ES"/>
        </w:rPr>
      </w:pPr>
      <w:r w:rsidRPr="00A14E92">
        <w:rPr>
          <w:rFonts w:cs="Arial"/>
          <w:bCs/>
          <w:szCs w:val="22"/>
          <w:lang w:val="es-ES"/>
        </w:rPr>
        <w:t xml:space="preserve">La metodología </w:t>
      </w:r>
      <w:r w:rsidR="00A1369F" w:rsidRPr="00A14E92">
        <w:rPr>
          <w:rFonts w:cs="Arial"/>
          <w:bCs/>
          <w:szCs w:val="22"/>
          <w:lang w:val="es-ES"/>
        </w:rPr>
        <w:t>permite modelar comportamientos no lineales, estableciendo los niveles de sensibilidad del sistema a cambios externos</w:t>
      </w:r>
      <w:r w:rsidRPr="00A14E92">
        <w:rPr>
          <w:rFonts w:cs="Arial"/>
          <w:bCs/>
          <w:szCs w:val="22"/>
          <w:lang w:val="es-ES"/>
        </w:rPr>
        <w:t xml:space="preserve"> mediante el análisis de escenarios</w:t>
      </w:r>
      <w:r w:rsidR="00A1369F" w:rsidRPr="00A14E92">
        <w:rPr>
          <w:rFonts w:cs="Arial"/>
          <w:bCs/>
          <w:szCs w:val="22"/>
          <w:lang w:val="es-ES"/>
        </w:rPr>
        <w:t xml:space="preserve">, </w:t>
      </w:r>
      <w:r w:rsidRPr="00A14E92">
        <w:rPr>
          <w:rFonts w:cs="Arial"/>
          <w:bCs/>
          <w:szCs w:val="22"/>
          <w:lang w:val="es-ES"/>
        </w:rPr>
        <w:t>identificando</w:t>
      </w:r>
      <w:r w:rsidR="00A1369F" w:rsidRPr="00A14E92">
        <w:rPr>
          <w:rFonts w:cs="Arial"/>
          <w:bCs/>
          <w:szCs w:val="22"/>
          <w:lang w:val="es-ES"/>
        </w:rPr>
        <w:t xml:space="preserve"> umbrales en el flujo de los servicios </w:t>
      </w:r>
      <w:proofErr w:type="spellStart"/>
      <w:r w:rsidR="00A1369F" w:rsidRPr="00A14E92">
        <w:rPr>
          <w:rFonts w:cs="Arial"/>
          <w:bCs/>
          <w:szCs w:val="22"/>
          <w:lang w:val="es-ES"/>
        </w:rPr>
        <w:t>ecosistémicos</w:t>
      </w:r>
      <w:proofErr w:type="spellEnd"/>
      <w:r w:rsidR="00A1369F" w:rsidRPr="00A14E92">
        <w:rPr>
          <w:rFonts w:cs="Arial"/>
          <w:bCs/>
          <w:szCs w:val="22"/>
          <w:lang w:val="es-ES"/>
        </w:rPr>
        <w:t xml:space="preserve"> (</w:t>
      </w:r>
      <w:proofErr w:type="spellStart"/>
      <w:r w:rsidR="007B7615" w:rsidRPr="00A14E92">
        <w:rPr>
          <w:rFonts w:cs="Arial"/>
          <w:szCs w:val="22"/>
          <w:shd w:val="clear" w:color="auto" w:fill="FFFFFF"/>
          <w:lang w:val="es-ES"/>
        </w:rPr>
        <w:t>Limburg</w:t>
      </w:r>
      <w:proofErr w:type="spellEnd"/>
      <w:r w:rsidR="007B7615" w:rsidRPr="00A14E92">
        <w:rPr>
          <w:rFonts w:cs="Arial"/>
          <w:szCs w:val="22"/>
          <w:shd w:val="clear" w:color="auto" w:fill="FFFFFF"/>
          <w:lang w:val="es-ES"/>
        </w:rPr>
        <w:t>, O’Neill</w:t>
      </w:r>
      <w:r w:rsidR="001B344E" w:rsidRPr="00A14E92">
        <w:rPr>
          <w:rFonts w:cs="Arial"/>
          <w:szCs w:val="22"/>
          <w:shd w:val="clear" w:color="auto" w:fill="FFFFFF"/>
          <w:lang w:val="es-ES"/>
        </w:rPr>
        <w:t xml:space="preserve">, </w:t>
      </w:r>
      <w:proofErr w:type="spellStart"/>
      <w:r w:rsidR="001B344E" w:rsidRPr="00A14E92">
        <w:rPr>
          <w:rFonts w:cs="Arial"/>
          <w:szCs w:val="22"/>
          <w:shd w:val="clear" w:color="auto" w:fill="FFFFFF"/>
          <w:lang w:val="es-ES"/>
        </w:rPr>
        <w:t>Costanza</w:t>
      </w:r>
      <w:proofErr w:type="spellEnd"/>
      <w:r w:rsidR="001B344E" w:rsidRPr="00A14E92">
        <w:rPr>
          <w:rFonts w:cs="Arial"/>
          <w:szCs w:val="22"/>
          <w:shd w:val="clear" w:color="auto" w:fill="FFFFFF"/>
          <w:lang w:val="es-ES"/>
        </w:rPr>
        <w:t xml:space="preserve"> </w:t>
      </w:r>
      <w:r w:rsidR="001B344E" w:rsidRPr="00A14E92">
        <w:rPr>
          <w:rFonts w:cs="Arial"/>
          <w:szCs w:val="22"/>
          <w:lang w:val="es-ES"/>
        </w:rPr>
        <w:t>&amp;</w:t>
      </w:r>
      <w:r w:rsidR="001B344E" w:rsidRPr="00A14E92">
        <w:rPr>
          <w:rFonts w:cs="Arial"/>
          <w:szCs w:val="22"/>
          <w:shd w:val="clear" w:color="auto" w:fill="FFFFFF"/>
          <w:lang w:val="es-ES"/>
        </w:rPr>
        <w:t xml:space="preserve"> </w:t>
      </w:r>
      <w:proofErr w:type="spellStart"/>
      <w:r w:rsidR="001B344E" w:rsidRPr="00A14E92">
        <w:rPr>
          <w:rFonts w:cs="Arial"/>
          <w:szCs w:val="22"/>
          <w:shd w:val="clear" w:color="auto" w:fill="FFFFFF"/>
          <w:lang w:val="es-ES"/>
        </w:rPr>
        <w:t>Farber</w:t>
      </w:r>
      <w:proofErr w:type="spellEnd"/>
      <w:r w:rsidR="00A1369F" w:rsidRPr="00A14E92">
        <w:rPr>
          <w:rFonts w:cs="Arial"/>
          <w:bCs/>
          <w:szCs w:val="22"/>
          <w:lang w:val="es-ES"/>
        </w:rPr>
        <w:t>, 2002).</w:t>
      </w:r>
      <w:r w:rsidR="00B11351" w:rsidRPr="00A14E92">
        <w:rPr>
          <w:rFonts w:cs="Arial"/>
          <w:bCs/>
          <w:szCs w:val="22"/>
          <w:lang w:val="es-ES"/>
        </w:rPr>
        <w:t xml:space="preserve"> </w:t>
      </w:r>
      <w:r w:rsidRPr="00A14E92">
        <w:rPr>
          <w:rFonts w:cs="Arial"/>
          <w:bCs/>
          <w:szCs w:val="22"/>
          <w:lang w:val="es-ES"/>
        </w:rPr>
        <w:t>L</w:t>
      </w:r>
      <w:r w:rsidR="00B33CFB" w:rsidRPr="00A14E92">
        <w:rPr>
          <w:rFonts w:cs="Arial"/>
          <w:bCs/>
          <w:szCs w:val="22"/>
          <w:lang w:val="es-ES"/>
        </w:rPr>
        <w:t xml:space="preserve">a dinámica de sistemas </w:t>
      </w:r>
      <w:r w:rsidR="00A1369F" w:rsidRPr="00A14E92">
        <w:rPr>
          <w:rFonts w:cs="Arial"/>
          <w:bCs/>
          <w:szCs w:val="22"/>
          <w:lang w:val="es-ES"/>
        </w:rPr>
        <w:t>tiene la</w:t>
      </w:r>
      <w:r w:rsidR="00B33CFB" w:rsidRPr="00A14E92">
        <w:rPr>
          <w:rFonts w:cs="Arial"/>
          <w:bCs/>
          <w:szCs w:val="22"/>
          <w:lang w:val="es-ES"/>
        </w:rPr>
        <w:t xml:space="preserve"> c</w:t>
      </w:r>
      <w:r w:rsidR="00A1369F" w:rsidRPr="00A14E92">
        <w:rPr>
          <w:rFonts w:cs="Arial"/>
          <w:bCs/>
          <w:szCs w:val="22"/>
          <w:lang w:val="es-ES"/>
        </w:rPr>
        <w:t>apacidad de</w:t>
      </w:r>
      <w:r w:rsidR="00B33CFB" w:rsidRPr="00A14E92">
        <w:rPr>
          <w:rFonts w:cs="Arial"/>
          <w:bCs/>
          <w:szCs w:val="22"/>
          <w:lang w:val="es-ES"/>
        </w:rPr>
        <w:t xml:space="preserve"> integrar las cinco dimensiones de valoración</w:t>
      </w:r>
      <w:r w:rsidR="00890357" w:rsidRPr="00A14E92">
        <w:rPr>
          <w:rFonts w:cs="Arial"/>
          <w:bCs/>
          <w:szCs w:val="22"/>
          <w:lang w:val="es-ES"/>
        </w:rPr>
        <w:t xml:space="preserve"> analizadas en el numeral 1.3. La metodología en DS permite</w:t>
      </w:r>
      <w:r w:rsidR="00B33CFB" w:rsidRPr="00A14E92">
        <w:rPr>
          <w:rFonts w:cs="Arial"/>
          <w:bCs/>
          <w:szCs w:val="22"/>
          <w:lang w:val="es-ES"/>
        </w:rPr>
        <w:t xml:space="preserve"> estudiar las relaciones que configuran el valor </w:t>
      </w:r>
      <w:r w:rsidR="00A1369F" w:rsidRPr="00A14E92">
        <w:rPr>
          <w:rFonts w:cs="Arial"/>
          <w:bCs/>
          <w:szCs w:val="22"/>
          <w:lang w:val="es-ES"/>
        </w:rPr>
        <w:t xml:space="preserve">multidimensional </w:t>
      </w:r>
      <w:r w:rsidR="00D3240C" w:rsidRPr="00A14E92">
        <w:rPr>
          <w:rFonts w:cs="Arial"/>
          <w:bCs/>
          <w:szCs w:val="22"/>
          <w:lang w:val="es-ES"/>
        </w:rPr>
        <w:t xml:space="preserve">de los servicios </w:t>
      </w:r>
      <w:proofErr w:type="spellStart"/>
      <w:r w:rsidR="00A77BFB" w:rsidRPr="00A14E92">
        <w:rPr>
          <w:rFonts w:cs="Arial"/>
          <w:bCs/>
          <w:szCs w:val="22"/>
          <w:lang w:val="es-ES"/>
        </w:rPr>
        <w:t>ecosistémicos</w:t>
      </w:r>
      <w:proofErr w:type="spellEnd"/>
      <w:r w:rsidR="00B33CFB" w:rsidRPr="00A14E92">
        <w:rPr>
          <w:rFonts w:cs="Arial"/>
          <w:bCs/>
          <w:szCs w:val="22"/>
          <w:lang w:val="es-ES"/>
        </w:rPr>
        <w:t>.</w:t>
      </w:r>
      <w:r w:rsidR="00890357" w:rsidRPr="00A14E92">
        <w:rPr>
          <w:rFonts w:cs="Arial"/>
          <w:bCs/>
          <w:szCs w:val="22"/>
          <w:lang w:val="es-ES"/>
        </w:rPr>
        <w:t xml:space="preserve"> </w:t>
      </w:r>
    </w:p>
    <w:p w14:paraId="6B256F87" w14:textId="77777777" w:rsidR="00BA784F" w:rsidRPr="00A14E92" w:rsidRDefault="00BA784F" w:rsidP="006F641C">
      <w:pPr>
        <w:rPr>
          <w:rFonts w:cs="Arial"/>
          <w:bCs/>
          <w:szCs w:val="22"/>
          <w:lang w:val="es-ES"/>
        </w:rPr>
      </w:pPr>
    </w:p>
    <w:p w14:paraId="1361A70B" w14:textId="449D55F0" w:rsidR="00DD032F" w:rsidRPr="00A14E92" w:rsidRDefault="00DD032F" w:rsidP="006F641C">
      <w:pPr>
        <w:pStyle w:val="Titre3"/>
      </w:pPr>
      <w:bookmarkStart w:id="215" w:name="_Toc502395009"/>
      <w:bookmarkStart w:id="216" w:name="_Toc502740421"/>
      <w:bookmarkStart w:id="217" w:name="_Toc503104570"/>
      <w:bookmarkStart w:id="218" w:name="_Toc11253538"/>
      <w:r w:rsidRPr="00A14E92">
        <w:t xml:space="preserve">Dinámica de sistemas en </w:t>
      </w:r>
      <w:bookmarkEnd w:id="215"/>
      <w:r w:rsidRPr="00A14E92">
        <w:t xml:space="preserve">valoración de SE </w:t>
      </w:r>
      <w:r w:rsidR="00206130" w:rsidRPr="00A14E92">
        <w:t>en</w:t>
      </w:r>
      <w:r w:rsidRPr="00A14E92">
        <w:t xml:space="preserve"> </w:t>
      </w:r>
      <w:proofErr w:type="spellStart"/>
      <w:r w:rsidRPr="00A14E92">
        <w:t>agroecosistemas</w:t>
      </w:r>
      <w:bookmarkEnd w:id="216"/>
      <w:bookmarkEnd w:id="217"/>
      <w:bookmarkEnd w:id="218"/>
      <w:proofErr w:type="spellEnd"/>
      <w:r w:rsidRPr="00A14E92">
        <w:t xml:space="preserve"> </w:t>
      </w:r>
    </w:p>
    <w:p w14:paraId="245202E6" w14:textId="77777777" w:rsidR="00DD032F" w:rsidRPr="00A14E92" w:rsidRDefault="00DD032F" w:rsidP="006F641C">
      <w:pPr>
        <w:autoSpaceDE w:val="0"/>
        <w:autoSpaceDN w:val="0"/>
        <w:adjustRightInd w:val="0"/>
        <w:jc w:val="left"/>
        <w:rPr>
          <w:rFonts w:cs="Arial"/>
          <w:szCs w:val="22"/>
          <w:lang w:val="es-ES" w:eastAsia="en-US"/>
        </w:rPr>
      </w:pPr>
    </w:p>
    <w:p w14:paraId="79460A57" w14:textId="579404B7" w:rsidR="00DD032F" w:rsidRPr="00A14E92" w:rsidRDefault="00DD032F" w:rsidP="006F641C">
      <w:pPr>
        <w:rPr>
          <w:rFonts w:cs="Arial"/>
          <w:szCs w:val="22"/>
          <w:lang w:val="es-ES"/>
        </w:rPr>
      </w:pPr>
      <w:r w:rsidRPr="00A14E92">
        <w:rPr>
          <w:rFonts w:cs="Arial"/>
          <w:szCs w:val="22"/>
          <w:lang w:val="es-ES"/>
        </w:rPr>
        <w:t xml:space="preserve">La </w:t>
      </w:r>
      <w:r w:rsidR="00C3452D" w:rsidRPr="00A14E92">
        <w:rPr>
          <w:rFonts w:cs="Arial"/>
          <w:szCs w:val="22"/>
          <w:lang w:val="es-ES"/>
        </w:rPr>
        <w:t>d</w:t>
      </w:r>
      <w:r w:rsidRPr="00A14E92">
        <w:rPr>
          <w:rFonts w:cs="Arial"/>
          <w:szCs w:val="22"/>
          <w:lang w:val="es-ES"/>
        </w:rPr>
        <w:t xml:space="preserve">inámica de </w:t>
      </w:r>
      <w:r w:rsidR="00C3452D" w:rsidRPr="00A14E92">
        <w:rPr>
          <w:rFonts w:cs="Arial"/>
          <w:szCs w:val="22"/>
          <w:lang w:val="es-ES"/>
        </w:rPr>
        <w:t>s</w:t>
      </w:r>
      <w:r w:rsidRPr="00A14E92">
        <w:rPr>
          <w:rFonts w:cs="Arial"/>
          <w:szCs w:val="22"/>
          <w:lang w:val="es-ES"/>
        </w:rPr>
        <w:t xml:space="preserve">istemas se ha implementado como metodología </w:t>
      </w:r>
      <w:r w:rsidR="005823F6" w:rsidRPr="00A14E92">
        <w:rPr>
          <w:rFonts w:cs="Arial"/>
          <w:szCs w:val="22"/>
          <w:lang w:val="es-ES"/>
        </w:rPr>
        <w:t xml:space="preserve">de modelación </w:t>
      </w:r>
      <w:r w:rsidRPr="00A14E92">
        <w:rPr>
          <w:rFonts w:cs="Arial"/>
          <w:szCs w:val="22"/>
          <w:lang w:val="es-ES"/>
        </w:rPr>
        <w:t>en temáticas como: modelos económicos y ecosistemas (</w:t>
      </w:r>
      <w:proofErr w:type="spellStart"/>
      <w:r w:rsidRPr="00A14E92">
        <w:rPr>
          <w:rFonts w:cs="Arial"/>
          <w:szCs w:val="22"/>
          <w:lang w:val="es-ES"/>
        </w:rPr>
        <w:t>Bockstael</w:t>
      </w:r>
      <w:proofErr w:type="spellEnd"/>
      <w:r w:rsidRPr="00A14E92">
        <w:rPr>
          <w:rFonts w:cs="Arial"/>
          <w:szCs w:val="22"/>
          <w:lang w:val="es-ES"/>
        </w:rPr>
        <w:t xml:space="preserve"> et al.,1995)</w:t>
      </w:r>
      <w:r w:rsidR="00C3452D" w:rsidRPr="00A14E92">
        <w:rPr>
          <w:rFonts w:cs="Arial"/>
          <w:szCs w:val="22"/>
          <w:lang w:val="es-ES"/>
        </w:rPr>
        <w:t>,</w:t>
      </w:r>
      <w:r w:rsidRPr="00A14E92">
        <w:rPr>
          <w:rFonts w:cs="Arial"/>
          <w:szCs w:val="22"/>
          <w:lang w:val="es-ES"/>
        </w:rPr>
        <w:t xml:space="preserve"> ciclos de fertilización y rotación de cultivos (</w:t>
      </w:r>
      <w:proofErr w:type="spellStart"/>
      <w:r w:rsidRPr="00A14E92">
        <w:rPr>
          <w:rFonts w:cs="Arial"/>
          <w:szCs w:val="22"/>
          <w:lang w:val="es-ES"/>
        </w:rPr>
        <w:t>Seppelt</w:t>
      </w:r>
      <w:proofErr w:type="spellEnd"/>
      <w:r w:rsidRPr="00A14E92">
        <w:rPr>
          <w:rFonts w:cs="Arial"/>
          <w:szCs w:val="22"/>
          <w:lang w:val="es-ES"/>
        </w:rPr>
        <w:t>, 2000)</w:t>
      </w:r>
      <w:r w:rsidR="00C3452D" w:rsidRPr="00A14E92">
        <w:rPr>
          <w:rFonts w:cs="Arial"/>
          <w:szCs w:val="22"/>
          <w:lang w:val="es-ES"/>
        </w:rPr>
        <w:t xml:space="preserve">, </w:t>
      </w:r>
      <w:r w:rsidR="00550638" w:rsidRPr="00A14E92">
        <w:rPr>
          <w:rFonts w:cs="Arial"/>
          <w:szCs w:val="22"/>
          <w:lang w:val="es-ES"/>
        </w:rPr>
        <w:t>dinámica de la materia orgánica (Fu et al., 2000)</w:t>
      </w:r>
      <w:r w:rsidR="00C3452D" w:rsidRPr="00A14E92">
        <w:rPr>
          <w:rFonts w:cs="Arial"/>
          <w:szCs w:val="22"/>
          <w:lang w:val="es-ES"/>
        </w:rPr>
        <w:t xml:space="preserve">, </w:t>
      </w:r>
      <w:r w:rsidRPr="00A14E92">
        <w:rPr>
          <w:rFonts w:cs="Arial"/>
          <w:szCs w:val="22"/>
          <w:lang w:val="es-ES"/>
        </w:rPr>
        <w:t xml:space="preserve">uso de la tierra y servicios </w:t>
      </w:r>
      <w:proofErr w:type="spellStart"/>
      <w:r w:rsidRPr="00A14E92">
        <w:rPr>
          <w:rFonts w:cs="Arial"/>
          <w:szCs w:val="22"/>
          <w:lang w:val="es-ES"/>
        </w:rPr>
        <w:t>ecosistémicos</w:t>
      </w:r>
      <w:proofErr w:type="spellEnd"/>
      <w:r w:rsidRPr="00A14E92">
        <w:rPr>
          <w:rFonts w:cs="Arial"/>
          <w:szCs w:val="22"/>
          <w:lang w:val="es-ES"/>
        </w:rPr>
        <w:t xml:space="preserve"> (</w:t>
      </w:r>
      <w:proofErr w:type="spellStart"/>
      <w:r w:rsidRPr="00A14E92">
        <w:rPr>
          <w:rFonts w:cs="Arial"/>
          <w:szCs w:val="22"/>
          <w:lang w:val="es-ES"/>
        </w:rPr>
        <w:t>Portela</w:t>
      </w:r>
      <w:proofErr w:type="spellEnd"/>
      <w:r w:rsidRPr="00A14E92">
        <w:rPr>
          <w:rFonts w:cs="Arial"/>
          <w:szCs w:val="22"/>
          <w:lang w:val="es-ES"/>
        </w:rPr>
        <w:t xml:space="preserve"> &amp; </w:t>
      </w:r>
      <w:proofErr w:type="spellStart"/>
      <w:r w:rsidRPr="00A14E92">
        <w:rPr>
          <w:rFonts w:cs="Arial"/>
          <w:szCs w:val="22"/>
          <w:lang w:val="es-ES"/>
        </w:rPr>
        <w:t>Rademancher</w:t>
      </w:r>
      <w:proofErr w:type="spellEnd"/>
      <w:r w:rsidRPr="00A14E92">
        <w:rPr>
          <w:rFonts w:cs="Arial"/>
          <w:szCs w:val="22"/>
          <w:lang w:val="es-ES"/>
        </w:rPr>
        <w:t>, 2001)</w:t>
      </w:r>
      <w:r w:rsidR="00C3452D" w:rsidRPr="00A14E92">
        <w:rPr>
          <w:rFonts w:cs="Arial"/>
          <w:szCs w:val="22"/>
          <w:lang w:val="es-ES"/>
        </w:rPr>
        <w:t>,</w:t>
      </w:r>
      <w:r w:rsidRPr="00A14E92">
        <w:rPr>
          <w:rFonts w:cs="Arial"/>
          <w:szCs w:val="22"/>
          <w:lang w:val="es-ES"/>
        </w:rPr>
        <w:t xml:space="preserve"> análisis de escenarios y políticas de uso de la tierra (</w:t>
      </w:r>
      <w:proofErr w:type="spellStart"/>
      <w:r w:rsidRPr="00A14E92">
        <w:rPr>
          <w:rFonts w:cs="Arial"/>
          <w:szCs w:val="22"/>
          <w:lang w:val="es-ES"/>
        </w:rPr>
        <w:t>Musacchio</w:t>
      </w:r>
      <w:proofErr w:type="spellEnd"/>
      <w:r w:rsidRPr="00A14E92">
        <w:rPr>
          <w:rFonts w:cs="Arial"/>
          <w:szCs w:val="22"/>
          <w:lang w:val="es-ES"/>
        </w:rPr>
        <w:t xml:space="preserve"> &amp; Grand, 2002)</w:t>
      </w:r>
      <w:r w:rsidR="00C3452D" w:rsidRPr="00A14E92">
        <w:rPr>
          <w:rFonts w:cs="Arial"/>
          <w:szCs w:val="22"/>
          <w:lang w:val="es-ES"/>
        </w:rPr>
        <w:t>,</w:t>
      </w:r>
      <w:r w:rsidRPr="00A14E92">
        <w:rPr>
          <w:rFonts w:cs="Arial"/>
          <w:szCs w:val="22"/>
          <w:lang w:val="es-ES"/>
        </w:rPr>
        <w:t xml:space="preserve"> </w:t>
      </w:r>
      <w:proofErr w:type="spellStart"/>
      <w:r w:rsidRPr="00A14E92">
        <w:rPr>
          <w:rFonts w:cs="Arial"/>
          <w:szCs w:val="22"/>
          <w:lang w:val="es-ES"/>
        </w:rPr>
        <w:t>agroecosistemas</w:t>
      </w:r>
      <w:proofErr w:type="spellEnd"/>
      <w:r w:rsidRPr="00A14E92">
        <w:rPr>
          <w:rFonts w:cs="Arial"/>
          <w:szCs w:val="22"/>
          <w:lang w:val="es-ES"/>
        </w:rPr>
        <w:t xml:space="preserve"> y sostenibilidad (</w:t>
      </w:r>
      <w:proofErr w:type="spellStart"/>
      <w:r w:rsidRPr="00A14E92">
        <w:rPr>
          <w:rFonts w:cs="Arial"/>
          <w:szCs w:val="22"/>
          <w:lang w:val="es-ES"/>
        </w:rPr>
        <w:t>Belcher</w:t>
      </w:r>
      <w:proofErr w:type="spellEnd"/>
      <w:r w:rsidRPr="00A14E92">
        <w:rPr>
          <w:rFonts w:cs="Arial"/>
          <w:szCs w:val="22"/>
          <w:lang w:val="es-ES"/>
        </w:rPr>
        <w:t xml:space="preserve">, </w:t>
      </w:r>
      <w:proofErr w:type="spellStart"/>
      <w:r w:rsidRPr="00A14E92">
        <w:rPr>
          <w:rFonts w:cs="Arial"/>
          <w:szCs w:val="22"/>
          <w:lang w:val="es-ES"/>
        </w:rPr>
        <w:t>Boehm</w:t>
      </w:r>
      <w:proofErr w:type="spellEnd"/>
      <w:r w:rsidRPr="00A14E92">
        <w:rPr>
          <w:rFonts w:cs="Arial"/>
          <w:szCs w:val="22"/>
          <w:lang w:val="es-ES"/>
        </w:rPr>
        <w:t xml:space="preserve"> &amp; </w:t>
      </w:r>
      <w:proofErr w:type="spellStart"/>
      <w:r w:rsidRPr="00A14E92">
        <w:rPr>
          <w:rFonts w:cs="Arial"/>
          <w:szCs w:val="22"/>
          <w:lang w:val="es-ES"/>
        </w:rPr>
        <w:t>Fulton</w:t>
      </w:r>
      <w:proofErr w:type="spellEnd"/>
      <w:r w:rsidRPr="00A14E92">
        <w:rPr>
          <w:rFonts w:cs="Arial"/>
          <w:szCs w:val="22"/>
          <w:lang w:val="es-ES"/>
        </w:rPr>
        <w:t>, 2004)</w:t>
      </w:r>
      <w:r w:rsidR="00C3452D" w:rsidRPr="00A14E92">
        <w:rPr>
          <w:rFonts w:cs="Arial"/>
          <w:szCs w:val="22"/>
          <w:lang w:val="es-ES"/>
        </w:rPr>
        <w:t>,</w:t>
      </w:r>
      <w:r w:rsidRPr="00A14E92">
        <w:rPr>
          <w:rFonts w:cs="Arial"/>
          <w:szCs w:val="22"/>
          <w:lang w:val="es-ES"/>
        </w:rPr>
        <w:t xml:space="preserve"> agricultura ecológica (</w:t>
      </w:r>
      <w:proofErr w:type="spellStart"/>
      <w:r w:rsidRPr="00A14E92">
        <w:rPr>
          <w:rFonts w:cs="Arial"/>
          <w:szCs w:val="22"/>
          <w:lang w:val="es-ES"/>
        </w:rPr>
        <w:t>Shi</w:t>
      </w:r>
      <w:proofErr w:type="spellEnd"/>
      <w:r w:rsidRPr="00A14E92">
        <w:rPr>
          <w:rFonts w:cs="Arial"/>
          <w:szCs w:val="22"/>
          <w:lang w:val="es-ES"/>
        </w:rPr>
        <w:t xml:space="preserve"> &amp; Gill, 2005)</w:t>
      </w:r>
      <w:r w:rsidR="00C3452D" w:rsidRPr="00A14E92">
        <w:rPr>
          <w:rFonts w:cs="Arial"/>
          <w:szCs w:val="22"/>
          <w:lang w:val="es-ES"/>
        </w:rPr>
        <w:t>,</w:t>
      </w:r>
      <w:r w:rsidRPr="00A14E92">
        <w:rPr>
          <w:rFonts w:cs="Arial"/>
          <w:szCs w:val="22"/>
          <w:lang w:val="es-ES"/>
        </w:rPr>
        <w:t xml:space="preserve"> dinámica de humedad en suelos agrícolas (</w:t>
      </w:r>
      <w:proofErr w:type="spellStart"/>
      <w:r w:rsidRPr="00A14E92">
        <w:rPr>
          <w:rFonts w:cs="Arial"/>
          <w:szCs w:val="22"/>
          <w:lang w:val="es-ES"/>
        </w:rPr>
        <w:t>Kirsta</w:t>
      </w:r>
      <w:proofErr w:type="spellEnd"/>
      <w:r w:rsidRPr="00A14E92">
        <w:rPr>
          <w:rFonts w:cs="Arial"/>
          <w:szCs w:val="22"/>
          <w:lang w:val="es-ES"/>
        </w:rPr>
        <w:t>, 2006)</w:t>
      </w:r>
      <w:r w:rsidR="00C3452D" w:rsidRPr="00A14E92">
        <w:rPr>
          <w:rFonts w:cs="Arial"/>
          <w:szCs w:val="22"/>
          <w:lang w:val="es-ES"/>
        </w:rPr>
        <w:t>,</w:t>
      </w:r>
      <w:r w:rsidRPr="00A14E92">
        <w:rPr>
          <w:rFonts w:cs="Arial"/>
          <w:szCs w:val="22"/>
          <w:lang w:val="es-ES"/>
        </w:rPr>
        <w:t xml:space="preserve"> vulnerabilidad a cambio climático (</w:t>
      </w:r>
      <w:proofErr w:type="spellStart"/>
      <w:r w:rsidRPr="00A14E92">
        <w:rPr>
          <w:rFonts w:cs="Arial"/>
          <w:szCs w:val="22"/>
          <w:lang w:val="es-ES"/>
        </w:rPr>
        <w:t>Dougill</w:t>
      </w:r>
      <w:proofErr w:type="spellEnd"/>
      <w:r w:rsidR="00E27BB5" w:rsidRPr="00A14E92">
        <w:rPr>
          <w:rFonts w:cs="Arial"/>
          <w:szCs w:val="22"/>
          <w:lang w:val="es-ES"/>
        </w:rPr>
        <w:t xml:space="preserve"> et al., </w:t>
      </w:r>
      <w:r w:rsidRPr="00A14E92">
        <w:rPr>
          <w:rFonts w:cs="Arial"/>
          <w:szCs w:val="22"/>
          <w:lang w:val="es-ES"/>
        </w:rPr>
        <w:t>2010)</w:t>
      </w:r>
      <w:r w:rsidR="00C3452D" w:rsidRPr="00A14E92">
        <w:rPr>
          <w:rFonts w:cs="Arial"/>
          <w:szCs w:val="22"/>
          <w:lang w:val="es-ES"/>
        </w:rPr>
        <w:t>,</w:t>
      </w:r>
      <w:r w:rsidRPr="00A14E92">
        <w:rPr>
          <w:rFonts w:cs="Arial"/>
          <w:szCs w:val="22"/>
          <w:lang w:val="es-ES"/>
        </w:rPr>
        <w:t xml:space="preserve"> políticas y conservación de </w:t>
      </w:r>
      <w:r w:rsidRPr="00A14E92">
        <w:rPr>
          <w:rFonts w:cs="Arial"/>
          <w:szCs w:val="22"/>
          <w:lang w:val="es-ES"/>
        </w:rPr>
        <w:lastRenderedPageBreak/>
        <w:t>humedales (</w:t>
      </w:r>
      <w:proofErr w:type="spellStart"/>
      <w:r w:rsidRPr="00A14E92">
        <w:rPr>
          <w:rFonts w:cs="Arial"/>
          <w:szCs w:val="22"/>
          <w:shd w:val="clear" w:color="auto" w:fill="FFFFFF"/>
          <w:lang w:val="es-ES"/>
        </w:rPr>
        <w:t>Jogo</w:t>
      </w:r>
      <w:proofErr w:type="spellEnd"/>
      <w:r w:rsidRPr="00A14E92">
        <w:rPr>
          <w:rFonts w:cs="Arial"/>
          <w:szCs w:val="22"/>
          <w:shd w:val="clear" w:color="auto" w:fill="FFFFFF"/>
          <w:lang w:val="es-ES"/>
        </w:rPr>
        <w:t xml:space="preserve"> &amp; Hassan, 2010)</w:t>
      </w:r>
      <w:r w:rsidR="00C3452D" w:rsidRPr="00A14E92">
        <w:rPr>
          <w:rFonts w:cs="Arial"/>
          <w:szCs w:val="22"/>
          <w:shd w:val="clear" w:color="auto" w:fill="FFFFFF"/>
          <w:lang w:val="es-ES"/>
        </w:rPr>
        <w:t>,</w:t>
      </w:r>
      <w:r w:rsidRPr="00A14E92">
        <w:rPr>
          <w:rFonts w:cs="Arial"/>
          <w:szCs w:val="22"/>
          <w:shd w:val="clear" w:color="auto" w:fill="FFFFFF"/>
          <w:lang w:val="es-ES"/>
        </w:rPr>
        <w:t xml:space="preserve"> </w:t>
      </w:r>
      <w:proofErr w:type="spellStart"/>
      <w:r w:rsidRPr="00A14E92">
        <w:rPr>
          <w:rFonts w:cs="Arial"/>
          <w:szCs w:val="22"/>
          <w:lang w:val="es-ES"/>
        </w:rPr>
        <w:t>agroecosistemas</w:t>
      </w:r>
      <w:proofErr w:type="spellEnd"/>
      <w:r w:rsidRPr="00A14E92">
        <w:rPr>
          <w:rFonts w:cs="Arial"/>
          <w:szCs w:val="22"/>
          <w:lang w:val="es-ES"/>
        </w:rPr>
        <w:t xml:space="preserve"> cafeteros (Abaunza</w:t>
      </w:r>
      <w:r w:rsidR="00631AED" w:rsidRPr="00A14E92">
        <w:rPr>
          <w:rFonts w:cs="Arial"/>
          <w:szCs w:val="22"/>
          <w:lang w:val="es-ES"/>
        </w:rPr>
        <w:t xml:space="preserve"> et al., </w:t>
      </w:r>
      <w:r w:rsidRPr="00A14E92">
        <w:rPr>
          <w:rFonts w:cs="Arial"/>
          <w:szCs w:val="22"/>
          <w:lang w:val="es-ES"/>
        </w:rPr>
        <w:t>2011)</w:t>
      </w:r>
      <w:r w:rsidR="00C3452D" w:rsidRPr="00A14E92">
        <w:rPr>
          <w:rFonts w:cs="Arial"/>
          <w:szCs w:val="22"/>
          <w:lang w:val="es-ES"/>
        </w:rPr>
        <w:t>,</w:t>
      </w:r>
      <w:r w:rsidR="00787956" w:rsidRPr="00A14E92">
        <w:rPr>
          <w:rFonts w:cs="Arial"/>
          <w:szCs w:val="22"/>
          <w:lang w:val="es-ES"/>
        </w:rPr>
        <w:t xml:space="preserve"> </w:t>
      </w:r>
      <w:r w:rsidRPr="00A14E92">
        <w:rPr>
          <w:rFonts w:cs="Arial"/>
          <w:szCs w:val="22"/>
          <w:lang w:val="es-ES"/>
        </w:rPr>
        <w:t>arborización y ozono troposférico (Manes et al., 2012)</w:t>
      </w:r>
      <w:r w:rsidR="00C3452D" w:rsidRPr="00A14E92">
        <w:rPr>
          <w:rFonts w:cs="Arial"/>
          <w:szCs w:val="22"/>
          <w:lang w:val="es-ES"/>
        </w:rPr>
        <w:t>,</w:t>
      </w:r>
      <w:r w:rsidRPr="00A14E92">
        <w:rPr>
          <w:rFonts w:cs="Arial"/>
          <w:szCs w:val="22"/>
          <w:lang w:val="es-ES"/>
        </w:rPr>
        <w:t xml:space="preserve"> servicios </w:t>
      </w:r>
      <w:proofErr w:type="spellStart"/>
      <w:r w:rsidRPr="00A14E92">
        <w:rPr>
          <w:rFonts w:cs="Arial"/>
          <w:szCs w:val="22"/>
          <w:lang w:val="es-ES"/>
        </w:rPr>
        <w:t>ecosistémicos</w:t>
      </w:r>
      <w:proofErr w:type="spellEnd"/>
      <w:r w:rsidRPr="00A14E92">
        <w:rPr>
          <w:rFonts w:cs="Arial"/>
          <w:szCs w:val="22"/>
          <w:lang w:val="es-ES"/>
        </w:rPr>
        <w:t xml:space="preserve"> y desarrollo socioeconómico (</w:t>
      </w:r>
      <w:r w:rsidRPr="00A14E92">
        <w:rPr>
          <w:rFonts w:cs="Arial"/>
          <w:szCs w:val="22"/>
          <w:shd w:val="clear" w:color="auto" w:fill="FFFFFF"/>
          <w:lang w:val="es-ES"/>
        </w:rPr>
        <w:t>Vidal</w:t>
      </w:r>
      <w:r w:rsidR="00731368" w:rsidRPr="00A14E92">
        <w:rPr>
          <w:rFonts w:cs="Arial"/>
          <w:szCs w:val="22"/>
          <w:shd w:val="clear" w:color="auto" w:fill="FFFFFF"/>
          <w:lang w:val="es-ES"/>
        </w:rPr>
        <w:t>-</w:t>
      </w:r>
      <w:proofErr w:type="spellStart"/>
      <w:r w:rsidR="00731368" w:rsidRPr="00A14E92">
        <w:rPr>
          <w:rFonts w:cs="Arial"/>
          <w:szCs w:val="22"/>
          <w:shd w:val="clear" w:color="auto" w:fill="FFFFFF"/>
          <w:lang w:val="es-ES"/>
        </w:rPr>
        <w:t>Legaz</w:t>
      </w:r>
      <w:proofErr w:type="spellEnd"/>
      <w:r w:rsidR="00731368" w:rsidRPr="00A14E92">
        <w:rPr>
          <w:rFonts w:cs="Arial"/>
          <w:szCs w:val="22"/>
          <w:shd w:val="clear" w:color="auto" w:fill="FFFFFF"/>
          <w:lang w:val="es-ES"/>
        </w:rPr>
        <w:t xml:space="preserve"> et al., </w:t>
      </w:r>
      <w:r w:rsidRPr="00A14E92">
        <w:rPr>
          <w:rFonts w:cs="Arial"/>
          <w:szCs w:val="22"/>
          <w:shd w:val="clear" w:color="auto" w:fill="FFFFFF"/>
          <w:lang w:val="es-ES"/>
        </w:rPr>
        <w:t>2013)</w:t>
      </w:r>
      <w:r w:rsidR="00C3452D" w:rsidRPr="00A14E92">
        <w:rPr>
          <w:rFonts w:cs="Arial"/>
          <w:szCs w:val="22"/>
          <w:shd w:val="clear" w:color="auto" w:fill="FFFFFF"/>
          <w:lang w:val="es-ES"/>
        </w:rPr>
        <w:t>,</w:t>
      </w:r>
      <w:r w:rsidRPr="00A14E92">
        <w:rPr>
          <w:rFonts w:cs="Arial"/>
          <w:szCs w:val="22"/>
          <w:shd w:val="clear" w:color="auto" w:fill="FFFFFF"/>
          <w:lang w:val="es-ES"/>
        </w:rPr>
        <w:t xml:space="preserve"> </w:t>
      </w:r>
      <w:proofErr w:type="spellStart"/>
      <w:r w:rsidRPr="00A14E92">
        <w:rPr>
          <w:rFonts w:cs="Arial"/>
          <w:szCs w:val="22"/>
          <w:lang w:val="es-ES"/>
        </w:rPr>
        <w:t>agroecosistemas</w:t>
      </w:r>
      <w:proofErr w:type="spellEnd"/>
      <w:r w:rsidRPr="00A14E92">
        <w:rPr>
          <w:rFonts w:cs="Arial"/>
          <w:szCs w:val="22"/>
          <w:lang w:val="es-ES"/>
        </w:rPr>
        <w:t xml:space="preserve"> cafeteros y variabilidad climática (</w:t>
      </w:r>
      <w:r w:rsidR="00A2537B" w:rsidRPr="00A14E92">
        <w:rPr>
          <w:rFonts w:cs="Arial"/>
          <w:szCs w:val="22"/>
          <w:lang w:val="es-ES"/>
        </w:rPr>
        <w:t>Díaz-Manrique,</w:t>
      </w:r>
      <w:r w:rsidRPr="00A14E92">
        <w:rPr>
          <w:rFonts w:cs="Arial"/>
          <w:szCs w:val="22"/>
          <w:lang w:val="es-ES"/>
        </w:rPr>
        <w:t xml:space="preserve"> 2014)</w:t>
      </w:r>
      <w:r w:rsidR="00C3452D" w:rsidRPr="00A14E92">
        <w:rPr>
          <w:rFonts w:cs="Arial"/>
          <w:szCs w:val="22"/>
          <w:lang w:val="es-ES"/>
        </w:rPr>
        <w:t>,</w:t>
      </w:r>
      <w:r w:rsidRPr="00A14E92">
        <w:rPr>
          <w:rFonts w:cs="Arial"/>
          <w:szCs w:val="22"/>
          <w:lang w:val="es-ES"/>
        </w:rPr>
        <w:t xml:space="preserve"> simulación de sistemas pecuarios (Gómez, Andrade &amp; Vásquez, 2015)</w:t>
      </w:r>
      <w:r w:rsidR="00C3452D" w:rsidRPr="00A14E92">
        <w:rPr>
          <w:rFonts w:cs="Arial"/>
          <w:szCs w:val="22"/>
          <w:lang w:val="es-ES"/>
        </w:rPr>
        <w:t>,</w:t>
      </w:r>
      <w:r w:rsidRPr="00A14E92">
        <w:rPr>
          <w:rFonts w:cs="Arial"/>
          <w:szCs w:val="22"/>
          <w:lang w:val="es-ES"/>
        </w:rPr>
        <w:t xml:space="preserve"> sustentabilidad de la producción de biodiesel en cultivos de palma (Bautista</w:t>
      </w:r>
      <w:r w:rsidR="0024569C" w:rsidRPr="00A14E92">
        <w:rPr>
          <w:rFonts w:cs="Arial"/>
          <w:szCs w:val="22"/>
          <w:lang w:val="es-ES"/>
        </w:rPr>
        <w:t xml:space="preserve"> et al.,</w:t>
      </w:r>
      <w:r w:rsidRPr="00A14E92">
        <w:rPr>
          <w:rFonts w:cs="Arial"/>
          <w:szCs w:val="22"/>
          <w:lang w:val="es-ES"/>
        </w:rPr>
        <w:t xml:space="preserve"> 201</w:t>
      </w:r>
      <w:r w:rsidR="0024569C" w:rsidRPr="00A14E92">
        <w:rPr>
          <w:rFonts w:cs="Arial"/>
          <w:szCs w:val="22"/>
          <w:lang w:val="es-ES"/>
        </w:rPr>
        <w:t>6</w:t>
      </w:r>
      <w:r w:rsidRPr="00A14E92">
        <w:rPr>
          <w:rFonts w:cs="Arial"/>
          <w:szCs w:val="22"/>
          <w:lang w:val="es-ES"/>
        </w:rPr>
        <w:t>)</w:t>
      </w:r>
      <w:r w:rsidR="00C3452D" w:rsidRPr="00A14E92">
        <w:rPr>
          <w:rFonts w:cs="Arial"/>
          <w:szCs w:val="22"/>
          <w:lang w:val="es-ES"/>
        </w:rPr>
        <w:t>,</w:t>
      </w:r>
      <w:r w:rsidRPr="00A14E92">
        <w:rPr>
          <w:rFonts w:cs="Arial"/>
          <w:szCs w:val="22"/>
          <w:lang w:val="es-ES"/>
        </w:rPr>
        <w:t xml:space="preserve"> agricultura y huella ecológica (</w:t>
      </w:r>
      <w:proofErr w:type="spellStart"/>
      <w:r w:rsidRPr="00A14E92">
        <w:rPr>
          <w:rFonts w:cs="Arial"/>
          <w:szCs w:val="22"/>
          <w:lang w:val="es-ES"/>
        </w:rPr>
        <w:t>Hanna</w:t>
      </w:r>
      <w:proofErr w:type="spellEnd"/>
      <w:r w:rsidR="00D226BA" w:rsidRPr="00A14E92">
        <w:rPr>
          <w:rFonts w:cs="Arial"/>
          <w:szCs w:val="22"/>
          <w:lang w:val="es-ES"/>
        </w:rPr>
        <w:t xml:space="preserve"> et al., </w:t>
      </w:r>
      <w:r w:rsidRPr="00A14E92">
        <w:rPr>
          <w:rFonts w:cs="Arial"/>
          <w:szCs w:val="22"/>
          <w:lang w:val="es-ES"/>
        </w:rPr>
        <w:t>2016)</w:t>
      </w:r>
      <w:r w:rsidR="00C3452D" w:rsidRPr="00A14E92">
        <w:rPr>
          <w:rFonts w:cs="Arial"/>
          <w:szCs w:val="22"/>
          <w:lang w:val="es-ES"/>
        </w:rPr>
        <w:t>,</w:t>
      </w:r>
      <w:r w:rsidRPr="00A14E92">
        <w:rPr>
          <w:rFonts w:cs="Arial"/>
          <w:szCs w:val="22"/>
          <w:lang w:val="es-ES"/>
        </w:rPr>
        <w:t xml:space="preserve"> sostenibilidad de recursos hídricos para riego (Ferreira</w:t>
      </w:r>
      <w:r w:rsidR="00D226BA" w:rsidRPr="00A14E92">
        <w:rPr>
          <w:rFonts w:cs="Arial"/>
          <w:szCs w:val="22"/>
          <w:lang w:val="es-ES"/>
        </w:rPr>
        <w:t xml:space="preserve"> et al.</w:t>
      </w:r>
      <w:r w:rsidRPr="00A14E92">
        <w:rPr>
          <w:rFonts w:cs="Arial"/>
          <w:szCs w:val="22"/>
          <w:lang w:val="es-ES"/>
        </w:rPr>
        <w:t>,</w:t>
      </w:r>
      <w:r w:rsidR="00D226BA" w:rsidRPr="00A14E92">
        <w:rPr>
          <w:rFonts w:cs="Arial"/>
          <w:szCs w:val="22"/>
          <w:lang w:val="es-ES"/>
        </w:rPr>
        <w:t xml:space="preserve"> </w:t>
      </w:r>
      <w:r w:rsidRPr="00A14E92">
        <w:rPr>
          <w:rFonts w:cs="Arial"/>
          <w:szCs w:val="22"/>
          <w:lang w:val="es-ES"/>
        </w:rPr>
        <w:t>2016)</w:t>
      </w:r>
      <w:r w:rsidR="00C3452D" w:rsidRPr="00A14E92">
        <w:rPr>
          <w:rFonts w:cs="Arial"/>
          <w:szCs w:val="22"/>
          <w:lang w:val="es-ES"/>
        </w:rPr>
        <w:t>,</w:t>
      </w:r>
      <w:r w:rsidRPr="00A14E92">
        <w:rPr>
          <w:rFonts w:cs="Arial"/>
          <w:szCs w:val="22"/>
          <w:lang w:val="es-ES"/>
        </w:rPr>
        <w:t xml:space="preserve"> control biológico de plagas (</w:t>
      </w:r>
      <w:proofErr w:type="spellStart"/>
      <w:r w:rsidRPr="00A14E92">
        <w:rPr>
          <w:rFonts w:cs="Arial"/>
          <w:szCs w:val="22"/>
          <w:lang w:val="es-ES"/>
        </w:rPr>
        <w:t>Daniels</w:t>
      </w:r>
      <w:proofErr w:type="spellEnd"/>
      <w:r w:rsidRPr="00A14E92">
        <w:rPr>
          <w:rFonts w:cs="Arial"/>
          <w:szCs w:val="22"/>
          <w:lang w:val="es-ES"/>
        </w:rPr>
        <w:t xml:space="preserve"> et al., 2017)</w:t>
      </w:r>
      <w:r w:rsidR="007602AE" w:rsidRPr="00A14E92">
        <w:rPr>
          <w:rFonts w:cs="Arial"/>
          <w:szCs w:val="22"/>
          <w:lang w:val="es-ES"/>
        </w:rPr>
        <w:t xml:space="preserve"> entre otros</w:t>
      </w:r>
      <w:r w:rsidR="004200C9" w:rsidRPr="00A14E92">
        <w:rPr>
          <w:rFonts w:cs="Arial"/>
          <w:szCs w:val="22"/>
          <w:lang w:val="es-ES"/>
        </w:rPr>
        <w:t xml:space="preserve">. Las temáticas anteriormente descritas reflejan </w:t>
      </w:r>
      <w:r w:rsidR="007602AE" w:rsidRPr="00A14E92">
        <w:rPr>
          <w:rFonts w:cs="Arial"/>
          <w:szCs w:val="22"/>
          <w:lang w:val="es-ES"/>
        </w:rPr>
        <w:t xml:space="preserve">la flexibilidad y capacidad de integración analítica </w:t>
      </w:r>
      <w:r w:rsidR="00DE5758" w:rsidRPr="00A14E92">
        <w:rPr>
          <w:rFonts w:cs="Arial"/>
          <w:szCs w:val="22"/>
          <w:lang w:val="es-ES"/>
        </w:rPr>
        <w:t xml:space="preserve">de la metodología </w:t>
      </w:r>
      <w:r w:rsidR="004200C9" w:rsidRPr="00A14E92">
        <w:rPr>
          <w:rFonts w:cs="Arial"/>
          <w:szCs w:val="22"/>
          <w:lang w:val="es-ES"/>
        </w:rPr>
        <w:t xml:space="preserve">de valoración en DS </w:t>
      </w:r>
      <w:r w:rsidR="00DE5758" w:rsidRPr="00A14E92">
        <w:rPr>
          <w:rFonts w:cs="Arial"/>
          <w:szCs w:val="22"/>
          <w:lang w:val="es-ES"/>
        </w:rPr>
        <w:t>con</w:t>
      </w:r>
      <w:r w:rsidR="007602AE" w:rsidRPr="00A14E92">
        <w:rPr>
          <w:rFonts w:cs="Arial"/>
          <w:szCs w:val="22"/>
          <w:lang w:val="es-ES"/>
        </w:rPr>
        <w:t xml:space="preserve"> la complejidad de los </w:t>
      </w:r>
      <w:proofErr w:type="spellStart"/>
      <w:r w:rsidR="00B30C29" w:rsidRPr="00A14E92">
        <w:rPr>
          <w:rFonts w:cs="Arial"/>
          <w:szCs w:val="22"/>
          <w:lang w:val="es-ES"/>
        </w:rPr>
        <w:t>agroecosistemas</w:t>
      </w:r>
      <w:proofErr w:type="spellEnd"/>
      <w:r w:rsidR="007602AE" w:rsidRPr="00A14E92">
        <w:rPr>
          <w:rFonts w:cs="Arial"/>
          <w:szCs w:val="22"/>
          <w:lang w:val="es-ES"/>
        </w:rPr>
        <w:t>.</w:t>
      </w:r>
    </w:p>
    <w:p w14:paraId="0F07B52D" w14:textId="77777777" w:rsidR="00DD032F" w:rsidRPr="00A14E92" w:rsidRDefault="00DD032F" w:rsidP="006F641C">
      <w:pPr>
        <w:rPr>
          <w:rFonts w:cs="Arial"/>
          <w:szCs w:val="22"/>
          <w:lang w:val="es-ES"/>
        </w:rPr>
      </w:pPr>
    </w:p>
    <w:p w14:paraId="35BE45B5" w14:textId="1AEDE976" w:rsidR="00DD032F" w:rsidRPr="00A14E92" w:rsidRDefault="00DD032F" w:rsidP="006F641C">
      <w:pPr>
        <w:rPr>
          <w:rFonts w:cs="Arial"/>
          <w:szCs w:val="22"/>
          <w:lang w:val="es-ES"/>
        </w:rPr>
      </w:pPr>
      <w:proofErr w:type="spellStart"/>
      <w:r w:rsidRPr="00A14E92">
        <w:rPr>
          <w:rFonts w:cs="Arial"/>
          <w:szCs w:val="22"/>
          <w:lang w:val="es-ES"/>
        </w:rPr>
        <w:t>Bockstael</w:t>
      </w:r>
      <w:proofErr w:type="spellEnd"/>
      <w:r w:rsidRPr="00A14E92">
        <w:rPr>
          <w:rFonts w:cs="Arial"/>
          <w:szCs w:val="22"/>
          <w:lang w:val="es-ES"/>
        </w:rPr>
        <w:t xml:space="preserve"> et al. (1995) en su trabajo titulado “</w:t>
      </w:r>
      <w:proofErr w:type="spellStart"/>
      <w:r w:rsidRPr="00A14E92">
        <w:rPr>
          <w:rFonts w:cs="Arial"/>
          <w:i/>
          <w:szCs w:val="22"/>
          <w:lang w:val="es-ES"/>
        </w:rPr>
        <w:t>Ecological</w:t>
      </w:r>
      <w:proofErr w:type="spellEnd"/>
      <w:r w:rsidRPr="00A14E92">
        <w:rPr>
          <w:rFonts w:cs="Arial"/>
          <w:i/>
          <w:szCs w:val="22"/>
          <w:lang w:val="es-ES"/>
        </w:rPr>
        <w:t xml:space="preserve"> </w:t>
      </w:r>
      <w:proofErr w:type="spellStart"/>
      <w:r w:rsidRPr="00A14E92">
        <w:rPr>
          <w:rFonts w:cs="Arial"/>
          <w:i/>
          <w:szCs w:val="22"/>
          <w:lang w:val="es-ES"/>
        </w:rPr>
        <w:t>economic</w:t>
      </w:r>
      <w:proofErr w:type="spellEnd"/>
      <w:r w:rsidRPr="00A14E92">
        <w:rPr>
          <w:rFonts w:cs="Arial"/>
          <w:i/>
          <w:szCs w:val="22"/>
          <w:lang w:val="es-ES"/>
        </w:rPr>
        <w:t xml:space="preserve"> </w:t>
      </w:r>
      <w:proofErr w:type="spellStart"/>
      <w:r w:rsidRPr="00A14E92">
        <w:rPr>
          <w:rFonts w:cs="Arial"/>
          <w:i/>
          <w:szCs w:val="22"/>
          <w:lang w:val="es-ES"/>
        </w:rPr>
        <w:t>modeling</w:t>
      </w:r>
      <w:proofErr w:type="spellEnd"/>
      <w:r w:rsidRPr="00A14E92">
        <w:rPr>
          <w:rFonts w:cs="Arial"/>
          <w:i/>
          <w:szCs w:val="22"/>
          <w:lang w:val="es-ES"/>
        </w:rPr>
        <w:t xml:space="preserve"> and </w:t>
      </w:r>
      <w:proofErr w:type="spellStart"/>
      <w:r w:rsidRPr="00A14E92">
        <w:rPr>
          <w:rFonts w:cs="Arial"/>
          <w:i/>
          <w:szCs w:val="22"/>
          <w:lang w:val="es-ES"/>
        </w:rPr>
        <w:t>valuation</w:t>
      </w:r>
      <w:proofErr w:type="spellEnd"/>
      <w:r w:rsidRPr="00A14E92">
        <w:rPr>
          <w:rFonts w:cs="Arial"/>
          <w:i/>
          <w:szCs w:val="22"/>
          <w:lang w:val="es-ES"/>
        </w:rPr>
        <w:t xml:space="preserve"> of </w:t>
      </w:r>
      <w:proofErr w:type="spellStart"/>
      <w:r w:rsidRPr="00A14E92">
        <w:rPr>
          <w:rFonts w:cs="Arial"/>
          <w:i/>
          <w:szCs w:val="22"/>
          <w:lang w:val="es-ES"/>
        </w:rPr>
        <w:t>ecosystems</w:t>
      </w:r>
      <w:proofErr w:type="spellEnd"/>
      <w:r w:rsidRPr="00A14E92">
        <w:rPr>
          <w:rFonts w:cs="Arial"/>
          <w:szCs w:val="22"/>
          <w:lang w:val="es-ES"/>
        </w:rPr>
        <w:t xml:space="preserve">” mediante la utilización integrada de SIG y </w:t>
      </w:r>
      <w:r w:rsidR="005207C6" w:rsidRPr="00A14E92">
        <w:rPr>
          <w:rFonts w:cs="Arial"/>
          <w:szCs w:val="22"/>
          <w:lang w:val="es-ES"/>
        </w:rPr>
        <w:t>Stella</w:t>
      </w:r>
      <w:r w:rsidR="005207C6" w:rsidRPr="00A14E92">
        <w:rPr>
          <w:rFonts w:cs="Arial"/>
          <w:bCs/>
          <w:sz w:val="18"/>
          <w:szCs w:val="18"/>
          <w:lang w:val="es-ES"/>
        </w:rPr>
        <w:t>®</w:t>
      </w:r>
      <w:r w:rsidRPr="00A14E92">
        <w:rPr>
          <w:rFonts w:cs="Arial"/>
          <w:szCs w:val="22"/>
          <w:lang w:val="es-ES"/>
        </w:rPr>
        <w:t>, realizan una modelación de la dinámica ecológica y económica en un marco paisajístico</w:t>
      </w:r>
      <w:r w:rsidR="00717BA5" w:rsidRPr="00A14E92">
        <w:rPr>
          <w:rFonts w:cs="Arial"/>
          <w:szCs w:val="22"/>
          <w:lang w:val="es-ES"/>
        </w:rPr>
        <w:t>.</w:t>
      </w:r>
      <w:r w:rsidRPr="00A14E92">
        <w:rPr>
          <w:rFonts w:cs="Arial"/>
          <w:szCs w:val="22"/>
          <w:lang w:val="es-ES"/>
        </w:rPr>
        <w:t xml:space="preserve"> </w:t>
      </w:r>
      <w:r w:rsidR="00480E36" w:rsidRPr="00A14E92">
        <w:rPr>
          <w:rFonts w:cs="Arial"/>
          <w:szCs w:val="22"/>
          <w:lang w:val="es-ES"/>
        </w:rPr>
        <w:t>Se analizan</w:t>
      </w:r>
      <w:r w:rsidRPr="00A14E92">
        <w:rPr>
          <w:rFonts w:cs="Arial"/>
          <w:szCs w:val="22"/>
          <w:lang w:val="es-ES"/>
        </w:rPr>
        <w:t xml:space="preserve"> regulaciones y procesos humanos de toma de decisiones y como las diferentes opciones de política pueden reconfigurar el valor de la tierra, además de los efectos de la reconfiguración del paisaje por usos agrícolas sobre los valores no comercializados de los ecosistemas</w:t>
      </w:r>
      <w:r w:rsidR="00480E36" w:rsidRPr="00A14E92">
        <w:rPr>
          <w:rFonts w:cs="Arial"/>
          <w:szCs w:val="22"/>
          <w:lang w:val="es-ES"/>
        </w:rPr>
        <w:t xml:space="preserve">. </w:t>
      </w:r>
      <w:r w:rsidRPr="00A14E92">
        <w:rPr>
          <w:rFonts w:cs="Arial"/>
          <w:szCs w:val="22"/>
          <w:lang w:val="es-ES"/>
        </w:rPr>
        <w:t xml:space="preserve">Como conclusiones del trabajo desarrollado, </w:t>
      </w:r>
      <w:proofErr w:type="spellStart"/>
      <w:r w:rsidR="00480E36" w:rsidRPr="00A14E92">
        <w:rPr>
          <w:rFonts w:cs="Arial"/>
          <w:szCs w:val="22"/>
          <w:lang w:val="es-ES"/>
        </w:rPr>
        <w:t>Bockstael</w:t>
      </w:r>
      <w:proofErr w:type="spellEnd"/>
      <w:r w:rsidR="00480E36" w:rsidRPr="00A14E92">
        <w:rPr>
          <w:rFonts w:cs="Arial"/>
          <w:szCs w:val="22"/>
          <w:lang w:val="es-ES"/>
        </w:rPr>
        <w:t xml:space="preserve"> et al. (1995) </w:t>
      </w:r>
      <w:r w:rsidRPr="00A14E92">
        <w:rPr>
          <w:rFonts w:cs="Arial"/>
          <w:szCs w:val="22"/>
          <w:lang w:val="es-ES"/>
        </w:rPr>
        <w:t xml:space="preserve">resaltan la importancia de modelar </w:t>
      </w:r>
      <w:r w:rsidR="00480E36" w:rsidRPr="00A14E92">
        <w:rPr>
          <w:rFonts w:cs="Arial"/>
          <w:szCs w:val="22"/>
          <w:lang w:val="es-ES"/>
        </w:rPr>
        <w:t xml:space="preserve">las consecuencias de las políticas implementadas sobre los recursos a largo plazo y </w:t>
      </w:r>
      <w:r w:rsidRPr="00A14E92">
        <w:rPr>
          <w:rFonts w:cs="Arial"/>
          <w:szCs w:val="22"/>
          <w:lang w:val="es-ES"/>
        </w:rPr>
        <w:t>las interacciones entre el comportamiento humano y los procesos ecológicos</w:t>
      </w:r>
      <w:r w:rsidR="00480E36" w:rsidRPr="00A14E92">
        <w:rPr>
          <w:rFonts w:cs="Arial"/>
          <w:szCs w:val="22"/>
          <w:lang w:val="es-ES"/>
        </w:rPr>
        <w:t xml:space="preserve"> </w:t>
      </w:r>
      <w:r w:rsidRPr="00A14E92">
        <w:rPr>
          <w:rFonts w:cs="Arial"/>
          <w:szCs w:val="22"/>
          <w:lang w:val="es-ES"/>
        </w:rPr>
        <w:t>en términos de bienestar</w:t>
      </w:r>
      <w:r w:rsidR="00480E36" w:rsidRPr="00A14E92">
        <w:rPr>
          <w:rFonts w:cs="Arial"/>
          <w:szCs w:val="22"/>
          <w:lang w:val="es-ES"/>
        </w:rPr>
        <w:t>.</w:t>
      </w:r>
    </w:p>
    <w:p w14:paraId="5F84F9BC" w14:textId="068559EE" w:rsidR="00DD032F" w:rsidRPr="00A14E92" w:rsidRDefault="00DD032F" w:rsidP="006F641C">
      <w:pPr>
        <w:rPr>
          <w:rFonts w:cs="Arial"/>
          <w:szCs w:val="22"/>
          <w:lang w:val="es-ES"/>
        </w:rPr>
      </w:pPr>
    </w:p>
    <w:p w14:paraId="0B6D77FE" w14:textId="004E68D9" w:rsidR="00DD032F" w:rsidRPr="00A14E92" w:rsidRDefault="00DD032F" w:rsidP="006F641C">
      <w:pPr>
        <w:rPr>
          <w:rFonts w:cs="Arial"/>
          <w:szCs w:val="22"/>
          <w:lang w:val="es-ES"/>
        </w:rPr>
      </w:pPr>
      <w:proofErr w:type="spellStart"/>
      <w:r w:rsidRPr="00A14E92">
        <w:rPr>
          <w:rFonts w:cs="Arial"/>
          <w:szCs w:val="22"/>
          <w:lang w:val="es-ES"/>
        </w:rPr>
        <w:t>Seppelt</w:t>
      </w:r>
      <w:proofErr w:type="spellEnd"/>
      <w:r w:rsidRPr="00A14E92">
        <w:rPr>
          <w:rFonts w:cs="Arial"/>
          <w:szCs w:val="22"/>
          <w:lang w:val="es-ES"/>
        </w:rPr>
        <w:t xml:space="preserve"> (2000) en su </w:t>
      </w:r>
      <w:r w:rsidR="00CE1CD5" w:rsidRPr="00A14E92">
        <w:rPr>
          <w:rFonts w:cs="Arial"/>
          <w:szCs w:val="22"/>
          <w:lang w:val="es-ES"/>
        </w:rPr>
        <w:t>artículo científico</w:t>
      </w:r>
      <w:r w:rsidRPr="00A14E92">
        <w:rPr>
          <w:rFonts w:cs="Arial"/>
          <w:szCs w:val="22"/>
          <w:lang w:val="es-ES"/>
        </w:rPr>
        <w:t xml:space="preserve"> “</w:t>
      </w:r>
      <w:proofErr w:type="spellStart"/>
      <w:r w:rsidRPr="00A14E92">
        <w:rPr>
          <w:rFonts w:cs="Arial"/>
          <w:szCs w:val="22"/>
          <w:lang w:val="es-ES"/>
        </w:rPr>
        <w:t>Regionalised</w:t>
      </w:r>
      <w:proofErr w:type="spellEnd"/>
      <w:r w:rsidRPr="00A14E92">
        <w:rPr>
          <w:rFonts w:cs="Arial"/>
          <w:szCs w:val="22"/>
          <w:lang w:val="es-ES"/>
        </w:rPr>
        <w:t xml:space="preserve"> </w:t>
      </w:r>
      <w:proofErr w:type="spellStart"/>
      <w:r w:rsidRPr="00A14E92">
        <w:rPr>
          <w:rFonts w:cs="Arial"/>
          <w:szCs w:val="22"/>
          <w:lang w:val="es-ES"/>
        </w:rPr>
        <w:t>optimum</w:t>
      </w:r>
      <w:proofErr w:type="spellEnd"/>
      <w:r w:rsidRPr="00A14E92">
        <w:rPr>
          <w:rFonts w:cs="Arial"/>
          <w:szCs w:val="22"/>
          <w:lang w:val="es-ES"/>
        </w:rPr>
        <w:t xml:space="preserve"> control </w:t>
      </w:r>
      <w:proofErr w:type="spellStart"/>
      <w:r w:rsidRPr="00A14E92">
        <w:rPr>
          <w:rFonts w:cs="Arial"/>
          <w:szCs w:val="22"/>
          <w:lang w:val="es-ES"/>
        </w:rPr>
        <w:t>problems</w:t>
      </w:r>
      <w:proofErr w:type="spellEnd"/>
      <w:r w:rsidRPr="00A14E92">
        <w:rPr>
          <w:rFonts w:cs="Arial"/>
          <w:szCs w:val="22"/>
          <w:lang w:val="es-ES"/>
        </w:rPr>
        <w:t xml:space="preserve"> </w:t>
      </w:r>
      <w:proofErr w:type="spellStart"/>
      <w:r w:rsidRPr="00A14E92">
        <w:rPr>
          <w:rFonts w:cs="Arial"/>
          <w:szCs w:val="22"/>
          <w:lang w:val="es-ES"/>
        </w:rPr>
        <w:t>for</w:t>
      </w:r>
      <w:proofErr w:type="spellEnd"/>
      <w:r w:rsidRPr="00A14E92">
        <w:rPr>
          <w:rFonts w:cs="Arial"/>
          <w:szCs w:val="22"/>
          <w:lang w:val="es-ES"/>
        </w:rPr>
        <w:t xml:space="preserve"> </w:t>
      </w:r>
      <w:proofErr w:type="spellStart"/>
      <w:r w:rsidRPr="00A14E92">
        <w:rPr>
          <w:rFonts w:cs="Arial"/>
          <w:szCs w:val="22"/>
          <w:lang w:val="es-ES"/>
        </w:rPr>
        <w:t>agroecosystem</w:t>
      </w:r>
      <w:proofErr w:type="spellEnd"/>
      <w:r w:rsidRPr="00A14E92">
        <w:rPr>
          <w:rFonts w:cs="Arial"/>
          <w:szCs w:val="22"/>
          <w:lang w:val="es-ES"/>
        </w:rPr>
        <w:t xml:space="preserve"> </w:t>
      </w:r>
      <w:proofErr w:type="spellStart"/>
      <w:r w:rsidRPr="00A14E92">
        <w:rPr>
          <w:rFonts w:cs="Arial"/>
          <w:szCs w:val="22"/>
          <w:lang w:val="es-ES"/>
        </w:rPr>
        <w:t>management</w:t>
      </w:r>
      <w:proofErr w:type="spellEnd"/>
      <w:r w:rsidRPr="00A14E92">
        <w:rPr>
          <w:rFonts w:cs="Arial"/>
          <w:szCs w:val="22"/>
          <w:lang w:val="es-ES"/>
        </w:rPr>
        <w:t xml:space="preserve">” </w:t>
      </w:r>
      <w:r w:rsidR="00CE1CD5" w:rsidRPr="00A14E92">
        <w:rPr>
          <w:rFonts w:cs="Arial"/>
          <w:szCs w:val="22"/>
          <w:lang w:val="es-ES"/>
        </w:rPr>
        <w:t>utiliza</w:t>
      </w:r>
      <w:r w:rsidRPr="00A14E92">
        <w:rPr>
          <w:rFonts w:cs="Arial"/>
          <w:szCs w:val="22"/>
          <w:lang w:val="es-ES"/>
        </w:rPr>
        <w:t xml:space="preserve"> dinámica de sistemas y SIG, como metodología para determinar los ciclos de fertilización y de rotación de cultivos a nivel regional en diferentes escalas de tiempo</w:t>
      </w:r>
      <w:r w:rsidR="00CE1CD5" w:rsidRPr="00A14E92">
        <w:rPr>
          <w:rFonts w:cs="Arial"/>
          <w:szCs w:val="22"/>
          <w:lang w:val="es-ES"/>
        </w:rPr>
        <w:t>. E</w:t>
      </w:r>
      <w:r w:rsidRPr="00A14E92">
        <w:rPr>
          <w:rFonts w:cs="Arial"/>
          <w:szCs w:val="22"/>
          <w:lang w:val="es-ES"/>
        </w:rPr>
        <w:t xml:space="preserve">l trabajo identifica unidades homogéneas para apoyar el proceso de toma de decisiones en agricultura de precisión en la región de </w:t>
      </w:r>
      <w:proofErr w:type="spellStart"/>
      <w:r w:rsidRPr="00A14E92">
        <w:rPr>
          <w:rFonts w:cs="Arial"/>
          <w:szCs w:val="22"/>
          <w:lang w:val="es-ES"/>
        </w:rPr>
        <w:t>Niedersachsen</w:t>
      </w:r>
      <w:proofErr w:type="spellEnd"/>
      <w:r w:rsidRPr="00A14E92">
        <w:rPr>
          <w:rFonts w:cs="Arial"/>
          <w:szCs w:val="22"/>
          <w:lang w:val="es-ES"/>
        </w:rPr>
        <w:t xml:space="preserve"> (Alemania), el modelo integra la variabilidad espacial con la gestión agrícola. Los resultados más sobresalientes del modelo se relacionan con la optimización de la estrategia de gestión de los ciclos de fertilización y la rotación de cultivos, teniendo en cuenta la variabilidad de suelos y las proyecciones en el tiempo mediante la integración de modelos de simulación agroecológica y bases de datos espaciales.</w:t>
      </w:r>
    </w:p>
    <w:p w14:paraId="59BF832B" w14:textId="77777777" w:rsidR="00CE1CD5" w:rsidRPr="00A14E92" w:rsidRDefault="00CE1CD5" w:rsidP="006F641C">
      <w:pPr>
        <w:rPr>
          <w:rFonts w:cs="Arial"/>
          <w:szCs w:val="22"/>
          <w:lang w:val="es-ES"/>
        </w:rPr>
      </w:pPr>
    </w:p>
    <w:p w14:paraId="5C134A73" w14:textId="5786329E" w:rsidR="00A7299A" w:rsidRPr="00A14E92" w:rsidRDefault="00A7299A" w:rsidP="006F641C">
      <w:pPr>
        <w:rPr>
          <w:rFonts w:cs="Arial"/>
          <w:szCs w:val="22"/>
          <w:lang w:val="es-ES"/>
        </w:rPr>
      </w:pPr>
      <w:r w:rsidRPr="00A14E92">
        <w:rPr>
          <w:rFonts w:cs="Arial"/>
          <w:szCs w:val="22"/>
          <w:lang w:val="es-ES"/>
        </w:rPr>
        <w:t xml:space="preserve">Fu et al. (2000) en su </w:t>
      </w:r>
      <w:r w:rsidR="00CE1CD5" w:rsidRPr="00A14E92">
        <w:rPr>
          <w:rFonts w:cs="Arial"/>
          <w:szCs w:val="22"/>
          <w:lang w:val="es-ES"/>
        </w:rPr>
        <w:t>trabajo</w:t>
      </w:r>
      <w:r w:rsidRPr="00A14E92">
        <w:rPr>
          <w:rFonts w:cs="Arial"/>
          <w:szCs w:val="22"/>
          <w:lang w:val="es-ES"/>
        </w:rPr>
        <w:t xml:space="preserve"> titulado “</w:t>
      </w:r>
      <w:proofErr w:type="spellStart"/>
      <w:r w:rsidRPr="00A14E92">
        <w:rPr>
          <w:rFonts w:cs="Arial"/>
          <w:i/>
          <w:szCs w:val="22"/>
          <w:lang w:val="es-ES"/>
        </w:rPr>
        <w:t>Soil</w:t>
      </w:r>
      <w:proofErr w:type="spellEnd"/>
      <w:r w:rsidRPr="00A14E92">
        <w:rPr>
          <w:rFonts w:cs="Arial"/>
          <w:i/>
          <w:szCs w:val="22"/>
          <w:lang w:val="es-ES"/>
        </w:rPr>
        <w:t xml:space="preserve"> </w:t>
      </w:r>
      <w:proofErr w:type="spellStart"/>
      <w:r w:rsidRPr="00A14E92">
        <w:rPr>
          <w:rFonts w:cs="Arial"/>
          <w:i/>
          <w:szCs w:val="22"/>
          <w:lang w:val="es-ES"/>
        </w:rPr>
        <w:t>carbon</w:t>
      </w:r>
      <w:proofErr w:type="spellEnd"/>
      <w:r w:rsidRPr="00A14E92">
        <w:rPr>
          <w:rFonts w:cs="Arial"/>
          <w:i/>
          <w:szCs w:val="22"/>
          <w:lang w:val="es-ES"/>
        </w:rPr>
        <w:t xml:space="preserve"> </w:t>
      </w:r>
      <w:proofErr w:type="spellStart"/>
      <w:r w:rsidRPr="00A14E92">
        <w:rPr>
          <w:rFonts w:cs="Arial"/>
          <w:i/>
          <w:szCs w:val="22"/>
          <w:lang w:val="es-ES"/>
        </w:rPr>
        <w:t>dynamics</w:t>
      </w:r>
      <w:proofErr w:type="spellEnd"/>
      <w:r w:rsidRPr="00A14E92">
        <w:rPr>
          <w:rFonts w:cs="Arial"/>
          <w:i/>
          <w:szCs w:val="22"/>
          <w:lang w:val="es-ES"/>
        </w:rPr>
        <w:t xml:space="preserve"> of </w:t>
      </w:r>
      <w:proofErr w:type="spellStart"/>
      <w:r w:rsidRPr="00A14E92">
        <w:rPr>
          <w:rFonts w:cs="Arial"/>
          <w:i/>
          <w:szCs w:val="22"/>
          <w:lang w:val="es-ES"/>
        </w:rPr>
        <w:t>conventional</w:t>
      </w:r>
      <w:proofErr w:type="spellEnd"/>
      <w:r w:rsidRPr="00A14E92">
        <w:rPr>
          <w:rFonts w:cs="Arial"/>
          <w:i/>
          <w:szCs w:val="22"/>
          <w:lang w:val="es-ES"/>
        </w:rPr>
        <w:t xml:space="preserve"> </w:t>
      </w:r>
      <w:proofErr w:type="spellStart"/>
      <w:r w:rsidRPr="00A14E92">
        <w:rPr>
          <w:rFonts w:cs="Arial"/>
          <w:i/>
          <w:szCs w:val="22"/>
          <w:lang w:val="es-ES"/>
        </w:rPr>
        <w:t>tillage</w:t>
      </w:r>
      <w:proofErr w:type="spellEnd"/>
      <w:r w:rsidRPr="00A14E92">
        <w:rPr>
          <w:rFonts w:cs="Arial"/>
          <w:i/>
          <w:szCs w:val="22"/>
          <w:lang w:val="es-ES"/>
        </w:rPr>
        <w:t xml:space="preserve"> and no-</w:t>
      </w:r>
      <w:proofErr w:type="spellStart"/>
      <w:r w:rsidRPr="00A14E92">
        <w:rPr>
          <w:rFonts w:cs="Arial"/>
          <w:i/>
          <w:szCs w:val="22"/>
          <w:lang w:val="es-ES"/>
        </w:rPr>
        <w:t>till</w:t>
      </w:r>
      <w:proofErr w:type="spellEnd"/>
      <w:r w:rsidRPr="00A14E92">
        <w:rPr>
          <w:rFonts w:cs="Arial"/>
          <w:i/>
          <w:szCs w:val="22"/>
          <w:lang w:val="es-ES"/>
        </w:rPr>
        <w:t xml:space="preserve"> </w:t>
      </w:r>
      <w:proofErr w:type="spellStart"/>
      <w:r w:rsidRPr="00A14E92">
        <w:rPr>
          <w:rFonts w:cs="Arial"/>
          <w:i/>
          <w:szCs w:val="22"/>
          <w:lang w:val="es-ES"/>
        </w:rPr>
        <w:t>agroecosystems</w:t>
      </w:r>
      <w:proofErr w:type="spellEnd"/>
      <w:r w:rsidRPr="00A14E92">
        <w:rPr>
          <w:rFonts w:cs="Arial"/>
          <w:i/>
          <w:szCs w:val="22"/>
          <w:lang w:val="es-ES"/>
        </w:rPr>
        <w:t xml:space="preserve"> at Georgia </w:t>
      </w:r>
      <w:proofErr w:type="spellStart"/>
      <w:r w:rsidRPr="00A14E92">
        <w:rPr>
          <w:rFonts w:cs="Arial"/>
          <w:i/>
          <w:szCs w:val="22"/>
          <w:lang w:val="es-ES"/>
        </w:rPr>
        <w:t>Piedmont</w:t>
      </w:r>
      <w:proofErr w:type="spellEnd"/>
      <w:r w:rsidRPr="00A14E92">
        <w:rPr>
          <w:rFonts w:cs="Arial"/>
          <w:i/>
          <w:szCs w:val="22"/>
          <w:lang w:val="es-ES"/>
        </w:rPr>
        <w:t xml:space="preserve"> — HSB-C </w:t>
      </w:r>
      <w:proofErr w:type="spellStart"/>
      <w:r w:rsidRPr="00A14E92">
        <w:rPr>
          <w:rFonts w:cs="Arial"/>
          <w:i/>
          <w:szCs w:val="22"/>
          <w:lang w:val="es-ES"/>
        </w:rPr>
        <w:t>models</w:t>
      </w:r>
      <w:proofErr w:type="spellEnd"/>
      <w:r w:rsidRPr="00A14E92">
        <w:rPr>
          <w:rFonts w:cs="Arial"/>
          <w:szCs w:val="22"/>
          <w:lang w:val="es-ES"/>
        </w:rPr>
        <w:t>” emplea</w:t>
      </w:r>
      <w:r w:rsidR="00C86452" w:rsidRPr="00A14E92">
        <w:rPr>
          <w:rFonts w:cs="Arial"/>
          <w:szCs w:val="22"/>
          <w:lang w:val="es-ES"/>
        </w:rPr>
        <w:t>n</w:t>
      </w:r>
      <w:r w:rsidRPr="00A14E92">
        <w:rPr>
          <w:rFonts w:cs="Arial"/>
          <w:szCs w:val="22"/>
          <w:lang w:val="es-ES"/>
        </w:rPr>
        <w:t xml:space="preserve"> el software </w:t>
      </w:r>
      <w:r w:rsidR="005207C6" w:rsidRPr="00A14E92">
        <w:rPr>
          <w:rFonts w:cs="Arial"/>
          <w:szCs w:val="22"/>
          <w:lang w:val="es-ES"/>
        </w:rPr>
        <w:t>Stella</w:t>
      </w:r>
      <w:r w:rsidR="005207C6" w:rsidRPr="00A14E92">
        <w:rPr>
          <w:rFonts w:cs="Arial"/>
          <w:bCs/>
          <w:sz w:val="18"/>
          <w:szCs w:val="18"/>
          <w:lang w:val="es-ES"/>
        </w:rPr>
        <w:t>®</w:t>
      </w:r>
      <w:r w:rsidRPr="00A14E92">
        <w:rPr>
          <w:rFonts w:cs="Arial"/>
          <w:szCs w:val="22"/>
          <w:lang w:val="es-ES"/>
        </w:rPr>
        <w:t xml:space="preserve"> para simular la dinámica de la materia orgánica y el cambio de la biomasa en el suelo en </w:t>
      </w:r>
      <w:proofErr w:type="spellStart"/>
      <w:r w:rsidRPr="00A14E92">
        <w:rPr>
          <w:rFonts w:cs="Arial"/>
          <w:szCs w:val="22"/>
          <w:lang w:val="es-ES"/>
        </w:rPr>
        <w:t>agroecosistemas</w:t>
      </w:r>
      <w:proofErr w:type="spellEnd"/>
      <w:r w:rsidRPr="00A14E92">
        <w:rPr>
          <w:rFonts w:cs="Arial"/>
          <w:szCs w:val="22"/>
          <w:lang w:val="es-ES"/>
        </w:rPr>
        <w:t xml:space="preserve"> con labranza convencional y con métodos de labranza mínima</w:t>
      </w:r>
      <w:r w:rsidR="00CE1CD5" w:rsidRPr="00A14E92">
        <w:rPr>
          <w:rFonts w:cs="Arial"/>
          <w:szCs w:val="22"/>
          <w:lang w:val="es-ES"/>
        </w:rPr>
        <w:t>.</w:t>
      </w:r>
      <w:r w:rsidRPr="00A14E92">
        <w:rPr>
          <w:rFonts w:cs="Arial"/>
          <w:szCs w:val="22"/>
          <w:lang w:val="es-ES"/>
        </w:rPr>
        <w:t xml:space="preserve"> </w:t>
      </w:r>
      <w:r w:rsidR="00CE1CD5" w:rsidRPr="00A14E92">
        <w:rPr>
          <w:rFonts w:cs="Arial"/>
          <w:szCs w:val="22"/>
          <w:lang w:val="es-ES"/>
        </w:rPr>
        <w:t>El trabajo incluye</w:t>
      </w:r>
      <w:r w:rsidRPr="00A14E92">
        <w:rPr>
          <w:rFonts w:cs="Arial"/>
          <w:szCs w:val="22"/>
          <w:lang w:val="es-ES"/>
        </w:rPr>
        <w:t xml:space="preserve"> tendencias de las poblaciones de microrganismos y lombrices a la aplicación de </w:t>
      </w:r>
      <w:r w:rsidR="00CE1CD5" w:rsidRPr="00A14E92">
        <w:rPr>
          <w:rFonts w:cs="Arial"/>
          <w:szCs w:val="22"/>
          <w:lang w:val="es-ES"/>
        </w:rPr>
        <w:t xml:space="preserve">los </w:t>
      </w:r>
      <w:r w:rsidRPr="00A14E92">
        <w:rPr>
          <w:rFonts w:cs="Arial"/>
          <w:szCs w:val="22"/>
          <w:lang w:val="es-ES"/>
        </w:rPr>
        <w:t>diferentes tipos de labranza</w:t>
      </w:r>
      <w:r w:rsidR="002B48D9" w:rsidRPr="00A14E92">
        <w:rPr>
          <w:rFonts w:cs="Arial"/>
          <w:szCs w:val="22"/>
          <w:lang w:val="es-ES"/>
        </w:rPr>
        <w:t>,</w:t>
      </w:r>
      <w:r w:rsidR="00C0742B" w:rsidRPr="00A14E92">
        <w:rPr>
          <w:rFonts w:cs="Arial"/>
          <w:szCs w:val="22"/>
          <w:lang w:val="es-ES"/>
        </w:rPr>
        <w:t xml:space="preserve"> identificando </w:t>
      </w:r>
      <w:r w:rsidRPr="00A14E92">
        <w:rPr>
          <w:rFonts w:cs="Arial"/>
          <w:szCs w:val="22"/>
          <w:lang w:val="es-ES"/>
        </w:rPr>
        <w:t xml:space="preserve">cambios </w:t>
      </w:r>
      <w:r w:rsidR="00C0742B" w:rsidRPr="00A14E92">
        <w:rPr>
          <w:rFonts w:cs="Arial"/>
          <w:szCs w:val="22"/>
          <w:lang w:val="es-ES"/>
        </w:rPr>
        <w:t>en los</w:t>
      </w:r>
      <w:r w:rsidRPr="00A14E92">
        <w:rPr>
          <w:rFonts w:cs="Arial"/>
          <w:szCs w:val="22"/>
          <w:lang w:val="es-ES"/>
        </w:rPr>
        <w:t xml:space="preserve"> grupos </w:t>
      </w:r>
      <w:r w:rsidR="00C0742B" w:rsidRPr="00A14E92">
        <w:rPr>
          <w:rFonts w:cs="Arial"/>
          <w:szCs w:val="22"/>
          <w:lang w:val="es-ES"/>
        </w:rPr>
        <w:t>estudiados</w:t>
      </w:r>
      <w:r w:rsidRPr="00A14E92">
        <w:rPr>
          <w:rFonts w:cs="Arial"/>
          <w:szCs w:val="22"/>
          <w:lang w:val="es-ES"/>
        </w:rPr>
        <w:t xml:space="preserve"> y su relación con la velocidad de descomposición de la materia orgánica. </w:t>
      </w:r>
    </w:p>
    <w:p w14:paraId="7A1F3783" w14:textId="77777777" w:rsidR="00A7299A" w:rsidRPr="00A14E92" w:rsidRDefault="00A7299A" w:rsidP="006F641C">
      <w:pPr>
        <w:rPr>
          <w:rFonts w:cs="Arial"/>
          <w:szCs w:val="22"/>
          <w:lang w:val="es-ES"/>
        </w:rPr>
      </w:pPr>
    </w:p>
    <w:p w14:paraId="28BDA147" w14:textId="53D64AE1" w:rsidR="00DD032F" w:rsidRPr="00A14E92" w:rsidRDefault="00DD032F" w:rsidP="006F641C">
      <w:pPr>
        <w:rPr>
          <w:rFonts w:cs="Arial"/>
          <w:szCs w:val="22"/>
          <w:lang w:val="es-ES"/>
        </w:rPr>
      </w:pPr>
      <w:proofErr w:type="spellStart"/>
      <w:r w:rsidRPr="00A14E92">
        <w:rPr>
          <w:rFonts w:cs="Arial"/>
          <w:szCs w:val="22"/>
          <w:lang w:val="es-ES"/>
        </w:rPr>
        <w:t>Portela</w:t>
      </w:r>
      <w:proofErr w:type="spellEnd"/>
      <w:r w:rsidRPr="00A14E92">
        <w:rPr>
          <w:rFonts w:cs="Arial"/>
          <w:szCs w:val="22"/>
          <w:lang w:val="es-ES"/>
        </w:rPr>
        <w:t xml:space="preserve"> y </w:t>
      </w:r>
      <w:proofErr w:type="spellStart"/>
      <w:r w:rsidRPr="00A14E92">
        <w:rPr>
          <w:rFonts w:cs="Arial"/>
          <w:szCs w:val="22"/>
          <w:lang w:val="es-ES"/>
        </w:rPr>
        <w:t>Rademancher</w:t>
      </w:r>
      <w:proofErr w:type="spellEnd"/>
      <w:r w:rsidRPr="00A14E92">
        <w:rPr>
          <w:rFonts w:cs="Arial"/>
          <w:szCs w:val="22"/>
          <w:lang w:val="es-ES"/>
        </w:rPr>
        <w:t xml:space="preserve"> (2001) en su trabajo denominado </w:t>
      </w:r>
      <w:r w:rsidRPr="00A14E92">
        <w:rPr>
          <w:rFonts w:cs="Arial"/>
          <w:i/>
          <w:szCs w:val="22"/>
          <w:lang w:val="es-ES"/>
        </w:rPr>
        <w:t xml:space="preserve">“A </w:t>
      </w:r>
      <w:proofErr w:type="spellStart"/>
      <w:r w:rsidRPr="00A14E92">
        <w:rPr>
          <w:rFonts w:cs="Arial"/>
          <w:i/>
          <w:szCs w:val="22"/>
          <w:lang w:val="es-ES"/>
        </w:rPr>
        <w:t>dynamic</w:t>
      </w:r>
      <w:proofErr w:type="spellEnd"/>
      <w:r w:rsidRPr="00A14E92">
        <w:rPr>
          <w:rFonts w:cs="Arial"/>
          <w:i/>
          <w:szCs w:val="22"/>
          <w:lang w:val="es-ES"/>
        </w:rPr>
        <w:t xml:space="preserve"> </w:t>
      </w:r>
      <w:proofErr w:type="spellStart"/>
      <w:r w:rsidRPr="00A14E92">
        <w:rPr>
          <w:rFonts w:cs="Arial"/>
          <w:i/>
          <w:szCs w:val="22"/>
          <w:lang w:val="es-ES"/>
        </w:rPr>
        <w:t>model</w:t>
      </w:r>
      <w:proofErr w:type="spellEnd"/>
      <w:r w:rsidRPr="00A14E92">
        <w:rPr>
          <w:rFonts w:cs="Arial"/>
          <w:i/>
          <w:szCs w:val="22"/>
          <w:lang w:val="es-ES"/>
        </w:rPr>
        <w:t xml:space="preserve"> of </w:t>
      </w:r>
      <w:proofErr w:type="spellStart"/>
      <w:r w:rsidRPr="00A14E92">
        <w:rPr>
          <w:rFonts w:cs="Arial"/>
          <w:i/>
          <w:szCs w:val="22"/>
          <w:lang w:val="es-ES"/>
        </w:rPr>
        <w:t>patterns</w:t>
      </w:r>
      <w:proofErr w:type="spellEnd"/>
      <w:r w:rsidRPr="00A14E92">
        <w:rPr>
          <w:rFonts w:cs="Arial"/>
          <w:i/>
          <w:szCs w:val="22"/>
          <w:lang w:val="es-ES"/>
        </w:rPr>
        <w:t xml:space="preserve"> of </w:t>
      </w:r>
      <w:proofErr w:type="spellStart"/>
      <w:r w:rsidRPr="00A14E92">
        <w:rPr>
          <w:rFonts w:cs="Arial"/>
          <w:i/>
          <w:szCs w:val="22"/>
          <w:lang w:val="es-ES"/>
        </w:rPr>
        <w:t>deforestation</w:t>
      </w:r>
      <w:proofErr w:type="spellEnd"/>
      <w:r w:rsidRPr="00A14E92">
        <w:rPr>
          <w:rFonts w:cs="Arial"/>
          <w:i/>
          <w:szCs w:val="22"/>
          <w:lang w:val="es-ES"/>
        </w:rPr>
        <w:t xml:space="preserve"> and </w:t>
      </w:r>
      <w:proofErr w:type="spellStart"/>
      <w:r w:rsidRPr="00A14E92">
        <w:rPr>
          <w:rFonts w:cs="Arial"/>
          <w:i/>
          <w:szCs w:val="22"/>
          <w:lang w:val="es-ES"/>
        </w:rPr>
        <w:t>their</w:t>
      </w:r>
      <w:proofErr w:type="spellEnd"/>
      <w:r w:rsidRPr="00A14E92">
        <w:rPr>
          <w:rFonts w:cs="Arial"/>
          <w:i/>
          <w:szCs w:val="22"/>
          <w:lang w:val="es-ES"/>
        </w:rPr>
        <w:t xml:space="preserve"> </w:t>
      </w:r>
      <w:proofErr w:type="spellStart"/>
      <w:r w:rsidRPr="00A14E92">
        <w:rPr>
          <w:rFonts w:cs="Arial"/>
          <w:i/>
          <w:szCs w:val="22"/>
          <w:lang w:val="es-ES"/>
        </w:rPr>
        <w:t>effect</w:t>
      </w:r>
      <w:proofErr w:type="spellEnd"/>
      <w:r w:rsidRPr="00A14E92">
        <w:rPr>
          <w:rFonts w:cs="Arial"/>
          <w:i/>
          <w:szCs w:val="22"/>
          <w:lang w:val="es-ES"/>
        </w:rPr>
        <w:t xml:space="preserve"> </w:t>
      </w:r>
      <w:proofErr w:type="spellStart"/>
      <w:r w:rsidRPr="00A14E92">
        <w:rPr>
          <w:rFonts w:cs="Arial"/>
          <w:i/>
          <w:szCs w:val="22"/>
          <w:lang w:val="es-ES"/>
        </w:rPr>
        <w:t>on</w:t>
      </w:r>
      <w:proofErr w:type="spellEnd"/>
      <w:r w:rsidRPr="00A14E92">
        <w:rPr>
          <w:rFonts w:cs="Arial"/>
          <w:i/>
          <w:szCs w:val="22"/>
          <w:lang w:val="es-ES"/>
        </w:rPr>
        <w:t xml:space="preserve"> </w:t>
      </w:r>
      <w:proofErr w:type="spellStart"/>
      <w:r w:rsidRPr="00A14E92">
        <w:rPr>
          <w:rFonts w:cs="Arial"/>
          <w:i/>
          <w:szCs w:val="22"/>
          <w:lang w:val="es-ES"/>
        </w:rPr>
        <w:t>the</w:t>
      </w:r>
      <w:proofErr w:type="spellEnd"/>
      <w:r w:rsidRPr="00A14E92">
        <w:rPr>
          <w:rFonts w:cs="Arial"/>
          <w:i/>
          <w:szCs w:val="22"/>
          <w:lang w:val="es-ES"/>
        </w:rPr>
        <w:t xml:space="preserve"> </w:t>
      </w:r>
      <w:proofErr w:type="spellStart"/>
      <w:r w:rsidRPr="00A14E92">
        <w:rPr>
          <w:rFonts w:cs="Arial"/>
          <w:i/>
          <w:szCs w:val="22"/>
          <w:lang w:val="es-ES"/>
        </w:rPr>
        <w:t>ability</w:t>
      </w:r>
      <w:proofErr w:type="spellEnd"/>
      <w:r w:rsidRPr="00A14E92">
        <w:rPr>
          <w:rFonts w:cs="Arial"/>
          <w:i/>
          <w:szCs w:val="22"/>
          <w:lang w:val="es-ES"/>
        </w:rPr>
        <w:t xml:space="preserve"> of </w:t>
      </w:r>
      <w:proofErr w:type="spellStart"/>
      <w:r w:rsidRPr="00A14E92">
        <w:rPr>
          <w:rFonts w:cs="Arial"/>
          <w:i/>
          <w:szCs w:val="22"/>
          <w:lang w:val="es-ES"/>
        </w:rPr>
        <w:t>the</w:t>
      </w:r>
      <w:proofErr w:type="spellEnd"/>
      <w:r w:rsidRPr="00A14E92">
        <w:rPr>
          <w:rFonts w:cs="Arial"/>
          <w:i/>
          <w:szCs w:val="22"/>
          <w:lang w:val="es-ES"/>
        </w:rPr>
        <w:t xml:space="preserve"> </w:t>
      </w:r>
      <w:proofErr w:type="spellStart"/>
      <w:r w:rsidR="002D20FF" w:rsidRPr="00A14E92">
        <w:rPr>
          <w:rFonts w:cs="Arial"/>
          <w:i/>
          <w:szCs w:val="22"/>
          <w:lang w:val="es-ES"/>
        </w:rPr>
        <w:t>b</w:t>
      </w:r>
      <w:r w:rsidRPr="00A14E92">
        <w:rPr>
          <w:rFonts w:cs="Arial"/>
          <w:i/>
          <w:szCs w:val="22"/>
          <w:lang w:val="es-ES"/>
        </w:rPr>
        <w:t>razilian</w:t>
      </w:r>
      <w:proofErr w:type="spellEnd"/>
      <w:r w:rsidRPr="00A14E92">
        <w:rPr>
          <w:rFonts w:cs="Arial"/>
          <w:i/>
          <w:szCs w:val="22"/>
          <w:lang w:val="es-ES"/>
        </w:rPr>
        <w:t xml:space="preserve"> </w:t>
      </w:r>
      <w:r w:rsidR="002D20FF" w:rsidRPr="00A14E92">
        <w:rPr>
          <w:rFonts w:cs="Arial"/>
          <w:i/>
          <w:szCs w:val="22"/>
          <w:lang w:val="es-ES"/>
        </w:rPr>
        <w:t>a</w:t>
      </w:r>
      <w:r w:rsidRPr="00A14E92">
        <w:rPr>
          <w:rFonts w:cs="Arial"/>
          <w:i/>
          <w:szCs w:val="22"/>
          <w:lang w:val="es-ES"/>
        </w:rPr>
        <w:t xml:space="preserve">mazonia to </w:t>
      </w:r>
      <w:proofErr w:type="spellStart"/>
      <w:r w:rsidRPr="00A14E92">
        <w:rPr>
          <w:rFonts w:cs="Arial"/>
          <w:i/>
          <w:szCs w:val="22"/>
          <w:lang w:val="es-ES"/>
        </w:rPr>
        <w:t>provide</w:t>
      </w:r>
      <w:proofErr w:type="spellEnd"/>
      <w:r w:rsidRPr="00A14E92">
        <w:rPr>
          <w:rFonts w:cs="Arial"/>
          <w:i/>
          <w:szCs w:val="22"/>
          <w:lang w:val="es-ES"/>
        </w:rPr>
        <w:t xml:space="preserve"> </w:t>
      </w:r>
      <w:proofErr w:type="spellStart"/>
      <w:r w:rsidRPr="00A14E92">
        <w:rPr>
          <w:rFonts w:cs="Arial"/>
          <w:i/>
          <w:szCs w:val="22"/>
          <w:lang w:val="es-ES"/>
        </w:rPr>
        <w:t>ecosystem</w:t>
      </w:r>
      <w:proofErr w:type="spellEnd"/>
      <w:r w:rsidRPr="00A14E92">
        <w:rPr>
          <w:rFonts w:cs="Arial"/>
          <w:i/>
          <w:szCs w:val="22"/>
          <w:lang w:val="es-ES"/>
        </w:rPr>
        <w:t xml:space="preserve"> </w:t>
      </w:r>
      <w:proofErr w:type="spellStart"/>
      <w:r w:rsidRPr="00A14E92">
        <w:rPr>
          <w:rFonts w:cs="Arial"/>
          <w:i/>
          <w:szCs w:val="22"/>
          <w:lang w:val="es-ES"/>
        </w:rPr>
        <w:t>services</w:t>
      </w:r>
      <w:proofErr w:type="spellEnd"/>
      <w:r w:rsidRPr="00A14E92">
        <w:rPr>
          <w:rFonts w:cs="Arial"/>
          <w:i/>
          <w:szCs w:val="22"/>
          <w:lang w:val="es-ES"/>
        </w:rPr>
        <w:t>”</w:t>
      </w:r>
      <w:r w:rsidRPr="00A14E92">
        <w:rPr>
          <w:rFonts w:cs="Arial"/>
          <w:szCs w:val="22"/>
          <w:lang w:val="es-ES"/>
        </w:rPr>
        <w:t xml:space="preserve"> desarrolla</w:t>
      </w:r>
      <w:r w:rsidR="00C86452" w:rsidRPr="00A14E92">
        <w:rPr>
          <w:rFonts w:cs="Arial"/>
          <w:szCs w:val="22"/>
          <w:lang w:val="es-ES"/>
        </w:rPr>
        <w:t>n</w:t>
      </w:r>
      <w:r w:rsidRPr="00A14E92">
        <w:rPr>
          <w:rFonts w:cs="Arial"/>
          <w:szCs w:val="22"/>
          <w:lang w:val="es-ES"/>
        </w:rPr>
        <w:t xml:space="preserve"> un modelo basado en dinámica de sistemas para determinar cómo los diferentes patrones de uso de la tierra degradan el valor de los servicios de los ecosistemas. El modelo incluy</w:t>
      </w:r>
      <w:r w:rsidR="00C86452" w:rsidRPr="00A14E92">
        <w:rPr>
          <w:rFonts w:cs="Arial"/>
          <w:szCs w:val="22"/>
          <w:lang w:val="es-ES"/>
        </w:rPr>
        <w:t>e</w:t>
      </w:r>
      <w:r w:rsidRPr="00A14E92">
        <w:rPr>
          <w:rFonts w:cs="Arial"/>
          <w:szCs w:val="22"/>
          <w:lang w:val="es-ES"/>
        </w:rPr>
        <w:t xml:space="preserve"> en su análisis cuatro aspectos como son las causas de la deforestación, el uso y cobertura del suelo, la valoración de los ecosistemas y de los SE. El modelo planteado por </w:t>
      </w:r>
      <w:proofErr w:type="spellStart"/>
      <w:r w:rsidRPr="00A14E92">
        <w:rPr>
          <w:rFonts w:cs="Arial"/>
          <w:szCs w:val="22"/>
          <w:lang w:val="es-ES"/>
        </w:rPr>
        <w:t>Portela</w:t>
      </w:r>
      <w:proofErr w:type="spellEnd"/>
      <w:r w:rsidRPr="00A14E92">
        <w:rPr>
          <w:rFonts w:cs="Arial"/>
          <w:szCs w:val="22"/>
          <w:lang w:val="es-ES"/>
        </w:rPr>
        <w:t xml:space="preserve"> y </w:t>
      </w:r>
      <w:proofErr w:type="spellStart"/>
      <w:r w:rsidRPr="00A14E92">
        <w:rPr>
          <w:rFonts w:cs="Arial"/>
          <w:szCs w:val="22"/>
          <w:lang w:val="es-ES"/>
        </w:rPr>
        <w:t>Rademancher</w:t>
      </w:r>
      <w:proofErr w:type="spellEnd"/>
      <w:r w:rsidRPr="00A14E92">
        <w:rPr>
          <w:rFonts w:cs="Arial"/>
          <w:szCs w:val="22"/>
          <w:lang w:val="es-ES"/>
        </w:rPr>
        <w:t xml:space="preserve"> (2001) </w:t>
      </w:r>
      <w:r w:rsidR="00C86452" w:rsidRPr="00A14E92">
        <w:rPr>
          <w:rFonts w:cs="Arial"/>
          <w:szCs w:val="22"/>
          <w:lang w:val="es-ES"/>
        </w:rPr>
        <w:t>involucra</w:t>
      </w:r>
      <w:r w:rsidRPr="00A14E92">
        <w:rPr>
          <w:rFonts w:cs="Arial"/>
          <w:szCs w:val="22"/>
          <w:lang w:val="es-ES"/>
        </w:rPr>
        <w:t xml:space="preserve"> los incentivos económicos y sociales que tienen los pequeños agricultores y los grandes inversores ganaderos para destruir el bosque</w:t>
      </w:r>
      <w:r w:rsidR="00657613" w:rsidRPr="00A14E92">
        <w:rPr>
          <w:rFonts w:cs="Arial"/>
          <w:szCs w:val="22"/>
          <w:lang w:val="es-ES"/>
        </w:rPr>
        <w:t>. T</w:t>
      </w:r>
      <w:r w:rsidRPr="00A14E92">
        <w:rPr>
          <w:rFonts w:cs="Arial"/>
          <w:szCs w:val="22"/>
          <w:lang w:val="es-ES"/>
        </w:rPr>
        <w:t>ambién se consider</w:t>
      </w:r>
      <w:r w:rsidR="00C86452" w:rsidRPr="00A14E92">
        <w:rPr>
          <w:rFonts w:cs="Arial"/>
          <w:szCs w:val="22"/>
          <w:lang w:val="es-ES"/>
        </w:rPr>
        <w:t>a</w:t>
      </w:r>
      <w:r w:rsidRPr="00A14E92">
        <w:rPr>
          <w:rFonts w:cs="Arial"/>
          <w:szCs w:val="22"/>
          <w:lang w:val="es-ES"/>
        </w:rPr>
        <w:t xml:space="preserve"> cómo los patrones de sucesión forestal y la biomasa asociada, difieren según el tipo de uso dado a la tierra que fue obtenida de la deforestación</w:t>
      </w:r>
      <w:r w:rsidR="00657613" w:rsidRPr="00A14E92">
        <w:rPr>
          <w:rFonts w:cs="Arial"/>
          <w:szCs w:val="22"/>
          <w:lang w:val="es-ES"/>
        </w:rPr>
        <w:t xml:space="preserve">. </w:t>
      </w:r>
      <w:r w:rsidR="009E60BA" w:rsidRPr="00A14E92">
        <w:rPr>
          <w:rFonts w:cs="Arial"/>
          <w:szCs w:val="22"/>
          <w:lang w:val="es-ES"/>
        </w:rPr>
        <w:t>Los usos</w:t>
      </w:r>
      <w:r w:rsidRPr="00A14E92">
        <w:rPr>
          <w:rFonts w:cs="Arial"/>
          <w:szCs w:val="22"/>
          <w:lang w:val="es-ES"/>
        </w:rPr>
        <w:t xml:space="preserve"> de la tierra a su vez tuvieron gran impacto en la calidad de los SE provistos. </w:t>
      </w:r>
    </w:p>
    <w:p w14:paraId="0DE0EA7D" w14:textId="77777777" w:rsidR="00DD032F" w:rsidRPr="00A14E92" w:rsidRDefault="00DD032F" w:rsidP="006F641C">
      <w:pPr>
        <w:rPr>
          <w:rFonts w:cs="Arial"/>
          <w:szCs w:val="22"/>
          <w:lang w:val="es-ES"/>
        </w:rPr>
      </w:pPr>
    </w:p>
    <w:p w14:paraId="08907666" w14:textId="34BAF851" w:rsidR="00DD032F" w:rsidRPr="00A14E92" w:rsidRDefault="00DD032F" w:rsidP="006F641C">
      <w:pPr>
        <w:rPr>
          <w:rFonts w:cs="Arial"/>
          <w:szCs w:val="22"/>
          <w:lang w:val="es-ES"/>
        </w:rPr>
      </w:pPr>
      <w:proofErr w:type="spellStart"/>
      <w:r w:rsidRPr="00A14E92">
        <w:rPr>
          <w:rFonts w:cs="Arial"/>
          <w:szCs w:val="22"/>
          <w:lang w:val="es-ES"/>
        </w:rPr>
        <w:lastRenderedPageBreak/>
        <w:t>Portela</w:t>
      </w:r>
      <w:proofErr w:type="spellEnd"/>
      <w:r w:rsidRPr="00A14E92">
        <w:rPr>
          <w:rFonts w:cs="Arial"/>
          <w:szCs w:val="22"/>
          <w:lang w:val="es-ES"/>
        </w:rPr>
        <w:t xml:space="preserve"> y </w:t>
      </w:r>
      <w:proofErr w:type="spellStart"/>
      <w:r w:rsidRPr="00A14E92">
        <w:rPr>
          <w:rFonts w:cs="Arial"/>
          <w:szCs w:val="22"/>
          <w:lang w:val="es-ES"/>
        </w:rPr>
        <w:t>Rademancher</w:t>
      </w:r>
      <w:proofErr w:type="spellEnd"/>
      <w:r w:rsidRPr="00A14E92">
        <w:rPr>
          <w:rFonts w:cs="Arial"/>
          <w:szCs w:val="22"/>
          <w:lang w:val="es-ES"/>
        </w:rPr>
        <w:t xml:space="preserve"> (2001) valora</w:t>
      </w:r>
      <w:r w:rsidR="00C86452" w:rsidRPr="00A14E92">
        <w:rPr>
          <w:rFonts w:cs="Arial"/>
          <w:szCs w:val="22"/>
          <w:lang w:val="es-ES"/>
        </w:rPr>
        <w:t>n</w:t>
      </w:r>
      <w:r w:rsidRPr="00A14E92">
        <w:rPr>
          <w:rFonts w:cs="Arial"/>
          <w:szCs w:val="22"/>
          <w:lang w:val="es-ES"/>
        </w:rPr>
        <w:t xml:space="preserve"> los SE de acuerdo con un valor monetario de referencia, el modelo </w:t>
      </w:r>
      <w:r w:rsidR="00F572A7" w:rsidRPr="00A14E92">
        <w:rPr>
          <w:rFonts w:cs="Arial"/>
          <w:szCs w:val="22"/>
          <w:lang w:val="es-ES"/>
        </w:rPr>
        <w:t>c</w:t>
      </w:r>
      <w:r w:rsidR="00C86452" w:rsidRPr="00A14E92">
        <w:rPr>
          <w:rFonts w:cs="Arial"/>
          <w:szCs w:val="22"/>
          <w:lang w:val="es-ES"/>
        </w:rPr>
        <w:t>alcula</w:t>
      </w:r>
      <w:r w:rsidRPr="00A14E92">
        <w:rPr>
          <w:rFonts w:cs="Arial"/>
          <w:szCs w:val="22"/>
          <w:lang w:val="es-ES"/>
        </w:rPr>
        <w:t xml:space="preserve"> el cambio en estos valores de acuerdo con las prácticas de uso del suelo que se producen con el tiempo</w:t>
      </w:r>
      <w:r w:rsidR="00657613" w:rsidRPr="00A14E92">
        <w:rPr>
          <w:rFonts w:cs="Arial"/>
          <w:szCs w:val="22"/>
          <w:lang w:val="es-ES"/>
        </w:rPr>
        <w:t>. E</w:t>
      </w:r>
      <w:r w:rsidRPr="00A14E92">
        <w:rPr>
          <w:rFonts w:cs="Arial"/>
          <w:szCs w:val="22"/>
          <w:lang w:val="es-ES"/>
        </w:rPr>
        <w:t xml:space="preserve">l modelo explora los usos agrícolas y ganaderos de la </w:t>
      </w:r>
      <w:r w:rsidR="00657613" w:rsidRPr="00A14E92">
        <w:rPr>
          <w:rFonts w:cs="Arial"/>
          <w:szCs w:val="22"/>
          <w:lang w:val="es-ES"/>
        </w:rPr>
        <w:t>a</w:t>
      </w:r>
      <w:r w:rsidRPr="00A14E92">
        <w:rPr>
          <w:rFonts w:cs="Arial"/>
          <w:szCs w:val="22"/>
          <w:lang w:val="es-ES"/>
        </w:rPr>
        <w:t>mazonia brasileña y los efectos que estas prácticas tienen en los servicios y funciones de los ecosistemas</w:t>
      </w:r>
      <w:r w:rsidR="00657613" w:rsidRPr="00A14E92">
        <w:rPr>
          <w:rFonts w:cs="Arial"/>
          <w:szCs w:val="22"/>
          <w:lang w:val="es-ES"/>
        </w:rPr>
        <w:t xml:space="preserve"> mediante el sof</w:t>
      </w:r>
      <w:r w:rsidR="00C86452" w:rsidRPr="00A14E92">
        <w:rPr>
          <w:rFonts w:cs="Arial"/>
          <w:szCs w:val="22"/>
          <w:lang w:val="es-ES"/>
        </w:rPr>
        <w:t>t</w:t>
      </w:r>
      <w:r w:rsidR="00657613" w:rsidRPr="00A14E92">
        <w:rPr>
          <w:rFonts w:cs="Arial"/>
          <w:szCs w:val="22"/>
          <w:lang w:val="es-ES"/>
        </w:rPr>
        <w:t xml:space="preserve">ware de modelación </w:t>
      </w:r>
      <w:r w:rsidR="005207C6" w:rsidRPr="00A14E92">
        <w:rPr>
          <w:rFonts w:cs="Arial"/>
          <w:szCs w:val="22"/>
          <w:lang w:val="es-ES"/>
        </w:rPr>
        <w:t>Stella</w:t>
      </w:r>
      <w:r w:rsidR="005207C6" w:rsidRPr="00A14E92">
        <w:rPr>
          <w:rFonts w:cs="Arial"/>
          <w:bCs/>
          <w:sz w:val="18"/>
          <w:szCs w:val="18"/>
          <w:lang w:val="es-ES"/>
        </w:rPr>
        <w:t>®</w:t>
      </w:r>
      <w:r w:rsidR="00657613" w:rsidRPr="00A14E92">
        <w:rPr>
          <w:rFonts w:cs="Arial"/>
          <w:szCs w:val="22"/>
          <w:lang w:val="es-ES"/>
        </w:rPr>
        <w:t>.</w:t>
      </w:r>
    </w:p>
    <w:p w14:paraId="291ACCA2" w14:textId="77777777" w:rsidR="00DD032F" w:rsidRPr="00A14E92" w:rsidRDefault="00DD032F" w:rsidP="006F641C">
      <w:pPr>
        <w:rPr>
          <w:rFonts w:cs="Arial"/>
          <w:szCs w:val="22"/>
          <w:lang w:val="es-ES"/>
        </w:rPr>
      </w:pPr>
    </w:p>
    <w:p w14:paraId="04292D12" w14:textId="73DC27E9" w:rsidR="00DD032F" w:rsidRPr="00A14E92" w:rsidRDefault="00DD032F" w:rsidP="006F641C">
      <w:pPr>
        <w:rPr>
          <w:rFonts w:cs="Arial"/>
          <w:szCs w:val="22"/>
          <w:lang w:val="es-ES"/>
        </w:rPr>
      </w:pPr>
      <w:r w:rsidRPr="00A14E92">
        <w:rPr>
          <w:rFonts w:cs="Arial"/>
          <w:szCs w:val="22"/>
          <w:lang w:val="es-ES"/>
        </w:rPr>
        <w:t xml:space="preserve">Los investigadores </w:t>
      </w:r>
      <w:proofErr w:type="spellStart"/>
      <w:r w:rsidRPr="00A14E92">
        <w:rPr>
          <w:rFonts w:cs="Arial"/>
          <w:szCs w:val="22"/>
          <w:lang w:val="es-ES"/>
        </w:rPr>
        <w:t>Portela</w:t>
      </w:r>
      <w:proofErr w:type="spellEnd"/>
      <w:r w:rsidRPr="00A14E92">
        <w:rPr>
          <w:rFonts w:cs="Arial"/>
          <w:szCs w:val="22"/>
          <w:lang w:val="es-ES"/>
        </w:rPr>
        <w:t xml:space="preserve"> y </w:t>
      </w:r>
      <w:proofErr w:type="spellStart"/>
      <w:r w:rsidRPr="00A14E92">
        <w:rPr>
          <w:rFonts w:cs="Arial"/>
          <w:szCs w:val="22"/>
          <w:lang w:val="es-ES"/>
        </w:rPr>
        <w:t>Rademancher</w:t>
      </w:r>
      <w:proofErr w:type="spellEnd"/>
      <w:r w:rsidRPr="00A14E92">
        <w:rPr>
          <w:rFonts w:cs="Arial"/>
          <w:szCs w:val="22"/>
          <w:lang w:val="es-ES"/>
        </w:rPr>
        <w:t xml:space="preserve"> (2001) establec</w:t>
      </w:r>
      <w:r w:rsidR="00CD1B12" w:rsidRPr="00A14E92">
        <w:rPr>
          <w:rFonts w:cs="Arial"/>
          <w:szCs w:val="22"/>
          <w:lang w:val="es-ES"/>
        </w:rPr>
        <w:t>en</w:t>
      </w:r>
      <w:r w:rsidRPr="00A14E92">
        <w:rPr>
          <w:rFonts w:cs="Arial"/>
          <w:szCs w:val="22"/>
          <w:lang w:val="es-ES"/>
        </w:rPr>
        <w:t xml:space="preserve"> que el modelo basado en </w:t>
      </w:r>
      <w:r w:rsidR="006A6FD4" w:rsidRPr="00A14E92">
        <w:rPr>
          <w:rFonts w:cs="Arial"/>
          <w:szCs w:val="22"/>
          <w:lang w:val="es-ES"/>
        </w:rPr>
        <w:t>d</w:t>
      </w:r>
      <w:r w:rsidRPr="00A14E92">
        <w:rPr>
          <w:rFonts w:cs="Arial"/>
          <w:szCs w:val="22"/>
          <w:lang w:val="es-ES"/>
        </w:rPr>
        <w:t xml:space="preserve">inámica de </w:t>
      </w:r>
      <w:r w:rsidR="006A6FD4" w:rsidRPr="00A14E92">
        <w:rPr>
          <w:rFonts w:cs="Arial"/>
          <w:szCs w:val="22"/>
          <w:lang w:val="es-ES"/>
        </w:rPr>
        <w:t>s</w:t>
      </w:r>
      <w:r w:rsidRPr="00A14E92">
        <w:rPr>
          <w:rFonts w:cs="Arial"/>
          <w:szCs w:val="22"/>
          <w:lang w:val="es-ES"/>
        </w:rPr>
        <w:t>istemas involucra la elaboración de procesos y patrones socioeconómicos y ecológicos, además facilita la identificación de vínculos y retroalimentaciones importantes entre las actividades humanas y los impactos ecológicos</w:t>
      </w:r>
      <w:r w:rsidR="005326AD" w:rsidRPr="00A14E92">
        <w:rPr>
          <w:rFonts w:cs="Arial"/>
          <w:szCs w:val="22"/>
          <w:lang w:val="es-ES"/>
        </w:rPr>
        <w:t>. E</w:t>
      </w:r>
      <w:r w:rsidRPr="00A14E92">
        <w:rPr>
          <w:rFonts w:cs="Arial"/>
          <w:szCs w:val="22"/>
          <w:lang w:val="es-ES"/>
        </w:rPr>
        <w:t>l modelo permite establecer ecuaciones para describir comportamientos de los elementos involucrados</w:t>
      </w:r>
      <w:r w:rsidR="00CD1B12" w:rsidRPr="00A14E92">
        <w:rPr>
          <w:rFonts w:cs="Arial"/>
          <w:szCs w:val="22"/>
          <w:lang w:val="es-ES"/>
        </w:rPr>
        <w:t>,</w:t>
      </w:r>
      <w:r w:rsidRPr="00A14E92">
        <w:rPr>
          <w:rFonts w:cs="Arial"/>
          <w:szCs w:val="22"/>
          <w:lang w:val="es-ES"/>
        </w:rPr>
        <w:t xml:space="preserve"> las causas de la deforestación, el uso y cobertura del suelo y la valoración de los ecosistemas y SE.  </w:t>
      </w:r>
      <w:proofErr w:type="spellStart"/>
      <w:r w:rsidRPr="00A14E92">
        <w:rPr>
          <w:rFonts w:cs="Arial"/>
          <w:szCs w:val="22"/>
          <w:lang w:val="es-ES"/>
        </w:rPr>
        <w:t>Portela</w:t>
      </w:r>
      <w:proofErr w:type="spellEnd"/>
      <w:r w:rsidRPr="00A14E92">
        <w:rPr>
          <w:rFonts w:cs="Arial"/>
          <w:szCs w:val="22"/>
          <w:lang w:val="es-ES"/>
        </w:rPr>
        <w:t xml:space="preserve"> y </w:t>
      </w:r>
      <w:proofErr w:type="spellStart"/>
      <w:r w:rsidRPr="00A14E92">
        <w:rPr>
          <w:rFonts w:cs="Arial"/>
          <w:szCs w:val="22"/>
          <w:lang w:val="es-ES"/>
        </w:rPr>
        <w:t>Rademancher</w:t>
      </w:r>
      <w:proofErr w:type="spellEnd"/>
      <w:r w:rsidRPr="00A14E92">
        <w:rPr>
          <w:rFonts w:cs="Arial"/>
          <w:szCs w:val="22"/>
          <w:lang w:val="es-ES"/>
        </w:rPr>
        <w:t xml:space="preserve"> (2001) resaltan como el modelo basado en DS</w:t>
      </w:r>
      <w:r w:rsidR="00CD1B12" w:rsidRPr="00A14E92">
        <w:rPr>
          <w:rFonts w:cs="Arial"/>
          <w:szCs w:val="22"/>
          <w:lang w:val="es-ES"/>
        </w:rPr>
        <w:t>,</w:t>
      </w:r>
      <w:r w:rsidRPr="00A14E92">
        <w:rPr>
          <w:rFonts w:cs="Arial"/>
          <w:szCs w:val="22"/>
          <w:lang w:val="es-ES"/>
        </w:rPr>
        <w:t xml:space="preserve"> es un punto de partida para futuras discusiones e investigaciones encaminadas a encontrar maneras útiles de describir el daño generado en los ecosistemas y en los SE que proveen y como esta herramienta puede ser usada en procesos de toma de decisiones para el manejo de ecosistemas.</w:t>
      </w:r>
    </w:p>
    <w:p w14:paraId="3AB2CEF0" w14:textId="77777777" w:rsidR="00DD032F" w:rsidRPr="00A14E92" w:rsidRDefault="00DD032F" w:rsidP="006F641C">
      <w:pPr>
        <w:rPr>
          <w:rFonts w:cs="Arial"/>
          <w:szCs w:val="22"/>
          <w:lang w:val="es-ES"/>
        </w:rPr>
      </w:pPr>
    </w:p>
    <w:p w14:paraId="78B9A2A4" w14:textId="30D65907" w:rsidR="00DD032F" w:rsidRPr="00A14E92" w:rsidRDefault="00DD032F" w:rsidP="006F641C">
      <w:pPr>
        <w:rPr>
          <w:rFonts w:cs="Arial"/>
          <w:szCs w:val="22"/>
          <w:lang w:val="es-ES"/>
        </w:rPr>
      </w:pPr>
      <w:proofErr w:type="spellStart"/>
      <w:r w:rsidRPr="00A14E92">
        <w:rPr>
          <w:rFonts w:cs="Arial"/>
          <w:szCs w:val="22"/>
          <w:shd w:val="clear" w:color="auto" w:fill="FFFFFF"/>
          <w:lang w:val="es-ES"/>
        </w:rPr>
        <w:t>Musacchio</w:t>
      </w:r>
      <w:proofErr w:type="spellEnd"/>
      <w:r w:rsidRPr="00A14E92">
        <w:rPr>
          <w:rFonts w:cs="Arial"/>
          <w:szCs w:val="22"/>
          <w:shd w:val="clear" w:color="auto" w:fill="FFFFFF"/>
          <w:lang w:val="es-ES"/>
        </w:rPr>
        <w:t xml:space="preserve"> y </w:t>
      </w:r>
      <w:proofErr w:type="spellStart"/>
      <w:r w:rsidRPr="00A14E92">
        <w:rPr>
          <w:rFonts w:cs="Arial"/>
          <w:szCs w:val="22"/>
          <w:shd w:val="clear" w:color="auto" w:fill="FFFFFF"/>
          <w:lang w:val="es-ES"/>
        </w:rPr>
        <w:t>Grant</w:t>
      </w:r>
      <w:proofErr w:type="spellEnd"/>
      <w:r w:rsidRPr="00A14E92">
        <w:rPr>
          <w:rFonts w:cs="Arial"/>
          <w:szCs w:val="22"/>
          <w:shd w:val="clear" w:color="auto" w:fill="FFFFFF"/>
          <w:lang w:val="es-ES"/>
        </w:rPr>
        <w:t xml:space="preserve"> (2002) en su trabajo “</w:t>
      </w:r>
      <w:proofErr w:type="spellStart"/>
      <w:r w:rsidRPr="00A14E92">
        <w:rPr>
          <w:rFonts w:cs="Arial"/>
          <w:i/>
          <w:szCs w:val="22"/>
          <w:shd w:val="clear" w:color="auto" w:fill="FFFFFF"/>
          <w:lang w:val="es-ES"/>
        </w:rPr>
        <w:t>Agricultural</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production</w:t>
      </w:r>
      <w:proofErr w:type="spellEnd"/>
      <w:r w:rsidRPr="00A14E92">
        <w:rPr>
          <w:rFonts w:cs="Arial"/>
          <w:i/>
          <w:szCs w:val="22"/>
          <w:shd w:val="clear" w:color="auto" w:fill="FFFFFF"/>
          <w:lang w:val="es-ES"/>
        </w:rPr>
        <w:t xml:space="preserve"> and </w:t>
      </w:r>
      <w:proofErr w:type="spellStart"/>
      <w:r w:rsidRPr="00A14E92">
        <w:rPr>
          <w:rFonts w:cs="Arial"/>
          <w:i/>
          <w:szCs w:val="22"/>
          <w:shd w:val="clear" w:color="auto" w:fill="FFFFFF"/>
          <w:lang w:val="es-ES"/>
        </w:rPr>
        <w:t>wetland</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habitat</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quality</w:t>
      </w:r>
      <w:proofErr w:type="spellEnd"/>
      <w:r w:rsidRPr="00A14E92">
        <w:rPr>
          <w:rFonts w:cs="Arial"/>
          <w:i/>
          <w:szCs w:val="22"/>
          <w:shd w:val="clear" w:color="auto" w:fill="FFFFFF"/>
          <w:lang w:val="es-ES"/>
        </w:rPr>
        <w:t xml:space="preserve"> in a </w:t>
      </w:r>
      <w:proofErr w:type="spellStart"/>
      <w:r w:rsidRPr="00A14E92">
        <w:rPr>
          <w:rFonts w:cs="Arial"/>
          <w:i/>
          <w:szCs w:val="22"/>
          <w:shd w:val="clear" w:color="auto" w:fill="FFFFFF"/>
          <w:lang w:val="es-ES"/>
        </w:rPr>
        <w:t>coastal</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prairie</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ecosystem</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simulated</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effects</w:t>
      </w:r>
      <w:proofErr w:type="spellEnd"/>
      <w:r w:rsidRPr="00A14E92">
        <w:rPr>
          <w:rFonts w:cs="Arial"/>
          <w:i/>
          <w:szCs w:val="22"/>
          <w:shd w:val="clear" w:color="auto" w:fill="FFFFFF"/>
          <w:lang w:val="es-ES"/>
        </w:rPr>
        <w:t xml:space="preserve"> of </w:t>
      </w:r>
      <w:proofErr w:type="spellStart"/>
      <w:r w:rsidRPr="00A14E92">
        <w:rPr>
          <w:rFonts w:cs="Arial"/>
          <w:i/>
          <w:szCs w:val="22"/>
          <w:shd w:val="clear" w:color="auto" w:fill="FFFFFF"/>
          <w:lang w:val="es-ES"/>
        </w:rPr>
        <w:t>alternative</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resource</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policies</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on</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land</w:t>
      </w:r>
      <w:proofErr w:type="spellEnd"/>
      <w:r w:rsidRPr="00A14E92">
        <w:rPr>
          <w:rFonts w:cs="Arial"/>
          <w:i/>
          <w:szCs w:val="22"/>
          <w:shd w:val="clear" w:color="auto" w:fill="FFFFFF"/>
          <w:lang w:val="es-ES"/>
        </w:rPr>
        <w:t xml:space="preserve">-use </w:t>
      </w:r>
      <w:proofErr w:type="spellStart"/>
      <w:r w:rsidRPr="00A14E92">
        <w:rPr>
          <w:rFonts w:cs="Arial"/>
          <w:i/>
          <w:szCs w:val="22"/>
          <w:shd w:val="clear" w:color="auto" w:fill="FFFFFF"/>
          <w:lang w:val="es-ES"/>
        </w:rPr>
        <w:t>decisions</w:t>
      </w:r>
      <w:proofErr w:type="spellEnd"/>
      <w:r w:rsidRPr="00A14E92">
        <w:rPr>
          <w:rFonts w:cs="Arial"/>
          <w:szCs w:val="22"/>
          <w:shd w:val="clear" w:color="auto" w:fill="FFFFFF"/>
          <w:lang w:val="es-ES"/>
        </w:rPr>
        <w:t xml:space="preserve">” </w:t>
      </w:r>
      <w:r w:rsidR="00421953" w:rsidRPr="00A14E92">
        <w:rPr>
          <w:rFonts w:cs="Arial"/>
          <w:szCs w:val="22"/>
          <w:shd w:val="clear" w:color="auto" w:fill="FFFFFF"/>
          <w:lang w:val="es-ES"/>
        </w:rPr>
        <w:t>analizan escenarios</w:t>
      </w:r>
      <w:r w:rsidRPr="00A14E92">
        <w:rPr>
          <w:rFonts w:cs="Arial"/>
          <w:szCs w:val="22"/>
          <w:shd w:val="clear" w:color="auto" w:fill="FFFFFF"/>
          <w:lang w:val="es-ES"/>
        </w:rPr>
        <w:t xml:space="preserve"> para </w:t>
      </w:r>
      <w:r w:rsidR="00B53291" w:rsidRPr="00A14E92">
        <w:rPr>
          <w:rFonts w:cs="Arial"/>
          <w:szCs w:val="22"/>
          <w:shd w:val="clear" w:color="auto" w:fill="FFFFFF"/>
          <w:lang w:val="es-ES"/>
        </w:rPr>
        <w:t>simular el</w:t>
      </w:r>
      <w:r w:rsidRPr="00A14E92">
        <w:rPr>
          <w:rFonts w:cs="Arial"/>
          <w:szCs w:val="22"/>
          <w:lang w:val="es-ES"/>
        </w:rPr>
        <w:t xml:space="preserve"> efecto de las políticas </w:t>
      </w:r>
      <w:r w:rsidR="00421953" w:rsidRPr="00A14E92">
        <w:rPr>
          <w:rFonts w:cs="Arial"/>
          <w:szCs w:val="22"/>
          <w:lang w:val="es-ES"/>
        </w:rPr>
        <w:t xml:space="preserve">de </w:t>
      </w:r>
      <w:r w:rsidRPr="00A14E92">
        <w:rPr>
          <w:rFonts w:cs="Arial"/>
          <w:szCs w:val="22"/>
          <w:lang w:val="es-ES"/>
        </w:rPr>
        <w:t>subsidios sobre las decisiones de uso de la tierra de los agricultores de arroz y el posterior impacto sobre el háb</w:t>
      </w:r>
      <w:r w:rsidR="00421953" w:rsidRPr="00A14E92">
        <w:rPr>
          <w:rFonts w:cs="Arial"/>
          <w:szCs w:val="22"/>
          <w:lang w:val="es-ES"/>
        </w:rPr>
        <w:t>itat del</w:t>
      </w:r>
      <w:r w:rsidRPr="00A14E92">
        <w:rPr>
          <w:rFonts w:cs="Arial"/>
          <w:szCs w:val="22"/>
          <w:lang w:val="es-ES"/>
        </w:rPr>
        <w:t xml:space="preserve"> ganso </w:t>
      </w:r>
      <w:proofErr w:type="spellStart"/>
      <w:r w:rsidRPr="00A14E92">
        <w:rPr>
          <w:rFonts w:cs="Arial"/>
          <w:szCs w:val="22"/>
          <w:lang w:val="es-ES"/>
        </w:rPr>
        <w:t>nival</w:t>
      </w:r>
      <w:proofErr w:type="spellEnd"/>
      <w:r w:rsidRPr="00A14E92">
        <w:rPr>
          <w:rFonts w:cs="Arial"/>
          <w:szCs w:val="22"/>
          <w:lang w:val="es-ES"/>
        </w:rPr>
        <w:t xml:space="preserve"> (</w:t>
      </w:r>
      <w:proofErr w:type="spellStart"/>
      <w:r w:rsidRPr="00A14E92">
        <w:rPr>
          <w:rFonts w:cs="Arial"/>
          <w:i/>
          <w:szCs w:val="22"/>
          <w:lang w:val="es-ES"/>
        </w:rPr>
        <w:t>Anser</w:t>
      </w:r>
      <w:proofErr w:type="spellEnd"/>
      <w:r w:rsidRPr="00A14E92">
        <w:rPr>
          <w:rFonts w:cs="Arial"/>
          <w:i/>
          <w:szCs w:val="22"/>
          <w:lang w:val="es-ES"/>
        </w:rPr>
        <w:t xml:space="preserve"> </w:t>
      </w:r>
      <w:proofErr w:type="spellStart"/>
      <w:r w:rsidRPr="00A14E92">
        <w:rPr>
          <w:rFonts w:cs="Arial"/>
          <w:i/>
          <w:szCs w:val="22"/>
          <w:lang w:val="es-ES"/>
        </w:rPr>
        <w:t>caerulescens</w:t>
      </w:r>
      <w:proofErr w:type="spellEnd"/>
      <w:r w:rsidRPr="00A14E92">
        <w:rPr>
          <w:rFonts w:cs="Arial"/>
          <w:i/>
          <w:szCs w:val="22"/>
          <w:lang w:val="es-ES"/>
        </w:rPr>
        <w:t xml:space="preserve"> </w:t>
      </w:r>
      <w:proofErr w:type="spellStart"/>
      <w:r w:rsidRPr="00A14E92">
        <w:rPr>
          <w:rFonts w:cs="Arial"/>
          <w:i/>
          <w:szCs w:val="22"/>
          <w:lang w:val="es-ES"/>
        </w:rPr>
        <w:t>caerulescens</w:t>
      </w:r>
      <w:proofErr w:type="spellEnd"/>
      <w:r w:rsidRPr="00A14E92">
        <w:rPr>
          <w:rFonts w:cs="Arial"/>
          <w:szCs w:val="22"/>
          <w:lang w:val="es-ES"/>
        </w:rPr>
        <w:t>). El modelo desarrollado permit</w:t>
      </w:r>
      <w:r w:rsidR="001251F7" w:rsidRPr="00A14E92">
        <w:rPr>
          <w:rFonts w:cs="Arial"/>
          <w:szCs w:val="22"/>
          <w:lang w:val="es-ES"/>
        </w:rPr>
        <w:t>e</w:t>
      </w:r>
      <w:r w:rsidRPr="00A14E92">
        <w:rPr>
          <w:rFonts w:cs="Arial"/>
          <w:szCs w:val="22"/>
          <w:lang w:val="es-ES"/>
        </w:rPr>
        <w:t xml:space="preserve"> predecir cambios en el uso del suelo, la producción agrícola, la viabilidad económica de las granjas y la calidad del hábitat. </w:t>
      </w:r>
      <w:r w:rsidR="001251F7" w:rsidRPr="00A14E92">
        <w:rPr>
          <w:rFonts w:cs="Arial"/>
          <w:szCs w:val="22"/>
          <w:lang w:val="es-ES"/>
        </w:rPr>
        <w:t>E</w:t>
      </w:r>
      <w:r w:rsidRPr="00A14E92">
        <w:rPr>
          <w:rFonts w:cs="Arial"/>
          <w:szCs w:val="22"/>
          <w:lang w:val="es-ES"/>
        </w:rPr>
        <w:t xml:space="preserve">l </w:t>
      </w:r>
      <w:r w:rsidRPr="002E73DD">
        <w:rPr>
          <w:rFonts w:cs="Arial"/>
          <w:szCs w:val="22"/>
          <w:lang w:val="es-ES"/>
        </w:rPr>
        <w:t xml:space="preserve">análisis de escenarios </w:t>
      </w:r>
      <w:r w:rsidR="001251F7" w:rsidRPr="002E73DD">
        <w:rPr>
          <w:rFonts w:cs="Arial"/>
          <w:szCs w:val="22"/>
          <w:lang w:val="es-ES"/>
        </w:rPr>
        <w:t xml:space="preserve">determina </w:t>
      </w:r>
      <w:r w:rsidRPr="002E73DD">
        <w:rPr>
          <w:rFonts w:cs="Arial"/>
          <w:szCs w:val="22"/>
          <w:lang w:val="es-ES"/>
        </w:rPr>
        <w:t>que las políticas podrían diseñarse incluyendo la importancia de valores de uso indirecto de los humedales (hábitat de la fauna y calidad del agua)</w:t>
      </w:r>
      <w:r w:rsidR="00421953" w:rsidRPr="002E73DD">
        <w:rPr>
          <w:rFonts w:cs="Arial"/>
          <w:szCs w:val="22"/>
          <w:lang w:val="es-ES"/>
        </w:rPr>
        <w:t xml:space="preserve"> y</w:t>
      </w:r>
      <w:r w:rsidRPr="002E73DD">
        <w:rPr>
          <w:rFonts w:cs="Arial"/>
          <w:szCs w:val="22"/>
          <w:lang w:val="es-ES"/>
        </w:rPr>
        <w:t xml:space="preserve"> </w:t>
      </w:r>
      <w:r w:rsidR="00B53291" w:rsidRPr="002E73DD">
        <w:rPr>
          <w:rFonts w:cs="Arial"/>
          <w:szCs w:val="22"/>
          <w:lang w:val="es-ES"/>
        </w:rPr>
        <w:t>los valores</w:t>
      </w:r>
      <w:r w:rsidRPr="002E73DD">
        <w:rPr>
          <w:rFonts w:cs="Arial"/>
          <w:szCs w:val="22"/>
          <w:lang w:val="es-ES"/>
        </w:rPr>
        <w:t xml:space="preserve"> de existencia (biodiversidad, historia y cultura)</w:t>
      </w:r>
      <w:r w:rsidR="00421953" w:rsidRPr="002E73DD">
        <w:rPr>
          <w:rFonts w:cs="Arial"/>
          <w:szCs w:val="22"/>
          <w:lang w:val="es-ES"/>
        </w:rPr>
        <w:t xml:space="preserve"> para </w:t>
      </w:r>
      <w:r w:rsidRPr="002E73DD">
        <w:rPr>
          <w:rFonts w:cs="Arial"/>
          <w:szCs w:val="22"/>
          <w:lang w:val="es-ES"/>
        </w:rPr>
        <w:t xml:space="preserve">mantener la producción agrícola </w:t>
      </w:r>
      <w:r w:rsidR="00DE3966" w:rsidRPr="002E73DD">
        <w:rPr>
          <w:rFonts w:cs="Arial"/>
          <w:szCs w:val="22"/>
          <w:lang w:val="es-ES"/>
        </w:rPr>
        <w:t xml:space="preserve">y </w:t>
      </w:r>
      <w:r w:rsidR="002E73DD" w:rsidRPr="002E73DD">
        <w:rPr>
          <w:rFonts w:cs="Arial"/>
          <w:szCs w:val="22"/>
          <w:lang w:val="es-ES"/>
        </w:rPr>
        <w:t xml:space="preserve">conservar el hábitat del ganso </w:t>
      </w:r>
      <w:proofErr w:type="spellStart"/>
      <w:r w:rsidR="002E73DD" w:rsidRPr="002E73DD">
        <w:rPr>
          <w:rFonts w:cs="Arial"/>
          <w:szCs w:val="22"/>
          <w:lang w:val="es-ES"/>
        </w:rPr>
        <w:t>nival</w:t>
      </w:r>
      <w:proofErr w:type="spellEnd"/>
      <w:r w:rsidR="002E73DD" w:rsidRPr="002E73DD">
        <w:rPr>
          <w:rFonts w:cs="Arial"/>
          <w:szCs w:val="22"/>
          <w:lang w:val="es-ES"/>
        </w:rPr>
        <w:t xml:space="preserve">. </w:t>
      </w:r>
    </w:p>
    <w:p w14:paraId="04A160D2" w14:textId="77777777" w:rsidR="00DD032F" w:rsidRPr="00A14E92" w:rsidRDefault="00DD032F" w:rsidP="006F641C">
      <w:pPr>
        <w:rPr>
          <w:rFonts w:cs="Arial"/>
          <w:szCs w:val="22"/>
          <w:lang w:val="es-ES"/>
        </w:rPr>
      </w:pPr>
    </w:p>
    <w:p w14:paraId="08EB4136" w14:textId="45B93917" w:rsidR="00DD032F" w:rsidRPr="00A14E92" w:rsidRDefault="00DD032F" w:rsidP="006F641C">
      <w:pPr>
        <w:rPr>
          <w:rFonts w:cs="Arial"/>
          <w:szCs w:val="22"/>
          <w:lang w:val="es-ES"/>
        </w:rPr>
      </w:pPr>
      <w:proofErr w:type="spellStart"/>
      <w:r w:rsidRPr="00A14E92">
        <w:rPr>
          <w:rFonts w:cs="Arial"/>
          <w:szCs w:val="22"/>
          <w:lang w:val="es-ES"/>
        </w:rPr>
        <w:t>Belcher</w:t>
      </w:r>
      <w:proofErr w:type="spellEnd"/>
      <w:r w:rsidRPr="00A14E92">
        <w:rPr>
          <w:rFonts w:cs="Arial"/>
          <w:szCs w:val="22"/>
          <w:lang w:val="es-ES"/>
        </w:rPr>
        <w:t xml:space="preserve">, </w:t>
      </w:r>
      <w:proofErr w:type="spellStart"/>
      <w:r w:rsidRPr="00A14E92">
        <w:rPr>
          <w:rFonts w:cs="Arial"/>
          <w:szCs w:val="22"/>
          <w:lang w:val="es-ES"/>
        </w:rPr>
        <w:t>Boehm</w:t>
      </w:r>
      <w:proofErr w:type="spellEnd"/>
      <w:r w:rsidRPr="00A14E92">
        <w:rPr>
          <w:rFonts w:cs="Arial"/>
          <w:szCs w:val="22"/>
          <w:lang w:val="es-ES"/>
        </w:rPr>
        <w:t xml:space="preserve"> y </w:t>
      </w:r>
      <w:proofErr w:type="spellStart"/>
      <w:r w:rsidRPr="00A14E92">
        <w:rPr>
          <w:rFonts w:cs="Arial"/>
          <w:szCs w:val="22"/>
          <w:lang w:val="es-ES"/>
        </w:rPr>
        <w:t>Fulton</w:t>
      </w:r>
      <w:proofErr w:type="spellEnd"/>
      <w:r w:rsidRPr="00A14E92">
        <w:rPr>
          <w:rFonts w:cs="Arial"/>
          <w:szCs w:val="22"/>
          <w:lang w:val="es-ES"/>
        </w:rPr>
        <w:t xml:space="preserve"> (2004) en su trabajo titulado “</w:t>
      </w:r>
      <w:proofErr w:type="spellStart"/>
      <w:r w:rsidRPr="00A14E92">
        <w:rPr>
          <w:rFonts w:cs="Arial"/>
          <w:i/>
          <w:szCs w:val="22"/>
          <w:lang w:val="es-ES"/>
        </w:rPr>
        <w:t>Agroecosystem</w:t>
      </w:r>
      <w:proofErr w:type="spellEnd"/>
      <w:r w:rsidRPr="00A14E92">
        <w:rPr>
          <w:rFonts w:cs="Arial"/>
          <w:i/>
          <w:szCs w:val="22"/>
          <w:lang w:val="es-ES"/>
        </w:rPr>
        <w:t xml:space="preserve"> </w:t>
      </w:r>
      <w:proofErr w:type="spellStart"/>
      <w:r w:rsidRPr="00A14E92">
        <w:rPr>
          <w:rFonts w:cs="Arial"/>
          <w:i/>
          <w:szCs w:val="22"/>
          <w:lang w:val="es-ES"/>
        </w:rPr>
        <w:t>sustainability</w:t>
      </w:r>
      <w:proofErr w:type="spellEnd"/>
      <w:r w:rsidRPr="00A14E92">
        <w:rPr>
          <w:rFonts w:cs="Arial"/>
          <w:i/>
          <w:szCs w:val="22"/>
          <w:lang w:val="es-ES"/>
        </w:rPr>
        <w:t xml:space="preserve">: a </w:t>
      </w:r>
      <w:proofErr w:type="spellStart"/>
      <w:r w:rsidRPr="00A14E92">
        <w:rPr>
          <w:rFonts w:cs="Arial"/>
          <w:i/>
          <w:szCs w:val="22"/>
          <w:lang w:val="es-ES"/>
        </w:rPr>
        <w:t>system</w:t>
      </w:r>
      <w:proofErr w:type="spellEnd"/>
      <w:r w:rsidRPr="00A14E92">
        <w:rPr>
          <w:rFonts w:cs="Arial"/>
          <w:i/>
          <w:szCs w:val="22"/>
          <w:lang w:val="es-ES"/>
        </w:rPr>
        <w:t xml:space="preserve"> </w:t>
      </w:r>
      <w:proofErr w:type="spellStart"/>
      <w:r w:rsidRPr="00A14E92">
        <w:rPr>
          <w:rFonts w:cs="Arial"/>
          <w:i/>
          <w:szCs w:val="22"/>
          <w:lang w:val="es-ES"/>
        </w:rPr>
        <w:t>simulation</w:t>
      </w:r>
      <w:proofErr w:type="spellEnd"/>
      <w:r w:rsidRPr="00A14E92">
        <w:rPr>
          <w:rFonts w:cs="Arial"/>
          <w:i/>
          <w:szCs w:val="22"/>
          <w:lang w:val="es-ES"/>
        </w:rPr>
        <w:t xml:space="preserve"> </w:t>
      </w:r>
      <w:proofErr w:type="spellStart"/>
      <w:r w:rsidRPr="00A14E92">
        <w:rPr>
          <w:rFonts w:cs="Arial"/>
          <w:i/>
          <w:szCs w:val="22"/>
          <w:lang w:val="es-ES"/>
        </w:rPr>
        <w:t>model</w:t>
      </w:r>
      <w:proofErr w:type="spellEnd"/>
      <w:r w:rsidRPr="00A14E92">
        <w:rPr>
          <w:rFonts w:cs="Arial"/>
          <w:i/>
          <w:szCs w:val="22"/>
          <w:lang w:val="es-ES"/>
        </w:rPr>
        <w:t xml:space="preserve"> </w:t>
      </w:r>
      <w:proofErr w:type="spellStart"/>
      <w:r w:rsidRPr="00A14E92">
        <w:rPr>
          <w:rFonts w:cs="Arial"/>
          <w:i/>
          <w:szCs w:val="22"/>
          <w:lang w:val="es-ES"/>
        </w:rPr>
        <w:t>approach</w:t>
      </w:r>
      <w:proofErr w:type="spellEnd"/>
      <w:r w:rsidRPr="00A14E92">
        <w:rPr>
          <w:rFonts w:cs="Arial"/>
          <w:szCs w:val="22"/>
          <w:lang w:val="es-ES"/>
        </w:rPr>
        <w:t>” desarrolla</w:t>
      </w:r>
      <w:r w:rsidR="008C4CEA" w:rsidRPr="00A14E92">
        <w:rPr>
          <w:rFonts w:cs="Arial"/>
          <w:szCs w:val="22"/>
          <w:lang w:val="es-ES"/>
        </w:rPr>
        <w:t>n</w:t>
      </w:r>
      <w:r w:rsidRPr="00A14E92">
        <w:rPr>
          <w:rFonts w:cs="Arial"/>
          <w:szCs w:val="22"/>
          <w:lang w:val="es-ES"/>
        </w:rPr>
        <w:t xml:space="preserve"> un modelo de simulación para evaluar las diferencias de sistemas de producción agrícola en </w:t>
      </w:r>
      <w:proofErr w:type="spellStart"/>
      <w:r w:rsidRPr="00A14E92">
        <w:rPr>
          <w:rFonts w:cs="Arial"/>
          <w:szCs w:val="22"/>
          <w:lang w:val="es-ES"/>
        </w:rPr>
        <w:t>Askatchewan</w:t>
      </w:r>
      <w:proofErr w:type="spellEnd"/>
      <w:r w:rsidRPr="00A14E92">
        <w:rPr>
          <w:rFonts w:cs="Arial"/>
          <w:szCs w:val="22"/>
          <w:lang w:val="es-ES"/>
        </w:rPr>
        <w:t xml:space="preserve"> (Canadá), utilizando una serie de indicadores de sostenibilidad. </w:t>
      </w:r>
      <w:r w:rsidR="008C4CEA" w:rsidRPr="00A14E92">
        <w:rPr>
          <w:rFonts w:cs="Arial"/>
          <w:szCs w:val="22"/>
          <w:lang w:val="es-ES"/>
        </w:rPr>
        <w:t>Se identifica</w:t>
      </w:r>
      <w:r w:rsidRPr="00A14E92">
        <w:rPr>
          <w:rFonts w:cs="Arial"/>
          <w:szCs w:val="22"/>
          <w:lang w:val="es-ES"/>
        </w:rPr>
        <w:t xml:space="preserve"> como la sostenibilidad de los </w:t>
      </w:r>
      <w:proofErr w:type="spellStart"/>
      <w:r w:rsidRPr="00A14E92">
        <w:rPr>
          <w:rFonts w:cs="Arial"/>
          <w:szCs w:val="22"/>
          <w:lang w:val="es-ES"/>
        </w:rPr>
        <w:t>agroecosistemas</w:t>
      </w:r>
      <w:proofErr w:type="spellEnd"/>
      <w:r w:rsidRPr="00A14E92">
        <w:rPr>
          <w:rFonts w:cs="Arial"/>
          <w:szCs w:val="22"/>
          <w:lang w:val="es-ES"/>
        </w:rPr>
        <w:t xml:space="preserve"> debe contemplar la dinámica de múltiples componentes (económicos, biológicos y físicos)</w:t>
      </w:r>
      <w:r w:rsidR="00435162" w:rsidRPr="00A14E92">
        <w:rPr>
          <w:rFonts w:cs="Arial"/>
          <w:szCs w:val="22"/>
          <w:lang w:val="es-ES"/>
        </w:rPr>
        <w:t>. E</w:t>
      </w:r>
      <w:r w:rsidRPr="00A14E92">
        <w:rPr>
          <w:rFonts w:cs="Arial"/>
          <w:szCs w:val="22"/>
          <w:lang w:val="es-ES"/>
        </w:rPr>
        <w:t>l modelo aporta información de las opciones de producción en un contexto biofísico espec</w:t>
      </w:r>
      <w:r w:rsidR="008C4CEA" w:rsidRPr="00A14E92">
        <w:rPr>
          <w:rFonts w:cs="Arial"/>
          <w:szCs w:val="22"/>
          <w:lang w:val="es-ES"/>
        </w:rPr>
        <w:t>í</w:t>
      </w:r>
      <w:r w:rsidRPr="00A14E92">
        <w:rPr>
          <w:rFonts w:cs="Arial"/>
          <w:szCs w:val="22"/>
          <w:lang w:val="es-ES"/>
        </w:rPr>
        <w:t xml:space="preserve">fico, información requerida para el desarrollo de políticas centradas en la sostenibilidad de los </w:t>
      </w:r>
      <w:proofErr w:type="spellStart"/>
      <w:r w:rsidRPr="00A14E92">
        <w:rPr>
          <w:rFonts w:cs="Arial"/>
          <w:szCs w:val="22"/>
          <w:lang w:val="es-ES"/>
        </w:rPr>
        <w:t>agroecosistemas</w:t>
      </w:r>
      <w:proofErr w:type="spellEnd"/>
      <w:r w:rsidRPr="00A14E92">
        <w:rPr>
          <w:rFonts w:cs="Arial"/>
          <w:szCs w:val="22"/>
          <w:lang w:val="es-ES"/>
        </w:rPr>
        <w:t xml:space="preserve">. </w:t>
      </w:r>
    </w:p>
    <w:p w14:paraId="44317CA0" w14:textId="77777777" w:rsidR="00DD032F" w:rsidRPr="00A14E92" w:rsidRDefault="00DD032F" w:rsidP="006F641C">
      <w:pPr>
        <w:rPr>
          <w:rFonts w:cs="Arial"/>
          <w:szCs w:val="22"/>
          <w:shd w:val="clear" w:color="auto" w:fill="FFFFFF"/>
          <w:lang w:val="es-ES"/>
        </w:rPr>
      </w:pPr>
    </w:p>
    <w:p w14:paraId="078AF877" w14:textId="28960DEE" w:rsidR="003B6F29" w:rsidRPr="00A14E92" w:rsidRDefault="00DD032F" w:rsidP="006F641C">
      <w:pPr>
        <w:rPr>
          <w:rFonts w:cs="Arial"/>
          <w:szCs w:val="22"/>
          <w:lang w:val="es-ES"/>
        </w:rPr>
      </w:pPr>
      <w:proofErr w:type="spellStart"/>
      <w:r w:rsidRPr="00A14E92">
        <w:rPr>
          <w:rFonts w:cs="Arial"/>
          <w:szCs w:val="22"/>
          <w:lang w:val="es-ES"/>
        </w:rPr>
        <w:t>Shi</w:t>
      </w:r>
      <w:proofErr w:type="spellEnd"/>
      <w:r w:rsidRPr="00A14E92">
        <w:rPr>
          <w:rFonts w:cs="Arial"/>
          <w:szCs w:val="22"/>
          <w:lang w:val="es-ES"/>
        </w:rPr>
        <w:t xml:space="preserve"> y Gill (2005) desarrollaron el trabajo titulado “</w:t>
      </w:r>
      <w:proofErr w:type="spellStart"/>
      <w:r w:rsidRPr="00A14E92">
        <w:rPr>
          <w:rFonts w:cs="Arial"/>
          <w:i/>
          <w:szCs w:val="22"/>
          <w:shd w:val="clear" w:color="auto" w:fill="FFFFFF"/>
          <w:lang w:val="es-ES"/>
        </w:rPr>
        <w:t>Developing</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effective</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policies</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for</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the</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sustainable</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development</w:t>
      </w:r>
      <w:proofErr w:type="spellEnd"/>
      <w:r w:rsidRPr="00A14E92">
        <w:rPr>
          <w:rFonts w:cs="Arial"/>
          <w:i/>
          <w:szCs w:val="22"/>
          <w:shd w:val="clear" w:color="auto" w:fill="FFFFFF"/>
          <w:lang w:val="es-ES"/>
        </w:rPr>
        <w:t xml:space="preserve"> of </w:t>
      </w:r>
      <w:proofErr w:type="spellStart"/>
      <w:r w:rsidRPr="00A14E92">
        <w:rPr>
          <w:rFonts w:cs="Arial"/>
          <w:i/>
          <w:szCs w:val="22"/>
          <w:shd w:val="clear" w:color="auto" w:fill="FFFFFF"/>
          <w:lang w:val="es-ES"/>
        </w:rPr>
        <w:t>ecological</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agriculture</w:t>
      </w:r>
      <w:proofErr w:type="spellEnd"/>
      <w:r w:rsidRPr="00A14E92">
        <w:rPr>
          <w:rFonts w:cs="Arial"/>
          <w:i/>
          <w:szCs w:val="22"/>
          <w:shd w:val="clear" w:color="auto" w:fill="FFFFFF"/>
          <w:lang w:val="es-ES"/>
        </w:rPr>
        <w:t xml:space="preserve"> in China: </w:t>
      </w:r>
      <w:proofErr w:type="spellStart"/>
      <w:r w:rsidRPr="00A14E92">
        <w:rPr>
          <w:rFonts w:cs="Arial"/>
          <w:i/>
          <w:szCs w:val="22"/>
          <w:shd w:val="clear" w:color="auto" w:fill="FFFFFF"/>
          <w:lang w:val="es-ES"/>
        </w:rPr>
        <w:t>the</w:t>
      </w:r>
      <w:proofErr w:type="spellEnd"/>
      <w:r w:rsidRPr="00A14E92">
        <w:rPr>
          <w:rFonts w:cs="Arial"/>
          <w:i/>
          <w:szCs w:val="22"/>
          <w:shd w:val="clear" w:color="auto" w:fill="FFFFFF"/>
          <w:lang w:val="es-ES"/>
        </w:rPr>
        <w:t xml:space="preserve"> case </w:t>
      </w:r>
      <w:proofErr w:type="spellStart"/>
      <w:r w:rsidRPr="00A14E92">
        <w:rPr>
          <w:rFonts w:cs="Arial"/>
          <w:i/>
          <w:szCs w:val="22"/>
          <w:shd w:val="clear" w:color="auto" w:fill="FFFFFF"/>
          <w:lang w:val="es-ES"/>
        </w:rPr>
        <w:t>study</w:t>
      </w:r>
      <w:proofErr w:type="spellEnd"/>
      <w:r w:rsidRPr="00A14E92">
        <w:rPr>
          <w:rFonts w:cs="Arial"/>
          <w:i/>
          <w:szCs w:val="22"/>
          <w:shd w:val="clear" w:color="auto" w:fill="FFFFFF"/>
          <w:lang w:val="es-ES"/>
        </w:rPr>
        <w:t xml:space="preserve"> of </w:t>
      </w:r>
      <w:proofErr w:type="spellStart"/>
      <w:r w:rsidRPr="00A14E92">
        <w:rPr>
          <w:rFonts w:cs="Arial"/>
          <w:i/>
          <w:szCs w:val="22"/>
          <w:shd w:val="clear" w:color="auto" w:fill="FFFFFF"/>
          <w:lang w:val="es-ES"/>
        </w:rPr>
        <w:t>Jinshan</w:t>
      </w:r>
      <w:proofErr w:type="spellEnd"/>
      <w:r w:rsidRPr="00A14E92">
        <w:rPr>
          <w:rFonts w:cs="Arial"/>
          <w:i/>
          <w:szCs w:val="22"/>
          <w:shd w:val="clear" w:color="auto" w:fill="FFFFFF"/>
          <w:lang w:val="es-ES"/>
        </w:rPr>
        <w:t xml:space="preserve"> </w:t>
      </w:r>
      <w:proofErr w:type="spellStart"/>
      <w:r w:rsidR="003B6F29" w:rsidRPr="00A14E92">
        <w:rPr>
          <w:rFonts w:cs="Arial"/>
          <w:i/>
          <w:szCs w:val="22"/>
          <w:shd w:val="clear" w:color="auto" w:fill="FFFFFF"/>
          <w:lang w:val="es-ES"/>
        </w:rPr>
        <w:t>c</w:t>
      </w:r>
      <w:r w:rsidRPr="00A14E92">
        <w:rPr>
          <w:rFonts w:cs="Arial"/>
          <w:i/>
          <w:szCs w:val="22"/>
          <w:shd w:val="clear" w:color="auto" w:fill="FFFFFF"/>
          <w:lang w:val="es-ES"/>
        </w:rPr>
        <w:t>ounty</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with</w:t>
      </w:r>
      <w:proofErr w:type="spellEnd"/>
      <w:r w:rsidRPr="00A14E92">
        <w:rPr>
          <w:rFonts w:cs="Arial"/>
          <w:i/>
          <w:szCs w:val="22"/>
          <w:shd w:val="clear" w:color="auto" w:fill="FFFFFF"/>
          <w:lang w:val="es-ES"/>
        </w:rPr>
        <w:t xml:space="preserve"> a </w:t>
      </w:r>
      <w:proofErr w:type="spellStart"/>
      <w:r w:rsidRPr="00A14E92">
        <w:rPr>
          <w:rFonts w:cs="Arial"/>
          <w:i/>
          <w:szCs w:val="22"/>
          <w:shd w:val="clear" w:color="auto" w:fill="FFFFFF"/>
          <w:lang w:val="es-ES"/>
        </w:rPr>
        <w:t>systems</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dynamics</w:t>
      </w:r>
      <w:proofErr w:type="spellEnd"/>
      <w:r w:rsidRPr="00A14E92">
        <w:rPr>
          <w:rFonts w:cs="Arial"/>
          <w:i/>
          <w:szCs w:val="22"/>
          <w:shd w:val="clear" w:color="auto" w:fill="FFFFFF"/>
          <w:lang w:val="es-ES"/>
        </w:rPr>
        <w:t xml:space="preserve"> </w:t>
      </w:r>
      <w:proofErr w:type="spellStart"/>
      <w:r w:rsidRPr="00A14E92">
        <w:rPr>
          <w:rFonts w:cs="Arial"/>
          <w:i/>
          <w:szCs w:val="22"/>
          <w:shd w:val="clear" w:color="auto" w:fill="FFFFFF"/>
          <w:lang w:val="es-ES"/>
        </w:rPr>
        <w:t>model</w:t>
      </w:r>
      <w:proofErr w:type="spellEnd"/>
      <w:r w:rsidRPr="00A14E92">
        <w:rPr>
          <w:rFonts w:cs="Arial"/>
          <w:szCs w:val="22"/>
          <w:lang w:val="es-ES"/>
        </w:rPr>
        <w:t xml:space="preserve">” </w:t>
      </w:r>
      <w:r w:rsidR="003B6F29" w:rsidRPr="00A14E92">
        <w:rPr>
          <w:rFonts w:cs="Arial"/>
          <w:szCs w:val="22"/>
          <w:lang w:val="es-ES"/>
        </w:rPr>
        <w:t>mediante</w:t>
      </w:r>
      <w:r w:rsidRPr="00A14E92">
        <w:rPr>
          <w:rFonts w:cs="Arial"/>
          <w:szCs w:val="22"/>
          <w:lang w:val="es-ES"/>
        </w:rPr>
        <w:t xml:space="preserve"> un modelo basado en dinámica de sistemas para explorar las interacciones ecológicas, económicas, institucionales y sociales del desarrollo agrícola ecológico a través de un estudio de caso del condado de </w:t>
      </w:r>
      <w:proofErr w:type="spellStart"/>
      <w:r w:rsidRPr="00A14E92">
        <w:rPr>
          <w:rFonts w:cs="Arial"/>
          <w:szCs w:val="22"/>
          <w:lang w:val="es-ES"/>
        </w:rPr>
        <w:t>Jinshan</w:t>
      </w:r>
      <w:proofErr w:type="spellEnd"/>
      <w:r w:rsidRPr="00A14E92">
        <w:rPr>
          <w:rFonts w:cs="Arial"/>
          <w:szCs w:val="22"/>
          <w:lang w:val="es-ES"/>
        </w:rPr>
        <w:t xml:space="preserve"> en China</w:t>
      </w:r>
      <w:r w:rsidR="003B6F29" w:rsidRPr="00A14E92">
        <w:rPr>
          <w:rFonts w:cs="Arial"/>
          <w:szCs w:val="22"/>
          <w:lang w:val="es-ES"/>
        </w:rPr>
        <w:t>. Analizando</w:t>
      </w:r>
      <w:r w:rsidRPr="00A14E92">
        <w:rPr>
          <w:rFonts w:cs="Arial"/>
          <w:szCs w:val="22"/>
          <w:lang w:val="es-ES"/>
        </w:rPr>
        <w:t xml:space="preserve"> los posibles escenarios de aplicación de políticas alternativas en la agricultura.</w:t>
      </w:r>
      <w:r w:rsidR="00E432B8" w:rsidRPr="00A14E92">
        <w:rPr>
          <w:rFonts w:cs="Arial"/>
          <w:szCs w:val="22"/>
          <w:lang w:val="es-ES"/>
        </w:rPr>
        <w:t xml:space="preserve"> </w:t>
      </w:r>
    </w:p>
    <w:p w14:paraId="0CAC6586" w14:textId="77777777" w:rsidR="003B6F29" w:rsidRPr="00A14E92" w:rsidRDefault="003B6F29" w:rsidP="006F641C">
      <w:pPr>
        <w:rPr>
          <w:rFonts w:cs="Arial"/>
          <w:szCs w:val="22"/>
          <w:lang w:val="es-ES"/>
        </w:rPr>
      </w:pPr>
    </w:p>
    <w:p w14:paraId="683049DB" w14:textId="4F8BC964" w:rsidR="003B6F29" w:rsidRPr="00A14E92" w:rsidRDefault="00DD032F" w:rsidP="006F641C">
      <w:pPr>
        <w:rPr>
          <w:rFonts w:cs="Arial"/>
          <w:szCs w:val="22"/>
          <w:lang w:val="es-ES"/>
        </w:rPr>
      </w:pPr>
      <w:proofErr w:type="spellStart"/>
      <w:r w:rsidRPr="00A14E92">
        <w:rPr>
          <w:rFonts w:cs="Arial"/>
          <w:szCs w:val="22"/>
          <w:lang w:val="es-ES"/>
        </w:rPr>
        <w:t>Shi</w:t>
      </w:r>
      <w:proofErr w:type="spellEnd"/>
      <w:r w:rsidRPr="00A14E92">
        <w:rPr>
          <w:rFonts w:cs="Arial"/>
          <w:szCs w:val="22"/>
          <w:lang w:val="es-ES"/>
        </w:rPr>
        <w:t xml:space="preserve"> y Gill (2005) concluyen que las principales estrategias para favorecer la sostenibilidad de la agricultura ecológica están relacionadas con la diversificación de patrones de uso de la tierra, los préstamos gubernamentales </w:t>
      </w:r>
      <w:r w:rsidR="003B6F29" w:rsidRPr="00A14E92">
        <w:rPr>
          <w:rFonts w:cs="Arial"/>
          <w:szCs w:val="22"/>
          <w:lang w:val="es-ES"/>
        </w:rPr>
        <w:t>con</w:t>
      </w:r>
      <w:r w:rsidRPr="00A14E92">
        <w:rPr>
          <w:rFonts w:cs="Arial"/>
          <w:szCs w:val="22"/>
          <w:lang w:val="es-ES"/>
        </w:rPr>
        <w:t xml:space="preserve"> bajo interés y la capacitación de los agricultores</w:t>
      </w:r>
      <w:r w:rsidR="003B6F29" w:rsidRPr="00A14E92">
        <w:rPr>
          <w:rFonts w:cs="Arial"/>
          <w:szCs w:val="22"/>
          <w:lang w:val="es-ES"/>
        </w:rPr>
        <w:t>. Además,</w:t>
      </w:r>
      <w:r w:rsidRPr="00A14E92">
        <w:rPr>
          <w:rFonts w:cs="Arial"/>
          <w:szCs w:val="22"/>
          <w:lang w:val="es-ES"/>
        </w:rPr>
        <w:t xml:space="preserve"> identifican como obstáculos para la sostenibilidad</w:t>
      </w:r>
      <w:r w:rsidR="00605D68" w:rsidRPr="00A14E92">
        <w:rPr>
          <w:rFonts w:cs="Arial"/>
          <w:szCs w:val="22"/>
          <w:lang w:val="es-ES"/>
        </w:rPr>
        <w:t xml:space="preserve">, </w:t>
      </w:r>
      <w:r w:rsidRPr="00A14E92">
        <w:rPr>
          <w:rFonts w:cs="Arial"/>
          <w:szCs w:val="22"/>
          <w:lang w:val="es-ES"/>
        </w:rPr>
        <w:t xml:space="preserve">la limitada disponibilidad de información, la aversión al riesgo de los agricultores y los elevados costos de implementación de este tipo de agricultura. </w:t>
      </w:r>
    </w:p>
    <w:p w14:paraId="31CE9215" w14:textId="77777777" w:rsidR="003B6F29" w:rsidRPr="00A14E92" w:rsidRDefault="003B6F29" w:rsidP="006F641C">
      <w:pPr>
        <w:rPr>
          <w:rFonts w:cs="Arial"/>
          <w:szCs w:val="22"/>
          <w:lang w:val="es-ES"/>
        </w:rPr>
      </w:pPr>
    </w:p>
    <w:p w14:paraId="37ECDBA1" w14:textId="40B9E2CF" w:rsidR="00DD032F" w:rsidRPr="00A14E92" w:rsidRDefault="00605D68" w:rsidP="006F641C">
      <w:pPr>
        <w:rPr>
          <w:rFonts w:cs="Arial"/>
          <w:szCs w:val="22"/>
          <w:lang w:val="es-ES"/>
        </w:rPr>
      </w:pPr>
      <w:proofErr w:type="spellStart"/>
      <w:r w:rsidRPr="00A14E92">
        <w:rPr>
          <w:rFonts w:cs="Arial"/>
          <w:szCs w:val="22"/>
          <w:lang w:val="es-ES"/>
        </w:rPr>
        <w:lastRenderedPageBreak/>
        <w:t>Shi</w:t>
      </w:r>
      <w:proofErr w:type="spellEnd"/>
      <w:r w:rsidRPr="00A14E92">
        <w:rPr>
          <w:rFonts w:cs="Arial"/>
          <w:szCs w:val="22"/>
          <w:lang w:val="es-ES"/>
        </w:rPr>
        <w:t xml:space="preserve"> y Gill (2005) </w:t>
      </w:r>
      <w:r w:rsidR="00DD032F" w:rsidRPr="00A14E92">
        <w:rPr>
          <w:rFonts w:cs="Arial"/>
          <w:szCs w:val="22"/>
          <w:lang w:val="es-ES"/>
        </w:rPr>
        <w:t xml:space="preserve">resaltan </w:t>
      </w:r>
      <w:r w:rsidR="003B6F29" w:rsidRPr="00A14E92">
        <w:rPr>
          <w:rFonts w:cs="Arial"/>
          <w:szCs w:val="22"/>
          <w:lang w:val="es-ES"/>
        </w:rPr>
        <w:t>la combinación del</w:t>
      </w:r>
      <w:r w:rsidR="00DD032F" w:rsidRPr="00A14E92">
        <w:rPr>
          <w:rFonts w:cs="Arial"/>
          <w:szCs w:val="22"/>
          <w:lang w:val="es-ES"/>
        </w:rPr>
        <w:t xml:space="preserve"> marco analítico de la </w:t>
      </w:r>
      <w:r w:rsidR="00DF7F04" w:rsidRPr="00A14E92">
        <w:rPr>
          <w:rFonts w:cs="Arial"/>
          <w:szCs w:val="22"/>
          <w:lang w:val="es-ES"/>
        </w:rPr>
        <w:t>e</w:t>
      </w:r>
      <w:r w:rsidR="00822A1B" w:rsidRPr="00A14E92">
        <w:rPr>
          <w:rFonts w:cs="Arial"/>
          <w:szCs w:val="22"/>
          <w:lang w:val="es-ES"/>
        </w:rPr>
        <w:t>conomía ecológica</w:t>
      </w:r>
      <w:r w:rsidR="00DD032F" w:rsidRPr="00A14E92">
        <w:rPr>
          <w:rFonts w:cs="Arial"/>
          <w:szCs w:val="22"/>
          <w:lang w:val="es-ES"/>
        </w:rPr>
        <w:t xml:space="preserve"> con </w:t>
      </w:r>
      <w:r w:rsidR="003B6F29" w:rsidRPr="00A14E92">
        <w:rPr>
          <w:rFonts w:cs="Arial"/>
          <w:szCs w:val="22"/>
          <w:lang w:val="es-ES"/>
        </w:rPr>
        <w:t>la</w:t>
      </w:r>
      <w:r w:rsidR="00DD032F" w:rsidRPr="00A14E92">
        <w:rPr>
          <w:rFonts w:cs="Arial"/>
          <w:szCs w:val="22"/>
          <w:lang w:val="es-ES"/>
        </w:rPr>
        <w:t xml:space="preserve"> modelación </w:t>
      </w:r>
      <w:r w:rsidR="003B6F29" w:rsidRPr="00A14E92">
        <w:rPr>
          <w:rFonts w:cs="Arial"/>
          <w:szCs w:val="22"/>
          <w:lang w:val="es-ES"/>
        </w:rPr>
        <w:t>en</w:t>
      </w:r>
      <w:r w:rsidR="00DD032F" w:rsidRPr="00A14E92">
        <w:rPr>
          <w:rFonts w:cs="Arial"/>
          <w:szCs w:val="22"/>
          <w:lang w:val="es-ES"/>
        </w:rPr>
        <w:t xml:space="preserve"> </w:t>
      </w:r>
      <w:r w:rsidR="006A6FD4" w:rsidRPr="00A14E92">
        <w:rPr>
          <w:rFonts w:cs="Arial"/>
          <w:szCs w:val="22"/>
          <w:lang w:val="es-ES"/>
        </w:rPr>
        <w:t>d</w:t>
      </w:r>
      <w:r w:rsidR="00DD032F" w:rsidRPr="00A14E92">
        <w:rPr>
          <w:rFonts w:cs="Arial"/>
          <w:szCs w:val="22"/>
          <w:lang w:val="es-ES"/>
        </w:rPr>
        <w:t xml:space="preserve">inámica de </w:t>
      </w:r>
      <w:r w:rsidR="006A6FD4" w:rsidRPr="00A14E92">
        <w:rPr>
          <w:rFonts w:cs="Arial"/>
          <w:szCs w:val="22"/>
          <w:lang w:val="es-ES"/>
        </w:rPr>
        <w:t>s</w:t>
      </w:r>
      <w:r w:rsidR="00DD032F" w:rsidRPr="00A14E92">
        <w:rPr>
          <w:rFonts w:cs="Arial"/>
          <w:szCs w:val="22"/>
          <w:lang w:val="es-ES"/>
        </w:rPr>
        <w:t>istemas</w:t>
      </w:r>
      <w:r w:rsidR="003B6F29" w:rsidRPr="00A14E92">
        <w:rPr>
          <w:rFonts w:cs="Arial"/>
          <w:szCs w:val="22"/>
          <w:lang w:val="es-ES"/>
        </w:rPr>
        <w:t xml:space="preserve">. Combinación que se constituye en </w:t>
      </w:r>
      <w:r w:rsidR="00DD032F" w:rsidRPr="00A14E92">
        <w:rPr>
          <w:rFonts w:cs="Arial"/>
          <w:szCs w:val="22"/>
          <w:lang w:val="es-ES"/>
        </w:rPr>
        <w:t xml:space="preserve">una herramienta para simular y analizar, por un lado, las políticas sobre agricultura ecológica, y, por otro lado, establecer una base sólida para la formulación de políticas que promuevan la sostenibilidad de los sistemas agrícolas a nivel regional. </w:t>
      </w:r>
    </w:p>
    <w:p w14:paraId="14B27566" w14:textId="77777777" w:rsidR="00DD032F" w:rsidRPr="00A14E92" w:rsidRDefault="00DD032F" w:rsidP="006F641C">
      <w:pPr>
        <w:autoSpaceDE w:val="0"/>
        <w:autoSpaceDN w:val="0"/>
        <w:adjustRightInd w:val="0"/>
        <w:rPr>
          <w:rFonts w:cs="Arial"/>
          <w:szCs w:val="22"/>
          <w:lang w:val="es-ES"/>
        </w:rPr>
      </w:pPr>
    </w:p>
    <w:p w14:paraId="1D4E8F97" w14:textId="43F595DA" w:rsidR="00DD032F" w:rsidRPr="00A14E92" w:rsidRDefault="00DD032F" w:rsidP="006F641C">
      <w:pPr>
        <w:autoSpaceDE w:val="0"/>
        <w:autoSpaceDN w:val="0"/>
        <w:adjustRightInd w:val="0"/>
        <w:rPr>
          <w:rFonts w:cs="Arial"/>
          <w:szCs w:val="22"/>
          <w:lang w:val="es-ES"/>
        </w:rPr>
      </w:pPr>
      <w:proofErr w:type="spellStart"/>
      <w:r w:rsidRPr="00A14E92">
        <w:rPr>
          <w:rFonts w:cs="Arial"/>
          <w:szCs w:val="22"/>
          <w:lang w:val="es-ES"/>
        </w:rPr>
        <w:t>Kirsta</w:t>
      </w:r>
      <w:proofErr w:type="spellEnd"/>
      <w:r w:rsidRPr="00A14E92">
        <w:rPr>
          <w:rFonts w:cs="Arial"/>
          <w:szCs w:val="22"/>
          <w:lang w:val="es-ES"/>
        </w:rPr>
        <w:t xml:space="preserve"> (2006) en su trabajo titulado “</w:t>
      </w:r>
      <w:r w:rsidRPr="00A14E92">
        <w:rPr>
          <w:rFonts w:cs="Arial"/>
          <w:i/>
          <w:szCs w:val="22"/>
          <w:lang w:val="es-ES"/>
        </w:rPr>
        <w:t xml:space="preserve">General </w:t>
      </w:r>
      <w:proofErr w:type="spellStart"/>
      <w:r w:rsidRPr="00A14E92">
        <w:rPr>
          <w:rFonts w:cs="Arial"/>
          <w:i/>
          <w:szCs w:val="22"/>
          <w:lang w:val="es-ES"/>
        </w:rPr>
        <w:t>principles</w:t>
      </w:r>
      <w:proofErr w:type="spellEnd"/>
      <w:r w:rsidRPr="00A14E92">
        <w:rPr>
          <w:rFonts w:cs="Arial"/>
          <w:i/>
          <w:szCs w:val="22"/>
          <w:lang w:val="es-ES"/>
        </w:rPr>
        <w:t xml:space="preserve"> and </w:t>
      </w:r>
      <w:proofErr w:type="spellStart"/>
      <w:r w:rsidRPr="00A14E92">
        <w:rPr>
          <w:rFonts w:cs="Arial"/>
          <w:i/>
          <w:szCs w:val="22"/>
          <w:lang w:val="es-ES"/>
        </w:rPr>
        <w:t>theoretically</w:t>
      </w:r>
      <w:proofErr w:type="spellEnd"/>
      <w:r w:rsidRPr="00A14E92">
        <w:rPr>
          <w:rFonts w:cs="Arial"/>
          <w:i/>
          <w:szCs w:val="22"/>
          <w:lang w:val="es-ES"/>
        </w:rPr>
        <w:t xml:space="preserve"> </w:t>
      </w:r>
      <w:proofErr w:type="spellStart"/>
      <w:r w:rsidRPr="00A14E92">
        <w:rPr>
          <w:rFonts w:cs="Arial"/>
          <w:i/>
          <w:szCs w:val="22"/>
          <w:lang w:val="es-ES"/>
        </w:rPr>
        <w:t>best</w:t>
      </w:r>
      <w:proofErr w:type="spellEnd"/>
      <w:r w:rsidRPr="00A14E92">
        <w:rPr>
          <w:rFonts w:cs="Arial"/>
          <w:i/>
          <w:szCs w:val="22"/>
          <w:lang w:val="es-ES"/>
        </w:rPr>
        <w:t xml:space="preserve"> </w:t>
      </w:r>
      <w:proofErr w:type="spellStart"/>
      <w:r w:rsidRPr="00A14E92">
        <w:rPr>
          <w:rFonts w:cs="Arial"/>
          <w:i/>
          <w:szCs w:val="22"/>
          <w:lang w:val="es-ES"/>
        </w:rPr>
        <w:t>accuracies</w:t>
      </w:r>
      <w:proofErr w:type="spellEnd"/>
      <w:r w:rsidRPr="00A14E92">
        <w:rPr>
          <w:rFonts w:cs="Arial"/>
          <w:i/>
          <w:szCs w:val="22"/>
          <w:lang w:val="es-ES"/>
        </w:rPr>
        <w:t xml:space="preserve"> of </w:t>
      </w:r>
      <w:proofErr w:type="spellStart"/>
      <w:r w:rsidRPr="00A14E92">
        <w:rPr>
          <w:rFonts w:cs="Arial"/>
          <w:i/>
          <w:szCs w:val="22"/>
          <w:lang w:val="es-ES"/>
        </w:rPr>
        <w:t>ecological</w:t>
      </w:r>
      <w:proofErr w:type="spellEnd"/>
      <w:r w:rsidRPr="00A14E92">
        <w:rPr>
          <w:rFonts w:cs="Arial"/>
          <w:i/>
          <w:szCs w:val="22"/>
          <w:lang w:val="es-ES"/>
        </w:rPr>
        <w:t xml:space="preserve"> </w:t>
      </w:r>
      <w:proofErr w:type="spellStart"/>
      <w:r w:rsidRPr="00A14E92">
        <w:rPr>
          <w:rFonts w:cs="Arial"/>
          <w:i/>
          <w:szCs w:val="22"/>
          <w:lang w:val="es-ES"/>
        </w:rPr>
        <w:t>models</w:t>
      </w:r>
      <w:proofErr w:type="spellEnd"/>
      <w:r w:rsidRPr="00A14E92">
        <w:rPr>
          <w:rFonts w:cs="Arial"/>
          <w:i/>
          <w:szCs w:val="22"/>
          <w:lang w:val="es-ES"/>
        </w:rPr>
        <w:t xml:space="preserve">. </w:t>
      </w:r>
      <w:proofErr w:type="spellStart"/>
      <w:r w:rsidRPr="00A14E92">
        <w:rPr>
          <w:rFonts w:cs="Arial"/>
          <w:i/>
          <w:szCs w:val="22"/>
          <w:lang w:val="es-ES"/>
        </w:rPr>
        <w:t>Soil-moisture</w:t>
      </w:r>
      <w:proofErr w:type="spellEnd"/>
      <w:r w:rsidRPr="00A14E92">
        <w:rPr>
          <w:rFonts w:cs="Arial"/>
          <w:i/>
          <w:szCs w:val="22"/>
          <w:lang w:val="es-ES"/>
        </w:rPr>
        <w:t xml:space="preserve"> </w:t>
      </w:r>
      <w:proofErr w:type="spellStart"/>
      <w:r w:rsidRPr="00A14E92">
        <w:rPr>
          <w:rFonts w:cs="Arial"/>
          <w:i/>
          <w:szCs w:val="22"/>
          <w:lang w:val="es-ES"/>
        </w:rPr>
        <w:t>exchange</w:t>
      </w:r>
      <w:proofErr w:type="spellEnd"/>
      <w:r w:rsidRPr="00A14E92">
        <w:rPr>
          <w:rFonts w:cs="Arial"/>
          <w:i/>
          <w:szCs w:val="22"/>
          <w:lang w:val="es-ES"/>
        </w:rPr>
        <w:t xml:space="preserve"> in </w:t>
      </w:r>
      <w:proofErr w:type="spellStart"/>
      <w:r w:rsidRPr="00A14E92">
        <w:rPr>
          <w:rFonts w:cs="Arial"/>
          <w:i/>
          <w:szCs w:val="22"/>
          <w:lang w:val="es-ES"/>
        </w:rPr>
        <w:t>agroecosystems</w:t>
      </w:r>
      <w:proofErr w:type="spellEnd"/>
      <w:r w:rsidRPr="00A14E92">
        <w:rPr>
          <w:rFonts w:cs="Arial"/>
          <w:szCs w:val="22"/>
          <w:lang w:val="es-ES"/>
        </w:rPr>
        <w:t>” desarroll</w:t>
      </w:r>
      <w:r w:rsidR="00A163AF" w:rsidRPr="00A14E92">
        <w:rPr>
          <w:rFonts w:cs="Arial"/>
          <w:szCs w:val="22"/>
          <w:lang w:val="es-ES"/>
        </w:rPr>
        <w:t>a</w:t>
      </w:r>
      <w:r w:rsidRPr="00A14E92">
        <w:rPr>
          <w:rFonts w:cs="Arial"/>
          <w:szCs w:val="22"/>
          <w:lang w:val="es-ES"/>
        </w:rPr>
        <w:t xml:space="preserve"> un modelo para determinar los procesos responsables del intercambio de humedad en los suelos de un área productora de granos y la dinámica de humedad en suelos congelados</w:t>
      </w:r>
      <w:r w:rsidR="00A163AF" w:rsidRPr="00A14E92">
        <w:rPr>
          <w:rFonts w:cs="Arial"/>
          <w:szCs w:val="22"/>
          <w:lang w:val="es-ES"/>
        </w:rPr>
        <w:t>. E</w:t>
      </w:r>
      <w:r w:rsidRPr="00A14E92">
        <w:rPr>
          <w:rFonts w:cs="Arial"/>
          <w:szCs w:val="22"/>
          <w:lang w:val="es-ES"/>
        </w:rPr>
        <w:t>l modelo permite rastrear el contenido de humedad disponible en diferentes estratos, mediante la utilización de datos sobre la precipitación mensual y la temperatura media mensual</w:t>
      </w:r>
      <w:r w:rsidR="00A163AF" w:rsidRPr="00A14E92">
        <w:rPr>
          <w:rFonts w:cs="Arial"/>
          <w:szCs w:val="22"/>
          <w:lang w:val="es-ES"/>
        </w:rPr>
        <w:t>. E</w:t>
      </w:r>
      <w:r w:rsidRPr="00A14E92">
        <w:rPr>
          <w:rFonts w:cs="Arial"/>
          <w:szCs w:val="22"/>
          <w:lang w:val="es-ES"/>
        </w:rPr>
        <w:t xml:space="preserve">l modelo permite determinar zonas con mejor potencial para cultivos en condiciones de temperatura extrema. </w:t>
      </w:r>
    </w:p>
    <w:p w14:paraId="2CB77020" w14:textId="77777777" w:rsidR="00DD032F" w:rsidRPr="00A14E92" w:rsidRDefault="00DD032F" w:rsidP="006F641C">
      <w:pPr>
        <w:rPr>
          <w:rFonts w:cs="Arial"/>
          <w:szCs w:val="22"/>
          <w:lang w:val="es-ES"/>
        </w:rPr>
      </w:pPr>
    </w:p>
    <w:p w14:paraId="145542BC" w14:textId="130592BF" w:rsidR="00DD032F" w:rsidRPr="00A14E92" w:rsidRDefault="00DD032F" w:rsidP="006F641C">
      <w:pPr>
        <w:rPr>
          <w:rFonts w:cs="Arial"/>
          <w:szCs w:val="22"/>
          <w:lang w:val="es-ES"/>
        </w:rPr>
      </w:pPr>
      <w:proofErr w:type="spellStart"/>
      <w:r w:rsidRPr="00A14E92">
        <w:rPr>
          <w:rFonts w:cs="Arial"/>
          <w:szCs w:val="22"/>
          <w:lang w:val="es-ES"/>
        </w:rPr>
        <w:t>Dougill</w:t>
      </w:r>
      <w:proofErr w:type="spellEnd"/>
      <w:r w:rsidR="00E27BB5" w:rsidRPr="00A14E92">
        <w:rPr>
          <w:rFonts w:cs="Arial"/>
          <w:szCs w:val="22"/>
          <w:lang w:val="es-ES"/>
        </w:rPr>
        <w:t xml:space="preserve"> et al. </w:t>
      </w:r>
      <w:r w:rsidRPr="00A14E92">
        <w:rPr>
          <w:rFonts w:cs="Arial"/>
          <w:szCs w:val="22"/>
          <w:lang w:val="es-ES"/>
        </w:rPr>
        <w:t xml:space="preserve">(2010) </w:t>
      </w:r>
      <w:r w:rsidR="00A163AF" w:rsidRPr="00A14E92">
        <w:rPr>
          <w:rFonts w:cs="Arial"/>
          <w:szCs w:val="22"/>
          <w:lang w:val="es-ES"/>
        </w:rPr>
        <w:t>en el</w:t>
      </w:r>
      <w:r w:rsidRPr="00A14E92">
        <w:rPr>
          <w:rFonts w:cs="Arial"/>
          <w:szCs w:val="22"/>
          <w:lang w:val="es-ES"/>
        </w:rPr>
        <w:t xml:space="preserve"> trabajo titulado “</w:t>
      </w:r>
      <w:proofErr w:type="spellStart"/>
      <w:r w:rsidRPr="00A14E92">
        <w:rPr>
          <w:rFonts w:cs="Arial"/>
          <w:i/>
          <w:szCs w:val="22"/>
          <w:lang w:val="es-ES"/>
        </w:rPr>
        <w:t>Anticipating</w:t>
      </w:r>
      <w:proofErr w:type="spellEnd"/>
      <w:r w:rsidRPr="00A14E92">
        <w:rPr>
          <w:rFonts w:cs="Arial"/>
          <w:i/>
          <w:szCs w:val="22"/>
          <w:lang w:val="es-ES"/>
        </w:rPr>
        <w:t xml:space="preserve"> </w:t>
      </w:r>
      <w:proofErr w:type="spellStart"/>
      <w:r w:rsidRPr="00A14E92">
        <w:rPr>
          <w:rFonts w:cs="Arial"/>
          <w:i/>
          <w:szCs w:val="22"/>
          <w:lang w:val="es-ES"/>
        </w:rPr>
        <w:t>Vulnerability</w:t>
      </w:r>
      <w:proofErr w:type="spellEnd"/>
      <w:r w:rsidRPr="00A14E92">
        <w:rPr>
          <w:rFonts w:cs="Arial"/>
          <w:i/>
          <w:szCs w:val="22"/>
          <w:lang w:val="es-ES"/>
        </w:rPr>
        <w:t xml:space="preserve"> to </w:t>
      </w:r>
      <w:proofErr w:type="spellStart"/>
      <w:r w:rsidRPr="00A14E92">
        <w:rPr>
          <w:rFonts w:cs="Arial"/>
          <w:i/>
          <w:szCs w:val="22"/>
          <w:lang w:val="es-ES"/>
        </w:rPr>
        <w:t>Climate</w:t>
      </w:r>
      <w:proofErr w:type="spellEnd"/>
      <w:r w:rsidRPr="00A14E92">
        <w:rPr>
          <w:rFonts w:cs="Arial"/>
          <w:i/>
          <w:szCs w:val="22"/>
          <w:lang w:val="es-ES"/>
        </w:rPr>
        <w:t xml:space="preserve"> </w:t>
      </w:r>
      <w:proofErr w:type="spellStart"/>
      <w:r w:rsidRPr="00A14E92">
        <w:rPr>
          <w:rFonts w:cs="Arial"/>
          <w:i/>
          <w:szCs w:val="22"/>
          <w:lang w:val="es-ES"/>
        </w:rPr>
        <w:t>Change</w:t>
      </w:r>
      <w:proofErr w:type="spellEnd"/>
      <w:r w:rsidRPr="00A14E92">
        <w:rPr>
          <w:rFonts w:cs="Arial"/>
          <w:i/>
          <w:szCs w:val="22"/>
          <w:lang w:val="es-ES"/>
        </w:rPr>
        <w:t xml:space="preserve"> in </w:t>
      </w:r>
      <w:proofErr w:type="spellStart"/>
      <w:r w:rsidRPr="00A14E92">
        <w:rPr>
          <w:rFonts w:cs="Arial"/>
          <w:i/>
          <w:szCs w:val="22"/>
          <w:lang w:val="es-ES"/>
        </w:rPr>
        <w:t>Dryland</w:t>
      </w:r>
      <w:proofErr w:type="spellEnd"/>
      <w:r w:rsidRPr="00A14E92">
        <w:rPr>
          <w:rFonts w:cs="Arial"/>
          <w:i/>
          <w:szCs w:val="22"/>
          <w:lang w:val="es-ES"/>
        </w:rPr>
        <w:t xml:space="preserve"> Pastoral </w:t>
      </w:r>
      <w:proofErr w:type="spellStart"/>
      <w:r w:rsidRPr="00A14E92">
        <w:rPr>
          <w:rFonts w:cs="Arial"/>
          <w:i/>
          <w:szCs w:val="22"/>
          <w:lang w:val="es-ES"/>
        </w:rPr>
        <w:t>Systems</w:t>
      </w:r>
      <w:proofErr w:type="spellEnd"/>
      <w:r w:rsidRPr="00A14E92">
        <w:rPr>
          <w:rFonts w:cs="Arial"/>
          <w:i/>
          <w:szCs w:val="22"/>
          <w:lang w:val="es-ES"/>
        </w:rPr>
        <w:t xml:space="preserve">: </w:t>
      </w:r>
      <w:proofErr w:type="spellStart"/>
      <w:r w:rsidR="009D3057" w:rsidRPr="00A14E92">
        <w:rPr>
          <w:rFonts w:cs="Arial"/>
          <w:i/>
          <w:szCs w:val="22"/>
          <w:lang w:val="es-ES"/>
        </w:rPr>
        <w:t>u</w:t>
      </w:r>
      <w:r w:rsidRPr="00A14E92">
        <w:rPr>
          <w:rFonts w:cs="Arial"/>
          <w:i/>
          <w:szCs w:val="22"/>
          <w:lang w:val="es-ES"/>
        </w:rPr>
        <w:t>sing</w:t>
      </w:r>
      <w:proofErr w:type="spellEnd"/>
      <w:r w:rsidRPr="00A14E92">
        <w:rPr>
          <w:rFonts w:cs="Arial"/>
          <w:i/>
          <w:szCs w:val="22"/>
          <w:lang w:val="es-ES"/>
        </w:rPr>
        <w:t xml:space="preserve"> </w:t>
      </w:r>
      <w:proofErr w:type="spellStart"/>
      <w:r w:rsidRPr="00A14E92">
        <w:rPr>
          <w:rFonts w:cs="Arial"/>
          <w:i/>
          <w:szCs w:val="22"/>
          <w:lang w:val="es-ES"/>
        </w:rPr>
        <w:t>Dynamic</w:t>
      </w:r>
      <w:proofErr w:type="spellEnd"/>
      <w:r w:rsidRPr="00A14E92">
        <w:rPr>
          <w:rFonts w:cs="Arial"/>
          <w:i/>
          <w:szCs w:val="22"/>
          <w:lang w:val="es-ES"/>
        </w:rPr>
        <w:t xml:space="preserve"> </w:t>
      </w:r>
      <w:proofErr w:type="spellStart"/>
      <w:r w:rsidRPr="00A14E92">
        <w:rPr>
          <w:rFonts w:cs="Arial"/>
          <w:i/>
          <w:szCs w:val="22"/>
          <w:lang w:val="es-ES"/>
        </w:rPr>
        <w:t>Systems</w:t>
      </w:r>
      <w:proofErr w:type="spellEnd"/>
      <w:r w:rsidRPr="00A14E92">
        <w:rPr>
          <w:rFonts w:cs="Arial"/>
          <w:i/>
          <w:szCs w:val="22"/>
          <w:lang w:val="es-ES"/>
        </w:rPr>
        <w:t xml:space="preserve"> </w:t>
      </w:r>
      <w:proofErr w:type="spellStart"/>
      <w:r w:rsidRPr="00A14E92">
        <w:rPr>
          <w:rFonts w:cs="Arial"/>
          <w:i/>
          <w:szCs w:val="22"/>
          <w:lang w:val="es-ES"/>
        </w:rPr>
        <w:t>Models</w:t>
      </w:r>
      <w:proofErr w:type="spellEnd"/>
      <w:r w:rsidRPr="00A14E92">
        <w:rPr>
          <w:rFonts w:cs="Arial"/>
          <w:i/>
          <w:szCs w:val="22"/>
          <w:lang w:val="es-ES"/>
        </w:rPr>
        <w:t xml:space="preserve"> </w:t>
      </w:r>
      <w:proofErr w:type="spellStart"/>
      <w:r w:rsidRPr="00A14E92">
        <w:rPr>
          <w:rFonts w:cs="Arial"/>
          <w:i/>
          <w:szCs w:val="22"/>
          <w:lang w:val="es-ES"/>
        </w:rPr>
        <w:t>for</w:t>
      </w:r>
      <w:proofErr w:type="spellEnd"/>
      <w:r w:rsidRPr="00A14E92">
        <w:rPr>
          <w:rFonts w:cs="Arial"/>
          <w:i/>
          <w:szCs w:val="22"/>
          <w:lang w:val="es-ES"/>
        </w:rPr>
        <w:t xml:space="preserve"> </w:t>
      </w:r>
      <w:proofErr w:type="spellStart"/>
      <w:r w:rsidRPr="00A14E92">
        <w:rPr>
          <w:rFonts w:cs="Arial"/>
          <w:i/>
          <w:szCs w:val="22"/>
          <w:lang w:val="es-ES"/>
        </w:rPr>
        <w:t>the</w:t>
      </w:r>
      <w:proofErr w:type="spellEnd"/>
      <w:r w:rsidRPr="00A14E92">
        <w:rPr>
          <w:rFonts w:cs="Arial"/>
          <w:i/>
          <w:szCs w:val="22"/>
          <w:lang w:val="es-ES"/>
        </w:rPr>
        <w:t xml:space="preserve"> Kalahari</w:t>
      </w:r>
      <w:r w:rsidRPr="00A14E92">
        <w:rPr>
          <w:rFonts w:cs="Arial"/>
          <w:szCs w:val="22"/>
          <w:lang w:val="es-ES"/>
        </w:rPr>
        <w:t>” analizan las presiones externas que afectan la vulnerabilidad de los sistemas de pastoreo de tierras secas en el Kalahari</w:t>
      </w:r>
      <w:r w:rsidR="00A163AF" w:rsidRPr="00A14E92">
        <w:rPr>
          <w:rFonts w:cs="Arial"/>
          <w:szCs w:val="22"/>
          <w:lang w:val="es-ES"/>
        </w:rPr>
        <w:t xml:space="preserve">. </w:t>
      </w:r>
      <w:r w:rsidR="00626724" w:rsidRPr="00A14E92">
        <w:rPr>
          <w:rFonts w:cs="Arial"/>
          <w:szCs w:val="22"/>
          <w:lang w:val="es-ES"/>
        </w:rPr>
        <w:t>Evalúan</w:t>
      </w:r>
      <w:r w:rsidRPr="00A14E92">
        <w:rPr>
          <w:rFonts w:cs="Arial"/>
          <w:szCs w:val="22"/>
          <w:lang w:val="es-ES"/>
        </w:rPr>
        <w:t xml:space="preserve"> aspectos como</w:t>
      </w:r>
      <w:r w:rsidR="00A163AF" w:rsidRPr="00A14E92">
        <w:rPr>
          <w:rFonts w:cs="Arial"/>
          <w:szCs w:val="22"/>
          <w:lang w:val="es-ES"/>
        </w:rPr>
        <w:t>:</w:t>
      </w:r>
      <w:r w:rsidRPr="00A14E92">
        <w:rPr>
          <w:rFonts w:cs="Arial"/>
          <w:szCs w:val="22"/>
          <w:lang w:val="es-ES"/>
        </w:rPr>
        <w:t xml:space="preserve"> la capacidad de adaptación de las comunidades a la sequía, la </w:t>
      </w:r>
      <w:r w:rsidR="00A77BFB" w:rsidRPr="00A14E92">
        <w:rPr>
          <w:rFonts w:cs="Arial"/>
          <w:szCs w:val="22"/>
          <w:lang w:val="es-ES"/>
        </w:rPr>
        <w:t>resiliencia</w:t>
      </w:r>
      <w:r w:rsidRPr="00A14E92">
        <w:rPr>
          <w:rFonts w:cs="Arial"/>
          <w:szCs w:val="22"/>
          <w:lang w:val="es-ES"/>
        </w:rPr>
        <w:t xml:space="preserve"> del ecosistema</w:t>
      </w:r>
      <w:r w:rsidR="00A163AF" w:rsidRPr="00A14E92">
        <w:rPr>
          <w:rFonts w:cs="Arial"/>
          <w:szCs w:val="22"/>
          <w:lang w:val="es-ES"/>
        </w:rPr>
        <w:t xml:space="preserve"> y </w:t>
      </w:r>
      <w:r w:rsidRPr="00A14E92">
        <w:rPr>
          <w:rFonts w:cs="Arial"/>
          <w:szCs w:val="22"/>
          <w:lang w:val="es-ES"/>
        </w:rPr>
        <w:t>la gobernanza sociopolítica</w:t>
      </w:r>
      <w:r w:rsidR="00A163AF" w:rsidRPr="00A14E92">
        <w:rPr>
          <w:rFonts w:cs="Arial"/>
          <w:szCs w:val="22"/>
          <w:lang w:val="es-ES"/>
        </w:rPr>
        <w:t>. E</w:t>
      </w:r>
      <w:r w:rsidRPr="00A14E92">
        <w:rPr>
          <w:rFonts w:cs="Arial"/>
          <w:szCs w:val="22"/>
          <w:lang w:val="es-ES"/>
        </w:rPr>
        <w:t>l trabajo se apoyó en la investigación participativa con las comunidades del Kalahari, se emplearon diagramas de bucles causales y modelos de sistemas dinámicos para expresar y establecer escenarios futuros, identificando las incertidumbres del sistema y la sensibilidad al cambio</w:t>
      </w:r>
      <w:r w:rsidR="00A163AF" w:rsidRPr="00A14E92">
        <w:rPr>
          <w:rFonts w:cs="Arial"/>
          <w:szCs w:val="22"/>
          <w:lang w:val="es-ES"/>
        </w:rPr>
        <w:t>.</w:t>
      </w:r>
      <w:r w:rsidRPr="00A14E92">
        <w:rPr>
          <w:rFonts w:cs="Arial"/>
          <w:szCs w:val="22"/>
          <w:lang w:val="es-ES"/>
        </w:rPr>
        <w:t xml:space="preserve"> </w:t>
      </w:r>
    </w:p>
    <w:p w14:paraId="25EDE83C" w14:textId="77777777" w:rsidR="00DD032F" w:rsidRPr="00A14E92" w:rsidRDefault="00DD032F" w:rsidP="006F641C">
      <w:pPr>
        <w:rPr>
          <w:rFonts w:cs="Arial"/>
          <w:szCs w:val="22"/>
          <w:lang w:val="es-ES"/>
        </w:rPr>
      </w:pPr>
    </w:p>
    <w:p w14:paraId="32F319A5" w14:textId="1BE6CAC9" w:rsidR="00DD032F" w:rsidRPr="00A14E92" w:rsidRDefault="00DD032F" w:rsidP="006F641C">
      <w:pPr>
        <w:rPr>
          <w:rFonts w:cs="Arial"/>
          <w:szCs w:val="22"/>
          <w:lang w:val="es-ES"/>
        </w:rPr>
      </w:pPr>
      <w:proofErr w:type="spellStart"/>
      <w:r w:rsidRPr="00A14E92">
        <w:rPr>
          <w:rFonts w:cs="Arial"/>
          <w:szCs w:val="22"/>
          <w:lang w:val="es-ES"/>
        </w:rPr>
        <w:t>Dougill</w:t>
      </w:r>
      <w:proofErr w:type="spellEnd"/>
      <w:r w:rsidRPr="00A14E92">
        <w:rPr>
          <w:rFonts w:cs="Arial"/>
          <w:szCs w:val="22"/>
          <w:lang w:val="es-ES"/>
        </w:rPr>
        <w:t xml:space="preserve"> et al. (2010) concluyen que las políticas gubernamentales han favorecido a los ganaderos más ricos aumentando la vulnerabilidad de los más pobres al cambio climático</w:t>
      </w:r>
      <w:r w:rsidR="00A163AF" w:rsidRPr="00A14E92">
        <w:rPr>
          <w:rFonts w:cs="Arial"/>
          <w:szCs w:val="22"/>
          <w:lang w:val="es-ES"/>
        </w:rPr>
        <w:t>, i</w:t>
      </w:r>
      <w:r w:rsidRPr="00A14E92">
        <w:rPr>
          <w:rFonts w:cs="Arial"/>
          <w:szCs w:val="22"/>
          <w:lang w:val="es-ES"/>
        </w:rPr>
        <w:t>nclusive periodos cortos de sequía pueden causar impactos en la subsistencia de las comunidades de bajos recursos</w:t>
      </w:r>
      <w:r w:rsidR="00A163AF" w:rsidRPr="00A14E92">
        <w:rPr>
          <w:rFonts w:cs="Arial"/>
          <w:szCs w:val="22"/>
          <w:lang w:val="es-ES"/>
        </w:rPr>
        <w:t>.</w:t>
      </w:r>
      <w:r w:rsidRPr="00A14E92">
        <w:rPr>
          <w:rFonts w:cs="Arial"/>
          <w:szCs w:val="22"/>
          <w:lang w:val="es-ES"/>
        </w:rPr>
        <w:t xml:space="preserve"> </w:t>
      </w:r>
      <w:r w:rsidR="00A163AF" w:rsidRPr="00A14E92">
        <w:rPr>
          <w:rFonts w:cs="Arial"/>
          <w:szCs w:val="22"/>
          <w:lang w:val="es-ES"/>
        </w:rPr>
        <w:t>S</w:t>
      </w:r>
      <w:r w:rsidRPr="00A14E92">
        <w:rPr>
          <w:rFonts w:cs="Arial"/>
          <w:szCs w:val="22"/>
          <w:lang w:val="es-ES"/>
        </w:rPr>
        <w:t xml:space="preserve">e resalta que un mejor acceso a los mercados y el fortalecimiento de las organizaciones comunales pueden reducir la vulnerabilidad. </w:t>
      </w:r>
      <w:r w:rsidR="00A163AF" w:rsidRPr="00A14E92">
        <w:rPr>
          <w:rFonts w:cs="Arial"/>
          <w:szCs w:val="22"/>
          <w:lang w:val="es-ES"/>
        </w:rPr>
        <w:t>E</w:t>
      </w:r>
      <w:r w:rsidRPr="00A14E92">
        <w:rPr>
          <w:rFonts w:cs="Arial"/>
          <w:szCs w:val="22"/>
          <w:lang w:val="es-ES"/>
        </w:rPr>
        <w:t xml:space="preserve">l intercambio de conocimientos y prácticas de gestión entre los propietarios de tierras privadas y las comunidades vulnerables pueden ayudar a reducir la pobreza y la calidad de vida en el Kalahari, al permitir el acceso de estas comunidades a herramientas de monitoreo que les permitirán gestionar el ganado </w:t>
      </w:r>
      <w:r w:rsidR="00A77BFB" w:rsidRPr="00A14E92">
        <w:rPr>
          <w:rFonts w:cs="Arial"/>
          <w:szCs w:val="22"/>
          <w:lang w:val="es-ES"/>
        </w:rPr>
        <w:t>de acuerdo con</w:t>
      </w:r>
      <w:r w:rsidRPr="00A14E92">
        <w:rPr>
          <w:rFonts w:cs="Arial"/>
          <w:szCs w:val="22"/>
          <w:lang w:val="es-ES"/>
        </w:rPr>
        <w:t xml:space="preserve"> la disponibilidad de forraje en las tierras secas.</w:t>
      </w:r>
    </w:p>
    <w:p w14:paraId="332B8C3C" w14:textId="77777777" w:rsidR="00DD032F" w:rsidRPr="00A14E92" w:rsidRDefault="00DD032F" w:rsidP="006F641C">
      <w:pPr>
        <w:rPr>
          <w:rFonts w:cs="Arial"/>
          <w:szCs w:val="22"/>
          <w:lang w:val="es-ES"/>
        </w:rPr>
      </w:pPr>
    </w:p>
    <w:p w14:paraId="28AFA39A" w14:textId="308590AD" w:rsidR="00DD032F" w:rsidRPr="00A14E92" w:rsidRDefault="00DD032F" w:rsidP="006F641C">
      <w:pPr>
        <w:autoSpaceDE w:val="0"/>
        <w:autoSpaceDN w:val="0"/>
        <w:adjustRightInd w:val="0"/>
        <w:rPr>
          <w:rFonts w:cs="Arial"/>
          <w:szCs w:val="22"/>
          <w:lang w:val="es-ES"/>
        </w:rPr>
      </w:pPr>
      <w:proofErr w:type="spellStart"/>
      <w:r w:rsidRPr="00A14E92">
        <w:rPr>
          <w:rFonts w:cs="Arial"/>
          <w:szCs w:val="22"/>
          <w:shd w:val="clear" w:color="auto" w:fill="FFFFFF"/>
          <w:lang w:val="es-ES"/>
        </w:rPr>
        <w:t>Jogo</w:t>
      </w:r>
      <w:proofErr w:type="spellEnd"/>
      <w:r w:rsidRPr="00A14E92">
        <w:rPr>
          <w:rFonts w:cs="Arial"/>
          <w:szCs w:val="22"/>
          <w:shd w:val="clear" w:color="auto" w:fill="FFFFFF"/>
          <w:lang w:val="es-ES"/>
        </w:rPr>
        <w:t xml:space="preserve"> y Hassan (2010) desarrolla</w:t>
      </w:r>
      <w:r w:rsidR="004B5097" w:rsidRPr="00A14E92">
        <w:rPr>
          <w:rFonts w:cs="Arial"/>
          <w:szCs w:val="22"/>
          <w:shd w:val="clear" w:color="auto" w:fill="FFFFFF"/>
          <w:lang w:val="es-ES"/>
        </w:rPr>
        <w:t>n</w:t>
      </w:r>
      <w:r w:rsidRPr="00A14E92">
        <w:rPr>
          <w:rFonts w:cs="Arial"/>
          <w:szCs w:val="22"/>
          <w:shd w:val="clear" w:color="auto" w:fill="FFFFFF"/>
          <w:lang w:val="es-ES"/>
        </w:rPr>
        <w:t xml:space="preserve"> un </w:t>
      </w:r>
      <w:r w:rsidRPr="00A14E92">
        <w:rPr>
          <w:rFonts w:cs="Arial"/>
          <w:szCs w:val="22"/>
          <w:lang w:val="es-ES"/>
        </w:rPr>
        <w:t>modelo ecológico - económico basado en la metodología de dinámica de sistemas bajo el software S</w:t>
      </w:r>
      <w:r w:rsidR="00AE1D54" w:rsidRPr="00A14E92">
        <w:rPr>
          <w:rFonts w:cs="Arial"/>
          <w:szCs w:val="22"/>
          <w:lang w:val="es-ES"/>
        </w:rPr>
        <w:t>tella</w:t>
      </w:r>
      <w:r w:rsidR="004200C9" w:rsidRPr="00A14E92">
        <w:rPr>
          <w:rFonts w:cs="Arial"/>
          <w:bCs/>
          <w:sz w:val="18"/>
          <w:szCs w:val="18"/>
          <w:lang w:val="es-ES"/>
        </w:rPr>
        <w:t>®</w:t>
      </w:r>
      <w:r w:rsidR="004B5097" w:rsidRPr="00A14E92">
        <w:rPr>
          <w:rFonts w:cs="Arial"/>
          <w:bCs/>
          <w:sz w:val="18"/>
          <w:szCs w:val="18"/>
          <w:lang w:val="es-ES"/>
        </w:rPr>
        <w:t>,</w:t>
      </w:r>
      <w:r w:rsidR="004200C9" w:rsidRPr="00A14E92">
        <w:rPr>
          <w:rFonts w:cs="Arial"/>
          <w:bCs/>
          <w:sz w:val="18"/>
          <w:szCs w:val="18"/>
          <w:lang w:val="es-ES"/>
        </w:rPr>
        <w:t xml:space="preserve"> </w:t>
      </w:r>
      <w:r w:rsidRPr="00A14E92">
        <w:rPr>
          <w:rFonts w:cs="Arial"/>
          <w:szCs w:val="22"/>
          <w:lang w:val="es-ES"/>
        </w:rPr>
        <w:t>para simular los impactos de las políticas sobre el funcionamiento de los humedales y el bienestar económico</w:t>
      </w:r>
      <w:r w:rsidR="00A5765D" w:rsidRPr="00A14E92">
        <w:rPr>
          <w:rFonts w:cs="Arial"/>
          <w:szCs w:val="22"/>
          <w:lang w:val="es-ES"/>
        </w:rPr>
        <w:t xml:space="preserve">. </w:t>
      </w:r>
      <w:proofErr w:type="spellStart"/>
      <w:r w:rsidR="00A5765D" w:rsidRPr="002D48F8">
        <w:rPr>
          <w:rFonts w:cs="Arial"/>
          <w:szCs w:val="22"/>
          <w:lang w:val="en-US"/>
        </w:rPr>
        <w:t>T</w:t>
      </w:r>
      <w:r w:rsidRPr="002D48F8">
        <w:rPr>
          <w:rFonts w:cs="Arial"/>
          <w:szCs w:val="22"/>
          <w:lang w:val="en-US"/>
        </w:rPr>
        <w:t>rabajo</w:t>
      </w:r>
      <w:proofErr w:type="spellEnd"/>
      <w:r w:rsidRPr="002D48F8">
        <w:rPr>
          <w:rFonts w:cs="Arial"/>
          <w:szCs w:val="22"/>
          <w:lang w:val="en-US"/>
        </w:rPr>
        <w:t xml:space="preserve"> </w:t>
      </w:r>
      <w:proofErr w:type="spellStart"/>
      <w:r w:rsidRPr="002D48F8">
        <w:rPr>
          <w:rFonts w:cs="Arial"/>
          <w:szCs w:val="22"/>
          <w:lang w:val="en-US"/>
        </w:rPr>
        <w:t>titulado</w:t>
      </w:r>
      <w:proofErr w:type="spellEnd"/>
      <w:r w:rsidRPr="002D48F8">
        <w:rPr>
          <w:rFonts w:cs="Arial"/>
          <w:szCs w:val="22"/>
          <w:lang w:val="en-US"/>
        </w:rPr>
        <w:t xml:space="preserve"> “</w:t>
      </w:r>
      <w:r w:rsidRPr="002D48F8">
        <w:rPr>
          <w:rFonts w:cs="Arial"/>
          <w:i/>
          <w:szCs w:val="22"/>
          <w:shd w:val="clear" w:color="auto" w:fill="FFFFFF"/>
          <w:lang w:val="en-US"/>
        </w:rPr>
        <w:t xml:space="preserve">Balancing the use of wetlands for economic well-being and ecological security: </w:t>
      </w:r>
      <w:r w:rsidR="009D3057" w:rsidRPr="002D48F8">
        <w:rPr>
          <w:rFonts w:cs="Arial"/>
          <w:i/>
          <w:szCs w:val="22"/>
          <w:shd w:val="clear" w:color="auto" w:fill="FFFFFF"/>
          <w:lang w:val="en-US"/>
        </w:rPr>
        <w:t>t</w:t>
      </w:r>
      <w:r w:rsidRPr="002D48F8">
        <w:rPr>
          <w:rFonts w:cs="Arial"/>
          <w:i/>
          <w:szCs w:val="22"/>
          <w:shd w:val="clear" w:color="auto" w:fill="FFFFFF"/>
          <w:lang w:val="en-US"/>
        </w:rPr>
        <w:t>he case of the Limpopo wetland in southern Africa</w:t>
      </w:r>
      <w:r w:rsidRPr="002D48F8">
        <w:rPr>
          <w:rFonts w:cs="Arial"/>
          <w:szCs w:val="22"/>
          <w:shd w:val="clear" w:color="auto" w:fill="FFFFFF"/>
          <w:lang w:val="en-US"/>
        </w:rPr>
        <w:t xml:space="preserve">”. </w:t>
      </w:r>
      <w:proofErr w:type="spellStart"/>
      <w:r w:rsidRPr="00A14E92">
        <w:rPr>
          <w:rFonts w:cs="Arial"/>
          <w:szCs w:val="22"/>
          <w:shd w:val="clear" w:color="auto" w:fill="FFFFFF"/>
          <w:lang w:val="es-ES"/>
        </w:rPr>
        <w:t>Jogo</w:t>
      </w:r>
      <w:proofErr w:type="spellEnd"/>
      <w:r w:rsidRPr="00A14E92">
        <w:rPr>
          <w:rFonts w:cs="Arial"/>
          <w:szCs w:val="22"/>
          <w:shd w:val="clear" w:color="auto" w:fill="FFFFFF"/>
          <w:lang w:val="es-ES"/>
        </w:rPr>
        <w:t xml:space="preserve"> y Hassan (2010) resaltan que uno </w:t>
      </w:r>
      <w:r w:rsidR="006752AE" w:rsidRPr="00A14E92">
        <w:rPr>
          <w:rFonts w:cs="Arial"/>
          <w:szCs w:val="22"/>
          <w:shd w:val="clear" w:color="auto" w:fill="FFFFFF"/>
          <w:lang w:val="es-ES"/>
        </w:rPr>
        <w:t xml:space="preserve">de </w:t>
      </w:r>
      <w:r w:rsidR="006752AE" w:rsidRPr="00A14E92">
        <w:rPr>
          <w:rFonts w:cs="Arial"/>
          <w:szCs w:val="22"/>
          <w:lang w:val="es-ES"/>
        </w:rPr>
        <w:t>los principales obstáculos para la ordenación sostenible de los humedales consiste</w:t>
      </w:r>
      <w:r w:rsidR="00A5765D" w:rsidRPr="00A14E92">
        <w:rPr>
          <w:rFonts w:cs="Arial"/>
          <w:szCs w:val="22"/>
          <w:lang w:val="es-ES"/>
        </w:rPr>
        <w:t xml:space="preserve"> en el desconocimiento </w:t>
      </w:r>
      <w:r w:rsidRPr="00A14E92">
        <w:rPr>
          <w:rFonts w:cs="Arial"/>
          <w:szCs w:val="22"/>
          <w:lang w:val="es-ES"/>
        </w:rPr>
        <w:t xml:space="preserve">de las consecuencias de la ordenación y </w:t>
      </w:r>
      <w:r w:rsidR="00A5765D" w:rsidRPr="00A14E92">
        <w:rPr>
          <w:rFonts w:cs="Arial"/>
          <w:szCs w:val="22"/>
          <w:lang w:val="es-ES"/>
        </w:rPr>
        <w:t xml:space="preserve">de </w:t>
      </w:r>
      <w:r w:rsidRPr="00A14E92">
        <w:rPr>
          <w:rFonts w:cs="Arial"/>
          <w:szCs w:val="22"/>
          <w:lang w:val="es-ES"/>
        </w:rPr>
        <w:t xml:space="preserve">las políticas sobre el funcionamiento de los humedales, los servicios </w:t>
      </w:r>
      <w:proofErr w:type="spellStart"/>
      <w:r w:rsidRPr="00A14E92">
        <w:rPr>
          <w:rFonts w:cs="Arial"/>
          <w:szCs w:val="22"/>
          <w:lang w:val="es-ES"/>
        </w:rPr>
        <w:t>ecosistémicos</w:t>
      </w:r>
      <w:proofErr w:type="spellEnd"/>
      <w:r w:rsidRPr="00A14E92">
        <w:rPr>
          <w:rFonts w:cs="Arial"/>
          <w:szCs w:val="22"/>
          <w:lang w:val="es-ES"/>
        </w:rPr>
        <w:t xml:space="preserve"> y el bienestar humano.</w:t>
      </w:r>
    </w:p>
    <w:p w14:paraId="7524218F" w14:textId="77777777" w:rsidR="00DD032F" w:rsidRPr="00A14E92" w:rsidRDefault="00DD032F" w:rsidP="006F641C">
      <w:pPr>
        <w:autoSpaceDE w:val="0"/>
        <w:autoSpaceDN w:val="0"/>
        <w:adjustRightInd w:val="0"/>
        <w:rPr>
          <w:rFonts w:cs="Arial"/>
          <w:szCs w:val="22"/>
          <w:lang w:val="es-ES"/>
        </w:rPr>
      </w:pPr>
    </w:p>
    <w:p w14:paraId="06286A42" w14:textId="228F2900" w:rsidR="00DD032F" w:rsidRPr="00A14E92" w:rsidRDefault="00DD032F" w:rsidP="006F641C">
      <w:pPr>
        <w:autoSpaceDE w:val="0"/>
        <w:autoSpaceDN w:val="0"/>
        <w:adjustRightInd w:val="0"/>
        <w:rPr>
          <w:rFonts w:cs="Arial"/>
          <w:szCs w:val="22"/>
          <w:lang w:val="es-ES"/>
        </w:rPr>
      </w:pPr>
      <w:r w:rsidRPr="00A14E92">
        <w:rPr>
          <w:rFonts w:cs="Arial"/>
          <w:szCs w:val="22"/>
          <w:lang w:val="es-ES"/>
        </w:rPr>
        <w:t xml:space="preserve">Como resultado de las simulaciones el modelo sugiere que las políticas aplicadas a los humedales en relación con las concesiones de </w:t>
      </w:r>
      <w:proofErr w:type="gramStart"/>
      <w:r w:rsidRPr="00A14E92">
        <w:rPr>
          <w:rFonts w:cs="Arial"/>
          <w:szCs w:val="22"/>
          <w:lang w:val="es-ES"/>
        </w:rPr>
        <w:t>explotación</w:t>
      </w:r>
      <w:r w:rsidR="00441A08" w:rsidRPr="00A14E92">
        <w:rPr>
          <w:rFonts w:cs="Arial"/>
          <w:szCs w:val="22"/>
          <w:lang w:val="es-ES"/>
        </w:rPr>
        <w:t>,</w:t>
      </w:r>
      <w:proofErr w:type="gramEnd"/>
      <w:r w:rsidRPr="00A14E92">
        <w:rPr>
          <w:rFonts w:cs="Arial"/>
          <w:szCs w:val="22"/>
          <w:lang w:val="es-ES"/>
        </w:rPr>
        <w:t xml:space="preserve"> tienen gran impacto en los servicios de abastecimiento directo (producción de cultivos y </w:t>
      </w:r>
      <w:r w:rsidRPr="00C0635C">
        <w:rPr>
          <w:rFonts w:cs="Arial"/>
          <w:szCs w:val="22"/>
          <w:lang w:val="es-ES"/>
        </w:rPr>
        <w:t>recolección de recursos naturales)</w:t>
      </w:r>
      <w:r w:rsidR="00AF3152" w:rsidRPr="00C0635C">
        <w:rPr>
          <w:rFonts w:cs="Arial"/>
          <w:szCs w:val="22"/>
          <w:lang w:val="es-ES"/>
        </w:rPr>
        <w:t>. Además,</w:t>
      </w:r>
      <w:r w:rsidRPr="00C0635C">
        <w:rPr>
          <w:rFonts w:cs="Arial"/>
          <w:szCs w:val="22"/>
          <w:lang w:val="es-ES"/>
        </w:rPr>
        <w:t xml:space="preserve"> las intervenciones políticas </w:t>
      </w:r>
      <w:r w:rsidR="00AF3152" w:rsidRPr="00C0635C">
        <w:rPr>
          <w:rFonts w:cs="Arial"/>
          <w:szCs w:val="22"/>
          <w:lang w:val="es-ES"/>
        </w:rPr>
        <w:t>para mejorar</w:t>
      </w:r>
      <w:r w:rsidRPr="00C0635C">
        <w:rPr>
          <w:rFonts w:cs="Arial"/>
          <w:szCs w:val="22"/>
          <w:lang w:val="es-ES"/>
        </w:rPr>
        <w:t xml:space="preserve"> la rentabilidad del cultivo</w:t>
      </w:r>
      <w:r w:rsidR="00C0635C" w:rsidRPr="00C0635C">
        <w:rPr>
          <w:rFonts w:cs="Arial"/>
          <w:szCs w:val="22"/>
          <w:lang w:val="es-ES"/>
        </w:rPr>
        <w:t xml:space="preserve"> sin aumentar la productividad</w:t>
      </w:r>
      <w:r w:rsidR="00AF3152" w:rsidRPr="00C0635C">
        <w:rPr>
          <w:rFonts w:cs="Arial"/>
          <w:szCs w:val="22"/>
          <w:lang w:val="es-ES"/>
        </w:rPr>
        <w:t>,</w:t>
      </w:r>
      <w:r w:rsidRPr="00A14E92">
        <w:rPr>
          <w:rFonts w:cs="Arial"/>
          <w:szCs w:val="22"/>
          <w:lang w:val="es-ES"/>
        </w:rPr>
        <w:t xml:space="preserve"> mediante el apoyo a los precios de la producción agrícola y/o la subvención de los precios de los insumos</w:t>
      </w:r>
      <w:r w:rsidR="00AF3152" w:rsidRPr="00A14E92">
        <w:rPr>
          <w:rFonts w:cs="Arial"/>
          <w:szCs w:val="22"/>
          <w:lang w:val="es-ES"/>
        </w:rPr>
        <w:t>, reducen las acciones de</w:t>
      </w:r>
      <w:r w:rsidRPr="00A14E92">
        <w:rPr>
          <w:rFonts w:cs="Arial"/>
          <w:szCs w:val="22"/>
          <w:lang w:val="es-ES"/>
        </w:rPr>
        <w:t xml:space="preserve"> conservación de los humedales que sufren una mayor presión por la explotación económica (</w:t>
      </w:r>
      <w:proofErr w:type="spellStart"/>
      <w:r w:rsidRPr="00A14E92">
        <w:rPr>
          <w:rFonts w:cs="Arial"/>
          <w:szCs w:val="22"/>
          <w:shd w:val="clear" w:color="auto" w:fill="FFFFFF"/>
          <w:lang w:val="es-ES"/>
        </w:rPr>
        <w:t>Jogo</w:t>
      </w:r>
      <w:proofErr w:type="spellEnd"/>
      <w:r w:rsidRPr="00A14E92">
        <w:rPr>
          <w:rFonts w:cs="Arial"/>
          <w:szCs w:val="22"/>
          <w:shd w:val="clear" w:color="auto" w:fill="FFFFFF"/>
          <w:lang w:val="es-ES"/>
        </w:rPr>
        <w:t xml:space="preserve"> &amp; Hassan, 2010).</w:t>
      </w:r>
      <w:r w:rsidR="00E432B8" w:rsidRPr="00A14E92">
        <w:rPr>
          <w:rFonts w:cs="Arial"/>
          <w:szCs w:val="22"/>
          <w:shd w:val="clear" w:color="auto" w:fill="FFFFFF"/>
          <w:lang w:val="es-ES"/>
        </w:rPr>
        <w:t xml:space="preserve"> </w:t>
      </w:r>
    </w:p>
    <w:p w14:paraId="57810A77" w14:textId="77777777" w:rsidR="00DD032F" w:rsidRPr="00A14E92" w:rsidRDefault="00DD032F" w:rsidP="006F641C">
      <w:pPr>
        <w:autoSpaceDE w:val="0"/>
        <w:autoSpaceDN w:val="0"/>
        <w:adjustRightInd w:val="0"/>
        <w:rPr>
          <w:rFonts w:cs="Arial"/>
          <w:szCs w:val="22"/>
          <w:lang w:val="es-ES"/>
        </w:rPr>
      </w:pPr>
    </w:p>
    <w:p w14:paraId="0AD37BBD" w14:textId="3B653CBE" w:rsidR="00C153A8" w:rsidRPr="00A14E92" w:rsidRDefault="00DD032F" w:rsidP="006F641C">
      <w:pPr>
        <w:autoSpaceDE w:val="0"/>
        <w:autoSpaceDN w:val="0"/>
        <w:adjustRightInd w:val="0"/>
        <w:rPr>
          <w:rFonts w:cs="Arial"/>
          <w:szCs w:val="22"/>
          <w:lang w:val="es-ES"/>
        </w:rPr>
      </w:pPr>
      <w:r w:rsidRPr="00A14E92">
        <w:rPr>
          <w:rFonts w:cs="Arial"/>
          <w:szCs w:val="22"/>
          <w:lang w:val="es-ES"/>
        </w:rPr>
        <w:lastRenderedPageBreak/>
        <w:t>Como alternativa para la conservación de los humedales</w:t>
      </w:r>
      <w:r w:rsidR="005F5E04" w:rsidRPr="00A14E92">
        <w:rPr>
          <w:rFonts w:cs="Arial"/>
          <w:szCs w:val="22"/>
          <w:lang w:val="es-ES"/>
        </w:rPr>
        <w:t>,</w:t>
      </w:r>
      <w:r w:rsidRPr="00A14E92">
        <w:rPr>
          <w:rFonts w:cs="Arial"/>
          <w:szCs w:val="22"/>
          <w:lang w:val="es-ES"/>
        </w:rPr>
        <w:t xml:space="preserve"> el modelo resalta que se debe promover la diversificación de los medios de subsistencia y</w:t>
      </w:r>
      <w:r w:rsidR="002B310A" w:rsidRPr="00A14E92">
        <w:rPr>
          <w:rFonts w:cs="Arial"/>
          <w:szCs w:val="22"/>
          <w:lang w:val="es-ES"/>
        </w:rPr>
        <w:t xml:space="preserve"> las</w:t>
      </w:r>
      <w:r w:rsidRPr="00A14E92">
        <w:rPr>
          <w:rFonts w:cs="Arial"/>
          <w:szCs w:val="22"/>
          <w:lang w:val="es-ES"/>
        </w:rPr>
        <w:t xml:space="preserve"> opciones de ingreso no agrícola</w:t>
      </w:r>
      <w:r w:rsidR="005F5E04" w:rsidRPr="00A14E92">
        <w:rPr>
          <w:rFonts w:cs="Arial"/>
          <w:szCs w:val="22"/>
          <w:lang w:val="es-ES"/>
        </w:rPr>
        <w:t>,</w:t>
      </w:r>
      <w:r w:rsidRPr="00A14E92">
        <w:rPr>
          <w:rFonts w:cs="Arial"/>
          <w:szCs w:val="22"/>
          <w:lang w:val="es-ES"/>
        </w:rPr>
        <w:t xml:space="preserve"> para reducir la presión sobre los humedales y mejorar la gestión sostenible de los mismos</w:t>
      </w:r>
      <w:r w:rsidR="002B310A" w:rsidRPr="00A14E92">
        <w:rPr>
          <w:rFonts w:cs="Arial"/>
          <w:szCs w:val="22"/>
          <w:lang w:val="es-ES"/>
        </w:rPr>
        <w:t>. L</w:t>
      </w:r>
      <w:r w:rsidRPr="00A14E92">
        <w:rPr>
          <w:rFonts w:cs="Arial"/>
          <w:szCs w:val="22"/>
          <w:lang w:val="es-ES"/>
        </w:rPr>
        <w:t xml:space="preserve">a diversificación de los medios de subsistencia puede respaldarse mediante un aumento de las inversiones gubernamentales en infraestructuras rurales, cadenas de valor, salud y educación. </w:t>
      </w:r>
    </w:p>
    <w:p w14:paraId="33A54CCD" w14:textId="77777777" w:rsidR="002B310A" w:rsidRPr="00A14E92" w:rsidRDefault="002B310A" w:rsidP="006F641C">
      <w:pPr>
        <w:autoSpaceDE w:val="0"/>
        <w:autoSpaceDN w:val="0"/>
        <w:adjustRightInd w:val="0"/>
        <w:rPr>
          <w:rFonts w:cs="Arial"/>
          <w:szCs w:val="22"/>
          <w:lang w:val="es-ES"/>
        </w:rPr>
      </w:pPr>
    </w:p>
    <w:p w14:paraId="0C7B62AE" w14:textId="35D8181F" w:rsidR="00DD032F" w:rsidRPr="00A14E92" w:rsidRDefault="00DD032F" w:rsidP="006F641C">
      <w:pPr>
        <w:autoSpaceDE w:val="0"/>
        <w:autoSpaceDN w:val="0"/>
        <w:adjustRightInd w:val="0"/>
        <w:rPr>
          <w:rFonts w:cs="Arial"/>
          <w:szCs w:val="22"/>
          <w:lang w:val="es-ES"/>
        </w:rPr>
      </w:pPr>
      <w:r w:rsidRPr="00A14E92">
        <w:rPr>
          <w:rFonts w:cs="Arial"/>
          <w:szCs w:val="22"/>
          <w:lang w:val="es-ES"/>
        </w:rPr>
        <w:t>Por otra parte, se deben generar estrategias de adaptación al cambio climático como la recolección y el almacenamiento del agua, métodos de riego eficientes</w:t>
      </w:r>
      <w:r w:rsidR="002B310A" w:rsidRPr="00A14E92">
        <w:rPr>
          <w:rFonts w:cs="Arial"/>
          <w:szCs w:val="22"/>
          <w:lang w:val="es-ES"/>
        </w:rPr>
        <w:t xml:space="preserve">, </w:t>
      </w:r>
      <w:r w:rsidRPr="00A14E92">
        <w:rPr>
          <w:rFonts w:cs="Arial"/>
          <w:szCs w:val="22"/>
          <w:lang w:val="es-ES"/>
        </w:rPr>
        <w:t>el fomento del uso de cultivos tolerantes a la sequía y la diversificación de la agricultura (</w:t>
      </w:r>
      <w:proofErr w:type="spellStart"/>
      <w:r w:rsidRPr="00A14E92">
        <w:rPr>
          <w:rFonts w:cs="Arial"/>
          <w:szCs w:val="22"/>
          <w:shd w:val="clear" w:color="auto" w:fill="FFFFFF"/>
          <w:lang w:val="es-ES"/>
        </w:rPr>
        <w:t>Jogo</w:t>
      </w:r>
      <w:proofErr w:type="spellEnd"/>
      <w:r w:rsidRPr="00A14E92">
        <w:rPr>
          <w:rFonts w:cs="Arial"/>
          <w:szCs w:val="22"/>
          <w:shd w:val="clear" w:color="auto" w:fill="FFFFFF"/>
          <w:lang w:val="es-ES"/>
        </w:rPr>
        <w:t xml:space="preserve"> &amp; Hassan, 2010).</w:t>
      </w:r>
      <w:r w:rsidRPr="00A14E92">
        <w:rPr>
          <w:rFonts w:cs="Arial"/>
          <w:szCs w:val="22"/>
          <w:lang w:val="es-ES"/>
        </w:rPr>
        <w:t xml:space="preserve"> </w:t>
      </w:r>
      <w:r w:rsidR="002B310A" w:rsidRPr="00A14E92">
        <w:rPr>
          <w:rFonts w:cs="Arial"/>
          <w:szCs w:val="22"/>
          <w:lang w:val="es-ES"/>
        </w:rPr>
        <w:t>E</w:t>
      </w:r>
      <w:r w:rsidRPr="00A14E92">
        <w:rPr>
          <w:rFonts w:cs="Arial"/>
          <w:szCs w:val="22"/>
          <w:lang w:val="es-ES"/>
        </w:rPr>
        <w:t xml:space="preserve">l modelo de simulación </w:t>
      </w:r>
      <w:r w:rsidR="002B310A" w:rsidRPr="00A14E92">
        <w:rPr>
          <w:rFonts w:cs="Arial"/>
          <w:szCs w:val="22"/>
          <w:lang w:val="es-ES"/>
        </w:rPr>
        <w:t>refleja</w:t>
      </w:r>
      <w:r w:rsidRPr="00A14E92">
        <w:rPr>
          <w:rFonts w:cs="Arial"/>
          <w:szCs w:val="22"/>
          <w:lang w:val="es-ES"/>
        </w:rPr>
        <w:t xml:space="preserve"> que es imperativo avanzar más allá de los servicios de los humedales considerados en el estudio (producción de cultivos y recolección de biomasa) e incluir </w:t>
      </w:r>
      <w:r w:rsidR="00F66BD7" w:rsidRPr="00A14E92">
        <w:rPr>
          <w:rFonts w:cs="Arial"/>
          <w:szCs w:val="22"/>
          <w:lang w:val="es-ES"/>
        </w:rPr>
        <w:t>los</w:t>
      </w:r>
      <w:r w:rsidRPr="00A14E92">
        <w:rPr>
          <w:rFonts w:cs="Arial"/>
          <w:szCs w:val="22"/>
          <w:lang w:val="es-ES"/>
        </w:rPr>
        <w:t xml:space="preserve"> servicios de aprovisionamiento y regulación.</w:t>
      </w:r>
    </w:p>
    <w:p w14:paraId="748572D1" w14:textId="77777777" w:rsidR="00DD032F" w:rsidRPr="00A14E92" w:rsidRDefault="00DD032F" w:rsidP="006F641C">
      <w:pPr>
        <w:rPr>
          <w:rFonts w:cs="Arial"/>
          <w:szCs w:val="22"/>
          <w:lang w:val="es-ES"/>
        </w:rPr>
      </w:pPr>
    </w:p>
    <w:p w14:paraId="3E92B250" w14:textId="4C107371" w:rsidR="00DD032F" w:rsidRPr="00A14E92" w:rsidRDefault="00DD032F" w:rsidP="006F641C">
      <w:pPr>
        <w:autoSpaceDE w:val="0"/>
        <w:autoSpaceDN w:val="0"/>
        <w:adjustRightInd w:val="0"/>
        <w:rPr>
          <w:rFonts w:cs="Arial"/>
          <w:szCs w:val="22"/>
          <w:lang w:val="es-ES"/>
        </w:rPr>
      </w:pPr>
      <w:r w:rsidRPr="00A14E92">
        <w:rPr>
          <w:rFonts w:cs="Arial"/>
          <w:szCs w:val="22"/>
          <w:lang w:val="es-ES"/>
        </w:rPr>
        <w:t>Abaunza</w:t>
      </w:r>
      <w:r w:rsidR="00DF45BD" w:rsidRPr="00A14E92">
        <w:rPr>
          <w:rFonts w:cs="Arial"/>
          <w:szCs w:val="22"/>
          <w:lang w:val="es-ES"/>
        </w:rPr>
        <w:t xml:space="preserve"> et al. (</w:t>
      </w:r>
      <w:r w:rsidRPr="00A14E92">
        <w:rPr>
          <w:rFonts w:cs="Arial"/>
          <w:szCs w:val="22"/>
          <w:lang w:val="es-ES"/>
        </w:rPr>
        <w:t xml:space="preserve">2011) </w:t>
      </w:r>
      <w:r w:rsidR="0029557B" w:rsidRPr="00A14E92">
        <w:rPr>
          <w:rFonts w:cs="Arial"/>
          <w:szCs w:val="22"/>
          <w:lang w:val="es-ES"/>
        </w:rPr>
        <w:t>en su</w:t>
      </w:r>
      <w:r w:rsidRPr="00A14E92">
        <w:rPr>
          <w:rFonts w:cs="Arial"/>
          <w:szCs w:val="22"/>
          <w:lang w:val="es-ES"/>
        </w:rPr>
        <w:t xml:space="preserve"> trabajo </w:t>
      </w:r>
      <w:r w:rsidRPr="00A14E92">
        <w:rPr>
          <w:rFonts w:cs="Arial"/>
          <w:i/>
          <w:szCs w:val="22"/>
          <w:lang w:val="es-ES"/>
        </w:rPr>
        <w:t>“Simulación de estrategias de inversión para pequeños caficultores colombianos”</w:t>
      </w:r>
      <w:r w:rsidRPr="00A14E92">
        <w:rPr>
          <w:rFonts w:cs="Arial"/>
          <w:szCs w:val="22"/>
          <w:lang w:val="es-ES"/>
        </w:rPr>
        <w:t xml:space="preserve"> </w:t>
      </w:r>
      <w:r w:rsidR="0029557B" w:rsidRPr="00A14E92">
        <w:rPr>
          <w:rFonts w:cs="Arial"/>
          <w:szCs w:val="22"/>
          <w:lang w:val="es-ES"/>
        </w:rPr>
        <w:t>analizan</w:t>
      </w:r>
      <w:r w:rsidRPr="00A14E92">
        <w:rPr>
          <w:rFonts w:cs="Arial"/>
          <w:szCs w:val="22"/>
          <w:lang w:val="es-ES"/>
        </w:rPr>
        <w:t xml:space="preserve"> </w:t>
      </w:r>
      <w:r w:rsidR="00CD4397" w:rsidRPr="00A14E92">
        <w:rPr>
          <w:rFonts w:cs="Arial"/>
          <w:szCs w:val="22"/>
          <w:lang w:val="es-ES"/>
        </w:rPr>
        <w:t xml:space="preserve">las consecuencias de </w:t>
      </w:r>
      <w:r w:rsidRPr="00A14E92">
        <w:rPr>
          <w:rFonts w:cs="Arial"/>
          <w:szCs w:val="22"/>
          <w:lang w:val="es-ES"/>
        </w:rPr>
        <w:t>la volatilidad</w:t>
      </w:r>
      <w:r w:rsidR="00CD4397" w:rsidRPr="00A14E92">
        <w:rPr>
          <w:rFonts w:cs="Arial"/>
          <w:szCs w:val="22"/>
          <w:lang w:val="es-ES"/>
        </w:rPr>
        <w:t xml:space="preserve"> y</w:t>
      </w:r>
      <w:r w:rsidRPr="00A14E92">
        <w:rPr>
          <w:rFonts w:cs="Arial"/>
          <w:szCs w:val="22"/>
          <w:lang w:val="es-ES"/>
        </w:rPr>
        <w:t xml:space="preserve"> </w:t>
      </w:r>
      <w:r w:rsidR="0029557B" w:rsidRPr="00A14E92">
        <w:rPr>
          <w:rFonts w:cs="Arial"/>
          <w:szCs w:val="22"/>
          <w:lang w:val="es-ES"/>
        </w:rPr>
        <w:t xml:space="preserve">las </w:t>
      </w:r>
      <w:r w:rsidRPr="00A14E92">
        <w:rPr>
          <w:rFonts w:cs="Arial"/>
          <w:szCs w:val="22"/>
          <w:lang w:val="es-ES"/>
        </w:rPr>
        <w:t xml:space="preserve">fluctuaciones del precio del café en la calidad de vida de </w:t>
      </w:r>
      <w:r w:rsidR="00F5611F" w:rsidRPr="00A14E92">
        <w:rPr>
          <w:rFonts w:cs="Arial"/>
          <w:szCs w:val="22"/>
          <w:lang w:val="es-ES"/>
        </w:rPr>
        <w:t xml:space="preserve">los </w:t>
      </w:r>
      <w:r w:rsidRPr="00A14E92">
        <w:rPr>
          <w:rFonts w:cs="Arial"/>
          <w:szCs w:val="22"/>
          <w:lang w:val="es-ES"/>
        </w:rPr>
        <w:t>pequeños agricultores</w:t>
      </w:r>
      <w:r w:rsidR="0029557B" w:rsidRPr="00A14E92">
        <w:rPr>
          <w:rFonts w:cs="Arial"/>
          <w:szCs w:val="22"/>
          <w:lang w:val="es-ES"/>
        </w:rPr>
        <w:t>. El modelo emplea</w:t>
      </w:r>
      <w:r w:rsidRPr="00A14E92">
        <w:rPr>
          <w:rFonts w:cs="Arial"/>
          <w:szCs w:val="22"/>
          <w:lang w:val="es-ES"/>
        </w:rPr>
        <w:t xml:space="preserve"> la dinámica de sistemas para el análisis a largo plazo de estrategias y escenarios de precios del café, concluyendo que existe una alta dependencia de los ingresos de los caficultores con la disponibilidad de tierras para cultivo. Abaunza et al. (2011) resalta</w:t>
      </w:r>
      <w:r w:rsidR="0029557B" w:rsidRPr="00A14E92">
        <w:rPr>
          <w:rFonts w:cs="Arial"/>
          <w:szCs w:val="22"/>
          <w:lang w:val="es-ES"/>
        </w:rPr>
        <w:t>n</w:t>
      </w:r>
      <w:r w:rsidRPr="00A14E92">
        <w:rPr>
          <w:rFonts w:cs="Arial"/>
          <w:szCs w:val="22"/>
          <w:lang w:val="es-ES"/>
        </w:rPr>
        <w:t xml:space="preserve"> que la sensibilidad del precio del café requiere </w:t>
      </w:r>
      <w:r w:rsidR="0029557B" w:rsidRPr="00A14E92">
        <w:rPr>
          <w:rFonts w:cs="Arial"/>
          <w:szCs w:val="22"/>
          <w:lang w:val="es-ES"/>
        </w:rPr>
        <w:t xml:space="preserve">la </w:t>
      </w:r>
      <w:r w:rsidRPr="00A14E92">
        <w:rPr>
          <w:rFonts w:cs="Arial"/>
          <w:szCs w:val="22"/>
          <w:lang w:val="es-ES"/>
        </w:rPr>
        <w:t>implementación de estrategias como</w:t>
      </w:r>
      <w:r w:rsidR="00F5611F" w:rsidRPr="00A14E92">
        <w:rPr>
          <w:rFonts w:cs="Arial"/>
          <w:szCs w:val="22"/>
          <w:lang w:val="es-ES"/>
        </w:rPr>
        <w:t>:</w:t>
      </w:r>
      <w:r w:rsidRPr="00A14E92">
        <w:rPr>
          <w:rFonts w:cs="Arial"/>
          <w:szCs w:val="22"/>
          <w:lang w:val="es-ES"/>
        </w:rPr>
        <w:t xml:space="preserve"> la renovación de cafetales cada 6 años para mantener la productividad, la diversificación de cultivos para reducir la dependencia del café y </w:t>
      </w:r>
      <w:r w:rsidR="0029557B" w:rsidRPr="00A14E92">
        <w:rPr>
          <w:rFonts w:cs="Arial"/>
          <w:szCs w:val="22"/>
          <w:lang w:val="es-ES"/>
        </w:rPr>
        <w:t>el aumento de</w:t>
      </w:r>
      <w:r w:rsidRPr="00A14E92">
        <w:rPr>
          <w:rFonts w:cs="Arial"/>
          <w:szCs w:val="22"/>
          <w:lang w:val="es-ES"/>
        </w:rPr>
        <w:t xml:space="preserve"> los ingresos con productos alternativos</w:t>
      </w:r>
      <w:r w:rsidR="0029557B" w:rsidRPr="00A14E92">
        <w:rPr>
          <w:rFonts w:cs="Arial"/>
          <w:szCs w:val="22"/>
          <w:lang w:val="es-ES"/>
        </w:rPr>
        <w:t>. Abaunza et al. (2011) resaltan que</w:t>
      </w:r>
      <w:r w:rsidRPr="00A14E92">
        <w:rPr>
          <w:rFonts w:cs="Arial"/>
          <w:szCs w:val="22"/>
          <w:lang w:val="es-ES"/>
        </w:rPr>
        <w:t xml:space="preserve"> la metodología de </w:t>
      </w:r>
      <w:r w:rsidR="006A6FD4" w:rsidRPr="00A14E92">
        <w:rPr>
          <w:rFonts w:cs="Arial"/>
          <w:szCs w:val="22"/>
          <w:lang w:val="es-ES"/>
        </w:rPr>
        <w:t>d</w:t>
      </w:r>
      <w:r w:rsidRPr="00A14E92">
        <w:rPr>
          <w:rFonts w:cs="Arial"/>
          <w:szCs w:val="22"/>
          <w:lang w:val="es-ES"/>
        </w:rPr>
        <w:t xml:space="preserve">inámica de </w:t>
      </w:r>
      <w:r w:rsidR="006A6FD4" w:rsidRPr="00A14E92">
        <w:rPr>
          <w:rFonts w:cs="Arial"/>
          <w:szCs w:val="22"/>
          <w:lang w:val="es-ES"/>
        </w:rPr>
        <w:t>s</w:t>
      </w:r>
      <w:r w:rsidRPr="00A14E92">
        <w:rPr>
          <w:rFonts w:cs="Arial"/>
          <w:szCs w:val="22"/>
          <w:lang w:val="es-ES"/>
        </w:rPr>
        <w:t>istemas permite tener en cuenta la retroalimentación del sistema y el análisis de escenarios.</w:t>
      </w:r>
    </w:p>
    <w:p w14:paraId="1CCF809B" w14:textId="77777777" w:rsidR="00DD032F" w:rsidRPr="00A14E92" w:rsidRDefault="00DD032F" w:rsidP="006F641C">
      <w:pPr>
        <w:rPr>
          <w:rFonts w:cs="Arial"/>
          <w:szCs w:val="22"/>
          <w:lang w:val="es-ES"/>
        </w:rPr>
      </w:pPr>
    </w:p>
    <w:p w14:paraId="0822F74E" w14:textId="54C7AFED" w:rsidR="00DD032F" w:rsidRPr="00A14E92" w:rsidRDefault="00DD032F" w:rsidP="006F641C">
      <w:pPr>
        <w:pStyle w:val="Default"/>
        <w:jc w:val="both"/>
        <w:rPr>
          <w:color w:val="auto"/>
          <w:sz w:val="22"/>
          <w:szCs w:val="22"/>
          <w:shd w:val="clear" w:color="auto" w:fill="FFFFFF"/>
          <w:lang w:val="es-ES"/>
        </w:rPr>
      </w:pPr>
      <w:r w:rsidRPr="00A14E92">
        <w:rPr>
          <w:color w:val="auto"/>
          <w:sz w:val="22"/>
          <w:szCs w:val="22"/>
          <w:shd w:val="clear" w:color="auto" w:fill="FFFFFF"/>
          <w:lang w:val="es-ES"/>
        </w:rPr>
        <w:t>Manes et al. (2012) realiza</w:t>
      </w:r>
      <w:r w:rsidR="001F5615" w:rsidRPr="00A14E92">
        <w:rPr>
          <w:color w:val="auto"/>
          <w:sz w:val="22"/>
          <w:szCs w:val="22"/>
          <w:shd w:val="clear" w:color="auto" w:fill="FFFFFF"/>
          <w:lang w:val="es-ES"/>
        </w:rPr>
        <w:t>n</w:t>
      </w:r>
      <w:r w:rsidRPr="00A14E92">
        <w:rPr>
          <w:color w:val="auto"/>
          <w:sz w:val="22"/>
          <w:szCs w:val="22"/>
          <w:shd w:val="clear" w:color="auto" w:fill="FFFFFF"/>
          <w:lang w:val="es-ES"/>
        </w:rPr>
        <w:t xml:space="preserve"> un modelo </w:t>
      </w:r>
      <w:r w:rsidR="001F5615" w:rsidRPr="00A14E92">
        <w:rPr>
          <w:color w:val="auto"/>
          <w:sz w:val="22"/>
          <w:szCs w:val="22"/>
          <w:shd w:val="clear" w:color="auto" w:fill="FFFFFF"/>
          <w:lang w:val="es-ES"/>
        </w:rPr>
        <w:t>integrado en</w:t>
      </w:r>
      <w:r w:rsidRPr="00A14E92">
        <w:rPr>
          <w:color w:val="auto"/>
          <w:sz w:val="22"/>
          <w:szCs w:val="22"/>
          <w:shd w:val="clear" w:color="auto" w:fill="FFFFFF"/>
          <w:lang w:val="es-ES"/>
        </w:rPr>
        <w:t xml:space="preserve"> dinámica de sistemas</w:t>
      </w:r>
      <w:r w:rsidR="001F5615" w:rsidRPr="00A14E92">
        <w:rPr>
          <w:color w:val="auto"/>
          <w:sz w:val="22"/>
          <w:szCs w:val="22"/>
          <w:shd w:val="clear" w:color="auto" w:fill="FFFFFF"/>
          <w:lang w:val="es-ES"/>
        </w:rPr>
        <w:t xml:space="preserve">, </w:t>
      </w:r>
      <w:r w:rsidRPr="00A14E92">
        <w:rPr>
          <w:color w:val="auto"/>
          <w:sz w:val="22"/>
          <w:szCs w:val="22"/>
          <w:shd w:val="clear" w:color="auto" w:fill="FFFFFF"/>
          <w:lang w:val="es-ES"/>
        </w:rPr>
        <w:t xml:space="preserve">análisis espacial y </w:t>
      </w:r>
      <w:proofErr w:type="spellStart"/>
      <w:r w:rsidR="00CF53BF" w:rsidRPr="00A14E92">
        <w:rPr>
          <w:color w:val="auto"/>
          <w:sz w:val="22"/>
          <w:szCs w:val="22"/>
          <w:shd w:val="clear" w:color="auto" w:fill="FFFFFF"/>
          <w:lang w:val="es-ES"/>
        </w:rPr>
        <w:t>geoestadístico</w:t>
      </w:r>
      <w:proofErr w:type="spellEnd"/>
      <w:r w:rsidRPr="00A14E92">
        <w:rPr>
          <w:color w:val="auto"/>
          <w:sz w:val="22"/>
          <w:szCs w:val="22"/>
          <w:shd w:val="clear" w:color="auto" w:fill="FFFFFF"/>
          <w:lang w:val="es-ES"/>
        </w:rPr>
        <w:t xml:space="preserve"> para evaluar los efectos de la diversidad de árboles en la eliminación del ozono troposférico (O</w:t>
      </w:r>
      <w:r w:rsidRPr="00A14E92">
        <w:rPr>
          <w:color w:val="auto"/>
          <w:sz w:val="22"/>
          <w:szCs w:val="22"/>
          <w:shd w:val="clear" w:color="auto" w:fill="FFFFFF"/>
          <w:vertAlign w:val="subscript"/>
          <w:lang w:val="es-ES"/>
        </w:rPr>
        <w:t>3</w:t>
      </w:r>
      <w:r w:rsidRPr="00A14E92">
        <w:rPr>
          <w:color w:val="auto"/>
          <w:sz w:val="22"/>
          <w:szCs w:val="22"/>
          <w:shd w:val="clear" w:color="auto" w:fill="FFFFFF"/>
          <w:lang w:val="es-ES"/>
        </w:rPr>
        <w:t>) en la ciudad de Roma (Italia)</w:t>
      </w:r>
      <w:r w:rsidR="001F5615" w:rsidRPr="00A14E92">
        <w:rPr>
          <w:color w:val="auto"/>
          <w:sz w:val="22"/>
          <w:szCs w:val="22"/>
          <w:shd w:val="clear" w:color="auto" w:fill="FFFFFF"/>
          <w:lang w:val="es-ES"/>
        </w:rPr>
        <w:t xml:space="preserve">. </w:t>
      </w:r>
      <w:proofErr w:type="spellStart"/>
      <w:r w:rsidR="001F5615" w:rsidRPr="002D48F8">
        <w:rPr>
          <w:color w:val="auto"/>
          <w:sz w:val="22"/>
          <w:szCs w:val="22"/>
          <w:shd w:val="clear" w:color="auto" w:fill="FFFFFF"/>
          <w:lang w:val="en-US"/>
        </w:rPr>
        <w:t>T</w:t>
      </w:r>
      <w:r w:rsidRPr="002D48F8">
        <w:rPr>
          <w:color w:val="auto"/>
          <w:sz w:val="22"/>
          <w:szCs w:val="22"/>
          <w:shd w:val="clear" w:color="auto" w:fill="FFFFFF"/>
          <w:lang w:val="en-US"/>
        </w:rPr>
        <w:t>rabajo</w:t>
      </w:r>
      <w:proofErr w:type="spellEnd"/>
      <w:r w:rsidRPr="002D48F8">
        <w:rPr>
          <w:color w:val="auto"/>
          <w:sz w:val="22"/>
          <w:szCs w:val="22"/>
          <w:shd w:val="clear" w:color="auto" w:fill="FFFFFF"/>
          <w:lang w:val="en-US"/>
        </w:rPr>
        <w:t xml:space="preserve"> </w:t>
      </w:r>
      <w:proofErr w:type="spellStart"/>
      <w:r w:rsidRPr="002D48F8">
        <w:rPr>
          <w:color w:val="auto"/>
          <w:sz w:val="22"/>
          <w:szCs w:val="22"/>
          <w:shd w:val="clear" w:color="auto" w:fill="FFFFFF"/>
          <w:lang w:val="en-US"/>
        </w:rPr>
        <w:t>titulado</w:t>
      </w:r>
      <w:proofErr w:type="spellEnd"/>
      <w:r w:rsidRPr="002D48F8">
        <w:rPr>
          <w:color w:val="auto"/>
          <w:sz w:val="22"/>
          <w:szCs w:val="22"/>
          <w:shd w:val="clear" w:color="auto" w:fill="FFFFFF"/>
          <w:lang w:val="en-US"/>
        </w:rPr>
        <w:t xml:space="preserve"> “</w:t>
      </w:r>
      <w:r w:rsidRPr="002D48F8">
        <w:rPr>
          <w:i/>
          <w:color w:val="auto"/>
          <w:sz w:val="22"/>
          <w:szCs w:val="22"/>
          <w:shd w:val="clear" w:color="auto" w:fill="FFFFFF"/>
          <w:lang w:val="en-US"/>
        </w:rPr>
        <w:t>Urban ecosystem services: tree diversity and stability of tropospheric ozone removal</w:t>
      </w:r>
      <w:r w:rsidRPr="002D48F8">
        <w:rPr>
          <w:color w:val="auto"/>
          <w:sz w:val="22"/>
          <w:szCs w:val="22"/>
          <w:shd w:val="clear" w:color="auto" w:fill="FFFFFF"/>
          <w:lang w:val="en-US"/>
        </w:rPr>
        <w:t>”</w:t>
      </w:r>
      <w:r w:rsidR="001F5615" w:rsidRPr="002D48F8">
        <w:rPr>
          <w:color w:val="auto"/>
          <w:sz w:val="22"/>
          <w:szCs w:val="22"/>
          <w:shd w:val="clear" w:color="auto" w:fill="FFFFFF"/>
          <w:lang w:val="en-US"/>
        </w:rPr>
        <w:t>.</w:t>
      </w:r>
      <w:r w:rsidRPr="002D48F8">
        <w:rPr>
          <w:color w:val="auto"/>
          <w:sz w:val="22"/>
          <w:szCs w:val="22"/>
          <w:shd w:val="clear" w:color="auto" w:fill="FFFFFF"/>
          <w:lang w:val="en-US"/>
        </w:rPr>
        <w:t xml:space="preserve"> </w:t>
      </w:r>
      <w:r w:rsidRPr="00A14E92">
        <w:rPr>
          <w:color w:val="auto"/>
          <w:sz w:val="22"/>
          <w:szCs w:val="22"/>
          <w:shd w:val="clear" w:color="auto" w:fill="FFFFFF"/>
          <w:lang w:val="es-ES"/>
        </w:rPr>
        <w:t xml:space="preserve">Manes et al. (2012) especifican como los bosques urbanos en la ciudad de Roma proporcionan importantes servicios </w:t>
      </w:r>
      <w:proofErr w:type="spellStart"/>
      <w:r w:rsidRPr="00A14E92">
        <w:rPr>
          <w:color w:val="auto"/>
          <w:sz w:val="22"/>
          <w:szCs w:val="22"/>
          <w:shd w:val="clear" w:color="auto" w:fill="FFFFFF"/>
          <w:lang w:val="es-ES"/>
        </w:rPr>
        <w:t>ecosistémicos</w:t>
      </w:r>
      <w:proofErr w:type="spellEnd"/>
      <w:r w:rsidRPr="00A14E92">
        <w:rPr>
          <w:color w:val="auto"/>
          <w:sz w:val="22"/>
          <w:szCs w:val="22"/>
          <w:shd w:val="clear" w:color="auto" w:fill="FFFFFF"/>
          <w:lang w:val="es-ES"/>
        </w:rPr>
        <w:t>, principalmente la mejora de la calidad del aire mediante la eliminación de contaminantes</w:t>
      </w:r>
      <w:r w:rsidR="001F5615" w:rsidRPr="00A14E92">
        <w:rPr>
          <w:color w:val="auto"/>
          <w:sz w:val="22"/>
          <w:szCs w:val="22"/>
          <w:shd w:val="clear" w:color="auto" w:fill="FFFFFF"/>
          <w:lang w:val="es-ES"/>
        </w:rPr>
        <w:t xml:space="preserve">. </w:t>
      </w:r>
      <w:r w:rsidR="001B2069" w:rsidRPr="00A14E92">
        <w:rPr>
          <w:color w:val="auto"/>
          <w:sz w:val="22"/>
          <w:szCs w:val="22"/>
          <w:shd w:val="clear" w:color="auto" w:fill="FFFFFF"/>
          <w:lang w:val="es-ES"/>
        </w:rPr>
        <w:t xml:space="preserve">Sin embargo, el trabajo evidencia </w:t>
      </w:r>
      <w:r w:rsidR="004B201B" w:rsidRPr="00A14E92">
        <w:rPr>
          <w:color w:val="auto"/>
          <w:sz w:val="22"/>
          <w:szCs w:val="22"/>
          <w:shd w:val="clear" w:color="auto" w:fill="FFFFFF"/>
          <w:lang w:val="es-ES"/>
        </w:rPr>
        <w:t>que,</w:t>
      </w:r>
      <w:r w:rsidR="001B2069" w:rsidRPr="00A14E92">
        <w:rPr>
          <w:color w:val="auto"/>
          <w:sz w:val="22"/>
          <w:szCs w:val="22"/>
          <w:shd w:val="clear" w:color="auto" w:fill="FFFFFF"/>
          <w:lang w:val="es-ES"/>
        </w:rPr>
        <w:t xml:space="preserve"> a pesar del </w:t>
      </w:r>
      <w:r w:rsidRPr="00A14E92">
        <w:rPr>
          <w:color w:val="auto"/>
          <w:sz w:val="22"/>
          <w:szCs w:val="22"/>
          <w:shd w:val="clear" w:color="auto" w:fill="FFFFFF"/>
          <w:lang w:val="es-ES"/>
        </w:rPr>
        <w:t xml:space="preserve">conocimiento existente sobre la fisiología, la abundancia y la distribución de los </w:t>
      </w:r>
      <w:r w:rsidR="009D6220" w:rsidRPr="00A14E92">
        <w:rPr>
          <w:color w:val="auto"/>
          <w:sz w:val="22"/>
          <w:szCs w:val="22"/>
          <w:shd w:val="clear" w:color="auto" w:fill="FFFFFF"/>
          <w:lang w:val="es-ES"/>
        </w:rPr>
        <w:t>árboles</w:t>
      </w:r>
      <w:r w:rsidRPr="00A14E92">
        <w:rPr>
          <w:color w:val="auto"/>
          <w:sz w:val="22"/>
          <w:szCs w:val="22"/>
          <w:shd w:val="clear" w:color="auto" w:fill="FFFFFF"/>
          <w:lang w:val="es-ES"/>
        </w:rPr>
        <w:t xml:space="preserve"> dentro de las ciudades, no se ha investigado específicamente </w:t>
      </w:r>
      <w:r w:rsidR="004725E7">
        <w:rPr>
          <w:color w:val="auto"/>
          <w:sz w:val="22"/>
          <w:szCs w:val="22"/>
          <w:shd w:val="clear" w:color="auto" w:fill="FFFFFF"/>
          <w:lang w:val="es-ES"/>
        </w:rPr>
        <w:t>su efecto en</w:t>
      </w:r>
      <w:r w:rsidRPr="00A14E92">
        <w:rPr>
          <w:color w:val="auto"/>
          <w:sz w:val="22"/>
          <w:szCs w:val="22"/>
          <w:shd w:val="clear" w:color="auto" w:fill="FFFFFF"/>
          <w:lang w:val="es-ES"/>
        </w:rPr>
        <w:t xml:space="preserve"> la magnitud y </w:t>
      </w:r>
      <w:r w:rsidR="001B2069" w:rsidRPr="00A14E92">
        <w:rPr>
          <w:color w:val="auto"/>
          <w:sz w:val="22"/>
          <w:szCs w:val="22"/>
          <w:shd w:val="clear" w:color="auto" w:fill="FFFFFF"/>
          <w:lang w:val="es-ES"/>
        </w:rPr>
        <w:t xml:space="preserve">la </w:t>
      </w:r>
      <w:r w:rsidRPr="00A14E92">
        <w:rPr>
          <w:color w:val="auto"/>
          <w:sz w:val="22"/>
          <w:szCs w:val="22"/>
          <w:shd w:val="clear" w:color="auto" w:fill="FFFFFF"/>
          <w:lang w:val="es-ES"/>
        </w:rPr>
        <w:t xml:space="preserve">eficiencia </w:t>
      </w:r>
      <w:r w:rsidR="00087B6E">
        <w:rPr>
          <w:color w:val="auto"/>
          <w:sz w:val="22"/>
          <w:szCs w:val="22"/>
          <w:shd w:val="clear" w:color="auto" w:fill="FFFFFF"/>
          <w:lang w:val="es-ES"/>
        </w:rPr>
        <w:t>en</w:t>
      </w:r>
      <w:r w:rsidRPr="00A14E92">
        <w:rPr>
          <w:color w:val="auto"/>
          <w:sz w:val="22"/>
          <w:szCs w:val="22"/>
          <w:shd w:val="clear" w:color="auto" w:fill="FFFFFF"/>
          <w:lang w:val="es-ES"/>
        </w:rPr>
        <w:t xml:space="preserve"> la remoción de la contaminación atmosférica</w:t>
      </w:r>
      <w:r w:rsidR="001B2069" w:rsidRPr="00A14E92">
        <w:rPr>
          <w:color w:val="auto"/>
          <w:sz w:val="22"/>
          <w:szCs w:val="22"/>
          <w:shd w:val="clear" w:color="auto" w:fill="FFFFFF"/>
          <w:lang w:val="es-ES"/>
        </w:rPr>
        <w:t>.</w:t>
      </w:r>
    </w:p>
    <w:p w14:paraId="40761ED0" w14:textId="77777777" w:rsidR="00DD032F" w:rsidRPr="00A14E92" w:rsidRDefault="00DD032F" w:rsidP="006F641C">
      <w:pPr>
        <w:pStyle w:val="Default"/>
        <w:jc w:val="both"/>
        <w:rPr>
          <w:color w:val="auto"/>
          <w:sz w:val="22"/>
          <w:szCs w:val="22"/>
          <w:shd w:val="clear" w:color="auto" w:fill="FFFFFF"/>
          <w:lang w:val="es-ES"/>
        </w:rPr>
      </w:pPr>
    </w:p>
    <w:p w14:paraId="0E88E33D" w14:textId="5A06CE94" w:rsidR="00DD032F" w:rsidRPr="00A14E92" w:rsidRDefault="00DD032F" w:rsidP="006F641C">
      <w:pPr>
        <w:rPr>
          <w:rFonts w:cs="Arial"/>
          <w:szCs w:val="22"/>
          <w:lang w:val="es-ES"/>
        </w:rPr>
      </w:pPr>
      <w:r w:rsidRPr="00A14E92">
        <w:rPr>
          <w:rFonts w:cs="Arial"/>
          <w:szCs w:val="22"/>
          <w:shd w:val="clear" w:color="auto" w:fill="FFFFFF"/>
          <w:lang w:val="es-ES"/>
        </w:rPr>
        <w:t>En un contexto rural, Vidal</w:t>
      </w:r>
      <w:r w:rsidR="00731368" w:rsidRPr="00A14E92">
        <w:rPr>
          <w:rFonts w:cs="Arial"/>
          <w:szCs w:val="22"/>
          <w:shd w:val="clear" w:color="auto" w:fill="FFFFFF"/>
          <w:lang w:val="es-ES"/>
        </w:rPr>
        <w:t>-</w:t>
      </w:r>
      <w:proofErr w:type="spellStart"/>
      <w:r w:rsidR="00731368" w:rsidRPr="00A14E92">
        <w:rPr>
          <w:rFonts w:cs="Arial"/>
          <w:szCs w:val="22"/>
          <w:shd w:val="clear" w:color="auto" w:fill="FFFFFF"/>
          <w:lang w:val="es-ES"/>
        </w:rPr>
        <w:t>Legaz</w:t>
      </w:r>
      <w:proofErr w:type="spellEnd"/>
      <w:r w:rsidR="00731368" w:rsidRPr="00A14E92">
        <w:rPr>
          <w:rFonts w:cs="Arial"/>
          <w:szCs w:val="22"/>
          <w:shd w:val="clear" w:color="auto" w:fill="FFFFFF"/>
          <w:lang w:val="es-ES"/>
        </w:rPr>
        <w:t xml:space="preserve"> et al.</w:t>
      </w:r>
      <w:r w:rsidRPr="00A14E92">
        <w:rPr>
          <w:rFonts w:cs="Arial"/>
          <w:szCs w:val="22"/>
          <w:shd w:val="clear" w:color="auto" w:fill="FFFFFF"/>
          <w:lang w:val="es-ES"/>
        </w:rPr>
        <w:t xml:space="preserve"> </w:t>
      </w:r>
      <w:r w:rsidRPr="002D48F8">
        <w:rPr>
          <w:rFonts w:cs="Arial"/>
          <w:szCs w:val="22"/>
          <w:shd w:val="clear" w:color="auto" w:fill="FFFFFF"/>
          <w:lang w:val="en-US"/>
        </w:rPr>
        <w:t xml:space="preserve">(2013) </w:t>
      </w:r>
      <w:proofErr w:type="spellStart"/>
      <w:r w:rsidRPr="002D48F8">
        <w:rPr>
          <w:rFonts w:cs="Arial"/>
          <w:szCs w:val="22"/>
          <w:shd w:val="clear" w:color="auto" w:fill="FFFFFF"/>
          <w:lang w:val="en-US"/>
        </w:rPr>
        <w:t>desarrolla</w:t>
      </w:r>
      <w:r w:rsidR="00F54F01" w:rsidRPr="002D48F8">
        <w:rPr>
          <w:rFonts w:cs="Arial"/>
          <w:szCs w:val="22"/>
          <w:shd w:val="clear" w:color="auto" w:fill="FFFFFF"/>
          <w:lang w:val="en-US"/>
        </w:rPr>
        <w:t>n</w:t>
      </w:r>
      <w:proofErr w:type="spellEnd"/>
      <w:r w:rsidRPr="002D48F8">
        <w:rPr>
          <w:rFonts w:cs="Arial"/>
          <w:szCs w:val="22"/>
          <w:shd w:val="clear" w:color="auto" w:fill="FFFFFF"/>
          <w:lang w:val="en-US"/>
        </w:rPr>
        <w:t xml:space="preserve"> el </w:t>
      </w:r>
      <w:proofErr w:type="spellStart"/>
      <w:r w:rsidRPr="002D48F8">
        <w:rPr>
          <w:rFonts w:cs="Arial"/>
          <w:szCs w:val="22"/>
          <w:shd w:val="clear" w:color="auto" w:fill="FFFFFF"/>
          <w:lang w:val="en-US"/>
        </w:rPr>
        <w:t>trabajo</w:t>
      </w:r>
      <w:proofErr w:type="spellEnd"/>
      <w:r w:rsidRPr="002D48F8">
        <w:rPr>
          <w:rFonts w:cs="Arial"/>
          <w:szCs w:val="22"/>
          <w:shd w:val="clear" w:color="auto" w:fill="FFFFFF"/>
          <w:lang w:val="en-US"/>
        </w:rPr>
        <w:t xml:space="preserve"> </w:t>
      </w:r>
      <w:proofErr w:type="spellStart"/>
      <w:r w:rsidRPr="002D48F8">
        <w:rPr>
          <w:rFonts w:cs="Arial"/>
          <w:szCs w:val="22"/>
          <w:shd w:val="clear" w:color="auto" w:fill="FFFFFF"/>
          <w:lang w:val="en-US"/>
        </w:rPr>
        <w:t>titulado</w:t>
      </w:r>
      <w:proofErr w:type="spellEnd"/>
      <w:r w:rsidRPr="002D48F8">
        <w:rPr>
          <w:rFonts w:cs="Arial"/>
          <w:szCs w:val="22"/>
          <w:shd w:val="clear" w:color="auto" w:fill="FFFFFF"/>
          <w:lang w:val="en-US"/>
        </w:rPr>
        <w:t xml:space="preserve"> “</w:t>
      </w:r>
      <w:r w:rsidRPr="002D48F8">
        <w:rPr>
          <w:rFonts w:cs="Arial"/>
          <w:i/>
          <w:szCs w:val="22"/>
          <w:shd w:val="clear" w:color="auto" w:fill="FFFFFF"/>
          <w:lang w:val="en-US"/>
        </w:rPr>
        <w:t>Trade-offs between maintenance of ecosystem services and socio-economic development in rural mountainous communities in southern Spain: a dynamic simulation approach</w:t>
      </w:r>
      <w:r w:rsidRPr="002D48F8">
        <w:rPr>
          <w:rFonts w:cs="Arial"/>
          <w:szCs w:val="22"/>
          <w:shd w:val="clear" w:color="auto" w:fill="FFFFFF"/>
          <w:lang w:val="en-US"/>
        </w:rPr>
        <w:t>”</w:t>
      </w:r>
      <w:r w:rsidR="00011E99" w:rsidRPr="002D48F8">
        <w:rPr>
          <w:rFonts w:cs="Arial"/>
          <w:szCs w:val="22"/>
          <w:shd w:val="clear" w:color="auto" w:fill="FFFFFF"/>
          <w:lang w:val="en-US"/>
        </w:rPr>
        <w:t>. Vidal-</w:t>
      </w:r>
      <w:proofErr w:type="spellStart"/>
      <w:r w:rsidR="00011E99" w:rsidRPr="002D48F8">
        <w:rPr>
          <w:rFonts w:cs="Arial"/>
          <w:szCs w:val="22"/>
          <w:shd w:val="clear" w:color="auto" w:fill="FFFFFF"/>
          <w:lang w:val="en-US"/>
        </w:rPr>
        <w:t>Legaz</w:t>
      </w:r>
      <w:proofErr w:type="spellEnd"/>
      <w:r w:rsidR="00011E99" w:rsidRPr="002D48F8">
        <w:rPr>
          <w:rFonts w:cs="Arial"/>
          <w:szCs w:val="22"/>
          <w:shd w:val="clear" w:color="auto" w:fill="FFFFFF"/>
          <w:lang w:val="en-US"/>
        </w:rPr>
        <w:t xml:space="preserve"> et al. </w:t>
      </w:r>
      <w:r w:rsidR="00011E99" w:rsidRPr="00A14E92">
        <w:rPr>
          <w:rFonts w:cs="Arial"/>
          <w:szCs w:val="22"/>
          <w:shd w:val="clear" w:color="auto" w:fill="FFFFFF"/>
          <w:lang w:val="es-ES"/>
        </w:rPr>
        <w:t xml:space="preserve">(2013) </w:t>
      </w:r>
      <w:r w:rsidR="00011E99" w:rsidRPr="00A14E92">
        <w:rPr>
          <w:rFonts w:cs="Arial"/>
          <w:szCs w:val="22"/>
          <w:lang w:val="es-ES"/>
        </w:rPr>
        <w:t>mediante</w:t>
      </w:r>
      <w:r w:rsidRPr="00A14E92">
        <w:rPr>
          <w:rFonts w:cs="Arial"/>
          <w:szCs w:val="22"/>
          <w:lang w:val="es-ES"/>
        </w:rPr>
        <w:t xml:space="preserve"> </w:t>
      </w:r>
      <w:r w:rsidR="00011E99" w:rsidRPr="00A14E92">
        <w:rPr>
          <w:rFonts w:cs="Arial"/>
          <w:szCs w:val="22"/>
          <w:lang w:val="es-ES"/>
        </w:rPr>
        <w:t>un modelo</w:t>
      </w:r>
      <w:r w:rsidRPr="00A14E92">
        <w:rPr>
          <w:rFonts w:cs="Arial"/>
          <w:szCs w:val="22"/>
          <w:lang w:val="es-ES"/>
        </w:rPr>
        <w:t xml:space="preserve"> de simulación</w:t>
      </w:r>
      <w:r w:rsidR="00011E99" w:rsidRPr="00A14E92">
        <w:rPr>
          <w:rFonts w:cs="Arial"/>
          <w:szCs w:val="22"/>
          <w:lang w:val="es-ES"/>
        </w:rPr>
        <w:t xml:space="preserve"> </w:t>
      </w:r>
      <w:r w:rsidRPr="00A14E92">
        <w:rPr>
          <w:rFonts w:cs="Arial"/>
          <w:szCs w:val="22"/>
          <w:lang w:val="es-ES"/>
        </w:rPr>
        <w:t>en dinámica de sistemas</w:t>
      </w:r>
      <w:r w:rsidR="00011E99" w:rsidRPr="00A14E92">
        <w:rPr>
          <w:rFonts w:cs="Arial"/>
          <w:szCs w:val="22"/>
          <w:lang w:val="es-ES"/>
        </w:rPr>
        <w:t xml:space="preserve">, calculan </w:t>
      </w:r>
      <w:r w:rsidRPr="00A14E92">
        <w:rPr>
          <w:rFonts w:cs="Arial"/>
          <w:szCs w:val="22"/>
          <w:lang w:val="es-ES"/>
        </w:rPr>
        <w:t>“</w:t>
      </w:r>
      <w:proofErr w:type="spellStart"/>
      <w:r w:rsidRPr="00A14E92">
        <w:rPr>
          <w:rFonts w:cs="Arial"/>
          <w:szCs w:val="22"/>
          <w:lang w:val="es-ES"/>
        </w:rPr>
        <w:t>trade-offs</w:t>
      </w:r>
      <w:proofErr w:type="spellEnd"/>
      <w:r w:rsidRPr="00A14E92">
        <w:rPr>
          <w:rFonts w:cs="Arial"/>
          <w:szCs w:val="22"/>
          <w:lang w:val="es-ES"/>
        </w:rPr>
        <w:t xml:space="preserve">” o compensaciones entre las provisiones de dos servicios </w:t>
      </w:r>
      <w:proofErr w:type="spellStart"/>
      <w:r w:rsidRPr="00A14E92">
        <w:rPr>
          <w:rFonts w:cs="Arial"/>
          <w:szCs w:val="22"/>
          <w:lang w:val="es-ES"/>
        </w:rPr>
        <w:t>ecosistémicos</w:t>
      </w:r>
      <w:proofErr w:type="spellEnd"/>
      <w:r w:rsidRPr="00A14E92">
        <w:rPr>
          <w:rFonts w:cs="Arial"/>
          <w:szCs w:val="22"/>
          <w:lang w:val="es-ES"/>
        </w:rPr>
        <w:t>, el valor estético del paisaje y el suministro de agua para uso humano</w:t>
      </w:r>
      <w:r w:rsidR="000F06F6" w:rsidRPr="00A14E92">
        <w:rPr>
          <w:rFonts w:cs="Arial"/>
          <w:szCs w:val="22"/>
          <w:lang w:val="es-ES"/>
        </w:rPr>
        <w:t>,</w:t>
      </w:r>
      <w:r w:rsidR="00011E99" w:rsidRPr="00A14E92">
        <w:rPr>
          <w:rFonts w:cs="Arial"/>
          <w:szCs w:val="22"/>
          <w:lang w:val="es-ES"/>
        </w:rPr>
        <w:t xml:space="preserve"> incluyendo </w:t>
      </w:r>
      <w:r w:rsidRPr="00A14E92">
        <w:rPr>
          <w:rFonts w:cs="Arial"/>
          <w:szCs w:val="22"/>
          <w:lang w:val="es-ES"/>
        </w:rPr>
        <w:t xml:space="preserve">el desarrollo económico asociado con diferentes cambios en el uso de la tierra. </w:t>
      </w:r>
    </w:p>
    <w:p w14:paraId="34824E30" w14:textId="77777777" w:rsidR="00DD032F" w:rsidRPr="00A14E92" w:rsidRDefault="00DD032F" w:rsidP="006F641C">
      <w:pPr>
        <w:rPr>
          <w:rFonts w:cs="Arial"/>
          <w:szCs w:val="22"/>
          <w:lang w:val="es-ES"/>
        </w:rPr>
      </w:pPr>
      <w:r w:rsidRPr="00A14E92">
        <w:rPr>
          <w:rFonts w:cs="Arial"/>
          <w:szCs w:val="22"/>
          <w:lang w:val="es-ES"/>
        </w:rPr>
        <w:t xml:space="preserve"> </w:t>
      </w:r>
    </w:p>
    <w:p w14:paraId="09292684" w14:textId="5C48A711" w:rsidR="00DD032F" w:rsidRPr="00A14E92" w:rsidRDefault="00DD032F" w:rsidP="006F641C">
      <w:pPr>
        <w:rPr>
          <w:rFonts w:cs="Arial"/>
          <w:szCs w:val="22"/>
          <w:lang w:val="es-ES"/>
        </w:rPr>
      </w:pPr>
      <w:r w:rsidRPr="00A14E92">
        <w:rPr>
          <w:rFonts w:cs="Arial"/>
          <w:szCs w:val="22"/>
          <w:lang w:val="es-ES"/>
        </w:rPr>
        <w:t xml:space="preserve">El estudio se </w:t>
      </w:r>
      <w:r w:rsidR="00E012DA" w:rsidRPr="00A14E92">
        <w:rPr>
          <w:rFonts w:cs="Arial"/>
          <w:szCs w:val="22"/>
          <w:lang w:val="es-ES"/>
        </w:rPr>
        <w:t xml:space="preserve">desarrolla </w:t>
      </w:r>
      <w:r w:rsidRPr="00A14E92">
        <w:rPr>
          <w:rFonts w:cs="Arial"/>
          <w:szCs w:val="22"/>
          <w:lang w:val="es-ES"/>
        </w:rPr>
        <w:t>en el sector montañoso del sur de España</w:t>
      </w:r>
      <w:r w:rsidR="00E012DA" w:rsidRPr="00A14E92">
        <w:rPr>
          <w:rFonts w:cs="Arial"/>
          <w:szCs w:val="22"/>
          <w:lang w:val="es-ES"/>
        </w:rPr>
        <w:t>,</w:t>
      </w:r>
      <w:r w:rsidRPr="00A14E92">
        <w:rPr>
          <w:rFonts w:cs="Arial"/>
          <w:szCs w:val="22"/>
          <w:lang w:val="es-ES"/>
        </w:rPr>
        <w:t xml:space="preserve"> específicamente en los municipios de </w:t>
      </w:r>
      <w:proofErr w:type="spellStart"/>
      <w:r w:rsidRPr="00A14E92">
        <w:rPr>
          <w:rFonts w:cs="Arial"/>
          <w:szCs w:val="22"/>
          <w:lang w:val="es-ES"/>
        </w:rPr>
        <w:t>Abla</w:t>
      </w:r>
      <w:proofErr w:type="spellEnd"/>
      <w:r w:rsidRPr="00A14E92">
        <w:rPr>
          <w:rFonts w:cs="Arial"/>
          <w:szCs w:val="22"/>
          <w:lang w:val="es-ES"/>
        </w:rPr>
        <w:t xml:space="preserve"> y </w:t>
      </w:r>
      <w:proofErr w:type="spellStart"/>
      <w:r w:rsidRPr="00A14E92">
        <w:rPr>
          <w:rFonts w:cs="Arial"/>
          <w:szCs w:val="22"/>
          <w:lang w:val="es-ES"/>
        </w:rPr>
        <w:t>Abrucena</w:t>
      </w:r>
      <w:proofErr w:type="spellEnd"/>
      <w:r w:rsidRPr="00A14E92">
        <w:rPr>
          <w:rFonts w:cs="Arial"/>
          <w:szCs w:val="22"/>
          <w:lang w:val="es-ES"/>
        </w:rPr>
        <w:t xml:space="preserve">. </w:t>
      </w:r>
      <w:r w:rsidRPr="00A14E92">
        <w:rPr>
          <w:rFonts w:cs="Arial"/>
          <w:szCs w:val="22"/>
          <w:shd w:val="clear" w:color="auto" w:fill="FFFFFF"/>
          <w:lang w:val="es-ES"/>
        </w:rPr>
        <w:t>Vidal</w:t>
      </w:r>
      <w:r w:rsidR="00731368" w:rsidRPr="00A14E92">
        <w:rPr>
          <w:rFonts w:cs="Arial"/>
          <w:szCs w:val="22"/>
          <w:shd w:val="clear" w:color="auto" w:fill="FFFFFF"/>
          <w:lang w:val="es-ES"/>
        </w:rPr>
        <w:t>-</w:t>
      </w:r>
      <w:proofErr w:type="spellStart"/>
      <w:r w:rsidR="00731368" w:rsidRPr="00A14E92">
        <w:rPr>
          <w:rFonts w:cs="Arial"/>
          <w:szCs w:val="22"/>
          <w:shd w:val="clear" w:color="auto" w:fill="FFFFFF"/>
          <w:lang w:val="es-ES"/>
        </w:rPr>
        <w:t>Legaz</w:t>
      </w:r>
      <w:proofErr w:type="spellEnd"/>
      <w:r w:rsidRPr="00A14E92">
        <w:rPr>
          <w:rFonts w:cs="Arial"/>
          <w:szCs w:val="22"/>
          <w:shd w:val="clear" w:color="auto" w:fill="FFFFFF"/>
          <w:lang w:val="es-ES"/>
        </w:rPr>
        <w:t xml:space="preserve"> et al. (2013) </w:t>
      </w:r>
      <w:r w:rsidRPr="00A14E92">
        <w:rPr>
          <w:rFonts w:cs="Arial"/>
          <w:szCs w:val="22"/>
          <w:lang w:val="es-ES"/>
        </w:rPr>
        <w:t xml:space="preserve">resaltan como tradicionalmente las comunidades rurales montañosas han administrado sus tierras extensamente, generando usos que proporcionan servicios </w:t>
      </w:r>
      <w:proofErr w:type="spellStart"/>
      <w:r w:rsidRPr="00A14E92">
        <w:rPr>
          <w:rFonts w:cs="Arial"/>
          <w:szCs w:val="22"/>
          <w:lang w:val="es-ES"/>
        </w:rPr>
        <w:t>ecosistémicos</w:t>
      </w:r>
      <w:proofErr w:type="spellEnd"/>
      <w:r w:rsidRPr="00A14E92">
        <w:rPr>
          <w:rFonts w:cs="Arial"/>
          <w:szCs w:val="22"/>
          <w:lang w:val="es-ES"/>
        </w:rPr>
        <w:t xml:space="preserve"> importantes para las áreas rurales y urbanas</w:t>
      </w:r>
      <w:r w:rsidR="00271D67" w:rsidRPr="00A14E92">
        <w:rPr>
          <w:rFonts w:cs="Arial"/>
          <w:szCs w:val="22"/>
          <w:lang w:val="es-ES"/>
        </w:rPr>
        <w:t>.</w:t>
      </w:r>
      <w:r w:rsidRPr="00A14E92">
        <w:rPr>
          <w:rFonts w:cs="Arial"/>
          <w:szCs w:val="22"/>
          <w:lang w:val="es-ES"/>
        </w:rPr>
        <w:t xml:space="preserve"> </w:t>
      </w:r>
      <w:r w:rsidR="00271D67" w:rsidRPr="00A14E92">
        <w:rPr>
          <w:rFonts w:cs="Arial"/>
          <w:szCs w:val="22"/>
          <w:lang w:val="es-ES"/>
        </w:rPr>
        <w:t>S</w:t>
      </w:r>
      <w:r w:rsidRPr="00A14E92">
        <w:rPr>
          <w:rFonts w:cs="Arial"/>
          <w:szCs w:val="22"/>
          <w:lang w:val="es-ES"/>
        </w:rPr>
        <w:t xml:space="preserve">in embargo, en las últimas décadas, </w:t>
      </w:r>
      <w:r w:rsidR="00271D67" w:rsidRPr="00A14E92">
        <w:rPr>
          <w:rFonts w:cs="Arial"/>
          <w:szCs w:val="22"/>
          <w:lang w:val="es-ES"/>
        </w:rPr>
        <w:t>las</w:t>
      </w:r>
      <w:r w:rsidRPr="00A14E92">
        <w:rPr>
          <w:rFonts w:cs="Arial"/>
          <w:szCs w:val="22"/>
          <w:lang w:val="es-ES"/>
        </w:rPr>
        <w:t xml:space="preserve"> comunidades han sufrido cambios drásticos en la estructura económica, el tamaño de la población y el uso de la tierra</w:t>
      </w:r>
      <w:r w:rsidR="00271D67" w:rsidRPr="00A14E92">
        <w:rPr>
          <w:rFonts w:cs="Arial"/>
          <w:szCs w:val="22"/>
          <w:lang w:val="es-ES"/>
        </w:rPr>
        <w:t>. L</w:t>
      </w:r>
      <w:r w:rsidRPr="00A14E92">
        <w:rPr>
          <w:rFonts w:cs="Arial"/>
          <w:szCs w:val="22"/>
          <w:lang w:val="es-ES"/>
        </w:rPr>
        <w:t>a intensificación del uso de la tierra genera un impacto negativo</w:t>
      </w:r>
      <w:r w:rsidR="00E012DA" w:rsidRPr="00A14E92">
        <w:rPr>
          <w:rFonts w:cs="Arial"/>
          <w:szCs w:val="22"/>
          <w:lang w:val="es-ES"/>
        </w:rPr>
        <w:t>,</w:t>
      </w:r>
      <w:r w:rsidRPr="00A14E92">
        <w:rPr>
          <w:rFonts w:cs="Arial"/>
          <w:szCs w:val="22"/>
          <w:lang w:val="es-ES"/>
        </w:rPr>
        <w:t xml:space="preserve"> tanto en el suministro de agua como en l</w:t>
      </w:r>
      <w:r w:rsidR="004526CC" w:rsidRPr="00A14E92">
        <w:rPr>
          <w:rFonts w:cs="Arial"/>
          <w:szCs w:val="22"/>
          <w:lang w:val="es-ES"/>
        </w:rPr>
        <w:t>as características del paisaje</w:t>
      </w:r>
      <w:r w:rsidRPr="00A14E92">
        <w:rPr>
          <w:rFonts w:cs="Arial"/>
          <w:szCs w:val="22"/>
          <w:lang w:val="es-ES"/>
        </w:rPr>
        <w:t xml:space="preserve">. </w:t>
      </w:r>
    </w:p>
    <w:p w14:paraId="0AB73B92" w14:textId="325947FD" w:rsidR="00DD032F" w:rsidRPr="00A14E92" w:rsidRDefault="005A4F02" w:rsidP="006F641C">
      <w:pPr>
        <w:rPr>
          <w:rFonts w:cs="Arial"/>
          <w:szCs w:val="22"/>
          <w:lang w:val="es-ES" w:eastAsia="en-US"/>
        </w:rPr>
      </w:pPr>
      <w:r w:rsidRPr="00A14E92">
        <w:rPr>
          <w:rFonts w:cs="Arial"/>
          <w:szCs w:val="22"/>
          <w:lang w:val="es-ES"/>
        </w:rPr>
        <w:lastRenderedPageBreak/>
        <w:t>Díaz-Manrique</w:t>
      </w:r>
      <w:r w:rsidRPr="00A14E92">
        <w:rPr>
          <w:rFonts w:cs="Arial"/>
          <w:szCs w:val="22"/>
          <w:lang w:val="es-ES" w:eastAsia="en-US"/>
        </w:rPr>
        <w:t xml:space="preserve"> (2014) desarrolla un modelo </w:t>
      </w:r>
      <w:r w:rsidR="00C93DBC" w:rsidRPr="00A14E92">
        <w:rPr>
          <w:rFonts w:cs="Arial"/>
          <w:szCs w:val="22"/>
          <w:lang w:val="es-ES" w:eastAsia="en-US"/>
        </w:rPr>
        <w:t xml:space="preserve">en dinámica de sistemas </w:t>
      </w:r>
      <w:r w:rsidRPr="00A14E92">
        <w:rPr>
          <w:rFonts w:cs="Arial"/>
          <w:szCs w:val="22"/>
          <w:lang w:val="es-ES" w:eastAsia="en-US"/>
        </w:rPr>
        <w:t>con</w:t>
      </w:r>
      <w:r w:rsidR="00DD032F" w:rsidRPr="00A14E92">
        <w:rPr>
          <w:rFonts w:cs="Arial"/>
          <w:szCs w:val="22"/>
          <w:lang w:val="es-ES" w:eastAsia="en-US"/>
        </w:rPr>
        <w:t xml:space="preserve"> el objetivo de comprender el comportamiento productivo de un </w:t>
      </w:r>
      <w:proofErr w:type="spellStart"/>
      <w:r w:rsidR="00DD032F" w:rsidRPr="00A14E92">
        <w:rPr>
          <w:rFonts w:cs="Arial"/>
          <w:szCs w:val="22"/>
          <w:lang w:val="es-ES" w:eastAsia="en-US"/>
        </w:rPr>
        <w:t>agroecosistema</w:t>
      </w:r>
      <w:proofErr w:type="spellEnd"/>
      <w:r w:rsidR="00DD032F" w:rsidRPr="00A14E92">
        <w:rPr>
          <w:rFonts w:cs="Arial"/>
          <w:szCs w:val="22"/>
          <w:lang w:val="es-ES" w:eastAsia="en-US"/>
        </w:rPr>
        <w:t xml:space="preserve"> cafetero</w:t>
      </w:r>
      <w:r w:rsidRPr="00A14E92">
        <w:rPr>
          <w:rFonts w:cs="Arial"/>
          <w:szCs w:val="22"/>
          <w:lang w:val="es-ES" w:eastAsia="en-US"/>
        </w:rPr>
        <w:t>,</w:t>
      </w:r>
      <w:r w:rsidR="00DD032F" w:rsidRPr="00A14E92">
        <w:rPr>
          <w:rFonts w:cs="Arial"/>
          <w:szCs w:val="22"/>
          <w:lang w:val="es-ES" w:eastAsia="en-US"/>
        </w:rPr>
        <w:t xml:space="preserve"> a partir de las interacciones que surgen entre su estructura y la variabilidad climática</w:t>
      </w:r>
      <w:r w:rsidR="00802F94" w:rsidRPr="00A14E92">
        <w:rPr>
          <w:rFonts w:cs="Arial"/>
          <w:szCs w:val="22"/>
          <w:lang w:val="es-ES" w:eastAsia="en-US"/>
        </w:rPr>
        <w:t xml:space="preserve">. </w:t>
      </w:r>
      <w:r w:rsidRPr="00A14E92">
        <w:rPr>
          <w:rFonts w:cs="Arial"/>
          <w:szCs w:val="22"/>
          <w:lang w:val="es-ES" w:eastAsia="en-US"/>
        </w:rPr>
        <w:t>Trabajo titulado “</w:t>
      </w:r>
      <w:r w:rsidRPr="00A14E92">
        <w:rPr>
          <w:rFonts w:cs="Arial"/>
          <w:i/>
          <w:szCs w:val="22"/>
          <w:lang w:val="es-ES" w:eastAsia="en-US"/>
        </w:rPr>
        <w:t xml:space="preserve">Estudio de la variabilidad climática y los </w:t>
      </w:r>
      <w:proofErr w:type="spellStart"/>
      <w:r w:rsidRPr="00A14E92">
        <w:rPr>
          <w:rFonts w:cs="Arial"/>
          <w:i/>
          <w:szCs w:val="22"/>
          <w:lang w:val="es-ES" w:eastAsia="en-US"/>
        </w:rPr>
        <w:t>agroecosistemas</w:t>
      </w:r>
      <w:proofErr w:type="spellEnd"/>
      <w:r w:rsidRPr="00A14E92">
        <w:rPr>
          <w:rFonts w:cs="Arial"/>
          <w:i/>
          <w:szCs w:val="22"/>
          <w:lang w:val="es-ES" w:eastAsia="en-US"/>
        </w:rPr>
        <w:t xml:space="preserve"> cafeteros desde la dinámica de sistemas”. </w:t>
      </w:r>
      <w:r w:rsidRPr="00A14E92">
        <w:rPr>
          <w:rFonts w:cs="Arial"/>
          <w:szCs w:val="22"/>
          <w:lang w:val="es-ES" w:eastAsia="en-US"/>
        </w:rPr>
        <w:t>El modelo incluye</w:t>
      </w:r>
      <w:r w:rsidR="00DD032F" w:rsidRPr="00A14E92">
        <w:rPr>
          <w:rFonts w:cs="Arial"/>
          <w:szCs w:val="22"/>
          <w:lang w:val="es-ES" w:eastAsia="en-US"/>
        </w:rPr>
        <w:t xml:space="preserve"> la estructura </w:t>
      </w:r>
      <w:r w:rsidRPr="00A14E92">
        <w:rPr>
          <w:rFonts w:cs="Arial"/>
          <w:szCs w:val="22"/>
          <w:lang w:val="es-ES" w:eastAsia="en-US"/>
        </w:rPr>
        <w:t>de una finca cafetera</w:t>
      </w:r>
      <w:r w:rsidR="00DD032F" w:rsidRPr="00A14E92">
        <w:rPr>
          <w:rFonts w:cs="Arial"/>
          <w:szCs w:val="22"/>
          <w:lang w:val="es-ES" w:eastAsia="en-US"/>
        </w:rPr>
        <w:t>, la variabilidad climática como problema principal, las interacciones entre el sistema ecológico y el sistema cultural</w:t>
      </w:r>
      <w:r w:rsidRPr="00A14E92">
        <w:rPr>
          <w:rFonts w:cs="Arial"/>
          <w:szCs w:val="22"/>
          <w:lang w:val="es-ES" w:eastAsia="en-US"/>
        </w:rPr>
        <w:t xml:space="preserve"> y </w:t>
      </w:r>
      <w:r w:rsidR="00DD032F" w:rsidRPr="00A14E92">
        <w:rPr>
          <w:rFonts w:cs="Arial"/>
          <w:szCs w:val="22"/>
          <w:lang w:val="es-ES" w:eastAsia="en-US"/>
        </w:rPr>
        <w:t>los posibles cambios en los elementos analizados a lo largo del tiempo.</w:t>
      </w:r>
      <w:r w:rsidRPr="00A14E92">
        <w:rPr>
          <w:rFonts w:cs="Arial"/>
          <w:szCs w:val="22"/>
          <w:lang w:val="es-ES" w:eastAsia="en-US"/>
        </w:rPr>
        <w:t xml:space="preserve"> </w:t>
      </w:r>
      <w:r w:rsidR="006C098F" w:rsidRPr="00A14E92">
        <w:rPr>
          <w:rFonts w:cs="Arial"/>
          <w:szCs w:val="22"/>
          <w:lang w:val="es-ES" w:eastAsia="en-US"/>
        </w:rPr>
        <w:t xml:space="preserve">El trabajo resalta la importancia de la dinámica de sistemas para modelar el comportamiento, las interrelaciones y los posibles escenarios en un sistema complejo, constituido por una finca cafetera en el municipio de </w:t>
      </w:r>
      <w:proofErr w:type="spellStart"/>
      <w:r w:rsidR="006C098F" w:rsidRPr="00A14E92">
        <w:rPr>
          <w:rFonts w:cs="Arial"/>
          <w:szCs w:val="22"/>
          <w:lang w:val="es-ES" w:eastAsia="en-US"/>
        </w:rPr>
        <w:t>Anolaima</w:t>
      </w:r>
      <w:proofErr w:type="spellEnd"/>
      <w:r w:rsidR="006C098F" w:rsidRPr="00A14E92">
        <w:rPr>
          <w:rFonts w:cs="Arial"/>
          <w:szCs w:val="22"/>
          <w:lang w:val="es-ES" w:eastAsia="en-US"/>
        </w:rPr>
        <w:t xml:space="preserve"> (Cundinamarca).</w:t>
      </w:r>
    </w:p>
    <w:p w14:paraId="32750A8F" w14:textId="77777777" w:rsidR="00DD032F" w:rsidRPr="00A14E92" w:rsidRDefault="00DD032F" w:rsidP="006F641C">
      <w:pPr>
        <w:rPr>
          <w:rFonts w:cs="Arial"/>
          <w:szCs w:val="22"/>
          <w:lang w:val="es-ES" w:eastAsia="en-US"/>
        </w:rPr>
      </w:pPr>
    </w:p>
    <w:p w14:paraId="4F22E478" w14:textId="635F74DB" w:rsidR="00DD032F" w:rsidRPr="00A14E92" w:rsidRDefault="00DD032F" w:rsidP="006F641C">
      <w:pPr>
        <w:rPr>
          <w:rFonts w:cs="Arial"/>
          <w:szCs w:val="22"/>
          <w:lang w:val="es-ES" w:eastAsia="en-US"/>
        </w:rPr>
      </w:pPr>
      <w:r w:rsidRPr="00A14E92">
        <w:rPr>
          <w:rFonts w:cs="Arial"/>
          <w:szCs w:val="22"/>
          <w:lang w:val="es-ES"/>
        </w:rPr>
        <w:t xml:space="preserve">Gómez, Andrade y Vásquez (2015) </w:t>
      </w:r>
      <w:r w:rsidR="004C4426" w:rsidRPr="00A14E92">
        <w:rPr>
          <w:rFonts w:cs="Arial"/>
          <w:szCs w:val="22"/>
          <w:lang w:val="es-ES"/>
        </w:rPr>
        <w:t xml:space="preserve">desarrollan una </w:t>
      </w:r>
      <w:r w:rsidRPr="00A14E92">
        <w:rPr>
          <w:rFonts w:cs="Arial"/>
          <w:szCs w:val="22"/>
          <w:lang w:val="es-ES"/>
        </w:rPr>
        <w:t xml:space="preserve">propuesta metodológica para la toma de decisiones, en administración e investigación de procesos agropecuarios, soportada en </w:t>
      </w:r>
      <w:r w:rsidR="006A6FD4" w:rsidRPr="00A14E92">
        <w:rPr>
          <w:rFonts w:cs="Arial"/>
          <w:szCs w:val="22"/>
          <w:lang w:val="es-ES"/>
        </w:rPr>
        <w:t>d</w:t>
      </w:r>
      <w:r w:rsidRPr="00A14E92">
        <w:rPr>
          <w:rFonts w:cs="Arial"/>
          <w:szCs w:val="22"/>
          <w:lang w:val="es-ES"/>
        </w:rPr>
        <w:t xml:space="preserve">inámica de </w:t>
      </w:r>
      <w:r w:rsidR="006A6FD4" w:rsidRPr="00A14E92">
        <w:rPr>
          <w:rFonts w:cs="Arial"/>
          <w:szCs w:val="22"/>
          <w:lang w:val="es-ES"/>
        </w:rPr>
        <w:t>s</w:t>
      </w:r>
      <w:r w:rsidRPr="00A14E92">
        <w:rPr>
          <w:rFonts w:cs="Arial"/>
          <w:szCs w:val="22"/>
          <w:lang w:val="es-ES"/>
        </w:rPr>
        <w:t xml:space="preserve">istemas, denominada “Lineamientos </w:t>
      </w:r>
      <w:r w:rsidR="006A6FD4" w:rsidRPr="00A14E92">
        <w:rPr>
          <w:rFonts w:cs="Arial"/>
          <w:szCs w:val="22"/>
          <w:lang w:val="es-ES"/>
        </w:rPr>
        <w:t>m</w:t>
      </w:r>
      <w:r w:rsidRPr="00A14E92">
        <w:rPr>
          <w:rFonts w:cs="Arial"/>
          <w:szCs w:val="22"/>
          <w:lang w:val="es-ES"/>
        </w:rPr>
        <w:t xml:space="preserve">etodológicos para construir </w:t>
      </w:r>
      <w:r w:rsidR="006A6FD4" w:rsidRPr="00A14E92">
        <w:rPr>
          <w:rFonts w:cs="Arial"/>
          <w:szCs w:val="22"/>
          <w:lang w:val="es-ES"/>
        </w:rPr>
        <w:t>a</w:t>
      </w:r>
      <w:r w:rsidRPr="00A14E92">
        <w:rPr>
          <w:rFonts w:cs="Arial"/>
          <w:szCs w:val="22"/>
          <w:lang w:val="es-ES"/>
        </w:rPr>
        <w:t xml:space="preserve">mbientes de </w:t>
      </w:r>
      <w:r w:rsidR="006A6FD4" w:rsidRPr="00A14E92">
        <w:rPr>
          <w:rFonts w:cs="Arial"/>
          <w:szCs w:val="22"/>
          <w:lang w:val="es-ES"/>
        </w:rPr>
        <w:t>a</w:t>
      </w:r>
      <w:r w:rsidRPr="00A14E92">
        <w:rPr>
          <w:rFonts w:cs="Arial"/>
          <w:szCs w:val="22"/>
          <w:lang w:val="es-ES"/>
        </w:rPr>
        <w:t xml:space="preserve">prendizaje en </w:t>
      </w:r>
      <w:r w:rsidR="006A6FD4" w:rsidRPr="00A14E92">
        <w:rPr>
          <w:rFonts w:cs="Arial"/>
          <w:szCs w:val="22"/>
          <w:lang w:val="es-ES"/>
        </w:rPr>
        <w:t>s</w:t>
      </w:r>
      <w:r w:rsidRPr="00A14E92">
        <w:rPr>
          <w:rFonts w:cs="Arial"/>
          <w:szCs w:val="22"/>
          <w:lang w:val="es-ES"/>
        </w:rPr>
        <w:t xml:space="preserve">istemas </w:t>
      </w:r>
      <w:r w:rsidR="006A6FD4" w:rsidRPr="00A14E92">
        <w:rPr>
          <w:rFonts w:cs="Arial"/>
          <w:szCs w:val="22"/>
          <w:lang w:val="es-ES"/>
        </w:rPr>
        <w:t>p</w:t>
      </w:r>
      <w:r w:rsidRPr="00A14E92">
        <w:rPr>
          <w:rFonts w:cs="Arial"/>
          <w:szCs w:val="22"/>
          <w:lang w:val="es-ES"/>
        </w:rPr>
        <w:t xml:space="preserve">roductivos </w:t>
      </w:r>
      <w:r w:rsidR="006A6FD4" w:rsidRPr="00A14E92">
        <w:rPr>
          <w:rFonts w:cs="Arial"/>
          <w:szCs w:val="22"/>
          <w:lang w:val="es-ES"/>
        </w:rPr>
        <w:t>a</w:t>
      </w:r>
      <w:r w:rsidRPr="00A14E92">
        <w:rPr>
          <w:rFonts w:cs="Arial"/>
          <w:szCs w:val="22"/>
          <w:lang w:val="es-ES"/>
        </w:rPr>
        <w:t xml:space="preserve">gropecuarios soportados en </w:t>
      </w:r>
      <w:r w:rsidR="006A6FD4" w:rsidRPr="00A14E92">
        <w:rPr>
          <w:rFonts w:cs="Arial"/>
          <w:szCs w:val="22"/>
          <w:lang w:val="es-ES"/>
        </w:rPr>
        <w:t>d</w:t>
      </w:r>
      <w:r w:rsidRPr="00A14E92">
        <w:rPr>
          <w:rFonts w:cs="Arial"/>
          <w:szCs w:val="22"/>
          <w:lang w:val="es-ES"/>
        </w:rPr>
        <w:t xml:space="preserve">inámica de </w:t>
      </w:r>
      <w:r w:rsidR="006A6FD4" w:rsidRPr="00A14E92">
        <w:rPr>
          <w:rFonts w:cs="Arial"/>
          <w:szCs w:val="22"/>
          <w:lang w:val="es-ES"/>
        </w:rPr>
        <w:t>s</w:t>
      </w:r>
      <w:r w:rsidRPr="00A14E92">
        <w:rPr>
          <w:rFonts w:cs="Arial"/>
          <w:szCs w:val="22"/>
          <w:lang w:val="es-ES"/>
        </w:rPr>
        <w:t>istemas”</w:t>
      </w:r>
      <w:r w:rsidR="004C4426" w:rsidRPr="00A14E92">
        <w:rPr>
          <w:rFonts w:cs="Arial"/>
          <w:szCs w:val="22"/>
          <w:lang w:val="es-ES"/>
        </w:rPr>
        <w:t>. La propuesta</w:t>
      </w:r>
      <w:r w:rsidRPr="00A14E92">
        <w:rPr>
          <w:rFonts w:cs="Arial"/>
          <w:szCs w:val="22"/>
          <w:lang w:val="es-ES"/>
        </w:rPr>
        <w:t xml:space="preserve"> establec</w:t>
      </w:r>
      <w:r w:rsidR="004C4426" w:rsidRPr="00A14E92">
        <w:rPr>
          <w:rFonts w:cs="Arial"/>
          <w:szCs w:val="22"/>
          <w:lang w:val="es-ES"/>
        </w:rPr>
        <w:t>e</w:t>
      </w:r>
      <w:r w:rsidRPr="00A14E92">
        <w:rPr>
          <w:rFonts w:cs="Arial"/>
          <w:szCs w:val="22"/>
          <w:lang w:val="es-ES"/>
        </w:rPr>
        <w:t xml:space="preserve"> lineamientos para orientar la construcción de modelos matemáticos (software </w:t>
      </w:r>
      <w:proofErr w:type="spellStart"/>
      <w:r w:rsidRPr="00A14E92">
        <w:rPr>
          <w:rFonts w:cs="Arial"/>
          <w:szCs w:val="22"/>
          <w:lang w:val="es-ES"/>
        </w:rPr>
        <w:t>AgroDisi</w:t>
      </w:r>
      <w:proofErr w:type="spellEnd"/>
      <w:r w:rsidRPr="00A14E92">
        <w:rPr>
          <w:rFonts w:cs="Arial"/>
          <w:szCs w:val="22"/>
          <w:lang w:val="es-ES"/>
        </w:rPr>
        <w:t xml:space="preserve">) para la experimentación simulada de sistemas del sector agropecuario como el bovino, porcino, caprino y </w:t>
      </w:r>
      <w:proofErr w:type="spellStart"/>
      <w:r w:rsidRPr="00A14E92">
        <w:rPr>
          <w:rFonts w:cs="Arial"/>
          <w:szCs w:val="22"/>
          <w:lang w:val="es-ES"/>
        </w:rPr>
        <w:t>cunícola</w:t>
      </w:r>
      <w:proofErr w:type="spellEnd"/>
      <w:r w:rsidRPr="00A14E92">
        <w:rPr>
          <w:rFonts w:cs="Arial"/>
          <w:szCs w:val="22"/>
          <w:lang w:val="es-ES"/>
        </w:rPr>
        <w:t>. Gómez et al. (2015) concluye</w:t>
      </w:r>
      <w:r w:rsidR="004C4426" w:rsidRPr="00A14E92">
        <w:rPr>
          <w:rFonts w:cs="Arial"/>
          <w:szCs w:val="22"/>
          <w:lang w:val="es-ES"/>
        </w:rPr>
        <w:t>n</w:t>
      </w:r>
      <w:r w:rsidRPr="00A14E92">
        <w:rPr>
          <w:rFonts w:cs="Arial"/>
          <w:szCs w:val="22"/>
          <w:lang w:val="es-ES"/>
        </w:rPr>
        <w:t xml:space="preserve"> que </w:t>
      </w:r>
      <w:r w:rsidRPr="00A14E92">
        <w:rPr>
          <w:rFonts w:cs="Arial"/>
          <w:szCs w:val="22"/>
          <w:lang w:val="es-ES" w:eastAsia="en-US"/>
        </w:rPr>
        <w:t xml:space="preserve">el modelado de sistemas productivos pecuarios bajo la metodología de </w:t>
      </w:r>
      <w:r w:rsidR="006A6FD4" w:rsidRPr="00A14E92">
        <w:rPr>
          <w:rFonts w:cs="Arial"/>
          <w:szCs w:val="22"/>
          <w:lang w:val="es-ES" w:eastAsia="en-US"/>
        </w:rPr>
        <w:t>d</w:t>
      </w:r>
      <w:r w:rsidRPr="00A14E92">
        <w:rPr>
          <w:rFonts w:cs="Arial"/>
          <w:szCs w:val="22"/>
          <w:lang w:val="es-ES" w:eastAsia="en-US"/>
        </w:rPr>
        <w:t xml:space="preserve">inámica de </w:t>
      </w:r>
      <w:r w:rsidR="006A6FD4" w:rsidRPr="00A14E92">
        <w:rPr>
          <w:rFonts w:cs="Arial"/>
          <w:szCs w:val="22"/>
          <w:lang w:val="es-ES" w:eastAsia="en-US"/>
        </w:rPr>
        <w:t>s</w:t>
      </w:r>
      <w:r w:rsidRPr="00A14E92">
        <w:rPr>
          <w:rFonts w:cs="Arial"/>
          <w:szCs w:val="22"/>
          <w:lang w:val="es-ES" w:eastAsia="en-US"/>
        </w:rPr>
        <w:t>istemas</w:t>
      </w:r>
      <w:r w:rsidR="00676E4B" w:rsidRPr="00A14E92">
        <w:rPr>
          <w:rFonts w:cs="Arial"/>
          <w:szCs w:val="22"/>
          <w:lang w:val="es-ES" w:eastAsia="en-US"/>
        </w:rPr>
        <w:t xml:space="preserve"> permite</w:t>
      </w:r>
      <w:r w:rsidRPr="00A14E92">
        <w:rPr>
          <w:rFonts w:cs="Arial"/>
          <w:szCs w:val="22"/>
          <w:lang w:val="es-ES" w:eastAsia="en-US"/>
        </w:rPr>
        <w:t xml:space="preserve"> comprender </w:t>
      </w:r>
      <w:r w:rsidR="002955DB" w:rsidRPr="00A14E92">
        <w:rPr>
          <w:rFonts w:cs="Arial"/>
          <w:szCs w:val="22"/>
          <w:lang w:val="es-ES" w:eastAsia="en-US"/>
        </w:rPr>
        <w:t>su complejidad.</w:t>
      </w:r>
    </w:p>
    <w:p w14:paraId="08A3A53E" w14:textId="77777777" w:rsidR="00DD032F" w:rsidRPr="00A14E92" w:rsidRDefault="00DD032F" w:rsidP="006F641C">
      <w:pPr>
        <w:rPr>
          <w:rFonts w:cs="Arial"/>
          <w:szCs w:val="22"/>
          <w:lang w:val="es-ES" w:eastAsia="en-US"/>
        </w:rPr>
      </w:pPr>
    </w:p>
    <w:p w14:paraId="432A887B" w14:textId="5C46BB02" w:rsidR="002955DB" w:rsidRPr="00A14E92" w:rsidRDefault="00DD032F" w:rsidP="006F641C">
      <w:pPr>
        <w:rPr>
          <w:rFonts w:cs="Arial"/>
          <w:szCs w:val="22"/>
          <w:lang w:val="es-ES" w:eastAsia="en-US"/>
        </w:rPr>
      </w:pPr>
      <w:r w:rsidRPr="00A14E92">
        <w:rPr>
          <w:rFonts w:cs="Arial"/>
          <w:szCs w:val="22"/>
          <w:lang w:val="es-ES"/>
        </w:rPr>
        <w:t>Bautista</w:t>
      </w:r>
      <w:r w:rsidR="00E10B77" w:rsidRPr="00A14E92">
        <w:rPr>
          <w:rFonts w:cs="Arial"/>
          <w:szCs w:val="22"/>
          <w:lang w:val="es-ES"/>
        </w:rPr>
        <w:t xml:space="preserve"> et al. </w:t>
      </w:r>
      <w:r w:rsidRPr="00A14E92">
        <w:rPr>
          <w:rFonts w:cs="Arial"/>
          <w:szCs w:val="22"/>
          <w:lang w:val="es-ES"/>
        </w:rPr>
        <w:t>(201</w:t>
      </w:r>
      <w:r w:rsidR="007C19E3" w:rsidRPr="00A14E92">
        <w:rPr>
          <w:rFonts w:cs="Arial"/>
          <w:szCs w:val="22"/>
          <w:lang w:val="es-ES"/>
        </w:rPr>
        <w:t>6</w:t>
      </w:r>
      <w:r w:rsidRPr="00A14E92">
        <w:rPr>
          <w:rFonts w:cs="Arial"/>
          <w:szCs w:val="22"/>
          <w:lang w:val="es-ES"/>
        </w:rPr>
        <w:t>) en su trabajo titulado “</w:t>
      </w:r>
      <w:r w:rsidRPr="00A14E92">
        <w:rPr>
          <w:rFonts w:cs="Arial"/>
          <w:i/>
          <w:szCs w:val="22"/>
          <w:lang w:val="es-ES"/>
        </w:rPr>
        <w:t xml:space="preserve">Biodiesel-TBL+: </w:t>
      </w:r>
      <w:r w:rsidR="009D3057" w:rsidRPr="00A14E92">
        <w:rPr>
          <w:rFonts w:cs="Arial"/>
          <w:i/>
          <w:szCs w:val="22"/>
          <w:lang w:val="es-ES"/>
        </w:rPr>
        <w:t>a</w:t>
      </w:r>
      <w:r w:rsidRPr="00A14E92">
        <w:rPr>
          <w:rFonts w:cs="Arial"/>
          <w:i/>
          <w:szCs w:val="22"/>
          <w:lang w:val="es-ES"/>
        </w:rPr>
        <w:t xml:space="preserve"> new </w:t>
      </w:r>
      <w:proofErr w:type="spellStart"/>
      <w:r w:rsidRPr="00A14E92">
        <w:rPr>
          <w:rFonts w:cs="Arial"/>
          <w:i/>
          <w:szCs w:val="22"/>
          <w:lang w:val="es-ES"/>
        </w:rPr>
        <w:t>hierarchical</w:t>
      </w:r>
      <w:proofErr w:type="spellEnd"/>
      <w:r w:rsidRPr="00A14E92">
        <w:rPr>
          <w:rFonts w:cs="Arial"/>
          <w:i/>
          <w:szCs w:val="22"/>
          <w:lang w:val="es-ES"/>
        </w:rPr>
        <w:t xml:space="preserve"> </w:t>
      </w:r>
      <w:proofErr w:type="spellStart"/>
      <w:r w:rsidRPr="00A14E92">
        <w:rPr>
          <w:rFonts w:cs="Arial"/>
          <w:i/>
          <w:szCs w:val="22"/>
          <w:lang w:val="es-ES"/>
        </w:rPr>
        <w:t>sustainability</w:t>
      </w:r>
      <w:proofErr w:type="spellEnd"/>
      <w:r w:rsidRPr="00A14E92">
        <w:rPr>
          <w:rFonts w:cs="Arial"/>
          <w:i/>
          <w:szCs w:val="22"/>
          <w:lang w:val="es-ES"/>
        </w:rPr>
        <w:t xml:space="preserve"> </w:t>
      </w:r>
      <w:proofErr w:type="spellStart"/>
      <w:r w:rsidRPr="00A14E92">
        <w:rPr>
          <w:rFonts w:cs="Arial"/>
          <w:i/>
          <w:szCs w:val="22"/>
          <w:lang w:val="es-ES"/>
        </w:rPr>
        <w:t>assessment</w:t>
      </w:r>
      <w:proofErr w:type="spellEnd"/>
      <w:r w:rsidRPr="00A14E92">
        <w:rPr>
          <w:rFonts w:cs="Arial"/>
          <w:i/>
          <w:szCs w:val="22"/>
          <w:lang w:val="es-ES"/>
        </w:rPr>
        <w:t xml:space="preserve"> </w:t>
      </w:r>
      <w:proofErr w:type="spellStart"/>
      <w:r w:rsidRPr="00A14E92">
        <w:rPr>
          <w:rFonts w:cs="Arial"/>
          <w:i/>
          <w:szCs w:val="22"/>
          <w:lang w:val="es-ES"/>
        </w:rPr>
        <w:t>framework</w:t>
      </w:r>
      <w:proofErr w:type="spellEnd"/>
      <w:r w:rsidRPr="00A14E92">
        <w:rPr>
          <w:rFonts w:cs="Arial"/>
          <w:i/>
          <w:szCs w:val="22"/>
          <w:lang w:val="es-ES"/>
        </w:rPr>
        <w:t xml:space="preserve"> of PC&amp;I </w:t>
      </w:r>
      <w:proofErr w:type="spellStart"/>
      <w:r w:rsidRPr="00A14E92">
        <w:rPr>
          <w:rFonts w:cs="Arial"/>
          <w:i/>
          <w:szCs w:val="22"/>
          <w:lang w:val="es-ES"/>
        </w:rPr>
        <w:t>for</w:t>
      </w:r>
      <w:proofErr w:type="spellEnd"/>
      <w:r w:rsidRPr="00A14E92">
        <w:rPr>
          <w:rFonts w:cs="Arial"/>
          <w:i/>
          <w:szCs w:val="22"/>
          <w:lang w:val="es-ES"/>
        </w:rPr>
        <w:t xml:space="preserve"> biodiesel </w:t>
      </w:r>
      <w:proofErr w:type="spellStart"/>
      <w:r w:rsidRPr="00A14E92">
        <w:rPr>
          <w:rFonts w:cs="Arial"/>
          <w:i/>
          <w:szCs w:val="22"/>
          <w:lang w:val="es-ES"/>
        </w:rPr>
        <w:t>production</w:t>
      </w:r>
      <w:proofErr w:type="spellEnd"/>
      <w:r w:rsidRPr="00A14E92">
        <w:rPr>
          <w:rFonts w:cs="Arial"/>
          <w:szCs w:val="22"/>
          <w:lang w:val="es-ES"/>
        </w:rPr>
        <w:t>”</w:t>
      </w:r>
      <w:r w:rsidR="002955DB" w:rsidRPr="00A14E92">
        <w:rPr>
          <w:rFonts w:cs="Arial"/>
          <w:szCs w:val="22"/>
          <w:lang w:val="es-ES"/>
        </w:rPr>
        <w:t xml:space="preserve"> </w:t>
      </w:r>
      <w:r w:rsidRPr="00A14E92">
        <w:rPr>
          <w:rFonts w:cs="Arial"/>
          <w:szCs w:val="22"/>
          <w:lang w:val="es-ES"/>
        </w:rPr>
        <w:t>realiza</w:t>
      </w:r>
      <w:r w:rsidR="002955DB" w:rsidRPr="00A14E92">
        <w:rPr>
          <w:rFonts w:cs="Arial"/>
          <w:szCs w:val="22"/>
          <w:lang w:val="es-ES"/>
        </w:rPr>
        <w:t>n</w:t>
      </w:r>
      <w:r w:rsidRPr="00A14E92">
        <w:rPr>
          <w:rFonts w:cs="Arial"/>
          <w:szCs w:val="22"/>
          <w:lang w:val="es-ES"/>
        </w:rPr>
        <w:t xml:space="preserve"> una </w:t>
      </w:r>
      <w:r w:rsidRPr="00A14E92">
        <w:rPr>
          <w:rFonts w:cs="Arial"/>
          <w:szCs w:val="22"/>
          <w:lang w:val="es-ES" w:eastAsia="en-US"/>
        </w:rPr>
        <w:t xml:space="preserve">evaluación de la sostenibilidad </w:t>
      </w:r>
      <w:r w:rsidR="00A97057" w:rsidRPr="00A14E92">
        <w:rPr>
          <w:rFonts w:cs="Arial"/>
          <w:szCs w:val="22"/>
          <w:lang w:val="es-ES" w:eastAsia="en-US"/>
        </w:rPr>
        <w:t>en</w:t>
      </w:r>
      <w:r w:rsidRPr="00A14E92">
        <w:rPr>
          <w:rFonts w:cs="Arial"/>
          <w:szCs w:val="22"/>
          <w:lang w:val="es-ES" w:eastAsia="en-US"/>
        </w:rPr>
        <w:t xml:space="preserve"> la producción de biodiesel en Colombia</w:t>
      </w:r>
      <w:r w:rsidR="002955DB" w:rsidRPr="00A14E92">
        <w:rPr>
          <w:rFonts w:cs="Arial"/>
          <w:szCs w:val="22"/>
          <w:lang w:val="es-ES" w:eastAsia="en-US"/>
        </w:rPr>
        <w:t>.</w:t>
      </w:r>
      <w:r w:rsidRPr="00A14E92">
        <w:rPr>
          <w:rFonts w:cs="Arial"/>
          <w:szCs w:val="22"/>
          <w:lang w:val="es-ES" w:eastAsia="en-US"/>
        </w:rPr>
        <w:t xml:space="preserve"> </w:t>
      </w:r>
      <w:r w:rsidR="002955DB" w:rsidRPr="00A14E92">
        <w:rPr>
          <w:rFonts w:cs="Arial"/>
          <w:szCs w:val="22"/>
          <w:lang w:val="es-ES" w:eastAsia="en-US"/>
        </w:rPr>
        <w:t>E</w:t>
      </w:r>
      <w:r w:rsidRPr="00A14E92">
        <w:rPr>
          <w:rFonts w:cs="Arial"/>
          <w:szCs w:val="22"/>
          <w:lang w:val="es-ES" w:eastAsia="en-US"/>
        </w:rPr>
        <w:t xml:space="preserve">n el trabajo </w:t>
      </w:r>
      <w:r w:rsidR="002955DB" w:rsidRPr="00A14E92">
        <w:rPr>
          <w:rFonts w:cs="Arial"/>
          <w:szCs w:val="22"/>
          <w:lang w:val="es-ES" w:eastAsia="en-US"/>
        </w:rPr>
        <w:t>se analizan los cultivos de palma africana mediante</w:t>
      </w:r>
      <w:r w:rsidRPr="00A14E92">
        <w:rPr>
          <w:rFonts w:cs="Arial"/>
          <w:szCs w:val="22"/>
          <w:lang w:val="es-ES" w:eastAsia="en-US"/>
        </w:rPr>
        <w:t xml:space="preserve"> dinámica de sistemas</w:t>
      </w:r>
      <w:r w:rsidR="002955DB" w:rsidRPr="00A14E92">
        <w:rPr>
          <w:rFonts w:cs="Arial"/>
          <w:szCs w:val="22"/>
          <w:lang w:val="es-ES" w:eastAsia="en-US"/>
        </w:rPr>
        <w:t>,</w:t>
      </w:r>
      <w:r w:rsidRPr="00A14E92">
        <w:rPr>
          <w:rFonts w:cs="Arial"/>
          <w:szCs w:val="22"/>
          <w:lang w:val="es-ES" w:eastAsia="en-US"/>
        </w:rPr>
        <w:t xml:space="preserve"> para proponer una estructura jerárquica de evaluación que integra las dimensiones del desarrollo sostenible</w:t>
      </w:r>
      <w:r w:rsidR="002955DB" w:rsidRPr="00A14E92">
        <w:rPr>
          <w:rFonts w:cs="Arial"/>
          <w:szCs w:val="22"/>
          <w:lang w:val="es-ES" w:eastAsia="en-US"/>
        </w:rPr>
        <w:t>. El modelo</w:t>
      </w:r>
      <w:r w:rsidRPr="00A14E92">
        <w:rPr>
          <w:rFonts w:cs="Arial"/>
          <w:szCs w:val="22"/>
          <w:lang w:val="es-ES" w:eastAsia="en-US"/>
        </w:rPr>
        <w:t xml:space="preserve"> </w:t>
      </w:r>
      <w:r w:rsidR="00982F17" w:rsidRPr="00A14E92">
        <w:rPr>
          <w:rFonts w:cs="Arial"/>
          <w:szCs w:val="22"/>
          <w:lang w:val="es-ES" w:eastAsia="en-US"/>
        </w:rPr>
        <w:t xml:space="preserve">permite </w:t>
      </w:r>
      <w:r w:rsidR="002955DB" w:rsidRPr="00A14E92">
        <w:rPr>
          <w:rFonts w:cs="Arial"/>
          <w:szCs w:val="22"/>
          <w:lang w:val="es-ES" w:eastAsia="en-US"/>
        </w:rPr>
        <w:t>establecer el impacto de la producción de biocombustibles en Colombia</w:t>
      </w:r>
      <w:r w:rsidR="00982F17" w:rsidRPr="00A14E92">
        <w:rPr>
          <w:rFonts w:cs="Arial"/>
          <w:szCs w:val="22"/>
          <w:lang w:val="es-ES" w:eastAsia="en-US"/>
        </w:rPr>
        <w:t xml:space="preserve"> y </w:t>
      </w:r>
      <w:r w:rsidRPr="00A14E92">
        <w:rPr>
          <w:rFonts w:cs="Arial"/>
          <w:szCs w:val="22"/>
          <w:lang w:val="es-ES" w:eastAsia="en-US"/>
        </w:rPr>
        <w:t>definir estrategias de soberanía y diversificación energética</w:t>
      </w:r>
      <w:r w:rsidR="002955DB" w:rsidRPr="00A14E92">
        <w:rPr>
          <w:rFonts w:cs="Arial"/>
          <w:szCs w:val="22"/>
          <w:lang w:val="es-ES" w:eastAsia="en-US"/>
        </w:rPr>
        <w:t xml:space="preserve">. </w:t>
      </w:r>
    </w:p>
    <w:p w14:paraId="3385272A" w14:textId="77777777" w:rsidR="002955DB" w:rsidRPr="00A14E92" w:rsidRDefault="002955DB" w:rsidP="006F641C">
      <w:pPr>
        <w:rPr>
          <w:rFonts w:cs="Arial"/>
          <w:szCs w:val="22"/>
          <w:lang w:val="es-ES" w:eastAsia="en-US"/>
        </w:rPr>
      </w:pPr>
    </w:p>
    <w:p w14:paraId="7F89B769" w14:textId="1278DA0D" w:rsidR="00DD032F" w:rsidRPr="00A14E92" w:rsidRDefault="00DD032F" w:rsidP="006F641C">
      <w:pPr>
        <w:rPr>
          <w:rFonts w:eastAsia="Times New Roman" w:cs="Arial"/>
          <w:szCs w:val="22"/>
          <w:shd w:val="clear" w:color="auto" w:fill="FFFFFF"/>
          <w:lang w:val="es-ES"/>
        </w:rPr>
      </w:pPr>
      <w:r w:rsidRPr="002D48F8">
        <w:rPr>
          <w:rFonts w:cs="Arial"/>
          <w:szCs w:val="22"/>
          <w:lang w:val="en-US"/>
        </w:rPr>
        <w:t>Hanna</w:t>
      </w:r>
      <w:r w:rsidR="00D226BA" w:rsidRPr="002D48F8">
        <w:rPr>
          <w:rFonts w:cs="Arial"/>
          <w:szCs w:val="22"/>
          <w:lang w:val="en-US"/>
        </w:rPr>
        <w:t xml:space="preserve"> et al. </w:t>
      </w:r>
      <w:r w:rsidRPr="002D48F8">
        <w:rPr>
          <w:rFonts w:cs="Arial"/>
          <w:szCs w:val="22"/>
          <w:lang w:val="en-US"/>
        </w:rPr>
        <w:t xml:space="preserve">(2016) </w:t>
      </w:r>
      <w:proofErr w:type="spellStart"/>
      <w:r w:rsidRPr="002D48F8">
        <w:rPr>
          <w:rFonts w:cs="Arial"/>
          <w:szCs w:val="22"/>
          <w:lang w:val="en-US"/>
        </w:rPr>
        <w:t>en</w:t>
      </w:r>
      <w:proofErr w:type="spellEnd"/>
      <w:r w:rsidRPr="002D48F8">
        <w:rPr>
          <w:rFonts w:cs="Arial"/>
          <w:szCs w:val="22"/>
          <w:lang w:val="en-US"/>
        </w:rPr>
        <w:t xml:space="preserve"> </w:t>
      </w:r>
      <w:proofErr w:type="spellStart"/>
      <w:r w:rsidRPr="002D48F8">
        <w:rPr>
          <w:rFonts w:cs="Arial"/>
          <w:szCs w:val="22"/>
          <w:lang w:val="en-US"/>
        </w:rPr>
        <w:t>su</w:t>
      </w:r>
      <w:proofErr w:type="spellEnd"/>
      <w:r w:rsidRPr="002D48F8">
        <w:rPr>
          <w:rFonts w:cs="Arial"/>
          <w:szCs w:val="22"/>
          <w:lang w:val="en-US"/>
        </w:rPr>
        <w:t xml:space="preserve"> </w:t>
      </w:r>
      <w:proofErr w:type="spellStart"/>
      <w:r w:rsidRPr="002D48F8">
        <w:rPr>
          <w:rFonts w:cs="Arial"/>
          <w:szCs w:val="22"/>
          <w:lang w:val="en-US"/>
        </w:rPr>
        <w:t>trabajo</w:t>
      </w:r>
      <w:proofErr w:type="spellEnd"/>
      <w:r w:rsidRPr="002D48F8">
        <w:rPr>
          <w:rFonts w:cs="Arial"/>
          <w:szCs w:val="22"/>
          <w:lang w:val="en-US"/>
        </w:rPr>
        <w:t xml:space="preserve"> </w:t>
      </w:r>
      <w:proofErr w:type="spellStart"/>
      <w:r w:rsidRPr="002D48F8">
        <w:rPr>
          <w:rFonts w:cs="Arial"/>
          <w:szCs w:val="22"/>
          <w:lang w:val="en-US"/>
        </w:rPr>
        <w:t>titulado</w:t>
      </w:r>
      <w:proofErr w:type="spellEnd"/>
      <w:r w:rsidRPr="002D48F8">
        <w:rPr>
          <w:rFonts w:cs="Arial"/>
          <w:szCs w:val="22"/>
          <w:lang w:val="en-US"/>
        </w:rPr>
        <w:t xml:space="preserve"> “</w:t>
      </w:r>
      <w:r w:rsidRPr="002D48F8">
        <w:rPr>
          <w:rFonts w:cs="Arial"/>
          <w:i/>
          <w:szCs w:val="22"/>
          <w:lang w:val="en-US" w:eastAsia="en-US"/>
        </w:rPr>
        <w:t xml:space="preserve">Ecological </w:t>
      </w:r>
      <w:proofErr w:type="spellStart"/>
      <w:r w:rsidRPr="002D48F8">
        <w:rPr>
          <w:rFonts w:cs="Arial"/>
          <w:i/>
          <w:szCs w:val="22"/>
          <w:lang w:val="en-US" w:eastAsia="en-US"/>
        </w:rPr>
        <w:t>Agro</w:t>
      </w:r>
      <w:proofErr w:type="spellEnd"/>
      <w:r w:rsidRPr="002D48F8">
        <w:rPr>
          <w:rFonts w:cs="Arial"/>
          <w:i/>
          <w:szCs w:val="22"/>
          <w:lang w:val="en-US" w:eastAsia="en-US"/>
        </w:rPr>
        <w:t>-ecosystem Sustainable Development in Relationship to Other Sectors in the Economic System, and Human Ecological Footprint and Imprint</w:t>
      </w:r>
      <w:r w:rsidRPr="002D48F8">
        <w:rPr>
          <w:rFonts w:cs="Arial"/>
          <w:szCs w:val="22"/>
          <w:lang w:val="en-US" w:eastAsia="en-US"/>
        </w:rPr>
        <w:t xml:space="preserve">” </w:t>
      </w:r>
      <w:proofErr w:type="spellStart"/>
      <w:r w:rsidRPr="002D48F8">
        <w:rPr>
          <w:rFonts w:cs="Arial"/>
          <w:szCs w:val="22"/>
          <w:lang w:val="en-US" w:eastAsia="en-US"/>
        </w:rPr>
        <w:t>analizan</w:t>
      </w:r>
      <w:proofErr w:type="spellEnd"/>
      <w:r w:rsidRPr="002D48F8">
        <w:rPr>
          <w:rFonts w:cs="Arial"/>
          <w:szCs w:val="22"/>
          <w:lang w:val="en-US" w:eastAsia="en-US"/>
        </w:rPr>
        <w:t xml:space="preserve"> la </w:t>
      </w:r>
      <w:proofErr w:type="spellStart"/>
      <w:r w:rsidRPr="002D48F8">
        <w:rPr>
          <w:rFonts w:cs="Arial"/>
          <w:szCs w:val="22"/>
          <w:lang w:val="en-US" w:eastAsia="en-US"/>
        </w:rPr>
        <w:t>huella</w:t>
      </w:r>
      <w:proofErr w:type="spellEnd"/>
      <w:r w:rsidRPr="002D48F8">
        <w:rPr>
          <w:rFonts w:cs="Arial"/>
          <w:szCs w:val="22"/>
          <w:lang w:val="en-US" w:eastAsia="en-US"/>
        </w:rPr>
        <w:t xml:space="preserve"> </w:t>
      </w:r>
      <w:proofErr w:type="spellStart"/>
      <w:r w:rsidR="00A77BFB" w:rsidRPr="002D48F8">
        <w:rPr>
          <w:rFonts w:cs="Arial"/>
          <w:szCs w:val="22"/>
          <w:lang w:val="en-US" w:eastAsia="en-US"/>
        </w:rPr>
        <w:t>ecológica</w:t>
      </w:r>
      <w:proofErr w:type="spellEnd"/>
      <w:r w:rsidRPr="002D48F8">
        <w:rPr>
          <w:rFonts w:cs="Arial"/>
          <w:szCs w:val="22"/>
          <w:lang w:val="en-US" w:eastAsia="en-US"/>
        </w:rPr>
        <w:t xml:space="preserve"> </w:t>
      </w:r>
      <w:proofErr w:type="spellStart"/>
      <w:r w:rsidRPr="002D48F8">
        <w:rPr>
          <w:rFonts w:cs="Arial"/>
          <w:szCs w:val="22"/>
          <w:lang w:val="en-US" w:eastAsia="en-US"/>
        </w:rPr>
        <w:t>humana</w:t>
      </w:r>
      <w:proofErr w:type="spellEnd"/>
      <w:r w:rsidR="00E51817" w:rsidRPr="002D48F8">
        <w:rPr>
          <w:rFonts w:cs="Arial"/>
          <w:szCs w:val="22"/>
          <w:lang w:val="en-US" w:eastAsia="en-US"/>
        </w:rPr>
        <w:t xml:space="preserve">. </w:t>
      </w:r>
      <w:r w:rsidR="00E51817" w:rsidRPr="00A14E92">
        <w:rPr>
          <w:rFonts w:cs="Arial"/>
          <w:szCs w:val="22"/>
          <w:lang w:val="es-ES" w:eastAsia="en-US"/>
        </w:rPr>
        <w:t xml:space="preserve">El trabajo incluye las </w:t>
      </w:r>
      <w:r w:rsidRPr="00A14E92">
        <w:rPr>
          <w:rFonts w:cs="Arial"/>
          <w:szCs w:val="22"/>
          <w:lang w:val="es-ES" w:eastAsia="en-US"/>
        </w:rPr>
        <w:t xml:space="preserve">capacidades </w:t>
      </w:r>
      <w:r w:rsidR="00A77BFB" w:rsidRPr="00A14E92">
        <w:rPr>
          <w:rFonts w:cs="Arial"/>
          <w:szCs w:val="22"/>
          <w:lang w:val="es-ES" w:eastAsia="en-US"/>
        </w:rPr>
        <w:t>ecológicas</w:t>
      </w:r>
      <w:r w:rsidRPr="00A14E92">
        <w:rPr>
          <w:rFonts w:cs="Arial"/>
          <w:szCs w:val="22"/>
          <w:lang w:val="es-ES" w:eastAsia="en-US"/>
        </w:rPr>
        <w:t xml:space="preserve"> globales y la disponibilidad de recursos para la agricultura, los impactos de los avances tecnológicos en la </w:t>
      </w:r>
      <w:r w:rsidR="00A77BFB" w:rsidRPr="00A14E92">
        <w:rPr>
          <w:rFonts w:cs="Arial"/>
          <w:szCs w:val="22"/>
          <w:lang w:val="es-ES" w:eastAsia="en-US"/>
        </w:rPr>
        <w:t>producción</w:t>
      </w:r>
      <w:r w:rsidRPr="00A14E92">
        <w:rPr>
          <w:rFonts w:cs="Arial"/>
          <w:szCs w:val="22"/>
          <w:lang w:val="es-ES" w:eastAsia="en-US"/>
        </w:rPr>
        <w:t xml:space="preserve"> </w:t>
      </w:r>
      <w:r w:rsidR="00321326" w:rsidRPr="00A14E92">
        <w:rPr>
          <w:rFonts w:cs="Arial"/>
          <w:szCs w:val="22"/>
          <w:lang w:val="es-ES" w:eastAsia="en-US"/>
        </w:rPr>
        <w:t>a</w:t>
      </w:r>
      <w:r w:rsidR="00A77BFB" w:rsidRPr="00A14E92">
        <w:rPr>
          <w:rFonts w:cs="Arial"/>
          <w:szCs w:val="22"/>
          <w:lang w:val="es-ES" w:eastAsia="en-US"/>
        </w:rPr>
        <w:t>grícola</w:t>
      </w:r>
      <w:r w:rsidRPr="00A14E92">
        <w:rPr>
          <w:rFonts w:cs="Arial"/>
          <w:szCs w:val="22"/>
          <w:lang w:val="es-ES" w:eastAsia="en-US"/>
        </w:rPr>
        <w:t xml:space="preserve"> y la </w:t>
      </w:r>
      <w:r w:rsidR="00A77BFB" w:rsidRPr="00A14E92">
        <w:rPr>
          <w:rFonts w:cs="Arial"/>
          <w:szCs w:val="22"/>
          <w:lang w:val="es-ES" w:eastAsia="en-US"/>
        </w:rPr>
        <w:t>importancia</w:t>
      </w:r>
      <w:r w:rsidRPr="00A14E92">
        <w:rPr>
          <w:rFonts w:cs="Arial"/>
          <w:szCs w:val="22"/>
          <w:lang w:val="es-ES" w:eastAsia="en-US"/>
        </w:rPr>
        <w:t xml:space="preserve"> de </w:t>
      </w:r>
      <w:r w:rsidRPr="00A14E92">
        <w:rPr>
          <w:rFonts w:eastAsia="Times New Roman" w:cs="Arial"/>
          <w:szCs w:val="22"/>
          <w:shd w:val="clear" w:color="auto" w:fill="FFFFFF"/>
          <w:lang w:val="es-ES"/>
        </w:rPr>
        <w:t xml:space="preserve">los </w:t>
      </w:r>
      <w:proofErr w:type="spellStart"/>
      <w:r w:rsidRPr="00A14E92">
        <w:rPr>
          <w:rFonts w:eastAsia="Times New Roman" w:cs="Arial"/>
          <w:szCs w:val="22"/>
          <w:shd w:val="clear" w:color="auto" w:fill="FFFFFF"/>
          <w:lang w:val="es-ES"/>
        </w:rPr>
        <w:t>agroecosistemas</w:t>
      </w:r>
      <w:proofErr w:type="spellEnd"/>
      <w:r w:rsidRPr="00A14E92">
        <w:rPr>
          <w:rFonts w:eastAsia="Times New Roman" w:cs="Arial"/>
          <w:szCs w:val="22"/>
          <w:shd w:val="clear" w:color="auto" w:fill="FFFFFF"/>
          <w:lang w:val="es-ES"/>
        </w:rPr>
        <w:t xml:space="preserve"> en las dimensiones ecológica, económica y social. El modelo desarrollado con proyección al año 2050 muestra que la producción agrícola podría tener una deficiencia del 140%</w:t>
      </w:r>
      <w:r w:rsidR="00D14291" w:rsidRPr="00A14E92">
        <w:rPr>
          <w:rFonts w:eastAsia="Times New Roman" w:cs="Arial"/>
          <w:szCs w:val="22"/>
          <w:shd w:val="clear" w:color="auto" w:fill="FFFFFF"/>
          <w:lang w:val="es-ES"/>
        </w:rPr>
        <w:t xml:space="preserve">, </w:t>
      </w:r>
      <w:r w:rsidRPr="00A14E92">
        <w:rPr>
          <w:rFonts w:eastAsia="Times New Roman" w:cs="Arial"/>
          <w:szCs w:val="22"/>
          <w:shd w:val="clear" w:color="auto" w:fill="FFFFFF"/>
          <w:lang w:val="es-ES"/>
        </w:rPr>
        <w:t xml:space="preserve">como consecuencia de la </w:t>
      </w:r>
      <w:r w:rsidR="005F5B7A" w:rsidRPr="00A14E92">
        <w:rPr>
          <w:rFonts w:eastAsia="Times New Roman" w:cs="Arial"/>
          <w:szCs w:val="22"/>
          <w:shd w:val="clear" w:color="auto" w:fill="FFFFFF"/>
          <w:lang w:val="es-ES"/>
        </w:rPr>
        <w:t>pérdida</w:t>
      </w:r>
      <w:r w:rsidRPr="00A14E92">
        <w:rPr>
          <w:rFonts w:eastAsia="Times New Roman" w:cs="Arial"/>
          <w:szCs w:val="22"/>
          <w:shd w:val="clear" w:color="auto" w:fill="FFFFFF"/>
          <w:lang w:val="es-ES"/>
        </w:rPr>
        <w:t xml:space="preserve"> de insumos productivos generados por los ecosistemas</w:t>
      </w:r>
      <w:r w:rsidR="00D14291" w:rsidRPr="00A14E92">
        <w:rPr>
          <w:rFonts w:eastAsia="Times New Roman" w:cs="Arial"/>
          <w:szCs w:val="22"/>
          <w:shd w:val="clear" w:color="auto" w:fill="FFFFFF"/>
          <w:lang w:val="es-ES"/>
        </w:rPr>
        <w:t xml:space="preserve"> y el crecimiento global de la población.</w:t>
      </w:r>
    </w:p>
    <w:p w14:paraId="614E2EA7" w14:textId="77777777" w:rsidR="00DD032F" w:rsidRPr="00A14E92" w:rsidRDefault="00DD032F" w:rsidP="006F641C">
      <w:pPr>
        <w:rPr>
          <w:rFonts w:cs="Arial"/>
          <w:szCs w:val="22"/>
          <w:lang w:val="es-ES" w:eastAsia="en-US"/>
        </w:rPr>
      </w:pPr>
    </w:p>
    <w:p w14:paraId="0F60B215" w14:textId="78BCDF80" w:rsidR="00DD032F" w:rsidRPr="00A14E92" w:rsidRDefault="00DD032F" w:rsidP="006F641C">
      <w:pPr>
        <w:pStyle w:val="Default"/>
        <w:jc w:val="both"/>
        <w:rPr>
          <w:color w:val="auto"/>
          <w:szCs w:val="22"/>
          <w:lang w:val="es-ES"/>
        </w:rPr>
      </w:pPr>
      <w:r w:rsidRPr="00A14E92">
        <w:rPr>
          <w:color w:val="auto"/>
          <w:sz w:val="22"/>
          <w:szCs w:val="22"/>
          <w:lang w:val="es-ES" w:eastAsia="es-ES"/>
        </w:rPr>
        <w:t>Ferreira</w:t>
      </w:r>
      <w:r w:rsidR="00D226BA" w:rsidRPr="00A14E92">
        <w:rPr>
          <w:color w:val="auto"/>
          <w:sz w:val="22"/>
          <w:szCs w:val="22"/>
          <w:lang w:val="es-ES" w:eastAsia="es-ES"/>
        </w:rPr>
        <w:t xml:space="preserve"> et al. (</w:t>
      </w:r>
      <w:r w:rsidRPr="00A14E92">
        <w:rPr>
          <w:color w:val="auto"/>
          <w:sz w:val="22"/>
          <w:szCs w:val="22"/>
          <w:lang w:val="es-ES" w:eastAsia="es-ES"/>
        </w:rPr>
        <w:t>2016) en su trabajo titulado “</w:t>
      </w:r>
      <w:r w:rsidRPr="00A14E92">
        <w:rPr>
          <w:i/>
          <w:color w:val="auto"/>
          <w:sz w:val="22"/>
          <w:szCs w:val="22"/>
          <w:lang w:val="es-ES"/>
        </w:rPr>
        <w:t xml:space="preserve">Temporal </w:t>
      </w:r>
      <w:proofErr w:type="spellStart"/>
      <w:r w:rsidRPr="00A14E92">
        <w:rPr>
          <w:i/>
          <w:color w:val="auto"/>
          <w:sz w:val="22"/>
          <w:szCs w:val="22"/>
          <w:lang w:val="es-ES"/>
        </w:rPr>
        <w:t>Dynamic</w:t>
      </w:r>
      <w:proofErr w:type="spellEnd"/>
      <w:r w:rsidRPr="00A14E92">
        <w:rPr>
          <w:i/>
          <w:color w:val="auto"/>
          <w:sz w:val="22"/>
          <w:szCs w:val="22"/>
          <w:lang w:val="es-ES"/>
        </w:rPr>
        <w:t xml:space="preserve"> </w:t>
      </w:r>
      <w:proofErr w:type="spellStart"/>
      <w:r w:rsidRPr="00A14E92">
        <w:rPr>
          <w:i/>
          <w:color w:val="auto"/>
          <w:sz w:val="22"/>
          <w:szCs w:val="22"/>
          <w:lang w:val="es-ES"/>
        </w:rPr>
        <w:t>Modeling</w:t>
      </w:r>
      <w:proofErr w:type="spellEnd"/>
      <w:r w:rsidRPr="00A14E92">
        <w:rPr>
          <w:i/>
          <w:color w:val="auto"/>
          <w:sz w:val="22"/>
          <w:szCs w:val="22"/>
          <w:lang w:val="es-ES"/>
        </w:rPr>
        <w:t xml:space="preserve"> </w:t>
      </w:r>
      <w:proofErr w:type="spellStart"/>
      <w:r w:rsidRPr="00A14E92">
        <w:rPr>
          <w:i/>
          <w:color w:val="auto"/>
          <w:sz w:val="22"/>
          <w:szCs w:val="22"/>
          <w:lang w:val="es-ES"/>
        </w:rPr>
        <w:t>for</w:t>
      </w:r>
      <w:proofErr w:type="spellEnd"/>
      <w:r w:rsidRPr="00A14E92">
        <w:rPr>
          <w:i/>
          <w:color w:val="auto"/>
          <w:sz w:val="22"/>
          <w:szCs w:val="22"/>
          <w:lang w:val="es-ES"/>
        </w:rPr>
        <w:t xml:space="preserve"> </w:t>
      </w:r>
      <w:proofErr w:type="spellStart"/>
      <w:r w:rsidRPr="00A14E92">
        <w:rPr>
          <w:i/>
          <w:color w:val="auto"/>
          <w:sz w:val="22"/>
          <w:szCs w:val="22"/>
          <w:lang w:val="es-ES"/>
        </w:rPr>
        <w:t>the</w:t>
      </w:r>
      <w:proofErr w:type="spellEnd"/>
      <w:r w:rsidRPr="00A14E92">
        <w:rPr>
          <w:i/>
          <w:color w:val="auto"/>
          <w:sz w:val="22"/>
          <w:szCs w:val="22"/>
          <w:lang w:val="es-ES"/>
        </w:rPr>
        <w:t xml:space="preserve"> </w:t>
      </w:r>
      <w:proofErr w:type="spellStart"/>
      <w:r w:rsidRPr="00A14E92">
        <w:rPr>
          <w:i/>
          <w:color w:val="auto"/>
          <w:sz w:val="22"/>
          <w:szCs w:val="22"/>
          <w:lang w:val="es-ES"/>
        </w:rPr>
        <w:t>Assessment</w:t>
      </w:r>
      <w:proofErr w:type="spellEnd"/>
      <w:r w:rsidRPr="00A14E92">
        <w:rPr>
          <w:i/>
          <w:color w:val="auto"/>
          <w:sz w:val="22"/>
          <w:szCs w:val="22"/>
          <w:lang w:val="es-ES"/>
        </w:rPr>
        <w:t xml:space="preserve"> of </w:t>
      </w:r>
      <w:proofErr w:type="spellStart"/>
      <w:r w:rsidRPr="00A14E92">
        <w:rPr>
          <w:i/>
          <w:color w:val="auto"/>
          <w:sz w:val="22"/>
          <w:szCs w:val="22"/>
          <w:lang w:val="es-ES"/>
        </w:rPr>
        <w:t>Water</w:t>
      </w:r>
      <w:proofErr w:type="spellEnd"/>
      <w:r w:rsidRPr="00A14E92">
        <w:rPr>
          <w:i/>
          <w:color w:val="auto"/>
          <w:sz w:val="22"/>
          <w:szCs w:val="22"/>
          <w:lang w:val="es-ES"/>
        </w:rPr>
        <w:t xml:space="preserve"> </w:t>
      </w:r>
      <w:proofErr w:type="spellStart"/>
      <w:r w:rsidRPr="00A14E92">
        <w:rPr>
          <w:i/>
          <w:color w:val="auto"/>
          <w:sz w:val="22"/>
          <w:szCs w:val="22"/>
          <w:lang w:val="es-ES"/>
        </w:rPr>
        <w:t>Availability</w:t>
      </w:r>
      <w:proofErr w:type="spellEnd"/>
      <w:r w:rsidRPr="00A14E92">
        <w:rPr>
          <w:i/>
          <w:color w:val="auto"/>
          <w:sz w:val="22"/>
          <w:szCs w:val="22"/>
          <w:lang w:val="es-ES"/>
        </w:rPr>
        <w:t xml:space="preserve"> and </w:t>
      </w:r>
      <w:proofErr w:type="spellStart"/>
      <w:r w:rsidRPr="00A14E92">
        <w:rPr>
          <w:i/>
          <w:color w:val="auto"/>
          <w:sz w:val="22"/>
          <w:szCs w:val="22"/>
          <w:lang w:val="es-ES"/>
        </w:rPr>
        <w:t>its</w:t>
      </w:r>
      <w:proofErr w:type="spellEnd"/>
      <w:r w:rsidRPr="00A14E92">
        <w:rPr>
          <w:i/>
          <w:color w:val="auto"/>
          <w:sz w:val="22"/>
          <w:szCs w:val="22"/>
          <w:lang w:val="es-ES"/>
        </w:rPr>
        <w:t xml:space="preserve"> </w:t>
      </w:r>
      <w:proofErr w:type="spellStart"/>
      <w:r w:rsidRPr="00A14E92">
        <w:rPr>
          <w:i/>
          <w:color w:val="auto"/>
          <w:sz w:val="22"/>
          <w:szCs w:val="22"/>
          <w:lang w:val="es-ES"/>
        </w:rPr>
        <w:t>Effects</w:t>
      </w:r>
      <w:proofErr w:type="spellEnd"/>
      <w:r w:rsidRPr="00A14E92">
        <w:rPr>
          <w:i/>
          <w:color w:val="auto"/>
          <w:sz w:val="22"/>
          <w:szCs w:val="22"/>
          <w:lang w:val="es-ES"/>
        </w:rPr>
        <w:t xml:space="preserve"> </w:t>
      </w:r>
      <w:proofErr w:type="spellStart"/>
      <w:r w:rsidRPr="00A14E92">
        <w:rPr>
          <w:i/>
          <w:color w:val="auto"/>
          <w:sz w:val="22"/>
          <w:szCs w:val="22"/>
          <w:lang w:val="es-ES"/>
        </w:rPr>
        <w:t>on</w:t>
      </w:r>
      <w:proofErr w:type="spellEnd"/>
      <w:r w:rsidRPr="00A14E92">
        <w:rPr>
          <w:i/>
          <w:color w:val="auto"/>
          <w:sz w:val="22"/>
          <w:szCs w:val="22"/>
          <w:lang w:val="es-ES"/>
        </w:rPr>
        <w:t xml:space="preserve"> </w:t>
      </w:r>
      <w:proofErr w:type="spellStart"/>
      <w:r w:rsidRPr="00A14E92">
        <w:rPr>
          <w:i/>
          <w:color w:val="auto"/>
          <w:sz w:val="22"/>
          <w:szCs w:val="22"/>
          <w:lang w:val="es-ES"/>
        </w:rPr>
        <w:t>Sustainability</w:t>
      </w:r>
      <w:proofErr w:type="spellEnd"/>
      <w:r w:rsidRPr="00A14E92">
        <w:rPr>
          <w:i/>
          <w:color w:val="auto"/>
          <w:sz w:val="22"/>
          <w:szCs w:val="22"/>
          <w:lang w:val="es-ES"/>
        </w:rPr>
        <w:t xml:space="preserve"> of </w:t>
      </w:r>
      <w:proofErr w:type="spellStart"/>
      <w:r w:rsidRPr="00A14E92">
        <w:rPr>
          <w:i/>
          <w:color w:val="auto"/>
          <w:sz w:val="22"/>
          <w:szCs w:val="22"/>
          <w:lang w:val="es-ES"/>
        </w:rPr>
        <w:t>Water</w:t>
      </w:r>
      <w:proofErr w:type="spellEnd"/>
      <w:r w:rsidRPr="00A14E92">
        <w:rPr>
          <w:i/>
          <w:color w:val="auto"/>
          <w:sz w:val="22"/>
          <w:szCs w:val="22"/>
          <w:lang w:val="es-ES"/>
        </w:rPr>
        <w:t xml:space="preserve"> </w:t>
      </w:r>
      <w:proofErr w:type="spellStart"/>
      <w:r w:rsidRPr="00A14E92">
        <w:rPr>
          <w:i/>
          <w:color w:val="auto"/>
          <w:sz w:val="22"/>
          <w:szCs w:val="22"/>
          <w:lang w:val="es-ES"/>
        </w:rPr>
        <w:t>Resources</w:t>
      </w:r>
      <w:proofErr w:type="spellEnd"/>
      <w:r w:rsidRPr="00A14E92">
        <w:rPr>
          <w:i/>
          <w:color w:val="auto"/>
          <w:sz w:val="22"/>
          <w:szCs w:val="22"/>
          <w:lang w:val="es-ES"/>
        </w:rPr>
        <w:t xml:space="preserve"> at </w:t>
      </w:r>
      <w:proofErr w:type="spellStart"/>
      <w:r w:rsidRPr="00A14E92">
        <w:rPr>
          <w:i/>
          <w:color w:val="auto"/>
          <w:sz w:val="22"/>
          <w:szCs w:val="22"/>
          <w:lang w:val="es-ES"/>
        </w:rPr>
        <w:t>Boi</w:t>
      </w:r>
      <w:proofErr w:type="spellEnd"/>
      <w:r w:rsidRPr="00A14E92">
        <w:rPr>
          <w:i/>
          <w:color w:val="auto"/>
          <w:sz w:val="22"/>
          <w:szCs w:val="22"/>
          <w:lang w:val="es-ES"/>
        </w:rPr>
        <w:t xml:space="preserve"> Branco Sub-</w:t>
      </w:r>
      <w:proofErr w:type="spellStart"/>
      <w:r w:rsidRPr="00A14E92">
        <w:rPr>
          <w:i/>
          <w:color w:val="auto"/>
          <w:sz w:val="22"/>
          <w:szCs w:val="22"/>
          <w:lang w:val="es-ES"/>
        </w:rPr>
        <w:t>basin</w:t>
      </w:r>
      <w:proofErr w:type="spellEnd"/>
      <w:r w:rsidRPr="00A14E92">
        <w:rPr>
          <w:i/>
          <w:color w:val="auto"/>
          <w:sz w:val="22"/>
          <w:szCs w:val="22"/>
          <w:lang w:val="es-ES"/>
        </w:rPr>
        <w:t xml:space="preserve">, SP, </w:t>
      </w:r>
      <w:proofErr w:type="spellStart"/>
      <w:r w:rsidRPr="00A14E92">
        <w:rPr>
          <w:i/>
          <w:color w:val="auto"/>
          <w:sz w:val="22"/>
          <w:szCs w:val="22"/>
          <w:lang w:val="es-ES"/>
        </w:rPr>
        <w:t>Brazil</w:t>
      </w:r>
      <w:proofErr w:type="spellEnd"/>
      <w:r w:rsidRPr="00A14E92">
        <w:rPr>
          <w:color w:val="auto"/>
          <w:sz w:val="22"/>
          <w:szCs w:val="22"/>
          <w:lang w:val="es-ES"/>
        </w:rPr>
        <w:t>” emplea</w:t>
      </w:r>
      <w:r w:rsidR="006165B5" w:rsidRPr="00A14E92">
        <w:rPr>
          <w:color w:val="auto"/>
          <w:sz w:val="22"/>
          <w:szCs w:val="22"/>
          <w:lang w:val="es-ES"/>
        </w:rPr>
        <w:t>n</w:t>
      </w:r>
      <w:r w:rsidRPr="00A14E92">
        <w:rPr>
          <w:color w:val="auto"/>
          <w:sz w:val="22"/>
          <w:szCs w:val="22"/>
          <w:lang w:val="es-ES"/>
        </w:rPr>
        <w:t xml:space="preserve"> la din</w:t>
      </w:r>
      <w:r w:rsidR="00A77BFB" w:rsidRPr="00A14E92">
        <w:rPr>
          <w:color w:val="auto"/>
          <w:sz w:val="22"/>
          <w:szCs w:val="22"/>
          <w:lang w:val="es-ES"/>
        </w:rPr>
        <w:t>á</w:t>
      </w:r>
      <w:r w:rsidRPr="00A14E92">
        <w:rPr>
          <w:color w:val="auto"/>
          <w:sz w:val="22"/>
          <w:szCs w:val="22"/>
          <w:lang w:val="es-ES"/>
        </w:rPr>
        <w:t xml:space="preserve">mica de sistemas (DS) para evaluar la sostenibilidad de los recursos hídricos en la </w:t>
      </w:r>
      <w:proofErr w:type="spellStart"/>
      <w:r w:rsidRPr="00A14E92">
        <w:rPr>
          <w:color w:val="auto"/>
          <w:sz w:val="22"/>
          <w:szCs w:val="22"/>
          <w:lang w:val="es-ES"/>
        </w:rPr>
        <w:t>subcuenca</w:t>
      </w:r>
      <w:proofErr w:type="spellEnd"/>
      <w:r w:rsidRPr="00A14E92">
        <w:rPr>
          <w:color w:val="auto"/>
          <w:sz w:val="22"/>
          <w:szCs w:val="22"/>
          <w:lang w:val="es-ES"/>
        </w:rPr>
        <w:t xml:space="preserve"> de </w:t>
      </w:r>
      <w:proofErr w:type="spellStart"/>
      <w:r w:rsidRPr="00A14E92">
        <w:rPr>
          <w:color w:val="auto"/>
          <w:sz w:val="22"/>
          <w:szCs w:val="22"/>
          <w:lang w:val="es-ES"/>
        </w:rPr>
        <w:t>Boi</w:t>
      </w:r>
      <w:proofErr w:type="spellEnd"/>
      <w:r w:rsidRPr="00A14E92">
        <w:rPr>
          <w:color w:val="auto"/>
          <w:sz w:val="22"/>
          <w:szCs w:val="22"/>
          <w:lang w:val="es-ES"/>
        </w:rPr>
        <w:t xml:space="preserve"> Branco durante un período de 10 años (2011-2021). En el área de estudio se realiza agricultura de riego, el modelo </w:t>
      </w:r>
      <w:r w:rsidR="006165B5" w:rsidRPr="00A14E92">
        <w:rPr>
          <w:color w:val="auto"/>
          <w:sz w:val="22"/>
          <w:szCs w:val="22"/>
          <w:lang w:val="es-ES"/>
        </w:rPr>
        <w:t>determina</w:t>
      </w:r>
      <w:r w:rsidRPr="00A14E92">
        <w:rPr>
          <w:color w:val="auto"/>
          <w:sz w:val="22"/>
          <w:szCs w:val="22"/>
          <w:lang w:val="es-ES"/>
        </w:rPr>
        <w:t xml:space="preserve"> el suministro de agua incluyendo variaciones de la precipitación y </w:t>
      </w:r>
      <w:r w:rsidR="00AE71AE" w:rsidRPr="00A14E92">
        <w:rPr>
          <w:color w:val="auto"/>
          <w:sz w:val="22"/>
          <w:szCs w:val="22"/>
          <w:lang w:val="es-ES"/>
        </w:rPr>
        <w:t xml:space="preserve">la </w:t>
      </w:r>
      <w:r w:rsidRPr="00A14E92">
        <w:rPr>
          <w:color w:val="auto"/>
          <w:sz w:val="22"/>
          <w:szCs w:val="22"/>
          <w:lang w:val="es-ES"/>
        </w:rPr>
        <w:t xml:space="preserve">eficiencia del sistema de riego. Los resultados de los </w:t>
      </w:r>
      <w:r w:rsidR="00A77BFB" w:rsidRPr="00A14E92">
        <w:rPr>
          <w:color w:val="auto"/>
          <w:sz w:val="22"/>
          <w:szCs w:val="22"/>
          <w:lang w:val="es-ES"/>
        </w:rPr>
        <w:t>escenarios</w:t>
      </w:r>
      <w:r w:rsidRPr="00A14E92">
        <w:rPr>
          <w:color w:val="auto"/>
          <w:sz w:val="22"/>
          <w:szCs w:val="22"/>
          <w:lang w:val="es-ES"/>
        </w:rPr>
        <w:t xml:space="preserve"> </w:t>
      </w:r>
      <w:r w:rsidR="00A77BFB" w:rsidRPr="00A14E92">
        <w:rPr>
          <w:color w:val="auto"/>
          <w:sz w:val="22"/>
          <w:szCs w:val="22"/>
          <w:lang w:val="es-ES"/>
        </w:rPr>
        <w:t>planteados</w:t>
      </w:r>
      <w:r w:rsidRPr="00A14E92">
        <w:rPr>
          <w:color w:val="auto"/>
          <w:sz w:val="22"/>
          <w:szCs w:val="22"/>
          <w:lang w:val="es-ES"/>
        </w:rPr>
        <w:t xml:space="preserve"> determina</w:t>
      </w:r>
      <w:r w:rsidR="006165B5" w:rsidRPr="00A14E92">
        <w:rPr>
          <w:color w:val="auto"/>
          <w:sz w:val="22"/>
          <w:szCs w:val="22"/>
          <w:lang w:val="es-ES"/>
        </w:rPr>
        <w:t>n</w:t>
      </w:r>
      <w:r w:rsidRPr="00A14E92">
        <w:rPr>
          <w:color w:val="auto"/>
          <w:sz w:val="22"/>
          <w:szCs w:val="22"/>
          <w:lang w:val="es-ES"/>
        </w:rPr>
        <w:t xml:space="preserve"> que la demanda de agua es mayor que el suministro potencial de agua superficial, permitiendo clasificar la condición de la </w:t>
      </w:r>
      <w:proofErr w:type="spellStart"/>
      <w:r w:rsidRPr="00A14E92">
        <w:rPr>
          <w:color w:val="auto"/>
          <w:sz w:val="22"/>
          <w:szCs w:val="22"/>
          <w:lang w:val="es-ES"/>
        </w:rPr>
        <w:t>subcuenca</w:t>
      </w:r>
      <w:proofErr w:type="spellEnd"/>
      <w:r w:rsidRPr="00A14E92">
        <w:rPr>
          <w:color w:val="auto"/>
          <w:sz w:val="22"/>
          <w:szCs w:val="22"/>
          <w:lang w:val="es-ES"/>
        </w:rPr>
        <w:t xml:space="preserve"> como crítica</w:t>
      </w:r>
      <w:r w:rsidR="00921E6A" w:rsidRPr="00A14E92">
        <w:rPr>
          <w:color w:val="auto"/>
          <w:sz w:val="22"/>
          <w:szCs w:val="22"/>
          <w:lang w:val="es-ES"/>
        </w:rPr>
        <w:t xml:space="preserve">. </w:t>
      </w:r>
      <w:r w:rsidR="006165B5" w:rsidRPr="00A14E92">
        <w:rPr>
          <w:color w:val="auto"/>
          <w:sz w:val="22"/>
          <w:szCs w:val="22"/>
          <w:lang w:val="es-ES"/>
        </w:rPr>
        <w:t xml:space="preserve">Se plantean alternativas </w:t>
      </w:r>
      <w:r w:rsidRPr="00A14E92">
        <w:rPr>
          <w:color w:val="auto"/>
          <w:sz w:val="22"/>
          <w:szCs w:val="22"/>
          <w:lang w:val="es-ES"/>
        </w:rPr>
        <w:t xml:space="preserve">como el uso de las aguas subterráneas y la mejora en la eficiencia de los sistemas de riego. El modelo genera información sobre las tendencias futuras en el uso del agua, las cuales pueden apoyar la toma de decisiones con respecto a las políticas y la gestión de la intervención hídrica, aspectos claves para garantizar la sostenibilidad </w:t>
      </w:r>
      <w:r w:rsidR="006165B5" w:rsidRPr="00A14E92">
        <w:rPr>
          <w:color w:val="auto"/>
          <w:sz w:val="22"/>
          <w:szCs w:val="22"/>
          <w:lang w:val="es-ES"/>
        </w:rPr>
        <w:t xml:space="preserve">y el </w:t>
      </w:r>
      <w:r w:rsidRPr="00A14E92">
        <w:rPr>
          <w:color w:val="auto"/>
          <w:sz w:val="22"/>
          <w:szCs w:val="22"/>
          <w:lang w:val="es-ES"/>
        </w:rPr>
        <w:t>uso racional, así como para promover la responsabilidad social</w:t>
      </w:r>
      <w:r w:rsidRPr="00A14E92">
        <w:rPr>
          <w:color w:val="auto"/>
          <w:szCs w:val="22"/>
          <w:lang w:val="es-ES"/>
        </w:rPr>
        <w:t>.</w:t>
      </w:r>
    </w:p>
    <w:p w14:paraId="0B9C9B4F" w14:textId="77777777" w:rsidR="00DD032F" w:rsidRPr="00A14E92" w:rsidRDefault="00DD032F" w:rsidP="006F641C">
      <w:pPr>
        <w:rPr>
          <w:rFonts w:cs="Arial"/>
          <w:szCs w:val="22"/>
          <w:lang w:val="es-ES" w:eastAsia="en-US"/>
        </w:rPr>
      </w:pPr>
    </w:p>
    <w:p w14:paraId="11FEEAB6" w14:textId="16D93728" w:rsidR="00DD032F" w:rsidRPr="00A14E92" w:rsidRDefault="00DD032F" w:rsidP="006F641C">
      <w:pPr>
        <w:rPr>
          <w:rFonts w:cs="Arial"/>
          <w:szCs w:val="22"/>
          <w:lang w:val="es-ES" w:eastAsia="en-US"/>
        </w:rPr>
      </w:pPr>
      <w:proofErr w:type="spellStart"/>
      <w:r w:rsidRPr="00A14E92">
        <w:rPr>
          <w:rFonts w:cs="Arial"/>
          <w:szCs w:val="22"/>
          <w:lang w:val="es-ES"/>
        </w:rPr>
        <w:lastRenderedPageBreak/>
        <w:t>Daniels</w:t>
      </w:r>
      <w:proofErr w:type="spellEnd"/>
      <w:r w:rsidRPr="00A14E92">
        <w:rPr>
          <w:rFonts w:cs="Arial"/>
          <w:szCs w:val="22"/>
          <w:lang w:val="es-ES"/>
        </w:rPr>
        <w:t xml:space="preserve"> et al. (2017) en su trabajo “</w:t>
      </w:r>
      <w:proofErr w:type="spellStart"/>
      <w:r w:rsidRPr="00A14E92">
        <w:rPr>
          <w:rFonts w:cs="Arial"/>
          <w:i/>
          <w:szCs w:val="22"/>
          <w:lang w:val="es-ES" w:eastAsia="en-US"/>
        </w:rPr>
        <w:t>Monetary</w:t>
      </w:r>
      <w:proofErr w:type="spellEnd"/>
      <w:r w:rsidRPr="00A14E92">
        <w:rPr>
          <w:rFonts w:cs="Arial"/>
          <w:i/>
          <w:szCs w:val="22"/>
          <w:lang w:val="es-ES" w:eastAsia="en-US"/>
        </w:rPr>
        <w:t xml:space="preserve"> </w:t>
      </w:r>
      <w:proofErr w:type="spellStart"/>
      <w:r w:rsidRPr="00A14E92">
        <w:rPr>
          <w:rFonts w:cs="Arial"/>
          <w:i/>
          <w:szCs w:val="22"/>
          <w:lang w:val="es-ES" w:eastAsia="en-US"/>
        </w:rPr>
        <w:t>Valuation</w:t>
      </w:r>
      <w:proofErr w:type="spellEnd"/>
      <w:r w:rsidRPr="00A14E92">
        <w:rPr>
          <w:rFonts w:cs="Arial"/>
          <w:i/>
          <w:szCs w:val="22"/>
          <w:lang w:val="es-ES" w:eastAsia="en-US"/>
        </w:rPr>
        <w:t xml:space="preserve"> of Natural </w:t>
      </w:r>
      <w:proofErr w:type="spellStart"/>
      <w:r w:rsidRPr="00A14E92">
        <w:rPr>
          <w:rFonts w:cs="Arial"/>
          <w:i/>
          <w:szCs w:val="22"/>
          <w:lang w:val="es-ES" w:eastAsia="en-US"/>
        </w:rPr>
        <w:t>Predators</w:t>
      </w:r>
      <w:proofErr w:type="spellEnd"/>
      <w:r w:rsidRPr="00A14E92">
        <w:rPr>
          <w:rFonts w:cs="Arial"/>
          <w:i/>
          <w:szCs w:val="22"/>
          <w:lang w:val="es-ES" w:eastAsia="en-US"/>
        </w:rPr>
        <w:t xml:space="preserve"> </w:t>
      </w:r>
      <w:proofErr w:type="spellStart"/>
      <w:r w:rsidRPr="00A14E92">
        <w:rPr>
          <w:rFonts w:cs="Arial"/>
          <w:i/>
          <w:szCs w:val="22"/>
          <w:lang w:val="es-ES" w:eastAsia="en-US"/>
        </w:rPr>
        <w:t>for</w:t>
      </w:r>
      <w:proofErr w:type="spellEnd"/>
      <w:r w:rsidRPr="00A14E92">
        <w:rPr>
          <w:rFonts w:cs="Arial"/>
          <w:i/>
          <w:szCs w:val="22"/>
          <w:lang w:val="es-ES" w:eastAsia="en-US"/>
        </w:rPr>
        <w:t xml:space="preserve"> </w:t>
      </w:r>
      <w:proofErr w:type="spellStart"/>
      <w:r w:rsidRPr="00A14E92">
        <w:rPr>
          <w:rFonts w:cs="Arial"/>
          <w:i/>
          <w:szCs w:val="22"/>
          <w:lang w:val="es-ES" w:eastAsia="en-US"/>
        </w:rPr>
        <w:t>Biological</w:t>
      </w:r>
      <w:proofErr w:type="spellEnd"/>
      <w:r w:rsidRPr="00A14E92">
        <w:rPr>
          <w:rFonts w:cs="Arial"/>
          <w:i/>
          <w:szCs w:val="22"/>
          <w:lang w:val="es-ES" w:eastAsia="en-US"/>
        </w:rPr>
        <w:t xml:space="preserve"> Pest Control in </w:t>
      </w:r>
      <w:proofErr w:type="spellStart"/>
      <w:r w:rsidRPr="00A14E92">
        <w:rPr>
          <w:rFonts w:cs="Arial"/>
          <w:i/>
          <w:szCs w:val="22"/>
          <w:lang w:val="es-ES" w:eastAsia="en-US"/>
        </w:rPr>
        <w:t>Pear</w:t>
      </w:r>
      <w:proofErr w:type="spellEnd"/>
      <w:r w:rsidRPr="00A14E92">
        <w:rPr>
          <w:rFonts w:cs="Arial"/>
          <w:i/>
          <w:szCs w:val="22"/>
          <w:lang w:val="es-ES" w:eastAsia="en-US"/>
        </w:rPr>
        <w:t xml:space="preserve"> </w:t>
      </w:r>
      <w:proofErr w:type="spellStart"/>
      <w:r w:rsidRPr="00A14E92">
        <w:rPr>
          <w:rFonts w:cs="Arial"/>
          <w:i/>
          <w:szCs w:val="22"/>
          <w:lang w:val="es-ES" w:eastAsia="en-US"/>
        </w:rPr>
        <w:t>Production</w:t>
      </w:r>
      <w:proofErr w:type="spellEnd"/>
      <w:r w:rsidRPr="00A14E92">
        <w:rPr>
          <w:rFonts w:cs="Arial"/>
          <w:szCs w:val="22"/>
          <w:lang w:val="es-ES" w:eastAsia="en-US"/>
        </w:rPr>
        <w:t xml:space="preserve">” </w:t>
      </w:r>
      <w:r w:rsidR="00F979E4" w:rsidRPr="00A14E92">
        <w:rPr>
          <w:rFonts w:cs="Arial"/>
          <w:szCs w:val="22"/>
          <w:lang w:val="es-ES" w:eastAsia="en-US"/>
        </w:rPr>
        <w:t>realizan</w:t>
      </w:r>
      <w:r w:rsidRPr="00A14E92">
        <w:rPr>
          <w:rFonts w:cs="Arial"/>
          <w:szCs w:val="22"/>
          <w:lang w:val="es-ES" w:eastAsia="en-US"/>
        </w:rPr>
        <w:t xml:space="preserve"> </w:t>
      </w:r>
      <w:r w:rsidRPr="00A14E92">
        <w:rPr>
          <w:rFonts w:cs="Arial"/>
          <w:szCs w:val="22"/>
          <w:lang w:val="es-ES"/>
        </w:rPr>
        <w:t xml:space="preserve">un modelo ecológico para simular las interacciones entre especies depredadoras y su beneficio económico en un </w:t>
      </w:r>
      <w:proofErr w:type="spellStart"/>
      <w:r w:rsidRPr="00A14E92">
        <w:rPr>
          <w:rFonts w:cs="Arial"/>
          <w:szCs w:val="22"/>
          <w:lang w:val="es-ES"/>
        </w:rPr>
        <w:t>agroecosistema</w:t>
      </w:r>
      <w:proofErr w:type="spellEnd"/>
      <w:r w:rsidR="00F979E4" w:rsidRPr="00A14E92">
        <w:rPr>
          <w:rFonts w:cs="Arial"/>
          <w:szCs w:val="22"/>
          <w:lang w:val="es-ES"/>
        </w:rPr>
        <w:t>. E</w:t>
      </w:r>
      <w:r w:rsidRPr="00A14E92">
        <w:rPr>
          <w:rFonts w:cs="Arial"/>
          <w:szCs w:val="22"/>
          <w:lang w:val="es-ES"/>
        </w:rPr>
        <w:t xml:space="preserve">l modelo atribuye un valor a la diversidad de especies y </w:t>
      </w:r>
      <w:r w:rsidR="00F979E4" w:rsidRPr="00A14E92">
        <w:rPr>
          <w:rFonts w:cs="Arial"/>
          <w:szCs w:val="22"/>
          <w:lang w:val="es-ES"/>
        </w:rPr>
        <w:t>sus</w:t>
      </w:r>
      <w:r w:rsidRPr="00A14E92">
        <w:rPr>
          <w:rFonts w:cs="Arial"/>
          <w:szCs w:val="22"/>
          <w:lang w:val="es-ES"/>
        </w:rPr>
        <w:t xml:space="preserve"> beneficios para el control biológico. El trabajo aporta argumentos para la conservación </w:t>
      </w:r>
      <w:r w:rsidR="00606618" w:rsidRPr="00A14E92">
        <w:rPr>
          <w:rFonts w:cs="Arial"/>
          <w:szCs w:val="22"/>
          <w:lang w:val="es-ES"/>
        </w:rPr>
        <w:t>de la</w:t>
      </w:r>
      <w:r w:rsidRPr="00A14E92">
        <w:rPr>
          <w:rFonts w:cs="Arial"/>
          <w:szCs w:val="22"/>
          <w:lang w:val="es-ES"/>
        </w:rPr>
        <w:t xml:space="preserve"> biodiversidad </w:t>
      </w:r>
      <w:r w:rsidR="00F979E4" w:rsidRPr="00A14E92">
        <w:rPr>
          <w:rFonts w:cs="Arial"/>
          <w:szCs w:val="22"/>
          <w:lang w:val="es-ES"/>
        </w:rPr>
        <w:t xml:space="preserve">a </w:t>
      </w:r>
      <w:r w:rsidRPr="00A14E92">
        <w:rPr>
          <w:rFonts w:cs="Arial"/>
          <w:szCs w:val="22"/>
          <w:lang w:val="es-ES"/>
        </w:rPr>
        <w:t xml:space="preserve">través de la valoración monetaria de su función ecológica, valores que pueden ser usados en la formulación de políticas para incluir </w:t>
      </w:r>
      <w:r w:rsidRPr="00A14E92">
        <w:rPr>
          <w:rFonts w:cs="Arial"/>
          <w:szCs w:val="22"/>
          <w:lang w:val="es-ES" w:eastAsia="en-US"/>
        </w:rPr>
        <w:t>la pérdida de biodiversidad</w:t>
      </w:r>
      <w:r w:rsidR="002A7452" w:rsidRPr="00A14E92">
        <w:rPr>
          <w:rFonts w:cs="Arial"/>
          <w:szCs w:val="22"/>
          <w:lang w:val="es-ES" w:eastAsia="en-US"/>
        </w:rPr>
        <w:t>,</w:t>
      </w:r>
      <w:r w:rsidRPr="00A14E92">
        <w:rPr>
          <w:rFonts w:cs="Arial"/>
          <w:szCs w:val="22"/>
          <w:lang w:val="es-ES" w:eastAsia="en-US"/>
        </w:rPr>
        <w:t xml:space="preserve"> su importancia en la producción de alimentos y </w:t>
      </w:r>
      <w:r w:rsidR="002A7452" w:rsidRPr="00A14E92">
        <w:rPr>
          <w:rFonts w:cs="Arial"/>
          <w:szCs w:val="22"/>
          <w:lang w:val="es-ES" w:eastAsia="en-US"/>
        </w:rPr>
        <w:t xml:space="preserve">la </w:t>
      </w:r>
      <w:r w:rsidRPr="00A14E92">
        <w:rPr>
          <w:rFonts w:cs="Arial"/>
          <w:szCs w:val="22"/>
          <w:lang w:val="es-ES" w:eastAsia="en-US"/>
        </w:rPr>
        <w:t>mejora de los ingresos del agricultor</w:t>
      </w:r>
      <w:r w:rsidR="002A7452" w:rsidRPr="00A14E92">
        <w:rPr>
          <w:rFonts w:cs="Arial"/>
          <w:szCs w:val="22"/>
          <w:lang w:val="es-ES" w:eastAsia="en-US"/>
        </w:rPr>
        <w:t xml:space="preserve"> en los análisis económicos</w:t>
      </w:r>
      <w:r w:rsidRPr="00A14E92">
        <w:rPr>
          <w:rFonts w:cs="Arial"/>
          <w:szCs w:val="22"/>
          <w:lang w:val="es-ES" w:eastAsia="en-US"/>
        </w:rPr>
        <w:t>.</w:t>
      </w:r>
    </w:p>
    <w:p w14:paraId="7B7F06C1" w14:textId="77777777" w:rsidR="00DD032F" w:rsidRPr="00A14E92" w:rsidRDefault="00DD032F" w:rsidP="006F641C">
      <w:pPr>
        <w:rPr>
          <w:rFonts w:cs="Arial"/>
          <w:szCs w:val="22"/>
          <w:lang w:val="es-ES"/>
        </w:rPr>
      </w:pPr>
    </w:p>
    <w:p w14:paraId="5333149F" w14:textId="344DA3A9" w:rsidR="00DD032F" w:rsidRPr="00A14E92" w:rsidRDefault="002A7452" w:rsidP="006F641C">
      <w:pPr>
        <w:rPr>
          <w:rFonts w:cs="Arial"/>
          <w:szCs w:val="22"/>
          <w:lang w:val="es-ES"/>
        </w:rPr>
      </w:pPr>
      <w:r w:rsidRPr="00A14E92">
        <w:rPr>
          <w:rFonts w:cs="Arial"/>
          <w:szCs w:val="22"/>
          <w:lang w:val="es-ES"/>
        </w:rPr>
        <w:t>En</w:t>
      </w:r>
      <w:r w:rsidR="00DD032F" w:rsidRPr="00A14E92">
        <w:rPr>
          <w:rFonts w:cs="Arial"/>
          <w:szCs w:val="22"/>
          <w:lang w:val="es-ES"/>
        </w:rPr>
        <w:t xml:space="preserve"> los estudios mencionados anteriormente se plantea</w:t>
      </w:r>
      <w:r w:rsidRPr="00A14E92">
        <w:rPr>
          <w:rFonts w:cs="Arial"/>
          <w:szCs w:val="22"/>
          <w:lang w:val="es-ES"/>
        </w:rPr>
        <w:t>n</w:t>
      </w:r>
      <w:r w:rsidR="00DD032F" w:rsidRPr="00A14E92">
        <w:rPr>
          <w:rFonts w:cs="Arial"/>
          <w:szCs w:val="22"/>
          <w:lang w:val="es-ES"/>
        </w:rPr>
        <w:t xml:space="preserve"> modelos de simulación con el propósito de analizar el comportamiento, estructura y funciones de los </w:t>
      </w:r>
      <w:proofErr w:type="spellStart"/>
      <w:r w:rsidR="00DD032F" w:rsidRPr="00A14E92">
        <w:rPr>
          <w:rFonts w:cs="Arial"/>
          <w:szCs w:val="22"/>
          <w:lang w:val="es-ES"/>
        </w:rPr>
        <w:t>agroecosistemas</w:t>
      </w:r>
      <w:proofErr w:type="spellEnd"/>
      <w:r w:rsidR="00DD032F" w:rsidRPr="00A14E92">
        <w:rPr>
          <w:rFonts w:cs="Arial"/>
          <w:szCs w:val="22"/>
          <w:lang w:val="es-ES"/>
        </w:rPr>
        <w:t xml:space="preserve">, identificando y analizando las relaciones con las dimensiones </w:t>
      </w:r>
      <w:r w:rsidR="00502F66" w:rsidRPr="00A14E92">
        <w:rPr>
          <w:rFonts w:cs="Arial"/>
          <w:szCs w:val="22"/>
          <w:lang w:val="es-ES"/>
        </w:rPr>
        <w:t xml:space="preserve">ecológica, sociocultural, económica, política y </w:t>
      </w:r>
      <w:r w:rsidR="00A77BFB" w:rsidRPr="00A14E92">
        <w:rPr>
          <w:rFonts w:cs="Arial"/>
          <w:szCs w:val="22"/>
          <w:lang w:val="es-ES"/>
        </w:rPr>
        <w:t>tecnológica</w:t>
      </w:r>
      <w:r w:rsidR="00DD032F" w:rsidRPr="00A14E92">
        <w:rPr>
          <w:rFonts w:cs="Arial"/>
          <w:szCs w:val="22"/>
          <w:lang w:val="es-ES"/>
        </w:rPr>
        <w:t xml:space="preserve">. Sumado a lo anterior, al aplicar la metodología de </w:t>
      </w:r>
      <w:r w:rsidR="00A13F48" w:rsidRPr="00A14E92">
        <w:rPr>
          <w:rFonts w:cs="Arial"/>
          <w:szCs w:val="22"/>
          <w:lang w:val="es-ES"/>
        </w:rPr>
        <w:t>d</w:t>
      </w:r>
      <w:r w:rsidR="00DD032F" w:rsidRPr="00A14E92">
        <w:rPr>
          <w:rFonts w:cs="Arial"/>
          <w:szCs w:val="22"/>
          <w:lang w:val="es-ES"/>
        </w:rPr>
        <w:t xml:space="preserve">inámica de </w:t>
      </w:r>
      <w:r w:rsidR="00F47A63" w:rsidRPr="00A14E92">
        <w:rPr>
          <w:rFonts w:cs="Arial"/>
          <w:szCs w:val="22"/>
          <w:lang w:val="es-ES"/>
        </w:rPr>
        <w:t>s</w:t>
      </w:r>
      <w:r w:rsidR="00DD032F" w:rsidRPr="00A14E92">
        <w:rPr>
          <w:rFonts w:cs="Arial"/>
          <w:szCs w:val="22"/>
          <w:lang w:val="es-ES"/>
        </w:rPr>
        <w:t>istemas, se plantea</w:t>
      </w:r>
      <w:r w:rsidRPr="00A14E92">
        <w:rPr>
          <w:rFonts w:cs="Arial"/>
          <w:szCs w:val="22"/>
          <w:lang w:val="es-ES"/>
        </w:rPr>
        <w:t>n</w:t>
      </w:r>
      <w:r w:rsidR="00DD032F" w:rsidRPr="00A14E92">
        <w:rPr>
          <w:rFonts w:cs="Arial"/>
          <w:szCs w:val="22"/>
          <w:lang w:val="es-ES"/>
        </w:rPr>
        <w:t xml:space="preserve"> escenarios y se analiza</w:t>
      </w:r>
      <w:r w:rsidRPr="00A14E92">
        <w:rPr>
          <w:rFonts w:cs="Arial"/>
          <w:szCs w:val="22"/>
          <w:lang w:val="es-ES"/>
        </w:rPr>
        <w:t>n</w:t>
      </w:r>
      <w:r w:rsidR="00DD032F" w:rsidRPr="00A14E92">
        <w:rPr>
          <w:rFonts w:cs="Arial"/>
          <w:szCs w:val="22"/>
          <w:lang w:val="es-ES"/>
        </w:rPr>
        <w:t xml:space="preserve"> las respuestas del </w:t>
      </w:r>
      <w:proofErr w:type="spellStart"/>
      <w:r w:rsidR="00DD032F" w:rsidRPr="00A14E92">
        <w:rPr>
          <w:rFonts w:cs="Arial"/>
          <w:szCs w:val="22"/>
          <w:lang w:val="es-ES"/>
        </w:rPr>
        <w:t>agroecosistema</w:t>
      </w:r>
      <w:proofErr w:type="spellEnd"/>
      <w:r w:rsidR="00DD032F" w:rsidRPr="00A14E92">
        <w:rPr>
          <w:rFonts w:cs="Arial"/>
          <w:szCs w:val="22"/>
          <w:lang w:val="es-ES"/>
        </w:rPr>
        <w:t xml:space="preserve"> a </w:t>
      </w:r>
      <w:r w:rsidR="00A13F48" w:rsidRPr="00A14E92">
        <w:rPr>
          <w:rFonts w:cs="Arial"/>
          <w:szCs w:val="22"/>
          <w:lang w:val="es-ES"/>
        </w:rPr>
        <w:t xml:space="preserve">los </w:t>
      </w:r>
      <w:r w:rsidR="00DD032F" w:rsidRPr="00A14E92">
        <w:rPr>
          <w:rFonts w:cs="Arial"/>
          <w:szCs w:val="22"/>
          <w:lang w:val="es-ES"/>
        </w:rPr>
        <w:t>cambios</w:t>
      </w:r>
      <w:r w:rsidR="00A13F48" w:rsidRPr="00A14E92">
        <w:rPr>
          <w:rFonts w:cs="Arial"/>
          <w:szCs w:val="22"/>
          <w:lang w:val="es-ES"/>
        </w:rPr>
        <w:t xml:space="preserve"> modelados</w:t>
      </w:r>
      <w:r w:rsidR="00DD032F" w:rsidRPr="00A14E92">
        <w:rPr>
          <w:rFonts w:cs="Arial"/>
          <w:szCs w:val="22"/>
          <w:lang w:val="es-ES"/>
        </w:rPr>
        <w:t xml:space="preserve">. De </w:t>
      </w:r>
      <w:r w:rsidR="00606618" w:rsidRPr="00A14E92">
        <w:rPr>
          <w:rFonts w:cs="Arial"/>
          <w:szCs w:val="22"/>
          <w:lang w:val="es-ES"/>
        </w:rPr>
        <w:t>este</w:t>
      </w:r>
      <w:r w:rsidR="00DD032F" w:rsidRPr="00A14E92">
        <w:rPr>
          <w:rFonts w:cs="Arial"/>
          <w:szCs w:val="22"/>
          <w:lang w:val="es-ES"/>
        </w:rPr>
        <w:t xml:space="preserve"> tipo de análisis los autores logra</w:t>
      </w:r>
      <w:r w:rsidRPr="00A14E92">
        <w:rPr>
          <w:rFonts w:cs="Arial"/>
          <w:szCs w:val="22"/>
          <w:lang w:val="es-ES"/>
        </w:rPr>
        <w:t>n</w:t>
      </w:r>
      <w:r w:rsidR="00DD032F" w:rsidRPr="00A14E92">
        <w:rPr>
          <w:rFonts w:cs="Arial"/>
          <w:szCs w:val="22"/>
          <w:lang w:val="es-ES"/>
        </w:rPr>
        <w:t xml:space="preserve"> identificar factores que potencializan o dificultan el desarrollo de un </w:t>
      </w:r>
      <w:proofErr w:type="spellStart"/>
      <w:r w:rsidR="00DD032F" w:rsidRPr="00A14E92">
        <w:rPr>
          <w:rFonts w:cs="Arial"/>
          <w:szCs w:val="22"/>
          <w:lang w:val="es-ES"/>
        </w:rPr>
        <w:t>agroecosistema</w:t>
      </w:r>
      <w:proofErr w:type="spellEnd"/>
      <w:r w:rsidR="00DD032F" w:rsidRPr="00A14E92">
        <w:rPr>
          <w:rFonts w:cs="Arial"/>
          <w:szCs w:val="22"/>
          <w:lang w:val="es-ES"/>
        </w:rPr>
        <w:t xml:space="preserve"> sostenible y </w:t>
      </w:r>
      <w:r w:rsidRPr="00A14E92">
        <w:rPr>
          <w:rFonts w:cs="Arial"/>
          <w:szCs w:val="22"/>
          <w:lang w:val="es-ES"/>
        </w:rPr>
        <w:t>su</w:t>
      </w:r>
      <w:r w:rsidR="00DD032F" w:rsidRPr="00A14E92">
        <w:rPr>
          <w:rFonts w:cs="Arial"/>
          <w:szCs w:val="22"/>
          <w:lang w:val="es-ES"/>
        </w:rPr>
        <w:t xml:space="preserve"> nivel de sensibilidad a cambios</w:t>
      </w:r>
      <w:r w:rsidRPr="00A14E92">
        <w:rPr>
          <w:rFonts w:cs="Arial"/>
          <w:szCs w:val="22"/>
          <w:lang w:val="es-ES"/>
        </w:rPr>
        <w:t xml:space="preserve"> específicos</w:t>
      </w:r>
      <w:r w:rsidR="00DD032F" w:rsidRPr="00A14E92">
        <w:rPr>
          <w:rFonts w:cs="Arial"/>
          <w:szCs w:val="22"/>
          <w:lang w:val="es-ES"/>
        </w:rPr>
        <w:t xml:space="preserve">. </w:t>
      </w:r>
      <w:r w:rsidRPr="00A14E92">
        <w:rPr>
          <w:rFonts w:cs="Arial"/>
          <w:szCs w:val="22"/>
          <w:lang w:val="es-ES"/>
        </w:rPr>
        <w:t>Los estudios se constituyen en una</w:t>
      </w:r>
      <w:r w:rsidR="00DD032F" w:rsidRPr="00A14E92">
        <w:rPr>
          <w:rFonts w:cs="Arial"/>
          <w:szCs w:val="22"/>
          <w:lang w:val="es-ES"/>
        </w:rPr>
        <w:t xml:space="preserve"> base científica para apoyar la toma de decisiones políticas, económicas y productivas entorno a los </w:t>
      </w:r>
      <w:proofErr w:type="spellStart"/>
      <w:r w:rsidR="00DD032F" w:rsidRPr="00A14E92">
        <w:rPr>
          <w:rFonts w:cs="Arial"/>
          <w:szCs w:val="22"/>
          <w:lang w:val="es-ES"/>
        </w:rPr>
        <w:t>agroecosistemas</w:t>
      </w:r>
      <w:proofErr w:type="spellEnd"/>
      <w:r w:rsidRPr="00A14E92">
        <w:rPr>
          <w:rFonts w:cs="Arial"/>
          <w:szCs w:val="22"/>
          <w:lang w:val="es-ES"/>
        </w:rPr>
        <w:t xml:space="preserve"> y los SE generados.</w:t>
      </w:r>
    </w:p>
    <w:p w14:paraId="69AAF100" w14:textId="77777777" w:rsidR="00DD032F" w:rsidRPr="00A14E92" w:rsidRDefault="00DD032F" w:rsidP="006F641C">
      <w:pPr>
        <w:rPr>
          <w:rStyle w:val="apple-converted-space"/>
          <w:rFonts w:cs="Arial"/>
          <w:shd w:val="clear" w:color="auto" w:fill="FFFFFF"/>
          <w:lang w:val="es-ES"/>
        </w:rPr>
      </w:pPr>
    </w:p>
    <w:p w14:paraId="61FF7F1A" w14:textId="0D9EF029" w:rsidR="00D04CE5" w:rsidRPr="00A14E92" w:rsidRDefault="002605DC" w:rsidP="006F641C">
      <w:pPr>
        <w:autoSpaceDE w:val="0"/>
        <w:autoSpaceDN w:val="0"/>
        <w:adjustRightInd w:val="0"/>
        <w:rPr>
          <w:rFonts w:cs="Arial"/>
          <w:szCs w:val="22"/>
          <w:lang w:val="es-ES"/>
        </w:rPr>
      </w:pPr>
      <w:bookmarkStart w:id="219" w:name="_Toc480647617"/>
      <w:r w:rsidRPr="00A14E92">
        <w:rPr>
          <w:rFonts w:cs="Arial"/>
          <w:szCs w:val="22"/>
          <w:lang w:val="es-ES"/>
        </w:rPr>
        <w:t>E</w:t>
      </w:r>
      <w:r w:rsidR="00D04CE5" w:rsidRPr="00A14E92">
        <w:rPr>
          <w:rFonts w:cs="Arial"/>
          <w:szCs w:val="22"/>
          <w:lang w:val="es-ES"/>
        </w:rPr>
        <w:t xml:space="preserve">xiste un importante potencial de investigación sobre la valoración de SE en </w:t>
      </w:r>
      <w:proofErr w:type="spellStart"/>
      <w:r w:rsidR="00D04CE5" w:rsidRPr="00A14E92">
        <w:rPr>
          <w:rFonts w:cs="Arial"/>
          <w:szCs w:val="22"/>
          <w:lang w:val="es-ES"/>
        </w:rPr>
        <w:t>agroecosistemas</w:t>
      </w:r>
      <w:proofErr w:type="spellEnd"/>
      <w:r w:rsidR="00D04CE5" w:rsidRPr="00A14E92">
        <w:rPr>
          <w:rFonts w:cs="Arial"/>
          <w:szCs w:val="22"/>
          <w:lang w:val="es-ES"/>
        </w:rPr>
        <w:t xml:space="preserve"> utilizando la metodología de </w:t>
      </w:r>
      <w:r w:rsidR="006A6FD4" w:rsidRPr="00A14E92">
        <w:rPr>
          <w:rFonts w:cs="Arial"/>
          <w:szCs w:val="22"/>
          <w:lang w:val="es-ES"/>
        </w:rPr>
        <w:t>d</w:t>
      </w:r>
      <w:r w:rsidR="00D04CE5" w:rsidRPr="00A14E92">
        <w:rPr>
          <w:rFonts w:cs="Arial"/>
          <w:szCs w:val="22"/>
          <w:lang w:val="es-ES"/>
        </w:rPr>
        <w:t xml:space="preserve">inámica de </w:t>
      </w:r>
      <w:r w:rsidR="006A6FD4" w:rsidRPr="00A14E92">
        <w:rPr>
          <w:rFonts w:cs="Arial"/>
          <w:szCs w:val="22"/>
          <w:lang w:val="es-ES"/>
        </w:rPr>
        <w:t>s</w:t>
      </w:r>
      <w:r w:rsidR="00D04CE5" w:rsidRPr="00A14E92">
        <w:rPr>
          <w:rFonts w:cs="Arial"/>
          <w:szCs w:val="22"/>
          <w:lang w:val="es-ES"/>
        </w:rPr>
        <w:t>istemas</w:t>
      </w:r>
      <w:r w:rsidR="00A13F48" w:rsidRPr="00A14E92">
        <w:rPr>
          <w:rFonts w:cs="Arial"/>
          <w:szCs w:val="22"/>
          <w:lang w:val="es-ES"/>
        </w:rPr>
        <w:t xml:space="preserve">. </w:t>
      </w:r>
      <w:r w:rsidR="00506F00" w:rsidRPr="00A14E92">
        <w:rPr>
          <w:rFonts w:cs="Arial"/>
          <w:szCs w:val="22"/>
          <w:lang w:val="es-ES"/>
        </w:rPr>
        <w:t>L</w:t>
      </w:r>
      <w:r w:rsidR="00D04CE5" w:rsidRPr="00A14E92">
        <w:rPr>
          <w:rFonts w:cs="Arial"/>
          <w:szCs w:val="22"/>
          <w:lang w:val="es-ES"/>
        </w:rPr>
        <w:t>os modelos generados bajo esta metodología permit</w:t>
      </w:r>
      <w:r w:rsidR="00506F00" w:rsidRPr="00A14E92">
        <w:rPr>
          <w:rFonts w:cs="Arial"/>
          <w:szCs w:val="22"/>
          <w:lang w:val="es-ES"/>
        </w:rPr>
        <w:t>en</w:t>
      </w:r>
      <w:r w:rsidR="00D04CE5" w:rsidRPr="00A14E92">
        <w:rPr>
          <w:rFonts w:cs="Arial"/>
          <w:szCs w:val="22"/>
          <w:lang w:val="es-ES"/>
        </w:rPr>
        <w:t xml:space="preserve"> establecer los aspectos que causan el deterioro de los SE y, por ende, la pérdida de valor</w:t>
      </w:r>
      <w:r w:rsidR="00412469" w:rsidRPr="00A14E92">
        <w:rPr>
          <w:rFonts w:cs="Arial"/>
          <w:szCs w:val="22"/>
          <w:lang w:val="es-ES"/>
        </w:rPr>
        <w:t>. La metodología</w:t>
      </w:r>
      <w:r w:rsidR="00D04CE5" w:rsidRPr="00A14E92">
        <w:rPr>
          <w:rFonts w:cs="Arial"/>
          <w:szCs w:val="22"/>
          <w:lang w:val="es-ES"/>
        </w:rPr>
        <w:t xml:space="preserve"> permite la identificación de las relaciones y retroalimentaciones entre las decisiones políticas, las acciones humanas</w:t>
      </w:r>
      <w:r w:rsidR="00506F00" w:rsidRPr="00A14E92">
        <w:rPr>
          <w:rFonts w:cs="Arial"/>
          <w:szCs w:val="22"/>
          <w:lang w:val="es-ES"/>
        </w:rPr>
        <w:t xml:space="preserve"> y</w:t>
      </w:r>
      <w:r w:rsidR="00D04CE5" w:rsidRPr="00A14E92">
        <w:rPr>
          <w:rFonts w:cs="Arial"/>
          <w:szCs w:val="22"/>
          <w:lang w:val="es-ES"/>
        </w:rPr>
        <w:t xml:space="preserve"> la transformación o menoscabo de los SE, generando información relevante para su preservación</w:t>
      </w:r>
      <w:r w:rsidR="00412469" w:rsidRPr="00A14E92">
        <w:rPr>
          <w:rFonts w:cs="Arial"/>
          <w:szCs w:val="22"/>
          <w:lang w:val="es-ES"/>
        </w:rPr>
        <w:t>. Las relaciones identificadas pueden ser</w:t>
      </w:r>
      <w:r w:rsidR="00D04CE5" w:rsidRPr="00A14E92">
        <w:rPr>
          <w:rFonts w:cs="Arial"/>
          <w:szCs w:val="22"/>
          <w:lang w:val="es-ES"/>
        </w:rPr>
        <w:t xml:space="preserve"> descritas mediante ecuaciones, funciones o gráficas. </w:t>
      </w:r>
    </w:p>
    <w:p w14:paraId="21BC0102" w14:textId="77777777" w:rsidR="00D04CE5" w:rsidRPr="00A14E92" w:rsidRDefault="00D04CE5" w:rsidP="006F641C">
      <w:pPr>
        <w:autoSpaceDE w:val="0"/>
        <w:autoSpaceDN w:val="0"/>
        <w:adjustRightInd w:val="0"/>
        <w:rPr>
          <w:rFonts w:cs="Arial"/>
          <w:szCs w:val="22"/>
          <w:lang w:val="es-ES"/>
        </w:rPr>
      </w:pPr>
    </w:p>
    <w:p w14:paraId="66A5B45C" w14:textId="1E26193F" w:rsidR="00D04CE5" w:rsidRPr="00A14E92" w:rsidRDefault="00D04CE5" w:rsidP="006F641C">
      <w:pPr>
        <w:autoSpaceDE w:val="0"/>
        <w:autoSpaceDN w:val="0"/>
        <w:adjustRightInd w:val="0"/>
        <w:rPr>
          <w:rStyle w:val="apple-converted-space"/>
          <w:rFonts w:cs="Arial"/>
          <w:szCs w:val="22"/>
          <w:lang w:val="es-ES"/>
        </w:rPr>
      </w:pPr>
      <w:r w:rsidRPr="00A14E92">
        <w:rPr>
          <w:rFonts w:cs="Arial"/>
          <w:szCs w:val="22"/>
          <w:lang w:val="es-ES"/>
        </w:rPr>
        <w:t xml:space="preserve">La </w:t>
      </w:r>
      <w:r w:rsidR="006A6FD4" w:rsidRPr="00A14E92">
        <w:rPr>
          <w:rFonts w:cs="Arial"/>
          <w:szCs w:val="22"/>
          <w:lang w:val="es-ES"/>
        </w:rPr>
        <w:t>d</w:t>
      </w:r>
      <w:r w:rsidRPr="00A14E92">
        <w:rPr>
          <w:rFonts w:cs="Arial"/>
          <w:szCs w:val="22"/>
          <w:lang w:val="es-ES"/>
        </w:rPr>
        <w:t xml:space="preserve">inámica de </w:t>
      </w:r>
      <w:r w:rsidR="006A6FD4" w:rsidRPr="00A14E92">
        <w:rPr>
          <w:rFonts w:cs="Arial"/>
          <w:szCs w:val="22"/>
          <w:lang w:val="es-ES"/>
        </w:rPr>
        <w:t>s</w:t>
      </w:r>
      <w:r w:rsidRPr="00A14E92">
        <w:rPr>
          <w:rFonts w:cs="Arial"/>
          <w:szCs w:val="22"/>
          <w:lang w:val="es-ES"/>
        </w:rPr>
        <w:t xml:space="preserve">istemas permite desarrollar análisis cuantitativos y cualitativos, proyección de escenarios, determinación de variables críticas, inclusión del análisis </w:t>
      </w:r>
      <w:proofErr w:type="spellStart"/>
      <w:r w:rsidRPr="00A14E92">
        <w:rPr>
          <w:rFonts w:cs="Arial"/>
          <w:szCs w:val="22"/>
          <w:lang w:val="es-ES"/>
        </w:rPr>
        <w:t>multicriterio</w:t>
      </w:r>
      <w:proofErr w:type="spellEnd"/>
      <w:r w:rsidRPr="00A14E92">
        <w:rPr>
          <w:rFonts w:cs="Arial"/>
          <w:szCs w:val="22"/>
          <w:lang w:val="es-ES"/>
        </w:rPr>
        <w:t>, modelamiento matemático, utilización de software para análisis de comportamientos emergentes y sinergias</w:t>
      </w:r>
      <w:r w:rsidR="00506F00" w:rsidRPr="00A14E92">
        <w:rPr>
          <w:rFonts w:cs="Arial"/>
          <w:szCs w:val="22"/>
          <w:lang w:val="es-ES"/>
        </w:rPr>
        <w:t>.</w:t>
      </w:r>
      <w:r w:rsidRPr="00A14E92">
        <w:rPr>
          <w:rFonts w:cs="Arial"/>
          <w:szCs w:val="22"/>
          <w:lang w:val="es-ES"/>
        </w:rPr>
        <w:t xml:space="preserve">  </w:t>
      </w:r>
      <w:r w:rsidR="00506F00" w:rsidRPr="00A14E92">
        <w:rPr>
          <w:rFonts w:cs="Arial"/>
          <w:szCs w:val="22"/>
          <w:lang w:val="es-ES"/>
        </w:rPr>
        <w:t>C</w:t>
      </w:r>
      <w:r w:rsidRPr="00A14E92">
        <w:rPr>
          <w:rFonts w:cs="Arial"/>
          <w:szCs w:val="22"/>
          <w:lang w:val="es-ES"/>
        </w:rPr>
        <w:t xml:space="preserve">aracterísticas que permiten generar conocimiento </w:t>
      </w:r>
      <w:r w:rsidR="00506F00" w:rsidRPr="00A14E92">
        <w:rPr>
          <w:rFonts w:cs="Arial"/>
          <w:szCs w:val="22"/>
          <w:lang w:val="es-ES"/>
        </w:rPr>
        <w:t>relevante en</w:t>
      </w:r>
      <w:r w:rsidRPr="00A14E92">
        <w:rPr>
          <w:rFonts w:cs="Arial"/>
          <w:szCs w:val="22"/>
          <w:lang w:val="es-ES"/>
        </w:rPr>
        <w:t xml:space="preserve"> los procesos de toma de decisiones</w:t>
      </w:r>
      <w:r w:rsidR="00283B34" w:rsidRPr="00A14E92">
        <w:rPr>
          <w:rFonts w:cs="Arial"/>
          <w:szCs w:val="22"/>
          <w:lang w:val="es-ES"/>
        </w:rPr>
        <w:t xml:space="preserve"> y</w:t>
      </w:r>
      <w:r w:rsidRPr="00A14E92">
        <w:rPr>
          <w:rFonts w:cs="Arial"/>
          <w:szCs w:val="22"/>
          <w:lang w:val="es-ES"/>
        </w:rPr>
        <w:t xml:space="preserve"> para las comunidades que se benefician de </w:t>
      </w:r>
      <w:r w:rsidR="00506F00" w:rsidRPr="00A14E92">
        <w:rPr>
          <w:rFonts w:cs="Arial"/>
          <w:szCs w:val="22"/>
          <w:lang w:val="es-ES"/>
        </w:rPr>
        <w:t>la valoración de los SE.</w:t>
      </w:r>
    </w:p>
    <w:p w14:paraId="2A92B953" w14:textId="77777777" w:rsidR="00591DF8" w:rsidRPr="00A14E92" w:rsidRDefault="00591DF8" w:rsidP="006F641C">
      <w:pPr>
        <w:rPr>
          <w:rStyle w:val="apple-converted-space"/>
          <w:rFonts w:cs="Arial"/>
          <w:szCs w:val="22"/>
          <w:shd w:val="clear" w:color="auto" w:fill="FFFFFF"/>
          <w:lang w:val="es-ES"/>
        </w:rPr>
      </w:pPr>
    </w:p>
    <w:p w14:paraId="7E052228" w14:textId="679D2961" w:rsidR="00D04CE5" w:rsidRPr="00A14E92" w:rsidRDefault="00D04CE5" w:rsidP="006F641C">
      <w:pPr>
        <w:pStyle w:val="Titre2"/>
        <w:rPr>
          <w:lang w:val="es-ES"/>
        </w:rPr>
      </w:pPr>
      <w:bookmarkStart w:id="220" w:name="_Toc503004965"/>
      <w:bookmarkStart w:id="221" w:name="_Toc503104571"/>
      <w:bookmarkStart w:id="222" w:name="_Toc11253539"/>
      <w:r w:rsidRPr="00A14E92">
        <w:rPr>
          <w:lang w:val="es-ES"/>
        </w:rPr>
        <w:t>Marco</w:t>
      </w:r>
      <w:r w:rsidR="00FE2CEB" w:rsidRPr="00A14E92">
        <w:rPr>
          <w:lang w:val="es-ES"/>
        </w:rPr>
        <w:t xml:space="preserve"> </w:t>
      </w:r>
      <w:r w:rsidRPr="00A14E92">
        <w:rPr>
          <w:lang w:val="es-ES"/>
        </w:rPr>
        <w:t xml:space="preserve">de valoración de SE en </w:t>
      </w:r>
      <w:proofErr w:type="spellStart"/>
      <w:r w:rsidR="001A4276" w:rsidRPr="00A14E92">
        <w:rPr>
          <w:lang w:val="es-ES"/>
        </w:rPr>
        <w:t>a</w:t>
      </w:r>
      <w:r w:rsidRPr="00A14E92">
        <w:rPr>
          <w:lang w:val="es-ES"/>
        </w:rPr>
        <w:t>groecosistemas</w:t>
      </w:r>
      <w:bookmarkEnd w:id="220"/>
      <w:bookmarkEnd w:id="221"/>
      <w:proofErr w:type="spellEnd"/>
      <w:r w:rsidR="00432FC2" w:rsidRPr="00A14E92">
        <w:rPr>
          <w:lang w:val="es-ES"/>
        </w:rPr>
        <w:t xml:space="preserve"> </w:t>
      </w:r>
      <w:r w:rsidR="001A4276" w:rsidRPr="00A14E92">
        <w:rPr>
          <w:lang w:val="es-ES"/>
        </w:rPr>
        <w:t>s</w:t>
      </w:r>
      <w:r w:rsidR="00432FC2" w:rsidRPr="00A14E92">
        <w:rPr>
          <w:lang w:val="es-ES"/>
        </w:rPr>
        <w:t>ostenibles</w:t>
      </w:r>
      <w:bookmarkEnd w:id="222"/>
    </w:p>
    <w:p w14:paraId="25FC5896" w14:textId="77777777" w:rsidR="00D04CE5" w:rsidRPr="00A14E92" w:rsidRDefault="00D04CE5" w:rsidP="006F641C">
      <w:pPr>
        <w:tabs>
          <w:tab w:val="left" w:pos="2694"/>
        </w:tabs>
        <w:rPr>
          <w:rFonts w:cs="Arial"/>
          <w:b/>
          <w:szCs w:val="22"/>
          <w:lang w:val="es-ES"/>
        </w:rPr>
      </w:pPr>
    </w:p>
    <w:p w14:paraId="1CD234B0" w14:textId="75CFB432" w:rsidR="00663E2B" w:rsidRPr="00A14E92" w:rsidRDefault="00663E2B" w:rsidP="006F641C">
      <w:pPr>
        <w:rPr>
          <w:rFonts w:cs="Arial"/>
          <w:lang w:val="es-ES"/>
        </w:rPr>
      </w:pPr>
      <w:r w:rsidRPr="00A14E92">
        <w:rPr>
          <w:rFonts w:cs="Arial"/>
          <w:lang w:val="es-ES"/>
        </w:rPr>
        <w:t xml:space="preserve">Considerando la necesidad de establecer </w:t>
      </w:r>
      <w:r w:rsidR="0096435B" w:rsidRPr="00A14E92">
        <w:rPr>
          <w:rFonts w:cs="Arial"/>
          <w:lang w:val="es-ES"/>
        </w:rPr>
        <w:t xml:space="preserve">aportes metodológicos para </w:t>
      </w:r>
      <w:r w:rsidRPr="00A14E92">
        <w:rPr>
          <w:rFonts w:cs="Arial"/>
          <w:lang w:val="es-ES"/>
        </w:rPr>
        <w:t xml:space="preserve">los procesos de toma de decisiones sobre los servicios </w:t>
      </w:r>
      <w:proofErr w:type="spellStart"/>
      <w:r w:rsidRPr="00A14E92">
        <w:rPr>
          <w:rFonts w:cs="Arial"/>
          <w:lang w:val="es-ES"/>
        </w:rPr>
        <w:t>ecosistémicos</w:t>
      </w:r>
      <w:proofErr w:type="spellEnd"/>
      <w:r w:rsidRPr="00A14E92">
        <w:rPr>
          <w:rFonts w:cs="Arial"/>
          <w:lang w:val="es-ES"/>
        </w:rPr>
        <w:t xml:space="preserve">, </w:t>
      </w:r>
      <w:r w:rsidR="00DA01CB" w:rsidRPr="00A14E92">
        <w:rPr>
          <w:rFonts w:cs="Arial"/>
          <w:lang w:val="es-ES"/>
        </w:rPr>
        <w:t>la presente investigación propone</w:t>
      </w:r>
      <w:r w:rsidRPr="00A14E92">
        <w:rPr>
          <w:rFonts w:cs="Arial"/>
          <w:lang w:val="es-ES"/>
        </w:rPr>
        <w:t xml:space="preserve"> un marco de valoración desde la </w:t>
      </w:r>
      <w:r w:rsidR="00F73E4E" w:rsidRPr="00A14E92">
        <w:rPr>
          <w:rFonts w:cs="Arial"/>
          <w:lang w:val="es-ES"/>
        </w:rPr>
        <w:t>a</w:t>
      </w:r>
      <w:r w:rsidR="000077BB" w:rsidRPr="00A14E92">
        <w:rPr>
          <w:rFonts w:cs="Arial"/>
          <w:lang w:val="es-ES"/>
        </w:rPr>
        <w:t>groecología</w:t>
      </w:r>
      <w:r w:rsidRPr="00A14E92">
        <w:rPr>
          <w:rFonts w:cs="Arial"/>
          <w:lang w:val="es-ES"/>
        </w:rPr>
        <w:t xml:space="preserve"> y la </w:t>
      </w:r>
      <w:r w:rsidR="00DF7F04" w:rsidRPr="00A14E92">
        <w:rPr>
          <w:rFonts w:cs="Arial"/>
          <w:lang w:val="es-ES"/>
        </w:rPr>
        <w:t>e</w:t>
      </w:r>
      <w:r w:rsidR="00822A1B" w:rsidRPr="00A14E92">
        <w:rPr>
          <w:rFonts w:cs="Arial"/>
          <w:lang w:val="es-ES"/>
        </w:rPr>
        <w:t>conomía ecológica</w:t>
      </w:r>
      <w:r w:rsidRPr="00A14E92">
        <w:rPr>
          <w:rFonts w:cs="Arial"/>
          <w:lang w:val="es-ES"/>
        </w:rPr>
        <w:t xml:space="preserve">, basado en la articulación de las bases teóricas y conceptuales, los enfoques de valoración, el concepto de </w:t>
      </w:r>
      <w:proofErr w:type="spellStart"/>
      <w:r w:rsidRPr="00A14E92">
        <w:rPr>
          <w:rFonts w:cs="Arial"/>
          <w:lang w:val="es-ES"/>
        </w:rPr>
        <w:t>agroecosistema</w:t>
      </w:r>
      <w:proofErr w:type="spellEnd"/>
      <w:r w:rsidRPr="00A14E92">
        <w:rPr>
          <w:rFonts w:cs="Arial"/>
          <w:lang w:val="es-ES"/>
        </w:rPr>
        <w:t xml:space="preserve"> sostenible y el valor multidimensional.</w:t>
      </w:r>
    </w:p>
    <w:p w14:paraId="473C1815" w14:textId="77777777" w:rsidR="00663E2B" w:rsidRPr="00A14E92" w:rsidRDefault="00663E2B" w:rsidP="006F641C">
      <w:pPr>
        <w:rPr>
          <w:rFonts w:cs="Arial"/>
          <w:lang w:val="es-ES"/>
        </w:rPr>
      </w:pPr>
    </w:p>
    <w:p w14:paraId="45C85A5E" w14:textId="596CA3ED" w:rsidR="00944032" w:rsidRPr="00A14E92" w:rsidRDefault="00663E2B" w:rsidP="006F641C">
      <w:pPr>
        <w:rPr>
          <w:rFonts w:cs="Arial"/>
          <w:lang w:val="es-ES"/>
        </w:rPr>
      </w:pPr>
      <w:r w:rsidRPr="00A14E92">
        <w:rPr>
          <w:rFonts w:cs="Arial"/>
          <w:lang w:val="es-ES"/>
        </w:rPr>
        <w:t xml:space="preserve">Los </w:t>
      </w:r>
      <w:proofErr w:type="spellStart"/>
      <w:r w:rsidRPr="00A14E92">
        <w:rPr>
          <w:rFonts w:cs="Arial"/>
          <w:lang w:val="es-ES"/>
        </w:rPr>
        <w:t>agroecosistemas</w:t>
      </w:r>
      <w:proofErr w:type="spellEnd"/>
      <w:r w:rsidRPr="00A14E92">
        <w:rPr>
          <w:rFonts w:cs="Arial"/>
          <w:lang w:val="es-ES"/>
        </w:rPr>
        <w:t xml:space="preserve"> sostenibles tienen el potencial de generar SE al ser diseñados y manejados desde una visión sistémica, implementando los </w:t>
      </w:r>
      <w:proofErr w:type="spellStart"/>
      <w:r w:rsidRPr="00A14E92">
        <w:rPr>
          <w:rFonts w:cs="Arial"/>
          <w:lang w:val="es-ES"/>
        </w:rPr>
        <w:t>macroaspectos</w:t>
      </w:r>
      <w:proofErr w:type="spellEnd"/>
      <w:r w:rsidRPr="00A14E92">
        <w:rPr>
          <w:rFonts w:cs="Arial"/>
          <w:lang w:val="es-ES"/>
        </w:rPr>
        <w:t xml:space="preserve"> de sostenibilidad y aportando al bienestar de las comunidades. Al generarse los SE, los enfoques de valoración y las dimensiones del valor, permiten identificar su importancia. El valor de los SE es utilizado en los procesos de toma de decisiones sobre la gestión de los </w:t>
      </w:r>
      <w:proofErr w:type="spellStart"/>
      <w:r w:rsidRPr="00A14E92">
        <w:rPr>
          <w:rFonts w:cs="Arial"/>
          <w:lang w:val="es-ES"/>
        </w:rPr>
        <w:t>agroecosistemas</w:t>
      </w:r>
      <w:proofErr w:type="spellEnd"/>
      <w:r w:rsidR="00CE190D" w:rsidRPr="00A14E92">
        <w:rPr>
          <w:rFonts w:cs="Arial"/>
          <w:lang w:val="es-ES"/>
        </w:rPr>
        <w:t>, de manera que se garantice la provisión de los SE valorados.</w:t>
      </w:r>
    </w:p>
    <w:p w14:paraId="4EC5F21D" w14:textId="77777777" w:rsidR="00944032" w:rsidRPr="00A14E92" w:rsidRDefault="00944032" w:rsidP="006F641C">
      <w:pPr>
        <w:rPr>
          <w:rFonts w:cs="Arial"/>
          <w:lang w:val="es-ES"/>
        </w:rPr>
      </w:pPr>
    </w:p>
    <w:p w14:paraId="577FA309" w14:textId="77777777" w:rsidR="0096435B" w:rsidRPr="00A14E92" w:rsidRDefault="0096435B" w:rsidP="006F641C">
      <w:pPr>
        <w:pStyle w:val="Lgende"/>
        <w:rPr>
          <w:lang w:val="es-ES"/>
        </w:rPr>
      </w:pPr>
    </w:p>
    <w:p w14:paraId="569E66D0" w14:textId="7924FD3D" w:rsidR="0096435B" w:rsidRPr="00A14E92" w:rsidRDefault="0096435B" w:rsidP="006F641C">
      <w:pPr>
        <w:pStyle w:val="Lgende"/>
        <w:rPr>
          <w:lang w:val="es-ES"/>
        </w:rPr>
      </w:pPr>
      <w:bookmarkStart w:id="223" w:name="_Toc11253622"/>
      <w:r w:rsidRPr="00A14E92">
        <w:rPr>
          <w:lang w:val="es-ES"/>
        </w:rPr>
        <w:lastRenderedPageBreak/>
        <w:t>Figura 2</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18</w:t>
      </w:r>
      <w:r w:rsidR="00F82F6A" w:rsidRPr="00A14E92">
        <w:rPr>
          <w:noProof/>
          <w:lang w:val="es-ES"/>
        </w:rPr>
        <w:fldChar w:fldCharType="end"/>
      </w:r>
      <w:r w:rsidRPr="00A14E92">
        <w:rPr>
          <w:lang w:val="es-ES"/>
        </w:rPr>
        <w:t xml:space="preserve">. </w:t>
      </w:r>
      <w:r w:rsidRPr="00A14E92">
        <w:rPr>
          <w:noProof/>
          <w:lang w:val="es-ES"/>
        </w:rPr>
        <w:t>Marco de</w:t>
      </w:r>
      <w:r w:rsidRPr="00A14E92">
        <w:rPr>
          <w:lang w:val="es-ES"/>
        </w:rPr>
        <w:t xml:space="preserve"> valoración de SE en </w:t>
      </w:r>
      <w:proofErr w:type="spellStart"/>
      <w:r w:rsidRPr="00A14E92">
        <w:rPr>
          <w:lang w:val="es-ES"/>
        </w:rPr>
        <w:t>Agroecosistemas</w:t>
      </w:r>
      <w:proofErr w:type="spellEnd"/>
      <w:r w:rsidRPr="00A14E92">
        <w:rPr>
          <w:lang w:val="es-ES"/>
        </w:rPr>
        <w:t xml:space="preserve"> Sostenibles</w:t>
      </w:r>
      <w:bookmarkEnd w:id="223"/>
    </w:p>
    <w:p w14:paraId="15DB0B89" w14:textId="77777777" w:rsidR="0096435B" w:rsidRPr="00A14E92" w:rsidRDefault="0096435B" w:rsidP="006F641C">
      <w:pPr>
        <w:rPr>
          <w:rFonts w:cs="Arial"/>
          <w:lang w:val="es-ES"/>
        </w:rPr>
      </w:pPr>
    </w:p>
    <w:p w14:paraId="0F5655AC" w14:textId="7823939C" w:rsidR="0096435B" w:rsidRPr="00A14E92" w:rsidRDefault="00AD096D" w:rsidP="006F641C">
      <w:pPr>
        <w:jc w:val="center"/>
        <w:rPr>
          <w:rFonts w:cs="Arial"/>
          <w:sz w:val="20"/>
          <w:szCs w:val="20"/>
          <w:lang w:val="es-ES"/>
        </w:rPr>
      </w:pPr>
      <w:r w:rsidRPr="00A14E92">
        <w:rPr>
          <w:noProof/>
          <w:lang w:eastAsia="es-CO"/>
        </w:rPr>
        <w:drawing>
          <wp:inline distT="0" distB="0" distL="0" distR="0" wp14:anchorId="688C86C6" wp14:editId="1FE3B24F">
            <wp:extent cx="6026150" cy="66725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26150" cy="6672580"/>
                    </a:xfrm>
                    <a:prstGeom prst="rect">
                      <a:avLst/>
                    </a:prstGeom>
                    <a:noFill/>
                    <a:ln>
                      <a:noFill/>
                    </a:ln>
                  </pic:spPr>
                </pic:pic>
              </a:graphicData>
            </a:graphic>
          </wp:inline>
        </w:drawing>
      </w:r>
    </w:p>
    <w:p w14:paraId="7E216539" w14:textId="77777777" w:rsidR="0096435B" w:rsidRPr="00A14E92" w:rsidRDefault="0096435B" w:rsidP="006F641C">
      <w:pPr>
        <w:jc w:val="center"/>
        <w:rPr>
          <w:rFonts w:cs="Arial"/>
          <w:bCs/>
          <w:sz w:val="18"/>
          <w:szCs w:val="18"/>
          <w:lang w:val="es-ES"/>
        </w:rPr>
      </w:pPr>
    </w:p>
    <w:p w14:paraId="7636DAA7" w14:textId="01EBF5D8" w:rsidR="005823F6" w:rsidRPr="00A14E92" w:rsidRDefault="00234A3D" w:rsidP="006F641C">
      <w:pPr>
        <w:jc w:val="center"/>
        <w:rPr>
          <w:rFonts w:cs="Arial"/>
          <w:szCs w:val="22"/>
          <w:lang w:val="es-ES" w:eastAsia="en-US"/>
        </w:rPr>
      </w:pPr>
      <w:r w:rsidRPr="00A14E92">
        <w:rPr>
          <w:rFonts w:cs="Arial"/>
          <w:bCs/>
          <w:sz w:val="18"/>
          <w:szCs w:val="18"/>
          <w:lang w:val="es-ES"/>
        </w:rPr>
        <w:t>Fuente: autor</w:t>
      </w:r>
      <w:r w:rsidR="0096435B" w:rsidRPr="00A14E92">
        <w:rPr>
          <w:rFonts w:cs="Arial"/>
          <w:bCs/>
          <w:sz w:val="18"/>
          <w:szCs w:val="18"/>
          <w:lang w:val="es-ES"/>
        </w:rPr>
        <w:t xml:space="preserve"> (2018)</w:t>
      </w:r>
    </w:p>
    <w:p w14:paraId="4899EACC" w14:textId="77777777" w:rsidR="00AD096D" w:rsidRPr="00A14E92" w:rsidRDefault="00AD096D" w:rsidP="006F641C">
      <w:pPr>
        <w:rPr>
          <w:rFonts w:cs="Arial"/>
          <w:lang w:val="es-ES"/>
        </w:rPr>
      </w:pPr>
      <w:bookmarkStart w:id="224" w:name="_Hlk507056496"/>
    </w:p>
    <w:p w14:paraId="19A17A75" w14:textId="3127D004" w:rsidR="00A7239C" w:rsidRPr="00A14E92" w:rsidRDefault="00A7239C" w:rsidP="00A7239C">
      <w:pPr>
        <w:autoSpaceDE w:val="0"/>
        <w:autoSpaceDN w:val="0"/>
        <w:adjustRightInd w:val="0"/>
        <w:rPr>
          <w:rFonts w:cs="Arial"/>
          <w:szCs w:val="22"/>
          <w:lang w:val="es-ES"/>
        </w:rPr>
      </w:pPr>
      <w:r w:rsidRPr="00397488">
        <w:rPr>
          <w:rFonts w:cs="Arial"/>
          <w:szCs w:val="22"/>
          <w:lang w:val="es-ES"/>
        </w:rPr>
        <w:t xml:space="preserve">En la determinación de la </w:t>
      </w:r>
      <w:proofErr w:type="spellStart"/>
      <w:r w:rsidRPr="00397488">
        <w:rPr>
          <w:rFonts w:cs="Arial"/>
          <w:szCs w:val="22"/>
          <w:lang w:val="es-ES"/>
        </w:rPr>
        <w:t>multidimensionalidad</w:t>
      </w:r>
      <w:proofErr w:type="spellEnd"/>
      <w:r w:rsidRPr="00397488">
        <w:rPr>
          <w:rFonts w:cs="Arial"/>
          <w:szCs w:val="22"/>
          <w:lang w:val="es-ES"/>
        </w:rPr>
        <w:t xml:space="preserve"> del valor de los SE, se proponen principios y criterios para cada una de las dimensiones analizadas</w:t>
      </w:r>
      <w:r w:rsidR="00A10107" w:rsidRPr="00397488">
        <w:rPr>
          <w:rFonts w:cs="Arial"/>
          <w:szCs w:val="22"/>
          <w:lang w:val="es-ES"/>
        </w:rPr>
        <w:t>. E</w:t>
      </w:r>
      <w:r w:rsidRPr="00397488">
        <w:rPr>
          <w:rFonts w:cs="Arial"/>
          <w:szCs w:val="22"/>
          <w:lang w:val="es-ES"/>
        </w:rPr>
        <w:t xml:space="preserve">l análisis de </w:t>
      </w:r>
      <w:r w:rsidR="006412D2">
        <w:rPr>
          <w:rFonts w:cs="Arial"/>
          <w:szCs w:val="22"/>
          <w:lang w:val="es-ES"/>
        </w:rPr>
        <w:t>r</w:t>
      </w:r>
      <w:r w:rsidRPr="00397488">
        <w:rPr>
          <w:rFonts w:cs="Arial"/>
          <w:szCs w:val="22"/>
          <w:lang w:val="es-ES"/>
        </w:rPr>
        <w:t>elaciones</w:t>
      </w:r>
      <w:r w:rsidR="00A10107" w:rsidRPr="00397488">
        <w:rPr>
          <w:rFonts w:cs="Arial"/>
          <w:szCs w:val="22"/>
          <w:lang w:val="es-ES"/>
        </w:rPr>
        <w:t xml:space="preserve"> (anexo A)</w:t>
      </w:r>
      <w:r w:rsidRPr="00397488">
        <w:rPr>
          <w:rFonts w:cs="Arial"/>
          <w:szCs w:val="22"/>
          <w:lang w:val="es-ES"/>
        </w:rPr>
        <w:t xml:space="preserve"> determina que estos principios y criterios se encuentran interrelacionados de manera que, al aplicar un principio o un criterio, se potencian en mayor o menor medida las funciones y servicios </w:t>
      </w:r>
      <w:proofErr w:type="spellStart"/>
      <w:r w:rsidRPr="00397488">
        <w:rPr>
          <w:rFonts w:cs="Arial"/>
          <w:szCs w:val="22"/>
          <w:lang w:val="es-ES"/>
        </w:rPr>
        <w:t>ecosistémicos</w:t>
      </w:r>
      <w:proofErr w:type="spellEnd"/>
      <w:r w:rsidRPr="00397488">
        <w:rPr>
          <w:rFonts w:cs="Arial"/>
          <w:szCs w:val="22"/>
          <w:lang w:val="es-ES"/>
        </w:rPr>
        <w:t xml:space="preserve"> correlacionados y sus dimensiones de valoración. Es decir, se evidencia la sinergia</w:t>
      </w:r>
      <w:r w:rsidRPr="00A14E92">
        <w:rPr>
          <w:rFonts w:cs="Arial"/>
          <w:szCs w:val="22"/>
          <w:lang w:val="es-ES"/>
        </w:rPr>
        <w:t xml:space="preserve"> </w:t>
      </w:r>
      <w:r w:rsidRPr="00A14E92">
        <w:rPr>
          <w:rFonts w:cs="Arial"/>
          <w:szCs w:val="22"/>
          <w:lang w:val="es-ES"/>
        </w:rPr>
        <w:lastRenderedPageBreak/>
        <w:t xml:space="preserve">existente, la cual se manifiesta de forma positiva, el aumento en el suministro de un servicio </w:t>
      </w:r>
      <w:proofErr w:type="spellStart"/>
      <w:r w:rsidRPr="00A14E92">
        <w:rPr>
          <w:rFonts w:cs="Arial"/>
          <w:szCs w:val="22"/>
          <w:lang w:val="es-ES"/>
        </w:rPr>
        <w:t>ecosistémico</w:t>
      </w:r>
      <w:proofErr w:type="spellEnd"/>
      <w:r w:rsidRPr="00A14E92">
        <w:rPr>
          <w:rFonts w:cs="Arial"/>
          <w:szCs w:val="22"/>
          <w:lang w:val="es-ES"/>
        </w:rPr>
        <w:t xml:space="preserve"> generado por la aplicación de los principios y </w:t>
      </w:r>
      <w:proofErr w:type="gramStart"/>
      <w:r w:rsidRPr="00397488">
        <w:rPr>
          <w:rFonts w:cs="Arial"/>
          <w:szCs w:val="22"/>
          <w:lang w:val="es-ES"/>
        </w:rPr>
        <w:t>criterios</w:t>
      </w:r>
      <w:r w:rsidR="009A72EC" w:rsidRPr="00397488">
        <w:rPr>
          <w:rFonts w:cs="Arial"/>
          <w:szCs w:val="22"/>
          <w:lang w:val="es-ES"/>
        </w:rPr>
        <w:t>,</w:t>
      </w:r>
      <w:proofErr w:type="gramEnd"/>
      <w:r w:rsidRPr="00397488">
        <w:rPr>
          <w:rFonts w:cs="Arial"/>
          <w:szCs w:val="22"/>
          <w:lang w:val="es-ES"/>
        </w:rPr>
        <w:t xml:space="preserve"> potencia</w:t>
      </w:r>
      <w:r w:rsidRPr="00A14E92">
        <w:rPr>
          <w:rFonts w:cs="Arial"/>
          <w:szCs w:val="22"/>
          <w:lang w:val="es-ES"/>
        </w:rPr>
        <w:t xml:space="preserve"> el suministro de otros servicios y su valoración multidimensional. Con los aportes teóricos y metodológicos antes referenciados se propone un marco de valoración de SE en </w:t>
      </w:r>
      <w:proofErr w:type="spellStart"/>
      <w:r w:rsidRPr="00A14E92">
        <w:rPr>
          <w:rFonts w:cs="Arial"/>
          <w:szCs w:val="22"/>
          <w:lang w:val="es-ES"/>
        </w:rPr>
        <w:t>agroecosistemas</w:t>
      </w:r>
      <w:proofErr w:type="spellEnd"/>
      <w:r w:rsidRPr="00A14E92">
        <w:rPr>
          <w:rFonts w:cs="Arial"/>
          <w:szCs w:val="22"/>
          <w:lang w:val="es-ES"/>
        </w:rPr>
        <w:t xml:space="preserve"> (figura 2-18).</w:t>
      </w:r>
    </w:p>
    <w:p w14:paraId="6E8C5B8F" w14:textId="77777777" w:rsidR="00A7239C" w:rsidRPr="00A14E92" w:rsidRDefault="00A7239C" w:rsidP="005102A1">
      <w:pPr>
        <w:autoSpaceDE w:val="0"/>
        <w:autoSpaceDN w:val="0"/>
        <w:adjustRightInd w:val="0"/>
        <w:rPr>
          <w:rFonts w:cs="Arial"/>
          <w:lang w:val="es-ES"/>
        </w:rPr>
      </w:pPr>
    </w:p>
    <w:p w14:paraId="3BC7CD59" w14:textId="2A65511F" w:rsidR="00663E2B" w:rsidRPr="00A14E92" w:rsidRDefault="005102A1" w:rsidP="00F34066">
      <w:pPr>
        <w:autoSpaceDE w:val="0"/>
        <w:autoSpaceDN w:val="0"/>
        <w:adjustRightInd w:val="0"/>
        <w:rPr>
          <w:rFonts w:cs="Arial"/>
          <w:lang w:val="es-ES"/>
        </w:rPr>
      </w:pPr>
      <w:r w:rsidRPr="00A14E92">
        <w:rPr>
          <w:rFonts w:cs="Arial"/>
          <w:lang w:val="es-ES"/>
        </w:rPr>
        <w:t xml:space="preserve">La implementación del marco de valoración requiere de metodologías que permitan integrar los enfoques con el valor multidimensional. </w:t>
      </w:r>
      <w:r w:rsidR="00075436" w:rsidRPr="00A14E92">
        <w:rPr>
          <w:rFonts w:cs="Arial"/>
          <w:lang w:val="es-ES"/>
        </w:rPr>
        <w:t>Condición que</w:t>
      </w:r>
      <w:r w:rsidRPr="00A14E92">
        <w:rPr>
          <w:rFonts w:cs="Arial"/>
          <w:lang w:val="es-ES"/>
        </w:rPr>
        <w:t xml:space="preserve"> plantea importantes retos metodológicos que deben ser abordados por la agroecología y la economía ecológica, donde se debe incluir la </w:t>
      </w:r>
      <w:r w:rsidR="005946B3" w:rsidRPr="00A14E92">
        <w:rPr>
          <w:rFonts w:cs="Arial"/>
          <w:lang w:val="es-ES"/>
        </w:rPr>
        <w:t>“</w:t>
      </w:r>
      <w:r w:rsidRPr="00A14E92">
        <w:rPr>
          <w:rFonts w:cs="Arial"/>
          <w:lang w:val="es-ES"/>
        </w:rPr>
        <w:t>no linealidad</w:t>
      </w:r>
      <w:r w:rsidR="005946B3" w:rsidRPr="00A14E92">
        <w:rPr>
          <w:rFonts w:cs="Arial"/>
          <w:lang w:val="es-ES"/>
        </w:rPr>
        <w:t>”</w:t>
      </w:r>
      <w:r w:rsidRPr="00A14E92">
        <w:rPr>
          <w:rFonts w:cs="Arial"/>
          <w:lang w:val="es-ES"/>
        </w:rPr>
        <w:t xml:space="preserve">, las sinergias, los comportamientos emergentes, las interrelaciones, </w:t>
      </w:r>
      <w:r w:rsidR="00BC464A" w:rsidRPr="00A14E92">
        <w:rPr>
          <w:rFonts w:cs="Arial"/>
          <w:lang w:val="es-ES"/>
        </w:rPr>
        <w:t xml:space="preserve">las </w:t>
      </w:r>
      <w:r w:rsidRPr="00A14E92">
        <w:rPr>
          <w:rFonts w:cs="Arial"/>
          <w:lang w:val="es-ES"/>
        </w:rPr>
        <w:t>causalidades y demás aspectos que s</w:t>
      </w:r>
      <w:r w:rsidR="009D11CA" w:rsidRPr="00A14E92">
        <w:rPr>
          <w:rFonts w:cs="Arial"/>
          <w:lang w:val="es-ES"/>
        </w:rPr>
        <w:t>ó</w:t>
      </w:r>
      <w:r w:rsidRPr="00A14E92">
        <w:rPr>
          <w:rFonts w:cs="Arial"/>
          <w:lang w:val="es-ES"/>
        </w:rPr>
        <w:t xml:space="preserve">lo desde la modelación del </w:t>
      </w:r>
      <w:proofErr w:type="spellStart"/>
      <w:r w:rsidRPr="00A14E92">
        <w:rPr>
          <w:rFonts w:cs="Arial"/>
          <w:lang w:val="es-ES"/>
        </w:rPr>
        <w:t>agroecosistema</w:t>
      </w:r>
      <w:proofErr w:type="spellEnd"/>
      <w:r w:rsidRPr="00A14E92">
        <w:rPr>
          <w:rFonts w:cs="Arial"/>
          <w:lang w:val="es-ES"/>
        </w:rPr>
        <w:t xml:space="preserve"> como sistema complejo es posible analizar. </w:t>
      </w:r>
      <w:r w:rsidR="00663E2B" w:rsidRPr="00A14E92">
        <w:rPr>
          <w:rFonts w:cs="Arial"/>
          <w:lang w:val="es-ES"/>
        </w:rPr>
        <w:t xml:space="preserve">En </w:t>
      </w:r>
      <w:r w:rsidR="00F1700A" w:rsidRPr="00A14E92">
        <w:rPr>
          <w:rFonts w:cs="Arial"/>
          <w:lang w:val="es-ES"/>
        </w:rPr>
        <w:t>la tabla</w:t>
      </w:r>
      <w:r w:rsidR="00663E2B" w:rsidRPr="00A14E92">
        <w:rPr>
          <w:rFonts w:cs="Arial"/>
          <w:lang w:val="es-ES"/>
        </w:rPr>
        <w:t xml:space="preserve"> 2-</w:t>
      </w:r>
      <w:r w:rsidR="00056F7E" w:rsidRPr="00A14E92">
        <w:rPr>
          <w:rFonts w:cs="Arial"/>
          <w:lang w:val="es-ES"/>
        </w:rPr>
        <w:t>5</w:t>
      </w:r>
      <w:r w:rsidR="00663E2B" w:rsidRPr="00A14E92">
        <w:rPr>
          <w:rFonts w:cs="Arial"/>
          <w:lang w:val="es-ES"/>
        </w:rPr>
        <w:t xml:space="preserve"> se describen los principales hallazgos de la revisión documental, identificando condiciones actuales y condiciones ideales de las metodologías de valoración de SE y su relación con los enfoques de valoración.</w:t>
      </w:r>
    </w:p>
    <w:p w14:paraId="7B1D94F0" w14:textId="77777777" w:rsidR="00663E2B" w:rsidRPr="00A14E92" w:rsidRDefault="00663E2B" w:rsidP="006F641C">
      <w:pPr>
        <w:rPr>
          <w:rFonts w:cs="Arial"/>
          <w:lang w:val="es-ES"/>
        </w:rPr>
      </w:pPr>
    </w:p>
    <w:p w14:paraId="38E7B193" w14:textId="3890FE9A" w:rsidR="00663E2B" w:rsidRPr="00A14E92" w:rsidRDefault="00663E2B" w:rsidP="006F641C">
      <w:pPr>
        <w:jc w:val="center"/>
        <w:rPr>
          <w:rFonts w:cs="Arial"/>
          <w:bCs/>
          <w:sz w:val="18"/>
          <w:szCs w:val="18"/>
          <w:lang w:val="es-ES"/>
        </w:rPr>
      </w:pPr>
      <w:bookmarkStart w:id="225" w:name="_Toc11253670"/>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2</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t xml:space="preserve">. Características de las metodologías de valoración de SE en </w:t>
      </w:r>
      <w:proofErr w:type="spellStart"/>
      <w:r w:rsidRPr="00A14E92">
        <w:rPr>
          <w:rFonts w:cs="Arial"/>
          <w:sz w:val="18"/>
          <w:szCs w:val="18"/>
          <w:lang w:val="es-ES"/>
        </w:rPr>
        <w:t>agroecosistemas</w:t>
      </w:r>
      <w:bookmarkEnd w:id="225"/>
      <w:proofErr w:type="spellEnd"/>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3402"/>
        <w:gridCol w:w="3961"/>
      </w:tblGrid>
      <w:tr w:rsidR="00FA0A76" w:rsidRPr="00A14E92" w14:paraId="6C1B5213" w14:textId="77777777" w:rsidTr="00AD096D">
        <w:tc>
          <w:tcPr>
            <w:tcW w:w="2127" w:type="dxa"/>
          </w:tcPr>
          <w:p w14:paraId="2B942DF1" w14:textId="77777777" w:rsidR="00663E2B" w:rsidRPr="00A14E92" w:rsidRDefault="00663E2B" w:rsidP="006F641C">
            <w:pPr>
              <w:jc w:val="center"/>
              <w:rPr>
                <w:rFonts w:cs="Arial"/>
                <w:sz w:val="18"/>
                <w:szCs w:val="18"/>
                <w:lang w:val="es-ES"/>
              </w:rPr>
            </w:pPr>
            <w:r w:rsidRPr="00A14E92">
              <w:rPr>
                <w:rFonts w:cs="Arial"/>
                <w:sz w:val="18"/>
                <w:szCs w:val="18"/>
                <w:lang w:val="es-ES"/>
              </w:rPr>
              <w:t>Enfoques de valoración</w:t>
            </w:r>
          </w:p>
        </w:tc>
        <w:tc>
          <w:tcPr>
            <w:tcW w:w="3402" w:type="dxa"/>
          </w:tcPr>
          <w:p w14:paraId="6EB352B6" w14:textId="00333670" w:rsidR="00663E2B" w:rsidRPr="00A14E92" w:rsidRDefault="00663E2B" w:rsidP="006F641C">
            <w:pPr>
              <w:jc w:val="center"/>
              <w:rPr>
                <w:rFonts w:cs="Arial"/>
                <w:sz w:val="18"/>
                <w:szCs w:val="18"/>
                <w:lang w:val="es-ES"/>
              </w:rPr>
            </w:pPr>
            <w:r w:rsidRPr="00A14E92">
              <w:rPr>
                <w:rFonts w:cs="Arial"/>
                <w:sz w:val="18"/>
                <w:szCs w:val="18"/>
                <w:lang w:val="es-ES"/>
              </w:rPr>
              <w:t>Características actuales</w:t>
            </w:r>
          </w:p>
        </w:tc>
        <w:tc>
          <w:tcPr>
            <w:tcW w:w="3961" w:type="dxa"/>
          </w:tcPr>
          <w:p w14:paraId="7078F9FD" w14:textId="47BC0CFA" w:rsidR="00663E2B" w:rsidRPr="00A14E92" w:rsidRDefault="00663E2B" w:rsidP="006F641C">
            <w:pPr>
              <w:jc w:val="center"/>
              <w:rPr>
                <w:rFonts w:cs="Arial"/>
                <w:sz w:val="18"/>
                <w:szCs w:val="18"/>
                <w:lang w:val="es-ES"/>
              </w:rPr>
            </w:pPr>
            <w:r w:rsidRPr="00A14E92">
              <w:rPr>
                <w:rFonts w:cs="Arial"/>
                <w:sz w:val="18"/>
                <w:szCs w:val="18"/>
                <w:lang w:val="es-ES"/>
              </w:rPr>
              <w:t>Características ideales</w:t>
            </w:r>
          </w:p>
        </w:tc>
      </w:tr>
      <w:tr w:rsidR="00FA0A76" w:rsidRPr="00A14E92" w14:paraId="51F474FB" w14:textId="77777777" w:rsidTr="00AD096D">
        <w:tc>
          <w:tcPr>
            <w:tcW w:w="2127" w:type="dxa"/>
            <w:vAlign w:val="center"/>
          </w:tcPr>
          <w:p w14:paraId="6F2883C8" w14:textId="77777777" w:rsidR="00663E2B" w:rsidRPr="00A14E92" w:rsidRDefault="00663E2B" w:rsidP="006F641C">
            <w:pPr>
              <w:rPr>
                <w:rFonts w:cs="Arial"/>
                <w:sz w:val="18"/>
                <w:szCs w:val="18"/>
                <w:lang w:val="es-ES"/>
              </w:rPr>
            </w:pPr>
            <w:r w:rsidRPr="00A14E92">
              <w:rPr>
                <w:rFonts w:cs="Arial"/>
                <w:sz w:val="18"/>
                <w:szCs w:val="18"/>
                <w:lang w:val="es-ES"/>
              </w:rPr>
              <w:t>Interdisciplinar</w:t>
            </w:r>
          </w:p>
        </w:tc>
        <w:tc>
          <w:tcPr>
            <w:tcW w:w="3402" w:type="dxa"/>
          </w:tcPr>
          <w:p w14:paraId="00548A9E" w14:textId="6EDE744C" w:rsidR="00663E2B" w:rsidRPr="00A14E92" w:rsidRDefault="00663E2B" w:rsidP="006F641C">
            <w:pPr>
              <w:rPr>
                <w:rFonts w:cs="Arial"/>
                <w:sz w:val="18"/>
                <w:szCs w:val="18"/>
                <w:lang w:val="es-ES"/>
              </w:rPr>
            </w:pPr>
            <w:r w:rsidRPr="00A14E92">
              <w:rPr>
                <w:rFonts w:cs="Arial"/>
                <w:sz w:val="18"/>
                <w:szCs w:val="18"/>
                <w:lang w:val="es-ES"/>
              </w:rPr>
              <w:t>Aproximaciones disciplinares, se usan independientemente</w:t>
            </w:r>
            <w:r w:rsidR="00AD096D" w:rsidRPr="00A14E92">
              <w:rPr>
                <w:rFonts w:cs="Arial"/>
                <w:sz w:val="18"/>
                <w:szCs w:val="18"/>
                <w:lang w:val="es-ES"/>
              </w:rPr>
              <w:t xml:space="preserve"> los</w:t>
            </w:r>
            <w:r w:rsidRPr="00A14E92">
              <w:rPr>
                <w:rFonts w:cs="Arial"/>
                <w:sz w:val="18"/>
                <w:szCs w:val="18"/>
                <w:lang w:val="es-ES"/>
              </w:rPr>
              <w:t xml:space="preserve"> análisis energéticos, balances de entradas y salidas, análisis de escenarios, modelos mentales, etnografía, preferencias lexicográficas, entre otros.</w:t>
            </w:r>
          </w:p>
        </w:tc>
        <w:tc>
          <w:tcPr>
            <w:tcW w:w="3961" w:type="dxa"/>
          </w:tcPr>
          <w:p w14:paraId="465685B9" w14:textId="7F7D3488" w:rsidR="00663E2B" w:rsidRPr="00A14E92" w:rsidRDefault="00663E2B" w:rsidP="006F641C">
            <w:pPr>
              <w:rPr>
                <w:rFonts w:cs="Arial"/>
                <w:sz w:val="18"/>
                <w:szCs w:val="18"/>
                <w:lang w:val="es-ES"/>
              </w:rPr>
            </w:pPr>
            <w:r w:rsidRPr="00A14E92">
              <w:rPr>
                <w:rFonts w:cs="Arial"/>
                <w:sz w:val="18"/>
                <w:szCs w:val="18"/>
                <w:lang w:val="es-ES"/>
              </w:rPr>
              <w:t>Integra metodologías y herramientas de modelación de sistemas complejos.</w:t>
            </w:r>
          </w:p>
          <w:p w14:paraId="0CFFB2CE" w14:textId="77777777" w:rsidR="00AD096D" w:rsidRPr="00A14E92" w:rsidRDefault="00AD096D" w:rsidP="006F641C">
            <w:pPr>
              <w:rPr>
                <w:rFonts w:cs="Arial"/>
                <w:sz w:val="18"/>
                <w:szCs w:val="18"/>
                <w:lang w:val="es-ES"/>
              </w:rPr>
            </w:pPr>
          </w:p>
          <w:p w14:paraId="0054D823" w14:textId="77777777" w:rsidR="00663E2B" w:rsidRPr="00A14E92" w:rsidRDefault="00663E2B" w:rsidP="006F641C">
            <w:pPr>
              <w:rPr>
                <w:rFonts w:cs="Arial"/>
                <w:sz w:val="18"/>
                <w:szCs w:val="18"/>
                <w:lang w:val="es-ES"/>
              </w:rPr>
            </w:pPr>
            <w:r w:rsidRPr="00A14E92">
              <w:rPr>
                <w:rFonts w:cs="Arial"/>
                <w:sz w:val="18"/>
                <w:szCs w:val="18"/>
                <w:lang w:val="es-ES"/>
              </w:rPr>
              <w:t>Realiza análisis de sensibilidad.</w:t>
            </w:r>
          </w:p>
        </w:tc>
      </w:tr>
      <w:tr w:rsidR="00FA0A76" w:rsidRPr="00A14E92" w14:paraId="0BAE09D4" w14:textId="77777777" w:rsidTr="00AD096D">
        <w:tc>
          <w:tcPr>
            <w:tcW w:w="2127" w:type="dxa"/>
            <w:vAlign w:val="center"/>
          </w:tcPr>
          <w:p w14:paraId="2A3898DA" w14:textId="77777777" w:rsidR="00663E2B" w:rsidRPr="00A14E92" w:rsidRDefault="00663E2B" w:rsidP="006F641C">
            <w:pPr>
              <w:rPr>
                <w:rFonts w:cs="Arial"/>
                <w:sz w:val="18"/>
                <w:szCs w:val="18"/>
                <w:lang w:val="es-ES"/>
              </w:rPr>
            </w:pPr>
            <w:r w:rsidRPr="00A14E92">
              <w:rPr>
                <w:rFonts w:cs="Arial"/>
                <w:sz w:val="18"/>
                <w:szCs w:val="18"/>
                <w:lang w:val="es-ES"/>
              </w:rPr>
              <w:t>Sistémico</w:t>
            </w:r>
          </w:p>
        </w:tc>
        <w:tc>
          <w:tcPr>
            <w:tcW w:w="3402" w:type="dxa"/>
          </w:tcPr>
          <w:p w14:paraId="584CB8FD" w14:textId="77777777" w:rsidR="00663E2B" w:rsidRPr="00A14E92" w:rsidRDefault="00663E2B" w:rsidP="006F641C">
            <w:pPr>
              <w:rPr>
                <w:rFonts w:cs="Arial"/>
                <w:sz w:val="18"/>
                <w:szCs w:val="18"/>
                <w:lang w:val="es-ES"/>
              </w:rPr>
            </w:pPr>
            <w:r w:rsidRPr="00A14E92">
              <w:rPr>
                <w:rFonts w:cs="Arial"/>
                <w:sz w:val="18"/>
                <w:szCs w:val="18"/>
                <w:lang w:val="es-ES"/>
              </w:rPr>
              <w:t xml:space="preserve">Aproximaciones parciales de los subsistemas, componentes y procesos en el </w:t>
            </w:r>
            <w:proofErr w:type="spellStart"/>
            <w:r w:rsidRPr="00A14E92">
              <w:rPr>
                <w:rFonts w:cs="Arial"/>
                <w:sz w:val="18"/>
                <w:szCs w:val="18"/>
                <w:lang w:val="es-ES"/>
              </w:rPr>
              <w:t>agroecosistema</w:t>
            </w:r>
            <w:proofErr w:type="spellEnd"/>
            <w:r w:rsidRPr="00A14E92">
              <w:rPr>
                <w:rFonts w:cs="Arial"/>
                <w:sz w:val="18"/>
                <w:szCs w:val="18"/>
                <w:lang w:val="es-ES"/>
              </w:rPr>
              <w:t>.</w:t>
            </w:r>
          </w:p>
        </w:tc>
        <w:tc>
          <w:tcPr>
            <w:tcW w:w="3961" w:type="dxa"/>
          </w:tcPr>
          <w:p w14:paraId="12619AEE" w14:textId="77777777" w:rsidR="00663E2B" w:rsidRPr="00A14E92" w:rsidRDefault="00663E2B" w:rsidP="006F641C">
            <w:pPr>
              <w:rPr>
                <w:rFonts w:cs="Arial"/>
                <w:sz w:val="18"/>
                <w:szCs w:val="18"/>
                <w:lang w:val="es-ES"/>
              </w:rPr>
            </w:pPr>
            <w:r w:rsidRPr="00A14E92">
              <w:rPr>
                <w:rFonts w:cs="Arial"/>
                <w:sz w:val="18"/>
                <w:szCs w:val="18"/>
                <w:lang w:val="es-ES"/>
              </w:rPr>
              <w:t xml:space="preserve">Analiza el </w:t>
            </w:r>
            <w:proofErr w:type="spellStart"/>
            <w:r w:rsidRPr="00A14E92">
              <w:rPr>
                <w:rFonts w:cs="Arial"/>
                <w:sz w:val="18"/>
                <w:szCs w:val="18"/>
                <w:lang w:val="es-ES"/>
              </w:rPr>
              <w:t>agroecosistema</w:t>
            </w:r>
            <w:proofErr w:type="spellEnd"/>
            <w:r w:rsidRPr="00A14E92">
              <w:rPr>
                <w:rFonts w:cs="Arial"/>
                <w:sz w:val="18"/>
                <w:szCs w:val="18"/>
                <w:lang w:val="es-ES"/>
              </w:rPr>
              <w:t xml:space="preserve"> como sistema complejo.</w:t>
            </w:r>
          </w:p>
          <w:p w14:paraId="458147D8" w14:textId="77777777" w:rsidR="00663E2B" w:rsidRPr="00A14E92" w:rsidRDefault="00663E2B" w:rsidP="006F641C">
            <w:pPr>
              <w:rPr>
                <w:rFonts w:cs="Arial"/>
                <w:sz w:val="18"/>
                <w:szCs w:val="18"/>
                <w:lang w:val="es-ES"/>
              </w:rPr>
            </w:pPr>
            <w:r w:rsidRPr="00A14E92">
              <w:rPr>
                <w:rFonts w:cs="Arial"/>
                <w:sz w:val="18"/>
                <w:szCs w:val="18"/>
                <w:lang w:val="es-ES"/>
              </w:rPr>
              <w:t>Evidencia y modela las sinergias y comportamientos emergentes ligados a la provisión de SE.</w:t>
            </w:r>
          </w:p>
        </w:tc>
      </w:tr>
      <w:tr w:rsidR="00FA0A76" w:rsidRPr="00A14E92" w14:paraId="66C2FC5F" w14:textId="77777777" w:rsidTr="00AD096D">
        <w:tc>
          <w:tcPr>
            <w:tcW w:w="2127" w:type="dxa"/>
            <w:vAlign w:val="center"/>
          </w:tcPr>
          <w:p w14:paraId="2EBBD41F" w14:textId="77777777" w:rsidR="00663E2B" w:rsidRPr="00A14E92" w:rsidRDefault="00663E2B" w:rsidP="006F641C">
            <w:pPr>
              <w:rPr>
                <w:rFonts w:cs="Arial"/>
                <w:sz w:val="18"/>
                <w:szCs w:val="18"/>
                <w:lang w:val="es-ES"/>
              </w:rPr>
            </w:pPr>
            <w:r w:rsidRPr="00A14E92">
              <w:rPr>
                <w:rFonts w:cs="Arial"/>
                <w:sz w:val="18"/>
                <w:szCs w:val="18"/>
                <w:lang w:val="es-ES"/>
              </w:rPr>
              <w:t>Ecológico</w:t>
            </w:r>
          </w:p>
        </w:tc>
        <w:tc>
          <w:tcPr>
            <w:tcW w:w="3402" w:type="dxa"/>
          </w:tcPr>
          <w:p w14:paraId="76C57563" w14:textId="77777777" w:rsidR="00663E2B" w:rsidRPr="00A14E92" w:rsidRDefault="00663E2B" w:rsidP="006F641C">
            <w:pPr>
              <w:rPr>
                <w:rFonts w:cs="Arial"/>
                <w:sz w:val="18"/>
                <w:szCs w:val="18"/>
                <w:lang w:val="es-ES"/>
              </w:rPr>
            </w:pPr>
            <w:r w:rsidRPr="00A14E92">
              <w:rPr>
                <w:rFonts w:cs="Arial"/>
                <w:sz w:val="18"/>
                <w:szCs w:val="18"/>
                <w:lang w:val="es-ES"/>
              </w:rPr>
              <w:t>Valoran algunos SE, en mayor medida de producción y regulación.</w:t>
            </w:r>
          </w:p>
        </w:tc>
        <w:tc>
          <w:tcPr>
            <w:tcW w:w="3961" w:type="dxa"/>
          </w:tcPr>
          <w:p w14:paraId="103545C9" w14:textId="283165FE" w:rsidR="00663E2B" w:rsidRPr="00A14E92" w:rsidRDefault="00AD096D" w:rsidP="006F641C">
            <w:pPr>
              <w:rPr>
                <w:rFonts w:cs="Arial"/>
                <w:sz w:val="18"/>
                <w:szCs w:val="18"/>
                <w:lang w:val="es-ES"/>
              </w:rPr>
            </w:pPr>
            <w:r w:rsidRPr="00A14E92">
              <w:rPr>
                <w:rFonts w:cs="Arial"/>
                <w:sz w:val="18"/>
                <w:szCs w:val="18"/>
                <w:lang w:val="es-ES"/>
              </w:rPr>
              <w:t>V</w:t>
            </w:r>
            <w:r w:rsidR="00663E2B" w:rsidRPr="00A14E92">
              <w:rPr>
                <w:rFonts w:cs="Arial"/>
                <w:sz w:val="18"/>
                <w:szCs w:val="18"/>
                <w:lang w:val="es-ES"/>
              </w:rPr>
              <w:t>alora</w:t>
            </w:r>
            <w:r w:rsidRPr="00A14E92">
              <w:rPr>
                <w:rFonts w:cs="Arial"/>
                <w:sz w:val="18"/>
                <w:szCs w:val="18"/>
                <w:lang w:val="es-ES"/>
              </w:rPr>
              <w:t xml:space="preserve"> los</w:t>
            </w:r>
            <w:r w:rsidR="00663E2B" w:rsidRPr="00A14E92">
              <w:rPr>
                <w:rFonts w:cs="Arial"/>
                <w:sz w:val="18"/>
                <w:szCs w:val="18"/>
                <w:lang w:val="es-ES"/>
              </w:rPr>
              <w:t xml:space="preserve"> servicios </w:t>
            </w:r>
            <w:proofErr w:type="spellStart"/>
            <w:r w:rsidR="00663E2B" w:rsidRPr="00A14E92">
              <w:rPr>
                <w:rFonts w:cs="Arial"/>
                <w:sz w:val="18"/>
                <w:szCs w:val="18"/>
                <w:lang w:val="es-ES"/>
              </w:rPr>
              <w:t>ecosistémicos</w:t>
            </w:r>
            <w:proofErr w:type="spellEnd"/>
            <w:r w:rsidR="00663E2B" w:rsidRPr="00A14E92">
              <w:rPr>
                <w:rFonts w:cs="Arial"/>
                <w:sz w:val="18"/>
                <w:szCs w:val="18"/>
                <w:lang w:val="es-ES"/>
              </w:rPr>
              <w:t xml:space="preserve"> derivados de las funciones de hábitat, regulación, producción e información.</w:t>
            </w:r>
          </w:p>
        </w:tc>
      </w:tr>
      <w:tr w:rsidR="00FA0A76" w:rsidRPr="00A14E92" w14:paraId="62CA9A84" w14:textId="77777777" w:rsidTr="00AD096D">
        <w:tc>
          <w:tcPr>
            <w:tcW w:w="2127" w:type="dxa"/>
            <w:vAlign w:val="center"/>
          </w:tcPr>
          <w:p w14:paraId="6158A5DF" w14:textId="77777777" w:rsidR="00663E2B" w:rsidRPr="00A14E92" w:rsidRDefault="00663E2B" w:rsidP="006F641C">
            <w:pPr>
              <w:rPr>
                <w:rFonts w:cs="Arial"/>
                <w:sz w:val="18"/>
                <w:szCs w:val="18"/>
                <w:lang w:val="es-ES"/>
              </w:rPr>
            </w:pPr>
            <w:r w:rsidRPr="00A14E92">
              <w:rPr>
                <w:rFonts w:cs="Arial"/>
                <w:sz w:val="18"/>
                <w:szCs w:val="18"/>
                <w:lang w:val="es-ES"/>
              </w:rPr>
              <w:t>Multidimensional</w:t>
            </w:r>
          </w:p>
        </w:tc>
        <w:tc>
          <w:tcPr>
            <w:tcW w:w="3402" w:type="dxa"/>
          </w:tcPr>
          <w:p w14:paraId="20E0424B" w14:textId="77777777" w:rsidR="00663E2B" w:rsidRPr="00A14E92" w:rsidRDefault="00663E2B" w:rsidP="006F641C">
            <w:pPr>
              <w:rPr>
                <w:rFonts w:cs="Arial"/>
                <w:sz w:val="18"/>
                <w:szCs w:val="18"/>
                <w:lang w:val="es-ES"/>
              </w:rPr>
            </w:pPr>
            <w:r w:rsidRPr="00A14E92">
              <w:rPr>
                <w:rFonts w:cs="Arial"/>
                <w:sz w:val="18"/>
                <w:szCs w:val="18"/>
                <w:lang w:val="es-ES"/>
              </w:rPr>
              <w:t>Baja integración de las cinco dimensiones del valor.</w:t>
            </w:r>
          </w:p>
        </w:tc>
        <w:tc>
          <w:tcPr>
            <w:tcW w:w="3961" w:type="dxa"/>
          </w:tcPr>
          <w:p w14:paraId="565BE866" w14:textId="77777777" w:rsidR="00663E2B" w:rsidRPr="00A14E92" w:rsidRDefault="00663E2B" w:rsidP="006F641C">
            <w:pPr>
              <w:rPr>
                <w:rFonts w:cs="Arial"/>
                <w:sz w:val="18"/>
                <w:szCs w:val="18"/>
                <w:lang w:val="es-ES"/>
              </w:rPr>
            </w:pPr>
            <w:r w:rsidRPr="00A14E92">
              <w:rPr>
                <w:rFonts w:cs="Arial"/>
                <w:sz w:val="18"/>
                <w:szCs w:val="18"/>
                <w:lang w:val="es-ES"/>
              </w:rPr>
              <w:t>Integra las dimensiones ecológica, sociocultural, económica, tecnológica y política.</w:t>
            </w:r>
          </w:p>
          <w:p w14:paraId="1EEF70E4" w14:textId="77777777" w:rsidR="00663E2B" w:rsidRPr="00A14E92" w:rsidRDefault="00663E2B" w:rsidP="006F641C">
            <w:pPr>
              <w:rPr>
                <w:rFonts w:cs="Arial"/>
                <w:sz w:val="18"/>
                <w:szCs w:val="18"/>
                <w:lang w:val="es-ES"/>
              </w:rPr>
            </w:pPr>
            <w:r w:rsidRPr="00A14E92">
              <w:rPr>
                <w:rFonts w:cs="Arial"/>
                <w:sz w:val="18"/>
                <w:szCs w:val="18"/>
                <w:lang w:val="es-ES"/>
              </w:rPr>
              <w:t>Incorpora indicadores cualitativos y cuantitativos asociados a los principios y criterios de valoración.</w:t>
            </w:r>
          </w:p>
        </w:tc>
      </w:tr>
      <w:tr w:rsidR="00FA0A76" w:rsidRPr="00A14E92" w14:paraId="59F6A70A" w14:textId="77777777" w:rsidTr="00AD096D">
        <w:tc>
          <w:tcPr>
            <w:tcW w:w="2127" w:type="dxa"/>
            <w:vAlign w:val="center"/>
          </w:tcPr>
          <w:p w14:paraId="1196A2EE" w14:textId="77777777" w:rsidR="00663E2B" w:rsidRPr="00A14E92" w:rsidRDefault="00663E2B" w:rsidP="006F641C">
            <w:pPr>
              <w:rPr>
                <w:rFonts w:cs="Arial"/>
                <w:sz w:val="18"/>
                <w:szCs w:val="18"/>
                <w:lang w:val="es-ES"/>
              </w:rPr>
            </w:pPr>
            <w:r w:rsidRPr="00A14E92">
              <w:rPr>
                <w:rFonts w:cs="Arial"/>
                <w:sz w:val="18"/>
                <w:szCs w:val="18"/>
                <w:lang w:val="es-ES"/>
              </w:rPr>
              <w:t>Participativo</w:t>
            </w:r>
          </w:p>
        </w:tc>
        <w:tc>
          <w:tcPr>
            <w:tcW w:w="3402" w:type="dxa"/>
          </w:tcPr>
          <w:p w14:paraId="5AF54A4B" w14:textId="77777777" w:rsidR="00663E2B" w:rsidRPr="00A14E92" w:rsidRDefault="00663E2B" w:rsidP="006F641C">
            <w:pPr>
              <w:rPr>
                <w:rFonts w:cs="Arial"/>
                <w:sz w:val="18"/>
                <w:szCs w:val="18"/>
                <w:lang w:val="es-ES"/>
              </w:rPr>
            </w:pPr>
            <w:r w:rsidRPr="00A14E92">
              <w:rPr>
                <w:rFonts w:cs="Arial"/>
                <w:sz w:val="18"/>
                <w:szCs w:val="18"/>
                <w:lang w:val="es-ES"/>
              </w:rPr>
              <w:t xml:space="preserve">Reducida integración del conocimiento de las comunidades con el conocimiento científico en la valoración de los SE. </w:t>
            </w:r>
          </w:p>
          <w:p w14:paraId="0F30042E" w14:textId="77777777" w:rsidR="00663E2B" w:rsidRPr="00A14E92" w:rsidRDefault="00663E2B" w:rsidP="006F641C">
            <w:pPr>
              <w:rPr>
                <w:rFonts w:cs="Arial"/>
                <w:sz w:val="18"/>
                <w:szCs w:val="18"/>
                <w:lang w:val="es-ES"/>
              </w:rPr>
            </w:pPr>
            <w:r w:rsidRPr="00A14E92">
              <w:rPr>
                <w:rFonts w:cs="Arial"/>
                <w:sz w:val="18"/>
                <w:szCs w:val="18"/>
                <w:lang w:val="es-ES"/>
              </w:rPr>
              <w:t>Baja comprensión de las relaciones entre los SE y el bienestar de las comunidades.</w:t>
            </w:r>
          </w:p>
        </w:tc>
        <w:tc>
          <w:tcPr>
            <w:tcW w:w="3961" w:type="dxa"/>
          </w:tcPr>
          <w:p w14:paraId="401CFF86" w14:textId="487B4E72" w:rsidR="00663E2B" w:rsidRPr="00A14E92" w:rsidRDefault="00663E2B" w:rsidP="006F641C">
            <w:pPr>
              <w:rPr>
                <w:rFonts w:cs="Arial"/>
                <w:sz w:val="18"/>
                <w:szCs w:val="18"/>
                <w:lang w:val="es-ES"/>
              </w:rPr>
            </w:pPr>
            <w:r w:rsidRPr="00A14E92">
              <w:rPr>
                <w:rFonts w:cs="Arial"/>
                <w:sz w:val="18"/>
                <w:szCs w:val="18"/>
                <w:lang w:val="es-ES"/>
              </w:rPr>
              <w:t>Incluye los conocimientos, experiencias y prácticas de las comunidades con el conocimiento científico en los procesos de valoración.</w:t>
            </w:r>
          </w:p>
          <w:p w14:paraId="338394F7" w14:textId="0A2291AD" w:rsidR="00663E2B" w:rsidRPr="00A14E92" w:rsidRDefault="00663E2B" w:rsidP="00ED64C1">
            <w:pPr>
              <w:rPr>
                <w:rFonts w:cs="Arial"/>
                <w:sz w:val="18"/>
                <w:szCs w:val="18"/>
                <w:lang w:val="es-ES"/>
              </w:rPr>
            </w:pPr>
            <w:r w:rsidRPr="00A14E92">
              <w:rPr>
                <w:rFonts w:cs="Arial"/>
                <w:sz w:val="18"/>
                <w:szCs w:val="18"/>
                <w:lang w:val="es-ES"/>
              </w:rPr>
              <w:t>Evidencia la importancia o valor que tienen los SE para el bienestar de las comunidades.</w:t>
            </w:r>
          </w:p>
        </w:tc>
      </w:tr>
    </w:tbl>
    <w:p w14:paraId="66730645" w14:textId="2957E0D4" w:rsidR="00663E2B" w:rsidRPr="00A14E92" w:rsidRDefault="00234A3D" w:rsidP="006F641C">
      <w:pPr>
        <w:jc w:val="center"/>
        <w:rPr>
          <w:rFonts w:cs="Arial"/>
          <w:lang w:val="es-ES"/>
        </w:rPr>
      </w:pPr>
      <w:r w:rsidRPr="00A14E92">
        <w:rPr>
          <w:rFonts w:cs="Arial"/>
          <w:sz w:val="18"/>
          <w:szCs w:val="18"/>
          <w:lang w:val="es-ES"/>
        </w:rPr>
        <w:t>Fuente: autor</w:t>
      </w:r>
      <w:r w:rsidR="00663E2B" w:rsidRPr="00A14E92">
        <w:rPr>
          <w:rFonts w:cs="Arial"/>
          <w:sz w:val="18"/>
          <w:szCs w:val="18"/>
          <w:lang w:val="es-ES"/>
        </w:rPr>
        <w:t xml:space="preserve"> (2018)</w:t>
      </w:r>
    </w:p>
    <w:bookmarkEnd w:id="224"/>
    <w:p w14:paraId="65C46486" w14:textId="77777777" w:rsidR="00663E2B" w:rsidRPr="00A14E92" w:rsidRDefault="00663E2B" w:rsidP="006F641C">
      <w:pPr>
        <w:autoSpaceDE w:val="0"/>
        <w:autoSpaceDN w:val="0"/>
        <w:adjustRightInd w:val="0"/>
        <w:rPr>
          <w:rFonts w:cs="Arial"/>
          <w:lang w:val="es-ES"/>
        </w:rPr>
      </w:pPr>
    </w:p>
    <w:p w14:paraId="4FE7EB0D" w14:textId="7F92278D" w:rsidR="00B9047D" w:rsidRPr="00A14E92" w:rsidRDefault="00663E2B" w:rsidP="006F641C">
      <w:pPr>
        <w:rPr>
          <w:rFonts w:cs="Arial"/>
          <w:lang w:val="es-ES"/>
        </w:rPr>
      </w:pPr>
      <w:r w:rsidRPr="00A14E92">
        <w:rPr>
          <w:rFonts w:cs="Arial"/>
          <w:lang w:val="es-ES"/>
        </w:rPr>
        <w:t xml:space="preserve">Considerando las características de las metodologías de valoración de SE en </w:t>
      </w:r>
      <w:proofErr w:type="spellStart"/>
      <w:r w:rsidRPr="00A14E92">
        <w:rPr>
          <w:rFonts w:cs="Arial"/>
          <w:lang w:val="es-ES"/>
        </w:rPr>
        <w:t>agroecosistemas</w:t>
      </w:r>
      <w:proofErr w:type="spellEnd"/>
      <w:r w:rsidRPr="00A14E92">
        <w:rPr>
          <w:rFonts w:cs="Arial"/>
          <w:lang w:val="es-ES"/>
        </w:rPr>
        <w:t xml:space="preserve">, descritas en </w:t>
      </w:r>
      <w:r w:rsidR="00F1700A" w:rsidRPr="00A14E92">
        <w:rPr>
          <w:rFonts w:cs="Arial"/>
          <w:lang w:val="es-ES"/>
        </w:rPr>
        <w:t>la tabla</w:t>
      </w:r>
      <w:r w:rsidRPr="00A14E92">
        <w:rPr>
          <w:rFonts w:cs="Arial"/>
          <w:lang w:val="es-ES"/>
        </w:rPr>
        <w:t xml:space="preserve"> 2-</w:t>
      </w:r>
      <w:r w:rsidR="00056F7E" w:rsidRPr="00A14E92">
        <w:rPr>
          <w:rFonts w:cs="Arial"/>
          <w:lang w:val="es-ES"/>
        </w:rPr>
        <w:t>3</w:t>
      </w:r>
      <w:r w:rsidRPr="00A14E92">
        <w:rPr>
          <w:rFonts w:cs="Arial"/>
          <w:lang w:val="es-ES"/>
        </w:rPr>
        <w:t xml:space="preserve">, la metodología basada en la modelación en </w:t>
      </w:r>
      <w:r w:rsidR="006A6FD4" w:rsidRPr="00A14E92">
        <w:rPr>
          <w:rFonts w:cs="Arial"/>
          <w:lang w:val="es-ES"/>
        </w:rPr>
        <w:t>d</w:t>
      </w:r>
      <w:r w:rsidRPr="00A14E92">
        <w:rPr>
          <w:rFonts w:cs="Arial"/>
          <w:lang w:val="es-ES"/>
        </w:rPr>
        <w:t>inámica de sistemas es la que presenta mejores potencialidades para implementar el marco de valoración</w:t>
      </w:r>
      <w:r w:rsidR="00EB24A9" w:rsidRPr="00A14E92">
        <w:rPr>
          <w:rFonts w:cs="Arial"/>
          <w:lang w:val="es-ES"/>
        </w:rPr>
        <w:t xml:space="preserve"> propuesto. </w:t>
      </w:r>
      <w:r w:rsidR="005C2438" w:rsidRPr="00A14E92">
        <w:rPr>
          <w:rFonts w:cs="Arial"/>
          <w:lang w:val="es-ES"/>
        </w:rPr>
        <w:t xml:space="preserve"> La dinámica de sistemas,</w:t>
      </w:r>
      <w:r w:rsidRPr="00A14E92">
        <w:rPr>
          <w:rFonts w:cs="Arial"/>
          <w:lang w:val="es-ES"/>
        </w:rPr>
        <w:t xml:space="preserve"> en primera instancia, permite involucrar el análisis </w:t>
      </w:r>
      <w:proofErr w:type="spellStart"/>
      <w:r w:rsidRPr="00A14E92">
        <w:rPr>
          <w:rFonts w:cs="Arial"/>
          <w:lang w:val="es-ES"/>
        </w:rPr>
        <w:t>multicriterio</w:t>
      </w:r>
      <w:proofErr w:type="spellEnd"/>
      <w:r w:rsidRPr="00A14E92">
        <w:rPr>
          <w:rFonts w:cs="Arial"/>
          <w:lang w:val="es-ES"/>
        </w:rPr>
        <w:t xml:space="preserve"> y los balances energéticos o biofísicos. En segunda instancia,</w:t>
      </w:r>
      <w:r w:rsidR="005C2438" w:rsidRPr="00A14E92">
        <w:rPr>
          <w:rFonts w:cs="Arial"/>
          <w:lang w:val="es-ES"/>
        </w:rPr>
        <w:t xml:space="preserve"> </w:t>
      </w:r>
      <w:r w:rsidRPr="00A14E92">
        <w:rPr>
          <w:rFonts w:cs="Arial"/>
          <w:bCs/>
          <w:lang w:val="es-ES"/>
        </w:rPr>
        <w:t>a través de ciclos causales</w:t>
      </w:r>
      <w:r w:rsidRPr="00A14E92">
        <w:rPr>
          <w:rFonts w:cs="Arial"/>
          <w:lang w:val="es-ES"/>
        </w:rPr>
        <w:t xml:space="preserve"> permite analizar las propiedades emergentes,</w:t>
      </w:r>
      <w:r w:rsidRPr="00A14E92">
        <w:rPr>
          <w:rFonts w:cs="Arial"/>
          <w:bCs/>
          <w:lang w:val="es-ES"/>
        </w:rPr>
        <w:t xml:space="preserve"> las relaciones y conexiones entre los servicios </w:t>
      </w:r>
      <w:proofErr w:type="spellStart"/>
      <w:r w:rsidRPr="00A14E92">
        <w:rPr>
          <w:rFonts w:cs="Arial"/>
          <w:bCs/>
          <w:lang w:val="es-ES"/>
        </w:rPr>
        <w:t>ecosistémicos</w:t>
      </w:r>
      <w:proofErr w:type="spellEnd"/>
      <w:r w:rsidRPr="00A14E92">
        <w:rPr>
          <w:rFonts w:cs="Arial"/>
          <w:bCs/>
          <w:lang w:val="es-ES"/>
        </w:rPr>
        <w:t xml:space="preserve">, el </w:t>
      </w:r>
      <w:proofErr w:type="spellStart"/>
      <w:r w:rsidRPr="00A14E92">
        <w:rPr>
          <w:rFonts w:cs="Arial"/>
          <w:bCs/>
          <w:lang w:val="es-ES"/>
        </w:rPr>
        <w:t>agroecosistema</w:t>
      </w:r>
      <w:proofErr w:type="spellEnd"/>
      <w:r w:rsidRPr="00A14E92">
        <w:rPr>
          <w:rFonts w:cs="Arial"/>
          <w:bCs/>
          <w:lang w:val="es-ES"/>
        </w:rPr>
        <w:t xml:space="preserve"> y el entorno. En tercera instancia, modela comportamientos no lineales propios de los ecosistemas y los </w:t>
      </w:r>
      <w:proofErr w:type="spellStart"/>
      <w:r w:rsidRPr="00A14E92">
        <w:rPr>
          <w:rFonts w:cs="Arial"/>
          <w:bCs/>
          <w:lang w:val="es-ES"/>
        </w:rPr>
        <w:t>agroecosistemas</w:t>
      </w:r>
      <w:proofErr w:type="spellEnd"/>
      <w:r w:rsidRPr="00A14E92">
        <w:rPr>
          <w:rFonts w:cs="Arial"/>
          <w:bCs/>
          <w:lang w:val="es-ES"/>
        </w:rPr>
        <w:t xml:space="preserve">, establece niveles de sensibilidad a cambios externos, identifica umbrales de cambio en el flujo de los servicios </w:t>
      </w:r>
      <w:proofErr w:type="spellStart"/>
      <w:r w:rsidRPr="00A14E92">
        <w:rPr>
          <w:rFonts w:cs="Arial"/>
          <w:bCs/>
          <w:lang w:val="es-ES"/>
        </w:rPr>
        <w:t>ecosistémicos</w:t>
      </w:r>
      <w:proofErr w:type="spellEnd"/>
      <w:r w:rsidRPr="00A14E92">
        <w:rPr>
          <w:rFonts w:cs="Arial"/>
          <w:bCs/>
          <w:lang w:val="es-ES"/>
        </w:rPr>
        <w:t xml:space="preserve"> y analiza escenarios (Díaz-Manrique, 2014). En cuarta instancia, integra las cinco dimensiones de valoración propuestas por esta investigación.</w:t>
      </w:r>
      <w:bookmarkEnd w:id="219"/>
    </w:p>
    <w:p w14:paraId="78E54299" w14:textId="0E38E53D" w:rsidR="00223718" w:rsidRPr="00A14E92" w:rsidRDefault="00223718" w:rsidP="006F641C">
      <w:pPr>
        <w:rPr>
          <w:rFonts w:cs="Arial"/>
          <w:lang w:val="es-ES"/>
        </w:rPr>
      </w:pPr>
    </w:p>
    <w:p w14:paraId="30F04D66" w14:textId="77777777" w:rsidR="00DB469B" w:rsidRPr="00A14E92" w:rsidRDefault="00DB469B" w:rsidP="006F641C">
      <w:pPr>
        <w:rPr>
          <w:rFonts w:cs="Arial"/>
          <w:lang w:val="es-ES"/>
        </w:rPr>
        <w:sectPr w:rsidR="00DB469B" w:rsidRPr="00A14E92" w:rsidSect="00C47C73">
          <w:headerReference w:type="even" r:id="rId67"/>
          <w:headerReference w:type="default" r:id="rId68"/>
          <w:headerReference w:type="first" r:id="rId69"/>
          <w:pgSz w:w="12240" w:h="15840"/>
          <w:pgMar w:top="1418" w:right="1049" w:bottom="1418" w:left="1701" w:header="709" w:footer="709" w:gutter="0"/>
          <w:cols w:space="708"/>
          <w:titlePg/>
          <w:docGrid w:linePitch="360"/>
        </w:sectPr>
      </w:pPr>
    </w:p>
    <w:p w14:paraId="46BD7862" w14:textId="483DD8C4" w:rsidR="008B1524" w:rsidRPr="00A14E92" w:rsidRDefault="00F22214" w:rsidP="006F641C">
      <w:pPr>
        <w:pStyle w:val="Titre1"/>
        <w:rPr>
          <w:lang w:val="es-ES"/>
        </w:rPr>
      </w:pPr>
      <w:r w:rsidRPr="00A14E92">
        <w:rPr>
          <w:lang w:val="es-ES"/>
        </w:rPr>
        <w:lastRenderedPageBreak/>
        <w:t xml:space="preserve"> </w:t>
      </w:r>
      <w:bookmarkStart w:id="226" w:name="_Toc11253540"/>
      <w:bookmarkStart w:id="227" w:name="_Toc502997721"/>
      <w:bookmarkStart w:id="228" w:name="_Toc503104573"/>
      <w:r w:rsidR="008B1524" w:rsidRPr="00A14E92">
        <w:rPr>
          <w:lang w:val="es-ES"/>
        </w:rPr>
        <w:t xml:space="preserve">Metodología de valoración de SE mediante modelación en </w:t>
      </w:r>
      <w:r w:rsidR="005163F8" w:rsidRPr="00A14E92">
        <w:rPr>
          <w:lang w:val="es-ES"/>
        </w:rPr>
        <w:t>d</w:t>
      </w:r>
      <w:r w:rsidR="008B1524" w:rsidRPr="00A14E92">
        <w:rPr>
          <w:lang w:val="es-ES"/>
        </w:rPr>
        <w:t xml:space="preserve">inámica de </w:t>
      </w:r>
      <w:r w:rsidR="005163F8" w:rsidRPr="00A14E92">
        <w:rPr>
          <w:lang w:val="es-ES"/>
        </w:rPr>
        <w:t>s</w:t>
      </w:r>
      <w:r w:rsidR="008B1524" w:rsidRPr="00A14E92">
        <w:rPr>
          <w:lang w:val="es-ES"/>
        </w:rPr>
        <w:t>istemas</w:t>
      </w:r>
      <w:bookmarkEnd w:id="226"/>
      <w:r w:rsidR="008B1524" w:rsidRPr="00A14E92">
        <w:rPr>
          <w:lang w:val="es-ES"/>
        </w:rPr>
        <w:t xml:space="preserve"> </w:t>
      </w:r>
    </w:p>
    <w:p w14:paraId="6DC02A81" w14:textId="77777777" w:rsidR="008B1524" w:rsidRPr="00A14E92" w:rsidRDefault="008B1524" w:rsidP="006F641C">
      <w:pPr>
        <w:rPr>
          <w:rFonts w:cs="Arial"/>
          <w:lang w:val="es-ES"/>
        </w:rPr>
      </w:pPr>
    </w:p>
    <w:bookmarkEnd w:id="227"/>
    <w:bookmarkEnd w:id="228"/>
    <w:p w14:paraId="21F64872" w14:textId="3DA5FCD5" w:rsidR="008B1524" w:rsidRPr="00A14E92" w:rsidRDefault="008B1524" w:rsidP="006F641C">
      <w:pPr>
        <w:tabs>
          <w:tab w:val="left" w:pos="2694"/>
        </w:tabs>
        <w:rPr>
          <w:rFonts w:cs="Arial"/>
          <w:szCs w:val="22"/>
          <w:lang w:val="es-ES"/>
        </w:rPr>
      </w:pPr>
      <w:r w:rsidRPr="00A14E92">
        <w:rPr>
          <w:rFonts w:cs="Arial"/>
          <w:szCs w:val="22"/>
          <w:lang w:val="es-ES"/>
        </w:rPr>
        <w:t xml:space="preserve">La metodología de valoración propuesta en esta investigación se basa en la modelación en </w:t>
      </w:r>
      <w:r w:rsidR="006A6FD4" w:rsidRPr="00A14E92">
        <w:rPr>
          <w:rFonts w:cs="Arial"/>
          <w:szCs w:val="22"/>
          <w:lang w:val="es-ES"/>
        </w:rPr>
        <w:t>d</w:t>
      </w:r>
      <w:r w:rsidRPr="00A14E92">
        <w:rPr>
          <w:rFonts w:cs="Arial"/>
          <w:szCs w:val="22"/>
          <w:lang w:val="es-ES"/>
        </w:rPr>
        <w:t xml:space="preserve">inámica de sistemas, la cual permite representar las interrelaciones, dependencias y causalidades entre las dimensiones, principios </w:t>
      </w:r>
      <w:r w:rsidR="00713904" w:rsidRPr="00A14E92">
        <w:rPr>
          <w:rFonts w:cs="Arial"/>
          <w:szCs w:val="22"/>
          <w:lang w:val="es-ES"/>
        </w:rPr>
        <w:t>y</w:t>
      </w:r>
      <w:r w:rsidRPr="00A14E92">
        <w:rPr>
          <w:rFonts w:cs="Arial"/>
          <w:szCs w:val="22"/>
          <w:lang w:val="es-ES"/>
        </w:rPr>
        <w:t xml:space="preserve"> criterios de valoración de los SE. A través de la implementación de los pasos metodológicos, se </w:t>
      </w:r>
      <w:r w:rsidR="00302773" w:rsidRPr="00A14E92">
        <w:rPr>
          <w:rFonts w:cs="Arial"/>
          <w:szCs w:val="22"/>
          <w:lang w:val="es-ES"/>
        </w:rPr>
        <w:t>logrará formalizar el modelo de valoración de SE. E</w:t>
      </w:r>
      <w:r w:rsidRPr="00A14E92">
        <w:rPr>
          <w:rFonts w:cs="Arial"/>
          <w:szCs w:val="22"/>
          <w:lang w:val="es-ES"/>
        </w:rPr>
        <w:t xml:space="preserve">n la simulación se espera visualizar los comportamientos emergentes propios de un sistema complejo.  </w:t>
      </w:r>
    </w:p>
    <w:p w14:paraId="0045F338" w14:textId="77777777" w:rsidR="008B1524" w:rsidRPr="00A14E92" w:rsidRDefault="008B1524" w:rsidP="006F641C">
      <w:pPr>
        <w:tabs>
          <w:tab w:val="left" w:pos="2694"/>
        </w:tabs>
        <w:rPr>
          <w:rFonts w:cs="Arial"/>
          <w:szCs w:val="22"/>
          <w:lang w:val="es-ES"/>
        </w:rPr>
      </w:pPr>
    </w:p>
    <w:p w14:paraId="7823FBE9" w14:textId="2A26CE1D" w:rsidR="00010ADE" w:rsidRPr="00A14E92" w:rsidRDefault="00010ADE" w:rsidP="006F641C">
      <w:pPr>
        <w:tabs>
          <w:tab w:val="left" w:pos="2694"/>
        </w:tabs>
        <w:rPr>
          <w:rFonts w:cs="Arial"/>
          <w:szCs w:val="22"/>
          <w:lang w:val="es-ES"/>
        </w:rPr>
      </w:pPr>
      <w:r w:rsidRPr="00A14E92">
        <w:rPr>
          <w:rFonts w:cs="Arial"/>
          <w:szCs w:val="22"/>
          <w:lang w:val="es-ES"/>
        </w:rPr>
        <w:t xml:space="preserve">La metodología de modelación en dinámica de sistemas consta de siete pasos generales (Abaunza et al., 2011; </w:t>
      </w:r>
      <w:proofErr w:type="spellStart"/>
      <w:r w:rsidRPr="00A14E92">
        <w:rPr>
          <w:rFonts w:cs="Arial"/>
          <w:szCs w:val="22"/>
          <w:lang w:val="es-ES"/>
        </w:rPr>
        <w:t>Forrester</w:t>
      </w:r>
      <w:proofErr w:type="spellEnd"/>
      <w:r w:rsidRPr="00A14E92">
        <w:rPr>
          <w:rFonts w:cs="Arial"/>
          <w:szCs w:val="22"/>
          <w:lang w:val="es-ES"/>
        </w:rPr>
        <w:t xml:space="preserve">, 2013; Ferreira et al., 2016; Espinoza, Bautista, Narváez, Alfaro, &amp; Camargo, 2017). </w:t>
      </w:r>
      <w:r w:rsidR="004D20CE" w:rsidRPr="00A14E92">
        <w:rPr>
          <w:rFonts w:cs="Arial"/>
          <w:szCs w:val="22"/>
          <w:lang w:val="es-ES"/>
        </w:rPr>
        <w:t>E</w:t>
      </w:r>
      <w:r w:rsidR="008B1524" w:rsidRPr="00A14E92">
        <w:rPr>
          <w:rFonts w:cs="Arial"/>
          <w:szCs w:val="22"/>
          <w:lang w:val="es-ES"/>
        </w:rPr>
        <w:t xml:space="preserve">l primer paso es la articulación del problema y su conceptualización. El segundo paso es la formulación de las hipótesis dinámicas parciales mediante la definición de ciclos causales por cada dimensión de valoración. El tercer paso es la definición del modelo general de valoración, el cual integra los ciclos causales parciales de cada dimensión. El cuarto paso es la definición del </w:t>
      </w:r>
      <w:proofErr w:type="spellStart"/>
      <w:r w:rsidR="008B1524" w:rsidRPr="00A14E92">
        <w:rPr>
          <w:rFonts w:cs="Arial"/>
          <w:szCs w:val="22"/>
          <w:lang w:val="es-ES"/>
        </w:rPr>
        <w:t>agroecosistema</w:t>
      </w:r>
      <w:proofErr w:type="spellEnd"/>
      <w:r w:rsidR="008B1524" w:rsidRPr="00A14E92">
        <w:rPr>
          <w:rFonts w:cs="Arial"/>
          <w:szCs w:val="22"/>
          <w:lang w:val="es-ES"/>
        </w:rPr>
        <w:t xml:space="preserve"> tipo. El quinto paso es la formalización del modelo general en el </w:t>
      </w:r>
      <w:proofErr w:type="spellStart"/>
      <w:r w:rsidR="008B1524" w:rsidRPr="00A14E92">
        <w:rPr>
          <w:rFonts w:cs="Arial"/>
          <w:szCs w:val="22"/>
          <w:lang w:val="es-ES"/>
        </w:rPr>
        <w:t>agroecosistema</w:t>
      </w:r>
      <w:proofErr w:type="spellEnd"/>
      <w:r w:rsidR="008B1524" w:rsidRPr="00A14E92">
        <w:rPr>
          <w:rFonts w:cs="Arial"/>
          <w:szCs w:val="22"/>
          <w:lang w:val="es-ES"/>
        </w:rPr>
        <w:t xml:space="preserve"> tipo, mediante el establecimiento de ecuaciones, funciones gr</w:t>
      </w:r>
      <w:r w:rsidR="007B1BE3" w:rsidRPr="00A14E92">
        <w:rPr>
          <w:rFonts w:cs="Arial"/>
          <w:szCs w:val="22"/>
          <w:lang w:val="es-ES"/>
        </w:rPr>
        <w:t>á</w:t>
      </w:r>
      <w:r w:rsidR="008B1524" w:rsidRPr="00A14E92">
        <w:rPr>
          <w:rFonts w:cs="Arial"/>
          <w:szCs w:val="22"/>
          <w:lang w:val="es-ES"/>
        </w:rPr>
        <w:t>ficas o reglas de decisión. El sexto</w:t>
      </w:r>
      <w:r w:rsidR="00302773" w:rsidRPr="00A14E92">
        <w:rPr>
          <w:rFonts w:cs="Arial"/>
          <w:szCs w:val="22"/>
          <w:lang w:val="es-ES"/>
        </w:rPr>
        <w:t xml:space="preserve"> paso</w:t>
      </w:r>
      <w:r w:rsidR="008B1524" w:rsidRPr="00A14E92">
        <w:rPr>
          <w:rFonts w:cs="Arial"/>
          <w:szCs w:val="22"/>
          <w:lang w:val="es-ES"/>
        </w:rPr>
        <w:t>,</w:t>
      </w:r>
      <w:r w:rsidR="00302773" w:rsidRPr="00A14E92">
        <w:rPr>
          <w:rFonts w:cs="Arial"/>
          <w:szCs w:val="22"/>
          <w:lang w:val="es-ES"/>
        </w:rPr>
        <w:t xml:space="preserve"> </w:t>
      </w:r>
      <w:r w:rsidR="008B1524" w:rsidRPr="00A14E92">
        <w:rPr>
          <w:rFonts w:cs="Arial"/>
          <w:szCs w:val="22"/>
          <w:lang w:val="es-ES"/>
        </w:rPr>
        <w:t xml:space="preserve">es la validación del modelo aplicado al </w:t>
      </w:r>
      <w:proofErr w:type="spellStart"/>
      <w:r w:rsidR="008B1524" w:rsidRPr="00A14E92">
        <w:rPr>
          <w:rFonts w:cs="Arial"/>
          <w:szCs w:val="22"/>
          <w:lang w:val="es-ES"/>
        </w:rPr>
        <w:t>agroecosistema</w:t>
      </w:r>
      <w:proofErr w:type="spellEnd"/>
      <w:r w:rsidR="008B1524" w:rsidRPr="00A14E92">
        <w:rPr>
          <w:rFonts w:cs="Arial"/>
          <w:szCs w:val="22"/>
          <w:lang w:val="es-ES"/>
        </w:rPr>
        <w:t xml:space="preserve"> tipo</w:t>
      </w:r>
      <w:r w:rsidR="001A6D5A" w:rsidRPr="00A14E92">
        <w:rPr>
          <w:rFonts w:cs="Arial"/>
          <w:szCs w:val="22"/>
          <w:lang w:val="es-ES"/>
        </w:rPr>
        <w:t xml:space="preserve">. Finalmente, el </w:t>
      </w:r>
      <w:r w:rsidR="00302773" w:rsidRPr="00A14E92">
        <w:rPr>
          <w:rFonts w:cs="Arial"/>
          <w:szCs w:val="22"/>
          <w:lang w:val="es-ES"/>
        </w:rPr>
        <w:t>séptimo paso es</w:t>
      </w:r>
      <w:r w:rsidR="008B1524" w:rsidRPr="00A14E92">
        <w:rPr>
          <w:rFonts w:cs="Arial"/>
          <w:szCs w:val="22"/>
          <w:lang w:val="es-ES"/>
        </w:rPr>
        <w:t xml:space="preserve"> el análisis de resultados para establecer los niveles de importancia </w:t>
      </w:r>
      <w:r w:rsidR="00302773" w:rsidRPr="00A14E92">
        <w:rPr>
          <w:rFonts w:cs="Arial"/>
          <w:szCs w:val="22"/>
          <w:lang w:val="es-ES"/>
        </w:rPr>
        <w:t xml:space="preserve">o valor </w:t>
      </w:r>
      <w:r w:rsidR="008B1524" w:rsidRPr="00A14E92">
        <w:rPr>
          <w:rFonts w:cs="Arial"/>
          <w:szCs w:val="22"/>
          <w:lang w:val="es-ES"/>
        </w:rPr>
        <w:t>asociados a los SE</w:t>
      </w:r>
      <w:r w:rsidR="007B1BE3" w:rsidRPr="00A14E92">
        <w:rPr>
          <w:rFonts w:cs="Arial"/>
          <w:szCs w:val="22"/>
          <w:lang w:val="es-ES"/>
        </w:rPr>
        <w:t>.</w:t>
      </w:r>
      <w:r w:rsidR="008B1524" w:rsidRPr="00A14E92">
        <w:rPr>
          <w:rFonts w:cs="Arial"/>
          <w:szCs w:val="22"/>
          <w:lang w:val="es-ES"/>
        </w:rPr>
        <w:t xml:space="preserve"> </w:t>
      </w:r>
    </w:p>
    <w:p w14:paraId="3FC9C3A2" w14:textId="77777777" w:rsidR="00010ADE" w:rsidRPr="00A14E92" w:rsidRDefault="00010ADE" w:rsidP="006F641C">
      <w:pPr>
        <w:tabs>
          <w:tab w:val="left" w:pos="2694"/>
        </w:tabs>
        <w:rPr>
          <w:rFonts w:cs="Arial"/>
          <w:szCs w:val="22"/>
          <w:lang w:val="es-ES"/>
        </w:rPr>
      </w:pPr>
    </w:p>
    <w:p w14:paraId="169056E1" w14:textId="17840BEA" w:rsidR="008B1524" w:rsidRPr="00A14E92" w:rsidRDefault="008B1524" w:rsidP="006F641C">
      <w:pPr>
        <w:tabs>
          <w:tab w:val="left" w:pos="2694"/>
        </w:tabs>
        <w:rPr>
          <w:rFonts w:cs="Arial"/>
          <w:lang w:val="es-ES"/>
        </w:rPr>
      </w:pPr>
      <w:r w:rsidRPr="00A14E92">
        <w:rPr>
          <w:rFonts w:cs="Arial"/>
          <w:szCs w:val="22"/>
          <w:lang w:val="es-ES"/>
        </w:rPr>
        <w:t xml:space="preserve">A continuación, se especifican los pasos para el desarrollo de la metodología de valoración de SE mediante modelación en </w:t>
      </w:r>
      <w:r w:rsidR="006A6FD4" w:rsidRPr="00A14E92">
        <w:rPr>
          <w:rFonts w:cs="Arial"/>
          <w:szCs w:val="22"/>
          <w:lang w:val="es-ES"/>
        </w:rPr>
        <w:t>d</w:t>
      </w:r>
      <w:r w:rsidRPr="00A14E92">
        <w:rPr>
          <w:rFonts w:cs="Arial"/>
          <w:szCs w:val="22"/>
          <w:lang w:val="es-ES"/>
        </w:rPr>
        <w:t>inámica de sistemas.</w:t>
      </w:r>
    </w:p>
    <w:p w14:paraId="3A61BDAC" w14:textId="77777777" w:rsidR="008B1524" w:rsidRPr="00A14E92" w:rsidRDefault="008B1524" w:rsidP="006F641C">
      <w:pPr>
        <w:tabs>
          <w:tab w:val="left" w:pos="2694"/>
        </w:tabs>
        <w:rPr>
          <w:rFonts w:cs="Arial"/>
          <w:lang w:val="es-ES"/>
        </w:rPr>
      </w:pPr>
    </w:p>
    <w:p w14:paraId="6A2BCC5B" w14:textId="7E7242FE" w:rsidR="00A838D4" w:rsidRPr="00A14E92" w:rsidRDefault="00ED2AB9" w:rsidP="006F641C">
      <w:pPr>
        <w:pStyle w:val="Titre2"/>
        <w:rPr>
          <w:lang w:val="es-ES"/>
        </w:rPr>
      </w:pPr>
      <w:bookmarkStart w:id="229" w:name="_Toc11253541"/>
      <w:r w:rsidRPr="00A14E92">
        <w:rPr>
          <w:lang w:val="es-ES"/>
        </w:rPr>
        <w:t>Paso 1</w:t>
      </w:r>
      <w:r w:rsidR="00493488" w:rsidRPr="00A14E92">
        <w:rPr>
          <w:lang w:val="es-ES"/>
        </w:rPr>
        <w:t xml:space="preserve"> -</w:t>
      </w:r>
      <w:r w:rsidRPr="00A14E92">
        <w:rPr>
          <w:lang w:val="es-ES"/>
        </w:rPr>
        <w:t xml:space="preserve"> </w:t>
      </w:r>
      <w:r w:rsidR="006D18DB" w:rsidRPr="00A14E92">
        <w:rPr>
          <w:lang w:val="es-ES"/>
        </w:rPr>
        <w:t>a</w:t>
      </w:r>
      <w:r w:rsidRPr="00A14E92">
        <w:rPr>
          <w:lang w:val="es-ES"/>
        </w:rPr>
        <w:t>rticulación del problema y conceptualización</w:t>
      </w:r>
      <w:bookmarkEnd w:id="229"/>
    </w:p>
    <w:p w14:paraId="2D4BB72C" w14:textId="77777777" w:rsidR="000E278F" w:rsidRPr="00A14E92" w:rsidRDefault="000E278F" w:rsidP="006F641C">
      <w:pPr>
        <w:rPr>
          <w:rFonts w:cs="Arial"/>
          <w:lang w:val="es-ES"/>
        </w:rPr>
      </w:pPr>
    </w:p>
    <w:p w14:paraId="153DD662" w14:textId="0A740CEC" w:rsidR="00C81815" w:rsidRPr="00A14E92" w:rsidRDefault="00ED2AB9" w:rsidP="006F641C">
      <w:pPr>
        <w:rPr>
          <w:rFonts w:cs="Arial"/>
          <w:lang w:val="es-ES"/>
        </w:rPr>
      </w:pPr>
      <w:r w:rsidRPr="00A14E92">
        <w:rPr>
          <w:rFonts w:cs="Arial"/>
          <w:lang w:val="es-ES"/>
        </w:rPr>
        <w:t xml:space="preserve">En este paso se identifica el propósito </w:t>
      </w:r>
      <w:r w:rsidR="00C81815" w:rsidRPr="00A14E92">
        <w:rPr>
          <w:rFonts w:cs="Arial"/>
          <w:lang w:val="es-ES"/>
        </w:rPr>
        <w:t xml:space="preserve">para el cual </w:t>
      </w:r>
      <w:r w:rsidR="007B215A" w:rsidRPr="00A14E92">
        <w:rPr>
          <w:rFonts w:cs="Arial"/>
          <w:lang w:val="es-ES"/>
        </w:rPr>
        <w:t>se diseña</w:t>
      </w:r>
      <w:r w:rsidR="00C81815" w:rsidRPr="00A14E92">
        <w:rPr>
          <w:rFonts w:cs="Arial"/>
          <w:lang w:val="es-ES"/>
        </w:rPr>
        <w:t xml:space="preserve"> e</w:t>
      </w:r>
      <w:r w:rsidRPr="00A14E92">
        <w:rPr>
          <w:rFonts w:cs="Arial"/>
          <w:lang w:val="es-ES"/>
        </w:rPr>
        <w:t>l modelo</w:t>
      </w:r>
      <w:r w:rsidR="00310B36" w:rsidRPr="00A14E92">
        <w:rPr>
          <w:rFonts w:cs="Arial"/>
          <w:lang w:val="es-ES"/>
        </w:rPr>
        <w:t xml:space="preserve">, </w:t>
      </w:r>
      <w:r w:rsidRPr="00A14E92">
        <w:rPr>
          <w:rFonts w:cs="Arial"/>
          <w:lang w:val="es-ES"/>
        </w:rPr>
        <w:t>el problema central de la investigación</w:t>
      </w:r>
      <w:r w:rsidR="00310B36" w:rsidRPr="00A14E92">
        <w:rPr>
          <w:rFonts w:cs="Arial"/>
          <w:lang w:val="es-ES"/>
        </w:rPr>
        <w:t>, los conceptos y las variables claves que se deben considerar</w:t>
      </w:r>
      <w:r w:rsidR="00C81815" w:rsidRPr="00A14E92">
        <w:rPr>
          <w:rFonts w:cs="Arial"/>
          <w:lang w:val="es-ES"/>
        </w:rPr>
        <w:t xml:space="preserve">. </w:t>
      </w:r>
    </w:p>
    <w:p w14:paraId="4170546F" w14:textId="77777777" w:rsidR="00ED2AB9" w:rsidRPr="00A14E92" w:rsidRDefault="00ED2AB9" w:rsidP="006F641C">
      <w:pPr>
        <w:rPr>
          <w:rFonts w:cs="Arial"/>
          <w:szCs w:val="22"/>
          <w:lang w:val="es-ES"/>
        </w:rPr>
      </w:pPr>
    </w:p>
    <w:p w14:paraId="74994E08" w14:textId="738124C9" w:rsidR="004C03D6" w:rsidRPr="00A14E92" w:rsidRDefault="00A728AF" w:rsidP="006F641C">
      <w:pPr>
        <w:pStyle w:val="Titre2"/>
        <w:rPr>
          <w:lang w:val="es-ES"/>
        </w:rPr>
      </w:pPr>
      <w:bookmarkStart w:id="230" w:name="_Toc474938207"/>
      <w:bookmarkStart w:id="231" w:name="_Toc502997725"/>
      <w:bookmarkStart w:id="232" w:name="_Toc503104577"/>
      <w:bookmarkStart w:id="233" w:name="_Toc11253542"/>
      <w:r w:rsidRPr="00A14E92">
        <w:rPr>
          <w:lang w:val="es-ES"/>
        </w:rPr>
        <w:t xml:space="preserve">Paso 2 - </w:t>
      </w:r>
      <w:r w:rsidR="006D18DB" w:rsidRPr="00A14E92">
        <w:rPr>
          <w:lang w:val="es-ES"/>
        </w:rPr>
        <w:t>f</w:t>
      </w:r>
      <w:r w:rsidR="004C03D6" w:rsidRPr="00A14E92">
        <w:rPr>
          <w:lang w:val="es-ES"/>
        </w:rPr>
        <w:t>ormulación de las hipótesis dinámicas</w:t>
      </w:r>
      <w:bookmarkEnd w:id="230"/>
      <w:bookmarkEnd w:id="231"/>
      <w:bookmarkEnd w:id="232"/>
      <w:r w:rsidR="003F6C30" w:rsidRPr="00A14E92">
        <w:rPr>
          <w:lang w:val="es-ES"/>
        </w:rPr>
        <w:t xml:space="preserve"> parciales</w:t>
      </w:r>
      <w:bookmarkEnd w:id="233"/>
    </w:p>
    <w:p w14:paraId="38537900" w14:textId="77777777" w:rsidR="004C03D6" w:rsidRPr="00A14E92" w:rsidRDefault="004C03D6" w:rsidP="006F641C">
      <w:pPr>
        <w:rPr>
          <w:rFonts w:cs="Arial"/>
          <w:lang w:val="es-ES"/>
        </w:rPr>
      </w:pPr>
    </w:p>
    <w:p w14:paraId="7311C0B8" w14:textId="641F8C0B" w:rsidR="00187520" w:rsidRPr="00A14E92" w:rsidRDefault="00801CCB" w:rsidP="006F641C">
      <w:pPr>
        <w:rPr>
          <w:rFonts w:cs="Arial"/>
          <w:lang w:val="es-ES"/>
        </w:rPr>
      </w:pPr>
      <w:r w:rsidRPr="00A14E92">
        <w:rPr>
          <w:rFonts w:cs="Arial"/>
          <w:lang w:val="es-ES"/>
        </w:rPr>
        <w:t>E</w:t>
      </w:r>
      <w:r w:rsidR="008557DD" w:rsidRPr="00A14E92">
        <w:rPr>
          <w:rFonts w:cs="Arial"/>
          <w:lang w:val="es-ES"/>
        </w:rPr>
        <w:t>n e</w:t>
      </w:r>
      <w:r w:rsidRPr="00A14E92">
        <w:rPr>
          <w:rFonts w:cs="Arial"/>
          <w:lang w:val="es-ES"/>
        </w:rPr>
        <w:t xml:space="preserve">ste paso </w:t>
      </w:r>
      <w:r w:rsidR="008557DD" w:rsidRPr="00A14E92">
        <w:rPr>
          <w:rFonts w:cs="Arial"/>
          <w:lang w:val="es-ES"/>
        </w:rPr>
        <w:t>se describen</w:t>
      </w:r>
      <w:r w:rsidR="00C757D8" w:rsidRPr="00A14E92">
        <w:rPr>
          <w:rFonts w:cs="Arial"/>
          <w:lang w:val="es-ES"/>
        </w:rPr>
        <w:t xml:space="preserve"> las</w:t>
      </w:r>
      <w:r w:rsidR="008557DD" w:rsidRPr="00A14E92">
        <w:rPr>
          <w:rFonts w:cs="Arial"/>
          <w:lang w:val="es-ES"/>
        </w:rPr>
        <w:t xml:space="preserve"> </w:t>
      </w:r>
      <w:r w:rsidR="00C757D8" w:rsidRPr="00A14E92">
        <w:rPr>
          <w:rFonts w:cs="Arial"/>
          <w:lang w:val="es-ES"/>
        </w:rPr>
        <w:t>hipótesis</w:t>
      </w:r>
      <w:r w:rsidR="008557DD" w:rsidRPr="00A14E92">
        <w:rPr>
          <w:rFonts w:cs="Arial"/>
          <w:lang w:val="es-ES"/>
        </w:rPr>
        <w:t xml:space="preserve"> dinámicas</w:t>
      </w:r>
      <w:r w:rsidR="00C757D8" w:rsidRPr="00A14E92">
        <w:rPr>
          <w:rFonts w:cs="Arial"/>
          <w:lang w:val="es-ES"/>
        </w:rPr>
        <w:t xml:space="preserve"> que permiten </w:t>
      </w:r>
      <w:r w:rsidRPr="00A14E92">
        <w:rPr>
          <w:rFonts w:cs="Arial"/>
          <w:lang w:val="es-ES"/>
        </w:rPr>
        <w:t>explicar el pr</w:t>
      </w:r>
      <w:r w:rsidR="00C757D8" w:rsidRPr="00A14E92">
        <w:rPr>
          <w:rFonts w:cs="Arial"/>
          <w:lang w:val="es-ES"/>
        </w:rPr>
        <w:t>oblema que se está considerando.</w:t>
      </w:r>
      <w:r w:rsidRPr="00A14E92">
        <w:rPr>
          <w:rFonts w:cs="Arial"/>
          <w:lang w:val="es-ES"/>
        </w:rPr>
        <w:t xml:space="preserve"> Las hipótesis dinámicas ayudan a desarrollar una apreciación de la complejidad del sistema,</w:t>
      </w:r>
      <w:r w:rsidR="00C757D8" w:rsidRPr="00A14E92">
        <w:rPr>
          <w:rFonts w:cs="Arial"/>
          <w:lang w:val="es-ES"/>
        </w:rPr>
        <w:t xml:space="preserve"> siendo una aproximación conceptual desde </w:t>
      </w:r>
      <w:r w:rsidRPr="00A14E92">
        <w:rPr>
          <w:rFonts w:cs="Arial"/>
          <w:lang w:val="es-ES"/>
        </w:rPr>
        <w:t>la teoría de sistemas y de los sistemas complejos</w:t>
      </w:r>
      <w:r w:rsidR="00187520" w:rsidRPr="00A14E92">
        <w:rPr>
          <w:rFonts w:cs="Arial"/>
          <w:lang w:val="es-ES"/>
        </w:rPr>
        <w:t xml:space="preserve"> (Izquierdo et al., 2008)</w:t>
      </w:r>
      <w:r w:rsidR="00A52DE8" w:rsidRPr="00A14E92">
        <w:rPr>
          <w:rFonts w:cs="Arial"/>
          <w:lang w:val="es-ES"/>
        </w:rPr>
        <w:t xml:space="preserve">. </w:t>
      </w:r>
    </w:p>
    <w:p w14:paraId="2E4FEDE1" w14:textId="5D4E9D89" w:rsidR="00187520" w:rsidRPr="00A14E92" w:rsidRDefault="00187520" w:rsidP="006F641C">
      <w:pPr>
        <w:rPr>
          <w:rFonts w:cs="Arial"/>
          <w:lang w:val="es-ES"/>
        </w:rPr>
      </w:pPr>
    </w:p>
    <w:p w14:paraId="3AEAC322" w14:textId="56546FC3" w:rsidR="00465B02" w:rsidRPr="00A14E92" w:rsidRDefault="00882AB2" w:rsidP="006F641C">
      <w:pPr>
        <w:rPr>
          <w:rFonts w:cs="Arial"/>
          <w:lang w:val="es-ES"/>
        </w:rPr>
      </w:pPr>
      <w:r w:rsidRPr="00A14E92">
        <w:rPr>
          <w:rFonts w:cs="Arial"/>
          <w:lang w:val="es-ES"/>
        </w:rPr>
        <w:t xml:space="preserve">Las </w:t>
      </w:r>
      <w:r w:rsidR="00801CCB" w:rsidRPr="00A14E92">
        <w:rPr>
          <w:rFonts w:cs="Arial"/>
          <w:lang w:val="es-ES"/>
        </w:rPr>
        <w:t xml:space="preserve">hipótesis dinámicas se </w:t>
      </w:r>
      <w:r w:rsidRPr="00A14E92">
        <w:rPr>
          <w:rFonts w:cs="Arial"/>
          <w:lang w:val="es-ES"/>
        </w:rPr>
        <w:t xml:space="preserve">formulan mediante </w:t>
      </w:r>
      <w:r w:rsidR="00801CCB" w:rsidRPr="00A14E92">
        <w:rPr>
          <w:rFonts w:cs="Arial"/>
          <w:lang w:val="es-ES"/>
        </w:rPr>
        <w:t xml:space="preserve">ciclos causales </w:t>
      </w:r>
      <w:r w:rsidRPr="00A14E92">
        <w:rPr>
          <w:rFonts w:cs="Arial"/>
          <w:lang w:val="es-ES"/>
        </w:rPr>
        <w:t xml:space="preserve">que representan </w:t>
      </w:r>
      <w:r w:rsidR="00801CCB" w:rsidRPr="00A14E92">
        <w:rPr>
          <w:rFonts w:cs="Arial"/>
          <w:lang w:val="es-ES"/>
        </w:rPr>
        <w:t xml:space="preserve">las relaciones </w:t>
      </w:r>
      <w:r w:rsidRPr="00A14E92">
        <w:rPr>
          <w:rFonts w:cs="Arial"/>
          <w:lang w:val="es-ES"/>
        </w:rPr>
        <w:t xml:space="preserve">que existen entre las variables claves </w:t>
      </w:r>
      <w:r w:rsidR="00801CCB" w:rsidRPr="00A14E92">
        <w:rPr>
          <w:rFonts w:cs="Arial"/>
          <w:lang w:val="es-ES"/>
        </w:rPr>
        <w:t>del modelo</w:t>
      </w:r>
      <w:r w:rsidRPr="00A14E92">
        <w:rPr>
          <w:rFonts w:cs="Arial"/>
          <w:lang w:val="es-ES"/>
        </w:rPr>
        <w:t xml:space="preserve"> </w:t>
      </w:r>
      <w:r w:rsidR="00801CCB" w:rsidRPr="00A14E92">
        <w:rPr>
          <w:rFonts w:cs="Arial"/>
          <w:lang w:val="es-ES"/>
        </w:rPr>
        <w:t xml:space="preserve">y </w:t>
      </w:r>
      <w:r w:rsidR="009C203B" w:rsidRPr="00A14E92">
        <w:rPr>
          <w:rFonts w:cs="Arial"/>
          <w:lang w:val="es-ES"/>
        </w:rPr>
        <w:t xml:space="preserve">los </w:t>
      </w:r>
      <w:r w:rsidR="00801CCB" w:rsidRPr="00A14E92">
        <w:rPr>
          <w:rFonts w:cs="Arial"/>
          <w:lang w:val="es-ES"/>
        </w:rPr>
        <w:t xml:space="preserve">elementos </w:t>
      </w:r>
      <w:r w:rsidRPr="00A14E92">
        <w:rPr>
          <w:rFonts w:cs="Arial"/>
          <w:lang w:val="es-ES"/>
        </w:rPr>
        <w:t xml:space="preserve">relevantes </w:t>
      </w:r>
      <w:r w:rsidR="00801CCB" w:rsidRPr="00A14E92">
        <w:rPr>
          <w:rFonts w:cs="Arial"/>
          <w:lang w:val="es-ES"/>
        </w:rPr>
        <w:t>del sistema.</w:t>
      </w:r>
      <w:r w:rsidR="003D1F8E" w:rsidRPr="00A14E92">
        <w:rPr>
          <w:rFonts w:cs="Arial"/>
          <w:lang w:val="es-ES"/>
        </w:rPr>
        <w:t xml:space="preserve"> </w:t>
      </w:r>
      <w:r w:rsidR="005F3EA2" w:rsidRPr="00A14E92">
        <w:rPr>
          <w:rFonts w:cs="Arial"/>
          <w:lang w:val="es-ES"/>
        </w:rPr>
        <w:t>Las relaciones también pueden ser entendidas entre los objetivos que se buscan, las decisiones que se toman y el ambiente que se altera llevando a nuevas decisiones</w:t>
      </w:r>
      <w:r w:rsidR="003F0922" w:rsidRPr="00A14E92">
        <w:rPr>
          <w:rFonts w:cs="Arial"/>
          <w:lang w:val="es-ES"/>
        </w:rPr>
        <w:t>,</w:t>
      </w:r>
      <w:r w:rsidR="00F517A1" w:rsidRPr="00A14E92">
        <w:rPr>
          <w:rFonts w:cs="Arial"/>
          <w:lang w:val="es-ES"/>
        </w:rPr>
        <w:t xml:space="preserve"> como puede observarse en </w:t>
      </w:r>
      <w:r w:rsidR="00FC62BA" w:rsidRPr="00A14E92">
        <w:rPr>
          <w:rFonts w:cs="Arial"/>
          <w:lang w:val="es-ES"/>
        </w:rPr>
        <w:t>la figura</w:t>
      </w:r>
      <w:r w:rsidR="00F517A1" w:rsidRPr="00A14E92">
        <w:rPr>
          <w:rFonts w:cs="Arial"/>
          <w:lang w:val="es-ES"/>
        </w:rPr>
        <w:t xml:space="preserve"> 3-1</w:t>
      </w:r>
      <w:r w:rsidR="005F3EA2" w:rsidRPr="00A14E92">
        <w:rPr>
          <w:rFonts w:cs="Arial"/>
          <w:lang w:val="es-ES"/>
        </w:rPr>
        <w:t>. En sistemas complejos</w:t>
      </w:r>
      <w:r w:rsidR="003F0922" w:rsidRPr="00A14E92">
        <w:rPr>
          <w:rFonts w:cs="Arial"/>
          <w:lang w:val="es-ES"/>
        </w:rPr>
        <w:t>,</w:t>
      </w:r>
      <w:r w:rsidR="005F3EA2" w:rsidRPr="00A14E92">
        <w:rPr>
          <w:rFonts w:cs="Arial"/>
          <w:lang w:val="es-ES"/>
        </w:rPr>
        <w:t xml:space="preserve"> las decisiones pueden tener efectos secundarios, retardos, cambios </w:t>
      </w:r>
      <w:r w:rsidR="009C203B" w:rsidRPr="00A14E92">
        <w:rPr>
          <w:rFonts w:cs="Arial"/>
          <w:lang w:val="es-ES"/>
        </w:rPr>
        <w:t>y</w:t>
      </w:r>
      <w:r w:rsidR="005F3EA2" w:rsidRPr="00A14E92">
        <w:rPr>
          <w:rFonts w:cs="Arial"/>
          <w:lang w:val="es-ES"/>
        </w:rPr>
        <w:t xml:space="preserve"> alteraciones no esperadas sobre el ambiente, al igual que las acciones y </w:t>
      </w:r>
      <w:r w:rsidR="009C203B" w:rsidRPr="00A14E92">
        <w:rPr>
          <w:rFonts w:cs="Arial"/>
          <w:lang w:val="es-ES"/>
        </w:rPr>
        <w:t xml:space="preserve">los </w:t>
      </w:r>
      <w:r w:rsidR="005F3EA2" w:rsidRPr="00A14E92">
        <w:rPr>
          <w:rFonts w:cs="Arial"/>
          <w:lang w:val="es-ES"/>
        </w:rPr>
        <w:t>objetivos de otros actores en la toma de decisiones</w:t>
      </w:r>
      <w:r w:rsidR="00F517A1" w:rsidRPr="00A14E92">
        <w:rPr>
          <w:rFonts w:cs="Arial"/>
          <w:lang w:val="es-ES"/>
        </w:rPr>
        <w:t xml:space="preserve"> </w:t>
      </w:r>
      <w:r w:rsidR="003F0922" w:rsidRPr="00A14E92">
        <w:rPr>
          <w:rFonts w:cs="Arial"/>
          <w:lang w:val="es-ES"/>
        </w:rPr>
        <w:t>(</w:t>
      </w:r>
      <w:proofErr w:type="spellStart"/>
      <w:r w:rsidR="00F517A1" w:rsidRPr="00A14E92">
        <w:rPr>
          <w:rFonts w:cs="Arial"/>
          <w:lang w:val="es-ES"/>
        </w:rPr>
        <w:t>Sterman</w:t>
      </w:r>
      <w:proofErr w:type="spellEnd"/>
      <w:r w:rsidR="003F0922" w:rsidRPr="00A14E92">
        <w:rPr>
          <w:rFonts w:cs="Arial"/>
          <w:lang w:val="es-ES"/>
        </w:rPr>
        <w:t xml:space="preserve">, </w:t>
      </w:r>
      <w:r w:rsidR="00F517A1" w:rsidRPr="00A14E92">
        <w:rPr>
          <w:rFonts w:cs="Arial"/>
          <w:lang w:val="es-ES"/>
        </w:rPr>
        <w:t>2002)</w:t>
      </w:r>
      <w:r w:rsidR="005F3EA2" w:rsidRPr="00A14E92">
        <w:rPr>
          <w:rFonts w:cs="Arial"/>
          <w:lang w:val="es-ES"/>
        </w:rPr>
        <w:t>.</w:t>
      </w:r>
      <w:r w:rsidR="00465B02" w:rsidRPr="00A14E92">
        <w:rPr>
          <w:rFonts w:cs="Arial"/>
          <w:lang w:val="es-ES"/>
        </w:rPr>
        <w:t xml:space="preserve"> </w:t>
      </w:r>
    </w:p>
    <w:p w14:paraId="1D1E23D0" w14:textId="294C7443" w:rsidR="00BE09C6" w:rsidRPr="00A14E92" w:rsidRDefault="00BE09C6" w:rsidP="006F641C">
      <w:pPr>
        <w:jc w:val="center"/>
        <w:rPr>
          <w:rFonts w:cs="Arial"/>
          <w:sz w:val="18"/>
          <w:szCs w:val="18"/>
          <w:lang w:val="es-ES"/>
        </w:rPr>
      </w:pPr>
    </w:p>
    <w:p w14:paraId="75150840" w14:textId="42EA7E41" w:rsidR="00F773D7" w:rsidRPr="00A14E92" w:rsidRDefault="00F773D7" w:rsidP="006F641C">
      <w:pPr>
        <w:jc w:val="center"/>
        <w:rPr>
          <w:rFonts w:cs="Arial"/>
          <w:sz w:val="18"/>
          <w:szCs w:val="18"/>
          <w:lang w:val="es-ES"/>
        </w:rPr>
      </w:pPr>
    </w:p>
    <w:p w14:paraId="38FA58F5" w14:textId="3CCCE2C6" w:rsidR="00F773D7" w:rsidRPr="00A14E92" w:rsidRDefault="00F773D7" w:rsidP="006F641C">
      <w:pPr>
        <w:jc w:val="center"/>
        <w:rPr>
          <w:rFonts w:cs="Arial"/>
          <w:sz w:val="18"/>
          <w:szCs w:val="18"/>
          <w:lang w:val="es-ES"/>
        </w:rPr>
      </w:pPr>
    </w:p>
    <w:p w14:paraId="1B24AC22" w14:textId="0644F3E8" w:rsidR="00F773D7" w:rsidRPr="00A14E92" w:rsidRDefault="00F773D7" w:rsidP="006F641C">
      <w:pPr>
        <w:jc w:val="center"/>
        <w:rPr>
          <w:rFonts w:cs="Arial"/>
          <w:sz w:val="18"/>
          <w:szCs w:val="18"/>
          <w:lang w:val="es-ES"/>
        </w:rPr>
      </w:pPr>
    </w:p>
    <w:p w14:paraId="1E4DD16B" w14:textId="77777777" w:rsidR="00F773D7" w:rsidRPr="00A14E92" w:rsidRDefault="00F773D7" w:rsidP="006F641C">
      <w:pPr>
        <w:jc w:val="center"/>
        <w:rPr>
          <w:rFonts w:cs="Arial"/>
          <w:sz w:val="18"/>
          <w:szCs w:val="18"/>
          <w:lang w:val="es-ES"/>
        </w:rPr>
      </w:pPr>
    </w:p>
    <w:p w14:paraId="2F01EF63" w14:textId="0ECCAE07" w:rsidR="00F517A1" w:rsidRPr="00A14E92" w:rsidRDefault="00F517A1" w:rsidP="006F641C">
      <w:pPr>
        <w:jc w:val="center"/>
        <w:rPr>
          <w:rFonts w:cs="Arial"/>
          <w:sz w:val="18"/>
          <w:szCs w:val="18"/>
          <w:lang w:val="es-ES"/>
        </w:rPr>
      </w:pPr>
      <w:bookmarkStart w:id="234" w:name="_Toc11253623"/>
      <w:r w:rsidRPr="00A14E92">
        <w:rPr>
          <w:rFonts w:cs="Arial"/>
          <w:sz w:val="18"/>
          <w:szCs w:val="18"/>
          <w:lang w:val="es-ES"/>
        </w:rPr>
        <w:t>Figura 3</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Figura \* ARABIC \s 1 </w:instrText>
      </w:r>
      <w:r w:rsidRPr="00A14E92">
        <w:rPr>
          <w:rFonts w:cs="Arial"/>
          <w:sz w:val="18"/>
          <w:szCs w:val="18"/>
          <w:lang w:val="es-ES"/>
        </w:rPr>
        <w:fldChar w:fldCharType="separate"/>
      </w:r>
      <w:r w:rsidR="00D63F64" w:rsidRPr="00A14E92">
        <w:rPr>
          <w:rFonts w:cs="Arial"/>
          <w:noProof/>
          <w:sz w:val="18"/>
          <w:szCs w:val="18"/>
          <w:lang w:val="es-ES"/>
        </w:rPr>
        <w:t>1</w:t>
      </w:r>
      <w:r w:rsidRPr="00A14E92">
        <w:rPr>
          <w:rFonts w:cs="Arial"/>
          <w:noProof/>
          <w:sz w:val="18"/>
          <w:szCs w:val="18"/>
          <w:lang w:val="es-ES"/>
        </w:rPr>
        <w:fldChar w:fldCharType="end"/>
      </w:r>
      <w:r w:rsidRPr="00A14E92">
        <w:rPr>
          <w:rFonts w:cs="Arial"/>
          <w:sz w:val="18"/>
          <w:szCs w:val="18"/>
          <w:lang w:val="es-ES"/>
        </w:rPr>
        <w:t xml:space="preserve">. </w:t>
      </w:r>
      <w:r w:rsidR="009D6220" w:rsidRPr="00A14E92">
        <w:rPr>
          <w:rFonts w:cs="Arial"/>
          <w:sz w:val="18"/>
          <w:szCs w:val="18"/>
          <w:lang w:val="es-ES"/>
        </w:rPr>
        <w:t>Visión</w:t>
      </w:r>
      <w:r w:rsidRPr="00A14E92">
        <w:rPr>
          <w:rFonts w:cs="Arial"/>
          <w:sz w:val="18"/>
          <w:szCs w:val="18"/>
          <w:lang w:val="es-ES"/>
        </w:rPr>
        <w:t xml:space="preserve"> general de ciclos causales de retroalimentación</w:t>
      </w:r>
      <w:bookmarkEnd w:id="234"/>
    </w:p>
    <w:p w14:paraId="70813618" w14:textId="77777777" w:rsidR="00F517A1" w:rsidRPr="00A14E92" w:rsidRDefault="00F517A1" w:rsidP="006F641C">
      <w:pPr>
        <w:rPr>
          <w:rFonts w:cs="Arial"/>
          <w:lang w:val="es-ES"/>
        </w:rPr>
      </w:pPr>
    </w:p>
    <w:p w14:paraId="5583106F" w14:textId="564630C2" w:rsidR="00397229" w:rsidRPr="00A14E92" w:rsidRDefault="00F517A1" w:rsidP="006F641C">
      <w:pPr>
        <w:jc w:val="center"/>
        <w:rPr>
          <w:rFonts w:cs="Arial"/>
          <w:lang w:val="es-ES"/>
        </w:rPr>
      </w:pPr>
      <w:r w:rsidRPr="00A14E92">
        <w:rPr>
          <w:rFonts w:cs="Arial"/>
          <w:lang w:val="es-ES"/>
        </w:rPr>
        <w:t xml:space="preserve"> </w:t>
      </w:r>
      <w:r w:rsidR="0006140E" w:rsidRPr="00A14E92">
        <w:rPr>
          <w:noProof/>
          <w:lang w:eastAsia="es-CO"/>
        </w:rPr>
        <w:drawing>
          <wp:inline distT="0" distB="0" distL="0" distR="0" wp14:anchorId="5EB848FC" wp14:editId="30A929D6">
            <wp:extent cx="3755036" cy="2492014"/>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59174" cy="2494760"/>
                    </a:xfrm>
                    <a:prstGeom prst="rect">
                      <a:avLst/>
                    </a:prstGeom>
                    <a:noFill/>
                    <a:ln>
                      <a:noFill/>
                    </a:ln>
                  </pic:spPr>
                </pic:pic>
              </a:graphicData>
            </a:graphic>
          </wp:inline>
        </w:drawing>
      </w:r>
    </w:p>
    <w:p w14:paraId="606C03E7" w14:textId="26BC6435" w:rsidR="00397229" w:rsidRPr="00A14E92" w:rsidRDefault="00397229" w:rsidP="006F641C">
      <w:pPr>
        <w:jc w:val="center"/>
        <w:rPr>
          <w:rFonts w:cs="Arial"/>
          <w:sz w:val="18"/>
          <w:lang w:val="es-ES"/>
        </w:rPr>
      </w:pPr>
      <w:r w:rsidRPr="00A14E92">
        <w:rPr>
          <w:rFonts w:cs="Arial"/>
          <w:sz w:val="18"/>
          <w:lang w:val="es-ES"/>
        </w:rPr>
        <w:t xml:space="preserve">Fuente: </w:t>
      </w:r>
      <w:proofErr w:type="spellStart"/>
      <w:r w:rsidRPr="00A14E92">
        <w:rPr>
          <w:rFonts w:cs="Arial"/>
          <w:sz w:val="18"/>
          <w:lang w:val="es-ES"/>
        </w:rPr>
        <w:t>Sterman</w:t>
      </w:r>
      <w:proofErr w:type="spellEnd"/>
      <w:r w:rsidRPr="00A14E92">
        <w:rPr>
          <w:rFonts w:cs="Arial"/>
          <w:sz w:val="18"/>
          <w:lang w:val="es-ES"/>
        </w:rPr>
        <w:t xml:space="preserve"> (2002</w:t>
      </w:r>
      <w:r w:rsidR="00E504A8" w:rsidRPr="00A14E92">
        <w:rPr>
          <w:rFonts w:cs="Arial"/>
          <w:sz w:val="18"/>
          <w:lang w:val="es-ES"/>
        </w:rPr>
        <w:t>,</w:t>
      </w:r>
      <w:r w:rsidRPr="00A14E92">
        <w:rPr>
          <w:rFonts w:cs="Arial"/>
          <w:sz w:val="18"/>
          <w:lang w:val="es-ES"/>
        </w:rPr>
        <w:t xml:space="preserve"> p.</w:t>
      </w:r>
      <w:r w:rsidR="00E504A8" w:rsidRPr="00A14E92">
        <w:rPr>
          <w:rFonts w:cs="Arial"/>
          <w:sz w:val="18"/>
          <w:lang w:val="es-ES"/>
        </w:rPr>
        <w:t xml:space="preserve"> </w:t>
      </w:r>
      <w:r w:rsidRPr="00A14E92">
        <w:rPr>
          <w:rFonts w:cs="Arial"/>
          <w:sz w:val="18"/>
          <w:lang w:val="es-ES"/>
        </w:rPr>
        <w:t>9</w:t>
      </w:r>
      <w:r w:rsidR="00E504A8" w:rsidRPr="00A14E92">
        <w:rPr>
          <w:rFonts w:cs="Arial"/>
          <w:sz w:val="18"/>
          <w:lang w:val="es-ES"/>
        </w:rPr>
        <w:t>)</w:t>
      </w:r>
    </w:p>
    <w:p w14:paraId="26E40893" w14:textId="77777777" w:rsidR="00465B02" w:rsidRPr="00A14E92" w:rsidRDefault="00465B02" w:rsidP="006F641C">
      <w:pPr>
        <w:rPr>
          <w:rFonts w:cs="Arial"/>
          <w:lang w:val="es-ES"/>
        </w:rPr>
      </w:pPr>
    </w:p>
    <w:p w14:paraId="7E5CB09F" w14:textId="1245CCC1" w:rsidR="009B5F0C" w:rsidRPr="00A14E92" w:rsidRDefault="00C81815" w:rsidP="006F641C">
      <w:pPr>
        <w:rPr>
          <w:rFonts w:cs="Arial"/>
          <w:szCs w:val="22"/>
          <w:lang w:val="es-ES"/>
        </w:rPr>
      </w:pPr>
      <w:r w:rsidRPr="00A14E92">
        <w:rPr>
          <w:rFonts w:cs="Arial"/>
          <w:lang w:val="es-ES"/>
        </w:rPr>
        <w:t xml:space="preserve">En el caso particular de la valoración de SE en </w:t>
      </w:r>
      <w:proofErr w:type="spellStart"/>
      <w:r w:rsidRPr="00A14E92">
        <w:rPr>
          <w:rFonts w:cs="Arial"/>
          <w:lang w:val="es-ES"/>
        </w:rPr>
        <w:t>agroecosistemas</w:t>
      </w:r>
      <w:proofErr w:type="spellEnd"/>
      <w:r w:rsidRPr="00A14E92">
        <w:rPr>
          <w:rFonts w:cs="Arial"/>
          <w:lang w:val="es-ES"/>
        </w:rPr>
        <w:t xml:space="preserve"> sostenibles desde el marco de valoración, </w:t>
      </w:r>
      <w:r w:rsidR="0073483C" w:rsidRPr="00A14E92">
        <w:rPr>
          <w:rFonts w:cs="Arial"/>
          <w:lang w:val="es-ES"/>
        </w:rPr>
        <w:t>se proponen cinco dimensiones, cada una de ellas asociadas a una serie de principios o premisas</w:t>
      </w:r>
      <w:r w:rsidR="003D1F8E" w:rsidRPr="00A14E92">
        <w:rPr>
          <w:rFonts w:cs="Arial"/>
          <w:lang w:val="es-ES"/>
        </w:rPr>
        <w:t xml:space="preserve">, </w:t>
      </w:r>
      <w:r w:rsidR="0073483C" w:rsidRPr="00A14E92">
        <w:rPr>
          <w:rFonts w:cs="Arial"/>
          <w:lang w:val="es-ES"/>
        </w:rPr>
        <w:t xml:space="preserve">cuyo nivel de cumplimiento demuestra el valor que los SE tienen para el funcionamiento del </w:t>
      </w:r>
      <w:proofErr w:type="spellStart"/>
      <w:r w:rsidR="0073483C" w:rsidRPr="00A14E92">
        <w:rPr>
          <w:rFonts w:cs="Arial"/>
          <w:lang w:val="es-ES"/>
        </w:rPr>
        <w:t>agroecosistema</w:t>
      </w:r>
      <w:proofErr w:type="spellEnd"/>
      <w:r w:rsidR="0073483C" w:rsidRPr="00A14E92">
        <w:rPr>
          <w:rFonts w:cs="Arial"/>
          <w:lang w:val="es-ES"/>
        </w:rPr>
        <w:t xml:space="preserve">. La medición del nivel en que los SE contribuyen a </w:t>
      </w:r>
      <w:r w:rsidR="0073483C" w:rsidRPr="00A14E92">
        <w:rPr>
          <w:rFonts w:cs="Arial"/>
          <w:szCs w:val="22"/>
          <w:lang w:val="es-ES"/>
        </w:rPr>
        <w:t>la productividad, la estabilidad, la confiabilidad, la resiliencia, la equidad y la autogestión</w:t>
      </w:r>
      <w:r w:rsidR="009C203B" w:rsidRPr="00A14E92">
        <w:rPr>
          <w:rFonts w:cs="Arial"/>
          <w:szCs w:val="22"/>
          <w:lang w:val="es-ES"/>
        </w:rPr>
        <w:t>,</w:t>
      </w:r>
      <w:r w:rsidR="0073483C" w:rsidRPr="00A14E92">
        <w:rPr>
          <w:rFonts w:cs="Arial"/>
          <w:szCs w:val="22"/>
          <w:lang w:val="es-ES"/>
        </w:rPr>
        <w:t xml:space="preserve"> se realiza por medio de criterios de valoración. </w:t>
      </w:r>
      <w:r w:rsidR="009B5F0C" w:rsidRPr="00A14E92">
        <w:rPr>
          <w:rFonts w:cs="Arial"/>
          <w:szCs w:val="22"/>
          <w:lang w:val="es-ES"/>
        </w:rPr>
        <w:t>Las</w:t>
      </w:r>
      <w:r w:rsidR="0073483C" w:rsidRPr="00A14E92">
        <w:rPr>
          <w:rFonts w:cs="Arial"/>
          <w:szCs w:val="22"/>
          <w:lang w:val="es-ES"/>
        </w:rPr>
        <w:t xml:space="preserve"> dimensiones</w:t>
      </w:r>
      <w:r w:rsidR="009B5F0C" w:rsidRPr="00A14E92">
        <w:rPr>
          <w:rFonts w:cs="Arial"/>
          <w:szCs w:val="22"/>
          <w:lang w:val="es-ES"/>
        </w:rPr>
        <w:t>,</w:t>
      </w:r>
      <w:r w:rsidR="0073483C" w:rsidRPr="00A14E92">
        <w:rPr>
          <w:rFonts w:cs="Arial"/>
          <w:szCs w:val="22"/>
          <w:lang w:val="es-ES"/>
        </w:rPr>
        <w:t xml:space="preserve"> principios y criterios </w:t>
      </w:r>
      <w:r w:rsidR="009B5F0C" w:rsidRPr="00A14E92">
        <w:rPr>
          <w:rFonts w:cs="Arial"/>
          <w:szCs w:val="22"/>
          <w:lang w:val="es-ES"/>
        </w:rPr>
        <w:t>se establecen</w:t>
      </w:r>
      <w:r w:rsidR="0073483C" w:rsidRPr="00A14E92">
        <w:rPr>
          <w:rFonts w:cs="Arial"/>
          <w:szCs w:val="22"/>
          <w:lang w:val="es-ES"/>
        </w:rPr>
        <w:t xml:space="preserve"> en </w:t>
      </w:r>
      <w:r w:rsidR="00F1700A" w:rsidRPr="00A14E92">
        <w:rPr>
          <w:rFonts w:cs="Arial"/>
          <w:szCs w:val="22"/>
          <w:lang w:val="es-ES"/>
        </w:rPr>
        <w:t>la tabla</w:t>
      </w:r>
      <w:r w:rsidR="0073483C" w:rsidRPr="00A14E92">
        <w:rPr>
          <w:rFonts w:cs="Arial"/>
          <w:szCs w:val="22"/>
          <w:lang w:val="es-ES"/>
        </w:rPr>
        <w:t xml:space="preserve"> 2-2. </w:t>
      </w:r>
    </w:p>
    <w:p w14:paraId="656C5786" w14:textId="77777777" w:rsidR="009B5F0C" w:rsidRPr="00A14E92" w:rsidRDefault="009B5F0C" w:rsidP="006F641C">
      <w:pPr>
        <w:rPr>
          <w:rFonts w:cs="Arial"/>
          <w:szCs w:val="22"/>
          <w:lang w:val="es-ES"/>
        </w:rPr>
      </w:pPr>
    </w:p>
    <w:p w14:paraId="2292F6B1" w14:textId="4EA118B6" w:rsidR="00C81815" w:rsidRPr="00A14E92" w:rsidRDefault="0073483C" w:rsidP="006F641C">
      <w:pPr>
        <w:rPr>
          <w:rFonts w:cs="Arial"/>
          <w:lang w:val="es-ES"/>
        </w:rPr>
      </w:pPr>
      <w:r w:rsidRPr="00A14E92">
        <w:rPr>
          <w:rFonts w:cs="Arial"/>
          <w:szCs w:val="22"/>
          <w:lang w:val="es-ES"/>
        </w:rPr>
        <w:t xml:space="preserve">En el Paso 2 de la modelación, se </w:t>
      </w:r>
      <w:r w:rsidR="009B5F0C" w:rsidRPr="00A14E92">
        <w:rPr>
          <w:rFonts w:cs="Arial"/>
          <w:szCs w:val="22"/>
          <w:lang w:val="es-ES"/>
        </w:rPr>
        <w:t>identifican</w:t>
      </w:r>
      <w:r w:rsidRPr="00A14E92">
        <w:rPr>
          <w:rFonts w:cs="Arial"/>
          <w:szCs w:val="22"/>
          <w:lang w:val="es-ES"/>
        </w:rPr>
        <w:t xml:space="preserve"> los indicadores de valoración para cada criterio, siendo expresiones cualitativas o cuantitativas que relacionen una o </w:t>
      </w:r>
      <w:r w:rsidR="00897673" w:rsidRPr="00A14E92">
        <w:rPr>
          <w:rFonts w:cs="Arial"/>
          <w:szCs w:val="22"/>
          <w:lang w:val="es-ES"/>
        </w:rPr>
        <w:t>más</w:t>
      </w:r>
      <w:r w:rsidRPr="00A14E92">
        <w:rPr>
          <w:rFonts w:cs="Arial"/>
          <w:szCs w:val="22"/>
          <w:lang w:val="es-ES"/>
        </w:rPr>
        <w:t xml:space="preserve"> variables</w:t>
      </w:r>
      <w:r w:rsidR="009B5F0C" w:rsidRPr="00A14E92">
        <w:rPr>
          <w:rFonts w:cs="Arial"/>
          <w:szCs w:val="22"/>
          <w:lang w:val="es-ES"/>
        </w:rPr>
        <w:t xml:space="preserve"> y </w:t>
      </w:r>
      <w:r w:rsidRPr="00A14E92">
        <w:rPr>
          <w:rFonts w:cs="Arial"/>
          <w:szCs w:val="22"/>
          <w:lang w:val="es-ES"/>
        </w:rPr>
        <w:t>permit</w:t>
      </w:r>
      <w:r w:rsidR="009B5F0C" w:rsidRPr="00A14E92">
        <w:rPr>
          <w:rFonts w:cs="Arial"/>
          <w:szCs w:val="22"/>
          <w:lang w:val="es-ES"/>
        </w:rPr>
        <w:t>en</w:t>
      </w:r>
      <w:r w:rsidRPr="00A14E92">
        <w:rPr>
          <w:rFonts w:cs="Arial"/>
          <w:szCs w:val="22"/>
          <w:lang w:val="es-ES"/>
        </w:rPr>
        <w:t xml:space="preserve"> medir la aplicación de los criterios de valoración en un </w:t>
      </w:r>
      <w:proofErr w:type="spellStart"/>
      <w:r w:rsidRPr="00A14E92">
        <w:rPr>
          <w:rFonts w:cs="Arial"/>
          <w:szCs w:val="22"/>
          <w:lang w:val="es-ES"/>
        </w:rPr>
        <w:t>agroecosistema</w:t>
      </w:r>
      <w:proofErr w:type="spellEnd"/>
      <w:r w:rsidRPr="00A14E92">
        <w:rPr>
          <w:rFonts w:cs="Arial"/>
          <w:szCs w:val="22"/>
          <w:lang w:val="es-ES"/>
        </w:rPr>
        <w:t xml:space="preserve"> sostenible. </w:t>
      </w:r>
      <w:r w:rsidR="009B5F0C" w:rsidRPr="00A14E92">
        <w:rPr>
          <w:rFonts w:cs="Arial"/>
          <w:szCs w:val="22"/>
          <w:lang w:val="es-ES"/>
        </w:rPr>
        <w:t>Los</w:t>
      </w:r>
      <w:r w:rsidRPr="00A14E92">
        <w:rPr>
          <w:rFonts w:cs="Arial"/>
          <w:szCs w:val="22"/>
          <w:lang w:val="es-ES"/>
        </w:rPr>
        <w:t xml:space="preserve"> indicadores </w:t>
      </w:r>
      <w:r w:rsidR="009B5F0C" w:rsidRPr="00A14E92">
        <w:rPr>
          <w:rFonts w:cs="Arial"/>
          <w:szCs w:val="22"/>
          <w:lang w:val="es-ES"/>
        </w:rPr>
        <w:t xml:space="preserve">identificados se integran mediante </w:t>
      </w:r>
      <w:r w:rsidRPr="00A14E92">
        <w:rPr>
          <w:rFonts w:cs="Arial"/>
          <w:szCs w:val="22"/>
          <w:lang w:val="es-ES"/>
        </w:rPr>
        <w:t xml:space="preserve">los diagramas de ciclos causales parciales para cada dimensión de valoración.  </w:t>
      </w:r>
    </w:p>
    <w:p w14:paraId="6BCC3C30" w14:textId="77777777" w:rsidR="00C81815" w:rsidRPr="00A14E92" w:rsidRDefault="00C81815" w:rsidP="006F641C">
      <w:pPr>
        <w:rPr>
          <w:rFonts w:cs="Arial"/>
          <w:lang w:val="es-ES"/>
        </w:rPr>
      </w:pPr>
    </w:p>
    <w:p w14:paraId="15D7CCD9" w14:textId="2551F7F5" w:rsidR="000A3336" w:rsidRPr="00A14E92" w:rsidRDefault="00801CCB" w:rsidP="006F641C">
      <w:pPr>
        <w:rPr>
          <w:rFonts w:cs="Arial"/>
          <w:lang w:val="es-ES"/>
        </w:rPr>
      </w:pPr>
      <w:r w:rsidRPr="00A14E92">
        <w:rPr>
          <w:rFonts w:cs="Arial"/>
          <w:lang w:val="es-ES"/>
        </w:rPr>
        <w:t>En los diagramas de ciclos causales las relaciones entre las variables están representadas por lazos, sobre los cuales se establece la polaridad de la relación</w:t>
      </w:r>
      <w:r w:rsidR="009E33A5" w:rsidRPr="00A14E92">
        <w:rPr>
          <w:rFonts w:cs="Arial"/>
          <w:lang w:val="es-ES"/>
        </w:rPr>
        <w:t>. E</w:t>
      </w:r>
      <w:r w:rsidRPr="00A14E92">
        <w:rPr>
          <w:rFonts w:cs="Arial"/>
          <w:lang w:val="es-ES"/>
        </w:rPr>
        <w:t xml:space="preserve">sta polaridad se representa por medio de un signo positivo o negativo (+ </w:t>
      </w:r>
      <w:r w:rsidR="0073483C" w:rsidRPr="00A14E92">
        <w:rPr>
          <w:rFonts w:cs="Arial"/>
          <w:lang w:val="es-ES"/>
        </w:rPr>
        <w:t>o</w:t>
      </w:r>
      <w:r w:rsidRPr="00A14E92">
        <w:rPr>
          <w:rFonts w:cs="Arial"/>
          <w:lang w:val="es-ES"/>
        </w:rPr>
        <w:t xml:space="preserve"> -) que indica el tipo de influencia ejercida por una variable sobre la otra. </w:t>
      </w:r>
    </w:p>
    <w:p w14:paraId="2C7BAB19" w14:textId="77777777" w:rsidR="000A3336" w:rsidRPr="00A14E92" w:rsidRDefault="000A3336" w:rsidP="006F641C">
      <w:pPr>
        <w:rPr>
          <w:rFonts w:cs="Arial"/>
          <w:lang w:val="es-ES"/>
        </w:rPr>
      </w:pPr>
    </w:p>
    <w:p w14:paraId="2DE5F1D6" w14:textId="05724E4A" w:rsidR="00801CCB" w:rsidRPr="00A14E92" w:rsidRDefault="00F517A1" w:rsidP="006F641C">
      <w:pPr>
        <w:pStyle w:val="Lgende"/>
        <w:rPr>
          <w:lang w:val="es-ES"/>
        </w:rPr>
      </w:pPr>
      <w:bookmarkStart w:id="235" w:name="_Toc11253624"/>
      <w:r w:rsidRPr="00A14E92">
        <w:rPr>
          <w:lang w:val="es-ES"/>
        </w:rPr>
        <w:t>Figura 3</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2</w:t>
      </w:r>
      <w:r w:rsidR="00F82F6A" w:rsidRPr="00A14E92">
        <w:rPr>
          <w:noProof/>
          <w:lang w:val="es-ES"/>
        </w:rPr>
        <w:fldChar w:fldCharType="end"/>
      </w:r>
      <w:r w:rsidRPr="00A14E92">
        <w:rPr>
          <w:lang w:val="es-ES"/>
        </w:rPr>
        <w:t>.</w:t>
      </w:r>
      <w:r w:rsidR="00801CCB" w:rsidRPr="00A14E92">
        <w:rPr>
          <w:lang w:val="es-ES"/>
        </w:rPr>
        <w:t xml:space="preserve"> Ejemplo de relaciones entre variables</w:t>
      </w:r>
      <w:bookmarkEnd w:id="235"/>
    </w:p>
    <w:p w14:paraId="177B4796" w14:textId="77777777" w:rsidR="00BE09C6" w:rsidRPr="00A14E92" w:rsidRDefault="00BE09C6" w:rsidP="006F641C">
      <w:pPr>
        <w:rPr>
          <w:rFonts w:cs="Arial"/>
          <w:lang w:val="es-ES"/>
        </w:rPr>
      </w:pPr>
    </w:p>
    <w:p w14:paraId="697B5A4F" w14:textId="4BAB8173" w:rsidR="00801CCB" w:rsidRPr="00A14E92" w:rsidRDefault="00801CCB" w:rsidP="006F641C">
      <w:pPr>
        <w:jc w:val="center"/>
        <w:rPr>
          <w:rFonts w:cs="Arial"/>
          <w:lang w:val="es-ES"/>
        </w:rPr>
      </w:pPr>
      <w:r w:rsidRPr="00A14E92">
        <w:rPr>
          <w:rFonts w:cs="Arial"/>
          <w:noProof/>
          <w:sz w:val="24"/>
          <w:lang w:eastAsia="es-CO"/>
        </w:rPr>
        <w:drawing>
          <wp:inline distT="0" distB="0" distL="0" distR="0" wp14:anchorId="157A0DDF" wp14:editId="6B237E27">
            <wp:extent cx="1847850" cy="12858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71" cstate="print">
                      <a:extLst>
                        <a:ext uri="{28A0092B-C50C-407E-A947-70E740481C1C}">
                          <a14:useLocalDpi xmlns:a14="http://schemas.microsoft.com/office/drawing/2010/main" val="0"/>
                        </a:ext>
                      </a:extLst>
                    </a:blip>
                    <a:srcRect b="7533"/>
                    <a:stretch>
                      <a:fillRect/>
                    </a:stretch>
                  </pic:blipFill>
                  <pic:spPr bwMode="auto">
                    <a:xfrm>
                      <a:off x="0" y="0"/>
                      <a:ext cx="1847850" cy="1285875"/>
                    </a:xfrm>
                    <a:prstGeom prst="rect">
                      <a:avLst/>
                    </a:prstGeom>
                    <a:noFill/>
                    <a:ln>
                      <a:noFill/>
                    </a:ln>
                  </pic:spPr>
                </pic:pic>
              </a:graphicData>
            </a:graphic>
          </wp:inline>
        </w:drawing>
      </w:r>
    </w:p>
    <w:p w14:paraId="3C44720D" w14:textId="77777777" w:rsidR="00801CCB" w:rsidRPr="00A14E92" w:rsidRDefault="00801CCB" w:rsidP="006F641C">
      <w:pPr>
        <w:rPr>
          <w:rFonts w:cs="Arial"/>
          <w:lang w:val="es-ES"/>
        </w:rPr>
      </w:pPr>
      <w:r w:rsidRPr="00A14E92">
        <w:rPr>
          <w:rFonts w:cs="Arial"/>
          <w:lang w:val="es-ES"/>
        </w:rPr>
        <w:t xml:space="preserve"> </w:t>
      </w:r>
    </w:p>
    <w:p w14:paraId="28D81F09" w14:textId="206F6878" w:rsidR="00801CCB" w:rsidRPr="00A14E92" w:rsidRDefault="00801CCB" w:rsidP="006F641C">
      <w:pPr>
        <w:jc w:val="center"/>
        <w:rPr>
          <w:rFonts w:cs="Arial"/>
          <w:sz w:val="18"/>
          <w:szCs w:val="18"/>
          <w:lang w:val="es-ES"/>
        </w:rPr>
      </w:pPr>
      <w:r w:rsidRPr="00A14E92">
        <w:rPr>
          <w:rFonts w:cs="Arial"/>
          <w:b/>
          <w:sz w:val="18"/>
          <w:szCs w:val="18"/>
          <w:lang w:val="es-ES"/>
        </w:rPr>
        <w:t xml:space="preserve">Fuente: </w:t>
      </w:r>
      <w:r w:rsidR="000A3336" w:rsidRPr="00A14E92">
        <w:rPr>
          <w:rFonts w:cs="Arial"/>
          <w:sz w:val="18"/>
          <w:szCs w:val="18"/>
          <w:lang w:val="es-ES"/>
        </w:rPr>
        <w:t>(</w:t>
      </w:r>
      <w:proofErr w:type="spellStart"/>
      <w:r w:rsidR="000A3336" w:rsidRPr="00A14E92">
        <w:rPr>
          <w:rFonts w:cs="Arial"/>
          <w:sz w:val="18"/>
          <w:szCs w:val="18"/>
          <w:lang w:val="es-ES"/>
        </w:rPr>
        <w:t>Sussman</w:t>
      </w:r>
      <w:proofErr w:type="spellEnd"/>
      <w:r w:rsidR="000A3336" w:rsidRPr="00A14E92">
        <w:rPr>
          <w:rFonts w:cs="Arial"/>
          <w:sz w:val="18"/>
          <w:szCs w:val="18"/>
          <w:lang w:val="es-ES"/>
        </w:rPr>
        <w:t>, 2012)</w:t>
      </w:r>
    </w:p>
    <w:p w14:paraId="34AE72BC" w14:textId="25DB510C" w:rsidR="00BE09C6" w:rsidRPr="00A14E92" w:rsidRDefault="00BE09C6" w:rsidP="006F641C">
      <w:pPr>
        <w:rPr>
          <w:rFonts w:cs="Arial"/>
          <w:lang w:val="es-ES"/>
        </w:rPr>
      </w:pPr>
      <w:r w:rsidRPr="00A14E92">
        <w:rPr>
          <w:rFonts w:cs="Arial"/>
          <w:lang w:val="es-ES"/>
        </w:rPr>
        <w:lastRenderedPageBreak/>
        <w:t>Un signo positivo "+" quiere decir que un cambio en la variable origen del lazo producirá un cambio del mismo sentido en la variable destino</w:t>
      </w:r>
      <w:r w:rsidR="009C203B" w:rsidRPr="00A14E92">
        <w:rPr>
          <w:rFonts w:cs="Arial"/>
          <w:lang w:val="es-ES"/>
        </w:rPr>
        <w:t xml:space="preserve">. Es decir, </w:t>
      </w:r>
      <w:r w:rsidRPr="00A14E92">
        <w:rPr>
          <w:rFonts w:cs="Arial"/>
          <w:lang w:val="es-ES"/>
        </w:rPr>
        <w:t>si la variable origen aumenta la variable destino también. El signo negativo "-" simboliza que el efecto producido será en sentido contrario</w:t>
      </w:r>
      <w:r w:rsidR="009C203B" w:rsidRPr="00A14E92">
        <w:rPr>
          <w:rFonts w:cs="Arial"/>
          <w:lang w:val="es-ES"/>
        </w:rPr>
        <w:t xml:space="preserve">, </w:t>
      </w:r>
      <w:r w:rsidRPr="00A14E92">
        <w:rPr>
          <w:rFonts w:cs="Arial"/>
          <w:lang w:val="es-ES"/>
        </w:rPr>
        <w:t xml:space="preserve">si la variable origen aumenta la variable destino disminuye. En </w:t>
      </w:r>
      <w:r w:rsidR="00FC62BA" w:rsidRPr="00A14E92">
        <w:rPr>
          <w:rFonts w:cs="Arial"/>
          <w:lang w:val="es-ES"/>
        </w:rPr>
        <w:t>la figura</w:t>
      </w:r>
      <w:r w:rsidR="0096157E" w:rsidRPr="00A14E92">
        <w:rPr>
          <w:rFonts w:cs="Arial"/>
          <w:lang w:val="es-ES"/>
        </w:rPr>
        <w:t xml:space="preserve"> 3-3</w:t>
      </w:r>
      <w:r w:rsidRPr="00A14E92">
        <w:rPr>
          <w:rFonts w:cs="Arial"/>
          <w:lang w:val="es-ES"/>
        </w:rPr>
        <w:t xml:space="preserve"> se muestra un ejemplo de interacción entre </w:t>
      </w:r>
      <w:r w:rsidR="00435162" w:rsidRPr="00A14E92">
        <w:rPr>
          <w:rFonts w:cs="Arial"/>
          <w:lang w:val="es-ES"/>
        </w:rPr>
        <w:t>variables,</w:t>
      </w:r>
      <w:r w:rsidRPr="00A14E92">
        <w:rPr>
          <w:rFonts w:cs="Arial"/>
          <w:lang w:val="es-ES"/>
        </w:rPr>
        <w:t xml:space="preserve"> en este caso sus relaciones son de signo positivo.</w:t>
      </w:r>
    </w:p>
    <w:p w14:paraId="313AB7EB" w14:textId="77777777" w:rsidR="00BE09C6" w:rsidRPr="00A14E92" w:rsidRDefault="00BE09C6" w:rsidP="006F641C">
      <w:pPr>
        <w:rPr>
          <w:rFonts w:cs="Arial"/>
          <w:lang w:val="es-ES"/>
        </w:rPr>
      </w:pPr>
    </w:p>
    <w:p w14:paraId="4AF1D245" w14:textId="71758CD7" w:rsidR="00801CCB" w:rsidRPr="00A14E92" w:rsidRDefault="00801CCB" w:rsidP="006F641C">
      <w:pPr>
        <w:rPr>
          <w:rFonts w:cs="Arial"/>
          <w:lang w:val="es-ES"/>
        </w:rPr>
      </w:pPr>
      <w:r w:rsidRPr="00A14E92">
        <w:rPr>
          <w:rFonts w:cs="Arial"/>
          <w:lang w:val="es-ES"/>
        </w:rPr>
        <w:t xml:space="preserve">Luego de identificados los ciclos causales y la polaridad entre las relaciones, se </w:t>
      </w:r>
      <w:r w:rsidR="00B73DB5" w:rsidRPr="00A14E92">
        <w:rPr>
          <w:rFonts w:cs="Arial"/>
          <w:lang w:val="es-ES"/>
        </w:rPr>
        <w:t>establece</w:t>
      </w:r>
      <w:r w:rsidRPr="00A14E92">
        <w:rPr>
          <w:rFonts w:cs="Arial"/>
          <w:lang w:val="es-ES"/>
        </w:rPr>
        <w:t xml:space="preserve"> si los ciclos causales son reforzados o balanceados. </w:t>
      </w:r>
      <w:r w:rsidRPr="00A14E92">
        <w:rPr>
          <w:rFonts w:cs="Arial"/>
          <w:sz w:val="24"/>
          <w:szCs w:val="20"/>
          <w:lang w:val="es-ES"/>
        </w:rPr>
        <w:t xml:space="preserve">Si </w:t>
      </w:r>
      <w:r w:rsidRPr="00A14E92">
        <w:rPr>
          <w:rFonts w:cs="Arial"/>
          <w:lang w:val="es-ES"/>
        </w:rPr>
        <w:t>el ciclo sólo presenta signos positivos, o si el número de signos negativos es par, se considera un ciclo causal reforzado “R”.</w:t>
      </w:r>
      <w:r w:rsidR="00B73DB5" w:rsidRPr="00A14E92">
        <w:rPr>
          <w:rFonts w:cs="Arial"/>
          <w:lang w:val="es-ES"/>
        </w:rPr>
        <w:t xml:space="preserve"> L</w:t>
      </w:r>
      <w:r w:rsidRPr="00A14E92">
        <w:rPr>
          <w:rFonts w:cs="Arial"/>
          <w:lang w:val="es-ES"/>
        </w:rPr>
        <w:t>os ciclos se definen como balanceados cuando el número de relaciones con polaridad negativa es impar (-a x b = -c)</w:t>
      </w:r>
      <w:r w:rsidR="00B73DB5" w:rsidRPr="00A14E92">
        <w:rPr>
          <w:rFonts w:cs="Arial"/>
          <w:lang w:val="es-ES"/>
        </w:rPr>
        <w:t xml:space="preserve">. Los </w:t>
      </w:r>
      <w:r w:rsidRPr="00A14E92">
        <w:rPr>
          <w:rFonts w:cs="Arial"/>
          <w:lang w:val="es-ES"/>
        </w:rPr>
        <w:t xml:space="preserve">ciclos balanceados </w:t>
      </w:r>
      <w:r w:rsidR="00B73DB5" w:rsidRPr="00A14E92">
        <w:rPr>
          <w:rFonts w:cs="Arial"/>
          <w:lang w:val="es-ES"/>
        </w:rPr>
        <w:t>conllevan</w:t>
      </w:r>
      <w:r w:rsidRPr="00A14E92">
        <w:rPr>
          <w:rFonts w:cs="Arial"/>
          <w:lang w:val="es-ES"/>
        </w:rPr>
        <w:t xml:space="preserve"> a la estabilidad del sistema. En </w:t>
      </w:r>
      <w:r w:rsidR="00FC62BA" w:rsidRPr="00A14E92">
        <w:rPr>
          <w:rFonts w:cs="Arial"/>
          <w:lang w:val="es-ES"/>
        </w:rPr>
        <w:t>la figura</w:t>
      </w:r>
      <w:r w:rsidRPr="00A14E92">
        <w:rPr>
          <w:rFonts w:cs="Arial"/>
          <w:lang w:val="es-ES"/>
        </w:rPr>
        <w:t xml:space="preserve"> </w:t>
      </w:r>
      <w:r w:rsidR="00231CAF" w:rsidRPr="00A14E92">
        <w:rPr>
          <w:rFonts w:cs="Arial"/>
          <w:lang w:val="es-ES"/>
        </w:rPr>
        <w:t>3</w:t>
      </w:r>
      <w:r w:rsidR="005507A3" w:rsidRPr="00A14E92">
        <w:rPr>
          <w:rFonts w:cs="Arial"/>
          <w:lang w:val="es-ES"/>
        </w:rPr>
        <w:t>-</w:t>
      </w:r>
      <w:r w:rsidR="00F517A1" w:rsidRPr="00A14E92">
        <w:rPr>
          <w:rFonts w:cs="Arial"/>
          <w:lang w:val="es-ES"/>
        </w:rPr>
        <w:t>3</w:t>
      </w:r>
      <w:r w:rsidR="00B73DB5" w:rsidRPr="00A14E92">
        <w:rPr>
          <w:rFonts w:cs="Arial"/>
          <w:lang w:val="es-ES"/>
        </w:rPr>
        <w:t xml:space="preserve"> se presenta un ciclo causal reforzado, </w:t>
      </w:r>
      <w:r w:rsidRPr="00A14E92">
        <w:rPr>
          <w:rFonts w:cs="Arial"/>
          <w:lang w:val="es-ES"/>
        </w:rPr>
        <w:t>dado que todas las relaciones entre las variables son de signo positivo</w:t>
      </w:r>
      <w:r w:rsidR="00B73DB5" w:rsidRPr="00A14E92">
        <w:rPr>
          <w:rFonts w:cs="Arial"/>
          <w:lang w:val="es-ES"/>
        </w:rPr>
        <w:t>.</w:t>
      </w:r>
    </w:p>
    <w:p w14:paraId="76A1ABCE" w14:textId="77777777" w:rsidR="00801CCB" w:rsidRPr="00A14E92" w:rsidRDefault="00801CCB" w:rsidP="006F641C">
      <w:pPr>
        <w:rPr>
          <w:rFonts w:cs="Arial"/>
          <w:lang w:val="es-ES"/>
        </w:rPr>
      </w:pPr>
    </w:p>
    <w:p w14:paraId="3348FD5D" w14:textId="56FDF3AF" w:rsidR="00801CCB" w:rsidRPr="00A14E92" w:rsidRDefault="00F517A1" w:rsidP="006F641C">
      <w:pPr>
        <w:pStyle w:val="Lgende"/>
        <w:rPr>
          <w:lang w:val="es-ES"/>
        </w:rPr>
      </w:pPr>
      <w:bookmarkStart w:id="236" w:name="_Toc11253625"/>
      <w:r w:rsidRPr="00A14E92">
        <w:rPr>
          <w:lang w:val="es-ES"/>
        </w:rPr>
        <w:t>Figura 3</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3</w:t>
      </w:r>
      <w:r w:rsidR="00F82F6A" w:rsidRPr="00A14E92">
        <w:rPr>
          <w:noProof/>
          <w:lang w:val="es-ES"/>
        </w:rPr>
        <w:fldChar w:fldCharType="end"/>
      </w:r>
      <w:r w:rsidRPr="00A14E92">
        <w:rPr>
          <w:lang w:val="es-ES"/>
        </w:rPr>
        <w:t>.</w:t>
      </w:r>
      <w:r w:rsidR="00801CCB" w:rsidRPr="00A14E92">
        <w:rPr>
          <w:lang w:val="es-ES"/>
        </w:rPr>
        <w:t xml:space="preserve"> Ejemplo de ciclo causal reforzado</w:t>
      </w:r>
      <w:bookmarkEnd w:id="236"/>
    </w:p>
    <w:p w14:paraId="122CB89F" w14:textId="77777777" w:rsidR="00801CCB" w:rsidRPr="00A14E92" w:rsidRDefault="00801CCB" w:rsidP="006F641C">
      <w:pPr>
        <w:rPr>
          <w:rFonts w:cs="Arial"/>
          <w:lang w:val="es-ES"/>
        </w:rPr>
      </w:pPr>
    </w:p>
    <w:p w14:paraId="58B36B73" w14:textId="6F7607F3" w:rsidR="00801CCB" w:rsidRPr="00A14E92" w:rsidRDefault="00801CCB" w:rsidP="006F641C">
      <w:pPr>
        <w:jc w:val="center"/>
        <w:rPr>
          <w:rFonts w:cs="Arial"/>
          <w:sz w:val="24"/>
          <w:szCs w:val="20"/>
          <w:lang w:val="es-ES"/>
        </w:rPr>
      </w:pPr>
      <w:r w:rsidRPr="00A14E92">
        <w:rPr>
          <w:rFonts w:cs="Arial"/>
          <w:noProof/>
          <w:sz w:val="24"/>
          <w:lang w:eastAsia="es-CO"/>
        </w:rPr>
        <w:drawing>
          <wp:inline distT="0" distB="0" distL="0" distR="0" wp14:anchorId="0672E906" wp14:editId="6660FF0C">
            <wp:extent cx="1847850" cy="1390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47850" cy="1390650"/>
                    </a:xfrm>
                    <a:prstGeom prst="rect">
                      <a:avLst/>
                    </a:prstGeom>
                    <a:noFill/>
                    <a:ln>
                      <a:noFill/>
                    </a:ln>
                  </pic:spPr>
                </pic:pic>
              </a:graphicData>
            </a:graphic>
          </wp:inline>
        </w:drawing>
      </w:r>
    </w:p>
    <w:p w14:paraId="4529DE72" w14:textId="77777777" w:rsidR="00BE09C6" w:rsidRPr="00A14E92" w:rsidRDefault="00BE09C6" w:rsidP="006F641C">
      <w:pPr>
        <w:jc w:val="center"/>
        <w:rPr>
          <w:rFonts w:cs="Arial"/>
          <w:sz w:val="18"/>
          <w:szCs w:val="18"/>
          <w:lang w:val="es-ES"/>
        </w:rPr>
      </w:pPr>
      <w:r w:rsidRPr="00A14E92">
        <w:rPr>
          <w:rFonts w:cs="Arial"/>
          <w:b/>
          <w:sz w:val="18"/>
          <w:szCs w:val="18"/>
          <w:lang w:val="es-ES"/>
        </w:rPr>
        <w:t xml:space="preserve">Fuente: </w:t>
      </w:r>
      <w:r w:rsidRPr="00A14E92">
        <w:rPr>
          <w:rFonts w:cs="Arial"/>
          <w:sz w:val="18"/>
          <w:szCs w:val="18"/>
          <w:lang w:val="es-ES"/>
        </w:rPr>
        <w:t>(</w:t>
      </w:r>
      <w:proofErr w:type="spellStart"/>
      <w:r w:rsidRPr="00A14E92">
        <w:rPr>
          <w:rFonts w:cs="Arial"/>
          <w:sz w:val="18"/>
          <w:szCs w:val="18"/>
          <w:lang w:val="es-ES"/>
        </w:rPr>
        <w:t>Sussman</w:t>
      </w:r>
      <w:proofErr w:type="spellEnd"/>
      <w:r w:rsidRPr="00A14E92">
        <w:rPr>
          <w:rFonts w:cs="Arial"/>
          <w:sz w:val="18"/>
          <w:szCs w:val="18"/>
          <w:lang w:val="es-ES"/>
        </w:rPr>
        <w:t>, 2012)</w:t>
      </w:r>
    </w:p>
    <w:p w14:paraId="2870E7F8" w14:textId="77777777" w:rsidR="00BE09C6" w:rsidRPr="00A14E92" w:rsidRDefault="00BE09C6" w:rsidP="006F641C">
      <w:pPr>
        <w:jc w:val="center"/>
        <w:rPr>
          <w:rFonts w:cs="Arial"/>
          <w:sz w:val="24"/>
          <w:szCs w:val="20"/>
          <w:lang w:val="es-ES"/>
        </w:rPr>
      </w:pPr>
    </w:p>
    <w:p w14:paraId="5E52C8F2" w14:textId="5426D66D" w:rsidR="00801CCB" w:rsidRPr="00A14E92" w:rsidRDefault="00801CCB" w:rsidP="006F641C">
      <w:pPr>
        <w:rPr>
          <w:rFonts w:cs="Arial"/>
          <w:lang w:val="es-ES"/>
        </w:rPr>
      </w:pPr>
      <w:r w:rsidRPr="00A14E92">
        <w:rPr>
          <w:rFonts w:cs="Arial"/>
          <w:lang w:val="es-ES"/>
        </w:rPr>
        <w:t xml:space="preserve">En </w:t>
      </w:r>
      <w:r w:rsidR="00FC62BA" w:rsidRPr="00A14E92">
        <w:rPr>
          <w:rFonts w:cs="Arial"/>
          <w:lang w:val="es-ES"/>
        </w:rPr>
        <w:t>la figura</w:t>
      </w:r>
      <w:r w:rsidRPr="00A14E92">
        <w:rPr>
          <w:rFonts w:cs="Arial"/>
          <w:lang w:val="es-ES"/>
        </w:rPr>
        <w:t xml:space="preserve"> </w:t>
      </w:r>
      <w:r w:rsidR="00231CAF" w:rsidRPr="00A14E92">
        <w:rPr>
          <w:rFonts w:cs="Arial"/>
          <w:lang w:val="es-ES"/>
        </w:rPr>
        <w:t>3</w:t>
      </w:r>
      <w:r w:rsidR="005507A3" w:rsidRPr="00A14E92">
        <w:rPr>
          <w:rFonts w:cs="Arial"/>
          <w:lang w:val="es-ES"/>
        </w:rPr>
        <w:t>-</w:t>
      </w:r>
      <w:r w:rsidR="008B0FD5" w:rsidRPr="00A14E92">
        <w:rPr>
          <w:rFonts w:cs="Arial"/>
          <w:lang w:val="es-ES"/>
        </w:rPr>
        <w:t>4</w:t>
      </w:r>
      <w:r w:rsidRPr="00A14E92">
        <w:rPr>
          <w:rFonts w:cs="Arial"/>
          <w:lang w:val="es-ES"/>
        </w:rPr>
        <w:t xml:space="preserve"> existen tanto relaciones negativas (-) como relaciones positivas (+)</w:t>
      </w:r>
      <w:r w:rsidR="009B1D91" w:rsidRPr="00A14E92">
        <w:rPr>
          <w:rFonts w:cs="Arial"/>
          <w:lang w:val="es-ES"/>
        </w:rPr>
        <w:t>.</w:t>
      </w:r>
      <w:r w:rsidR="00550B2D" w:rsidRPr="00A14E92">
        <w:rPr>
          <w:rFonts w:cs="Arial"/>
          <w:lang w:val="es-ES"/>
        </w:rPr>
        <w:t xml:space="preserve"> El</w:t>
      </w:r>
      <w:r w:rsidR="008B0FD5" w:rsidRPr="00A14E92">
        <w:rPr>
          <w:rFonts w:cs="Arial"/>
          <w:lang w:val="es-ES"/>
        </w:rPr>
        <w:t xml:space="preserve"> número</w:t>
      </w:r>
      <w:r w:rsidRPr="00A14E92">
        <w:rPr>
          <w:rFonts w:cs="Arial"/>
          <w:lang w:val="es-ES"/>
        </w:rPr>
        <w:t xml:space="preserve"> de relaciones "negativas" </w:t>
      </w:r>
      <w:r w:rsidR="008B0FD5" w:rsidRPr="00A14E92">
        <w:rPr>
          <w:rFonts w:cs="Arial"/>
          <w:lang w:val="es-ES"/>
        </w:rPr>
        <w:t>es impar</w:t>
      </w:r>
      <w:r w:rsidRPr="00A14E92">
        <w:rPr>
          <w:rFonts w:cs="Arial"/>
          <w:lang w:val="es-ES"/>
        </w:rPr>
        <w:t xml:space="preserve">, </w:t>
      </w:r>
      <w:r w:rsidR="00550B2D" w:rsidRPr="00A14E92">
        <w:rPr>
          <w:rFonts w:cs="Arial"/>
          <w:lang w:val="es-ES"/>
        </w:rPr>
        <w:t xml:space="preserve">por tanto, </w:t>
      </w:r>
      <w:r w:rsidRPr="00A14E92">
        <w:rPr>
          <w:rFonts w:cs="Arial"/>
          <w:lang w:val="es-ES"/>
        </w:rPr>
        <w:t>el ciclo causa</w:t>
      </w:r>
      <w:r w:rsidR="008B0FD5" w:rsidRPr="00A14E92">
        <w:rPr>
          <w:rFonts w:cs="Arial"/>
          <w:lang w:val="es-ES"/>
        </w:rPr>
        <w:t>l</w:t>
      </w:r>
      <w:r w:rsidRPr="00A14E92">
        <w:rPr>
          <w:rFonts w:cs="Arial"/>
          <w:lang w:val="es-ES"/>
        </w:rPr>
        <w:t xml:space="preserve"> es “negativo” y balanceado.</w:t>
      </w:r>
    </w:p>
    <w:p w14:paraId="28F3D0D8" w14:textId="77777777" w:rsidR="00801CCB" w:rsidRPr="00A14E92" w:rsidRDefault="00801CCB" w:rsidP="006F641C">
      <w:pPr>
        <w:rPr>
          <w:rFonts w:cs="Arial"/>
          <w:lang w:val="es-ES"/>
        </w:rPr>
      </w:pPr>
    </w:p>
    <w:p w14:paraId="2C9FBBA5" w14:textId="28B0C90A" w:rsidR="00801CCB" w:rsidRPr="00A14E92" w:rsidRDefault="00F517A1" w:rsidP="006F641C">
      <w:pPr>
        <w:pStyle w:val="Lgende"/>
        <w:rPr>
          <w:lang w:val="es-ES"/>
        </w:rPr>
      </w:pPr>
      <w:bookmarkStart w:id="237" w:name="_Toc11253626"/>
      <w:r w:rsidRPr="00A14E92">
        <w:rPr>
          <w:lang w:val="es-ES"/>
        </w:rPr>
        <w:t>Figura 3</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4</w:t>
      </w:r>
      <w:r w:rsidR="00F82F6A" w:rsidRPr="00A14E92">
        <w:rPr>
          <w:noProof/>
          <w:lang w:val="es-ES"/>
        </w:rPr>
        <w:fldChar w:fldCharType="end"/>
      </w:r>
      <w:r w:rsidRPr="00A14E92">
        <w:rPr>
          <w:lang w:val="es-ES"/>
        </w:rPr>
        <w:t xml:space="preserve">. </w:t>
      </w:r>
      <w:r w:rsidR="00801CCB" w:rsidRPr="00A14E92">
        <w:rPr>
          <w:lang w:val="es-ES"/>
        </w:rPr>
        <w:t>Ejemplo de ciclo causal balanceado</w:t>
      </w:r>
      <w:bookmarkEnd w:id="237"/>
    </w:p>
    <w:p w14:paraId="06EE863B" w14:textId="1EB38BB2" w:rsidR="00801CCB" w:rsidRPr="00A14E92" w:rsidRDefault="00801CCB" w:rsidP="006F641C">
      <w:pPr>
        <w:jc w:val="center"/>
        <w:rPr>
          <w:rFonts w:cs="Arial"/>
          <w:sz w:val="24"/>
          <w:szCs w:val="20"/>
          <w:lang w:val="es-ES"/>
        </w:rPr>
      </w:pPr>
      <w:r w:rsidRPr="00A14E92">
        <w:rPr>
          <w:rFonts w:cs="Arial"/>
          <w:noProof/>
          <w:sz w:val="24"/>
          <w:lang w:eastAsia="es-CO"/>
        </w:rPr>
        <w:drawing>
          <wp:inline distT="0" distB="0" distL="0" distR="0" wp14:anchorId="016249D3" wp14:editId="4AF2D4F2">
            <wp:extent cx="1847850" cy="15049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47850" cy="1504950"/>
                    </a:xfrm>
                    <a:prstGeom prst="rect">
                      <a:avLst/>
                    </a:prstGeom>
                    <a:noFill/>
                    <a:ln>
                      <a:noFill/>
                    </a:ln>
                  </pic:spPr>
                </pic:pic>
              </a:graphicData>
            </a:graphic>
          </wp:inline>
        </w:drawing>
      </w:r>
    </w:p>
    <w:p w14:paraId="7247A3B6" w14:textId="77777777" w:rsidR="00BE09C6" w:rsidRPr="00A14E92" w:rsidRDefault="00BE09C6" w:rsidP="006F641C">
      <w:pPr>
        <w:jc w:val="center"/>
        <w:rPr>
          <w:rFonts w:cs="Arial"/>
          <w:sz w:val="18"/>
          <w:szCs w:val="18"/>
          <w:lang w:val="es-ES"/>
        </w:rPr>
      </w:pPr>
      <w:r w:rsidRPr="00A14E92">
        <w:rPr>
          <w:rFonts w:cs="Arial"/>
          <w:b/>
          <w:sz w:val="18"/>
          <w:szCs w:val="18"/>
          <w:lang w:val="es-ES"/>
        </w:rPr>
        <w:t xml:space="preserve">Fuente: </w:t>
      </w:r>
      <w:r w:rsidRPr="00A14E92">
        <w:rPr>
          <w:rFonts w:cs="Arial"/>
          <w:sz w:val="18"/>
          <w:szCs w:val="18"/>
          <w:lang w:val="es-ES"/>
        </w:rPr>
        <w:t>(</w:t>
      </w:r>
      <w:proofErr w:type="spellStart"/>
      <w:r w:rsidRPr="00A14E92">
        <w:rPr>
          <w:rFonts w:cs="Arial"/>
          <w:sz w:val="18"/>
          <w:szCs w:val="18"/>
          <w:lang w:val="es-ES"/>
        </w:rPr>
        <w:t>Sussman</w:t>
      </w:r>
      <w:proofErr w:type="spellEnd"/>
      <w:r w:rsidRPr="00A14E92">
        <w:rPr>
          <w:rFonts w:cs="Arial"/>
          <w:sz w:val="18"/>
          <w:szCs w:val="18"/>
          <w:lang w:val="es-ES"/>
        </w:rPr>
        <w:t>, 2012)</w:t>
      </w:r>
    </w:p>
    <w:p w14:paraId="6902E2F5" w14:textId="77777777" w:rsidR="00BE09C6" w:rsidRPr="00A14E92" w:rsidRDefault="00BE09C6" w:rsidP="006F641C">
      <w:pPr>
        <w:jc w:val="center"/>
        <w:rPr>
          <w:rFonts w:cs="Arial"/>
          <w:sz w:val="24"/>
          <w:szCs w:val="20"/>
          <w:lang w:val="es-ES"/>
        </w:rPr>
      </w:pPr>
    </w:p>
    <w:p w14:paraId="2985EAE1" w14:textId="09E1541F" w:rsidR="00801CCB" w:rsidRPr="00A14E92" w:rsidRDefault="005F3EA2" w:rsidP="006F641C">
      <w:pPr>
        <w:rPr>
          <w:rFonts w:cs="Arial"/>
          <w:lang w:val="es-ES"/>
        </w:rPr>
      </w:pPr>
      <w:r w:rsidRPr="00A14E92">
        <w:rPr>
          <w:rFonts w:cs="Arial"/>
          <w:lang w:val="es-ES"/>
        </w:rPr>
        <w:t>Los diagramas de ciclos causales parciales son establecidos para cada una de las cinco dimensiones de valoración</w:t>
      </w:r>
      <w:r w:rsidR="00F16906" w:rsidRPr="00A14E92">
        <w:rPr>
          <w:rFonts w:cs="Arial"/>
          <w:lang w:val="es-ES"/>
        </w:rPr>
        <w:t>:</w:t>
      </w:r>
      <w:r w:rsidRPr="00A14E92">
        <w:rPr>
          <w:rFonts w:cs="Arial"/>
          <w:lang w:val="es-ES"/>
        </w:rPr>
        <w:t xml:space="preserve"> ecológica, económica, sociocultural, tecnológica y política. </w:t>
      </w:r>
      <w:r w:rsidR="00897673" w:rsidRPr="00A14E92">
        <w:rPr>
          <w:rFonts w:cs="Arial"/>
          <w:lang w:val="es-ES"/>
        </w:rPr>
        <w:t xml:space="preserve">Las variables </w:t>
      </w:r>
      <w:r w:rsidRPr="00A14E92">
        <w:rPr>
          <w:rFonts w:cs="Arial"/>
          <w:lang w:val="es-ES"/>
        </w:rPr>
        <w:t xml:space="preserve">en estos ciclos se derivan de los indicadores que cuantifican los criterios de valoración propuestos. </w:t>
      </w:r>
      <w:r w:rsidR="00801CCB" w:rsidRPr="00A14E92">
        <w:rPr>
          <w:rFonts w:cs="Arial"/>
          <w:lang w:val="es-ES"/>
        </w:rPr>
        <w:t xml:space="preserve">Los diagramas de ciclos causales </w:t>
      </w:r>
      <w:r w:rsidR="00F16906" w:rsidRPr="00A14E92">
        <w:rPr>
          <w:rFonts w:cs="Arial"/>
          <w:lang w:val="es-ES"/>
        </w:rPr>
        <w:t>definen</w:t>
      </w:r>
      <w:r w:rsidR="00801CCB" w:rsidRPr="00A14E92">
        <w:rPr>
          <w:rFonts w:cs="Arial"/>
          <w:lang w:val="es-ES"/>
        </w:rPr>
        <w:t xml:space="preserve"> la estructura del modelo matemático, las variables que hacen parte de los ciclos</w:t>
      </w:r>
      <w:r w:rsidR="00F16906" w:rsidRPr="00A14E92">
        <w:rPr>
          <w:rFonts w:cs="Arial"/>
          <w:lang w:val="es-ES"/>
        </w:rPr>
        <w:t xml:space="preserve"> </w:t>
      </w:r>
      <w:r w:rsidR="00801CCB" w:rsidRPr="00A14E92">
        <w:rPr>
          <w:rFonts w:cs="Arial"/>
          <w:lang w:val="es-ES"/>
        </w:rPr>
        <w:t xml:space="preserve">se </w:t>
      </w:r>
      <w:r w:rsidR="00F16906" w:rsidRPr="00A14E92">
        <w:rPr>
          <w:rFonts w:cs="Arial"/>
          <w:lang w:val="es-ES"/>
        </w:rPr>
        <w:t xml:space="preserve">convierten </w:t>
      </w:r>
      <w:r w:rsidR="00801CCB" w:rsidRPr="00A14E92">
        <w:rPr>
          <w:rFonts w:cs="Arial"/>
          <w:lang w:val="es-ES"/>
        </w:rPr>
        <w:t xml:space="preserve">en reservorios (stocks) de información y </w:t>
      </w:r>
      <w:r w:rsidR="00F16906" w:rsidRPr="00A14E92">
        <w:rPr>
          <w:rFonts w:cs="Arial"/>
          <w:lang w:val="es-ES"/>
        </w:rPr>
        <w:t>en</w:t>
      </w:r>
      <w:r w:rsidR="00801CCB" w:rsidRPr="00A14E92">
        <w:rPr>
          <w:rFonts w:cs="Arial"/>
          <w:lang w:val="es-ES"/>
        </w:rPr>
        <w:t xml:space="preserve"> flujos de información.</w:t>
      </w:r>
    </w:p>
    <w:p w14:paraId="72AEE262" w14:textId="59A1F9BE" w:rsidR="00F16906" w:rsidRPr="00A14E92" w:rsidRDefault="00F16906" w:rsidP="006F641C">
      <w:pPr>
        <w:rPr>
          <w:rFonts w:cs="Arial"/>
          <w:lang w:val="es-ES"/>
        </w:rPr>
      </w:pPr>
    </w:p>
    <w:p w14:paraId="35F6CEC2" w14:textId="5866AF0F" w:rsidR="00C5767C" w:rsidRPr="00A14E92" w:rsidRDefault="00C5767C" w:rsidP="006F641C">
      <w:pPr>
        <w:rPr>
          <w:rFonts w:cs="Arial"/>
          <w:lang w:val="es-ES"/>
        </w:rPr>
      </w:pPr>
    </w:p>
    <w:p w14:paraId="7656B055" w14:textId="76B79D91" w:rsidR="00C5767C" w:rsidRPr="00A14E92" w:rsidRDefault="00C5767C" w:rsidP="006F641C">
      <w:pPr>
        <w:rPr>
          <w:rFonts w:cs="Arial"/>
          <w:lang w:val="es-ES"/>
        </w:rPr>
      </w:pPr>
    </w:p>
    <w:p w14:paraId="720F5BF3" w14:textId="68555378" w:rsidR="0041765F" w:rsidRPr="00A14E92" w:rsidRDefault="0041765F" w:rsidP="006F641C">
      <w:pPr>
        <w:rPr>
          <w:rFonts w:cs="Arial"/>
          <w:lang w:val="es-ES"/>
        </w:rPr>
      </w:pPr>
      <w:r w:rsidRPr="00A14E92">
        <w:rPr>
          <w:rFonts w:cs="Arial"/>
          <w:lang w:val="es-ES"/>
        </w:rPr>
        <w:lastRenderedPageBreak/>
        <w:t>Luego de establecidos los ciclos causales parciales en cada dimensión, se realiza una validación no formal mediante la estrategia de consulta a expertos</w:t>
      </w:r>
      <w:r w:rsidR="00F16906" w:rsidRPr="00A14E92">
        <w:rPr>
          <w:rFonts w:cs="Arial"/>
          <w:lang w:val="es-ES"/>
        </w:rPr>
        <w:t>. La</w:t>
      </w:r>
      <w:r w:rsidR="00555C82" w:rsidRPr="00A14E92">
        <w:rPr>
          <w:rFonts w:cs="Arial"/>
          <w:lang w:val="es-ES"/>
        </w:rPr>
        <w:t xml:space="preserve"> consulta</w:t>
      </w:r>
      <w:r w:rsidR="00F16906" w:rsidRPr="00A14E92">
        <w:rPr>
          <w:rFonts w:cs="Arial"/>
          <w:lang w:val="es-ES"/>
        </w:rPr>
        <w:t xml:space="preserve"> se aplica para </w:t>
      </w:r>
      <w:r w:rsidRPr="00A14E92">
        <w:rPr>
          <w:rFonts w:cs="Arial"/>
          <w:lang w:val="es-ES"/>
        </w:rPr>
        <w:t>evaluar la coherencia de los ciclos causales identificados</w:t>
      </w:r>
      <w:r w:rsidR="00F16906" w:rsidRPr="00A14E92">
        <w:rPr>
          <w:rFonts w:cs="Arial"/>
          <w:lang w:val="es-ES"/>
        </w:rPr>
        <w:t>,</w:t>
      </w:r>
      <w:r w:rsidRPr="00A14E92">
        <w:rPr>
          <w:rFonts w:cs="Arial"/>
          <w:lang w:val="es-ES"/>
        </w:rPr>
        <w:t xml:space="preserve"> frente a los fenómenos de interacción y dependencia que pretenden representar (Godoy y </w:t>
      </w:r>
      <w:proofErr w:type="spellStart"/>
      <w:r w:rsidRPr="00A14E92">
        <w:rPr>
          <w:rFonts w:cs="Arial"/>
          <w:lang w:val="es-ES"/>
        </w:rPr>
        <w:t>Bartó</w:t>
      </w:r>
      <w:proofErr w:type="spellEnd"/>
      <w:r w:rsidRPr="00A14E92">
        <w:rPr>
          <w:rFonts w:cs="Arial"/>
          <w:lang w:val="es-ES"/>
        </w:rPr>
        <w:t xml:space="preserve"> 2002). </w:t>
      </w:r>
    </w:p>
    <w:p w14:paraId="6EADB246" w14:textId="6E3BE89F" w:rsidR="00801CCB" w:rsidRPr="00A14E92" w:rsidRDefault="00801CCB" w:rsidP="006F641C">
      <w:pPr>
        <w:rPr>
          <w:rFonts w:cs="Arial"/>
          <w:lang w:val="es-ES"/>
        </w:rPr>
      </w:pPr>
    </w:p>
    <w:p w14:paraId="189D0EE9" w14:textId="435E99E9" w:rsidR="00801CCB" w:rsidRPr="00A14E92" w:rsidRDefault="003F6C30" w:rsidP="006F641C">
      <w:pPr>
        <w:pStyle w:val="Titre2"/>
        <w:rPr>
          <w:lang w:val="es-ES"/>
        </w:rPr>
      </w:pPr>
      <w:bookmarkStart w:id="238" w:name="_Toc503104579"/>
      <w:bookmarkStart w:id="239" w:name="_Toc11253543"/>
      <w:r w:rsidRPr="00A14E92">
        <w:rPr>
          <w:lang w:val="es-ES"/>
        </w:rPr>
        <w:t xml:space="preserve">Paso 3 - </w:t>
      </w:r>
      <w:r w:rsidR="006D18DB" w:rsidRPr="00A14E92">
        <w:rPr>
          <w:lang w:val="es-ES"/>
        </w:rPr>
        <w:t>d</w:t>
      </w:r>
      <w:r w:rsidR="00801CCB" w:rsidRPr="00A14E92">
        <w:rPr>
          <w:lang w:val="es-ES"/>
        </w:rPr>
        <w:t xml:space="preserve">efinición </w:t>
      </w:r>
      <w:r w:rsidRPr="00A14E92">
        <w:rPr>
          <w:lang w:val="es-ES"/>
        </w:rPr>
        <w:t>del m</w:t>
      </w:r>
      <w:r w:rsidR="00801CCB" w:rsidRPr="00A14E92">
        <w:rPr>
          <w:lang w:val="es-ES"/>
        </w:rPr>
        <w:t>odelo general de valoración</w:t>
      </w:r>
      <w:bookmarkEnd w:id="238"/>
      <w:r w:rsidRPr="00A14E92">
        <w:rPr>
          <w:lang w:val="es-ES"/>
        </w:rPr>
        <w:t>: ciclo causal integrado</w:t>
      </w:r>
      <w:bookmarkEnd w:id="239"/>
    </w:p>
    <w:p w14:paraId="5C51AE46" w14:textId="77777777" w:rsidR="00801CCB" w:rsidRPr="00A14E92" w:rsidRDefault="00801CCB" w:rsidP="006F641C">
      <w:pPr>
        <w:rPr>
          <w:rFonts w:cs="Arial"/>
          <w:lang w:val="es-ES"/>
        </w:rPr>
      </w:pPr>
    </w:p>
    <w:p w14:paraId="60CA8863" w14:textId="2C371EB6" w:rsidR="00801CCB" w:rsidRPr="00A14E92" w:rsidRDefault="00801CCB" w:rsidP="006F641C">
      <w:pPr>
        <w:rPr>
          <w:rFonts w:cs="Arial"/>
          <w:lang w:val="es-ES"/>
        </w:rPr>
      </w:pPr>
      <w:r w:rsidRPr="00A14E92">
        <w:rPr>
          <w:rFonts w:cs="Arial"/>
          <w:lang w:val="es-ES"/>
        </w:rPr>
        <w:t xml:space="preserve">El modelo general de valoración se </w:t>
      </w:r>
      <w:r w:rsidR="00555C82" w:rsidRPr="00A14E92">
        <w:rPr>
          <w:rFonts w:cs="Arial"/>
          <w:lang w:val="es-ES"/>
        </w:rPr>
        <w:t>constituye por</w:t>
      </w:r>
      <w:r w:rsidRPr="00A14E92">
        <w:rPr>
          <w:rFonts w:cs="Arial"/>
          <w:lang w:val="es-ES"/>
        </w:rPr>
        <w:t xml:space="preserve"> las relaciones </w:t>
      </w:r>
      <w:r w:rsidR="00AD0495" w:rsidRPr="00A14E92">
        <w:rPr>
          <w:rFonts w:cs="Arial"/>
          <w:lang w:val="es-ES"/>
        </w:rPr>
        <w:t xml:space="preserve">que pueden existir </w:t>
      </w:r>
      <w:r w:rsidRPr="00A14E92">
        <w:rPr>
          <w:rFonts w:cs="Arial"/>
          <w:lang w:val="es-ES"/>
        </w:rPr>
        <w:t xml:space="preserve">entre los ciclos causales parciales, </w:t>
      </w:r>
      <w:r w:rsidR="00DA01CB" w:rsidRPr="00A14E92">
        <w:rPr>
          <w:rFonts w:cs="Arial"/>
          <w:lang w:val="es-ES"/>
        </w:rPr>
        <w:t>el</w:t>
      </w:r>
      <w:r w:rsidRPr="00A14E92">
        <w:rPr>
          <w:rFonts w:cs="Arial"/>
          <w:lang w:val="es-ES"/>
        </w:rPr>
        <w:t xml:space="preserve"> diagrama </w:t>
      </w:r>
      <w:r w:rsidR="00DA01CB" w:rsidRPr="00A14E92">
        <w:rPr>
          <w:rFonts w:cs="Arial"/>
          <w:lang w:val="es-ES"/>
        </w:rPr>
        <w:t xml:space="preserve">resultante </w:t>
      </w:r>
      <w:r w:rsidRPr="00A14E92">
        <w:rPr>
          <w:rFonts w:cs="Arial"/>
          <w:lang w:val="es-ES"/>
        </w:rPr>
        <w:t xml:space="preserve">es una aproximación a la complejidad que subyace a la valoración de los servicios </w:t>
      </w:r>
      <w:proofErr w:type="spellStart"/>
      <w:r w:rsidRPr="00A14E92">
        <w:rPr>
          <w:rFonts w:cs="Arial"/>
          <w:lang w:val="es-ES"/>
        </w:rPr>
        <w:t>ecosistémicos</w:t>
      </w:r>
      <w:proofErr w:type="spellEnd"/>
      <w:r w:rsidRPr="00A14E92">
        <w:rPr>
          <w:rFonts w:cs="Arial"/>
          <w:lang w:val="es-ES"/>
        </w:rPr>
        <w:t xml:space="preserve"> </w:t>
      </w:r>
      <w:r w:rsidR="000D61C3" w:rsidRPr="00A14E92">
        <w:rPr>
          <w:rFonts w:cs="Arial"/>
          <w:lang w:val="es-ES"/>
        </w:rPr>
        <w:t>en</w:t>
      </w:r>
      <w:r w:rsidRPr="00A14E92">
        <w:rPr>
          <w:rFonts w:cs="Arial"/>
          <w:lang w:val="es-ES"/>
        </w:rPr>
        <w:t xml:space="preserve"> </w:t>
      </w:r>
      <w:proofErr w:type="spellStart"/>
      <w:r w:rsidRPr="00A14E92">
        <w:rPr>
          <w:rFonts w:cs="Arial"/>
          <w:lang w:val="es-ES"/>
        </w:rPr>
        <w:t>agroecosistemas</w:t>
      </w:r>
      <w:proofErr w:type="spellEnd"/>
      <w:r w:rsidRPr="00A14E92">
        <w:rPr>
          <w:rFonts w:cs="Arial"/>
          <w:lang w:val="es-ES"/>
        </w:rPr>
        <w:t>.</w:t>
      </w:r>
      <w:r w:rsidR="00EB7962" w:rsidRPr="00A14E92">
        <w:rPr>
          <w:rFonts w:cs="Arial"/>
          <w:lang w:val="es-ES"/>
        </w:rPr>
        <w:t xml:space="preserve"> </w:t>
      </w:r>
      <w:r w:rsidRPr="00A14E92">
        <w:rPr>
          <w:rFonts w:cs="Arial"/>
          <w:lang w:val="es-ES"/>
        </w:rPr>
        <w:t xml:space="preserve">El </w:t>
      </w:r>
      <w:r w:rsidR="003F0922" w:rsidRPr="00A14E92">
        <w:rPr>
          <w:rFonts w:cs="Arial"/>
          <w:lang w:val="es-ES"/>
        </w:rPr>
        <w:t>ciclo causal integrado permite</w:t>
      </w:r>
      <w:r w:rsidRPr="00A14E92">
        <w:rPr>
          <w:rFonts w:cs="Arial"/>
          <w:lang w:val="es-ES"/>
        </w:rPr>
        <w:t xml:space="preserve"> observar </w:t>
      </w:r>
      <w:r w:rsidR="00704766" w:rsidRPr="00A14E92">
        <w:rPr>
          <w:rFonts w:cs="Arial"/>
          <w:lang w:val="es-ES"/>
        </w:rPr>
        <w:t>la</w:t>
      </w:r>
      <w:r w:rsidRPr="00A14E92">
        <w:rPr>
          <w:rFonts w:cs="Arial"/>
          <w:lang w:val="es-ES"/>
        </w:rPr>
        <w:t>s relaciones entre las dimensiones de</w:t>
      </w:r>
      <w:r w:rsidR="00704766" w:rsidRPr="00A14E92">
        <w:rPr>
          <w:rFonts w:cs="Arial"/>
          <w:lang w:val="es-ES"/>
        </w:rPr>
        <w:t xml:space="preserve"> valoración</w:t>
      </w:r>
      <w:r w:rsidRPr="00A14E92">
        <w:rPr>
          <w:rFonts w:cs="Arial"/>
          <w:lang w:val="es-ES"/>
        </w:rPr>
        <w:t>, dando la posibilidad de</w:t>
      </w:r>
      <w:r w:rsidR="00555C82" w:rsidRPr="00A14E92">
        <w:rPr>
          <w:rFonts w:cs="Arial"/>
          <w:lang w:val="es-ES"/>
        </w:rPr>
        <w:t xml:space="preserve"> identificar</w:t>
      </w:r>
      <w:r w:rsidRPr="00A14E92">
        <w:rPr>
          <w:rFonts w:cs="Arial"/>
          <w:lang w:val="es-ES"/>
        </w:rPr>
        <w:t xml:space="preserve"> nuevos ciclos o nuevas</w:t>
      </w:r>
      <w:r w:rsidR="001B4C4F" w:rsidRPr="00A14E92">
        <w:rPr>
          <w:rFonts w:cs="Arial"/>
          <w:lang w:val="es-ES"/>
        </w:rPr>
        <w:t xml:space="preserve"> relaciones.</w:t>
      </w:r>
      <w:r w:rsidRPr="00A14E92">
        <w:rPr>
          <w:rFonts w:cs="Arial"/>
          <w:lang w:val="es-ES"/>
        </w:rPr>
        <w:t xml:space="preserve"> </w:t>
      </w:r>
      <w:r w:rsidR="001B4C4F" w:rsidRPr="00A14E92">
        <w:rPr>
          <w:rFonts w:cs="Arial"/>
          <w:lang w:val="es-ES"/>
        </w:rPr>
        <w:t>I</w:t>
      </w:r>
      <w:r w:rsidRPr="00A14E92">
        <w:rPr>
          <w:rFonts w:cs="Arial"/>
          <w:lang w:val="es-ES"/>
        </w:rPr>
        <w:t>gualmente</w:t>
      </w:r>
      <w:r w:rsidR="00555C82" w:rsidRPr="00A14E92">
        <w:rPr>
          <w:rFonts w:cs="Arial"/>
          <w:lang w:val="es-ES"/>
        </w:rPr>
        <w:t>, el ciclo causal integrado permite</w:t>
      </w:r>
      <w:r w:rsidRPr="00A14E92">
        <w:rPr>
          <w:rFonts w:cs="Arial"/>
          <w:lang w:val="es-ES"/>
        </w:rPr>
        <w:t xml:space="preserve"> identificar </w:t>
      </w:r>
      <w:r w:rsidR="00555C82" w:rsidRPr="00A14E92">
        <w:rPr>
          <w:rFonts w:cs="Arial"/>
          <w:lang w:val="es-ES"/>
        </w:rPr>
        <w:t>las</w:t>
      </w:r>
      <w:r w:rsidRPr="00A14E92">
        <w:rPr>
          <w:rFonts w:cs="Arial"/>
          <w:lang w:val="es-ES"/>
        </w:rPr>
        <w:t xml:space="preserve"> variables relevantes </w:t>
      </w:r>
      <w:r w:rsidR="00555C82" w:rsidRPr="00A14E92">
        <w:rPr>
          <w:rFonts w:cs="Arial"/>
          <w:lang w:val="es-ES"/>
        </w:rPr>
        <w:t xml:space="preserve">como puntos de conexión </w:t>
      </w:r>
      <w:r w:rsidRPr="00A14E92">
        <w:rPr>
          <w:rFonts w:cs="Arial"/>
          <w:lang w:val="es-ES"/>
        </w:rPr>
        <w:t>entre los ciclos causales parciales.</w:t>
      </w:r>
      <w:r w:rsidR="00C5767C" w:rsidRPr="00A14E92">
        <w:rPr>
          <w:rFonts w:cs="Arial"/>
          <w:lang w:val="es-ES"/>
        </w:rPr>
        <w:t xml:space="preserve">  </w:t>
      </w:r>
    </w:p>
    <w:p w14:paraId="448F2FFE" w14:textId="77777777" w:rsidR="001C3D8D" w:rsidRPr="00A14E92" w:rsidRDefault="001C3D8D" w:rsidP="006F641C">
      <w:pPr>
        <w:rPr>
          <w:rFonts w:cs="Arial"/>
          <w:lang w:val="es-ES"/>
        </w:rPr>
      </w:pPr>
    </w:p>
    <w:p w14:paraId="4B331592" w14:textId="36FFC172" w:rsidR="002D4B2F" w:rsidRPr="00A14E92" w:rsidRDefault="002D4B2F" w:rsidP="006F641C">
      <w:pPr>
        <w:pStyle w:val="Titre2"/>
        <w:rPr>
          <w:lang w:val="es-ES"/>
        </w:rPr>
      </w:pPr>
      <w:bookmarkStart w:id="240" w:name="_Toc11253544"/>
      <w:r w:rsidRPr="00A14E92">
        <w:rPr>
          <w:lang w:val="es-ES"/>
        </w:rPr>
        <w:t xml:space="preserve">Paso 4 </w:t>
      </w:r>
      <w:r w:rsidR="00176A96">
        <w:rPr>
          <w:lang w:val="es-ES"/>
        </w:rPr>
        <w:t>–</w:t>
      </w:r>
      <w:r w:rsidRPr="00A14E92">
        <w:rPr>
          <w:lang w:val="es-ES"/>
        </w:rPr>
        <w:t xml:space="preserve"> </w:t>
      </w:r>
      <w:r w:rsidR="00176A96">
        <w:rPr>
          <w:lang w:val="es-ES"/>
        </w:rPr>
        <w:t xml:space="preserve">establecimiento del </w:t>
      </w:r>
      <w:proofErr w:type="spellStart"/>
      <w:r w:rsidRPr="00A14E92">
        <w:rPr>
          <w:lang w:val="es-ES"/>
        </w:rPr>
        <w:t>agroecosistema</w:t>
      </w:r>
      <w:proofErr w:type="spellEnd"/>
      <w:r w:rsidRPr="00A14E92">
        <w:rPr>
          <w:lang w:val="es-ES"/>
        </w:rPr>
        <w:t xml:space="preserve"> tipo </w:t>
      </w:r>
      <w:bookmarkEnd w:id="240"/>
      <w:r w:rsidR="00176A96">
        <w:rPr>
          <w:lang w:val="es-ES"/>
        </w:rPr>
        <w:t>para valoración de SE</w:t>
      </w:r>
    </w:p>
    <w:p w14:paraId="01CF4E2C" w14:textId="77777777" w:rsidR="002D4B2F" w:rsidRPr="00A14E92" w:rsidRDefault="002D4B2F" w:rsidP="006F641C">
      <w:pPr>
        <w:rPr>
          <w:rFonts w:cs="Arial"/>
          <w:lang w:val="es-ES" w:eastAsia="en-US"/>
        </w:rPr>
      </w:pPr>
    </w:p>
    <w:p w14:paraId="08F69015" w14:textId="62FE6464" w:rsidR="002D4B2F" w:rsidRPr="00A14E92" w:rsidRDefault="002D4B2F" w:rsidP="006F641C">
      <w:pPr>
        <w:rPr>
          <w:rFonts w:eastAsia="Times New Roman" w:cs="Arial"/>
          <w:lang w:val="es-ES" w:eastAsia="fr-FR"/>
        </w:rPr>
      </w:pPr>
      <w:r w:rsidRPr="00A14E92">
        <w:rPr>
          <w:rFonts w:cs="Arial"/>
          <w:lang w:val="es-ES"/>
        </w:rPr>
        <w:t xml:space="preserve">La aplicación del modelo general se realizará en un </w:t>
      </w:r>
      <w:proofErr w:type="spellStart"/>
      <w:r w:rsidRPr="00A14E92">
        <w:rPr>
          <w:rFonts w:cs="Arial"/>
          <w:lang w:val="es-ES"/>
        </w:rPr>
        <w:t>agroecosistema</w:t>
      </w:r>
      <w:proofErr w:type="spellEnd"/>
      <w:r w:rsidRPr="00A14E92">
        <w:rPr>
          <w:rFonts w:cs="Arial"/>
          <w:lang w:val="es-ES"/>
        </w:rPr>
        <w:t xml:space="preserve"> tipo (AT)</w:t>
      </w:r>
      <w:r w:rsidR="009E35DB" w:rsidRPr="00A14E92">
        <w:rPr>
          <w:rFonts w:cs="Arial"/>
          <w:lang w:val="es-ES"/>
        </w:rPr>
        <w:t xml:space="preserve"> el cual</w:t>
      </w:r>
      <w:r w:rsidRPr="00A14E92">
        <w:rPr>
          <w:rFonts w:cs="Arial"/>
          <w:lang w:val="es-ES"/>
        </w:rPr>
        <w:t xml:space="preserve"> </w:t>
      </w:r>
      <w:r w:rsidRPr="00A14E92">
        <w:rPr>
          <w:rFonts w:eastAsia="Times New Roman" w:cs="Arial"/>
          <w:lang w:val="es-ES" w:eastAsia="fr-FR"/>
        </w:rPr>
        <w:t xml:space="preserve">recoge los tres rasgos fundamentales de un </w:t>
      </w:r>
      <w:proofErr w:type="spellStart"/>
      <w:r w:rsidRPr="00A14E92">
        <w:rPr>
          <w:rFonts w:eastAsia="Times New Roman" w:cs="Arial"/>
          <w:lang w:val="es-ES" w:eastAsia="fr-FR"/>
        </w:rPr>
        <w:t>agroecosistema</w:t>
      </w:r>
      <w:proofErr w:type="spellEnd"/>
      <w:r w:rsidRPr="00A14E92">
        <w:rPr>
          <w:rFonts w:eastAsia="Times New Roman" w:cs="Arial"/>
          <w:lang w:val="es-ES" w:eastAsia="fr-FR"/>
        </w:rPr>
        <w:t xml:space="preserve"> sostenible</w:t>
      </w:r>
      <w:r w:rsidR="009E35DB" w:rsidRPr="00A14E92">
        <w:rPr>
          <w:rFonts w:eastAsia="Times New Roman" w:cs="Arial"/>
          <w:lang w:val="es-ES" w:eastAsia="fr-FR"/>
        </w:rPr>
        <w:t>:</w:t>
      </w:r>
      <w:r w:rsidRPr="00A14E92">
        <w:rPr>
          <w:rFonts w:eastAsia="Times New Roman" w:cs="Arial"/>
          <w:lang w:val="es-ES" w:eastAsia="fr-FR"/>
        </w:rPr>
        <w:t xml:space="preserve"> el primero, el </w:t>
      </w:r>
      <w:r w:rsidRPr="00A14E92">
        <w:rPr>
          <w:rFonts w:cs="Arial"/>
          <w:lang w:val="es-ES"/>
        </w:rPr>
        <w:t>ser diseñado y manejado desde una visión sistémica compleja</w:t>
      </w:r>
      <w:r w:rsidRPr="00A14E92">
        <w:rPr>
          <w:rFonts w:eastAsia="Times New Roman" w:cs="Arial"/>
          <w:lang w:val="es-ES" w:eastAsia="fr-FR"/>
        </w:rPr>
        <w:t xml:space="preserve">, </w:t>
      </w:r>
      <w:r w:rsidRPr="00A14E92">
        <w:rPr>
          <w:rFonts w:cs="Arial"/>
          <w:lang w:val="es-ES"/>
        </w:rPr>
        <w:t xml:space="preserve">el segundo, la implementación de los </w:t>
      </w:r>
      <w:proofErr w:type="spellStart"/>
      <w:r w:rsidRPr="00A14E92">
        <w:rPr>
          <w:rFonts w:cs="Arial"/>
          <w:lang w:val="es-ES"/>
        </w:rPr>
        <w:t>macroaspectos</w:t>
      </w:r>
      <w:proofErr w:type="spellEnd"/>
      <w:r w:rsidRPr="00A14E92">
        <w:rPr>
          <w:rFonts w:cs="Arial"/>
          <w:lang w:val="es-ES"/>
        </w:rPr>
        <w:t xml:space="preserve"> de sostenibilidad, y el tercero, el aporte al bienestar de las comunidades. </w:t>
      </w:r>
      <w:r w:rsidRPr="00A14E92">
        <w:rPr>
          <w:rFonts w:eastAsia="Times New Roman" w:cs="Arial"/>
          <w:lang w:val="es-ES" w:eastAsia="fr-FR"/>
        </w:rPr>
        <w:t xml:space="preserve">Estos rasgos del AT proveen SE, los cuales pueden ser identificados y valorados. </w:t>
      </w:r>
    </w:p>
    <w:p w14:paraId="76021B8B" w14:textId="77777777" w:rsidR="002D4B2F" w:rsidRPr="00A14E92" w:rsidRDefault="002D4B2F" w:rsidP="006F641C">
      <w:pPr>
        <w:rPr>
          <w:rFonts w:eastAsia="Times New Roman" w:cs="Arial"/>
          <w:lang w:val="es-ES" w:eastAsia="fr-FR"/>
        </w:rPr>
      </w:pPr>
    </w:p>
    <w:p w14:paraId="49E790E2" w14:textId="4142FF43" w:rsidR="002D4B2F" w:rsidRPr="00A14E92" w:rsidRDefault="002D4B2F" w:rsidP="006F641C">
      <w:pPr>
        <w:rPr>
          <w:rFonts w:eastAsia="Times New Roman" w:cs="Arial"/>
          <w:lang w:val="es-ES" w:eastAsia="fr-FR"/>
        </w:rPr>
      </w:pPr>
      <w:r w:rsidRPr="00A14E92">
        <w:rPr>
          <w:rFonts w:eastAsia="Times New Roman" w:cs="Arial"/>
          <w:lang w:val="es-ES" w:eastAsia="fr-FR"/>
        </w:rPr>
        <w:t>El AT es seleccionado mediante la metodología establecida a continuación:</w:t>
      </w:r>
    </w:p>
    <w:p w14:paraId="53AE004C" w14:textId="77777777" w:rsidR="002D4B2F" w:rsidRPr="00A14E92" w:rsidRDefault="002D4B2F" w:rsidP="006F641C">
      <w:pPr>
        <w:rPr>
          <w:rFonts w:eastAsia="Times New Roman" w:cs="Arial"/>
          <w:lang w:val="es-ES" w:eastAsia="fr-FR"/>
        </w:rPr>
      </w:pPr>
    </w:p>
    <w:p w14:paraId="554E476A" w14:textId="407DEC00" w:rsidR="002D4B2F" w:rsidRPr="00A14E92" w:rsidRDefault="002D4B2F" w:rsidP="001222F6">
      <w:pPr>
        <w:pStyle w:val="Paragraphedeliste"/>
        <w:numPr>
          <w:ilvl w:val="0"/>
          <w:numId w:val="18"/>
        </w:numPr>
        <w:ind w:left="567" w:hanging="283"/>
        <w:rPr>
          <w:rFonts w:cs="Arial"/>
          <w:lang w:val="es-ES"/>
        </w:rPr>
      </w:pPr>
      <w:r w:rsidRPr="00A14E92">
        <w:rPr>
          <w:rFonts w:cs="Arial"/>
          <w:lang w:val="es-ES"/>
        </w:rPr>
        <w:t xml:space="preserve">Identificación de </w:t>
      </w:r>
      <w:proofErr w:type="spellStart"/>
      <w:r w:rsidRPr="00A14E92">
        <w:rPr>
          <w:rFonts w:cs="Arial"/>
          <w:lang w:val="es-ES"/>
        </w:rPr>
        <w:t>agroecosistemas</w:t>
      </w:r>
      <w:proofErr w:type="spellEnd"/>
      <w:r w:rsidRPr="00A14E92">
        <w:rPr>
          <w:rFonts w:cs="Arial"/>
          <w:lang w:val="es-ES"/>
        </w:rPr>
        <w:t xml:space="preserve"> estudiados por la comunidad científica, mediante tesis de maestría o doctorado, artículos científicos, informes de instituciones. Se dará prioridad a los documentos que puedan ser consultados en bases de datos de universidades, centros de </w:t>
      </w:r>
      <w:r w:rsidR="00142E21" w:rsidRPr="00A14E92">
        <w:rPr>
          <w:rFonts w:cs="Arial"/>
          <w:lang w:val="es-ES"/>
        </w:rPr>
        <w:t>i</w:t>
      </w:r>
      <w:r w:rsidRPr="00A14E92">
        <w:rPr>
          <w:rFonts w:cs="Arial"/>
          <w:lang w:val="es-ES"/>
        </w:rPr>
        <w:t xml:space="preserve">nvestigación y bases de datos en línea como </w:t>
      </w:r>
      <w:proofErr w:type="spellStart"/>
      <w:r w:rsidRPr="00A14E92">
        <w:rPr>
          <w:rFonts w:cs="Arial"/>
          <w:lang w:val="es-ES"/>
        </w:rPr>
        <w:t>Scielo</w:t>
      </w:r>
      <w:proofErr w:type="spellEnd"/>
      <w:r w:rsidRPr="00A14E92">
        <w:rPr>
          <w:rFonts w:cs="Arial"/>
          <w:lang w:val="es-ES"/>
        </w:rPr>
        <w:t xml:space="preserve">, </w:t>
      </w:r>
      <w:proofErr w:type="spellStart"/>
      <w:r w:rsidRPr="00A14E92">
        <w:rPr>
          <w:rFonts w:cs="Arial"/>
          <w:lang w:val="es-ES"/>
        </w:rPr>
        <w:t>Proquest</w:t>
      </w:r>
      <w:proofErr w:type="spellEnd"/>
      <w:r w:rsidRPr="00A14E92">
        <w:rPr>
          <w:rFonts w:cs="Arial"/>
          <w:lang w:val="es-ES"/>
        </w:rPr>
        <w:t xml:space="preserve">, </w:t>
      </w:r>
      <w:proofErr w:type="spellStart"/>
      <w:r w:rsidRPr="00A14E92">
        <w:rPr>
          <w:rFonts w:cs="Arial"/>
          <w:lang w:val="es-ES"/>
        </w:rPr>
        <w:t>Science</w:t>
      </w:r>
      <w:proofErr w:type="spellEnd"/>
      <w:r w:rsidRPr="00A14E92">
        <w:rPr>
          <w:rFonts w:cs="Arial"/>
          <w:lang w:val="es-ES"/>
        </w:rPr>
        <w:t xml:space="preserve"> </w:t>
      </w:r>
      <w:proofErr w:type="spellStart"/>
      <w:r w:rsidRPr="00A14E92">
        <w:rPr>
          <w:rFonts w:cs="Arial"/>
          <w:lang w:val="es-ES"/>
        </w:rPr>
        <w:t>Direct</w:t>
      </w:r>
      <w:proofErr w:type="spellEnd"/>
      <w:r w:rsidRPr="00A14E92">
        <w:rPr>
          <w:rFonts w:cs="Arial"/>
          <w:lang w:val="es-ES"/>
        </w:rPr>
        <w:t>, entre otras.</w:t>
      </w:r>
    </w:p>
    <w:p w14:paraId="37168540" w14:textId="77777777" w:rsidR="002D4B2F" w:rsidRPr="00A14E92" w:rsidRDefault="002D4B2F" w:rsidP="006F641C">
      <w:pPr>
        <w:pStyle w:val="Paragraphedeliste"/>
        <w:ind w:left="567"/>
        <w:rPr>
          <w:rFonts w:cs="Arial"/>
          <w:lang w:val="es-ES"/>
        </w:rPr>
      </w:pPr>
    </w:p>
    <w:p w14:paraId="7602B69F" w14:textId="07757045" w:rsidR="002D4B2F" w:rsidRPr="00A14E92" w:rsidRDefault="002D4B2F" w:rsidP="001222F6">
      <w:pPr>
        <w:pStyle w:val="Paragraphedeliste"/>
        <w:numPr>
          <w:ilvl w:val="0"/>
          <w:numId w:val="20"/>
        </w:numPr>
        <w:rPr>
          <w:rFonts w:cs="Arial"/>
          <w:lang w:val="es-ES"/>
        </w:rPr>
      </w:pPr>
      <w:r w:rsidRPr="00A14E92">
        <w:rPr>
          <w:rFonts w:cs="Arial"/>
          <w:lang w:val="es-ES"/>
        </w:rPr>
        <w:t xml:space="preserve">Los </w:t>
      </w:r>
      <w:proofErr w:type="spellStart"/>
      <w:r w:rsidRPr="00A14E92">
        <w:rPr>
          <w:rFonts w:cs="Arial"/>
          <w:lang w:val="es-ES"/>
        </w:rPr>
        <w:t>agroecosistemas</w:t>
      </w:r>
      <w:proofErr w:type="spellEnd"/>
      <w:r w:rsidRPr="00A14E92">
        <w:rPr>
          <w:rFonts w:cs="Arial"/>
          <w:lang w:val="es-ES"/>
        </w:rPr>
        <w:t xml:space="preserve"> por considerar para la selección del AT deben contar con trabajos científicos que incluyan su análisis bajo una o varias dimensiones del valor (</w:t>
      </w:r>
      <w:r w:rsidR="00641001" w:rsidRPr="00A14E92">
        <w:rPr>
          <w:rFonts w:cs="Arial"/>
          <w:lang w:val="es-ES"/>
        </w:rPr>
        <w:t>e</w:t>
      </w:r>
      <w:r w:rsidRPr="00A14E92">
        <w:rPr>
          <w:rFonts w:cs="Arial"/>
          <w:lang w:val="es-ES"/>
        </w:rPr>
        <w:t xml:space="preserve">cológica, </w:t>
      </w:r>
      <w:r w:rsidR="00641001" w:rsidRPr="00A14E92">
        <w:rPr>
          <w:rFonts w:cs="Arial"/>
          <w:lang w:val="es-ES"/>
        </w:rPr>
        <w:t>s</w:t>
      </w:r>
      <w:r w:rsidRPr="00A14E92">
        <w:rPr>
          <w:rFonts w:cs="Arial"/>
          <w:lang w:val="es-ES"/>
        </w:rPr>
        <w:t xml:space="preserve">ociocultural, </w:t>
      </w:r>
      <w:r w:rsidR="00641001" w:rsidRPr="00A14E92">
        <w:rPr>
          <w:rFonts w:cs="Arial"/>
          <w:lang w:val="es-ES"/>
        </w:rPr>
        <w:t>e</w:t>
      </w:r>
      <w:r w:rsidRPr="00A14E92">
        <w:rPr>
          <w:rFonts w:cs="Arial"/>
          <w:lang w:val="es-ES"/>
        </w:rPr>
        <w:t xml:space="preserve">conómica, </w:t>
      </w:r>
      <w:r w:rsidR="00641001" w:rsidRPr="00A14E92">
        <w:rPr>
          <w:rFonts w:cs="Arial"/>
          <w:lang w:val="es-ES"/>
        </w:rPr>
        <w:t>t</w:t>
      </w:r>
      <w:r w:rsidRPr="00A14E92">
        <w:rPr>
          <w:rFonts w:cs="Arial"/>
          <w:lang w:val="es-ES"/>
        </w:rPr>
        <w:t xml:space="preserve">ecnológica, </w:t>
      </w:r>
      <w:r w:rsidR="00641001" w:rsidRPr="00A14E92">
        <w:rPr>
          <w:rFonts w:cs="Arial"/>
          <w:lang w:val="es-ES"/>
        </w:rPr>
        <w:t>p</w:t>
      </w:r>
      <w:r w:rsidRPr="00A14E92">
        <w:rPr>
          <w:rFonts w:cs="Arial"/>
          <w:lang w:val="es-ES"/>
        </w:rPr>
        <w:t>olítica). De preferencia incluir el desarrollo de temáticas relacionadas con los principios, criterios o indicadores de valoración (</w:t>
      </w:r>
      <w:r w:rsidR="00F1700A" w:rsidRPr="00A14E92">
        <w:rPr>
          <w:rFonts w:cs="Arial"/>
          <w:lang w:val="es-ES"/>
        </w:rPr>
        <w:t>tabla</w:t>
      </w:r>
      <w:r w:rsidRPr="00A14E92">
        <w:rPr>
          <w:rFonts w:cs="Arial"/>
          <w:lang w:val="es-ES"/>
        </w:rPr>
        <w:t xml:space="preserve"> 2-2 y </w:t>
      </w:r>
      <w:r w:rsidR="00270180" w:rsidRPr="00A14E92">
        <w:rPr>
          <w:rFonts w:cs="Arial"/>
          <w:lang w:val="es-ES"/>
        </w:rPr>
        <w:t>a</w:t>
      </w:r>
      <w:r w:rsidRPr="00A14E92">
        <w:rPr>
          <w:rFonts w:cs="Arial"/>
          <w:lang w:val="es-ES"/>
        </w:rPr>
        <w:t xml:space="preserve">nexo </w:t>
      </w:r>
      <w:r w:rsidR="00C30921" w:rsidRPr="00A14E92">
        <w:rPr>
          <w:rFonts w:cs="Arial"/>
          <w:lang w:val="es-ES"/>
        </w:rPr>
        <w:t>D</w:t>
      </w:r>
      <w:r w:rsidRPr="00A14E92">
        <w:rPr>
          <w:rFonts w:cs="Arial"/>
          <w:lang w:val="es-ES"/>
        </w:rPr>
        <w:t>).</w:t>
      </w:r>
    </w:p>
    <w:p w14:paraId="6124F1D0" w14:textId="3F60B945" w:rsidR="002D4B2F" w:rsidRPr="00A14E92" w:rsidRDefault="002D4B2F" w:rsidP="001222F6">
      <w:pPr>
        <w:pStyle w:val="Paragraphedeliste"/>
        <w:numPr>
          <w:ilvl w:val="0"/>
          <w:numId w:val="20"/>
        </w:numPr>
        <w:rPr>
          <w:rFonts w:cs="Arial"/>
          <w:lang w:val="es-ES"/>
        </w:rPr>
      </w:pPr>
      <w:r w:rsidRPr="00A14E92">
        <w:rPr>
          <w:rFonts w:cs="Arial"/>
          <w:lang w:val="es-ES"/>
        </w:rPr>
        <w:t xml:space="preserve">Los </w:t>
      </w:r>
      <w:proofErr w:type="spellStart"/>
      <w:r w:rsidRPr="00A14E92">
        <w:rPr>
          <w:rFonts w:cs="Arial"/>
          <w:lang w:val="es-ES"/>
        </w:rPr>
        <w:t>agroecosistemas</w:t>
      </w:r>
      <w:proofErr w:type="spellEnd"/>
      <w:r w:rsidRPr="00A14E92">
        <w:rPr>
          <w:rFonts w:cs="Arial"/>
          <w:lang w:val="es-ES"/>
        </w:rPr>
        <w:t xml:space="preserve"> por considerar en la selección del AT deben contar con datos relacionados con los indicadores de valoración de SE (</w:t>
      </w:r>
      <w:r w:rsidR="00270180" w:rsidRPr="00A14E92">
        <w:rPr>
          <w:rFonts w:cs="Arial"/>
          <w:lang w:val="es-ES"/>
        </w:rPr>
        <w:t>a</w:t>
      </w:r>
      <w:r w:rsidRPr="00A14E92">
        <w:rPr>
          <w:rFonts w:cs="Arial"/>
          <w:lang w:val="es-ES"/>
        </w:rPr>
        <w:t xml:space="preserve">nexo </w:t>
      </w:r>
      <w:r w:rsidR="00C30921" w:rsidRPr="00A14E92">
        <w:rPr>
          <w:rFonts w:cs="Arial"/>
          <w:lang w:val="es-ES"/>
        </w:rPr>
        <w:t>C</w:t>
      </w:r>
      <w:r w:rsidRPr="00A14E92">
        <w:rPr>
          <w:rFonts w:cs="Arial"/>
          <w:lang w:val="es-ES"/>
        </w:rPr>
        <w:t>).</w:t>
      </w:r>
    </w:p>
    <w:p w14:paraId="615DA2BC" w14:textId="77777777" w:rsidR="002D4B2F" w:rsidRPr="00A14E92" w:rsidRDefault="002D4B2F" w:rsidP="006F641C">
      <w:pPr>
        <w:pStyle w:val="Paragraphedeliste"/>
        <w:ind w:left="1080"/>
        <w:rPr>
          <w:rFonts w:cs="Arial"/>
          <w:lang w:val="es-ES"/>
        </w:rPr>
      </w:pPr>
    </w:p>
    <w:p w14:paraId="6038EEE5" w14:textId="7D0735B4" w:rsidR="002D4B2F" w:rsidRPr="00A14E92" w:rsidRDefault="002D4B2F" w:rsidP="001222F6">
      <w:pPr>
        <w:pStyle w:val="Paragraphedeliste"/>
        <w:numPr>
          <w:ilvl w:val="0"/>
          <w:numId w:val="18"/>
        </w:numPr>
        <w:ind w:left="567" w:hanging="283"/>
        <w:rPr>
          <w:rFonts w:cs="Arial"/>
          <w:lang w:val="es-ES"/>
        </w:rPr>
      </w:pPr>
      <w:r w:rsidRPr="00A14E92">
        <w:rPr>
          <w:rFonts w:cs="Arial"/>
          <w:lang w:val="es-ES"/>
        </w:rPr>
        <w:t xml:space="preserve">Una vez identificados los </w:t>
      </w:r>
      <w:proofErr w:type="spellStart"/>
      <w:r w:rsidRPr="00A14E92">
        <w:rPr>
          <w:rFonts w:cs="Arial"/>
          <w:lang w:val="es-ES"/>
        </w:rPr>
        <w:t>agroecosistemas</w:t>
      </w:r>
      <w:proofErr w:type="spellEnd"/>
      <w:r w:rsidRPr="00A14E92">
        <w:rPr>
          <w:rFonts w:cs="Arial"/>
          <w:lang w:val="es-ES"/>
        </w:rPr>
        <w:t xml:space="preserve"> para la selección AT, se aplicará una matriz para calificar su relación con las características requeridas, designando un puntaje de la siguiente manera: </w:t>
      </w:r>
      <w:r w:rsidR="009D3057" w:rsidRPr="00A14E92">
        <w:rPr>
          <w:rFonts w:cs="Arial"/>
          <w:lang w:val="es-ES"/>
        </w:rPr>
        <w:t>a</w:t>
      </w:r>
      <w:r w:rsidRPr="00A14E92">
        <w:rPr>
          <w:rFonts w:cs="Arial"/>
          <w:lang w:val="es-ES"/>
        </w:rPr>
        <w:t xml:space="preserve">lto (3), </w:t>
      </w:r>
      <w:r w:rsidR="009D3057" w:rsidRPr="00A14E92">
        <w:rPr>
          <w:rFonts w:cs="Arial"/>
          <w:lang w:val="es-ES"/>
        </w:rPr>
        <w:t>m</w:t>
      </w:r>
      <w:r w:rsidRPr="00A14E92">
        <w:rPr>
          <w:rFonts w:cs="Arial"/>
          <w:lang w:val="es-ES"/>
        </w:rPr>
        <w:t xml:space="preserve">edio (2), </w:t>
      </w:r>
      <w:r w:rsidR="009D3057" w:rsidRPr="00A14E92">
        <w:rPr>
          <w:rFonts w:cs="Arial"/>
          <w:lang w:val="es-ES"/>
        </w:rPr>
        <w:t>b</w:t>
      </w:r>
      <w:r w:rsidRPr="00A14E92">
        <w:rPr>
          <w:rFonts w:cs="Arial"/>
          <w:lang w:val="es-ES"/>
        </w:rPr>
        <w:t xml:space="preserve">ajo (1) y </w:t>
      </w:r>
      <w:r w:rsidR="009D3057" w:rsidRPr="00A14E92">
        <w:rPr>
          <w:rFonts w:cs="Arial"/>
          <w:lang w:val="es-ES"/>
        </w:rPr>
        <w:t>n</w:t>
      </w:r>
      <w:r w:rsidRPr="00A14E92">
        <w:rPr>
          <w:rFonts w:cs="Arial"/>
          <w:lang w:val="es-ES"/>
        </w:rPr>
        <w:t xml:space="preserve">ulo (0). A continuación, se describen las características de selección: </w:t>
      </w:r>
    </w:p>
    <w:p w14:paraId="0331B6EA" w14:textId="77777777" w:rsidR="002D4B2F" w:rsidRPr="00A14E92" w:rsidRDefault="002D4B2F" w:rsidP="006F641C">
      <w:pPr>
        <w:pStyle w:val="Paragraphedeliste"/>
        <w:rPr>
          <w:rFonts w:cs="Arial"/>
          <w:lang w:val="es-ES"/>
        </w:rPr>
      </w:pPr>
    </w:p>
    <w:p w14:paraId="2542DBD1" w14:textId="66B3852B" w:rsidR="002D4B2F" w:rsidRPr="00A14E92" w:rsidRDefault="002D4B2F" w:rsidP="001222F6">
      <w:pPr>
        <w:pStyle w:val="Paragraphedeliste"/>
        <w:numPr>
          <w:ilvl w:val="0"/>
          <w:numId w:val="21"/>
        </w:numPr>
        <w:rPr>
          <w:rFonts w:cs="Arial"/>
          <w:lang w:val="es-ES"/>
        </w:rPr>
      </w:pPr>
      <w:r w:rsidRPr="00A14E92">
        <w:rPr>
          <w:rFonts w:cs="Arial"/>
          <w:lang w:val="es-ES"/>
        </w:rPr>
        <w:t xml:space="preserve">Característica 1: </w:t>
      </w:r>
      <w:r w:rsidR="009D3057" w:rsidRPr="00A14E92">
        <w:rPr>
          <w:rFonts w:cs="Arial"/>
          <w:lang w:val="es-ES"/>
        </w:rPr>
        <w:t>l</w:t>
      </w:r>
      <w:r w:rsidRPr="00A14E92">
        <w:rPr>
          <w:rFonts w:cs="Arial"/>
          <w:lang w:val="es-ES"/>
        </w:rPr>
        <w:t xml:space="preserve">a primera característica requerida de </w:t>
      </w:r>
      <w:proofErr w:type="gramStart"/>
      <w:r w:rsidRPr="00A14E92">
        <w:rPr>
          <w:rFonts w:cs="Arial"/>
          <w:lang w:val="es-ES"/>
        </w:rPr>
        <w:t>selección,</w:t>
      </w:r>
      <w:proofErr w:type="gramEnd"/>
      <w:r w:rsidRPr="00A14E92">
        <w:rPr>
          <w:rFonts w:cs="Arial"/>
          <w:lang w:val="es-ES"/>
        </w:rPr>
        <w:t xml:space="preserve"> se relaciona con los </w:t>
      </w:r>
      <w:r w:rsidRPr="00A14E92">
        <w:rPr>
          <w:rFonts w:eastAsia="Times New Roman" w:cs="Arial"/>
          <w:lang w:val="es-ES" w:eastAsia="fr-FR"/>
        </w:rPr>
        <w:t xml:space="preserve">rasgos fundamentales de un </w:t>
      </w:r>
      <w:proofErr w:type="spellStart"/>
      <w:r w:rsidRPr="00A14E92">
        <w:rPr>
          <w:rFonts w:eastAsia="Times New Roman" w:cs="Arial"/>
          <w:lang w:val="es-ES" w:eastAsia="fr-FR"/>
        </w:rPr>
        <w:t>agroecosistema</w:t>
      </w:r>
      <w:proofErr w:type="spellEnd"/>
      <w:r w:rsidRPr="00A14E92">
        <w:rPr>
          <w:rFonts w:eastAsia="Times New Roman" w:cs="Arial"/>
          <w:lang w:val="es-ES" w:eastAsia="fr-FR"/>
        </w:rPr>
        <w:t xml:space="preserve"> sostenible</w:t>
      </w:r>
      <w:r w:rsidRPr="00A14E92">
        <w:rPr>
          <w:rFonts w:cs="Arial"/>
          <w:lang w:val="es-ES"/>
        </w:rPr>
        <w:t xml:space="preserve"> los cuales permiten generar y conservar las funciones y SE</w:t>
      </w:r>
      <w:r w:rsidR="00142E21" w:rsidRPr="00A14E92">
        <w:rPr>
          <w:rFonts w:cs="Arial"/>
          <w:lang w:val="es-ES"/>
        </w:rPr>
        <w:t>. L</w:t>
      </w:r>
      <w:r w:rsidRPr="00A14E92">
        <w:rPr>
          <w:rFonts w:cs="Arial"/>
          <w:lang w:val="es-ES"/>
        </w:rPr>
        <w:t xml:space="preserve">os rasgos son: </w:t>
      </w:r>
    </w:p>
    <w:p w14:paraId="10F7AC3C" w14:textId="77777777" w:rsidR="002D4B2F" w:rsidRPr="00A14E92" w:rsidRDefault="002D4B2F" w:rsidP="006F641C">
      <w:pPr>
        <w:pStyle w:val="Paragraphedeliste"/>
        <w:ind w:left="1080"/>
        <w:rPr>
          <w:rFonts w:cs="Arial"/>
          <w:lang w:val="es-ES"/>
        </w:rPr>
      </w:pPr>
    </w:p>
    <w:p w14:paraId="089732F9" w14:textId="2476F30A" w:rsidR="002D4B2F" w:rsidRPr="00A14E92" w:rsidRDefault="002D4B2F" w:rsidP="001222F6">
      <w:pPr>
        <w:pStyle w:val="Paragraphedeliste"/>
        <w:numPr>
          <w:ilvl w:val="1"/>
          <w:numId w:val="22"/>
        </w:numPr>
        <w:rPr>
          <w:rFonts w:cs="Arial"/>
          <w:lang w:val="es-ES"/>
        </w:rPr>
      </w:pPr>
      <w:r w:rsidRPr="00A14E92">
        <w:rPr>
          <w:rFonts w:cs="Arial"/>
          <w:lang w:val="es-ES"/>
        </w:rPr>
        <w:lastRenderedPageBreak/>
        <w:t>Diseño y manejo desde una visión sistémica compleja</w:t>
      </w:r>
      <w:r w:rsidR="009E33A5" w:rsidRPr="00A14E92">
        <w:rPr>
          <w:rFonts w:cs="Arial"/>
          <w:lang w:val="es-ES"/>
        </w:rPr>
        <w:t>. E</w:t>
      </w:r>
      <w:r w:rsidRPr="00A14E92">
        <w:rPr>
          <w:rFonts w:cs="Arial"/>
          <w:lang w:val="es-ES"/>
        </w:rPr>
        <w:t xml:space="preserve">sta visión permite estudiar al </w:t>
      </w:r>
      <w:proofErr w:type="spellStart"/>
      <w:r w:rsidRPr="00A14E92">
        <w:rPr>
          <w:rFonts w:cs="Arial"/>
          <w:lang w:val="es-ES"/>
        </w:rPr>
        <w:t>agroecosistema</w:t>
      </w:r>
      <w:proofErr w:type="spellEnd"/>
      <w:r w:rsidRPr="00A14E92">
        <w:rPr>
          <w:rFonts w:cs="Arial"/>
          <w:lang w:val="es-ES"/>
        </w:rPr>
        <w:t xml:space="preserve"> en su complejidad e integralidad, asumiendo la incertidumbre sobre los comportamientos emergentes y las sinergias que pueden resultar de la interacción de sus diferentes componentes, permite incluir aspectos ecológicos, socioculturales, económicos, tecnológicos y políticos y sus interrelaciones en la valoración de SE (</w:t>
      </w:r>
      <w:r w:rsidR="00256781" w:rsidRPr="00A14E92">
        <w:rPr>
          <w:rFonts w:cs="Arial"/>
          <w:lang w:val="es-ES"/>
        </w:rPr>
        <w:t>n</w:t>
      </w:r>
      <w:r w:rsidRPr="00A14E92">
        <w:rPr>
          <w:rFonts w:cs="Arial"/>
          <w:lang w:val="es-ES"/>
        </w:rPr>
        <w:t>umeral 1.1.1.2).</w:t>
      </w:r>
    </w:p>
    <w:p w14:paraId="2B8B1E46" w14:textId="74C2B644" w:rsidR="002D4B2F" w:rsidRPr="00A14E92" w:rsidRDefault="002D4B2F" w:rsidP="001222F6">
      <w:pPr>
        <w:pStyle w:val="Paragraphedeliste"/>
        <w:numPr>
          <w:ilvl w:val="1"/>
          <w:numId w:val="22"/>
        </w:numPr>
        <w:rPr>
          <w:rFonts w:cs="Arial"/>
          <w:lang w:val="es-ES"/>
        </w:rPr>
      </w:pPr>
      <w:r w:rsidRPr="00A14E92">
        <w:rPr>
          <w:rFonts w:cs="Arial"/>
          <w:lang w:val="es-ES"/>
        </w:rPr>
        <w:t xml:space="preserve">Implementación de </w:t>
      </w:r>
      <w:proofErr w:type="spellStart"/>
      <w:r w:rsidRPr="00A14E92">
        <w:rPr>
          <w:rFonts w:cs="Arial"/>
          <w:lang w:val="es-ES"/>
        </w:rPr>
        <w:t>macroaspectos</w:t>
      </w:r>
      <w:proofErr w:type="spellEnd"/>
      <w:r w:rsidRPr="00A14E92">
        <w:rPr>
          <w:rFonts w:cs="Arial"/>
          <w:lang w:val="es-ES"/>
        </w:rPr>
        <w:t xml:space="preserve"> de sostenibilidad, los cuales son biodiversidad, cultura</w:t>
      </w:r>
      <w:r w:rsidR="00CA6532" w:rsidRPr="00A14E92">
        <w:rPr>
          <w:rFonts w:cs="Arial"/>
          <w:lang w:val="es-ES"/>
        </w:rPr>
        <w:t xml:space="preserve"> y</w:t>
      </w:r>
      <w:r w:rsidRPr="00A14E92">
        <w:rPr>
          <w:rFonts w:cs="Arial"/>
          <w:lang w:val="es-ES"/>
        </w:rPr>
        <w:t xml:space="preserve"> tecnología, estrategias agroecológicas y reducción de efectos ambientales (</w:t>
      </w:r>
      <w:r w:rsidR="00467CA4" w:rsidRPr="00A14E92">
        <w:rPr>
          <w:rFonts w:cs="Arial"/>
          <w:lang w:val="es-ES"/>
        </w:rPr>
        <w:t>f</w:t>
      </w:r>
      <w:r w:rsidRPr="00A14E92">
        <w:rPr>
          <w:rFonts w:cs="Arial"/>
          <w:lang w:val="es-ES"/>
        </w:rPr>
        <w:t>igura 1-5).</w:t>
      </w:r>
    </w:p>
    <w:p w14:paraId="13153687" w14:textId="449B49F4" w:rsidR="002D4B2F" w:rsidRPr="00A14E92" w:rsidRDefault="002D4B2F" w:rsidP="001222F6">
      <w:pPr>
        <w:pStyle w:val="Paragraphedeliste"/>
        <w:numPr>
          <w:ilvl w:val="1"/>
          <w:numId w:val="22"/>
        </w:numPr>
        <w:rPr>
          <w:rFonts w:cs="Arial"/>
          <w:lang w:val="es-ES"/>
        </w:rPr>
      </w:pPr>
      <w:r w:rsidRPr="000A115F">
        <w:rPr>
          <w:rFonts w:cs="Arial"/>
          <w:lang w:val="es-ES"/>
        </w:rPr>
        <w:t>Aporte al bienestar de las comunidades, al generar y manten</w:t>
      </w:r>
      <w:r w:rsidR="000A115F">
        <w:rPr>
          <w:rFonts w:cs="Arial"/>
          <w:lang w:val="es-ES"/>
        </w:rPr>
        <w:t>er</w:t>
      </w:r>
      <w:r w:rsidRPr="000A115F">
        <w:rPr>
          <w:rFonts w:cs="Arial"/>
          <w:lang w:val="es-ES"/>
        </w:rPr>
        <w:t xml:space="preserve"> atributos como</w:t>
      </w:r>
      <w:r w:rsidRPr="00A14E92">
        <w:rPr>
          <w:rFonts w:cs="Arial"/>
          <w:lang w:val="es-ES"/>
        </w:rPr>
        <w:t xml:space="preserve"> productividad, estabilidad, viabilidad, resiliencia, adaptabilidad, equidad y autosuficiencia.</w:t>
      </w:r>
    </w:p>
    <w:p w14:paraId="2FD99D61" w14:textId="77777777" w:rsidR="002D4B2F" w:rsidRPr="00A14E92" w:rsidRDefault="002D4B2F" w:rsidP="006F641C">
      <w:pPr>
        <w:pStyle w:val="Paragraphedeliste"/>
        <w:ind w:left="2160"/>
        <w:rPr>
          <w:rFonts w:cs="Arial"/>
          <w:lang w:val="es-ES"/>
        </w:rPr>
      </w:pPr>
    </w:p>
    <w:p w14:paraId="4A775EE4" w14:textId="2E1B823F" w:rsidR="002D4B2F" w:rsidRPr="000A115F" w:rsidRDefault="002D4B2F" w:rsidP="001222F6">
      <w:pPr>
        <w:pStyle w:val="Paragraphedeliste"/>
        <w:numPr>
          <w:ilvl w:val="0"/>
          <w:numId w:val="21"/>
        </w:numPr>
        <w:rPr>
          <w:rFonts w:cs="Arial"/>
          <w:lang w:val="es-ES"/>
        </w:rPr>
      </w:pPr>
      <w:r w:rsidRPr="000A115F">
        <w:rPr>
          <w:rFonts w:cs="Arial"/>
          <w:lang w:val="es-ES"/>
        </w:rPr>
        <w:t>Característica 2: existencia y acceso a la información que permita el cálculo de los indicadores que hacen parte de las hipótesis dinámicas establecidas en el modelo general.</w:t>
      </w:r>
    </w:p>
    <w:p w14:paraId="608023B2" w14:textId="77777777" w:rsidR="002D4B2F" w:rsidRPr="00A14E92" w:rsidRDefault="002D4B2F" w:rsidP="006F641C">
      <w:pPr>
        <w:pStyle w:val="Paragraphedeliste"/>
        <w:ind w:left="1440"/>
        <w:rPr>
          <w:rFonts w:cs="Arial"/>
          <w:lang w:val="es-ES"/>
        </w:rPr>
      </w:pPr>
    </w:p>
    <w:p w14:paraId="2EE65FD2" w14:textId="1008AEBF" w:rsidR="002D4B2F" w:rsidRPr="00A14E92" w:rsidRDefault="002D4B2F" w:rsidP="001222F6">
      <w:pPr>
        <w:pStyle w:val="Paragraphedeliste"/>
        <w:numPr>
          <w:ilvl w:val="0"/>
          <w:numId w:val="21"/>
        </w:numPr>
        <w:rPr>
          <w:rFonts w:cs="Arial"/>
          <w:lang w:val="es-ES"/>
        </w:rPr>
      </w:pPr>
      <w:r w:rsidRPr="00A14E92">
        <w:rPr>
          <w:rFonts w:cs="Arial"/>
          <w:lang w:val="es-ES"/>
        </w:rPr>
        <w:t xml:space="preserve">Característica 3: </w:t>
      </w:r>
      <w:r w:rsidR="00074E3B" w:rsidRPr="00A14E92">
        <w:rPr>
          <w:rFonts w:cs="Arial"/>
          <w:lang w:val="es-ES"/>
        </w:rPr>
        <w:t>l</w:t>
      </w:r>
      <w:r w:rsidRPr="00A14E92">
        <w:rPr>
          <w:rFonts w:cs="Arial"/>
          <w:lang w:val="es-ES"/>
        </w:rPr>
        <w:t xml:space="preserve">os </w:t>
      </w:r>
      <w:proofErr w:type="spellStart"/>
      <w:r w:rsidRPr="00A14E92">
        <w:rPr>
          <w:rFonts w:cs="Arial"/>
          <w:lang w:val="es-ES"/>
        </w:rPr>
        <w:t>agroecosistemas</w:t>
      </w:r>
      <w:proofErr w:type="spellEnd"/>
      <w:r w:rsidRPr="00A14E92">
        <w:rPr>
          <w:rFonts w:cs="Arial"/>
          <w:lang w:val="es-ES"/>
        </w:rPr>
        <w:t xml:space="preserve"> por considerar en la selección del AT deben contar con la posibilidad de obtener certificaciones de protección de la biodiversidad.</w:t>
      </w:r>
    </w:p>
    <w:p w14:paraId="56F6D44E" w14:textId="77777777" w:rsidR="002D4B2F" w:rsidRPr="00A14E92" w:rsidRDefault="002D4B2F" w:rsidP="006F641C">
      <w:pPr>
        <w:pStyle w:val="Paragraphedeliste"/>
        <w:ind w:left="1440"/>
        <w:rPr>
          <w:rFonts w:cs="Arial"/>
          <w:lang w:val="es-ES"/>
        </w:rPr>
      </w:pPr>
    </w:p>
    <w:p w14:paraId="563B8615" w14:textId="77777777" w:rsidR="002D4B2F" w:rsidRPr="00A14E92" w:rsidRDefault="002D4B2F" w:rsidP="006F641C">
      <w:pPr>
        <w:rPr>
          <w:rFonts w:cs="Arial"/>
          <w:lang w:val="es-ES"/>
        </w:rPr>
      </w:pPr>
      <w:r w:rsidRPr="00A14E92">
        <w:rPr>
          <w:rFonts w:cs="Arial"/>
          <w:lang w:val="es-ES"/>
        </w:rPr>
        <w:t xml:space="preserve">Una vez seleccionado el </w:t>
      </w:r>
      <w:proofErr w:type="spellStart"/>
      <w:r w:rsidRPr="00A14E92">
        <w:rPr>
          <w:rFonts w:cs="Arial"/>
          <w:lang w:val="es-ES"/>
        </w:rPr>
        <w:t>agroecosistema</w:t>
      </w:r>
      <w:proofErr w:type="spellEnd"/>
      <w:r w:rsidRPr="00A14E92">
        <w:rPr>
          <w:rFonts w:cs="Arial"/>
          <w:lang w:val="es-ES"/>
        </w:rPr>
        <w:t xml:space="preserve"> tipo se delimitarán aspectos específicos como:</w:t>
      </w:r>
    </w:p>
    <w:p w14:paraId="4493B3FD" w14:textId="77777777" w:rsidR="002D4B2F" w:rsidRPr="00A14E92" w:rsidRDefault="002D4B2F" w:rsidP="006F641C">
      <w:pPr>
        <w:ind w:left="708"/>
        <w:rPr>
          <w:rFonts w:cs="Arial"/>
          <w:lang w:val="es-ES"/>
        </w:rPr>
      </w:pPr>
    </w:p>
    <w:p w14:paraId="716CBB03" w14:textId="77777777" w:rsidR="002D4B2F" w:rsidRPr="000A115F" w:rsidRDefault="002D4B2F" w:rsidP="001222F6">
      <w:pPr>
        <w:pStyle w:val="Paragraphedeliste"/>
        <w:numPr>
          <w:ilvl w:val="0"/>
          <w:numId w:val="19"/>
        </w:numPr>
        <w:rPr>
          <w:rFonts w:cs="Arial"/>
          <w:lang w:val="es-ES"/>
        </w:rPr>
      </w:pPr>
      <w:r w:rsidRPr="000A115F">
        <w:rPr>
          <w:rFonts w:cs="Arial"/>
          <w:lang w:val="es-ES"/>
        </w:rPr>
        <w:t>Región biogeográfica</w:t>
      </w:r>
    </w:p>
    <w:p w14:paraId="734F5494" w14:textId="21EA2999" w:rsidR="002D4B2F" w:rsidRPr="000A115F" w:rsidRDefault="002D4B2F" w:rsidP="001222F6">
      <w:pPr>
        <w:pStyle w:val="Paragraphedeliste"/>
        <w:numPr>
          <w:ilvl w:val="0"/>
          <w:numId w:val="19"/>
        </w:numPr>
        <w:rPr>
          <w:rFonts w:cs="Arial"/>
          <w:lang w:val="es-ES"/>
        </w:rPr>
      </w:pPr>
      <w:r w:rsidRPr="000A115F">
        <w:rPr>
          <w:rFonts w:cs="Arial"/>
          <w:lang w:val="es-ES"/>
        </w:rPr>
        <w:t>Delimitación biofísica (</w:t>
      </w:r>
      <w:r w:rsidR="00EA04F9" w:rsidRPr="000A115F">
        <w:rPr>
          <w:rFonts w:cs="Arial"/>
          <w:lang w:val="es-ES"/>
        </w:rPr>
        <w:t xml:space="preserve">algunas de las variables consideradas son: </w:t>
      </w:r>
      <w:r w:rsidRPr="000A115F">
        <w:rPr>
          <w:rFonts w:cs="Arial"/>
          <w:lang w:val="es-ES"/>
        </w:rPr>
        <w:t>temperatura, precipitación, altura sobre el nivel del mar)</w:t>
      </w:r>
    </w:p>
    <w:p w14:paraId="456CA096" w14:textId="77777777" w:rsidR="002D4B2F" w:rsidRPr="000A115F" w:rsidRDefault="002D4B2F" w:rsidP="001222F6">
      <w:pPr>
        <w:pStyle w:val="Paragraphedeliste"/>
        <w:numPr>
          <w:ilvl w:val="0"/>
          <w:numId w:val="19"/>
        </w:numPr>
        <w:rPr>
          <w:rFonts w:cs="Arial"/>
          <w:lang w:val="es-ES"/>
        </w:rPr>
      </w:pPr>
      <w:r w:rsidRPr="000A115F">
        <w:rPr>
          <w:rFonts w:cs="Arial"/>
          <w:lang w:val="es-ES"/>
        </w:rPr>
        <w:t>Delimitación del cultivo (s), especies cultivadas, distanciamientos, métodos de cultivo y cosecha.</w:t>
      </w:r>
    </w:p>
    <w:p w14:paraId="735966D7" w14:textId="77777777" w:rsidR="002D4B2F" w:rsidRPr="00A14E92" w:rsidRDefault="002D4B2F" w:rsidP="001222F6">
      <w:pPr>
        <w:pStyle w:val="Paragraphedeliste"/>
        <w:numPr>
          <w:ilvl w:val="0"/>
          <w:numId w:val="19"/>
        </w:numPr>
        <w:rPr>
          <w:rFonts w:cs="Arial"/>
          <w:lang w:val="es-ES"/>
        </w:rPr>
      </w:pPr>
      <w:r w:rsidRPr="00A14E92">
        <w:rPr>
          <w:rFonts w:cs="Arial"/>
          <w:lang w:val="es-ES"/>
        </w:rPr>
        <w:t>Delimitación sociocultural y económica, en cuanto a mercados, comunidades, población, etc.</w:t>
      </w:r>
    </w:p>
    <w:p w14:paraId="1E301004" w14:textId="77777777" w:rsidR="002D4B2F" w:rsidRPr="00A14E92" w:rsidRDefault="002D4B2F" w:rsidP="006F641C">
      <w:pPr>
        <w:pStyle w:val="Paragraphedeliste"/>
        <w:shd w:val="clear" w:color="auto" w:fill="FFFFFF" w:themeFill="background1"/>
        <w:ind w:left="1080"/>
        <w:jc w:val="left"/>
        <w:rPr>
          <w:rFonts w:cs="Arial"/>
          <w:sz w:val="24"/>
          <w:lang w:val="es-ES"/>
        </w:rPr>
      </w:pPr>
    </w:p>
    <w:p w14:paraId="6C5D0ADA" w14:textId="3C9D948D" w:rsidR="00991507" w:rsidRPr="00A14E92" w:rsidRDefault="00991507" w:rsidP="006F641C">
      <w:pPr>
        <w:pStyle w:val="Titre2"/>
        <w:rPr>
          <w:lang w:val="es-ES"/>
        </w:rPr>
      </w:pPr>
      <w:bookmarkStart w:id="241" w:name="_Toc11253545"/>
      <w:r w:rsidRPr="00A14E92">
        <w:rPr>
          <w:lang w:val="es-ES"/>
        </w:rPr>
        <w:t xml:space="preserve">Paso </w:t>
      </w:r>
      <w:r w:rsidR="003F6C30" w:rsidRPr="00A14E92">
        <w:rPr>
          <w:lang w:val="es-ES"/>
        </w:rPr>
        <w:t>5</w:t>
      </w:r>
      <w:r w:rsidRPr="00A14E92">
        <w:rPr>
          <w:lang w:val="es-ES"/>
        </w:rPr>
        <w:t xml:space="preserve"> </w:t>
      </w:r>
      <w:r w:rsidR="008C606C" w:rsidRPr="00A14E92">
        <w:rPr>
          <w:lang w:val="es-ES"/>
        </w:rPr>
        <w:t>-</w:t>
      </w:r>
      <w:r w:rsidRPr="00A14E92">
        <w:rPr>
          <w:lang w:val="es-ES"/>
        </w:rPr>
        <w:t xml:space="preserve"> </w:t>
      </w:r>
      <w:r w:rsidR="006D18DB" w:rsidRPr="00A14E92">
        <w:rPr>
          <w:lang w:val="es-ES"/>
        </w:rPr>
        <w:t>f</w:t>
      </w:r>
      <w:r w:rsidR="0073483C" w:rsidRPr="00A14E92">
        <w:rPr>
          <w:lang w:val="es-ES"/>
        </w:rPr>
        <w:t>ormalización</w:t>
      </w:r>
      <w:r w:rsidR="00D34929" w:rsidRPr="00A14E92">
        <w:rPr>
          <w:lang w:val="es-ES"/>
        </w:rPr>
        <w:t xml:space="preserve"> del modelo</w:t>
      </w:r>
      <w:bookmarkEnd w:id="241"/>
      <w:r w:rsidR="00D34929" w:rsidRPr="00A14E92">
        <w:rPr>
          <w:lang w:val="es-ES"/>
        </w:rPr>
        <w:t xml:space="preserve"> </w:t>
      </w:r>
    </w:p>
    <w:p w14:paraId="259B14CF" w14:textId="68D49FA9" w:rsidR="002C1A84" w:rsidRPr="00A14E92" w:rsidRDefault="002C1A84" w:rsidP="006F641C">
      <w:pPr>
        <w:rPr>
          <w:rFonts w:cs="Arial"/>
          <w:lang w:val="es-ES"/>
        </w:rPr>
      </w:pPr>
    </w:p>
    <w:p w14:paraId="1FF2C0AD" w14:textId="2BA289EA" w:rsidR="00C020D9" w:rsidRPr="00A14E92" w:rsidRDefault="00C020D9" w:rsidP="006F641C">
      <w:pPr>
        <w:rPr>
          <w:rFonts w:cs="Arial"/>
          <w:lang w:val="es-ES"/>
        </w:rPr>
      </w:pPr>
      <w:r w:rsidRPr="00A14E92">
        <w:rPr>
          <w:rFonts w:cs="Arial"/>
          <w:lang w:val="es-ES"/>
        </w:rPr>
        <w:t xml:space="preserve">Una vez establecido el modelo general, formado por la integración de los ciclos causales parciales para cada dimensión, se realizará la formalización del modelo mediante la utilización del software </w:t>
      </w:r>
      <w:r w:rsidR="004200C9" w:rsidRPr="00A14E92">
        <w:rPr>
          <w:rFonts w:cs="Arial"/>
          <w:szCs w:val="22"/>
          <w:lang w:val="es-ES"/>
        </w:rPr>
        <w:t>Stella</w:t>
      </w:r>
      <w:r w:rsidR="004200C9" w:rsidRPr="00A14E92">
        <w:rPr>
          <w:rFonts w:cs="Arial"/>
          <w:bCs/>
          <w:sz w:val="18"/>
          <w:szCs w:val="18"/>
          <w:lang w:val="es-ES"/>
        </w:rPr>
        <w:t xml:space="preserve">® </w:t>
      </w:r>
      <w:r w:rsidRPr="00A14E92">
        <w:rPr>
          <w:rFonts w:cs="Arial"/>
          <w:lang w:val="es-ES"/>
        </w:rPr>
        <w:t>(versión 1.6)</w:t>
      </w:r>
      <w:r w:rsidR="008F57D1" w:rsidRPr="00A14E92">
        <w:rPr>
          <w:rFonts w:cs="Arial"/>
          <w:lang w:val="es-ES"/>
        </w:rPr>
        <w:t>. Mediante el</w:t>
      </w:r>
      <w:r w:rsidRPr="00A14E92">
        <w:rPr>
          <w:rFonts w:cs="Arial"/>
          <w:lang w:val="es-ES"/>
        </w:rPr>
        <w:t xml:space="preserve"> software se lleva el modelo general (no formal) conformado por los ciclos causales o hipótesis dinámicas a un modelo de stock y flujo (modelo formal)</w:t>
      </w:r>
      <w:r w:rsidR="008F57D1" w:rsidRPr="00A14E92">
        <w:rPr>
          <w:rFonts w:cs="Arial"/>
          <w:lang w:val="es-ES"/>
        </w:rPr>
        <w:t>. E</w:t>
      </w:r>
      <w:r w:rsidRPr="00A14E92">
        <w:rPr>
          <w:rFonts w:cs="Arial"/>
          <w:lang w:val="es-ES"/>
        </w:rPr>
        <w:t>l</w:t>
      </w:r>
      <w:r w:rsidR="008F57D1" w:rsidRPr="00A14E92">
        <w:rPr>
          <w:rFonts w:cs="Arial"/>
          <w:lang w:val="es-ES"/>
        </w:rPr>
        <w:t xml:space="preserve"> modelo formal</w:t>
      </w:r>
      <w:r w:rsidRPr="00A14E92">
        <w:rPr>
          <w:rFonts w:cs="Arial"/>
          <w:lang w:val="es-ES"/>
        </w:rPr>
        <w:t xml:space="preserve"> es alimentado por datos (series de tiempo) </w:t>
      </w:r>
      <w:r w:rsidR="008F57D1" w:rsidRPr="00A14E92">
        <w:rPr>
          <w:rFonts w:cs="Arial"/>
          <w:lang w:val="es-ES"/>
        </w:rPr>
        <w:t>derivados de</w:t>
      </w:r>
      <w:r w:rsidRPr="00A14E92">
        <w:rPr>
          <w:rFonts w:cs="Arial"/>
          <w:lang w:val="es-ES"/>
        </w:rPr>
        <w:t xml:space="preserve"> los indicadores de valoración de SE </w:t>
      </w:r>
      <w:r w:rsidR="008F57D1" w:rsidRPr="00A14E92">
        <w:rPr>
          <w:rFonts w:cs="Arial"/>
          <w:lang w:val="es-ES"/>
        </w:rPr>
        <w:t xml:space="preserve">y </w:t>
      </w:r>
      <w:r w:rsidRPr="00A14E92">
        <w:rPr>
          <w:rFonts w:cs="Arial"/>
          <w:lang w:val="es-ES"/>
        </w:rPr>
        <w:t xml:space="preserve">calculados para el </w:t>
      </w:r>
      <w:proofErr w:type="spellStart"/>
      <w:r w:rsidRPr="00A14E92">
        <w:rPr>
          <w:rFonts w:cs="Arial"/>
          <w:lang w:val="es-ES"/>
        </w:rPr>
        <w:t>agroecosistema</w:t>
      </w:r>
      <w:proofErr w:type="spellEnd"/>
      <w:r w:rsidRPr="00A14E92">
        <w:rPr>
          <w:rFonts w:cs="Arial"/>
          <w:lang w:val="es-ES"/>
        </w:rPr>
        <w:t xml:space="preserve"> tipo.</w:t>
      </w:r>
    </w:p>
    <w:p w14:paraId="3FFDF6AD" w14:textId="77777777" w:rsidR="00C020D9" w:rsidRPr="00A14E92" w:rsidRDefault="00C020D9" w:rsidP="006F641C">
      <w:pPr>
        <w:rPr>
          <w:rFonts w:cs="Arial"/>
          <w:lang w:val="es-ES"/>
        </w:rPr>
      </w:pPr>
    </w:p>
    <w:p w14:paraId="05F832CD" w14:textId="7E990509" w:rsidR="00A728AF" w:rsidRPr="00A14E92" w:rsidRDefault="00A728AF" w:rsidP="001222F6">
      <w:pPr>
        <w:numPr>
          <w:ilvl w:val="0"/>
          <w:numId w:val="10"/>
        </w:numPr>
        <w:rPr>
          <w:rFonts w:cs="Arial"/>
          <w:lang w:val="es-ES"/>
        </w:rPr>
      </w:pPr>
      <w:bookmarkStart w:id="242" w:name="_Toc474938208"/>
      <w:bookmarkStart w:id="243" w:name="_Toc502997726"/>
      <w:bookmarkStart w:id="244" w:name="_Toc503104580"/>
      <w:r w:rsidRPr="00A14E92">
        <w:rPr>
          <w:rFonts w:cs="Arial"/>
          <w:lang w:val="es-ES"/>
        </w:rPr>
        <w:t>Descripción de los límites del modelo</w:t>
      </w:r>
      <w:bookmarkEnd w:id="242"/>
      <w:bookmarkEnd w:id="243"/>
      <w:bookmarkEnd w:id="244"/>
    </w:p>
    <w:p w14:paraId="1DC18EAF" w14:textId="6B3C1487" w:rsidR="00A728AF" w:rsidRPr="00A14E92" w:rsidRDefault="00A728AF" w:rsidP="006F641C">
      <w:pPr>
        <w:rPr>
          <w:rFonts w:cs="Arial"/>
          <w:lang w:val="es-ES"/>
        </w:rPr>
      </w:pPr>
    </w:p>
    <w:p w14:paraId="2ED7C50C" w14:textId="6C1DACC1" w:rsidR="00801CCB" w:rsidRPr="00A14E92" w:rsidRDefault="00801CCB" w:rsidP="006F641C">
      <w:pPr>
        <w:rPr>
          <w:rFonts w:cs="Arial"/>
          <w:lang w:val="es-ES"/>
        </w:rPr>
      </w:pPr>
      <w:r w:rsidRPr="00A14E92">
        <w:rPr>
          <w:rFonts w:cs="Arial"/>
          <w:lang w:val="es-ES"/>
        </w:rPr>
        <w:t xml:space="preserve">El propósito de la definición de los límites del </w:t>
      </w:r>
      <w:proofErr w:type="gramStart"/>
      <w:r w:rsidRPr="00A14E92">
        <w:rPr>
          <w:rFonts w:cs="Arial"/>
          <w:lang w:val="es-ES"/>
        </w:rPr>
        <w:t>modelo</w:t>
      </w:r>
      <w:r w:rsidR="00395C10" w:rsidRPr="00A14E92">
        <w:rPr>
          <w:rFonts w:cs="Arial"/>
          <w:lang w:val="es-ES"/>
        </w:rPr>
        <w:t>,</w:t>
      </w:r>
      <w:proofErr w:type="gramEnd"/>
      <w:r w:rsidRPr="00A14E92">
        <w:rPr>
          <w:rFonts w:cs="Arial"/>
          <w:lang w:val="es-ES"/>
        </w:rPr>
        <w:t xml:space="preserve"> es identificar las variables endógenas (internas) y exógenas (externas) que permitan explicar adecuadamente el problema</w:t>
      </w:r>
      <w:r w:rsidR="00A52DE8" w:rsidRPr="00A14E92">
        <w:rPr>
          <w:rFonts w:cs="Arial"/>
          <w:lang w:val="es-ES"/>
        </w:rPr>
        <w:t>.</w:t>
      </w:r>
      <w:r w:rsidR="00E56620" w:rsidRPr="00A14E92">
        <w:rPr>
          <w:rFonts w:cs="Arial"/>
          <w:lang w:val="es-ES"/>
        </w:rPr>
        <w:t xml:space="preserve"> Un indicador se considera endógeno </w:t>
      </w:r>
      <w:r w:rsidR="00543F15" w:rsidRPr="00A14E92">
        <w:rPr>
          <w:rFonts w:cs="Arial"/>
          <w:lang w:val="es-ES"/>
        </w:rPr>
        <w:t xml:space="preserve">cuando presenta dos características, la primera </w:t>
      </w:r>
      <w:r w:rsidR="00E56620" w:rsidRPr="00A14E92">
        <w:rPr>
          <w:rFonts w:cs="Arial"/>
          <w:lang w:val="es-ES"/>
        </w:rPr>
        <w:t>si es influenciado directamente por otros indicadores</w:t>
      </w:r>
      <w:r w:rsidR="00395C10" w:rsidRPr="00A14E92">
        <w:rPr>
          <w:rFonts w:cs="Arial"/>
          <w:lang w:val="es-ES"/>
        </w:rPr>
        <w:t xml:space="preserve"> y</w:t>
      </w:r>
      <w:r w:rsidR="00543F15" w:rsidRPr="00A14E92">
        <w:rPr>
          <w:rFonts w:cs="Arial"/>
          <w:lang w:val="es-ES"/>
        </w:rPr>
        <w:t xml:space="preserve"> la segunda si es calculado por el modelo según las condiciones iniciales o internas del sistema. U</w:t>
      </w:r>
      <w:r w:rsidR="00E56620" w:rsidRPr="00A14E92">
        <w:rPr>
          <w:rFonts w:cs="Arial"/>
          <w:lang w:val="es-ES"/>
        </w:rPr>
        <w:t>n indicador se clasifica como exógeno si siempre actúa como causa</w:t>
      </w:r>
      <w:r w:rsidR="00570294" w:rsidRPr="00A14E92">
        <w:rPr>
          <w:rFonts w:cs="Arial"/>
          <w:lang w:val="es-ES"/>
        </w:rPr>
        <w:t xml:space="preserve"> </w:t>
      </w:r>
      <w:r w:rsidR="00543F15" w:rsidRPr="00A14E92">
        <w:rPr>
          <w:rFonts w:cs="Arial"/>
          <w:lang w:val="es-ES"/>
        </w:rPr>
        <w:t xml:space="preserve">sobre los otros indicadores o se calcula </w:t>
      </w:r>
      <w:r w:rsidR="00395C10" w:rsidRPr="00A14E92">
        <w:rPr>
          <w:rFonts w:cs="Arial"/>
          <w:lang w:val="es-ES"/>
        </w:rPr>
        <w:t>con</w:t>
      </w:r>
      <w:r w:rsidR="00543F15" w:rsidRPr="00A14E92">
        <w:rPr>
          <w:rFonts w:cs="Arial"/>
          <w:lang w:val="es-ES"/>
        </w:rPr>
        <w:t xml:space="preserve"> datos independientes del sistema </w:t>
      </w:r>
      <w:r w:rsidR="00570294" w:rsidRPr="00A14E92">
        <w:rPr>
          <w:rFonts w:cs="Arial"/>
          <w:lang w:val="es-ES"/>
        </w:rPr>
        <w:t>(</w:t>
      </w:r>
      <w:proofErr w:type="spellStart"/>
      <w:r w:rsidR="00570294" w:rsidRPr="00A14E92">
        <w:rPr>
          <w:rFonts w:cs="Arial"/>
          <w:lang w:val="es-ES"/>
        </w:rPr>
        <w:t>Sterman</w:t>
      </w:r>
      <w:proofErr w:type="spellEnd"/>
      <w:r w:rsidR="00570294" w:rsidRPr="00A14E92">
        <w:rPr>
          <w:rFonts w:cs="Arial"/>
          <w:lang w:val="es-ES"/>
        </w:rPr>
        <w:t>, 2002)</w:t>
      </w:r>
      <w:r w:rsidR="00E56620" w:rsidRPr="00A14E92">
        <w:rPr>
          <w:rFonts w:cs="Arial"/>
          <w:lang w:val="es-ES"/>
        </w:rPr>
        <w:t xml:space="preserve">. </w:t>
      </w:r>
      <w:r w:rsidR="00A52DE8" w:rsidRPr="00A14E92">
        <w:rPr>
          <w:rFonts w:cs="Arial"/>
          <w:lang w:val="es-ES"/>
        </w:rPr>
        <w:t xml:space="preserve"> </w:t>
      </w:r>
      <w:r w:rsidRPr="00A14E92">
        <w:rPr>
          <w:rFonts w:cs="Arial"/>
          <w:lang w:val="es-ES"/>
        </w:rPr>
        <w:t xml:space="preserve">Las variables endógenas harán parte de las ecuaciones que </w:t>
      </w:r>
      <w:r w:rsidR="00D6538C" w:rsidRPr="00A14E92">
        <w:rPr>
          <w:rFonts w:cs="Arial"/>
          <w:lang w:val="es-ES"/>
        </w:rPr>
        <w:t>son calculadas</w:t>
      </w:r>
      <w:r w:rsidRPr="00A14E92">
        <w:rPr>
          <w:rFonts w:cs="Arial"/>
          <w:lang w:val="es-ES"/>
        </w:rPr>
        <w:t xml:space="preserve"> utilizando el modelo matemático diseñado, mientras que las variables exógenas son alimentadas por información externa al modelo. </w:t>
      </w:r>
    </w:p>
    <w:p w14:paraId="334E71B8" w14:textId="2F029E0B" w:rsidR="001B4C4F" w:rsidRPr="00A14E92" w:rsidRDefault="00801CCB" w:rsidP="006F641C">
      <w:pPr>
        <w:rPr>
          <w:rFonts w:cs="Arial"/>
          <w:lang w:val="es-ES"/>
        </w:rPr>
      </w:pPr>
      <w:r w:rsidRPr="00A14E92">
        <w:rPr>
          <w:rFonts w:cs="Arial"/>
          <w:lang w:val="es-ES"/>
        </w:rPr>
        <w:lastRenderedPageBreak/>
        <w:t xml:space="preserve">Las variables que finalmente harán parte del </w:t>
      </w:r>
      <w:r w:rsidR="00606618" w:rsidRPr="00A14E92">
        <w:rPr>
          <w:rFonts w:cs="Arial"/>
          <w:lang w:val="es-ES"/>
        </w:rPr>
        <w:t>modelo</w:t>
      </w:r>
      <w:r w:rsidRPr="00A14E92">
        <w:rPr>
          <w:rFonts w:cs="Arial"/>
          <w:lang w:val="es-ES"/>
        </w:rPr>
        <w:t xml:space="preserve"> </w:t>
      </w:r>
      <w:r w:rsidR="00F9286C" w:rsidRPr="00A14E92">
        <w:rPr>
          <w:rFonts w:cs="Arial"/>
          <w:lang w:val="es-ES"/>
        </w:rPr>
        <w:t xml:space="preserve">se derivan </w:t>
      </w:r>
      <w:r w:rsidR="001B4C4F" w:rsidRPr="00A14E92">
        <w:rPr>
          <w:rFonts w:cs="Arial"/>
          <w:lang w:val="es-ES"/>
        </w:rPr>
        <w:t>de los indicadores de val</w:t>
      </w:r>
      <w:r w:rsidR="009D6220" w:rsidRPr="00A14E92">
        <w:rPr>
          <w:rFonts w:cs="Arial"/>
          <w:lang w:val="es-ES"/>
        </w:rPr>
        <w:t>or</w:t>
      </w:r>
      <w:r w:rsidR="001B4C4F" w:rsidRPr="00A14E92">
        <w:rPr>
          <w:rFonts w:cs="Arial"/>
          <w:lang w:val="es-ES"/>
        </w:rPr>
        <w:t>aci</w:t>
      </w:r>
      <w:r w:rsidR="009D6220" w:rsidRPr="00A14E92">
        <w:rPr>
          <w:rFonts w:cs="Arial"/>
          <w:lang w:val="es-ES"/>
        </w:rPr>
        <w:t>ó</w:t>
      </w:r>
      <w:r w:rsidR="001B4C4F" w:rsidRPr="00A14E92">
        <w:rPr>
          <w:rFonts w:cs="Arial"/>
          <w:lang w:val="es-ES"/>
        </w:rPr>
        <w:t>n</w:t>
      </w:r>
      <w:r w:rsidR="00F9286C" w:rsidRPr="00A14E92">
        <w:rPr>
          <w:rFonts w:cs="Arial"/>
          <w:lang w:val="es-ES"/>
        </w:rPr>
        <w:t xml:space="preserve"> (paso 2)</w:t>
      </w:r>
      <w:r w:rsidR="001B4C4F" w:rsidRPr="00A14E92">
        <w:rPr>
          <w:rFonts w:cs="Arial"/>
          <w:lang w:val="es-ES"/>
        </w:rPr>
        <w:t xml:space="preserve">. </w:t>
      </w:r>
      <w:r w:rsidR="004520B8" w:rsidRPr="00A14E92">
        <w:rPr>
          <w:rFonts w:cs="Arial"/>
          <w:lang w:val="es-ES"/>
        </w:rPr>
        <w:t>S</w:t>
      </w:r>
      <w:r w:rsidR="001B4C4F" w:rsidRPr="00A14E92">
        <w:rPr>
          <w:rFonts w:cs="Arial"/>
          <w:lang w:val="es-ES"/>
        </w:rPr>
        <w:t xml:space="preserve">e verifica la </w:t>
      </w:r>
      <w:r w:rsidR="009D6220" w:rsidRPr="00A14E92">
        <w:rPr>
          <w:rFonts w:cs="Arial"/>
          <w:lang w:val="es-ES"/>
        </w:rPr>
        <w:t>pertinencia</w:t>
      </w:r>
      <w:r w:rsidR="001B4C4F" w:rsidRPr="00A14E92">
        <w:rPr>
          <w:rFonts w:cs="Arial"/>
          <w:lang w:val="es-ES"/>
        </w:rPr>
        <w:t xml:space="preserve"> del uso de la variable</w:t>
      </w:r>
      <w:r w:rsidR="004520B8" w:rsidRPr="00A14E92">
        <w:rPr>
          <w:rFonts w:cs="Arial"/>
          <w:lang w:val="es-ES"/>
        </w:rPr>
        <w:t xml:space="preserve"> en</w:t>
      </w:r>
      <w:r w:rsidR="001B4C4F" w:rsidRPr="00A14E92">
        <w:rPr>
          <w:rFonts w:cs="Arial"/>
          <w:lang w:val="es-ES"/>
        </w:rPr>
        <w:t xml:space="preserve"> la valoración de SE en el </w:t>
      </w:r>
      <w:proofErr w:type="spellStart"/>
      <w:r w:rsidR="001B4C4F" w:rsidRPr="00A14E92">
        <w:rPr>
          <w:rFonts w:cs="Arial"/>
          <w:lang w:val="es-ES"/>
        </w:rPr>
        <w:t>agroecosistema</w:t>
      </w:r>
      <w:proofErr w:type="spellEnd"/>
      <w:r w:rsidR="001B4C4F" w:rsidRPr="00A14E92">
        <w:rPr>
          <w:rFonts w:cs="Arial"/>
          <w:lang w:val="es-ES"/>
        </w:rPr>
        <w:t xml:space="preserve"> tipo</w:t>
      </w:r>
      <w:r w:rsidR="004520B8" w:rsidRPr="00A14E92">
        <w:rPr>
          <w:rFonts w:cs="Arial"/>
          <w:lang w:val="es-ES"/>
        </w:rPr>
        <w:t xml:space="preserve"> y </w:t>
      </w:r>
      <w:r w:rsidR="001B4C4F" w:rsidRPr="00A14E92">
        <w:rPr>
          <w:rFonts w:cs="Arial"/>
          <w:lang w:val="es-ES"/>
        </w:rPr>
        <w:t xml:space="preserve">se </w:t>
      </w:r>
      <w:r w:rsidR="004520B8" w:rsidRPr="00A14E92">
        <w:rPr>
          <w:rFonts w:cs="Arial"/>
          <w:lang w:val="es-ES"/>
        </w:rPr>
        <w:t>calcula</w:t>
      </w:r>
      <w:r w:rsidR="001B4C4F" w:rsidRPr="00A14E92">
        <w:rPr>
          <w:rFonts w:cs="Arial"/>
          <w:lang w:val="es-ES"/>
        </w:rPr>
        <w:t xml:space="preserve"> en función de la información </w:t>
      </w:r>
      <w:r w:rsidR="004520B8" w:rsidRPr="00A14E92">
        <w:rPr>
          <w:rFonts w:cs="Arial"/>
          <w:lang w:val="es-ES"/>
        </w:rPr>
        <w:t>identificada mediante revisión documental.</w:t>
      </w:r>
    </w:p>
    <w:p w14:paraId="7A495BCA" w14:textId="77777777" w:rsidR="001B4C4F" w:rsidRPr="00A14E92" w:rsidRDefault="001B4C4F" w:rsidP="006F641C">
      <w:pPr>
        <w:rPr>
          <w:rFonts w:cs="Arial"/>
          <w:lang w:val="es-ES"/>
        </w:rPr>
      </w:pPr>
    </w:p>
    <w:p w14:paraId="232FF485" w14:textId="61E3C354" w:rsidR="00801CCB" w:rsidRPr="00A14E92" w:rsidRDefault="00801CCB" w:rsidP="006F641C">
      <w:pPr>
        <w:rPr>
          <w:rFonts w:cs="Arial"/>
          <w:lang w:val="es-ES"/>
        </w:rPr>
      </w:pPr>
      <w:r w:rsidRPr="00A14E92">
        <w:rPr>
          <w:rFonts w:cs="Arial"/>
          <w:lang w:val="es-ES"/>
        </w:rPr>
        <w:t xml:space="preserve">La definición de una variable como endógena </w:t>
      </w:r>
      <w:r w:rsidR="00BD4220" w:rsidRPr="00A14E92">
        <w:rPr>
          <w:rFonts w:cs="Arial"/>
          <w:lang w:val="es-ES"/>
        </w:rPr>
        <w:t>se determina por el</w:t>
      </w:r>
      <w:r w:rsidRPr="00A14E92">
        <w:rPr>
          <w:rFonts w:cs="Arial"/>
          <w:lang w:val="es-ES"/>
        </w:rPr>
        <w:t xml:space="preserve"> nivel de relaciones que tenga con las demás variables, la variable endógena es central y nodal dentro de los ciclos causales</w:t>
      </w:r>
      <w:r w:rsidR="001B4C4F" w:rsidRPr="00A14E92">
        <w:rPr>
          <w:rFonts w:cs="Arial"/>
          <w:lang w:val="es-ES"/>
        </w:rPr>
        <w:t xml:space="preserve"> y especialmente en el modelo general establecido en el Paso 3</w:t>
      </w:r>
      <w:r w:rsidRPr="00A14E92">
        <w:rPr>
          <w:rFonts w:cs="Arial"/>
          <w:lang w:val="es-ES"/>
        </w:rPr>
        <w:t xml:space="preserve">. Por otra parte, una variable exógena </w:t>
      </w:r>
      <w:r w:rsidR="00BD4220" w:rsidRPr="00A14E92">
        <w:rPr>
          <w:rFonts w:cs="Arial"/>
          <w:lang w:val="es-ES"/>
        </w:rPr>
        <w:t>se caracteriza por mínimas relaciones</w:t>
      </w:r>
      <w:r w:rsidRPr="00A14E92">
        <w:rPr>
          <w:rFonts w:cs="Arial"/>
          <w:lang w:val="es-ES"/>
        </w:rPr>
        <w:t xml:space="preserve"> con otras variables y se enc</w:t>
      </w:r>
      <w:r w:rsidR="00BD4220" w:rsidRPr="00A14E92">
        <w:rPr>
          <w:rFonts w:cs="Arial"/>
          <w:lang w:val="es-ES"/>
        </w:rPr>
        <w:t>uentra</w:t>
      </w:r>
      <w:r w:rsidRPr="00A14E92">
        <w:rPr>
          <w:rFonts w:cs="Arial"/>
          <w:lang w:val="es-ES"/>
        </w:rPr>
        <w:t xml:space="preserve"> generalmente en la periferia del ciclo causal integrado. </w:t>
      </w:r>
    </w:p>
    <w:p w14:paraId="43CB11A7" w14:textId="77777777" w:rsidR="00505ACF" w:rsidRPr="00A14E92" w:rsidRDefault="00505ACF" w:rsidP="006F641C">
      <w:pPr>
        <w:rPr>
          <w:rFonts w:cs="Arial"/>
          <w:lang w:val="es-ES"/>
        </w:rPr>
      </w:pPr>
    </w:p>
    <w:p w14:paraId="37022165" w14:textId="2587FE65" w:rsidR="00704766" w:rsidRPr="00A14E92" w:rsidRDefault="00761D45" w:rsidP="001222F6">
      <w:pPr>
        <w:numPr>
          <w:ilvl w:val="0"/>
          <w:numId w:val="10"/>
        </w:numPr>
        <w:rPr>
          <w:rFonts w:cs="Arial"/>
          <w:lang w:val="es-ES"/>
        </w:rPr>
      </w:pPr>
      <w:bookmarkStart w:id="245" w:name="_Toc474938209"/>
      <w:bookmarkStart w:id="246" w:name="_Toc502997727"/>
      <w:bookmarkStart w:id="247" w:name="_Toc503104581"/>
      <w:r w:rsidRPr="00A14E92">
        <w:rPr>
          <w:rFonts w:cs="Arial"/>
          <w:lang w:val="es-ES"/>
        </w:rPr>
        <w:t xml:space="preserve">Descripción de la estructura del modelo </w:t>
      </w:r>
      <w:bookmarkEnd w:id="245"/>
      <w:bookmarkEnd w:id="246"/>
      <w:bookmarkEnd w:id="247"/>
      <w:r w:rsidR="004D33E1" w:rsidRPr="00A14E92">
        <w:rPr>
          <w:rFonts w:cs="Arial"/>
          <w:lang w:val="es-ES"/>
        </w:rPr>
        <w:t>y definición de la</w:t>
      </w:r>
      <w:r w:rsidR="002C3DE6" w:rsidRPr="00A14E92">
        <w:rPr>
          <w:rFonts w:cs="Arial"/>
          <w:lang w:val="es-ES"/>
        </w:rPr>
        <w:t>s</w:t>
      </w:r>
      <w:r w:rsidR="004D33E1" w:rsidRPr="00A14E92">
        <w:rPr>
          <w:rFonts w:cs="Arial"/>
          <w:lang w:val="es-ES"/>
        </w:rPr>
        <w:t xml:space="preserve"> ecuacion</w:t>
      </w:r>
      <w:r w:rsidR="002C3DE6" w:rsidRPr="00A14E92">
        <w:rPr>
          <w:rFonts w:cs="Arial"/>
          <w:lang w:val="es-ES"/>
        </w:rPr>
        <w:t>es</w:t>
      </w:r>
    </w:p>
    <w:p w14:paraId="6D371C77" w14:textId="77777777" w:rsidR="00704766" w:rsidRPr="00A14E92" w:rsidRDefault="00704766" w:rsidP="006F641C">
      <w:pPr>
        <w:rPr>
          <w:rFonts w:cs="Arial"/>
          <w:lang w:val="es-ES"/>
        </w:rPr>
      </w:pPr>
    </w:p>
    <w:p w14:paraId="166AE188" w14:textId="7EE67F0F" w:rsidR="0010591A" w:rsidRPr="00A14E92" w:rsidRDefault="00704766" w:rsidP="006F641C">
      <w:pPr>
        <w:rPr>
          <w:rFonts w:cs="Arial"/>
          <w:lang w:val="es-ES"/>
        </w:rPr>
      </w:pPr>
      <w:r w:rsidRPr="00A14E92">
        <w:rPr>
          <w:rFonts w:cs="Arial"/>
          <w:lang w:val="es-ES"/>
        </w:rPr>
        <w:t>La definición de las ecuaciones para el modelo se inicia con la revisión documental de la existencia de relaciones preestablecidas</w:t>
      </w:r>
      <w:r w:rsidR="001E7AD3" w:rsidRPr="00A14E92">
        <w:rPr>
          <w:rFonts w:cs="Arial"/>
          <w:lang w:val="es-ES"/>
        </w:rPr>
        <w:t>. E</w:t>
      </w:r>
      <w:r w:rsidRPr="00A14E92">
        <w:rPr>
          <w:rFonts w:cs="Arial"/>
          <w:lang w:val="es-ES"/>
        </w:rPr>
        <w:t>s decir, si existen teorías, relaciones o ecuaciones validadas y reconocidas que ya incorporen las variables de interés. Si las relaciones entre los indicadores no están preestablecidas, se crea</w:t>
      </w:r>
      <w:r w:rsidR="00E55BA9" w:rsidRPr="00A14E92">
        <w:rPr>
          <w:rFonts w:cs="Arial"/>
          <w:lang w:val="es-ES"/>
        </w:rPr>
        <w:t>n</w:t>
      </w:r>
      <w:r w:rsidRPr="00A14E92">
        <w:rPr>
          <w:rFonts w:cs="Arial"/>
          <w:lang w:val="es-ES"/>
        </w:rPr>
        <w:t xml:space="preserve"> ecuaciones, basadas en series de tiempo</w:t>
      </w:r>
      <w:r w:rsidR="001E7AD3" w:rsidRPr="00A14E92">
        <w:rPr>
          <w:rFonts w:cs="Arial"/>
          <w:lang w:val="es-ES"/>
        </w:rPr>
        <w:t xml:space="preserve"> </w:t>
      </w:r>
      <w:r w:rsidRPr="00A14E92">
        <w:rPr>
          <w:rFonts w:cs="Arial"/>
          <w:lang w:val="es-ES"/>
        </w:rPr>
        <w:t>usando estrategias de regresiones estadísticas lineales o no lineales (</w:t>
      </w:r>
      <w:proofErr w:type="spellStart"/>
      <w:r w:rsidRPr="00A14E92">
        <w:rPr>
          <w:rFonts w:cs="Arial"/>
          <w:lang w:val="es-ES"/>
        </w:rPr>
        <w:t>Draper</w:t>
      </w:r>
      <w:proofErr w:type="spellEnd"/>
      <w:r w:rsidRPr="00A14E92">
        <w:rPr>
          <w:rFonts w:cs="Arial"/>
          <w:lang w:val="es-ES"/>
        </w:rPr>
        <w:t xml:space="preserve"> &amp; Smith, 2014). La validación y selección de las ecuaciones </w:t>
      </w:r>
      <w:r w:rsidR="00E55BA9" w:rsidRPr="00A14E92">
        <w:rPr>
          <w:rFonts w:cs="Arial"/>
          <w:lang w:val="es-ES"/>
        </w:rPr>
        <w:t>se realiza</w:t>
      </w:r>
      <w:r w:rsidRPr="00A14E92">
        <w:rPr>
          <w:rFonts w:cs="Arial"/>
          <w:lang w:val="es-ES"/>
        </w:rPr>
        <w:t xml:space="preserve"> aplicando criterios estadísticos como, valor-p, análisis de varianza y predicción de errores.</w:t>
      </w:r>
    </w:p>
    <w:p w14:paraId="1D5AC9DE" w14:textId="77777777" w:rsidR="0010591A" w:rsidRPr="00A14E92" w:rsidRDefault="0010591A" w:rsidP="006F641C">
      <w:pPr>
        <w:rPr>
          <w:rFonts w:cs="Arial"/>
          <w:lang w:val="es-ES" w:eastAsia="en-US"/>
        </w:rPr>
      </w:pPr>
    </w:p>
    <w:p w14:paraId="57F64B67" w14:textId="6C20418C" w:rsidR="0064769F" w:rsidRPr="00A14E92" w:rsidRDefault="0064769F" w:rsidP="001222F6">
      <w:pPr>
        <w:pStyle w:val="Paragraphedeliste"/>
        <w:numPr>
          <w:ilvl w:val="0"/>
          <w:numId w:val="17"/>
        </w:numPr>
        <w:ind w:left="426"/>
        <w:rPr>
          <w:rFonts w:cs="Arial"/>
          <w:lang w:val="es-ES" w:eastAsia="en-US"/>
        </w:rPr>
      </w:pPr>
      <w:r w:rsidRPr="00A14E92">
        <w:rPr>
          <w:rFonts w:cs="Arial"/>
          <w:lang w:val="es-ES" w:eastAsia="en-US"/>
        </w:rPr>
        <w:t xml:space="preserve">Se selecciona la </w:t>
      </w:r>
      <w:r w:rsidR="0073483C" w:rsidRPr="00A14E92">
        <w:rPr>
          <w:rFonts w:cs="Arial"/>
          <w:lang w:val="es-ES" w:eastAsia="en-US"/>
        </w:rPr>
        <w:t>ecuación</w:t>
      </w:r>
      <w:r w:rsidRPr="00A14E92">
        <w:rPr>
          <w:rFonts w:cs="Arial"/>
          <w:lang w:val="es-ES" w:eastAsia="en-US"/>
        </w:rPr>
        <w:t xml:space="preserve"> con el</w:t>
      </w:r>
      <w:r w:rsidRPr="00A14E92">
        <w:rPr>
          <w:rFonts w:cs="Arial"/>
          <w:lang w:val="es-ES"/>
        </w:rPr>
        <w:t xml:space="preserve"> R</w:t>
      </w:r>
      <w:r w:rsidRPr="00A14E92">
        <w:rPr>
          <w:rFonts w:cs="Arial"/>
          <w:vertAlign w:val="superscript"/>
          <w:lang w:val="es-ES"/>
        </w:rPr>
        <w:t>2</w:t>
      </w:r>
      <w:r w:rsidRPr="00A14E92">
        <w:rPr>
          <w:rFonts w:cs="Arial"/>
          <w:lang w:val="es-ES"/>
        </w:rPr>
        <w:t>, R</w:t>
      </w:r>
      <w:r w:rsidRPr="00A14E92">
        <w:rPr>
          <w:rFonts w:cs="Arial"/>
          <w:vertAlign w:val="superscript"/>
          <w:lang w:val="es-ES"/>
        </w:rPr>
        <w:t>2</w:t>
      </w:r>
      <w:r w:rsidRPr="00A14E92">
        <w:rPr>
          <w:rFonts w:cs="Arial"/>
          <w:lang w:val="es-ES"/>
        </w:rPr>
        <w:t xml:space="preserve"> ajustado </w:t>
      </w:r>
      <w:r w:rsidR="0073483C" w:rsidRPr="00A14E92">
        <w:rPr>
          <w:rFonts w:cs="Arial"/>
          <w:lang w:val="es-ES"/>
        </w:rPr>
        <w:t>más</w:t>
      </w:r>
      <w:r w:rsidRPr="00A14E92">
        <w:rPr>
          <w:rFonts w:cs="Arial"/>
          <w:lang w:val="es-ES"/>
        </w:rPr>
        <w:t xml:space="preserve"> altos, y el valor- p </w:t>
      </w:r>
      <w:r w:rsidR="0073483C" w:rsidRPr="00A14E92">
        <w:rPr>
          <w:rFonts w:cs="Arial"/>
          <w:lang w:val="es-ES"/>
        </w:rPr>
        <w:t>más</w:t>
      </w:r>
      <w:r w:rsidRPr="00A14E92">
        <w:rPr>
          <w:rFonts w:cs="Arial"/>
          <w:lang w:val="es-ES"/>
        </w:rPr>
        <w:t xml:space="preserve"> bajo</w:t>
      </w:r>
    </w:p>
    <w:p w14:paraId="2C59D6F3" w14:textId="5D1FE897" w:rsidR="00E55BA9" w:rsidRPr="00A14E92" w:rsidRDefault="00E55BA9" w:rsidP="00E55BA9">
      <w:pPr>
        <w:pStyle w:val="Paragraphedeliste"/>
        <w:numPr>
          <w:ilvl w:val="0"/>
          <w:numId w:val="17"/>
        </w:numPr>
        <w:ind w:left="426"/>
        <w:rPr>
          <w:rFonts w:cs="Arial"/>
          <w:lang w:val="es-ES" w:eastAsia="en-US"/>
        </w:rPr>
      </w:pPr>
      <w:r w:rsidRPr="00A14E92">
        <w:rPr>
          <w:rFonts w:cs="Arial"/>
          <w:lang w:val="es-ES"/>
        </w:rPr>
        <w:t>C</w:t>
      </w:r>
      <w:r w:rsidRPr="00A14E92">
        <w:rPr>
          <w:rFonts w:cs="Arial"/>
          <w:lang w:val="es-ES" w:eastAsia="en-US"/>
        </w:rPr>
        <w:t xml:space="preserve">ada variable debe ser significativa </w:t>
      </w:r>
      <w:r w:rsidRPr="00A14E92">
        <w:rPr>
          <w:rFonts w:cs="Arial"/>
          <w:lang w:val="es-ES"/>
        </w:rPr>
        <w:t>(</w:t>
      </w:r>
      <m:oMath>
        <m:r>
          <w:rPr>
            <w:rFonts w:ascii="Cambria Math" w:hAnsi="Cambria Math" w:cs="Arial"/>
            <w:sz w:val="20"/>
            <w:lang w:val="es-ES"/>
          </w:rPr>
          <m:t>α</m:t>
        </m:r>
      </m:oMath>
      <w:r w:rsidRPr="00A14E92">
        <w:rPr>
          <w:rFonts w:cs="Arial"/>
          <w:lang w:val="es-ES" w:eastAsia="en-US"/>
        </w:rPr>
        <w:t>) en la ecuación</w:t>
      </w:r>
    </w:p>
    <w:p w14:paraId="3EFF0A9D" w14:textId="764F40A9" w:rsidR="0010591A" w:rsidRPr="00A14E92" w:rsidRDefault="008261C2" w:rsidP="001222F6">
      <w:pPr>
        <w:pStyle w:val="Paragraphedeliste"/>
        <w:numPr>
          <w:ilvl w:val="0"/>
          <w:numId w:val="17"/>
        </w:numPr>
        <w:ind w:left="426"/>
        <w:rPr>
          <w:rFonts w:cs="Arial"/>
          <w:lang w:val="es-ES" w:eastAsia="en-US"/>
        </w:rPr>
      </w:pPr>
      <w:r w:rsidRPr="00A14E92">
        <w:rPr>
          <w:rFonts w:cs="Arial"/>
          <w:lang w:val="es-ES" w:eastAsia="en-US"/>
        </w:rPr>
        <w:t xml:space="preserve">Se </w:t>
      </w:r>
      <w:r w:rsidR="0073483C" w:rsidRPr="00A14E92">
        <w:rPr>
          <w:rFonts w:cs="Arial"/>
          <w:lang w:val="es-ES" w:eastAsia="en-US"/>
        </w:rPr>
        <w:t>aplican</w:t>
      </w:r>
      <w:r w:rsidRPr="00A14E92">
        <w:rPr>
          <w:rFonts w:cs="Arial"/>
          <w:lang w:val="es-ES" w:eastAsia="en-US"/>
        </w:rPr>
        <w:t xml:space="preserve"> </w:t>
      </w:r>
      <w:r w:rsidR="0010591A" w:rsidRPr="00A14E92">
        <w:rPr>
          <w:rFonts w:cs="Arial"/>
          <w:lang w:val="es-ES" w:eastAsia="en-US"/>
        </w:rPr>
        <w:t xml:space="preserve">el "test F" estadístico del análisis de varianza y </w:t>
      </w:r>
      <w:r w:rsidRPr="00A14E92">
        <w:rPr>
          <w:rFonts w:cs="Arial"/>
          <w:lang w:val="es-ES" w:eastAsia="en-US"/>
        </w:rPr>
        <w:t>sus resultados se comparan con</w:t>
      </w:r>
      <w:r w:rsidR="0010591A" w:rsidRPr="00A14E92">
        <w:rPr>
          <w:rFonts w:cs="Arial"/>
          <w:lang w:val="es-ES" w:eastAsia="en-US"/>
        </w:rPr>
        <w:t xml:space="preserve"> el valor de Fisher establecido </w:t>
      </w:r>
      <m:oMath>
        <m:r>
          <w:rPr>
            <w:rFonts w:ascii="Cambria Math" w:hAnsi="Cambria Math" w:cs="Arial"/>
            <w:lang w:val="es-ES" w:eastAsia="en-US"/>
          </w:rPr>
          <m:t>(</m:t>
        </m:r>
        <m:r>
          <w:rPr>
            <w:rFonts w:ascii="Cambria Math" w:hAnsi="Cambria Math" w:cs="Arial"/>
            <w:sz w:val="20"/>
            <w:lang w:val="es-ES"/>
          </w:rPr>
          <m:t>F table [α;</m:t>
        </m:r>
        <m:sSub>
          <m:sSubPr>
            <m:ctrlPr>
              <w:rPr>
                <w:rFonts w:ascii="Cambria Math" w:hAnsi="Cambria Math" w:cs="Arial"/>
                <w:i/>
                <w:sz w:val="20"/>
                <w:lang w:val="es-ES"/>
              </w:rPr>
            </m:ctrlPr>
          </m:sSubPr>
          <m:e>
            <m:rad>
              <m:radPr>
                <m:degHide m:val="1"/>
                <m:ctrlPr>
                  <w:rPr>
                    <w:rFonts w:ascii="Cambria Math" w:hAnsi="Cambria Math" w:cs="Arial"/>
                    <w:i/>
                    <w:sz w:val="20"/>
                    <w:lang w:val="es-ES"/>
                  </w:rPr>
                </m:ctrlPr>
              </m:radPr>
              <m:deg/>
              <m:e>
                <m:r>
                  <w:rPr>
                    <w:rFonts w:ascii="Cambria Math" w:hAnsi="Cambria Math" w:cs="Arial"/>
                    <w:sz w:val="20"/>
                    <w:lang w:val="es-ES"/>
                  </w:rPr>
                  <m:t>1</m:t>
                </m:r>
              </m:e>
            </m:rad>
          </m:e>
          <m:sub/>
        </m:sSub>
        <m:r>
          <w:rPr>
            <w:rFonts w:ascii="Cambria Math" w:hAnsi="Cambria Math" w:cs="Arial"/>
            <w:sz w:val="20"/>
            <w:lang w:val="es-ES"/>
          </w:rPr>
          <m:t>,</m:t>
        </m:r>
        <m:sSub>
          <m:sSubPr>
            <m:ctrlPr>
              <w:rPr>
                <w:rFonts w:ascii="Cambria Math" w:hAnsi="Cambria Math" w:cs="Arial"/>
                <w:i/>
                <w:sz w:val="20"/>
                <w:lang w:val="es-ES"/>
              </w:rPr>
            </m:ctrlPr>
          </m:sSubPr>
          <m:e>
            <m:rad>
              <m:radPr>
                <m:degHide m:val="1"/>
                <m:ctrlPr>
                  <w:rPr>
                    <w:rFonts w:ascii="Cambria Math" w:hAnsi="Cambria Math" w:cs="Arial"/>
                    <w:i/>
                    <w:sz w:val="20"/>
                    <w:lang w:val="es-ES"/>
                  </w:rPr>
                </m:ctrlPr>
              </m:radPr>
              <m:deg/>
              <m:e>
                <m:r>
                  <w:rPr>
                    <w:rFonts w:ascii="Cambria Math" w:hAnsi="Cambria Math" w:cs="Arial"/>
                    <w:sz w:val="20"/>
                    <w:lang w:val="es-ES"/>
                  </w:rPr>
                  <m:t>2</m:t>
                </m:r>
              </m:e>
            </m:rad>
          </m:e>
          <m:sub/>
        </m:sSub>
        <m:r>
          <w:rPr>
            <w:rFonts w:ascii="Cambria Math" w:hAnsi="Cambria Math" w:cs="Arial"/>
            <w:sz w:val="20"/>
            <w:lang w:val="es-ES"/>
          </w:rPr>
          <m:t>])</m:t>
        </m:r>
      </m:oMath>
    </w:p>
    <w:p w14:paraId="5946EF04" w14:textId="77777777" w:rsidR="0010591A" w:rsidRPr="00A14E92" w:rsidRDefault="0010591A" w:rsidP="006F641C">
      <w:pPr>
        <w:ind w:left="426"/>
        <w:rPr>
          <w:rFonts w:cs="Arial"/>
          <w:lang w:val="es-ES" w:eastAsia="en-US"/>
        </w:rPr>
      </w:pPr>
      <w:r w:rsidRPr="00A14E92">
        <w:rPr>
          <w:rFonts w:cs="Arial"/>
          <w:lang w:val="es-ES" w:eastAsia="en-US"/>
        </w:rPr>
        <w:t xml:space="preserve"> </w:t>
      </w:r>
    </w:p>
    <w:p w14:paraId="114C5F52" w14:textId="48BFB5D2" w:rsidR="0010591A" w:rsidRPr="00A14E92" w:rsidRDefault="00D109A2" w:rsidP="006F641C">
      <w:pPr>
        <w:pStyle w:val="Paragraphedeliste"/>
        <w:ind w:left="426" w:firstLine="360"/>
        <w:rPr>
          <w:rFonts w:cs="Arial"/>
          <w:lang w:val="es-ES"/>
        </w:rPr>
      </w:pPr>
      <w:r w:rsidRPr="00A14E92">
        <w:rPr>
          <w:rFonts w:cs="Arial"/>
          <w:lang w:val="es-ES"/>
        </w:rPr>
        <w:t>Si</w:t>
      </w:r>
      <w:r w:rsidR="0010591A" w:rsidRPr="00A14E92">
        <w:rPr>
          <w:rFonts w:cs="Arial"/>
          <w:lang w:val="es-ES"/>
        </w:rPr>
        <w:t xml:space="preserve">   </w:t>
      </w:r>
      <m:oMath>
        <m:r>
          <w:rPr>
            <w:rFonts w:ascii="Cambria Math" w:hAnsi="Cambria Math" w:cs="Arial"/>
            <w:sz w:val="20"/>
            <w:lang w:val="es-ES"/>
          </w:rPr>
          <m:t>“F-test de análiss de varianza “&gt; “F table (α;</m:t>
        </m:r>
        <m:sSub>
          <m:sSubPr>
            <m:ctrlPr>
              <w:rPr>
                <w:rFonts w:ascii="Cambria Math" w:hAnsi="Cambria Math" w:cs="Arial"/>
                <w:i/>
                <w:sz w:val="20"/>
                <w:lang w:val="es-ES"/>
              </w:rPr>
            </m:ctrlPr>
          </m:sSubPr>
          <m:e>
            <m:r>
              <w:rPr>
                <w:rFonts w:ascii="Cambria Math" w:hAnsi="Cambria Math" w:cs="Arial"/>
                <w:sz w:val="20"/>
                <w:lang w:val="es-ES"/>
              </w:rPr>
              <m:t>√</m:t>
            </m:r>
          </m:e>
          <m:sub>
            <m:r>
              <w:rPr>
                <w:rFonts w:ascii="Cambria Math" w:hAnsi="Cambria Math" w:cs="Arial"/>
                <w:sz w:val="20"/>
                <w:lang w:val="es-ES"/>
              </w:rPr>
              <m:t>1</m:t>
            </m:r>
          </m:sub>
        </m:sSub>
        <m:r>
          <w:rPr>
            <w:rFonts w:ascii="Cambria Math" w:hAnsi="Cambria Math" w:cs="Arial"/>
            <w:sz w:val="20"/>
            <w:lang w:val="es-ES"/>
          </w:rPr>
          <m:t>,</m:t>
        </m:r>
        <m:sSub>
          <m:sSubPr>
            <m:ctrlPr>
              <w:rPr>
                <w:rFonts w:ascii="Cambria Math" w:hAnsi="Cambria Math" w:cs="Arial"/>
                <w:i/>
                <w:sz w:val="20"/>
                <w:lang w:val="es-ES"/>
              </w:rPr>
            </m:ctrlPr>
          </m:sSubPr>
          <m:e>
            <m:r>
              <w:rPr>
                <w:rFonts w:ascii="Cambria Math" w:hAnsi="Cambria Math" w:cs="Arial"/>
                <w:sz w:val="20"/>
                <w:lang w:val="es-ES"/>
              </w:rPr>
              <m:t>√</m:t>
            </m:r>
          </m:e>
          <m:sub>
            <m:r>
              <w:rPr>
                <w:rFonts w:ascii="Cambria Math" w:hAnsi="Cambria Math" w:cs="Arial"/>
                <w:sz w:val="20"/>
                <w:lang w:val="es-ES"/>
              </w:rPr>
              <m:t>2</m:t>
            </m:r>
          </m:sub>
        </m:sSub>
        <m:r>
          <w:rPr>
            <w:rFonts w:ascii="Cambria Math" w:hAnsi="Cambria Math" w:cs="Arial"/>
            <w:sz w:val="20"/>
            <w:lang w:val="es-ES"/>
          </w:rPr>
          <m:t xml:space="preserve">)” </m:t>
        </m:r>
      </m:oMath>
    </w:p>
    <w:p w14:paraId="39F191B9" w14:textId="2A65A3ED" w:rsidR="0010591A" w:rsidRPr="00A14E92" w:rsidRDefault="0010591A" w:rsidP="006F641C">
      <w:pPr>
        <w:pStyle w:val="Paragraphedeliste"/>
        <w:ind w:left="426"/>
        <w:jc w:val="center"/>
        <w:rPr>
          <w:rFonts w:cs="Arial"/>
          <w:sz w:val="20"/>
          <w:lang w:val="es-ES"/>
        </w:rPr>
      </w:pPr>
      <m:oMathPara>
        <m:oMath>
          <m:r>
            <w:rPr>
              <w:rFonts w:ascii="Cambria Math" w:hAnsi="Cambria Math" w:cs="Arial"/>
              <w:sz w:val="20"/>
              <w:lang w:val="es-ES"/>
            </w:rPr>
            <m:t>α=0,10</m:t>
          </m:r>
        </m:oMath>
      </m:oMathPara>
    </w:p>
    <w:p w14:paraId="216EA459" w14:textId="77777777" w:rsidR="00E55BA9" w:rsidRPr="00A14E92" w:rsidRDefault="00E55BA9" w:rsidP="00E55BA9">
      <w:pPr>
        <w:pStyle w:val="Paragraphedeliste"/>
        <w:ind w:left="426"/>
        <w:rPr>
          <w:rFonts w:cs="Arial"/>
          <w:lang w:val="es-ES" w:eastAsia="en-US"/>
        </w:rPr>
      </w:pPr>
    </w:p>
    <w:p w14:paraId="62C7CA2B" w14:textId="1D73FD14" w:rsidR="0010591A" w:rsidRPr="00A14E92" w:rsidRDefault="0073483C" w:rsidP="001222F6">
      <w:pPr>
        <w:numPr>
          <w:ilvl w:val="0"/>
          <w:numId w:val="10"/>
        </w:numPr>
        <w:rPr>
          <w:rFonts w:cs="Arial"/>
          <w:lang w:val="es-ES"/>
        </w:rPr>
      </w:pPr>
      <w:r w:rsidRPr="00A14E92">
        <w:rPr>
          <w:rFonts w:cs="Arial"/>
          <w:lang w:val="es-ES"/>
        </w:rPr>
        <w:t>Formalización</w:t>
      </w:r>
      <w:r w:rsidR="0010591A" w:rsidRPr="00A14E92">
        <w:rPr>
          <w:rFonts w:cs="Arial"/>
          <w:lang w:val="es-ES"/>
        </w:rPr>
        <w:t xml:space="preserve"> del modelo</w:t>
      </w:r>
    </w:p>
    <w:p w14:paraId="573F1DED" w14:textId="77777777" w:rsidR="00704766" w:rsidRPr="00A14E92" w:rsidRDefault="00704766" w:rsidP="006F641C">
      <w:pPr>
        <w:rPr>
          <w:rFonts w:cs="Arial"/>
          <w:lang w:val="es-ES"/>
        </w:rPr>
      </w:pPr>
    </w:p>
    <w:p w14:paraId="6A2A00C6" w14:textId="7A7036E2" w:rsidR="00E55BA9" w:rsidRPr="00A14E92" w:rsidRDefault="00F3764D" w:rsidP="006F641C">
      <w:pPr>
        <w:rPr>
          <w:rFonts w:cs="Arial"/>
          <w:lang w:val="es-ES"/>
        </w:rPr>
      </w:pPr>
      <w:r w:rsidRPr="00A14E92">
        <w:rPr>
          <w:rFonts w:cs="Arial"/>
          <w:lang w:val="es-ES"/>
        </w:rPr>
        <w:t xml:space="preserve">Se realiza la formalización del modelo con el fin de traducir los ciclos causales al lenguaje de modelización en el software </w:t>
      </w:r>
      <w:r w:rsidR="005207C6" w:rsidRPr="00A14E92">
        <w:rPr>
          <w:rFonts w:cs="Arial"/>
          <w:szCs w:val="22"/>
          <w:lang w:val="es-ES"/>
        </w:rPr>
        <w:t>Stella</w:t>
      </w:r>
      <w:r w:rsidR="005207C6" w:rsidRPr="00A14E92">
        <w:rPr>
          <w:rFonts w:cs="Arial"/>
          <w:bCs/>
          <w:sz w:val="18"/>
          <w:szCs w:val="18"/>
          <w:lang w:val="es-ES"/>
        </w:rPr>
        <w:t>®</w:t>
      </w:r>
      <w:r w:rsidR="00F756B7" w:rsidRPr="00A14E92">
        <w:rPr>
          <w:rFonts w:cs="Arial"/>
          <w:lang w:val="es-ES"/>
        </w:rPr>
        <w:t xml:space="preserve">. </w:t>
      </w:r>
      <w:r w:rsidR="009D6220" w:rsidRPr="00A14E92">
        <w:rPr>
          <w:rFonts w:cs="Arial"/>
          <w:lang w:val="es-ES"/>
        </w:rPr>
        <w:t>Este</w:t>
      </w:r>
      <w:r w:rsidR="00F756B7" w:rsidRPr="00A14E92">
        <w:rPr>
          <w:rFonts w:cs="Arial"/>
          <w:lang w:val="es-ES"/>
        </w:rPr>
        <w:t xml:space="preserve"> lenguaje de programación está diseñado para facilitar el modelado de sistemas no lineales y dinámicos, con el fin de mejorar </w:t>
      </w:r>
      <w:r w:rsidR="0010591A" w:rsidRPr="00A14E92">
        <w:rPr>
          <w:rFonts w:cs="Arial"/>
          <w:lang w:val="es-ES"/>
        </w:rPr>
        <w:t>la comprensión del sistema al poder realizar análisis de escenarios y sensibilidad</w:t>
      </w:r>
      <w:r w:rsidR="00F756B7" w:rsidRPr="00A14E92">
        <w:rPr>
          <w:rFonts w:cs="Arial"/>
          <w:lang w:val="es-ES"/>
        </w:rPr>
        <w:t xml:space="preserve"> (</w:t>
      </w:r>
      <w:proofErr w:type="spellStart"/>
      <w:r w:rsidR="00F756B7" w:rsidRPr="00A14E92">
        <w:rPr>
          <w:rFonts w:cs="Arial"/>
          <w:lang w:val="es-ES"/>
        </w:rPr>
        <w:t>Costanza</w:t>
      </w:r>
      <w:proofErr w:type="spellEnd"/>
      <w:r w:rsidR="00F756B7" w:rsidRPr="00A14E92">
        <w:rPr>
          <w:rFonts w:cs="Arial"/>
          <w:lang w:val="es-ES"/>
        </w:rPr>
        <w:t xml:space="preserve"> et al., 1998). </w:t>
      </w:r>
      <w:r w:rsidR="0010591A" w:rsidRPr="00A14E92">
        <w:rPr>
          <w:rFonts w:cs="Arial"/>
          <w:lang w:val="es-ES"/>
        </w:rPr>
        <w:t xml:space="preserve">Según </w:t>
      </w:r>
      <w:proofErr w:type="spellStart"/>
      <w:r w:rsidR="0010591A" w:rsidRPr="00A14E92">
        <w:rPr>
          <w:rFonts w:cs="Arial"/>
          <w:lang w:val="es-ES"/>
        </w:rPr>
        <w:t>Shi</w:t>
      </w:r>
      <w:proofErr w:type="spellEnd"/>
      <w:r w:rsidR="0010591A" w:rsidRPr="00A14E92">
        <w:rPr>
          <w:rFonts w:cs="Arial"/>
          <w:lang w:val="es-ES"/>
        </w:rPr>
        <w:t xml:space="preserve"> y Gill (2005) </w:t>
      </w:r>
      <w:r w:rsidR="004200C9" w:rsidRPr="00A14E92">
        <w:rPr>
          <w:rFonts w:cs="Arial"/>
          <w:szCs w:val="22"/>
          <w:lang w:val="es-ES"/>
        </w:rPr>
        <w:t>Stella</w:t>
      </w:r>
      <w:r w:rsidR="004200C9" w:rsidRPr="00A14E92">
        <w:rPr>
          <w:rFonts w:cs="Arial"/>
          <w:bCs/>
          <w:sz w:val="18"/>
          <w:szCs w:val="18"/>
          <w:lang w:val="es-ES"/>
        </w:rPr>
        <w:t xml:space="preserve">® </w:t>
      </w:r>
      <w:r w:rsidR="00F756B7" w:rsidRPr="00A14E92">
        <w:rPr>
          <w:rFonts w:cs="Arial"/>
          <w:lang w:val="es-ES"/>
        </w:rPr>
        <w:t xml:space="preserve">proporciona una herramienta para realizar un seguimiento de </w:t>
      </w:r>
      <w:r w:rsidR="0010591A" w:rsidRPr="00A14E92">
        <w:rPr>
          <w:rFonts w:cs="Arial"/>
          <w:lang w:val="es-ES"/>
        </w:rPr>
        <w:t xml:space="preserve">las </w:t>
      </w:r>
      <w:r w:rsidR="00F756B7" w:rsidRPr="00A14E92">
        <w:rPr>
          <w:rFonts w:cs="Arial"/>
          <w:lang w:val="es-ES"/>
        </w:rPr>
        <w:t>complejas interrelaciones y bucles de retroalimentación entre variables</w:t>
      </w:r>
      <w:r w:rsidR="0010591A" w:rsidRPr="00A14E92">
        <w:rPr>
          <w:rFonts w:cs="Arial"/>
          <w:lang w:val="es-ES"/>
        </w:rPr>
        <w:t xml:space="preserve">, </w:t>
      </w:r>
      <w:r w:rsidR="00F756B7" w:rsidRPr="00A14E92">
        <w:rPr>
          <w:rFonts w:cs="Arial"/>
          <w:lang w:val="es-ES"/>
        </w:rPr>
        <w:t>mediante la construcción de los diagramas de almacenamiento (stock) y flujo (</w:t>
      </w:r>
      <w:r w:rsidR="00D60A80" w:rsidRPr="00A14E92">
        <w:rPr>
          <w:rFonts w:cs="Arial"/>
          <w:lang w:val="es-ES"/>
        </w:rPr>
        <w:t>f</w:t>
      </w:r>
      <w:r w:rsidR="00F756B7" w:rsidRPr="00A14E92">
        <w:rPr>
          <w:rFonts w:cs="Arial"/>
          <w:lang w:val="es-ES"/>
        </w:rPr>
        <w:t>igura 3-</w:t>
      </w:r>
      <w:r w:rsidR="00D60A80" w:rsidRPr="00A14E92">
        <w:rPr>
          <w:rFonts w:cs="Arial"/>
          <w:lang w:val="es-ES"/>
        </w:rPr>
        <w:t>5</w:t>
      </w:r>
      <w:r w:rsidR="00F756B7" w:rsidRPr="00A14E92">
        <w:rPr>
          <w:rFonts w:cs="Arial"/>
          <w:lang w:val="es-ES"/>
        </w:rPr>
        <w:t>).</w:t>
      </w:r>
      <w:r w:rsidR="0010591A" w:rsidRPr="00A14E92">
        <w:rPr>
          <w:rFonts w:cs="Arial"/>
          <w:lang w:val="es-ES"/>
        </w:rPr>
        <w:t xml:space="preserve"> </w:t>
      </w:r>
    </w:p>
    <w:p w14:paraId="2A065DB1" w14:textId="77777777" w:rsidR="00E55BA9" w:rsidRPr="00A14E92" w:rsidRDefault="00E55BA9" w:rsidP="006F641C">
      <w:pPr>
        <w:rPr>
          <w:rFonts w:cs="Arial"/>
          <w:lang w:val="es-ES"/>
        </w:rPr>
      </w:pPr>
    </w:p>
    <w:p w14:paraId="1A1C7D1D" w14:textId="0B8259BA" w:rsidR="00413529" w:rsidRPr="00A14E92" w:rsidRDefault="0010591A" w:rsidP="006F641C">
      <w:pPr>
        <w:rPr>
          <w:rFonts w:cs="Arial"/>
          <w:lang w:val="es-ES"/>
        </w:rPr>
      </w:pPr>
      <w:r w:rsidRPr="00A14E92">
        <w:rPr>
          <w:rFonts w:cs="Arial"/>
          <w:lang w:val="es-ES"/>
        </w:rPr>
        <w:t>Al</w:t>
      </w:r>
      <w:r w:rsidR="00F756B7" w:rsidRPr="00A14E92">
        <w:rPr>
          <w:rFonts w:cs="Arial"/>
          <w:lang w:val="es-ES"/>
        </w:rPr>
        <w:t xml:space="preserve"> reali</w:t>
      </w:r>
      <w:r w:rsidR="00DA4F47" w:rsidRPr="00A14E92">
        <w:rPr>
          <w:rFonts w:cs="Arial"/>
          <w:lang w:val="es-ES"/>
        </w:rPr>
        <w:t>zar</w:t>
      </w:r>
      <w:r w:rsidR="00F756B7" w:rsidRPr="00A14E92">
        <w:rPr>
          <w:rFonts w:cs="Arial"/>
          <w:lang w:val="es-ES"/>
        </w:rPr>
        <w:t xml:space="preserve"> la modelación del </w:t>
      </w:r>
      <w:proofErr w:type="spellStart"/>
      <w:r w:rsidR="00F756B7" w:rsidRPr="00A14E92">
        <w:rPr>
          <w:rFonts w:cs="Arial"/>
          <w:lang w:val="es-ES"/>
        </w:rPr>
        <w:t>agroecosistema</w:t>
      </w:r>
      <w:proofErr w:type="spellEnd"/>
      <w:r w:rsidR="00F756B7" w:rsidRPr="00A14E92">
        <w:rPr>
          <w:rFonts w:cs="Arial"/>
          <w:lang w:val="es-ES"/>
        </w:rPr>
        <w:t xml:space="preserve"> tipo, se obt</w:t>
      </w:r>
      <w:r w:rsidR="00E55BA9" w:rsidRPr="00A14E92">
        <w:rPr>
          <w:rFonts w:cs="Arial"/>
          <w:lang w:val="es-ES"/>
        </w:rPr>
        <w:t>ienen</w:t>
      </w:r>
      <w:r w:rsidR="00F756B7" w:rsidRPr="00A14E92">
        <w:rPr>
          <w:rFonts w:cs="Arial"/>
          <w:lang w:val="es-ES"/>
        </w:rPr>
        <w:t xml:space="preserve"> gráficas que muestr</w:t>
      </w:r>
      <w:r w:rsidR="00E55BA9" w:rsidRPr="00A14E92">
        <w:rPr>
          <w:rFonts w:cs="Arial"/>
          <w:lang w:val="es-ES"/>
        </w:rPr>
        <w:t>a</w:t>
      </w:r>
      <w:r w:rsidR="00F756B7" w:rsidRPr="00A14E92">
        <w:rPr>
          <w:rFonts w:cs="Arial"/>
          <w:lang w:val="es-ES"/>
        </w:rPr>
        <w:t xml:space="preserve">n el comportamiento, interrelaciones y sinergias del </w:t>
      </w:r>
      <w:proofErr w:type="spellStart"/>
      <w:r w:rsidR="00F756B7" w:rsidRPr="00A14E92">
        <w:rPr>
          <w:rFonts w:cs="Arial"/>
          <w:lang w:val="es-ES"/>
        </w:rPr>
        <w:t>agroecosistema</w:t>
      </w:r>
      <w:proofErr w:type="spellEnd"/>
      <w:r w:rsidR="00F756B7" w:rsidRPr="00A14E92">
        <w:rPr>
          <w:rFonts w:cs="Arial"/>
          <w:lang w:val="es-ES"/>
        </w:rPr>
        <w:t xml:space="preserve"> con los servicios </w:t>
      </w:r>
      <w:proofErr w:type="spellStart"/>
      <w:r w:rsidR="00F756B7" w:rsidRPr="00A14E92">
        <w:rPr>
          <w:rFonts w:cs="Arial"/>
          <w:lang w:val="es-ES"/>
        </w:rPr>
        <w:t>ecosistémicos</w:t>
      </w:r>
      <w:proofErr w:type="spellEnd"/>
      <w:r w:rsidR="00801F0A" w:rsidRPr="00A14E92">
        <w:rPr>
          <w:rFonts w:cs="Arial"/>
          <w:lang w:val="es-ES"/>
        </w:rPr>
        <w:t>, los resultados obtenidos permiten</w:t>
      </w:r>
      <w:r w:rsidR="00F756B7" w:rsidRPr="00A14E92">
        <w:rPr>
          <w:rFonts w:cs="Arial"/>
          <w:lang w:val="es-ES"/>
        </w:rPr>
        <w:t xml:space="preserve"> realizar los análisis de valoración.</w:t>
      </w:r>
      <w:r w:rsidR="006014DD" w:rsidRPr="00A14E92">
        <w:rPr>
          <w:rFonts w:cs="Arial"/>
          <w:lang w:val="es-ES"/>
        </w:rPr>
        <w:t xml:space="preserve"> La modelación </w:t>
      </w:r>
      <w:r w:rsidR="00E55BA9" w:rsidRPr="00A14E92">
        <w:rPr>
          <w:rFonts w:cs="Arial"/>
          <w:lang w:val="es-ES"/>
        </w:rPr>
        <w:t>identifica</w:t>
      </w:r>
      <w:r w:rsidR="006014DD" w:rsidRPr="00A14E92">
        <w:rPr>
          <w:rFonts w:cs="Arial"/>
          <w:lang w:val="es-ES"/>
        </w:rPr>
        <w:t xml:space="preserve"> posibles </w:t>
      </w:r>
      <w:proofErr w:type="spellStart"/>
      <w:r w:rsidR="00413529" w:rsidRPr="00A14E92">
        <w:rPr>
          <w:rFonts w:cs="Arial"/>
          <w:lang w:val="es-ES"/>
        </w:rPr>
        <w:t>trade-offs</w:t>
      </w:r>
      <w:proofErr w:type="spellEnd"/>
      <w:r w:rsidR="00413529" w:rsidRPr="00A14E92">
        <w:rPr>
          <w:rFonts w:cs="Arial"/>
          <w:lang w:val="es-ES"/>
        </w:rPr>
        <w:t xml:space="preserve"> entre SE, los cuales pueden surgir cuando el aumento de un SE provoca el descenso de </w:t>
      </w:r>
      <w:r w:rsidR="008D4041" w:rsidRPr="00A14E92">
        <w:rPr>
          <w:rFonts w:cs="Arial"/>
          <w:lang w:val="es-ES"/>
        </w:rPr>
        <w:t>un</w:t>
      </w:r>
      <w:r w:rsidR="00413529" w:rsidRPr="00A14E92">
        <w:rPr>
          <w:rFonts w:cs="Arial"/>
          <w:lang w:val="es-ES"/>
        </w:rPr>
        <w:t xml:space="preserve"> SE </w:t>
      </w:r>
      <w:r w:rsidR="00CF0A12" w:rsidRPr="00A14E92">
        <w:rPr>
          <w:rFonts w:cs="Arial"/>
          <w:lang w:val="es-ES"/>
        </w:rPr>
        <w:t>diferente (</w:t>
      </w:r>
      <w:proofErr w:type="spellStart"/>
      <w:r w:rsidR="00413529" w:rsidRPr="00A14E92">
        <w:rPr>
          <w:rFonts w:cs="Arial"/>
          <w:lang w:val="es-ES"/>
        </w:rPr>
        <w:t>Bennet</w:t>
      </w:r>
      <w:proofErr w:type="spellEnd"/>
      <w:r w:rsidR="005F1116" w:rsidRPr="00A14E92">
        <w:rPr>
          <w:rFonts w:cs="Arial"/>
          <w:lang w:val="es-ES"/>
        </w:rPr>
        <w:t xml:space="preserve">, Peterson &amp; Gordon, </w:t>
      </w:r>
      <w:r w:rsidR="00413529" w:rsidRPr="00A14E92">
        <w:rPr>
          <w:rFonts w:cs="Arial"/>
          <w:lang w:val="es-ES"/>
        </w:rPr>
        <w:t>2009).</w:t>
      </w:r>
    </w:p>
    <w:p w14:paraId="633FD328" w14:textId="22948FEE" w:rsidR="00E55BA9" w:rsidRPr="00A14E92" w:rsidRDefault="00E55BA9" w:rsidP="006F641C">
      <w:pPr>
        <w:rPr>
          <w:rFonts w:cs="Arial"/>
          <w:lang w:val="es-ES"/>
        </w:rPr>
      </w:pPr>
    </w:p>
    <w:p w14:paraId="3862749A" w14:textId="34201B4D" w:rsidR="00E55BA9" w:rsidRPr="00A14E92" w:rsidRDefault="00E55BA9" w:rsidP="006F641C">
      <w:pPr>
        <w:rPr>
          <w:rFonts w:cs="Arial"/>
          <w:lang w:val="es-ES"/>
        </w:rPr>
      </w:pPr>
    </w:p>
    <w:p w14:paraId="4EC42D44" w14:textId="570970CE" w:rsidR="00E55BA9" w:rsidRPr="00A14E92" w:rsidRDefault="00E55BA9" w:rsidP="006F641C">
      <w:pPr>
        <w:rPr>
          <w:rFonts w:cs="Arial"/>
          <w:lang w:val="es-ES"/>
        </w:rPr>
      </w:pPr>
    </w:p>
    <w:p w14:paraId="20396648" w14:textId="24E5BC21" w:rsidR="00E55BA9" w:rsidRDefault="00E55BA9" w:rsidP="006F641C">
      <w:pPr>
        <w:rPr>
          <w:rFonts w:cs="Arial"/>
          <w:lang w:val="es-ES"/>
        </w:rPr>
      </w:pPr>
    </w:p>
    <w:p w14:paraId="1C6EF357" w14:textId="77777777" w:rsidR="002C1D06" w:rsidRPr="00A14E92" w:rsidRDefault="002C1D06" w:rsidP="006F641C">
      <w:pPr>
        <w:rPr>
          <w:rFonts w:cs="Arial"/>
          <w:lang w:val="es-ES"/>
        </w:rPr>
      </w:pPr>
    </w:p>
    <w:p w14:paraId="2CCE8EE2" w14:textId="0B4C44E1" w:rsidR="00BE09C6" w:rsidRPr="00A14E92" w:rsidRDefault="00BE09C6" w:rsidP="006F641C">
      <w:pPr>
        <w:rPr>
          <w:rFonts w:cs="Arial"/>
          <w:lang w:val="es-ES"/>
        </w:rPr>
      </w:pPr>
    </w:p>
    <w:p w14:paraId="45E9CC07" w14:textId="77777777" w:rsidR="00413529" w:rsidRPr="00A14E92" w:rsidRDefault="00413529" w:rsidP="006F641C">
      <w:pPr>
        <w:rPr>
          <w:rFonts w:cs="Arial"/>
          <w:lang w:val="es-ES"/>
        </w:rPr>
      </w:pPr>
    </w:p>
    <w:p w14:paraId="4FC688EF" w14:textId="378E1B9F" w:rsidR="00F756B7" w:rsidRPr="00A14E92" w:rsidRDefault="00F517A1" w:rsidP="006F641C">
      <w:pPr>
        <w:pStyle w:val="Lgende"/>
        <w:rPr>
          <w:lang w:val="es-ES"/>
        </w:rPr>
      </w:pPr>
      <w:bookmarkStart w:id="248" w:name="_Toc11253627"/>
      <w:r w:rsidRPr="00A14E92">
        <w:rPr>
          <w:lang w:val="es-ES"/>
        </w:rPr>
        <w:t>Figura 3</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5</w:t>
      </w:r>
      <w:r w:rsidR="00F82F6A" w:rsidRPr="00A14E92">
        <w:rPr>
          <w:noProof/>
          <w:lang w:val="es-ES"/>
        </w:rPr>
        <w:fldChar w:fldCharType="end"/>
      </w:r>
      <w:r w:rsidRPr="00A14E92">
        <w:rPr>
          <w:lang w:val="es-ES"/>
        </w:rPr>
        <w:t>.</w:t>
      </w:r>
      <w:r w:rsidR="00F756B7" w:rsidRPr="00A14E92">
        <w:rPr>
          <w:lang w:val="es-ES"/>
        </w:rPr>
        <w:t xml:space="preserve"> Ejemplo de diagrama de almacenamiento (stock) y flujo</w:t>
      </w:r>
      <w:bookmarkEnd w:id="248"/>
      <w:r w:rsidR="00F756B7" w:rsidRPr="00A14E92">
        <w:rPr>
          <w:lang w:val="es-ES"/>
        </w:rPr>
        <w:t xml:space="preserve"> </w:t>
      </w:r>
      <w:r w:rsidR="00C921EB" w:rsidRPr="00A14E92">
        <w:rPr>
          <w:lang w:val="es-ES"/>
        </w:rPr>
        <w:t xml:space="preserve"> </w:t>
      </w:r>
    </w:p>
    <w:p w14:paraId="0E8015D0" w14:textId="77777777" w:rsidR="00F756B7" w:rsidRPr="00A14E92" w:rsidRDefault="00F756B7" w:rsidP="006F641C">
      <w:pPr>
        <w:rPr>
          <w:rFonts w:cs="Arial"/>
          <w:lang w:val="es-ES"/>
        </w:rPr>
      </w:pPr>
    </w:p>
    <w:p w14:paraId="62D18FFF" w14:textId="42DBA601" w:rsidR="00F756B7" w:rsidRPr="00A14E92" w:rsidRDefault="0047175A" w:rsidP="006F641C">
      <w:pPr>
        <w:jc w:val="center"/>
        <w:rPr>
          <w:rFonts w:cs="Arial"/>
          <w:lang w:val="es-ES"/>
        </w:rPr>
      </w:pPr>
      <w:r w:rsidRPr="00A14E92">
        <w:rPr>
          <w:noProof/>
          <w:lang w:eastAsia="es-CO"/>
        </w:rPr>
        <w:drawing>
          <wp:inline distT="0" distB="0" distL="0" distR="0" wp14:anchorId="7F7C5BFC" wp14:editId="33B0B67C">
            <wp:extent cx="6026150" cy="25488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6150" cy="2548890"/>
                    </a:xfrm>
                    <a:prstGeom prst="rect">
                      <a:avLst/>
                    </a:prstGeom>
                  </pic:spPr>
                </pic:pic>
              </a:graphicData>
            </a:graphic>
          </wp:inline>
        </w:drawing>
      </w:r>
    </w:p>
    <w:p w14:paraId="3A330542" w14:textId="19C24452" w:rsidR="00C921EB" w:rsidRPr="00A14E92" w:rsidRDefault="00C921EB" w:rsidP="006F641C">
      <w:pPr>
        <w:jc w:val="center"/>
        <w:rPr>
          <w:rFonts w:cs="Arial"/>
          <w:sz w:val="18"/>
          <w:szCs w:val="18"/>
          <w:lang w:val="es-ES"/>
        </w:rPr>
      </w:pPr>
      <w:r w:rsidRPr="00A14E92">
        <w:rPr>
          <w:rFonts w:cs="Arial"/>
          <w:sz w:val="18"/>
          <w:szCs w:val="18"/>
          <w:lang w:val="es-ES"/>
        </w:rPr>
        <w:t>Fuente: Espinoza et al. (2017)</w:t>
      </w:r>
    </w:p>
    <w:p w14:paraId="4A6F3A55" w14:textId="77777777" w:rsidR="00F756B7" w:rsidRPr="00A14E92" w:rsidRDefault="00F756B7" w:rsidP="006F641C">
      <w:pPr>
        <w:rPr>
          <w:rFonts w:cs="Arial"/>
          <w:lang w:val="es-ES"/>
        </w:rPr>
      </w:pPr>
    </w:p>
    <w:p w14:paraId="035A9AF4" w14:textId="58ED8153" w:rsidR="0053795C" w:rsidRPr="00A14E92" w:rsidRDefault="0053795C" w:rsidP="006F641C">
      <w:pPr>
        <w:rPr>
          <w:rFonts w:cs="Arial"/>
          <w:lang w:val="es-ES" w:eastAsia="en-US"/>
        </w:rPr>
      </w:pPr>
      <w:r w:rsidRPr="00A14E92">
        <w:rPr>
          <w:rFonts w:cs="Arial"/>
          <w:lang w:val="es-ES" w:eastAsia="en-US"/>
        </w:rPr>
        <w:t>Para identificar las variables clasificadas como flujos, stocks o variables externas en el sistema, es necesario determinar cuáles de ellas definen su estado (stock) y cuáles definen los cambios en su estado (</w:t>
      </w:r>
      <w:proofErr w:type="spellStart"/>
      <w:r w:rsidRPr="00A14E92">
        <w:rPr>
          <w:rFonts w:cs="Arial"/>
          <w:lang w:val="es-ES" w:eastAsia="en-US"/>
        </w:rPr>
        <w:t>flows</w:t>
      </w:r>
      <w:proofErr w:type="spellEnd"/>
      <w:r w:rsidRPr="00A14E92">
        <w:rPr>
          <w:rFonts w:cs="Arial"/>
          <w:lang w:val="es-ES" w:eastAsia="en-US"/>
        </w:rPr>
        <w:t xml:space="preserve">). Las variables no incluidas en estas clasificaciones </w:t>
      </w:r>
      <w:r w:rsidR="0052772A" w:rsidRPr="00A14E92">
        <w:rPr>
          <w:rFonts w:cs="Arial"/>
          <w:lang w:val="es-ES" w:eastAsia="en-US"/>
        </w:rPr>
        <w:t>se consideran</w:t>
      </w:r>
      <w:r w:rsidRPr="00A14E92">
        <w:rPr>
          <w:rFonts w:cs="Arial"/>
          <w:lang w:val="es-ES" w:eastAsia="en-US"/>
        </w:rPr>
        <w:t xml:space="preserve"> auxiliares (Michael </w:t>
      </w:r>
      <w:r w:rsidR="00751574" w:rsidRPr="00A14E92">
        <w:rPr>
          <w:rFonts w:cs="Arial"/>
          <w:lang w:val="es-ES" w:eastAsia="en-US"/>
        </w:rPr>
        <w:t xml:space="preserve">&amp; </w:t>
      </w:r>
      <w:r w:rsidRPr="00A14E92">
        <w:rPr>
          <w:rFonts w:cs="Arial"/>
          <w:lang w:val="es-ES" w:eastAsia="en-US"/>
        </w:rPr>
        <w:t>Robert</w:t>
      </w:r>
      <w:r w:rsidR="00751574" w:rsidRPr="00A14E92">
        <w:rPr>
          <w:rFonts w:cs="Arial"/>
          <w:lang w:val="es-ES" w:eastAsia="en-US"/>
        </w:rPr>
        <w:t xml:space="preserve">, </w:t>
      </w:r>
      <w:r w:rsidRPr="00A14E92">
        <w:rPr>
          <w:rFonts w:cs="Arial"/>
          <w:lang w:val="es-ES" w:eastAsia="en-US"/>
        </w:rPr>
        <w:t>1997). La siguiente directriz puede ser útil para ayudar a identificar los stocks y flujos:</w:t>
      </w:r>
    </w:p>
    <w:p w14:paraId="45F74421" w14:textId="77777777" w:rsidR="0053795C" w:rsidRPr="00A14E92" w:rsidRDefault="0053795C" w:rsidP="006F641C">
      <w:pPr>
        <w:rPr>
          <w:rFonts w:cs="Arial"/>
          <w:lang w:val="es-ES" w:eastAsia="en-US"/>
        </w:rPr>
      </w:pPr>
    </w:p>
    <w:p w14:paraId="39FD7663" w14:textId="108902D6" w:rsidR="0053795C" w:rsidRPr="00B80A35" w:rsidRDefault="000A2AF0" w:rsidP="001222F6">
      <w:pPr>
        <w:pStyle w:val="Paragraphedeliste"/>
        <w:numPr>
          <w:ilvl w:val="0"/>
          <w:numId w:val="10"/>
        </w:numPr>
        <w:rPr>
          <w:rFonts w:cs="Arial"/>
          <w:lang w:val="es-ES" w:eastAsia="en-US"/>
        </w:rPr>
      </w:pPr>
      <w:r w:rsidRPr="00B80A35">
        <w:rPr>
          <w:rFonts w:cs="Arial"/>
          <w:lang w:val="es-ES" w:eastAsia="en-US"/>
        </w:rPr>
        <w:t xml:space="preserve">Los stocks </w:t>
      </w:r>
      <w:r w:rsidR="0053795C" w:rsidRPr="00B80A35">
        <w:rPr>
          <w:rFonts w:cs="Arial"/>
          <w:lang w:val="es-ES" w:eastAsia="en-US"/>
        </w:rPr>
        <w:t>suelen representar sustantivos y los flujos suelen representar verbos</w:t>
      </w:r>
      <w:r w:rsidR="00751574" w:rsidRPr="00B80A35">
        <w:rPr>
          <w:rFonts w:cs="Arial"/>
          <w:lang w:val="es-ES" w:eastAsia="en-US"/>
        </w:rPr>
        <w:t>.</w:t>
      </w:r>
    </w:p>
    <w:p w14:paraId="4BB389FB" w14:textId="733E87C2" w:rsidR="0053795C" w:rsidRPr="00B80A35" w:rsidRDefault="000A2AF0" w:rsidP="001222F6">
      <w:pPr>
        <w:pStyle w:val="Paragraphedeliste"/>
        <w:numPr>
          <w:ilvl w:val="0"/>
          <w:numId w:val="10"/>
        </w:numPr>
        <w:rPr>
          <w:rFonts w:cs="Arial"/>
          <w:lang w:val="es-ES" w:eastAsia="en-US"/>
        </w:rPr>
      </w:pPr>
      <w:r w:rsidRPr="00B80A35">
        <w:rPr>
          <w:rFonts w:cs="Arial"/>
          <w:lang w:val="es-ES" w:eastAsia="en-US"/>
        </w:rPr>
        <w:t>Los stocks</w:t>
      </w:r>
      <w:r w:rsidR="0053795C" w:rsidRPr="00B80A35">
        <w:rPr>
          <w:rFonts w:cs="Arial"/>
          <w:lang w:val="es-ES" w:eastAsia="en-US"/>
        </w:rPr>
        <w:t xml:space="preserve"> no desa</w:t>
      </w:r>
      <w:r w:rsidRPr="00B80A35">
        <w:rPr>
          <w:rFonts w:cs="Arial"/>
          <w:lang w:val="es-ES" w:eastAsia="en-US"/>
        </w:rPr>
        <w:t>parecen si se detiene el tiempo</w:t>
      </w:r>
      <w:r w:rsidR="0053795C" w:rsidRPr="00B80A35">
        <w:rPr>
          <w:rFonts w:cs="Arial"/>
          <w:lang w:val="es-ES" w:eastAsia="en-US"/>
        </w:rPr>
        <w:t>. Contrariamente, los flujos desaparecen en la misma situación</w:t>
      </w:r>
      <w:r w:rsidR="00751574" w:rsidRPr="00B80A35">
        <w:rPr>
          <w:rFonts w:cs="Arial"/>
          <w:lang w:val="es-ES" w:eastAsia="en-US"/>
        </w:rPr>
        <w:t>.</w:t>
      </w:r>
    </w:p>
    <w:p w14:paraId="41C1501B" w14:textId="40EB0A46" w:rsidR="0053795C" w:rsidRPr="00B80A35" w:rsidRDefault="000A2AF0" w:rsidP="001222F6">
      <w:pPr>
        <w:pStyle w:val="Paragraphedeliste"/>
        <w:numPr>
          <w:ilvl w:val="0"/>
          <w:numId w:val="10"/>
        </w:numPr>
        <w:rPr>
          <w:rFonts w:cs="Arial"/>
          <w:lang w:val="es-ES" w:eastAsia="en-US"/>
        </w:rPr>
      </w:pPr>
      <w:r w:rsidRPr="00B80A35">
        <w:rPr>
          <w:rFonts w:cs="Arial"/>
          <w:lang w:val="es-ES" w:eastAsia="en-US"/>
        </w:rPr>
        <w:t>Los stocks</w:t>
      </w:r>
      <w:r w:rsidR="0053795C" w:rsidRPr="00B80A35">
        <w:rPr>
          <w:rFonts w:cs="Arial"/>
          <w:lang w:val="es-ES" w:eastAsia="en-US"/>
        </w:rPr>
        <w:t xml:space="preserve"> envían señales (información sobre el estado del sistema) al resto del sistema</w:t>
      </w:r>
      <w:r w:rsidR="00751574" w:rsidRPr="00B80A35">
        <w:rPr>
          <w:rFonts w:cs="Arial"/>
          <w:lang w:val="es-ES" w:eastAsia="en-US"/>
        </w:rPr>
        <w:t>.</w:t>
      </w:r>
      <w:r w:rsidR="0053795C" w:rsidRPr="00B80A35">
        <w:rPr>
          <w:rFonts w:cs="Arial"/>
          <w:lang w:val="es-ES" w:eastAsia="en-US"/>
        </w:rPr>
        <w:t xml:space="preserve"> </w:t>
      </w:r>
    </w:p>
    <w:p w14:paraId="302AE132" w14:textId="77777777" w:rsidR="0053795C" w:rsidRPr="00B80A35" w:rsidRDefault="0053795C" w:rsidP="006F641C">
      <w:pPr>
        <w:rPr>
          <w:rFonts w:cs="Arial"/>
          <w:lang w:val="es-ES" w:eastAsia="en-US"/>
        </w:rPr>
      </w:pPr>
    </w:p>
    <w:p w14:paraId="5055B5CB" w14:textId="0DADE234" w:rsidR="004D33E1" w:rsidRPr="00A14E92" w:rsidRDefault="009D6D78" w:rsidP="006F641C">
      <w:pPr>
        <w:rPr>
          <w:rFonts w:cs="Arial"/>
          <w:lang w:val="es-ES" w:eastAsia="en-US"/>
        </w:rPr>
      </w:pPr>
      <w:r w:rsidRPr="00B80A35">
        <w:rPr>
          <w:rFonts w:cs="Arial"/>
          <w:lang w:val="es-ES" w:eastAsia="en-US"/>
        </w:rPr>
        <w:t>E</w:t>
      </w:r>
      <w:r w:rsidR="004D33E1" w:rsidRPr="00B80A35">
        <w:rPr>
          <w:rFonts w:cs="Arial"/>
          <w:lang w:val="es-ES" w:eastAsia="en-US"/>
        </w:rPr>
        <w:t xml:space="preserve">l modelador </w:t>
      </w:r>
      <w:r w:rsidRPr="00B80A35">
        <w:rPr>
          <w:rFonts w:cs="Arial"/>
          <w:lang w:val="es-ES" w:eastAsia="en-US"/>
        </w:rPr>
        <w:t xml:space="preserve">determina </w:t>
      </w:r>
      <w:r w:rsidR="004D33E1" w:rsidRPr="00B80A35">
        <w:rPr>
          <w:rFonts w:cs="Arial"/>
          <w:lang w:val="es-ES" w:eastAsia="en-US"/>
        </w:rPr>
        <w:t>cuán</w:t>
      </w:r>
      <w:r w:rsidR="004D33E1" w:rsidRPr="00A14E92">
        <w:rPr>
          <w:rFonts w:cs="Arial"/>
          <w:lang w:val="es-ES" w:eastAsia="en-US"/>
        </w:rPr>
        <w:t xml:space="preserve"> razonable es el diagrama conceptualizado</w:t>
      </w:r>
      <w:r w:rsidRPr="00A14E92">
        <w:rPr>
          <w:rFonts w:cs="Arial"/>
          <w:lang w:val="es-ES" w:eastAsia="en-US"/>
        </w:rPr>
        <w:t>, una vez el modelo se concluy</w:t>
      </w:r>
      <w:r w:rsidR="0085499B" w:rsidRPr="00A14E92">
        <w:rPr>
          <w:rFonts w:cs="Arial"/>
          <w:lang w:val="es-ES" w:eastAsia="en-US"/>
        </w:rPr>
        <w:t>e</w:t>
      </w:r>
      <w:r w:rsidRPr="00A14E92">
        <w:rPr>
          <w:rFonts w:cs="Arial"/>
          <w:lang w:val="es-ES" w:eastAsia="en-US"/>
        </w:rPr>
        <w:t xml:space="preserve"> y se reali</w:t>
      </w:r>
      <w:r w:rsidR="0085499B" w:rsidRPr="00A14E92">
        <w:rPr>
          <w:rFonts w:cs="Arial"/>
          <w:lang w:val="es-ES" w:eastAsia="en-US"/>
        </w:rPr>
        <w:t>za</w:t>
      </w:r>
      <w:r w:rsidRPr="00A14E92">
        <w:rPr>
          <w:rFonts w:cs="Arial"/>
          <w:lang w:val="es-ES" w:eastAsia="en-US"/>
        </w:rPr>
        <w:t xml:space="preserve"> la simulación con </w:t>
      </w:r>
      <w:r w:rsidR="004D33E1" w:rsidRPr="00A14E92">
        <w:rPr>
          <w:rFonts w:cs="Arial"/>
          <w:lang w:val="es-ES" w:eastAsia="en-US"/>
        </w:rPr>
        <w:t>las ecuaciones seleccionadas (</w:t>
      </w:r>
      <w:proofErr w:type="spellStart"/>
      <w:r w:rsidR="004D33E1" w:rsidRPr="00A14E92">
        <w:rPr>
          <w:rFonts w:cs="Arial"/>
          <w:lang w:val="es-ES" w:eastAsia="en-US"/>
        </w:rPr>
        <w:t>Albin</w:t>
      </w:r>
      <w:proofErr w:type="spellEnd"/>
      <w:r w:rsidR="002F371A" w:rsidRPr="00A14E92">
        <w:rPr>
          <w:rFonts w:cs="Arial"/>
          <w:lang w:val="es-ES" w:eastAsia="en-US"/>
        </w:rPr>
        <w:t>,</w:t>
      </w:r>
      <w:r w:rsidR="00652625" w:rsidRPr="00A14E92">
        <w:rPr>
          <w:rFonts w:cs="Arial"/>
          <w:lang w:val="es-ES" w:eastAsia="en-US"/>
        </w:rPr>
        <w:t xml:space="preserve"> </w:t>
      </w:r>
      <w:r w:rsidR="004D33E1" w:rsidRPr="00A14E92">
        <w:rPr>
          <w:rFonts w:cs="Arial"/>
          <w:lang w:val="es-ES" w:eastAsia="en-US"/>
        </w:rPr>
        <w:t xml:space="preserve">1997). Como consecuencia, </w:t>
      </w:r>
      <w:r w:rsidRPr="00A14E92">
        <w:rPr>
          <w:rFonts w:cs="Arial"/>
          <w:lang w:val="es-ES" w:eastAsia="en-US"/>
        </w:rPr>
        <w:t>únicamente finalizado el modelo</w:t>
      </w:r>
      <w:r w:rsidR="004C640E" w:rsidRPr="00A14E92">
        <w:rPr>
          <w:rFonts w:cs="Arial"/>
          <w:lang w:val="es-ES" w:eastAsia="en-US"/>
        </w:rPr>
        <w:t>,</w:t>
      </w:r>
      <w:r w:rsidR="004D33E1" w:rsidRPr="00A14E92">
        <w:rPr>
          <w:rFonts w:cs="Arial"/>
          <w:lang w:val="es-ES" w:eastAsia="en-US"/>
        </w:rPr>
        <w:t xml:space="preserve"> es posible observar si </w:t>
      </w:r>
      <w:r w:rsidRPr="00A14E92">
        <w:rPr>
          <w:rFonts w:cs="Arial"/>
          <w:lang w:val="es-ES" w:eastAsia="en-US"/>
        </w:rPr>
        <w:t>r</w:t>
      </w:r>
      <w:r w:rsidR="004D33E1" w:rsidRPr="00A14E92">
        <w:rPr>
          <w:rFonts w:cs="Arial"/>
          <w:lang w:val="es-ES" w:eastAsia="en-US"/>
        </w:rPr>
        <w:t>epresenta la realidad del sistema o si se debe</w:t>
      </w:r>
      <w:r w:rsidRPr="00A14E92">
        <w:rPr>
          <w:rFonts w:cs="Arial"/>
          <w:lang w:val="es-ES" w:eastAsia="en-US"/>
        </w:rPr>
        <w:t>n</w:t>
      </w:r>
      <w:r w:rsidR="004D33E1" w:rsidRPr="00A14E92">
        <w:rPr>
          <w:rFonts w:cs="Arial"/>
          <w:lang w:val="es-ES" w:eastAsia="en-US"/>
        </w:rPr>
        <w:t xml:space="preserve"> hacer </w:t>
      </w:r>
      <w:r w:rsidRPr="00A14E92">
        <w:rPr>
          <w:rFonts w:cs="Arial"/>
          <w:lang w:val="es-ES" w:eastAsia="en-US"/>
        </w:rPr>
        <w:t xml:space="preserve">ajustes </w:t>
      </w:r>
      <w:r w:rsidR="004D33E1" w:rsidRPr="00A14E92">
        <w:rPr>
          <w:rFonts w:cs="Arial"/>
          <w:lang w:val="es-ES" w:eastAsia="en-US"/>
        </w:rPr>
        <w:t>para mejorar su comportamiento.</w:t>
      </w:r>
    </w:p>
    <w:p w14:paraId="401AA463" w14:textId="77777777" w:rsidR="004D33E1" w:rsidRPr="00A14E92" w:rsidRDefault="004D33E1" w:rsidP="006F641C">
      <w:pPr>
        <w:rPr>
          <w:rFonts w:cs="Arial"/>
          <w:lang w:val="es-ES" w:eastAsia="en-US"/>
        </w:rPr>
      </w:pPr>
    </w:p>
    <w:p w14:paraId="319EE86E" w14:textId="5D7B2567" w:rsidR="00A717AD" w:rsidRPr="00A14E92" w:rsidRDefault="00D04FA0" w:rsidP="006F641C">
      <w:pPr>
        <w:pStyle w:val="Titre2"/>
        <w:rPr>
          <w:lang w:val="es-ES"/>
        </w:rPr>
      </w:pPr>
      <w:bookmarkStart w:id="249" w:name="_Toc11253546"/>
      <w:bookmarkStart w:id="250" w:name="_Toc474938210"/>
      <w:bookmarkStart w:id="251" w:name="_Toc502997728"/>
      <w:bookmarkStart w:id="252" w:name="_Toc503104582"/>
      <w:r w:rsidRPr="00A14E92">
        <w:rPr>
          <w:lang w:val="es-ES"/>
        </w:rPr>
        <w:t xml:space="preserve">Paso </w:t>
      </w:r>
      <w:r w:rsidR="003F6C30" w:rsidRPr="00A14E92">
        <w:rPr>
          <w:lang w:val="es-ES"/>
        </w:rPr>
        <w:t>6</w:t>
      </w:r>
      <w:r w:rsidR="00A717AD" w:rsidRPr="00A14E92">
        <w:rPr>
          <w:lang w:val="es-ES"/>
        </w:rPr>
        <w:t xml:space="preserve"> </w:t>
      </w:r>
      <w:r w:rsidR="00276039" w:rsidRPr="00A14E92">
        <w:rPr>
          <w:lang w:val="es-ES"/>
        </w:rPr>
        <w:t>-</w:t>
      </w:r>
      <w:r w:rsidR="00A717AD" w:rsidRPr="00A14E92">
        <w:rPr>
          <w:lang w:val="es-ES"/>
        </w:rPr>
        <w:t xml:space="preserve"> </w:t>
      </w:r>
      <w:r w:rsidR="006D18DB" w:rsidRPr="00A14E92">
        <w:rPr>
          <w:lang w:val="es-ES"/>
        </w:rPr>
        <w:t>m</w:t>
      </w:r>
      <w:r w:rsidR="003C3C42" w:rsidRPr="00A14E92">
        <w:rPr>
          <w:lang w:val="es-ES"/>
        </w:rPr>
        <w:t>étodo de v</w:t>
      </w:r>
      <w:r w:rsidR="00A717AD" w:rsidRPr="00A14E92">
        <w:rPr>
          <w:lang w:val="es-ES"/>
        </w:rPr>
        <w:t>alidación del modelo</w:t>
      </w:r>
      <w:bookmarkEnd w:id="249"/>
      <w:r w:rsidR="00A717AD" w:rsidRPr="00A14E92">
        <w:rPr>
          <w:lang w:val="es-ES"/>
        </w:rPr>
        <w:t xml:space="preserve"> </w:t>
      </w:r>
      <w:bookmarkEnd w:id="250"/>
      <w:bookmarkEnd w:id="251"/>
      <w:bookmarkEnd w:id="252"/>
    </w:p>
    <w:p w14:paraId="522F5007" w14:textId="77777777" w:rsidR="001C7289" w:rsidRPr="00A14E92" w:rsidRDefault="001C7289" w:rsidP="006F641C">
      <w:pPr>
        <w:rPr>
          <w:rFonts w:cs="Arial"/>
          <w:lang w:val="es-ES"/>
        </w:rPr>
      </w:pPr>
    </w:p>
    <w:p w14:paraId="44599116" w14:textId="4A115530" w:rsidR="0098467D" w:rsidRPr="00A14E92" w:rsidRDefault="00D849A5" w:rsidP="006F641C">
      <w:pPr>
        <w:rPr>
          <w:rFonts w:cs="Arial"/>
          <w:lang w:val="es-ES"/>
        </w:rPr>
      </w:pPr>
      <w:r w:rsidRPr="00A14E92">
        <w:rPr>
          <w:rFonts w:cs="Arial"/>
          <w:lang w:val="es-ES"/>
        </w:rPr>
        <w:t>La validación de los modelos en dinámica de sistema</w:t>
      </w:r>
      <w:r w:rsidR="00CA1548" w:rsidRPr="00A14E92">
        <w:rPr>
          <w:rFonts w:cs="Arial"/>
          <w:lang w:val="es-ES"/>
        </w:rPr>
        <w:t>s</w:t>
      </w:r>
      <w:r w:rsidRPr="00A14E92">
        <w:rPr>
          <w:rFonts w:cs="Arial"/>
          <w:lang w:val="es-ES"/>
        </w:rPr>
        <w:t xml:space="preserve"> plantea importantes desafíos, ya que se tiende a reducir el modelo a las respuestas que provienen del lenguaje computacional</w:t>
      </w:r>
      <w:r w:rsidR="00F3132B" w:rsidRPr="00A14E92">
        <w:rPr>
          <w:rFonts w:cs="Arial"/>
          <w:lang w:val="es-ES"/>
        </w:rPr>
        <w:t xml:space="preserve">. </w:t>
      </w:r>
      <w:r w:rsidR="0098467D" w:rsidRPr="00A14E92">
        <w:rPr>
          <w:rFonts w:cs="Arial"/>
          <w:lang w:val="es-ES"/>
        </w:rPr>
        <w:t xml:space="preserve">A este respecto </w:t>
      </w:r>
      <w:proofErr w:type="spellStart"/>
      <w:r w:rsidR="0098467D" w:rsidRPr="00A14E92">
        <w:rPr>
          <w:rFonts w:cs="Arial"/>
          <w:lang w:val="es-ES"/>
        </w:rPr>
        <w:t>Forrester</w:t>
      </w:r>
      <w:proofErr w:type="spellEnd"/>
      <w:r w:rsidR="0098467D" w:rsidRPr="00A14E92">
        <w:rPr>
          <w:rFonts w:cs="Arial"/>
          <w:lang w:val="es-ES"/>
        </w:rPr>
        <w:t xml:space="preserve"> (1985) afirma que el valor de un modelo </w:t>
      </w:r>
      <w:r w:rsidR="006008DD" w:rsidRPr="00A14E92">
        <w:rPr>
          <w:rFonts w:cs="Arial"/>
          <w:lang w:val="es-ES"/>
        </w:rPr>
        <w:t>se encuentra</w:t>
      </w:r>
      <w:r w:rsidR="0098467D" w:rsidRPr="00A14E92">
        <w:rPr>
          <w:rFonts w:cs="Arial"/>
          <w:lang w:val="es-ES"/>
        </w:rPr>
        <w:t xml:space="preserve"> en su capacidad de generar conocimiento durante el proceso mismo de su construcción, no solamente en su capacidad de predecir. La calidad del modelo </w:t>
      </w:r>
      <w:r w:rsidR="006008DD" w:rsidRPr="00A14E92">
        <w:rPr>
          <w:rFonts w:cs="Arial"/>
          <w:lang w:val="es-ES"/>
        </w:rPr>
        <w:t>está</w:t>
      </w:r>
      <w:r w:rsidR="0098467D" w:rsidRPr="00A14E92">
        <w:rPr>
          <w:rFonts w:cs="Arial"/>
          <w:lang w:val="es-ES"/>
        </w:rPr>
        <w:t xml:space="preserve"> relacionada por el nivel de avance en la comprensió</w:t>
      </w:r>
      <w:r w:rsidR="002979C4" w:rsidRPr="00A14E92">
        <w:rPr>
          <w:rFonts w:cs="Arial"/>
          <w:lang w:val="es-ES"/>
        </w:rPr>
        <w:t>n del sistema estudiado (Godoy &amp;</w:t>
      </w:r>
      <w:r w:rsidR="0098467D" w:rsidRPr="00A14E92">
        <w:rPr>
          <w:rFonts w:cs="Arial"/>
          <w:lang w:val="es-ES"/>
        </w:rPr>
        <w:t xml:space="preserve"> </w:t>
      </w:r>
      <w:proofErr w:type="spellStart"/>
      <w:r w:rsidR="0098467D" w:rsidRPr="00A14E92">
        <w:rPr>
          <w:rFonts w:cs="Arial"/>
          <w:lang w:val="es-ES"/>
        </w:rPr>
        <w:t>Bartó</w:t>
      </w:r>
      <w:proofErr w:type="spellEnd"/>
      <w:r w:rsidR="0098467D" w:rsidRPr="00A14E92">
        <w:rPr>
          <w:rFonts w:cs="Arial"/>
          <w:lang w:val="es-ES"/>
        </w:rPr>
        <w:t>, 2002).</w:t>
      </w:r>
    </w:p>
    <w:p w14:paraId="30DD46F4" w14:textId="77777777" w:rsidR="0098467D" w:rsidRPr="00A14E92" w:rsidRDefault="0098467D" w:rsidP="006F641C">
      <w:pPr>
        <w:rPr>
          <w:rFonts w:cs="Arial"/>
          <w:lang w:val="es-ES"/>
        </w:rPr>
      </w:pPr>
    </w:p>
    <w:p w14:paraId="6D392A73" w14:textId="3CADEF51" w:rsidR="006008DD" w:rsidRPr="00A14E92" w:rsidRDefault="006008DD" w:rsidP="006F641C">
      <w:pPr>
        <w:rPr>
          <w:rFonts w:cs="Arial"/>
          <w:lang w:val="es-ES"/>
        </w:rPr>
      </w:pPr>
      <w:r w:rsidRPr="00A14E92">
        <w:rPr>
          <w:rFonts w:cs="Arial"/>
          <w:lang w:val="es-ES"/>
        </w:rPr>
        <w:t xml:space="preserve">Las estrategias que permiten validar la calidad y coherencia del modelo son: </w:t>
      </w:r>
    </w:p>
    <w:p w14:paraId="1F9A26F3" w14:textId="77777777" w:rsidR="006008DD" w:rsidRPr="00A14E92" w:rsidRDefault="006008DD" w:rsidP="006F641C">
      <w:pPr>
        <w:rPr>
          <w:rFonts w:cs="Arial"/>
          <w:lang w:val="es-ES"/>
        </w:rPr>
      </w:pPr>
    </w:p>
    <w:p w14:paraId="7DDA0D97" w14:textId="00D0536A" w:rsidR="006008DD" w:rsidRPr="00A14E92" w:rsidRDefault="006008DD" w:rsidP="006008DD">
      <w:pPr>
        <w:pStyle w:val="Paragraphedeliste"/>
        <w:numPr>
          <w:ilvl w:val="0"/>
          <w:numId w:val="10"/>
        </w:numPr>
        <w:rPr>
          <w:rFonts w:cs="Arial"/>
          <w:lang w:val="es-ES"/>
        </w:rPr>
      </w:pPr>
      <w:r w:rsidRPr="00A14E92">
        <w:rPr>
          <w:rFonts w:cs="Arial"/>
          <w:lang w:val="es-ES"/>
        </w:rPr>
        <w:t>L</w:t>
      </w:r>
      <w:r w:rsidR="00801CCB" w:rsidRPr="00A14E92">
        <w:rPr>
          <w:rFonts w:cs="Arial"/>
          <w:lang w:val="es-ES"/>
        </w:rPr>
        <w:t xml:space="preserve">a validación informal </w:t>
      </w:r>
      <w:r w:rsidR="00A36BFE" w:rsidRPr="00A14E92">
        <w:rPr>
          <w:rFonts w:cs="Arial"/>
          <w:lang w:val="es-ES"/>
        </w:rPr>
        <w:t>a través de consulta a expertos</w:t>
      </w:r>
      <w:r w:rsidR="006344A3" w:rsidRPr="00A14E92">
        <w:rPr>
          <w:rFonts w:cs="Arial"/>
          <w:lang w:val="es-ES"/>
        </w:rPr>
        <w:t>,</w:t>
      </w:r>
      <w:r w:rsidR="00A36BFE" w:rsidRPr="00A14E92">
        <w:rPr>
          <w:rFonts w:cs="Arial"/>
          <w:lang w:val="es-ES"/>
        </w:rPr>
        <w:t xml:space="preserve"> mediante</w:t>
      </w:r>
      <w:r w:rsidR="00801CCB" w:rsidRPr="00A14E92">
        <w:rPr>
          <w:rFonts w:cs="Arial"/>
          <w:lang w:val="es-ES"/>
        </w:rPr>
        <w:t xml:space="preserve"> entrevistas</w:t>
      </w:r>
      <w:r w:rsidR="006344A3" w:rsidRPr="00A14E92">
        <w:rPr>
          <w:rFonts w:cs="Arial"/>
          <w:lang w:val="es-ES"/>
        </w:rPr>
        <w:t>,</w:t>
      </w:r>
      <w:r w:rsidR="0096508A" w:rsidRPr="00A14E92">
        <w:rPr>
          <w:rFonts w:cs="Arial"/>
          <w:lang w:val="es-ES"/>
        </w:rPr>
        <w:t xml:space="preserve"> paneles y la prueba de Turing</w:t>
      </w:r>
      <w:r w:rsidRPr="00A14E92">
        <w:rPr>
          <w:rFonts w:cs="Arial"/>
          <w:lang w:val="es-ES"/>
        </w:rPr>
        <w:t xml:space="preserve"> (Godoy &amp; </w:t>
      </w:r>
      <w:proofErr w:type="spellStart"/>
      <w:r w:rsidRPr="00A14E92">
        <w:rPr>
          <w:rFonts w:cs="Arial"/>
          <w:lang w:val="es-ES"/>
        </w:rPr>
        <w:t>Bartó</w:t>
      </w:r>
      <w:proofErr w:type="spellEnd"/>
      <w:r w:rsidR="00652625" w:rsidRPr="00A14E92">
        <w:rPr>
          <w:rFonts w:cs="Arial"/>
          <w:lang w:val="es-ES"/>
        </w:rPr>
        <w:t xml:space="preserve">, </w:t>
      </w:r>
      <w:r w:rsidRPr="00A14E92">
        <w:rPr>
          <w:rFonts w:cs="Arial"/>
          <w:lang w:val="es-ES"/>
        </w:rPr>
        <w:t>2002).</w:t>
      </w:r>
    </w:p>
    <w:p w14:paraId="16EC663E" w14:textId="18368005" w:rsidR="006008DD" w:rsidRPr="00A14E92" w:rsidRDefault="006008DD" w:rsidP="006F641C">
      <w:pPr>
        <w:rPr>
          <w:rFonts w:cs="Arial"/>
          <w:lang w:val="es-ES"/>
        </w:rPr>
      </w:pPr>
    </w:p>
    <w:p w14:paraId="593D4FED" w14:textId="77777777" w:rsidR="006008DD" w:rsidRPr="00A14E92" w:rsidRDefault="006008DD" w:rsidP="006F641C">
      <w:pPr>
        <w:rPr>
          <w:rFonts w:cs="Arial"/>
          <w:lang w:val="es-ES"/>
        </w:rPr>
      </w:pPr>
    </w:p>
    <w:p w14:paraId="7BA9B6BB" w14:textId="1741B4DB" w:rsidR="0096508A" w:rsidRPr="00A14E92" w:rsidRDefault="006008DD" w:rsidP="006008DD">
      <w:pPr>
        <w:pStyle w:val="Paragraphedeliste"/>
        <w:numPr>
          <w:ilvl w:val="0"/>
          <w:numId w:val="10"/>
        </w:numPr>
        <w:rPr>
          <w:rFonts w:cs="Arial"/>
          <w:lang w:val="es-ES"/>
        </w:rPr>
      </w:pPr>
      <w:r w:rsidRPr="00A14E92">
        <w:rPr>
          <w:rFonts w:cs="Arial"/>
          <w:lang w:val="es-ES"/>
        </w:rPr>
        <w:t xml:space="preserve">La </w:t>
      </w:r>
      <w:r w:rsidR="00801CCB" w:rsidRPr="00A14E92">
        <w:rPr>
          <w:rFonts w:cs="Arial"/>
          <w:lang w:val="es-ES"/>
        </w:rPr>
        <w:t xml:space="preserve">validación a través de criterios </w:t>
      </w:r>
      <w:r w:rsidR="0096508A" w:rsidRPr="00A14E92">
        <w:rPr>
          <w:rFonts w:cs="Arial"/>
          <w:lang w:val="es-ES"/>
        </w:rPr>
        <w:t>(</w:t>
      </w:r>
      <w:proofErr w:type="spellStart"/>
      <w:r w:rsidR="0096508A" w:rsidRPr="00A14E92">
        <w:rPr>
          <w:rFonts w:cs="Arial"/>
          <w:lang w:val="es-ES"/>
        </w:rPr>
        <w:t>Barlas</w:t>
      </w:r>
      <w:proofErr w:type="spellEnd"/>
      <w:r w:rsidR="00652625" w:rsidRPr="00A14E92">
        <w:rPr>
          <w:rFonts w:cs="Arial"/>
          <w:lang w:val="es-ES"/>
        </w:rPr>
        <w:t xml:space="preserve">, </w:t>
      </w:r>
      <w:r w:rsidR="0096508A" w:rsidRPr="00A14E92">
        <w:rPr>
          <w:rFonts w:cs="Arial"/>
          <w:lang w:val="es-ES"/>
        </w:rPr>
        <w:t>19</w:t>
      </w:r>
      <w:r w:rsidR="00115847" w:rsidRPr="00A14E92">
        <w:rPr>
          <w:rFonts w:cs="Arial"/>
          <w:lang w:val="es-ES"/>
        </w:rPr>
        <w:t>94</w:t>
      </w:r>
      <w:r w:rsidR="00652625" w:rsidRPr="00A14E92">
        <w:rPr>
          <w:rFonts w:cs="Arial"/>
          <w:lang w:val="es-ES"/>
        </w:rPr>
        <w:t>;</w:t>
      </w:r>
      <w:r w:rsidR="00FC12AF" w:rsidRPr="00A14E92">
        <w:rPr>
          <w:rFonts w:cs="Arial"/>
          <w:lang w:val="es-ES"/>
        </w:rPr>
        <w:t xml:space="preserve"> Sargent, 2009</w:t>
      </w:r>
      <w:r w:rsidR="0096508A" w:rsidRPr="00A14E92">
        <w:rPr>
          <w:rFonts w:cs="Arial"/>
          <w:lang w:val="es-ES"/>
        </w:rPr>
        <w:t xml:space="preserve">) </w:t>
      </w:r>
      <w:r w:rsidR="00801CCB" w:rsidRPr="00A14E92">
        <w:rPr>
          <w:rFonts w:cs="Arial"/>
          <w:lang w:val="es-ES"/>
        </w:rPr>
        <w:t>como</w:t>
      </w:r>
      <w:r w:rsidR="0096508A" w:rsidRPr="00A14E92">
        <w:rPr>
          <w:rFonts w:cs="Arial"/>
          <w:lang w:val="es-ES"/>
        </w:rPr>
        <w:t>:</w:t>
      </w:r>
    </w:p>
    <w:p w14:paraId="09084AEE" w14:textId="1E2F4DE0" w:rsidR="006008DD" w:rsidRPr="00A14E92" w:rsidRDefault="006008DD" w:rsidP="006F641C">
      <w:pPr>
        <w:rPr>
          <w:rFonts w:cs="Arial"/>
          <w:lang w:val="es-ES"/>
        </w:rPr>
      </w:pPr>
    </w:p>
    <w:p w14:paraId="30891B25" w14:textId="1A71E603" w:rsidR="000D39AB" w:rsidRPr="00A14E92" w:rsidRDefault="004007F8" w:rsidP="009C2A6B">
      <w:pPr>
        <w:pStyle w:val="Paragraphedeliste"/>
        <w:numPr>
          <w:ilvl w:val="0"/>
          <w:numId w:val="20"/>
        </w:numPr>
        <w:rPr>
          <w:rFonts w:cs="Arial"/>
          <w:lang w:val="es-ES"/>
        </w:rPr>
      </w:pPr>
      <w:r w:rsidRPr="00A14E92">
        <w:rPr>
          <w:rFonts w:cs="Arial"/>
          <w:lang w:val="es-ES"/>
        </w:rPr>
        <w:t>L</w:t>
      </w:r>
      <w:r w:rsidR="00801CCB" w:rsidRPr="00A14E92">
        <w:rPr>
          <w:rFonts w:cs="Arial"/>
          <w:lang w:val="es-ES"/>
        </w:rPr>
        <w:t>a correspondencia entre la estructura del modelo</w:t>
      </w:r>
      <w:r w:rsidR="00B21261" w:rsidRPr="00A14E92">
        <w:rPr>
          <w:rFonts w:cs="Arial"/>
          <w:lang w:val="es-ES"/>
        </w:rPr>
        <w:t xml:space="preserve">: </w:t>
      </w:r>
      <w:r w:rsidR="00074E3B" w:rsidRPr="00A14E92">
        <w:rPr>
          <w:rFonts w:cs="Arial"/>
          <w:lang w:val="es-ES"/>
        </w:rPr>
        <w:t>l</w:t>
      </w:r>
      <w:r w:rsidR="000D39AB" w:rsidRPr="00A14E92">
        <w:rPr>
          <w:rFonts w:cs="Arial"/>
          <w:lang w:val="es-ES"/>
        </w:rPr>
        <w:t>a definición de la estructura apropiada, responsable del comportamiento “adecuado” es un proceso que incluye la representación del problema, estructuras lógicas y relaciones matemáticas y causales</w:t>
      </w:r>
      <w:r w:rsidR="00BC58A0" w:rsidRPr="00A14E92">
        <w:rPr>
          <w:rFonts w:cs="Arial"/>
          <w:lang w:val="es-ES"/>
        </w:rPr>
        <w:t xml:space="preserve"> (</w:t>
      </w:r>
      <w:proofErr w:type="spellStart"/>
      <w:r w:rsidR="00BC58A0" w:rsidRPr="00A14E92">
        <w:rPr>
          <w:rFonts w:cs="Arial"/>
          <w:lang w:val="es-ES"/>
        </w:rPr>
        <w:t>Forrester</w:t>
      </w:r>
      <w:proofErr w:type="spellEnd"/>
      <w:r w:rsidR="00BC58A0" w:rsidRPr="00A14E92">
        <w:rPr>
          <w:rFonts w:cs="Arial"/>
          <w:lang w:val="es-ES"/>
        </w:rPr>
        <w:t xml:space="preserve"> &amp; </w:t>
      </w:r>
      <w:proofErr w:type="spellStart"/>
      <w:r w:rsidR="00BC58A0" w:rsidRPr="00A14E92">
        <w:rPr>
          <w:rFonts w:cs="Arial"/>
          <w:lang w:val="es-ES"/>
        </w:rPr>
        <w:t>Senge</w:t>
      </w:r>
      <w:proofErr w:type="spellEnd"/>
      <w:r w:rsidR="00BC58A0" w:rsidRPr="00A14E92">
        <w:rPr>
          <w:rFonts w:cs="Arial"/>
          <w:lang w:val="es-ES"/>
        </w:rPr>
        <w:t>, 1996).</w:t>
      </w:r>
      <w:r w:rsidR="000D39AB" w:rsidRPr="00A14E92">
        <w:rPr>
          <w:rFonts w:cs="Arial"/>
          <w:lang w:val="es-ES"/>
        </w:rPr>
        <w:t xml:space="preserve"> </w:t>
      </w:r>
      <w:proofErr w:type="spellStart"/>
      <w:r w:rsidR="001058D4" w:rsidRPr="00A14E92">
        <w:rPr>
          <w:rFonts w:cs="Arial"/>
          <w:lang w:val="es-ES"/>
        </w:rPr>
        <w:t>Qudrat-Ullah</w:t>
      </w:r>
      <w:proofErr w:type="spellEnd"/>
      <w:r w:rsidR="001058D4" w:rsidRPr="00A14E92">
        <w:rPr>
          <w:rFonts w:cs="Arial"/>
          <w:lang w:val="es-ES"/>
        </w:rPr>
        <w:t xml:space="preserve"> y </w:t>
      </w:r>
      <w:proofErr w:type="spellStart"/>
      <w:r w:rsidR="001058D4" w:rsidRPr="00A14E92">
        <w:rPr>
          <w:rFonts w:cs="Arial"/>
          <w:lang w:val="es-ES"/>
        </w:rPr>
        <w:t>Seong</w:t>
      </w:r>
      <w:proofErr w:type="spellEnd"/>
      <w:r w:rsidR="001058D4" w:rsidRPr="00A14E92">
        <w:rPr>
          <w:rFonts w:cs="Arial"/>
          <w:lang w:val="es-ES"/>
        </w:rPr>
        <w:t xml:space="preserve"> (2010) establecen </w:t>
      </w:r>
      <w:r w:rsidR="00BC58A0" w:rsidRPr="00A14E92">
        <w:rPr>
          <w:rFonts w:cs="Arial"/>
          <w:lang w:val="es-ES"/>
        </w:rPr>
        <w:t xml:space="preserve">como </w:t>
      </w:r>
      <w:r w:rsidR="001058D4" w:rsidRPr="00A14E92">
        <w:rPr>
          <w:rFonts w:cs="Arial"/>
          <w:lang w:val="es-ES"/>
        </w:rPr>
        <w:t>pruebas para la validación estructural de un modelo</w:t>
      </w:r>
      <w:r w:rsidR="00652625" w:rsidRPr="00A14E92">
        <w:rPr>
          <w:rFonts w:cs="Arial"/>
          <w:lang w:val="es-ES"/>
        </w:rPr>
        <w:t>,</w:t>
      </w:r>
      <w:r w:rsidR="001058D4" w:rsidRPr="00A14E92">
        <w:rPr>
          <w:rFonts w:cs="Arial"/>
          <w:lang w:val="es-ES"/>
        </w:rPr>
        <w:t xml:space="preserve"> </w:t>
      </w:r>
      <w:r w:rsidR="000D39AB" w:rsidRPr="00A14E92">
        <w:rPr>
          <w:rFonts w:cs="Arial"/>
          <w:lang w:val="es-ES"/>
        </w:rPr>
        <w:t xml:space="preserve">la adecuada definición de los límites del sistema, la verificación de </w:t>
      </w:r>
      <w:r w:rsidR="00D40824" w:rsidRPr="00A14E92">
        <w:rPr>
          <w:rFonts w:cs="Arial"/>
          <w:lang w:val="es-ES"/>
        </w:rPr>
        <w:t xml:space="preserve">la </w:t>
      </w:r>
      <w:r w:rsidR="00EA1549" w:rsidRPr="00A14E92">
        <w:rPr>
          <w:rFonts w:cs="Arial"/>
          <w:lang w:val="es-ES"/>
        </w:rPr>
        <w:t>estr</w:t>
      </w:r>
      <w:r w:rsidR="00D40824" w:rsidRPr="00A14E92">
        <w:rPr>
          <w:rFonts w:cs="Arial"/>
          <w:lang w:val="es-ES"/>
        </w:rPr>
        <w:t>u</w:t>
      </w:r>
      <w:r w:rsidR="00EA1549" w:rsidRPr="00A14E92">
        <w:rPr>
          <w:rFonts w:cs="Arial"/>
          <w:lang w:val="es-ES"/>
        </w:rPr>
        <w:t>ctura</w:t>
      </w:r>
      <w:r w:rsidR="00652625" w:rsidRPr="00A14E92">
        <w:rPr>
          <w:rFonts w:cs="Arial"/>
          <w:lang w:val="es-ES"/>
        </w:rPr>
        <w:t>, la cual</w:t>
      </w:r>
      <w:r w:rsidR="00EA1549" w:rsidRPr="00A14E92">
        <w:rPr>
          <w:rFonts w:cs="Arial"/>
          <w:lang w:val="es-ES"/>
        </w:rPr>
        <w:t xml:space="preserve"> </w:t>
      </w:r>
      <w:r w:rsidR="00BC58A0" w:rsidRPr="00A14E92">
        <w:rPr>
          <w:rFonts w:cs="Arial"/>
          <w:lang w:val="es-ES"/>
        </w:rPr>
        <w:t>debe representar</w:t>
      </w:r>
      <w:r w:rsidR="00EA1549" w:rsidRPr="00A14E92">
        <w:rPr>
          <w:rFonts w:cs="Arial"/>
          <w:lang w:val="es-ES"/>
        </w:rPr>
        <w:t xml:space="preserve"> </w:t>
      </w:r>
      <w:r w:rsidR="00370C93" w:rsidRPr="00A14E92">
        <w:rPr>
          <w:rFonts w:cs="Arial"/>
          <w:lang w:val="es-ES"/>
        </w:rPr>
        <w:t>apropiadamente</w:t>
      </w:r>
      <w:r w:rsidR="00EA1549" w:rsidRPr="00A14E92">
        <w:rPr>
          <w:rFonts w:cs="Arial"/>
          <w:lang w:val="es-ES"/>
        </w:rPr>
        <w:t xml:space="preserve"> el conocimiento sobre el sistema estudiado</w:t>
      </w:r>
      <w:r w:rsidR="00D40824" w:rsidRPr="00A14E92">
        <w:rPr>
          <w:rFonts w:cs="Arial"/>
          <w:lang w:val="es-ES"/>
        </w:rPr>
        <w:t xml:space="preserve"> (</w:t>
      </w:r>
      <w:r w:rsidR="00370C93" w:rsidRPr="00A14E92">
        <w:rPr>
          <w:rFonts w:cs="Arial"/>
          <w:lang w:val="es-ES"/>
        </w:rPr>
        <w:t>hipó</w:t>
      </w:r>
      <w:r w:rsidR="00D40824" w:rsidRPr="00A14E92">
        <w:rPr>
          <w:rFonts w:cs="Arial"/>
          <w:lang w:val="es-ES"/>
        </w:rPr>
        <w:t xml:space="preserve">tesis dinámicas </w:t>
      </w:r>
      <w:r w:rsidR="00370C93" w:rsidRPr="00A14E92">
        <w:rPr>
          <w:rFonts w:cs="Arial"/>
          <w:lang w:val="es-ES"/>
        </w:rPr>
        <w:t xml:space="preserve">propuestas </w:t>
      </w:r>
      <w:r w:rsidR="00D40824" w:rsidRPr="00A14E92">
        <w:rPr>
          <w:rFonts w:cs="Arial"/>
          <w:lang w:val="es-ES"/>
        </w:rPr>
        <w:t>mediante</w:t>
      </w:r>
      <w:r w:rsidR="00370C93" w:rsidRPr="00A14E92">
        <w:rPr>
          <w:rFonts w:cs="Arial"/>
          <w:lang w:val="es-ES"/>
        </w:rPr>
        <w:t xml:space="preserve"> los</w:t>
      </w:r>
      <w:r w:rsidR="00D40824" w:rsidRPr="00A14E92">
        <w:rPr>
          <w:rFonts w:cs="Arial"/>
          <w:lang w:val="es-ES"/>
        </w:rPr>
        <w:t xml:space="preserve"> ciclos causales)</w:t>
      </w:r>
      <w:r w:rsidR="00EA1549" w:rsidRPr="00A14E92">
        <w:rPr>
          <w:rFonts w:cs="Arial"/>
          <w:lang w:val="es-ES"/>
        </w:rPr>
        <w:t xml:space="preserve"> y la consistencia</w:t>
      </w:r>
      <w:r w:rsidR="00D40824" w:rsidRPr="00A14E92">
        <w:rPr>
          <w:rFonts w:cs="Arial"/>
          <w:lang w:val="es-ES"/>
        </w:rPr>
        <w:t xml:space="preserve"> dimensional.</w:t>
      </w:r>
      <w:r w:rsidR="00EA1549" w:rsidRPr="00A14E92">
        <w:rPr>
          <w:rFonts w:cs="Arial"/>
          <w:lang w:val="es-ES"/>
        </w:rPr>
        <w:t xml:space="preserve"> </w:t>
      </w:r>
    </w:p>
    <w:p w14:paraId="45FB04AE" w14:textId="7585C534" w:rsidR="00370C93" w:rsidRPr="00A14E92" w:rsidRDefault="00370C93" w:rsidP="006F641C">
      <w:pPr>
        <w:pStyle w:val="Paragraphedeliste"/>
        <w:rPr>
          <w:rFonts w:cs="Arial"/>
          <w:lang w:val="es-ES"/>
        </w:rPr>
      </w:pPr>
    </w:p>
    <w:p w14:paraId="506F0D66" w14:textId="018ACCA0" w:rsidR="00C249A2" w:rsidRPr="00A14E92" w:rsidRDefault="00B21261" w:rsidP="006008DD">
      <w:pPr>
        <w:pStyle w:val="Paragraphedeliste"/>
        <w:numPr>
          <w:ilvl w:val="0"/>
          <w:numId w:val="20"/>
        </w:numPr>
        <w:rPr>
          <w:rFonts w:cs="Arial"/>
          <w:lang w:val="es-ES"/>
        </w:rPr>
      </w:pPr>
      <w:r w:rsidRPr="00A14E92">
        <w:rPr>
          <w:rFonts w:cs="Arial"/>
          <w:lang w:val="es-ES"/>
        </w:rPr>
        <w:t>L</w:t>
      </w:r>
      <w:r w:rsidR="00801CCB" w:rsidRPr="00A14E92">
        <w:rPr>
          <w:rFonts w:cs="Arial"/>
          <w:lang w:val="es-ES"/>
        </w:rPr>
        <w:t>a correspondencia entre el comportamiento modelado del sistema y el comportamiento real del sistema (ecua</w:t>
      </w:r>
      <w:r w:rsidRPr="00A14E92">
        <w:rPr>
          <w:rFonts w:cs="Arial"/>
          <w:lang w:val="es-ES"/>
        </w:rPr>
        <w:t xml:space="preserve">ciones y gráficas vs realidad): </w:t>
      </w:r>
      <w:r w:rsidR="00074E3B" w:rsidRPr="00A14E92">
        <w:rPr>
          <w:rFonts w:cs="Arial"/>
          <w:lang w:val="es-ES"/>
        </w:rPr>
        <w:t>c</w:t>
      </w:r>
      <w:r w:rsidR="00FC12AF" w:rsidRPr="00A14E92">
        <w:rPr>
          <w:rFonts w:cs="Arial"/>
          <w:lang w:val="es-ES"/>
        </w:rPr>
        <w:t xml:space="preserve">onsiderando que </w:t>
      </w:r>
      <w:r w:rsidRPr="00A14E92">
        <w:rPr>
          <w:rFonts w:cs="Arial"/>
          <w:lang w:val="es-ES"/>
        </w:rPr>
        <w:t>las condiciones iniciales del modelo</w:t>
      </w:r>
      <w:r w:rsidR="00FC12AF" w:rsidRPr="00A14E92">
        <w:rPr>
          <w:rFonts w:cs="Arial"/>
          <w:lang w:val="es-ES"/>
        </w:rPr>
        <w:t xml:space="preserve"> son ajustadas a un </w:t>
      </w:r>
      <w:r w:rsidRPr="00A14E92">
        <w:rPr>
          <w:rFonts w:cs="Arial"/>
          <w:lang w:val="es-ES"/>
        </w:rPr>
        <w:t xml:space="preserve">tiempo </w:t>
      </w:r>
      <w:r w:rsidR="00FC12AF" w:rsidRPr="00A14E92">
        <w:rPr>
          <w:rFonts w:cs="Arial"/>
          <w:lang w:val="es-ES"/>
        </w:rPr>
        <w:t xml:space="preserve">en </w:t>
      </w:r>
      <w:r w:rsidRPr="00A14E92">
        <w:rPr>
          <w:rFonts w:cs="Arial"/>
          <w:lang w:val="es-ES"/>
        </w:rPr>
        <w:t>el pasado</w:t>
      </w:r>
      <w:r w:rsidR="00FC12AF" w:rsidRPr="00A14E92">
        <w:rPr>
          <w:rFonts w:cs="Arial"/>
          <w:lang w:val="es-ES"/>
        </w:rPr>
        <w:t xml:space="preserve"> del </w:t>
      </w:r>
      <w:proofErr w:type="spellStart"/>
      <w:r w:rsidR="00FC12AF" w:rsidRPr="00A14E92">
        <w:rPr>
          <w:rFonts w:cs="Arial"/>
          <w:lang w:val="es-ES"/>
        </w:rPr>
        <w:t>agroecosistema</w:t>
      </w:r>
      <w:proofErr w:type="spellEnd"/>
      <w:r w:rsidR="00FC12AF" w:rsidRPr="00A14E92">
        <w:rPr>
          <w:rFonts w:cs="Arial"/>
          <w:lang w:val="es-ES"/>
        </w:rPr>
        <w:t xml:space="preserve"> estudiado</w:t>
      </w:r>
      <w:r w:rsidRPr="00A14E92">
        <w:rPr>
          <w:rFonts w:cs="Arial"/>
          <w:lang w:val="es-ES"/>
        </w:rPr>
        <w:t>, entonces el compor</w:t>
      </w:r>
      <w:r w:rsidR="00FC12AF" w:rsidRPr="00A14E92">
        <w:rPr>
          <w:rFonts w:cs="Arial"/>
          <w:lang w:val="es-ES"/>
        </w:rPr>
        <w:t>tamiento del modelo debe</w:t>
      </w:r>
      <w:r w:rsidRPr="00A14E92">
        <w:rPr>
          <w:rFonts w:cs="Arial"/>
          <w:lang w:val="es-ES"/>
        </w:rPr>
        <w:t xml:space="preserve"> replicar los datos históricos </w:t>
      </w:r>
      <w:r w:rsidR="00FC12AF" w:rsidRPr="00A14E92">
        <w:rPr>
          <w:rFonts w:cs="Arial"/>
          <w:lang w:val="es-ES"/>
        </w:rPr>
        <w:t>entre ese tiempo y el presente</w:t>
      </w:r>
      <w:r w:rsidR="00C40CAA" w:rsidRPr="00A14E92">
        <w:rPr>
          <w:rFonts w:cs="Arial"/>
          <w:lang w:val="es-ES"/>
        </w:rPr>
        <w:t xml:space="preserve">. </w:t>
      </w:r>
      <w:r w:rsidR="00FC2F11" w:rsidRPr="00A14E92">
        <w:rPr>
          <w:rFonts w:cs="Arial"/>
          <w:lang w:val="es-ES"/>
        </w:rPr>
        <w:t>Es recomendable que los datos recopilados en campo sean utilizados para validar el modelo y otros para ajustarlo, aumentando así la confianza en el modelo.</w:t>
      </w:r>
      <w:r w:rsidR="00C249A2" w:rsidRPr="00A14E92">
        <w:rPr>
          <w:rFonts w:cs="Arial"/>
          <w:lang w:val="es-ES"/>
        </w:rPr>
        <w:t xml:space="preserve"> La capacidad de representar los datos reales </w:t>
      </w:r>
      <w:r w:rsidR="00C40CAA" w:rsidRPr="00A14E92">
        <w:rPr>
          <w:rFonts w:cs="Arial"/>
          <w:lang w:val="es-ES"/>
        </w:rPr>
        <w:t>generados por una</w:t>
      </w:r>
      <w:r w:rsidR="00C249A2" w:rsidRPr="00A14E92">
        <w:rPr>
          <w:rFonts w:cs="Arial"/>
          <w:lang w:val="es-ES"/>
        </w:rPr>
        <w:t xml:space="preserve"> </w:t>
      </w:r>
      <w:proofErr w:type="gramStart"/>
      <w:r w:rsidR="00C249A2" w:rsidRPr="00A14E92">
        <w:rPr>
          <w:rFonts w:cs="Arial"/>
          <w:lang w:val="es-ES"/>
        </w:rPr>
        <w:t>ecuación</w:t>
      </w:r>
      <w:r w:rsidR="00C40CAA" w:rsidRPr="00A14E92">
        <w:rPr>
          <w:rFonts w:cs="Arial"/>
          <w:lang w:val="es-ES"/>
        </w:rPr>
        <w:t>,</w:t>
      </w:r>
      <w:proofErr w:type="gramEnd"/>
      <w:r w:rsidR="00C249A2" w:rsidRPr="00A14E92">
        <w:rPr>
          <w:rFonts w:cs="Arial"/>
          <w:lang w:val="es-ES"/>
        </w:rPr>
        <w:t xml:space="preserve"> es evaluada al utilizar el criterio de los indicadores de error </w:t>
      </w:r>
      <w:r w:rsidR="00D577A5" w:rsidRPr="00A14E92">
        <w:rPr>
          <w:rFonts w:cs="Arial"/>
          <w:lang w:val="es-ES"/>
        </w:rPr>
        <w:t>(M</w:t>
      </w:r>
      <w:r w:rsidR="00C249A2" w:rsidRPr="00A14E92">
        <w:rPr>
          <w:rFonts w:cs="Arial"/>
          <w:lang w:val="es-ES"/>
        </w:rPr>
        <w:t xml:space="preserve">ean </w:t>
      </w:r>
      <w:proofErr w:type="spellStart"/>
      <w:r w:rsidR="00D577A5" w:rsidRPr="00A14E92">
        <w:rPr>
          <w:rFonts w:cs="Arial"/>
          <w:lang w:val="es-ES"/>
        </w:rPr>
        <w:t>a</w:t>
      </w:r>
      <w:r w:rsidR="00C249A2" w:rsidRPr="00A14E92">
        <w:rPr>
          <w:rFonts w:cs="Arial"/>
          <w:lang w:val="es-ES"/>
        </w:rPr>
        <w:t>bsolute</w:t>
      </w:r>
      <w:proofErr w:type="spellEnd"/>
      <w:r w:rsidR="00C249A2" w:rsidRPr="00A14E92">
        <w:rPr>
          <w:rFonts w:cs="Arial"/>
          <w:lang w:val="es-ES"/>
        </w:rPr>
        <w:t xml:space="preserve"> </w:t>
      </w:r>
      <w:proofErr w:type="spellStart"/>
      <w:r w:rsidR="00D577A5" w:rsidRPr="00A14E92">
        <w:rPr>
          <w:rFonts w:cs="Arial"/>
          <w:lang w:val="es-ES"/>
        </w:rPr>
        <w:t>p</w:t>
      </w:r>
      <w:r w:rsidR="00C249A2" w:rsidRPr="00A14E92">
        <w:rPr>
          <w:rFonts w:cs="Arial"/>
          <w:lang w:val="es-ES"/>
        </w:rPr>
        <w:t>ercentage</w:t>
      </w:r>
      <w:proofErr w:type="spellEnd"/>
      <w:r w:rsidR="00C249A2" w:rsidRPr="00A14E92">
        <w:rPr>
          <w:rFonts w:cs="Arial"/>
          <w:lang w:val="es-ES"/>
        </w:rPr>
        <w:t xml:space="preserve"> </w:t>
      </w:r>
      <w:r w:rsidR="00D577A5" w:rsidRPr="00A14E92">
        <w:rPr>
          <w:rFonts w:cs="Arial"/>
          <w:lang w:val="es-ES"/>
        </w:rPr>
        <w:t>e</w:t>
      </w:r>
      <w:r w:rsidR="00C249A2" w:rsidRPr="00A14E92">
        <w:rPr>
          <w:rFonts w:cs="Arial"/>
          <w:lang w:val="es-ES"/>
        </w:rPr>
        <w:t>rror</w:t>
      </w:r>
      <w:r w:rsidR="00D577A5" w:rsidRPr="00A14E92">
        <w:rPr>
          <w:rFonts w:cs="Arial"/>
          <w:lang w:val="es-ES"/>
        </w:rPr>
        <w:t xml:space="preserve"> - </w:t>
      </w:r>
      <w:r w:rsidR="00C249A2" w:rsidRPr="00A14E92">
        <w:rPr>
          <w:rFonts w:cs="Arial"/>
          <w:lang w:val="es-ES"/>
        </w:rPr>
        <w:t>MAPE).</w:t>
      </w:r>
    </w:p>
    <w:p w14:paraId="5537AE35" w14:textId="25BB09C7" w:rsidR="00DB4023" w:rsidRPr="00A14E92" w:rsidRDefault="00DB4023" w:rsidP="006F641C">
      <w:pPr>
        <w:rPr>
          <w:rFonts w:cs="Arial"/>
          <w:lang w:val="es-ES"/>
        </w:rPr>
      </w:pPr>
    </w:p>
    <w:p w14:paraId="6EDA7786" w14:textId="75F2DB7F" w:rsidR="00801CCB" w:rsidRPr="00A14E92" w:rsidRDefault="00B21261" w:rsidP="006008DD">
      <w:pPr>
        <w:pStyle w:val="Paragraphedeliste"/>
        <w:numPr>
          <w:ilvl w:val="0"/>
          <w:numId w:val="20"/>
        </w:numPr>
        <w:rPr>
          <w:rFonts w:cs="Arial"/>
          <w:lang w:val="es-ES"/>
        </w:rPr>
      </w:pPr>
      <w:r w:rsidRPr="00A14E92">
        <w:rPr>
          <w:rFonts w:cs="Arial"/>
          <w:lang w:val="es-ES"/>
        </w:rPr>
        <w:t>Criterio de correspondencia entre fenómenos</w:t>
      </w:r>
      <w:r w:rsidR="00FC2F11" w:rsidRPr="00A14E92">
        <w:rPr>
          <w:rFonts w:cs="Arial"/>
          <w:lang w:val="es-ES"/>
        </w:rPr>
        <w:t xml:space="preserve">: </w:t>
      </w:r>
      <w:r w:rsidR="00750822" w:rsidRPr="00A14E92">
        <w:rPr>
          <w:rFonts w:cs="Arial"/>
          <w:lang w:val="es-ES"/>
        </w:rPr>
        <w:t xml:space="preserve">se determina </w:t>
      </w:r>
      <w:r w:rsidR="00FC2F11" w:rsidRPr="00A14E92">
        <w:rPr>
          <w:rFonts w:cs="Arial"/>
          <w:lang w:val="es-ES"/>
        </w:rPr>
        <w:t xml:space="preserve">si el modelo puede representar fenómenos que se observan en forma permanente </w:t>
      </w:r>
      <w:r w:rsidR="00750822" w:rsidRPr="00A14E92">
        <w:rPr>
          <w:rFonts w:cs="Arial"/>
          <w:lang w:val="es-ES"/>
        </w:rPr>
        <w:t xml:space="preserve">en el sistema estudiado </w:t>
      </w:r>
      <w:r w:rsidR="00FC2F11" w:rsidRPr="00A14E92">
        <w:rPr>
          <w:rFonts w:cs="Arial"/>
          <w:lang w:val="es-ES"/>
        </w:rPr>
        <w:t xml:space="preserve">o </w:t>
      </w:r>
      <w:r w:rsidR="00750822" w:rsidRPr="00A14E92">
        <w:rPr>
          <w:rFonts w:cs="Arial"/>
          <w:lang w:val="es-ES"/>
        </w:rPr>
        <w:t xml:space="preserve">genera </w:t>
      </w:r>
      <w:r w:rsidR="00FC2F11" w:rsidRPr="00A14E92">
        <w:rPr>
          <w:rFonts w:cs="Arial"/>
          <w:lang w:val="es-ES"/>
        </w:rPr>
        <w:t>comportamientos emergentes no esperados.</w:t>
      </w:r>
    </w:p>
    <w:p w14:paraId="4271EE87" w14:textId="77777777" w:rsidR="00D402BF" w:rsidRPr="00A14E92" w:rsidRDefault="00D402BF" w:rsidP="006F641C">
      <w:pPr>
        <w:jc w:val="left"/>
        <w:rPr>
          <w:rFonts w:eastAsia="Times New Roman" w:cs="Arial"/>
          <w:sz w:val="24"/>
          <w:lang w:val="es-ES" w:eastAsia="fr-FR"/>
        </w:rPr>
      </w:pPr>
    </w:p>
    <w:p w14:paraId="19C7B991" w14:textId="7D1831B2" w:rsidR="0027040A" w:rsidRPr="00A14E92" w:rsidRDefault="004E7606" w:rsidP="006F641C">
      <w:pPr>
        <w:rPr>
          <w:rFonts w:cs="Arial"/>
          <w:lang w:val="es-ES"/>
        </w:rPr>
      </w:pPr>
      <w:r w:rsidRPr="00A14E92">
        <w:rPr>
          <w:rFonts w:cs="Arial"/>
          <w:lang w:val="es-ES"/>
        </w:rPr>
        <w:t>Si el modelo cumple con estos criterios</w:t>
      </w:r>
      <w:r w:rsidR="00750822" w:rsidRPr="00A14E92">
        <w:rPr>
          <w:rFonts w:cs="Arial"/>
          <w:lang w:val="es-ES"/>
        </w:rPr>
        <w:t>,</w:t>
      </w:r>
      <w:r w:rsidRPr="00A14E92">
        <w:rPr>
          <w:rFonts w:cs="Arial"/>
          <w:lang w:val="es-ES"/>
        </w:rPr>
        <w:t xml:space="preserve"> se puede afirmar que es válido y </w:t>
      </w:r>
      <w:r w:rsidR="00750822" w:rsidRPr="00A14E92">
        <w:rPr>
          <w:rFonts w:cs="Arial"/>
          <w:lang w:val="es-ES"/>
        </w:rPr>
        <w:t>representa</w:t>
      </w:r>
      <w:r w:rsidRPr="00A14E92">
        <w:rPr>
          <w:rFonts w:cs="Arial"/>
          <w:lang w:val="es-ES"/>
        </w:rPr>
        <w:t xml:space="preserve"> l</w:t>
      </w:r>
      <w:r w:rsidR="00C249A2" w:rsidRPr="00A14E92">
        <w:rPr>
          <w:rFonts w:cs="Arial"/>
          <w:lang w:val="es-ES"/>
        </w:rPr>
        <w:t>a realidad del sistema modelado</w:t>
      </w:r>
      <w:r w:rsidR="0096508A" w:rsidRPr="00A14E92">
        <w:rPr>
          <w:rFonts w:cs="Arial"/>
          <w:lang w:val="es-ES"/>
        </w:rPr>
        <w:t>.</w:t>
      </w:r>
    </w:p>
    <w:p w14:paraId="2DE8E0CE" w14:textId="47281562" w:rsidR="00406F8B" w:rsidRPr="00A14E92" w:rsidRDefault="00406F8B" w:rsidP="006F641C">
      <w:pPr>
        <w:jc w:val="left"/>
        <w:rPr>
          <w:rFonts w:cs="Arial"/>
          <w:lang w:val="es-ES"/>
        </w:rPr>
      </w:pPr>
    </w:p>
    <w:p w14:paraId="477D2FFD" w14:textId="14F487F7" w:rsidR="00BB55BA" w:rsidRPr="00A14E92" w:rsidRDefault="00BB55BA" w:rsidP="006F641C">
      <w:pPr>
        <w:pStyle w:val="Titre2"/>
        <w:rPr>
          <w:lang w:val="es-ES"/>
        </w:rPr>
      </w:pPr>
      <w:bookmarkStart w:id="253" w:name="_Toc11253547"/>
      <w:r w:rsidRPr="00A14E92">
        <w:rPr>
          <w:lang w:val="es-ES"/>
        </w:rPr>
        <w:t>Paso 7</w:t>
      </w:r>
      <w:r w:rsidR="008B2B01" w:rsidRPr="00A14E92">
        <w:rPr>
          <w:lang w:val="es-ES"/>
        </w:rPr>
        <w:t xml:space="preserve"> - </w:t>
      </w:r>
      <w:r w:rsidR="006D18DB" w:rsidRPr="00A14E92">
        <w:rPr>
          <w:lang w:val="es-ES"/>
        </w:rPr>
        <w:t>a</w:t>
      </w:r>
      <w:r w:rsidRPr="00A14E92">
        <w:rPr>
          <w:lang w:val="es-ES"/>
        </w:rPr>
        <w:t>nálisis de resultados</w:t>
      </w:r>
      <w:bookmarkEnd w:id="253"/>
    </w:p>
    <w:p w14:paraId="67C937ED" w14:textId="799AEB5B" w:rsidR="00BB55BA" w:rsidRPr="00A14E92" w:rsidRDefault="00BB55BA" w:rsidP="006F641C">
      <w:pPr>
        <w:jc w:val="left"/>
        <w:rPr>
          <w:rFonts w:cs="Arial"/>
          <w:lang w:val="es-ES"/>
        </w:rPr>
      </w:pPr>
    </w:p>
    <w:p w14:paraId="30CE099D" w14:textId="2BE5CFA5" w:rsidR="00CE212E" w:rsidRPr="00A14E92" w:rsidRDefault="00EA754F" w:rsidP="006F641C">
      <w:pPr>
        <w:rPr>
          <w:rFonts w:cs="Arial"/>
          <w:lang w:val="es-ES"/>
        </w:rPr>
      </w:pPr>
      <w:r w:rsidRPr="00A14E92">
        <w:rPr>
          <w:rFonts w:cs="Arial"/>
          <w:lang w:val="es-ES"/>
        </w:rPr>
        <w:t xml:space="preserve">Los resultados generados </w:t>
      </w:r>
      <w:r w:rsidR="00750822" w:rsidRPr="00A14E92">
        <w:rPr>
          <w:rFonts w:cs="Arial"/>
          <w:lang w:val="es-ES"/>
        </w:rPr>
        <w:t>por la</w:t>
      </w:r>
      <w:r w:rsidRPr="00A14E92">
        <w:rPr>
          <w:rFonts w:cs="Arial"/>
          <w:lang w:val="es-ES"/>
        </w:rPr>
        <w:t xml:space="preserve"> modelación en dinámica de sistemas utilizando el software </w:t>
      </w:r>
      <w:r w:rsidR="005207C6" w:rsidRPr="00A14E92">
        <w:rPr>
          <w:rFonts w:cs="Arial"/>
          <w:szCs w:val="22"/>
          <w:lang w:val="es-ES"/>
        </w:rPr>
        <w:t>Stella</w:t>
      </w:r>
      <w:r w:rsidR="005207C6" w:rsidRPr="00A14E92">
        <w:rPr>
          <w:rFonts w:cs="Arial"/>
          <w:bCs/>
          <w:sz w:val="18"/>
          <w:szCs w:val="18"/>
          <w:lang w:val="es-ES"/>
        </w:rPr>
        <w:t xml:space="preserve">® </w:t>
      </w:r>
      <w:r w:rsidRPr="00A14E92">
        <w:rPr>
          <w:rFonts w:cs="Arial"/>
          <w:lang w:val="es-ES"/>
        </w:rPr>
        <w:t xml:space="preserve">(versión 1.6) son expresados a través de figuras y tablas. En las figuras, se observan los comportamientos </w:t>
      </w:r>
      <w:r w:rsidR="006B253F" w:rsidRPr="00A14E92">
        <w:rPr>
          <w:rFonts w:cs="Arial"/>
          <w:lang w:val="es-ES"/>
        </w:rPr>
        <w:t xml:space="preserve">en el tiempo </w:t>
      </w:r>
      <w:r w:rsidRPr="00A14E92">
        <w:rPr>
          <w:rFonts w:cs="Arial"/>
          <w:lang w:val="es-ES"/>
        </w:rPr>
        <w:t>de los indicadores relacionados con las dimensiones del valor propuestas. Es posible graficar varios indicadores en la misma figura</w:t>
      </w:r>
      <w:r w:rsidR="00750822" w:rsidRPr="00A14E92">
        <w:rPr>
          <w:rFonts w:cs="Arial"/>
          <w:lang w:val="es-ES"/>
        </w:rPr>
        <w:t>,</w:t>
      </w:r>
      <w:r w:rsidRPr="00A14E92">
        <w:rPr>
          <w:rFonts w:cs="Arial"/>
          <w:lang w:val="es-ES"/>
        </w:rPr>
        <w:t xml:space="preserve"> con el propósito de comparar sus dinámicas y establecer si las influencias planteadas en las hipótesis causales son observables en el comportamiento de los indicadores.</w:t>
      </w:r>
      <w:r w:rsidR="008B2B01" w:rsidRPr="00A14E92">
        <w:rPr>
          <w:rFonts w:cs="Arial"/>
          <w:lang w:val="es-ES"/>
        </w:rPr>
        <w:t xml:space="preserve"> </w:t>
      </w:r>
      <w:r w:rsidR="00661B54" w:rsidRPr="00A14E92">
        <w:rPr>
          <w:rFonts w:cs="Arial"/>
          <w:lang w:val="es-ES"/>
        </w:rPr>
        <w:t>Así</w:t>
      </w:r>
      <w:r w:rsidR="00CE212E" w:rsidRPr="00A14E92">
        <w:rPr>
          <w:rFonts w:cs="Arial"/>
          <w:lang w:val="es-ES"/>
        </w:rPr>
        <w:t xml:space="preserve"> mismo, se discut</w:t>
      </w:r>
      <w:r w:rsidR="003B6920" w:rsidRPr="00A14E92">
        <w:rPr>
          <w:rFonts w:cs="Arial"/>
          <w:lang w:val="es-ES"/>
        </w:rPr>
        <w:t>en</w:t>
      </w:r>
      <w:r w:rsidR="00CE212E" w:rsidRPr="00A14E92">
        <w:rPr>
          <w:rFonts w:cs="Arial"/>
          <w:lang w:val="es-ES"/>
        </w:rPr>
        <w:t xml:space="preserve"> las relaciones entre los resultados de los indicadores calculados y los SE valorados</w:t>
      </w:r>
      <w:r w:rsidR="007B2A23" w:rsidRPr="00A14E92">
        <w:rPr>
          <w:rFonts w:cs="Arial"/>
          <w:lang w:val="es-ES"/>
        </w:rPr>
        <w:t>, e</w:t>
      </w:r>
      <w:r w:rsidR="004B0D57" w:rsidRPr="00A14E92">
        <w:rPr>
          <w:rFonts w:cs="Arial"/>
          <w:lang w:val="es-ES"/>
        </w:rPr>
        <w:t>s</w:t>
      </w:r>
      <w:r w:rsidR="007265D3" w:rsidRPr="00A14E92">
        <w:rPr>
          <w:rFonts w:cs="Arial"/>
          <w:lang w:val="es-ES"/>
        </w:rPr>
        <w:t xml:space="preserve">tableciendo para </w:t>
      </w:r>
      <w:r w:rsidR="004B0D57" w:rsidRPr="00A14E92">
        <w:rPr>
          <w:rFonts w:cs="Arial"/>
          <w:lang w:val="es-ES"/>
        </w:rPr>
        <w:t>e</w:t>
      </w:r>
      <w:r w:rsidR="007265D3" w:rsidRPr="00A14E92">
        <w:rPr>
          <w:rFonts w:cs="Arial"/>
          <w:lang w:val="es-ES"/>
        </w:rPr>
        <w:t>l</w:t>
      </w:r>
      <w:r w:rsidR="004B0D57" w:rsidRPr="00A14E92">
        <w:rPr>
          <w:rFonts w:cs="Arial"/>
          <w:lang w:val="es-ES"/>
        </w:rPr>
        <w:t xml:space="preserve"> </w:t>
      </w:r>
      <w:proofErr w:type="spellStart"/>
      <w:r w:rsidR="004B0D57" w:rsidRPr="00A14E92">
        <w:rPr>
          <w:rFonts w:cs="Arial"/>
          <w:lang w:val="es-ES"/>
        </w:rPr>
        <w:t>agroecosistema</w:t>
      </w:r>
      <w:proofErr w:type="spellEnd"/>
      <w:r w:rsidR="004B0D57" w:rsidRPr="00A14E92">
        <w:rPr>
          <w:rFonts w:cs="Arial"/>
          <w:lang w:val="es-ES"/>
        </w:rPr>
        <w:t xml:space="preserve"> tipo estudiado, </w:t>
      </w:r>
      <w:r w:rsidR="007265D3" w:rsidRPr="00A14E92">
        <w:rPr>
          <w:rFonts w:cs="Arial"/>
          <w:lang w:val="es-ES"/>
        </w:rPr>
        <w:t>una diferenciación entre los SE debido a su asignación de valor.</w:t>
      </w:r>
    </w:p>
    <w:p w14:paraId="216C3601" w14:textId="4F6084F3" w:rsidR="00B2082C" w:rsidRPr="00A14E92" w:rsidRDefault="00B2082C" w:rsidP="006F641C">
      <w:pPr>
        <w:rPr>
          <w:rFonts w:cs="Arial"/>
          <w:lang w:val="es-ES"/>
        </w:rPr>
      </w:pPr>
    </w:p>
    <w:p w14:paraId="44D94E25" w14:textId="77777777" w:rsidR="00B2082C" w:rsidRPr="00A14E92" w:rsidRDefault="00B2082C" w:rsidP="006F641C">
      <w:pPr>
        <w:rPr>
          <w:rFonts w:cs="Arial"/>
          <w:lang w:val="es-ES"/>
        </w:rPr>
      </w:pPr>
    </w:p>
    <w:p w14:paraId="402DD2FC" w14:textId="77777777" w:rsidR="003B6920" w:rsidRPr="00A14E92" w:rsidRDefault="003B6920" w:rsidP="006F641C">
      <w:pPr>
        <w:rPr>
          <w:rFonts w:cs="Arial"/>
          <w:lang w:val="es-ES"/>
        </w:rPr>
      </w:pPr>
    </w:p>
    <w:p w14:paraId="1C490721" w14:textId="77777777" w:rsidR="007B2A23" w:rsidRPr="00A14E92" w:rsidRDefault="007B2A23" w:rsidP="006F641C">
      <w:pPr>
        <w:rPr>
          <w:rFonts w:cs="Arial"/>
          <w:lang w:val="es-ES"/>
        </w:rPr>
      </w:pPr>
    </w:p>
    <w:p w14:paraId="6EF5C6A6" w14:textId="310E1CC0" w:rsidR="00BB55BA" w:rsidRPr="00A14E92" w:rsidRDefault="00BB55BA" w:rsidP="006F641C">
      <w:pPr>
        <w:jc w:val="left"/>
        <w:rPr>
          <w:rFonts w:cs="Arial"/>
          <w:lang w:val="es-ES"/>
        </w:rPr>
      </w:pPr>
    </w:p>
    <w:p w14:paraId="3848828A" w14:textId="77777777" w:rsidR="00AD3FE4" w:rsidRPr="00A14E92" w:rsidRDefault="00AD3FE4" w:rsidP="006F641C">
      <w:pPr>
        <w:jc w:val="left"/>
        <w:rPr>
          <w:rFonts w:cs="Arial"/>
          <w:lang w:val="es-ES"/>
        </w:rPr>
        <w:sectPr w:rsidR="00AD3FE4" w:rsidRPr="00A14E92" w:rsidSect="00DB469B">
          <w:headerReference w:type="even" r:id="rId75"/>
          <w:headerReference w:type="default" r:id="rId76"/>
          <w:headerReference w:type="first" r:id="rId77"/>
          <w:type w:val="oddPage"/>
          <w:pgSz w:w="12240" w:h="15840"/>
          <w:pgMar w:top="1418" w:right="1049" w:bottom="1418" w:left="1701" w:header="709" w:footer="709" w:gutter="0"/>
          <w:cols w:space="708"/>
          <w:titlePg/>
          <w:docGrid w:linePitch="360"/>
        </w:sectPr>
      </w:pPr>
    </w:p>
    <w:p w14:paraId="40C3D328" w14:textId="21B794F3" w:rsidR="00A771EE" w:rsidRPr="00A14E92" w:rsidRDefault="00A771EE" w:rsidP="006F641C">
      <w:pPr>
        <w:pStyle w:val="Titre1"/>
        <w:rPr>
          <w:szCs w:val="22"/>
          <w:lang w:val="es-ES"/>
        </w:rPr>
      </w:pPr>
      <w:r w:rsidRPr="00A14E92">
        <w:rPr>
          <w:lang w:val="es-ES"/>
        </w:rPr>
        <w:lastRenderedPageBreak/>
        <w:t xml:space="preserve"> </w:t>
      </w:r>
      <w:bookmarkStart w:id="254" w:name="_Toc11253548"/>
      <w:r w:rsidR="00D27867" w:rsidRPr="00A14E92">
        <w:rPr>
          <w:lang w:val="es-ES"/>
        </w:rPr>
        <w:t xml:space="preserve">Modelo general de valoración de </w:t>
      </w:r>
      <w:r w:rsidR="00CF13CE" w:rsidRPr="00A14E92">
        <w:rPr>
          <w:lang w:val="es-ES"/>
        </w:rPr>
        <w:t>SE</w:t>
      </w:r>
      <w:r w:rsidR="00D27867" w:rsidRPr="00A14E92">
        <w:rPr>
          <w:lang w:val="es-ES"/>
        </w:rPr>
        <w:t xml:space="preserve"> basado en dinámica de sistemas</w:t>
      </w:r>
      <w:bookmarkEnd w:id="254"/>
      <w:r w:rsidR="00096259" w:rsidRPr="00A14E92">
        <w:rPr>
          <w:lang w:val="es-ES"/>
        </w:rPr>
        <w:t xml:space="preserve">  </w:t>
      </w:r>
    </w:p>
    <w:p w14:paraId="56B4A3D7" w14:textId="28694C4E" w:rsidR="0027040A" w:rsidRPr="00A14E92" w:rsidRDefault="0027040A" w:rsidP="006F641C">
      <w:pPr>
        <w:rPr>
          <w:rFonts w:cs="Arial"/>
          <w:lang w:val="es-ES"/>
        </w:rPr>
      </w:pPr>
    </w:p>
    <w:p w14:paraId="6AA101E8" w14:textId="38E7EA5E" w:rsidR="0027040A" w:rsidRPr="00A14E92" w:rsidRDefault="0027040A" w:rsidP="006F641C">
      <w:pPr>
        <w:rPr>
          <w:rFonts w:cs="Arial"/>
          <w:szCs w:val="22"/>
          <w:lang w:val="es-ES"/>
        </w:rPr>
      </w:pPr>
      <w:r w:rsidRPr="00A14E92">
        <w:rPr>
          <w:rFonts w:cs="Arial"/>
          <w:szCs w:val="22"/>
          <w:lang w:val="es-ES"/>
        </w:rPr>
        <w:t xml:space="preserve">La </w:t>
      </w:r>
      <w:r w:rsidR="0073483C" w:rsidRPr="00A14E92">
        <w:rPr>
          <w:rFonts w:cs="Arial"/>
          <w:szCs w:val="22"/>
          <w:lang w:val="es-ES"/>
        </w:rPr>
        <w:t>determinación</w:t>
      </w:r>
      <w:r w:rsidRPr="00A14E92">
        <w:rPr>
          <w:rFonts w:cs="Arial"/>
          <w:szCs w:val="22"/>
          <w:lang w:val="es-ES"/>
        </w:rPr>
        <w:t xml:space="preserve"> de un modelo general de valoración de SE en </w:t>
      </w:r>
      <w:proofErr w:type="spellStart"/>
      <w:r w:rsidRPr="00A14E92">
        <w:rPr>
          <w:rFonts w:cs="Arial"/>
          <w:szCs w:val="22"/>
          <w:lang w:val="es-ES"/>
        </w:rPr>
        <w:t>agroecosistemas</w:t>
      </w:r>
      <w:proofErr w:type="spellEnd"/>
      <w:r w:rsidRPr="00A14E92">
        <w:rPr>
          <w:rFonts w:cs="Arial"/>
          <w:szCs w:val="22"/>
          <w:lang w:val="es-ES"/>
        </w:rPr>
        <w:t xml:space="preserve"> sostenibles se realiza con el propósito </w:t>
      </w:r>
      <w:r w:rsidR="006D4951" w:rsidRPr="00A14E92">
        <w:rPr>
          <w:rFonts w:cs="Arial"/>
          <w:szCs w:val="22"/>
          <w:lang w:val="es-ES"/>
        </w:rPr>
        <w:t xml:space="preserve">de </w:t>
      </w:r>
      <w:r w:rsidRPr="00A14E92">
        <w:rPr>
          <w:rFonts w:cs="Arial"/>
          <w:szCs w:val="22"/>
          <w:lang w:val="es-ES"/>
        </w:rPr>
        <w:t xml:space="preserve">establecer las interacciones, influencias y ciclos causales entre los indicadores </w:t>
      </w:r>
      <w:r w:rsidR="00590A69" w:rsidRPr="00A14E92">
        <w:rPr>
          <w:rFonts w:cs="Arial"/>
          <w:szCs w:val="22"/>
          <w:lang w:val="es-ES"/>
        </w:rPr>
        <w:t>identificados en cada dimensión del v</w:t>
      </w:r>
      <w:r w:rsidR="006D4951" w:rsidRPr="00A14E92">
        <w:rPr>
          <w:rFonts w:cs="Arial"/>
          <w:szCs w:val="22"/>
          <w:lang w:val="es-ES"/>
        </w:rPr>
        <w:t xml:space="preserve">alor. </w:t>
      </w:r>
      <w:r w:rsidRPr="00A14E92">
        <w:rPr>
          <w:rFonts w:cs="Arial"/>
          <w:szCs w:val="22"/>
          <w:lang w:val="es-ES"/>
        </w:rPr>
        <w:t xml:space="preserve">El modelo general integra los resultados de los dos primeros </w:t>
      </w:r>
      <w:r w:rsidR="005F06D0" w:rsidRPr="00A14E92">
        <w:rPr>
          <w:rFonts w:cs="Arial"/>
          <w:szCs w:val="22"/>
          <w:lang w:val="es-ES"/>
        </w:rPr>
        <w:t>capítulos de esta investigación, ya que</w:t>
      </w:r>
      <w:r w:rsidRPr="00A14E92">
        <w:rPr>
          <w:rFonts w:cs="Arial"/>
          <w:szCs w:val="22"/>
          <w:lang w:val="es-ES"/>
        </w:rPr>
        <w:t xml:space="preserve"> parte de la</w:t>
      </w:r>
      <w:r w:rsidR="005F06D0" w:rsidRPr="00A14E92">
        <w:rPr>
          <w:rFonts w:cs="Arial"/>
          <w:szCs w:val="22"/>
          <w:lang w:val="es-ES"/>
        </w:rPr>
        <w:t xml:space="preserve"> articulación de las</w:t>
      </w:r>
      <w:r w:rsidRPr="00A14E92">
        <w:rPr>
          <w:rFonts w:cs="Arial"/>
          <w:szCs w:val="22"/>
          <w:lang w:val="es-ES"/>
        </w:rPr>
        <w:t xml:space="preserve"> bases </w:t>
      </w:r>
      <w:r w:rsidR="0073483C" w:rsidRPr="00A14E92">
        <w:rPr>
          <w:rFonts w:cs="Arial"/>
          <w:szCs w:val="22"/>
          <w:lang w:val="es-ES"/>
        </w:rPr>
        <w:t>teórica</w:t>
      </w:r>
      <w:r w:rsidR="00B56FE3" w:rsidRPr="00A14E92">
        <w:rPr>
          <w:rFonts w:cs="Arial"/>
          <w:szCs w:val="22"/>
          <w:lang w:val="es-ES"/>
        </w:rPr>
        <w:t>s</w:t>
      </w:r>
      <w:r w:rsidRPr="00A14E92">
        <w:rPr>
          <w:rFonts w:cs="Arial"/>
          <w:szCs w:val="22"/>
          <w:lang w:val="es-ES"/>
        </w:rPr>
        <w:t xml:space="preserve"> y conceptuales desde la </w:t>
      </w:r>
      <w:r w:rsidR="00DA403F" w:rsidRPr="00A14E92">
        <w:rPr>
          <w:rFonts w:cs="Arial"/>
          <w:szCs w:val="22"/>
          <w:lang w:val="es-ES"/>
        </w:rPr>
        <w:t>a</w:t>
      </w:r>
      <w:r w:rsidR="000077BB" w:rsidRPr="00A14E92">
        <w:rPr>
          <w:rFonts w:cs="Arial"/>
          <w:szCs w:val="22"/>
          <w:lang w:val="es-ES"/>
        </w:rPr>
        <w:t>groecología</w:t>
      </w:r>
      <w:r w:rsidRPr="00A14E92">
        <w:rPr>
          <w:rFonts w:cs="Arial"/>
          <w:szCs w:val="22"/>
          <w:lang w:val="es-ES"/>
        </w:rPr>
        <w:t xml:space="preserve"> y la </w:t>
      </w:r>
      <w:r w:rsidR="00DF7F04" w:rsidRPr="00A14E92">
        <w:rPr>
          <w:rFonts w:cs="Arial"/>
          <w:szCs w:val="22"/>
          <w:lang w:val="es-ES"/>
        </w:rPr>
        <w:t>e</w:t>
      </w:r>
      <w:r w:rsidR="00822A1B" w:rsidRPr="00A14E92">
        <w:rPr>
          <w:rFonts w:cs="Arial"/>
          <w:szCs w:val="22"/>
          <w:lang w:val="es-ES"/>
        </w:rPr>
        <w:t>conomía ecológica</w:t>
      </w:r>
      <w:r w:rsidR="00096259" w:rsidRPr="00A14E92">
        <w:rPr>
          <w:rFonts w:cs="Arial"/>
          <w:szCs w:val="22"/>
          <w:lang w:val="es-ES"/>
        </w:rPr>
        <w:t>,</w:t>
      </w:r>
      <w:r w:rsidR="0070007B" w:rsidRPr="00A14E92">
        <w:rPr>
          <w:rFonts w:cs="Arial"/>
          <w:szCs w:val="22"/>
          <w:lang w:val="es-ES"/>
        </w:rPr>
        <w:t xml:space="preserve"> </w:t>
      </w:r>
      <w:r w:rsidR="00096259" w:rsidRPr="00A14E92">
        <w:rPr>
          <w:rFonts w:cs="Arial"/>
          <w:szCs w:val="22"/>
          <w:lang w:val="es-ES"/>
        </w:rPr>
        <w:t>incorporando</w:t>
      </w:r>
      <w:r w:rsidRPr="00A14E92">
        <w:rPr>
          <w:rFonts w:cs="Arial"/>
          <w:szCs w:val="22"/>
          <w:lang w:val="es-ES"/>
        </w:rPr>
        <w:t xml:space="preserve"> el marco de valoración de SE en </w:t>
      </w:r>
      <w:proofErr w:type="spellStart"/>
      <w:r w:rsidR="0073483C" w:rsidRPr="00A14E92">
        <w:rPr>
          <w:rFonts w:cs="Arial"/>
          <w:szCs w:val="22"/>
          <w:lang w:val="es-ES"/>
        </w:rPr>
        <w:t>agroecosistemas</w:t>
      </w:r>
      <w:proofErr w:type="spellEnd"/>
      <w:r w:rsidRPr="00A14E92">
        <w:rPr>
          <w:rFonts w:cs="Arial"/>
          <w:szCs w:val="22"/>
          <w:lang w:val="es-ES"/>
        </w:rPr>
        <w:t xml:space="preserve"> (dimensiones, principios</w:t>
      </w:r>
      <w:r w:rsidR="005F06D0" w:rsidRPr="00A14E92">
        <w:rPr>
          <w:rFonts w:cs="Arial"/>
          <w:szCs w:val="22"/>
          <w:lang w:val="es-ES"/>
        </w:rPr>
        <w:t>,</w:t>
      </w:r>
      <w:r w:rsidRPr="00A14E92">
        <w:rPr>
          <w:rFonts w:cs="Arial"/>
          <w:szCs w:val="22"/>
          <w:lang w:val="es-ES"/>
        </w:rPr>
        <w:t xml:space="preserve"> criterios</w:t>
      </w:r>
      <w:r w:rsidR="005F06D0" w:rsidRPr="00A14E92">
        <w:rPr>
          <w:rFonts w:cs="Arial"/>
          <w:szCs w:val="22"/>
          <w:lang w:val="es-ES"/>
        </w:rPr>
        <w:t xml:space="preserve"> e indicadores). </w:t>
      </w:r>
      <w:r w:rsidRPr="00A14E92">
        <w:rPr>
          <w:rFonts w:cs="Arial"/>
          <w:szCs w:val="22"/>
          <w:lang w:val="es-ES"/>
        </w:rPr>
        <w:t xml:space="preserve">La </w:t>
      </w:r>
      <w:r w:rsidR="005F06D0" w:rsidRPr="00A14E92">
        <w:rPr>
          <w:rFonts w:cs="Arial"/>
          <w:szCs w:val="22"/>
          <w:lang w:val="es-ES"/>
        </w:rPr>
        <w:t xml:space="preserve">construcción del modelo general </w:t>
      </w:r>
      <w:r w:rsidR="00F402CF" w:rsidRPr="00A14E92">
        <w:rPr>
          <w:rFonts w:cs="Arial"/>
          <w:szCs w:val="22"/>
          <w:lang w:val="es-ES"/>
        </w:rPr>
        <w:t xml:space="preserve">se </w:t>
      </w:r>
      <w:r w:rsidRPr="00A14E92">
        <w:rPr>
          <w:rFonts w:cs="Arial"/>
          <w:szCs w:val="22"/>
          <w:lang w:val="es-ES"/>
        </w:rPr>
        <w:t>basa</w:t>
      </w:r>
      <w:r w:rsidR="00F402CF" w:rsidRPr="00A14E92">
        <w:rPr>
          <w:rFonts w:cs="Arial"/>
          <w:szCs w:val="22"/>
          <w:lang w:val="es-ES"/>
        </w:rPr>
        <w:t xml:space="preserve"> en los pasos de modelación en dinámica de sistemas y fundamentalmente </w:t>
      </w:r>
      <w:r w:rsidRPr="00A14E92">
        <w:rPr>
          <w:rFonts w:cs="Arial"/>
          <w:szCs w:val="22"/>
          <w:lang w:val="es-ES"/>
        </w:rPr>
        <w:t>en</w:t>
      </w:r>
      <w:r w:rsidR="005F06D0" w:rsidRPr="00A14E92">
        <w:rPr>
          <w:rFonts w:cs="Arial"/>
          <w:szCs w:val="22"/>
          <w:lang w:val="es-ES"/>
        </w:rPr>
        <w:t xml:space="preserve"> las hipótesis dinámicas </w:t>
      </w:r>
      <w:r w:rsidR="00B56FE3" w:rsidRPr="00A14E92">
        <w:rPr>
          <w:rFonts w:cs="Arial"/>
          <w:szCs w:val="22"/>
          <w:lang w:val="es-ES"/>
        </w:rPr>
        <w:t xml:space="preserve">(ciclos </w:t>
      </w:r>
      <w:r w:rsidR="005F06D0" w:rsidRPr="00A14E92">
        <w:rPr>
          <w:rFonts w:cs="Arial"/>
          <w:szCs w:val="22"/>
          <w:lang w:val="es-ES"/>
        </w:rPr>
        <w:t>causales</w:t>
      </w:r>
      <w:r w:rsidR="00B56FE3" w:rsidRPr="00A14E92">
        <w:rPr>
          <w:rFonts w:cs="Arial"/>
          <w:szCs w:val="22"/>
          <w:lang w:val="es-ES"/>
        </w:rPr>
        <w:t>)</w:t>
      </w:r>
      <w:r w:rsidR="00F402CF" w:rsidRPr="00A14E92">
        <w:rPr>
          <w:rFonts w:cs="Arial"/>
          <w:szCs w:val="22"/>
          <w:lang w:val="es-ES"/>
        </w:rPr>
        <w:t>. El modelo general</w:t>
      </w:r>
      <w:r w:rsidR="005F06D0" w:rsidRPr="00A14E92">
        <w:rPr>
          <w:rFonts w:cs="Arial"/>
          <w:szCs w:val="22"/>
          <w:lang w:val="es-ES"/>
        </w:rPr>
        <w:t xml:space="preserve"> </w:t>
      </w:r>
      <w:r w:rsidRPr="00A14E92">
        <w:rPr>
          <w:rFonts w:cs="Arial"/>
          <w:szCs w:val="22"/>
          <w:lang w:val="es-ES"/>
        </w:rPr>
        <w:t>hace parte de los aportes metodológicos de esta investigación</w:t>
      </w:r>
      <w:r w:rsidR="005F06D0" w:rsidRPr="00A14E92">
        <w:rPr>
          <w:rFonts w:cs="Arial"/>
          <w:szCs w:val="22"/>
          <w:lang w:val="es-ES"/>
        </w:rPr>
        <w:t xml:space="preserve"> desde la EE</w:t>
      </w:r>
      <w:r w:rsidRPr="00A14E92">
        <w:rPr>
          <w:rFonts w:cs="Arial"/>
          <w:szCs w:val="22"/>
          <w:lang w:val="es-ES"/>
        </w:rPr>
        <w:t>.</w:t>
      </w:r>
    </w:p>
    <w:p w14:paraId="7870A3E8" w14:textId="470A73E9" w:rsidR="005F06D0" w:rsidRPr="00A14E92" w:rsidRDefault="005F06D0" w:rsidP="006F641C">
      <w:pPr>
        <w:rPr>
          <w:rFonts w:cs="Arial"/>
          <w:szCs w:val="22"/>
          <w:lang w:val="es-ES"/>
        </w:rPr>
      </w:pPr>
    </w:p>
    <w:p w14:paraId="222A3867" w14:textId="1A4EA21F" w:rsidR="00412357" w:rsidRPr="00A14E92" w:rsidRDefault="006D4951" w:rsidP="00412357">
      <w:pPr>
        <w:rPr>
          <w:rFonts w:cs="Arial"/>
          <w:szCs w:val="22"/>
          <w:lang w:val="es-ES"/>
        </w:rPr>
      </w:pPr>
      <w:r w:rsidRPr="00A14E92">
        <w:rPr>
          <w:rFonts w:cs="Arial"/>
          <w:szCs w:val="22"/>
          <w:lang w:val="es-ES"/>
        </w:rPr>
        <w:t>El proceso de construcción del</w:t>
      </w:r>
      <w:r w:rsidR="005F06D0" w:rsidRPr="00A14E92">
        <w:rPr>
          <w:rFonts w:cs="Arial"/>
          <w:szCs w:val="22"/>
          <w:lang w:val="es-ES"/>
        </w:rPr>
        <w:t xml:space="preserve"> modelo </w:t>
      </w:r>
      <w:r w:rsidRPr="00A14E92">
        <w:rPr>
          <w:rFonts w:cs="Arial"/>
          <w:szCs w:val="22"/>
          <w:lang w:val="es-ES"/>
        </w:rPr>
        <w:t xml:space="preserve">general </w:t>
      </w:r>
      <w:r w:rsidR="005F06D0" w:rsidRPr="00A14E92">
        <w:rPr>
          <w:rFonts w:cs="Arial"/>
          <w:szCs w:val="22"/>
          <w:lang w:val="es-ES"/>
        </w:rPr>
        <w:t>es consecuente con los enfoques de valoración</w:t>
      </w:r>
      <w:r w:rsidR="006F3429" w:rsidRPr="00A14E92">
        <w:rPr>
          <w:rFonts w:cs="Arial"/>
          <w:szCs w:val="22"/>
          <w:lang w:val="es-ES"/>
        </w:rPr>
        <w:t xml:space="preserve"> propuestos</w:t>
      </w:r>
      <w:r w:rsidR="002F4665" w:rsidRPr="00A14E92">
        <w:rPr>
          <w:rFonts w:cs="Arial"/>
          <w:szCs w:val="22"/>
          <w:lang w:val="es-ES"/>
        </w:rPr>
        <w:t>. C</w:t>
      </w:r>
      <w:r w:rsidR="00ED69B0" w:rsidRPr="00A14E92">
        <w:rPr>
          <w:rFonts w:cs="Arial"/>
          <w:szCs w:val="22"/>
          <w:lang w:val="es-ES"/>
        </w:rPr>
        <w:t>on el enfoque</w:t>
      </w:r>
      <w:r w:rsidR="005F06D0" w:rsidRPr="00A14E92">
        <w:rPr>
          <w:rFonts w:cs="Arial"/>
          <w:szCs w:val="22"/>
          <w:lang w:val="es-ES"/>
        </w:rPr>
        <w:t xml:space="preserve"> multidimensional</w:t>
      </w:r>
      <w:r w:rsidR="00ED69B0" w:rsidRPr="00A14E92">
        <w:rPr>
          <w:rFonts w:cs="Arial"/>
          <w:szCs w:val="22"/>
          <w:lang w:val="es-ES"/>
        </w:rPr>
        <w:t xml:space="preserve">, al integrar </w:t>
      </w:r>
      <w:r w:rsidRPr="00A14E92">
        <w:rPr>
          <w:rFonts w:cs="Arial"/>
          <w:szCs w:val="22"/>
          <w:lang w:val="es-ES"/>
        </w:rPr>
        <w:t xml:space="preserve">los indicadores asociados a </w:t>
      </w:r>
      <w:r w:rsidR="00ED69B0" w:rsidRPr="00A14E92">
        <w:rPr>
          <w:rFonts w:cs="Arial"/>
          <w:szCs w:val="22"/>
          <w:lang w:val="es-ES"/>
        </w:rPr>
        <w:t xml:space="preserve">las cinco dimensiones del valor. </w:t>
      </w:r>
      <w:r w:rsidR="004B473C" w:rsidRPr="00A14E92">
        <w:rPr>
          <w:rFonts w:cs="Arial"/>
          <w:szCs w:val="22"/>
          <w:lang w:val="es-ES"/>
        </w:rPr>
        <w:t>Con e</w:t>
      </w:r>
      <w:r w:rsidR="00ED69B0" w:rsidRPr="00A14E92">
        <w:rPr>
          <w:rFonts w:cs="Arial"/>
          <w:szCs w:val="22"/>
          <w:lang w:val="es-ES"/>
        </w:rPr>
        <w:t>l enfoque</w:t>
      </w:r>
      <w:r w:rsidR="005F06D0" w:rsidRPr="00A14E92">
        <w:rPr>
          <w:rFonts w:cs="Arial"/>
          <w:szCs w:val="22"/>
          <w:lang w:val="es-ES"/>
        </w:rPr>
        <w:t xml:space="preserve"> sistémico,</w:t>
      </w:r>
      <w:r w:rsidR="00ED69B0" w:rsidRPr="00A14E92">
        <w:rPr>
          <w:rFonts w:cs="Arial"/>
          <w:szCs w:val="22"/>
          <w:lang w:val="es-ES"/>
        </w:rPr>
        <w:t xml:space="preserve"> </w:t>
      </w:r>
      <w:r w:rsidR="00441397" w:rsidRPr="00A14E92">
        <w:rPr>
          <w:rFonts w:cs="Arial"/>
          <w:szCs w:val="22"/>
          <w:lang w:val="es-ES"/>
        </w:rPr>
        <w:t>al</w:t>
      </w:r>
      <w:r w:rsidR="00ED69B0" w:rsidRPr="00A14E92">
        <w:rPr>
          <w:rFonts w:cs="Arial"/>
          <w:szCs w:val="22"/>
          <w:lang w:val="es-ES"/>
        </w:rPr>
        <w:t xml:space="preserve"> observar las interacciones, influencia</w:t>
      </w:r>
      <w:r w:rsidR="00B57E60" w:rsidRPr="00A14E92">
        <w:rPr>
          <w:rFonts w:cs="Arial"/>
          <w:szCs w:val="22"/>
          <w:lang w:val="es-ES"/>
        </w:rPr>
        <w:t>s</w:t>
      </w:r>
      <w:r w:rsidR="00ED69B0" w:rsidRPr="00A14E92">
        <w:rPr>
          <w:rFonts w:cs="Arial"/>
          <w:szCs w:val="22"/>
          <w:lang w:val="es-ES"/>
        </w:rPr>
        <w:t xml:space="preserve"> y causalidades entre indicadores. </w:t>
      </w:r>
      <w:r w:rsidR="002473B7" w:rsidRPr="00A14E92">
        <w:rPr>
          <w:rFonts w:cs="Arial"/>
          <w:szCs w:val="22"/>
          <w:lang w:val="es-ES"/>
        </w:rPr>
        <w:t>Con e</w:t>
      </w:r>
      <w:r w:rsidR="00ED69B0" w:rsidRPr="00A14E92">
        <w:rPr>
          <w:rFonts w:cs="Arial"/>
          <w:szCs w:val="22"/>
          <w:lang w:val="es-ES"/>
        </w:rPr>
        <w:t>l enfoque</w:t>
      </w:r>
      <w:r w:rsidR="005F06D0" w:rsidRPr="00A14E92">
        <w:rPr>
          <w:rFonts w:cs="Arial"/>
          <w:szCs w:val="22"/>
          <w:lang w:val="es-ES"/>
        </w:rPr>
        <w:t xml:space="preserve"> ecológico, </w:t>
      </w:r>
      <w:r w:rsidR="00ED69B0" w:rsidRPr="00A14E92">
        <w:rPr>
          <w:rFonts w:cs="Arial"/>
          <w:szCs w:val="22"/>
          <w:lang w:val="es-ES"/>
        </w:rPr>
        <w:t xml:space="preserve">al mantener la premisa de la teoría de sostenibilidad fuerte en la definición de los indicadores y las relaciones entre </w:t>
      </w:r>
      <w:r w:rsidR="00420727" w:rsidRPr="00A14E92">
        <w:rPr>
          <w:rFonts w:cs="Arial"/>
          <w:szCs w:val="22"/>
          <w:lang w:val="es-ES"/>
        </w:rPr>
        <w:t>é</w:t>
      </w:r>
      <w:r w:rsidR="00ED69B0" w:rsidRPr="00A14E92">
        <w:rPr>
          <w:rFonts w:cs="Arial"/>
          <w:szCs w:val="22"/>
          <w:lang w:val="es-ES"/>
        </w:rPr>
        <w:t>sto</w:t>
      </w:r>
      <w:r w:rsidRPr="00A14E92">
        <w:rPr>
          <w:rFonts w:cs="Arial"/>
          <w:szCs w:val="22"/>
          <w:lang w:val="es-ES"/>
        </w:rPr>
        <w:t>s</w:t>
      </w:r>
      <w:r w:rsidR="00ED69B0" w:rsidRPr="00A14E92">
        <w:rPr>
          <w:rFonts w:cs="Arial"/>
          <w:szCs w:val="22"/>
          <w:lang w:val="es-ES"/>
        </w:rPr>
        <w:t xml:space="preserve">. </w:t>
      </w:r>
      <w:r w:rsidR="002473B7" w:rsidRPr="00A14E92">
        <w:rPr>
          <w:rFonts w:cs="Arial"/>
          <w:szCs w:val="22"/>
          <w:lang w:val="es-ES"/>
        </w:rPr>
        <w:t>Con e</w:t>
      </w:r>
      <w:r w:rsidR="00ED69B0" w:rsidRPr="00A14E92">
        <w:rPr>
          <w:rFonts w:cs="Arial"/>
          <w:szCs w:val="22"/>
          <w:lang w:val="es-ES"/>
        </w:rPr>
        <w:t xml:space="preserve">l enfoque </w:t>
      </w:r>
      <w:proofErr w:type="spellStart"/>
      <w:r w:rsidR="005F06D0" w:rsidRPr="00A14E92">
        <w:rPr>
          <w:rFonts w:cs="Arial"/>
          <w:szCs w:val="22"/>
          <w:lang w:val="es-ES"/>
        </w:rPr>
        <w:t>transdisciplinar</w:t>
      </w:r>
      <w:proofErr w:type="spellEnd"/>
      <w:r w:rsidR="002473B7" w:rsidRPr="00A14E92">
        <w:rPr>
          <w:rFonts w:cs="Arial"/>
          <w:szCs w:val="22"/>
          <w:lang w:val="es-ES"/>
        </w:rPr>
        <w:t>,</w:t>
      </w:r>
      <w:r w:rsidR="005F06D0" w:rsidRPr="00A14E92">
        <w:rPr>
          <w:rFonts w:cs="Arial"/>
          <w:szCs w:val="22"/>
          <w:lang w:val="es-ES"/>
        </w:rPr>
        <w:t xml:space="preserve"> </w:t>
      </w:r>
      <w:r w:rsidRPr="00A14E92">
        <w:rPr>
          <w:rFonts w:cs="Arial"/>
          <w:szCs w:val="22"/>
          <w:lang w:val="es-ES"/>
        </w:rPr>
        <w:t xml:space="preserve">al considerar indicadores propuestos desde diferentes disciplinas que estudian los SE en </w:t>
      </w:r>
      <w:proofErr w:type="spellStart"/>
      <w:r w:rsidRPr="00A14E92">
        <w:rPr>
          <w:rFonts w:cs="Arial"/>
          <w:szCs w:val="22"/>
          <w:lang w:val="es-ES"/>
        </w:rPr>
        <w:t>agroecosistemas</w:t>
      </w:r>
      <w:proofErr w:type="spellEnd"/>
      <w:r w:rsidR="00412357" w:rsidRPr="00A14E92">
        <w:rPr>
          <w:rFonts w:cs="Arial"/>
          <w:szCs w:val="22"/>
          <w:lang w:val="es-ES"/>
        </w:rPr>
        <w:t>. C</w:t>
      </w:r>
      <w:r w:rsidR="002473B7" w:rsidRPr="00A14E92">
        <w:rPr>
          <w:rFonts w:cs="Arial"/>
          <w:szCs w:val="22"/>
          <w:lang w:val="es-ES"/>
        </w:rPr>
        <w:t xml:space="preserve">on </w:t>
      </w:r>
      <w:r w:rsidR="00ED69B0" w:rsidRPr="00A14E92">
        <w:rPr>
          <w:rFonts w:cs="Arial"/>
          <w:szCs w:val="22"/>
          <w:lang w:val="es-ES"/>
        </w:rPr>
        <w:t xml:space="preserve">el </w:t>
      </w:r>
      <w:r w:rsidR="00ED69B0" w:rsidRPr="00953483">
        <w:rPr>
          <w:rFonts w:cs="Arial"/>
          <w:szCs w:val="22"/>
          <w:lang w:val="es-ES"/>
        </w:rPr>
        <w:t xml:space="preserve">enfoque </w:t>
      </w:r>
      <w:r w:rsidR="005F06D0" w:rsidRPr="00953483">
        <w:rPr>
          <w:rFonts w:cs="Arial"/>
          <w:szCs w:val="22"/>
          <w:lang w:val="es-ES"/>
        </w:rPr>
        <w:t>participativo</w:t>
      </w:r>
      <w:r w:rsidR="00ED69B0" w:rsidRPr="00953483">
        <w:rPr>
          <w:rFonts w:cs="Arial"/>
          <w:szCs w:val="22"/>
          <w:lang w:val="es-ES"/>
        </w:rPr>
        <w:t xml:space="preserve">, </w:t>
      </w:r>
      <w:r w:rsidR="004216C9" w:rsidRPr="00953483">
        <w:rPr>
          <w:rFonts w:cs="Arial"/>
          <w:szCs w:val="22"/>
          <w:lang w:val="es-ES"/>
        </w:rPr>
        <w:t>mediante</w:t>
      </w:r>
      <w:r w:rsidR="008C25B6" w:rsidRPr="00953483">
        <w:rPr>
          <w:rFonts w:cs="Arial"/>
          <w:szCs w:val="22"/>
          <w:lang w:val="es-ES"/>
        </w:rPr>
        <w:t xml:space="preserve"> </w:t>
      </w:r>
      <w:r w:rsidR="003F0E9B" w:rsidRPr="00953483">
        <w:rPr>
          <w:rFonts w:cs="Arial"/>
          <w:szCs w:val="22"/>
          <w:lang w:val="es-ES"/>
        </w:rPr>
        <w:t xml:space="preserve">la </w:t>
      </w:r>
      <w:r w:rsidR="00412357" w:rsidRPr="00953483">
        <w:rPr>
          <w:rFonts w:cs="Arial"/>
          <w:szCs w:val="22"/>
          <w:lang w:val="es-ES"/>
        </w:rPr>
        <w:t xml:space="preserve">revisión de literatura y la </w:t>
      </w:r>
      <w:r w:rsidR="003F0E9B" w:rsidRPr="00953483">
        <w:rPr>
          <w:rFonts w:cs="Arial"/>
          <w:szCs w:val="22"/>
          <w:lang w:val="es-ES"/>
        </w:rPr>
        <w:t>incorporación de los aportes realizados a través de la consulta a expertos (anexo B) que contribuyen a la definición de</w:t>
      </w:r>
      <w:r w:rsidR="00962072" w:rsidRPr="00953483">
        <w:rPr>
          <w:rFonts w:cs="Arial"/>
          <w:szCs w:val="22"/>
          <w:lang w:val="es-ES"/>
        </w:rPr>
        <w:t>l marco de valoración</w:t>
      </w:r>
      <w:r w:rsidR="003F0E9B" w:rsidRPr="00953483">
        <w:rPr>
          <w:rFonts w:cs="Arial"/>
          <w:szCs w:val="22"/>
          <w:lang w:val="es-ES"/>
        </w:rPr>
        <w:t xml:space="preserve">. Los aportes de los autores consultados en la revisión de literatura y en la consulta a expertos, </w:t>
      </w:r>
      <w:r w:rsidR="00412357" w:rsidRPr="00953483">
        <w:rPr>
          <w:rFonts w:cs="Arial"/>
          <w:szCs w:val="22"/>
          <w:lang w:val="es-ES"/>
        </w:rPr>
        <w:t>permiten</w:t>
      </w:r>
      <w:r w:rsidR="00412357" w:rsidRPr="00A14E92">
        <w:rPr>
          <w:rFonts w:cs="Arial"/>
          <w:szCs w:val="22"/>
          <w:lang w:val="es-ES"/>
        </w:rPr>
        <w:t xml:space="preserve"> involucrar en la investigación las percepciones y aportes de diferentes comunidades. Aportes que han sido recogidos por los autores y expertos en los resultados de sus investigaciones y que son retomados en la definición de dimensiones, principios, criterios e indicadores.</w:t>
      </w:r>
    </w:p>
    <w:p w14:paraId="770D9CA4" w14:textId="70CA7653" w:rsidR="005F06D0" w:rsidRPr="00A14E92" w:rsidRDefault="005F06D0" w:rsidP="006F641C">
      <w:pPr>
        <w:rPr>
          <w:rFonts w:cs="Arial"/>
          <w:szCs w:val="22"/>
          <w:lang w:val="es-ES"/>
        </w:rPr>
      </w:pPr>
    </w:p>
    <w:p w14:paraId="6E66F1C6" w14:textId="74E70D38" w:rsidR="006D4951" w:rsidRPr="00A14E92" w:rsidRDefault="006D4951" w:rsidP="006F641C">
      <w:pPr>
        <w:rPr>
          <w:rFonts w:cs="Arial"/>
          <w:lang w:val="es-ES"/>
        </w:rPr>
      </w:pPr>
      <w:r w:rsidRPr="00A14E92">
        <w:rPr>
          <w:rFonts w:cs="Arial"/>
          <w:szCs w:val="22"/>
          <w:lang w:val="es-ES"/>
        </w:rPr>
        <w:t xml:space="preserve">En este cuarto </w:t>
      </w:r>
      <w:r w:rsidR="004216C9" w:rsidRPr="00A14E92">
        <w:rPr>
          <w:rFonts w:cs="Arial"/>
          <w:szCs w:val="22"/>
          <w:lang w:val="es-ES"/>
        </w:rPr>
        <w:t>capítulo</w:t>
      </w:r>
      <w:r w:rsidRPr="00A14E92">
        <w:rPr>
          <w:rFonts w:cs="Arial"/>
          <w:szCs w:val="22"/>
          <w:lang w:val="es-ES"/>
        </w:rPr>
        <w:t xml:space="preserve"> se implementan los tres primeros pasos de la modelación en </w:t>
      </w:r>
      <w:r w:rsidR="006A6FD4" w:rsidRPr="00A14E92">
        <w:rPr>
          <w:rFonts w:cs="Arial"/>
          <w:szCs w:val="22"/>
          <w:lang w:val="es-ES"/>
        </w:rPr>
        <w:t>d</w:t>
      </w:r>
      <w:r w:rsidRPr="00A14E92">
        <w:rPr>
          <w:rFonts w:cs="Arial"/>
          <w:szCs w:val="22"/>
          <w:lang w:val="es-ES"/>
        </w:rPr>
        <w:t>inámica de sistemas</w:t>
      </w:r>
      <w:r w:rsidR="003F0E9B" w:rsidRPr="00A14E92">
        <w:rPr>
          <w:rFonts w:cs="Arial"/>
          <w:szCs w:val="22"/>
          <w:lang w:val="es-ES"/>
        </w:rPr>
        <w:t xml:space="preserve"> i</w:t>
      </w:r>
      <w:r w:rsidRPr="00A14E92">
        <w:rPr>
          <w:rFonts w:cs="Arial"/>
          <w:szCs w:val="22"/>
          <w:lang w:val="es-ES"/>
        </w:rPr>
        <w:t>niciando con la articulación del problema</w:t>
      </w:r>
      <w:r w:rsidR="003F0E9B" w:rsidRPr="00A14E92">
        <w:rPr>
          <w:rFonts w:cs="Arial"/>
          <w:szCs w:val="22"/>
          <w:lang w:val="es-ES"/>
        </w:rPr>
        <w:t xml:space="preserve"> </w:t>
      </w:r>
      <w:r w:rsidRPr="00A14E92">
        <w:rPr>
          <w:rFonts w:cs="Arial"/>
          <w:szCs w:val="22"/>
          <w:lang w:val="es-ES"/>
        </w:rPr>
        <w:t xml:space="preserve">y </w:t>
      </w:r>
      <w:r w:rsidR="003F0E9B" w:rsidRPr="00A14E92">
        <w:rPr>
          <w:rFonts w:cs="Arial"/>
          <w:szCs w:val="22"/>
          <w:lang w:val="es-ES"/>
        </w:rPr>
        <w:t>su</w:t>
      </w:r>
      <w:r w:rsidRPr="00A14E92">
        <w:rPr>
          <w:rFonts w:cs="Arial"/>
          <w:szCs w:val="22"/>
          <w:lang w:val="es-ES"/>
        </w:rPr>
        <w:t xml:space="preserve"> conceptualiza</w:t>
      </w:r>
      <w:r w:rsidR="003F0E9B" w:rsidRPr="00A14E92">
        <w:rPr>
          <w:rFonts w:cs="Arial"/>
          <w:szCs w:val="22"/>
          <w:lang w:val="es-ES"/>
        </w:rPr>
        <w:t xml:space="preserve">ción. </w:t>
      </w:r>
      <w:r w:rsidR="00951BDF" w:rsidRPr="00A14E92">
        <w:rPr>
          <w:rFonts w:cs="Arial"/>
          <w:szCs w:val="22"/>
          <w:lang w:val="es-ES"/>
        </w:rPr>
        <w:t xml:space="preserve">Posteriormente, </w:t>
      </w:r>
      <w:r w:rsidRPr="00A14E92">
        <w:rPr>
          <w:rFonts w:cs="Arial"/>
          <w:szCs w:val="22"/>
          <w:lang w:val="es-ES"/>
        </w:rPr>
        <w:t>se establecen las hipótesis dinámicas parciales para cada dimensión</w:t>
      </w:r>
      <w:r w:rsidR="006930DB" w:rsidRPr="00A14E92">
        <w:rPr>
          <w:rFonts w:cs="Arial"/>
          <w:szCs w:val="22"/>
          <w:lang w:val="es-ES"/>
        </w:rPr>
        <w:t xml:space="preserve"> y f</w:t>
      </w:r>
      <w:r w:rsidRPr="00A14E92">
        <w:rPr>
          <w:rFonts w:cs="Arial"/>
          <w:szCs w:val="22"/>
          <w:lang w:val="es-ES"/>
        </w:rPr>
        <w:t>inalmente, se propone el modelo general de valoración</w:t>
      </w:r>
      <w:r w:rsidR="006930DB" w:rsidRPr="00A14E92">
        <w:rPr>
          <w:rFonts w:cs="Arial"/>
          <w:szCs w:val="22"/>
          <w:lang w:val="es-ES"/>
        </w:rPr>
        <w:t>.</w:t>
      </w:r>
    </w:p>
    <w:p w14:paraId="10C5AA08" w14:textId="00E0808F" w:rsidR="00991507" w:rsidRPr="00A14E92" w:rsidRDefault="00991507" w:rsidP="006F641C">
      <w:pPr>
        <w:rPr>
          <w:rFonts w:cs="Arial"/>
          <w:szCs w:val="22"/>
          <w:lang w:val="es-ES" w:eastAsia="en-US"/>
        </w:rPr>
      </w:pPr>
    </w:p>
    <w:p w14:paraId="67EDE53B" w14:textId="7455AD26" w:rsidR="00A771EE" w:rsidRPr="00A14E92" w:rsidRDefault="003C3C42" w:rsidP="006F641C">
      <w:pPr>
        <w:pStyle w:val="Titre2"/>
        <w:rPr>
          <w:lang w:val="es-ES"/>
        </w:rPr>
      </w:pPr>
      <w:bookmarkStart w:id="255" w:name="_Toc11253549"/>
      <w:r w:rsidRPr="00A14E92">
        <w:rPr>
          <w:lang w:val="es-ES"/>
        </w:rPr>
        <w:t xml:space="preserve">Paso 1 - </w:t>
      </w:r>
      <w:r w:rsidR="005B2F46" w:rsidRPr="00A14E92">
        <w:rPr>
          <w:lang w:val="es-ES"/>
        </w:rPr>
        <w:t>a</w:t>
      </w:r>
      <w:r w:rsidR="003F6C30" w:rsidRPr="00A14E92">
        <w:rPr>
          <w:lang w:val="es-ES"/>
        </w:rPr>
        <w:t>rticulación del problema y conceptualización</w:t>
      </w:r>
      <w:bookmarkEnd w:id="255"/>
    </w:p>
    <w:p w14:paraId="5B36A5AC" w14:textId="77777777" w:rsidR="00683982" w:rsidRPr="00A14E92" w:rsidRDefault="00683982" w:rsidP="006F641C">
      <w:pPr>
        <w:rPr>
          <w:rFonts w:cs="Arial"/>
          <w:lang w:val="es-ES"/>
        </w:rPr>
      </w:pPr>
    </w:p>
    <w:p w14:paraId="64081EB7" w14:textId="131FBB9D" w:rsidR="00597AC2" w:rsidRPr="00A14E92" w:rsidRDefault="00683982" w:rsidP="006F641C">
      <w:pPr>
        <w:rPr>
          <w:rFonts w:cs="Arial"/>
          <w:lang w:val="es-ES"/>
        </w:rPr>
      </w:pPr>
      <w:r w:rsidRPr="00A14E92">
        <w:rPr>
          <w:rFonts w:cs="Arial"/>
          <w:lang w:val="es-ES"/>
        </w:rPr>
        <w:t>L</w:t>
      </w:r>
      <w:r w:rsidR="007036AA" w:rsidRPr="00A14E92">
        <w:rPr>
          <w:rFonts w:cs="Arial"/>
          <w:lang w:val="es-ES"/>
        </w:rPr>
        <w:t xml:space="preserve">a </w:t>
      </w:r>
      <w:r w:rsidR="000602B3" w:rsidRPr="00A14E92">
        <w:rPr>
          <w:rFonts w:cs="Arial"/>
          <w:lang w:val="es-ES"/>
        </w:rPr>
        <w:t xml:space="preserve">articulación del problema y su </w:t>
      </w:r>
      <w:r w:rsidR="004216C9" w:rsidRPr="00A14E92">
        <w:rPr>
          <w:rFonts w:cs="Arial"/>
          <w:lang w:val="es-ES"/>
        </w:rPr>
        <w:t>conceptualización</w:t>
      </w:r>
      <w:r w:rsidR="007036AA" w:rsidRPr="00A14E92">
        <w:rPr>
          <w:rFonts w:cs="Arial"/>
          <w:lang w:val="es-ES"/>
        </w:rPr>
        <w:t xml:space="preserve"> se </w:t>
      </w:r>
      <w:r w:rsidR="004216C9" w:rsidRPr="00A14E92">
        <w:rPr>
          <w:rFonts w:cs="Arial"/>
          <w:lang w:val="es-ES"/>
        </w:rPr>
        <w:t>llev</w:t>
      </w:r>
      <w:r w:rsidR="00302647" w:rsidRPr="00A14E92">
        <w:rPr>
          <w:rFonts w:cs="Arial"/>
          <w:lang w:val="es-ES"/>
        </w:rPr>
        <w:t>a</w:t>
      </w:r>
      <w:r w:rsidRPr="00A14E92">
        <w:rPr>
          <w:rFonts w:cs="Arial"/>
          <w:lang w:val="es-ES"/>
        </w:rPr>
        <w:t>n</w:t>
      </w:r>
      <w:r w:rsidR="007036AA" w:rsidRPr="00A14E92">
        <w:rPr>
          <w:rFonts w:cs="Arial"/>
          <w:lang w:val="es-ES"/>
        </w:rPr>
        <w:t xml:space="preserve"> a cabo mediante </w:t>
      </w:r>
      <w:r w:rsidR="00467AA8" w:rsidRPr="00A14E92">
        <w:rPr>
          <w:rFonts w:cs="Arial"/>
          <w:lang w:val="es-ES"/>
        </w:rPr>
        <w:t>la</w:t>
      </w:r>
      <w:r w:rsidR="0036771D" w:rsidRPr="00A14E92">
        <w:rPr>
          <w:rFonts w:cs="Arial"/>
          <w:lang w:val="es-ES"/>
        </w:rPr>
        <w:t xml:space="preserve"> integración </w:t>
      </w:r>
      <w:r w:rsidR="00467AA8" w:rsidRPr="00A14E92">
        <w:rPr>
          <w:rFonts w:cs="Arial"/>
          <w:lang w:val="es-ES"/>
        </w:rPr>
        <w:t xml:space="preserve">de las bases </w:t>
      </w:r>
      <w:r w:rsidR="004216C9" w:rsidRPr="00A14E92">
        <w:rPr>
          <w:rFonts w:cs="Arial"/>
          <w:lang w:val="es-ES"/>
        </w:rPr>
        <w:t>teóricas</w:t>
      </w:r>
      <w:r w:rsidR="00467AA8" w:rsidRPr="00A14E92">
        <w:rPr>
          <w:rFonts w:cs="Arial"/>
          <w:lang w:val="es-ES"/>
        </w:rPr>
        <w:t xml:space="preserve"> y conceptuales </w:t>
      </w:r>
      <w:r w:rsidR="0040714F" w:rsidRPr="00A14E92">
        <w:rPr>
          <w:rFonts w:cs="Arial"/>
          <w:lang w:val="es-ES"/>
        </w:rPr>
        <w:t xml:space="preserve">desde la </w:t>
      </w:r>
      <w:r w:rsidR="00DA403F" w:rsidRPr="00A14E92">
        <w:rPr>
          <w:rFonts w:cs="Arial"/>
          <w:lang w:val="es-ES"/>
        </w:rPr>
        <w:t>a</w:t>
      </w:r>
      <w:r w:rsidR="000077BB" w:rsidRPr="00A14E92">
        <w:rPr>
          <w:rFonts w:cs="Arial"/>
          <w:lang w:val="es-ES"/>
        </w:rPr>
        <w:t>groecología</w:t>
      </w:r>
      <w:r w:rsidR="0040714F" w:rsidRPr="00A14E92">
        <w:rPr>
          <w:rFonts w:cs="Arial"/>
          <w:lang w:val="es-ES"/>
        </w:rPr>
        <w:t xml:space="preserve"> y la </w:t>
      </w:r>
      <w:r w:rsidR="00DF7F04" w:rsidRPr="00A14E92">
        <w:rPr>
          <w:rFonts w:cs="Arial"/>
          <w:lang w:val="es-ES"/>
        </w:rPr>
        <w:t>e</w:t>
      </w:r>
      <w:r w:rsidR="00822A1B" w:rsidRPr="00A14E92">
        <w:rPr>
          <w:rFonts w:cs="Arial"/>
          <w:lang w:val="es-ES"/>
        </w:rPr>
        <w:t>conomía ecológica</w:t>
      </w:r>
      <w:r w:rsidR="000602B3" w:rsidRPr="00A14E92">
        <w:rPr>
          <w:rFonts w:cs="Arial"/>
          <w:lang w:val="es-ES"/>
        </w:rPr>
        <w:t xml:space="preserve"> (</w:t>
      </w:r>
      <w:r w:rsidR="00302647" w:rsidRPr="00A14E92">
        <w:rPr>
          <w:rFonts w:cs="Arial"/>
          <w:lang w:val="es-ES"/>
        </w:rPr>
        <w:t>c</w:t>
      </w:r>
      <w:r w:rsidR="000602B3" w:rsidRPr="00A14E92">
        <w:rPr>
          <w:rFonts w:cs="Arial"/>
          <w:lang w:val="es-ES"/>
        </w:rPr>
        <w:t>ap</w:t>
      </w:r>
      <w:r w:rsidR="005D4B58" w:rsidRPr="00A14E92">
        <w:rPr>
          <w:rFonts w:cs="Arial"/>
          <w:lang w:val="es-ES"/>
        </w:rPr>
        <w:t>í</w:t>
      </w:r>
      <w:r w:rsidR="000602B3" w:rsidRPr="00A14E92">
        <w:rPr>
          <w:rFonts w:cs="Arial"/>
          <w:lang w:val="es-ES"/>
        </w:rPr>
        <w:t>tulo 1)</w:t>
      </w:r>
      <w:r w:rsidR="0040714F" w:rsidRPr="00A14E92">
        <w:rPr>
          <w:rFonts w:cs="Arial"/>
          <w:lang w:val="es-ES"/>
        </w:rPr>
        <w:t xml:space="preserve">. </w:t>
      </w:r>
      <w:r w:rsidR="007036AA" w:rsidRPr="00A14E92">
        <w:rPr>
          <w:rFonts w:cs="Arial"/>
          <w:lang w:val="es-ES"/>
        </w:rPr>
        <w:t xml:space="preserve">Posteriormente </w:t>
      </w:r>
      <w:r w:rsidR="00467AA8" w:rsidRPr="00A14E92">
        <w:rPr>
          <w:rFonts w:cs="Arial"/>
          <w:lang w:val="es-ES"/>
        </w:rPr>
        <w:t>se establec</w:t>
      </w:r>
      <w:r w:rsidR="00302647" w:rsidRPr="00A14E92">
        <w:rPr>
          <w:rFonts w:cs="Arial"/>
          <w:lang w:val="es-ES"/>
        </w:rPr>
        <w:t>e</w:t>
      </w:r>
      <w:r w:rsidR="000602B3" w:rsidRPr="00A14E92">
        <w:rPr>
          <w:rFonts w:cs="Arial"/>
          <w:lang w:val="es-ES"/>
        </w:rPr>
        <w:t xml:space="preserve"> </w:t>
      </w:r>
      <w:r w:rsidR="00467AA8" w:rsidRPr="00A14E92">
        <w:rPr>
          <w:rFonts w:cs="Arial"/>
          <w:lang w:val="es-ES"/>
        </w:rPr>
        <w:t xml:space="preserve">el marco de valoración de SE en </w:t>
      </w:r>
      <w:proofErr w:type="spellStart"/>
      <w:r w:rsidR="00467AA8" w:rsidRPr="00A14E92">
        <w:rPr>
          <w:rFonts w:cs="Arial"/>
          <w:lang w:val="es-ES"/>
        </w:rPr>
        <w:t>agroecosistemas</w:t>
      </w:r>
      <w:proofErr w:type="spellEnd"/>
      <w:r w:rsidR="00467AA8" w:rsidRPr="00A14E92">
        <w:rPr>
          <w:rFonts w:cs="Arial"/>
          <w:lang w:val="es-ES"/>
        </w:rPr>
        <w:t xml:space="preserve"> sostenibles</w:t>
      </w:r>
      <w:r w:rsidR="00094FE8" w:rsidRPr="00A14E92">
        <w:rPr>
          <w:rFonts w:cs="Arial"/>
          <w:lang w:val="es-ES"/>
        </w:rPr>
        <w:t xml:space="preserve"> (AS)</w:t>
      </w:r>
      <w:r w:rsidR="000602B3" w:rsidRPr="00A14E92">
        <w:rPr>
          <w:rFonts w:cs="Arial"/>
          <w:lang w:val="es-ES"/>
        </w:rPr>
        <w:t xml:space="preserve"> (</w:t>
      </w:r>
      <w:r w:rsidR="00302647" w:rsidRPr="00A14E92">
        <w:rPr>
          <w:rFonts w:cs="Arial"/>
          <w:lang w:val="es-ES"/>
        </w:rPr>
        <w:t>cap</w:t>
      </w:r>
      <w:r w:rsidR="005D4B58" w:rsidRPr="00A14E92">
        <w:rPr>
          <w:rFonts w:cs="Arial"/>
          <w:lang w:val="es-ES"/>
        </w:rPr>
        <w:t>í</w:t>
      </w:r>
      <w:r w:rsidR="00302647" w:rsidRPr="00A14E92">
        <w:rPr>
          <w:rFonts w:cs="Arial"/>
          <w:lang w:val="es-ES"/>
        </w:rPr>
        <w:t>tulo 2</w:t>
      </w:r>
      <w:r w:rsidR="000602B3" w:rsidRPr="00A14E92">
        <w:rPr>
          <w:rFonts w:cs="Arial"/>
          <w:lang w:val="es-ES"/>
        </w:rPr>
        <w:t>)</w:t>
      </w:r>
      <w:r w:rsidR="00302647" w:rsidRPr="00A14E92">
        <w:rPr>
          <w:rFonts w:cs="Arial"/>
          <w:lang w:val="es-ES"/>
        </w:rPr>
        <w:t xml:space="preserve"> orientado</w:t>
      </w:r>
      <w:r w:rsidR="0040714F" w:rsidRPr="00A14E92">
        <w:rPr>
          <w:rFonts w:cs="Arial"/>
          <w:lang w:val="es-ES"/>
        </w:rPr>
        <w:t xml:space="preserve"> por los enfoques de valoración </w:t>
      </w:r>
      <w:r w:rsidR="00761AF2" w:rsidRPr="00A14E92">
        <w:rPr>
          <w:rFonts w:cs="Arial"/>
          <w:lang w:val="es-ES"/>
        </w:rPr>
        <w:t>(</w:t>
      </w:r>
      <w:proofErr w:type="spellStart"/>
      <w:r w:rsidR="0040714F" w:rsidRPr="00A14E92">
        <w:rPr>
          <w:rFonts w:cs="Arial"/>
          <w:lang w:val="es-ES"/>
        </w:rPr>
        <w:t>transdisciplinar</w:t>
      </w:r>
      <w:proofErr w:type="spellEnd"/>
      <w:r w:rsidR="0040714F" w:rsidRPr="00A14E92">
        <w:rPr>
          <w:rFonts w:cs="Arial"/>
          <w:lang w:val="es-ES"/>
        </w:rPr>
        <w:t>, sistémico, ecológico, multidimensional y participativo</w:t>
      </w:r>
      <w:r w:rsidR="00761AF2" w:rsidRPr="00A14E92">
        <w:rPr>
          <w:rFonts w:cs="Arial"/>
          <w:lang w:val="es-ES"/>
        </w:rPr>
        <w:t>)</w:t>
      </w:r>
      <w:r w:rsidR="00302647" w:rsidRPr="00A14E92">
        <w:rPr>
          <w:rFonts w:cs="Arial"/>
          <w:lang w:val="es-ES"/>
        </w:rPr>
        <w:t xml:space="preserve">. </w:t>
      </w:r>
      <w:r w:rsidR="000602B3" w:rsidRPr="00A14E92">
        <w:rPr>
          <w:rFonts w:cs="Arial"/>
          <w:lang w:val="es-ES"/>
        </w:rPr>
        <w:t>E</w:t>
      </w:r>
      <w:r w:rsidR="007036AA" w:rsidRPr="00A14E92">
        <w:rPr>
          <w:rFonts w:cs="Arial"/>
          <w:lang w:val="es-ES"/>
        </w:rPr>
        <w:t xml:space="preserve">l marco </w:t>
      </w:r>
      <w:r w:rsidR="00094FE8" w:rsidRPr="00A14E92">
        <w:rPr>
          <w:rFonts w:cs="Arial"/>
          <w:lang w:val="es-ES"/>
        </w:rPr>
        <w:t xml:space="preserve">de valoración </w:t>
      </w:r>
      <w:r w:rsidR="00302647" w:rsidRPr="00A14E92">
        <w:rPr>
          <w:rFonts w:cs="Arial"/>
          <w:lang w:val="es-ES"/>
        </w:rPr>
        <w:t>se implementa</w:t>
      </w:r>
      <w:r w:rsidR="000602B3" w:rsidRPr="00A14E92">
        <w:rPr>
          <w:rFonts w:cs="Arial"/>
          <w:lang w:val="es-ES"/>
        </w:rPr>
        <w:t xml:space="preserve"> a través de los indicadores </w:t>
      </w:r>
      <w:r w:rsidR="00302647" w:rsidRPr="00A14E92">
        <w:rPr>
          <w:rFonts w:cs="Arial"/>
          <w:lang w:val="es-ES"/>
        </w:rPr>
        <w:t xml:space="preserve">compilados en </w:t>
      </w:r>
      <w:r w:rsidR="00597AC2" w:rsidRPr="00A14E92">
        <w:rPr>
          <w:rFonts w:cs="Arial"/>
          <w:lang w:val="es-ES"/>
        </w:rPr>
        <w:t>los anexos C y D.</w:t>
      </w:r>
    </w:p>
    <w:p w14:paraId="051B7259" w14:textId="77777777" w:rsidR="00A771EE" w:rsidRPr="00A14E92" w:rsidRDefault="00A771EE" w:rsidP="006F641C">
      <w:pPr>
        <w:ind w:left="708" w:hanging="708"/>
        <w:rPr>
          <w:rFonts w:cs="Arial"/>
          <w:lang w:val="es-ES" w:eastAsia="en-US"/>
        </w:rPr>
      </w:pPr>
    </w:p>
    <w:p w14:paraId="6752D424" w14:textId="5F6D3E10" w:rsidR="00A771EE" w:rsidRPr="00A14E92" w:rsidRDefault="003C3C42" w:rsidP="006F641C">
      <w:pPr>
        <w:pStyle w:val="Titre2"/>
        <w:rPr>
          <w:lang w:val="es-ES"/>
        </w:rPr>
      </w:pPr>
      <w:bookmarkStart w:id="256" w:name="_Toc11253550"/>
      <w:r w:rsidRPr="00A14E92">
        <w:rPr>
          <w:lang w:val="es-ES"/>
        </w:rPr>
        <w:t xml:space="preserve">Paso 2 - </w:t>
      </w:r>
      <w:r w:rsidR="005B2F46" w:rsidRPr="00A14E92">
        <w:rPr>
          <w:lang w:val="es-ES"/>
        </w:rPr>
        <w:t>h</w:t>
      </w:r>
      <w:r w:rsidR="00AA3A69" w:rsidRPr="00A14E92">
        <w:rPr>
          <w:lang w:val="es-ES"/>
        </w:rPr>
        <w:t>ipótesis</w:t>
      </w:r>
      <w:r w:rsidR="00A771EE" w:rsidRPr="00A14E92">
        <w:rPr>
          <w:lang w:val="es-ES"/>
        </w:rPr>
        <w:t xml:space="preserve"> </w:t>
      </w:r>
      <w:r w:rsidR="00F527DB" w:rsidRPr="00A14E92">
        <w:rPr>
          <w:lang w:val="es-ES"/>
        </w:rPr>
        <w:t>dinámicas parciales</w:t>
      </w:r>
      <w:bookmarkEnd w:id="256"/>
    </w:p>
    <w:p w14:paraId="45BF3D9A" w14:textId="25CE30B6" w:rsidR="00425FB2" w:rsidRPr="00A14E92" w:rsidRDefault="00425FB2" w:rsidP="006F641C">
      <w:pPr>
        <w:rPr>
          <w:rFonts w:cs="Arial"/>
          <w:lang w:val="es-ES" w:eastAsia="en-US"/>
        </w:rPr>
      </w:pPr>
    </w:p>
    <w:p w14:paraId="2CFD5424" w14:textId="526DC372" w:rsidR="00017613" w:rsidRPr="00A14E92" w:rsidRDefault="006F4722" w:rsidP="006F641C">
      <w:pPr>
        <w:rPr>
          <w:rFonts w:cs="Arial"/>
          <w:lang w:val="es-ES"/>
        </w:rPr>
      </w:pPr>
      <w:r w:rsidRPr="00A14E92">
        <w:rPr>
          <w:rFonts w:cs="Arial"/>
          <w:lang w:val="es-ES"/>
        </w:rPr>
        <w:t xml:space="preserve">El marco de valoración de SE en </w:t>
      </w:r>
      <w:proofErr w:type="spellStart"/>
      <w:r w:rsidRPr="00A14E92">
        <w:rPr>
          <w:rFonts w:cs="Arial"/>
          <w:lang w:val="es-ES"/>
        </w:rPr>
        <w:t>agroecosistemas</w:t>
      </w:r>
      <w:proofErr w:type="spellEnd"/>
      <w:r w:rsidRPr="00A14E92">
        <w:rPr>
          <w:rFonts w:cs="Arial"/>
          <w:lang w:val="es-ES"/>
        </w:rPr>
        <w:t xml:space="preserve"> se constituye por </w:t>
      </w:r>
      <w:r w:rsidR="00AB283B" w:rsidRPr="00A14E92">
        <w:rPr>
          <w:rFonts w:cs="Arial"/>
          <w:lang w:val="es-ES"/>
        </w:rPr>
        <w:t xml:space="preserve">las </w:t>
      </w:r>
      <w:r w:rsidRPr="00A14E92">
        <w:rPr>
          <w:rFonts w:cs="Arial"/>
          <w:lang w:val="es-ES"/>
        </w:rPr>
        <w:t>cinco dimensiones</w:t>
      </w:r>
      <w:r w:rsidR="00A239F7" w:rsidRPr="00A14E92">
        <w:rPr>
          <w:rFonts w:cs="Arial"/>
          <w:lang w:val="es-ES"/>
        </w:rPr>
        <w:t xml:space="preserve"> del valor</w:t>
      </w:r>
      <w:r w:rsidR="00AB283B" w:rsidRPr="00A14E92">
        <w:rPr>
          <w:rFonts w:cs="Arial"/>
          <w:lang w:val="es-ES"/>
        </w:rPr>
        <w:t>:</w:t>
      </w:r>
      <w:r w:rsidRPr="00A14E92">
        <w:rPr>
          <w:rFonts w:cs="Arial"/>
          <w:lang w:val="es-ES"/>
        </w:rPr>
        <w:t xml:space="preserve"> ecológica, sociocultural, económica, tecnológica y política. Cada dimensión consta de principios, criter</w:t>
      </w:r>
      <w:r w:rsidR="002545F2" w:rsidRPr="00A14E92">
        <w:rPr>
          <w:rFonts w:cs="Arial"/>
          <w:lang w:val="es-ES"/>
        </w:rPr>
        <w:t>ios e indicadores de valoración.</w:t>
      </w:r>
      <w:r w:rsidRPr="00A14E92">
        <w:rPr>
          <w:rFonts w:cs="Arial"/>
          <w:lang w:val="es-ES"/>
        </w:rPr>
        <w:t xml:space="preserve"> </w:t>
      </w:r>
      <w:r w:rsidR="002545F2" w:rsidRPr="00A14E92">
        <w:rPr>
          <w:rFonts w:cs="Arial"/>
          <w:lang w:val="es-ES"/>
        </w:rPr>
        <w:t>L</w:t>
      </w:r>
      <w:r w:rsidRPr="00A14E92">
        <w:rPr>
          <w:rFonts w:cs="Arial"/>
          <w:lang w:val="es-ES"/>
        </w:rPr>
        <w:t>os indicadores permiten cuantif</w:t>
      </w:r>
      <w:r w:rsidR="00A239F7" w:rsidRPr="00A14E92">
        <w:rPr>
          <w:rFonts w:cs="Arial"/>
          <w:lang w:val="es-ES"/>
        </w:rPr>
        <w:t xml:space="preserve">icar los criterios </w:t>
      </w:r>
      <w:r w:rsidRPr="00A14E92">
        <w:rPr>
          <w:rFonts w:cs="Arial"/>
          <w:lang w:val="es-ES"/>
        </w:rPr>
        <w:t>y son empleados para la construcción de</w:t>
      </w:r>
      <w:r w:rsidR="002545F2" w:rsidRPr="00A14E92">
        <w:rPr>
          <w:rFonts w:cs="Arial"/>
          <w:lang w:val="es-ES"/>
        </w:rPr>
        <w:t xml:space="preserve"> las hipótesis dinámicas parciales que finalmen</w:t>
      </w:r>
      <w:r w:rsidR="00A239F7" w:rsidRPr="00A14E92">
        <w:rPr>
          <w:rFonts w:cs="Arial"/>
          <w:lang w:val="es-ES"/>
        </w:rPr>
        <w:t>t</w:t>
      </w:r>
      <w:r w:rsidR="002545F2" w:rsidRPr="00A14E92">
        <w:rPr>
          <w:rFonts w:cs="Arial"/>
          <w:lang w:val="es-ES"/>
        </w:rPr>
        <w:t>e</w:t>
      </w:r>
      <w:r w:rsidR="00A239F7" w:rsidRPr="00A14E92">
        <w:rPr>
          <w:rFonts w:cs="Arial"/>
          <w:lang w:val="es-ES"/>
        </w:rPr>
        <w:t>,</w:t>
      </w:r>
      <w:r w:rsidR="002545F2" w:rsidRPr="00A14E92">
        <w:rPr>
          <w:rFonts w:cs="Arial"/>
          <w:lang w:val="es-ES"/>
        </w:rPr>
        <w:t xml:space="preserve"> </w:t>
      </w:r>
      <w:r w:rsidR="00BA479C" w:rsidRPr="00A14E92">
        <w:rPr>
          <w:rFonts w:cs="Arial"/>
          <w:lang w:val="es-ES"/>
        </w:rPr>
        <w:t xml:space="preserve">constituyen los </w:t>
      </w:r>
      <w:r w:rsidRPr="00A14E92">
        <w:rPr>
          <w:rFonts w:cs="Arial"/>
          <w:lang w:val="es-ES"/>
        </w:rPr>
        <w:t>ciclos causal</w:t>
      </w:r>
      <w:r w:rsidR="002545F2" w:rsidRPr="00A14E92">
        <w:rPr>
          <w:rFonts w:cs="Arial"/>
          <w:lang w:val="es-ES"/>
        </w:rPr>
        <w:t>es en cada dimensión.</w:t>
      </w:r>
    </w:p>
    <w:p w14:paraId="2C8AA5B9" w14:textId="48F3EF6D" w:rsidR="003A31A3" w:rsidRPr="00A14E92" w:rsidRDefault="002545F2" w:rsidP="006F641C">
      <w:pPr>
        <w:rPr>
          <w:rFonts w:cs="Arial"/>
          <w:lang w:val="es-ES"/>
        </w:rPr>
      </w:pPr>
      <w:r w:rsidRPr="00A14E92">
        <w:rPr>
          <w:rFonts w:cs="Arial"/>
          <w:lang w:val="es-ES"/>
        </w:rPr>
        <w:lastRenderedPageBreak/>
        <w:t>Los indicadores de valoración son fundamentales en la construcción de las hipótesis dinámicas, ya que se encuentran asociado</w:t>
      </w:r>
      <w:r w:rsidR="00A239F7" w:rsidRPr="00A14E92">
        <w:rPr>
          <w:rFonts w:cs="Arial"/>
          <w:lang w:val="es-ES"/>
        </w:rPr>
        <w:t>s</w:t>
      </w:r>
      <w:r w:rsidRPr="00A14E92">
        <w:rPr>
          <w:rFonts w:cs="Arial"/>
          <w:lang w:val="es-ES"/>
        </w:rPr>
        <w:t xml:space="preserve"> al logro del criterio de valoración.</w:t>
      </w:r>
      <w:r w:rsidR="006B6D1E" w:rsidRPr="00A14E92">
        <w:rPr>
          <w:rFonts w:cs="Arial"/>
          <w:lang w:val="es-ES"/>
        </w:rPr>
        <w:t xml:space="preserve"> L</w:t>
      </w:r>
      <w:r w:rsidRPr="00A14E92">
        <w:rPr>
          <w:rFonts w:cs="Arial"/>
          <w:lang w:val="es-ES"/>
        </w:rPr>
        <w:t xml:space="preserve">os indicadores reflejan la medición de las funciones </w:t>
      </w:r>
      <w:proofErr w:type="spellStart"/>
      <w:r w:rsidRPr="00A14E92">
        <w:rPr>
          <w:rFonts w:cs="Arial"/>
          <w:lang w:val="es-ES"/>
        </w:rPr>
        <w:t>ecosistémicas</w:t>
      </w:r>
      <w:proofErr w:type="spellEnd"/>
      <w:r w:rsidRPr="00A14E92">
        <w:rPr>
          <w:rFonts w:cs="Arial"/>
          <w:lang w:val="es-ES"/>
        </w:rPr>
        <w:t xml:space="preserve"> y de los SE </w:t>
      </w:r>
      <w:r w:rsidR="003E241E" w:rsidRPr="00A14E92">
        <w:rPr>
          <w:rFonts w:cs="Arial"/>
          <w:lang w:val="es-ES"/>
        </w:rPr>
        <w:t>derivados</w:t>
      </w:r>
      <w:r w:rsidRPr="00A14E92">
        <w:rPr>
          <w:rFonts w:cs="Arial"/>
          <w:lang w:val="es-ES"/>
        </w:rPr>
        <w:t>. La identificación de las relaciones, influencias e interdependencias entre los indicadores permite</w:t>
      </w:r>
      <w:r w:rsidR="003E241E" w:rsidRPr="00A14E92">
        <w:rPr>
          <w:rFonts w:cs="Arial"/>
          <w:lang w:val="es-ES"/>
        </w:rPr>
        <w:t>n</w:t>
      </w:r>
      <w:r w:rsidRPr="00A14E92">
        <w:rPr>
          <w:rFonts w:cs="Arial"/>
          <w:lang w:val="es-ES"/>
        </w:rPr>
        <w:t xml:space="preserve"> plantear las</w:t>
      </w:r>
      <w:r w:rsidR="00017613" w:rsidRPr="00A14E92">
        <w:rPr>
          <w:rFonts w:cs="Arial"/>
          <w:lang w:val="es-ES"/>
        </w:rPr>
        <w:t xml:space="preserve"> </w:t>
      </w:r>
      <w:r w:rsidR="004B3957" w:rsidRPr="00A14E92">
        <w:rPr>
          <w:rFonts w:cs="Arial"/>
          <w:lang w:val="es-ES"/>
        </w:rPr>
        <w:t xml:space="preserve">hipótesis </w:t>
      </w:r>
      <w:r w:rsidR="00192019" w:rsidRPr="00A14E92">
        <w:rPr>
          <w:rFonts w:cs="Arial"/>
          <w:lang w:val="es-ES"/>
        </w:rPr>
        <w:t>dinámicas</w:t>
      </w:r>
      <w:r w:rsidR="004B3957" w:rsidRPr="00A14E92">
        <w:rPr>
          <w:rFonts w:cs="Arial"/>
          <w:lang w:val="es-ES"/>
        </w:rPr>
        <w:t xml:space="preserve"> parciales</w:t>
      </w:r>
      <w:r w:rsidR="00FA27A8" w:rsidRPr="00A14E92">
        <w:rPr>
          <w:rFonts w:cs="Arial"/>
          <w:lang w:val="es-ES"/>
        </w:rPr>
        <w:t xml:space="preserve">. </w:t>
      </w:r>
      <w:r w:rsidR="003E241E" w:rsidRPr="00A14E92">
        <w:rPr>
          <w:rFonts w:cs="Arial"/>
          <w:lang w:val="es-ES"/>
        </w:rPr>
        <w:t>E</w:t>
      </w:r>
      <w:r w:rsidR="00FA27A8" w:rsidRPr="00A14E92">
        <w:rPr>
          <w:rFonts w:cs="Arial"/>
          <w:szCs w:val="22"/>
          <w:lang w:val="es-ES" w:eastAsia="en-US"/>
        </w:rPr>
        <w:t>l objetivo de las hipótesis es identificar el comportamiento dinámico entre los indicadores propuest</w:t>
      </w:r>
      <w:r w:rsidR="003A31A3" w:rsidRPr="00A14E92">
        <w:rPr>
          <w:rFonts w:cs="Arial"/>
          <w:szCs w:val="22"/>
          <w:lang w:val="es-ES" w:eastAsia="en-US"/>
        </w:rPr>
        <w:t>os y los SE valorados</w:t>
      </w:r>
      <w:r w:rsidR="00897C10" w:rsidRPr="00A14E92">
        <w:rPr>
          <w:rFonts w:cs="Arial"/>
          <w:szCs w:val="22"/>
          <w:lang w:val="es-ES" w:eastAsia="en-US"/>
        </w:rPr>
        <w:t xml:space="preserve">, además de </w:t>
      </w:r>
      <w:r w:rsidR="004B3957" w:rsidRPr="00A14E92">
        <w:rPr>
          <w:rFonts w:cs="Arial"/>
          <w:lang w:val="es-ES"/>
        </w:rPr>
        <w:t>proporciona</w:t>
      </w:r>
      <w:r w:rsidR="003E241E" w:rsidRPr="00A14E92">
        <w:rPr>
          <w:rFonts w:cs="Arial"/>
          <w:lang w:val="es-ES"/>
        </w:rPr>
        <w:t>r</w:t>
      </w:r>
      <w:r w:rsidR="004B3957" w:rsidRPr="00A14E92">
        <w:rPr>
          <w:rFonts w:cs="Arial"/>
          <w:lang w:val="es-ES"/>
        </w:rPr>
        <w:t xml:space="preserve"> información sobre</w:t>
      </w:r>
      <w:r w:rsidRPr="00A14E92">
        <w:rPr>
          <w:rFonts w:cs="Arial"/>
          <w:lang w:val="es-ES"/>
        </w:rPr>
        <w:t xml:space="preserve"> el nivel de importancia o valor que el </w:t>
      </w:r>
      <w:r w:rsidR="004B3957" w:rsidRPr="00A14E92">
        <w:rPr>
          <w:rFonts w:cs="Arial"/>
          <w:lang w:val="es-ES"/>
        </w:rPr>
        <w:t xml:space="preserve">SE </w:t>
      </w:r>
      <w:r w:rsidRPr="00A14E92">
        <w:rPr>
          <w:rFonts w:cs="Arial"/>
          <w:lang w:val="es-ES"/>
        </w:rPr>
        <w:t>puede tene</w:t>
      </w:r>
      <w:r w:rsidR="00FD1343" w:rsidRPr="00A14E92">
        <w:rPr>
          <w:rFonts w:cs="Arial"/>
          <w:lang w:val="es-ES"/>
        </w:rPr>
        <w:t>r para</w:t>
      </w:r>
      <w:r w:rsidRPr="00A14E92">
        <w:rPr>
          <w:rFonts w:cs="Arial"/>
          <w:lang w:val="es-ES"/>
        </w:rPr>
        <w:t xml:space="preserve"> la sostenibilidad del </w:t>
      </w:r>
      <w:proofErr w:type="spellStart"/>
      <w:r w:rsidR="00FA27A8" w:rsidRPr="00A14E92">
        <w:rPr>
          <w:rFonts w:cs="Arial"/>
          <w:lang w:val="es-ES"/>
        </w:rPr>
        <w:t>agroecosistema</w:t>
      </w:r>
      <w:proofErr w:type="spellEnd"/>
      <w:r w:rsidR="00FA27A8" w:rsidRPr="00A14E92">
        <w:rPr>
          <w:rFonts w:cs="Arial"/>
          <w:lang w:val="es-ES"/>
        </w:rPr>
        <w:t xml:space="preserve">. </w:t>
      </w:r>
    </w:p>
    <w:p w14:paraId="01EA2563" w14:textId="77777777" w:rsidR="006C6C72" w:rsidRPr="00A14E92" w:rsidRDefault="006C6C72" w:rsidP="006F641C">
      <w:pPr>
        <w:rPr>
          <w:rFonts w:cs="Arial"/>
          <w:szCs w:val="22"/>
          <w:lang w:val="es-ES" w:eastAsia="en-US"/>
        </w:rPr>
      </w:pPr>
    </w:p>
    <w:p w14:paraId="75F1C87E" w14:textId="4856FDCA" w:rsidR="00294385" w:rsidRPr="00A14E92" w:rsidRDefault="006C6C72" w:rsidP="006C6C72">
      <w:pPr>
        <w:rPr>
          <w:rFonts w:cs="Arial"/>
          <w:lang w:val="es-ES"/>
        </w:rPr>
      </w:pPr>
      <w:r w:rsidRPr="00A14E92">
        <w:rPr>
          <w:rFonts w:cs="Arial"/>
          <w:szCs w:val="22"/>
          <w:lang w:val="es-ES" w:eastAsia="en-US"/>
        </w:rPr>
        <w:t xml:space="preserve">Se emplean </w:t>
      </w:r>
      <w:r w:rsidR="00192019" w:rsidRPr="00A14E92">
        <w:rPr>
          <w:rFonts w:cs="Arial"/>
          <w:szCs w:val="22"/>
          <w:lang w:val="es-ES" w:eastAsia="en-US"/>
        </w:rPr>
        <w:t>tres estrategias</w:t>
      </w:r>
      <w:r w:rsidRPr="00A14E92">
        <w:rPr>
          <w:rFonts w:cs="Arial"/>
          <w:szCs w:val="22"/>
          <w:lang w:val="es-ES" w:eastAsia="en-US"/>
        </w:rPr>
        <w:t xml:space="preserve"> para la identificación de indicadores y sus interrelaciones</w:t>
      </w:r>
      <w:r w:rsidR="00897C10" w:rsidRPr="00A14E92">
        <w:rPr>
          <w:rFonts w:cs="Arial"/>
          <w:szCs w:val="22"/>
          <w:lang w:val="es-ES" w:eastAsia="en-US"/>
        </w:rPr>
        <w:t>:</w:t>
      </w:r>
      <w:r w:rsidRPr="00A14E92">
        <w:rPr>
          <w:rFonts w:cs="Arial"/>
          <w:szCs w:val="22"/>
          <w:lang w:val="es-ES" w:eastAsia="en-US"/>
        </w:rPr>
        <w:t xml:space="preserve"> la</w:t>
      </w:r>
      <w:r w:rsidR="00192019" w:rsidRPr="00A14E92">
        <w:rPr>
          <w:rFonts w:cs="Arial"/>
          <w:szCs w:val="22"/>
          <w:lang w:val="es-ES" w:eastAsia="en-US"/>
        </w:rPr>
        <w:t xml:space="preserve"> revisión de literatura, </w:t>
      </w:r>
      <w:r w:rsidRPr="00A14E92">
        <w:rPr>
          <w:rFonts w:cs="Arial"/>
          <w:szCs w:val="22"/>
          <w:lang w:val="es-ES" w:eastAsia="en-US"/>
        </w:rPr>
        <w:t xml:space="preserve">la </w:t>
      </w:r>
      <w:r w:rsidR="00FA27A8" w:rsidRPr="00A14E92">
        <w:rPr>
          <w:rFonts w:cs="Arial"/>
          <w:szCs w:val="22"/>
          <w:lang w:val="es-ES" w:eastAsia="en-US"/>
        </w:rPr>
        <w:t xml:space="preserve">verificación de posibilidad de acceso a </w:t>
      </w:r>
      <w:r w:rsidR="00192019" w:rsidRPr="00A14E92">
        <w:rPr>
          <w:rFonts w:cs="Arial"/>
          <w:szCs w:val="22"/>
          <w:lang w:val="es-ES" w:eastAsia="en-US"/>
        </w:rPr>
        <w:t xml:space="preserve">datos históricos para </w:t>
      </w:r>
      <w:r w:rsidR="00123CD3" w:rsidRPr="00A14E92">
        <w:rPr>
          <w:rFonts w:cs="Arial"/>
          <w:szCs w:val="22"/>
          <w:lang w:val="es-ES" w:eastAsia="en-US"/>
        </w:rPr>
        <w:t>los</w:t>
      </w:r>
      <w:r w:rsidR="00192019" w:rsidRPr="00A14E92">
        <w:rPr>
          <w:rFonts w:cs="Arial"/>
          <w:szCs w:val="22"/>
          <w:lang w:val="es-ES" w:eastAsia="en-US"/>
        </w:rPr>
        <w:t xml:space="preserve"> indicador</w:t>
      </w:r>
      <w:r w:rsidR="00123CD3" w:rsidRPr="00A14E92">
        <w:rPr>
          <w:rFonts w:cs="Arial"/>
          <w:szCs w:val="22"/>
          <w:lang w:val="es-ES" w:eastAsia="en-US"/>
        </w:rPr>
        <w:t>es identificados</w:t>
      </w:r>
      <w:r w:rsidR="00192019" w:rsidRPr="00A14E92">
        <w:rPr>
          <w:rFonts w:cs="Arial"/>
          <w:szCs w:val="22"/>
          <w:lang w:val="es-ES" w:eastAsia="en-US"/>
        </w:rPr>
        <w:t xml:space="preserve"> </w:t>
      </w:r>
      <w:r w:rsidRPr="00A14E92">
        <w:rPr>
          <w:rFonts w:cs="Arial"/>
          <w:szCs w:val="22"/>
          <w:lang w:val="es-ES" w:eastAsia="en-US"/>
        </w:rPr>
        <w:t>y las</w:t>
      </w:r>
      <w:r w:rsidR="00FA27A8" w:rsidRPr="00A14E92">
        <w:rPr>
          <w:rFonts w:cs="Arial"/>
          <w:szCs w:val="22"/>
          <w:lang w:val="es-ES" w:eastAsia="en-US"/>
        </w:rPr>
        <w:t xml:space="preserve"> recomendaciones dadas por los expertos durante el proceso de</w:t>
      </w:r>
      <w:r w:rsidR="00017613" w:rsidRPr="00A14E92">
        <w:rPr>
          <w:rFonts w:cs="Arial"/>
          <w:szCs w:val="22"/>
          <w:lang w:val="es-ES" w:eastAsia="en-US"/>
        </w:rPr>
        <w:t xml:space="preserve"> </w:t>
      </w:r>
      <w:r w:rsidR="00192019" w:rsidRPr="00A14E92">
        <w:rPr>
          <w:rFonts w:cs="Arial"/>
          <w:szCs w:val="22"/>
          <w:lang w:val="es-ES" w:eastAsia="en-US"/>
        </w:rPr>
        <w:t xml:space="preserve">validación </w:t>
      </w:r>
      <w:r w:rsidR="00FA27A8" w:rsidRPr="00A14E92">
        <w:rPr>
          <w:rFonts w:cs="Arial"/>
          <w:szCs w:val="22"/>
          <w:lang w:val="es-ES" w:eastAsia="en-US"/>
        </w:rPr>
        <w:t xml:space="preserve">de principios y criterios </w:t>
      </w:r>
      <w:r w:rsidR="00192019" w:rsidRPr="00A14E92">
        <w:rPr>
          <w:rFonts w:cs="Arial"/>
          <w:szCs w:val="22"/>
          <w:lang w:val="es-ES" w:eastAsia="en-US"/>
        </w:rPr>
        <w:t>(</w:t>
      </w:r>
      <w:r w:rsidR="00270180" w:rsidRPr="00A14E92">
        <w:rPr>
          <w:rFonts w:cs="Arial"/>
          <w:szCs w:val="22"/>
          <w:lang w:val="es-ES" w:eastAsia="en-US"/>
        </w:rPr>
        <w:t>a</w:t>
      </w:r>
      <w:r w:rsidR="00DB20D4" w:rsidRPr="00A14E92">
        <w:rPr>
          <w:rFonts w:cs="Arial"/>
          <w:szCs w:val="22"/>
          <w:lang w:val="es-ES" w:eastAsia="en-US"/>
        </w:rPr>
        <w:t xml:space="preserve">nexo </w:t>
      </w:r>
      <w:r w:rsidR="00C30921" w:rsidRPr="00A14E92">
        <w:rPr>
          <w:rFonts w:cs="Arial"/>
          <w:szCs w:val="22"/>
          <w:lang w:val="es-ES" w:eastAsia="en-US"/>
        </w:rPr>
        <w:t>B</w:t>
      </w:r>
      <w:r w:rsidR="00192019" w:rsidRPr="00A14E92">
        <w:rPr>
          <w:rFonts w:cs="Arial"/>
          <w:szCs w:val="22"/>
          <w:lang w:val="es-ES" w:eastAsia="en-US"/>
        </w:rPr>
        <w:t>).</w:t>
      </w:r>
    </w:p>
    <w:p w14:paraId="41750580" w14:textId="6243EAF8" w:rsidR="00085081" w:rsidRPr="00A14E92" w:rsidRDefault="00085081" w:rsidP="006F641C">
      <w:pPr>
        <w:rPr>
          <w:rFonts w:cs="Arial"/>
          <w:szCs w:val="22"/>
          <w:lang w:val="es-ES" w:eastAsia="en-US"/>
        </w:rPr>
      </w:pPr>
    </w:p>
    <w:p w14:paraId="629A257A" w14:textId="11D086D2" w:rsidR="00761AF2" w:rsidRPr="00A14E92" w:rsidRDefault="00761AF2" w:rsidP="006F641C">
      <w:pPr>
        <w:rPr>
          <w:rFonts w:cs="Arial"/>
          <w:lang w:val="es-ES"/>
        </w:rPr>
      </w:pPr>
      <w:r w:rsidRPr="00A14E92">
        <w:rPr>
          <w:rFonts w:cs="Arial"/>
          <w:lang w:val="es-ES"/>
        </w:rPr>
        <w:t>Con el objetivo de</w:t>
      </w:r>
      <w:r w:rsidR="003A31A3" w:rsidRPr="00A14E92">
        <w:rPr>
          <w:rFonts w:cs="Arial"/>
          <w:lang w:val="es-ES"/>
        </w:rPr>
        <w:t xml:space="preserve"> facilitar</w:t>
      </w:r>
      <w:r w:rsidR="009D7668" w:rsidRPr="00A14E92">
        <w:rPr>
          <w:rFonts w:cs="Arial"/>
          <w:lang w:val="es-ES"/>
        </w:rPr>
        <w:t xml:space="preserve"> el reconocimiento de las </w:t>
      </w:r>
      <w:r w:rsidRPr="00A14E92">
        <w:rPr>
          <w:rFonts w:cs="Arial"/>
          <w:lang w:val="es-ES"/>
        </w:rPr>
        <w:t>relaci</w:t>
      </w:r>
      <w:r w:rsidR="009D7668" w:rsidRPr="00A14E92">
        <w:rPr>
          <w:rFonts w:cs="Arial"/>
          <w:lang w:val="es-ES"/>
        </w:rPr>
        <w:t>o</w:t>
      </w:r>
      <w:r w:rsidRPr="00A14E92">
        <w:rPr>
          <w:rFonts w:cs="Arial"/>
          <w:lang w:val="es-ES"/>
        </w:rPr>
        <w:t>n</w:t>
      </w:r>
      <w:r w:rsidR="009D7668" w:rsidRPr="00A14E92">
        <w:rPr>
          <w:rFonts w:cs="Arial"/>
          <w:lang w:val="es-ES"/>
        </w:rPr>
        <w:t>es</w:t>
      </w:r>
      <w:r w:rsidRPr="00A14E92">
        <w:rPr>
          <w:rFonts w:cs="Arial"/>
          <w:lang w:val="es-ES"/>
        </w:rPr>
        <w:t xml:space="preserve"> de cada indicador con las funciones y SE valorados</w:t>
      </w:r>
      <w:r w:rsidR="004245C6" w:rsidRPr="00A14E92">
        <w:rPr>
          <w:rFonts w:cs="Arial"/>
          <w:lang w:val="es-ES"/>
        </w:rPr>
        <w:t xml:space="preserve"> </w:t>
      </w:r>
      <w:r w:rsidRPr="00A14E92">
        <w:rPr>
          <w:rFonts w:cs="Arial"/>
          <w:lang w:val="es-ES"/>
        </w:rPr>
        <w:t xml:space="preserve">se </w:t>
      </w:r>
      <w:r w:rsidR="009D7668" w:rsidRPr="00A14E92">
        <w:rPr>
          <w:rFonts w:cs="Arial"/>
          <w:lang w:val="es-ES"/>
        </w:rPr>
        <w:t xml:space="preserve">retoman los </w:t>
      </w:r>
      <w:r w:rsidRPr="00A14E92">
        <w:rPr>
          <w:rFonts w:cs="Arial"/>
          <w:lang w:val="es-ES"/>
        </w:rPr>
        <w:t xml:space="preserve">49 </w:t>
      </w:r>
      <w:r w:rsidR="009D7668" w:rsidRPr="00A14E92">
        <w:rPr>
          <w:rFonts w:cs="Arial"/>
          <w:lang w:val="es-ES"/>
        </w:rPr>
        <w:t>códigos establecidos en</w:t>
      </w:r>
      <w:r w:rsidR="00153B97" w:rsidRPr="00A14E92">
        <w:rPr>
          <w:rFonts w:cs="Arial"/>
          <w:lang w:val="es-ES"/>
        </w:rPr>
        <w:t xml:space="preserve"> el </w:t>
      </w:r>
      <w:r w:rsidR="00056F7E" w:rsidRPr="00A14E92">
        <w:rPr>
          <w:rFonts w:cs="Arial"/>
          <w:lang w:val="es-ES"/>
        </w:rPr>
        <w:t xml:space="preserve">anexo </w:t>
      </w:r>
      <w:r w:rsidR="00C30921" w:rsidRPr="00A14E92">
        <w:rPr>
          <w:rFonts w:cs="Arial"/>
          <w:lang w:val="es-ES"/>
        </w:rPr>
        <w:t>A</w:t>
      </w:r>
      <w:r w:rsidR="004245C6" w:rsidRPr="00A14E92">
        <w:rPr>
          <w:rFonts w:cs="Arial"/>
          <w:lang w:val="es-ES"/>
        </w:rPr>
        <w:t xml:space="preserve"> (</w:t>
      </w:r>
      <w:r w:rsidR="00256781" w:rsidRPr="00A14E92">
        <w:rPr>
          <w:rFonts w:cs="Arial"/>
          <w:lang w:val="es-ES"/>
        </w:rPr>
        <w:t>t</w:t>
      </w:r>
      <w:r w:rsidR="009D7668" w:rsidRPr="00A14E92">
        <w:rPr>
          <w:rFonts w:cs="Arial"/>
          <w:lang w:val="es-ES"/>
        </w:rPr>
        <w:t xml:space="preserve">abla </w:t>
      </w:r>
      <w:r w:rsidR="00056F7E" w:rsidRPr="00A14E92">
        <w:rPr>
          <w:rFonts w:cs="Arial"/>
          <w:lang w:val="es-ES"/>
        </w:rPr>
        <w:t>A</w:t>
      </w:r>
      <w:r w:rsidR="009D7668" w:rsidRPr="00A14E92">
        <w:rPr>
          <w:rFonts w:cs="Arial"/>
          <w:lang w:val="es-ES"/>
        </w:rPr>
        <w:t>-</w:t>
      </w:r>
      <w:r w:rsidR="00056F7E" w:rsidRPr="00A14E92">
        <w:rPr>
          <w:rFonts w:cs="Arial"/>
          <w:lang w:val="es-ES"/>
        </w:rPr>
        <w:t>3</w:t>
      </w:r>
      <w:r w:rsidR="004245C6" w:rsidRPr="00A14E92">
        <w:rPr>
          <w:rFonts w:cs="Arial"/>
          <w:lang w:val="es-ES"/>
        </w:rPr>
        <w:t xml:space="preserve">). Los </w:t>
      </w:r>
      <w:r w:rsidR="00FF193B" w:rsidRPr="00A14E92">
        <w:rPr>
          <w:rFonts w:cs="Arial"/>
          <w:lang w:val="es-ES"/>
        </w:rPr>
        <w:t>códigos incorporan</w:t>
      </w:r>
      <w:r w:rsidRPr="00A14E92">
        <w:rPr>
          <w:rFonts w:cs="Arial"/>
          <w:lang w:val="es-ES"/>
        </w:rPr>
        <w:t xml:space="preserve"> la clasificación </w:t>
      </w:r>
      <w:r w:rsidR="009D7668" w:rsidRPr="00A14E92">
        <w:rPr>
          <w:rFonts w:cs="Arial"/>
          <w:lang w:val="es-ES"/>
        </w:rPr>
        <w:t xml:space="preserve">de </w:t>
      </w:r>
      <w:r w:rsidR="00C12903" w:rsidRPr="00A14E92">
        <w:rPr>
          <w:rFonts w:cs="Arial"/>
          <w:lang w:val="es-ES"/>
        </w:rPr>
        <w:t xml:space="preserve">los </w:t>
      </w:r>
      <w:r w:rsidR="009D7668" w:rsidRPr="00A14E92">
        <w:rPr>
          <w:rFonts w:cs="Arial"/>
          <w:lang w:val="es-ES"/>
        </w:rPr>
        <w:t xml:space="preserve">SE </w:t>
      </w:r>
      <w:r w:rsidR="00AF17EE" w:rsidRPr="00A14E92">
        <w:rPr>
          <w:rFonts w:cs="Arial"/>
          <w:lang w:val="es-ES"/>
        </w:rPr>
        <w:t>y la</w:t>
      </w:r>
      <w:r w:rsidR="00C12903" w:rsidRPr="00A14E92">
        <w:rPr>
          <w:rFonts w:cs="Arial"/>
          <w:lang w:val="es-ES"/>
        </w:rPr>
        <w:t>s</w:t>
      </w:r>
      <w:r w:rsidR="00AF17EE" w:rsidRPr="00A14E92">
        <w:rPr>
          <w:rFonts w:cs="Arial"/>
          <w:lang w:val="es-ES"/>
        </w:rPr>
        <w:t xml:space="preserve"> </w:t>
      </w:r>
      <w:r w:rsidR="0023364F" w:rsidRPr="00A14E92">
        <w:rPr>
          <w:rFonts w:cs="Arial"/>
          <w:lang w:val="es-ES"/>
        </w:rPr>
        <w:t>funciones</w:t>
      </w:r>
      <w:r w:rsidR="00AF17EE" w:rsidRPr="00A14E92">
        <w:rPr>
          <w:rFonts w:cs="Arial"/>
          <w:lang w:val="es-ES"/>
        </w:rPr>
        <w:t xml:space="preserve"> </w:t>
      </w:r>
      <w:r w:rsidR="00C12903" w:rsidRPr="00A14E92">
        <w:rPr>
          <w:rFonts w:cs="Arial"/>
          <w:lang w:val="es-ES"/>
        </w:rPr>
        <w:t>de</w:t>
      </w:r>
      <w:r w:rsidR="00153B97" w:rsidRPr="00A14E92">
        <w:rPr>
          <w:rFonts w:cs="Arial"/>
          <w:lang w:val="es-ES"/>
        </w:rPr>
        <w:t xml:space="preserve"> regulación, hábitat, producción e información</w:t>
      </w:r>
      <w:r w:rsidRPr="00A14E92">
        <w:rPr>
          <w:rFonts w:cs="Arial"/>
          <w:lang w:val="es-ES"/>
        </w:rPr>
        <w:t>.</w:t>
      </w:r>
      <w:r w:rsidR="009D7668" w:rsidRPr="00A14E92">
        <w:rPr>
          <w:rFonts w:cs="Arial"/>
          <w:lang w:val="es-ES"/>
        </w:rPr>
        <w:t xml:space="preserve"> </w:t>
      </w:r>
      <w:r w:rsidR="005E0C22" w:rsidRPr="00A14E92">
        <w:rPr>
          <w:rFonts w:cs="Arial"/>
          <w:lang w:val="es-ES"/>
        </w:rPr>
        <w:t>Para</w:t>
      </w:r>
      <w:r w:rsidR="007447E3" w:rsidRPr="00A14E92">
        <w:rPr>
          <w:rFonts w:cs="Arial"/>
          <w:lang w:val="es-ES"/>
        </w:rPr>
        <w:t xml:space="preserve"> </w:t>
      </w:r>
      <w:r w:rsidR="00A2451F" w:rsidRPr="00A14E92">
        <w:rPr>
          <w:rFonts w:cs="Arial"/>
          <w:lang w:val="es-ES"/>
        </w:rPr>
        <w:t>c</w:t>
      </w:r>
      <w:r w:rsidRPr="00A14E92">
        <w:rPr>
          <w:rFonts w:cs="Arial"/>
          <w:lang w:val="es-ES"/>
        </w:rPr>
        <w:t>ada indicador se establece</w:t>
      </w:r>
      <w:r w:rsidR="004245C6" w:rsidRPr="00A14E92">
        <w:rPr>
          <w:rFonts w:cs="Arial"/>
          <w:lang w:val="es-ES"/>
        </w:rPr>
        <w:t xml:space="preserve">: la </w:t>
      </w:r>
      <w:r w:rsidRPr="00A14E92">
        <w:rPr>
          <w:rFonts w:cs="Arial"/>
          <w:lang w:val="es-ES"/>
        </w:rPr>
        <w:t xml:space="preserve">fórmula de cálculo, </w:t>
      </w:r>
      <w:r w:rsidR="004245C6" w:rsidRPr="00A14E92">
        <w:rPr>
          <w:rFonts w:cs="Arial"/>
          <w:lang w:val="es-ES"/>
        </w:rPr>
        <w:t xml:space="preserve">las </w:t>
      </w:r>
      <w:r w:rsidRPr="00A14E92">
        <w:rPr>
          <w:rFonts w:cs="Arial"/>
          <w:lang w:val="es-ES"/>
        </w:rPr>
        <w:t>variables involucradas y la forma de interpretar el resultado obtenido</w:t>
      </w:r>
      <w:r w:rsidR="004245C6" w:rsidRPr="00A14E92">
        <w:rPr>
          <w:rFonts w:cs="Arial"/>
          <w:lang w:val="es-ES"/>
        </w:rPr>
        <w:t xml:space="preserve"> (</w:t>
      </w:r>
      <w:r w:rsidR="00270180" w:rsidRPr="00A14E92">
        <w:rPr>
          <w:rFonts w:cs="Arial"/>
          <w:lang w:val="es-ES"/>
        </w:rPr>
        <w:t>a</w:t>
      </w:r>
      <w:r w:rsidRPr="00A14E92">
        <w:rPr>
          <w:rFonts w:cs="Arial"/>
          <w:lang w:val="es-ES"/>
        </w:rPr>
        <w:t>nexo</w:t>
      </w:r>
      <w:r w:rsidR="004245C6" w:rsidRPr="00A14E92">
        <w:rPr>
          <w:rFonts w:cs="Arial"/>
          <w:lang w:val="es-ES"/>
        </w:rPr>
        <w:t>s</w:t>
      </w:r>
      <w:r w:rsidRPr="00A14E92">
        <w:rPr>
          <w:rFonts w:cs="Arial"/>
          <w:lang w:val="es-ES"/>
        </w:rPr>
        <w:t xml:space="preserve"> </w:t>
      </w:r>
      <w:r w:rsidR="00C30921" w:rsidRPr="00A14E92">
        <w:rPr>
          <w:rFonts w:cs="Arial"/>
          <w:lang w:val="es-ES"/>
        </w:rPr>
        <w:t>C</w:t>
      </w:r>
      <w:r w:rsidR="004245C6" w:rsidRPr="00A14E92">
        <w:rPr>
          <w:rFonts w:cs="Arial"/>
          <w:lang w:val="es-ES"/>
        </w:rPr>
        <w:t xml:space="preserve"> y D)</w:t>
      </w:r>
      <w:r w:rsidRPr="00A14E92">
        <w:rPr>
          <w:rFonts w:cs="Arial"/>
          <w:lang w:val="es-ES"/>
        </w:rPr>
        <w:t>.</w:t>
      </w:r>
      <w:r w:rsidR="00A2451F" w:rsidRPr="00A14E92">
        <w:rPr>
          <w:rFonts w:cs="Arial"/>
          <w:lang w:val="es-ES"/>
        </w:rPr>
        <w:t xml:space="preserve"> </w:t>
      </w:r>
      <w:r w:rsidR="007447E3" w:rsidRPr="00A14E92">
        <w:rPr>
          <w:rFonts w:cs="Arial"/>
          <w:lang w:val="es-ES"/>
        </w:rPr>
        <w:t>L</w:t>
      </w:r>
      <w:r w:rsidR="00A2451F" w:rsidRPr="00A14E92">
        <w:rPr>
          <w:rFonts w:cs="Arial"/>
          <w:lang w:val="es-ES"/>
        </w:rPr>
        <w:t xml:space="preserve">os indicadores identificados para </w:t>
      </w:r>
      <w:r w:rsidR="007447E3" w:rsidRPr="00A14E92">
        <w:rPr>
          <w:rFonts w:cs="Arial"/>
          <w:lang w:val="es-ES"/>
        </w:rPr>
        <w:t>cada</w:t>
      </w:r>
      <w:r w:rsidR="00A2451F" w:rsidRPr="00A14E92">
        <w:rPr>
          <w:rFonts w:cs="Arial"/>
          <w:lang w:val="es-ES"/>
        </w:rPr>
        <w:t xml:space="preserve"> </w:t>
      </w:r>
      <w:r w:rsidR="004216C9" w:rsidRPr="00A14E92">
        <w:rPr>
          <w:rFonts w:cs="Arial"/>
          <w:lang w:val="es-ES"/>
        </w:rPr>
        <w:t>dimensión</w:t>
      </w:r>
      <w:r w:rsidR="007447E3" w:rsidRPr="00A14E92">
        <w:rPr>
          <w:rFonts w:cs="Arial"/>
          <w:lang w:val="es-ES"/>
        </w:rPr>
        <w:t>,</w:t>
      </w:r>
      <w:r w:rsidR="00234900" w:rsidRPr="00A14E92">
        <w:rPr>
          <w:rFonts w:cs="Arial"/>
          <w:lang w:val="es-ES"/>
        </w:rPr>
        <w:t xml:space="preserve"> </w:t>
      </w:r>
      <w:r w:rsidR="007447E3" w:rsidRPr="00A14E92">
        <w:rPr>
          <w:rFonts w:cs="Arial"/>
          <w:lang w:val="es-ES"/>
        </w:rPr>
        <w:t xml:space="preserve">las funciones y SE </w:t>
      </w:r>
      <w:r w:rsidR="00234900" w:rsidRPr="00A14E92">
        <w:rPr>
          <w:rFonts w:cs="Arial"/>
          <w:lang w:val="es-ES"/>
        </w:rPr>
        <w:t>valorados</w:t>
      </w:r>
      <w:r w:rsidR="007447E3" w:rsidRPr="00A14E92">
        <w:rPr>
          <w:rFonts w:cs="Arial"/>
          <w:lang w:val="es-ES"/>
        </w:rPr>
        <w:t xml:space="preserve"> por indicador, </w:t>
      </w:r>
      <w:r w:rsidR="00A2451F" w:rsidRPr="00A14E92">
        <w:rPr>
          <w:rFonts w:cs="Arial"/>
          <w:lang w:val="es-ES"/>
        </w:rPr>
        <w:t xml:space="preserve">se </w:t>
      </w:r>
      <w:r w:rsidR="007447E3" w:rsidRPr="00A14E92">
        <w:rPr>
          <w:rFonts w:cs="Arial"/>
          <w:lang w:val="es-ES"/>
        </w:rPr>
        <w:t>especifican</w:t>
      </w:r>
      <w:r w:rsidR="00A2451F" w:rsidRPr="00A14E92">
        <w:rPr>
          <w:rFonts w:cs="Arial"/>
          <w:lang w:val="es-ES"/>
        </w:rPr>
        <w:t xml:space="preserve"> previamente </w:t>
      </w:r>
      <w:r w:rsidR="005E0C22" w:rsidRPr="00A14E92">
        <w:rPr>
          <w:rFonts w:cs="Arial"/>
          <w:lang w:val="es-ES"/>
        </w:rPr>
        <w:t>en</w:t>
      </w:r>
      <w:r w:rsidR="00A2451F" w:rsidRPr="00A14E92">
        <w:rPr>
          <w:rFonts w:cs="Arial"/>
          <w:lang w:val="es-ES"/>
        </w:rPr>
        <w:t xml:space="preserve"> los diagramas de ciclos causales parciales.</w:t>
      </w:r>
    </w:p>
    <w:p w14:paraId="07D0DE90" w14:textId="72F6FD98" w:rsidR="00741501" w:rsidRPr="00A14E92" w:rsidRDefault="00741501" w:rsidP="006F641C">
      <w:pPr>
        <w:rPr>
          <w:rFonts w:cs="Arial"/>
          <w:lang w:val="es-ES"/>
        </w:rPr>
      </w:pPr>
    </w:p>
    <w:p w14:paraId="2702A97B" w14:textId="77777777" w:rsidR="00741501" w:rsidRPr="00A14E92" w:rsidRDefault="00741501" w:rsidP="00741501">
      <w:pPr>
        <w:rPr>
          <w:rFonts w:cs="Arial"/>
          <w:lang w:val="es-ES"/>
        </w:rPr>
      </w:pPr>
      <w:r w:rsidRPr="00A14E92">
        <w:rPr>
          <w:rFonts w:cs="Arial"/>
          <w:lang w:val="es-ES"/>
        </w:rPr>
        <w:t xml:space="preserve">En la construcción de los ciclos causales se identifican las relaciones entre indicadores que constituyen los ciclos causales y la polaridad entre sus relaciones. La polaridad positiva (+) indica que un cambio en la variable origen producirá un cambio del mismo sentido en la variable destino. El signo negativo (-) simboliza que el efecto producido se desarrolla en sentido contrario. Posteriormente, se establece si los ciclos causales son reforzados o balanceados. Si en el ciclo sólo se identifican relaciones positivas, o si el número de relaciones negativas es par, se considera un ciclo causal reforzado “R”. Por otra parte, los ciclos se definen como balanceados cuando el número de relaciones con polaridad negativa es impar, siendo así ciclos balanceados que aportan a la estabilidad del sistema. </w:t>
      </w:r>
    </w:p>
    <w:p w14:paraId="00D8C1F7" w14:textId="77777777" w:rsidR="00761AF2" w:rsidRPr="00A14E92" w:rsidRDefault="00761AF2" w:rsidP="006F641C">
      <w:pPr>
        <w:rPr>
          <w:rFonts w:cs="Arial"/>
          <w:szCs w:val="22"/>
          <w:lang w:val="es-ES" w:eastAsia="en-US"/>
        </w:rPr>
      </w:pPr>
    </w:p>
    <w:p w14:paraId="72DB5851" w14:textId="2D92C5E9" w:rsidR="00A771EE" w:rsidRPr="00A14E92" w:rsidRDefault="00A771EE" w:rsidP="006F641C">
      <w:pPr>
        <w:pStyle w:val="Titre3"/>
      </w:pPr>
      <w:bookmarkStart w:id="257" w:name="_Toc11253551"/>
      <w:r w:rsidRPr="00A14E92">
        <w:t xml:space="preserve">Ciclos causales </w:t>
      </w:r>
      <w:r w:rsidR="00AA264E" w:rsidRPr="00A14E92">
        <w:t xml:space="preserve">de la </w:t>
      </w:r>
      <w:r w:rsidRPr="00A14E92">
        <w:t>dimensión ecológica</w:t>
      </w:r>
      <w:bookmarkEnd w:id="257"/>
    </w:p>
    <w:p w14:paraId="0CE5DA42" w14:textId="6E9451B0" w:rsidR="003B3528" w:rsidRPr="00A14E92" w:rsidRDefault="003B3528" w:rsidP="006F641C">
      <w:pPr>
        <w:rPr>
          <w:rFonts w:cs="Arial"/>
          <w:lang w:val="es-ES"/>
        </w:rPr>
      </w:pPr>
    </w:p>
    <w:p w14:paraId="27223DCD" w14:textId="6EBBB51B" w:rsidR="00F57AC2" w:rsidRPr="00A14E92" w:rsidRDefault="00F57AC2" w:rsidP="00F57AC2">
      <w:pPr>
        <w:rPr>
          <w:rFonts w:cs="Arial"/>
          <w:lang w:val="es-ES"/>
        </w:rPr>
      </w:pPr>
      <w:r w:rsidRPr="00A14E92">
        <w:rPr>
          <w:rFonts w:cs="Arial"/>
          <w:lang w:val="es-ES"/>
        </w:rPr>
        <w:t>En</w:t>
      </w:r>
      <w:r w:rsidR="00413EB9" w:rsidRPr="00A14E92">
        <w:rPr>
          <w:rFonts w:cs="Arial"/>
          <w:lang w:val="es-ES"/>
        </w:rPr>
        <w:t xml:space="preserve"> la dimensión ecol</w:t>
      </w:r>
      <w:r w:rsidR="00013753" w:rsidRPr="00A14E92">
        <w:rPr>
          <w:rFonts w:cs="Arial"/>
          <w:lang w:val="es-ES"/>
        </w:rPr>
        <w:t>ó</w:t>
      </w:r>
      <w:r w:rsidR="00413EB9" w:rsidRPr="00A14E92">
        <w:rPr>
          <w:rFonts w:cs="Arial"/>
          <w:lang w:val="es-ES"/>
        </w:rPr>
        <w:t>gica</w:t>
      </w:r>
      <w:r w:rsidRPr="00A14E92">
        <w:rPr>
          <w:rFonts w:cs="Arial"/>
          <w:lang w:val="es-ES"/>
        </w:rPr>
        <w:t xml:space="preserve"> se identifican ocho ciclos reforzados (de R1 hasta R8) y un ciclo balanceado (B1). Los ciclos causales de la dimensión ecológica se presentan en la figura 4-1. Los indicadores y SE valorados para cada uno de los principios y criterios de la dimensión ecológica se relacionan en la tabla 4-1 y en el anexo C.</w:t>
      </w:r>
    </w:p>
    <w:p w14:paraId="6D8ED6F3" w14:textId="77777777" w:rsidR="00214434" w:rsidRPr="00A14E92" w:rsidRDefault="00214434" w:rsidP="006F641C">
      <w:pPr>
        <w:rPr>
          <w:rFonts w:cs="Arial"/>
          <w:lang w:val="es-ES"/>
        </w:rPr>
      </w:pPr>
    </w:p>
    <w:p w14:paraId="3196D934" w14:textId="64E9A86C" w:rsidR="00906AE6" w:rsidRPr="00A14E92" w:rsidRDefault="00906AE6" w:rsidP="006F641C">
      <w:pPr>
        <w:jc w:val="center"/>
        <w:rPr>
          <w:rFonts w:cs="Arial"/>
          <w:sz w:val="18"/>
          <w:szCs w:val="18"/>
          <w:lang w:val="es-ES"/>
        </w:rPr>
      </w:pPr>
      <w:bookmarkStart w:id="258" w:name="_Toc11253671"/>
      <w:r w:rsidRPr="00A14E92">
        <w:rPr>
          <w:rFonts w:cs="Arial"/>
          <w:sz w:val="18"/>
          <w:szCs w:val="18"/>
          <w:lang w:val="es-ES"/>
        </w:rPr>
        <w:t xml:space="preserve">Tabla </w:t>
      </w:r>
      <w:r w:rsidR="00A87365" w:rsidRPr="00A14E92">
        <w:rPr>
          <w:rFonts w:cs="Arial"/>
          <w:sz w:val="18"/>
          <w:szCs w:val="18"/>
          <w:lang w:val="es-ES"/>
        </w:rPr>
        <w:t>4</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1</w:t>
      </w:r>
      <w:r w:rsidRPr="00A14E92">
        <w:rPr>
          <w:rFonts w:cs="Arial"/>
          <w:noProof/>
          <w:sz w:val="18"/>
          <w:szCs w:val="18"/>
          <w:lang w:val="es-ES"/>
        </w:rPr>
        <w:fldChar w:fldCharType="end"/>
      </w:r>
      <w:r w:rsidRPr="00A14E92">
        <w:rPr>
          <w:rFonts w:cs="Arial"/>
          <w:sz w:val="18"/>
          <w:szCs w:val="18"/>
          <w:lang w:val="es-ES"/>
        </w:rPr>
        <w:t>. Indicadores</w:t>
      </w:r>
      <w:r w:rsidR="005C4F9E" w:rsidRPr="00A14E92">
        <w:rPr>
          <w:rFonts w:cs="Arial"/>
          <w:sz w:val="18"/>
          <w:szCs w:val="18"/>
          <w:lang w:val="es-ES"/>
        </w:rPr>
        <w:t xml:space="preserve"> de la</w:t>
      </w:r>
      <w:r w:rsidRPr="00A14E92">
        <w:rPr>
          <w:rFonts w:cs="Arial"/>
          <w:sz w:val="18"/>
          <w:szCs w:val="18"/>
          <w:lang w:val="es-ES"/>
        </w:rPr>
        <w:t xml:space="preserve"> dimensión ecológica de valoración de SE</w:t>
      </w:r>
      <w:bookmarkEnd w:id="258"/>
      <w:r w:rsidRPr="00A14E92">
        <w:rPr>
          <w:rFonts w:cs="Arial"/>
          <w:sz w:val="18"/>
          <w:szCs w:val="18"/>
          <w:lang w:val="es-ES"/>
        </w:rPr>
        <w:t xml:space="preserve"> </w:t>
      </w:r>
    </w:p>
    <w:p w14:paraId="450C3CA9" w14:textId="017FF9E9" w:rsidR="0077226A" w:rsidRPr="00A14E92" w:rsidRDefault="0077226A" w:rsidP="006F641C">
      <w:pPr>
        <w:jc w:val="center"/>
        <w:rPr>
          <w:rFonts w:cs="Arial"/>
          <w:sz w:val="18"/>
          <w:szCs w:val="18"/>
          <w:lang w:val="es-ES"/>
        </w:rPr>
      </w:pPr>
    </w:p>
    <w:p w14:paraId="7DE297B7" w14:textId="77777777" w:rsidR="008846CD" w:rsidRPr="00A14E92" w:rsidRDefault="0077226A" w:rsidP="006F641C">
      <w:pPr>
        <w:jc w:val="center"/>
        <w:rPr>
          <w:rFonts w:cs="Arial"/>
          <w:sz w:val="16"/>
          <w:lang w:val="es-ES"/>
        </w:rPr>
      </w:pPr>
      <w:r w:rsidRPr="00A14E92">
        <w:rPr>
          <w:rFonts w:cs="Arial"/>
          <w:sz w:val="16"/>
          <w:lang w:val="es-ES"/>
        </w:rPr>
        <w:t xml:space="preserve">Principio (P), </w:t>
      </w:r>
      <w:r w:rsidR="009779F8" w:rsidRPr="00A14E92">
        <w:rPr>
          <w:rFonts w:cs="Arial"/>
          <w:sz w:val="16"/>
          <w:lang w:val="es-ES"/>
        </w:rPr>
        <w:t>c</w:t>
      </w:r>
      <w:r w:rsidRPr="00A14E92">
        <w:rPr>
          <w:rFonts w:cs="Arial"/>
          <w:sz w:val="16"/>
          <w:lang w:val="es-ES"/>
        </w:rPr>
        <w:t xml:space="preserve">riterio (C), </w:t>
      </w:r>
      <w:r w:rsidR="009779F8" w:rsidRPr="00A14E92">
        <w:rPr>
          <w:rFonts w:cs="Arial"/>
          <w:sz w:val="16"/>
          <w:lang w:val="es-ES"/>
        </w:rPr>
        <w:t>a</w:t>
      </w:r>
      <w:r w:rsidRPr="00A14E92">
        <w:rPr>
          <w:rFonts w:cs="Arial"/>
          <w:sz w:val="16"/>
          <w:lang w:val="es-ES"/>
        </w:rPr>
        <w:t>dimensional (</w:t>
      </w:r>
      <w:proofErr w:type="spellStart"/>
      <w:r w:rsidRPr="00A14E92">
        <w:rPr>
          <w:rFonts w:cs="Arial"/>
          <w:sz w:val="16"/>
          <w:lang w:val="es-ES"/>
        </w:rPr>
        <w:t>Ad</w:t>
      </w:r>
      <w:r w:rsidR="00AF17EE" w:rsidRPr="00A14E92">
        <w:rPr>
          <w:rFonts w:cs="Arial"/>
          <w:sz w:val="16"/>
          <w:lang w:val="es-ES"/>
        </w:rPr>
        <w:t>im</w:t>
      </w:r>
      <w:proofErr w:type="spellEnd"/>
      <w:r w:rsidR="00AF17EE" w:rsidRPr="00A14E92">
        <w:rPr>
          <w:rFonts w:cs="Arial"/>
          <w:sz w:val="16"/>
          <w:lang w:val="es-ES"/>
        </w:rPr>
        <w:t xml:space="preserve">.), </w:t>
      </w:r>
      <w:r w:rsidR="009779F8" w:rsidRPr="00A14E92">
        <w:rPr>
          <w:rFonts w:cs="Arial"/>
          <w:sz w:val="16"/>
          <w:lang w:val="es-ES"/>
        </w:rPr>
        <w:t>n</w:t>
      </w:r>
      <w:r w:rsidR="00734E65" w:rsidRPr="00A14E92">
        <w:rPr>
          <w:rFonts w:cs="Arial"/>
          <w:sz w:val="16"/>
          <w:lang w:val="es-ES"/>
        </w:rPr>
        <w:t>úmero</w:t>
      </w:r>
      <w:r w:rsidR="00AF17EE" w:rsidRPr="00A14E92">
        <w:rPr>
          <w:rFonts w:cs="Arial"/>
          <w:sz w:val="16"/>
          <w:lang w:val="es-ES"/>
        </w:rPr>
        <w:t xml:space="preserve"> de (#). </w:t>
      </w:r>
    </w:p>
    <w:p w14:paraId="25A3234F" w14:textId="282422CF" w:rsidR="0077226A" w:rsidRPr="00A14E92" w:rsidRDefault="00AF17EE" w:rsidP="006F641C">
      <w:pPr>
        <w:jc w:val="center"/>
        <w:rPr>
          <w:rFonts w:cs="Arial"/>
          <w:sz w:val="16"/>
          <w:lang w:val="es-ES"/>
        </w:rPr>
      </w:pPr>
      <w:r w:rsidRPr="00A14E92">
        <w:rPr>
          <w:rFonts w:cs="Arial"/>
          <w:sz w:val="16"/>
          <w:lang w:val="es-ES"/>
        </w:rPr>
        <w:t xml:space="preserve">Funciones </w:t>
      </w:r>
      <w:proofErr w:type="spellStart"/>
      <w:r w:rsidRPr="00A14E92">
        <w:rPr>
          <w:rFonts w:cs="Arial"/>
          <w:sz w:val="16"/>
          <w:lang w:val="es-ES"/>
        </w:rPr>
        <w:t>e</w:t>
      </w:r>
      <w:r w:rsidR="0077226A" w:rsidRPr="00A14E92">
        <w:rPr>
          <w:rFonts w:cs="Arial"/>
          <w:sz w:val="16"/>
          <w:lang w:val="es-ES"/>
        </w:rPr>
        <w:t>cosistémicas</w:t>
      </w:r>
      <w:proofErr w:type="spellEnd"/>
      <w:r w:rsidR="0077226A" w:rsidRPr="00A14E92">
        <w:rPr>
          <w:rFonts w:cs="Arial"/>
          <w:sz w:val="16"/>
          <w:lang w:val="es-ES"/>
        </w:rPr>
        <w:t xml:space="preserve"> </w:t>
      </w:r>
      <w:r w:rsidR="005C4F9E" w:rsidRPr="00A14E92">
        <w:rPr>
          <w:rFonts w:cs="Arial"/>
          <w:sz w:val="16"/>
          <w:lang w:val="es-ES"/>
        </w:rPr>
        <w:t>(FE)</w:t>
      </w:r>
      <w:r w:rsidR="0077226A" w:rsidRPr="00A14E92">
        <w:rPr>
          <w:rFonts w:cs="Arial"/>
          <w:sz w:val="16"/>
          <w:lang w:val="es-ES"/>
        </w:rPr>
        <w:t xml:space="preserve">: </w:t>
      </w:r>
      <w:r w:rsidR="009779F8" w:rsidRPr="00A14E92">
        <w:rPr>
          <w:rFonts w:cs="Arial"/>
          <w:sz w:val="16"/>
          <w:lang w:val="es-ES"/>
        </w:rPr>
        <w:t>r</w:t>
      </w:r>
      <w:r w:rsidR="0077226A" w:rsidRPr="00A14E92">
        <w:rPr>
          <w:rFonts w:cs="Arial"/>
          <w:sz w:val="16"/>
          <w:lang w:val="es-ES"/>
        </w:rPr>
        <w:t xml:space="preserve">egulación (R), </w:t>
      </w:r>
      <w:r w:rsidR="009779F8" w:rsidRPr="00A14E92">
        <w:rPr>
          <w:rFonts w:cs="Arial"/>
          <w:sz w:val="16"/>
          <w:lang w:val="es-ES"/>
        </w:rPr>
        <w:t>p</w:t>
      </w:r>
      <w:r w:rsidR="0077226A" w:rsidRPr="00A14E92">
        <w:rPr>
          <w:rFonts w:cs="Arial"/>
          <w:sz w:val="16"/>
          <w:lang w:val="es-ES"/>
        </w:rPr>
        <w:t>roducción (P)</w:t>
      </w:r>
      <w:r w:rsidRPr="00A14E92">
        <w:rPr>
          <w:rFonts w:cs="Arial"/>
          <w:sz w:val="16"/>
          <w:lang w:val="es-ES"/>
        </w:rPr>
        <w:t xml:space="preserve">, </w:t>
      </w:r>
      <w:r w:rsidR="009779F8" w:rsidRPr="00A14E92">
        <w:rPr>
          <w:rFonts w:cs="Arial"/>
          <w:sz w:val="16"/>
          <w:lang w:val="es-ES"/>
        </w:rPr>
        <w:t>h</w:t>
      </w:r>
      <w:r w:rsidRPr="00A14E92">
        <w:rPr>
          <w:rFonts w:cs="Arial"/>
          <w:sz w:val="16"/>
          <w:lang w:val="es-ES"/>
        </w:rPr>
        <w:t xml:space="preserve">ábitat (H) e </w:t>
      </w:r>
      <w:r w:rsidR="009779F8" w:rsidRPr="00A14E92">
        <w:rPr>
          <w:rFonts w:cs="Arial"/>
          <w:sz w:val="16"/>
          <w:lang w:val="es-ES"/>
        </w:rPr>
        <w:t>i</w:t>
      </w:r>
      <w:r w:rsidRPr="00A14E92">
        <w:rPr>
          <w:rFonts w:cs="Arial"/>
          <w:sz w:val="16"/>
          <w:lang w:val="es-ES"/>
        </w:rPr>
        <w:t>nformación (I</w:t>
      </w:r>
      <w:r w:rsidR="0077226A" w:rsidRPr="00A14E92">
        <w:rPr>
          <w:rFonts w:cs="Arial"/>
          <w:sz w:val="16"/>
          <w:lang w:val="es-ES"/>
        </w:rPr>
        <w:t>)</w:t>
      </w:r>
      <w:r w:rsidR="008846CD" w:rsidRPr="00A14E92">
        <w:rPr>
          <w:rFonts w:cs="Arial"/>
          <w:sz w:val="16"/>
          <w:lang w:val="es-ES"/>
        </w:rPr>
        <w:t>. S</w:t>
      </w:r>
      <w:r w:rsidR="0077226A" w:rsidRPr="00A14E92">
        <w:rPr>
          <w:rFonts w:cs="Arial"/>
          <w:sz w:val="16"/>
          <w:lang w:val="es-ES"/>
        </w:rPr>
        <w:t xml:space="preserve">ervicios </w:t>
      </w:r>
      <w:proofErr w:type="spellStart"/>
      <w:r w:rsidR="00406644" w:rsidRPr="00A14E92">
        <w:rPr>
          <w:rFonts w:cs="Arial"/>
          <w:sz w:val="16"/>
          <w:lang w:val="es-ES"/>
        </w:rPr>
        <w:t>e</w:t>
      </w:r>
      <w:r w:rsidR="0077226A" w:rsidRPr="00A14E92">
        <w:rPr>
          <w:rFonts w:cs="Arial"/>
          <w:sz w:val="16"/>
          <w:lang w:val="es-ES"/>
        </w:rPr>
        <w:t>cosistémicos</w:t>
      </w:r>
      <w:proofErr w:type="spellEnd"/>
      <w:r w:rsidR="0077226A" w:rsidRPr="00A14E92">
        <w:rPr>
          <w:rFonts w:cs="Arial"/>
          <w:sz w:val="16"/>
          <w:lang w:val="es-ES"/>
        </w:rPr>
        <w:t xml:space="preserve"> (SE)</w:t>
      </w:r>
      <w:r w:rsidR="008846CD" w:rsidRPr="00A14E92">
        <w:rPr>
          <w:rFonts w:cs="Arial"/>
          <w:sz w:val="16"/>
          <w:lang w:val="es-ES"/>
        </w:rPr>
        <w:t>.</w:t>
      </w:r>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2245"/>
        <w:gridCol w:w="1403"/>
        <w:gridCol w:w="2336"/>
        <w:gridCol w:w="347"/>
        <w:gridCol w:w="77"/>
        <w:gridCol w:w="1993"/>
        <w:gridCol w:w="1089"/>
      </w:tblGrid>
      <w:tr w:rsidR="005C4F9E" w:rsidRPr="00A14E92" w14:paraId="5F326E10" w14:textId="77777777" w:rsidTr="000965AE">
        <w:trPr>
          <w:trHeight w:val="20"/>
          <w:tblHeader/>
        </w:trPr>
        <w:tc>
          <w:tcPr>
            <w:tcW w:w="1183" w:type="pct"/>
            <w:vAlign w:val="center"/>
          </w:tcPr>
          <w:p w14:paraId="1D67125C" w14:textId="77777777" w:rsidR="005C4F9E" w:rsidRPr="00A14E92" w:rsidRDefault="005C4F9E" w:rsidP="006F641C">
            <w:pPr>
              <w:ind w:left="-57" w:right="-57"/>
              <w:jc w:val="center"/>
              <w:rPr>
                <w:rFonts w:cs="Arial"/>
                <w:b/>
                <w:sz w:val="16"/>
                <w:szCs w:val="16"/>
                <w:lang w:val="es-ES"/>
              </w:rPr>
            </w:pPr>
            <w:bookmarkStart w:id="259" w:name="_Hlk508036448"/>
            <w:r w:rsidRPr="00A14E92">
              <w:rPr>
                <w:rFonts w:cs="Arial"/>
                <w:b/>
                <w:sz w:val="16"/>
                <w:szCs w:val="16"/>
                <w:lang w:val="es-ES"/>
              </w:rPr>
              <w:t>Indicador</w:t>
            </w:r>
          </w:p>
        </w:tc>
        <w:tc>
          <w:tcPr>
            <w:tcW w:w="739" w:type="pct"/>
            <w:vAlign w:val="center"/>
          </w:tcPr>
          <w:p w14:paraId="16381D27" w14:textId="77777777" w:rsidR="005C4F9E" w:rsidRPr="00A14E92" w:rsidRDefault="005C4F9E" w:rsidP="006F641C">
            <w:pPr>
              <w:ind w:left="-57" w:right="-57"/>
              <w:jc w:val="center"/>
              <w:rPr>
                <w:rFonts w:cs="Arial"/>
                <w:b/>
                <w:sz w:val="16"/>
                <w:szCs w:val="16"/>
                <w:lang w:val="es-ES"/>
              </w:rPr>
            </w:pPr>
            <w:r w:rsidRPr="00A14E92">
              <w:rPr>
                <w:rFonts w:cs="Arial"/>
                <w:b/>
                <w:sz w:val="16"/>
                <w:szCs w:val="16"/>
                <w:lang w:val="es-ES"/>
              </w:rPr>
              <w:t>Unidades</w:t>
            </w:r>
          </w:p>
        </w:tc>
        <w:tc>
          <w:tcPr>
            <w:tcW w:w="1231" w:type="pct"/>
            <w:vAlign w:val="center"/>
          </w:tcPr>
          <w:p w14:paraId="01C330D2" w14:textId="77777777" w:rsidR="005C4F9E" w:rsidRPr="00A14E92" w:rsidRDefault="005C4F9E" w:rsidP="006F641C">
            <w:pPr>
              <w:ind w:left="-57" w:right="-57"/>
              <w:jc w:val="center"/>
              <w:rPr>
                <w:rFonts w:cs="Arial"/>
                <w:b/>
                <w:sz w:val="16"/>
                <w:szCs w:val="16"/>
                <w:lang w:val="es-ES"/>
              </w:rPr>
            </w:pPr>
            <w:r w:rsidRPr="00A14E92">
              <w:rPr>
                <w:rFonts w:cs="Arial"/>
                <w:b/>
                <w:sz w:val="16"/>
                <w:szCs w:val="16"/>
                <w:lang w:val="es-ES"/>
              </w:rPr>
              <w:t>Fuente</w:t>
            </w:r>
          </w:p>
        </w:tc>
        <w:tc>
          <w:tcPr>
            <w:tcW w:w="223" w:type="pct"/>
            <w:gridSpan w:val="2"/>
            <w:vAlign w:val="center"/>
          </w:tcPr>
          <w:p w14:paraId="64DAEFED" w14:textId="206B2D08" w:rsidR="005C4F9E" w:rsidRPr="00A14E92" w:rsidRDefault="005C4F9E" w:rsidP="005C4F9E">
            <w:pPr>
              <w:ind w:right="-57"/>
              <w:rPr>
                <w:rFonts w:cs="Arial"/>
                <w:b/>
                <w:sz w:val="16"/>
                <w:szCs w:val="16"/>
                <w:lang w:val="es-ES"/>
              </w:rPr>
            </w:pPr>
            <w:r w:rsidRPr="00A14E92">
              <w:rPr>
                <w:rFonts w:cs="Arial"/>
                <w:b/>
                <w:sz w:val="16"/>
                <w:szCs w:val="16"/>
                <w:lang w:val="es-ES"/>
              </w:rPr>
              <w:t>FE</w:t>
            </w:r>
          </w:p>
        </w:tc>
        <w:tc>
          <w:tcPr>
            <w:tcW w:w="1624" w:type="pct"/>
            <w:gridSpan w:val="2"/>
            <w:vAlign w:val="center"/>
          </w:tcPr>
          <w:p w14:paraId="55C41A51" w14:textId="77777777" w:rsidR="005C4F9E" w:rsidRPr="00A14E92" w:rsidRDefault="005C4F9E" w:rsidP="006F641C">
            <w:pPr>
              <w:ind w:left="-57" w:right="-57"/>
              <w:jc w:val="center"/>
              <w:rPr>
                <w:rFonts w:cs="Arial"/>
                <w:b/>
                <w:sz w:val="16"/>
                <w:szCs w:val="16"/>
                <w:lang w:val="es-ES"/>
              </w:rPr>
            </w:pPr>
            <w:r w:rsidRPr="00A14E92">
              <w:rPr>
                <w:rFonts w:cs="Arial"/>
                <w:b/>
                <w:sz w:val="16"/>
                <w:szCs w:val="16"/>
                <w:lang w:val="es-ES"/>
              </w:rPr>
              <w:t>SE valorados</w:t>
            </w:r>
          </w:p>
        </w:tc>
      </w:tr>
      <w:tr w:rsidR="00FA0A76" w:rsidRPr="00A14E92" w14:paraId="43E87F04" w14:textId="77777777" w:rsidTr="00B30100">
        <w:trPr>
          <w:trHeight w:val="20"/>
        </w:trPr>
        <w:tc>
          <w:tcPr>
            <w:tcW w:w="5000" w:type="pct"/>
            <w:gridSpan w:val="7"/>
            <w:shd w:val="clear" w:color="auto" w:fill="F2F2F2" w:themeFill="background1" w:themeFillShade="F2"/>
            <w:vAlign w:val="center"/>
          </w:tcPr>
          <w:p w14:paraId="2CB55772" w14:textId="1F4C5822"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 xml:space="preserve">Principio 1 </w:t>
            </w:r>
            <w:r w:rsidR="00B30100" w:rsidRPr="00A14E92">
              <w:rPr>
                <w:rFonts w:cs="Arial"/>
                <w:sz w:val="16"/>
                <w:szCs w:val="16"/>
                <w:lang w:val="es-ES" w:eastAsia="es-CO"/>
              </w:rPr>
              <w:t>- CEcol</w:t>
            </w:r>
            <w:r w:rsidRPr="00A14E92">
              <w:rPr>
                <w:rFonts w:cs="Arial"/>
                <w:sz w:val="16"/>
                <w:szCs w:val="16"/>
                <w:lang w:val="es-ES" w:eastAsia="es-CO"/>
              </w:rPr>
              <w:t>-1</w:t>
            </w:r>
          </w:p>
        </w:tc>
      </w:tr>
      <w:bookmarkEnd w:id="259"/>
      <w:tr w:rsidR="00FA0A76" w:rsidRPr="00A14E92" w14:paraId="3CFE4146" w14:textId="77777777" w:rsidTr="000965AE">
        <w:trPr>
          <w:trHeight w:val="20"/>
        </w:trPr>
        <w:tc>
          <w:tcPr>
            <w:tcW w:w="1183" w:type="pct"/>
            <w:vMerge w:val="restart"/>
            <w:vAlign w:val="center"/>
          </w:tcPr>
          <w:p w14:paraId="495D84AF" w14:textId="77777777" w:rsidR="00403425" w:rsidRPr="00A14E92" w:rsidRDefault="00403425" w:rsidP="006F641C">
            <w:pPr>
              <w:ind w:left="-57" w:right="-57"/>
              <w:jc w:val="center"/>
              <w:rPr>
                <w:rFonts w:cs="Arial"/>
                <w:sz w:val="16"/>
                <w:szCs w:val="16"/>
                <w:lang w:val="es-ES"/>
              </w:rPr>
            </w:pPr>
            <w:r w:rsidRPr="00A14E92">
              <w:rPr>
                <w:rFonts w:cs="Arial"/>
                <w:bCs/>
                <w:sz w:val="16"/>
                <w:szCs w:val="16"/>
                <w:shd w:val="clear" w:color="auto" w:fill="FFFFFF"/>
                <w:lang w:val="es-ES"/>
              </w:rPr>
              <w:t xml:space="preserve">Índice de diversidad de Simpson </w:t>
            </w:r>
            <w:r w:rsidRPr="00A14E92">
              <w:rPr>
                <w:rFonts w:cs="Arial"/>
                <w:sz w:val="16"/>
                <w:szCs w:val="16"/>
                <w:lang w:val="es-ES"/>
              </w:rPr>
              <w:t>(D)</w:t>
            </w:r>
          </w:p>
        </w:tc>
        <w:tc>
          <w:tcPr>
            <w:tcW w:w="739" w:type="pct"/>
            <w:vMerge w:val="restart"/>
            <w:vAlign w:val="center"/>
          </w:tcPr>
          <w:p w14:paraId="23B80B50" w14:textId="77777777" w:rsidR="00403425" w:rsidRPr="00A14E92" w:rsidRDefault="00403425" w:rsidP="006F641C">
            <w:pPr>
              <w:ind w:left="-57" w:right="-57"/>
              <w:jc w:val="center"/>
              <w:rPr>
                <w:rFonts w:cs="Arial"/>
                <w:sz w:val="16"/>
                <w:szCs w:val="16"/>
                <w:lang w:val="es-ES"/>
              </w:rPr>
            </w:pPr>
            <w:proofErr w:type="spellStart"/>
            <w:r w:rsidRPr="00A14E92">
              <w:rPr>
                <w:rFonts w:cs="Arial"/>
                <w:sz w:val="16"/>
                <w:szCs w:val="16"/>
                <w:lang w:val="es-ES"/>
              </w:rPr>
              <w:t>Adim</w:t>
            </w:r>
            <w:proofErr w:type="spellEnd"/>
            <w:r w:rsidRPr="00A14E92">
              <w:rPr>
                <w:rFonts w:cs="Arial"/>
                <w:sz w:val="16"/>
                <w:szCs w:val="16"/>
                <w:lang w:val="es-ES"/>
              </w:rPr>
              <w:t>.</w:t>
            </w:r>
          </w:p>
        </w:tc>
        <w:tc>
          <w:tcPr>
            <w:tcW w:w="1231" w:type="pct"/>
            <w:vMerge w:val="restart"/>
            <w:vAlign w:val="center"/>
          </w:tcPr>
          <w:p w14:paraId="6696B874"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(Galán &amp; Pérez, 2012)</w:t>
            </w:r>
          </w:p>
        </w:tc>
        <w:tc>
          <w:tcPr>
            <w:tcW w:w="183" w:type="pct"/>
            <w:vMerge w:val="restart"/>
            <w:vAlign w:val="center"/>
          </w:tcPr>
          <w:p w14:paraId="3F2F236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0E6E7B3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3F79C16D"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Hab-28 y 29</w:t>
            </w:r>
          </w:p>
        </w:tc>
      </w:tr>
      <w:tr w:rsidR="00FA0A76" w:rsidRPr="00A14E92" w14:paraId="55DCE8FE" w14:textId="77777777" w:rsidTr="000965AE">
        <w:trPr>
          <w:trHeight w:val="20"/>
        </w:trPr>
        <w:tc>
          <w:tcPr>
            <w:tcW w:w="1183" w:type="pct"/>
            <w:vMerge/>
            <w:vAlign w:val="center"/>
          </w:tcPr>
          <w:p w14:paraId="011AE9A2" w14:textId="77777777" w:rsidR="00403425" w:rsidRPr="00A14E92" w:rsidRDefault="00403425" w:rsidP="006F641C">
            <w:pPr>
              <w:ind w:left="-57" w:right="-57"/>
              <w:jc w:val="center"/>
              <w:rPr>
                <w:rFonts w:cs="Arial"/>
                <w:bCs/>
                <w:sz w:val="16"/>
                <w:szCs w:val="16"/>
                <w:shd w:val="clear" w:color="auto" w:fill="FFFFFF"/>
                <w:lang w:val="es-ES"/>
              </w:rPr>
            </w:pPr>
          </w:p>
        </w:tc>
        <w:tc>
          <w:tcPr>
            <w:tcW w:w="739" w:type="pct"/>
            <w:vMerge/>
            <w:vAlign w:val="center"/>
          </w:tcPr>
          <w:p w14:paraId="00819F1B"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7C18B95" w14:textId="77777777" w:rsidR="00403425" w:rsidRPr="00A14E92" w:rsidRDefault="00403425" w:rsidP="006F641C">
            <w:pPr>
              <w:ind w:left="-57" w:right="-57"/>
              <w:jc w:val="center"/>
              <w:rPr>
                <w:rFonts w:cs="Arial"/>
                <w:sz w:val="16"/>
                <w:szCs w:val="16"/>
                <w:lang w:val="es-ES" w:eastAsia="es-CO"/>
              </w:rPr>
            </w:pPr>
          </w:p>
        </w:tc>
        <w:tc>
          <w:tcPr>
            <w:tcW w:w="183" w:type="pct"/>
            <w:vMerge/>
            <w:vAlign w:val="center"/>
          </w:tcPr>
          <w:p w14:paraId="271477A8" w14:textId="77777777" w:rsidR="00403425" w:rsidRPr="00A14E92" w:rsidRDefault="00403425" w:rsidP="006F641C">
            <w:pPr>
              <w:ind w:left="-57" w:right="-57"/>
              <w:jc w:val="center"/>
              <w:rPr>
                <w:rFonts w:cs="Arial"/>
                <w:sz w:val="16"/>
                <w:szCs w:val="16"/>
                <w:lang w:val="es-ES" w:eastAsia="es-CO"/>
              </w:rPr>
            </w:pPr>
          </w:p>
        </w:tc>
        <w:tc>
          <w:tcPr>
            <w:tcW w:w="1090" w:type="pct"/>
            <w:gridSpan w:val="2"/>
            <w:vAlign w:val="center"/>
          </w:tcPr>
          <w:p w14:paraId="573F2CC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2DA60A11"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lang w:val="es-ES"/>
              </w:rPr>
              <w:t>Hmdb-30 y 31</w:t>
            </w:r>
          </w:p>
        </w:tc>
      </w:tr>
      <w:tr w:rsidR="00FA0A76" w:rsidRPr="00A14E92" w14:paraId="5D316B91" w14:textId="77777777" w:rsidTr="000965AE">
        <w:trPr>
          <w:trHeight w:val="20"/>
        </w:trPr>
        <w:tc>
          <w:tcPr>
            <w:tcW w:w="1183" w:type="pct"/>
            <w:vMerge w:val="restart"/>
            <w:vAlign w:val="center"/>
          </w:tcPr>
          <w:p w14:paraId="16E348A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Proporción de ganancia de especies</w:t>
            </w:r>
          </w:p>
        </w:tc>
        <w:tc>
          <w:tcPr>
            <w:tcW w:w="739" w:type="pct"/>
            <w:vMerge w:val="restart"/>
            <w:vAlign w:val="center"/>
          </w:tcPr>
          <w:p w14:paraId="28678D4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especies / ha</w:t>
            </w:r>
          </w:p>
        </w:tc>
        <w:tc>
          <w:tcPr>
            <w:tcW w:w="1231" w:type="pct"/>
            <w:vMerge w:val="restart"/>
            <w:vAlign w:val="center"/>
          </w:tcPr>
          <w:p w14:paraId="27A3CFB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roofErr w:type="spellStart"/>
            <w:r w:rsidRPr="00A14E92">
              <w:rPr>
                <w:rFonts w:cs="Arial"/>
                <w:sz w:val="16"/>
                <w:szCs w:val="16"/>
                <w:lang w:val="es-ES"/>
              </w:rPr>
              <w:t>Portela</w:t>
            </w:r>
            <w:proofErr w:type="spellEnd"/>
            <w:r w:rsidRPr="00A14E92">
              <w:rPr>
                <w:rFonts w:cs="Arial"/>
                <w:sz w:val="16"/>
                <w:szCs w:val="16"/>
                <w:lang w:val="es-ES"/>
              </w:rPr>
              <w:t xml:space="preserve"> &amp; </w:t>
            </w:r>
            <w:proofErr w:type="spellStart"/>
            <w:r w:rsidRPr="00A14E92">
              <w:rPr>
                <w:rFonts w:cs="Arial"/>
                <w:sz w:val="16"/>
                <w:szCs w:val="16"/>
                <w:lang w:val="es-ES"/>
              </w:rPr>
              <w:t>Rademacher</w:t>
            </w:r>
            <w:proofErr w:type="spellEnd"/>
            <w:r w:rsidRPr="00A14E92">
              <w:rPr>
                <w:rFonts w:cs="Arial"/>
                <w:sz w:val="16"/>
                <w:szCs w:val="16"/>
                <w:lang w:val="es-ES"/>
              </w:rPr>
              <w:t>, 2001)</w:t>
            </w:r>
          </w:p>
        </w:tc>
        <w:tc>
          <w:tcPr>
            <w:tcW w:w="183" w:type="pct"/>
            <w:vMerge w:val="restart"/>
            <w:vAlign w:val="center"/>
          </w:tcPr>
          <w:p w14:paraId="52652B3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0E371D7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737150B0"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Hab-28 y 29</w:t>
            </w:r>
          </w:p>
        </w:tc>
      </w:tr>
      <w:tr w:rsidR="00FA0A76" w:rsidRPr="00A14E92" w14:paraId="2A06DF5D" w14:textId="77777777" w:rsidTr="000965AE">
        <w:trPr>
          <w:trHeight w:val="20"/>
        </w:trPr>
        <w:tc>
          <w:tcPr>
            <w:tcW w:w="1183" w:type="pct"/>
            <w:vMerge/>
            <w:vAlign w:val="center"/>
          </w:tcPr>
          <w:p w14:paraId="4BF88ECA"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98AB18E"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78CA43B6" w14:textId="77777777" w:rsidR="00403425" w:rsidRPr="00A14E92" w:rsidRDefault="00403425" w:rsidP="006F641C">
            <w:pPr>
              <w:ind w:left="-57" w:right="-57"/>
              <w:jc w:val="center"/>
              <w:rPr>
                <w:rFonts w:cs="Arial"/>
                <w:sz w:val="16"/>
                <w:szCs w:val="16"/>
                <w:lang w:val="es-ES" w:eastAsia="es-CO"/>
              </w:rPr>
            </w:pPr>
          </w:p>
        </w:tc>
        <w:tc>
          <w:tcPr>
            <w:tcW w:w="183" w:type="pct"/>
            <w:vMerge/>
            <w:vAlign w:val="center"/>
          </w:tcPr>
          <w:p w14:paraId="0294A6FD" w14:textId="77777777" w:rsidR="00403425" w:rsidRPr="00A14E92" w:rsidRDefault="00403425" w:rsidP="006F641C">
            <w:pPr>
              <w:ind w:left="-57" w:right="-57"/>
              <w:jc w:val="center"/>
              <w:rPr>
                <w:rFonts w:cs="Arial"/>
                <w:sz w:val="16"/>
                <w:szCs w:val="16"/>
                <w:lang w:val="es-ES" w:eastAsia="es-CO"/>
              </w:rPr>
            </w:pPr>
          </w:p>
        </w:tc>
        <w:tc>
          <w:tcPr>
            <w:tcW w:w="1090" w:type="pct"/>
            <w:gridSpan w:val="2"/>
            <w:vAlign w:val="center"/>
          </w:tcPr>
          <w:p w14:paraId="1BD6F3C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2052F82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Hmdb-30 y 31</w:t>
            </w:r>
          </w:p>
        </w:tc>
      </w:tr>
      <w:tr w:rsidR="00FA0A76" w:rsidRPr="00A14E92" w14:paraId="484BC086" w14:textId="77777777" w:rsidTr="000965AE">
        <w:trPr>
          <w:trHeight w:val="20"/>
        </w:trPr>
        <w:tc>
          <w:tcPr>
            <w:tcW w:w="1183" w:type="pct"/>
            <w:vAlign w:val="center"/>
          </w:tcPr>
          <w:p w14:paraId="64B3BB8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Índice de </w:t>
            </w:r>
            <w:proofErr w:type="spellStart"/>
            <w:r w:rsidRPr="00A14E92">
              <w:rPr>
                <w:rFonts w:cs="Arial"/>
                <w:sz w:val="16"/>
                <w:szCs w:val="16"/>
                <w:lang w:val="es-ES"/>
              </w:rPr>
              <w:t>Margalef</w:t>
            </w:r>
            <w:proofErr w:type="spellEnd"/>
          </w:p>
        </w:tc>
        <w:tc>
          <w:tcPr>
            <w:tcW w:w="739" w:type="pct"/>
            <w:vAlign w:val="center"/>
          </w:tcPr>
          <w:p w14:paraId="5E2E854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especies</w:t>
            </w:r>
          </w:p>
        </w:tc>
        <w:tc>
          <w:tcPr>
            <w:tcW w:w="1231" w:type="pct"/>
            <w:vAlign w:val="center"/>
          </w:tcPr>
          <w:p w14:paraId="39BC076E"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(Galán &amp; Pérez, 2012)</w:t>
            </w:r>
          </w:p>
        </w:tc>
        <w:tc>
          <w:tcPr>
            <w:tcW w:w="183" w:type="pct"/>
            <w:vAlign w:val="center"/>
          </w:tcPr>
          <w:p w14:paraId="7D75CC7E"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H</w:t>
            </w:r>
          </w:p>
        </w:tc>
        <w:tc>
          <w:tcPr>
            <w:tcW w:w="1090" w:type="pct"/>
            <w:gridSpan w:val="2"/>
            <w:vAlign w:val="center"/>
          </w:tcPr>
          <w:p w14:paraId="2B32ED3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5BC24E8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Hmdb-30 y 31</w:t>
            </w:r>
          </w:p>
        </w:tc>
      </w:tr>
      <w:tr w:rsidR="00FA0A76" w:rsidRPr="00A14E92" w14:paraId="5418C30D" w14:textId="77777777" w:rsidTr="000965AE">
        <w:trPr>
          <w:trHeight w:val="20"/>
        </w:trPr>
        <w:tc>
          <w:tcPr>
            <w:tcW w:w="1183" w:type="pct"/>
            <w:vAlign w:val="center"/>
          </w:tcPr>
          <w:p w14:paraId="1D25BDF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Superficie con biodiversidad</w:t>
            </w:r>
          </w:p>
        </w:tc>
        <w:tc>
          <w:tcPr>
            <w:tcW w:w="739" w:type="pct"/>
            <w:vAlign w:val="center"/>
          </w:tcPr>
          <w:p w14:paraId="4BF51B5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ha</w:t>
            </w:r>
          </w:p>
        </w:tc>
        <w:tc>
          <w:tcPr>
            <w:tcW w:w="1231" w:type="pct"/>
            <w:vAlign w:val="center"/>
          </w:tcPr>
          <w:p w14:paraId="1526F9C7"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(IAD, 2017)</w:t>
            </w:r>
          </w:p>
        </w:tc>
        <w:tc>
          <w:tcPr>
            <w:tcW w:w="183" w:type="pct"/>
            <w:vAlign w:val="center"/>
          </w:tcPr>
          <w:p w14:paraId="134915F9"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H</w:t>
            </w:r>
          </w:p>
        </w:tc>
        <w:tc>
          <w:tcPr>
            <w:tcW w:w="1090" w:type="pct"/>
            <w:gridSpan w:val="2"/>
            <w:vAlign w:val="center"/>
          </w:tcPr>
          <w:p w14:paraId="75DC9A4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2B1808D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Hmdb-30 y 31</w:t>
            </w:r>
          </w:p>
        </w:tc>
      </w:tr>
      <w:tr w:rsidR="00FA0A76" w:rsidRPr="00A14E92" w14:paraId="596259DE" w14:textId="77777777" w:rsidTr="000965AE">
        <w:trPr>
          <w:trHeight w:val="20"/>
        </w:trPr>
        <w:tc>
          <w:tcPr>
            <w:tcW w:w="1183" w:type="pct"/>
            <w:vMerge w:val="restart"/>
            <w:vAlign w:val="center"/>
          </w:tcPr>
          <w:p w14:paraId="54FFAF7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lastRenderedPageBreak/>
              <w:t>Riqueza y abundancia de especies (H’-Índice de Shannon)</w:t>
            </w:r>
          </w:p>
        </w:tc>
        <w:tc>
          <w:tcPr>
            <w:tcW w:w="739" w:type="pct"/>
            <w:vMerge w:val="restart"/>
            <w:vAlign w:val="center"/>
          </w:tcPr>
          <w:p w14:paraId="6FFBA86B" w14:textId="77777777" w:rsidR="00403425" w:rsidRPr="00A14E92" w:rsidRDefault="00403425" w:rsidP="006F641C">
            <w:pPr>
              <w:ind w:left="-57" w:right="-57"/>
              <w:jc w:val="center"/>
              <w:rPr>
                <w:rFonts w:cs="Arial"/>
                <w:sz w:val="16"/>
                <w:szCs w:val="16"/>
                <w:lang w:val="es-ES"/>
              </w:rPr>
            </w:pPr>
            <w:proofErr w:type="spellStart"/>
            <w:r w:rsidRPr="00A14E92">
              <w:rPr>
                <w:rFonts w:cs="Arial"/>
                <w:sz w:val="16"/>
                <w:szCs w:val="16"/>
                <w:lang w:val="es-ES"/>
              </w:rPr>
              <w:t>Adim</w:t>
            </w:r>
            <w:proofErr w:type="spellEnd"/>
            <w:r w:rsidRPr="00A14E92">
              <w:rPr>
                <w:rFonts w:cs="Arial"/>
                <w:sz w:val="16"/>
                <w:szCs w:val="16"/>
                <w:lang w:val="es-ES"/>
              </w:rPr>
              <w:t>.</w:t>
            </w:r>
          </w:p>
        </w:tc>
        <w:tc>
          <w:tcPr>
            <w:tcW w:w="1231" w:type="pct"/>
            <w:vMerge w:val="restart"/>
            <w:vAlign w:val="center"/>
          </w:tcPr>
          <w:p w14:paraId="24790D8E"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shd w:val="clear" w:color="auto" w:fill="FFFFFF"/>
                <w:lang w:val="es-ES"/>
              </w:rPr>
              <w:t>(Galán &amp; Pérez, 2012)</w:t>
            </w:r>
          </w:p>
        </w:tc>
        <w:tc>
          <w:tcPr>
            <w:tcW w:w="183" w:type="pct"/>
            <w:vMerge w:val="restart"/>
            <w:vAlign w:val="center"/>
          </w:tcPr>
          <w:p w14:paraId="5309BDA7"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H</w:t>
            </w:r>
          </w:p>
        </w:tc>
        <w:tc>
          <w:tcPr>
            <w:tcW w:w="1090" w:type="pct"/>
            <w:gridSpan w:val="2"/>
            <w:vAlign w:val="center"/>
          </w:tcPr>
          <w:p w14:paraId="37BD8AE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7D87AF7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Hmdb-30 y 31</w:t>
            </w:r>
          </w:p>
        </w:tc>
      </w:tr>
      <w:tr w:rsidR="00FA0A76" w:rsidRPr="00A14E92" w14:paraId="166DA267" w14:textId="77777777" w:rsidTr="000965AE">
        <w:trPr>
          <w:trHeight w:val="20"/>
        </w:trPr>
        <w:tc>
          <w:tcPr>
            <w:tcW w:w="1183" w:type="pct"/>
            <w:vMerge/>
            <w:vAlign w:val="center"/>
          </w:tcPr>
          <w:p w14:paraId="2D1E6EFE"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0394DBD8"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0C2B195"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482358E0"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0F15689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435B08CE"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Hab-28 y 29</w:t>
            </w:r>
          </w:p>
        </w:tc>
      </w:tr>
      <w:tr w:rsidR="00FA0A76" w:rsidRPr="00A14E92" w14:paraId="4F6C47D4" w14:textId="77777777" w:rsidTr="000965AE">
        <w:trPr>
          <w:trHeight w:val="20"/>
        </w:trPr>
        <w:tc>
          <w:tcPr>
            <w:tcW w:w="1183" w:type="pct"/>
            <w:vAlign w:val="center"/>
          </w:tcPr>
          <w:p w14:paraId="06FBFB8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Riqueza de especies vegetales y animales (R) </w:t>
            </w:r>
          </w:p>
        </w:tc>
        <w:tc>
          <w:tcPr>
            <w:tcW w:w="739" w:type="pct"/>
            <w:vAlign w:val="center"/>
          </w:tcPr>
          <w:p w14:paraId="0BEDF13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especies /ha</w:t>
            </w:r>
          </w:p>
        </w:tc>
        <w:tc>
          <w:tcPr>
            <w:tcW w:w="1231" w:type="pct"/>
            <w:vAlign w:val="center"/>
          </w:tcPr>
          <w:p w14:paraId="424ABBA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(Méndez &amp; Bacon, 2005)</w:t>
            </w:r>
          </w:p>
        </w:tc>
        <w:tc>
          <w:tcPr>
            <w:tcW w:w="183" w:type="pct"/>
            <w:vAlign w:val="center"/>
          </w:tcPr>
          <w:p w14:paraId="480D706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469EC40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53D28CB1"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Hab-28</w:t>
            </w:r>
          </w:p>
        </w:tc>
      </w:tr>
      <w:tr w:rsidR="00FA0A76" w:rsidRPr="00A14E92" w14:paraId="50FAFF87" w14:textId="77777777" w:rsidTr="000965AE">
        <w:trPr>
          <w:trHeight w:val="20"/>
        </w:trPr>
        <w:tc>
          <w:tcPr>
            <w:tcW w:w="1183" w:type="pct"/>
            <w:vAlign w:val="center"/>
          </w:tcPr>
          <w:p w14:paraId="080C6E9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Abundancia de especies vegetales y animales (</w:t>
            </w:r>
            <w:proofErr w:type="spellStart"/>
            <w:r w:rsidRPr="00A14E92">
              <w:rPr>
                <w:rFonts w:cs="Arial"/>
                <w:sz w:val="16"/>
                <w:szCs w:val="16"/>
                <w:lang w:val="es-ES"/>
              </w:rPr>
              <w:t>Ae</w:t>
            </w:r>
            <w:proofErr w:type="spellEnd"/>
            <w:r w:rsidRPr="00A14E92">
              <w:rPr>
                <w:rFonts w:cs="Arial"/>
                <w:sz w:val="16"/>
                <w:szCs w:val="16"/>
                <w:lang w:val="es-ES"/>
              </w:rPr>
              <w:t>)</w:t>
            </w:r>
          </w:p>
        </w:tc>
        <w:tc>
          <w:tcPr>
            <w:tcW w:w="739" w:type="pct"/>
            <w:vAlign w:val="center"/>
          </w:tcPr>
          <w:p w14:paraId="5FFAE01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individuos de cada especie/</w:t>
            </w:r>
          </w:p>
          <w:p w14:paraId="367367F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ha</w:t>
            </w:r>
          </w:p>
        </w:tc>
        <w:tc>
          <w:tcPr>
            <w:tcW w:w="1231" w:type="pct"/>
            <w:vAlign w:val="center"/>
          </w:tcPr>
          <w:p w14:paraId="046721A8"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(Méndez &amp; Bacon, 2005)</w:t>
            </w:r>
          </w:p>
        </w:tc>
        <w:tc>
          <w:tcPr>
            <w:tcW w:w="183" w:type="pct"/>
            <w:vAlign w:val="center"/>
          </w:tcPr>
          <w:p w14:paraId="0382D7BE"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H</w:t>
            </w:r>
          </w:p>
        </w:tc>
        <w:tc>
          <w:tcPr>
            <w:tcW w:w="1090" w:type="pct"/>
            <w:gridSpan w:val="2"/>
            <w:vAlign w:val="center"/>
          </w:tcPr>
          <w:p w14:paraId="4D9B3FD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57ED985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Hmdb-30 y 31</w:t>
            </w:r>
          </w:p>
        </w:tc>
      </w:tr>
      <w:tr w:rsidR="00FA0A76" w:rsidRPr="00A14E92" w14:paraId="6CC1C21D" w14:textId="77777777" w:rsidTr="000965AE">
        <w:trPr>
          <w:trHeight w:val="20"/>
        </w:trPr>
        <w:tc>
          <w:tcPr>
            <w:tcW w:w="1183" w:type="pct"/>
            <w:vMerge w:val="restart"/>
            <w:vAlign w:val="center"/>
          </w:tcPr>
          <w:p w14:paraId="4829AC6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Estratos arbóreos</w:t>
            </w:r>
          </w:p>
        </w:tc>
        <w:tc>
          <w:tcPr>
            <w:tcW w:w="739" w:type="pct"/>
            <w:vMerge w:val="restart"/>
            <w:vAlign w:val="center"/>
          </w:tcPr>
          <w:p w14:paraId="01C85E9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#estratos /ha</w:t>
            </w:r>
          </w:p>
        </w:tc>
        <w:tc>
          <w:tcPr>
            <w:tcW w:w="1231" w:type="pct"/>
            <w:vMerge w:val="restart"/>
            <w:vAlign w:val="center"/>
          </w:tcPr>
          <w:p w14:paraId="7EE07E0B"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w:t>
            </w:r>
            <w:r w:rsidRPr="00A14E92">
              <w:rPr>
                <w:rFonts w:cs="Arial"/>
                <w:sz w:val="16"/>
                <w:szCs w:val="16"/>
                <w:shd w:val="clear" w:color="auto" w:fill="FFFFFF"/>
                <w:lang w:val="es-ES"/>
              </w:rPr>
              <w:t>Moraga et al., 2012)</w:t>
            </w:r>
          </w:p>
        </w:tc>
        <w:tc>
          <w:tcPr>
            <w:tcW w:w="183" w:type="pct"/>
            <w:vMerge w:val="restart"/>
            <w:vAlign w:val="center"/>
          </w:tcPr>
          <w:p w14:paraId="055073FF"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H</w:t>
            </w:r>
          </w:p>
        </w:tc>
        <w:tc>
          <w:tcPr>
            <w:tcW w:w="1090" w:type="pct"/>
            <w:gridSpan w:val="2"/>
            <w:vAlign w:val="center"/>
          </w:tcPr>
          <w:p w14:paraId="7A7EBBC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6AF5A4D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Hab-29</w:t>
            </w:r>
          </w:p>
        </w:tc>
      </w:tr>
      <w:tr w:rsidR="00FA0A76" w:rsidRPr="00A14E92" w14:paraId="45897668" w14:textId="77777777" w:rsidTr="000965AE">
        <w:trPr>
          <w:trHeight w:val="20"/>
        </w:trPr>
        <w:tc>
          <w:tcPr>
            <w:tcW w:w="1183" w:type="pct"/>
            <w:vMerge/>
            <w:vAlign w:val="center"/>
          </w:tcPr>
          <w:p w14:paraId="6040D608"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325FE8B8"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246F9F55"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6940341A"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F1BBA7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45CC313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Hmdb-31</w:t>
            </w:r>
          </w:p>
        </w:tc>
      </w:tr>
      <w:tr w:rsidR="00FA0A76" w:rsidRPr="00A14E92" w14:paraId="4AE1FF24" w14:textId="77777777" w:rsidTr="000965AE">
        <w:trPr>
          <w:trHeight w:val="20"/>
        </w:trPr>
        <w:tc>
          <w:tcPr>
            <w:tcW w:w="1183" w:type="pct"/>
            <w:vAlign w:val="center"/>
          </w:tcPr>
          <w:p w14:paraId="459042A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Proporción de especies nativas vegetales y animales</w:t>
            </w:r>
          </w:p>
          <w:p w14:paraId="4A5AF15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(PEN)</w:t>
            </w:r>
          </w:p>
        </w:tc>
        <w:tc>
          <w:tcPr>
            <w:tcW w:w="739" w:type="pct"/>
            <w:vAlign w:val="center"/>
          </w:tcPr>
          <w:p w14:paraId="1DE87DA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especies nativas/</w:t>
            </w:r>
          </w:p>
          <w:p w14:paraId="7B2A3A1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ha</w:t>
            </w:r>
          </w:p>
        </w:tc>
        <w:tc>
          <w:tcPr>
            <w:tcW w:w="1231" w:type="pct"/>
            <w:vAlign w:val="center"/>
          </w:tcPr>
          <w:p w14:paraId="1E03D2A3"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w:t>
            </w:r>
            <w:r w:rsidRPr="00A14E92">
              <w:rPr>
                <w:rFonts w:cs="Arial"/>
                <w:sz w:val="16"/>
                <w:szCs w:val="16"/>
                <w:shd w:val="clear" w:color="auto" w:fill="FFFFFF"/>
                <w:lang w:val="es-ES"/>
              </w:rPr>
              <w:t>Moraga et al., 2012)</w:t>
            </w:r>
          </w:p>
        </w:tc>
        <w:tc>
          <w:tcPr>
            <w:tcW w:w="183" w:type="pct"/>
            <w:vAlign w:val="center"/>
          </w:tcPr>
          <w:p w14:paraId="13B46CF1"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H</w:t>
            </w:r>
          </w:p>
        </w:tc>
        <w:tc>
          <w:tcPr>
            <w:tcW w:w="1090" w:type="pct"/>
            <w:gridSpan w:val="2"/>
            <w:vAlign w:val="center"/>
          </w:tcPr>
          <w:p w14:paraId="0BC4161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7C90679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Hmdb-30 y 31</w:t>
            </w:r>
          </w:p>
        </w:tc>
      </w:tr>
      <w:tr w:rsidR="00FA0A76" w:rsidRPr="00A14E92" w14:paraId="212EFF14" w14:textId="77777777" w:rsidTr="000965AE">
        <w:trPr>
          <w:trHeight w:val="20"/>
        </w:trPr>
        <w:tc>
          <w:tcPr>
            <w:tcW w:w="1183" w:type="pct"/>
            <w:vMerge w:val="restart"/>
            <w:vAlign w:val="center"/>
          </w:tcPr>
          <w:p w14:paraId="5B05DD6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Índice de rotación de cultivos (Ir)</w:t>
            </w:r>
          </w:p>
        </w:tc>
        <w:tc>
          <w:tcPr>
            <w:tcW w:w="739" w:type="pct"/>
            <w:vMerge w:val="restart"/>
            <w:vAlign w:val="center"/>
          </w:tcPr>
          <w:p w14:paraId="0B0C4DC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72119BF1"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Evia</w:t>
            </w:r>
            <w:proofErr w:type="spellEnd"/>
            <w:r w:rsidRPr="00A14E92">
              <w:rPr>
                <w:rFonts w:cs="Arial"/>
                <w:sz w:val="16"/>
                <w:szCs w:val="16"/>
                <w:shd w:val="clear" w:color="auto" w:fill="FFFFFF"/>
                <w:lang w:val="es-ES"/>
              </w:rPr>
              <w:t xml:space="preserve"> &amp; </w:t>
            </w:r>
            <w:proofErr w:type="spellStart"/>
            <w:r w:rsidRPr="00A14E92">
              <w:rPr>
                <w:rFonts w:cs="Arial"/>
                <w:sz w:val="16"/>
                <w:szCs w:val="16"/>
                <w:shd w:val="clear" w:color="auto" w:fill="FFFFFF"/>
                <w:lang w:val="es-ES"/>
              </w:rPr>
              <w:t>Sarandon</w:t>
            </w:r>
            <w:proofErr w:type="spellEnd"/>
            <w:r w:rsidRPr="00A14E92">
              <w:rPr>
                <w:rFonts w:cs="Arial"/>
                <w:sz w:val="16"/>
                <w:szCs w:val="16"/>
                <w:shd w:val="clear" w:color="auto" w:fill="FFFFFF"/>
                <w:lang w:val="es-ES"/>
              </w:rPr>
              <w:t>, 2002)</w:t>
            </w:r>
          </w:p>
        </w:tc>
        <w:tc>
          <w:tcPr>
            <w:tcW w:w="183" w:type="pct"/>
            <w:vMerge w:val="restart"/>
            <w:vAlign w:val="center"/>
          </w:tcPr>
          <w:p w14:paraId="28987107"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H</w:t>
            </w:r>
          </w:p>
        </w:tc>
        <w:tc>
          <w:tcPr>
            <w:tcW w:w="1090" w:type="pct"/>
            <w:gridSpan w:val="2"/>
            <w:vAlign w:val="center"/>
          </w:tcPr>
          <w:p w14:paraId="7B34D26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3479012E"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Hab-28 y 29</w:t>
            </w:r>
          </w:p>
        </w:tc>
      </w:tr>
      <w:tr w:rsidR="00FA0A76" w:rsidRPr="00A14E92" w14:paraId="0C894432" w14:textId="77777777" w:rsidTr="000965AE">
        <w:trPr>
          <w:trHeight w:val="20"/>
        </w:trPr>
        <w:tc>
          <w:tcPr>
            <w:tcW w:w="1183" w:type="pct"/>
            <w:vMerge/>
            <w:vAlign w:val="center"/>
          </w:tcPr>
          <w:p w14:paraId="22FC730A"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49D61921"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358EE04E" w14:textId="77777777" w:rsidR="00403425" w:rsidRPr="00A14E92" w:rsidRDefault="00403425" w:rsidP="006F641C">
            <w:pPr>
              <w:ind w:left="-57" w:right="-57"/>
              <w:rPr>
                <w:rFonts w:cs="Arial"/>
                <w:sz w:val="16"/>
                <w:szCs w:val="16"/>
                <w:lang w:val="es-ES"/>
              </w:rPr>
            </w:pPr>
          </w:p>
        </w:tc>
        <w:tc>
          <w:tcPr>
            <w:tcW w:w="183" w:type="pct"/>
            <w:vMerge/>
            <w:vAlign w:val="center"/>
          </w:tcPr>
          <w:p w14:paraId="453FD798"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D3EB21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29430E53"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lang w:val="es-ES"/>
              </w:rPr>
              <w:t>Hmdb-30 y 31</w:t>
            </w:r>
          </w:p>
        </w:tc>
      </w:tr>
      <w:tr w:rsidR="00FA0A76" w:rsidRPr="00A14E92" w14:paraId="0C1B6C40" w14:textId="77777777" w:rsidTr="000965AE">
        <w:trPr>
          <w:trHeight w:val="20"/>
        </w:trPr>
        <w:tc>
          <w:tcPr>
            <w:tcW w:w="1183" w:type="pct"/>
            <w:vMerge w:val="restart"/>
            <w:vAlign w:val="center"/>
          </w:tcPr>
          <w:p w14:paraId="0909F4EE" w14:textId="2DEFBE14" w:rsidR="00403425" w:rsidRPr="00A14E92" w:rsidRDefault="00403425" w:rsidP="006F641C">
            <w:pPr>
              <w:ind w:left="-57" w:right="-57"/>
              <w:jc w:val="center"/>
              <w:rPr>
                <w:rFonts w:cs="Arial"/>
                <w:sz w:val="16"/>
                <w:szCs w:val="16"/>
                <w:lang w:val="es-ES"/>
              </w:rPr>
            </w:pPr>
            <w:r w:rsidRPr="00A14E92">
              <w:rPr>
                <w:rFonts w:cs="Arial"/>
                <w:sz w:val="16"/>
                <w:szCs w:val="16"/>
                <w:lang w:val="es-ES"/>
              </w:rPr>
              <w:t>Manejo de la biodiversidad (rotación y diversifica</w:t>
            </w:r>
            <w:r w:rsidR="00F95311" w:rsidRPr="00A14E92">
              <w:rPr>
                <w:rFonts w:cs="Arial"/>
                <w:sz w:val="16"/>
                <w:szCs w:val="16"/>
                <w:lang w:val="es-ES"/>
              </w:rPr>
              <w:t>ción</w:t>
            </w:r>
          </w:p>
          <w:p w14:paraId="5E05FBD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(MBRD)</w:t>
            </w:r>
          </w:p>
        </w:tc>
        <w:tc>
          <w:tcPr>
            <w:tcW w:w="739" w:type="pct"/>
            <w:vMerge w:val="restart"/>
            <w:vAlign w:val="center"/>
          </w:tcPr>
          <w:p w14:paraId="269C505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55C2C12B"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Zuluaga, Cieza, </w:t>
            </w:r>
            <w:proofErr w:type="spellStart"/>
            <w:r w:rsidRPr="00A14E92">
              <w:rPr>
                <w:rFonts w:cs="Arial"/>
                <w:sz w:val="16"/>
                <w:szCs w:val="16"/>
                <w:shd w:val="clear" w:color="auto" w:fill="FFFFFF"/>
                <w:lang w:val="es-ES"/>
              </w:rPr>
              <w:t>Janjetic</w:t>
            </w:r>
            <w:proofErr w:type="spellEnd"/>
            <w:r w:rsidRPr="00A14E92">
              <w:rPr>
                <w:rFonts w:cs="Arial"/>
                <w:sz w:val="16"/>
                <w:szCs w:val="16"/>
                <w:shd w:val="clear" w:color="auto" w:fill="FFFFFF"/>
                <w:lang w:val="es-ES"/>
              </w:rPr>
              <w:t xml:space="preserve"> &amp; Negrete, 2008)</w:t>
            </w:r>
          </w:p>
        </w:tc>
        <w:tc>
          <w:tcPr>
            <w:tcW w:w="183" w:type="pct"/>
            <w:vMerge w:val="restart"/>
            <w:vAlign w:val="center"/>
          </w:tcPr>
          <w:p w14:paraId="2B7964D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6B1F4EB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2B1CD4C6"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Hab-28 y 29</w:t>
            </w:r>
          </w:p>
        </w:tc>
      </w:tr>
      <w:tr w:rsidR="00FA0A76" w:rsidRPr="00A14E92" w14:paraId="411621DD" w14:textId="77777777" w:rsidTr="000965AE">
        <w:trPr>
          <w:trHeight w:val="20"/>
        </w:trPr>
        <w:tc>
          <w:tcPr>
            <w:tcW w:w="1183" w:type="pct"/>
            <w:vMerge/>
            <w:vAlign w:val="center"/>
          </w:tcPr>
          <w:p w14:paraId="13148F32"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6C630A2"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4C44648F"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76D29424" w14:textId="77777777" w:rsidR="00403425" w:rsidRPr="00A14E92" w:rsidRDefault="00403425" w:rsidP="006F641C">
            <w:pPr>
              <w:ind w:left="-57" w:right="-57"/>
              <w:jc w:val="center"/>
              <w:rPr>
                <w:rFonts w:cs="Arial"/>
                <w:sz w:val="16"/>
                <w:szCs w:val="16"/>
                <w:lang w:val="es-ES" w:eastAsia="es-CO"/>
              </w:rPr>
            </w:pPr>
          </w:p>
        </w:tc>
        <w:tc>
          <w:tcPr>
            <w:tcW w:w="1090" w:type="pct"/>
            <w:gridSpan w:val="2"/>
            <w:vAlign w:val="center"/>
          </w:tcPr>
          <w:p w14:paraId="078A334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5BDCCFA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Hmdb-30 y 31</w:t>
            </w:r>
          </w:p>
        </w:tc>
      </w:tr>
      <w:tr w:rsidR="00FA0A76" w:rsidRPr="00A14E92" w14:paraId="60313913" w14:textId="77777777" w:rsidTr="000965AE">
        <w:trPr>
          <w:trHeight w:val="20"/>
        </w:trPr>
        <w:tc>
          <w:tcPr>
            <w:tcW w:w="1183" w:type="pct"/>
            <w:vMerge w:val="restart"/>
            <w:vAlign w:val="center"/>
          </w:tcPr>
          <w:p w14:paraId="091DF4F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Índice ecológico</w:t>
            </w:r>
          </w:p>
          <w:p w14:paraId="5D4BDE8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(IE)</w:t>
            </w:r>
          </w:p>
        </w:tc>
        <w:tc>
          <w:tcPr>
            <w:tcW w:w="739" w:type="pct"/>
            <w:vMerge w:val="restart"/>
            <w:vAlign w:val="center"/>
          </w:tcPr>
          <w:p w14:paraId="42A5CF3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6E0B64D1"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Zuluaga, Cieza, </w:t>
            </w:r>
            <w:proofErr w:type="spellStart"/>
            <w:r w:rsidRPr="00A14E92">
              <w:rPr>
                <w:rFonts w:cs="Arial"/>
                <w:sz w:val="16"/>
                <w:szCs w:val="16"/>
                <w:shd w:val="clear" w:color="auto" w:fill="FFFFFF"/>
                <w:lang w:val="es-ES"/>
              </w:rPr>
              <w:t>Janjetic</w:t>
            </w:r>
            <w:proofErr w:type="spellEnd"/>
            <w:r w:rsidRPr="00A14E92">
              <w:rPr>
                <w:rFonts w:cs="Arial"/>
                <w:sz w:val="16"/>
                <w:szCs w:val="16"/>
                <w:shd w:val="clear" w:color="auto" w:fill="FFFFFF"/>
                <w:lang w:val="es-ES"/>
              </w:rPr>
              <w:t xml:space="preserve"> &amp; Negrete, 2008)</w:t>
            </w:r>
          </w:p>
        </w:tc>
        <w:tc>
          <w:tcPr>
            <w:tcW w:w="183" w:type="pct"/>
            <w:vAlign w:val="center"/>
          </w:tcPr>
          <w:p w14:paraId="46279F16"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H</w:t>
            </w:r>
          </w:p>
        </w:tc>
        <w:tc>
          <w:tcPr>
            <w:tcW w:w="1090" w:type="pct"/>
            <w:gridSpan w:val="2"/>
            <w:vAlign w:val="center"/>
          </w:tcPr>
          <w:p w14:paraId="790EDDE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4A6357EF"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lang w:val="es-ES"/>
              </w:rPr>
              <w:t>Hmdb-30 y 31</w:t>
            </w:r>
          </w:p>
        </w:tc>
      </w:tr>
      <w:tr w:rsidR="00FA0A76" w:rsidRPr="00A14E92" w14:paraId="2D774929" w14:textId="77777777" w:rsidTr="000965AE">
        <w:trPr>
          <w:trHeight w:val="20"/>
        </w:trPr>
        <w:tc>
          <w:tcPr>
            <w:tcW w:w="1183" w:type="pct"/>
            <w:vMerge/>
            <w:vAlign w:val="center"/>
          </w:tcPr>
          <w:p w14:paraId="5B677228"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2A9343B8"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6E99C5DA" w14:textId="77777777" w:rsidR="00403425" w:rsidRPr="00A14E92" w:rsidRDefault="00403425" w:rsidP="006F641C">
            <w:pPr>
              <w:ind w:left="-57" w:right="-57"/>
              <w:jc w:val="center"/>
              <w:rPr>
                <w:rFonts w:cs="Arial"/>
                <w:sz w:val="16"/>
                <w:szCs w:val="16"/>
                <w:lang w:val="es-ES"/>
              </w:rPr>
            </w:pPr>
          </w:p>
        </w:tc>
        <w:tc>
          <w:tcPr>
            <w:tcW w:w="183" w:type="pct"/>
            <w:vAlign w:val="center"/>
          </w:tcPr>
          <w:p w14:paraId="1C483E8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1A92632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Retención de suelo</w:t>
            </w:r>
          </w:p>
        </w:tc>
        <w:tc>
          <w:tcPr>
            <w:tcW w:w="575" w:type="pct"/>
            <w:vAlign w:val="center"/>
          </w:tcPr>
          <w:p w14:paraId="7CF3BBC4"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Rrs-14 y 15</w:t>
            </w:r>
          </w:p>
        </w:tc>
      </w:tr>
      <w:tr w:rsidR="00FA0A76" w:rsidRPr="00A14E92" w14:paraId="35FE9238" w14:textId="77777777" w:rsidTr="000965AE">
        <w:trPr>
          <w:trHeight w:val="20"/>
        </w:trPr>
        <w:tc>
          <w:tcPr>
            <w:tcW w:w="1183" w:type="pct"/>
            <w:vMerge w:val="restart"/>
            <w:vAlign w:val="center"/>
          </w:tcPr>
          <w:p w14:paraId="543E869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Biodiversidad funcional</w:t>
            </w:r>
          </w:p>
          <w:p w14:paraId="7DBDD00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(BF)</w:t>
            </w:r>
          </w:p>
        </w:tc>
        <w:tc>
          <w:tcPr>
            <w:tcW w:w="739" w:type="pct"/>
            <w:vMerge w:val="restart"/>
            <w:vAlign w:val="center"/>
          </w:tcPr>
          <w:p w14:paraId="75E37F5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3398960E"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Iermanó</w:t>
            </w:r>
            <w:proofErr w:type="spellEnd"/>
            <w:r w:rsidRPr="00A14E92">
              <w:rPr>
                <w:rFonts w:cs="Arial"/>
                <w:sz w:val="16"/>
                <w:szCs w:val="16"/>
                <w:shd w:val="clear" w:color="auto" w:fill="FFFFFF"/>
                <w:lang w:val="es-ES"/>
              </w:rPr>
              <w:t xml:space="preserve">, </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w:t>
            </w:r>
            <w:proofErr w:type="spellStart"/>
            <w:r w:rsidRPr="00A14E92">
              <w:rPr>
                <w:rFonts w:cs="Arial"/>
                <w:sz w:val="16"/>
                <w:szCs w:val="16"/>
                <w:shd w:val="clear" w:color="auto" w:fill="FFFFFF"/>
                <w:lang w:val="es-ES"/>
              </w:rPr>
              <w:t>Tamagno</w:t>
            </w:r>
            <w:proofErr w:type="spellEnd"/>
            <w:r w:rsidRPr="00A14E92">
              <w:rPr>
                <w:rFonts w:cs="Arial"/>
                <w:sz w:val="16"/>
                <w:szCs w:val="16"/>
                <w:shd w:val="clear" w:color="auto" w:fill="FFFFFF"/>
                <w:lang w:val="es-ES"/>
              </w:rPr>
              <w:t xml:space="preserve"> &amp; </w:t>
            </w:r>
            <w:proofErr w:type="spellStart"/>
            <w:r w:rsidRPr="00A14E92">
              <w:rPr>
                <w:rFonts w:cs="Arial"/>
                <w:sz w:val="16"/>
                <w:szCs w:val="16"/>
                <w:shd w:val="clear" w:color="auto" w:fill="FFFFFF"/>
                <w:lang w:val="es-ES"/>
              </w:rPr>
              <w:t>Maggio</w:t>
            </w:r>
            <w:proofErr w:type="spellEnd"/>
            <w:r w:rsidRPr="00A14E92">
              <w:rPr>
                <w:rFonts w:cs="Arial"/>
                <w:sz w:val="16"/>
                <w:szCs w:val="16"/>
                <w:shd w:val="clear" w:color="auto" w:fill="FFFFFF"/>
                <w:lang w:val="es-ES"/>
              </w:rPr>
              <w:t>, 2015)</w:t>
            </w:r>
          </w:p>
        </w:tc>
        <w:tc>
          <w:tcPr>
            <w:tcW w:w="183" w:type="pct"/>
            <w:vMerge w:val="restart"/>
            <w:vAlign w:val="center"/>
          </w:tcPr>
          <w:p w14:paraId="7FC1572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3739324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Prevención de alteraciones (resiliencia)</w:t>
            </w:r>
          </w:p>
        </w:tc>
        <w:tc>
          <w:tcPr>
            <w:tcW w:w="575" w:type="pct"/>
            <w:vAlign w:val="center"/>
          </w:tcPr>
          <w:p w14:paraId="2849E5B8"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 xml:space="preserve">Rpa-6 y </w:t>
            </w:r>
            <w:r w:rsidRPr="00A14E92">
              <w:rPr>
                <w:rFonts w:cs="Arial"/>
                <w:sz w:val="16"/>
                <w:szCs w:val="16"/>
                <w:lang w:val="es-ES"/>
              </w:rPr>
              <w:t>7</w:t>
            </w:r>
          </w:p>
        </w:tc>
      </w:tr>
      <w:tr w:rsidR="00FA0A76" w:rsidRPr="00A14E92" w14:paraId="54946B12" w14:textId="77777777" w:rsidTr="000965AE">
        <w:trPr>
          <w:trHeight w:val="20"/>
        </w:trPr>
        <w:tc>
          <w:tcPr>
            <w:tcW w:w="1183" w:type="pct"/>
            <w:vMerge/>
            <w:vAlign w:val="center"/>
          </w:tcPr>
          <w:p w14:paraId="023C4809"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5DA44501"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1F81900"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25E3D31E"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026EFA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Polinización</w:t>
            </w:r>
          </w:p>
        </w:tc>
        <w:tc>
          <w:tcPr>
            <w:tcW w:w="575" w:type="pct"/>
            <w:vAlign w:val="center"/>
          </w:tcPr>
          <w:p w14:paraId="60C3DA23"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Rp-23</w:t>
            </w:r>
          </w:p>
        </w:tc>
      </w:tr>
      <w:tr w:rsidR="00FA0A76" w:rsidRPr="00A14E92" w14:paraId="52AF45AE" w14:textId="77777777" w:rsidTr="000965AE">
        <w:trPr>
          <w:trHeight w:val="20"/>
        </w:trPr>
        <w:tc>
          <w:tcPr>
            <w:tcW w:w="1183" w:type="pct"/>
            <w:vMerge/>
            <w:vAlign w:val="center"/>
          </w:tcPr>
          <w:p w14:paraId="5CDC8321"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29F70EB"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9BB9861"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7CD16CC5"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0946AFD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Control biológico</w:t>
            </w:r>
          </w:p>
        </w:tc>
        <w:tc>
          <w:tcPr>
            <w:tcW w:w="575" w:type="pct"/>
            <w:vAlign w:val="center"/>
          </w:tcPr>
          <w:p w14:paraId="77D5732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Rcb-24 al 27</w:t>
            </w:r>
          </w:p>
        </w:tc>
      </w:tr>
      <w:tr w:rsidR="00FA0A76" w:rsidRPr="00A14E92" w14:paraId="38E4848E" w14:textId="77777777" w:rsidTr="000965AE">
        <w:trPr>
          <w:trHeight w:val="20"/>
        </w:trPr>
        <w:tc>
          <w:tcPr>
            <w:tcW w:w="1183" w:type="pct"/>
            <w:vMerge/>
            <w:vAlign w:val="center"/>
          </w:tcPr>
          <w:p w14:paraId="29110C23"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0E0B7216"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68246186"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56BE3FF9"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BA91BAE"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Mitigación del cambio climático</w:t>
            </w:r>
          </w:p>
        </w:tc>
        <w:tc>
          <w:tcPr>
            <w:tcW w:w="575" w:type="pct"/>
            <w:vAlign w:val="center"/>
          </w:tcPr>
          <w:p w14:paraId="0197D57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Rg-2 y3</w:t>
            </w:r>
          </w:p>
        </w:tc>
      </w:tr>
      <w:tr w:rsidR="00FA0A76" w:rsidRPr="00A14E92" w14:paraId="743CC30B" w14:textId="77777777" w:rsidTr="000965AE">
        <w:trPr>
          <w:trHeight w:val="20"/>
        </w:trPr>
        <w:tc>
          <w:tcPr>
            <w:tcW w:w="1183" w:type="pct"/>
            <w:vMerge/>
            <w:vAlign w:val="center"/>
          </w:tcPr>
          <w:p w14:paraId="31BE0505"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61D3500E"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2B30E9E"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2A447B99"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204658E7"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rPr>
              <w:t>Regulación del microclima</w:t>
            </w:r>
          </w:p>
        </w:tc>
        <w:tc>
          <w:tcPr>
            <w:tcW w:w="575" w:type="pct"/>
            <w:vAlign w:val="center"/>
          </w:tcPr>
          <w:p w14:paraId="45CD68DD"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Rc-4</w:t>
            </w:r>
          </w:p>
        </w:tc>
      </w:tr>
      <w:tr w:rsidR="00FA0A76" w:rsidRPr="00A14E92" w14:paraId="7848B4B2" w14:textId="77777777" w:rsidTr="000965AE">
        <w:trPr>
          <w:trHeight w:val="20"/>
        </w:trPr>
        <w:tc>
          <w:tcPr>
            <w:tcW w:w="1183" w:type="pct"/>
            <w:vMerge/>
            <w:vAlign w:val="center"/>
          </w:tcPr>
          <w:p w14:paraId="5A137840"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37F927CF"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6C791400" w14:textId="77777777" w:rsidR="00403425" w:rsidRPr="00A14E92" w:rsidRDefault="00403425" w:rsidP="006F641C">
            <w:pPr>
              <w:ind w:left="-57" w:right="-57"/>
              <w:jc w:val="center"/>
              <w:rPr>
                <w:rFonts w:cs="Arial"/>
                <w:sz w:val="16"/>
                <w:szCs w:val="16"/>
                <w:lang w:val="es-ES"/>
              </w:rPr>
            </w:pPr>
          </w:p>
        </w:tc>
        <w:tc>
          <w:tcPr>
            <w:tcW w:w="183" w:type="pct"/>
            <w:vAlign w:val="center"/>
          </w:tcPr>
          <w:p w14:paraId="7C01421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5751D44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7948C8B5"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Hab-28 y 29</w:t>
            </w:r>
          </w:p>
        </w:tc>
      </w:tr>
      <w:tr w:rsidR="00FA0A76" w:rsidRPr="00A14E92" w14:paraId="48F0597B" w14:textId="77777777" w:rsidTr="000965AE">
        <w:trPr>
          <w:trHeight w:val="20"/>
        </w:trPr>
        <w:tc>
          <w:tcPr>
            <w:tcW w:w="1183" w:type="pct"/>
            <w:vMerge/>
            <w:vAlign w:val="center"/>
          </w:tcPr>
          <w:p w14:paraId="18491511"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46B9DF27"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63B2BAED" w14:textId="77777777" w:rsidR="00403425" w:rsidRPr="00A14E92" w:rsidRDefault="00403425" w:rsidP="006F641C">
            <w:pPr>
              <w:ind w:left="-57" w:right="-57"/>
              <w:jc w:val="center"/>
              <w:rPr>
                <w:rFonts w:cs="Arial"/>
                <w:sz w:val="16"/>
                <w:szCs w:val="16"/>
                <w:lang w:val="es-ES"/>
              </w:rPr>
            </w:pPr>
          </w:p>
        </w:tc>
        <w:tc>
          <w:tcPr>
            <w:tcW w:w="183" w:type="pct"/>
            <w:vMerge w:val="restart"/>
            <w:vAlign w:val="center"/>
          </w:tcPr>
          <w:p w14:paraId="5AB9F52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090" w:type="pct"/>
            <w:gridSpan w:val="2"/>
            <w:vAlign w:val="center"/>
          </w:tcPr>
          <w:p w14:paraId="2AFFD2C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75" w:type="pct"/>
            <w:vAlign w:val="center"/>
          </w:tcPr>
          <w:p w14:paraId="334714A9"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Pa-32 al 34</w:t>
            </w:r>
          </w:p>
        </w:tc>
      </w:tr>
      <w:tr w:rsidR="00FA0A76" w:rsidRPr="00A14E92" w14:paraId="5031DAB5" w14:textId="77777777" w:rsidTr="000965AE">
        <w:trPr>
          <w:trHeight w:val="20"/>
        </w:trPr>
        <w:tc>
          <w:tcPr>
            <w:tcW w:w="1183" w:type="pct"/>
            <w:vMerge/>
            <w:vAlign w:val="center"/>
          </w:tcPr>
          <w:p w14:paraId="47A5A577"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38C9A1A5"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2A4B017F"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1A8534B7"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0344003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75" w:type="pct"/>
            <w:vAlign w:val="center"/>
          </w:tcPr>
          <w:p w14:paraId="62C8E624"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Pmp-36 al 39</w:t>
            </w:r>
          </w:p>
        </w:tc>
      </w:tr>
      <w:tr w:rsidR="00FA0A76" w:rsidRPr="00A14E92" w14:paraId="519B8490" w14:textId="77777777" w:rsidTr="00B30100">
        <w:trPr>
          <w:trHeight w:val="20"/>
        </w:trPr>
        <w:tc>
          <w:tcPr>
            <w:tcW w:w="5000" w:type="pct"/>
            <w:gridSpan w:val="7"/>
            <w:shd w:val="clear" w:color="auto" w:fill="F2F2F2" w:themeFill="background1" w:themeFillShade="F2"/>
            <w:vAlign w:val="center"/>
          </w:tcPr>
          <w:p w14:paraId="23A0244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Principio 1 - CEcol-2 </w:t>
            </w:r>
          </w:p>
        </w:tc>
      </w:tr>
      <w:tr w:rsidR="00FA0A76" w:rsidRPr="00A14E92" w14:paraId="41FB0E60" w14:textId="77777777" w:rsidTr="000965AE">
        <w:trPr>
          <w:trHeight w:val="20"/>
        </w:trPr>
        <w:tc>
          <w:tcPr>
            <w:tcW w:w="1183" w:type="pct"/>
            <w:vMerge w:val="restart"/>
            <w:vAlign w:val="center"/>
          </w:tcPr>
          <w:p w14:paraId="563975E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Estructura agroecológica principal EAP</w:t>
            </w:r>
          </w:p>
        </w:tc>
        <w:tc>
          <w:tcPr>
            <w:tcW w:w="739" w:type="pct"/>
            <w:vMerge w:val="restart"/>
            <w:vAlign w:val="center"/>
          </w:tcPr>
          <w:p w14:paraId="756E21B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 </w:t>
            </w:r>
          </w:p>
        </w:tc>
        <w:tc>
          <w:tcPr>
            <w:tcW w:w="1231" w:type="pct"/>
            <w:vMerge w:val="restart"/>
            <w:vAlign w:val="center"/>
          </w:tcPr>
          <w:p w14:paraId="1D0F9BA2"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(León, Mendoza &amp; Córdoba, 2014:</w:t>
            </w:r>
          </w:p>
          <w:p w14:paraId="7AD253F7"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Cleves-</w:t>
            </w:r>
            <w:proofErr w:type="spellStart"/>
            <w:r w:rsidRPr="00A14E92">
              <w:rPr>
                <w:rFonts w:cs="Arial"/>
                <w:sz w:val="16"/>
                <w:szCs w:val="16"/>
                <w:shd w:val="clear" w:color="auto" w:fill="FFFFFF"/>
                <w:lang w:val="es-ES"/>
              </w:rPr>
              <w:t>Leguízamo</w:t>
            </w:r>
            <w:proofErr w:type="spellEnd"/>
            <w:r w:rsidRPr="00A14E92">
              <w:rPr>
                <w:rFonts w:cs="Arial"/>
                <w:sz w:val="16"/>
                <w:szCs w:val="16"/>
                <w:shd w:val="clear" w:color="auto" w:fill="FFFFFF"/>
                <w:lang w:val="es-ES"/>
              </w:rPr>
              <w:t>, Toro-Calderón, Martínez-Bernal &amp; León-</w:t>
            </w:r>
            <w:proofErr w:type="spellStart"/>
            <w:r w:rsidRPr="00A14E92">
              <w:rPr>
                <w:rFonts w:cs="Arial"/>
                <w:sz w:val="16"/>
                <w:szCs w:val="16"/>
                <w:shd w:val="clear" w:color="auto" w:fill="FFFFFF"/>
                <w:lang w:val="es-ES"/>
              </w:rPr>
              <w:t>Sicard</w:t>
            </w:r>
            <w:proofErr w:type="spellEnd"/>
            <w:r w:rsidRPr="00A14E92">
              <w:rPr>
                <w:rFonts w:cs="Arial"/>
                <w:sz w:val="16"/>
                <w:szCs w:val="16"/>
                <w:shd w:val="clear" w:color="auto" w:fill="FFFFFF"/>
                <w:lang w:val="es-ES"/>
              </w:rPr>
              <w:t>, 2017)</w:t>
            </w:r>
          </w:p>
          <w:p w14:paraId="71EC1AD2" w14:textId="77777777" w:rsidR="00403425" w:rsidRPr="00A14E92" w:rsidRDefault="00403425" w:rsidP="006F641C">
            <w:pPr>
              <w:ind w:left="-57" w:right="-57"/>
              <w:jc w:val="center"/>
              <w:rPr>
                <w:rFonts w:cs="Arial"/>
                <w:sz w:val="16"/>
                <w:szCs w:val="16"/>
                <w:shd w:val="clear" w:color="auto" w:fill="FFFFFF"/>
                <w:lang w:val="es-ES"/>
              </w:rPr>
            </w:pPr>
          </w:p>
        </w:tc>
        <w:tc>
          <w:tcPr>
            <w:tcW w:w="183" w:type="pct"/>
            <w:vAlign w:val="center"/>
          </w:tcPr>
          <w:p w14:paraId="09CDE04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3A22C71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633D4E8B"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Hab-28 y 29</w:t>
            </w:r>
          </w:p>
        </w:tc>
      </w:tr>
      <w:tr w:rsidR="00FA0A76" w:rsidRPr="00A14E92" w14:paraId="7512963A" w14:textId="77777777" w:rsidTr="000965AE">
        <w:trPr>
          <w:trHeight w:val="20"/>
        </w:trPr>
        <w:tc>
          <w:tcPr>
            <w:tcW w:w="1183" w:type="pct"/>
            <w:vMerge/>
            <w:vAlign w:val="center"/>
          </w:tcPr>
          <w:p w14:paraId="57635795"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923DFC0"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104B7C74" w14:textId="77777777" w:rsidR="00403425" w:rsidRPr="00A14E92" w:rsidRDefault="00403425" w:rsidP="006F641C">
            <w:pPr>
              <w:ind w:left="-57" w:right="-57"/>
              <w:jc w:val="center"/>
              <w:rPr>
                <w:rFonts w:cs="Arial"/>
                <w:sz w:val="16"/>
                <w:szCs w:val="16"/>
                <w:lang w:val="es-ES"/>
              </w:rPr>
            </w:pPr>
          </w:p>
        </w:tc>
        <w:tc>
          <w:tcPr>
            <w:tcW w:w="183" w:type="pct"/>
            <w:vMerge w:val="restart"/>
            <w:vAlign w:val="center"/>
          </w:tcPr>
          <w:p w14:paraId="3AF22E5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090" w:type="pct"/>
            <w:gridSpan w:val="2"/>
            <w:vAlign w:val="center"/>
          </w:tcPr>
          <w:p w14:paraId="77E9261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75" w:type="pct"/>
            <w:vAlign w:val="center"/>
          </w:tcPr>
          <w:p w14:paraId="4666E957"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Pa-32 al 34</w:t>
            </w:r>
          </w:p>
        </w:tc>
      </w:tr>
      <w:tr w:rsidR="00FA0A76" w:rsidRPr="00A14E92" w14:paraId="2BA15C6C" w14:textId="77777777" w:rsidTr="000965AE">
        <w:trPr>
          <w:trHeight w:val="20"/>
        </w:trPr>
        <w:tc>
          <w:tcPr>
            <w:tcW w:w="1183" w:type="pct"/>
            <w:vMerge/>
            <w:vAlign w:val="center"/>
          </w:tcPr>
          <w:p w14:paraId="651A374A"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39C7F46A"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46F85AE1"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40C33172"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1B4CB5B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75" w:type="pct"/>
            <w:vAlign w:val="center"/>
          </w:tcPr>
          <w:p w14:paraId="68E4C689"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Pmp-35 al 39</w:t>
            </w:r>
          </w:p>
        </w:tc>
      </w:tr>
      <w:tr w:rsidR="00FA0A76" w:rsidRPr="00A14E92" w14:paraId="23383AED" w14:textId="77777777" w:rsidTr="000965AE">
        <w:trPr>
          <w:trHeight w:val="20"/>
        </w:trPr>
        <w:tc>
          <w:tcPr>
            <w:tcW w:w="1183" w:type="pct"/>
            <w:vMerge/>
            <w:vAlign w:val="center"/>
          </w:tcPr>
          <w:p w14:paraId="68636F3A"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49AEF5A9"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58133C52" w14:textId="77777777" w:rsidR="00403425" w:rsidRPr="00A14E92" w:rsidRDefault="00403425" w:rsidP="006F641C">
            <w:pPr>
              <w:ind w:left="-57" w:right="-57"/>
              <w:jc w:val="center"/>
              <w:rPr>
                <w:rFonts w:cs="Arial"/>
                <w:sz w:val="16"/>
                <w:szCs w:val="16"/>
                <w:lang w:val="es-ES"/>
              </w:rPr>
            </w:pPr>
          </w:p>
        </w:tc>
        <w:tc>
          <w:tcPr>
            <w:tcW w:w="183" w:type="pct"/>
            <w:vMerge w:val="restart"/>
            <w:vAlign w:val="center"/>
          </w:tcPr>
          <w:p w14:paraId="74FDED2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12C47FBE" w14:textId="77777777" w:rsidR="000C6267"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Regulación de gases</w:t>
            </w:r>
          </w:p>
          <w:p w14:paraId="4C7FE96D" w14:textId="5F803C49" w:rsidR="00403425" w:rsidRPr="00A14E92" w:rsidRDefault="00036A03" w:rsidP="006F641C">
            <w:pPr>
              <w:ind w:left="-57" w:right="-57"/>
              <w:jc w:val="center"/>
              <w:textAlignment w:val="top"/>
              <w:rPr>
                <w:rFonts w:cs="Arial"/>
                <w:sz w:val="16"/>
                <w:szCs w:val="16"/>
                <w:lang w:val="es-ES" w:eastAsia="es-CO"/>
              </w:rPr>
            </w:pPr>
            <w:r w:rsidRPr="00A14E92">
              <w:rPr>
                <w:rFonts w:cs="Arial"/>
                <w:sz w:val="16"/>
                <w:szCs w:val="16"/>
                <w:lang w:val="es-ES" w:eastAsia="es-CO"/>
              </w:rPr>
              <w:t>(m</w:t>
            </w:r>
            <w:r w:rsidR="00403425" w:rsidRPr="00A14E92">
              <w:rPr>
                <w:rFonts w:cs="Arial"/>
                <w:sz w:val="16"/>
                <w:szCs w:val="16"/>
                <w:lang w:val="es-ES" w:eastAsia="es-CO"/>
              </w:rPr>
              <w:t>itigación del cambio climático</w:t>
            </w:r>
            <w:r w:rsidRPr="00A14E92">
              <w:rPr>
                <w:rFonts w:cs="Arial"/>
                <w:sz w:val="16"/>
                <w:szCs w:val="16"/>
                <w:lang w:val="es-ES" w:eastAsia="es-CO"/>
              </w:rPr>
              <w:t>)</w:t>
            </w:r>
          </w:p>
        </w:tc>
        <w:tc>
          <w:tcPr>
            <w:tcW w:w="575" w:type="pct"/>
            <w:vAlign w:val="center"/>
          </w:tcPr>
          <w:p w14:paraId="622AE8F7"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Rg-2 al 3</w:t>
            </w:r>
          </w:p>
        </w:tc>
      </w:tr>
      <w:tr w:rsidR="00FA0A76" w:rsidRPr="00A14E92" w14:paraId="4C96D377" w14:textId="77777777" w:rsidTr="000965AE">
        <w:trPr>
          <w:trHeight w:val="20"/>
        </w:trPr>
        <w:tc>
          <w:tcPr>
            <w:tcW w:w="1183" w:type="pct"/>
            <w:vMerge/>
            <w:vAlign w:val="center"/>
          </w:tcPr>
          <w:p w14:paraId="3F395EDA"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6F8B959"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5EEB513D"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04987D10"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6902718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Prevención de alteraciones</w:t>
            </w:r>
          </w:p>
        </w:tc>
        <w:tc>
          <w:tcPr>
            <w:tcW w:w="575" w:type="pct"/>
            <w:vAlign w:val="center"/>
          </w:tcPr>
          <w:p w14:paraId="1DC93F87"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Rpa-6 al 7</w:t>
            </w:r>
          </w:p>
        </w:tc>
      </w:tr>
      <w:tr w:rsidR="00FA0A76" w:rsidRPr="00A14E92" w14:paraId="50F0E27C" w14:textId="77777777" w:rsidTr="000965AE">
        <w:trPr>
          <w:trHeight w:val="20"/>
        </w:trPr>
        <w:tc>
          <w:tcPr>
            <w:tcW w:w="1183" w:type="pct"/>
            <w:vMerge/>
            <w:vAlign w:val="center"/>
          </w:tcPr>
          <w:p w14:paraId="513B69A0"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6F500074"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6B2E6078"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6D37BF05"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0EA8248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Polinización</w:t>
            </w:r>
          </w:p>
        </w:tc>
        <w:tc>
          <w:tcPr>
            <w:tcW w:w="575" w:type="pct"/>
            <w:vAlign w:val="center"/>
          </w:tcPr>
          <w:p w14:paraId="638DC5FA"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Rp-23</w:t>
            </w:r>
          </w:p>
        </w:tc>
      </w:tr>
      <w:tr w:rsidR="00FA0A76" w:rsidRPr="00A14E92" w14:paraId="7282456C" w14:textId="77777777" w:rsidTr="000965AE">
        <w:trPr>
          <w:trHeight w:val="20"/>
        </w:trPr>
        <w:tc>
          <w:tcPr>
            <w:tcW w:w="1183" w:type="pct"/>
            <w:vMerge/>
            <w:vAlign w:val="center"/>
          </w:tcPr>
          <w:p w14:paraId="442D80A5"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20AD0C5D"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29C01E22"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4A50C9BB"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1857DA6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Control biológico</w:t>
            </w:r>
          </w:p>
        </w:tc>
        <w:tc>
          <w:tcPr>
            <w:tcW w:w="575" w:type="pct"/>
            <w:vAlign w:val="center"/>
          </w:tcPr>
          <w:p w14:paraId="7D63A372"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Rcb-24 al 27</w:t>
            </w:r>
          </w:p>
        </w:tc>
      </w:tr>
      <w:tr w:rsidR="00FA0A76" w:rsidRPr="00A14E92" w14:paraId="2EDF62D0" w14:textId="77777777" w:rsidTr="000965AE">
        <w:trPr>
          <w:trHeight w:val="20"/>
        </w:trPr>
        <w:tc>
          <w:tcPr>
            <w:tcW w:w="1183" w:type="pct"/>
            <w:vMerge/>
            <w:vAlign w:val="center"/>
          </w:tcPr>
          <w:p w14:paraId="0AAE2790"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5630855F"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1E7960FC"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318A645C"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2538FBD5"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Regulación del microclima</w:t>
            </w:r>
          </w:p>
        </w:tc>
        <w:tc>
          <w:tcPr>
            <w:tcW w:w="575" w:type="pct"/>
            <w:vAlign w:val="center"/>
          </w:tcPr>
          <w:p w14:paraId="1621EF2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Rc-4 y5</w:t>
            </w:r>
          </w:p>
        </w:tc>
      </w:tr>
      <w:tr w:rsidR="00FA0A76" w:rsidRPr="00A14E92" w14:paraId="12CC652D" w14:textId="77777777" w:rsidTr="000965AE">
        <w:trPr>
          <w:trHeight w:val="20"/>
        </w:trPr>
        <w:tc>
          <w:tcPr>
            <w:tcW w:w="1183" w:type="pct"/>
            <w:vMerge w:val="restart"/>
            <w:vAlign w:val="center"/>
          </w:tcPr>
          <w:p w14:paraId="4ADE844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Especies de aves migratorias (EAM)</w:t>
            </w:r>
          </w:p>
        </w:tc>
        <w:tc>
          <w:tcPr>
            <w:tcW w:w="739" w:type="pct"/>
            <w:vMerge w:val="restart"/>
            <w:vAlign w:val="center"/>
          </w:tcPr>
          <w:p w14:paraId="558572E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7B960352" w14:textId="77777777" w:rsidR="00403425" w:rsidRPr="00A14E92" w:rsidRDefault="00403425" w:rsidP="006F641C">
            <w:pPr>
              <w:ind w:left="-57" w:right="-57"/>
              <w:jc w:val="center"/>
              <w:rPr>
                <w:rFonts w:cs="Arial"/>
                <w:sz w:val="16"/>
                <w:szCs w:val="16"/>
                <w:lang w:val="es-ES"/>
              </w:rPr>
            </w:pPr>
            <w:r w:rsidRPr="00A14E92">
              <w:rPr>
                <w:rFonts w:eastAsia="Times New Roman" w:cs="Arial"/>
                <w:sz w:val="16"/>
                <w:szCs w:val="16"/>
                <w:shd w:val="clear" w:color="auto" w:fill="FFFFFF"/>
                <w:lang w:val="es-ES"/>
              </w:rPr>
              <w:t>(</w:t>
            </w:r>
            <w:proofErr w:type="spellStart"/>
            <w:r w:rsidRPr="00A14E92">
              <w:rPr>
                <w:rFonts w:eastAsia="Times New Roman" w:cs="Arial"/>
                <w:sz w:val="16"/>
                <w:szCs w:val="16"/>
                <w:shd w:val="clear" w:color="auto" w:fill="FFFFFF"/>
                <w:lang w:val="es-ES"/>
              </w:rPr>
              <w:t>Musacchio</w:t>
            </w:r>
            <w:proofErr w:type="spellEnd"/>
            <w:r w:rsidRPr="00A14E92">
              <w:rPr>
                <w:rFonts w:eastAsia="Times New Roman" w:cs="Arial"/>
                <w:sz w:val="16"/>
                <w:szCs w:val="16"/>
                <w:shd w:val="clear" w:color="auto" w:fill="FFFFFF"/>
                <w:lang w:val="es-ES"/>
              </w:rPr>
              <w:t xml:space="preserve"> &amp; </w:t>
            </w:r>
            <w:proofErr w:type="spellStart"/>
            <w:r w:rsidRPr="00A14E92">
              <w:rPr>
                <w:rFonts w:eastAsia="Times New Roman" w:cs="Arial"/>
                <w:sz w:val="16"/>
                <w:szCs w:val="16"/>
                <w:shd w:val="clear" w:color="auto" w:fill="FFFFFF"/>
                <w:lang w:val="es-ES"/>
              </w:rPr>
              <w:t>Grant</w:t>
            </w:r>
            <w:proofErr w:type="spellEnd"/>
            <w:r w:rsidRPr="00A14E92">
              <w:rPr>
                <w:rFonts w:eastAsia="Times New Roman" w:cs="Arial"/>
                <w:sz w:val="16"/>
                <w:szCs w:val="16"/>
                <w:shd w:val="clear" w:color="auto" w:fill="FFFFFF"/>
                <w:lang w:val="es-ES"/>
              </w:rPr>
              <w:t>, 2002)</w:t>
            </w:r>
          </w:p>
        </w:tc>
        <w:tc>
          <w:tcPr>
            <w:tcW w:w="183" w:type="pct"/>
            <w:vMerge w:val="restart"/>
            <w:vAlign w:val="center"/>
          </w:tcPr>
          <w:p w14:paraId="450A673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3B26575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48F24EF8"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Hab-28 y 29</w:t>
            </w:r>
          </w:p>
        </w:tc>
      </w:tr>
      <w:tr w:rsidR="00FA0A76" w:rsidRPr="00A14E92" w14:paraId="2E23A17A" w14:textId="77777777" w:rsidTr="000965AE">
        <w:trPr>
          <w:trHeight w:val="20"/>
        </w:trPr>
        <w:tc>
          <w:tcPr>
            <w:tcW w:w="1183" w:type="pct"/>
            <w:vMerge/>
            <w:vAlign w:val="center"/>
          </w:tcPr>
          <w:p w14:paraId="46522419"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583FA820"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1D21B3AF" w14:textId="77777777" w:rsidR="00403425" w:rsidRPr="00A14E92" w:rsidRDefault="00403425" w:rsidP="006F641C">
            <w:pPr>
              <w:ind w:left="-57" w:right="-57"/>
              <w:jc w:val="center"/>
              <w:rPr>
                <w:rFonts w:cs="Arial"/>
                <w:sz w:val="16"/>
                <w:szCs w:val="16"/>
                <w:lang w:val="es-ES" w:eastAsia="es-CO"/>
              </w:rPr>
            </w:pPr>
          </w:p>
        </w:tc>
        <w:tc>
          <w:tcPr>
            <w:tcW w:w="183" w:type="pct"/>
            <w:vMerge/>
            <w:vAlign w:val="center"/>
          </w:tcPr>
          <w:p w14:paraId="30F7152B" w14:textId="77777777" w:rsidR="00403425" w:rsidRPr="00A14E92" w:rsidRDefault="00403425" w:rsidP="006F641C">
            <w:pPr>
              <w:ind w:left="-57" w:right="-57"/>
              <w:jc w:val="center"/>
              <w:rPr>
                <w:rFonts w:cs="Arial"/>
                <w:sz w:val="16"/>
                <w:szCs w:val="16"/>
                <w:lang w:val="es-ES" w:eastAsia="es-CO"/>
              </w:rPr>
            </w:pPr>
          </w:p>
        </w:tc>
        <w:tc>
          <w:tcPr>
            <w:tcW w:w="1090" w:type="pct"/>
            <w:gridSpan w:val="2"/>
            <w:vAlign w:val="center"/>
          </w:tcPr>
          <w:p w14:paraId="11F3EF3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562D97C1"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Hmdb-30 y 31</w:t>
            </w:r>
          </w:p>
        </w:tc>
      </w:tr>
      <w:tr w:rsidR="00FA0A76" w:rsidRPr="00A14E92" w14:paraId="3CF567E2" w14:textId="77777777" w:rsidTr="000965AE">
        <w:trPr>
          <w:trHeight w:val="20"/>
        </w:trPr>
        <w:tc>
          <w:tcPr>
            <w:tcW w:w="1183" w:type="pct"/>
            <w:vMerge w:val="restart"/>
            <w:vAlign w:val="center"/>
          </w:tcPr>
          <w:p w14:paraId="27F6A16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Conectividad (C) </w:t>
            </w:r>
          </w:p>
        </w:tc>
        <w:tc>
          <w:tcPr>
            <w:tcW w:w="739" w:type="pct"/>
            <w:vMerge w:val="restart"/>
            <w:vAlign w:val="center"/>
          </w:tcPr>
          <w:p w14:paraId="3B9AF5B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w:t>
            </w:r>
          </w:p>
        </w:tc>
        <w:tc>
          <w:tcPr>
            <w:tcW w:w="1231" w:type="pct"/>
            <w:vMerge w:val="restart"/>
            <w:vAlign w:val="center"/>
          </w:tcPr>
          <w:p w14:paraId="42D031C9"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(Garay &amp; Fernández, 2014)</w:t>
            </w:r>
          </w:p>
        </w:tc>
        <w:tc>
          <w:tcPr>
            <w:tcW w:w="183" w:type="pct"/>
            <w:vMerge w:val="restart"/>
            <w:vAlign w:val="center"/>
          </w:tcPr>
          <w:p w14:paraId="4812C57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132EFB3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0C694129"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Hab-28 y 29</w:t>
            </w:r>
          </w:p>
        </w:tc>
      </w:tr>
      <w:tr w:rsidR="00FA0A76" w:rsidRPr="00A14E92" w14:paraId="38C5890A" w14:textId="77777777" w:rsidTr="000965AE">
        <w:trPr>
          <w:trHeight w:val="20"/>
        </w:trPr>
        <w:tc>
          <w:tcPr>
            <w:tcW w:w="1183" w:type="pct"/>
            <w:vMerge/>
            <w:vAlign w:val="center"/>
          </w:tcPr>
          <w:p w14:paraId="2D9F2677" w14:textId="77777777" w:rsidR="00403425" w:rsidRPr="00A14E92" w:rsidRDefault="00403425" w:rsidP="006F641C">
            <w:pPr>
              <w:ind w:left="-57" w:right="-57"/>
              <w:jc w:val="center"/>
              <w:rPr>
                <w:rFonts w:cs="Arial"/>
                <w:b/>
                <w:sz w:val="16"/>
                <w:szCs w:val="16"/>
                <w:lang w:val="es-ES"/>
              </w:rPr>
            </w:pPr>
          </w:p>
        </w:tc>
        <w:tc>
          <w:tcPr>
            <w:tcW w:w="739" w:type="pct"/>
            <w:vMerge/>
            <w:vAlign w:val="center"/>
          </w:tcPr>
          <w:p w14:paraId="4D936325"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2A4F59F6" w14:textId="77777777" w:rsidR="00403425" w:rsidRPr="00A14E92" w:rsidRDefault="00403425" w:rsidP="006F641C">
            <w:pPr>
              <w:ind w:left="-57" w:right="-57"/>
              <w:jc w:val="center"/>
              <w:rPr>
                <w:rFonts w:cs="Arial"/>
                <w:sz w:val="16"/>
                <w:szCs w:val="16"/>
                <w:lang w:val="es-ES" w:eastAsia="es-CO"/>
              </w:rPr>
            </w:pPr>
          </w:p>
        </w:tc>
        <w:tc>
          <w:tcPr>
            <w:tcW w:w="183" w:type="pct"/>
            <w:vMerge/>
            <w:vAlign w:val="center"/>
          </w:tcPr>
          <w:p w14:paraId="413AEBD6" w14:textId="77777777" w:rsidR="00403425" w:rsidRPr="00A14E92" w:rsidRDefault="00403425" w:rsidP="006F641C">
            <w:pPr>
              <w:ind w:left="-57" w:right="-57"/>
              <w:jc w:val="center"/>
              <w:rPr>
                <w:rFonts w:cs="Arial"/>
                <w:sz w:val="16"/>
                <w:szCs w:val="16"/>
                <w:lang w:val="es-ES" w:eastAsia="es-CO"/>
              </w:rPr>
            </w:pPr>
          </w:p>
        </w:tc>
        <w:tc>
          <w:tcPr>
            <w:tcW w:w="1090" w:type="pct"/>
            <w:gridSpan w:val="2"/>
            <w:vAlign w:val="center"/>
          </w:tcPr>
          <w:p w14:paraId="0C7656C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575" w:type="pct"/>
            <w:vAlign w:val="center"/>
          </w:tcPr>
          <w:p w14:paraId="32EC92B9" w14:textId="77777777" w:rsidR="00403425" w:rsidRPr="00A14E92" w:rsidRDefault="00403425" w:rsidP="006F641C">
            <w:pPr>
              <w:ind w:left="-57" w:right="-57"/>
              <w:jc w:val="center"/>
              <w:textAlignment w:val="top"/>
              <w:rPr>
                <w:rFonts w:eastAsia="Times New Roman" w:cs="Arial"/>
                <w:sz w:val="16"/>
                <w:szCs w:val="16"/>
                <w:shd w:val="clear" w:color="auto" w:fill="FFFFFF"/>
                <w:lang w:val="es-ES"/>
              </w:rPr>
            </w:pPr>
            <w:r w:rsidRPr="00A14E92">
              <w:rPr>
                <w:rFonts w:cs="Arial"/>
                <w:sz w:val="16"/>
                <w:szCs w:val="16"/>
                <w:lang w:val="es-ES"/>
              </w:rPr>
              <w:t>Hmdb-30 y 31</w:t>
            </w:r>
          </w:p>
        </w:tc>
      </w:tr>
      <w:tr w:rsidR="00FA0A76" w:rsidRPr="00A14E92" w14:paraId="3272467D" w14:textId="77777777" w:rsidTr="00B30100">
        <w:trPr>
          <w:trHeight w:val="20"/>
        </w:trPr>
        <w:tc>
          <w:tcPr>
            <w:tcW w:w="5000" w:type="pct"/>
            <w:gridSpan w:val="7"/>
            <w:shd w:val="clear" w:color="auto" w:fill="F2F2F2" w:themeFill="background1" w:themeFillShade="F2"/>
            <w:vAlign w:val="center"/>
          </w:tcPr>
          <w:p w14:paraId="0D272991" w14:textId="77777777" w:rsidR="00403425" w:rsidRPr="00A14E92" w:rsidRDefault="00403425" w:rsidP="006F641C">
            <w:pPr>
              <w:ind w:left="708" w:right="-57" w:hanging="708"/>
              <w:jc w:val="center"/>
              <w:rPr>
                <w:rFonts w:cs="Arial"/>
                <w:sz w:val="16"/>
                <w:szCs w:val="16"/>
                <w:lang w:val="es-ES"/>
              </w:rPr>
            </w:pPr>
            <w:r w:rsidRPr="00A14E92">
              <w:rPr>
                <w:rFonts w:cs="Arial"/>
                <w:sz w:val="16"/>
                <w:szCs w:val="16"/>
                <w:lang w:val="es-ES"/>
              </w:rPr>
              <w:t>Principio 2 - CEcol-3</w:t>
            </w:r>
          </w:p>
        </w:tc>
      </w:tr>
      <w:tr w:rsidR="00FA0A76" w:rsidRPr="00A14E92" w14:paraId="2A55441F" w14:textId="77777777" w:rsidTr="000965AE">
        <w:trPr>
          <w:trHeight w:val="20"/>
        </w:trPr>
        <w:tc>
          <w:tcPr>
            <w:tcW w:w="1183" w:type="pct"/>
            <w:vAlign w:val="center"/>
          </w:tcPr>
          <w:p w14:paraId="650706B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Diversidad de insectos benéficos (DIB)</w:t>
            </w:r>
          </w:p>
        </w:tc>
        <w:tc>
          <w:tcPr>
            <w:tcW w:w="739" w:type="pct"/>
            <w:vAlign w:val="center"/>
          </w:tcPr>
          <w:p w14:paraId="5998B9F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 especies </w:t>
            </w:r>
          </w:p>
        </w:tc>
        <w:tc>
          <w:tcPr>
            <w:tcW w:w="1231" w:type="pct"/>
            <w:vAlign w:val="center"/>
          </w:tcPr>
          <w:p w14:paraId="53236118"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 xml:space="preserve">(Rodríguez, Ropero &amp; </w:t>
            </w:r>
            <w:proofErr w:type="spellStart"/>
            <w:r w:rsidRPr="00A14E92">
              <w:rPr>
                <w:rFonts w:cs="Arial"/>
                <w:sz w:val="16"/>
                <w:szCs w:val="16"/>
                <w:shd w:val="clear" w:color="auto" w:fill="FFFFFF"/>
                <w:lang w:val="es-ES"/>
              </w:rPr>
              <w:t>Armbrecht</w:t>
            </w:r>
            <w:proofErr w:type="spellEnd"/>
            <w:r w:rsidRPr="00A14E92">
              <w:rPr>
                <w:rFonts w:cs="Arial"/>
                <w:sz w:val="16"/>
                <w:szCs w:val="16"/>
                <w:shd w:val="clear" w:color="auto" w:fill="FFFFFF"/>
                <w:lang w:val="es-ES"/>
              </w:rPr>
              <w:t xml:space="preserve">, 2016; </w:t>
            </w:r>
          </w:p>
          <w:p w14:paraId="0F50B52E"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shd w:val="clear" w:color="auto" w:fill="FFFFFF"/>
                <w:lang w:val="es-ES"/>
              </w:rPr>
              <w:t xml:space="preserve">Vera, Gil &amp; Benavides, 2008) </w:t>
            </w:r>
          </w:p>
        </w:tc>
        <w:tc>
          <w:tcPr>
            <w:tcW w:w="183" w:type="pct"/>
            <w:vAlign w:val="center"/>
          </w:tcPr>
          <w:p w14:paraId="264368EC"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R</w:t>
            </w:r>
          </w:p>
        </w:tc>
        <w:tc>
          <w:tcPr>
            <w:tcW w:w="1090" w:type="pct"/>
            <w:gridSpan w:val="2"/>
            <w:vAlign w:val="center"/>
          </w:tcPr>
          <w:p w14:paraId="031CFCF4"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Control biológico</w:t>
            </w:r>
          </w:p>
        </w:tc>
        <w:tc>
          <w:tcPr>
            <w:tcW w:w="575" w:type="pct"/>
            <w:vAlign w:val="center"/>
          </w:tcPr>
          <w:p w14:paraId="0A20E09B"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Rcb-24 al 27</w:t>
            </w:r>
          </w:p>
        </w:tc>
      </w:tr>
      <w:tr w:rsidR="00FA0A76" w:rsidRPr="00A14E92" w14:paraId="21098AE3" w14:textId="77777777" w:rsidTr="000965AE">
        <w:trPr>
          <w:trHeight w:val="20"/>
        </w:trPr>
        <w:tc>
          <w:tcPr>
            <w:tcW w:w="1183" w:type="pct"/>
            <w:vAlign w:val="center"/>
          </w:tcPr>
          <w:p w14:paraId="2423315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Diversidad de insectos polinizadores (DIP)</w:t>
            </w:r>
          </w:p>
        </w:tc>
        <w:tc>
          <w:tcPr>
            <w:tcW w:w="739" w:type="pct"/>
            <w:vAlign w:val="center"/>
          </w:tcPr>
          <w:p w14:paraId="7529C51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especies</w:t>
            </w:r>
          </w:p>
        </w:tc>
        <w:tc>
          <w:tcPr>
            <w:tcW w:w="1231" w:type="pct"/>
            <w:vAlign w:val="center"/>
          </w:tcPr>
          <w:p w14:paraId="5E7BE98C"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 xml:space="preserve">(Cepeda-Valencia, Gómez &amp; </w:t>
            </w:r>
            <w:proofErr w:type="spellStart"/>
            <w:r w:rsidRPr="00A14E92">
              <w:rPr>
                <w:rFonts w:cs="Arial"/>
                <w:sz w:val="16"/>
                <w:szCs w:val="16"/>
                <w:shd w:val="clear" w:color="auto" w:fill="FFFFFF"/>
                <w:lang w:val="es-ES"/>
              </w:rPr>
              <w:t>Nicholls</w:t>
            </w:r>
            <w:proofErr w:type="spellEnd"/>
            <w:r w:rsidRPr="00A14E92">
              <w:rPr>
                <w:rFonts w:cs="Arial"/>
                <w:sz w:val="16"/>
                <w:szCs w:val="16"/>
                <w:shd w:val="clear" w:color="auto" w:fill="FFFFFF"/>
                <w:lang w:val="es-ES"/>
              </w:rPr>
              <w:t>, 2014)</w:t>
            </w:r>
          </w:p>
        </w:tc>
        <w:tc>
          <w:tcPr>
            <w:tcW w:w="183" w:type="pct"/>
            <w:vAlign w:val="center"/>
          </w:tcPr>
          <w:p w14:paraId="52BB99C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0206E25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Polinización</w:t>
            </w:r>
          </w:p>
        </w:tc>
        <w:tc>
          <w:tcPr>
            <w:tcW w:w="575" w:type="pct"/>
            <w:vAlign w:val="center"/>
          </w:tcPr>
          <w:p w14:paraId="5D264A9F"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Rp-23</w:t>
            </w:r>
          </w:p>
        </w:tc>
      </w:tr>
      <w:tr w:rsidR="00FA0A76" w:rsidRPr="00A14E92" w14:paraId="0048C7D8" w14:textId="77777777" w:rsidTr="000965AE">
        <w:trPr>
          <w:trHeight w:val="20"/>
        </w:trPr>
        <w:tc>
          <w:tcPr>
            <w:tcW w:w="1183" w:type="pct"/>
            <w:vMerge w:val="restart"/>
            <w:vAlign w:val="center"/>
          </w:tcPr>
          <w:p w14:paraId="0621D7C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Energía inyectada al </w:t>
            </w:r>
            <w:proofErr w:type="spellStart"/>
            <w:r w:rsidRPr="00A14E92">
              <w:rPr>
                <w:rFonts w:cs="Arial"/>
                <w:sz w:val="16"/>
                <w:szCs w:val="16"/>
                <w:lang w:val="es-ES"/>
              </w:rPr>
              <w:t>agroecosistema</w:t>
            </w:r>
            <w:proofErr w:type="spellEnd"/>
            <w:r w:rsidRPr="00A14E92">
              <w:rPr>
                <w:rFonts w:cs="Arial"/>
                <w:sz w:val="16"/>
                <w:szCs w:val="16"/>
                <w:lang w:val="es-ES"/>
              </w:rPr>
              <w:t xml:space="preserve"> proveniente del exterior (EIAE)</w:t>
            </w:r>
          </w:p>
        </w:tc>
        <w:tc>
          <w:tcPr>
            <w:tcW w:w="739" w:type="pct"/>
            <w:vMerge w:val="restart"/>
            <w:vAlign w:val="center"/>
          </w:tcPr>
          <w:p w14:paraId="7518AF6D" w14:textId="1DD7545C" w:rsidR="00403425" w:rsidRPr="00A14E92" w:rsidRDefault="00321362" w:rsidP="006F641C">
            <w:pPr>
              <w:ind w:left="-57" w:right="-57"/>
              <w:jc w:val="center"/>
              <w:textAlignment w:val="top"/>
              <w:rPr>
                <w:rFonts w:cs="Arial"/>
                <w:sz w:val="16"/>
                <w:szCs w:val="16"/>
                <w:lang w:val="es-ES"/>
              </w:rPr>
            </w:pPr>
            <w:r w:rsidRPr="00A14E92">
              <w:rPr>
                <w:rFonts w:cs="Arial"/>
                <w:sz w:val="16"/>
                <w:szCs w:val="16"/>
                <w:lang w:val="es-ES"/>
              </w:rPr>
              <w:t>% de reducción de</w:t>
            </w:r>
            <w:r w:rsidR="002F371A" w:rsidRPr="00A14E92">
              <w:rPr>
                <w:rFonts w:cs="Arial"/>
                <w:sz w:val="16"/>
                <w:szCs w:val="16"/>
                <w:lang w:val="es-ES"/>
              </w:rPr>
              <w:t xml:space="preserve"> </w:t>
            </w:r>
            <w:r w:rsidRPr="00A14E92">
              <w:rPr>
                <w:rFonts w:cs="Arial"/>
                <w:sz w:val="16"/>
                <w:szCs w:val="16"/>
                <w:lang w:val="es-ES"/>
              </w:rPr>
              <w:t>l</w:t>
            </w:r>
            <w:r w:rsidR="002F371A" w:rsidRPr="00A14E92">
              <w:rPr>
                <w:rFonts w:cs="Arial"/>
                <w:sz w:val="16"/>
                <w:szCs w:val="16"/>
                <w:lang w:val="es-ES"/>
              </w:rPr>
              <w:t>a</w:t>
            </w:r>
            <w:r w:rsidRPr="00A14E92">
              <w:rPr>
                <w:rFonts w:cs="Arial"/>
                <w:sz w:val="16"/>
                <w:szCs w:val="16"/>
                <w:lang w:val="es-ES"/>
              </w:rPr>
              <w:t xml:space="preserve"> energía inyectada al </w:t>
            </w:r>
            <w:proofErr w:type="spellStart"/>
            <w:r w:rsidRPr="00A14E92">
              <w:rPr>
                <w:rFonts w:cs="Arial"/>
                <w:sz w:val="16"/>
                <w:szCs w:val="16"/>
                <w:lang w:val="es-ES"/>
              </w:rPr>
              <w:t>agroecosistema</w:t>
            </w:r>
            <w:proofErr w:type="spellEnd"/>
            <w:r w:rsidRPr="00A14E92">
              <w:rPr>
                <w:rFonts w:cs="Arial"/>
                <w:sz w:val="16"/>
                <w:szCs w:val="16"/>
                <w:lang w:val="es-ES"/>
              </w:rPr>
              <w:t xml:space="preserve"> proveniente del exterior</w:t>
            </w:r>
          </w:p>
        </w:tc>
        <w:tc>
          <w:tcPr>
            <w:tcW w:w="1231" w:type="pct"/>
            <w:vMerge w:val="restart"/>
            <w:vAlign w:val="center"/>
          </w:tcPr>
          <w:p w14:paraId="05FB00C8" w14:textId="0FE5AF07" w:rsidR="00403425" w:rsidRPr="00A14E92" w:rsidRDefault="00403425" w:rsidP="006444BF">
            <w:pPr>
              <w:ind w:left="-57" w:right="-57"/>
              <w:jc w:val="center"/>
              <w:rPr>
                <w:rFonts w:cs="Arial"/>
                <w:sz w:val="16"/>
                <w:szCs w:val="16"/>
                <w:lang w:val="es-ES"/>
              </w:rPr>
            </w:pPr>
            <w:r w:rsidRPr="00A14E92">
              <w:rPr>
                <w:rFonts w:cs="Arial"/>
                <w:sz w:val="16"/>
                <w:szCs w:val="16"/>
                <w:lang w:val="es-ES"/>
              </w:rPr>
              <w:t>(</w:t>
            </w:r>
            <w:r w:rsidRPr="00A14E92">
              <w:rPr>
                <w:rFonts w:cs="Arial"/>
                <w:sz w:val="16"/>
                <w:szCs w:val="16"/>
                <w:shd w:val="clear" w:color="auto" w:fill="FFFFFF"/>
                <w:lang w:val="es-ES"/>
              </w:rPr>
              <w:t>Funes-</w:t>
            </w:r>
            <w:proofErr w:type="spellStart"/>
            <w:r w:rsidRPr="00A14E92">
              <w:rPr>
                <w:rFonts w:cs="Arial"/>
                <w:sz w:val="16"/>
                <w:szCs w:val="16"/>
                <w:shd w:val="clear" w:color="auto" w:fill="FFFFFF"/>
                <w:lang w:val="es-ES"/>
              </w:rPr>
              <w:t>Monzote</w:t>
            </w:r>
            <w:proofErr w:type="spellEnd"/>
            <w:r w:rsidRPr="00A14E92">
              <w:rPr>
                <w:rFonts w:cs="Arial"/>
                <w:sz w:val="16"/>
                <w:szCs w:val="16"/>
                <w:shd w:val="clear" w:color="auto" w:fill="FFFFFF"/>
                <w:lang w:val="es-ES"/>
              </w:rPr>
              <w:t xml:space="preserve">, 2011; </w:t>
            </w:r>
            <w:proofErr w:type="spellStart"/>
            <w:r w:rsidR="006444BF" w:rsidRPr="00A14E92">
              <w:rPr>
                <w:rFonts w:cs="Arial"/>
                <w:sz w:val="16"/>
                <w:szCs w:val="16"/>
                <w:lang w:val="es-ES"/>
              </w:rPr>
              <w:t>Altieri</w:t>
            </w:r>
            <w:proofErr w:type="spellEnd"/>
            <w:r w:rsidR="006444BF" w:rsidRPr="00A14E92">
              <w:rPr>
                <w:rFonts w:cs="Arial"/>
                <w:sz w:val="16"/>
                <w:szCs w:val="16"/>
                <w:lang w:val="es-ES"/>
              </w:rPr>
              <w:t xml:space="preserve"> et al., 2012; </w:t>
            </w:r>
            <w:r w:rsidRPr="00A14E92">
              <w:rPr>
                <w:rFonts w:cs="Arial"/>
                <w:sz w:val="16"/>
                <w:szCs w:val="16"/>
                <w:shd w:val="clear" w:color="auto" w:fill="FFFFFF"/>
                <w:lang w:val="es-ES"/>
              </w:rPr>
              <w:t>Casimiro-Rodríguez, 2016)</w:t>
            </w:r>
          </w:p>
        </w:tc>
        <w:tc>
          <w:tcPr>
            <w:tcW w:w="183" w:type="pct"/>
            <w:vMerge w:val="restart"/>
            <w:vAlign w:val="center"/>
          </w:tcPr>
          <w:p w14:paraId="0959A61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4F44908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14684C6E"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Rar-21</w:t>
            </w:r>
          </w:p>
        </w:tc>
      </w:tr>
      <w:tr w:rsidR="00FA0A76" w:rsidRPr="00A14E92" w14:paraId="5F72C906" w14:textId="77777777" w:rsidTr="000965AE">
        <w:trPr>
          <w:trHeight w:val="20"/>
        </w:trPr>
        <w:tc>
          <w:tcPr>
            <w:tcW w:w="1183" w:type="pct"/>
            <w:vMerge/>
            <w:vAlign w:val="center"/>
          </w:tcPr>
          <w:p w14:paraId="03275F92"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88A1D10"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589B96F"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0F9B879E"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CAE81A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2DB04C7B"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Rfs-16 al 19</w:t>
            </w:r>
          </w:p>
        </w:tc>
      </w:tr>
      <w:tr w:rsidR="00FA0A76" w:rsidRPr="00A14E92" w14:paraId="40695F9F" w14:textId="77777777" w:rsidTr="000965AE">
        <w:trPr>
          <w:trHeight w:val="20"/>
        </w:trPr>
        <w:tc>
          <w:tcPr>
            <w:tcW w:w="1183" w:type="pct"/>
            <w:vMerge/>
            <w:vAlign w:val="center"/>
          </w:tcPr>
          <w:p w14:paraId="5196C9D0"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20C91A37"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5DFF67CD" w14:textId="77777777" w:rsidR="00403425" w:rsidRPr="00A14E92" w:rsidRDefault="00403425" w:rsidP="006F641C">
            <w:pPr>
              <w:ind w:left="-57" w:right="-57"/>
              <w:jc w:val="center"/>
              <w:rPr>
                <w:rFonts w:cs="Arial"/>
                <w:sz w:val="16"/>
                <w:szCs w:val="16"/>
                <w:lang w:val="es-ES"/>
              </w:rPr>
            </w:pPr>
          </w:p>
        </w:tc>
        <w:tc>
          <w:tcPr>
            <w:tcW w:w="183" w:type="pct"/>
            <w:vAlign w:val="center"/>
          </w:tcPr>
          <w:p w14:paraId="2A3E09A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090" w:type="pct"/>
            <w:gridSpan w:val="2"/>
            <w:vAlign w:val="center"/>
          </w:tcPr>
          <w:p w14:paraId="2906026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 (conversión de la energía solar en biomasa)</w:t>
            </w:r>
          </w:p>
        </w:tc>
        <w:tc>
          <w:tcPr>
            <w:tcW w:w="575" w:type="pct"/>
            <w:vAlign w:val="center"/>
          </w:tcPr>
          <w:p w14:paraId="6696C0A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Pmp-37</w:t>
            </w:r>
          </w:p>
        </w:tc>
      </w:tr>
      <w:tr w:rsidR="00FA0A76" w:rsidRPr="00A14E92" w14:paraId="631B7EA9" w14:textId="77777777" w:rsidTr="000965AE">
        <w:trPr>
          <w:trHeight w:val="20"/>
        </w:trPr>
        <w:tc>
          <w:tcPr>
            <w:tcW w:w="1183" w:type="pct"/>
            <w:vMerge w:val="restart"/>
            <w:vAlign w:val="center"/>
          </w:tcPr>
          <w:p w14:paraId="25861CE6" w14:textId="17655259" w:rsidR="00403425" w:rsidRPr="00A14E92" w:rsidRDefault="00403425" w:rsidP="006F641C">
            <w:pPr>
              <w:ind w:left="-57" w:right="-57"/>
              <w:jc w:val="center"/>
              <w:rPr>
                <w:rFonts w:cs="Arial"/>
                <w:sz w:val="16"/>
                <w:szCs w:val="16"/>
                <w:lang w:val="es-ES"/>
              </w:rPr>
            </w:pPr>
            <w:r w:rsidRPr="00A14E92">
              <w:rPr>
                <w:rFonts w:cs="Arial"/>
                <w:sz w:val="16"/>
                <w:szCs w:val="16"/>
                <w:lang w:val="es-ES"/>
              </w:rPr>
              <w:t>Residuos biodegradables aprovechados</w:t>
            </w:r>
          </w:p>
        </w:tc>
        <w:tc>
          <w:tcPr>
            <w:tcW w:w="739" w:type="pct"/>
            <w:vMerge w:val="restart"/>
            <w:vAlign w:val="center"/>
          </w:tcPr>
          <w:p w14:paraId="250F57A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 </w:t>
            </w:r>
          </w:p>
        </w:tc>
        <w:tc>
          <w:tcPr>
            <w:tcW w:w="1231" w:type="pct"/>
            <w:vMerge w:val="restart"/>
            <w:vAlign w:val="center"/>
          </w:tcPr>
          <w:p w14:paraId="58A19E8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(Fu et al., 2000)</w:t>
            </w:r>
          </w:p>
        </w:tc>
        <w:tc>
          <w:tcPr>
            <w:tcW w:w="183" w:type="pct"/>
            <w:vMerge w:val="restart"/>
            <w:vAlign w:val="center"/>
          </w:tcPr>
          <w:p w14:paraId="4B4C194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4172B06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67E54F2E"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Rar-21</w:t>
            </w:r>
          </w:p>
        </w:tc>
      </w:tr>
      <w:tr w:rsidR="00FA0A76" w:rsidRPr="00A14E92" w14:paraId="1E723685" w14:textId="77777777" w:rsidTr="000965AE">
        <w:trPr>
          <w:trHeight w:val="20"/>
        </w:trPr>
        <w:tc>
          <w:tcPr>
            <w:tcW w:w="1183" w:type="pct"/>
            <w:vMerge/>
            <w:vAlign w:val="center"/>
          </w:tcPr>
          <w:p w14:paraId="30D70944" w14:textId="77777777" w:rsidR="00403425" w:rsidRPr="00A14E92" w:rsidRDefault="00403425" w:rsidP="006F641C">
            <w:pPr>
              <w:ind w:left="-57" w:right="-57"/>
              <w:jc w:val="center"/>
              <w:rPr>
                <w:rFonts w:cs="Arial"/>
                <w:b/>
                <w:sz w:val="16"/>
                <w:szCs w:val="16"/>
                <w:lang w:val="es-ES"/>
              </w:rPr>
            </w:pPr>
          </w:p>
        </w:tc>
        <w:tc>
          <w:tcPr>
            <w:tcW w:w="739" w:type="pct"/>
            <w:vMerge/>
            <w:vAlign w:val="center"/>
          </w:tcPr>
          <w:p w14:paraId="448B3072"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2ACE6ED7"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4C7EF763"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DE55D2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23340A0C"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Rfs-17 al 19</w:t>
            </w:r>
          </w:p>
        </w:tc>
      </w:tr>
      <w:tr w:rsidR="00FA0A76" w:rsidRPr="00A14E92" w14:paraId="510045B8" w14:textId="77777777" w:rsidTr="00B30100">
        <w:trPr>
          <w:trHeight w:val="20"/>
        </w:trPr>
        <w:tc>
          <w:tcPr>
            <w:tcW w:w="5000" w:type="pct"/>
            <w:gridSpan w:val="7"/>
            <w:shd w:val="clear" w:color="auto" w:fill="F2F2F2" w:themeFill="background1" w:themeFillShade="F2"/>
            <w:vAlign w:val="center"/>
          </w:tcPr>
          <w:p w14:paraId="1EA23CB9" w14:textId="6EE9E0E8" w:rsidR="00403425" w:rsidRPr="00A14E92" w:rsidRDefault="00403425" w:rsidP="006F641C">
            <w:pPr>
              <w:ind w:right="-57"/>
              <w:jc w:val="center"/>
              <w:rPr>
                <w:rFonts w:cs="Arial"/>
                <w:sz w:val="16"/>
                <w:szCs w:val="16"/>
                <w:lang w:val="es-ES"/>
              </w:rPr>
            </w:pPr>
            <w:r w:rsidRPr="00A14E92">
              <w:rPr>
                <w:rFonts w:cs="Arial"/>
                <w:sz w:val="16"/>
                <w:szCs w:val="16"/>
                <w:lang w:val="es-ES" w:eastAsia="es-CO"/>
              </w:rPr>
              <w:t>Principio 2 - CEcol-4</w:t>
            </w:r>
          </w:p>
        </w:tc>
      </w:tr>
      <w:tr w:rsidR="00FA0A76" w:rsidRPr="00A14E92" w14:paraId="739A5D61" w14:textId="77777777" w:rsidTr="000965AE">
        <w:trPr>
          <w:trHeight w:val="20"/>
        </w:trPr>
        <w:tc>
          <w:tcPr>
            <w:tcW w:w="1183" w:type="pct"/>
            <w:vMerge w:val="restart"/>
            <w:vAlign w:val="center"/>
          </w:tcPr>
          <w:p w14:paraId="127F8CB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lastRenderedPageBreak/>
              <w:t>Semillas y especies de uso tradicional adaptadas a condiciones locales (SUT)</w:t>
            </w:r>
          </w:p>
        </w:tc>
        <w:tc>
          <w:tcPr>
            <w:tcW w:w="739" w:type="pct"/>
            <w:vMerge w:val="restart"/>
            <w:vAlign w:val="center"/>
          </w:tcPr>
          <w:p w14:paraId="42473A4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 </w:t>
            </w:r>
          </w:p>
        </w:tc>
        <w:tc>
          <w:tcPr>
            <w:tcW w:w="1231" w:type="pct"/>
            <w:vMerge w:val="restart"/>
            <w:vAlign w:val="center"/>
          </w:tcPr>
          <w:p w14:paraId="4192924D"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(Córdoba-Vargas, 2017)</w:t>
            </w:r>
          </w:p>
        </w:tc>
        <w:tc>
          <w:tcPr>
            <w:tcW w:w="183" w:type="pct"/>
            <w:vAlign w:val="center"/>
          </w:tcPr>
          <w:p w14:paraId="2F0360C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2FA46CB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Mantenimiento de la diversidad biológica</w:t>
            </w:r>
          </w:p>
        </w:tc>
        <w:tc>
          <w:tcPr>
            <w:tcW w:w="575" w:type="pct"/>
            <w:vAlign w:val="center"/>
          </w:tcPr>
          <w:p w14:paraId="51EC5C36"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Hmdb-30 al 31</w:t>
            </w:r>
          </w:p>
        </w:tc>
      </w:tr>
      <w:tr w:rsidR="00FA0A76" w:rsidRPr="00A14E92" w14:paraId="6D4788FC" w14:textId="77777777" w:rsidTr="000965AE">
        <w:trPr>
          <w:trHeight w:val="20"/>
        </w:trPr>
        <w:tc>
          <w:tcPr>
            <w:tcW w:w="1183" w:type="pct"/>
            <w:vMerge/>
            <w:vAlign w:val="center"/>
          </w:tcPr>
          <w:p w14:paraId="03FD434F"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260BE4EC"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315A068E" w14:textId="77777777" w:rsidR="00403425" w:rsidRPr="00A14E92" w:rsidRDefault="00403425" w:rsidP="006F641C">
            <w:pPr>
              <w:ind w:left="-57" w:right="-57"/>
              <w:jc w:val="center"/>
              <w:rPr>
                <w:rFonts w:cs="Arial"/>
                <w:sz w:val="16"/>
                <w:szCs w:val="16"/>
                <w:lang w:val="es-ES"/>
              </w:rPr>
            </w:pPr>
          </w:p>
        </w:tc>
        <w:tc>
          <w:tcPr>
            <w:tcW w:w="183" w:type="pct"/>
            <w:vMerge w:val="restart"/>
            <w:vAlign w:val="center"/>
          </w:tcPr>
          <w:p w14:paraId="65BA40B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090" w:type="pct"/>
            <w:gridSpan w:val="2"/>
            <w:vAlign w:val="center"/>
          </w:tcPr>
          <w:p w14:paraId="3552739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75" w:type="pct"/>
            <w:vAlign w:val="center"/>
          </w:tcPr>
          <w:p w14:paraId="372A4FE3"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lang w:val="es-ES" w:eastAsia="es-CO"/>
              </w:rPr>
              <w:t>Pps-40</w:t>
            </w:r>
          </w:p>
        </w:tc>
      </w:tr>
      <w:tr w:rsidR="00FA0A76" w:rsidRPr="00A14E92" w14:paraId="4EE14A9D" w14:textId="77777777" w:rsidTr="000965AE">
        <w:trPr>
          <w:trHeight w:val="20"/>
        </w:trPr>
        <w:tc>
          <w:tcPr>
            <w:tcW w:w="1183" w:type="pct"/>
            <w:vMerge/>
            <w:vAlign w:val="center"/>
          </w:tcPr>
          <w:p w14:paraId="6C5F1D5C"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7F64F55"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5F4E1B8F"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5284392E"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59279B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medicinales</w:t>
            </w:r>
          </w:p>
        </w:tc>
        <w:tc>
          <w:tcPr>
            <w:tcW w:w="575" w:type="pct"/>
            <w:vAlign w:val="center"/>
          </w:tcPr>
          <w:p w14:paraId="4F536F4A"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Prm-41</w:t>
            </w:r>
          </w:p>
        </w:tc>
      </w:tr>
      <w:tr w:rsidR="00FA0A76" w:rsidRPr="00A14E92" w14:paraId="4D72F782" w14:textId="77777777" w:rsidTr="000965AE">
        <w:trPr>
          <w:trHeight w:val="20"/>
        </w:trPr>
        <w:tc>
          <w:tcPr>
            <w:tcW w:w="1183" w:type="pct"/>
            <w:vMerge/>
            <w:vAlign w:val="center"/>
          </w:tcPr>
          <w:p w14:paraId="33F855FB"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59075C11"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A63E8DF"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35E96DAE"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7218EA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ornamentales</w:t>
            </w:r>
          </w:p>
        </w:tc>
        <w:tc>
          <w:tcPr>
            <w:tcW w:w="575" w:type="pct"/>
            <w:vAlign w:val="center"/>
          </w:tcPr>
          <w:p w14:paraId="3D6B0386"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Pro-42</w:t>
            </w:r>
          </w:p>
        </w:tc>
      </w:tr>
      <w:tr w:rsidR="00FA0A76" w:rsidRPr="00A14E92" w14:paraId="6E205BB1" w14:textId="77777777" w:rsidTr="000965AE">
        <w:trPr>
          <w:trHeight w:val="20"/>
        </w:trPr>
        <w:tc>
          <w:tcPr>
            <w:tcW w:w="1183" w:type="pct"/>
            <w:vMerge/>
            <w:vAlign w:val="center"/>
          </w:tcPr>
          <w:p w14:paraId="4E8E092C"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3A02B9BF"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159CA949" w14:textId="77777777" w:rsidR="00403425" w:rsidRPr="00A14E92" w:rsidRDefault="00403425" w:rsidP="006F641C">
            <w:pPr>
              <w:ind w:left="-57" w:right="-57"/>
              <w:jc w:val="center"/>
              <w:rPr>
                <w:rFonts w:cs="Arial"/>
                <w:sz w:val="16"/>
                <w:szCs w:val="16"/>
                <w:lang w:val="es-ES"/>
              </w:rPr>
            </w:pPr>
          </w:p>
        </w:tc>
        <w:tc>
          <w:tcPr>
            <w:tcW w:w="183" w:type="pct"/>
            <w:vMerge w:val="restart"/>
            <w:vAlign w:val="center"/>
          </w:tcPr>
          <w:p w14:paraId="3617014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I</w:t>
            </w:r>
          </w:p>
        </w:tc>
        <w:tc>
          <w:tcPr>
            <w:tcW w:w="1090" w:type="pct"/>
            <w:gridSpan w:val="2"/>
            <w:vAlign w:val="center"/>
          </w:tcPr>
          <w:p w14:paraId="2B98DDA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cultural y artístico</w:t>
            </w:r>
          </w:p>
        </w:tc>
        <w:tc>
          <w:tcPr>
            <w:tcW w:w="575" w:type="pct"/>
            <w:vAlign w:val="center"/>
          </w:tcPr>
          <w:p w14:paraId="227B455A"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Ieca-46</w:t>
            </w:r>
          </w:p>
        </w:tc>
      </w:tr>
      <w:tr w:rsidR="00FA0A76" w:rsidRPr="00A14E92" w14:paraId="445F38CB" w14:textId="77777777" w:rsidTr="000965AE">
        <w:trPr>
          <w:trHeight w:val="20"/>
        </w:trPr>
        <w:tc>
          <w:tcPr>
            <w:tcW w:w="1183" w:type="pct"/>
            <w:vMerge/>
            <w:vAlign w:val="center"/>
          </w:tcPr>
          <w:p w14:paraId="6A6A98DF"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677A1B8"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683C93E"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08CC083F"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16651F9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histórico y espiritual</w:t>
            </w:r>
          </w:p>
        </w:tc>
        <w:tc>
          <w:tcPr>
            <w:tcW w:w="575" w:type="pct"/>
            <w:vAlign w:val="center"/>
          </w:tcPr>
          <w:p w14:paraId="407ADC38"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Iehe-47</w:t>
            </w:r>
          </w:p>
        </w:tc>
      </w:tr>
      <w:tr w:rsidR="00FA0A76" w:rsidRPr="00A14E92" w14:paraId="20ED1861" w14:textId="77777777" w:rsidTr="000965AE">
        <w:trPr>
          <w:trHeight w:val="20"/>
        </w:trPr>
        <w:tc>
          <w:tcPr>
            <w:tcW w:w="1183" w:type="pct"/>
            <w:vMerge/>
            <w:vAlign w:val="center"/>
          </w:tcPr>
          <w:p w14:paraId="1412A588"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2A650775"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0DBDE10"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0DE2B507"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4D477D4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Desarrollo cognitivo: ciencia y educación</w:t>
            </w:r>
          </w:p>
        </w:tc>
        <w:tc>
          <w:tcPr>
            <w:tcW w:w="575" w:type="pct"/>
            <w:vAlign w:val="center"/>
          </w:tcPr>
          <w:p w14:paraId="4A9DC075"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Idce-49</w:t>
            </w:r>
          </w:p>
        </w:tc>
      </w:tr>
      <w:tr w:rsidR="00FA0A76" w:rsidRPr="00A14E92" w14:paraId="2F14DB10" w14:textId="77777777" w:rsidTr="000965AE">
        <w:trPr>
          <w:trHeight w:val="20"/>
        </w:trPr>
        <w:tc>
          <w:tcPr>
            <w:tcW w:w="1183" w:type="pct"/>
            <w:vAlign w:val="center"/>
          </w:tcPr>
          <w:p w14:paraId="42CD0CD7" w14:textId="1B19A13C"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Índice de resiliencia </w:t>
            </w:r>
            <w:proofErr w:type="spellStart"/>
            <w:r w:rsidRPr="00A14E92">
              <w:rPr>
                <w:rFonts w:cs="Arial"/>
                <w:sz w:val="16"/>
                <w:szCs w:val="16"/>
                <w:lang w:val="es-ES"/>
              </w:rPr>
              <w:t>socioecológica</w:t>
            </w:r>
            <w:proofErr w:type="spellEnd"/>
            <w:r w:rsidRPr="00A14E92">
              <w:rPr>
                <w:rFonts w:cs="Arial"/>
                <w:sz w:val="16"/>
                <w:szCs w:val="16"/>
                <w:lang w:val="es-ES"/>
              </w:rPr>
              <w:t xml:space="preserve"> (IRSE)</w:t>
            </w:r>
          </w:p>
        </w:tc>
        <w:tc>
          <w:tcPr>
            <w:tcW w:w="739" w:type="pct"/>
            <w:vAlign w:val="center"/>
          </w:tcPr>
          <w:p w14:paraId="4F72788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Align w:val="center"/>
          </w:tcPr>
          <w:p w14:paraId="7585FC59"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(Salazar, 2013)</w:t>
            </w:r>
          </w:p>
        </w:tc>
        <w:tc>
          <w:tcPr>
            <w:tcW w:w="183" w:type="pct"/>
            <w:vAlign w:val="center"/>
          </w:tcPr>
          <w:p w14:paraId="302EDC7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p w14:paraId="10CC9E12"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14D8CE0A"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Prevención de alteraciones (resiliencia)</w:t>
            </w:r>
          </w:p>
        </w:tc>
        <w:tc>
          <w:tcPr>
            <w:tcW w:w="575" w:type="pct"/>
            <w:vAlign w:val="center"/>
          </w:tcPr>
          <w:p w14:paraId="5C6523A2"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lang w:val="es-ES"/>
              </w:rPr>
              <w:t>Rpa-6 y 7</w:t>
            </w:r>
          </w:p>
        </w:tc>
      </w:tr>
      <w:tr w:rsidR="00FA0A76" w:rsidRPr="00A14E92" w14:paraId="74DF30EC" w14:textId="77777777" w:rsidTr="00B30100">
        <w:trPr>
          <w:trHeight w:val="20"/>
        </w:trPr>
        <w:tc>
          <w:tcPr>
            <w:tcW w:w="5000" w:type="pct"/>
            <w:gridSpan w:val="7"/>
            <w:shd w:val="clear" w:color="auto" w:fill="F2F2F2" w:themeFill="background1" w:themeFillShade="F2"/>
            <w:vAlign w:val="center"/>
          </w:tcPr>
          <w:p w14:paraId="4E24CD2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Principio 3 – CEcol-5</w:t>
            </w:r>
          </w:p>
        </w:tc>
      </w:tr>
      <w:tr w:rsidR="00FA0A76" w:rsidRPr="00A14E92" w14:paraId="6C202ADD" w14:textId="77777777" w:rsidTr="000965AE">
        <w:trPr>
          <w:trHeight w:val="20"/>
        </w:trPr>
        <w:tc>
          <w:tcPr>
            <w:tcW w:w="1183" w:type="pct"/>
            <w:vMerge w:val="restart"/>
            <w:vAlign w:val="center"/>
          </w:tcPr>
          <w:p w14:paraId="3164D32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Uso de insumos externos (combustibles fósiles y agroquímicos) (IE)</w:t>
            </w:r>
          </w:p>
        </w:tc>
        <w:tc>
          <w:tcPr>
            <w:tcW w:w="739" w:type="pct"/>
            <w:vMerge w:val="restart"/>
            <w:vAlign w:val="center"/>
          </w:tcPr>
          <w:p w14:paraId="040678E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0758428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roofErr w:type="spellStart"/>
            <w:r w:rsidRPr="00A14E92">
              <w:rPr>
                <w:rFonts w:cs="Arial"/>
                <w:sz w:val="16"/>
                <w:szCs w:val="16"/>
                <w:lang w:val="es-ES"/>
              </w:rPr>
              <w:t>Altieri</w:t>
            </w:r>
            <w:proofErr w:type="spellEnd"/>
            <w:r w:rsidRPr="00A14E92">
              <w:rPr>
                <w:rFonts w:cs="Arial"/>
                <w:sz w:val="16"/>
                <w:szCs w:val="16"/>
                <w:lang w:val="es-ES"/>
              </w:rPr>
              <w:t xml:space="preserve"> et al.,</w:t>
            </w:r>
          </w:p>
          <w:p w14:paraId="5FFD195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2012; </w:t>
            </w:r>
            <w:r w:rsidRPr="00A14E92">
              <w:rPr>
                <w:rFonts w:cs="Arial"/>
                <w:sz w:val="16"/>
                <w:szCs w:val="16"/>
                <w:shd w:val="clear" w:color="auto" w:fill="FFFFFF"/>
                <w:lang w:val="es-ES"/>
              </w:rPr>
              <w:t>Funes-</w:t>
            </w:r>
            <w:proofErr w:type="spellStart"/>
            <w:r w:rsidRPr="00A14E92">
              <w:rPr>
                <w:rFonts w:cs="Arial"/>
                <w:sz w:val="16"/>
                <w:szCs w:val="16"/>
                <w:shd w:val="clear" w:color="auto" w:fill="FFFFFF"/>
                <w:lang w:val="es-ES"/>
              </w:rPr>
              <w:t>Monzote</w:t>
            </w:r>
            <w:proofErr w:type="spellEnd"/>
            <w:r w:rsidRPr="00A14E92">
              <w:rPr>
                <w:rFonts w:cs="Arial"/>
                <w:sz w:val="16"/>
                <w:szCs w:val="16"/>
                <w:shd w:val="clear" w:color="auto" w:fill="FFFFFF"/>
                <w:lang w:val="es-ES"/>
              </w:rPr>
              <w:t>, 2011; Casimiro-Rodríguez, 2016)</w:t>
            </w:r>
          </w:p>
        </w:tc>
        <w:tc>
          <w:tcPr>
            <w:tcW w:w="183" w:type="pct"/>
            <w:vMerge w:val="restart"/>
            <w:vAlign w:val="center"/>
          </w:tcPr>
          <w:p w14:paraId="0BC333A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5AA1FF0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13C0F268"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Rar-21</w:t>
            </w:r>
          </w:p>
        </w:tc>
      </w:tr>
      <w:tr w:rsidR="00FA0A76" w:rsidRPr="00A14E92" w14:paraId="170FDA66" w14:textId="77777777" w:rsidTr="000965AE">
        <w:trPr>
          <w:trHeight w:val="20"/>
        </w:trPr>
        <w:tc>
          <w:tcPr>
            <w:tcW w:w="1183" w:type="pct"/>
            <w:vMerge/>
            <w:vAlign w:val="center"/>
          </w:tcPr>
          <w:p w14:paraId="29194B22"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4A643217"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0E274ED"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0AAC500A"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0F873BF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521552A1"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Rfs-16 y 19</w:t>
            </w:r>
          </w:p>
        </w:tc>
      </w:tr>
      <w:tr w:rsidR="00FA0A76" w:rsidRPr="00A14E92" w14:paraId="15CF4213" w14:textId="77777777" w:rsidTr="000965AE">
        <w:trPr>
          <w:trHeight w:val="20"/>
        </w:trPr>
        <w:tc>
          <w:tcPr>
            <w:tcW w:w="1183" w:type="pct"/>
            <w:vMerge w:val="restart"/>
            <w:vAlign w:val="center"/>
          </w:tcPr>
          <w:p w14:paraId="563A2610" w14:textId="014EC088"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Aprovechamiento del </w:t>
            </w:r>
            <w:r w:rsidR="00036A03" w:rsidRPr="00A14E92">
              <w:rPr>
                <w:rFonts w:cs="Arial"/>
                <w:sz w:val="16"/>
                <w:szCs w:val="16"/>
                <w:lang w:val="es-ES"/>
              </w:rPr>
              <w:t>p</w:t>
            </w:r>
            <w:r w:rsidRPr="00A14E92">
              <w:rPr>
                <w:rFonts w:cs="Arial"/>
                <w:sz w:val="16"/>
                <w:szCs w:val="16"/>
                <w:lang w:val="es-ES"/>
              </w:rPr>
              <w:t xml:space="preserve">otencial de </w:t>
            </w:r>
            <w:r w:rsidR="00036A03" w:rsidRPr="00A14E92">
              <w:rPr>
                <w:rFonts w:cs="Arial"/>
                <w:sz w:val="16"/>
                <w:szCs w:val="16"/>
                <w:lang w:val="es-ES"/>
              </w:rPr>
              <w:t>f</w:t>
            </w:r>
            <w:r w:rsidRPr="00A14E92">
              <w:rPr>
                <w:rFonts w:cs="Arial"/>
                <w:sz w:val="16"/>
                <w:szCs w:val="16"/>
                <w:lang w:val="es-ES"/>
              </w:rPr>
              <w:t xml:space="preserve">uentes </w:t>
            </w:r>
            <w:r w:rsidR="00036A03" w:rsidRPr="00A14E92">
              <w:rPr>
                <w:rFonts w:cs="Arial"/>
                <w:sz w:val="16"/>
                <w:szCs w:val="16"/>
                <w:lang w:val="es-ES"/>
              </w:rPr>
              <w:t>r</w:t>
            </w:r>
            <w:r w:rsidRPr="00A14E92">
              <w:rPr>
                <w:rFonts w:cs="Arial"/>
                <w:sz w:val="16"/>
                <w:szCs w:val="16"/>
                <w:lang w:val="es-ES"/>
              </w:rPr>
              <w:t xml:space="preserve">enovables de </w:t>
            </w:r>
            <w:r w:rsidR="00036A03" w:rsidRPr="00A14E92">
              <w:rPr>
                <w:rFonts w:cs="Arial"/>
                <w:sz w:val="16"/>
                <w:szCs w:val="16"/>
                <w:lang w:val="es-ES"/>
              </w:rPr>
              <w:t>e</w:t>
            </w:r>
            <w:r w:rsidRPr="00A14E92">
              <w:rPr>
                <w:rFonts w:cs="Arial"/>
                <w:sz w:val="16"/>
                <w:szCs w:val="16"/>
                <w:lang w:val="es-ES"/>
              </w:rPr>
              <w:t>nergía (APFRE)</w:t>
            </w:r>
          </w:p>
        </w:tc>
        <w:tc>
          <w:tcPr>
            <w:tcW w:w="739" w:type="pct"/>
            <w:vMerge w:val="restart"/>
            <w:vAlign w:val="center"/>
          </w:tcPr>
          <w:p w14:paraId="0FD317B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3040C003"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(Casimiro-Rodríguez, 2016)</w:t>
            </w:r>
          </w:p>
        </w:tc>
        <w:tc>
          <w:tcPr>
            <w:tcW w:w="183" w:type="pct"/>
            <w:vMerge w:val="restart"/>
            <w:vAlign w:val="center"/>
          </w:tcPr>
          <w:p w14:paraId="3F12FD5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568DF30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1EB1607C"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Rar-21</w:t>
            </w:r>
          </w:p>
        </w:tc>
      </w:tr>
      <w:tr w:rsidR="00FA0A76" w:rsidRPr="00A14E92" w14:paraId="4654110C" w14:textId="77777777" w:rsidTr="000965AE">
        <w:trPr>
          <w:trHeight w:val="20"/>
        </w:trPr>
        <w:tc>
          <w:tcPr>
            <w:tcW w:w="1183" w:type="pct"/>
            <w:vMerge/>
            <w:vAlign w:val="center"/>
          </w:tcPr>
          <w:p w14:paraId="4B26A240" w14:textId="77777777" w:rsidR="00403425" w:rsidRPr="00A14E92" w:rsidRDefault="00403425" w:rsidP="006F641C">
            <w:pPr>
              <w:ind w:left="-57" w:right="-57"/>
              <w:jc w:val="center"/>
              <w:rPr>
                <w:rFonts w:cs="Arial"/>
                <w:b/>
                <w:sz w:val="16"/>
                <w:szCs w:val="16"/>
                <w:lang w:val="es-ES"/>
              </w:rPr>
            </w:pPr>
          </w:p>
        </w:tc>
        <w:tc>
          <w:tcPr>
            <w:tcW w:w="739" w:type="pct"/>
            <w:vMerge/>
            <w:vAlign w:val="center"/>
          </w:tcPr>
          <w:p w14:paraId="242B58CE"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2DFA8B5D"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7FC12EEC"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132002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663CD213"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rPr>
              <w:t>Rfs-16 y 19</w:t>
            </w:r>
          </w:p>
        </w:tc>
      </w:tr>
      <w:tr w:rsidR="00FA0A76" w:rsidRPr="00A14E92" w14:paraId="4C6A9927" w14:textId="77777777" w:rsidTr="000965AE">
        <w:trPr>
          <w:trHeight w:val="20"/>
        </w:trPr>
        <w:tc>
          <w:tcPr>
            <w:tcW w:w="1183" w:type="pct"/>
            <w:vMerge/>
            <w:vAlign w:val="center"/>
          </w:tcPr>
          <w:p w14:paraId="221ED3A6" w14:textId="77777777" w:rsidR="00403425" w:rsidRPr="00A14E92" w:rsidRDefault="00403425" w:rsidP="006F641C">
            <w:pPr>
              <w:ind w:left="-57" w:right="-57"/>
              <w:jc w:val="center"/>
              <w:rPr>
                <w:rFonts w:cs="Arial"/>
                <w:b/>
                <w:sz w:val="16"/>
                <w:szCs w:val="16"/>
                <w:lang w:val="es-ES"/>
              </w:rPr>
            </w:pPr>
          </w:p>
        </w:tc>
        <w:tc>
          <w:tcPr>
            <w:tcW w:w="739" w:type="pct"/>
            <w:vMerge/>
            <w:vAlign w:val="center"/>
          </w:tcPr>
          <w:p w14:paraId="13AA5C6D"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9A88244"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83" w:type="pct"/>
            <w:vAlign w:val="center"/>
          </w:tcPr>
          <w:p w14:paraId="209A14D1"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090" w:type="pct"/>
            <w:gridSpan w:val="2"/>
            <w:vAlign w:val="center"/>
          </w:tcPr>
          <w:p w14:paraId="521D4C8C"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575" w:type="pct"/>
            <w:vAlign w:val="center"/>
          </w:tcPr>
          <w:p w14:paraId="490E80A8"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Pmp-37</w:t>
            </w:r>
          </w:p>
        </w:tc>
      </w:tr>
      <w:tr w:rsidR="00FA0A76" w:rsidRPr="00A14E92" w14:paraId="1189024A" w14:textId="77777777" w:rsidTr="00B30100">
        <w:trPr>
          <w:trHeight w:val="20"/>
        </w:trPr>
        <w:tc>
          <w:tcPr>
            <w:tcW w:w="5000" w:type="pct"/>
            <w:gridSpan w:val="7"/>
            <w:shd w:val="clear" w:color="auto" w:fill="F2F2F2" w:themeFill="background1" w:themeFillShade="F2"/>
            <w:vAlign w:val="center"/>
          </w:tcPr>
          <w:p w14:paraId="30824B21"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lang w:val="es-ES"/>
              </w:rPr>
              <w:t>Principio 3 – CEcol-6</w:t>
            </w:r>
          </w:p>
        </w:tc>
      </w:tr>
      <w:tr w:rsidR="00FA0A76" w:rsidRPr="00A14E92" w14:paraId="058A7B91" w14:textId="77777777" w:rsidTr="000965AE">
        <w:trPr>
          <w:trHeight w:val="20"/>
        </w:trPr>
        <w:tc>
          <w:tcPr>
            <w:tcW w:w="1183" w:type="pct"/>
            <w:vMerge w:val="restart"/>
            <w:vAlign w:val="center"/>
          </w:tcPr>
          <w:p w14:paraId="5029876E" w14:textId="4C8BE7B0" w:rsidR="00F24A99" w:rsidRPr="00A14E92" w:rsidRDefault="00F24A99" w:rsidP="006F641C">
            <w:pPr>
              <w:ind w:left="-57" w:right="-57"/>
              <w:jc w:val="center"/>
              <w:rPr>
                <w:rFonts w:cs="Arial"/>
                <w:sz w:val="16"/>
                <w:szCs w:val="16"/>
                <w:lang w:val="es-ES"/>
              </w:rPr>
            </w:pPr>
            <w:r w:rsidRPr="00A14E92">
              <w:rPr>
                <w:rFonts w:cs="Arial"/>
                <w:sz w:val="16"/>
                <w:szCs w:val="16"/>
                <w:lang w:val="es-ES"/>
              </w:rPr>
              <w:t>Dinámica media de sombra (DS)</w:t>
            </w:r>
          </w:p>
        </w:tc>
        <w:tc>
          <w:tcPr>
            <w:tcW w:w="739" w:type="pct"/>
            <w:vMerge w:val="restart"/>
            <w:vAlign w:val="center"/>
          </w:tcPr>
          <w:p w14:paraId="643D69CA" w14:textId="751B57DE" w:rsidR="00F24A99" w:rsidRPr="00A14E92" w:rsidRDefault="00F24A99" w:rsidP="006F641C">
            <w:pPr>
              <w:ind w:left="-57" w:right="-57"/>
              <w:jc w:val="center"/>
              <w:rPr>
                <w:rFonts w:cs="Arial"/>
                <w:sz w:val="16"/>
                <w:szCs w:val="16"/>
                <w:lang w:val="es-ES"/>
              </w:rPr>
            </w:pPr>
            <w:r w:rsidRPr="00A14E92">
              <w:rPr>
                <w:rFonts w:cs="Arial"/>
                <w:sz w:val="16"/>
                <w:szCs w:val="16"/>
                <w:lang w:val="es-ES"/>
              </w:rPr>
              <w:t>Área media de sombra m</w:t>
            </w:r>
            <w:r w:rsidRPr="00A14E92">
              <w:rPr>
                <w:rFonts w:cs="Arial"/>
                <w:sz w:val="16"/>
                <w:szCs w:val="16"/>
                <w:vertAlign w:val="superscript"/>
                <w:lang w:val="es-ES"/>
              </w:rPr>
              <w:t>2</w:t>
            </w:r>
            <w:r w:rsidRPr="00A14E92">
              <w:rPr>
                <w:rFonts w:cs="Arial"/>
                <w:sz w:val="16"/>
                <w:szCs w:val="16"/>
                <w:lang w:val="es-ES"/>
              </w:rPr>
              <w:t>/árbol</w:t>
            </w:r>
          </w:p>
        </w:tc>
        <w:tc>
          <w:tcPr>
            <w:tcW w:w="1231" w:type="pct"/>
            <w:vMerge w:val="restart"/>
            <w:vAlign w:val="center"/>
          </w:tcPr>
          <w:p w14:paraId="23105AA1" w14:textId="77777777" w:rsidR="00F24A99" w:rsidRPr="00A14E92" w:rsidRDefault="00F24A99" w:rsidP="006F641C">
            <w:pPr>
              <w:ind w:left="-57" w:right="-57"/>
              <w:jc w:val="center"/>
              <w:rPr>
                <w:rFonts w:cs="Arial"/>
                <w:sz w:val="16"/>
                <w:szCs w:val="16"/>
                <w:lang w:val="es-ES"/>
              </w:rPr>
            </w:pPr>
            <w:r w:rsidRPr="00A14E92">
              <w:rPr>
                <w:rFonts w:cs="Arial"/>
                <w:sz w:val="16"/>
                <w:szCs w:val="16"/>
                <w:shd w:val="clear" w:color="auto" w:fill="FFFFFF"/>
                <w:lang w:val="es-ES"/>
              </w:rPr>
              <w:t>(Andrade &amp; Segura, 2016)</w:t>
            </w:r>
          </w:p>
        </w:tc>
        <w:tc>
          <w:tcPr>
            <w:tcW w:w="183" w:type="pct"/>
            <w:vMerge w:val="restart"/>
            <w:vAlign w:val="center"/>
          </w:tcPr>
          <w:p w14:paraId="457189B6" w14:textId="77777777" w:rsidR="00F24A99" w:rsidRPr="00A14E92" w:rsidRDefault="00F24A99"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2FBCDFF0" w14:textId="77777777" w:rsidR="00F24A99" w:rsidRPr="00A14E92" w:rsidRDefault="00F24A99" w:rsidP="006F641C">
            <w:pPr>
              <w:ind w:left="-57" w:right="-57"/>
              <w:jc w:val="center"/>
              <w:rPr>
                <w:rFonts w:cs="Arial"/>
                <w:sz w:val="16"/>
                <w:szCs w:val="16"/>
                <w:lang w:val="es-ES"/>
              </w:rPr>
            </w:pPr>
            <w:r w:rsidRPr="00A14E92">
              <w:rPr>
                <w:rFonts w:cs="Arial"/>
                <w:sz w:val="16"/>
                <w:szCs w:val="16"/>
                <w:lang w:val="es-ES"/>
              </w:rPr>
              <w:t>Regulación del clima</w:t>
            </w:r>
          </w:p>
        </w:tc>
        <w:tc>
          <w:tcPr>
            <w:tcW w:w="575" w:type="pct"/>
            <w:vAlign w:val="center"/>
          </w:tcPr>
          <w:p w14:paraId="7BE7C556" w14:textId="77777777" w:rsidR="00F24A99" w:rsidRPr="00A14E92" w:rsidRDefault="00F24A99" w:rsidP="006F641C">
            <w:pPr>
              <w:ind w:left="-57" w:right="-57"/>
              <w:jc w:val="center"/>
              <w:textAlignment w:val="top"/>
              <w:rPr>
                <w:rFonts w:cs="Arial"/>
                <w:sz w:val="16"/>
                <w:szCs w:val="16"/>
                <w:lang w:val="es-ES"/>
              </w:rPr>
            </w:pPr>
            <w:r w:rsidRPr="00A14E92">
              <w:rPr>
                <w:rFonts w:cs="Arial"/>
                <w:sz w:val="16"/>
                <w:szCs w:val="16"/>
                <w:lang w:val="es-ES"/>
              </w:rPr>
              <w:t>Rc-4 y 5</w:t>
            </w:r>
          </w:p>
        </w:tc>
      </w:tr>
      <w:tr w:rsidR="00FA0A76" w:rsidRPr="00A14E92" w14:paraId="5781E4F6" w14:textId="77777777" w:rsidTr="000965AE">
        <w:trPr>
          <w:trHeight w:val="20"/>
        </w:trPr>
        <w:tc>
          <w:tcPr>
            <w:tcW w:w="1183" w:type="pct"/>
            <w:vMerge/>
            <w:vAlign w:val="center"/>
          </w:tcPr>
          <w:p w14:paraId="2CB31EF4" w14:textId="77777777" w:rsidR="00F24A99" w:rsidRPr="00A14E92" w:rsidRDefault="00F24A99" w:rsidP="006F641C">
            <w:pPr>
              <w:ind w:left="-57" w:right="-57"/>
              <w:jc w:val="center"/>
              <w:rPr>
                <w:rFonts w:cs="Arial"/>
                <w:sz w:val="16"/>
                <w:szCs w:val="16"/>
                <w:lang w:val="es-ES"/>
              </w:rPr>
            </w:pPr>
          </w:p>
        </w:tc>
        <w:tc>
          <w:tcPr>
            <w:tcW w:w="739" w:type="pct"/>
            <w:vMerge/>
            <w:vAlign w:val="center"/>
          </w:tcPr>
          <w:p w14:paraId="6EB72FBC" w14:textId="77777777" w:rsidR="00F24A99" w:rsidRPr="00A14E92" w:rsidRDefault="00F24A99" w:rsidP="006F641C">
            <w:pPr>
              <w:ind w:left="-57" w:right="-57"/>
              <w:jc w:val="center"/>
              <w:rPr>
                <w:rFonts w:cs="Arial"/>
                <w:sz w:val="16"/>
                <w:szCs w:val="16"/>
                <w:lang w:val="es-ES"/>
              </w:rPr>
            </w:pPr>
          </w:p>
        </w:tc>
        <w:tc>
          <w:tcPr>
            <w:tcW w:w="1231" w:type="pct"/>
            <w:vMerge/>
            <w:vAlign w:val="center"/>
          </w:tcPr>
          <w:p w14:paraId="04AF28E0" w14:textId="77777777" w:rsidR="00F24A99" w:rsidRPr="00A14E92" w:rsidRDefault="00F24A99" w:rsidP="006F641C">
            <w:pPr>
              <w:ind w:left="-57" w:right="-57"/>
              <w:jc w:val="center"/>
              <w:rPr>
                <w:rFonts w:cs="Arial"/>
                <w:sz w:val="16"/>
                <w:szCs w:val="16"/>
                <w:shd w:val="clear" w:color="auto" w:fill="FFFFFF"/>
                <w:lang w:val="es-ES"/>
              </w:rPr>
            </w:pPr>
          </w:p>
        </w:tc>
        <w:tc>
          <w:tcPr>
            <w:tcW w:w="183" w:type="pct"/>
            <w:vMerge/>
            <w:vAlign w:val="center"/>
          </w:tcPr>
          <w:p w14:paraId="4EBFCA4D" w14:textId="77777777" w:rsidR="00F24A99" w:rsidRPr="00A14E92" w:rsidRDefault="00F24A99" w:rsidP="006F641C">
            <w:pPr>
              <w:ind w:left="-57" w:right="-57"/>
              <w:jc w:val="center"/>
              <w:rPr>
                <w:rFonts w:cs="Arial"/>
                <w:sz w:val="16"/>
                <w:szCs w:val="16"/>
                <w:lang w:val="es-ES"/>
              </w:rPr>
            </w:pPr>
          </w:p>
        </w:tc>
        <w:tc>
          <w:tcPr>
            <w:tcW w:w="1090" w:type="pct"/>
            <w:gridSpan w:val="2"/>
            <w:vAlign w:val="center"/>
          </w:tcPr>
          <w:p w14:paraId="2EC0DD44" w14:textId="77777777" w:rsidR="00F24A99" w:rsidRPr="00A14E92" w:rsidRDefault="00F24A99" w:rsidP="006F641C">
            <w:pPr>
              <w:ind w:left="-57" w:right="-57"/>
              <w:jc w:val="center"/>
              <w:rPr>
                <w:rFonts w:cs="Arial"/>
                <w:sz w:val="16"/>
                <w:szCs w:val="16"/>
                <w:lang w:val="es-ES"/>
              </w:rPr>
            </w:pPr>
            <w:r w:rsidRPr="00A14E92">
              <w:rPr>
                <w:rFonts w:cs="Arial"/>
                <w:sz w:val="16"/>
                <w:szCs w:val="16"/>
                <w:lang w:val="es-ES"/>
              </w:rPr>
              <w:t>Prevención de alteraciones (resiliencia)</w:t>
            </w:r>
          </w:p>
        </w:tc>
        <w:tc>
          <w:tcPr>
            <w:tcW w:w="575" w:type="pct"/>
            <w:vAlign w:val="center"/>
          </w:tcPr>
          <w:p w14:paraId="37F545C2" w14:textId="77777777" w:rsidR="00F24A99" w:rsidRPr="00A14E92" w:rsidRDefault="00F24A99" w:rsidP="006F641C">
            <w:pPr>
              <w:ind w:left="-57" w:right="-57"/>
              <w:jc w:val="center"/>
              <w:textAlignment w:val="top"/>
              <w:rPr>
                <w:rFonts w:cs="Arial"/>
                <w:sz w:val="16"/>
                <w:szCs w:val="16"/>
                <w:lang w:val="es-ES"/>
              </w:rPr>
            </w:pPr>
            <w:r w:rsidRPr="00A14E92">
              <w:rPr>
                <w:rFonts w:cs="Arial"/>
                <w:sz w:val="16"/>
                <w:szCs w:val="16"/>
                <w:lang w:val="es-ES" w:eastAsia="es-CO"/>
              </w:rPr>
              <w:t>Rpa-6 y 7</w:t>
            </w:r>
          </w:p>
        </w:tc>
      </w:tr>
      <w:tr w:rsidR="00FA0A76" w:rsidRPr="00A14E92" w14:paraId="57EC3FD2" w14:textId="77777777" w:rsidTr="000965AE">
        <w:trPr>
          <w:trHeight w:val="20"/>
        </w:trPr>
        <w:tc>
          <w:tcPr>
            <w:tcW w:w="1183" w:type="pct"/>
            <w:vMerge/>
            <w:vAlign w:val="center"/>
          </w:tcPr>
          <w:p w14:paraId="2D39A821" w14:textId="77777777" w:rsidR="00F24A99" w:rsidRPr="00A14E92" w:rsidRDefault="00F24A99" w:rsidP="006F641C">
            <w:pPr>
              <w:ind w:left="-57" w:right="-57"/>
              <w:jc w:val="center"/>
              <w:rPr>
                <w:rFonts w:cs="Arial"/>
                <w:sz w:val="16"/>
                <w:szCs w:val="16"/>
                <w:lang w:val="es-ES"/>
              </w:rPr>
            </w:pPr>
          </w:p>
        </w:tc>
        <w:tc>
          <w:tcPr>
            <w:tcW w:w="739" w:type="pct"/>
            <w:vMerge/>
            <w:vAlign w:val="center"/>
          </w:tcPr>
          <w:p w14:paraId="17F3D002" w14:textId="77777777" w:rsidR="00F24A99" w:rsidRPr="00A14E92" w:rsidRDefault="00F24A99" w:rsidP="006F641C">
            <w:pPr>
              <w:ind w:left="-57" w:right="-57"/>
              <w:jc w:val="center"/>
              <w:rPr>
                <w:rFonts w:cs="Arial"/>
                <w:sz w:val="16"/>
                <w:szCs w:val="16"/>
                <w:lang w:val="es-ES"/>
              </w:rPr>
            </w:pPr>
          </w:p>
        </w:tc>
        <w:tc>
          <w:tcPr>
            <w:tcW w:w="1231" w:type="pct"/>
            <w:vMerge/>
            <w:vAlign w:val="center"/>
          </w:tcPr>
          <w:p w14:paraId="7F7FA448" w14:textId="77777777" w:rsidR="00F24A99" w:rsidRPr="00A14E92" w:rsidRDefault="00F24A99" w:rsidP="006F641C">
            <w:pPr>
              <w:ind w:left="-57" w:right="-57"/>
              <w:jc w:val="center"/>
              <w:rPr>
                <w:rFonts w:cs="Arial"/>
                <w:sz w:val="16"/>
                <w:szCs w:val="16"/>
                <w:shd w:val="clear" w:color="auto" w:fill="FFFFFF"/>
                <w:lang w:val="es-ES"/>
              </w:rPr>
            </w:pPr>
          </w:p>
        </w:tc>
        <w:tc>
          <w:tcPr>
            <w:tcW w:w="183" w:type="pct"/>
            <w:vMerge/>
            <w:vAlign w:val="center"/>
          </w:tcPr>
          <w:p w14:paraId="5ECE49E7" w14:textId="77777777" w:rsidR="00F24A99" w:rsidRPr="00A14E92" w:rsidRDefault="00F24A99" w:rsidP="006F641C">
            <w:pPr>
              <w:ind w:left="-57" w:right="-57"/>
              <w:jc w:val="center"/>
              <w:rPr>
                <w:rFonts w:cs="Arial"/>
                <w:sz w:val="16"/>
                <w:szCs w:val="16"/>
                <w:lang w:val="es-ES"/>
              </w:rPr>
            </w:pPr>
          </w:p>
        </w:tc>
        <w:tc>
          <w:tcPr>
            <w:tcW w:w="1090" w:type="pct"/>
            <w:gridSpan w:val="2"/>
            <w:vAlign w:val="center"/>
          </w:tcPr>
          <w:p w14:paraId="2AF6048D" w14:textId="77777777" w:rsidR="00F24A99" w:rsidRPr="00A14E92" w:rsidRDefault="00F24A99"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01B324AE" w14:textId="77777777" w:rsidR="00F24A99" w:rsidRPr="00A14E92" w:rsidRDefault="00F24A99" w:rsidP="006F641C">
            <w:pPr>
              <w:ind w:left="-57" w:right="-57"/>
              <w:jc w:val="center"/>
              <w:textAlignment w:val="top"/>
              <w:rPr>
                <w:rFonts w:cs="Arial"/>
                <w:sz w:val="16"/>
                <w:szCs w:val="16"/>
                <w:lang w:val="es-ES" w:eastAsia="es-CO"/>
              </w:rPr>
            </w:pPr>
            <w:r w:rsidRPr="00A14E92">
              <w:rPr>
                <w:rFonts w:cs="Arial"/>
                <w:sz w:val="16"/>
                <w:szCs w:val="16"/>
                <w:lang w:val="es-ES" w:eastAsia="es-CO"/>
              </w:rPr>
              <w:t>Rh-9</w:t>
            </w:r>
          </w:p>
          <w:p w14:paraId="3B1962B3" w14:textId="14043D5F" w:rsidR="00F24A99" w:rsidRPr="00A14E92" w:rsidRDefault="00F24A99" w:rsidP="006F641C">
            <w:pPr>
              <w:ind w:left="-57" w:right="-57"/>
              <w:jc w:val="center"/>
              <w:textAlignment w:val="top"/>
              <w:rPr>
                <w:rFonts w:cs="Arial"/>
                <w:sz w:val="16"/>
                <w:szCs w:val="16"/>
                <w:lang w:val="es-ES" w:eastAsia="es-CO"/>
              </w:rPr>
            </w:pPr>
            <w:r w:rsidRPr="00A14E92">
              <w:rPr>
                <w:rFonts w:cs="Arial"/>
                <w:sz w:val="16"/>
                <w:szCs w:val="16"/>
                <w:lang w:val="es-ES" w:eastAsia="es-CO"/>
              </w:rPr>
              <w:t>Rh-10</w:t>
            </w:r>
          </w:p>
        </w:tc>
      </w:tr>
      <w:tr w:rsidR="00FA0A76" w:rsidRPr="00A14E92" w14:paraId="230351BB" w14:textId="77777777" w:rsidTr="000965AE">
        <w:trPr>
          <w:trHeight w:val="20"/>
        </w:trPr>
        <w:tc>
          <w:tcPr>
            <w:tcW w:w="1183" w:type="pct"/>
            <w:vMerge/>
            <w:vAlign w:val="center"/>
          </w:tcPr>
          <w:p w14:paraId="79D8F5A5" w14:textId="77777777" w:rsidR="00F24A99" w:rsidRPr="00A14E92" w:rsidRDefault="00F24A99" w:rsidP="006F641C">
            <w:pPr>
              <w:ind w:left="-57" w:right="-57"/>
              <w:jc w:val="center"/>
              <w:rPr>
                <w:rFonts w:cs="Arial"/>
                <w:sz w:val="16"/>
                <w:szCs w:val="16"/>
                <w:lang w:val="es-ES"/>
              </w:rPr>
            </w:pPr>
          </w:p>
        </w:tc>
        <w:tc>
          <w:tcPr>
            <w:tcW w:w="739" w:type="pct"/>
            <w:vMerge/>
            <w:vAlign w:val="center"/>
          </w:tcPr>
          <w:p w14:paraId="1354A4E5" w14:textId="77777777" w:rsidR="00F24A99" w:rsidRPr="00A14E92" w:rsidRDefault="00F24A99" w:rsidP="006F641C">
            <w:pPr>
              <w:ind w:left="-57" w:right="-57"/>
              <w:jc w:val="center"/>
              <w:rPr>
                <w:rFonts w:cs="Arial"/>
                <w:sz w:val="16"/>
                <w:szCs w:val="16"/>
                <w:lang w:val="es-ES"/>
              </w:rPr>
            </w:pPr>
          </w:p>
        </w:tc>
        <w:tc>
          <w:tcPr>
            <w:tcW w:w="1231" w:type="pct"/>
            <w:vMerge/>
            <w:vAlign w:val="center"/>
          </w:tcPr>
          <w:p w14:paraId="314692AD" w14:textId="77777777" w:rsidR="00F24A99" w:rsidRPr="00A14E92" w:rsidRDefault="00F24A99" w:rsidP="006F641C">
            <w:pPr>
              <w:ind w:left="-57" w:right="-57"/>
              <w:jc w:val="center"/>
              <w:rPr>
                <w:rFonts w:cs="Arial"/>
                <w:sz w:val="16"/>
                <w:szCs w:val="16"/>
                <w:shd w:val="clear" w:color="auto" w:fill="FFFFFF"/>
                <w:lang w:val="es-ES"/>
              </w:rPr>
            </w:pPr>
          </w:p>
        </w:tc>
        <w:tc>
          <w:tcPr>
            <w:tcW w:w="183" w:type="pct"/>
            <w:vMerge/>
            <w:vAlign w:val="center"/>
          </w:tcPr>
          <w:p w14:paraId="7B75B423" w14:textId="77777777" w:rsidR="00F24A99" w:rsidRPr="00A14E92" w:rsidRDefault="00F24A99" w:rsidP="006F641C">
            <w:pPr>
              <w:ind w:left="-57" w:right="-57"/>
              <w:jc w:val="center"/>
              <w:rPr>
                <w:rFonts w:cs="Arial"/>
                <w:sz w:val="16"/>
                <w:szCs w:val="16"/>
                <w:lang w:val="es-ES"/>
              </w:rPr>
            </w:pPr>
          </w:p>
        </w:tc>
        <w:tc>
          <w:tcPr>
            <w:tcW w:w="1090" w:type="pct"/>
            <w:gridSpan w:val="2"/>
            <w:vAlign w:val="center"/>
          </w:tcPr>
          <w:p w14:paraId="6D8C92E1" w14:textId="17E1F37A" w:rsidR="00F24A99" w:rsidRPr="00A14E92" w:rsidRDefault="00F24A99"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44EBBECB" w14:textId="328F23FA" w:rsidR="00F24A99" w:rsidRPr="00A14E92" w:rsidRDefault="00F24A99" w:rsidP="006F641C">
            <w:pPr>
              <w:ind w:left="-57" w:right="-57"/>
              <w:jc w:val="center"/>
              <w:textAlignment w:val="top"/>
              <w:rPr>
                <w:rFonts w:cs="Arial"/>
                <w:sz w:val="16"/>
                <w:szCs w:val="16"/>
                <w:lang w:val="es-ES" w:eastAsia="es-CO"/>
              </w:rPr>
            </w:pPr>
            <w:r w:rsidRPr="00A14E92">
              <w:rPr>
                <w:rFonts w:cs="Arial"/>
                <w:sz w:val="16"/>
                <w:szCs w:val="16"/>
                <w:lang w:val="es-ES"/>
              </w:rPr>
              <w:t>Rfs-18 y 19</w:t>
            </w:r>
          </w:p>
        </w:tc>
      </w:tr>
      <w:tr w:rsidR="00FA0A76" w:rsidRPr="00A14E92" w14:paraId="699C88E8" w14:textId="77777777" w:rsidTr="000965AE">
        <w:trPr>
          <w:trHeight w:val="20"/>
        </w:trPr>
        <w:tc>
          <w:tcPr>
            <w:tcW w:w="1183" w:type="pct"/>
            <w:vMerge/>
            <w:vAlign w:val="center"/>
          </w:tcPr>
          <w:p w14:paraId="0AD81B98" w14:textId="77777777" w:rsidR="00F24A99" w:rsidRPr="00A14E92" w:rsidRDefault="00F24A99" w:rsidP="006F641C">
            <w:pPr>
              <w:ind w:left="-57" w:right="-57"/>
              <w:jc w:val="center"/>
              <w:rPr>
                <w:rFonts w:cs="Arial"/>
                <w:sz w:val="16"/>
                <w:szCs w:val="16"/>
                <w:lang w:val="es-ES"/>
              </w:rPr>
            </w:pPr>
          </w:p>
        </w:tc>
        <w:tc>
          <w:tcPr>
            <w:tcW w:w="739" w:type="pct"/>
            <w:vMerge/>
            <w:vAlign w:val="center"/>
          </w:tcPr>
          <w:p w14:paraId="1FA753F6" w14:textId="77777777" w:rsidR="00F24A99" w:rsidRPr="00A14E92" w:rsidRDefault="00F24A99" w:rsidP="006F641C">
            <w:pPr>
              <w:ind w:left="-57" w:right="-57"/>
              <w:jc w:val="center"/>
              <w:rPr>
                <w:rFonts w:cs="Arial"/>
                <w:sz w:val="16"/>
                <w:szCs w:val="16"/>
                <w:lang w:val="es-ES"/>
              </w:rPr>
            </w:pPr>
          </w:p>
        </w:tc>
        <w:tc>
          <w:tcPr>
            <w:tcW w:w="1231" w:type="pct"/>
            <w:vMerge/>
            <w:vAlign w:val="center"/>
          </w:tcPr>
          <w:p w14:paraId="714CD19E" w14:textId="77777777" w:rsidR="00F24A99" w:rsidRPr="00A14E92" w:rsidRDefault="00F24A99" w:rsidP="006F641C">
            <w:pPr>
              <w:ind w:left="-57" w:right="-57"/>
              <w:jc w:val="center"/>
              <w:rPr>
                <w:rFonts w:cs="Arial"/>
                <w:sz w:val="16"/>
                <w:szCs w:val="16"/>
                <w:shd w:val="clear" w:color="auto" w:fill="FFFFFF"/>
                <w:lang w:val="es-ES"/>
              </w:rPr>
            </w:pPr>
          </w:p>
        </w:tc>
        <w:tc>
          <w:tcPr>
            <w:tcW w:w="183" w:type="pct"/>
            <w:vMerge/>
            <w:vAlign w:val="center"/>
          </w:tcPr>
          <w:p w14:paraId="2B127EA7" w14:textId="77777777" w:rsidR="00F24A99" w:rsidRPr="00A14E92" w:rsidRDefault="00F24A99" w:rsidP="006F641C">
            <w:pPr>
              <w:ind w:left="-57" w:right="-57"/>
              <w:jc w:val="center"/>
              <w:rPr>
                <w:rFonts w:cs="Arial"/>
                <w:sz w:val="16"/>
                <w:szCs w:val="16"/>
                <w:lang w:val="es-ES"/>
              </w:rPr>
            </w:pPr>
          </w:p>
        </w:tc>
        <w:tc>
          <w:tcPr>
            <w:tcW w:w="1090" w:type="pct"/>
            <w:gridSpan w:val="2"/>
            <w:vAlign w:val="center"/>
          </w:tcPr>
          <w:p w14:paraId="7F91A801" w14:textId="444B1359" w:rsidR="00F24A99" w:rsidRPr="00A14E92" w:rsidRDefault="00F24A99" w:rsidP="006F641C">
            <w:pPr>
              <w:ind w:left="-57" w:right="-57"/>
              <w:jc w:val="center"/>
              <w:rPr>
                <w:rFonts w:cs="Arial"/>
                <w:sz w:val="16"/>
                <w:szCs w:val="16"/>
                <w:lang w:val="es-ES"/>
              </w:rPr>
            </w:pPr>
            <w:r w:rsidRPr="00A14E92">
              <w:rPr>
                <w:rFonts w:cs="Arial"/>
                <w:sz w:val="16"/>
                <w:szCs w:val="16"/>
                <w:lang w:val="es-ES"/>
              </w:rPr>
              <w:t>Polinización de los cultivos</w:t>
            </w:r>
          </w:p>
        </w:tc>
        <w:tc>
          <w:tcPr>
            <w:tcW w:w="575" w:type="pct"/>
            <w:vAlign w:val="center"/>
          </w:tcPr>
          <w:p w14:paraId="11E71851" w14:textId="0F3218BF" w:rsidR="00F24A99" w:rsidRPr="00A14E92" w:rsidRDefault="00F24A99" w:rsidP="006F641C">
            <w:pPr>
              <w:ind w:left="-57" w:right="-57"/>
              <w:jc w:val="center"/>
              <w:textAlignment w:val="top"/>
              <w:rPr>
                <w:rFonts w:cs="Arial"/>
                <w:sz w:val="16"/>
                <w:szCs w:val="16"/>
                <w:lang w:val="es-ES"/>
              </w:rPr>
            </w:pPr>
            <w:r w:rsidRPr="00A14E92">
              <w:rPr>
                <w:rFonts w:cs="Arial"/>
                <w:sz w:val="16"/>
                <w:szCs w:val="16"/>
                <w:lang w:val="es-ES"/>
              </w:rPr>
              <w:t>Rp-23</w:t>
            </w:r>
          </w:p>
        </w:tc>
      </w:tr>
      <w:tr w:rsidR="00FA0A76" w:rsidRPr="00A14E92" w14:paraId="45BFA4FA" w14:textId="77777777" w:rsidTr="000965AE">
        <w:trPr>
          <w:trHeight w:val="20"/>
        </w:trPr>
        <w:tc>
          <w:tcPr>
            <w:tcW w:w="1183" w:type="pct"/>
            <w:vMerge/>
            <w:vAlign w:val="center"/>
          </w:tcPr>
          <w:p w14:paraId="662B31A5" w14:textId="77777777" w:rsidR="00F24A99" w:rsidRPr="00A14E92" w:rsidRDefault="00F24A99" w:rsidP="006F641C">
            <w:pPr>
              <w:ind w:left="-57" w:right="-57"/>
              <w:jc w:val="center"/>
              <w:rPr>
                <w:rFonts w:cs="Arial"/>
                <w:sz w:val="16"/>
                <w:szCs w:val="16"/>
                <w:lang w:val="es-ES"/>
              </w:rPr>
            </w:pPr>
          </w:p>
        </w:tc>
        <w:tc>
          <w:tcPr>
            <w:tcW w:w="739" w:type="pct"/>
            <w:vMerge/>
            <w:vAlign w:val="center"/>
          </w:tcPr>
          <w:p w14:paraId="221C6DBF" w14:textId="77777777" w:rsidR="00F24A99" w:rsidRPr="00A14E92" w:rsidRDefault="00F24A99" w:rsidP="006F641C">
            <w:pPr>
              <w:ind w:left="-57" w:right="-57"/>
              <w:jc w:val="center"/>
              <w:rPr>
                <w:rFonts w:cs="Arial"/>
                <w:sz w:val="16"/>
                <w:szCs w:val="16"/>
                <w:lang w:val="es-ES"/>
              </w:rPr>
            </w:pPr>
          </w:p>
        </w:tc>
        <w:tc>
          <w:tcPr>
            <w:tcW w:w="1231" w:type="pct"/>
            <w:vMerge/>
            <w:vAlign w:val="center"/>
          </w:tcPr>
          <w:p w14:paraId="37AAF3F5" w14:textId="77777777" w:rsidR="00F24A99" w:rsidRPr="00A14E92" w:rsidRDefault="00F24A99" w:rsidP="006F641C">
            <w:pPr>
              <w:ind w:left="-57" w:right="-57"/>
              <w:jc w:val="center"/>
              <w:rPr>
                <w:rFonts w:cs="Arial"/>
                <w:sz w:val="16"/>
                <w:szCs w:val="16"/>
                <w:shd w:val="clear" w:color="auto" w:fill="FFFFFF"/>
                <w:lang w:val="es-ES"/>
              </w:rPr>
            </w:pPr>
          </w:p>
        </w:tc>
        <w:tc>
          <w:tcPr>
            <w:tcW w:w="183" w:type="pct"/>
            <w:vMerge w:val="restart"/>
            <w:vAlign w:val="center"/>
          </w:tcPr>
          <w:p w14:paraId="345DC0FE" w14:textId="6428D67F" w:rsidR="00F24A99" w:rsidRPr="00A14E92" w:rsidRDefault="00F24A99"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0BC19297" w14:textId="2AC86BCE" w:rsidR="00F24A99" w:rsidRPr="00A14E92" w:rsidRDefault="00F24A99"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1C2154D1" w14:textId="573F692B" w:rsidR="00F24A99" w:rsidRPr="00A14E92" w:rsidRDefault="00F24A99" w:rsidP="006F641C">
            <w:pPr>
              <w:ind w:left="-57" w:right="-57"/>
              <w:jc w:val="center"/>
              <w:textAlignment w:val="top"/>
              <w:rPr>
                <w:rFonts w:cs="Arial"/>
                <w:sz w:val="16"/>
                <w:szCs w:val="16"/>
                <w:lang w:val="es-ES"/>
              </w:rPr>
            </w:pPr>
            <w:r w:rsidRPr="00A14E92">
              <w:rPr>
                <w:rFonts w:cs="Arial"/>
                <w:sz w:val="16"/>
                <w:szCs w:val="16"/>
                <w:lang w:val="es-ES"/>
              </w:rPr>
              <w:t>Hab-28 y 29</w:t>
            </w:r>
          </w:p>
        </w:tc>
      </w:tr>
      <w:tr w:rsidR="00FA0A76" w:rsidRPr="00A14E92" w14:paraId="3CFEA7FE" w14:textId="77777777" w:rsidTr="000965AE">
        <w:trPr>
          <w:trHeight w:val="20"/>
        </w:trPr>
        <w:tc>
          <w:tcPr>
            <w:tcW w:w="1183" w:type="pct"/>
            <w:vMerge/>
            <w:vAlign w:val="center"/>
          </w:tcPr>
          <w:p w14:paraId="7CF08FBA" w14:textId="77777777" w:rsidR="00F24A99" w:rsidRPr="00A14E92" w:rsidRDefault="00F24A99" w:rsidP="006F641C">
            <w:pPr>
              <w:ind w:left="-57" w:right="-57"/>
              <w:jc w:val="center"/>
              <w:rPr>
                <w:rFonts w:cs="Arial"/>
                <w:sz w:val="16"/>
                <w:szCs w:val="16"/>
                <w:lang w:val="es-ES"/>
              </w:rPr>
            </w:pPr>
          </w:p>
        </w:tc>
        <w:tc>
          <w:tcPr>
            <w:tcW w:w="739" w:type="pct"/>
            <w:vMerge/>
            <w:vAlign w:val="center"/>
          </w:tcPr>
          <w:p w14:paraId="33C6BA7F" w14:textId="77777777" w:rsidR="00F24A99" w:rsidRPr="00A14E92" w:rsidRDefault="00F24A99" w:rsidP="006F641C">
            <w:pPr>
              <w:ind w:left="-57" w:right="-57"/>
              <w:jc w:val="center"/>
              <w:rPr>
                <w:rFonts w:cs="Arial"/>
                <w:sz w:val="16"/>
                <w:szCs w:val="16"/>
                <w:lang w:val="es-ES"/>
              </w:rPr>
            </w:pPr>
          </w:p>
        </w:tc>
        <w:tc>
          <w:tcPr>
            <w:tcW w:w="1231" w:type="pct"/>
            <w:vMerge/>
            <w:vAlign w:val="center"/>
          </w:tcPr>
          <w:p w14:paraId="69ED7193" w14:textId="77777777" w:rsidR="00F24A99" w:rsidRPr="00A14E92" w:rsidRDefault="00F24A99" w:rsidP="006F641C">
            <w:pPr>
              <w:ind w:left="-57" w:right="-57"/>
              <w:jc w:val="center"/>
              <w:rPr>
                <w:rFonts w:cs="Arial"/>
                <w:sz w:val="16"/>
                <w:szCs w:val="16"/>
                <w:shd w:val="clear" w:color="auto" w:fill="FFFFFF"/>
                <w:lang w:val="es-ES"/>
              </w:rPr>
            </w:pPr>
          </w:p>
        </w:tc>
        <w:tc>
          <w:tcPr>
            <w:tcW w:w="183" w:type="pct"/>
            <w:vMerge/>
            <w:vAlign w:val="center"/>
          </w:tcPr>
          <w:p w14:paraId="552B13A1" w14:textId="77777777" w:rsidR="00F24A99" w:rsidRPr="00A14E92" w:rsidRDefault="00F24A99" w:rsidP="006F641C">
            <w:pPr>
              <w:ind w:left="-57" w:right="-57"/>
              <w:jc w:val="center"/>
              <w:rPr>
                <w:rFonts w:cs="Arial"/>
                <w:sz w:val="16"/>
                <w:szCs w:val="16"/>
                <w:lang w:val="es-ES"/>
              </w:rPr>
            </w:pPr>
          </w:p>
        </w:tc>
        <w:tc>
          <w:tcPr>
            <w:tcW w:w="1090" w:type="pct"/>
            <w:gridSpan w:val="2"/>
            <w:vAlign w:val="center"/>
          </w:tcPr>
          <w:p w14:paraId="709CF1A9" w14:textId="09B0D69D" w:rsidR="00F24A99" w:rsidRPr="00A14E92" w:rsidRDefault="00F24A99" w:rsidP="006F641C">
            <w:pPr>
              <w:ind w:left="-57" w:right="-57"/>
              <w:jc w:val="center"/>
              <w:rPr>
                <w:rFonts w:cs="Arial"/>
                <w:sz w:val="16"/>
                <w:szCs w:val="16"/>
                <w:lang w:val="es-ES"/>
              </w:rPr>
            </w:pPr>
            <w:r w:rsidRPr="00A14E92">
              <w:rPr>
                <w:rFonts w:cs="Arial"/>
                <w:sz w:val="16"/>
                <w:szCs w:val="16"/>
                <w:lang w:val="es-ES"/>
              </w:rPr>
              <w:t>Mantenimiento de la biodiversidad biológica</w:t>
            </w:r>
          </w:p>
        </w:tc>
        <w:tc>
          <w:tcPr>
            <w:tcW w:w="575" w:type="pct"/>
            <w:vAlign w:val="center"/>
          </w:tcPr>
          <w:p w14:paraId="4FEFC8FE" w14:textId="6025EA1F" w:rsidR="00F24A99" w:rsidRPr="00A14E92" w:rsidRDefault="00F24A99" w:rsidP="006F641C">
            <w:pPr>
              <w:ind w:left="-57" w:right="-57"/>
              <w:jc w:val="center"/>
              <w:textAlignment w:val="top"/>
              <w:rPr>
                <w:rFonts w:cs="Arial"/>
                <w:sz w:val="16"/>
                <w:szCs w:val="16"/>
                <w:lang w:val="es-ES"/>
              </w:rPr>
            </w:pPr>
            <w:r w:rsidRPr="00A14E92">
              <w:rPr>
                <w:rFonts w:cs="Arial"/>
                <w:sz w:val="16"/>
                <w:szCs w:val="16"/>
                <w:lang w:val="es-ES" w:eastAsia="es-CO"/>
              </w:rPr>
              <w:t>Hmdb-31</w:t>
            </w:r>
          </w:p>
        </w:tc>
      </w:tr>
      <w:tr w:rsidR="00FA0A76" w:rsidRPr="00A14E92" w14:paraId="3EEB5238" w14:textId="77777777" w:rsidTr="000965AE">
        <w:trPr>
          <w:trHeight w:val="20"/>
        </w:trPr>
        <w:tc>
          <w:tcPr>
            <w:tcW w:w="1183" w:type="pct"/>
            <w:vAlign w:val="center"/>
          </w:tcPr>
          <w:p w14:paraId="2880450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Velocidad del viento (V)</w:t>
            </w:r>
          </w:p>
        </w:tc>
        <w:tc>
          <w:tcPr>
            <w:tcW w:w="739" w:type="pct"/>
            <w:vAlign w:val="center"/>
          </w:tcPr>
          <w:p w14:paraId="5BE5AA6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Kph</w:t>
            </w:r>
          </w:p>
        </w:tc>
        <w:tc>
          <w:tcPr>
            <w:tcW w:w="1231" w:type="pct"/>
            <w:vAlign w:val="center"/>
          </w:tcPr>
          <w:p w14:paraId="14C66751"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Alanoca</w:t>
            </w:r>
            <w:proofErr w:type="spellEnd"/>
            <w:r w:rsidRPr="00A14E92">
              <w:rPr>
                <w:rFonts w:cs="Arial"/>
                <w:sz w:val="16"/>
                <w:szCs w:val="16"/>
                <w:shd w:val="clear" w:color="auto" w:fill="FFFFFF"/>
                <w:lang w:val="es-ES"/>
              </w:rPr>
              <w:t>, 2012). </w:t>
            </w:r>
          </w:p>
        </w:tc>
        <w:tc>
          <w:tcPr>
            <w:tcW w:w="183" w:type="pct"/>
            <w:vAlign w:val="center"/>
          </w:tcPr>
          <w:p w14:paraId="1A764F9E" w14:textId="77777777" w:rsidR="00403425" w:rsidRPr="00A14E92" w:rsidRDefault="00403425" w:rsidP="006F641C">
            <w:pPr>
              <w:ind w:left="-57" w:right="-57"/>
              <w:jc w:val="left"/>
              <w:rPr>
                <w:rFonts w:cs="Arial"/>
                <w:sz w:val="16"/>
                <w:szCs w:val="16"/>
                <w:lang w:val="es-ES"/>
              </w:rPr>
            </w:pPr>
            <w:r w:rsidRPr="00A14E92">
              <w:rPr>
                <w:rFonts w:cs="Arial"/>
                <w:sz w:val="16"/>
                <w:szCs w:val="16"/>
                <w:lang w:val="es-ES"/>
              </w:rPr>
              <w:t>R</w:t>
            </w:r>
          </w:p>
        </w:tc>
        <w:tc>
          <w:tcPr>
            <w:tcW w:w="1090" w:type="pct"/>
            <w:gridSpan w:val="2"/>
            <w:vAlign w:val="center"/>
          </w:tcPr>
          <w:p w14:paraId="47D914E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del clima</w:t>
            </w:r>
          </w:p>
        </w:tc>
        <w:tc>
          <w:tcPr>
            <w:tcW w:w="575" w:type="pct"/>
            <w:vAlign w:val="center"/>
          </w:tcPr>
          <w:p w14:paraId="6E04883C" w14:textId="77777777" w:rsidR="00403425" w:rsidRPr="00A14E92" w:rsidRDefault="00403425" w:rsidP="006F641C">
            <w:pPr>
              <w:ind w:left="-57" w:right="-57"/>
              <w:jc w:val="center"/>
              <w:textAlignment w:val="top"/>
              <w:rPr>
                <w:rFonts w:cs="Arial"/>
                <w:sz w:val="16"/>
                <w:szCs w:val="16"/>
                <w:shd w:val="clear" w:color="auto" w:fill="FFFFFF"/>
                <w:lang w:val="es-ES"/>
              </w:rPr>
            </w:pPr>
            <w:r w:rsidRPr="00A14E92">
              <w:rPr>
                <w:rFonts w:cs="Arial"/>
                <w:sz w:val="16"/>
                <w:szCs w:val="16"/>
                <w:lang w:val="es-ES"/>
              </w:rPr>
              <w:t>Rc-4 y 5</w:t>
            </w:r>
          </w:p>
        </w:tc>
      </w:tr>
      <w:tr w:rsidR="00FA0A76" w:rsidRPr="00A14E92" w14:paraId="685B4F9B" w14:textId="77777777" w:rsidTr="00B30100">
        <w:trPr>
          <w:trHeight w:val="20"/>
        </w:trPr>
        <w:tc>
          <w:tcPr>
            <w:tcW w:w="5000" w:type="pct"/>
            <w:gridSpan w:val="7"/>
            <w:shd w:val="clear" w:color="auto" w:fill="F2F2F2" w:themeFill="background1" w:themeFillShade="F2"/>
            <w:vAlign w:val="center"/>
          </w:tcPr>
          <w:p w14:paraId="64BE01E3"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Principio 3 – CEcol-7</w:t>
            </w:r>
          </w:p>
        </w:tc>
      </w:tr>
      <w:tr w:rsidR="00FA0A76" w:rsidRPr="00A14E92" w14:paraId="52308D95" w14:textId="77777777" w:rsidTr="000965AE">
        <w:trPr>
          <w:trHeight w:val="20"/>
        </w:trPr>
        <w:tc>
          <w:tcPr>
            <w:tcW w:w="1183" w:type="pct"/>
            <w:vMerge w:val="restart"/>
            <w:vAlign w:val="center"/>
          </w:tcPr>
          <w:p w14:paraId="1209EDF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Índice de escasez de agua (</w:t>
            </w:r>
            <w:proofErr w:type="spellStart"/>
            <w:r w:rsidRPr="00A14E92">
              <w:rPr>
                <w:rFonts w:cs="Arial"/>
                <w:sz w:val="16"/>
                <w:szCs w:val="16"/>
                <w:lang w:val="es-ES"/>
              </w:rPr>
              <w:t>Ie</w:t>
            </w:r>
            <w:proofErr w:type="spellEnd"/>
            <w:r w:rsidRPr="00A14E92">
              <w:rPr>
                <w:rFonts w:cs="Arial"/>
                <w:sz w:val="16"/>
                <w:szCs w:val="16"/>
                <w:lang w:val="es-ES"/>
              </w:rPr>
              <w:t>)</w:t>
            </w:r>
          </w:p>
        </w:tc>
        <w:tc>
          <w:tcPr>
            <w:tcW w:w="739" w:type="pct"/>
            <w:vMerge w:val="restart"/>
            <w:vAlign w:val="center"/>
          </w:tcPr>
          <w:p w14:paraId="21FACB7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 </w:t>
            </w:r>
          </w:p>
        </w:tc>
        <w:tc>
          <w:tcPr>
            <w:tcW w:w="1231" w:type="pct"/>
            <w:vMerge w:val="restart"/>
            <w:vAlign w:val="center"/>
          </w:tcPr>
          <w:p w14:paraId="2D5D3B13" w14:textId="77777777" w:rsidR="00403425" w:rsidRPr="00A14E92" w:rsidRDefault="00403425" w:rsidP="006F641C">
            <w:pPr>
              <w:ind w:left="-57" w:right="-57"/>
              <w:rPr>
                <w:rFonts w:cs="Arial"/>
                <w:sz w:val="16"/>
                <w:szCs w:val="16"/>
                <w:lang w:val="es-ES"/>
              </w:rPr>
            </w:pPr>
          </w:p>
          <w:p w14:paraId="6CB0185F"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(Reinoso, Durango &amp; Sandoval, 2011)</w:t>
            </w:r>
          </w:p>
        </w:tc>
        <w:tc>
          <w:tcPr>
            <w:tcW w:w="183" w:type="pct"/>
            <w:vMerge w:val="restart"/>
            <w:vAlign w:val="center"/>
          </w:tcPr>
          <w:p w14:paraId="3AA3F7D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3F689CC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2B540AD6"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Rh-9 al 11</w:t>
            </w:r>
          </w:p>
        </w:tc>
      </w:tr>
      <w:tr w:rsidR="00FA0A76" w:rsidRPr="00A14E92" w14:paraId="3B1CC5A1" w14:textId="77777777" w:rsidTr="000965AE">
        <w:trPr>
          <w:trHeight w:val="20"/>
        </w:trPr>
        <w:tc>
          <w:tcPr>
            <w:tcW w:w="1183" w:type="pct"/>
            <w:vMerge/>
            <w:vAlign w:val="center"/>
          </w:tcPr>
          <w:p w14:paraId="2BB45ECD"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41A5B7DD"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D8B6784" w14:textId="77777777" w:rsidR="00403425" w:rsidRPr="00A14E92" w:rsidRDefault="00403425" w:rsidP="006F641C">
            <w:pPr>
              <w:ind w:left="-57" w:right="-57"/>
              <w:rPr>
                <w:rFonts w:cs="Arial"/>
                <w:sz w:val="16"/>
                <w:szCs w:val="16"/>
                <w:lang w:val="es-ES"/>
              </w:rPr>
            </w:pPr>
          </w:p>
        </w:tc>
        <w:tc>
          <w:tcPr>
            <w:tcW w:w="183" w:type="pct"/>
            <w:vMerge/>
            <w:vAlign w:val="center"/>
          </w:tcPr>
          <w:p w14:paraId="380ED858"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2C8E73F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7002EBCB"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Raa-13</w:t>
            </w:r>
          </w:p>
        </w:tc>
      </w:tr>
      <w:tr w:rsidR="00FA0A76" w:rsidRPr="00A14E92" w14:paraId="2914DACD" w14:textId="77777777" w:rsidTr="000965AE">
        <w:trPr>
          <w:trHeight w:val="20"/>
        </w:trPr>
        <w:tc>
          <w:tcPr>
            <w:tcW w:w="1183" w:type="pct"/>
            <w:vMerge w:val="restart"/>
            <w:vAlign w:val="center"/>
          </w:tcPr>
          <w:p w14:paraId="59D6872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Disponibilidad de agua para el cultivo en el suelo (IHS)</w:t>
            </w:r>
          </w:p>
        </w:tc>
        <w:tc>
          <w:tcPr>
            <w:tcW w:w="739" w:type="pct"/>
            <w:vMerge w:val="restart"/>
            <w:vAlign w:val="center"/>
          </w:tcPr>
          <w:p w14:paraId="160AEE6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Número</w:t>
            </w:r>
          </w:p>
        </w:tc>
        <w:tc>
          <w:tcPr>
            <w:tcW w:w="1231" w:type="pct"/>
            <w:vMerge w:val="restart"/>
            <w:vAlign w:val="center"/>
          </w:tcPr>
          <w:p w14:paraId="3C69CBF3"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Farfan</w:t>
            </w:r>
            <w:proofErr w:type="spellEnd"/>
            <w:r w:rsidRPr="00A14E92">
              <w:rPr>
                <w:rFonts w:cs="Arial"/>
                <w:sz w:val="16"/>
                <w:szCs w:val="16"/>
                <w:shd w:val="clear" w:color="auto" w:fill="FFFFFF"/>
                <w:lang w:val="es-ES"/>
              </w:rPr>
              <w:t xml:space="preserve"> &amp; </w:t>
            </w:r>
            <w:proofErr w:type="spellStart"/>
            <w:r w:rsidRPr="00A14E92">
              <w:rPr>
                <w:rFonts w:cs="Arial"/>
                <w:sz w:val="16"/>
                <w:szCs w:val="16"/>
                <w:shd w:val="clear" w:color="auto" w:fill="FFFFFF"/>
                <w:lang w:val="es-ES"/>
              </w:rPr>
              <w:t>Mestre</w:t>
            </w:r>
            <w:proofErr w:type="spellEnd"/>
            <w:r w:rsidRPr="00A14E92">
              <w:rPr>
                <w:rFonts w:cs="Arial"/>
                <w:sz w:val="16"/>
                <w:szCs w:val="16"/>
                <w:shd w:val="clear" w:color="auto" w:fill="FFFFFF"/>
                <w:lang w:val="es-ES"/>
              </w:rPr>
              <w:t xml:space="preserve">, 2004) </w:t>
            </w:r>
          </w:p>
        </w:tc>
        <w:tc>
          <w:tcPr>
            <w:tcW w:w="183" w:type="pct"/>
            <w:vMerge w:val="restart"/>
            <w:vAlign w:val="center"/>
          </w:tcPr>
          <w:p w14:paraId="41C208E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4BDBBD9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4805FF02" w14:textId="77777777" w:rsidR="00403425" w:rsidRPr="00A14E92" w:rsidRDefault="00403425" w:rsidP="006F641C">
            <w:pPr>
              <w:ind w:left="-57" w:right="-57"/>
              <w:jc w:val="center"/>
              <w:textAlignment w:val="top"/>
              <w:rPr>
                <w:rFonts w:cs="Arial"/>
                <w:sz w:val="16"/>
                <w:szCs w:val="16"/>
                <w:shd w:val="clear" w:color="auto" w:fill="FFFFFF"/>
                <w:lang w:val="es-ES"/>
              </w:rPr>
            </w:pPr>
            <w:r w:rsidRPr="00A14E92">
              <w:rPr>
                <w:rFonts w:cs="Arial"/>
                <w:sz w:val="16"/>
                <w:szCs w:val="16"/>
                <w:lang w:val="es-ES" w:eastAsia="es-CO"/>
              </w:rPr>
              <w:t>Rh-8-11</w:t>
            </w:r>
          </w:p>
        </w:tc>
      </w:tr>
      <w:tr w:rsidR="00FA0A76" w:rsidRPr="00A14E92" w14:paraId="146DD19E" w14:textId="77777777" w:rsidTr="000965AE">
        <w:trPr>
          <w:trHeight w:val="20"/>
        </w:trPr>
        <w:tc>
          <w:tcPr>
            <w:tcW w:w="1183" w:type="pct"/>
            <w:vMerge/>
            <w:vAlign w:val="center"/>
          </w:tcPr>
          <w:p w14:paraId="201AB39B"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3B68FF93"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46218212"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0E87B3F3"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070F28B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6B9A2AEE"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Raa-13</w:t>
            </w:r>
          </w:p>
        </w:tc>
      </w:tr>
      <w:tr w:rsidR="00FA0A76" w:rsidRPr="00A14E92" w14:paraId="5BB1C839" w14:textId="77777777" w:rsidTr="000965AE">
        <w:trPr>
          <w:trHeight w:val="20"/>
        </w:trPr>
        <w:tc>
          <w:tcPr>
            <w:tcW w:w="1183" w:type="pct"/>
            <w:vMerge w:val="restart"/>
            <w:vAlign w:val="center"/>
          </w:tcPr>
          <w:p w14:paraId="4DFF367A" w14:textId="220C4866" w:rsidR="006D0F1F" w:rsidRPr="00A14E92" w:rsidRDefault="006D0F1F" w:rsidP="006F641C">
            <w:pPr>
              <w:ind w:left="-57" w:right="-57"/>
              <w:jc w:val="center"/>
              <w:rPr>
                <w:rFonts w:cs="Arial"/>
                <w:sz w:val="16"/>
                <w:szCs w:val="16"/>
                <w:lang w:val="es-ES"/>
              </w:rPr>
            </w:pPr>
            <w:r w:rsidRPr="00A14E92">
              <w:rPr>
                <w:rFonts w:cs="Arial"/>
                <w:sz w:val="16"/>
                <w:szCs w:val="16"/>
                <w:lang w:val="es-ES"/>
              </w:rPr>
              <w:t>Índice de satisfacción de necesidades hídricas (ISNH)</w:t>
            </w:r>
          </w:p>
        </w:tc>
        <w:tc>
          <w:tcPr>
            <w:tcW w:w="739" w:type="pct"/>
            <w:vMerge w:val="restart"/>
            <w:vAlign w:val="center"/>
          </w:tcPr>
          <w:p w14:paraId="52D9C58E" w14:textId="4C423FCE" w:rsidR="006D0F1F" w:rsidRPr="00A14E92" w:rsidRDefault="006D0F1F" w:rsidP="006F641C">
            <w:pPr>
              <w:ind w:left="-57" w:right="-57"/>
              <w:jc w:val="center"/>
              <w:rPr>
                <w:rFonts w:cs="Arial"/>
                <w:sz w:val="16"/>
                <w:szCs w:val="16"/>
                <w:lang w:val="es-ES"/>
              </w:rPr>
            </w:pPr>
            <w:r w:rsidRPr="00A14E92">
              <w:rPr>
                <w:rFonts w:cs="Arial"/>
                <w:sz w:val="16"/>
                <w:szCs w:val="16"/>
                <w:lang w:val="es-ES"/>
              </w:rPr>
              <w:t>Número</w:t>
            </w:r>
          </w:p>
        </w:tc>
        <w:tc>
          <w:tcPr>
            <w:tcW w:w="1231" w:type="pct"/>
            <w:vMerge w:val="restart"/>
            <w:vAlign w:val="center"/>
          </w:tcPr>
          <w:p w14:paraId="077CAD42" w14:textId="405233DB" w:rsidR="006D0F1F" w:rsidRPr="00A14E92" w:rsidRDefault="006D0F1F" w:rsidP="006F641C">
            <w:pPr>
              <w:ind w:left="-57" w:right="-57"/>
              <w:jc w:val="center"/>
              <w:rPr>
                <w:rFonts w:cs="Arial"/>
                <w:sz w:val="16"/>
                <w:szCs w:val="16"/>
                <w:shd w:val="clear" w:color="auto" w:fill="FFFFFF"/>
                <w:lang w:val="es-ES"/>
              </w:rPr>
            </w:pPr>
            <w:r w:rsidRPr="00A14E92">
              <w:rPr>
                <w:rFonts w:eastAsia="Times New Roman" w:cs="Arial"/>
                <w:sz w:val="16"/>
                <w:szCs w:val="16"/>
                <w:lang w:val="es-ES"/>
              </w:rPr>
              <w:t>(FAO, IIASA, 2000)</w:t>
            </w:r>
          </w:p>
        </w:tc>
        <w:tc>
          <w:tcPr>
            <w:tcW w:w="183" w:type="pct"/>
            <w:vMerge w:val="restart"/>
            <w:vAlign w:val="center"/>
          </w:tcPr>
          <w:p w14:paraId="550F7A31" w14:textId="768C0A8E" w:rsidR="006D0F1F" w:rsidRPr="00A14E92" w:rsidRDefault="006D0F1F"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4DCF9300" w14:textId="757DE55D" w:rsidR="006D0F1F" w:rsidRPr="00A14E92" w:rsidRDefault="006D0F1F"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79D523AF" w14:textId="77777777" w:rsidR="006D0F1F" w:rsidRPr="00A14E92" w:rsidRDefault="006D0F1F" w:rsidP="006F641C">
            <w:pPr>
              <w:ind w:left="-57" w:right="-57"/>
              <w:jc w:val="center"/>
              <w:textAlignment w:val="top"/>
              <w:rPr>
                <w:rFonts w:cs="Arial"/>
                <w:sz w:val="16"/>
                <w:szCs w:val="16"/>
                <w:lang w:val="es-ES" w:eastAsia="es-CO"/>
              </w:rPr>
            </w:pPr>
            <w:r w:rsidRPr="00A14E92">
              <w:rPr>
                <w:rFonts w:cs="Arial"/>
                <w:sz w:val="16"/>
                <w:szCs w:val="16"/>
                <w:lang w:val="es-ES" w:eastAsia="es-CO"/>
              </w:rPr>
              <w:t>Rh-9</w:t>
            </w:r>
          </w:p>
          <w:p w14:paraId="2F4741BD" w14:textId="00C6D701" w:rsidR="006D0F1F" w:rsidRPr="00A14E92" w:rsidRDefault="006D0F1F" w:rsidP="006F641C">
            <w:pPr>
              <w:ind w:left="-57" w:right="-57"/>
              <w:jc w:val="center"/>
              <w:textAlignment w:val="top"/>
              <w:rPr>
                <w:rFonts w:cs="Arial"/>
                <w:sz w:val="16"/>
                <w:szCs w:val="16"/>
                <w:lang w:val="es-ES" w:eastAsia="es-CO"/>
              </w:rPr>
            </w:pPr>
            <w:r w:rsidRPr="00A14E92">
              <w:rPr>
                <w:rFonts w:cs="Arial"/>
                <w:sz w:val="16"/>
                <w:szCs w:val="16"/>
                <w:lang w:val="es-ES" w:eastAsia="es-CO"/>
              </w:rPr>
              <w:t>Rh-10</w:t>
            </w:r>
          </w:p>
        </w:tc>
      </w:tr>
      <w:tr w:rsidR="00FA0A76" w:rsidRPr="00A14E92" w14:paraId="384DB2CE" w14:textId="77777777" w:rsidTr="000965AE">
        <w:trPr>
          <w:trHeight w:val="20"/>
        </w:trPr>
        <w:tc>
          <w:tcPr>
            <w:tcW w:w="1183" w:type="pct"/>
            <w:vMerge/>
            <w:vAlign w:val="center"/>
          </w:tcPr>
          <w:p w14:paraId="70C6E288" w14:textId="77777777" w:rsidR="006D0F1F" w:rsidRPr="00A14E92" w:rsidRDefault="006D0F1F" w:rsidP="006F641C">
            <w:pPr>
              <w:ind w:left="-57" w:right="-57"/>
              <w:jc w:val="center"/>
              <w:rPr>
                <w:rFonts w:cs="Arial"/>
                <w:sz w:val="16"/>
                <w:szCs w:val="16"/>
                <w:lang w:val="es-ES"/>
              </w:rPr>
            </w:pPr>
          </w:p>
        </w:tc>
        <w:tc>
          <w:tcPr>
            <w:tcW w:w="739" w:type="pct"/>
            <w:vMerge/>
            <w:vAlign w:val="center"/>
          </w:tcPr>
          <w:p w14:paraId="18ED5CAA" w14:textId="77777777" w:rsidR="006D0F1F" w:rsidRPr="00A14E92" w:rsidRDefault="006D0F1F" w:rsidP="006F641C">
            <w:pPr>
              <w:ind w:left="-57" w:right="-57"/>
              <w:jc w:val="center"/>
              <w:rPr>
                <w:rFonts w:cs="Arial"/>
                <w:sz w:val="16"/>
                <w:szCs w:val="16"/>
                <w:lang w:val="es-ES"/>
              </w:rPr>
            </w:pPr>
          </w:p>
        </w:tc>
        <w:tc>
          <w:tcPr>
            <w:tcW w:w="1231" w:type="pct"/>
            <w:vMerge/>
            <w:vAlign w:val="center"/>
          </w:tcPr>
          <w:p w14:paraId="6508B6E7" w14:textId="77777777" w:rsidR="006D0F1F" w:rsidRPr="00A14E92" w:rsidRDefault="006D0F1F" w:rsidP="006F641C">
            <w:pPr>
              <w:ind w:left="-57" w:right="-57"/>
              <w:jc w:val="center"/>
              <w:rPr>
                <w:rFonts w:cs="Arial"/>
                <w:sz w:val="16"/>
                <w:szCs w:val="16"/>
                <w:shd w:val="clear" w:color="auto" w:fill="FFFFFF"/>
                <w:lang w:val="es-ES"/>
              </w:rPr>
            </w:pPr>
          </w:p>
        </w:tc>
        <w:tc>
          <w:tcPr>
            <w:tcW w:w="183" w:type="pct"/>
            <w:vMerge/>
            <w:vAlign w:val="center"/>
          </w:tcPr>
          <w:p w14:paraId="1A5DB142" w14:textId="77777777" w:rsidR="006D0F1F" w:rsidRPr="00A14E92" w:rsidRDefault="006D0F1F" w:rsidP="006F641C">
            <w:pPr>
              <w:ind w:left="-57" w:right="-57"/>
              <w:jc w:val="center"/>
              <w:rPr>
                <w:rFonts w:cs="Arial"/>
                <w:sz w:val="16"/>
                <w:szCs w:val="16"/>
                <w:lang w:val="es-ES"/>
              </w:rPr>
            </w:pPr>
          </w:p>
        </w:tc>
        <w:tc>
          <w:tcPr>
            <w:tcW w:w="1090" w:type="pct"/>
            <w:gridSpan w:val="2"/>
            <w:vAlign w:val="center"/>
          </w:tcPr>
          <w:p w14:paraId="1765F5B0" w14:textId="67330087" w:rsidR="006D0F1F" w:rsidRPr="00A14E92" w:rsidRDefault="006D0F1F"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3D8F2A11" w14:textId="2AA8199B" w:rsidR="006D0F1F" w:rsidRPr="00A14E92" w:rsidRDefault="006D0F1F" w:rsidP="006F641C">
            <w:pPr>
              <w:ind w:left="-57" w:right="-57"/>
              <w:jc w:val="center"/>
              <w:textAlignment w:val="top"/>
              <w:rPr>
                <w:rFonts w:cs="Arial"/>
                <w:sz w:val="16"/>
                <w:szCs w:val="16"/>
                <w:lang w:val="es-ES" w:eastAsia="es-CO"/>
              </w:rPr>
            </w:pPr>
            <w:r w:rsidRPr="00A14E92">
              <w:rPr>
                <w:rFonts w:cs="Arial"/>
                <w:sz w:val="16"/>
                <w:szCs w:val="16"/>
                <w:lang w:val="es-ES"/>
              </w:rPr>
              <w:t>Raa-13</w:t>
            </w:r>
          </w:p>
        </w:tc>
      </w:tr>
      <w:tr w:rsidR="00FA0A76" w:rsidRPr="00A14E92" w14:paraId="225804B3" w14:textId="77777777" w:rsidTr="000965AE">
        <w:trPr>
          <w:trHeight w:val="20"/>
        </w:trPr>
        <w:tc>
          <w:tcPr>
            <w:tcW w:w="1183" w:type="pct"/>
            <w:vMerge w:val="restart"/>
            <w:vAlign w:val="center"/>
          </w:tcPr>
          <w:p w14:paraId="540F564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Uso de agua en el cultivo (UAC)</w:t>
            </w:r>
          </w:p>
        </w:tc>
        <w:tc>
          <w:tcPr>
            <w:tcW w:w="739" w:type="pct"/>
            <w:vMerge w:val="restart"/>
            <w:vAlign w:val="center"/>
          </w:tcPr>
          <w:p w14:paraId="6B6D4D8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w:t>
            </w:r>
            <w:r w:rsidRPr="00A14E92">
              <w:rPr>
                <w:rFonts w:cs="Arial"/>
                <w:sz w:val="16"/>
                <w:szCs w:val="16"/>
                <w:vertAlign w:val="superscript"/>
                <w:lang w:val="es-ES"/>
              </w:rPr>
              <w:t>3</w:t>
            </w:r>
            <w:r w:rsidRPr="00A14E92">
              <w:rPr>
                <w:rFonts w:cs="Arial"/>
                <w:sz w:val="16"/>
                <w:szCs w:val="16"/>
                <w:lang w:val="es-ES"/>
              </w:rPr>
              <w:t>/ha año</w:t>
            </w:r>
          </w:p>
        </w:tc>
        <w:tc>
          <w:tcPr>
            <w:tcW w:w="1231" w:type="pct"/>
            <w:vMerge w:val="restart"/>
            <w:vAlign w:val="center"/>
          </w:tcPr>
          <w:p w14:paraId="5B456580"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(Cardona &amp; Ochoa, 2013)</w:t>
            </w:r>
          </w:p>
        </w:tc>
        <w:tc>
          <w:tcPr>
            <w:tcW w:w="183" w:type="pct"/>
            <w:vMerge w:val="restart"/>
            <w:vAlign w:val="center"/>
          </w:tcPr>
          <w:p w14:paraId="1053D7C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7B891BC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55FB3CCA"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Rh-9 y 10</w:t>
            </w:r>
          </w:p>
        </w:tc>
      </w:tr>
      <w:tr w:rsidR="00FA0A76" w:rsidRPr="00A14E92" w14:paraId="3B0EB9F0" w14:textId="77777777" w:rsidTr="000965AE">
        <w:trPr>
          <w:trHeight w:val="20"/>
        </w:trPr>
        <w:tc>
          <w:tcPr>
            <w:tcW w:w="1183" w:type="pct"/>
            <w:vMerge/>
            <w:vAlign w:val="center"/>
          </w:tcPr>
          <w:p w14:paraId="25B90F69"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4790F474"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1EFEE0A8"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32FD50B1"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B0D70F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del clima</w:t>
            </w:r>
          </w:p>
        </w:tc>
        <w:tc>
          <w:tcPr>
            <w:tcW w:w="575" w:type="pct"/>
            <w:vAlign w:val="center"/>
          </w:tcPr>
          <w:p w14:paraId="0DB38555"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Rc-4</w:t>
            </w:r>
          </w:p>
        </w:tc>
      </w:tr>
      <w:tr w:rsidR="00FA0A76" w:rsidRPr="00A14E92" w14:paraId="7C8D8FAF" w14:textId="77777777" w:rsidTr="000965AE">
        <w:trPr>
          <w:trHeight w:val="20"/>
        </w:trPr>
        <w:tc>
          <w:tcPr>
            <w:tcW w:w="1183" w:type="pct"/>
            <w:vMerge/>
            <w:vAlign w:val="center"/>
          </w:tcPr>
          <w:p w14:paraId="3EFFFE89"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7DD49925"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6004164D"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17D87D8A"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6754CA6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3AE4F4BB"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Raa-13</w:t>
            </w:r>
          </w:p>
        </w:tc>
      </w:tr>
      <w:tr w:rsidR="00FA0A76" w:rsidRPr="00A14E92" w14:paraId="3D58C054" w14:textId="77777777" w:rsidTr="000965AE">
        <w:trPr>
          <w:trHeight w:val="20"/>
        </w:trPr>
        <w:tc>
          <w:tcPr>
            <w:tcW w:w="1183" w:type="pct"/>
            <w:vMerge/>
            <w:vAlign w:val="center"/>
          </w:tcPr>
          <w:p w14:paraId="5DCE200A"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47AFF606"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447E2E94"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37CDBAE8"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6A8839A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0717F68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Rfs-18</w:t>
            </w:r>
          </w:p>
        </w:tc>
      </w:tr>
      <w:tr w:rsidR="00FA0A76" w:rsidRPr="00A14E92" w14:paraId="68D28C0F" w14:textId="77777777" w:rsidTr="000965AE">
        <w:trPr>
          <w:trHeight w:val="20"/>
        </w:trPr>
        <w:tc>
          <w:tcPr>
            <w:tcW w:w="1183" w:type="pct"/>
            <w:vMerge/>
            <w:vAlign w:val="center"/>
          </w:tcPr>
          <w:p w14:paraId="10D72DF6"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2A0AE8DF"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7F9476D1"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7D9F3EE3"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613C7A2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68283051"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Rar-22</w:t>
            </w:r>
          </w:p>
        </w:tc>
      </w:tr>
      <w:tr w:rsidR="00FA0A76" w:rsidRPr="00A14E92" w14:paraId="3C5BCB2C" w14:textId="77777777" w:rsidTr="000965AE">
        <w:trPr>
          <w:trHeight w:val="20"/>
        </w:trPr>
        <w:tc>
          <w:tcPr>
            <w:tcW w:w="1183" w:type="pct"/>
            <w:vMerge w:val="restart"/>
            <w:vAlign w:val="center"/>
          </w:tcPr>
          <w:p w14:paraId="7054063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Requerimiento de agua de un cultivo (RAC)</w:t>
            </w:r>
          </w:p>
        </w:tc>
        <w:tc>
          <w:tcPr>
            <w:tcW w:w="739" w:type="pct"/>
            <w:vMerge w:val="restart"/>
            <w:vAlign w:val="center"/>
          </w:tcPr>
          <w:p w14:paraId="627F8C53" w14:textId="7A69FD6C" w:rsidR="00403425" w:rsidRPr="00A14E92" w:rsidRDefault="00403425" w:rsidP="006F641C">
            <w:pPr>
              <w:ind w:left="-57" w:right="-57"/>
              <w:jc w:val="center"/>
              <w:rPr>
                <w:rFonts w:cs="Arial"/>
                <w:sz w:val="16"/>
                <w:szCs w:val="16"/>
                <w:lang w:val="es-ES"/>
              </w:rPr>
            </w:pPr>
            <w:r w:rsidRPr="00A14E92">
              <w:rPr>
                <w:rFonts w:cs="Arial"/>
                <w:sz w:val="16"/>
                <w:szCs w:val="16"/>
                <w:lang w:val="es-ES"/>
              </w:rPr>
              <w:t>m</w:t>
            </w:r>
            <w:r w:rsidRPr="00A14E92">
              <w:rPr>
                <w:rFonts w:cs="Arial"/>
                <w:sz w:val="16"/>
                <w:szCs w:val="16"/>
                <w:vertAlign w:val="superscript"/>
                <w:lang w:val="es-ES"/>
              </w:rPr>
              <w:t>3</w:t>
            </w:r>
            <w:r w:rsidRPr="00A14E92">
              <w:rPr>
                <w:rFonts w:cs="Arial"/>
                <w:sz w:val="16"/>
                <w:szCs w:val="16"/>
                <w:lang w:val="es-ES"/>
              </w:rPr>
              <w:t xml:space="preserve"> ha/año</w:t>
            </w:r>
          </w:p>
          <w:p w14:paraId="52374144" w14:textId="77777777" w:rsidR="00403425" w:rsidRPr="00A14E92" w:rsidRDefault="00403425" w:rsidP="006F641C">
            <w:pPr>
              <w:ind w:left="-57" w:right="-57"/>
              <w:jc w:val="center"/>
              <w:rPr>
                <w:rFonts w:cs="Arial"/>
                <w:sz w:val="16"/>
                <w:szCs w:val="16"/>
                <w:lang w:val="es-ES"/>
              </w:rPr>
            </w:pPr>
          </w:p>
        </w:tc>
        <w:tc>
          <w:tcPr>
            <w:tcW w:w="1231" w:type="pct"/>
            <w:vMerge w:val="restart"/>
            <w:vAlign w:val="center"/>
          </w:tcPr>
          <w:p w14:paraId="2CCFA3DF"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(Cardona &amp; Ochoa, 2013)</w:t>
            </w:r>
          </w:p>
        </w:tc>
        <w:tc>
          <w:tcPr>
            <w:tcW w:w="183" w:type="pct"/>
            <w:vMerge w:val="restart"/>
            <w:vAlign w:val="center"/>
          </w:tcPr>
          <w:p w14:paraId="34CE778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6FCB735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del clima</w:t>
            </w:r>
          </w:p>
        </w:tc>
        <w:tc>
          <w:tcPr>
            <w:tcW w:w="575" w:type="pct"/>
            <w:vAlign w:val="center"/>
          </w:tcPr>
          <w:p w14:paraId="6B15BF61"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Rc-4</w:t>
            </w:r>
          </w:p>
        </w:tc>
      </w:tr>
      <w:tr w:rsidR="00FA0A76" w:rsidRPr="00A14E92" w14:paraId="4C22982D" w14:textId="77777777" w:rsidTr="000965AE">
        <w:trPr>
          <w:trHeight w:val="20"/>
        </w:trPr>
        <w:tc>
          <w:tcPr>
            <w:tcW w:w="1183" w:type="pct"/>
            <w:vMerge/>
            <w:vAlign w:val="center"/>
          </w:tcPr>
          <w:p w14:paraId="288E3638" w14:textId="77777777" w:rsidR="00403425" w:rsidRPr="00A14E92" w:rsidRDefault="00403425" w:rsidP="006F641C">
            <w:pPr>
              <w:ind w:left="-57" w:right="-57"/>
              <w:jc w:val="center"/>
              <w:rPr>
                <w:rFonts w:cs="Arial"/>
                <w:b/>
                <w:sz w:val="16"/>
                <w:szCs w:val="16"/>
                <w:lang w:val="es-ES"/>
              </w:rPr>
            </w:pPr>
          </w:p>
        </w:tc>
        <w:tc>
          <w:tcPr>
            <w:tcW w:w="739" w:type="pct"/>
            <w:vMerge/>
            <w:vAlign w:val="center"/>
          </w:tcPr>
          <w:p w14:paraId="72C2D703"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37BF71AC"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46789665"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1B2E826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624D577F"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Rh-9 y 10</w:t>
            </w:r>
          </w:p>
        </w:tc>
      </w:tr>
      <w:tr w:rsidR="00FA0A76" w:rsidRPr="00A14E92" w14:paraId="338FC700" w14:textId="77777777" w:rsidTr="000965AE">
        <w:trPr>
          <w:trHeight w:val="20"/>
        </w:trPr>
        <w:tc>
          <w:tcPr>
            <w:tcW w:w="1183" w:type="pct"/>
            <w:vMerge/>
            <w:vAlign w:val="center"/>
          </w:tcPr>
          <w:p w14:paraId="6634C58B" w14:textId="77777777" w:rsidR="00403425" w:rsidRPr="00A14E92" w:rsidRDefault="00403425" w:rsidP="006F641C">
            <w:pPr>
              <w:ind w:left="-57" w:right="-57"/>
              <w:jc w:val="center"/>
              <w:rPr>
                <w:rFonts w:cs="Arial"/>
                <w:b/>
                <w:sz w:val="16"/>
                <w:szCs w:val="16"/>
                <w:lang w:val="es-ES"/>
              </w:rPr>
            </w:pPr>
          </w:p>
        </w:tc>
        <w:tc>
          <w:tcPr>
            <w:tcW w:w="739" w:type="pct"/>
            <w:vMerge/>
            <w:vAlign w:val="center"/>
          </w:tcPr>
          <w:p w14:paraId="118B657A"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2BC0B617"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1B164FBF"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41FE1F7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4D0AD4BA"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Raa-13</w:t>
            </w:r>
          </w:p>
        </w:tc>
      </w:tr>
      <w:tr w:rsidR="00FA0A76" w:rsidRPr="00A14E92" w14:paraId="7D84942C" w14:textId="77777777" w:rsidTr="000965AE">
        <w:trPr>
          <w:trHeight w:val="20"/>
        </w:trPr>
        <w:tc>
          <w:tcPr>
            <w:tcW w:w="1183" w:type="pct"/>
            <w:vMerge/>
            <w:vAlign w:val="center"/>
          </w:tcPr>
          <w:p w14:paraId="2DD22644" w14:textId="77777777" w:rsidR="00403425" w:rsidRPr="00A14E92" w:rsidRDefault="00403425" w:rsidP="006F641C">
            <w:pPr>
              <w:ind w:left="-57" w:right="-57"/>
              <w:jc w:val="center"/>
              <w:rPr>
                <w:rFonts w:cs="Arial"/>
                <w:b/>
                <w:sz w:val="16"/>
                <w:szCs w:val="16"/>
                <w:lang w:val="es-ES"/>
              </w:rPr>
            </w:pPr>
          </w:p>
        </w:tc>
        <w:tc>
          <w:tcPr>
            <w:tcW w:w="739" w:type="pct"/>
            <w:vMerge/>
            <w:vAlign w:val="center"/>
          </w:tcPr>
          <w:p w14:paraId="7212BB51"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53A9109B"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17EEDFA8"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4206DF3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1CAEEB46"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Rfs-18</w:t>
            </w:r>
          </w:p>
        </w:tc>
      </w:tr>
      <w:tr w:rsidR="00FA0A76" w:rsidRPr="00A14E92" w14:paraId="291C56F6" w14:textId="77777777" w:rsidTr="000965AE">
        <w:trPr>
          <w:trHeight w:val="20"/>
        </w:trPr>
        <w:tc>
          <w:tcPr>
            <w:tcW w:w="1183" w:type="pct"/>
            <w:vMerge/>
            <w:vAlign w:val="center"/>
          </w:tcPr>
          <w:p w14:paraId="62356194" w14:textId="77777777" w:rsidR="00403425" w:rsidRPr="00A14E92" w:rsidRDefault="00403425" w:rsidP="006F641C">
            <w:pPr>
              <w:ind w:left="-57" w:right="-57"/>
              <w:jc w:val="center"/>
              <w:rPr>
                <w:rFonts w:cs="Arial"/>
                <w:b/>
                <w:sz w:val="16"/>
                <w:szCs w:val="16"/>
                <w:lang w:val="es-ES"/>
              </w:rPr>
            </w:pPr>
          </w:p>
        </w:tc>
        <w:tc>
          <w:tcPr>
            <w:tcW w:w="739" w:type="pct"/>
            <w:vMerge/>
            <w:vAlign w:val="center"/>
          </w:tcPr>
          <w:p w14:paraId="34ED65E0"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126A0690"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088A8108"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4484C4A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3479361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Rar-22</w:t>
            </w:r>
          </w:p>
        </w:tc>
      </w:tr>
      <w:tr w:rsidR="00FA0A76" w:rsidRPr="00A14E92" w14:paraId="1942969D" w14:textId="77777777" w:rsidTr="000965AE">
        <w:trPr>
          <w:trHeight w:val="20"/>
        </w:trPr>
        <w:tc>
          <w:tcPr>
            <w:tcW w:w="1183" w:type="pct"/>
            <w:vMerge w:val="restart"/>
            <w:vAlign w:val="center"/>
          </w:tcPr>
          <w:p w14:paraId="3F40EFF6" w14:textId="54D11A39" w:rsidR="00403425" w:rsidRPr="00A14E92" w:rsidRDefault="00403425" w:rsidP="006F641C">
            <w:pPr>
              <w:ind w:left="-57" w:right="-57"/>
              <w:jc w:val="center"/>
              <w:rPr>
                <w:rFonts w:cs="Arial"/>
                <w:sz w:val="16"/>
                <w:szCs w:val="16"/>
                <w:lang w:val="es-ES"/>
              </w:rPr>
            </w:pPr>
            <w:r w:rsidRPr="00A14E92">
              <w:rPr>
                <w:rFonts w:cs="Arial"/>
                <w:sz w:val="16"/>
                <w:szCs w:val="16"/>
                <w:lang w:val="es-ES"/>
              </w:rPr>
              <w:t>Evapotranspiración diaria del cultivo (</w:t>
            </w:r>
            <w:proofErr w:type="spellStart"/>
            <w:r w:rsidRPr="00A14E92">
              <w:rPr>
                <w:rFonts w:cs="Arial"/>
                <w:sz w:val="16"/>
                <w:szCs w:val="16"/>
                <w:lang w:val="es-ES"/>
              </w:rPr>
              <w:t>ETc</w:t>
            </w:r>
            <w:proofErr w:type="spellEnd"/>
            <w:r w:rsidRPr="00A14E92">
              <w:rPr>
                <w:rFonts w:cs="Arial"/>
                <w:sz w:val="16"/>
                <w:szCs w:val="16"/>
                <w:lang w:val="es-ES"/>
              </w:rPr>
              <w:t>)</w:t>
            </w:r>
          </w:p>
        </w:tc>
        <w:tc>
          <w:tcPr>
            <w:tcW w:w="739" w:type="pct"/>
            <w:vMerge w:val="restart"/>
            <w:vAlign w:val="center"/>
          </w:tcPr>
          <w:p w14:paraId="39428CFB" w14:textId="5D39B0B8" w:rsidR="00403425" w:rsidRPr="00A14E92" w:rsidRDefault="00403425" w:rsidP="006F641C">
            <w:pPr>
              <w:ind w:left="-57" w:right="-57"/>
              <w:jc w:val="center"/>
              <w:rPr>
                <w:rFonts w:cs="Arial"/>
                <w:sz w:val="16"/>
                <w:szCs w:val="16"/>
                <w:lang w:val="es-ES"/>
              </w:rPr>
            </w:pPr>
            <w:r w:rsidRPr="00A14E92">
              <w:rPr>
                <w:rFonts w:cs="Arial"/>
                <w:sz w:val="16"/>
                <w:szCs w:val="16"/>
                <w:lang w:val="es-ES"/>
              </w:rPr>
              <w:t>mm/día</w:t>
            </w:r>
          </w:p>
        </w:tc>
        <w:tc>
          <w:tcPr>
            <w:tcW w:w="1231" w:type="pct"/>
            <w:vMerge w:val="restart"/>
            <w:vAlign w:val="center"/>
          </w:tcPr>
          <w:p w14:paraId="49274024"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(Allen, 2006; Cardona &amp; Ochoa, 2013)</w:t>
            </w:r>
          </w:p>
        </w:tc>
        <w:tc>
          <w:tcPr>
            <w:tcW w:w="183" w:type="pct"/>
            <w:vMerge w:val="restart"/>
            <w:vAlign w:val="center"/>
          </w:tcPr>
          <w:p w14:paraId="01D47F7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5029EE2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del clima</w:t>
            </w:r>
          </w:p>
        </w:tc>
        <w:tc>
          <w:tcPr>
            <w:tcW w:w="575" w:type="pct"/>
            <w:vAlign w:val="center"/>
          </w:tcPr>
          <w:p w14:paraId="73A1979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Rc-4</w:t>
            </w:r>
          </w:p>
        </w:tc>
      </w:tr>
      <w:tr w:rsidR="00FA0A76" w:rsidRPr="00A14E92" w14:paraId="3629B91E" w14:textId="77777777" w:rsidTr="000965AE">
        <w:trPr>
          <w:trHeight w:val="20"/>
        </w:trPr>
        <w:tc>
          <w:tcPr>
            <w:tcW w:w="1183" w:type="pct"/>
            <w:vMerge/>
            <w:vAlign w:val="center"/>
          </w:tcPr>
          <w:p w14:paraId="2A98D596"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44469915"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636BA04E"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32F1BCD5"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7EE611D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5B4661FB"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Rh-9 y 10</w:t>
            </w:r>
          </w:p>
        </w:tc>
      </w:tr>
      <w:tr w:rsidR="00FA0A76" w:rsidRPr="00A14E92" w14:paraId="1D270A56" w14:textId="77777777" w:rsidTr="000965AE">
        <w:trPr>
          <w:trHeight w:val="20"/>
        </w:trPr>
        <w:tc>
          <w:tcPr>
            <w:tcW w:w="1183" w:type="pct"/>
            <w:vMerge/>
            <w:vAlign w:val="center"/>
          </w:tcPr>
          <w:p w14:paraId="79AF930E"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5FA97426"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2D9BD96"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764AC68E"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2DB0361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5C17EE8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Raa-13</w:t>
            </w:r>
          </w:p>
        </w:tc>
      </w:tr>
      <w:tr w:rsidR="00FA0A76" w:rsidRPr="00A14E92" w14:paraId="03F496DA" w14:textId="77777777" w:rsidTr="000965AE">
        <w:trPr>
          <w:trHeight w:val="20"/>
        </w:trPr>
        <w:tc>
          <w:tcPr>
            <w:tcW w:w="1183" w:type="pct"/>
            <w:vMerge/>
            <w:vAlign w:val="center"/>
          </w:tcPr>
          <w:p w14:paraId="7DC455C9"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701C0A56"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7EC56B11"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76A965AE"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BAEC3D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5A9AE94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Rfs-18</w:t>
            </w:r>
          </w:p>
        </w:tc>
      </w:tr>
      <w:tr w:rsidR="00FA0A76" w:rsidRPr="00A14E92" w14:paraId="0A9FAE6F" w14:textId="77777777" w:rsidTr="000965AE">
        <w:trPr>
          <w:trHeight w:val="20"/>
        </w:trPr>
        <w:tc>
          <w:tcPr>
            <w:tcW w:w="1183" w:type="pct"/>
            <w:vMerge/>
            <w:vAlign w:val="center"/>
          </w:tcPr>
          <w:p w14:paraId="594BC9F0"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4B8EE47D"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43E06341"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124C9845"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1F7A58E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33B039A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Rar-22</w:t>
            </w:r>
          </w:p>
        </w:tc>
      </w:tr>
      <w:tr w:rsidR="00FA0A76" w:rsidRPr="00A14E92" w14:paraId="19686039" w14:textId="77777777" w:rsidTr="000965AE">
        <w:trPr>
          <w:trHeight w:val="20"/>
        </w:trPr>
        <w:tc>
          <w:tcPr>
            <w:tcW w:w="1183" w:type="pct"/>
            <w:vAlign w:val="center"/>
          </w:tcPr>
          <w:p w14:paraId="2AF37CB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Consumo de agua para actividades de transformación de los productos (CATP)</w:t>
            </w:r>
          </w:p>
        </w:tc>
        <w:tc>
          <w:tcPr>
            <w:tcW w:w="739" w:type="pct"/>
            <w:vAlign w:val="center"/>
          </w:tcPr>
          <w:p w14:paraId="5A05432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Litros/Kg de producto trasformado</w:t>
            </w:r>
          </w:p>
        </w:tc>
        <w:tc>
          <w:tcPr>
            <w:tcW w:w="1231" w:type="pct"/>
            <w:vAlign w:val="center"/>
          </w:tcPr>
          <w:p w14:paraId="16ED85CF"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 xml:space="preserve">(Cardona &amp; Ochoa, 2013) </w:t>
            </w:r>
          </w:p>
        </w:tc>
        <w:tc>
          <w:tcPr>
            <w:tcW w:w="183" w:type="pct"/>
            <w:vAlign w:val="center"/>
          </w:tcPr>
          <w:p w14:paraId="313325D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123FD2E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358A6599"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lang w:val="es-ES" w:eastAsia="es-CO"/>
              </w:rPr>
              <w:t>Raa-13</w:t>
            </w:r>
          </w:p>
        </w:tc>
      </w:tr>
      <w:tr w:rsidR="00FA0A76" w:rsidRPr="00A14E92" w14:paraId="79E713F8" w14:textId="77777777" w:rsidTr="000965AE">
        <w:trPr>
          <w:trHeight w:val="20"/>
        </w:trPr>
        <w:tc>
          <w:tcPr>
            <w:tcW w:w="1183" w:type="pct"/>
            <w:vAlign w:val="center"/>
          </w:tcPr>
          <w:p w14:paraId="544022A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Consumo de agua para el uso doméstico (CAUD)</w:t>
            </w:r>
          </w:p>
        </w:tc>
        <w:tc>
          <w:tcPr>
            <w:tcW w:w="739" w:type="pct"/>
            <w:vAlign w:val="center"/>
          </w:tcPr>
          <w:p w14:paraId="3B7F3AF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w:t>
            </w:r>
            <w:r w:rsidRPr="00A14E92">
              <w:rPr>
                <w:rFonts w:cs="Arial"/>
                <w:sz w:val="16"/>
                <w:szCs w:val="16"/>
                <w:vertAlign w:val="superscript"/>
                <w:lang w:val="es-ES"/>
              </w:rPr>
              <w:t>3</w:t>
            </w:r>
            <w:r w:rsidRPr="00A14E92">
              <w:rPr>
                <w:rFonts w:cs="Arial"/>
                <w:sz w:val="16"/>
                <w:szCs w:val="16"/>
                <w:lang w:val="es-ES"/>
              </w:rPr>
              <w:t>/mes</w:t>
            </w:r>
          </w:p>
        </w:tc>
        <w:tc>
          <w:tcPr>
            <w:tcW w:w="1231" w:type="pct"/>
            <w:vAlign w:val="center"/>
          </w:tcPr>
          <w:p w14:paraId="1B06C438"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 xml:space="preserve">(Cardona &amp; Ochoa, 2013; Cerdán et al., 2012; Bacon et </w:t>
            </w:r>
            <w:r w:rsidRPr="00A14E92">
              <w:rPr>
                <w:rFonts w:cs="Arial"/>
                <w:sz w:val="16"/>
                <w:szCs w:val="16"/>
                <w:shd w:val="clear" w:color="auto" w:fill="FFFFFF"/>
                <w:lang w:val="es-ES"/>
              </w:rPr>
              <w:lastRenderedPageBreak/>
              <w:t xml:space="preserve">al., 2012; </w:t>
            </w:r>
            <w:r w:rsidRPr="00A14E92">
              <w:rPr>
                <w:rFonts w:cs="Arial"/>
                <w:noProof/>
                <w:sz w:val="16"/>
                <w:szCs w:val="16"/>
                <w:lang w:val="es-ES"/>
              </w:rPr>
              <w:t xml:space="preserve">Rositano </w:t>
            </w:r>
            <w:r w:rsidRPr="00A14E92">
              <w:rPr>
                <w:rFonts w:cs="Arial"/>
                <w:sz w:val="16"/>
                <w:szCs w:val="16"/>
                <w:lang w:val="es-ES"/>
              </w:rPr>
              <w:t>&amp;</w:t>
            </w:r>
            <w:r w:rsidRPr="00A14E92">
              <w:rPr>
                <w:rFonts w:cs="Arial"/>
                <w:noProof/>
                <w:sz w:val="16"/>
                <w:szCs w:val="16"/>
                <w:lang w:val="es-ES"/>
              </w:rPr>
              <w:t xml:space="preserve"> Ferraro, 2014)</w:t>
            </w:r>
          </w:p>
        </w:tc>
        <w:tc>
          <w:tcPr>
            <w:tcW w:w="183" w:type="pct"/>
            <w:vAlign w:val="center"/>
          </w:tcPr>
          <w:p w14:paraId="6DA256A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lastRenderedPageBreak/>
              <w:t>R</w:t>
            </w:r>
          </w:p>
        </w:tc>
        <w:tc>
          <w:tcPr>
            <w:tcW w:w="1090" w:type="pct"/>
            <w:gridSpan w:val="2"/>
            <w:vAlign w:val="center"/>
          </w:tcPr>
          <w:p w14:paraId="07E4563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5DCC18FA"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lang w:val="es-ES" w:eastAsia="es-CO"/>
              </w:rPr>
              <w:t>Raa-13</w:t>
            </w:r>
          </w:p>
        </w:tc>
      </w:tr>
      <w:tr w:rsidR="00FA0A76" w:rsidRPr="00A14E92" w14:paraId="19B54C91" w14:textId="77777777" w:rsidTr="000965AE">
        <w:trPr>
          <w:trHeight w:val="20"/>
        </w:trPr>
        <w:tc>
          <w:tcPr>
            <w:tcW w:w="1183" w:type="pct"/>
            <w:vMerge w:val="restart"/>
            <w:vAlign w:val="center"/>
          </w:tcPr>
          <w:p w14:paraId="30F6198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Agua virtual contenida en un cultivo (</w:t>
            </w:r>
            <w:proofErr w:type="spellStart"/>
            <w:r w:rsidRPr="00A14E92">
              <w:rPr>
                <w:rFonts w:cs="Arial"/>
                <w:sz w:val="16"/>
                <w:szCs w:val="16"/>
                <w:lang w:val="es-ES"/>
              </w:rPr>
              <w:t>AVCc</w:t>
            </w:r>
            <w:proofErr w:type="spellEnd"/>
            <w:r w:rsidRPr="00A14E92">
              <w:rPr>
                <w:rFonts w:cs="Arial"/>
                <w:sz w:val="16"/>
                <w:szCs w:val="16"/>
                <w:lang w:val="es-ES"/>
              </w:rPr>
              <w:t>)</w:t>
            </w:r>
          </w:p>
        </w:tc>
        <w:tc>
          <w:tcPr>
            <w:tcW w:w="739" w:type="pct"/>
            <w:vMerge w:val="restart"/>
            <w:vAlign w:val="center"/>
          </w:tcPr>
          <w:p w14:paraId="6C3E942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w:t>
            </w:r>
            <w:r w:rsidRPr="00A14E92">
              <w:rPr>
                <w:rFonts w:cs="Arial"/>
                <w:sz w:val="16"/>
                <w:szCs w:val="16"/>
                <w:vertAlign w:val="superscript"/>
                <w:lang w:val="es-ES"/>
              </w:rPr>
              <w:t>3</w:t>
            </w:r>
            <w:r w:rsidRPr="00A14E92">
              <w:rPr>
                <w:rFonts w:cs="Arial"/>
                <w:sz w:val="16"/>
                <w:szCs w:val="16"/>
                <w:lang w:val="es-ES"/>
              </w:rPr>
              <w:t>/ton producto</w:t>
            </w:r>
          </w:p>
        </w:tc>
        <w:tc>
          <w:tcPr>
            <w:tcW w:w="1231" w:type="pct"/>
            <w:vMerge w:val="restart"/>
            <w:vAlign w:val="center"/>
          </w:tcPr>
          <w:p w14:paraId="37C59D64" w14:textId="77777777" w:rsidR="00403425" w:rsidRPr="00A14E92" w:rsidRDefault="00403425" w:rsidP="006F641C">
            <w:pPr>
              <w:ind w:left="-57" w:right="-57"/>
              <w:jc w:val="center"/>
              <w:rPr>
                <w:rFonts w:cs="Arial"/>
                <w:sz w:val="16"/>
                <w:szCs w:val="16"/>
                <w:lang w:val="es-ES"/>
              </w:rPr>
            </w:pPr>
          </w:p>
        </w:tc>
        <w:tc>
          <w:tcPr>
            <w:tcW w:w="183" w:type="pct"/>
            <w:vMerge w:val="restart"/>
            <w:vAlign w:val="center"/>
          </w:tcPr>
          <w:p w14:paraId="3333D24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6616DC8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del clima</w:t>
            </w:r>
          </w:p>
        </w:tc>
        <w:tc>
          <w:tcPr>
            <w:tcW w:w="575" w:type="pct"/>
            <w:vAlign w:val="center"/>
          </w:tcPr>
          <w:p w14:paraId="16175F7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Rc-4</w:t>
            </w:r>
          </w:p>
        </w:tc>
      </w:tr>
      <w:tr w:rsidR="00FA0A76" w:rsidRPr="00A14E92" w14:paraId="01C7D76C" w14:textId="77777777" w:rsidTr="000965AE">
        <w:trPr>
          <w:trHeight w:val="20"/>
        </w:trPr>
        <w:tc>
          <w:tcPr>
            <w:tcW w:w="1183" w:type="pct"/>
            <w:vMerge/>
            <w:vAlign w:val="center"/>
          </w:tcPr>
          <w:p w14:paraId="5B471A56"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51CA2FE8"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549CA8E1"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19079229"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27F013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6D5F72E6"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Rh-9 y 10</w:t>
            </w:r>
          </w:p>
        </w:tc>
      </w:tr>
      <w:tr w:rsidR="00FA0A76" w:rsidRPr="00A14E92" w14:paraId="18845F5F" w14:textId="77777777" w:rsidTr="000965AE">
        <w:trPr>
          <w:trHeight w:val="20"/>
        </w:trPr>
        <w:tc>
          <w:tcPr>
            <w:tcW w:w="1183" w:type="pct"/>
            <w:vMerge/>
            <w:vAlign w:val="center"/>
          </w:tcPr>
          <w:p w14:paraId="6A9FF311"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53CD329"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597D794D"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3DA35BA9"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F00305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054A900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Raa-13</w:t>
            </w:r>
          </w:p>
        </w:tc>
      </w:tr>
      <w:tr w:rsidR="00FA0A76" w:rsidRPr="00A14E92" w14:paraId="6F0F5E61" w14:textId="77777777" w:rsidTr="000965AE">
        <w:trPr>
          <w:trHeight w:val="20"/>
        </w:trPr>
        <w:tc>
          <w:tcPr>
            <w:tcW w:w="1183" w:type="pct"/>
            <w:vMerge/>
            <w:vAlign w:val="center"/>
          </w:tcPr>
          <w:p w14:paraId="294B7889"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4F5BDC03"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12143A6E"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2D12518C"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2CF3B8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532C8C4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Rfs-18</w:t>
            </w:r>
          </w:p>
        </w:tc>
      </w:tr>
      <w:tr w:rsidR="00FA0A76" w:rsidRPr="00A14E92" w14:paraId="14A9B7FC" w14:textId="77777777" w:rsidTr="000965AE">
        <w:trPr>
          <w:trHeight w:val="20"/>
        </w:trPr>
        <w:tc>
          <w:tcPr>
            <w:tcW w:w="1183" w:type="pct"/>
            <w:vMerge/>
            <w:vAlign w:val="center"/>
          </w:tcPr>
          <w:p w14:paraId="3BA4AB78"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3752FABA"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5698D23"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3D5829D8"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7A4A0AC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058D315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Rar-22</w:t>
            </w:r>
          </w:p>
        </w:tc>
      </w:tr>
      <w:tr w:rsidR="00FA0A76" w:rsidRPr="00A14E92" w14:paraId="6C57EFD2" w14:textId="77777777" w:rsidTr="000965AE">
        <w:trPr>
          <w:trHeight w:val="20"/>
        </w:trPr>
        <w:tc>
          <w:tcPr>
            <w:tcW w:w="1183" w:type="pct"/>
            <w:vMerge w:val="restart"/>
            <w:vAlign w:val="center"/>
          </w:tcPr>
          <w:p w14:paraId="4E0403E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Agua contaminada generada (HHA)</w:t>
            </w:r>
          </w:p>
        </w:tc>
        <w:tc>
          <w:tcPr>
            <w:tcW w:w="739" w:type="pct"/>
            <w:vMerge w:val="restart"/>
            <w:vAlign w:val="center"/>
          </w:tcPr>
          <w:p w14:paraId="0B17A2F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w:t>
            </w:r>
            <w:r w:rsidRPr="00A14E92">
              <w:rPr>
                <w:rFonts w:cs="Arial"/>
                <w:sz w:val="16"/>
                <w:szCs w:val="16"/>
                <w:vertAlign w:val="superscript"/>
                <w:lang w:val="es-ES"/>
              </w:rPr>
              <w:t>3</w:t>
            </w:r>
            <w:r w:rsidRPr="00A14E92">
              <w:rPr>
                <w:rFonts w:cs="Arial"/>
                <w:sz w:val="16"/>
                <w:szCs w:val="16"/>
                <w:lang w:val="es-ES"/>
              </w:rPr>
              <w:t xml:space="preserve"> /ha</w:t>
            </w:r>
          </w:p>
        </w:tc>
        <w:tc>
          <w:tcPr>
            <w:tcW w:w="1231" w:type="pct"/>
            <w:vMerge w:val="restart"/>
            <w:vAlign w:val="center"/>
          </w:tcPr>
          <w:p w14:paraId="24D2DD75"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(Cardona &amp; Ochoa, 2013)</w:t>
            </w:r>
          </w:p>
        </w:tc>
        <w:tc>
          <w:tcPr>
            <w:tcW w:w="183" w:type="pct"/>
            <w:vMerge w:val="restart"/>
            <w:vAlign w:val="center"/>
          </w:tcPr>
          <w:p w14:paraId="4886862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6BD660C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del clima</w:t>
            </w:r>
          </w:p>
        </w:tc>
        <w:tc>
          <w:tcPr>
            <w:tcW w:w="575" w:type="pct"/>
            <w:vAlign w:val="center"/>
          </w:tcPr>
          <w:p w14:paraId="1A4BE33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Rc-4</w:t>
            </w:r>
          </w:p>
        </w:tc>
      </w:tr>
      <w:tr w:rsidR="00FA0A76" w:rsidRPr="00A14E92" w14:paraId="6C5753E1" w14:textId="77777777" w:rsidTr="000965AE">
        <w:trPr>
          <w:trHeight w:val="20"/>
        </w:trPr>
        <w:tc>
          <w:tcPr>
            <w:tcW w:w="1183" w:type="pct"/>
            <w:vMerge/>
            <w:vAlign w:val="center"/>
          </w:tcPr>
          <w:p w14:paraId="04983265"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5DD1FDC5"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5C01476E"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381E3123"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794FCDF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059CD300"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Rh-9 y 10</w:t>
            </w:r>
          </w:p>
        </w:tc>
      </w:tr>
      <w:tr w:rsidR="00FA0A76" w:rsidRPr="00A14E92" w14:paraId="43102B5D" w14:textId="77777777" w:rsidTr="000965AE">
        <w:trPr>
          <w:trHeight w:val="20"/>
        </w:trPr>
        <w:tc>
          <w:tcPr>
            <w:tcW w:w="1183" w:type="pct"/>
            <w:vMerge/>
            <w:vAlign w:val="center"/>
          </w:tcPr>
          <w:p w14:paraId="6D39D75F"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5F08426F"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5AE97DF4"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4A91ED7B"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B505A7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34ABEF8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Raa-13</w:t>
            </w:r>
          </w:p>
        </w:tc>
      </w:tr>
      <w:tr w:rsidR="00FA0A76" w:rsidRPr="00A14E92" w14:paraId="7ED26E6A" w14:textId="77777777" w:rsidTr="000965AE">
        <w:trPr>
          <w:trHeight w:val="20"/>
        </w:trPr>
        <w:tc>
          <w:tcPr>
            <w:tcW w:w="1183" w:type="pct"/>
            <w:vMerge/>
            <w:vAlign w:val="center"/>
          </w:tcPr>
          <w:p w14:paraId="5E5C6028"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8E1C26A"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27EC14DB"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26E8DFD0"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4EDF08A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5D5AC8B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Rfs-18</w:t>
            </w:r>
          </w:p>
        </w:tc>
      </w:tr>
      <w:tr w:rsidR="00FA0A76" w:rsidRPr="00A14E92" w14:paraId="6AA93F4D" w14:textId="77777777" w:rsidTr="000965AE">
        <w:trPr>
          <w:trHeight w:val="20"/>
        </w:trPr>
        <w:tc>
          <w:tcPr>
            <w:tcW w:w="1183" w:type="pct"/>
            <w:vMerge/>
            <w:vAlign w:val="center"/>
          </w:tcPr>
          <w:p w14:paraId="69E2CE38"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3D0E21F8"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623A08F3"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677634A8"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CCEFDD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6BEC7DF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Rar-22</w:t>
            </w:r>
          </w:p>
        </w:tc>
      </w:tr>
      <w:tr w:rsidR="00FA0A76" w:rsidRPr="00A14E92" w14:paraId="78862383" w14:textId="77777777" w:rsidTr="000965AE">
        <w:trPr>
          <w:trHeight w:val="20"/>
        </w:trPr>
        <w:tc>
          <w:tcPr>
            <w:tcW w:w="1183" w:type="pct"/>
            <w:vAlign w:val="center"/>
          </w:tcPr>
          <w:p w14:paraId="79EE4D6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Tratamiento de aguas residuales </w:t>
            </w:r>
          </w:p>
          <w:p w14:paraId="461C5FD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(domesticas, derivadas del cultivo y procesos) (ART)</w:t>
            </w:r>
          </w:p>
        </w:tc>
        <w:tc>
          <w:tcPr>
            <w:tcW w:w="739" w:type="pct"/>
            <w:vAlign w:val="center"/>
          </w:tcPr>
          <w:p w14:paraId="49961CB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Align w:val="center"/>
          </w:tcPr>
          <w:p w14:paraId="1ED86F40"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 xml:space="preserve">Autor (2018) basado en (Cerdán et al., 2012; Bacon et al., 2012; </w:t>
            </w:r>
            <w:r w:rsidRPr="00A14E92">
              <w:rPr>
                <w:rFonts w:cs="Arial"/>
                <w:noProof/>
                <w:sz w:val="16"/>
                <w:szCs w:val="16"/>
                <w:lang w:val="es-ES"/>
              </w:rPr>
              <w:t xml:space="preserve">Rositano </w:t>
            </w:r>
            <w:r w:rsidRPr="00A14E92">
              <w:rPr>
                <w:rFonts w:cs="Arial"/>
                <w:sz w:val="16"/>
                <w:szCs w:val="16"/>
                <w:lang w:val="es-ES"/>
              </w:rPr>
              <w:t>&amp;</w:t>
            </w:r>
            <w:r w:rsidRPr="00A14E92">
              <w:rPr>
                <w:rFonts w:cs="Arial"/>
                <w:noProof/>
                <w:sz w:val="16"/>
                <w:szCs w:val="16"/>
                <w:lang w:val="es-ES"/>
              </w:rPr>
              <w:t xml:space="preserve"> Ferraro, 2014)</w:t>
            </w:r>
          </w:p>
        </w:tc>
        <w:tc>
          <w:tcPr>
            <w:tcW w:w="183" w:type="pct"/>
            <w:vAlign w:val="center"/>
          </w:tcPr>
          <w:p w14:paraId="7030AAC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1613E3B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1414AEE4"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lang w:val="es-ES" w:eastAsia="es-CO"/>
              </w:rPr>
              <w:t>Rar-21 y 22</w:t>
            </w:r>
          </w:p>
        </w:tc>
      </w:tr>
      <w:tr w:rsidR="00FA0A76" w:rsidRPr="00A14E92" w14:paraId="7E4EB623" w14:textId="77777777" w:rsidTr="000965AE">
        <w:trPr>
          <w:trHeight w:val="20"/>
        </w:trPr>
        <w:tc>
          <w:tcPr>
            <w:tcW w:w="1183" w:type="pct"/>
            <w:vMerge w:val="restart"/>
            <w:vAlign w:val="center"/>
          </w:tcPr>
          <w:p w14:paraId="4D0D4BC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Agua verde (</w:t>
            </w:r>
            <w:proofErr w:type="spellStart"/>
            <w:r w:rsidRPr="00A14E92">
              <w:rPr>
                <w:rFonts w:cs="Arial"/>
                <w:sz w:val="16"/>
                <w:szCs w:val="16"/>
                <w:lang w:val="es-ES"/>
              </w:rPr>
              <w:t>HHA</w:t>
            </w:r>
            <w:r w:rsidRPr="00A14E92">
              <w:rPr>
                <w:rFonts w:cs="Arial"/>
                <w:sz w:val="16"/>
                <w:szCs w:val="16"/>
                <w:vertAlign w:val="subscript"/>
                <w:lang w:val="es-ES"/>
              </w:rPr>
              <w:t>verde</w:t>
            </w:r>
            <w:proofErr w:type="spellEnd"/>
            <w:r w:rsidRPr="00A14E92">
              <w:rPr>
                <w:rFonts w:cs="Arial"/>
                <w:sz w:val="16"/>
                <w:szCs w:val="16"/>
                <w:lang w:val="es-ES"/>
              </w:rPr>
              <w:t>)</w:t>
            </w:r>
          </w:p>
        </w:tc>
        <w:tc>
          <w:tcPr>
            <w:tcW w:w="739" w:type="pct"/>
            <w:vMerge w:val="restart"/>
            <w:vAlign w:val="center"/>
          </w:tcPr>
          <w:p w14:paraId="12200C0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w:t>
            </w:r>
            <w:r w:rsidRPr="00A14E92">
              <w:rPr>
                <w:rFonts w:cs="Arial"/>
                <w:sz w:val="16"/>
                <w:szCs w:val="16"/>
                <w:vertAlign w:val="superscript"/>
                <w:lang w:val="es-ES"/>
              </w:rPr>
              <w:t>3</w:t>
            </w:r>
            <w:r w:rsidRPr="00A14E92">
              <w:rPr>
                <w:rFonts w:cs="Arial"/>
                <w:sz w:val="16"/>
                <w:szCs w:val="16"/>
                <w:lang w:val="es-ES"/>
              </w:rPr>
              <w:t xml:space="preserve"> /ton </w:t>
            </w:r>
          </w:p>
        </w:tc>
        <w:tc>
          <w:tcPr>
            <w:tcW w:w="1231" w:type="pct"/>
            <w:vMerge w:val="restart"/>
            <w:vAlign w:val="center"/>
          </w:tcPr>
          <w:p w14:paraId="72790A27"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(Cardona &amp; Ochoa, 2013)</w:t>
            </w:r>
          </w:p>
        </w:tc>
        <w:tc>
          <w:tcPr>
            <w:tcW w:w="183" w:type="pct"/>
            <w:vMerge w:val="restart"/>
            <w:vAlign w:val="center"/>
          </w:tcPr>
          <w:p w14:paraId="2887762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6FCD678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del clima</w:t>
            </w:r>
          </w:p>
        </w:tc>
        <w:tc>
          <w:tcPr>
            <w:tcW w:w="575" w:type="pct"/>
            <w:vAlign w:val="center"/>
          </w:tcPr>
          <w:p w14:paraId="36087A7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Rc-4</w:t>
            </w:r>
          </w:p>
        </w:tc>
      </w:tr>
      <w:tr w:rsidR="00FA0A76" w:rsidRPr="00A14E92" w14:paraId="5E50DC97" w14:textId="77777777" w:rsidTr="000965AE">
        <w:trPr>
          <w:trHeight w:val="20"/>
        </w:trPr>
        <w:tc>
          <w:tcPr>
            <w:tcW w:w="1183" w:type="pct"/>
            <w:vMerge/>
            <w:vAlign w:val="center"/>
          </w:tcPr>
          <w:p w14:paraId="2CAE628A"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39070B7E"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5E50C5ED"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5BC5F72D"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4A870A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5CF5D748"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Rh-9 y 10</w:t>
            </w:r>
          </w:p>
        </w:tc>
      </w:tr>
      <w:tr w:rsidR="00FA0A76" w:rsidRPr="00A14E92" w14:paraId="293059F4" w14:textId="77777777" w:rsidTr="000965AE">
        <w:trPr>
          <w:trHeight w:val="20"/>
        </w:trPr>
        <w:tc>
          <w:tcPr>
            <w:tcW w:w="1183" w:type="pct"/>
            <w:vMerge/>
            <w:vAlign w:val="center"/>
          </w:tcPr>
          <w:p w14:paraId="5F2B7B39"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222328E7"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39E4EEAD"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1EA524A3"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407B472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54645C2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Raa-13</w:t>
            </w:r>
          </w:p>
        </w:tc>
      </w:tr>
      <w:tr w:rsidR="00FA0A76" w:rsidRPr="00A14E92" w14:paraId="7821A420" w14:textId="77777777" w:rsidTr="000965AE">
        <w:trPr>
          <w:trHeight w:val="20"/>
        </w:trPr>
        <w:tc>
          <w:tcPr>
            <w:tcW w:w="1183" w:type="pct"/>
            <w:vMerge/>
            <w:vAlign w:val="center"/>
          </w:tcPr>
          <w:p w14:paraId="3EF79CF0"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3C4C7EFA"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5DB003DA"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4490A387"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7BDE4A0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19CA120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Rfs-18</w:t>
            </w:r>
          </w:p>
        </w:tc>
      </w:tr>
      <w:tr w:rsidR="00FA0A76" w:rsidRPr="00A14E92" w14:paraId="6F864710" w14:textId="77777777" w:rsidTr="000965AE">
        <w:trPr>
          <w:trHeight w:val="20"/>
        </w:trPr>
        <w:tc>
          <w:tcPr>
            <w:tcW w:w="1183" w:type="pct"/>
            <w:vMerge/>
            <w:vAlign w:val="center"/>
          </w:tcPr>
          <w:p w14:paraId="3DA251D1"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72991E0"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30CDF4C6"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683424D2"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37584C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3E737CC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Rar-22</w:t>
            </w:r>
          </w:p>
        </w:tc>
      </w:tr>
      <w:tr w:rsidR="00FA0A76" w:rsidRPr="00A14E92" w14:paraId="6ACFD324" w14:textId="77777777" w:rsidTr="000965AE">
        <w:trPr>
          <w:trHeight w:val="20"/>
        </w:trPr>
        <w:tc>
          <w:tcPr>
            <w:tcW w:w="1183" w:type="pct"/>
            <w:vMerge w:val="restart"/>
            <w:vAlign w:val="center"/>
          </w:tcPr>
          <w:p w14:paraId="0D61252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Agua azul (</w:t>
            </w:r>
            <w:proofErr w:type="spellStart"/>
            <w:r w:rsidRPr="00A14E92">
              <w:rPr>
                <w:rFonts w:cs="Arial"/>
                <w:sz w:val="16"/>
                <w:szCs w:val="16"/>
                <w:lang w:val="es-ES"/>
              </w:rPr>
              <w:t>HHA</w:t>
            </w:r>
            <w:r w:rsidRPr="00A14E92">
              <w:rPr>
                <w:rFonts w:cs="Arial"/>
                <w:sz w:val="16"/>
                <w:szCs w:val="16"/>
                <w:vertAlign w:val="subscript"/>
                <w:lang w:val="es-ES"/>
              </w:rPr>
              <w:t>azul</w:t>
            </w:r>
            <w:proofErr w:type="spellEnd"/>
            <w:r w:rsidRPr="00A14E92">
              <w:rPr>
                <w:rFonts w:cs="Arial"/>
                <w:sz w:val="16"/>
                <w:szCs w:val="16"/>
                <w:lang w:val="es-ES"/>
              </w:rPr>
              <w:t>)</w:t>
            </w:r>
          </w:p>
        </w:tc>
        <w:tc>
          <w:tcPr>
            <w:tcW w:w="739" w:type="pct"/>
            <w:vMerge w:val="restart"/>
            <w:vAlign w:val="center"/>
          </w:tcPr>
          <w:p w14:paraId="62DC0CA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w:t>
            </w:r>
            <w:r w:rsidRPr="00A14E92">
              <w:rPr>
                <w:rFonts w:cs="Arial"/>
                <w:sz w:val="16"/>
                <w:szCs w:val="16"/>
                <w:vertAlign w:val="superscript"/>
                <w:lang w:val="es-ES"/>
              </w:rPr>
              <w:t>3</w:t>
            </w:r>
            <w:r w:rsidRPr="00A14E92">
              <w:rPr>
                <w:rFonts w:cs="Arial"/>
                <w:sz w:val="16"/>
                <w:szCs w:val="16"/>
                <w:lang w:val="es-ES"/>
              </w:rPr>
              <w:t xml:space="preserve"> /ton</w:t>
            </w:r>
          </w:p>
        </w:tc>
        <w:tc>
          <w:tcPr>
            <w:tcW w:w="1231" w:type="pct"/>
            <w:vMerge w:val="restart"/>
            <w:vAlign w:val="center"/>
          </w:tcPr>
          <w:p w14:paraId="2EDD8229"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(Cardona &amp; Ochoa, 2013)</w:t>
            </w:r>
          </w:p>
        </w:tc>
        <w:tc>
          <w:tcPr>
            <w:tcW w:w="183" w:type="pct"/>
            <w:vMerge w:val="restart"/>
            <w:vAlign w:val="center"/>
          </w:tcPr>
          <w:p w14:paraId="02D73A8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15ED52D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4C90D1DC" w14:textId="77777777" w:rsidR="00403425" w:rsidRPr="00A14E92" w:rsidRDefault="00403425" w:rsidP="006F641C">
            <w:pPr>
              <w:ind w:left="-57" w:right="-57"/>
              <w:jc w:val="center"/>
              <w:textAlignment w:val="top"/>
              <w:rPr>
                <w:rFonts w:cs="Arial"/>
                <w:sz w:val="16"/>
                <w:szCs w:val="16"/>
                <w:lang w:val="es-ES"/>
              </w:rPr>
            </w:pPr>
            <w:bookmarkStart w:id="260" w:name="_Hlk512263454"/>
            <w:r w:rsidRPr="00A14E92">
              <w:rPr>
                <w:rFonts w:cs="Arial"/>
                <w:sz w:val="16"/>
                <w:szCs w:val="16"/>
                <w:lang w:val="es-ES" w:eastAsia="es-CO"/>
              </w:rPr>
              <w:t>Rh-9 y 10</w:t>
            </w:r>
            <w:bookmarkEnd w:id="260"/>
          </w:p>
        </w:tc>
      </w:tr>
      <w:tr w:rsidR="00FA0A76" w:rsidRPr="00A14E92" w14:paraId="26CD4160" w14:textId="77777777" w:rsidTr="000965AE">
        <w:trPr>
          <w:trHeight w:val="20"/>
        </w:trPr>
        <w:tc>
          <w:tcPr>
            <w:tcW w:w="1183" w:type="pct"/>
            <w:vMerge/>
            <w:vAlign w:val="center"/>
          </w:tcPr>
          <w:p w14:paraId="41E3ED56"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6014CD63"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1918444E"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5301290B"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6E907A7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37B7F20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Raa-13</w:t>
            </w:r>
          </w:p>
        </w:tc>
      </w:tr>
      <w:tr w:rsidR="00FA0A76" w:rsidRPr="00A14E92" w14:paraId="4862237C" w14:textId="77777777" w:rsidTr="000965AE">
        <w:trPr>
          <w:trHeight w:val="20"/>
        </w:trPr>
        <w:tc>
          <w:tcPr>
            <w:tcW w:w="1183" w:type="pct"/>
            <w:vMerge w:val="restart"/>
            <w:vAlign w:val="center"/>
          </w:tcPr>
          <w:p w14:paraId="2B51CE4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Agua gris (</w:t>
            </w:r>
            <w:proofErr w:type="spellStart"/>
            <w:r w:rsidRPr="00A14E92">
              <w:rPr>
                <w:rFonts w:cs="Arial"/>
                <w:sz w:val="16"/>
                <w:szCs w:val="16"/>
                <w:lang w:val="es-ES"/>
              </w:rPr>
              <w:t>HHA</w:t>
            </w:r>
            <w:r w:rsidRPr="00A14E92">
              <w:rPr>
                <w:rFonts w:cs="Arial"/>
                <w:sz w:val="16"/>
                <w:szCs w:val="16"/>
                <w:vertAlign w:val="subscript"/>
                <w:lang w:val="es-ES"/>
              </w:rPr>
              <w:t>gris</w:t>
            </w:r>
            <w:proofErr w:type="spellEnd"/>
            <w:r w:rsidRPr="00A14E92">
              <w:rPr>
                <w:rFonts w:cs="Arial"/>
                <w:sz w:val="16"/>
                <w:szCs w:val="16"/>
                <w:lang w:val="es-ES"/>
              </w:rPr>
              <w:t>)</w:t>
            </w:r>
          </w:p>
        </w:tc>
        <w:tc>
          <w:tcPr>
            <w:tcW w:w="739" w:type="pct"/>
            <w:vMerge w:val="restart"/>
            <w:vAlign w:val="center"/>
          </w:tcPr>
          <w:p w14:paraId="7C6246F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m3 /ton</w:t>
            </w:r>
          </w:p>
        </w:tc>
        <w:tc>
          <w:tcPr>
            <w:tcW w:w="1231" w:type="pct"/>
            <w:vMerge w:val="restart"/>
            <w:vAlign w:val="center"/>
          </w:tcPr>
          <w:p w14:paraId="61484F49"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(Cardona &amp; Ochoa, 2013)</w:t>
            </w:r>
          </w:p>
        </w:tc>
        <w:tc>
          <w:tcPr>
            <w:tcW w:w="183" w:type="pct"/>
            <w:vMerge w:val="restart"/>
            <w:vAlign w:val="center"/>
          </w:tcPr>
          <w:p w14:paraId="2E16852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30FEF6A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del clima</w:t>
            </w:r>
          </w:p>
        </w:tc>
        <w:tc>
          <w:tcPr>
            <w:tcW w:w="575" w:type="pct"/>
            <w:vAlign w:val="center"/>
          </w:tcPr>
          <w:p w14:paraId="4048EAB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Rc-4</w:t>
            </w:r>
          </w:p>
        </w:tc>
      </w:tr>
      <w:tr w:rsidR="00FA0A76" w:rsidRPr="00A14E92" w14:paraId="499BC0D1" w14:textId="77777777" w:rsidTr="000965AE">
        <w:trPr>
          <w:trHeight w:val="20"/>
        </w:trPr>
        <w:tc>
          <w:tcPr>
            <w:tcW w:w="1183" w:type="pct"/>
            <w:vMerge/>
            <w:vAlign w:val="center"/>
          </w:tcPr>
          <w:p w14:paraId="77F8292E"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0650C173"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631A1671"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7ADBD9B2"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F3B6A0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055FDC86"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Rh-9 y 10</w:t>
            </w:r>
          </w:p>
        </w:tc>
      </w:tr>
      <w:tr w:rsidR="00FA0A76" w:rsidRPr="00A14E92" w14:paraId="6375F736" w14:textId="77777777" w:rsidTr="000965AE">
        <w:trPr>
          <w:trHeight w:val="20"/>
        </w:trPr>
        <w:tc>
          <w:tcPr>
            <w:tcW w:w="1183" w:type="pct"/>
            <w:vMerge/>
            <w:vAlign w:val="center"/>
          </w:tcPr>
          <w:p w14:paraId="7740FE58"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36A6FCE"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754FF2CC"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17226875"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1E0E1D2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1E815A68"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Raa-13</w:t>
            </w:r>
          </w:p>
        </w:tc>
      </w:tr>
      <w:tr w:rsidR="00FA0A76" w:rsidRPr="00A14E92" w14:paraId="371F17DD" w14:textId="77777777" w:rsidTr="000965AE">
        <w:trPr>
          <w:trHeight w:val="20"/>
        </w:trPr>
        <w:tc>
          <w:tcPr>
            <w:tcW w:w="1183" w:type="pct"/>
            <w:vMerge/>
            <w:vAlign w:val="center"/>
          </w:tcPr>
          <w:p w14:paraId="3F99ABA2"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055A379A"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7113C8F0"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1F108FA8"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963EC3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696A8938"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Rfs-18</w:t>
            </w:r>
          </w:p>
        </w:tc>
      </w:tr>
      <w:tr w:rsidR="00FA0A76" w:rsidRPr="00A14E92" w14:paraId="7CDD6009" w14:textId="77777777" w:rsidTr="000965AE">
        <w:trPr>
          <w:trHeight w:val="20"/>
        </w:trPr>
        <w:tc>
          <w:tcPr>
            <w:tcW w:w="1183" w:type="pct"/>
            <w:vMerge/>
            <w:vAlign w:val="center"/>
          </w:tcPr>
          <w:p w14:paraId="3EE3500D"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3182E99A"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06487B7C" w14:textId="77777777" w:rsidR="00403425" w:rsidRPr="00A14E92" w:rsidRDefault="00403425" w:rsidP="006F641C">
            <w:pPr>
              <w:ind w:left="-57" w:right="-57"/>
              <w:jc w:val="center"/>
              <w:rPr>
                <w:rFonts w:cs="Arial"/>
                <w:sz w:val="16"/>
                <w:szCs w:val="16"/>
                <w:shd w:val="clear" w:color="auto" w:fill="FFFFFF"/>
                <w:lang w:val="es-ES"/>
              </w:rPr>
            </w:pPr>
          </w:p>
        </w:tc>
        <w:tc>
          <w:tcPr>
            <w:tcW w:w="183" w:type="pct"/>
            <w:vMerge/>
            <w:vAlign w:val="center"/>
          </w:tcPr>
          <w:p w14:paraId="25B602EA"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29A8DB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0E3AB278"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Rar-22</w:t>
            </w:r>
          </w:p>
        </w:tc>
      </w:tr>
      <w:tr w:rsidR="00FA0A76" w:rsidRPr="00A14E92" w14:paraId="5EAD1EB6" w14:textId="77777777" w:rsidTr="000965AE">
        <w:trPr>
          <w:trHeight w:val="20"/>
        </w:trPr>
        <w:tc>
          <w:tcPr>
            <w:tcW w:w="1183" w:type="pct"/>
            <w:vAlign w:val="center"/>
          </w:tcPr>
          <w:p w14:paraId="53BA2D2F" w14:textId="7B5D9AA4"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Índice de </w:t>
            </w:r>
            <w:r w:rsidR="00036A03" w:rsidRPr="00A14E92">
              <w:rPr>
                <w:rFonts w:cs="Arial"/>
                <w:sz w:val="16"/>
                <w:szCs w:val="16"/>
                <w:lang w:val="es-ES"/>
              </w:rPr>
              <w:t>c</w:t>
            </w:r>
            <w:r w:rsidRPr="00A14E92">
              <w:rPr>
                <w:rFonts w:cs="Arial"/>
                <w:sz w:val="16"/>
                <w:szCs w:val="16"/>
                <w:lang w:val="es-ES"/>
              </w:rPr>
              <w:t xml:space="preserve">alidad </w:t>
            </w:r>
            <w:r w:rsidR="00036A03" w:rsidRPr="00A14E92">
              <w:rPr>
                <w:rFonts w:cs="Arial"/>
                <w:sz w:val="16"/>
                <w:szCs w:val="16"/>
                <w:lang w:val="es-ES"/>
              </w:rPr>
              <w:t>f</w:t>
            </w:r>
            <w:r w:rsidRPr="00A14E92">
              <w:rPr>
                <w:rFonts w:cs="Arial"/>
                <w:sz w:val="16"/>
                <w:szCs w:val="16"/>
                <w:lang w:val="es-ES"/>
              </w:rPr>
              <w:t xml:space="preserve">isicoquímica del </w:t>
            </w:r>
            <w:r w:rsidR="00036A03" w:rsidRPr="00A14E92">
              <w:rPr>
                <w:rFonts w:cs="Arial"/>
                <w:sz w:val="16"/>
                <w:szCs w:val="16"/>
                <w:lang w:val="es-ES"/>
              </w:rPr>
              <w:t>a</w:t>
            </w:r>
            <w:r w:rsidRPr="00A14E92">
              <w:rPr>
                <w:rFonts w:cs="Arial"/>
                <w:sz w:val="16"/>
                <w:szCs w:val="16"/>
                <w:lang w:val="es-ES"/>
              </w:rPr>
              <w:t>gua (ICA)</w:t>
            </w:r>
          </w:p>
        </w:tc>
        <w:tc>
          <w:tcPr>
            <w:tcW w:w="739" w:type="pct"/>
            <w:vAlign w:val="center"/>
          </w:tcPr>
          <w:p w14:paraId="28643DE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Número</w:t>
            </w:r>
          </w:p>
        </w:tc>
        <w:tc>
          <w:tcPr>
            <w:tcW w:w="1231" w:type="pct"/>
            <w:vAlign w:val="center"/>
          </w:tcPr>
          <w:p w14:paraId="28A80BAE"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(Cardona &amp; Ochoa, 2013)</w:t>
            </w:r>
          </w:p>
        </w:tc>
        <w:tc>
          <w:tcPr>
            <w:tcW w:w="183" w:type="pct"/>
            <w:vAlign w:val="center"/>
          </w:tcPr>
          <w:p w14:paraId="51D4EB9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705F412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w:t>
            </w:r>
          </w:p>
        </w:tc>
        <w:tc>
          <w:tcPr>
            <w:tcW w:w="575" w:type="pct"/>
            <w:vAlign w:val="center"/>
          </w:tcPr>
          <w:p w14:paraId="115400B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Rar-22</w:t>
            </w:r>
          </w:p>
        </w:tc>
      </w:tr>
      <w:tr w:rsidR="00FA0A76" w:rsidRPr="00A14E92" w14:paraId="5B9C0A0E" w14:textId="77777777" w:rsidTr="000965AE">
        <w:trPr>
          <w:trHeight w:val="20"/>
        </w:trPr>
        <w:tc>
          <w:tcPr>
            <w:tcW w:w="1183" w:type="pct"/>
            <w:vMerge w:val="restart"/>
            <w:vAlign w:val="center"/>
          </w:tcPr>
          <w:p w14:paraId="328013F8" w14:textId="77777777" w:rsidR="00F24A99" w:rsidRPr="00A14E92" w:rsidRDefault="00F24A99" w:rsidP="006F641C">
            <w:pPr>
              <w:ind w:left="-57" w:right="-57"/>
              <w:jc w:val="center"/>
              <w:rPr>
                <w:rFonts w:cs="Arial"/>
                <w:sz w:val="16"/>
                <w:szCs w:val="16"/>
                <w:lang w:val="es-ES"/>
              </w:rPr>
            </w:pPr>
            <w:r w:rsidRPr="00A14E92">
              <w:rPr>
                <w:rFonts w:cs="Arial"/>
                <w:sz w:val="16"/>
                <w:szCs w:val="16"/>
                <w:lang w:val="es-ES"/>
              </w:rPr>
              <w:t>Prácticas de cosecha, protección y uso eficiente del agua (PCA)</w:t>
            </w:r>
          </w:p>
        </w:tc>
        <w:tc>
          <w:tcPr>
            <w:tcW w:w="739" w:type="pct"/>
            <w:vMerge w:val="restart"/>
            <w:vAlign w:val="center"/>
          </w:tcPr>
          <w:p w14:paraId="768AE17D" w14:textId="77777777" w:rsidR="00F24A99" w:rsidRPr="00A14E92" w:rsidRDefault="00F24A99" w:rsidP="006F641C">
            <w:pPr>
              <w:ind w:left="-57" w:right="-57"/>
              <w:jc w:val="center"/>
              <w:rPr>
                <w:rFonts w:cs="Arial"/>
                <w:sz w:val="16"/>
                <w:szCs w:val="16"/>
                <w:lang w:val="es-ES"/>
              </w:rPr>
            </w:pPr>
            <w:r w:rsidRPr="00A14E92">
              <w:rPr>
                <w:rFonts w:cs="Arial"/>
                <w:sz w:val="16"/>
                <w:szCs w:val="16"/>
                <w:lang w:val="es-ES"/>
              </w:rPr>
              <w:t>Número</w:t>
            </w:r>
          </w:p>
        </w:tc>
        <w:tc>
          <w:tcPr>
            <w:tcW w:w="1231" w:type="pct"/>
            <w:vMerge w:val="restart"/>
            <w:vAlign w:val="center"/>
          </w:tcPr>
          <w:p w14:paraId="48F974CA" w14:textId="77777777" w:rsidR="00F24A99" w:rsidRPr="00A14E92" w:rsidRDefault="00F24A99" w:rsidP="006F641C">
            <w:pPr>
              <w:ind w:left="-57" w:right="-57"/>
              <w:jc w:val="center"/>
              <w:rPr>
                <w:rFonts w:cs="Arial"/>
                <w:sz w:val="16"/>
                <w:szCs w:val="16"/>
                <w:shd w:val="clear" w:color="auto" w:fill="FFFFFF"/>
                <w:lang w:val="es-ES"/>
              </w:rPr>
            </w:pPr>
            <w:r w:rsidRPr="00A14E92">
              <w:rPr>
                <w:rFonts w:cs="Arial"/>
                <w:sz w:val="16"/>
                <w:szCs w:val="16"/>
                <w:lang w:val="es-ES"/>
              </w:rPr>
              <w:t>Autor (2018) basado en (</w:t>
            </w:r>
            <w:r w:rsidRPr="00A14E92">
              <w:rPr>
                <w:rFonts w:cs="Arial"/>
                <w:sz w:val="16"/>
                <w:szCs w:val="16"/>
                <w:lang w:val="es-ES" w:eastAsia="en-US"/>
              </w:rPr>
              <w:t>Cardona &amp; Ochoa, 2013)</w:t>
            </w:r>
          </w:p>
        </w:tc>
        <w:tc>
          <w:tcPr>
            <w:tcW w:w="183" w:type="pct"/>
            <w:vMerge w:val="restart"/>
            <w:vAlign w:val="center"/>
          </w:tcPr>
          <w:p w14:paraId="2502574E" w14:textId="77777777" w:rsidR="00F24A99" w:rsidRPr="00A14E92" w:rsidRDefault="00F24A99"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65DC10B8" w14:textId="77777777" w:rsidR="00F24A99" w:rsidRPr="00A14E92" w:rsidRDefault="00F24A99" w:rsidP="006F641C">
            <w:pPr>
              <w:ind w:left="-57" w:right="-57"/>
              <w:jc w:val="center"/>
              <w:rPr>
                <w:rFonts w:cs="Arial"/>
                <w:sz w:val="16"/>
                <w:szCs w:val="16"/>
                <w:lang w:val="es-ES"/>
              </w:rPr>
            </w:pPr>
            <w:r w:rsidRPr="00A14E92">
              <w:rPr>
                <w:rFonts w:cs="Arial"/>
                <w:sz w:val="16"/>
                <w:szCs w:val="16"/>
                <w:lang w:val="es-ES"/>
              </w:rPr>
              <w:t>Prevención de alteraciones (resiliencia)</w:t>
            </w:r>
          </w:p>
        </w:tc>
        <w:tc>
          <w:tcPr>
            <w:tcW w:w="575" w:type="pct"/>
            <w:vAlign w:val="center"/>
          </w:tcPr>
          <w:p w14:paraId="467A4453" w14:textId="77777777" w:rsidR="00F24A99" w:rsidRPr="00A14E92" w:rsidRDefault="00F24A99" w:rsidP="006F641C">
            <w:pPr>
              <w:ind w:left="-57" w:right="-57"/>
              <w:jc w:val="center"/>
              <w:textAlignment w:val="top"/>
              <w:rPr>
                <w:rFonts w:cs="Arial"/>
                <w:sz w:val="16"/>
                <w:szCs w:val="16"/>
                <w:lang w:val="es-ES" w:eastAsia="es-CO"/>
              </w:rPr>
            </w:pPr>
            <w:r w:rsidRPr="00A14E92">
              <w:rPr>
                <w:rFonts w:cs="Arial"/>
                <w:sz w:val="16"/>
                <w:szCs w:val="16"/>
                <w:lang w:val="es-ES" w:eastAsia="es-CO"/>
              </w:rPr>
              <w:t>Rpa-6 y 7</w:t>
            </w:r>
          </w:p>
        </w:tc>
      </w:tr>
      <w:tr w:rsidR="00FA0A76" w:rsidRPr="00A14E92" w14:paraId="62F925DC" w14:textId="77777777" w:rsidTr="000965AE">
        <w:trPr>
          <w:trHeight w:val="20"/>
        </w:trPr>
        <w:tc>
          <w:tcPr>
            <w:tcW w:w="1183" w:type="pct"/>
            <w:vMerge/>
            <w:vAlign w:val="center"/>
          </w:tcPr>
          <w:p w14:paraId="0C3A9621" w14:textId="77777777" w:rsidR="00F24A99" w:rsidRPr="00A14E92" w:rsidRDefault="00F24A99" w:rsidP="006F641C">
            <w:pPr>
              <w:ind w:left="-57" w:right="-57"/>
              <w:jc w:val="center"/>
              <w:rPr>
                <w:rFonts w:cs="Arial"/>
                <w:sz w:val="16"/>
                <w:szCs w:val="16"/>
                <w:lang w:val="es-ES"/>
              </w:rPr>
            </w:pPr>
          </w:p>
        </w:tc>
        <w:tc>
          <w:tcPr>
            <w:tcW w:w="739" w:type="pct"/>
            <w:vMerge/>
            <w:vAlign w:val="center"/>
          </w:tcPr>
          <w:p w14:paraId="3E9E17B3" w14:textId="77777777" w:rsidR="00F24A99" w:rsidRPr="00A14E92" w:rsidRDefault="00F24A99" w:rsidP="006F641C">
            <w:pPr>
              <w:ind w:left="-57" w:right="-57"/>
              <w:jc w:val="center"/>
              <w:rPr>
                <w:rFonts w:cs="Arial"/>
                <w:sz w:val="16"/>
                <w:szCs w:val="16"/>
                <w:lang w:val="es-ES"/>
              </w:rPr>
            </w:pPr>
          </w:p>
        </w:tc>
        <w:tc>
          <w:tcPr>
            <w:tcW w:w="1231" w:type="pct"/>
            <w:vMerge/>
            <w:vAlign w:val="center"/>
          </w:tcPr>
          <w:p w14:paraId="52001235" w14:textId="77777777" w:rsidR="00F24A99" w:rsidRPr="00A14E92" w:rsidRDefault="00F24A99" w:rsidP="006F641C">
            <w:pPr>
              <w:ind w:left="-57" w:right="-57"/>
              <w:jc w:val="center"/>
              <w:rPr>
                <w:rFonts w:cs="Arial"/>
                <w:sz w:val="16"/>
                <w:szCs w:val="16"/>
                <w:lang w:val="es-ES"/>
              </w:rPr>
            </w:pPr>
          </w:p>
        </w:tc>
        <w:tc>
          <w:tcPr>
            <w:tcW w:w="183" w:type="pct"/>
            <w:vMerge/>
            <w:vAlign w:val="center"/>
          </w:tcPr>
          <w:p w14:paraId="67C74F79" w14:textId="77777777" w:rsidR="00F24A99" w:rsidRPr="00A14E92" w:rsidRDefault="00F24A99" w:rsidP="006F641C">
            <w:pPr>
              <w:ind w:left="-57" w:right="-57"/>
              <w:jc w:val="center"/>
              <w:rPr>
                <w:rFonts w:cs="Arial"/>
                <w:sz w:val="16"/>
                <w:szCs w:val="16"/>
                <w:lang w:val="es-ES"/>
              </w:rPr>
            </w:pPr>
          </w:p>
        </w:tc>
        <w:tc>
          <w:tcPr>
            <w:tcW w:w="1090" w:type="pct"/>
            <w:gridSpan w:val="2"/>
            <w:vAlign w:val="center"/>
          </w:tcPr>
          <w:p w14:paraId="6440B517" w14:textId="77777777" w:rsidR="00F24A99" w:rsidRPr="00A14E92" w:rsidRDefault="00F24A99"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21700EEC" w14:textId="77777777" w:rsidR="00F24A99" w:rsidRPr="00A14E92" w:rsidRDefault="00F24A99" w:rsidP="006F641C">
            <w:pPr>
              <w:ind w:left="-57" w:right="-57"/>
              <w:jc w:val="center"/>
              <w:textAlignment w:val="top"/>
              <w:rPr>
                <w:rFonts w:cs="Arial"/>
                <w:sz w:val="16"/>
                <w:szCs w:val="16"/>
                <w:lang w:val="es-ES" w:eastAsia="es-CO"/>
              </w:rPr>
            </w:pPr>
            <w:r w:rsidRPr="00A14E92">
              <w:rPr>
                <w:rFonts w:cs="Arial"/>
                <w:sz w:val="16"/>
                <w:szCs w:val="16"/>
                <w:lang w:val="es-ES" w:eastAsia="es-CO"/>
              </w:rPr>
              <w:t>Rh-9 y 10</w:t>
            </w:r>
          </w:p>
        </w:tc>
      </w:tr>
      <w:tr w:rsidR="00FA0A76" w:rsidRPr="00A14E92" w14:paraId="555FE638" w14:textId="77777777" w:rsidTr="000965AE">
        <w:trPr>
          <w:trHeight w:val="20"/>
        </w:trPr>
        <w:tc>
          <w:tcPr>
            <w:tcW w:w="1183" w:type="pct"/>
            <w:vMerge/>
            <w:vAlign w:val="center"/>
          </w:tcPr>
          <w:p w14:paraId="0B2E569F" w14:textId="77777777" w:rsidR="00F24A99" w:rsidRPr="00A14E92" w:rsidRDefault="00F24A99" w:rsidP="006F641C">
            <w:pPr>
              <w:ind w:left="-57" w:right="-57"/>
              <w:jc w:val="center"/>
              <w:rPr>
                <w:rFonts w:cs="Arial"/>
                <w:sz w:val="16"/>
                <w:szCs w:val="16"/>
                <w:lang w:val="es-ES"/>
              </w:rPr>
            </w:pPr>
          </w:p>
        </w:tc>
        <w:tc>
          <w:tcPr>
            <w:tcW w:w="739" w:type="pct"/>
            <w:vMerge/>
            <w:vAlign w:val="center"/>
          </w:tcPr>
          <w:p w14:paraId="0BBDC23E" w14:textId="77777777" w:rsidR="00F24A99" w:rsidRPr="00A14E92" w:rsidRDefault="00F24A99" w:rsidP="006F641C">
            <w:pPr>
              <w:ind w:left="-57" w:right="-57"/>
              <w:jc w:val="center"/>
              <w:rPr>
                <w:rFonts w:cs="Arial"/>
                <w:sz w:val="16"/>
                <w:szCs w:val="16"/>
                <w:lang w:val="es-ES"/>
              </w:rPr>
            </w:pPr>
          </w:p>
        </w:tc>
        <w:tc>
          <w:tcPr>
            <w:tcW w:w="1231" w:type="pct"/>
            <w:vMerge/>
            <w:vAlign w:val="center"/>
          </w:tcPr>
          <w:p w14:paraId="09D18C02" w14:textId="77777777" w:rsidR="00F24A99" w:rsidRPr="00A14E92" w:rsidRDefault="00F24A99" w:rsidP="006F641C">
            <w:pPr>
              <w:ind w:left="-57" w:right="-57"/>
              <w:jc w:val="center"/>
              <w:rPr>
                <w:rFonts w:cs="Arial"/>
                <w:sz w:val="16"/>
                <w:szCs w:val="16"/>
                <w:lang w:val="es-ES"/>
              </w:rPr>
            </w:pPr>
          </w:p>
        </w:tc>
        <w:tc>
          <w:tcPr>
            <w:tcW w:w="183" w:type="pct"/>
            <w:vMerge/>
            <w:vAlign w:val="center"/>
          </w:tcPr>
          <w:p w14:paraId="46F4E724" w14:textId="77777777" w:rsidR="00F24A99" w:rsidRPr="00A14E92" w:rsidRDefault="00F24A99" w:rsidP="006F641C">
            <w:pPr>
              <w:ind w:left="-57" w:right="-57"/>
              <w:jc w:val="center"/>
              <w:rPr>
                <w:rFonts w:cs="Arial"/>
                <w:sz w:val="16"/>
                <w:szCs w:val="16"/>
                <w:lang w:val="es-ES"/>
              </w:rPr>
            </w:pPr>
          </w:p>
        </w:tc>
        <w:tc>
          <w:tcPr>
            <w:tcW w:w="1090" w:type="pct"/>
            <w:gridSpan w:val="2"/>
            <w:tcBorders>
              <w:bottom w:val="single" w:sz="4" w:space="0" w:color="auto"/>
            </w:tcBorders>
            <w:vAlign w:val="center"/>
          </w:tcPr>
          <w:p w14:paraId="3C5435AE" w14:textId="77777777" w:rsidR="00F24A99" w:rsidRPr="00A14E92" w:rsidRDefault="00F24A99"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tcBorders>
              <w:bottom w:val="single" w:sz="4" w:space="0" w:color="auto"/>
            </w:tcBorders>
            <w:vAlign w:val="center"/>
          </w:tcPr>
          <w:p w14:paraId="059C39BE" w14:textId="77777777" w:rsidR="00F24A99" w:rsidRPr="00A14E92" w:rsidRDefault="00F24A99" w:rsidP="006F641C">
            <w:pPr>
              <w:ind w:left="-57" w:right="-57"/>
              <w:jc w:val="center"/>
              <w:textAlignment w:val="top"/>
              <w:rPr>
                <w:rFonts w:cs="Arial"/>
                <w:sz w:val="16"/>
                <w:szCs w:val="16"/>
                <w:lang w:val="es-ES" w:eastAsia="es-CO"/>
              </w:rPr>
            </w:pPr>
            <w:r w:rsidRPr="00A14E92">
              <w:rPr>
                <w:rFonts w:cs="Arial"/>
                <w:sz w:val="16"/>
                <w:szCs w:val="16"/>
                <w:lang w:val="es-ES" w:eastAsia="es-CO"/>
              </w:rPr>
              <w:t>Raa-13</w:t>
            </w:r>
          </w:p>
        </w:tc>
      </w:tr>
      <w:tr w:rsidR="00FA0A76" w:rsidRPr="00A14E92" w14:paraId="69477E60" w14:textId="77777777" w:rsidTr="000965AE">
        <w:trPr>
          <w:trHeight w:val="20"/>
        </w:trPr>
        <w:tc>
          <w:tcPr>
            <w:tcW w:w="1183" w:type="pct"/>
            <w:vMerge/>
            <w:vAlign w:val="center"/>
          </w:tcPr>
          <w:p w14:paraId="2EEBEA77" w14:textId="77777777" w:rsidR="00F24A99" w:rsidRPr="00A14E92" w:rsidRDefault="00F24A99" w:rsidP="006F641C">
            <w:pPr>
              <w:ind w:left="-57" w:right="-57"/>
              <w:jc w:val="center"/>
              <w:rPr>
                <w:rFonts w:cs="Arial"/>
                <w:sz w:val="16"/>
                <w:szCs w:val="16"/>
                <w:lang w:val="es-ES"/>
              </w:rPr>
            </w:pPr>
          </w:p>
        </w:tc>
        <w:tc>
          <w:tcPr>
            <w:tcW w:w="739" w:type="pct"/>
            <w:vMerge/>
            <w:vAlign w:val="center"/>
          </w:tcPr>
          <w:p w14:paraId="2B8E9C8A" w14:textId="77777777" w:rsidR="00F24A99" w:rsidRPr="00A14E92" w:rsidRDefault="00F24A99" w:rsidP="006F641C">
            <w:pPr>
              <w:ind w:left="-57" w:right="-57"/>
              <w:jc w:val="center"/>
              <w:rPr>
                <w:rFonts w:cs="Arial"/>
                <w:sz w:val="16"/>
                <w:szCs w:val="16"/>
                <w:lang w:val="es-ES"/>
              </w:rPr>
            </w:pPr>
          </w:p>
        </w:tc>
        <w:tc>
          <w:tcPr>
            <w:tcW w:w="1231" w:type="pct"/>
            <w:vMerge/>
            <w:vAlign w:val="center"/>
          </w:tcPr>
          <w:p w14:paraId="191834A6" w14:textId="77777777" w:rsidR="00F24A99" w:rsidRPr="00A14E92" w:rsidRDefault="00F24A99" w:rsidP="006F641C">
            <w:pPr>
              <w:ind w:left="-57" w:right="-57"/>
              <w:jc w:val="center"/>
              <w:rPr>
                <w:rFonts w:cs="Arial"/>
                <w:sz w:val="16"/>
                <w:szCs w:val="16"/>
                <w:lang w:val="es-ES"/>
              </w:rPr>
            </w:pPr>
          </w:p>
        </w:tc>
        <w:tc>
          <w:tcPr>
            <w:tcW w:w="183" w:type="pct"/>
            <w:vMerge/>
            <w:vAlign w:val="center"/>
          </w:tcPr>
          <w:p w14:paraId="50A887F7" w14:textId="77777777" w:rsidR="00F24A99" w:rsidRPr="00A14E92" w:rsidRDefault="00F24A99" w:rsidP="006F641C">
            <w:pPr>
              <w:ind w:left="-57" w:right="-57"/>
              <w:jc w:val="center"/>
              <w:rPr>
                <w:rFonts w:cs="Arial"/>
                <w:sz w:val="16"/>
                <w:szCs w:val="16"/>
                <w:lang w:val="es-ES"/>
              </w:rPr>
            </w:pPr>
          </w:p>
        </w:tc>
        <w:tc>
          <w:tcPr>
            <w:tcW w:w="1090" w:type="pct"/>
            <w:gridSpan w:val="2"/>
            <w:tcBorders>
              <w:top w:val="single" w:sz="4" w:space="0" w:color="auto"/>
              <w:bottom w:val="single" w:sz="4" w:space="0" w:color="auto"/>
            </w:tcBorders>
            <w:vAlign w:val="center"/>
          </w:tcPr>
          <w:p w14:paraId="6C74E964" w14:textId="6EA84A34" w:rsidR="00F24A99" w:rsidRPr="00A14E92" w:rsidRDefault="00F24A99" w:rsidP="006F641C">
            <w:pPr>
              <w:ind w:left="-57" w:right="-57"/>
              <w:jc w:val="center"/>
              <w:rPr>
                <w:rFonts w:cs="Arial"/>
                <w:sz w:val="16"/>
                <w:szCs w:val="16"/>
                <w:lang w:val="es-ES"/>
              </w:rPr>
            </w:pPr>
            <w:r w:rsidRPr="00A14E92">
              <w:rPr>
                <w:rFonts w:cs="Arial"/>
                <w:sz w:val="16"/>
                <w:szCs w:val="16"/>
                <w:lang w:val="es-ES"/>
              </w:rPr>
              <w:t>Formación del suelo y regulación de nutrientes</w:t>
            </w:r>
          </w:p>
        </w:tc>
        <w:tc>
          <w:tcPr>
            <w:tcW w:w="575" w:type="pct"/>
            <w:tcBorders>
              <w:top w:val="single" w:sz="4" w:space="0" w:color="auto"/>
              <w:bottom w:val="single" w:sz="4" w:space="0" w:color="auto"/>
            </w:tcBorders>
            <w:vAlign w:val="center"/>
          </w:tcPr>
          <w:p w14:paraId="5C2A9949" w14:textId="725B6174" w:rsidR="00F24A99" w:rsidRPr="00A14E92" w:rsidRDefault="00F24A99" w:rsidP="006F641C">
            <w:pPr>
              <w:ind w:left="-57" w:right="-57"/>
              <w:jc w:val="center"/>
              <w:rPr>
                <w:rFonts w:cs="Arial"/>
                <w:sz w:val="16"/>
                <w:szCs w:val="16"/>
                <w:lang w:val="es-ES" w:eastAsia="es-CO"/>
              </w:rPr>
            </w:pPr>
            <w:r w:rsidRPr="00A14E92">
              <w:rPr>
                <w:rFonts w:cs="Arial"/>
                <w:sz w:val="16"/>
                <w:szCs w:val="16"/>
                <w:lang w:val="es-ES"/>
              </w:rPr>
              <w:t>Rfs-18 y 19</w:t>
            </w:r>
          </w:p>
        </w:tc>
      </w:tr>
      <w:tr w:rsidR="00FA0A76" w:rsidRPr="00A14E92" w14:paraId="25AC6B53" w14:textId="77777777" w:rsidTr="000965AE">
        <w:trPr>
          <w:trHeight w:val="20"/>
        </w:trPr>
        <w:tc>
          <w:tcPr>
            <w:tcW w:w="1183" w:type="pct"/>
            <w:vMerge/>
            <w:vAlign w:val="center"/>
          </w:tcPr>
          <w:p w14:paraId="13BDC560" w14:textId="77777777" w:rsidR="00F24A99" w:rsidRPr="00A14E92" w:rsidRDefault="00F24A99" w:rsidP="006F641C">
            <w:pPr>
              <w:ind w:left="-57" w:right="-57"/>
              <w:jc w:val="center"/>
              <w:rPr>
                <w:rFonts w:cs="Arial"/>
                <w:sz w:val="16"/>
                <w:szCs w:val="16"/>
                <w:lang w:val="es-ES"/>
              </w:rPr>
            </w:pPr>
          </w:p>
        </w:tc>
        <w:tc>
          <w:tcPr>
            <w:tcW w:w="739" w:type="pct"/>
            <w:vMerge/>
            <w:vAlign w:val="center"/>
          </w:tcPr>
          <w:p w14:paraId="7249AD1E" w14:textId="77777777" w:rsidR="00F24A99" w:rsidRPr="00A14E92" w:rsidRDefault="00F24A99" w:rsidP="006F641C">
            <w:pPr>
              <w:ind w:left="-57" w:right="-57"/>
              <w:jc w:val="center"/>
              <w:rPr>
                <w:rFonts w:cs="Arial"/>
                <w:sz w:val="16"/>
                <w:szCs w:val="16"/>
                <w:lang w:val="es-ES"/>
              </w:rPr>
            </w:pPr>
          </w:p>
        </w:tc>
        <w:tc>
          <w:tcPr>
            <w:tcW w:w="1231" w:type="pct"/>
            <w:vMerge/>
            <w:vAlign w:val="center"/>
          </w:tcPr>
          <w:p w14:paraId="0F834F6A" w14:textId="77777777" w:rsidR="00F24A99" w:rsidRPr="00A14E92" w:rsidRDefault="00F24A99" w:rsidP="006F641C">
            <w:pPr>
              <w:ind w:left="-57" w:right="-57"/>
              <w:jc w:val="center"/>
              <w:rPr>
                <w:rFonts w:cs="Arial"/>
                <w:sz w:val="16"/>
                <w:szCs w:val="16"/>
                <w:lang w:val="es-ES"/>
              </w:rPr>
            </w:pPr>
          </w:p>
        </w:tc>
        <w:tc>
          <w:tcPr>
            <w:tcW w:w="183" w:type="pct"/>
            <w:vMerge/>
            <w:tcBorders>
              <w:bottom w:val="single" w:sz="4" w:space="0" w:color="auto"/>
            </w:tcBorders>
            <w:vAlign w:val="center"/>
          </w:tcPr>
          <w:p w14:paraId="3B8A3E32" w14:textId="77777777" w:rsidR="00F24A99" w:rsidRPr="00A14E92" w:rsidRDefault="00F24A99" w:rsidP="006F641C">
            <w:pPr>
              <w:ind w:left="-57" w:right="-57"/>
              <w:jc w:val="center"/>
              <w:rPr>
                <w:rFonts w:cs="Arial"/>
                <w:sz w:val="16"/>
                <w:szCs w:val="16"/>
                <w:lang w:val="es-ES"/>
              </w:rPr>
            </w:pPr>
          </w:p>
        </w:tc>
        <w:tc>
          <w:tcPr>
            <w:tcW w:w="1090" w:type="pct"/>
            <w:gridSpan w:val="2"/>
            <w:tcBorders>
              <w:top w:val="single" w:sz="4" w:space="0" w:color="auto"/>
              <w:bottom w:val="single" w:sz="4" w:space="0" w:color="auto"/>
            </w:tcBorders>
            <w:vAlign w:val="center"/>
          </w:tcPr>
          <w:p w14:paraId="4180CFD8" w14:textId="3CF20806" w:rsidR="00F24A99" w:rsidRPr="00A14E92" w:rsidRDefault="00F24A99" w:rsidP="006F641C">
            <w:pPr>
              <w:ind w:left="-57" w:right="-57"/>
              <w:jc w:val="center"/>
              <w:rPr>
                <w:rFonts w:cs="Arial"/>
                <w:sz w:val="16"/>
                <w:szCs w:val="16"/>
                <w:lang w:val="es-ES"/>
              </w:rPr>
            </w:pPr>
            <w:r w:rsidRPr="00A14E92">
              <w:rPr>
                <w:rFonts w:cs="Arial"/>
                <w:sz w:val="16"/>
                <w:szCs w:val="16"/>
                <w:lang w:val="es-ES"/>
              </w:rPr>
              <w:t>Polinización de los cultivos</w:t>
            </w:r>
          </w:p>
        </w:tc>
        <w:tc>
          <w:tcPr>
            <w:tcW w:w="575" w:type="pct"/>
            <w:tcBorders>
              <w:top w:val="single" w:sz="4" w:space="0" w:color="auto"/>
              <w:bottom w:val="single" w:sz="4" w:space="0" w:color="auto"/>
            </w:tcBorders>
            <w:vAlign w:val="center"/>
          </w:tcPr>
          <w:p w14:paraId="05B2567B" w14:textId="2C2A9344" w:rsidR="00F24A99" w:rsidRPr="00A14E92" w:rsidRDefault="00F24A99" w:rsidP="006F641C">
            <w:pPr>
              <w:ind w:left="-57" w:right="-57"/>
              <w:jc w:val="center"/>
              <w:rPr>
                <w:rFonts w:cs="Arial"/>
                <w:sz w:val="16"/>
                <w:szCs w:val="16"/>
                <w:lang w:val="es-ES"/>
              </w:rPr>
            </w:pPr>
            <w:r w:rsidRPr="00A14E92">
              <w:rPr>
                <w:rFonts w:cs="Arial"/>
                <w:sz w:val="16"/>
                <w:szCs w:val="16"/>
                <w:lang w:val="es-ES"/>
              </w:rPr>
              <w:t>Rp-23</w:t>
            </w:r>
          </w:p>
        </w:tc>
      </w:tr>
      <w:tr w:rsidR="00FA0A76" w:rsidRPr="00A14E92" w14:paraId="107FD772" w14:textId="77777777" w:rsidTr="000965AE">
        <w:trPr>
          <w:trHeight w:val="20"/>
        </w:trPr>
        <w:tc>
          <w:tcPr>
            <w:tcW w:w="1183" w:type="pct"/>
            <w:vMerge/>
            <w:vAlign w:val="center"/>
          </w:tcPr>
          <w:p w14:paraId="0C80400D" w14:textId="77777777" w:rsidR="00F24A99" w:rsidRPr="00A14E92" w:rsidRDefault="00F24A99" w:rsidP="006F641C">
            <w:pPr>
              <w:ind w:left="-57" w:right="-57"/>
              <w:jc w:val="center"/>
              <w:rPr>
                <w:rFonts w:cs="Arial"/>
                <w:sz w:val="16"/>
                <w:szCs w:val="16"/>
                <w:lang w:val="es-ES"/>
              </w:rPr>
            </w:pPr>
          </w:p>
        </w:tc>
        <w:tc>
          <w:tcPr>
            <w:tcW w:w="739" w:type="pct"/>
            <w:vMerge/>
            <w:vAlign w:val="center"/>
          </w:tcPr>
          <w:p w14:paraId="2F25EEE4" w14:textId="77777777" w:rsidR="00F24A99" w:rsidRPr="00A14E92" w:rsidRDefault="00F24A99" w:rsidP="006F641C">
            <w:pPr>
              <w:ind w:left="-57" w:right="-57"/>
              <w:jc w:val="center"/>
              <w:rPr>
                <w:rFonts w:cs="Arial"/>
                <w:sz w:val="16"/>
                <w:szCs w:val="16"/>
                <w:lang w:val="es-ES"/>
              </w:rPr>
            </w:pPr>
          </w:p>
        </w:tc>
        <w:tc>
          <w:tcPr>
            <w:tcW w:w="1231" w:type="pct"/>
            <w:vMerge/>
            <w:vAlign w:val="center"/>
          </w:tcPr>
          <w:p w14:paraId="5D4A7532" w14:textId="77777777" w:rsidR="00F24A99" w:rsidRPr="00A14E92" w:rsidRDefault="00F24A99" w:rsidP="006F641C">
            <w:pPr>
              <w:ind w:left="-57" w:right="-57"/>
              <w:jc w:val="center"/>
              <w:rPr>
                <w:rFonts w:cs="Arial"/>
                <w:sz w:val="16"/>
                <w:szCs w:val="16"/>
                <w:lang w:val="es-ES"/>
              </w:rPr>
            </w:pPr>
          </w:p>
        </w:tc>
        <w:tc>
          <w:tcPr>
            <w:tcW w:w="183" w:type="pct"/>
            <w:vMerge w:val="restart"/>
            <w:vAlign w:val="center"/>
          </w:tcPr>
          <w:p w14:paraId="0C7EED3D" w14:textId="1378E504" w:rsidR="00F24A99" w:rsidRPr="00A14E92" w:rsidRDefault="00F24A99" w:rsidP="006F641C">
            <w:pPr>
              <w:ind w:left="-57" w:right="-57"/>
              <w:jc w:val="center"/>
              <w:rPr>
                <w:rFonts w:cs="Arial"/>
                <w:sz w:val="16"/>
                <w:szCs w:val="16"/>
                <w:lang w:val="es-ES"/>
              </w:rPr>
            </w:pPr>
            <w:r w:rsidRPr="00A14E92">
              <w:rPr>
                <w:rFonts w:cs="Arial"/>
                <w:sz w:val="16"/>
                <w:szCs w:val="16"/>
                <w:lang w:val="es-ES"/>
              </w:rPr>
              <w:t>H</w:t>
            </w:r>
          </w:p>
        </w:tc>
        <w:tc>
          <w:tcPr>
            <w:tcW w:w="1090" w:type="pct"/>
            <w:gridSpan w:val="2"/>
            <w:tcBorders>
              <w:top w:val="single" w:sz="4" w:space="0" w:color="auto"/>
              <w:bottom w:val="single" w:sz="4" w:space="0" w:color="auto"/>
            </w:tcBorders>
            <w:vAlign w:val="center"/>
          </w:tcPr>
          <w:p w14:paraId="7C5FEA1D" w14:textId="0B21F623" w:rsidR="00F24A99" w:rsidRPr="00A14E92" w:rsidRDefault="00F24A99" w:rsidP="006F641C">
            <w:pPr>
              <w:ind w:left="-57" w:right="-57"/>
              <w:jc w:val="center"/>
              <w:rPr>
                <w:rFonts w:cs="Arial"/>
                <w:sz w:val="16"/>
                <w:szCs w:val="16"/>
                <w:lang w:val="es-ES"/>
              </w:rPr>
            </w:pPr>
            <w:r w:rsidRPr="00A14E92">
              <w:rPr>
                <w:rFonts w:cs="Arial"/>
                <w:sz w:val="16"/>
                <w:szCs w:val="16"/>
                <w:lang w:val="es-ES"/>
              </w:rPr>
              <w:t>Hábitat</w:t>
            </w:r>
          </w:p>
        </w:tc>
        <w:tc>
          <w:tcPr>
            <w:tcW w:w="575" w:type="pct"/>
            <w:tcBorders>
              <w:top w:val="single" w:sz="4" w:space="0" w:color="auto"/>
              <w:bottom w:val="single" w:sz="4" w:space="0" w:color="auto"/>
            </w:tcBorders>
            <w:vAlign w:val="center"/>
          </w:tcPr>
          <w:p w14:paraId="06A55A24" w14:textId="30EC6685" w:rsidR="00F24A99" w:rsidRPr="00A14E92" w:rsidRDefault="00F24A99" w:rsidP="006F641C">
            <w:pPr>
              <w:ind w:left="-57" w:right="-57"/>
              <w:jc w:val="center"/>
              <w:rPr>
                <w:rFonts w:cs="Arial"/>
                <w:sz w:val="16"/>
                <w:szCs w:val="16"/>
                <w:lang w:val="es-ES"/>
              </w:rPr>
            </w:pPr>
            <w:r w:rsidRPr="00A14E92">
              <w:rPr>
                <w:rFonts w:cs="Arial"/>
                <w:sz w:val="16"/>
                <w:szCs w:val="16"/>
                <w:lang w:val="es-ES"/>
              </w:rPr>
              <w:t>Hab-28 y 29</w:t>
            </w:r>
          </w:p>
        </w:tc>
      </w:tr>
      <w:tr w:rsidR="00FA0A76" w:rsidRPr="00A14E92" w14:paraId="62ACF1C8" w14:textId="77777777" w:rsidTr="000965AE">
        <w:trPr>
          <w:trHeight w:val="20"/>
        </w:trPr>
        <w:tc>
          <w:tcPr>
            <w:tcW w:w="1183" w:type="pct"/>
            <w:vMerge/>
            <w:tcBorders>
              <w:bottom w:val="single" w:sz="4" w:space="0" w:color="auto"/>
            </w:tcBorders>
            <w:vAlign w:val="center"/>
          </w:tcPr>
          <w:p w14:paraId="346BDA23" w14:textId="77777777" w:rsidR="00F24A99" w:rsidRPr="00A14E92" w:rsidRDefault="00F24A99" w:rsidP="006F641C">
            <w:pPr>
              <w:ind w:left="-57" w:right="-57"/>
              <w:jc w:val="center"/>
              <w:rPr>
                <w:rFonts w:cs="Arial"/>
                <w:sz w:val="16"/>
                <w:szCs w:val="16"/>
                <w:lang w:val="es-ES"/>
              </w:rPr>
            </w:pPr>
          </w:p>
        </w:tc>
        <w:tc>
          <w:tcPr>
            <w:tcW w:w="739" w:type="pct"/>
            <w:vMerge/>
            <w:tcBorders>
              <w:bottom w:val="single" w:sz="4" w:space="0" w:color="auto"/>
            </w:tcBorders>
            <w:vAlign w:val="center"/>
          </w:tcPr>
          <w:p w14:paraId="289C34AD" w14:textId="77777777" w:rsidR="00F24A99" w:rsidRPr="00A14E92" w:rsidRDefault="00F24A99" w:rsidP="006F641C">
            <w:pPr>
              <w:ind w:left="-57" w:right="-57"/>
              <w:jc w:val="center"/>
              <w:rPr>
                <w:rFonts w:cs="Arial"/>
                <w:sz w:val="16"/>
                <w:szCs w:val="16"/>
                <w:lang w:val="es-ES"/>
              </w:rPr>
            </w:pPr>
          </w:p>
        </w:tc>
        <w:tc>
          <w:tcPr>
            <w:tcW w:w="1231" w:type="pct"/>
            <w:vMerge/>
            <w:tcBorders>
              <w:bottom w:val="single" w:sz="4" w:space="0" w:color="auto"/>
            </w:tcBorders>
            <w:vAlign w:val="center"/>
          </w:tcPr>
          <w:p w14:paraId="0B9DA106" w14:textId="77777777" w:rsidR="00F24A99" w:rsidRPr="00A14E92" w:rsidRDefault="00F24A99" w:rsidP="006F641C">
            <w:pPr>
              <w:ind w:left="-57" w:right="-57"/>
              <w:jc w:val="center"/>
              <w:rPr>
                <w:rFonts w:cs="Arial"/>
                <w:sz w:val="16"/>
                <w:szCs w:val="16"/>
                <w:lang w:val="es-ES"/>
              </w:rPr>
            </w:pPr>
          </w:p>
        </w:tc>
        <w:tc>
          <w:tcPr>
            <w:tcW w:w="183" w:type="pct"/>
            <w:vMerge/>
            <w:tcBorders>
              <w:bottom w:val="single" w:sz="4" w:space="0" w:color="auto"/>
            </w:tcBorders>
            <w:vAlign w:val="center"/>
          </w:tcPr>
          <w:p w14:paraId="3937244B" w14:textId="77777777" w:rsidR="00F24A99" w:rsidRPr="00A14E92" w:rsidRDefault="00F24A99" w:rsidP="006F641C">
            <w:pPr>
              <w:ind w:left="-57" w:right="-57"/>
              <w:jc w:val="center"/>
              <w:rPr>
                <w:rFonts w:cs="Arial"/>
                <w:sz w:val="16"/>
                <w:szCs w:val="16"/>
                <w:lang w:val="es-ES"/>
              </w:rPr>
            </w:pPr>
          </w:p>
        </w:tc>
        <w:tc>
          <w:tcPr>
            <w:tcW w:w="1090" w:type="pct"/>
            <w:gridSpan w:val="2"/>
            <w:tcBorders>
              <w:top w:val="single" w:sz="4" w:space="0" w:color="auto"/>
              <w:bottom w:val="single" w:sz="4" w:space="0" w:color="auto"/>
            </w:tcBorders>
            <w:vAlign w:val="center"/>
          </w:tcPr>
          <w:p w14:paraId="1378252B" w14:textId="63C55188" w:rsidR="00F24A99" w:rsidRPr="00A14E92" w:rsidRDefault="00F24A99" w:rsidP="006F641C">
            <w:pPr>
              <w:ind w:left="-57" w:right="-57"/>
              <w:jc w:val="center"/>
              <w:rPr>
                <w:rFonts w:cs="Arial"/>
                <w:sz w:val="16"/>
                <w:szCs w:val="16"/>
                <w:lang w:val="es-ES"/>
              </w:rPr>
            </w:pPr>
            <w:r w:rsidRPr="00A14E92">
              <w:rPr>
                <w:rFonts w:cs="Arial"/>
                <w:sz w:val="16"/>
                <w:szCs w:val="16"/>
                <w:lang w:val="es-ES"/>
              </w:rPr>
              <w:t>Mantenimiento de la biodiversidad biológica</w:t>
            </w:r>
          </w:p>
        </w:tc>
        <w:tc>
          <w:tcPr>
            <w:tcW w:w="575" w:type="pct"/>
            <w:tcBorders>
              <w:top w:val="single" w:sz="4" w:space="0" w:color="auto"/>
              <w:bottom w:val="single" w:sz="4" w:space="0" w:color="auto"/>
            </w:tcBorders>
            <w:vAlign w:val="center"/>
          </w:tcPr>
          <w:p w14:paraId="0336A6E3" w14:textId="23D5C984" w:rsidR="00F24A99" w:rsidRPr="00A14E92" w:rsidRDefault="00F24A99" w:rsidP="006F641C">
            <w:pPr>
              <w:ind w:left="-57" w:right="-57"/>
              <w:jc w:val="center"/>
              <w:rPr>
                <w:rFonts w:cs="Arial"/>
                <w:sz w:val="16"/>
                <w:szCs w:val="16"/>
                <w:lang w:val="es-ES"/>
              </w:rPr>
            </w:pPr>
            <w:r w:rsidRPr="00A14E92">
              <w:rPr>
                <w:rFonts w:cs="Arial"/>
                <w:sz w:val="16"/>
                <w:szCs w:val="16"/>
                <w:lang w:val="es-ES" w:eastAsia="es-CO"/>
              </w:rPr>
              <w:t>Hmdb-31</w:t>
            </w:r>
          </w:p>
        </w:tc>
      </w:tr>
      <w:tr w:rsidR="00FA0A76" w:rsidRPr="00A14E92" w14:paraId="76430ECF" w14:textId="77777777" w:rsidTr="000965AE">
        <w:trPr>
          <w:trHeight w:val="20"/>
        </w:trPr>
        <w:tc>
          <w:tcPr>
            <w:tcW w:w="1183" w:type="pct"/>
            <w:tcBorders>
              <w:top w:val="single" w:sz="4" w:space="0" w:color="auto"/>
            </w:tcBorders>
            <w:vAlign w:val="center"/>
          </w:tcPr>
          <w:p w14:paraId="583E8D14" w14:textId="456DB95B" w:rsidR="00403425" w:rsidRPr="00A14E92" w:rsidRDefault="00403425" w:rsidP="006F641C">
            <w:pPr>
              <w:ind w:left="-57" w:right="-57"/>
              <w:jc w:val="center"/>
              <w:rPr>
                <w:rFonts w:cs="Arial"/>
                <w:sz w:val="16"/>
                <w:szCs w:val="16"/>
                <w:lang w:val="es-ES"/>
              </w:rPr>
            </w:pPr>
            <w:r w:rsidRPr="00A14E92">
              <w:rPr>
                <w:rFonts w:cs="Arial"/>
                <w:sz w:val="16"/>
                <w:szCs w:val="16"/>
                <w:lang w:val="es-ES"/>
              </w:rPr>
              <w:t>Precipitación (</w:t>
            </w:r>
            <m:oMath>
              <m:acc>
                <m:accPr>
                  <m:chr m:val="̅"/>
                  <m:ctrlPr>
                    <w:rPr>
                      <w:rFonts w:ascii="Cambria Math" w:hAnsi="Cambria Math" w:cs="Arial"/>
                      <w:i/>
                      <w:sz w:val="16"/>
                      <w:szCs w:val="16"/>
                      <w:lang w:val="es-ES"/>
                    </w:rPr>
                  </m:ctrlPr>
                </m:accPr>
                <m:e>
                  <m:r>
                    <w:rPr>
                      <w:rFonts w:ascii="Cambria Math" w:hAnsi="Cambria Math" w:cs="Arial"/>
                      <w:sz w:val="16"/>
                      <w:szCs w:val="16"/>
                      <w:lang w:val="es-ES"/>
                    </w:rPr>
                    <m:t>P</m:t>
                  </m:r>
                </m:e>
              </m:acc>
            </m:oMath>
            <w:r w:rsidRPr="00A14E92">
              <w:rPr>
                <w:rFonts w:cs="Arial"/>
                <w:sz w:val="16"/>
                <w:szCs w:val="16"/>
                <w:lang w:val="es-ES"/>
              </w:rPr>
              <w:t>)</w:t>
            </w:r>
          </w:p>
        </w:tc>
        <w:tc>
          <w:tcPr>
            <w:tcW w:w="739" w:type="pct"/>
            <w:tcBorders>
              <w:top w:val="single" w:sz="4" w:space="0" w:color="auto"/>
            </w:tcBorders>
            <w:vAlign w:val="center"/>
          </w:tcPr>
          <w:p w14:paraId="72B7125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mm/m</w:t>
            </w:r>
            <w:r w:rsidRPr="00A14E92">
              <w:rPr>
                <w:rFonts w:cs="Arial"/>
                <w:sz w:val="16"/>
                <w:szCs w:val="16"/>
                <w:vertAlign w:val="superscript"/>
                <w:lang w:val="es-ES"/>
              </w:rPr>
              <w:t>2</w:t>
            </w:r>
          </w:p>
        </w:tc>
        <w:tc>
          <w:tcPr>
            <w:tcW w:w="1231" w:type="pct"/>
            <w:vMerge w:val="restart"/>
            <w:tcBorders>
              <w:top w:val="single" w:sz="4" w:space="0" w:color="auto"/>
            </w:tcBorders>
            <w:vAlign w:val="center"/>
          </w:tcPr>
          <w:p w14:paraId="7447071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(Ferreira et al., 2016)</w:t>
            </w:r>
          </w:p>
        </w:tc>
        <w:tc>
          <w:tcPr>
            <w:tcW w:w="183" w:type="pct"/>
            <w:vMerge w:val="restart"/>
            <w:tcBorders>
              <w:top w:val="single" w:sz="4" w:space="0" w:color="auto"/>
            </w:tcBorders>
            <w:vAlign w:val="center"/>
          </w:tcPr>
          <w:p w14:paraId="63E7F0D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tcBorders>
              <w:top w:val="single" w:sz="4" w:space="0" w:color="auto"/>
            </w:tcBorders>
            <w:vAlign w:val="center"/>
          </w:tcPr>
          <w:p w14:paraId="540E7EA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tcBorders>
              <w:top w:val="single" w:sz="4" w:space="0" w:color="auto"/>
            </w:tcBorders>
            <w:vAlign w:val="center"/>
          </w:tcPr>
          <w:p w14:paraId="4B1EC39C"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Rh-9 y 12</w:t>
            </w:r>
          </w:p>
        </w:tc>
      </w:tr>
      <w:tr w:rsidR="00FA0A76" w:rsidRPr="00A14E92" w14:paraId="7EF03EBB" w14:textId="77777777" w:rsidTr="000965AE">
        <w:trPr>
          <w:trHeight w:val="20"/>
        </w:trPr>
        <w:tc>
          <w:tcPr>
            <w:tcW w:w="1183" w:type="pct"/>
            <w:vAlign w:val="center"/>
          </w:tcPr>
          <w:p w14:paraId="059C24E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Disponibilidad de agua subterránea (D</w:t>
            </w:r>
            <w:r w:rsidRPr="00A14E92">
              <w:rPr>
                <w:rFonts w:cs="Arial"/>
                <w:sz w:val="16"/>
                <w:szCs w:val="16"/>
                <w:vertAlign w:val="subscript"/>
                <w:lang w:val="es-ES"/>
              </w:rPr>
              <w:t>as</w:t>
            </w:r>
            <w:r w:rsidRPr="00A14E92">
              <w:rPr>
                <w:rFonts w:cs="Arial"/>
                <w:sz w:val="16"/>
                <w:szCs w:val="16"/>
                <w:lang w:val="es-ES"/>
              </w:rPr>
              <w:t>)</w:t>
            </w:r>
          </w:p>
        </w:tc>
        <w:tc>
          <w:tcPr>
            <w:tcW w:w="739" w:type="pct"/>
            <w:vAlign w:val="center"/>
          </w:tcPr>
          <w:p w14:paraId="52411FD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w:t>
            </w:r>
            <w:r w:rsidRPr="00A14E92">
              <w:rPr>
                <w:rFonts w:cs="Arial"/>
                <w:sz w:val="16"/>
                <w:szCs w:val="16"/>
                <w:vertAlign w:val="superscript"/>
                <w:lang w:val="es-ES"/>
              </w:rPr>
              <w:t>3</w:t>
            </w:r>
          </w:p>
        </w:tc>
        <w:tc>
          <w:tcPr>
            <w:tcW w:w="1231" w:type="pct"/>
            <w:vMerge/>
            <w:vAlign w:val="center"/>
          </w:tcPr>
          <w:p w14:paraId="276E639A"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50EFDA25"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1C90970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71FFD737"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Rh-9, 10 y 12</w:t>
            </w:r>
          </w:p>
        </w:tc>
      </w:tr>
      <w:tr w:rsidR="00FA0A76" w:rsidRPr="00A14E92" w14:paraId="4B9F509F" w14:textId="77777777" w:rsidTr="000965AE">
        <w:trPr>
          <w:trHeight w:val="20"/>
        </w:trPr>
        <w:tc>
          <w:tcPr>
            <w:tcW w:w="1183" w:type="pct"/>
            <w:vMerge w:val="restart"/>
            <w:vAlign w:val="center"/>
          </w:tcPr>
          <w:p w14:paraId="61A37F8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Eficiencia en los sistemas de irrigación</w:t>
            </w:r>
          </w:p>
        </w:tc>
        <w:tc>
          <w:tcPr>
            <w:tcW w:w="739" w:type="pct"/>
            <w:vMerge w:val="restart"/>
            <w:vAlign w:val="center"/>
          </w:tcPr>
          <w:p w14:paraId="5861023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1C9DCD99"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(Hoyos, 2002)</w:t>
            </w:r>
          </w:p>
        </w:tc>
        <w:tc>
          <w:tcPr>
            <w:tcW w:w="183" w:type="pct"/>
            <w:vMerge/>
            <w:vAlign w:val="center"/>
          </w:tcPr>
          <w:p w14:paraId="6CE5181B"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2BDAC67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Prevención de alteraciones (resiliencia)</w:t>
            </w:r>
          </w:p>
        </w:tc>
        <w:tc>
          <w:tcPr>
            <w:tcW w:w="575" w:type="pct"/>
            <w:vAlign w:val="center"/>
          </w:tcPr>
          <w:p w14:paraId="02FD547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Rpa-6 y 7</w:t>
            </w:r>
          </w:p>
        </w:tc>
      </w:tr>
      <w:tr w:rsidR="00FA0A76" w:rsidRPr="00A14E92" w14:paraId="75F0D3FF" w14:textId="77777777" w:rsidTr="000965AE">
        <w:trPr>
          <w:trHeight w:val="20"/>
        </w:trPr>
        <w:tc>
          <w:tcPr>
            <w:tcW w:w="1183" w:type="pct"/>
            <w:vMerge/>
            <w:vAlign w:val="center"/>
          </w:tcPr>
          <w:p w14:paraId="39E4BE5A"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17676454"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7480B7FD" w14:textId="77777777" w:rsidR="00403425" w:rsidRPr="00A14E92" w:rsidRDefault="00403425" w:rsidP="006F641C">
            <w:pPr>
              <w:ind w:left="-57" w:right="-57"/>
              <w:jc w:val="center"/>
              <w:rPr>
                <w:rFonts w:cs="Arial"/>
                <w:sz w:val="16"/>
                <w:szCs w:val="16"/>
                <w:shd w:val="clear" w:color="auto" w:fill="FFFFFF"/>
                <w:lang w:val="es-ES"/>
              </w:rPr>
            </w:pPr>
          </w:p>
        </w:tc>
        <w:tc>
          <w:tcPr>
            <w:tcW w:w="183" w:type="pct"/>
            <w:vAlign w:val="center"/>
          </w:tcPr>
          <w:p w14:paraId="091F5E1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I</w:t>
            </w:r>
          </w:p>
        </w:tc>
        <w:tc>
          <w:tcPr>
            <w:tcW w:w="1090" w:type="pct"/>
            <w:gridSpan w:val="2"/>
            <w:vAlign w:val="center"/>
          </w:tcPr>
          <w:p w14:paraId="1368A77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Desarrollo cognitivo: ciencia y educación </w:t>
            </w:r>
          </w:p>
        </w:tc>
        <w:tc>
          <w:tcPr>
            <w:tcW w:w="575" w:type="pct"/>
            <w:vAlign w:val="center"/>
          </w:tcPr>
          <w:p w14:paraId="30EC57CB"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Idce-49</w:t>
            </w:r>
          </w:p>
        </w:tc>
      </w:tr>
      <w:tr w:rsidR="00FA0A76" w:rsidRPr="00A14E92" w14:paraId="7B83EE70" w14:textId="77777777" w:rsidTr="000965AE">
        <w:trPr>
          <w:trHeight w:val="20"/>
        </w:trPr>
        <w:tc>
          <w:tcPr>
            <w:tcW w:w="1183" w:type="pct"/>
            <w:vMerge w:val="restart"/>
            <w:vAlign w:val="center"/>
          </w:tcPr>
          <w:p w14:paraId="3301C1E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Factor de variabilidad climática (FVC)</w:t>
            </w:r>
          </w:p>
        </w:tc>
        <w:tc>
          <w:tcPr>
            <w:tcW w:w="739" w:type="pct"/>
            <w:vMerge w:val="restart"/>
            <w:vAlign w:val="center"/>
          </w:tcPr>
          <w:p w14:paraId="6578232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Factor adimensional</w:t>
            </w:r>
          </w:p>
        </w:tc>
        <w:tc>
          <w:tcPr>
            <w:tcW w:w="1231" w:type="pct"/>
            <w:vMerge w:val="restart"/>
            <w:vAlign w:val="center"/>
          </w:tcPr>
          <w:p w14:paraId="4CE9EC3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(Ferreira et al., 2016)</w:t>
            </w:r>
          </w:p>
        </w:tc>
        <w:tc>
          <w:tcPr>
            <w:tcW w:w="183" w:type="pct"/>
            <w:vMerge w:val="restart"/>
            <w:vAlign w:val="center"/>
          </w:tcPr>
          <w:p w14:paraId="451780F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31BABFF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64646BAE"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Rh-8</w:t>
            </w:r>
          </w:p>
        </w:tc>
      </w:tr>
      <w:tr w:rsidR="00FA0A76" w:rsidRPr="00A14E92" w14:paraId="0EFFA5FA" w14:textId="77777777" w:rsidTr="000965AE">
        <w:trPr>
          <w:trHeight w:val="20"/>
        </w:trPr>
        <w:tc>
          <w:tcPr>
            <w:tcW w:w="1183" w:type="pct"/>
            <w:vMerge/>
            <w:vAlign w:val="center"/>
          </w:tcPr>
          <w:p w14:paraId="0F5F450A"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54E837F8"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6BB80CCB"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0ECFB093"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0B5AF6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75" w:type="pct"/>
            <w:vAlign w:val="center"/>
          </w:tcPr>
          <w:p w14:paraId="6515C3A6"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Raa-13</w:t>
            </w:r>
          </w:p>
        </w:tc>
      </w:tr>
      <w:tr w:rsidR="00FA0A76" w:rsidRPr="00A14E92" w14:paraId="669C9522" w14:textId="77777777" w:rsidTr="000965AE">
        <w:trPr>
          <w:trHeight w:val="20"/>
        </w:trPr>
        <w:tc>
          <w:tcPr>
            <w:tcW w:w="1183" w:type="pct"/>
            <w:vMerge/>
            <w:vAlign w:val="center"/>
          </w:tcPr>
          <w:p w14:paraId="008F262A"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0EB7D188"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3CEE11B2"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14299CFD"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1B78647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del clima</w:t>
            </w:r>
          </w:p>
        </w:tc>
        <w:tc>
          <w:tcPr>
            <w:tcW w:w="575" w:type="pct"/>
            <w:vAlign w:val="center"/>
          </w:tcPr>
          <w:p w14:paraId="74B1DDF2"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Rc-5</w:t>
            </w:r>
          </w:p>
        </w:tc>
      </w:tr>
      <w:tr w:rsidR="00FA0A76" w:rsidRPr="00A14E92" w14:paraId="71C48178" w14:textId="77777777" w:rsidTr="00B30100">
        <w:trPr>
          <w:trHeight w:val="20"/>
        </w:trPr>
        <w:tc>
          <w:tcPr>
            <w:tcW w:w="5000" w:type="pct"/>
            <w:gridSpan w:val="7"/>
            <w:shd w:val="clear" w:color="auto" w:fill="F2F2F2" w:themeFill="background1" w:themeFillShade="F2"/>
            <w:vAlign w:val="center"/>
          </w:tcPr>
          <w:p w14:paraId="20121BE2"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rPr>
              <w:t>Principio 3 – CEcol-8</w:t>
            </w:r>
          </w:p>
        </w:tc>
      </w:tr>
      <w:tr w:rsidR="00FA0A76" w:rsidRPr="00A14E92" w14:paraId="6DDF32E7" w14:textId="77777777" w:rsidTr="000965AE">
        <w:trPr>
          <w:trHeight w:val="20"/>
        </w:trPr>
        <w:tc>
          <w:tcPr>
            <w:tcW w:w="1183" w:type="pct"/>
            <w:vAlign w:val="center"/>
          </w:tcPr>
          <w:p w14:paraId="1AA7C6A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Residuos no biodegradables y peligrosos generados </w:t>
            </w:r>
          </w:p>
          <w:p w14:paraId="317D3B2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(RNBG)</w:t>
            </w:r>
          </w:p>
        </w:tc>
        <w:tc>
          <w:tcPr>
            <w:tcW w:w="739" w:type="pct"/>
            <w:vAlign w:val="center"/>
          </w:tcPr>
          <w:p w14:paraId="2C53276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Align w:val="center"/>
          </w:tcPr>
          <w:p w14:paraId="0D1A7069"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(Autor, 2018)</w:t>
            </w:r>
          </w:p>
        </w:tc>
        <w:tc>
          <w:tcPr>
            <w:tcW w:w="183" w:type="pct"/>
            <w:vAlign w:val="center"/>
          </w:tcPr>
          <w:p w14:paraId="4A571A2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0A9311E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472191B2"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lang w:val="es-ES" w:eastAsia="es-CO"/>
              </w:rPr>
              <w:t>Rar-22</w:t>
            </w:r>
          </w:p>
        </w:tc>
      </w:tr>
      <w:tr w:rsidR="00FA0A76" w:rsidRPr="00A14E92" w14:paraId="5FF3546A" w14:textId="77777777" w:rsidTr="000965AE">
        <w:trPr>
          <w:trHeight w:val="20"/>
        </w:trPr>
        <w:tc>
          <w:tcPr>
            <w:tcW w:w="1183" w:type="pct"/>
            <w:vAlign w:val="center"/>
          </w:tcPr>
          <w:p w14:paraId="26B0AE9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Estructura del suelo (Es)</w:t>
            </w:r>
          </w:p>
        </w:tc>
        <w:tc>
          <w:tcPr>
            <w:tcW w:w="739" w:type="pct"/>
            <w:vAlign w:val="center"/>
          </w:tcPr>
          <w:p w14:paraId="6325EB2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40BC433D"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Altieri</w:t>
            </w:r>
            <w:proofErr w:type="spellEnd"/>
            <w:r w:rsidRPr="00A14E92">
              <w:rPr>
                <w:rFonts w:cs="Arial"/>
                <w:sz w:val="16"/>
                <w:szCs w:val="16"/>
                <w:shd w:val="clear" w:color="auto" w:fill="FFFFFF"/>
                <w:lang w:val="es-ES"/>
              </w:rPr>
              <w:t xml:space="preserve"> &amp; </w:t>
            </w:r>
            <w:proofErr w:type="spellStart"/>
            <w:r w:rsidRPr="00A14E92">
              <w:rPr>
                <w:rFonts w:cs="Arial"/>
                <w:sz w:val="16"/>
                <w:szCs w:val="16"/>
                <w:shd w:val="clear" w:color="auto" w:fill="FFFFFF"/>
                <w:lang w:val="es-ES"/>
              </w:rPr>
              <w:t>Nicholls</w:t>
            </w:r>
            <w:proofErr w:type="spellEnd"/>
            <w:r w:rsidRPr="00A14E92">
              <w:rPr>
                <w:rFonts w:cs="Arial"/>
                <w:sz w:val="16"/>
                <w:szCs w:val="16"/>
                <w:shd w:val="clear" w:color="auto" w:fill="FFFFFF"/>
                <w:lang w:val="es-ES"/>
              </w:rPr>
              <w:t>, 2002)</w:t>
            </w:r>
          </w:p>
        </w:tc>
        <w:tc>
          <w:tcPr>
            <w:tcW w:w="183" w:type="pct"/>
            <w:vMerge w:val="restart"/>
            <w:vAlign w:val="center"/>
          </w:tcPr>
          <w:p w14:paraId="116C5AD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04E5E89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 gases</w:t>
            </w:r>
          </w:p>
        </w:tc>
        <w:tc>
          <w:tcPr>
            <w:tcW w:w="575" w:type="pct"/>
            <w:vAlign w:val="center"/>
          </w:tcPr>
          <w:p w14:paraId="03188D59"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Rg-2</w:t>
            </w:r>
          </w:p>
        </w:tc>
      </w:tr>
      <w:tr w:rsidR="00FA0A76" w:rsidRPr="00A14E92" w14:paraId="13088299" w14:textId="77777777" w:rsidTr="000965AE">
        <w:trPr>
          <w:trHeight w:val="20"/>
        </w:trPr>
        <w:tc>
          <w:tcPr>
            <w:tcW w:w="1183" w:type="pct"/>
            <w:vMerge w:val="restart"/>
            <w:vAlign w:val="center"/>
          </w:tcPr>
          <w:p w14:paraId="14FA527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Compactación e infiltración del suelo (</w:t>
            </w:r>
            <w:proofErr w:type="spellStart"/>
            <w:r w:rsidRPr="00A14E92">
              <w:rPr>
                <w:rFonts w:cs="Arial"/>
                <w:sz w:val="16"/>
                <w:szCs w:val="16"/>
                <w:lang w:val="es-ES"/>
              </w:rPr>
              <w:t>CIs</w:t>
            </w:r>
            <w:proofErr w:type="spellEnd"/>
            <w:r w:rsidRPr="00A14E92">
              <w:rPr>
                <w:rFonts w:cs="Arial"/>
                <w:sz w:val="16"/>
                <w:szCs w:val="16"/>
                <w:lang w:val="es-ES"/>
              </w:rPr>
              <w:t>)</w:t>
            </w:r>
          </w:p>
        </w:tc>
        <w:tc>
          <w:tcPr>
            <w:tcW w:w="739" w:type="pct"/>
            <w:vMerge w:val="restart"/>
            <w:vAlign w:val="center"/>
          </w:tcPr>
          <w:p w14:paraId="623B1FB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Merge/>
            <w:vAlign w:val="center"/>
          </w:tcPr>
          <w:p w14:paraId="113C5998"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5345D2D7"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8B66BE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4956690A"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Rh-10 y 11</w:t>
            </w:r>
          </w:p>
        </w:tc>
      </w:tr>
      <w:tr w:rsidR="00FA0A76" w:rsidRPr="00A14E92" w14:paraId="381AC559" w14:textId="77777777" w:rsidTr="000965AE">
        <w:trPr>
          <w:trHeight w:val="20"/>
        </w:trPr>
        <w:tc>
          <w:tcPr>
            <w:tcW w:w="1183" w:type="pct"/>
            <w:vMerge/>
            <w:vAlign w:val="center"/>
          </w:tcPr>
          <w:p w14:paraId="4886D284" w14:textId="77777777" w:rsidR="00403425" w:rsidRPr="00A14E92" w:rsidRDefault="00403425" w:rsidP="006F641C">
            <w:pPr>
              <w:ind w:left="-57" w:right="-57"/>
              <w:jc w:val="center"/>
              <w:rPr>
                <w:rFonts w:cs="Arial"/>
                <w:sz w:val="16"/>
                <w:szCs w:val="16"/>
                <w:lang w:val="es-ES"/>
              </w:rPr>
            </w:pPr>
          </w:p>
        </w:tc>
        <w:tc>
          <w:tcPr>
            <w:tcW w:w="739" w:type="pct"/>
            <w:vMerge/>
            <w:vAlign w:val="center"/>
          </w:tcPr>
          <w:p w14:paraId="7746EEDC"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7746771D"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655483DA"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765326D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Retención del suelo</w:t>
            </w:r>
          </w:p>
        </w:tc>
        <w:tc>
          <w:tcPr>
            <w:tcW w:w="575" w:type="pct"/>
            <w:vAlign w:val="center"/>
          </w:tcPr>
          <w:p w14:paraId="6F054451"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Rrs-14 y 15</w:t>
            </w:r>
          </w:p>
        </w:tc>
      </w:tr>
      <w:tr w:rsidR="00FA0A76" w:rsidRPr="00A14E92" w14:paraId="3020FE0D" w14:textId="77777777" w:rsidTr="000965AE">
        <w:trPr>
          <w:trHeight w:val="20"/>
        </w:trPr>
        <w:tc>
          <w:tcPr>
            <w:tcW w:w="1183" w:type="pct"/>
            <w:vMerge w:val="restart"/>
            <w:vAlign w:val="center"/>
          </w:tcPr>
          <w:p w14:paraId="7611ACC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Profundidad del suelo (</w:t>
            </w:r>
            <w:proofErr w:type="spellStart"/>
            <w:r w:rsidRPr="00A14E92">
              <w:rPr>
                <w:rFonts w:cs="Arial"/>
                <w:sz w:val="16"/>
                <w:szCs w:val="16"/>
                <w:lang w:val="es-ES"/>
              </w:rPr>
              <w:t>Ps</w:t>
            </w:r>
            <w:proofErr w:type="spellEnd"/>
            <w:r w:rsidRPr="00A14E92">
              <w:rPr>
                <w:rFonts w:cs="Arial"/>
                <w:sz w:val="16"/>
                <w:szCs w:val="16"/>
                <w:lang w:val="es-ES"/>
              </w:rPr>
              <w:t>)</w:t>
            </w:r>
          </w:p>
        </w:tc>
        <w:tc>
          <w:tcPr>
            <w:tcW w:w="739" w:type="pct"/>
            <w:vMerge w:val="restart"/>
            <w:vAlign w:val="center"/>
          </w:tcPr>
          <w:p w14:paraId="1F1EA9D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231" w:type="pct"/>
            <w:vMerge/>
            <w:vAlign w:val="center"/>
          </w:tcPr>
          <w:p w14:paraId="7666324F"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49A4EA0C"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56B3B72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del suelo y regulación de nutrientes</w:t>
            </w:r>
          </w:p>
        </w:tc>
        <w:tc>
          <w:tcPr>
            <w:tcW w:w="575" w:type="pct"/>
            <w:vAlign w:val="center"/>
          </w:tcPr>
          <w:p w14:paraId="4787645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Rfs-18 y 19</w:t>
            </w:r>
          </w:p>
        </w:tc>
      </w:tr>
      <w:tr w:rsidR="00FA0A76" w:rsidRPr="00A14E92" w14:paraId="757F5407" w14:textId="77777777" w:rsidTr="000965AE">
        <w:trPr>
          <w:trHeight w:val="20"/>
        </w:trPr>
        <w:tc>
          <w:tcPr>
            <w:tcW w:w="1183" w:type="pct"/>
            <w:vMerge/>
            <w:vAlign w:val="center"/>
          </w:tcPr>
          <w:p w14:paraId="7CBF0525" w14:textId="77777777" w:rsidR="00403425" w:rsidRPr="00A14E92" w:rsidRDefault="00403425" w:rsidP="006F641C">
            <w:pPr>
              <w:ind w:left="-57" w:right="-57"/>
              <w:jc w:val="center"/>
              <w:rPr>
                <w:rFonts w:cs="Arial"/>
                <w:b/>
                <w:sz w:val="16"/>
                <w:szCs w:val="16"/>
                <w:lang w:val="es-ES"/>
              </w:rPr>
            </w:pPr>
          </w:p>
        </w:tc>
        <w:tc>
          <w:tcPr>
            <w:tcW w:w="739" w:type="pct"/>
            <w:vMerge/>
            <w:vAlign w:val="center"/>
          </w:tcPr>
          <w:p w14:paraId="47356722" w14:textId="77777777" w:rsidR="00403425" w:rsidRPr="00A14E92" w:rsidRDefault="00403425" w:rsidP="006F641C">
            <w:pPr>
              <w:ind w:left="-57" w:right="-57"/>
              <w:jc w:val="center"/>
              <w:rPr>
                <w:rFonts w:cs="Arial"/>
                <w:sz w:val="16"/>
                <w:szCs w:val="16"/>
                <w:lang w:val="es-ES"/>
              </w:rPr>
            </w:pPr>
          </w:p>
        </w:tc>
        <w:tc>
          <w:tcPr>
            <w:tcW w:w="1231" w:type="pct"/>
            <w:vMerge/>
            <w:vAlign w:val="center"/>
          </w:tcPr>
          <w:p w14:paraId="66C26595" w14:textId="77777777" w:rsidR="00403425" w:rsidRPr="00A14E92" w:rsidRDefault="00403425" w:rsidP="006F641C">
            <w:pPr>
              <w:ind w:left="-57" w:right="-57"/>
              <w:jc w:val="center"/>
              <w:rPr>
                <w:rFonts w:cs="Arial"/>
                <w:sz w:val="16"/>
                <w:szCs w:val="16"/>
                <w:lang w:val="es-ES"/>
              </w:rPr>
            </w:pPr>
          </w:p>
        </w:tc>
        <w:tc>
          <w:tcPr>
            <w:tcW w:w="183" w:type="pct"/>
            <w:vMerge/>
            <w:vAlign w:val="center"/>
          </w:tcPr>
          <w:p w14:paraId="4ABFE3FD" w14:textId="77777777" w:rsidR="00403425" w:rsidRPr="00A14E92" w:rsidRDefault="00403425" w:rsidP="006F641C">
            <w:pPr>
              <w:ind w:left="-57" w:right="-57"/>
              <w:jc w:val="center"/>
              <w:rPr>
                <w:rFonts w:cs="Arial"/>
                <w:sz w:val="16"/>
                <w:szCs w:val="16"/>
                <w:lang w:val="es-ES"/>
              </w:rPr>
            </w:pPr>
          </w:p>
        </w:tc>
        <w:tc>
          <w:tcPr>
            <w:tcW w:w="1090" w:type="pct"/>
            <w:gridSpan w:val="2"/>
            <w:vAlign w:val="center"/>
          </w:tcPr>
          <w:p w14:paraId="3E9A391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3D8D6C44" w14:textId="77777777" w:rsidR="00403425" w:rsidRPr="00A14E92" w:rsidRDefault="00403425" w:rsidP="006F641C">
            <w:pPr>
              <w:ind w:left="-57" w:right="-57"/>
              <w:jc w:val="center"/>
              <w:rPr>
                <w:rFonts w:cs="Arial"/>
                <w:sz w:val="16"/>
                <w:szCs w:val="16"/>
                <w:shd w:val="clear" w:color="auto" w:fill="FFFFFF"/>
                <w:lang w:val="es-ES"/>
              </w:rPr>
            </w:pPr>
            <w:r w:rsidRPr="00A14E92">
              <w:rPr>
                <w:rFonts w:cs="Arial"/>
                <w:sz w:val="16"/>
                <w:szCs w:val="16"/>
                <w:lang w:val="es-ES" w:eastAsia="es-CO"/>
              </w:rPr>
              <w:t>Rar-22</w:t>
            </w:r>
          </w:p>
        </w:tc>
      </w:tr>
      <w:tr w:rsidR="00FA0A76" w:rsidRPr="00A14E92" w14:paraId="2B109830" w14:textId="77777777" w:rsidTr="000965AE">
        <w:trPr>
          <w:trHeight w:val="20"/>
        </w:trPr>
        <w:tc>
          <w:tcPr>
            <w:tcW w:w="1183" w:type="pct"/>
            <w:vMerge w:val="restart"/>
            <w:vAlign w:val="center"/>
          </w:tcPr>
          <w:p w14:paraId="30C77CE4" w14:textId="73754198" w:rsidR="00153406" w:rsidRPr="00A14E92" w:rsidRDefault="00153406" w:rsidP="006F641C">
            <w:pPr>
              <w:ind w:left="-57" w:right="-57"/>
              <w:jc w:val="center"/>
              <w:rPr>
                <w:rFonts w:cs="Arial"/>
                <w:sz w:val="16"/>
                <w:szCs w:val="16"/>
                <w:lang w:val="es-ES"/>
              </w:rPr>
            </w:pPr>
            <w:r w:rsidRPr="00A14E92">
              <w:rPr>
                <w:rFonts w:cs="Arial"/>
                <w:sz w:val="16"/>
                <w:szCs w:val="16"/>
                <w:lang w:val="es-ES"/>
              </w:rPr>
              <w:t>Materia orgánica en el suelo (</w:t>
            </w:r>
            <w:proofErr w:type="spellStart"/>
            <w:r w:rsidRPr="00A14E92">
              <w:rPr>
                <w:rFonts w:cs="Arial"/>
                <w:sz w:val="16"/>
                <w:szCs w:val="16"/>
                <w:lang w:val="es-ES"/>
              </w:rPr>
              <w:t>MOs</w:t>
            </w:r>
            <w:proofErr w:type="spellEnd"/>
            <w:r w:rsidRPr="00A14E92">
              <w:rPr>
                <w:rFonts w:cs="Arial"/>
                <w:sz w:val="16"/>
                <w:szCs w:val="16"/>
                <w:lang w:val="es-ES"/>
              </w:rPr>
              <w:t>)</w:t>
            </w:r>
          </w:p>
        </w:tc>
        <w:tc>
          <w:tcPr>
            <w:tcW w:w="739" w:type="pct"/>
            <w:vMerge w:val="restart"/>
            <w:vAlign w:val="center"/>
          </w:tcPr>
          <w:p w14:paraId="700F037A" w14:textId="22D7BEA2" w:rsidR="00153406" w:rsidRPr="00A14E92" w:rsidRDefault="00153406" w:rsidP="006F641C">
            <w:pPr>
              <w:ind w:left="-57" w:right="-57"/>
              <w:jc w:val="center"/>
              <w:rPr>
                <w:rFonts w:cs="Arial"/>
                <w:sz w:val="16"/>
                <w:szCs w:val="16"/>
                <w:lang w:val="es-ES"/>
              </w:rPr>
            </w:pPr>
            <w:r w:rsidRPr="00A14E92">
              <w:rPr>
                <w:rFonts w:cs="Arial"/>
                <w:sz w:val="16"/>
                <w:szCs w:val="16"/>
                <w:lang w:val="es-ES"/>
              </w:rPr>
              <w:t>ton/ha año</w:t>
            </w:r>
          </w:p>
        </w:tc>
        <w:tc>
          <w:tcPr>
            <w:tcW w:w="1231" w:type="pct"/>
            <w:vMerge w:val="restart"/>
            <w:vAlign w:val="center"/>
          </w:tcPr>
          <w:p w14:paraId="0B05588F" w14:textId="6DF83D96" w:rsidR="00153406" w:rsidRPr="00A14E92" w:rsidRDefault="00153406" w:rsidP="006F641C">
            <w:pPr>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Altieri</w:t>
            </w:r>
            <w:proofErr w:type="spellEnd"/>
            <w:r w:rsidRPr="00A14E92">
              <w:rPr>
                <w:rFonts w:cs="Arial"/>
                <w:sz w:val="16"/>
                <w:szCs w:val="16"/>
                <w:shd w:val="clear" w:color="auto" w:fill="FFFFFF"/>
                <w:lang w:val="es-ES"/>
              </w:rPr>
              <w:t xml:space="preserve"> &amp; </w:t>
            </w:r>
            <w:proofErr w:type="spellStart"/>
            <w:r w:rsidRPr="00A14E92">
              <w:rPr>
                <w:rFonts w:cs="Arial"/>
                <w:sz w:val="16"/>
                <w:szCs w:val="16"/>
                <w:shd w:val="clear" w:color="auto" w:fill="FFFFFF"/>
                <w:lang w:val="es-ES"/>
              </w:rPr>
              <w:t>Nicholls</w:t>
            </w:r>
            <w:proofErr w:type="spellEnd"/>
            <w:r w:rsidRPr="00A14E92">
              <w:rPr>
                <w:rFonts w:cs="Arial"/>
                <w:sz w:val="16"/>
                <w:szCs w:val="16"/>
                <w:shd w:val="clear" w:color="auto" w:fill="FFFFFF"/>
                <w:lang w:val="es-ES"/>
              </w:rPr>
              <w:t xml:space="preserve">, 2002; Cardona &amp; </w:t>
            </w:r>
            <w:proofErr w:type="spellStart"/>
            <w:r w:rsidRPr="00A14E92">
              <w:rPr>
                <w:rFonts w:cs="Arial"/>
                <w:sz w:val="16"/>
                <w:szCs w:val="16"/>
                <w:shd w:val="clear" w:color="auto" w:fill="FFFFFF"/>
                <w:lang w:val="es-ES"/>
              </w:rPr>
              <w:t>Sadeghian</w:t>
            </w:r>
            <w:proofErr w:type="spellEnd"/>
            <w:r w:rsidRPr="00A14E92">
              <w:rPr>
                <w:rFonts w:cs="Arial"/>
                <w:sz w:val="16"/>
                <w:szCs w:val="16"/>
                <w:shd w:val="clear" w:color="auto" w:fill="FFFFFF"/>
                <w:lang w:val="es-ES"/>
              </w:rPr>
              <w:t>, 2013).</w:t>
            </w:r>
          </w:p>
        </w:tc>
        <w:tc>
          <w:tcPr>
            <w:tcW w:w="183" w:type="pct"/>
            <w:vMerge w:val="restart"/>
            <w:vAlign w:val="center"/>
          </w:tcPr>
          <w:p w14:paraId="67231587" w14:textId="77777777" w:rsidR="00153406" w:rsidRPr="00A14E92" w:rsidRDefault="00153406"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47FDC2FF" w14:textId="77777777" w:rsidR="00153406" w:rsidRPr="00A14E92" w:rsidRDefault="00153406" w:rsidP="006F641C">
            <w:pPr>
              <w:ind w:left="-57" w:right="-57"/>
              <w:jc w:val="center"/>
              <w:rPr>
                <w:rFonts w:cs="Arial"/>
                <w:sz w:val="16"/>
                <w:szCs w:val="16"/>
                <w:lang w:val="es-ES"/>
              </w:rPr>
            </w:pPr>
            <w:r w:rsidRPr="00A14E92">
              <w:rPr>
                <w:rFonts w:cs="Arial"/>
                <w:sz w:val="16"/>
                <w:szCs w:val="16"/>
                <w:lang w:val="es-ES"/>
              </w:rPr>
              <w:t>Regulación de gases</w:t>
            </w:r>
          </w:p>
        </w:tc>
        <w:tc>
          <w:tcPr>
            <w:tcW w:w="575" w:type="pct"/>
            <w:vAlign w:val="center"/>
          </w:tcPr>
          <w:p w14:paraId="0A6B5E82" w14:textId="41242F17" w:rsidR="006A0370" w:rsidRPr="00A14E92" w:rsidRDefault="006A0370" w:rsidP="006F641C">
            <w:pPr>
              <w:ind w:left="-57" w:right="-57"/>
              <w:jc w:val="center"/>
              <w:rPr>
                <w:rFonts w:cs="Arial"/>
                <w:sz w:val="16"/>
                <w:szCs w:val="16"/>
                <w:lang w:val="es-ES" w:eastAsia="es-CO"/>
              </w:rPr>
            </w:pPr>
            <w:r w:rsidRPr="00A14E92">
              <w:rPr>
                <w:rFonts w:cs="Arial"/>
                <w:sz w:val="16"/>
                <w:szCs w:val="16"/>
                <w:lang w:val="es-ES" w:eastAsia="es-CO"/>
              </w:rPr>
              <w:t>Rg-1</w:t>
            </w:r>
          </w:p>
          <w:p w14:paraId="6D2E7A24" w14:textId="137F018E" w:rsidR="00153406" w:rsidRPr="00A14E92" w:rsidRDefault="00153406" w:rsidP="006F641C">
            <w:pPr>
              <w:ind w:left="-57" w:right="-57"/>
              <w:jc w:val="center"/>
              <w:rPr>
                <w:rFonts w:cs="Arial"/>
                <w:sz w:val="16"/>
                <w:szCs w:val="16"/>
                <w:shd w:val="clear" w:color="auto" w:fill="FFFFFF"/>
                <w:lang w:val="es-ES"/>
              </w:rPr>
            </w:pPr>
            <w:r w:rsidRPr="00A14E92">
              <w:rPr>
                <w:rFonts w:cs="Arial"/>
                <w:sz w:val="16"/>
                <w:szCs w:val="16"/>
                <w:lang w:val="es-ES" w:eastAsia="es-CO"/>
              </w:rPr>
              <w:t>Rg-2</w:t>
            </w:r>
          </w:p>
        </w:tc>
      </w:tr>
      <w:tr w:rsidR="00FA0A76" w:rsidRPr="00A14E92" w14:paraId="08751B61" w14:textId="77777777" w:rsidTr="000965AE">
        <w:trPr>
          <w:trHeight w:val="20"/>
        </w:trPr>
        <w:tc>
          <w:tcPr>
            <w:tcW w:w="1183" w:type="pct"/>
            <w:vMerge/>
            <w:vAlign w:val="center"/>
          </w:tcPr>
          <w:p w14:paraId="36AB2C80" w14:textId="48294CD4" w:rsidR="00153406" w:rsidRPr="00A14E92" w:rsidRDefault="00153406" w:rsidP="006F641C">
            <w:pPr>
              <w:ind w:left="-57" w:right="-57"/>
              <w:jc w:val="center"/>
              <w:rPr>
                <w:rFonts w:cs="Arial"/>
                <w:b/>
                <w:sz w:val="16"/>
                <w:szCs w:val="16"/>
                <w:lang w:val="es-ES"/>
              </w:rPr>
            </w:pPr>
          </w:p>
        </w:tc>
        <w:tc>
          <w:tcPr>
            <w:tcW w:w="739" w:type="pct"/>
            <w:vMerge/>
            <w:vAlign w:val="center"/>
          </w:tcPr>
          <w:p w14:paraId="5FD6F3C7" w14:textId="32D7FB7D" w:rsidR="00153406" w:rsidRPr="00A14E92" w:rsidRDefault="00153406" w:rsidP="006F641C">
            <w:pPr>
              <w:ind w:left="-57" w:right="-57"/>
              <w:jc w:val="center"/>
              <w:rPr>
                <w:rFonts w:cs="Arial"/>
                <w:sz w:val="16"/>
                <w:szCs w:val="16"/>
                <w:lang w:val="es-ES"/>
              </w:rPr>
            </w:pPr>
          </w:p>
        </w:tc>
        <w:tc>
          <w:tcPr>
            <w:tcW w:w="1231" w:type="pct"/>
            <w:vMerge/>
            <w:vAlign w:val="center"/>
          </w:tcPr>
          <w:p w14:paraId="54530BDB" w14:textId="77777777" w:rsidR="00153406" w:rsidRPr="00A14E92" w:rsidRDefault="00153406" w:rsidP="006F641C">
            <w:pPr>
              <w:ind w:left="-57" w:right="-57"/>
              <w:jc w:val="center"/>
              <w:rPr>
                <w:rFonts w:cs="Arial"/>
                <w:sz w:val="16"/>
                <w:szCs w:val="16"/>
                <w:shd w:val="clear" w:color="auto" w:fill="FFFFFF"/>
                <w:lang w:val="es-ES"/>
              </w:rPr>
            </w:pPr>
          </w:p>
        </w:tc>
        <w:tc>
          <w:tcPr>
            <w:tcW w:w="183" w:type="pct"/>
            <w:vMerge/>
            <w:vAlign w:val="center"/>
          </w:tcPr>
          <w:p w14:paraId="10FAC659" w14:textId="77777777" w:rsidR="00153406" w:rsidRPr="00A14E92" w:rsidRDefault="00153406" w:rsidP="006F641C">
            <w:pPr>
              <w:ind w:left="-57" w:right="-57"/>
              <w:jc w:val="center"/>
              <w:rPr>
                <w:rFonts w:cs="Arial"/>
                <w:sz w:val="16"/>
                <w:szCs w:val="16"/>
                <w:lang w:val="es-ES"/>
              </w:rPr>
            </w:pPr>
          </w:p>
        </w:tc>
        <w:tc>
          <w:tcPr>
            <w:tcW w:w="1090" w:type="pct"/>
            <w:gridSpan w:val="2"/>
            <w:vAlign w:val="center"/>
          </w:tcPr>
          <w:p w14:paraId="7F980C7C" w14:textId="77777777" w:rsidR="00153406" w:rsidRPr="00A14E92" w:rsidRDefault="00153406"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0723EE2E" w14:textId="77777777" w:rsidR="00153406" w:rsidRPr="00A14E92" w:rsidRDefault="00153406" w:rsidP="006F641C">
            <w:pPr>
              <w:ind w:left="-57" w:right="-57"/>
              <w:jc w:val="center"/>
              <w:textAlignment w:val="top"/>
              <w:rPr>
                <w:rFonts w:cs="Arial"/>
                <w:sz w:val="16"/>
                <w:szCs w:val="16"/>
                <w:shd w:val="clear" w:color="auto" w:fill="FFFFFF"/>
                <w:lang w:val="es-ES"/>
              </w:rPr>
            </w:pPr>
            <w:r w:rsidRPr="00A14E92">
              <w:rPr>
                <w:rFonts w:cs="Arial"/>
                <w:sz w:val="16"/>
                <w:szCs w:val="16"/>
                <w:lang w:val="es-ES" w:eastAsia="es-CO"/>
              </w:rPr>
              <w:t>Rh-10 y 11</w:t>
            </w:r>
          </w:p>
        </w:tc>
      </w:tr>
      <w:tr w:rsidR="00FA0A76" w:rsidRPr="00A14E92" w14:paraId="022F2D09" w14:textId="77777777" w:rsidTr="000965AE">
        <w:trPr>
          <w:trHeight w:val="20"/>
        </w:trPr>
        <w:tc>
          <w:tcPr>
            <w:tcW w:w="1183" w:type="pct"/>
            <w:vMerge/>
            <w:vAlign w:val="center"/>
          </w:tcPr>
          <w:p w14:paraId="0FA8025A" w14:textId="2D9B5D6D" w:rsidR="00153406" w:rsidRPr="00A14E92" w:rsidRDefault="00153406" w:rsidP="006F641C">
            <w:pPr>
              <w:ind w:left="-57" w:right="-57"/>
              <w:jc w:val="center"/>
              <w:rPr>
                <w:rFonts w:cs="Arial"/>
                <w:b/>
                <w:sz w:val="16"/>
                <w:szCs w:val="16"/>
                <w:lang w:val="es-ES"/>
              </w:rPr>
            </w:pPr>
          </w:p>
        </w:tc>
        <w:tc>
          <w:tcPr>
            <w:tcW w:w="739" w:type="pct"/>
            <w:vMerge/>
            <w:vAlign w:val="center"/>
          </w:tcPr>
          <w:p w14:paraId="3B6EED52" w14:textId="2475B31C" w:rsidR="00153406" w:rsidRPr="00A14E92" w:rsidRDefault="00153406" w:rsidP="006F641C">
            <w:pPr>
              <w:ind w:left="-57" w:right="-57"/>
              <w:jc w:val="center"/>
              <w:rPr>
                <w:rFonts w:cs="Arial"/>
                <w:sz w:val="16"/>
                <w:szCs w:val="16"/>
                <w:lang w:val="es-ES"/>
              </w:rPr>
            </w:pPr>
          </w:p>
        </w:tc>
        <w:tc>
          <w:tcPr>
            <w:tcW w:w="1231" w:type="pct"/>
            <w:vMerge/>
            <w:vAlign w:val="center"/>
          </w:tcPr>
          <w:p w14:paraId="2993263A" w14:textId="77777777" w:rsidR="00153406" w:rsidRPr="00A14E92" w:rsidRDefault="00153406" w:rsidP="006F641C">
            <w:pPr>
              <w:ind w:left="-57" w:right="-57"/>
              <w:jc w:val="center"/>
              <w:rPr>
                <w:rFonts w:cs="Arial"/>
                <w:sz w:val="16"/>
                <w:szCs w:val="16"/>
                <w:lang w:val="es-ES"/>
              </w:rPr>
            </w:pPr>
          </w:p>
        </w:tc>
        <w:tc>
          <w:tcPr>
            <w:tcW w:w="183" w:type="pct"/>
            <w:vMerge/>
            <w:vAlign w:val="center"/>
          </w:tcPr>
          <w:p w14:paraId="0D2E44D5" w14:textId="77777777" w:rsidR="00153406" w:rsidRPr="00A14E92" w:rsidRDefault="00153406" w:rsidP="006F641C">
            <w:pPr>
              <w:ind w:left="-57" w:right="-57"/>
              <w:jc w:val="center"/>
              <w:rPr>
                <w:rFonts w:cs="Arial"/>
                <w:sz w:val="16"/>
                <w:szCs w:val="16"/>
                <w:lang w:val="es-ES"/>
              </w:rPr>
            </w:pPr>
          </w:p>
        </w:tc>
        <w:tc>
          <w:tcPr>
            <w:tcW w:w="1090" w:type="pct"/>
            <w:gridSpan w:val="2"/>
            <w:vAlign w:val="center"/>
          </w:tcPr>
          <w:p w14:paraId="431356FA" w14:textId="4708F02B" w:rsidR="00153406" w:rsidRPr="00A14E92" w:rsidRDefault="00153406" w:rsidP="006F641C">
            <w:pPr>
              <w:ind w:left="-57" w:right="-57"/>
              <w:jc w:val="center"/>
              <w:rPr>
                <w:rFonts w:cs="Arial"/>
                <w:sz w:val="16"/>
                <w:szCs w:val="16"/>
                <w:lang w:val="es-ES"/>
              </w:rPr>
            </w:pPr>
            <w:r w:rsidRPr="00A14E92">
              <w:rPr>
                <w:rFonts w:cs="Arial"/>
                <w:sz w:val="16"/>
                <w:szCs w:val="16"/>
                <w:lang w:val="es-ES"/>
              </w:rPr>
              <w:t>Formación del suelo y regulación de nutrientes</w:t>
            </w:r>
          </w:p>
        </w:tc>
        <w:tc>
          <w:tcPr>
            <w:tcW w:w="575" w:type="pct"/>
            <w:vAlign w:val="center"/>
          </w:tcPr>
          <w:p w14:paraId="0DB209D0" w14:textId="22A13456" w:rsidR="00153406" w:rsidRPr="00A14E92" w:rsidRDefault="00153406" w:rsidP="006F641C">
            <w:pPr>
              <w:ind w:left="-57" w:right="-57"/>
              <w:jc w:val="center"/>
              <w:rPr>
                <w:rFonts w:cs="Arial"/>
                <w:sz w:val="16"/>
                <w:szCs w:val="16"/>
                <w:shd w:val="clear" w:color="auto" w:fill="FFFFFF"/>
                <w:lang w:val="es-ES"/>
              </w:rPr>
            </w:pPr>
            <w:r w:rsidRPr="00A14E92">
              <w:rPr>
                <w:rFonts w:cs="Arial"/>
                <w:sz w:val="16"/>
                <w:szCs w:val="16"/>
                <w:lang w:val="es-ES"/>
              </w:rPr>
              <w:t>Rfs-</w:t>
            </w:r>
            <w:r w:rsidR="00881CC7" w:rsidRPr="00A14E92">
              <w:rPr>
                <w:rFonts w:cs="Arial"/>
                <w:sz w:val="16"/>
                <w:szCs w:val="16"/>
                <w:lang w:val="es-ES"/>
              </w:rPr>
              <w:t>17 al</w:t>
            </w:r>
            <w:r w:rsidRPr="00A14E92">
              <w:rPr>
                <w:rFonts w:cs="Arial"/>
                <w:sz w:val="16"/>
                <w:szCs w:val="16"/>
                <w:lang w:val="es-ES"/>
              </w:rPr>
              <w:t xml:space="preserve"> </w:t>
            </w:r>
            <w:r w:rsidR="00881CC7" w:rsidRPr="00A14E92">
              <w:rPr>
                <w:rFonts w:cs="Arial"/>
                <w:sz w:val="16"/>
                <w:szCs w:val="16"/>
                <w:lang w:val="es-ES"/>
              </w:rPr>
              <w:t>20</w:t>
            </w:r>
          </w:p>
        </w:tc>
      </w:tr>
      <w:tr w:rsidR="00FA0A76" w:rsidRPr="00A14E92" w14:paraId="0AAFBFC0" w14:textId="77777777" w:rsidTr="000965AE">
        <w:trPr>
          <w:trHeight w:val="20"/>
        </w:trPr>
        <w:tc>
          <w:tcPr>
            <w:tcW w:w="1183" w:type="pct"/>
            <w:vMerge/>
            <w:vAlign w:val="center"/>
          </w:tcPr>
          <w:p w14:paraId="36C1F65C" w14:textId="77777777" w:rsidR="00153406" w:rsidRPr="00A14E92" w:rsidRDefault="00153406" w:rsidP="006F641C">
            <w:pPr>
              <w:ind w:left="-57" w:right="-57"/>
              <w:jc w:val="center"/>
              <w:rPr>
                <w:rFonts w:cs="Arial"/>
                <w:b/>
                <w:sz w:val="16"/>
                <w:szCs w:val="16"/>
                <w:lang w:val="es-ES"/>
              </w:rPr>
            </w:pPr>
          </w:p>
        </w:tc>
        <w:tc>
          <w:tcPr>
            <w:tcW w:w="739" w:type="pct"/>
            <w:vMerge/>
            <w:vAlign w:val="center"/>
          </w:tcPr>
          <w:p w14:paraId="4A14FF16" w14:textId="77777777" w:rsidR="00153406" w:rsidRPr="00A14E92" w:rsidRDefault="00153406" w:rsidP="006F641C">
            <w:pPr>
              <w:ind w:left="-57" w:right="-57"/>
              <w:jc w:val="center"/>
              <w:rPr>
                <w:rFonts w:cs="Arial"/>
                <w:sz w:val="16"/>
                <w:szCs w:val="16"/>
                <w:lang w:val="es-ES"/>
              </w:rPr>
            </w:pPr>
          </w:p>
        </w:tc>
        <w:tc>
          <w:tcPr>
            <w:tcW w:w="1231" w:type="pct"/>
            <w:vMerge/>
            <w:vAlign w:val="center"/>
          </w:tcPr>
          <w:p w14:paraId="228ADCC4" w14:textId="77777777" w:rsidR="00153406" w:rsidRPr="00A14E92" w:rsidRDefault="00153406" w:rsidP="006F641C">
            <w:pPr>
              <w:ind w:left="-57" w:right="-57"/>
              <w:jc w:val="center"/>
              <w:rPr>
                <w:rFonts w:cs="Arial"/>
                <w:sz w:val="16"/>
                <w:szCs w:val="16"/>
                <w:lang w:val="es-ES"/>
              </w:rPr>
            </w:pPr>
          </w:p>
        </w:tc>
        <w:tc>
          <w:tcPr>
            <w:tcW w:w="183" w:type="pct"/>
            <w:vMerge/>
            <w:vAlign w:val="center"/>
          </w:tcPr>
          <w:p w14:paraId="444402A6" w14:textId="77777777" w:rsidR="00153406" w:rsidRPr="00A14E92" w:rsidRDefault="00153406" w:rsidP="006F641C">
            <w:pPr>
              <w:ind w:left="-57" w:right="-57"/>
              <w:jc w:val="center"/>
              <w:rPr>
                <w:rFonts w:cs="Arial"/>
                <w:sz w:val="16"/>
                <w:szCs w:val="16"/>
                <w:lang w:val="es-ES"/>
              </w:rPr>
            </w:pPr>
          </w:p>
        </w:tc>
        <w:tc>
          <w:tcPr>
            <w:tcW w:w="1090" w:type="pct"/>
            <w:gridSpan w:val="2"/>
            <w:vAlign w:val="center"/>
          </w:tcPr>
          <w:p w14:paraId="00268408" w14:textId="5C0BD9FC" w:rsidR="00153406" w:rsidRPr="00A14E92" w:rsidRDefault="00153406" w:rsidP="006F641C">
            <w:pPr>
              <w:ind w:left="-57" w:right="-57"/>
              <w:jc w:val="center"/>
              <w:rPr>
                <w:rFonts w:cs="Arial"/>
                <w:sz w:val="16"/>
                <w:szCs w:val="16"/>
                <w:lang w:val="es-ES"/>
              </w:rPr>
            </w:pPr>
            <w:r w:rsidRPr="00A14E92">
              <w:rPr>
                <w:rFonts w:cs="Arial"/>
                <w:sz w:val="16"/>
                <w:szCs w:val="16"/>
                <w:lang w:val="es-ES"/>
              </w:rPr>
              <w:t>Polinización de los cultivos</w:t>
            </w:r>
          </w:p>
        </w:tc>
        <w:tc>
          <w:tcPr>
            <w:tcW w:w="575" w:type="pct"/>
            <w:vAlign w:val="center"/>
          </w:tcPr>
          <w:p w14:paraId="60A3E5B2" w14:textId="4DB682DF" w:rsidR="00153406" w:rsidRPr="00A14E92" w:rsidRDefault="00153406" w:rsidP="006F641C">
            <w:pPr>
              <w:ind w:left="-57" w:right="-57"/>
              <w:jc w:val="center"/>
              <w:rPr>
                <w:rFonts w:cs="Arial"/>
                <w:sz w:val="16"/>
                <w:szCs w:val="16"/>
                <w:lang w:val="es-ES"/>
              </w:rPr>
            </w:pPr>
            <w:r w:rsidRPr="00A14E92">
              <w:rPr>
                <w:rFonts w:cs="Arial"/>
                <w:sz w:val="16"/>
                <w:szCs w:val="16"/>
                <w:lang w:val="es-ES"/>
              </w:rPr>
              <w:t>Rp-23</w:t>
            </w:r>
          </w:p>
        </w:tc>
      </w:tr>
      <w:tr w:rsidR="00FA0A76" w:rsidRPr="00A14E92" w14:paraId="483BA6B8" w14:textId="77777777" w:rsidTr="000965AE">
        <w:trPr>
          <w:trHeight w:val="20"/>
        </w:trPr>
        <w:tc>
          <w:tcPr>
            <w:tcW w:w="1183" w:type="pct"/>
            <w:vMerge/>
            <w:vAlign w:val="center"/>
          </w:tcPr>
          <w:p w14:paraId="612F84D3" w14:textId="77777777" w:rsidR="00153406" w:rsidRPr="00A14E92" w:rsidRDefault="00153406" w:rsidP="006F641C">
            <w:pPr>
              <w:ind w:left="-57" w:right="-57"/>
              <w:jc w:val="center"/>
              <w:rPr>
                <w:rFonts w:cs="Arial"/>
                <w:b/>
                <w:sz w:val="16"/>
                <w:szCs w:val="16"/>
                <w:lang w:val="es-ES"/>
              </w:rPr>
            </w:pPr>
          </w:p>
        </w:tc>
        <w:tc>
          <w:tcPr>
            <w:tcW w:w="739" w:type="pct"/>
            <w:vMerge/>
            <w:vAlign w:val="center"/>
          </w:tcPr>
          <w:p w14:paraId="77076A64" w14:textId="77777777" w:rsidR="00153406" w:rsidRPr="00A14E92" w:rsidRDefault="00153406" w:rsidP="006F641C">
            <w:pPr>
              <w:ind w:left="-57" w:right="-57"/>
              <w:jc w:val="center"/>
              <w:rPr>
                <w:rFonts w:cs="Arial"/>
                <w:sz w:val="16"/>
                <w:szCs w:val="16"/>
                <w:lang w:val="es-ES"/>
              </w:rPr>
            </w:pPr>
          </w:p>
        </w:tc>
        <w:tc>
          <w:tcPr>
            <w:tcW w:w="1231" w:type="pct"/>
            <w:vMerge/>
            <w:vAlign w:val="center"/>
          </w:tcPr>
          <w:p w14:paraId="72897310" w14:textId="77777777" w:rsidR="00153406" w:rsidRPr="00A14E92" w:rsidRDefault="00153406" w:rsidP="006F641C">
            <w:pPr>
              <w:ind w:left="-57" w:right="-57"/>
              <w:jc w:val="center"/>
              <w:rPr>
                <w:rFonts w:cs="Arial"/>
                <w:sz w:val="16"/>
                <w:szCs w:val="16"/>
                <w:lang w:val="es-ES"/>
              </w:rPr>
            </w:pPr>
          </w:p>
        </w:tc>
        <w:tc>
          <w:tcPr>
            <w:tcW w:w="183" w:type="pct"/>
            <w:vMerge w:val="restart"/>
            <w:vAlign w:val="center"/>
          </w:tcPr>
          <w:p w14:paraId="1E102D04" w14:textId="7A72A6AC" w:rsidR="00153406" w:rsidRPr="00A14E92" w:rsidRDefault="00153406"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6D9BC433" w14:textId="1B7115E3" w:rsidR="00153406" w:rsidRPr="00A14E92" w:rsidRDefault="00153406"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0BC2B8E3" w14:textId="5C61739D" w:rsidR="00153406" w:rsidRPr="00A14E92" w:rsidRDefault="00153406" w:rsidP="006F641C">
            <w:pPr>
              <w:ind w:left="-57" w:right="-57"/>
              <w:jc w:val="center"/>
              <w:rPr>
                <w:rFonts w:cs="Arial"/>
                <w:sz w:val="16"/>
                <w:szCs w:val="16"/>
                <w:lang w:val="es-ES"/>
              </w:rPr>
            </w:pPr>
            <w:r w:rsidRPr="00A14E92">
              <w:rPr>
                <w:rFonts w:cs="Arial"/>
                <w:sz w:val="16"/>
                <w:szCs w:val="16"/>
                <w:lang w:val="es-ES"/>
              </w:rPr>
              <w:t>Hab-28 y 29</w:t>
            </w:r>
          </w:p>
        </w:tc>
      </w:tr>
      <w:tr w:rsidR="00FA0A76" w:rsidRPr="00A14E92" w14:paraId="3F5F9834" w14:textId="77777777" w:rsidTr="000965AE">
        <w:trPr>
          <w:trHeight w:val="20"/>
        </w:trPr>
        <w:tc>
          <w:tcPr>
            <w:tcW w:w="1183" w:type="pct"/>
            <w:vMerge/>
            <w:vAlign w:val="center"/>
          </w:tcPr>
          <w:p w14:paraId="101CC2D2" w14:textId="77777777" w:rsidR="00153406" w:rsidRPr="00A14E92" w:rsidRDefault="00153406" w:rsidP="006F641C">
            <w:pPr>
              <w:ind w:left="-57" w:right="-57"/>
              <w:jc w:val="center"/>
              <w:rPr>
                <w:rFonts w:cs="Arial"/>
                <w:b/>
                <w:sz w:val="16"/>
                <w:szCs w:val="16"/>
                <w:lang w:val="es-ES"/>
              </w:rPr>
            </w:pPr>
          </w:p>
        </w:tc>
        <w:tc>
          <w:tcPr>
            <w:tcW w:w="739" w:type="pct"/>
            <w:vMerge/>
            <w:vAlign w:val="center"/>
          </w:tcPr>
          <w:p w14:paraId="3A6AAF95" w14:textId="77777777" w:rsidR="00153406" w:rsidRPr="00A14E92" w:rsidRDefault="00153406" w:rsidP="006F641C">
            <w:pPr>
              <w:ind w:left="-57" w:right="-57"/>
              <w:jc w:val="center"/>
              <w:rPr>
                <w:rFonts w:cs="Arial"/>
                <w:sz w:val="16"/>
                <w:szCs w:val="16"/>
                <w:lang w:val="es-ES"/>
              </w:rPr>
            </w:pPr>
          </w:p>
        </w:tc>
        <w:tc>
          <w:tcPr>
            <w:tcW w:w="1231" w:type="pct"/>
            <w:vMerge/>
            <w:vAlign w:val="center"/>
          </w:tcPr>
          <w:p w14:paraId="29DEB0EF" w14:textId="77777777" w:rsidR="00153406" w:rsidRPr="00A14E92" w:rsidRDefault="00153406" w:rsidP="006F641C">
            <w:pPr>
              <w:ind w:left="-57" w:right="-57"/>
              <w:jc w:val="center"/>
              <w:rPr>
                <w:rFonts w:cs="Arial"/>
                <w:sz w:val="16"/>
                <w:szCs w:val="16"/>
                <w:lang w:val="es-ES"/>
              </w:rPr>
            </w:pPr>
          </w:p>
        </w:tc>
        <w:tc>
          <w:tcPr>
            <w:tcW w:w="183" w:type="pct"/>
            <w:vMerge/>
            <w:vAlign w:val="center"/>
          </w:tcPr>
          <w:p w14:paraId="5F369771" w14:textId="77777777" w:rsidR="00153406" w:rsidRPr="00A14E92" w:rsidRDefault="00153406" w:rsidP="006F641C">
            <w:pPr>
              <w:ind w:left="-57" w:right="-57"/>
              <w:jc w:val="center"/>
              <w:rPr>
                <w:rFonts w:cs="Arial"/>
                <w:sz w:val="16"/>
                <w:szCs w:val="16"/>
                <w:lang w:val="es-ES"/>
              </w:rPr>
            </w:pPr>
          </w:p>
        </w:tc>
        <w:tc>
          <w:tcPr>
            <w:tcW w:w="1090" w:type="pct"/>
            <w:gridSpan w:val="2"/>
            <w:vAlign w:val="center"/>
          </w:tcPr>
          <w:p w14:paraId="4C5CA2FE" w14:textId="2560E01C" w:rsidR="00153406" w:rsidRPr="00A14E92" w:rsidRDefault="00153406" w:rsidP="006F641C">
            <w:pPr>
              <w:ind w:left="-57" w:right="-57"/>
              <w:jc w:val="center"/>
              <w:rPr>
                <w:rFonts w:cs="Arial"/>
                <w:sz w:val="16"/>
                <w:szCs w:val="16"/>
                <w:lang w:val="es-ES"/>
              </w:rPr>
            </w:pPr>
            <w:r w:rsidRPr="00A14E92">
              <w:rPr>
                <w:rFonts w:cs="Arial"/>
                <w:sz w:val="16"/>
                <w:szCs w:val="16"/>
                <w:lang w:val="es-ES"/>
              </w:rPr>
              <w:t>Mantenimiento de la biodiversidad biológica</w:t>
            </w:r>
          </w:p>
        </w:tc>
        <w:tc>
          <w:tcPr>
            <w:tcW w:w="575" w:type="pct"/>
            <w:vAlign w:val="center"/>
          </w:tcPr>
          <w:p w14:paraId="18E5B50E" w14:textId="10825131" w:rsidR="00153406" w:rsidRPr="00A14E92" w:rsidRDefault="00153406" w:rsidP="006F641C">
            <w:pPr>
              <w:ind w:left="-57" w:right="-57"/>
              <w:jc w:val="center"/>
              <w:rPr>
                <w:rFonts w:cs="Arial"/>
                <w:sz w:val="16"/>
                <w:szCs w:val="16"/>
                <w:lang w:val="es-ES"/>
              </w:rPr>
            </w:pPr>
            <w:r w:rsidRPr="00A14E92">
              <w:rPr>
                <w:rFonts w:cs="Arial"/>
                <w:sz w:val="16"/>
                <w:szCs w:val="16"/>
                <w:lang w:val="es-ES" w:eastAsia="es-CO"/>
              </w:rPr>
              <w:t>Hmdb-31</w:t>
            </w:r>
          </w:p>
        </w:tc>
      </w:tr>
      <w:tr w:rsidR="00FA0A76" w:rsidRPr="00A14E92" w14:paraId="6417B3B4" w14:textId="77777777" w:rsidTr="000965AE">
        <w:trPr>
          <w:trHeight w:val="20"/>
        </w:trPr>
        <w:tc>
          <w:tcPr>
            <w:tcW w:w="1183" w:type="pct"/>
            <w:vAlign w:val="center"/>
          </w:tcPr>
          <w:p w14:paraId="561D0B53" w14:textId="0D6E099A" w:rsidR="00393116" w:rsidRPr="00A14E92" w:rsidRDefault="00393116" w:rsidP="006F641C">
            <w:pPr>
              <w:ind w:left="-57" w:right="-57"/>
              <w:jc w:val="center"/>
              <w:rPr>
                <w:rFonts w:cs="Arial"/>
                <w:sz w:val="16"/>
                <w:szCs w:val="16"/>
                <w:lang w:val="es-ES"/>
              </w:rPr>
            </w:pPr>
            <w:r w:rsidRPr="00A14E92">
              <w:rPr>
                <w:rFonts w:cs="Arial"/>
                <w:sz w:val="16"/>
                <w:szCs w:val="16"/>
                <w:lang w:val="es-ES"/>
              </w:rPr>
              <w:t>Densidad aparente (DA)</w:t>
            </w:r>
          </w:p>
        </w:tc>
        <w:tc>
          <w:tcPr>
            <w:tcW w:w="739" w:type="pct"/>
            <w:vAlign w:val="center"/>
          </w:tcPr>
          <w:p w14:paraId="334857AE" w14:textId="51730441" w:rsidR="00393116" w:rsidRPr="00A14E92" w:rsidRDefault="00393116" w:rsidP="006F641C">
            <w:pPr>
              <w:ind w:left="-57" w:right="-57"/>
              <w:jc w:val="center"/>
              <w:rPr>
                <w:rFonts w:cs="Arial"/>
                <w:sz w:val="16"/>
                <w:szCs w:val="16"/>
                <w:lang w:val="es-ES"/>
              </w:rPr>
            </w:pPr>
            <w:r w:rsidRPr="00A14E92">
              <w:rPr>
                <w:rFonts w:cs="Arial"/>
                <w:sz w:val="16"/>
                <w:szCs w:val="16"/>
                <w:lang w:val="es-ES"/>
              </w:rPr>
              <w:t>g / cm3</w:t>
            </w:r>
          </w:p>
        </w:tc>
        <w:tc>
          <w:tcPr>
            <w:tcW w:w="1231" w:type="pct"/>
            <w:vAlign w:val="center"/>
          </w:tcPr>
          <w:p w14:paraId="79587098" w14:textId="25EDF397" w:rsidR="00393116" w:rsidRPr="00A14E92" w:rsidRDefault="00393116"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 xml:space="preserve">(Salamanca &amp; </w:t>
            </w:r>
            <w:proofErr w:type="spellStart"/>
            <w:r w:rsidRPr="00A14E92">
              <w:rPr>
                <w:rFonts w:cs="Arial"/>
                <w:sz w:val="16"/>
                <w:szCs w:val="16"/>
                <w:shd w:val="clear" w:color="auto" w:fill="FFFFFF"/>
                <w:lang w:val="es-ES"/>
              </w:rPr>
              <w:t>Sadeghian</w:t>
            </w:r>
            <w:proofErr w:type="spellEnd"/>
            <w:r w:rsidRPr="00A14E92">
              <w:rPr>
                <w:rFonts w:cs="Arial"/>
                <w:sz w:val="16"/>
                <w:szCs w:val="16"/>
                <w:shd w:val="clear" w:color="auto" w:fill="FFFFFF"/>
                <w:lang w:val="es-ES"/>
              </w:rPr>
              <w:t>, 2005)</w:t>
            </w:r>
          </w:p>
        </w:tc>
        <w:tc>
          <w:tcPr>
            <w:tcW w:w="183" w:type="pct"/>
            <w:vAlign w:val="center"/>
          </w:tcPr>
          <w:p w14:paraId="50E474DF" w14:textId="523A4166" w:rsidR="00393116" w:rsidRPr="00A14E92" w:rsidRDefault="00393116"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67648060" w14:textId="211FCD07" w:rsidR="00393116" w:rsidRPr="00A14E92" w:rsidRDefault="00393116"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5C095C9C" w14:textId="77777777" w:rsidR="00393116" w:rsidRPr="00A14E92" w:rsidRDefault="00393116" w:rsidP="006F641C">
            <w:pPr>
              <w:ind w:left="-57" w:right="-57"/>
              <w:jc w:val="center"/>
              <w:textAlignment w:val="top"/>
              <w:rPr>
                <w:rFonts w:cs="Arial"/>
                <w:sz w:val="16"/>
                <w:szCs w:val="16"/>
                <w:lang w:val="es-ES" w:eastAsia="es-CO"/>
              </w:rPr>
            </w:pPr>
            <w:r w:rsidRPr="00A14E92">
              <w:rPr>
                <w:rFonts w:cs="Arial"/>
                <w:sz w:val="16"/>
                <w:szCs w:val="16"/>
                <w:lang w:val="es-ES" w:eastAsia="es-CO"/>
              </w:rPr>
              <w:t>Rh-10</w:t>
            </w:r>
          </w:p>
          <w:p w14:paraId="159DDC43" w14:textId="6E32A90E" w:rsidR="00393116" w:rsidRPr="00A14E92" w:rsidRDefault="00393116" w:rsidP="006F641C">
            <w:pPr>
              <w:ind w:left="-57" w:right="-57"/>
              <w:jc w:val="center"/>
              <w:rPr>
                <w:rFonts w:cs="Arial"/>
                <w:sz w:val="16"/>
                <w:szCs w:val="16"/>
                <w:lang w:val="es-ES" w:eastAsia="es-CO"/>
              </w:rPr>
            </w:pPr>
            <w:r w:rsidRPr="00A14E92">
              <w:rPr>
                <w:rFonts w:cs="Arial"/>
                <w:sz w:val="16"/>
                <w:szCs w:val="16"/>
                <w:lang w:val="es-ES" w:eastAsia="es-CO"/>
              </w:rPr>
              <w:t>Rh-11</w:t>
            </w:r>
          </w:p>
        </w:tc>
      </w:tr>
      <w:tr w:rsidR="00FA0A76" w:rsidRPr="00A14E92" w14:paraId="33A6780D" w14:textId="77777777" w:rsidTr="000965AE">
        <w:trPr>
          <w:trHeight w:val="20"/>
        </w:trPr>
        <w:tc>
          <w:tcPr>
            <w:tcW w:w="1183" w:type="pct"/>
            <w:vAlign w:val="center"/>
          </w:tcPr>
          <w:p w14:paraId="78DA474E" w14:textId="4995B2E8" w:rsidR="00A3543B" w:rsidRPr="00A14E92" w:rsidRDefault="00A3543B" w:rsidP="006F641C">
            <w:pPr>
              <w:ind w:left="-57" w:right="-57"/>
              <w:jc w:val="center"/>
              <w:rPr>
                <w:rFonts w:cs="Arial"/>
                <w:sz w:val="16"/>
                <w:szCs w:val="16"/>
                <w:lang w:val="es-ES"/>
              </w:rPr>
            </w:pPr>
            <w:r w:rsidRPr="00A14E92">
              <w:rPr>
                <w:rFonts w:cs="Arial"/>
                <w:sz w:val="16"/>
                <w:szCs w:val="16"/>
                <w:lang w:val="es-ES"/>
              </w:rPr>
              <w:t>Retención de humedad en el suelo (</w:t>
            </w:r>
            <w:proofErr w:type="spellStart"/>
            <w:r w:rsidRPr="00A14E92">
              <w:rPr>
                <w:rFonts w:cs="Arial"/>
                <w:sz w:val="16"/>
                <w:szCs w:val="16"/>
                <w:lang w:val="es-ES"/>
              </w:rPr>
              <w:t>RHs</w:t>
            </w:r>
            <w:proofErr w:type="spellEnd"/>
            <w:r w:rsidRPr="00A14E92">
              <w:rPr>
                <w:rFonts w:cs="Arial"/>
                <w:sz w:val="16"/>
                <w:szCs w:val="16"/>
                <w:lang w:val="es-ES"/>
              </w:rPr>
              <w:t>)</w:t>
            </w:r>
          </w:p>
        </w:tc>
        <w:tc>
          <w:tcPr>
            <w:tcW w:w="739" w:type="pct"/>
            <w:vAlign w:val="center"/>
          </w:tcPr>
          <w:p w14:paraId="68EE6AFA" w14:textId="2468CE96" w:rsidR="00A3543B" w:rsidRPr="00A14E92" w:rsidRDefault="00A3543B" w:rsidP="006F641C">
            <w:pPr>
              <w:ind w:left="-57" w:right="-57"/>
              <w:jc w:val="center"/>
              <w:rPr>
                <w:rFonts w:cs="Arial"/>
                <w:sz w:val="16"/>
                <w:szCs w:val="16"/>
                <w:lang w:val="es-ES"/>
              </w:rPr>
            </w:pPr>
            <w:r w:rsidRPr="00A14E92">
              <w:rPr>
                <w:rFonts w:cs="Arial"/>
                <w:sz w:val="16"/>
                <w:szCs w:val="16"/>
                <w:lang w:val="es-ES"/>
              </w:rPr>
              <w:t>mm/año</w:t>
            </w:r>
          </w:p>
        </w:tc>
        <w:tc>
          <w:tcPr>
            <w:tcW w:w="1231" w:type="pct"/>
            <w:vAlign w:val="center"/>
          </w:tcPr>
          <w:p w14:paraId="1D8AEB8A" w14:textId="53882CE5" w:rsidR="00A3543B" w:rsidRPr="00A14E92" w:rsidRDefault="00A3543B"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(Velásquez &amp; Jaramillo, 2009)</w:t>
            </w:r>
          </w:p>
        </w:tc>
        <w:tc>
          <w:tcPr>
            <w:tcW w:w="183" w:type="pct"/>
            <w:vAlign w:val="center"/>
          </w:tcPr>
          <w:p w14:paraId="757AC421" w14:textId="4D8BD74C" w:rsidR="00A3543B" w:rsidRPr="00A14E92" w:rsidRDefault="00A3543B"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01C30C45" w14:textId="276A11C9" w:rsidR="00A3543B" w:rsidRPr="00A14E92" w:rsidRDefault="00A3543B"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49F58006" w14:textId="77777777" w:rsidR="00A3543B" w:rsidRPr="00A14E92" w:rsidRDefault="00A3543B" w:rsidP="006F641C">
            <w:pPr>
              <w:ind w:left="-57" w:right="-57"/>
              <w:jc w:val="center"/>
              <w:textAlignment w:val="top"/>
              <w:rPr>
                <w:rFonts w:cs="Arial"/>
                <w:sz w:val="16"/>
                <w:szCs w:val="16"/>
                <w:lang w:val="es-ES" w:eastAsia="es-CO"/>
              </w:rPr>
            </w:pPr>
            <w:r w:rsidRPr="00A14E92">
              <w:rPr>
                <w:rFonts w:cs="Arial"/>
                <w:sz w:val="16"/>
                <w:szCs w:val="16"/>
                <w:lang w:val="es-ES" w:eastAsia="es-CO"/>
              </w:rPr>
              <w:t>Rh-10</w:t>
            </w:r>
          </w:p>
          <w:p w14:paraId="32BA644C" w14:textId="6A3D5333" w:rsidR="00A3543B" w:rsidRPr="00A14E92" w:rsidRDefault="00A3543B" w:rsidP="006F641C">
            <w:pPr>
              <w:ind w:left="-57" w:right="-57"/>
              <w:jc w:val="center"/>
              <w:rPr>
                <w:rFonts w:cs="Arial"/>
                <w:sz w:val="16"/>
                <w:szCs w:val="16"/>
                <w:lang w:val="es-ES" w:eastAsia="es-CO"/>
              </w:rPr>
            </w:pPr>
            <w:r w:rsidRPr="00A14E92">
              <w:rPr>
                <w:rFonts w:cs="Arial"/>
                <w:sz w:val="16"/>
                <w:szCs w:val="16"/>
                <w:lang w:val="es-ES" w:eastAsia="es-CO"/>
              </w:rPr>
              <w:t>Rh-11</w:t>
            </w:r>
          </w:p>
        </w:tc>
      </w:tr>
      <w:tr w:rsidR="00FA0A76" w:rsidRPr="00A14E92" w14:paraId="54C5CBEB" w14:textId="77777777" w:rsidTr="000965AE">
        <w:trPr>
          <w:trHeight w:val="20"/>
        </w:trPr>
        <w:tc>
          <w:tcPr>
            <w:tcW w:w="1183" w:type="pct"/>
            <w:vMerge w:val="restart"/>
            <w:vAlign w:val="center"/>
          </w:tcPr>
          <w:p w14:paraId="2A5330EC"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Desarrollo de raíces (</w:t>
            </w:r>
            <w:proofErr w:type="spellStart"/>
            <w:r w:rsidRPr="00A14E92">
              <w:rPr>
                <w:rFonts w:cs="Arial"/>
                <w:sz w:val="16"/>
                <w:szCs w:val="16"/>
                <w:lang w:val="es-ES"/>
              </w:rPr>
              <w:t>DRs</w:t>
            </w:r>
            <w:proofErr w:type="spellEnd"/>
            <w:r w:rsidRPr="00A14E92">
              <w:rPr>
                <w:rFonts w:cs="Arial"/>
                <w:sz w:val="16"/>
                <w:szCs w:val="16"/>
                <w:lang w:val="es-ES"/>
              </w:rPr>
              <w:t>)</w:t>
            </w:r>
          </w:p>
        </w:tc>
        <w:tc>
          <w:tcPr>
            <w:tcW w:w="739" w:type="pct"/>
            <w:vMerge w:val="restart"/>
            <w:vAlign w:val="center"/>
          </w:tcPr>
          <w:p w14:paraId="5488A300"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18E22BF7" w14:textId="77777777" w:rsidR="006B1231" w:rsidRPr="008114E4" w:rsidRDefault="006B1231" w:rsidP="006F641C">
            <w:pPr>
              <w:ind w:left="-57" w:right="-57"/>
              <w:jc w:val="center"/>
              <w:rPr>
                <w:rFonts w:cs="Arial"/>
                <w:sz w:val="16"/>
                <w:szCs w:val="16"/>
                <w:lang w:val="de-DE"/>
              </w:rPr>
            </w:pPr>
            <w:r w:rsidRPr="008114E4">
              <w:rPr>
                <w:rFonts w:cs="Arial"/>
                <w:sz w:val="16"/>
                <w:szCs w:val="16"/>
                <w:shd w:val="clear" w:color="auto" w:fill="FFFFFF"/>
                <w:lang w:val="de-DE"/>
              </w:rPr>
              <w:t xml:space="preserve">(Altieri &amp; Nicholls, 2002; </w:t>
            </w:r>
          </w:p>
          <w:p w14:paraId="37BD6AF6" w14:textId="77777777" w:rsidR="006B1231" w:rsidRPr="008114E4" w:rsidRDefault="006B1231" w:rsidP="006F641C">
            <w:pPr>
              <w:ind w:left="-57" w:right="-57"/>
              <w:jc w:val="center"/>
              <w:rPr>
                <w:rFonts w:cs="Arial"/>
                <w:sz w:val="16"/>
                <w:szCs w:val="16"/>
                <w:lang w:val="de-DE"/>
              </w:rPr>
            </w:pPr>
            <w:r w:rsidRPr="008114E4">
              <w:rPr>
                <w:rFonts w:cs="Arial"/>
                <w:sz w:val="16"/>
                <w:szCs w:val="16"/>
                <w:lang w:val="de-DE"/>
              </w:rPr>
              <w:t xml:space="preserve">IAD, 2017; </w:t>
            </w:r>
            <w:proofErr w:type="spellStart"/>
            <w:r w:rsidRPr="008114E4">
              <w:rPr>
                <w:rFonts w:cs="Arial"/>
                <w:sz w:val="16"/>
                <w:szCs w:val="16"/>
                <w:shd w:val="clear" w:color="auto" w:fill="FFFFFF"/>
                <w:lang w:val="de-DE"/>
              </w:rPr>
              <w:t>Moraga</w:t>
            </w:r>
            <w:proofErr w:type="spellEnd"/>
            <w:r w:rsidRPr="008114E4">
              <w:rPr>
                <w:rFonts w:cs="Arial"/>
                <w:sz w:val="16"/>
                <w:szCs w:val="16"/>
                <w:shd w:val="clear" w:color="auto" w:fill="FFFFFF"/>
                <w:lang w:val="de-DE"/>
              </w:rPr>
              <w:t xml:space="preserve"> et al., 2012)</w:t>
            </w:r>
          </w:p>
        </w:tc>
        <w:tc>
          <w:tcPr>
            <w:tcW w:w="183" w:type="pct"/>
            <w:vMerge w:val="restart"/>
            <w:vAlign w:val="center"/>
          </w:tcPr>
          <w:p w14:paraId="78BD3D19"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0EDDF134"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Regulación de gases</w:t>
            </w:r>
          </w:p>
        </w:tc>
        <w:tc>
          <w:tcPr>
            <w:tcW w:w="575" w:type="pct"/>
            <w:vAlign w:val="center"/>
          </w:tcPr>
          <w:p w14:paraId="737B1AF3" w14:textId="77777777" w:rsidR="006B1231" w:rsidRPr="00A14E92" w:rsidRDefault="006B1231" w:rsidP="006F641C">
            <w:pPr>
              <w:ind w:left="-57" w:right="-57"/>
              <w:jc w:val="center"/>
              <w:rPr>
                <w:rFonts w:cs="Arial"/>
                <w:sz w:val="16"/>
                <w:szCs w:val="16"/>
                <w:shd w:val="clear" w:color="auto" w:fill="FFFFFF"/>
                <w:lang w:val="es-ES"/>
              </w:rPr>
            </w:pPr>
            <w:r w:rsidRPr="00A14E92">
              <w:rPr>
                <w:rFonts w:cs="Arial"/>
                <w:sz w:val="16"/>
                <w:szCs w:val="16"/>
                <w:lang w:val="es-ES" w:eastAsia="es-CO"/>
              </w:rPr>
              <w:t>Rg-2</w:t>
            </w:r>
          </w:p>
        </w:tc>
      </w:tr>
      <w:tr w:rsidR="00FA0A76" w:rsidRPr="00A14E92" w14:paraId="775670CC" w14:textId="77777777" w:rsidTr="000965AE">
        <w:trPr>
          <w:trHeight w:val="20"/>
        </w:trPr>
        <w:tc>
          <w:tcPr>
            <w:tcW w:w="1183" w:type="pct"/>
            <w:vMerge/>
            <w:vAlign w:val="center"/>
          </w:tcPr>
          <w:p w14:paraId="432CE916" w14:textId="77777777" w:rsidR="006B1231" w:rsidRPr="00A14E92" w:rsidRDefault="006B1231" w:rsidP="006F641C">
            <w:pPr>
              <w:ind w:left="-57" w:right="-57"/>
              <w:jc w:val="center"/>
              <w:rPr>
                <w:rFonts w:cs="Arial"/>
                <w:sz w:val="16"/>
                <w:szCs w:val="16"/>
                <w:lang w:val="es-ES"/>
              </w:rPr>
            </w:pPr>
          </w:p>
        </w:tc>
        <w:tc>
          <w:tcPr>
            <w:tcW w:w="739" w:type="pct"/>
            <w:vMerge/>
            <w:vAlign w:val="center"/>
          </w:tcPr>
          <w:p w14:paraId="2CF6CE5B" w14:textId="77777777" w:rsidR="006B1231" w:rsidRPr="00A14E92" w:rsidRDefault="006B1231" w:rsidP="006F641C">
            <w:pPr>
              <w:ind w:left="-57" w:right="-57"/>
              <w:jc w:val="center"/>
              <w:rPr>
                <w:rFonts w:cs="Arial"/>
                <w:sz w:val="16"/>
                <w:szCs w:val="16"/>
                <w:lang w:val="es-ES"/>
              </w:rPr>
            </w:pPr>
          </w:p>
        </w:tc>
        <w:tc>
          <w:tcPr>
            <w:tcW w:w="1231" w:type="pct"/>
            <w:vMerge/>
            <w:vAlign w:val="center"/>
          </w:tcPr>
          <w:p w14:paraId="135738FA" w14:textId="77777777" w:rsidR="006B1231" w:rsidRPr="00A14E92" w:rsidRDefault="006B1231" w:rsidP="006F641C">
            <w:pPr>
              <w:ind w:left="-57" w:right="-57"/>
              <w:jc w:val="center"/>
              <w:rPr>
                <w:rFonts w:cs="Arial"/>
                <w:sz w:val="16"/>
                <w:szCs w:val="16"/>
                <w:shd w:val="clear" w:color="auto" w:fill="FFFFFF"/>
                <w:lang w:val="es-ES"/>
              </w:rPr>
            </w:pPr>
          </w:p>
        </w:tc>
        <w:tc>
          <w:tcPr>
            <w:tcW w:w="183" w:type="pct"/>
            <w:vMerge/>
            <w:vAlign w:val="center"/>
          </w:tcPr>
          <w:p w14:paraId="14317FFA" w14:textId="77777777" w:rsidR="006B1231" w:rsidRPr="00A14E92" w:rsidRDefault="006B1231" w:rsidP="006F641C">
            <w:pPr>
              <w:ind w:left="-57" w:right="-57"/>
              <w:jc w:val="center"/>
              <w:rPr>
                <w:rFonts w:cs="Arial"/>
                <w:sz w:val="16"/>
                <w:szCs w:val="16"/>
                <w:lang w:val="es-ES"/>
              </w:rPr>
            </w:pPr>
          </w:p>
        </w:tc>
        <w:tc>
          <w:tcPr>
            <w:tcW w:w="1090" w:type="pct"/>
            <w:gridSpan w:val="2"/>
            <w:vAlign w:val="center"/>
          </w:tcPr>
          <w:p w14:paraId="4A07534A"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Retención del suelo</w:t>
            </w:r>
          </w:p>
        </w:tc>
        <w:tc>
          <w:tcPr>
            <w:tcW w:w="575" w:type="pct"/>
            <w:vAlign w:val="center"/>
          </w:tcPr>
          <w:p w14:paraId="161323F0" w14:textId="77777777" w:rsidR="006B1231" w:rsidRPr="00A14E92" w:rsidRDefault="006B1231" w:rsidP="006F641C">
            <w:pPr>
              <w:ind w:left="-57" w:right="-57"/>
              <w:jc w:val="center"/>
              <w:textAlignment w:val="top"/>
              <w:rPr>
                <w:rFonts w:cs="Arial"/>
                <w:sz w:val="16"/>
                <w:szCs w:val="16"/>
                <w:lang w:val="es-ES" w:eastAsia="es-CO"/>
              </w:rPr>
            </w:pPr>
            <w:r w:rsidRPr="00A14E92">
              <w:rPr>
                <w:rFonts w:cs="Arial"/>
                <w:sz w:val="16"/>
                <w:szCs w:val="16"/>
                <w:lang w:val="es-ES" w:eastAsia="es-CO"/>
              </w:rPr>
              <w:t>Rrs-14 y 15</w:t>
            </w:r>
          </w:p>
        </w:tc>
      </w:tr>
      <w:tr w:rsidR="00FA0A76" w:rsidRPr="00A14E92" w14:paraId="15B6E17E" w14:textId="77777777" w:rsidTr="000965AE">
        <w:trPr>
          <w:trHeight w:val="20"/>
        </w:trPr>
        <w:tc>
          <w:tcPr>
            <w:tcW w:w="1183" w:type="pct"/>
            <w:vMerge w:val="restart"/>
            <w:vAlign w:val="center"/>
          </w:tcPr>
          <w:p w14:paraId="4A322E4E"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 xml:space="preserve">Cobertura del suelo </w:t>
            </w:r>
          </w:p>
          <w:p w14:paraId="02274B45"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(Cs)</w:t>
            </w:r>
          </w:p>
        </w:tc>
        <w:tc>
          <w:tcPr>
            <w:tcW w:w="739" w:type="pct"/>
            <w:vMerge w:val="restart"/>
            <w:vAlign w:val="center"/>
          </w:tcPr>
          <w:p w14:paraId="387F3CE1" w14:textId="45A8D086" w:rsidR="006B1231" w:rsidRPr="00A14E92" w:rsidRDefault="006B1231" w:rsidP="006F641C">
            <w:pPr>
              <w:ind w:left="-57" w:right="-57"/>
              <w:jc w:val="center"/>
              <w:rPr>
                <w:rFonts w:cs="Arial"/>
                <w:sz w:val="16"/>
                <w:szCs w:val="16"/>
                <w:lang w:val="es-ES"/>
              </w:rPr>
            </w:pPr>
            <w:r w:rsidRPr="00A14E92">
              <w:rPr>
                <w:rFonts w:cs="Arial"/>
                <w:sz w:val="16"/>
                <w:szCs w:val="16"/>
                <w:lang w:val="es-ES"/>
              </w:rPr>
              <w:t>%</w:t>
            </w:r>
          </w:p>
        </w:tc>
        <w:tc>
          <w:tcPr>
            <w:tcW w:w="1231" w:type="pct"/>
            <w:vMerge/>
            <w:vAlign w:val="center"/>
          </w:tcPr>
          <w:p w14:paraId="044F6108" w14:textId="77777777" w:rsidR="006B1231" w:rsidRPr="00A14E92" w:rsidRDefault="006B1231" w:rsidP="006F641C">
            <w:pPr>
              <w:ind w:left="-57" w:right="-57"/>
              <w:jc w:val="center"/>
              <w:rPr>
                <w:rFonts w:cs="Arial"/>
                <w:sz w:val="16"/>
                <w:szCs w:val="16"/>
                <w:lang w:val="es-ES"/>
              </w:rPr>
            </w:pPr>
          </w:p>
        </w:tc>
        <w:tc>
          <w:tcPr>
            <w:tcW w:w="183" w:type="pct"/>
            <w:vMerge/>
            <w:vAlign w:val="center"/>
          </w:tcPr>
          <w:p w14:paraId="744A197D" w14:textId="77777777" w:rsidR="006B1231" w:rsidRPr="00A14E92" w:rsidRDefault="006B1231" w:rsidP="006F641C">
            <w:pPr>
              <w:ind w:left="-57" w:right="-57"/>
              <w:jc w:val="center"/>
              <w:rPr>
                <w:rFonts w:cs="Arial"/>
                <w:sz w:val="16"/>
                <w:szCs w:val="16"/>
                <w:lang w:val="es-ES"/>
              </w:rPr>
            </w:pPr>
          </w:p>
        </w:tc>
        <w:tc>
          <w:tcPr>
            <w:tcW w:w="1090" w:type="pct"/>
            <w:gridSpan w:val="2"/>
            <w:vAlign w:val="center"/>
          </w:tcPr>
          <w:p w14:paraId="59C0C958"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53F91567" w14:textId="77777777" w:rsidR="006B1231" w:rsidRPr="00A14E92" w:rsidRDefault="006B1231" w:rsidP="006F641C">
            <w:pPr>
              <w:ind w:left="-57" w:right="-57"/>
              <w:jc w:val="center"/>
              <w:textAlignment w:val="top"/>
              <w:rPr>
                <w:rFonts w:cs="Arial"/>
                <w:sz w:val="16"/>
                <w:szCs w:val="16"/>
                <w:lang w:val="es-ES"/>
              </w:rPr>
            </w:pPr>
            <w:r w:rsidRPr="00A14E92">
              <w:rPr>
                <w:rFonts w:cs="Arial"/>
                <w:sz w:val="16"/>
                <w:szCs w:val="16"/>
                <w:lang w:val="es-ES" w:eastAsia="es-CO"/>
              </w:rPr>
              <w:t>Rh-10 y 11</w:t>
            </w:r>
          </w:p>
        </w:tc>
      </w:tr>
      <w:tr w:rsidR="00FA0A76" w:rsidRPr="00A14E92" w14:paraId="7911BAD0" w14:textId="77777777" w:rsidTr="000965AE">
        <w:trPr>
          <w:trHeight w:val="20"/>
        </w:trPr>
        <w:tc>
          <w:tcPr>
            <w:tcW w:w="1183" w:type="pct"/>
            <w:vMerge/>
            <w:vAlign w:val="center"/>
          </w:tcPr>
          <w:p w14:paraId="23F566C8" w14:textId="77777777" w:rsidR="006B1231" w:rsidRPr="00A14E92" w:rsidRDefault="006B1231" w:rsidP="006F641C">
            <w:pPr>
              <w:ind w:left="-57" w:right="-57"/>
              <w:rPr>
                <w:rFonts w:cs="Arial"/>
                <w:sz w:val="16"/>
                <w:szCs w:val="16"/>
                <w:lang w:val="es-ES"/>
              </w:rPr>
            </w:pPr>
          </w:p>
        </w:tc>
        <w:tc>
          <w:tcPr>
            <w:tcW w:w="739" w:type="pct"/>
            <w:vMerge/>
            <w:vAlign w:val="center"/>
          </w:tcPr>
          <w:p w14:paraId="1874CF7D" w14:textId="77B4B4D1" w:rsidR="006B1231" w:rsidRPr="00A14E92" w:rsidRDefault="006B1231" w:rsidP="006F641C">
            <w:pPr>
              <w:ind w:left="-57" w:right="-57"/>
              <w:jc w:val="center"/>
              <w:rPr>
                <w:rFonts w:cs="Arial"/>
                <w:sz w:val="16"/>
                <w:szCs w:val="16"/>
                <w:lang w:val="es-ES"/>
              </w:rPr>
            </w:pPr>
          </w:p>
        </w:tc>
        <w:tc>
          <w:tcPr>
            <w:tcW w:w="1231" w:type="pct"/>
            <w:vMerge/>
            <w:vAlign w:val="center"/>
          </w:tcPr>
          <w:p w14:paraId="5448B72A" w14:textId="77777777" w:rsidR="006B1231" w:rsidRPr="00A14E92" w:rsidRDefault="006B1231" w:rsidP="006F641C">
            <w:pPr>
              <w:ind w:left="-57" w:right="-57"/>
              <w:jc w:val="center"/>
              <w:rPr>
                <w:rFonts w:cs="Arial"/>
                <w:sz w:val="16"/>
                <w:szCs w:val="16"/>
                <w:lang w:val="es-ES"/>
              </w:rPr>
            </w:pPr>
          </w:p>
        </w:tc>
        <w:tc>
          <w:tcPr>
            <w:tcW w:w="183" w:type="pct"/>
            <w:vMerge/>
            <w:vAlign w:val="center"/>
          </w:tcPr>
          <w:p w14:paraId="04A7AE69" w14:textId="77777777" w:rsidR="006B1231" w:rsidRPr="00A14E92" w:rsidRDefault="006B1231" w:rsidP="006F641C">
            <w:pPr>
              <w:ind w:left="-57" w:right="-57"/>
              <w:jc w:val="center"/>
              <w:rPr>
                <w:rFonts w:cs="Arial"/>
                <w:sz w:val="16"/>
                <w:szCs w:val="16"/>
                <w:lang w:val="es-ES"/>
              </w:rPr>
            </w:pPr>
          </w:p>
        </w:tc>
        <w:tc>
          <w:tcPr>
            <w:tcW w:w="1090" w:type="pct"/>
            <w:gridSpan w:val="2"/>
            <w:vAlign w:val="center"/>
          </w:tcPr>
          <w:p w14:paraId="2FDAB80E"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Retención del suelo</w:t>
            </w:r>
          </w:p>
        </w:tc>
        <w:tc>
          <w:tcPr>
            <w:tcW w:w="575" w:type="pct"/>
            <w:vAlign w:val="center"/>
          </w:tcPr>
          <w:p w14:paraId="74D3B69E" w14:textId="77777777" w:rsidR="006B1231" w:rsidRPr="00A14E92" w:rsidRDefault="006B1231" w:rsidP="006F641C">
            <w:pPr>
              <w:ind w:left="-57" w:right="-57"/>
              <w:jc w:val="center"/>
              <w:textAlignment w:val="top"/>
              <w:rPr>
                <w:rFonts w:cs="Arial"/>
                <w:sz w:val="16"/>
                <w:szCs w:val="16"/>
                <w:lang w:val="es-ES"/>
              </w:rPr>
            </w:pPr>
            <w:r w:rsidRPr="00A14E92">
              <w:rPr>
                <w:rFonts w:cs="Arial"/>
                <w:sz w:val="16"/>
                <w:szCs w:val="16"/>
                <w:lang w:val="es-ES" w:eastAsia="es-CO"/>
              </w:rPr>
              <w:t>Rrs-14 y 15</w:t>
            </w:r>
          </w:p>
        </w:tc>
      </w:tr>
      <w:tr w:rsidR="00FA0A76" w:rsidRPr="00A14E92" w14:paraId="789F5A5D" w14:textId="77777777" w:rsidTr="000965AE">
        <w:trPr>
          <w:trHeight w:val="20"/>
        </w:trPr>
        <w:tc>
          <w:tcPr>
            <w:tcW w:w="1183" w:type="pct"/>
            <w:vMerge w:val="restart"/>
            <w:vAlign w:val="center"/>
          </w:tcPr>
          <w:p w14:paraId="63399D4F"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Erosión (E)</w:t>
            </w:r>
          </w:p>
        </w:tc>
        <w:tc>
          <w:tcPr>
            <w:tcW w:w="739" w:type="pct"/>
            <w:vMerge w:val="restart"/>
            <w:vAlign w:val="center"/>
          </w:tcPr>
          <w:p w14:paraId="3454BD10"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w:t>
            </w:r>
          </w:p>
        </w:tc>
        <w:tc>
          <w:tcPr>
            <w:tcW w:w="1231" w:type="pct"/>
            <w:vMerge/>
            <w:vAlign w:val="center"/>
          </w:tcPr>
          <w:p w14:paraId="31E5CEBA" w14:textId="77777777" w:rsidR="006B1231" w:rsidRPr="00A14E92" w:rsidRDefault="006B1231" w:rsidP="006F641C">
            <w:pPr>
              <w:ind w:left="-57" w:right="-57"/>
              <w:jc w:val="center"/>
              <w:rPr>
                <w:rFonts w:cs="Arial"/>
                <w:sz w:val="16"/>
                <w:szCs w:val="16"/>
                <w:lang w:val="es-ES"/>
              </w:rPr>
            </w:pPr>
          </w:p>
        </w:tc>
        <w:tc>
          <w:tcPr>
            <w:tcW w:w="183" w:type="pct"/>
            <w:vMerge/>
            <w:vAlign w:val="center"/>
          </w:tcPr>
          <w:p w14:paraId="58388D16" w14:textId="77777777" w:rsidR="006B1231" w:rsidRPr="00A14E92" w:rsidRDefault="006B1231" w:rsidP="006F641C">
            <w:pPr>
              <w:ind w:left="-57" w:right="-57"/>
              <w:jc w:val="center"/>
              <w:rPr>
                <w:rFonts w:cs="Arial"/>
                <w:sz w:val="16"/>
                <w:szCs w:val="16"/>
                <w:lang w:val="es-ES"/>
              </w:rPr>
            </w:pPr>
          </w:p>
        </w:tc>
        <w:tc>
          <w:tcPr>
            <w:tcW w:w="1090" w:type="pct"/>
            <w:gridSpan w:val="2"/>
            <w:vAlign w:val="center"/>
          </w:tcPr>
          <w:p w14:paraId="0C8964D4"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Formación del suelo y regulación de nutrientes</w:t>
            </w:r>
          </w:p>
        </w:tc>
        <w:tc>
          <w:tcPr>
            <w:tcW w:w="575" w:type="pct"/>
            <w:vAlign w:val="center"/>
          </w:tcPr>
          <w:p w14:paraId="0DEDD8B5"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Rfs-18 y 19</w:t>
            </w:r>
          </w:p>
        </w:tc>
      </w:tr>
      <w:tr w:rsidR="00FA0A76" w:rsidRPr="00A14E92" w14:paraId="2151B25D" w14:textId="77777777" w:rsidTr="000965AE">
        <w:trPr>
          <w:trHeight w:val="20"/>
        </w:trPr>
        <w:tc>
          <w:tcPr>
            <w:tcW w:w="1183" w:type="pct"/>
            <w:vMerge/>
            <w:vAlign w:val="center"/>
          </w:tcPr>
          <w:p w14:paraId="7105BB1C" w14:textId="113FE8A5" w:rsidR="006B1231" w:rsidRPr="00A14E92" w:rsidRDefault="006B1231" w:rsidP="006F641C">
            <w:pPr>
              <w:ind w:left="-57" w:right="-57"/>
              <w:jc w:val="center"/>
              <w:rPr>
                <w:rFonts w:cs="Arial"/>
                <w:sz w:val="16"/>
                <w:szCs w:val="16"/>
                <w:lang w:val="es-ES"/>
              </w:rPr>
            </w:pPr>
          </w:p>
        </w:tc>
        <w:tc>
          <w:tcPr>
            <w:tcW w:w="739" w:type="pct"/>
            <w:vMerge/>
            <w:vAlign w:val="center"/>
          </w:tcPr>
          <w:p w14:paraId="03E814B7" w14:textId="3C5B2FA7" w:rsidR="006B1231" w:rsidRPr="00A14E92" w:rsidRDefault="006B1231" w:rsidP="006F641C">
            <w:pPr>
              <w:ind w:left="-57" w:right="-57"/>
              <w:jc w:val="center"/>
              <w:rPr>
                <w:rFonts w:cs="Arial"/>
                <w:sz w:val="16"/>
                <w:szCs w:val="16"/>
                <w:lang w:val="es-ES"/>
              </w:rPr>
            </w:pPr>
          </w:p>
        </w:tc>
        <w:tc>
          <w:tcPr>
            <w:tcW w:w="1231" w:type="pct"/>
            <w:vMerge/>
            <w:vAlign w:val="center"/>
          </w:tcPr>
          <w:p w14:paraId="796F678D" w14:textId="77777777" w:rsidR="006B1231" w:rsidRPr="00A14E92" w:rsidRDefault="006B1231" w:rsidP="006F641C">
            <w:pPr>
              <w:ind w:left="-57" w:right="-57"/>
              <w:jc w:val="center"/>
              <w:rPr>
                <w:rFonts w:cs="Arial"/>
                <w:sz w:val="16"/>
                <w:szCs w:val="16"/>
                <w:lang w:val="es-ES"/>
              </w:rPr>
            </w:pPr>
          </w:p>
        </w:tc>
        <w:tc>
          <w:tcPr>
            <w:tcW w:w="183" w:type="pct"/>
            <w:vMerge/>
            <w:vAlign w:val="center"/>
          </w:tcPr>
          <w:p w14:paraId="41E47978" w14:textId="77777777" w:rsidR="006B1231" w:rsidRPr="00A14E92" w:rsidRDefault="006B1231" w:rsidP="006F641C">
            <w:pPr>
              <w:ind w:left="-57" w:right="-57"/>
              <w:jc w:val="center"/>
              <w:rPr>
                <w:rFonts w:cs="Arial"/>
                <w:sz w:val="16"/>
                <w:szCs w:val="16"/>
                <w:lang w:val="es-ES"/>
              </w:rPr>
            </w:pPr>
          </w:p>
        </w:tc>
        <w:tc>
          <w:tcPr>
            <w:tcW w:w="1090" w:type="pct"/>
            <w:gridSpan w:val="2"/>
            <w:vAlign w:val="center"/>
          </w:tcPr>
          <w:p w14:paraId="7514C423"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38B560DC"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eastAsia="es-CO"/>
              </w:rPr>
              <w:t>Rar-21</w:t>
            </w:r>
          </w:p>
        </w:tc>
      </w:tr>
      <w:tr w:rsidR="00FA0A76" w:rsidRPr="00A14E92" w14:paraId="769CE3D1" w14:textId="77777777" w:rsidTr="000965AE">
        <w:trPr>
          <w:trHeight w:val="20"/>
        </w:trPr>
        <w:tc>
          <w:tcPr>
            <w:tcW w:w="1183" w:type="pct"/>
            <w:vMerge w:val="restart"/>
            <w:vAlign w:val="center"/>
          </w:tcPr>
          <w:p w14:paraId="661E2360" w14:textId="77777777" w:rsidR="00520579" w:rsidRPr="00A14E92" w:rsidRDefault="00520579" w:rsidP="006F641C">
            <w:pPr>
              <w:ind w:left="-57" w:right="-57"/>
              <w:jc w:val="center"/>
              <w:rPr>
                <w:rFonts w:cs="Arial"/>
                <w:sz w:val="16"/>
                <w:szCs w:val="16"/>
                <w:lang w:val="es-ES"/>
              </w:rPr>
            </w:pPr>
            <w:r w:rsidRPr="00A14E92">
              <w:rPr>
                <w:rFonts w:cs="Arial"/>
                <w:sz w:val="16"/>
                <w:szCs w:val="16"/>
                <w:lang w:val="es-ES"/>
              </w:rPr>
              <w:t xml:space="preserve">Actividad biológica </w:t>
            </w:r>
          </w:p>
          <w:p w14:paraId="2D400732" w14:textId="77777777" w:rsidR="00520579" w:rsidRPr="00A14E92" w:rsidRDefault="00520579" w:rsidP="006F641C">
            <w:pPr>
              <w:ind w:left="-57" w:right="-57"/>
              <w:jc w:val="center"/>
              <w:rPr>
                <w:rFonts w:cs="Arial"/>
                <w:sz w:val="16"/>
                <w:szCs w:val="16"/>
                <w:lang w:val="es-ES"/>
              </w:rPr>
            </w:pPr>
            <w:r w:rsidRPr="00A14E92">
              <w:rPr>
                <w:rFonts w:cs="Arial"/>
                <w:sz w:val="16"/>
                <w:szCs w:val="16"/>
                <w:lang w:val="es-ES"/>
              </w:rPr>
              <w:t>en el suelo</w:t>
            </w:r>
          </w:p>
          <w:p w14:paraId="6D6DD580" w14:textId="0C60E388" w:rsidR="00520579" w:rsidRPr="00A14E92" w:rsidRDefault="00520579" w:rsidP="006F641C">
            <w:pPr>
              <w:ind w:left="-57" w:right="-57"/>
              <w:jc w:val="center"/>
              <w:rPr>
                <w:rFonts w:cs="Arial"/>
                <w:sz w:val="16"/>
                <w:szCs w:val="16"/>
                <w:lang w:val="es-ES"/>
              </w:rPr>
            </w:pPr>
            <w:r w:rsidRPr="00A14E92">
              <w:rPr>
                <w:rFonts w:cs="Arial"/>
                <w:sz w:val="16"/>
                <w:szCs w:val="16"/>
                <w:lang w:val="es-ES"/>
              </w:rPr>
              <w:t>(</w:t>
            </w:r>
            <w:proofErr w:type="spellStart"/>
            <w:r w:rsidRPr="00A14E92">
              <w:rPr>
                <w:rFonts w:cs="Arial"/>
                <w:sz w:val="16"/>
                <w:szCs w:val="16"/>
                <w:lang w:val="es-ES"/>
              </w:rPr>
              <w:t>Abs</w:t>
            </w:r>
            <w:proofErr w:type="spellEnd"/>
            <w:r w:rsidRPr="00A14E92">
              <w:rPr>
                <w:rFonts w:cs="Arial"/>
                <w:sz w:val="16"/>
                <w:szCs w:val="16"/>
                <w:lang w:val="es-ES"/>
              </w:rPr>
              <w:t>)</w:t>
            </w:r>
          </w:p>
        </w:tc>
        <w:tc>
          <w:tcPr>
            <w:tcW w:w="739" w:type="pct"/>
            <w:vMerge w:val="restart"/>
            <w:vAlign w:val="center"/>
          </w:tcPr>
          <w:p w14:paraId="29A473D5" w14:textId="70778AD3" w:rsidR="00520579" w:rsidRPr="00A14E92" w:rsidRDefault="00520579" w:rsidP="006F641C">
            <w:pPr>
              <w:ind w:left="-57" w:right="-57"/>
              <w:jc w:val="center"/>
              <w:rPr>
                <w:rFonts w:cs="Arial"/>
                <w:sz w:val="16"/>
                <w:szCs w:val="16"/>
                <w:lang w:val="es-ES"/>
              </w:rPr>
            </w:pPr>
            <w:r w:rsidRPr="00A14E92">
              <w:rPr>
                <w:rFonts w:cs="Arial"/>
                <w:sz w:val="16"/>
                <w:szCs w:val="16"/>
                <w:lang w:val="es-ES"/>
              </w:rPr>
              <w:t># lombrices / m</w:t>
            </w:r>
            <w:r w:rsidRPr="00A14E92">
              <w:rPr>
                <w:rFonts w:cs="Arial"/>
                <w:sz w:val="16"/>
                <w:szCs w:val="16"/>
                <w:vertAlign w:val="superscript"/>
                <w:lang w:val="es-ES"/>
              </w:rPr>
              <w:t>2</w:t>
            </w:r>
          </w:p>
        </w:tc>
        <w:tc>
          <w:tcPr>
            <w:tcW w:w="1231" w:type="pct"/>
            <w:vMerge w:val="restart"/>
            <w:vAlign w:val="center"/>
          </w:tcPr>
          <w:p w14:paraId="24FC6E40" w14:textId="6CA563D7" w:rsidR="00520579" w:rsidRPr="008114E4" w:rsidRDefault="00520579" w:rsidP="006F641C">
            <w:pPr>
              <w:ind w:left="-57" w:right="-57"/>
              <w:jc w:val="center"/>
              <w:rPr>
                <w:rFonts w:cs="Arial"/>
                <w:sz w:val="16"/>
                <w:szCs w:val="16"/>
                <w:shd w:val="clear" w:color="auto" w:fill="FFFFFF"/>
                <w:lang w:val="fr-FR"/>
              </w:rPr>
            </w:pPr>
            <w:r w:rsidRPr="008114E4">
              <w:rPr>
                <w:rFonts w:cs="Arial"/>
                <w:sz w:val="16"/>
                <w:szCs w:val="16"/>
                <w:shd w:val="clear" w:color="auto" w:fill="FFFFFF"/>
                <w:lang w:val="fr-FR"/>
              </w:rPr>
              <w:t>(</w:t>
            </w:r>
            <w:proofErr w:type="spellStart"/>
            <w:r w:rsidRPr="008114E4">
              <w:rPr>
                <w:rFonts w:cs="Arial"/>
                <w:sz w:val="16"/>
                <w:szCs w:val="16"/>
                <w:shd w:val="clear" w:color="auto" w:fill="FFFFFF"/>
                <w:lang w:val="fr-FR"/>
              </w:rPr>
              <w:t>Vásquez</w:t>
            </w:r>
            <w:proofErr w:type="spellEnd"/>
            <w:r w:rsidRPr="008114E4">
              <w:rPr>
                <w:rFonts w:cs="Arial"/>
                <w:sz w:val="16"/>
                <w:szCs w:val="16"/>
                <w:shd w:val="clear" w:color="auto" w:fill="FFFFFF"/>
                <w:lang w:val="fr-FR"/>
              </w:rPr>
              <w:t xml:space="preserve">-Vela, </w:t>
            </w:r>
            <w:proofErr w:type="gramStart"/>
            <w:r w:rsidRPr="008114E4">
              <w:rPr>
                <w:rFonts w:cs="Arial"/>
                <w:sz w:val="16"/>
                <w:szCs w:val="16"/>
                <w:shd w:val="clear" w:color="auto" w:fill="FFFFFF"/>
                <w:lang w:val="fr-FR"/>
              </w:rPr>
              <w:t>2014;</w:t>
            </w:r>
            <w:proofErr w:type="gramEnd"/>
            <w:r w:rsidRPr="008114E4">
              <w:rPr>
                <w:rFonts w:cs="Arial"/>
                <w:sz w:val="16"/>
                <w:szCs w:val="16"/>
                <w:shd w:val="clear" w:color="auto" w:fill="FFFFFF"/>
                <w:lang w:val="fr-FR"/>
              </w:rPr>
              <w:t xml:space="preserve"> </w:t>
            </w:r>
            <w:proofErr w:type="spellStart"/>
            <w:r w:rsidRPr="008114E4">
              <w:rPr>
                <w:rFonts w:cs="Arial"/>
                <w:sz w:val="16"/>
                <w:szCs w:val="16"/>
                <w:shd w:val="clear" w:color="auto" w:fill="FFFFFF"/>
                <w:lang w:val="fr-FR"/>
              </w:rPr>
              <w:t>Montagnini</w:t>
            </w:r>
            <w:proofErr w:type="spellEnd"/>
            <w:r w:rsidRPr="008114E4">
              <w:rPr>
                <w:rFonts w:cs="Arial"/>
                <w:sz w:val="16"/>
                <w:szCs w:val="16"/>
                <w:shd w:val="clear" w:color="auto" w:fill="FFFFFF"/>
                <w:lang w:val="fr-FR"/>
              </w:rPr>
              <w:t xml:space="preserve"> et al., 2015)</w:t>
            </w:r>
          </w:p>
        </w:tc>
        <w:tc>
          <w:tcPr>
            <w:tcW w:w="183" w:type="pct"/>
            <w:vMerge w:val="restart"/>
            <w:vAlign w:val="center"/>
          </w:tcPr>
          <w:p w14:paraId="031E45C0" w14:textId="7AB86A6C" w:rsidR="00520579" w:rsidRPr="00A14E92" w:rsidRDefault="00520579"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3B668894" w14:textId="4A7EED9F" w:rsidR="00520579" w:rsidRPr="00A14E92" w:rsidRDefault="00520579"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67926796" w14:textId="026ECAF3" w:rsidR="00520579" w:rsidRPr="00A14E92" w:rsidRDefault="00520579" w:rsidP="006F641C">
            <w:pPr>
              <w:ind w:left="-57" w:right="-57"/>
              <w:jc w:val="center"/>
              <w:textAlignment w:val="top"/>
              <w:rPr>
                <w:rFonts w:cs="Arial"/>
                <w:sz w:val="16"/>
                <w:szCs w:val="16"/>
                <w:lang w:val="es-ES" w:eastAsia="es-CO"/>
              </w:rPr>
            </w:pPr>
            <w:r w:rsidRPr="00A14E92">
              <w:rPr>
                <w:rFonts w:cs="Arial"/>
                <w:sz w:val="16"/>
                <w:szCs w:val="16"/>
                <w:lang w:val="es-ES" w:eastAsia="es-CO"/>
              </w:rPr>
              <w:t>Rh-10 y 11</w:t>
            </w:r>
          </w:p>
        </w:tc>
      </w:tr>
      <w:tr w:rsidR="00FA0A76" w:rsidRPr="00A14E92" w14:paraId="58B0B795" w14:textId="77777777" w:rsidTr="000965AE">
        <w:trPr>
          <w:trHeight w:val="20"/>
        </w:trPr>
        <w:tc>
          <w:tcPr>
            <w:tcW w:w="1183" w:type="pct"/>
            <w:vMerge/>
            <w:vAlign w:val="center"/>
          </w:tcPr>
          <w:p w14:paraId="3673C26F" w14:textId="77777777" w:rsidR="001D1491" w:rsidRPr="00A14E92" w:rsidRDefault="001D1491" w:rsidP="006F641C">
            <w:pPr>
              <w:ind w:left="-57" w:right="-57"/>
              <w:jc w:val="center"/>
              <w:rPr>
                <w:rFonts w:cs="Arial"/>
                <w:sz w:val="16"/>
                <w:szCs w:val="16"/>
                <w:lang w:val="es-ES"/>
              </w:rPr>
            </w:pPr>
          </w:p>
        </w:tc>
        <w:tc>
          <w:tcPr>
            <w:tcW w:w="739" w:type="pct"/>
            <w:vMerge/>
            <w:vAlign w:val="center"/>
          </w:tcPr>
          <w:p w14:paraId="11F6F99D" w14:textId="77777777" w:rsidR="001D1491" w:rsidRPr="00A14E92" w:rsidRDefault="001D1491" w:rsidP="006F641C">
            <w:pPr>
              <w:ind w:left="-57" w:right="-57"/>
              <w:jc w:val="center"/>
              <w:rPr>
                <w:rFonts w:cs="Arial"/>
                <w:sz w:val="16"/>
                <w:szCs w:val="16"/>
                <w:lang w:val="es-ES"/>
              </w:rPr>
            </w:pPr>
          </w:p>
        </w:tc>
        <w:tc>
          <w:tcPr>
            <w:tcW w:w="1231" w:type="pct"/>
            <w:vMerge/>
            <w:vAlign w:val="center"/>
          </w:tcPr>
          <w:p w14:paraId="4AD2B4FB" w14:textId="77777777" w:rsidR="001D1491" w:rsidRPr="00A14E92" w:rsidRDefault="001D1491" w:rsidP="006F641C">
            <w:pPr>
              <w:ind w:left="-57" w:right="-57"/>
              <w:jc w:val="center"/>
              <w:rPr>
                <w:rFonts w:cs="Arial"/>
                <w:sz w:val="16"/>
                <w:szCs w:val="16"/>
                <w:shd w:val="clear" w:color="auto" w:fill="FFFFFF"/>
                <w:lang w:val="es-ES"/>
              </w:rPr>
            </w:pPr>
          </w:p>
        </w:tc>
        <w:tc>
          <w:tcPr>
            <w:tcW w:w="183" w:type="pct"/>
            <w:vMerge/>
            <w:vAlign w:val="center"/>
          </w:tcPr>
          <w:p w14:paraId="1075DCD3" w14:textId="77777777" w:rsidR="001D1491" w:rsidRPr="00A14E92" w:rsidRDefault="001D1491" w:rsidP="006F641C">
            <w:pPr>
              <w:ind w:left="-57" w:right="-57"/>
              <w:jc w:val="center"/>
              <w:rPr>
                <w:rFonts w:cs="Arial"/>
                <w:sz w:val="16"/>
                <w:szCs w:val="16"/>
                <w:lang w:val="es-ES"/>
              </w:rPr>
            </w:pPr>
          </w:p>
        </w:tc>
        <w:tc>
          <w:tcPr>
            <w:tcW w:w="1090" w:type="pct"/>
            <w:gridSpan w:val="2"/>
            <w:vAlign w:val="center"/>
          </w:tcPr>
          <w:p w14:paraId="14A543C0" w14:textId="60C21E58" w:rsidR="001D1491" w:rsidRPr="00A14E92" w:rsidRDefault="001D1491"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2324DFF6" w14:textId="5ACF029F" w:rsidR="001D1491" w:rsidRPr="00A14E92" w:rsidRDefault="001D1491" w:rsidP="006F641C">
            <w:pPr>
              <w:ind w:left="-57" w:right="-57"/>
              <w:jc w:val="center"/>
              <w:textAlignment w:val="top"/>
              <w:rPr>
                <w:rFonts w:cs="Arial"/>
                <w:sz w:val="16"/>
                <w:szCs w:val="16"/>
                <w:lang w:val="es-ES" w:eastAsia="es-CO"/>
              </w:rPr>
            </w:pPr>
            <w:r w:rsidRPr="00A14E92">
              <w:rPr>
                <w:rFonts w:cs="Arial"/>
                <w:sz w:val="16"/>
                <w:szCs w:val="16"/>
                <w:lang w:val="es-ES" w:eastAsia="es-CO"/>
              </w:rPr>
              <w:t>Rfs-17 y 20</w:t>
            </w:r>
          </w:p>
        </w:tc>
      </w:tr>
      <w:tr w:rsidR="00FA0A76" w:rsidRPr="00A14E92" w14:paraId="7F24C851" w14:textId="77777777" w:rsidTr="000965AE">
        <w:trPr>
          <w:trHeight w:val="20"/>
        </w:trPr>
        <w:tc>
          <w:tcPr>
            <w:tcW w:w="1183" w:type="pct"/>
            <w:vMerge/>
            <w:vAlign w:val="center"/>
          </w:tcPr>
          <w:p w14:paraId="62C70C98" w14:textId="7FE3ED93" w:rsidR="00520579" w:rsidRPr="00A14E92" w:rsidRDefault="00520579" w:rsidP="006F641C">
            <w:pPr>
              <w:ind w:left="-57" w:right="-57"/>
              <w:jc w:val="center"/>
              <w:rPr>
                <w:rFonts w:cs="Arial"/>
                <w:sz w:val="16"/>
                <w:szCs w:val="16"/>
                <w:lang w:val="es-ES"/>
              </w:rPr>
            </w:pPr>
          </w:p>
        </w:tc>
        <w:tc>
          <w:tcPr>
            <w:tcW w:w="739" w:type="pct"/>
            <w:vMerge/>
            <w:vAlign w:val="center"/>
          </w:tcPr>
          <w:p w14:paraId="093B0587" w14:textId="019C9E74" w:rsidR="00520579" w:rsidRPr="00A14E92" w:rsidRDefault="00520579" w:rsidP="006F641C">
            <w:pPr>
              <w:ind w:left="-57" w:right="-57"/>
              <w:jc w:val="center"/>
              <w:rPr>
                <w:rFonts w:cs="Arial"/>
                <w:sz w:val="16"/>
                <w:szCs w:val="16"/>
                <w:lang w:val="es-ES"/>
              </w:rPr>
            </w:pPr>
          </w:p>
        </w:tc>
        <w:tc>
          <w:tcPr>
            <w:tcW w:w="1231" w:type="pct"/>
            <w:vMerge/>
            <w:vAlign w:val="center"/>
          </w:tcPr>
          <w:p w14:paraId="384FCB82" w14:textId="6B3BB541" w:rsidR="00520579" w:rsidRPr="00A14E92" w:rsidRDefault="00520579" w:rsidP="006F641C">
            <w:pPr>
              <w:ind w:left="-57" w:right="-57"/>
              <w:jc w:val="center"/>
              <w:rPr>
                <w:rFonts w:cs="Arial"/>
                <w:sz w:val="16"/>
                <w:szCs w:val="16"/>
                <w:shd w:val="clear" w:color="auto" w:fill="FFFFFF"/>
                <w:lang w:val="es-ES"/>
              </w:rPr>
            </w:pPr>
          </w:p>
        </w:tc>
        <w:tc>
          <w:tcPr>
            <w:tcW w:w="183" w:type="pct"/>
            <w:vMerge/>
            <w:vAlign w:val="center"/>
          </w:tcPr>
          <w:p w14:paraId="683F0E4B" w14:textId="6632C2E7" w:rsidR="00520579" w:rsidRPr="00A14E92" w:rsidRDefault="00520579" w:rsidP="006F641C">
            <w:pPr>
              <w:ind w:left="-57" w:right="-57"/>
              <w:jc w:val="center"/>
              <w:rPr>
                <w:rFonts w:cs="Arial"/>
                <w:sz w:val="16"/>
                <w:szCs w:val="16"/>
                <w:lang w:val="es-ES"/>
              </w:rPr>
            </w:pPr>
          </w:p>
        </w:tc>
        <w:tc>
          <w:tcPr>
            <w:tcW w:w="1090" w:type="pct"/>
            <w:gridSpan w:val="2"/>
            <w:vAlign w:val="center"/>
          </w:tcPr>
          <w:p w14:paraId="56144BCE" w14:textId="560FA033" w:rsidR="00520579" w:rsidRPr="00A14E92" w:rsidRDefault="00520579"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63AD01A3" w14:textId="30819B38" w:rsidR="00520579" w:rsidRPr="00A14E92" w:rsidRDefault="00520579" w:rsidP="006F641C">
            <w:pPr>
              <w:ind w:left="-57" w:right="-57"/>
              <w:jc w:val="center"/>
              <w:textAlignment w:val="top"/>
              <w:rPr>
                <w:rFonts w:cs="Arial"/>
                <w:sz w:val="16"/>
                <w:szCs w:val="16"/>
                <w:lang w:val="es-ES" w:eastAsia="es-CO"/>
              </w:rPr>
            </w:pPr>
            <w:r w:rsidRPr="00A14E92">
              <w:rPr>
                <w:rFonts w:cs="Arial"/>
                <w:sz w:val="16"/>
                <w:szCs w:val="16"/>
                <w:lang w:val="es-ES" w:eastAsia="es-CO"/>
              </w:rPr>
              <w:t>Rar-21</w:t>
            </w:r>
          </w:p>
        </w:tc>
      </w:tr>
      <w:tr w:rsidR="00FA0A76" w:rsidRPr="00A14E92" w14:paraId="458AABB3" w14:textId="77777777" w:rsidTr="000965AE">
        <w:trPr>
          <w:trHeight w:val="572"/>
        </w:trPr>
        <w:tc>
          <w:tcPr>
            <w:tcW w:w="1183" w:type="pct"/>
            <w:vMerge/>
            <w:vAlign w:val="center"/>
          </w:tcPr>
          <w:p w14:paraId="025F432F" w14:textId="77777777" w:rsidR="00520579" w:rsidRPr="00A14E92" w:rsidRDefault="00520579" w:rsidP="006F641C">
            <w:pPr>
              <w:ind w:left="-57" w:right="-57"/>
              <w:jc w:val="center"/>
              <w:rPr>
                <w:rFonts w:cs="Arial"/>
                <w:sz w:val="16"/>
                <w:szCs w:val="16"/>
                <w:lang w:val="es-ES"/>
              </w:rPr>
            </w:pPr>
          </w:p>
        </w:tc>
        <w:tc>
          <w:tcPr>
            <w:tcW w:w="739" w:type="pct"/>
            <w:vMerge/>
            <w:vAlign w:val="center"/>
          </w:tcPr>
          <w:p w14:paraId="1BA10CB6" w14:textId="77777777" w:rsidR="00520579" w:rsidRPr="00A14E92" w:rsidRDefault="00520579" w:rsidP="006F641C">
            <w:pPr>
              <w:ind w:left="-57" w:right="-57"/>
              <w:jc w:val="center"/>
              <w:rPr>
                <w:rFonts w:cs="Arial"/>
                <w:sz w:val="16"/>
                <w:szCs w:val="16"/>
                <w:lang w:val="es-ES"/>
              </w:rPr>
            </w:pPr>
          </w:p>
        </w:tc>
        <w:tc>
          <w:tcPr>
            <w:tcW w:w="1231" w:type="pct"/>
            <w:vMerge/>
            <w:vAlign w:val="center"/>
          </w:tcPr>
          <w:p w14:paraId="0C716329" w14:textId="77777777" w:rsidR="00520579" w:rsidRPr="00A14E92" w:rsidRDefault="00520579" w:rsidP="006F641C">
            <w:pPr>
              <w:ind w:left="-57" w:right="-57"/>
              <w:jc w:val="center"/>
              <w:rPr>
                <w:rFonts w:cs="Arial"/>
                <w:sz w:val="16"/>
                <w:szCs w:val="16"/>
                <w:shd w:val="clear" w:color="auto" w:fill="FFFFFF"/>
                <w:lang w:val="es-ES"/>
              </w:rPr>
            </w:pPr>
          </w:p>
        </w:tc>
        <w:tc>
          <w:tcPr>
            <w:tcW w:w="183" w:type="pct"/>
            <w:vMerge/>
            <w:vAlign w:val="center"/>
          </w:tcPr>
          <w:p w14:paraId="74F5D97C" w14:textId="71639AFE" w:rsidR="00520579" w:rsidRPr="00A14E92" w:rsidRDefault="00520579" w:rsidP="006F641C">
            <w:pPr>
              <w:ind w:left="-57" w:right="-57"/>
              <w:jc w:val="center"/>
              <w:rPr>
                <w:rFonts w:cs="Arial"/>
                <w:sz w:val="16"/>
                <w:szCs w:val="16"/>
                <w:lang w:val="es-ES"/>
              </w:rPr>
            </w:pPr>
          </w:p>
        </w:tc>
        <w:tc>
          <w:tcPr>
            <w:tcW w:w="1090" w:type="pct"/>
            <w:gridSpan w:val="2"/>
            <w:vAlign w:val="center"/>
          </w:tcPr>
          <w:p w14:paraId="16A54FBA" w14:textId="772C9340" w:rsidR="00520579" w:rsidRPr="00A14E92" w:rsidRDefault="00520579" w:rsidP="006F641C">
            <w:pPr>
              <w:ind w:left="-57" w:right="-57"/>
              <w:jc w:val="center"/>
              <w:rPr>
                <w:rFonts w:cs="Arial"/>
                <w:sz w:val="16"/>
                <w:szCs w:val="16"/>
                <w:lang w:val="es-ES"/>
              </w:rPr>
            </w:pPr>
            <w:r w:rsidRPr="00A14E92">
              <w:rPr>
                <w:rFonts w:cs="Arial"/>
                <w:sz w:val="16"/>
                <w:szCs w:val="16"/>
                <w:lang w:val="es-ES"/>
              </w:rPr>
              <w:t>Polinización de los cultivos</w:t>
            </w:r>
          </w:p>
        </w:tc>
        <w:tc>
          <w:tcPr>
            <w:tcW w:w="575" w:type="pct"/>
            <w:vAlign w:val="center"/>
          </w:tcPr>
          <w:p w14:paraId="5EF058C7" w14:textId="0419EB46" w:rsidR="00520579" w:rsidRPr="00A14E92" w:rsidRDefault="00520579" w:rsidP="006F641C">
            <w:pPr>
              <w:ind w:left="-57" w:right="-57"/>
              <w:jc w:val="center"/>
              <w:textAlignment w:val="top"/>
              <w:rPr>
                <w:rFonts w:cs="Arial"/>
                <w:sz w:val="16"/>
                <w:szCs w:val="16"/>
                <w:lang w:val="es-ES" w:eastAsia="es-CO"/>
              </w:rPr>
            </w:pPr>
            <w:r w:rsidRPr="00A14E92">
              <w:rPr>
                <w:rFonts w:cs="Arial"/>
                <w:sz w:val="16"/>
                <w:szCs w:val="16"/>
                <w:lang w:val="es-ES"/>
              </w:rPr>
              <w:t>Rp-23</w:t>
            </w:r>
          </w:p>
        </w:tc>
      </w:tr>
      <w:tr w:rsidR="00FA0A76" w:rsidRPr="00A14E92" w14:paraId="5CE191A6" w14:textId="77777777" w:rsidTr="000965AE">
        <w:trPr>
          <w:trHeight w:val="20"/>
        </w:trPr>
        <w:tc>
          <w:tcPr>
            <w:tcW w:w="1183" w:type="pct"/>
            <w:vMerge/>
            <w:vAlign w:val="center"/>
          </w:tcPr>
          <w:p w14:paraId="726011DE" w14:textId="77777777" w:rsidR="00520579" w:rsidRPr="00A14E92" w:rsidRDefault="00520579" w:rsidP="006F641C">
            <w:pPr>
              <w:ind w:left="-57" w:right="-57"/>
              <w:jc w:val="center"/>
              <w:rPr>
                <w:rFonts w:cs="Arial"/>
                <w:sz w:val="16"/>
                <w:szCs w:val="16"/>
                <w:lang w:val="es-ES"/>
              </w:rPr>
            </w:pPr>
          </w:p>
        </w:tc>
        <w:tc>
          <w:tcPr>
            <w:tcW w:w="739" w:type="pct"/>
            <w:vMerge/>
            <w:vAlign w:val="center"/>
          </w:tcPr>
          <w:p w14:paraId="6A9A5FDE" w14:textId="77777777" w:rsidR="00520579" w:rsidRPr="00A14E92" w:rsidRDefault="00520579" w:rsidP="006F641C">
            <w:pPr>
              <w:ind w:left="-57" w:right="-57"/>
              <w:jc w:val="center"/>
              <w:rPr>
                <w:rFonts w:cs="Arial"/>
                <w:sz w:val="16"/>
                <w:szCs w:val="16"/>
                <w:lang w:val="es-ES"/>
              </w:rPr>
            </w:pPr>
          </w:p>
        </w:tc>
        <w:tc>
          <w:tcPr>
            <w:tcW w:w="1231" w:type="pct"/>
            <w:vMerge/>
            <w:vAlign w:val="center"/>
          </w:tcPr>
          <w:p w14:paraId="3F5CA8FB" w14:textId="77777777" w:rsidR="00520579" w:rsidRPr="00A14E92" w:rsidRDefault="00520579" w:rsidP="006F641C">
            <w:pPr>
              <w:ind w:left="-57" w:right="-57"/>
              <w:jc w:val="center"/>
              <w:rPr>
                <w:rFonts w:cs="Arial"/>
                <w:sz w:val="16"/>
                <w:szCs w:val="16"/>
                <w:shd w:val="clear" w:color="auto" w:fill="FFFFFF"/>
                <w:lang w:val="es-ES"/>
              </w:rPr>
            </w:pPr>
          </w:p>
        </w:tc>
        <w:tc>
          <w:tcPr>
            <w:tcW w:w="183" w:type="pct"/>
            <w:vMerge w:val="restart"/>
            <w:vAlign w:val="center"/>
          </w:tcPr>
          <w:p w14:paraId="60CB7D26" w14:textId="281615A4" w:rsidR="00520579" w:rsidRPr="00A14E92" w:rsidRDefault="00520579" w:rsidP="006F641C">
            <w:pPr>
              <w:ind w:left="-57" w:right="-57"/>
              <w:jc w:val="center"/>
              <w:rPr>
                <w:rFonts w:cs="Arial"/>
                <w:sz w:val="16"/>
                <w:szCs w:val="16"/>
                <w:lang w:val="es-ES"/>
              </w:rPr>
            </w:pPr>
            <w:r w:rsidRPr="00A14E92">
              <w:rPr>
                <w:rFonts w:cs="Arial"/>
                <w:sz w:val="16"/>
                <w:szCs w:val="16"/>
                <w:lang w:val="es-ES"/>
              </w:rPr>
              <w:t>H</w:t>
            </w:r>
          </w:p>
        </w:tc>
        <w:tc>
          <w:tcPr>
            <w:tcW w:w="1090" w:type="pct"/>
            <w:gridSpan w:val="2"/>
            <w:vAlign w:val="center"/>
          </w:tcPr>
          <w:p w14:paraId="798CFE15" w14:textId="752B0908" w:rsidR="00520579" w:rsidRPr="00A14E92" w:rsidRDefault="00520579" w:rsidP="006F641C">
            <w:pPr>
              <w:ind w:left="-57" w:right="-57"/>
              <w:jc w:val="center"/>
              <w:rPr>
                <w:rFonts w:cs="Arial"/>
                <w:sz w:val="16"/>
                <w:szCs w:val="16"/>
                <w:lang w:val="es-ES"/>
              </w:rPr>
            </w:pPr>
            <w:r w:rsidRPr="00A14E92">
              <w:rPr>
                <w:rFonts w:cs="Arial"/>
                <w:sz w:val="16"/>
                <w:szCs w:val="16"/>
                <w:lang w:val="es-ES"/>
              </w:rPr>
              <w:t>Hábitat</w:t>
            </w:r>
          </w:p>
        </w:tc>
        <w:tc>
          <w:tcPr>
            <w:tcW w:w="575" w:type="pct"/>
            <w:vAlign w:val="center"/>
          </w:tcPr>
          <w:p w14:paraId="30FC5F52" w14:textId="0F06703F" w:rsidR="00520579" w:rsidRPr="00A14E92" w:rsidRDefault="00520579" w:rsidP="006F641C">
            <w:pPr>
              <w:ind w:left="-57" w:right="-57"/>
              <w:jc w:val="center"/>
              <w:textAlignment w:val="top"/>
              <w:rPr>
                <w:rFonts w:cs="Arial"/>
                <w:sz w:val="16"/>
                <w:szCs w:val="16"/>
                <w:lang w:val="es-ES"/>
              </w:rPr>
            </w:pPr>
            <w:r w:rsidRPr="00A14E92">
              <w:rPr>
                <w:rFonts w:cs="Arial"/>
                <w:sz w:val="16"/>
                <w:szCs w:val="16"/>
                <w:lang w:val="es-ES"/>
              </w:rPr>
              <w:t>Hab-28 y 29</w:t>
            </w:r>
          </w:p>
        </w:tc>
      </w:tr>
      <w:tr w:rsidR="00FA0A76" w:rsidRPr="00A14E92" w14:paraId="190D7871" w14:textId="77777777" w:rsidTr="000965AE">
        <w:trPr>
          <w:trHeight w:val="20"/>
        </w:trPr>
        <w:tc>
          <w:tcPr>
            <w:tcW w:w="1183" w:type="pct"/>
            <w:vMerge/>
            <w:vAlign w:val="center"/>
          </w:tcPr>
          <w:p w14:paraId="7F889010" w14:textId="77777777" w:rsidR="00520579" w:rsidRPr="00A14E92" w:rsidRDefault="00520579" w:rsidP="006F641C">
            <w:pPr>
              <w:ind w:left="-57" w:right="-57"/>
              <w:jc w:val="center"/>
              <w:rPr>
                <w:rFonts w:cs="Arial"/>
                <w:sz w:val="16"/>
                <w:szCs w:val="16"/>
                <w:lang w:val="es-ES"/>
              </w:rPr>
            </w:pPr>
          </w:p>
        </w:tc>
        <w:tc>
          <w:tcPr>
            <w:tcW w:w="739" w:type="pct"/>
            <w:vMerge/>
            <w:vAlign w:val="center"/>
          </w:tcPr>
          <w:p w14:paraId="350BB0EC" w14:textId="77777777" w:rsidR="00520579" w:rsidRPr="00A14E92" w:rsidRDefault="00520579" w:rsidP="006F641C">
            <w:pPr>
              <w:ind w:left="-57" w:right="-57"/>
              <w:jc w:val="center"/>
              <w:rPr>
                <w:rFonts w:cs="Arial"/>
                <w:sz w:val="16"/>
                <w:szCs w:val="16"/>
                <w:lang w:val="es-ES"/>
              </w:rPr>
            </w:pPr>
          </w:p>
        </w:tc>
        <w:tc>
          <w:tcPr>
            <w:tcW w:w="1231" w:type="pct"/>
            <w:vMerge/>
            <w:vAlign w:val="center"/>
          </w:tcPr>
          <w:p w14:paraId="1C8F11FF" w14:textId="77777777" w:rsidR="00520579" w:rsidRPr="00A14E92" w:rsidRDefault="00520579" w:rsidP="006F641C">
            <w:pPr>
              <w:ind w:left="-57" w:right="-57"/>
              <w:jc w:val="center"/>
              <w:rPr>
                <w:rFonts w:cs="Arial"/>
                <w:sz w:val="16"/>
                <w:szCs w:val="16"/>
                <w:shd w:val="clear" w:color="auto" w:fill="FFFFFF"/>
                <w:lang w:val="es-ES"/>
              </w:rPr>
            </w:pPr>
          </w:p>
        </w:tc>
        <w:tc>
          <w:tcPr>
            <w:tcW w:w="183" w:type="pct"/>
            <w:vMerge/>
            <w:vAlign w:val="center"/>
          </w:tcPr>
          <w:p w14:paraId="37B22952" w14:textId="2B9FAF55" w:rsidR="00520579" w:rsidRPr="00A14E92" w:rsidRDefault="00520579" w:rsidP="006F641C">
            <w:pPr>
              <w:ind w:left="-57" w:right="-57"/>
              <w:jc w:val="center"/>
              <w:rPr>
                <w:rFonts w:cs="Arial"/>
                <w:sz w:val="16"/>
                <w:szCs w:val="16"/>
                <w:lang w:val="es-ES"/>
              </w:rPr>
            </w:pPr>
          </w:p>
        </w:tc>
        <w:tc>
          <w:tcPr>
            <w:tcW w:w="1090" w:type="pct"/>
            <w:gridSpan w:val="2"/>
            <w:vAlign w:val="center"/>
          </w:tcPr>
          <w:p w14:paraId="48E805C8" w14:textId="77BB1D98" w:rsidR="00520579" w:rsidRPr="00A14E92" w:rsidRDefault="00520579" w:rsidP="006F641C">
            <w:pPr>
              <w:ind w:left="-57" w:right="-57"/>
              <w:jc w:val="center"/>
              <w:rPr>
                <w:rFonts w:cs="Arial"/>
                <w:sz w:val="16"/>
                <w:szCs w:val="16"/>
                <w:lang w:val="es-ES"/>
              </w:rPr>
            </w:pPr>
            <w:r w:rsidRPr="00A14E92">
              <w:rPr>
                <w:rFonts w:cs="Arial"/>
                <w:sz w:val="16"/>
                <w:szCs w:val="16"/>
                <w:lang w:val="es-ES"/>
              </w:rPr>
              <w:t>Mantenimiento de la biodiversidad biológica</w:t>
            </w:r>
          </w:p>
        </w:tc>
        <w:tc>
          <w:tcPr>
            <w:tcW w:w="575" w:type="pct"/>
            <w:vAlign w:val="center"/>
          </w:tcPr>
          <w:p w14:paraId="08329F14" w14:textId="606B360B" w:rsidR="00520579" w:rsidRPr="00A14E92" w:rsidRDefault="00520579" w:rsidP="006F641C">
            <w:pPr>
              <w:ind w:left="-57" w:right="-57"/>
              <w:jc w:val="center"/>
              <w:textAlignment w:val="top"/>
              <w:rPr>
                <w:rFonts w:cs="Arial"/>
                <w:sz w:val="16"/>
                <w:szCs w:val="16"/>
                <w:lang w:val="es-ES" w:eastAsia="es-CO"/>
              </w:rPr>
            </w:pPr>
            <w:r w:rsidRPr="00A14E92">
              <w:rPr>
                <w:rFonts w:cs="Arial"/>
                <w:sz w:val="16"/>
                <w:szCs w:val="16"/>
                <w:lang w:val="es-ES" w:eastAsia="es-CO"/>
              </w:rPr>
              <w:t>Hmdb-31</w:t>
            </w:r>
          </w:p>
        </w:tc>
      </w:tr>
      <w:tr w:rsidR="00FA0A76" w:rsidRPr="00A14E92" w14:paraId="782ECB51" w14:textId="77777777" w:rsidTr="000965AE">
        <w:trPr>
          <w:trHeight w:val="20"/>
        </w:trPr>
        <w:tc>
          <w:tcPr>
            <w:tcW w:w="1183" w:type="pct"/>
            <w:vAlign w:val="center"/>
          </w:tcPr>
          <w:p w14:paraId="6BAFECE2"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Riesgo de erosión (Re)</w:t>
            </w:r>
          </w:p>
        </w:tc>
        <w:tc>
          <w:tcPr>
            <w:tcW w:w="739" w:type="pct"/>
            <w:vAlign w:val="center"/>
          </w:tcPr>
          <w:p w14:paraId="571F96A2"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w:t>
            </w:r>
          </w:p>
        </w:tc>
        <w:tc>
          <w:tcPr>
            <w:tcW w:w="1231" w:type="pct"/>
            <w:vAlign w:val="center"/>
          </w:tcPr>
          <w:p w14:paraId="71E29A7E" w14:textId="77777777" w:rsidR="006B1231" w:rsidRPr="00A14E92" w:rsidRDefault="006B1231" w:rsidP="006F641C">
            <w:pPr>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et al., 2008)</w:t>
            </w:r>
          </w:p>
        </w:tc>
        <w:tc>
          <w:tcPr>
            <w:tcW w:w="183" w:type="pct"/>
            <w:vAlign w:val="center"/>
          </w:tcPr>
          <w:p w14:paraId="1D4DC538"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4B93A91E"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Retención del suelo</w:t>
            </w:r>
          </w:p>
        </w:tc>
        <w:tc>
          <w:tcPr>
            <w:tcW w:w="575" w:type="pct"/>
            <w:vAlign w:val="center"/>
          </w:tcPr>
          <w:p w14:paraId="7ACBD171" w14:textId="77777777" w:rsidR="006B1231" w:rsidRPr="00A14E92" w:rsidRDefault="006B1231" w:rsidP="006F641C">
            <w:pPr>
              <w:ind w:left="-57" w:right="-57"/>
              <w:jc w:val="center"/>
              <w:textAlignment w:val="top"/>
              <w:rPr>
                <w:rFonts w:cs="Arial"/>
                <w:sz w:val="16"/>
                <w:szCs w:val="16"/>
                <w:lang w:val="es-ES"/>
              </w:rPr>
            </w:pPr>
            <w:r w:rsidRPr="00A14E92">
              <w:rPr>
                <w:rFonts w:cs="Arial"/>
                <w:sz w:val="16"/>
                <w:szCs w:val="16"/>
                <w:lang w:val="es-ES" w:eastAsia="es-CO"/>
              </w:rPr>
              <w:t>Rrs-14 y 15</w:t>
            </w:r>
          </w:p>
        </w:tc>
      </w:tr>
      <w:tr w:rsidR="00FA0A76" w:rsidRPr="00A14E92" w14:paraId="34EA67EB" w14:textId="77777777" w:rsidTr="000965AE">
        <w:trPr>
          <w:trHeight w:val="20"/>
        </w:trPr>
        <w:tc>
          <w:tcPr>
            <w:tcW w:w="1183" w:type="pct"/>
            <w:vMerge w:val="restart"/>
            <w:vAlign w:val="center"/>
          </w:tcPr>
          <w:p w14:paraId="363AD897"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Pérdida suelo por erosión (</w:t>
            </w:r>
            <w:proofErr w:type="spellStart"/>
            <w:r w:rsidRPr="00A14E92">
              <w:rPr>
                <w:rFonts w:cs="Arial"/>
                <w:sz w:val="16"/>
                <w:szCs w:val="16"/>
                <w:lang w:val="es-ES"/>
              </w:rPr>
              <w:t>Pse</w:t>
            </w:r>
            <w:proofErr w:type="spellEnd"/>
            <w:r w:rsidRPr="00A14E92">
              <w:rPr>
                <w:rFonts w:cs="Arial"/>
                <w:sz w:val="16"/>
                <w:szCs w:val="16"/>
                <w:lang w:val="es-ES"/>
              </w:rPr>
              <w:t>)</w:t>
            </w:r>
          </w:p>
        </w:tc>
        <w:tc>
          <w:tcPr>
            <w:tcW w:w="739" w:type="pct"/>
            <w:vMerge w:val="restart"/>
            <w:vAlign w:val="center"/>
          </w:tcPr>
          <w:p w14:paraId="0A93DD91"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65A7CCCE"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w:t>
            </w:r>
            <w:proofErr w:type="spellStart"/>
            <w:r w:rsidRPr="00A14E92">
              <w:rPr>
                <w:rFonts w:cs="Arial"/>
                <w:sz w:val="16"/>
                <w:szCs w:val="16"/>
                <w:lang w:val="es-ES"/>
              </w:rPr>
              <w:t>Portela</w:t>
            </w:r>
            <w:proofErr w:type="spellEnd"/>
            <w:r w:rsidRPr="00A14E92">
              <w:rPr>
                <w:rFonts w:cs="Arial"/>
                <w:sz w:val="16"/>
                <w:szCs w:val="16"/>
                <w:lang w:val="es-ES"/>
              </w:rPr>
              <w:t xml:space="preserve"> &amp; </w:t>
            </w:r>
            <w:proofErr w:type="spellStart"/>
            <w:r w:rsidRPr="00A14E92">
              <w:rPr>
                <w:rFonts w:cs="Arial"/>
                <w:sz w:val="16"/>
                <w:szCs w:val="16"/>
                <w:lang w:val="es-ES"/>
              </w:rPr>
              <w:t>Rademacher</w:t>
            </w:r>
            <w:proofErr w:type="spellEnd"/>
            <w:r w:rsidRPr="00A14E92">
              <w:rPr>
                <w:rFonts w:cs="Arial"/>
                <w:sz w:val="16"/>
                <w:szCs w:val="16"/>
                <w:lang w:val="es-ES"/>
              </w:rPr>
              <w:t xml:space="preserve">, 2001; </w:t>
            </w:r>
            <w:r w:rsidRPr="00A14E92">
              <w:rPr>
                <w:rFonts w:cs="Arial"/>
                <w:sz w:val="16"/>
                <w:szCs w:val="16"/>
                <w:shd w:val="clear" w:color="auto" w:fill="FFFFFF"/>
                <w:lang w:val="es-ES"/>
              </w:rPr>
              <w:t>Pérez-Nieto, Valdés-Velarde &amp; Ordaz-Chaparro, 2012)</w:t>
            </w:r>
          </w:p>
        </w:tc>
        <w:tc>
          <w:tcPr>
            <w:tcW w:w="183" w:type="pct"/>
            <w:vMerge w:val="restart"/>
            <w:vAlign w:val="center"/>
          </w:tcPr>
          <w:p w14:paraId="7168DF76"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5F51AFE5"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Regulación de gases</w:t>
            </w:r>
          </w:p>
        </w:tc>
        <w:tc>
          <w:tcPr>
            <w:tcW w:w="575" w:type="pct"/>
            <w:vAlign w:val="center"/>
          </w:tcPr>
          <w:p w14:paraId="5BD5D21C"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eastAsia="es-CO"/>
              </w:rPr>
              <w:t>Rg-2</w:t>
            </w:r>
          </w:p>
        </w:tc>
      </w:tr>
      <w:tr w:rsidR="00FA0A76" w:rsidRPr="00A14E92" w14:paraId="11D69947" w14:textId="77777777" w:rsidTr="000965AE">
        <w:trPr>
          <w:trHeight w:val="20"/>
        </w:trPr>
        <w:tc>
          <w:tcPr>
            <w:tcW w:w="1183" w:type="pct"/>
            <w:vMerge/>
            <w:vAlign w:val="center"/>
          </w:tcPr>
          <w:p w14:paraId="1FA183DB" w14:textId="77777777" w:rsidR="006B1231" w:rsidRPr="00A14E92" w:rsidRDefault="006B1231" w:rsidP="006F641C">
            <w:pPr>
              <w:ind w:left="-57" w:right="-57"/>
              <w:jc w:val="center"/>
              <w:rPr>
                <w:rFonts w:cs="Arial"/>
                <w:sz w:val="16"/>
                <w:szCs w:val="16"/>
                <w:lang w:val="es-ES"/>
              </w:rPr>
            </w:pPr>
          </w:p>
        </w:tc>
        <w:tc>
          <w:tcPr>
            <w:tcW w:w="739" w:type="pct"/>
            <w:vMerge/>
            <w:vAlign w:val="center"/>
          </w:tcPr>
          <w:p w14:paraId="124C281A" w14:textId="77777777" w:rsidR="006B1231" w:rsidRPr="00A14E92" w:rsidRDefault="006B1231" w:rsidP="006F641C">
            <w:pPr>
              <w:ind w:left="-57" w:right="-57"/>
              <w:jc w:val="center"/>
              <w:rPr>
                <w:rFonts w:cs="Arial"/>
                <w:sz w:val="16"/>
                <w:szCs w:val="16"/>
                <w:lang w:val="es-ES"/>
              </w:rPr>
            </w:pPr>
          </w:p>
        </w:tc>
        <w:tc>
          <w:tcPr>
            <w:tcW w:w="1231" w:type="pct"/>
            <w:vMerge/>
            <w:vAlign w:val="center"/>
          </w:tcPr>
          <w:p w14:paraId="0EAB2220" w14:textId="77777777" w:rsidR="006B1231" w:rsidRPr="00A14E92" w:rsidRDefault="006B1231" w:rsidP="006F641C">
            <w:pPr>
              <w:ind w:left="-57" w:right="-57"/>
              <w:jc w:val="center"/>
              <w:rPr>
                <w:rFonts w:cs="Arial"/>
                <w:sz w:val="16"/>
                <w:szCs w:val="16"/>
                <w:lang w:val="es-ES"/>
              </w:rPr>
            </w:pPr>
          </w:p>
        </w:tc>
        <w:tc>
          <w:tcPr>
            <w:tcW w:w="183" w:type="pct"/>
            <w:vMerge/>
            <w:vAlign w:val="center"/>
          </w:tcPr>
          <w:p w14:paraId="5648CD56" w14:textId="77777777" w:rsidR="006B1231" w:rsidRPr="00A14E92" w:rsidRDefault="006B1231" w:rsidP="006F641C">
            <w:pPr>
              <w:ind w:left="-57" w:right="-57"/>
              <w:jc w:val="center"/>
              <w:rPr>
                <w:rFonts w:cs="Arial"/>
                <w:sz w:val="16"/>
                <w:szCs w:val="16"/>
                <w:lang w:val="es-ES"/>
              </w:rPr>
            </w:pPr>
          </w:p>
        </w:tc>
        <w:tc>
          <w:tcPr>
            <w:tcW w:w="1090" w:type="pct"/>
            <w:gridSpan w:val="2"/>
            <w:vAlign w:val="center"/>
          </w:tcPr>
          <w:p w14:paraId="41FA406C"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Regulación hídrica</w:t>
            </w:r>
          </w:p>
        </w:tc>
        <w:tc>
          <w:tcPr>
            <w:tcW w:w="575" w:type="pct"/>
            <w:vAlign w:val="center"/>
          </w:tcPr>
          <w:p w14:paraId="38864374" w14:textId="77777777" w:rsidR="006B1231" w:rsidRPr="00A14E92" w:rsidRDefault="006B1231" w:rsidP="006F641C">
            <w:pPr>
              <w:ind w:left="-57" w:right="-57"/>
              <w:jc w:val="center"/>
              <w:textAlignment w:val="top"/>
              <w:rPr>
                <w:rFonts w:cs="Arial"/>
                <w:sz w:val="16"/>
                <w:szCs w:val="16"/>
                <w:lang w:val="es-ES"/>
              </w:rPr>
            </w:pPr>
            <w:r w:rsidRPr="00A14E92">
              <w:rPr>
                <w:rFonts w:cs="Arial"/>
                <w:sz w:val="16"/>
                <w:szCs w:val="16"/>
                <w:lang w:val="es-ES" w:eastAsia="es-CO"/>
              </w:rPr>
              <w:t>Rh-10 y 11</w:t>
            </w:r>
          </w:p>
        </w:tc>
      </w:tr>
      <w:tr w:rsidR="00FA0A76" w:rsidRPr="00A14E92" w14:paraId="48408F2D" w14:textId="77777777" w:rsidTr="000965AE">
        <w:trPr>
          <w:trHeight w:val="20"/>
        </w:trPr>
        <w:tc>
          <w:tcPr>
            <w:tcW w:w="1183" w:type="pct"/>
            <w:vMerge w:val="restart"/>
            <w:vAlign w:val="center"/>
          </w:tcPr>
          <w:p w14:paraId="70C2EDFD"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Factor de cobertura y manejo del suelo (</w:t>
            </w:r>
            <w:proofErr w:type="spellStart"/>
            <w:r w:rsidRPr="00A14E92">
              <w:rPr>
                <w:rFonts w:cs="Arial"/>
                <w:sz w:val="16"/>
                <w:szCs w:val="16"/>
                <w:lang w:val="es-ES"/>
              </w:rPr>
              <w:t>Fcms</w:t>
            </w:r>
            <w:proofErr w:type="spellEnd"/>
            <w:r w:rsidRPr="00A14E92">
              <w:rPr>
                <w:rFonts w:cs="Arial"/>
                <w:sz w:val="16"/>
                <w:szCs w:val="16"/>
                <w:lang w:val="es-ES"/>
              </w:rPr>
              <w:t>)</w:t>
            </w:r>
          </w:p>
        </w:tc>
        <w:tc>
          <w:tcPr>
            <w:tcW w:w="739" w:type="pct"/>
            <w:vMerge w:val="restart"/>
            <w:vAlign w:val="center"/>
          </w:tcPr>
          <w:p w14:paraId="013101C5"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w:t>
            </w:r>
          </w:p>
        </w:tc>
        <w:tc>
          <w:tcPr>
            <w:tcW w:w="1231" w:type="pct"/>
            <w:vMerge/>
            <w:vAlign w:val="center"/>
          </w:tcPr>
          <w:p w14:paraId="501D839C" w14:textId="77777777" w:rsidR="006B1231" w:rsidRPr="00A14E92" w:rsidRDefault="006B1231" w:rsidP="006F641C">
            <w:pPr>
              <w:ind w:left="-57" w:right="-57"/>
              <w:jc w:val="center"/>
              <w:rPr>
                <w:rFonts w:cs="Arial"/>
                <w:sz w:val="16"/>
                <w:szCs w:val="16"/>
                <w:lang w:val="es-ES"/>
              </w:rPr>
            </w:pPr>
          </w:p>
        </w:tc>
        <w:tc>
          <w:tcPr>
            <w:tcW w:w="183" w:type="pct"/>
            <w:vMerge/>
            <w:vAlign w:val="center"/>
          </w:tcPr>
          <w:p w14:paraId="174ED57C" w14:textId="77777777" w:rsidR="006B1231" w:rsidRPr="00A14E92" w:rsidRDefault="006B1231" w:rsidP="006F641C">
            <w:pPr>
              <w:ind w:left="-57" w:right="-57"/>
              <w:jc w:val="center"/>
              <w:rPr>
                <w:rFonts w:cs="Arial"/>
                <w:sz w:val="16"/>
                <w:szCs w:val="16"/>
                <w:lang w:val="es-ES"/>
              </w:rPr>
            </w:pPr>
          </w:p>
        </w:tc>
        <w:tc>
          <w:tcPr>
            <w:tcW w:w="1090" w:type="pct"/>
            <w:gridSpan w:val="2"/>
            <w:vAlign w:val="center"/>
          </w:tcPr>
          <w:p w14:paraId="4660C4DF"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Retención del suelo</w:t>
            </w:r>
          </w:p>
        </w:tc>
        <w:tc>
          <w:tcPr>
            <w:tcW w:w="575" w:type="pct"/>
            <w:vAlign w:val="center"/>
          </w:tcPr>
          <w:p w14:paraId="096D7C27" w14:textId="77777777" w:rsidR="006B1231" w:rsidRPr="00A14E92" w:rsidRDefault="006B1231" w:rsidP="006F641C">
            <w:pPr>
              <w:ind w:left="-57" w:right="-57"/>
              <w:jc w:val="center"/>
              <w:textAlignment w:val="top"/>
              <w:rPr>
                <w:rFonts w:cs="Arial"/>
                <w:sz w:val="16"/>
                <w:szCs w:val="16"/>
                <w:lang w:val="es-ES"/>
              </w:rPr>
            </w:pPr>
            <w:r w:rsidRPr="00A14E92">
              <w:rPr>
                <w:rFonts w:cs="Arial"/>
                <w:sz w:val="16"/>
                <w:szCs w:val="16"/>
                <w:lang w:val="es-ES" w:eastAsia="es-CO"/>
              </w:rPr>
              <w:t>Rrs-14 y 15</w:t>
            </w:r>
          </w:p>
        </w:tc>
      </w:tr>
      <w:tr w:rsidR="00FA0A76" w:rsidRPr="00A14E92" w14:paraId="4532CE98" w14:textId="77777777" w:rsidTr="000965AE">
        <w:trPr>
          <w:trHeight w:val="20"/>
        </w:trPr>
        <w:tc>
          <w:tcPr>
            <w:tcW w:w="1183" w:type="pct"/>
            <w:vMerge/>
            <w:vAlign w:val="center"/>
          </w:tcPr>
          <w:p w14:paraId="6FC19539" w14:textId="77777777" w:rsidR="006B1231" w:rsidRPr="00A14E92" w:rsidRDefault="006B1231" w:rsidP="006F641C">
            <w:pPr>
              <w:ind w:left="-57" w:right="-57"/>
              <w:jc w:val="center"/>
              <w:rPr>
                <w:rFonts w:cs="Arial"/>
                <w:sz w:val="16"/>
                <w:szCs w:val="16"/>
                <w:lang w:val="es-ES"/>
              </w:rPr>
            </w:pPr>
          </w:p>
        </w:tc>
        <w:tc>
          <w:tcPr>
            <w:tcW w:w="739" w:type="pct"/>
            <w:vMerge/>
            <w:vAlign w:val="center"/>
          </w:tcPr>
          <w:p w14:paraId="7086B0C7" w14:textId="77777777" w:rsidR="006B1231" w:rsidRPr="00A14E92" w:rsidRDefault="006B1231" w:rsidP="006F641C">
            <w:pPr>
              <w:ind w:left="-57" w:right="-57"/>
              <w:jc w:val="center"/>
              <w:rPr>
                <w:rFonts w:cs="Arial"/>
                <w:sz w:val="16"/>
                <w:szCs w:val="16"/>
                <w:lang w:val="es-ES"/>
              </w:rPr>
            </w:pPr>
          </w:p>
        </w:tc>
        <w:tc>
          <w:tcPr>
            <w:tcW w:w="1231" w:type="pct"/>
            <w:vMerge/>
            <w:vAlign w:val="center"/>
          </w:tcPr>
          <w:p w14:paraId="7A38B2E8" w14:textId="77777777" w:rsidR="006B1231" w:rsidRPr="00A14E92" w:rsidRDefault="006B1231" w:rsidP="006F641C">
            <w:pPr>
              <w:ind w:left="-57" w:right="-57"/>
              <w:jc w:val="center"/>
              <w:rPr>
                <w:rFonts w:cs="Arial"/>
                <w:sz w:val="16"/>
                <w:szCs w:val="16"/>
                <w:lang w:val="es-ES"/>
              </w:rPr>
            </w:pPr>
          </w:p>
        </w:tc>
        <w:tc>
          <w:tcPr>
            <w:tcW w:w="183" w:type="pct"/>
            <w:vMerge/>
            <w:vAlign w:val="center"/>
          </w:tcPr>
          <w:p w14:paraId="6C346EC8" w14:textId="77777777" w:rsidR="006B1231" w:rsidRPr="00A14E92" w:rsidRDefault="006B1231" w:rsidP="006F641C">
            <w:pPr>
              <w:ind w:left="-57" w:right="-57"/>
              <w:jc w:val="center"/>
              <w:rPr>
                <w:rFonts w:cs="Arial"/>
                <w:sz w:val="16"/>
                <w:szCs w:val="16"/>
                <w:lang w:val="es-ES"/>
              </w:rPr>
            </w:pPr>
          </w:p>
        </w:tc>
        <w:tc>
          <w:tcPr>
            <w:tcW w:w="1090" w:type="pct"/>
            <w:gridSpan w:val="2"/>
            <w:vAlign w:val="center"/>
          </w:tcPr>
          <w:p w14:paraId="328ADC47"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Formación del suelo y regulación de nutrientes</w:t>
            </w:r>
          </w:p>
        </w:tc>
        <w:tc>
          <w:tcPr>
            <w:tcW w:w="575" w:type="pct"/>
            <w:vAlign w:val="center"/>
          </w:tcPr>
          <w:p w14:paraId="14315FBF"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Rfs-18 y 19</w:t>
            </w:r>
          </w:p>
        </w:tc>
      </w:tr>
      <w:tr w:rsidR="00FA0A76" w:rsidRPr="00A14E92" w14:paraId="19AD45DE" w14:textId="77777777" w:rsidTr="000965AE">
        <w:trPr>
          <w:trHeight w:val="20"/>
        </w:trPr>
        <w:tc>
          <w:tcPr>
            <w:tcW w:w="1183" w:type="pct"/>
            <w:vMerge/>
            <w:vAlign w:val="center"/>
          </w:tcPr>
          <w:p w14:paraId="492C7D80" w14:textId="77777777" w:rsidR="006B1231" w:rsidRPr="00A14E92" w:rsidRDefault="006B1231" w:rsidP="006F641C">
            <w:pPr>
              <w:ind w:left="-57" w:right="-57"/>
              <w:jc w:val="center"/>
              <w:rPr>
                <w:rFonts w:cs="Arial"/>
                <w:sz w:val="16"/>
                <w:szCs w:val="16"/>
                <w:lang w:val="es-ES"/>
              </w:rPr>
            </w:pPr>
          </w:p>
        </w:tc>
        <w:tc>
          <w:tcPr>
            <w:tcW w:w="739" w:type="pct"/>
            <w:vMerge/>
            <w:vAlign w:val="center"/>
          </w:tcPr>
          <w:p w14:paraId="4AD78100" w14:textId="77777777" w:rsidR="006B1231" w:rsidRPr="00A14E92" w:rsidRDefault="006B1231" w:rsidP="006F641C">
            <w:pPr>
              <w:ind w:left="-57" w:right="-57"/>
              <w:jc w:val="center"/>
              <w:rPr>
                <w:rFonts w:cs="Arial"/>
                <w:sz w:val="16"/>
                <w:szCs w:val="16"/>
                <w:lang w:val="es-ES"/>
              </w:rPr>
            </w:pPr>
          </w:p>
        </w:tc>
        <w:tc>
          <w:tcPr>
            <w:tcW w:w="1231" w:type="pct"/>
            <w:vMerge/>
            <w:vAlign w:val="center"/>
          </w:tcPr>
          <w:p w14:paraId="487CAD3F" w14:textId="77777777" w:rsidR="006B1231" w:rsidRPr="00A14E92" w:rsidRDefault="006B1231" w:rsidP="006F641C">
            <w:pPr>
              <w:ind w:left="-57" w:right="-57"/>
              <w:jc w:val="center"/>
              <w:rPr>
                <w:rFonts w:cs="Arial"/>
                <w:sz w:val="16"/>
                <w:szCs w:val="16"/>
                <w:lang w:val="es-ES"/>
              </w:rPr>
            </w:pPr>
          </w:p>
        </w:tc>
        <w:tc>
          <w:tcPr>
            <w:tcW w:w="183" w:type="pct"/>
            <w:vMerge/>
            <w:vAlign w:val="center"/>
          </w:tcPr>
          <w:p w14:paraId="720F3854" w14:textId="77777777" w:rsidR="006B1231" w:rsidRPr="00A14E92" w:rsidRDefault="006B1231" w:rsidP="006F641C">
            <w:pPr>
              <w:ind w:left="-57" w:right="-57"/>
              <w:jc w:val="center"/>
              <w:rPr>
                <w:rFonts w:cs="Arial"/>
                <w:sz w:val="16"/>
                <w:szCs w:val="16"/>
                <w:lang w:val="es-ES"/>
              </w:rPr>
            </w:pPr>
          </w:p>
        </w:tc>
        <w:tc>
          <w:tcPr>
            <w:tcW w:w="1090" w:type="pct"/>
            <w:gridSpan w:val="2"/>
            <w:vAlign w:val="center"/>
          </w:tcPr>
          <w:p w14:paraId="4CF0E4AD"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5081ABEB"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eastAsia="es-CO"/>
              </w:rPr>
              <w:t>Rar-22</w:t>
            </w:r>
          </w:p>
        </w:tc>
      </w:tr>
      <w:tr w:rsidR="00FA0A76" w:rsidRPr="00A14E92" w14:paraId="7B0ED0FC" w14:textId="77777777" w:rsidTr="000965AE">
        <w:trPr>
          <w:trHeight w:val="20"/>
        </w:trPr>
        <w:tc>
          <w:tcPr>
            <w:tcW w:w="1183" w:type="pct"/>
            <w:vMerge w:val="restart"/>
            <w:vAlign w:val="center"/>
          </w:tcPr>
          <w:p w14:paraId="2F46E83A" w14:textId="20068628" w:rsidR="00DD226F" w:rsidRPr="00A14E92" w:rsidRDefault="009679D1" w:rsidP="006F641C">
            <w:pPr>
              <w:ind w:left="-57" w:right="-57"/>
              <w:jc w:val="center"/>
              <w:rPr>
                <w:rFonts w:cs="Arial"/>
                <w:bCs/>
                <w:sz w:val="16"/>
                <w:szCs w:val="16"/>
                <w:lang w:val="es-ES"/>
              </w:rPr>
            </w:pPr>
            <w:r w:rsidRPr="00A14E92">
              <w:rPr>
                <w:rFonts w:cs="Arial"/>
                <w:sz w:val="16"/>
                <w:szCs w:val="16"/>
                <w:lang w:val="es-ES"/>
              </w:rPr>
              <w:t>Aporte de e</w:t>
            </w:r>
            <w:r w:rsidR="008D2A9D" w:rsidRPr="00A14E92">
              <w:rPr>
                <w:rFonts w:cs="Arial"/>
                <w:sz w:val="16"/>
                <w:szCs w:val="16"/>
                <w:lang w:val="es-ES"/>
              </w:rPr>
              <w:t xml:space="preserve">lementos mayores y menores </w:t>
            </w:r>
          </w:p>
          <w:p w14:paraId="1541B656" w14:textId="3EFE0E28" w:rsidR="00DD226F" w:rsidRPr="00A14E92" w:rsidRDefault="00DD226F" w:rsidP="006F641C">
            <w:pPr>
              <w:ind w:left="-57" w:right="-57"/>
              <w:jc w:val="center"/>
              <w:rPr>
                <w:rFonts w:cs="Arial"/>
                <w:sz w:val="16"/>
                <w:szCs w:val="16"/>
                <w:lang w:val="es-ES"/>
              </w:rPr>
            </w:pPr>
            <w:r w:rsidRPr="00A14E92">
              <w:rPr>
                <w:rFonts w:cs="Arial"/>
                <w:sz w:val="16"/>
                <w:szCs w:val="16"/>
                <w:lang w:val="es-ES"/>
              </w:rPr>
              <w:t>(N, P, K, Mg, S)</w:t>
            </w:r>
          </w:p>
        </w:tc>
        <w:tc>
          <w:tcPr>
            <w:tcW w:w="739" w:type="pct"/>
            <w:vMerge w:val="restart"/>
            <w:vAlign w:val="center"/>
          </w:tcPr>
          <w:p w14:paraId="14FCB8D8" w14:textId="77777777" w:rsidR="00DD226F" w:rsidRPr="00A14E92" w:rsidRDefault="00DD226F"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3E4BE167" w14:textId="77777777" w:rsidR="00DD226F" w:rsidRPr="00A14E92" w:rsidRDefault="00DD226F" w:rsidP="006F641C">
            <w:pPr>
              <w:ind w:left="-57" w:right="-57"/>
              <w:jc w:val="center"/>
              <w:rPr>
                <w:rFonts w:cs="Arial"/>
                <w:sz w:val="16"/>
                <w:szCs w:val="16"/>
                <w:lang w:val="es-ES"/>
              </w:rPr>
            </w:pPr>
            <w:r w:rsidRPr="00A14E92">
              <w:rPr>
                <w:rFonts w:cs="Arial"/>
                <w:sz w:val="16"/>
                <w:szCs w:val="16"/>
                <w:lang w:val="es-ES"/>
              </w:rPr>
              <w:t>(</w:t>
            </w:r>
            <w:proofErr w:type="spellStart"/>
            <w:r w:rsidRPr="00A14E92">
              <w:rPr>
                <w:rFonts w:cs="Arial"/>
                <w:sz w:val="16"/>
                <w:szCs w:val="16"/>
                <w:lang w:val="es-ES"/>
              </w:rPr>
              <w:t>Portela</w:t>
            </w:r>
            <w:proofErr w:type="spellEnd"/>
            <w:r w:rsidRPr="00A14E92">
              <w:rPr>
                <w:rFonts w:cs="Arial"/>
                <w:sz w:val="16"/>
                <w:szCs w:val="16"/>
                <w:lang w:val="es-ES"/>
              </w:rPr>
              <w:t xml:space="preserve"> &amp; </w:t>
            </w:r>
            <w:proofErr w:type="spellStart"/>
            <w:r w:rsidRPr="00A14E92">
              <w:rPr>
                <w:rFonts w:cs="Arial"/>
                <w:sz w:val="16"/>
                <w:szCs w:val="16"/>
                <w:lang w:val="es-ES"/>
              </w:rPr>
              <w:t>Rademacher</w:t>
            </w:r>
            <w:proofErr w:type="spellEnd"/>
            <w:r w:rsidRPr="00A14E92">
              <w:rPr>
                <w:rFonts w:cs="Arial"/>
                <w:sz w:val="16"/>
                <w:szCs w:val="16"/>
                <w:lang w:val="es-ES"/>
              </w:rPr>
              <w:t>, 2001)</w:t>
            </w:r>
          </w:p>
        </w:tc>
        <w:tc>
          <w:tcPr>
            <w:tcW w:w="183" w:type="pct"/>
            <w:vMerge w:val="restart"/>
            <w:vAlign w:val="center"/>
          </w:tcPr>
          <w:p w14:paraId="00130955" w14:textId="77777777" w:rsidR="00DD226F" w:rsidRPr="00A14E92" w:rsidRDefault="00DD226F"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7559BE58" w14:textId="0EFC283D" w:rsidR="00DD226F" w:rsidRPr="00A14E92" w:rsidRDefault="00DD226F" w:rsidP="006F641C">
            <w:pPr>
              <w:ind w:left="-57" w:right="-57"/>
              <w:jc w:val="center"/>
              <w:rPr>
                <w:rFonts w:cs="Arial"/>
                <w:sz w:val="16"/>
                <w:szCs w:val="16"/>
                <w:lang w:val="es-ES"/>
              </w:rPr>
            </w:pPr>
            <w:r w:rsidRPr="00A14E92">
              <w:rPr>
                <w:rFonts w:cs="Arial"/>
                <w:sz w:val="16"/>
                <w:szCs w:val="16"/>
                <w:lang w:val="es-ES"/>
              </w:rPr>
              <w:t>Retención de suelo</w:t>
            </w:r>
          </w:p>
        </w:tc>
        <w:tc>
          <w:tcPr>
            <w:tcW w:w="575" w:type="pct"/>
            <w:vAlign w:val="center"/>
          </w:tcPr>
          <w:p w14:paraId="0EE82637" w14:textId="5811A260" w:rsidR="00DD226F" w:rsidRPr="00A14E92" w:rsidRDefault="00DD226F" w:rsidP="006F641C">
            <w:pPr>
              <w:ind w:left="-57" w:right="-57"/>
              <w:jc w:val="center"/>
              <w:rPr>
                <w:rFonts w:cs="Arial"/>
                <w:sz w:val="16"/>
                <w:szCs w:val="16"/>
                <w:lang w:val="es-ES"/>
              </w:rPr>
            </w:pPr>
            <w:r w:rsidRPr="00A14E92">
              <w:rPr>
                <w:rFonts w:cs="Arial"/>
                <w:sz w:val="16"/>
                <w:szCs w:val="16"/>
                <w:lang w:val="es-ES"/>
              </w:rPr>
              <w:t>Rrs-14 y 15</w:t>
            </w:r>
          </w:p>
        </w:tc>
      </w:tr>
      <w:tr w:rsidR="00FA0A76" w:rsidRPr="00A14E92" w14:paraId="03899CEF" w14:textId="77777777" w:rsidTr="000965AE">
        <w:trPr>
          <w:trHeight w:val="20"/>
        </w:trPr>
        <w:tc>
          <w:tcPr>
            <w:tcW w:w="1183" w:type="pct"/>
            <w:vMerge/>
            <w:vAlign w:val="center"/>
          </w:tcPr>
          <w:p w14:paraId="43C7D7AA" w14:textId="77777777" w:rsidR="00DD226F" w:rsidRPr="00A14E92" w:rsidRDefault="00DD226F" w:rsidP="006F641C">
            <w:pPr>
              <w:ind w:left="-57" w:right="-57"/>
              <w:jc w:val="center"/>
              <w:rPr>
                <w:rFonts w:cs="Arial"/>
                <w:sz w:val="16"/>
                <w:szCs w:val="16"/>
                <w:lang w:val="es-ES"/>
              </w:rPr>
            </w:pPr>
          </w:p>
        </w:tc>
        <w:tc>
          <w:tcPr>
            <w:tcW w:w="739" w:type="pct"/>
            <w:vMerge/>
            <w:vAlign w:val="center"/>
          </w:tcPr>
          <w:p w14:paraId="64A97B2F" w14:textId="77777777" w:rsidR="00DD226F" w:rsidRPr="00A14E92" w:rsidRDefault="00DD226F" w:rsidP="006F641C">
            <w:pPr>
              <w:ind w:left="-57" w:right="-57"/>
              <w:jc w:val="center"/>
              <w:rPr>
                <w:rFonts w:cs="Arial"/>
                <w:sz w:val="16"/>
                <w:szCs w:val="16"/>
                <w:lang w:val="es-ES"/>
              </w:rPr>
            </w:pPr>
          </w:p>
        </w:tc>
        <w:tc>
          <w:tcPr>
            <w:tcW w:w="1231" w:type="pct"/>
            <w:vMerge/>
            <w:vAlign w:val="center"/>
          </w:tcPr>
          <w:p w14:paraId="54E79F87" w14:textId="77777777" w:rsidR="00DD226F" w:rsidRPr="00A14E92" w:rsidRDefault="00DD226F" w:rsidP="006F641C">
            <w:pPr>
              <w:ind w:left="-57" w:right="-57"/>
              <w:jc w:val="center"/>
              <w:rPr>
                <w:rFonts w:cs="Arial"/>
                <w:sz w:val="16"/>
                <w:szCs w:val="16"/>
                <w:lang w:val="es-ES"/>
              </w:rPr>
            </w:pPr>
          </w:p>
        </w:tc>
        <w:tc>
          <w:tcPr>
            <w:tcW w:w="183" w:type="pct"/>
            <w:vMerge/>
            <w:vAlign w:val="center"/>
          </w:tcPr>
          <w:p w14:paraId="54DFD5A2" w14:textId="77777777" w:rsidR="00DD226F" w:rsidRPr="00A14E92" w:rsidRDefault="00DD226F" w:rsidP="006F641C">
            <w:pPr>
              <w:ind w:left="-57" w:right="-57"/>
              <w:jc w:val="center"/>
              <w:rPr>
                <w:rFonts w:cs="Arial"/>
                <w:sz w:val="16"/>
                <w:szCs w:val="16"/>
                <w:lang w:val="es-ES"/>
              </w:rPr>
            </w:pPr>
          </w:p>
        </w:tc>
        <w:tc>
          <w:tcPr>
            <w:tcW w:w="1090" w:type="pct"/>
            <w:gridSpan w:val="2"/>
            <w:vAlign w:val="center"/>
          </w:tcPr>
          <w:p w14:paraId="2A138EA8" w14:textId="07BF2175" w:rsidR="00DD226F" w:rsidRPr="00A14E92" w:rsidRDefault="00DD226F"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575" w:type="pct"/>
            <w:vAlign w:val="center"/>
          </w:tcPr>
          <w:p w14:paraId="4B547E99" w14:textId="4A733682" w:rsidR="00DD226F" w:rsidRPr="00A14E92" w:rsidRDefault="00DD226F" w:rsidP="006F641C">
            <w:pPr>
              <w:ind w:left="-57" w:right="-57"/>
              <w:jc w:val="center"/>
              <w:rPr>
                <w:rFonts w:cs="Arial"/>
                <w:sz w:val="16"/>
                <w:szCs w:val="16"/>
                <w:lang w:val="es-ES"/>
              </w:rPr>
            </w:pPr>
            <w:r w:rsidRPr="00A14E92">
              <w:rPr>
                <w:rFonts w:cs="Arial"/>
                <w:sz w:val="16"/>
                <w:szCs w:val="16"/>
                <w:lang w:val="es-ES"/>
              </w:rPr>
              <w:t>Rfs-19</w:t>
            </w:r>
          </w:p>
        </w:tc>
      </w:tr>
      <w:tr w:rsidR="00FA0A76" w:rsidRPr="00A14E92" w14:paraId="07933B43" w14:textId="77777777" w:rsidTr="000965AE">
        <w:trPr>
          <w:trHeight w:val="20"/>
        </w:trPr>
        <w:tc>
          <w:tcPr>
            <w:tcW w:w="1183" w:type="pct"/>
            <w:vMerge/>
            <w:vAlign w:val="center"/>
          </w:tcPr>
          <w:p w14:paraId="02745EEB" w14:textId="77777777" w:rsidR="00DD226F" w:rsidRPr="00A14E92" w:rsidRDefault="00DD226F" w:rsidP="006F641C">
            <w:pPr>
              <w:ind w:left="-57" w:right="-57"/>
              <w:jc w:val="center"/>
              <w:rPr>
                <w:rFonts w:cs="Arial"/>
                <w:sz w:val="16"/>
                <w:szCs w:val="16"/>
                <w:lang w:val="es-ES"/>
              </w:rPr>
            </w:pPr>
          </w:p>
        </w:tc>
        <w:tc>
          <w:tcPr>
            <w:tcW w:w="739" w:type="pct"/>
            <w:vMerge/>
            <w:vAlign w:val="center"/>
          </w:tcPr>
          <w:p w14:paraId="456A0B27" w14:textId="77777777" w:rsidR="00DD226F" w:rsidRPr="00A14E92" w:rsidRDefault="00DD226F" w:rsidP="006F641C">
            <w:pPr>
              <w:ind w:left="-57" w:right="-57"/>
              <w:jc w:val="center"/>
              <w:rPr>
                <w:rFonts w:cs="Arial"/>
                <w:sz w:val="16"/>
                <w:szCs w:val="16"/>
                <w:lang w:val="es-ES"/>
              </w:rPr>
            </w:pPr>
          </w:p>
        </w:tc>
        <w:tc>
          <w:tcPr>
            <w:tcW w:w="1231" w:type="pct"/>
            <w:vMerge/>
            <w:vAlign w:val="center"/>
          </w:tcPr>
          <w:p w14:paraId="103AB057" w14:textId="77777777" w:rsidR="00DD226F" w:rsidRPr="00A14E92" w:rsidRDefault="00DD226F" w:rsidP="006F641C">
            <w:pPr>
              <w:ind w:left="-57" w:right="-57"/>
              <w:jc w:val="center"/>
              <w:rPr>
                <w:rFonts w:cs="Arial"/>
                <w:sz w:val="16"/>
                <w:szCs w:val="16"/>
                <w:lang w:val="es-ES"/>
              </w:rPr>
            </w:pPr>
          </w:p>
        </w:tc>
        <w:tc>
          <w:tcPr>
            <w:tcW w:w="183" w:type="pct"/>
            <w:vMerge/>
            <w:vAlign w:val="center"/>
          </w:tcPr>
          <w:p w14:paraId="368BA391" w14:textId="77777777" w:rsidR="00DD226F" w:rsidRPr="00A14E92" w:rsidRDefault="00DD226F" w:rsidP="006F641C">
            <w:pPr>
              <w:ind w:left="-57" w:right="-57"/>
              <w:jc w:val="center"/>
              <w:rPr>
                <w:rFonts w:cs="Arial"/>
                <w:sz w:val="16"/>
                <w:szCs w:val="16"/>
                <w:lang w:val="es-ES"/>
              </w:rPr>
            </w:pPr>
          </w:p>
        </w:tc>
        <w:tc>
          <w:tcPr>
            <w:tcW w:w="1090" w:type="pct"/>
            <w:gridSpan w:val="2"/>
            <w:vAlign w:val="center"/>
          </w:tcPr>
          <w:p w14:paraId="260EC0BA" w14:textId="0E8EF28F" w:rsidR="00DD226F" w:rsidRPr="00A14E92" w:rsidRDefault="00DD226F"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1F046B40" w14:textId="2260D1C4" w:rsidR="00DD226F" w:rsidRPr="00A14E92" w:rsidRDefault="00DD226F" w:rsidP="006F641C">
            <w:pPr>
              <w:ind w:left="-57" w:right="-57"/>
              <w:jc w:val="center"/>
              <w:rPr>
                <w:rFonts w:cs="Arial"/>
                <w:sz w:val="16"/>
                <w:szCs w:val="16"/>
                <w:lang w:val="es-ES"/>
              </w:rPr>
            </w:pPr>
            <w:r w:rsidRPr="00A14E92">
              <w:rPr>
                <w:rFonts w:cs="Arial"/>
                <w:sz w:val="16"/>
                <w:szCs w:val="16"/>
                <w:lang w:val="es-ES"/>
              </w:rPr>
              <w:t>Rar-21 y 22</w:t>
            </w:r>
          </w:p>
        </w:tc>
      </w:tr>
      <w:tr w:rsidR="00FA0A76" w:rsidRPr="00A14E92" w14:paraId="2456C844" w14:textId="77777777" w:rsidTr="000965AE">
        <w:trPr>
          <w:trHeight w:val="20"/>
        </w:trPr>
        <w:tc>
          <w:tcPr>
            <w:tcW w:w="1183" w:type="pct"/>
            <w:vMerge/>
            <w:vAlign w:val="center"/>
          </w:tcPr>
          <w:p w14:paraId="4DE46F3E" w14:textId="77777777" w:rsidR="00DD226F" w:rsidRPr="00A14E92" w:rsidRDefault="00DD226F" w:rsidP="006F641C">
            <w:pPr>
              <w:ind w:left="-57" w:right="-57"/>
              <w:jc w:val="center"/>
              <w:rPr>
                <w:rFonts w:cs="Arial"/>
                <w:sz w:val="16"/>
                <w:szCs w:val="16"/>
                <w:lang w:val="es-ES"/>
              </w:rPr>
            </w:pPr>
          </w:p>
        </w:tc>
        <w:tc>
          <w:tcPr>
            <w:tcW w:w="739" w:type="pct"/>
            <w:vMerge/>
            <w:vAlign w:val="center"/>
          </w:tcPr>
          <w:p w14:paraId="4F8C6D9F" w14:textId="77777777" w:rsidR="00DD226F" w:rsidRPr="00A14E92" w:rsidRDefault="00DD226F" w:rsidP="006F641C">
            <w:pPr>
              <w:ind w:left="-57" w:right="-57"/>
              <w:jc w:val="center"/>
              <w:rPr>
                <w:rFonts w:cs="Arial"/>
                <w:sz w:val="16"/>
                <w:szCs w:val="16"/>
                <w:lang w:val="es-ES"/>
              </w:rPr>
            </w:pPr>
          </w:p>
        </w:tc>
        <w:tc>
          <w:tcPr>
            <w:tcW w:w="1231" w:type="pct"/>
            <w:vMerge/>
            <w:vAlign w:val="center"/>
          </w:tcPr>
          <w:p w14:paraId="59564D45" w14:textId="77777777" w:rsidR="00DD226F" w:rsidRPr="00A14E92" w:rsidRDefault="00DD226F" w:rsidP="006F641C">
            <w:pPr>
              <w:ind w:left="-57" w:right="-57"/>
              <w:jc w:val="center"/>
              <w:rPr>
                <w:rFonts w:cs="Arial"/>
                <w:sz w:val="16"/>
                <w:szCs w:val="16"/>
                <w:lang w:val="es-ES"/>
              </w:rPr>
            </w:pPr>
          </w:p>
        </w:tc>
        <w:tc>
          <w:tcPr>
            <w:tcW w:w="183" w:type="pct"/>
            <w:vAlign w:val="center"/>
          </w:tcPr>
          <w:p w14:paraId="5EDF281B" w14:textId="4664EED3" w:rsidR="00DD226F" w:rsidRPr="00A14E92" w:rsidRDefault="00DD226F" w:rsidP="006F641C">
            <w:pPr>
              <w:ind w:left="-57" w:right="-57"/>
              <w:jc w:val="center"/>
              <w:rPr>
                <w:rFonts w:cs="Arial"/>
                <w:sz w:val="16"/>
                <w:szCs w:val="16"/>
                <w:lang w:val="es-ES"/>
              </w:rPr>
            </w:pPr>
            <w:r w:rsidRPr="00A14E92">
              <w:rPr>
                <w:rFonts w:cs="Arial"/>
                <w:sz w:val="16"/>
                <w:szCs w:val="16"/>
                <w:lang w:val="es-ES" w:eastAsia="es-CO"/>
              </w:rPr>
              <w:t>P</w:t>
            </w:r>
          </w:p>
        </w:tc>
        <w:tc>
          <w:tcPr>
            <w:tcW w:w="1090" w:type="pct"/>
            <w:gridSpan w:val="2"/>
            <w:vAlign w:val="center"/>
          </w:tcPr>
          <w:p w14:paraId="32127E0F" w14:textId="292AF29D" w:rsidR="00DD226F" w:rsidRPr="00A14E92" w:rsidRDefault="00DD226F" w:rsidP="006F641C">
            <w:pPr>
              <w:ind w:left="-57" w:right="-57"/>
              <w:jc w:val="center"/>
              <w:rPr>
                <w:rFonts w:cs="Arial"/>
                <w:sz w:val="16"/>
                <w:szCs w:val="16"/>
                <w:lang w:val="es-ES"/>
              </w:rPr>
            </w:pPr>
            <w:r w:rsidRPr="00A14E92">
              <w:rPr>
                <w:rFonts w:cs="Arial"/>
                <w:sz w:val="16"/>
                <w:szCs w:val="16"/>
                <w:lang w:val="es-ES" w:eastAsia="es-CO"/>
              </w:rPr>
              <w:t>Conversión de energía solar en biomasa</w:t>
            </w:r>
          </w:p>
        </w:tc>
        <w:tc>
          <w:tcPr>
            <w:tcW w:w="575" w:type="pct"/>
            <w:vAlign w:val="center"/>
          </w:tcPr>
          <w:p w14:paraId="0A7ACEA8" w14:textId="6FAA4254" w:rsidR="00DD226F" w:rsidRPr="00A14E92" w:rsidRDefault="00DD226F" w:rsidP="006F641C">
            <w:pPr>
              <w:ind w:left="-57" w:right="-57"/>
              <w:jc w:val="center"/>
              <w:rPr>
                <w:rFonts w:cs="Arial"/>
                <w:sz w:val="16"/>
                <w:szCs w:val="16"/>
                <w:lang w:val="es-ES"/>
              </w:rPr>
            </w:pPr>
            <w:r w:rsidRPr="00A14E92">
              <w:rPr>
                <w:rFonts w:cs="Arial"/>
                <w:sz w:val="16"/>
                <w:szCs w:val="16"/>
                <w:shd w:val="clear" w:color="auto" w:fill="FFFFFF"/>
                <w:lang w:val="es-ES"/>
              </w:rPr>
              <w:t>Pmp-39</w:t>
            </w:r>
          </w:p>
        </w:tc>
      </w:tr>
      <w:tr w:rsidR="00FA0A76" w:rsidRPr="00A14E92" w14:paraId="5BD40508" w14:textId="77777777" w:rsidTr="000965AE">
        <w:trPr>
          <w:trHeight w:val="20"/>
        </w:trPr>
        <w:tc>
          <w:tcPr>
            <w:tcW w:w="1183" w:type="pct"/>
            <w:vAlign w:val="center"/>
          </w:tcPr>
          <w:p w14:paraId="47B243A0" w14:textId="77777777" w:rsidR="00166184" w:rsidRPr="00A14E92" w:rsidRDefault="00166184" w:rsidP="006F641C">
            <w:pPr>
              <w:ind w:left="-57" w:right="-57"/>
              <w:jc w:val="center"/>
              <w:rPr>
                <w:rFonts w:cs="Arial"/>
                <w:bCs/>
                <w:sz w:val="16"/>
                <w:szCs w:val="16"/>
                <w:lang w:val="es-ES"/>
              </w:rPr>
            </w:pPr>
            <w:r w:rsidRPr="00A14E92">
              <w:rPr>
                <w:rFonts w:cs="Arial"/>
                <w:sz w:val="16"/>
                <w:szCs w:val="16"/>
                <w:lang w:val="es-ES"/>
              </w:rPr>
              <w:t>Nitrógeno en el suelo</w:t>
            </w:r>
          </w:p>
          <w:p w14:paraId="1DC6ABFD" w14:textId="281A9F4A" w:rsidR="00166184" w:rsidRPr="00A14E92" w:rsidRDefault="005C7816" w:rsidP="006F641C">
            <w:pPr>
              <w:ind w:left="-57" w:right="-57"/>
              <w:jc w:val="center"/>
              <w:rPr>
                <w:rFonts w:cs="Arial"/>
                <w:sz w:val="16"/>
                <w:szCs w:val="16"/>
                <w:lang w:val="es-ES"/>
              </w:rPr>
            </w:pPr>
            <w:r w:rsidRPr="00A14E92">
              <w:rPr>
                <w:rFonts w:cs="Arial"/>
                <w:sz w:val="16"/>
                <w:szCs w:val="16"/>
                <w:lang w:val="es-ES"/>
              </w:rPr>
              <w:t>(</w:t>
            </w:r>
            <w:r w:rsidR="00166184" w:rsidRPr="00A14E92">
              <w:rPr>
                <w:rFonts w:cs="Arial"/>
                <w:sz w:val="16"/>
                <w:szCs w:val="16"/>
                <w:lang w:val="es-ES"/>
              </w:rPr>
              <w:t>NS</w:t>
            </w:r>
            <w:r w:rsidRPr="00A14E92">
              <w:rPr>
                <w:rFonts w:cs="Arial"/>
                <w:sz w:val="16"/>
                <w:szCs w:val="16"/>
                <w:lang w:val="es-ES"/>
              </w:rPr>
              <w:t>)</w:t>
            </w:r>
          </w:p>
        </w:tc>
        <w:tc>
          <w:tcPr>
            <w:tcW w:w="739" w:type="pct"/>
            <w:vAlign w:val="center"/>
          </w:tcPr>
          <w:p w14:paraId="69C0BC15" w14:textId="514103B0" w:rsidR="00166184" w:rsidRPr="00A14E92" w:rsidRDefault="00166184" w:rsidP="006F641C">
            <w:pPr>
              <w:ind w:left="-57" w:right="-57"/>
              <w:jc w:val="center"/>
              <w:rPr>
                <w:rFonts w:cs="Arial"/>
                <w:sz w:val="16"/>
                <w:szCs w:val="16"/>
                <w:lang w:val="es-ES"/>
              </w:rPr>
            </w:pPr>
            <w:r w:rsidRPr="00A14E92">
              <w:rPr>
                <w:rFonts w:cs="Arial"/>
                <w:sz w:val="16"/>
                <w:szCs w:val="16"/>
                <w:lang w:val="es-ES"/>
              </w:rPr>
              <w:t>kg N / ha año</w:t>
            </w:r>
          </w:p>
        </w:tc>
        <w:tc>
          <w:tcPr>
            <w:tcW w:w="1231" w:type="pct"/>
            <w:vAlign w:val="center"/>
          </w:tcPr>
          <w:p w14:paraId="21FC7428" w14:textId="543F4729" w:rsidR="00166184" w:rsidRPr="00A14E92" w:rsidRDefault="00166184"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(Merino, 1986; Durán-Umaña &amp; Henríquez-Henríquez, 2006)</w:t>
            </w:r>
          </w:p>
        </w:tc>
        <w:tc>
          <w:tcPr>
            <w:tcW w:w="183" w:type="pct"/>
            <w:vAlign w:val="center"/>
          </w:tcPr>
          <w:p w14:paraId="6D00E60A" w14:textId="29BB0B77" w:rsidR="00166184" w:rsidRPr="00A14E92" w:rsidRDefault="00166184" w:rsidP="006F641C">
            <w:pPr>
              <w:ind w:left="-57" w:right="-57"/>
              <w:jc w:val="center"/>
              <w:rPr>
                <w:rFonts w:cs="Arial"/>
                <w:sz w:val="16"/>
                <w:szCs w:val="16"/>
                <w:lang w:val="es-ES" w:eastAsia="es-CO"/>
              </w:rPr>
            </w:pPr>
            <w:r w:rsidRPr="00A14E92">
              <w:rPr>
                <w:rFonts w:cs="Arial"/>
                <w:sz w:val="16"/>
                <w:szCs w:val="16"/>
                <w:lang w:val="es-ES" w:eastAsia="es-CO"/>
              </w:rPr>
              <w:t>R</w:t>
            </w:r>
          </w:p>
        </w:tc>
        <w:tc>
          <w:tcPr>
            <w:tcW w:w="1090" w:type="pct"/>
            <w:gridSpan w:val="2"/>
            <w:vAlign w:val="center"/>
          </w:tcPr>
          <w:p w14:paraId="568600B9" w14:textId="07B39CB1" w:rsidR="00166184" w:rsidRPr="00A14E92" w:rsidRDefault="00166184" w:rsidP="006F641C">
            <w:pPr>
              <w:ind w:left="-57" w:right="-57"/>
              <w:jc w:val="center"/>
              <w:rPr>
                <w:rFonts w:cs="Arial"/>
                <w:sz w:val="16"/>
                <w:szCs w:val="16"/>
                <w:lang w:val="es-ES" w:eastAsia="es-CO"/>
              </w:rPr>
            </w:pPr>
            <w:r w:rsidRPr="00A14E92">
              <w:rPr>
                <w:rFonts w:cs="Arial"/>
                <w:sz w:val="16"/>
                <w:szCs w:val="16"/>
                <w:lang w:val="es-ES"/>
              </w:rPr>
              <w:t>Formación del suelo y regulación de nutrientes</w:t>
            </w:r>
          </w:p>
        </w:tc>
        <w:tc>
          <w:tcPr>
            <w:tcW w:w="575" w:type="pct"/>
            <w:vAlign w:val="center"/>
          </w:tcPr>
          <w:p w14:paraId="6DD6930B" w14:textId="108ED838" w:rsidR="00166184" w:rsidRPr="00A14E92" w:rsidRDefault="00166184" w:rsidP="006F641C">
            <w:pPr>
              <w:ind w:left="-57" w:right="-57"/>
              <w:jc w:val="center"/>
              <w:rPr>
                <w:rFonts w:cs="Arial"/>
                <w:sz w:val="16"/>
                <w:szCs w:val="16"/>
                <w:lang w:val="es-ES"/>
              </w:rPr>
            </w:pPr>
            <w:r w:rsidRPr="00A14E92">
              <w:rPr>
                <w:rFonts w:cs="Arial"/>
                <w:sz w:val="16"/>
                <w:szCs w:val="16"/>
                <w:lang w:val="es-ES"/>
              </w:rPr>
              <w:t>Rfs-19</w:t>
            </w:r>
          </w:p>
        </w:tc>
      </w:tr>
      <w:tr w:rsidR="00FA0A76" w:rsidRPr="00A14E92" w14:paraId="36A2ADD5" w14:textId="77777777" w:rsidTr="000965AE">
        <w:trPr>
          <w:trHeight w:val="20"/>
        </w:trPr>
        <w:tc>
          <w:tcPr>
            <w:tcW w:w="1183" w:type="pct"/>
            <w:vMerge w:val="restart"/>
            <w:vAlign w:val="center"/>
          </w:tcPr>
          <w:p w14:paraId="365537FB" w14:textId="1427216A" w:rsidR="003B6B81" w:rsidRPr="00A14E92" w:rsidRDefault="003B6B81" w:rsidP="006F641C">
            <w:pPr>
              <w:ind w:left="-57" w:right="-57"/>
              <w:jc w:val="center"/>
              <w:rPr>
                <w:rFonts w:cs="Arial"/>
                <w:sz w:val="16"/>
                <w:szCs w:val="16"/>
                <w:lang w:val="es-ES"/>
              </w:rPr>
            </w:pPr>
            <w:r w:rsidRPr="00A14E92">
              <w:rPr>
                <w:rFonts w:cs="Arial"/>
                <w:sz w:val="16"/>
                <w:szCs w:val="16"/>
                <w:lang w:val="es-ES"/>
              </w:rPr>
              <w:t xml:space="preserve">Prácticas de </w:t>
            </w:r>
            <w:r w:rsidR="00036A03" w:rsidRPr="00A14E92">
              <w:rPr>
                <w:rFonts w:cs="Arial"/>
                <w:sz w:val="16"/>
                <w:szCs w:val="16"/>
                <w:lang w:val="es-ES"/>
              </w:rPr>
              <w:t>c</w:t>
            </w:r>
            <w:r w:rsidRPr="00A14E92">
              <w:rPr>
                <w:rFonts w:cs="Arial"/>
                <w:sz w:val="16"/>
                <w:szCs w:val="16"/>
                <w:lang w:val="es-ES"/>
              </w:rPr>
              <w:t>onservación de la vida en el suelo (PCVS)</w:t>
            </w:r>
          </w:p>
          <w:p w14:paraId="7E516C53" w14:textId="77777777" w:rsidR="003B6B81" w:rsidRPr="00A14E92" w:rsidRDefault="003B6B81" w:rsidP="006F641C">
            <w:pPr>
              <w:ind w:left="-57" w:right="-57"/>
              <w:jc w:val="center"/>
              <w:rPr>
                <w:rFonts w:cs="Arial"/>
                <w:sz w:val="16"/>
                <w:szCs w:val="16"/>
                <w:lang w:val="es-ES"/>
              </w:rPr>
            </w:pPr>
          </w:p>
        </w:tc>
        <w:tc>
          <w:tcPr>
            <w:tcW w:w="739" w:type="pct"/>
            <w:vMerge w:val="restart"/>
            <w:vAlign w:val="center"/>
          </w:tcPr>
          <w:p w14:paraId="14B5ABAF" w14:textId="77777777" w:rsidR="003B6B81" w:rsidRPr="00A14E92" w:rsidRDefault="003B6B81" w:rsidP="006F641C">
            <w:pPr>
              <w:ind w:left="-57" w:right="-57"/>
              <w:jc w:val="center"/>
              <w:rPr>
                <w:rFonts w:cs="Arial"/>
                <w:sz w:val="16"/>
                <w:szCs w:val="16"/>
                <w:lang w:val="es-ES"/>
              </w:rPr>
            </w:pPr>
            <w:r w:rsidRPr="00A14E92">
              <w:rPr>
                <w:rFonts w:cs="Arial"/>
                <w:sz w:val="16"/>
                <w:szCs w:val="16"/>
                <w:lang w:val="es-ES"/>
              </w:rPr>
              <w:t>#</w:t>
            </w:r>
          </w:p>
        </w:tc>
        <w:tc>
          <w:tcPr>
            <w:tcW w:w="1231" w:type="pct"/>
            <w:vMerge w:val="restart"/>
            <w:vAlign w:val="center"/>
          </w:tcPr>
          <w:p w14:paraId="1888120C" w14:textId="77777777" w:rsidR="003B6B81" w:rsidRPr="00A14E92" w:rsidRDefault="003B6B81" w:rsidP="006F641C">
            <w:pPr>
              <w:ind w:left="-57" w:right="-57"/>
              <w:jc w:val="center"/>
              <w:rPr>
                <w:rFonts w:cs="Arial"/>
                <w:sz w:val="16"/>
                <w:szCs w:val="16"/>
                <w:lang w:val="es-ES" w:eastAsia="es-CO"/>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et al., 2008)</w:t>
            </w:r>
          </w:p>
        </w:tc>
        <w:tc>
          <w:tcPr>
            <w:tcW w:w="183" w:type="pct"/>
            <w:vMerge w:val="restart"/>
            <w:vAlign w:val="center"/>
          </w:tcPr>
          <w:p w14:paraId="3729160D" w14:textId="77777777" w:rsidR="003B6B81" w:rsidRPr="00A14E92" w:rsidRDefault="003B6B81" w:rsidP="006F641C">
            <w:pPr>
              <w:ind w:left="-57" w:right="-57"/>
              <w:jc w:val="center"/>
              <w:rPr>
                <w:rFonts w:cs="Arial"/>
                <w:sz w:val="16"/>
                <w:szCs w:val="16"/>
                <w:lang w:val="es-ES" w:eastAsia="es-CO"/>
              </w:rPr>
            </w:pPr>
            <w:r w:rsidRPr="00A14E92">
              <w:rPr>
                <w:rFonts w:cs="Arial"/>
                <w:sz w:val="16"/>
                <w:szCs w:val="16"/>
                <w:lang w:val="es-ES" w:eastAsia="es-CO"/>
              </w:rPr>
              <w:t>R</w:t>
            </w:r>
          </w:p>
        </w:tc>
        <w:tc>
          <w:tcPr>
            <w:tcW w:w="1090" w:type="pct"/>
            <w:gridSpan w:val="2"/>
            <w:vAlign w:val="center"/>
          </w:tcPr>
          <w:p w14:paraId="3E3FB356" w14:textId="77777777" w:rsidR="003B6B81" w:rsidRPr="00A14E92" w:rsidRDefault="003B6B81" w:rsidP="006F641C">
            <w:pPr>
              <w:ind w:left="-57" w:right="-57"/>
              <w:jc w:val="center"/>
              <w:rPr>
                <w:rFonts w:cs="Arial"/>
                <w:sz w:val="16"/>
                <w:szCs w:val="16"/>
                <w:lang w:val="es-ES" w:eastAsia="es-CO"/>
              </w:rPr>
            </w:pPr>
            <w:r w:rsidRPr="00A14E92">
              <w:rPr>
                <w:rFonts w:cs="Arial"/>
                <w:sz w:val="16"/>
                <w:szCs w:val="16"/>
                <w:lang w:val="es-ES" w:eastAsia="es-CO"/>
              </w:rPr>
              <w:t>Regulación hídrica</w:t>
            </w:r>
          </w:p>
        </w:tc>
        <w:tc>
          <w:tcPr>
            <w:tcW w:w="575" w:type="pct"/>
            <w:vAlign w:val="center"/>
          </w:tcPr>
          <w:p w14:paraId="2CCFB014" w14:textId="48D38D03" w:rsidR="003B6B81" w:rsidRPr="00A14E92" w:rsidRDefault="003B6B81" w:rsidP="006F641C">
            <w:pPr>
              <w:ind w:left="-57" w:right="-57"/>
              <w:jc w:val="center"/>
              <w:rPr>
                <w:rFonts w:cs="Arial"/>
                <w:sz w:val="16"/>
                <w:szCs w:val="16"/>
                <w:lang w:val="es-ES"/>
              </w:rPr>
            </w:pPr>
            <w:r w:rsidRPr="00A14E92">
              <w:rPr>
                <w:rFonts w:cs="Arial"/>
                <w:sz w:val="16"/>
                <w:szCs w:val="16"/>
                <w:lang w:val="es-ES"/>
              </w:rPr>
              <w:t>Rh-10 y 11</w:t>
            </w:r>
          </w:p>
        </w:tc>
      </w:tr>
      <w:tr w:rsidR="00FA0A76" w:rsidRPr="00A14E92" w14:paraId="3790219D" w14:textId="77777777" w:rsidTr="000965AE">
        <w:trPr>
          <w:trHeight w:val="20"/>
        </w:trPr>
        <w:tc>
          <w:tcPr>
            <w:tcW w:w="1183" w:type="pct"/>
            <w:vMerge/>
            <w:vAlign w:val="center"/>
          </w:tcPr>
          <w:p w14:paraId="19F3918F" w14:textId="77777777" w:rsidR="003B6B81" w:rsidRPr="00A14E92" w:rsidRDefault="003B6B81" w:rsidP="006F641C">
            <w:pPr>
              <w:ind w:left="-57" w:right="-57"/>
              <w:jc w:val="center"/>
              <w:rPr>
                <w:rFonts w:cs="Arial"/>
                <w:b/>
                <w:sz w:val="16"/>
                <w:szCs w:val="16"/>
                <w:lang w:val="es-ES"/>
              </w:rPr>
            </w:pPr>
          </w:p>
        </w:tc>
        <w:tc>
          <w:tcPr>
            <w:tcW w:w="739" w:type="pct"/>
            <w:vMerge/>
            <w:vAlign w:val="center"/>
          </w:tcPr>
          <w:p w14:paraId="3023D1DF" w14:textId="77777777" w:rsidR="003B6B81" w:rsidRPr="00A14E92" w:rsidRDefault="003B6B81" w:rsidP="006F641C">
            <w:pPr>
              <w:ind w:left="-57" w:right="-57"/>
              <w:jc w:val="center"/>
              <w:rPr>
                <w:rFonts w:cs="Arial"/>
                <w:sz w:val="16"/>
                <w:szCs w:val="16"/>
                <w:lang w:val="es-ES"/>
              </w:rPr>
            </w:pPr>
          </w:p>
        </w:tc>
        <w:tc>
          <w:tcPr>
            <w:tcW w:w="1231" w:type="pct"/>
            <w:vMerge/>
            <w:vAlign w:val="center"/>
          </w:tcPr>
          <w:p w14:paraId="69373751" w14:textId="77777777" w:rsidR="003B6B81" w:rsidRPr="00A14E92" w:rsidRDefault="003B6B81" w:rsidP="006F641C">
            <w:pPr>
              <w:ind w:left="-57" w:right="-57"/>
              <w:jc w:val="center"/>
              <w:rPr>
                <w:rFonts w:cs="Arial"/>
                <w:sz w:val="16"/>
                <w:szCs w:val="16"/>
                <w:shd w:val="clear" w:color="auto" w:fill="FFFFFF"/>
                <w:lang w:val="es-ES"/>
              </w:rPr>
            </w:pPr>
          </w:p>
        </w:tc>
        <w:tc>
          <w:tcPr>
            <w:tcW w:w="183" w:type="pct"/>
            <w:vMerge/>
            <w:vAlign w:val="center"/>
          </w:tcPr>
          <w:p w14:paraId="0652206E" w14:textId="77777777" w:rsidR="003B6B81" w:rsidRPr="00A14E92" w:rsidRDefault="003B6B81" w:rsidP="006F641C">
            <w:pPr>
              <w:ind w:left="-57" w:right="-57"/>
              <w:jc w:val="center"/>
              <w:rPr>
                <w:rFonts w:cs="Arial"/>
                <w:sz w:val="16"/>
                <w:szCs w:val="16"/>
                <w:lang w:val="es-ES" w:eastAsia="es-CO"/>
              </w:rPr>
            </w:pPr>
          </w:p>
        </w:tc>
        <w:tc>
          <w:tcPr>
            <w:tcW w:w="1090" w:type="pct"/>
            <w:gridSpan w:val="2"/>
            <w:vAlign w:val="center"/>
          </w:tcPr>
          <w:p w14:paraId="17B2D50F" w14:textId="77777777" w:rsidR="003B6B81" w:rsidRPr="00A14E92" w:rsidRDefault="003B6B81" w:rsidP="006F641C">
            <w:pPr>
              <w:ind w:left="-57" w:right="-57"/>
              <w:jc w:val="center"/>
              <w:rPr>
                <w:rFonts w:cs="Arial"/>
                <w:sz w:val="16"/>
                <w:szCs w:val="16"/>
                <w:lang w:val="es-ES" w:eastAsia="es-CO"/>
              </w:rPr>
            </w:pPr>
            <w:r w:rsidRPr="00A14E92">
              <w:rPr>
                <w:rFonts w:cs="Arial"/>
                <w:sz w:val="16"/>
                <w:szCs w:val="16"/>
                <w:lang w:val="es-ES" w:eastAsia="es-CO"/>
              </w:rPr>
              <w:t>Retención del suelo</w:t>
            </w:r>
          </w:p>
        </w:tc>
        <w:tc>
          <w:tcPr>
            <w:tcW w:w="575" w:type="pct"/>
            <w:vAlign w:val="center"/>
          </w:tcPr>
          <w:p w14:paraId="42A463A9" w14:textId="76D583D4" w:rsidR="003B6B81" w:rsidRPr="00A14E92" w:rsidRDefault="003B6B81" w:rsidP="006F641C">
            <w:pPr>
              <w:ind w:left="-57" w:right="-57"/>
              <w:jc w:val="center"/>
              <w:rPr>
                <w:rFonts w:cs="Arial"/>
                <w:sz w:val="16"/>
                <w:szCs w:val="16"/>
                <w:lang w:val="es-ES"/>
              </w:rPr>
            </w:pPr>
            <w:r w:rsidRPr="00A14E92">
              <w:rPr>
                <w:rFonts w:cs="Arial"/>
                <w:sz w:val="16"/>
                <w:szCs w:val="16"/>
                <w:lang w:val="es-ES"/>
              </w:rPr>
              <w:t>Rrs-14 y 15</w:t>
            </w:r>
          </w:p>
        </w:tc>
      </w:tr>
      <w:tr w:rsidR="00FA0A76" w:rsidRPr="00A14E92" w14:paraId="193E0275" w14:textId="77777777" w:rsidTr="000965AE">
        <w:trPr>
          <w:trHeight w:val="20"/>
        </w:trPr>
        <w:tc>
          <w:tcPr>
            <w:tcW w:w="1183" w:type="pct"/>
            <w:vMerge/>
            <w:vAlign w:val="center"/>
          </w:tcPr>
          <w:p w14:paraId="2F6647FF" w14:textId="77777777" w:rsidR="003B6B81" w:rsidRPr="00A14E92" w:rsidRDefault="003B6B81" w:rsidP="006F641C">
            <w:pPr>
              <w:ind w:left="-57" w:right="-57"/>
              <w:jc w:val="center"/>
              <w:rPr>
                <w:rFonts w:cs="Arial"/>
                <w:b/>
                <w:sz w:val="16"/>
                <w:szCs w:val="16"/>
                <w:lang w:val="es-ES"/>
              </w:rPr>
            </w:pPr>
          </w:p>
        </w:tc>
        <w:tc>
          <w:tcPr>
            <w:tcW w:w="739" w:type="pct"/>
            <w:vMerge/>
            <w:vAlign w:val="center"/>
          </w:tcPr>
          <w:p w14:paraId="01E4D1D0" w14:textId="77777777" w:rsidR="003B6B81" w:rsidRPr="00A14E92" w:rsidRDefault="003B6B81" w:rsidP="006F641C">
            <w:pPr>
              <w:ind w:left="-57" w:right="-57"/>
              <w:jc w:val="center"/>
              <w:rPr>
                <w:rFonts w:cs="Arial"/>
                <w:sz w:val="16"/>
                <w:szCs w:val="16"/>
                <w:lang w:val="es-ES"/>
              </w:rPr>
            </w:pPr>
          </w:p>
        </w:tc>
        <w:tc>
          <w:tcPr>
            <w:tcW w:w="1231" w:type="pct"/>
            <w:vMerge/>
            <w:vAlign w:val="center"/>
          </w:tcPr>
          <w:p w14:paraId="4251D9AD" w14:textId="77777777" w:rsidR="003B6B81" w:rsidRPr="00A14E92" w:rsidRDefault="003B6B81" w:rsidP="006F641C">
            <w:pPr>
              <w:ind w:left="-57" w:right="-57"/>
              <w:jc w:val="center"/>
              <w:rPr>
                <w:rFonts w:cs="Arial"/>
                <w:sz w:val="16"/>
                <w:szCs w:val="16"/>
                <w:shd w:val="clear" w:color="auto" w:fill="FFFFFF"/>
                <w:lang w:val="es-ES"/>
              </w:rPr>
            </w:pPr>
          </w:p>
        </w:tc>
        <w:tc>
          <w:tcPr>
            <w:tcW w:w="183" w:type="pct"/>
            <w:vMerge/>
            <w:vAlign w:val="center"/>
          </w:tcPr>
          <w:p w14:paraId="591895C5" w14:textId="77777777" w:rsidR="003B6B81" w:rsidRPr="00A14E92" w:rsidRDefault="003B6B81" w:rsidP="006F641C">
            <w:pPr>
              <w:ind w:left="-57" w:right="-57"/>
              <w:jc w:val="center"/>
              <w:rPr>
                <w:rFonts w:cs="Arial"/>
                <w:sz w:val="16"/>
                <w:szCs w:val="16"/>
                <w:lang w:val="es-ES" w:eastAsia="es-CO"/>
              </w:rPr>
            </w:pPr>
          </w:p>
        </w:tc>
        <w:tc>
          <w:tcPr>
            <w:tcW w:w="1090" w:type="pct"/>
            <w:gridSpan w:val="2"/>
            <w:vAlign w:val="center"/>
          </w:tcPr>
          <w:p w14:paraId="1F3681D5" w14:textId="77777777" w:rsidR="003B6B81" w:rsidRPr="00A14E92" w:rsidRDefault="003B6B81" w:rsidP="006F641C">
            <w:pPr>
              <w:ind w:left="-57" w:right="-57"/>
              <w:jc w:val="center"/>
              <w:rPr>
                <w:rFonts w:cs="Arial"/>
                <w:sz w:val="16"/>
                <w:szCs w:val="16"/>
                <w:lang w:val="es-ES" w:eastAsia="es-CO"/>
              </w:rPr>
            </w:pPr>
            <w:r w:rsidRPr="00A14E92">
              <w:rPr>
                <w:rFonts w:cs="Arial"/>
                <w:sz w:val="16"/>
                <w:szCs w:val="16"/>
                <w:lang w:val="es-ES"/>
              </w:rPr>
              <w:t>Formación del suelo y regulación de nutrientes</w:t>
            </w:r>
          </w:p>
        </w:tc>
        <w:tc>
          <w:tcPr>
            <w:tcW w:w="575" w:type="pct"/>
            <w:vAlign w:val="center"/>
          </w:tcPr>
          <w:p w14:paraId="519EBC51" w14:textId="77777777" w:rsidR="001F6685" w:rsidRPr="00A14E92" w:rsidRDefault="001F6685" w:rsidP="006F641C">
            <w:pPr>
              <w:ind w:left="-57" w:right="-57"/>
              <w:jc w:val="center"/>
              <w:rPr>
                <w:rFonts w:cs="Arial"/>
                <w:sz w:val="16"/>
                <w:szCs w:val="16"/>
                <w:lang w:val="es-ES"/>
              </w:rPr>
            </w:pPr>
            <w:r w:rsidRPr="00A14E92">
              <w:rPr>
                <w:rFonts w:cs="Arial"/>
                <w:sz w:val="16"/>
                <w:szCs w:val="16"/>
                <w:lang w:val="es-ES"/>
              </w:rPr>
              <w:t>Rfs-18</w:t>
            </w:r>
          </w:p>
          <w:p w14:paraId="091F8500" w14:textId="69F75C59" w:rsidR="003B6B81" w:rsidRPr="00A14E92" w:rsidRDefault="003B6B81" w:rsidP="006F641C">
            <w:pPr>
              <w:ind w:left="-57" w:right="-57"/>
              <w:jc w:val="center"/>
              <w:rPr>
                <w:rFonts w:cs="Arial"/>
                <w:sz w:val="16"/>
                <w:szCs w:val="16"/>
                <w:lang w:val="es-ES"/>
              </w:rPr>
            </w:pPr>
            <w:r w:rsidRPr="00A14E92">
              <w:rPr>
                <w:rFonts w:cs="Arial"/>
                <w:sz w:val="16"/>
                <w:szCs w:val="16"/>
                <w:lang w:val="es-ES"/>
              </w:rPr>
              <w:t>Rfs-19</w:t>
            </w:r>
          </w:p>
        </w:tc>
      </w:tr>
      <w:tr w:rsidR="00FA0A76" w:rsidRPr="00A14E92" w14:paraId="7902A33A" w14:textId="77777777" w:rsidTr="000965AE">
        <w:trPr>
          <w:trHeight w:val="20"/>
        </w:trPr>
        <w:tc>
          <w:tcPr>
            <w:tcW w:w="1183" w:type="pct"/>
            <w:vMerge/>
            <w:vAlign w:val="center"/>
          </w:tcPr>
          <w:p w14:paraId="7AF0F17B" w14:textId="77777777" w:rsidR="003B6B81" w:rsidRPr="00A14E92" w:rsidRDefault="003B6B81" w:rsidP="006F641C">
            <w:pPr>
              <w:ind w:left="-57" w:right="-57"/>
              <w:jc w:val="center"/>
              <w:rPr>
                <w:rFonts w:cs="Arial"/>
                <w:b/>
                <w:sz w:val="16"/>
                <w:szCs w:val="16"/>
                <w:lang w:val="es-ES"/>
              </w:rPr>
            </w:pPr>
          </w:p>
        </w:tc>
        <w:tc>
          <w:tcPr>
            <w:tcW w:w="739" w:type="pct"/>
            <w:vMerge/>
            <w:vAlign w:val="center"/>
          </w:tcPr>
          <w:p w14:paraId="086CF79E" w14:textId="77777777" w:rsidR="003B6B81" w:rsidRPr="00A14E92" w:rsidRDefault="003B6B81" w:rsidP="006F641C">
            <w:pPr>
              <w:ind w:left="-57" w:right="-57"/>
              <w:jc w:val="center"/>
              <w:rPr>
                <w:rFonts w:cs="Arial"/>
                <w:sz w:val="16"/>
                <w:szCs w:val="16"/>
                <w:lang w:val="es-ES"/>
              </w:rPr>
            </w:pPr>
          </w:p>
        </w:tc>
        <w:tc>
          <w:tcPr>
            <w:tcW w:w="1231" w:type="pct"/>
            <w:vMerge/>
            <w:vAlign w:val="center"/>
          </w:tcPr>
          <w:p w14:paraId="57642CA8" w14:textId="77777777" w:rsidR="003B6B81" w:rsidRPr="00A14E92" w:rsidRDefault="003B6B81" w:rsidP="006F641C">
            <w:pPr>
              <w:ind w:left="-57" w:right="-57"/>
              <w:jc w:val="center"/>
              <w:rPr>
                <w:rFonts w:cs="Arial"/>
                <w:sz w:val="16"/>
                <w:szCs w:val="16"/>
                <w:shd w:val="clear" w:color="auto" w:fill="FFFFFF"/>
                <w:lang w:val="es-ES"/>
              </w:rPr>
            </w:pPr>
          </w:p>
        </w:tc>
        <w:tc>
          <w:tcPr>
            <w:tcW w:w="183" w:type="pct"/>
            <w:vMerge/>
            <w:vAlign w:val="center"/>
          </w:tcPr>
          <w:p w14:paraId="39121514" w14:textId="77777777" w:rsidR="003B6B81" w:rsidRPr="00A14E92" w:rsidRDefault="003B6B81" w:rsidP="006F641C">
            <w:pPr>
              <w:ind w:left="-57" w:right="-57"/>
              <w:jc w:val="center"/>
              <w:rPr>
                <w:rFonts w:cs="Arial"/>
                <w:sz w:val="16"/>
                <w:szCs w:val="16"/>
                <w:lang w:val="es-ES" w:eastAsia="es-CO"/>
              </w:rPr>
            </w:pPr>
          </w:p>
        </w:tc>
        <w:tc>
          <w:tcPr>
            <w:tcW w:w="1090" w:type="pct"/>
            <w:gridSpan w:val="2"/>
            <w:vAlign w:val="center"/>
          </w:tcPr>
          <w:p w14:paraId="05BF7743" w14:textId="77777777" w:rsidR="003B6B81" w:rsidRPr="00A14E92" w:rsidRDefault="003B6B81" w:rsidP="006F641C">
            <w:pPr>
              <w:ind w:left="-57" w:right="-57"/>
              <w:jc w:val="center"/>
              <w:rPr>
                <w:rFonts w:cs="Arial"/>
                <w:sz w:val="16"/>
                <w:szCs w:val="16"/>
                <w:lang w:val="es-ES"/>
              </w:rPr>
            </w:pPr>
            <w:r w:rsidRPr="00A14E92">
              <w:rPr>
                <w:rFonts w:cs="Arial"/>
                <w:sz w:val="16"/>
                <w:szCs w:val="16"/>
                <w:lang w:val="es-ES"/>
              </w:rPr>
              <w:t>Asimilación de residuos</w:t>
            </w:r>
          </w:p>
        </w:tc>
        <w:tc>
          <w:tcPr>
            <w:tcW w:w="575" w:type="pct"/>
            <w:vAlign w:val="center"/>
          </w:tcPr>
          <w:p w14:paraId="1D4EF466" w14:textId="77777777" w:rsidR="003B6B81" w:rsidRPr="00A14E92" w:rsidRDefault="003B6B81" w:rsidP="006F641C">
            <w:pPr>
              <w:ind w:left="-57" w:right="-57"/>
              <w:jc w:val="center"/>
              <w:rPr>
                <w:rFonts w:cs="Arial"/>
                <w:sz w:val="16"/>
                <w:szCs w:val="16"/>
                <w:lang w:val="es-ES"/>
              </w:rPr>
            </w:pPr>
            <w:r w:rsidRPr="00A14E92">
              <w:rPr>
                <w:rFonts w:cs="Arial"/>
                <w:sz w:val="16"/>
                <w:szCs w:val="16"/>
                <w:lang w:val="es-ES"/>
              </w:rPr>
              <w:t>Rar-22</w:t>
            </w:r>
          </w:p>
        </w:tc>
      </w:tr>
      <w:tr w:rsidR="00FA0A76" w:rsidRPr="00A14E92" w14:paraId="62720FF2" w14:textId="77777777" w:rsidTr="00B30100">
        <w:trPr>
          <w:trHeight w:val="20"/>
        </w:trPr>
        <w:tc>
          <w:tcPr>
            <w:tcW w:w="5000" w:type="pct"/>
            <w:gridSpan w:val="7"/>
            <w:shd w:val="clear" w:color="auto" w:fill="F2F2F2" w:themeFill="background1" w:themeFillShade="F2"/>
            <w:vAlign w:val="center"/>
          </w:tcPr>
          <w:p w14:paraId="2988069A" w14:textId="77777777" w:rsidR="006B1231" w:rsidRPr="00A14E92" w:rsidRDefault="006B1231" w:rsidP="006F641C">
            <w:pPr>
              <w:ind w:left="-57" w:right="-57"/>
              <w:jc w:val="center"/>
              <w:textAlignment w:val="top"/>
              <w:rPr>
                <w:rFonts w:cs="Arial"/>
                <w:sz w:val="16"/>
                <w:szCs w:val="16"/>
                <w:lang w:val="es-ES"/>
              </w:rPr>
            </w:pPr>
            <w:r w:rsidRPr="00A14E92">
              <w:rPr>
                <w:rFonts w:cs="Arial"/>
                <w:sz w:val="16"/>
                <w:szCs w:val="16"/>
                <w:lang w:val="es-ES"/>
              </w:rPr>
              <w:t>Principio 3 – CEcol-9</w:t>
            </w:r>
          </w:p>
        </w:tc>
      </w:tr>
      <w:tr w:rsidR="00FA0A76" w:rsidRPr="00A14E92" w14:paraId="230CB085" w14:textId="77777777" w:rsidTr="000965AE">
        <w:trPr>
          <w:trHeight w:val="20"/>
        </w:trPr>
        <w:tc>
          <w:tcPr>
            <w:tcW w:w="1183" w:type="pct"/>
            <w:vAlign w:val="center"/>
          </w:tcPr>
          <w:p w14:paraId="6AB52206" w14:textId="77777777" w:rsidR="004C2163" w:rsidRPr="00A14E92" w:rsidRDefault="004C2163" w:rsidP="006F641C">
            <w:pPr>
              <w:ind w:left="-57" w:right="-57"/>
              <w:jc w:val="center"/>
              <w:rPr>
                <w:rFonts w:cs="Arial"/>
                <w:bCs/>
                <w:sz w:val="16"/>
                <w:szCs w:val="16"/>
                <w:vertAlign w:val="subscript"/>
                <w:lang w:val="es-ES"/>
              </w:rPr>
            </w:pPr>
            <w:r w:rsidRPr="00A14E92">
              <w:rPr>
                <w:rFonts w:cs="Arial"/>
                <w:sz w:val="16"/>
                <w:szCs w:val="16"/>
                <w:lang w:val="es-ES"/>
              </w:rPr>
              <w:t>Captura de CO</w:t>
            </w:r>
            <w:r w:rsidRPr="00A14E92">
              <w:rPr>
                <w:rFonts w:cs="Arial"/>
                <w:sz w:val="16"/>
                <w:szCs w:val="16"/>
                <w:vertAlign w:val="subscript"/>
                <w:lang w:val="es-ES"/>
              </w:rPr>
              <w:t xml:space="preserve">2  </w:t>
            </w:r>
          </w:p>
          <w:p w14:paraId="4CDA9420" w14:textId="4432C4CF" w:rsidR="004C2163" w:rsidRPr="00A14E92" w:rsidRDefault="004C2163" w:rsidP="006F641C">
            <w:pPr>
              <w:ind w:left="-57" w:right="-57"/>
              <w:jc w:val="center"/>
              <w:rPr>
                <w:rFonts w:cs="Arial"/>
                <w:sz w:val="16"/>
                <w:szCs w:val="16"/>
                <w:vertAlign w:val="subscript"/>
                <w:lang w:val="es-ES"/>
              </w:rPr>
            </w:pPr>
            <w:r w:rsidRPr="00A14E92">
              <w:rPr>
                <w:rFonts w:cs="Arial"/>
                <w:sz w:val="16"/>
                <w:szCs w:val="16"/>
                <w:lang w:val="es-ES"/>
              </w:rPr>
              <w:t>(CDC)</w:t>
            </w:r>
          </w:p>
        </w:tc>
        <w:tc>
          <w:tcPr>
            <w:tcW w:w="739" w:type="pct"/>
            <w:vAlign w:val="center"/>
          </w:tcPr>
          <w:p w14:paraId="787167F6" w14:textId="77777777" w:rsidR="004C2163" w:rsidRPr="00A14E92" w:rsidRDefault="004C2163" w:rsidP="006F641C">
            <w:pPr>
              <w:ind w:left="-57" w:right="-57"/>
              <w:jc w:val="center"/>
              <w:rPr>
                <w:rFonts w:cs="Arial"/>
                <w:sz w:val="16"/>
                <w:szCs w:val="16"/>
                <w:lang w:val="es-ES"/>
              </w:rPr>
            </w:pPr>
            <w:r w:rsidRPr="00A14E92">
              <w:rPr>
                <w:rFonts w:cs="Arial"/>
                <w:sz w:val="16"/>
                <w:szCs w:val="16"/>
                <w:lang w:val="es-ES"/>
              </w:rPr>
              <w:t>Kg de CO</w:t>
            </w:r>
            <w:r w:rsidRPr="00A14E92">
              <w:rPr>
                <w:rFonts w:cs="Arial"/>
                <w:sz w:val="16"/>
                <w:szCs w:val="16"/>
                <w:vertAlign w:val="subscript"/>
                <w:lang w:val="es-ES"/>
              </w:rPr>
              <w:t>2-eq</w:t>
            </w:r>
            <w:r w:rsidRPr="00A14E92">
              <w:rPr>
                <w:rFonts w:cs="Arial"/>
                <w:sz w:val="16"/>
                <w:szCs w:val="16"/>
                <w:lang w:val="es-ES"/>
              </w:rPr>
              <w:t xml:space="preserve"> / ha</w:t>
            </w:r>
          </w:p>
        </w:tc>
        <w:tc>
          <w:tcPr>
            <w:tcW w:w="1231" w:type="pct"/>
            <w:vAlign w:val="center"/>
          </w:tcPr>
          <w:p w14:paraId="31AE4E7D" w14:textId="77777777" w:rsidR="004C2163" w:rsidRPr="00A14E92" w:rsidRDefault="004C2163" w:rsidP="006F641C">
            <w:pPr>
              <w:ind w:left="-57" w:right="-57"/>
              <w:jc w:val="center"/>
              <w:rPr>
                <w:rFonts w:cs="Arial"/>
                <w:sz w:val="16"/>
                <w:szCs w:val="16"/>
                <w:lang w:val="es-ES"/>
              </w:rPr>
            </w:pPr>
            <w:r w:rsidRPr="00A14E92">
              <w:rPr>
                <w:rFonts w:cs="Arial"/>
                <w:sz w:val="16"/>
                <w:szCs w:val="16"/>
                <w:lang w:val="es-ES"/>
              </w:rPr>
              <w:t>(</w:t>
            </w:r>
            <w:r w:rsidRPr="00A14E92">
              <w:rPr>
                <w:rFonts w:cs="Arial"/>
                <w:sz w:val="16"/>
                <w:szCs w:val="16"/>
                <w:shd w:val="clear" w:color="auto" w:fill="FFFFFF"/>
                <w:lang w:val="es-ES"/>
              </w:rPr>
              <w:t>Moraga et al., 2012)</w:t>
            </w:r>
          </w:p>
        </w:tc>
        <w:tc>
          <w:tcPr>
            <w:tcW w:w="183" w:type="pct"/>
            <w:vAlign w:val="center"/>
          </w:tcPr>
          <w:p w14:paraId="0705F0A6" w14:textId="77777777" w:rsidR="004C2163" w:rsidRPr="00A14E92" w:rsidRDefault="004C2163"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38E8DDDB" w14:textId="77777777" w:rsidR="004C2163" w:rsidRPr="00A14E92" w:rsidRDefault="004C2163" w:rsidP="006F641C">
            <w:pPr>
              <w:ind w:left="-57" w:right="-57"/>
              <w:jc w:val="center"/>
              <w:rPr>
                <w:rFonts w:cs="Arial"/>
                <w:sz w:val="16"/>
                <w:szCs w:val="16"/>
                <w:lang w:val="es-ES"/>
              </w:rPr>
            </w:pPr>
            <w:r w:rsidRPr="00A14E92">
              <w:rPr>
                <w:rFonts w:cs="Arial"/>
                <w:sz w:val="16"/>
                <w:szCs w:val="16"/>
                <w:lang w:val="es-ES"/>
              </w:rPr>
              <w:t>Regulación de gases</w:t>
            </w:r>
          </w:p>
          <w:p w14:paraId="00B64A41" w14:textId="06E8694F" w:rsidR="004C2163" w:rsidRPr="00A14E92" w:rsidRDefault="00036A03" w:rsidP="006F641C">
            <w:pPr>
              <w:ind w:left="-57" w:right="-57"/>
              <w:jc w:val="center"/>
              <w:textAlignment w:val="top"/>
              <w:rPr>
                <w:rFonts w:cs="Arial"/>
                <w:sz w:val="16"/>
                <w:szCs w:val="16"/>
                <w:lang w:val="es-ES" w:eastAsia="es-CO"/>
              </w:rPr>
            </w:pPr>
            <w:r w:rsidRPr="00A14E92">
              <w:rPr>
                <w:rFonts w:cs="Arial"/>
                <w:sz w:val="16"/>
                <w:szCs w:val="16"/>
                <w:lang w:val="es-ES" w:eastAsia="es-CO"/>
              </w:rPr>
              <w:t>(m</w:t>
            </w:r>
            <w:r w:rsidR="004C2163" w:rsidRPr="00A14E92">
              <w:rPr>
                <w:rFonts w:cs="Arial"/>
                <w:sz w:val="16"/>
                <w:szCs w:val="16"/>
                <w:lang w:val="es-ES" w:eastAsia="es-CO"/>
              </w:rPr>
              <w:t>itigación del cambio climático)</w:t>
            </w:r>
          </w:p>
        </w:tc>
        <w:tc>
          <w:tcPr>
            <w:tcW w:w="575" w:type="pct"/>
            <w:vAlign w:val="center"/>
          </w:tcPr>
          <w:p w14:paraId="6C4B6272" w14:textId="2AF89393" w:rsidR="004C2163" w:rsidRPr="00A14E92" w:rsidRDefault="004C2163" w:rsidP="006F641C">
            <w:pPr>
              <w:ind w:left="-57" w:right="-57"/>
              <w:jc w:val="center"/>
              <w:textAlignment w:val="top"/>
              <w:rPr>
                <w:rFonts w:cs="Arial"/>
                <w:sz w:val="16"/>
                <w:szCs w:val="16"/>
                <w:shd w:val="clear" w:color="auto" w:fill="FFFFFF"/>
                <w:lang w:val="es-ES"/>
              </w:rPr>
            </w:pPr>
            <w:r w:rsidRPr="00A14E92">
              <w:rPr>
                <w:rFonts w:cs="Arial"/>
                <w:sz w:val="16"/>
                <w:szCs w:val="16"/>
                <w:lang w:val="es-ES" w:eastAsia="es-CO"/>
              </w:rPr>
              <w:t>Rg-2 y 3</w:t>
            </w:r>
          </w:p>
        </w:tc>
      </w:tr>
      <w:tr w:rsidR="00FA0A76" w:rsidRPr="00A14E92" w14:paraId="6B9B34D4" w14:textId="77777777" w:rsidTr="000965AE">
        <w:trPr>
          <w:trHeight w:val="20"/>
        </w:trPr>
        <w:tc>
          <w:tcPr>
            <w:tcW w:w="1183" w:type="pct"/>
            <w:vAlign w:val="center"/>
          </w:tcPr>
          <w:p w14:paraId="38DC9C22"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Captura de carbono en fuste (CA)</w:t>
            </w:r>
          </w:p>
        </w:tc>
        <w:tc>
          <w:tcPr>
            <w:tcW w:w="739" w:type="pct"/>
            <w:vAlign w:val="center"/>
          </w:tcPr>
          <w:p w14:paraId="025E9893"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Kg de CO</w:t>
            </w:r>
            <w:r w:rsidRPr="00A14E92">
              <w:rPr>
                <w:rFonts w:cs="Arial"/>
                <w:sz w:val="16"/>
                <w:szCs w:val="16"/>
                <w:vertAlign w:val="subscript"/>
                <w:lang w:val="es-ES"/>
              </w:rPr>
              <w:t>2-eq</w:t>
            </w:r>
            <w:r w:rsidRPr="00A14E92">
              <w:rPr>
                <w:rFonts w:cs="Arial"/>
                <w:sz w:val="16"/>
                <w:szCs w:val="16"/>
                <w:lang w:val="es-ES"/>
              </w:rPr>
              <w:t xml:space="preserve"> /ha</w:t>
            </w:r>
          </w:p>
        </w:tc>
        <w:tc>
          <w:tcPr>
            <w:tcW w:w="1231" w:type="pct"/>
            <w:vAlign w:val="center"/>
          </w:tcPr>
          <w:p w14:paraId="020FF92D" w14:textId="77777777" w:rsidR="006B1231" w:rsidRPr="00A14E92" w:rsidRDefault="006B1231" w:rsidP="006F641C">
            <w:pPr>
              <w:ind w:left="-57" w:right="-57"/>
              <w:jc w:val="center"/>
              <w:rPr>
                <w:rFonts w:cs="Arial"/>
                <w:sz w:val="16"/>
                <w:szCs w:val="16"/>
                <w:lang w:val="es-ES"/>
              </w:rPr>
            </w:pPr>
            <w:r w:rsidRPr="00A14E92">
              <w:rPr>
                <w:rFonts w:cs="Arial"/>
                <w:sz w:val="16"/>
                <w:szCs w:val="16"/>
                <w:shd w:val="clear" w:color="auto" w:fill="FFFFFF"/>
                <w:lang w:val="es-ES"/>
              </w:rPr>
              <w:t>(López, 2012)</w:t>
            </w:r>
          </w:p>
        </w:tc>
        <w:tc>
          <w:tcPr>
            <w:tcW w:w="183" w:type="pct"/>
            <w:vAlign w:val="center"/>
          </w:tcPr>
          <w:p w14:paraId="39D6E88D"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04A4325A"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Regulación de gases</w:t>
            </w:r>
          </w:p>
          <w:p w14:paraId="2A2C5D52" w14:textId="72958AB4" w:rsidR="006B1231" w:rsidRPr="00A14E92" w:rsidRDefault="006B1231" w:rsidP="006F641C">
            <w:pPr>
              <w:ind w:left="-57" w:right="-57"/>
              <w:jc w:val="center"/>
              <w:rPr>
                <w:rFonts w:cs="Arial"/>
                <w:sz w:val="16"/>
                <w:szCs w:val="16"/>
                <w:lang w:val="es-ES"/>
              </w:rPr>
            </w:pPr>
            <w:r w:rsidRPr="00A14E92">
              <w:rPr>
                <w:rFonts w:cs="Arial"/>
                <w:sz w:val="16"/>
                <w:szCs w:val="16"/>
                <w:lang w:val="es-ES"/>
              </w:rPr>
              <w:t>(</w:t>
            </w:r>
            <w:r w:rsidR="00036A03" w:rsidRPr="00A14E92">
              <w:rPr>
                <w:rFonts w:cs="Arial"/>
                <w:sz w:val="16"/>
                <w:szCs w:val="16"/>
                <w:lang w:val="es-ES"/>
              </w:rPr>
              <w:t>m</w:t>
            </w:r>
            <w:r w:rsidRPr="00A14E92">
              <w:rPr>
                <w:rFonts w:cs="Arial"/>
                <w:sz w:val="16"/>
                <w:szCs w:val="16"/>
                <w:lang w:val="es-ES" w:eastAsia="es-CO"/>
              </w:rPr>
              <w:t>itigación del cambio climático)</w:t>
            </w:r>
          </w:p>
        </w:tc>
        <w:tc>
          <w:tcPr>
            <w:tcW w:w="575" w:type="pct"/>
            <w:vAlign w:val="center"/>
          </w:tcPr>
          <w:p w14:paraId="0304D63B" w14:textId="77777777" w:rsidR="006B1231" w:rsidRPr="00A14E92" w:rsidRDefault="006B1231" w:rsidP="006F641C">
            <w:pPr>
              <w:ind w:left="-57" w:right="-57"/>
              <w:jc w:val="center"/>
              <w:textAlignment w:val="top"/>
              <w:rPr>
                <w:rFonts w:cs="Arial"/>
                <w:sz w:val="16"/>
                <w:szCs w:val="16"/>
                <w:shd w:val="clear" w:color="auto" w:fill="FFFFFF"/>
                <w:lang w:val="es-ES"/>
              </w:rPr>
            </w:pPr>
            <w:r w:rsidRPr="00A14E92">
              <w:rPr>
                <w:rFonts w:cs="Arial"/>
                <w:sz w:val="16"/>
                <w:szCs w:val="16"/>
                <w:lang w:val="es-ES" w:eastAsia="es-CO"/>
              </w:rPr>
              <w:t>Rg-1 al 3</w:t>
            </w:r>
          </w:p>
        </w:tc>
      </w:tr>
      <w:tr w:rsidR="00FA0A76" w:rsidRPr="00A14E92" w14:paraId="62C04359" w14:textId="77777777" w:rsidTr="000965AE">
        <w:trPr>
          <w:trHeight w:val="20"/>
        </w:trPr>
        <w:tc>
          <w:tcPr>
            <w:tcW w:w="1183" w:type="pct"/>
            <w:vAlign w:val="center"/>
          </w:tcPr>
          <w:p w14:paraId="3C4686FB"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 xml:space="preserve">Emisiones de GEI  </w:t>
            </w:r>
          </w:p>
          <w:p w14:paraId="78B50D31"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por energía generada (</w:t>
            </w:r>
            <w:proofErr w:type="spellStart"/>
            <w:r w:rsidRPr="00A14E92">
              <w:rPr>
                <w:rFonts w:cs="Arial"/>
                <w:sz w:val="16"/>
                <w:szCs w:val="16"/>
                <w:lang w:val="es-ES"/>
              </w:rPr>
              <w:t>EGEIEn</w:t>
            </w:r>
            <w:proofErr w:type="spellEnd"/>
            <w:r w:rsidRPr="00A14E92">
              <w:rPr>
                <w:rFonts w:cs="Arial"/>
                <w:sz w:val="16"/>
                <w:szCs w:val="16"/>
                <w:lang w:val="es-ES"/>
              </w:rPr>
              <w:t>)</w:t>
            </w:r>
          </w:p>
        </w:tc>
        <w:tc>
          <w:tcPr>
            <w:tcW w:w="739" w:type="pct"/>
            <w:vAlign w:val="center"/>
          </w:tcPr>
          <w:p w14:paraId="54C811FA"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Kg de CO</w:t>
            </w:r>
            <w:r w:rsidRPr="00A14E92">
              <w:rPr>
                <w:rFonts w:cs="Arial"/>
                <w:sz w:val="16"/>
                <w:szCs w:val="16"/>
                <w:vertAlign w:val="subscript"/>
                <w:lang w:val="es-ES"/>
              </w:rPr>
              <w:t>2-eq</w:t>
            </w:r>
            <w:r w:rsidRPr="00A14E92">
              <w:rPr>
                <w:rFonts w:cs="Arial"/>
                <w:sz w:val="16"/>
                <w:szCs w:val="16"/>
                <w:lang w:val="es-ES"/>
              </w:rPr>
              <w:t xml:space="preserve"> /ha</w:t>
            </w:r>
          </w:p>
        </w:tc>
        <w:tc>
          <w:tcPr>
            <w:tcW w:w="1231" w:type="pct"/>
            <w:vAlign w:val="center"/>
          </w:tcPr>
          <w:p w14:paraId="1A66835B"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(IAD, 2017)</w:t>
            </w:r>
          </w:p>
        </w:tc>
        <w:tc>
          <w:tcPr>
            <w:tcW w:w="183" w:type="pct"/>
            <w:vMerge w:val="restart"/>
            <w:vAlign w:val="center"/>
          </w:tcPr>
          <w:p w14:paraId="69CA043C"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06116B42"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Regulación de gases</w:t>
            </w:r>
          </w:p>
          <w:p w14:paraId="654C874F" w14:textId="3AB9B5AD" w:rsidR="006B1231" w:rsidRPr="00A14E92" w:rsidRDefault="006B1231" w:rsidP="006F641C">
            <w:pPr>
              <w:ind w:left="-57" w:right="-57"/>
              <w:jc w:val="center"/>
              <w:rPr>
                <w:rFonts w:cs="Arial"/>
                <w:sz w:val="16"/>
                <w:szCs w:val="16"/>
                <w:lang w:val="es-ES"/>
              </w:rPr>
            </w:pPr>
            <w:r w:rsidRPr="00A14E92">
              <w:rPr>
                <w:rFonts w:cs="Arial"/>
                <w:sz w:val="16"/>
                <w:szCs w:val="16"/>
                <w:lang w:val="es-ES"/>
              </w:rPr>
              <w:t>(</w:t>
            </w:r>
            <w:r w:rsidR="00036A03" w:rsidRPr="00A14E92">
              <w:rPr>
                <w:rFonts w:cs="Arial"/>
                <w:sz w:val="16"/>
                <w:szCs w:val="16"/>
                <w:lang w:val="es-ES"/>
              </w:rPr>
              <w:t>m</w:t>
            </w:r>
            <w:r w:rsidRPr="00A14E92">
              <w:rPr>
                <w:rFonts w:cs="Arial"/>
                <w:sz w:val="16"/>
                <w:szCs w:val="16"/>
                <w:lang w:val="es-ES" w:eastAsia="es-CO"/>
              </w:rPr>
              <w:t>itigación del cambio climático)</w:t>
            </w:r>
          </w:p>
        </w:tc>
        <w:tc>
          <w:tcPr>
            <w:tcW w:w="575" w:type="pct"/>
            <w:vAlign w:val="center"/>
          </w:tcPr>
          <w:p w14:paraId="43EFD4B7" w14:textId="77777777" w:rsidR="006B1231" w:rsidRPr="00A14E92" w:rsidRDefault="006B1231" w:rsidP="006F641C">
            <w:pPr>
              <w:ind w:left="-57" w:right="-57"/>
              <w:jc w:val="center"/>
              <w:textAlignment w:val="top"/>
              <w:rPr>
                <w:rFonts w:cs="Arial"/>
                <w:sz w:val="16"/>
                <w:szCs w:val="16"/>
                <w:shd w:val="clear" w:color="auto" w:fill="FFFFFF"/>
                <w:lang w:val="es-ES"/>
              </w:rPr>
            </w:pPr>
            <w:r w:rsidRPr="00A14E92">
              <w:rPr>
                <w:rFonts w:cs="Arial"/>
                <w:sz w:val="16"/>
                <w:szCs w:val="16"/>
                <w:lang w:val="es-ES" w:eastAsia="es-CO"/>
              </w:rPr>
              <w:t>Rg-1 al 3</w:t>
            </w:r>
          </w:p>
        </w:tc>
      </w:tr>
      <w:tr w:rsidR="00FA0A76" w:rsidRPr="00A14E92" w14:paraId="327136CC" w14:textId="77777777" w:rsidTr="000965AE">
        <w:trPr>
          <w:trHeight w:val="20"/>
        </w:trPr>
        <w:tc>
          <w:tcPr>
            <w:tcW w:w="1183" w:type="pct"/>
            <w:vMerge w:val="restart"/>
            <w:vAlign w:val="center"/>
          </w:tcPr>
          <w:p w14:paraId="04E4A97E" w14:textId="77777777" w:rsidR="006B1231" w:rsidRPr="00A14E92" w:rsidRDefault="006B1231" w:rsidP="006F641C">
            <w:pPr>
              <w:ind w:left="-57" w:right="-57"/>
              <w:jc w:val="center"/>
              <w:rPr>
                <w:rFonts w:eastAsia="Times New Roman" w:cs="Arial"/>
                <w:sz w:val="16"/>
                <w:szCs w:val="16"/>
                <w:lang w:val="es-ES" w:eastAsia="es-CO"/>
              </w:rPr>
            </w:pPr>
            <w:r w:rsidRPr="00A14E92">
              <w:rPr>
                <w:rFonts w:cs="Arial"/>
                <w:sz w:val="16"/>
                <w:szCs w:val="16"/>
                <w:lang w:val="es-ES"/>
              </w:rPr>
              <w:t>Balance positivo de carbono y GEI (Captura-emisión)</w:t>
            </w:r>
          </w:p>
        </w:tc>
        <w:tc>
          <w:tcPr>
            <w:tcW w:w="739" w:type="pct"/>
            <w:vMerge w:val="restart"/>
            <w:vAlign w:val="center"/>
          </w:tcPr>
          <w:p w14:paraId="5346F96D"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Kg de CO</w:t>
            </w:r>
            <w:r w:rsidRPr="00A14E92">
              <w:rPr>
                <w:rFonts w:cs="Arial"/>
                <w:sz w:val="16"/>
                <w:szCs w:val="16"/>
                <w:vertAlign w:val="subscript"/>
                <w:lang w:val="es-ES"/>
              </w:rPr>
              <w:t>2-eq</w:t>
            </w:r>
            <w:r w:rsidRPr="00A14E92">
              <w:rPr>
                <w:rFonts w:cs="Arial"/>
                <w:sz w:val="16"/>
                <w:szCs w:val="16"/>
                <w:lang w:val="es-ES"/>
              </w:rPr>
              <w:t xml:space="preserve"> /ha</w:t>
            </w:r>
          </w:p>
        </w:tc>
        <w:tc>
          <w:tcPr>
            <w:tcW w:w="1231" w:type="pct"/>
            <w:vAlign w:val="center"/>
          </w:tcPr>
          <w:p w14:paraId="64DB9C58" w14:textId="77777777" w:rsidR="006B1231" w:rsidRPr="00A14E92" w:rsidRDefault="006B1231" w:rsidP="006F641C">
            <w:pPr>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Montagnini</w:t>
            </w:r>
            <w:proofErr w:type="spellEnd"/>
            <w:r w:rsidRPr="00A14E92">
              <w:rPr>
                <w:rFonts w:cs="Arial"/>
                <w:sz w:val="16"/>
                <w:szCs w:val="16"/>
                <w:shd w:val="clear" w:color="auto" w:fill="FFFFFF"/>
                <w:lang w:val="es-ES"/>
              </w:rPr>
              <w:t xml:space="preserve">, </w:t>
            </w:r>
            <w:proofErr w:type="spellStart"/>
            <w:r w:rsidRPr="00A14E92">
              <w:rPr>
                <w:rFonts w:cs="Arial"/>
                <w:sz w:val="16"/>
                <w:szCs w:val="16"/>
                <w:shd w:val="clear" w:color="auto" w:fill="FFFFFF"/>
                <w:lang w:val="es-ES"/>
              </w:rPr>
              <w:t>Somarriba</w:t>
            </w:r>
            <w:proofErr w:type="spellEnd"/>
            <w:r w:rsidRPr="00A14E92">
              <w:rPr>
                <w:rFonts w:cs="Arial"/>
                <w:sz w:val="16"/>
                <w:szCs w:val="16"/>
                <w:shd w:val="clear" w:color="auto" w:fill="FFFFFF"/>
                <w:lang w:val="es-ES"/>
              </w:rPr>
              <w:t xml:space="preserve">-Chávez, </w:t>
            </w:r>
            <w:proofErr w:type="spellStart"/>
            <w:r w:rsidRPr="00A14E92">
              <w:rPr>
                <w:rFonts w:cs="Arial"/>
                <w:sz w:val="16"/>
                <w:szCs w:val="16"/>
                <w:shd w:val="clear" w:color="auto" w:fill="FFFFFF"/>
                <w:lang w:val="es-ES"/>
              </w:rPr>
              <w:t>Fassola</w:t>
            </w:r>
            <w:proofErr w:type="spellEnd"/>
            <w:r w:rsidRPr="00A14E92">
              <w:rPr>
                <w:rFonts w:cs="Arial"/>
                <w:sz w:val="16"/>
                <w:szCs w:val="16"/>
                <w:shd w:val="clear" w:color="auto" w:fill="FFFFFF"/>
                <w:lang w:val="es-ES"/>
              </w:rPr>
              <w:t xml:space="preserve"> &amp; </w:t>
            </w:r>
            <w:proofErr w:type="spellStart"/>
            <w:r w:rsidRPr="00A14E92">
              <w:rPr>
                <w:rFonts w:cs="Arial"/>
                <w:sz w:val="16"/>
                <w:szCs w:val="16"/>
                <w:shd w:val="clear" w:color="auto" w:fill="FFFFFF"/>
                <w:lang w:val="es-ES"/>
              </w:rPr>
              <w:t>Eibl</w:t>
            </w:r>
            <w:proofErr w:type="spellEnd"/>
            <w:r w:rsidRPr="00A14E92">
              <w:rPr>
                <w:rFonts w:cs="Arial"/>
                <w:sz w:val="16"/>
                <w:szCs w:val="16"/>
                <w:shd w:val="clear" w:color="auto" w:fill="FFFFFF"/>
                <w:lang w:val="es-ES"/>
              </w:rPr>
              <w:t>, 2015)</w:t>
            </w:r>
          </w:p>
        </w:tc>
        <w:tc>
          <w:tcPr>
            <w:tcW w:w="183" w:type="pct"/>
            <w:vMerge/>
            <w:vAlign w:val="center"/>
          </w:tcPr>
          <w:p w14:paraId="5809BC53" w14:textId="77777777" w:rsidR="006B1231" w:rsidRPr="00A14E92" w:rsidRDefault="006B1231" w:rsidP="006F641C">
            <w:pPr>
              <w:ind w:left="-57" w:right="-57"/>
              <w:jc w:val="center"/>
              <w:rPr>
                <w:rFonts w:cs="Arial"/>
                <w:sz w:val="16"/>
                <w:szCs w:val="16"/>
                <w:lang w:val="es-ES"/>
              </w:rPr>
            </w:pPr>
          </w:p>
        </w:tc>
        <w:tc>
          <w:tcPr>
            <w:tcW w:w="1090" w:type="pct"/>
            <w:gridSpan w:val="2"/>
            <w:vMerge w:val="restart"/>
            <w:vAlign w:val="center"/>
          </w:tcPr>
          <w:p w14:paraId="088AACA0"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Regulación de gases</w:t>
            </w:r>
          </w:p>
          <w:p w14:paraId="4B0D1BE3" w14:textId="788799D5" w:rsidR="006B1231" w:rsidRPr="00A14E92" w:rsidRDefault="006B1231" w:rsidP="006F641C">
            <w:pPr>
              <w:ind w:left="-57" w:right="-57"/>
              <w:jc w:val="center"/>
              <w:rPr>
                <w:rFonts w:cs="Arial"/>
                <w:sz w:val="16"/>
                <w:szCs w:val="16"/>
                <w:lang w:val="es-ES"/>
              </w:rPr>
            </w:pPr>
            <w:r w:rsidRPr="00A14E92">
              <w:rPr>
                <w:rFonts w:cs="Arial"/>
                <w:sz w:val="16"/>
                <w:szCs w:val="16"/>
                <w:lang w:val="es-ES"/>
              </w:rPr>
              <w:t>(</w:t>
            </w:r>
            <w:r w:rsidR="00036A03" w:rsidRPr="00A14E92">
              <w:rPr>
                <w:rFonts w:cs="Arial"/>
                <w:sz w:val="16"/>
                <w:szCs w:val="16"/>
                <w:lang w:val="es-ES"/>
              </w:rPr>
              <w:t>m</w:t>
            </w:r>
            <w:r w:rsidRPr="00A14E92">
              <w:rPr>
                <w:rFonts w:cs="Arial"/>
                <w:sz w:val="16"/>
                <w:szCs w:val="16"/>
                <w:lang w:val="es-ES" w:eastAsia="es-CO"/>
              </w:rPr>
              <w:t>itigación del cambio climático)</w:t>
            </w:r>
          </w:p>
        </w:tc>
        <w:tc>
          <w:tcPr>
            <w:tcW w:w="575" w:type="pct"/>
            <w:vMerge w:val="restart"/>
            <w:vAlign w:val="center"/>
          </w:tcPr>
          <w:p w14:paraId="50F3C248" w14:textId="77777777" w:rsidR="006B1231" w:rsidRPr="00A14E92" w:rsidRDefault="006B1231" w:rsidP="006F641C">
            <w:pPr>
              <w:ind w:left="-57" w:right="-57"/>
              <w:jc w:val="center"/>
              <w:textAlignment w:val="top"/>
              <w:rPr>
                <w:rFonts w:cs="Arial"/>
                <w:sz w:val="16"/>
                <w:szCs w:val="16"/>
                <w:shd w:val="clear" w:color="auto" w:fill="FFFFFF"/>
                <w:lang w:val="es-ES"/>
              </w:rPr>
            </w:pPr>
            <w:r w:rsidRPr="00A14E92">
              <w:rPr>
                <w:rFonts w:cs="Arial"/>
                <w:sz w:val="16"/>
                <w:szCs w:val="16"/>
                <w:lang w:val="es-ES" w:eastAsia="es-CO"/>
              </w:rPr>
              <w:t>Rg-1 al 3</w:t>
            </w:r>
          </w:p>
        </w:tc>
      </w:tr>
      <w:tr w:rsidR="00FA0A76" w:rsidRPr="00A14E92" w14:paraId="493DE9DF" w14:textId="77777777" w:rsidTr="000965AE">
        <w:trPr>
          <w:trHeight w:val="20"/>
        </w:trPr>
        <w:tc>
          <w:tcPr>
            <w:tcW w:w="1183" w:type="pct"/>
            <w:vMerge/>
            <w:vAlign w:val="center"/>
          </w:tcPr>
          <w:p w14:paraId="3C500681" w14:textId="77777777" w:rsidR="006B1231" w:rsidRPr="00A14E92" w:rsidRDefault="006B1231" w:rsidP="006F641C">
            <w:pPr>
              <w:ind w:left="-57" w:right="-57"/>
              <w:jc w:val="center"/>
              <w:rPr>
                <w:rFonts w:cs="Arial"/>
                <w:sz w:val="16"/>
                <w:szCs w:val="16"/>
                <w:lang w:val="es-ES"/>
              </w:rPr>
            </w:pPr>
          </w:p>
        </w:tc>
        <w:tc>
          <w:tcPr>
            <w:tcW w:w="739" w:type="pct"/>
            <w:vMerge/>
            <w:vAlign w:val="center"/>
          </w:tcPr>
          <w:p w14:paraId="651646E5" w14:textId="77777777" w:rsidR="006B1231" w:rsidRPr="00A14E92" w:rsidRDefault="006B1231" w:rsidP="006F641C">
            <w:pPr>
              <w:ind w:left="-57" w:right="-57"/>
              <w:jc w:val="center"/>
              <w:rPr>
                <w:rFonts w:cs="Arial"/>
                <w:sz w:val="16"/>
                <w:szCs w:val="16"/>
                <w:lang w:val="es-ES"/>
              </w:rPr>
            </w:pPr>
          </w:p>
        </w:tc>
        <w:tc>
          <w:tcPr>
            <w:tcW w:w="1231" w:type="pct"/>
            <w:vAlign w:val="center"/>
          </w:tcPr>
          <w:p w14:paraId="22AABCB3" w14:textId="77777777" w:rsidR="006B1231" w:rsidRPr="00A14E92" w:rsidRDefault="006B1231" w:rsidP="006F641C">
            <w:pPr>
              <w:ind w:left="-57" w:right="-57"/>
              <w:jc w:val="center"/>
              <w:rPr>
                <w:rFonts w:cs="Arial"/>
                <w:sz w:val="16"/>
                <w:szCs w:val="16"/>
                <w:lang w:val="es-ES"/>
              </w:rPr>
            </w:pPr>
            <w:r w:rsidRPr="00A14E92">
              <w:rPr>
                <w:rFonts w:cs="Arial"/>
                <w:sz w:val="16"/>
                <w:szCs w:val="16"/>
                <w:shd w:val="clear" w:color="auto" w:fill="FFFFFF"/>
                <w:lang w:val="es-ES"/>
              </w:rPr>
              <w:t>(López, 2012)</w:t>
            </w:r>
          </w:p>
        </w:tc>
        <w:tc>
          <w:tcPr>
            <w:tcW w:w="183" w:type="pct"/>
            <w:vMerge/>
            <w:vAlign w:val="center"/>
          </w:tcPr>
          <w:p w14:paraId="0B15DC06" w14:textId="77777777" w:rsidR="006B1231" w:rsidRPr="00A14E92" w:rsidRDefault="006B1231" w:rsidP="006F641C">
            <w:pPr>
              <w:ind w:left="-57" w:right="-57"/>
              <w:jc w:val="center"/>
              <w:rPr>
                <w:rFonts w:cs="Arial"/>
                <w:sz w:val="16"/>
                <w:szCs w:val="16"/>
                <w:lang w:val="es-ES"/>
              </w:rPr>
            </w:pPr>
          </w:p>
        </w:tc>
        <w:tc>
          <w:tcPr>
            <w:tcW w:w="1090" w:type="pct"/>
            <w:gridSpan w:val="2"/>
            <w:vMerge/>
            <w:vAlign w:val="center"/>
          </w:tcPr>
          <w:p w14:paraId="60A6801C" w14:textId="77777777" w:rsidR="006B1231" w:rsidRPr="00A14E92" w:rsidRDefault="006B1231" w:rsidP="006F641C">
            <w:pPr>
              <w:ind w:left="-57" w:right="-57"/>
              <w:jc w:val="center"/>
              <w:rPr>
                <w:rFonts w:cs="Arial"/>
                <w:sz w:val="16"/>
                <w:szCs w:val="16"/>
                <w:lang w:val="es-ES"/>
              </w:rPr>
            </w:pPr>
          </w:p>
        </w:tc>
        <w:tc>
          <w:tcPr>
            <w:tcW w:w="575" w:type="pct"/>
            <w:vMerge/>
            <w:vAlign w:val="center"/>
          </w:tcPr>
          <w:p w14:paraId="6E8D9945" w14:textId="77777777" w:rsidR="006B1231" w:rsidRPr="00A14E92" w:rsidRDefault="006B1231" w:rsidP="006F641C">
            <w:pPr>
              <w:ind w:left="-57" w:right="-57"/>
              <w:jc w:val="center"/>
              <w:rPr>
                <w:rFonts w:cs="Arial"/>
                <w:sz w:val="16"/>
                <w:szCs w:val="16"/>
                <w:lang w:val="es-ES"/>
              </w:rPr>
            </w:pPr>
          </w:p>
        </w:tc>
      </w:tr>
      <w:tr w:rsidR="00FA0A76" w:rsidRPr="00A14E92" w14:paraId="0A3E00F5" w14:textId="77777777" w:rsidTr="000965AE">
        <w:trPr>
          <w:trHeight w:val="20"/>
        </w:trPr>
        <w:tc>
          <w:tcPr>
            <w:tcW w:w="1183" w:type="pct"/>
            <w:vAlign w:val="center"/>
          </w:tcPr>
          <w:p w14:paraId="6741E8F3"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Emisión de gases de efecto invernadero (EGEI)</w:t>
            </w:r>
          </w:p>
        </w:tc>
        <w:tc>
          <w:tcPr>
            <w:tcW w:w="739" w:type="pct"/>
            <w:vAlign w:val="center"/>
          </w:tcPr>
          <w:p w14:paraId="6692A36B"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Kg de CO</w:t>
            </w:r>
            <w:r w:rsidRPr="00A14E92">
              <w:rPr>
                <w:rFonts w:cs="Arial"/>
                <w:sz w:val="16"/>
                <w:szCs w:val="16"/>
                <w:vertAlign w:val="subscript"/>
                <w:lang w:val="es-ES"/>
              </w:rPr>
              <w:t>2-eq</w:t>
            </w:r>
            <w:r w:rsidRPr="00A14E92">
              <w:rPr>
                <w:rFonts w:cs="Arial"/>
                <w:sz w:val="16"/>
                <w:szCs w:val="16"/>
                <w:lang w:val="es-ES"/>
              </w:rPr>
              <w:t xml:space="preserve"> / Kg</w:t>
            </w:r>
          </w:p>
          <w:p w14:paraId="2294245A"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 xml:space="preserve"> de café verde producido/ ha</w:t>
            </w:r>
          </w:p>
        </w:tc>
        <w:tc>
          <w:tcPr>
            <w:tcW w:w="1231" w:type="pct"/>
            <w:vAlign w:val="center"/>
          </w:tcPr>
          <w:p w14:paraId="28435A6D" w14:textId="77777777" w:rsidR="006B1231" w:rsidRPr="00A14E92" w:rsidRDefault="006B1231" w:rsidP="006F641C">
            <w:pPr>
              <w:ind w:left="-57" w:right="-57"/>
              <w:jc w:val="center"/>
              <w:rPr>
                <w:rFonts w:cs="Arial"/>
                <w:sz w:val="16"/>
                <w:szCs w:val="16"/>
                <w:lang w:val="es-ES"/>
              </w:rPr>
            </w:pPr>
            <w:r w:rsidRPr="00A14E92">
              <w:rPr>
                <w:rFonts w:cs="Arial"/>
                <w:sz w:val="16"/>
                <w:szCs w:val="16"/>
                <w:shd w:val="clear" w:color="auto" w:fill="FFFFFF"/>
                <w:lang w:val="es-ES"/>
              </w:rPr>
              <w:t xml:space="preserve">Autor (2018) basado en (Segura &amp; Andrade, 2012; </w:t>
            </w:r>
            <w:proofErr w:type="spellStart"/>
            <w:r w:rsidRPr="00A14E92">
              <w:rPr>
                <w:rFonts w:cs="Arial"/>
                <w:sz w:val="16"/>
                <w:szCs w:val="16"/>
                <w:shd w:val="clear" w:color="auto" w:fill="FFFFFF"/>
                <w:lang w:val="es-ES"/>
              </w:rPr>
              <w:t>Poroma</w:t>
            </w:r>
            <w:proofErr w:type="spellEnd"/>
            <w:r w:rsidRPr="00A14E92">
              <w:rPr>
                <w:rFonts w:cs="Arial"/>
                <w:sz w:val="16"/>
                <w:szCs w:val="16"/>
                <w:shd w:val="clear" w:color="auto" w:fill="FFFFFF"/>
                <w:lang w:val="es-ES"/>
              </w:rPr>
              <w:t>-Colmena, 2012) </w:t>
            </w:r>
          </w:p>
        </w:tc>
        <w:tc>
          <w:tcPr>
            <w:tcW w:w="183" w:type="pct"/>
            <w:vAlign w:val="center"/>
          </w:tcPr>
          <w:p w14:paraId="3AF0D73F"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w:t>
            </w:r>
          </w:p>
        </w:tc>
        <w:tc>
          <w:tcPr>
            <w:tcW w:w="1090" w:type="pct"/>
            <w:gridSpan w:val="2"/>
            <w:vAlign w:val="center"/>
          </w:tcPr>
          <w:p w14:paraId="447E68F3" w14:textId="77777777" w:rsidR="006B1231" w:rsidRPr="00A14E92" w:rsidRDefault="006B1231" w:rsidP="006F641C">
            <w:pPr>
              <w:ind w:left="-57" w:right="-57"/>
              <w:jc w:val="center"/>
              <w:rPr>
                <w:rFonts w:cs="Arial"/>
                <w:sz w:val="16"/>
                <w:szCs w:val="16"/>
                <w:lang w:val="es-ES"/>
              </w:rPr>
            </w:pPr>
            <w:r w:rsidRPr="00A14E92">
              <w:rPr>
                <w:rFonts w:cs="Arial"/>
                <w:sz w:val="16"/>
                <w:szCs w:val="16"/>
                <w:lang w:val="es-ES"/>
              </w:rPr>
              <w:t>Regulación de gases</w:t>
            </w:r>
          </w:p>
          <w:p w14:paraId="408CFCAE" w14:textId="0C499FD4" w:rsidR="006B1231" w:rsidRPr="00A14E92" w:rsidRDefault="006B1231" w:rsidP="006F641C">
            <w:pPr>
              <w:ind w:left="-57" w:right="-57"/>
              <w:jc w:val="center"/>
              <w:rPr>
                <w:rFonts w:cs="Arial"/>
                <w:sz w:val="16"/>
                <w:szCs w:val="16"/>
                <w:lang w:val="es-ES"/>
              </w:rPr>
            </w:pPr>
            <w:r w:rsidRPr="00A14E92">
              <w:rPr>
                <w:rFonts w:cs="Arial"/>
                <w:sz w:val="16"/>
                <w:szCs w:val="16"/>
                <w:lang w:val="es-ES"/>
              </w:rPr>
              <w:t>(</w:t>
            </w:r>
            <w:r w:rsidR="00036A03" w:rsidRPr="00A14E92">
              <w:rPr>
                <w:rFonts w:cs="Arial"/>
                <w:sz w:val="16"/>
                <w:szCs w:val="16"/>
                <w:lang w:val="es-ES"/>
              </w:rPr>
              <w:t>m</w:t>
            </w:r>
            <w:r w:rsidRPr="00A14E92">
              <w:rPr>
                <w:rFonts w:cs="Arial"/>
                <w:sz w:val="16"/>
                <w:szCs w:val="16"/>
                <w:lang w:val="es-ES" w:eastAsia="es-CO"/>
              </w:rPr>
              <w:t>itigación del cambio climático)</w:t>
            </w:r>
          </w:p>
        </w:tc>
        <w:tc>
          <w:tcPr>
            <w:tcW w:w="575" w:type="pct"/>
            <w:vAlign w:val="center"/>
          </w:tcPr>
          <w:p w14:paraId="7BC68735" w14:textId="77777777" w:rsidR="006B1231" w:rsidRPr="00A14E92" w:rsidRDefault="006B1231" w:rsidP="006F641C">
            <w:pPr>
              <w:ind w:left="-57" w:right="-57"/>
              <w:jc w:val="center"/>
              <w:textAlignment w:val="top"/>
              <w:rPr>
                <w:rFonts w:cs="Arial"/>
                <w:sz w:val="16"/>
                <w:szCs w:val="16"/>
                <w:shd w:val="clear" w:color="auto" w:fill="FFFFFF"/>
                <w:lang w:val="es-ES"/>
              </w:rPr>
            </w:pPr>
            <w:r w:rsidRPr="00A14E92">
              <w:rPr>
                <w:rFonts w:cs="Arial"/>
                <w:sz w:val="16"/>
                <w:szCs w:val="16"/>
                <w:lang w:val="es-ES" w:eastAsia="es-CO"/>
              </w:rPr>
              <w:t>Rg-1 al 3</w:t>
            </w:r>
          </w:p>
        </w:tc>
      </w:tr>
    </w:tbl>
    <w:p w14:paraId="2B13CC71" w14:textId="4345FDB9" w:rsidR="00906AE6" w:rsidRPr="00A14E92" w:rsidRDefault="00234A3D" w:rsidP="006F641C">
      <w:pPr>
        <w:jc w:val="center"/>
        <w:rPr>
          <w:rFonts w:cs="Arial"/>
          <w:sz w:val="18"/>
          <w:szCs w:val="18"/>
          <w:lang w:val="es-ES"/>
        </w:rPr>
      </w:pPr>
      <w:bookmarkStart w:id="261" w:name="_Hlk515099493"/>
      <w:r w:rsidRPr="00A14E92">
        <w:rPr>
          <w:rFonts w:cs="Arial"/>
          <w:sz w:val="18"/>
          <w:szCs w:val="18"/>
          <w:lang w:val="es-ES"/>
        </w:rPr>
        <w:t>Fuente: autor</w:t>
      </w:r>
      <w:r w:rsidR="0077226A" w:rsidRPr="00A14E92">
        <w:rPr>
          <w:rFonts w:cs="Arial"/>
          <w:sz w:val="18"/>
          <w:szCs w:val="18"/>
          <w:lang w:val="es-ES"/>
        </w:rPr>
        <w:t xml:space="preserve"> (2018)</w:t>
      </w:r>
    </w:p>
    <w:bookmarkEnd w:id="261"/>
    <w:p w14:paraId="1301CDA5" w14:textId="77777777" w:rsidR="0052602E" w:rsidRPr="00A14E92" w:rsidRDefault="0052602E" w:rsidP="006F641C">
      <w:pPr>
        <w:autoSpaceDE w:val="0"/>
        <w:autoSpaceDN w:val="0"/>
        <w:adjustRightInd w:val="0"/>
        <w:rPr>
          <w:rFonts w:cs="Arial"/>
          <w:lang w:val="es-ES"/>
        </w:rPr>
      </w:pPr>
    </w:p>
    <w:p w14:paraId="7FF41245" w14:textId="53C35EB3" w:rsidR="00F57AC2" w:rsidRPr="00A14E92" w:rsidRDefault="00F57AC2" w:rsidP="00F57AC2">
      <w:pPr>
        <w:autoSpaceDE w:val="0"/>
        <w:autoSpaceDN w:val="0"/>
        <w:adjustRightInd w:val="0"/>
        <w:rPr>
          <w:rFonts w:cs="Arial"/>
          <w:lang w:val="es-ES"/>
        </w:rPr>
      </w:pPr>
      <w:r w:rsidRPr="00A14E92">
        <w:rPr>
          <w:rFonts w:cs="Arial"/>
          <w:lang w:val="es-ES"/>
        </w:rPr>
        <w:lastRenderedPageBreak/>
        <w:t>El ciclo R1, identifica la influencia de las prácticas de conservación de la vida en el suelo como el manejo de la cobertura vegetal</w:t>
      </w:r>
      <w:r w:rsidR="00DA6372" w:rsidRPr="00A14E92">
        <w:rPr>
          <w:rFonts w:cs="Arial"/>
          <w:lang w:val="es-ES"/>
        </w:rPr>
        <w:t>,</w:t>
      </w:r>
      <w:r w:rsidRPr="00A14E92">
        <w:rPr>
          <w:rFonts w:cs="Arial"/>
          <w:lang w:val="es-ES"/>
        </w:rPr>
        <w:t xml:space="preserve"> la diversificación y la rotación de cultivos</w:t>
      </w:r>
      <w:r w:rsidR="009730A0" w:rsidRPr="00A14E92">
        <w:rPr>
          <w:rFonts w:cs="Arial"/>
          <w:lang w:val="es-ES"/>
        </w:rPr>
        <w:t>,</w:t>
      </w:r>
      <w:r w:rsidRPr="00A14E92">
        <w:rPr>
          <w:rFonts w:cs="Arial"/>
          <w:lang w:val="es-ES"/>
        </w:rPr>
        <w:t xml:space="preserve"> en el porcentaje de cobertura del suelo</w:t>
      </w:r>
      <w:r w:rsidR="00DA6372" w:rsidRPr="00A14E92">
        <w:rPr>
          <w:rFonts w:cs="Arial"/>
          <w:lang w:val="es-ES"/>
        </w:rPr>
        <w:t>. A</w:t>
      </w:r>
      <w:r w:rsidRPr="00A14E92">
        <w:rPr>
          <w:rFonts w:cs="Arial"/>
          <w:lang w:val="es-ES"/>
        </w:rPr>
        <w:t xml:space="preserve"> mayores prácticas de manejo de cobertura, se reduc</w:t>
      </w:r>
      <w:r w:rsidR="00F110FA" w:rsidRPr="00A14E92">
        <w:rPr>
          <w:rFonts w:cs="Arial"/>
          <w:lang w:val="es-ES"/>
        </w:rPr>
        <w:t>e</w:t>
      </w:r>
      <w:r w:rsidRPr="00A14E92">
        <w:rPr>
          <w:rFonts w:cs="Arial"/>
          <w:lang w:val="es-ES"/>
        </w:rPr>
        <w:t xml:space="preserve"> el riesgo de erosión y las pérdidas de suelo, mejorando el índice ecológico del </w:t>
      </w:r>
      <w:proofErr w:type="spellStart"/>
      <w:r w:rsidRPr="00A14E92">
        <w:rPr>
          <w:rFonts w:cs="Arial"/>
          <w:lang w:val="es-ES"/>
        </w:rPr>
        <w:t>agroecosistema</w:t>
      </w:r>
      <w:proofErr w:type="spellEnd"/>
      <w:r w:rsidRPr="00A14E92">
        <w:rPr>
          <w:rFonts w:cs="Arial"/>
          <w:lang w:val="es-ES"/>
        </w:rPr>
        <w:t xml:space="preserve"> (</w:t>
      </w:r>
      <w:proofErr w:type="spellStart"/>
      <w:r w:rsidRPr="00A14E92">
        <w:rPr>
          <w:rFonts w:cs="Arial"/>
          <w:szCs w:val="22"/>
          <w:lang w:val="es-ES"/>
        </w:rPr>
        <w:t>Portela</w:t>
      </w:r>
      <w:proofErr w:type="spellEnd"/>
      <w:r w:rsidRPr="00A14E92">
        <w:rPr>
          <w:rFonts w:cs="Arial"/>
          <w:szCs w:val="22"/>
          <w:lang w:val="es-ES"/>
        </w:rPr>
        <w:t xml:space="preserve"> &amp; </w:t>
      </w:r>
      <w:proofErr w:type="spellStart"/>
      <w:r w:rsidRPr="00A14E92">
        <w:rPr>
          <w:rFonts w:cs="Arial"/>
          <w:szCs w:val="22"/>
          <w:lang w:val="es-ES"/>
        </w:rPr>
        <w:t>Rademancher</w:t>
      </w:r>
      <w:proofErr w:type="spellEnd"/>
      <w:r w:rsidRPr="00A14E92">
        <w:rPr>
          <w:rFonts w:cs="Arial"/>
          <w:szCs w:val="22"/>
          <w:lang w:val="es-ES"/>
        </w:rPr>
        <w:t xml:space="preserve">, 2001; </w:t>
      </w:r>
      <w:proofErr w:type="spellStart"/>
      <w:r w:rsidRPr="00A14E92">
        <w:rPr>
          <w:rFonts w:cs="Arial"/>
          <w:lang w:val="es-ES"/>
        </w:rPr>
        <w:t>Belcher</w:t>
      </w:r>
      <w:proofErr w:type="spellEnd"/>
      <w:r w:rsidRPr="00A14E92">
        <w:rPr>
          <w:rFonts w:cs="Arial"/>
          <w:lang w:val="es-ES"/>
        </w:rPr>
        <w:t xml:space="preserve"> et al., 2004; </w:t>
      </w:r>
      <w:proofErr w:type="spellStart"/>
      <w:r w:rsidRPr="00A14E92">
        <w:rPr>
          <w:rFonts w:cs="Arial"/>
          <w:lang w:val="es-ES"/>
        </w:rPr>
        <w:t>Sarandón</w:t>
      </w:r>
      <w:proofErr w:type="spellEnd"/>
      <w:r w:rsidRPr="00A14E92">
        <w:rPr>
          <w:rFonts w:cs="Arial"/>
          <w:lang w:val="es-ES"/>
        </w:rPr>
        <w:t xml:space="preserve">, Zuluaga, Cieza, </w:t>
      </w:r>
      <w:proofErr w:type="spellStart"/>
      <w:r w:rsidRPr="00A14E92">
        <w:rPr>
          <w:rFonts w:cs="Arial"/>
          <w:lang w:val="es-ES"/>
        </w:rPr>
        <w:t>Janjetic</w:t>
      </w:r>
      <w:proofErr w:type="spellEnd"/>
      <w:r w:rsidRPr="00A14E92">
        <w:rPr>
          <w:rFonts w:cs="Arial"/>
          <w:lang w:val="es-ES"/>
        </w:rPr>
        <w:t xml:space="preserve"> &amp; Negrete, 2008; Moraga et al., 2012).</w:t>
      </w:r>
    </w:p>
    <w:p w14:paraId="516DE05E" w14:textId="77777777" w:rsidR="00F57AC2" w:rsidRPr="00A14E92" w:rsidRDefault="00F57AC2" w:rsidP="00F57AC2">
      <w:pPr>
        <w:autoSpaceDE w:val="0"/>
        <w:autoSpaceDN w:val="0"/>
        <w:adjustRightInd w:val="0"/>
        <w:rPr>
          <w:rFonts w:cs="Arial"/>
          <w:lang w:val="es-ES"/>
        </w:rPr>
      </w:pPr>
    </w:p>
    <w:p w14:paraId="7F45675D" w14:textId="352C1B67" w:rsidR="00F57AC2" w:rsidRPr="00A14E92" w:rsidRDefault="00F57AC2" w:rsidP="00F57AC2">
      <w:pPr>
        <w:autoSpaceDE w:val="0"/>
        <w:autoSpaceDN w:val="0"/>
        <w:adjustRightInd w:val="0"/>
        <w:rPr>
          <w:rFonts w:cs="Arial"/>
          <w:lang w:val="es-ES"/>
        </w:rPr>
      </w:pPr>
      <w:r w:rsidRPr="00A14E92">
        <w:rPr>
          <w:rFonts w:cs="Arial"/>
          <w:lang w:val="es-ES"/>
        </w:rPr>
        <w:t>En el ciclo R1 los SE valorados por los indicadores involucrados, se relacionan con las funciones de hábitat (Hab-29)</w:t>
      </w:r>
      <w:r w:rsidR="009730A0" w:rsidRPr="00A14E92">
        <w:rPr>
          <w:rFonts w:cs="Arial"/>
          <w:lang w:val="es-ES"/>
        </w:rPr>
        <w:t>,</w:t>
      </w:r>
      <w:r w:rsidRPr="00A14E92">
        <w:rPr>
          <w:rFonts w:cs="Arial"/>
          <w:lang w:val="es-ES"/>
        </w:rPr>
        <w:t xml:space="preserve"> al generar condiciones para refugio, alimentación y sitio de reproducción de la biota en el suelo</w:t>
      </w:r>
      <w:r w:rsidR="009730A0" w:rsidRPr="00A14E92">
        <w:rPr>
          <w:rFonts w:cs="Arial"/>
          <w:lang w:val="es-ES"/>
        </w:rPr>
        <w:t>. A</w:t>
      </w:r>
      <w:r w:rsidRPr="00A14E92">
        <w:rPr>
          <w:rFonts w:cs="Arial"/>
          <w:lang w:val="es-ES"/>
        </w:rPr>
        <w:t>l igual que las funciones de mantenimiento de la biodiversidad biológica (Hmdb-31), relacionad</w:t>
      </w:r>
      <w:r w:rsidR="009730A0" w:rsidRPr="00A14E92">
        <w:rPr>
          <w:rFonts w:cs="Arial"/>
          <w:lang w:val="es-ES"/>
        </w:rPr>
        <w:t>as</w:t>
      </w:r>
      <w:r w:rsidRPr="00A14E92">
        <w:rPr>
          <w:rFonts w:cs="Arial"/>
          <w:lang w:val="es-ES"/>
        </w:rPr>
        <w:t xml:space="preserve"> con la variedad de especies que interactúan dentro y fuera del </w:t>
      </w:r>
      <w:proofErr w:type="spellStart"/>
      <w:r w:rsidRPr="00A14E92">
        <w:rPr>
          <w:rFonts w:cs="Arial"/>
          <w:lang w:val="es-ES"/>
        </w:rPr>
        <w:t>agroecosistema</w:t>
      </w:r>
      <w:proofErr w:type="spellEnd"/>
      <w:r w:rsidRPr="00A14E92">
        <w:rPr>
          <w:rFonts w:cs="Arial"/>
          <w:lang w:val="es-ES"/>
        </w:rPr>
        <w:t xml:space="preserve">, generando tanto las condiciones de hábitat como la variedad de especies y biota en el suelo necesaria para el almacenamiento y </w:t>
      </w:r>
      <w:proofErr w:type="spellStart"/>
      <w:r w:rsidRPr="00A14E92">
        <w:rPr>
          <w:rFonts w:cs="Arial"/>
          <w:lang w:val="es-ES"/>
        </w:rPr>
        <w:t>ciclaje</w:t>
      </w:r>
      <w:proofErr w:type="spellEnd"/>
      <w:r w:rsidRPr="00A14E92">
        <w:rPr>
          <w:rFonts w:cs="Arial"/>
          <w:lang w:val="es-ES"/>
        </w:rPr>
        <w:t xml:space="preserve"> de nutrientes (</w:t>
      </w:r>
      <w:proofErr w:type="spellStart"/>
      <w:r w:rsidRPr="00A14E92">
        <w:rPr>
          <w:rFonts w:cs="Arial"/>
          <w:szCs w:val="22"/>
          <w:lang w:val="es-ES"/>
        </w:rPr>
        <w:t>Portela</w:t>
      </w:r>
      <w:proofErr w:type="spellEnd"/>
      <w:r w:rsidRPr="00A14E92">
        <w:rPr>
          <w:rFonts w:cs="Arial"/>
          <w:szCs w:val="22"/>
          <w:lang w:val="es-ES"/>
        </w:rPr>
        <w:t xml:space="preserve"> &amp; </w:t>
      </w:r>
      <w:proofErr w:type="spellStart"/>
      <w:r w:rsidRPr="00A14E92">
        <w:rPr>
          <w:rFonts w:cs="Arial"/>
          <w:szCs w:val="22"/>
          <w:lang w:val="es-ES"/>
        </w:rPr>
        <w:t>Rademancher</w:t>
      </w:r>
      <w:proofErr w:type="spellEnd"/>
      <w:r w:rsidRPr="00A14E92">
        <w:rPr>
          <w:rFonts w:cs="Arial"/>
          <w:szCs w:val="22"/>
          <w:lang w:val="es-ES"/>
        </w:rPr>
        <w:t xml:space="preserve">, 2001; </w:t>
      </w:r>
      <w:proofErr w:type="spellStart"/>
      <w:r w:rsidRPr="00A14E92">
        <w:rPr>
          <w:rFonts w:cs="Arial"/>
          <w:lang w:val="es-ES"/>
        </w:rPr>
        <w:t>Belcher</w:t>
      </w:r>
      <w:proofErr w:type="spellEnd"/>
      <w:r w:rsidRPr="00A14E92">
        <w:rPr>
          <w:rFonts w:cs="Arial"/>
          <w:lang w:val="es-ES"/>
        </w:rPr>
        <w:t xml:space="preserve"> et al., 2004; </w:t>
      </w:r>
      <w:proofErr w:type="spellStart"/>
      <w:r w:rsidRPr="00A14E92">
        <w:rPr>
          <w:rFonts w:cs="Arial"/>
          <w:lang w:val="es-ES"/>
        </w:rPr>
        <w:t>Sarandón</w:t>
      </w:r>
      <w:proofErr w:type="spellEnd"/>
      <w:r w:rsidRPr="00A14E92">
        <w:rPr>
          <w:rFonts w:cs="Arial"/>
          <w:lang w:val="es-ES"/>
        </w:rPr>
        <w:t xml:space="preserve">, et al., 2008; Moraga et al., 2012; </w:t>
      </w:r>
      <w:proofErr w:type="spellStart"/>
      <w:r w:rsidRPr="00A14E92">
        <w:rPr>
          <w:rFonts w:cs="Arial"/>
          <w:lang w:val="es-ES"/>
        </w:rPr>
        <w:t>Nicholls</w:t>
      </w:r>
      <w:proofErr w:type="spellEnd"/>
      <w:r w:rsidRPr="00A14E92">
        <w:rPr>
          <w:rFonts w:cs="Arial"/>
          <w:lang w:val="es-ES"/>
        </w:rPr>
        <w:t xml:space="preserve"> et al., 2015; Pérez et al., 2015; Gutiérrez et al., 2016; Sayago, 2016; </w:t>
      </w:r>
      <w:proofErr w:type="spellStart"/>
      <w:r w:rsidRPr="00A14E92">
        <w:rPr>
          <w:rFonts w:cs="Arial"/>
          <w:lang w:val="es-ES"/>
        </w:rPr>
        <w:t>Güldner</w:t>
      </w:r>
      <w:proofErr w:type="spellEnd"/>
      <w:r w:rsidRPr="00A14E92">
        <w:rPr>
          <w:rFonts w:cs="Arial"/>
          <w:lang w:val="es-ES"/>
        </w:rPr>
        <w:t xml:space="preserve"> &amp; </w:t>
      </w:r>
      <w:proofErr w:type="spellStart"/>
      <w:r w:rsidRPr="00A14E92">
        <w:rPr>
          <w:rFonts w:cs="Arial"/>
          <w:lang w:val="es-ES"/>
        </w:rPr>
        <w:t>Krausmann</w:t>
      </w:r>
      <w:proofErr w:type="spellEnd"/>
      <w:r w:rsidRPr="00A14E92">
        <w:rPr>
          <w:rFonts w:cs="Arial"/>
          <w:lang w:val="es-ES"/>
        </w:rPr>
        <w:t xml:space="preserve">, 2017; </w:t>
      </w:r>
      <w:proofErr w:type="spellStart"/>
      <w:r w:rsidRPr="00A14E92">
        <w:rPr>
          <w:rFonts w:cs="Arial"/>
          <w:lang w:val="es-ES"/>
        </w:rPr>
        <w:t>Nicholls</w:t>
      </w:r>
      <w:proofErr w:type="spellEnd"/>
      <w:r w:rsidRPr="00A14E92">
        <w:rPr>
          <w:rFonts w:cs="Arial"/>
          <w:lang w:val="es-ES"/>
        </w:rPr>
        <w:t xml:space="preserve"> et al., 2017).</w:t>
      </w:r>
    </w:p>
    <w:p w14:paraId="249B463C" w14:textId="77777777" w:rsidR="00F57AC2" w:rsidRPr="00A14E92" w:rsidRDefault="00F57AC2" w:rsidP="00F57AC2">
      <w:pPr>
        <w:autoSpaceDE w:val="0"/>
        <w:autoSpaceDN w:val="0"/>
        <w:adjustRightInd w:val="0"/>
        <w:rPr>
          <w:rFonts w:cs="Arial"/>
          <w:lang w:val="es-ES"/>
        </w:rPr>
      </w:pPr>
    </w:p>
    <w:p w14:paraId="73E2318D" w14:textId="0FD45144" w:rsidR="00F57AC2" w:rsidRPr="00A14E92" w:rsidRDefault="00F57AC2" w:rsidP="00F57AC2">
      <w:pPr>
        <w:autoSpaceDE w:val="0"/>
        <w:autoSpaceDN w:val="0"/>
        <w:adjustRightInd w:val="0"/>
        <w:rPr>
          <w:rFonts w:cs="Arial"/>
          <w:lang w:val="es-ES"/>
        </w:rPr>
      </w:pPr>
      <w:r w:rsidRPr="00A14E92">
        <w:rPr>
          <w:rFonts w:cs="Arial"/>
          <w:lang w:val="es-ES"/>
        </w:rPr>
        <w:t xml:space="preserve">Los indicadores de riesgo de erosión y pérdida de suelo por </w:t>
      </w:r>
      <w:proofErr w:type="gramStart"/>
      <w:r w:rsidRPr="00A14E92">
        <w:rPr>
          <w:rFonts w:cs="Arial"/>
          <w:lang w:val="es-ES"/>
        </w:rPr>
        <w:t>erosión,</w:t>
      </w:r>
      <w:proofErr w:type="gramEnd"/>
      <w:r w:rsidRPr="00A14E92">
        <w:rPr>
          <w:rFonts w:cs="Arial"/>
          <w:lang w:val="es-ES"/>
        </w:rPr>
        <w:t xml:space="preserve"> resaltan la importancia de las funciones de regulación (Rrs-14), al mantener las tierras del </w:t>
      </w:r>
      <w:proofErr w:type="spellStart"/>
      <w:r w:rsidRPr="00A14E92">
        <w:rPr>
          <w:rFonts w:cs="Arial"/>
          <w:lang w:val="es-ES"/>
        </w:rPr>
        <w:t>agroecosistema</w:t>
      </w:r>
      <w:proofErr w:type="spellEnd"/>
      <w:r w:rsidRPr="00A14E92">
        <w:rPr>
          <w:rFonts w:cs="Arial"/>
          <w:lang w:val="es-ES"/>
        </w:rPr>
        <w:t xml:space="preserve"> cultivables y (Rrs-15) al prevenir los daños que pueden ser generados por la erosión y la sedimentación</w:t>
      </w:r>
      <w:r w:rsidR="000539B4" w:rsidRPr="00A14E92">
        <w:rPr>
          <w:rFonts w:cs="Arial"/>
          <w:lang w:val="es-ES"/>
        </w:rPr>
        <w:t>.</w:t>
      </w:r>
      <w:r w:rsidRPr="00A14E92">
        <w:rPr>
          <w:rFonts w:cs="Arial"/>
          <w:lang w:val="es-ES"/>
        </w:rPr>
        <w:t xml:space="preserve"> </w:t>
      </w:r>
      <w:r w:rsidR="000539B4" w:rsidRPr="00A14E92">
        <w:rPr>
          <w:rFonts w:cs="Arial"/>
          <w:lang w:val="es-ES"/>
        </w:rPr>
        <w:t>F</w:t>
      </w:r>
      <w:r w:rsidRPr="00A14E92">
        <w:rPr>
          <w:rFonts w:cs="Arial"/>
          <w:lang w:val="es-ES"/>
        </w:rPr>
        <w:t>inalmente</w:t>
      </w:r>
      <w:r w:rsidR="000539B4" w:rsidRPr="00A14E92">
        <w:rPr>
          <w:rFonts w:cs="Arial"/>
          <w:lang w:val="es-ES"/>
        </w:rPr>
        <w:t>,</w:t>
      </w:r>
      <w:r w:rsidRPr="00A14E92">
        <w:rPr>
          <w:rFonts w:cs="Arial"/>
          <w:lang w:val="es-ES"/>
        </w:rPr>
        <w:t xml:space="preserve"> el índice ecológico refuerza la importancia de la implementación de las prácticas de conservación de la vida en el suelo del </w:t>
      </w:r>
      <w:proofErr w:type="spellStart"/>
      <w:r w:rsidRPr="00A14E92">
        <w:rPr>
          <w:rFonts w:cs="Arial"/>
          <w:lang w:val="es-ES"/>
        </w:rPr>
        <w:t>agroecosistema</w:t>
      </w:r>
      <w:proofErr w:type="spellEnd"/>
      <w:r w:rsidRPr="00A14E92">
        <w:rPr>
          <w:rFonts w:cs="Arial"/>
          <w:lang w:val="es-ES"/>
        </w:rPr>
        <w:t xml:space="preserve"> (</w:t>
      </w:r>
      <w:proofErr w:type="spellStart"/>
      <w:r w:rsidRPr="00A14E92">
        <w:rPr>
          <w:rFonts w:cs="Arial"/>
          <w:lang w:val="es-ES"/>
        </w:rPr>
        <w:t>Portela</w:t>
      </w:r>
      <w:proofErr w:type="spellEnd"/>
      <w:r w:rsidRPr="00A14E92">
        <w:rPr>
          <w:rFonts w:cs="Arial"/>
          <w:lang w:val="es-ES"/>
        </w:rPr>
        <w:t xml:space="preserve"> &amp; </w:t>
      </w:r>
      <w:proofErr w:type="spellStart"/>
      <w:r w:rsidRPr="00A14E92">
        <w:rPr>
          <w:rFonts w:cs="Arial"/>
          <w:lang w:val="es-ES"/>
        </w:rPr>
        <w:t>Rademacher</w:t>
      </w:r>
      <w:proofErr w:type="spellEnd"/>
      <w:r w:rsidRPr="00A14E92">
        <w:rPr>
          <w:rFonts w:cs="Arial"/>
          <w:lang w:val="es-ES"/>
        </w:rPr>
        <w:t xml:space="preserve">, 2001; </w:t>
      </w:r>
      <w:proofErr w:type="spellStart"/>
      <w:r w:rsidRPr="00A14E92">
        <w:rPr>
          <w:rFonts w:cs="Arial"/>
          <w:lang w:val="es-ES"/>
        </w:rPr>
        <w:t>Belcher</w:t>
      </w:r>
      <w:proofErr w:type="spellEnd"/>
      <w:r w:rsidRPr="00A14E92">
        <w:rPr>
          <w:rFonts w:cs="Arial"/>
          <w:lang w:val="es-ES"/>
        </w:rPr>
        <w:t xml:space="preserve"> et al., 2004; </w:t>
      </w:r>
      <w:proofErr w:type="spellStart"/>
      <w:r w:rsidRPr="00A14E92">
        <w:rPr>
          <w:rFonts w:cs="Arial"/>
          <w:lang w:val="es-ES"/>
        </w:rPr>
        <w:t>Sarandón</w:t>
      </w:r>
      <w:proofErr w:type="spellEnd"/>
      <w:r w:rsidRPr="00A14E92">
        <w:rPr>
          <w:rFonts w:cs="Arial"/>
          <w:lang w:val="es-ES"/>
        </w:rPr>
        <w:t xml:space="preserve"> et al., 2008; Pérez-Nieto et al., 2012; </w:t>
      </w:r>
      <w:proofErr w:type="spellStart"/>
      <w:r w:rsidRPr="00A14E92">
        <w:rPr>
          <w:rFonts w:cs="Arial"/>
          <w:lang w:val="es-ES"/>
        </w:rPr>
        <w:t>Rositano</w:t>
      </w:r>
      <w:proofErr w:type="spellEnd"/>
      <w:r w:rsidRPr="00A14E92">
        <w:rPr>
          <w:rFonts w:cs="Arial"/>
          <w:lang w:val="es-ES"/>
        </w:rPr>
        <w:t xml:space="preserve"> &amp; </w:t>
      </w:r>
      <w:proofErr w:type="spellStart"/>
      <w:r w:rsidRPr="00A14E92">
        <w:rPr>
          <w:rFonts w:cs="Arial"/>
          <w:lang w:val="es-ES"/>
        </w:rPr>
        <w:t>Ferraro</w:t>
      </w:r>
      <w:proofErr w:type="spellEnd"/>
      <w:r w:rsidRPr="00A14E92">
        <w:rPr>
          <w:rFonts w:cs="Arial"/>
          <w:lang w:val="es-ES"/>
        </w:rPr>
        <w:t>, 2014; Machado et al., 2015; Pérez et al., 2015; Gutiérrez et al., 2016).</w:t>
      </w:r>
    </w:p>
    <w:p w14:paraId="4793F28C" w14:textId="77777777" w:rsidR="00F57AC2" w:rsidRPr="00A14E92" w:rsidRDefault="00F57AC2" w:rsidP="00F57AC2">
      <w:pPr>
        <w:autoSpaceDE w:val="0"/>
        <w:autoSpaceDN w:val="0"/>
        <w:adjustRightInd w:val="0"/>
        <w:rPr>
          <w:rFonts w:cs="Arial"/>
          <w:lang w:val="es-ES"/>
        </w:rPr>
      </w:pPr>
    </w:p>
    <w:p w14:paraId="11CCB64F" w14:textId="6DEFD177" w:rsidR="00F57AC2" w:rsidRPr="00A14E92" w:rsidRDefault="00ED7300" w:rsidP="00F57AC2">
      <w:pPr>
        <w:autoSpaceDE w:val="0"/>
        <w:autoSpaceDN w:val="0"/>
        <w:adjustRightInd w:val="0"/>
        <w:rPr>
          <w:rFonts w:cs="Arial"/>
          <w:lang w:val="es-ES"/>
        </w:rPr>
      </w:pPr>
      <w:r w:rsidRPr="00A14E92">
        <w:rPr>
          <w:rFonts w:cs="Arial"/>
          <w:lang w:val="es-ES"/>
        </w:rPr>
        <w:t>Los</w:t>
      </w:r>
      <w:r w:rsidR="00F57AC2" w:rsidRPr="00A14E92">
        <w:rPr>
          <w:rFonts w:cs="Arial"/>
          <w:lang w:val="es-ES"/>
        </w:rPr>
        <w:t xml:space="preserve"> ciclo</w:t>
      </w:r>
      <w:r w:rsidRPr="00A14E92">
        <w:rPr>
          <w:rFonts w:cs="Arial"/>
          <w:lang w:val="es-ES"/>
        </w:rPr>
        <w:t>s</w:t>
      </w:r>
      <w:r w:rsidR="00F57AC2" w:rsidRPr="00A14E92">
        <w:rPr>
          <w:rFonts w:cs="Arial"/>
          <w:lang w:val="es-ES"/>
        </w:rPr>
        <w:t xml:space="preserve"> R2 y R3 influencian el </w:t>
      </w:r>
      <w:r w:rsidRPr="00A14E92">
        <w:rPr>
          <w:rFonts w:cs="Arial"/>
          <w:lang w:val="es-ES"/>
        </w:rPr>
        <w:t xml:space="preserve">comportamiento del </w:t>
      </w:r>
      <w:r w:rsidR="00F57AC2" w:rsidRPr="00A14E92">
        <w:rPr>
          <w:rFonts w:cs="Arial"/>
          <w:lang w:val="es-ES"/>
        </w:rPr>
        <w:t xml:space="preserve">ciclo R1, en los indicadores índice ecológico y prácticas de conservación de la vida en el suelo. En el ciclo R2, las prácticas de conservación de la vida en el suelo influencian el índice de rotación de cultivos, mejorando tanto la biodiversidad temporal como el manejo de la biodiversidad en el </w:t>
      </w:r>
      <w:proofErr w:type="spellStart"/>
      <w:r w:rsidR="00F57AC2" w:rsidRPr="00A14E92">
        <w:rPr>
          <w:rFonts w:cs="Arial"/>
          <w:lang w:val="es-ES"/>
        </w:rPr>
        <w:t>agroecosistema</w:t>
      </w:r>
      <w:proofErr w:type="spellEnd"/>
      <w:r w:rsidR="00F57AC2" w:rsidRPr="00A14E92">
        <w:rPr>
          <w:rFonts w:cs="Arial"/>
          <w:lang w:val="es-ES"/>
        </w:rPr>
        <w:t xml:space="preserve"> (</w:t>
      </w:r>
      <w:proofErr w:type="spellStart"/>
      <w:r w:rsidR="00F57AC2" w:rsidRPr="00A14E92">
        <w:rPr>
          <w:rFonts w:cs="Arial"/>
          <w:szCs w:val="22"/>
          <w:lang w:val="es-ES"/>
        </w:rPr>
        <w:t>Portela</w:t>
      </w:r>
      <w:proofErr w:type="spellEnd"/>
      <w:r w:rsidR="00F57AC2" w:rsidRPr="00A14E92">
        <w:rPr>
          <w:rFonts w:cs="Arial"/>
          <w:szCs w:val="22"/>
          <w:lang w:val="es-ES"/>
        </w:rPr>
        <w:t xml:space="preserve"> &amp; </w:t>
      </w:r>
      <w:proofErr w:type="spellStart"/>
      <w:r w:rsidR="00F57AC2" w:rsidRPr="00A14E92">
        <w:rPr>
          <w:rFonts w:cs="Arial"/>
          <w:szCs w:val="22"/>
          <w:lang w:val="es-ES"/>
        </w:rPr>
        <w:t>Rademancher</w:t>
      </w:r>
      <w:proofErr w:type="spellEnd"/>
      <w:r w:rsidR="00F57AC2" w:rsidRPr="00A14E92">
        <w:rPr>
          <w:rFonts w:cs="Arial"/>
          <w:szCs w:val="22"/>
          <w:lang w:val="es-ES"/>
        </w:rPr>
        <w:t xml:space="preserve">, 2001; </w:t>
      </w:r>
      <w:proofErr w:type="spellStart"/>
      <w:r w:rsidR="00F57AC2" w:rsidRPr="00A14E92">
        <w:rPr>
          <w:rFonts w:cs="Arial"/>
          <w:lang w:val="es-ES"/>
        </w:rPr>
        <w:t>Evia</w:t>
      </w:r>
      <w:proofErr w:type="spellEnd"/>
      <w:r w:rsidR="00F57AC2" w:rsidRPr="00A14E92">
        <w:rPr>
          <w:rFonts w:cs="Arial"/>
          <w:lang w:val="es-ES"/>
        </w:rPr>
        <w:t xml:space="preserve"> &amp; </w:t>
      </w:r>
      <w:proofErr w:type="spellStart"/>
      <w:r w:rsidR="00F57AC2" w:rsidRPr="00A14E92">
        <w:rPr>
          <w:rFonts w:cs="Arial"/>
          <w:lang w:val="es-ES"/>
        </w:rPr>
        <w:t>Sarandon</w:t>
      </w:r>
      <w:proofErr w:type="spellEnd"/>
      <w:r w:rsidR="00F57AC2" w:rsidRPr="00A14E92">
        <w:rPr>
          <w:rFonts w:cs="Arial"/>
          <w:lang w:val="es-ES"/>
        </w:rPr>
        <w:t xml:space="preserve">, 2002; </w:t>
      </w:r>
      <w:proofErr w:type="spellStart"/>
      <w:r w:rsidR="00F57AC2" w:rsidRPr="00A14E92">
        <w:rPr>
          <w:rFonts w:cs="Arial"/>
          <w:lang w:val="es-ES"/>
        </w:rPr>
        <w:t>Belcher</w:t>
      </w:r>
      <w:proofErr w:type="spellEnd"/>
      <w:r w:rsidR="00F57AC2" w:rsidRPr="00A14E92">
        <w:rPr>
          <w:rFonts w:cs="Arial"/>
          <w:lang w:val="es-ES"/>
        </w:rPr>
        <w:t xml:space="preserve"> et al., 2004; </w:t>
      </w:r>
      <w:proofErr w:type="spellStart"/>
      <w:r w:rsidR="00F57AC2" w:rsidRPr="00A14E92">
        <w:rPr>
          <w:rFonts w:cs="Arial"/>
          <w:lang w:val="es-ES"/>
        </w:rPr>
        <w:t>Sarandón</w:t>
      </w:r>
      <w:proofErr w:type="spellEnd"/>
      <w:r w:rsidR="00F57AC2" w:rsidRPr="00A14E92">
        <w:rPr>
          <w:rFonts w:cs="Arial"/>
          <w:lang w:val="es-ES"/>
        </w:rPr>
        <w:t xml:space="preserve"> et al., 2008). </w:t>
      </w:r>
    </w:p>
    <w:p w14:paraId="72EE9B7A" w14:textId="46CF8BD5" w:rsidR="00F57AC2" w:rsidRPr="00A14E92" w:rsidRDefault="00F57AC2" w:rsidP="00F57AC2">
      <w:pPr>
        <w:autoSpaceDE w:val="0"/>
        <w:autoSpaceDN w:val="0"/>
        <w:adjustRightInd w:val="0"/>
        <w:rPr>
          <w:rFonts w:cs="Arial"/>
          <w:lang w:val="es-ES"/>
        </w:rPr>
      </w:pPr>
    </w:p>
    <w:p w14:paraId="22B1763B" w14:textId="09B8F31F" w:rsidR="00F57AC2" w:rsidRPr="00A14E92" w:rsidRDefault="00F57AC2" w:rsidP="00F57AC2">
      <w:pPr>
        <w:autoSpaceDE w:val="0"/>
        <w:autoSpaceDN w:val="0"/>
        <w:adjustRightInd w:val="0"/>
        <w:rPr>
          <w:rFonts w:cs="Arial"/>
          <w:szCs w:val="22"/>
          <w:lang w:val="es-ES"/>
        </w:rPr>
      </w:pPr>
      <w:r w:rsidRPr="00A14E92">
        <w:rPr>
          <w:rFonts w:cs="Arial"/>
          <w:szCs w:val="22"/>
          <w:lang w:val="es-ES"/>
        </w:rPr>
        <w:t xml:space="preserve">Los indicadores del ciclo R2, índice de rotación de cultivos, biodiversidad temporal y manejo de la biodiversidad valoran las funciones de hábitat (Hab-28, Hab-29) y las funciones de mantenimiento de la diversidad biológica (Hmdb-30, Hmdb-31). Al generar condiciones de refugio, alimentación y sitio de reproducción, se mantienen las especies animales y vegetales deseables que interactúan dentro y fuera del </w:t>
      </w:r>
      <w:proofErr w:type="spellStart"/>
      <w:r w:rsidRPr="00A14E92">
        <w:rPr>
          <w:rFonts w:cs="Arial"/>
          <w:szCs w:val="22"/>
          <w:lang w:val="es-ES"/>
        </w:rPr>
        <w:t>agroecosistema</w:t>
      </w:r>
      <w:proofErr w:type="spellEnd"/>
      <w:r w:rsidRPr="00A14E92">
        <w:rPr>
          <w:rFonts w:cs="Arial"/>
          <w:szCs w:val="22"/>
          <w:lang w:val="es-ES"/>
        </w:rPr>
        <w:t>, conservando el material genético deseado (</w:t>
      </w:r>
      <w:proofErr w:type="spellStart"/>
      <w:r w:rsidRPr="00A14E92">
        <w:rPr>
          <w:rFonts w:cs="Arial"/>
          <w:szCs w:val="22"/>
          <w:lang w:val="es-ES"/>
        </w:rPr>
        <w:t>Evia</w:t>
      </w:r>
      <w:proofErr w:type="spellEnd"/>
      <w:r w:rsidRPr="00A14E92">
        <w:rPr>
          <w:rFonts w:cs="Arial"/>
          <w:szCs w:val="22"/>
          <w:lang w:val="es-ES"/>
        </w:rPr>
        <w:t xml:space="preserve"> &amp; </w:t>
      </w:r>
      <w:proofErr w:type="spellStart"/>
      <w:r w:rsidRPr="00A14E92">
        <w:rPr>
          <w:rFonts w:cs="Arial"/>
          <w:szCs w:val="22"/>
          <w:lang w:val="es-ES"/>
        </w:rPr>
        <w:t>Sarandon</w:t>
      </w:r>
      <w:proofErr w:type="spellEnd"/>
      <w:r w:rsidRPr="00A14E92">
        <w:rPr>
          <w:rFonts w:cs="Arial"/>
          <w:szCs w:val="22"/>
          <w:lang w:val="es-ES"/>
        </w:rPr>
        <w:t xml:space="preserve">, 2002; </w:t>
      </w:r>
      <w:proofErr w:type="spellStart"/>
      <w:r w:rsidRPr="00A14E92">
        <w:rPr>
          <w:rFonts w:cs="Arial"/>
          <w:szCs w:val="22"/>
          <w:lang w:val="es-ES"/>
        </w:rPr>
        <w:t>Belcher</w:t>
      </w:r>
      <w:proofErr w:type="spellEnd"/>
      <w:r w:rsidRPr="00A14E92">
        <w:rPr>
          <w:rFonts w:cs="Arial"/>
          <w:szCs w:val="22"/>
          <w:lang w:val="es-ES"/>
        </w:rPr>
        <w:t xml:space="preserve"> et al., 2004; </w:t>
      </w:r>
      <w:proofErr w:type="spellStart"/>
      <w:r w:rsidRPr="00A14E92">
        <w:rPr>
          <w:rFonts w:cs="Arial"/>
          <w:szCs w:val="22"/>
          <w:lang w:val="es-ES"/>
        </w:rPr>
        <w:t>Sarandón</w:t>
      </w:r>
      <w:proofErr w:type="spellEnd"/>
      <w:r w:rsidRPr="00A14E92">
        <w:rPr>
          <w:rFonts w:cs="Arial"/>
          <w:szCs w:val="22"/>
          <w:lang w:val="es-ES"/>
        </w:rPr>
        <w:t xml:space="preserve"> et al., 2008, Pérez et al., 2015; Gutiérrez et al., 2016; Vargas &amp; Osorio, 2016; </w:t>
      </w:r>
      <w:proofErr w:type="spellStart"/>
      <w:r w:rsidRPr="00A14E92">
        <w:rPr>
          <w:rFonts w:cs="Arial"/>
          <w:szCs w:val="22"/>
          <w:lang w:val="es-ES"/>
        </w:rPr>
        <w:t>Nicholls</w:t>
      </w:r>
      <w:proofErr w:type="spellEnd"/>
      <w:r w:rsidRPr="00A14E92">
        <w:rPr>
          <w:rFonts w:cs="Arial"/>
          <w:szCs w:val="22"/>
          <w:lang w:val="es-ES"/>
        </w:rPr>
        <w:t xml:space="preserve"> et al., 2017; </w:t>
      </w:r>
      <w:proofErr w:type="spellStart"/>
      <w:r w:rsidRPr="00A14E92">
        <w:rPr>
          <w:rFonts w:cs="Arial"/>
          <w:szCs w:val="22"/>
          <w:lang w:val="es-ES"/>
        </w:rPr>
        <w:t>Swagemakers</w:t>
      </w:r>
      <w:proofErr w:type="spellEnd"/>
      <w:r w:rsidRPr="00A14E92">
        <w:rPr>
          <w:rFonts w:cs="Arial"/>
          <w:szCs w:val="22"/>
          <w:lang w:val="es-ES"/>
        </w:rPr>
        <w:t xml:space="preserve"> et al., 2017).</w:t>
      </w:r>
    </w:p>
    <w:p w14:paraId="2A318F11" w14:textId="77777777" w:rsidR="00F57AC2" w:rsidRPr="00A14E92" w:rsidRDefault="00F57AC2" w:rsidP="00F57AC2">
      <w:pPr>
        <w:pStyle w:val="Default"/>
        <w:jc w:val="both"/>
        <w:rPr>
          <w:color w:val="auto"/>
          <w:sz w:val="22"/>
          <w:szCs w:val="22"/>
          <w:lang w:val="es-ES" w:eastAsia="es-ES"/>
        </w:rPr>
      </w:pPr>
    </w:p>
    <w:p w14:paraId="0D116A1D" w14:textId="0F8D13CC" w:rsidR="00F57AC2" w:rsidRPr="00A14E92" w:rsidRDefault="00F57AC2" w:rsidP="00F57AC2">
      <w:pPr>
        <w:pStyle w:val="Default"/>
        <w:jc w:val="both"/>
        <w:rPr>
          <w:color w:val="auto"/>
          <w:sz w:val="22"/>
          <w:szCs w:val="22"/>
          <w:lang w:val="es-ES"/>
        </w:rPr>
      </w:pPr>
      <w:r w:rsidRPr="00A14E92">
        <w:rPr>
          <w:color w:val="auto"/>
          <w:sz w:val="22"/>
          <w:szCs w:val="22"/>
          <w:lang w:val="es-ES" w:eastAsia="es-ES"/>
        </w:rPr>
        <w:t xml:space="preserve">En el ciclo R3, </w:t>
      </w:r>
      <w:r w:rsidR="00426A93" w:rsidRPr="00A14E92">
        <w:rPr>
          <w:color w:val="auto"/>
          <w:sz w:val="22"/>
          <w:szCs w:val="22"/>
          <w:lang w:val="es-ES" w:eastAsia="es-ES"/>
        </w:rPr>
        <w:t>la implementación de prácticas de conservación de la vida en el suelo influencia</w:t>
      </w:r>
      <w:r w:rsidRPr="00A14E92">
        <w:rPr>
          <w:color w:val="auto"/>
          <w:sz w:val="22"/>
          <w:szCs w:val="22"/>
          <w:lang w:val="es-ES" w:eastAsia="es-ES"/>
        </w:rPr>
        <w:t xml:space="preserve"> el indicador denominado</w:t>
      </w:r>
      <w:r w:rsidR="00426A93" w:rsidRPr="00A14E92">
        <w:rPr>
          <w:color w:val="auto"/>
          <w:sz w:val="22"/>
          <w:szCs w:val="22"/>
          <w:lang w:val="es-ES" w:eastAsia="es-ES"/>
        </w:rPr>
        <w:t>:</w:t>
      </w:r>
      <w:r w:rsidRPr="00A14E92">
        <w:rPr>
          <w:color w:val="auto"/>
          <w:sz w:val="22"/>
          <w:szCs w:val="22"/>
          <w:lang w:val="es-ES" w:eastAsia="es-ES"/>
        </w:rPr>
        <w:t xml:space="preserve"> prácticas agroecológic</w:t>
      </w:r>
      <w:r w:rsidR="001B0021" w:rsidRPr="00A14E92">
        <w:rPr>
          <w:color w:val="auto"/>
          <w:sz w:val="22"/>
          <w:szCs w:val="22"/>
          <w:lang w:val="es-ES" w:eastAsia="es-ES"/>
        </w:rPr>
        <w:t>a</w:t>
      </w:r>
      <w:r w:rsidRPr="00A14E92">
        <w:rPr>
          <w:color w:val="auto"/>
          <w:sz w:val="22"/>
          <w:szCs w:val="22"/>
          <w:lang w:val="es-ES" w:eastAsia="es-ES"/>
        </w:rPr>
        <w:t>s locales (dimensión del valor tecnológico)</w:t>
      </w:r>
      <w:r w:rsidR="00426A93" w:rsidRPr="00A14E92">
        <w:rPr>
          <w:color w:val="auto"/>
          <w:sz w:val="22"/>
          <w:szCs w:val="22"/>
          <w:lang w:val="es-ES" w:eastAsia="es-ES"/>
        </w:rPr>
        <w:t xml:space="preserve">. Indicador </w:t>
      </w:r>
      <w:r w:rsidRPr="00A14E92">
        <w:rPr>
          <w:color w:val="auto"/>
          <w:sz w:val="22"/>
          <w:szCs w:val="22"/>
          <w:lang w:val="es-ES" w:eastAsia="es-ES"/>
        </w:rPr>
        <w:t xml:space="preserve">conformado por las prácticas de conservación de la vida del suelo, las prácticas de cosecha, protección y uso eficiente del agua y las prácticas de control biológico. </w:t>
      </w:r>
      <w:r w:rsidR="00426A93" w:rsidRPr="00A14E92">
        <w:rPr>
          <w:color w:val="auto"/>
          <w:sz w:val="22"/>
          <w:szCs w:val="22"/>
          <w:lang w:val="es-ES" w:eastAsia="es-ES"/>
        </w:rPr>
        <w:t>Al</w:t>
      </w:r>
      <w:r w:rsidRPr="00A14E92">
        <w:rPr>
          <w:color w:val="auto"/>
          <w:sz w:val="22"/>
          <w:szCs w:val="22"/>
          <w:lang w:val="es-ES" w:eastAsia="es-ES"/>
        </w:rPr>
        <w:t xml:space="preserve"> incrementar </w:t>
      </w:r>
      <w:r w:rsidR="001E1AF7" w:rsidRPr="00A14E92">
        <w:rPr>
          <w:color w:val="auto"/>
          <w:sz w:val="22"/>
          <w:szCs w:val="22"/>
          <w:lang w:val="es-ES" w:eastAsia="es-ES"/>
        </w:rPr>
        <w:t xml:space="preserve">  </w:t>
      </w:r>
      <w:r w:rsidRPr="00A14E92">
        <w:rPr>
          <w:color w:val="auto"/>
          <w:sz w:val="22"/>
          <w:szCs w:val="22"/>
          <w:lang w:val="es-ES" w:eastAsia="es-ES"/>
        </w:rPr>
        <w:t>las prácticas agroecológicas locales</w:t>
      </w:r>
      <w:r w:rsidR="00426A93" w:rsidRPr="00A14E92">
        <w:rPr>
          <w:color w:val="auto"/>
          <w:sz w:val="22"/>
          <w:szCs w:val="22"/>
          <w:lang w:val="es-ES" w:eastAsia="es-ES"/>
        </w:rPr>
        <w:t xml:space="preserve"> se</w:t>
      </w:r>
      <w:r w:rsidRPr="00A14E92">
        <w:rPr>
          <w:color w:val="auto"/>
          <w:sz w:val="22"/>
          <w:szCs w:val="22"/>
          <w:lang w:val="es-ES" w:eastAsia="es-ES"/>
        </w:rPr>
        <w:t xml:space="preserve"> influencia positivamente el índice de resiliencia </w:t>
      </w:r>
      <w:proofErr w:type="spellStart"/>
      <w:r w:rsidRPr="00A14E92">
        <w:rPr>
          <w:color w:val="auto"/>
          <w:sz w:val="22"/>
          <w:szCs w:val="22"/>
          <w:lang w:val="es-ES" w:eastAsia="es-ES"/>
        </w:rPr>
        <w:t>socioecológica</w:t>
      </w:r>
      <w:proofErr w:type="spellEnd"/>
      <w:r w:rsidRPr="00A14E92">
        <w:rPr>
          <w:color w:val="auto"/>
          <w:sz w:val="22"/>
          <w:szCs w:val="22"/>
          <w:lang w:val="es-ES" w:eastAsia="es-ES"/>
        </w:rPr>
        <w:t>. Es decir</w:t>
      </w:r>
      <w:r w:rsidR="00426A93" w:rsidRPr="00A14E92">
        <w:rPr>
          <w:color w:val="auto"/>
          <w:sz w:val="22"/>
          <w:szCs w:val="22"/>
          <w:lang w:val="es-ES" w:eastAsia="es-ES"/>
        </w:rPr>
        <w:t>,</w:t>
      </w:r>
      <w:r w:rsidRPr="00A14E92">
        <w:rPr>
          <w:color w:val="auto"/>
          <w:sz w:val="22"/>
          <w:szCs w:val="22"/>
          <w:lang w:val="es-ES" w:eastAsia="es-ES"/>
        </w:rPr>
        <w:t xml:space="preserve"> que el </w:t>
      </w:r>
      <w:r w:rsidR="00142C87" w:rsidRPr="00A14E92">
        <w:rPr>
          <w:color w:val="auto"/>
          <w:sz w:val="22"/>
          <w:szCs w:val="22"/>
          <w:lang w:val="es-ES" w:eastAsia="es-ES"/>
        </w:rPr>
        <w:t>í</w:t>
      </w:r>
      <w:r w:rsidRPr="00A14E92">
        <w:rPr>
          <w:color w:val="auto"/>
          <w:sz w:val="22"/>
          <w:szCs w:val="22"/>
          <w:lang w:val="es-ES" w:eastAsia="es-ES"/>
        </w:rPr>
        <w:t xml:space="preserve">ndice de resiliencia también se incrementa, influenciando el aumento de la riqueza y abundancia de especies, el manejo de la biodiversidad y el índice ecológico en el </w:t>
      </w:r>
      <w:proofErr w:type="spellStart"/>
      <w:r w:rsidRPr="00A14E92">
        <w:rPr>
          <w:color w:val="auto"/>
          <w:sz w:val="22"/>
          <w:szCs w:val="22"/>
          <w:lang w:val="es-ES" w:eastAsia="es-ES"/>
        </w:rPr>
        <w:t>agroecosistema</w:t>
      </w:r>
      <w:proofErr w:type="spellEnd"/>
      <w:r w:rsidRPr="00A14E92">
        <w:rPr>
          <w:color w:val="auto"/>
          <w:sz w:val="22"/>
          <w:szCs w:val="22"/>
          <w:lang w:val="es-ES" w:eastAsia="es-ES"/>
        </w:rPr>
        <w:t xml:space="preserve"> </w:t>
      </w:r>
      <w:r w:rsidRPr="00A14E92">
        <w:rPr>
          <w:color w:val="auto"/>
          <w:sz w:val="22"/>
          <w:szCs w:val="22"/>
          <w:lang w:val="es-ES"/>
        </w:rPr>
        <w:t>(</w:t>
      </w:r>
      <w:proofErr w:type="spellStart"/>
      <w:r w:rsidRPr="00A14E92">
        <w:rPr>
          <w:color w:val="auto"/>
          <w:sz w:val="22"/>
          <w:szCs w:val="22"/>
          <w:lang w:val="es-ES"/>
        </w:rPr>
        <w:t>Portela</w:t>
      </w:r>
      <w:proofErr w:type="spellEnd"/>
      <w:r w:rsidRPr="00A14E92">
        <w:rPr>
          <w:color w:val="auto"/>
          <w:sz w:val="22"/>
          <w:szCs w:val="22"/>
          <w:lang w:val="es-ES"/>
        </w:rPr>
        <w:t xml:space="preserve"> &amp; </w:t>
      </w:r>
      <w:proofErr w:type="spellStart"/>
      <w:r w:rsidRPr="00A14E92">
        <w:rPr>
          <w:color w:val="auto"/>
          <w:sz w:val="22"/>
          <w:szCs w:val="22"/>
          <w:lang w:val="es-ES"/>
        </w:rPr>
        <w:t>Rademancher</w:t>
      </w:r>
      <w:proofErr w:type="spellEnd"/>
      <w:r w:rsidRPr="00A14E92">
        <w:rPr>
          <w:color w:val="auto"/>
          <w:sz w:val="22"/>
          <w:szCs w:val="22"/>
          <w:lang w:val="es-ES"/>
        </w:rPr>
        <w:t xml:space="preserve">, 2001; </w:t>
      </w:r>
      <w:proofErr w:type="spellStart"/>
      <w:r w:rsidRPr="00A14E92">
        <w:rPr>
          <w:color w:val="auto"/>
          <w:sz w:val="22"/>
          <w:szCs w:val="22"/>
          <w:lang w:val="es-ES"/>
        </w:rPr>
        <w:t>Belcher</w:t>
      </w:r>
      <w:proofErr w:type="spellEnd"/>
      <w:r w:rsidRPr="00A14E92">
        <w:rPr>
          <w:color w:val="auto"/>
          <w:sz w:val="22"/>
          <w:szCs w:val="22"/>
          <w:lang w:val="es-ES"/>
        </w:rPr>
        <w:t xml:space="preserve"> et al., 2004; </w:t>
      </w:r>
      <w:proofErr w:type="spellStart"/>
      <w:r w:rsidRPr="00A14E92">
        <w:rPr>
          <w:color w:val="auto"/>
          <w:sz w:val="22"/>
          <w:szCs w:val="22"/>
          <w:lang w:val="es-ES"/>
        </w:rPr>
        <w:t>Sarandón</w:t>
      </w:r>
      <w:proofErr w:type="spellEnd"/>
      <w:r w:rsidRPr="00A14E92">
        <w:rPr>
          <w:color w:val="auto"/>
          <w:sz w:val="22"/>
          <w:szCs w:val="22"/>
          <w:lang w:val="es-ES"/>
        </w:rPr>
        <w:t xml:space="preserve"> et al., 2008; Galán &amp; Pérez, 2012; Salazar, 2013). </w:t>
      </w:r>
    </w:p>
    <w:p w14:paraId="36618EB8" w14:textId="57ACF14C" w:rsidR="00426A93" w:rsidRPr="00A14E92" w:rsidRDefault="00426A93" w:rsidP="00F57AC2">
      <w:pPr>
        <w:pStyle w:val="Default"/>
        <w:jc w:val="both"/>
        <w:rPr>
          <w:color w:val="auto"/>
          <w:sz w:val="22"/>
          <w:szCs w:val="22"/>
          <w:lang w:val="es-ES"/>
        </w:rPr>
      </w:pPr>
    </w:p>
    <w:p w14:paraId="20B1E340" w14:textId="77777777" w:rsidR="00426A93" w:rsidRPr="00A14E92" w:rsidRDefault="00426A93" w:rsidP="00F57AC2">
      <w:pPr>
        <w:pStyle w:val="Default"/>
        <w:jc w:val="both"/>
        <w:rPr>
          <w:color w:val="auto"/>
          <w:sz w:val="22"/>
          <w:szCs w:val="22"/>
          <w:lang w:val="es-ES"/>
        </w:rPr>
      </w:pPr>
    </w:p>
    <w:p w14:paraId="2334559A" w14:textId="29C4CC03" w:rsidR="00F57AC2" w:rsidRPr="00A14E92" w:rsidRDefault="00F57AC2" w:rsidP="00F57AC2">
      <w:pPr>
        <w:autoSpaceDE w:val="0"/>
        <w:autoSpaceDN w:val="0"/>
        <w:adjustRightInd w:val="0"/>
        <w:rPr>
          <w:rFonts w:cs="Arial"/>
          <w:lang w:val="es-ES"/>
        </w:rPr>
      </w:pPr>
    </w:p>
    <w:p w14:paraId="3002A211" w14:textId="77777777" w:rsidR="00373BAA" w:rsidRPr="00A14E92" w:rsidRDefault="00373BAA" w:rsidP="00F57AC2">
      <w:pPr>
        <w:pStyle w:val="Lgende"/>
        <w:rPr>
          <w:lang w:val="es-ES"/>
        </w:rPr>
      </w:pPr>
    </w:p>
    <w:p w14:paraId="7B9C8B79" w14:textId="33110BE8" w:rsidR="00ED64EE" w:rsidRPr="00A14E92" w:rsidRDefault="00180E48" w:rsidP="00F57AC2">
      <w:pPr>
        <w:pStyle w:val="Lgende"/>
        <w:rPr>
          <w:lang w:val="es-ES"/>
        </w:rPr>
      </w:pPr>
      <w:bookmarkStart w:id="262" w:name="_Toc11253628"/>
      <w:r w:rsidRPr="00A14E92">
        <w:rPr>
          <w:lang w:val="es-ES"/>
        </w:rPr>
        <w:t xml:space="preserve">Figura </w:t>
      </w:r>
      <w:r w:rsidR="00A87365" w:rsidRPr="00A14E92">
        <w:rPr>
          <w:lang w:val="es-ES"/>
        </w:rPr>
        <w:t>4</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1</w:t>
      </w:r>
      <w:r w:rsidR="00F82F6A" w:rsidRPr="00A14E92">
        <w:rPr>
          <w:noProof/>
          <w:lang w:val="es-ES"/>
        </w:rPr>
        <w:fldChar w:fldCharType="end"/>
      </w:r>
      <w:r w:rsidRPr="00A14E92">
        <w:rPr>
          <w:lang w:val="es-ES"/>
        </w:rPr>
        <w:t>. Ciclo</w:t>
      </w:r>
      <w:r w:rsidR="0063190F" w:rsidRPr="00A14E92">
        <w:rPr>
          <w:lang w:val="es-ES"/>
        </w:rPr>
        <w:t>s</w:t>
      </w:r>
      <w:r w:rsidRPr="00A14E92">
        <w:rPr>
          <w:lang w:val="es-ES"/>
        </w:rPr>
        <w:t xml:space="preserve"> causal</w:t>
      </w:r>
      <w:r w:rsidR="0063190F" w:rsidRPr="00A14E92">
        <w:rPr>
          <w:lang w:val="es-ES"/>
        </w:rPr>
        <w:t>es</w:t>
      </w:r>
      <w:r w:rsidRPr="00A14E92">
        <w:rPr>
          <w:lang w:val="es-ES"/>
        </w:rPr>
        <w:t xml:space="preserve"> </w:t>
      </w:r>
      <w:r w:rsidR="0063190F" w:rsidRPr="00A14E92">
        <w:rPr>
          <w:lang w:val="es-ES"/>
        </w:rPr>
        <w:t xml:space="preserve">de la </w:t>
      </w:r>
      <w:r w:rsidRPr="00A14E92">
        <w:rPr>
          <w:lang w:val="es-ES"/>
        </w:rPr>
        <w:t xml:space="preserve">dimensión </w:t>
      </w:r>
      <w:r w:rsidR="009A572A" w:rsidRPr="00A14E92">
        <w:rPr>
          <w:lang w:val="es-ES"/>
        </w:rPr>
        <w:t>ecológica</w:t>
      </w:r>
      <w:r w:rsidRPr="00A14E92">
        <w:rPr>
          <w:lang w:val="es-ES"/>
        </w:rPr>
        <w:t xml:space="preserve"> de valoración de SE</w:t>
      </w:r>
      <w:bookmarkEnd w:id="262"/>
    </w:p>
    <w:p w14:paraId="734D44B3" w14:textId="77777777" w:rsidR="00373BAA" w:rsidRPr="00A14E92" w:rsidRDefault="00373BAA" w:rsidP="00373BAA">
      <w:pPr>
        <w:rPr>
          <w:lang w:val="es-ES"/>
        </w:rPr>
      </w:pPr>
    </w:p>
    <w:p w14:paraId="2EB3A3FA" w14:textId="77777777" w:rsidR="007B7ADB" w:rsidRPr="00A14E92" w:rsidRDefault="007B7ADB" w:rsidP="006F641C">
      <w:pPr>
        <w:pStyle w:val="Default"/>
        <w:framePr w:hSpace="141" w:wrap="around" w:vAnchor="text" w:hAnchor="text" w:xAlign="center" w:y="1"/>
        <w:suppressOverlap/>
        <w:jc w:val="center"/>
        <w:rPr>
          <w:color w:val="auto"/>
          <w:sz w:val="10"/>
          <w:szCs w:val="10"/>
          <w:lang w:val="es-ES"/>
        </w:rPr>
      </w:pPr>
    </w:p>
    <w:p w14:paraId="7D52BC24" w14:textId="0B5A465F" w:rsidR="00F3543B" w:rsidRPr="00A14E92" w:rsidRDefault="00CA0178" w:rsidP="006F641C">
      <w:pPr>
        <w:jc w:val="center"/>
        <w:rPr>
          <w:rFonts w:cs="Arial"/>
          <w:szCs w:val="22"/>
          <w:lang w:val="es-ES" w:eastAsia="en-US"/>
        </w:rPr>
      </w:pPr>
      <w:r w:rsidRPr="00A14E92">
        <w:rPr>
          <w:rFonts w:cs="Arial"/>
          <w:noProof/>
          <w:lang w:eastAsia="es-CO"/>
        </w:rPr>
        <mc:AlternateContent>
          <mc:Choice Requires="wpg">
            <w:drawing>
              <wp:anchor distT="0" distB="0" distL="114300" distR="114300" simplePos="0" relativeHeight="251662336" behindDoc="0" locked="0" layoutInCell="1" allowOverlap="1" wp14:anchorId="7FA75787" wp14:editId="1AB89083">
                <wp:simplePos x="0" y="0"/>
                <wp:positionH relativeFrom="column">
                  <wp:posOffset>803897</wp:posOffset>
                </wp:positionH>
                <wp:positionV relativeFrom="paragraph">
                  <wp:posOffset>1408741</wp:posOffset>
                </wp:positionV>
                <wp:extent cx="4376424" cy="4147313"/>
                <wp:effectExtent l="0" t="0" r="5080" b="5715"/>
                <wp:wrapNone/>
                <wp:docPr id="88" name="Groupe 88"/>
                <wp:cNvGraphicFramePr/>
                <a:graphic xmlns:a="http://schemas.openxmlformats.org/drawingml/2006/main">
                  <a:graphicData uri="http://schemas.microsoft.com/office/word/2010/wordprocessingGroup">
                    <wpg:wgp>
                      <wpg:cNvGrpSpPr/>
                      <wpg:grpSpPr>
                        <a:xfrm>
                          <a:off x="0" y="0"/>
                          <a:ext cx="4376424" cy="4147313"/>
                          <a:chOff x="79423" y="107238"/>
                          <a:chExt cx="4377528" cy="4147954"/>
                        </a:xfrm>
                      </wpg:grpSpPr>
                      <wpg:grpSp>
                        <wpg:cNvPr id="293" name="Grupo 43"/>
                        <wpg:cNvGrpSpPr>
                          <a:grpSpLocks/>
                        </wpg:cNvGrpSpPr>
                        <wpg:grpSpPr>
                          <a:xfrm>
                            <a:off x="1366002" y="107238"/>
                            <a:ext cx="218661" cy="193096"/>
                            <a:chOff x="640204" y="204187"/>
                            <a:chExt cx="393700" cy="367664"/>
                          </a:xfrm>
                        </wpg:grpSpPr>
                        <wps:wsp>
                          <wps:cNvPr id="294" name="Cuadro de texto 44"/>
                          <wps:cNvSpPr txBox="1"/>
                          <wps:spPr>
                            <a:xfrm>
                              <a:off x="640204" y="279551"/>
                              <a:ext cx="393700" cy="2730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6FD0BE" w14:textId="217249FB" w:rsidR="008F6D07" w:rsidRPr="000B7BC8" w:rsidRDefault="008F6D07" w:rsidP="000B7BC8">
                                <w:pPr>
                                  <w:jc w:val="center"/>
                                  <w:rPr>
                                    <w:b/>
                                    <w:sz w:val="12"/>
                                  </w:rPr>
                                </w:pPr>
                                <w:r w:rsidRPr="000B7BC8">
                                  <w:rPr>
                                    <w:b/>
                                    <w:sz w:val="12"/>
                                  </w:rPr>
                                  <w:t>R8</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295"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640204" y="204187"/>
                              <a:ext cx="365125" cy="367664"/>
                            </a:xfrm>
                            <a:prstGeom prst="rect">
                              <a:avLst/>
                            </a:prstGeom>
                            <a:noFill/>
                            <a:ln>
                              <a:noFill/>
                            </a:ln>
                          </pic:spPr>
                        </pic:pic>
                      </wpg:grpSp>
                      <wpg:grpSp>
                        <wpg:cNvPr id="46" name="Grupo 43"/>
                        <wpg:cNvGrpSpPr>
                          <a:grpSpLocks/>
                        </wpg:cNvGrpSpPr>
                        <wpg:grpSpPr>
                          <a:xfrm>
                            <a:off x="1673268" y="367046"/>
                            <a:ext cx="218661" cy="193096"/>
                            <a:chOff x="72987" y="-171657"/>
                            <a:chExt cx="393700" cy="367665"/>
                          </a:xfrm>
                        </wpg:grpSpPr>
                        <wps:wsp>
                          <wps:cNvPr id="47" name="Cuadro de texto 44"/>
                          <wps:cNvSpPr txBox="1"/>
                          <wps:spPr>
                            <a:xfrm>
                              <a:off x="72987" y="-103138"/>
                              <a:ext cx="393700" cy="2730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8B2142" w14:textId="01A486DD" w:rsidR="008F6D07" w:rsidRPr="000B7BC8" w:rsidRDefault="008F6D07" w:rsidP="00427E74">
                                <w:pPr>
                                  <w:jc w:val="center"/>
                                  <w:rPr>
                                    <w:b/>
                                    <w:sz w:val="12"/>
                                  </w:rPr>
                                </w:pPr>
                                <w:r>
                                  <w:rPr>
                                    <w:b/>
                                    <w:sz w:val="12"/>
                                  </w:rPr>
                                  <w:t>B1</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8"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78514" y="-171657"/>
                              <a:ext cx="365125" cy="367665"/>
                            </a:xfrm>
                            <a:prstGeom prst="rect">
                              <a:avLst/>
                            </a:prstGeom>
                            <a:noFill/>
                            <a:ln>
                              <a:noFill/>
                            </a:ln>
                          </pic:spPr>
                        </pic:pic>
                      </wpg:grpSp>
                      <wpg:grpSp>
                        <wpg:cNvPr id="64" name="Grupo 43"/>
                        <wpg:cNvGrpSpPr>
                          <a:grpSpLocks/>
                        </wpg:cNvGrpSpPr>
                        <wpg:grpSpPr>
                          <a:xfrm>
                            <a:off x="4238290" y="1354629"/>
                            <a:ext cx="218661" cy="193095"/>
                            <a:chOff x="1421425" y="1539486"/>
                            <a:chExt cx="393700" cy="367664"/>
                          </a:xfrm>
                        </wpg:grpSpPr>
                        <wps:wsp>
                          <wps:cNvPr id="65" name="Cuadro de texto 44"/>
                          <wps:cNvSpPr txBox="1"/>
                          <wps:spPr>
                            <a:xfrm>
                              <a:off x="1421425" y="1609008"/>
                              <a:ext cx="39370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D93E7" w14:textId="06AA36C8" w:rsidR="008F6D07" w:rsidRPr="000B7BC8" w:rsidRDefault="008F6D07" w:rsidP="00427E74">
                                <w:pPr>
                                  <w:jc w:val="center"/>
                                  <w:rPr>
                                    <w:b/>
                                    <w:sz w:val="12"/>
                                  </w:rPr>
                                </w:pPr>
                                <w:r>
                                  <w:rPr>
                                    <w:b/>
                                    <w:sz w:val="12"/>
                                  </w:rPr>
                                  <w:t>R7</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66"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437014" y="1539486"/>
                              <a:ext cx="365124" cy="367664"/>
                            </a:xfrm>
                            <a:prstGeom prst="rect">
                              <a:avLst/>
                            </a:prstGeom>
                            <a:noFill/>
                            <a:ln>
                              <a:noFill/>
                            </a:ln>
                          </pic:spPr>
                        </pic:pic>
                      </wpg:grpSp>
                      <wpg:grpSp>
                        <wpg:cNvPr id="72" name="Grupo 43"/>
                        <wpg:cNvGrpSpPr>
                          <a:grpSpLocks/>
                        </wpg:cNvGrpSpPr>
                        <wpg:grpSpPr>
                          <a:xfrm>
                            <a:off x="79423" y="2613812"/>
                            <a:ext cx="218661" cy="193096"/>
                            <a:chOff x="130161" y="382365"/>
                            <a:chExt cx="393700" cy="367665"/>
                          </a:xfrm>
                        </wpg:grpSpPr>
                        <wps:wsp>
                          <wps:cNvPr id="73" name="Cuadro de texto 44"/>
                          <wps:cNvSpPr txBox="1"/>
                          <wps:spPr>
                            <a:xfrm>
                              <a:off x="130161" y="448982"/>
                              <a:ext cx="393700" cy="2730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3F0CEB" w14:textId="30EBE636" w:rsidR="008F6D07" w:rsidRPr="000B7BC8" w:rsidRDefault="008F6D07" w:rsidP="00427E74">
                                <w:pPr>
                                  <w:jc w:val="center"/>
                                  <w:rPr>
                                    <w:b/>
                                    <w:sz w:val="12"/>
                                  </w:rPr>
                                </w:pPr>
                                <w:r>
                                  <w:rPr>
                                    <w:b/>
                                    <w:sz w:val="12"/>
                                  </w:rPr>
                                  <w:t>R5</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74"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48531" y="382365"/>
                              <a:ext cx="365124" cy="367665"/>
                            </a:xfrm>
                            <a:prstGeom prst="rect">
                              <a:avLst/>
                            </a:prstGeom>
                            <a:noFill/>
                            <a:ln>
                              <a:noFill/>
                            </a:ln>
                          </pic:spPr>
                        </pic:pic>
                      </wpg:grpSp>
                      <wpg:grpSp>
                        <wpg:cNvPr id="75" name="Grupo 43"/>
                        <wpg:cNvGrpSpPr>
                          <a:grpSpLocks/>
                        </wpg:cNvGrpSpPr>
                        <wpg:grpSpPr>
                          <a:xfrm>
                            <a:off x="4166102" y="3857205"/>
                            <a:ext cx="218661" cy="193096"/>
                            <a:chOff x="262460" y="694420"/>
                            <a:chExt cx="393700" cy="367669"/>
                          </a:xfrm>
                        </wpg:grpSpPr>
                        <wps:wsp>
                          <wps:cNvPr id="76" name="Cuadro de texto 44"/>
                          <wps:cNvSpPr txBox="1"/>
                          <wps:spPr>
                            <a:xfrm>
                              <a:off x="262460" y="763948"/>
                              <a:ext cx="393700" cy="2730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709948" w14:textId="29E6D7AF" w:rsidR="008F6D07" w:rsidRPr="000B7BC8" w:rsidRDefault="008F6D07" w:rsidP="00427E74">
                                <w:pPr>
                                  <w:jc w:val="center"/>
                                  <w:rPr>
                                    <w:b/>
                                    <w:sz w:val="12"/>
                                  </w:rPr>
                                </w:pPr>
                                <w:r>
                                  <w:rPr>
                                    <w:b/>
                                    <w:sz w:val="12"/>
                                  </w:rPr>
                                  <w:t>R4</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77"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75301" y="694420"/>
                              <a:ext cx="365125" cy="367669"/>
                            </a:xfrm>
                            <a:prstGeom prst="rect">
                              <a:avLst/>
                            </a:prstGeom>
                            <a:noFill/>
                            <a:ln>
                              <a:noFill/>
                            </a:ln>
                          </pic:spPr>
                        </pic:pic>
                      </wpg:grpSp>
                      <wpg:grpSp>
                        <wpg:cNvPr id="78" name="Grupo 43"/>
                        <wpg:cNvGrpSpPr>
                          <a:grpSpLocks/>
                        </wpg:cNvGrpSpPr>
                        <wpg:grpSpPr>
                          <a:xfrm>
                            <a:off x="2294738" y="4062096"/>
                            <a:ext cx="218661" cy="193096"/>
                            <a:chOff x="277288" y="2100156"/>
                            <a:chExt cx="393700" cy="367663"/>
                          </a:xfrm>
                        </wpg:grpSpPr>
                        <wps:wsp>
                          <wps:cNvPr id="79" name="Cuadro de texto 44"/>
                          <wps:cNvSpPr txBox="1"/>
                          <wps:spPr>
                            <a:xfrm>
                              <a:off x="277288" y="2175522"/>
                              <a:ext cx="39370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6C75A" w14:textId="6BEC0CD6" w:rsidR="008F6D07" w:rsidRPr="000B7BC8" w:rsidRDefault="008F6D07" w:rsidP="00427E74">
                                <w:pPr>
                                  <w:jc w:val="center"/>
                                  <w:rPr>
                                    <w:b/>
                                    <w:sz w:val="12"/>
                                  </w:rPr>
                                </w:pPr>
                                <w:r>
                                  <w:rPr>
                                    <w:b/>
                                    <w:sz w:val="12"/>
                                  </w:rPr>
                                  <w:t>R3</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80"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90132" y="2100156"/>
                              <a:ext cx="365124" cy="367663"/>
                            </a:xfrm>
                            <a:prstGeom prst="rect">
                              <a:avLst/>
                            </a:prstGeom>
                            <a:noFill/>
                            <a:ln>
                              <a:noFill/>
                            </a:ln>
                          </pic:spPr>
                        </pic:pic>
                      </wpg:grpSp>
                      <wpg:grpSp>
                        <wpg:cNvPr id="82" name="Grupo 43"/>
                        <wpg:cNvGrpSpPr>
                          <a:grpSpLocks/>
                        </wpg:cNvGrpSpPr>
                        <wpg:grpSpPr>
                          <a:xfrm>
                            <a:off x="2626654" y="3357886"/>
                            <a:ext cx="218662" cy="193096"/>
                            <a:chOff x="143181" y="686781"/>
                            <a:chExt cx="393701" cy="367665"/>
                          </a:xfrm>
                        </wpg:grpSpPr>
                        <wps:wsp>
                          <wps:cNvPr id="83" name="Cuadro de texto 44"/>
                          <wps:cNvSpPr txBox="1"/>
                          <wps:spPr>
                            <a:xfrm>
                              <a:off x="143181" y="756304"/>
                              <a:ext cx="393701" cy="2730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DD511D" w14:textId="45327719" w:rsidR="008F6D07" w:rsidRPr="000B7BC8" w:rsidRDefault="008F6D07" w:rsidP="00427E74">
                                <w:pPr>
                                  <w:jc w:val="center"/>
                                  <w:rPr>
                                    <w:b/>
                                    <w:sz w:val="12"/>
                                  </w:rPr>
                                </w:pPr>
                                <w:r>
                                  <w:rPr>
                                    <w:b/>
                                    <w:sz w:val="12"/>
                                  </w:rPr>
                                  <w:t>R2</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84"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64254" y="686781"/>
                              <a:ext cx="365125" cy="367665"/>
                            </a:xfrm>
                            <a:prstGeom prst="rect">
                              <a:avLst/>
                            </a:prstGeom>
                            <a:noFill/>
                            <a:ln>
                              <a:noFill/>
                            </a:ln>
                          </pic:spPr>
                        </pic:pic>
                      </wpg:grpSp>
                      <wpg:grpSp>
                        <wpg:cNvPr id="85" name="Grupo 43"/>
                        <wpg:cNvGrpSpPr>
                          <a:grpSpLocks/>
                        </wpg:cNvGrpSpPr>
                        <wpg:grpSpPr>
                          <a:xfrm>
                            <a:off x="3316968" y="3836210"/>
                            <a:ext cx="218672" cy="193096"/>
                            <a:chOff x="357101" y="1065529"/>
                            <a:chExt cx="393709" cy="367666"/>
                          </a:xfrm>
                        </wpg:grpSpPr>
                        <wps:wsp>
                          <wps:cNvPr id="86" name="Cuadro de texto 44"/>
                          <wps:cNvSpPr txBox="1"/>
                          <wps:spPr>
                            <a:xfrm>
                              <a:off x="357101" y="1135050"/>
                              <a:ext cx="393709" cy="2730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A29604" w14:textId="5548B13E" w:rsidR="008F6D07" w:rsidRPr="000B7BC8" w:rsidRDefault="008F6D07" w:rsidP="00427E74">
                                <w:pPr>
                                  <w:jc w:val="center"/>
                                  <w:rPr>
                                    <w:b/>
                                    <w:sz w:val="12"/>
                                  </w:rPr>
                                </w:pPr>
                                <w:r>
                                  <w:rPr>
                                    <w:b/>
                                    <w:sz w:val="12"/>
                                  </w:rPr>
                                  <w:t>R1</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87"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367198" y="1065529"/>
                              <a:ext cx="365131" cy="367666"/>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FA75787" id="Groupe 88" o:spid="_x0000_s1026" style="position:absolute;left:0;text-align:left;margin-left:63.3pt;margin-top:110.9pt;width:344.6pt;height:326.55pt;z-index:251662336;mso-width-relative:margin;mso-height-relative:margin" coordorigin="794,1072" coordsize="43775,41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">
                <v:group id="_x0000_s1027" style="position:absolute;left:13660;top:1072;width:2186;height:1931" coordorigin="6402,2041" coordsize="393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type id="_x0000_t202" coordsize="21600,21600" o:spt="202" path="m,l,21600r21600,l21600,xe">
                    <v:stroke joinstyle="miter"/>
                    <v:path gradientshapeok="t" o:connecttype="rect"/>
                  </v:shapetype>
                  <v:shape id="Cuadro de texto 44" o:spid="_x0000_s1028" type="#_x0000_t202" style="position:absolute;left:6402;top:2795;width:393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" filled="f" stroked="f" strokeweight=".5pt">
                    <v:textbox inset="0,.5mm,0,0">
                      <w:txbxContent>
                        <w:p w14:paraId="766FD0BE" w14:textId="217249FB" w:rsidR="008F6D07" w:rsidRPr="000B7BC8" w:rsidRDefault="008F6D07" w:rsidP="000B7BC8">
                          <w:pPr>
                            <w:jc w:val="center"/>
                            <w:rPr>
                              <w:b/>
                              <w:sz w:val="12"/>
                            </w:rPr>
                          </w:pPr>
                          <w:r w:rsidRPr="000B7BC8">
                            <w:rPr>
                              <w:b/>
                              <w:sz w:val="12"/>
                            </w:rPr>
                            <w:t>R8</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5" o:spid="_x0000_s1029" type="#_x0000_t75" alt="http://previews.123rf.com/images/happyroman/happyroman1112/happyroman111200923/11486267-vector-reload-arrows-Stock-Vector-arrow-circular-circle.jpg" style="position:absolute;left:6402;top:2041;width:3651;height:36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">
                    <v:imagedata r:id="rId79" o:title="11486267-vector-reload-arrows-Stock-Vector-arrow-circular-circle" croptop="35626f" cropbottom="16467f" cropleft="2161f" cropright="50024f" chromakey="white"/>
                  </v:shape>
                </v:group>
                <v:group id="_x0000_s1030" style="position:absolute;left:16732;top:3670;width:2187;height:1931" coordorigin="72987,-171657" coordsize="393700,36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Cuadro de texto 44" o:spid="_x0000_s1031" type="#_x0000_t202" style="position:absolute;left:72987;top:-103138;width:393700;height:27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" filled="f" stroked="f" strokeweight=".5pt">
                    <v:textbox inset="0,.5mm,0,0">
                      <w:txbxContent>
                        <w:p w14:paraId="2D8B2142" w14:textId="01A486DD" w:rsidR="008F6D07" w:rsidRPr="000B7BC8" w:rsidRDefault="008F6D07" w:rsidP="00427E74">
                          <w:pPr>
                            <w:jc w:val="center"/>
                            <w:rPr>
                              <w:b/>
                              <w:sz w:val="12"/>
                            </w:rPr>
                          </w:pPr>
                          <w:r>
                            <w:rPr>
                              <w:b/>
                              <w:sz w:val="12"/>
                            </w:rPr>
                            <w:t>B1</w:t>
                          </w:r>
                        </w:p>
                      </w:txbxContent>
                    </v:textbox>
                  </v:shape>
                  <v:shape id="Imagen 45" o:spid="_x0000_s1032" type="#_x0000_t75" alt="http://previews.123rf.com/images/happyroman/happyroman1112/happyroman111200923/11486267-vector-reload-arrows-Stock-Vector-arrow-circular-circle.jpg" style="position:absolute;left:78514;top:-171657;width:365125;height:3676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">
                    <v:imagedata r:id="rId79" o:title="11486267-vector-reload-arrows-Stock-Vector-arrow-circular-circle" croptop="35626f" cropbottom="16467f" cropleft="2161f" cropright="50024f" chromakey="white"/>
                  </v:shape>
                </v:group>
                <v:group id="_x0000_s1033" style="position:absolute;left:42382;top:13546;width:2187;height:1931" coordorigin="14214,15394" coordsize="393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Cuadro de texto 44" o:spid="_x0000_s1034" type="#_x0000_t202" style="position:absolute;left:14214;top:16090;width:393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" filled="f" stroked="f" strokeweight=".5pt">
                    <v:textbox inset="0,.5mm,0,0">
                      <w:txbxContent>
                        <w:p w14:paraId="23FD93E7" w14:textId="06AA36C8" w:rsidR="008F6D07" w:rsidRPr="000B7BC8" w:rsidRDefault="008F6D07" w:rsidP="00427E74">
                          <w:pPr>
                            <w:jc w:val="center"/>
                            <w:rPr>
                              <w:b/>
                              <w:sz w:val="12"/>
                            </w:rPr>
                          </w:pPr>
                          <w:r>
                            <w:rPr>
                              <w:b/>
                              <w:sz w:val="12"/>
                            </w:rPr>
                            <w:t>R7</w:t>
                          </w:r>
                        </w:p>
                      </w:txbxContent>
                    </v:textbox>
                  </v:shape>
                  <v:shape id="Imagen 45" o:spid="_x0000_s1035" type="#_x0000_t75" alt="http://previews.123rf.com/images/happyroman/happyroman1112/happyroman111200923/11486267-vector-reload-arrows-Stock-Vector-arrow-circular-circle.jpg" style="position:absolute;left:14370;top:15394;width:3651;height:36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">
                    <v:imagedata r:id="rId79" o:title="11486267-vector-reload-arrows-Stock-Vector-arrow-circular-circle" croptop="35626f" cropbottom="16467f" cropleft="2161f" cropright="50024f" chromakey="white"/>
                  </v:shape>
                </v:group>
                <v:group id="_x0000_s1036" style="position:absolute;left:794;top:26138;width:2186;height:1931" coordorigin="1301,3823" coordsize="393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Cuadro de texto 44" o:spid="_x0000_s1037" type="#_x0000_t202" style="position:absolute;left:1301;top:4489;width:393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" filled="f" stroked="f" strokeweight=".5pt">
                    <v:textbox inset="0,.5mm,0,0">
                      <w:txbxContent>
                        <w:p w14:paraId="1F3F0CEB" w14:textId="30EBE636" w:rsidR="008F6D07" w:rsidRPr="000B7BC8" w:rsidRDefault="008F6D07" w:rsidP="00427E74">
                          <w:pPr>
                            <w:jc w:val="center"/>
                            <w:rPr>
                              <w:b/>
                              <w:sz w:val="12"/>
                            </w:rPr>
                          </w:pPr>
                          <w:r>
                            <w:rPr>
                              <w:b/>
                              <w:sz w:val="12"/>
                            </w:rPr>
                            <w:t>R5</w:t>
                          </w:r>
                        </w:p>
                      </w:txbxContent>
                    </v:textbox>
                  </v:shape>
                  <v:shape id="Imagen 45" o:spid="_x0000_s1038" type="#_x0000_t75" alt="http://previews.123rf.com/images/happyroman/happyroman1112/happyroman111200923/11486267-vector-reload-arrows-Stock-Vector-arrow-circular-circle.jpg" style="position:absolute;left:1485;top:3823;width:3651;height:36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">
                    <v:imagedata r:id="rId79" o:title="11486267-vector-reload-arrows-Stock-Vector-arrow-circular-circle" croptop="35626f" cropbottom="16467f" cropleft="2161f" cropright="50024f" chromakey="white"/>
                  </v:shape>
                </v:group>
                <v:group id="_x0000_s1039" style="position:absolute;left:41661;top:38572;width:2186;height:1931" coordorigin="2624,6944" coordsize="393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Cuadro de texto 44" o:spid="_x0000_s1040" type="#_x0000_t202" style="position:absolute;left:2624;top:7639;width:393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" filled="f" stroked="f" strokeweight=".5pt">
                    <v:textbox inset="0,.5mm,0,0">
                      <w:txbxContent>
                        <w:p w14:paraId="75709948" w14:textId="29E6D7AF" w:rsidR="008F6D07" w:rsidRPr="000B7BC8" w:rsidRDefault="008F6D07" w:rsidP="00427E74">
                          <w:pPr>
                            <w:jc w:val="center"/>
                            <w:rPr>
                              <w:b/>
                              <w:sz w:val="12"/>
                            </w:rPr>
                          </w:pPr>
                          <w:r>
                            <w:rPr>
                              <w:b/>
                              <w:sz w:val="12"/>
                            </w:rPr>
                            <w:t>R4</w:t>
                          </w:r>
                        </w:p>
                      </w:txbxContent>
                    </v:textbox>
                  </v:shape>
                  <v:shape id="Imagen 45" o:spid="_x0000_s1041" type="#_x0000_t75" alt="http://previews.123rf.com/images/happyroman/happyroman1112/happyroman111200923/11486267-vector-reload-arrows-Stock-Vector-arrow-circular-circle.jpg" style="position:absolute;left:2753;top:6944;width:3651;height:36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">
                    <v:imagedata r:id="rId79" o:title="11486267-vector-reload-arrows-Stock-Vector-arrow-circular-circle" croptop="35626f" cropbottom="16467f" cropleft="2161f" cropright="50024f" chromakey="white"/>
                  </v:shape>
                </v:group>
                <v:group id="_x0000_s1042" style="position:absolute;left:22947;top:40620;width:2186;height:1931" coordorigin="2772,21001" coordsize="393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Cuadro de texto 44" o:spid="_x0000_s1043" type="#_x0000_t202" style="position:absolute;left:2772;top:21755;width:393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" filled="f" stroked="f" strokeweight=".5pt">
                    <v:textbox inset="0,.5mm,0,0">
                      <w:txbxContent>
                        <w:p w14:paraId="53C6C75A" w14:textId="6BEC0CD6" w:rsidR="008F6D07" w:rsidRPr="000B7BC8" w:rsidRDefault="008F6D07" w:rsidP="00427E74">
                          <w:pPr>
                            <w:jc w:val="center"/>
                            <w:rPr>
                              <w:b/>
                              <w:sz w:val="12"/>
                            </w:rPr>
                          </w:pPr>
                          <w:r>
                            <w:rPr>
                              <w:b/>
                              <w:sz w:val="12"/>
                            </w:rPr>
                            <w:t>R3</w:t>
                          </w:r>
                        </w:p>
                      </w:txbxContent>
                    </v:textbox>
                  </v:shape>
                  <v:shape id="Imagen 45" o:spid="_x0000_s1044" type="#_x0000_t75" alt="http://previews.123rf.com/images/happyroman/happyroman1112/happyroman111200923/11486267-vector-reload-arrows-Stock-Vector-arrow-circular-circle.jpg" style="position:absolute;left:2901;top:21001;width:3651;height:36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">
                    <v:imagedata r:id="rId79" o:title="11486267-vector-reload-arrows-Stock-Vector-arrow-circular-circle" croptop="35626f" cropbottom="16467f" cropleft="2161f" cropright="50024f" chromakey="white"/>
                  </v:shape>
                </v:group>
                <v:group id="_x0000_s1045" style="position:absolute;left:26266;top:33578;width:2187;height:1931" coordorigin="1431,6867" coordsize="393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uadro de texto 44" o:spid="_x0000_s1046" type="#_x0000_t202" style="position:absolute;left:1431;top:7563;width:393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" filled="f" stroked="f" strokeweight=".5pt">
                    <v:textbox inset="0,.5mm,0,0">
                      <w:txbxContent>
                        <w:p w14:paraId="1BDD511D" w14:textId="45327719" w:rsidR="008F6D07" w:rsidRPr="000B7BC8" w:rsidRDefault="008F6D07" w:rsidP="00427E74">
                          <w:pPr>
                            <w:jc w:val="center"/>
                            <w:rPr>
                              <w:b/>
                              <w:sz w:val="12"/>
                            </w:rPr>
                          </w:pPr>
                          <w:r>
                            <w:rPr>
                              <w:b/>
                              <w:sz w:val="12"/>
                            </w:rPr>
                            <w:t>R2</w:t>
                          </w:r>
                        </w:p>
                      </w:txbxContent>
                    </v:textbox>
                  </v:shape>
                  <v:shape id="Imagen 45" o:spid="_x0000_s1047" type="#_x0000_t75" alt="http://previews.123rf.com/images/happyroman/happyroman1112/happyroman111200923/11486267-vector-reload-arrows-Stock-Vector-arrow-circular-circle.jpg" style="position:absolute;left:1642;top:6867;width:3651;height:36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">
                    <v:imagedata r:id="rId79" o:title="11486267-vector-reload-arrows-Stock-Vector-arrow-circular-circle" croptop="35626f" cropbottom="16467f" cropleft="2161f" cropright="50024f" chromakey="white"/>
                  </v:shape>
                </v:group>
                <v:group id="_x0000_s1048" style="position:absolute;left:33169;top:38362;width:2187;height:1931" coordorigin="3571,10655" coordsize="3937,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Cuadro de texto 44" o:spid="_x0000_s1049" type="#_x0000_t202" style="position:absolute;left:3571;top:11350;width:393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" filled="f" stroked="f" strokeweight=".5pt">
                    <v:textbox inset="0,.5mm,0,0">
                      <w:txbxContent>
                        <w:p w14:paraId="12A29604" w14:textId="5548B13E" w:rsidR="008F6D07" w:rsidRPr="000B7BC8" w:rsidRDefault="008F6D07" w:rsidP="00427E74">
                          <w:pPr>
                            <w:jc w:val="center"/>
                            <w:rPr>
                              <w:b/>
                              <w:sz w:val="12"/>
                            </w:rPr>
                          </w:pPr>
                          <w:r>
                            <w:rPr>
                              <w:b/>
                              <w:sz w:val="12"/>
                            </w:rPr>
                            <w:t>R1</w:t>
                          </w:r>
                        </w:p>
                      </w:txbxContent>
                    </v:textbox>
                  </v:shape>
                  <v:shape id="Imagen 45" o:spid="_x0000_s1050" type="#_x0000_t75" alt="http://previews.123rf.com/images/happyroman/happyroman1112/happyroman111200923/11486267-vector-reload-arrows-Stock-Vector-arrow-circular-circle.jpg" style="position:absolute;left:3671;top:10655;width:3652;height:367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">
                    <v:imagedata r:id="rId79" o:title="11486267-vector-reload-arrows-Stock-Vector-arrow-circular-circle" croptop="35626f" cropbottom="16467f" cropleft="2161f" cropright="50024f" chromakey="white"/>
                  </v:shape>
                </v:group>
              </v:group>
            </w:pict>
          </mc:Fallback>
        </mc:AlternateContent>
      </w:r>
      <w:r w:rsidRPr="00A14E92">
        <w:rPr>
          <w:rFonts w:cs="Arial"/>
          <w:noProof/>
          <w:lang w:eastAsia="es-CO"/>
        </w:rPr>
        <mc:AlternateContent>
          <mc:Choice Requires="wpg">
            <w:drawing>
              <wp:anchor distT="0" distB="0" distL="114300" distR="114300" simplePos="0" relativeHeight="251651072" behindDoc="0" locked="0" layoutInCell="1" allowOverlap="1" wp14:anchorId="7B1FDA4A" wp14:editId="214A62DC">
                <wp:simplePos x="0" y="0"/>
                <wp:positionH relativeFrom="column">
                  <wp:posOffset>4282425</wp:posOffset>
                </wp:positionH>
                <wp:positionV relativeFrom="paragraph">
                  <wp:posOffset>3207282</wp:posOffset>
                </wp:positionV>
                <wp:extent cx="218440" cy="193040"/>
                <wp:effectExtent l="0" t="0" r="10160" b="0"/>
                <wp:wrapNone/>
                <wp:docPr id="68"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8440" cy="193040"/>
                          <a:chOff x="226145" y="177083"/>
                          <a:chExt cx="393700" cy="367665"/>
                        </a:xfrm>
                      </wpg:grpSpPr>
                      <wps:wsp>
                        <wps:cNvPr id="70" name="Cuadro de texto 44"/>
                        <wps:cNvSpPr txBox="1"/>
                        <wps:spPr>
                          <a:xfrm>
                            <a:off x="226145" y="246609"/>
                            <a:ext cx="393700" cy="273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8E5F6" w14:textId="6ED47660" w:rsidR="008F6D07" w:rsidRPr="000B7BC8" w:rsidRDefault="008F6D07" w:rsidP="00427E74">
                              <w:pPr>
                                <w:jc w:val="center"/>
                                <w:rPr>
                                  <w:b/>
                                  <w:sz w:val="12"/>
                                </w:rPr>
                              </w:pPr>
                              <w:r>
                                <w:rPr>
                                  <w:b/>
                                  <w:sz w:val="12"/>
                                </w:rPr>
                                <w:t>R6</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71"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38987" y="177083"/>
                            <a:ext cx="365124" cy="3676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B1FDA4A" id="Grupo 43" o:spid="_x0000_s1051" style="position:absolute;left:0;text-align:left;margin-left:337.2pt;margin-top:252.55pt;width:17.2pt;height:15.2pt;z-index:251651072;mso-width-relative:margin;mso-height-relative:margin" coordorigin="2261,1770" coordsize="3937,3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">
                <v:shape id="Cuadro de texto 44" o:spid="_x0000_s1052" type="#_x0000_t202" style="position:absolute;left:2261;top:2466;width:393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" filled="f" stroked="f" strokeweight=".5pt">
                  <v:textbox inset="0,.5mm,0,0">
                    <w:txbxContent>
                      <w:p w14:paraId="26F8E5F6" w14:textId="6ED47660" w:rsidR="008F6D07" w:rsidRPr="000B7BC8" w:rsidRDefault="008F6D07" w:rsidP="00427E74">
                        <w:pPr>
                          <w:jc w:val="center"/>
                          <w:rPr>
                            <w:b/>
                            <w:sz w:val="12"/>
                          </w:rPr>
                        </w:pPr>
                        <w:r>
                          <w:rPr>
                            <w:b/>
                            <w:sz w:val="12"/>
                          </w:rPr>
                          <w:t>R6</w:t>
                        </w:r>
                      </w:p>
                    </w:txbxContent>
                  </v:textbox>
                </v:shape>
                <v:shape id="Imagen 45" o:spid="_x0000_s1053" type="#_x0000_t75" alt="http://previews.123rf.com/images/happyroman/happyroman1112/happyroman111200923/11486267-vector-reload-arrows-Stock-Vector-arrow-circular-circle.jpg" style="position:absolute;left:2389;top:1770;width:3652;height:36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">
                  <v:imagedata r:id="rId79" o:title="11486267-vector-reload-arrows-Stock-Vector-arrow-circular-circle" croptop="35626f" cropbottom="16467f" cropleft="2161f" cropright="50024f" chromakey="white"/>
                </v:shape>
              </v:group>
            </w:pict>
          </mc:Fallback>
        </mc:AlternateContent>
      </w:r>
      <w:r w:rsidRPr="00CA0178">
        <w:rPr>
          <w:rFonts w:cs="Arial"/>
          <w:noProof/>
          <w:szCs w:val="22"/>
          <w:lang w:val="es-ES" w:eastAsia="en-US"/>
        </w:rPr>
        <w:drawing>
          <wp:inline distT="0" distB="0" distL="0" distR="0" wp14:anchorId="702CF85D" wp14:editId="3A039E20">
            <wp:extent cx="6026150" cy="71663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37229" cy="7179520"/>
                    </a:xfrm>
                    <a:prstGeom prst="rect">
                      <a:avLst/>
                    </a:prstGeom>
                    <a:noFill/>
                    <a:ln>
                      <a:noFill/>
                    </a:ln>
                  </pic:spPr>
                </pic:pic>
              </a:graphicData>
            </a:graphic>
          </wp:inline>
        </w:drawing>
      </w:r>
    </w:p>
    <w:p w14:paraId="3D6125A6" w14:textId="76517F95" w:rsidR="00CD684B" w:rsidRPr="00A14E92" w:rsidRDefault="00234A3D" w:rsidP="00F62D80">
      <w:pPr>
        <w:jc w:val="center"/>
        <w:rPr>
          <w:rFonts w:cs="Arial"/>
          <w:sz w:val="18"/>
          <w:szCs w:val="18"/>
          <w:lang w:val="es-ES"/>
        </w:rPr>
      </w:pPr>
      <w:r w:rsidRPr="00A14E92">
        <w:rPr>
          <w:rFonts w:cs="Arial"/>
          <w:sz w:val="18"/>
          <w:szCs w:val="18"/>
          <w:lang w:val="es-ES"/>
        </w:rPr>
        <w:t>Fuente: autor</w:t>
      </w:r>
      <w:r w:rsidR="00AC6D32" w:rsidRPr="00A14E92">
        <w:rPr>
          <w:rFonts w:cs="Arial"/>
          <w:sz w:val="18"/>
          <w:szCs w:val="18"/>
          <w:lang w:val="es-ES"/>
        </w:rPr>
        <w:t xml:space="preserve"> (2018)</w:t>
      </w:r>
    </w:p>
    <w:p w14:paraId="2F98815F" w14:textId="08A7F84D" w:rsidR="00373BAA" w:rsidRPr="00A14E92" w:rsidRDefault="00373BAA" w:rsidP="00F62D80">
      <w:pPr>
        <w:jc w:val="center"/>
        <w:rPr>
          <w:rFonts w:cs="Arial"/>
          <w:sz w:val="18"/>
          <w:szCs w:val="18"/>
          <w:lang w:val="es-ES"/>
        </w:rPr>
      </w:pPr>
    </w:p>
    <w:p w14:paraId="520C468B" w14:textId="6C76ADCB" w:rsidR="008F444F" w:rsidRPr="00A14E92" w:rsidRDefault="00A86564" w:rsidP="006F641C">
      <w:pPr>
        <w:rPr>
          <w:rFonts w:cs="Arial"/>
          <w:lang w:val="es-ES"/>
        </w:rPr>
      </w:pPr>
      <w:r w:rsidRPr="00A14E92">
        <w:rPr>
          <w:rFonts w:cs="Arial"/>
          <w:lang w:val="es-ES"/>
        </w:rPr>
        <w:lastRenderedPageBreak/>
        <w:t xml:space="preserve">En el ciclo R3, </w:t>
      </w:r>
      <w:r w:rsidR="00E07248" w:rsidRPr="00A14E92">
        <w:rPr>
          <w:rFonts w:cs="Arial"/>
          <w:lang w:val="es-ES"/>
        </w:rPr>
        <w:t xml:space="preserve">mediante el indicador denominado </w:t>
      </w:r>
      <w:r w:rsidR="00484B53" w:rsidRPr="00A14E92">
        <w:rPr>
          <w:rFonts w:cs="Arial"/>
          <w:lang w:val="es-ES"/>
        </w:rPr>
        <w:t xml:space="preserve">índice de resiliencia </w:t>
      </w:r>
      <w:proofErr w:type="spellStart"/>
      <w:r w:rsidR="004216C9" w:rsidRPr="00A14E92">
        <w:rPr>
          <w:rFonts w:cs="Arial"/>
          <w:lang w:val="es-ES"/>
        </w:rPr>
        <w:t>socioecológica</w:t>
      </w:r>
      <w:proofErr w:type="spellEnd"/>
      <w:r w:rsidR="00484B53" w:rsidRPr="00A14E92">
        <w:rPr>
          <w:rFonts w:cs="Arial"/>
          <w:lang w:val="es-ES"/>
        </w:rPr>
        <w:t xml:space="preserve"> se valoran funciones de regulación (Rpa-6, Rpa-7) relacionadas con el a</w:t>
      </w:r>
      <w:r w:rsidR="0082466C" w:rsidRPr="00A14E92">
        <w:rPr>
          <w:rFonts w:cs="Arial"/>
          <w:lang w:val="es-ES"/>
        </w:rPr>
        <w:t xml:space="preserve">umento de la resiliencia del </w:t>
      </w:r>
      <w:proofErr w:type="spellStart"/>
      <w:r w:rsidR="0082466C" w:rsidRPr="00A14E92">
        <w:rPr>
          <w:rFonts w:cs="Arial"/>
          <w:lang w:val="es-ES"/>
        </w:rPr>
        <w:t>agroecosistema</w:t>
      </w:r>
      <w:proofErr w:type="spellEnd"/>
      <w:r w:rsidR="00484B53" w:rsidRPr="00A14E92">
        <w:rPr>
          <w:rFonts w:cs="Arial"/>
          <w:lang w:val="es-ES"/>
        </w:rPr>
        <w:t xml:space="preserve"> </w:t>
      </w:r>
      <w:r w:rsidR="007F6901" w:rsidRPr="00A14E92">
        <w:rPr>
          <w:rFonts w:cs="Arial"/>
          <w:lang w:val="es-ES"/>
        </w:rPr>
        <w:t>y la a</w:t>
      </w:r>
      <w:r w:rsidR="0082466C" w:rsidRPr="00A14E92">
        <w:rPr>
          <w:rFonts w:cs="Arial"/>
          <w:lang w:val="es-ES"/>
        </w:rPr>
        <w:t>daptación a condiciones cambiantes</w:t>
      </w:r>
      <w:r w:rsidR="00232BB5" w:rsidRPr="00A14E92">
        <w:rPr>
          <w:rFonts w:cs="Arial"/>
          <w:lang w:val="es-ES"/>
        </w:rPr>
        <w:t>. La mejora de la resiliencia promueve el incremento de</w:t>
      </w:r>
      <w:r w:rsidR="007F6901" w:rsidRPr="00A14E92">
        <w:rPr>
          <w:rFonts w:cs="Arial"/>
          <w:lang w:val="es-ES"/>
        </w:rPr>
        <w:t xml:space="preserve"> la riqueza y abundancia de especies</w:t>
      </w:r>
      <w:r w:rsidR="00BF46B9" w:rsidRPr="00A14E92">
        <w:rPr>
          <w:rFonts w:cs="Arial"/>
          <w:lang w:val="es-ES"/>
        </w:rPr>
        <w:t xml:space="preserve"> que</w:t>
      </w:r>
      <w:r w:rsidR="00630339" w:rsidRPr="00A14E92">
        <w:rPr>
          <w:rFonts w:cs="Arial"/>
          <w:lang w:val="es-ES"/>
        </w:rPr>
        <w:t xml:space="preserve"> a su vez favorece la biodiversidad espacial</w:t>
      </w:r>
      <w:r w:rsidR="00232BB5" w:rsidRPr="00A14E92">
        <w:rPr>
          <w:rFonts w:cs="Arial"/>
          <w:lang w:val="es-ES"/>
        </w:rPr>
        <w:t>. M</w:t>
      </w:r>
      <w:r w:rsidR="007F6901" w:rsidRPr="00A14E92">
        <w:rPr>
          <w:rFonts w:cs="Arial"/>
          <w:lang w:val="es-ES"/>
        </w:rPr>
        <w:t xml:space="preserve">ediante </w:t>
      </w:r>
      <w:r w:rsidR="00232BB5" w:rsidRPr="00A14E92">
        <w:rPr>
          <w:rFonts w:cs="Arial"/>
          <w:lang w:val="es-ES"/>
        </w:rPr>
        <w:t xml:space="preserve">la medición del indicador </w:t>
      </w:r>
      <w:r w:rsidR="007F6901" w:rsidRPr="00A14E92">
        <w:rPr>
          <w:rFonts w:cs="Arial"/>
          <w:lang w:val="es-ES"/>
        </w:rPr>
        <w:t xml:space="preserve">manejo de la biodiversidad, </w:t>
      </w:r>
      <w:r w:rsidR="008F444F" w:rsidRPr="00A14E92">
        <w:rPr>
          <w:rFonts w:cs="Arial"/>
          <w:lang w:val="es-ES"/>
        </w:rPr>
        <w:t xml:space="preserve">se valoran </w:t>
      </w:r>
      <w:r w:rsidR="00630339" w:rsidRPr="00A14E92">
        <w:rPr>
          <w:rFonts w:cs="Arial"/>
          <w:lang w:val="es-ES"/>
        </w:rPr>
        <w:t xml:space="preserve">especialmente </w:t>
      </w:r>
      <w:r w:rsidR="007F6901" w:rsidRPr="00A14E92">
        <w:rPr>
          <w:rFonts w:cs="Arial"/>
          <w:lang w:val="es-ES"/>
        </w:rPr>
        <w:t>las funciones de hábitat (Hab-28, Hab-29) y las funciones de mantenimiento de la diversidad bi</w:t>
      </w:r>
      <w:r w:rsidR="00232BB5" w:rsidRPr="00A14E92">
        <w:rPr>
          <w:rFonts w:cs="Arial"/>
          <w:lang w:val="es-ES"/>
        </w:rPr>
        <w:t>ológica (Hmdb-30, Hmdb-31)</w:t>
      </w:r>
      <w:r w:rsidR="007F6901" w:rsidRPr="00A14E92">
        <w:rPr>
          <w:rFonts w:cs="Arial"/>
          <w:lang w:val="es-ES"/>
        </w:rPr>
        <w:t xml:space="preserve"> </w:t>
      </w:r>
      <w:r w:rsidR="008F444F" w:rsidRPr="00A14E92">
        <w:rPr>
          <w:rFonts w:cs="Arial"/>
          <w:lang w:val="es-ES"/>
        </w:rPr>
        <w:t>(</w:t>
      </w:r>
      <w:proofErr w:type="spellStart"/>
      <w:r w:rsidR="007F6901" w:rsidRPr="00A14E92">
        <w:rPr>
          <w:rFonts w:cs="Arial"/>
          <w:lang w:val="es-ES"/>
        </w:rPr>
        <w:t>Sarandón</w:t>
      </w:r>
      <w:proofErr w:type="spellEnd"/>
      <w:r w:rsidR="007F6901" w:rsidRPr="00A14E92">
        <w:rPr>
          <w:rFonts w:cs="Arial"/>
          <w:lang w:val="es-ES"/>
        </w:rPr>
        <w:t xml:space="preserve"> et al., 2008</w:t>
      </w:r>
      <w:r w:rsidR="008F444F" w:rsidRPr="00A14E92">
        <w:rPr>
          <w:rFonts w:cs="Arial"/>
          <w:lang w:val="es-ES"/>
        </w:rPr>
        <w:t xml:space="preserve">; </w:t>
      </w:r>
      <w:r w:rsidR="007F6901" w:rsidRPr="00A14E92">
        <w:rPr>
          <w:rFonts w:cs="Arial"/>
          <w:lang w:val="es-ES"/>
        </w:rPr>
        <w:t>Galán &amp; Pérez, 2012</w:t>
      </w:r>
      <w:r w:rsidR="008F444F" w:rsidRPr="00A14E92">
        <w:rPr>
          <w:rFonts w:cs="Arial"/>
          <w:lang w:val="es-ES"/>
        </w:rPr>
        <w:t xml:space="preserve">; </w:t>
      </w:r>
      <w:r w:rsidR="00F1464E" w:rsidRPr="00A14E92">
        <w:rPr>
          <w:rFonts w:cs="Arial"/>
          <w:lang w:val="es-ES"/>
        </w:rPr>
        <w:t xml:space="preserve">Salazar, 2013; </w:t>
      </w:r>
      <w:r w:rsidR="008F444F" w:rsidRPr="00A14E92">
        <w:rPr>
          <w:rFonts w:cs="Arial"/>
          <w:lang w:val="es-ES"/>
        </w:rPr>
        <w:t xml:space="preserve">Gutiérrez et al., 2016; Vargas &amp; Osorio, 2016; </w:t>
      </w:r>
      <w:proofErr w:type="spellStart"/>
      <w:r w:rsidR="008F444F" w:rsidRPr="00A14E92">
        <w:rPr>
          <w:rFonts w:cs="Arial"/>
          <w:lang w:val="es-ES"/>
        </w:rPr>
        <w:t>Nicholls</w:t>
      </w:r>
      <w:proofErr w:type="spellEnd"/>
      <w:r w:rsidR="008F444F" w:rsidRPr="00A14E92">
        <w:rPr>
          <w:rFonts w:cs="Arial"/>
          <w:lang w:val="es-ES"/>
        </w:rPr>
        <w:t xml:space="preserve"> et al., 2017; </w:t>
      </w:r>
      <w:proofErr w:type="spellStart"/>
      <w:r w:rsidR="008F444F" w:rsidRPr="00A14E92">
        <w:rPr>
          <w:rFonts w:cs="Arial"/>
          <w:lang w:val="es-ES"/>
        </w:rPr>
        <w:t>Swagemakers</w:t>
      </w:r>
      <w:proofErr w:type="spellEnd"/>
      <w:r w:rsidR="008F444F" w:rsidRPr="00A14E92">
        <w:rPr>
          <w:rFonts w:cs="Arial"/>
          <w:lang w:val="es-ES"/>
        </w:rPr>
        <w:t xml:space="preserve"> et al., 2017).</w:t>
      </w:r>
    </w:p>
    <w:p w14:paraId="244232ED" w14:textId="59C6F2CC" w:rsidR="00884F4A" w:rsidRPr="00A14E92" w:rsidRDefault="00884F4A" w:rsidP="006F641C">
      <w:pPr>
        <w:rPr>
          <w:rFonts w:cs="Arial"/>
          <w:szCs w:val="22"/>
          <w:lang w:val="es-ES" w:eastAsia="en-US"/>
        </w:rPr>
      </w:pPr>
    </w:p>
    <w:p w14:paraId="219575D8" w14:textId="22766215" w:rsidR="009349AF" w:rsidRPr="00A14E92" w:rsidRDefault="00716CEF" w:rsidP="006F641C">
      <w:pPr>
        <w:rPr>
          <w:rFonts w:cs="Arial"/>
          <w:lang w:val="es-ES"/>
        </w:rPr>
      </w:pPr>
      <w:r w:rsidRPr="00A14E92">
        <w:rPr>
          <w:rFonts w:cs="Arial"/>
          <w:lang w:val="es-ES"/>
        </w:rPr>
        <w:t xml:space="preserve">El ciclo R4 </w:t>
      </w:r>
      <w:r w:rsidR="007F4953" w:rsidRPr="00A14E92">
        <w:rPr>
          <w:rFonts w:cs="Arial"/>
          <w:lang w:val="es-ES"/>
        </w:rPr>
        <w:t>está</w:t>
      </w:r>
      <w:r w:rsidR="00843267" w:rsidRPr="00A14E92">
        <w:rPr>
          <w:rFonts w:cs="Arial"/>
          <w:lang w:val="es-ES"/>
        </w:rPr>
        <w:t xml:space="preserve"> influenciado p</w:t>
      </w:r>
      <w:r w:rsidR="005F5B95" w:rsidRPr="00A14E92">
        <w:rPr>
          <w:rFonts w:cs="Arial"/>
          <w:lang w:val="es-ES"/>
        </w:rPr>
        <w:t>or</w:t>
      </w:r>
      <w:r w:rsidR="00843267" w:rsidRPr="00A14E92">
        <w:rPr>
          <w:rFonts w:cs="Arial"/>
          <w:lang w:val="es-ES"/>
        </w:rPr>
        <w:t xml:space="preserve"> indicadores de los ciclos R1, R2 y R3</w:t>
      </w:r>
      <w:r w:rsidR="00F93929" w:rsidRPr="00A14E92">
        <w:rPr>
          <w:rFonts w:cs="Arial"/>
          <w:lang w:val="es-ES"/>
        </w:rPr>
        <w:t>. I</w:t>
      </w:r>
      <w:r w:rsidRPr="00A14E92">
        <w:rPr>
          <w:rFonts w:cs="Arial"/>
          <w:lang w:val="es-ES"/>
        </w:rPr>
        <w:t xml:space="preserve">nicia con el indicador prácticas de control biológico, las cuales favorecen la implementación de las </w:t>
      </w:r>
      <w:r w:rsidR="00734E65" w:rsidRPr="00A14E92">
        <w:rPr>
          <w:rFonts w:cs="Arial"/>
          <w:lang w:val="es-ES"/>
        </w:rPr>
        <w:t>prácticas</w:t>
      </w:r>
      <w:r w:rsidRPr="00A14E92">
        <w:rPr>
          <w:rFonts w:cs="Arial"/>
          <w:lang w:val="es-ES"/>
        </w:rPr>
        <w:t xml:space="preserve"> </w:t>
      </w:r>
      <w:r w:rsidR="0055544B" w:rsidRPr="00A14E92">
        <w:rPr>
          <w:rFonts w:cs="Arial"/>
          <w:lang w:val="es-ES"/>
        </w:rPr>
        <w:t>agroecológic</w:t>
      </w:r>
      <w:r w:rsidR="00750E2A" w:rsidRPr="00A14E92">
        <w:rPr>
          <w:rFonts w:cs="Arial"/>
          <w:lang w:val="es-ES"/>
        </w:rPr>
        <w:t>a</w:t>
      </w:r>
      <w:r w:rsidR="0055544B" w:rsidRPr="00A14E92">
        <w:rPr>
          <w:rFonts w:cs="Arial"/>
          <w:lang w:val="es-ES"/>
        </w:rPr>
        <w:t>s locales,</w:t>
      </w:r>
      <w:r w:rsidRPr="00A14E92">
        <w:rPr>
          <w:rFonts w:cs="Arial"/>
          <w:lang w:val="es-ES"/>
        </w:rPr>
        <w:t xml:space="preserve"> mejorando la resiliencia </w:t>
      </w:r>
      <w:proofErr w:type="spellStart"/>
      <w:r w:rsidR="004216C9" w:rsidRPr="00A14E92">
        <w:rPr>
          <w:rFonts w:cs="Arial"/>
          <w:lang w:val="es-ES"/>
        </w:rPr>
        <w:t>socioecológica</w:t>
      </w:r>
      <w:proofErr w:type="spellEnd"/>
      <w:r w:rsidRPr="00A14E92">
        <w:rPr>
          <w:rFonts w:cs="Arial"/>
          <w:lang w:val="es-ES"/>
        </w:rPr>
        <w:t xml:space="preserve"> del </w:t>
      </w:r>
      <w:proofErr w:type="spellStart"/>
      <w:r w:rsidR="00A11AE0" w:rsidRPr="00A14E92">
        <w:rPr>
          <w:rFonts w:cs="Arial"/>
          <w:lang w:val="es-ES"/>
        </w:rPr>
        <w:t>agroecosistema</w:t>
      </w:r>
      <w:proofErr w:type="spellEnd"/>
      <w:r w:rsidR="0055544B" w:rsidRPr="00A14E92">
        <w:rPr>
          <w:rFonts w:cs="Arial"/>
          <w:lang w:val="es-ES"/>
        </w:rPr>
        <w:t xml:space="preserve">. Dentro de las prácticas locales de control biológico, se encuentra el uso de especies locales que mejoran la riqueza y abundancia del </w:t>
      </w:r>
      <w:proofErr w:type="spellStart"/>
      <w:r w:rsidR="0055544B" w:rsidRPr="00A14E92">
        <w:rPr>
          <w:rFonts w:cs="Arial"/>
          <w:lang w:val="es-ES"/>
        </w:rPr>
        <w:t>agroecosistema</w:t>
      </w:r>
      <w:proofErr w:type="spellEnd"/>
      <w:r w:rsidR="00F1464E" w:rsidRPr="00A14E92">
        <w:rPr>
          <w:rFonts w:cs="Arial"/>
          <w:lang w:val="es-ES"/>
        </w:rPr>
        <w:t>,</w:t>
      </w:r>
      <w:r w:rsidR="0055544B" w:rsidRPr="00A14E92">
        <w:rPr>
          <w:rFonts w:cs="Arial"/>
          <w:lang w:val="es-ES"/>
        </w:rPr>
        <w:t xml:space="preserve"> mejorando la biodiversidad espacial y su manejo, </w:t>
      </w:r>
      <w:r w:rsidR="00F1464E" w:rsidRPr="00A14E92">
        <w:rPr>
          <w:rFonts w:cs="Arial"/>
          <w:lang w:val="es-ES"/>
        </w:rPr>
        <w:t>generando</w:t>
      </w:r>
      <w:r w:rsidR="0055544B" w:rsidRPr="00A14E92">
        <w:rPr>
          <w:rFonts w:cs="Arial"/>
          <w:lang w:val="es-ES"/>
        </w:rPr>
        <w:t xml:space="preserve"> condiciones para contar con mayor diversidad de insectos </w:t>
      </w:r>
      <w:r w:rsidR="00A11AE0" w:rsidRPr="00A14E92">
        <w:rPr>
          <w:rFonts w:cs="Arial"/>
          <w:lang w:val="es-ES"/>
        </w:rPr>
        <w:t>benéficos</w:t>
      </w:r>
      <w:r w:rsidR="0055544B" w:rsidRPr="00A14E92">
        <w:rPr>
          <w:rFonts w:cs="Arial"/>
          <w:lang w:val="es-ES"/>
        </w:rPr>
        <w:t xml:space="preserve"> y polinizadores</w:t>
      </w:r>
      <w:r w:rsidR="00F1464E" w:rsidRPr="00A14E92">
        <w:rPr>
          <w:rFonts w:cs="Arial"/>
          <w:lang w:val="es-ES"/>
        </w:rPr>
        <w:t xml:space="preserve"> que refuerzan </w:t>
      </w:r>
      <w:r w:rsidR="0055544B" w:rsidRPr="00A14E92">
        <w:rPr>
          <w:rFonts w:cs="Arial"/>
          <w:lang w:val="es-ES"/>
        </w:rPr>
        <w:t xml:space="preserve">el control biológico en el </w:t>
      </w:r>
      <w:proofErr w:type="spellStart"/>
      <w:r w:rsidR="0055544B" w:rsidRPr="00A14E92">
        <w:rPr>
          <w:rFonts w:cs="Arial"/>
          <w:lang w:val="es-ES"/>
        </w:rPr>
        <w:t>agroecosistema</w:t>
      </w:r>
      <w:proofErr w:type="spellEnd"/>
      <w:r w:rsidR="009349AF" w:rsidRPr="00A14E92">
        <w:rPr>
          <w:rFonts w:cs="Arial"/>
          <w:lang w:val="es-ES"/>
        </w:rPr>
        <w:t xml:space="preserve"> </w:t>
      </w:r>
      <w:r w:rsidR="00307AC0" w:rsidRPr="00A14E92">
        <w:rPr>
          <w:rFonts w:cs="Arial"/>
          <w:lang w:val="es-ES"/>
        </w:rPr>
        <w:t>(</w:t>
      </w:r>
      <w:proofErr w:type="spellStart"/>
      <w:r w:rsidR="00307AC0" w:rsidRPr="00A14E92">
        <w:rPr>
          <w:rFonts w:cs="Arial"/>
          <w:lang w:val="es-ES"/>
        </w:rPr>
        <w:t>Nicholls</w:t>
      </w:r>
      <w:proofErr w:type="spellEnd"/>
      <w:r w:rsidR="00307AC0" w:rsidRPr="00A14E92">
        <w:rPr>
          <w:rFonts w:cs="Arial"/>
          <w:lang w:val="es-ES"/>
        </w:rPr>
        <w:t>, 2008</w:t>
      </w:r>
      <w:r w:rsidR="009349AF" w:rsidRPr="00A14E92">
        <w:rPr>
          <w:rFonts w:cs="Arial"/>
          <w:lang w:val="es-ES"/>
        </w:rPr>
        <w:t xml:space="preserve">; </w:t>
      </w:r>
      <w:proofErr w:type="spellStart"/>
      <w:r w:rsidR="00307AC0" w:rsidRPr="00A14E92">
        <w:rPr>
          <w:rFonts w:cs="Arial"/>
          <w:lang w:val="es-ES"/>
        </w:rPr>
        <w:t>Sarandón</w:t>
      </w:r>
      <w:proofErr w:type="spellEnd"/>
      <w:r w:rsidR="00307AC0" w:rsidRPr="00A14E92">
        <w:rPr>
          <w:rFonts w:cs="Arial"/>
          <w:lang w:val="es-ES"/>
        </w:rPr>
        <w:t xml:space="preserve"> et al., 2008</w:t>
      </w:r>
      <w:r w:rsidR="009349AF" w:rsidRPr="00A14E92">
        <w:rPr>
          <w:rFonts w:cs="Arial"/>
          <w:lang w:val="es-ES"/>
        </w:rPr>
        <w:t xml:space="preserve">; Vera, Gil &amp; Benavides, 2008; </w:t>
      </w:r>
      <w:r w:rsidR="00307AC0" w:rsidRPr="00A14E92">
        <w:rPr>
          <w:rFonts w:cs="Arial"/>
          <w:lang w:val="es-ES"/>
        </w:rPr>
        <w:t>Galán &amp; Pérez, 2012</w:t>
      </w:r>
      <w:r w:rsidR="009349AF" w:rsidRPr="00A14E92">
        <w:rPr>
          <w:rFonts w:cs="Arial"/>
          <w:lang w:val="es-ES"/>
        </w:rPr>
        <w:t xml:space="preserve">; </w:t>
      </w:r>
      <w:r w:rsidR="00F1464E" w:rsidRPr="00A14E92">
        <w:rPr>
          <w:rFonts w:cs="Arial"/>
          <w:lang w:val="es-ES"/>
        </w:rPr>
        <w:t xml:space="preserve">Salazar, 2013; </w:t>
      </w:r>
      <w:r w:rsidR="009349AF" w:rsidRPr="00A14E92">
        <w:rPr>
          <w:rFonts w:cs="Arial"/>
          <w:lang w:val="es-ES"/>
        </w:rPr>
        <w:t>Cepeda-Valencia</w:t>
      </w:r>
      <w:r w:rsidR="00AC4BF4" w:rsidRPr="00A14E92">
        <w:rPr>
          <w:rFonts w:cs="Arial"/>
          <w:lang w:val="es-ES"/>
        </w:rPr>
        <w:t xml:space="preserve"> et al.</w:t>
      </w:r>
      <w:r w:rsidR="009349AF" w:rsidRPr="00A14E92">
        <w:rPr>
          <w:rFonts w:cs="Arial"/>
          <w:lang w:val="es-ES"/>
        </w:rPr>
        <w:t>,</w:t>
      </w:r>
      <w:r w:rsidR="00AC4BF4" w:rsidRPr="00A14E92">
        <w:rPr>
          <w:rFonts w:cs="Arial"/>
          <w:lang w:val="es-ES"/>
        </w:rPr>
        <w:t xml:space="preserve"> </w:t>
      </w:r>
      <w:r w:rsidR="009349AF" w:rsidRPr="00A14E92">
        <w:rPr>
          <w:rFonts w:cs="Arial"/>
          <w:lang w:val="es-ES"/>
        </w:rPr>
        <w:t xml:space="preserve">2014; </w:t>
      </w:r>
      <w:r w:rsidR="00307AC0" w:rsidRPr="00A14E92">
        <w:rPr>
          <w:rFonts w:cs="Arial"/>
          <w:lang w:val="es-ES"/>
        </w:rPr>
        <w:t>Rodríguez, Ro</w:t>
      </w:r>
      <w:r w:rsidR="00FD5A91" w:rsidRPr="00A14E92">
        <w:rPr>
          <w:rFonts w:cs="Arial"/>
          <w:lang w:val="es-ES"/>
        </w:rPr>
        <w:t xml:space="preserve"> </w:t>
      </w:r>
      <w:r w:rsidR="00307AC0" w:rsidRPr="00A14E92">
        <w:rPr>
          <w:rFonts w:cs="Arial"/>
          <w:lang w:val="es-ES"/>
        </w:rPr>
        <w:t xml:space="preserve"> &amp; </w:t>
      </w:r>
      <w:proofErr w:type="spellStart"/>
      <w:r w:rsidR="00307AC0" w:rsidRPr="00A14E92">
        <w:rPr>
          <w:rFonts w:cs="Arial"/>
          <w:lang w:val="es-ES"/>
        </w:rPr>
        <w:t>Armbrecht</w:t>
      </w:r>
      <w:proofErr w:type="spellEnd"/>
      <w:r w:rsidR="00307AC0" w:rsidRPr="00A14E92">
        <w:rPr>
          <w:rFonts w:cs="Arial"/>
          <w:lang w:val="es-ES"/>
        </w:rPr>
        <w:t>, 2016</w:t>
      </w:r>
      <w:r w:rsidR="009349AF" w:rsidRPr="00A14E92">
        <w:rPr>
          <w:rFonts w:cs="Arial"/>
          <w:lang w:val="es-ES"/>
        </w:rPr>
        <w:t>)</w:t>
      </w:r>
      <w:r w:rsidR="00F1464E" w:rsidRPr="00A14E92">
        <w:rPr>
          <w:rFonts w:cs="Arial"/>
          <w:lang w:val="es-ES"/>
        </w:rPr>
        <w:t>.</w:t>
      </w:r>
      <w:r w:rsidR="009349AF" w:rsidRPr="00A14E92">
        <w:rPr>
          <w:rFonts w:cs="Arial"/>
          <w:lang w:val="es-ES"/>
        </w:rPr>
        <w:t xml:space="preserve"> </w:t>
      </w:r>
    </w:p>
    <w:p w14:paraId="5256F705" w14:textId="0FD60BF5" w:rsidR="00307AC0" w:rsidRPr="00A14E92" w:rsidRDefault="00307AC0" w:rsidP="006F641C">
      <w:pPr>
        <w:rPr>
          <w:rFonts w:cs="Arial"/>
          <w:lang w:val="es-ES"/>
        </w:rPr>
      </w:pPr>
      <w:r w:rsidRPr="00A14E92">
        <w:rPr>
          <w:rFonts w:cs="Arial"/>
          <w:lang w:val="es-ES"/>
        </w:rPr>
        <w:t xml:space="preserve"> </w:t>
      </w:r>
    </w:p>
    <w:p w14:paraId="775654EC" w14:textId="75AC4E52" w:rsidR="0074337B" w:rsidRPr="00A14E92" w:rsidRDefault="000767C2" w:rsidP="006F641C">
      <w:pPr>
        <w:textAlignment w:val="top"/>
        <w:rPr>
          <w:rFonts w:cs="Arial"/>
          <w:lang w:val="es-ES"/>
        </w:rPr>
      </w:pPr>
      <w:r w:rsidRPr="00A14E92">
        <w:rPr>
          <w:rFonts w:cs="Arial"/>
          <w:lang w:val="es-ES"/>
        </w:rPr>
        <w:t>Los indicadores asociados al ciclo R4 son</w:t>
      </w:r>
      <w:r w:rsidR="00F06F30" w:rsidRPr="00A14E92">
        <w:rPr>
          <w:rFonts w:cs="Arial"/>
          <w:lang w:val="es-ES"/>
        </w:rPr>
        <w:t>:</w:t>
      </w:r>
      <w:r w:rsidRPr="00A14E92">
        <w:rPr>
          <w:rFonts w:cs="Arial"/>
          <w:lang w:val="es-ES"/>
        </w:rPr>
        <w:t xml:space="preserve"> prácticas agroecológicas locales (indicador </w:t>
      </w:r>
      <w:r w:rsidR="006505D2" w:rsidRPr="00A14E92">
        <w:rPr>
          <w:rFonts w:cs="Arial"/>
          <w:lang w:val="es-ES"/>
        </w:rPr>
        <w:t xml:space="preserve">del valor </w:t>
      </w:r>
      <w:r w:rsidRPr="00A14E92">
        <w:rPr>
          <w:rFonts w:cs="Arial"/>
          <w:lang w:val="es-ES"/>
        </w:rPr>
        <w:t>tecnológico)</w:t>
      </w:r>
      <w:r w:rsidR="00F1464E" w:rsidRPr="00A14E92">
        <w:rPr>
          <w:rFonts w:cs="Arial"/>
          <w:lang w:val="es-ES"/>
        </w:rPr>
        <w:t xml:space="preserve">, índice de resiliencia </w:t>
      </w:r>
      <w:proofErr w:type="spellStart"/>
      <w:r w:rsidR="004216C9" w:rsidRPr="00A14E92">
        <w:rPr>
          <w:rFonts w:cs="Arial"/>
          <w:lang w:val="es-ES"/>
        </w:rPr>
        <w:t>socioecológica</w:t>
      </w:r>
      <w:proofErr w:type="spellEnd"/>
      <w:r w:rsidR="00F1464E" w:rsidRPr="00A14E92">
        <w:rPr>
          <w:rFonts w:cs="Arial"/>
          <w:lang w:val="es-ES"/>
        </w:rPr>
        <w:t xml:space="preserve">, riqueza y abundancia de especies, biodiversidad espacial, manejo de la biodiversidad, diversidad de insectos </w:t>
      </w:r>
      <w:r w:rsidR="007F4953" w:rsidRPr="00A14E92">
        <w:rPr>
          <w:rFonts w:cs="Arial"/>
          <w:lang w:val="es-ES"/>
        </w:rPr>
        <w:t>benéficos</w:t>
      </w:r>
      <w:r w:rsidR="00843267" w:rsidRPr="00A14E92">
        <w:rPr>
          <w:rFonts w:cs="Arial"/>
          <w:lang w:val="es-ES"/>
        </w:rPr>
        <w:t xml:space="preserve"> y polinizadores y prácticas de control biológico (indicador </w:t>
      </w:r>
      <w:r w:rsidR="006505D2" w:rsidRPr="00A14E92">
        <w:rPr>
          <w:rFonts w:cs="Arial"/>
          <w:lang w:val="es-ES"/>
        </w:rPr>
        <w:t xml:space="preserve">de valor </w:t>
      </w:r>
      <w:r w:rsidR="00843267" w:rsidRPr="00A14E92">
        <w:rPr>
          <w:rFonts w:cs="Arial"/>
          <w:lang w:val="es-ES"/>
        </w:rPr>
        <w:t>económico).</w:t>
      </w:r>
      <w:r w:rsidR="00204FB2" w:rsidRPr="00A14E92">
        <w:rPr>
          <w:rFonts w:cs="Arial"/>
          <w:lang w:val="es-ES"/>
        </w:rPr>
        <w:t xml:space="preserve"> </w:t>
      </w:r>
      <w:r w:rsidR="00843267" w:rsidRPr="00A14E92">
        <w:rPr>
          <w:rFonts w:cs="Arial"/>
          <w:lang w:val="es-ES"/>
        </w:rPr>
        <w:t xml:space="preserve">Mediante el indicador diversidad de insectos </w:t>
      </w:r>
      <w:r w:rsidR="007F4953" w:rsidRPr="00A14E92">
        <w:rPr>
          <w:rFonts w:cs="Arial"/>
          <w:lang w:val="es-ES"/>
        </w:rPr>
        <w:t>benéficos</w:t>
      </w:r>
      <w:r w:rsidR="00843267" w:rsidRPr="00A14E92">
        <w:rPr>
          <w:rFonts w:cs="Arial"/>
          <w:lang w:val="es-ES"/>
        </w:rPr>
        <w:t xml:space="preserve"> y polinizadores</w:t>
      </w:r>
      <w:r w:rsidR="00F06F30" w:rsidRPr="00A14E92">
        <w:rPr>
          <w:rFonts w:cs="Arial"/>
          <w:lang w:val="es-ES"/>
        </w:rPr>
        <w:t>,</w:t>
      </w:r>
      <w:r w:rsidR="00843267" w:rsidRPr="00A14E92">
        <w:rPr>
          <w:rFonts w:cs="Arial"/>
          <w:lang w:val="es-ES"/>
        </w:rPr>
        <w:t xml:space="preserve"> se valoran SE </w:t>
      </w:r>
      <w:r w:rsidR="00204FB2" w:rsidRPr="00A14E92">
        <w:rPr>
          <w:rFonts w:cs="Arial"/>
          <w:lang w:val="es-ES"/>
        </w:rPr>
        <w:t xml:space="preserve">de regulación </w:t>
      </w:r>
      <w:r w:rsidR="009604F5" w:rsidRPr="00A14E92">
        <w:rPr>
          <w:rFonts w:cs="Arial"/>
          <w:lang w:val="es-ES"/>
        </w:rPr>
        <w:t>como el control biológico</w:t>
      </w:r>
      <w:r w:rsidR="00204FB2" w:rsidRPr="00A14E92">
        <w:rPr>
          <w:rFonts w:cs="Arial"/>
          <w:lang w:val="es-ES"/>
        </w:rPr>
        <w:t xml:space="preserve"> </w:t>
      </w:r>
      <w:r w:rsidR="009604F5" w:rsidRPr="00A14E92">
        <w:rPr>
          <w:rFonts w:cs="Arial"/>
          <w:lang w:val="es-ES"/>
        </w:rPr>
        <w:t>(</w:t>
      </w:r>
      <w:r w:rsidR="00204FB2" w:rsidRPr="00A14E92">
        <w:rPr>
          <w:rFonts w:cs="Arial"/>
          <w:lang w:val="es-ES"/>
        </w:rPr>
        <w:t>Rcb-24</w:t>
      </w:r>
      <w:r w:rsidR="005F5B95" w:rsidRPr="00A14E92">
        <w:rPr>
          <w:rFonts w:cs="Arial"/>
          <w:lang w:val="es-ES"/>
        </w:rPr>
        <w:t>, Rcb-25, Rcb-26 y Rcb-27</w:t>
      </w:r>
      <w:r w:rsidR="009604F5" w:rsidRPr="00A14E92">
        <w:rPr>
          <w:rFonts w:cs="Arial"/>
          <w:lang w:val="es-ES"/>
        </w:rPr>
        <w:t>)</w:t>
      </w:r>
      <w:r w:rsidR="005F5B95" w:rsidRPr="00A14E92">
        <w:rPr>
          <w:rFonts w:cs="Arial"/>
          <w:lang w:val="es-ES"/>
        </w:rPr>
        <w:t xml:space="preserve">, relacionados con la </w:t>
      </w:r>
      <w:r w:rsidR="007F4953" w:rsidRPr="00A14E92">
        <w:rPr>
          <w:rFonts w:cs="Arial"/>
          <w:lang w:val="es-ES"/>
        </w:rPr>
        <w:t>generación</w:t>
      </w:r>
      <w:r w:rsidR="005F5B95" w:rsidRPr="00A14E92">
        <w:rPr>
          <w:rFonts w:cs="Arial"/>
          <w:lang w:val="es-ES"/>
        </w:rPr>
        <w:t xml:space="preserve"> de </w:t>
      </w:r>
      <w:r w:rsidR="007F4953" w:rsidRPr="00A14E92">
        <w:rPr>
          <w:rFonts w:cs="Arial"/>
          <w:lang w:val="es-ES"/>
        </w:rPr>
        <w:t>hábitats</w:t>
      </w:r>
      <w:r w:rsidR="005F5B95" w:rsidRPr="00A14E92">
        <w:rPr>
          <w:rFonts w:cs="Arial"/>
          <w:lang w:val="es-ES"/>
        </w:rPr>
        <w:t xml:space="preserve"> para </w:t>
      </w:r>
      <w:r w:rsidR="007F4953" w:rsidRPr="00A14E92">
        <w:rPr>
          <w:rFonts w:cs="Arial"/>
          <w:lang w:val="es-ES"/>
        </w:rPr>
        <w:t>insectos</w:t>
      </w:r>
      <w:r w:rsidR="005F5B95" w:rsidRPr="00A14E92">
        <w:rPr>
          <w:rFonts w:cs="Arial"/>
          <w:lang w:val="es-ES"/>
        </w:rPr>
        <w:t xml:space="preserve"> </w:t>
      </w:r>
      <w:r w:rsidR="007F4953" w:rsidRPr="00A14E92">
        <w:rPr>
          <w:rFonts w:cs="Arial"/>
          <w:lang w:val="es-ES"/>
        </w:rPr>
        <w:t>benéficos</w:t>
      </w:r>
      <w:r w:rsidR="005F5B95" w:rsidRPr="00A14E92">
        <w:rPr>
          <w:rFonts w:cs="Arial"/>
          <w:lang w:val="es-ES"/>
        </w:rPr>
        <w:t xml:space="preserve"> </w:t>
      </w:r>
      <w:r w:rsidR="0074337B" w:rsidRPr="00A14E92">
        <w:rPr>
          <w:rFonts w:cs="Arial"/>
          <w:lang w:val="es-ES"/>
        </w:rPr>
        <w:t>que reali</w:t>
      </w:r>
      <w:r w:rsidR="00151D41" w:rsidRPr="00A14E92">
        <w:rPr>
          <w:rFonts w:cs="Arial"/>
          <w:lang w:val="es-ES"/>
        </w:rPr>
        <w:t>zan</w:t>
      </w:r>
      <w:r w:rsidR="005F5B95" w:rsidRPr="00A14E92">
        <w:rPr>
          <w:rFonts w:cs="Arial"/>
          <w:lang w:val="es-ES"/>
        </w:rPr>
        <w:t xml:space="preserve"> control de insectos plaga</w:t>
      </w:r>
      <w:r w:rsidR="00F06F30" w:rsidRPr="00A14E92">
        <w:rPr>
          <w:rFonts w:cs="Arial"/>
          <w:lang w:val="es-ES"/>
        </w:rPr>
        <w:t>. L</w:t>
      </w:r>
      <w:r w:rsidR="005F5B95" w:rsidRPr="00A14E92">
        <w:rPr>
          <w:rFonts w:cs="Arial"/>
          <w:lang w:val="es-ES"/>
        </w:rPr>
        <w:t>a utilización de especies vegetales para producción de sustancia</w:t>
      </w:r>
      <w:r w:rsidR="001363BF" w:rsidRPr="00A14E92">
        <w:rPr>
          <w:rFonts w:cs="Arial"/>
          <w:lang w:val="es-ES"/>
        </w:rPr>
        <w:t>s</w:t>
      </w:r>
      <w:r w:rsidR="005F5B95" w:rsidRPr="00A14E92">
        <w:rPr>
          <w:rFonts w:cs="Arial"/>
          <w:lang w:val="es-ES"/>
        </w:rPr>
        <w:t xml:space="preserve"> </w:t>
      </w:r>
      <w:r w:rsidR="001363BF" w:rsidRPr="00A14E92">
        <w:rPr>
          <w:rFonts w:cs="Arial"/>
          <w:lang w:val="es-ES"/>
        </w:rPr>
        <w:t>alelo-químicas</w:t>
      </w:r>
      <w:r w:rsidR="007F4953" w:rsidRPr="00A14E92">
        <w:rPr>
          <w:rFonts w:cs="Arial"/>
          <w:lang w:val="es-ES"/>
        </w:rPr>
        <w:t xml:space="preserve"> incrementa</w:t>
      </w:r>
      <w:r w:rsidR="00F06F30" w:rsidRPr="00A14E92">
        <w:rPr>
          <w:rFonts w:cs="Arial"/>
          <w:lang w:val="es-ES"/>
        </w:rPr>
        <w:t>n</w:t>
      </w:r>
      <w:r w:rsidR="007F4953" w:rsidRPr="00A14E92">
        <w:rPr>
          <w:rFonts w:cs="Arial"/>
          <w:lang w:val="es-ES"/>
        </w:rPr>
        <w:t xml:space="preserve"> el control biológico</w:t>
      </w:r>
      <w:r w:rsidR="0074337B" w:rsidRPr="00A14E92">
        <w:rPr>
          <w:rFonts w:cs="Arial"/>
          <w:lang w:val="es-ES"/>
        </w:rPr>
        <w:t xml:space="preserve"> y reduc</w:t>
      </w:r>
      <w:r w:rsidR="00F06F30" w:rsidRPr="00A14E92">
        <w:rPr>
          <w:rFonts w:cs="Arial"/>
          <w:lang w:val="es-ES"/>
        </w:rPr>
        <w:t>en</w:t>
      </w:r>
      <w:r w:rsidR="0074337B" w:rsidRPr="00A14E92">
        <w:rPr>
          <w:rFonts w:cs="Arial"/>
          <w:lang w:val="es-ES"/>
        </w:rPr>
        <w:t xml:space="preserve"> los daños a los cultivos (</w:t>
      </w:r>
      <w:proofErr w:type="spellStart"/>
      <w:r w:rsidR="0074337B" w:rsidRPr="00A14E92">
        <w:rPr>
          <w:rFonts w:cs="Arial"/>
          <w:lang w:val="es-ES"/>
        </w:rPr>
        <w:t>Altieri</w:t>
      </w:r>
      <w:proofErr w:type="spellEnd"/>
      <w:r w:rsidR="0074337B" w:rsidRPr="00A14E92">
        <w:rPr>
          <w:rFonts w:cs="Arial"/>
          <w:lang w:val="es-ES"/>
        </w:rPr>
        <w:t xml:space="preserve"> et al., 2012; Bacon et al., 2012; Cerdán et al., 2012; De </w:t>
      </w:r>
      <w:r w:rsidR="00B528DC">
        <w:rPr>
          <w:rFonts w:cs="Arial"/>
          <w:lang w:val="es-ES"/>
        </w:rPr>
        <w:t xml:space="preserve">Souza </w:t>
      </w:r>
      <w:r w:rsidR="0074337B" w:rsidRPr="00A14E92">
        <w:rPr>
          <w:rFonts w:cs="Arial"/>
          <w:lang w:val="es-ES"/>
        </w:rPr>
        <w:t xml:space="preserve">et al., 2012; Martín &amp; Osorio, 2012; </w:t>
      </w:r>
      <w:proofErr w:type="spellStart"/>
      <w:r w:rsidR="0074337B" w:rsidRPr="00A14E92">
        <w:rPr>
          <w:rFonts w:cs="Arial"/>
          <w:lang w:val="es-ES"/>
        </w:rPr>
        <w:t>Rositano</w:t>
      </w:r>
      <w:proofErr w:type="spellEnd"/>
      <w:r w:rsidR="0074337B" w:rsidRPr="00A14E92">
        <w:rPr>
          <w:rFonts w:cs="Arial"/>
          <w:lang w:val="es-ES"/>
        </w:rPr>
        <w:t xml:space="preserve"> &amp; </w:t>
      </w:r>
      <w:proofErr w:type="spellStart"/>
      <w:r w:rsidR="0074337B" w:rsidRPr="00A14E92">
        <w:rPr>
          <w:rFonts w:cs="Arial"/>
          <w:lang w:val="es-ES"/>
        </w:rPr>
        <w:t>Ferraro</w:t>
      </w:r>
      <w:proofErr w:type="spellEnd"/>
      <w:r w:rsidR="0074337B" w:rsidRPr="00A14E92">
        <w:rPr>
          <w:rFonts w:cs="Arial"/>
          <w:lang w:val="es-ES"/>
        </w:rPr>
        <w:t xml:space="preserve">, 2014; </w:t>
      </w:r>
      <w:proofErr w:type="spellStart"/>
      <w:r w:rsidR="0074337B" w:rsidRPr="00A14E92">
        <w:rPr>
          <w:rFonts w:cs="Arial"/>
          <w:lang w:val="es-ES"/>
        </w:rPr>
        <w:t>Nicholls</w:t>
      </w:r>
      <w:proofErr w:type="spellEnd"/>
      <w:r w:rsidR="0074337B" w:rsidRPr="00A14E92">
        <w:rPr>
          <w:rFonts w:cs="Arial"/>
          <w:lang w:val="es-ES"/>
        </w:rPr>
        <w:t xml:space="preserve"> et al., 2015; Pérez et al., 2015; Gutiérrez et al., 2016; </w:t>
      </w:r>
      <w:proofErr w:type="spellStart"/>
      <w:r w:rsidR="0074337B" w:rsidRPr="00A14E92">
        <w:rPr>
          <w:rFonts w:cs="Arial"/>
          <w:lang w:val="es-ES"/>
        </w:rPr>
        <w:t>Daniels</w:t>
      </w:r>
      <w:proofErr w:type="spellEnd"/>
      <w:r w:rsidR="0074337B" w:rsidRPr="00A14E92">
        <w:rPr>
          <w:rFonts w:cs="Arial"/>
          <w:lang w:val="es-ES"/>
        </w:rPr>
        <w:t xml:space="preserve"> et al., 2017; </w:t>
      </w:r>
      <w:proofErr w:type="spellStart"/>
      <w:r w:rsidR="0074337B" w:rsidRPr="00A14E92">
        <w:rPr>
          <w:rFonts w:cs="Arial"/>
          <w:lang w:val="es-ES"/>
        </w:rPr>
        <w:t>Nicholls</w:t>
      </w:r>
      <w:proofErr w:type="spellEnd"/>
      <w:r w:rsidR="0074337B" w:rsidRPr="00A14E92">
        <w:rPr>
          <w:rFonts w:cs="Arial"/>
          <w:lang w:val="es-ES"/>
        </w:rPr>
        <w:t xml:space="preserve"> et al., 2017).</w:t>
      </w:r>
    </w:p>
    <w:p w14:paraId="4A781598" w14:textId="77777777" w:rsidR="005F5B95" w:rsidRPr="00A14E92" w:rsidRDefault="005F5B95" w:rsidP="006F641C">
      <w:pPr>
        <w:textAlignment w:val="top"/>
        <w:rPr>
          <w:rFonts w:cs="Arial"/>
          <w:lang w:val="es-ES"/>
        </w:rPr>
      </w:pPr>
    </w:p>
    <w:p w14:paraId="667E7D63" w14:textId="6FE1983B" w:rsidR="008D0900" w:rsidRPr="00A14E92" w:rsidRDefault="00DB6DE1" w:rsidP="006F641C">
      <w:pPr>
        <w:rPr>
          <w:rFonts w:cs="Arial"/>
          <w:lang w:val="es-ES"/>
        </w:rPr>
      </w:pPr>
      <w:r w:rsidRPr="00BC2520">
        <w:rPr>
          <w:rFonts w:cs="Arial"/>
          <w:lang w:val="es-ES"/>
        </w:rPr>
        <w:t>En el ciclo R5</w:t>
      </w:r>
      <w:r w:rsidR="00F06F30" w:rsidRPr="00BC2520">
        <w:rPr>
          <w:rFonts w:cs="Arial"/>
          <w:lang w:val="es-ES"/>
        </w:rPr>
        <w:t xml:space="preserve"> se</w:t>
      </w:r>
      <w:r w:rsidRPr="00BC2520">
        <w:rPr>
          <w:rFonts w:cs="Arial"/>
          <w:lang w:val="es-ES"/>
        </w:rPr>
        <w:t xml:space="preserve"> identifica </w:t>
      </w:r>
      <w:r w:rsidR="00F06F30" w:rsidRPr="00BC2520">
        <w:rPr>
          <w:rFonts w:cs="Arial"/>
          <w:lang w:val="es-ES"/>
        </w:rPr>
        <w:t>que</w:t>
      </w:r>
      <w:r w:rsidRPr="00BC2520">
        <w:rPr>
          <w:rFonts w:cs="Arial"/>
          <w:lang w:val="es-ES"/>
        </w:rPr>
        <w:t xml:space="preserve"> uso de insumos externos</w:t>
      </w:r>
      <w:r w:rsidR="00F06F30" w:rsidRPr="00BC2520">
        <w:rPr>
          <w:rFonts w:cs="Arial"/>
          <w:lang w:val="es-ES"/>
        </w:rPr>
        <w:t xml:space="preserve"> (</w:t>
      </w:r>
      <w:r w:rsidR="00946B76" w:rsidRPr="00BC2520">
        <w:rPr>
          <w:rFonts w:cs="Arial"/>
          <w:lang w:val="es-ES"/>
        </w:rPr>
        <w:t>agroquímicos</w:t>
      </w:r>
      <w:r w:rsidRPr="00BC2520">
        <w:rPr>
          <w:rFonts w:cs="Arial"/>
          <w:lang w:val="es-ES"/>
        </w:rPr>
        <w:t xml:space="preserve"> y combustibles </w:t>
      </w:r>
      <w:r w:rsidR="00946B76" w:rsidRPr="00BC2520">
        <w:rPr>
          <w:rFonts w:cs="Arial"/>
          <w:lang w:val="es-ES"/>
        </w:rPr>
        <w:t>fósiles</w:t>
      </w:r>
      <w:r w:rsidR="00F06F30" w:rsidRPr="00BC2520">
        <w:rPr>
          <w:rFonts w:cs="Arial"/>
          <w:lang w:val="es-ES"/>
        </w:rPr>
        <w:t>)</w:t>
      </w:r>
      <w:r w:rsidRPr="00BC2520">
        <w:rPr>
          <w:rFonts w:cs="Arial"/>
          <w:lang w:val="es-ES"/>
        </w:rPr>
        <w:t xml:space="preserve"> </w:t>
      </w:r>
      <w:r w:rsidR="00BC2520" w:rsidRPr="00BC2520">
        <w:rPr>
          <w:rFonts w:cs="Arial"/>
          <w:lang w:val="es-ES"/>
        </w:rPr>
        <w:t xml:space="preserve">que </w:t>
      </w:r>
      <w:r w:rsidRPr="00BC2520">
        <w:rPr>
          <w:rFonts w:cs="Arial"/>
          <w:lang w:val="es-ES"/>
        </w:rPr>
        <w:t>aumenta</w:t>
      </w:r>
      <w:r w:rsidR="00F06F30" w:rsidRPr="00BC2520">
        <w:rPr>
          <w:rFonts w:cs="Arial"/>
          <w:lang w:val="es-ES"/>
        </w:rPr>
        <w:t>n</w:t>
      </w:r>
      <w:r w:rsidRPr="00BC2520">
        <w:rPr>
          <w:rFonts w:cs="Arial"/>
          <w:lang w:val="es-ES"/>
        </w:rPr>
        <w:t xml:space="preserve"> la energía inyectada al </w:t>
      </w:r>
      <w:proofErr w:type="spellStart"/>
      <w:r w:rsidR="00946B76" w:rsidRPr="00BC2520">
        <w:rPr>
          <w:rFonts w:cs="Arial"/>
          <w:lang w:val="es-ES"/>
        </w:rPr>
        <w:t>agroecosistema</w:t>
      </w:r>
      <w:proofErr w:type="spellEnd"/>
      <w:r w:rsidRPr="00BC2520">
        <w:rPr>
          <w:rFonts w:cs="Arial"/>
          <w:lang w:val="es-ES"/>
        </w:rPr>
        <w:t xml:space="preserve"> proveniente del </w:t>
      </w:r>
      <w:r w:rsidR="00946B76" w:rsidRPr="00BC2520">
        <w:rPr>
          <w:rFonts w:cs="Arial"/>
          <w:lang w:val="es-ES"/>
        </w:rPr>
        <w:t>exterior</w:t>
      </w:r>
      <w:r w:rsidR="00BC2520" w:rsidRPr="00BC2520">
        <w:rPr>
          <w:rFonts w:cs="Arial"/>
          <w:lang w:val="es-ES"/>
        </w:rPr>
        <w:t xml:space="preserve">. El </w:t>
      </w:r>
      <w:proofErr w:type="spellStart"/>
      <w:r w:rsidR="00BC2520" w:rsidRPr="00BC2520">
        <w:rPr>
          <w:rFonts w:cs="Arial"/>
          <w:lang w:val="es-ES"/>
        </w:rPr>
        <w:t>agroecosistema</w:t>
      </w:r>
      <w:proofErr w:type="spellEnd"/>
      <w:r w:rsidRPr="00BC2520">
        <w:rPr>
          <w:rFonts w:cs="Arial"/>
          <w:lang w:val="es-ES"/>
        </w:rPr>
        <w:t xml:space="preserve"> </w:t>
      </w:r>
      <w:r w:rsidR="00BC2520" w:rsidRPr="00BC2520">
        <w:rPr>
          <w:rFonts w:cs="Arial"/>
          <w:lang w:val="es-ES"/>
        </w:rPr>
        <w:t>cuenta con el potencial de</w:t>
      </w:r>
      <w:r w:rsidRPr="00BC2520">
        <w:rPr>
          <w:rFonts w:cs="Arial"/>
          <w:lang w:val="es-ES"/>
        </w:rPr>
        <w:t xml:space="preserve"> aprovechamiento de fuentes </w:t>
      </w:r>
      <w:r w:rsidR="00946B76" w:rsidRPr="00BC2520">
        <w:rPr>
          <w:rFonts w:cs="Arial"/>
          <w:lang w:val="es-ES"/>
        </w:rPr>
        <w:t>renovables</w:t>
      </w:r>
      <w:r w:rsidRPr="00BC2520">
        <w:rPr>
          <w:rFonts w:cs="Arial"/>
          <w:lang w:val="es-ES"/>
        </w:rPr>
        <w:t xml:space="preserve"> de </w:t>
      </w:r>
      <w:r w:rsidR="00946B76" w:rsidRPr="00BC2520">
        <w:rPr>
          <w:rFonts w:cs="Arial"/>
          <w:lang w:val="es-ES"/>
        </w:rPr>
        <w:t>energía</w:t>
      </w:r>
      <w:r w:rsidR="00480D02">
        <w:rPr>
          <w:rFonts w:cs="Arial"/>
          <w:lang w:val="es-ES"/>
        </w:rPr>
        <w:t xml:space="preserve"> que </w:t>
      </w:r>
      <w:r w:rsidR="004216C9" w:rsidRPr="00BC2520">
        <w:rPr>
          <w:rFonts w:cs="Arial"/>
          <w:lang w:val="es-ES"/>
        </w:rPr>
        <w:t>están</w:t>
      </w:r>
      <w:r w:rsidR="00C63112" w:rsidRPr="00BC2520">
        <w:rPr>
          <w:rFonts w:cs="Arial"/>
          <w:lang w:val="es-ES"/>
        </w:rPr>
        <w:t xml:space="preserve"> </w:t>
      </w:r>
      <w:r w:rsidR="004216C9" w:rsidRPr="00BC2520">
        <w:rPr>
          <w:rFonts w:cs="Arial"/>
          <w:lang w:val="es-ES"/>
        </w:rPr>
        <w:t>constituidas</w:t>
      </w:r>
      <w:r w:rsidR="00C63112" w:rsidRPr="00BC2520">
        <w:rPr>
          <w:rFonts w:cs="Arial"/>
          <w:lang w:val="es-ES"/>
        </w:rPr>
        <w:t xml:space="preserve"> por los alimentos producidos</w:t>
      </w:r>
      <w:r w:rsidR="003A3AB3" w:rsidRPr="00BC2520">
        <w:rPr>
          <w:rFonts w:cs="Arial"/>
          <w:lang w:val="es-ES"/>
        </w:rPr>
        <w:t>, la mano de obra</w:t>
      </w:r>
      <w:r w:rsidR="0075099E" w:rsidRPr="00BC2520">
        <w:rPr>
          <w:rFonts w:cs="Arial"/>
          <w:lang w:val="es-ES"/>
        </w:rPr>
        <w:t xml:space="preserve">, el </w:t>
      </w:r>
      <w:r w:rsidR="003A3AB3" w:rsidRPr="00BC2520">
        <w:rPr>
          <w:rFonts w:cs="Arial"/>
          <w:lang w:val="es-ES"/>
        </w:rPr>
        <w:t xml:space="preserve">trabajo animal, la producción </w:t>
      </w:r>
      <w:r w:rsidR="002E227A" w:rsidRPr="00BC2520">
        <w:rPr>
          <w:rFonts w:cs="Arial"/>
          <w:lang w:val="es-ES"/>
        </w:rPr>
        <w:t xml:space="preserve">y uso </w:t>
      </w:r>
      <w:r w:rsidR="003A3AB3" w:rsidRPr="00BC2520">
        <w:rPr>
          <w:rFonts w:cs="Arial"/>
          <w:lang w:val="es-ES"/>
        </w:rPr>
        <w:t xml:space="preserve">de fertilizantes </w:t>
      </w:r>
      <w:r w:rsidR="002E227A" w:rsidRPr="00BC2520">
        <w:rPr>
          <w:rFonts w:cs="Arial"/>
          <w:lang w:val="es-ES"/>
        </w:rPr>
        <w:t xml:space="preserve">e insumos orgánicos a través de </w:t>
      </w:r>
      <w:r w:rsidR="004216C9" w:rsidRPr="00BC2520">
        <w:rPr>
          <w:rFonts w:cs="Arial"/>
          <w:lang w:val="es-ES"/>
        </w:rPr>
        <w:t>prácticas</w:t>
      </w:r>
      <w:r w:rsidR="002E227A" w:rsidRPr="00BC2520">
        <w:rPr>
          <w:rFonts w:cs="Arial"/>
          <w:lang w:val="es-ES"/>
        </w:rPr>
        <w:t xml:space="preserve"> como el</w:t>
      </w:r>
      <w:r w:rsidR="003A3AB3" w:rsidRPr="00BC2520">
        <w:rPr>
          <w:rFonts w:cs="Arial"/>
          <w:lang w:val="es-ES"/>
        </w:rPr>
        <w:t xml:space="preserve"> compostaje</w:t>
      </w:r>
      <w:r w:rsidR="002E227A" w:rsidRPr="00BC2520">
        <w:rPr>
          <w:rFonts w:cs="Arial"/>
          <w:lang w:val="es-ES"/>
        </w:rPr>
        <w:t xml:space="preserve"> y los</w:t>
      </w:r>
      <w:r w:rsidR="00304509" w:rsidRPr="00BC2520">
        <w:rPr>
          <w:rFonts w:cs="Arial"/>
          <w:lang w:val="es-ES"/>
        </w:rPr>
        <w:t xml:space="preserve"> abonos verdes. Las relaciones </w:t>
      </w:r>
      <w:r w:rsidR="00F06F30" w:rsidRPr="00BC2520">
        <w:rPr>
          <w:rFonts w:cs="Arial"/>
          <w:lang w:val="es-ES"/>
        </w:rPr>
        <w:t>identificadas</w:t>
      </w:r>
      <w:r w:rsidR="00304509" w:rsidRPr="00BC2520">
        <w:rPr>
          <w:rFonts w:cs="Arial"/>
          <w:lang w:val="es-ES"/>
        </w:rPr>
        <w:t xml:space="preserve"> </w:t>
      </w:r>
      <w:r w:rsidR="00F06F30" w:rsidRPr="00BC2520">
        <w:rPr>
          <w:rFonts w:cs="Arial"/>
          <w:lang w:val="es-ES"/>
        </w:rPr>
        <w:t>promueven</w:t>
      </w:r>
      <w:r w:rsidR="00304509" w:rsidRPr="00BC2520">
        <w:rPr>
          <w:rFonts w:cs="Arial"/>
          <w:lang w:val="es-ES"/>
        </w:rPr>
        <w:t xml:space="preserve"> la </w:t>
      </w:r>
      <w:r w:rsidR="004216C9" w:rsidRPr="00BC2520">
        <w:rPr>
          <w:rFonts w:cs="Arial"/>
          <w:lang w:val="es-ES"/>
        </w:rPr>
        <w:t>integración</w:t>
      </w:r>
      <w:r w:rsidR="00304509" w:rsidRPr="00BC2520">
        <w:rPr>
          <w:rFonts w:cs="Arial"/>
          <w:lang w:val="es-ES"/>
        </w:rPr>
        <w:t xml:space="preserve"> y </w:t>
      </w:r>
      <w:r w:rsidR="00F06F30" w:rsidRPr="00BC2520">
        <w:rPr>
          <w:rFonts w:cs="Arial"/>
          <w:lang w:val="es-ES"/>
        </w:rPr>
        <w:t xml:space="preserve">el </w:t>
      </w:r>
      <w:r w:rsidR="00304509" w:rsidRPr="00BC2520">
        <w:rPr>
          <w:rFonts w:cs="Arial"/>
          <w:lang w:val="es-ES"/>
        </w:rPr>
        <w:t>cierre de ciclos</w:t>
      </w:r>
      <w:r w:rsidR="00F06F30" w:rsidRPr="00BC2520">
        <w:rPr>
          <w:rFonts w:cs="Arial"/>
          <w:lang w:val="es-ES"/>
        </w:rPr>
        <w:t>, aumentando</w:t>
      </w:r>
      <w:r w:rsidR="00304509" w:rsidRPr="00BC2520">
        <w:rPr>
          <w:rFonts w:cs="Arial"/>
          <w:lang w:val="es-ES"/>
        </w:rPr>
        <w:t xml:space="preserve"> la</w:t>
      </w:r>
      <w:r w:rsidR="003A3AB3" w:rsidRPr="00BC2520">
        <w:rPr>
          <w:rFonts w:cs="Arial"/>
          <w:lang w:val="es-ES"/>
        </w:rPr>
        <w:t xml:space="preserve"> eficiencia </w:t>
      </w:r>
      <w:r w:rsidR="00942A0B" w:rsidRPr="00BC2520">
        <w:rPr>
          <w:rFonts w:cs="Arial"/>
          <w:lang w:val="es-ES"/>
        </w:rPr>
        <w:t>energética</w:t>
      </w:r>
      <w:r w:rsidR="003A3AB3" w:rsidRPr="00BC2520">
        <w:rPr>
          <w:rFonts w:cs="Arial"/>
          <w:lang w:val="es-ES"/>
        </w:rPr>
        <w:t xml:space="preserve"> </w:t>
      </w:r>
      <w:r w:rsidR="00304509" w:rsidRPr="00BC2520">
        <w:rPr>
          <w:rFonts w:cs="Arial"/>
          <w:lang w:val="es-ES"/>
        </w:rPr>
        <w:t xml:space="preserve">en el </w:t>
      </w:r>
      <w:proofErr w:type="spellStart"/>
      <w:r w:rsidR="00304509" w:rsidRPr="00BC2520">
        <w:rPr>
          <w:rFonts w:cs="Arial"/>
          <w:lang w:val="es-ES"/>
        </w:rPr>
        <w:t>agroecosistema</w:t>
      </w:r>
      <w:proofErr w:type="spellEnd"/>
      <w:r w:rsidR="003A3AB3" w:rsidRPr="00BC2520">
        <w:rPr>
          <w:rFonts w:cs="Arial"/>
          <w:lang w:val="es-ES"/>
        </w:rPr>
        <w:t xml:space="preserve"> </w:t>
      </w:r>
      <w:r w:rsidR="00A57F5A" w:rsidRPr="00BC2520">
        <w:rPr>
          <w:rFonts w:cs="Arial"/>
          <w:lang w:val="es-ES"/>
        </w:rPr>
        <w:t xml:space="preserve">y </w:t>
      </w:r>
      <w:r w:rsidR="007D036E" w:rsidRPr="00BC2520">
        <w:rPr>
          <w:rFonts w:cs="Arial"/>
          <w:lang w:val="es-ES"/>
        </w:rPr>
        <w:t>reduciendo</w:t>
      </w:r>
      <w:r w:rsidR="00A57F5A" w:rsidRPr="00BC2520">
        <w:rPr>
          <w:rFonts w:cs="Arial"/>
          <w:lang w:val="es-ES"/>
        </w:rPr>
        <w:t xml:space="preserve"> el uso de insumos externos </w:t>
      </w:r>
      <w:r w:rsidR="008D0900" w:rsidRPr="00BC2520">
        <w:rPr>
          <w:rFonts w:cs="Arial"/>
          <w:lang w:val="es-ES"/>
        </w:rPr>
        <w:t>(</w:t>
      </w:r>
      <w:proofErr w:type="spellStart"/>
      <w:r w:rsidR="00535C78" w:rsidRPr="00BC2520">
        <w:rPr>
          <w:rFonts w:eastAsia="Times New Roman" w:cs="Arial"/>
          <w:szCs w:val="22"/>
          <w:shd w:val="clear" w:color="auto" w:fill="FFFFFF"/>
          <w:lang w:val="es-ES"/>
        </w:rPr>
        <w:t>Shi</w:t>
      </w:r>
      <w:proofErr w:type="spellEnd"/>
      <w:r w:rsidR="00535C78" w:rsidRPr="00BC2520">
        <w:rPr>
          <w:rFonts w:eastAsia="Times New Roman" w:cs="Arial"/>
          <w:szCs w:val="22"/>
          <w:shd w:val="clear" w:color="auto" w:fill="FFFFFF"/>
          <w:lang w:val="es-ES"/>
        </w:rPr>
        <w:t xml:space="preserve"> </w:t>
      </w:r>
      <w:r w:rsidR="00535C78" w:rsidRPr="00BC2520">
        <w:rPr>
          <w:rFonts w:cs="Arial"/>
          <w:szCs w:val="22"/>
          <w:lang w:val="es-ES"/>
        </w:rPr>
        <w:t>&amp;</w:t>
      </w:r>
      <w:r w:rsidR="00535C78" w:rsidRPr="00BC2520">
        <w:rPr>
          <w:rFonts w:eastAsia="Times New Roman" w:cs="Arial"/>
          <w:szCs w:val="22"/>
          <w:shd w:val="clear" w:color="auto" w:fill="FFFFFF"/>
          <w:lang w:val="es-ES"/>
        </w:rPr>
        <w:t xml:space="preserve"> Gill, 2005; </w:t>
      </w:r>
      <w:r w:rsidR="008D0900" w:rsidRPr="00BC2520">
        <w:rPr>
          <w:rFonts w:cs="Arial"/>
          <w:lang w:val="es-ES"/>
        </w:rPr>
        <w:t>Funes-</w:t>
      </w:r>
      <w:proofErr w:type="spellStart"/>
      <w:r w:rsidR="008D0900" w:rsidRPr="00BC2520">
        <w:rPr>
          <w:rFonts w:cs="Arial"/>
          <w:lang w:val="es-ES"/>
        </w:rPr>
        <w:t>Monzote</w:t>
      </w:r>
      <w:proofErr w:type="spellEnd"/>
      <w:r w:rsidR="008D0900" w:rsidRPr="00BC2520">
        <w:rPr>
          <w:rFonts w:cs="Arial"/>
          <w:lang w:val="es-ES"/>
        </w:rPr>
        <w:t xml:space="preserve">, 2011; </w:t>
      </w:r>
      <w:proofErr w:type="spellStart"/>
      <w:r w:rsidR="003A3AB3" w:rsidRPr="00BC2520">
        <w:rPr>
          <w:rFonts w:cs="Arial"/>
          <w:lang w:val="es-ES"/>
        </w:rPr>
        <w:t>Altieri</w:t>
      </w:r>
      <w:proofErr w:type="spellEnd"/>
      <w:r w:rsidR="003A3AB3" w:rsidRPr="00BC2520">
        <w:rPr>
          <w:rFonts w:cs="Arial"/>
          <w:lang w:val="es-ES"/>
        </w:rPr>
        <w:t xml:space="preserve"> et al., 2012; </w:t>
      </w:r>
      <w:r w:rsidR="008D0900" w:rsidRPr="00BC2520">
        <w:rPr>
          <w:rFonts w:cs="Arial"/>
          <w:lang w:val="es-ES"/>
        </w:rPr>
        <w:t>Casimiro-Rodríguez, 2016</w:t>
      </w:r>
      <w:r w:rsidR="003A3AB3" w:rsidRPr="00BC2520">
        <w:rPr>
          <w:rFonts w:cs="Arial"/>
          <w:lang w:val="es-ES"/>
        </w:rPr>
        <w:t>).</w:t>
      </w:r>
    </w:p>
    <w:p w14:paraId="5A863E1B" w14:textId="77777777" w:rsidR="00535C78" w:rsidRPr="00A14E92" w:rsidRDefault="00535C78" w:rsidP="006F641C">
      <w:pPr>
        <w:textAlignment w:val="top"/>
        <w:rPr>
          <w:rFonts w:cs="Arial"/>
          <w:lang w:val="es-ES"/>
        </w:rPr>
      </w:pPr>
    </w:p>
    <w:p w14:paraId="595C2DEA" w14:textId="7C9C8D1C" w:rsidR="00083BA2" w:rsidRPr="00A14E92" w:rsidRDefault="003A3AB3" w:rsidP="006F641C">
      <w:pPr>
        <w:textAlignment w:val="top"/>
        <w:rPr>
          <w:rFonts w:cs="Arial"/>
          <w:lang w:val="es-ES"/>
        </w:rPr>
      </w:pPr>
      <w:r w:rsidRPr="00A14E92">
        <w:rPr>
          <w:rFonts w:cs="Arial"/>
          <w:lang w:val="es-ES"/>
        </w:rPr>
        <w:t>Los indicadores del ciclo R5, valora</w:t>
      </w:r>
      <w:r w:rsidR="0091691B" w:rsidRPr="00A14E92">
        <w:rPr>
          <w:rFonts w:cs="Arial"/>
          <w:lang w:val="es-ES"/>
        </w:rPr>
        <w:t>n</w:t>
      </w:r>
      <w:r w:rsidRPr="00A14E92">
        <w:rPr>
          <w:rFonts w:cs="Arial"/>
          <w:lang w:val="es-ES"/>
        </w:rPr>
        <w:t xml:space="preserve"> </w:t>
      </w:r>
      <w:r w:rsidR="00574A79" w:rsidRPr="00A14E92">
        <w:rPr>
          <w:rFonts w:cs="Arial"/>
          <w:lang w:val="es-ES"/>
        </w:rPr>
        <w:t xml:space="preserve">SE de </w:t>
      </w:r>
      <w:r w:rsidR="00DE69F7" w:rsidRPr="00A14E92">
        <w:rPr>
          <w:rFonts w:cs="Arial"/>
          <w:lang w:val="es-ES"/>
        </w:rPr>
        <w:t xml:space="preserve">regulación como la </w:t>
      </w:r>
      <w:r w:rsidRPr="00A14E92">
        <w:rPr>
          <w:rFonts w:cs="Arial"/>
          <w:lang w:val="es-ES"/>
        </w:rPr>
        <w:t xml:space="preserve">asimilación de residuos </w:t>
      </w:r>
      <w:r w:rsidR="00DE69F7" w:rsidRPr="00A14E92">
        <w:rPr>
          <w:rFonts w:cs="Arial"/>
          <w:lang w:val="es-ES"/>
        </w:rPr>
        <w:t>(</w:t>
      </w:r>
      <w:r w:rsidRPr="00A14E92">
        <w:rPr>
          <w:rFonts w:cs="Arial"/>
          <w:lang w:val="es-ES"/>
        </w:rPr>
        <w:t>Rar-21</w:t>
      </w:r>
      <w:r w:rsidR="00DE69F7" w:rsidRPr="00A14E92">
        <w:rPr>
          <w:rFonts w:cs="Arial"/>
          <w:lang w:val="es-ES"/>
        </w:rPr>
        <w:t>)</w:t>
      </w:r>
      <w:r w:rsidRPr="00A14E92">
        <w:rPr>
          <w:rFonts w:cs="Arial"/>
          <w:lang w:val="es-ES"/>
        </w:rPr>
        <w:t xml:space="preserve">, </w:t>
      </w:r>
      <w:r w:rsidR="00DE69F7" w:rsidRPr="00A14E92">
        <w:rPr>
          <w:rFonts w:cs="Arial"/>
          <w:lang w:val="es-ES"/>
        </w:rPr>
        <w:t xml:space="preserve">SE de </w:t>
      </w:r>
      <w:r w:rsidR="0091691B" w:rsidRPr="00A14E92">
        <w:rPr>
          <w:rFonts w:cs="Arial"/>
          <w:lang w:val="es-ES"/>
        </w:rPr>
        <w:t>f</w:t>
      </w:r>
      <w:r w:rsidRPr="00A14E92">
        <w:rPr>
          <w:rFonts w:cs="Arial"/>
          <w:lang w:val="es-ES"/>
        </w:rPr>
        <w:t xml:space="preserve">ormación de suelo y regulación de nutrientes </w:t>
      </w:r>
      <w:r w:rsidR="00DE69F7" w:rsidRPr="00A14E92">
        <w:rPr>
          <w:rFonts w:cs="Arial"/>
          <w:lang w:val="es-ES"/>
        </w:rPr>
        <w:t>(</w:t>
      </w:r>
      <w:r w:rsidRPr="00A14E92">
        <w:rPr>
          <w:rFonts w:cs="Arial"/>
          <w:lang w:val="es-ES"/>
        </w:rPr>
        <w:t>Rfs-16,</w:t>
      </w:r>
      <w:r w:rsidR="00DE69F7" w:rsidRPr="00A14E92">
        <w:rPr>
          <w:rFonts w:cs="Arial"/>
          <w:lang w:val="es-ES"/>
        </w:rPr>
        <w:t xml:space="preserve"> </w:t>
      </w:r>
      <w:r w:rsidRPr="00A14E92">
        <w:rPr>
          <w:rFonts w:cs="Arial"/>
          <w:lang w:val="es-ES"/>
        </w:rPr>
        <w:t>Rfs-19</w:t>
      </w:r>
      <w:r w:rsidR="00DE69F7" w:rsidRPr="00A14E92">
        <w:rPr>
          <w:rFonts w:cs="Arial"/>
          <w:lang w:val="es-ES"/>
        </w:rPr>
        <w:t>)</w:t>
      </w:r>
      <w:r w:rsidRPr="00A14E92">
        <w:rPr>
          <w:rFonts w:cs="Arial"/>
          <w:lang w:val="es-ES"/>
        </w:rPr>
        <w:t xml:space="preserve"> </w:t>
      </w:r>
      <w:r w:rsidR="0091691B" w:rsidRPr="00A14E92">
        <w:rPr>
          <w:rFonts w:cs="Arial"/>
          <w:lang w:val="es-ES"/>
        </w:rPr>
        <w:t xml:space="preserve">y </w:t>
      </w:r>
      <w:r w:rsidR="00DE69F7" w:rsidRPr="00A14E92">
        <w:rPr>
          <w:rFonts w:cs="Arial"/>
          <w:lang w:val="es-ES"/>
        </w:rPr>
        <w:t xml:space="preserve">SE </w:t>
      </w:r>
      <w:r w:rsidR="0091691B" w:rsidRPr="00A14E92">
        <w:rPr>
          <w:rFonts w:cs="Arial"/>
          <w:lang w:val="es-ES"/>
        </w:rPr>
        <w:t>de producción</w:t>
      </w:r>
      <w:r w:rsidR="00DE69F7" w:rsidRPr="00A14E92">
        <w:rPr>
          <w:rFonts w:cs="Arial"/>
          <w:lang w:val="es-ES"/>
        </w:rPr>
        <w:t xml:space="preserve"> relacionados con la </w:t>
      </w:r>
      <w:r w:rsidR="0091691B" w:rsidRPr="00A14E92">
        <w:rPr>
          <w:rFonts w:cs="Arial"/>
          <w:lang w:val="es-ES"/>
        </w:rPr>
        <w:t>conversión de energía solar en biomasa</w:t>
      </w:r>
      <w:r w:rsidRPr="00A14E92">
        <w:rPr>
          <w:rFonts w:cs="Arial"/>
          <w:lang w:val="es-ES"/>
        </w:rPr>
        <w:t xml:space="preserve"> </w:t>
      </w:r>
      <w:r w:rsidR="00DE69F7" w:rsidRPr="00A14E92">
        <w:rPr>
          <w:rFonts w:cs="Arial"/>
          <w:lang w:val="es-ES"/>
        </w:rPr>
        <w:t>(</w:t>
      </w:r>
      <w:r w:rsidRPr="00A14E92">
        <w:rPr>
          <w:rFonts w:cs="Arial"/>
          <w:lang w:val="es-ES"/>
        </w:rPr>
        <w:t>Pmp-37</w:t>
      </w:r>
      <w:r w:rsidR="00DE69F7" w:rsidRPr="00A14E92">
        <w:rPr>
          <w:rFonts w:cs="Arial"/>
          <w:lang w:val="es-ES"/>
        </w:rPr>
        <w:t>)</w:t>
      </w:r>
      <w:r w:rsidR="0091691B" w:rsidRPr="00A14E92">
        <w:rPr>
          <w:rFonts w:cs="Arial"/>
          <w:lang w:val="es-ES"/>
        </w:rPr>
        <w:t xml:space="preserve">. </w:t>
      </w:r>
      <w:r w:rsidR="00385BEB" w:rsidRPr="00A14E92">
        <w:rPr>
          <w:rFonts w:cs="Arial"/>
          <w:lang w:val="es-ES"/>
        </w:rPr>
        <w:t xml:space="preserve">Mediante la incorporación </w:t>
      </w:r>
      <w:r w:rsidR="00DE69F7" w:rsidRPr="00A14E92">
        <w:rPr>
          <w:rFonts w:cs="Arial"/>
          <w:lang w:val="es-ES"/>
        </w:rPr>
        <w:t xml:space="preserve">al suelo </w:t>
      </w:r>
      <w:r w:rsidR="00385BEB" w:rsidRPr="00A14E92">
        <w:rPr>
          <w:rFonts w:cs="Arial"/>
          <w:lang w:val="es-ES"/>
        </w:rPr>
        <w:t>de</w:t>
      </w:r>
      <w:r w:rsidR="00DE69F7" w:rsidRPr="00A14E92">
        <w:rPr>
          <w:rFonts w:cs="Arial"/>
          <w:lang w:val="es-ES"/>
        </w:rPr>
        <w:t xml:space="preserve"> los</w:t>
      </w:r>
      <w:r w:rsidR="00385BEB" w:rsidRPr="00A14E92">
        <w:rPr>
          <w:rFonts w:cs="Arial"/>
          <w:lang w:val="es-ES"/>
        </w:rPr>
        <w:t xml:space="preserve"> residuos</w:t>
      </w:r>
      <w:r w:rsidR="00DE69F7" w:rsidRPr="00A14E92">
        <w:rPr>
          <w:rFonts w:cs="Arial"/>
          <w:lang w:val="es-ES"/>
        </w:rPr>
        <w:t xml:space="preserve"> provenientes del manejo</w:t>
      </w:r>
      <w:r w:rsidR="00385BEB" w:rsidRPr="00A14E92">
        <w:rPr>
          <w:rFonts w:cs="Arial"/>
          <w:lang w:val="es-ES"/>
        </w:rPr>
        <w:t xml:space="preserve"> de</w:t>
      </w:r>
      <w:r w:rsidR="00DE69F7" w:rsidRPr="00A14E92">
        <w:rPr>
          <w:rFonts w:cs="Arial"/>
          <w:lang w:val="es-ES"/>
        </w:rPr>
        <w:t xml:space="preserve"> las</w:t>
      </w:r>
      <w:r w:rsidR="00385BEB" w:rsidRPr="00A14E92">
        <w:rPr>
          <w:rFonts w:cs="Arial"/>
          <w:lang w:val="es-ES"/>
        </w:rPr>
        <w:t xml:space="preserve"> cosechas y </w:t>
      </w:r>
      <w:r w:rsidR="00DE69F7" w:rsidRPr="00A14E92">
        <w:rPr>
          <w:rFonts w:cs="Arial"/>
          <w:lang w:val="es-ES"/>
        </w:rPr>
        <w:t xml:space="preserve">de los </w:t>
      </w:r>
      <w:r w:rsidR="00385BEB" w:rsidRPr="00A14E92">
        <w:rPr>
          <w:rFonts w:cs="Arial"/>
          <w:lang w:val="es-ES"/>
        </w:rPr>
        <w:t>animales</w:t>
      </w:r>
      <w:r w:rsidR="00DE69F7" w:rsidRPr="00A14E92">
        <w:rPr>
          <w:rFonts w:cs="Arial"/>
          <w:lang w:val="es-ES"/>
        </w:rPr>
        <w:t>, la conversión de energía solar en biomasa y la producción de abonos verdes, alimentos y leña, se favorecen los</w:t>
      </w:r>
      <w:r w:rsidR="00385BEB" w:rsidRPr="00A14E92">
        <w:rPr>
          <w:rFonts w:cs="Arial"/>
          <w:lang w:val="es-ES"/>
        </w:rPr>
        <w:t xml:space="preserve"> flujos de materia y energía, se conserva la productividad en las tierras, se promueve la biología del suelo y se producen combustibles y energía </w:t>
      </w:r>
      <w:r w:rsidR="00083BA2" w:rsidRPr="00A14E92">
        <w:rPr>
          <w:rFonts w:cs="Arial"/>
          <w:lang w:val="es-ES"/>
        </w:rPr>
        <w:t>(</w:t>
      </w:r>
      <w:proofErr w:type="spellStart"/>
      <w:r w:rsidR="00535C78" w:rsidRPr="00A14E92">
        <w:rPr>
          <w:rFonts w:eastAsia="Times New Roman" w:cs="Arial"/>
          <w:szCs w:val="22"/>
          <w:shd w:val="clear" w:color="auto" w:fill="FFFFFF"/>
          <w:lang w:val="es-ES"/>
        </w:rPr>
        <w:t>Shi</w:t>
      </w:r>
      <w:proofErr w:type="spellEnd"/>
      <w:r w:rsidR="00535C78" w:rsidRPr="00A14E92">
        <w:rPr>
          <w:rFonts w:eastAsia="Times New Roman" w:cs="Arial"/>
          <w:szCs w:val="22"/>
          <w:shd w:val="clear" w:color="auto" w:fill="FFFFFF"/>
          <w:lang w:val="es-ES"/>
        </w:rPr>
        <w:t xml:space="preserve"> </w:t>
      </w:r>
      <w:r w:rsidR="00535C78" w:rsidRPr="00A14E92">
        <w:rPr>
          <w:rFonts w:cs="Arial"/>
          <w:szCs w:val="22"/>
          <w:lang w:val="es-ES"/>
        </w:rPr>
        <w:t>&amp;</w:t>
      </w:r>
      <w:r w:rsidR="00535C78" w:rsidRPr="00A14E92">
        <w:rPr>
          <w:rFonts w:eastAsia="Times New Roman" w:cs="Arial"/>
          <w:szCs w:val="22"/>
          <w:shd w:val="clear" w:color="auto" w:fill="FFFFFF"/>
          <w:lang w:val="es-ES"/>
        </w:rPr>
        <w:t xml:space="preserve"> Gill, 2005; </w:t>
      </w:r>
      <w:r w:rsidR="00083BA2" w:rsidRPr="00A14E92">
        <w:rPr>
          <w:rFonts w:cs="Arial"/>
          <w:lang w:val="es-ES"/>
        </w:rPr>
        <w:t xml:space="preserve">Bacon et al., 2012; </w:t>
      </w:r>
      <w:r w:rsidR="00CA3B36" w:rsidRPr="00A14E92">
        <w:rPr>
          <w:rFonts w:cs="Arial"/>
          <w:lang w:val="es-ES"/>
        </w:rPr>
        <w:t xml:space="preserve">Cerdán et al., 2012; De </w:t>
      </w:r>
      <w:r w:rsidR="00B528DC">
        <w:rPr>
          <w:rFonts w:cs="Arial"/>
          <w:lang w:val="es-ES"/>
        </w:rPr>
        <w:t xml:space="preserve">Souza </w:t>
      </w:r>
      <w:r w:rsidR="00CA3B36" w:rsidRPr="00A14E92">
        <w:rPr>
          <w:rFonts w:cs="Arial"/>
          <w:lang w:val="es-ES"/>
        </w:rPr>
        <w:t xml:space="preserve">et al., 2012; </w:t>
      </w:r>
      <w:proofErr w:type="spellStart"/>
      <w:r w:rsidR="00083BA2" w:rsidRPr="00A14E92">
        <w:rPr>
          <w:rFonts w:cs="Arial"/>
          <w:lang w:val="es-ES"/>
        </w:rPr>
        <w:t>Rositano</w:t>
      </w:r>
      <w:proofErr w:type="spellEnd"/>
      <w:r w:rsidR="00083BA2" w:rsidRPr="00A14E92">
        <w:rPr>
          <w:rFonts w:cs="Arial"/>
          <w:lang w:val="es-ES"/>
        </w:rPr>
        <w:t xml:space="preserve"> &amp; </w:t>
      </w:r>
      <w:proofErr w:type="spellStart"/>
      <w:r w:rsidR="00083BA2" w:rsidRPr="00A14E92">
        <w:rPr>
          <w:rFonts w:cs="Arial"/>
          <w:lang w:val="es-ES"/>
        </w:rPr>
        <w:t>Ferraro</w:t>
      </w:r>
      <w:proofErr w:type="spellEnd"/>
      <w:r w:rsidR="00083BA2" w:rsidRPr="00A14E92">
        <w:rPr>
          <w:rFonts w:cs="Arial"/>
          <w:lang w:val="es-ES"/>
        </w:rPr>
        <w:t>, 2014</w:t>
      </w:r>
      <w:r w:rsidR="00CA3B36" w:rsidRPr="00A14E92">
        <w:rPr>
          <w:rFonts w:cs="Arial"/>
          <w:lang w:val="es-ES"/>
        </w:rPr>
        <w:t xml:space="preserve">; </w:t>
      </w:r>
      <w:r w:rsidR="00083BA2" w:rsidRPr="00A14E92">
        <w:rPr>
          <w:rFonts w:cs="Arial"/>
          <w:lang w:val="es-ES"/>
        </w:rPr>
        <w:t>Machado et al., 2015</w:t>
      </w:r>
      <w:r w:rsidR="00CA3B36" w:rsidRPr="00A14E92">
        <w:rPr>
          <w:rFonts w:cs="Arial"/>
          <w:lang w:val="es-ES"/>
        </w:rPr>
        <w:t xml:space="preserve">; </w:t>
      </w:r>
      <w:proofErr w:type="spellStart"/>
      <w:r w:rsidR="00CA3B36" w:rsidRPr="00A14E92">
        <w:rPr>
          <w:rFonts w:cs="Arial"/>
          <w:lang w:val="es-ES"/>
        </w:rPr>
        <w:t>Nicholls</w:t>
      </w:r>
      <w:proofErr w:type="spellEnd"/>
      <w:r w:rsidR="00CA3B36" w:rsidRPr="00A14E92">
        <w:rPr>
          <w:rFonts w:cs="Arial"/>
          <w:lang w:val="es-ES"/>
        </w:rPr>
        <w:t xml:space="preserve"> et al., 2015; </w:t>
      </w:r>
      <w:r w:rsidR="00083BA2" w:rsidRPr="00A14E92">
        <w:rPr>
          <w:rFonts w:cs="Arial"/>
          <w:lang w:val="es-ES"/>
        </w:rPr>
        <w:t xml:space="preserve">Pérez et al., 2015; Gutiérrez et al., 2016; </w:t>
      </w:r>
      <w:r w:rsidR="00CA3B36" w:rsidRPr="00A14E92">
        <w:rPr>
          <w:rFonts w:cs="Arial"/>
          <w:lang w:val="es-ES"/>
        </w:rPr>
        <w:t xml:space="preserve">Sayago, 2016; </w:t>
      </w:r>
      <w:proofErr w:type="spellStart"/>
      <w:r w:rsidR="00083BA2" w:rsidRPr="00A14E92">
        <w:rPr>
          <w:rFonts w:cs="Arial"/>
          <w:lang w:val="es-ES"/>
        </w:rPr>
        <w:t>Nicholls</w:t>
      </w:r>
      <w:proofErr w:type="spellEnd"/>
      <w:r w:rsidR="00083BA2" w:rsidRPr="00A14E92">
        <w:rPr>
          <w:rFonts w:cs="Arial"/>
          <w:lang w:val="es-ES"/>
        </w:rPr>
        <w:t xml:space="preserve"> et al., 2017; </w:t>
      </w:r>
      <w:proofErr w:type="spellStart"/>
      <w:r w:rsidR="00083BA2" w:rsidRPr="00A14E92">
        <w:rPr>
          <w:rFonts w:cs="Arial"/>
          <w:lang w:val="es-ES"/>
        </w:rPr>
        <w:t>Güldner</w:t>
      </w:r>
      <w:proofErr w:type="spellEnd"/>
      <w:r w:rsidR="00083BA2" w:rsidRPr="00A14E92">
        <w:rPr>
          <w:rFonts w:cs="Arial"/>
          <w:lang w:val="es-ES"/>
        </w:rPr>
        <w:t xml:space="preserve"> &amp; </w:t>
      </w:r>
      <w:proofErr w:type="spellStart"/>
      <w:r w:rsidR="00083BA2" w:rsidRPr="00A14E92">
        <w:rPr>
          <w:rFonts w:cs="Arial"/>
          <w:lang w:val="es-ES"/>
        </w:rPr>
        <w:t>Krausmann</w:t>
      </w:r>
      <w:proofErr w:type="spellEnd"/>
      <w:r w:rsidR="00083BA2" w:rsidRPr="00A14E92">
        <w:rPr>
          <w:rFonts w:cs="Arial"/>
          <w:lang w:val="es-ES"/>
        </w:rPr>
        <w:t>, 2017</w:t>
      </w:r>
      <w:r w:rsidR="00CA3B36" w:rsidRPr="00A14E92">
        <w:rPr>
          <w:rFonts w:cs="Arial"/>
          <w:lang w:val="es-ES"/>
        </w:rPr>
        <w:t>)</w:t>
      </w:r>
      <w:r w:rsidR="00083BA2" w:rsidRPr="00A14E92">
        <w:rPr>
          <w:rFonts w:cs="Arial"/>
          <w:lang w:val="es-ES"/>
        </w:rPr>
        <w:t>.</w:t>
      </w:r>
    </w:p>
    <w:p w14:paraId="198E9C7A" w14:textId="0F15B523" w:rsidR="0091691B" w:rsidRPr="00A14E92" w:rsidRDefault="0091691B" w:rsidP="006F641C">
      <w:pPr>
        <w:rPr>
          <w:rFonts w:cs="Arial"/>
          <w:lang w:val="es-ES"/>
        </w:rPr>
      </w:pPr>
    </w:p>
    <w:p w14:paraId="6A79F7E9" w14:textId="71BE17F4" w:rsidR="000D127E" w:rsidRPr="00A14E92" w:rsidRDefault="003050BA" w:rsidP="006F641C">
      <w:pPr>
        <w:rPr>
          <w:rFonts w:cs="Arial"/>
          <w:lang w:val="es-ES"/>
        </w:rPr>
      </w:pPr>
      <w:r w:rsidRPr="00A14E92">
        <w:rPr>
          <w:rFonts w:cs="Arial"/>
          <w:lang w:val="es-ES"/>
        </w:rPr>
        <w:lastRenderedPageBreak/>
        <w:t>El</w:t>
      </w:r>
      <w:r w:rsidR="000D127E" w:rsidRPr="00A14E92">
        <w:rPr>
          <w:rFonts w:cs="Arial"/>
          <w:lang w:val="es-ES"/>
        </w:rPr>
        <w:t xml:space="preserve"> ciclo R6 es un ciclo </w:t>
      </w:r>
      <w:r w:rsidR="009604F5" w:rsidRPr="00A14E92">
        <w:rPr>
          <w:rFonts w:cs="Arial"/>
          <w:lang w:val="es-ES"/>
        </w:rPr>
        <w:t>reforzado</w:t>
      </w:r>
      <w:r w:rsidR="000D127E" w:rsidRPr="00A14E92">
        <w:rPr>
          <w:rFonts w:cs="Arial"/>
          <w:lang w:val="es-ES"/>
        </w:rPr>
        <w:t xml:space="preserve"> entre los indicadores materia orgánica y actividad biológica en el suelo</w:t>
      </w:r>
      <w:r w:rsidR="00964BF1" w:rsidRPr="00A14E92">
        <w:rPr>
          <w:rFonts w:cs="Arial"/>
          <w:lang w:val="es-ES"/>
        </w:rPr>
        <w:t xml:space="preserve">. </w:t>
      </w:r>
      <w:r w:rsidR="000D4B1E" w:rsidRPr="00A14E92">
        <w:rPr>
          <w:rFonts w:cs="Arial"/>
          <w:lang w:val="es-ES"/>
        </w:rPr>
        <w:t>L</w:t>
      </w:r>
      <w:r w:rsidR="000D127E" w:rsidRPr="00A14E92">
        <w:rPr>
          <w:rFonts w:cs="Arial"/>
          <w:lang w:val="es-ES"/>
        </w:rPr>
        <w:t>a adición de materia orgánica</w:t>
      </w:r>
      <w:r w:rsidR="009604F5" w:rsidRPr="00A14E92">
        <w:rPr>
          <w:rFonts w:cs="Arial"/>
          <w:lang w:val="es-ES"/>
        </w:rPr>
        <w:t xml:space="preserve"> proveniente del compostaje de </w:t>
      </w:r>
      <w:r w:rsidR="000D127E" w:rsidRPr="00A14E92">
        <w:rPr>
          <w:rFonts w:cs="Arial"/>
          <w:lang w:val="es-ES"/>
        </w:rPr>
        <w:t xml:space="preserve">residuos </w:t>
      </w:r>
      <w:r w:rsidR="009604F5" w:rsidRPr="00A14E92">
        <w:rPr>
          <w:rFonts w:cs="Arial"/>
          <w:lang w:val="es-ES"/>
        </w:rPr>
        <w:t>de las</w:t>
      </w:r>
      <w:r w:rsidR="000D127E" w:rsidRPr="00A14E92">
        <w:rPr>
          <w:rFonts w:cs="Arial"/>
          <w:lang w:val="es-ES"/>
        </w:rPr>
        <w:t xml:space="preserve"> cosechas </w:t>
      </w:r>
      <w:r w:rsidR="000D4B1E" w:rsidRPr="00A14E92">
        <w:rPr>
          <w:rFonts w:cs="Arial"/>
          <w:lang w:val="es-ES"/>
        </w:rPr>
        <w:t>y</w:t>
      </w:r>
      <w:r w:rsidR="009604F5" w:rsidRPr="00A14E92">
        <w:rPr>
          <w:rFonts w:cs="Arial"/>
          <w:lang w:val="es-ES"/>
        </w:rPr>
        <w:t xml:space="preserve"> de los</w:t>
      </w:r>
      <w:r w:rsidR="000D127E" w:rsidRPr="00A14E92">
        <w:rPr>
          <w:rFonts w:cs="Arial"/>
          <w:lang w:val="es-ES"/>
        </w:rPr>
        <w:t xml:space="preserve"> animales mejora la actividad biológica en el suelo</w:t>
      </w:r>
      <w:r w:rsidR="00964BF1" w:rsidRPr="00A14E92">
        <w:rPr>
          <w:rFonts w:cs="Arial"/>
          <w:lang w:val="es-ES"/>
        </w:rPr>
        <w:t>. Aspecto verificable con el aumento</w:t>
      </w:r>
      <w:r w:rsidR="000D127E" w:rsidRPr="00A14E92">
        <w:rPr>
          <w:rFonts w:cs="Arial"/>
          <w:lang w:val="es-ES"/>
        </w:rPr>
        <w:t xml:space="preserve"> de lombrices y artrópodos que contribuyen a la descomposición de la materia orgánica y el reciclaje de residuos (</w:t>
      </w:r>
      <w:proofErr w:type="spellStart"/>
      <w:r w:rsidR="000D127E" w:rsidRPr="00A14E92">
        <w:rPr>
          <w:rFonts w:cs="Arial"/>
          <w:lang w:val="es-ES"/>
        </w:rPr>
        <w:t>Portela</w:t>
      </w:r>
      <w:proofErr w:type="spellEnd"/>
      <w:r w:rsidR="000D127E" w:rsidRPr="00A14E92">
        <w:rPr>
          <w:rFonts w:cs="Arial"/>
          <w:lang w:val="es-ES"/>
        </w:rPr>
        <w:t xml:space="preserve"> &amp; </w:t>
      </w:r>
      <w:proofErr w:type="spellStart"/>
      <w:r w:rsidR="000D127E" w:rsidRPr="00A14E92">
        <w:rPr>
          <w:rFonts w:cs="Arial"/>
          <w:lang w:val="es-ES"/>
        </w:rPr>
        <w:t>Rademacher</w:t>
      </w:r>
      <w:proofErr w:type="spellEnd"/>
      <w:r w:rsidR="000D127E" w:rsidRPr="00A14E92">
        <w:rPr>
          <w:rFonts w:cs="Arial"/>
          <w:lang w:val="es-ES"/>
        </w:rPr>
        <w:t xml:space="preserve">, 2001; </w:t>
      </w:r>
      <w:proofErr w:type="spellStart"/>
      <w:r w:rsidR="000D127E" w:rsidRPr="00A14E92">
        <w:rPr>
          <w:rFonts w:cs="Arial"/>
          <w:lang w:val="es-ES"/>
        </w:rPr>
        <w:t>Altieri</w:t>
      </w:r>
      <w:proofErr w:type="spellEnd"/>
      <w:r w:rsidR="000D127E" w:rsidRPr="00A14E92">
        <w:rPr>
          <w:rFonts w:cs="Arial"/>
          <w:lang w:val="es-ES"/>
        </w:rPr>
        <w:t xml:space="preserve"> &amp; </w:t>
      </w:r>
      <w:proofErr w:type="spellStart"/>
      <w:r w:rsidR="000D127E" w:rsidRPr="00A14E92">
        <w:rPr>
          <w:rFonts w:cs="Arial"/>
          <w:lang w:val="es-ES"/>
        </w:rPr>
        <w:t>Nicholls</w:t>
      </w:r>
      <w:proofErr w:type="spellEnd"/>
      <w:r w:rsidR="000D127E" w:rsidRPr="00A14E92">
        <w:rPr>
          <w:rFonts w:cs="Arial"/>
          <w:lang w:val="es-ES"/>
        </w:rPr>
        <w:t>, 2002; Vásquez-Vela, 2014;</w:t>
      </w:r>
      <w:r w:rsidR="006504C3" w:rsidRPr="00A14E92">
        <w:rPr>
          <w:rFonts w:cs="Arial"/>
          <w:lang w:val="es-ES"/>
        </w:rPr>
        <w:t xml:space="preserve"> </w:t>
      </w:r>
      <w:r w:rsidR="000D127E" w:rsidRPr="00A14E92">
        <w:rPr>
          <w:rFonts w:cs="Arial"/>
          <w:lang w:val="es-ES"/>
        </w:rPr>
        <w:t xml:space="preserve">IAD, 2017). </w:t>
      </w:r>
    </w:p>
    <w:p w14:paraId="14CC7566" w14:textId="77777777" w:rsidR="006504C3" w:rsidRPr="00A14E92" w:rsidRDefault="006504C3" w:rsidP="006F641C">
      <w:pPr>
        <w:textAlignment w:val="top"/>
        <w:rPr>
          <w:rFonts w:cs="Arial"/>
          <w:lang w:val="es-ES"/>
        </w:rPr>
      </w:pPr>
    </w:p>
    <w:p w14:paraId="2050901D" w14:textId="224B8898" w:rsidR="00B879BD" w:rsidRPr="00A14E92" w:rsidRDefault="006504C3" w:rsidP="006F641C">
      <w:pPr>
        <w:textAlignment w:val="top"/>
        <w:rPr>
          <w:rFonts w:cs="Arial"/>
          <w:lang w:val="es-ES"/>
        </w:rPr>
      </w:pPr>
      <w:r w:rsidRPr="00A14E92">
        <w:rPr>
          <w:rFonts w:cs="Arial"/>
          <w:lang w:val="es-ES"/>
        </w:rPr>
        <w:t xml:space="preserve">Los SE valorados en el ciclo R6 </w:t>
      </w:r>
      <w:r w:rsidR="00B879BD" w:rsidRPr="00A14E92">
        <w:rPr>
          <w:rFonts w:cs="Arial"/>
          <w:lang w:val="es-ES"/>
        </w:rPr>
        <w:t>están</w:t>
      </w:r>
      <w:r w:rsidRPr="00A14E92">
        <w:rPr>
          <w:rFonts w:cs="Arial"/>
          <w:lang w:val="es-ES"/>
        </w:rPr>
        <w:t xml:space="preserve"> relacionados con funciones de regulación </w:t>
      </w:r>
      <w:r w:rsidR="008F5DBC" w:rsidRPr="00A14E92">
        <w:rPr>
          <w:rFonts w:cs="Arial"/>
          <w:lang w:val="es-ES"/>
        </w:rPr>
        <w:t xml:space="preserve">como la </w:t>
      </w:r>
      <w:r w:rsidRPr="00A14E92">
        <w:rPr>
          <w:rFonts w:cs="Arial"/>
          <w:lang w:val="es-ES"/>
        </w:rPr>
        <w:t xml:space="preserve">retención del suelo </w:t>
      </w:r>
      <w:r w:rsidR="008F5DBC" w:rsidRPr="00A14E92">
        <w:rPr>
          <w:rFonts w:cs="Arial"/>
          <w:lang w:val="es-ES"/>
        </w:rPr>
        <w:t>(</w:t>
      </w:r>
      <w:r w:rsidRPr="00A14E92">
        <w:rPr>
          <w:rFonts w:cs="Arial"/>
          <w:lang w:val="es-ES"/>
        </w:rPr>
        <w:t>Rrs-14</w:t>
      </w:r>
      <w:r w:rsidR="008F5DBC" w:rsidRPr="00A14E92">
        <w:rPr>
          <w:rFonts w:cs="Arial"/>
          <w:lang w:val="es-ES"/>
        </w:rPr>
        <w:t>)</w:t>
      </w:r>
      <w:r w:rsidRPr="00A14E92">
        <w:rPr>
          <w:rFonts w:cs="Arial"/>
          <w:lang w:val="es-ES"/>
        </w:rPr>
        <w:t>,</w:t>
      </w:r>
      <w:r w:rsidR="008F5DBC" w:rsidRPr="00A14E92">
        <w:rPr>
          <w:rFonts w:cs="Arial"/>
          <w:lang w:val="es-ES"/>
        </w:rPr>
        <w:t xml:space="preserve"> la </w:t>
      </w:r>
      <w:r w:rsidRPr="00A14E92">
        <w:rPr>
          <w:rFonts w:cs="Arial"/>
          <w:lang w:val="es-ES"/>
        </w:rPr>
        <w:t>formación del suelo</w:t>
      </w:r>
      <w:r w:rsidR="00852551" w:rsidRPr="00A14E92">
        <w:rPr>
          <w:rFonts w:cs="Arial"/>
          <w:lang w:val="es-ES"/>
        </w:rPr>
        <w:t xml:space="preserve">, la </w:t>
      </w:r>
      <w:r w:rsidRPr="00A14E92">
        <w:rPr>
          <w:rFonts w:cs="Arial"/>
          <w:lang w:val="es-ES"/>
        </w:rPr>
        <w:t>regulación de nutrientes</w:t>
      </w:r>
      <w:r w:rsidR="008F5DBC" w:rsidRPr="00A14E92">
        <w:rPr>
          <w:rFonts w:cs="Arial"/>
          <w:lang w:val="es-ES"/>
        </w:rPr>
        <w:t xml:space="preserve"> (</w:t>
      </w:r>
      <w:r w:rsidRPr="00A14E92">
        <w:rPr>
          <w:rFonts w:cs="Arial"/>
          <w:lang w:val="es-ES"/>
        </w:rPr>
        <w:t>Rfs-18, Rfs-19</w:t>
      </w:r>
      <w:r w:rsidR="008F5DBC" w:rsidRPr="00A14E92">
        <w:rPr>
          <w:rFonts w:cs="Arial"/>
          <w:lang w:val="es-ES"/>
        </w:rPr>
        <w:t>)</w:t>
      </w:r>
      <w:r w:rsidR="00852551" w:rsidRPr="00A14E92">
        <w:rPr>
          <w:rFonts w:cs="Arial"/>
          <w:lang w:val="es-ES"/>
        </w:rPr>
        <w:t xml:space="preserve"> y</w:t>
      </w:r>
      <w:r w:rsidR="008F5DBC" w:rsidRPr="00A14E92">
        <w:rPr>
          <w:rFonts w:cs="Arial"/>
          <w:lang w:val="es-ES"/>
        </w:rPr>
        <w:t xml:space="preserve"> la asimilación de residuos</w:t>
      </w:r>
      <w:r w:rsidRPr="00A14E92">
        <w:rPr>
          <w:rFonts w:cs="Arial"/>
          <w:lang w:val="es-ES"/>
        </w:rPr>
        <w:t xml:space="preserve"> </w:t>
      </w:r>
      <w:r w:rsidR="008F5DBC" w:rsidRPr="00A14E92">
        <w:rPr>
          <w:rFonts w:cs="Arial"/>
          <w:lang w:val="es-ES"/>
        </w:rPr>
        <w:t>(</w:t>
      </w:r>
      <w:r w:rsidRPr="00A14E92">
        <w:rPr>
          <w:rFonts w:cs="Arial"/>
          <w:lang w:val="es-ES"/>
        </w:rPr>
        <w:t>Rar-2</w:t>
      </w:r>
      <w:r w:rsidR="00C00292" w:rsidRPr="00A14E92">
        <w:rPr>
          <w:rFonts w:cs="Arial"/>
          <w:lang w:val="es-ES"/>
        </w:rPr>
        <w:t>1</w:t>
      </w:r>
      <w:r w:rsidR="008F5DBC" w:rsidRPr="00A14E92">
        <w:rPr>
          <w:rFonts w:cs="Arial"/>
          <w:lang w:val="es-ES"/>
        </w:rPr>
        <w:t>)</w:t>
      </w:r>
      <w:r w:rsidR="00852551" w:rsidRPr="00A14E92">
        <w:rPr>
          <w:rFonts w:cs="Arial"/>
          <w:lang w:val="es-ES"/>
        </w:rPr>
        <w:t>. Además, con</w:t>
      </w:r>
      <w:r w:rsidR="008F5DBC" w:rsidRPr="00A14E92">
        <w:rPr>
          <w:rFonts w:cs="Arial"/>
          <w:lang w:val="es-ES"/>
        </w:rPr>
        <w:t xml:space="preserve"> SE</w:t>
      </w:r>
      <w:r w:rsidR="00C00292" w:rsidRPr="00A14E92">
        <w:rPr>
          <w:rFonts w:cs="Arial"/>
          <w:lang w:val="es-ES"/>
        </w:rPr>
        <w:t xml:space="preserve"> de </w:t>
      </w:r>
      <w:r w:rsidR="00B879BD" w:rsidRPr="00A14E92">
        <w:rPr>
          <w:rFonts w:cs="Arial"/>
          <w:lang w:val="es-ES"/>
        </w:rPr>
        <w:t>Hábitat</w:t>
      </w:r>
      <w:r w:rsidR="00C00292" w:rsidRPr="00A14E92">
        <w:rPr>
          <w:rFonts w:cs="Arial"/>
          <w:lang w:val="es-ES"/>
        </w:rPr>
        <w:t xml:space="preserve"> </w:t>
      </w:r>
      <w:r w:rsidR="008F5DBC" w:rsidRPr="00A14E92">
        <w:rPr>
          <w:rFonts w:cs="Arial"/>
          <w:lang w:val="es-ES"/>
        </w:rPr>
        <w:t>(</w:t>
      </w:r>
      <w:r w:rsidR="00C00292" w:rsidRPr="00A14E92">
        <w:rPr>
          <w:rFonts w:cs="Arial"/>
          <w:lang w:val="es-ES"/>
        </w:rPr>
        <w:t>Hab-28, Hab-29</w:t>
      </w:r>
      <w:r w:rsidR="008F5DBC" w:rsidRPr="00A14E92">
        <w:rPr>
          <w:rFonts w:cs="Arial"/>
          <w:lang w:val="es-ES"/>
        </w:rPr>
        <w:t>)</w:t>
      </w:r>
      <w:r w:rsidR="00C00292" w:rsidRPr="00A14E92">
        <w:rPr>
          <w:rFonts w:cs="Arial"/>
          <w:lang w:val="es-ES"/>
        </w:rPr>
        <w:t xml:space="preserve"> y </w:t>
      </w:r>
      <w:r w:rsidR="00965577" w:rsidRPr="00A14E92">
        <w:rPr>
          <w:rFonts w:cs="Arial"/>
          <w:lang w:val="es-ES"/>
        </w:rPr>
        <w:t xml:space="preserve">SE </w:t>
      </w:r>
      <w:r w:rsidR="00C00292" w:rsidRPr="00A14E92">
        <w:rPr>
          <w:rFonts w:cs="Arial"/>
          <w:lang w:val="es-ES"/>
        </w:rPr>
        <w:t xml:space="preserve">de mantenimiento de la diversidad biológica </w:t>
      </w:r>
      <w:r w:rsidR="008F5DBC" w:rsidRPr="00A14E92">
        <w:rPr>
          <w:rFonts w:cs="Arial"/>
          <w:lang w:val="es-ES"/>
        </w:rPr>
        <w:t>(</w:t>
      </w:r>
      <w:r w:rsidR="00C00292" w:rsidRPr="00A14E92">
        <w:rPr>
          <w:rFonts w:cs="Arial"/>
          <w:lang w:val="es-ES"/>
        </w:rPr>
        <w:t>Hmdb-31</w:t>
      </w:r>
      <w:r w:rsidR="008F5DBC" w:rsidRPr="00A14E92">
        <w:rPr>
          <w:rFonts w:cs="Arial"/>
          <w:lang w:val="es-ES"/>
        </w:rPr>
        <w:t>)</w:t>
      </w:r>
      <w:r w:rsidR="00C00292" w:rsidRPr="00A14E92">
        <w:rPr>
          <w:rFonts w:cs="Arial"/>
          <w:lang w:val="es-ES"/>
        </w:rPr>
        <w:t xml:space="preserve">. </w:t>
      </w:r>
      <w:r w:rsidR="00965577" w:rsidRPr="00A14E92">
        <w:rPr>
          <w:rFonts w:cs="Arial"/>
          <w:lang w:val="es-ES"/>
        </w:rPr>
        <w:t>M</w:t>
      </w:r>
      <w:r w:rsidR="00B879BD" w:rsidRPr="00A14E92">
        <w:rPr>
          <w:rFonts w:cs="Arial"/>
          <w:lang w:val="es-ES"/>
        </w:rPr>
        <w:t>ediante la incorporación de residuos se promueve la bi</w:t>
      </w:r>
      <w:r w:rsidR="00852551" w:rsidRPr="00A14E92">
        <w:rPr>
          <w:rFonts w:cs="Arial"/>
          <w:lang w:val="es-ES"/>
        </w:rPr>
        <w:t>o</w:t>
      </w:r>
      <w:r w:rsidR="00B879BD" w:rsidRPr="00A14E92">
        <w:rPr>
          <w:rFonts w:cs="Arial"/>
          <w:lang w:val="es-ES"/>
        </w:rPr>
        <w:t>logía del suelo mejorando la producción</w:t>
      </w:r>
      <w:r w:rsidR="00965577" w:rsidRPr="00A14E92">
        <w:rPr>
          <w:rFonts w:cs="Arial"/>
          <w:lang w:val="es-ES"/>
        </w:rPr>
        <w:t xml:space="preserve">, la </w:t>
      </w:r>
      <w:r w:rsidR="00B879BD" w:rsidRPr="00A14E92">
        <w:rPr>
          <w:rFonts w:cs="Arial"/>
          <w:lang w:val="es-ES"/>
        </w:rPr>
        <w:t>movilización de nutrientes</w:t>
      </w:r>
      <w:r w:rsidR="00965577" w:rsidRPr="00A14E92">
        <w:rPr>
          <w:rFonts w:cs="Arial"/>
          <w:lang w:val="es-ES"/>
        </w:rPr>
        <w:t xml:space="preserve"> y se conservan</w:t>
      </w:r>
      <w:r w:rsidR="00B879BD" w:rsidRPr="00A14E92">
        <w:rPr>
          <w:rFonts w:cs="Arial"/>
          <w:lang w:val="es-ES"/>
        </w:rPr>
        <w:t xml:space="preserve"> las tierras cultivables y productivas</w:t>
      </w:r>
      <w:r w:rsidR="003C6532" w:rsidRPr="00A14E92">
        <w:rPr>
          <w:rFonts w:cs="Arial"/>
          <w:lang w:val="es-ES"/>
        </w:rPr>
        <w:t xml:space="preserve"> </w:t>
      </w:r>
      <w:r w:rsidR="00B51101" w:rsidRPr="00A14E92">
        <w:rPr>
          <w:rFonts w:cs="Arial"/>
          <w:lang w:val="es-ES"/>
        </w:rPr>
        <w:t>(</w:t>
      </w:r>
      <w:proofErr w:type="spellStart"/>
      <w:r w:rsidR="00B51101" w:rsidRPr="00A14E92">
        <w:rPr>
          <w:rFonts w:cs="Arial"/>
          <w:lang w:val="es-ES"/>
        </w:rPr>
        <w:t>Rositano</w:t>
      </w:r>
      <w:proofErr w:type="spellEnd"/>
      <w:r w:rsidR="00B51101" w:rsidRPr="00A14E92">
        <w:rPr>
          <w:rFonts w:cs="Arial"/>
          <w:lang w:val="es-ES"/>
        </w:rPr>
        <w:t xml:space="preserve"> &amp; </w:t>
      </w:r>
      <w:proofErr w:type="spellStart"/>
      <w:r w:rsidR="00B51101" w:rsidRPr="00A14E92">
        <w:rPr>
          <w:rFonts w:cs="Arial"/>
          <w:lang w:val="es-ES"/>
        </w:rPr>
        <w:t>Ferraro</w:t>
      </w:r>
      <w:proofErr w:type="spellEnd"/>
      <w:r w:rsidR="00B51101" w:rsidRPr="00A14E92">
        <w:rPr>
          <w:rFonts w:cs="Arial"/>
          <w:lang w:val="es-ES"/>
        </w:rPr>
        <w:t xml:space="preserve">, 2014; Machado et al., 2015; </w:t>
      </w:r>
      <w:proofErr w:type="spellStart"/>
      <w:r w:rsidR="003C6532" w:rsidRPr="00A14E92">
        <w:rPr>
          <w:rFonts w:cs="Arial"/>
          <w:lang w:val="es-ES"/>
        </w:rPr>
        <w:t>Nicholls</w:t>
      </w:r>
      <w:proofErr w:type="spellEnd"/>
      <w:r w:rsidR="003C6532" w:rsidRPr="00A14E92">
        <w:rPr>
          <w:rFonts w:cs="Arial"/>
          <w:lang w:val="es-ES"/>
        </w:rPr>
        <w:t xml:space="preserve"> et al., 2015; </w:t>
      </w:r>
      <w:r w:rsidR="00B51101" w:rsidRPr="00A14E92">
        <w:rPr>
          <w:rFonts w:cs="Arial"/>
          <w:lang w:val="es-ES"/>
        </w:rPr>
        <w:t>Pérez et al., 2015; Gutiérrez et al., 2016</w:t>
      </w:r>
      <w:r w:rsidR="003C6532" w:rsidRPr="00A14E92">
        <w:rPr>
          <w:rFonts w:cs="Arial"/>
          <w:lang w:val="es-ES"/>
        </w:rPr>
        <w:t xml:space="preserve">; Sayago, 2016; Vargas &amp; Osorio, 2016; </w:t>
      </w:r>
      <w:proofErr w:type="spellStart"/>
      <w:r w:rsidR="003C6532" w:rsidRPr="00A14E92">
        <w:rPr>
          <w:rFonts w:cs="Arial"/>
          <w:lang w:val="es-ES"/>
        </w:rPr>
        <w:t>Nicholls</w:t>
      </w:r>
      <w:proofErr w:type="spellEnd"/>
      <w:r w:rsidR="003C6532" w:rsidRPr="00A14E92">
        <w:rPr>
          <w:rFonts w:cs="Arial"/>
          <w:lang w:val="es-ES"/>
        </w:rPr>
        <w:t xml:space="preserve"> et al., 2017; </w:t>
      </w:r>
      <w:proofErr w:type="spellStart"/>
      <w:r w:rsidR="003C6532" w:rsidRPr="00A14E92">
        <w:rPr>
          <w:rFonts w:cs="Arial"/>
          <w:lang w:val="es-ES"/>
        </w:rPr>
        <w:t>Güldner</w:t>
      </w:r>
      <w:proofErr w:type="spellEnd"/>
      <w:r w:rsidR="003C6532" w:rsidRPr="00A14E92">
        <w:rPr>
          <w:rFonts w:cs="Arial"/>
          <w:lang w:val="es-ES"/>
        </w:rPr>
        <w:t xml:space="preserve"> &amp; </w:t>
      </w:r>
      <w:proofErr w:type="spellStart"/>
      <w:r w:rsidR="003C6532" w:rsidRPr="00A14E92">
        <w:rPr>
          <w:rFonts w:cs="Arial"/>
          <w:lang w:val="es-ES"/>
        </w:rPr>
        <w:t>Krausmann</w:t>
      </w:r>
      <w:proofErr w:type="spellEnd"/>
      <w:r w:rsidR="003C6532" w:rsidRPr="00A14E92">
        <w:rPr>
          <w:rFonts w:cs="Arial"/>
          <w:lang w:val="es-ES"/>
        </w:rPr>
        <w:t xml:space="preserve">, 2017; </w:t>
      </w:r>
      <w:proofErr w:type="spellStart"/>
      <w:r w:rsidR="003C6532" w:rsidRPr="00A14E92">
        <w:rPr>
          <w:rFonts w:cs="Arial"/>
          <w:lang w:val="es-ES"/>
        </w:rPr>
        <w:t>Swagemakers</w:t>
      </w:r>
      <w:proofErr w:type="spellEnd"/>
      <w:r w:rsidR="003C6532" w:rsidRPr="00A14E92">
        <w:rPr>
          <w:rFonts w:cs="Arial"/>
          <w:lang w:val="es-ES"/>
        </w:rPr>
        <w:t xml:space="preserve"> et al., 2017).</w:t>
      </w:r>
    </w:p>
    <w:p w14:paraId="789829C2" w14:textId="0086E6E6" w:rsidR="003C6532" w:rsidRPr="00A14E92" w:rsidRDefault="003C6532" w:rsidP="006F641C">
      <w:pPr>
        <w:textAlignment w:val="top"/>
        <w:rPr>
          <w:rFonts w:cs="Arial"/>
          <w:lang w:val="es-ES"/>
        </w:rPr>
      </w:pPr>
    </w:p>
    <w:p w14:paraId="0940A183" w14:textId="1AB90201" w:rsidR="00670C5E" w:rsidRPr="00A14E92" w:rsidRDefault="00670C5E" w:rsidP="00A120F2">
      <w:pPr>
        <w:textAlignment w:val="top"/>
        <w:rPr>
          <w:rFonts w:cs="Arial"/>
          <w:lang w:val="es-ES"/>
        </w:rPr>
      </w:pPr>
      <w:r w:rsidRPr="00A14E92">
        <w:rPr>
          <w:rFonts w:cs="Arial"/>
          <w:lang w:val="es-ES"/>
        </w:rPr>
        <w:t>En</w:t>
      </w:r>
      <w:r w:rsidR="001F4219" w:rsidRPr="00A14E92">
        <w:rPr>
          <w:rFonts w:cs="Arial"/>
          <w:lang w:val="es-ES"/>
        </w:rPr>
        <w:t xml:space="preserve"> el ciclo R7, </w:t>
      </w:r>
      <w:r w:rsidR="009075A3" w:rsidRPr="00A14E92">
        <w:rPr>
          <w:rFonts w:cs="Arial"/>
          <w:lang w:val="es-ES"/>
        </w:rPr>
        <w:t xml:space="preserve">se </w:t>
      </w:r>
      <w:r w:rsidR="001F4219" w:rsidRPr="00A14E92">
        <w:rPr>
          <w:rFonts w:cs="Arial"/>
          <w:lang w:val="es-ES"/>
        </w:rPr>
        <w:t xml:space="preserve">identifica </w:t>
      </w:r>
      <w:r w:rsidR="00E040F8" w:rsidRPr="00A14E92">
        <w:rPr>
          <w:rFonts w:cs="Arial"/>
          <w:lang w:val="es-ES"/>
        </w:rPr>
        <w:t xml:space="preserve">que </w:t>
      </w:r>
      <w:r w:rsidR="001F4219" w:rsidRPr="00A14E92">
        <w:rPr>
          <w:rFonts w:cs="Arial"/>
          <w:lang w:val="es-ES"/>
        </w:rPr>
        <w:t xml:space="preserve">el aumento de la actividad biológica en el suelo por la </w:t>
      </w:r>
      <w:r w:rsidR="00C63DD7" w:rsidRPr="00A14E92">
        <w:rPr>
          <w:rFonts w:cs="Arial"/>
          <w:lang w:val="es-ES"/>
        </w:rPr>
        <w:t>adición</w:t>
      </w:r>
      <w:r w:rsidR="001F4219" w:rsidRPr="00A14E92">
        <w:rPr>
          <w:rFonts w:cs="Arial"/>
          <w:lang w:val="es-ES"/>
        </w:rPr>
        <w:t xml:space="preserve"> </w:t>
      </w:r>
      <w:r w:rsidR="00C63DD7" w:rsidRPr="00A14E92">
        <w:rPr>
          <w:rFonts w:cs="Arial"/>
          <w:lang w:val="es-ES"/>
        </w:rPr>
        <w:t>de materia</w:t>
      </w:r>
      <w:r w:rsidR="001F4219" w:rsidRPr="00A14E92">
        <w:rPr>
          <w:rFonts w:cs="Arial"/>
          <w:lang w:val="es-ES"/>
        </w:rPr>
        <w:t xml:space="preserve"> </w:t>
      </w:r>
      <w:proofErr w:type="gramStart"/>
      <w:r w:rsidR="00C63DD7" w:rsidRPr="00A14E92">
        <w:rPr>
          <w:rFonts w:cs="Arial"/>
          <w:lang w:val="es-ES"/>
        </w:rPr>
        <w:t>orgánica</w:t>
      </w:r>
      <w:r w:rsidR="00E040F8" w:rsidRPr="00A14E92">
        <w:rPr>
          <w:rFonts w:cs="Arial"/>
          <w:lang w:val="es-ES"/>
        </w:rPr>
        <w:t>,</w:t>
      </w:r>
      <w:proofErr w:type="gramEnd"/>
      <w:r w:rsidR="001F4219" w:rsidRPr="00A14E92">
        <w:rPr>
          <w:rFonts w:cs="Arial"/>
          <w:lang w:val="es-ES"/>
        </w:rPr>
        <w:t xml:space="preserve"> genera mayor retención de humedad y mejor desarrollo de raíces. Además, </w:t>
      </w:r>
      <w:r w:rsidR="00C63DD7" w:rsidRPr="00A14E92">
        <w:rPr>
          <w:rFonts w:cs="Arial"/>
          <w:lang w:val="es-ES"/>
        </w:rPr>
        <w:t>contribuye</w:t>
      </w:r>
      <w:r w:rsidR="001F4219" w:rsidRPr="00A14E92">
        <w:rPr>
          <w:rFonts w:cs="Arial"/>
          <w:lang w:val="es-ES"/>
        </w:rPr>
        <w:t xml:space="preserve"> a aumentar la </w:t>
      </w:r>
      <w:r w:rsidR="00C63DD7" w:rsidRPr="00A14E92">
        <w:rPr>
          <w:rFonts w:cs="Arial"/>
          <w:lang w:val="es-ES"/>
        </w:rPr>
        <w:t>profundidad</w:t>
      </w:r>
      <w:r w:rsidR="001F4219" w:rsidRPr="00A14E92">
        <w:rPr>
          <w:rFonts w:cs="Arial"/>
          <w:lang w:val="es-ES"/>
        </w:rPr>
        <w:t xml:space="preserve"> efectiva, reduce la compactación y </w:t>
      </w:r>
      <w:r w:rsidR="00C63DD7" w:rsidRPr="00A14E92">
        <w:rPr>
          <w:rFonts w:cs="Arial"/>
          <w:lang w:val="es-ES"/>
        </w:rPr>
        <w:t>aporta nutrientes</w:t>
      </w:r>
      <w:r w:rsidR="001F4219" w:rsidRPr="00A14E92">
        <w:rPr>
          <w:rFonts w:cs="Arial"/>
          <w:lang w:val="es-ES"/>
        </w:rPr>
        <w:t xml:space="preserve"> d</w:t>
      </w:r>
      <w:r w:rsidR="00E040F8" w:rsidRPr="00A14E92">
        <w:rPr>
          <w:rFonts w:cs="Arial"/>
          <w:lang w:val="es-ES"/>
        </w:rPr>
        <w:t>erivados del</w:t>
      </w:r>
      <w:r w:rsidR="001F4219" w:rsidRPr="00A14E92">
        <w:rPr>
          <w:rFonts w:cs="Arial"/>
          <w:lang w:val="es-ES"/>
        </w:rPr>
        <w:t xml:space="preserve"> proceso de </w:t>
      </w:r>
      <w:r w:rsidR="00C63DD7" w:rsidRPr="00A14E92">
        <w:rPr>
          <w:rFonts w:cs="Arial"/>
          <w:lang w:val="es-ES"/>
        </w:rPr>
        <w:t>descomposición</w:t>
      </w:r>
      <w:r w:rsidR="00E040F8" w:rsidRPr="00A14E92">
        <w:rPr>
          <w:rFonts w:cs="Arial"/>
          <w:lang w:val="es-ES"/>
        </w:rPr>
        <w:t xml:space="preserve">. </w:t>
      </w:r>
      <w:r w:rsidR="00F9575A" w:rsidRPr="00A14E92">
        <w:rPr>
          <w:rFonts w:cs="Arial"/>
          <w:lang w:val="es-ES"/>
        </w:rPr>
        <w:t>(</w:t>
      </w:r>
      <w:proofErr w:type="spellStart"/>
      <w:r w:rsidR="00F9575A" w:rsidRPr="00A14E92">
        <w:rPr>
          <w:rFonts w:cs="Arial"/>
          <w:lang w:val="es-ES"/>
        </w:rPr>
        <w:t>Portela</w:t>
      </w:r>
      <w:proofErr w:type="spellEnd"/>
      <w:r w:rsidR="00F9575A" w:rsidRPr="00A14E92">
        <w:rPr>
          <w:rFonts w:cs="Arial"/>
          <w:lang w:val="es-ES"/>
        </w:rPr>
        <w:t xml:space="preserve"> &amp; </w:t>
      </w:r>
      <w:proofErr w:type="spellStart"/>
      <w:r w:rsidR="00F9575A" w:rsidRPr="00A14E92">
        <w:rPr>
          <w:rFonts w:cs="Arial"/>
          <w:lang w:val="es-ES"/>
        </w:rPr>
        <w:t>Rademacher</w:t>
      </w:r>
      <w:proofErr w:type="spellEnd"/>
      <w:r w:rsidR="00F9575A" w:rsidRPr="00A14E92">
        <w:rPr>
          <w:rFonts w:cs="Arial"/>
          <w:lang w:val="es-ES"/>
        </w:rPr>
        <w:t xml:space="preserve">, 2001; </w:t>
      </w:r>
      <w:proofErr w:type="spellStart"/>
      <w:r w:rsidR="00F9575A" w:rsidRPr="00A14E92">
        <w:rPr>
          <w:rFonts w:cs="Arial"/>
          <w:lang w:val="es-ES"/>
        </w:rPr>
        <w:t>Altieri</w:t>
      </w:r>
      <w:proofErr w:type="spellEnd"/>
      <w:r w:rsidR="00F9575A" w:rsidRPr="00A14E92">
        <w:rPr>
          <w:rFonts w:cs="Arial"/>
          <w:lang w:val="es-ES"/>
        </w:rPr>
        <w:t xml:space="preserve"> &amp; </w:t>
      </w:r>
      <w:proofErr w:type="spellStart"/>
      <w:r w:rsidR="00F9575A" w:rsidRPr="00A14E92">
        <w:rPr>
          <w:rFonts w:cs="Arial"/>
          <w:lang w:val="es-ES"/>
        </w:rPr>
        <w:t>Nicholls</w:t>
      </w:r>
      <w:proofErr w:type="spellEnd"/>
      <w:r w:rsidR="00F9575A" w:rsidRPr="00A14E92">
        <w:rPr>
          <w:rFonts w:cs="Arial"/>
          <w:lang w:val="es-ES"/>
        </w:rPr>
        <w:t xml:space="preserve">, 2002; Moraga et al., 2012; Vásquez-Vela, 2014; IAD, 2017). </w:t>
      </w:r>
      <w:r w:rsidR="002A350C" w:rsidRPr="00A14E92">
        <w:rPr>
          <w:rFonts w:cs="Arial"/>
          <w:szCs w:val="22"/>
          <w:lang w:val="es-ES"/>
        </w:rPr>
        <w:t xml:space="preserve">En el ciclo R7 los SE valorados son: </w:t>
      </w:r>
      <w:r w:rsidRPr="00A14E92">
        <w:rPr>
          <w:rFonts w:cs="Arial"/>
          <w:szCs w:val="22"/>
          <w:lang w:val="es-ES"/>
        </w:rPr>
        <w:t>la retención del suelo (Rrs-14, Rrs-15), la formación del suelo (Rfs-18, Rfs-19)</w:t>
      </w:r>
      <w:r w:rsidR="002A350C" w:rsidRPr="00A14E92">
        <w:rPr>
          <w:rFonts w:cs="Arial"/>
          <w:szCs w:val="22"/>
          <w:lang w:val="es-ES"/>
        </w:rPr>
        <w:t xml:space="preserve"> y</w:t>
      </w:r>
      <w:r w:rsidRPr="00A14E92">
        <w:rPr>
          <w:rFonts w:cs="Arial"/>
          <w:szCs w:val="22"/>
          <w:lang w:val="es-ES"/>
        </w:rPr>
        <w:t xml:space="preserve"> la asimilación de residuos (Rar-21)</w:t>
      </w:r>
      <w:r w:rsidR="002A350C" w:rsidRPr="00A14E92">
        <w:rPr>
          <w:rFonts w:cs="Arial"/>
          <w:szCs w:val="22"/>
          <w:lang w:val="es-ES"/>
        </w:rPr>
        <w:t xml:space="preserve">. Los SE valorados derivados de las funciones de hábitat son: el mantenimiento y la generación de condiciones de refugio y alimentación </w:t>
      </w:r>
      <w:r w:rsidRPr="00A14E92">
        <w:rPr>
          <w:rFonts w:cs="Arial"/>
          <w:szCs w:val="22"/>
          <w:lang w:val="es-ES"/>
        </w:rPr>
        <w:t xml:space="preserve">(Hab-28, Hab-29) y el mantenimiento de la diversidad biológica (Hmdb-31) </w:t>
      </w:r>
      <w:r w:rsidRPr="00A14E92">
        <w:rPr>
          <w:rFonts w:cs="Arial"/>
          <w:lang w:val="es-ES"/>
        </w:rPr>
        <w:t xml:space="preserve">(De </w:t>
      </w:r>
      <w:r w:rsidR="00B528DC">
        <w:rPr>
          <w:rFonts w:cs="Arial"/>
          <w:lang w:val="es-ES"/>
        </w:rPr>
        <w:t xml:space="preserve">Souza </w:t>
      </w:r>
      <w:r w:rsidRPr="00A14E92">
        <w:rPr>
          <w:rFonts w:cs="Arial"/>
          <w:lang w:val="es-ES"/>
        </w:rPr>
        <w:t xml:space="preserve">et al., 2012; Cerdán et al., 2012; Bacon et al., 2012; </w:t>
      </w:r>
      <w:proofErr w:type="spellStart"/>
      <w:r w:rsidRPr="00A14E92">
        <w:rPr>
          <w:rFonts w:cs="Arial"/>
          <w:lang w:val="es-ES"/>
        </w:rPr>
        <w:t>Rositano</w:t>
      </w:r>
      <w:proofErr w:type="spellEnd"/>
      <w:r w:rsidRPr="00A14E92">
        <w:rPr>
          <w:rFonts w:cs="Arial"/>
          <w:lang w:val="es-ES"/>
        </w:rPr>
        <w:t xml:space="preserve"> &amp; </w:t>
      </w:r>
      <w:proofErr w:type="spellStart"/>
      <w:r w:rsidRPr="00A14E92">
        <w:rPr>
          <w:rFonts w:cs="Arial"/>
          <w:lang w:val="es-ES"/>
        </w:rPr>
        <w:t>Ferraro</w:t>
      </w:r>
      <w:proofErr w:type="spellEnd"/>
      <w:r w:rsidRPr="00A14E92">
        <w:rPr>
          <w:rFonts w:cs="Arial"/>
          <w:lang w:val="es-ES"/>
        </w:rPr>
        <w:t xml:space="preserve">, 2014; </w:t>
      </w:r>
      <w:proofErr w:type="spellStart"/>
      <w:r w:rsidRPr="00A14E92">
        <w:rPr>
          <w:rFonts w:cs="Arial"/>
          <w:lang w:val="es-ES"/>
        </w:rPr>
        <w:t>Tsonkova</w:t>
      </w:r>
      <w:proofErr w:type="spellEnd"/>
      <w:r w:rsidRPr="00A14E92">
        <w:rPr>
          <w:rFonts w:cs="Arial"/>
          <w:lang w:val="es-ES"/>
        </w:rPr>
        <w:t xml:space="preserve"> et al., 2014; Machado et al., 2015; Sayago, 2016; Gutiérrez et al., 2016; </w:t>
      </w:r>
      <w:proofErr w:type="spellStart"/>
      <w:r w:rsidRPr="00A14E92">
        <w:rPr>
          <w:rFonts w:cs="Arial"/>
          <w:lang w:val="es-ES"/>
        </w:rPr>
        <w:t>Hossain</w:t>
      </w:r>
      <w:proofErr w:type="spellEnd"/>
      <w:r w:rsidRPr="00A14E92">
        <w:rPr>
          <w:rFonts w:cs="Arial"/>
          <w:lang w:val="es-ES"/>
        </w:rPr>
        <w:t xml:space="preserve"> et al., 2017).</w:t>
      </w:r>
    </w:p>
    <w:p w14:paraId="70502213" w14:textId="77777777" w:rsidR="00670C5E" w:rsidRPr="00A14E92" w:rsidRDefault="00670C5E" w:rsidP="006F641C">
      <w:pPr>
        <w:rPr>
          <w:rFonts w:cs="Arial"/>
          <w:szCs w:val="22"/>
          <w:lang w:val="es-ES" w:eastAsia="en-US"/>
        </w:rPr>
      </w:pPr>
    </w:p>
    <w:p w14:paraId="28D1F0A6" w14:textId="3216F135" w:rsidR="0075155A" w:rsidRPr="00A14E92" w:rsidRDefault="00714905" w:rsidP="006F641C">
      <w:pPr>
        <w:rPr>
          <w:rFonts w:cs="Arial"/>
          <w:lang w:val="es-ES"/>
        </w:rPr>
      </w:pPr>
      <w:r w:rsidRPr="00A14E92">
        <w:rPr>
          <w:rFonts w:cs="Arial"/>
          <w:lang w:val="es-ES"/>
        </w:rPr>
        <w:t>En el ciclo R8</w:t>
      </w:r>
      <w:r w:rsidR="000E363F" w:rsidRPr="00A14E92">
        <w:rPr>
          <w:rFonts w:cs="Arial"/>
          <w:lang w:val="es-ES"/>
        </w:rPr>
        <w:t xml:space="preserve"> </w:t>
      </w:r>
      <w:r w:rsidR="0023374D" w:rsidRPr="00A14E92">
        <w:rPr>
          <w:rFonts w:cs="Arial"/>
          <w:lang w:val="es-ES"/>
        </w:rPr>
        <w:t xml:space="preserve">se estudian las relaciones sobre </w:t>
      </w:r>
      <w:r w:rsidR="000E363F" w:rsidRPr="00A14E92">
        <w:rPr>
          <w:rFonts w:cs="Arial"/>
          <w:lang w:val="es-ES"/>
        </w:rPr>
        <w:t xml:space="preserve">el </w:t>
      </w:r>
      <w:r w:rsidR="0023374D" w:rsidRPr="00A14E92">
        <w:rPr>
          <w:rFonts w:cs="Arial"/>
          <w:lang w:val="es-ES"/>
        </w:rPr>
        <w:t xml:space="preserve">indicador </w:t>
      </w:r>
      <w:r w:rsidR="005572C6" w:rsidRPr="00A14E92">
        <w:rPr>
          <w:rFonts w:cs="Arial"/>
          <w:lang w:val="es-ES"/>
        </w:rPr>
        <w:t>“</w:t>
      </w:r>
      <w:r w:rsidR="000E363F" w:rsidRPr="00A14E92">
        <w:rPr>
          <w:rFonts w:cs="Arial"/>
          <w:lang w:val="es-ES"/>
        </w:rPr>
        <w:t>agua azul</w:t>
      </w:r>
      <w:r w:rsidR="005572C6" w:rsidRPr="00A14E92">
        <w:rPr>
          <w:rFonts w:cs="Arial"/>
          <w:lang w:val="es-ES"/>
        </w:rPr>
        <w:t>”</w:t>
      </w:r>
      <w:r w:rsidR="0023374D" w:rsidRPr="00A14E92">
        <w:rPr>
          <w:rFonts w:cs="Arial"/>
          <w:lang w:val="es-ES"/>
        </w:rPr>
        <w:t>, el cual</w:t>
      </w:r>
      <w:r w:rsidR="000E363F" w:rsidRPr="00A14E92">
        <w:rPr>
          <w:rFonts w:cs="Arial"/>
          <w:lang w:val="es-ES"/>
        </w:rPr>
        <w:t xml:space="preserve"> representa el volumen de agua de riego usada por el cultivo con relación a la producción del cultivo</w:t>
      </w:r>
      <w:r w:rsidR="005572C6" w:rsidRPr="00A14E92">
        <w:rPr>
          <w:rFonts w:cs="Arial"/>
          <w:lang w:val="es-ES"/>
        </w:rPr>
        <w:t>. P</w:t>
      </w:r>
      <w:r w:rsidR="000E363F" w:rsidRPr="00A14E92">
        <w:rPr>
          <w:rFonts w:cs="Arial"/>
          <w:lang w:val="es-ES"/>
        </w:rPr>
        <w:t xml:space="preserve">or </w:t>
      </w:r>
      <w:r w:rsidR="0023374D" w:rsidRPr="00A14E92">
        <w:rPr>
          <w:rFonts w:cs="Arial"/>
          <w:lang w:val="es-ES"/>
        </w:rPr>
        <w:t>tanto,</w:t>
      </w:r>
      <w:r w:rsidR="000E363F" w:rsidRPr="00A14E92">
        <w:rPr>
          <w:rFonts w:cs="Arial"/>
          <w:lang w:val="es-ES"/>
        </w:rPr>
        <w:t xml:space="preserve"> si se mejoran las pr</w:t>
      </w:r>
      <w:r w:rsidR="001F1157" w:rsidRPr="00A14E92">
        <w:rPr>
          <w:rFonts w:cs="Arial"/>
          <w:lang w:val="es-ES"/>
        </w:rPr>
        <w:t>á</w:t>
      </w:r>
      <w:r w:rsidR="000E363F" w:rsidRPr="00A14E92">
        <w:rPr>
          <w:rFonts w:cs="Arial"/>
          <w:lang w:val="es-ES"/>
        </w:rPr>
        <w:t>ctica</w:t>
      </w:r>
      <w:r w:rsidR="001F1157" w:rsidRPr="00A14E92">
        <w:rPr>
          <w:rFonts w:cs="Arial"/>
          <w:lang w:val="es-ES"/>
        </w:rPr>
        <w:t>s</w:t>
      </w:r>
      <w:r w:rsidR="000E363F" w:rsidRPr="00A14E92">
        <w:rPr>
          <w:rFonts w:cs="Arial"/>
          <w:lang w:val="es-ES"/>
        </w:rPr>
        <w:t xml:space="preserve"> de cosecha, protección y uso eficiente de agua, </w:t>
      </w:r>
      <w:r w:rsidR="0023374D" w:rsidRPr="00A14E92">
        <w:rPr>
          <w:rFonts w:cs="Arial"/>
          <w:lang w:val="es-ES"/>
        </w:rPr>
        <w:t>el agua azul puede reducirse</w:t>
      </w:r>
      <w:r w:rsidR="005572C6" w:rsidRPr="00A14E92">
        <w:rPr>
          <w:rFonts w:cs="Arial"/>
          <w:lang w:val="es-ES"/>
        </w:rPr>
        <w:t>. S</w:t>
      </w:r>
      <w:r w:rsidR="0023374D" w:rsidRPr="00A14E92">
        <w:rPr>
          <w:rFonts w:cs="Arial"/>
          <w:lang w:val="es-ES"/>
        </w:rPr>
        <w:t xml:space="preserve">i se disminuye la cantidad de agua que requiere el cultivo, se </w:t>
      </w:r>
      <w:r w:rsidR="005572C6" w:rsidRPr="00A14E92">
        <w:rPr>
          <w:rFonts w:cs="Arial"/>
          <w:lang w:val="es-ES"/>
        </w:rPr>
        <w:t>reduc</w:t>
      </w:r>
      <w:r w:rsidR="005624CE" w:rsidRPr="00A14E92">
        <w:rPr>
          <w:rFonts w:cs="Arial"/>
          <w:lang w:val="es-ES"/>
        </w:rPr>
        <w:t>e</w:t>
      </w:r>
      <w:r w:rsidR="0023374D" w:rsidRPr="00A14E92">
        <w:rPr>
          <w:rFonts w:cs="Arial"/>
          <w:lang w:val="es-ES"/>
        </w:rPr>
        <w:t xml:space="preserve"> el índice de escasez de agua</w:t>
      </w:r>
      <w:r w:rsidR="003940B7" w:rsidRPr="00A14E92">
        <w:rPr>
          <w:rFonts w:cs="Arial"/>
          <w:lang w:val="es-ES"/>
        </w:rPr>
        <w:t xml:space="preserve"> </w:t>
      </w:r>
      <w:r w:rsidR="00E87E7B" w:rsidRPr="00A14E92">
        <w:rPr>
          <w:rFonts w:cs="Arial"/>
          <w:lang w:val="es-ES"/>
        </w:rPr>
        <w:t>(</w:t>
      </w:r>
      <w:proofErr w:type="spellStart"/>
      <w:r w:rsidR="00961C1C" w:rsidRPr="00A14E92">
        <w:rPr>
          <w:rFonts w:cs="Arial"/>
          <w:lang w:val="es-ES"/>
        </w:rPr>
        <w:t>Farfan</w:t>
      </w:r>
      <w:proofErr w:type="spellEnd"/>
      <w:r w:rsidR="00961C1C" w:rsidRPr="00A14E92">
        <w:rPr>
          <w:rFonts w:cs="Arial"/>
          <w:lang w:val="es-ES"/>
        </w:rPr>
        <w:t xml:space="preserve"> &amp; </w:t>
      </w:r>
      <w:proofErr w:type="spellStart"/>
      <w:r w:rsidR="00961C1C" w:rsidRPr="00A14E92">
        <w:rPr>
          <w:rFonts w:cs="Arial"/>
          <w:lang w:val="es-ES"/>
        </w:rPr>
        <w:t>Mestre</w:t>
      </w:r>
      <w:proofErr w:type="spellEnd"/>
      <w:r w:rsidR="00961C1C" w:rsidRPr="00A14E92">
        <w:rPr>
          <w:rFonts w:cs="Arial"/>
          <w:lang w:val="es-ES"/>
        </w:rPr>
        <w:t xml:space="preserve">, 2004; Reinoso, Durango &amp; Sandoval, 2011; </w:t>
      </w:r>
      <w:r w:rsidR="00E87E7B" w:rsidRPr="00A14E92">
        <w:rPr>
          <w:rFonts w:cs="Arial"/>
          <w:lang w:val="es-ES"/>
        </w:rPr>
        <w:t>Cardona &amp; Ochoa, 2013</w:t>
      </w:r>
      <w:r w:rsidR="00CF3F65" w:rsidRPr="00A14E92">
        <w:rPr>
          <w:rFonts w:cs="Arial"/>
          <w:lang w:val="es-ES"/>
        </w:rPr>
        <w:t xml:space="preserve">; </w:t>
      </w:r>
      <w:r w:rsidR="00CF3F65" w:rsidRPr="00A14E92">
        <w:rPr>
          <w:rFonts w:cs="Arial"/>
          <w:szCs w:val="22"/>
          <w:lang w:val="es-ES"/>
        </w:rPr>
        <w:t>Ferreira et al., 2016</w:t>
      </w:r>
      <w:r w:rsidR="00E87E7B" w:rsidRPr="00A14E92">
        <w:rPr>
          <w:rFonts w:cs="Arial"/>
          <w:lang w:val="es-ES"/>
        </w:rPr>
        <w:t>).</w:t>
      </w:r>
      <w:r w:rsidR="00961C1C" w:rsidRPr="00A14E92">
        <w:rPr>
          <w:rFonts w:cs="Arial"/>
          <w:lang w:val="es-ES"/>
        </w:rPr>
        <w:t xml:space="preserve"> La valoración de SE en el ciclo R8 se deriva de las funciones de </w:t>
      </w:r>
      <w:r w:rsidR="00451328" w:rsidRPr="00A14E92">
        <w:rPr>
          <w:rFonts w:cs="Arial"/>
          <w:lang w:val="es-ES"/>
        </w:rPr>
        <w:t>regulación</w:t>
      </w:r>
      <w:r w:rsidR="0013097E" w:rsidRPr="00A14E92">
        <w:rPr>
          <w:rFonts w:cs="Arial"/>
          <w:lang w:val="es-ES"/>
        </w:rPr>
        <w:t>,</w:t>
      </w:r>
      <w:r w:rsidR="0023374D" w:rsidRPr="00A14E92">
        <w:rPr>
          <w:rFonts w:cs="Arial"/>
          <w:lang w:val="es-ES"/>
        </w:rPr>
        <w:t xml:space="preserve"> especialmente de r</w:t>
      </w:r>
      <w:r w:rsidR="00451328" w:rsidRPr="00A14E92">
        <w:rPr>
          <w:rFonts w:cs="Arial"/>
          <w:lang w:val="es-ES"/>
        </w:rPr>
        <w:t>egulación hídrica</w:t>
      </w:r>
      <w:r w:rsidR="0023374D" w:rsidRPr="00A14E92">
        <w:rPr>
          <w:rFonts w:cs="Arial"/>
          <w:lang w:val="es-ES"/>
        </w:rPr>
        <w:t xml:space="preserve"> </w:t>
      </w:r>
      <w:r w:rsidR="004728BA" w:rsidRPr="00A14E92">
        <w:rPr>
          <w:rFonts w:cs="Arial"/>
          <w:lang w:val="es-ES"/>
        </w:rPr>
        <w:t>(</w:t>
      </w:r>
      <w:r w:rsidR="00451328" w:rsidRPr="00A14E92">
        <w:rPr>
          <w:rFonts w:cs="Arial"/>
          <w:lang w:val="es-ES"/>
        </w:rPr>
        <w:t>Rh-8, Rh-9, Rh-10, Rh-11</w:t>
      </w:r>
      <w:r w:rsidR="0023374D" w:rsidRPr="00A14E92">
        <w:rPr>
          <w:rFonts w:cs="Arial"/>
          <w:lang w:val="es-ES"/>
        </w:rPr>
        <w:t>)</w:t>
      </w:r>
      <w:r w:rsidR="00451328" w:rsidRPr="00A14E92">
        <w:rPr>
          <w:rFonts w:cs="Arial"/>
          <w:lang w:val="es-ES"/>
        </w:rPr>
        <w:t xml:space="preserve">, </w:t>
      </w:r>
      <w:r w:rsidR="0023374D" w:rsidRPr="00A14E92">
        <w:rPr>
          <w:rFonts w:cs="Arial"/>
          <w:lang w:val="es-ES"/>
        </w:rPr>
        <w:t>abastecimiento de agua (</w:t>
      </w:r>
      <w:r w:rsidR="00451328" w:rsidRPr="00A14E92">
        <w:rPr>
          <w:rFonts w:cs="Arial"/>
          <w:lang w:val="es-ES"/>
        </w:rPr>
        <w:t>Raa-13</w:t>
      </w:r>
      <w:r w:rsidR="0023374D" w:rsidRPr="00A14E92">
        <w:rPr>
          <w:rFonts w:cs="Arial"/>
          <w:lang w:val="es-ES"/>
        </w:rPr>
        <w:t>)</w:t>
      </w:r>
      <w:r w:rsidR="00451328" w:rsidRPr="00A14E92">
        <w:rPr>
          <w:rFonts w:cs="Arial"/>
          <w:lang w:val="es-ES"/>
        </w:rPr>
        <w:t xml:space="preserve">, </w:t>
      </w:r>
      <w:r w:rsidR="0023374D" w:rsidRPr="00A14E92">
        <w:rPr>
          <w:rFonts w:cs="Arial"/>
          <w:lang w:val="es-ES"/>
        </w:rPr>
        <w:t>prevención de alteraciones y</w:t>
      </w:r>
      <w:r w:rsidR="00451328" w:rsidRPr="00A14E92">
        <w:rPr>
          <w:rFonts w:cs="Arial"/>
          <w:lang w:val="es-ES"/>
        </w:rPr>
        <w:t xml:space="preserve"> resiliencia </w:t>
      </w:r>
      <w:r w:rsidR="0023374D" w:rsidRPr="00A14E92">
        <w:rPr>
          <w:rFonts w:cs="Arial"/>
          <w:lang w:val="es-ES"/>
        </w:rPr>
        <w:t>(</w:t>
      </w:r>
      <w:r w:rsidR="00451328" w:rsidRPr="00A14E92">
        <w:rPr>
          <w:rFonts w:cs="Arial"/>
          <w:lang w:val="es-ES"/>
        </w:rPr>
        <w:t>Rpa-6, Rpa-7</w:t>
      </w:r>
      <w:r w:rsidR="0023374D" w:rsidRPr="00A14E92">
        <w:rPr>
          <w:rFonts w:cs="Arial"/>
          <w:lang w:val="es-ES"/>
        </w:rPr>
        <w:t>)</w:t>
      </w:r>
      <w:r w:rsidR="00451328" w:rsidRPr="00A14E92">
        <w:rPr>
          <w:rFonts w:cs="Arial"/>
          <w:lang w:val="es-ES"/>
        </w:rPr>
        <w:t xml:space="preserve">. Las prácticas de cosecha y uso </w:t>
      </w:r>
      <w:r w:rsidR="006070B2" w:rsidRPr="00A14E92">
        <w:rPr>
          <w:rFonts w:cs="Arial"/>
          <w:lang w:val="es-ES"/>
        </w:rPr>
        <w:t>eficiente</w:t>
      </w:r>
      <w:r w:rsidR="00451328" w:rsidRPr="00A14E92">
        <w:rPr>
          <w:rFonts w:cs="Arial"/>
          <w:lang w:val="es-ES"/>
        </w:rPr>
        <w:t xml:space="preserve"> de </w:t>
      </w:r>
      <w:r w:rsidR="006070B2" w:rsidRPr="00A14E92">
        <w:rPr>
          <w:rFonts w:cs="Arial"/>
          <w:lang w:val="es-ES"/>
        </w:rPr>
        <w:t>agua</w:t>
      </w:r>
      <w:r w:rsidR="00451328" w:rsidRPr="00A14E92">
        <w:rPr>
          <w:rFonts w:cs="Arial"/>
          <w:lang w:val="es-ES"/>
        </w:rPr>
        <w:t xml:space="preserve"> derivan </w:t>
      </w:r>
      <w:r w:rsidR="006070B2" w:rsidRPr="00A14E92">
        <w:rPr>
          <w:rFonts w:cs="Arial"/>
          <w:lang w:val="es-ES"/>
        </w:rPr>
        <w:t xml:space="preserve">en </w:t>
      </w:r>
      <w:r w:rsidR="00451328" w:rsidRPr="00A14E92">
        <w:rPr>
          <w:rFonts w:cs="Arial"/>
          <w:lang w:val="es-ES"/>
        </w:rPr>
        <w:t>SE como la resiliencia</w:t>
      </w:r>
      <w:r w:rsidR="0013097E" w:rsidRPr="00A14E92">
        <w:rPr>
          <w:rFonts w:cs="Arial"/>
          <w:lang w:val="es-ES"/>
        </w:rPr>
        <w:t xml:space="preserve"> del </w:t>
      </w:r>
      <w:proofErr w:type="spellStart"/>
      <w:r w:rsidR="0013097E" w:rsidRPr="00A14E92">
        <w:rPr>
          <w:rFonts w:cs="Arial"/>
          <w:lang w:val="es-ES"/>
        </w:rPr>
        <w:t>agroecosistema</w:t>
      </w:r>
      <w:proofErr w:type="spellEnd"/>
      <w:r w:rsidR="0013097E" w:rsidRPr="00A14E92">
        <w:rPr>
          <w:rFonts w:cs="Arial"/>
          <w:lang w:val="es-ES"/>
        </w:rPr>
        <w:t xml:space="preserve"> que puede adaptarse a condiciones cambiantes manteniendo la productividad. El aumento de la </w:t>
      </w:r>
      <w:r w:rsidR="006070B2" w:rsidRPr="00A14E92">
        <w:rPr>
          <w:rFonts w:cs="Arial"/>
          <w:lang w:val="es-ES"/>
        </w:rPr>
        <w:t>disponibilidad de agua para riego</w:t>
      </w:r>
      <w:r w:rsidR="004D2346" w:rsidRPr="00A14E92">
        <w:rPr>
          <w:rFonts w:cs="Arial"/>
          <w:lang w:val="es-ES"/>
        </w:rPr>
        <w:t xml:space="preserve">, </w:t>
      </w:r>
      <w:r w:rsidR="006070B2" w:rsidRPr="00A14E92">
        <w:rPr>
          <w:rFonts w:cs="Arial"/>
          <w:lang w:val="es-ES"/>
        </w:rPr>
        <w:t>consumo</w:t>
      </w:r>
      <w:r w:rsidR="0023374D" w:rsidRPr="00A14E92">
        <w:rPr>
          <w:rFonts w:cs="Arial"/>
          <w:lang w:val="es-ES"/>
        </w:rPr>
        <w:t xml:space="preserve"> animal y humano</w:t>
      </w:r>
      <w:r w:rsidR="0013097E" w:rsidRPr="00A14E92">
        <w:rPr>
          <w:rFonts w:cs="Arial"/>
          <w:lang w:val="es-ES"/>
        </w:rPr>
        <w:t xml:space="preserve"> se deriva de la implementación de estrategias </w:t>
      </w:r>
      <w:r w:rsidR="007416AB" w:rsidRPr="00A14E92">
        <w:rPr>
          <w:rFonts w:cs="Arial"/>
          <w:lang w:val="es-ES"/>
        </w:rPr>
        <w:t>de</w:t>
      </w:r>
      <w:r w:rsidR="006070B2" w:rsidRPr="00A14E92">
        <w:rPr>
          <w:rFonts w:cs="Arial"/>
          <w:lang w:val="es-ES"/>
        </w:rPr>
        <w:t xml:space="preserve"> riego natural, conservación de la humedad en el suelo y cosecha de agua</w:t>
      </w:r>
      <w:r w:rsidR="0013097E" w:rsidRPr="00A14E92">
        <w:rPr>
          <w:rFonts w:cs="Arial"/>
          <w:lang w:val="es-ES"/>
        </w:rPr>
        <w:t xml:space="preserve"> </w:t>
      </w:r>
      <w:r w:rsidR="0075155A" w:rsidRPr="00A14E92">
        <w:rPr>
          <w:rFonts w:cs="Arial"/>
          <w:lang w:val="es-ES"/>
        </w:rPr>
        <w:t>(</w:t>
      </w:r>
      <w:proofErr w:type="spellStart"/>
      <w:r w:rsidR="00C51BE7" w:rsidRPr="00A14E92">
        <w:rPr>
          <w:rFonts w:cs="Arial"/>
          <w:szCs w:val="22"/>
          <w:lang w:val="es-ES"/>
        </w:rPr>
        <w:t>Portela</w:t>
      </w:r>
      <w:proofErr w:type="spellEnd"/>
      <w:r w:rsidR="00C51BE7" w:rsidRPr="00A14E92">
        <w:rPr>
          <w:rFonts w:cs="Arial"/>
          <w:szCs w:val="22"/>
          <w:lang w:val="es-ES"/>
        </w:rPr>
        <w:t xml:space="preserve"> &amp; </w:t>
      </w:r>
      <w:proofErr w:type="spellStart"/>
      <w:r w:rsidR="00C51BE7" w:rsidRPr="00A14E92">
        <w:rPr>
          <w:rFonts w:cs="Arial"/>
          <w:szCs w:val="22"/>
          <w:lang w:val="es-ES"/>
        </w:rPr>
        <w:t>Rademancher</w:t>
      </w:r>
      <w:proofErr w:type="spellEnd"/>
      <w:r w:rsidR="00C51BE7" w:rsidRPr="00A14E92">
        <w:rPr>
          <w:rFonts w:cs="Arial"/>
          <w:szCs w:val="22"/>
          <w:lang w:val="es-ES"/>
        </w:rPr>
        <w:t xml:space="preserve">, 2001; </w:t>
      </w:r>
      <w:r w:rsidR="0075155A" w:rsidRPr="00A14E92">
        <w:rPr>
          <w:rFonts w:cs="Arial"/>
          <w:lang w:val="es-ES"/>
        </w:rPr>
        <w:t>Harris, 2003; Bacon et al., 2012;</w:t>
      </w:r>
      <w:r w:rsidR="00D74794" w:rsidRPr="00A14E92">
        <w:rPr>
          <w:rFonts w:cs="Arial"/>
          <w:lang w:val="es-ES"/>
        </w:rPr>
        <w:t xml:space="preserve"> Cerdán et al., 2012; De </w:t>
      </w:r>
      <w:r w:rsidR="00B528DC">
        <w:rPr>
          <w:rFonts w:cs="Arial"/>
          <w:lang w:val="es-ES"/>
        </w:rPr>
        <w:t xml:space="preserve">Souza </w:t>
      </w:r>
      <w:r w:rsidR="00D74794" w:rsidRPr="00A14E92">
        <w:rPr>
          <w:rFonts w:cs="Arial"/>
          <w:lang w:val="es-ES"/>
        </w:rPr>
        <w:t>et al., 2012;</w:t>
      </w:r>
      <w:r w:rsidR="0075155A" w:rsidRPr="00A14E92">
        <w:rPr>
          <w:rFonts w:cs="Arial"/>
          <w:lang w:val="es-ES"/>
        </w:rPr>
        <w:t xml:space="preserve"> </w:t>
      </w:r>
      <w:proofErr w:type="spellStart"/>
      <w:r w:rsidR="0075155A" w:rsidRPr="00A14E92">
        <w:rPr>
          <w:rFonts w:cs="Arial"/>
          <w:lang w:val="es-ES"/>
        </w:rPr>
        <w:t>Rositano</w:t>
      </w:r>
      <w:proofErr w:type="spellEnd"/>
      <w:r w:rsidR="0075155A" w:rsidRPr="00A14E92">
        <w:rPr>
          <w:rFonts w:cs="Arial"/>
          <w:lang w:val="es-ES"/>
        </w:rPr>
        <w:t xml:space="preserve"> &amp; </w:t>
      </w:r>
      <w:proofErr w:type="spellStart"/>
      <w:r w:rsidR="0075155A" w:rsidRPr="00A14E92">
        <w:rPr>
          <w:rFonts w:cs="Arial"/>
          <w:lang w:val="es-ES"/>
        </w:rPr>
        <w:t>Ferraro</w:t>
      </w:r>
      <w:proofErr w:type="spellEnd"/>
      <w:r w:rsidR="0075155A" w:rsidRPr="00A14E92">
        <w:rPr>
          <w:rFonts w:cs="Arial"/>
          <w:lang w:val="es-ES"/>
        </w:rPr>
        <w:t xml:space="preserve">, 2014; </w:t>
      </w:r>
      <w:proofErr w:type="spellStart"/>
      <w:r w:rsidR="0075155A" w:rsidRPr="00A14E92">
        <w:rPr>
          <w:rFonts w:cs="Arial"/>
          <w:lang w:val="es-ES"/>
        </w:rPr>
        <w:t>Nicholls</w:t>
      </w:r>
      <w:proofErr w:type="spellEnd"/>
      <w:r w:rsidR="0075155A" w:rsidRPr="00A14E92">
        <w:rPr>
          <w:rFonts w:cs="Arial"/>
          <w:lang w:val="es-ES"/>
        </w:rPr>
        <w:t xml:space="preserve"> et al., 2015;</w:t>
      </w:r>
      <w:r w:rsidR="00D74794" w:rsidRPr="00A14E92">
        <w:rPr>
          <w:rFonts w:cs="Arial"/>
          <w:lang w:val="es-ES"/>
        </w:rPr>
        <w:t xml:space="preserve"> Pérez et al., 2015; </w:t>
      </w:r>
      <w:r w:rsidR="00CF3F65" w:rsidRPr="00A14E92">
        <w:rPr>
          <w:rFonts w:cs="Arial"/>
          <w:szCs w:val="22"/>
          <w:lang w:val="es-ES"/>
        </w:rPr>
        <w:t xml:space="preserve">Ferreira et al., 2016; </w:t>
      </w:r>
      <w:r w:rsidR="00D74794" w:rsidRPr="00A14E92">
        <w:rPr>
          <w:rFonts w:cs="Arial"/>
          <w:lang w:val="es-ES"/>
        </w:rPr>
        <w:t>Gutiérrez et al., 2016;</w:t>
      </w:r>
      <w:r w:rsidR="0075155A" w:rsidRPr="00A14E92">
        <w:rPr>
          <w:rFonts w:cs="Arial"/>
          <w:lang w:val="es-ES"/>
        </w:rPr>
        <w:t xml:space="preserve"> </w:t>
      </w:r>
      <w:r w:rsidR="00D74794" w:rsidRPr="00A14E92">
        <w:rPr>
          <w:rFonts w:cs="Arial"/>
          <w:lang w:val="es-ES"/>
        </w:rPr>
        <w:t xml:space="preserve">Sayago, 2016; </w:t>
      </w:r>
      <w:proofErr w:type="spellStart"/>
      <w:r w:rsidR="0075155A" w:rsidRPr="00A14E92">
        <w:rPr>
          <w:rFonts w:cs="Arial"/>
          <w:lang w:val="es-ES"/>
        </w:rPr>
        <w:t>Nicholls</w:t>
      </w:r>
      <w:proofErr w:type="spellEnd"/>
      <w:r w:rsidR="0075155A" w:rsidRPr="00A14E92">
        <w:rPr>
          <w:rFonts w:cs="Arial"/>
          <w:lang w:val="es-ES"/>
        </w:rPr>
        <w:t xml:space="preserve"> et al., 2017</w:t>
      </w:r>
      <w:r w:rsidR="00D74794" w:rsidRPr="00A14E92">
        <w:rPr>
          <w:rFonts w:cs="Arial"/>
          <w:lang w:val="es-ES"/>
        </w:rPr>
        <w:t>).</w:t>
      </w:r>
    </w:p>
    <w:p w14:paraId="2B03EF27" w14:textId="77777777" w:rsidR="0075155A" w:rsidRPr="00A14E92" w:rsidRDefault="0075155A" w:rsidP="006F641C">
      <w:pPr>
        <w:rPr>
          <w:rFonts w:cs="Arial"/>
          <w:lang w:val="es-ES"/>
        </w:rPr>
      </w:pPr>
    </w:p>
    <w:p w14:paraId="2B7FB7E8" w14:textId="7D9F8548" w:rsidR="00DC5857" w:rsidRPr="00A14E92" w:rsidRDefault="00162950" w:rsidP="006F641C">
      <w:pPr>
        <w:rPr>
          <w:rFonts w:cs="Arial"/>
          <w:lang w:val="es-ES"/>
        </w:rPr>
      </w:pPr>
      <w:r w:rsidRPr="00A14E92">
        <w:rPr>
          <w:rFonts w:cs="Arial"/>
          <w:lang w:val="es-ES"/>
        </w:rPr>
        <w:t xml:space="preserve">Finalmente, </w:t>
      </w:r>
      <w:r w:rsidR="00C71D7F" w:rsidRPr="00A14E92">
        <w:rPr>
          <w:rFonts w:cs="Arial"/>
          <w:lang w:val="es-ES"/>
        </w:rPr>
        <w:t xml:space="preserve">dentro de las hipótesis dinámicas de la </w:t>
      </w:r>
      <w:r w:rsidR="00147670" w:rsidRPr="00A14E92">
        <w:rPr>
          <w:rFonts w:cs="Arial"/>
          <w:lang w:val="es-ES"/>
        </w:rPr>
        <w:t>dimensión</w:t>
      </w:r>
      <w:r w:rsidR="00C71D7F" w:rsidRPr="00A14E92">
        <w:rPr>
          <w:rFonts w:cs="Arial"/>
          <w:lang w:val="es-ES"/>
        </w:rPr>
        <w:t xml:space="preserve"> ecológica, se identifica el ciclo balanceado B1</w:t>
      </w:r>
      <w:r w:rsidR="00A01012" w:rsidRPr="00A14E92">
        <w:rPr>
          <w:rFonts w:cs="Arial"/>
          <w:lang w:val="es-ES"/>
        </w:rPr>
        <w:t>.</w:t>
      </w:r>
      <w:r w:rsidR="00C71D7F" w:rsidRPr="00A14E92">
        <w:rPr>
          <w:rFonts w:cs="Arial"/>
          <w:lang w:val="es-ES"/>
        </w:rPr>
        <w:t xml:space="preserve"> </w:t>
      </w:r>
      <w:r w:rsidR="00147670" w:rsidRPr="00A14E92">
        <w:rPr>
          <w:rFonts w:cs="Arial"/>
          <w:lang w:val="es-ES"/>
        </w:rPr>
        <w:t>En el ciclo B1 se observa que</w:t>
      </w:r>
      <w:r w:rsidR="0070058F" w:rsidRPr="00A14E92">
        <w:rPr>
          <w:rFonts w:cs="Arial"/>
          <w:lang w:val="es-ES"/>
        </w:rPr>
        <w:t xml:space="preserve"> la disponibilidad de agua para </w:t>
      </w:r>
      <w:r w:rsidR="00147670" w:rsidRPr="00A14E92">
        <w:rPr>
          <w:rFonts w:cs="Arial"/>
          <w:lang w:val="es-ES"/>
        </w:rPr>
        <w:t xml:space="preserve">el </w:t>
      </w:r>
      <w:r w:rsidR="0070058F" w:rsidRPr="00A14E92">
        <w:rPr>
          <w:rFonts w:cs="Arial"/>
          <w:lang w:val="es-ES"/>
        </w:rPr>
        <w:t>cultivo, derivada de la implementación de prácticas de cosecha, protección y uso eficiente</w:t>
      </w:r>
      <w:r w:rsidR="00147670" w:rsidRPr="00A14E92">
        <w:rPr>
          <w:rFonts w:cs="Arial"/>
          <w:lang w:val="es-ES"/>
        </w:rPr>
        <w:t>, reduce</w:t>
      </w:r>
      <w:r w:rsidR="0070058F" w:rsidRPr="00A14E92">
        <w:rPr>
          <w:rFonts w:cs="Arial"/>
          <w:lang w:val="es-ES"/>
        </w:rPr>
        <w:t xml:space="preserve"> el volumen de agua azul requerid</w:t>
      </w:r>
      <w:r w:rsidR="00147670" w:rsidRPr="00A14E92">
        <w:rPr>
          <w:rFonts w:cs="Arial"/>
          <w:lang w:val="es-ES"/>
        </w:rPr>
        <w:t>a</w:t>
      </w:r>
      <w:r w:rsidR="0070058F" w:rsidRPr="00A14E92">
        <w:rPr>
          <w:rFonts w:cs="Arial"/>
          <w:lang w:val="es-ES"/>
        </w:rPr>
        <w:t xml:space="preserve"> </w:t>
      </w:r>
      <w:r w:rsidR="001F0F93" w:rsidRPr="00A14E92">
        <w:rPr>
          <w:rFonts w:cs="Arial"/>
          <w:lang w:val="es-ES"/>
        </w:rPr>
        <w:t>(</w:t>
      </w:r>
      <w:proofErr w:type="spellStart"/>
      <w:r w:rsidR="001F0F93" w:rsidRPr="00A14E92">
        <w:rPr>
          <w:rFonts w:cs="Arial"/>
          <w:lang w:val="es-ES"/>
        </w:rPr>
        <w:t>Farfan</w:t>
      </w:r>
      <w:proofErr w:type="spellEnd"/>
      <w:r w:rsidR="001F0F93" w:rsidRPr="00A14E92">
        <w:rPr>
          <w:rFonts w:cs="Arial"/>
          <w:lang w:val="es-ES"/>
        </w:rPr>
        <w:t xml:space="preserve"> &amp; </w:t>
      </w:r>
      <w:proofErr w:type="spellStart"/>
      <w:r w:rsidR="001F0F93" w:rsidRPr="00A14E92">
        <w:rPr>
          <w:rFonts w:cs="Arial"/>
          <w:lang w:val="es-ES"/>
        </w:rPr>
        <w:t>Mestre</w:t>
      </w:r>
      <w:proofErr w:type="spellEnd"/>
      <w:r w:rsidR="001F0F93" w:rsidRPr="00A14E92">
        <w:rPr>
          <w:rFonts w:cs="Arial"/>
          <w:lang w:val="es-ES"/>
        </w:rPr>
        <w:t xml:space="preserve">, 2004; Reinoso, Durango &amp; Sandoval, 2011; Cardona &amp; Ochoa, 2013). Los SE valorados mediante el indicador disponibilidad de agua para cultivo en el suelo, se relacionan con funciones de regulación hídrica </w:t>
      </w:r>
      <w:r w:rsidR="000C2E25" w:rsidRPr="00A14E92">
        <w:rPr>
          <w:rFonts w:cs="Arial"/>
          <w:lang w:val="es-ES"/>
        </w:rPr>
        <w:t>(</w:t>
      </w:r>
      <w:r w:rsidR="001F0F93" w:rsidRPr="00A14E92">
        <w:rPr>
          <w:rFonts w:cs="Arial"/>
          <w:lang w:val="es-ES"/>
        </w:rPr>
        <w:t>Rh-9, Rh-10, Rh-11</w:t>
      </w:r>
      <w:r w:rsidR="000C2E25" w:rsidRPr="00A14E92">
        <w:rPr>
          <w:rFonts w:cs="Arial"/>
          <w:lang w:val="es-ES"/>
        </w:rPr>
        <w:t>)</w:t>
      </w:r>
      <w:r w:rsidR="0070058F" w:rsidRPr="00A14E92">
        <w:rPr>
          <w:rFonts w:cs="Arial"/>
          <w:lang w:val="es-ES"/>
        </w:rPr>
        <w:t xml:space="preserve"> y</w:t>
      </w:r>
      <w:r w:rsidR="001F0F93" w:rsidRPr="00A14E92">
        <w:rPr>
          <w:rFonts w:cs="Arial"/>
          <w:lang w:val="es-ES"/>
        </w:rPr>
        <w:t xml:space="preserve"> abastecimiento de agua </w:t>
      </w:r>
      <w:r w:rsidR="000C2E25" w:rsidRPr="00A14E92">
        <w:rPr>
          <w:rFonts w:cs="Arial"/>
          <w:lang w:val="es-ES"/>
        </w:rPr>
        <w:t>(</w:t>
      </w:r>
      <w:r w:rsidR="001F0F93" w:rsidRPr="00A14E92">
        <w:rPr>
          <w:rFonts w:cs="Arial"/>
          <w:lang w:val="es-ES"/>
        </w:rPr>
        <w:t>Raa-13</w:t>
      </w:r>
      <w:r w:rsidR="000C2E25" w:rsidRPr="00A14E92">
        <w:rPr>
          <w:rFonts w:cs="Arial"/>
          <w:lang w:val="es-ES"/>
        </w:rPr>
        <w:t>)</w:t>
      </w:r>
      <w:r w:rsidR="0070058F" w:rsidRPr="00A14E92">
        <w:rPr>
          <w:rFonts w:cs="Arial"/>
          <w:lang w:val="es-ES"/>
        </w:rPr>
        <w:t>.</w:t>
      </w:r>
    </w:p>
    <w:p w14:paraId="25487A35" w14:textId="102CB3AA" w:rsidR="00A771EE" w:rsidRPr="00A14E92" w:rsidRDefault="00A771EE" w:rsidP="006F641C">
      <w:pPr>
        <w:pStyle w:val="Titre3"/>
      </w:pPr>
      <w:bookmarkStart w:id="263" w:name="_Toc11253552"/>
      <w:r w:rsidRPr="00A14E92">
        <w:lastRenderedPageBreak/>
        <w:t xml:space="preserve">Ciclos causales </w:t>
      </w:r>
      <w:r w:rsidR="0063190F" w:rsidRPr="00A14E92">
        <w:t xml:space="preserve">de la </w:t>
      </w:r>
      <w:r w:rsidRPr="00A14E92">
        <w:t>dimensión sociocultural</w:t>
      </w:r>
      <w:bookmarkEnd w:id="263"/>
    </w:p>
    <w:p w14:paraId="4B8AEC6E" w14:textId="573B4990" w:rsidR="000168FD" w:rsidRPr="00A14E92" w:rsidRDefault="000168FD" w:rsidP="006F641C">
      <w:pPr>
        <w:rPr>
          <w:rFonts w:cs="Arial"/>
          <w:lang w:val="es-ES" w:eastAsia="en-US"/>
        </w:rPr>
      </w:pPr>
    </w:p>
    <w:p w14:paraId="756989F3" w14:textId="1770FE14" w:rsidR="005B7830" w:rsidRPr="00A14E92" w:rsidRDefault="005B7830" w:rsidP="006F641C">
      <w:pPr>
        <w:rPr>
          <w:rFonts w:cs="Arial"/>
          <w:lang w:val="es-ES"/>
        </w:rPr>
      </w:pPr>
      <w:r w:rsidRPr="00A14E92">
        <w:rPr>
          <w:rFonts w:cs="Arial"/>
          <w:lang w:val="es-ES"/>
        </w:rPr>
        <w:t>En esta dimensión del valor se identifica</w:t>
      </w:r>
      <w:r w:rsidR="00D82668" w:rsidRPr="00A14E92">
        <w:rPr>
          <w:rFonts w:cs="Arial"/>
          <w:lang w:val="es-ES"/>
        </w:rPr>
        <w:t>n</w:t>
      </w:r>
      <w:r w:rsidRPr="00A14E92">
        <w:rPr>
          <w:rFonts w:cs="Arial"/>
          <w:lang w:val="es-ES"/>
        </w:rPr>
        <w:t xml:space="preserve"> </w:t>
      </w:r>
      <w:r w:rsidR="00155F9B" w:rsidRPr="00A14E92">
        <w:rPr>
          <w:rFonts w:cs="Arial"/>
          <w:lang w:val="es-ES"/>
        </w:rPr>
        <w:t>9</w:t>
      </w:r>
      <w:r w:rsidRPr="00A14E92">
        <w:rPr>
          <w:rFonts w:cs="Arial"/>
          <w:lang w:val="es-ES"/>
        </w:rPr>
        <w:t xml:space="preserve"> ciclos reforzados (R9 al R17) y un (1) ciclo balanceado (B2)</w:t>
      </w:r>
      <w:r w:rsidR="00EE29E1" w:rsidRPr="00A14E92">
        <w:rPr>
          <w:rFonts w:cs="Arial"/>
          <w:lang w:val="es-ES"/>
        </w:rPr>
        <w:t xml:space="preserve"> (figura 4-2)</w:t>
      </w:r>
      <w:r w:rsidRPr="00A14E92">
        <w:rPr>
          <w:rFonts w:cs="Arial"/>
          <w:lang w:val="es-ES"/>
        </w:rPr>
        <w:t xml:space="preserve">. </w:t>
      </w:r>
      <w:r w:rsidR="002E7586" w:rsidRPr="00A14E92">
        <w:rPr>
          <w:rFonts w:cs="Arial"/>
          <w:lang w:val="es-ES"/>
        </w:rPr>
        <w:t>Los indicadores y SE valorados para cada uno de los principios y criterios de la dimensión sociocultural se relacionan en la tabla 4-2</w:t>
      </w:r>
      <w:r w:rsidR="00EE29E1" w:rsidRPr="00A14E92">
        <w:rPr>
          <w:rFonts w:cs="Arial"/>
          <w:lang w:val="es-ES"/>
        </w:rPr>
        <w:t xml:space="preserve"> </w:t>
      </w:r>
      <w:r w:rsidR="002E7586" w:rsidRPr="00A14E92">
        <w:rPr>
          <w:rFonts w:cs="Arial"/>
          <w:lang w:val="es-ES"/>
        </w:rPr>
        <w:t>y en el anexo C.</w:t>
      </w:r>
    </w:p>
    <w:p w14:paraId="0550FCB9" w14:textId="060B8DF3" w:rsidR="002D31C3" w:rsidRPr="00A14E92" w:rsidRDefault="002D31C3" w:rsidP="006F641C">
      <w:pPr>
        <w:rPr>
          <w:rFonts w:cs="Arial"/>
          <w:lang w:val="es-ES"/>
        </w:rPr>
      </w:pPr>
    </w:p>
    <w:p w14:paraId="08E22BEE" w14:textId="4EABCE5E" w:rsidR="0057239E" w:rsidRPr="00A14E92" w:rsidRDefault="0057239E" w:rsidP="006F641C">
      <w:pPr>
        <w:jc w:val="center"/>
        <w:rPr>
          <w:rFonts w:cs="Arial"/>
          <w:bCs/>
          <w:sz w:val="18"/>
          <w:szCs w:val="18"/>
          <w:lang w:val="es-ES"/>
        </w:rPr>
      </w:pPr>
      <w:bookmarkStart w:id="264" w:name="_Toc11253672"/>
      <w:r w:rsidRPr="00A14E92">
        <w:rPr>
          <w:rFonts w:cs="Arial"/>
          <w:sz w:val="18"/>
          <w:szCs w:val="18"/>
          <w:lang w:val="es-ES"/>
        </w:rPr>
        <w:t xml:space="preserve">Tabla </w:t>
      </w:r>
      <w:r w:rsidR="002D31C3" w:rsidRPr="00A14E92">
        <w:rPr>
          <w:rFonts w:cs="Arial"/>
          <w:sz w:val="18"/>
          <w:szCs w:val="18"/>
          <w:lang w:val="es-ES"/>
        </w:rPr>
        <w:t>4</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2</w:t>
      </w:r>
      <w:r w:rsidRPr="00A14E92">
        <w:rPr>
          <w:rFonts w:cs="Arial"/>
          <w:noProof/>
          <w:sz w:val="18"/>
          <w:szCs w:val="18"/>
          <w:lang w:val="es-ES"/>
        </w:rPr>
        <w:fldChar w:fldCharType="end"/>
      </w:r>
      <w:r w:rsidRPr="00A14E92">
        <w:rPr>
          <w:rFonts w:cs="Arial"/>
          <w:sz w:val="18"/>
          <w:szCs w:val="18"/>
          <w:lang w:val="es-ES"/>
        </w:rPr>
        <w:t xml:space="preserve">. Indicadores </w:t>
      </w:r>
      <w:r w:rsidR="007040EF" w:rsidRPr="00A14E92">
        <w:rPr>
          <w:rFonts w:cs="Arial"/>
          <w:sz w:val="18"/>
          <w:szCs w:val="18"/>
          <w:lang w:val="es-ES"/>
        </w:rPr>
        <w:t xml:space="preserve">de la </w:t>
      </w:r>
      <w:r w:rsidRPr="00A14E92">
        <w:rPr>
          <w:rFonts w:cs="Arial"/>
          <w:sz w:val="18"/>
          <w:szCs w:val="18"/>
          <w:lang w:val="es-ES"/>
        </w:rPr>
        <w:t>dimensión sociocultural de valoración de SE</w:t>
      </w:r>
      <w:bookmarkEnd w:id="264"/>
    </w:p>
    <w:p w14:paraId="4D6E75D6" w14:textId="16365699" w:rsidR="0077226A" w:rsidRPr="00A14E92" w:rsidRDefault="0077226A" w:rsidP="009779F8">
      <w:pPr>
        <w:jc w:val="center"/>
        <w:rPr>
          <w:rFonts w:cs="Arial"/>
          <w:sz w:val="16"/>
          <w:lang w:val="es-ES"/>
        </w:rPr>
      </w:pPr>
    </w:p>
    <w:p w14:paraId="79A0AD86" w14:textId="77777777" w:rsidR="008846CD" w:rsidRPr="00A14E92" w:rsidRDefault="008846CD" w:rsidP="008846CD">
      <w:pPr>
        <w:jc w:val="center"/>
        <w:rPr>
          <w:rFonts w:cs="Arial"/>
          <w:sz w:val="16"/>
          <w:lang w:val="es-ES"/>
        </w:rPr>
      </w:pPr>
      <w:r w:rsidRPr="00A14E92">
        <w:rPr>
          <w:rFonts w:cs="Arial"/>
          <w:sz w:val="16"/>
          <w:lang w:val="es-ES"/>
        </w:rPr>
        <w:t>Principio (P), criterio (C), adimensional (</w:t>
      </w:r>
      <w:proofErr w:type="spellStart"/>
      <w:r w:rsidRPr="00A14E92">
        <w:rPr>
          <w:rFonts w:cs="Arial"/>
          <w:sz w:val="16"/>
          <w:lang w:val="es-ES"/>
        </w:rPr>
        <w:t>Adim</w:t>
      </w:r>
      <w:proofErr w:type="spellEnd"/>
      <w:r w:rsidRPr="00A14E92">
        <w:rPr>
          <w:rFonts w:cs="Arial"/>
          <w:sz w:val="16"/>
          <w:lang w:val="es-ES"/>
        </w:rPr>
        <w:t xml:space="preserve">.), número de (#). </w:t>
      </w:r>
    </w:p>
    <w:p w14:paraId="3DA4E2E1" w14:textId="7C1A3FD5" w:rsidR="008846CD" w:rsidRPr="00A14E92" w:rsidRDefault="008846CD" w:rsidP="009779F8">
      <w:pPr>
        <w:jc w:val="center"/>
        <w:rPr>
          <w:rFonts w:cs="Arial"/>
          <w:sz w:val="16"/>
          <w:lang w:val="es-ES"/>
        </w:rPr>
      </w:pPr>
      <w:r w:rsidRPr="00A14E92">
        <w:rPr>
          <w:rFonts w:cs="Arial"/>
          <w:sz w:val="16"/>
          <w:lang w:val="es-ES"/>
        </w:rPr>
        <w:t xml:space="preserve">Funciones </w:t>
      </w:r>
      <w:proofErr w:type="spellStart"/>
      <w:r w:rsidRPr="00A14E92">
        <w:rPr>
          <w:rFonts w:cs="Arial"/>
          <w:sz w:val="16"/>
          <w:lang w:val="es-ES"/>
        </w:rPr>
        <w:t>ecosistémicas</w:t>
      </w:r>
      <w:proofErr w:type="spellEnd"/>
      <w:r w:rsidRPr="00A14E92">
        <w:rPr>
          <w:rFonts w:cs="Arial"/>
          <w:sz w:val="16"/>
          <w:lang w:val="es-ES"/>
        </w:rPr>
        <w:t xml:space="preserve"> </w:t>
      </w:r>
      <w:r w:rsidR="007040EF" w:rsidRPr="00A14E92">
        <w:rPr>
          <w:rFonts w:cs="Arial"/>
          <w:sz w:val="16"/>
          <w:lang w:val="es-ES"/>
        </w:rPr>
        <w:t>(FE)</w:t>
      </w:r>
      <w:r w:rsidRPr="00A14E92">
        <w:rPr>
          <w:rFonts w:cs="Arial"/>
          <w:sz w:val="16"/>
          <w:lang w:val="es-ES"/>
        </w:rPr>
        <w:t xml:space="preserve">: regulación (R), producción (P), hábitat (H) e información (I). Servicios </w:t>
      </w:r>
      <w:proofErr w:type="spellStart"/>
      <w:r w:rsidRPr="00A14E92">
        <w:rPr>
          <w:rFonts w:cs="Arial"/>
          <w:sz w:val="16"/>
          <w:lang w:val="es-ES"/>
        </w:rPr>
        <w:t>ecosistémicos</w:t>
      </w:r>
      <w:proofErr w:type="spellEnd"/>
      <w:r w:rsidRPr="00A14E92">
        <w:rPr>
          <w:rFonts w:cs="Arial"/>
          <w:sz w:val="16"/>
          <w:lang w:val="es-ES"/>
        </w:rPr>
        <w:t xml:space="preserve"> (SE).</w:t>
      </w:r>
    </w:p>
    <w:tbl>
      <w:tblPr>
        <w:tblW w:w="5000" w:type="pct"/>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2264"/>
        <w:gridCol w:w="993"/>
        <w:gridCol w:w="2553"/>
        <w:gridCol w:w="285"/>
        <w:gridCol w:w="142"/>
        <w:gridCol w:w="2126"/>
        <w:gridCol w:w="1127"/>
      </w:tblGrid>
      <w:tr w:rsidR="004959E4" w:rsidRPr="00A14E92" w14:paraId="48A364E2" w14:textId="77777777" w:rsidTr="004959E4">
        <w:trPr>
          <w:trHeight w:val="20"/>
          <w:tblHeader/>
        </w:trPr>
        <w:tc>
          <w:tcPr>
            <w:tcW w:w="1193" w:type="pct"/>
            <w:vAlign w:val="center"/>
          </w:tcPr>
          <w:p w14:paraId="418A0249" w14:textId="77777777" w:rsidR="004959E4" w:rsidRPr="00A14E92" w:rsidRDefault="004959E4" w:rsidP="006F641C">
            <w:pPr>
              <w:ind w:left="-57" w:right="-57"/>
              <w:jc w:val="center"/>
              <w:rPr>
                <w:rFonts w:cs="Arial"/>
                <w:b/>
                <w:sz w:val="16"/>
                <w:szCs w:val="16"/>
                <w:lang w:val="es-ES"/>
              </w:rPr>
            </w:pPr>
            <w:r w:rsidRPr="00A14E92">
              <w:rPr>
                <w:rFonts w:cs="Arial"/>
                <w:b/>
                <w:sz w:val="16"/>
                <w:szCs w:val="16"/>
                <w:lang w:val="es-ES"/>
              </w:rPr>
              <w:t>Indicador</w:t>
            </w:r>
          </w:p>
        </w:tc>
        <w:tc>
          <w:tcPr>
            <w:tcW w:w="523" w:type="pct"/>
            <w:vAlign w:val="center"/>
          </w:tcPr>
          <w:p w14:paraId="6686700D" w14:textId="77777777" w:rsidR="004959E4" w:rsidRPr="00A14E92" w:rsidRDefault="004959E4" w:rsidP="006F641C">
            <w:pPr>
              <w:ind w:left="-57" w:right="-57"/>
              <w:jc w:val="center"/>
              <w:rPr>
                <w:rFonts w:cs="Arial"/>
                <w:b/>
                <w:sz w:val="16"/>
                <w:szCs w:val="16"/>
                <w:lang w:val="es-ES"/>
              </w:rPr>
            </w:pPr>
            <w:r w:rsidRPr="00A14E92">
              <w:rPr>
                <w:rFonts w:cs="Arial"/>
                <w:b/>
                <w:sz w:val="16"/>
                <w:szCs w:val="16"/>
                <w:lang w:val="es-ES"/>
              </w:rPr>
              <w:t>Unidades</w:t>
            </w:r>
          </w:p>
        </w:tc>
        <w:tc>
          <w:tcPr>
            <w:tcW w:w="1345" w:type="pct"/>
            <w:vAlign w:val="center"/>
          </w:tcPr>
          <w:p w14:paraId="4E859224" w14:textId="77777777" w:rsidR="004959E4" w:rsidRPr="00A14E92" w:rsidRDefault="004959E4" w:rsidP="006F641C">
            <w:pPr>
              <w:ind w:left="-57" w:right="-57"/>
              <w:jc w:val="center"/>
              <w:rPr>
                <w:rFonts w:cs="Arial"/>
                <w:b/>
                <w:sz w:val="16"/>
                <w:szCs w:val="16"/>
                <w:lang w:val="es-ES"/>
              </w:rPr>
            </w:pPr>
            <w:r w:rsidRPr="00A14E92">
              <w:rPr>
                <w:rFonts w:cs="Arial"/>
                <w:b/>
                <w:sz w:val="16"/>
                <w:szCs w:val="16"/>
                <w:lang w:val="es-ES"/>
              </w:rPr>
              <w:t>Fuente</w:t>
            </w:r>
          </w:p>
        </w:tc>
        <w:tc>
          <w:tcPr>
            <w:tcW w:w="225" w:type="pct"/>
            <w:gridSpan w:val="2"/>
            <w:vAlign w:val="center"/>
          </w:tcPr>
          <w:p w14:paraId="118041A9" w14:textId="77777777" w:rsidR="004959E4" w:rsidRPr="00A14E92" w:rsidRDefault="004959E4" w:rsidP="006F641C">
            <w:pPr>
              <w:ind w:left="-57" w:right="-57"/>
              <w:jc w:val="center"/>
              <w:rPr>
                <w:rFonts w:cs="Arial"/>
                <w:b/>
                <w:sz w:val="16"/>
                <w:szCs w:val="16"/>
                <w:lang w:val="es-ES"/>
              </w:rPr>
            </w:pPr>
            <w:r w:rsidRPr="00A14E92">
              <w:rPr>
                <w:rFonts w:cs="Arial"/>
                <w:b/>
                <w:sz w:val="16"/>
                <w:szCs w:val="16"/>
                <w:lang w:val="es-ES"/>
              </w:rPr>
              <w:t>FE</w:t>
            </w:r>
          </w:p>
        </w:tc>
        <w:tc>
          <w:tcPr>
            <w:tcW w:w="1714" w:type="pct"/>
            <w:gridSpan w:val="2"/>
            <w:vAlign w:val="center"/>
          </w:tcPr>
          <w:p w14:paraId="5840CA72" w14:textId="77777777" w:rsidR="004959E4" w:rsidRPr="00A14E92" w:rsidRDefault="004959E4" w:rsidP="006F641C">
            <w:pPr>
              <w:ind w:left="-57" w:right="-57"/>
              <w:jc w:val="center"/>
              <w:rPr>
                <w:rFonts w:cs="Arial"/>
                <w:b/>
                <w:sz w:val="16"/>
                <w:szCs w:val="16"/>
                <w:lang w:val="es-ES"/>
              </w:rPr>
            </w:pPr>
            <w:r w:rsidRPr="00A14E92">
              <w:rPr>
                <w:rFonts w:cs="Arial"/>
                <w:b/>
                <w:sz w:val="16"/>
                <w:szCs w:val="16"/>
                <w:lang w:val="es-ES"/>
              </w:rPr>
              <w:t>SE valorados</w:t>
            </w:r>
          </w:p>
        </w:tc>
      </w:tr>
      <w:tr w:rsidR="00FA0A76" w:rsidRPr="00A14E92" w14:paraId="319BB544" w14:textId="77777777" w:rsidTr="00B30100">
        <w:trPr>
          <w:trHeight w:val="20"/>
        </w:trPr>
        <w:tc>
          <w:tcPr>
            <w:tcW w:w="5000" w:type="pct"/>
            <w:gridSpan w:val="7"/>
            <w:shd w:val="clear" w:color="auto" w:fill="F2F2F2" w:themeFill="background1" w:themeFillShade="F2"/>
            <w:vAlign w:val="center"/>
          </w:tcPr>
          <w:p w14:paraId="3F621A67" w14:textId="665612B0" w:rsidR="00403425" w:rsidRPr="00A14E92" w:rsidRDefault="00403425" w:rsidP="006F641C">
            <w:pPr>
              <w:ind w:left="-57" w:right="-57"/>
              <w:jc w:val="center"/>
              <w:textAlignment w:val="top"/>
              <w:rPr>
                <w:rFonts w:cs="Arial"/>
                <w:b/>
                <w:sz w:val="16"/>
                <w:szCs w:val="16"/>
                <w:lang w:val="es-ES" w:eastAsia="es-CO"/>
              </w:rPr>
            </w:pPr>
            <w:r w:rsidRPr="00A14E92">
              <w:rPr>
                <w:rFonts w:cs="Arial"/>
                <w:sz w:val="16"/>
                <w:szCs w:val="16"/>
                <w:lang w:val="es-ES" w:eastAsia="es-CO"/>
              </w:rPr>
              <w:t>Principio 4 – C</w:t>
            </w:r>
            <w:r w:rsidR="000064A4" w:rsidRPr="00A14E92">
              <w:rPr>
                <w:rFonts w:cs="Arial"/>
                <w:sz w:val="16"/>
                <w:szCs w:val="16"/>
                <w:lang w:val="es-ES" w:eastAsia="es-CO"/>
              </w:rPr>
              <w:t>S</w:t>
            </w:r>
            <w:r w:rsidRPr="00A14E92">
              <w:rPr>
                <w:rFonts w:cs="Arial"/>
                <w:sz w:val="16"/>
                <w:szCs w:val="16"/>
                <w:lang w:val="es-ES" w:eastAsia="es-CO"/>
              </w:rPr>
              <w:t>oc-10</w:t>
            </w:r>
          </w:p>
        </w:tc>
      </w:tr>
      <w:tr w:rsidR="00FA0A76" w:rsidRPr="00A14E92" w14:paraId="5E723D09" w14:textId="77777777" w:rsidTr="00C34B48">
        <w:trPr>
          <w:trHeight w:val="20"/>
        </w:trPr>
        <w:tc>
          <w:tcPr>
            <w:tcW w:w="1193" w:type="pct"/>
            <w:vMerge w:val="restart"/>
            <w:vAlign w:val="center"/>
          </w:tcPr>
          <w:p w14:paraId="3D85AEF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Pérdida de cosechas </w:t>
            </w:r>
          </w:p>
          <w:p w14:paraId="4C97367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(PC)</w:t>
            </w:r>
          </w:p>
        </w:tc>
        <w:tc>
          <w:tcPr>
            <w:tcW w:w="523" w:type="pct"/>
            <w:vMerge w:val="restart"/>
            <w:vAlign w:val="center"/>
          </w:tcPr>
          <w:p w14:paraId="601063A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6FCC700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(Autor, 2018) basado en (</w:t>
            </w:r>
            <w:r w:rsidRPr="00A14E92">
              <w:rPr>
                <w:rFonts w:cs="Arial"/>
                <w:sz w:val="16"/>
                <w:szCs w:val="16"/>
                <w:shd w:val="clear" w:color="auto" w:fill="FFFFFF"/>
                <w:lang w:val="es-ES"/>
              </w:rPr>
              <w:t xml:space="preserve">Bustamante, Casanova, </w:t>
            </w:r>
            <w:proofErr w:type="spellStart"/>
            <w:r w:rsidRPr="00A14E92">
              <w:rPr>
                <w:rFonts w:cs="Arial"/>
                <w:sz w:val="16"/>
                <w:szCs w:val="16"/>
                <w:shd w:val="clear" w:color="auto" w:fill="FFFFFF"/>
                <w:lang w:val="es-ES"/>
              </w:rPr>
              <w:t>Numa</w:t>
            </w:r>
            <w:proofErr w:type="spellEnd"/>
            <w:r w:rsidRPr="00A14E92">
              <w:rPr>
                <w:rFonts w:cs="Arial"/>
                <w:sz w:val="16"/>
                <w:szCs w:val="16"/>
                <w:shd w:val="clear" w:color="auto" w:fill="FFFFFF"/>
                <w:lang w:val="es-ES"/>
              </w:rPr>
              <w:t xml:space="preserve"> &amp; Monterrey, 2004)</w:t>
            </w:r>
          </w:p>
        </w:tc>
        <w:tc>
          <w:tcPr>
            <w:tcW w:w="150" w:type="pct"/>
            <w:vMerge w:val="restart"/>
            <w:vAlign w:val="center"/>
          </w:tcPr>
          <w:p w14:paraId="10F3E09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76FBE57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Prevención de alteraciones (resiliencia)</w:t>
            </w:r>
          </w:p>
        </w:tc>
        <w:tc>
          <w:tcPr>
            <w:tcW w:w="594" w:type="pct"/>
            <w:vAlign w:val="center"/>
          </w:tcPr>
          <w:p w14:paraId="389F9DB7"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Rpa-6 y 7</w:t>
            </w:r>
          </w:p>
        </w:tc>
      </w:tr>
      <w:tr w:rsidR="00FA0A76" w:rsidRPr="00A14E92" w14:paraId="1FDA2BF9" w14:textId="77777777" w:rsidTr="00C34B48">
        <w:trPr>
          <w:trHeight w:val="20"/>
        </w:trPr>
        <w:tc>
          <w:tcPr>
            <w:tcW w:w="1193" w:type="pct"/>
            <w:vMerge/>
            <w:vAlign w:val="center"/>
          </w:tcPr>
          <w:p w14:paraId="5F9C6E04" w14:textId="77777777" w:rsidR="00403425" w:rsidRPr="00A14E92" w:rsidRDefault="00403425" w:rsidP="006F641C">
            <w:pPr>
              <w:ind w:left="-57" w:right="-57"/>
              <w:jc w:val="center"/>
              <w:rPr>
                <w:rFonts w:cs="Arial"/>
                <w:sz w:val="16"/>
                <w:szCs w:val="16"/>
                <w:lang w:val="es-ES"/>
              </w:rPr>
            </w:pPr>
          </w:p>
        </w:tc>
        <w:tc>
          <w:tcPr>
            <w:tcW w:w="523" w:type="pct"/>
            <w:vMerge/>
            <w:vAlign w:val="center"/>
          </w:tcPr>
          <w:p w14:paraId="0F3570F0"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103A66BB"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2B83C89C"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79B3D6B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Polinización</w:t>
            </w:r>
          </w:p>
        </w:tc>
        <w:tc>
          <w:tcPr>
            <w:tcW w:w="594" w:type="pct"/>
            <w:vAlign w:val="center"/>
          </w:tcPr>
          <w:p w14:paraId="03424192"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Rp-23</w:t>
            </w:r>
          </w:p>
        </w:tc>
      </w:tr>
      <w:tr w:rsidR="00FA0A76" w:rsidRPr="00A14E92" w14:paraId="52383933" w14:textId="77777777" w:rsidTr="00C34B48">
        <w:trPr>
          <w:trHeight w:val="20"/>
        </w:trPr>
        <w:tc>
          <w:tcPr>
            <w:tcW w:w="1193" w:type="pct"/>
            <w:vMerge/>
            <w:vAlign w:val="center"/>
          </w:tcPr>
          <w:p w14:paraId="0FD5B033" w14:textId="77777777" w:rsidR="00113B04" w:rsidRPr="00A14E92" w:rsidRDefault="00113B04" w:rsidP="006F641C">
            <w:pPr>
              <w:ind w:left="-57" w:right="-57"/>
              <w:jc w:val="center"/>
              <w:rPr>
                <w:rFonts w:cs="Arial"/>
                <w:sz w:val="16"/>
                <w:szCs w:val="16"/>
                <w:lang w:val="es-ES"/>
              </w:rPr>
            </w:pPr>
          </w:p>
        </w:tc>
        <w:tc>
          <w:tcPr>
            <w:tcW w:w="523" w:type="pct"/>
            <w:vMerge/>
            <w:vAlign w:val="center"/>
          </w:tcPr>
          <w:p w14:paraId="13D55C9D" w14:textId="77777777" w:rsidR="00113B04" w:rsidRPr="00A14E92" w:rsidRDefault="00113B04" w:rsidP="006F641C">
            <w:pPr>
              <w:ind w:left="-57" w:right="-57"/>
              <w:jc w:val="center"/>
              <w:rPr>
                <w:rFonts w:cs="Arial"/>
                <w:sz w:val="16"/>
                <w:szCs w:val="16"/>
                <w:lang w:val="es-ES"/>
              </w:rPr>
            </w:pPr>
          </w:p>
        </w:tc>
        <w:tc>
          <w:tcPr>
            <w:tcW w:w="1345" w:type="pct"/>
            <w:vMerge/>
            <w:vAlign w:val="center"/>
          </w:tcPr>
          <w:p w14:paraId="7B4E9C78" w14:textId="77777777" w:rsidR="00113B04" w:rsidRPr="00A14E92" w:rsidRDefault="00113B04" w:rsidP="006F641C">
            <w:pPr>
              <w:ind w:left="-57" w:right="-57"/>
              <w:jc w:val="center"/>
              <w:rPr>
                <w:rFonts w:cs="Arial"/>
                <w:sz w:val="16"/>
                <w:szCs w:val="16"/>
                <w:lang w:val="es-ES"/>
              </w:rPr>
            </w:pPr>
          </w:p>
        </w:tc>
        <w:tc>
          <w:tcPr>
            <w:tcW w:w="150" w:type="pct"/>
            <w:vMerge/>
            <w:vAlign w:val="center"/>
          </w:tcPr>
          <w:p w14:paraId="11D59298" w14:textId="77777777" w:rsidR="00113B04" w:rsidRPr="00A14E92" w:rsidRDefault="00113B04" w:rsidP="006F641C">
            <w:pPr>
              <w:ind w:left="-57" w:right="-57"/>
              <w:jc w:val="center"/>
              <w:rPr>
                <w:rFonts w:cs="Arial"/>
                <w:sz w:val="16"/>
                <w:szCs w:val="16"/>
                <w:lang w:val="es-ES"/>
              </w:rPr>
            </w:pPr>
          </w:p>
        </w:tc>
        <w:tc>
          <w:tcPr>
            <w:tcW w:w="1195" w:type="pct"/>
            <w:gridSpan w:val="2"/>
            <w:vAlign w:val="center"/>
          </w:tcPr>
          <w:p w14:paraId="49659361" w14:textId="77777777" w:rsidR="00113B04" w:rsidRPr="00A14E92" w:rsidRDefault="00113B04" w:rsidP="006F641C">
            <w:pPr>
              <w:ind w:left="-57" w:right="-57"/>
              <w:jc w:val="center"/>
              <w:rPr>
                <w:rFonts w:cs="Arial"/>
                <w:sz w:val="16"/>
                <w:szCs w:val="16"/>
                <w:lang w:val="es-ES"/>
              </w:rPr>
            </w:pPr>
            <w:r w:rsidRPr="00A14E92">
              <w:rPr>
                <w:rFonts w:cs="Arial"/>
                <w:sz w:val="16"/>
                <w:szCs w:val="16"/>
                <w:lang w:val="es-ES"/>
              </w:rPr>
              <w:t>Control biológico</w:t>
            </w:r>
          </w:p>
        </w:tc>
        <w:tc>
          <w:tcPr>
            <w:tcW w:w="594" w:type="pct"/>
            <w:vAlign w:val="center"/>
          </w:tcPr>
          <w:p w14:paraId="58D3D8FD" w14:textId="00A0D42F" w:rsidR="00113B04" w:rsidRPr="00A14E92" w:rsidRDefault="00113B04" w:rsidP="006F641C">
            <w:pPr>
              <w:ind w:left="-57" w:right="-57"/>
              <w:jc w:val="center"/>
              <w:rPr>
                <w:rFonts w:cs="Arial"/>
                <w:sz w:val="16"/>
                <w:szCs w:val="16"/>
                <w:lang w:val="es-ES" w:eastAsia="es-CO"/>
              </w:rPr>
            </w:pPr>
            <w:r w:rsidRPr="00A14E92">
              <w:rPr>
                <w:rFonts w:cs="Arial"/>
                <w:sz w:val="16"/>
                <w:szCs w:val="16"/>
                <w:lang w:val="es-ES" w:eastAsia="es-CO"/>
              </w:rPr>
              <w:t>Rcb-24</w:t>
            </w:r>
            <w:r w:rsidR="00324E9F" w:rsidRPr="00A14E92">
              <w:rPr>
                <w:rFonts w:cs="Arial"/>
                <w:sz w:val="16"/>
                <w:szCs w:val="16"/>
                <w:lang w:val="es-ES" w:eastAsia="es-CO"/>
              </w:rPr>
              <w:t xml:space="preserve">, </w:t>
            </w:r>
            <w:r w:rsidRPr="00A14E92">
              <w:rPr>
                <w:rFonts w:cs="Arial"/>
                <w:sz w:val="16"/>
                <w:szCs w:val="16"/>
                <w:lang w:val="es-ES" w:eastAsia="es-CO"/>
              </w:rPr>
              <w:t>25</w:t>
            </w:r>
            <w:r w:rsidR="00324E9F" w:rsidRPr="00A14E92">
              <w:rPr>
                <w:rFonts w:cs="Arial"/>
                <w:sz w:val="16"/>
                <w:szCs w:val="16"/>
                <w:lang w:val="es-ES" w:eastAsia="es-CO"/>
              </w:rPr>
              <w:t xml:space="preserve"> y 26</w:t>
            </w:r>
          </w:p>
        </w:tc>
      </w:tr>
      <w:tr w:rsidR="00FA0A76" w:rsidRPr="00A14E92" w14:paraId="01C7C917" w14:textId="77777777" w:rsidTr="00C34B48">
        <w:trPr>
          <w:trHeight w:val="20"/>
        </w:trPr>
        <w:tc>
          <w:tcPr>
            <w:tcW w:w="1193" w:type="pct"/>
            <w:vMerge/>
            <w:vAlign w:val="center"/>
          </w:tcPr>
          <w:p w14:paraId="5F3BD30C" w14:textId="77777777" w:rsidR="00403425" w:rsidRPr="00A14E92" w:rsidRDefault="00403425" w:rsidP="006F641C">
            <w:pPr>
              <w:ind w:left="-57" w:right="-57"/>
              <w:jc w:val="center"/>
              <w:rPr>
                <w:rFonts w:cs="Arial"/>
                <w:sz w:val="16"/>
                <w:szCs w:val="16"/>
                <w:lang w:val="es-ES"/>
              </w:rPr>
            </w:pPr>
          </w:p>
        </w:tc>
        <w:tc>
          <w:tcPr>
            <w:tcW w:w="523" w:type="pct"/>
            <w:vMerge/>
            <w:vAlign w:val="center"/>
          </w:tcPr>
          <w:p w14:paraId="151C5944"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7B993A60"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40616950"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7412066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Regulación del microclima</w:t>
            </w:r>
          </w:p>
        </w:tc>
        <w:tc>
          <w:tcPr>
            <w:tcW w:w="594" w:type="pct"/>
            <w:vAlign w:val="center"/>
          </w:tcPr>
          <w:p w14:paraId="728C0C7B"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Rc-4 y 5</w:t>
            </w:r>
          </w:p>
        </w:tc>
      </w:tr>
      <w:tr w:rsidR="00FA0A76" w:rsidRPr="00A14E92" w14:paraId="4637F912" w14:textId="77777777" w:rsidTr="00C34B48">
        <w:trPr>
          <w:trHeight w:val="20"/>
        </w:trPr>
        <w:tc>
          <w:tcPr>
            <w:tcW w:w="1193" w:type="pct"/>
            <w:vMerge w:val="restart"/>
            <w:vAlign w:val="center"/>
          </w:tcPr>
          <w:p w14:paraId="687A3B50" w14:textId="77777777" w:rsidR="00C34B48" w:rsidRPr="00A14E92" w:rsidRDefault="00C34B48" w:rsidP="006F641C">
            <w:pPr>
              <w:shd w:val="clear" w:color="auto" w:fill="FFFFFF" w:themeFill="background1"/>
              <w:ind w:left="-57" w:right="-57"/>
              <w:jc w:val="center"/>
              <w:rPr>
                <w:rFonts w:cs="Arial"/>
                <w:sz w:val="16"/>
                <w:szCs w:val="16"/>
                <w:lang w:val="es-ES"/>
              </w:rPr>
            </w:pPr>
            <w:r w:rsidRPr="00A14E92">
              <w:rPr>
                <w:rFonts w:cs="Arial"/>
                <w:sz w:val="16"/>
                <w:szCs w:val="16"/>
                <w:lang w:val="es-ES"/>
              </w:rPr>
              <w:t>Autosuficiencia alimentaria (</w:t>
            </w:r>
            <w:proofErr w:type="spellStart"/>
            <w:r w:rsidRPr="00A14E92">
              <w:rPr>
                <w:rFonts w:cs="Arial"/>
                <w:sz w:val="16"/>
                <w:szCs w:val="16"/>
                <w:lang w:val="es-ES"/>
              </w:rPr>
              <w:t>AsA</w:t>
            </w:r>
            <w:proofErr w:type="spellEnd"/>
            <w:r w:rsidRPr="00A14E92">
              <w:rPr>
                <w:rFonts w:cs="Arial"/>
                <w:sz w:val="16"/>
                <w:szCs w:val="16"/>
                <w:lang w:val="es-ES"/>
              </w:rPr>
              <w:t>)</w:t>
            </w:r>
          </w:p>
        </w:tc>
        <w:tc>
          <w:tcPr>
            <w:tcW w:w="523" w:type="pct"/>
            <w:vMerge w:val="restart"/>
            <w:vAlign w:val="center"/>
          </w:tcPr>
          <w:p w14:paraId="3442629A" w14:textId="77777777" w:rsidR="00C34B48" w:rsidRPr="00A14E92" w:rsidRDefault="00C34B48"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71CD860F" w14:textId="66B26504" w:rsidR="00C34B48" w:rsidRPr="00A14E92" w:rsidRDefault="00C34B48"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Autor, (2018) basado en (</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et al., 2008)</w:t>
            </w:r>
          </w:p>
        </w:tc>
        <w:tc>
          <w:tcPr>
            <w:tcW w:w="150" w:type="pct"/>
            <w:vAlign w:val="center"/>
          </w:tcPr>
          <w:p w14:paraId="749CDEAA" w14:textId="44A79252" w:rsidR="00C34B48" w:rsidRPr="00A14E92" w:rsidRDefault="00C34B48"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41170B48" w14:textId="6BA525AF" w:rsidR="00C34B48" w:rsidRPr="00A14E92" w:rsidRDefault="00C34B48"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Prevención de alteraciones (resiliencia)</w:t>
            </w:r>
          </w:p>
        </w:tc>
        <w:tc>
          <w:tcPr>
            <w:tcW w:w="594" w:type="pct"/>
            <w:vAlign w:val="center"/>
          </w:tcPr>
          <w:p w14:paraId="2C1895CF" w14:textId="39A398DF" w:rsidR="00C34B48" w:rsidRPr="00A14E92" w:rsidRDefault="00C34B48" w:rsidP="006F641C">
            <w:pPr>
              <w:ind w:left="-57" w:right="-57"/>
              <w:jc w:val="center"/>
              <w:textAlignment w:val="top"/>
              <w:rPr>
                <w:rFonts w:cs="Arial"/>
                <w:sz w:val="16"/>
                <w:szCs w:val="16"/>
                <w:lang w:val="es-ES"/>
              </w:rPr>
            </w:pPr>
            <w:r w:rsidRPr="00A14E92">
              <w:rPr>
                <w:rFonts w:cs="Arial"/>
                <w:sz w:val="16"/>
                <w:szCs w:val="16"/>
                <w:lang w:val="es-ES" w:eastAsia="es-CO"/>
              </w:rPr>
              <w:t>Rpa-6 y 7</w:t>
            </w:r>
          </w:p>
        </w:tc>
      </w:tr>
      <w:tr w:rsidR="00FA0A76" w:rsidRPr="00A14E92" w14:paraId="4225C295" w14:textId="77777777" w:rsidTr="00C34B48">
        <w:trPr>
          <w:trHeight w:val="20"/>
        </w:trPr>
        <w:tc>
          <w:tcPr>
            <w:tcW w:w="1193" w:type="pct"/>
            <w:vMerge/>
            <w:vAlign w:val="center"/>
          </w:tcPr>
          <w:p w14:paraId="6C5AFD54" w14:textId="77777777" w:rsidR="00C34B48" w:rsidRPr="00A14E92" w:rsidRDefault="00C34B48" w:rsidP="006F641C">
            <w:pPr>
              <w:shd w:val="clear" w:color="auto" w:fill="FFFFFF" w:themeFill="background1"/>
              <w:ind w:left="-57" w:right="-57"/>
              <w:jc w:val="center"/>
              <w:rPr>
                <w:rFonts w:cs="Arial"/>
                <w:sz w:val="16"/>
                <w:szCs w:val="16"/>
                <w:lang w:val="es-ES"/>
              </w:rPr>
            </w:pPr>
          </w:p>
        </w:tc>
        <w:tc>
          <w:tcPr>
            <w:tcW w:w="523" w:type="pct"/>
            <w:vMerge/>
            <w:vAlign w:val="center"/>
          </w:tcPr>
          <w:p w14:paraId="79B57EE4" w14:textId="77777777" w:rsidR="00C34B48" w:rsidRPr="00A14E92" w:rsidRDefault="00C34B48" w:rsidP="006F641C">
            <w:pPr>
              <w:shd w:val="clear" w:color="auto" w:fill="FFFFFF" w:themeFill="background1"/>
              <w:ind w:left="-57" w:right="-57"/>
              <w:jc w:val="center"/>
              <w:rPr>
                <w:rFonts w:cs="Arial"/>
                <w:sz w:val="16"/>
                <w:szCs w:val="16"/>
                <w:lang w:val="es-ES"/>
              </w:rPr>
            </w:pPr>
          </w:p>
        </w:tc>
        <w:tc>
          <w:tcPr>
            <w:tcW w:w="1345" w:type="pct"/>
            <w:vMerge/>
            <w:vAlign w:val="center"/>
          </w:tcPr>
          <w:p w14:paraId="42D1E8F0" w14:textId="77777777" w:rsidR="00C34B48" w:rsidRPr="00A14E92" w:rsidRDefault="00C34B48" w:rsidP="006F641C">
            <w:pPr>
              <w:shd w:val="clear" w:color="auto" w:fill="FFFFFF" w:themeFill="background1"/>
              <w:tabs>
                <w:tab w:val="left" w:pos="1045"/>
              </w:tabs>
              <w:ind w:left="-57" w:right="-57"/>
              <w:jc w:val="center"/>
              <w:rPr>
                <w:rFonts w:cs="Arial"/>
                <w:sz w:val="16"/>
                <w:szCs w:val="16"/>
                <w:lang w:val="es-ES"/>
              </w:rPr>
            </w:pPr>
          </w:p>
        </w:tc>
        <w:tc>
          <w:tcPr>
            <w:tcW w:w="150" w:type="pct"/>
            <w:vAlign w:val="center"/>
          </w:tcPr>
          <w:p w14:paraId="09E21FA0" w14:textId="70AFC378" w:rsidR="00C34B48" w:rsidRPr="00A14E92" w:rsidRDefault="00C34B48"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H</w:t>
            </w:r>
          </w:p>
        </w:tc>
        <w:tc>
          <w:tcPr>
            <w:tcW w:w="1195" w:type="pct"/>
            <w:gridSpan w:val="2"/>
            <w:vAlign w:val="center"/>
          </w:tcPr>
          <w:p w14:paraId="42E3E7D6" w14:textId="6F51C846" w:rsidR="00C34B48" w:rsidRPr="00A14E92" w:rsidRDefault="00C34B48"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Mantenimiento de la diversidad biológica</w:t>
            </w:r>
          </w:p>
        </w:tc>
        <w:tc>
          <w:tcPr>
            <w:tcW w:w="594" w:type="pct"/>
            <w:vAlign w:val="center"/>
          </w:tcPr>
          <w:p w14:paraId="3C41C4C0" w14:textId="5DEED8FC" w:rsidR="00C34B48" w:rsidRPr="00A14E92" w:rsidRDefault="00C34B48" w:rsidP="006F641C">
            <w:pPr>
              <w:ind w:left="-57" w:right="-57"/>
              <w:jc w:val="center"/>
              <w:textAlignment w:val="top"/>
              <w:rPr>
                <w:rFonts w:cs="Arial"/>
                <w:sz w:val="16"/>
                <w:szCs w:val="16"/>
                <w:lang w:val="es-ES" w:eastAsia="es-CO"/>
              </w:rPr>
            </w:pPr>
            <w:r w:rsidRPr="00A14E92">
              <w:rPr>
                <w:rFonts w:cs="Arial"/>
                <w:sz w:val="16"/>
                <w:szCs w:val="16"/>
                <w:lang w:val="es-ES"/>
              </w:rPr>
              <w:t xml:space="preserve">Hmdb-30 </w:t>
            </w:r>
          </w:p>
        </w:tc>
      </w:tr>
      <w:tr w:rsidR="00FA0A76" w:rsidRPr="00A14E92" w14:paraId="74AF4316" w14:textId="77777777" w:rsidTr="00C34B48">
        <w:trPr>
          <w:trHeight w:val="20"/>
        </w:trPr>
        <w:tc>
          <w:tcPr>
            <w:tcW w:w="1193" w:type="pct"/>
            <w:vMerge/>
            <w:vAlign w:val="center"/>
          </w:tcPr>
          <w:p w14:paraId="3ADA62C3" w14:textId="77777777" w:rsidR="00C34B48" w:rsidRPr="00A14E92" w:rsidRDefault="00C34B48" w:rsidP="006F641C">
            <w:pPr>
              <w:shd w:val="clear" w:color="auto" w:fill="FFFFFF" w:themeFill="background1"/>
              <w:ind w:left="-57" w:right="-57"/>
              <w:jc w:val="center"/>
              <w:rPr>
                <w:rFonts w:cs="Arial"/>
                <w:sz w:val="16"/>
                <w:szCs w:val="16"/>
                <w:lang w:val="es-ES"/>
              </w:rPr>
            </w:pPr>
          </w:p>
        </w:tc>
        <w:tc>
          <w:tcPr>
            <w:tcW w:w="523" w:type="pct"/>
            <w:vMerge/>
            <w:vAlign w:val="center"/>
          </w:tcPr>
          <w:p w14:paraId="670BA722" w14:textId="77777777" w:rsidR="00C34B48" w:rsidRPr="00A14E92" w:rsidRDefault="00C34B48" w:rsidP="006F641C">
            <w:pPr>
              <w:shd w:val="clear" w:color="auto" w:fill="FFFFFF" w:themeFill="background1"/>
              <w:ind w:left="-57" w:right="-57"/>
              <w:jc w:val="center"/>
              <w:rPr>
                <w:rFonts w:cs="Arial"/>
                <w:sz w:val="16"/>
                <w:szCs w:val="16"/>
                <w:lang w:val="es-ES"/>
              </w:rPr>
            </w:pPr>
          </w:p>
        </w:tc>
        <w:tc>
          <w:tcPr>
            <w:tcW w:w="1345" w:type="pct"/>
            <w:vMerge/>
            <w:vAlign w:val="center"/>
          </w:tcPr>
          <w:p w14:paraId="4517AA74" w14:textId="77777777" w:rsidR="00C34B48" w:rsidRPr="00A14E92" w:rsidRDefault="00C34B48" w:rsidP="006F641C">
            <w:pPr>
              <w:shd w:val="clear" w:color="auto" w:fill="FFFFFF" w:themeFill="background1"/>
              <w:tabs>
                <w:tab w:val="left" w:pos="1045"/>
              </w:tabs>
              <w:ind w:left="-57" w:right="-57"/>
              <w:jc w:val="center"/>
              <w:rPr>
                <w:rFonts w:cs="Arial"/>
                <w:sz w:val="16"/>
                <w:szCs w:val="16"/>
                <w:lang w:val="es-ES"/>
              </w:rPr>
            </w:pPr>
          </w:p>
        </w:tc>
        <w:tc>
          <w:tcPr>
            <w:tcW w:w="150" w:type="pct"/>
            <w:vAlign w:val="center"/>
          </w:tcPr>
          <w:p w14:paraId="37F2FB95" w14:textId="04A54E84" w:rsidR="00C34B48" w:rsidRPr="00A14E92" w:rsidRDefault="00C34B48"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7FAA5BFE" w14:textId="54C1DDF1" w:rsidR="00C34B48" w:rsidRPr="00A14E92" w:rsidRDefault="00C34B48"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45980972" w14:textId="2C6C4509" w:rsidR="00C34B48" w:rsidRPr="00A14E92" w:rsidRDefault="00C34B48" w:rsidP="006F641C">
            <w:pPr>
              <w:ind w:left="-57" w:right="-57"/>
              <w:jc w:val="center"/>
              <w:textAlignment w:val="top"/>
              <w:rPr>
                <w:rFonts w:cs="Arial"/>
                <w:sz w:val="16"/>
                <w:szCs w:val="16"/>
                <w:lang w:val="es-ES" w:eastAsia="es-CO"/>
              </w:rPr>
            </w:pPr>
            <w:r w:rsidRPr="00A14E92">
              <w:rPr>
                <w:rFonts w:cs="Arial"/>
                <w:sz w:val="16"/>
                <w:szCs w:val="16"/>
                <w:lang w:val="es-ES"/>
              </w:rPr>
              <w:t>Pa-32, 33 y 34</w:t>
            </w:r>
          </w:p>
        </w:tc>
      </w:tr>
      <w:tr w:rsidR="00FA0A76" w:rsidRPr="00A14E92" w14:paraId="307B7A5C" w14:textId="77777777" w:rsidTr="00C34B48">
        <w:trPr>
          <w:trHeight w:val="20"/>
        </w:trPr>
        <w:tc>
          <w:tcPr>
            <w:tcW w:w="1193" w:type="pct"/>
            <w:vMerge w:val="restart"/>
            <w:vAlign w:val="center"/>
          </w:tcPr>
          <w:p w14:paraId="3DA696E2" w14:textId="77777777" w:rsidR="001432E5" w:rsidRPr="00A14E92" w:rsidRDefault="001432E5" w:rsidP="006F641C">
            <w:pPr>
              <w:shd w:val="clear" w:color="auto" w:fill="FFFFFF" w:themeFill="background1"/>
              <w:ind w:left="-57" w:right="-57"/>
              <w:jc w:val="center"/>
              <w:rPr>
                <w:rFonts w:cs="Arial"/>
                <w:sz w:val="16"/>
                <w:szCs w:val="16"/>
                <w:lang w:val="es-ES"/>
              </w:rPr>
            </w:pPr>
            <w:r w:rsidRPr="00A14E92">
              <w:rPr>
                <w:rFonts w:cs="Arial"/>
                <w:sz w:val="16"/>
                <w:szCs w:val="16"/>
                <w:lang w:val="es-ES"/>
              </w:rPr>
              <w:t>Índice de seguridad alimentaria</w:t>
            </w:r>
          </w:p>
          <w:p w14:paraId="3AF74441" w14:textId="77777777" w:rsidR="001432E5" w:rsidRPr="00A14E92" w:rsidRDefault="001432E5" w:rsidP="006F641C">
            <w:pPr>
              <w:shd w:val="clear" w:color="auto" w:fill="FFFFFF" w:themeFill="background1"/>
              <w:ind w:left="-57" w:right="-57"/>
              <w:jc w:val="center"/>
              <w:rPr>
                <w:rFonts w:cs="Arial"/>
                <w:sz w:val="16"/>
                <w:szCs w:val="16"/>
                <w:lang w:val="es-ES"/>
              </w:rPr>
            </w:pPr>
            <w:r w:rsidRPr="00A14E92">
              <w:rPr>
                <w:rFonts w:cs="Arial"/>
                <w:sz w:val="16"/>
                <w:szCs w:val="16"/>
                <w:lang w:val="es-ES"/>
              </w:rPr>
              <w:t>(ISA)</w:t>
            </w:r>
          </w:p>
        </w:tc>
        <w:tc>
          <w:tcPr>
            <w:tcW w:w="523" w:type="pct"/>
            <w:vMerge w:val="restart"/>
            <w:vAlign w:val="center"/>
          </w:tcPr>
          <w:p w14:paraId="3B023786" w14:textId="77777777" w:rsidR="001432E5" w:rsidRPr="00A14E92" w:rsidRDefault="001432E5"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5F18D536" w14:textId="77777777" w:rsidR="001432E5" w:rsidRPr="00A14E92" w:rsidRDefault="001432E5" w:rsidP="006F641C">
            <w:pPr>
              <w:shd w:val="clear" w:color="auto" w:fill="FFFFFF" w:themeFill="background1"/>
              <w:ind w:left="-57" w:right="-57"/>
              <w:jc w:val="center"/>
              <w:rPr>
                <w:rFonts w:cs="Arial"/>
                <w:sz w:val="16"/>
                <w:szCs w:val="16"/>
                <w:lang w:val="es-ES"/>
              </w:rPr>
            </w:pPr>
            <w:r w:rsidRPr="00A14E92">
              <w:rPr>
                <w:rFonts w:cs="Arial"/>
                <w:sz w:val="16"/>
                <w:szCs w:val="16"/>
                <w:lang w:val="es-ES"/>
              </w:rPr>
              <w:t>(Autor, 2018) adaptado del índice de seguridad alimentaria global (http://foodsecurityindex.eiu.com/)</w:t>
            </w:r>
          </w:p>
        </w:tc>
        <w:tc>
          <w:tcPr>
            <w:tcW w:w="150" w:type="pct"/>
            <w:vAlign w:val="center"/>
          </w:tcPr>
          <w:p w14:paraId="56B86809" w14:textId="77777777" w:rsidR="001432E5" w:rsidRPr="00A14E92" w:rsidRDefault="001432E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7B7BFEED" w14:textId="77777777" w:rsidR="001432E5" w:rsidRPr="00A14E92" w:rsidRDefault="001432E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5EEFCC3F" w14:textId="09167092" w:rsidR="001432E5" w:rsidRPr="00A14E92" w:rsidRDefault="001432E5" w:rsidP="006F641C">
            <w:pPr>
              <w:ind w:left="-57" w:right="-57"/>
              <w:jc w:val="center"/>
              <w:textAlignment w:val="top"/>
              <w:rPr>
                <w:rFonts w:cs="Arial"/>
                <w:sz w:val="16"/>
                <w:szCs w:val="16"/>
                <w:lang w:val="es-ES"/>
              </w:rPr>
            </w:pPr>
            <w:r w:rsidRPr="00A14E92">
              <w:rPr>
                <w:rFonts w:cs="Arial"/>
                <w:sz w:val="16"/>
                <w:szCs w:val="16"/>
                <w:lang w:val="es-ES"/>
              </w:rPr>
              <w:t>Pa-32, 33 y 34</w:t>
            </w:r>
          </w:p>
        </w:tc>
      </w:tr>
      <w:tr w:rsidR="00FA0A76" w:rsidRPr="00A14E92" w14:paraId="2758C07C" w14:textId="77777777" w:rsidTr="00C34B48">
        <w:trPr>
          <w:trHeight w:val="20"/>
        </w:trPr>
        <w:tc>
          <w:tcPr>
            <w:tcW w:w="1193" w:type="pct"/>
            <w:vMerge/>
            <w:vAlign w:val="center"/>
          </w:tcPr>
          <w:p w14:paraId="395CCEA3"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3870096C"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3D2655A4"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50" w:type="pct"/>
            <w:vAlign w:val="center"/>
          </w:tcPr>
          <w:p w14:paraId="02B05384"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4180A7C0"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Prevención de alteraciones (resiliencia)</w:t>
            </w:r>
          </w:p>
        </w:tc>
        <w:tc>
          <w:tcPr>
            <w:tcW w:w="594" w:type="pct"/>
            <w:vAlign w:val="center"/>
          </w:tcPr>
          <w:p w14:paraId="7FB03E73"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Rpa-6 y 7</w:t>
            </w:r>
          </w:p>
        </w:tc>
      </w:tr>
      <w:tr w:rsidR="00FA0A76" w:rsidRPr="00A14E92" w14:paraId="54540690" w14:textId="77777777" w:rsidTr="00C34B48">
        <w:trPr>
          <w:trHeight w:val="20"/>
        </w:trPr>
        <w:tc>
          <w:tcPr>
            <w:tcW w:w="1193" w:type="pct"/>
            <w:vMerge w:val="restart"/>
            <w:vAlign w:val="center"/>
          </w:tcPr>
          <w:p w14:paraId="379EC3C4" w14:textId="1428C13D" w:rsidR="00FB05F1" w:rsidRPr="00A14E92" w:rsidRDefault="00FB05F1" w:rsidP="006F641C">
            <w:pPr>
              <w:shd w:val="clear" w:color="auto" w:fill="FFFFFF" w:themeFill="background1"/>
              <w:ind w:left="-57" w:right="-57"/>
              <w:jc w:val="center"/>
              <w:rPr>
                <w:rFonts w:cs="Arial"/>
                <w:sz w:val="16"/>
                <w:szCs w:val="16"/>
                <w:lang w:val="es-ES"/>
              </w:rPr>
            </w:pPr>
            <w:r w:rsidRPr="00A14E92">
              <w:rPr>
                <w:rFonts w:cs="Arial"/>
                <w:sz w:val="16"/>
                <w:szCs w:val="16"/>
                <w:lang w:val="es-ES"/>
              </w:rPr>
              <w:t>Diversificación de la producción (A1)</w:t>
            </w:r>
          </w:p>
        </w:tc>
        <w:tc>
          <w:tcPr>
            <w:tcW w:w="523" w:type="pct"/>
            <w:vMerge w:val="restart"/>
            <w:vAlign w:val="center"/>
          </w:tcPr>
          <w:p w14:paraId="60C8FB83" w14:textId="290E8A61" w:rsidR="00FB05F1" w:rsidRPr="00A14E92" w:rsidRDefault="00FB05F1"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1965AB1B" w14:textId="1CE65E15" w:rsidR="00FB05F1" w:rsidRPr="00A14E92" w:rsidRDefault="00FB05F1"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roofErr w:type="spellStart"/>
            <w:r w:rsidRPr="00A14E92">
              <w:rPr>
                <w:rFonts w:cs="Arial"/>
                <w:sz w:val="16"/>
                <w:szCs w:val="16"/>
                <w:lang w:val="es-ES"/>
              </w:rPr>
              <w:t>Sarandón</w:t>
            </w:r>
            <w:proofErr w:type="spellEnd"/>
            <w:r w:rsidRPr="00A14E92">
              <w:rPr>
                <w:rFonts w:cs="Arial"/>
                <w:sz w:val="16"/>
                <w:szCs w:val="16"/>
                <w:lang w:val="es-ES"/>
              </w:rPr>
              <w:t xml:space="preserve"> et al., 2008)</w:t>
            </w:r>
          </w:p>
        </w:tc>
        <w:tc>
          <w:tcPr>
            <w:tcW w:w="150" w:type="pct"/>
            <w:vAlign w:val="center"/>
          </w:tcPr>
          <w:p w14:paraId="6C61EE77" w14:textId="2C3B4A5D" w:rsidR="00FB05F1" w:rsidRPr="00A14E92" w:rsidRDefault="00FB05F1"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04064C43" w14:textId="79A0907F" w:rsidR="00FB05F1" w:rsidRPr="00A14E92" w:rsidRDefault="00FB05F1"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Prevención de alteraciones (resiliencia)</w:t>
            </w:r>
          </w:p>
        </w:tc>
        <w:tc>
          <w:tcPr>
            <w:tcW w:w="594" w:type="pct"/>
            <w:vAlign w:val="center"/>
          </w:tcPr>
          <w:p w14:paraId="00A851BA" w14:textId="1FD4599D" w:rsidR="00FB05F1" w:rsidRPr="00A14E92" w:rsidRDefault="00FB05F1" w:rsidP="006F641C">
            <w:pPr>
              <w:ind w:left="-57" w:right="-57"/>
              <w:jc w:val="center"/>
              <w:textAlignment w:val="top"/>
              <w:rPr>
                <w:rFonts w:cs="Arial"/>
                <w:sz w:val="16"/>
                <w:szCs w:val="16"/>
                <w:lang w:val="es-ES"/>
              </w:rPr>
            </w:pPr>
            <w:r w:rsidRPr="00A14E92">
              <w:rPr>
                <w:rFonts w:cs="Arial"/>
                <w:sz w:val="16"/>
                <w:szCs w:val="16"/>
                <w:lang w:val="es-ES"/>
              </w:rPr>
              <w:t>Rpa-6 y 7</w:t>
            </w:r>
          </w:p>
        </w:tc>
      </w:tr>
      <w:tr w:rsidR="00FA0A76" w:rsidRPr="00A14E92" w14:paraId="03C37732" w14:textId="77777777" w:rsidTr="00C34B48">
        <w:trPr>
          <w:trHeight w:val="20"/>
        </w:trPr>
        <w:tc>
          <w:tcPr>
            <w:tcW w:w="1193" w:type="pct"/>
            <w:vMerge/>
            <w:vAlign w:val="center"/>
          </w:tcPr>
          <w:p w14:paraId="2F5FBC82" w14:textId="34EA1B5E" w:rsidR="00FB05F1" w:rsidRPr="00A14E92" w:rsidRDefault="00FB05F1" w:rsidP="006F641C">
            <w:pPr>
              <w:shd w:val="clear" w:color="auto" w:fill="FFFFFF" w:themeFill="background1"/>
              <w:ind w:left="-57" w:right="-57"/>
              <w:jc w:val="center"/>
              <w:rPr>
                <w:rFonts w:cs="Arial"/>
                <w:sz w:val="16"/>
                <w:szCs w:val="16"/>
                <w:lang w:val="es-ES"/>
              </w:rPr>
            </w:pPr>
          </w:p>
        </w:tc>
        <w:tc>
          <w:tcPr>
            <w:tcW w:w="523" w:type="pct"/>
            <w:vMerge/>
            <w:vAlign w:val="center"/>
          </w:tcPr>
          <w:p w14:paraId="06CF8CB0" w14:textId="6A2F0638" w:rsidR="00FB05F1" w:rsidRPr="00A14E92" w:rsidRDefault="00FB05F1" w:rsidP="006F641C">
            <w:pPr>
              <w:shd w:val="clear" w:color="auto" w:fill="FFFFFF" w:themeFill="background1"/>
              <w:ind w:left="-57" w:right="-57"/>
              <w:jc w:val="center"/>
              <w:rPr>
                <w:rFonts w:cs="Arial"/>
                <w:sz w:val="16"/>
                <w:szCs w:val="16"/>
                <w:lang w:val="es-ES"/>
              </w:rPr>
            </w:pPr>
          </w:p>
        </w:tc>
        <w:tc>
          <w:tcPr>
            <w:tcW w:w="1345" w:type="pct"/>
            <w:vMerge/>
            <w:vAlign w:val="center"/>
          </w:tcPr>
          <w:p w14:paraId="6354FE06" w14:textId="6541805D" w:rsidR="00FB05F1" w:rsidRPr="00A14E92" w:rsidRDefault="00FB05F1" w:rsidP="006F641C">
            <w:pPr>
              <w:shd w:val="clear" w:color="auto" w:fill="FFFFFF" w:themeFill="background1"/>
              <w:ind w:left="-57" w:right="-57"/>
              <w:jc w:val="center"/>
              <w:rPr>
                <w:rFonts w:cs="Arial"/>
                <w:sz w:val="16"/>
                <w:szCs w:val="16"/>
                <w:lang w:val="es-ES"/>
              </w:rPr>
            </w:pPr>
          </w:p>
        </w:tc>
        <w:tc>
          <w:tcPr>
            <w:tcW w:w="150" w:type="pct"/>
            <w:vAlign w:val="center"/>
          </w:tcPr>
          <w:p w14:paraId="4EA20DF6" w14:textId="1508F3F0" w:rsidR="00FB05F1" w:rsidRPr="00A14E92" w:rsidRDefault="00FB05F1"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39FE71C8" w14:textId="1382FBDB" w:rsidR="00FB05F1" w:rsidRPr="00A14E92" w:rsidRDefault="00FB05F1"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715FD035" w14:textId="3326AA33" w:rsidR="00FB05F1" w:rsidRPr="00A14E92" w:rsidRDefault="00FB05F1" w:rsidP="006F641C">
            <w:pPr>
              <w:ind w:left="-57" w:right="-57"/>
              <w:jc w:val="center"/>
              <w:textAlignment w:val="top"/>
              <w:rPr>
                <w:rFonts w:cs="Arial"/>
                <w:sz w:val="16"/>
                <w:szCs w:val="16"/>
                <w:lang w:val="es-ES"/>
              </w:rPr>
            </w:pPr>
            <w:r w:rsidRPr="00A14E92">
              <w:rPr>
                <w:rFonts w:cs="Arial"/>
                <w:sz w:val="16"/>
                <w:szCs w:val="16"/>
                <w:lang w:val="es-ES"/>
              </w:rPr>
              <w:t>Pa-32, 33 y 34</w:t>
            </w:r>
          </w:p>
        </w:tc>
      </w:tr>
      <w:tr w:rsidR="00FA0A76" w:rsidRPr="00A14E92" w14:paraId="42214723" w14:textId="77777777" w:rsidTr="00C34B48">
        <w:trPr>
          <w:trHeight w:val="20"/>
        </w:trPr>
        <w:tc>
          <w:tcPr>
            <w:tcW w:w="1193" w:type="pct"/>
            <w:vAlign w:val="center"/>
          </w:tcPr>
          <w:p w14:paraId="69604FBD" w14:textId="0C01F5C3" w:rsidR="002073DB" w:rsidRPr="00A14E92" w:rsidRDefault="002073DB" w:rsidP="006F641C">
            <w:pPr>
              <w:shd w:val="clear" w:color="auto" w:fill="FFFFFF" w:themeFill="background1"/>
              <w:ind w:left="-57" w:right="-57"/>
              <w:jc w:val="center"/>
              <w:rPr>
                <w:rFonts w:cs="Arial"/>
                <w:sz w:val="16"/>
                <w:szCs w:val="16"/>
                <w:lang w:val="es-ES"/>
              </w:rPr>
            </w:pPr>
            <w:r w:rsidRPr="00A14E92">
              <w:rPr>
                <w:rFonts w:cs="Arial"/>
                <w:sz w:val="16"/>
                <w:szCs w:val="16"/>
                <w:lang w:val="es-ES"/>
              </w:rPr>
              <w:t>Gasto en alimentos (GA)</w:t>
            </w:r>
          </w:p>
        </w:tc>
        <w:tc>
          <w:tcPr>
            <w:tcW w:w="523" w:type="pct"/>
            <w:vAlign w:val="center"/>
          </w:tcPr>
          <w:p w14:paraId="2EDFE233" w14:textId="423DF6FB" w:rsidR="002073DB" w:rsidRPr="00A14E92" w:rsidRDefault="002073DB"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Align w:val="center"/>
          </w:tcPr>
          <w:p w14:paraId="5DF57E84" w14:textId="5992ACA4" w:rsidR="002073DB" w:rsidRPr="00A14E92" w:rsidRDefault="002073DB"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roofErr w:type="spellStart"/>
            <w:r w:rsidRPr="00A14E92">
              <w:rPr>
                <w:rFonts w:cs="Arial"/>
                <w:sz w:val="16"/>
                <w:szCs w:val="16"/>
                <w:lang w:val="es-ES"/>
              </w:rPr>
              <w:t>Sarandón</w:t>
            </w:r>
            <w:proofErr w:type="spellEnd"/>
            <w:r w:rsidRPr="00A14E92">
              <w:rPr>
                <w:rFonts w:cs="Arial"/>
                <w:sz w:val="16"/>
                <w:szCs w:val="16"/>
                <w:lang w:val="es-ES"/>
              </w:rPr>
              <w:t xml:space="preserve"> et al., 2008)</w:t>
            </w:r>
          </w:p>
        </w:tc>
        <w:tc>
          <w:tcPr>
            <w:tcW w:w="150" w:type="pct"/>
            <w:vAlign w:val="center"/>
          </w:tcPr>
          <w:p w14:paraId="2E036C70" w14:textId="6AF5FCAC" w:rsidR="002073DB" w:rsidRPr="00A14E92" w:rsidRDefault="002073DB"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5463E066" w14:textId="79EB3E4E" w:rsidR="002073DB" w:rsidRPr="00A14E92" w:rsidRDefault="002073DB"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50C21EDC" w14:textId="77777777" w:rsidR="002073DB" w:rsidRPr="00A14E92" w:rsidRDefault="002073DB" w:rsidP="006F641C">
            <w:pPr>
              <w:ind w:left="-57" w:right="-57"/>
              <w:jc w:val="center"/>
              <w:textAlignment w:val="top"/>
              <w:rPr>
                <w:rFonts w:cs="Arial"/>
                <w:sz w:val="16"/>
                <w:szCs w:val="16"/>
                <w:lang w:val="es-ES"/>
              </w:rPr>
            </w:pPr>
            <w:r w:rsidRPr="00A14E92">
              <w:rPr>
                <w:rFonts w:cs="Arial"/>
                <w:sz w:val="16"/>
                <w:szCs w:val="16"/>
                <w:lang w:val="es-ES"/>
              </w:rPr>
              <w:t>Pa-32</w:t>
            </w:r>
          </w:p>
          <w:p w14:paraId="16A48F7C" w14:textId="4226C6BF" w:rsidR="002073DB" w:rsidRPr="00A14E92" w:rsidRDefault="002073DB" w:rsidP="006F641C">
            <w:pPr>
              <w:ind w:left="-57" w:right="-57"/>
              <w:jc w:val="center"/>
              <w:textAlignment w:val="top"/>
              <w:rPr>
                <w:rFonts w:cs="Arial"/>
                <w:sz w:val="16"/>
                <w:szCs w:val="16"/>
                <w:lang w:val="es-ES"/>
              </w:rPr>
            </w:pPr>
            <w:r w:rsidRPr="00A14E92">
              <w:rPr>
                <w:rFonts w:cs="Arial"/>
                <w:sz w:val="16"/>
                <w:szCs w:val="16"/>
                <w:lang w:val="es-ES"/>
              </w:rPr>
              <w:t>Pa-34</w:t>
            </w:r>
          </w:p>
        </w:tc>
      </w:tr>
      <w:tr w:rsidR="00FA0A76" w:rsidRPr="00A14E92" w14:paraId="4582C401" w14:textId="77777777" w:rsidTr="00B30100">
        <w:trPr>
          <w:trHeight w:val="20"/>
        </w:trPr>
        <w:tc>
          <w:tcPr>
            <w:tcW w:w="5000" w:type="pct"/>
            <w:gridSpan w:val="7"/>
            <w:shd w:val="clear" w:color="auto" w:fill="F2F2F2" w:themeFill="background1" w:themeFillShade="F2"/>
            <w:vAlign w:val="center"/>
          </w:tcPr>
          <w:p w14:paraId="12DD0E85" w14:textId="1DE0F96A"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Principio 4 – C</w:t>
            </w:r>
            <w:r w:rsidR="000064A4" w:rsidRPr="00A14E92">
              <w:rPr>
                <w:rFonts w:cs="Arial"/>
                <w:sz w:val="16"/>
                <w:szCs w:val="16"/>
                <w:lang w:val="es-ES" w:eastAsia="es-CO"/>
              </w:rPr>
              <w:t>S</w:t>
            </w:r>
            <w:r w:rsidRPr="00A14E92">
              <w:rPr>
                <w:rFonts w:cs="Arial"/>
                <w:sz w:val="16"/>
                <w:szCs w:val="16"/>
                <w:lang w:val="es-ES" w:eastAsia="es-CO"/>
              </w:rPr>
              <w:t>oc-11</w:t>
            </w:r>
          </w:p>
        </w:tc>
      </w:tr>
      <w:tr w:rsidR="00FA0A76" w:rsidRPr="00A14E92" w14:paraId="74A5948A" w14:textId="77777777" w:rsidTr="00C34B48">
        <w:trPr>
          <w:trHeight w:val="20"/>
        </w:trPr>
        <w:tc>
          <w:tcPr>
            <w:tcW w:w="1193" w:type="pct"/>
            <w:vAlign w:val="center"/>
          </w:tcPr>
          <w:p w14:paraId="44A64356"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Aporte de proteína animal y derivados a la alimentación</w:t>
            </w:r>
          </w:p>
          <w:p w14:paraId="39722670"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(APAA)</w:t>
            </w:r>
          </w:p>
        </w:tc>
        <w:tc>
          <w:tcPr>
            <w:tcW w:w="523" w:type="pct"/>
            <w:vAlign w:val="center"/>
          </w:tcPr>
          <w:p w14:paraId="6B397B9D"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w:t>
            </w:r>
          </w:p>
        </w:tc>
        <w:tc>
          <w:tcPr>
            <w:tcW w:w="1345" w:type="pct"/>
            <w:vAlign w:val="center"/>
          </w:tcPr>
          <w:p w14:paraId="17482994"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Autor, (2018) basado en (</w:t>
            </w:r>
            <w:proofErr w:type="spellStart"/>
            <w:r w:rsidRPr="00A14E92">
              <w:rPr>
                <w:rFonts w:cs="Arial"/>
                <w:sz w:val="16"/>
                <w:szCs w:val="16"/>
                <w:lang w:val="es-ES"/>
              </w:rPr>
              <w:t>Altieri</w:t>
            </w:r>
            <w:proofErr w:type="spellEnd"/>
            <w:r w:rsidRPr="00A14E92">
              <w:rPr>
                <w:rFonts w:cs="Arial"/>
                <w:sz w:val="16"/>
                <w:szCs w:val="16"/>
                <w:lang w:val="es-ES"/>
              </w:rPr>
              <w:t xml:space="preserve"> et al., 2012; </w:t>
            </w:r>
            <w:r w:rsidRPr="00A14E92">
              <w:rPr>
                <w:rFonts w:cs="Arial"/>
                <w:sz w:val="16"/>
                <w:szCs w:val="16"/>
                <w:shd w:val="clear" w:color="auto" w:fill="FFFFFF"/>
                <w:lang w:val="es-ES"/>
              </w:rPr>
              <w:t>Casimiro-Rodríguez, 2016)</w:t>
            </w:r>
          </w:p>
        </w:tc>
        <w:tc>
          <w:tcPr>
            <w:tcW w:w="150" w:type="pct"/>
            <w:vAlign w:val="center"/>
          </w:tcPr>
          <w:p w14:paraId="466FC9D6"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499F03FD"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7468D44D"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Pa-32 y 34</w:t>
            </w:r>
          </w:p>
        </w:tc>
      </w:tr>
      <w:tr w:rsidR="00FA0A76" w:rsidRPr="00A14E92" w14:paraId="6CB133B1" w14:textId="77777777" w:rsidTr="00C34B48">
        <w:trPr>
          <w:trHeight w:val="20"/>
        </w:trPr>
        <w:tc>
          <w:tcPr>
            <w:tcW w:w="1193" w:type="pct"/>
            <w:vMerge w:val="restart"/>
            <w:vAlign w:val="center"/>
          </w:tcPr>
          <w:p w14:paraId="37BC8FFD" w14:textId="01951BC2"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Producción de forrajes y alimentos para animales</w:t>
            </w:r>
            <w:r w:rsidR="00B97147" w:rsidRPr="00A14E92">
              <w:rPr>
                <w:rFonts w:cs="Arial"/>
                <w:sz w:val="16"/>
                <w:szCs w:val="16"/>
                <w:lang w:val="es-ES"/>
              </w:rPr>
              <w:t xml:space="preserve"> </w:t>
            </w:r>
            <w:r w:rsidRPr="00A14E92">
              <w:rPr>
                <w:rFonts w:cs="Arial"/>
                <w:sz w:val="16"/>
                <w:szCs w:val="16"/>
                <w:lang w:val="es-ES"/>
              </w:rPr>
              <w:t>(PFAA)</w:t>
            </w:r>
          </w:p>
        </w:tc>
        <w:tc>
          <w:tcPr>
            <w:tcW w:w="523" w:type="pct"/>
            <w:vMerge w:val="restart"/>
            <w:vAlign w:val="center"/>
          </w:tcPr>
          <w:p w14:paraId="57ECAB95"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2D7F68B1"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Autor (2018) basado en (</w:t>
            </w:r>
            <w:proofErr w:type="spellStart"/>
            <w:r w:rsidRPr="00A14E92">
              <w:rPr>
                <w:rFonts w:cs="Arial"/>
                <w:sz w:val="16"/>
                <w:szCs w:val="16"/>
                <w:lang w:val="es-ES"/>
              </w:rPr>
              <w:t>Altieri</w:t>
            </w:r>
            <w:proofErr w:type="spellEnd"/>
            <w:r w:rsidRPr="00A14E92">
              <w:rPr>
                <w:rFonts w:cs="Arial"/>
                <w:sz w:val="16"/>
                <w:szCs w:val="16"/>
                <w:lang w:val="es-ES"/>
              </w:rPr>
              <w:t xml:space="preserve"> et al., 2012; </w:t>
            </w:r>
            <w:r w:rsidRPr="00A14E92">
              <w:rPr>
                <w:rFonts w:cs="Arial"/>
                <w:sz w:val="16"/>
                <w:szCs w:val="16"/>
                <w:shd w:val="clear" w:color="auto" w:fill="FFFFFF"/>
                <w:lang w:val="es-ES"/>
              </w:rPr>
              <w:t>Casimiro-Rodríguez, 2016)</w:t>
            </w:r>
          </w:p>
        </w:tc>
        <w:tc>
          <w:tcPr>
            <w:tcW w:w="150" w:type="pct"/>
            <w:vAlign w:val="center"/>
          </w:tcPr>
          <w:p w14:paraId="0BE027EB"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31681F24"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Materias primas</w:t>
            </w:r>
          </w:p>
        </w:tc>
        <w:tc>
          <w:tcPr>
            <w:tcW w:w="594" w:type="pct"/>
            <w:vAlign w:val="center"/>
          </w:tcPr>
          <w:p w14:paraId="027F6779"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Pmp-38</w:t>
            </w:r>
          </w:p>
        </w:tc>
      </w:tr>
      <w:tr w:rsidR="00FA0A76" w:rsidRPr="00A14E92" w14:paraId="387C61C5" w14:textId="77777777" w:rsidTr="00C34B48">
        <w:trPr>
          <w:trHeight w:val="20"/>
        </w:trPr>
        <w:tc>
          <w:tcPr>
            <w:tcW w:w="1193" w:type="pct"/>
            <w:vMerge/>
            <w:vAlign w:val="center"/>
          </w:tcPr>
          <w:p w14:paraId="651909FB"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p>
        </w:tc>
        <w:tc>
          <w:tcPr>
            <w:tcW w:w="523" w:type="pct"/>
            <w:vMerge/>
            <w:vAlign w:val="center"/>
          </w:tcPr>
          <w:p w14:paraId="0CA0DCB2"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p>
        </w:tc>
        <w:tc>
          <w:tcPr>
            <w:tcW w:w="1345" w:type="pct"/>
            <w:vMerge/>
            <w:vAlign w:val="center"/>
          </w:tcPr>
          <w:p w14:paraId="123F4B78"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p>
        </w:tc>
        <w:tc>
          <w:tcPr>
            <w:tcW w:w="150" w:type="pct"/>
            <w:vAlign w:val="center"/>
          </w:tcPr>
          <w:p w14:paraId="213EF3EB"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H</w:t>
            </w:r>
          </w:p>
        </w:tc>
        <w:tc>
          <w:tcPr>
            <w:tcW w:w="1195" w:type="pct"/>
            <w:gridSpan w:val="2"/>
            <w:vAlign w:val="center"/>
          </w:tcPr>
          <w:p w14:paraId="07203021"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Hábitat</w:t>
            </w:r>
          </w:p>
        </w:tc>
        <w:tc>
          <w:tcPr>
            <w:tcW w:w="594" w:type="pct"/>
            <w:vAlign w:val="center"/>
          </w:tcPr>
          <w:p w14:paraId="78E3067A"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Hab-28</w:t>
            </w:r>
          </w:p>
        </w:tc>
      </w:tr>
      <w:tr w:rsidR="00FA0A76" w:rsidRPr="00A14E92" w14:paraId="5BECA502" w14:textId="77777777" w:rsidTr="00C34B48">
        <w:trPr>
          <w:trHeight w:val="20"/>
        </w:trPr>
        <w:tc>
          <w:tcPr>
            <w:tcW w:w="1193" w:type="pct"/>
            <w:vAlign w:val="center"/>
          </w:tcPr>
          <w:p w14:paraId="16BF8854" w14:textId="09661619" w:rsidR="00403425" w:rsidRPr="00A14E92" w:rsidRDefault="00403425" w:rsidP="006F641C">
            <w:pPr>
              <w:shd w:val="clear" w:color="auto" w:fill="FFFFFF" w:themeFill="background1"/>
              <w:tabs>
                <w:tab w:val="left" w:pos="1045"/>
              </w:tabs>
              <w:ind w:left="-57" w:right="-57"/>
              <w:jc w:val="center"/>
              <w:rPr>
                <w:rFonts w:cs="Arial"/>
                <w:sz w:val="16"/>
                <w:szCs w:val="16"/>
                <w:lang w:val="es-ES"/>
              </w:rPr>
            </w:pPr>
            <w:bookmarkStart w:id="265" w:name="_Hlk509478234"/>
            <w:r w:rsidRPr="00A14E92">
              <w:rPr>
                <w:rFonts w:cs="Arial"/>
                <w:sz w:val="16"/>
                <w:szCs w:val="16"/>
                <w:lang w:val="es-ES"/>
              </w:rPr>
              <w:t xml:space="preserve">Alimentos producidos para autoconsumo </w:t>
            </w:r>
            <w:bookmarkEnd w:id="265"/>
            <w:r w:rsidR="00B97147" w:rsidRPr="00A14E92">
              <w:rPr>
                <w:rFonts w:cs="Arial"/>
                <w:sz w:val="16"/>
                <w:szCs w:val="16"/>
                <w:lang w:val="es-ES"/>
              </w:rPr>
              <w:t>(</w:t>
            </w:r>
            <w:r w:rsidRPr="00A14E92">
              <w:rPr>
                <w:rFonts w:cs="Arial"/>
                <w:sz w:val="16"/>
                <w:szCs w:val="16"/>
                <w:lang w:val="es-ES"/>
              </w:rPr>
              <w:t>APA</w:t>
            </w:r>
            <w:r w:rsidR="00B97147" w:rsidRPr="00A14E92">
              <w:rPr>
                <w:rFonts w:cs="Arial"/>
                <w:sz w:val="16"/>
                <w:szCs w:val="16"/>
                <w:lang w:val="es-ES"/>
              </w:rPr>
              <w:t>)</w:t>
            </w:r>
          </w:p>
        </w:tc>
        <w:tc>
          <w:tcPr>
            <w:tcW w:w="523" w:type="pct"/>
            <w:vAlign w:val="center"/>
          </w:tcPr>
          <w:p w14:paraId="4CDDB61D"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w:t>
            </w:r>
          </w:p>
        </w:tc>
        <w:tc>
          <w:tcPr>
            <w:tcW w:w="1345" w:type="pct"/>
            <w:vAlign w:val="center"/>
          </w:tcPr>
          <w:p w14:paraId="70A047D4"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w:t>
            </w:r>
            <w:proofErr w:type="spellStart"/>
            <w:r w:rsidRPr="00A14E92">
              <w:rPr>
                <w:rFonts w:cs="Arial"/>
                <w:sz w:val="16"/>
                <w:szCs w:val="16"/>
                <w:lang w:val="es-ES"/>
              </w:rPr>
              <w:t>Altieri</w:t>
            </w:r>
            <w:proofErr w:type="spellEnd"/>
            <w:r w:rsidRPr="00A14E92">
              <w:rPr>
                <w:rFonts w:cs="Arial"/>
                <w:sz w:val="16"/>
                <w:szCs w:val="16"/>
                <w:lang w:val="es-ES"/>
              </w:rPr>
              <w:t xml:space="preserve"> et al., 2012; </w:t>
            </w:r>
            <w:r w:rsidRPr="00A14E92">
              <w:rPr>
                <w:rFonts w:cs="Arial"/>
                <w:sz w:val="16"/>
                <w:szCs w:val="16"/>
                <w:shd w:val="clear" w:color="auto" w:fill="FFFFFF"/>
                <w:lang w:val="es-ES"/>
              </w:rPr>
              <w:t>Casimiro-Rodríguez, 2016)</w:t>
            </w:r>
          </w:p>
        </w:tc>
        <w:tc>
          <w:tcPr>
            <w:tcW w:w="150" w:type="pct"/>
            <w:vMerge w:val="restart"/>
            <w:vAlign w:val="center"/>
          </w:tcPr>
          <w:p w14:paraId="4FF0934A"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5B4F60B6"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0F3E165D"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Pa-32 y 34</w:t>
            </w:r>
          </w:p>
        </w:tc>
      </w:tr>
      <w:tr w:rsidR="00FA0A76" w:rsidRPr="00A14E92" w14:paraId="6FACDB0E" w14:textId="77777777" w:rsidTr="00C34B48">
        <w:trPr>
          <w:trHeight w:val="20"/>
        </w:trPr>
        <w:tc>
          <w:tcPr>
            <w:tcW w:w="1193" w:type="pct"/>
            <w:vAlign w:val="center"/>
          </w:tcPr>
          <w:p w14:paraId="2083128C" w14:textId="77777777" w:rsidR="00403425" w:rsidRPr="00A14E92" w:rsidRDefault="00403425" w:rsidP="006F641C">
            <w:pPr>
              <w:ind w:left="-57" w:right="-57"/>
              <w:jc w:val="center"/>
              <w:rPr>
                <w:rFonts w:eastAsia="Times New Roman" w:cs="Arial"/>
                <w:sz w:val="16"/>
                <w:szCs w:val="16"/>
                <w:lang w:val="es-ES" w:eastAsia="es-CO"/>
              </w:rPr>
            </w:pPr>
            <w:r w:rsidRPr="00A14E92">
              <w:rPr>
                <w:rFonts w:cs="Arial"/>
                <w:sz w:val="16"/>
                <w:szCs w:val="16"/>
                <w:lang w:val="es-ES"/>
              </w:rPr>
              <w:t>Disponibilidad de cosechas para autoconsumo (D)</w:t>
            </w:r>
          </w:p>
        </w:tc>
        <w:tc>
          <w:tcPr>
            <w:tcW w:w="523" w:type="pct"/>
            <w:vAlign w:val="center"/>
          </w:tcPr>
          <w:p w14:paraId="5F6B500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345" w:type="pct"/>
            <w:vAlign w:val="center"/>
          </w:tcPr>
          <w:p w14:paraId="32E9640C"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shd w:val="clear" w:color="auto" w:fill="FFFFFF"/>
                <w:lang w:val="es-ES"/>
              </w:rPr>
              <w:t>Autor (2018) basado en (</w:t>
            </w:r>
            <w:proofErr w:type="spellStart"/>
            <w:r w:rsidRPr="00A14E92">
              <w:rPr>
                <w:rFonts w:cs="Arial"/>
                <w:sz w:val="16"/>
                <w:szCs w:val="16"/>
                <w:shd w:val="clear" w:color="auto" w:fill="FFFFFF"/>
                <w:lang w:val="es-ES"/>
              </w:rPr>
              <w:t>Pirachicán-Avila</w:t>
            </w:r>
            <w:proofErr w:type="spellEnd"/>
            <w:r w:rsidRPr="00A14E92">
              <w:rPr>
                <w:rFonts w:cs="Arial"/>
                <w:sz w:val="16"/>
                <w:szCs w:val="16"/>
                <w:shd w:val="clear" w:color="auto" w:fill="FFFFFF"/>
                <w:lang w:val="es-ES"/>
              </w:rPr>
              <w:t>, 2015)</w:t>
            </w:r>
          </w:p>
        </w:tc>
        <w:tc>
          <w:tcPr>
            <w:tcW w:w="150" w:type="pct"/>
            <w:vMerge/>
            <w:vAlign w:val="center"/>
          </w:tcPr>
          <w:p w14:paraId="3EAFFBD9"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p>
        </w:tc>
        <w:tc>
          <w:tcPr>
            <w:tcW w:w="1195" w:type="pct"/>
            <w:gridSpan w:val="2"/>
            <w:vAlign w:val="center"/>
          </w:tcPr>
          <w:p w14:paraId="005D855C"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1ED1BF84"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Pa-32 y 34</w:t>
            </w:r>
          </w:p>
        </w:tc>
      </w:tr>
      <w:tr w:rsidR="00FA0A76" w:rsidRPr="00A14E92" w14:paraId="5E9FB167" w14:textId="77777777" w:rsidTr="00B30100">
        <w:trPr>
          <w:trHeight w:val="20"/>
        </w:trPr>
        <w:tc>
          <w:tcPr>
            <w:tcW w:w="5000" w:type="pct"/>
            <w:gridSpan w:val="7"/>
            <w:shd w:val="clear" w:color="auto" w:fill="F2F2F2" w:themeFill="background1" w:themeFillShade="F2"/>
            <w:vAlign w:val="center"/>
          </w:tcPr>
          <w:p w14:paraId="555CA7D6" w14:textId="0B3048EC"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Principio 4 – C</w:t>
            </w:r>
            <w:r w:rsidR="000064A4" w:rsidRPr="00A14E92">
              <w:rPr>
                <w:rFonts w:cs="Arial"/>
                <w:sz w:val="16"/>
                <w:szCs w:val="16"/>
                <w:lang w:val="es-ES" w:eastAsia="es-CO"/>
              </w:rPr>
              <w:t>S</w:t>
            </w:r>
            <w:r w:rsidRPr="00A14E92">
              <w:rPr>
                <w:rFonts w:cs="Arial"/>
                <w:sz w:val="16"/>
                <w:szCs w:val="16"/>
                <w:lang w:val="es-ES" w:eastAsia="es-CO"/>
              </w:rPr>
              <w:t>oc-12</w:t>
            </w:r>
          </w:p>
        </w:tc>
      </w:tr>
      <w:tr w:rsidR="00FA0A76" w:rsidRPr="00A14E92" w14:paraId="0289B540" w14:textId="77777777" w:rsidTr="00C34B48">
        <w:trPr>
          <w:trHeight w:val="20"/>
        </w:trPr>
        <w:tc>
          <w:tcPr>
            <w:tcW w:w="1193" w:type="pct"/>
            <w:vAlign w:val="center"/>
          </w:tcPr>
          <w:p w14:paraId="2F65B581"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Personas alimentadas por aportes de proteína (</w:t>
            </w:r>
            <w:proofErr w:type="spellStart"/>
            <w:r w:rsidRPr="00A14E92">
              <w:rPr>
                <w:rFonts w:cs="Arial"/>
                <w:sz w:val="16"/>
                <w:szCs w:val="16"/>
                <w:lang w:val="es-ES"/>
              </w:rPr>
              <w:t>Pp</w:t>
            </w:r>
            <w:proofErr w:type="spellEnd"/>
            <w:r w:rsidRPr="00A14E92">
              <w:rPr>
                <w:rFonts w:cs="Arial"/>
                <w:sz w:val="16"/>
                <w:szCs w:val="16"/>
                <w:lang w:val="es-ES"/>
              </w:rPr>
              <w:t xml:space="preserve">) </w:t>
            </w:r>
          </w:p>
        </w:tc>
        <w:tc>
          <w:tcPr>
            <w:tcW w:w="523" w:type="pct"/>
            <w:vAlign w:val="center"/>
          </w:tcPr>
          <w:p w14:paraId="6BF0DDB8" w14:textId="0B805DAF"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 xml:space="preserve"># </w:t>
            </w:r>
            <w:proofErr w:type="spellStart"/>
            <w:r w:rsidR="00DF21F6" w:rsidRPr="00A14E92">
              <w:rPr>
                <w:rFonts w:cs="Arial"/>
                <w:sz w:val="16"/>
                <w:szCs w:val="16"/>
                <w:lang w:val="es-ES"/>
              </w:rPr>
              <w:t>Pp</w:t>
            </w:r>
            <w:proofErr w:type="spellEnd"/>
            <w:r w:rsidRPr="00A14E92">
              <w:rPr>
                <w:rFonts w:cs="Arial"/>
                <w:sz w:val="16"/>
                <w:szCs w:val="16"/>
                <w:lang w:val="es-ES"/>
              </w:rPr>
              <w:t xml:space="preserve"> /ha año</w:t>
            </w:r>
          </w:p>
        </w:tc>
        <w:tc>
          <w:tcPr>
            <w:tcW w:w="1345" w:type="pct"/>
            <w:vAlign w:val="center"/>
          </w:tcPr>
          <w:p w14:paraId="1276BD1B"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et al., 2011; </w:t>
            </w:r>
            <w:proofErr w:type="spellStart"/>
            <w:r w:rsidRPr="00A14E92">
              <w:rPr>
                <w:rFonts w:cs="Arial"/>
                <w:sz w:val="16"/>
                <w:szCs w:val="16"/>
                <w:lang w:val="es-ES"/>
              </w:rPr>
              <w:t>Altieri</w:t>
            </w:r>
            <w:proofErr w:type="spellEnd"/>
            <w:r w:rsidRPr="00A14E92">
              <w:rPr>
                <w:rFonts w:cs="Arial"/>
                <w:sz w:val="16"/>
                <w:szCs w:val="16"/>
                <w:lang w:val="es-ES"/>
              </w:rPr>
              <w:t xml:space="preserve"> et al., 2012; </w:t>
            </w:r>
            <w:r w:rsidRPr="00A14E92">
              <w:rPr>
                <w:rFonts w:cs="Arial"/>
                <w:sz w:val="16"/>
                <w:szCs w:val="16"/>
                <w:shd w:val="clear" w:color="auto" w:fill="FFFFFF"/>
                <w:lang w:val="es-ES"/>
              </w:rPr>
              <w:t>Casimiro-Rodríguez, 2016)</w:t>
            </w:r>
          </w:p>
        </w:tc>
        <w:tc>
          <w:tcPr>
            <w:tcW w:w="150" w:type="pct"/>
            <w:vAlign w:val="center"/>
          </w:tcPr>
          <w:p w14:paraId="70415F97"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16FD1932"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06BC5807"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Pa-32 y 34</w:t>
            </w:r>
          </w:p>
        </w:tc>
      </w:tr>
      <w:tr w:rsidR="00FA0A76" w:rsidRPr="00A14E92" w14:paraId="6AE4D799" w14:textId="77777777" w:rsidTr="00C34B48">
        <w:trPr>
          <w:trHeight w:val="20"/>
        </w:trPr>
        <w:tc>
          <w:tcPr>
            <w:tcW w:w="1193" w:type="pct"/>
            <w:vAlign w:val="center"/>
          </w:tcPr>
          <w:p w14:paraId="755F6BD8" w14:textId="657A38C6"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 xml:space="preserve">Personas alimentadas por aportes de </w:t>
            </w:r>
            <w:r w:rsidR="003A14A0" w:rsidRPr="00A14E92">
              <w:rPr>
                <w:rFonts w:cs="Arial"/>
                <w:sz w:val="16"/>
                <w:szCs w:val="16"/>
                <w:lang w:val="es-ES"/>
              </w:rPr>
              <w:t>energía (</w:t>
            </w:r>
            <w:r w:rsidR="00DF21F6" w:rsidRPr="00A14E92">
              <w:rPr>
                <w:rFonts w:cs="Arial"/>
                <w:sz w:val="16"/>
                <w:szCs w:val="16"/>
                <w:lang w:val="es-ES"/>
              </w:rPr>
              <w:t xml:space="preserve">de origen animal o vegetal) </w:t>
            </w:r>
            <w:r w:rsidRPr="00A14E92">
              <w:rPr>
                <w:rFonts w:cs="Arial"/>
                <w:sz w:val="16"/>
                <w:szCs w:val="16"/>
                <w:lang w:val="es-ES"/>
              </w:rPr>
              <w:t>(Pe)</w:t>
            </w:r>
          </w:p>
        </w:tc>
        <w:tc>
          <w:tcPr>
            <w:tcW w:w="523" w:type="pct"/>
            <w:vAlign w:val="center"/>
          </w:tcPr>
          <w:p w14:paraId="68B93B45" w14:textId="47AE60C1"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 xml:space="preserve"># </w:t>
            </w:r>
            <w:r w:rsidR="00B97147" w:rsidRPr="00A14E92">
              <w:rPr>
                <w:rFonts w:cs="Arial"/>
                <w:sz w:val="16"/>
                <w:szCs w:val="16"/>
                <w:lang w:val="es-ES"/>
              </w:rPr>
              <w:t>Pe</w:t>
            </w:r>
            <w:r w:rsidRPr="00A14E92">
              <w:rPr>
                <w:rFonts w:cs="Arial"/>
                <w:sz w:val="16"/>
                <w:szCs w:val="16"/>
                <w:lang w:val="es-ES"/>
              </w:rPr>
              <w:t xml:space="preserve"> por energía /ha año</w:t>
            </w:r>
          </w:p>
        </w:tc>
        <w:tc>
          <w:tcPr>
            <w:tcW w:w="1345" w:type="pct"/>
            <w:vAlign w:val="center"/>
          </w:tcPr>
          <w:p w14:paraId="2523C55F"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et al., 2011; </w:t>
            </w:r>
            <w:proofErr w:type="spellStart"/>
            <w:r w:rsidRPr="00A14E92">
              <w:rPr>
                <w:rFonts w:cs="Arial"/>
                <w:sz w:val="16"/>
                <w:szCs w:val="16"/>
                <w:lang w:val="es-ES"/>
              </w:rPr>
              <w:t>Altieri</w:t>
            </w:r>
            <w:proofErr w:type="spellEnd"/>
            <w:r w:rsidRPr="00A14E92">
              <w:rPr>
                <w:rFonts w:cs="Arial"/>
                <w:sz w:val="16"/>
                <w:szCs w:val="16"/>
                <w:lang w:val="es-ES"/>
              </w:rPr>
              <w:t xml:space="preserve"> et al., 2012; </w:t>
            </w:r>
            <w:r w:rsidRPr="00A14E92">
              <w:rPr>
                <w:rFonts w:cs="Arial"/>
                <w:sz w:val="16"/>
                <w:szCs w:val="16"/>
                <w:shd w:val="clear" w:color="auto" w:fill="FFFFFF"/>
                <w:lang w:val="es-ES"/>
              </w:rPr>
              <w:t>Casimiro-Rodríguez, 2016)</w:t>
            </w:r>
          </w:p>
        </w:tc>
        <w:tc>
          <w:tcPr>
            <w:tcW w:w="150" w:type="pct"/>
            <w:vAlign w:val="center"/>
          </w:tcPr>
          <w:p w14:paraId="6857984A"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037A335E"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02114085"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Pa-32 y 34</w:t>
            </w:r>
          </w:p>
        </w:tc>
      </w:tr>
      <w:tr w:rsidR="00FA0A76" w:rsidRPr="00A14E92" w14:paraId="7EB30807" w14:textId="77777777" w:rsidTr="00C34B48">
        <w:trPr>
          <w:trHeight w:val="20"/>
        </w:trPr>
        <w:tc>
          <w:tcPr>
            <w:tcW w:w="1193" w:type="pct"/>
            <w:vAlign w:val="center"/>
          </w:tcPr>
          <w:p w14:paraId="16498A36" w14:textId="56BCCB86"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Alimentos no producidos en el </w:t>
            </w:r>
            <w:proofErr w:type="spellStart"/>
            <w:r w:rsidRPr="00A14E92">
              <w:rPr>
                <w:rFonts w:cs="Arial"/>
                <w:sz w:val="16"/>
                <w:szCs w:val="16"/>
                <w:lang w:val="es-ES"/>
              </w:rPr>
              <w:t>agroecosistema</w:t>
            </w:r>
            <w:proofErr w:type="spellEnd"/>
            <w:r w:rsidR="00DF21F6" w:rsidRPr="00A14E92">
              <w:rPr>
                <w:rFonts w:cs="Arial"/>
                <w:sz w:val="16"/>
                <w:szCs w:val="16"/>
                <w:lang w:val="es-ES"/>
              </w:rPr>
              <w:t xml:space="preserve"> </w:t>
            </w:r>
            <w:r w:rsidRPr="00A14E92">
              <w:rPr>
                <w:rFonts w:cs="Arial"/>
                <w:sz w:val="16"/>
                <w:szCs w:val="16"/>
                <w:lang w:val="es-ES"/>
              </w:rPr>
              <w:t>(ANPA)</w:t>
            </w:r>
          </w:p>
        </w:tc>
        <w:tc>
          <w:tcPr>
            <w:tcW w:w="523" w:type="pct"/>
            <w:vAlign w:val="center"/>
          </w:tcPr>
          <w:p w14:paraId="1E47F92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345" w:type="pct"/>
            <w:vAlign w:val="center"/>
          </w:tcPr>
          <w:p w14:paraId="4A2E4E92"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shd w:val="clear" w:color="auto" w:fill="FFFFFF"/>
                <w:lang w:val="es-ES"/>
              </w:rPr>
              <w:t>Autor (2018) basado en (</w:t>
            </w:r>
            <w:proofErr w:type="spellStart"/>
            <w:r w:rsidRPr="00A14E92">
              <w:rPr>
                <w:rFonts w:cs="Arial"/>
                <w:sz w:val="16"/>
                <w:szCs w:val="16"/>
                <w:shd w:val="clear" w:color="auto" w:fill="FFFFFF"/>
                <w:lang w:val="es-ES"/>
              </w:rPr>
              <w:t>Pirachicán-Avila</w:t>
            </w:r>
            <w:proofErr w:type="spellEnd"/>
            <w:r w:rsidRPr="00A14E92">
              <w:rPr>
                <w:rFonts w:cs="Arial"/>
                <w:sz w:val="16"/>
                <w:szCs w:val="16"/>
                <w:shd w:val="clear" w:color="auto" w:fill="FFFFFF"/>
                <w:lang w:val="es-ES"/>
              </w:rPr>
              <w:t>, 2015)</w:t>
            </w:r>
          </w:p>
        </w:tc>
        <w:tc>
          <w:tcPr>
            <w:tcW w:w="150" w:type="pct"/>
            <w:vAlign w:val="center"/>
          </w:tcPr>
          <w:p w14:paraId="6D89051D"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3C960DB7"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6398F9C6"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Pa-32 y 34</w:t>
            </w:r>
          </w:p>
        </w:tc>
      </w:tr>
      <w:tr w:rsidR="00FA0A76" w:rsidRPr="00A14E92" w14:paraId="24291946" w14:textId="77777777" w:rsidTr="00B30100">
        <w:trPr>
          <w:trHeight w:val="20"/>
        </w:trPr>
        <w:tc>
          <w:tcPr>
            <w:tcW w:w="5000" w:type="pct"/>
            <w:gridSpan w:val="7"/>
            <w:shd w:val="clear" w:color="auto" w:fill="F2F2F2" w:themeFill="background1" w:themeFillShade="F2"/>
            <w:vAlign w:val="center"/>
          </w:tcPr>
          <w:p w14:paraId="3547F259" w14:textId="472F7B1D"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Principio 4 – C</w:t>
            </w:r>
            <w:r w:rsidR="000064A4" w:rsidRPr="00A14E92">
              <w:rPr>
                <w:rFonts w:cs="Arial"/>
                <w:sz w:val="16"/>
                <w:szCs w:val="16"/>
                <w:lang w:val="es-ES" w:eastAsia="es-CO"/>
              </w:rPr>
              <w:t>S</w:t>
            </w:r>
            <w:r w:rsidRPr="00A14E92">
              <w:rPr>
                <w:rFonts w:cs="Arial"/>
                <w:sz w:val="16"/>
                <w:szCs w:val="16"/>
                <w:lang w:val="es-ES" w:eastAsia="es-CO"/>
              </w:rPr>
              <w:t>oc-13</w:t>
            </w:r>
          </w:p>
        </w:tc>
      </w:tr>
      <w:tr w:rsidR="00FA0A76" w:rsidRPr="00A14E92" w14:paraId="1C50A675" w14:textId="77777777" w:rsidTr="00C34B48">
        <w:trPr>
          <w:trHeight w:val="20"/>
        </w:trPr>
        <w:tc>
          <w:tcPr>
            <w:tcW w:w="1193" w:type="pct"/>
            <w:vAlign w:val="center"/>
          </w:tcPr>
          <w:p w14:paraId="49F39EBC" w14:textId="3C8894A3"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 Desnutrición</w:t>
            </w:r>
            <w:r w:rsidR="00DF21F6" w:rsidRPr="00A14E92">
              <w:rPr>
                <w:rFonts w:cs="Arial"/>
                <w:sz w:val="16"/>
                <w:szCs w:val="16"/>
                <w:lang w:val="es-ES"/>
              </w:rPr>
              <w:t xml:space="preserve"> </w:t>
            </w:r>
            <w:r w:rsidRPr="00A14E92">
              <w:rPr>
                <w:rFonts w:cs="Arial"/>
                <w:sz w:val="16"/>
                <w:szCs w:val="16"/>
                <w:lang w:val="es-ES"/>
              </w:rPr>
              <w:t>(Índice de masa corporal-IMC)</w:t>
            </w:r>
          </w:p>
        </w:tc>
        <w:tc>
          <w:tcPr>
            <w:tcW w:w="523" w:type="pct"/>
            <w:vAlign w:val="center"/>
          </w:tcPr>
          <w:p w14:paraId="221D5C0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345" w:type="pct"/>
            <w:vAlign w:val="center"/>
          </w:tcPr>
          <w:p w14:paraId="5B604831" w14:textId="77777777" w:rsidR="00403425" w:rsidRPr="008114E4" w:rsidRDefault="00403425" w:rsidP="006F641C">
            <w:pPr>
              <w:shd w:val="clear" w:color="auto" w:fill="FFFFFF" w:themeFill="background1"/>
              <w:tabs>
                <w:tab w:val="left" w:pos="1045"/>
              </w:tabs>
              <w:ind w:left="-57" w:right="-57"/>
              <w:jc w:val="center"/>
              <w:rPr>
                <w:rFonts w:cs="Arial"/>
                <w:sz w:val="16"/>
                <w:szCs w:val="16"/>
                <w:lang w:val="fr-FR"/>
              </w:rPr>
            </w:pPr>
            <w:r w:rsidRPr="008114E4">
              <w:rPr>
                <w:rFonts w:cs="Arial"/>
                <w:sz w:val="16"/>
                <w:szCs w:val="16"/>
                <w:lang w:val="fr-FR"/>
              </w:rPr>
              <w:t>(</w:t>
            </w:r>
            <w:proofErr w:type="spellStart"/>
            <w:r w:rsidRPr="008114E4">
              <w:rPr>
                <w:rFonts w:cs="Arial"/>
                <w:sz w:val="16"/>
                <w:szCs w:val="16"/>
                <w:lang w:val="fr-FR"/>
              </w:rPr>
              <w:t>Funes-Monzote</w:t>
            </w:r>
            <w:proofErr w:type="spellEnd"/>
            <w:r w:rsidRPr="008114E4">
              <w:rPr>
                <w:rFonts w:cs="Arial"/>
                <w:sz w:val="16"/>
                <w:szCs w:val="16"/>
                <w:lang w:val="fr-FR"/>
              </w:rPr>
              <w:t xml:space="preserve"> et al., </w:t>
            </w:r>
            <w:proofErr w:type="gramStart"/>
            <w:r w:rsidRPr="008114E4">
              <w:rPr>
                <w:rFonts w:cs="Arial"/>
                <w:sz w:val="16"/>
                <w:szCs w:val="16"/>
                <w:lang w:val="fr-FR"/>
              </w:rPr>
              <w:t>2011;</w:t>
            </w:r>
            <w:proofErr w:type="gramEnd"/>
            <w:r w:rsidRPr="008114E4">
              <w:rPr>
                <w:rFonts w:cs="Arial"/>
                <w:sz w:val="16"/>
                <w:szCs w:val="16"/>
                <w:lang w:val="fr-FR"/>
              </w:rPr>
              <w:t xml:space="preserve"> </w:t>
            </w:r>
            <w:proofErr w:type="spellStart"/>
            <w:r w:rsidRPr="008114E4">
              <w:rPr>
                <w:rFonts w:cs="Arial"/>
                <w:sz w:val="16"/>
                <w:szCs w:val="16"/>
                <w:lang w:val="fr-FR"/>
              </w:rPr>
              <w:t>Altieri</w:t>
            </w:r>
            <w:proofErr w:type="spellEnd"/>
            <w:r w:rsidRPr="008114E4">
              <w:rPr>
                <w:rFonts w:cs="Arial"/>
                <w:sz w:val="16"/>
                <w:szCs w:val="16"/>
                <w:lang w:val="fr-FR"/>
              </w:rPr>
              <w:t xml:space="preserve"> et al., 2012)</w:t>
            </w:r>
          </w:p>
        </w:tc>
        <w:tc>
          <w:tcPr>
            <w:tcW w:w="150" w:type="pct"/>
            <w:vAlign w:val="center"/>
          </w:tcPr>
          <w:p w14:paraId="17BE5CDD"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7CFD54B0"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1DA6CBF1"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Pa-32</w:t>
            </w:r>
          </w:p>
          <w:p w14:paraId="22EA9486"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rPr>
              <w:t>Pa-34</w:t>
            </w:r>
          </w:p>
        </w:tc>
      </w:tr>
      <w:tr w:rsidR="00FA0A76" w:rsidRPr="00A14E92" w14:paraId="6E4A1CB2" w14:textId="77777777" w:rsidTr="00C34B48">
        <w:trPr>
          <w:trHeight w:val="20"/>
        </w:trPr>
        <w:tc>
          <w:tcPr>
            <w:tcW w:w="1193" w:type="pct"/>
            <w:vAlign w:val="center"/>
          </w:tcPr>
          <w:p w14:paraId="5D0E9EC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Alimentación de la familia por autoconsumo en nutrientes y calorías (ANC)</w:t>
            </w:r>
          </w:p>
        </w:tc>
        <w:tc>
          <w:tcPr>
            <w:tcW w:w="523" w:type="pct"/>
            <w:vAlign w:val="center"/>
          </w:tcPr>
          <w:p w14:paraId="14EF4FE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345" w:type="pct"/>
            <w:vAlign w:val="center"/>
          </w:tcPr>
          <w:p w14:paraId="3BD92F8E"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Pirachicán-Avila</w:t>
            </w:r>
            <w:proofErr w:type="spellEnd"/>
            <w:r w:rsidRPr="00A14E92">
              <w:rPr>
                <w:rFonts w:cs="Arial"/>
                <w:sz w:val="16"/>
                <w:szCs w:val="16"/>
                <w:shd w:val="clear" w:color="auto" w:fill="FFFFFF"/>
                <w:lang w:val="es-ES"/>
              </w:rPr>
              <w:t>, 2015)</w:t>
            </w:r>
          </w:p>
        </w:tc>
        <w:tc>
          <w:tcPr>
            <w:tcW w:w="150" w:type="pct"/>
            <w:vAlign w:val="center"/>
          </w:tcPr>
          <w:p w14:paraId="16021DE0"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6A40D232" w14:textId="77777777" w:rsidR="00403425" w:rsidRPr="00A14E92" w:rsidRDefault="00403425" w:rsidP="006F641C">
            <w:pPr>
              <w:shd w:val="clear" w:color="auto" w:fill="FFFFFF" w:themeFill="background1"/>
              <w:tabs>
                <w:tab w:val="left" w:pos="1045"/>
              </w:tabs>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53CCAE5E"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Pa-32 y 34</w:t>
            </w:r>
          </w:p>
        </w:tc>
      </w:tr>
      <w:tr w:rsidR="00FA0A76" w:rsidRPr="00A14E92" w14:paraId="0ABFDF3B" w14:textId="77777777" w:rsidTr="00B30100">
        <w:trPr>
          <w:trHeight w:val="20"/>
        </w:trPr>
        <w:tc>
          <w:tcPr>
            <w:tcW w:w="5000" w:type="pct"/>
            <w:gridSpan w:val="7"/>
            <w:shd w:val="clear" w:color="auto" w:fill="F2F2F2" w:themeFill="background1" w:themeFillShade="F2"/>
            <w:vAlign w:val="center"/>
          </w:tcPr>
          <w:p w14:paraId="2C3BBC9F" w14:textId="3389C0CF"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Principio 4 – C</w:t>
            </w:r>
            <w:r w:rsidR="000064A4" w:rsidRPr="00A14E92">
              <w:rPr>
                <w:rFonts w:cs="Arial"/>
                <w:sz w:val="16"/>
                <w:szCs w:val="16"/>
                <w:lang w:val="es-ES" w:eastAsia="es-CO"/>
              </w:rPr>
              <w:t>S</w:t>
            </w:r>
            <w:r w:rsidRPr="00A14E92">
              <w:rPr>
                <w:rFonts w:cs="Arial"/>
                <w:sz w:val="16"/>
                <w:szCs w:val="16"/>
                <w:lang w:val="es-ES" w:eastAsia="es-CO"/>
              </w:rPr>
              <w:t>oc-14</w:t>
            </w:r>
          </w:p>
        </w:tc>
      </w:tr>
      <w:tr w:rsidR="00FA0A76" w:rsidRPr="00A14E92" w14:paraId="4EDE421B" w14:textId="77777777" w:rsidTr="00C34B48">
        <w:trPr>
          <w:trHeight w:val="20"/>
        </w:trPr>
        <w:tc>
          <w:tcPr>
            <w:tcW w:w="1193" w:type="pct"/>
            <w:vAlign w:val="center"/>
          </w:tcPr>
          <w:p w14:paraId="7DE38823" w14:textId="73E7FA9E"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 xml:space="preserve">Personas alimentadas por aportes de energía </w:t>
            </w:r>
            <w:r w:rsidR="00EC618D" w:rsidRPr="00A14E92">
              <w:rPr>
                <w:rFonts w:cs="Arial"/>
                <w:sz w:val="16"/>
                <w:szCs w:val="16"/>
                <w:lang w:val="es-ES"/>
              </w:rPr>
              <w:t>(de origen animal o vegetal)</w:t>
            </w:r>
          </w:p>
          <w:p w14:paraId="1CEA9F4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(Pe)</w:t>
            </w:r>
          </w:p>
        </w:tc>
        <w:tc>
          <w:tcPr>
            <w:tcW w:w="523" w:type="pct"/>
            <w:vAlign w:val="center"/>
          </w:tcPr>
          <w:p w14:paraId="6FED244E" w14:textId="0B48464F"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 </w:t>
            </w:r>
            <w:r w:rsidR="00EC618D" w:rsidRPr="00A14E92">
              <w:rPr>
                <w:rFonts w:cs="Arial"/>
                <w:sz w:val="16"/>
                <w:szCs w:val="16"/>
                <w:lang w:val="es-ES"/>
              </w:rPr>
              <w:t>Pe</w:t>
            </w:r>
            <w:r w:rsidRPr="00A14E92">
              <w:rPr>
                <w:rFonts w:cs="Arial"/>
                <w:sz w:val="16"/>
                <w:szCs w:val="16"/>
                <w:lang w:val="es-ES"/>
              </w:rPr>
              <w:t xml:space="preserve"> /ha año</w:t>
            </w:r>
          </w:p>
        </w:tc>
        <w:tc>
          <w:tcPr>
            <w:tcW w:w="1345" w:type="pct"/>
            <w:vAlign w:val="center"/>
          </w:tcPr>
          <w:p w14:paraId="7796C96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et al., 2011; </w:t>
            </w:r>
            <w:proofErr w:type="spellStart"/>
            <w:r w:rsidRPr="00A14E92">
              <w:rPr>
                <w:rFonts w:cs="Arial"/>
                <w:sz w:val="16"/>
                <w:szCs w:val="16"/>
                <w:lang w:val="es-ES"/>
              </w:rPr>
              <w:t>Altieri</w:t>
            </w:r>
            <w:proofErr w:type="spellEnd"/>
            <w:r w:rsidRPr="00A14E92">
              <w:rPr>
                <w:rFonts w:cs="Arial"/>
                <w:sz w:val="16"/>
                <w:szCs w:val="16"/>
                <w:lang w:val="es-ES"/>
              </w:rPr>
              <w:t xml:space="preserve"> et al., 2012; </w:t>
            </w:r>
            <w:r w:rsidRPr="00A14E92">
              <w:rPr>
                <w:rFonts w:cs="Arial"/>
                <w:sz w:val="16"/>
                <w:szCs w:val="16"/>
                <w:shd w:val="clear" w:color="auto" w:fill="FFFFFF"/>
                <w:lang w:val="es-ES"/>
              </w:rPr>
              <w:t>Casimiro-Rodríguez, 2016)</w:t>
            </w:r>
          </w:p>
        </w:tc>
        <w:tc>
          <w:tcPr>
            <w:tcW w:w="150" w:type="pct"/>
            <w:vAlign w:val="center"/>
          </w:tcPr>
          <w:p w14:paraId="6EB98B6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5F25A23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41CC1F6C"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Pa-32 y 34</w:t>
            </w:r>
          </w:p>
        </w:tc>
      </w:tr>
      <w:tr w:rsidR="00FA0A76" w:rsidRPr="00A14E92" w14:paraId="5D8E44F9" w14:textId="77777777" w:rsidTr="00C34B48">
        <w:trPr>
          <w:trHeight w:val="20"/>
        </w:trPr>
        <w:tc>
          <w:tcPr>
            <w:tcW w:w="1193" w:type="pct"/>
            <w:vMerge w:val="restart"/>
            <w:vAlign w:val="center"/>
          </w:tcPr>
          <w:p w14:paraId="3F9AF7C6"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lastRenderedPageBreak/>
              <w:t>Especies que aportan a la seguridad alimentaria (Esa)</w:t>
            </w:r>
          </w:p>
        </w:tc>
        <w:tc>
          <w:tcPr>
            <w:tcW w:w="523" w:type="pct"/>
            <w:vMerge w:val="restart"/>
            <w:vAlign w:val="center"/>
          </w:tcPr>
          <w:p w14:paraId="37204B56"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 especies</w:t>
            </w:r>
          </w:p>
        </w:tc>
        <w:tc>
          <w:tcPr>
            <w:tcW w:w="1345" w:type="pct"/>
            <w:vMerge w:val="restart"/>
            <w:vAlign w:val="center"/>
          </w:tcPr>
          <w:p w14:paraId="6CF6E500"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Pirachicán-Avila</w:t>
            </w:r>
            <w:proofErr w:type="spellEnd"/>
            <w:r w:rsidRPr="00A14E92">
              <w:rPr>
                <w:rFonts w:cs="Arial"/>
                <w:sz w:val="16"/>
                <w:szCs w:val="16"/>
                <w:shd w:val="clear" w:color="auto" w:fill="FFFFFF"/>
                <w:lang w:val="es-ES"/>
              </w:rPr>
              <w:t>, 2015)</w:t>
            </w:r>
          </w:p>
        </w:tc>
        <w:tc>
          <w:tcPr>
            <w:tcW w:w="150" w:type="pct"/>
            <w:vAlign w:val="center"/>
          </w:tcPr>
          <w:p w14:paraId="56BC2B2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195" w:type="pct"/>
            <w:gridSpan w:val="2"/>
            <w:vAlign w:val="center"/>
          </w:tcPr>
          <w:p w14:paraId="0BCF943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Mantenimiento de la diversidad biológica</w:t>
            </w:r>
          </w:p>
        </w:tc>
        <w:tc>
          <w:tcPr>
            <w:tcW w:w="594" w:type="pct"/>
            <w:vAlign w:val="center"/>
          </w:tcPr>
          <w:p w14:paraId="3574D14D"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rPr>
              <w:t>Hmdb-30 y 31</w:t>
            </w:r>
          </w:p>
        </w:tc>
      </w:tr>
      <w:tr w:rsidR="00FA0A76" w:rsidRPr="00A14E92" w14:paraId="55E0449E" w14:textId="77777777" w:rsidTr="00C34B48">
        <w:trPr>
          <w:trHeight w:val="20"/>
        </w:trPr>
        <w:tc>
          <w:tcPr>
            <w:tcW w:w="1193" w:type="pct"/>
            <w:vMerge/>
            <w:vAlign w:val="center"/>
          </w:tcPr>
          <w:p w14:paraId="35F8E1AB"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27F63577"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2B6DCFA1" w14:textId="77777777" w:rsidR="00403425" w:rsidRPr="00A14E92" w:rsidRDefault="00403425" w:rsidP="006F641C">
            <w:pPr>
              <w:ind w:left="-57" w:right="-57"/>
              <w:jc w:val="center"/>
              <w:rPr>
                <w:rFonts w:cs="Arial"/>
                <w:sz w:val="16"/>
                <w:szCs w:val="16"/>
                <w:lang w:val="es-ES"/>
              </w:rPr>
            </w:pPr>
          </w:p>
        </w:tc>
        <w:tc>
          <w:tcPr>
            <w:tcW w:w="150" w:type="pct"/>
            <w:vAlign w:val="center"/>
          </w:tcPr>
          <w:p w14:paraId="2EC30C3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0BB83A5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94" w:type="pct"/>
            <w:vAlign w:val="center"/>
          </w:tcPr>
          <w:p w14:paraId="35A3542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Pps-40</w:t>
            </w:r>
          </w:p>
        </w:tc>
      </w:tr>
      <w:tr w:rsidR="00FA0A76" w:rsidRPr="00A14E92" w14:paraId="15F2D173" w14:textId="77777777" w:rsidTr="00C34B48">
        <w:trPr>
          <w:trHeight w:val="20"/>
        </w:trPr>
        <w:tc>
          <w:tcPr>
            <w:tcW w:w="1193" w:type="pct"/>
            <w:vMerge/>
            <w:vAlign w:val="center"/>
          </w:tcPr>
          <w:p w14:paraId="17B5432F"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1FDF1720"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4C86F12E" w14:textId="77777777" w:rsidR="00403425" w:rsidRPr="00A14E92" w:rsidRDefault="00403425" w:rsidP="006F641C">
            <w:pPr>
              <w:ind w:left="-57" w:right="-57"/>
              <w:jc w:val="center"/>
              <w:rPr>
                <w:rFonts w:cs="Arial"/>
                <w:sz w:val="16"/>
                <w:szCs w:val="16"/>
                <w:lang w:val="es-ES"/>
              </w:rPr>
            </w:pPr>
          </w:p>
        </w:tc>
        <w:tc>
          <w:tcPr>
            <w:tcW w:w="150" w:type="pct"/>
            <w:vMerge w:val="restart"/>
            <w:vAlign w:val="center"/>
          </w:tcPr>
          <w:p w14:paraId="6FDF414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I</w:t>
            </w:r>
          </w:p>
        </w:tc>
        <w:tc>
          <w:tcPr>
            <w:tcW w:w="1195" w:type="pct"/>
            <w:gridSpan w:val="2"/>
            <w:vAlign w:val="center"/>
          </w:tcPr>
          <w:p w14:paraId="62D8639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cultural y artístico</w:t>
            </w:r>
          </w:p>
        </w:tc>
        <w:tc>
          <w:tcPr>
            <w:tcW w:w="594" w:type="pct"/>
            <w:vAlign w:val="center"/>
          </w:tcPr>
          <w:p w14:paraId="22724CA3"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Ieca-46</w:t>
            </w:r>
          </w:p>
        </w:tc>
      </w:tr>
      <w:tr w:rsidR="00FA0A76" w:rsidRPr="00A14E92" w14:paraId="788A62C6" w14:textId="77777777" w:rsidTr="00C34B48">
        <w:trPr>
          <w:trHeight w:val="20"/>
        </w:trPr>
        <w:tc>
          <w:tcPr>
            <w:tcW w:w="1193" w:type="pct"/>
            <w:vMerge/>
            <w:vAlign w:val="center"/>
          </w:tcPr>
          <w:p w14:paraId="1F59E027"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55F8F48F"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4ACAFB39"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68149B69"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799B05F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histórico y espiritual</w:t>
            </w:r>
          </w:p>
        </w:tc>
        <w:tc>
          <w:tcPr>
            <w:tcW w:w="594" w:type="pct"/>
            <w:vAlign w:val="center"/>
          </w:tcPr>
          <w:p w14:paraId="4B403051"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Iehe-47</w:t>
            </w:r>
          </w:p>
        </w:tc>
      </w:tr>
      <w:tr w:rsidR="00FA0A76" w:rsidRPr="00A14E92" w14:paraId="05DDEBF0" w14:textId="77777777" w:rsidTr="00C34B48">
        <w:trPr>
          <w:trHeight w:val="20"/>
        </w:trPr>
        <w:tc>
          <w:tcPr>
            <w:tcW w:w="1193" w:type="pct"/>
            <w:vMerge/>
            <w:vAlign w:val="center"/>
          </w:tcPr>
          <w:p w14:paraId="6FFC2D7A"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3869A2B9"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4794615B"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2267CB35"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02EB805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Desarrollo cognitivo: ciencia y educación</w:t>
            </w:r>
          </w:p>
        </w:tc>
        <w:tc>
          <w:tcPr>
            <w:tcW w:w="594" w:type="pct"/>
            <w:vAlign w:val="center"/>
          </w:tcPr>
          <w:p w14:paraId="1FA7DD35"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shd w:val="clear" w:color="auto" w:fill="FFFFFF"/>
                <w:lang w:val="es-ES"/>
              </w:rPr>
              <w:t>Idce-49</w:t>
            </w:r>
          </w:p>
        </w:tc>
      </w:tr>
      <w:tr w:rsidR="00FA0A76" w:rsidRPr="00A14E92" w14:paraId="23FE5641" w14:textId="77777777" w:rsidTr="00C34B48">
        <w:trPr>
          <w:trHeight w:val="20"/>
        </w:trPr>
        <w:tc>
          <w:tcPr>
            <w:tcW w:w="1193" w:type="pct"/>
            <w:vMerge w:val="restart"/>
            <w:vAlign w:val="center"/>
          </w:tcPr>
          <w:p w14:paraId="2DB10AB7"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Asociaciones o agremiaciones en redes de comercialización orgánica y de comercio justo (ARCJ)</w:t>
            </w:r>
          </w:p>
        </w:tc>
        <w:tc>
          <w:tcPr>
            <w:tcW w:w="523" w:type="pct"/>
            <w:vMerge w:val="restart"/>
            <w:vAlign w:val="center"/>
          </w:tcPr>
          <w:p w14:paraId="7BF4CE9E"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79A76FD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Autor (2018) basado en (</w:t>
            </w:r>
            <w:r w:rsidRPr="00A14E92">
              <w:rPr>
                <w:rFonts w:cs="Arial"/>
                <w:sz w:val="16"/>
                <w:szCs w:val="16"/>
                <w:shd w:val="clear" w:color="auto" w:fill="FFFFFF"/>
                <w:lang w:val="es-ES"/>
              </w:rPr>
              <w:t>Aguilar-Ruiz, 2012)</w:t>
            </w:r>
          </w:p>
        </w:tc>
        <w:tc>
          <w:tcPr>
            <w:tcW w:w="150" w:type="pct"/>
            <w:vMerge w:val="restart"/>
            <w:vAlign w:val="center"/>
          </w:tcPr>
          <w:p w14:paraId="27799ED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7FCF3F9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 gases (mitigación del cambio climático)</w:t>
            </w:r>
          </w:p>
        </w:tc>
        <w:tc>
          <w:tcPr>
            <w:tcW w:w="594" w:type="pct"/>
            <w:vAlign w:val="center"/>
          </w:tcPr>
          <w:p w14:paraId="4CC7B1D7"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Rg-1 al 3</w:t>
            </w:r>
          </w:p>
        </w:tc>
      </w:tr>
      <w:tr w:rsidR="00FA0A76" w:rsidRPr="00A14E92" w14:paraId="0EED71C1" w14:textId="77777777" w:rsidTr="00C34B48">
        <w:trPr>
          <w:trHeight w:val="20"/>
        </w:trPr>
        <w:tc>
          <w:tcPr>
            <w:tcW w:w="1193" w:type="pct"/>
            <w:vMerge/>
            <w:vAlign w:val="center"/>
          </w:tcPr>
          <w:p w14:paraId="6F3FCA96"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7D4BC790"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5F33CEE1"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61947969"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18028BA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del microclima</w:t>
            </w:r>
          </w:p>
        </w:tc>
        <w:tc>
          <w:tcPr>
            <w:tcW w:w="594" w:type="pct"/>
            <w:vAlign w:val="center"/>
          </w:tcPr>
          <w:p w14:paraId="34B4960E"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Rc-4 y 5</w:t>
            </w:r>
          </w:p>
        </w:tc>
      </w:tr>
      <w:tr w:rsidR="00FA0A76" w:rsidRPr="00A14E92" w14:paraId="70059BF6" w14:textId="77777777" w:rsidTr="00C34B48">
        <w:trPr>
          <w:trHeight w:val="20"/>
        </w:trPr>
        <w:tc>
          <w:tcPr>
            <w:tcW w:w="1193" w:type="pct"/>
            <w:vMerge/>
            <w:vAlign w:val="center"/>
          </w:tcPr>
          <w:p w14:paraId="4631A459"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797ABCC0"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74A80A75"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6DA61C51"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18994C5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Prevención de alteraciones (resiliencia)</w:t>
            </w:r>
          </w:p>
        </w:tc>
        <w:tc>
          <w:tcPr>
            <w:tcW w:w="594" w:type="pct"/>
            <w:vAlign w:val="center"/>
          </w:tcPr>
          <w:p w14:paraId="4C122AED"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Rpa-6 y 7</w:t>
            </w:r>
          </w:p>
        </w:tc>
      </w:tr>
      <w:tr w:rsidR="00FA0A76" w:rsidRPr="00A14E92" w14:paraId="6CE8D213" w14:textId="77777777" w:rsidTr="00C34B48">
        <w:trPr>
          <w:trHeight w:val="20"/>
        </w:trPr>
        <w:tc>
          <w:tcPr>
            <w:tcW w:w="1193" w:type="pct"/>
            <w:vMerge/>
            <w:vAlign w:val="center"/>
          </w:tcPr>
          <w:p w14:paraId="223D32B7"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20CF642F"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4F432069"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5D3F44F8"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5F45BC5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Formación del suelo y regulación de nutrientes</w:t>
            </w:r>
          </w:p>
        </w:tc>
        <w:tc>
          <w:tcPr>
            <w:tcW w:w="594" w:type="pct"/>
            <w:vAlign w:val="center"/>
          </w:tcPr>
          <w:p w14:paraId="1157B5DE"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rPr>
              <w:t>Rfs-18</w:t>
            </w:r>
          </w:p>
        </w:tc>
      </w:tr>
      <w:tr w:rsidR="00FA0A76" w:rsidRPr="00A14E92" w14:paraId="35F26F55" w14:textId="77777777" w:rsidTr="00C34B48">
        <w:trPr>
          <w:trHeight w:val="20"/>
        </w:trPr>
        <w:tc>
          <w:tcPr>
            <w:tcW w:w="1193" w:type="pct"/>
            <w:vMerge/>
            <w:vAlign w:val="center"/>
          </w:tcPr>
          <w:p w14:paraId="3AD0073B"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59B244AA"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27010C9E"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6E4DE196"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3CD42FA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Control biológico</w:t>
            </w:r>
          </w:p>
        </w:tc>
        <w:tc>
          <w:tcPr>
            <w:tcW w:w="594" w:type="pct"/>
            <w:vAlign w:val="center"/>
          </w:tcPr>
          <w:p w14:paraId="3335E72D"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rPr>
              <w:t>Rcb-24 y 25</w:t>
            </w:r>
          </w:p>
        </w:tc>
      </w:tr>
      <w:tr w:rsidR="00FA0A76" w:rsidRPr="00A14E92" w14:paraId="2DC5E543" w14:textId="77777777" w:rsidTr="00C34B48">
        <w:trPr>
          <w:trHeight w:val="20"/>
        </w:trPr>
        <w:tc>
          <w:tcPr>
            <w:tcW w:w="1193" w:type="pct"/>
            <w:vAlign w:val="center"/>
          </w:tcPr>
          <w:p w14:paraId="66046089" w14:textId="3ED0D956"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Comercialización de productos bajo certificaciones orgá</w:t>
            </w:r>
            <w:r w:rsidR="00F32276" w:rsidRPr="00A14E92">
              <w:rPr>
                <w:rFonts w:cs="Arial"/>
                <w:sz w:val="16"/>
                <w:szCs w:val="16"/>
                <w:lang w:val="es-ES"/>
              </w:rPr>
              <w:t xml:space="preserve">nicas </w:t>
            </w:r>
            <w:r w:rsidR="003353FE" w:rsidRPr="00A14E92">
              <w:rPr>
                <w:rFonts w:cs="Arial"/>
                <w:sz w:val="16"/>
                <w:szCs w:val="16"/>
                <w:lang w:val="es-ES"/>
              </w:rPr>
              <w:t>o</w:t>
            </w:r>
            <w:r w:rsidR="00F32276" w:rsidRPr="00A14E92">
              <w:rPr>
                <w:rFonts w:cs="Arial"/>
                <w:sz w:val="16"/>
                <w:szCs w:val="16"/>
                <w:lang w:val="es-ES"/>
              </w:rPr>
              <w:t xml:space="preserve"> redes de comercio justo </w:t>
            </w:r>
            <w:r w:rsidRPr="00A14E92">
              <w:rPr>
                <w:rFonts w:cs="Arial"/>
                <w:sz w:val="16"/>
                <w:szCs w:val="16"/>
                <w:lang w:val="es-ES"/>
              </w:rPr>
              <w:t>(CPCJ)</w:t>
            </w:r>
          </w:p>
        </w:tc>
        <w:tc>
          <w:tcPr>
            <w:tcW w:w="523" w:type="pct"/>
            <w:vAlign w:val="center"/>
          </w:tcPr>
          <w:p w14:paraId="50F845CE"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ign w:val="center"/>
          </w:tcPr>
          <w:p w14:paraId="5F9AC81A" w14:textId="77777777" w:rsidR="00403425" w:rsidRPr="00A14E92" w:rsidRDefault="00403425" w:rsidP="006F641C">
            <w:pPr>
              <w:ind w:left="-57" w:right="-57"/>
              <w:jc w:val="center"/>
              <w:rPr>
                <w:rFonts w:cs="Arial"/>
                <w:sz w:val="16"/>
                <w:szCs w:val="16"/>
                <w:lang w:val="es-ES"/>
              </w:rPr>
            </w:pPr>
          </w:p>
        </w:tc>
        <w:tc>
          <w:tcPr>
            <w:tcW w:w="150" w:type="pct"/>
            <w:vAlign w:val="center"/>
          </w:tcPr>
          <w:p w14:paraId="4FFB663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195" w:type="pct"/>
            <w:gridSpan w:val="2"/>
            <w:vAlign w:val="center"/>
          </w:tcPr>
          <w:p w14:paraId="7A8DEF0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94" w:type="pct"/>
            <w:vAlign w:val="center"/>
          </w:tcPr>
          <w:p w14:paraId="3216BFB9"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Hab-28 y 29</w:t>
            </w:r>
          </w:p>
        </w:tc>
      </w:tr>
      <w:tr w:rsidR="00FA0A76" w:rsidRPr="00A14E92" w14:paraId="6C078F41" w14:textId="77777777" w:rsidTr="00C34B48">
        <w:trPr>
          <w:trHeight w:val="20"/>
        </w:trPr>
        <w:tc>
          <w:tcPr>
            <w:tcW w:w="1193" w:type="pct"/>
            <w:vMerge w:val="restart"/>
            <w:vAlign w:val="center"/>
          </w:tcPr>
          <w:p w14:paraId="3E40F0CA" w14:textId="3A2F22F3"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Comercialización en mercados locales</w:t>
            </w:r>
            <w:r w:rsidR="00F32276" w:rsidRPr="00A14E92">
              <w:rPr>
                <w:rFonts w:cs="Arial"/>
                <w:sz w:val="16"/>
                <w:szCs w:val="16"/>
                <w:lang w:val="es-ES"/>
              </w:rPr>
              <w:t xml:space="preserve"> </w:t>
            </w:r>
            <w:r w:rsidRPr="00A14E92">
              <w:rPr>
                <w:rFonts w:cs="Arial"/>
                <w:sz w:val="16"/>
                <w:szCs w:val="16"/>
                <w:lang w:val="es-ES"/>
              </w:rPr>
              <w:t>(CML)</w:t>
            </w:r>
          </w:p>
        </w:tc>
        <w:tc>
          <w:tcPr>
            <w:tcW w:w="523" w:type="pct"/>
            <w:vMerge w:val="restart"/>
            <w:vAlign w:val="center"/>
          </w:tcPr>
          <w:p w14:paraId="5C623C6A"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ign w:val="center"/>
          </w:tcPr>
          <w:p w14:paraId="3FB48FD7" w14:textId="77777777" w:rsidR="00403425" w:rsidRPr="00A14E92" w:rsidRDefault="00403425" w:rsidP="006F641C">
            <w:pPr>
              <w:ind w:left="-57" w:right="-57"/>
              <w:jc w:val="center"/>
              <w:rPr>
                <w:rFonts w:cs="Arial"/>
                <w:sz w:val="16"/>
                <w:szCs w:val="16"/>
                <w:lang w:val="es-ES"/>
              </w:rPr>
            </w:pPr>
          </w:p>
        </w:tc>
        <w:tc>
          <w:tcPr>
            <w:tcW w:w="150" w:type="pct"/>
            <w:vMerge w:val="restart"/>
            <w:vAlign w:val="center"/>
          </w:tcPr>
          <w:p w14:paraId="0CFF031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2E25ACD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7663C19D"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Pa-32 al 34</w:t>
            </w:r>
          </w:p>
        </w:tc>
      </w:tr>
      <w:tr w:rsidR="00FA0A76" w:rsidRPr="00A14E92" w14:paraId="0345E507" w14:textId="77777777" w:rsidTr="00C34B48">
        <w:trPr>
          <w:trHeight w:val="20"/>
        </w:trPr>
        <w:tc>
          <w:tcPr>
            <w:tcW w:w="1193" w:type="pct"/>
            <w:vMerge/>
            <w:vAlign w:val="center"/>
          </w:tcPr>
          <w:p w14:paraId="790FAE1D"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69979853"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77BBA9DA"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756FFA24"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63DC314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94" w:type="pct"/>
            <w:vAlign w:val="center"/>
          </w:tcPr>
          <w:p w14:paraId="115BA141"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 xml:space="preserve">Pmp-35 al 39 </w:t>
            </w:r>
          </w:p>
        </w:tc>
      </w:tr>
      <w:tr w:rsidR="00FA0A76" w:rsidRPr="00A14E92" w14:paraId="6CB7F95B" w14:textId="77777777" w:rsidTr="00C34B48">
        <w:trPr>
          <w:trHeight w:val="20"/>
        </w:trPr>
        <w:tc>
          <w:tcPr>
            <w:tcW w:w="1193" w:type="pct"/>
            <w:vMerge/>
            <w:vAlign w:val="center"/>
          </w:tcPr>
          <w:p w14:paraId="2B6FE9AD"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7F646B29"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4A700884"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47039D46"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70B560C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94" w:type="pct"/>
            <w:vAlign w:val="center"/>
          </w:tcPr>
          <w:p w14:paraId="794F27D4"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Pps-40</w:t>
            </w:r>
          </w:p>
        </w:tc>
      </w:tr>
      <w:tr w:rsidR="00FA0A76" w:rsidRPr="00A14E92" w14:paraId="6923E4BD" w14:textId="77777777" w:rsidTr="00C34B48">
        <w:trPr>
          <w:trHeight w:val="20"/>
        </w:trPr>
        <w:tc>
          <w:tcPr>
            <w:tcW w:w="1193" w:type="pct"/>
            <w:vMerge w:val="restart"/>
            <w:vAlign w:val="center"/>
          </w:tcPr>
          <w:p w14:paraId="5DF2D773" w14:textId="3FA481A5"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Comercialización en mercados nacionales (CMN)</w:t>
            </w:r>
          </w:p>
        </w:tc>
        <w:tc>
          <w:tcPr>
            <w:tcW w:w="523" w:type="pct"/>
            <w:vMerge w:val="restart"/>
            <w:vAlign w:val="center"/>
          </w:tcPr>
          <w:p w14:paraId="48402F31"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 xml:space="preserve">% </w:t>
            </w:r>
          </w:p>
          <w:p w14:paraId="615F5187"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20C78302" w14:textId="77777777" w:rsidR="00403425" w:rsidRPr="00A14E92" w:rsidRDefault="00403425" w:rsidP="006F641C">
            <w:pPr>
              <w:ind w:left="-57" w:right="-57"/>
              <w:jc w:val="center"/>
              <w:rPr>
                <w:rFonts w:cs="Arial"/>
                <w:sz w:val="16"/>
                <w:szCs w:val="16"/>
                <w:lang w:val="es-ES"/>
              </w:rPr>
            </w:pPr>
          </w:p>
        </w:tc>
        <w:tc>
          <w:tcPr>
            <w:tcW w:w="150" w:type="pct"/>
            <w:vMerge w:val="restart"/>
            <w:vAlign w:val="center"/>
          </w:tcPr>
          <w:p w14:paraId="20F9AAD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251B95A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2E4A080F"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 xml:space="preserve">Pa-32 al 34 </w:t>
            </w:r>
          </w:p>
        </w:tc>
      </w:tr>
      <w:tr w:rsidR="00FA0A76" w:rsidRPr="00A14E92" w14:paraId="5EF5C2C6" w14:textId="77777777" w:rsidTr="00C34B48">
        <w:trPr>
          <w:trHeight w:val="20"/>
        </w:trPr>
        <w:tc>
          <w:tcPr>
            <w:tcW w:w="1193" w:type="pct"/>
            <w:vMerge/>
            <w:vAlign w:val="center"/>
          </w:tcPr>
          <w:p w14:paraId="210B16D4"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417799A2"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244DB4CB"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541D9A86"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0EBDEB2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94" w:type="pct"/>
            <w:vAlign w:val="center"/>
          </w:tcPr>
          <w:p w14:paraId="26F34DA0"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Pmp-35 al 39</w:t>
            </w:r>
          </w:p>
        </w:tc>
      </w:tr>
      <w:tr w:rsidR="00FA0A76" w:rsidRPr="00A14E92" w14:paraId="16CCC305" w14:textId="77777777" w:rsidTr="00C34B48">
        <w:trPr>
          <w:trHeight w:val="20"/>
        </w:trPr>
        <w:tc>
          <w:tcPr>
            <w:tcW w:w="1193" w:type="pct"/>
            <w:vMerge/>
            <w:vAlign w:val="center"/>
          </w:tcPr>
          <w:p w14:paraId="153E02FE"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070594AE"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7C2598D8"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49659B2B"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59FE8E7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94" w:type="pct"/>
            <w:vAlign w:val="center"/>
          </w:tcPr>
          <w:p w14:paraId="15AC873C"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Pps-40</w:t>
            </w:r>
          </w:p>
        </w:tc>
      </w:tr>
      <w:tr w:rsidR="00FA0A76" w:rsidRPr="00A14E92" w14:paraId="7E8F47FE" w14:textId="77777777" w:rsidTr="00B30100">
        <w:trPr>
          <w:trHeight w:val="20"/>
        </w:trPr>
        <w:tc>
          <w:tcPr>
            <w:tcW w:w="5000" w:type="pct"/>
            <w:gridSpan w:val="7"/>
            <w:shd w:val="clear" w:color="auto" w:fill="F2F2F2" w:themeFill="background1" w:themeFillShade="F2"/>
            <w:vAlign w:val="center"/>
          </w:tcPr>
          <w:p w14:paraId="48624F76" w14:textId="7FB3DFDC"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Principio 5 – C</w:t>
            </w:r>
            <w:r w:rsidR="00CA41E1" w:rsidRPr="00A14E92">
              <w:rPr>
                <w:rFonts w:cs="Arial"/>
                <w:sz w:val="16"/>
                <w:szCs w:val="16"/>
                <w:lang w:val="es-ES" w:eastAsia="es-CO"/>
              </w:rPr>
              <w:t>S</w:t>
            </w:r>
            <w:r w:rsidRPr="00A14E92">
              <w:rPr>
                <w:rFonts w:cs="Arial"/>
                <w:sz w:val="16"/>
                <w:szCs w:val="16"/>
                <w:lang w:val="es-ES" w:eastAsia="es-CO"/>
              </w:rPr>
              <w:t xml:space="preserve">oc-15 y </w:t>
            </w:r>
            <w:r w:rsidR="00CA41E1" w:rsidRPr="00A14E92">
              <w:rPr>
                <w:rFonts w:cs="Arial"/>
                <w:sz w:val="16"/>
                <w:szCs w:val="16"/>
                <w:lang w:val="es-ES" w:eastAsia="es-CO"/>
              </w:rPr>
              <w:t>CSoc-</w:t>
            </w:r>
            <w:r w:rsidRPr="00A14E92">
              <w:rPr>
                <w:rFonts w:cs="Arial"/>
                <w:sz w:val="16"/>
                <w:szCs w:val="16"/>
                <w:lang w:val="es-ES" w:eastAsia="es-CO"/>
              </w:rPr>
              <w:t>16</w:t>
            </w:r>
          </w:p>
        </w:tc>
      </w:tr>
      <w:tr w:rsidR="00FA0A76" w:rsidRPr="00A14E92" w14:paraId="6D743B74" w14:textId="77777777" w:rsidTr="00C34B48">
        <w:trPr>
          <w:trHeight w:val="20"/>
        </w:trPr>
        <w:tc>
          <w:tcPr>
            <w:tcW w:w="1193" w:type="pct"/>
            <w:vMerge w:val="restart"/>
            <w:vAlign w:val="center"/>
          </w:tcPr>
          <w:p w14:paraId="59C9CB37" w14:textId="518C5F51"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Tierras en producción en organizaciones campesinas</w:t>
            </w:r>
            <w:r w:rsidR="00DF21F6" w:rsidRPr="00A14E92">
              <w:rPr>
                <w:rFonts w:cs="Arial"/>
                <w:sz w:val="16"/>
                <w:szCs w:val="16"/>
                <w:lang w:val="es-ES"/>
              </w:rPr>
              <w:t xml:space="preserve"> </w:t>
            </w:r>
            <w:r w:rsidRPr="00A14E92">
              <w:rPr>
                <w:rFonts w:cs="Arial"/>
                <w:sz w:val="16"/>
                <w:szCs w:val="16"/>
                <w:lang w:val="es-ES"/>
              </w:rPr>
              <w:t>(TPOC)</w:t>
            </w:r>
          </w:p>
        </w:tc>
        <w:tc>
          <w:tcPr>
            <w:tcW w:w="523" w:type="pct"/>
            <w:vMerge w:val="restart"/>
            <w:vAlign w:val="center"/>
          </w:tcPr>
          <w:p w14:paraId="2D85E535"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04B6EF2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Autor (2018) basado en (</w:t>
            </w:r>
            <w:r w:rsidRPr="00A14E92">
              <w:rPr>
                <w:rFonts w:cs="Arial"/>
                <w:sz w:val="16"/>
                <w:szCs w:val="16"/>
                <w:shd w:val="clear" w:color="auto" w:fill="FFFFFF"/>
                <w:lang w:val="es-ES"/>
              </w:rPr>
              <w:t>Aguilar-Ruiz, 2012)</w:t>
            </w:r>
          </w:p>
        </w:tc>
        <w:tc>
          <w:tcPr>
            <w:tcW w:w="150" w:type="pct"/>
            <w:vMerge w:val="restart"/>
            <w:vAlign w:val="center"/>
          </w:tcPr>
          <w:p w14:paraId="7900ACC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29F0A4A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94" w:type="pct"/>
            <w:vAlign w:val="center"/>
          </w:tcPr>
          <w:p w14:paraId="0FE8B4FE"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Pmp-35 al 39</w:t>
            </w:r>
          </w:p>
        </w:tc>
      </w:tr>
      <w:tr w:rsidR="00FA0A76" w:rsidRPr="00A14E92" w14:paraId="323C99D7" w14:textId="77777777" w:rsidTr="00C34B48">
        <w:trPr>
          <w:trHeight w:val="20"/>
        </w:trPr>
        <w:tc>
          <w:tcPr>
            <w:tcW w:w="1193" w:type="pct"/>
            <w:vMerge/>
            <w:vAlign w:val="center"/>
          </w:tcPr>
          <w:p w14:paraId="1F19C069"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39F74BF2"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5F29478C"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4DAAAE62"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27F0CE5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94" w:type="pct"/>
            <w:vAlign w:val="center"/>
          </w:tcPr>
          <w:p w14:paraId="5C2929FC"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Pps-40</w:t>
            </w:r>
          </w:p>
        </w:tc>
      </w:tr>
      <w:tr w:rsidR="00FA0A76" w:rsidRPr="00A14E92" w14:paraId="35BD1AC7" w14:textId="77777777" w:rsidTr="00C34B48">
        <w:trPr>
          <w:trHeight w:val="20"/>
        </w:trPr>
        <w:tc>
          <w:tcPr>
            <w:tcW w:w="1193" w:type="pct"/>
            <w:vMerge w:val="restart"/>
            <w:vAlign w:val="center"/>
          </w:tcPr>
          <w:p w14:paraId="7E8E7B61" w14:textId="7503221C"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 xml:space="preserve">Área del </w:t>
            </w:r>
            <w:proofErr w:type="spellStart"/>
            <w:r w:rsidRPr="00A14E92">
              <w:rPr>
                <w:rFonts w:cs="Arial"/>
                <w:sz w:val="16"/>
                <w:szCs w:val="16"/>
                <w:lang w:val="es-ES"/>
              </w:rPr>
              <w:t>agroecosistema</w:t>
            </w:r>
            <w:proofErr w:type="spellEnd"/>
            <w:r w:rsidRPr="00A14E92">
              <w:rPr>
                <w:rFonts w:cs="Arial"/>
                <w:sz w:val="16"/>
                <w:szCs w:val="16"/>
                <w:lang w:val="es-ES"/>
              </w:rPr>
              <w:t xml:space="preserve"> mayor (AAM)</w:t>
            </w:r>
          </w:p>
        </w:tc>
        <w:tc>
          <w:tcPr>
            <w:tcW w:w="523" w:type="pct"/>
            <w:vMerge w:val="restart"/>
            <w:vAlign w:val="center"/>
          </w:tcPr>
          <w:p w14:paraId="3B202F00"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ha</w:t>
            </w:r>
          </w:p>
        </w:tc>
        <w:tc>
          <w:tcPr>
            <w:tcW w:w="1345" w:type="pct"/>
            <w:vMerge w:val="restart"/>
            <w:vAlign w:val="center"/>
          </w:tcPr>
          <w:p w14:paraId="5CB7E91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Autor (2018) basado en (León, 2014)</w:t>
            </w:r>
          </w:p>
        </w:tc>
        <w:tc>
          <w:tcPr>
            <w:tcW w:w="150" w:type="pct"/>
            <w:vMerge w:val="restart"/>
            <w:vAlign w:val="center"/>
          </w:tcPr>
          <w:p w14:paraId="16760C3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49C08E2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7B1A29A8"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 xml:space="preserve">Pa-32 al 34 </w:t>
            </w:r>
          </w:p>
        </w:tc>
      </w:tr>
      <w:tr w:rsidR="00FA0A76" w:rsidRPr="00A14E92" w14:paraId="406F41EB" w14:textId="77777777" w:rsidTr="00C34B48">
        <w:trPr>
          <w:trHeight w:val="20"/>
        </w:trPr>
        <w:tc>
          <w:tcPr>
            <w:tcW w:w="1193" w:type="pct"/>
            <w:vMerge/>
            <w:vAlign w:val="center"/>
          </w:tcPr>
          <w:p w14:paraId="32B90ACD"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7FE03163"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56D397C7"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0E728E07"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5BBF692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94" w:type="pct"/>
            <w:vAlign w:val="center"/>
          </w:tcPr>
          <w:p w14:paraId="5930CE82"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 xml:space="preserve">Pmp-35 al 39 </w:t>
            </w:r>
          </w:p>
        </w:tc>
      </w:tr>
      <w:tr w:rsidR="00FA0A76" w:rsidRPr="00A14E92" w14:paraId="2085FA5A" w14:textId="77777777" w:rsidTr="00C34B48">
        <w:trPr>
          <w:trHeight w:val="20"/>
        </w:trPr>
        <w:tc>
          <w:tcPr>
            <w:tcW w:w="1193" w:type="pct"/>
            <w:vMerge/>
            <w:vAlign w:val="center"/>
          </w:tcPr>
          <w:p w14:paraId="0740B568"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587C12DF"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2AECE8C7"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5DAAE61E"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004B063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94" w:type="pct"/>
            <w:vAlign w:val="center"/>
          </w:tcPr>
          <w:p w14:paraId="5939FC04"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Pps-40</w:t>
            </w:r>
          </w:p>
        </w:tc>
      </w:tr>
      <w:tr w:rsidR="00FA0A76" w:rsidRPr="00A14E92" w14:paraId="6B05160C" w14:textId="77777777" w:rsidTr="00C34B48">
        <w:trPr>
          <w:trHeight w:val="20"/>
        </w:trPr>
        <w:tc>
          <w:tcPr>
            <w:tcW w:w="1193" w:type="pct"/>
            <w:vMerge w:val="restart"/>
            <w:vAlign w:val="center"/>
          </w:tcPr>
          <w:p w14:paraId="4EE208D7" w14:textId="0415860D"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Producción comercializada a través de organizaciones</w:t>
            </w:r>
            <w:r w:rsidR="00F32276" w:rsidRPr="00A14E92">
              <w:rPr>
                <w:rFonts w:cs="Arial"/>
                <w:sz w:val="16"/>
                <w:szCs w:val="16"/>
                <w:lang w:val="es-ES"/>
              </w:rPr>
              <w:t xml:space="preserve"> </w:t>
            </w:r>
            <w:r w:rsidRPr="00A14E92">
              <w:rPr>
                <w:rFonts w:cs="Arial"/>
                <w:sz w:val="16"/>
                <w:szCs w:val="16"/>
                <w:lang w:val="es-ES"/>
              </w:rPr>
              <w:t>(PCO)</w:t>
            </w:r>
          </w:p>
        </w:tc>
        <w:tc>
          <w:tcPr>
            <w:tcW w:w="523" w:type="pct"/>
            <w:vMerge w:val="restart"/>
            <w:vAlign w:val="center"/>
          </w:tcPr>
          <w:p w14:paraId="5079F825"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72318DB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Autor (2018) basado en (</w:t>
            </w:r>
            <w:r w:rsidRPr="00A14E92">
              <w:rPr>
                <w:rFonts w:cs="Arial"/>
                <w:sz w:val="16"/>
                <w:szCs w:val="16"/>
                <w:shd w:val="clear" w:color="auto" w:fill="FFFFFF"/>
                <w:lang w:val="es-ES"/>
              </w:rPr>
              <w:t>Aguilar-Ruiz, 2012)</w:t>
            </w:r>
          </w:p>
        </w:tc>
        <w:tc>
          <w:tcPr>
            <w:tcW w:w="150" w:type="pct"/>
            <w:vMerge w:val="restart"/>
            <w:vAlign w:val="center"/>
          </w:tcPr>
          <w:p w14:paraId="7215888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3F22A88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2FA86A5C"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 xml:space="preserve">Pa-32 al 34 </w:t>
            </w:r>
          </w:p>
        </w:tc>
      </w:tr>
      <w:tr w:rsidR="00FA0A76" w:rsidRPr="00A14E92" w14:paraId="57540C6B" w14:textId="77777777" w:rsidTr="00C34B48">
        <w:trPr>
          <w:trHeight w:val="20"/>
        </w:trPr>
        <w:tc>
          <w:tcPr>
            <w:tcW w:w="1193" w:type="pct"/>
            <w:vMerge/>
            <w:vAlign w:val="center"/>
          </w:tcPr>
          <w:p w14:paraId="3D2BC744"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53884DC0"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2F1B949F"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50215162"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293BEA3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94" w:type="pct"/>
            <w:vAlign w:val="center"/>
          </w:tcPr>
          <w:p w14:paraId="7A9593CD"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Pmp-35 al 39</w:t>
            </w:r>
          </w:p>
        </w:tc>
      </w:tr>
      <w:tr w:rsidR="00FA0A76" w:rsidRPr="00A14E92" w14:paraId="208A10AC" w14:textId="77777777" w:rsidTr="00C34B48">
        <w:trPr>
          <w:trHeight w:val="20"/>
        </w:trPr>
        <w:tc>
          <w:tcPr>
            <w:tcW w:w="1193" w:type="pct"/>
            <w:vMerge/>
            <w:vAlign w:val="center"/>
          </w:tcPr>
          <w:p w14:paraId="4E6D42E8"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50AC968C"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081851A7"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28013083"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50AED7F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94" w:type="pct"/>
            <w:vAlign w:val="center"/>
          </w:tcPr>
          <w:p w14:paraId="5E9F4E42"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Pps-40</w:t>
            </w:r>
          </w:p>
        </w:tc>
      </w:tr>
      <w:tr w:rsidR="00FA0A76" w:rsidRPr="00A14E92" w14:paraId="68098268" w14:textId="77777777" w:rsidTr="00C34B48">
        <w:trPr>
          <w:trHeight w:val="20"/>
        </w:trPr>
        <w:tc>
          <w:tcPr>
            <w:tcW w:w="1193" w:type="pct"/>
            <w:vMerge w:val="restart"/>
            <w:vAlign w:val="center"/>
          </w:tcPr>
          <w:p w14:paraId="6BAE5007"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Participación en asociaciones o agremiaciones (PAA)</w:t>
            </w:r>
          </w:p>
        </w:tc>
        <w:tc>
          <w:tcPr>
            <w:tcW w:w="523" w:type="pct"/>
            <w:vMerge w:val="restart"/>
            <w:vAlign w:val="center"/>
          </w:tcPr>
          <w:p w14:paraId="19410991"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 personas</w:t>
            </w:r>
          </w:p>
        </w:tc>
        <w:tc>
          <w:tcPr>
            <w:tcW w:w="1345" w:type="pct"/>
            <w:vMerge w:val="restart"/>
            <w:vAlign w:val="center"/>
          </w:tcPr>
          <w:p w14:paraId="6F18BE3D" w14:textId="77777777" w:rsidR="00403425" w:rsidRPr="00A14E92" w:rsidRDefault="00403425" w:rsidP="006F641C">
            <w:pPr>
              <w:shd w:val="clear" w:color="auto" w:fill="FFFFFF" w:themeFill="background1"/>
              <w:ind w:left="-57" w:right="-57"/>
              <w:jc w:val="left"/>
              <w:rPr>
                <w:rFonts w:cs="Arial"/>
                <w:sz w:val="16"/>
                <w:szCs w:val="16"/>
                <w:shd w:val="clear" w:color="auto" w:fill="FFFFFF"/>
                <w:lang w:val="es-ES"/>
              </w:rPr>
            </w:pPr>
          </w:p>
          <w:p w14:paraId="23471DB4"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Autor (2018) basado en (</w:t>
            </w:r>
            <w:proofErr w:type="spellStart"/>
            <w:r w:rsidRPr="00A14E92">
              <w:rPr>
                <w:rFonts w:cs="Arial"/>
                <w:sz w:val="16"/>
                <w:szCs w:val="16"/>
                <w:shd w:val="clear" w:color="auto" w:fill="FFFFFF"/>
                <w:lang w:val="es-ES"/>
              </w:rPr>
              <w:t>Pirachicán-Avila</w:t>
            </w:r>
            <w:proofErr w:type="spellEnd"/>
            <w:r w:rsidRPr="00A14E92">
              <w:rPr>
                <w:rFonts w:cs="Arial"/>
                <w:sz w:val="16"/>
                <w:szCs w:val="16"/>
                <w:shd w:val="clear" w:color="auto" w:fill="FFFFFF"/>
                <w:lang w:val="es-ES"/>
              </w:rPr>
              <w:t>, 2015; Giraldo-Betancur &amp; Salinas-Mejía, 2009)</w:t>
            </w:r>
          </w:p>
        </w:tc>
        <w:tc>
          <w:tcPr>
            <w:tcW w:w="150" w:type="pct"/>
            <w:vMerge w:val="restart"/>
            <w:vAlign w:val="center"/>
          </w:tcPr>
          <w:p w14:paraId="7A4B397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32E8511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157C9915"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Pa-32 al 34</w:t>
            </w:r>
          </w:p>
        </w:tc>
      </w:tr>
      <w:tr w:rsidR="00FA0A76" w:rsidRPr="00A14E92" w14:paraId="21C898C9" w14:textId="77777777" w:rsidTr="00C34B48">
        <w:trPr>
          <w:trHeight w:val="20"/>
        </w:trPr>
        <w:tc>
          <w:tcPr>
            <w:tcW w:w="1193" w:type="pct"/>
            <w:vMerge/>
            <w:vAlign w:val="center"/>
          </w:tcPr>
          <w:p w14:paraId="4FDCD06F"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65350771"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3E6B6114" w14:textId="77777777" w:rsidR="00403425" w:rsidRPr="00A14E92" w:rsidRDefault="00403425" w:rsidP="006F641C">
            <w:pPr>
              <w:shd w:val="clear" w:color="auto" w:fill="FFFFFF" w:themeFill="background1"/>
              <w:ind w:left="-57" w:right="-57"/>
              <w:jc w:val="left"/>
              <w:rPr>
                <w:rFonts w:cs="Arial"/>
                <w:sz w:val="16"/>
                <w:szCs w:val="16"/>
                <w:shd w:val="clear" w:color="auto" w:fill="FFFFFF"/>
                <w:lang w:val="es-ES"/>
              </w:rPr>
            </w:pPr>
          </w:p>
        </w:tc>
        <w:tc>
          <w:tcPr>
            <w:tcW w:w="150" w:type="pct"/>
            <w:vMerge/>
            <w:vAlign w:val="center"/>
          </w:tcPr>
          <w:p w14:paraId="38780CBD"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708D8BA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94" w:type="pct"/>
            <w:vAlign w:val="center"/>
          </w:tcPr>
          <w:p w14:paraId="013322BF"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 xml:space="preserve">Pmp-35 al 39 </w:t>
            </w:r>
          </w:p>
        </w:tc>
      </w:tr>
      <w:tr w:rsidR="00FA0A76" w:rsidRPr="00A14E92" w14:paraId="73807D2D" w14:textId="77777777" w:rsidTr="00C34B48">
        <w:trPr>
          <w:trHeight w:val="20"/>
        </w:trPr>
        <w:tc>
          <w:tcPr>
            <w:tcW w:w="1193" w:type="pct"/>
            <w:vMerge/>
            <w:vAlign w:val="center"/>
          </w:tcPr>
          <w:p w14:paraId="279A0E9F"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5C2FA032"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2A2189BA" w14:textId="77777777" w:rsidR="00403425" w:rsidRPr="00A14E92" w:rsidRDefault="00403425" w:rsidP="006F641C">
            <w:pPr>
              <w:shd w:val="clear" w:color="auto" w:fill="FFFFFF" w:themeFill="background1"/>
              <w:ind w:left="-57" w:right="-57"/>
              <w:jc w:val="left"/>
              <w:rPr>
                <w:rFonts w:cs="Arial"/>
                <w:sz w:val="16"/>
                <w:szCs w:val="16"/>
                <w:shd w:val="clear" w:color="auto" w:fill="FFFFFF"/>
                <w:lang w:val="es-ES"/>
              </w:rPr>
            </w:pPr>
          </w:p>
        </w:tc>
        <w:tc>
          <w:tcPr>
            <w:tcW w:w="150" w:type="pct"/>
            <w:vMerge/>
            <w:vAlign w:val="center"/>
          </w:tcPr>
          <w:p w14:paraId="63AD6169"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0D7EE5D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94" w:type="pct"/>
            <w:vAlign w:val="center"/>
          </w:tcPr>
          <w:p w14:paraId="58453EA1" w14:textId="77777777" w:rsidR="00403425" w:rsidRPr="00A14E92" w:rsidRDefault="00403425" w:rsidP="006F641C">
            <w:pPr>
              <w:shd w:val="clear" w:color="auto" w:fill="FFFFFF" w:themeFill="background1"/>
              <w:ind w:left="-57" w:right="-57"/>
              <w:jc w:val="center"/>
              <w:rPr>
                <w:rFonts w:cs="Arial"/>
                <w:sz w:val="16"/>
                <w:szCs w:val="16"/>
                <w:lang w:val="es-ES" w:eastAsia="es-CO"/>
              </w:rPr>
            </w:pPr>
            <w:r w:rsidRPr="00A14E92">
              <w:rPr>
                <w:rFonts w:cs="Arial"/>
                <w:sz w:val="16"/>
                <w:szCs w:val="16"/>
                <w:lang w:val="es-ES" w:eastAsia="es-CO"/>
              </w:rPr>
              <w:t>Pps-40</w:t>
            </w:r>
          </w:p>
        </w:tc>
      </w:tr>
      <w:tr w:rsidR="00FA0A76" w:rsidRPr="00A14E92" w14:paraId="48824187" w14:textId="77777777" w:rsidTr="00C34B48">
        <w:trPr>
          <w:trHeight w:val="20"/>
        </w:trPr>
        <w:tc>
          <w:tcPr>
            <w:tcW w:w="1193" w:type="pct"/>
            <w:vAlign w:val="center"/>
          </w:tcPr>
          <w:p w14:paraId="234F2D9F" w14:textId="7C1020C0"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Agremiaciones o asociaciones</w:t>
            </w:r>
            <w:r w:rsidR="00DF21F6" w:rsidRPr="00A14E92">
              <w:rPr>
                <w:rFonts w:cs="Arial"/>
                <w:sz w:val="16"/>
                <w:szCs w:val="16"/>
                <w:lang w:val="es-ES"/>
              </w:rPr>
              <w:t xml:space="preserve"> </w:t>
            </w:r>
            <w:r w:rsidRPr="00A14E92">
              <w:rPr>
                <w:rFonts w:cs="Arial"/>
                <w:sz w:val="16"/>
                <w:szCs w:val="16"/>
                <w:lang w:val="es-ES"/>
              </w:rPr>
              <w:t>(AA)</w:t>
            </w:r>
          </w:p>
        </w:tc>
        <w:tc>
          <w:tcPr>
            <w:tcW w:w="523" w:type="pct"/>
            <w:vAlign w:val="center"/>
          </w:tcPr>
          <w:p w14:paraId="2F95F36C"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ign w:val="center"/>
          </w:tcPr>
          <w:p w14:paraId="26A834BA" w14:textId="77777777" w:rsidR="00403425" w:rsidRPr="00A14E92" w:rsidRDefault="00403425" w:rsidP="006F641C">
            <w:pPr>
              <w:ind w:left="-57" w:right="-57"/>
              <w:jc w:val="center"/>
              <w:rPr>
                <w:rFonts w:cs="Arial"/>
                <w:sz w:val="16"/>
                <w:szCs w:val="16"/>
                <w:lang w:val="es-ES"/>
              </w:rPr>
            </w:pPr>
          </w:p>
        </w:tc>
        <w:tc>
          <w:tcPr>
            <w:tcW w:w="150" w:type="pct"/>
            <w:vAlign w:val="center"/>
          </w:tcPr>
          <w:p w14:paraId="1DFB89C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55E178B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Prevención de alteraciones (resiliencia)</w:t>
            </w:r>
          </w:p>
        </w:tc>
        <w:tc>
          <w:tcPr>
            <w:tcW w:w="594" w:type="pct"/>
            <w:vAlign w:val="center"/>
          </w:tcPr>
          <w:p w14:paraId="45E049F6" w14:textId="77777777" w:rsidR="00403425" w:rsidRPr="00A14E92" w:rsidRDefault="00403425" w:rsidP="006F641C">
            <w:pPr>
              <w:shd w:val="clear" w:color="auto" w:fill="FFFFFF" w:themeFill="background1"/>
              <w:ind w:left="-57" w:right="-57"/>
              <w:jc w:val="center"/>
              <w:rPr>
                <w:rFonts w:cs="Arial"/>
                <w:sz w:val="16"/>
                <w:szCs w:val="16"/>
                <w:lang w:val="es-ES" w:eastAsia="es-CO"/>
              </w:rPr>
            </w:pPr>
            <w:r w:rsidRPr="00A14E92">
              <w:rPr>
                <w:rFonts w:cs="Arial"/>
                <w:sz w:val="16"/>
                <w:szCs w:val="16"/>
                <w:lang w:val="es-ES" w:eastAsia="es-CO"/>
              </w:rPr>
              <w:t>Rpa-6 y 7</w:t>
            </w:r>
          </w:p>
        </w:tc>
      </w:tr>
      <w:tr w:rsidR="00AB095B" w:rsidRPr="00A14E92" w14:paraId="60E50530" w14:textId="77777777" w:rsidTr="00934B1B">
        <w:trPr>
          <w:trHeight w:val="20"/>
        </w:trPr>
        <w:tc>
          <w:tcPr>
            <w:tcW w:w="5000" w:type="pct"/>
            <w:gridSpan w:val="7"/>
            <w:shd w:val="clear" w:color="auto" w:fill="F2F2F2" w:themeFill="background1" w:themeFillShade="F2"/>
            <w:vAlign w:val="center"/>
          </w:tcPr>
          <w:p w14:paraId="5DC4C5CC" w14:textId="3BD725AD" w:rsidR="00AB095B" w:rsidRPr="00A14E92" w:rsidRDefault="00AB095B" w:rsidP="00934B1B">
            <w:pPr>
              <w:ind w:left="-57" w:right="-57"/>
              <w:jc w:val="center"/>
              <w:textAlignment w:val="top"/>
              <w:rPr>
                <w:rFonts w:cs="Arial"/>
                <w:sz w:val="16"/>
                <w:szCs w:val="16"/>
                <w:lang w:val="es-ES" w:eastAsia="es-CO"/>
              </w:rPr>
            </w:pPr>
            <w:r w:rsidRPr="00A14E92">
              <w:rPr>
                <w:rFonts w:cs="Arial"/>
                <w:sz w:val="16"/>
                <w:szCs w:val="16"/>
                <w:lang w:val="es-ES" w:eastAsia="es-CO"/>
              </w:rPr>
              <w:t>Principio 5 – CSoc-17</w:t>
            </w:r>
          </w:p>
        </w:tc>
      </w:tr>
      <w:tr w:rsidR="00FA0A76" w:rsidRPr="00A14E92" w14:paraId="35FEBB2B" w14:textId="77777777" w:rsidTr="00C34B48">
        <w:trPr>
          <w:trHeight w:val="20"/>
        </w:trPr>
        <w:tc>
          <w:tcPr>
            <w:tcW w:w="1193" w:type="pct"/>
            <w:vMerge w:val="restart"/>
            <w:vAlign w:val="center"/>
          </w:tcPr>
          <w:p w14:paraId="289C843E" w14:textId="3233F41E"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Conocimiento y conciencia ecológica</w:t>
            </w:r>
            <w:r w:rsidR="00F32276" w:rsidRPr="00A14E92">
              <w:rPr>
                <w:rFonts w:cs="Arial"/>
                <w:sz w:val="16"/>
                <w:szCs w:val="16"/>
                <w:lang w:val="es-ES"/>
              </w:rPr>
              <w:t xml:space="preserve"> </w:t>
            </w:r>
            <w:r w:rsidRPr="00A14E92">
              <w:rPr>
                <w:rFonts w:cs="Arial"/>
                <w:sz w:val="16"/>
                <w:szCs w:val="16"/>
                <w:lang w:val="es-ES"/>
              </w:rPr>
              <w:t>(CCE)</w:t>
            </w:r>
          </w:p>
        </w:tc>
        <w:tc>
          <w:tcPr>
            <w:tcW w:w="523" w:type="pct"/>
            <w:vMerge w:val="restart"/>
            <w:vAlign w:val="center"/>
          </w:tcPr>
          <w:p w14:paraId="178A0C4D"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2606AE4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et al., 2008)</w:t>
            </w:r>
          </w:p>
        </w:tc>
        <w:tc>
          <w:tcPr>
            <w:tcW w:w="150" w:type="pct"/>
            <w:vMerge w:val="restart"/>
            <w:vAlign w:val="center"/>
          </w:tcPr>
          <w:p w14:paraId="6958BE7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0C90ECC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Prevención de alteraciones (resiliencia)</w:t>
            </w:r>
          </w:p>
        </w:tc>
        <w:tc>
          <w:tcPr>
            <w:tcW w:w="594" w:type="pct"/>
            <w:vAlign w:val="center"/>
          </w:tcPr>
          <w:p w14:paraId="2ED82B37"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eastAsia="es-CO"/>
              </w:rPr>
              <w:t>Rpa-6 y 7</w:t>
            </w:r>
          </w:p>
        </w:tc>
      </w:tr>
      <w:tr w:rsidR="00FA0A76" w:rsidRPr="00A14E92" w14:paraId="6ECD282B" w14:textId="77777777" w:rsidTr="00C34B48">
        <w:trPr>
          <w:trHeight w:val="20"/>
        </w:trPr>
        <w:tc>
          <w:tcPr>
            <w:tcW w:w="1193" w:type="pct"/>
            <w:vMerge/>
            <w:vAlign w:val="center"/>
          </w:tcPr>
          <w:p w14:paraId="085F2077"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446D1F6A"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295B0977"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2486D98C"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645495F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Regulación hídrica </w:t>
            </w:r>
          </w:p>
        </w:tc>
        <w:tc>
          <w:tcPr>
            <w:tcW w:w="594" w:type="pct"/>
            <w:vAlign w:val="center"/>
          </w:tcPr>
          <w:p w14:paraId="1C0B0BB7"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Rh-11</w:t>
            </w:r>
          </w:p>
        </w:tc>
      </w:tr>
      <w:tr w:rsidR="00FA0A76" w:rsidRPr="00A14E92" w14:paraId="4DBFAAF3" w14:textId="77777777" w:rsidTr="00C34B48">
        <w:trPr>
          <w:trHeight w:val="20"/>
        </w:trPr>
        <w:tc>
          <w:tcPr>
            <w:tcW w:w="1193" w:type="pct"/>
            <w:vMerge/>
            <w:vAlign w:val="center"/>
          </w:tcPr>
          <w:p w14:paraId="4F8AFEC5"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225C9CDE"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55FAA732"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0BED0BFF"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1FF1FF8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94" w:type="pct"/>
            <w:vAlign w:val="center"/>
          </w:tcPr>
          <w:p w14:paraId="21E4488A"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Raa-13</w:t>
            </w:r>
          </w:p>
        </w:tc>
      </w:tr>
      <w:tr w:rsidR="00FA0A76" w:rsidRPr="00A14E92" w14:paraId="1A5D3223" w14:textId="77777777" w:rsidTr="00C34B48">
        <w:trPr>
          <w:trHeight w:val="20"/>
        </w:trPr>
        <w:tc>
          <w:tcPr>
            <w:tcW w:w="1193" w:type="pct"/>
            <w:vMerge/>
            <w:vAlign w:val="center"/>
          </w:tcPr>
          <w:p w14:paraId="4D0E1DCB"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3199D5B4"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75A835E0"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5127CA42"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7E8737C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Retención del suelo</w:t>
            </w:r>
          </w:p>
        </w:tc>
        <w:tc>
          <w:tcPr>
            <w:tcW w:w="594" w:type="pct"/>
            <w:vAlign w:val="center"/>
          </w:tcPr>
          <w:p w14:paraId="24743D37"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Rrs-14 y 15</w:t>
            </w:r>
          </w:p>
        </w:tc>
      </w:tr>
      <w:tr w:rsidR="00FA0A76" w:rsidRPr="00A14E92" w14:paraId="4BDD5198" w14:textId="77777777" w:rsidTr="00C34B48">
        <w:trPr>
          <w:trHeight w:val="20"/>
        </w:trPr>
        <w:tc>
          <w:tcPr>
            <w:tcW w:w="1193" w:type="pct"/>
            <w:vMerge/>
            <w:vAlign w:val="center"/>
          </w:tcPr>
          <w:p w14:paraId="04592350"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6AAC692F"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734C27F5"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4BA5D3D2"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33BBF5D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94" w:type="pct"/>
            <w:vAlign w:val="center"/>
          </w:tcPr>
          <w:p w14:paraId="4CD2BE5A" w14:textId="77777777" w:rsidR="00403425" w:rsidRPr="00A14E92" w:rsidRDefault="00403425" w:rsidP="006F641C">
            <w:pPr>
              <w:shd w:val="clear" w:color="auto" w:fill="FFFFFF" w:themeFill="background1"/>
              <w:ind w:left="-57" w:right="-57"/>
              <w:jc w:val="center"/>
              <w:rPr>
                <w:rFonts w:cs="Arial"/>
                <w:sz w:val="16"/>
                <w:szCs w:val="16"/>
                <w:lang w:val="es-ES" w:eastAsia="es-CO"/>
              </w:rPr>
            </w:pPr>
            <w:r w:rsidRPr="00A14E92">
              <w:rPr>
                <w:rFonts w:cs="Arial"/>
                <w:sz w:val="16"/>
                <w:szCs w:val="16"/>
                <w:lang w:val="es-ES" w:eastAsia="es-CO"/>
              </w:rPr>
              <w:t>Rar-22</w:t>
            </w:r>
          </w:p>
        </w:tc>
      </w:tr>
      <w:tr w:rsidR="00FA0A76" w:rsidRPr="00A14E92" w14:paraId="49366CDF" w14:textId="77777777" w:rsidTr="00C34B48">
        <w:trPr>
          <w:trHeight w:val="20"/>
        </w:trPr>
        <w:tc>
          <w:tcPr>
            <w:tcW w:w="1193" w:type="pct"/>
            <w:vMerge/>
            <w:vAlign w:val="center"/>
          </w:tcPr>
          <w:p w14:paraId="04901854"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2701F568"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113054AD" w14:textId="77777777" w:rsidR="00403425" w:rsidRPr="00A14E92" w:rsidRDefault="00403425" w:rsidP="006F641C">
            <w:pPr>
              <w:ind w:left="-57" w:right="-57"/>
              <w:jc w:val="center"/>
              <w:rPr>
                <w:rFonts w:cs="Arial"/>
                <w:sz w:val="16"/>
                <w:szCs w:val="16"/>
                <w:lang w:val="es-ES"/>
              </w:rPr>
            </w:pPr>
          </w:p>
        </w:tc>
        <w:tc>
          <w:tcPr>
            <w:tcW w:w="150" w:type="pct"/>
            <w:vMerge w:val="restart"/>
            <w:vAlign w:val="center"/>
          </w:tcPr>
          <w:p w14:paraId="062D25A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w:t>
            </w:r>
          </w:p>
        </w:tc>
        <w:tc>
          <w:tcPr>
            <w:tcW w:w="1195" w:type="pct"/>
            <w:gridSpan w:val="2"/>
            <w:vAlign w:val="center"/>
          </w:tcPr>
          <w:p w14:paraId="0D0B138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Hábitat</w:t>
            </w:r>
          </w:p>
        </w:tc>
        <w:tc>
          <w:tcPr>
            <w:tcW w:w="594" w:type="pct"/>
            <w:vAlign w:val="center"/>
          </w:tcPr>
          <w:p w14:paraId="7CF7CB12"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Hab-29</w:t>
            </w:r>
          </w:p>
        </w:tc>
      </w:tr>
      <w:tr w:rsidR="00FA0A76" w:rsidRPr="00A14E92" w14:paraId="5CAFBC4C" w14:textId="77777777" w:rsidTr="00C34B48">
        <w:trPr>
          <w:trHeight w:val="20"/>
        </w:trPr>
        <w:tc>
          <w:tcPr>
            <w:tcW w:w="1193" w:type="pct"/>
            <w:vMerge/>
            <w:vAlign w:val="center"/>
          </w:tcPr>
          <w:p w14:paraId="47FB8040"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1673FDE8"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7AE05AE9"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0C0C8E3D"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58B97BB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Mantenimiento de la diversidad biológica</w:t>
            </w:r>
          </w:p>
        </w:tc>
        <w:tc>
          <w:tcPr>
            <w:tcW w:w="594" w:type="pct"/>
            <w:vAlign w:val="center"/>
          </w:tcPr>
          <w:p w14:paraId="5ECC3F92"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Hmdb-30 y 31</w:t>
            </w:r>
          </w:p>
        </w:tc>
      </w:tr>
      <w:tr w:rsidR="00FA0A76" w:rsidRPr="00A14E92" w14:paraId="2A6CCEA5" w14:textId="77777777" w:rsidTr="00C34B48">
        <w:trPr>
          <w:trHeight w:val="20"/>
        </w:trPr>
        <w:tc>
          <w:tcPr>
            <w:tcW w:w="1193" w:type="pct"/>
            <w:vMerge/>
            <w:vAlign w:val="center"/>
          </w:tcPr>
          <w:p w14:paraId="5CD79DE7"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56D18F24"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406D4B51" w14:textId="77777777" w:rsidR="00403425" w:rsidRPr="00A14E92" w:rsidRDefault="00403425" w:rsidP="006F641C">
            <w:pPr>
              <w:ind w:left="-57" w:right="-57"/>
              <w:jc w:val="center"/>
              <w:rPr>
                <w:rFonts w:cs="Arial"/>
                <w:sz w:val="16"/>
                <w:szCs w:val="16"/>
                <w:lang w:val="es-ES"/>
              </w:rPr>
            </w:pPr>
          </w:p>
        </w:tc>
        <w:tc>
          <w:tcPr>
            <w:tcW w:w="150" w:type="pct"/>
            <w:vMerge w:val="restart"/>
            <w:vAlign w:val="center"/>
          </w:tcPr>
          <w:p w14:paraId="3BEF4A3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65FE7652" w14:textId="68CC040B" w:rsidR="00403425" w:rsidRPr="00A14E92" w:rsidRDefault="00403425" w:rsidP="006F641C">
            <w:pPr>
              <w:ind w:left="-57" w:right="-57"/>
              <w:jc w:val="center"/>
              <w:rPr>
                <w:rFonts w:cs="Arial"/>
                <w:sz w:val="16"/>
                <w:szCs w:val="16"/>
                <w:lang w:val="es-ES"/>
              </w:rPr>
            </w:pPr>
            <w:r w:rsidRPr="00A14E92">
              <w:rPr>
                <w:rFonts w:cs="Arial"/>
                <w:sz w:val="16"/>
                <w:szCs w:val="16"/>
                <w:lang w:val="es-ES"/>
              </w:rPr>
              <w:t>Recurso</w:t>
            </w:r>
            <w:r w:rsidR="002F371A" w:rsidRPr="00A14E92">
              <w:rPr>
                <w:rFonts w:cs="Arial"/>
                <w:sz w:val="16"/>
                <w:szCs w:val="16"/>
                <w:lang w:val="es-ES"/>
              </w:rPr>
              <w:t>s</w:t>
            </w:r>
            <w:r w:rsidRPr="00A14E92">
              <w:rPr>
                <w:rFonts w:cs="Arial"/>
                <w:sz w:val="16"/>
                <w:szCs w:val="16"/>
                <w:lang w:val="es-ES"/>
              </w:rPr>
              <w:t xml:space="preserve"> genéticos</w:t>
            </w:r>
          </w:p>
        </w:tc>
        <w:tc>
          <w:tcPr>
            <w:tcW w:w="594" w:type="pct"/>
            <w:vAlign w:val="center"/>
          </w:tcPr>
          <w:p w14:paraId="6E0E01E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Pps-40</w:t>
            </w:r>
          </w:p>
        </w:tc>
      </w:tr>
      <w:tr w:rsidR="00FA0A76" w:rsidRPr="00A14E92" w14:paraId="5DCFBA2D" w14:textId="77777777" w:rsidTr="00C34B48">
        <w:trPr>
          <w:trHeight w:val="20"/>
        </w:trPr>
        <w:tc>
          <w:tcPr>
            <w:tcW w:w="1193" w:type="pct"/>
            <w:vMerge/>
            <w:vAlign w:val="center"/>
          </w:tcPr>
          <w:p w14:paraId="2B405900"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5EA30C4C"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301B9B66"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2E255F17"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6ABDB05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medicinales</w:t>
            </w:r>
          </w:p>
        </w:tc>
        <w:tc>
          <w:tcPr>
            <w:tcW w:w="594" w:type="pct"/>
            <w:vAlign w:val="center"/>
          </w:tcPr>
          <w:p w14:paraId="0A22381F"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Prm-41</w:t>
            </w:r>
          </w:p>
        </w:tc>
      </w:tr>
      <w:tr w:rsidR="00FA0A76" w:rsidRPr="00A14E92" w14:paraId="38BB1C4C" w14:textId="77777777" w:rsidTr="00C34B48">
        <w:trPr>
          <w:trHeight w:val="20"/>
        </w:trPr>
        <w:tc>
          <w:tcPr>
            <w:tcW w:w="1193" w:type="pct"/>
            <w:vMerge/>
            <w:vAlign w:val="center"/>
          </w:tcPr>
          <w:p w14:paraId="0526440A"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280CF87E"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14A5D0D8"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3849A47E"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7C384E2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ornamentales</w:t>
            </w:r>
          </w:p>
        </w:tc>
        <w:tc>
          <w:tcPr>
            <w:tcW w:w="594" w:type="pct"/>
            <w:vAlign w:val="center"/>
          </w:tcPr>
          <w:p w14:paraId="171C6E2B"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Pro-42</w:t>
            </w:r>
          </w:p>
        </w:tc>
      </w:tr>
      <w:tr w:rsidR="00FA0A76" w:rsidRPr="00A14E92" w14:paraId="03C1C39A" w14:textId="77777777" w:rsidTr="00C34B48">
        <w:trPr>
          <w:trHeight w:val="20"/>
        </w:trPr>
        <w:tc>
          <w:tcPr>
            <w:tcW w:w="1193" w:type="pct"/>
            <w:vMerge/>
            <w:vAlign w:val="center"/>
          </w:tcPr>
          <w:p w14:paraId="7D395DAE"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1CCBE6C1"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55604E68" w14:textId="77777777" w:rsidR="00403425" w:rsidRPr="00A14E92" w:rsidRDefault="00403425" w:rsidP="006F641C">
            <w:pPr>
              <w:ind w:left="-57" w:right="-57"/>
              <w:jc w:val="center"/>
              <w:rPr>
                <w:rFonts w:cs="Arial"/>
                <w:sz w:val="16"/>
                <w:szCs w:val="16"/>
                <w:lang w:val="es-ES"/>
              </w:rPr>
            </w:pPr>
          </w:p>
        </w:tc>
        <w:tc>
          <w:tcPr>
            <w:tcW w:w="150" w:type="pct"/>
            <w:vMerge w:val="restart"/>
            <w:vAlign w:val="center"/>
          </w:tcPr>
          <w:p w14:paraId="6AACD2E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I</w:t>
            </w:r>
          </w:p>
        </w:tc>
        <w:tc>
          <w:tcPr>
            <w:tcW w:w="1195" w:type="pct"/>
            <w:gridSpan w:val="2"/>
            <w:vAlign w:val="center"/>
          </w:tcPr>
          <w:p w14:paraId="0322FF8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estéticos</w:t>
            </w:r>
          </w:p>
        </w:tc>
        <w:tc>
          <w:tcPr>
            <w:tcW w:w="594" w:type="pct"/>
            <w:vAlign w:val="center"/>
          </w:tcPr>
          <w:p w14:paraId="70B2505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Ire-43</w:t>
            </w:r>
          </w:p>
        </w:tc>
      </w:tr>
      <w:tr w:rsidR="00FA0A76" w:rsidRPr="00A14E92" w14:paraId="50E13F8E" w14:textId="77777777" w:rsidTr="00C34B48">
        <w:trPr>
          <w:trHeight w:val="20"/>
        </w:trPr>
        <w:tc>
          <w:tcPr>
            <w:tcW w:w="1193" w:type="pct"/>
            <w:vMerge/>
            <w:vAlign w:val="center"/>
          </w:tcPr>
          <w:p w14:paraId="3B799DD2"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43A867F1"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2EA85C8C"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0BF33217"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0BD55DE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cultural y artístico</w:t>
            </w:r>
          </w:p>
        </w:tc>
        <w:tc>
          <w:tcPr>
            <w:tcW w:w="594" w:type="pct"/>
            <w:vAlign w:val="center"/>
          </w:tcPr>
          <w:p w14:paraId="1380D7BE"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Ieca-46</w:t>
            </w:r>
          </w:p>
        </w:tc>
      </w:tr>
      <w:tr w:rsidR="00FA0A76" w:rsidRPr="00A14E92" w14:paraId="102B9C36" w14:textId="77777777" w:rsidTr="00C34B48">
        <w:trPr>
          <w:trHeight w:val="20"/>
        </w:trPr>
        <w:tc>
          <w:tcPr>
            <w:tcW w:w="1193" w:type="pct"/>
            <w:vMerge/>
            <w:vAlign w:val="center"/>
          </w:tcPr>
          <w:p w14:paraId="6C5018E1"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57D757F6"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7B566BAE"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3D6DE0F5"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3B5BDC7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histórico y espiritual</w:t>
            </w:r>
          </w:p>
        </w:tc>
        <w:tc>
          <w:tcPr>
            <w:tcW w:w="594" w:type="pct"/>
            <w:vAlign w:val="center"/>
          </w:tcPr>
          <w:p w14:paraId="4E258351"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Iehe-47 y 48</w:t>
            </w:r>
          </w:p>
        </w:tc>
      </w:tr>
      <w:tr w:rsidR="00FA0A76" w:rsidRPr="00A14E92" w14:paraId="1DEF97FC" w14:textId="77777777" w:rsidTr="00C34B48">
        <w:trPr>
          <w:trHeight w:val="20"/>
        </w:trPr>
        <w:tc>
          <w:tcPr>
            <w:tcW w:w="1193" w:type="pct"/>
            <w:vMerge/>
            <w:vAlign w:val="center"/>
          </w:tcPr>
          <w:p w14:paraId="741478AA"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506602AD"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7481767E"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25ABC333"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496C461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Desarrollo cognitivo: ciencia y educación</w:t>
            </w:r>
          </w:p>
        </w:tc>
        <w:tc>
          <w:tcPr>
            <w:tcW w:w="594" w:type="pct"/>
            <w:vAlign w:val="center"/>
          </w:tcPr>
          <w:p w14:paraId="59C96334"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shd w:val="clear" w:color="auto" w:fill="FFFFFF"/>
                <w:lang w:val="es-ES"/>
              </w:rPr>
              <w:t>Idce-49</w:t>
            </w:r>
          </w:p>
        </w:tc>
      </w:tr>
      <w:tr w:rsidR="00FA0A76" w:rsidRPr="00A14E92" w14:paraId="6716E297" w14:textId="77777777" w:rsidTr="00C34B48">
        <w:trPr>
          <w:trHeight w:val="20"/>
        </w:trPr>
        <w:tc>
          <w:tcPr>
            <w:tcW w:w="1193" w:type="pct"/>
            <w:vAlign w:val="center"/>
          </w:tcPr>
          <w:p w14:paraId="0BA66D13"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Empoderamiento de la producción (</w:t>
            </w:r>
            <w:proofErr w:type="spellStart"/>
            <w:r w:rsidRPr="00A14E92">
              <w:rPr>
                <w:rFonts w:cs="Arial"/>
                <w:sz w:val="16"/>
                <w:szCs w:val="16"/>
                <w:lang w:val="es-ES"/>
              </w:rPr>
              <w:t>Ep</w:t>
            </w:r>
            <w:proofErr w:type="spellEnd"/>
            <w:r w:rsidRPr="00A14E92">
              <w:rPr>
                <w:rFonts w:cs="Arial"/>
                <w:sz w:val="16"/>
                <w:szCs w:val="16"/>
                <w:lang w:val="es-ES"/>
              </w:rPr>
              <w:t>)</w:t>
            </w:r>
          </w:p>
        </w:tc>
        <w:tc>
          <w:tcPr>
            <w:tcW w:w="523" w:type="pct"/>
            <w:vAlign w:val="center"/>
          </w:tcPr>
          <w:p w14:paraId="0AB3332B"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17BEB41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Autor (2018) basado en (</w:t>
            </w:r>
            <w:r w:rsidRPr="00A14E92">
              <w:rPr>
                <w:rFonts w:cs="Arial"/>
                <w:sz w:val="16"/>
                <w:szCs w:val="16"/>
                <w:shd w:val="clear" w:color="auto" w:fill="FFFFFF"/>
                <w:lang w:val="es-ES"/>
              </w:rPr>
              <w:t xml:space="preserve">González-Esquivel, Ríos-Granados, </w:t>
            </w:r>
            <w:proofErr w:type="spellStart"/>
            <w:r w:rsidRPr="00A14E92">
              <w:rPr>
                <w:rFonts w:cs="Arial"/>
                <w:sz w:val="16"/>
                <w:szCs w:val="16"/>
                <w:shd w:val="clear" w:color="auto" w:fill="FFFFFF"/>
                <w:lang w:val="es-ES"/>
              </w:rPr>
              <w:t>Brunett</w:t>
            </w:r>
            <w:proofErr w:type="spellEnd"/>
            <w:r w:rsidRPr="00A14E92">
              <w:rPr>
                <w:rFonts w:cs="Arial"/>
                <w:sz w:val="16"/>
                <w:szCs w:val="16"/>
                <w:shd w:val="clear" w:color="auto" w:fill="FFFFFF"/>
                <w:lang w:val="es-ES"/>
              </w:rPr>
              <w:t xml:space="preserve">-Pérez, </w:t>
            </w:r>
            <w:r w:rsidRPr="00A14E92">
              <w:rPr>
                <w:rFonts w:cs="Arial"/>
                <w:sz w:val="16"/>
                <w:szCs w:val="16"/>
                <w:shd w:val="clear" w:color="auto" w:fill="FFFFFF"/>
                <w:lang w:val="es-ES"/>
              </w:rPr>
              <w:lastRenderedPageBreak/>
              <w:t>Zamorano-</w:t>
            </w:r>
            <w:proofErr w:type="spellStart"/>
            <w:r w:rsidRPr="00A14E92">
              <w:rPr>
                <w:rFonts w:cs="Arial"/>
                <w:sz w:val="16"/>
                <w:szCs w:val="16"/>
                <w:shd w:val="clear" w:color="auto" w:fill="FFFFFF"/>
                <w:lang w:val="es-ES"/>
              </w:rPr>
              <w:t>Camiro</w:t>
            </w:r>
            <w:proofErr w:type="spellEnd"/>
            <w:r w:rsidRPr="00A14E92">
              <w:rPr>
                <w:rFonts w:cs="Arial"/>
                <w:sz w:val="16"/>
                <w:szCs w:val="16"/>
                <w:shd w:val="clear" w:color="auto" w:fill="FFFFFF"/>
                <w:lang w:val="es-ES"/>
              </w:rPr>
              <w:t xml:space="preserve"> &amp; Villa-Méndez, 2006)</w:t>
            </w:r>
          </w:p>
        </w:tc>
        <w:tc>
          <w:tcPr>
            <w:tcW w:w="150" w:type="pct"/>
            <w:vMerge w:val="restart"/>
            <w:vAlign w:val="center"/>
          </w:tcPr>
          <w:p w14:paraId="0A109EE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lastRenderedPageBreak/>
              <w:t>P</w:t>
            </w:r>
          </w:p>
        </w:tc>
        <w:tc>
          <w:tcPr>
            <w:tcW w:w="1195" w:type="pct"/>
            <w:gridSpan w:val="2"/>
            <w:vAlign w:val="center"/>
          </w:tcPr>
          <w:p w14:paraId="3AAD63C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28DAA5C9"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Pa-32 al 34</w:t>
            </w:r>
          </w:p>
        </w:tc>
      </w:tr>
      <w:tr w:rsidR="00FA0A76" w:rsidRPr="00A14E92" w14:paraId="1A0BBAEB" w14:textId="77777777" w:rsidTr="00C34B48">
        <w:trPr>
          <w:trHeight w:val="20"/>
        </w:trPr>
        <w:tc>
          <w:tcPr>
            <w:tcW w:w="1193" w:type="pct"/>
            <w:vMerge w:val="restart"/>
            <w:vAlign w:val="center"/>
          </w:tcPr>
          <w:p w14:paraId="73FF9B23"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Generación de proyectos de desarrollo local (GPDL)</w:t>
            </w:r>
          </w:p>
        </w:tc>
        <w:tc>
          <w:tcPr>
            <w:tcW w:w="523" w:type="pct"/>
            <w:vAlign w:val="center"/>
          </w:tcPr>
          <w:p w14:paraId="2FEF7737"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ign w:val="center"/>
          </w:tcPr>
          <w:p w14:paraId="10BD493B"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48AF2484"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0218ABC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94" w:type="pct"/>
            <w:vAlign w:val="center"/>
          </w:tcPr>
          <w:p w14:paraId="0781CFC0"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 xml:space="preserve">Pmp-35 al 39 </w:t>
            </w:r>
          </w:p>
        </w:tc>
      </w:tr>
      <w:tr w:rsidR="00FA0A76" w:rsidRPr="00A14E92" w14:paraId="738704AF" w14:textId="77777777" w:rsidTr="00C34B48">
        <w:trPr>
          <w:trHeight w:val="20"/>
        </w:trPr>
        <w:tc>
          <w:tcPr>
            <w:tcW w:w="1193" w:type="pct"/>
            <w:vMerge/>
            <w:vAlign w:val="center"/>
          </w:tcPr>
          <w:p w14:paraId="4F0E7C63"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Align w:val="center"/>
          </w:tcPr>
          <w:p w14:paraId="79C6C74D"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$/año</w:t>
            </w:r>
          </w:p>
        </w:tc>
        <w:tc>
          <w:tcPr>
            <w:tcW w:w="1345" w:type="pct"/>
            <w:vMerge/>
            <w:vAlign w:val="center"/>
          </w:tcPr>
          <w:p w14:paraId="59D8DBB1"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6F7105EA"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5DFCE26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94" w:type="pct"/>
            <w:vAlign w:val="center"/>
          </w:tcPr>
          <w:p w14:paraId="4987A30D"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Pps-40</w:t>
            </w:r>
          </w:p>
        </w:tc>
      </w:tr>
      <w:tr w:rsidR="00FA0A76" w:rsidRPr="00A14E92" w14:paraId="2707DD60" w14:textId="77777777" w:rsidTr="00B30100">
        <w:trPr>
          <w:trHeight w:val="20"/>
        </w:trPr>
        <w:tc>
          <w:tcPr>
            <w:tcW w:w="5000" w:type="pct"/>
            <w:gridSpan w:val="7"/>
            <w:shd w:val="clear" w:color="auto" w:fill="F2F2F2" w:themeFill="background1" w:themeFillShade="F2"/>
            <w:vAlign w:val="center"/>
          </w:tcPr>
          <w:p w14:paraId="1DCB9B0C" w14:textId="46B0A9F9"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Principio 6 – C</w:t>
            </w:r>
            <w:r w:rsidR="00CA41E1" w:rsidRPr="00A14E92">
              <w:rPr>
                <w:rFonts w:cs="Arial"/>
                <w:sz w:val="16"/>
                <w:szCs w:val="16"/>
                <w:lang w:val="es-ES" w:eastAsia="es-CO"/>
              </w:rPr>
              <w:t>S</w:t>
            </w:r>
            <w:r w:rsidRPr="00A14E92">
              <w:rPr>
                <w:rFonts w:cs="Arial"/>
                <w:sz w:val="16"/>
                <w:szCs w:val="16"/>
                <w:lang w:val="es-ES" w:eastAsia="es-CO"/>
              </w:rPr>
              <w:t>oc-18</w:t>
            </w:r>
          </w:p>
        </w:tc>
      </w:tr>
      <w:tr w:rsidR="00FA0A76" w:rsidRPr="00A14E92" w14:paraId="0FF41A76" w14:textId="77777777" w:rsidTr="00C34B48">
        <w:trPr>
          <w:trHeight w:val="20"/>
        </w:trPr>
        <w:tc>
          <w:tcPr>
            <w:tcW w:w="1193" w:type="pct"/>
            <w:vAlign w:val="center"/>
          </w:tcPr>
          <w:p w14:paraId="4FB02FAF" w14:textId="4D20B803" w:rsidR="00403425" w:rsidRPr="00A14E92" w:rsidRDefault="00403425" w:rsidP="006F641C">
            <w:pPr>
              <w:ind w:left="-57" w:right="-57"/>
              <w:jc w:val="center"/>
              <w:rPr>
                <w:rFonts w:cs="Arial"/>
                <w:sz w:val="16"/>
                <w:szCs w:val="16"/>
                <w:lang w:val="es-ES"/>
              </w:rPr>
            </w:pPr>
            <w:r w:rsidRPr="00A14E92">
              <w:rPr>
                <w:rFonts w:cs="Arial"/>
                <w:sz w:val="16"/>
                <w:szCs w:val="16"/>
                <w:lang w:val="es-ES"/>
              </w:rPr>
              <w:t>Acce</w:t>
            </w:r>
            <w:r w:rsidR="00DF21F6" w:rsidRPr="00A14E92">
              <w:rPr>
                <w:rFonts w:cs="Arial"/>
                <w:sz w:val="16"/>
                <w:szCs w:val="16"/>
                <w:lang w:val="es-ES"/>
              </w:rPr>
              <w:t>so a agua potable (AAP)</w:t>
            </w:r>
          </w:p>
        </w:tc>
        <w:tc>
          <w:tcPr>
            <w:tcW w:w="523" w:type="pct"/>
            <w:vAlign w:val="center"/>
          </w:tcPr>
          <w:p w14:paraId="35223D3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7D925AD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Autor (2018) basado en (Funes-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150" w:type="pct"/>
            <w:vAlign w:val="center"/>
          </w:tcPr>
          <w:p w14:paraId="72B4B6D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19D80964"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94" w:type="pct"/>
            <w:vAlign w:val="center"/>
          </w:tcPr>
          <w:p w14:paraId="0FECF15C"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Rh-8 al 12</w:t>
            </w:r>
          </w:p>
        </w:tc>
      </w:tr>
      <w:tr w:rsidR="00FA0A76" w:rsidRPr="00A14E92" w14:paraId="320D2F23" w14:textId="77777777" w:rsidTr="00C34B48">
        <w:trPr>
          <w:trHeight w:val="20"/>
        </w:trPr>
        <w:tc>
          <w:tcPr>
            <w:tcW w:w="1193" w:type="pct"/>
            <w:vMerge w:val="restart"/>
            <w:vAlign w:val="center"/>
          </w:tcPr>
          <w:p w14:paraId="1B228A4D" w14:textId="0442B22C" w:rsidR="00403425" w:rsidRPr="00A14E92" w:rsidRDefault="00403425" w:rsidP="006F641C">
            <w:pPr>
              <w:ind w:left="-57" w:right="-57"/>
              <w:jc w:val="center"/>
              <w:rPr>
                <w:rFonts w:cs="Arial"/>
                <w:sz w:val="16"/>
                <w:szCs w:val="16"/>
                <w:lang w:val="es-ES"/>
              </w:rPr>
            </w:pPr>
            <w:r w:rsidRPr="00A14E92">
              <w:rPr>
                <w:rFonts w:cs="Arial"/>
                <w:sz w:val="16"/>
                <w:szCs w:val="16"/>
                <w:lang w:val="es-ES"/>
              </w:rPr>
              <w:t>Disponibilidad de agua para riego de cultivos</w:t>
            </w:r>
            <w:r w:rsidR="00F32276" w:rsidRPr="00A14E92">
              <w:rPr>
                <w:rFonts w:cs="Arial"/>
                <w:sz w:val="16"/>
                <w:szCs w:val="16"/>
                <w:lang w:val="es-ES"/>
              </w:rPr>
              <w:t xml:space="preserve"> </w:t>
            </w:r>
            <w:r w:rsidRPr="00A14E92">
              <w:rPr>
                <w:rFonts w:cs="Arial"/>
                <w:sz w:val="16"/>
                <w:szCs w:val="16"/>
                <w:lang w:val="es-ES"/>
              </w:rPr>
              <w:t>(DAR)</w:t>
            </w:r>
          </w:p>
        </w:tc>
        <w:tc>
          <w:tcPr>
            <w:tcW w:w="523" w:type="pct"/>
            <w:vMerge w:val="restart"/>
            <w:vAlign w:val="center"/>
          </w:tcPr>
          <w:p w14:paraId="172059E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345" w:type="pct"/>
            <w:vMerge/>
            <w:vAlign w:val="center"/>
          </w:tcPr>
          <w:p w14:paraId="4F25DA05" w14:textId="77777777" w:rsidR="00403425" w:rsidRPr="00A14E92" w:rsidRDefault="00403425" w:rsidP="006F641C">
            <w:pPr>
              <w:ind w:left="-57" w:right="-57"/>
              <w:jc w:val="center"/>
              <w:rPr>
                <w:rFonts w:cs="Arial"/>
                <w:sz w:val="16"/>
                <w:szCs w:val="16"/>
                <w:lang w:val="es-ES"/>
              </w:rPr>
            </w:pPr>
          </w:p>
        </w:tc>
        <w:tc>
          <w:tcPr>
            <w:tcW w:w="150" w:type="pct"/>
            <w:vMerge w:val="restart"/>
            <w:vAlign w:val="center"/>
          </w:tcPr>
          <w:p w14:paraId="7A29C94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301AC1D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94" w:type="pct"/>
            <w:vAlign w:val="center"/>
          </w:tcPr>
          <w:p w14:paraId="0D8B3F6F"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Raa-13</w:t>
            </w:r>
          </w:p>
        </w:tc>
      </w:tr>
      <w:tr w:rsidR="00FA0A76" w:rsidRPr="00A14E92" w14:paraId="7226F624" w14:textId="77777777" w:rsidTr="00C34B48">
        <w:trPr>
          <w:trHeight w:val="20"/>
        </w:trPr>
        <w:tc>
          <w:tcPr>
            <w:tcW w:w="1193" w:type="pct"/>
            <w:vMerge/>
            <w:vAlign w:val="center"/>
          </w:tcPr>
          <w:p w14:paraId="3ED612D4" w14:textId="77777777" w:rsidR="00403425" w:rsidRPr="00A14E92" w:rsidRDefault="00403425" w:rsidP="006F641C">
            <w:pPr>
              <w:ind w:left="-57" w:right="-57"/>
              <w:jc w:val="center"/>
              <w:rPr>
                <w:rFonts w:cs="Arial"/>
                <w:sz w:val="16"/>
                <w:szCs w:val="16"/>
                <w:lang w:val="es-ES"/>
              </w:rPr>
            </w:pPr>
          </w:p>
        </w:tc>
        <w:tc>
          <w:tcPr>
            <w:tcW w:w="523" w:type="pct"/>
            <w:vMerge/>
            <w:vAlign w:val="center"/>
          </w:tcPr>
          <w:p w14:paraId="359D22F0"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68521572"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300DA276"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161E5FD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Retención de suelo</w:t>
            </w:r>
          </w:p>
        </w:tc>
        <w:tc>
          <w:tcPr>
            <w:tcW w:w="594" w:type="pct"/>
            <w:vAlign w:val="center"/>
          </w:tcPr>
          <w:p w14:paraId="26505058"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Rrs-14 y 15</w:t>
            </w:r>
          </w:p>
        </w:tc>
      </w:tr>
      <w:tr w:rsidR="00FA0A76" w:rsidRPr="00A14E92" w14:paraId="448994B1" w14:textId="77777777" w:rsidTr="00C34B48">
        <w:trPr>
          <w:trHeight w:val="20"/>
        </w:trPr>
        <w:tc>
          <w:tcPr>
            <w:tcW w:w="1193" w:type="pct"/>
            <w:vMerge/>
            <w:vAlign w:val="center"/>
          </w:tcPr>
          <w:p w14:paraId="5BBDA96E" w14:textId="77777777" w:rsidR="00403425" w:rsidRPr="00A14E92" w:rsidRDefault="00403425" w:rsidP="006F641C">
            <w:pPr>
              <w:ind w:left="-57" w:right="-57"/>
              <w:jc w:val="center"/>
              <w:rPr>
                <w:rFonts w:cs="Arial"/>
                <w:sz w:val="16"/>
                <w:szCs w:val="16"/>
                <w:lang w:val="es-ES"/>
              </w:rPr>
            </w:pPr>
          </w:p>
        </w:tc>
        <w:tc>
          <w:tcPr>
            <w:tcW w:w="523" w:type="pct"/>
            <w:vMerge/>
            <w:vAlign w:val="center"/>
          </w:tcPr>
          <w:p w14:paraId="1619BF99"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74D813DD"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207F09D6"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44A916A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94" w:type="pct"/>
            <w:vAlign w:val="center"/>
          </w:tcPr>
          <w:p w14:paraId="25D7028D" w14:textId="77777777"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Rar-22</w:t>
            </w:r>
          </w:p>
        </w:tc>
      </w:tr>
      <w:tr w:rsidR="00FA0A76" w:rsidRPr="00A14E92" w14:paraId="35E4079F" w14:textId="77777777" w:rsidTr="00C34B48">
        <w:trPr>
          <w:trHeight w:val="20"/>
        </w:trPr>
        <w:tc>
          <w:tcPr>
            <w:tcW w:w="1193" w:type="pct"/>
            <w:vMerge w:val="restart"/>
            <w:vAlign w:val="center"/>
          </w:tcPr>
          <w:p w14:paraId="20BDD5AC" w14:textId="0736AFCA" w:rsidR="00403425" w:rsidRPr="00A14E92" w:rsidRDefault="00403425" w:rsidP="006F641C">
            <w:pPr>
              <w:ind w:left="-57" w:right="-57"/>
              <w:jc w:val="center"/>
              <w:rPr>
                <w:rFonts w:cs="Arial"/>
                <w:sz w:val="16"/>
                <w:szCs w:val="16"/>
                <w:lang w:val="es-ES"/>
              </w:rPr>
            </w:pPr>
            <w:r w:rsidRPr="00A14E92">
              <w:rPr>
                <w:rFonts w:cs="Arial"/>
                <w:sz w:val="16"/>
                <w:szCs w:val="16"/>
                <w:lang w:val="es-ES"/>
              </w:rPr>
              <w:t>Acceso a semillas y variedades adaptadas a condiciones locales (ASVAL)</w:t>
            </w:r>
          </w:p>
        </w:tc>
        <w:tc>
          <w:tcPr>
            <w:tcW w:w="523" w:type="pct"/>
            <w:vMerge w:val="restart"/>
            <w:vAlign w:val="center"/>
          </w:tcPr>
          <w:p w14:paraId="2DBAED6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7732013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Autor (2018) basado en (Funes-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150" w:type="pct"/>
            <w:vMerge w:val="restart"/>
            <w:vAlign w:val="center"/>
          </w:tcPr>
          <w:p w14:paraId="5465D72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61FAC45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6C4BE02D"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Pa-32 al 34</w:t>
            </w:r>
          </w:p>
        </w:tc>
      </w:tr>
      <w:tr w:rsidR="00FA0A76" w:rsidRPr="00A14E92" w14:paraId="48EC3FA8" w14:textId="77777777" w:rsidTr="00C34B48">
        <w:trPr>
          <w:trHeight w:val="20"/>
        </w:trPr>
        <w:tc>
          <w:tcPr>
            <w:tcW w:w="1193" w:type="pct"/>
            <w:vMerge/>
            <w:vAlign w:val="center"/>
          </w:tcPr>
          <w:p w14:paraId="0805408C" w14:textId="77777777" w:rsidR="00403425" w:rsidRPr="00A14E92" w:rsidRDefault="00403425" w:rsidP="006F641C">
            <w:pPr>
              <w:ind w:left="-57" w:right="-57"/>
              <w:jc w:val="center"/>
              <w:rPr>
                <w:rFonts w:cs="Arial"/>
                <w:sz w:val="16"/>
                <w:szCs w:val="16"/>
                <w:lang w:val="es-ES"/>
              </w:rPr>
            </w:pPr>
          </w:p>
        </w:tc>
        <w:tc>
          <w:tcPr>
            <w:tcW w:w="523" w:type="pct"/>
            <w:vMerge/>
            <w:vAlign w:val="center"/>
          </w:tcPr>
          <w:p w14:paraId="4C89EFE8"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62C58832"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4F06DC1A"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5536A78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94" w:type="pct"/>
            <w:vAlign w:val="center"/>
          </w:tcPr>
          <w:p w14:paraId="2CC627A9"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 xml:space="preserve">Pmp-35 al 39 </w:t>
            </w:r>
          </w:p>
        </w:tc>
      </w:tr>
      <w:tr w:rsidR="00FA0A76" w:rsidRPr="00A14E92" w14:paraId="52785F8D" w14:textId="77777777" w:rsidTr="00C34B48">
        <w:trPr>
          <w:trHeight w:val="20"/>
        </w:trPr>
        <w:tc>
          <w:tcPr>
            <w:tcW w:w="1193" w:type="pct"/>
            <w:vMerge/>
            <w:vAlign w:val="center"/>
          </w:tcPr>
          <w:p w14:paraId="2A52F1E4" w14:textId="77777777" w:rsidR="00403425" w:rsidRPr="00A14E92" w:rsidRDefault="00403425" w:rsidP="006F641C">
            <w:pPr>
              <w:ind w:left="-57" w:right="-57"/>
              <w:jc w:val="center"/>
              <w:rPr>
                <w:rFonts w:cs="Arial"/>
                <w:sz w:val="16"/>
                <w:szCs w:val="16"/>
                <w:lang w:val="es-ES"/>
              </w:rPr>
            </w:pPr>
          </w:p>
        </w:tc>
        <w:tc>
          <w:tcPr>
            <w:tcW w:w="523" w:type="pct"/>
            <w:vMerge/>
            <w:vAlign w:val="center"/>
          </w:tcPr>
          <w:p w14:paraId="4B1673D8"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37671244"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08348AA8"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62B7FB3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94" w:type="pct"/>
            <w:vAlign w:val="center"/>
          </w:tcPr>
          <w:p w14:paraId="472E3371"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Pps-40</w:t>
            </w:r>
          </w:p>
        </w:tc>
      </w:tr>
      <w:tr w:rsidR="00FA0A76" w:rsidRPr="00A14E92" w14:paraId="7FDF0E09" w14:textId="77777777" w:rsidTr="00B30100">
        <w:trPr>
          <w:trHeight w:val="20"/>
        </w:trPr>
        <w:tc>
          <w:tcPr>
            <w:tcW w:w="5000" w:type="pct"/>
            <w:gridSpan w:val="7"/>
            <w:shd w:val="clear" w:color="auto" w:fill="F2F2F2" w:themeFill="background1" w:themeFillShade="F2"/>
            <w:vAlign w:val="center"/>
          </w:tcPr>
          <w:p w14:paraId="6EF67478" w14:textId="74A7F58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Principio 6 – C</w:t>
            </w:r>
            <w:r w:rsidR="00CA41E1" w:rsidRPr="00A14E92">
              <w:rPr>
                <w:rFonts w:cs="Arial"/>
                <w:sz w:val="16"/>
                <w:szCs w:val="16"/>
                <w:lang w:val="es-ES" w:eastAsia="es-CO"/>
              </w:rPr>
              <w:t>S</w:t>
            </w:r>
            <w:r w:rsidRPr="00A14E92">
              <w:rPr>
                <w:rFonts w:cs="Arial"/>
                <w:sz w:val="16"/>
                <w:szCs w:val="16"/>
                <w:lang w:val="es-ES" w:eastAsia="es-CO"/>
              </w:rPr>
              <w:t>oc-19</w:t>
            </w:r>
          </w:p>
        </w:tc>
      </w:tr>
      <w:tr w:rsidR="00FA0A76" w:rsidRPr="00A14E92" w14:paraId="05032723" w14:textId="77777777" w:rsidTr="00C34B48">
        <w:trPr>
          <w:trHeight w:val="20"/>
        </w:trPr>
        <w:tc>
          <w:tcPr>
            <w:tcW w:w="1193" w:type="pct"/>
            <w:vMerge w:val="restart"/>
            <w:vAlign w:val="center"/>
          </w:tcPr>
          <w:p w14:paraId="1487D7C7" w14:textId="04030700" w:rsidR="00403425" w:rsidRPr="00A14E92" w:rsidRDefault="00403425" w:rsidP="006F641C">
            <w:pPr>
              <w:ind w:left="-57" w:right="-57"/>
              <w:jc w:val="center"/>
              <w:rPr>
                <w:rFonts w:cs="Arial"/>
                <w:sz w:val="16"/>
                <w:szCs w:val="16"/>
                <w:lang w:val="es-ES"/>
              </w:rPr>
            </w:pPr>
            <w:r w:rsidRPr="00A14E92">
              <w:rPr>
                <w:rFonts w:cs="Arial"/>
                <w:sz w:val="16"/>
                <w:szCs w:val="16"/>
                <w:lang w:val="es-ES"/>
              </w:rPr>
              <w:t>Índice de distribución de la tierra (</w:t>
            </w:r>
            <w:proofErr w:type="spellStart"/>
            <w:r w:rsidRPr="00A14E92">
              <w:rPr>
                <w:rFonts w:cs="Arial"/>
                <w:sz w:val="16"/>
                <w:szCs w:val="16"/>
                <w:lang w:val="es-ES"/>
              </w:rPr>
              <w:t>Gini</w:t>
            </w:r>
            <w:r w:rsidRPr="00A14E92">
              <w:rPr>
                <w:rFonts w:cs="Arial"/>
                <w:sz w:val="16"/>
                <w:szCs w:val="16"/>
                <w:vertAlign w:val="subscript"/>
                <w:lang w:val="es-ES"/>
              </w:rPr>
              <w:t>tierra</w:t>
            </w:r>
            <w:proofErr w:type="spellEnd"/>
            <w:r w:rsidRPr="00A14E92">
              <w:rPr>
                <w:rFonts w:cs="Arial"/>
                <w:sz w:val="16"/>
                <w:szCs w:val="16"/>
                <w:lang w:val="es-ES"/>
              </w:rPr>
              <w:t>)</w:t>
            </w:r>
          </w:p>
        </w:tc>
        <w:tc>
          <w:tcPr>
            <w:tcW w:w="523" w:type="pct"/>
            <w:vMerge w:val="restart"/>
            <w:vAlign w:val="center"/>
          </w:tcPr>
          <w:p w14:paraId="3A6DAE2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p w14:paraId="1CC00017" w14:textId="77777777" w:rsidR="00403425" w:rsidRPr="00A14E92" w:rsidRDefault="00403425" w:rsidP="006F641C">
            <w:pPr>
              <w:ind w:left="-57" w:right="-57"/>
              <w:jc w:val="center"/>
              <w:rPr>
                <w:rFonts w:cs="Arial"/>
                <w:sz w:val="16"/>
                <w:szCs w:val="16"/>
                <w:lang w:val="es-ES"/>
              </w:rPr>
            </w:pPr>
          </w:p>
        </w:tc>
        <w:tc>
          <w:tcPr>
            <w:tcW w:w="1345" w:type="pct"/>
            <w:vMerge w:val="restart"/>
            <w:vAlign w:val="center"/>
          </w:tcPr>
          <w:p w14:paraId="0CD042FB"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(Sánchez-Morales, 2017)</w:t>
            </w:r>
          </w:p>
        </w:tc>
        <w:tc>
          <w:tcPr>
            <w:tcW w:w="150" w:type="pct"/>
            <w:vMerge w:val="restart"/>
            <w:vAlign w:val="center"/>
          </w:tcPr>
          <w:p w14:paraId="2CA65BB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051A699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61513FA2"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Pa-32 al 34</w:t>
            </w:r>
          </w:p>
        </w:tc>
      </w:tr>
      <w:tr w:rsidR="00FA0A76" w:rsidRPr="00A14E92" w14:paraId="1615EAD5" w14:textId="77777777" w:rsidTr="00C34B48">
        <w:trPr>
          <w:trHeight w:val="20"/>
        </w:trPr>
        <w:tc>
          <w:tcPr>
            <w:tcW w:w="1193" w:type="pct"/>
            <w:vMerge/>
            <w:vAlign w:val="center"/>
          </w:tcPr>
          <w:p w14:paraId="650111CD" w14:textId="77777777" w:rsidR="00403425" w:rsidRPr="00A14E92" w:rsidRDefault="00403425" w:rsidP="006F641C">
            <w:pPr>
              <w:ind w:left="-57" w:right="-57"/>
              <w:jc w:val="center"/>
              <w:rPr>
                <w:rFonts w:cs="Arial"/>
                <w:sz w:val="16"/>
                <w:szCs w:val="16"/>
                <w:lang w:val="es-ES"/>
              </w:rPr>
            </w:pPr>
          </w:p>
        </w:tc>
        <w:tc>
          <w:tcPr>
            <w:tcW w:w="523" w:type="pct"/>
            <w:vMerge/>
            <w:vAlign w:val="center"/>
          </w:tcPr>
          <w:p w14:paraId="7514C621"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3901C5F7" w14:textId="77777777" w:rsidR="00403425" w:rsidRPr="00A14E92" w:rsidRDefault="00403425" w:rsidP="006F641C">
            <w:pPr>
              <w:ind w:left="-57" w:right="-57"/>
              <w:jc w:val="center"/>
              <w:rPr>
                <w:rFonts w:cs="Arial"/>
                <w:sz w:val="16"/>
                <w:szCs w:val="16"/>
                <w:shd w:val="clear" w:color="auto" w:fill="FFFFFF"/>
                <w:lang w:val="es-ES"/>
              </w:rPr>
            </w:pPr>
          </w:p>
        </w:tc>
        <w:tc>
          <w:tcPr>
            <w:tcW w:w="150" w:type="pct"/>
            <w:vMerge/>
            <w:vAlign w:val="center"/>
          </w:tcPr>
          <w:p w14:paraId="141476D1"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701EDA7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94" w:type="pct"/>
            <w:vAlign w:val="center"/>
          </w:tcPr>
          <w:p w14:paraId="6AB0A77A"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 xml:space="preserve">Pmp-35 al 39 </w:t>
            </w:r>
          </w:p>
        </w:tc>
      </w:tr>
      <w:tr w:rsidR="00FA0A76" w:rsidRPr="00A14E92" w14:paraId="140F9036" w14:textId="77777777" w:rsidTr="00C34B48">
        <w:trPr>
          <w:trHeight w:val="20"/>
        </w:trPr>
        <w:tc>
          <w:tcPr>
            <w:tcW w:w="1193" w:type="pct"/>
            <w:vAlign w:val="center"/>
          </w:tcPr>
          <w:p w14:paraId="61DEBC5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Índice de distribución de la productividad (</w:t>
            </w:r>
            <w:proofErr w:type="spellStart"/>
            <w:r w:rsidRPr="00A14E92">
              <w:rPr>
                <w:rFonts w:cs="Arial"/>
                <w:sz w:val="16"/>
                <w:szCs w:val="16"/>
                <w:lang w:val="es-ES"/>
              </w:rPr>
              <w:t>Gini</w:t>
            </w:r>
            <w:r w:rsidRPr="00A14E92">
              <w:rPr>
                <w:rFonts w:cs="Arial"/>
                <w:sz w:val="16"/>
                <w:szCs w:val="16"/>
                <w:vertAlign w:val="subscript"/>
                <w:lang w:val="es-ES"/>
              </w:rPr>
              <w:t>prod</w:t>
            </w:r>
            <w:proofErr w:type="spellEnd"/>
            <w:r w:rsidRPr="00A14E92">
              <w:rPr>
                <w:rFonts w:cs="Arial"/>
                <w:sz w:val="16"/>
                <w:szCs w:val="16"/>
                <w:lang w:val="es-ES"/>
              </w:rPr>
              <w:t>)</w:t>
            </w:r>
          </w:p>
        </w:tc>
        <w:tc>
          <w:tcPr>
            <w:tcW w:w="523" w:type="pct"/>
            <w:vAlign w:val="center"/>
          </w:tcPr>
          <w:p w14:paraId="38ECB3C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345" w:type="pct"/>
            <w:vMerge/>
            <w:vAlign w:val="center"/>
          </w:tcPr>
          <w:p w14:paraId="6BB955B2"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4019724B"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2B427EF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94" w:type="pct"/>
            <w:vAlign w:val="center"/>
          </w:tcPr>
          <w:p w14:paraId="310E7E49"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Pps-40</w:t>
            </w:r>
          </w:p>
        </w:tc>
      </w:tr>
      <w:tr w:rsidR="00D62734" w:rsidRPr="00A14E92" w14:paraId="1FA7B835" w14:textId="77777777" w:rsidTr="00934B1B">
        <w:trPr>
          <w:trHeight w:val="20"/>
        </w:trPr>
        <w:tc>
          <w:tcPr>
            <w:tcW w:w="5000" w:type="pct"/>
            <w:gridSpan w:val="7"/>
            <w:shd w:val="clear" w:color="auto" w:fill="F2F2F2" w:themeFill="background1" w:themeFillShade="F2"/>
            <w:vAlign w:val="center"/>
          </w:tcPr>
          <w:p w14:paraId="1F8DD817" w14:textId="206F3A6E" w:rsidR="00D62734" w:rsidRPr="00A14E92" w:rsidRDefault="00D62734" w:rsidP="00934B1B">
            <w:pPr>
              <w:ind w:left="-57" w:right="-57"/>
              <w:jc w:val="center"/>
              <w:textAlignment w:val="top"/>
              <w:rPr>
                <w:rFonts w:cs="Arial"/>
                <w:sz w:val="16"/>
                <w:szCs w:val="16"/>
                <w:lang w:val="es-ES" w:eastAsia="es-CO"/>
              </w:rPr>
            </w:pPr>
            <w:r w:rsidRPr="00A14E92">
              <w:rPr>
                <w:rFonts w:cs="Arial"/>
                <w:sz w:val="16"/>
                <w:szCs w:val="16"/>
                <w:lang w:val="es-ES" w:eastAsia="es-CO"/>
              </w:rPr>
              <w:t>Principio 7 – CSoc-20</w:t>
            </w:r>
          </w:p>
        </w:tc>
      </w:tr>
      <w:tr w:rsidR="00FA0A76" w:rsidRPr="00A14E92" w14:paraId="3EA29B36" w14:textId="77777777" w:rsidTr="00C34B48">
        <w:trPr>
          <w:trHeight w:val="20"/>
        </w:trPr>
        <w:tc>
          <w:tcPr>
            <w:tcW w:w="1193" w:type="pct"/>
            <w:vMerge w:val="restart"/>
            <w:vAlign w:val="center"/>
          </w:tcPr>
          <w:p w14:paraId="1ECF0465" w14:textId="1765BACE" w:rsidR="00E51CC1" w:rsidRPr="00A14E92" w:rsidRDefault="00E51CC1" w:rsidP="006F641C">
            <w:pPr>
              <w:shd w:val="clear" w:color="auto" w:fill="FFFFFF" w:themeFill="background1"/>
              <w:ind w:left="-57" w:right="-57"/>
              <w:jc w:val="center"/>
              <w:rPr>
                <w:rFonts w:cs="Arial"/>
                <w:sz w:val="16"/>
                <w:szCs w:val="16"/>
                <w:lang w:val="es-ES"/>
              </w:rPr>
            </w:pPr>
            <w:r w:rsidRPr="00A14E92">
              <w:rPr>
                <w:rFonts w:cs="Arial"/>
                <w:sz w:val="16"/>
                <w:szCs w:val="16"/>
                <w:lang w:val="es-ES"/>
              </w:rPr>
              <w:t>Participación de mujeres en concejos comunitarios</w:t>
            </w:r>
          </w:p>
        </w:tc>
        <w:tc>
          <w:tcPr>
            <w:tcW w:w="523" w:type="pct"/>
            <w:vMerge w:val="restart"/>
            <w:vAlign w:val="center"/>
          </w:tcPr>
          <w:p w14:paraId="06E85376" w14:textId="34BC2330" w:rsidR="00E51CC1" w:rsidRPr="00A14E92" w:rsidRDefault="00E51CC1" w:rsidP="006F641C">
            <w:pPr>
              <w:shd w:val="clear" w:color="auto" w:fill="FFFFFF" w:themeFill="background1"/>
              <w:ind w:left="-57" w:right="-57"/>
              <w:jc w:val="center"/>
              <w:rPr>
                <w:rFonts w:cs="Arial"/>
                <w:sz w:val="16"/>
                <w:szCs w:val="16"/>
                <w:lang w:val="es-ES"/>
              </w:rPr>
            </w:pPr>
            <w:r w:rsidRPr="00A14E92">
              <w:rPr>
                <w:rFonts w:cs="Arial"/>
                <w:sz w:val="16"/>
                <w:szCs w:val="16"/>
                <w:lang w:val="es-ES"/>
              </w:rPr>
              <w:t>#/año</w:t>
            </w:r>
          </w:p>
        </w:tc>
        <w:tc>
          <w:tcPr>
            <w:tcW w:w="1345" w:type="pct"/>
            <w:vMerge w:val="restart"/>
            <w:vAlign w:val="center"/>
          </w:tcPr>
          <w:p w14:paraId="19D69542" w14:textId="67CAC72C" w:rsidR="00E51CC1" w:rsidRPr="00A14E92" w:rsidRDefault="00E51CC1" w:rsidP="006F641C">
            <w:pPr>
              <w:ind w:left="-57" w:right="-57"/>
              <w:jc w:val="center"/>
              <w:rPr>
                <w:rFonts w:cs="Arial"/>
                <w:b/>
                <w:bCs/>
                <w:sz w:val="16"/>
                <w:szCs w:val="16"/>
                <w:shd w:val="clear" w:color="auto" w:fill="FFFFFF"/>
                <w:lang w:val="es-ES"/>
              </w:rPr>
            </w:pPr>
            <w:r w:rsidRPr="00A14E92">
              <w:rPr>
                <w:rFonts w:cs="Arial"/>
                <w:sz w:val="16"/>
                <w:szCs w:val="16"/>
                <w:lang w:val="es-ES"/>
              </w:rPr>
              <w:t>Autor (2018) basado en (</w:t>
            </w:r>
            <w:r w:rsidRPr="00A14E92">
              <w:rPr>
                <w:rFonts w:cs="Arial"/>
                <w:sz w:val="16"/>
                <w:szCs w:val="16"/>
                <w:shd w:val="clear" w:color="auto" w:fill="FFFFFF"/>
                <w:lang w:val="es-ES"/>
              </w:rPr>
              <w:t xml:space="preserve">González-Esquivel, Ríos-Granados, </w:t>
            </w:r>
            <w:proofErr w:type="spellStart"/>
            <w:r w:rsidRPr="00A14E92">
              <w:rPr>
                <w:rFonts w:cs="Arial"/>
                <w:sz w:val="16"/>
                <w:szCs w:val="16"/>
                <w:shd w:val="clear" w:color="auto" w:fill="FFFFFF"/>
                <w:lang w:val="es-ES"/>
              </w:rPr>
              <w:t>Brunett</w:t>
            </w:r>
            <w:proofErr w:type="spellEnd"/>
            <w:r w:rsidRPr="00A14E92">
              <w:rPr>
                <w:rFonts w:cs="Arial"/>
                <w:sz w:val="16"/>
                <w:szCs w:val="16"/>
                <w:shd w:val="clear" w:color="auto" w:fill="FFFFFF"/>
                <w:lang w:val="es-ES"/>
              </w:rPr>
              <w:t>-Pérez, Zamorano-</w:t>
            </w:r>
            <w:proofErr w:type="spellStart"/>
            <w:r w:rsidRPr="00A14E92">
              <w:rPr>
                <w:rFonts w:cs="Arial"/>
                <w:sz w:val="16"/>
                <w:szCs w:val="16"/>
                <w:shd w:val="clear" w:color="auto" w:fill="FFFFFF"/>
                <w:lang w:val="es-ES"/>
              </w:rPr>
              <w:t>Camiro</w:t>
            </w:r>
            <w:proofErr w:type="spellEnd"/>
            <w:r w:rsidRPr="00A14E92">
              <w:rPr>
                <w:rFonts w:cs="Arial"/>
                <w:sz w:val="16"/>
                <w:szCs w:val="16"/>
                <w:shd w:val="clear" w:color="auto" w:fill="FFFFFF"/>
                <w:lang w:val="es-ES"/>
              </w:rPr>
              <w:t xml:space="preserve"> &amp; Villa-Méndez, 2006)</w:t>
            </w:r>
          </w:p>
        </w:tc>
        <w:tc>
          <w:tcPr>
            <w:tcW w:w="150" w:type="pct"/>
            <w:vMerge w:val="restart"/>
            <w:vAlign w:val="center"/>
          </w:tcPr>
          <w:p w14:paraId="5828D214" w14:textId="6947E01D" w:rsidR="00E51CC1" w:rsidRPr="00A14E92" w:rsidRDefault="00E51CC1" w:rsidP="006F641C">
            <w:pPr>
              <w:ind w:left="-57" w:right="-57"/>
              <w:jc w:val="center"/>
              <w:rPr>
                <w:rFonts w:cs="Arial"/>
                <w:sz w:val="16"/>
                <w:szCs w:val="16"/>
                <w:lang w:val="es-ES"/>
              </w:rPr>
            </w:pPr>
            <w:r w:rsidRPr="00A14E92">
              <w:rPr>
                <w:rFonts w:cs="Arial"/>
                <w:sz w:val="16"/>
                <w:szCs w:val="16"/>
                <w:lang w:val="es-ES"/>
              </w:rPr>
              <w:t>I</w:t>
            </w:r>
          </w:p>
        </w:tc>
        <w:tc>
          <w:tcPr>
            <w:tcW w:w="1195" w:type="pct"/>
            <w:gridSpan w:val="2"/>
            <w:vAlign w:val="center"/>
          </w:tcPr>
          <w:p w14:paraId="31101F96" w14:textId="056D9F6A" w:rsidR="00E51CC1" w:rsidRPr="00A14E92" w:rsidRDefault="00E51CC1" w:rsidP="006F641C">
            <w:pPr>
              <w:ind w:left="-57" w:right="-57"/>
              <w:jc w:val="center"/>
              <w:rPr>
                <w:rFonts w:cs="Arial"/>
                <w:sz w:val="16"/>
                <w:szCs w:val="16"/>
                <w:lang w:val="es-ES"/>
              </w:rPr>
            </w:pPr>
            <w:r w:rsidRPr="00A14E92">
              <w:rPr>
                <w:rFonts w:cs="Arial"/>
                <w:sz w:val="16"/>
                <w:szCs w:val="16"/>
                <w:lang w:val="es-ES"/>
              </w:rPr>
              <w:t>Enriquecimiento cultural y artístico</w:t>
            </w:r>
          </w:p>
        </w:tc>
        <w:tc>
          <w:tcPr>
            <w:tcW w:w="594" w:type="pct"/>
            <w:vAlign w:val="center"/>
          </w:tcPr>
          <w:p w14:paraId="52987A8F" w14:textId="5989680B" w:rsidR="00E51CC1" w:rsidRPr="00A14E92" w:rsidRDefault="00E51CC1" w:rsidP="006F641C">
            <w:pPr>
              <w:shd w:val="clear" w:color="auto" w:fill="FFFFFF" w:themeFill="background1"/>
              <w:ind w:left="-57" w:right="-57"/>
              <w:jc w:val="center"/>
              <w:rPr>
                <w:rFonts w:cs="Arial"/>
                <w:sz w:val="16"/>
                <w:szCs w:val="16"/>
                <w:lang w:val="es-ES" w:eastAsia="es-CO"/>
              </w:rPr>
            </w:pPr>
            <w:r w:rsidRPr="00A14E92">
              <w:rPr>
                <w:rFonts w:cs="Arial"/>
                <w:sz w:val="16"/>
                <w:szCs w:val="16"/>
                <w:lang w:val="es-ES" w:eastAsia="es-CO"/>
              </w:rPr>
              <w:t>Ieca-46</w:t>
            </w:r>
          </w:p>
        </w:tc>
      </w:tr>
      <w:tr w:rsidR="00FA0A76" w:rsidRPr="00A14E92" w14:paraId="19303C2D" w14:textId="77777777" w:rsidTr="00C34B48">
        <w:trPr>
          <w:trHeight w:val="20"/>
        </w:trPr>
        <w:tc>
          <w:tcPr>
            <w:tcW w:w="1193" w:type="pct"/>
            <w:vMerge/>
            <w:vAlign w:val="center"/>
          </w:tcPr>
          <w:p w14:paraId="6E899212" w14:textId="77777777" w:rsidR="00E51CC1" w:rsidRPr="00A14E92" w:rsidRDefault="00E51CC1" w:rsidP="006F641C">
            <w:pPr>
              <w:shd w:val="clear" w:color="auto" w:fill="FFFFFF" w:themeFill="background1"/>
              <w:ind w:left="-57" w:right="-57"/>
              <w:jc w:val="center"/>
              <w:rPr>
                <w:rFonts w:cs="Arial"/>
                <w:sz w:val="16"/>
                <w:szCs w:val="16"/>
                <w:lang w:val="es-ES"/>
              </w:rPr>
            </w:pPr>
          </w:p>
        </w:tc>
        <w:tc>
          <w:tcPr>
            <w:tcW w:w="523" w:type="pct"/>
            <w:vMerge/>
            <w:vAlign w:val="center"/>
          </w:tcPr>
          <w:p w14:paraId="2EB5BF30" w14:textId="77777777" w:rsidR="00E51CC1" w:rsidRPr="00A14E92" w:rsidRDefault="00E51CC1" w:rsidP="006F641C">
            <w:pPr>
              <w:shd w:val="clear" w:color="auto" w:fill="FFFFFF" w:themeFill="background1"/>
              <w:ind w:left="-57" w:right="-57"/>
              <w:jc w:val="center"/>
              <w:rPr>
                <w:rFonts w:cs="Arial"/>
                <w:sz w:val="16"/>
                <w:szCs w:val="16"/>
                <w:lang w:val="es-ES"/>
              </w:rPr>
            </w:pPr>
          </w:p>
        </w:tc>
        <w:tc>
          <w:tcPr>
            <w:tcW w:w="1345" w:type="pct"/>
            <w:vMerge/>
            <w:vAlign w:val="center"/>
          </w:tcPr>
          <w:p w14:paraId="0D745E8C" w14:textId="77777777" w:rsidR="00E51CC1" w:rsidRPr="00A14E92" w:rsidRDefault="00E51CC1" w:rsidP="006F641C">
            <w:pPr>
              <w:ind w:left="-57" w:right="-57"/>
              <w:jc w:val="center"/>
              <w:rPr>
                <w:rFonts w:cs="Arial"/>
                <w:b/>
                <w:bCs/>
                <w:sz w:val="16"/>
                <w:szCs w:val="16"/>
                <w:shd w:val="clear" w:color="auto" w:fill="FFFFFF"/>
                <w:lang w:val="es-ES"/>
              </w:rPr>
            </w:pPr>
          </w:p>
        </w:tc>
        <w:tc>
          <w:tcPr>
            <w:tcW w:w="150" w:type="pct"/>
            <w:vMerge/>
            <w:vAlign w:val="center"/>
          </w:tcPr>
          <w:p w14:paraId="445BC6A0" w14:textId="77777777" w:rsidR="00E51CC1" w:rsidRPr="00A14E92" w:rsidRDefault="00E51CC1" w:rsidP="006F641C">
            <w:pPr>
              <w:ind w:left="-57" w:right="-57"/>
              <w:jc w:val="center"/>
              <w:rPr>
                <w:rFonts w:cs="Arial"/>
                <w:sz w:val="16"/>
                <w:szCs w:val="16"/>
                <w:lang w:val="es-ES"/>
              </w:rPr>
            </w:pPr>
          </w:p>
        </w:tc>
        <w:tc>
          <w:tcPr>
            <w:tcW w:w="1195" w:type="pct"/>
            <w:gridSpan w:val="2"/>
            <w:vAlign w:val="center"/>
          </w:tcPr>
          <w:p w14:paraId="0FDFB095" w14:textId="0769533A" w:rsidR="00E51CC1" w:rsidRPr="00A14E92" w:rsidRDefault="00E51CC1" w:rsidP="006F641C">
            <w:pPr>
              <w:ind w:left="-57" w:right="-57"/>
              <w:jc w:val="center"/>
              <w:rPr>
                <w:rFonts w:cs="Arial"/>
                <w:sz w:val="16"/>
                <w:szCs w:val="16"/>
                <w:lang w:val="es-ES"/>
              </w:rPr>
            </w:pPr>
            <w:r w:rsidRPr="00A14E92">
              <w:rPr>
                <w:rFonts w:cs="Arial"/>
                <w:sz w:val="16"/>
                <w:szCs w:val="16"/>
                <w:lang w:val="es-ES"/>
              </w:rPr>
              <w:t>Enriquecimiento histórico y espiritual</w:t>
            </w:r>
          </w:p>
        </w:tc>
        <w:tc>
          <w:tcPr>
            <w:tcW w:w="594" w:type="pct"/>
            <w:vAlign w:val="center"/>
          </w:tcPr>
          <w:p w14:paraId="6EAA9AC1" w14:textId="77777777" w:rsidR="00E51CC1" w:rsidRPr="00A14E92" w:rsidRDefault="00E51CC1" w:rsidP="006F641C">
            <w:pPr>
              <w:ind w:left="-57" w:right="-57"/>
              <w:jc w:val="center"/>
              <w:textAlignment w:val="top"/>
              <w:rPr>
                <w:rFonts w:cs="Arial"/>
                <w:sz w:val="16"/>
                <w:szCs w:val="16"/>
                <w:lang w:val="es-ES" w:eastAsia="es-CO"/>
              </w:rPr>
            </w:pPr>
            <w:r w:rsidRPr="00A14E92">
              <w:rPr>
                <w:rFonts w:cs="Arial"/>
                <w:sz w:val="16"/>
                <w:szCs w:val="16"/>
                <w:lang w:val="es-ES" w:eastAsia="es-CO"/>
              </w:rPr>
              <w:t>Iehe-47</w:t>
            </w:r>
          </w:p>
          <w:p w14:paraId="13861069" w14:textId="21FFD148" w:rsidR="00E51CC1" w:rsidRPr="00A14E92" w:rsidRDefault="00E51CC1" w:rsidP="006F641C">
            <w:pPr>
              <w:shd w:val="clear" w:color="auto" w:fill="FFFFFF" w:themeFill="background1"/>
              <w:ind w:left="-57" w:right="-57"/>
              <w:jc w:val="center"/>
              <w:rPr>
                <w:rFonts w:cs="Arial"/>
                <w:sz w:val="16"/>
                <w:szCs w:val="16"/>
                <w:lang w:val="es-ES" w:eastAsia="es-CO"/>
              </w:rPr>
            </w:pPr>
            <w:r w:rsidRPr="00A14E92">
              <w:rPr>
                <w:rFonts w:cs="Arial"/>
                <w:sz w:val="16"/>
                <w:szCs w:val="16"/>
                <w:lang w:val="es-ES" w:eastAsia="es-CO"/>
              </w:rPr>
              <w:t>Iehe-48</w:t>
            </w:r>
          </w:p>
        </w:tc>
      </w:tr>
      <w:tr w:rsidR="00FA0A76" w:rsidRPr="00A14E92" w14:paraId="49851477" w14:textId="77777777" w:rsidTr="00C34B48">
        <w:trPr>
          <w:trHeight w:val="20"/>
        </w:trPr>
        <w:tc>
          <w:tcPr>
            <w:tcW w:w="1193" w:type="pct"/>
            <w:vMerge/>
            <w:vAlign w:val="center"/>
          </w:tcPr>
          <w:p w14:paraId="2ECCE7E4" w14:textId="77777777" w:rsidR="00E51CC1" w:rsidRPr="00A14E92" w:rsidRDefault="00E51CC1" w:rsidP="006F641C">
            <w:pPr>
              <w:shd w:val="clear" w:color="auto" w:fill="FFFFFF" w:themeFill="background1"/>
              <w:ind w:left="-57" w:right="-57"/>
              <w:jc w:val="center"/>
              <w:rPr>
                <w:rFonts w:cs="Arial"/>
                <w:sz w:val="16"/>
                <w:szCs w:val="16"/>
                <w:lang w:val="es-ES"/>
              </w:rPr>
            </w:pPr>
          </w:p>
        </w:tc>
        <w:tc>
          <w:tcPr>
            <w:tcW w:w="523" w:type="pct"/>
            <w:vMerge/>
            <w:vAlign w:val="center"/>
          </w:tcPr>
          <w:p w14:paraId="05E8D48D" w14:textId="77777777" w:rsidR="00E51CC1" w:rsidRPr="00A14E92" w:rsidRDefault="00E51CC1" w:rsidP="006F641C">
            <w:pPr>
              <w:shd w:val="clear" w:color="auto" w:fill="FFFFFF" w:themeFill="background1"/>
              <w:ind w:left="-57" w:right="-57"/>
              <w:jc w:val="center"/>
              <w:rPr>
                <w:rFonts w:cs="Arial"/>
                <w:sz w:val="16"/>
                <w:szCs w:val="16"/>
                <w:lang w:val="es-ES"/>
              </w:rPr>
            </w:pPr>
          </w:p>
        </w:tc>
        <w:tc>
          <w:tcPr>
            <w:tcW w:w="1345" w:type="pct"/>
            <w:vMerge/>
            <w:vAlign w:val="center"/>
          </w:tcPr>
          <w:p w14:paraId="502ECA9C" w14:textId="77777777" w:rsidR="00E51CC1" w:rsidRPr="00A14E92" w:rsidRDefault="00E51CC1" w:rsidP="006F641C">
            <w:pPr>
              <w:ind w:left="-57" w:right="-57"/>
              <w:jc w:val="center"/>
              <w:rPr>
                <w:rFonts w:cs="Arial"/>
                <w:b/>
                <w:bCs/>
                <w:sz w:val="16"/>
                <w:szCs w:val="16"/>
                <w:shd w:val="clear" w:color="auto" w:fill="FFFFFF"/>
                <w:lang w:val="es-ES"/>
              </w:rPr>
            </w:pPr>
          </w:p>
        </w:tc>
        <w:tc>
          <w:tcPr>
            <w:tcW w:w="150" w:type="pct"/>
            <w:vMerge/>
            <w:vAlign w:val="center"/>
          </w:tcPr>
          <w:p w14:paraId="2E1FB504" w14:textId="77777777" w:rsidR="00E51CC1" w:rsidRPr="00A14E92" w:rsidRDefault="00E51CC1" w:rsidP="006F641C">
            <w:pPr>
              <w:ind w:left="-57" w:right="-57"/>
              <w:jc w:val="center"/>
              <w:rPr>
                <w:rFonts w:cs="Arial"/>
                <w:sz w:val="16"/>
                <w:szCs w:val="16"/>
                <w:lang w:val="es-ES"/>
              </w:rPr>
            </w:pPr>
          </w:p>
        </w:tc>
        <w:tc>
          <w:tcPr>
            <w:tcW w:w="1195" w:type="pct"/>
            <w:gridSpan w:val="2"/>
            <w:vAlign w:val="center"/>
          </w:tcPr>
          <w:p w14:paraId="117014FA" w14:textId="6E0C71AC" w:rsidR="00E51CC1" w:rsidRPr="00A14E92" w:rsidRDefault="00E51CC1" w:rsidP="006F641C">
            <w:pPr>
              <w:ind w:left="-57" w:right="-57"/>
              <w:jc w:val="center"/>
              <w:rPr>
                <w:rFonts w:cs="Arial"/>
                <w:sz w:val="16"/>
                <w:szCs w:val="16"/>
                <w:lang w:val="es-ES"/>
              </w:rPr>
            </w:pPr>
            <w:r w:rsidRPr="00A14E92">
              <w:rPr>
                <w:rFonts w:cs="Arial"/>
                <w:sz w:val="16"/>
                <w:szCs w:val="16"/>
                <w:lang w:val="es-ES"/>
              </w:rPr>
              <w:t>Desarrollo cognitivo: ciencia y educación</w:t>
            </w:r>
          </w:p>
        </w:tc>
        <w:tc>
          <w:tcPr>
            <w:tcW w:w="594" w:type="pct"/>
            <w:vAlign w:val="center"/>
          </w:tcPr>
          <w:p w14:paraId="13E168FB" w14:textId="6E71CE5D" w:rsidR="00E51CC1" w:rsidRPr="00A14E92" w:rsidRDefault="00E51CC1" w:rsidP="006F641C">
            <w:pPr>
              <w:shd w:val="clear" w:color="auto" w:fill="FFFFFF" w:themeFill="background1"/>
              <w:ind w:left="-57" w:right="-57"/>
              <w:jc w:val="center"/>
              <w:rPr>
                <w:rFonts w:cs="Arial"/>
                <w:sz w:val="16"/>
                <w:szCs w:val="16"/>
                <w:lang w:val="es-ES" w:eastAsia="es-CO"/>
              </w:rPr>
            </w:pPr>
            <w:r w:rsidRPr="00A14E92">
              <w:rPr>
                <w:rFonts w:cs="Arial"/>
                <w:sz w:val="16"/>
                <w:szCs w:val="16"/>
                <w:shd w:val="clear" w:color="auto" w:fill="FFFFFF"/>
                <w:lang w:val="es-ES"/>
              </w:rPr>
              <w:t>Idce-49</w:t>
            </w:r>
          </w:p>
        </w:tc>
      </w:tr>
      <w:tr w:rsidR="00FA0A76" w:rsidRPr="00A14E92" w14:paraId="64AAD8A5" w14:textId="77777777" w:rsidTr="00C34B48">
        <w:trPr>
          <w:trHeight w:val="20"/>
        </w:trPr>
        <w:tc>
          <w:tcPr>
            <w:tcW w:w="1193" w:type="pct"/>
            <w:vMerge w:val="restart"/>
            <w:vAlign w:val="center"/>
          </w:tcPr>
          <w:p w14:paraId="287E4CFE" w14:textId="4B73D11D" w:rsidR="00E51CC1" w:rsidRPr="00A14E92" w:rsidRDefault="00E51CC1" w:rsidP="006F641C">
            <w:pPr>
              <w:shd w:val="clear" w:color="auto" w:fill="FFFFFF" w:themeFill="background1"/>
              <w:ind w:left="-57" w:right="-57"/>
              <w:jc w:val="center"/>
              <w:rPr>
                <w:rFonts w:cs="Arial"/>
                <w:sz w:val="16"/>
                <w:szCs w:val="16"/>
                <w:lang w:val="es-ES"/>
              </w:rPr>
            </w:pPr>
            <w:r w:rsidRPr="00A14E92">
              <w:rPr>
                <w:rFonts w:cs="Arial"/>
                <w:sz w:val="16"/>
                <w:szCs w:val="16"/>
                <w:lang w:val="es-ES"/>
              </w:rPr>
              <w:t>Integración social (IS)</w:t>
            </w:r>
          </w:p>
        </w:tc>
        <w:tc>
          <w:tcPr>
            <w:tcW w:w="523" w:type="pct"/>
            <w:vMerge w:val="restart"/>
            <w:vAlign w:val="center"/>
          </w:tcPr>
          <w:p w14:paraId="105C7F13" w14:textId="77777777" w:rsidR="00E51CC1" w:rsidRPr="00A14E92" w:rsidRDefault="00E51CC1"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4783A45D" w14:textId="77777777" w:rsidR="00E51CC1" w:rsidRPr="00A14E92" w:rsidRDefault="00E51CC1" w:rsidP="006F641C">
            <w:pPr>
              <w:ind w:left="-57" w:right="-57"/>
              <w:jc w:val="center"/>
              <w:rPr>
                <w:rFonts w:cs="Arial"/>
                <w:sz w:val="16"/>
                <w:szCs w:val="16"/>
                <w:lang w:val="es-ES"/>
              </w:rPr>
            </w:pPr>
            <w:r w:rsidRPr="00A14E92">
              <w:rPr>
                <w:rFonts w:cs="Arial"/>
                <w:b/>
                <w:bCs/>
                <w:sz w:val="16"/>
                <w:szCs w:val="16"/>
                <w:shd w:val="clear" w:color="auto" w:fill="FFFFFF"/>
                <w:lang w:val="es-ES"/>
              </w:rPr>
              <w:t> </w:t>
            </w:r>
            <w:r w:rsidRPr="00A14E92">
              <w:rPr>
                <w:rFonts w:cs="Arial"/>
                <w:sz w:val="16"/>
                <w:szCs w:val="16"/>
                <w:lang w:val="es-ES"/>
              </w:rPr>
              <w:t>Autor (2018) basado en (</w:t>
            </w:r>
            <w:r w:rsidRPr="00A14E92">
              <w:rPr>
                <w:rFonts w:cs="Arial"/>
                <w:sz w:val="16"/>
                <w:szCs w:val="16"/>
                <w:shd w:val="clear" w:color="auto" w:fill="FFFFFF"/>
                <w:lang w:val="es-ES"/>
              </w:rPr>
              <w:t xml:space="preserve">González-Esquivel, Ríos-Granados, </w:t>
            </w:r>
            <w:proofErr w:type="spellStart"/>
            <w:r w:rsidRPr="00A14E92">
              <w:rPr>
                <w:rFonts w:cs="Arial"/>
                <w:sz w:val="16"/>
                <w:szCs w:val="16"/>
                <w:shd w:val="clear" w:color="auto" w:fill="FFFFFF"/>
                <w:lang w:val="es-ES"/>
              </w:rPr>
              <w:t>Brunett</w:t>
            </w:r>
            <w:proofErr w:type="spellEnd"/>
            <w:r w:rsidRPr="00A14E92">
              <w:rPr>
                <w:rFonts w:cs="Arial"/>
                <w:sz w:val="16"/>
                <w:szCs w:val="16"/>
                <w:shd w:val="clear" w:color="auto" w:fill="FFFFFF"/>
                <w:lang w:val="es-ES"/>
              </w:rPr>
              <w:t>-Pérez, Zamorano-</w:t>
            </w:r>
            <w:proofErr w:type="spellStart"/>
            <w:r w:rsidRPr="00A14E92">
              <w:rPr>
                <w:rFonts w:cs="Arial"/>
                <w:sz w:val="16"/>
                <w:szCs w:val="16"/>
                <w:shd w:val="clear" w:color="auto" w:fill="FFFFFF"/>
                <w:lang w:val="es-ES"/>
              </w:rPr>
              <w:t>Camiro</w:t>
            </w:r>
            <w:proofErr w:type="spellEnd"/>
            <w:r w:rsidRPr="00A14E92">
              <w:rPr>
                <w:rFonts w:cs="Arial"/>
                <w:sz w:val="16"/>
                <w:szCs w:val="16"/>
                <w:shd w:val="clear" w:color="auto" w:fill="FFFFFF"/>
                <w:lang w:val="es-ES"/>
              </w:rPr>
              <w:t xml:space="preserve"> &amp; Villa-Méndez, 2006)</w:t>
            </w:r>
          </w:p>
        </w:tc>
        <w:tc>
          <w:tcPr>
            <w:tcW w:w="150" w:type="pct"/>
            <w:vMerge w:val="restart"/>
            <w:vAlign w:val="center"/>
          </w:tcPr>
          <w:p w14:paraId="204560EC" w14:textId="77777777" w:rsidR="00E51CC1" w:rsidRPr="00A14E92" w:rsidRDefault="00E51CC1" w:rsidP="006F641C">
            <w:pPr>
              <w:ind w:left="-57" w:right="-57"/>
              <w:jc w:val="center"/>
              <w:rPr>
                <w:rFonts w:cs="Arial"/>
                <w:sz w:val="16"/>
                <w:szCs w:val="16"/>
                <w:lang w:val="es-ES"/>
              </w:rPr>
            </w:pPr>
            <w:r w:rsidRPr="00A14E92">
              <w:rPr>
                <w:rFonts w:cs="Arial"/>
                <w:sz w:val="16"/>
                <w:szCs w:val="16"/>
                <w:lang w:val="es-ES"/>
              </w:rPr>
              <w:t>I</w:t>
            </w:r>
          </w:p>
        </w:tc>
        <w:tc>
          <w:tcPr>
            <w:tcW w:w="1195" w:type="pct"/>
            <w:gridSpan w:val="2"/>
            <w:vAlign w:val="center"/>
          </w:tcPr>
          <w:p w14:paraId="20A40F1C" w14:textId="26FCA0ED" w:rsidR="00E51CC1" w:rsidRPr="00A14E92" w:rsidRDefault="00E51CC1" w:rsidP="006F641C">
            <w:pPr>
              <w:ind w:left="-57" w:right="-57"/>
              <w:jc w:val="center"/>
              <w:rPr>
                <w:rFonts w:cs="Arial"/>
                <w:sz w:val="16"/>
                <w:szCs w:val="16"/>
                <w:lang w:val="es-ES"/>
              </w:rPr>
            </w:pPr>
            <w:r w:rsidRPr="00A14E92">
              <w:rPr>
                <w:rFonts w:cs="Arial"/>
                <w:sz w:val="16"/>
                <w:szCs w:val="16"/>
                <w:lang w:val="es-ES"/>
              </w:rPr>
              <w:t>Enriquecimiento cultural y artístico</w:t>
            </w:r>
          </w:p>
        </w:tc>
        <w:tc>
          <w:tcPr>
            <w:tcW w:w="594" w:type="pct"/>
            <w:vAlign w:val="center"/>
          </w:tcPr>
          <w:p w14:paraId="50E462B0" w14:textId="1EA06A6D" w:rsidR="00E51CC1" w:rsidRPr="00A14E92" w:rsidRDefault="00E51CC1" w:rsidP="006F641C">
            <w:pPr>
              <w:shd w:val="clear" w:color="auto" w:fill="FFFFFF" w:themeFill="background1"/>
              <w:ind w:left="-57" w:right="-57"/>
              <w:jc w:val="center"/>
              <w:rPr>
                <w:rFonts w:cs="Arial"/>
                <w:sz w:val="16"/>
                <w:szCs w:val="16"/>
                <w:lang w:val="es-ES"/>
              </w:rPr>
            </w:pPr>
            <w:r w:rsidRPr="00A14E92">
              <w:rPr>
                <w:rFonts w:cs="Arial"/>
                <w:sz w:val="16"/>
                <w:szCs w:val="16"/>
                <w:lang w:val="es-ES" w:eastAsia="es-CO"/>
              </w:rPr>
              <w:t>Ieca-46</w:t>
            </w:r>
          </w:p>
        </w:tc>
      </w:tr>
      <w:tr w:rsidR="00FA0A76" w:rsidRPr="00A14E92" w14:paraId="2B5505A3" w14:textId="77777777" w:rsidTr="00C34B48">
        <w:trPr>
          <w:trHeight w:val="20"/>
        </w:trPr>
        <w:tc>
          <w:tcPr>
            <w:tcW w:w="1193" w:type="pct"/>
            <w:vMerge/>
            <w:vAlign w:val="center"/>
          </w:tcPr>
          <w:p w14:paraId="497CC7A7"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53042CC8"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6236C9B3" w14:textId="77777777" w:rsidR="00403425" w:rsidRPr="00A14E92" w:rsidRDefault="00403425" w:rsidP="006F641C">
            <w:pPr>
              <w:ind w:left="-57" w:right="-57"/>
              <w:jc w:val="center"/>
              <w:rPr>
                <w:rFonts w:cs="Arial"/>
                <w:b/>
                <w:bCs/>
                <w:sz w:val="16"/>
                <w:szCs w:val="16"/>
                <w:shd w:val="clear" w:color="auto" w:fill="FFFFFF"/>
                <w:lang w:val="es-ES"/>
              </w:rPr>
            </w:pPr>
          </w:p>
        </w:tc>
        <w:tc>
          <w:tcPr>
            <w:tcW w:w="150" w:type="pct"/>
            <w:vMerge/>
            <w:vAlign w:val="center"/>
          </w:tcPr>
          <w:p w14:paraId="6AE4B815"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6376F89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histórico y espiritual</w:t>
            </w:r>
          </w:p>
        </w:tc>
        <w:tc>
          <w:tcPr>
            <w:tcW w:w="594" w:type="pct"/>
            <w:vAlign w:val="center"/>
          </w:tcPr>
          <w:p w14:paraId="662B6F2D"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Iehe-47 y 48</w:t>
            </w:r>
          </w:p>
        </w:tc>
      </w:tr>
      <w:tr w:rsidR="00FA0A76" w:rsidRPr="00A14E92" w14:paraId="725A68EF" w14:textId="77777777" w:rsidTr="00C34B48">
        <w:trPr>
          <w:trHeight w:val="20"/>
        </w:trPr>
        <w:tc>
          <w:tcPr>
            <w:tcW w:w="1193" w:type="pct"/>
            <w:vMerge/>
            <w:vAlign w:val="center"/>
          </w:tcPr>
          <w:p w14:paraId="77C61474"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050BA8F8"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2B5DEB44" w14:textId="77777777" w:rsidR="00403425" w:rsidRPr="00A14E92" w:rsidRDefault="00403425" w:rsidP="006F641C">
            <w:pPr>
              <w:ind w:left="-57" w:right="-57"/>
              <w:jc w:val="center"/>
              <w:rPr>
                <w:rFonts w:cs="Arial"/>
                <w:b/>
                <w:bCs/>
                <w:sz w:val="16"/>
                <w:szCs w:val="16"/>
                <w:shd w:val="clear" w:color="auto" w:fill="FFFFFF"/>
                <w:lang w:val="es-ES"/>
              </w:rPr>
            </w:pPr>
          </w:p>
        </w:tc>
        <w:tc>
          <w:tcPr>
            <w:tcW w:w="150" w:type="pct"/>
            <w:vMerge/>
            <w:vAlign w:val="center"/>
          </w:tcPr>
          <w:p w14:paraId="4D1759E2"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13E0063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Desarrollo cognitivo: ciencia y educación</w:t>
            </w:r>
          </w:p>
        </w:tc>
        <w:tc>
          <w:tcPr>
            <w:tcW w:w="594" w:type="pct"/>
            <w:vAlign w:val="center"/>
          </w:tcPr>
          <w:p w14:paraId="145A96DD"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Idce-49</w:t>
            </w:r>
          </w:p>
        </w:tc>
      </w:tr>
      <w:tr w:rsidR="00FA0A76" w:rsidRPr="00A14E92" w14:paraId="59881F64" w14:textId="77777777" w:rsidTr="00B30100">
        <w:trPr>
          <w:trHeight w:val="20"/>
        </w:trPr>
        <w:tc>
          <w:tcPr>
            <w:tcW w:w="5000" w:type="pct"/>
            <w:gridSpan w:val="7"/>
            <w:shd w:val="clear" w:color="auto" w:fill="F2F2F2" w:themeFill="background1" w:themeFillShade="F2"/>
            <w:vAlign w:val="center"/>
          </w:tcPr>
          <w:p w14:paraId="11789210" w14:textId="59B8BA1F" w:rsidR="00403425" w:rsidRPr="00A14E92" w:rsidRDefault="00403425" w:rsidP="006F641C">
            <w:pPr>
              <w:ind w:left="-57" w:right="-57"/>
              <w:jc w:val="center"/>
              <w:rPr>
                <w:rFonts w:cs="Arial"/>
                <w:sz w:val="16"/>
                <w:szCs w:val="16"/>
                <w:lang w:val="es-ES" w:eastAsia="es-CO"/>
              </w:rPr>
            </w:pPr>
            <w:r w:rsidRPr="00A14E92">
              <w:rPr>
                <w:rFonts w:cs="Arial"/>
                <w:sz w:val="16"/>
                <w:szCs w:val="16"/>
                <w:lang w:val="es-ES" w:eastAsia="es-CO"/>
              </w:rPr>
              <w:t>Principio 7 – C</w:t>
            </w:r>
            <w:r w:rsidR="00CA41E1" w:rsidRPr="00A14E92">
              <w:rPr>
                <w:rFonts w:cs="Arial"/>
                <w:sz w:val="16"/>
                <w:szCs w:val="16"/>
                <w:lang w:val="es-ES" w:eastAsia="es-CO"/>
              </w:rPr>
              <w:t>S</w:t>
            </w:r>
            <w:r w:rsidRPr="00A14E92">
              <w:rPr>
                <w:rFonts w:cs="Arial"/>
                <w:sz w:val="16"/>
                <w:szCs w:val="16"/>
                <w:lang w:val="es-ES" w:eastAsia="es-CO"/>
              </w:rPr>
              <w:t>oc-21</w:t>
            </w:r>
          </w:p>
        </w:tc>
      </w:tr>
      <w:tr w:rsidR="00FA0A76" w:rsidRPr="00A14E92" w14:paraId="6793F729" w14:textId="77777777" w:rsidTr="00C34B48">
        <w:trPr>
          <w:trHeight w:val="20"/>
        </w:trPr>
        <w:tc>
          <w:tcPr>
            <w:tcW w:w="1193" w:type="pct"/>
            <w:vMerge w:val="restart"/>
            <w:vAlign w:val="center"/>
          </w:tcPr>
          <w:p w14:paraId="03AE61AA" w14:textId="27F1D60C"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Resolución de conflictos por acceso y uso de recursos naturales</w:t>
            </w:r>
            <w:r w:rsidR="00F32276" w:rsidRPr="00A14E92">
              <w:rPr>
                <w:rFonts w:cs="Arial"/>
                <w:sz w:val="16"/>
                <w:szCs w:val="16"/>
                <w:lang w:val="es-ES"/>
              </w:rPr>
              <w:t xml:space="preserve"> </w:t>
            </w:r>
            <w:r w:rsidRPr="00A14E92">
              <w:rPr>
                <w:rFonts w:cs="Arial"/>
                <w:sz w:val="16"/>
                <w:szCs w:val="16"/>
                <w:lang w:val="es-ES"/>
              </w:rPr>
              <w:t>(RC)</w:t>
            </w:r>
          </w:p>
        </w:tc>
        <w:tc>
          <w:tcPr>
            <w:tcW w:w="523" w:type="pct"/>
            <w:vMerge w:val="restart"/>
            <w:vAlign w:val="center"/>
          </w:tcPr>
          <w:p w14:paraId="53E57180"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 xml:space="preserve"># </w:t>
            </w:r>
          </w:p>
          <w:p w14:paraId="244024ED"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restart"/>
            <w:vAlign w:val="center"/>
          </w:tcPr>
          <w:p w14:paraId="4BD5616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Autor (2018) basado en (</w:t>
            </w:r>
            <w:r w:rsidRPr="00A14E92">
              <w:rPr>
                <w:rFonts w:cs="Arial"/>
                <w:sz w:val="16"/>
                <w:szCs w:val="16"/>
                <w:shd w:val="clear" w:color="auto" w:fill="FFFFFF"/>
                <w:lang w:val="es-ES"/>
              </w:rPr>
              <w:t xml:space="preserve">González-Esquivel, Ríos-Granados, </w:t>
            </w:r>
            <w:proofErr w:type="spellStart"/>
            <w:r w:rsidRPr="00A14E92">
              <w:rPr>
                <w:rFonts w:cs="Arial"/>
                <w:sz w:val="16"/>
                <w:szCs w:val="16"/>
                <w:shd w:val="clear" w:color="auto" w:fill="FFFFFF"/>
                <w:lang w:val="es-ES"/>
              </w:rPr>
              <w:t>Brunett</w:t>
            </w:r>
            <w:proofErr w:type="spellEnd"/>
            <w:r w:rsidRPr="00A14E92">
              <w:rPr>
                <w:rFonts w:cs="Arial"/>
                <w:sz w:val="16"/>
                <w:szCs w:val="16"/>
                <w:shd w:val="clear" w:color="auto" w:fill="FFFFFF"/>
                <w:lang w:val="es-ES"/>
              </w:rPr>
              <w:t>-Pérez, Zamorano-</w:t>
            </w:r>
            <w:proofErr w:type="spellStart"/>
            <w:r w:rsidRPr="00A14E92">
              <w:rPr>
                <w:rFonts w:cs="Arial"/>
                <w:sz w:val="16"/>
                <w:szCs w:val="16"/>
                <w:shd w:val="clear" w:color="auto" w:fill="FFFFFF"/>
                <w:lang w:val="es-ES"/>
              </w:rPr>
              <w:t>Camiro</w:t>
            </w:r>
            <w:proofErr w:type="spellEnd"/>
            <w:r w:rsidRPr="00A14E92">
              <w:rPr>
                <w:rFonts w:cs="Arial"/>
                <w:sz w:val="16"/>
                <w:szCs w:val="16"/>
                <w:shd w:val="clear" w:color="auto" w:fill="FFFFFF"/>
                <w:lang w:val="es-ES"/>
              </w:rPr>
              <w:t xml:space="preserve"> &amp; Villa-Méndez, 2006)</w:t>
            </w:r>
          </w:p>
        </w:tc>
        <w:tc>
          <w:tcPr>
            <w:tcW w:w="150" w:type="pct"/>
            <w:vMerge w:val="restart"/>
            <w:vAlign w:val="center"/>
          </w:tcPr>
          <w:p w14:paraId="5405927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74CFC87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94" w:type="pct"/>
            <w:vAlign w:val="center"/>
          </w:tcPr>
          <w:p w14:paraId="624AB87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Raa-13</w:t>
            </w:r>
          </w:p>
        </w:tc>
      </w:tr>
      <w:tr w:rsidR="00FA0A76" w:rsidRPr="00A14E92" w14:paraId="6E5354D8" w14:textId="77777777" w:rsidTr="00C34B48">
        <w:trPr>
          <w:trHeight w:val="20"/>
        </w:trPr>
        <w:tc>
          <w:tcPr>
            <w:tcW w:w="1193" w:type="pct"/>
            <w:vMerge/>
            <w:vAlign w:val="center"/>
          </w:tcPr>
          <w:p w14:paraId="327DCDBE"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1F4AB071"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0F5F9E4B"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62486269"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0DF434B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94" w:type="pct"/>
            <w:vAlign w:val="center"/>
          </w:tcPr>
          <w:p w14:paraId="6C96C012"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Rh-8 al 12</w:t>
            </w:r>
          </w:p>
        </w:tc>
      </w:tr>
      <w:tr w:rsidR="00FA0A76" w:rsidRPr="00A14E92" w14:paraId="1C6F1154" w14:textId="77777777" w:rsidTr="00C34B48">
        <w:trPr>
          <w:trHeight w:val="20"/>
        </w:trPr>
        <w:tc>
          <w:tcPr>
            <w:tcW w:w="1193" w:type="pct"/>
            <w:vMerge/>
            <w:vAlign w:val="center"/>
          </w:tcPr>
          <w:p w14:paraId="0DEAC84D"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0312DFC2"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061EC848"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65F62B7A"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78A512D3" w14:textId="52CC376D"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Retención </w:t>
            </w:r>
            <w:r w:rsidR="00EC618D" w:rsidRPr="00A14E92">
              <w:rPr>
                <w:rFonts w:cs="Arial"/>
                <w:sz w:val="16"/>
                <w:szCs w:val="16"/>
                <w:lang w:val="es-ES"/>
              </w:rPr>
              <w:t>de suelo</w:t>
            </w:r>
          </w:p>
        </w:tc>
        <w:tc>
          <w:tcPr>
            <w:tcW w:w="594" w:type="pct"/>
            <w:vAlign w:val="center"/>
          </w:tcPr>
          <w:p w14:paraId="6FD012D3"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Rrs-14 y 15</w:t>
            </w:r>
          </w:p>
        </w:tc>
      </w:tr>
      <w:tr w:rsidR="00FA0A76" w:rsidRPr="00A14E92" w14:paraId="6704C2AB" w14:textId="77777777" w:rsidTr="00C34B48">
        <w:trPr>
          <w:trHeight w:val="20"/>
        </w:trPr>
        <w:tc>
          <w:tcPr>
            <w:tcW w:w="1193" w:type="pct"/>
            <w:vMerge/>
            <w:vAlign w:val="center"/>
          </w:tcPr>
          <w:p w14:paraId="6BF893E9"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3A4F4E07"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1345" w:type="pct"/>
            <w:vMerge/>
            <w:vAlign w:val="center"/>
          </w:tcPr>
          <w:p w14:paraId="0F712A1A"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0368ECD5"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6B52627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94" w:type="pct"/>
            <w:vAlign w:val="center"/>
          </w:tcPr>
          <w:p w14:paraId="5299880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Rar-22</w:t>
            </w:r>
          </w:p>
        </w:tc>
      </w:tr>
      <w:tr w:rsidR="00FA0A76" w:rsidRPr="00A14E92" w14:paraId="2B28C629" w14:textId="77777777" w:rsidTr="00C34B48">
        <w:trPr>
          <w:trHeight w:val="20"/>
        </w:trPr>
        <w:tc>
          <w:tcPr>
            <w:tcW w:w="1193" w:type="pct"/>
            <w:vMerge w:val="restart"/>
            <w:vAlign w:val="center"/>
          </w:tcPr>
          <w:p w14:paraId="56146821" w14:textId="624677A1" w:rsidR="00403425" w:rsidRPr="00A14E92" w:rsidRDefault="00403425" w:rsidP="006F641C">
            <w:pPr>
              <w:shd w:val="clear" w:color="auto" w:fill="FFFFFF" w:themeFill="background1"/>
              <w:ind w:left="-57" w:right="-57"/>
              <w:jc w:val="center"/>
              <w:rPr>
                <w:rFonts w:cs="Arial"/>
                <w:sz w:val="16"/>
                <w:szCs w:val="16"/>
                <w:lang w:val="es-ES"/>
              </w:rPr>
            </w:pPr>
            <w:bookmarkStart w:id="266" w:name="_Hlk512434626"/>
            <w:r w:rsidRPr="00A14E92">
              <w:rPr>
                <w:rFonts w:cs="Arial"/>
                <w:sz w:val="16"/>
                <w:szCs w:val="16"/>
                <w:lang w:val="es-ES"/>
              </w:rPr>
              <w:t>Tasa neta de migración</w:t>
            </w:r>
            <w:r w:rsidR="00F32276" w:rsidRPr="00A14E92">
              <w:rPr>
                <w:rFonts w:cs="Arial"/>
                <w:sz w:val="16"/>
                <w:szCs w:val="16"/>
                <w:lang w:val="es-ES"/>
              </w:rPr>
              <w:t xml:space="preserve"> </w:t>
            </w:r>
            <w:r w:rsidRPr="00A14E92">
              <w:rPr>
                <w:rFonts w:cs="Arial"/>
                <w:sz w:val="16"/>
                <w:szCs w:val="16"/>
                <w:lang w:val="es-ES"/>
              </w:rPr>
              <w:t>(TM)</w:t>
            </w:r>
          </w:p>
        </w:tc>
        <w:tc>
          <w:tcPr>
            <w:tcW w:w="523" w:type="pct"/>
            <w:vMerge w:val="restart"/>
            <w:vAlign w:val="center"/>
          </w:tcPr>
          <w:p w14:paraId="67EB8E35" w14:textId="67A3F325" w:rsidR="00403425" w:rsidRPr="00A14E92" w:rsidRDefault="00403425" w:rsidP="006F641C">
            <w:pPr>
              <w:ind w:left="-57" w:right="-57"/>
              <w:jc w:val="center"/>
              <w:rPr>
                <w:rFonts w:cs="Arial"/>
                <w:sz w:val="16"/>
                <w:szCs w:val="16"/>
                <w:lang w:val="es-ES"/>
              </w:rPr>
            </w:pPr>
            <w:r w:rsidRPr="00A14E92">
              <w:rPr>
                <w:rFonts w:cs="Arial"/>
                <w:sz w:val="16"/>
                <w:szCs w:val="16"/>
                <w:lang w:val="es-ES"/>
              </w:rPr>
              <w:t># personas/</w:t>
            </w:r>
            <w:r w:rsidR="00EC618D" w:rsidRPr="00A14E92">
              <w:rPr>
                <w:rFonts w:cs="Arial"/>
                <w:sz w:val="16"/>
                <w:szCs w:val="16"/>
                <w:lang w:val="es-ES"/>
              </w:rPr>
              <w:t xml:space="preserve"> </w:t>
            </w:r>
            <w:r w:rsidRPr="00A14E92">
              <w:rPr>
                <w:rFonts w:cs="Arial"/>
                <w:sz w:val="16"/>
                <w:szCs w:val="16"/>
                <w:lang w:val="es-ES"/>
              </w:rPr>
              <w:t>año</w:t>
            </w:r>
          </w:p>
        </w:tc>
        <w:tc>
          <w:tcPr>
            <w:tcW w:w="1345" w:type="pct"/>
            <w:vMerge w:val="restart"/>
            <w:vAlign w:val="center"/>
          </w:tcPr>
          <w:p w14:paraId="52BB6763"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Autor (2018) basado en (Rosales-Martínez, Martínez-Dávila &amp; Galicia-Galicia, 2015)</w:t>
            </w:r>
          </w:p>
        </w:tc>
        <w:tc>
          <w:tcPr>
            <w:tcW w:w="150" w:type="pct"/>
            <w:vAlign w:val="center"/>
          </w:tcPr>
          <w:p w14:paraId="7A7A1C8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39A53F8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1383322E"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Pa-32</w:t>
            </w:r>
          </w:p>
        </w:tc>
      </w:tr>
      <w:tr w:rsidR="00FA0A76" w:rsidRPr="00A14E92" w14:paraId="51324978" w14:textId="77777777" w:rsidTr="00C34B48">
        <w:trPr>
          <w:trHeight w:val="20"/>
        </w:trPr>
        <w:tc>
          <w:tcPr>
            <w:tcW w:w="1193" w:type="pct"/>
            <w:vMerge/>
            <w:vAlign w:val="center"/>
          </w:tcPr>
          <w:p w14:paraId="5646D641"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769660C3"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020B214A" w14:textId="77777777" w:rsidR="00403425" w:rsidRPr="00A14E92" w:rsidRDefault="00403425" w:rsidP="006F641C">
            <w:pPr>
              <w:ind w:left="-57" w:right="-57"/>
              <w:jc w:val="center"/>
              <w:rPr>
                <w:rFonts w:cs="Arial"/>
                <w:sz w:val="16"/>
                <w:szCs w:val="16"/>
                <w:lang w:val="es-ES"/>
              </w:rPr>
            </w:pPr>
          </w:p>
        </w:tc>
        <w:tc>
          <w:tcPr>
            <w:tcW w:w="150" w:type="pct"/>
            <w:vAlign w:val="center"/>
          </w:tcPr>
          <w:p w14:paraId="0008BE8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I </w:t>
            </w:r>
          </w:p>
        </w:tc>
        <w:tc>
          <w:tcPr>
            <w:tcW w:w="1195" w:type="pct"/>
            <w:gridSpan w:val="2"/>
            <w:vAlign w:val="center"/>
          </w:tcPr>
          <w:p w14:paraId="6A81B55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cultural y artístico</w:t>
            </w:r>
          </w:p>
        </w:tc>
        <w:tc>
          <w:tcPr>
            <w:tcW w:w="594" w:type="pct"/>
            <w:vAlign w:val="center"/>
          </w:tcPr>
          <w:p w14:paraId="0D17480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Ieca-46</w:t>
            </w:r>
          </w:p>
        </w:tc>
      </w:tr>
      <w:tr w:rsidR="00FA0A76" w:rsidRPr="00A14E92" w14:paraId="1AA56F9B" w14:textId="77777777" w:rsidTr="00C34B48">
        <w:trPr>
          <w:trHeight w:val="20"/>
        </w:trPr>
        <w:tc>
          <w:tcPr>
            <w:tcW w:w="1193" w:type="pct"/>
            <w:vMerge/>
            <w:vAlign w:val="center"/>
          </w:tcPr>
          <w:p w14:paraId="11396B25"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62D02928"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66C7BEA4" w14:textId="77777777" w:rsidR="00403425" w:rsidRPr="00A14E92" w:rsidRDefault="00403425" w:rsidP="006F641C">
            <w:pPr>
              <w:ind w:left="-57" w:right="-57"/>
              <w:jc w:val="center"/>
              <w:rPr>
                <w:rFonts w:cs="Arial"/>
                <w:sz w:val="16"/>
                <w:szCs w:val="16"/>
                <w:lang w:val="es-ES"/>
              </w:rPr>
            </w:pPr>
          </w:p>
        </w:tc>
        <w:tc>
          <w:tcPr>
            <w:tcW w:w="150" w:type="pct"/>
            <w:vMerge w:val="restart"/>
            <w:vAlign w:val="center"/>
          </w:tcPr>
          <w:p w14:paraId="17E994F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7705679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94" w:type="pct"/>
            <w:vAlign w:val="center"/>
          </w:tcPr>
          <w:p w14:paraId="256479E8"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Raa-13</w:t>
            </w:r>
          </w:p>
        </w:tc>
      </w:tr>
      <w:tr w:rsidR="00FA0A76" w:rsidRPr="00A14E92" w14:paraId="2D65A279" w14:textId="77777777" w:rsidTr="00C34B48">
        <w:trPr>
          <w:trHeight w:val="20"/>
        </w:trPr>
        <w:tc>
          <w:tcPr>
            <w:tcW w:w="1193" w:type="pct"/>
            <w:vMerge/>
            <w:vAlign w:val="center"/>
          </w:tcPr>
          <w:p w14:paraId="57B75B3C"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3033E30A"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5199D318"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15441F1B"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716A0B0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94" w:type="pct"/>
            <w:vAlign w:val="center"/>
          </w:tcPr>
          <w:p w14:paraId="0C36CD1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Rh-11</w:t>
            </w:r>
          </w:p>
        </w:tc>
      </w:tr>
      <w:bookmarkEnd w:id="266"/>
      <w:tr w:rsidR="00FA0A76" w:rsidRPr="00A14E92" w14:paraId="0E76194C" w14:textId="77777777" w:rsidTr="00C34B48">
        <w:trPr>
          <w:trHeight w:val="20"/>
        </w:trPr>
        <w:tc>
          <w:tcPr>
            <w:tcW w:w="1193" w:type="pct"/>
            <w:vMerge w:val="restart"/>
            <w:vAlign w:val="center"/>
          </w:tcPr>
          <w:p w14:paraId="1A34635C" w14:textId="0EDEE67B"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Población beneficiada</w:t>
            </w:r>
            <w:r w:rsidR="00F32276" w:rsidRPr="00A14E92">
              <w:rPr>
                <w:rFonts w:cs="Arial"/>
                <w:sz w:val="16"/>
                <w:szCs w:val="16"/>
                <w:lang w:val="es-ES"/>
              </w:rPr>
              <w:t xml:space="preserve"> </w:t>
            </w:r>
            <w:r w:rsidRPr="00A14E92">
              <w:rPr>
                <w:rFonts w:cs="Arial"/>
                <w:sz w:val="16"/>
                <w:szCs w:val="16"/>
                <w:lang w:val="es-ES"/>
              </w:rPr>
              <w:t xml:space="preserve">(PB) </w:t>
            </w:r>
          </w:p>
        </w:tc>
        <w:tc>
          <w:tcPr>
            <w:tcW w:w="523" w:type="pct"/>
            <w:vMerge w:val="restart"/>
            <w:vAlign w:val="center"/>
          </w:tcPr>
          <w:p w14:paraId="66D492D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 xml:space="preserve"># de pobladores </w:t>
            </w:r>
            <w:r w:rsidRPr="00A14E92">
              <w:rPr>
                <w:rFonts w:cs="Arial"/>
                <w:sz w:val="14"/>
                <w:szCs w:val="16"/>
                <w:lang w:val="es-ES"/>
              </w:rPr>
              <w:t>beneficiados</w:t>
            </w:r>
          </w:p>
        </w:tc>
        <w:tc>
          <w:tcPr>
            <w:tcW w:w="1345" w:type="pct"/>
            <w:vMerge w:val="restart"/>
            <w:vAlign w:val="center"/>
          </w:tcPr>
          <w:p w14:paraId="04123AD2" w14:textId="77777777" w:rsidR="00403425" w:rsidRPr="00A14E92" w:rsidRDefault="00403425" w:rsidP="006F641C">
            <w:pPr>
              <w:ind w:left="-57" w:right="-57"/>
              <w:jc w:val="center"/>
              <w:rPr>
                <w:rFonts w:cs="Arial"/>
                <w:sz w:val="16"/>
                <w:szCs w:val="16"/>
                <w:lang w:val="es-ES"/>
              </w:rPr>
            </w:pPr>
            <w:r w:rsidRPr="00A14E92">
              <w:rPr>
                <w:rFonts w:cs="Arial"/>
                <w:sz w:val="16"/>
                <w:szCs w:val="16"/>
                <w:shd w:val="clear" w:color="auto" w:fill="FFFFFF"/>
                <w:lang w:val="es-ES"/>
              </w:rPr>
              <w:t>Autor (2018) basado en (Díaz-Gutiérrez &amp; Orellana-Rodríguez, 2011)</w:t>
            </w:r>
          </w:p>
        </w:tc>
        <w:tc>
          <w:tcPr>
            <w:tcW w:w="150" w:type="pct"/>
            <w:vMerge w:val="restart"/>
            <w:vAlign w:val="center"/>
          </w:tcPr>
          <w:p w14:paraId="4A672F4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P</w:t>
            </w:r>
          </w:p>
        </w:tc>
        <w:tc>
          <w:tcPr>
            <w:tcW w:w="1195" w:type="pct"/>
            <w:gridSpan w:val="2"/>
            <w:vAlign w:val="center"/>
          </w:tcPr>
          <w:p w14:paraId="738E92D5"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Alimentos</w:t>
            </w:r>
          </w:p>
        </w:tc>
        <w:tc>
          <w:tcPr>
            <w:tcW w:w="594" w:type="pct"/>
            <w:vAlign w:val="center"/>
          </w:tcPr>
          <w:p w14:paraId="3FA3EADE"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Pa-32 al 34</w:t>
            </w:r>
          </w:p>
        </w:tc>
      </w:tr>
      <w:tr w:rsidR="00FA0A76" w:rsidRPr="00A14E92" w14:paraId="1B4C51C9" w14:textId="77777777" w:rsidTr="00C34B48">
        <w:trPr>
          <w:trHeight w:val="20"/>
        </w:trPr>
        <w:tc>
          <w:tcPr>
            <w:tcW w:w="1193" w:type="pct"/>
            <w:vMerge/>
            <w:vAlign w:val="center"/>
          </w:tcPr>
          <w:p w14:paraId="63B5397F"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3A6BA284"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4E467293" w14:textId="77777777" w:rsidR="00403425" w:rsidRPr="00A14E92" w:rsidRDefault="00403425" w:rsidP="006F641C">
            <w:pPr>
              <w:ind w:left="-57" w:right="-57"/>
              <w:jc w:val="center"/>
              <w:rPr>
                <w:rFonts w:cs="Arial"/>
                <w:sz w:val="16"/>
                <w:szCs w:val="16"/>
                <w:shd w:val="clear" w:color="auto" w:fill="FFFFFF"/>
                <w:lang w:val="es-ES"/>
              </w:rPr>
            </w:pPr>
          </w:p>
        </w:tc>
        <w:tc>
          <w:tcPr>
            <w:tcW w:w="150" w:type="pct"/>
            <w:vMerge/>
            <w:vAlign w:val="center"/>
          </w:tcPr>
          <w:p w14:paraId="7FA65C52"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2C30BDB6"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Materias primas</w:t>
            </w:r>
          </w:p>
        </w:tc>
        <w:tc>
          <w:tcPr>
            <w:tcW w:w="594" w:type="pct"/>
            <w:vAlign w:val="center"/>
          </w:tcPr>
          <w:p w14:paraId="64EAB5C6"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Pmp-35 al 39</w:t>
            </w:r>
          </w:p>
        </w:tc>
      </w:tr>
      <w:tr w:rsidR="00FA0A76" w:rsidRPr="00A14E92" w14:paraId="0715E60C" w14:textId="77777777" w:rsidTr="00C34B48">
        <w:trPr>
          <w:trHeight w:val="20"/>
        </w:trPr>
        <w:tc>
          <w:tcPr>
            <w:tcW w:w="1193" w:type="pct"/>
            <w:vMerge/>
            <w:vAlign w:val="center"/>
          </w:tcPr>
          <w:p w14:paraId="59EA523A"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0D615C7B"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6B259341" w14:textId="77777777" w:rsidR="00403425" w:rsidRPr="00A14E92" w:rsidRDefault="00403425" w:rsidP="006F641C">
            <w:pPr>
              <w:ind w:left="-57" w:right="-57"/>
              <w:jc w:val="center"/>
              <w:rPr>
                <w:rFonts w:cs="Arial"/>
                <w:sz w:val="16"/>
                <w:szCs w:val="16"/>
                <w:shd w:val="clear" w:color="auto" w:fill="FFFFFF"/>
                <w:lang w:val="es-ES"/>
              </w:rPr>
            </w:pPr>
          </w:p>
        </w:tc>
        <w:tc>
          <w:tcPr>
            <w:tcW w:w="150" w:type="pct"/>
            <w:vMerge/>
            <w:vAlign w:val="center"/>
          </w:tcPr>
          <w:p w14:paraId="1B8F03C6"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589090C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genéticos</w:t>
            </w:r>
          </w:p>
        </w:tc>
        <w:tc>
          <w:tcPr>
            <w:tcW w:w="594" w:type="pct"/>
            <w:vAlign w:val="center"/>
          </w:tcPr>
          <w:p w14:paraId="3D0F17EE" w14:textId="77777777" w:rsidR="00403425" w:rsidRPr="00A14E92" w:rsidRDefault="00403425" w:rsidP="006F641C">
            <w:pPr>
              <w:ind w:left="-57" w:right="-57"/>
              <w:jc w:val="center"/>
              <w:textAlignment w:val="top"/>
              <w:rPr>
                <w:rFonts w:cs="Arial"/>
                <w:sz w:val="16"/>
                <w:szCs w:val="16"/>
                <w:lang w:val="es-ES" w:eastAsia="es-CO"/>
              </w:rPr>
            </w:pPr>
            <w:r w:rsidRPr="00A14E92">
              <w:rPr>
                <w:rFonts w:cs="Arial"/>
                <w:sz w:val="16"/>
                <w:szCs w:val="16"/>
                <w:lang w:val="es-ES" w:eastAsia="es-CO"/>
              </w:rPr>
              <w:t>Pps-40</w:t>
            </w:r>
          </w:p>
        </w:tc>
      </w:tr>
      <w:tr w:rsidR="00FA0A76" w:rsidRPr="00A14E92" w14:paraId="17943460" w14:textId="77777777" w:rsidTr="00C34B48">
        <w:trPr>
          <w:trHeight w:val="20"/>
        </w:trPr>
        <w:tc>
          <w:tcPr>
            <w:tcW w:w="1193" w:type="pct"/>
            <w:vMerge/>
            <w:vAlign w:val="center"/>
          </w:tcPr>
          <w:p w14:paraId="6E271301"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6C10F37D"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6159F26D" w14:textId="77777777" w:rsidR="00403425" w:rsidRPr="00A14E92" w:rsidRDefault="00403425" w:rsidP="006F641C">
            <w:pPr>
              <w:ind w:left="-57" w:right="-57"/>
              <w:jc w:val="center"/>
              <w:rPr>
                <w:rFonts w:cs="Arial"/>
                <w:sz w:val="16"/>
                <w:szCs w:val="16"/>
                <w:lang w:val="es-ES"/>
              </w:rPr>
            </w:pPr>
          </w:p>
        </w:tc>
        <w:tc>
          <w:tcPr>
            <w:tcW w:w="150" w:type="pct"/>
            <w:vMerge w:val="restart"/>
            <w:vAlign w:val="center"/>
          </w:tcPr>
          <w:p w14:paraId="52B62EB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w:t>
            </w:r>
          </w:p>
        </w:tc>
        <w:tc>
          <w:tcPr>
            <w:tcW w:w="1195" w:type="pct"/>
            <w:gridSpan w:val="2"/>
            <w:vAlign w:val="center"/>
          </w:tcPr>
          <w:p w14:paraId="322B0AA2"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Abastecimiento de agua</w:t>
            </w:r>
          </w:p>
        </w:tc>
        <w:tc>
          <w:tcPr>
            <w:tcW w:w="594" w:type="pct"/>
            <w:vAlign w:val="center"/>
          </w:tcPr>
          <w:p w14:paraId="3843AEC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Raa-13</w:t>
            </w:r>
          </w:p>
        </w:tc>
      </w:tr>
      <w:tr w:rsidR="00FA0A76" w:rsidRPr="00A14E92" w14:paraId="4AEFC785" w14:textId="77777777" w:rsidTr="00C34B48">
        <w:trPr>
          <w:trHeight w:val="20"/>
        </w:trPr>
        <w:tc>
          <w:tcPr>
            <w:tcW w:w="1193" w:type="pct"/>
            <w:vMerge/>
            <w:vAlign w:val="center"/>
          </w:tcPr>
          <w:p w14:paraId="2BAA0FEF"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3631FB1F"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367BB00D"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421DA9C1"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0706327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Regulación hídrica</w:t>
            </w:r>
          </w:p>
        </w:tc>
        <w:tc>
          <w:tcPr>
            <w:tcW w:w="594" w:type="pct"/>
            <w:vAlign w:val="center"/>
          </w:tcPr>
          <w:p w14:paraId="13CA1762"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Rh-8 al 12</w:t>
            </w:r>
          </w:p>
        </w:tc>
      </w:tr>
      <w:tr w:rsidR="00FA0A76" w:rsidRPr="00A14E92" w14:paraId="319AE4BA" w14:textId="77777777" w:rsidTr="00C34B48">
        <w:trPr>
          <w:trHeight w:val="20"/>
        </w:trPr>
        <w:tc>
          <w:tcPr>
            <w:tcW w:w="1193" w:type="pct"/>
            <w:vMerge/>
            <w:vAlign w:val="center"/>
          </w:tcPr>
          <w:p w14:paraId="6BC606A4"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26F9ACCD"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53670B9D"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33356964"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2318F5A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Retención de suelo</w:t>
            </w:r>
          </w:p>
        </w:tc>
        <w:tc>
          <w:tcPr>
            <w:tcW w:w="594" w:type="pct"/>
            <w:vAlign w:val="center"/>
          </w:tcPr>
          <w:p w14:paraId="0F93BBDE"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Rrs-14 y 15</w:t>
            </w:r>
          </w:p>
        </w:tc>
      </w:tr>
      <w:tr w:rsidR="00FA0A76" w:rsidRPr="00A14E92" w14:paraId="0702657F" w14:textId="77777777" w:rsidTr="00C34B48">
        <w:trPr>
          <w:trHeight w:val="20"/>
        </w:trPr>
        <w:tc>
          <w:tcPr>
            <w:tcW w:w="1193" w:type="pct"/>
            <w:vMerge/>
            <w:vAlign w:val="center"/>
          </w:tcPr>
          <w:p w14:paraId="1E458C70"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6D29687F"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689AB8BC"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12ADF405"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367710A0"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Asimilación de residuos</w:t>
            </w:r>
          </w:p>
        </w:tc>
        <w:tc>
          <w:tcPr>
            <w:tcW w:w="594" w:type="pct"/>
            <w:vAlign w:val="center"/>
          </w:tcPr>
          <w:p w14:paraId="10C5956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eastAsia="es-CO"/>
              </w:rPr>
              <w:t>Rar-22</w:t>
            </w:r>
          </w:p>
        </w:tc>
      </w:tr>
      <w:tr w:rsidR="00FA0A76" w:rsidRPr="00A14E92" w14:paraId="12F2BE21" w14:textId="77777777" w:rsidTr="00C34B48">
        <w:trPr>
          <w:trHeight w:val="20"/>
        </w:trPr>
        <w:tc>
          <w:tcPr>
            <w:tcW w:w="1193" w:type="pct"/>
            <w:vMerge/>
            <w:vAlign w:val="center"/>
          </w:tcPr>
          <w:p w14:paraId="01FC6606"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4AE2A016"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732456C4" w14:textId="77777777" w:rsidR="00403425" w:rsidRPr="00A14E92" w:rsidRDefault="00403425" w:rsidP="006F641C">
            <w:pPr>
              <w:ind w:left="-57" w:right="-57"/>
              <w:jc w:val="center"/>
              <w:rPr>
                <w:rFonts w:cs="Arial"/>
                <w:sz w:val="16"/>
                <w:szCs w:val="16"/>
                <w:lang w:val="es-ES"/>
              </w:rPr>
            </w:pPr>
          </w:p>
        </w:tc>
        <w:tc>
          <w:tcPr>
            <w:tcW w:w="150" w:type="pct"/>
            <w:vMerge w:val="restart"/>
            <w:vAlign w:val="center"/>
          </w:tcPr>
          <w:p w14:paraId="542187D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I</w:t>
            </w:r>
          </w:p>
        </w:tc>
        <w:tc>
          <w:tcPr>
            <w:tcW w:w="1195" w:type="pct"/>
            <w:gridSpan w:val="2"/>
            <w:vAlign w:val="center"/>
          </w:tcPr>
          <w:p w14:paraId="256495C7"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estéticos</w:t>
            </w:r>
          </w:p>
        </w:tc>
        <w:tc>
          <w:tcPr>
            <w:tcW w:w="594" w:type="pct"/>
            <w:vAlign w:val="center"/>
          </w:tcPr>
          <w:p w14:paraId="1ED2AAE4"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Ire-43 y 44</w:t>
            </w:r>
          </w:p>
        </w:tc>
      </w:tr>
      <w:tr w:rsidR="00FA0A76" w:rsidRPr="00A14E92" w14:paraId="1EAE3D34" w14:textId="77777777" w:rsidTr="00C34B48">
        <w:trPr>
          <w:trHeight w:val="20"/>
        </w:trPr>
        <w:tc>
          <w:tcPr>
            <w:tcW w:w="1193" w:type="pct"/>
            <w:vMerge/>
            <w:vAlign w:val="center"/>
          </w:tcPr>
          <w:p w14:paraId="0574AE8A"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6858A099"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2B15FDD4"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05B7653E"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67B3A9FA"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Recreación</w:t>
            </w:r>
          </w:p>
        </w:tc>
        <w:tc>
          <w:tcPr>
            <w:tcW w:w="594" w:type="pct"/>
            <w:vAlign w:val="center"/>
          </w:tcPr>
          <w:p w14:paraId="728CCD55"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Ir-45</w:t>
            </w:r>
          </w:p>
        </w:tc>
      </w:tr>
      <w:tr w:rsidR="00FA0A76" w:rsidRPr="00A14E92" w14:paraId="5965C422" w14:textId="77777777" w:rsidTr="00C34B48">
        <w:trPr>
          <w:trHeight w:val="20"/>
        </w:trPr>
        <w:tc>
          <w:tcPr>
            <w:tcW w:w="1193" w:type="pct"/>
            <w:vMerge/>
            <w:vAlign w:val="center"/>
          </w:tcPr>
          <w:p w14:paraId="1D6EA92B"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395C8FB8"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2F02490E"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05B9754E"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36D5F54C"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cultural y artístico</w:t>
            </w:r>
          </w:p>
        </w:tc>
        <w:tc>
          <w:tcPr>
            <w:tcW w:w="594" w:type="pct"/>
            <w:vAlign w:val="center"/>
          </w:tcPr>
          <w:p w14:paraId="493034C8"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eastAsia="es-CO"/>
              </w:rPr>
              <w:t>Ieca-46</w:t>
            </w:r>
          </w:p>
        </w:tc>
      </w:tr>
      <w:tr w:rsidR="00FA0A76" w:rsidRPr="00A14E92" w14:paraId="063E46D5" w14:textId="77777777" w:rsidTr="00C34B48">
        <w:trPr>
          <w:trHeight w:val="20"/>
        </w:trPr>
        <w:tc>
          <w:tcPr>
            <w:tcW w:w="1193" w:type="pct"/>
            <w:vMerge/>
            <w:vAlign w:val="center"/>
          </w:tcPr>
          <w:p w14:paraId="30222046"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283CE1B1"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42AB08FC"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3684828A"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1490BD8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histórico y espiritual</w:t>
            </w:r>
          </w:p>
        </w:tc>
        <w:tc>
          <w:tcPr>
            <w:tcW w:w="594" w:type="pct"/>
            <w:vAlign w:val="center"/>
          </w:tcPr>
          <w:p w14:paraId="0FC4A6C3"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Iehe-47 y 48</w:t>
            </w:r>
          </w:p>
        </w:tc>
      </w:tr>
      <w:tr w:rsidR="00FA0A76" w:rsidRPr="00A14E92" w14:paraId="29C3C336" w14:textId="77777777" w:rsidTr="00C34B48">
        <w:trPr>
          <w:trHeight w:val="20"/>
        </w:trPr>
        <w:tc>
          <w:tcPr>
            <w:tcW w:w="1193" w:type="pct"/>
            <w:vMerge/>
            <w:vAlign w:val="center"/>
          </w:tcPr>
          <w:p w14:paraId="1E301181"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351C3737"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167EF90C" w14:textId="77777777" w:rsidR="00403425" w:rsidRPr="00A14E92" w:rsidRDefault="00403425" w:rsidP="006F641C">
            <w:pPr>
              <w:ind w:left="-57" w:right="-57"/>
              <w:jc w:val="center"/>
              <w:rPr>
                <w:rFonts w:cs="Arial"/>
                <w:sz w:val="16"/>
                <w:szCs w:val="16"/>
                <w:lang w:val="es-ES"/>
              </w:rPr>
            </w:pPr>
          </w:p>
        </w:tc>
        <w:tc>
          <w:tcPr>
            <w:tcW w:w="150" w:type="pct"/>
            <w:vMerge/>
            <w:vAlign w:val="center"/>
          </w:tcPr>
          <w:p w14:paraId="20250074"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468F135E"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Desarrollo cognitivo: ciencia y educación</w:t>
            </w:r>
          </w:p>
        </w:tc>
        <w:tc>
          <w:tcPr>
            <w:tcW w:w="594" w:type="pct"/>
            <w:vAlign w:val="center"/>
          </w:tcPr>
          <w:p w14:paraId="79E6E3F2"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Idce-49</w:t>
            </w:r>
          </w:p>
        </w:tc>
      </w:tr>
      <w:tr w:rsidR="00FA0A76" w:rsidRPr="00A14E92" w14:paraId="306E7CB8" w14:textId="77777777" w:rsidTr="00C34B48">
        <w:trPr>
          <w:trHeight w:val="20"/>
        </w:trPr>
        <w:tc>
          <w:tcPr>
            <w:tcW w:w="1193" w:type="pct"/>
            <w:vMerge w:val="restart"/>
            <w:vAlign w:val="center"/>
          </w:tcPr>
          <w:p w14:paraId="5624B1AD"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Sentido de comunidad (convivencia y lazos comunitarios)</w:t>
            </w:r>
          </w:p>
        </w:tc>
        <w:tc>
          <w:tcPr>
            <w:tcW w:w="523" w:type="pct"/>
            <w:vMerge w:val="restart"/>
            <w:vAlign w:val="center"/>
          </w:tcPr>
          <w:p w14:paraId="58C1297D"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w:t>
            </w:r>
          </w:p>
        </w:tc>
        <w:tc>
          <w:tcPr>
            <w:tcW w:w="1345" w:type="pct"/>
            <w:vMerge w:val="restart"/>
            <w:vAlign w:val="center"/>
          </w:tcPr>
          <w:p w14:paraId="056192FB" w14:textId="77777777" w:rsidR="00403425" w:rsidRPr="00A14E92" w:rsidRDefault="00403425" w:rsidP="006F641C">
            <w:pPr>
              <w:ind w:left="-57" w:right="-57"/>
              <w:jc w:val="center"/>
              <w:rPr>
                <w:rFonts w:cs="Arial"/>
                <w:sz w:val="16"/>
                <w:szCs w:val="16"/>
                <w:lang w:val="es-ES"/>
              </w:rPr>
            </w:pPr>
            <w:r w:rsidRPr="00A14E92">
              <w:rPr>
                <w:rFonts w:eastAsia="Times New Roman" w:cs="Arial"/>
                <w:sz w:val="16"/>
                <w:szCs w:val="16"/>
                <w:shd w:val="clear" w:color="auto" w:fill="FFFFFF"/>
                <w:lang w:val="es-ES"/>
              </w:rPr>
              <w:t>(</w:t>
            </w:r>
            <w:proofErr w:type="spellStart"/>
            <w:r w:rsidRPr="00A14E92">
              <w:rPr>
                <w:rFonts w:eastAsia="Times New Roman" w:cs="Arial"/>
                <w:sz w:val="16"/>
                <w:szCs w:val="16"/>
                <w:shd w:val="clear" w:color="auto" w:fill="FFFFFF"/>
                <w:lang w:val="es-ES"/>
              </w:rPr>
              <w:t>Shi</w:t>
            </w:r>
            <w:proofErr w:type="spellEnd"/>
            <w:r w:rsidRPr="00A14E92">
              <w:rPr>
                <w:rFonts w:eastAsia="Times New Roman" w:cs="Arial"/>
                <w:sz w:val="16"/>
                <w:szCs w:val="16"/>
                <w:shd w:val="clear" w:color="auto" w:fill="FFFFFF"/>
                <w:lang w:val="es-ES"/>
              </w:rPr>
              <w:t xml:space="preserve"> &amp; Gill, 2005)</w:t>
            </w:r>
          </w:p>
        </w:tc>
        <w:tc>
          <w:tcPr>
            <w:tcW w:w="150" w:type="pct"/>
            <w:vMerge w:val="restart"/>
            <w:vAlign w:val="center"/>
          </w:tcPr>
          <w:p w14:paraId="0B50503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I</w:t>
            </w:r>
          </w:p>
        </w:tc>
        <w:tc>
          <w:tcPr>
            <w:tcW w:w="1195" w:type="pct"/>
            <w:gridSpan w:val="2"/>
            <w:vAlign w:val="center"/>
          </w:tcPr>
          <w:p w14:paraId="2323490B"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Recursos estéticos</w:t>
            </w:r>
          </w:p>
        </w:tc>
        <w:tc>
          <w:tcPr>
            <w:tcW w:w="594" w:type="pct"/>
            <w:vAlign w:val="center"/>
          </w:tcPr>
          <w:p w14:paraId="1BB601C4"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Ire-43 y 44</w:t>
            </w:r>
          </w:p>
        </w:tc>
      </w:tr>
      <w:tr w:rsidR="00FA0A76" w:rsidRPr="00A14E92" w14:paraId="24900999" w14:textId="77777777" w:rsidTr="00C34B48">
        <w:trPr>
          <w:trHeight w:val="20"/>
        </w:trPr>
        <w:tc>
          <w:tcPr>
            <w:tcW w:w="1193" w:type="pct"/>
            <w:vMerge/>
            <w:vAlign w:val="center"/>
          </w:tcPr>
          <w:p w14:paraId="19B36162"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11ABAB78"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01DDDD49" w14:textId="77777777" w:rsidR="00403425" w:rsidRPr="00A14E92" w:rsidRDefault="00403425" w:rsidP="006F641C">
            <w:pPr>
              <w:ind w:left="-57" w:right="-57"/>
              <w:jc w:val="center"/>
              <w:rPr>
                <w:rFonts w:eastAsia="Times New Roman" w:cs="Arial"/>
                <w:sz w:val="16"/>
                <w:szCs w:val="16"/>
                <w:shd w:val="clear" w:color="auto" w:fill="FFFFFF"/>
                <w:lang w:val="es-ES"/>
              </w:rPr>
            </w:pPr>
          </w:p>
        </w:tc>
        <w:tc>
          <w:tcPr>
            <w:tcW w:w="150" w:type="pct"/>
            <w:vMerge/>
            <w:textDirection w:val="btLr"/>
            <w:vAlign w:val="center"/>
          </w:tcPr>
          <w:p w14:paraId="377EDFF5"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19629AD1"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Recreación</w:t>
            </w:r>
          </w:p>
        </w:tc>
        <w:tc>
          <w:tcPr>
            <w:tcW w:w="594" w:type="pct"/>
            <w:vAlign w:val="center"/>
          </w:tcPr>
          <w:p w14:paraId="76DA021D"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rPr>
              <w:t>Ir-45</w:t>
            </w:r>
          </w:p>
        </w:tc>
      </w:tr>
      <w:tr w:rsidR="00FA0A76" w:rsidRPr="00A14E92" w14:paraId="28A66173" w14:textId="77777777" w:rsidTr="00C34B48">
        <w:trPr>
          <w:trHeight w:val="20"/>
        </w:trPr>
        <w:tc>
          <w:tcPr>
            <w:tcW w:w="1193" w:type="pct"/>
            <w:vMerge/>
            <w:vAlign w:val="center"/>
          </w:tcPr>
          <w:p w14:paraId="44CCFE2F"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0740357B"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45507272" w14:textId="77777777" w:rsidR="00403425" w:rsidRPr="00A14E92" w:rsidRDefault="00403425" w:rsidP="006F641C">
            <w:pPr>
              <w:ind w:left="-57" w:right="-57"/>
              <w:jc w:val="center"/>
              <w:rPr>
                <w:rFonts w:eastAsia="Times New Roman" w:cs="Arial"/>
                <w:sz w:val="16"/>
                <w:szCs w:val="16"/>
                <w:shd w:val="clear" w:color="auto" w:fill="FFFFFF"/>
                <w:lang w:val="es-ES"/>
              </w:rPr>
            </w:pPr>
          </w:p>
        </w:tc>
        <w:tc>
          <w:tcPr>
            <w:tcW w:w="150" w:type="pct"/>
            <w:vMerge/>
            <w:textDirection w:val="btLr"/>
            <w:vAlign w:val="center"/>
          </w:tcPr>
          <w:p w14:paraId="3A43532F"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43DB0EC3"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cultural y artístico</w:t>
            </w:r>
          </w:p>
        </w:tc>
        <w:tc>
          <w:tcPr>
            <w:tcW w:w="594" w:type="pct"/>
            <w:vAlign w:val="center"/>
          </w:tcPr>
          <w:p w14:paraId="45D21CC4"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lang w:val="es-ES" w:eastAsia="es-CO"/>
              </w:rPr>
              <w:t>Ieca-46</w:t>
            </w:r>
          </w:p>
        </w:tc>
      </w:tr>
      <w:tr w:rsidR="00FA0A76" w:rsidRPr="00A14E92" w14:paraId="3E547000" w14:textId="77777777" w:rsidTr="00C34B48">
        <w:trPr>
          <w:trHeight w:val="20"/>
        </w:trPr>
        <w:tc>
          <w:tcPr>
            <w:tcW w:w="1193" w:type="pct"/>
            <w:vMerge/>
            <w:vAlign w:val="center"/>
          </w:tcPr>
          <w:p w14:paraId="11F52EE1"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061426C3"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4E1FC315" w14:textId="77777777" w:rsidR="00403425" w:rsidRPr="00A14E92" w:rsidRDefault="00403425" w:rsidP="006F641C">
            <w:pPr>
              <w:ind w:left="-57" w:right="-57"/>
              <w:jc w:val="center"/>
              <w:rPr>
                <w:rFonts w:eastAsia="Times New Roman" w:cs="Arial"/>
                <w:sz w:val="16"/>
                <w:szCs w:val="16"/>
                <w:shd w:val="clear" w:color="auto" w:fill="FFFFFF"/>
                <w:lang w:val="es-ES"/>
              </w:rPr>
            </w:pPr>
          </w:p>
        </w:tc>
        <w:tc>
          <w:tcPr>
            <w:tcW w:w="150" w:type="pct"/>
            <w:vMerge/>
            <w:textDirection w:val="btLr"/>
            <w:vAlign w:val="center"/>
          </w:tcPr>
          <w:p w14:paraId="338BD7F8"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16E908AF"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Enriquecimiento histórico y espiritual</w:t>
            </w:r>
          </w:p>
        </w:tc>
        <w:tc>
          <w:tcPr>
            <w:tcW w:w="594" w:type="pct"/>
            <w:vAlign w:val="center"/>
          </w:tcPr>
          <w:p w14:paraId="04FECEE9" w14:textId="77777777" w:rsidR="00403425" w:rsidRPr="00A14E92" w:rsidRDefault="00403425" w:rsidP="006F641C">
            <w:pPr>
              <w:ind w:left="-57" w:right="-57"/>
              <w:jc w:val="center"/>
              <w:textAlignment w:val="top"/>
              <w:rPr>
                <w:rFonts w:cs="Arial"/>
                <w:sz w:val="16"/>
                <w:szCs w:val="16"/>
                <w:lang w:val="es-ES"/>
              </w:rPr>
            </w:pPr>
            <w:r w:rsidRPr="00A14E92">
              <w:rPr>
                <w:rFonts w:cs="Arial"/>
                <w:sz w:val="16"/>
                <w:szCs w:val="16"/>
                <w:lang w:val="es-ES" w:eastAsia="es-CO"/>
              </w:rPr>
              <w:t>Iehe-47 y 48</w:t>
            </w:r>
          </w:p>
        </w:tc>
      </w:tr>
      <w:tr w:rsidR="00FA0A76" w:rsidRPr="00A14E92" w14:paraId="6CD51E2D" w14:textId="77777777" w:rsidTr="00C34B48">
        <w:trPr>
          <w:trHeight w:val="20"/>
        </w:trPr>
        <w:tc>
          <w:tcPr>
            <w:tcW w:w="1193" w:type="pct"/>
            <w:vMerge/>
            <w:vAlign w:val="center"/>
          </w:tcPr>
          <w:p w14:paraId="4859820C" w14:textId="77777777" w:rsidR="00403425" w:rsidRPr="00A14E92" w:rsidRDefault="00403425" w:rsidP="006F641C">
            <w:pPr>
              <w:shd w:val="clear" w:color="auto" w:fill="FFFFFF" w:themeFill="background1"/>
              <w:ind w:left="-57" w:right="-57"/>
              <w:jc w:val="center"/>
              <w:rPr>
                <w:rFonts w:cs="Arial"/>
                <w:sz w:val="16"/>
                <w:szCs w:val="16"/>
                <w:lang w:val="es-ES"/>
              </w:rPr>
            </w:pPr>
          </w:p>
        </w:tc>
        <w:tc>
          <w:tcPr>
            <w:tcW w:w="523" w:type="pct"/>
            <w:vMerge/>
            <w:vAlign w:val="center"/>
          </w:tcPr>
          <w:p w14:paraId="2CDEDC3B" w14:textId="77777777" w:rsidR="00403425" w:rsidRPr="00A14E92" w:rsidRDefault="00403425" w:rsidP="006F641C">
            <w:pPr>
              <w:ind w:left="-57" w:right="-57"/>
              <w:jc w:val="center"/>
              <w:rPr>
                <w:rFonts w:cs="Arial"/>
                <w:sz w:val="16"/>
                <w:szCs w:val="16"/>
                <w:lang w:val="es-ES"/>
              </w:rPr>
            </w:pPr>
          </w:p>
        </w:tc>
        <w:tc>
          <w:tcPr>
            <w:tcW w:w="1345" w:type="pct"/>
            <w:vMerge/>
            <w:vAlign w:val="center"/>
          </w:tcPr>
          <w:p w14:paraId="7CB37D0D" w14:textId="77777777" w:rsidR="00403425" w:rsidRPr="00A14E92" w:rsidRDefault="00403425" w:rsidP="006F641C">
            <w:pPr>
              <w:ind w:left="-57" w:right="-57"/>
              <w:jc w:val="center"/>
              <w:rPr>
                <w:rFonts w:eastAsia="Times New Roman" w:cs="Arial"/>
                <w:sz w:val="16"/>
                <w:szCs w:val="16"/>
                <w:shd w:val="clear" w:color="auto" w:fill="FFFFFF"/>
                <w:lang w:val="es-ES"/>
              </w:rPr>
            </w:pPr>
          </w:p>
        </w:tc>
        <w:tc>
          <w:tcPr>
            <w:tcW w:w="150" w:type="pct"/>
            <w:vMerge/>
            <w:textDirection w:val="btLr"/>
            <w:vAlign w:val="center"/>
          </w:tcPr>
          <w:p w14:paraId="0CD14FB7" w14:textId="77777777" w:rsidR="00403425" w:rsidRPr="00A14E92" w:rsidRDefault="00403425" w:rsidP="006F641C">
            <w:pPr>
              <w:ind w:left="-57" w:right="-57"/>
              <w:jc w:val="center"/>
              <w:rPr>
                <w:rFonts w:cs="Arial"/>
                <w:sz w:val="16"/>
                <w:szCs w:val="16"/>
                <w:lang w:val="es-ES"/>
              </w:rPr>
            </w:pPr>
          </w:p>
        </w:tc>
        <w:tc>
          <w:tcPr>
            <w:tcW w:w="1195" w:type="pct"/>
            <w:gridSpan w:val="2"/>
            <w:vAlign w:val="center"/>
          </w:tcPr>
          <w:p w14:paraId="54EBD9D9" w14:textId="77777777" w:rsidR="00403425" w:rsidRPr="00A14E92" w:rsidRDefault="00403425" w:rsidP="006F641C">
            <w:pPr>
              <w:ind w:left="-57" w:right="-57"/>
              <w:jc w:val="center"/>
              <w:rPr>
                <w:rFonts w:cs="Arial"/>
                <w:sz w:val="16"/>
                <w:szCs w:val="16"/>
                <w:lang w:val="es-ES"/>
              </w:rPr>
            </w:pPr>
            <w:r w:rsidRPr="00A14E92">
              <w:rPr>
                <w:rFonts w:cs="Arial"/>
                <w:sz w:val="16"/>
                <w:szCs w:val="16"/>
                <w:lang w:val="es-ES"/>
              </w:rPr>
              <w:t>Desarrollo cognitivo: ciencia y educación</w:t>
            </w:r>
          </w:p>
        </w:tc>
        <w:tc>
          <w:tcPr>
            <w:tcW w:w="594" w:type="pct"/>
            <w:vAlign w:val="center"/>
          </w:tcPr>
          <w:p w14:paraId="771146C6" w14:textId="77777777" w:rsidR="00403425" w:rsidRPr="00A14E92" w:rsidRDefault="00403425"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Idce-49</w:t>
            </w:r>
          </w:p>
        </w:tc>
      </w:tr>
    </w:tbl>
    <w:p w14:paraId="67E3A619" w14:textId="379E2C91" w:rsidR="0077226A" w:rsidRPr="00A14E92" w:rsidRDefault="00234A3D" w:rsidP="006F641C">
      <w:pPr>
        <w:jc w:val="center"/>
        <w:rPr>
          <w:rFonts w:cs="Arial"/>
          <w:lang w:val="es-ES"/>
        </w:rPr>
      </w:pPr>
      <w:r w:rsidRPr="00A14E92">
        <w:rPr>
          <w:rFonts w:cs="Arial"/>
          <w:sz w:val="18"/>
          <w:szCs w:val="18"/>
          <w:lang w:val="es-ES"/>
        </w:rPr>
        <w:t>Fuente: autor</w:t>
      </w:r>
      <w:r w:rsidR="0077226A" w:rsidRPr="00A14E92">
        <w:rPr>
          <w:rFonts w:cs="Arial"/>
          <w:sz w:val="18"/>
          <w:szCs w:val="18"/>
          <w:lang w:val="es-ES"/>
        </w:rPr>
        <w:t xml:space="preserve"> (2018)</w:t>
      </w:r>
    </w:p>
    <w:p w14:paraId="7EE8E713" w14:textId="77777777" w:rsidR="00C1239C" w:rsidRPr="00A14E92" w:rsidRDefault="00C1239C" w:rsidP="006F641C">
      <w:pPr>
        <w:rPr>
          <w:rFonts w:cs="Arial"/>
          <w:lang w:val="es-ES"/>
        </w:rPr>
      </w:pPr>
    </w:p>
    <w:p w14:paraId="1E091FEF" w14:textId="77777777" w:rsidR="00952CB0" w:rsidRDefault="00952CB0" w:rsidP="006F641C">
      <w:pPr>
        <w:rPr>
          <w:rFonts w:cs="Arial"/>
          <w:lang w:val="es-ES" w:eastAsia="en-US"/>
        </w:rPr>
      </w:pPr>
    </w:p>
    <w:p w14:paraId="3B467C3E" w14:textId="03F455A7" w:rsidR="001F0FDA" w:rsidRPr="00A14E92" w:rsidRDefault="005C3249" w:rsidP="006F641C">
      <w:pPr>
        <w:rPr>
          <w:rFonts w:cs="Arial"/>
          <w:lang w:val="es-ES" w:eastAsia="en-US"/>
        </w:rPr>
      </w:pPr>
      <w:r w:rsidRPr="00A14E92">
        <w:rPr>
          <w:rFonts w:cs="Arial"/>
          <w:lang w:val="es-ES" w:eastAsia="en-US"/>
        </w:rPr>
        <w:lastRenderedPageBreak/>
        <w:t>En e</w:t>
      </w:r>
      <w:r w:rsidR="00A90AD8" w:rsidRPr="00A14E92">
        <w:rPr>
          <w:rFonts w:cs="Arial"/>
          <w:lang w:val="es-ES" w:eastAsia="en-US"/>
        </w:rPr>
        <w:t>l ciclo balanceado B2 se identifica</w:t>
      </w:r>
      <w:r w:rsidRPr="00A14E92">
        <w:rPr>
          <w:rFonts w:cs="Arial"/>
          <w:lang w:val="es-ES" w:eastAsia="en-US"/>
        </w:rPr>
        <w:t>n</w:t>
      </w:r>
      <w:r w:rsidR="00A90AD8" w:rsidRPr="00A14E92">
        <w:rPr>
          <w:rFonts w:cs="Arial"/>
          <w:lang w:val="es-ES" w:eastAsia="en-US"/>
        </w:rPr>
        <w:t xml:space="preserve"> los indicadores diversificación de la producción, </w:t>
      </w:r>
      <w:r w:rsidR="00930137" w:rsidRPr="00A14E92">
        <w:rPr>
          <w:rFonts w:cs="Arial"/>
          <w:lang w:val="es-ES" w:eastAsia="en-US"/>
        </w:rPr>
        <w:t>pérdida</w:t>
      </w:r>
      <w:r w:rsidR="00A90AD8" w:rsidRPr="00A14E92">
        <w:rPr>
          <w:rFonts w:cs="Arial"/>
          <w:lang w:val="es-ES" w:eastAsia="en-US"/>
        </w:rPr>
        <w:t xml:space="preserve"> de cosechas, autosuficiencia alimentaria e índice de seguridad alimentaria. El ciclo </w:t>
      </w:r>
      <w:r w:rsidR="009B0451" w:rsidRPr="00A14E92">
        <w:rPr>
          <w:rFonts w:cs="Arial"/>
          <w:lang w:val="es-ES" w:eastAsia="en-US"/>
        </w:rPr>
        <w:t>identific</w:t>
      </w:r>
      <w:r w:rsidR="00A90AD8" w:rsidRPr="00A14E92">
        <w:rPr>
          <w:rFonts w:cs="Arial"/>
          <w:lang w:val="es-ES" w:eastAsia="en-US"/>
        </w:rPr>
        <w:t>a la importancia de la diversificación en la producción, como estrategia para reducir posibles pérdidas de cosechas causadas por eventos extremos o cambios de condiciones</w:t>
      </w:r>
      <w:r w:rsidRPr="00A14E92">
        <w:rPr>
          <w:rFonts w:cs="Arial"/>
          <w:lang w:val="es-ES" w:eastAsia="en-US"/>
        </w:rPr>
        <w:t xml:space="preserve">. A </w:t>
      </w:r>
      <w:r w:rsidR="00A90AD8" w:rsidRPr="00A14E92">
        <w:rPr>
          <w:rFonts w:cs="Arial"/>
          <w:lang w:val="es-ES" w:eastAsia="en-US"/>
        </w:rPr>
        <w:t>su vez, la diversificación mejora</w:t>
      </w:r>
      <w:r w:rsidR="00B53FEA" w:rsidRPr="00A14E92">
        <w:rPr>
          <w:rFonts w:cs="Arial"/>
          <w:lang w:val="es-ES" w:eastAsia="en-US"/>
        </w:rPr>
        <w:t xml:space="preserve"> </w:t>
      </w:r>
      <w:r w:rsidR="00A90AD8" w:rsidRPr="00A14E92">
        <w:rPr>
          <w:rFonts w:cs="Arial"/>
          <w:lang w:val="es-ES" w:eastAsia="en-US"/>
        </w:rPr>
        <w:t xml:space="preserve">la autosuficiencia alimentaria </w:t>
      </w:r>
      <w:r w:rsidR="00B53FEA" w:rsidRPr="00A14E92">
        <w:rPr>
          <w:rFonts w:cs="Arial"/>
          <w:lang w:val="es-ES" w:eastAsia="en-US"/>
        </w:rPr>
        <w:t xml:space="preserve">y </w:t>
      </w:r>
      <w:r w:rsidR="00A90AD8" w:rsidRPr="00A14E92">
        <w:rPr>
          <w:rFonts w:cs="Arial"/>
          <w:lang w:val="es-ES" w:eastAsia="en-US"/>
        </w:rPr>
        <w:t xml:space="preserve">el índice de seguridad alimentaria en el </w:t>
      </w:r>
      <w:proofErr w:type="spellStart"/>
      <w:r w:rsidR="00A90AD8" w:rsidRPr="00A14E92">
        <w:rPr>
          <w:rFonts w:cs="Arial"/>
          <w:lang w:val="es-ES" w:eastAsia="en-US"/>
        </w:rPr>
        <w:t>agroecosistema</w:t>
      </w:r>
      <w:proofErr w:type="spellEnd"/>
      <w:r w:rsidR="001F0FDA" w:rsidRPr="00A14E92">
        <w:rPr>
          <w:rFonts w:cs="Arial"/>
          <w:lang w:val="es-ES" w:eastAsia="en-US"/>
        </w:rPr>
        <w:t xml:space="preserve"> (Bustamante</w:t>
      </w:r>
      <w:r w:rsidR="00D6258F" w:rsidRPr="00A14E92">
        <w:rPr>
          <w:rFonts w:cs="Arial"/>
          <w:lang w:val="es-ES" w:eastAsia="en-US"/>
        </w:rPr>
        <w:t xml:space="preserve"> et al., </w:t>
      </w:r>
      <w:r w:rsidR="001F0FDA" w:rsidRPr="00A14E92">
        <w:rPr>
          <w:rFonts w:cs="Arial"/>
          <w:lang w:val="es-ES" w:eastAsia="en-US"/>
        </w:rPr>
        <w:t xml:space="preserve">2004; </w:t>
      </w:r>
      <w:proofErr w:type="spellStart"/>
      <w:r w:rsidR="001F0FDA" w:rsidRPr="00A14E92">
        <w:rPr>
          <w:rFonts w:cs="Arial"/>
          <w:lang w:val="es-ES" w:eastAsia="en-US"/>
        </w:rPr>
        <w:t>Sarandón</w:t>
      </w:r>
      <w:proofErr w:type="spellEnd"/>
      <w:r w:rsidR="001F0FDA" w:rsidRPr="00A14E92">
        <w:rPr>
          <w:rFonts w:cs="Arial"/>
          <w:lang w:val="es-ES" w:eastAsia="en-US"/>
        </w:rPr>
        <w:t xml:space="preserve"> et al., 2008).</w:t>
      </w:r>
    </w:p>
    <w:p w14:paraId="41EB93BD" w14:textId="058F8B7C" w:rsidR="00D7429C" w:rsidRPr="00A14E92" w:rsidRDefault="00D7429C" w:rsidP="006F641C">
      <w:pPr>
        <w:rPr>
          <w:rFonts w:cs="Arial"/>
          <w:lang w:val="es-ES" w:eastAsia="en-US"/>
        </w:rPr>
      </w:pPr>
    </w:p>
    <w:p w14:paraId="28869A13" w14:textId="213A77E3" w:rsidR="00D7429C" w:rsidRPr="00A14E92" w:rsidRDefault="00D7429C" w:rsidP="006F641C">
      <w:pPr>
        <w:rPr>
          <w:rFonts w:cs="Arial"/>
          <w:lang w:val="es-ES" w:eastAsia="en-US"/>
        </w:rPr>
      </w:pPr>
      <w:r w:rsidRPr="00A14E92">
        <w:rPr>
          <w:rFonts w:cs="Arial"/>
          <w:lang w:val="es-ES" w:eastAsia="en-US"/>
        </w:rPr>
        <w:t>En el ciclo B2</w:t>
      </w:r>
      <w:r w:rsidR="000432AE" w:rsidRPr="00A14E92">
        <w:rPr>
          <w:rFonts w:cs="Arial"/>
          <w:lang w:val="es-ES" w:eastAsia="en-US"/>
        </w:rPr>
        <w:t>,</w:t>
      </w:r>
      <w:r w:rsidRPr="00A14E92">
        <w:rPr>
          <w:rFonts w:cs="Arial"/>
          <w:lang w:val="es-ES" w:eastAsia="en-US"/>
        </w:rPr>
        <w:t xml:space="preserve"> se resalta que para lograr un mejor índice de seguridad alimentaria se requiere de los SE de producción de alimentos (Pa-32, Pa-34)</w:t>
      </w:r>
      <w:r w:rsidR="000432AE" w:rsidRPr="00A14E92">
        <w:rPr>
          <w:rFonts w:cs="Arial"/>
          <w:lang w:val="es-ES" w:eastAsia="en-US"/>
        </w:rPr>
        <w:t xml:space="preserve"> y producción de</w:t>
      </w:r>
      <w:r w:rsidRPr="00A14E92">
        <w:rPr>
          <w:rFonts w:cs="Arial"/>
          <w:lang w:val="es-ES" w:eastAsia="en-US"/>
        </w:rPr>
        <w:t xml:space="preserve"> materias primas (Pmp-38)</w:t>
      </w:r>
      <w:r w:rsidR="000432AE" w:rsidRPr="00A14E92">
        <w:rPr>
          <w:rFonts w:cs="Arial"/>
          <w:lang w:val="es-ES" w:eastAsia="en-US"/>
        </w:rPr>
        <w:t>.</w:t>
      </w:r>
      <w:r w:rsidRPr="00A14E92">
        <w:rPr>
          <w:rFonts w:cs="Arial"/>
          <w:lang w:val="es-ES" w:eastAsia="en-US"/>
        </w:rPr>
        <w:t xml:space="preserve"> </w:t>
      </w:r>
      <w:r w:rsidR="000432AE" w:rsidRPr="00A14E92">
        <w:rPr>
          <w:rFonts w:cs="Arial"/>
          <w:lang w:val="es-ES" w:eastAsia="en-US"/>
        </w:rPr>
        <w:t>A</w:t>
      </w:r>
      <w:r w:rsidRPr="00A14E92">
        <w:rPr>
          <w:rFonts w:cs="Arial"/>
          <w:lang w:val="es-ES" w:eastAsia="en-US"/>
        </w:rPr>
        <w:t>demás de los SE de regulación como la prevención de alteraciones (Rpa-6, Rpa-7), la polinización (Rp-23), el control biológico (Rcb-24, Rcb-25, Rcb-26) y la regulación del microclima (Rc-4, Rc-5)</w:t>
      </w:r>
      <w:r w:rsidR="00412469" w:rsidRPr="00A14E92">
        <w:rPr>
          <w:rFonts w:cs="Arial"/>
          <w:lang w:val="es-ES" w:eastAsia="en-US"/>
        </w:rPr>
        <w:t>. Al</w:t>
      </w:r>
      <w:r w:rsidRPr="00A14E92">
        <w:rPr>
          <w:rFonts w:cs="Arial"/>
          <w:lang w:val="es-ES" w:eastAsia="en-US"/>
        </w:rPr>
        <w:t xml:space="preserve"> reconocerse la importancia de </w:t>
      </w:r>
      <w:r w:rsidR="00412469" w:rsidRPr="00A14E92">
        <w:rPr>
          <w:rFonts w:cs="Arial"/>
          <w:lang w:val="es-ES" w:eastAsia="en-US"/>
        </w:rPr>
        <w:t>los</w:t>
      </w:r>
      <w:r w:rsidRPr="00A14E92">
        <w:rPr>
          <w:rFonts w:cs="Arial"/>
          <w:lang w:val="es-ES" w:eastAsia="en-US"/>
        </w:rPr>
        <w:t xml:space="preserve"> SE</w:t>
      </w:r>
      <w:r w:rsidR="00412469" w:rsidRPr="00A14E92">
        <w:rPr>
          <w:rFonts w:cs="Arial"/>
          <w:lang w:val="es-ES" w:eastAsia="en-US"/>
        </w:rPr>
        <w:t xml:space="preserve"> referenciados,</w:t>
      </w:r>
      <w:r w:rsidRPr="00A14E92">
        <w:rPr>
          <w:rFonts w:cs="Arial"/>
          <w:lang w:val="es-ES" w:eastAsia="en-US"/>
        </w:rPr>
        <w:t xml:space="preserve"> se les </w:t>
      </w:r>
      <w:r w:rsidR="00412469" w:rsidRPr="00A14E92">
        <w:rPr>
          <w:rFonts w:cs="Arial"/>
          <w:lang w:val="es-ES" w:eastAsia="en-US"/>
        </w:rPr>
        <w:t>otorga</w:t>
      </w:r>
      <w:r w:rsidRPr="00A14E92">
        <w:rPr>
          <w:rFonts w:cs="Arial"/>
          <w:lang w:val="es-ES" w:eastAsia="en-US"/>
        </w:rPr>
        <w:t xml:space="preserve"> valor desde las dimensiones sociocultural y ecológica (Dale &amp; </w:t>
      </w:r>
      <w:proofErr w:type="spellStart"/>
      <w:r w:rsidRPr="00A14E92">
        <w:rPr>
          <w:rFonts w:cs="Arial"/>
          <w:lang w:val="es-ES" w:eastAsia="en-US"/>
        </w:rPr>
        <w:t>Polasky</w:t>
      </w:r>
      <w:proofErr w:type="spellEnd"/>
      <w:r w:rsidRPr="00A14E92">
        <w:rPr>
          <w:rFonts w:cs="Arial"/>
          <w:lang w:val="es-ES" w:eastAsia="en-US"/>
        </w:rPr>
        <w:t xml:space="preserve">, 2007; </w:t>
      </w:r>
      <w:proofErr w:type="spellStart"/>
      <w:r w:rsidRPr="00A14E92">
        <w:rPr>
          <w:rFonts w:cs="Arial"/>
          <w:lang w:val="es-ES" w:eastAsia="en-US"/>
        </w:rPr>
        <w:t>Power</w:t>
      </w:r>
      <w:proofErr w:type="spellEnd"/>
      <w:r w:rsidRPr="00A14E92">
        <w:rPr>
          <w:rFonts w:cs="Arial"/>
          <w:lang w:val="es-ES" w:eastAsia="en-US"/>
        </w:rPr>
        <w:t xml:space="preserve">, 2010; </w:t>
      </w:r>
      <w:proofErr w:type="spellStart"/>
      <w:r w:rsidRPr="00A14E92">
        <w:rPr>
          <w:rFonts w:cs="Arial"/>
          <w:lang w:val="es-ES" w:eastAsia="en-US"/>
        </w:rPr>
        <w:t>Altieri</w:t>
      </w:r>
      <w:proofErr w:type="spellEnd"/>
      <w:r w:rsidRPr="00A14E92">
        <w:rPr>
          <w:rFonts w:cs="Arial"/>
          <w:lang w:val="es-ES" w:eastAsia="en-US"/>
        </w:rPr>
        <w:t xml:space="preserve"> et al., 2012; Bacon et al., 2012; Cerdán et al., 2012; Martín &amp; Osorio, 2012; </w:t>
      </w:r>
      <w:proofErr w:type="spellStart"/>
      <w:r w:rsidRPr="00A14E92">
        <w:rPr>
          <w:rFonts w:cs="Arial"/>
          <w:lang w:val="es-ES" w:eastAsia="en-US"/>
        </w:rPr>
        <w:t>Rositano</w:t>
      </w:r>
      <w:proofErr w:type="spellEnd"/>
      <w:r w:rsidRPr="00A14E92">
        <w:rPr>
          <w:rFonts w:cs="Arial"/>
          <w:lang w:val="es-ES" w:eastAsia="en-US"/>
        </w:rPr>
        <w:t xml:space="preserve"> &amp; </w:t>
      </w:r>
      <w:proofErr w:type="spellStart"/>
      <w:r w:rsidRPr="00A14E92">
        <w:rPr>
          <w:rFonts w:cs="Arial"/>
          <w:lang w:val="es-ES" w:eastAsia="en-US"/>
        </w:rPr>
        <w:t>Ferraro</w:t>
      </w:r>
      <w:proofErr w:type="spellEnd"/>
      <w:r w:rsidRPr="00A14E92">
        <w:rPr>
          <w:rFonts w:cs="Arial"/>
          <w:lang w:val="es-ES" w:eastAsia="en-US"/>
        </w:rPr>
        <w:t xml:space="preserve">, 2014; Gutiérrez et al., 2016; </w:t>
      </w:r>
      <w:proofErr w:type="spellStart"/>
      <w:r w:rsidRPr="00A14E92">
        <w:rPr>
          <w:rFonts w:cs="Arial"/>
          <w:lang w:val="es-ES" w:eastAsia="en-US"/>
        </w:rPr>
        <w:t>Nicholls</w:t>
      </w:r>
      <w:proofErr w:type="spellEnd"/>
      <w:r w:rsidRPr="00A14E92">
        <w:rPr>
          <w:rFonts w:cs="Arial"/>
          <w:lang w:val="es-ES" w:eastAsia="en-US"/>
        </w:rPr>
        <w:t xml:space="preserve"> et al., 2017; </w:t>
      </w:r>
      <w:proofErr w:type="spellStart"/>
      <w:r w:rsidRPr="00A14E92">
        <w:rPr>
          <w:rFonts w:cs="Arial"/>
          <w:lang w:val="es-ES" w:eastAsia="en-US"/>
        </w:rPr>
        <w:t>Swagemakers</w:t>
      </w:r>
      <w:proofErr w:type="spellEnd"/>
      <w:r w:rsidRPr="00A14E92">
        <w:rPr>
          <w:rFonts w:cs="Arial"/>
          <w:lang w:val="es-ES" w:eastAsia="en-US"/>
        </w:rPr>
        <w:t xml:space="preserve"> et al., 2017).</w:t>
      </w:r>
    </w:p>
    <w:p w14:paraId="6EE6D502" w14:textId="0316CFB8" w:rsidR="00D7429C" w:rsidRPr="00A14E92" w:rsidRDefault="00D7429C" w:rsidP="006F641C">
      <w:pPr>
        <w:rPr>
          <w:rFonts w:cs="Arial"/>
          <w:lang w:val="es-ES" w:eastAsia="en-US"/>
        </w:rPr>
      </w:pPr>
    </w:p>
    <w:p w14:paraId="27DA1077" w14:textId="23F81D99" w:rsidR="00C459F9" w:rsidRPr="00A14E92" w:rsidRDefault="00C459F9" w:rsidP="00C459F9">
      <w:pPr>
        <w:rPr>
          <w:rFonts w:cs="Arial"/>
          <w:lang w:val="es-ES" w:eastAsia="en-US"/>
        </w:rPr>
      </w:pPr>
      <w:r w:rsidRPr="00A14E92">
        <w:rPr>
          <w:rFonts w:cs="Arial"/>
          <w:lang w:val="es-ES" w:eastAsia="en-US"/>
        </w:rPr>
        <w:t xml:space="preserve">El ciclo reforzado R9 identifica el indicador área con </w:t>
      </w:r>
      <w:proofErr w:type="spellStart"/>
      <w:r w:rsidRPr="00A14E92">
        <w:rPr>
          <w:rFonts w:cs="Arial"/>
          <w:lang w:val="es-ES" w:eastAsia="en-US"/>
        </w:rPr>
        <w:t>agroecosistemas</w:t>
      </w:r>
      <w:proofErr w:type="spellEnd"/>
      <w:r w:rsidRPr="00A14E92">
        <w:rPr>
          <w:rFonts w:cs="Arial"/>
          <w:lang w:val="es-ES" w:eastAsia="en-US"/>
        </w:rPr>
        <w:t xml:space="preserve"> sostenibles (indicador de la dimensión política)</w:t>
      </w:r>
      <w:r w:rsidR="00850955" w:rsidRPr="00A14E92">
        <w:rPr>
          <w:rFonts w:cs="Arial"/>
          <w:lang w:val="es-ES" w:eastAsia="en-US"/>
        </w:rPr>
        <w:t>. S</w:t>
      </w:r>
      <w:r w:rsidRPr="00A14E92">
        <w:rPr>
          <w:rFonts w:cs="Arial"/>
          <w:lang w:val="es-ES" w:eastAsia="en-US"/>
        </w:rPr>
        <w:t xml:space="preserve">e plantea la </w:t>
      </w:r>
      <w:r w:rsidR="004216C9" w:rsidRPr="00A14E92">
        <w:rPr>
          <w:rFonts w:cs="Arial"/>
          <w:lang w:val="es-ES" w:eastAsia="en-US"/>
        </w:rPr>
        <w:t>hipótesis</w:t>
      </w:r>
      <w:r w:rsidRPr="00A14E92">
        <w:rPr>
          <w:rFonts w:cs="Arial"/>
          <w:lang w:val="es-ES" w:eastAsia="en-US"/>
        </w:rPr>
        <w:t xml:space="preserve"> que </w:t>
      </w:r>
      <w:r w:rsidR="00850955" w:rsidRPr="00A14E92">
        <w:rPr>
          <w:rFonts w:cs="Arial"/>
          <w:lang w:val="es-ES" w:eastAsia="en-US"/>
        </w:rPr>
        <w:t>una</w:t>
      </w:r>
      <w:r w:rsidRPr="00A14E92">
        <w:rPr>
          <w:rFonts w:cs="Arial"/>
          <w:lang w:val="es-ES" w:eastAsia="en-US"/>
        </w:rPr>
        <w:t xml:space="preserve"> mayor área con </w:t>
      </w:r>
      <w:proofErr w:type="spellStart"/>
      <w:r w:rsidRPr="00A14E92">
        <w:rPr>
          <w:rFonts w:cs="Arial"/>
          <w:lang w:val="es-ES" w:eastAsia="en-US"/>
        </w:rPr>
        <w:t>agroecosistemas</w:t>
      </w:r>
      <w:proofErr w:type="spellEnd"/>
      <w:r w:rsidRPr="00A14E92">
        <w:rPr>
          <w:rFonts w:cs="Arial"/>
          <w:lang w:val="es-ES" w:eastAsia="en-US"/>
        </w:rPr>
        <w:t xml:space="preserve"> sostenibles </w:t>
      </w:r>
      <w:r w:rsidR="00850955" w:rsidRPr="00A14E92">
        <w:rPr>
          <w:rFonts w:cs="Arial"/>
          <w:lang w:val="es-ES" w:eastAsia="en-US"/>
        </w:rPr>
        <w:t xml:space="preserve">aumenta </w:t>
      </w:r>
      <w:r w:rsidRPr="00A14E92">
        <w:rPr>
          <w:rFonts w:cs="Arial"/>
          <w:lang w:val="es-ES" w:eastAsia="en-US"/>
        </w:rPr>
        <w:t>la producción de proteína animal y derivados</w:t>
      </w:r>
      <w:r w:rsidR="00850955" w:rsidRPr="00A14E92">
        <w:rPr>
          <w:rFonts w:cs="Arial"/>
          <w:lang w:val="es-ES" w:eastAsia="en-US"/>
        </w:rPr>
        <w:t>, además de</w:t>
      </w:r>
      <w:r w:rsidRPr="00A14E92">
        <w:rPr>
          <w:rFonts w:cs="Arial"/>
          <w:lang w:val="es-ES" w:eastAsia="en-US"/>
        </w:rPr>
        <w:t xml:space="preserve"> la proporción de alimentos producidos para autoconsumo, mejorando la autosuficiencia alimentaria y el índice de seguridad alimentaria. La hipótesis dinámica plantea que un mejor índice de seguridad alimentaria genera un aumento de las áreas con </w:t>
      </w:r>
      <w:proofErr w:type="spellStart"/>
      <w:r w:rsidR="004216C9" w:rsidRPr="00A14E92">
        <w:rPr>
          <w:rFonts w:cs="Arial"/>
          <w:lang w:val="es-ES" w:eastAsia="en-US"/>
        </w:rPr>
        <w:t>agroecosistemas</w:t>
      </w:r>
      <w:proofErr w:type="spellEnd"/>
      <w:r w:rsidRPr="00A14E92">
        <w:rPr>
          <w:rFonts w:cs="Arial"/>
          <w:lang w:val="es-ES" w:eastAsia="en-US"/>
        </w:rPr>
        <w:t xml:space="preserve"> sostenibles (</w:t>
      </w:r>
      <w:proofErr w:type="spellStart"/>
      <w:r w:rsidRPr="00A14E92">
        <w:rPr>
          <w:rFonts w:cs="Arial"/>
          <w:lang w:val="es-ES" w:eastAsia="en-US"/>
        </w:rPr>
        <w:t>Altieri</w:t>
      </w:r>
      <w:proofErr w:type="spellEnd"/>
      <w:r w:rsidRPr="00A14E92">
        <w:rPr>
          <w:rFonts w:cs="Arial"/>
          <w:lang w:val="es-ES" w:eastAsia="en-US"/>
        </w:rPr>
        <w:t xml:space="preserve"> et al., 2012; Casimiro-Rodríguez, 2016).</w:t>
      </w:r>
    </w:p>
    <w:p w14:paraId="7705C22C" w14:textId="77777777" w:rsidR="00F57AC2" w:rsidRPr="00A14E92" w:rsidRDefault="00F57AC2" w:rsidP="00F57AC2">
      <w:pPr>
        <w:rPr>
          <w:rFonts w:cs="Arial"/>
          <w:lang w:val="es-ES" w:eastAsia="en-US"/>
        </w:rPr>
      </w:pPr>
    </w:p>
    <w:p w14:paraId="2045D794" w14:textId="20EA9428" w:rsidR="00F57AC2" w:rsidRPr="00A14E92" w:rsidRDefault="00F57AC2" w:rsidP="00F57AC2">
      <w:pPr>
        <w:rPr>
          <w:rFonts w:cs="Arial"/>
          <w:lang w:val="es-ES" w:eastAsia="en-US"/>
        </w:rPr>
      </w:pPr>
      <w:r w:rsidRPr="00A14E92">
        <w:rPr>
          <w:rFonts w:cs="Arial"/>
          <w:lang w:val="es-ES" w:eastAsia="en-US"/>
        </w:rPr>
        <w:t>Mediante los indicadores planteados en el ciclo R9, se valoran SE de producción de alimentos (Pa-32, Pa-34)</w:t>
      </w:r>
      <w:r w:rsidR="00B603C8" w:rsidRPr="00A14E92">
        <w:rPr>
          <w:rFonts w:cs="Arial"/>
          <w:lang w:val="es-ES" w:eastAsia="en-US"/>
        </w:rPr>
        <w:t xml:space="preserve">, </w:t>
      </w:r>
      <w:r w:rsidRPr="00A14E92">
        <w:rPr>
          <w:rFonts w:cs="Arial"/>
          <w:lang w:val="es-ES" w:eastAsia="en-US"/>
        </w:rPr>
        <w:t>producción de materias primas (Pmp-38)</w:t>
      </w:r>
      <w:r w:rsidR="00B603C8" w:rsidRPr="00A14E92">
        <w:rPr>
          <w:rFonts w:cs="Arial"/>
          <w:lang w:val="es-ES" w:eastAsia="en-US"/>
        </w:rPr>
        <w:t xml:space="preserve"> y </w:t>
      </w:r>
      <w:r w:rsidRPr="00A14E92">
        <w:rPr>
          <w:rFonts w:cs="Arial"/>
          <w:lang w:val="es-ES" w:eastAsia="en-US"/>
        </w:rPr>
        <w:t>SE relacionados con la prevención de alteraciones (Rpa-6, Rpa-7)</w:t>
      </w:r>
      <w:r w:rsidR="00B603C8" w:rsidRPr="00A14E92">
        <w:rPr>
          <w:rFonts w:cs="Arial"/>
          <w:lang w:val="es-ES" w:eastAsia="en-US"/>
        </w:rPr>
        <w:t xml:space="preserve">. Se valora </w:t>
      </w:r>
      <w:r w:rsidRPr="00A14E92">
        <w:rPr>
          <w:rFonts w:cs="Arial"/>
          <w:lang w:val="es-ES" w:eastAsia="en-US"/>
        </w:rPr>
        <w:t xml:space="preserve">la conversión de energía solar en biomasa, mediante </w:t>
      </w:r>
      <w:r w:rsidR="00B603C8" w:rsidRPr="00A14E92">
        <w:rPr>
          <w:rFonts w:cs="Arial"/>
          <w:lang w:val="es-ES" w:eastAsia="en-US"/>
        </w:rPr>
        <w:t xml:space="preserve">los </w:t>
      </w:r>
      <w:r w:rsidRPr="00A14E92">
        <w:rPr>
          <w:rFonts w:cs="Arial"/>
          <w:lang w:val="es-ES" w:eastAsia="en-US"/>
        </w:rPr>
        <w:t xml:space="preserve">cultivos y </w:t>
      </w:r>
      <w:r w:rsidR="00B603C8" w:rsidRPr="00A14E92">
        <w:rPr>
          <w:rFonts w:cs="Arial"/>
          <w:lang w:val="es-ES" w:eastAsia="en-US"/>
        </w:rPr>
        <w:t xml:space="preserve">la </w:t>
      </w:r>
      <w:r w:rsidRPr="00A14E92">
        <w:rPr>
          <w:rFonts w:cs="Arial"/>
          <w:lang w:val="es-ES" w:eastAsia="en-US"/>
        </w:rPr>
        <w:t>producción de proteína animal o sus derivados</w:t>
      </w:r>
      <w:r w:rsidR="00860D1D" w:rsidRPr="00A14E92">
        <w:rPr>
          <w:rFonts w:cs="Arial"/>
          <w:lang w:val="es-ES" w:eastAsia="en-US"/>
        </w:rPr>
        <w:t>.</w:t>
      </w:r>
      <w:r w:rsidRPr="00A14E92">
        <w:rPr>
          <w:rFonts w:cs="Arial"/>
          <w:lang w:val="es-ES" w:eastAsia="en-US"/>
        </w:rPr>
        <w:t xml:space="preserve"> </w:t>
      </w:r>
      <w:r w:rsidR="00B603C8" w:rsidRPr="00A14E92">
        <w:rPr>
          <w:rFonts w:cs="Arial"/>
          <w:lang w:val="es-ES" w:eastAsia="en-US"/>
        </w:rPr>
        <w:t xml:space="preserve">SE qué </w:t>
      </w:r>
      <w:r w:rsidRPr="00A14E92">
        <w:rPr>
          <w:rFonts w:cs="Arial"/>
          <w:lang w:val="es-ES" w:eastAsia="en-US"/>
        </w:rPr>
        <w:t xml:space="preserve">mejoran la autosuficiencia alimentaria, el índice de seguridad alimentaria y la adaptación del </w:t>
      </w:r>
      <w:proofErr w:type="spellStart"/>
      <w:r w:rsidRPr="00A14E92">
        <w:rPr>
          <w:rFonts w:cs="Arial"/>
          <w:lang w:val="es-ES" w:eastAsia="en-US"/>
        </w:rPr>
        <w:t>agroecosistema</w:t>
      </w:r>
      <w:proofErr w:type="spellEnd"/>
      <w:r w:rsidRPr="00A14E92">
        <w:rPr>
          <w:rFonts w:cs="Arial"/>
          <w:lang w:val="es-ES" w:eastAsia="en-US"/>
        </w:rPr>
        <w:t xml:space="preserve"> a condiciones cambiantes (</w:t>
      </w:r>
      <w:proofErr w:type="spellStart"/>
      <w:r w:rsidRPr="00A14E92">
        <w:rPr>
          <w:rFonts w:eastAsia="Times New Roman" w:cs="Arial"/>
          <w:szCs w:val="22"/>
          <w:shd w:val="clear" w:color="auto" w:fill="FFFFFF"/>
          <w:lang w:val="es-ES"/>
        </w:rPr>
        <w:t>Shi</w:t>
      </w:r>
      <w:proofErr w:type="spellEnd"/>
      <w:r w:rsidRPr="00A14E92">
        <w:rPr>
          <w:rFonts w:eastAsia="Times New Roman" w:cs="Arial"/>
          <w:szCs w:val="22"/>
          <w:shd w:val="clear" w:color="auto" w:fill="FFFFFF"/>
          <w:lang w:val="es-ES"/>
        </w:rPr>
        <w:t xml:space="preserve"> </w:t>
      </w:r>
      <w:r w:rsidRPr="00A14E92">
        <w:rPr>
          <w:rFonts w:cs="Arial"/>
          <w:szCs w:val="22"/>
          <w:lang w:val="es-ES"/>
        </w:rPr>
        <w:t>&amp;</w:t>
      </w:r>
      <w:r w:rsidRPr="00A14E92">
        <w:rPr>
          <w:rFonts w:eastAsia="Times New Roman" w:cs="Arial"/>
          <w:szCs w:val="22"/>
          <w:shd w:val="clear" w:color="auto" w:fill="FFFFFF"/>
          <w:lang w:val="es-ES"/>
        </w:rPr>
        <w:t xml:space="preserve"> Gill, 2005; </w:t>
      </w:r>
      <w:r w:rsidRPr="00A14E92">
        <w:rPr>
          <w:rFonts w:cs="Arial"/>
          <w:lang w:val="es-ES" w:eastAsia="en-US"/>
        </w:rPr>
        <w:t xml:space="preserve">Dale &amp; </w:t>
      </w:r>
      <w:proofErr w:type="spellStart"/>
      <w:r w:rsidRPr="00A14E92">
        <w:rPr>
          <w:rFonts w:cs="Arial"/>
          <w:lang w:val="es-ES" w:eastAsia="en-US"/>
        </w:rPr>
        <w:t>Polasky</w:t>
      </w:r>
      <w:proofErr w:type="spellEnd"/>
      <w:r w:rsidRPr="00A14E92">
        <w:rPr>
          <w:rFonts w:cs="Arial"/>
          <w:lang w:val="es-ES" w:eastAsia="en-US"/>
        </w:rPr>
        <w:t xml:space="preserve">, 2007; </w:t>
      </w:r>
      <w:proofErr w:type="spellStart"/>
      <w:r w:rsidRPr="00A14E92">
        <w:rPr>
          <w:rFonts w:cs="Arial"/>
          <w:lang w:val="es-ES" w:eastAsia="en-US"/>
        </w:rPr>
        <w:t>Power</w:t>
      </w:r>
      <w:proofErr w:type="spellEnd"/>
      <w:r w:rsidRPr="00A14E92">
        <w:rPr>
          <w:rFonts w:cs="Arial"/>
          <w:lang w:val="es-ES" w:eastAsia="en-US"/>
        </w:rPr>
        <w:t xml:space="preserve">, 2010; </w:t>
      </w:r>
      <w:proofErr w:type="spellStart"/>
      <w:r w:rsidRPr="00A14E92">
        <w:rPr>
          <w:rFonts w:cs="Arial"/>
          <w:lang w:val="es-ES" w:eastAsia="en-US"/>
        </w:rPr>
        <w:t>Altieri</w:t>
      </w:r>
      <w:proofErr w:type="spellEnd"/>
      <w:r w:rsidRPr="00A14E92">
        <w:rPr>
          <w:rFonts w:cs="Arial"/>
          <w:lang w:val="es-ES" w:eastAsia="en-US"/>
        </w:rPr>
        <w:t xml:space="preserve"> et al., 2012; Bacon et al., 2012; Cerdán et al., 2012; Martín &amp; Osorio, 2012; </w:t>
      </w:r>
      <w:proofErr w:type="spellStart"/>
      <w:r w:rsidRPr="00A14E92">
        <w:rPr>
          <w:rFonts w:cs="Arial"/>
          <w:lang w:val="es-ES" w:eastAsia="en-US"/>
        </w:rPr>
        <w:t>Rositano</w:t>
      </w:r>
      <w:proofErr w:type="spellEnd"/>
      <w:r w:rsidRPr="00A14E92">
        <w:rPr>
          <w:rFonts w:cs="Arial"/>
          <w:lang w:val="es-ES" w:eastAsia="en-US"/>
        </w:rPr>
        <w:t xml:space="preserve"> &amp; </w:t>
      </w:r>
      <w:proofErr w:type="spellStart"/>
      <w:r w:rsidRPr="00A14E92">
        <w:rPr>
          <w:rFonts w:cs="Arial"/>
          <w:lang w:val="es-ES" w:eastAsia="en-US"/>
        </w:rPr>
        <w:t>Ferraro</w:t>
      </w:r>
      <w:proofErr w:type="spellEnd"/>
      <w:r w:rsidRPr="00A14E92">
        <w:rPr>
          <w:rFonts w:cs="Arial"/>
          <w:lang w:val="es-ES" w:eastAsia="en-US"/>
        </w:rPr>
        <w:t xml:space="preserve">, 2014; Casimiro-Rodríguez, 2016; Gutiérrez et al., 2016; </w:t>
      </w:r>
      <w:proofErr w:type="spellStart"/>
      <w:r w:rsidRPr="00A14E92">
        <w:rPr>
          <w:rFonts w:cs="Arial"/>
          <w:lang w:val="es-ES" w:eastAsia="en-US"/>
        </w:rPr>
        <w:t>Nicholls</w:t>
      </w:r>
      <w:proofErr w:type="spellEnd"/>
      <w:r w:rsidRPr="00A14E92">
        <w:rPr>
          <w:rFonts w:cs="Arial"/>
          <w:lang w:val="es-ES" w:eastAsia="en-US"/>
        </w:rPr>
        <w:t xml:space="preserve"> et al., 2017; </w:t>
      </w:r>
      <w:proofErr w:type="spellStart"/>
      <w:r w:rsidRPr="00A14E92">
        <w:rPr>
          <w:rFonts w:cs="Arial"/>
          <w:lang w:val="es-ES" w:eastAsia="en-US"/>
        </w:rPr>
        <w:t>Swagemakers</w:t>
      </w:r>
      <w:proofErr w:type="spellEnd"/>
      <w:r w:rsidRPr="00A14E92">
        <w:rPr>
          <w:rFonts w:cs="Arial"/>
          <w:lang w:val="es-ES" w:eastAsia="en-US"/>
        </w:rPr>
        <w:t xml:space="preserve"> et al., 2017).</w:t>
      </w:r>
    </w:p>
    <w:p w14:paraId="31BEEE70" w14:textId="77777777" w:rsidR="00172F47" w:rsidRPr="00A14E92" w:rsidRDefault="00172F47" w:rsidP="00172F47">
      <w:pPr>
        <w:rPr>
          <w:rFonts w:cs="Arial"/>
          <w:lang w:val="es-ES" w:eastAsia="en-US"/>
        </w:rPr>
      </w:pPr>
    </w:p>
    <w:p w14:paraId="57D230CB" w14:textId="77777777" w:rsidR="00952CB0" w:rsidRDefault="00BC5793" w:rsidP="00172F47">
      <w:pPr>
        <w:rPr>
          <w:rFonts w:cs="Arial"/>
          <w:lang w:val="es-ES" w:eastAsia="en-US"/>
        </w:rPr>
      </w:pPr>
      <w:r w:rsidRPr="00A14E92">
        <w:rPr>
          <w:rFonts w:cs="Arial"/>
          <w:lang w:val="es-ES" w:eastAsia="en-US"/>
        </w:rPr>
        <w:t>En e</w:t>
      </w:r>
      <w:r w:rsidR="00172F47" w:rsidRPr="00A14E92">
        <w:rPr>
          <w:rFonts w:cs="Arial"/>
          <w:lang w:val="es-ES" w:eastAsia="en-US"/>
        </w:rPr>
        <w:t>l ciclo R10</w:t>
      </w:r>
      <w:r w:rsidR="00056704" w:rsidRPr="00A14E92">
        <w:rPr>
          <w:rFonts w:cs="Arial"/>
          <w:lang w:val="es-ES" w:eastAsia="en-US"/>
        </w:rPr>
        <w:t xml:space="preserve">, </w:t>
      </w:r>
      <w:r w:rsidR="00172F47" w:rsidRPr="00A14E92">
        <w:rPr>
          <w:rFonts w:cs="Arial"/>
          <w:lang w:val="es-ES" w:eastAsia="en-US"/>
        </w:rPr>
        <w:t xml:space="preserve">la hipótesis dinámica plantea la importancia que las asociaciones o agremiaciones campesinas tienen </w:t>
      </w:r>
      <w:r w:rsidR="00056704" w:rsidRPr="00A14E92">
        <w:rPr>
          <w:rFonts w:cs="Arial"/>
          <w:lang w:val="es-ES" w:eastAsia="en-US"/>
        </w:rPr>
        <w:t>en</w:t>
      </w:r>
      <w:r w:rsidR="00172F47" w:rsidRPr="00A14E92">
        <w:rPr>
          <w:rFonts w:cs="Arial"/>
          <w:lang w:val="es-ES" w:eastAsia="en-US"/>
        </w:rPr>
        <w:t xml:space="preserve"> el </w:t>
      </w:r>
      <w:proofErr w:type="spellStart"/>
      <w:r w:rsidR="00172F47" w:rsidRPr="00A14E92">
        <w:rPr>
          <w:rFonts w:cs="Arial"/>
          <w:lang w:val="es-ES" w:eastAsia="en-US"/>
        </w:rPr>
        <w:t>agroecosistema</w:t>
      </w:r>
      <w:proofErr w:type="spellEnd"/>
      <w:r w:rsidR="00172F47" w:rsidRPr="00A14E92">
        <w:rPr>
          <w:rFonts w:cs="Arial"/>
          <w:lang w:val="es-ES" w:eastAsia="en-US"/>
        </w:rPr>
        <w:t xml:space="preserve"> sostenible</w:t>
      </w:r>
      <w:r w:rsidR="00056704" w:rsidRPr="00A14E92">
        <w:rPr>
          <w:rFonts w:cs="Arial"/>
          <w:lang w:val="es-ES" w:eastAsia="en-US"/>
        </w:rPr>
        <w:t>. Las asociaciones</w:t>
      </w:r>
      <w:r w:rsidR="00172F47" w:rsidRPr="00A14E92">
        <w:rPr>
          <w:rFonts w:cs="Arial"/>
          <w:lang w:val="es-ES" w:eastAsia="en-US"/>
        </w:rPr>
        <w:t xml:space="preserve"> pueden tener un impacto positivo en la generación de proyectos de desarrollo local y de producción, proyectos que genera</w:t>
      </w:r>
      <w:r w:rsidR="00056704" w:rsidRPr="00A14E92">
        <w:rPr>
          <w:rFonts w:cs="Arial"/>
          <w:lang w:val="es-ES" w:eastAsia="en-US"/>
        </w:rPr>
        <w:t>n</w:t>
      </w:r>
      <w:r w:rsidR="00172F47" w:rsidRPr="00A14E92">
        <w:rPr>
          <w:rFonts w:cs="Arial"/>
          <w:lang w:val="es-ES" w:eastAsia="en-US"/>
        </w:rPr>
        <w:t xml:space="preserve"> mayor participación de la comunidad e integración social, aumentando el número de agremiaciones o asociaciones en redes de comercialización. </w:t>
      </w:r>
    </w:p>
    <w:p w14:paraId="5AD86766" w14:textId="77777777" w:rsidR="00952CB0" w:rsidRDefault="00952CB0" w:rsidP="00172F47">
      <w:pPr>
        <w:rPr>
          <w:rFonts w:cs="Arial"/>
          <w:lang w:val="es-ES" w:eastAsia="en-US"/>
        </w:rPr>
      </w:pPr>
    </w:p>
    <w:p w14:paraId="59AFF575" w14:textId="3B03A5B9" w:rsidR="0043396F" w:rsidRDefault="00172F47" w:rsidP="00172F47">
      <w:pPr>
        <w:rPr>
          <w:rFonts w:cs="Arial"/>
          <w:lang w:val="es-ES" w:eastAsia="en-US"/>
        </w:rPr>
      </w:pPr>
      <w:r w:rsidRPr="00A14E92">
        <w:rPr>
          <w:rFonts w:cs="Arial"/>
          <w:lang w:val="es-ES" w:eastAsia="en-US"/>
        </w:rPr>
        <w:t>Los indicadores involucrados en la hipótesis dinámica R10 permiten valorar SE relacionados con funciones de información</w:t>
      </w:r>
      <w:r w:rsidR="00056704" w:rsidRPr="00A14E92">
        <w:rPr>
          <w:rFonts w:cs="Arial"/>
          <w:lang w:val="es-ES" w:eastAsia="en-US"/>
        </w:rPr>
        <w:t xml:space="preserve">. </w:t>
      </w:r>
      <w:r w:rsidR="00BE5548" w:rsidRPr="00A14E92">
        <w:rPr>
          <w:rFonts w:cs="Arial"/>
          <w:lang w:val="es-ES" w:eastAsia="en-US"/>
        </w:rPr>
        <w:t>Por medio de las asociaciones se generan</w:t>
      </w:r>
      <w:r w:rsidRPr="00A14E92">
        <w:rPr>
          <w:rFonts w:cs="Arial"/>
          <w:lang w:val="es-ES" w:eastAsia="en-US"/>
        </w:rPr>
        <w:t xml:space="preserve"> proyectos productivos</w:t>
      </w:r>
      <w:r w:rsidR="00BE5548" w:rsidRPr="00A14E92">
        <w:rPr>
          <w:rFonts w:cs="Arial"/>
          <w:lang w:val="es-ES" w:eastAsia="en-US"/>
        </w:rPr>
        <w:t xml:space="preserve"> que</w:t>
      </w:r>
      <w:r w:rsidRPr="00A14E92">
        <w:rPr>
          <w:rFonts w:cs="Arial"/>
          <w:lang w:val="es-ES" w:eastAsia="en-US"/>
        </w:rPr>
        <w:t xml:space="preserve"> conservan los sistemas agrícolas patrimoniales, el conocimiento</w:t>
      </w:r>
      <w:r w:rsidR="00BE5548" w:rsidRPr="00A14E92">
        <w:rPr>
          <w:rFonts w:cs="Arial"/>
          <w:lang w:val="es-ES" w:eastAsia="en-US"/>
        </w:rPr>
        <w:t xml:space="preserve"> y </w:t>
      </w:r>
      <w:r w:rsidRPr="00A14E92">
        <w:rPr>
          <w:rFonts w:cs="Arial"/>
          <w:lang w:val="es-ES" w:eastAsia="en-US"/>
        </w:rPr>
        <w:t xml:space="preserve">los usos de las especies locales (González-Esquivel, Ríos-Granados, </w:t>
      </w:r>
      <w:proofErr w:type="spellStart"/>
      <w:r w:rsidRPr="00A14E92">
        <w:rPr>
          <w:rFonts w:cs="Arial"/>
          <w:lang w:val="es-ES" w:eastAsia="en-US"/>
        </w:rPr>
        <w:t>Brunett</w:t>
      </w:r>
      <w:proofErr w:type="spellEnd"/>
      <w:r w:rsidRPr="00A14E92">
        <w:rPr>
          <w:rFonts w:cs="Arial"/>
          <w:lang w:val="es-ES" w:eastAsia="en-US"/>
        </w:rPr>
        <w:t>-Pérez, Zamorano-</w:t>
      </w:r>
      <w:proofErr w:type="spellStart"/>
      <w:r w:rsidRPr="00A14E92">
        <w:rPr>
          <w:rFonts w:cs="Arial"/>
          <w:lang w:val="es-ES" w:eastAsia="en-US"/>
        </w:rPr>
        <w:t>Camiro</w:t>
      </w:r>
      <w:proofErr w:type="spellEnd"/>
      <w:r w:rsidRPr="00A14E92">
        <w:rPr>
          <w:rFonts w:cs="Arial"/>
          <w:lang w:val="es-ES" w:eastAsia="en-US"/>
        </w:rPr>
        <w:t xml:space="preserve"> &amp; Villa-Méndez, 2006; </w:t>
      </w:r>
      <w:proofErr w:type="spellStart"/>
      <w:r w:rsidRPr="00A14E92">
        <w:rPr>
          <w:rFonts w:cs="Arial"/>
          <w:szCs w:val="22"/>
          <w:shd w:val="clear" w:color="auto" w:fill="FFFFFF"/>
          <w:lang w:val="es-ES"/>
        </w:rPr>
        <w:t>Feres</w:t>
      </w:r>
      <w:proofErr w:type="spellEnd"/>
      <w:r w:rsidRPr="00A14E92">
        <w:rPr>
          <w:rFonts w:cs="Arial"/>
          <w:szCs w:val="22"/>
          <w:shd w:val="clear" w:color="auto" w:fill="FFFFFF"/>
          <w:lang w:val="es-ES"/>
        </w:rPr>
        <w:t xml:space="preserve"> &amp; Villatoro, 2007; </w:t>
      </w:r>
      <w:r w:rsidRPr="00A14E92">
        <w:rPr>
          <w:rFonts w:cs="Arial"/>
          <w:lang w:val="es-ES" w:eastAsia="en-US"/>
        </w:rPr>
        <w:t xml:space="preserve">Giraldo-Betancur &amp; Salinas-Mejía, 2009; Aguilar-Ruiz, 2012; </w:t>
      </w:r>
      <w:proofErr w:type="spellStart"/>
      <w:r w:rsidRPr="00A14E92">
        <w:rPr>
          <w:rFonts w:cs="Arial"/>
          <w:lang w:val="es-ES" w:eastAsia="en-US"/>
        </w:rPr>
        <w:t>Pirachicán-Avila</w:t>
      </w:r>
      <w:proofErr w:type="spellEnd"/>
      <w:r w:rsidRPr="00A14E92">
        <w:rPr>
          <w:rFonts w:cs="Arial"/>
          <w:lang w:val="es-ES" w:eastAsia="en-US"/>
        </w:rPr>
        <w:t>, 2015).</w:t>
      </w:r>
    </w:p>
    <w:p w14:paraId="15F972BE" w14:textId="1F3DD0FF" w:rsidR="00952CB0" w:rsidRDefault="00952CB0" w:rsidP="00172F47">
      <w:pPr>
        <w:rPr>
          <w:rFonts w:cs="Arial"/>
          <w:lang w:val="es-ES" w:eastAsia="en-US"/>
        </w:rPr>
      </w:pPr>
    </w:p>
    <w:p w14:paraId="21879A42" w14:textId="677A10AB" w:rsidR="00952CB0" w:rsidRDefault="00952CB0" w:rsidP="00172F47">
      <w:pPr>
        <w:rPr>
          <w:rFonts w:cs="Arial"/>
          <w:lang w:val="es-ES" w:eastAsia="en-US"/>
        </w:rPr>
      </w:pPr>
    </w:p>
    <w:p w14:paraId="50DE5593" w14:textId="7C85BFFD" w:rsidR="002C1D06" w:rsidRDefault="002C1D06" w:rsidP="00172F47">
      <w:pPr>
        <w:rPr>
          <w:rFonts w:cs="Arial"/>
          <w:lang w:val="es-ES" w:eastAsia="en-US"/>
        </w:rPr>
      </w:pPr>
    </w:p>
    <w:p w14:paraId="32235A14" w14:textId="77777777" w:rsidR="002C1D06" w:rsidRDefault="002C1D06" w:rsidP="00172F47">
      <w:pPr>
        <w:rPr>
          <w:rFonts w:cs="Arial"/>
          <w:lang w:val="es-ES" w:eastAsia="en-US"/>
        </w:rPr>
      </w:pPr>
    </w:p>
    <w:p w14:paraId="26FD49BD" w14:textId="5E02AD27" w:rsidR="00952CB0" w:rsidRDefault="00952CB0" w:rsidP="00172F47">
      <w:pPr>
        <w:rPr>
          <w:rFonts w:cs="Arial"/>
          <w:lang w:val="es-ES" w:eastAsia="en-US"/>
        </w:rPr>
      </w:pPr>
    </w:p>
    <w:p w14:paraId="27B994AD" w14:textId="15896CB8" w:rsidR="00952CB0" w:rsidRDefault="00952CB0" w:rsidP="00172F47">
      <w:pPr>
        <w:rPr>
          <w:rFonts w:cs="Arial"/>
          <w:lang w:val="es-ES" w:eastAsia="en-US"/>
        </w:rPr>
      </w:pPr>
    </w:p>
    <w:p w14:paraId="53227ACA" w14:textId="13376FFD" w:rsidR="008264C7" w:rsidRPr="00A14E92" w:rsidRDefault="00AC6D32" w:rsidP="00172F47">
      <w:pPr>
        <w:pStyle w:val="Lgende"/>
        <w:rPr>
          <w:lang w:val="es-ES"/>
        </w:rPr>
      </w:pPr>
      <w:bookmarkStart w:id="267" w:name="_Toc11253629"/>
      <w:r w:rsidRPr="00A14E92">
        <w:rPr>
          <w:lang w:val="es-ES"/>
        </w:rPr>
        <w:lastRenderedPageBreak/>
        <w:t xml:space="preserve">Figura </w:t>
      </w:r>
      <w:r w:rsidR="002D31C3" w:rsidRPr="00A14E92">
        <w:rPr>
          <w:lang w:val="es-ES"/>
        </w:rPr>
        <w:t>4</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F02459" w:rsidRPr="00A14E92">
        <w:rPr>
          <w:noProof/>
          <w:lang w:val="es-ES"/>
        </w:rPr>
        <w:t>2</w:t>
      </w:r>
      <w:r w:rsidR="00F82F6A" w:rsidRPr="00A14E92">
        <w:rPr>
          <w:noProof/>
          <w:lang w:val="es-ES"/>
        </w:rPr>
        <w:fldChar w:fldCharType="end"/>
      </w:r>
      <w:r w:rsidRPr="00A14E92">
        <w:rPr>
          <w:lang w:val="es-ES"/>
        </w:rPr>
        <w:t>. Ciclo</w:t>
      </w:r>
      <w:r w:rsidR="0063190F" w:rsidRPr="00A14E92">
        <w:rPr>
          <w:lang w:val="es-ES"/>
        </w:rPr>
        <w:t>s</w:t>
      </w:r>
      <w:r w:rsidRPr="00A14E92">
        <w:rPr>
          <w:lang w:val="es-ES"/>
        </w:rPr>
        <w:t xml:space="preserve"> causal</w:t>
      </w:r>
      <w:r w:rsidR="0063190F" w:rsidRPr="00A14E92">
        <w:rPr>
          <w:lang w:val="es-ES"/>
        </w:rPr>
        <w:t>es</w:t>
      </w:r>
      <w:r w:rsidRPr="00A14E92">
        <w:rPr>
          <w:lang w:val="es-ES"/>
        </w:rPr>
        <w:t xml:space="preserve"> </w:t>
      </w:r>
      <w:r w:rsidR="0063190F" w:rsidRPr="00A14E92">
        <w:rPr>
          <w:lang w:val="es-ES"/>
        </w:rPr>
        <w:t xml:space="preserve">de la </w:t>
      </w:r>
      <w:r w:rsidRPr="00A14E92">
        <w:rPr>
          <w:lang w:val="es-ES"/>
        </w:rPr>
        <w:t>dimensión</w:t>
      </w:r>
      <w:r w:rsidR="007A6F6D" w:rsidRPr="00A14E92">
        <w:rPr>
          <w:lang w:val="es-ES"/>
        </w:rPr>
        <w:t xml:space="preserve"> sociocultural</w:t>
      </w:r>
      <w:r w:rsidRPr="00A14E92">
        <w:rPr>
          <w:lang w:val="es-ES"/>
        </w:rPr>
        <w:t xml:space="preserve"> de </w:t>
      </w:r>
      <w:r w:rsidR="00192019" w:rsidRPr="00A14E92">
        <w:rPr>
          <w:lang w:val="es-ES"/>
        </w:rPr>
        <w:t>valoración</w:t>
      </w:r>
      <w:r w:rsidRPr="00A14E92">
        <w:rPr>
          <w:lang w:val="es-ES"/>
        </w:rPr>
        <w:t xml:space="preserve"> de SE</w:t>
      </w:r>
      <w:bookmarkEnd w:id="267"/>
      <w:r w:rsidRPr="00A14E92">
        <w:rPr>
          <w:lang w:val="es-ES"/>
        </w:rPr>
        <w:t xml:space="preserve"> </w:t>
      </w:r>
    </w:p>
    <w:p w14:paraId="380057B2" w14:textId="77777777" w:rsidR="00172F47" w:rsidRPr="00A14E92" w:rsidRDefault="00172F47" w:rsidP="00172F47">
      <w:pPr>
        <w:rPr>
          <w:lang w:val="es-ES"/>
        </w:rPr>
      </w:pPr>
    </w:p>
    <w:p w14:paraId="2372F0DE" w14:textId="50BED611" w:rsidR="008206E1" w:rsidRPr="00A14E92" w:rsidRDefault="0003331A" w:rsidP="006F641C">
      <w:pPr>
        <w:rPr>
          <w:rFonts w:cs="Arial"/>
          <w:lang w:val="es-ES"/>
        </w:rPr>
      </w:pPr>
      <w:r w:rsidRPr="00A14E92">
        <w:rPr>
          <w:rFonts w:cs="Arial"/>
          <w:noProof/>
          <w:lang w:eastAsia="es-CO"/>
        </w:rPr>
        <mc:AlternateContent>
          <mc:Choice Requires="wpg">
            <w:drawing>
              <wp:anchor distT="0" distB="0" distL="114300" distR="114300" simplePos="0" relativeHeight="251816960" behindDoc="0" locked="0" layoutInCell="1" allowOverlap="1" wp14:anchorId="4ED94CB0" wp14:editId="0FBA0ACC">
                <wp:simplePos x="0" y="0"/>
                <wp:positionH relativeFrom="column">
                  <wp:posOffset>1815883</wp:posOffset>
                </wp:positionH>
                <wp:positionV relativeFrom="paragraph">
                  <wp:posOffset>663305</wp:posOffset>
                </wp:positionV>
                <wp:extent cx="3331367" cy="4257631"/>
                <wp:effectExtent l="0" t="0" r="2540" b="10160"/>
                <wp:wrapNone/>
                <wp:docPr id="497" name="Groupe 497"/>
                <wp:cNvGraphicFramePr/>
                <a:graphic xmlns:a="http://schemas.openxmlformats.org/drawingml/2006/main">
                  <a:graphicData uri="http://schemas.microsoft.com/office/word/2010/wordprocessingGroup">
                    <wpg:wgp>
                      <wpg:cNvGrpSpPr/>
                      <wpg:grpSpPr>
                        <a:xfrm>
                          <a:off x="0" y="0"/>
                          <a:ext cx="3331367" cy="4257631"/>
                          <a:chOff x="865927" y="-82164"/>
                          <a:chExt cx="3331367" cy="4257631"/>
                        </a:xfrm>
                      </wpg:grpSpPr>
                      <wpg:grpSp>
                        <wpg:cNvPr id="317" name="Groupe 317"/>
                        <wpg:cNvGrpSpPr/>
                        <wpg:grpSpPr>
                          <a:xfrm>
                            <a:off x="865927" y="-82164"/>
                            <a:ext cx="3331367" cy="3715635"/>
                            <a:chOff x="871519" y="-79404"/>
                            <a:chExt cx="3352878" cy="3590814"/>
                          </a:xfrm>
                        </wpg:grpSpPr>
                        <wpg:grpSp>
                          <wpg:cNvPr id="93" name="Groupe 93"/>
                          <wpg:cNvGrpSpPr/>
                          <wpg:grpSpPr>
                            <a:xfrm>
                              <a:off x="871519" y="80396"/>
                              <a:ext cx="276497" cy="179202"/>
                              <a:chOff x="-569067" y="89636"/>
                              <a:chExt cx="218440" cy="175490"/>
                            </a:xfrm>
                          </wpg:grpSpPr>
                          <wps:wsp>
                            <wps:cNvPr id="91" name="Cuadro de texto 44"/>
                            <wps:cNvSpPr txBox="1"/>
                            <wps:spPr>
                              <a:xfrm>
                                <a:off x="-569067" y="122245"/>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8687BC" w14:textId="1306B303" w:rsidR="008F6D07" w:rsidRPr="000B7BC8" w:rsidRDefault="008F6D07" w:rsidP="003B470C">
                                  <w:pPr>
                                    <w:jc w:val="center"/>
                                    <w:rPr>
                                      <w:b/>
                                      <w:sz w:val="12"/>
                                    </w:rPr>
                                  </w:pPr>
                                  <w:r>
                                    <w:rPr>
                                      <w:b/>
                                      <w:sz w:val="12"/>
                                    </w:rPr>
                                    <w:t>R12</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92"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556313" y="89636"/>
                                <a:ext cx="184149" cy="175490"/>
                              </a:xfrm>
                              <a:prstGeom prst="rect">
                                <a:avLst/>
                              </a:prstGeom>
                              <a:noFill/>
                              <a:ln>
                                <a:noFill/>
                              </a:ln>
                            </pic:spPr>
                          </pic:pic>
                        </wpg:grpSp>
                        <wpg:grpSp>
                          <wpg:cNvPr id="94" name="Groupe 94"/>
                          <wpg:cNvGrpSpPr/>
                          <wpg:grpSpPr>
                            <a:xfrm>
                              <a:off x="1120798" y="746103"/>
                              <a:ext cx="239908" cy="179243"/>
                              <a:chOff x="-733328" y="467940"/>
                              <a:chExt cx="189533" cy="175530"/>
                            </a:xfrm>
                          </wpg:grpSpPr>
                          <wps:wsp>
                            <wps:cNvPr id="95" name="Cuadro de texto 44"/>
                            <wps:cNvSpPr txBox="1"/>
                            <wps:spPr>
                              <a:xfrm>
                                <a:off x="-725533" y="500595"/>
                                <a:ext cx="181738"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1A30C" w14:textId="40302DE1" w:rsidR="008F6D07" w:rsidRPr="000B7BC8" w:rsidRDefault="008F6D07" w:rsidP="00C66286">
                                  <w:pPr>
                                    <w:jc w:val="center"/>
                                    <w:rPr>
                                      <w:b/>
                                      <w:sz w:val="12"/>
                                    </w:rPr>
                                  </w:pPr>
                                  <w:r>
                                    <w:rPr>
                                      <w:b/>
                                      <w:sz w:val="12"/>
                                    </w:rPr>
                                    <w:t>R13</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288"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733328" y="467940"/>
                                <a:ext cx="184149" cy="175490"/>
                              </a:xfrm>
                              <a:prstGeom prst="rect">
                                <a:avLst/>
                              </a:prstGeom>
                              <a:noFill/>
                              <a:ln>
                                <a:noFill/>
                              </a:ln>
                            </pic:spPr>
                          </pic:pic>
                        </wpg:grpSp>
                        <wpg:grpSp>
                          <wpg:cNvPr id="289" name="Groupe 289"/>
                          <wpg:cNvGrpSpPr/>
                          <wpg:grpSpPr>
                            <a:xfrm>
                              <a:off x="2345384" y="1018757"/>
                              <a:ext cx="276497" cy="183526"/>
                              <a:chOff x="-232425" y="411586"/>
                              <a:chExt cx="218440" cy="179724"/>
                            </a:xfrm>
                          </wpg:grpSpPr>
                          <wps:wsp>
                            <wps:cNvPr id="290" name="Cuadro de texto 44"/>
                            <wps:cNvSpPr txBox="1"/>
                            <wps:spPr>
                              <a:xfrm>
                                <a:off x="-232425" y="448435"/>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10F5DA" w14:textId="4835D073" w:rsidR="008F6D07" w:rsidRPr="000B7BC8" w:rsidRDefault="008F6D07" w:rsidP="00C66286">
                                  <w:pPr>
                                    <w:jc w:val="center"/>
                                    <w:rPr>
                                      <w:b/>
                                      <w:sz w:val="12"/>
                                    </w:rPr>
                                  </w:pPr>
                                  <w:r>
                                    <w:rPr>
                                      <w:b/>
                                      <w:sz w:val="12"/>
                                    </w:rPr>
                                    <w:t>R14</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291"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5688" y="411586"/>
                                <a:ext cx="184149" cy="175490"/>
                              </a:xfrm>
                              <a:prstGeom prst="rect">
                                <a:avLst/>
                              </a:prstGeom>
                              <a:noFill/>
                              <a:ln>
                                <a:noFill/>
                              </a:ln>
                            </pic:spPr>
                          </pic:pic>
                        </wpg:grpSp>
                        <wpg:grpSp>
                          <wpg:cNvPr id="292" name="Groupe 292"/>
                          <wpg:cNvGrpSpPr/>
                          <wpg:grpSpPr>
                            <a:xfrm>
                              <a:off x="3068148" y="511988"/>
                              <a:ext cx="276497" cy="186304"/>
                              <a:chOff x="-168106" y="89438"/>
                              <a:chExt cx="218440" cy="182446"/>
                            </a:xfrm>
                          </wpg:grpSpPr>
                          <wps:wsp>
                            <wps:cNvPr id="296" name="Cuadro de texto 44"/>
                            <wps:cNvSpPr txBox="1"/>
                            <wps:spPr>
                              <a:xfrm>
                                <a:off x="-168106" y="129009"/>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929D40" w14:textId="1D5C4EBB" w:rsidR="008F6D07" w:rsidRPr="000B7BC8" w:rsidRDefault="008F6D07" w:rsidP="00C66286">
                                  <w:pPr>
                                    <w:jc w:val="center"/>
                                    <w:rPr>
                                      <w:b/>
                                      <w:sz w:val="12"/>
                                    </w:rPr>
                                  </w:pPr>
                                  <w:r>
                                    <w:rPr>
                                      <w:b/>
                                      <w:sz w:val="12"/>
                                    </w:rPr>
                                    <w:t>R15</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297"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54868" y="89438"/>
                                <a:ext cx="184149" cy="175490"/>
                              </a:xfrm>
                              <a:prstGeom prst="rect">
                                <a:avLst/>
                              </a:prstGeom>
                              <a:noFill/>
                              <a:ln>
                                <a:noFill/>
                              </a:ln>
                            </pic:spPr>
                          </pic:pic>
                        </wpg:grpSp>
                        <wpg:grpSp>
                          <wpg:cNvPr id="298" name="Groupe 298"/>
                          <wpg:cNvGrpSpPr/>
                          <wpg:grpSpPr>
                            <a:xfrm>
                              <a:off x="3438009" y="-79404"/>
                              <a:ext cx="233091" cy="185165"/>
                              <a:chOff x="-11356" y="-91729"/>
                              <a:chExt cx="184149" cy="181329"/>
                            </a:xfrm>
                          </wpg:grpSpPr>
                          <wps:wsp>
                            <wps:cNvPr id="299" name="Cuadro de texto 44"/>
                            <wps:cNvSpPr txBox="1"/>
                            <wps:spPr>
                              <a:xfrm>
                                <a:off x="7186" y="-53275"/>
                                <a:ext cx="161651"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F369B9" w14:textId="61AFA8BF" w:rsidR="008F6D07" w:rsidRPr="000B7BC8" w:rsidRDefault="008F6D07" w:rsidP="00C66286">
                                  <w:pPr>
                                    <w:jc w:val="center"/>
                                    <w:rPr>
                                      <w:b/>
                                      <w:sz w:val="12"/>
                                    </w:rPr>
                                  </w:pPr>
                                  <w:r>
                                    <w:rPr>
                                      <w:b/>
                                      <w:sz w:val="12"/>
                                    </w:rPr>
                                    <w:t>R16</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00"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1356" y="-91729"/>
                                <a:ext cx="184149" cy="175490"/>
                              </a:xfrm>
                              <a:prstGeom prst="rect">
                                <a:avLst/>
                              </a:prstGeom>
                              <a:noFill/>
                              <a:ln>
                                <a:noFill/>
                              </a:ln>
                            </pic:spPr>
                          </pic:pic>
                        </wpg:grpSp>
                        <wpg:grpSp>
                          <wpg:cNvPr id="301" name="Groupe 301"/>
                          <wpg:cNvGrpSpPr/>
                          <wpg:grpSpPr>
                            <a:xfrm>
                              <a:off x="3947902" y="397451"/>
                              <a:ext cx="276495" cy="187507"/>
                              <a:chOff x="266060" y="-147103"/>
                              <a:chExt cx="218440" cy="183623"/>
                            </a:xfrm>
                          </wpg:grpSpPr>
                          <wps:wsp>
                            <wps:cNvPr id="302" name="Cuadro de texto 44"/>
                            <wps:cNvSpPr txBox="1"/>
                            <wps:spPr>
                              <a:xfrm>
                                <a:off x="266060" y="-106355"/>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4A900" w14:textId="72188A92" w:rsidR="008F6D07" w:rsidRPr="000B7BC8" w:rsidRDefault="008F6D07" w:rsidP="00C66286">
                                  <w:pPr>
                                    <w:jc w:val="center"/>
                                    <w:rPr>
                                      <w:b/>
                                      <w:sz w:val="12"/>
                                    </w:rPr>
                                  </w:pPr>
                                  <w:r>
                                    <w:rPr>
                                      <w:b/>
                                      <w:sz w:val="12"/>
                                    </w:rPr>
                                    <w:t>R17</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03"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81457" y="-147103"/>
                                <a:ext cx="184149" cy="175490"/>
                              </a:xfrm>
                              <a:prstGeom prst="rect">
                                <a:avLst/>
                              </a:prstGeom>
                              <a:noFill/>
                              <a:ln>
                                <a:noFill/>
                              </a:ln>
                            </pic:spPr>
                          </pic:pic>
                        </wpg:grpSp>
                        <wpg:grpSp>
                          <wpg:cNvPr id="304" name="Groupe 304"/>
                          <wpg:cNvGrpSpPr/>
                          <wpg:grpSpPr>
                            <a:xfrm>
                              <a:off x="1906583" y="1486557"/>
                              <a:ext cx="276497" cy="179235"/>
                              <a:chOff x="-162706" y="366000"/>
                              <a:chExt cx="218440" cy="175522"/>
                            </a:xfrm>
                          </wpg:grpSpPr>
                          <wps:wsp>
                            <wps:cNvPr id="305" name="Cuadro de texto 44"/>
                            <wps:cNvSpPr txBox="1"/>
                            <wps:spPr>
                              <a:xfrm>
                                <a:off x="-162706" y="398647"/>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8131C" w14:textId="15D8674D" w:rsidR="008F6D07" w:rsidRPr="000B7BC8" w:rsidRDefault="008F6D07" w:rsidP="00C66286">
                                  <w:pPr>
                                    <w:jc w:val="center"/>
                                    <w:rPr>
                                      <w:b/>
                                      <w:sz w:val="12"/>
                                    </w:rPr>
                                  </w:pPr>
                                  <w:r>
                                    <w:rPr>
                                      <w:b/>
                                      <w:sz w:val="12"/>
                                    </w:rPr>
                                    <w:t>R11</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06"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49953" y="366000"/>
                                <a:ext cx="184149" cy="175490"/>
                              </a:xfrm>
                              <a:prstGeom prst="rect">
                                <a:avLst/>
                              </a:prstGeom>
                              <a:noFill/>
                              <a:ln>
                                <a:noFill/>
                              </a:ln>
                            </pic:spPr>
                          </pic:pic>
                        </wpg:grpSp>
                        <wpg:grpSp>
                          <wpg:cNvPr id="307" name="Groupe 307"/>
                          <wpg:cNvGrpSpPr/>
                          <wpg:grpSpPr>
                            <a:xfrm>
                              <a:off x="953082" y="2352000"/>
                              <a:ext cx="276497" cy="183526"/>
                              <a:chOff x="759570" y="821752"/>
                              <a:chExt cx="218440" cy="179724"/>
                            </a:xfrm>
                          </wpg:grpSpPr>
                          <wps:wsp>
                            <wps:cNvPr id="308" name="Cuadro de texto 44"/>
                            <wps:cNvSpPr txBox="1"/>
                            <wps:spPr>
                              <a:xfrm>
                                <a:off x="759570" y="85860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9D503" w14:textId="684B2751" w:rsidR="008F6D07" w:rsidRPr="000B7BC8" w:rsidRDefault="008F6D07" w:rsidP="00C66286">
                                  <w:pPr>
                                    <w:jc w:val="center"/>
                                    <w:rPr>
                                      <w:b/>
                                      <w:sz w:val="12"/>
                                    </w:rPr>
                                  </w:pPr>
                                  <w:r>
                                    <w:rPr>
                                      <w:b/>
                                      <w:sz w:val="12"/>
                                    </w:rPr>
                                    <w:t>R10</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09"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770332" y="821752"/>
                                <a:ext cx="184149" cy="175490"/>
                              </a:xfrm>
                              <a:prstGeom prst="rect">
                                <a:avLst/>
                              </a:prstGeom>
                              <a:noFill/>
                              <a:ln>
                                <a:noFill/>
                              </a:ln>
                            </pic:spPr>
                          </pic:pic>
                        </wpg:grpSp>
                        <wpg:grpSp>
                          <wpg:cNvPr id="311" name="Groupe 311"/>
                          <wpg:cNvGrpSpPr/>
                          <wpg:grpSpPr>
                            <a:xfrm>
                              <a:off x="1693752" y="3332190"/>
                              <a:ext cx="233092" cy="179220"/>
                              <a:chOff x="-110115" y="233243"/>
                              <a:chExt cx="184149" cy="175508"/>
                            </a:xfrm>
                          </wpg:grpSpPr>
                          <wps:wsp>
                            <wps:cNvPr id="312" name="Cuadro de texto 44"/>
                            <wps:cNvSpPr txBox="1"/>
                            <wps:spPr>
                              <a:xfrm>
                                <a:off x="-71120" y="265876"/>
                                <a:ext cx="122793"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C6BFE" w14:textId="2D950A88" w:rsidR="008F6D07" w:rsidRPr="000B7BC8" w:rsidRDefault="008F6D07" w:rsidP="00C66286">
                                  <w:pPr>
                                    <w:jc w:val="center"/>
                                    <w:rPr>
                                      <w:b/>
                                      <w:sz w:val="12"/>
                                    </w:rPr>
                                  </w:pPr>
                                  <w:r>
                                    <w:rPr>
                                      <w:b/>
                                      <w:sz w:val="12"/>
                                    </w:rPr>
                                    <w:t>R9</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13"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10115" y="233243"/>
                                <a:ext cx="184149" cy="175490"/>
                              </a:xfrm>
                              <a:prstGeom prst="rect">
                                <a:avLst/>
                              </a:prstGeom>
                              <a:noFill/>
                              <a:ln>
                                <a:noFill/>
                              </a:ln>
                            </pic:spPr>
                          </pic:pic>
                        </wpg:grpSp>
                      </wpg:grpSp>
                      <wpg:grpSp>
                        <wpg:cNvPr id="51" name="Groupe 51"/>
                        <wpg:cNvGrpSpPr/>
                        <wpg:grpSpPr>
                          <a:xfrm>
                            <a:off x="2718598" y="3990035"/>
                            <a:ext cx="231596" cy="185432"/>
                            <a:chOff x="75138" y="1084617"/>
                            <a:chExt cx="184149" cy="175491"/>
                          </a:xfrm>
                        </wpg:grpSpPr>
                        <wps:wsp>
                          <wps:cNvPr id="59" name="Cuadro de texto 44"/>
                          <wps:cNvSpPr txBox="1"/>
                          <wps:spPr>
                            <a:xfrm>
                              <a:off x="108155" y="1117233"/>
                              <a:ext cx="122793"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FFF198" w14:textId="77777777" w:rsidR="008F6D07" w:rsidRPr="000B7BC8" w:rsidRDefault="008F6D07" w:rsidP="0003331A">
                                <w:pPr>
                                  <w:jc w:val="center"/>
                                  <w:rPr>
                                    <w:b/>
                                    <w:sz w:val="12"/>
                                  </w:rPr>
                                </w:pPr>
                                <w:r>
                                  <w:rPr>
                                    <w:b/>
                                    <w:sz w:val="12"/>
                                  </w:rPr>
                                  <w:t>B2</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96"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75138" y="1084617"/>
                              <a:ext cx="184149" cy="17549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4ED94CB0" id="Groupe 497" o:spid="_x0000_s1054" style="position:absolute;left:0;text-align:left;margin-left:143pt;margin-top:52.25pt;width:262.3pt;height:335.25pt;z-index:251816960;mso-width-relative:margin;mso-height-relative:margin" coordorigin="8659,-821" coordsize="33313,42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">
                <v:group id="Groupe 317" o:spid="_x0000_s1055" style="position:absolute;left:8659;top:-821;width:33313;height:37155" coordorigin="8715,-794" coordsize="33528,3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group id="Groupe 93" o:spid="_x0000_s1056" style="position:absolute;left:8715;top:803;width:2765;height:1792" coordorigin="-5690,896" coordsize="2184,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Cuadro de texto 44" o:spid="_x0000_s1057" type="#_x0000_t202" style="position:absolute;left:-5690;top:1222;width:218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" filled="f" stroked="f" strokeweight=".5pt">
                      <v:textbox inset="0,.5mm,0,0">
                        <w:txbxContent>
                          <w:p w14:paraId="088687BC" w14:textId="1306B303" w:rsidR="008F6D07" w:rsidRPr="000B7BC8" w:rsidRDefault="008F6D07" w:rsidP="003B470C">
                            <w:pPr>
                              <w:jc w:val="center"/>
                              <w:rPr>
                                <w:b/>
                                <w:sz w:val="12"/>
                              </w:rPr>
                            </w:pPr>
                            <w:r>
                              <w:rPr>
                                <w:b/>
                                <w:sz w:val="12"/>
                              </w:rPr>
                              <w:t>R12</w:t>
                            </w:r>
                          </w:p>
                        </w:txbxContent>
                      </v:textbox>
                    </v:shape>
                    <v:shape id="Imagen 45" o:spid="_x0000_s1058" type="#_x0000_t75" alt="http://previews.123rf.com/images/happyroman/happyroman1112/happyroman111200923/11486267-vector-reload-arrows-Stock-Vector-arrow-circular-circle.jpg" style="position:absolute;left:-5563;top:896;width:1842;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">
                      <v:imagedata r:id="rId79" o:title="11486267-vector-reload-arrows-Stock-Vector-arrow-circular-circle" croptop="35626f" cropbottom="16467f" cropleft="2161f" cropright="50024f" chromakey="white"/>
                    </v:shape>
                  </v:group>
                  <v:group id="Groupe 94" o:spid="_x0000_s1059" style="position:absolute;left:11207;top:7461;width:2400;height:1792" coordorigin="-7333,4679" coordsize="1895,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Cuadro de texto 44" o:spid="_x0000_s1060" type="#_x0000_t202" style="position:absolute;left:-7255;top:5005;width:1818;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" filled="f" stroked="f" strokeweight=".5pt">
                      <v:textbox inset="0,.5mm,0,0">
                        <w:txbxContent>
                          <w:p w14:paraId="1631A30C" w14:textId="40302DE1" w:rsidR="008F6D07" w:rsidRPr="000B7BC8" w:rsidRDefault="008F6D07" w:rsidP="00C66286">
                            <w:pPr>
                              <w:jc w:val="center"/>
                              <w:rPr>
                                <w:b/>
                                <w:sz w:val="12"/>
                              </w:rPr>
                            </w:pPr>
                            <w:r>
                              <w:rPr>
                                <w:b/>
                                <w:sz w:val="12"/>
                              </w:rPr>
                              <w:t>R13</w:t>
                            </w:r>
                          </w:p>
                        </w:txbxContent>
                      </v:textbox>
                    </v:shape>
                    <v:shape id="Imagen 45" o:spid="_x0000_s1061" type="#_x0000_t75" alt="http://previews.123rf.com/images/happyroman/happyroman1112/happyroman111200923/11486267-vector-reload-arrows-Stock-Vector-arrow-circular-circle.jpg" style="position:absolute;left:-7333;top:4679;width:1842;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">
                      <v:imagedata r:id="rId79" o:title="11486267-vector-reload-arrows-Stock-Vector-arrow-circular-circle" croptop="35626f" cropbottom="16467f" cropleft="2161f" cropright="50024f" chromakey="white"/>
                    </v:shape>
                  </v:group>
                  <v:group id="Groupe 289" o:spid="_x0000_s1062" style="position:absolute;left:23453;top:10187;width:2765;height:1835" coordorigin="-2324,4115" coordsize="2184,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Cuadro de texto 44" o:spid="_x0000_s1063" type="#_x0000_t202" style="position:absolute;left:-2324;top:4484;width:218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" filled="f" stroked="f" strokeweight=".5pt">
                      <v:textbox inset="0,.5mm,0,0">
                        <w:txbxContent>
                          <w:p w14:paraId="2310F5DA" w14:textId="4835D073" w:rsidR="008F6D07" w:rsidRPr="000B7BC8" w:rsidRDefault="008F6D07" w:rsidP="00C66286">
                            <w:pPr>
                              <w:jc w:val="center"/>
                              <w:rPr>
                                <w:b/>
                                <w:sz w:val="12"/>
                              </w:rPr>
                            </w:pPr>
                            <w:r>
                              <w:rPr>
                                <w:b/>
                                <w:sz w:val="12"/>
                              </w:rPr>
                              <w:t>R14</w:t>
                            </w:r>
                          </w:p>
                        </w:txbxContent>
                      </v:textbox>
                    </v:shape>
                    <v:shape id="Imagen 45" o:spid="_x0000_s1064" type="#_x0000_t75" alt="http://previews.123rf.com/images/happyroman/happyroman1112/happyroman111200923/11486267-vector-reload-arrows-Stock-Vector-arrow-circular-circle.jpg" style="position:absolute;left:-2156;top:4115;width:1841;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">
                      <v:imagedata r:id="rId79" o:title="11486267-vector-reload-arrows-Stock-Vector-arrow-circular-circle" croptop="35626f" cropbottom="16467f" cropleft="2161f" cropright="50024f" chromakey="white"/>
                    </v:shape>
                  </v:group>
                  <v:group id="Groupe 292" o:spid="_x0000_s1065" style="position:absolute;left:30681;top:5119;width:2765;height:1863" coordorigin="-168106,89438" coordsize="218440,182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Cuadro de texto 44" o:spid="_x0000_s1066" type="#_x0000_t202" style="position:absolute;left:-168106;top:129009;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" filled="f" stroked="f" strokeweight=".5pt">
                      <v:textbox inset="0,.5mm,0,0">
                        <w:txbxContent>
                          <w:p w14:paraId="5C929D40" w14:textId="1D5C4EBB" w:rsidR="008F6D07" w:rsidRPr="000B7BC8" w:rsidRDefault="008F6D07" w:rsidP="00C66286">
                            <w:pPr>
                              <w:jc w:val="center"/>
                              <w:rPr>
                                <w:b/>
                                <w:sz w:val="12"/>
                              </w:rPr>
                            </w:pPr>
                            <w:r>
                              <w:rPr>
                                <w:b/>
                                <w:sz w:val="12"/>
                              </w:rPr>
                              <w:t>R15</w:t>
                            </w:r>
                          </w:p>
                        </w:txbxContent>
                      </v:textbox>
                    </v:shape>
                    <v:shape id="Imagen 45" o:spid="_x0000_s1067" type="#_x0000_t75" alt="http://previews.123rf.com/images/happyroman/happyroman1112/happyroman111200923/11486267-vector-reload-arrows-Stock-Vector-arrow-circular-circle.jpg" style="position:absolute;left:-154868;top:89438;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">
                      <v:imagedata r:id="rId79" o:title="11486267-vector-reload-arrows-Stock-Vector-arrow-circular-circle" croptop="35626f" cropbottom="16467f" cropleft="2161f" cropright="50024f" chromakey="white"/>
                    </v:shape>
                  </v:group>
                  <v:group id="Groupe 298" o:spid="_x0000_s1068" style="position:absolute;left:34380;top:-794;width:2331;height:1851" coordorigin="-11356,-91729" coordsize="184149,18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Cuadro de texto 44" o:spid="_x0000_s1069" type="#_x0000_t202" style="position:absolute;left:7186;top:-53275;width:161651;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" filled="f" stroked="f" strokeweight=".5pt">
                      <v:textbox inset="0,.5mm,0,0">
                        <w:txbxContent>
                          <w:p w14:paraId="30F369B9" w14:textId="61AFA8BF" w:rsidR="008F6D07" w:rsidRPr="000B7BC8" w:rsidRDefault="008F6D07" w:rsidP="00C66286">
                            <w:pPr>
                              <w:jc w:val="center"/>
                              <w:rPr>
                                <w:b/>
                                <w:sz w:val="12"/>
                              </w:rPr>
                            </w:pPr>
                            <w:r>
                              <w:rPr>
                                <w:b/>
                                <w:sz w:val="12"/>
                              </w:rPr>
                              <w:t>R16</w:t>
                            </w:r>
                          </w:p>
                        </w:txbxContent>
                      </v:textbox>
                    </v:shape>
                    <v:shape id="Imagen 45" o:spid="_x0000_s1070" type="#_x0000_t75" alt="http://previews.123rf.com/images/happyroman/happyroman1112/happyroman111200923/11486267-vector-reload-arrows-Stock-Vector-arrow-circular-circle.jpg" style="position:absolute;left:-11356;top:-91729;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">
                      <v:imagedata r:id="rId79" o:title="11486267-vector-reload-arrows-Stock-Vector-arrow-circular-circle" croptop="35626f" cropbottom="16467f" cropleft="2161f" cropright="50024f" chromakey="white"/>
                    </v:shape>
                  </v:group>
                  <v:group id="Groupe 301" o:spid="_x0000_s1071" style="position:absolute;left:39479;top:3974;width:2764;height:1875" coordorigin="266060,-147103" coordsize="218440,18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Cuadro de texto 44" o:spid="_x0000_s1072" type="#_x0000_t202" style="position:absolute;left:266060;top:-106355;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" filled="f" stroked="f" strokeweight=".5pt">
                      <v:textbox inset="0,.5mm,0,0">
                        <w:txbxContent>
                          <w:p w14:paraId="2984A900" w14:textId="72188A92" w:rsidR="008F6D07" w:rsidRPr="000B7BC8" w:rsidRDefault="008F6D07" w:rsidP="00C66286">
                            <w:pPr>
                              <w:jc w:val="center"/>
                              <w:rPr>
                                <w:b/>
                                <w:sz w:val="12"/>
                              </w:rPr>
                            </w:pPr>
                            <w:r>
                              <w:rPr>
                                <w:b/>
                                <w:sz w:val="12"/>
                              </w:rPr>
                              <w:t>R17</w:t>
                            </w:r>
                          </w:p>
                        </w:txbxContent>
                      </v:textbox>
                    </v:shape>
                    <v:shape id="Imagen 45" o:spid="_x0000_s1073" type="#_x0000_t75" alt="http://previews.123rf.com/images/happyroman/happyroman1112/happyroman111200923/11486267-vector-reload-arrows-Stock-Vector-arrow-circular-circle.jpg" style="position:absolute;left:281457;top:-147103;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">
                      <v:imagedata r:id="rId79" o:title="11486267-vector-reload-arrows-Stock-Vector-arrow-circular-circle" croptop="35626f" cropbottom="16467f" cropleft="2161f" cropright="50024f" chromakey="white"/>
                    </v:shape>
                  </v:group>
                  <v:group id="Groupe 304" o:spid="_x0000_s1074" style="position:absolute;left:19065;top:14865;width:2765;height:1792" coordorigin="-1627,3660" coordsize="2184,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Cuadro de texto 44" o:spid="_x0000_s1075" type="#_x0000_t202" style="position:absolute;left:-1627;top:3986;width:218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" filled="f" stroked="f" strokeweight=".5pt">
                      <v:textbox inset="0,.5mm,0,0">
                        <w:txbxContent>
                          <w:p w14:paraId="7D98131C" w14:textId="15D8674D" w:rsidR="008F6D07" w:rsidRPr="000B7BC8" w:rsidRDefault="008F6D07" w:rsidP="00C66286">
                            <w:pPr>
                              <w:jc w:val="center"/>
                              <w:rPr>
                                <w:b/>
                                <w:sz w:val="12"/>
                              </w:rPr>
                            </w:pPr>
                            <w:r>
                              <w:rPr>
                                <w:b/>
                                <w:sz w:val="12"/>
                              </w:rPr>
                              <w:t>R11</w:t>
                            </w:r>
                          </w:p>
                        </w:txbxContent>
                      </v:textbox>
                    </v:shape>
                    <v:shape id="Imagen 45" o:spid="_x0000_s1076" type="#_x0000_t75" alt="http://previews.123rf.com/images/happyroman/happyroman1112/happyroman111200923/11486267-vector-reload-arrows-Stock-Vector-arrow-circular-circle.jpg" style="position:absolute;left:-1499;top:3660;width:1840;height:17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">
                      <v:imagedata r:id="rId79" o:title="11486267-vector-reload-arrows-Stock-Vector-arrow-circular-circle" croptop="35626f" cropbottom="16467f" cropleft="2161f" cropright="50024f" chromakey="white"/>
                    </v:shape>
                  </v:group>
                  <v:group id="Groupe 307" o:spid="_x0000_s1077" style="position:absolute;left:9530;top:23520;width:2765;height:1835" coordorigin="7595,8217" coordsize="2184,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 id="Cuadro de texto 44" o:spid="_x0000_s1078" type="#_x0000_t202" style="position:absolute;left:7595;top:8586;width:2185;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" filled="f" stroked="f" strokeweight=".5pt">
                      <v:textbox inset="0,.5mm,0,0">
                        <w:txbxContent>
                          <w:p w14:paraId="36A9D503" w14:textId="684B2751" w:rsidR="008F6D07" w:rsidRPr="000B7BC8" w:rsidRDefault="008F6D07" w:rsidP="00C66286">
                            <w:pPr>
                              <w:jc w:val="center"/>
                              <w:rPr>
                                <w:b/>
                                <w:sz w:val="12"/>
                              </w:rPr>
                            </w:pPr>
                            <w:r>
                              <w:rPr>
                                <w:b/>
                                <w:sz w:val="12"/>
                              </w:rPr>
                              <w:t>R10</w:t>
                            </w:r>
                          </w:p>
                        </w:txbxContent>
                      </v:textbox>
                    </v:shape>
                    <v:shape id="Imagen 45" o:spid="_x0000_s1079" type="#_x0000_t75" alt="http://previews.123rf.com/images/happyroman/happyroman1112/happyroman111200923/11486267-vector-reload-arrows-Stock-Vector-arrow-circular-circle.jpg" style="position:absolute;left:7703;top:8217;width:1841;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">
                      <v:imagedata r:id="rId79" o:title="11486267-vector-reload-arrows-Stock-Vector-arrow-circular-circle" croptop="35626f" cropbottom="16467f" cropleft="2161f" cropright="50024f" chromakey="white"/>
                    </v:shape>
                  </v:group>
                  <v:group id="Groupe 311" o:spid="_x0000_s1080" style="position:absolute;left:16937;top:33321;width:2331;height:1793" coordorigin="-110115,233243" coordsize="184149,17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Cuadro de texto 44" o:spid="_x0000_s1081" type="#_x0000_t202" style="position:absolute;left:-71120;top:265876;width:122793;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" filled="f" stroked="f" strokeweight=".5pt">
                      <v:textbox inset="0,.5mm,0,0">
                        <w:txbxContent>
                          <w:p w14:paraId="3FAC6BFE" w14:textId="2D950A88" w:rsidR="008F6D07" w:rsidRPr="000B7BC8" w:rsidRDefault="008F6D07" w:rsidP="00C66286">
                            <w:pPr>
                              <w:jc w:val="center"/>
                              <w:rPr>
                                <w:b/>
                                <w:sz w:val="12"/>
                              </w:rPr>
                            </w:pPr>
                            <w:r>
                              <w:rPr>
                                <w:b/>
                                <w:sz w:val="12"/>
                              </w:rPr>
                              <w:t>R9</w:t>
                            </w:r>
                          </w:p>
                        </w:txbxContent>
                      </v:textbox>
                    </v:shape>
                    <v:shape id="Imagen 45" o:spid="_x0000_s1082" type="#_x0000_t75" alt="http://previews.123rf.com/images/happyroman/happyroman1112/happyroman111200923/11486267-vector-reload-arrows-Stock-Vector-arrow-circular-circle.jpg" style="position:absolute;left:-110115;top:233243;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">
                      <v:imagedata r:id="rId79" o:title="11486267-vector-reload-arrows-Stock-Vector-arrow-circular-circle" croptop="35626f" cropbottom="16467f" cropleft="2161f" cropright="50024f" chromakey="white"/>
                    </v:shape>
                  </v:group>
                </v:group>
                <v:group id="Groupe 51" o:spid="_x0000_s1083" style="position:absolute;left:27185;top:39900;width:2316;height:1854" coordorigin="751,10846" coordsize="1841,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Cuadro de texto 44" o:spid="_x0000_s1084" type="#_x0000_t202" style="position:absolute;left:1081;top:11172;width:1228;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" filled="f" stroked="f" strokeweight=".5pt">
                    <v:textbox inset="0,.5mm,0,0">
                      <w:txbxContent>
                        <w:p w14:paraId="38FFF198" w14:textId="77777777" w:rsidR="008F6D07" w:rsidRPr="000B7BC8" w:rsidRDefault="008F6D07" w:rsidP="0003331A">
                          <w:pPr>
                            <w:jc w:val="center"/>
                            <w:rPr>
                              <w:b/>
                              <w:sz w:val="12"/>
                            </w:rPr>
                          </w:pPr>
                          <w:r>
                            <w:rPr>
                              <w:b/>
                              <w:sz w:val="12"/>
                            </w:rPr>
                            <w:t>B2</w:t>
                          </w:r>
                        </w:p>
                      </w:txbxContent>
                    </v:textbox>
                  </v:shape>
                  <v:shape id="Imagen 45" o:spid="_x0000_s1085" type="#_x0000_t75" alt="http://previews.123rf.com/images/happyroman/happyroman1112/happyroman111200923/11486267-vector-reload-arrows-Stock-Vector-arrow-circular-circle.jpg" style="position:absolute;left:751;top:10846;width:1841;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">
                    <v:imagedata r:id="rId79" o:title="11486267-vector-reload-arrows-Stock-Vector-arrow-circular-circle" croptop="35626f" cropbottom="16467f" cropleft="2161f" cropright="50024f" chromakey="white"/>
                  </v:shape>
                </v:group>
              </v:group>
            </w:pict>
          </mc:Fallback>
        </mc:AlternateContent>
      </w:r>
      <w:r w:rsidR="0043396F" w:rsidRPr="00A14E92">
        <w:rPr>
          <w:noProof/>
          <w:lang w:eastAsia="es-CO"/>
        </w:rPr>
        <w:drawing>
          <wp:inline distT="0" distB="0" distL="0" distR="0" wp14:anchorId="28BEF6DB" wp14:editId="4CE3C532">
            <wp:extent cx="6024617" cy="7704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33437" cy="7715278"/>
                    </a:xfrm>
                    <a:prstGeom prst="rect">
                      <a:avLst/>
                    </a:prstGeom>
                    <a:noFill/>
                    <a:ln>
                      <a:noFill/>
                    </a:ln>
                  </pic:spPr>
                </pic:pic>
              </a:graphicData>
            </a:graphic>
          </wp:inline>
        </w:drawing>
      </w:r>
    </w:p>
    <w:p w14:paraId="161F7458" w14:textId="5F2F5FCB" w:rsidR="00AC6D32" w:rsidRPr="00A14E92" w:rsidRDefault="00234A3D" w:rsidP="006F641C">
      <w:pPr>
        <w:jc w:val="center"/>
        <w:rPr>
          <w:rFonts w:cs="Arial"/>
          <w:sz w:val="18"/>
          <w:szCs w:val="18"/>
          <w:lang w:val="es-ES"/>
        </w:rPr>
      </w:pPr>
      <w:r w:rsidRPr="00A14E92">
        <w:rPr>
          <w:rFonts w:cs="Arial"/>
          <w:sz w:val="18"/>
          <w:szCs w:val="18"/>
          <w:lang w:val="es-ES"/>
        </w:rPr>
        <w:t>Fuente: autor</w:t>
      </w:r>
      <w:r w:rsidR="00AC6D32" w:rsidRPr="00A14E92">
        <w:rPr>
          <w:rFonts w:cs="Arial"/>
          <w:sz w:val="18"/>
          <w:szCs w:val="18"/>
          <w:lang w:val="es-ES"/>
        </w:rPr>
        <w:t xml:space="preserve"> (2018)</w:t>
      </w:r>
    </w:p>
    <w:p w14:paraId="6198C85A" w14:textId="74262382" w:rsidR="0098222C" w:rsidRPr="00A14E92" w:rsidRDefault="00B173D1" w:rsidP="006F641C">
      <w:pPr>
        <w:rPr>
          <w:rFonts w:cs="Arial"/>
          <w:lang w:val="es-ES" w:eastAsia="en-US"/>
        </w:rPr>
      </w:pPr>
      <w:r w:rsidRPr="00A14E92">
        <w:rPr>
          <w:rFonts w:cs="Arial"/>
          <w:lang w:val="es-ES" w:eastAsia="en-US"/>
        </w:rPr>
        <w:lastRenderedPageBreak/>
        <w:t>Mediante los indicadores planteados en el ciclo R10</w:t>
      </w:r>
      <w:r w:rsidR="009D53A3" w:rsidRPr="00A14E92">
        <w:rPr>
          <w:rFonts w:cs="Arial"/>
          <w:lang w:val="es-ES" w:eastAsia="en-US"/>
        </w:rPr>
        <w:t>,</w:t>
      </w:r>
      <w:r w:rsidRPr="00A14E92">
        <w:rPr>
          <w:rFonts w:cs="Arial"/>
          <w:lang w:val="es-ES" w:eastAsia="en-US"/>
        </w:rPr>
        <w:t xml:space="preserve"> se valoran </w:t>
      </w:r>
      <w:r w:rsidR="00971939" w:rsidRPr="00A14E92">
        <w:rPr>
          <w:rFonts w:cs="Arial"/>
          <w:lang w:val="es-ES" w:eastAsia="en-US"/>
        </w:rPr>
        <w:t>SE</w:t>
      </w:r>
      <w:r w:rsidRPr="00A14E92">
        <w:rPr>
          <w:rFonts w:cs="Arial"/>
          <w:lang w:val="es-ES" w:eastAsia="en-US"/>
        </w:rPr>
        <w:t xml:space="preserve"> de </w:t>
      </w:r>
      <w:r w:rsidR="004E4E25" w:rsidRPr="00A14E92">
        <w:rPr>
          <w:rFonts w:cs="Arial"/>
          <w:lang w:val="es-ES" w:eastAsia="en-US"/>
        </w:rPr>
        <w:t xml:space="preserve">regulación </w:t>
      </w:r>
      <w:r w:rsidR="00971939" w:rsidRPr="00A14E92">
        <w:rPr>
          <w:rFonts w:cs="Arial"/>
          <w:lang w:val="es-ES" w:eastAsia="en-US"/>
        </w:rPr>
        <w:t xml:space="preserve">asociados a la </w:t>
      </w:r>
      <w:r w:rsidR="004E4E25" w:rsidRPr="00A14E92">
        <w:rPr>
          <w:rFonts w:cs="Arial"/>
          <w:lang w:val="es-ES" w:eastAsia="en-US"/>
        </w:rPr>
        <w:t xml:space="preserve">prevención de alteraciones </w:t>
      </w:r>
      <w:r w:rsidR="00971939" w:rsidRPr="00A14E92">
        <w:rPr>
          <w:rFonts w:cs="Arial"/>
          <w:lang w:val="es-ES" w:eastAsia="en-US"/>
        </w:rPr>
        <w:t>(</w:t>
      </w:r>
      <w:r w:rsidR="008A519A" w:rsidRPr="00A14E92">
        <w:rPr>
          <w:rFonts w:cs="Arial"/>
          <w:lang w:val="es-ES" w:eastAsia="en-US"/>
        </w:rPr>
        <w:t>Rpa-6, Rpa-7</w:t>
      </w:r>
      <w:r w:rsidR="00971939" w:rsidRPr="00A14E92">
        <w:rPr>
          <w:rFonts w:cs="Arial"/>
          <w:lang w:val="es-ES" w:eastAsia="en-US"/>
        </w:rPr>
        <w:t>)</w:t>
      </w:r>
      <w:r w:rsidR="00155423" w:rsidRPr="00A14E92">
        <w:rPr>
          <w:rFonts w:cs="Arial"/>
          <w:lang w:val="es-ES" w:eastAsia="en-US"/>
        </w:rPr>
        <w:t>,</w:t>
      </w:r>
      <w:r w:rsidR="00971939" w:rsidRPr="00A14E92">
        <w:rPr>
          <w:rFonts w:cs="Arial"/>
          <w:lang w:val="es-ES" w:eastAsia="en-US"/>
        </w:rPr>
        <w:t xml:space="preserve"> la </w:t>
      </w:r>
      <w:r w:rsidR="00155423" w:rsidRPr="00A14E92">
        <w:rPr>
          <w:rFonts w:cs="Arial"/>
          <w:lang w:val="es-ES" w:eastAsia="en-US"/>
        </w:rPr>
        <w:t>mitigación de</w:t>
      </w:r>
      <w:r w:rsidR="00BF0A85" w:rsidRPr="00A14E92">
        <w:rPr>
          <w:rFonts w:cs="Arial"/>
          <w:lang w:val="es-ES" w:eastAsia="en-US"/>
        </w:rPr>
        <w:t>l</w:t>
      </w:r>
      <w:r w:rsidR="00155423" w:rsidRPr="00A14E92">
        <w:rPr>
          <w:rFonts w:cs="Arial"/>
          <w:lang w:val="es-ES" w:eastAsia="en-US"/>
        </w:rPr>
        <w:t xml:space="preserve"> cambio climático </w:t>
      </w:r>
      <w:r w:rsidR="00971939" w:rsidRPr="00A14E92">
        <w:rPr>
          <w:rFonts w:cs="Arial"/>
          <w:lang w:val="es-ES" w:eastAsia="en-US"/>
        </w:rPr>
        <w:t>(</w:t>
      </w:r>
      <w:r w:rsidR="00155423" w:rsidRPr="00A14E92">
        <w:rPr>
          <w:rFonts w:cs="Arial"/>
          <w:lang w:val="es-ES" w:eastAsia="en-US"/>
        </w:rPr>
        <w:t>Rg-1, Rg-2, Rg-3</w:t>
      </w:r>
      <w:r w:rsidR="00971939" w:rsidRPr="00A14E92">
        <w:rPr>
          <w:rFonts w:cs="Arial"/>
          <w:lang w:val="es-ES" w:eastAsia="en-US"/>
        </w:rPr>
        <w:t>)</w:t>
      </w:r>
      <w:r w:rsidR="00155423" w:rsidRPr="00A14E92">
        <w:rPr>
          <w:rFonts w:cs="Arial"/>
          <w:lang w:val="es-ES" w:eastAsia="en-US"/>
        </w:rPr>
        <w:t xml:space="preserve">, </w:t>
      </w:r>
      <w:r w:rsidR="00971939" w:rsidRPr="00A14E92">
        <w:rPr>
          <w:rFonts w:cs="Arial"/>
          <w:lang w:val="es-ES" w:eastAsia="en-US"/>
        </w:rPr>
        <w:t xml:space="preserve">la </w:t>
      </w:r>
      <w:r w:rsidR="00155423" w:rsidRPr="00A14E92">
        <w:rPr>
          <w:rFonts w:cs="Arial"/>
          <w:lang w:val="es-ES" w:eastAsia="en-US"/>
        </w:rPr>
        <w:t xml:space="preserve">regulación del microclima </w:t>
      </w:r>
      <w:r w:rsidR="00971939" w:rsidRPr="00A14E92">
        <w:rPr>
          <w:rFonts w:cs="Arial"/>
          <w:lang w:val="es-ES" w:eastAsia="en-US"/>
        </w:rPr>
        <w:t>(</w:t>
      </w:r>
      <w:r w:rsidR="00155423" w:rsidRPr="00A14E92">
        <w:rPr>
          <w:rFonts w:cs="Arial"/>
          <w:lang w:val="es-ES" w:eastAsia="en-US"/>
        </w:rPr>
        <w:t>Rc-4, Rc-5</w:t>
      </w:r>
      <w:r w:rsidR="00971939" w:rsidRPr="00A14E92">
        <w:rPr>
          <w:rFonts w:cs="Arial"/>
          <w:lang w:val="es-ES" w:eastAsia="en-US"/>
        </w:rPr>
        <w:t>)</w:t>
      </w:r>
      <w:r w:rsidR="00155423" w:rsidRPr="00A14E92">
        <w:rPr>
          <w:rFonts w:cs="Arial"/>
          <w:lang w:val="es-ES" w:eastAsia="en-US"/>
        </w:rPr>
        <w:t xml:space="preserve">, </w:t>
      </w:r>
      <w:r w:rsidR="00971939" w:rsidRPr="00A14E92">
        <w:rPr>
          <w:rFonts w:cs="Arial"/>
          <w:lang w:val="es-ES" w:eastAsia="en-US"/>
        </w:rPr>
        <w:t xml:space="preserve">la </w:t>
      </w:r>
      <w:r w:rsidR="00155423" w:rsidRPr="00A14E92">
        <w:rPr>
          <w:rFonts w:cs="Arial"/>
          <w:lang w:val="es-ES" w:eastAsia="en-US"/>
        </w:rPr>
        <w:t xml:space="preserve">formación del suelo </w:t>
      </w:r>
      <w:r w:rsidR="00971939" w:rsidRPr="00A14E92">
        <w:rPr>
          <w:rFonts w:cs="Arial"/>
          <w:lang w:val="es-ES" w:eastAsia="en-US"/>
        </w:rPr>
        <w:t>(</w:t>
      </w:r>
      <w:r w:rsidR="00155423" w:rsidRPr="00A14E92">
        <w:rPr>
          <w:rFonts w:cs="Arial"/>
          <w:lang w:val="es-ES" w:eastAsia="en-US"/>
        </w:rPr>
        <w:t>Rfs-18</w:t>
      </w:r>
      <w:r w:rsidR="00971939" w:rsidRPr="00A14E92">
        <w:rPr>
          <w:rFonts w:cs="Arial"/>
          <w:lang w:val="es-ES" w:eastAsia="en-US"/>
        </w:rPr>
        <w:t>)</w:t>
      </w:r>
      <w:r w:rsidR="009D53A3" w:rsidRPr="00A14E92">
        <w:rPr>
          <w:rFonts w:cs="Arial"/>
          <w:lang w:val="es-ES" w:eastAsia="en-US"/>
        </w:rPr>
        <w:t xml:space="preserve"> y</w:t>
      </w:r>
      <w:r w:rsidR="00155423" w:rsidRPr="00A14E92">
        <w:rPr>
          <w:rFonts w:cs="Arial"/>
          <w:lang w:val="es-ES" w:eastAsia="en-US"/>
        </w:rPr>
        <w:t xml:space="preserve"> </w:t>
      </w:r>
      <w:r w:rsidR="00971939" w:rsidRPr="00A14E92">
        <w:rPr>
          <w:rFonts w:cs="Arial"/>
          <w:lang w:val="es-ES" w:eastAsia="en-US"/>
        </w:rPr>
        <w:t xml:space="preserve">el </w:t>
      </w:r>
      <w:r w:rsidR="00155423" w:rsidRPr="00A14E92">
        <w:rPr>
          <w:rFonts w:cs="Arial"/>
          <w:lang w:val="es-ES" w:eastAsia="en-US"/>
        </w:rPr>
        <w:t xml:space="preserve">control biológico </w:t>
      </w:r>
      <w:r w:rsidR="00971939" w:rsidRPr="00A14E92">
        <w:rPr>
          <w:rFonts w:cs="Arial"/>
          <w:lang w:val="es-ES" w:eastAsia="en-US"/>
        </w:rPr>
        <w:t>(</w:t>
      </w:r>
      <w:r w:rsidR="00155423" w:rsidRPr="00A14E92">
        <w:rPr>
          <w:rFonts w:cs="Arial"/>
          <w:lang w:val="es-ES" w:eastAsia="en-US"/>
        </w:rPr>
        <w:t>Rcb-24, Rcb-25</w:t>
      </w:r>
      <w:r w:rsidR="00971939" w:rsidRPr="00A14E92">
        <w:rPr>
          <w:rFonts w:cs="Arial"/>
          <w:lang w:val="es-ES" w:eastAsia="en-US"/>
        </w:rPr>
        <w:t>)</w:t>
      </w:r>
      <w:r w:rsidR="009D53A3" w:rsidRPr="00A14E92">
        <w:rPr>
          <w:rFonts w:cs="Arial"/>
          <w:lang w:val="es-ES" w:eastAsia="en-US"/>
        </w:rPr>
        <w:t>. Se valoran SE de hábitat</w:t>
      </w:r>
      <w:r w:rsidR="00155423" w:rsidRPr="00A14E92">
        <w:rPr>
          <w:rFonts w:cs="Arial"/>
          <w:lang w:val="es-ES" w:eastAsia="en-US"/>
        </w:rPr>
        <w:t xml:space="preserve"> </w:t>
      </w:r>
      <w:r w:rsidR="00971939" w:rsidRPr="00A14E92">
        <w:rPr>
          <w:rFonts w:cs="Arial"/>
          <w:lang w:val="es-ES" w:eastAsia="en-US"/>
        </w:rPr>
        <w:t>(</w:t>
      </w:r>
      <w:r w:rsidR="00155423" w:rsidRPr="00A14E92">
        <w:rPr>
          <w:rFonts w:cs="Arial"/>
          <w:lang w:val="es-ES" w:eastAsia="en-US"/>
        </w:rPr>
        <w:t>Hab-28, Hab-29</w:t>
      </w:r>
      <w:r w:rsidR="00971939" w:rsidRPr="00A14E92">
        <w:rPr>
          <w:rFonts w:cs="Arial"/>
          <w:lang w:val="es-ES" w:eastAsia="en-US"/>
        </w:rPr>
        <w:t>)</w:t>
      </w:r>
      <w:r w:rsidR="00155423" w:rsidRPr="00A14E92">
        <w:rPr>
          <w:rFonts w:cs="Arial"/>
          <w:lang w:val="es-ES" w:eastAsia="en-US"/>
        </w:rPr>
        <w:t xml:space="preserve">, </w:t>
      </w:r>
      <w:r w:rsidR="00971939" w:rsidRPr="00A14E92">
        <w:rPr>
          <w:rFonts w:cs="Arial"/>
          <w:lang w:val="es-ES" w:eastAsia="en-US"/>
        </w:rPr>
        <w:t xml:space="preserve">SE </w:t>
      </w:r>
      <w:r w:rsidR="00277C58" w:rsidRPr="00A14E92">
        <w:rPr>
          <w:rFonts w:cs="Arial"/>
          <w:lang w:val="es-ES" w:eastAsia="en-US"/>
        </w:rPr>
        <w:t xml:space="preserve">de </w:t>
      </w:r>
      <w:r w:rsidR="00A332A5" w:rsidRPr="00A14E92">
        <w:rPr>
          <w:rFonts w:cs="Arial"/>
          <w:lang w:val="es-ES" w:eastAsia="en-US"/>
        </w:rPr>
        <w:t>producción</w:t>
      </w:r>
      <w:r w:rsidR="00277C58" w:rsidRPr="00A14E92">
        <w:rPr>
          <w:rFonts w:cs="Arial"/>
          <w:lang w:val="es-ES" w:eastAsia="en-US"/>
        </w:rPr>
        <w:t xml:space="preserve"> </w:t>
      </w:r>
      <w:r w:rsidR="00971939" w:rsidRPr="00A14E92">
        <w:rPr>
          <w:rFonts w:cs="Arial"/>
          <w:lang w:val="es-ES" w:eastAsia="en-US"/>
        </w:rPr>
        <w:t xml:space="preserve">de </w:t>
      </w:r>
      <w:r w:rsidR="00277C58" w:rsidRPr="00A14E92">
        <w:rPr>
          <w:rFonts w:cs="Arial"/>
          <w:lang w:val="es-ES" w:eastAsia="en-US"/>
        </w:rPr>
        <w:t xml:space="preserve">materias primas </w:t>
      </w:r>
      <w:r w:rsidR="00971939" w:rsidRPr="00A14E92">
        <w:rPr>
          <w:rFonts w:cs="Arial"/>
          <w:lang w:val="es-ES" w:eastAsia="en-US"/>
        </w:rPr>
        <w:t>(</w:t>
      </w:r>
      <w:r w:rsidR="00277C58" w:rsidRPr="00A14E92">
        <w:rPr>
          <w:rFonts w:cs="Arial"/>
          <w:lang w:val="es-ES" w:eastAsia="en-US"/>
        </w:rPr>
        <w:t>Pmp-35, Pmp-36, Pmp-37, Pmp-38, Pmp-39</w:t>
      </w:r>
      <w:r w:rsidR="00971939" w:rsidRPr="00A14E92">
        <w:rPr>
          <w:rFonts w:cs="Arial"/>
          <w:lang w:val="es-ES" w:eastAsia="en-US"/>
        </w:rPr>
        <w:t>)</w:t>
      </w:r>
      <w:r w:rsidR="00277C58" w:rsidRPr="00A14E92">
        <w:rPr>
          <w:rFonts w:cs="Arial"/>
          <w:lang w:val="es-ES" w:eastAsia="en-US"/>
        </w:rPr>
        <w:t xml:space="preserve">, recursos genéticos </w:t>
      </w:r>
      <w:r w:rsidR="00971939" w:rsidRPr="00A14E92">
        <w:rPr>
          <w:rFonts w:cs="Arial"/>
          <w:lang w:val="es-ES" w:eastAsia="en-US"/>
        </w:rPr>
        <w:t>(</w:t>
      </w:r>
      <w:r w:rsidR="00277C58" w:rsidRPr="00A14E92">
        <w:rPr>
          <w:rFonts w:cs="Arial"/>
          <w:lang w:val="es-ES" w:eastAsia="en-US"/>
        </w:rPr>
        <w:t>Pps-40</w:t>
      </w:r>
      <w:r w:rsidR="00971939" w:rsidRPr="00A14E92">
        <w:rPr>
          <w:rFonts w:cs="Arial"/>
          <w:lang w:val="es-ES" w:eastAsia="en-US"/>
        </w:rPr>
        <w:t>)</w:t>
      </w:r>
      <w:r w:rsidR="009D53A3" w:rsidRPr="00A14E92">
        <w:rPr>
          <w:rFonts w:cs="Arial"/>
          <w:lang w:val="es-ES" w:eastAsia="en-US"/>
        </w:rPr>
        <w:t xml:space="preserve"> y</w:t>
      </w:r>
      <w:r w:rsidR="00971939" w:rsidRPr="00A14E92">
        <w:rPr>
          <w:rFonts w:cs="Arial"/>
          <w:lang w:val="es-ES" w:eastAsia="en-US"/>
        </w:rPr>
        <w:t xml:space="preserve"> </w:t>
      </w:r>
      <w:r w:rsidR="00277C58" w:rsidRPr="00A14E92">
        <w:rPr>
          <w:rFonts w:cs="Arial"/>
          <w:lang w:val="es-ES" w:eastAsia="en-US"/>
        </w:rPr>
        <w:t xml:space="preserve">alimentos </w:t>
      </w:r>
      <w:r w:rsidR="00971939" w:rsidRPr="00A14E92">
        <w:rPr>
          <w:rFonts w:cs="Arial"/>
          <w:lang w:val="es-ES" w:eastAsia="en-US"/>
        </w:rPr>
        <w:t>(</w:t>
      </w:r>
      <w:r w:rsidR="00277C58" w:rsidRPr="00A14E92">
        <w:rPr>
          <w:rFonts w:cs="Arial"/>
          <w:lang w:val="es-ES" w:eastAsia="en-US"/>
        </w:rPr>
        <w:t>Ppa-32, Ppa-33, Pps-34</w:t>
      </w:r>
      <w:r w:rsidR="00971939" w:rsidRPr="00A14E92">
        <w:rPr>
          <w:rFonts w:cs="Arial"/>
          <w:lang w:val="es-ES" w:eastAsia="en-US"/>
        </w:rPr>
        <w:t>)</w:t>
      </w:r>
      <w:r w:rsidR="009D53A3" w:rsidRPr="00A14E92">
        <w:rPr>
          <w:rFonts w:cs="Arial"/>
          <w:lang w:val="es-ES" w:eastAsia="en-US"/>
        </w:rPr>
        <w:t>.</w:t>
      </w:r>
      <w:r w:rsidR="00E00AE5" w:rsidRPr="00A14E92">
        <w:rPr>
          <w:rFonts w:cs="Arial"/>
          <w:lang w:val="es-ES" w:eastAsia="en-US"/>
        </w:rPr>
        <w:t xml:space="preserve"> </w:t>
      </w:r>
      <w:r w:rsidR="00704A3D" w:rsidRPr="00A14E92">
        <w:rPr>
          <w:rFonts w:cs="Arial"/>
          <w:lang w:val="es-ES" w:eastAsia="en-US"/>
        </w:rPr>
        <w:t>A</w:t>
      </w:r>
      <w:r w:rsidR="00277C58" w:rsidRPr="00A14E92">
        <w:rPr>
          <w:rFonts w:cs="Arial"/>
          <w:lang w:val="es-ES" w:eastAsia="en-US"/>
        </w:rPr>
        <w:t>demás</w:t>
      </w:r>
      <w:r w:rsidR="00704A3D" w:rsidRPr="00A14E92">
        <w:rPr>
          <w:rFonts w:cs="Arial"/>
          <w:lang w:val="es-ES" w:eastAsia="en-US"/>
        </w:rPr>
        <w:t>,</w:t>
      </w:r>
      <w:r w:rsidR="00277C58" w:rsidRPr="00A14E92">
        <w:rPr>
          <w:rFonts w:cs="Arial"/>
          <w:lang w:val="es-ES" w:eastAsia="en-US"/>
        </w:rPr>
        <w:t xml:space="preserve"> </w:t>
      </w:r>
      <w:r w:rsidR="00704A3D" w:rsidRPr="00A14E92">
        <w:rPr>
          <w:rFonts w:cs="Arial"/>
          <w:lang w:val="es-ES" w:eastAsia="en-US"/>
        </w:rPr>
        <w:t>se valoran</w:t>
      </w:r>
      <w:r w:rsidR="00277C58" w:rsidRPr="00A14E92">
        <w:rPr>
          <w:rFonts w:cs="Arial"/>
          <w:lang w:val="es-ES" w:eastAsia="en-US"/>
        </w:rPr>
        <w:t xml:space="preserve"> funciones de información </w:t>
      </w:r>
      <w:r w:rsidR="00971939" w:rsidRPr="00A14E92">
        <w:rPr>
          <w:rFonts w:cs="Arial"/>
          <w:lang w:val="es-ES" w:eastAsia="en-US"/>
        </w:rPr>
        <w:t xml:space="preserve">sobre </w:t>
      </w:r>
      <w:r w:rsidR="00277C58" w:rsidRPr="00A14E92">
        <w:rPr>
          <w:rFonts w:cs="Arial"/>
          <w:lang w:val="es-ES" w:eastAsia="en-US"/>
        </w:rPr>
        <w:t xml:space="preserve">recursos estéticos </w:t>
      </w:r>
      <w:r w:rsidR="00971939" w:rsidRPr="00A14E92">
        <w:rPr>
          <w:rFonts w:cs="Arial"/>
          <w:lang w:val="es-ES" w:eastAsia="en-US"/>
        </w:rPr>
        <w:t>(</w:t>
      </w:r>
      <w:r w:rsidR="00277C58" w:rsidRPr="00A14E92">
        <w:rPr>
          <w:rFonts w:cs="Arial"/>
          <w:lang w:val="es-ES" w:eastAsia="en-US"/>
        </w:rPr>
        <w:t>Ire-43, Ire-44</w:t>
      </w:r>
      <w:r w:rsidR="00971939" w:rsidRPr="00A14E92">
        <w:rPr>
          <w:rFonts w:cs="Arial"/>
          <w:lang w:val="es-ES" w:eastAsia="en-US"/>
        </w:rPr>
        <w:t>)</w:t>
      </w:r>
      <w:r w:rsidR="00277C58" w:rsidRPr="00A14E92">
        <w:rPr>
          <w:rFonts w:cs="Arial"/>
          <w:lang w:val="es-ES" w:eastAsia="en-US"/>
        </w:rPr>
        <w:t xml:space="preserve">, recreación </w:t>
      </w:r>
      <w:r w:rsidR="00971939" w:rsidRPr="00A14E92">
        <w:rPr>
          <w:rFonts w:cs="Arial"/>
          <w:lang w:val="es-ES" w:eastAsia="en-US"/>
        </w:rPr>
        <w:t>(</w:t>
      </w:r>
      <w:r w:rsidR="00277C58" w:rsidRPr="00A14E92">
        <w:rPr>
          <w:rFonts w:cs="Arial"/>
          <w:lang w:val="es-ES" w:eastAsia="en-US"/>
        </w:rPr>
        <w:t>Ir-45</w:t>
      </w:r>
      <w:r w:rsidR="00971939" w:rsidRPr="00A14E92">
        <w:rPr>
          <w:rFonts w:cs="Arial"/>
          <w:lang w:val="es-ES" w:eastAsia="en-US"/>
        </w:rPr>
        <w:t>)</w:t>
      </w:r>
      <w:r w:rsidR="00277C58" w:rsidRPr="00A14E92">
        <w:rPr>
          <w:rFonts w:cs="Arial"/>
          <w:lang w:val="es-ES" w:eastAsia="en-US"/>
        </w:rPr>
        <w:t>,</w:t>
      </w:r>
      <w:r w:rsidR="00971939" w:rsidRPr="00A14E92">
        <w:rPr>
          <w:rFonts w:cs="Arial"/>
          <w:lang w:val="es-ES" w:eastAsia="en-US"/>
        </w:rPr>
        <w:t xml:space="preserve"> </w:t>
      </w:r>
      <w:r w:rsidR="00277C58" w:rsidRPr="00A14E92">
        <w:rPr>
          <w:rFonts w:cs="Arial"/>
          <w:lang w:val="es-ES" w:eastAsia="en-US"/>
        </w:rPr>
        <w:t xml:space="preserve">enriquecimiento cultural y artístico </w:t>
      </w:r>
      <w:r w:rsidR="00971939" w:rsidRPr="00A14E92">
        <w:rPr>
          <w:rFonts w:cs="Arial"/>
          <w:lang w:val="es-ES" w:eastAsia="en-US"/>
        </w:rPr>
        <w:t>(</w:t>
      </w:r>
      <w:r w:rsidR="00277C58" w:rsidRPr="00A14E92">
        <w:rPr>
          <w:rFonts w:cs="Arial"/>
          <w:lang w:val="es-ES" w:eastAsia="en-US"/>
        </w:rPr>
        <w:t>Ieca-46</w:t>
      </w:r>
      <w:r w:rsidR="00971939" w:rsidRPr="00A14E92">
        <w:rPr>
          <w:rFonts w:cs="Arial"/>
          <w:lang w:val="es-ES" w:eastAsia="en-US"/>
        </w:rPr>
        <w:t>)</w:t>
      </w:r>
      <w:r w:rsidR="00277C58" w:rsidRPr="00A14E92">
        <w:rPr>
          <w:rFonts w:cs="Arial"/>
          <w:lang w:val="es-ES" w:eastAsia="en-US"/>
        </w:rPr>
        <w:t xml:space="preserve">, enriquecimiento histórico </w:t>
      </w:r>
      <w:proofErr w:type="gramStart"/>
      <w:r w:rsidR="00277C58" w:rsidRPr="00A14E92">
        <w:rPr>
          <w:rFonts w:cs="Arial"/>
          <w:lang w:val="es-ES" w:eastAsia="en-US"/>
        </w:rPr>
        <w:t>e</w:t>
      </w:r>
      <w:proofErr w:type="gramEnd"/>
      <w:r w:rsidR="00277C58" w:rsidRPr="00A14E92">
        <w:rPr>
          <w:rFonts w:cs="Arial"/>
          <w:lang w:val="es-ES" w:eastAsia="en-US"/>
        </w:rPr>
        <w:t xml:space="preserve"> espiritual </w:t>
      </w:r>
      <w:r w:rsidR="00971939" w:rsidRPr="00A14E92">
        <w:rPr>
          <w:rFonts w:cs="Arial"/>
          <w:lang w:val="es-ES" w:eastAsia="en-US"/>
        </w:rPr>
        <w:t>(</w:t>
      </w:r>
      <w:r w:rsidR="00277C58" w:rsidRPr="00A14E92">
        <w:rPr>
          <w:rFonts w:cs="Arial"/>
          <w:lang w:val="es-ES" w:eastAsia="en-US"/>
        </w:rPr>
        <w:t>Iehe-47, Iehe-48</w:t>
      </w:r>
      <w:r w:rsidR="00971939" w:rsidRPr="00A14E92">
        <w:rPr>
          <w:rFonts w:cs="Arial"/>
          <w:lang w:val="es-ES" w:eastAsia="en-US"/>
        </w:rPr>
        <w:t>)</w:t>
      </w:r>
      <w:r w:rsidR="00577751" w:rsidRPr="00A14E92">
        <w:rPr>
          <w:rFonts w:cs="Arial"/>
          <w:lang w:val="es-ES" w:eastAsia="en-US"/>
        </w:rPr>
        <w:t xml:space="preserve"> y</w:t>
      </w:r>
      <w:r w:rsidR="00971939" w:rsidRPr="00A14E92">
        <w:rPr>
          <w:rFonts w:cs="Arial"/>
          <w:lang w:val="es-ES" w:eastAsia="en-US"/>
        </w:rPr>
        <w:t xml:space="preserve"> </w:t>
      </w:r>
      <w:r w:rsidR="00277C58" w:rsidRPr="00A14E92">
        <w:rPr>
          <w:rFonts w:cs="Arial"/>
          <w:lang w:val="es-ES" w:eastAsia="en-US"/>
        </w:rPr>
        <w:t xml:space="preserve">desarrollo cognitivo, ciencia y educación </w:t>
      </w:r>
      <w:r w:rsidR="00971939" w:rsidRPr="00A14E92">
        <w:rPr>
          <w:rFonts w:cs="Arial"/>
          <w:lang w:val="es-ES" w:eastAsia="en-US"/>
        </w:rPr>
        <w:t>(</w:t>
      </w:r>
      <w:r w:rsidR="00277C58" w:rsidRPr="00A14E92">
        <w:rPr>
          <w:rFonts w:cs="Arial"/>
          <w:lang w:val="es-ES" w:eastAsia="en-US"/>
        </w:rPr>
        <w:t>Idce-49</w:t>
      </w:r>
      <w:r w:rsidR="00971939" w:rsidRPr="00A14E92">
        <w:rPr>
          <w:rFonts w:cs="Arial"/>
          <w:lang w:val="es-ES" w:eastAsia="en-US"/>
        </w:rPr>
        <w:t>)</w:t>
      </w:r>
      <w:r w:rsidR="00D130BB" w:rsidRPr="00A14E92">
        <w:rPr>
          <w:rFonts w:cs="Arial"/>
          <w:lang w:val="es-ES" w:eastAsia="en-US"/>
        </w:rPr>
        <w:t xml:space="preserve"> </w:t>
      </w:r>
      <w:r w:rsidR="0098222C" w:rsidRPr="00A14E92">
        <w:rPr>
          <w:rFonts w:cs="Arial"/>
          <w:lang w:val="es-ES" w:eastAsia="en-US"/>
        </w:rPr>
        <w:t>(</w:t>
      </w:r>
      <w:proofErr w:type="spellStart"/>
      <w:r w:rsidR="0098222C" w:rsidRPr="00A14E92">
        <w:rPr>
          <w:rFonts w:cs="Arial"/>
          <w:lang w:val="es-ES" w:eastAsia="en-US"/>
        </w:rPr>
        <w:t>Altieri</w:t>
      </w:r>
      <w:proofErr w:type="spellEnd"/>
      <w:r w:rsidR="0098222C" w:rsidRPr="00A14E92">
        <w:rPr>
          <w:rFonts w:cs="Arial"/>
          <w:lang w:val="es-ES" w:eastAsia="en-US"/>
        </w:rPr>
        <w:t xml:space="preserve">, 2002; </w:t>
      </w:r>
      <w:proofErr w:type="spellStart"/>
      <w:r w:rsidR="0098222C" w:rsidRPr="00A14E92">
        <w:rPr>
          <w:rFonts w:cs="Arial"/>
          <w:lang w:val="es-ES" w:eastAsia="en-US"/>
        </w:rPr>
        <w:t>Gillison</w:t>
      </w:r>
      <w:proofErr w:type="spellEnd"/>
      <w:r w:rsidR="0098222C" w:rsidRPr="00A14E92">
        <w:rPr>
          <w:rFonts w:cs="Arial"/>
          <w:lang w:val="es-ES" w:eastAsia="en-US"/>
        </w:rPr>
        <w:t xml:space="preserve"> et al.</w:t>
      </w:r>
      <w:r w:rsidR="00930137" w:rsidRPr="00A14E92">
        <w:rPr>
          <w:rFonts w:cs="Arial"/>
          <w:lang w:val="es-ES" w:eastAsia="en-US"/>
        </w:rPr>
        <w:t xml:space="preserve">, 2004; Bacon et al., 2012; De </w:t>
      </w:r>
      <w:r w:rsidR="00B528DC">
        <w:rPr>
          <w:rFonts w:cs="Arial"/>
          <w:lang w:val="es-ES" w:eastAsia="en-US"/>
        </w:rPr>
        <w:t xml:space="preserve">Souza </w:t>
      </w:r>
      <w:r w:rsidR="0098222C" w:rsidRPr="00A14E92">
        <w:rPr>
          <w:rFonts w:cs="Arial"/>
          <w:lang w:val="es-ES" w:eastAsia="en-US"/>
        </w:rPr>
        <w:t xml:space="preserve">et al., 2012; Pérez et al., 2015; </w:t>
      </w:r>
      <w:r w:rsidR="00365E4B" w:rsidRPr="00A14E92">
        <w:rPr>
          <w:rFonts w:cs="Arial"/>
          <w:lang w:val="es-ES"/>
        </w:rPr>
        <w:t xml:space="preserve">Bravo-Monroy et al., 2016; </w:t>
      </w:r>
      <w:r w:rsidR="0098222C" w:rsidRPr="00A14E92">
        <w:rPr>
          <w:rFonts w:cs="Arial"/>
          <w:lang w:val="es-ES" w:eastAsia="en-US"/>
        </w:rPr>
        <w:t xml:space="preserve">Gutiérrez et al., 2016; </w:t>
      </w:r>
      <w:proofErr w:type="spellStart"/>
      <w:r w:rsidR="0098222C" w:rsidRPr="00A14E92">
        <w:rPr>
          <w:rFonts w:cs="Arial"/>
          <w:lang w:val="es-ES" w:eastAsia="en-US"/>
        </w:rPr>
        <w:t>Winkler</w:t>
      </w:r>
      <w:proofErr w:type="spellEnd"/>
      <w:r w:rsidR="0098222C" w:rsidRPr="00A14E92">
        <w:rPr>
          <w:rFonts w:cs="Arial"/>
          <w:lang w:val="es-ES" w:eastAsia="en-US"/>
        </w:rPr>
        <w:t xml:space="preserve"> &amp; Nicholas, 2016; </w:t>
      </w:r>
      <w:proofErr w:type="spellStart"/>
      <w:r w:rsidR="0098222C" w:rsidRPr="00A14E92">
        <w:rPr>
          <w:rFonts w:cs="Arial"/>
          <w:lang w:val="es-ES" w:eastAsia="en-US"/>
        </w:rPr>
        <w:t>Hoffmann</w:t>
      </w:r>
      <w:proofErr w:type="spellEnd"/>
      <w:r w:rsidR="0098222C" w:rsidRPr="00A14E92">
        <w:rPr>
          <w:rFonts w:cs="Arial"/>
          <w:lang w:val="es-ES" w:eastAsia="en-US"/>
        </w:rPr>
        <w:t xml:space="preserve">, 2017; </w:t>
      </w:r>
      <w:proofErr w:type="spellStart"/>
      <w:r w:rsidR="0098222C" w:rsidRPr="00A14E92">
        <w:rPr>
          <w:rFonts w:cs="Arial"/>
          <w:lang w:val="es-ES" w:eastAsia="en-US"/>
        </w:rPr>
        <w:t>Nicholls</w:t>
      </w:r>
      <w:proofErr w:type="spellEnd"/>
      <w:r w:rsidR="0098222C" w:rsidRPr="00A14E92">
        <w:rPr>
          <w:rFonts w:cs="Arial"/>
          <w:lang w:val="es-ES" w:eastAsia="en-US"/>
        </w:rPr>
        <w:t xml:space="preserve"> et al., 2017).</w:t>
      </w:r>
    </w:p>
    <w:p w14:paraId="2E6A2FF3" w14:textId="38717342" w:rsidR="00B173D1" w:rsidRPr="00A14E92" w:rsidRDefault="00B173D1" w:rsidP="006F641C">
      <w:pPr>
        <w:rPr>
          <w:rFonts w:cs="Arial"/>
          <w:lang w:val="es-ES" w:eastAsia="en-US"/>
        </w:rPr>
      </w:pPr>
    </w:p>
    <w:p w14:paraId="142F0173" w14:textId="4BE3E4A6" w:rsidR="007305C6" w:rsidRPr="00A14E92" w:rsidRDefault="00672B3D" w:rsidP="006F641C">
      <w:pPr>
        <w:rPr>
          <w:rFonts w:cs="Arial"/>
          <w:lang w:val="es-ES" w:eastAsia="en-US"/>
        </w:rPr>
      </w:pPr>
      <w:r w:rsidRPr="00A14E92">
        <w:rPr>
          <w:rFonts w:cs="Arial"/>
          <w:lang w:val="es-ES" w:eastAsia="en-US"/>
        </w:rPr>
        <w:t xml:space="preserve">La hipótesis dinámica </w:t>
      </w:r>
      <w:r w:rsidR="00942A0B" w:rsidRPr="00A14E92">
        <w:rPr>
          <w:rFonts w:cs="Arial"/>
          <w:lang w:val="es-ES" w:eastAsia="en-US"/>
        </w:rPr>
        <w:t>del</w:t>
      </w:r>
      <w:r w:rsidRPr="00A14E92">
        <w:rPr>
          <w:rFonts w:cs="Arial"/>
          <w:lang w:val="es-ES" w:eastAsia="en-US"/>
        </w:rPr>
        <w:t xml:space="preserve"> </w:t>
      </w:r>
      <w:r w:rsidR="005A4658" w:rsidRPr="00A14E92">
        <w:rPr>
          <w:rFonts w:cs="Arial"/>
          <w:lang w:val="es-ES" w:eastAsia="en-US"/>
        </w:rPr>
        <w:t>ciclo</w:t>
      </w:r>
      <w:r w:rsidRPr="00A14E92">
        <w:rPr>
          <w:rFonts w:cs="Arial"/>
          <w:lang w:val="es-ES" w:eastAsia="en-US"/>
        </w:rPr>
        <w:t xml:space="preserve"> R11 plantea que un mayor </w:t>
      </w:r>
      <w:r w:rsidR="005A4658" w:rsidRPr="00A14E92">
        <w:rPr>
          <w:rFonts w:cs="Arial"/>
          <w:lang w:val="es-ES" w:eastAsia="en-US"/>
        </w:rPr>
        <w:t>número</w:t>
      </w:r>
      <w:r w:rsidRPr="00A14E92">
        <w:rPr>
          <w:rFonts w:cs="Arial"/>
          <w:lang w:val="es-ES" w:eastAsia="en-US"/>
        </w:rPr>
        <w:t xml:space="preserve"> de asociaciones o agremiaciones</w:t>
      </w:r>
      <w:r w:rsidR="00AD33DE" w:rsidRPr="00A14E92">
        <w:rPr>
          <w:rFonts w:cs="Arial"/>
          <w:lang w:val="es-ES" w:eastAsia="en-US"/>
        </w:rPr>
        <w:t xml:space="preserve"> puede promover una</w:t>
      </w:r>
      <w:r w:rsidRPr="00A14E92">
        <w:rPr>
          <w:rFonts w:cs="Arial"/>
          <w:lang w:val="es-ES" w:eastAsia="en-US"/>
        </w:rPr>
        <w:t xml:space="preserve"> mayor participación en redes de comercialización </w:t>
      </w:r>
      <w:r w:rsidR="00406758" w:rsidRPr="00A14E92">
        <w:rPr>
          <w:rFonts w:cs="Arial"/>
          <w:lang w:val="es-ES" w:eastAsia="en-US"/>
        </w:rPr>
        <w:t xml:space="preserve">de producción </w:t>
      </w:r>
      <w:r w:rsidR="005A4658" w:rsidRPr="00A14E92">
        <w:rPr>
          <w:rFonts w:cs="Arial"/>
          <w:lang w:val="es-ES" w:eastAsia="en-US"/>
        </w:rPr>
        <w:t>orgánica</w:t>
      </w:r>
      <w:r w:rsidRPr="00A14E92">
        <w:rPr>
          <w:rFonts w:cs="Arial"/>
          <w:lang w:val="es-ES" w:eastAsia="en-US"/>
        </w:rPr>
        <w:t xml:space="preserve"> y de comercio justo</w:t>
      </w:r>
      <w:r w:rsidR="002D14DB" w:rsidRPr="00A14E92">
        <w:rPr>
          <w:rFonts w:cs="Arial"/>
          <w:lang w:val="es-ES" w:eastAsia="en-US"/>
        </w:rPr>
        <w:t xml:space="preserve">. </w:t>
      </w:r>
      <w:r w:rsidR="00AA62A8" w:rsidRPr="00A14E92">
        <w:rPr>
          <w:rFonts w:cs="Arial"/>
          <w:lang w:val="es-ES" w:eastAsia="en-US"/>
        </w:rPr>
        <w:t>Hipótesis</w:t>
      </w:r>
      <w:r w:rsidR="002D14DB" w:rsidRPr="00A14E92">
        <w:rPr>
          <w:rFonts w:cs="Arial"/>
          <w:lang w:val="es-ES" w:eastAsia="en-US"/>
        </w:rPr>
        <w:t xml:space="preserve"> que</w:t>
      </w:r>
      <w:r w:rsidR="00AD33DE" w:rsidRPr="00A14E92">
        <w:rPr>
          <w:rFonts w:cs="Arial"/>
          <w:lang w:val="es-ES" w:eastAsia="en-US"/>
        </w:rPr>
        <w:t xml:space="preserve"> favorece </w:t>
      </w:r>
      <w:r w:rsidR="002D14DB" w:rsidRPr="00A14E92">
        <w:rPr>
          <w:rFonts w:cs="Arial"/>
          <w:lang w:val="es-ES" w:eastAsia="en-US"/>
        </w:rPr>
        <w:t>los</w:t>
      </w:r>
      <w:r w:rsidR="00AD33DE" w:rsidRPr="00A14E92">
        <w:rPr>
          <w:rFonts w:cs="Arial"/>
          <w:lang w:val="es-ES" w:eastAsia="en-US"/>
        </w:rPr>
        <w:t xml:space="preserve"> </w:t>
      </w:r>
      <w:proofErr w:type="spellStart"/>
      <w:r w:rsidR="00AD33DE" w:rsidRPr="00A14E92">
        <w:rPr>
          <w:rFonts w:cs="Arial"/>
          <w:lang w:val="es-ES" w:eastAsia="en-US"/>
        </w:rPr>
        <w:t>agroecosistemas</w:t>
      </w:r>
      <w:proofErr w:type="spellEnd"/>
      <w:r w:rsidR="00AD33DE" w:rsidRPr="00A14E92">
        <w:rPr>
          <w:rFonts w:cs="Arial"/>
          <w:lang w:val="es-ES" w:eastAsia="en-US"/>
        </w:rPr>
        <w:t xml:space="preserve"> </w:t>
      </w:r>
      <w:r w:rsidR="002D14DB" w:rsidRPr="00A14E92">
        <w:rPr>
          <w:rFonts w:cs="Arial"/>
          <w:lang w:val="es-ES" w:eastAsia="en-US"/>
        </w:rPr>
        <w:t>con</w:t>
      </w:r>
      <w:r w:rsidR="00AD33DE" w:rsidRPr="00A14E92">
        <w:rPr>
          <w:rFonts w:cs="Arial"/>
          <w:lang w:val="es-ES" w:eastAsia="en-US"/>
        </w:rPr>
        <w:t xml:space="preserve"> </w:t>
      </w:r>
      <w:r w:rsidRPr="00A14E92">
        <w:rPr>
          <w:rFonts w:cs="Arial"/>
          <w:lang w:val="es-ES" w:eastAsia="en-US"/>
        </w:rPr>
        <w:t>producción</w:t>
      </w:r>
      <w:r w:rsidR="00AD33DE" w:rsidRPr="00A14E92">
        <w:rPr>
          <w:rFonts w:cs="Arial"/>
          <w:lang w:val="es-ES" w:eastAsia="en-US"/>
        </w:rPr>
        <w:t xml:space="preserve"> </w:t>
      </w:r>
      <w:r w:rsidR="005A4658" w:rsidRPr="00A14E92">
        <w:rPr>
          <w:rFonts w:cs="Arial"/>
          <w:lang w:val="es-ES" w:eastAsia="en-US"/>
        </w:rPr>
        <w:t>bajo certificaciones</w:t>
      </w:r>
      <w:r w:rsidR="00AA62A8" w:rsidRPr="00A14E92">
        <w:rPr>
          <w:rFonts w:cs="Arial"/>
          <w:lang w:val="es-ES" w:eastAsia="en-US"/>
        </w:rPr>
        <w:t xml:space="preserve"> y el aumento de la comercialización</w:t>
      </w:r>
      <w:r w:rsidR="00AD33DE" w:rsidRPr="00A14E92">
        <w:rPr>
          <w:rFonts w:cs="Arial"/>
          <w:lang w:val="es-ES" w:eastAsia="en-US"/>
        </w:rPr>
        <w:t xml:space="preserve"> </w:t>
      </w:r>
      <w:r w:rsidR="00310DA6" w:rsidRPr="00A14E92">
        <w:rPr>
          <w:rFonts w:cs="Arial"/>
          <w:lang w:val="es-ES" w:eastAsia="en-US"/>
        </w:rPr>
        <w:t xml:space="preserve">a </w:t>
      </w:r>
      <w:r w:rsidR="004216C9" w:rsidRPr="00A14E92">
        <w:rPr>
          <w:rFonts w:cs="Arial"/>
          <w:lang w:val="es-ES" w:eastAsia="en-US"/>
        </w:rPr>
        <w:t>través</w:t>
      </w:r>
      <w:r w:rsidR="00310DA6" w:rsidRPr="00A14E92">
        <w:rPr>
          <w:rFonts w:cs="Arial"/>
          <w:lang w:val="es-ES" w:eastAsia="en-US"/>
        </w:rPr>
        <w:t xml:space="preserve"> de organizaciones. </w:t>
      </w:r>
      <w:r w:rsidR="00412469" w:rsidRPr="00A14E92">
        <w:rPr>
          <w:rFonts w:cs="Arial"/>
          <w:lang w:val="es-ES" w:eastAsia="en-US"/>
        </w:rPr>
        <w:t xml:space="preserve">Las </w:t>
      </w:r>
      <w:r w:rsidR="00AD33DE" w:rsidRPr="00A14E92">
        <w:rPr>
          <w:rFonts w:cs="Arial"/>
          <w:lang w:val="es-ES" w:eastAsia="en-US"/>
        </w:rPr>
        <w:t>dinámicas</w:t>
      </w:r>
      <w:r w:rsidR="00412469" w:rsidRPr="00A14E92">
        <w:rPr>
          <w:rFonts w:cs="Arial"/>
          <w:lang w:val="es-ES" w:eastAsia="en-US"/>
        </w:rPr>
        <w:t xml:space="preserve"> identificadas</w:t>
      </w:r>
      <w:r w:rsidR="00AD33DE" w:rsidRPr="00A14E92">
        <w:rPr>
          <w:rFonts w:cs="Arial"/>
          <w:lang w:val="es-ES" w:eastAsia="en-US"/>
        </w:rPr>
        <w:t xml:space="preserve"> impulsa</w:t>
      </w:r>
      <w:r w:rsidR="00AA62A8" w:rsidRPr="00A14E92">
        <w:rPr>
          <w:rFonts w:cs="Arial"/>
          <w:lang w:val="es-ES" w:eastAsia="en-US"/>
        </w:rPr>
        <w:t>n</w:t>
      </w:r>
      <w:r w:rsidR="00AD33DE" w:rsidRPr="00A14E92">
        <w:rPr>
          <w:rFonts w:cs="Arial"/>
          <w:lang w:val="es-ES" w:eastAsia="en-US"/>
        </w:rPr>
        <w:t xml:space="preserve"> la participación de las comunidades</w:t>
      </w:r>
      <w:r w:rsidR="00A1048A" w:rsidRPr="00A14E92">
        <w:rPr>
          <w:rFonts w:cs="Arial"/>
          <w:lang w:val="es-ES" w:eastAsia="en-US"/>
        </w:rPr>
        <w:t>,</w:t>
      </w:r>
      <w:r w:rsidR="00AA62A8" w:rsidRPr="00A14E92">
        <w:rPr>
          <w:rFonts w:cs="Arial"/>
          <w:lang w:val="es-ES" w:eastAsia="en-US"/>
        </w:rPr>
        <w:t xml:space="preserve"> generando</w:t>
      </w:r>
      <w:r w:rsidR="00AD33DE" w:rsidRPr="00A14E92">
        <w:rPr>
          <w:rFonts w:cs="Arial"/>
          <w:lang w:val="es-ES" w:eastAsia="en-US"/>
        </w:rPr>
        <w:t xml:space="preserve"> mayo</w:t>
      </w:r>
      <w:r w:rsidR="00310DA6" w:rsidRPr="00A14E92">
        <w:rPr>
          <w:rFonts w:cs="Arial"/>
          <w:lang w:val="es-ES" w:eastAsia="en-US"/>
        </w:rPr>
        <w:t>r</w:t>
      </w:r>
      <w:r w:rsidR="00AD33DE" w:rsidRPr="00A14E92">
        <w:rPr>
          <w:rFonts w:cs="Arial"/>
          <w:lang w:val="es-ES" w:eastAsia="en-US"/>
        </w:rPr>
        <w:t xml:space="preserve"> </w:t>
      </w:r>
      <w:r w:rsidR="005A4658" w:rsidRPr="00A14E92">
        <w:rPr>
          <w:rFonts w:cs="Arial"/>
          <w:lang w:val="es-ES" w:eastAsia="en-US"/>
        </w:rPr>
        <w:t xml:space="preserve">integración social y retroalimentando positivamente el crecimiento de las </w:t>
      </w:r>
      <w:r w:rsidR="00E00415" w:rsidRPr="00A14E92">
        <w:rPr>
          <w:rFonts w:cs="Arial"/>
          <w:lang w:val="es-ES" w:eastAsia="en-US"/>
        </w:rPr>
        <w:t xml:space="preserve">asociaciones y </w:t>
      </w:r>
      <w:r w:rsidR="00412469" w:rsidRPr="00A14E92">
        <w:rPr>
          <w:rFonts w:cs="Arial"/>
          <w:lang w:val="es-ES" w:eastAsia="en-US"/>
        </w:rPr>
        <w:t xml:space="preserve">agremiaciones </w:t>
      </w:r>
      <w:r w:rsidR="00310DA6" w:rsidRPr="00A14E92">
        <w:rPr>
          <w:rFonts w:cs="Arial"/>
          <w:lang w:val="es-ES" w:eastAsia="en-US"/>
        </w:rPr>
        <w:t xml:space="preserve">a nivel local </w:t>
      </w:r>
      <w:r w:rsidR="00AA62A8" w:rsidRPr="00A14E92">
        <w:rPr>
          <w:rFonts w:cs="Arial"/>
          <w:lang w:val="es-ES" w:eastAsia="en-US"/>
        </w:rPr>
        <w:t>y</w:t>
      </w:r>
      <w:r w:rsidR="00310DA6" w:rsidRPr="00A14E92">
        <w:rPr>
          <w:rFonts w:cs="Arial"/>
          <w:lang w:val="es-ES" w:eastAsia="en-US"/>
        </w:rPr>
        <w:t xml:space="preserve"> regional</w:t>
      </w:r>
      <w:r w:rsidR="00F5420E" w:rsidRPr="00A14E92">
        <w:rPr>
          <w:rFonts w:cs="Arial"/>
          <w:lang w:val="es-ES" w:eastAsia="en-US"/>
        </w:rPr>
        <w:t xml:space="preserve"> (González-Esquivel, Ríos-Granados, </w:t>
      </w:r>
      <w:proofErr w:type="spellStart"/>
      <w:r w:rsidR="00F5420E" w:rsidRPr="00A14E92">
        <w:rPr>
          <w:rFonts w:cs="Arial"/>
          <w:lang w:val="es-ES" w:eastAsia="en-US"/>
        </w:rPr>
        <w:t>Brunett</w:t>
      </w:r>
      <w:proofErr w:type="spellEnd"/>
      <w:r w:rsidR="00F5420E" w:rsidRPr="00A14E92">
        <w:rPr>
          <w:rFonts w:cs="Arial"/>
          <w:lang w:val="es-ES" w:eastAsia="en-US"/>
        </w:rPr>
        <w:t>-Pérez, Zamorano-</w:t>
      </w:r>
      <w:proofErr w:type="spellStart"/>
      <w:r w:rsidR="00F5420E" w:rsidRPr="00A14E92">
        <w:rPr>
          <w:rFonts w:cs="Arial"/>
          <w:lang w:val="es-ES" w:eastAsia="en-US"/>
        </w:rPr>
        <w:t>Camiro</w:t>
      </w:r>
      <w:proofErr w:type="spellEnd"/>
      <w:r w:rsidR="00F5420E" w:rsidRPr="00A14E92">
        <w:rPr>
          <w:rFonts w:cs="Arial"/>
          <w:lang w:val="es-ES" w:eastAsia="en-US"/>
        </w:rPr>
        <w:t xml:space="preserve"> &amp; Villa-Méndez, 2006; </w:t>
      </w:r>
      <w:proofErr w:type="spellStart"/>
      <w:r w:rsidR="009D0224" w:rsidRPr="00A14E92">
        <w:rPr>
          <w:rFonts w:cs="Arial"/>
          <w:szCs w:val="22"/>
          <w:shd w:val="clear" w:color="auto" w:fill="FFFFFF"/>
          <w:lang w:val="es-ES"/>
        </w:rPr>
        <w:t>Feres</w:t>
      </w:r>
      <w:proofErr w:type="spellEnd"/>
      <w:r w:rsidR="009D0224" w:rsidRPr="00A14E92">
        <w:rPr>
          <w:rFonts w:cs="Arial"/>
          <w:szCs w:val="22"/>
          <w:shd w:val="clear" w:color="auto" w:fill="FFFFFF"/>
          <w:lang w:val="es-ES"/>
        </w:rPr>
        <w:t xml:space="preserve"> &amp; Villatoro, 2007; </w:t>
      </w:r>
      <w:r w:rsidR="00F5420E" w:rsidRPr="00A14E92">
        <w:rPr>
          <w:rFonts w:cs="Arial"/>
          <w:lang w:val="es-ES" w:eastAsia="en-US"/>
        </w:rPr>
        <w:t>Giraldo-Betancur &amp; Salinas-Mejía, 2009; Funes-</w:t>
      </w:r>
      <w:proofErr w:type="spellStart"/>
      <w:r w:rsidR="00F5420E" w:rsidRPr="00A14E92">
        <w:rPr>
          <w:rFonts w:cs="Arial"/>
          <w:lang w:val="es-ES" w:eastAsia="en-US"/>
        </w:rPr>
        <w:t>Monzote</w:t>
      </w:r>
      <w:proofErr w:type="spellEnd"/>
      <w:r w:rsidR="00F5420E" w:rsidRPr="00A14E92">
        <w:rPr>
          <w:rFonts w:cs="Arial"/>
          <w:lang w:val="es-ES" w:eastAsia="en-US"/>
        </w:rPr>
        <w:t xml:space="preserve"> et al., 2011; </w:t>
      </w:r>
      <w:proofErr w:type="spellStart"/>
      <w:r w:rsidR="00F5420E" w:rsidRPr="00A14E92">
        <w:rPr>
          <w:rFonts w:cs="Arial"/>
          <w:lang w:val="es-ES" w:eastAsia="en-US"/>
        </w:rPr>
        <w:t>Altieri</w:t>
      </w:r>
      <w:proofErr w:type="spellEnd"/>
      <w:r w:rsidR="00F5420E" w:rsidRPr="00A14E92">
        <w:rPr>
          <w:rFonts w:cs="Arial"/>
          <w:lang w:val="es-ES" w:eastAsia="en-US"/>
        </w:rPr>
        <w:t xml:space="preserve"> et al., 2012; </w:t>
      </w:r>
      <w:r w:rsidR="007305C6" w:rsidRPr="00A14E92">
        <w:rPr>
          <w:rFonts w:cs="Arial"/>
          <w:lang w:val="es-ES" w:eastAsia="en-US"/>
        </w:rPr>
        <w:t>Aguilar-Ruiz, 2012</w:t>
      </w:r>
      <w:r w:rsidR="00F5420E" w:rsidRPr="00A14E92">
        <w:rPr>
          <w:rFonts w:cs="Arial"/>
          <w:lang w:val="es-ES" w:eastAsia="en-US"/>
        </w:rPr>
        <w:t xml:space="preserve">; </w:t>
      </w:r>
      <w:proofErr w:type="spellStart"/>
      <w:r w:rsidR="007305C6" w:rsidRPr="00A14E92">
        <w:rPr>
          <w:rFonts w:cs="Arial"/>
          <w:lang w:val="es-ES" w:eastAsia="en-US"/>
        </w:rPr>
        <w:t>Pirachicán-Avila</w:t>
      </w:r>
      <w:proofErr w:type="spellEnd"/>
      <w:r w:rsidR="007305C6" w:rsidRPr="00A14E92">
        <w:rPr>
          <w:rFonts w:cs="Arial"/>
          <w:lang w:val="es-ES" w:eastAsia="en-US"/>
        </w:rPr>
        <w:t>, 2015</w:t>
      </w:r>
      <w:r w:rsidR="00F5420E" w:rsidRPr="00A14E92">
        <w:rPr>
          <w:rFonts w:cs="Arial"/>
          <w:lang w:val="es-ES" w:eastAsia="en-US"/>
        </w:rPr>
        <w:t xml:space="preserve">; </w:t>
      </w:r>
      <w:r w:rsidR="007305C6" w:rsidRPr="00A14E92">
        <w:rPr>
          <w:rFonts w:cs="Arial"/>
          <w:lang w:val="es-ES" w:eastAsia="en-US"/>
        </w:rPr>
        <w:t>Casimiro-Rodríguez, 201</w:t>
      </w:r>
      <w:r w:rsidR="00F5420E" w:rsidRPr="00A14E92">
        <w:rPr>
          <w:rFonts w:cs="Arial"/>
          <w:lang w:val="es-ES" w:eastAsia="en-US"/>
        </w:rPr>
        <w:t>6).</w:t>
      </w:r>
    </w:p>
    <w:p w14:paraId="353FC6D1" w14:textId="77777777" w:rsidR="007305C6" w:rsidRPr="00A14E92" w:rsidRDefault="007305C6" w:rsidP="006F641C">
      <w:pPr>
        <w:rPr>
          <w:rFonts w:cs="Arial"/>
          <w:lang w:val="es-ES" w:eastAsia="en-US"/>
        </w:rPr>
      </w:pPr>
    </w:p>
    <w:p w14:paraId="6BF1032A" w14:textId="2AD4DD11" w:rsidR="008B24E0" w:rsidRPr="00A14E92" w:rsidRDefault="009424FA" w:rsidP="006F641C">
      <w:pPr>
        <w:rPr>
          <w:rFonts w:cs="Arial"/>
          <w:lang w:val="es-ES" w:eastAsia="en-US"/>
        </w:rPr>
      </w:pPr>
      <w:r w:rsidRPr="00A14E92">
        <w:rPr>
          <w:rFonts w:cs="Arial"/>
          <w:lang w:val="es-ES" w:eastAsia="en-US"/>
        </w:rPr>
        <w:t>El ciclo causal R11 identifica la importancia de la participación de las agremiaciones o asociaciones en redes de comercio justo</w:t>
      </w:r>
      <w:r w:rsidR="008B24E0" w:rsidRPr="00A14E92">
        <w:rPr>
          <w:rFonts w:cs="Arial"/>
          <w:lang w:val="es-ES" w:eastAsia="en-US"/>
        </w:rPr>
        <w:t xml:space="preserve">. Las </w:t>
      </w:r>
      <w:r w:rsidRPr="00A14E92">
        <w:rPr>
          <w:rFonts w:cs="Arial"/>
          <w:lang w:val="es-ES" w:eastAsia="en-US"/>
        </w:rPr>
        <w:t xml:space="preserve">certificaciones de proceso y producto que valoran el cuidado ecológico y la preservación de funciones y SE, </w:t>
      </w:r>
      <w:r w:rsidR="008B24E0" w:rsidRPr="00A14E92">
        <w:rPr>
          <w:rFonts w:cs="Arial"/>
          <w:lang w:val="es-ES" w:eastAsia="en-US"/>
        </w:rPr>
        <w:t>garantizan el</w:t>
      </w:r>
      <w:r w:rsidRPr="00A14E92">
        <w:rPr>
          <w:rFonts w:cs="Arial"/>
          <w:lang w:val="es-ES" w:eastAsia="en-US"/>
        </w:rPr>
        <w:t xml:space="preserve"> comercio del producto certificado en mercados internacionales y con precios de mayor margen de rentabilidad. </w:t>
      </w:r>
      <w:r w:rsidR="00531C3D" w:rsidRPr="00A14E92">
        <w:rPr>
          <w:rFonts w:cs="Arial"/>
          <w:lang w:val="es-ES" w:eastAsia="en-US"/>
        </w:rPr>
        <w:t>Los indicadore</w:t>
      </w:r>
      <w:r w:rsidR="003D6EEE" w:rsidRPr="00A14E92">
        <w:rPr>
          <w:rFonts w:cs="Arial"/>
          <w:lang w:val="es-ES" w:eastAsia="en-US"/>
        </w:rPr>
        <w:t xml:space="preserve">s </w:t>
      </w:r>
      <w:r w:rsidR="00531C3D" w:rsidRPr="00A14E92">
        <w:rPr>
          <w:rFonts w:cs="Arial"/>
          <w:lang w:val="es-ES" w:eastAsia="en-US"/>
        </w:rPr>
        <w:t xml:space="preserve">involucrados en el ciclo R11 permiten determinar la importancia de </w:t>
      </w:r>
      <w:r w:rsidR="00F04EA8" w:rsidRPr="00A14E92">
        <w:rPr>
          <w:rFonts w:cs="Arial"/>
          <w:lang w:val="es-ES" w:eastAsia="en-US"/>
        </w:rPr>
        <w:t>SE de</w:t>
      </w:r>
      <w:r w:rsidR="00531C3D" w:rsidRPr="00A14E92">
        <w:rPr>
          <w:rFonts w:cs="Arial"/>
          <w:lang w:val="es-ES" w:eastAsia="en-US"/>
        </w:rPr>
        <w:t xml:space="preserve"> </w:t>
      </w:r>
      <w:r w:rsidR="00071964" w:rsidRPr="00A14E92">
        <w:rPr>
          <w:rFonts w:cs="Arial"/>
          <w:lang w:val="es-ES" w:eastAsia="en-US"/>
        </w:rPr>
        <w:t xml:space="preserve">producción </w:t>
      </w:r>
      <w:r w:rsidR="00F04EA8" w:rsidRPr="00A14E92">
        <w:rPr>
          <w:rFonts w:cs="Arial"/>
          <w:lang w:val="es-ES" w:eastAsia="en-US"/>
        </w:rPr>
        <w:t xml:space="preserve">de </w:t>
      </w:r>
      <w:r w:rsidR="00071964" w:rsidRPr="00A14E92">
        <w:rPr>
          <w:rFonts w:cs="Arial"/>
          <w:lang w:val="es-ES" w:eastAsia="en-US"/>
        </w:rPr>
        <w:t xml:space="preserve">materias primas </w:t>
      </w:r>
      <w:r w:rsidR="00F04EA8" w:rsidRPr="00A14E92">
        <w:rPr>
          <w:rFonts w:cs="Arial"/>
          <w:lang w:val="es-ES" w:eastAsia="en-US"/>
        </w:rPr>
        <w:t>(</w:t>
      </w:r>
      <w:r w:rsidR="00071964" w:rsidRPr="00A14E92">
        <w:rPr>
          <w:rFonts w:cs="Arial"/>
          <w:lang w:val="es-ES" w:eastAsia="en-US"/>
        </w:rPr>
        <w:t xml:space="preserve">Pmp-35, </w:t>
      </w:r>
      <w:r w:rsidR="00F04EA8" w:rsidRPr="00A14E92">
        <w:rPr>
          <w:rFonts w:cs="Arial"/>
          <w:lang w:val="es-ES" w:eastAsia="en-US"/>
        </w:rPr>
        <w:t>Pmp-36, Pmp-37, Pmp-38, Pmp-39) y</w:t>
      </w:r>
      <w:r w:rsidR="00071964" w:rsidRPr="00A14E92">
        <w:rPr>
          <w:rFonts w:cs="Arial"/>
          <w:lang w:val="es-ES" w:eastAsia="en-US"/>
        </w:rPr>
        <w:t xml:space="preserve"> alimentos </w:t>
      </w:r>
      <w:r w:rsidR="00F04EA8" w:rsidRPr="00A14E92">
        <w:rPr>
          <w:rFonts w:cs="Arial"/>
          <w:lang w:val="es-ES" w:eastAsia="en-US"/>
        </w:rPr>
        <w:t>(</w:t>
      </w:r>
      <w:r w:rsidR="00071964" w:rsidRPr="00A14E92">
        <w:rPr>
          <w:rFonts w:cs="Arial"/>
          <w:lang w:val="es-ES" w:eastAsia="en-US"/>
        </w:rPr>
        <w:t>Ppa-32, Ppa-33, Pps-34</w:t>
      </w:r>
      <w:r w:rsidR="00F04EA8" w:rsidRPr="00A14E92">
        <w:rPr>
          <w:rFonts w:cs="Arial"/>
          <w:lang w:val="es-ES" w:eastAsia="en-US"/>
        </w:rPr>
        <w:t>)</w:t>
      </w:r>
      <w:r w:rsidR="008B24E0" w:rsidRPr="00A14E92">
        <w:rPr>
          <w:rFonts w:cs="Arial"/>
          <w:lang w:val="es-ES" w:eastAsia="en-US"/>
        </w:rPr>
        <w:t>.</w:t>
      </w:r>
      <w:r w:rsidR="00071964" w:rsidRPr="00A14E92">
        <w:rPr>
          <w:rFonts w:cs="Arial"/>
          <w:lang w:val="es-ES" w:eastAsia="en-US"/>
        </w:rPr>
        <w:t xml:space="preserve"> </w:t>
      </w:r>
      <w:r w:rsidR="00F04EA8" w:rsidRPr="00A14E92">
        <w:rPr>
          <w:rFonts w:cs="Arial"/>
          <w:lang w:val="es-ES" w:eastAsia="en-US"/>
        </w:rPr>
        <w:t>SE</w:t>
      </w:r>
      <w:r w:rsidR="00071964" w:rsidRPr="00A14E92">
        <w:rPr>
          <w:rFonts w:cs="Arial"/>
          <w:lang w:val="es-ES" w:eastAsia="en-US"/>
        </w:rPr>
        <w:t xml:space="preserve"> de información</w:t>
      </w:r>
      <w:r w:rsidR="0002251F" w:rsidRPr="00A14E92">
        <w:rPr>
          <w:rFonts w:cs="Arial"/>
          <w:lang w:val="es-ES" w:eastAsia="en-US"/>
        </w:rPr>
        <w:t>,</w:t>
      </w:r>
      <w:r w:rsidR="00F04EA8" w:rsidRPr="00A14E92">
        <w:rPr>
          <w:rFonts w:cs="Arial"/>
          <w:lang w:val="es-ES" w:eastAsia="en-US"/>
        </w:rPr>
        <w:t xml:space="preserve"> como el </w:t>
      </w:r>
      <w:r w:rsidR="005A56CA" w:rsidRPr="00A14E92">
        <w:rPr>
          <w:rFonts w:cs="Arial"/>
          <w:lang w:val="es-ES" w:eastAsia="en-US"/>
        </w:rPr>
        <w:t xml:space="preserve">enriquecimiento cultural y artístico </w:t>
      </w:r>
      <w:r w:rsidR="00F04EA8" w:rsidRPr="00A14E92">
        <w:rPr>
          <w:rFonts w:cs="Arial"/>
          <w:lang w:val="es-ES" w:eastAsia="en-US"/>
        </w:rPr>
        <w:t>(</w:t>
      </w:r>
      <w:r w:rsidR="005A56CA" w:rsidRPr="00A14E92">
        <w:rPr>
          <w:rFonts w:cs="Arial"/>
          <w:lang w:val="es-ES" w:eastAsia="en-US"/>
        </w:rPr>
        <w:t>Ieca-46</w:t>
      </w:r>
      <w:r w:rsidR="00F04EA8" w:rsidRPr="00A14E92">
        <w:rPr>
          <w:rFonts w:cs="Arial"/>
          <w:lang w:val="es-ES" w:eastAsia="en-US"/>
        </w:rPr>
        <w:t>)</w:t>
      </w:r>
      <w:r w:rsidR="005A56CA" w:rsidRPr="00A14E92">
        <w:rPr>
          <w:rFonts w:cs="Arial"/>
          <w:lang w:val="es-ES" w:eastAsia="en-US"/>
        </w:rPr>
        <w:t xml:space="preserve">, </w:t>
      </w:r>
      <w:r w:rsidR="00F04EA8" w:rsidRPr="00A14E92">
        <w:rPr>
          <w:rFonts w:cs="Arial"/>
          <w:lang w:val="es-ES" w:eastAsia="en-US"/>
        </w:rPr>
        <w:t xml:space="preserve">el </w:t>
      </w:r>
      <w:r w:rsidR="005A56CA" w:rsidRPr="00A14E92">
        <w:rPr>
          <w:rFonts w:cs="Arial"/>
          <w:lang w:val="es-ES" w:eastAsia="en-US"/>
        </w:rPr>
        <w:t>enrique</w:t>
      </w:r>
      <w:r w:rsidR="00F04EA8" w:rsidRPr="00A14E92">
        <w:rPr>
          <w:rFonts w:cs="Arial"/>
          <w:lang w:val="es-ES" w:eastAsia="en-US"/>
        </w:rPr>
        <w:t>cimiento histórico y espiritual (</w:t>
      </w:r>
      <w:r w:rsidR="005A56CA" w:rsidRPr="00A14E92">
        <w:rPr>
          <w:rFonts w:cs="Arial"/>
          <w:lang w:val="es-ES" w:eastAsia="en-US"/>
        </w:rPr>
        <w:t>Iehe-47, Iehe-48</w:t>
      </w:r>
      <w:r w:rsidR="00F04EA8" w:rsidRPr="00A14E92">
        <w:rPr>
          <w:rFonts w:cs="Arial"/>
          <w:lang w:val="es-ES" w:eastAsia="en-US"/>
        </w:rPr>
        <w:t>)</w:t>
      </w:r>
      <w:r w:rsidR="005A56CA" w:rsidRPr="00A14E92">
        <w:rPr>
          <w:rFonts w:cs="Arial"/>
          <w:lang w:val="es-ES" w:eastAsia="en-US"/>
        </w:rPr>
        <w:t>,</w:t>
      </w:r>
      <w:r w:rsidR="006C6494" w:rsidRPr="00A14E92">
        <w:rPr>
          <w:rFonts w:cs="Arial"/>
          <w:lang w:val="es-ES" w:eastAsia="en-US"/>
        </w:rPr>
        <w:t xml:space="preserve"> </w:t>
      </w:r>
      <w:r w:rsidR="00F04EA8" w:rsidRPr="00A14E92">
        <w:rPr>
          <w:rFonts w:cs="Arial"/>
          <w:lang w:val="es-ES" w:eastAsia="en-US"/>
        </w:rPr>
        <w:t xml:space="preserve">el </w:t>
      </w:r>
      <w:r w:rsidR="00071964" w:rsidRPr="00A14E92">
        <w:rPr>
          <w:rFonts w:cs="Arial"/>
          <w:lang w:val="es-ES" w:eastAsia="en-US"/>
        </w:rPr>
        <w:t xml:space="preserve">desarrollo cognitivo, ciencia y educación </w:t>
      </w:r>
      <w:r w:rsidR="00F04EA8" w:rsidRPr="00A14E92">
        <w:rPr>
          <w:rFonts w:cs="Arial"/>
          <w:lang w:val="es-ES" w:eastAsia="en-US"/>
        </w:rPr>
        <w:t>(</w:t>
      </w:r>
      <w:r w:rsidR="00071964" w:rsidRPr="00A14E92">
        <w:rPr>
          <w:rFonts w:cs="Arial"/>
          <w:lang w:val="es-ES" w:eastAsia="en-US"/>
        </w:rPr>
        <w:t>Idce-49</w:t>
      </w:r>
      <w:r w:rsidR="00F04EA8" w:rsidRPr="00A14E92">
        <w:rPr>
          <w:rFonts w:cs="Arial"/>
          <w:lang w:val="es-ES" w:eastAsia="en-US"/>
        </w:rPr>
        <w:t>)</w:t>
      </w:r>
      <w:r w:rsidR="005A56CA" w:rsidRPr="00A14E92">
        <w:rPr>
          <w:rFonts w:cs="Arial"/>
          <w:lang w:val="es-ES" w:eastAsia="en-US"/>
        </w:rPr>
        <w:t xml:space="preserve">. </w:t>
      </w:r>
    </w:p>
    <w:p w14:paraId="3AB51A9D" w14:textId="77777777" w:rsidR="008B24E0" w:rsidRPr="00A14E92" w:rsidRDefault="008B24E0" w:rsidP="006F641C">
      <w:pPr>
        <w:rPr>
          <w:rFonts w:cs="Arial"/>
          <w:lang w:val="es-ES" w:eastAsia="en-US"/>
        </w:rPr>
      </w:pPr>
    </w:p>
    <w:p w14:paraId="5E54E146" w14:textId="3BDDFB33" w:rsidR="00800A81" w:rsidRPr="00A14E92" w:rsidRDefault="00C22D29" w:rsidP="006F641C">
      <w:pPr>
        <w:rPr>
          <w:rFonts w:cs="Arial"/>
          <w:lang w:val="es-ES" w:eastAsia="en-US"/>
        </w:rPr>
      </w:pPr>
      <w:r w:rsidRPr="00A14E92">
        <w:rPr>
          <w:rFonts w:cs="Arial"/>
          <w:lang w:val="es-ES" w:eastAsia="en-US"/>
        </w:rPr>
        <w:t xml:space="preserve">Las asociaciones campesinas con producción certificada </w:t>
      </w:r>
      <w:r w:rsidR="00401AFE" w:rsidRPr="00A14E92">
        <w:rPr>
          <w:rFonts w:cs="Arial"/>
          <w:lang w:val="es-ES" w:eastAsia="en-US"/>
        </w:rPr>
        <w:t xml:space="preserve">se benefician de </w:t>
      </w:r>
      <w:r w:rsidR="00C54254" w:rsidRPr="00A14E92">
        <w:rPr>
          <w:rFonts w:cs="Arial"/>
          <w:lang w:val="es-ES" w:eastAsia="en-US"/>
        </w:rPr>
        <w:t>funciones y</w:t>
      </w:r>
      <w:r w:rsidR="00401AFE" w:rsidRPr="00A14E92">
        <w:rPr>
          <w:rFonts w:cs="Arial"/>
          <w:lang w:val="es-ES" w:eastAsia="en-US"/>
        </w:rPr>
        <w:t xml:space="preserve"> SE de información</w:t>
      </w:r>
      <w:r w:rsidR="005A56CA" w:rsidRPr="00A14E92">
        <w:rPr>
          <w:rFonts w:cs="Arial"/>
          <w:lang w:val="es-ES" w:eastAsia="en-US"/>
        </w:rPr>
        <w:t xml:space="preserve"> como la conservación de tradiciones y costumbres, la conservación de sistemas agrícolas patrimoniales</w:t>
      </w:r>
      <w:r w:rsidR="0002251F" w:rsidRPr="00A14E92">
        <w:rPr>
          <w:rFonts w:cs="Arial"/>
          <w:lang w:val="es-ES" w:eastAsia="en-US"/>
        </w:rPr>
        <w:t xml:space="preserve"> y</w:t>
      </w:r>
      <w:r w:rsidR="005A56CA" w:rsidRPr="00A14E92">
        <w:rPr>
          <w:rFonts w:cs="Arial"/>
          <w:lang w:val="es-ES" w:eastAsia="en-US"/>
        </w:rPr>
        <w:t xml:space="preserve"> la generación de conocimiento sobre la diversidad de especies y sus usos</w:t>
      </w:r>
      <w:r w:rsidR="00200AC7" w:rsidRPr="00A14E92">
        <w:rPr>
          <w:rFonts w:cs="Arial"/>
          <w:lang w:val="es-ES" w:eastAsia="en-US"/>
        </w:rPr>
        <w:t xml:space="preserve"> </w:t>
      </w:r>
      <w:r w:rsidR="00800A81" w:rsidRPr="00A14E92">
        <w:rPr>
          <w:rFonts w:cs="Arial"/>
          <w:lang w:val="es-ES" w:eastAsia="en-US"/>
        </w:rPr>
        <w:t xml:space="preserve">(Martínez, 2002; </w:t>
      </w:r>
      <w:proofErr w:type="spellStart"/>
      <w:r w:rsidR="00800A81" w:rsidRPr="00A14E92">
        <w:rPr>
          <w:rFonts w:cs="Arial"/>
          <w:lang w:val="es-ES" w:eastAsia="en-US"/>
        </w:rPr>
        <w:t>Gillison</w:t>
      </w:r>
      <w:proofErr w:type="spellEnd"/>
      <w:r w:rsidR="00800A81" w:rsidRPr="00A14E92">
        <w:rPr>
          <w:rFonts w:cs="Arial"/>
          <w:lang w:val="es-ES" w:eastAsia="en-US"/>
        </w:rPr>
        <w:t xml:space="preserve"> et al., 2004; </w:t>
      </w:r>
      <w:proofErr w:type="spellStart"/>
      <w:r w:rsidR="009D0224" w:rsidRPr="00A14E92">
        <w:rPr>
          <w:rFonts w:cs="Arial"/>
          <w:szCs w:val="22"/>
          <w:shd w:val="clear" w:color="auto" w:fill="FFFFFF"/>
          <w:lang w:val="es-ES"/>
        </w:rPr>
        <w:t>Feres</w:t>
      </w:r>
      <w:proofErr w:type="spellEnd"/>
      <w:r w:rsidR="009D0224" w:rsidRPr="00A14E92">
        <w:rPr>
          <w:rFonts w:cs="Arial"/>
          <w:szCs w:val="22"/>
          <w:shd w:val="clear" w:color="auto" w:fill="FFFFFF"/>
          <w:lang w:val="es-ES"/>
        </w:rPr>
        <w:t xml:space="preserve"> &amp; Villatoro, 2007; </w:t>
      </w:r>
      <w:r w:rsidR="00800A81" w:rsidRPr="00A14E92">
        <w:rPr>
          <w:rFonts w:cs="Arial"/>
          <w:lang w:val="es-ES" w:eastAsia="en-US"/>
        </w:rPr>
        <w:t xml:space="preserve">Bacon et al., 2012; </w:t>
      </w:r>
      <w:r w:rsidR="00200AC7" w:rsidRPr="00A14E92">
        <w:rPr>
          <w:rFonts w:cs="Arial"/>
          <w:lang w:val="es-ES" w:eastAsia="en-US"/>
        </w:rPr>
        <w:t xml:space="preserve">Cerdán et al., 2012; De </w:t>
      </w:r>
      <w:r w:rsidR="00B528DC">
        <w:rPr>
          <w:rFonts w:cs="Arial"/>
          <w:lang w:val="es-ES" w:eastAsia="en-US"/>
        </w:rPr>
        <w:t xml:space="preserve">Souza </w:t>
      </w:r>
      <w:r w:rsidR="00200AC7" w:rsidRPr="00A14E92">
        <w:rPr>
          <w:rFonts w:cs="Arial"/>
          <w:lang w:val="es-ES" w:eastAsia="en-US"/>
        </w:rPr>
        <w:t xml:space="preserve">et al., 2012; </w:t>
      </w:r>
      <w:r w:rsidR="00800A81" w:rsidRPr="00A14E92">
        <w:rPr>
          <w:rFonts w:cs="Arial"/>
          <w:lang w:val="es-ES" w:eastAsia="en-US"/>
        </w:rPr>
        <w:t xml:space="preserve">Pérez et al., 2015; </w:t>
      </w:r>
      <w:r w:rsidR="00365E4B" w:rsidRPr="00A14E92">
        <w:rPr>
          <w:rFonts w:cs="Arial"/>
          <w:lang w:val="es-ES"/>
        </w:rPr>
        <w:t xml:space="preserve">Bravo-Monroy et al., 2016; </w:t>
      </w:r>
      <w:r w:rsidR="00800A81" w:rsidRPr="00A14E92">
        <w:rPr>
          <w:rFonts w:cs="Arial"/>
          <w:lang w:val="es-ES" w:eastAsia="en-US"/>
        </w:rPr>
        <w:t xml:space="preserve">Sánchez &amp; Muñoz, 2016; </w:t>
      </w:r>
      <w:proofErr w:type="spellStart"/>
      <w:r w:rsidR="00800A81" w:rsidRPr="00A14E92">
        <w:rPr>
          <w:rFonts w:cs="Arial"/>
          <w:lang w:val="es-ES" w:eastAsia="en-US"/>
        </w:rPr>
        <w:t>Winkler</w:t>
      </w:r>
      <w:proofErr w:type="spellEnd"/>
      <w:r w:rsidR="00800A81" w:rsidRPr="00A14E92">
        <w:rPr>
          <w:rFonts w:cs="Arial"/>
          <w:lang w:val="es-ES" w:eastAsia="en-US"/>
        </w:rPr>
        <w:t xml:space="preserve"> &amp; Nicholas, 201</w:t>
      </w:r>
      <w:r w:rsidR="00200AC7" w:rsidRPr="00A14E92">
        <w:rPr>
          <w:rFonts w:cs="Arial"/>
          <w:lang w:val="es-ES" w:eastAsia="en-US"/>
        </w:rPr>
        <w:t>6</w:t>
      </w:r>
      <w:r w:rsidR="00800A81" w:rsidRPr="00A14E92">
        <w:rPr>
          <w:rFonts w:cs="Arial"/>
          <w:lang w:val="es-ES" w:eastAsia="en-US"/>
        </w:rPr>
        <w:t>;</w:t>
      </w:r>
      <w:r w:rsidR="00200AC7" w:rsidRPr="00A14E92">
        <w:rPr>
          <w:rFonts w:cs="Arial"/>
          <w:lang w:val="es-ES" w:eastAsia="en-US"/>
        </w:rPr>
        <w:t xml:space="preserve"> </w:t>
      </w:r>
      <w:proofErr w:type="spellStart"/>
      <w:r w:rsidR="00200AC7" w:rsidRPr="00A14E92">
        <w:rPr>
          <w:rFonts w:cs="Arial"/>
          <w:lang w:val="es-ES" w:eastAsia="en-US"/>
        </w:rPr>
        <w:t>Hoffmann</w:t>
      </w:r>
      <w:proofErr w:type="spellEnd"/>
      <w:r w:rsidR="00200AC7" w:rsidRPr="00A14E92">
        <w:rPr>
          <w:rFonts w:cs="Arial"/>
          <w:lang w:val="es-ES" w:eastAsia="en-US"/>
        </w:rPr>
        <w:t>, 2017;</w:t>
      </w:r>
      <w:r w:rsidR="00800A81" w:rsidRPr="00A14E92">
        <w:rPr>
          <w:rFonts w:cs="Arial"/>
          <w:lang w:val="es-ES" w:eastAsia="en-US"/>
        </w:rPr>
        <w:t xml:space="preserve"> </w:t>
      </w:r>
      <w:proofErr w:type="spellStart"/>
      <w:r w:rsidR="00800A81" w:rsidRPr="00A14E92">
        <w:rPr>
          <w:rFonts w:cs="Arial"/>
          <w:lang w:val="es-ES" w:eastAsia="en-US"/>
        </w:rPr>
        <w:t>Nicholls</w:t>
      </w:r>
      <w:proofErr w:type="spellEnd"/>
      <w:r w:rsidR="00800A81" w:rsidRPr="00A14E92">
        <w:rPr>
          <w:rFonts w:cs="Arial"/>
          <w:lang w:val="es-ES" w:eastAsia="en-US"/>
        </w:rPr>
        <w:t xml:space="preserve"> et al., 2017</w:t>
      </w:r>
      <w:r w:rsidR="00200AC7" w:rsidRPr="00A14E92">
        <w:rPr>
          <w:rFonts w:cs="Arial"/>
          <w:lang w:val="es-ES" w:eastAsia="en-US"/>
        </w:rPr>
        <w:t>).</w:t>
      </w:r>
    </w:p>
    <w:p w14:paraId="669D4C51" w14:textId="3B85BC1B" w:rsidR="00800A81" w:rsidRPr="00A14E92" w:rsidRDefault="00800A81" w:rsidP="006F641C">
      <w:pPr>
        <w:rPr>
          <w:rFonts w:cs="Arial"/>
          <w:lang w:val="es-ES" w:eastAsia="en-US"/>
        </w:rPr>
      </w:pPr>
    </w:p>
    <w:p w14:paraId="44C3453C" w14:textId="7B83C26B" w:rsidR="000F790C" w:rsidRPr="00A14E92" w:rsidRDefault="00367011" w:rsidP="006F641C">
      <w:pPr>
        <w:rPr>
          <w:rFonts w:cs="Arial"/>
          <w:lang w:val="es-ES" w:eastAsia="en-US"/>
        </w:rPr>
      </w:pPr>
      <w:r w:rsidRPr="00A14E92">
        <w:rPr>
          <w:rFonts w:cs="Arial"/>
          <w:lang w:val="es-ES" w:eastAsia="en-US"/>
        </w:rPr>
        <w:t>El ciclo R12</w:t>
      </w:r>
      <w:r w:rsidR="0002251F" w:rsidRPr="00A14E92">
        <w:rPr>
          <w:rFonts w:cs="Arial"/>
          <w:lang w:val="es-ES" w:eastAsia="en-US"/>
        </w:rPr>
        <w:t>, resalta</w:t>
      </w:r>
      <w:r w:rsidRPr="00A14E92">
        <w:rPr>
          <w:rFonts w:cs="Arial"/>
          <w:lang w:val="es-ES" w:eastAsia="en-US"/>
        </w:rPr>
        <w:t xml:space="preserve"> la participación de las comunidades locales en asociaciones o agremiaciones </w:t>
      </w:r>
      <w:r w:rsidR="0002251F" w:rsidRPr="00A14E92">
        <w:rPr>
          <w:rFonts w:cs="Arial"/>
          <w:lang w:val="es-ES" w:eastAsia="en-US"/>
        </w:rPr>
        <w:t xml:space="preserve">que contribuyen </w:t>
      </w:r>
      <w:r w:rsidRPr="00A14E92">
        <w:rPr>
          <w:rFonts w:cs="Arial"/>
          <w:lang w:val="es-ES" w:eastAsia="en-US"/>
        </w:rPr>
        <w:t xml:space="preserve">a la comercialización de sus productos en mercados locales y nacionales. </w:t>
      </w:r>
      <w:r w:rsidR="006B6D1E" w:rsidRPr="00A14E92">
        <w:rPr>
          <w:rFonts w:cs="Arial"/>
          <w:lang w:val="es-ES" w:eastAsia="en-US"/>
        </w:rPr>
        <w:t xml:space="preserve">Las </w:t>
      </w:r>
      <w:r w:rsidRPr="00A14E92">
        <w:rPr>
          <w:rFonts w:cs="Arial"/>
          <w:lang w:val="es-ES" w:eastAsia="en-US"/>
        </w:rPr>
        <w:t xml:space="preserve">dinámicas </w:t>
      </w:r>
      <w:r w:rsidR="009F1BAD" w:rsidRPr="00A14E92">
        <w:rPr>
          <w:rFonts w:cs="Arial"/>
          <w:lang w:val="es-ES" w:eastAsia="en-US"/>
        </w:rPr>
        <w:t xml:space="preserve">aumentan </w:t>
      </w:r>
      <w:r w:rsidRPr="00A14E92">
        <w:rPr>
          <w:rFonts w:cs="Arial"/>
          <w:lang w:val="es-ES" w:eastAsia="en-US"/>
        </w:rPr>
        <w:t xml:space="preserve">la producción y la participación de la comunidad en </w:t>
      </w:r>
      <w:r w:rsidR="006B6D1E" w:rsidRPr="00A14E92">
        <w:rPr>
          <w:rFonts w:cs="Arial"/>
          <w:lang w:val="es-ES" w:eastAsia="en-US"/>
        </w:rPr>
        <w:t>las</w:t>
      </w:r>
      <w:r w:rsidRPr="00A14E92">
        <w:rPr>
          <w:rFonts w:cs="Arial"/>
          <w:lang w:val="es-ES" w:eastAsia="en-US"/>
        </w:rPr>
        <w:t xml:space="preserve"> asociaciones (Aguilar-Ruiz, 2012). Los SE valorados en el ciclo R12 se derivan de las funciones de prevención de alteraciones (Rpa-6, Rpa-7)</w:t>
      </w:r>
      <w:r w:rsidR="009F1BAD" w:rsidRPr="00A14E92">
        <w:rPr>
          <w:rFonts w:cs="Arial"/>
          <w:lang w:val="es-ES" w:eastAsia="en-US"/>
        </w:rPr>
        <w:t xml:space="preserve">. </w:t>
      </w:r>
      <w:r w:rsidR="00F009E9" w:rsidRPr="00A14E92">
        <w:rPr>
          <w:rFonts w:cs="Arial"/>
          <w:lang w:val="es-ES" w:eastAsia="en-US"/>
        </w:rPr>
        <w:t>Además,</w:t>
      </w:r>
      <w:r w:rsidR="009F1BAD" w:rsidRPr="00A14E92">
        <w:rPr>
          <w:rFonts w:cs="Arial"/>
          <w:lang w:val="es-ES" w:eastAsia="en-US"/>
        </w:rPr>
        <w:t xml:space="preserve"> </w:t>
      </w:r>
      <w:r w:rsidR="00F009E9" w:rsidRPr="00A14E92">
        <w:rPr>
          <w:rFonts w:cs="Arial"/>
          <w:lang w:val="es-ES" w:eastAsia="en-US"/>
        </w:rPr>
        <w:t>se valoran</w:t>
      </w:r>
      <w:r w:rsidRPr="00A14E92">
        <w:rPr>
          <w:rFonts w:cs="Arial"/>
          <w:lang w:val="es-ES" w:eastAsia="en-US"/>
        </w:rPr>
        <w:t xml:space="preserve"> funciones de producción de alimentos (Pa-32, Pa-33, Pa-34)</w:t>
      </w:r>
      <w:r w:rsidR="009F1BAD" w:rsidRPr="00A14E92">
        <w:rPr>
          <w:rFonts w:cs="Arial"/>
          <w:lang w:val="es-ES" w:eastAsia="en-US"/>
        </w:rPr>
        <w:t xml:space="preserve">, </w:t>
      </w:r>
      <w:r w:rsidRPr="00A14E92">
        <w:rPr>
          <w:rFonts w:cs="Arial"/>
          <w:lang w:val="es-ES" w:eastAsia="en-US"/>
        </w:rPr>
        <w:t>materias primas (Pmp-35, Pmp-39, Pmp-37, Pmp-38, Pmp-39), recursos genéticos (Pps-40), recursos medicinales (Prm-41) y recursos ornamentales (Pro-42).</w:t>
      </w:r>
    </w:p>
    <w:p w14:paraId="53E43401" w14:textId="74ABEFE3" w:rsidR="000F790C" w:rsidRPr="00A14E92" w:rsidRDefault="000F790C" w:rsidP="006F641C">
      <w:pPr>
        <w:rPr>
          <w:rFonts w:cs="Arial"/>
          <w:lang w:val="es-ES" w:eastAsia="en-US"/>
        </w:rPr>
      </w:pPr>
    </w:p>
    <w:p w14:paraId="54C172CF" w14:textId="561B16FA" w:rsidR="00DE21EF" w:rsidRPr="00A14E92" w:rsidRDefault="00611C04" w:rsidP="006F641C">
      <w:pPr>
        <w:rPr>
          <w:rFonts w:cs="Arial"/>
          <w:lang w:val="es-ES" w:eastAsia="en-US"/>
        </w:rPr>
      </w:pPr>
      <w:r w:rsidRPr="00A14E92">
        <w:rPr>
          <w:rFonts w:cs="Arial"/>
          <w:lang w:val="es-ES" w:eastAsia="en-US"/>
        </w:rPr>
        <w:t>El ciclo R13 incluye los indicadores participación en asociaciones o agremiaciones</w:t>
      </w:r>
      <w:r w:rsidR="007F3843" w:rsidRPr="00A14E92">
        <w:rPr>
          <w:rFonts w:cs="Arial"/>
          <w:lang w:val="es-ES" w:eastAsia="en-US"/>
        </w:rPr>
        <w:t>, capital humano</w:t>
      </w:r>
      <w:r w:rsidR="000B4839" w:rsidRPr="00A14E92">
        <w:rPr>
          <w:rFonts w:cs="Arial"/>
          <w:lang w:val="es-ES" w:eastAsia="en-US"/>
        </w:rPr>
        <w:t>,</w:t>
      </w:r>
      <w:r w:rsidRPr="00A14E92">
        <w:rPr>
          <w:rFonts w:cs="Arial"/>
          <w:lang w:val="es-ES" w:eastAsia="en-US"/>
        </w:rPr>
        <w:t xml:space="preserve"> conocimiento y conciencia ecológica</w:t>
      </w:r>
      <w:r w:rsidR="000B4839" w:rsidRPr="00A14E92">
        <w:rPr>
          <w:rFonts w:cs="Arial"/>
          <w:lang w:val="es-ES" w:eastAsia="en-US"/>
        </w:rPr>
        <w:t>. L</w:t>
      </w:r>
      <w:r w:rsidRPr="00A14E92">
        <w:rPr>
          <w:rFonts w:cs="Arial"/>
          <w:lang w:val="es-ES" w:eastAsia="en-US"/>
        </w:rPr>
        <w:t xml:space="preserve">a hipótesis plantea </w:t>
      </w:r>
      <w:r w:rsidR="000B4839" w:rsidRPr="00A14E92">
        <w:rPr>
          <w:rFonts w:cs="Arial"/>
          <w:lang w:val="es-ES" w:eastAsia="en-US"/>
        </w:rPr>
        <w:t>que,</w:t>
      </w:r>
      <w:r w:rsidRPr="00A14E92">
        <w:rPr>
          <w:rFonts w:cs="Arial"/>
          <w:lang w:val="es-ES" w:eastAsia="en-US"/>
        </w:rPr>
        <w:t xml:space="preserve"> a mayor participación de la comunidad en las asociaciones</w:t>
      </w:r>
      <w:r w:rsidR="000B4839" w:rsidRPr="00A14E92">
        <w:rPr>
          <w:rFonts w:cs="Arial"/>
          <w:lang w:val="es-ES" w:eastAsia="en-US"/>
        </w:rPr>
        <w:t>,</w:t>
      </w:r>
      <w:r w:rsidRPr="00A14E92">
        <w:rPr>
          <w:rFonts w:cs="Arial"/>
          <w:lang w:val="es-ES" w:eastAsia="en-US"/>
        </w:rPr>
        <w:t xml:space="preserve"> se genera un mayor conocimiento y conciencia ecológica</w:t>
      </w:r>
      <w:r w:rsidR="000B4839" w:rsidRPr="00A14E92">
        <w:rPr>
          <w:rFonts w:cs="Arial"/>
          <w:lang w:val="es-ES" w:eastAsia="en-US"/>
        </w:rPr>
        <w:t xml:space="preserve">. </w:t>
      </w:r>
      <w:r w:rsidR="000B4839" w:rsidRPr="00A14E92">
        <w:rPr>
          <w:rFonts w:cs="Arial"/>
          <w:lang w:val="es-ES" w:eastAsia="en-US"/>
        </w:rPr>
        <w:lastRenderedPageBreak/>
        <w:t>C</w:t>
      </w:r>
      <w:r w:rsidRPr="00A14E92">
        <w:rPr>
          <w:rFonts w:cs="Arial"/>
          <w:lang w:val="es-ES" w:eastAsia="en-US"/>
        </w:rPr>
        <w:t>onocimiento productivo</w:t>
      </w:r>
      <w:r w:rsidR="000426F0" w:rsidRPr="00A14E92">
        <w:rPr>
          <w:rFonts w:cs="Arial"/>
          <w:lang w:val="es-ES" w:eastAsia="en-US"/>
        </w:rPr>
        <w:t xml:space="preserve">, </w:t>
      </w:r>
      <w:r w:rsidRPr="00A14E92">
        <w:rPr>
          <w:rFonts w:cs="Arial"/>
          <w:lang w:val="es-ES" w:eastAsia="en-US"/>
        </w:rPr>
        <w:t>ambiental y ecológico, al conocer la importancia de las funciones y SE de regulación, hábitat, producción e información</w:t>
      </w:r>
      <w:r w:rsidR="007F3843" w:rsidRPr="00A14E92">
        <w:rPr>
          <w:rFonts w:cs="Arial"/>
          <w:lang w:val="es-ES" w:eastAsia="en-US"/>
        </w:rPr>
        <w:t xml:space="preserve"> y su aporte a la sostenibilidad del </w:t>
      </w:r>
      <w:proofErr w:type="spellStart"/>
      <w:r w:rsidR="007F3843" w:rsidRPr="00A14E92">
        <w:rPr>
          <w:rFonts w:cs="Arial"/>
          <w:lang w:val="es-ES" w:eastAsia="en-US"/>
        </w:rPr>
        <w:t>agroecosistema</w:t>
      </w:r>
      <w:proofErr w:type="spellEnd"/>
      <w:r w:rsidR="00461808" w:rsidRPr="00A14E92">
        <w:rPr>
          <w:rFonts w:cs="Arial"/>
          <w:lang w:val="es-ES" w:eastAsia="en-US"/>
        </w:rPr>
        <w:t xml:space="preserve"> </w:t>
      </w:r>
      <w:r w:rsidR="00DE21EF" w:rsidRPr="00A14E92">
        <w:rPr>
          <w:rFonts w:cs="Arial"/>
          <w:lang w:val="es-ES" w:eastAsia="en-US"/>
        </w:rPr>
        <w:t>(</w:t>
      </w:r>
      <w:proofErr w:type="spellStart"/>
      <w:r w:rsidR="009D0224" w:rsidRPr="00A14E92">
        <w:rPr>
          <w:rFonts w:cs="Arial"/>
          <w:szCs w:val="22"/>
          <w:shd w:val="clear" w:color="auto" w:fill="FFFFFF"/>
          <w:lang w:val="es-ES"/>
        </w:rPr>
        <w:t>Feres</w:t>
      </w:r>
      <w:proofErr w:type="spellEnd"/>
      <w:r w:rsidR="009D0224" w:rsidRPr="00A14E92">
        <w:rPr>
          <w:rFonts w:cs="Arial"/>
          <w:szCs w:val="22"/>
          <w:shd w:val="clear" w:color="auto" w:fill="FFFFFF"/>
          <w:lang w:val="es-ES"/>
        </w:rPr>
        <w:t xml:space="preserve"> &amp; Villatoro, 2007; </w:t>
      </w:r>
      <w:proofErr w:type="spellStart"/>
      <w:r w:rsidR="00DE21EF" w:rsidRPr="00A14E92">
        <w:rPr>
          <w:rFonts w:cs="Arial"/>
          <w:lang w:val="es-ES" w:eastAsia="en-US"/>
        </w:rPr>
        <w:t>Sarandón</w:t>
      </w:r>
      <w:proofErr w:type="spellEnd"/>
      <w:r w:rsidR="00DE21EF" w:rsidRPr="00A14E92">
        <w:rPr>
          <w:rFonts w:cs="Arial"/>
          <w:lang w:val="es-ES" w:eastAsia="en-US"/>
        </w:rPr>
        <w:t xml:space="preserve"> et al., 2008</w:t>
      </w:r>
      <w:r w:rsidR="00461808" w:rsidRPr="00A14E92">
        <w:rPr>
          <w:rFonts w:cs="Arial"/>
          <w:lang w:val="es-ES" w:eastAsia="en-US"/>
        </w:rPr>
        <w:t xml:space="preserve">; Giraldo-Betancur &amp; Salinas-Mejía, 2009; </w:t>
      </w:r>
      <w:proofErr w:type="spellStart"/>
      <w:r w:rsidR="00461808" w:rsidRPr="00A14E92">
        <w:rPr>
          <w:rFonts w:cs="Arial"/>
          <w:lang w:val="es-ES" w:eastAsia="en-US"/>
        </w:rPr>
        <w:t>Pirachicán-Avila</w:t>
      </w:r>
      <w:proofErr w:type="spellEnd"/>
      <w:r w:rsidR="00461808" w:rsidRPr="00A14E92">
        <w:rPr>
          <w:rFonts w:cs="Arial"/>
          <w:lang w:val="es-ES" w:eastAsia="en-US"/>
        </w:rPr>
        <w:t>, 2015).</w:t>
      </w:r>
      <w:r w:rsidR="00461808" w:rsidRPr="00A14E92">
        <w:rPr>
          <w:rFonts w:cs="Arial"/>
          <w:sz w:val="18"/>
          <w:szCs w:val="18"/>
          <w:shd w:val="clear" w:color="auto" w:fill="FFFFFF"/>
          <w:lang w:val="es-ES"/>
        </w:rPr>
        <w:t xml:space="preserve"> </w:t>
      </w:r>
    </w:p>
    <w:p w14:paraId="3FDD4147" w14:textId="261E2606" w:rsidR="00A0167D" w:rsidRPr="00A14E92" w:rsidRDefault="00A0167D" w:rsidP="006F641C">
      <w:pPr>
        <w:rPr>
          <w:rFonts w:cs="Arial"/>
          <w:lang w:val="es-ES" w:eastAsia="en-US"/>
        </w:rPr>
      </w:pPr>
    </w:p>
    <w:p w14:paraId="6DA576DD" w14:textId="68E5E6BD" w:rsidR="00A0167D" w:rsidRPr="00A14E92" w:rsidRDefault="00611C04" w:rsidP="006F641C">
      <w:pPr>
        <w:rPr>
          <w:rFonts w:cs="Arial"/>
          <w:lang w:val="es-ES" w:eastAsia="en-US"/>
        </w:rPr>
      </w:pPr>
      <w:r w:rsidRPr="00A14E92">
        <w:rPr>
          <w:rFonts w:cs="Arial"/>
          <w:lang w:val="es-ES" w:eastAsia="en-US"/>
        </w:rPr>
        <w:t xml:space="preserve">Los SE </w:t>
      </w:r>
      <w:r w:rsidR="006D2863" w:rsidRPr="00A14E92">
        <w:rPr>
          <w:rFonts w:cs="Arial"/>
          <w:lang w:val="es-ES" w:eastAsia="en-US"/>
        </w:rPr>
        <w:t>valorados</w:t>
      </w:r>
      <w:r w:rsidRPr="00A14E92">
        <w:rPr>
          <w:rFonts w:cs="Arial"/>
          <w:lang w:val="es-ES" w:eastAsia="en-US"/>
        </w:rPr>
        <w:t xml:space="preserve"> en el ciclo R13 se derivan de funciones de información</w:t>
      </w:r>
      <w:r w:rsidR="006D2863" w:rsidRPr="00A14E92">
        <w:rPr>
          <w:rFonts w:cs="Arial"/>
          <w:lang w:val="es-ES" w:eastAsia="en-US"/>
        </w:rPr>
        <w:t>,</w:t>
      </w:r>
      <w:r w:rsidRPr="00A14E92">
        <w:rPr>
          <w:rFonts w:cs="Arial"/>
          <w:lang w:val="es-ES" w:eastAsia="en-US"/>
        </w:rPr>
        <w:t xml:space="preserve"> </w:t>
      </w:r>
      <w:r w:rsidR="00EF079D" w:rsidRPr="00A14E92">
        <w:rPr>
          <w:rFonts w:cs="Arial"/>
          <w:lang w:val="es-ES" w:eastAsia="en-US"/>
        </w:rPr>
        <w:t xml:space="preserve">en cuanto a </w:t>
      </w:r>
      <w:r w:rsidR="00FD79AD" w:rsidRPr="00A14E92">
        <w:rPr>
          <w:rFonts w:cs="Arial"/>
          <w:lang w:val="es-ES" w:eastAsia="en-US"/>
        </w:rPr>
        <w:t xml:space="preserve">recursos estéticos </w:t>
      </w:r>
      <w:r w:rsidR="00EF079D" w:rsidRPr="00A14E92">
        <w:rPr>
          <w:rFonts w:cs="Arial"/>
          <w:lang w:val="es-ES" w:eastAsia="en-US"/>
        </w:rPr>
        <w:t>(</w:t>
      </w:r>
      <w:r w:rsidR="00FD79AD" w:rsidRPr="00A14E92">
        <w:rPr>
          <w:rFonts w:cs="Arial"/>
          <w:lang w:val="es-ES" w:eastAsia="en-US"/>
        </w:rPr>
        <w:t>Ire-43</w:t>
      </w:r>
      <w:r w:rsidR="00EF079D" w:rsidRPr="00A14E92">
        <w:rPr>
          <w:rFonts w:cs="Arial"/>
          <w:lang w:val="es-ES" w:eastAsia="en-US"/>
        </w:rPr>
        <w:t>)</w:t>
      </w:r>
      <w:r w:rsidR="00FD79AD" w:rsidRPr="00A14E92">
        <w:rPr>
          <w:rFonts w:cs="Arial"/>
          <w:lang w:val="es-ES" w:eastAsia="en-US"/>
        </w:rPr>
        <w:t xml:space="preserve">, </w:t>
      </w:r>
      <w:r w:rsidRPr="00A14E92">
        <w:rPr>
          <w:rFonts w:cs="Arial"/>
          <w:lang w:val="es-ES" w:eastAsia="en-US"/>
        </w:rPr>
        <w:t xml:space="preserve">enriquecimiento cultural y artístico </w:t>
      </w:r>
      <w:r w:rsidR="00EF079D" w:rsidRPr="00A14E92">
        <w:rPr>
          <w:rFonts w:cs="Arial"/>
          <w:lang w:val="es-ES" w:eastAsia="en-US"/>
        </w:rPr>
        <w:t>(</w:t>
      </w:r>
      <w:r w:rsidRPr="00A14E92">
        <w:rPr>
          <w:rFonts w:cs="Arial"/>
          <w:lang w:val="es-ES" w:eastAsia="en-US"/>
        </w:rPr>
        <w:t>Ieca-46</w:t>
      </w:r>
      <w:r w:rsidR="00EF079D" w:rsidRPr="00A14E92">
        <w:rPr>
          <w:rFonts w:cs="Arial"/>
          <w:lang w:val="es-ES" w:eastAsia="en-US"/>
        </w:rPr>
        <w:t>)</w:t>
      </w:r>
      <w:r w:rsidRPr="00A14E92">
        <w:rPr>
          <w:rFonts w:cs="Arial"/>
          <w:lang w:val="es-ES" w:eastAsia="en-US"/>
        </w:rPr>
        <w:t xml:space="preserve">, </w:t>
      </w:r>
      <w:r w:rsidR="00EF079D" w:rsidRPr="00A14E92">
        <w:rPr>
          <w:rFonts w:cs="Arial"/>
          <w:lang w:val="es-ES" w:eastAsia="en-US"/>
        </w:rPr>
        <w:t>e</w:t>
      </w:r>
      <w:r w:rsidRPr="00A14E92">
        <w:rPr>
          <w:rFonts w:cs="Arial"/>
          <w:lang w:val="es-ES" w:eastAsia="en-US"/>
        </w:rPr>
        <w:t xml:space="preserve">nriquecimiento histórico </w:t>
      </w:r>
      <w:r w:rsidR="00EF079D" w:rsidRPr="00A14E92">
        <w:rPr>
          <w:rFonts w:cs="Arial"/>
          <w:lang w:val="es-ES" w:eastAsia="en-US"/>
        </w:rPr>
        <w:t>(</w:t>
      </w:r>
      <w:r w:rsidR="00CA1A87" w:rsidRPr="00A14E92">
        <w:rPr>
          <w:rFonts w:cs="Arial"/>
          <w:lang w:val="es-ES" w:eastAsia="en-US"/>
        </w:rPr>
        <w:t>Iehe-4</w:t>
      </w:r>
      <w:r w:rsidR="00FD79AD" w:rsidRPr="00A14E92">
        <w:rPr>
          <w:rFonts w:cs="Arial"/>
          <w:lang w:val="es-ES" w:eastAsia="en-US"/>
        </w:rPr>
        <w:t>7</w:t>
      </w:r>
      <w:r w:rsidR="00CA1A87" w:rsidRPr="00A14E92">
        <w:rPr>
          <w:rFonts w:cs="Arial"/>
          <w:lang w:val="es-ES" w:eastAsia="en-US"/>
        </w:rPr>
        <w:t>, Iehe-48</w:t>
      </w:r>
      <w:r w:rsidR="00EF079D" w:rsidRPr="00A14E92">
        <w:rPr>
          <w:rFonts w:cs="Arial"/>
          <w:lang w:val="es-ES" w:eastAsia="en-US"/>
        </w:rPr>
        <w:t>)</w:t>
      </w:r>
      <w:r w:rsidR="006D2863" w:rsidRPr="00A14E92">
        <w:rPr>
          <w:rFonts w:cs="Arial"/>
          <w:lang w:val="es-ES" w:eastAsia="en-US"/>
        </w:rPr>
        <w:t xml:space="preserve"> y</w:t>
      </w:r>
      <w:r w:rsidR="00CA1A87" w:rsidRPr="00A14E92">
        <w:rPr>
          <w:rFonts w:cs="Arial"/>
          <w:lang w:val="es-ES" w:eastAsia="en-US"/>
        </w:rPr>
        <w:t xml:space="preserve"> </w:t>
      </w:r>
      <w:r w:rsidR="00FD79AD" w:rsidRPr="00A14E92">
        <w:rPr>
          <w:rFonts w:cs="Arial"/>
          <w:lang w:val="es-ES" w:eastAsia="en-US"/>
        </w:rPr>
        <w:t xml:space="preserve">desarrollo cognitivo </w:t>
      </w:r>
      <w:r w:rsidR="00EF079D" w:rsidRPr="00A14E92">
        <w:rPr>
          <w:rFonts w:cs="Arial"/>
          <w:lang w:val="es-ES" w:eastAsia="en-US"/>
        </w:rPr>
        <w:t>(</w:t>
      </w:r>
      <w:r w:rsidR="00FD79AD" w:rsidRPr="00A14E92">
        <w:rPr>
          <w:rFonts w:cs="Arial"/>
          <w:lang w:val="es-ES" w:eastAsia="en-US"/>
        </w:rPr>
        <w:t>Idce-49</w:t>
      </w:r>
      <w:r w:rsidR="00EF079D" w:rsidRPr="00A14E92">
        <w:rPr>
          <w:rFonts w:cs="Arial"/>
          <w:lang w:val="es-ES" w:eastAsia="en-US"/>
        </w:rPr>
        <w:t xml:space="preserve">). Igualmente, </w:t>
      </w:r>
      <w:r w:rsidR="006D2863" w:rsidRPr="00A14E92">
        <w:rPr>
          <w:rFonts w:cs="Arial"/>
          <w:lang w:val="es-ES" w:eastAsia="en-US"/>
        </w:rPr>
        <w:t xml:space="preserve">se valoran </w:t>
      </w:r>
      <w:r w:rsidR="00EF079D" w:rsidRPr="00A14E92">
        <w:rPr>
          <w:rFonts w:cs="Arial"/>
          <w:lang w:val="es-ES" w:eastAsia="en-US"/>
        </w:rPr>
        <w:t xml:space="preserve">los SE </w:t>
      </w:r>
      <w:r w:rsidR="006D2863" w:rsidRPr="00A14E92">
        <w:rPr>
          <w:rFonts w:cs="Arial"/>
          <w:lang w:val="es-ES" w:eastAsia="en-US"/>
        </w:rPr>
        <w:t xml:space="preserve">derivados </w:t>
      </w:r>
      <w:r w:rsidR="00EF079D" w:rsidRPr="00A14E92">
        <w:rPr>
          <w:rFonts w:cs="Arial"/>
          <w:lang w:val="es-ES" w:eastAsia="en-US"/>
        </w:rPr>
        <w:t>de las</w:t>
      </w:r>
      <w:r w:rsidR="00FD79AD" w:rsidRPr="00A14E92">
        <w:rPr>
          <w:rFonts w:cs="Arial"/>
          <w:lang w:val="es-ES" w:eastAsia="en-US"/>
        </w:rPr>
        <w:t xml:space="preserve"> funciones de regulación </w:t>
      </w:r>
      <w:r w:rsidR="00EF079D" w:rsidRPr="00A14E92">
        <w:rPr>
          <w:rFonts w:cs="Arial"/>
          <w:lang w:val="es-ES" w:eastAsia="en-US"/>
        </w:rPr>
        <w:t xml:space="preserve">como la </w:t>
      </w:r>
      <w:r w:rsidR="00FD79AD" w:rsidRPr="00A14E92">
        <w:rPr>
          <w:rFonts w:cs="Arial"/>
          <w:lang w:val="es-ES" w:eastAsia="en-US"/>
        </w:rPr>
        <w:t xml:space="preserve">prevención de alteraciones </w:t>
      </w:r>
      <w:r w:rsidR="00EF079D" w:rsidRPr="00A14E92">
        <w:rPr>
          <w:rFonts w:cs="Arial"/>
          <w:lang w:val="es-ES" w:eastAsia="en-US"/>
        </w:rPr>
        <w:t>(</w:t>
      </w:r>
      <w:r w:rsidR="00FD79AD" w:rsidRPr="00A14E92">
        <w:rPr>
          <w:rFonts w:cs="Arial"/>
          <w:lang w:val="es-ES" w:eastAsia="en-US"/>
        </w:rPr>
        <w:t>Rpa-6, Rpa-7</w:t>
      </w:r>
      <w:r w:rsidR="00EF079D" w:rsidRPr="00A14E92">
        <w:rPr>
          <w:rFonts w:cs="Arial"/>
          <w:lang w:val="es-ES" w:eastAsia="en-US"/>
        </w:rPr>
        <w:t>)</w:t>
      </w:r>
      <w:r w:rsidR="00FD79AD" w:rsidRPr="00A14E92">
        <w:rPr>
          <w:rFonts w:cs="Arial"/>
          <w:lang w:val="es-ES" w:eastAsia="en-US"/>
        </w:rPr>
        <w:t>,</w:t>
      </w:r>
      <w:r w:rsidR="00EF079D" w:rsidRPr="00A14E92">
        <w:rPr>
          <w:rFonts w:cs="Arial"/>
          <w:lang w:val="es-ES" w:eastAsia="en-US"/>
        </w:rPr>
        <w:t xml:space="preserve"> la </w:t>
      </w:r>
      <w:r w:rsidR="00FD79AD" w:rsidRPr="00A14E92">
        <w:rPr>
          <w:rFonts w:cs="Arial"/>
          <w:lang w:val="es-ES" w:eastAsia="en-US"/>
        </w:rPr>
        <w:t xml:space="preserve">regulación hídrica </w:t>
      </w:r>
      <w:r w:rsidR="00EF079D" w:rsidRPr="00A14E92">
        <w:rPr>
          <w:rFonts w:cs="Arial"/>
          <w:lang w:val="es-ES" w:eastAsia="en-US"/>
        </w:rPr>
        <w:t>(</w:t>
      </w:r>
      <w:r w:rsidR="00FD79AD" w:rsidRPr="00A14E92">
        <w:rPr>
          <w:rFonts w:cs="Arial"/>
          <w:lang w:val="es-ES" w:eastAsia="en-US"/>
        </w:rPr>
        <w:t>Rh-11</w:t>
      </w:r>
      <w:r w:rsidR="00EF079D" w:rsidRPr="00A14E92">
        <w:rPr>
          <w:rFonts w:cs="Arial"/>
          <w:lang w:val="es-ES" w:eastAsia="en-US"/>
        </w:rPr>
        <w:t>)</w:t>
      </w:r>
      <w:r w:rsidR="00FD79AD" w:rsidRPr="00A14E92">
        <w:rPr>
          <w:rFonts w:cs="Arial"/>
          <w:lang w:val="es-ES" w:eastAsia="en-US"/>
        </w:rPr>
        <w:t xml:space="preserve">, </w:t>
      </w:r>
      <w:r w:rsidR="00EF079D" w:rsidRPr="00A14E92">
        <w:rPr>
          <w:rFonts w:cs="Arial"/>
          <w:lang w:val="es-ES" w:eastAsia="en-US"/>
        </w:rPr>
        <w:t>el abastecimiento de agua</w:t>
      </w:r>
      <w:r w:rsidR="00FD79AD" w:rsidRPr="00A14E92">
        <w:rPr>
          <w:rFonts w:cs="Arial"/>
          <w:lang w:val="es-ES" w:eastAsia="en-US"/>
        </w:rPr>
        <w:t xml:space="preserve"> </w:t>
      </w:r>
      <w:r w:rsidR="00EF079D" w:rsidRPr="00A14E92">
        <w:rPr>
          <w:rFonts w:cs="Arial"/>
          <w:lang w:val="es-ES" w:eastAsia="en-US"/>
        </w:rPr>
        <w:t>(</w:t>
      </w:r>
      <w:r w:rsidR="00FD79AD" w:rsidRPr="00A14E92">
        <w:rPr>
          <w:rFonts w:cs="Arial"/>
          <w:lang w:val="es-ES" w:eastAsia="en-US"/>
        </w:rPr>
        <w:t>Raa-13</w:t>
      </w:r>
      <w:r w:rsidR="00EF079D" w:rsidRPr="00A14E92">
        <w:rPr>
          <w:rFonts w:cs="Arial"/>
          <w:lang w:val="es-ES" w:eastAsia="en-US"/>
        </w:rPr>
        <w:t>)</w:t>
      </w:r>
      <w:r w:rsidR="00FD79AD" w:rsidRPr="00A14E92">
        <w:rPr>
          <w:rFonts w:cs="Arial"/>
          <w:lang w:val="es-ES" w:eastAsia="en-US"/>
        </w:rPr>
        <w:t>,</w:t>
      </w:r>
      <w:r w:rsidR="00EF079D" w:rsidRPr="00A14E92">
        <w:rPr>
          <w:rFonts w:cs="Arial"/>
          <w:lang w:val="es-ES" w:eastAsia="en-US"/>
        </w:rPr>
        <w:t xml:space="preserve"> la</w:t>
      </w:r>
      <w:r w:rsidR="00FD79AD" w:rsidRPr="00A14E92">
        <w:rPr>
          <w:rFonts w:cs="Arial"/>
          <w:lang w:val="es-ES" w:eastAsia="en-US"/>
        </w:rPr>
        <w:t xml:space="preserve"> retención del suelo </w:t>
      </w:r>
      <w:r w:rsidR="00EF079D" w:rsidRPr="00A14E92">
        <w:rPr>
          <w:rFonts w:cs="Arial"/>
          <w:lang w:val="es-ES" w:eastAsia="en-US"/>
        </w:rPr>
        <w:t>(</w:t>
      </w:r>
      <w:r w:rsidR="00FD79AD" w:rsidRPr="00A14E92">
        <w:rPr>
          <w:rFonts w:cs="Arial"/>
          <w:lang w:val="es-ES" w:eastAsia="en-US"/>
        </w:rPr>
        <w:t>Rrs-14, Rrs-15</w:t>
      </w:r>
      <w:r w:rsidR="00EF079D" w:rsidRPr="00A14E92">
        <w:rPr>
          <w:rFonts w:cs="Arial"/>
          <w:lang w:val="es-ES" w:eastAsia="en-US"/>
        </w:rPr>
        <w:t>)</w:t>
      </w:r>
      <w:r w:rsidR="006D2863" w:rsidRPr="00A14E92">
        <w:rPr>
          <w:rFonts w:cs="Arial"/>
          <w:lang w:val="es-ES" w:eastAsia="en-US"/>
        </w:rPr>
        <w:t xml:space="preserve"> y</w:t>
      </w:r>
      <w:r w:rsidR="00EF079D" w:rsidRPr="00A14E92">
        <w:rPr>
          <w:rFonts w:cs="Arial"/>
          <w:lang w:val="es-ES" w:eastAsia="en-US"/>
        </w:rPr>
        <w:t xml:space="preserve"> la </w:t>
      </w:r>
      <w:r w:rsidR="00FD79AD" w:rsidRPr="00A14E92">
        <w:rPr>
          <w:rFonts w:cs="Arial"/>
          <w:lang w:val="es-ES" w:eastAsia="en-US"/>
        </w:rPr>
        <w:t xml:space="preserve">asimilación de residuos </w:t>
      </w:r>
      <w:r w:rsidR="00EF079D" w:rsidRPr="00A14E92">
        <w:rPr>
          <w:rFonts w:cs="Arial"/>
          <w:lang w:val="es-ES" w:eastAsia="en-US"/>
        </w:rPr>
        <w:t>(</w:t>
      </w:r>
      <w:r w:rsidR="00FD79AD" w:rsidRPr="00A14E92">
        <w:rPr>
          <w:rFonts w:cs="Arial"/>
          <w:lang w:val="es-ES" w:eastAsia="en-US"/>
        </w:rPr>
        <w:t>Rar-22</w:t>
      </w:r>
      <w:r w:rsidR="00EF079D" w:rsidRPr="00A14E92">
        <w:rPr>
          <w:rFonts w:cs="Arial"/>
          <w:lang w:val="es-ES" w:eastAsia="en-US"/>
        </w:rPr>
        <w:t xml:space="preserve">). </w:t>
      </w:r>
      <w:r w:rsidR="004216C9" w:rsidRPr="00A14E92">
        <w:rPr>
          <w:rFonts w:cs="Arial"/>
          <w:lang w:val="es-ES" w:eastAsia="en-US"/>
        </w:rPr>
        <w:t>También</w:t>
      </w:r>
      <w:r w:rsidR="00EF079D" w:rsidRPr="00A14E92">
        <w:rPr>
          <w:rFonts w:cs="Arial"/>
          <w:lang w:val="es-ES" w:eastAsia="en-US"/>
        </w:rPr>
        <w:t xml:space="preserve"> los SE </w:t>
      </w:r>
      <w:r w:rsidR="00FD79AD" w:rsidRPr="00A14E92">
        <w:rPr>
          <w:rFonts w:cs="Arial"/>
          <w:lang w:val="es-ES" w:eastAsia="en-US"/>
        </w:rPr>
        <w:t xml:space="preserve">de hábitat </w:t>
      </w:r>
      <w:r w:rsidR="00EF079D" w:rsidRPr="00A14E92">
        <w:rPr>
          <w:rFonts w:cs="Arial"/>
          <w:lang w:val="es-ES" w:eastAsia="en-US"/>
        </w:rPr>
        <w:t>(</w:t>
      </w:r>
      <w:r w:rsidR="00FD79AD" w:rsidRPr="00A14E92">
        <w:rPr>
          <w:rFonts w:cs="Arial"/>
          <w:lang w:val="es-ES" w:eastAsia="en-US"/>
        </w:rPr>
        <w:t>Hab-29</w:t>
      </w:r>
      <w:r w:rsidR="00EF079D" w:rsidRPr="00A14E92">
        <w:rPr>
          <w:rFonts w:cs="Arial"/>
          <w:lang w:val="es-ES" w:eastAsia="en-US"/>
        </w:rPr>
        <w:t>)</w:t>
      </w:r>
      <w:r w:rsidR="006D2863" w:rsidRPr="00A14E92">
        <w:rPr>
          <w:rFonts w:cs="Arial"/>
          <w:lang w:val="es-ES" w:eastAsia="en-US"/>
        </w:rPr>
        <w:t xml:space="preserve"> y </w:t>
      </w:r>
      <w:r w:rsidR="00FD79AD" w:rsidRPr="00A14E92">
        <w:rPr>
          <w:rFonts w:cs="Arial"/>
          <w:lang w:val="es-ES" w:eastAsia="en-US"/>
        </w:rPr>
        <w:t>mantenimi</w:t>
      </w:r>
      <w:r w:rsidR="00EF079D" w:rsidRPr="00A14E92">
        <w:rPr>
          <w:rFonts w:cs="Arial"/>
          <w:lang w:val="es-ES" w:eastAsia="en-US"/>
        </w:rPr>
        <w:t>ento de la diversidad biológica</w:t>
      </w:r>
      <w:r w:rsidR="00FD79AD" w:rsidRPr="00A14E92">
        <w:rPr>
          <w:rFonts w:cs="Arial"/>
          <w:lang w:val="es-ES" w:eastAsia="en-US"/>
        </w:rPr>
        <w:t xml:space="preserve"> </w:t>
      </w:r>
      <w:r w:rsidR="00EF079D" w:rsidRPr="00A14E92">
        <w:rPr>
          <w:rFonts w:cs="Arial"/>
          <w:lang w:val="es-ES" w:eastAsia="en-US"/>
        </w:rPr>
        <w:t>(</w:t>
      </w:r>
      <w:r w:rsidR="00FD79AD" w:rsidRPr="00A14E92">
        <w:rPr>
          <w:rFonts w:cs="Arial"/>
          <w:lang w:val="es-ES" w:eastAsia="en-US"/>
        </w:rPr>
        <w:t>Hmdb-30, Hmdb-31</w:t>
      </w:r>
      <w:r w:rsidR="00EF079D" w:rsidRPr="00A14E92">
        <w:rPr>
          <w:rFonts w:cs="Arial"/>
          <w:lang w:val="es-ES" w:eastAsia="en-US"/>
        </w:rPr>
        <w:t>). Finalmente,</w:t>
      </w:r>
      <w:r w:rsidR="002F6B7C" w:rsidRPr="00A14E92">
        <w:rPr>
          <w:rFonts w:cs="Arial"/>
          <w:lang w:val="es-ES" w:eastAsia="en-US"/>
        </w:rPr>
        <w:t xml:space="preserve"> se valoran</w:t>
      </w:r>
      <w:r w:rsidR="00EF079D" w:rsidRPr="00A14E92">
        <w:rPr>
          <w:rFonts w:cs="Arial"/>
          <w:lang w:val="es-ES" w:eastAsia="en-US"/>
        </w:rPr>
        <w:t xml:space="preserve"> los SE generados por las funciones de producción de </w:t>
      </w:r>
      <w:r w:rsidR="00FD79AD" w:rsidRPr="00A14E92">
        <w:rPr>
          <w:rFonts w:cs="Arial"/>
          <w:lang w:val="es-ES" w:eastAsia="en-US"/>
        </w:rPr>
        <w:t xml:space="preserve">recursos genéticos </w:t>
      </w:r>
      <w:r w:rsidR="00EF079D" w:rsidRPr="00A14E92">
        <w:rPr>
          <w:rFonts w:cs="Arial"/>
          <w:lang w:val="es-ES" w:eastAsia="en-US"/>
        </w:rPr>
        <w:t>(</w:t>
      </w:r>
      <w:r w:rsidR="00FD79AD" w:rsidRPr="00A14E92">
        <w:rPr>
          <w:rFonts w:cs="Arial"/>
          <w:lang w:val="es-ES" w:eastAsia="en-US"/>
        </w:rPr>
        <w:t>Pps-40</w:t>
      </w:r>
      <w:r w:rsidR="00EF079D" w:rsidRPr="00A14E92">
        <w:rPr>
          <w:rFonts w:cs="Arial"/>
          <w:lang w:val="es-ES" w:eastAsia="en-US"/>
        </w:rPr>
        <w:t>) y de recursos medicinales (</w:t>
      </w:r>
      <w:r w:rsidR="00FD79AD" w:rsidRPr="00A14E92">
        <w:rPr>
          <w:rFonts w:cs="Arial"/>
          <w:lang w:val="es-ES" w:eastAsia="en-US"/>
        </w:rPr>
        <w:t>Prm-41</w:t>
      </w:r>
      <w:r w:rsidR="00EF079D" w:rsidRPr="00A14E92">
        <w:rPr>
          <w:rFonts w:cs="Arial"/>
          <w:lang w:val="es-ES" w:eastAsia="en-US"/>
        </w:rPr>
        <w:t>)</w:t>
      </w:r>
      <w:r w:rsidR="007F3843" w:rsidRPr="00A14E92">
        <w:rPr>
          <w:rFonts w:cs="Arial"/>
          <w:lang w:val="es-ES" w:eastAsia="en-US"/>
        </w:rPr>
        <w:t xml:space="preserve"> (Avellaneda-Torres et al., 2014; </w:t>
      </w:r>
      <w:proofErr w:type="spellStart"/>
      <w:r w:rsidR="007F3843" w:rsidRPr="00A14E92">
        <w:rPr>
          <w:rFonts w:cs="Arial"/>
          <w:lang w:val="es-ES" w:eastAsia="en-US"/>
        </w:rPr>
        <w:t>Sarandón</w:t>
      </w:r>
      <w:proofErr w:type="spellEnd"/>
      <w:r w:rsidR="007F3843" w:rsidRPr="00A14E92">
        <w:rPr>
          <w:rFonts w:cs="Arial"/>
          <w:lang w:val="es-ES" w:eastAsia="en-US"/>
        </w:rPr>
        <w:t xml:space="preserve"> &amp; Flores, 2014; </w:t>
      </w:r>
      <w:proofErr w:type="spellStart"/>
      <w:r w:rsidR="007F3843" w:rsidRPr="00A14E92">
        <w:rPr>
          <w:rFonts w:cs="Arial"/>
          <w:lang w:val="es-ES" w:eastAsia="en-US"/>
        </w:rPr>
        <w:t>Barrezueta</w:t>
      </w:r>
      <w:proofErr w:type="spellEnd"/>
      <w:r w:rsidR="007F3843" w:rsidRPr="00A14E92">
        <w:rPr>
          <w:rFonts w:cs="Arial"/>
          <w:lang w:val="es-ES" w:eastAsia="en-US"/>
        </w:rPr>
        <w:t xml:space="preserve">, 2015; López et al., 2016; </w:t>
      </w:r>
      <w:proofErr w:type="spellStart"/>
      <w:r w:rsidR="007F3843" w:rsidRPr="00A14E92">
        <w:rPr>
          <w:rFonts w:cs="Arial"/>
          <w:lang w:val="es-ES" w:eastAsia="en-US"/>
        </w:rPr>
        <w:t>Nicholls</w:t>
      </w:r>
      <w:proofErr w:type="spellEnd"/>
      <w:r w:rsidR="007F3843" w:rsidRPr="00A14E92">
        <w:rPr>
          <w:rFonts w:cs="Arial"/>
          <w:lang w:val="es-ES" w:eastAsia="en-US"/>
        </w:rPr>
        <w:t xml:space="preserve"> et al., 2017; </w:t>
      </w:r>
      <w:proofErr w:type="spellStart"/>
      <w:r w:rsidR="007F3843" w:rsidRPr="00A14E92">
        <w:rPr>
          <w:rFonts w:cs="Arial"/>
          <w:lang w:val="es-ES" w:eastAsia="en-US"/>
        </w:rPr>
        <w:t>Swagemakers</w:t>
      </w:r>
      <w:proofErr w:type="spellEnd"/>
      <w:r w:rsidR="007F3843" w:rsidRPr="00A14E92">
        <w:rPr>
          <w:rFonts w:cs="Arial"/>
          <w:lang w:val="es-ES" w:eastAsia="en-US"/>
        </w:rPr>
        <w:t xml:space="preserve"> et al., 2017; Vázquez &amp; Martínez, 2017). </w:t>
      </w:r>
      <w:r w:rsidR="00FD79AD" w:rsidRPr="00A14E92">
        <w:rPr>
          <w:rFonts w:cs="Arial"/>
          <w:lang w:val="es-ES" w:eastAsia="en-US"/>
        </w:rPr>
        <w:t xml:space="preserve"> </w:t>
      </w:r>
    </w:p>
    <w:p w14:paraId="4A68F6F6" w14:textId="37D71B93" w:rsidR="003A127E" w:rsidRPr="00A14E92" w:rsidRDefault="003A127E" w:rsidP="006F641C">
      <w:pPr>
        <w:rPr>
          <w:rFonts w:cs="Arial"/>
          <w:lang w:val="es-ES" w:eastAsia="en-US"/>
        </w:rPr>
      </w:pPr>
    </w:p>
    <w:p w14:paraId="71716402" w14:textId="041A0E80" w:rsidR="002F055D" w:rsidRPr="00A14E92" w:rsidRDefault="00EF079D" w:rsidP="006F641C">
      <w:pPr>
        <w:rPr>
          <w:rFonts w:cs="Arial"/>
          <w:sz w:val="18"/>
          <w:szCs w:val="18"/>
          <w:lang w:val="es-ES" w:eastAsia="es-CO"/>
        </w:rPr>
      </w:pPr>
      <w:r w:rsidRPr="00A14E92">
        <w:rPr>
          <w:rFonts w:cs="Arial"/>
          <w:lang w:val="es-ES" w:eastAsia="en-US"/>
        </w:rPr>
        <w:t>En la hipótesis dinámica representada en el</w:t>
      </w:r>
      <w:r w:rsidR="003A127E" w:rsidRPr="00A14E92">
        <w:rPr>
          <w:rFonts w:cs="Arial"/>
          <w:lang w:val="es-ES" w:eastAsia="en-US"/>
        </w:rPr>
        <w:t xml:space="preserve"> ciclo R14, </w:t>
      </w:r>
      <w:r w:rsidRPr="00A14E92">
        <w:rPr>
          <w:rFonts w:cs="Arial"/>
          <w:lang w:val="es-ES" w:eastAsia="en-US"/>
        </w:rPr>
        <w:t xml:space="preserve">se </w:t>
      </w:r>
      <w:r w:rsidR="00392E06" w:rsidRPr="00A14E92">
        <w:rPr>
          <w:rFonts w:cs="Arial"/>
          <w:lang w:val="es-ES" w:eastAsia="en-US"/>
        </w:rPr>
        <w:t>incluye</w:t>
      </w:r>
      <w:r w:rsidRPr="00A14E92">
        <w:rPr>
          <w:rFonts w:cs="Arial"/>
          <w:lang w:val="es-ES" w:eastAsia="en-US"/>
        </w:rPr>
        <w:t>n</w:t>
      </w:r>
      <w:r w:rsidR="00392E06" w:rsidRPr="00A14E92">
        <w:rPr>
          <w:rFonts w:cs="Arial"/>
          <w:lang w:val="es-ES" w:eastAsia="en-US"/>
        </w:rPr>
        <w:t xml:space="preserve"> los indicador</w:t>
      </w:r>
      <w:r w:rsidR="003E3052" w:rsidRPr="00A14E92">
        <w:rPr>
          <w:rFonts w:cs="Arial"/>
          <w:lang w:val="es-ES" w:eastAsia="en-US"/>
        </w:rPr>
        <w:t xml:space="preserve">es participación en asociaciones o agremiaciones, </w:t>
      </w:r>
      <w:r w:rsidR="00734E65" w:rsidRPr="00A14E92">
        <w:rPr>
          <w:rFonts w:cs="Arial"/>
          <w:lang w:val="es-ES" w:eastAsia="en-US"/>
        </w:rPr>
        <w:t>número</w:t>
      </w:r>
      <w:r w:rsidR="003E3052" w:rsidRPr="00A14E92">
        <w:rPr>
          <w:rFonts w:cs="Arial"/>
          <w:lang w:val="es-ES" w:eastAsia="en-US"/>
        </w:rPr>
        <w:t xml:space="preserve"> de agremiaciones o asociaciones</w:t>
      </w:r>
      <w:r w:rsidR="007744C4" w:rsidRPr="00A14E92">
        <w:rPr>
          <w:rFonts w:cs="Arial"/>
          <w:lang w:val="es-ES" w:eastAsia="en-US"/>
        </w:rPr>
        <w:t xml:space="preserve">, </w:t>
      </w:r>
      <w:r w:rsidR="003E3052" w:rsidRPr="00A14E92">
        <w:rPr>
          <w:rFonts w:cs="Arial"/>
          <w:lang w:val="es-ES" w:eastAsia="en-US"/>
        </w:rPr>
        <w:t>integración social</w:t>
      </w:r>
      <w:r w:rsidRPr="00A14E92">
        <w:rPr>
          <w:rFonts w:cs="Arial"/>
          <w:lang w:val="es-ES" w:eastAsia="en-US"/>
        </w:rPr>
        <w:t xml:space="preserve"> y nivel educativo</w:t>
      </w:r>
      <w:r w:rsidR="003E3052" w:rsidRPr="00A14E92">
        <w:rPr>
          <w:rFonts w:cs="Arial"/>
          <w:lang w:val="es-ES" w:eastAsia="en-US"/>
        </w:rPr>
        <w:t xml:space="preserve">. La hipótesis plantea que </w:t>
      </w:r>
      <w:r w:rsidR="001F57FA" w:rsidRPr="00A14E92">
        <w:rPr>
          <w:rFonts w:cs="Arial"/>
          <w:lang w:val="es-ES" w:eastAsia="en-US"/>
        </w:rPr>
        <w:t xml:space="preserve">el nivel educativo </w:t>
      </w:r>
      <w:r w:rsidR="007744C4" w:rsidRPr="00A14E92">
        <w:rPr>
          <w:rFonts w:cs="Arial"/>
          <w:lang w:val="es-ES" w:eastAsia="en-US"/>
        </w:rPr>
        <w:t>se refuerza</w:t>
      </w:r>
      <w:r w:rsidR="001F57FA" w:rsidRPr="00A14E92">
        <w:rPr>
          <w:rFonts w:cs="Arial"/>
          <w:lang w:val="es-ES" w:eastAsia="en-US"/>
        </w:rPr>
        <w:t xml:space="preserve"> por </w:t>
      </w:r>
      <w:r w:rsidR="00DE631B" w:rsidRPr="00A14E92">
        <w:rPr>
          <w:rFonts w:cs="Arial"/>
          <w:lang w:val="es-ES" w:eastAsia="en-US"/>
        </w:rPr>
        <w:t xml:space="preserve">las </w:t>
      </w:r>
      <w:r w:rsidR="001F57FA" w:rsidRPr="00A14E92">
        <w:rPr>
          <w:rFonts w:cs="Arial"/>
          <w:lang w:val="es-ES" w:eastAsia="en-US"/>
        </w:rPr>
        <w:t xml:space="preserve">capacitaciones y </w:t>
      </w:r>
      <w:r w:rsidR="003A1FA1" w:rsidRPr="00A14E92">
        <w:rPr>
          <w:rFonts w:cs="Arial"/>
          <w:lang w:val="es-ES" w:eastAsia="en-US"/>
        </w:rPr>
        <w:t xml:space="preserve">la </w:t>
      </w:r>
      <w:r w:rsidR="001F57FA" w:rsidRPr="00A14E92">
        <w:rPr>
          <w:rFonts w:cs="Arial"/>
          <w:lang w:val="es-ES" w:eastAsia="en-US"/>
        </w:rPr>
        <w:t xml:space="preserve">trasferencia de conocimiento a </w:t>
      </w:r>
      <w:r w:rsidR="004216C9" w:rsidRPr="00A14E92">
        <w:rPr>
          <w:rFonts w:cs="Arial"/>
          <w:lang w:val="es-ES" w:eastAsia="en-US"/>
        </w:rPr>
        <w:t>través</w:t>
      </w:r>
      <w:r w:rsidR="001F57FA" w:rsidRPr="00A14E92">
        <w:rPr>
          <w:rFonts w:cs="Arial"/>
          <w:lang w:val="es-ES" w:eastAsia="en-US"/>
        </w:rPr>
        <w:t xml:space="preserve"> de las organizaciones campesinas</w:t>
      </w:r>
      <w:r w:rsidRPr="00A14E92">
        <w:rPr>
          <w:rFonts w:cs="Arial"/>
          <w:lang w:val="es-ES" w:eastAsia="en-US"/>
        </w:rPr>
        <w:t xml:space="preserve">, </w:t>
      </w:r>
      <w:r w:rsidR="007744C4" w:rsidRPr="00A14E92">
        <w:rPr>
          <w:rFonts w:cs="Arial"/>
          <w:lang w:val="es-ES" w:eastAsia="en-US"/>
        </w:rPr>
        <w:t xml:space="preserve">situación que deriva en </w:t>
      </w:r>
      <w:r w:rsidR="00962BF4" w:rsidRPr="00A14E92">
        <w:rPr>
          <w:rFonts w:cs="Arial"/>
          <w:lang w:val="es-ES" w:eastAsia="en-US"/>
        </w:rPr>
        <w:t xml:space="preserve">una </w:t>
      </w:r>
      <w:r w:rsidR="003E3052" w:rsidRPr="00A14E92">
        <w:rPr>
          <w:rFonts w:cs="Arial"/>
          <w:lang w:val="es-ES" w:eastAsia="en-US"/>
        </w:rPr>
        <w:t xml:space="preserve">mayor participación </w:t>
      </w:r>
      <w:r w:rsidRPr="00A14E92">
        <w:rPr>
          <w:rFonts w:cs="Arial"/>
          <w:lang w:val="es-ES" w:eastAsia="en-US"/>
        </w:rPr>
        <w:t xml:space="preserve">de las comunidades </w:t>
      </w:r>
      <w:r w:rsidR="003E3052" w:rsidRPr="00A14E92">
        <w:rPr>
          <w:rFonts w:cs="Arial"/>
          <w:lang w:val="es-ES" w:eastAsia="en-US"/>
        </w:rPr>
        <w:t xml:space="preserve">en </w:t>
      </w:r>
      <w:r w:rsidR="007744C4" w:rsidRPr="00A14E92">
        <w:rPr>
          <w:rFonts w:cs="Arial"/>
          <w:lang w:val="es-ES" w:eastAsia="en-US"/>
        </w:rPr>
        <w:t xml:space="preserve">las </w:t>
      </w:r>
      <w:r w:rsidR="003E3052" w:rsidRPr="00A14E92">
        <w:rPr>
          <w:rFonts w:cs="Arial"/>
          <w:lang w:val="es-ES" w:eastAsia="en-US"/>
        </w:rPr>
        <w:t>organizaciones</w:t>
      </w:r>
      <w:r w:rsidR="007744C4" w:rsidRPr="00A14E92">
        <w:rPr>
          <w:rFonts w:cs="Arial"/>
          <w:lang w:val="es-ES" w:eastAsia="en-US"/>
        </w:rPr>
        <w:t xml:space="preserve">. La participación genera </w:t>
      </w:r>
      <w:r w:rsidR="003E3052" w:rsidRPr="00A14E92">
        <w:rPr>
          <w:rFonts w:cs="Arial"/>
          <w:lang w:val="es-ES" w:eastAsia="en-US"/>
        </w:rPr>
        <w:t>mayor integración social</w:t>
      </w:r>
      <w:r w:rsidR="007744C4" w:rsidRPr="00A14E92">
        <w:rPr>
          <w:rFonts w:cs="Arial"/>
          <w:lang w:val="es-ES" w:eastAsia="en-US"/>
        </w:rPr>
        <w:t xml:space="preserve"> </w:t>
      </w:r>
      <w:r w:rsidR="00DE631B" w:rsidRPr="00A14E92">
        <w:rPr>
          <w:rFonts w:cs="Arial"/>
          <w:lang w:val="es-ES" w:eastAsia="en-US"/>
        </w:rPr>
        <w:t>impactando</w:t>
      </w:r>
      <w:r w:rsidR="007744C4" w:rsidRPr="00A14E92">
        <w:rPr>
          <w:rFonts w:cs="Arial"/>
          <w:lang w:val="es-ES" w:eastAsia="en-US"/>
        </w:rPr>
        <w:t xml:space="preserve"> las a</w:t>
      </w:r>
      <w:r w:rsidR="003E3052" w:rsidRPr="00A14E92">
        <w:rPr>
          <w:rFonts w:cs="Arial"/>
          <w:lang w:val="es-ES" w:eastAsia="en-US"/>
        </w:rPr>
        <w:t xml:space="preserve">gremiaciones o asociaciones </w:t>
      </w:r>
      <w:r w:rsidR="0050000D" w:rsidRPr="00A14E92">
        <w:rPr>
          <w:rFonts w:cs="Arial"/>
          <w:lang w:val="es-ES" w:eastAsia="en-US"/>
        </w:rPr>
        <w:t xml:space="preserve">de manera positiva </w:t>
      </w:r>
      <w:r w:rsidR="003E3052" w:rsidRPr="00A14E92">
        <w:rPr>
          <w:rFonts w:cs="Arial"/>
          <w:lang w:val="es-ES" w:eastAsia="en-US"/>
        </w:rPr>
        <w:t xml:space="preserve">(González-Esquivel, Ríos-Granados, </w:t>
      </w:r>
      <w:proofErr w:type="spellStart"/>
      <w:r w:rsidR="003E3052" w:rsidRPr="00A14E92">
        <w:rPr>
          <w:rFonts w:cs="Arial"/>
          <w:lang w:val="es-ES" w:eastAsia="en-US"/>
        </w:rPr>
        <w:t>Brunett</w:t>
      </w:r>
      <w:proofErr w:type="spellEnd"/>
      <w:r w:rsidR="003E3052" w:rsidRPr="00A14E92">
        <w:rPr>
          <w:rFonts w:cs="Arial"/>
          <w:lang w:val="es-ES" w:eastAsia="en-US"/>
        </w:rPr>
        <w:t>-Pérez, Zamorano-</w:t>
      </w:r>
      <w:proofErr w:type="spellStart"/>
      <w:r w:rsidR="003E3052" w:rsidRPr="00A14E92">
        <w:rPr>
          <w:rFonts w:cs="Arial"/>
          <w:lang w:val="es-ES" w:eastAsia="en-US"/>
        </w:rPr>
        <w:t>Camiro</w:t>
      </w:r>
      <w:proofErr w:type="spellEnd"/>
      <w:r w:rsidR="003E3052" w:rsidRPr="00A14E92">
        <w:rPr>
          <w:rFonts w:cs="Arial"/>
          <w:lang w:val="es-ES" w:eastAsia="en-US"/>
        </w:rPr>
        <w:t xml:space="preserve"> &amp; Villa-Méndez, 2006</w:t>
      </w:r>
      <w:r w:rsidR="009D0224" w:rsidRPr="00A14E92">
        <w:rPr>
          <w:rFonts w:cs="Arial"/>
          <w:lang w:val="es-ES" w:eastAsia="en-US"/>
        </w:rPr>
        <w:t xml:space="preserve">; </w:t>
      </w:r>
      <w:proofErr w:type="spellStart"/>
      <w:r w:rsidR="009D0224" w:rsidRPr="00A14E92">
        <w:rPr>
          <w:rFonts w:cs="Arial"/>
          <w:szCs w:val="22"/>
          <w:shd w:val="clear" w:color="auto" w:fill="FFFFFF"/>
          <w:lang w:val="es-ES"/>
        </w:rPr>
        <w:t>Feres</w:t>
      </w:r>
      <w:proofErr w:type="spellEnd"/>
      <w:r w:rsidR="009D0224" w:rsidRPr="00A14E92">
        <w:rPr>
          <w:rFonts w:cs="Arial"/>
          <w:szCs w:val="22"/>
          <w:shd w:val="clear" w:color="auto" w:fill="FFFFFF"/>
          <w:lang w:val="es-ES"/>
        </w:rPr>
        <w:t xml:space="preserve"> &amp; Villatoro, 2007</w:t>
      </w:r>
      <w:r w:rsidR="003E3052" w:rsidRPr="00A14E92">
        <w:rPr>
          <w:rFonts w:cs="Arial"/>
          <w:lang w:val="es-ES" w:eastAsia="en-US"/>
        </w:rPr>
        <w:t>).</w:t>
      </w:r>
      <w:r w:rsidR="001F57FA" w:rsidRPr="00A14E92">
        <w:rPr>
          <w:rFonts w:cs="Arial"/>
          <w:lang w:val="es-ES" w:eastAsia="en-US"/>
        </w:rPr>
        <w:t xml:space="preserve"> </w:t>
      </w:r>
      <w:r w:rsidR="003E3052" w:rsidRPr="00A14E92">
        <w:rPr>
          <w:rFonts w:cs="Arial"/>
          <w:lang w:val="es-ES" w:eastAsia="en-US"/>
        </w:rPr>
        <w:t xml:space="preserve">Los SE incluidos por lo indicadores en el </w:t>
      </w:r>
      <w:r w:rsidR="00F876FC" w:rsidRPr="00A14E92">
        <w:rPr>
          <w:rFonts w:cs="Arial"/>
          <w:lang w:val="es-ES" w:eastAsia="en-US"/>
        </w:rPr>
        <w:t>ciclo</w:t>
      </w:r>
      <w:r w:rsidR="003E3052" w:rsidRPr="00A14E92">
        <w:rPr>
          <w:rFonts w:cs="Arial"/>
          <w:lang w:val="es-ES" w:eastAsia="en-US"/>
        </w:rPr>
        <w:t xml:space="preserve"> R14, se </w:t>
      </w:r>
      <w:r w:rsidRPr="00A14E92">
        <w:rPr>
          <w:rFonts w:cs="Arial"/>
          <w:lang w:val="es-ES" w:eastAsia="en-US"/>
        </w:rPr>
        <w:t>derivan de</w:t>
      </w:r>
      <w:r w:rsidR="003E3052" w:rsidRPr="00A14E92">
        <w:rPr>
          <w:rFonts w:cs="Arial"/>
          <w:lang w:val="es-ES" w:eastAsia="en-US"/>
        </w:rPr>
        <w:t xml:space="preserve"> las funciones de </w:t>
      </w:r>
      <w:r w:rsidR="001F57FA" w:rsidRPr="00A14E92">
        <w:rPr>
          <w:rFonts w:cs="Arial"/>
          <w:lang w:val="es-ES" w:eastAsia="en-US"/>
        </w:rPr>
        <w:t>información especialmente el e</w:t>
      </w:r>
      <w:r w:rsidR="007B78E4" w:rsidRPr="00A14E92">
        <w:rPr>
          <w:rFonts w:cs="Arial"/>
          <w:lang w:val="es-ES" w:eastAsia="en-US"/>
        </w:rPr>
        <w:t>nriquecimiento cultural y artístico</w:t>
      </w:r>
      <w:r w:rsidR="001F57FA" w:rsidRPr="00A14E92">
        <w:rPr>
          <w:rFonts w:cs="Arial"/>
          <w:lang w:val="es-ES" w:eastAsia="en-US"/>
        </w:rPr>
        <w:t xml:space="preserve"> (</w:t>
      </w:r>
      <w:r w:rsidR="007B78E4" w:rsidRPr="00A14E92">
        <w:rPr>
          <w:rFonts w:cs="Arial"/>
          <w:lang w:val="es-ES" w:eastAsia="en-US"/>
        </w:rPr>
        <w:t>Ieca-16</w:t>
      </w:r>
      <w:r w:rsidR="001F57FA" w:rsidRPr="00A14E92">
        <w:rPr>
          <w:rFonts w:cs="Arial"/>
          <w:lang w:val="es-ES" w:eastAsia="en-US"/>
        </w:rPr>
        <w:t>)</w:t>
      </w:r>
      <w:r w:rsidR="007B78E4" w:rsidRPr="00A14E92">
        <w:rPr>
          <w:rFonts w:cs="Arial"/>
          <w:lang w:val="es-ES" w:eastAsia="en-US"/>
        </w:rPr>
        <w:t>,</w:t>
      </w:r>
      <w:r w:rsidR="001F57FA" w:rsidRPr="00A14E92">
        <w:rPr>
          <w:rFonts w:cs="Arial"/>
          <w:lang w:val="es-ES" w:eastAsia="en-US"/>
        </w:rPr>
        <w:t xml:space="preserve"> y</w:t>
      </w:r>
      <w:r w:rsidR="007B78E4" w:rsidRPr="00A14E92">
        <w:rPr>
          <w:rFonts w:cs="Arial"/>
          <w:lang w:val="es-ES" w:eastAsia="en-US"/>
        </w:rPr>
        <w:t xml:space="preserve"> </w:t>
      </w:r>
      <w:r w:rsidR="001F57FA" w:rsidRPr="00A14E92">
        <w:rPr>
          <w:rFonts w:cs="Arial"/>
          <w:lang w:val="es-ES" w:eastAsia="en-US"/>
        </w:rPr>
        <w:t xml:space="preserve">el </w:t>
      </w:r>
      <w:r w:rsidR="00F876FC" w:rsidRPr="00A14E92">
        <w:rPr>
          <w:rFonts w:cs="Arial"/>
          <w:lang w:val="es-ES" w:eastAsia="en-US"/>
        </w:rPr>
        <w:t>enriquecimiento histórico y espiritual</w:t>
      </w:r>
      <w:r w:rsidR="001F57FA" w:rsidRPr="00A14E92">
        <w:rPr>
          <w:rFonts w:cs="Arial"/>
          <w:lang w:val="es-ES" w:eastAsia="en-US"/>
        </w:rPr>
        <w:t xml:space="preserve"> (</w:t>
      </w:r>
      <w:r w:rsidR="00F876FC" w:rsidRPr="00A14E92">
        <w:rPr>
          <w:rFonts w:cs="Arial"/>
          <w:lang w:val="es-ES" w:eastAsia="en-US"/>
        </w:rPr>
        <w:t>Iehe-47, Iehe-48</w:t>
      </w:r>
      <w:r w:rsidR="001F57FA" w:rsidRPr="00A14E92">
        <w:rPr>
          <w:rFonts w:cs="Arial"/>
          <w:lang w:val="es-ES" w:eastAsia="en-US"/>
        </w:rPr>
        <w:t>)</w:t>
      </w:r>
      <w:r w:rsidR="0050000D" w:rsidRPr="00A14E92">
        <w:rPr>
          <w:rFonts w:cs="Arial"/>
          <w:lang w:val="es-ES" w:eastAsia="en-US"/>
        </w:rPr>
        <w:t xml:space="preserve"> </w:t>
      </w:r>
      <w:r w:rsidR="002F055D" w:rsidRPr="00A14E92">
        <w:rPr>
          <w:rFonts w:cs="Arial"/>
          <w:lang w:val="es-ES" w:eastAsia="en-US"/>
        </w:rPr>
        <w:t>(</w:t>
      </w:r>
      <w:proofErr w:type="spellStart"/>
      <w:r w:rsidR="002F055D" w:rsidRPr="00A14E92">
        <w:rPr>
          <w:rFonts w:cs="Arial"/>
          <w:lang w:val="es-ES" w:eastAsia="en-US"/>
        </w:rPr>
        <w:t>Gillison</w:t>
      </w:r>
      <w:proofErr w:type="spellEnd"/>
      <w:r w:rsidR="002F055D" w:rsidRPr="00A14E92">
        <w:rPr>
          <w:rFonts w:cs="Arial"/>
          <w:lang w:val="es-ES" w:eastAsia="en-US"/>
        </w:rPr>
        <w:t xml:space="preserve"> et al., 2004; </w:t>
      </w:r>
      <w:proofErr w:type="spellStart"/>
      <w:r w:rsidR="009D0224" w:rsidRPr="00A14E92">
        <w:rPr>
          <w:rFonts w:cs="Arial"/>
          <w:szCs w:val="22"/>
          <w:shd w:val="clear" w:color="auto" w:fill="FFFFFF"/>
          <w:lang w:val="es-ES"/>
        </w:rPr>
        <w:t>Feres</w:t>
      </w:r>
      <w:proofErr w:type="spellEnd"/>
      <w:r w:rsidR="009D0224" w:rsidRPr="00A14E92">
        <w:rPr>
          <w:rFonts w:cs="Arial"/>
          <w:szCs w:val="22"/>
          <w:shd w:val="clear" w:color="auto" w:fill="FFFFFF"/>
          <w:lang w:val="es-ES"/>
        </w:rPr>
        <w:t xml:space="preserve"> &amp; Villatoro, 2007; </w:t>
      </w:r>
      <w:r w:rsidR="002F055D" w:rsidRPr="00A14E92">
        <w:rPr>
          <w:rFonts w:cs="Arial"/>
          <w:lang w:val="es-ES" w:eastAsia="en-US"/>
        </w:rPr>
        <w:t xml:space="preserve">Bacon et al., 2012; Pérez et al., 2015; </w:t>
      </w:r>
      <w:proofErr w:type="spellStart"/>
      <w:r w:rsidR="002F055D" w:rsidRPr="00A14E92">
        <w:rPr>
          <w:rFonts w:cs="Arial"/>
          <w:lang w:val="es-ES" w:eastAsia="en-US"/>
        </w:rPr>
        <w:t>Winkler</w:t>
      </w:r>
      <w:proofErr w:type="spellEnd"/>
      <w:r w:rsidR="002F055D" w:rsidRPr="00A14E92">
        <w:rPr>
          <w:rFonts w:cs="Arial"/>
          <w:lang w:val="es-ES" w:eastAsia="en-US"/>
        </w:rPr>
        <w:t xml:space="preserve"> &amp; Nicholas, 2016; </w:t>
      </w:r>
      <w:proofErr w:type="spellStart"/>
      <w:r w:rsidR="002F055D" w:rsidRPr="00A14E92">
        <w:rPr>
          <w:rFonts w:cs="Arial"/>
          <w:lang w:val="es-ES" w:eastAsia="en-US"/>
        </w:rPr>
        <w:t>Hoffmann</w:t>
      </w:r>
      <w:proofErr w:type="spellEnd"/>
      <w:r w:rsidR="002F055D" w:rsidRPr="00A14E92">
        <w:rPr>
          <w:rFonts w:cs="Arial"/>
          <w:lang w:val="es-ES" w:eastAsia="en-US"/>
        </w:rPr>
        <w:t>, 2017).</w:t>
      </w:r>
    </w:p>
    <w:p w14:paraId="1368AFD7" w14:textId="0851DB7E" w:rsidR="002F055D" w:rsidRPr="00A14E92" w:rsidRDefault="002F055D" w:rsidP="006F641C">
      <w:pPr>
        <w:rPr>
          <w:rFonts w:cs="Arial"/>
          <w:lang w:val="es-ES" w:eastAsia="en-US"/>
        </w:rPr>
      </w:pPr>
    </w:p>
    <w:p w14:paraId="7E0E685E" w14:textId="187036F2" w:rsidR="00404B5A" w:rsidRPr="00A14E92" w:rsidRDefault="00404B5A" w:rsidP="006F641C">
      <w:pPr>
        <w:rPr>
          <w:rFonts w:cs="Arial"/>
          <w:lang w:val="es-ES" w:eastAsia="en-US"/>
        </w:rPr>
      </w:pPr>
      <w:r w:rsidRPr="00A14E92">
        <w:rPr>
          <w:rFonts w:cs="Arial"/>
          <w:lang w:val="es-ES" w:eastAsia="en-US"/>
        </w:rPr>
        <w:t>Los ciclos R15</w:t>
      </w:r>
      <w:r w:rsidR="004805D5" w:rsidRPr="00A14E92">
        <w:rPr>
          <w:rFonts w:cs="Arial"/>
          <w:lang w:val="es-ES" w:eastAsia="en-US"/>
        </w:rPr>
        <w:t xml:space="preserve">, </w:t>
      </w:r>
      <w:r w:rsidRPr="00A14E92">
        <w:rPr>
          <w:rFonts w:cs="Arial"/>
          <w:lang w:val="es-ES" w:eastAsia="en-US"/>
        </w:rPr>
        <w:t>R16</w:t>
      </w:r>
      <w:r w:rsidR="004805D5" w:rsidRPr="00A14E92">
        <w:rPr>
          <w:rFonts w:cs="Arial"/>
          <w:lang w:val="es-ES" w:eastAsia="en-US"/>
        </w:rPr>
        <w:t xml:space="preserve"> y R17, </w:t>
      </w:r>
      <w:r w:rsidRPr="00A14E92">
        <w:rPr>
          <w:rFonts w:cs="Arial"/>
          <w:lang w:val="es-ES" w:eastAsia="en-US"/>
        </w:rPr>
        <w:t>involucran l</w:t>
      </w:r>
      <w:r w:rsidR="004805D5" w:rsidRPr="00A14E92">
        <w:rPr>
          <w:rFonts w:cs="Arial"/>
          <w:lang w:val="es-ES" w:eastAsia="en-US"/>
        </w:rPr>
        <w:t>os</w:t>
      </w:r>
      <w:r w:rsidRPr="00A14E92">
        <w:rPr>
          <w:rFonts w:cs="Arial"/>
          <w:lang w:val="es-ES" w:eastAsia="en-US"/>
        </w:rPr>
        <w:t xml:space="preserve"> indicadores </w:t>
      </w:r>
      <w:r w:rsidR="008C0CC3" w:rsidRPr="00A14E92">
        <w:rPr>
          <w:rFonts w:cs="Arial"/>
          <w:lang w:val="es-ES" w:eastAsia="en-US"/>
        </w:rPr>
        <w:t>nivel educativo</w:t>
      </w:r>
      <w:r w:rsidR="004805D5" w:rsidRPr="00A14E92">
        <w:rPr>
          <w:rFonts w:cs="Arial"/>
          <w:lang w:val="es-ES" w:eastAsia="en-US"/>
        </w:rPr>
        <w:t>, población en condició</w:t>
      </w:r>
      <w:r w:rsidR="000B7438" w:rsidRPr="00A14E92">
        <w:rPr>
          <w:rFonts w:cs="Arial"/>
          <w:lang w:val="es-ES" w:eastAsia="en-US"/>
        </w:rPr>
        <w:t>n de pobreza, desnutrición y tas</w:t>
      </w:r>
      <w:r w:rsidR="004805D5" w:rsidRPr="00A14E92">
        <w:rPr>
          <w:rFonts w:cs="Arial"/>
          <w:lang w:val="es-ES" w:eastAsia="en-US"/>
        </w:rPr>
        <w:t xml:space="preserve">a neta de migración. La hipótesis del ciclo R15 plantea que </w:t>
      </w:r>
      <w:r w:rsidR="00934E1D" w:rsidRPr="00A14E92">
        <w:rPr>
          <w:rFonts w:cs="Arial"/>
          <w:lang w:val="es-ES" w:eastAsia="en-US"/>
        </w:rPr>
        <w:t>un</w:t>
      </w:r>
      <w:r w:rsidR="004805D5" w:rsidRPr="00A14E92">
        <w:rPr>
          <w:rFonts w:cs="Arial"/>
          <w:lang w:val="es-ES" w:eastAsia="en-US"/>
        </w:rPr>
        <w:t xml:space="preserve"> mayor nivel educativo </w:t>
      </w:r>
      <w:r w:rsidR="008C0CC3" w:rsidRPr="00A14E92">
        <w:rPr>
          <w:rFonts w:cs="Arial"/>
          <w:lang w:val="es-ES" w:eastAsia="en-US"/>
        </w:rPr>
        <w:t>reduc</w:t>
      </w:r>
      <w:r w:rsidR="00934E1D" w:rsidRPr="00A14E92">
        <w:rPr>
          <w:rFonts w:cs="Arial"/>
          <w:lang w:val="es-ES" w:eastAsia="en-US"/>
        </w:rPr>
        <w:t>e</w:t>
      </w:r>
      <w:r w:rsidR="008C0CC3" w:rsidRPr="00A14E92">
        <w:rPr>
          <w:rFonts w:cs="Arial"/>
          <w:lang w:val="es-ES" w:eastAsia="en-US"/>
        </w:rPr>
        <w:t xml:space="preserve"> </w:t>
      </w:r>
      <w:r w:rsidR="004805D5" w:rsidRPr="00A14E92">
        <w:rPr>
          <w:rFonts w:cs="Arial"/>
          <w:lang w:val="es-ES" w:eastAsia="en-US"/>
        </w:rPr>
        <w:t>la población en condición de pobreza</w:t>
      </w:r>
      <w:r w:rsidR="00934E1D" w:rsidRPr="00A14E92">
        <w:rPr>
          <w:rFonts w:cs="Arial"/>
          <w:lang w:val="es-ES" w:eastAsia="en-US"/>
        </w:rPr>
        <w:t>. Igualmente, una</w:t>
      </w:r>
      <w:r w:rsidR="004805D5" w:rsidRPr="00A14E92">
        <w:rPr>
          <w:rFonts w:cs="Arial"/>
          <w:lang w:val="es-ES" w:eastAsia="en-US"/>
        </w:rPr>
        <w:t xml:space="preserve"> mayor </w:t>
      </w:r>
      <w:r w:rsidR="00D52C75" w:rsidRPr="00A14E92">
        <w:rPr>
          <w:rFonts w:cs="Arial"/>
          <w:lang w:val="es-ES" w:eastAsia="en-US"/>
        </w:rPr>
        <w:t>población</w:t>
      </w:r>
      <w:r w:rsidR="004805D5" w:rsidRPr="00A14E92">
        <w:rPr>
          <w:rFonts w:cs="Arial"/>
          <w:lang w:val="es-ES" w:eastAsia="en-US"/>
        </w:rPr>
        <w:t xml:space="preserve"> en condición de pobreza </w:t>
      </w:r>
      <w:r w:rsidR="00934E1D" w:rsidRPr="00A14E92">
        <w:rPr>
          <w:rFonts w:cs="Arial"/>
          <w:lang w:val="es-ES" w:eastAsia="en-US"/>
        </w:rPr>
        <w:t>reduce</w:t>
      </w:r>
      <w:r w:rsidR="004805D5" w:rsidRPr="00A14E92">
        <w:rPr>
          <w:rFonts w:cs="Arial"/>
          <w:lang w:val="es-ES" w:eastAsia="en-US"/>
        </w:rPr>
        <w:t xml:space="preserve"> el nivel educativo</w:t>
      </w:r>
      <w:r w:rsidR="008C0CC3" w:rsidRPr="00A14E92">
        <w:rPr>
          <w:rFonts w:cs="Arial"/>
          <w:lang w:val="es-ES" w:eastAsia="en-US"/>
        </w:rPr>
        <w:t xml:space="preserve">. Asimismo, en el ciclo R16 se plantea que un </w:t>
      </w:r>
      <w:r w:rsidR="004216C9" w:rsidRPr="00A14E92">
        <w:rPr>
          <w:rFonts w:cs="Arial"/>
          <w:lang w:val="es-ES" w:eastAsia="en-US"/>
        </w:rPr>
        <w:t>incremento</w:t>
      </w:r>
      <w:r w:rsidR="008C0CC3" w:rsidRPr="00A14E92">
        <w:rPr>
          <w:rFonts w:cs="Arial"/>
          <w:lang w:val="es-ES" w:eastAsia="en-US"/>
        </w:rPr>
        <w:t xml:space="preserve"> en la</w:t>
      </w:r>
      <w:r w:rsidR="004805D5" w:rsidRPr="00A14E92">
        <w:rPr>
          <w:rFonts w:cs="Arial"/>
          <w:lang w:val="es-ES" w:eastAsia="en-US"/>
        </w:rPr>
        <w:t xml:space="preserve"> población en condición de </w:t>
      </w:r>
      <w:r w:rsidR="004216C9" w:rsidRPr="00A14E92">
        <w:rPr>
          <w:rFonts w:cs="Arial"/>
          <w:lang w:val="es-ES" w:eastAsia="en-US"/>
        </w:rPr>
        <w:t>pobreza</w:t>
      </w:r>
      <w:r w:rsidR="008C0CC3" w:rsidRPr="00A14E92">
        <w:rPr>
          <w:rFonts w:cs="Arial"/>
          <w:lang w:val="es-ES" w:eastAsia="en-US"/>
        </w:rPr>
        <w:t xml:space="preserve"> aumenta la </w:t>
      </w:r>
      <w:r w:rsidR="004216C9" w:rsidRPr="00A14E92">
        <w:rPr>
          <w:rFonts w:cs="Arial"/>
          <w:lang w:val="es-ES" w:eastAsia="en-US"/>
        </w:rPr>
        <w:t>población</w:t>
      </w:r>
      <w:r w:rsidR="008C0CC3" w:rsidRPr="00A14E92">
        <w:rPr>
          <w:rFonts w:cs="Arial"/>
          <w:lang w:val="es-ES" w:eastAsia="en-US"/>
        </w:rPr>
        <w:t xml:space="preserve"> con</w:t>
      </w:r>
      <w:r w:rsidR="004805D5" w:rsidRPr="00A14E92">
        <w:rPr>
          <w:rFonts w:cs="Arial"/>
          <w:lang w:val="es-ES" w:eastAsia="en-US"/>
        </w:rPr>
        <w:t xml:space="preserve"> desnutrición (índice de masa corporal)</w:t>
      </w:r>
      <w:r w:rsidR="008C0CC3" w:rsidRPr="00A14E92">
        <w:rPr>
          <w:rFonts w:cs="Arial"/>
          <w:lang w:val="es-ES" w:eastAsia="en-US"/>
        </w:rPr>
        <w:t>. I</w:t>
      </w:r>
      <w:r w:rsidR="00D52C75" w:rsidRPr="00A14E92">
        <w:rPr>
          <w:rFonts w:cs="Arial"/>
          <w:lang w:val="es-ES" w:eastAsia="en-US"/>
        </w:rPr>
        <w:t>gualmente</w:t>
      </w:r>
      <w:r w:rsidR="008C0CC3" w:rsidRPr="00A14E92">
        <w:rPr>
          <w:rFonts w:cs="Arial"/>
          <w:lang w:val="es-ES" w:eastAsia="en-US"/>
        </w:rPr>
        <w:t>,</w:t>
      </w:r>
      <w:r w:rsidR="00D52C75" w:rsidRPr="00A14E92">
        <w:rPr>
          <w:rFonts w:cs="Arial"/>
          <w:lang w:val="es-ES" w:eastAsia="en-US"/>
        </w:rPr>
        <w:t xml:space="preserve"> a mayor población en condición de pobreza mayor </w:t>
      </w:r>
      <w:r w:rsidR="00930137" w:rsidRPr="00A14E92">
        <w:rPr>
          <w:rFonts w:cs="Arial"/>
          <w:lang w:val="es-ES" w:eastAsia="en-US"/>
        </w:rPr>
        <w:t>tasa</w:t>
      </w:r>
      <w:r w:rsidR="00D52C75" w:rsidRPr="00A14E92">
        <w:rPr>
          <w:rFonts w:cs="Arial"/>
          <w:lang w:val="es-ES" w:eastAsia="en-US"/>
        </w:rPr>
        <w:t xml:space="preserve"> neta de migración (</w:t>
      </w:r>
      <w:r w:rsidR="008C0CC3" w:rsidRPr="00A14E92">
        <w:rPr>
          <w:rFonts w:cs="Arial"/>
          <w:lang w:val="es-ES" w:eastAsia="en-US"/>
        </w:rPr>
        <w:t xml:space="preserve">ciclo </w:t>
      </w:r>
      <w:r w:rsidR="00D52C75" w:rsidRPr="00A14E92">
        <w:rPr>
          <w:rFonts w:cs="Arial"/>
          <w:lang w:val="es-ES" w:eastAsia="en-US"/>
        </w:rPr>
        <w:t>R17) (</w:t>
      </w:r>
      <w:proofErr w:type="spellStart"/>
      <w:r w:rsidR="00D52C75" w:rsidRPr="00A14E92">
        <w:rPr>
          <w:rFonts w:cs="Arial"/>
          <w:lang w:val="es-ES" w:eastAsia="en-US"/>
        </w:rPr>
        <w:t>Portela</w:t>
      </w:r>
      <w:proofErr w:type="spellEnd"/>
      <w:r w:rsidR="00D52C75" w:rsidRPr="00A14E92">
        <w:rPr>
          <w:rFonts w:cs="Arial"/>
          <w:lang w:val="es-ES" w:eastAsia="en-US"/>
        </w:rPr>
        <w:t>, 2001; Funes-</w:t>
      </w:r>
      <w:proofErr w:type="spellStart"/>
      <w:r w:rsidR="00D52C75" w:rsidRPr="00A14E92">
        <w:rPr>
          <w:rFonts w:cs="Arial"/>
          <w:lang w:val="es-ES" w:eastAsia="en-US"/>
        </w:rPr>
        <w:t>Monzote</w:t>
      </w:r>
      <w:proofErr w:type="spellEnd"/>
      <w:r w:rsidR="00D52C75" w:rsidRPr="00A14E92">
        <w:rPr>
          <w:rFonts w:cs="Arial"/>
          <w:lang w:val="es-ES" w:eastAsia="en-US"/>
        </w:rPr>
        <w:t xml:space="preserve"> et al., 2011; Valdivieso, 2011; </w:t>
      </w:r>
      <w:proofErr w:type="spellStart"/>
      <w:r w:rsidR="00D52C75" w:rsidRPr="00A14E92">
        <w:rPr>
          <w:rFonts w:cs="Arial"/>
          <w:lang w:val="es-ES" w:eastAsia="en-US"/>
        </w:rPr>
        <w:t>Altieri</w:t>
      </w:r>
      <w:proofErr w:type="spellEnd"/>
      <w:r w:rsidR="00D52C75" w:rsidRPr="00A14E92">
        <w:rPr>
          <w:rFonts w:cs="Arial"/>
          <w:lang w:val="es-ES" w:eastAsia="en-US"/>
        </w:rPr>
        <w:t xml:space="preserve"> et al., 2012; Rosales-Martínez, Martínez-Dávila &amp; Galicia-Galicia, 2015</w:t>
      </w:r>
      <w:r w:rsidR="00EC0793" w:rsidRPr="00A14E92">
        <w:rPr>
          <w:rFonts w:cs="Arial"/>
          <w:lang w:val="es-ES" w:eastAsia="en-US"/>
        </w:rPr>
        <w:t xml:space="preserve">; </w:t>
      </w:r>
      <w:r w:rsidR="00EC0793" w:rsidRPr="00A14E92">
        <w:rPr>
          <w:rFonts w:cs="Arial"/>
          <w:szCs w:val="22"/>
          <w:lang w:val="es-ES" w:eastAsia="en-US"/>
        </w:rPr>
        <w:t>Villegas-Palacios et al., 2016</w:t>
      </w:r>
      <w:r w:rsidR="00D52C75" w:rsidRPr="00A14E92">
        <w:rPr>
          <w:rFonts w:cs="Arial"/>
          <w:lang w:val="es-ES" w:eastAsia="en-US"/>
        </w:rPr>
        <w:t>).</w:t>
      </w:r>
    </w:p>
    <w:p w14:paraId="1EBE6BBD" w14:textId="77777777" w:rsidR="00C002E1" w:rsidRPr="00A14E92" w:rsidRDefault="00C002E1" w:rsidP="006F641C">
      <w:pPr>
        <w:rPr>
          <w:rFonts w:cs="Arial"/>
          <w:lang w:val="es-ES" w:eastAsia="en-US"/>
        </w:rPr>
      </w:pPr>
    </w:p>
    <w:p w14:paraId="71F4AE1B" w14:textId="77777777" w:rsidR="00D07B4D" w:rsidRPr="00A14E92" w:rsidRDefault="00C002E1" w:rsidP="006F641C">
      <w:pPr>
        <w:rPr>
          <w:rFonts w:cs="Arial"/>
          <w:lang w:val="es-ES" w:eastAsia="en-US"/>
        </w:rPr>
      </w:pPr>
      <w:r w:rsidRPr="00A14E92">
        <w:rPr>
          <w:rFonts w:cs="Arial"/>
          <w:lang w:val="es-ES" w:eastAsia="en-US"/>
        </w:rPr>
        <w:t>E</w:t>
      </w:r>
      <w:r w:rsidR="00B25371" w:rsidRPr="00A14E92">
        <w:rPr>
          <w:rFonts w:cs="Arial"/>
          <w:lang w:val="es-ES" w:eastAsia="en-US"/>
        </w:rPr>
        <w:t>n los ciclos R15, R16 y R17</w:t>
      </w:r>
      <w:r w:rsidR="00E30301" w:rsidRPr="00A14E92">
        <w:rPr>
          <w:rFonts w:cs="Arial"/>
          <w:lang w:val="es-ES" w:eastAsia="en-US"/>
        </w:rPr>
        <w:t xml:space="preserve"> </w:t>
      </w:r>
      <w:r w:rsidRPr="00A14E92">
        <w:rPr>
          <w:rFonts w:cs="Arial"/>
          <w:lang w:val="es-ES" w:eastAsia="en-US"/>
        </w:rPr>
        <w:t>se valoran los SE que contribuyen a reducir la</w:t>
      </w:r>
      <w:r w:rsidR="00E30301" w:rsidRPr="00A14E92">
        <w:rPr>
          <w:rFonts w:cs="Arial"/>
          <w:lang w:val="es-ES" w:eastAsia="en-US"/>
        </w:rPr>
        <w:t xml:space="preserve"> población en condición de pobreza</w:t>
      </w:r>
      <w:r w:rsidR="00D07B4D" w:rsidRPr="00A14E92">
        <w:rPr>
          <w:rFonts w:cs="Arial"/>
          <w:lang w:val="es-ES" w:eastAsia="en-US"/>
        </w:rPr>
        <w:t>.  S</w:t>
      </w:r>
      <w:r w:rsidR="00E30301" w:rsidRPr="00A14E92">
        <w:rPr>
          <w:rFonts w:cs="Arial"/>
          <w:lang w:val="es-ES" w:eastAsia="en-US"/>
        </w:rPr>
        <w:t>e valoran los SE</w:t>
      </w:r>
      <w:r w:rsidR="00B25371" w:rsidRPr="00A14E92">
        <w:rPr>
          <w:rFonts w:cs="Arial"/>
          <w:lang w:val="es-ES" w:eastAsia="en-US"/>
        </w:rPr>
        <w:t xml:space="preserve"> relacionados con la</w:t>
      </w:r>
      <w:r w:rsidR="00E30301" w:rsidRPr="00A14E92">
        <w:rPr>
          <w:rFonts w:cs="Arial"/>
          <w:lang w:val="es-ES" w:eastAsia="en-US"/>
        </w:rPr>
        <w:t xml:space="preserve"> </w:t>
      </w:r>
      <w:r w:rsidR="00BD1D8D" w:rsidRPr="00A14E92">
        <w:rPr>
          <w:rFonts w:cs="Arial"/>
          <w:lang w:val="es-ES" w:eastAsia="en-US"/>
        </w:rPr>
        <w:t xml:space="preserve">regulación hídrica </w:t>
      </w:r>
      <w:r w:rsidR="00E30301" w:rsidRPr="00A14E92">
        <w:rPr>
          <w:rFonts w:cs="Arial"/>
          <w:lang w:val="es-ES" w:eastAsia="en-US"/>
        </w:rPr>
        <w:t>(</w:t>
      </w:r>
      <w:r w:rsidR="00BD1D8D" w:rsidRPr="00A14E92">
        <w:rPr>
          <w:rFonts w:cs="Arial"/>
          <w:lang w:val="es-ES" w:eastAsia="en-US"/>
        </w:rPr>
        <w:t>Rh-11</w:t>
      </w:r>
      <w:r w:rsidR="00E30301" w:rsidRPr="00A14E92">
        <w:rPr>
          <w:rFonts w:cs="Arial"/>
          <w:lang w:val="es-ES" w:eastAsia="en-US"/>
        </w:rPr>
        <w:t>)</w:t>
      </w:r>
      <w:r w:rsidR="00BD1D8D" w:rsidRPr="00A14E92">
        <w:rPr>
          <w:rFonts w:cs="Arial"/>
          <w:lang w:val="es-ES" w:eastAsia="en-US"/>
        </w:rPr>
        <w:t>,</w:t>
      </w:r>
      <w:r w:rsidR="0095035B" w:rsidRPr="00A14E92">
        <w:rPr>
          <w:rFonts w:cs="Arial"/>
          <w:lang w:val="es-ES" w:eastAsia="en-US"/>
        </w:rPr>
        <w:t xml:space="preserve"> </w:t>
      </w:r>
      <w:r w:rsidR="00E30301" w:rsidRPr="00A14E92">
        <w:rPr>
          <w:rFonts w:cs="Arial"/>
          <w:lang w:val="es-ES" w:eastAsia="en-US"/>
        </w:rPr>
        <w:t xml:space="preserve">el </w:t>
      </w:r>
      <w:r w:rsidR="006C3B98" w:rsidRPr="00A14E92">
        <w:rPr>
          <w:rFonts w:cs="Arial"/>
          <w:lang w:val="es-ES" w:eastAsia="en-US"/>
        </w:rPr>
        <w:t xml:space="preserve">abastecimiento de agua </w:t>
      </w:r>
      <w:r w:rsidR="00E30301" w:rsidRPr="00A14E92">
        <w:rPr>
          <w:rFonts w:cs="Arial"/>
          <w:lang w:val="es-ES" w:eastAsia="en-US"/>
        </w:rPr>
        <w:t>(</w:t>
      </w:r>
      <w:r w:rsidR="006C3B98" w:rsidRPr="00A14E92">
        <w:rPr>
          <w:rFonts w:cs="Arial"/>
          <w:lang w:val="es-ES" w:eastAsia="en-US"/>
        </w:rPr>
        <w:t>Raa-13</w:t>
      </w:r>
      <w:r w:rsidR="00E30301" w:rsidRPr="00A14E92">
        <w:rPr>
          <w:rFonts w:cs="Arial"/>
          <w:lang w:val="es-ES" w:eastAsia="en-US"/>
        </w:rPr>
        <w:t>)</w:t>
      </w:r>
      <w:r w:rsidR="006C3B98" w:rsidRPr="00A14E92">
        <w:rPr>
          <w:rFonts w:cs="Arial"/>
          <w:lang w:val="es-ES" w:eastAsia="en-US"/>
        </w:rPr>
        <w:t xml:space="preserve">, </w:t>
      </w:r>
      <w:r w:rsidR="00E30301" w:rsidRPr="00A14E92">
        <w:rPr>
          <w:rFonts w:cs="Arial"/>
          <w:lang w:val="es-ES" w:eastAsia="en-US"/>
        </w:rPr>
        <w:t xml:space="preserve">la </w:t>
      </w:r>
      <w:r w:rsidR="00BD1D8D" w:rsidRPr="00A14E92">
        <w:rPr>
          <w:rFonts w:cs="Arial"/>
          <w:lang w:val="es-ES" w:eastAsia="en-US"/>
        </w:rPr>
        <w:t>formación del suelo y</w:t>
      </w:r>
      <w:r w:rsidR="00E30301" w:rsidRPr="00A14E92">
        <w:rPr>
          <w:rFonts w:cs="Arial"/>
          <w:lang w:val="es-ES" w:eastAsia="en-US"/>
        </w:rPr>
        <w:t xml:space="preserve"> la</w:t>
      </w:r>
      <w:r w:rsidR="00BD1D8D" w:rsidRPr="00A14E92">
        <w:rPr>
          <w:rFonts w:cs="Arial"/>
          <w:lang w:val="es-ES" w:eastAsia="en-US"/>
        </w:rPr>
        <w:t xml:space="preserve"> regulación de nutrientes </w:t>
      </w:r>
      <w:r w:rsidR="00E30301" w:rsidRPr="00A14E92">
        <w:rPr>
          <w:rFonts w:cs="Arial"/>
          <w:lang w:val="es-ES" w:eastAsia="en-US"/>
        </w:rPr>
        <w:t>(</w:t>
      </w:r>
      <w:r w:rsidR="00BD1D8D" w:rsidRPr="00A14E92">
        <w:rPr>
          <w:rFonts w:cs="Arial"/>
          <w:lang w:val="es-ES" w:eastAsia="en-US"/>
        </w:rPr>
        <w:t>Rfs-16</w:t>
      </w:r>
      <w:r w:rsidR="00E30301" w:rsidRPr="00A14E92">
        <w:rPr>
          <w:rFonts w:cs="Arial"/>
          <w:lang w:val="es-ES" w:eastAsia="en-US"/>
        </w:rPr>
        <w:t>)</w:t>
      </w:r>
      <w:r w:rsidR="00D07B4D" w:rsidRPr="00A14E92">
        <w:rPr>
          <w:rFonts w:cs="Arial"/>
          <w:lang w:val="es-ES" w:eastAsia="en-US"/>
        </w:rPr>
        <w:t>. Los SE de</w:t>
      </w:r>
      <w:r w:rsidR="00E30301" w:rsidRPr="00A14E92">
        <w:rPr>
          <w:rFonts w:cs="Arial"/>
          <w:lang w:val="es-ES" w:eastAsia="en-US"/>
        </w:rPr>
        <w:t xml:space="preserve"> </w:t>
      </w:r>
      <w:r w:rsidR="00BD1D8D" w:rsidRPr="00A14E92">
        <w:rPr>
          <w:rFonts w:cs="Arial"/>
          <w:lang w:val="es-ES" w:eastAsia="en-US"/>
        </w:rPr>
        <w:t xml:space="preserve">producción </w:t>
      </w:r>
      <w:r w:rsidR="00E30301" w:rsidRPr="00A14E92">
        <w:rPr>
          <w:rFonts w:cs="Arial"/>
          <w:lang w:val="es-ES" w:eastAsia="en-US"/>
        </w:rPr>
        <w:t xml:space="preserve">de </w:t>
      </w:r>
      <w:r w:rsidR="00BD1D8D" w:rsidRPr="00A14E92">
        <w:rPr>
          <w:rFonts w:cs="Arial"/>
          <w:lang w:val="es-ES" w:eastAsia="en-US"/>
        </w:rPr>
        <w:t xml:space="preserve">alimentos </w:t>
      </w:r>
      <w:r w:rsidR="00E30301" w:rsidRPr="00A14E92">
        <w:rPr>
          <w:rFonts w:cs="Arial"/>
          <w:lang w:val="es-ES" w:eastAsia="en-US"/>
        </w:rPr>
        <w:t>(</w:t>
      </w:r>
      <w:r w:rsidR="00BD1D8D" w:rsidRPr="00A14E92">
        <w:rPr>
          <w:rFonts w:cs="Arial"/>
          <w:lang w:val="es-ES" w:eastAsia="en-US"/>
        </w:rPr>
        <w:t>Pa-32, Pa-34</w:t>
      </w:r>
      <w:r w:rsidR="00E30301" w:rsidRPr="00A14E92">
        <w:rPr>
          <w:rFonts w:cs="Arial"/>
          <w:lang w:val="es-ES" w:eastAsia="en-US"/>
        </w:rPr>
        <w:t>)</w:t>
      </w:r>
      <w:r w:rsidR="00BD1D8D" w:rsidRPr="00A14E92">
        <w:rPr>
          <w:rFonts w:cs="Arial"/>
          <w:lang w:val="es-ES" w:eastAsia="en-US"/>
        </w:rPr>
        <w:t xml:space="preserve">, </w:t>
      </w:r>
      <w:r w:rsidR="00CE08BD" w:rsidRPr="00A14E92">
        <w:rPr>
          <w:rFonts w:cs="Arial"/>
          <w:lang w:val="es-ES" w:eastAsia="en-US"/>
        </w:rPr>
        <w:t xml:space="preserve">materias primas </w:t>
      </w:r>
      <w:r w:rsidR="00E30301" w:rsidRPr="00A14E92">
        <w:rPr>
          <w:rFonts w:cs="Arial"/>
          <w:lang w:val="es-ES" w:eastAsia="en-US"/>
        </w:rPr>
        <w:t>(</w:t>
      </w:r>
      <w:r w:rsidR="00CE08BD" w:rsidRPr="00A14E92">
        <w:rPr>
          <w:rFonts w:cs="Arial"/>
          <w:lang w:val="es-ES" w:eastAsia="en-US"/>
        </w:rPr>
        <w:t>Pm-35, Pmp-36, Pmp-37, Pmp-38, Pmp-39</w:t>
      </w:r>
      <w:r w:rsidR="00E30301" w:rsidRPr="00A14E92">
        <w:rPr>
          <w:rFonts w:cs="Arial"/>
          <w:lang w:val="es-ES" w:eastAsia="en-US"/>
        </w:rPr>
        <w:t>)</w:t>
      </w:r>
      <w:r w:rsidR="00CE08BD" w:rsidRPr="00A14E92">
        <w:rPr>
          <w:rFonts w:cs="Arial"/>
          <w:lang w:val="es-ES" w:eastAsia="en-US"/>
        </w:rPr>
        <w:t xml:space="preserve">, recursos genéticos </w:t>
      </w:r>
      <w:r w:rsidR="00E30301" w:rsidRPr="00A14E92">
        <w:rPr>
          <w:rFonts w:cs="Arial"/>
          <w:lang w:val="es-ES" w:eastAsia="en-US"/>
        </w:rPr>
        <w:t>(</w:t>
      </w:r>
      <w:r w:rsidR="00CE08BD" w:rsidRPr="00A14E92">
        <w:rPr>
          <w:rFonts w:cs="Arial"/>
          <w:lang w:val="es-ES" w:eastAsia="en-US"/>
        </w:rPr>
        <w:t>Pps-40</w:t>
      </w:r>
      <w:r w:rsidR="00E30301" w:rsidRPr="00A14E92">
        <w:rPr>
          <w:rFonts w:cs="Arial"/>
          <w:lang w:val="es-ES" w:eastAsia="en-US"/>
        </w:rPr>
        <w:t>)</w:t>
      </w:r>
      <w:r w:rsidR="00CE08BD" w:rsidRPr="00A14E92">
        <w:rPr>
          <w:rFonts w:cs="Arial"/>
          <w:lang w:val="es-ES" w:eastAsia="en-US"/>
        </w:rPr>
        <w:t xml:space="preserve">, recursos medicinales </w:t>
      </w:r>
      <w:r w:rsidR="00E30301" w:rsidRPr="00A14E92">
        <w:rPr>
          <w:rFonts w:cs="Arial"/>
          <w:lang w:val="es-ES" w:eastAsia="en-US"/>
        </w:rPr>
        <w:t>(</w:t>
      </w:r>
      <w:r w:rsidR="00CE08BD" w:rsidRPr="00A14E92">
        <w:rPr>
          <w:rFonts w:cs="Arial"/>
          <w:lang w:val="es-ES" w:eastAsia="en-US"/>
        </w:rPr>
        <w:t>Prm-41</w:t>
      </w:r>
      <w:r w:rsidR="00E30301" w:rsidRPr="00A14E92">
        <w:rPr>
          <w:rFonts w:cs="Arial"/>
          <w:lang w:val="es-ES" w:eastAsia="en-US"/>
        </w:rPr>
        <w:t>)</w:t>
      </w:r>
      <w:r w:rsidR="00D07B4D" w:rsidRPr="00A14E92">
        <w:rPr>
          <w:rFonts w:cs="Arial"/>
          <w:lang w:val="es-ES" w:eastAsia="en-US"/>
        </w:rPr>
        <w:t xml:space="preserve"> </w:t>
      </w:r>
      <w:r w:rsidR="00E30301" w:rsidRPr="00A14E92">
        <w:rPr>
          <w:rFonts w:cs="Arial"/>
          <w:lang w:val="es-ES" w:eastAsia="en-US"/>
        </w:rPr>
        <w:t xml:space="preserve">y recursos ornamentales. </w:t>
      </w:r>
    </w:p>
    <w:p w14:paraId="6451E499" w14:textId="77777777" w:rsidR="00D07B4D" w:rsidRPr="00A14E92" w:rsidRDefault="00D07B4D" w:rsidP="006F641C">
      <w:pPr>
        <w:rPr>
          <w:rFonts w:cs="Arial"/>
          <w:lang w:val="es-ES" w:eastAsia="en-US"/>
        </w:rPr>
      </w:pPr>
    </w:p>
    <w:p w14:paraId="51CED5B4" w14:textId="388FFEB3" w:rsidR="007A6AA5" w:rsidRPr="00A14E92" w:rsidRDefault="004216C9" w:rsidP="006F641C">
      <w:pPr>
        <w:rPr>
          <w:rFonts w:cs="Arial"/>
          <w:szCs w:val="22"/>
          <w:lang w:val="es-ES" w:eastAsia="en-US"/>
        </w:rPr>
      </w:pPr>
      <w:r w:rsidRPr="00A14E92">
        <w:rPr>
          <w:rFonts w:cs="Arial"/>
          <w:lang w:val="es-ES" w:eastAsia="en-US"/>
        </w:rPr>
        <w:t>También</w:t>
      </w:r>
      <w:r w:rsidR="00E30301" w:rsidRPr="00A14E92">
        <w:rPr>
          <w:rFonts w:cs="Arial"/>
          <w:lang w:val="es-ES" w:eastAsia="en-US"/>
        </w:rPr>
        <w:t xml:space="preserve"> </w:t>
      </w:r>
      <w:r w:rsidR="00D07B4D" w:rsidRPr="00A14E92">
        <w:rPr>
          <w:rFonts w:cs="Arial"/>
          <w:lang w:val="es-ES" w:eastAsia="en-US"/>
        </w:rPr>
        <w:t xml:space="preserve">se valoran </w:t>
      </w:r>
      <w:r w:rsidR="00E30301" w:rsidRPr="00A14E92">
        <w:rPr>
          <w:rFonts w:cs="Arial"/>
          <w:lang w:val="es-ES" w:eastAsia="en-US"/>
        </w:rPr>
        <w:t xml:space="preserve">los SE que </w:t>
      </w:r>
      <w:r w:rsidR="00D07B4D" w:rsidRPr="00A14E92">
        <w:rPr>
          <w:rFonts w:cs="Arial"/>
          <w:lang w:val="es-ES" w:eastAsia="en-US"/>
        </w:rPr>
        <w:t xml:space="preserve">incrementan </w:t>
      </w:r>
      <w:r w:rsidR="00E30301" w:rsidRPr="00A14E92">
        <w:rPr>
          <w:rFonts w:cs="Arial"/>
          <w:lang w:val="es-ES" w:eastAsia="en-US"/>
        </w:rPr>
        <w:t xml:space="preserve">el sentido de comunidad, la </w:t>
      </w:r>
      <w:r w:rsidRPr="00A14E92">
        <w:rPr>
          <w:rFonts w:cs="Arial"/>
          <w:lang w:val="es-ES" w:eastAsia="en-US"/>
        </w:rPr>
        <w:t>resolución</w:t>
      </w:r>
      <w:r w:rsidR="00E30301" w:rsidRPr="00A14E92">
        <w:rPr>
          <w:rFonts w:cs="Arial"/>
          <w:lang w:val="es-ES" w:eastAsia="en-US"/>
        </w:rPr>
        <w:t xml:space="preserve"> de conflictos</w:t>
      </w:r>
      <w:r w:rsidR="00D07B4D" w:rsidRPr="00A14E92">
        <w:rPr>
          <w:rFonts w:cs="Arial"/>
          <w:lang w:val="es-ES" w:eastAsia="en-US"/>
        </w:rPr>
        <w:t xml:space="preserve"> y</w:t>
      </w:r>
      <w:r w:rsidR="00E30301" w:rsidRPr="00A14E92">
        <w:rPr>
          <w:rFonts w:cs="Arial"/>
          <w:lang w:val="es-ES" w:eastAsia="en-US"/>
        </w:rPr>
        <w:t xml:space="preserve"> el empoderamiento de la producción</w:t>
      </w:r>
      <w:r w:rsidR="00D07B4D" w:rsidRPr="00A14E92">
        <w:rPr>
          <w:rFonts w:cs="Arial"/>
          <w:lang w:val="es-ES" w:eastAsia="en-US"/>
        </w:rPr>
        <w:t>, como</w:t>
      </w:r>
      <w:r w:rsidR="00E30301" w:rsidRPr="00A14E92">
        <w:rPr>
          <w:rFonts w:cs="Arial"/>
          <w:lang w:val="es-ES" w:eastAsia="en-US"/>
        </w:rPr>
        <w:t xml:space="preserve"> la </w:t>
      </w:r>
      <w:r w:rsidR="00CE08BD" w:rsidRPr="00A14E92">
        <w:rPr>
          <w:rFonts w:cs="Arial"/>
          <w:lang w:val="es-ES" w:eastAsia="en-US"/>
        </w:rPr>
        <w:t xml:space="preserve">recreación </w:t>
      </w:r>
      <w:r w:rsidR="00E30301" w:rsidRPr="00A14E92">
        <w:rPr>
          <w:rFonts w:cs="Arial"/>
          <w:lang w:val="es-ES" w:eastAsia="en-US"/>
        </w:rPr>
        <w:t>(</w:t>
      </w:r>
      <w:r w:rsidR="00CE08BD" w:rsidRPr="00A14E92">
        <w:rPr>
          <w:rFonts w:cs="Arial"/>
          <w:lang w:val="es-ES" w:eastAsia="en-US"/>
        </w:rPr>
        <w:t>Ir-45</w:t>
      </w:r>
      <w:r w:rsidR="00E30301" w:rsidRPr="00A14E92">
        <w:rPr>
          <w:rFonts w:cs="Arial"/>
          <w:lang w:val="es-ES" w:eastAsia="en-US"/>
        </w:rPr>
        <w:t>)</w:t>
      </w:r>
      <w:r w:rsidR="00CE08BD" w:rsidRPr="00A14E92">
        <w:rPr>
          <w:rFonts w:cs="Arial"/>
          <w:lang w:val="es-ES" w:eastAsia="en-US"/>
        </w:rPr>
        <w:t>,</w:t>
      </w:r>
      <w:r w:rsidR="00E30301" w:rsidRPr="00A14E92">
        <w:rPr>
          <w:rFonts w:cs="Arial"/>
          <w:lang w:val="es-ES" w:eastAsia="en-US"/>
        </w:rPr>
        <w:t xml:space="preserve"> el e</w:t>
      </w:r>
      <w:r w:rsidR="00CE08BD" w:rsidRPr="00A14E92">
        <w:rPr>
          <w:rFonts w:cs="Arial"/>
          <w:lang w:val="es-ES" w:eastAsia="en-US"/>
        </w:rPr>
        <w:t xml:space="preserve">nriquecimiento cultural </w:t>
      </w:r>
      <w:r w:rsidR="00E30301" w:rsidRPr="00A14E92">
        <w:rPr>
          <w:rFonts w:cs="Arial"/>
          <w:lang w:val="es-ES" w:eastAsia="en-US"/>
        </w:rPr>
        <w:t>(</w:t>
      </w:r>
      <w:r w:rsidR="00CE08BD" w:rsidRPr="00A14E92">
        <w:rPr>
          <w:rFonts w:cs="Arial"/>
          <w:lang w:val="es-ES" w:eastAsia="en-US"/>
        </w:rPr>
        <w:t>Ieca-46</w:t>
      </w:r>
      <w:r w:rsidR="00E30301" w:rsidRPr="00A14E92">
        <w:rPr>
          <w:rFonts w:cs="Arial"/>
          <w:lang w:val="es-ES" w:eastAsia="en-US"/>
        </w:rPr>
        <w:t>)</w:t>
      </w:r>
      <w:r w:rsidR="00D07B4D" w:rsidRPr="00A14E92">
        <w:rPr>
          <w:rFonts w:cs="Arial"/>
          <w:lang w:val="es-ES" w:eastAsia="en-US"/>
        </w:rPr>
        <w:t xml:space="preserve"> y </w:t>
      </w:r>
      <w:r w:rsidR="00E30301" w:rsidRPr="00A14E92">
        <w:rPr>
          <w:rFonts w:cs="Arial"/>
          <w:lang w:val="es-ES" w:eastAsia="en-US"/>
        </w:rPr>
        <w:t xml:space="preserve">el </w:t>
      </w:r>
      <w:r w:rsidR="00CE08BD" w:rsidRPr="00A14E92">
        <w:rPr>
          <w:rFonts w:cs="Arial"/>
          <w:lang w:val="es-ES" w:eastAsia="en-US"/>
        </w:rPr>
        <w:t xml:space="preserve">desarrollo </w:t>
      </w:r>
      <w:r w:rsidR="004E3402" w:rsidRPr="00A14E92">
        <w:rPr>
          <w:rFonts w:cs="Arial"/>
          <w:lang w:val="es-ES" w:eastAsia="en-US"/>
        </w:rPr>
        <w:t>cognitivo</w:t>
      </w:r>
      <w:r w:rsidR="00CE08BD" w:rsidRPr="00A14E92">
        <w:rPr>
          <w:rFonts w:cs="Arial"/>
          <w:lang w:val="es-ES" w:eastAsia="en-US"/>
        </w:rPr>
        <w:t xml:space="preserve"> </w:t>
      </w:r>
      <w:r w:rsidR="00E30301" w:rsidRPr="00A14E92">
        <w:rPr>
          <w:rFonts w:cs="Arial"/>
          <w:lang w:val="es-ES" w:eastAsia="en-US"/>
        </w:rPr>
        <w:t>(</w:t>
      </w:r>
      <w:r w:rsidR="00CE08BD" w:rsidRPr="00A14E92">
        <w:rPr>
          <w:rFonts w:cs="Arial"/>
          <w:lang w:val="es-ES" w:eastAsia="en-US"/>
        </w:rPr>
        <w:t>Idce-49</w:t>
      </w:r>
      <w:r w:rsidR="00E30301" w:rsidRPr="00A14E92">
        <w:rPr>
          <w:rFonts w:cs="Arial"/>
          <w:lang w:val="es-ES" w:eastAsia="en-US"/>
        </w:rPr>
        <w:t>)</w:t>
      </w:r>
      <w:r w:rsidR="00322F40" w:rsidRPr="00A14E92">
        <w:rPr>
          <w:rFonts w:cs="Arial"/>
          <w:lang w:val="es-ES" w:eastAsia="en-US"/>
        </w:rPr>
        <w:t xml:space="preserve"> </w:t>
      </w:r>
      <w:r w:rsidR="00696A51" w:rsidRPr="00A14E92">
        <w:rPr>
          <w:rFonts w:cs="Arial"/>
          <w:lang w:val="es-ES" w:eastAsia="en-US"/>
        </w:rPr>
        <w:t>(</w:t>
      </w:r>
      <w:proofErr w:type="spellStart"/>
      <w:r w:rsidR="00696A51" w:rsidRPr="00A14E92">
        <w:rPr>
          <w:rFonts w:cs="Arial"/>
          <w:lang w:val="es-ES" w:eastAsia="en-US"/>
        </w:rPr>
        <w:t>Altieri</w:t>
      </w:r>
      <w:proofErr w:type="spellEnd"/>
      <w:r w:rsidR="00696A51" w:rsidRPr="00A14E92">
        <w:rPr>
          <w:rFonts w:cs="Arial"/>
          <w:lang w:val="es-ES" w:eastAsia="en-US"/>
        </w:rPr>
        <w:t xml:space="preserve">, 2002; </w:t>
      </w:r>
      <w:proofErr w:type="spellStart"/>
      <w:r w:rsidR="00322F40" w:rsidRPr="00A14E92">
        <w:rPr>
          <w:rFonts w:cs="Arial"/>
          <w:lang w:val="es-ES" w:eastAsia="en-US"/>
        </w:rPr>
        <w:t>B</w:t>
      </w:r>
      <w:r w:rsidR="00696A51" w:rsidRPr="00A14E92">
        <w:rPr>
          <w:rFonts w:cs="Arial"/>
          <w:lang w:val="es-ES" w:eastAsia="en-US"/>
        </w:rPr>
        <w:t>eer</w:t>
      </w:r>
      <w:proofErr w:type="spellEnd"/>
      <w:r w:rsidR="00696A51" w:rsidRPr="00A14E92">
        <w:rPr>
          <w:rFonts w:cs="Arial"/>
          <w:lang w:val="es-ES" w:eastAsia="en-US"/>
        </w:rPr>
        <w:t xml:space="preserve"> et al., 2003; </w:t>
      </w:r>
      <w:proofErr w:type="spellStart"/>
      <w:r w:rsidR="00696A51" w:rsidRPr="00A14E92">
        <w:rPr>
          <w:rFonts w:cs="Arial"/>
          <w:lang w:val="es-ES" w:eastAsia="en-US"/>
        </w:rPr>
        <w:t>Moonen</w:t>
      </w:r>
      <w:proofErr w:type="spellEnd"/>
      <w:r w:rsidR="00696A51" w:rsidRPr="00A14E92">
        <w:rPr>
          <w:rFonts w:cs="Arial"/>
          <w:lang w:val="es-ES" w:eastAsia="en-US"/>
        </w:rPr>
        <w:t xml:space="preserve"> &amp; </w:t>
      </w:r>
      <w:proofErr w:type="spellStart"/>
      <w:r w:rsidR="00696A51" w:rsidRPr="00A14E92">
        <w:rPr>
          <w:rFonts w:cs="Arial"/>
          <w:lang w:val="es-ES" w:eastAsia="en-US"/>
        </w:rPr>
        <w:t>Barberi</w:t>
      </w:r>
      <w:proofErr w:type="spellEnd"/>
      <w:r w:rsidR="00696A51" w:rsidRPr="00A14E92">
        <w:rPr>
          <w:rFonts w:cs="Arial"/>
          <w:lang w:val="es-ES" w:eastAsia="en-US"/>
        </w:rPr>
        <w:t xml:space="preserve">, 2008; </w:t>
      </w:r>
      <w:proofErr w:type="spellStart"/>
      <w:r w:rsidR="00322F40" w:rsidRPr="00A14E92">
        <w:rPr>
          <w:rFonts w:cs="Arial"/>
          <w:lang w:val="es-ES" w:eastAsia="en-US"/>
        </w:rPr>
        <w:t>Nicholls</w:t>
      </w:r>
      <w:proofErr w:type="spellEnd"/>
      <w:r w:rsidR="00322F40" w:rsidRPr="00A14E92">
        <w:rPr>
          <w:rFonts w:cs="Arial"/>
          <w:lang w:val="es-ES" w:eastAsia="en-US"/>
        </w:rPr>
        <w:t xml:space="preserve"> et al., 2015; Sayago, 2016; </w:t>
      </w:r>
      <w:r w:rsidR="00CF3F65" w:rsidRPr="00A14E92">
        <w:rPr>
          <w:rFonts w:cs="Arial"/>
          <w:szCs w:val="22"/>
          <w:lang w:val="es-ES"/>
        </w:rPr>
        <w:t xml:space="preserve">Ferreira et al., 2016; </w:t>
      </w:r>
      <w:r w:rsidR="00322F40" w:rsidRPr="00A14E92">
        <w:rPr>
          <w:rFonts w:cs="Arial"/>
          <w:lang w:val="es-ES" w:eastAsia="en-US"/>
        </w:rPr>
        <w:t>Gutiérrez et al., 2016</w:t>
      </w:r>
      <w:r w:rsidR="007A6AA5" w:rsidRPr="00A14E92">
        <w:rPr>
          <w:rFonts w:cs="Arial"/>
          <w:lang w:val="es-ES" w:eastAsia="en-US"/>
        </w:rPr>
        <w:t xml:space="preserve">; </w:t>
      </w:r>
      <w:r w:rsidR="007A6AA5" w:rsidRPr="00A14E92">
        <w:rPr>
          <w:rFonts w:cs="Arial"/>
          <w:szCs w:val="22"/>
          <w:lang w:val="es-ES" w:eastAsia="en-US"/>
        </w:rPr>
        <w:t>Villegas-Palacios et al., 2016).</w:t>
      </w:r>
    </w:p>
    <w:p w14:paraId="488E6FB3" w14:textId="1B5FEEC9" w:rsidR="00D07B4D" w:rsidRPr="00A14E92" w:rsidRDefault="00D07B4D" w:rsidP="006F641C">
      <w:pPr>
        <w:rPr>
          <w:rFonts w:cs="Arial"/>
          <w:szCs w:val="22"/>
          <w:lang w:val="es-ES" w:eastAsia="en-US"/>
        </w:rPr>
      </w:pPr>
    </w:p>
    <w:p w14:paraId="4A5856CE" w14:textId="77777777" w:rsidR="00D07B4D" w:rsidRPr="00A14E92" w:rsidRDefault="00D07B4D" w:rsidP="006F641C">
      <w:pPr>
        <w:rPr>
          <w:rFonts w:cs="Arial"/>
          <w:lang w:val="es-ES" w:eastAsia="en-US"/>
        </w:rPr>
      </w:pPr>
    </w:p>
    <w:p w14:paraId="4602FA99" w14:textId="624C7422" w:rsidR="00696A51" w:rsidRPr="00A14E92" w:rsidRDefault="00696A51" w:rsidP="006F641C">
      <w:pPr>
        <w:rPr>
          <w:rFonts w:cs="Arial"/>
          <w:lang w:val="es-ES" w:eastAsia="en-US"/>
        </w:rPr>
      </w:pPr>
    </w:p>
    <w:p w14:paraId="2D652DC8" w14:textId="4A835A91" w:rsidR="00A771EE" w:rsidRPr="00A14E92" w:rsidRDefault="00A771EE" w:rsidP="006F641C">
      <w:pPr>
        <w:pStyle w:val="Titre3"/>
      </w:pPr>
      <w:bookmarkStart w:id="268" w:name="_Toc11253553"/>
      <w:r w:rsidRPr="00A14E92">
        <w:lastRenderedPageBreak/>
        <w:t xml:space="preserve">Ciclos causales </w:t>
      </w:r>
      <w:r w:rsidR="0063190F" w:rsidRPr="00A14E92">
        <w:t xml:space="preserve">de la </w:t>
      </w:r>
      <w:r w:rsidRPr="00A14E92">
        <w:t>dimensión económica</w:t>
      </w:r>
      <w:bookmarkEnd w:id="268"/>
    </w:p>
    <w:p w14:paraId="1C740A3F" w14:textId="1018D792" w:rsidR="00A771EE" w:rsidRPr="00A14E92" w:rsidRDefault="00A771EE" w:rsidP="006F641C">
      <w:pPr>
        <w:rPr>
          <w:rFonts w:cs="Arial"/>
          <w:szCs w:val="22"/>
          <w:lang w:val="es-ES" w:eastAsia="en-US"/>
        </w:rPr>
      </w:pPr>
    </w:p>
    <w:p w14:paraId="714B5072" w14:textId="44383F4F" w:rsidR="002D31C3" w:rsidRPr="00A14E92" w:rsidRDefault="00F63F68" w:rsidP="006F641C">
      <w:pPr>
        <w:rPr>
          <w:rFonts w:cs="Arial"/>
          <w:lang w:val="es-ES"/>
        </w:rPr>
      </w:pPr>
      <w:r w:rsidRPr="00A14E92">
        <w:rPr>
          <w:rFonts w:cs="Arial"/>
          <w:lang w:val="es-ES"/>
        </w:rPr>
        <w:t xml:space="preserve">Los ciclos causales identificados en la dimensión de valor económica se presentan en </w:t>
      </w:r>
      <w:r w:rsidR="00FC62BA" w:rsidRPr="00A14E92">
        <w:rPr>
          <w:rFonts w:cs="Arial"/>
          <w:lang w:val="es-ES"/>
        </w:rPr>
        <w:t xml:space="preserve">la </w:t>
      </w:r>
      <w:r w:rsidR="00B10E22" w:rsidRPr="00A14E92">
        <w:rPr>
          <w:rFonts w:cs="Arial"/>
          <w:lang w:val="es-ES"/>
        </w:rPr>
        <w:t xml:space="preserve">tabla 4-3 y en la </w:t>
      </w:r>
      <w:r w:rsidR="00FC62BA" w:rsidRPr="00A14E92">
        <w:rPr>
          <w:rFonts w:cs="Arial"/>
          <w:lang w:val="es-ES"/>
        </w:rPr>
        <w:t>figura</w:t>
      </w:r>
      <w:r w:rsidRPr="00A14E92">
        <w:rPr>
          <w:rFonts w:cs="Arial"/>
          <w:lang w:val="es-ES"/>
        </w:rPr>
        <w:t xml:space="preserve"> 4-3. En esta dimensión del valor se identifica</w:t>
      </w:r>
      <w:r w:rsidR="00D82668" w:rsidRPr="00A14E92">
        <w:rPr>
          <w:rFonts w:cs="Arial"/>
          <w:lang w:val="es-ES"/>
        </w:rPr>
        <w:t>n</w:t>
      </w:r>
      <w:r w:rsidRPr="00A14E92">
        <w:rPr>
          <w:rFonts w:cs="Arial"/>
          <w:lang w:val="es-ES"/>
        </w:rPr>
        <w:t xml:space="preserve"> </w:t>
      </w:r>
      <w:r w:rsidR="009F10DF" w:rsidRPr="00A14E92">
        <w:rPr>
          <w:rFonts w:cs="Arial"/>
          <w:lang w:val="es-ES" w:eastAsia="en-US"/>
        </w:rPr>
        <w:t>cinco ciclos</w:t>
      </w:r>
      <w:r w:rsidR="009F10DF" w:rsidRPr="00A14E92">
        <w:rPr>
          <w:rFonts w:cs="Arial"/>
          <w:lang w:val="es-ES"/>
        </w:rPr>
        <w:t xml:space="preserve"> reforzados (R18 al R22).</w:t>
      </w:r>
    </w:p>
    <w:p w14:paraId="75E532E0" w14:textId="77777777" w:rsidR="00385181" w:rsidRPr="00A14E92" w:rsidRDefault="00385181" w:rsidP="006F641C">
      <w:pPr>
        <w:rPr>
          <w:rFonts w:cs="Arial"/>
          <w:szCs w:val="22"/>
          <w:lang w:val="es-ES" w:eastAsia="en-US"/>
        </w:rPr>
      </w:pPr>
    </w:p>
    <w:p w14:paraId="13340E0B" w14:textId="25929831" w:rsidR="00CD0FFE" w:rsidRPr="00A14E92" w:rsidRDefault="00CD0FFE" w:rsidP="006F641C">
      <w:pPr>
        <w:jc w:val="center"/>
        <w:rPr>
          <w:rFonts w:cs="Arial"/>
          <w:bCs/>
          <w:sz w:val="18"/>
          <w:szCs w:val="18"/>
          <w:lang w:val="es-ES"/>
        </w:rPr>
      </w:pPr>
      <w:bookmarkStart w:id="269" w:name="_Toc11253673"/>
      <w:r w:rsidRPr="00A14E92">
        <w:rPr>
          <w:rFonts w:cs="Arial"/>
          <w:sz w:val="18"/>
          <w:szCs w:val="18"/>
          <w:lang w:val="es-ES"/>
        </w:rPr>
        <w:t xml:space="preserve">Tabla </w:t>
      </w:r>
      <w:r w:rsidR="002D31C3" w:rsidRPr="00A14E92">
        <w:rPr>
          <w:rFonts w:cs="Arial"/>
          <w:sz w:val="18"/>
          <w:szCs w:val="18"/>
          <w:lang w:val="es-ES"/>
        </w:rPr>
        <w:t>4</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B10E22" w:rsidRPr="00A14E92">
        <w:rPr>
          <w:rFonts w:cs="Arial"/>
          <w:noProof/>
          <w:sz w:val="18"/>
          <w:szCs w:val="18"/>
          <w:lang w:val="es-ES"/>
        </w:rPr>
        <w:t>3</w:t>
      </w:r>
      <w:r w:rsidRPr="00A14E92">
        <w:rPr>
          <w:rFonts w:cs="Arial"/>
          <w:noProof/>
          <w:sz w:val="18"/>
          <w:szCs w:val="18"/>
          <w:lang w:val="es-ES"/>
        </w:rPr>
        <w:fldChar w:fldCharType="end"/>
      </w:r>
      <w:r w:rsidRPr="00A14E92">
        <w:rPr>
          <w:rFonts w:cs="Arial"/>
          <w:sz w:val="18"/>
          <w:szCs w:val="18"/>
          <w:lang w:val="es-ES"/>
        </w:rPr>
        <w:t>. Indicadores</w:t>
      </w:r>
      <w:r w:rsidR="0063190F" w:rsidRPr="00A14E92">
        <w:rPr>
          <w:rFonts w:cs="Arial"/>
          <w:sz w:val="18"/>
          <w:szCs w:val="18"/>
          <w:lang w:val="es-ES"/>
        </w:rPr>
        <w:t xml:space="preserve"> de la </w:t>
      </w:r>
      <w:r w:rsidRPr="00A14E92">
        <w:rPr>
          <w:rFonts w:cs="Arial"/>
          <w:sz w:val="18"/>
          <w:szCs w:val="18"/>
          <w:lang w:val="es-ES"/>
        </w:rPr>
        <w:t>dimensión económica de valoración de SE</w:t>
      </w:r>
      <w:bookmarkEnd w:id="269"/>
      <w:r w:rsidRPr="00A14E92">
        <w:rPr>
          <w:rFonts w:cs="Arial"/>
          <w:sz w:val="18"/>
          <w:szCs w:val="18"/>
          <w:lang w:val="es-ES"/>
        </w:rPr>
        <w:t xml:space="preserve"> </w:t>
      </w:r>
    </w:p>
    <w:p w14:paraId="23680DE3" w14:textId="77777777" w:rsidR="0077226A" w:rsidRPr="00A14E92" w:rsidRDefault="0077226A" w:rsidP="006F641C">
      <w:pPr>
        <w:jc w:val="center"/>
        <w:rPr>
          <w:rFonts w:cs="Arial"/>
          <w:sz w:val="18"/>
          <w:szCs w:val="18"/>
          <w:lang w:val="es-ES"/>
        </w:rPr>
      </w:pPr>
    </w:p>
    <w:p w14:paraId="5A5ECE1E" w14:textId="77777777" w:rsidR="008846CD" w:rsidRPr="00A14E92" w:rsidRDefault="008846CD" w:rsidP="001016E6">
      <w:pPr>
        <w:jc w:val="center"/>
        <w:rPr>
          <w:rFonts w:cs="Arial"/>
          <w:sz w:val="16"/>
          <w:lang w:val="es-ES"/>
        </w:rPr>
      </w:pPr>
      <w:r w:rsidRPr="00A14E92">
        <w:rPr>
          <w:rFonts w:cs="Arial"/>
          <w:sz w:val="16"/>
          <w:lang w:val="es-ES"/>
        </w:rPr>
        <w:t>Principio (P), criterio (C), adimensional (</w:t>
      </w:r>
      <w:proofErr w:type="spellStart"/>
      <w:r w:rsidRPr="00A14E92">
        <w:rPr>
          <w:rFonts w:cs="Arial"/>
          <w:sz w:val="16"/>
          <w:lang w:val="es-ES"/>
        </w:rPr>
        <w:t>Adim</w:t>
      </w:r>
      <w:proofErr w:type="spellEnd"/>
      <w:r w:rsidRPr="00A14E92">
        <w:rPr>
          <w:rFonts w:cs="Arial"/>
          <w:sz w:val="16"/>
          <w:lang w:val="es-ES"/>
        </w:rPr>
        <w:t xml:space="preserve">.), número de (#). </w:t>
      </w:r>
    </w:p>
    <w:p w14:paraId="021648AB" w14:textId="55A88CC4" w:rsidR="008846CD" w:rsidRPr="00A14E92" w:rsidRDefault="008846CD" w:rsidP="008846CD">
      <w:pPr>
        <w:jc w:val="center"/>
        <w:rPr>
          <w:rFonts w:cs="Arial"/>
          <w:sz w:val="16"/>
          <w:lang w:val="es-ES"/>
        </w:rPr>
      </w:pPr>
      <w:r w:rsidRPr="00A14E92">
        <w:rPr>
          <w:rFonts w:cs="Arial"/>
          <w:sz w:val="16"/>
          <w:lang w:val="es-ES"/>
        </w:rPr>
        <w:t xml:space="preserve">Funciones </w:t>
      </w:r>
      <w:proofErr w:type="spellStart"/>
      <w:r w:rsidRPr="00A14E92">
        <w:rPr>
          <w:rFonts w:cs="Arial"/>
          <w:sz w:val="16"/>
          <w:lang w:val="es-ES"/>
        </w:rPr>
        <w:t>ecosistémicas</w:t>
      </w:r>
      <w:proofErr w:type="spellEnd"/>
      <w:r w:rsidR="001571A4" w:rsidRPr="00A14E92">
        <w:rPr>
          <w:rFonts w:cs="Arial"/>
          <w:sz w:val="16"/>
          <w:lang w:val="es-ES"/>
        </w:rPr>
        <w:t xml:space="preserve"> (FE)</w:t>
      </w:r>
      <w:r w:rsidRPr="00A14E92">
        <w:rPr>
          <w:rFonts w:cs="Arial"/>
          <w:sz w:val="16"/>
          <w:lang w:val="es-ES"/>
        </w:rPr>
        <w:t xml:space="preserve">: regulación (R), producción (P), hábitat (H) e información (I). Servicios </w:t>
      </w:r>
      <w:proofErr w:type="spellStart"/>
      <w:r w:rsidRPr="00A14E92">
        <w:rPr>
          <w:rFonts w:cs="Arial"/>
          <w:sz w:val="16"/>
          <w:lang w:val="es-ES"/>
        </w:rPr>
        <w:t>ecosistémicos</w:t>
      </w:r>
      <w:proofErr w:type="spellEnd"/>
      <w:r w:rsidRPr="00A14E92">
        <w:rPr>
          <w:rFonts w:cs="Arial"/>
          <w:sz w:val="16"/>
          <w:lang w:val="es-ES"/>
        </w:rPr>
        <w:t xml:space="preserve"> (SE).</w:t>
      </w:r>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1979"/>
        <w:gridCol w:w="1289"/>
        <w:gridCol w:w="2108"/>
        <w:gridCol w:w="286"/>
        <w:gridCol w:w="84"/>
        <w:gridCol w:w="2491"/>
        <w:gridCol w:w="1253"/>
      </w:tblGrid>
      <w:tr w:rsidR="001571A4" w:rsidRPr="00A14E92" w14:paraId="38081E55" w14:textId="77777777" w:rsidTr="001571A4">
        <w:trPr>
          <w:trHeight w:val="20"/>
          <w:tblHeader/>
        </w:trPr>
        <w:tc>
          <w:tcPr>
            <w:tcW w:w="1043" w:type="pct"/>
            <w:vAlign w:val="center"/>
          </w:tcPr>
          <w:p w14:paraId="42F43967" w14:textId="77777777" w:rsidR="001571A4" w:rsidRPr="00A14E92" w:rsidRDefault="001571A4" w:rsidP="006F641C">
            <w:pPr>
              <w:ind w:left="-57" w:right="-57"/>
              <w:jc w:val="center"/>
              <w:rPr>
                <w:rFonts w:cs="Arial"/>
                <w:b/>
                <w:sz w:val="16"/>
                <w:szCs w:val="16"/>
                <w:lang w:val="es-ES"/>
              </w:rPr>
            </w:pPr>
            <w:r w:rsidRPr="00A14E92">
              <w:rPr>
                <w:rFonts w:cs="Arial"/>
                <w:b/>
                <w:sz w:val="16"/>
                <w:szCs w:val="16"/>
                <w:lang w:val="es-ES"/>
              </w:rPr>
              <w:t>Indicador</w:t>
            </w:r>
          </w:p>
        </w:tc>
        <w:tc>
          <w:tcPr>
            <w:tcW w:w="679" w:type="pct"/>
            <w:vAlign w:val="center"/>
          </w:tcPr>
          <w:p w14:paraId="2E4AEB87" w14:textId="77777777" w:rsidR="001571A4" w:rsidRPr="00A14E92" w:rsidRDefault="001571A4" w:rsidP="006F641C">
            <w:pPr>
              <w:ind w:left="-57" w:right="-57"/>
              <w:jc w:val="center"/>
              <w:rPr>
                <w:rFonts w:cs="Arial"/>
                <w:b/>
                <w:sz w:val="16"/>
                <w:szCs w:val="16"/>
                <w:lang w:val="es-ES"/>
              </w:rPr>
            </w:pPr>
            <w:r w:rsidRPr="00A14E92">
              <w:rPr>
                <w:rFonts w:cs="Arial"/>
                <w:b/>
                <w:sz w:val="16"/>
                <w:szCs w:val="16"/>
                <w:lang w:val="es-ES"/>
              </w:rPr>
              <w:t>Unidades</w:t>
            </w:r>
          </w:p>
        </w:tc>
        <w:tc>
          <w:tcPr>
            <w:tcW w:w="1111" w:type="pct"/>
            <w:vAlign w:val="center"/>
          </w:tcPr>
          <w:p w14:paraId="0B3A5BFC" w14:textId="77777777" w:rsidR="001571A4" w:rsidRPr="00A14E92" w:rsidRDefault="001571A4" w:rsidP="006F641C">
            <w:pPr>
              <w:ind w:left="-57" w:right="-57"/>
              <w:jc w:val="center"/>
              <w:rPr>
                <w:rFonts w:cs="Arial"/>
                <w:b/>
                <w:sz w:val="16"/>
                <w:szCs w:val="16"/>
                <w:lang w:val="es-ES"/>
              </w:rPr>
            </w:pPr>
            <w:r w:rsidRPr="00A14E92">
              <w:rPr>
                <w:rFonts w:cs="Arial"/>
                <w:b/>
                <w:sz w:val="16"/>
                <w:szCs w:val="16"/>
                <w:lang w:val="es-ES"/>
              </w:rPr>
              <w:t>Fuente</w:t>
            </w:r>
          </w:p>
        </w:tc>
        <w:tc>
          <w:tcPr>
            <w:tcW w:w="194" w:type="pct"/>
            <w:gridSpan w:val="2"/>
            <w:vAlign w:val="center"/>
          </w:tcPr>
          <w:p w14:paraId="7050B665" w14:textId="77777777" w:rsidR="001571A4" w:rsidRPr="00A14E92" w:rsidRDefault="001571A4" w:rsidP="006F641C">
            <w:pPr>
              <w:ind w:left="-57" w:right="-57"/>
              <w:jc w:val="center"/>
              <w:rPr>
                <w:rFonts w:cs="Arial"/>
                <w:b/>
                <w:sz w:val="16"/>
                <w:szCs w:val="16"/>
                <w:lang w:val="es-ES"/>
              </w:rPr>
            </w:pPr>
            <w:r w:rsidRPr="00A14E92">
              <w:rPr>
                <w:rFonts w:cs="Arial"/>
                <w:b/>
                <w:sz w:val="16"/>
                <w:szCs w:val="16"/>
                <w:lang w:val="es-ES"/>
              </w:rPr>
              <w:t>FE</w:t>
            </w:r>
          </w:p>
        </w:tc>
        <w:tc>
          <w:tcPr>
            <w:tcW w:w="1973" w:type="pct"/>
            <w:gridSpan w:val="2"/>
            <w:vAlign w:val="center"/>
          </w:tcPr>
          <w:p w14:paraId="44277033" w14:textId="77777777" w:rsidR="001571A4" w:rsidRPr="00A14E92" w:rsidRDefault="001571A4" w:rsidP="006F641C">
            <w:pPr>
              <w:ind w:left="-57" w:right="-57"/>
              <w:jc w:val="center"/>
              <w:rPr>
                <w:rFonts w:cs="Arial"/>
                <w:b/>
                <w:sz w:val="16"/>
                <w:szCs w:val="16"/>
                <w:lang w:val="es-ES"/>
              </w:rPr>
            </w:pPr>
            <w:r w:rsidRPr="00A14E92">
              <w:rPr>
                <w:rFonts w:cs="Arial"/>
                <w:b/>
                <w:sz w:val="16"/>
                <w:szCs w:val="16"/>
                <w:lang w:val="es-ES"/>
              </w:rPr>
              <w:t>SE valorados</w:t>
            </w:r>
          </w:p>
        </w:tc>
      </w:tr>
      <w:tr w:rsidR="00FA0A76" w:rsidRPr="00A14E92" w14:paraId="1DC1D614" w14:textId="77777777" w:rsidTr="00B30100">
        <w:trPr>
          <w:trHeight w:val="20"/>
        </w:trPr>
        <w:tc>
          <w:tcPr>
            <w:tcW w:w="5000" w:type="pct"/>
            <w:gridSpan w:val="7"/>
            <w:shd w:val="clear" w:color="auto" w:fill="F2F2F2" w:themeFill="background1" w:themeFillShade="F2"/>
            <w:vAlign w:val="center"/>
          </w:tcPr>
          <w:p w14:paraId="2A80797F"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Principio 9 – CEcon-25</w:t>
            </w:r>
          </w:p>
        </w:tc>
      </w:tr>
      <w:tr w:rsidR="00FA0A76" w:rsidRPr="00A14E92" w14:paraId="10E801F3" w14:textId="77777777" w:rsidTr="001571A4">
        <w:trPr>
          <w:trHeight w:val="20"/>
        </w:trPr>
        <w:tc>
          <w:tcPr>
            <w:tcW w:w="1043" w:type="pct"/>
            <w:vMerge w:val="restart"/>
            <w:vAlign w:val="center"/>
          </w:tcPr>
          <w:p w14:paraId="303E880C" w14:textId="77777777" w:rsidR="00245159" w:rsidRPr="00A14E92" w:rsidRDefault="00245159" w:rsidP="006F641C">
            <w:pPr>
              <w:pStyle w:val="Default"/>
              <w:ind w:left="-57" w:right="-57"/>
              <w:jc w:val="center"/>
              <w:rPr>
                <w:color w:val="auto"/>
                <w:sz w:val="16"/>
                <w:szCs w:val="16"/>
                <w:lang w:val="es-ES"/>
              </w:rPr>
            </w:pPr>
            <w:r w:rsidRPr="00A14E92">
              <w:rPr>
                <w:color w:val="auto"/>
                <w:sz w:val="16"/>
                <w:szCs w:val="16"/>
                <w:lang w:val="es-ES"/>
              </w:rPr>
              <w:t>Balance energético</w:t>
            </w:r>
          </w:p>
          <w:p w14:paraId="69F5F279" w14:textId="77777777" w:rsidR="00245159" w:rsidRPr="00A14E92" w:rsidRDefault="00245159" w:rsidP="006F641C">
            <w:pPr>
              <w:pStyle w:val="Default"/>
              <w:ind w:left="-57" w:right="-57"/>
              <w:jc w:val="center"/>
              <w:rPr>
                <w:color w:val="auto"/>
                <w:sz w:val="16"/>
                <w:szCs w:val="16"/>
                <w:lang w:val="es-ES"/>
              </w:rPr>
            </w:pPr>
            <w:r w:rsidRPr="00A14E92">
              <w:rPr>
                <w:color w:val="auto"/>
                <w:sz w:val="16"/>
                <w:szCs w:val="16"/>
                <w:lang w:val="es-ES"/>
              </w:rPr>
              <w:t>(BE)</w:t>
            </w:r>
          </w:p>
        </w:tc>
        <w:tc>
          <w:tcPr>
            <w:tcW w:w="679" w:type="pct"/>
            <w:vMerge w:val="restart"/>
            <w:vAlign w:val="center"/>
          </w:tcPr>
          <w:p w14:paraId="1B63FC0D" w14:textId="77777777" w:rsidR="00245159" w:rsidRPr="00A14E92" w:rsidRDefault="00245159" w:rsidP="006F641C">
            <w:pPr>
              <w:shd w:val="clear" w:color="auto" w:fill="FFFFFF" w:themeFill="background1"/>
              <w:ind w:left="-57" w:right="-57"/>
              <w:jc w:val="center"/>
              <w:rPr>
                <w:rFonts w:cs="Arial"/>
                <w:sz w:val="16"/>
                <w:szCs w:val="16"/>
                <w:lang w:val="es-ES"/>
              </w:rPr>
            </w:pPr>
            <w:r w:rsidRPr="00A14E92">
              <w:rPr>
                <w:rFonts w:cs="Arial"/>
                <w:sz w:val="16"/>
                <w:szCs w:val="16"/>
                <w:lang w:val="es-ES"/>
              </w:rPr>
              <w:t>MJ/kg</w:t>
            </w:r>
          </w:p>
        </w:tc>
        <w:tc>
          <w:tcPr>
            <w:tcW w:w="1111" w:type="pct"/>
            <w:vMerge w:val="restart"/>
            <w:vAlign w:val="center"/>
          </w:tcPr>
          <w:p w14:paraId="65C94E5F" w14:textId="77777777" w:rsidR="00245159" w:rsidRPr="00A14E92" w:rsidRDefault="00245159" w:rsidP="006F641C">
            <w:pPr>
              <w:shd w:val="clear" w:color="auto" w:fill="FFFFFF" w:themeFill="background1"/>
              <w:ind w:left="-57" w:right="-57"/>
              <w:jc w:val="center"/>
              <w:rPr>
                <w:rFonts w:cs="Arial"/>
                <w:sz w:val="16"/>
                <w:szCs w:val="16"/>
                <w:lang w:val="es-ES"/>
              </w:rPr>
            </w:pP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151" w:type="pct"/>
            <w:vAlign w:val="center"/>
          </w:tcPr>
          <w:p w14:paraId="76D06F92" w14:textId="77777777" w:rsidR="00245159" w:rsidRPr="00A14E92" w:rsidRDefault="00245159"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355524CF" w14:textId="77777777" w:rsidR="00245159" w:rsidRPr="00A14E92" w:rsidRDefault="00245159" w:rsidP="006F641C">
            <w:pPr>
              <w:shd w:val="clear" w:color="auto" w:fill="FFFFFF" w:themeFill="background1"/>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1E71DAEA" w14:textId="77777777" w:rsidR="00245159" w:rsidRPr="00A14E92" w:rsidRDefault="00245159" w:rsidP="006F641C">
            <w:pPr>
              <w:ind w:left="-57" w:right="-57"/>
              <w:jc w:val="center"/>
              <w:rPr>
                <w:rFonts w:cs="Arial"/>
                <w:sz w:val="16"/>
                <w:szCs w:val="16"/>
                <w:lang w:val="es-ES"/>
              </w:rPr>
            </w:pPr>
            <w:r w:rsidRPr="00A14E92">
              <w:rPr>
                <w:rFonts w:cs="Arial"/>
                <w:sz w:val="16"/>
                <w:szCs w:val="16"/>
                <w:lang w:val="es-ES"/>
              </w:rPr>
              <w:t>Rar-21</w:t>
            </w:r>
          </w:p>
        </w:tc>
      </w:tr>
      <w:tr w:rsidR="00FA0A76" w:rsidRPr="00A14E92" w14:paraId="486602D0" w14:textId="77777777" w:rsidTr="001571A4">
        <w:trPr>
          <w:trHeight w:val="20"/>
        </w:trPr>
        <w:tc>
          <w:tcPr>
            <w:tcW w:w="1043" w:type="pct"/>
            <w:vMerge/>
            <w:vAlign w:val="center"/>
          </w:tcPr>
          <w:p w14:paraId="2F9F90EF" w14:textId="77777777" w:rsidR="00245159" w:rsidRPr="00A14E92" w:rsidRDefault="00245159" w:rsidP="006F641C">
            <w:pPr>
              <w:pStyle w:val="Default"/>
              <w:ind w:left="-57" w:right="-57"/>
              <w:jc w:val="center"/>
              <w:rPr>
                <w:color w:val="auto"/>
                <w:sz w:val="16"/>
                <w:szCs w:val="16"/>
                <w:lang w:val="es-ES"/>
              </w:rPr>
            </w:pPr>
          </w:p>
        </w:tc>
        <w:tc>
          <w:tcPr>
            <w:tcW w:w="679" w:type="pct"/>
            <w:vMerge/>
            <w:vAlign w:val="center"/>
          </w:tcPr>
          <w:p w14:paraId="1787E982" w14:textId="77777777" w:rsidR="00245159" w:rsidRPr="00A14E92" w:rsidRDefault="00245159" w:rsidP="006F641C">
            <w:pPr>
              <w:shd w:val="clear" w:color="auto" w:fill="FFFFFF" w:themeFill="background1"/>
              <w:ind w:left="-57" w:right="-57"/>
              <w:jc w:val="center"/>
              <w:rPr>
                <w:rFonts w:cs="Arial"/>
                <w:sz w:val="16"/>
                <w:szCs w:val="16"/>
                <w:lang w:val="es-ES"/>
              </w:rPr>
            </w:pPr>
          </w:p>
        </w:tc>
        <w:tc>
          <w:tcPr>
            <w:tcW w:w="1111" w:type="pct"/>
            <w:vMerge/>
            <w:vAlign w:val="center"/>
          </w:tcPr>
          <w:p w14:paraId="5415DB0B" w14:textId="77777777" w:rsidR="00245159" w:rsidRPr="00A14E92" w:rsidRDefault="00245159"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65812563" w14:textId="77777777" w:rsidR="00245159" w:rsidRPr="00A14E92" w:rsidRDefault="00245159"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2684327D" w14:textId="77777777" w:rsidR="00245159" w:rsidRPr="00A14E92" w:rsidRDefault="00245159"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3891B1FD" w14:textId="0BA43D95" w:rsidR="00245159" w:rsidRPr="00A14E92" w:rsidRDefault="00245159" w:rsidP="006F641C">
            <w:pPr>
              <w:ind w:left="-57" w:right="-57"/>
              <w:jc w:val="center"/>
              <w:rPr>
                <w:rFonts w:cs="Arial"/>
                <w:sz w:val="16"/>
                <w:szCs w:val="16"/>
                <w:lang w:val="es-ES"/>
              </w:rPr>
            </w:pPr>
            <w:r w:rsidRPr="00A14E92">
              <w:rPr>
                <w:rFonts w:cs="Arial"/>
                <w:sz w:val="16"/>
                <w:szCs w:val="16"/>
                <w:lang w:val="es-ES"/>
              </w:rPr>
              <w:t xml:space="preserve">Pa-32 </w:t>
            </w:r>
          </w:p>
        </w:tc>
      </w:tr>
      <w:tr w:rsidR="00FA0A76" w:rsidRPr="00A14E92" w14:paraId="60172975" w14:textId="77777777" w:rsidTr="001571A4">
        <w:trPr>
          <w:trHeight w:val="189"/>
        </w:trPr>
        <w:tc>
          <w:tcPr>
            <w:tcW w:w="1043" w:type="pct"/>
            <w:vMerge/>
            <w:textDirection w:val="btLr"/>
            <w:vAlign w:val="center"/>
          </w:tcPr>
          <w:p w14:paraId="0C86BF7B" w14:textId="77777777" w:rsidR="00EE0F91" w:rsidRPr="00A14E92" w:rsidRDefault="00EE0F91" w:rsidP="006F641C">
            <w:pPr>
              <w:pStyle w:val="Default"/>
              <w:ind w:left="-57" w:right="-57"/>
              <w:jc w:val="center"/>
              <w:rPr>
                <w:color w:val="auto"/>
                <w:sz w:val="16"/>
                <w:szCs w:val="16"/>
                <w:lang w:val="es-ES"/>
              </w:rPr>
            </w:pPr>
          </w:p>
        </w:tc>
        <w:tc>
          <w:tcPr>
            <w:tcW w:w="679" w:type="pct"/>
            <w:vMerge/>
            <w:vAlign w:val="center"/>
          </w:tcPr>
          <w:p w14:paraId="286C83F6" w14:textId="77777777" w:rsidR="00EE0F91" w:rsidRPr="00A14E92" w:rsidRDefault="00EE0F91" w:rsidP="006F641C">
            <w:pPr>
              <w:shd w:val="clear" w:color="auto" w:fill="FFFFFF" w:themeFill="background1"/>
              <w:ind w:left="-57" w:right="-57"/>
              <w:jc w:val="center"/>
              <w:rPr>
                <w:rFonts w:cs="Arial"/>
                <w:sz w:val="16"/>
                <w:szCs w:val="16"/>
                <w:lang w:val="es-ES"/>
              </w:rPr>
            </w:pPr>
          </w:p>
        </w:tc>
        <w:tc>
          <w:tcPr>
            <w:tcW w:w="1111" w:type="pct"/>
            <w:vMerge/>
            <w:vAlign w:val="center"/>
          </w:tcPr>
          <w:p w14:paraId="660F49A2" w14:textId="77777777" w:rsidR="00EE0F91" w:rsidRPr="00A14E92" w:rsidRDefault="00EE0F91" w:rsidP="006F641C">
            <w:pPr>
              <w:shd w:val="clear" w:color="auto" w:fill="FFFFFF" w:themeFill="background1"/>
              <w:ind w:left="-57" w:right="-57"/>
              <w:jc w:val="center"/>
              <w:rPr>
                <w:rFonts w:cs="Arial"/>
                <w:sz w:val="16"/>
                <w:szCs w:val="16"/>
                <w:lang w:val="es-ES"/>
              </w:rPr>
            </w:pPr>
          </w:p>
        </w:tc>
        <w:tc>
          <w:tcPr>
            <w:tcW w:w="151" w:type="pct"/>
            <w:vMerge/>
            <w:vAlign w:val="center"/>
          </w:tcPr>
          <w:p w14:paraId="7388C0D0" w14:textId="77777777" w:rsidR="00EE0F91" w:rsidRPr="00A14E92" w:rsidRDefault="00EE0F91" w:rsidP="006F641C">
            <w:pPr>
              <w:shd w:val="clear" w:color="auto" w:fill="FFFFFF" w:themeFill="background1"/>
              <w:ind w:left="-57" w:right="-57"/>
              <w:jc w:val="center"/>
              <w:rPr>
                <w:rFonts w:cs="Arial"/>
                <w:sz w:val="16"/>
                <w:szCs w:val="16"/>
                <w:lang w:val="es-ES"/>
              </w:rPr>
            </w:pPr>
          </w:p>
        </w:tc>
        <w:tc>
          <w:tcPr>
            <w:tcW w:w="1356" w:type="pct"/>
            <w:gridSpan w:val="2"/>
            <w:vMerge w:val="restart"/>
            <w:vAlign w:val="center"/>
          </w:tcPr>
          <w:p w14:paraId="6059DA28" w14:textId="6C3B15FB" w:rsidR="00EE0F91" w:rsidRPr="00A14E92" w:rsidRDefault="00EE0F91"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Merge w:val="restart"/>
            <w:vAlign w:val="center"/>
          </w:tcPr>
          <w:p w14:paraId="72130E44" w14:textId="054830F2" w:rsidR="00EE0F91" w:rsidRPr="00A14E92" w:rsidRDefault="00EE0F91" w:rsidP="006F641C">
            <w:pPr>
              <w:ind w:left="-57" w:right="-57"/>
              <w:jc w:val="center"/>
              <w:rPr>
                <w:rFonts w:cs="Arial"/>
                <w:sz w:val="16"/>
                <w:szCs w:val="16"/>
                <w:lang w:val="es-ES"/>
              </w:rPr>
            </w:pPr>
            <w:r w:rsidRPr="00A14E92">
              <w:rPr>
                <w:rFonts w:cs="Arial"/>
                <w:sz w:val="16"/>
                <w:szCs w:val="16"/>
                <w:lang w:val="es-ES"/>
              </w:rPr>
              <w:t>Pmp-3</w:t>
            </w:r>
            <w:r w:rsidR="00332930" w:rsidRPr="00A14E92">
              <w:rPr>
                <w:rFonts w:cs="Arial"/>
                <w:sz w:val="16"/>
                <w:szCs w:val="16"/>
                <w:lang w:val="es-ES"/>
              </w:rPr>
              <w:t>6</w:t>
            </w:r>
            <w:r w:rsidRPr="00A14E92">
              <w:rPr>
                <w:rFonts w:cs="Arial"/>
                <w:sz w:val="16"/>
                <w:szCs w:val="16"/>
                <w:lang w:val="es-ES"/>
              </w:rPr>
              <w:t xml:space="preserve"> al 39</w:t>
            </w:r>
          </w:p>
        </w:tc>
      </w:tr>
      <w:tr w:rsidR="00FA0A76" w:rsidRPr="00A14E92" w14:paraId="6C2025FD" w14:textId="77777777" w:rsidTr="001571A4">
        <w:trPr>
          <w:trHeight w:val="20"/>
        </w:trPr>
        <w:tc>
          <w:tcPr>
            <w:tcW w:w="1043" w:type="pct"/>
            <w:vMerge/>
            <w:textDirection w:val="btLr"/>
            <w:vAlign w:val="center"/>
          </w:tcPr>
          <w:p w14:paraId="3A4399DA" w14:textId="77777777" w:rsidR="00EE0F91" w:rsidRPr="00A14E92" w:rsidRDefault="00EE0F91" w:rsidP="006F641C">
            <w:pPr>
              <w:pStyle w:val="Default"/>
              <w:ind w:left="-57" w:right="-57"/>
              <w:jc w:val="center"/>
              <w:rPr>
                <w:color w:val="auto"/>
                <w:sz w:val="16"/>
                <w:szCs w:val="16"/>
                <w:lang w:val="es-ES"/>
              </w:rPr>
            </w:pPr>
          </w:p>
        </w:tc>
        <w:tc>
          <w:tcPr>
            <w:tcW w:w="679" w:type="pct"/>
            <w:vAlign w:val="center"/>
          </w:tcPr>
          <w:p w14:paraId="4E720CB2" w14:textId="77777777" w:rsidR="00EE0F91" w:rsidRPr="00A14E92" w:rsidRDefault="00EE0F91" w:rsidP="006F641C">
            <w:pPr>
              <w:pStyle w:val="Default"/>
              <w:ind w:left="-57" w:right="-57"/>
              <w:jc w:val="center"/>
              <w:rPr>
                <w:color w:val="auto"/>
                <w:sz w:val="16"/>
                <w:szCs w:val="16"/>
                <w:lang w:val="es-ES"/>
              </w:rPr>
            </w:pPr>
            <w:r w:rsidRPr="00A14E92">
              <w:rPr>
                <w:color w:val="auto"/>
                <w:sz w:val="16"/>
                <w:szCs w:val="16"/>
                <w:lang w:val="es-ES"/>
              </w:rPr>
              <w:t>MJ Producidos/ MJ Importados</w:t>
            </w:r>
          </w:p>
        </w:tc>
        <w:tc>
          <w:tcPr>
            <w:tcW w:w="1111" w:type="pct"/>
            <w:vMerge/>
            <w:vAlign w:val="center"/>
          </w:tcPr>
          <w:p w14:paraId="085DF3F7" w14:textId="77777777" w:rsidR="00EE0F91" w:rsidRPr="00A14E92" w:rsidRDefault="00EE0F91" w:rsidP="006F641C">
            <w:pPr>
              <w:shd w:val="clear" w:color="auto" w:fill="FFFFFF" w:themeFill="background1"/>
              <w:ind w:left="-57" w:right="-57"/>
              <w:jc w:val="center"/>
              <w:rPr>
                <w:rFonts w:cs="Arial"/>
                <w:sz w:val="16"/>
                <w:szCs w:val="16"/>
                <w:lang w:val="es-ES"/>
              </w:rPr>
            </w:pPr>
          </w:p>
        </w:tc>
        <w:tc>
          <w:tcPr>
            <w:tcW w:w="151" w:type="pct"/>
            <w:vMerge/>
            <w:vAlign w:val="center"/>
          </w:tcPr>
          <w:p w14:paraId="17650268" w14:textId="77777777" w:rsidR="00EE0F91" w:rsidRPr="00A14E92" w:rsidRDefault="00EE0F91" w:rsidP="006F641C">
            <w:pPr>
              <w:shd w:val="clear" w:color="auto" w:fill="FFFFFF" w:themeFill="background1"/>
              <w:ind w:left="-57" w:right="-57"/>
              <w:jc w:val="center"/>
              <w:rPr>
                <w:rFonts w:cs="Arial"/>
                <w:sz w:val="16"/>
                <w:szCs w:val="16"/>
                <w:lang w:val="es-ES"/>
              </w:rPr>
            </w:pPr>
          </w:p>
        </w:tc>
        <w:tc>
          <w:tcPr>
            <w:tcW w:w="1356" w:type="pct"/>
            <w:gridSpan w:val="2"/>
            <w:vMerge/>
            <w:vAlign w:val="center"/>
          </w:tcPr>
          <w:p w14:paraId="191A01B0" w14:textId="77777777" w:rsidR="00EE0F91" w:rsidRPr="00A14E92" w:rsidRDefault="00EE0F91" w:rsidP="006F641C">
            <w:pPr>
              <w:shd w:val="clear" w:color="auto" w:fill="FFFFFF" w:themeFill="background1"/>
              <w:ind w:left="-57" w:right="-57"/>
              <w:jc w:val="center"/>
              <w:rPr>
                <w:rFonts w:cs="Arial"/>
                <w:sz w:val="16"/>
                <w:szCs w:val="16"/>
                <w:lang w:val="es-ES"/>
              </w:rPr>
            </w:pPr>
          </w:p>
        </w:tc>
        <w:tc>
          <w:tcPr>
            <w:tcW w:w="660" w:type="pct"/>
            <w:vMerge/>
            <w:vAlign w:val="center"/>
          </w:tcPr>
          <w:p w14:paraId="15BF6F5E" w14:textId="77777777" w:rsidR="00EE0F91" w:rsidRPr="00A14E92" w:rsidRDefault="00EE0F91" w:rsidP="006F641C">
            <w:pPr>
              <w:ind w:left="-57" w:right="-57"/>
              <w:jc w:val="center"/>
              <w:textAlignment w:val="top"/>
              <w:rPr>
                <w:rFonts w:cs="Arial"/>
                <w:sz w:val="16"/>
                <w:szCs w:val="16"/>
                <w:lang w:val="es-ES"/>
              </w:rPr>
            </w:pPr>
          </w:p>
        </w:tc>
      </w:tr>
      <w:tr w:rsidR="00FA0A76" w:rsidRPr="00A14E92" w14:paraId="61364E77" w14:textId="77777777" w:rsidTr="001571A4">
        <w:trPr>
          <w:trHeight w:val="20"/>
        </w:trPr>
        <w:tc>
          <w:tcPr>
            <w:tcW w:w="1043" w:type="pct"/>
            <w:vMerge/>
            <w:textDirection w:val="btLr"/>
            <w:vAlign w:val="center"/>
          </w:tcPr>
          <w:p w14:paraId="5B718B9B" w14:textId="77777777" w:rsidR="00EE0F91" w:rsidRPr="00A14E92" w:rsidRDefault="00EE0F91" w:rsidP="006F641C">
            <w:pPr>
              <w:pStyle w:val="Default"/>
              <w:ind w:left="-57" w:right="-57"/>
              <w:jc w:val="center"/>
              <w:rPr>
                <w:color w:val="auto"/>
                <w:sz w:val="16"/>
                <w:szCs w:val="16"/>
                <w:lang w:val="es-ES"/>
              </w:rPr>
            </w:pPr>
          </w:p>
        </w:tc>
        <w:tc>
          <w:tcPr>
            <w:tcW w:w="679" w:type="pct"/>
            <w:vAlign w:val="center"/>
          </w:tcPr>
          <w:p w14:paraId="2E0592ED" w14:textId="18222619" w:rsidR="00EE0F91" w:rsidRPr="00A14E92" w:rsidRDefault="00EE0F91" w:rsidP="006F641C">
            <w:pPr>
              <w:pStyle w:val="Default"/>
              <w:ind w:left="-57" w:right="-57"/>
              <w:jc w:val="center"/>
              <w:rPr>
                <w:color w:val="auto"/>
                <w:sz w:val="16"/>
                <w:szCs w:val="16"/>
                <w:lang w:val="es-ES"/>
              </w:rPr>
            </w:pPr>
            <w:r w:rsidRPr="00A14E92">
              <w:rPr>
                <w:color w:val="auto"/>
                <w:sz w:val="16"/>
                <w:szCs w:val="16"/>
                <w:lang w:val="es-ES"/>
              </w:rPr>
              <w:t>MJ / ha año</w:t>
            </w:r>
          </w:p>
        </w:tc>
        <w:tc>
          <w:tcPr>
            <w:tcW w:w="1111" w:type="pct"/>
            <w:vMerge/>
            <w:vAlign w:val="center"/>
          </w:tcPr>
          <w:p w14:paraId="26E24ADE" w14:textId="77777777" w:rsidR="00EE0F91" w:rsidRPr="00A14E92" w:rsidRDefault="00EE0F91" w:rsidP="006F641C">
            <w:pPr>
              <w:shd w:val="clear" w:color="auto" w:fill="FFFFFF" w:themeFill="background1"/>
              <w:ind w:left="-57" w:right="-57"/>
              <w:jc w:val="center"/>
              <w:rPr>
                <w:rFonts w:cs="Arial"/>
                <w:sz w:val="16"/>
                <w:szCs w:val="16"/>
                <w:lang w:val="es-ES"/>
              </w:rPr>
            </w:pPr>
          </w:p>
        </w:tc>
        <w:tc>
          <w:tcPr>
            <w:tcW w:w="151" w:type="pct"/>
            <w:vMerge/>
            <w:vAlign w:val="center"/>
          </w:tcPr>
          <w:p w14:paraId="525EE609" w14:textId="77777777" w:rsidR="00EE0F91" w:rsidRPr="00A14E92" w:rsidRDefault="00EE0F91" w:rsidP="006F641C">
            <w:pPr>
              <w:shd w:val="clear" w:color="auto" w:fill="FFFFFF" w:themeFill="background1"/>
              <w:ind w:left="-57" w:right="-57"/>
              <w:jc w:val="center"/>
              <w:rPr>
                <w:rFonts w:cs="Arial"/>
                <w:sz w:val="16"/>
                <w:szCs w:val="16"/>
                <w:lang w:val="es-ES"/>
              </w:rPr>
            </w:pPr>
          </w:p>
        </w:tc>
        <w:tc>
          <w:tcPr>
            <w:tcW w:w="1356" w:type="pct"/>
            <w:gridSpan w:val="2"/>
            <w:vMerge/>
            <w:vAlign w:val="center"/>
          </w:tcPr>
          <w:p w14:paraId="1DABDABD" w14:textId="77777777" w:rsidR="00EE0F91" w:rsidRPr="00A14E92" w:rsidRDefault="00EE0F91" w:rsidP="006F641C">
            <w:pPr>
              <w:shd w:val="clear" w:color="auto" w:fill="FFFFFF" w:themeFill="background1"/>
              <w:ind w:left="-57" w:right="-57"/>
              <w:jc w:val="center"/>
              <w:rPr>
                <w:rFonts w:cs="Arial"/>
                <w:sz w:val="16"/>
                <w:szCs w:val="16"/>
                <w:lang w:val="es-ES"/>
              </w:rPr>
            </w:pPr>
          </w:p>
        </w:tc>
        <w:tc>
          <w:tcPr>
            <w:tcW w:w="660" w:type="pct"/>
            <w:vMerge/>
            <w:vAlign w:val="center"/>
          </w:tcPr>
          <w:p w14:paraId="64F3349D" w14:textId="77777777" w:rsidR="00EE0F91" w:rsidRPr="00A14E92" w:rsidRDefault="00EE0F91" w:rsidP="006F641C">
            <w:pPr>
              <w:ind w:left="-57" w:right="-57"/>
              <w:jc w:val="center"/>
              <w:textAlignment w:val="top"/>
              <w:rPr>
                <w:rFonts w:cs="Arial"/>
                <w:sz w:val="16"/>
                <w:szCs w:val="16"/>
                <w:lang w:val="es-ES"/>
              </w:rPr>
            </w:pPr>
          </w:p>
        </w:tc>
      </w:tr>
      <w:tr w:rsidR="00FA0A76" w:rsidRPr="00A14E92" w14:paraId="3A7799CE" w14:textId="77777777" w:rsidTr="001571A4">
        <w:trPr>
          <w:trHeight w:val="20"/>
        </w:trPr>
        <w:tc>
          <w:tcPr>
            <w:tcW w:w="1043" w:type="pct"/>
            <w:vMerge w:val="restart"/>
            <w:vAlign w:val="center"/>
          </w:tcPr>
          <w:p w14:paraId="285E47A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Productividad energética</w:t>
            </w:r>
          </w:p>
          <w:p w14:paraId="43EEDAE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(Pe)</w:t>
            </w:r>
          </w:p>
        </w:tc>
        <w:tc>
          <w:tcPr>
            <w:tcW w:w="679" w:type="pct"/>
            <w:vMerge w:val="restart"/>
            <w:vAlign w:val="center"/>
          </w:tcPr>
          <w:p w14:paraId="3D50D3F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(MJ/ton)</w:t>
            </w:r>
          </w:p>
        </w:tc>
        <w:tc>
          <w:tcPr>
            <w:tcW w:w="1111" w:type="pct"/>
            <w:vMerge w:val="restart"/>
            <w:vAlign w:val="center"/>
          </w:tcPr>
          <w:p w14:paraId="60DFA05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(Mora-Delgado, 2004)</w:t>
            </w:r>
          </w:p>
        </w:tc>
        <w:tc>
          <w:tcPr>
            <w:tcW w:w="151" w:type="pct"/>
            <w:vMerge w:val="restart"/>
            <w:vAlign w:val="center"/>
          </w:tcPr>
          <w:p w14:paraId="7E16F0A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511A7E8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007598E8"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642B8889" w14:textId="77777777" w:rsidTr="001571A4">
        <w:trPr>
          <w:trHeight w:val="20"/>
        </w:trPr>
        <w:tc>
          <w:tcPr>
            <w:tcW w:w="1043" w:type="pct"/>
            <w:vMerge/>
            <w:textDirection w:val="btLr"/>
            <w:vAlign w:val="center"/>
          </w:tcPr>
          <w:p w14:paraId="19543D0B"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4FB69FB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2C193B31"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5F00A43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36A97F0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1F7B9C65"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70A61901" w14:textId="77777777" w:rsidTr="001571A4">
        <w:trPr>
          <w:trHeight w:val="20"/>
        </w:trPr>
        <w:tc>
          <w:tcPr>
            <w:tcW w:w="1043" w:type="pct"/>
            <w:vMerge/>
            <w:textDirection w:val="btLr"/>
            <w:vAlign w:val="center"/>
          </w:tcPr>
          <w:p w14:paraId="7521D24C"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2D8DA85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2E7FFFD4"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7F8622E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57F615A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16A91C0F"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652BBFD4" w14:textId="77777777" w:rsidTr="001571A4">
        <w:trPr>
          <w:trHeight w:val="20"/>
        </w:trPr>
        <w:tc>
          <w:tcPr>
            <w:tcW w:w="1043" w:type="pct"/>
            <w:vMerge/>
            <w:textDirection w:val="btLr"/>
            <w:vAlign w:val="center"/>
          </w:tcPr>
          <w:p w14:paraId="2F1A25FD"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193020A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6621E14"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5D28DCE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03B04D0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medicinales</w:t>
            </w:r>
          </w:p>
        </w:tc>
        <w:tc>
          <w:tcPr>
            <w:tcW w:w="660" w:type="pct"/>
            <w:vAlign w:val="center"/>
          </w:tcPr>
          <w:p w14:paraId="1D87288F"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Prm-41</w:t>
            </w:r>
          </w:p>
        </w:tc>
      </w:tr>
      <w:tr w:rsidR="00FA0A76" w:rsidRPr="00A14E92" w14:paraId="769CAE5A" w14:textId="77777777" w:rsidTr="001571A4">
        <w:trPr>
          <w:trHeight w:val="20"/>
        </w:trPr>
        <w:tc>
          <w:tcPr>
            <w:tcW w:w="1043" w:type="pct"/>
            <w:vMerge/>
            <w:textDirection w:val="btLr"/>
            <w:vAlign w:val="center"/>
          </w:tcPr>
          <w:p w14:paraId="5A6B059A"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56C2B9C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75D5F5C"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2420070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7BB9FFF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ornamentales</w:t>
            </w:r>
          </w:p>
        </w:tc>
        <w:tc>
          <w:tcPr>
            <w:tcW w:w="660" w:type="pct"/>
            <w:vAlign w:val="center"/>
          </w:tcPr>
          <w:p w14:paraId="299C9213"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Pro-42</w:t>
            </w:r>
          </w:p>
        </w:tc>
      </w:tr>
      <w:tr w:rsidR="00FA0A76" w:rsidRPr="00A14E92" w14:paraId="2AEE7532" w14:textId="77777777" w:rsidTr="001571A4">
        <w:trPr>
          <w:trHeight w:val="20"/>
        </w:trPr>
        <w:tc>
          <w:tcPr>
            <w:tcW w:w="1043" w:type="pct"/>
            <w:vMerge/>
            <w:textDirection w:val="btLr"/>
            <w:vAlign w:val="center"/>
          </w:tcPr>
          <w:p w14:paraId="73D9AF86"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012F993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1A14F43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Align w:val="center"/>
          </w:tcPr>
          <w:p w14:paraId="30E9049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766320A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53E8F43C"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Rar-21</w:t>
            </w:r>
          </w:p>
        </w:tc>
      </w:tr>
      <w:tr w:rsidR="00FA0A76" w:rsidRPr="00A14E92" w14:paraId="7E506441" w14:textId="77777777" w:rsidTr="00B30100">
        <w:trPr>
          <w:trHeight w:val="20"/>
        </w:trPr>
        <w:tc>
          <w:tcPr>
            <w:tcW w:w="5000" w:type="pct"/>
            <w:gridSpan w:val="7"/>
            <w:shd w:val="clear" w:color="auto" w:fill="F2F2F2" w:themeFill="background1" w:themeFillShade="F2"/>
            <w:vAlign w:val="center"/>
          </w:tcPr>
          <w:p w14:paraId="1912B903"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Principio 9 – CEcon-26</w:t>
            </w:r>
          </w:p>
        </w:tc>
      </w:tr>
      <w:tr w:rsidR="00FA0A76" w:rsidRPr="00A14E92" w14:paraId="5F886DBF" w14:textId="77777777" w:rsidTr="001571A4">
        <w:trPr>
          <w:trHeight w:val="20"/>
        </w:trPr>
        <w:tc>
          <w:tcPr>
            <w:tcW w:w="1043" w:type="pct"/>
            <w:vMerge w:val="restart"/>
            <w:vAlign w:val="center"/>
          </w:tcPr>
          <w:p w14:paraId="6D230C5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Rendimiento de los productos</w:t>
            </w:r>
          </w:p>
          <w:p w14:paraId="749D7A2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(RP)</w:t>
            </w:r>
          </w:p>
        </w:tc>
        <w:tc>
          <w:tcPr>
            <w:tcW w:w="679" w:type="pct"/>
            <w:vMerge w:val="restart"/>
            <w:vAlign w:val="center"/>
          </w:tcPr>
          <w:p w14:paraId="586564C5" w14:textId="32F51D11" w:rsidR="00A96BFD" w:rsidRPr="00A14E92" w:rsidRDefault="005E6442" w:rsidP="006F641C">
            <w:pPr>
              <w:shd w:val="clear" w:color="auto" w:fill="FFFFFF" w:themeFill="background1"/>
              <w:ind w:left="-57" w:right="-57"/>
              <w:jc w:val="center"/>
              <w:rPr>
                <w:rFonts w:cs="Arial"/>
                <w:sz w:val="16"/>
                <w:szCs w:val="16"/>
                <w:lang w:val="es-ES"/>
              </w:rPr>
            </w:pPr>
            <w:r w:rsidRPr="00A14E92">
              <w:rPr>
                <w:rFonts w:cs="Arial"/>
                <w:sz w:val="16"/>
                <w:szCs w:val="16"/>
                <w:lang w:val="es-ES"/>
              </w:rPr>
              <w:t>kg / ha año</w:t>
            </w:r>
          </w:p>
        </w:tc>
        <w:tc>
          <w:tcPr>
            <w:tcW w:w="1111" w:type="pct"/>
            <w:vMerge w:val="restart"/>
            <w:vAlign w:val="center"/>
          </w:tcPr>
          <w:p w14:paraId="44D7B19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151" w:type="pct"/>
            <w:vMerge w:val="restart"/>
            <w:vAlign w:val="center"/>
          </w:tcPr>
          <w:p w14:paraId="21C5718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2EA2442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221D77C4"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734C59D7" w14:textId="77777777" w:rsidTr="001571A4">
        <w:trPr>
          <w:trHeight w:val="20"/>
        </w:trPr>
        <w:tc>
          <w:tcPr>
            <w:tcW w:w="1043" w:type="pct"/>
            <w:vMerge/>
            <w:textDirection w:val="btLr"/>
            <w:vAlign w:val="center"/>
          </w:tcPr>
          <w:p w14:paraId="0FE7268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31BE09B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286C6C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6784CDA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CD3830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09574059"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1C72B43B" w14:textId="77777777" w:rsidTr="001571A4">
        <w:trPr>
          <w:trHeight w:val="20"/>
        </w:trPr>
        <w:tc>
          <w:tcPr>
            <w:tcW w:w="1043" w:type="pct"/>
            <w:vMerge/>
            <w:textDirection w:val="btLr"/>
            <w:vAlign w:val="center"/>
          </w:tcPr>
          <w:p w14:paraId="531F803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7A85D80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BBC700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0722E2D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063FB6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76B1C22A"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49957E21" w14:textId="77777777" w:rsidTr="001571A4">
        <w:trPr>
          <w:trHeight w:val="20"/>
        </w:trPr>
        <w:tc>
          <w:tcPr>
            <w:tcW w:w="1043" w:type="pct"/>
            <w:vMerge/>
            <w:textDirection w:val="btLr"/>
            <w:vAlign w:val="center"/>
          </w:tcPr>
          <w:p w14:paraId="7778EF5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7583718A"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4EA7A22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1004CF7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2397060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medicinales</w:t>
            </w:r>
          </w:p>
        </w:tc>
        <w:tc>
          <w:tcPr>
            <w:tcW w:w="660" w:type="pct"/>
            <w:vAlign w:val="center"/>
          </w:tcPr>
          <w:p w14:paraId="73CE3A0A"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Prm-41</w:t>
            </w:r>
          </w:p>
        </w:tc>
      </w:tr>
      <w:tr w:rsidR="00FA0A76" w:rsidRPr="00A14E92" w14:paraId="1F1B8730" w14:textId="77777777" w:rsidTr="001571A4">
        <w:trPr>
          <w:trHeight w:val="20"/>
        </w:trPr>
        <w:tc>
          <w:tcPr>
            <w:tcW w:w="1043" w:type="pct"/>
            <w:vMerge/>
            <w:textDirection w:val="btLr"/>
            <w:vAlign w:val="center"/>
          </w:tcPr>
          <w:p w14:paraId="0714926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3B4242A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803DF7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47A0365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85263B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ornamentales</w:t>
            </w:r>
          </w:p>
        </w:tc>
        <w:tc>
          <w:tcPr>
            <w:tcW w:w="660" w:type="pct"/>
            <w:vAlign w:val="center"/>
          </w:tcPr>
          <w:p w14:paraId="3BC8BD86"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Pro-42</w:t>
            </w:r>
          </w:p>
        </w:tc>
      </w:tr>
      <w:tr w:rsidR="00FA0A76" w:rsidRPr="00A14E92" w14:paraId="15BD3C74" w14:textId="77777777" w:rsidTr="001571A4">
        <w:trPr>
          <w:trHeight w:val="20"/>
        </w:trPr>
        <w:tc>
          <w:tcPr>
            <w:tcW w:w="1043" w:type="pct"/>
            <w:vMerge/>
            <w:textDirection w:val="btLr"/>
            <w:vAlign w:val="center"/>
          </w:tcPr>
          <w:p w14:paraId="7E1DF72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5EA0892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4FB9CD1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Align w:val="center"/>
          </w:tcPr>
          <w:p w14:paraId="25FCFEB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75C4576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085A92C5"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Rar-21</w:t>
            </w:r>
          </w:p>
        </w:tc>
      </w:tr>
      <w:tr w:rsidR="00FA0A76" w:rsidRPr="00A14E92" w14:paraId="0E8A1802" w14:textId="77777777" w:rsidTr="001571A4">
        <w:trPr>
          <w:trHeight w:val="20"/>
        </w:trPr>
        <w:tc>
          <w:tcPr>
            <w:tcW w:w="1043" w:type="pct"/>
            <w:vAlign w:val="center"/>
          </w:tcPr>
          <w:p w14:paraId="17C4DA0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Producción de alimentos para consumo humano</w:t>
            </w:r>
          </w:p>
          <w:p w14:paraId="75EDE92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(PAH)</w:t>
            </w:r>
          </w:p>
        </w:tc>
        <w:tc>
          <w:tcPr>
            <w:tcW w:w="679" w:type="pct"/>
            <w:vAlign w:val="center"/>
          </w:tcPr>
          <w:p w14:paraId="431590F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ton /ha /año</w:t>
            </w:r>
          </w:p>
        </w:tc>
        <w:tc>
          <w:tcPr>
            <w:tcW w:w="1111" w:type="pct"/>
            <w:vAlign w:val="center"/>
          </w:tcPr>
          <w:p w14:paraId="2D676F3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eastAsia="Times New Roman" w:cs="Arial"/>
                <w:sz w:val="16"/>
                <w:szCs w:val="16"/>
                <w:shd w:val="clear" w:color="auto" w:fill="FFFFFF"/>
                <w:lang w:val="es-ES"/>
              </w:rPr>
              <w:t xml:space="preserve">Autor (2018) basado en </w:t>
            </w: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151" w:type="pct"/>
            <w:vAlign w:val="center"/>
          </w:tcPr>
          <w:p w14:paraId="74221A6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5B5C76B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0543A12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08EC307E" w14:textId="77777777" w:rsidTr="001571A4">
        <w:trPr>
          <w:trHeight w:val="20"/>
        </w:trPr>
        <w:tc>
          <w:tcPr>
            <w:tcW w:w="1043" w:type="pct"/>
            <w:vAlign w:val="center"/>
          </w:tcPr>
          <w:p w14:paraId="62C7B91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Producción de alimentos para consumo animal</w:t>
            </w:r>
          </w:p>
          <w:p w14:paraId="2314F30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(PAA)</w:t>
            </w:r>
          </w:p>
        </w:tc>
        <w:tc>
          <w:tcPr>
            <w:tcW w:w="679" w:type="pct"/>
            <w:vAlign w:val="center"/>
          </w:tcPr>
          <w:p w14:paraId="75BB886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ton/ha /año</w:t>
            </w:r>
          </w:p>
        </w:tc>
        <w:tc>
          <w:tcPr>
            <w:tcW w:w="1111" w:type="pct"/>
            <w:vAlign w:val="center"/>
          </w:tcPr>
          <w:p w14:paraId="366C370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eastAsia="Times New Roman" w:cs="Arial"/>
                <w:sz w:val="16"/>
                <w:szCs w:val="16"/>
                <w:shd w:val="clear" w:color="auto" w:fill="FFFFFF"/>
                <w:lang w:val="es-ES"/>
              </w:rPr>
              <w:t xml:space="preserve">Autor (2018) basado en </w:t>
            </w: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151" w:type="pct"/>
            <w:vAlign w:val="center"/>
          </w:tcPr>
          <w:p w14:paraId="7088B59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47AAD00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7EFB4753"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Pmp-38</w:t>
            </w:r>
          </w:p>
        </w:tc>
      </w:tr>
      <w:tr w:rsidR="00FA0A76" w:rsidRPr="00A14E92" w14:paraId="4DD511D1" w14:textId="77777777" w:rsidTr="001571A4">
        <w:trPr>
          <w:trHeight w:val="20"/>
        </w:trPr>
        <w:tc>
          <w:tcPr>
            <w:tcW w:w="1043" w:type="pct"/>
            <w:vMerge w:val="restart"/>
            <w:vAlign w:val="center"/>
          </w:tcPr>
          <w:p w14:paraId="592A1BEB" w14:textId="1E6E8CBB"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Variación en la Producción de alimentos para consumo humano</w:t>
            </w:r>
            <w:r w:rsidR="009277C2" w:rsidRPr="00A14E92">
              <w:rPr>
                <w:rFonts w:cs="Arial"/>
                <w:sz w:val="16"/>
                <w:szCs w:val="16"/>
                <w:lang w:val="es-ES"/>
              </w:rPr>
              <w:t xml:space="preserve"> </w:t>
            </w:r>
            <w:r w:rsidRPr="00A14E92">
              <w:rPr>
                <w:rFonts w:cs="Arial"/>
                <w:sz w:val="16"/>
                <w:szCs w:val="16"/>
                <w:lang w:val="es-ES"/>
              </w:rPr>
              <w:t>(VPAH)</w:t>
            </w:r>
          </w:p>
        </w:tc>
        <w:tc>
          <w:tcPr>
            <w:tcW w:w="679" w:type="pct"/>
            <w:vMerge w:val="restart"/>
            <w:vAlign w:val="center"/>
          </w:tcPr>
          <w:p w14:paraId="3F7DE2C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Ton /ha/año</w:t>
            </w:r>
          </w:p>
        </w:tc>
        <w:tc>
          <w:tcPr>
            <w:tcW w:w="1111" w:type="pct"/>
            <w:vMerge w:val="restart"/>
            <w:vAlign w:val="center"/>
          </w:tcPr>
          <w:p w14:paraId="5B7104E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eastAsia="Times New Roman" w:cs="Arial"/>
                <w:sz w:val="16"/>
                <w:szCs w:val="16"/>
                <w:shd w:val="clear" w:color="auto" w:fill="FFFFFF"/>
                <w:lang w:val="es-ES"/>
              </w:rPr>
              <w:t xml:space="preserve">(Autor, 2018) basado en </w:t>
            </w: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151" w:type="pct"/>
            <w:vAlign w:val="center"/>
          </w:tcPr>
          <w:p w14:paraId="19D5858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2F71738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2E6AAF55"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444DD505" w14:textId="77777777" w:rsidTr="001571A4">
        <w:trPr>
          <w:trHeight w:val="20"/>
        </w:trPr>
        <w:tc>
          <w:tcPr>
            <w:tcW w:w="1043" w:type="pct"/>
            <w:vMerge/>
            <w:textDirection w:val="btLr"/>
            <w:vAlign w:val="center"/>
          </w:tcPr>
          <w:p w14:paraId="021952C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2089333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4A7EDB83" w14:textId="77777777" w:rsidR="00A96BFD" w:rsidRPr="00A14E92" w:rsidRDefault="00A96BFD" w:rsidP="006F641C">
            <w:pPr>
              <w:shd w:val="clear" w:color="auto" w:fill="FFFFFF" w:themeFill="background1"/>
              <w:ind w:left="-57" w:right="-57"/>
              <w:jc w:val="center"/>
              <w:rPr>
                <w:rFonts w:eastAsia="Times New Roman" w:cs="Arial"/>
                <w:sz w:val="16"/>
                <w:szCs w:val="16"/>
                <w:shd w:val="clear" w:color="auto" w:fill="FFFFFF"/>
                <w:lang w:val="es-ES"/>
              </w:rPr>
            </w:pPr>
          </w:p>
        </w:tc>
        <w:tc>
          <w:tcPr>
            <w:tcW w:w="151" w:type="pct"/>
            <w:vAlign w:val="center"/>
          </w:tcPr>
          <w:p w14:paraId="7FB81E3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556BCD7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Prevención de alteraciones (resiliencia)</w:t>
            </w:r>
          </w:p>
        </w:tc>
        <w:tc>
          <w:tcPr>
            <w:tcW w:w="660" w:type="pct"/>
            <w:vAlign w:val="center"/>
          </w:tcPr>
          <w:p w14:paraId="23B7268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Rpa-6 y 7</w:t>
            </w:r>
          </w:p>
        </w:tc>
      </w:tr>
      <w:tr w:rsidR="00FA0A76" w:rsidRPr="00A14E92" w14:paraId="2112BF1D" w14:textId="77777777" w:rsidTr="001571A4">
        <w:trPr>
          <w:trHeight w:val="20"/>
        </w:trPr>
        <w:tc>
          <w:tcPr>
            <w:tcW w:w="1043" w:type="pct"/>
            <w:vMerge w:val="restart"/>
            <w:vAlign w:val="center"/>
          </w:tcPr>
          <w:p w14:paraId="7738048B" w14:textId="7F7AEE3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Variación en la Producción de alimentos para consumo animal</w:t>
            </w:r>
            <w:r w:rsidR="009277C2" w:rsidRPr="00A14E92">
              <w:rPr>
                <w:rFonts w:cs="Arial"/>
                <w:sz w:val="16"/>
                <w:szCs w:val="16"/>
                <w:lang w:val="es-ES"/>
              </w:rPr>
              <w:t xml:space="preserve"> </w:t>
            </w:r>
            <w:r w:rsidRPr="00A14E92">
              <w:rPr>
                <w:rFonts w:cs="Arial"/>
                <w:sz w:val="16"/>
                <w:szCs w:val="16"/>
                <w:lang w:val="es-ES"/>
              </w:rPr>
              <w:t>(VPAA)</w:t>
            </w:r>
          </w:p>
        </w:tc>
        <w:tc>
          <w:tcPr>
            <w:tcW w:w="679" w:type="pct"/>
            <w:vMerge w:val="restart"/>
            <w:vAlign w:val="center"/>
          </w:tcPr>
          <w:p w14:paraId="3B13448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Kg/ha/año</w:t>
            </w:r>
          </w:p>
        </w:tc>
        <w:tc>
          <w:tcPr>
            <w:tcW w:w="1111" w:type="pct"/>
            <w:vMerge w:val="restart"/>
            <w:vAlign w:val="center"/>
          </w:tcPr>
          <w:p w14:paraId="6D37D40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eastAsia="Times New Roman" w:cs="Arial"/>
                <w:sz w:val="16"/>
                <w:szCs w:val="16"/>
                <w:shd w:val="clear" w:color="auto" w:fill="FFFFFF"/>
                <w:lang w:val="es-ES"/>
              </w:rPr>
              <w:t xml:space="preserve">(Autor, 2018) basado en </w:t>
            </w: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151" w:type="pct"/>
            <w:vAlign w:val="center"/>
          </w:tcPr>
          <w:p w14:paraId="11CD7E6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13775DC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6555A11D"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Pmp-38</w:t>
            </w:r>
          </w:p>
        </w:tc>
      </w:tr>
      <w:tr w:rsidR="00FA0A76" w:rsidRPr="00A14E92" w14:paraId="77730A21" w14:textId="77777777" w:rsidTr="001571A4">
        <w:trPr>
          <w:trHeight w:val="20"/>
        </w:trPr>
        <w:tc>
          <w:tcPr>
            <w:tcW w:w="1043" w:type="pct"/>
            <w:vMerge/>
            <w:textDirection w:val="btLr"/>
            <w:vAlign w:val="center"/>
          </w:tcPr>
          <w:p w14:paraId="673A6C6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475CFC4A"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547730E" w14:textId="77777777" w:rsidR="00A96BFD" w:rsidRPr="00A14E92" w:rsidRDefault="00A96BFD" w:rsidP="006F641C">
            <w:pPr>
              <w:shd w:val="clear" w:color="auto" w:fill="FFFFFF" w:themeFill="background1"/>
              <w:ind w:left="-57" w:right="-57"/>
              <w:jc w:val="center"/>
              <w:rPr>
                <w:rFonts w:eastAsia="Times New Roman" w:cs="Arial"/>
                <w:sz w:val="16"/>
                <w:szCs w:val="16"/>
                <w:shd w:val="clear" w:color="auto" w:fill="FFFFFF"/>
                <w:lang w:val="es-ES"/>
              </w:rPr>
            </w:pPr>
          </w:p>
        </w:tc>
        <w:tc>
          <w:tcPr>
            <w:tcW w:w="151" w:type="pct"/>
            <w:vAlign w:val="center"/>
          </w:tcPr>
          <w:p w14:paraId="3115C79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2B95B33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Prevención de alteraciones (resiliencia)</w:t>
            </w:r>
          </w:p>
        </w:tc>
        <w:tc>
          <w:tcPr>
            <w:tcW w:w="660" w:type="pct"/>
            <w:vAlign w:val="center"/>
          </w:tcPr>
          <w:p w14:paraId="2909C90F"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Rpa-6 y 7</w:t>
            </w:r>
          </w:p>
        </w:tc>
      </w:tr>
      <w:tr w:rsidR="00FA0A76" w:rsidRPr="00A14E92" w14:paraId="0E308981" w14:textId="77777777" w:rsidTr="001571A4">
        <w:trPr>
          <w:trHeight w:val="20"/>
        </w:trPr>
        <w:tc>
          <w:tcPr>
            <w:tcW w:w="1043" w:type="pct"/>
            <w:vMerge w:val="restart"/>
            <w:vAlign w:val="center"/>
          </w:tcPr>
          <w:p w14:paraId="1358915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Riesgo económico</w:t>
            </w:r>
          </w:p>
          <w:p w14:paraId="47CCB27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w:t>
            </w:r>
          </w:p>
        </w:tc>
        <w:tc>
          <w:tcPr>
            <w:tcW w:w="679" w:type="pct"/>
            <w:vMerge w:val="restart"/>
            <w:vAlign w:val="center"/>
          </w:tcPr>
          <w:p w14:paraId="12E73C6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111" w:type="pct"/>
            <w:vMerge w:val="restart"/>
            <w:vAlign w:val="center"/>
          </w:tcPr>
          <w:p w14:paraId="4C03EAB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et al., 2008)</w:t>
            </w:r>
          </w:p>
        </w:tc>
        <w:tc>
          <w:tcPr>
            <w:tcW w:w="151" w:type="pct"/>
            <w:vMerge w:val="restart"/>
            <w:vAlign w:val="center"/>
          </w:tcPr>
          <w:p w14:paraId="4D5159E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44F20B4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14A80E12"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6DD60342" w14:textId="77777777" w:rsidTr="001571A4">
        <w:trPr>
          <w:trHeight w:val="20"/>
        </w:trPr>
        <w:tc>
          <w:tcPr>
            <w:tcW w:w="1043" w:type="pct"/>
            <w:vMerge/>
            <w:textDirection w:val="btLr"/>
            <w:vAlign w:val="center"/>
          </w:tcPr>
          <w:p w14:paraId="7717DFD8"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69F3545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36F72C41"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4369784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403729C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1F49D0A5"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1CF8AC30" w14:textId="77777777" w:rsidTr="001571A4">
        <w:trPr>
          <w:trHeight w:val="20"/>
        </w:trPr>
        <w:tc>
          <w:tcPr>
            <w:tcW w:w="1043" w:type="pct"/>
            <w:vMerge/>
            <w:textDirection w:val="btLr"/>
            <w:vAlign w:val="center"/>
          </w:tcPr>
          <w:p w14:paraId="4647F975"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5239C85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DC83682"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54DFDED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2B7487C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308943BE"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3DB42AF0" w14:textId="77777777" w:rsidTr="001571A4">
        <w:trPr>
          <w:trHeight w:val="20"/>
        </w:trPr>
        <w:tc>
          <w:tcPr>
            <w:tcW w:w="1043" w:type="pct"/>
            <w:vMerge/>
            <w:textDirection w:val="btLr"/>
            <w:vAlign w:val="center"/>
          </w:tcPr>
          <w:p w14:paraId="0AF270F4"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11E3E70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F21EB33"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0348FB9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21E79CD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medicinales</w:t>
            </w:r>
          </w:p>
        </w:tc>
        <w:tc>
          <w:tcPr>
            <w:tcW w:w="660" w:type="pct"/>
            <w:vAlign w:val="center"/>
          </w:tcPr>
          <w:p w14:paraId="4D79335C"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Prm-41</w:t>
            </w:r>
          </w:p>
        </w:tc>
      </w:tr>
      <w:tr w:rsidR="00FA0A76" w:rsidRPr="00A14E92" w14:paraId="41462263" w14:textId="77777777" w:rsidTr="001571A4">
        <w:trPr>
          <w:trHeight w:val="20"/>
        </w:trPr>
        <w:tc>
          <w:tcPr>
            <w:tcW w:w="1043" w:type="pct"/>
            <w:vMerge/>
            <w:textDirection w:val="btLr"/>
            <w:vAlign w:val="center"/>
          </w:tcPr>
          <w:p w14:paraId="43DFFCD9"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02F3EB8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29E38BB"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6AF356B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452BA3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ornamentales</w:t>
            </w:r>
          </w:p>
        </w:tc>
        <w:tc>
          <w:tcPr>
            <w:tcW w:w="660" w:type="pct"/>
            <w:vAlign w:val="center"/>
          </w:tcPr>
          <w:p w14:paraId="44BDD2A0"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Pro-42</w:t>
            </w:r>
          </w:p>
        </w:tc>
      </w:tr>
      <w:tr w:rsidR="00FA0A76" w:rsidRPr="00A14E92" w14:paraId="209F703A" w14:textId="77777777" w:rsidTr="001571A4">
        <w:trPr>
          <w:trHeight w:val="20"/>
        </w:trPr>
        <w:tc>
          <w:tcPr>
            <w:tcW w:w="1043" w:type="pct"/>
            <w:vMerge/>
            <w:textDirection w:val="btLr"/>
            <w:vAlign w:val="center"/>
          </w:tcPr>
          <w:p w14:paraId="3AA1F6C6"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7284D65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D20456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0A12C93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0DBD621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Control biológico</w:t>
            </w:r>
          </w:p>
        </w:tc>
        <w:tc>
          <w:tcPr>
            <w:tcW w:w="660" w:type="pct"/>
            <w:vAlign w:val="center"/>
          </w:tcPr>
          <w:p w14:paraId="3569383E"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Rcb-24</w:t>
            </w:r>
          </w:p>
        </w:tc>
      </w:tr>
      <w:tr w:rsidR="00FA0A76" w:rsidRPr="00A14E92" w14:paraId="51FAA67E" w14:textId="77777777" w:rsidTr="001571A4">
        <w:trPr>
          <w:trHeight w:val="20"/>
        </w:trPr>
        <w:tc>
          <w:tcPr>
            <w:tcW w:w="1043" w:type="pct"/>
            <w:vMerge/>
            <w:textDirection w:val="btLr"/>
            <w:vAlign w:val="center"/>
          </w:tcPr>
          <w:p w14:paraId="1FA12269"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03B1D89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8CF909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2DE9F7D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03D60C4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Formación de suelo y regulación de nutrientes</w:t>
            </w:r>
          </w:p>
        </w:tc>
        <w:tc>
          <w:tcPr>
            <w:tcW w:w="660" w:type="pct"/>
            <w:vAlign w:val="center"/>
          </w:tcPr>
          <w:p w14:paraId="45A1244E"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Rfs-16</w:t>
            </w:r>
          </w:p>
        </w:tc>
      </w:tr>
      <w:tr w:rsidR="00FA0A76" w:rsidRPr="00A14E92" w14:paraId="44E754C4" w14:textId="77777777" w:rsidTr="001571A4">
        <w:trPr>
          <w:trHeight w:val="20"/>
        </w:trPr>
        <w:tc>
          <w:tcPr>
            <w:tcW w:w="1043" w:type="pct"/>
            <w:vMerge/>
            <w:textDirection w:val="btLr"/>
            <w:vAlign w:val="center"/>
          </w:tcPr>
          <w:p w14:paraId="17D207AB"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6F7CE11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24D340F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5770EE7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2279532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eastAsia="es-CO"/>
              </w:rPr>
              <w:t>Abastecimiento de agua</w:t>
            </w:r>
          </w:p>
        </w:tc>
        <w:tc>
          <w:tcPr>
            <w:tcW w:w="660" w:type="pct"/>
            <w:vAlign w:val="center"/>
          </w:tcPr>
          <w:p w14:paraId="2377C5AD"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Raa-13</w:t>
            </w:r>
          </w:p>
        </w:tc>
      </w:tr>
      <w:tr w:rsidR="00FA0A76" w:rsidRPr="00A14E92" w14:paraId="4ACB3453" w14:textId="77777777" w:rsidTr="00B30100">
        <w:trPr>
          <w:trHeight w:val="20"/>
        </w:trPr>
        <w:tc>
          <w:tcPr>
            <w:tcW w:w="5000" w:type="pct"/>
            <w:gridSpan w:val="7"/>
            <w:shd w:val="clear" w:color="auto" w:fill="F2F2F2" w:themeFill="background1" w:themeFillShade="F2"/>
            <w:vAlign w:val="center"/>
          </w:tcPr>
          <w:p w14:paraId="79ABB1A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Principio 9 – CEcon-27</w:t>
            </w:r>
          </w:p>
        </w:tc>
      </w:tr>
      <w:tr w:rsidR="00FA0A76" w:rsidRPr="00A14E92" w14:paraId="34A20C56" w14:textId="77777777" w:rsidTr="001571A4">
        <w:trPr>
          <w:trHeight w:val="20"/>
        </w:trPr>
        <w:tc>
          <w:tcPr>
            <w:tcW w:w="1043" w:type="pct"/>
            <w:vMerge w:val="restart"/>
            <w:vAlign w:val="center"/>
          </w:tcPr>
          <w:p w14:paraId="70A33A4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Diversificación de ingresos</w:t>
            </w:r>
          </w:p>
          <w:p w14:paraId="40FFA5BC"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(DI)</w:t>
            </w:r>
          </w:p>
        </w:tc>
        <w:tc>
          <w:tcPr>
            <w:tcW w:w="679" w:type="pct"/>
            <w:vMerge w:val="restart"/>
            <w:vAlign w:val="center"/>
          </w:tcPr>
          <w:p w14:paraId="2A86058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w:t>
            </w:r>
          </w:p>
        </w:tc>
        <w:tc>
          <w:tcPr>
            <w:tcW w:w="1111" w:type="pct"/>
            <w:vMerge w:val="restart"/>
            <w:vAlign w:val="center"/>
          </w:tcPr>
          <w:p w14:paraId="728EB28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 xml:space="preserve">(Osorio, </w:t>
            </w:r>
            <w:proofErr w:type="spellStart"/>
            <w:r w:rsidRPr="00A14E92">
              <w:rPr>
                <w:rFonts w:cs="Arial"/>
                <w:sz w:val="16"/>
                <w:szCs w:val="16"/>
                <w:shd w:val="clear" w:color="auto" w:fill="FFFFFF"/>
                <w:lang w:val="es-ES"/>
              </w:rPr>
              <w:t>Aramburo</w:t>
            </w:r>
            <w:proofErr w:type="spellEnd"/>
            <w:r w:rsidRPr="00A14E92">
              <w:rPr>
                <w:rFonts w:cs="Arial"/>
                <w:sz w:val="16"/>
                <w:szCs w:val="16"/>
                <w:shd w:val="clear" w:color="auto" w:fill="FFFFFF"/>
                <w:lang w:val="es-ES"/>
              </w:rPr>
              <w:t xml:space="preserve"> &amp; Morales, 2011)</w:t>
            </w:r>
          </w:p>
        </w:tc>
        <w:tc>
          <w:tcPr>
            <w:tcW w:w="151" w:type="pct"/>
            <w:vMerge w:val="restart"/>
            <w:vAlign w:val="center"/>
          </w:tcPr>
          <w:p w14:paraId="6764D95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22F38E4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74A68DFD"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400A6977" w14:textId="77777777" w:rsidTr="001571A4">
        <w:trPr>
          <w:trHeight w:val="20"/>
        </w:trPr>
        <w:tc>
          <w:tcPr>
            <w:tcW w:w="1043" w:type="pct"/>
            <w:vMerge/>
            <w:textDirection w:val="btLr"/>
            <w:vAlign w:val="center"/>
          </w:tcPr>
          <w:p w14:paraId="47C00899" w14:textId="77777777" w:rsidR="00A96BFD" w:rsidRPr="00A14E92" w:rsidRDefault="00A96BFD" w:rsidP="006F641C">
            <w:pPr>
              <w:ind w:left="-57" w:right="-57"/>
              <w:jc w:val="center"/>
              <w:rPr>
                <w:rFonts w:cs="Arial"/>
                <w:sz w:val="16"/>
                <w:szCs w:val="16"/>
                <w:lang w:val="es-ES"/>
              </w:rPr>
            </w:pPr>
          </w:p>
        </w:tc>
        <w:tc>
          <w:tcPr>
            <w:tcW w:w="679" w:type="pct"/>
            <w:vMerge/>
            <w:vAlign w:val="center"/>
          </w:tcPr>
          <w:p w14:paraId="2D16A8C1"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5954BF6A"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2340346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712726A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06031A08"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0905ADEB" w14:textId="77777777" w:rsidTr="001571A4">
        <w:trPr>
          <w:trHeight w:val="20"/>
        </w:trPr>
        <w:tc>
          <w:tcPr>
            <w:tcW w:w="1043" w:type="pct"/>
            <w:vMerge/>
            <w:textDirection w:val="btLr"/>
            <w:vAlign w:val="center"/>
          </w:tcPr>
          <w:p w14:paraId="6A7CDBC9" w14:textId="77777777" w:rsidR="00A96BFD" w:rsidRPr="00A14E92" w:rsidRDefault="00A96BFD" w:rsidP="006F641C">
            <w:pPr>
              <w:ind w:left="-57" w:right="-57"/>
              <w:jc w:val="center"/>
              <w:rPr>
                <w:rFonts w:cs="Arial"/>
                <w:sz w:val="16"/>
                <w:szCs w:val="16"/>
                <w:lang w:val="es-ES"/>
              </w:rPr>
            </w:pPr>
          </w:p>
        </w:tc>
        <w:tc>
          <w:tcPr>
            <w:tcW w:w="679" w:type="pct"/>
            <w:vMerge/>
            <w:vAlign w:val="center"/>
          </w:tcPr>
          <w:p w14:paraId="53089AE4"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0C2AF3C0"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66D5B4D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2F87566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medicinales</w:t>
            </w:r>
          </w:p>
        </w:tc>
        <w:tc>
          <w:tcPr>
            <w:tcW w:w="660" w:type="pct"/>
            <w:vAlign w:val="center"/>
          </w:tcPr>
          <w:p w14:paraId="760A6D07"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Prm-41</w:t>
            </w:r>
          </w:p>
        </w:tc>
      </w:tr>
      <w:tr w:rsidR="00FA0A76" w:rsidRPr="00A14E92" w14:paraId="4505A7E5" w14:textId="77777777" w:rsidTr="001571A4">
        <w:trPr>
          <w:trHeight w:val="20"/>
        </w:trPr>
        <w:tc>
          <w:tcPr>
            <w:tcW w:w="1043" w:type="pct"/>
            <w:vMerge/>
            <w:textDirection w:val="btLr"/>
            <w:vAlign w:val="center"/>
          </w:tcPr>
          <w:p w14:paraId="39EDB3F6" w14:textId="77777777" w:rsidR="00A96BFD" w:rsidRPr="00A14E92" w:rsidRDefault="00A96BFD" w:rsidP="006F641C">
            <w:pPr>
              <w:ind w:left="-57" w:right="-57"/>
              <w:jc w:val="center"/>
              <w:rPr>
                <w:rFonts w:cs="Arial"/>
                <w:sz w:val="16"/>
                <w:szCs w:val="16"/>
                <w:lang w:val="es-ES"/>
              </w:rPr>
            </w:pPr>
          </w:p>
        </w:tc>
        <w:tc>
          <w:tcPr>
            <w:tcW w:w="679" w:type="pct"/>
            <w:vMerge/>
            <w:vAlign w:val="center"/>
          </w:tcPr>
          <w:p w14:paraId="6F1DC8EB"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64B1D66E"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157C2BE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57AE078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ornamentales</w:t>
            </w:r>
          </w:p>
        </w:tc>
        <w:tc>
          <w:tcPr>
            <w:tcW w:w="660" w:type="pct"/>
            <w:vAlign w:val="center"/>
          </w:tcPr>
          <w:p w14:paraId="4A62A2A0"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Pro-42</w:t>
            </w:r>
          </w:p>
        </w:tc>
      </w:tr>
      <w:tr w:rsidR="00FA0A76" w:rsidRPr="00A14E92" w14:paraId="11ED452D" w14:textId="77777777" w:rsidTr="001571A4">
        <w:trPr>
          <w:trHeight w:val="20"/>
        </w:trPr>
        <w:tc>
          <w:tcPr>
            <w:tcW w:w="1043" w:type="pct"/>
            <w:vMerge/>
            <w:textDirection w:val="btLr"/>
            <w:vAlign w:val="center"/>
          </w:tcPr>
          <w:p w14:paraId="0506D8E2" w14:textId="77777777" w:rsidR="00A96BFD" w:rsidRPr="00A14E92" w:rsidRDefault="00A96BFD" w:rsidP="006F641C">
            <w:pPr>
              <w:ind w:left="-57" w:right="-57"/>
              <w:jc w:val="center"/>
              <w:rPr>
                <w:rFonts w:cs="Arial"/>
                <w:sz w:val="16"/>
                <w:szCs w:val="16"/>
                <w:lang w:val="es-ES"/>
              </w:rPr>
            </w:pPr>
          </w:p>
        </w:tc>
        <w:tc>
          <w:tcPr>
            <w:tcW w:w="679" w:type="pct"/>
            <w:vMerge/>
            <w:vAlign w:val="center"/>
          </w:tcPr>
          <w:p w14:paraId="72BAFDA9"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0AA2390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Align w:val="center"/>
          </w:tcPr>
          <w:p w14:paraId="0C71918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I</w:t>
            </w:r>
          </w:p>
        </w:tc>
        <w:tc>
          <w:tcPr>
            <w:tcW w:w="1356" w:type="pct"/>
            <w:gridSpan w:val="2"/>
            <w:vAlign w:val="center"/>
          </w:tcPr>
          <w:p w14:paraId="7BE91B1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estéticos</w:t>
            </w:r>
          </w:p>
        </w:tc>
        <w:tc>
          <w:tcPr>
            <w:tcW w:w="660" w:type="pct"/>
            <w:vAlign w:val="center"/>
          </w:tcPr>
          <w:p w14:paraId="38C252BF"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Ire-44</w:t>
            </w:r>
          </w:p>
        </w:tc>
      </w:tr>
      <w:tr w:rsidR="00FA0A76" w:rsidRPr="00A14E92" w14:paraId="020B0ED3" w14:textId="77777777" w:rsidTr="001571A4">
        <w:trPr>
          <w:trHeight w:val="20"/>
        </w:trPr>
        <w:tc>
          <w:tcPr>
            <w:tcW w:w="1043" w:type="pct"/>
            <w:vMerge/>
            <w:textDirection w:val="btLr"/>
            <w:vAlign w:val="center"/>
          </w:tcPr>
          <w:p w14:paraId="56839661" w14:textId="77777777" w:rsidR="00A96BFD" w:rsidRPr="00A14E92" w:rsidRDefault="00A96BFD" w:rsidP="006F641C">
            <w:pPr>
              <w:ind w:left="-57" w:right="-57"/>
              <w:jc w:val="center"/>
              <w:rPr>
                <w:rFonts w:cs="Arial"/>
                <w:sz w:val="16"/>
                <w:szCs w:val="16"/>
                <w:lang w:val="es-ES"/>
              </w:rPr>
            </w:pPr>
          </w:p>
        </w:tc>
        <w:tc>
          <w:tcPr>
            <w:tcW w:w="679" w:type="pct"/>
            <w:vMerge/>
            <w:vAlign w:val="center"/>
          </w:tcPr>
          <w:p w14:paraId="112CE893"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02E3010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Align w:val="center"/>
          </w:tcPr>
          <w:p w14:paraId="59AA66A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7930954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Prevención de alteraciones (resiliencia)</w:t>
            </w:r>
          </w:p>
        </w:tc>
        <w:tc>
          <w:tcPr>
            <w:tcW w:w="660" w:type="pct"/>
            <w:vAlign w:val="center"/>
          </w:tcPr>
          <w:p w14:paraId="57DB53ED"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Rpa-6</w:t>
            </w:r>
          </w:p>
          <w:p w14:paraId="142F9F9D"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Rpa-7</w:t>
            </w:r>
          </w:p>
        </w:tc>
      </w:tr>
      <w:tr w:rsidR="00FA0A76" w:rsidRPr="00A14E92" w14:paraId="70A042EE" w14:textId="77777777" w:rsidTr="001571A4">
        <w:trPr>
          <w:trHeight w:val="20"/>
        </w:trPr>
        <w:tc>
          <w:tcPr>
            <w:tcW w:w="1043" w:type="pct"/>
            <w:vMerge w:val="restart"/>
            <w:vAlign w:val="center"/>
          </w:tcPr>
          <w:p w14:paraId="7C8F2199" w14:textId="77777777" w:rsidR="000B7A6C" w:rsidRPr="00A14E92" w:rsidRDefault="000B7A6C" w:rsidP="006F641C">
            <w:pPr>
              <w:ind w:left="-57" w:right="-57"/>
              <w:jc w:val="center"/>
              <w:rPr>
                <w:rFonts w:cs="Arial"/>
                <w:sz w:val="16"/>
                <w:szCs w:val="16"/>
                <w:lang w:val="es-ES"/>
              </w:rPr>
            </w:pPr>
            <w:r w:rsidRPr="00A14E92">
              <w:rPr>
                <w:rFonts w:cs="Arial"/>
                <w:sz w:val="16"/>
                <w:szCs w:val="16"/>
                <w:lang w:val="es-ES"/>
              </w:rPr>
              <w:t>Valorización de residuos</w:t>
            </w:r>
          </w:p>
          <w:p w14:paraId="2D8FD49F" w14:textId="1A08E026" w:rsidR="000B7A6C" w:rsidRPr="00A14E92" w:rsidRDefault="000B7A6C" w:rsidP="006F641C">
            <w:pPr>
              <w:ind w:left="-57" w:right="-57"/>
              <w:jc w:val="center"/>
              <w:rPr>
                <w:rFonts w:cs="Arial"/>
                <w:sz w:val="16"/>
                <w:szCs w:val="16"/>
                <w:lang w:val="es-ES"/>
              </w:rPr>
            </w:pPr>
            <w:r w:rsidRPr="00A14E92">
              <w:rPr>
                <w:rFonts w:cs="Arial"/>
                <w:sz w:val="16"/>
                <w:szCs w:val="16"/>
                <w:lang w:val="es-ES"/>
              </w:rPr>
              <w:t>(VR)</w:t>
            </w:r>
          </w:p>
        </w:tc>
        <w:tc>
          <w:tcPr>
            <w:tcW w:w="679" w:type="pct"/>
            <w:vMerge w:val="restart"/>
            <w:vAlign w:val="center"/>
          </w:tcPr>
          <w:p w14:paraId="01DC9642" w14:textId="418E516D" w:rsidR="000B7A6C" w:rsidRPr="00A14E92" w:rsidRDefault="000B7A6C" w:rsidP="006F641C">
            <w:pPr>
              <w:shd w:val="clear" w:color="auto" w:fill="FFFFFF" w:themeFill="background1"/>
              <w:ind w:left="-57" w:right="-57"/>
              <w:jc w:val="center"/>
              <w:rPr>
                <w:rFonts w:cs="Arial"/>
                <w:sz w:val="16"/>
                <w:szCs w:val="16"/>
                <w:lang w:val="es-ES"/>
              </w:rPr>
            </w:pPr>
            <w:r w:rsidRPr="00A14E92">
              <w:rPr>
                <w:rFonts w:cs="Arial"/>
                <w:sz w:val="16"/>
                <w:szCs w:val="16"/>
                <w:lang w:val="es-ES"/>
              </w:rPr>
              <w:t>ton /ha/ año</w:t>
            </w:r>
          </w:p>
        </w:tc>
        <w:tc>
          <w:tcPr>
            <w:tcW w:w="1111" w:type="pct"/>
            <w:vMerge w:val="restart"/>
            <w:vAlign w:val="center"/>
          </w:tcPr>
          <w:p w14:paraId="067D01D3" w14:textId="239EC2B0" w:rsidR="000B7A6C" w:rsidRPr="00A14E92" w:rsidRDefault="000B7A6C" w:rsidP="006F641C">
            <w:pPr>
              <w:shd w:val="clear" w:color="auto" w:fill="FFFFFF" w:themeFill="background1"/>
              <w:ind w:left="-57" w:right="-57"/>
              <w:jc w:val="center"/>
              <w:rPr>
                <w:rFonts w:eastAsia="Times New Roman" w:cs="Arial"/>
                <w:sz w:val="16"/>
                <w:szCs w:val="16"/>
                <w:shd w:val="clear" w:color="auto" w:fill="FFFFFF"/>
                <w:lang w:val="es-ES"/>
              </w:rPr>
            </w:pPr>
            <w:r w:rsidRPr="00A14E92">
              <w:rPr>
                <w:rFonts w:eastAsia="Times New Roman" w:cs="Arial"/>
                <w:sz w:val="16"/>
                <w:szCs w:val="16"/>
                <w:shd w:val="clear" w:color="auto" w:fill="FFFFFF"/>
                <w:lang w:val="es-ES"/>
              </w:rPr>
              <w:t xml:space="preserve">Autor (2018) basado en </w:t>
            </w: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w:t>
            </w:r>
            <w:r w:rsidRPr="00A14E92">
              <w:rPr>
                <w:rFonts w:cs="Arial"/>
                <w:sz w:val="16"/>
                <w:szCs w:val="16"/>
                <w:lang w:val="es-ES"/>
              </w:rPr>
              <w:lastRenderedPageBreak/>
              <w:t xml:space="preserve">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151" w:type="pct"/>
            <w:vMerge w:val="restart"/>
            <w:vAlign w:val="center"/>
          </w:tcPr>
          <w:p w14:paraId="04BBB6B4" w14:textId="555F1F81" w:rsidR="000B7A6C" w:rsidRPr="00A14E92" w:rsidRDefault="000B7A6C" w:rsidP="006F641C">
            <w:pPr>
              <w:shd w:val="clear" w:color="auto" w:fill="FFFFFF" w:themeFill="background1"/>
              <w:ind w:left="-57" w:right="-57"/>
              <w:jc w:val="center"/>
              <w:rPr>
                <w:rFonts w:cs="Arial"/>
                <w:sz w:val="16"/>
                <w:szCs w:val="16"/>
                <w:lang w:val="es-ES"/>
              </w:rPr>
            </w:pPr>
            <w:r w:rsidRPr="00A14E92">
              <w:rPr>
                <w:rFonts w:cs="Arial"/>
                <w:sz w:val="16"/>
                <w:szCs w:val="16"/>
                <w:lang w:val="es-ES"/>
              </w:rPr>
              <w:lastRenderedPageBreak/>
              <w:t>R</w:t>
            </w:r>
          </w:p>
        </w:tc>
        <w:tc>
          <w:tcPr>
            <w:tcW w:w="1356" w:type="pct"/>
            <w:gridSpan w:val="2"/>
            <w:vAlign w:val="center"/>
          </w:tcPr>
          <w:p w14:paraId="305CC098" w14:textId="7F5BC378" w:rsidR="000B7A6C" w:rsidRPr="00A14E92" w:rsidRDefault="000B7A6C" w:rsidP="006F641C">
            <w:pPr>
              <w:ind w:left="-57" w:right="-57"/>
              <w:jc w:val="center"/>
              <w:rPr>
                <w:rFonts w:cs="Arial"/>
                <w:sz w:val="16"/>
                <w:szCs w:val="16"/>
                <w:lang w:val="es-ES"/>
              </w:rPr>
            </w:pPr>
            <w:r w:rsidRPr="00A14E92">
              <w:rPr>
                <w:rFonts w:cs="Arial"/>
                <w:sz w:val="16"/>
                <w:szCs w:val="16"/>
                <w:lang w:val="es-ES"/>
              </w:rPr>
              <w:t>Regulación de gases</w:t>
            </w:r>
          </w:p>
        </w:tc>
        <w:tc>
          <w:tcPr>
            <w:tcW w:w="660" w:type="pct"/>
            <w:vAlign w:val="center"/>
          </w:tcPr>
          <w:p w14:paraId="71554E0D" w14:textId="7E66C54E" w:rsidR="000B7A6C" w:rsidRPr="00A14E92" w:rsidRDefault="000B7A6C" w:rsidP="006F641C">
            <w:pPr>
              <w:ind w:left="-57" w:right="-57"/>
              <w:jc w:val="center"/>
              <w:textAlignment w:val="top"/>
              <w:rPr>
                <w:rFonts w:cs="Arial"/>
                <w:sz w:val="16"/>
                <w:szCs w:val="16"/>
                <w:lang w:val="es-ES" w:eastAsia="es-CO"/>
              </w:rPr>
            </w:pPr>
            <w:r w:rsidRPr="00A14E92">
              <w:rPr>
                <w:rFonts w:cs="Arial"/>
                <w:sz w:val="16"/>
                <w:szCs w:val="16"/>
                <w:lang w:val="es-ES" w:eastAsia="es-CO"/>
              </w:rPr>
              <w:t>Rg-1</w:t>
            </w:r>
          </w:p>
        </w:tc>
      </w:tr>
      <w:tr w:rsidR="00FA0A76" w:rsidRPr="00A14E92" w14:paraId="01880030" w14:textId="77777777" w:rsidTr="001571A4">
        <w:trPr>
          <w:trHeight w:val="20"/>
        </w:trPr>
        <w:tc>
          <w:tcPr>
            <w:tcW w:w="1043" w:type="pct"/>
            <w:vMerge/>
            <w:vAlign w:val="center"/>
          </w:tcPr>
          <w:p w14:paraId="42E5DC7A" w14:textId="0C9CF5D2" w:rsidR="000B7A6C" w:rsidRPr="00A14E92" w:rsidRDefault="000B7A6C" w:rsidP="006F641C">
            <w:pPr>
              <w:ind w:left="-57" w:right="-57"/>
              <w:jc w:val="center"/>
              <w:rPr>
                <w:rFonts w:cs="Arial"/>
                <w:sz w:val="16"/>
                <w:szCs w:val="16"/>
                <w:lang w:val="es-ES"/>
              </w:rPr>
            </w:pPr>
          </w:p>
        </w:tc>
        <w:tc>
          <w:tcPr>
            <w:tcW w:w="679" w:type="pct"/>
            <w:vMerge/>
            <w:vAlign w:val="center"/>
          </w:tcPr>
          <w:p w14:paraId="0747FD14" w14:textId="30DA4B7A" w:rsidR="000B7A6C" w:rsidRPr="00A14E92" w:rsidRDefault="000B7A6C" w:rsidP="006F641C">
            <w:pPr>
              <w:shd w:val="clear" w:color="auto" w:fill="FFFFFF" w:themeFill="background1"/>
              <w:ind w:left="-57" w:right="-57"/>
              <w:jc w:val="center"/>
              <w:rPr>
                <w:rFonts w:cs="Arial"/>
                <w:sz w:val="16"/>
                <w:szCs w:val="16"/>
                <w:lang w:val="es-ES"/>
              </w:rPr>
            </w:pPr>
          </w:p>
        </w:tc>
        <w:tc>
          <w:tcPr>
            <w:tcW w:w="1111" w:type="pct"/>
            <w:vMerge/>
            <w:vAlign w:val="center"/>
          </w:tcPr>
          <w:p w14:paraId="6FC4AA0D" w14:textId="2A052D12" w:rsidR="000B7A6C" w:rsidRPr="00A14E92" w:rsidRDefault="000B7A6C" w:rsidP="006F641C">
            <w:pPr>
              <w:shd w:val="clear" w:color="auto" w:fill="FFFFFF" w:themeFill="background1"/>
              <w:ind w:left="-57" w:right="-57"/>
              <w:jc w:val="center"/>
              <w:rPr>
                <w:rFonts w:cs="Arial"/>
                <w:sz w:val="16"/>
                <w:szCs w:val="16"/>
                <w:lang w:val="es-ES"/>
              </w:rPr>
            </w:pPr>
          </w:p>
        </w:tc>
        <w:tc>
          <w:tcPr>
            <w:tcW w:w="151" w:type="pct"/>
            <w:vMerge/>
            <w:vAlign w:val="center"/>
          </w:tcPr>
          <w:p w14:paraId="66BCA0FE" w14:textId="782598AD" w:rsidR="000B7A6C" w:rsidRPr="00A14E92" w:rsidRDefault="000B7A6C"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D791C3E" w14:textId="77777777" w:rsidR="000B7A6C" w:rsidRPr="00A14E92" w:rsidRDefault="000B7A6C" w:rsidP="006F641C">
            <w:pPr>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5A3D6CE9" w14:textId="77777777" w:rsidR="000B7A6C" w:rsidRPr="00A14E92" w:rsidRDefault="000B7A6C" w:rsidP="006F641C">
            <w:pPr>
              <w:ind w:left="-57" w:right="-57"/>
              <w:jc w:val="center"/>
              <w:textAlignment w:val="top"/>
              <w:rPr>
                <w:rFonts w:cs="Arial"/>
                <w:sz w:val="16"/>
                <w:szCs w:val="16"/>
                <w:lang w:val="es-ES" w:eastAsia="es-CO"/>
              </w:rPr>
            </w:pPr>
            <w:r w:rsidRPr="00A14E92">
              <w:rPr>
                <w:rFonts w:cs="Arial"/>
                <w:sz w:val="16"/>
                <w:szCs w:val="16"/>
                <w:lang w:val="es-ES" w:eastAsia="es-CO"/>
              </w:rPr>
              <w:t>Rar-21</w:t>
            </w:r>
          </w:p>
        </w:tc>
      </w:tr>
      <w:tr w:rsidR="00FA0A76" w:rsidRPr="00A14E92" w14:paraId="3E35C89D" w14:textId="77777777" w:rsidTr="001571A4">
        <w:trPr>
          <w:trHeight w:val="20"/>
        </w:trPr>
        <w:tc>
          <w:tcPr>
            <w:tcW w:w="1043" w:type="pct"/>
            <w:vMerge/>
            <w:textDirection w:val="btLr"/>
            <w:vAlign w:val="center"/>
          </w:tcPr>
          <w:p w14:paraId="597BE73C" w14:textId="77777777" w:rsidR="000B7A6C" w:rsidRPr="00A14E92" w:rsidRDefault="000B7A6C" w:rsidP="006F641C">
            <w:pPr>
              <w:ind w:left="-57" w:right="-57"/>
              <w:jc w:val="center"/>
              <w:rPr>
                <w:rFonts w:cs="Arial"/>
                <w:sz w:val="16"/>
                <w:szCs w:val="16"/>
                <w:lang w:val="es-ES"/>
              </w:rPr>
            </w:pPr>
          </w:p>
        </w:tc>
        <w:tc>
          <w:tcPr>
            <w:tcW w:w="679" w:type="pct"/>
            <w:vMerge/>
            <w:vAlign w:val="center"/>
          </w:tcPr>
          <w:p w14:paraId="0162D2AD" w14:textId="77777777" w:rsidR="000B7A6C" w:rsidRPr="00A14E92" w:rsidRDefault="000B7A6C" w:rsidP="006F641C">
            <w:pPr>
              <w:shd w:val="clear" w:color="auto" w:fill="FFFFFF" w:themeFill="background1"/>
              <w:ind w:left="-57" w:right="-57"/>
              <w:jc w:val="center"/>
              <w:rPr>
                <w:rFonts w:cs="Arial"/>
                <w:sz w:val="16"/>
                <w:szCs w:val="16"/>
                <w:lang w:val="es-ES"/>
              </w:rPr>
            </w:pPr>
          </w:p>
        </w:tc>
        <w:tc>
          <w:tcPr>
            <w:tcW w:w="1111" w:type="pct"/>
            <w:vMerge/>
            <w:vAlign w:val="center"/>
          </w:tcPr>
          <w:p w14:paraId="4738E8AD" w14:textId="77777777" w:rsidR="000B7A6C" w:rsidRPr="00A14E92" w:rsidRDefault="000B7A6C" w:rsidP="006F641C">
            <w:pPr>
              <w:shd w:val="clear" w:color="auto" w:fill="FFFFFF" w:themeFill="background1"/>
              <w:ind w:left="-57" w:right="-57"/>
              <w:jc w:val="center"/>
              <w:rPr>
                <w:rFonts w:eastAsia="Times New Roman" w:cs="Arial"/>
                <w:sz w:val="16"/>
                <w:szCs w:val="16"/>
                <w:shd w:val="clear" w:color="auto" w:fill="FFFFFF"/>
                <w:lang w:val="es-ES"/>
              </w:rPr>
            </w:pPr>
          </w:p>
        </w:tc>
        <w:tc>
          <w:tcPr>
            <w:tcW w:w="151" w:type="pct"/>
            <w:vAlign w:val="center"/>
          </w:tcPr>
          <w:p w14:paraId="6D4306AB" w14:textId="77777777" w:rsidR="000B7A6C" w:rsidRPr="00A14E92" w:rsidRDefault="000B7A6C"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3F63C0E9" w14:textId="77777777" w:rsidR="000B7A6C" w:rsidRPr="00A14E92" w:rsidRDefault="000B7A6C" w:rsidP="006F641C">
            <w:pPr>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70EC8EF9" w14:textId="77777777" w:rsidR="000B7A6C" w:rsidRPr="00A14E92" w:rsidRDefault="000B7A6C" w:rsidP="006F641C">
            <w:pPr>
              <w:ind w:left="-57" w:right="-57"/>
              <w:jc w:val="center"/>
              <w:textAlignment w:val="top"/>
              <w:rPr>
                <w:rFonts w:cs="Arial"/>
                <w:sz w:val="16"/>
                <w:szCs w:val="16"/>
                <w:lang w:val="es-ES" w:eastAsia="es-CO"/>
              </w:rPr>
            </w:pPr>
            <w:r w:rsidRPr="00A14E92">
              <w:rPr>
                <w:rFonts w:cs="Arial"/>
                <w:sz w:val="16"/>
                <w:szCs w:val="16"/>
                <w:lang w:val="es-ES" w:eastAsia="es-CO"/>
              </w:rPr>
              <w:t>Pmp-37 al 39</w:t>
            </w:r>
          </w:p>
        </w:tc>
      </w:tr>
      <w:tr w:rsidR="00FA0A76" w:rsidRPr="00A14E92" w14:paraId="22424E27" w14:textId="77777777" w:rsidTr="00B30100">
        <w:trPr>
          <w:trHeight w:val="20"/>
        </w:trPr>
        <w:tc>
          <w:tcPr>
            <w:tcW w:w="5000" w:type="pct"/>
            <w:gridSpan w:val="7"/>
            <w:shd w:val="clear" w:color="auto" w:fill="F2F2F2" w:themeFill="background1" w:themeFillShade="F2"/>
            <w:vAlign w:val="center"/>
          </w:tcPr>
          <w:p w14:paraId="305E0714"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Principio 9 – CEcon-28</w:t>
            </w:r>
          </w:p>
        </w:tc>
      </w:tr>
      <w:tr w:rsidR="00FA0A76" w:rsidRPr="00A14E92" w14:paraId="2DD13691" w14:textId="77777777" w:rsidTr="001571A4">
        <w:trPr>
          <w:trHeight w:val="20"/>
        </w:trPr>
        <w:tc>
          <w:tcPr>
            <w:tcW w:w="1043" w:type="pct"/>
            <w:vMerge w:val="restart"/>
            <w:vAlign w:val="center"/>
          </w:tcPr>
          <w:p w14:paraId="64BCF75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Diversidad en la producción</w:t>
            </w:r>
          </w:p>
          <w:p w14:paraId="406AE31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(H</w:t>
            </w:r>
            <w:r w:rsidRPr="00A14E92">
              <w:rPr>
                <w:rFonts w:cs="Arial"/>
                <w:sz w:val="16"/>
                <w:szCs w:val="16"/>
                <w:vertAlign w:val="subscript"/>
                <w:lang w:val="es-ES"/>
              </w:rPr>
              <w:t>DP</w:t>
            </w:r>
            <w:r w:rsidRPr="00A14E92">
              <w:rPr>
                <w:rFonts w:cs="Arial"/>
                <w:sz w:val="16"/>
                <w:szCs w:val="16"/>
                <w:lang w:val="es-ES"/>
              </w:rPr>
              <w:t>)</w:t>
            </w:r>
          </w:p>
        </w:tc>
        <w:tc>
          <w:tcPr>
            <w:tcW w:w="679" w:type="pct"/>
            <w:vMerge w:val="restart"/>
            <w:vAlign w:val="center"/>
          </w:tcPr>
          <w:p w14:paraId="5F977CB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p w14:paraId="519866A0" w14:textId="77777777" w:rsidR="00A96BFD" w:rsidRPr="00A14E92" w:rsidRDefault="00A96BFD" w:rsidP="006F641C">
            <w:pPr>
              <w:pStyle w:val="Default"/>
              <w:ind w:left="-57" w:right="-57"/>
              <w:jc w:val="center"/>
              <w:rPr>
                <w:color w:val="auto"/>
                <w:sz w:val="16"/>
                <w:szCs w:val="16"/>
                <w:lang w:val="es-ES"/>
              </w:rPr>
            </w:pPr>
          </w:p>
        </w:tc>
        <w:tc>
          <w:tcPr>
            <w:tcW w:w="1111" w:type="pct"/>
            <w:vMerge w:val="restart"/>
            <w:vAlign w:val="center"/>
          </w:tcPr>
          <w:p w14:paraId="5EA5E26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r w:rsidRPr="00A14E92">
              <w:rPr>
                <w:rFonts w:cs="Arial"/>
                <w:sz w:val="16"/>
                <w:szCs w:val="16"/>
                <w:shd w:val="clear" w:color="auto" w:fill="FFFFFF"/>
                <w:lang w:val="es-ES"/>
              </w:rPr>
              <w:t>Casimiro-Rodríguez, 2016)</w:t>
            </w:r>
          </w:p>
        </w:tc>
        <w:tc>
          <w:tcPr>
            <w:tcW w:w="151" w:type="pct"/>
            <w:vMerge w:val="restart"/>
            <w:vAlign w:val="center"/>
          </w:tcPr>
          <w:p w14:paraId="1CEBD1A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1DD5CE2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2E527EA4"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Pmp-35 al 39</w:t>
            </w:r>
          </w:p>
        </w:tc>
      </w:tr>
      <w:tr w:rsidR="00FA0A76" w:rsidRPr="00A14E92" w14:paraId="5409C8F4" w14:textId="77777777" w:rsidTr="001571A4">
        <w:trPr>
          <w:trHeight w:val="20"/>
        </w:trPr>
        <w:tc>
          <w:tcPr>
            <w:tcW w:w="1043" w:type="pct"/>
            <w:vMerge/>
            <w:textDirection w:val="btLr"/>
            <w:vAlign w:val="center"/>
          </w:tcPr>
          <w:p w14:paraId="4E271C1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4D6E4A4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1B24FD3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7512AB8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84C1D2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medicinales</w:t>
            </w:r>
          </w:p>
        </w:tc>
        <w:tc>
          <w:tcPr>
            <w:tcW w:w="660" w:type="pct"/>
            <w:vAlign w:val="center"/>
          </w:tcPr>
          <w:p w14:paraId="4B06842E"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Prm-41</w:t>
            </w:r>
          </w:p>
        </w:tc>
      </w:tr>
      <w:tr w:rsidR="00FA0A76" w:rsidRPr="00A14E92" w14:paraId="43A44DFC" w14:textId="77777777" w:rsidTr="001571A4">
        <w:trPr>
          <w:trHeight w:val="20"/>
        </w:trPr>
        <w:tc>
          <w:tcPr>
            <w:tcW w:w="1043" w:type="pct"/>
            <w:vMerge/>
            <w:textDirection w:val="btLr"/>
            <w:vAlign w:val="center"/>
          </w:tcPr>
          <w:p w14:paraId="166F163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3EB483E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2E348CF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31115A2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01BBF29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ornamentales</w:t>
            </w:r>
          </w:p>
        </w:tc>
        <w:tc>
          <w:tcPr>
            <w:tcW w:w="660" w:type="pct"/>
            <w:vAlign w:val="center"/>
          </w:tcPr>
          <w:p w14:paraId="22557633"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Pro-42</w:t>
            </w:r>
          </w:p>
        </w:tc>
      </w:tr>
      <w:tr w:rsidR="00FA0A76" w:rsidRPr="00A14E92" w14:paraId="2A0D8CD7" w14:textId="77777777" w:rsidTr="001571A4">
        <w:trPr>
          <w:trHeight w:val="20"/>
        </w:trPr>
        <w:tc>
          <w:tcPr>
            <w:tcW w:w="1043" w:type="pct"/>
            <w:vMerge/>
            <w:textDirection w:val="btLr"/>
            <w:vAlign w:val="center"/>
          </w:tcPr>
          <w:p w14:paraId="115083A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58D785F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F3B4EF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Align w:val="center"/>
          </w:tcPr>
          <w:p w14:paraId="015030D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7C6E984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Prevención de alteraciones (resiliencia)</w:t>
            </w:r>
          </w:p>
        </w:tc>
        <w:tc>
          <w:tcPr>
            <w:tcW w:w="660" w:type="pct"/>
            <w:vAlign w:val="center"/>
          </w:tcPr>
          <w:p w14:paraId="39D48C0C"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Rpa-6 y 7</w:t>
            </w:r>
          </w:p>
        </w:tc>
      </w:tr>
      <w:tr w:rsidR="00FA0A76" w:rsidRPr="00A14E92" w14:paraId="3AA725CA" w14:textId="77777777" w:rsidTr="001571A4">
        <w:trPr>
          <w:trHeight w:val="20"/>
        </w:trPr>
        <w:tc>
          <w:tcPr>
            <w:tcW w:w="1043" w:type="pct"/>
            <w:vMerge w:val="restart"/>
            <w:vAlign w:val="center"/>
          </w:tcPr>
          <w:p w14:paraId="21AB2A65" w14:textId="13DD38FA"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Canales de comercialización</w:t>
            </w:r>
            <w:r w:rsidR="009277C2" w:rsidRPr="00A14E92">
              <w:rPr>
                <w:rFonts w:cs="Arial"/>
                <w:sz w:val="16"/>
                <w:szCs w:val="16"/>
                <w:lang w:val="es-ES"/>
              </w:rPr>
              <w:t xml:space="preserve"> </w:t>
            </w:r>
            <w:r w:rsidRPr="00A14E92">
              <w:rPr>
                <w:rFonts w:cs="Arial"/>
                <w:sz w:val="16"/>
                <w:szCs w:val="16"/>
                <w:lang w:val="es-ES"/>
              </w:rPr>
              <w:t>(CC)</w:t>
            </w:r>
          </w:p>
        </w:tc>
        <w:tc>
          <w:tcPr>
            <w:tcW w:w="679" w:type="pct"/>
            <w:vMerge w:val="restart"/>
            <w:vAlign w:val="center"/>
          </w:tcPr>
          <w:p w14:paraId="28278373" w14:textId="77777777" w:rsidR="003E0293" w:rsidRPr="00A14E92" w:rsidRDefault="003E0293" w:rsidP="006F641C">
            <w:pPr>
              <w:shd w:val="clear" w:color="auto" w:fill="FFFFFF" w:themeFill="background1"/>
              <w:ind w:left="-57" w:right="-57"/>
              <w:jc w:val="center"/>
              <w:rPr>
                <w:rFonts w:cs="Arial"/>
                <w:sz w:val="16"/>
                <w:szCs w:val="16"/>
                <w:lang w:val="es-ES"/>
              </w:rPr>
            </w:pPr>
          </w:p>
          <w:p w14:paraId="6BF51235" w14:textId="33C859BD" w:rsidR="003E0293" w:rsidRPr="00A14E92" w:rsidRDefault="003E0293"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p w14:paraId="3E861B64" w14:textId="6889079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restart"/>
            <w:vAlign w:val="center"/>
          </w:tcPr>
          <w:p w14:paraId="39D595B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et al., 2008)</w:t>
            </w:r>
          </w:p>
        </w:tc>
        <w:tc>
          <w:tcPr>
            <w:tcW w:w="151" w:type="pct"/>
            <w:vMerge w:val="restart"/>
            <w:vAlign w:val="center"/>
          </w:tcPr>
          <w:p w14:paraId="51DE0EE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4EEFC529"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5F6B83AB"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227EE4B1" w14:textId="77777777" w:rsidTr="001571A4">
        <w:trPr>
          <w:trHeight w:val="20"/>
        </w:trPr>
        <w:tc>
          <w:tcPr>
            <w:tcW w:w="1043" w:type="pct"/>
            <w:vMerge/>
            <w:textDirection w:val="btLr"/>
            <w:vAlign w:val="center"/>
          </w:tcPr>
          <w:p w14:paraId="39619B16"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708779A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1851D8C7"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16F6024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76C1B87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00CF0EF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124A1DE8" w14:textId="77777777" w:rsidTr="001571A4">
        <w:trPr>
          <w:trHeight w:val="20"/>
        </w:trPr>
        <w:tc>
          <w:tcPr>
            <w:tcW w:w="1043" w:type="pct"/>
            <w:vMerge/>
            <w:textDirection w:val="btLr"/>
            <w:vAlign w:val="center"/>
          </w:tcPr>
          <w:p w14:paraId="7918198A"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2C98B42A"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9447636"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5277F65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5F326A34"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2C213DBC"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432C7BF0" w14:textId="77777777" w:rsidTr="001571A4">
        <w:trPr>
          <w:trHeight w:val="20"/>
        </w:trPr>
        <w:tc>
          <w:tcPr>
            <w:tcW w:w="1043" w:type="pct"/>
            <w:vMerge w:val="restart"/>
            <w:vAlign w:val="center"/>
          </w:tcPr>
          <w:p w14:paraId="406A012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Diversidad de cultivos</w:t>
            </w:r>
          </w:p>
          <w:p w14:paraId="3DBA438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roofErr w:type="spellStart"/>
            <w:r w:rsidRPr="00A14E92">
              <w:rPr>
                <w:rFonts w:cs="Arial"/>
                <w:sz w:val="16"/>
                <w:szCs w:val="16"/>
                <w:lang w:val="es-ES"/>
              </w:rPr>
              <w:t>Dc</w:t>
            </w:r>
            <w:proofErr w:type="spellEnd"/>
            <w:r w:rsidRPr="00A14E92">
              <w:rPr>
                <w:rFonts w:cs="Arial"/>
                <w:sz w:val="16"/>
                <w:szCs w:val="16"/>
                <w:lang w:val="es-ES"/>
              </w:rPr>
              <w:t>)</w:t>
            </w:r>
          </w:p>
        </w:tc>
        <w:tc>
          <w:tcPr>
            <w:tcW w:w="679" w:type="pct"/>
            <w:vMerge w:val="restart"/>
            <w:vAlign w:val="center"/>
          </w:tcPr>
          <w:p w14:paraId="2DBC70A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Número</w:t>
            </w:r>
          </w:p>
        </w:tc>
        <w:tc>
          <w:tcPr>
            <w:tcW w:w="1111" w:type="pct"/>
            <w:vMerge w:val="restart"/>
            <w:vAlign w:val="center"/>
          </w:tcPr>
          <w:p w14:paraId="313A606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et al., 2008)</w:t>
            </w:r>
          </w:p>
        </w:tc>
        <w:tc>
          <w:tcPr>
            <w:tcW w:w="151" w:type="pct"/>
            <w:vMerge w:val="restart"/>
            <w:vAlign w:val="center"/>
          </w:tcPr>
          <w:p w14:paraId="27912FE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07E86F2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7AFC7BF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2A758E9C" w14:textId="77777777" w:rsidTr="001571A4">
        <w:trPr>
          <w:trHeight w:val="20"/>
        </w:trPr>
        <w:tc>
          <w:tcPr>
            <w:tcW w:w="1043" w:type="pct"/>
            <w:vMerge/>
            <w:textDirection w:val="btLr"/>
            <w:vAlign w:val="center"/>
          </w:tcPr>
          <w:p w14:paraId="1C9B6B8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1177C1A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3A4CE754"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33535C2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2004224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59A5031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0A68CE9A" w14:textId="77777777" w:rsidTr="001571A4">
        <w:trPr>
          <w:trHeight w:val="20"/>
        </w:trPr>
        <w:tc>
          <w:tcPr>
            <w:tcW w:w="1043" w:type="pct"/>
            <w:vMerge/>
            <w:textDirection w:val="btLr"/>
            <w:vAlign w:val="center"/>
          </w:tcPr>
          <w:p w14:paraId="7AECC20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67DD3C3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2D5C25E8"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43270EE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4C734A5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7DF7118A"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275818FC" w14:textId="77777777" w:rsidTr="001571A4">
        <w:trPr>
          <w:trHeight w:val="20"/>
        </w:trPr>
        <w:tc>
          <w:tcPr>
            <w:tcW w:w="1043" w:type="pct"/>
            <w:vMerge/>
            <w:textDirection w:val="btLr"/>
            <w:vAlign w:val="center"/>
          </w:tcPr>
          <w:p w14:paraId="71CA99F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0481CFD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30FDBB4"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Align w:val="center"/>
          </w:tcPr>
          <w:p w14:paraId="126C456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5EAE94E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Prevención de alteraciones (resiliencia)</w:t>
            </w:r>
          </w:p>
        </w:tc>
        <w:tc>
          <w:tcPr>
            <w:tcW w:w="660" w:type="pct"/>
            <w:vAlign w:val="center"/>
          </w:tcPr>
          <w:p w14:paraId="6A93134B"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Rpa-6 y 7</w:t>
            </w:r>
          </w:p>
        </w:tc>
      </w:tr>
      <w:tr w:rsidR="00FA0A76" w:rsidRPr="00A14E92" w14:paraId="1B490217" w14:textId="77777777" w:rsidTr="001571A4">
        <w:trPr>
          <w:trHeight w:val="20"/>
        </w:trPr>
        <w:tc>
          <w:tcPr>
            <w:tcW w:w="1043" w:type="pct"/>
            <w:vMerge w:val="restart"/>
            <w:vAlign w:val="center"/>
          </w:tcPr>
          <w:p w14:paraId="79C3553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Área bajo certificaciones de producción orgánica o de comercio justo</w:t>
            </w:r>
          </w:p>
          <w:p w14:paraId="55A9C8E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(APCO)</w:t>
            </w:r>
          </w:p>
        </w:tc>
        <w:tc>
          <w:tcPr>
            <w:tcW w:w="679" w:type="pct"/>
            <w:vMerge w:val="restart"/>
            <w:vAlign w:val="center"/>
          </w:tcPr>
          <w:p w14:paraId="6D8CDAD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ha/año</w:t>
            </w:r>
          </w:p>
        </w:tc>
        <w:tc>
          <w:tcPr>
            <w:tcW w:w="1111" w:type="pct"/>
            <w:vMerge w:val="restart"/>
            <w:vAlign w:val="center"/>
          </w:tcPr>
          <w:p w14:paraId="4FB39E2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eastAsia="Times New Roman" w:cs="Arial"/>
                <w:sz w:val="16"/>
                <w:szCs w:val="16"/>
                <w:shd w:val="clear" w:color="auto" w:fill="FFFFFF"/>
                <w:lang w:val="es-ES"/>
              </w:rPr>
              <w:t xml:space="preserve">Autor (2018) basado en </w:t>
            </w: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151" w:type="pct"/>
            <w:vMerge w:val="restart"/>
            <w:vAlign w:val="center"/>
          </w:tcPr>
          <w:p w14:paraId="38C62AE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2569EF9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6C192262"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52A5FA39" w14:textId="77777777" w:rsidTr="001571A4">
        <w:trPr>
          <w:trHeight w:val="20"/>
        </w:trPr>
        <w:tc>
          <w:tcPr>
            <w:tcW w:w="1043" w:type="pct"/>
            <w:vMerge/>
            <w:textDirection w:val="btLr"/>
            <w:vAlign w:val="center"/>
          </w:tcPr>
          <w:p w14:paraId="5AE1E2D4"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26C7BAE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75917BD" w14:textId="77777777" w:rsidR="00A96BFD" w:rsidRPr="00A14E92" w:rsidRDefault="00A96BFD" w:rsidP="006F641C">
            <w:pPr>
              <w:shd w:val="clear" w:color="auto" w:fill="FFFFFF" w:themeFill="background1"/>
              <w:ind w:left="-57" w:right="-57"/>
              <w:jc w:val="center"/>
              <w:rPr>
                <w:rFonts w:eastAsia="Times New Roman" w:cs="Arial"/>
                <w:sz w:val="16"/>
                <w:szCs w:val="16"/>
                <w:shd w:val="clear" w:color="auto" w:fill="FFFFFF"/>
                <w:lang w:val="es-ES"/>
              </w:rPr>
            </w:pPr>
          </w:p>
        </w:tc>
        <w:tc>
          <w:tcPr>
            <w:tcW w:w="151" w:type="pct"/>
            <w:vMerge/>
            <w:vAlign w:val="center"/>
          </w:tcPr>
          <w:p w14:paraId="0FF08AE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A0C655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68990D74"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0EF0039E" w14:textId="77777777" w:rsidTr="001571A4">
        <w:trPr>
          <w:trHeight w:val="20"/>
        </w:trPr>
        <w:tc>
          <w:tcPr>
            <w:tcW w:w="1043" w:type="pct"/>
            <w:vMerge/>
            <w:textDirection w:val="btLr"/>
            <w:vAlign w:val="center"/>
          </w:tcPr>
          <w:p w14:paraId="447D49CD"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1585294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308E0AB3" w14:textId="77777777" w:rsidR="00A96BFD" w:rsidRPr="00A14E92" w:rsidRDefault="00A96BFD" w:rsidP="006F641C">
            <w:pPr>
              <w:shd w:val="clear" w:color="auto" w:fill="FFFFFF" w:themeFill="background1"/>
              <w:ind w:left="-57" w:right="-57"/>
              <w:jc w:val="center"/>
              <w:rPr>
                <w:rFonts w:eastAsia="Times New Roman" w:cs="Arial"/>
                <w:sz w:val="16"/>
                <w:szCs w:val="16"/>
                <w:shd w:val="clear" w:color="auto" w:fill="FFFFFF"/>
                <w:lang w:val="es-ES"/>
              </w:rPr>
            </w:pPr>
          </w:p>
        </w:tc>
        <w:tc>
          <w:tcPr>
            <w:tcW w:w="151" w:type="pct"/>
            <w:vMerge/>
            <w:vAlign w:val="center"/>
          </w:tcPr>
          <w:p w14:paraId="543D307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4A7860D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07276F93"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76063565" w14:textId="77777777" w:rsidTr="001571A4">
        <w:trPr>
          <w:trHeight w:val="20"/>
        </w:trPr>
        <w:tc>
          <w:tcPr>
            <w:tcW w:w="1043" w:type="pct"/>
            <w:vMerge/>
            <w:textDirection w:val="btLr"/>
            <w:vAlign w:val="center"/>
          </w:tcPr>
          <w:p w14:paraId="28C77421"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06BEE48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4515D37" w14:textId="77777777" w:rsidR="00A96BFD" w:rsidRPr="00A14E92" w:rsidRDefault="00A96BFD" w:rsidP="006F641C">
            <w:pPr>
              <w:ind w:left="-57" w:right="-57"/>
              <w:jc w:val="center"/>
              <w:rPr>
                <w:rFonts w:cs="Arial"/>
                <w:sz w:val="16"/>
                <w:szCs w:val="16"/>
                <w:lang w:val="es-ES"/>
              </w:rPr>
            </w:pPr>
          </w:p>
        </w:tc>
        <w:tc>
          <w:tcPr>
            <w:tcW w:w="151" w:type="pct"/>
            <w:vMerge w:val="restart"/>
            <w:vAlign w:val="center"/>
          </w:tcPr>
          <w:p w14:paraId="2071E8D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H</w:t>
            </w:r>
          </w:p>
        </w:tc>
        <w:tc>
          <w:tcPr>
            <w:tcW w:w="1356" w:type="pct"/>
            <w:gridSpan w:val="2"/>
            <w:vAlign w:val="center"/>
          </w:tcPr>
          <w:p w14:paraId="4CFE3C1F"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Hábitat</w:t>
            </w:r>
          </w:p>
        </w:tc>
        <w:tc>
          <w:tcPr>
            <w:tcW w:w="660" w:type="pct"/>
            <w:vAlign w:val="center"/>
          </w:tcPr>
          <w:p w14:paraId="50555E0F"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Hab-28 y 29</w:t>
            </w:r>
          </w:p>
        </w:tc>
      </w:tr>
      <w:tr w:rsidR="00FA0A76" w:rsidRPr="00A14E92" w14:paraId="46947A9B" w14:textId="77777777" w:rsidTr="001571A4">
        <w:trPr>
          <w:trHeight w:val="20"/>
        </w:trPr>
        <w:tc>
          <w:tcPr>
            <w:tcW w:w="1043" w:type="pct"/>
            <w:vMerge/>
            <w:textDirection w:val="btLr"/>
            <w:vAlign w:val="center"/>
          </w:tcPr>
          <w:p w14:paraId="673B5CA0"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6B5D468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468AD05" w14:textId="77777777" w:rsidR="00A96BFD" w:rsidRPr="00A14E92" w:rsidRDefault="00A96BFD" w:rsidP="006F641C">
            <w:pPr>
              <w:ind w:left="-57" w:right="-57"/>
              <w:jc w:val="center"/>
              <w:rPr>
                <w:rFonts w:cs="Arial"/>
                <w:sz w:val="16"/>
                <w:szCs w:val="16"/>
                <w:lang w:val="es-ES"/>
              </w:rPr>
            </w:pPr>
          </w:p>
        </w:tc>
        <w:tc>
          <w:tcPr>
            <w:tcW w:w="151" w:type="pct"/>
            <w:vMerge/>
            <w:vAlign w:val="center"/>
          </w:tcPr>
          <w:p w14:paraId="6EC28755" w14:textId="77777777" w:rsidR="00A96BFD" w:rsidRPr="00A14E92" w:rsidRDefault="00A96BFD" w:rsidP="006F641C">
            <w:pPr>
              <w:ind w:left="-57" w:right="-57"/>
              <w:jc w:val="center"/>
              <w:rPr>
                <w:rFonts w:cs="Arial"/>
                <w:sz w:val="16"/>
                <w:szCs w:val="16"/>
                <w:lang w:val="es-ES"/>
              </w:rPr>
            </w:pPr>
          </w:p>
        </w:tc>
        <w:tc>
          <w:tcPr>
            <w:tcW w:w="1356" w:type="pct"/>
            <w:gridSpan w:val="2"/>
            <w:vAlign w:val="center"/>
          </w:tcPr>
          <w:p w14:paraId="37CEC51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Mantenimiento de la diversidad biológica</w:t>
            </w:r>
          </w:p>
        </w:tc>
        <w:tc>
          <w:tcPr>
            <w:tcW w:w="660" w:type="pct"/>
            <w:vAlign w:val="center"/>
          </w:tcPr>
          <w:p w14:paraId="126BA48D"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Hmdb-30 y 31</w:t>
            </w:r>
          </w:p>
        </w:tc>
      </w:tr>
      <w:tr w:rsidR="00FA0A76" w:rsidRPr="00A14E92" w14:paraId="651B457E" w14:textId="77777777" w:rsidTr="001571A4">
        <w:trPr>
          <w:trHeight w:val="20"/>
        </w:trPr>
        <w:tc>
          <w:tcPr>
            <w:tcW w:w="1043" w:type="pct"/>
            <w:vMerge/>
            <w:textDirection w:val="btLr"/>
            <w:vAlign w:val="center"/>
          </w:tcPr>
          <w:p w14:paraId="49306DCA"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61F0C44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CA6FF8E" w14:textId="77777777" w:rsidR="00A96BFD" w:rsidRPr="00A14E92" w:rsidRDefault="00A96BFD" w:rsidP="006F641C">
            <w:pPr>
              <w:ind w:left="-57" w:right="-57"/>
              <w:jc w:val="center"/>
              <w:rPr>
                <w:rFonts w:cs="Arial"/>
                <w:sz w:val="16"/>
                <w:szCs w:val="16"/>
                <w:lang w:val="es-ES"/>
              </w:rPr>
            </w:pPr>
          </w:p>
        </w:tc>
        <w:tc>
          <w:tcPr>
            <w:tcW w:w="151" w:type="pct"/>
            <w:vAlign w:val="center"/>
          </w:tcPr>
          <w:p w14:paraId="5DA6DF0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I</w:t>
            </w:r>
          </w:p>
        </w:tc>
        <w:tc>
          <w:tcPr>
            <w:tcW w:w="1356" w:type="pct"/>
            <w:gridSpan w:val="2"/>
            <w:vAlign w:val="center"/>
          </w:tcPr>
          <w:p w14:paraId="65C6CD82"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Desarrollo cognitivo: ciencia y educación</w:t>
            </w:r>
          </w:p>
        </w:tc>
        <w:tc>
          <w:tcPr>
            <w:tcW w:w="660" w:type="pct"/>
            <w:vAlign w:val="center"/>
          </w:tcPr>
          <w:p w14:paraId="16C6D663"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Idce-49</w:t>
            </w:r>
          </w:p>
        </w:tc>
      </w:tr>
      <w:tr w:rsidR="00FA0A76" w:rsidRPr="00A14E92" w14:paraId="3067C291" w14:textId="77777777" w:rsidTr="001571A4">
        <w:trPr>
          <w:trHeight w:val="20"/>
        </w:trPr>
        <w:tc>
          <w:tcPr>
            <w:tcW w:w="1043" w:type="pct"/>
            <w:vMerge/>
            <w:textDirection w:val="btLr"/>
            <w:vAlign w:val="center"/>
          </w:tcPr>
          <w:p w14:paraId="6245CF15"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2B26507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7E8C38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37A2395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657F492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Regulación de gases</w:t>
            </w:r>
          </w:p>
        </w:tc>
        <w:tc>
          <w:tcPr>
            <w:tcW w:w="660" w:type="pct"/>
            <w:vAlign w:val="center"/>
          </w:tcPr>
          <w:p w14:paraId="5F252E22"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Rg-1 al 3</w:t>
            </w:r>
          </w:p>
        </w:tc>
      </w:tr>
      <w:tr w:rsidR="00FA0A76" w:rsidRPr="00A14E92" w14:paraId="7665DD5B" w14:textId="77777777" w:rsidTr="001571A4">
        <w:trPr>
          <w:trHeight w:val="20"/>
        </w:trPr>
        <w:tc>
          <w:tcPr>
            <w:tcW w:w="1043" w:type="pct"/>
            <w:vMerge/>
            <w:textDirection w:val="btLr"/>
            <w:vAlign w:val="center"/>
          </w:tcPr>
          <w:p w14:paraId="17A003F4"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70C461D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38EB13E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2D68779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BC0A57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Regulación del microclima</w:t>
            </w:r>
          </w:p>
        </w:tc>
        <w:tc>
          <w:tcPr>
            <w:tcW w:w="660" w:type="pct"/>
            <w:vAlign w:val="center"/>
          </w:tcPr>
          <w:p w14:paraId="48977B66"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Rc4 y 5</w:t>
            </w:r>
          </w:p>
        </w:tc>
      </w:tr>
      <w:tr w:rsidR="00FA0A76" w:rsidRPr="00A14E92" w14:paraId="46ED4CBD" w14:textId="77777777" w:rsidTr="001571A4">
        <w:trPr>
          <w:trHeight w:val="20"/>
        </w:trPr>
        <w:tc>
          <w:tcPr>
            <w:tcW w:w="1043" w:type="pct"/>
            <w:vMerge/>
            <w:textDirection w:val="btLr"/>
            <w:vAlign w:val="center"/>
          </w:tcPr>
          <w:p w14:paraId="3CE9DC14"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72ACB40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6830BF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4C6EEF2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56D97EA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Prevención de alteraciones (resiliencia)</w:t>
            </w:r>
          </w:p>
        </w:tc>
        <w:tc>
          <w:tcPr>
            <w:tcW w:w="660" w:type="pct"/>
            <w:vAlign w:val="center"/>
          </w:tcPr>
          <w:p w14:paraId="70DC1A63"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Rpa-6 y 7</w:t>
            </w:r>
          </w:p>
        </w:tc>
      </w:tr>
      <w:tr w:rsidR="00FA0A76" w:rsidRPr="00A14E92" w14:paraId="3FE8923E" w14:textId="77777777" w:rsidTr="001571A4">
        <w:trPr>
          <w:trHeight w:val="20"/>
        </w:trPr>
        <w:tc>
          <w:tcPr>
            <w:tcW w:w="1043" w:type="pct"/>
            <w:vMerge/>
            <w:textDirection w:val="btLr"/>
            <w:vAlign w:val="center"/>
          </w:tcPr>
          <w:p w14:paraId="18A5C368"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2A4630F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1D158C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3748D85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009F4A1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Regulación hídrica</w:t>
            </w:r>
          </w:p>
        </w:tc>
        <w:tc>
          <w:tcPr>
            <w:tcW w:w="660" w:type="pct"/>
            <w:vAlign w:val="center"/>
          </w:tcPr>
          <w:p w14:paraId="79EACDDD"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Rh-8 y 11</w:t>
            </w:r>
          </w:p>
        </w:tc>
      </w:tr>
      <w:tr w:rsidR="00FA0A76" w:rsidRPr="00A14E92" w14:paraId="218E1CDB" w14:textId="77777777" w:rsidTr="001571A4">
        <w:trPr>
          <w:trHeight w:val="20"/>
        </w:trPr>
        <w:tc>
          <w:tcPr>
            <w:tcW w:w="1043" w:type="pct"/>
            <w:vMerge/>
            <w:textDirection w:val="btLr"/>
            <w:vAlign w:val="center"/>
          </w:tcPr>
          <w:p w14:paraId="583F3CBF"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0D0A5EA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1DD07E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7784F25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42521A7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Retención de suelo</w:t>
            </w:r>
          </w:p>
        </w:tc>
        <w:tc>
          <w:tcPr>
            <w:tcW w:w="660" w:type="pct"/>
            <w:vAlign w:val="center"/>
          </w:tcPr>
          <w:p w14:paraId="62CE5B36"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Rrs-14 y 15</w:t>
            </w:r>
          </w:p>
        </w:tc>
      </w:tr>
      <w:tr w:rsidR="00FA0A76" w:rsidRPr="00A14E92" w14:paraId="046F53DD" w14:textId="77777777" w:rsidTr="001571A4">
        <w:trPr>
          <w:trHeight w:val="20"/>
        </w:trPr>
        <w:tc>
          <w:tcPr>
            <w:tcW w:w="1043" w:type="pct"/>
            <w:vMerge/>
            <w:textDirection w:val="btLr"/>
            <w:vAlign w:val="center"/>
          </w:tcPr>
          <w:p w14:paraId="63F5C929"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67330E4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2CB862B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38B09A1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A135AD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Formación de suelo y regulación de nutrientes</w:t>
            </w:r>
          </w:p>
        </w:tc>
        <w:tc>
          <w:tcPr>
            <w:tcW w:w="660" w:type="pct"/>
            <w:vAlign w:val="center"/>
          </w:tcPr>
          <w:p w14:paraId="03919E37"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Rfs-16, 17 y 20</w:t>
            </w:r>
          </w:p>
        </w:tc>
      </w:tr>
      <w:tr w:rsidR="00FA0A76" w:rsidRPr="00A14E92" w14:paraId="77A4C86F" w14:textId="77777777" w:rsidTr="001571A4">
        <w:trPr>
          <w:trHeight w:val="20"/>
        </w:trPr>
        <w:tc>
          <w:tcPr>
            <w:tcW w:w="1043" w:type="pct"/>
            <w:vMerge/>
            <w:textDirection w:val="btLr"/>
            <w:vAlign w:val="center"/>
          </w:tcPr>
          <w:p w14:paraId="3DF0FB62"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60E8BDF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BCD4F2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6E62668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50034CD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29A69B69"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Rar-21 y 22</w:t>
            </w:r>
          </w:p>
        </w:tc>
      </w:tr>
      <w:tr w:rsidR="00FA0A76" w:rsidRPr="00A14E92" w14:paraId="79386105" w14:textId="77777777" w:rsidTr="001571A4">
        <w:trPr>
          <w:trHeight w:val="20"/>
        </w:trPr>
        <w:tc>
          <w:tcPr>
            <w:tcW w:w="1043" w:type="pct"/>
            <w:vMerge/>
            <w:textDirection w:val="btLr"/>
            <w:vAlign w:val="center"/>
          </w:tcPr>
          <w:p w14:paraId="07AA3A7F"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2892CA7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226E172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747A86B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B8FBF2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Polinización</w:t>
            </w:r>
          </w:p>
        </w:tc>
        <w:tc>
          <w:tcPr>
            <w:tcW w:w="660" w:type="pct"/>
            <w:vAlign w:val="center"/>
          </w:tcPr>
          <w:p w14:paraId="74A50186"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Rp-23</w:t>
            </w:r>
          </w:p>
        </w:tc>
      </w:tr>
      <w:tr w:rsidR="00FA0A76" w:rsidRPr="00A14E92" w14:paraId="140338B7" w14:textId="77777777" w:rsidTr="001571A4">
        <w:trPr>
          <w:trHeight w:val="20"/>
        </w:trPr>
        <w:tc>
          <w:tcPr>
            <w:tcW w:w="1043" w:type="pct"/>
            <w:vMerge/>
            <w:textDirection w:val="btLr"/>
            <w:vAlign w:val="center"/>
          </w:tcPr>
          <w:p w14:paraId="02EEFA07"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24FA7FB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39033B0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4BFD0D7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45FB048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Control biológico</w:t>
            </w:r>
          </w:p>
        </w:tc>
        <w:tc>
          <w:tcPr>
            <w:tcW w:w="660" w:type="pct"/>
            <w:vAlign w:val="center"/>
          </w:tcPr>
          <w:p w14:paraId="49E93E2E"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Rcb-25, 27 y 28</w:t>
            </w:r>
          </w:p>
        </w:tc>
      </w:tr>
      <w:tr w:rsidR="00FA0A76" w:rsidRPr="00A14E92" w14:paraId="249F1082" w14:textId="77777777" w:rsidTr="001571A4">
        <w:trPr>
          <w:trHeight w:val="20"/>
        </w:trPr>
        <w:tc>
          <w:tcPr>
            <w:tcW w:w="1043" w:type="pct"/>
            <w:vMerge w:val="restart"/>
            <w:vAlign w:val="center"/>
          </w:tcPr>
          <w:p w14:paraId="5AA37B54" w14:textId="77777777" w:rsidR="00A96BFD" w:rsidRPr="00A14E92" w:rsidRDefault="00A96BFD" w:rsidP="006F641C">
            <w:pPr>
              <w:shd w:val="clear" w:color="auto" w:fill="FFFFFF" w:themeFill="background1"/>
              <w:ind w:left="-57" w:right="-57"/>
              <w:jc w:val="center"/>
              <w:rPr>
                <w:rFonts w:cs="Arial"/>
                <w:sz w:val="16"/>
                <w:szCs w:val="16"/>
                <w:lang w:val="es-ES"/>
              </w:rPr>
            </w:pPr>
            <w:bookmarkStart w:id="270" w:name="_Hlk512585859"/>
            <w:r w:rsidRPr="00A14E92">
              <w:rPr>
                <w:rFonts w:cs="Arial"/>
                <w:sz w:val="16"/>
                <w:szCs w:val="16"/>
                <w:lang w:val="es-ES"/>
              </w:rPr>
              <w:t>Calidad física y organoléptica de los productos</w:t>
            </w:r>
          </w:p>
          <w:p w14:paraId="4CBF1DD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(C)</w:t>
            </w:r>
          </w:p>
        </w:tc>
        <w:tc>
          <w:tcPr>
            <w:tcW w:w="679" w:type="pct"/>
            <w:vMerge w:val="restart"/>
            <w:vAlign w:val="center"/>
          </w:tcPr>
          <w:p w14:paraId="5AE93A5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111" w:type="pct"/>
            <w:vMerge w:val="restart"/>
            <w:vAlign w:val="center"/>
          </w:tcPr>
          <w:p w14:paraId="406F148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Autor (2018) basado en (Heredia &amp; Maribel, 2013)</w:t>
            </w:r>
          </w:p>
        </w:tc>
        <w:tc>
          <w:tcPr>
            <w:tcW w:w="151" w:type="pct"/>
            <w:vAlign w:val="center"/>
          </w:tcPr>
          <w:p w14:paraId="0072AC5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4A49B19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082F9620"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6F7EBD67" w14:textId="77777777" w:rsidTr="001571A4">
        <w:trPr>
          <w:trHeight w:val="20"/>
        </w:trPr>
        <w:tc>
          <w:tcPr>
            <w:tcW w:w="1043" w:type="pct"/>
            <w:vMerge/>
            <w:textDirection w:val="btLr"/>
            <w:vAlign w:val="center"/>
          </w:tcPr>
          <w:p w14:paraId="05491EA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612899F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DA7A19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52F04B7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678D0EF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Formación del suelo y regulación de nutrientes</w:t>
            </w:r>
          </w:p>
        </w:tc>
        <w:tc>
          <w:tcPr>
            <w:tcW w:w="660" w:type="pct"/>
            <w:vAlign w:val="center"/>
          </w:tcPr>
          <w:p w14:paraId="29850788"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Rfs-17</w:t>
            </w:r>
          </w:p>
        </w:tc>
      </w:tr>
      <w:tr w:rsidR="00FA0A76" w:rsidRPr="00A14E92" w14:paraId="426B0404" w14:textId="77777777" w:rsidTr="001571A4">
        <w:trPr>
          <w:trHeight w:val="20"/>
        </w:trPr>
        <w:tc>
          <w:tcPr>
            <w:tcW w:w="1043" w:type="pct"/>
            <w:vMerge/>
            <w:textDirection w:val="btLr"/>
            <w:vAlign w:val="center"/>
          </w:tcPr>
          <w:p w14:paraId="6C34FFD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4846E83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3485AFA"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69D71B7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7C45544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0ABE5261"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Rar-21 y 22</w:t>
            </w:r>
          </w:p>
        </w:tc>
      </w:tr>
      <w:tr w:rsidR="00FA0A76" w:rsidRPr="00A14E92" w14:paraId="7015E22F" w14:textId="77777777" w:rsidTr="001571A4">
        <w:trPr>
          <w:trHeight w:val="20"/>
        </w:trPr>
        <w:tc>
          <w:tcPr>
            <w:tcW w:w="1043" w:type="pct"/>
            <w:vMerge/>
            <w:textDirection w:val="btLr"/>
            <w:vAlign w:val="center"/>
          </w:tcPr>
          <w:p w14:paraId="1E85F0C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1374097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59D0DD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552A21D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4C6027C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Control biológico</w:t>
            </w:r>
          </w:p>
        </w:tc>
        <w:tc>
          <w:tcPr>
            <w:tcW w:w="660" w:type="pct"/>
            <w:vAlign w:val="center"/>
          </w:tcPr>
          <w:p w14:paraId="1FE35A8F"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Rcb-24</w:t>
            </w:r>
          </w:p>
        </w:tc>
      </w:tr>
      <w:tr w:rsidR="00FA0A76" w:rsidRPr="00A14E92" w14:paraId="2F9182FE" w14:textId="77777777" w:rsidTr="00B30100">
        <w:trPr>
          <w:trHeight w:val="20"/>
        </w:trPr>
        <w:tc>
          <w:tcPr>
            <w:tcW w:w="5000" w:type="pct"/>
            <w:gridSpan w:val="7"/>
            <w:shd w:val="clear" w:color="auto" w:fill="F2F2F2" w:themeFill="background1" w:themeFillShade="F2"/>
            <w:vAlign w:val="center"/>
          </w:tcPr>
          <w:p w14:paraId="129314CC"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Principio 9 – CEcon-29</w:t>
            </w:r>
          </w:p>
        </w:tc>
      </w:tr>
      <w:bookmarkEnd w:id="270"/>
      <w:tr w:rsidR="00FA0A76" w:rsidRPr="00A14E92" w14:paraId="55E4DD04" w14:textId="77777777" w:rsidTr="001571A4">
        <w:trPr>
          <w:trHeight w:val="20"/>
        </w:trPr>
        <w:tc>
          <w:tcPr>
            <w:tcW w:w="1043" w:type="pct"/>
            <w:vMerge w:val="restart"/>
            <w:vAlign w:val="center"/>
          </w:tcPr>
          <w:p w14:paraId="7C5B1C8B" w14:textId="77777777" w:rsidR="00A96BFD" w:rsidRPr="00A14E92" w:rsidRDefault="00A96BFD" w:rsidP="006F641C">
            <w:pPr>
              <w:pStyle w:val="Default"/>
              <w:ind w:left="-57" w:right="-57"/>
              <w:jc w:val="center"/>
              <w:rPr>
                <w:color w:val="auto"/>
                <w:sz w:val="16"/>
                <w:szCs w:val="16"/>
                <w:lang w:val="es-ES"/>
              </w:rPr>
            </w:pPr>
            <w:r w:rsidRPr="00A14E92">
              <w:rPr>
                <w:color w:val="auto"/>
                <w:sz w:val="16"/>
                <w:szCs w:val="16"/>
                <w:lang w:val="es-ES"/>
              </w:rPr>
              <w:t>Insumos externos usados para la producción</w:t>
            </w:r>
          </w:p>
          <w:p w14:paraId="4E62EB45" w14:textId="77777777" w:rsidR="00A96BFD" w:rsidRPr="00A14E92" w:rsidRDefault="00A96BFD" w:rsidP="006F641C">
            <w:pPr>
              <w:pStyle w:val="Default"/>
              <w:ind w:left="-57" w:right="-57"/>
              <w:jc w:val="center"/>
              <w:rPr>
                <w:color w:val="auto"/>
                <w:sz w:val="16"/>
                <w:szCs w:val="16"/>
                <w:lang w:val="es-ES"/>
              </w:rPr>
            </w:pPr>
            <w:r w:rsidRPr="00A14E92">
              <w:rPr>
                <w:color w:val="auto"/>
                <w:sz w:val="16"/>
                <w:szCs w:val="16"/>
                <w:lang w:val="es-ES"/>
              </w:rPr>
              <w:t>(IE)</w:t>
            </w:r>
          </w:p>
        </w:tc>
        <w:tc>
          <w:tcPr>
            <w:tcW w:w="679" w:type="pct"/>
            <w:vMerge w:val="restart"/>
            <w:vAlign w:val="center"/>
          </w:tcPr>
          <w:p w14:paraId="43E889C3" w14:textId="77777777" w:rsidR="00A96BFD" w:rsidRPr="00A14E92" w:rsidRDefault="00A96BFD" w:rsidP="006F641C">
            <w:pPr>
              <w:pStyle w:val="Default"/>
              <w:ind w:left="-57" w:right="-57"/>
              <w:jc w:val="center"/>
              <w:rPr>
                <w:color w:val="auto"/>
                <w:sz w:val="16"/>
                <w:szCs w:val="16"/>
                <w:lang w:val="es-ES"/>
              </w:rPr>
            </w:pPr>
            <w:r w:rsidRPr="00A14E92">
              <w:rPr>
                <w:color w:val="auto"/>
                <w:sz w:val="16"/>
                <w:szCs w:val="16"/>
                <w:lang w:val="es-ES"/>
              </w:rPr>
              <w:t>%</w:t>
            </w:r>
          </w:p>
          <w:p w14:paraId="4AF9D38F" w14:textId="77777777" w:rsidR="00A96BFD" w:rsidRPr="00A14E92" w:rsidRDefault="00A96BFD" w:rsidP="006F641C">
            <w:pPr>
              <w:pStyle w:val="Default"/>
              <w:ind w:left="-57" w:right="-57"/>
              <w:jc w:val="center"/>
              <w:rPr>
                <w:color w:val="auto"/>
                <w:sz w:val="16"/>
                <w:szCs w:val="16"/>
                <w:lang w:val="es-ES"/>
              </w:rPr>
            </w:pPr>
            <w:r w:rsidRPr="00A14E92">
              <w:rPr>
                <w:color w:val="auto"/>
                <w:sz w:val="16"/>
                <w:szCs w:val="16"/>
                <w:lang w:val="es-ES"/>
              </w:rPr>
              <w:t>de insumos no generados o aprovechados en la finca</w:t>
            </w:r>
          </w:p>
        </w:tc>
        <w:tc>
          <w:tcPr>
            <w:tcW w:w="1111" w:type="pct"/>
            <w:vMerge w:val="restart"/>
            <w:vAlign w:val="center"/>
          </w:tcPr>
          <w:p w14:paraId="6D35E6F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r w:rsidRPr="00A14E92">
              <w:rPr>
                <w:rFonts w:cs="Arial"/>
                <w:sz w:val="16"/>
                <w:szCs w:val="16"/>
                <w:shd w:val="clear" w:color="auto" w:fill="FFFFFF"/>
                <w:lang w:val="es-ES"/>
              </w:rPr>
              <w:t>Casimiro-Rodríguez, 2016)</w:t>
            </w:r>
          </w:p>
        </w:tc>
        <w:tc>
          <w:tcPr>
            <w:tcW w:w="151" w:type="pct"/>
            <w:vAlign w:val="center"/>
          </w:tcPr>
          <w:p w14:paraId="47EB9A8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349326F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Formación del suelo y regulación de nutrientes</w:t>
            </w:r>
          </w:p>
        </w:tc>
        <w:tc>
          <w:tcPr>
            <w:tcW w:w="660" w:type="pct"/>
            <w:vAlign w:val="center"/>
          </w:tcPr>
          <w:p w14:paraId="0C4BE034"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Rfs-17</w:t>
            </w:r>
          </w:p>
        </w:tc>
      </w:tr>
      <w:tr w:rsidR="00FA0A76" w:rsidRPr="00A14E92" w14:paraId="7C3B447F" w14:textId="77777777" w:rsidTr="001571A4">
        <w:trPr>
          <w:trHeight w:val="20"/>
        </w:trPr>
        <w:tc>
          <w:tcPr>
            <w:tcW w:w="1043" w:type="pct"/>
            <w:vMerge/>
            <w:textDirection w:val="btLr"/>
            <w:vAlign w:val="center"/>
          </w:tcPr>
          <w:p w14:paraId="47FFD026" w14:textId="77777777" w:rsidR="00A96BFD" w:rsidRPr="00A14E92" w:rsidRDefault="00A96BFD" w:rsidP="006F641C">
            <w:pPr>
              <w:pStyle w:val="Default"/>
              <w:ind w:left="-57" w:right="-57"/>
              <w:jc w:val="center"/>
              <w:rPr>
                <w:color w:val="auto"/>
                <w:sz w:val="16"/>
                <w:szCs w:val="16"/>
                <w:lang w:val="es-ES"/>
              </w:rPr>
            </w:pPr>
          </w:p>
        </w:tc>
        <w:tc>
          <w:tcPr>
            <w:tcW w:w="679" w:type="pct"/>
            <w:vMerge/>
            <w:vAlign w:val="center"/>
          </w:tcPr>
          <w:p w14:paraId="3BE118A6" w14:textId="77777777" w:rsidR="00A96BFD" w:rsidRPr="00A14E92" w:rsidRDefault="00A96BFD" w:rsidP="006F641C">
            <w:pPr>
              <w:pStyle w:val="Default"/>
              <w:ind w:left="-57" w:right="-57"/>
              <w:jc w:val="center"/>
              <w:rPr>
                <w:color w:val="auto"/>
                <w:sz w:val="16"/>
                <w:szCs w:val="16"/>
                <w:lang w:val="es-ES"/>
              </w:rPr>
            </w:pPr>
          </w:p>
        </w:tc>
        <w:tc>
          <w:tcPr>
            <w:tcW w:w="1111" w:type="pct"/>
            <w:vMerge/>
            <w:vAlign w:val="center"/>
          </w:tcPr>
          <w:p w14:paraId="457B5FC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291686C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603E25B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 (abonos verdes)</w:t>
            </w:r>
          </w:p>
        </w:tc>
        <w:tc>
          <w:tcPr>
            <w:tcW w:w="660" w:type="pct"/>
            <w:vAlign w:val="center"/>
          </w:tcPr>
          <w:p w14:paraId="4B399CA5"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Pa-33</w:t>
            </w:r>
          </w:p>
        </w:tc>
      </w:tr>
      <w:tr w:rsidR="00FA0A76" w:rsidRPr="00A14E92" w14:paraId="6B97EE9F" w14:textId="77777777" w:rsidTr="001571A4">
        <w:trPr>
          <w:trHeight w:val="20"/>
        </w:trPr>
        <w:tc>
          <w:tcPr>
            <w:tcW w:w="1043" w:type="pct"/>
            <w:vMerge/>
            <w:textDirection w:val="btLr"/>
            <w:vAlign w:val="center"/>
          </w:tcPr>
          <w:p w14:paraId="08BFC52F" w14:textId="77777777" w:rsidR="00A96BFD" w:rsidRPr="00A14E92" w:rsidRDefault="00A96BFD" w:rsidP="006F641C">
            <w:pPr>
              <w:pStyle w:val="Default"/>
              <w:ind w:left="-57" w:right="-57"/>
              <w:jc w:val="center"/>
              <w:rPr>
                <w:color w:val="auto"/>
                <w:sz w:val="16"/>
                <w:szCs w:val="16"/>
                <w:lang w:val="es-ES"/>
              </w:rPr>
            </w:pPr>
          </w:p>
        </w:tc>
        <w:tc>
          <w:tcPr>
            <w:tcW w:w="679" w:type="pct"/>
            <w:vMerge/>
            <w:vAlign w:val="center"/>
          </w:tcPr>
          <w:p w14:paraId="3FFC5818" w14:textId="77777777" w:rsidR="00A96BFD" w:rsidRPr="00A14E92" w:rsidRDefault="00A96BFD" w:rsidP="006F641C">
            <w:pPr>
              <w:pStyle w:val="Default"/>
              <w:ind w:left="-57" w:right="-57"/>
              <w:jc w:val="center"/>
              <w:rPr>
                <w:color w:val="auto"/>
                <w:sz w:val="16"/>
                <w:szCs w:val="16"/>
                <w:lang w:val="es-ES"/>
              </w:rPr>
            </w:pPr>
          </w:p>
        </w:tc>
        <w:tc>
          <w:tcPr>
            <w:tcW w:w="1111" w:type="pct"/>
            <w:vMerge/>
            <w:vAlign w:val="center"/>
          </w:tcPr>
          <w:p w14:paraId="4ECC572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1038431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5973A87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p w14:paraId="4512E3E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60" w:type="pct"/>
            <w:vAlign w:val="center"/>
          </w:tcPr>
          <w:p w14:paraId="00BCF1E1"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Pmp-35 al 39</w:t>
            </w:r>
          </w:p>
        </w:tc>
      </w:tr>
      <w:tr w:rsidR="00FA0A76" w:rsidRPr="00A14E92" w14:paraId="032E4C5B" w14:textId="77777777" w:rsidTr="001571A4">
        <w:trPr>
          <w:trHeight w:val="20"/>
        </w:trPr>
        <w:tc>
          <w:tcPr>
            <w:tcW w:w="1043" w:type="pct"/>
            <w:vMerge/>
            <w:textDirection w:val="btLr"/>
            <w:vAlign w:val="center"/>
          </w:tcPr>
          <w:p w14:paraId="3EAA3835" w14:textId="77777777" w:rsidR="00A96BFD" w:rsidRPr="00A14E92" w:rsidRDefault="00A96BFD" w:rsidP="006F641C">
            <w:pPr>
              <w:pStyle w:val="Default"/>
              <w:ind w:left="-57" w:right="-57"/>
              <w:jc w:val="center"/>
              <w:rPr>
                <w:color w:val="auto"/>
                <w:sz w:val="16"/>
                <w:szCs w:val="16"/>
                <w:lang w:val="es-ES"/>
              </w:rPr>
            </w:pPr>
          </w:p>
        </w:tc>
        <w:tc>
          <w:tcPr>
            <w:tcW w:w="679" w:type="pct"/>
            <w:vMerge/>
            <w:vAlign w:val="center"/>
          </w:tcPr>
          <w:p w14:paraId="233B2498" w14:textId="77777777" w:rsidR="00A96BFD" w:rsidRPr="00A14E92" w:rsidRDefault="00A96BFD" w:rsidP="006F641C">
            <w:pPr>
              <w:pStyle w:val="Default"/>
              <w:ind w:left="-57" w:right="-57"/>
              <w:jc w:val="center"/>
              <w:rPr>
                <w:color w:val="auto"/>
                <w:sz w:val="16"/>
                <w:szCs w:val="16"/>
                <w:lang w:val="es-ES"/>
              </w:rPr>
            </w:pPr>
          </w:p>
        </w:tc>
        <w:tc>
          <w:tcPr>
            <w:tcW w:w="1111" w:type="pct"/>
            <w:vMerge/>
            <w:vAlign w:val="center"/>
          </w:tcPr>
          <w:p w14:paraId="2EF79EC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6C94188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087DEF2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624B70AB"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Pps-40</w:t>
            </w:r>
          </w:p>
        </w:tc>
      </w:tr>
      <w:tr w:rsidR="00FA0A76" w:rsidRPr="00A14E92" w14:paraId="32F32456" w14:textId="77777777" w:rsidTr="001571A4">
        <w:trPr>
          <w:trHeight w:val="20"/>
        </w:trPr>
        <w:tc>
          <w:tcPr>
            <w:tcW w:w="1043" w:type="pct"/>
            <w:vMerge w:val="restart"/>
            <w:vAlign w:val="center"/>
          </w:tcPr>
          <w:p w14:paraId="2233F8A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Reducción de fertilizantes externos (RFE)</w:t>
            </w:r>
          </w:p>
        </w:tc>
        <w:tc>
          <w:tcPr>
            <w:tcW w:w="679" w:type="pct"/>
            <w:vMerge w:val="restart"/>
            <w:vAlign w:val="center"/>
          </w:tcPr>
          <w:p w14:paraId="3ED7F8D7" w14:textId="77777777" w:rsidR="00A96BFD" w:rsidRPr="00A14E92" w:rsidRDefault="00A96BFD" w:rsidP="006F641C">
            <w:pPr>
              <w:autoSpaceDE w:val="0"/>
              <w:autoSpaceDN w:val="0"/>
              <w:adjustRightInd w:val="0"/>
              <w:ind w:left="-57" w:right="-57"/>
              <w:jc w:val="center"/>
              <w:rPr>
                <w:rFonts w:cs="Arial"/>
                <w:sz w:val="16"/>
                <w:szCs w:val="16"/>
                <w:lang w:val="es-ES"/>
              </w:rPr>
            </w:pPr>
            <w:r w:rsidRPr="00A14E92">
              <w:rPr>
                <w:rFonts w:cs="Arial"/>
                <w:sz w:val="16"/>
                <w:szCs w:val="16"/>
                <w:lang w:val="es-ES"/>
              </w:rPr>
              <w:t xml:space="preserve">% fertilizantes ingresados de los producidos en el </w:t>
            </w:r>
            <w:proofErr w:type="spellStart"/>
            <w:r w:rsidRPr="00A14E92">
              <w:rPr>
                <w:rFonts w:cs="Arial"/>
                <w:sz w:val="16"/>
                <w:szCs w:val="16"/>
                <w:lang w:val="es-ES"/>
              </w:rPr>
              <w:t>agroecosistema</w:t>
            </w:r>
            <w:proofErr w:type="spellEnd"/>
          </w:p>
        </w:tc>
        <w:tc>
          <w:tcPr>
            <w:tcW w:w="1111" w:type="pct"/>
            <w:vMerge w:val="restart"/>
            <w:vAlign w:val="center"/>
          </w:tcPr>
          <w:p w14:paraId="7E72217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 xml:space="preserve">(Osorio, </w:t>
            </w:r>
            <w:proofErr w:type="spellStart"/>
            <w:r w:rsidRPr="00A14E92">
              <w:rPr>
                <w:rFonts w:cs="Arial"/>
                <w:sz w:val="16"/>
                <w:szCs w:val="16"/>
                <w:shd w:val="clear" w:color="auto" w:fill="FFFFFF"/>
                <w:lang w:val="es-ES"/>
              </w:rPr>
              <w:t>Aramburo</w:t>
            </w:r>
            <w:proofErr w:type="spellEnd"/>
            <w:r w:rsidRPr="00A14E92">
              <w:rPr>
                <w:rFonts w:cs="Arial"/>
                <w:sz w:val="16"/>
                <w:szCs w:val="16"/>
                <w:shd w:val="clear" w:color="auto" w:fill="FFFFFF"/>
                <w:lang w:val="es-ES"/>
              </w:rPr>
              <w:t xml:space="preserve"> &amp; Morales, 2011)</w:t>
            </w:r>
          </w:p>
        </w:tc>
        <w:tc>
          <w:tcPr>
            <w:tcW w:w="151" w:type="pct"/>
            <w:vMerge w:val="restart"/>
            <w:vAlign w:val="center"/>
          </w:tcPr>
          <w:p w14:paraId="7B7B293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3EE8685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Formación del suelo y regulación de nutrientes</w:t>
            </w:r>
          </w:p>
        </w:tc>
        <w:tc>
          <w:tcPr>
            <w:tcW w:w="660" w:type="pct"/>
            <w:vAlign w:val="center"/>
          </w:tcPr>
          <w:p w14:paraId="74F6965B"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Rfs-16 al 20</w:t>
            </w:r>
          </w:p>
        </w:tc>
      </w:tr>
      <w:tr w:rsidR="00FA0A76" w:rsidRPr="00A14E92" w14:paraId="712846BF" w14:textId="77777777" w:rsidTr="001571A4">
        <w:trPr>
          <w:trHeight w:val="20"/>
        </w:trPr>
        <w:tc>
          <w:tcPr>
            <w:tcW w:w="1043" w:type="pct"/>
            <w:vMerge/>
            <w:textDirection w:val="btLr"/>
            <w:vAlign w:val="center"/>
          </w:tcPr>
          <w:p w14:paraId="34C5B3B6" w14:textId="77777777" w:rsidR="00A96BFD" w:rsidRPr="00A14E92" w:rsidRDefault="00A96BFD" w:rsidP="006F641C">
            <w:pPr>
              <w:ind w:left="-57" w:right="-57"/>
              <w:jc w:val="center"/>
              <w:rPr>
                <w:rFonts w:cs="Arial"/>
                <w:sz w:val="16"/>
                <w:szCs w:val="16"/>
                <w:lang w:val="es-ES"/>
              </w:rPr>
            </w:pPr>
          </w:p>
        </w:tc>
        <w:tc>
          <w:tcPr>
            <w:tcW w:w="679" w:type="pct"/>
            <w:vMerge/>
            <w:vAlign w:val="center"/>
          </w:tcPr>
          <w:p w14:paraId="1F8C1700"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5C5B1239"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2CD6E98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4BC9AB3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12B97E20"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Rar-21 y 22</w:t>
            </w:r>
          </w:p>
        </w:tc>
      </w:tr>
      <w:tr w:rsidR="00FA0A76" w:rsidRPr="00A14E92" w14:paraId="2EC8C54B" w14:textId="77777777" w:rsidTr="001571A4">
        <w:trPr>
          <w:trHeight w:val="20"/>
        </w:trPr>
        <w:tc>
          <w:tcPr>
            <w:tcW w:w="1043" w:type="pct"/>
            <w:vMerge/>
            <w:textDirection w:val="btLr"/>
            <w:vAlign w:val="center"/>
          </w:tcPr>
          <w:p w14:paraId="312F0546" w14:textId="77777777" w:rsidR="00A96BFD" w:rsidRPr="00A14E92" w:rsidRDefault="00A96BFD" w:rsidP="006F641C">
            <w:pPr>
              <w:ind w:left="-57" w:right="-57"/>
              <w:jc w:val="center"/>
              <w:rPr>
                <w:rFonts w:eastAsia="Times New Roman" w:cs="Arial"/>
                <w:sz w:val="16"/>
                <w:szCs w:val="16"/>
                <w:lang w:val="es-ES" w:eastAsia="es-CO"/>
              </w:rPr>
            </w:pPr>
          </w:p>
        </w:tc>
        <w:tc>
          <w:tcPr>
            <w:tcW w:w="679" w:type="pct"/>
            <w:vMerge/>
            <w:vAlign w:val="center"/>
          </w:tcPr>
          <w:p w14:paraId="73EA19E1"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76EFC99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6814B13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7CDE85D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7FC11ED5"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Pmp-39</w:t>
            </w:r>
          </w:p>
        </w:tc>
      </w:tr>
      <w:tr w:rsidR="00FA0A76" w:rsidRPr="00A14E92" w14:paraId="38ECA299" w14:textId="77777777" w:rsidTr="001571A4">
        <w:trPr>
          <w:trHeight w:val="20"/>
        </w:trPr>
        <w:tc>
          <w:tcPr>
            <w:tcW w:w="1043" w:type="pct"/>
            <w:vMerge/>
            <w:textDirection w:val="btLr"/>
            <w:vAlign w:val="center"/>
          </w:tcPr>
          <w:p w14:paraId="6745A815" w14:textId="77777777" w:rsidR="00A96BFD" w:rsidRPr="00A14E92" w:rsidRDefault="00A96BFD" w:rsidP="006F641C">
            <w:pPr>
              <w:ind w:left="-57" w:right="-57"/>
              <w:jc w:val="center"/>
              <w:rPr>
                <w:rFonts w:eastAsia="Times New Roman" w:cs="Arial"/>
                <w:sz w:val="16"/>
                <w:szCs w:val="16"/>
                <w:lang w:val="es-ES" w:eastAsia="es-CO"/>
              </w:rPr>
            </w:pPr>
          </w:p>
        </w:tc>
        <w:tc>
          <w:tcPr>
            <w:tcW w:w="679" w:type="pct"/>
            <w:vMerge/>
            <w:vAlign w:val="center"/>
          </w:tcPr>
          <w:p w14:paraId="764E25A9"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2F07C42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57FCB41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496428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 (abonos verdes)</w:t>
            </w:r>
          </w:p>
        </w:tc>
        <w:tc>
          <w:tcPr>
            <w:tcW w:w="660" w:type="pct"/>
            <w:vAlign w:val="center"/>
          </w:tcPr>
          <w:p w14:paraId="63832343"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Pa-33</w:t>
            </w:r>
          </w:p>
        </w:tc>
      </w:tr>
      <w:tr w:rsidR="00FA0A76" w:rsidRPr="00A14E92" w14:paraId="054BF992" w14:textId="77777777" w:rsidTr="001571A4">
        <w:trPr>
          <w:trHeight w:val="20"/>
        </w:trPr>
        <w:tc>
          <w:tcPr>
            <w:tcW w:w="1043" w:type="pct"/>
            <w:vMerge w:val="restart"/>
            <w:vAlign w:val="center"/>
          </w:tcPr>
          <w:p w14:paraId="69269894" w14:textId="77777777" w:rsidR="00A96BFD" w:rsidRPr="00A14E92" w:rsidRDefault="00A96BFD" w:rsidP="006F641C">
            <w:pPr>
              <w:ind w:left="-57" w:right="-57"/>
              <w:jc w:val="center"/>
              <w:rPr>
                <w:rFonts w:eastAsia="Times New Roman" w:cs="Arial"/>
                <w:sz w:val="16"/>
                <w:szCs w:val="16"/>
                <w:lang w:val="es-ES" w:eastAsia="es-CO"/>
              </w:rPr>
            </w:pPr>
            <w:r w:rsidRPr="00A14E92">
              <w:rPr>
                <w:rFonts w:eastAsia="Times New Roman" w:cs="Arial"/>
                <w:sz w:val="16"/>
                <w:szCs w:val="16"/>
                <w:lang w:val="es-ES" w:eastAsia="es-CO"/>
              </w:rPr>
              <w:t>Dependencia de insumos externos (DIE)</w:t>
            </w:r>
          </w:p>
        </w:tc>
        <w:tc>
          <w:tcPr>
            <w:tcW w:w="679" w:type="pct"/>
            <w:vMerge w:val="restart"/>
            <w:vAlign w:val="center"/>
          </w:tcPr>
          <w:p w14:paraId="08B84D2C" w14:textId="71C20A20" w:rsidR="00A96BFD" w:rsidRPr="00A14E92" w:rsidRDefault="0044372C" w:rsidP="006F641C">
            <w:pPr>
              <w:ind w:left="-57" w:right="-57"/>
              <w:jc w:val="center"/>
              <w:rPr>
                <w:rFonts w:cs="Arial"/>
                <w:sz w:val="16"/>
                <w:szCs w:val="16"/>
                <w:lang w:val="es-ES"/>
              </w:rPr>
            </w:pPr>
            <w:r w:rsidRPr="00A14E92">
              <w:rPr>
                <w:rFonts w:cs="Arial"/>
                <w:sz w:val="16"/>
                <w:szCs w:val="16"/>
                <w:lang w:val="es-ES"/>
              </w:rPr>
              <w:t>%</w:t>
            </w:r>
          </w:p>
        </w:tc>
        <w:tc>
          <w:tcPr>
            <w:tcW w:w="1111" w:type="pct"/>
            <w:vMerge w:val="restart"/>
            <w:vAlign w:val="center"/>
          </w:tcPr>
          <w:p w14:paraId="21753793" w14:textId="66DC22F0" w:rsidR="00A96BFD" w:rsidRPr="00A14E92" w:rsidRDefault="0044372C" w:rsidP="006F641C">
            <w:pPr>
              <w:shd w:val="clear" w:color="auto" w:fill="FFFFFF" w:themeFill="background1"/>
              <w:ind w:left="-57" w:right="-57"/>
              <w:jc w:val="center"/>
              <w:rPr>
                <w:rFonts w:cs="Arial"/>
                <w:sz w:val="16"/>
                <w:szCs w:val="16"/>
                <w:lang w:val="es-ES"/>
              </w:rPr>
            </w:pPr>
            <w:r w:rsidRPr="00A14E92">
              <w:rPr>
                <w:rFonts w:cs="Arial"/>
                <w:sz w:val="16"/>
                <w:szCs w:val="16"/>
                <w:lang w:val="es-ES"/>
              </w:rPr>
              <w:t xml:space="preserve">Autor (2018) basado en </w:t>
            </w:r>
            <w:r w:rsidR="00A96BFD" w:rsidRPr="00A14E92">
              <w:rPr>
                <w:rFonts w:cs="Arial"/>
                <w:sz w:val="16"/>
                <w:szCs w:val="16"/>
                <w:shd w:val="clear" w:color="auto" w:fill="FFFFFF"/>
                <w:lang w:val="es-ES"/>
              </w:rPr>
              <w:t>(</w:t>
            </w:r>
            <w:proofErr w:type="spellStart"/>
            <w:r w:rsidR="00A96BFD" w:rsidRPr="00A14E92">
              <w:rPr>
                <w:rFonts w:cs="Arial"/>
                <w:sz w:val="16"/>
                <w:szCs w:val="16"/>
                <w:shd w:val="clear" w:color="auto" w:fill="FFFFFF"/>
                <w:lang w:val="es-ES"/>
              </w:rPr>
              <w:t>Sarandón</w:t>
            </w:r>
            <w:proofErr w:type="spellEnd"/>
            <w:r w:rsidR="00A96BFD" w:rsidRPr="00A14E92">
              <w:rPr>
                <w:rFonts w:cs="Arial"/>
                <w:sz w:val="16"/>
                <w:szCs w:val="16"/>
                <w:shd w:val="clear" w:color="auto" w:fill="FFFFFF"/>
                <w:lang w:val="es-ES"/>
              </w:rPr>
              <w:t xml:space="preserve"> et al., 2008)</w:t>
            </w:r>
          </w:p>
        </w:tc>
        <w:tc>
          <w:tcPr>
            <w:tcW w:w="151" w:type="pct"/>
            <w:vAlign w:val="center"/>
          </w:tcPr>
          <w:p w14:paraId="28E1CAC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792D465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Formación del suelo y regulación de nutrientes</w:t>
            </w:r>
          </w:p>
        </w:tc>
        <w:tc>
          <w:tcPr>
            <w:tcW w:w="660" w:type="pct"/>
            <w:vAlign w:val="center"/>
          </w:tcPr>
          <w:p w14:paraId="58EFDF07"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Rfs-17</w:t>
            </w:r>
          </w:p>
        </w:tc>
      </w:tr>
      <w:tr w:rsidR="00FA0A76" w:rsidRPr="00A14E92" w14:paraId="5CAFE1B9" w14:textId="77777777" w:rsidTr="001571A4">
        <w:trPr>
          <w:trHeight w:val="20"/>
        </w:trPr>
        <w:tc>
          <w:tcPr>
            <w:tcW w:w="1043" w:type="pct"/>
            <w:vMerge/>
            <w:textDirection w:val="btLr"/>
            <w:vAlign w:val="center"/>
          </w:tcPr>
          <w:p w14:paraId="4EB20A57" w14:textId="77777777" w:rsidR="00A96BFD" w:rsidRPr="00A14E92" w:rsidRDefault="00A96BFD" w:rsidP="006F641C">
            <w:pPr>
              <w:ind w:left="-57" w:right="-57"/>
              <w:jc w:val="center"/>
              <w:rPr>
                <w:rFonts w:eastAsia="Times New Roman" w:cs="Arial"/>
                <w:sz w:val="16"/>
                <w:szCs w:val="16"/>
                <w:lang w:val="es-ES" w:eastAsia="es-CO"/>
              </w:rPr>
            </w:pPr>
          </w:p>
        </w:tc>
        <w:tc>
          <w:tcPr>
            <w:tcW w:w="679" w:type="pct"/>
            <w:vMerge/>
            <w:vAlign w:val="center"/>
          </w:tcPr>
          <w:p w14:paraId="1F437D34"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7B27064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2329FD6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1CEB709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 (abonos verdes)</w:t>
            </w:r>
          </w:p>
        </w:tc>
        <w:tc>
          <w:tcPr>
            <w:tcW w:w="660" w:type="pct"/>
            <w:vAlign w:val="center"/>
          </w:tcPr>
          <w:p w14:paraId="0F4B740D"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Pa-33</w:t>
            </w:r>
          </w:p>
        </w:tc>
      </w:tr>
      <w:tr w:rsidR="00FA0A76" w:rsidRPr="00A14E92" w14:paraId="28B2A8E0" w14:textId="77777777" w:rsidTr="001571A4">
        <w:trPr>
          <w:trHeight w:val="20"/>
        </w:trPr>
        <w:tc>
          <w:tcPr>
            <w:tcW w:w="1043" w:type="pct"/>
            <w:vMerge/>
            <w:textDirection w:val="btLr"/>
            <w:vAlign w:val="center"/>
          </w:tcPr>
          <w:p w14:paraId="62736F97" w14:textId="77777777" w:rsidR="00A96BFD" w:rsidRPr="00A14E92" w:rsidRDefault="00A96BFD" w:rsidP="006F641C">
            <w:pPr>
              <w:ind w:left="-57" w:right="-57"/>
              <w:jc w:val="center"/>
              <w:rPr>
                <w:rFonts w:eastAsia="Times New Roman" w:cs="Arial"/>
                <w:sz w:val="16"/>
                <w:szCs w:val="16"/>
                <w:lang w:val="es-ES" w:eastAsia="es-CO"/>
              </w:rPr>
            </w:pPr>
          </w:p>
        </w:tc>
        <w:tc>
          <w:tcPr>
            <w:tcW w:w="679" w:type="pct"/>
            <w:vMerge/>
            <w:vAlign w:val="center"/>
          </w:tcPr>
          <w:p w14:paraId="018CD797"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1337664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4F5B113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73AFB65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36F323D6"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Pmp-35 al 39</w:t>
            </w:r>
          </w:p>
        </w:tc>
      </w:tr>
      <w:tr w:rsidR="00FA0A76" w:rsidRPr="00A14E92" w14:paraId="196DFBEA" w14:textId="77777777" w:rsidTr="001571A4">
        <w:trPr>
          <w:trHeight w:val="20"/>
        </w:trPr>
        <w:tc>
          <w:tcPr>
            <w:tcW w:w="1043" w:type="pct"/>
            <w:vMerge/>
            <w:textDirection w:val="btLr"/>
            <w:vAlign w:val="center"/>
          </w:tcPr>
          <w:p w14:paraId="690574EF" w14:textId="77777777" w:rsidR="00A96BFD" w:rsidRPr="00A14E92" w:rsidRDefault="00A96BFD" w:rsidP="006F641C">
            <w:pPr>
              <w:ind w:left="-57" w:right="-57"/>
              <w:jc w:val="center"/>
              <w:rPr>
                <w:rFonts w:eastAsia="Times New Roman" w:cs="Arial"/>
                <w:sz w:val="16"/>
                <w:szCs w:val="16"/>
                <w:lang w:val="es-ES" w:eastAsia="es-CO"/>
              </w:rPr>
            </w:pPr>
          </w:p>
        </w:tc>
        <w:tc>
          <w:tcPr>
            <w:tcW w:w="679" w:type="pct"/>
            <w:vMerge/>
            <w:vAlign w:val="center"/>
          </w:tcPr>
          <w:p w14:paraId="1163F3AE"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4288218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7B7BA85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51F5D91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5F9605EB"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6A3412E4" w14:textId="77777777" w:rsidTr="001571A4">
        <w:trPr>
          <w:trHeight w:val="20"/>
        </w:trPr>
        <w:tc>
          <w:tcPr>
            <w:tcW w:w="1043" w:type="pct"/>
            <w:vMerge w:val="restart"/>
            <w:vAlign w:val="center"/>
          </w:tcPr>
          <w:p w14:paraId="2B65F6EF" w14:textId="77777777" w:rsidR="00A96BFD" w:rsidRPr="00A14E92" w:rsidRDefault="00A96BFD" w:rsidP="006F641C">
            <w:pPr>
              <w:ind w:left="-57" w:right="-57"/>
              <w:jc w:val="center"/>
              <w:rPr>
                <w:rFonts w:eastAsia="Times New Roman" w:cs="Arial"/>
                <w:sz w:val="16"/>
                <w:szCs w:val="16"/>
                <w:lang w:val="es-ES" w:eastAsia="es-CO"/>
              </w:rPr>
            </w:pPr>
            <w:r w:rsidRPr="00A14E92">
              <w:rPr>
                <w:rFonts w:eastAsia="Times New Roman" w:cs="Arial"/>
                <w:sz w:val="16"/>
                <w:szCs w:val="16"/>
                <w:lang w:val="es-ES" w:eastAsia="es-CO"/>
              </w:rPr>
              <w:t>Prácticas de control biológico (PCB)</w:t>
            </w:r>
          </w:p>
        </w:tc>
        <w:tc>
          <w:tcPr>
            <w:tcW w:w="679" w:type="pct"/>
            <w:vMerge w:val="restart"/>
            <w:vAlign w:val="center"/>
          </w:tcPr>
          <w:p w14:paraId="01BEE7C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Número</w:t>
            </w:r>
          </w:p>
        </w:tc>
        <w:tc>
          <w:tcPr>
            <w:tcW w:w="1111" w:type="pct"/>
            <w:vMerge w:val="restart"/>
            <w:vAlign w:val="center"/>
          </w:tcPr>
          <w:p w14:paraId="13CE4C3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Autor (2018) basado en (</w:t>
            </w:r>
            <w:proofErr w:type="spellStart"/>
            <w:r w:rsidRPr="00A14E92">
              <w:rPr>
                <w:rFonts w:cs="Arial"/>
                <w:sz w:val="16"/>
                <w:szCs w:val="16"/>
                <w:shd w:val="clear" w:color="auto" w:fill="FFFFFF"/>
                <w:lang w:val="es-ES"/>
              </w:rPr>
              <w:t>Nicholls</w:t>
            </w:r>
            <w:proofErr w:type="spellEnd"/>
            <w:r w:rsidRPr="00A14E92">
              <w:rPr>
                <w:rFonts w:cs="Arial"/>
                <w:sz w:val="16"/>
                <w:szCs w:val="16"/>
                <w:shd w:val="clear" w:color="auto" w:fill="FFFFFF"/>
                <w:lang w:val="es-ES"/>
              </w:rPr>
              <w:t>, 2008)</w:t>
            </w:r>
          </w:p>
        </w:tc>
        <w:tc>
          <w:tcPr>
            <w:tcW w:w="151" w:type="pct"/>
            <w:vAlign w:val="center"/>
          </w:tcPr>
          <w:p w14:paraId="6C4E465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11EDC4E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Control biológico</w:t>
            </w:r>
          </w:p>
        </w:tc>
        <w:tc>
          <w:tcPr>
            <w:tcW w:w="660" w:type="pct"/>
            <w:vAlign w:val="center"/>
          </w:tcPr>
          <w:p w14:paraId="69A7ECCB"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Rcb-24 al 27</w:t>
            </w:r>
          </w:p>
        </w:tc>
      </w:tr>
      <w:tr w:rsidR="00FA0A76" w:rsidRPr="00A14E92" w14:paraId="28D6A1F3" w14:textId="77777777" w:rsidTr="001571A4">
        <w:trPr>
          <w:trHeight w:val="20"/>
        </w:trPr>
        <w:tc>
          <w:tcPr>
            <w:tcW w:w="1043" w:type="pct"/>
            <w:vMerge/>
            <w:textDirection w:val="btLr"/>
            <w:vAlign w:val="center"/>
          </w:tcPr>
          <w:p w14:paraId="6AC5AB4A" w14:textId="77777777" w:rsidR="00A96BFD" w:rsidRPr="00A14E92" w:rsidRDefault="00A96BFD" w:rsidP="006F641C">
            <w:pPr>
              <w:ind w:left="-57" w:right="-57"/>
              <w:jc w:val="center"/>
              <w:rPr>
                <w:rFonts w:eastAsia="Times New Roman" w:cs="Arial"/>
                <w:b/>
                <w:sz w:val="16"/>
                <w:szCs w:val="16"/>
                <w:lang w:val="es-ES" w:eastAsia="es-CO"/>
              </w:rPr>
            </w:pPr>
          </w:p>
        </w:tc>
        <w:tc>
          <w:tcPr>
            <w:tcW w:w="679" w:type="pct"/>
            <w:vMerge/>
            <w:vAlign w:val="center"/>
          </w:tcPr>
          <w:p w14:paraId="3C491664"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5AECD25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4A4F4A6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H</w:t>
            </w:r>
          </w:p>
        </w:tc>
        <w:tc>
          <w:tcPr>
            <w:tcW w:w="1356" w:type="pct"/>
            <w:gridSpan w:val="2"/>
            <w:vAlign w:val="center"/>
          </w:tcPr>
          <w:p w14:paraId="5EE5F44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Hábitat</w:t>
            </w:r>
          </w:p>
        </w:tc>
        <w:tc>
          <w:tcPr>
            <w:tcW w:w="660" w:type="pct"/>
            <w:vAlign w:val="center"/>
          </w:tcPr>
          <w:p w14:paraId="36D87393"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Hab-28 y 29</w:t>
            </w:r>
          </w:p>
        </w:tc>
      </w:tr>
      <w:tr w:rsidR="00FA0A76" w:rsidRPr="00A14E92" w14:paraId="5D525EF3" w14:textId="77777777" w:rsidTr="001571A4">
        <w:trPr>
          <w:trHeight w:val="20"/>
        </w:trPr>
        <w:tc>
          <w:tcPr>
            <w:tcW w:w="1043" w:type="pct"/>
            <w:vMerge/>
            <w:vAlign w:val="center"/>
          </w:tcPr>
          <w:p w14:paraId="4D0FAF0F" w14:textId="77777777" w:rsidR="00A96BFD" w:rsidRPr="00A14E92" w:rsidRDefault="00A96BFD" w:rsidP="006F641C">
            <w:pPr>
              <w:ind w:left="-57" w:right="-57"/>
              <w:jc w:val="center"/>
              <w:rPr>
                <w:rFonts w:eastAsia="Times New Roman" w:cs="Arial"/>
                <w:b/>
                <w:sz w:val="16"/>
                <w:szCs w:val="16"/>
                <w:lang w:val="es-ES" w:eastAsia="es-CO"/>
              </w:rPr>
            </w:pPr>
          </w:p>
        </w:tc>
        <w:tc>
          <w:tcPr>
            <w:tcW w:w="679" w:type="pct"/>
            <w:vMerge/>
            <w:vAlign w:val="center"/>
          </w:tcPr>
          <w:p w14:paraId="6DBBACBC" w14:textId="77777777" w:rsidR="00A96BFD" w:rsidRPr="00A14E92" w:rsidRDefault="00A96BFD" w:rsidP="006F641C">
            <w:pPr>
              <w:ind w:left="-57" w:right="-57"/>
              <w:jc w:val="center"/>
              <w:rPr>
                <w:rFonts w:cs="Arial"/>
                <w:sz w:val="16"/>
                <w:szCs w:val="16"/>
                <w:lang w:val="es-ES"/>
              </w:rPr>
            </w:pPr>
          </w:p>
        </w:tc>
        <w:tc>
          <w:tcPr>
            <w:tcW w:w="1111" w:type="pct"/>
            <w:vMerge/>
            <w:vAlign w:val="center"/>
          </w:tcPr>
          <w:p w14:paraId="53DEA3C7" w14:textId="77777777" w:rsidR="00A96BFD" w:rsidRPr="00A14E92" w:rsidRDefault="00A96BFD" w:rsidP="006F641C">
            <w:pPr>
              <w:shd w:val="clear" w:color="auto" w:fill="FFFFFF" w:themeFill="background1"/>
              <w:ind w:left="-57" w:right="-57"/>
              <w:jc w:val="center"/>
              <w:rPr>
                <w:rFonts w:cs="Arial"/>
                <w:sz w:val="16"/>
                <w:szCs w:val="16"/>
                <w:lang w:val="es-ES" w:eastAsia="es-CO"/>
              </w:rPr>
            </w:pPr>
          </w:p>
        </w:tc>
        <w:tc>
          <w:tcPr>
            <w:tcW w:w="151" w:type="pct"/>
            <w:vMerge/>
            <w:vAlign w:val="center"/>
          </w:tcPr>
          <w:p w14:paraId="1F3DF052" w14:textId="77777777" w:rsidR="00A96BFD" w:rsidRPr="00A14E92" w:rsidRDefault="00A96BFD" w:rsidP="006F641C">
            <w:pPr>
              <w:shd w:val="clear" w:color="auto" w:fill="FFFFFF" w:themeFill="background1"/>
              <w:ind w:left="-57" w:right="-57"/>
              <w:jc w:val="center"/>
              <w:rPr>
                <w:rFonts w:cs="Arial"/>
                <w:sz w:val="16"/>
                <w:szCs w:val="16"/>
                <w:lang w:val="es-ES" w:eastAsia="es-CO"/>
              </w:rPr>
            </w:pPr>
          </w:p>
        </w:tc>
        <w:tc>
          <w:tcPr>
            <w:tcW w:w="1356" w:type="pct"/>
            <w:gridSpan w:val="2"/>
            <w:vAlign w:val="center"/>
          </w:tcPr>
          <w:p w14:paraId="26394A4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eastAsia="es-CO"/>
              </w:rPr>
              <w:t>Mantenimiento de la diversidad biológica</w:t>
            </w:r>
          </w:p>
        </w:tc>
        <w:tc>
          <w:tcPr>
            <w:tcW w:w="660" w:type="pct"/>
            <w:vAlign w:val="center"/>
          </w:tcPr>
          <w:p w14:paraId="7EE2C953"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Hmdb-31</w:t>
            </w:r>
          </w:p>
        </w:tc>
      </w:tr>
      <w:tr w:rsidR="00FA0A76" w:rsidRPr="00A14E92" w14:paraId="05DE3305" w14:textId="77777777" w:rsidTr="00B30100">
        <w:trPr>
          <w:trHeight w:val="20"/>
        </w:trPr>
        <w:tc>
          <w:tcPr>
            <w:tcW w:w="5000" w:type="pct"/>
            <w:gridSpan w:val="7"/>
            <w:shd w:val="clear" w:color="auto" w:fill="F2F2F2" w:themeFill="background1" w:themeFillShade="F2"/>
            <w:vAlign w:val="center"/>
          </w:tcPr>
          <w:p w14:paraId="3C117C6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Principio 10 – CEcon-30</w:t>
            </w:r>
          </w:p>
        </w:tc>
      </w:tr>
      <w:tr w:rsidR="00FA0A76" w:rsidRPr="00A14E92" w14:paraId="2580EEF5" w14:textId="77777777" w:rsidTr="001571A4">
        <w:trPr>
          <w:trHeight w:val="20"/>
        </w:trPr>
        <w:tc>
          <w:tcPr>
            <w:tcW w:w="1043" w:type="pct"/>
            <w:vMerge w:val="restart"/>
            <w:vAlign w:val="center"/>
          </w:tcPr>
          <w:p w14:paraId="3857F1C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Generación de empleo agrícola (GEA)</w:t>
            </w:r>
          </w:p>
        </w:tc>
        <w:tc>
          <w:tcPr>
            <w:tcW w:w="679" w:type="pct"/>
            <w:vMerge w:val="restart"/>
            <w:vAlign w:val="center"/>
          </w:tcPr>
          <w:p w14:paraId="20E22FA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 Jornales externos generados/área</w:t>
            </w:r>
          </w:p>
        </w:tc>
        <w:tc>
          <w:tcPr>
            <w:tcW w:w="1111" w:type="pct"/>
            <w:vMerge w:val="restart"/>
            <w:vAlign w:val="center"/>
          </w:tcPr>
          <w:p w14:paraId="204B493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(Mora-Delgado, 2004)</w:t>
            </w:r>
          </w:p>
        </w:tc>
        <w:tc>
          <w:tcPr>
            <w:tcW w:w="151" w:type="pct"/>
            <w:vMerge w:val="restart"/>
            <w:vAlign w:val="center"/>
          </w:tcPr>
          <w:p w14:paraId="0344FFF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091BEAD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0F0DF51C"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02CD5BA8" w14:textId="77777777" w:rsidTr="001571A4">
        <w:trPr>
          <w:trHeight w:val="20"/>
        </w:trPr>
        <w:tc>
          <w:tcPr>
            <w:tcW w:w="1043" w:type="pct"/>
            <w:vMerge/>
            <w:vAlign w:val="center"/>
          </w:tcPr>
          <w:p w14:paraId="5E5BF5A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08EBABD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42B7699"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2271A73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7D28EEC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265E180C"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3427F37D" w14:textId="77777777" w:rsidTr="001571A4">
        <w:trPr>
          <w:trHeight w:val="20"/>
        </w:trPr>
        <w:tc>
          <w:tcPr>
            <w:tcW w:w="1043" w:type="pct"/>
            <w:vMerge/>
            <w:vAlign w:val="center"/>
          </w:tcPr>
          <w:p w14:paraId="1B41E09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495219A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DAE5AB4"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54DA991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12FB7D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7EAC5438"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6DFED3D1" w14:textId="77777777" w:rsidTr="001571A4">
        <w:trPr>
          <w:trHeight w:val="20"/>
        </w:trPr>
        <w:tc>
          <w:tcPr>
            <w:tcW w:w="1043" w:type="pct"/>
            <w:vMerge/>
            <w:vAlign w:val="center"/>
          </w:tcPr>
          <w:p w14:paraId="7BB4C1B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6078C2B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13D24DD5"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0600A11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1300E5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medicinales</w:t>
            </w:r>
          </w:p>
        </w:tc>
        <w:tc>
          <w:tcPr>
            <w:tcW w:w="660" w:type="pct"/>
            <w:vAlign w:val="center"/>
          </w:tcPr>
          <w:p w14:paraId="0BA25761"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Prm-41</w:t>
            </w:r>
          </w:p>
        </w:tc>
      </w:tr>
      <w:tr w:rsidR="00FA0A76" w:rsidRPr="00A14E92" w14:paraId="07251E61" w14:textId="77777777" w:rsidTr="001571A4">
        <w:trPr>
          <w:trHeight w:val="20"/>
        </w:trPr>
        <w:tc>
          <w:tcPr>
            <w:tcW w:w="1043" w:type="pct"/>
            <w:vMerge/>
            <w:vAlign w:val="center"/>
          </w:tcPr>
          <w:p w14:paraId="6410DFE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7669846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4908DF5F"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746E20D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3FEED66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ornamentales</w:t>
            </w:r>
          </w:p>
        </w:tc>
        <w:tc>
          <w:tcPr>
            <w:tcW w:w="660" w:type="pct"/>
            <w:vAlign w:val="center"/>
          </w:tcPr>
          <w:p w14:paraId="48A543C1"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Pro-42</w:t>
            </w:r>
          </w:p>
        </w:tc>
      </w:tr>
      <w:tr w:rsidR="00FA0A76" w:rsidRPr="00A14E92" w14:paraId="0414AEF7" w14:textId="77777777" w:rsidTr="001571A4">
        <w:trPr>
          <w:trHeight w:val="20"/>
        </w:trPr>
        <w:tc>
          <w:tcPr>
            <w:tcW w:w="1043" w:type="pct"/>
            <w:vMerge/>
            <w:vAlign w:val="center"/>
          </w:tcPr>
          <w:p w14:paraId="360B2BD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659E485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44B603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Align w:val="center"/>
          </w:tcPr>
          <w:p w14:paraId="5AB719E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I</w:t>
            </w:r>
          </w:p>
        </w:tc>
        <w:tc>
          <w:tcPr>
            <w:tcW w:w="1356" w:type="pct"/>
            <w:gridSpan w:val="2"/>
            <w:vAlign w:val="center"/>
          </w:tcPr>
          <w:p w14:paraId="3D69EA1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estéticos</w:t>
            </w:r>
          </w:p>
        </w:tc>
        <w:tc>
          <w:tcPr>
            <w:tcW w:w="660" w:type="pct"/>
            <w:vAlign w:val="center"/>
          </w:tcPr>
          <w:p w14:paraId="23475F03"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Ire-44</w:t>
            </w:r>
          </w:p>
        </w:tc>
      </w:tr>
      <w:tr w:rsidR="00FA0A76" w:rsidRPr="00A14E92" w14:paraId="4AA5620F" w14:textId="77777777" w:rsidTr="001571A4">
        <w:trPr>
          <w:trHeight w:val="20"/>
        </w:trPr>
        <w:tc>
          <w:tcPr>
            <w:tcW w:w="1043" w:type="pct"/>
            <w:vMerge w:val="restart"/>
            <w:vAlign w:val="center"/>
          </w:tcPr>
          <w:p w14:paraId="2888E80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Miembros activos de la unidad familia</w:t>
            </w:r>
          </w:p>
          <w:p w14:paraId="273A84D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(MAUF)</w:t>
            </w:r>
          </w:p>
        </w:tc>
        <w:tc>
          <w:tcPr>
            <w:tcW w:w="679" w:type="pct"/>
            <w:vMerge w:val="restart"/>
            <w:vAlign w:val="center"/>
          </w:tcPr>
          <w:p w14:paraId="0B07620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111" w:type="pct"/>
            <w:vMerge w:val="restart"/>
            <w:vAlign w:val="center"/>
          </w:tcPr>
          <w:p w14:paraId="3548A7A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 xml:space="preserve">Autor (2018) basado en (Mora-Delgado, 2004; </w:t>
            </w:r>
            <w:proofErr w:type="spellStart"/>
            <w:r w:rsidRPr="00A14E92">
              <w:rPr>
                <w:rFonts w:eastAsia="Times New Roman" w:cs="Arial"/>
                <w:sz w:val="16"/>
                <w:szCs w:val="16"/>
                <w:shd w:val="clear" w:color="auto" w:fill="FFFFFF"/>
                <w:lang w:val="es-ES"/>
              </w:rPr>
              <w:t>Shi</w:t>
            </w:r>
            <w:proofErr w:type="spellEnd"/>
            <w:r w:rsidRPr="00A14E92">
              <w:rPr>
                <w:rFonts w:eastAsia="Times New Roman" w:cs="Arial"/>
                <w:sz w:val="16"/>
                <w:szCs w:val="16"/>
                <w:shd w:val="clear" w:color="auto" w:fill="FFFFFF"/>
                <w:lang w:val="es-ES"/>
              </w:rPr>
              <w:t xml:space="preserve"> &amp; Gill, 2005)</w:t>
            </w:r>
          </w:p>
        </w:tc>
        <w:tc>
          <w:tcPr>
            <w:tcW w:w="151" w:type="pct"/>
            <w:vMerge w:val="restart"/>
            <w:vAlign w:val="center"/>
          </w:tcPr>
          <w:p w14:paraId="3F543D8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1DC8728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2DDE77C4"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1159E7EB" w14:textId="77777777" w:rsidTr="001571A4">
        <w:trPr>
          <w:trHeight w:val="20"/>
        </w:trPr>
        <w:tc>
          <w:tcPr>
            <w:tcW w:w="1043" w:type="pct"/>
            <w:vMerge/>
            <w:vAlign w:val="center"/>
          </w:tcPr>
          <w:p w14:paraId="45AFBAB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019A82C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1F96E727"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7B2E901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445BC92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10406470"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30871192" w14:textId="77777777" w:rsidTr="001571A4">
        <w:trPr>
          <w:trHeight w:val="20"/>
        </w:trPr>
        <w:tc>
          <w:tcPr>
            <w:tcW w:w="1043" w:type="pct"/>
            <w:vMerge/>
            <w:vAlign w:val="center"/>
          </w:tcPr>
          <w:p w14:paraId="4122E3E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728F1F3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7AC6CB2"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2CD2D70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2F903D2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4B87B712"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1A1E94E8" w14:textId="77777777" w:rsidTr="001571A4">
        <w:trPr>
          <w:trHeight w:val="20"/>
        </w:trPr>
        <w:tc>
          <w:tcPr>
            <w:tcW w:w="1043" w:type="pct"/>
            <w:vMerge/>
            <w:vAlign w:val="center"/>
          </w:tcPr>
          <w:p w14:paraId="48B9D45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1C13362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2811C413"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4C9BC61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0F0A911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medicinales</w:t>
            </w:r>
          </w:p>
        </w:tc>
        <w:tc>
          <w:tcPr>
            <w:tcW w:w="660" w:type="pct"/>
            <w:vAlign w:val="center"/>
          </w:tcPr>
          <w:p w14:paraId="236CA5BA"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Prm-41</w:t>
            </w:r>
          </w:p>
        </w:tc>
      </w:tr>
      <w:tr w:rsidR="00FA0A76" w:rsidRPr="00A14E92" w14:paraId="53F7B216" w14:textId="77777777" w:rsidTr="001571A4">
        <w:trPr>
          <w:trHeight w:val="20"/>
        </w:trPr>
        <w:tc>
          <w:tcPr>
            <w:tcW w:w="1043" w:type="pct"/>
            <w:vMerge/>
            <w:vAlign w:val="center"/>
          </w:tcPr>
          <w:p w14:paraId="224354E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0C1E27B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BE5AD74"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353C3A8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29DD21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ornamentales</w:t>
            </w:r>
          </w:p>
        </w:tc>
        <w:tc>
          <w:tcPr>
            <w:tcW w:w="660" w:type="pct"/>
            <w:vAlign w:val="center"/>
          </w:tcPr>
          <w:p w14:paraId="5B90902B"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Pro-42</w:t>
            </w:r>
          </w:p>
        </w:tc>
      </w:tr>
      <w:tr w:rsidR="00FA0A76" w:rsidRPr="00A14E92" w14:paraId="002AB5D6" w14:textId="77777777" w:rsidTr="001571A4">
        <w:trPr>
          <w:trHeight w:val="20"/>
        </w:trPr>
        <w:tc>
          <w:tcPr>
            <w:tcW w:w="1043" w:type="pct"/>
            <w:vMerge w:val="restart"/>
            <w:vAlign w:val="center"/>
          </w:tcPr>
          <w:p w14:paraId="6077E87B" w14:textId="77777777" w:rsidR="00A96BFD" w:rsidRPr="00A14E92" w:rsidRDefault="00A96BFD" w:rsidP="006F641C">
            <w:pPr>
              <w:shd w:val="clear" w:color="auto" w:fill="FFFFFF" w:themeFill="background1"/>
              <w:ind w:left="-57" w:right="-57"/>
              <w:jc w:val="center"/>
              <w:rPr>
                <w:rFonts w:cs="Arial"/>
                <w:sz w:val="16"/>
                <w:szCs w:val="16"/>
                <w:lang w:val="es-ES"/>
              </w:rPr>
            </w:pPr>
            <w:bookmarkStart w:id="271" w:name="_Hlk512435925"/>
            <w:r w:rsidRPr="00A14E92">
              <w:rPr>
                <w:rFonts w:cs="Arial"/>
                <w:sz w:val="16"/>
                <w:szCs w:val="16"/>
                <w:lang w:val="es-ES"/>
              </w:rPr>
              <w:t>Población en condición de pobreza</w:t>
            </w:r>
          </w:p>
          <w:p w14:paraId="731EA580" w14:textId="7D6017D0"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r w:rsidR="003E5F46" w:rsidRPr="00A14E92">
              <w:rPr>
                <w:rFonts w:cs="Arial"/>
                <w:sz w:val="16"/>
                <w:szCs w:val="16"/>
                <w:lang w:val="es-ES"/>
              </w:rPr>
              <w:t>í</w:t>
            </w:r>
            <w:r w:rsidRPr="00A14E92">
              <w:rPr>
                <w:rFonts w:cs="Arial"/>
                <w:sz w:val="16"/>
                <w:szCs w:val="16"/>
                <w:lang w:val="es-ES"/>
              </w:rPr>
              <w:t>ndice de pobreza humana para países en desarrollo, IPH).</w:t>
            </w:r>
          </w:p>
          <w:p w14:paraId="79C0122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restart"/>
            <w:vAlign w:val="center"/>
          </w:tcPr>
          <w:p w14:paraId="5884C59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111" w:type="pct"/>
            <w:vMerge w:val="restart"/>
            <w:vAlign w:val="center"/>
          </w:tcPr>
          <w:p w14:paraId="789E36C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(Valdivieso, 2011)</w:t>
            </w:r>
          </w:p>
        </w:tc>
        <w:tc>
          <w:tcPr>
            <w:tcW w:w="151" w:type="pct"/>
            <w:vMerge w:val="restart"/>
            <w:vAlign w:val="center"/>
          </w:tcPr>
          <w:p w14:paraId="68A9791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4896614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4C1FEF43"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y 34</w:t>
            </w:r>
          </w:p>
        </w:tc>
      </w:tr>
      <w:tr w:rsidR="00FA0A76" w:rsidRPr="00A14E92" w14:paraId="734EEE23" w14:textId="77777777" w:rsidTr="001571A4">
        <w:trPr>
          <w:trHeight w:val="20"/>
        </w:trPr>
        <w:tc>
          <w:tcPr>
            <w:tcW w:w="1043" w:type="pct"/>
            <w:vMerge/>
            <w:vAlign w:val="center"/>
          </w:tcPr>
          <w:p w14:paraId="018E73B7"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50F9E3F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1DAB2A39"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4A7FA14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D5BE39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6936B872"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1D972A7B" w14:textId="77777777" w:rsidTr="001571A4">
        <w:trPr>
          <w:trHeight w:val="20"/>
        </w:trPr>
        <w:tc>
          <w:tcPr>
            <w:tcW w:w="1043" w:type="pct"/>
            <w:vMerge/>
            <w:vAlign w:val="center"/>
          </w:tcPr>
          <w:p w14:paraId="3612B72A"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0709A93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18AE60FB"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74CB2C2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316A1CD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4EE0B546"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5733A5EB" w14:textId="77777777" w:rsidTr="001571A4">
        <w:trPr>
          <w:trHeight w:val="20"/>
        </w:trPr>
        <w:tc>
          <w:tcPr>
            <w:tcW w:w="1043" w:type="pct"/>
            <w:vMerge/>
            <w:vAlign w:val="center"/>
          </w:tcPr>
          <w:p w14:paraId="4B456150"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3FB30F7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365BE38"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013F50B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75079B2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medicinales</w:t>
            </w:r>
          </w:p>
        </w:tc>
        <w:tc>
          <w:tcPr>
            <w:tcW w:w="660" w:type="pct"/>
            <w:vAlign w:val="center"/>
          </w:tcPr>
          <w:p w14:paraId="3FD7DC85"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Prm-41</w:t>
            </w:r>
          </w:p>
        </w:tc>
      </w:tr>
      <w:tr w:rsidR="00FA0A76" w:rsidRPr="00A14E92" w14:paraId="42C4CCAB" w14:textId="77777777" w:rsidTr="001571A4">
        <w:trPr>
          <w:trHeight w:val="20"/>
        </w:trPr>
        <w:tc>
          <w:tcPr>
            <w:tcW w:w="1043" w:type="pct"/>
            <w:vMerge/>
            <w:vAlign w:val="center"/>
          </w:tcPr>
          <w:p w14:paraId="73710CC6"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5303F10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94379EE"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restart"/>
            <w:vAlign w:val="center"/>
          </w:tcPr>
          <w:p w14:paraId="0CA9831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5E17DFB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54EDD302"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Rar-22</w:t>
            </w:r>
          </w:p>
        </w:tc>
      </w:tr>
      <w:tr w:rsidR="00FA0A76" w:rsidRPr="00A14E92" w14:paraId="7A8F181C" w14:textId="77777777" w:rsidTr="001571A4">
        <w:trPr>
          <w:trHeight w:val="20"/>
        </w:trPr>
        <w:tc>
          <w:tcPr>
            <w:tcW w:w="1043" w:type="pct"/>
            <w:vMerge/>
            <w:vAlign w:val="center"/>
          </w:tcPr>
          <w:p w14:paraId="12EC86E7"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17000A0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78DC4FF"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14CB60A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59479D7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Abastecimiento de agua</w:t>
            </w:r>
          </w:p>
        </w:tc>
        <w:tc>
          <w:tcPr>
            <w:tcW w:w="660" w:type="pct"/>
            <w:vAlign w:val="center"/>
          </w:tcPr>
          <w:p w14:paraId="2B6FC96D"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Raa-13</w:t>
            </w:r>
          </w:p>
        </w:tc>
      </w:tr>
      <w:tr w:rsidR="00FA0A76" w:rsidRPr="00A14E92" w14:paraId="6BB8B5A8" w14:textId="77777777" w:rsidTr="001571A4">
        <w:trPr>
          <w:trHeight w:val="20"/>
        </w:trPr>
        <w:tc>
          <w:tcPr>
            <w:tcW w:w="1043" w:type="pct"/>
            <w:vMerge/>
            <w:vAlign w:val="center"/>
          </w:tcPr>
          <w:p w14:paraId="5E9CEF3E"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45930E2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35925525"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49D92CA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2B92F60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Formación de suelo y regulación de nutrientes</w:t>
            </w:r>
          </w:p>
        </w:tc>
        <w:tc>
          <w:tcPr>
            <w:tcW w:w="660" w:type="pct"/>
            <w:vAlign w:val="center"/>
          </w:tcPr>
          <w:p w14:paraId="3FF66CCC"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Rfs-16</w:t>
            </w:r>
          </w:p>
        </w:tc>
      </w:tr>
      <w:tr w:rsidR="00FA0A76" w:rsidRPr="00A14E92" w14:paraId="0104D12E" w14:textId="77777777" w:rsidTr="001571A4">
        <w:trPr>
          <w:trHeight w:val="20"/>
        </w:trPr>
        <w:tc>
          <w:tcPr>
            <w:tcW w:w="1043" w:type="pct"/>
            <w:vMerge/>
            <w:vAlign w:val="center"/>
          </w:tcPr>
          <w:p w14:paraId="281DEF49"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1F7183B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0D79052"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restart"/>
            <w:vAlign w:val="center"/>
          </w:tcPr>
          <w:p w14:paraId="48C88F8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I</w:t>
            </w:r>
          </w:p>
        </w:tc>
        <w:tc>
          <w:tcPr>
            <w:tcW w:w="1356" w:type="pct"/>
            <w:gridSpan w:val="2"/>
            <w:vAlign w:val="center"/>
          </w:tcPr>
          <w:p w14:paraId="5136090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Recreación</w:t>
            </w:r>
          </w:p>
        </w:tc>
        <w:tc>
          <w:tcPr>
            <w:tcW w:w="660" w:type="pct"/>
            <w:vAlign w:val="center"/>
          </w:tcPr>
          <w:p w14:paraId="2106129D"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Ir-45</w:t>
            </w:r>
          </w:p>
        </w:tc>
      </w:tr>
      <w:tr w:rsidR="00FA0A76" w:rsidRPr="00A14E92" w14:paraId="741FCF59" w14:textId="77777777" w:rsidTr="001571A4">
        <w:trPr>
          <w:trHeight w:val="20"/>
        </w:trPr>
        <w:tc>
          <w:tcPr>
            <w:tcW w:w="1043" w:type="pct"/>
            <w:vMerge/>
            <w:vAlign w:val="center"/>
          </w:tcPr>
          <w:p w14:paraId="30D97168"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20E0764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E2567ED"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5C10DC2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0DDABFA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Enriquecimiento cultural y artístico</w:t>
            </w:r>
          </w:p>
        </w:tc>
        <w:tc>
          <w:tcPr>
            <w:tcW w:w="660" w:type="pct"/>
            <w:vAlign w:val="center"/>
          </w:tcPr>
          <w:p w14:paraId="1BF72A55"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Ieca-46</w:t>
            </w:r>
          </w:p>
        </w:tc>
      </w:tr>
      <w:tr w:rsidR="00FA0A76" w:rsidRPr="00A14E92" w14:paraId="2A2C9018" w14:textId="77777777" w:rsidTr="001571A4">
        <w:trPr>
          <w:trHeight w:val="20"/>
        </w:trPr>
        <w:tc>
          <w:tcPr>
            <w:tcW w:w="1043" w:type="pct"/>
            <w:vMerge/>
            <w:vAlign w:val="center"/>
          </w:tcPr>
          <w:p w14:paraId="03628CAF"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76BBD91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1F83EDB9"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234385A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706C5C3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Desarrollo cognitivo: ciencia y educación</w:t>
            </w:r>
          </w:p>
        </w:tc>
        <w:tc>
          <w:tcPr>
            <w:tcW w:w="660" w:type="pct"/>
            <w:vAlign w:val="center"/>
          </w:tcPr>
          <w:p w14:paraId="081BB648"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Idce-49</w:t>
            </w:r>
          </w:p>
        </w:tc>
      </w:tr>
      <w:bookmarkEnd w:id="271"/>
      <w:tr w:rsidR="00FA0A76" w:rsidRPr="00A14E92" w14:paraId="28D91898" w14:textId="77777777" w:rsidTr="001571A4">
        <w:trPr>
          <w:trHeight w:val="20"/>
        </w:trPr>
        <w:tc>
          <w:tcPr>
            <w:tcW w:w="1043" w:type="pct"/>
            <w:vMerge w:val="restart"/>
            <w:vAlign w:val="center"/>
          </w:tcPr>
          <w:p w14:paraId="0AA0BB7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Tasa de desempleo</w:t>
            </w:r>
          </w:p>
          <w:p w14:paraId="5343A5E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(TD)</w:t>
            </w:r>
          </w:p>
        </w:tc>
        <w:tc>
          <w:tcPr>
            <w:tcW w:w="679" w:type="pct"/>
            <w:vMerge w:val="restart"/>
            <w:vAlign w:val="center"/>
          </w:tcPr>
          <w:p w14:paraId="6540968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Porcentaje</w:t>
            </w:r>
          </w:p>
        </w:tc>
        <w:tc>
          <w:tcPr>
            <w:tcW w:w="1111" w:type="pct"/>
            <w:vMerge w:val="restart"/>
            <w:vAlign w:val="center"/>
          </w:tcPr>
          <w:p w14:paraId="79DBFD2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(Valdivieso, 2011)</w:t>
            </w:r>
          </w:p>
        </w:tc>
        <w:tc>
          <w:tcPr>
            <w:tcW w:w="151" w:type="pct"/>
            <w:vMerge w:val="restart"/>
            <w:vAlign w:val="center"/>
          </w:tcPr>
          <w:p w14:paraId="078AC26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7150434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2F31E98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5579F9BF" w14:textId="77777777" w:rsidTr="001571A4">
        <w:trPr>
          <w:trHeight w:val="20"/>
        </w:trPr>
        <w:tc>
          <w:tcPr>
            <w:tcW w:w="1043" w:type="pct"/>
            <w:vMerge/>
            <w:vAlign w:val="center"/>
          </w:tcPr>
          <w:p w14:paraId="2B91414F"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7E832F1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9B36D51"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4375609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09085CF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20E3928D"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56438854" w14:textId="77777777" w:rsidTr="001571A4">
        <w:trPr>
          <w:trHeight w:val="20"/>
        </w:trPr>
        <w:tc>
          <w:tcPr>
            <w:tcW w:w="1043" w:type="pct"/>
            <w:vMerge/>
            <w:vAlign w:val="center"/>
          </w:tcPr>
          <w:p w14:paraId="436EFC03"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13C6E0F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4FB0864B"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421CD80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798EDF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70ED2F7B"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1DF48D5A" w14:textId="77777777" w:rsidTr="001571A4">
        <w:trPr>
          <w:trHeight w:val="20"/>
        </w:trPr>
        <w:tc>
          <w:tcPr>
            <w:tcW w:w="1043" w:type="pct"/>
            <w:vMerge/>
            <w:vAlign w:val="center"/>
          </w:tcPr>
          <w:p w14:paraId="77D1E816"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4AC1919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EFA785C"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69E857F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18339A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medicinales</w:t>
            </w:r>
          </w:p>
        </w:tc>
        <w:tc>
          <w:tcPr>
            <w:tcW w:w="660" w:type="pct"/>
            <w:vAlign w:val="center"/>
          </w:tcPr>
          <w:p w14:paraId="7246B758"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Prm-41</w:t>
            </w:r>
          </w:p>
        </w:tc>
      </w:tr>
      <w:tr w:rsidR="00FA0A76" w:rsidRPr="00A14E92" w14:paraId="3A8AB4C6" w14:textId="77777777" w:rsidTr="001571A4">
        <w:trPr>
          <w:trHeight w:val="20"/>
        </w:trPr>
        <w:tc>
          <w:tcPr>
            <w:tcW w:w="1043" w:type="pct"/>
            <w:vMerge/>
            <w:vAlign w:val="center"/>
          </w:tcPr>
          <w:p w14:paraId="49DF7C34"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1DACADC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494ACA7"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56B03CF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421F8F5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ornamentales</w:t>
            </w:r>
          </w:p>
        </w:tc>
        <w:tc>
          <w:tcPr>
            <w:tcW w:w="660" w:type="pct"/>
            <w:vAlign w:val="center"/>
          </w:tcPr>
          <w:p w14:paraId="4FCB04F9"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Pro-42</w:t>
            </w:r>
          </w:p>
        </w:tc>
      </w:tr>
      <w:tr w:rsidR="00FA0A76" w:rsidRPr="00A14E92" w14:paraId="74C109BE" w14:textId="77777777" w:rsidTr="00B30100">
        <w:trPr>
          <w:trHeight w:val="20"/>
        </w:trPr>
        <w:tc>
          <w:tcPr>
            <w:tcW w:w="5000" w:type="pct"/>
            <w:gridSpan w:val="7"/>
            <w:shd w:val="clear" w:color="auto" w:fill="F2F2F2" w:themeFill="background1" w:themeFillShade="F2"/>
            <w:vAlign w:val="center"/>
          </w:tcPr>
          <w:p w14:paraId="7645F47B"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Principio 10 – CEcon-31</w:t>
            </w:r>
          </w:p>
        </w:tc>
      </w:tr>
      <w:tr w:rsidR="00FA0A76" w:rsidRPr="00A14E92" w14:paraId="1B8B7935" w14:textId="77777777" w:rsidTr="001571A4">
        <w:trPr>
          <w:trHeight w:val="20"/>
        </w:trPr>
        <w:tc>
          <w:tcPr>
            <w:tcW w:w="1043" w:type="pct"/>
            <w:vMerge w:val="restart"/>
            <w:vAlign w:val="center"/>
          </w:tcPr>
          <w:p w14:paraId="2C9FAFFE" w14:textId="77777777" w:rsidR="00B6302E" w:rsidRPr="00A14E92" w:rsidRDefault="00B6302E" w:rsidP="006F641C">
            <w:pPr>
              <w:ind w:left="-57" w:right="-57"/>
              <w:jc w:val="center"/>
              <w:rPr>
                <w:rFonts w:cs="Arial"/>
                <w:sz w:val="16"/>
                <w:szCs w:val="16"/>
                <w:lang w:val="es-ES"/>
              </w:rPr>
            </w:pPr>
            <w:r w:rsidRPr="00A14E92">
              <w:rPr>
                <w:rFonts w:cs="Arial"/>
                <w:sz w:val="16"/>
                <w:szCs w:val="16"/>
                <w:lang w:val="es-ES"/>
              </w:rPr>
              <w:t>Calidad de vida</w:t>
            </w:r>
          </w:p>
          <w:p w14:paraId="052F6165" w14:textId="77777777" w:rsidR="00B6302E" w:rsidRPr="00A14E92" w:rsidRDefault="00B6302E" w:rsidP="006F641C">
            <w:pPr>
              <w:ind w:left="-57" w:right="-57"/>
              <w:jc w:val="center"/>
              <w:rPr>
                <w:rFonts w:cs="Arial"/>
                <w:sz w:val="16"/>
                <w:szCs w:val="16"/>
                <w:lang w:val="es-ES"/>
              </w:rPr>
            </w:pPr>
            <w:r w:rsidRPr="00A14E92">
              <w:rPr>
                <w:rFonts w:cs="Arial"/>
                <w:sz w:val="16"/>
                <w:szCs w:val="16"/>
                <w:lang w:val="es-ES"/>
              </w:rPr>
              <w:t>(CV)</w:t>
            </w:r>
          </w:p>
          <w:p w14:paraId="05B80310" w14:textId="77777777" w:rsidR="00B6302E" w:rsidRPr="00A14E92" w:rsidRDefault="00B6302E" w:rsidP="006F641C">
            <w:pPr>
              <w:ind w:left="-57" w:right="-57"/>
              <w:jc w:val="center"/>
              <w:rPr>
                <w:rFonts w:cs="Arial"/>
                <w:sz w:val="16"/>
                <w:szCs w:val="16"/>
                <w:lang w:val="es-ES"/>
              </w:rPr>
            </w:pPr>
          </w:p>
        </w:tc>
        <w:tc>
          <w:tcPr>
            <w:tcW w:w="679" w:type="pct"/>
            <w:vMerge w:val="restart"/>
            <w:vAlign w:val="center"/>
          </w:tcPr>
          <w:p w14:paraId="7F5A2618" w14:textId="77777777" w:rsidR="00B6302E" w:rsidRPr="00A14E92" w:rsidRDefault="00B6302E"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111" w:type="pct"/>
            <w:vMerge w:val="restart"/>
            <w:vAlign w:val="center"/>
          </w:tcPr>
          <w:p w14:paraId="40746A25" w14:textId="77777777" w:rsidR="00B6302E" w:rsidRPr="00A14E92" w:rsidRDefault="00B6302E" w:rsidP="006F641C">
            <w:pPr>
              <w:shd w:val="clear" w:color="auto" w:fill="FFFFFF" w:themeFill="background1"/>
              <w:ind w:left="-57" w:right="-57"/>
              <w:jc w:val="center"/>
              <w:rPr>
                <w:rFonts w:cs="Arial"/>
                <w:sz w:val="16"/>
                <w:szCs w:val="16"/>
                <w:shd w:val="clear" w:color="auto" w:fill="FFFFFF"/>
                <w:lang w:val="es-ES"/>
              </w:rPr>
            </w:pPr>
            <w:r w:rsidRPr="00A14E92">
              <w:rPr>
                <w:rFonts w:cs="Arial"/>
                <w:sz w:val="16"/>
                <w:szCs w:val="16"/>
                <w:shd w:val="clear" w:color="auto" w:fill="FFFFFF"/>
                <w:lang w:val="es-ES"/>
              </w:rPr>
              <w:t>Autor (2018) basado en (Valdivieso, 2011)</w:t>
            </w:r>
          </w:p>
        </w:tc>
        <w:tc>
          <w:tcPr>
            <w:tcW w:w="151" w:type="pct"/>
            <w:vMerge w:val="restart"/>
            <w:vAlign w:val="center"/>
          </w:tcPr>
          <w:p w14:paraId="4D18D7FF" w14:textId="77777777" w:rsidR="00B6302E" w:rsidRPr="00A14E92" w:rsidRDefault="00B6302E" w:rsidP="006F641C">
            <w:pPr>
              <w:shd w:val="clear" w:color="auto" w:fill="FFFFFF" w:themeFill="background1"/>
              <w:ind w:left="-57" w:right="-57"/>
              <w:jc w:val="center"/>
              <w:rPr>
                <w:rFonts w:cs="Arial"/>
                <w:sz w:val="16"/>
                <w:szCs w:val="16"/>
                <w:lang w:val="es-ES"/>
              </w:rPr>
            </w:pPr>
            <w:r w:rsidRPr="00A14E92">
              <w:rPr>
                <w:rFonts w:cs="Arial"/>
                <w:sz w:val="16"/>
                <w:szCs w:val="16"/>
                <w:lang w:val="es-ES"/>
              </w:rPr>
              <w:t>I</w:t>
            </w:r>
          </w:p>
        </w:tc>
        <w:tc>
          <w:tcPr>
            <w:tcW w:w="1356" w:type="pct"/>
            <w:gridSpan w:val="2"/>
            <w:vAlign w:val="center"/>
          </w:tcPr>
          <w:p w14:paraId="4D232136" w14:textId="037C9C84" w:rsidR="00B6302E" w:rsidRPr="00A14E92" w:rsidRDefault="00B6302E" w:rsidP="006F641C">
            <w:pPr>
              <w:shd w:val="clear" w:color="auto" w:fill="FFFFFF" w:themeFill="background1"/>
              <w:ind w:left="-57" w:right="-57"/>
              <w:jc w:val="center"/>
              <w:rPr>
                <w:rFonts w:cs="Arial"/>
                <w:sz w:val="16"/>
                <w:szCs w:val="16"/>
                <w:lang w:val="es-ES"/>
              </w:rPr>
            </w:pPr>
            <w:r w:rsidRPr="00A14E92">
              <w:rPr>
                <w:rFonts w:cs="Arial"/>
                <w:sz w:val="16"/>
                <w:szCs w:val="16"/>
                <w:lang w:val="es-ES"/>
              </w:rPr>
              <w:t>Enriquecimiento cultural y artístico</w:t>
            </w:r>
          </w:p>
        </w:tc>
        <w:tc>
          <w:tcPr>
            <w:tcW w:w="660" w:type="pct"/>
            <w:vAlign w:val="center"/>
          </w:tcPr>
          <w:p w14:paraId="2BE216A5" w14:textId="0B065F32" w:rsidR="00B6302E" w:rsidRPr="00A14E92" w:rsidRDefault="00B6302E" w:rsidP="006F641C">
            <w:pPr>
              <w:ind w:left="-57" w:right="-57"/>
              <w:jc w:val="center"/>
              <w:textAlignment w:val="top"/>
              <w:rPr>
                <w:rFonts w:cs="Arial"/>
                <w:sz w:val="16"/>
                <w:szCs w:val="16"/>
                <w:lang w:val="es-ES"/>
              </w:rPr>
            </w:pPr>
            <w:r w:rsidRPr="00A14E92">
              <w:rPr>
                <w:rFonts w:cs="Arial"/>
                <w:sz w:val="16"/>
                <w:szCs w:val="16"/>
                <w:lang w:val="es-ES"/>
              </w:rPr>
              <w:t>Ieca-46</w:t>
            </w:r>
          </w:p>
        </w:tc>
      </w:tr>
      <w:tr w:rsidR="00FA0A76" w:rsidRPr="00A14E92" w14:paraId="4D93E687" w14:textId="77777777" w:rsidTr="001571A4">
        <w:trPr>
          <w:trHeight w:val="20"/>
        </w:trPr>
        <w:tc>
          <w:tcPr>
            <w:tcW w:w="1043" w:type="pct"/>
            <w:vMerge/>
            <w:vAlign w:val="center"/>
          </w:tcPr>
          <w:p w14:paraId="0A8C8E8D" w14:textId="77777777" w:rsidR="00A96BFD" w:rsidRPr="00A14E92" w:rsidRDefault="00A96BFD" w:rsidP="006F641C">
            <w:pPr>
              <w:ind w:left="-57" w:right="-57"/>
              <w:jc w:val="center"/>
              <w:rPr>
                <w:rFonts w:cs="Arial"/>
                <w:sz w:val="16"/>
                <w:szCs w:val="16"/>
                <w:lang w:val="es-ES"/>
              </w:rPr>
            </w:pPr>
          </w:p>
        </w:tc>
        <w:tc>
          <w:tcPr>
            <w:tcW w:w="679" w:type="pct"/>
            <w:vMerge/>
            <w:vAlign w:val="center"/>
          </w:tcPr>
          <w:p w14:paraId="4D4562C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9EA7468"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3280A20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0BD3F3A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Enriquecimiento histórico y espiritual</w:t>
            </w:r>
          </w:p>
        </w:tc>
        <w:tc>
          <w:tcPr>
            <w:tcW w:w="660" w:type="pct"/>
            <w:vAlign w:val="center"/>
          </w:tcPr>
          <w:p w14:paraId="5D382297" w14:textId="7E0992C0"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Iehe-47</w:t>
            </w:r>
          </w:p>
        </w:tc>
      </w:tr>
      <w:tr w:rsidR="00FA0A76" w:rsidRPr="00A14E92" w14:paraId="794651B4" w14:textId="77777777" w:rsidTr="001571A4">
        <w:trPr>
          <w:trHeight w:val="20"/>
        </w:trPr>
        <w:tc>
          <w:tcPr>
            <w:tcW w:w="1043" w:type="pct"/>
            <w:vMerge/>
            <w:vAlign w:val="center"/>
          </w:tcPr>
          <w:p w14:paraId="3DFFA38F" w14:textId="77777777" w:rsidR="00A96BFD" w:rsidRPr="00A14E92" w:rsidRDefault="00A96BFD" w:rsidP="006F641C">
            <w:pPr>
              <w:ind w:left="-57" w:right="-57"/>
              <w:jc w:val="center"/>
              <w:rPr>
                <w:rFonts w:cs="Arial"/>
                <w:sz w:val="16"/>
                <w:szCs w:val="16"/>
                <w:lang w:val="es-ES"/>
              </w:rPr>
            </w:pPr>
          </w:p>
        </w:tc>
        <w:tc>
          <w:tcPr>
            <w:tcW w:w="679" w:type="pct"/>
            <w:vMerge/>
            <w:vAlign w:val="center"/>
          </w:tcPr>
          <w:p w14:paraId="1332689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FE40357"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3960CBD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5178C98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Desarrollo cognitivo: ciencia y educación</w:t>
            </w:r>
          </w:p>
        </w:tc>
        <w:tc>
          <w:tcPr>
            <w:tcW w:w="660" w:type="pct"/>
            <w:vAlign w:val="center"/>
          </w:tcPr>
          <w:p w14:paraId="21D81264"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Idce-49</w:t>
            </w:r>
          </w:p>
        </w:tc>
      </w:tr>
      <w:tr w:rsidR="00FA0A76" w:rsidRPr="00A14E92" w14:paraId="1CBEA493" w14:textId="77777777" w:rsidTr="001571A4">
        <w:trPr>
          <w:trHeight w:val="20"/>
        </w:trPr>
        <w:tc>
          <w:tcPr>
            <w:tcW w:w="1043" w:type="pct"/>
            <w:vMerge/>
            <w:vAlign w:val="center"/>
          </w:tcPr>
          <w:p w14:paraId="19B95C41" w14:textId="77777777" w:rsidR="00A96BFD" w:rsidRPr="00A14E92" w:rsidRDefault="00A96BFD" w:rsidP="006F641C">
            <w:pPr>
              <w:ind w:left="-57" w:right="-57"/>
              <w:jc w:val="center"/>
              <w:rPr>
                <w:rFonts w:cs="Arial"/>
                <w:sz w:val="16"/>
                <w:szCs w:val="16"/>
                <w:lang w:val="es-ES"/>
              </w:rPr>
            </w:pPr>
          </w:p>
        </w:tc>
        <w:tc>
          <w:tcPr>
            <w:tcW w:w="679" w:type="pct"/>
            <w:vMerge/>
            <w:vAlign w:val="center"/>
          </w:tcPr>
          <w:p w14:paraId="7714F8C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A9A1D2C"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restart"/>
            <w:vAlign w:val="center"/>
          </w:tcPr>
          <w:p w14:paraId="055E2A7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0890702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282B35E0"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Rar-22</w:t>
            </w:r>
          </w:p>
        </w:tc>
      </w:tr>
      <w:tr w:rsidR="00FA0A76" w:rsidRPr="00A14E92" w14:paraId="0EFA60C4" w14:textId="77777777" w:rsidTr="001571A4">
        <w:trPr>
          <w:trHeight w:val="20"/>
        </w:trPr>
        <w:tc>
          <w:tcPr>
            <w:tcW w:w="1043" w:type="pct"/>
            <w:vMerge/>
            <w:vAlign w:val="center"/>
          </w:tcPr>
          <w:p w14:paraId="58BC58D8" w14:textId="77777777" w:rsidR="00983AA2" w:rsidRPr="00A14E92" w:rsidRDefault="00983AA2" w:rsidP="006F641C">
            <w:pPr>
              <w:ind w:left="-57" w:right="-57"/>
              <w:jc w:val="center"/>
              <w:rPr>
                <w:rFonts w:cs="Arial"/>
                <w:sz w:val="16"/>
                <w:szCs w:val="16"/>
                <w:lang w:val="es-ES"/>
              </w:rPr>
            </w:pPr>
          </w:p>
        </w:tc>
        <w:tc>
          <w:tcPr>
            <w:tcW w:w="679" w:type="pct"/>
            <w:vMerge/>
            <w:vAlign w:val="center"/>
          </w:tcPr>
          <w:p w14:paraId="4CA92E36" w14:textId="77777777" w:rsidR="00983AA2" w:rsidRPr="00A14E92" w:rsidRDefault="00983AA2" w:rsidP="006F641C">
            <w:pPr>
              <w:shd w:val="clear" w:color="auto" w:fill="FFFFFF" w:themeFill="background1"/>
              <w:ind w:left="-57" w:right="-57"/>
              <w:jc w:val="center"/>
              <w:rPr>
                <w:rFonts w:cs="Arial"/>
                <w:sz w:val="16"/>
                <w:szCs w:val="16"/>
                <w:lang w:val="es-ES"/>
              </w:rPr>
            </w:pPr>
          </w:p>
        </w:tc>
        <w:tc>
          <w:tcPr>
            <w:tcW w:w="1111" w:type="pct"/>
            <w:vMerge/>
            <w:vAlign w:val="center"/>
          </w:tcPr>
          <w:p w14:paraId="115E9BFF" w14:textId="77777777" w:rsidR="00983AA2" w:rsidRPr="00A14E92" w:rsidRDefault="00983AA2"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759338F6" w14:textId="77777777" w:rsidR="00983AA2" w:rsidRPr="00A14E92" w:rsidRDefault="00983AA2"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2BFD1F78" w14:textId="77777777" w:rsidR="00983AA2" w:rsidRPr="00A14E92" w:rsidRDefault="00983AA2" w:rsidP="006F641C">
            <w:pPr>
              <w:shd w:val="clear" w:color="auto" w:fill="FFFFFF" w:themeFill="background1"/>
              <w:ind w:left="-57" w:right="-57"/>
              <w:jc w:val="center"/>
              <w:rPr>
                <w:rFonts w:cs="Arial"/>
                <w:sz w:val="16"/>
                <w:szCs w:val="16"/>
                <w:lang w:val="es-ES"/>
              </w:rPr>
            </w:pPr>
            <w:r w:rsidRPr="00A14E92">
              <w:rPr>
                <w:rFonts w:cs="Arial"/>
                <w:sz w:val="16"/>
                <w:szCs w:val="16"/>
                <w:lang w:val="es-ES"/>
              </w:rPr>
              <w:t>Abastecimiento de agua</w:t>
            </w:r>
          </w:p>
        </w:tc>
        <w:tc>
          <w:tcPr>
            <w:tcW w:w="660" w:type="pct"/>
            <w:vAlign w:val="center"/>
          </w:tcPr>
          <w:p w14:paraId="28ACF9DD" w14:textId="77777777" w:rsidR="00983AA2" w:rsidRPr="00A14E92" w:rsidRDefault="00983AA2" w:rsidP="006F641C">
            <w:pPr>
              <w:ind w:left="-57" w:right="-57"/>
              <w:jc w:val="center"/>
              <w:textAlignment w:val="top"/>
              <w:rPr>
                <w:rFonts w:cs="Arial"/>
                <w:sz w:val="16"/>
                <w:szCs w:val="16"/>
                <w:lang w:val="es-ES"/>
              </w:rPr>
            </w:pPr>
            <w:r w:rsidRPr="00A14E92">
              <w:rPr>
                <w:rFonts w:cs="Arial"/>
                <w:sz w:val="16"/>
                <w:szCs w:val="16"/>
                <w:lang w:val="es-ES"/>
              </w:rPr>
              <w:t>Raa-13</w:t>
            </w:r>
          </w:p>
        </w:tc>
      </w:tr>
      <w:tr w:rsidR="00FA0A76" w:rsidRPr="00A14E92" w14:paraId="2331E73E" w14:textId="77777777" w:rsidTr="001571A4">
        <w:trPr>
          <w:trHeight w:val="20"/>
        </w:trPr>
        <w:tc>
          <w:tcPr>
            <w:tcW w:w="1043" w:type="pct"/>
            <w:vMerge/>
            <w:vAlign w:val="center"/>
          </w:tcPr>
          <w:p w14:paraId="487D2047" w14:textId="77777777" w:rsidR="00B6302E" w:rsidRPr="00A14E92" w:rsidRDefault="00B6302E" w:rsidP="006F641C">
            <w:pPr>
              <w:ind w:left="-57" w:right="-57"/>
              <w:jc w:val="center"/>
              <w:rPr>
                <w:rFonts w:cs="Arial"/>
                <w:sz w:val="16"/>
                <w:szCs w:val="16"/>
                <w:lang w:val="es-ES"/>
              </w:rPr>
            </w:pPr>
          </w:p>
        </w:tc>
        <w:tc>
          <w:tcPr>
            <w:tcW w:w="679" w:type="pct"/>
            <w:vMerge/>
            <w:vAlign w:val="center"/>
          </w:tcPr>
          <w:p w14:paraId="034C15C5" w14:textId="77777777" w:rsidR="00B6302E" w:rsidRPr="00A14E92" w:rsidRDefault="00B6302E" w:rsidP="006F641C">
            <w:pPr>
              <w:shd w:val="clear" w:color="auto" w:fill="FFFFFF" w:themeFill="background1"/>
              <w:ind w:left="-57" w:right="-57"/>
              <w:jc w:val="center"/>
              <w:rPr>
                <w:rFonts w:cs="Arial"/>
                <w:sz w:val="16"/>
                <w:szCs w:val="16"/>
                <w:lang w:val="es-ES"/>
              </w:rPr>
            </w:pPr>
          </w:p>
        </w:tc>
        <w:tc>
          <w:tcPr>
            <w:tcW w:w="1111" w:type="pct"/>
            <w:vMerge/>
            <w:vAlign w:val="center"/>
          </w:tcPr>
          <w:p w14:paraId="18EBCF1B" w14:textId="77777777" w:rsidR="00B6302E" w:rsidRPr="00A14E92" w:rsidRDefault="00B6302E" w:rsidP="006F641C">
            <w:pPr>
              <w:shd w:val="clear" w:color="auto" w:fill="FFFFFF" w:themeFill="background1"/>
              <w:ind w:left="-57" w:right="-57"/>
              <w:jc w:val="center"/>
              <w:rPr>
                <w:rFonts w:cs="Arial"/>
                <w:sz w:val="16"/>
                <w:szCs w:val="16"/>
                <w:lang w:val="es-ES"/>
              </w:rPr>
            </w:pPr>
          </w:p>
        </w:tc>
        <w:tc>
          <w:tcPr>
            <w:tcW w:w="151" w:type="pct"/>
            <w:vAlign w:val="center"/>
          </w:tcPr>
          <w:p w14:paraId="2974FC8E" w14:textId="77777777" w:rsidR="00B6302E" w:rsidRPr="00A14E92" w:rsidRDefault="00B6302E"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0809917B" w14:textId="77777777" w:rsidR="00B6302E" w:rsidRPr="00A14E92" w:rsidRDefault="00B6302E"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721ED081" w14:textId="77777777" w:rsidR="00B6302E" w:rsidRPr="00A14E92" w:rsidRDefault="00B6302E"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0907DD8F" w14:textId="77777777" w:rsidTr="001571A4">
        <w:trPr>
          <w:trHeight w:val="20"/>
        </w:trPr>
        <w:tc>
          <w:tcPr>
            <w:tcW w:w="1043" w:type="pct"/>
            <w:vMerge w:val="restart"/>
            <w:vAlign w:val="center"/>
          </w:tcPr>
          <w:p w14:paraId="28E83B66" w14:textId="3759C208"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 xml:space="preserve">Aceptabilidad del </w:t>
            </w:r>
            <w:proofErr w:type="spellStart"/>
            <w:r w:rsidRPr="00A14E92">
              <w:rPr>
                <w:rFonts w:cs="Arial"/>
                <w:sz w:val="16"/>
                <w:szCs w:val="16"/>
                <w:lang w:val="es-ES"/>
              </w:rPr>
              <w:t>agroecosistema</w:t>
            </w:r>
            <w:proofErr w:type="spellEnd"/>
            <w:r w:rsidRPr="00A14E92">
              <w:rPr>
                <w:rFonts w:cs="Arial"/>
                <w:sz w:val="16"/>
                <w:szCs w:val="16"/>
                <w:lang w:val="es-ES"/>
              </w:rPr>
              <w:t xml:space="preserve"> </w:t>
            </w:r>
            <w:r w:rsidR="003E5F46" w:rsidRPr="00A14E92">
              <w:rPr>
                <w:rFonts w:cs="Arial"/>
                <w:sz w:val="16"/>
                <w:szCs w:val="16"/>
                <w:lang w:val="es-ES"/>
              </w:rPr>
              <w:t>s</w:t>
            </w:r>
            <w:r w:rsidRPr="00A14E92">
              <w:rPr>
                <w:rFonts w:cs="Arial"/>
                <w:sz w:val="16"/>
                <w:szCs w:val="16"/>
                <w:lang w:val="es-ES"/>
              </w:rPr>
              <w:t>ostenible</w:t>
            </w:r>
          </w:p>
          <w:p w14:paraId="703B84C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(AAS)</w:t>
            </w:r>
          </w:p>
        </w:tc>
        <w:tc>
          <w:tcPr>
            <w:tcW w:w="679" w:type="pct"/>
            <w:vMerge w:val="restart"/>
            <w:vAlign w:val="center"/>
          </w:tcPr>
          <w:p w14:paraId="3661C67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p w14:paraId="6008C7E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restart"/>
            <w:vAlign w:val="center"/>
          </w:tcPr>
          <w:p w14:paraId="4BE9097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et al., 2008)</w:t>
            </w:r>
          </w:p>
        </w:tc>
        <w:tc>
          <w:tcPr>
            <w:tcW w:w="151" w:type="pct"/>
            <w:vMerge w:val="restart"/>
            <w:vAlign w:val="center"/>
          </w:tcPr>
          <w:p w14:paraId="461CBDF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I</w:t>
            </w:r>
          </w:p>
        </w:tc>
        <w:tc>
          <w:tcPr>
            <w:tcW w:w="1356" w:type="pct"/>
            <w:gridSpan w:val="2"/>
            <w:vAlign w:val="center"/>
          </w:tcPr>
          <w:p w14:paraId="57B0C59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estéticos</w:t>
            </w:r>
          </w:p>
        </w:tc>
        <w:tc>
          <w:tcPr>
            <w:tcW w:w="660" w:type="pct"/>
            <w:vAlign w:val="center"/>
          </w:tcPr>
          <w:p w14:paraId="3398D3F3"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Ire-43 y 44</w:t>
            </w:r>
          </w:p>
        </w:tc>
      </w:tr>
      <w:tr w:rsidR="00FA0A76" w:rsidRPr="00A14E92" w14:paraId="540F75C9" w14:textId="77777777" w:rsidTr="001571A4">
        <w:trPr>
          <w:trHeight w:val="20"/>
        </w:trPr>
        <w:tc>
          <w:tcPr>
            <w:tcW w:w="1043" w:type="pct"/>
            <w:vMerge/>
            <w:vAlign w:val="center"/>
          </w:tcPr>
          <w:p w14:paraId="0DCB66F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4F3A6F3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FC98E7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426C0E6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467159B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Recreación</w:t>
            </w:r>
          </w:p>
        </w:tc>
        <w:tc>
          <w:tcPr>
            <w:tcW w:w="660" w:type="pct"/>
            <w:vAlign w:val="center"/>
          </w:tcPr>
          <w:p w14:paraId="058B8239"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Ir-45</w:t>
            </w:r>
          </w:p>
        </w:tc>
      </w:tr>
      <w:tr w:rsidR="00FA0A76" w:rsidRPr="00A14E92" w14:paraId="4876C417" w14:textId="77777777" w:rsidTr="001571A4">
        <w:trPr>
          <w:trHeight w:val="20"/>
        </w:trPr>
        <w:tc>
          <w:tcPr>
            <w:tcW w:w="1043" w:type="pct"/>
            <w:vMerge/>
            <w:vAlign w:val="center"/>
          </w:tcPr>
          <w:p w14:paraId="702678E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0EF8604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992461A"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2B984A2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0C60C96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Enriquecimiento cultural y artístico</w:t>
            </w:r>
          </w:p>
        </w:tc>
        <w:tc>
          <w:tcPr>
            <w:tcW w:w="660" w:type="pct"/>
            <w:vAlign w:val="center"/>
          </w:tcPr>
          <w:p w14:paraId="781B4018"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Ieca-46</w:t>
            </w:r>
          </w:p>
        </w:tc>
      </w:tr>
      <w:tr w:rsidR="00FA0A76" w:rsidRPr="00A14E92" w14:paraId="32AFC44C" w14:textId="77777777" w:rsidTr="001571A4">
        <w:trPr>
          <w:trHeight w:val="20"/>
        </w:trPr>
        <w:tc>
          <w:tcPr>
            <w:tcW w:w="1043" w:type="pct"/>
            <w:vMerge/>
            <w:vAlign w:val="center"/>
          </w:tcPr>
          <w:p w14:paraId="0F4D8B7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2CEAFC7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4DE329B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1EC4CAF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7EAC46D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Enriquecimiento histórico y espiritual</w:t>
            </w:r>
          </w:p>
        </w:tc>
        <w:tc>
          <w:tcPr>
            <w:tcW w:w="660" w:type="pct"/>
            <w:vAlign w:val="center"/>
          </w:tcPr>
          <w:p w14:paraId="32278F43"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Iehe-47 y 48</w:t>
            </w:r>
          </w:p>
        </w:tc>
      </w:tr>
      <w:tr w:rsidR="00FA0A76" w:rsidRPr="00A14E92" w14:paraId="459C3773" w14:textId="77777777" w:rsidTr="001571A4">
        <w:trPr>
          <w:trHeight w:val="20"/>
        </w:trPr>
        <w:tc>
          <w:tcPr>
            <w:tcW w:w="1043" w:type="pct"/>
            <w:vMerge/>
            <w:vAlign w:val="center"/>
          </w:tcPr>
          <w:p w14:paraId="1C0A71FA"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57C3398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7836C6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07E27C4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6C6163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Desarrollo cognitivo: ciencia y educación</w:t>
            </w:r>
          </w:p>
        </w:tc>
        <w:tc>
          <w:tcPr>
            <w:tcW w:w="660" w:type="pct"/>
            <w:vAlign w:val="center"/>
          </w:tcPr>
          <w:p w14:paraId="485024AF"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Idce-49</w:t>
            </w:r>
          </w:p>
        </w:tc>
      </w:tr>
      <w:tr w:rsidR="00FA0A76" w:rsidRPr="00A14E92" w14:paraId="349C4D0D" w14:textId="77777777" w:rsidTr="001571A4">
        <w:trPr>
          <w:trHeight w:val="20"/>
        </w:trPr>
        <w:tc>
          <w:tcPr>
            <w:tcW w:w="1043" w:type="pct"/>
            <w:vMerge/>
            <w:vAlign w:val="center"/>
          </w:tcPr>
          <w:p w14:paraId="1508038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6F7B45B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72DDC0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65602B5A"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356BF7D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0A107670"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Pa-32 y 34</w:t>
            </w:r>
          </w:p>
        </w:tc>
      </w:tr>
      <w:tr w:rsidR="00FA0A76" w:rsidRPr="00A14E92" w14:paraId="7721020B" w14:textId="77777777" w:rsidTr="001571A4">
        <w:trPr>
          <w:trHeight w:val="20"/>
        </w:trPr>
        <w:tc>
          <w:tcPr>
            <w:tcW w:w="1043" w:type="pct"/>
            <w:vMerge/>
            <w:vAlign w:val="center"/>
          </w:tcPr>
          <w:p w14:paraId="6B44C58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485BF6F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B1EFB1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3E93572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35835D0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0B953BB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37</w:t>
            </w:r>
          </w:p>
        </w:tc>
      </w:tr>
      <w:tr w:rsidR="00FA0A76" w:rsidRPr="00A14E92" w14:paraId="06E2FD37" w14:textId="77777777" w:rsidTr="001571A4">
        <w:trPr>
          <w:trHeight w:val="20"/>
        </w:trPr>
        <w:tc>
          <w:tcPr>
            <w:tcW w:w="1043" w:type="pct"/>
            <w:vMerge/>
            <w:vAlign w:val="center"/>
          </w:tcPr>
          <w:p w14:paraId="4858580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0036047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3355659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6E26A24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5B2C58E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4F5B9153"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Pps-40</w:t>
            </w:r>
          </w:p>
        </w:tc>
      </w:tr>
      <w:tr w:rsidR="00FA0A76" w:rsidRPr="00A14E92" w14:paraId="77DBE2DB" w14:textId="77777777" w:rsidTr="001571A4">
        <w:trPr>
          <w:trHeight w:val="20"/>
        </w:trPr>
        <w:tc>
          <w:tcPr>
            <w:tcW w:w="1043" w:type="pct"/>
            <w:vMerge/>
            <w:vAlign w:val="center"/>
          </w:tcPr>
          <w:p w14:paraId="4D18D53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4CB8553A"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6AA7F6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65E5F9B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42A8D76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Prevención de alteraciones (resiliencia)</w:t>
            </w:r>
          </w:p>
        </w:tc>
        <w:tc>
          <w:tcPr>
            <w:tcW w:w="660" w:type="pct"/>
            <w:vAlign w:val="center"/>
          </w:tcPr>
          <w:p w14:paraId="625BD3DE"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Rpa-6 y 7</w:t>
            </w:r>
          </w:p>
        </w:tc>
      </w:tr>
      <w:tr w:rsidR="00FA0A76" w:rsidRPr="00A14E92" w14:paraId="45364354" w14:textId="77777777" w:rsidTr="001571A4">
        <w:trPr>
          <w:trHeight w:val="20"/>
        </w:trPr>
        <w:tc>
          <w:tcPr>
            <w:tcW w:w="1043" w:type="pct"/>
            <w:vMerge/>
            <w:vAlign w:val="center"/>
          </w:tcPr>
          <w:p w14:paraId="499AEB6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57450A4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EA94E4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102C712E"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3FEA976"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Retención de suelo</w:t>
            </w:r>
          </w:p>
        </w:tc>
        <w:tc>
          <w:tcPr>
            <w:tcW w:w="660" w:type="pct"/>
            <w:vAlign w:val="center"/>
          </w:tcPr>
          <w:p w14:paraId="2BB7CCBD"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Rrs-14</w:t>
            </w:r>
          </w:p>
        </w:tc>
      </w:tr>
      <w:tr w:rsidR="00FA0A76" w:rsidRPr="00A14E92" w14:paraId="2919B7DE" w14:textId="77777777" w:rsidTr="001571A4">
        <w:trPr>
          <w:trHeight w:val="20"/>
        </w:trPr>
        <w:tc>
          <w:tcPr>
            <w:tcW w:w="1043" w:type="pct"/>
            <w:vMerge/>
            <w:vAlign w:val="center"/>
          </w:tcPr>
          <w:p w14:paraId="4DC1D11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1F7F6EE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76CF081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7F76F2B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14B0B1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Control biológico</w:t>
            </w:r>
          </w:p>
        </w:tc>
        <w:tc>
          <w:tcPr>
            <w:tcW w:w="660" w:type="pct"/>
            <w:vAlign w:val="center"/>
          </w:tcPr>
          <w:p w14:paraId="06F611E8"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Rcb-24</w:t>
            </w:r>
          </w:p>
        </w:tc>
      </w:tr>
      <w:tr w:rsidR="00FA0A76" w:rsidRPr="00A14E92" w14:paraId="5A7FCEB6" w14:textId="77777777" w:rsidTr="001571A4">
        <w:trPr>
          <w:trHeight w:val="20"/>
        </w:trPr>
        <w:tc>
          <w:tcPr>
            <w:tcW w:w="1043" w:type="pct"/>
            <w:vMerge/>
            <w:vAlign w:val="center"/>
          </w:tcPr>
          <w:p w14:paraId="5AAF772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187B9D5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94EE71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Align w:val="center"/>
          </w:tcPr>
          <w:p w14:paraId="4304662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H</w:t>
            </w:r>
          </w:p>
        </w:tc>
        <w:tc>
          <w:tcPr>
            <w:tcW w:w="1356" w:type="pct"/>
            <w:gridSpan w:val="2"/>
            <w:vAlign w:val="center"/>
          </w:tcPr>
          <w:p w14:paraId="1AD099C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Hábitat</w:t>
            </w:r>
          </w:p>
        </w:tc>
        <w:tc>
          <w:tcPr>
            <w:tcW w:w="660" w:type="pct"/>
            <w:vAlign w:val="center"/>
          </w:tcPr>
          <w:p w14:paraId="4FA72694"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Hab-28 y 29</w:t>
            </w:r>
          </w:p>
        </w:tc>
      </w:tr>
      <w:tr w:rsidR="00FA0A76" w:rsidRPr="00A14E92" w14:paraId="43975027" w14:textId="77777777" w:rsidTr="001571A4">
        <w:trPr>
          <w:trHeight w:val="20"/>
        </w:trPr>
        <w:tc>
          <w:tcPr>
            <w:tcW w:w="1043" w:type="pct"/>
            <w:vMerge w:val="restart"/>
            <w:vAlign w:val="center"/>
          </w:tcPr>
          <w:p w14:paraId="7429F8E0"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Población por debajo del umbral de pobreza</w:t>
            </w:r>
          </w:p>
          <w:p w14:paraId="093DA4A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(PDUP)</w:t>
            </w:r>
          </w:p>
        </w:tc>
        <w:tc>
          <w:tcPr>
            <w:tcW w:w="679" w:type="pct"/>
            <w:vMerge w:val="restart"/>
            <w:vAlign w:val="center"/>
          </w:tcPr>
          <w:p w14:paraId="1CE1AD0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111" w:type="pct"/>
            <w:vMerge w:val="restart"/>
            <w:vAlign w:val="center"/>
          </w:tcPr>
          <w:p w14:paraId="18B8892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(Valdivieso, 2011)</w:t>
            </w:r>
          </w:p>
        </w:tc>
        <w:tc>
          <w:tcPr>
            <w:tcW w:w="151" w:type="pct"/>
            <w:vMerge w:val="restart"/>
            <w:vAlign w:val="center"/>
          </w:tcPr>
          <w:p w14:paraId="7A72E7F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253B166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w:t>
            </w:r>
          </w:p>
        </w:tc>
        <w:tc>
          <w:tcPr>
            <w:tcW w:w="660" w:type="pct"/>
            <w:vAlign w:val="center"/>
          </w:tcPr>
          <w:p w14:paraId="66D63AB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6EEF1983" w14:textId="77777777" w:rsidTr="001571A4">
        <w:trPr>
          <w:trHeight w:val="20"/>
        </w:trPr>
        <w:tc>
          <w:tcPr>
            <w:tcW w:w="1043" w:type="pct"/>
            <w:vMerge/>
            <w:vAlign w:val="center"/>
          </w:tcPr>
          <w:p w14:paraId="1EEAC18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2F10592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2139DF1A"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4430B46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B86741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1021776C"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64177974" w14:textId="77777777" w:rsidTr="001571A4">
        <w:trPr>
          <w:trHeight w:val="20"/>
        </w:trPr>
        <w:tc>
          <w:tcPr>
            <w:tcW w:w="1043" w:type="pct"/>
            <w:vMerge/>
            <w:vAlign w:val="center"/>
          </w:tcPr>
          <w:p w14:paraId="65B2A80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11E5150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1C65348B"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719D816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427A1C2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genéticos</w:t>
            </w:r>
          </w:p>
        </w:tc>
        <w:tc>
          <w:tcPr>
            <w:tcW w:w="660" w:type="pct"/>
            <w:vAlign w:val="center"/>
          </w:tcPr>
          <w:p w14:paraId="6196751B"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49EA3E98" w14:textId="77777777" w:rsidTr="001571A4">
        <w:trPr>
          <w:trHeight w:val="20"/>
        </w:trPr>
        <w:tc>
          <w:tcPr>
            <w:tcW w:w="1043" w:type="pct"/>
            <w:vMerge/>
            <w:vAlign w:val="center"/>
          </w:tcPr>
          <w:p w14:paraId="739B3F8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25E085C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31788FBD"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792F0FD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D7F7E3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medicinales</w:t>
            </w:r>
          </w:p>
        </w:tc>
        <w:tc>
          <w:tcPr>
            <w:tcW w:w="660" w:type="pct"/>
            <w:vAlign w:val="center"/>
          </w:tcPr>
          <w:p w14:paraId="3F19554D"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Prm-41</w:t>
            </w:r>
          </w:p>
        </w:tc>
      </w:tr>
      <w:tr w:rsidR="00FA0A76" w:rsidRPr="00A14E92" w14:paraId="1A9B4222" w14:textId="77777777" w:rsidTr="001571A4">
        <w:trPr>
          <w:trHeight w:val="20"/>
        </w:trPr>
        <w:tc>
          <w:tcPr>
            <w:tcW w:w="1043" w:type="pct"/>
            <w:vMerge/>
            <w:vAlign w:val="center"/>
          </w:tcPr>
          <w:p w14:paraId="3A701BF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79EDCF4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333512D6"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162058F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7201983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Recursos ornamentales</w:t>
            </w:r>
          </w:p>
        </w:tc>
        <w:tc>
          <w:tcPr>
            <w:tcW w:w="660" w:type="pct"/>
            <w:vAlign w:val="center"/>
          </w:tcPr>
          <w:p w14:paraId="4238DDA1"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Pro-42</w:t>
            </w:r>
          </w:p>
        </w:tc>
      </w:tr>
      <w:tr w:rsidR="00FA0A76" w:rsidRPr="00A14E92" w14:paraId="38E49F7D" w14:textId="77777777" w:rsidTr="001571A4">
        <w:trPr>
          <w:trHeight w:val="20"/>
        </w:trPr>
        <w:tc>
          <w:tcPr>
            <w:tcW w:w="1043" w:type="pct"/>
            <w:vMerge w:val="restart"/>
            <w:vAlign w:val="center"/>
          </w:tcPr>
          <w:p w14:paraId="5144C14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Vida larga y saludable</w:t>
            </w:r>
          </w:p>
          <w:p w14:paraId="55B6CF9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(VLS)</w:t>
            </w:r>
          </w:p>
        </w:tc>
        <w:tc>
          <w:tcPr>
            <w:tcW w:w="679" w:type="pct"/>
            <w:vMerge w:val="restart"/>
            <w:vAlign w:val="center"/>
          </w:tcPr>
          <w:p w14:paraId="614628F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111" w:type="pct"/>
            <w:vMerge w:val="restart"/>
            <w:vAlign w:val="center"/>
          </w:tcPr>
          <w:p w14:paraId="5B9F9C5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(Valdivieso, 2011)</w:t>
            </w:r>
          </w:p>
        </w:tc>
        <w:tc>
          <w:tcPr>
            <w:tcW w:w="151" w:type="pct"/>
            <w:vMerge w:val="restart"/>
            <w:vAlign w:val="center"/>
          </w:tcPr>
          <w:p w14:paraId="153ECB4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2508D8F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5F78D086"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Rar-22</w:t>
            </w:r>
          </w:p>
        </w:tc>
      </w:tr>
      <w:tr w:rsidR="00FA0A76" w:rsidRPr="00A14E92" w14:paraId="1A308F3A" w14:textId="77777777" w:rsidTr="001571A4">
        <w:trPr>
          <w:trHeight w:val="20"/>
        </w:trPr>
        <w:tc>
          <w:tcPr>
            <w:tcW w:w="1043" w:type="pct"/>
            <w:vMerge/>
            <w:vAlign w:val="center"/>
          </w:tcPr>
          <w:p w14:paraId="35C74D1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39E5143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2444756B"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715946A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08F7C0F9"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Abastecimiento de agua</w:t>
            </w:r>
          </w:p>
        </w:tc>
        <w:tc>
          <w:tcPr>
            <w:tcW w:w="660" w:type="pct"/>
            <w:vAlign w:val="center"/>
          </w:tcPr>
          <w:p w14:paraId="23B2B759"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Raa-13</w:t>
            </w:r>
          </w:p>
        </w:tc>
      </w:tr>
      <w:tr w:rsidR="00FA0A76" w:rsidRPr="00A14E92" w14:paraId="48E9D7B3" w14:textId="77777777" w:rsidTr="001571A4">
        <w:trPr>
          <w:trHeight w:val="20"/>
        </w:trPr>
        <w:tc>
          <w:tcPr>
            <w:tcW w:w="1043" w:type="pct"/>
            <w:vMerge/>
            <w:vAlign w:val="center"/>
          </w:tcPr>
          <w:p w14:paraId="53F358E5"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39A6253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35EE17D4"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0A14F4F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10740A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Formación de suelo y regulación de nutrientes</w:t>
            </w:r>
          </w:p>
        </w:tc>
        <w:tc>
          <w:tcPr>
            <w:tcW w:w="660" w:type="pct"/>
            <w:vAlign w:val="center"/>
          </w:tcPr>
          <w:p w14:paraId="6E4785ED"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Rfs-20</w:t>
            </w:r>
          </w:p>
        </w:tc>
      </w:tr>
      <w:tr w:rsidR="00FA0A76" w:rsidRPr="00A14E92" w14:paraId="6684484D" w14:textId="77777777" w:rsidTr="001571A4">
        <w:trPr>
          <w:trHeight w:val="20"/>
        </w:trPr>
        <w:tc>
          <w:tcPr>
            <w:tcW w:w="1043" w:type="pct"/>
            <w:vMerge w:val="restart"/>
            <w:vAlign w:val="center"/>
          </w:tcPr>
          <w:p w14:paraId="2629FBB4" w14:textId="30298A2E"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Población con enfermedades gastrointestinales</w:t>
            </w:r>
            <w:r w:rsidR="009277C2" w:rsidRPr="00A14E92">
              <w:rPr>
                <w:rFonts w:cs="Arial"/>
                <w:sz w:val="16"/>
                <w:szCs w:val="16"/>
                <w:lang w:val="es-ES"/>
              </w:rPr>
              <w:t xml:space="preserve"> </w:t>
            </w:r>
            <w:r w:rsidRPr="00A14E92">
              <w:rPr>
                <w:rFonts w:cs="Arial"/>
                <w:sz w:val="16"/>
                <w:szCs w:val="16"/>
                <w:lang w:val="es-ES"/>
              </w:rPr>
              <w:t>(PEG)</w:t>
            </w:r>
          </w:p>
        </w:tc>
        <w:tc>
          <w:tcPr>
            <w:tcW w:w="679" w:type="pct"/>
            <w:vMerge w:val="restart"/>
            <w:vAlign w:val="center"/>
          </w:tcPr>
          <w:p w14:paraId="33A9FE7C"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w:t>
            </w:r>
          </w:p>
        </w:tc>
        <w:tc>
          <w:tcPr>
            <w:tcW w:w="1111" w:type="pct"/>
            <w:vMerge w:val="restart"/>
            <w:vAlign w:val="center"/>
          </w:tcPr>
          <w:p w14:paraId="1B94A99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shd w:val="clear" w:color="auto" w:fill="FFFFFF"/>
                <w:lang w:val="es-ES"/>
              </w:rPr>
              <w:t>(Pérez, Navarro &amp; Miranda, 2013)</w:t>
            </w:r>
          </w:p>
        </w:tc>
        <w:tc>
          <w:tcPr>
            <w:tcW w:w="151" w:type="pct"/>
            <w:vMerge w:val="restart"/>
            <w:vAlign w:val="center"/>
          </w:tcPr>
          <w:p w14:paraId="313A2DAB"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1FF6B49E"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567BCD6A"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Rar-22</w:t>
            </w:r>
          </w:p>
        </w:tc>
      </w:tr>
      <w:tr w:rsidR="00FA0A76" w:rsidRPr="00A14E92" w14:paraId="3BCAE931" w14:textId="77777777" w:rsidTr="001571A4">
        <w:trPr>
          <w:trHeight w:val="20"/>
        </w:trPr>
        <w:tc>
          <w:tcPr>
            <w:tcW w:w="1043" w:type="pct"/>
            <w:vMerge/>
            <w:vAlign w:val="center"/>
          </w:tcPr>
          <w:p w14:paraId="7BD6A84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7502CB16"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73611CB"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4055438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220C876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Abastecimiento de agua</w:t>
            </w:r>
          </w:p>
        </w:tc>
        <w:tc>
          <w:tcPr>
            <w:tcW w:w="660" w:type="pct"/>
            <w:vAlign w:val="center"/>
          </w:tcPr>
          <w:p w14:paraId="55B27F4F"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Raa-13</w:t>
            </w:r>
          </w:p>
        </w:tc>
      </w:tr>
      <w:tr w:rsidR="00FA0A76" w:rsidRPr="00A14E92" w14:paraId="05417B8B" w14:textId="77777777" w:rsidTr="001571A4">
        <w:trPr>
          <w:trHeight w:val="20"/>
        </w:trPr>
        <w:tc>
          <w:tcPr>
            <w:tcW w:w="1043" w:type="pct"/>
            <w:vMerge/>
            <w:vAlign w:val="center"/>
          </w:tcPr>
          <w:p w14:paraId="7260E16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679" w:type="pct"/>
            <w:vMerge/>
            <w:vAlign w:val="center"/>
          </w:tcPr>
          <w:p w14:paraId="09B510A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024BB80D" w14:textId="77777777" w:rsidR="00A96BFD" w:rsidRPr="00A14E92" w:rsidRDefault="00A96BFD" w:rsidP="006F641C">
            <w:pPr>
              <w:shd w:val="clear" w:color="auto" w:fill="FFFFFF" w:themeFill="background1"/>
              <w:ind w:left="-57" w:right="-57"/>
              <w:jc w:val="center"/>
              <w:rPr>
                <w:rFonts w:cs="Arial"/>
                <w:sz w:val="16"/>
                <w:szCs w:val="16"/>
                <w:shd w:val="clear" w:color="auto" w:fill="FFFFFF"/>
                <w:lang w:val="es-ES"/>
              </w:rPr>
            </w:pPr>
          </w:p>
        </w:tc>
        <w:tc>
          <w:tcPr>
            <w:tcW w:w="151" w:type="pct"/>
            <w:vMerge/>
            <w:vAlign w:val="center"/>
          </w:tcPr>
          <w:p w14:paraId="2DE069BF"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15457F8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Formación de suelo y regulación de nutrientes</w:t>
            </w:r>
          </w:p>
        </w:tc>
        <w:tc>
          <w:tcPr>
            <w:tcW w:w="660" w:type="pct"/>
            <w:vAlign w:val="center"/>
          </w:tcPr>
          <w:p w14:paraId="263974C5"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Rfs-20</w:t>
            </w:r>
          </w:p>
        </w:tc>
      </w:tr>
      <w:tr w:rsidR="00FA0A76" w:rsidRPr="00A14E92" w14:paraId="410AF25B" w14:textId="77777777" w:rsidTr="001571A4">
        <w:trPr>
          <w:trHeight w:val="20"/>
        </w:trPr>
        <w:tc>
          <w:tcPr>
            <w:tcW w:w="1043" w:type="pct"/>
            <w:vMerge w:val="restart"/>
            <w:vAlign w:val="center"/>
          </w:tcPr>
          <w:p w14:paraId="3C2D2C0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Población con enfermedades respiratorias</w:t>
            </w:r>
          </w:p>
          <w:p w14:paraId="2BFF130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(PER)</w:t>
            </w:r>
          </w:p>
        </w:tc>
        <w:tc>
          <w:tcPr>
            <w:tcW w:w="679" w:type="pct"/>
            <w:vMerge w:val="restart"/>
            <w:vAlign w:val="center"/>
          </w:tcPr>
          <w:p w14:paraId="7389275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Porcentaje</w:t>
            </w:r>
          </w:p>
        </w:tc>
        <w:tc>
          <w:tcPr>
            <w:tcW w:w="1111" w:type="pct"/>
            <w:vMerge w:val="restart"/>
            <w:vAlign w:val="center"/>
          </w:tcPr>
          <w:p w14:paraId="6FB718DB"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5E418B4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w:t>
            </w:r>
          </w:p>
        </w:tc>
        <w:tc>
          <w:tcPr>
            <w:tcW w:w="1356" w:type="pct"/>
            <w:gridSpan w:val="2"/>
            <w:vAlign w:val="center"/>
          </w:tcPr>
          <w:p w14:paraId="13884D01"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Formación del suelo y regulación de nutrientes</w:t>
            </w:r>
          </w:p>
        </w:tc>
        <w:tc>
          <w:tcPr>
            <w:tcW w:w="660" w:type="pct"/>
            <w:vAlign w:val="center"/>
          </w:tcPr>
          <w:p w14:paraId="6EFED3A9"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Rfs-16 al 20</w:t>
            </w:r>
          </w:p>
        </w:tc>
      </w:tr>
      <w:tr w:rsidR="00FA0A76" w:rsidRPr="00A14E92" w14:paraId="1B046593" w14:textId="77777777" w:rsidTr="001571A4">
        <w:trPr>
          <w:trHeight w:val="20"/>
        </w:trPr>
        <w:tc>
          <w:tcPr>
            <w:tcW w:w="1043" w:type="pct"/>
            <w:vMerge/>
            <w:vAlign w:val="center"/>
          </w:tcPr>
          <w:p w14:paraId="5C005F8E"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155EA3E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6AC29C2C"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46EE3A3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3C3C684F"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Asimilación de residuos</w:t>
            </w:r>
          </w:p>
        </w:tc>
        <w:tc>
          <w:tcPr>
            <w:tcW w:w="660" w:type="pct"/>
            <w:vAlign w:val="center"/>
          </w:tcPr>
          <w:p w14:paraId="747A831A"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Rar-21 y 22</w:t>
            </w:r>
          </w:p>
        </w:tc>
      </w:tr>
      <w:tr w:rsidR="00FA0A76" w:rsidRPr="00A14E92" w14:paraId="0C4AA525" w14:textId="77777777" w:rsidTr="001571A4">
        <w:trPr>
          <w:trHeight w:val="20"/>
        </w:trPr>
        <w:tc>
          <w:tcPr>
            <w:tcW w:w="1043" w:type="pct"/>
            <w:vMerge/>
            <w:vAlign w:val="center"/>
          </w:tcPr>
          <w:p w14:paraId="12B965E3"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6D8672C1"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9ED464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restart"/>
            <w:vAlign w:val="center"/>
          </w:tcPr>
          <w:p w14:paraId="7EAE0ED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w:t>
            </w:r>
          </w:p>
        </w:tc>
        <w:tc>
          <w:tcPr>
            <w:tcW w:w="1356" w:type="pct"/>
            <w:gridSpan w:val="2"/>
            <w:vAlign w:val="center"/>
          </w:tcPr>
          <w:p w14:paraId="767C7AB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Materias primas</w:t>
            </w:r>
          </w:p>
        </w:tc>
        <w:tc>
          <w:tcPr>
            <w:tcW w:w="660" w:type="pct"/>
            <w:vAlign w:val="center"/>
          </w:tcPr>
          <w:p w14:paraId="207D91AF"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Pmp-39</w:t>
            </w:r>
          </w:p>
        </w:tc>
      </w:tr>
      <w:tr w:rsidR="00FA0A76" w:rsidRPr="00A14E92" w14:paraId="4A3E2C5E" w14:textId="77777777" w:rsidTr="001571A4">
        <w:trPr>
          <w:trHeight w:val="20"/>
        </w:trPr>
        <w:tc>
          <w:tcPr>
            <w:tcW w:w="1043" w:type="pct"/>
            <w:vMerge/>
            <w:vAlign w:val="center"/>
          </w:tcPr>
          <w:p w14:paraId="26AE2342"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018B51E7"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58D1C3D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vAlign w:val="center"/>
          </w:tcPr>
          <w:p w14:paraId="0253D0E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6482D8A8"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Alimentos (abonos verdes)</w:t>
            </w:r>
          </w:p>
        </w:tc>
        <w:tc>
          <w:tcPr>
            <w:tcW w:w="660" w:type="pct"/>
            <w:vAlign w:val="center"/>
          </w:tcPr>
          <w:p w14:paraId="0ABE8698"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Pa-33</w:t>
            </w:r>
          </w:p>
        </w:tc>
      </w:tr>
      <w:tr w:rsidR="00FA0A76" w:rsidRPr="00A14E92" w14:paraId="75C63FB3" w14:textId="77777777" w:rsidTr="001571A4">
        <w:trPr>
          <w:trHeight w:val="20"/>
        </w:trPr>
        <w:tc>
          <w:tcPr>
            <w:tcW w:w="1043" w:type="pct"/>
            <w:vMerge w:val="restart"/>
            <w:vAlign w:val="center"/>
          </w:tcPr>
          <w:p w14:paraId="76F62F45" w14:textId="118D4DCD"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lastRenderedPageBreak/>
              <w:t>Promoción actividades recreativas</w:t>
            </w:r>
            <w:r w:rsidR="009277C2" w:rsidRPr="00A14E92">
              <w:rPr>
                <w:rFonts w:cs="Arial"/>
                <w:sz w:val="16"/>
                <w:szCs w:val="16"/>
                <w:lang w:val="es-ES"/>
              </w:rPr>
              <w:t xml:space="preserve"> </w:t>
            </w:r>
            <w:r w:rsidRPr="00A14E92">
              <w:rPr>
                <w:rFonts w:cs="Arial"/>
                <w:sz w:val="16"/>
                <w:szCs w:val="16"/>
                <w:lang w:val="es-ES"/>
              </w:rPr>
              <w:t>(PAR)</w:t>
            </w:r>
          </w:p>
        </w:tc>
        <w:tc>
          <w:tcPr>
            <w:tcW w:w="679" w:type="pct"/>
            <w:vMerge w:val="restart"/>
            <w:vAlign w:val="center"/>
          </w:tcPr>
          <w:p w14:paraId="5D807103"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Personas/año</w:t>
            </w:r>
          </w:p>
        </w:tc>
        <w:tc>
          <w:tcPr>
            <w:tcW w:w="1111" w:type="pct"/>
            <w:vMerge w:val="restart"/>
            <w:vAlign w:val="center"/>
          </w:tcPr>
          <w:p w14:paraId="237C5F2D"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Autor (2018)</w:t>
            </w:r>
          </w:p>
        </w:tc>
        <w:tc>
          <w:tcPr>
            <w:tcW w:w="151" w:type="pct"/>
            <w:vMerge w:val="restart"/>
            <w:vAlign w:val="center"/>
          </w:tcPr>
          <w:p w14:paraId="755C0814"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I</w:t>
            </w:r>
          </w:p>
        </w:tc>
        <w:tc>
          <w:tcPr>
            <w:tcW w:w="1356" w:type="pct"/>
            <w:gridSpan w:val="2"/>
            <w:vAlign w:val="center"/>
          </w:tcPr>
          <w:p w14:paraId="66AED316" w14:textId="77777777" w:rsidR="00A96BFD" w:rsidRPr="00A14E92" w:rsidRDefault="00A96BFD" w:rsidP="006F641C">
            <w:pPr>
              <w:shd w:val="clear" w:color="auto" w:fill="FFFFFF" w:themeFill="background1"/>
              <w:ind w:left="-57" w:right="-57"/>
              <w:jc w:val="center"/>
              <w:rPr>
                <w:rFonts w:cs="Arial"/>
                <w:sz w:val="16"/>
                <w:szCs w:val="16"/>
                <w:lang w:val="es-ES"/>
              </w:rPr>
            </w:pPr>
            <w:proofErr w:type="gramStart"/>
            <w:r w:rsidRPr="00A14E92">
              <w:rPr>
                <w:rFonts w:cs="Arial"/>
                <w:sz w:val="16"/>
                <w:szCs w:val="16"/>
                <w:lang w:val="es-ES"/>
              </w:rPr>
              <w:t>Recurso estéticos</w:t>
            </w:r>
            <w:proofErr w:type="gramEnd"/>
          </w:p>
        </w:tc>
        <w:tc>
          <w:tcPr>
            <w:tcW w:w="660" w:type="pct"/>
            <w:vAlign w:val="center"/>
          </w:tcPr>
          <w:p w14:paraId="5BE4DB84"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Ire-43 y 44</w:t>
            </w:r>
          </w:p>
        </w:tc>
      </w:tr>
      <w:tr w:rsidR="00FA0A76" w:rsidRPr="00A14E92" w14:paraId="365681BD" w14:textId="77777777" w:rsidTr="001571A4">
        <w:trPr>
          <w:trHeight w:val="20"/>
        </w:trPr>
        <w:tc>
          <w:tcPr>
            <w:tcW w:w="1043" w:type="pct"/>
            <w:vMerge/>
            <w:vAlign w:val="center"/>
          </w:tcPr>
          <w:p w14:paraId="5186B3AE"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679" w:type="pct"/>
            <w:vMerge/>
            <w:vAlign w:val="center"/>
          </w:tcPr>
          <w:p w14:paraId="37A80B94"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111" w:type="pct"/>
            <w:vMerge/>
            <w:vAlign w:val="center"/>
          </w:tcPr>
          <w:p w14:paraId="44D0FFC9"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51" w:type="pct"/>
            <w:vMerge/>
            <w:textDirection w:val="btLr"/>
            <w:vAlign w:val="center"/>
          </w:tcPr>
          <w:p w14:paraId="20F1A5C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1356" w:type="pct"/>
            <w:gridSpan w:val="2"/>
            <w:vAlign w:val="center"/>
          </w:tcPr>
          <w:p w14:paraId="71708785"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Recreación</w:t>
            </w:r>
          </w:p>
        </w:tc>
        <w:tc>
          <w:tcPr>
            <w:tcW w:w="660" w:type="pct"/>
            <w:vAlign w:val="center"/>
          </w:tcPr>
          <w:p w14:paraId="050BF22E"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Ir-45</w:t>
            </w:r>
          </w:p>
        </w:tc>
      </w:tr>
    </w:tbl>
    <w:p w14:paraId="4046413F" w14:textId="012AFD98" w:rsidR="0077226A" w:rsidRPr="00A14E92" w:rsidRDefault="00234A3D" w:rsidP="006F641C">
      <w:pPr>
        <w:jc w:val="center"/>
        <w:rPr>
          <w:rFonts w:cs="Arial"/>
          <w:sz w:val="18"/>
          <w:szCs w:val="18"/>
          <w:lang w:val="es-ES"/>
        </w:rPr>
      </w:pPr>
      <w:r w:rsidRPr="00A14E92">
        <w:rPr>
          <w:rFonts w:cs="Arial"/>
          <w:sz w:val="18"/>
          <w:szCs w:val="18"/>
          <w:lang w:val="es-ES"/>
        </w:rPr>
        <w:t>Fuente: autor</w:t>
      </w:r>
      <w:r w:rsidR="0077226A" w:rsidRPr="00A14E92">
        <w:rPr>
          <w:rFonts w:cs="Arial"/>
          <w:sz w:val="18"/>
          <w:szCs w:val="18"/>
          <w:lang w:val="es-ES"/>
        </w:rPr>
        <w:t xml:space="preserve"> (2018)</w:t>
      </w:r>
    </w:p>
    <w:p w14:paraId="2F206B0B" w14:textId="0AF02EE0" w:rsidR="000957C5" w:rsidRPr="00A14E92" w:rsidRDefault="000957C5" w:rsidP="006F641C">
      <w:pPr>
        <w:rPr>
          <w:rFonts w:cs="Arial"/>
          <w:szCs w:val="22"/>
          <w:lang w:val="es-ES" w:eastAsia="en-US"/>
        </w:rPr>
      </w:pPr>
    </w:p>
    <w:p w14:paraId="171D0D82" w14:textId="074D8F22" w:rsidR="00D7429C" w:rsidRPr="00A14E92" w:rsidRDefault="00D7429C" w:rsidP="006F641C">
      <w:pPr>
        <w:rPr>
          <w:rFonts w:cs="Arial"/>
          <w:lang w:val="es-ES" w:eastAsia="en-US"/>
        </w:rPr>
      </w:pPr>
      <w:r w:rsidRPr="00A14E92">
        <w:rPr>
          <w:rFonts w:cs="Arial"/>
          <w:lang w:val="es-ES"/>
        </w:rPr>
        <w:t xml:space="preserve">En </w:t>
      </w:r>
      <w:r w:rsidRPr="002C1D06">
        <w:rPr>
          <w:rFonts w:cs="Arial"/>
          <w:lang w:val="es-ES"/>
        </w:rPr>
        <w:t xml:space="preserve">la dimensión económica se </w:t>
      </w:r>
      <w:r w:rsidRPr="002C1D06">
        <w:rPr>
          <w:rFonts w:cs="Arial"/>
          <w:lang w:val="es-ES" w:eastAsia="en-US"/>
        </w:rPr>
        <w:t>identifican cinco ciclos</w:t>
      </w:r>
      <w:r w:rsidRPr="002C1D06">
        <w:rPr>
          <w:rFonts w:cs="Arial"/>
          <w:lang w:val="es-ES"/>
        </w:rPr>
        <w:t xml:space="preserve"> reforzados (R18 al R22). </w:t>
      </w:r>
      <w:r w:rsidRPr="002C1D06">
        <w:rPr>
          <w:rFonts w:cs="Arial"/>
          <w:lang w:val="es-ES" w:eastAsia="en-US"/>
        </w:rPr>
        <w:t xml:space="preserve">El ciclo reforzado R18, plantea </w:t>
      </w:r>
      <w:proofErr w:type="gramStart"/>
      <w:r w:rsidRPr="002C1D06">
        <w:rPr>
          <w:rFonts w:cs="Arial"/>
          <w:lang w:val="es-ES" w:eastAsia="en-US"/>
        </w:rPr>
        <w:t>que</w:t>
      </w:r>
      <w:proofErr w:type="gramEnd"/>
      <w:r w:rsidRPr="002C1D06">
        <w:rPr>
          <w:rFonts w:cs="Arial"/>
          <w:lang w:val="es-ES" w:eastAsia="en-US"/>
        </w:rPr>
        <w:t xml:space="preserve"> a mayor área de </w:t>
      </w:r>
      <w:proofErr w:type="spellStart"/>
      <w:r w:rsidRPr="002C1D06">
        <w:rPr>
          <w:rFonts w:cs="Arial"/>
          <w:lang w:val="es-ES" w:eastAsia="en-US"/>
        </w:rPr>
        <w:t>agroecosistemas</w:t>
      </w:r>
      <w:proofErr w:type="spellEnd"/>
      <w:r w:rsidRPr="002C1D06">
        <w:rPr>
          <w:rFonts w:cs="Arial"/>
          <w:lang w:val="es-ES" w:eastAsia="en-US"/>
        </w:rPr>
        <w:t xml:space="preserve"> sostenibles</w:t>
      </w:r>
      <w:r w:rsidR="002E7B26" w:rsidRPr="002C1D06">
        <w:rPr>
          <w:rFonts w:cs="Arial"/>
          <w:lang w:val="es-ES" w:eastAsia="en-US"/>
        </w:rPr>
        <w:t>,</w:t>
      </w:r>
      <w:r w:rsidRPr="002C1D06">
        <w:rPr>
          <w:rFonts w:cs="Arial"/>
          <w:lang w:val="es-ES" w:eastAsia="en-US"/>
        </w:rPr>
        <w:t xml:space="preserve"> se aumenta el número de productos generados (diversificación en la producción)</w:t>
      </w:r>
      <w:r w:rsidR="002E7B26" w:rsidRPr="002C1D06">
        <w:rPr>
          <w:rFonts w:cs="Arial"/>
          <w:lang w:val="es-ES" w:eastAsia="en-US"/>
        </w:rPr>
        <w:t>. Situación</w:t>
      </w:r>
      <w:r w:rsidR="002E7B26" w:rsidRPr="00A14E92">
        <w:rPr>
          <w:rFonts w:cs="Arial"/>
          <w:lang w:val="es-ES" w:eastAsia="en-US"/>
        </w:rPr>
        <w:t xml:space="preserve"> que </w:t>
      </w:r>
      <w:r w:rsidRPr="00A14E92">
        <w:rPr>
          <w:rFonts w:cs="Arial"/>
          <w:lang w:val="es-ES" w:eastAsia="en-US"/>
        </w:rPr>
        <w:t>contribuye</w:t>
      </w:r>
      <w:r w:rsidR="002E7B26" w:rsidRPr="00A14E92">
        <w:rPr>
          <w:rFonts w:cs="Arial"/>
          <w:lang w:val="es-ES" w:eastAsia="en-US"/>
        </w:rPr>
        <w:t xml:space="preserve"> </w:t>
      </w:r>
      <w:r w:rsidRPr="00A14E92">
        <w:rPr>
          <w:rFonts w:cs="Arial"/>
          <w:lang w:val="es-ES" w:eastAsia="en-US"/>
        </w:rPr>
        <w:t>a la diversificación de ingresos</w:t>
      </w:r>
      <w:r w:rsidR="002E7B26" w:rsidRPr="00A14E92">
        <w:rPr>
          <w:rFonts w:cs="Arial"/>
          <w:lang w:val="es-ES" w:eastAsia="en-US"/>
        </w:rPr>
        <w:t xml:space="preserve">, mejorando la alimentación y la nutrición de las comunidades. La mejor calidad de vida conlleva a una </w:t>
      </w:r>
      <w:r w:rsidRPr="00A14E92">
        <w:rPr>
          <w:rFonts w:cs="Arial"/>
          <w:lang w:val="es-ES" w:eastAsia="en-US"/>
        </w:rPr>
        <w:t>mayor aceptabilidad del sistema productivo, incrementando las áreas en producción sostenible (</w:t>
      </w:r>
      <w:proofErr w:type="spellStart"/>
      <w:r w:rsidRPr="00A14E92">
        <w:rPr>
          <w:rFonts w:cs="Arial"/>
          <w:lang w:val="es-ES" w:eastAsia="en-US"/>
        </w:rPr>
        <w:t>Bockstael</w:t>
      </w:r>
      <w:proofErr w:type="spellEnd"/>
      <w:r w:rsidRPr="00A14E92">
        <w:rPr>
          <w:rFonts w:cs="Arial"/>
          <w:lang w:val="es-ES" w:eastAsia="en-US"/>
        </w:rPr>
        <w:t xml:space="preserve"> et al., 1995; </w:t>
      </w:r>
      <w:proofErr w:type="spellStart"/>
      <w:r w:rsidRPr="00A14E92">
        <w:rPr>
          <w:rFonts w:cs="Arial"/>
          <w:lang w:val="es-ES" w:eastAsia="en-US"/>
        </w:rPr>
        <w:t>Musacchio</w:t>
      </w:r>
      <w:proofErr w:type="spellEnd"/>
      <w:r w:rsidRPr="00A14E92">
        <w:rPr>
          <w:rFonts w:cs="Arial"/>
          <w:lang w:val="es-ES" w:eastAsia="en-US"/>
        </w:rPr>
        <w:t xml:space="preserve"> &amp; </w:t>
      </w:r>
      <w:proofErr w:type="spellStart"/>
      <w:r w:rsidRPr="00A14E92">
        <w:rPr>
          <w:rFonts w:cs="Arial"/>
          <w:lang w:val="es-ES" w:eastAsia="en-US"/>
        </w:rPr>
        <w:t>Grant</w:t>
      </w:r>
      <w:proofErr w:type="spellEnd"/>
      <w:r w:rsidRPr="00A14E92">
        <w:rPr>
          <w:rFonts w:cs="Arial"/>
          <w:lang w:val="es-ES" w:eastAsia="en-US"/>
        </w:rPr>
        <w:t xml:space="preserve">, 2002; </w:t>
      </w:r>
      <w:proofErr w:type="spellStart"/>
      <w:r w:rsidRPr="00A14E92">
        <w:rPr>
          <w:rFonts w:cs="Arial"/>
          <w:lang w:val="es-ES" w:eastAsia="en-US"/>
        </w:rPr>
        <w:t>Sarandón</w:t>
      </w:r>
      <w:proofErr w:type="spellEnd"/>
      <w:r w:rsidRPr="00A14E92">
        <w:rPr>
          <w:rFonts w:cs="Arial"/>
          <w:lang w:val="es-ES" w:eastAsia="en-US"/>
        </w:rPr>
        <w:t xml:space="preserve"> et al., 2008; </w:t>
      </w:r>
      <w:proofErr w:type="spellStart"/>
      <w:r w:rsidRPr="00A14E92">
        <w:rPr>
          <w:rFonts w:cs="Arial"/>
          <w:lang w:val="es-ES" w:eastAsia="en-US"/>
        </w:rPr>
        <w:t>Jogo</w:t>
      </w:r>
      <w:proofErr w:type="spellEnd"/>
      <w:r w:rsidRPr="00A14E92">
        <w:rPr>
          <w:rFonts w:cs="Arial"/>
          <w:lang w:val="es-ES" w:eastAsia="en-US"/>
        </w:rPr>
        <w:t xml:space="preserve"> &amp; Hassan, 2010; Osorio, </w:t>
      </w:r>
      <w:proofErr w:type="spellStart"/>
      <w:r w:rsidRPr="00A14E92">
        <w:rPr>
          <w:rFonts w:cs="Arial"/>
          <w:lang w:val="es-ES" w:eastAsia="en-US"/>
        </w:rPr>
        <w:t>Aramburo</w:t>
      </w:r>
      <w:proofErr w:type="spellEnd"/>
      <w:r w:rsidRPr="00A14E92">
        <w:rPr>
          <w:rFonts w:cs="Arial"/>
          <w:lang w:val="es-ES" w:eastAsia="en-US"/>
        </w:rPr>
        <w:t xml:space="preserve"> &amp; Morales, 2011; Valdivieso, 2011).</w:t>
      </w:r>
    </w:p>
    <w:p w14:paraId="619E09E2" w14:textId="06EDFAFF" w:rsidR="006E3322" w:rsidRPr="00A14E92" w:rsidRDefault="006E3322" w:rsidP="006F641C">
      <w:pPr>
        <w:rPr>
          <w:rFonts w:cs="Arial"/>
          <w:lang w:val="es-ES" w:eastAsia="en-US"/>
        </w:rPr>
      </w:pPr>
    </w:p>
    <w:p w14:paraId="341651F1" w14:textId="2B0E8B51" w:rsidR="006E3322" w:rsidRPr="00A14E92" w:rsidRDefault="006E3322" w:rsidP="006E3322">
      <w:pPr>
        <w:rPr>
          <w:rFonts w:cs="Arial"/>
          <w:lang w:val="es-ES" w:eastAsia="en-US"/>
        </w:rPr>
      </w:pPr>
      <w:r w:rsidRPr="00A14E92">
        <w:rPr>
          <w:rFonts w:cs="Arial"/>
          <w:lang w:val="es-ES" w:eastAsia="en-US"/>
        </w:rPr>
        <w:t>Los SE valorados en la hipótesis dinámica (R18) se derivan de las funciones de regulación</w:t>
      </w:r>
      <w:r w:rsidR="00D47F39" w:rsidRPr="00A14E92">
        <w:rPr>
          <w:rFonts w:cs="Arial"/>
          <w:lang w:val="es-ES" w:eastAsia="en-US"/>
        </w:rPr>
        <w:t xml:space="preserve">, </w:t>
      </w:r>
      <w:r w:rsidRPr="00A14E92">
        <w:rPr>
          <w:rFonts w:cs="Arial"/>
          <w:lang w:val="es-ES" w:eastAsia="en-US"/>
        </w:rPr>
        <w:t>en cuanto a prevención de alteraciones (Rpa-6, Rap-7), abastecimiento de agua (Raa-13), formación del suelo y regulación de nutrientes (Rfs-20), asimilación de residuos (Rar-22), retención del suelo (Rrs-14)</w:t>
      </w:r>
      <w:r w:rsidR="00D47F39" w:rsidRPr="00A14E92">
        <w:rPr>
          <w:rFonts w:cs="Arial"/>
          <w:lang w:val="es-ES" w:eastAsia="en-US"/>
        </w:rPr>
        <w:t xml:space="preserve"> y </w:t>
      </w:r>
      <w:r w:rsidRPr="00A14E92">
        <w:rPr>
          <w:rFonts w:cs="Arial"/>
          <w:lang w:val="es-ES" w:eastAsia="en-US"/>
        </w:rPr>
        <w:t>control biológico (Rcb-24)</w:t>
      </w:r>
      <w:r w:rsidR="00D47F39" w:rsidRPr="00A14E92">
        <w:rPr>
          <w:rFonts w:cs="Arial"/>
          <w:lang w:val="es-ES" w:eastAsia="en-US"/>
        </w:rPr>
        <w:t>. Además, se valoran SE derivados de las funciones de hábitat (</w:t>
      </w:r>
      <w:r w:rsidRPr="00A14E92">
        <w:rPr>
          <w:rFonts w:cs="Arial"/>
          <w:lang w:val="es-ES" w:eastAsia="en-US"/>
        </w:rPr>
        <w:t>Hab-28, Hab-29)</w:t>
      </w:r>
      <w:r w:rsidR="00D47F39" w:rsidRPr="00A14E92">
        <w:rPr>
          <w:rFonts w:cs="Arial"/>
          <w:lang w:val="es-ES" w:eastAsia="en-US"/>
        </w:rPr>
        <w:t xml:space="preserve"> y</w:t>
      </w:r>
      <w:r w:rsidRPr="00A14E92">
        <w:rPr>
          <w:rFonts w:cs="Arial"/>
          <w:lang w:val="es-ES" w:eastAsia="en-US"/>
        </w:rPr>
        <w:t xml:space="preserve"> mantenimiento de la diversidad biológica (Hmdb-30)</w:t>
      </w:r>
      <w:r w:rsidR="00D47F39" w:rsidRPr="00A14E92">
        <w:rPr>
          <w:rFonts w:cs="Arial"/>
          <w:lang w:val="es-ES" w:eastAsia="en-US"/>
        </w:rPr>
        <w:t>. F</w:t>
      </w:r>
      <w:r w:rsidRPr="00A14E92">
        <w:rPr>
          <w:rFonts w:cs="Arial"/>
          <w:lang w:val="es-ES" w:eastAsia="en-US"/>
        </w:rPr>
        <w:t>unciones de producción de alimentos (Pa-32, Pa-33, Pa-34</w:t>
      </w:r>
      <w:r w:rsidRPr="006D3E81">
        <w:rPr>
          <w:rFonts w:cs="Arial"/>
          <w:lang w:val="es-ES" w:eastAsia="en-US"/>
        </w:rPr>
        <w:t>), materias primas</w:t>
      </w:r>
      <w:r w:rsidR="006D3E81">
        <w:rPr>
          <w:rFonts w:cs="Arial"/>
          <w:lang w:val="es-ES" w:eastAsia="en-US"/>
        </w:rPr>
        <w:t xml:space="preserve"> derivadas de la conversión de energía solar en biomasa para ser utilizada en actividades humanas (De </w:t>
      </w:r>
      <w:proofErr w:type="spellStart"/>
      <w:r w:rsidR="006D3E81">
        <w:rPr>
          <w:rFonts w:cs="Arial"/>
          <w:lang w:val="es-ES" w:eastAsia="en-US"/>
        </w:rPr>
        <w:t>Groot</w:t>
      </w:r>
      <w:proofErr w:type="spellEnd"/>
      <w:r w:rsidR="006D3E81">
        <w:rPr>
          <w:rFonts w:cs="Arial"/>
          <w:lang w:val="es-ES" w:eastAsia="en-US"/>
        </w:rPr>
        <w:t xml:space="preserve"> et al., 2002)</w:t>
      </w:r>
      <w:r w:rsidRPr="00A14E92">
        <w:rPr>
          <w:rFonts w:cs="Arial"/>
          <w:lang w:val="es-ES" w:eastAsia="en-US"/>
        </w:rPr>
        <w:t xml:space="preserve"> (Pmp-35, Pmp-36, Pmp-37, Pmp-38, Pmp-39), recursos genéticos (Pps-40), recursos medicinales (Prm-41)</w:t>
      </w:r>
      <w:r w:rsidR="00D47F39" w:rsidRPr="00A14E92">
        <w:rPr>
          <w:rFonts w:cs="Arial"/>
          <w:lang w:val="es-ES" w:eastAsia="en-US"/>
        </w:rPr>
        <w:t xml:space="preserve"> y</w:t>
      </w:r>
      <w:r w:rsidRPr="00A14E92">
        <w:rPr>
          <w:rFonts w:cs="Arial"/>
          <w:lang w:val="es-ES" w:eastAsia="en-US"/>
        </w:rPr>
        <w:t xml:space="preserve"> recursos ornamentales (Pro-42)</w:t>
      </w:r>
      <w:r w:rsidR="00D47F39" w:rsidRPr="00A14E92">
        <w:rPr>
          <w:rFonts w:cs="Arial"/>
          <w:lang w:val="es-ES" w:eastAsia="en-US"/>
        </w:rPr>
        <w:t>. F</w:t>
      </w:r>
      <w:r w:rsidRPr="00A14E92">
        <w:rPr>
          <w:rFonts w:cs="Arial"/>
          <w:lang w:val="es-ES" w:eastAsia="en-US"/>
        </w:rPr>
        <w:t>unciones de información</w:t>
      </w:r>
      <w:r w:rsidR="00D47F39" w:rsidRPr="00A14E92">
        <w:rPr>
          <w:rFonts w:cs="Arial"/>
          <w:lang w:val="es-ES" w:eastAsia="en-US"/>
        </w:rPr>
        <w:t xml:space="preserve"> como</w:t>
      </w:r>
      <w:r w:rsidRPr="00A14E92">
        <w:rPr>
          <w:rFonts w:cs="Arial"/>
          <w:lang w:val="es-ES" w:eastAsia="en-US"/>
        </w:rPr>
        <w:t xml:space="preserve"> recursos estéticos (Ire-43, Ire-44), recreación (Ir-45), enriquecimiento cultural y artístico (Ieca-46), enriquecimiento histórico y espiritual (Iehe-47, Iehe-48)</w:t>
      </w:r>
      <w:r w:rsidR="00D47F39" w:rsidRPr="00A14E92">
        <w:rPr>
          <w:rFonts w:cs="Arial"/>
          <w:lang w:val="es-ES" w:eastAsia="en-US"/>
        </w:rPr>
        <w:t xml:space="preserve"> y</w:t>
      </w:r>
      <w:r w:rsidRPr="00A14E92">
        <w:rPr>
          <w:rFonts w:cs="Arial"/>
          <w:lang w:val="es-ES" w:eastAsia="en-US"/>
        </w:rPr>
        <w:t xml:space="preserve"> desarrollo cognitivo: ciencia y educación (Idce-49). </w:t>
      </w:r>
      <w:r w:rsidR="00D0399E" w:rsidRPr="00A14E92">
        <w:rPr>
          <w:rFonts w:cs="Arial"/>
          <w:lang w:val="es-ES" w:eastAsia="en-US"/>
        </w:rPr>
        <w:t xml:space="preserve">Los SE valorados </w:t>
      </w:r>
      <w:r w:rsidRPr="00A14E92">
        <w:rPr>
          <w:rFonts w:cs="Arial"/>
          <w:lang w:val="es-ES" w:eastAsia="en-US"/>
        </w:rPr>
        <w:t xml:space="preserve">mejoran la diversificación de ingresos y el nivel de vida de los beneficiarios de los </w:t>
      </w:r>
      <w:proofErr w:type="spellStart"/>
      <w:r w:rsidRPr="00A14E92">
        <w:rPr>
          <w:rFonts w:cs="Arial"/>
          <w:lang w:val="es-ES" w:eastAsia="en-US"/>
        </w:rPr>
        <w:t>agroecosistemas</w:t>
      </w:r>
      <w:proofErr w:type="spellEnd"/>
      <w:r w:rsidRPr="00A14E92">
        <w:rPr>
          <w:rFonts w:cs="Arial"/>
          <w:lang w:val="es-ES" w:eastAsia="en-US"/>
        </w:rPr>
        <w:t xml:space="preserve">, </w:t>
      </w:r>
      <w:r w:rsidR="00D0399E" w:rsidRPr="00A14E92">
        <w:rPr>
          <w:rFonts w:cs="Arial"/>
          <w:lang w:val="es-ES" w:eastAsia="en-US"/>
        </w:rPr>
        <w:t xml:space="preserve">aumentando la aceptabilidad </w:t>
      </w:r>
      <w:r w:rsidRPr="00A14E92">
        <w:rPr>
          <w:rFonts w:cs="Arial"/>
          <w:lang w:val="es-ES" w:eastAsia="en-US"/>
        </w:rPr>
        <w:t xml:space="preserve">del sistema productivo (Harris, 2003; Dale &amp; </w:t>
      </w:r>
      <w:proofErr w:type="spellStart"/>
      <w:r w:rsidRPr="00A14E92">
        <w:rPr>
          <w:rFonts w:cs="Arial"/>
          <w:lang w:val="es-ES" w:eastAsia="en-US"/>
        </w:rPr>
        <w:t>Polasky</w:t>
      </w:r>
      <w:proofErr w:type="spellEnd"/>
      <w:r w:rsidRPr="00A14E92">
        <w:rPr>
          <w:rFonts w:cs="Arial"/>
          <w:lang w:val="es-ES" w:eastAsia="en-US"/>
        </w:rPr>
        <w:t xml:space="preserve">, 2007; </w:t>
      </w:r>
      <w:proofErr w:type="spellStart"/>
      <w:r w:rsidRPr="00A14E92">
        <w:rPr>
          <w:rFonts w:cs="Arial"/>
          <w:lang w:val="es-ES" w:eastAsia="en-US"/>
        </w:rPr>
        <w:t>Power</w:t>
      </w:r>
      <w:proofErr w:type="spellEnd"/>
      <w:r w:rsidRPr="00A14E92">
        <w:rPr>
          <w:rFonts w:cs="Arial"/>
          <w:lang w:val="es-ES" w:eastAsia="en-US"/>
        </w:rPr>
        <w:t xml:space="preserve">, 2010; </w:t>
      </w:r>
      <w:proofErr w:type="spellStart"/>
      <w:r w:rsidRPr="00A14E92">
        <w:rPr>
          <w:rFonts w:cs="Arial"/>
          <w:lang w:val="es-ES" w:eastAsia="en-US"/>
        </w:rPr>
        <w:t>Altieri</w:t>
      </w:r>
      <w:proofErr w:type="spellEnd"/>
      <w:r w:rsidRPr="00A14E92">
        <w:rPr>
          <w:rFonts w:cs="Arial"/>
          <w:lang w:val="es-ES" w:eastAsia="en-US"/>
        </w:rPr>
        <w:t xml:space="preserve"> et al., 2012; Bacon et al., 2012; Cerdán et al., 2012; De </w:t>
      </w:r>
      <w:r w:rsidR="00B528DC">
        <w:rPr>
          <w:rFonts w:cs="Arial"/>
          <w:lang w:val="es-ES" w:eastAsia="en-US"/>
        </w:rPr>
        <w:t xml:space="preserve">Souza </w:t>
      </w:r>
      <w:r w:rsidRPr="00A14E92">
        <w:rPr>
          <w:rFonts w:cs="Arial"/>
          <w:lang w:val="es-ES" w:eastAsia="en-US"/>
        </w:rPr>
        <w:t xml:space="preserve">et al., 2012; </w:t>
      </w:r>
      <w:proofErr w:type="spellStart"/>
      <w:r w:rsidRPr="00A14E92">
        <w:rPr>
          <w:rFonts w:cs="Arial"/>
          <w:lang w:val="es-ES" w:eastAsia="en-US"/>
        </w:rPr>
        <w:t>Rositano</w:t>
      </w:r>
      <w:proofErr w:type="spellEnd"/>
      <w:r w:rsidRPr="00A14E92">
        <w:rPr>
          <w:rFonts w:cs="Arial"/>
          <w:lang w:val="es-ES" w:eastAsia="en-US"/>
        </w:rPr>
        <w:t xml:space="preserve"> &amp; </w:t>
      </w:r>
      <w:proofErr w:type="spellStart"/>
      <w:r w:rsidRPr="00A14E92">
        <w:rPr>
          <w:rFonts w:cs="Arial"/>
          <w:lang w:val="es-ES" w:eastAsia="en-US"/>
        </w:rPr>
        <w:t>Ferraro</w:t>
      </w:r>
      <w:proofErr w:type="spellEnd"/>
      <w:r w:rsidRPr="00A14E92">
        <w:rPr>
          <w:rFonts w:cs="Arial"/>
          <w:lang w:val="es-ES" w:eastAsia="en-US"/>
        </w:rPr>
        <w:t xml:space="preserve">, 2014; Pérez et al., 2015; </w:t>
      </w:r>
      <w:proofErr w:type="spellStart"/>
      <w:r w:rsidRPr="00A14E92">
        <w:rPr>
          <w:rFonts w:cs="Arial"/>
          <w:lang w:val="es-ES" w:eastAsia="en-US"/>
        </w:rPr>
        <w:t>Nicholls</w:t>
      </w:r>
      <w:proofErr w:type="spellEnd"/>
      <w:r w:rsidRPr="00A14E92">
        <w:rPr>
          <w:rFonts w:cs="Arial"/>
          <w:lang w:val="es-ES" w:eastAsia="en-US"/>
        </w:rPr>
        <w:t xml:space="preserve"> et al., 2015; </w:t>
      </w:r>
      <w:proofErr w:type="spellStart"/>
      <w:r w:rsidRPr="00A14E92">
        <w:rPr>
          <w:rFonts w:cs="Arial"/>
          <w:lang w:val="es-ES" w:eastAsia="en-US"/>
        </w:rPr>
        <w:t>Nicholls</w:t>
      </w:r>
      <w:proofErr w:type="spellEnd"/>
      <w:r w:rsidRPr="00A14E92">
        <w:rPr>
          <w:rFonts w:cs="Arial"/>
          <w:lang w:val="es-ES" w:eastAsia="en-US"/>
        </w:rPr>
        <w:t xml:space="preserve"> et al., 2017).</w:t>
      </w:r>
    </w:p>
    <w:p w14:paraId="57524F1C" w14:textId="77777777" w:rsidR="006E3322" w:rsidRPr="00A14E92" w:rsidRDefault="006E3322" w:rsidP="006E3322">
      <w:pPr>
        <w:rPr>
          <w:rFonts w:cs="Arial"/>
          <w:lang w:val="es-ES" w:eastAsia="en-US"/>
        </w:rPr>
      </w:pPr>
    </w:p>
    <w:p w14:paraId="0BB1C6BB" w14:textId="028526D6" w:rsidR="006E3322" w:rsidRPr="00A14E92" w:rsidRDefault="006E3322" w:rsidP="006E3322">
      <w:pPr>
        <w:rPr>
          <w:rFonts w:cs="Arial"/>
          <w:lang w:val="es-ES" w:eastAsia="en-US"/>
        </w:rPr>
      </w:pPr>
      <w:r w:rsidRPr="00A14E92">
        <w:rPr>
          <w:rFonts w:cs="Arial"/>
          <w:lang w:val="es-ES" w:eastAsia="en-US"/>
        </w:rPr>
        <w:t>En el ciclo R19, los indicadores involucrados son diversificación de ingresos, generación de empleo agrícola y riesgo económico</w:t>
      </w:r>
      <w:r w:rsidR="00392C7C" w:rsidRPr="00A14E92">
        <w:rPr>
          <w:rFonts w:cs="Arial"/>
          <w:lang w:val="es-ES" w:eastAsia="en-US"/>
        </w:rPr>
        <w:t>. L</w:t>
      </w:r>
      <w:r w:rsidRPr="00A14E92">
        <w:rPr>
          <w:rFonts w:cs="Arial"/>
          <w:lang w:val="es-ES" w:eastAsia="en-US"/>
        </w:rPr>
        <w:t>a hipótesis plantea</w:t>
      </w:r>
      <w:r w:rsidR="00392C7C" w:rsidRPr="00A14E92">
        <w:rPr>
          <w:rFonts w:cs="Arial"/>
          <w:lang w:val="es-ES" w:eastAsia="en-US"/>
        </w:rPr>
        <w:t xml:space="preserve"> </w:t>
      </w:r>
      <w:r w:rsidRPr="00A14E92">
        <w:rPr>
          <w:rFonts w:cs="Arial"/>
          <w:lang w:val="es-ES" w:eastAsia="en-US"/>
        </w:rPr>
        <w:t xml:space="preserve">que </w:t>
      </w:r>
      <w:r w:rsidR="00392C7C" w:rsidRPr="00A14E92">
        <w:rPr>
          <w:rFonts w:cs="Arial"/>
          <w:lang w:val="es-ES" w:eastAsia="en-US"/>
        </w:rPr>
        <w:t>una</w:t>
      </w:r>
      <w:r w:rsidRPr="00A14E92">
        <w:rPr>
          <w:rFonts w:cs="Arial"/>
          <w:lang w:val="es-ES" w:eastAsia="en-US"/>
        </w:rPr>
        <w:t xml:space="preserve"> mayor diversificación de ingresos redu</w:t>
      </w:r>
      <w:r w:rsidR="00392C7C" w:rsidRPr="00A14E92">
        <w:rPr>
          <w:rFonts w:cs="Arial"/>
          <w:lang w:val="es-ES" w:eastAsia="en-US"/>
        </w:rPr>
        <w:t>ce</w:t>
      </w:r>
      <w:r w:rsidRPr="00A14E92">
        <w:rPr>
          <w:rFonts w:cs="Arial"/>
          <w:lang w:val="es-ES" w:eastAsia="en-US"/>
        </w:rPr>
        <w:t xml:space="preserve"> el riesgo económico de la producción, aumentando la inversión y generando mayor empleo agrícola (Mora-Delgado, 2004; Osorio, </w:t>
      </w:r>
      <w:proofErr w:type="spellStart"/>
      <w:r w:rsidRPr="00A14E92">
        <w:rPr>
          <w:rFonts w:cs="Arial"/>
          <w:lang w:val="es-ES" w:eastAsia="en-US"/>
        </w:rPr>
        <w:t>Aramburo</w:t>
      </w:r>
      <w:proofErr w:type="spellEnd"/>
      <w:r w:rsidRPr="00A14E92">
        <w:rPr>
          <w:rFonts w:cs="Arial"/>
          <w:lang w:val="es-ES" w:eastAsia="en-US"/>
        </w:rPr>
        <w:t xml:space="preserve"> &amp; Morales, 2011; </w:t>
      </w:r>
      <w:proofErr w:type="spellStart"/>
      <w:r w:rsidRPr="00A14E92">
        <w:rPr>
          <w:rFonts w:cs="Arial"/>
          <w:lang w:val="es-ES" w:eastAsia="en-US"/>
        </w:rPr>
        <w:t>Sarandón</w:t>
      </w:r>
      <w:proofErr w:type="spellEnd"/>
      <w:r w:rsidRPr="00A14E92">
        <w:rPr>
          <w:rFonts w:cs="Arial"/>
          <w:lang w:val="es-ES" w:eastAsia="en-US"/>
        </w:rPr>
        <w:t xml:space="preserve"> et al., 2008, Bautista, 2015; </w:t>
      </w:r>
      <w:r w:rsidRPr="00A14E92">
        <w:rPr>
          <w:rFonts w:cs="Arial"/>
          <w:szCs w:val="22"/>
          <w:lang w:val="es-ES"/>
        </w:rPr>
        <w:t>Gómez et al., 2015</w:t>
      </w:r>
      <w:r w:rsidRPr="00A14E92">
        <w:rPr>
          <w:rFonts w:cs="Arial"/>
          <w:lang w:val="es-ES" w:eastAsia="en-US"/>
        </w:rPr>
        <w:t>).</w:t>
      </w:r>
    </w:p>
    <w:p w14:paraId="3E21BA71" w14:textId="77777777" w:rsidR="006E3322" w:rsidRPr="00A14E92" w:rsidRDefault="006E3322" w:rsidP="006E3322">
      <w:pPr>
        <w:rPr>
          <w:rFonts w:cs="Arial"/>
          <w:lang w:val="es-ES" w:eastAsia="en-US"/>
        </w:rPr>
      </w:pPr>
    </w:p>
    <w:p w14:paraId="2EFA57F8" w14:textId="31CE7256" w:rsidR="006E3322" w:rsidRPr="00A14E92" w:rsidRDefault="0034795C" w:rsidP="006E3322">
      <w:pPr>
        <w:rPr>
          <w:rFonts w:cs="Arial"/>
          <w:lang w:val="es-ES" w:eastAsia="en-US"/>
        </w:rPr>
      </w:pPr>
      <w:r w:rsidRPr="00A14E92">
        <w:rPr>
          <w:rFonts w:cs="Arial"/>
          <w:lang w:val="es-ES" w:eastAsia="en-US"/>
        </w:rPr>
        <w:t>E</w:t>
      </w:r>
      <w:r w:rsidR="006E3322" w:rsidRPr="00A14E92">
        <w:rPr>
          <w:rFonts w:cs="Arial"/>
          <w:lang w:val="es-ES" w:eastAsia="en-US"/>
        </w:rPr>
        <w:t xml:space="preserve">n el ciclo R19 se </w:t>
      </w:r>
      <w:r w:rsidRPr="00A14E92">
        <w:rPr>
          <w:rFonts w:cs="Arial"/>
          <w:lang w:val="es-ES" w:eastAsia="en-US"/>
        </w:rPr>
        <w:t xml:space="preserve">valoran SE de </w:t>
      </w:r>
      <w:r w:rsidR="006E3322" w:rsidRPr="00A14E92">
        <w:rPr>
          <w:rFonts w:cs="Arial"/>
          <w:lang w:val="es-ES" w:eastAsia="en-US"/>
        </w:rPr>
        <w:t>prevención de alteraciones (Rpa-6, Rpa-7), abastecimiento de agua (Raa-13), formación del suelo</w:t>
      </w:r>
      <w:r w:rsidRPr="00A14E92">
        <w:rPr>
          <w:rFonts w:cs="Arial"/>
          <w:lang w:val="es-ES" w:eastAsia="en-US"/>
        </w:rPr>
        <w:t xml:space="preserve"> </w:t>
      </w:r>
      <w:r w:rsidR="006E3322" w:rsidRPr="00A14E92">
        <w:rPr>
          <w:rFonts w:cs="Arial"/>
          <w:lang w:val="es-ES" w:eastAsia="en-US"/>
        </w:rPr>
        <w:t>(Rfs-16)</w:t>
      </w:r>
      <w:r w:rsidRPr="00A14E92">
        <w:rPr>
          <w:rFonts w:cs="Arial"/>
          <w:lang w:val="es-ES" w:eastAsia="en-US"/>
        </w:rPr>
        <w:t xml:space="preserve"> y</w:t>
      </w:r>
      <w:r w:rsidR="006E3322" w:rsidRPr="00A14E92">
        <w:rPr>
          <w:rFonts w:cs="Arial"/>
          <w:lang w:val="es-ES" w:eastAsia="en-US"/>
        </w:rPr>
        <w:t xml:space="preserve"> control biológico (Rcb-24)</w:t>
      </w:r>
      <w:r w:rsidRPr="00A14E92">
        <w:rPr>
          <w:rFonts w:cs="Arial"/>
          <w:lang w:val="es-ES" w:eastAsia="en-US"/>
        </w:rPr>
        <w:t>. Se valoran SE de producción</w:t>
      </w:r>
      <w:r w:rsidR="006E3322" w:rsidRPr="00A14E92">
        <w:rPr>
          <w:rFonts w:cs="Arial"/>
          <w:lang w:val="es-ES" w:eastAsia="en-US"/>
        </w:rPr>
        <w:t xml:space="preserve"> de alimentos (Pa-32, Pa-33, Pa-34), materias primas (Pmp-35, Pmp-36, Pmp-37, Pmp-38, Pmp-39), recursos genéticos (Pps-40), recursos medic</w:t>
      </w:r>
      <w:r w:rsidRPr="00A14E92">
        <w:rPr>
          <w:rFonts w:cs="Arial"/>
          <w:lang w:val="es-ES" w:eastAsia="en-US"/>
        </w:rPr>
        <w:t>i</w:t>
      </w:r>
      <w:r w:rsidR="006E3322" w:rsidRPr="00A14E92">
        <w:rPr>
          <w:rFonts w:cs="Arial"/>
          <w:lang w:val="es-ES" w:eastAsia="en-US"/>
        </w:rPr>
        <w:t>nales (Prm-41)</w:t>
      </w:r>
      <w:r w:rsidRPr="00A14E92">
        <w:rPr>
          <w:rFonts w:cs="Arial"/>
          <w:lang w:val="es-ES" w:eastAsia="en-US"/>
        </w:rPr>
        <w:t xml:space="preserve"> y</w:t>
      </w:r>
      <w:r w:rsidR="006E3322" w:rsidRPr="00A14E92">
        <w:rPr>
          <w:rFonts w:cs="Arial"/>
          <w:lang w:val="es-ES" w:eastAsia="en-US"/>
        </w:rPr>
        <w:t xml:space="preserve"> recursos ornamentales (Pro-42)</w:t>
      </w:r>
      <w:r w:rsidRPr="00A14E92">
        <w:rPr>
          <w:rFonts w:cs="Arial"/>
          <w:lang w:val="es-ES" w:eastAsia="en-US"/>
        </w:rPr>
        <w:t xml:space="preserve">. </w:t>
      </w:r>
      <w:r w:rsidR="006E3322" w:rsidRPr="00A14E92">
        <w:rPr>
          <w:rFonts w:cs="Arial"/>
          <w:lang w:val="es-ES" w:eastAsia="en-US"/>
        </w:rPr>
        <w:t>En el ciclo R19 la reducción del riesgo económico, generada por la diversificación de ingresos y producción, valora SE de producción de alimentos, productos secundarios y actividades conexas</w:t>
      </w:r>
      <w:r w:rsidRPr="00A14E92">
        <w:rPr>
          <w:rFonts w:cs="Arial"/>
          <w:lang w:val="es-ES" w:eastAsia="en-US"/>
        </w:rPr>
        <w:t>. A</w:t>
      </w:r>
      <w:r w:rsidR="006E3322" w:rsidRPr="00A14E92">
        <w:rPr>
          <w:rFonts w:cs="Arial"/>
          <w:lang w:val="es-ES" w:eastAsia="en-US"/>
        </w:rPr>
        <w:t>demás de SE como la reducción del daño a los cultivos por plagas o enfermedades, el mantenimiento de la productividad de las tierras y la disponibilidad de agua para riego y consumo (</w:t>
      </w:r>
      <w:proofErr w:type="spellStart"/>
      <w:r w:rsidR="006E3322" w:rsidRPr="00A14E92">
        <w:rPr>
          <w:rFonts w:cs="Arial"/>
          <w:lang w:val="es-ES" w:eastAsia="en-US"/>
        </w:rPr>
        <w:t>Rositano</w:t>
      </w:r>
      <w:proofErr w:type="spellEnd"/>
      <w:r w:rsidR="006E3322" w:rsidRPr="00A14E92">
        <w:rPr>
          <w:rFonts w:cs="Arial"/>
          <w:lang w:val="es-ES" w:eastAsia="en-US"/>
        </w:rPr>
        <w:t xml:space="preserve"> &amp; </w:t>
      </w:r>
      <w:proofErr w:type="spellStart"/>
      <w:r w:rsidR="006E3322" w:rsidRPr="00A14E92">
        <w:rPr>
          <w:rFonts w:cs="Arial"/>
          <w:lang w:val="es-ES" w:eastAsia="en-US"/>
        </w:rPr>
        <w:t>Ferraro</w:t>
      </w:r>
      <w:proofErr w:type="spellEnd"/>
      <w:r w:rsidR="006E3322" w:rsidRPr="00A14E92">
        <w:rPr>
          <w:rFonts w:cs="Arial"/>
          <w:lang w:val="es-ES" w:eastAsia="en-US"/>
        </w:rPr>
        <w:t xml:space="preserve">, 2014; </w:t>
      </w:r>
      <w:r w:rsidR="006E3322" w:rsidRPr="00A14E92">
        <w:rPr>
          <w:rFonts w:cs="Arial"/>
          <w:szCs w:val="22"/>
          <w:lang w:val="es-ES"/>
        </w:rPr>
        <w:t xml:space="preserve">Gómez et al., 2015; Ferreira et al., 2016; </w:t>
      </w:r>
      <w:r w:rsidR="006E3322" w:rsidRPr="00A14E92">
        <w:rPr>
          <w:rFonts w:cs="Arial"/>
          <w:lang w:val="es-ES" w:eastAsia="en-US"/>
        </w:rPr>
        <w:t xml:space="preserve">Gutiérrez et al., 2016; Sayago, 2016; </w:t>
      </w:r>
      <w:proofErr w:type="spellStart"/>
      <w:r w:rsidR="006E3322" w:rsidRPr="00A14E92">
        <w:rPr>
          <w:rFonts w:cs="Arial"/>
          <w:lang w:val="es-ES" w:eastAsia="en-US"/>
        </w:rPr>
        <w:t>Nicholls</w:t>
      </w:r>
      <w:proofErr w:type="spellEnd"/>
      <w:r w:rsidR="006E3322" w:rsidRPr="00A14E92">
        <w:rPr>
          <w:rFonts w:cs="Arial"/>
          <w:lang w:val="es-ES" w:eastAsia="en-US"/>
        </w:rPr>
        <w:t xml:space="preserve"> et al., 2017).</w:t>
      </w:r>
    </w:p>
    <w:p w14:paraId="715EEA25" w14:textId="61496F72" w:rsidR="006E3322" w:rsidRPr="00A14E92" w:rsidRDefault="006E3322" w:rsidP="006E3322">
      <w:pPr>
        <w:rPr>
          <w:rFonts w:cs="Arial"/>
          <w:lang w:val="es-ES" w:eastAsia="en-US"/>
        </w:rPr>
      </w:pPr>
    </w:p>
    <w:p w14:paraId="5469E27D" w14:textId="4284F140" w:rsidR="006E3322" w:rsidRPr="00A14E92" w:rsidRDefault="006E3322" w:rsidP="006E3322">
      <w:pPr>
        <w:rPr>
          <w:rFonts w:cs="Arial"/>
          <w:lang w:val="es-ES" w:eastAsia="en-US"/>
        </w:rPr>
      </w:pPr>
      <w:r w:rsidRPr="00A14E92">
        <w:rPr>
          <w:rFonts w:cs="Arial"/>
          <w:lang w:val="es-ES" w:eastAsia="en-US"/>
        </w:rPr>
        <w:t xml:space="preserve">En el ciclo R20, se plantea que </w:t>
      </w:r>
      <w:r w:rsidR="009912F8" w:rsidRPr="00A14E92">
        <w:rPr>
          <w:rFonts w:cs="Arial"/>
          <w:lang w:val="es-ES" w:eastAsia="en-US"/>
        </w:rPr>
        <w:t xml:space="preserve">un </w:t>
      </w:r>
      <w:r w:rsidRPr="00A14E92">
        <w:rPr>
          <w:rFonts w:cs="Arial"/>
          <w:lang w:val="es-ES" w:eastAsia="en-US"/>
        </w:rPr>
        <w:t xml:space="preserve">menor riesgo económico incentiva el uso de prácticas agroecológicas locales, entendidas como las prácticas de cosecha, protección y uso eficiente del agua, las prácticas de conservación de la vida en el suelo y las prácticas de control biológico. Las prácticas mejoran el rendimiento de los productos (cultivos, animales, productos secundarios) </w:t>
      </w:r>
      <w:r w:rsidRPr="00A14E92">
        <w:rPr>
          <w:rFonts w:cs="Arial"/>
          <w:lang w:val="es-ES" w:eastAsia="en-US"/>
        </w:rPr>
        <w:lastRenderedPageBreak/>
        <w:t xml:space="preserve">reduciendo el riesgo económico en el </w:t>
      </w:r>
      <w:proofErr w:type="spellStart"/>
      <w:r w:rsidRPr="00A14E92">
        <w:rPr>
          <w:rFonts w:cs="Arial"/>
          <w:lang w:val="es-ES" w:eastAsia="en-US"/>
        </w:rPr>
        <w:t>agroecosistema</w:t>
      </w:r>
      <w:proofErr w:type="spellEnd"/>
      <w:r w:rsidRPr="00A14E92">
        <w:rPr>
          <w:rFonts w:cs="Arial"/>
          <w:lang w:val="es-ES" w:eastAsia="en-US"/>
        </w:rPr>
        <w:t xml:space="preserve"> (</w:t>
      </w:r>
      <w:proofErr w:type="spellStart"/>
      <w:r w:rsidRPr="00A14E92">
        <w:rPr>
          <w:rFonts w:cs="Arial"/>
          <w:lang w:val="es-ES" w:eastAsia="en-US"/>
        </w:rPr>
        <w:t>Sarandón</w:t>
      </w:r>
      <w:proofErr w:type="spellEnd"/>
      <w:r w:rsidRPr="00A14E92">
        <w:rPr>
          <w:rFonts w:cs="Arial"/>
          <w:lang w:val="es-ES" w:eastAsia="en-US"/>
        </w:rPr>
        <w:t xml:space="preserve"> et al., 2008; </w:t>
      </w:r>
      <w:r w:rsidRPr="00A14E92">
        <w:rPr>
          <w:rFonts w:cs="Arial"/>
          <w:szCs w:val="22"/>
          <w:lang w:val="es-ES"/>
        </w:rPr>
        <w:t xml:space="preserve">Abaunza et al., 2011; </w:t>
      </w:r>
      <w:r w:rsidRPr="00A14E92">
        <w:rPr>
          <w:rFonts w:cs="Arial"/>
          <w:lang w:val="es-ES" w:eastAsia="en-US"/>
        </w:rPr>
        <w:t>Funes-</w:t>
      </w:r>
      <w:proofErr w:type="spellStart"/>
      <w:r w:rsidRPr="00A14E92">
        <w:rPr>
          <w:rFonts w:cs="Arial"/>
          <w:lang w:val="es-ES" w:eastAsia="en-US"/>
        </w:rPr>
        <w:t>Monzote</w:t>
      </w:r>
      <w:proofErr w:type="spellEnd"/>
      <w:r w:rsidRPr="00A14E92">
        <w:rPr>
          <w:rFonts w:cs="Arial"/>
          <w:lang w:val="es-ES" w:eastAsia="en-US"/>
        </w:rPr>
        <w:t xml:space="preserve"> et al., 2011; </w:t>
      </w:r>
      <w:proofErr w:type="spellStart"/>
      <w:r w:rsidRPr="00A14E92">
        <w:rPr>
          <w:rFonts w:cs="Arial"/>
          <w:lang w:val="es-ES" w:eastAsia="en-US"/>
        </w:rPr>
        <w:t>Altieri</w:t>
      </w:r>
      <w:proofErr w:type="spellEnd"/>
      <w:r w:rsidRPr="00A14E92">
        <w:rPr>
          <w:rFonts w:cs="Arial"/>
          <w:lang w:val="es-ES" w:eastAsia="en-US"/>
        </w:rPr>
        <w:t xml:space="preserve"> et al., 2012; </w:t>
      </w:r>
      <w:r w:rsidRPr="00A14E92">
        <w:rPr>
          <w:rFonts w:cs="Arial"/>
          <w:szCs w:val="22"/>
          <w:lang w:val="es-ES"/>
        </w:rPr>
        <w:t xml:space="preserve">Gómez et al., 2015; </w:t>
      </w:r>
      <w:r w:rsidRPr="00A14E92">
        <w:rPr>
          <w:rFonts w:cs="Arial"/>
          <w:lang w:val="es-ES" w:eastAsia="en-US"/>
        </w:rPr>
        <w:t>Casimiro-Rodríguez, 2016).</w:t>
      </w:r>
    </w:p>
    <w:p w14:paraId="0127FAB9" w14:textId="77777777" w:rsidR="009912F8" w:rsidRPr="00A14E92" w:rsidRDefault="009912F8" w:rsidP="006E3322">
      <w:pPr>
        <w:rPr>
          <w:rFonts w:cs="Arial"/>
          <w:lang w:val="es-ES" w:eastAsia="en-US"/>
        </w:rPr>
      </w:pPr>
    </w:p>
    <w:p w14:paraId="508F833A" w14:textId="686090C2" w:rsidR="00AC6D32" w:rsidRPr="00A14E92" w:rsidRDefault="00AC6D32" w:rsidP="006F641C">
      <w:pPr>
        <w:pStyle w:val="Lgende"/>
        <w:rPr>
          <w:lang w:val="es-ES"/>
        </w:rPr>
      </w:pPr>
      <w:bookmarkStart w:id="272" w:name="_Toc11253630"/>
      <w:r w:rsidRPr="00A14E92">
        <w:rPr>
          <w:lang w:val="es-ES"/>
        </w:rPr>
        <w:t xml:space="preserve">Figura </w:t>
      </w:r>
      <w:r w:rsidR="002D31C3" w:rsidRPr="00A14E92">
        <w:rPr>
          <w:lang w:val="es-ES"/>
        </w:rPr>
        <w:t>4</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3</w:t>
      </w:r>
      <w:r w:rsidR="00F82F6A" w:rsidRPr="00A14E92">
        <w:rPr>
          <w:noProof/>
          <w:lang w:val="es-ES"/>
        </w:rPr>
        <w:fldChar w:fldCharType="end"/>
      </w:r>
      <w:r w:rsidRPr="00A14E92">
        <w:rPr>
          <w:lang w:val="es-ES"/>
        </w:rPr>
        <w:t>. Ciclo</w:t>
      </w:r>
      <w:r w:rsidR="0063190F" w:rsidRPr="00A14E92">
        <w:rPr>
          <w:lang w:val="es-ES"/>
        </w:rPr>
        <w:t>s</w:t>
      </w:r>
      <w:r w:rsidRPr="00A14E92">
        <w:rPr>
          <w:lang w:val="es-ES"/>
        </w:rPr>
        <w:t xml:space="preserve"> causal</w:t>
      </w:r>
      <w:r w:rsidR="0063190F" w:rsidRPr="00A14E92">
        <w:rPr>
          <w:lang w:val="es-ES"/>
        </w:rPr>
        <w:t>es de la</w:t>
      </w:r>
      <w:r w:rsidRPr="00A14E92">
        <w:rPr>
          <w:lang w:val="es-ES"/>
        </w:rPr>
        <w:t xml:space="preserve"> dimensión </w:t>
      </w:r>
      <w:r w:rsidR="007A6F6D" w:rsidRPr="00A14E92">
        <w:rPr>
          <w:lang w:val="es-ES"/>
        </w:rPr>
        <w:t xml:space="preserve">económica </w:t>
      </w:r>
      <w:r w:rsidRPr="00A14E92">
        <w:rPr>
          <w:lang w:val="es-ES"/>
        </w:rPr>
        <w:t xml:space="preserve">de </w:t>
      </w:r>
      <w:r w:rsidR="00192019" w:rsidRPr="00A14E92">
        <w:rPr>
          <w:lang w:val="es-ES"/>
        </w:rPr>
        <w:t>valoración</w:t>
      </w:r>
      <w:r w:rsidRPr="00A14E92">
        <w:rPr>
          <w:lang w:val="es-ES"/>
        </w:rPr>
        <w:t xml:space="preserve"> de SE</w:t>
      </w:r>
      <w:bookmarkEnd w:id="272"/>
      <w:r w:rsidRPr="00A14E92">
        <w:rPr>
          <w:lang w:val="es-ES"/>
        </w:rPr>
        <w:t xml:space="preserve"> </w:t>
      </w:r>
    </w:p>
    <w:p w14:paraId="46B7D219" w14:textId="2FA6E46D" w:rsidR="00AC6D32" w:rsidRPr="00A14E92" w:rsidRDefault="00AC6D32" w:rsidP="006F641C">
      <w:pPr>
        <w:rPr>
          <w:rFonts w:cs="Arial"/>
          <w:szCs w:val="22"/>
          <w:lang w:val="es-ES" w:eastAsia="en-US"/>
        </w:rPr>
      </w:pPr>
    </w:p>
    <w:p w14:paraId="392A6614" w14:textId="630F02DC" w:rsidR="00F3543B" w:rsidRPr="00A14E92" w:rsidRDefault="00FC1137" w:rsidP="006F641C">
      <w:pPr>
        <w:jc w:val="center"/>
        <w:rPr>
          <w:rFonts w:cs="Arial"/>
          <w:szCs w:val="22"/>
          <w:lang w:val="es-ES" w:eastAsia="en-US"/>
        </w:rPr>
      </w:pPr>
      <w:r w:rsidRPr="00A14E92">
        <w:rPr>
          <w:rFonts w:cs="Arial"/>
          <w:noProof/>
          <w:szCs w:val="22"/>
          <w:lang w:eastAsia="es-CO"/>
        </w:rPr>
        <mc:AlternateContent>
          <mc:Choice Requires="wpg">
            <w:drawing>
              <wp:anchor distT="0" distB="0" distL="114300" distR="114300" simplePos="0" relativeHeight="251706368" behindDoc="0" locked="0" layoutInCell="1" allowOverlap="1" wp14:anchorId="19F2BED6" wp14:editId="1F4CC8EA">
                <wp:simplePos x="0" y="0"/>
                <wp:positionH relativeFrom="column">
                  <wp:posOffset>1634490</wp:posOffset>
                </wp:positionH>
                <wp:positionV relativeFrom="paragraph">
                  <wp:posOffset>538163</wp:posOffset>
                </wp:positionV>
                <wp:extent cx="3591197" cy="3700509"/>
                <wp:effectExtent l="0" t="0" r="9525" b="14605"/>
                <wp:wrapNone/>
                <wp:docPr id="346" name="Groupe 346"/>
                <wp:cNvGraphicFramePr/>
                <a:graphic xmlns:a="http://schemas.openxmlformats.org/drawingml/2006/main">
                  <a:graphicData uri="http://schemas.microsoft.com/office/word/2010/wordprocessingGroup">
                    <wpg:wgp>
                      <wpg:cNvGrpSpPr/>
                      <wpg:grpSpPr>
                        <a:xfrm>
                          <a:off x="0" y="0"/>
                          <a:ext cx="3591197" cy="3700509"/>
                          <a:chOff x="171450" y="128587"/>
                          <a:chExt cx="3591197" cy="3700509"/>
                        </a:xfrm>
                      </wpg:grpSpPr>
                      <wpg:grpSp>
                        <wpg:cNvPr id="345" name="Groupe 345"/>
                        <wpg:cNvGrpSpPr/>
                        <wpg:grpSpPr>
                          <a:xfrm>
                            <a:off x="171450" y="128587"/>
                            <a:ext cx="3138760" cy="3700509"/>
                            <a:chOff x="171450" y="128587"/>
                            <a:chExt cx="3138760" cy="3700509"/>
                          </a:xfrm>
                        </wpg:grpSpPr>
                        <wpg:grpSp>
                          <wpg:cNvPr id="318" name="Groupe 318"/>
                          <wpg:cNvGrpSpPr/>
                          <wpg:grpSpPr>
                            <a:xfrm>
                              <a:off x="2419350" y="128587"/>
                              <a:ext cx="276497" cy="196503"/>
                              <a:chOff x="164635" y="136829"/>
                              <a:chExt cx="218440" cy="192433"/>
                            </a:xfrm>
                          </wpg:grpSpPr>
                          <wps:wsp>
                            <wps:cNvPr id="319" name="Cuadro de texto 44"/>
                            <wps:cNvSpPr txBox="1"/>
                            <wps:spPr>
                              <a:xfrm>
                                <a:off x="164635" y="186387"/>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71484" w14:textId="3529B937" w:rsidR="008F6D07" w:rsidRPr="000B7BC8" w:rsidRDefault="008F6D07" w:rsidP="00FC1137">
                                  <w:pPr>
                                    <w:jc w:val="center"/>
                                    <w:rPr>
                                      <w:b/>
                                      <w:sz w:val="12"/>
                                    </w:rPr>
                                  </w:pPr>
                                  <w:r>
                                    <w:rPr>
                                      <w:b/>
                                      <w:sz w:val="12"/>
                                    </w:rPr>
                                    <w:t>R5</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20"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75617" y="136829"/>
                                <a:ext cx="184149" cy="175490"/>
                              </a:xfrm>
                              <a:prstGeom prst="rect">
                                <a:avLst/>
                              </a:prstGeom>
                              <a:noFill/>
                              <a:ln>
                                <a:noFill/>
                              </a:ln>
                            </pic:spPr>
                          </pic:pic>
                        </wpg:grpSp>
                        <wpg:grpSp>
                          <wpg:cNvPr id="321" name="Groupe 321"/>
                          <wpg:cNvGrpSpPr/>
                          <wpg:grpSpPr>
                            <a:xfrm>
                              <a:off x="1295400" y="1392312"/>
                              <a:ext cx="276497" cy="179361"/>
                              <a:chOff x="476922" y="805388"/>
                              <a:chExt cx="218440" cy="175646"/>
                            </a:xfrm>
                          </wpg:grpSpPr>
                          <wps:wsp>
                            <wps:cNvPr id="322" name="Cuadro de texto 44"/>
                            <wps:cNvSpPr txBox="1"/>
                            <wps:spPr>
                              <a:xfrm>
                                <a:off x="476922" y="838159"/>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512A3F" w14:textId="571A7C68" w:rsidR="008F6D07" w:rsidRPr="000B7BC8" w:rsidRDefault="008F6D07" w:rsidP="00FC1137">
                                  <w:pPr>
                                    <w:jc w:val="center"/>
                                    <w:rPr>
                                      <w:b/>
                                      <w:sz w:val="12"/>
                                    </w:rPr>
                                  </w:pPr>
                                  <w:r>
                                    <w:rPr>
                                      <w:b/>
                                      <w:sz w:val="12"/>
                                    </w:rPr>
                                    <w:t>R22</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23"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495430" y="805388"/>
                                <a:ext cx="184149" cy="175490"/>
                              </a:xfrm>
                              <a:prstGeom prst="rect">
                                <a:avLst/>
                              </a:prstGeom>
                              <a:noFill/>
                              <a:ln>
                                <a:noFill/>
                              </a:ln>
                            </pic:spPr>
                          </pic:pic>
                        </wpg:grpSp>
                        <wpg:grpSp>
                          <wpg:cNvPr id="324" name="Groupe 324"/>
                          <wpg:cNvGrpSpPr/>
                          <wpg:grpSpPr>
                            <a:xfrm>
                              <a:off x="171450" y="2039935"/>
                              <a:ext cx="276497" cy="183556"/>
                              <a:chOff x="142060" y="1043164"/>
                              <a:chExt cx="218440" cy="179753"/>
                            </a:xfrm>
                          </wpg:grpSpPr>
                          <wps:wsp>
                            <wps:cNvPr id="325" name="Cuadro de texto 44"/>
                            <wps:cNvSpPr txBox="1"/>
                            <wps:spPr>
                              <a:xfrm>
                                <a:off x="142060" y="1080042"/>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24747F" w14:textId="0584A5AA" w:rsidR="008F6D07" w:rsidRPr="000B7BC8" w:rsidRDefault="008F6D07" w:rsidP="00FC1137">
                                  <w:pPr>
                                    <w:jc w:val="center"/>
                                    <w:rPr>
                                      <w:b/>
                                      <w:sz w:val="12"/>
                                    </w:rPr>
                                  </w:pPr>
                                  <w:r>
                                    <w:rPr>
                                      <w:b/>
                                      <w:sz w:val="12"/>
                                    </w:rPr>
                                    <w:t>R20</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26"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56804" y="1043164"/>
                                <a:ext cx="184149" cy="175490"/>
                              </a:xfrm>
                              <a:prstGeom prst="rect">
                                <a:avLst/>
                              </a:prstGeom>
                              <a:noFill/>
                              <a:ln>
                                <a:noFill/>
                              </a:ln>
                            </pic:spPr>
                          </pic:pic>
                        </wpg:grpSp>
                        <wpg:grpSp>
                          <wpg:cNvPr id="327" name="Groupe 327"/>
                          <wpg:cNvGrpSpPr/>
                          <wpg:grpSpPr>
                            <a:xfrm>
                              <a:off x="1042306" y="2833684"/>
                              <a:ext cx="276497" cy="185787"/>
                              <a:chOff x="216771" y="1251489"/>
                              <a:chExt cx="218440" cy="181939"/>
                            </a:xfrm>
                          </wpg:grpSpPr>
                          <wps:wsp>
                            <wps:cNvPr id="328" name="Cuadro de texto 44"/>
                            <wps:cNvSpPr txBox="1"/>
                            <wps:spPr>
                              <a:xfrm>
                                <a:off x="216771" y="1290553"/>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EECAA" w14:textId="5158C4D8" w:rsidR="008F6D07" w:rsidRPr="000B7BC8" w:rsidRDefault="008F6D07" w:rsidP="00FC1137">
                                  <w:pPr>
                                    <w:jc w:val="center"/>
                                    <w:rPr>
                                      <w:b/>
                                      <w:sz w:val="12"/>
                                    </w:rPr>
                                  </w:pPr>
                                  <w:r>
                                    <w:rPr>
                                      <w:b/>
                                      <w:sz w:val="12"/>
                                    </w:rPr>
                                    <w:t>R19</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29"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32554" y="1251489"/>
                                <a:ext cx="184149" cy="175490"/>
                              </a:xfrm>
                              <a:prstGeom prst="rect">
                                <a:avLst/>
                              </a:prstGeom>
                              <a:noFill/>
                              <a:ln>
                                <a:noFill/>
                              </a:ln>
                            </pic:spPr>
                          </pic:pic>
                        </wpg:grpSp>
                        <wpg:grpSp>
                          <wpg:cNvPr id="330" name="Groupe 330"/>
                          <wpg:cNvGrpSpPr/>
                          <wpg:grpSpPr>
                            <a:xfrm>
                              <a:off x="381000" y="2592470"/>
                              <a:ext cx="276497" cy="179353"/>
                              <a:chOff x="288797" y="1075899"/>
                              <a:chExt cx="218440" cy="175638"/>
                            </a:xfrm>
                          </wpg:grpSpPr>
                          <wps:wsp>
                            <wps:cNvPr id="331" name="Cuadro de texto 44"/>
                            <wps:cNvSpPr txBox="1"/>
                            <wps:spPr>
                              <a:xfrm>
                                <a:off x="288797" y="1108662"/>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E4D909" w14:textId="44CF8EDC" w:rsidR="008F6D07" w:rsidRPr="000B7BC8" w:rsidRDefault="008F6D07" w:rsidP="00FC1137">
                                  <w:pPr>
                                    <w:jc w:val="center"/>
                                    <w:rPr>
                                      <w:b/>
                                      <w:sz w:val="12"/>
                                    </w:rPr>
                                  </w:pPr>
                                  <w:r>
                                    <w:rPr>
                                      <w:b/>
                                      <w:sz w:val="12"/>
                                    </w:rPr>
                                    <w:t>R21</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32"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96018" y="1075899"/>
                                <a:ext cx="184149" cy="175490"/>
                              </a:xfrm>
                              <a:prstGeom prst="rect">
                                <a:avLst/>
                              </a:prstGeom>
                              <a:noFill/>
                              <a:ln>
                                <a:noFill/>
                              </a:ln>
                            </pic:spPr>
                          </pic:pic>
                        </wpg:grpSp>
                        <wpg:grpSp>
                          <wpg:cNvPr id="333" name="Groupe 333"/>
                          <wpg:cNvGrpSpPr/>
                          <wpg:grpSpPr>
                            <a:xfrm>
                              <a:off x="900113" y="3649831"/>
                              <a:ext cx="276497" cy="179202"/>
                              <a:chOff x="-155177" y="1383796"/>
                              <a:chExt cx="218440" cy="175490"/>
                            </a:xfrm>
                          </wpg:grpSpPr>
                          <wps:wsp>
                            <wps:cNvPr id="334" name="Cuadro de texto 44"/>
                            <wps:cNvSpPr txBox="1"/>
                            <wps:spPr>
                              <a:xfrm>
                                <a:off x="-155177" y="1416410"/>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1DEDF1" w14:textId="5829C1A2" w:rsidR="008F6D07" w:rsidRPr="000B7BC8" w:rsidRDefault="008F6D07" w:rsidP="00FC1137">
                                  <w:pPr>
                                    <w:jc w:val="center"/>
                                    <w:rPr>
                                      <w:b/>
                                      <w:sz w:val="12"/>
                                    </w:rPr>
                                  </w:pPr>
                                  <w:r>
                                    <w:rPr>
                                      <w:b/>
                                      <w:sz w:val="12"/>
                                    </w:rPr>
                                    <w:t>R18</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35"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36671" y="1383796"/>
                                <a:ext cx="184149" cy="175490"/>
                              </a:xfrm>
                              <a:prstGeom prst="rect">
                                <a:avLst/>
                              </a:prstGeom>
                              <a:noFill/>
                              <a:ln>
                                <a:noFill/>
                              </a:ln>
                            </pic:spPr>
                          </pic:pic>
                        </wpg:grpSp>
                        <wpg:grpSp>
                          <wpg:cNvPr id="336" name="Groupe 336"/>
                          <wpg:cNvGrpSpPr/>
                          <wpg:grpSpPr>
                            <a:xfrm>
                              <a:off x="2780604" y="3643309"/>
                              <a:ext cx="276497" cy="185787"/>
                              <a:chOff x="434985" y="1470690"/>
                              <a:chExt cx="218440" cy="181939"/>
                            </a:xfrm>
                          </wpg:grpSpPr>
                          <wps:wsp>
                            <wps:cNvPr id="337" name="Cuadro de texto 44"/>
                            <wps:cNvSpPr txBox="1"/>
                            <wps:spPr>
                              <a:xfrm>
                                <a:off x="434985" y="1509754"/>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131599" w14:textId="4D99924B" w:rsidR="008F6D07" w:rsidRPr="000B7BC8" w:rsidRDefault="008F6D07" w:rsidP="00FC1137">
                                  <w:pPr>
                                    <w:jc w:val="center"/>
                                    <w:rPr>
                                      <w:b/>
                                      <w:sz w:val="12"/>
                                    </w:rPr>
                                  </w:pPr>
                                  <w:r>
                                    <w:rPr>
                                      <w:b/>
                                      <w:sz w:val="12"/>
                                    </w:rPr>
                                    <w:t>R15</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38"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446517" y="1470690"/>
                                <a:ext cx="184149" cy="175490"/>
                              </a:xfrm>
                              <a:prstGeom prst="rect">
                                <a:avLst/>
                              </a:prstGeom>
                              <a:noFill/>
                              <a:ln>
                                <a:noFill/>
                              </a:ln>
                            </pic:spPr>
                          </pic:pic>
                        </wpg:grpSp>
                        <wpg:grpSp>
                          <wpg:cNvPr id="339" name="Groupe 339"/>
                          <wpg:cNvGrpSpPr/>
                          <wpg:grpSpPr>
                            <a:xfrm>
                              <a:off x="3033713" y="2983962"/>
                              <a:ext cx="276497" cy="179338"/>
                              <a:chOff x="405435" y="1375330"/>
                              <a:chExt cx="218440" cy="175623"/>
                            </a:xfrm>
                          </wpg:grpSpPr>
                          <wps:wsp>
                            <wps:cNvPr id="340" name="Cuadro de texto 44"/>
                            <wps:cNvSpPr txBox="1"/>
                            <wps:spPr>
                              <a:xfrm>
                                <a:off x="405435" y="1408078"/>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0EE08A" w14:textId="2AD7515F" w:rsidR="008F6D07" w:rsidRPr="000B7BC8" w:rsidRDefault="008F6D07" w:rsidP="00FC1137">
                                  <w:pPr>
                                    <w:jc w:val="center"/>
                                    <w:rPr>
                                      <w:b/>
                                      <w:sz w:val="12"/>
                                    </w:rPr>
                                  </w:pPr>
                                  <w:r>
                                    <w:rPr>
                                      <w:b/>
                                      <w:sz w:val="12"/>
                                    </w:rPr>
                                    <w:t>R16</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41"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416418" y="1375330"/>
                                <a:ext cx="184149" cy="175490"/>
                              </a:xfrm>
                              <a:prstGeom prst="rect">
                                <a:avLst/>
                              </a:prstGeom>
                              <a:noFill/>
                              <a:ln>
                                <a:noFill/>
                              </a:ln>
                            </pic:spPr>
                          </pic:pic>
                        </wpg:grpSp>
                      </wpg:grpSp>
                      <wpg:grpSp>
                        <wpg:cNvPr id="342" name="Groupe 342"/>
                        <wpg:cNvGrpSpPr/>
                        <wpg:grpSpPr>
                          <a:xfrm>
                            <a:off x="3486150" y="3416508"/>
                            <a:ext cx="276497" cy="179224"/>
                            <a:chOff x="473160" y="1547074"/>
                            <a:chExt cx="218440" cy="175512"/>
                          </a:xfrm>
                        </wpg:grpSpPr>
                        <wps:wsp>
                          <wps:cNvPr id="343" name="Cuadro de texto 44"/>
                          <wps:cNvSpPr txBox="1"/>
                          <wps:spPr>
                            <a:xfrm>
                              <a:off x="473160" y="157971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0F83E" w14:textId="0E43BFAD" w:rsidR="008F6D07" w:rsidRPr="000B7BC8" w:rsidRDefault="008F6D07" w:rsidP="00FC1137">
                                <w:pPr>
                                  <w:jc w:val="center"/>
                                  <w:rPr>
                                    <w:b/>
                                    <w:sz w:val="12"/>
                                  </w:rPr>
                                </w:pPr>
                                <w:r>
                                  <w:rPr>
                                    <w:b/>
                                    <w:sz w:val="12"/>
                                  </w:rPr>
                                  <w:t>R17</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44"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491668" y="1547074"/>
                              <a:ext cx="184149" cy="17549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9F2BED6" id="Groupe 346" o:spid="_x0000_s1086" style="position:absolute;left:0;text-align:left;margin-left:128.7pt;margin-top:42.4pt;width:282.75pt;height:291.4pt;z-index:251706368;mso-width-relative:margin;mso-height-relative:margin" coordorigin="1714,1285" coordsize="35911,370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">
                <v:group id="Groupe 345" o:spid="_x0000_s1087" style="position:absolute;left:1714;top:1285;width:31388;height:37005" coordorigin="1714,1285" coordsize="31387,3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Groupe 318" o:spid="_x0000_s1088" style="position:absolute;left:24193;top:1285;width:2765;height:1965" coordorigin="164635,136829" coordsize="218440,19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Cuadro de texto 44" o:spid="_x0000_s1089" type="#_x0000_t202" style="position:absolute;left:164635;top:186387;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" filled="f" stroked="f" strokeweight=".5pt">
                      <v:textbox inset="0,.5mm,0,0">
                        <w:txbxContent>
                          <w:p w14:paraId="02471484" w14:textId="3529B937" w:rsidR="008F6D07" w:rsidRPr="000B7BC8" w:rsidRDefault="008F6D07" w:rsidP="00FC1137">
                            <w:pPr>
                              <w:jc w:val="center"/>
                              <w:rPr>
                                <w:b/>
                                <w:sz w:val="12"/>
                              </w:rPr>
                            </w:pPr>
                            <w:r>
                              <w:rPr>
                                <w:b/>
                                <w:sz w:val="12"/>
                              </w:rPr>
                              <w:t>R5</w:t>
                            </w:r>
                          </w:p>
                        </w:txbxContent>
                      </v:textbox>
                    </v:shape>
                    <v:shape id="Imagen 45" o:spid="_x0000_s1090" type="#_x0000_t75" alt="http://previews.123rf.com/images/happyroman/happyroman1112/happyroman111200923/11486267-vector-reload-arrows-Stock-Vector-arrow-circular-circle.jpg" style="position:absolute;left:175617;top:136829;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">
                      <v:imagedata r:id="rId79" o:title="11486267-vector-reload-arrows-Stock-Vector-arrow-circular-circle" croptop="35626f" cropbottom="16467f" cropleft="2161f" cropright="50024f" chromakey="white"/>
                    </v:shape>
                  </v:group>
                  <v:group id="Groupe 321" o:spid="_x0000_s1091" style="position:absolute;left:12954;top:13923;width:2764;height:1793" coordorigin="4769,8053" coordsize="2184,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Cuadro de texto 44" o:spid="_x0000_s1092" type="#_x0000_t202" style="position:absolute;left:4769;top:8381;width:218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" filled="f" stroked="f" strokeweight=".5pt">
                      <v:textbox inset="0,.5mm,0,0">
                        <w:txbxContent>
                          <w:p w14:paraId="0B512A3F" w14:textId="571A7C68" w:rsidR="008F6D07" w:rsidRPr="000B7BC8" w:rsidRDefault="008F6D07" w:rsidP="00FC1137">
                            <w:pPr>
                              <w:jc w:val="center"/>
                              <w:rPr>
                                <w:b/>
                                <w:sz w:val="12"/>
                              </w:rPr>
                            </w:pPr>
                            <w:r>
                              <w:rPr>
                                <w:b/>
                                <w:sz w:val="12"/>
                              </w:rPr>
                              <w:t>R22</w:t>
                            </w:r>
                          </w:p>
                        </w:txbxContent>
                      </v:textbox>
                    </v:shape>
                    <v:shape id="Imagen 45" o:spid="_x0000_s1093" type="#_x0000_t75" alt="http://previews.123rf.com/images/happyroman/happyroman1112/happyroman111200923/11486267-vector-reload-arrows-Stock-Vector-arrow-circular-circle.jpg" style="position:absolute;left:4954;top:8053;width:1841;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">
                      <v:imagedata r:id="rId79" o:title="11486267-vector-reload-arrows-Stock-Vector-arrow-circular-circle" croptop="35626f" cropbottom="16467f" cropleft="2161f" cropright="50024f" chromakey="white"/>
                    </v:shape>
                  </v:group>
                  <v:group id="Groupe 324" o:spid="_x0000_s1094" style="position:absolute;left:1714;top:20399;width:2765;height:1835" coordorigin="1420,10431" coordsize="2184,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Cuadro de texto 44" o:spid="_x0000_s1095" type="#_x0000_t202" style="position:absolute;left:1420;top:10800;width:218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" filled="f" stroked="f" strokeweight=".5pt">
                      <v:textbox inset="0,.5mm,0,0">
                        <w:txbxContent>
                          <w:p w14:paraId="0824747F" w14:textId="0584A5AA" w:rsidR="008F6D07" w:rsidRPr="000B7BC8" w:rsidRDefault="008F6D07" w:rsidP="00FC1137">
                            <w:pPr>
                              <w:jc w:val="center"/>
                              <w:rPr>
                                <w:b/>
                                <w:sz w:val="12"/>
                              </w:rPr>
                            </w:pPr>
                            <w:r>
                              <w:rPr>
                                <w:b/>
                                <w:sz w:val="12"/>
                              </w:rPr>
                              <w:t>R20</w:t>
                            </w:r>
                          </w:p>
                        </w:txbxContent>
                      </v:textbox>
                    </v:shape>
                    <v:shape id="Imagen 45" o:spid="_x0000_s1096" type="#_x0000_t75" alt="http://previews.123rf.com/images/happyroman/happyroman1112/happyroman111200923/11486267-vector-reload-arrows-Stock-Vector-arrow-circular-circle.jpg" style="position:absolute;left:1568;top:10431;width:1841;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">
                      <v:imagedata r:id="rId79" o:title="11486267-vector-reload-arrows-Stock-Vector-arrow-circular-circle" croptop="35626f" cropbottom="16467f" cropleft="2161f" cropright="50024f" chromakey="white"/>
                    </v:shape>
                  </v:group>
                  <v:group id="Groupe 327" o:spid="_x0000_s1097" style="position:absolute;left:10423;top:28336;width:2765;height:1858" coordorigin="2167,12514" coordsize="2184,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Cuadro de texto 44" o:spid="_x0000_s1098" type="#_x0000_t202" style="position:absolute;left:2167;top:12905;width:218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" filled="f" stroked="f" strokeweight=".5pt">
                      <v:textbox inset="0,.5mm,0,0">
                        <w:txbxContent>
                          <w:p w14:paraId="05EEECAA" w14:textId="5158C4D8" w:rsidR="008F6D07" w:rsidRPr="000B7BC8" w:rsidRDefault="008F6D07" w:rsidP="00FC1137">
                            <w:pPr>
                              <w:jc w:val="center"/>
                              <w:rPr>
                                <w:b/>
                                <w:sz w:val="12"/>
                              </w:rPr>
                            </w:pPr>
                            <w:r>
                              <w:rPr>
                                <w:b/>
                                <w:sz w:val="12"/>
                              </w:rPr>
                              <w:t>R19</w:t>
                            </w:r>
                          </w:p>
                        </w:txbxContent>
                      </v:textbox>
                    </v:shape>
                    <v:shape id="Imagen 45" o:spid="_x0000_s1099" type="#_x0000_t75" alt="http://previews.123rf.com/images/happyroman/happyroman1112/happyroman111200923/11486267-vector-reload-arrows-Stock-Vector-arrow-circular-circle.jpg" style="position:absolute;left:2325;top:12514;width:1842;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">
                      <v:imagedata r:id="rId79" o:title="11486267-vector-reload-arrows-Stock-Vector-arrow-circular-circle" croptop="35626f" cropbottom="16467f" cropleft="2161f" cropright="50024f" chromakey="white"/>
                    </v:shape>
                  </v:group>
                  <v:group id="Groupe 330" o:spid="_x0000_s1100" style="position:absolute;left:3810;top:25924;width:2764;height:1794" coordorigin="2887,10758" coordsize="2184,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Cuadro de texto 44" o:spid="_x0000_s1101" type="#_x0000_t202" style="position:absolute;left:2887;top:11086;width:218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" filled="f" stroked="f" strokeweight=".5pt">
                      <v:textbox inset="0,.5mm,0,0">
                        <w:txbxContent>
                          <w:p w14:paraId="14E4D909" w14:textId="44CF8EDC" w:rsidR="008F6D07" w:rsidRPr="000B7BC8" w:rsidRDefault="008F6D07" w:rsidP="00FC1137">
                            <w:pPr>
                              <w:jc w:val="center"/>
                              <w:rPr>
                                <w:b/>
                                <w:sz w:val="12"/>
                              </w:rPr>
                            </w:pPr>
                            <w:r>
                              <w:rPr>
                                <w:b/>
                                <w:sz w:val="12"/>
                              </w:rPr>
                              <w:t>R21</w:t>
                            </w:r>
                          </w:p>
                        </w:txbxContent>
                      </v:textbox>
                    </v:shape>
                    <v:shape id="Imagen 45" o:spid="_x0000_s1102" type="#_x0000_t75" alt="http://previews.123rf.com/images/happyroman/happyroman1112/happyroman111200923/11486267-vector-reload-arrows-Stock-Vector-arrow-circular-circle.jpg" style="position:absolute;left:2960;top:10758;width:1841;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">
                      <v:imagedata r:id="rId79" o:title="11486267-vector-reload-arrows-Stock-Vector-arrow-circular-circle" croptop="35626f" cropbottom="16467f" cropleft="2161f" cropright="50024f" chromakey="white"/>
                    </v:shape>
                  </v:group>
                  <v:group id="Groupe 333" o:spid="_x0000_s1103" style="position:absolute;left:9001;top:36498;width:2765;height:1792" coordorigin="-1551,13837" coordsize="2184,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Cuadro de texto 44" o:spid="_x0000_s1104" type="#_x0000_t202" style="position:absolute;left:-1551;top:14164;width:2183;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" filled="f" stroked="f" strokeweight=".5pt">
                      <v:textbox inset="0,.5mm,0,0">
                        <w:txbxContent>
                          <w:p w14:paraId="2A1DEDF1" w14:textId="5829C1A2" w:rsidR="008F6D07" w:rsidRPr="000B7BC8" w:rsidRDefault="008F6D07" w:rsidP="00FC1137">
                            <w:pPr>
                              <w:jc w:val="center"/>
                              <w:rPr>
                                <w:b/>
                                <w:sz w:val="12"/>
                              </w:rPr>
                            </w:pPr>
                            <w:r>
                              <w:rPr>
                                <w:b/>
                                <w:sz w:val="12"/>
                              </w:rPr>
                              <w:t>R18</w:t>
                            </w:r>
                          </w:p>
                        </w:txbxContent>
                      </v:textbox>
                    </v:shape>
                    <v:shape id="Imagen 45" o:spid="_x0000_s1105" type="#_x0000_t75" alt="http://previews.123rf.com/images/happyroman/happyroman1112/happyroman111200923/11486267-vector-reload-arrows-Stock-Vector-arrow-circular-circle.jpg" style="position:absolute;left:-1366;top:13837;width:1840;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">
                      <v:imagedata r:id="rId79" o:title="11486267-vector-reload-arrows-Stock-Vector-arrow-circular-circle" croptop="35626f" cropbottom="16467f" cropleft="2161f" cropright="50024f" chromakey="white"/>
                    </v:shape>
                  </v:group>
                  <v:group id="Groupe 336" o:spid="_x0000_s1106" style="position:absolute;left:27806;top:36433;width:2765;height:1857" coordorigin="4349,14706" coordsize="2184,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Cuadro de texto 44" o:spid="_x0000_s1107" type="#_x0000_t202" style="position:absolute;left:4349;top:15097;width:218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" filled="f" stroked="f" strokeweight=".5pt">
                      <v:textbox inset="0,.5mm,0,0">
                        <w:txbxContent>
                          <w:p w14:paraId="16131599" w14:textId="4D99924B" w:rsidR="008F6D07" w:rsidRPr="000B7BC8" w:rsidRDefault="008F6D07" w:rsidP="00FC1137">
                            <w:pPr>
                              <w:jc w:val="center"/>
                              <w:rPr>
                                <w:b/>
                                <w:sz w:val="12"/>
                              </w:rPr>
                            </w:pPr>
                            <w:r>
                              <w:rPr>
                                <w:b/>
                                <w:sz w:val="12"/>
                              </w:rPr>
                              <w:t>R15</w:t>
                            </w:r>
                          </w:p>
                        </w:txbxContent>
                      </v:textbox>
                    </v:shape>
                    <v:shape id="Imagen 45" o:spid="_x0000_s1108" type="#_x0000_t75" alt="http://previews.123rf.com/images/happyroman/happyroman1112/happyroman111200923/11486267-vector-reload-arrows-Stock-Vector-arrow-circular-circle.jpg" style="position:absolute;left:4465;top:14706;width:1841;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">
                      <v:imagedata r:id="rId79" o:title="11486267-vector-reload-arrows-Stock-Vector-arrow-circular-circle" croptop="35626f" cropbottom="16467f" cropleft="2161f" cropright="50024f" chromakey="white"/>
                    </v:shape>
                  </v:group>
                  <v:group id="Groupe 339" o:spid="_x0000_s1109" style="position:absolute;left:30337;top:29839;width:2765;height:1794" coordorigin="4054,13753" coordsize="2184,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Cuadro de texto 44" o:spid="_x0000_s1110" type="#_x0000_t202" style="position:absolute;left:4054;top:14080;width:218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" filled="f" stroked="f" strokeweight=".5pt">
                      <v:textbox inset="0,.5mm,0,0">
                        <w:txbxContent>
                          <w:p w14:paraId="260EE08A" w14:textId="2AD7515F" w:rsidR="008F6D07" w:rsidRPr="000B7BC8" w:rsidRDefault="008F6D07" w:rsidP="00FC1137">
                            <w:pPr>
                              <w:jc w:val="center"/>
                              <w:rPr>
                                <w:b/>
                                <w:sz w:val="12"/>
                              </w:rPr>
                            </w:pPr>
                            <w:r>
                              <w:rPr>
                                <w:b/>
                                <w:sz w:val="12"/>
                              </w:rPr>
                              <w:t>R16</w:t>
                            </w:r>
                          </w:p>
                        </w:txbxContent>
                      </v:textbox>
                    </v:shape>
                    <v:shape id="Imagen 45" o:spid="_x0000_s1111" type="#_x0000_t75" alt="http://previews.123rf.com/images/happyroman/happyroman1112/happyroman111200923/11486267-vector-reload-arrows-Stock-Vector-arrow-circular-circle.jpg" style="position:absolute;left:4164;top:13753;width:1841;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">
                      <v:imagedata r:id="rId79" o:title="11486267-vector-reload-arrows-Stock-Vector-arrow-circular-circle" croptop="35626f" cropbottom="16467f" cropleft="2161f" cropright="50024f" chromakey="white"/>
                    </v:shape>
                  </v:group>
                </v:group>
                <v:group id="Groupe 342" o:spid="_x0000_s1112" style="position:absolute;left:34861;top:34165;width:2765;height:1792" coordorigin="4731,15470" coordsize="2184,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Cuadro de texto 44" o:spid="_x0000_s1113" type="#_x0000_t202" style="position:absolute;left:4731;top:15797;width:2185;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" filled="f" stroked="f" strokeweight=".5pt">
                    <v:textbox inset="0,.5mm,0,0">
                      <w:txbxContent>
                        <w:p w14:paraId="0A50F83E" w14:textId="0E43BFAD" w:rsidR="008F6D07" w:rsidRPr="000B7BC8" w:rsidRDefault="008F6D07" w:rsidP="00FC1137">
                          <w:pPr>
                            <w:jc w:val="center"/>
                            <w:rPr>
                              <w:b/>
                              <w:sz w:val="12"/>
                            </w:rPr>
                          </w:pPr>
                          <w:r>
                            <w:rPr>
                              <w:b/>
                              <w:sz w:val="12"/>
                            </w:rPr>
                            <w:t>R17</w:t>
                          </w:r>
                        </w:p>
                      </w:txbxContent>
                    </v:textbox>
                  </v:shape>
                  <v:shape id="Imagen 45" o:spid="_x0000_s1114" type="#_x0000_t75" alt="http://previews.123rf.com/images/happyroman/happyroman1112/happyroman111200923/11486267-vector-reload-arrows-Stock-Vector-arrow-circular-circle.jpg" style="position:absolute;left:4916;top:15470;width:1842;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">
                    <v:imagedata r:id="rId79" o:title="11486267-vector-reload-arrows-Stock-Vector-arrow-circular-circle" croptop="35626f" cropbottom="16467f" cropleft="2161f" cropright="50024f" chromakey="white"/>
                  </v:shape>
                </v:group>
              </v:group>
            </w:pict>
          </mc:Fallback>
        </mc:AlternateContent>
      </w:r>
      <w:r w:rsidR="000C6A76" w:rsidRPr="00A14E92">
        <w:rPr>
          <w:noProof/>
          <w:lang w:eastAsia="es-CO"/>
        </w:rPr>
        <w:drawing>
          <wp:inline distT="0" distB="0" distL="0" distR="0" wp14:anchorId="756A0C34" wp14:editId="61B58DE8">
            <wp:extent cx="6149340" cy="606211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57809" cy="6070460"/>
                    </a:xfrm>
                    <a:prstGeom prst="rect">
                      <a:avLst/>
                    </a:prstGeom>
                    <a:noFill/>
                    <a:ln>
                      <a:noFill/>
                    </a:ln>
                  </pic:spPr>
                </pic:pic>
              </a:graphicData>
            </a:graphic>
          </wp:inline>
        </w:drawing>
      </w:r>
    </w:p>
    <w:p w14:paraId="13338D66" w14:textId="77777777" w:rsidR="00F3543B" w:rsidRPr="00A14E92" w:rsidRDefault="00F3543B" w:rsidP="006F641C">
      <w:pPr>
        <w:rPr>
          <w:rFonts w:cs="Arial"/>
          <w:szCs w:val="22"/>
          <w:lang w:val="es-ES" w:eastAsia="en-US"/>
        </w:rPr>
      </w:pPr>
    </w:p>
    <w:p w14:paraId="1503F522" w14:textId="23B68C1A" w:rsidR="00AC6D32" w:rsidRPr="00A14E92" w:rsidRDefault="00234A3D" w:rsidP="006F641C">
      <w:pPr>
        <w:jc w:val="center"/>
        <w:rPr>
          <w:rFonts w:cs="Arial"/>
          <w:sz w:val="18"/>
          <w:szCs w:val="18"/>
          <w:lang w:val="es-ES"/>
        </w:rPr>
      </w:pPr>
      <w:r w:rsidRPr="00A14E92">
        <w:rPr>
          <w:rFonts w:cs="Arial"/>
          <w:sz w:val="18"/>
          <w:szCs w:val="18"/>
          <w:lang w:val="es-ES"/>
        </w:rPr>
        <w:t>Fuente: autor</w:t>
      </w:r>
      <w:r w:rsidR="00AC6D32" w:rsidRPr="00A14E92">
        <w:rPr>
          <w:rFonts w:cs="Arial"/>
          <w:sz w:val="18"/>
          <w:szCs w:val="18"/>
          <w:lang w:val="es-ES"/>
        </w:rPr>
        <w:t xml:space="preserve"> (2018)</w:t>
      </w:r>
    </w:p>
    <w:p w14:paraId="602D23B6" w14:textId="3EBFED96" w:rsidR="00BC654C" w:rsidRPr="00A14E92" w:rsidRDefault="00BC654C" w:rsidP="006F641C">
      <w:pPr>
        <w:rPr>
          <w:rFonts w:cs="Arial"/>
          <w:szCs w:val="22"/>
          <w:lang w:val="es-ES" w:eastAsia="en-US"/>
        </w:rPr>
      </w:pPr>
    </w:p>
    <w:p w14:paraId="31898498" w14:textId="6A6864A1" w:rsidR="006571CC" w:rsidRPr="00A14E92" w:rsidRDefault="000E708A" w:rsidP="006F641C">
      <w:pPr>
        <w:rPr>
          <w:rFonts w:cs="Arial"/>
          <w:lang w:val="es-ES" w:eastAsia="en-US"/>
        </w:rPr>
      </w:pPr>
      <w:r w:rsidRPr="00CD699C">
        <w:rPr>
          <w:rFonts w:cs="Arial"/>
          <w:lang w:val="es-ES" w:eastAsia="en-US"/>
        </w:rPr>
        <w:t xml:space="preserve">Los </w:t>
      </w:r>
      <w:r w:rsidR="006571CC" w:rsidRPr="00CD699C">
        <w:rPr>
          <w:rFonts w:cs="Arial"/>
          <w:lang w:val="es-ES" w:eastAsia="en-US"/>
        </w:rPr>
        <w:t xml:space="preserve">principales </w:t>
      </w:r>
      <w:r w:rsidRPr="00CD699C">
        <w:rPr>
          <w:rFonts w:cs="Arial"/>
          <w:lang w:val="es-ES" w:eastAsia="en-US"/>
        </w:rPr>
        <w:t xml:space="preserve">SE valorados en el ciclo </w:t>
      </w:r>
      <w:r w:rsidRPr="00CA78BC">
        <w:rPr>
          <w:rFonts w:cs="Arial"/>
          <w:lang w:val="es-ES" w:eastAsia="en-US"/>
        </w:rPr>
        <w:t xml:space="preserve">R20 se relacionan </w:t>
      </w:r>
      <w:r w:rsidR="00CA78BC" w:rsidRPr="00CA78BC">
        <w:rPr>
          <w:rFonts w:cs="Arial"/>
          <w:lang w:val="es-ES" w:eastAsia="en-US"/>
        </w:rPr>
        <w:t>c</w:t>
      </w:r>
      <w:r w:rsidRPr="00CA78BC">
        <w:rPr>
          <w:rFonts w:cs="Arial"/>
          <w:lang w:val="es-ES" w:eastAsia="en-US"/>
        </w:rPr>
        <w:t>on</w:t>
      </w:r>
      <w:r w:rsidR="00CA78BC" w:rsidRPr="00CA78BC">
        <w:rPr>
          <w:rFonts w:cs="Arial"/>
          <w:lang w:val="es-ES" w:eastAsia="en-US"/>
        </w:rPr>
        <w:t xml:space="preserve"> las</w:t>
      </w:r>
      <w:r w:rsidRPr="00CA78BC">
        <w:rPr>
          <w:rFonts w:cs="Arial"/>
          <w:lang w:val="es-ES" w:eastAsia="en-US"/>
        </w:rPr>
        <w:t xml:space="preserve"> funciones de regulación</w:t>
      </w:r>
      <w:r w:rsidR="002B4BA6" w:rsidRPr="00CA78BC">
        <w:rPr>
          <w:rFonts w:cs="Arial"/>
          <w:lang w:val="es-ES" w:eastAsia="en-US"/>
        </w:rPr>
        <w:t>, como</w:t>
      </w:r>
      <w:r w:rsidR="002B4BA6" w:rsidRPr="00A14E92">
        <w:rPr>
          <w:rFonts w:cs="Arial"/>
          <w:lang w:val="es-ES" w:eastAsia="en-US"/>
        </w:rPr>
        <w:t xml:space="preserve"> son </w:t>
      </w:r>
      <w:r w:rsidR="004D6DB4" w:rsidRPr="00A14E92">
        <w:rPr>
          <w:rFonts w:cs="Arial"/>
          <w:lang w:val="es-ES" w:eastAsia="en-US"/>
        </w:rPr>
        <w:t xml:space="preserve">el abastecimiento de agua </w:t>
      </w:r>
      <w:r w:rsidR="00AD696C" w:rsidRPr="00A14E92">
        <w:rPr>
          <w:rFonts w:cs="Arial"/>
          <w:lang w:val="es-ES" w:eastAsia="en-US"/>
        </w:rPr>
        <w:t>(</w:t>
      </w:r>
      <w:r w:rsidR="0073659A" w:rsidRPr="00A14E92">
        <w:rPr>
          <w:rFonts w:cs="Arial"/>
          <w:lang w:val="es-ES" w:eastAsia="en-US"/>
        </w:rPr>
        <w:t>Raa-13</w:t>
      </w:r>
      <w:r w:rsidR="00AD696C" w:rsidRPr="00A14E92">
        <w:rPr>
          <w:rFonts w:cs="Arial"/>
          <w:lang w:val="es-ES" w:eastAsia="en-US"/>
        </w:rPr>
        <w:t>)</w:t>
      </w:r>
      <w:r w:rsidR="0073659A" w:rsidRPr="00A14E92">
        <w:rPr>
          <w:rFonts w:cs="Arial"/>
          <w:lang w:val="es-ES" w:eastAsia="en-US"/>
        </w:rPr>
        <w:t>, la retención, formación y re</w:t>
      </w:r>
      <w:r w:rsidR="006571CC" w:rsidRPr="00A14E92">
        <w:rPr>
          <w:rFonts w:cs="Arial"/>
          <w:lang w:val="es-ES" w:eastAsia="en-US"/>
        </w:rPr>
        <w:t xml:space="preserve">gulación de nutrientes en el suelo </w:t>
      </w:r>
      <w:r w:rsidR="00AD696C" w:rsidRPr="00A14E92">
        <w:rPr>
          <w:rFonts w:cs="Arial"/>
          <w:lang w:val="es-ES" w:eastAsia="en-US"/>
        </w:rPr>
        <w:t>(</w:t>
      </w:r>
      <w:r w:rsidR="006571CC" w:rsidRPr="00A14E92">
        <w:rPr>
          <w:rFonts w:cs="Arial"/>
          <w:lang w:val="es-ES" w:eastAsia="en-US"/>
        </w:rPr>
        <w:t>Rfs-16, Rfs-18, Rfs-19, Rfs-20</w:t>
      </w:r>
      <w:r w:rsidR="00AD696C" w:rsidRPr="00A14E92">
        <w:rPr>
          <w:rFonts w:cs="Arial"/>
          <w:lang w:val="es-ES" w:eastAsia="en-US"/>
        </w:rPr>
        <w:t>)</w:t>
      </w:r>
      <w:r w:rsidR="006571CC" w:rsidRPr="00A14E92">
        <w:rPr>
          <w:rFonts w:cs="Arial"/>
          <w:lang w:val="es-ES" w:eastAsia="en-US"/>
        </w:rPr>
        <w:t xml:space="preserve"> y el control biológico </w:t>
      </w:r>
      <w:r w:rsidR="00AD696C" w:rsidRPr="00A14E92">
        <w:rPr>
          <w:rFonts w:cs="Arial"/>
          <w:lang w:val="es-ES" w:eastAsia="en-US"/>
        </w:rPr>
        <w:t>(</w:t>
      </w:r>
      <w:r w:rsidR="006571CC" w:rsidRPr="00A14E92">
        <w:rPr>
          <w:rFonts w:cs="Arial"/>
          <w:lang w:val="es-ES" w:eastAsia="en-US"/>
        </w:rPr>
        <w:t>Rcb-25, Rcb-26</w:t>
      </w:r>
      <w:r w:rsidR="00AD696C" w:rsidRPr="00A14E92">
        <w:rPr>
          <w:rFonts w:cs="Arial"/>
          <w:lang w:val="es-ES" w:eastAsia="en-US"/>
        </w:rPr>
        <w:t>)</w:t>
      </w:r>
      <w:r w:rsidR="006571CC" w:rsidRPr="00A14E92">
        <w:rPr>
          <w:rFonts w:cs="Arial"/>
          <w:lang w:val="es-ES" w:eastAsia="en-US"/>
        </w:rPr>
        <w:t xml:space="preserve">. </w:t>
      </w:r>
      <w:r w:rsidR="00A17F26" w:rsidRPr="00A14E92">
        <w:rPr>
          <w:rFonts w:cs="Arial"/>
          <w:lang w:val="es-ES" w:eastAsia="en-US"/>
        </w:rPr>
        <w:t xml:space="preserve">Los </w:t>
      </w:r>
      <w:r w:rsidR="006571CC" w:rsidRPr="00A14E92">
        <w:rPr>
          <w:rFonts w:cs="Arial"/>
          <w:lang w:val="es-ES" w:eastAsia="en-US"/>
        </w:rPr>
        <w:t xml:space="preserve">SE </w:t>
      </w:r>
      <w:r w:rsidR="00A17F26" w:rsidRPr="00A14E92">
        <w:rPr>
          <w:rFonts w:cs="Arial"/>
          <w:lang w:val="es-ES" w:eastAsia="en-US"/>
        </w:rPr>
        <w:t xml:space="preserve">valorados </w:t>
      </w:r>
      <w:r w:rsidR="006571CC" w:rsidRPr="00A14E92">
        <w:rPr>
          <w:rFonts w:cs="Arial"/>
          <w:lang w:val="es-ES" w:eastAsia="en-US"/>
        </w:rPr>
        <w:t xml:space="preserve">reducen las </w:t>
      </w:r>
      <w:r w:rsidR="006925E4" w:rsidRPr="00A14E92">
        <w:rPr>
          <w:rFonts w:cs="Arial"/>
          <w:lang w:val="es-ES" w:eastAsia="en-US"/>
        </w:rPr>
        <w:t>pérdidas</w:t>
      </w:r>
      <w:r w:rsidR="006571CC" w:rsidRPr="00A14E92">
        <w:rPr>
          <w:rFonts w:cs="Arial"/>
          <w:lang w:val="es-ES" w:eastAsia="en-US"/>
        </w:rPr>
        <w:t xml:space="preserve"> de cosechas y mejoran </w:t>
      </w:r>
      <w:r w:rsidR="00A17F26" w:rsidRPr="00A14E92">
        <w:rPr>
          <w:rFonts w:cs="Arial"/>
          <w:lang w:val="es-ES" w:eastAsia="en-US"/>
        </w:rPr>
        <w:t xml:space="preserve">los </w:t>
      </w:r>
      <w:r w:rsidR="006571CC" w:rsidRPr="00A14E92">
        <w:rPr>
          <w:rFonts w:cs="Arial"/>
          <w:lang w:val="es-ES" w:eastAsia="en-US"/>
        </w:rPr>
        <w:t>rendimiento</w:t>
      </w:r>
      <w:r w:rsidR="00A17F26" w:rsidRPr="00A14E92">
        <w:rPr>
          <w:rFonts w:cs="Arial"/>
          <w:lang w:val="es-ES" w:eastAsia="en-US"/>
        </w:rPr>
        <w:t>s</w:t>
      </w:r>
      <w:r w:rsidR="006571CC" w:rsidRPr="00A14E92">
        <w:rPr>
          <w:rFonts w:cs="Arial"/>
          <w:lang w:val="es-ES" w:eastAsia="en-US"/>
        </w:rPr>
        <w:t xml:space="preserve">, conservando a su vez funciones de hábitat </w:t>
      </w:r>
      <w:r w:rsidR="00AD696C" w:rsidRPr="00A14E92">
        <w:rPr>
          <w:rFonts w:cs="Arial"/>
          <w:lang w:val="es-ES" w:eastAsia="en-US"/>
        </w:rPr>
        <w:t>(</w:t>
      </w:r>
      <w:r w:rsidR="006571CC" w:rsidRPr="00A14E92">
        <w:rPr>
          <w:rFonts w:cs="Arial"/>
          <w:lang w:val="es-ES" w:eastAsia="en-US"/>
        </w:rPr>
        <w:t>Hab-28, Hab-29</w:t>
      </w:r>
      <w:r w:rsidR="00AD696C" w:rsidRPr="00A14E92">
        <w:rPr>
          <w:rFonts w:cs="Arial"/>
          <w:lang w:val="es-ES" w:eastAsia="en-US"/>
        </w:rPr>
        <w:t>)</w:t>
      </w:r>
      <w:r w:rsidR="006571CC" w:rsidRPr="00A14E92">
        <w:rPr>
          <w:rFonts w:cs="Arial"/>
          <w:lang w:val="es-ES" w:eastAsia="en-US"/>
        </w:rPr>
        <w:t xml:space="preserve"> y mantenimiento de la diversidad biológica </w:t>
      </w:r>
      <w:r w:rsidR="00AD696C" w:rsidRPr="00A14E92">
        <w:rPr>
          <w:rFonts w:cs="Arial"/>
          <w:lang w:val="es-ES" w:eastAsia="en-US"/>
        </w:rPr>
        <w:t>(</w:t>
      </w:r>
      <w:r w:rsidR="006571CC" w:rsidRPr="00A14E92">
        <w:rPr>
          <w:rFonts w:cs="Arial"/>
          <w:lang w:val="es-ES" w:eastAsia="en-US"/>
        </w:rPr>
        <w:t>Hmdb-30, Hmdb-31</w:t>
      </w:r>
      <w:r w:rsidR="00AD696C" w:rsidRPr="00A14E92">
        <w:rPr>
          <w:rFonts w:cs="Arial"/>
          <w:lang w:val="es-ES" w:eastAsia="en-US"/>
        </w:rPr>
        <w:t>)</w:t>
      </w:r>
      <w:r w:rsidR="00CF69B6" w:rsidRPr="00A14E92">
        <w:rPr>
          <w:rFonts w:cs="Arial"/>
          <w:lang w:val="es-ES" w:eastAsia="en-US"/>
        </w:rPr>
        <w:t xml:space="preserve"> </w:t>
      </w:r>
      <w:r w:rsidR="006571CC" w:rsidRPr="00A14E92">
        <w:rPr>
          <w:rFonts w:cs="Arial"/>
          <w:lang w:val="es-ES" w:eastAsia="en-US"/>
        </w:rPr>
        <w:lastRenderedPageBreak/>
        <w:t>(</w:t>
      </w:r>
      <w:r w:rsidR="00B21487" w:rsidRPr="00A14E92">
        <w:rPr>
          <w:rFonts w:cs="Arial"/>
          <w:szCs w:val="22"/>
          <w:lang w:val="es-ES"/>
        </w:rPr>
        <w:t xml:space="preserve">Abaunza et al., 2011; </w:t>
      </w:r>
      <w:r w:rsidR="006571CC" w:rsidRPr="00A14E92">
        <w:rPr>
          <w:rFonts w:cs="Arial"/>
          <w:lang w:val="es-ES" w:eastAsia="en-US"/>
        </w:rPr>
        <w:t xml:space="preserve">Pérez et al., 2015; Gutiérrez et al., 2016; Sayago, 2016; Vargas &amp; Osorio, 2016; </w:t>
      </w:r>
      <w:proofErr w:type="spellStart"/>
      <w:r w:rsidR="006571CC" w:rsidRPr="00A14E92">
        <w:rPr>
          <w:rFonts w:cs="Arial"/>
          <w:lang w:val="es-ES" w:eastAsia="en-US"/>
        </w:rPr>
        <w:t>Güldner</w:t>
      </w:r>
      <w:proofErr w:type="spellEnd"/>
      <w:r w:rsidR="006571CC" w:rsidRPr="00A14E92">
        <w:rPr>
          <w:rFonts w:cs="Arial"/>
          <w:lang w:val="es-ES" w:eastAsia="en-US"/>
        </w:rPr>
        <w:t xml:space="preserve"> &amp; </w:t>
      </w:r>
      <w:proofErr w:type="spellStart"/>
      <w:r w:rsidR="006571CC" w:rsidRPr="00A14E92">
        <w:rPr>
          <w:rFonts w:cs="Arial"/>
          <w:lang w:val="es-ES" w:eastAsia="en-US"/>
        </w:rPr>
        <w:t>Krausmann</w:t>
      </w:r>
      <w:proofErr w:type="spellEnd"/>
      <w:r w:rsidR="006571CC" w:rsidRPr="00A14E92">
        <w:rPr>
          <w:rFonts w:cs="Arial"/>
          <w:lang w:val="es-ES" w:eastAsia="en-US"/>
        </w:rPr>
        <w:t>, 2017</w:t>
      </w:r>
      <w:r w:rsidR="00CF69B6" w:rsidRPr="00A14E92">
        <w:rPr>
          <w:rFonts w:cs="Arial"/>
          <w:lang w:val="es-ES" w:eastAsia="en-US"/>
        </w:rPr>
        <w:t>;</w:t>
      </w:r>
      <w:r w:rsidR="006571CC" w:rsidRPr="00A14E92">
        <w:rPr>
          <w:rFonts w:cs="Arial"/>
          <w:lang w:val="es-ES" w:eastAsia="en-US"/>
        </w:rPr>
        <w:t xml:space="preserve"> </w:t>
      </w:r>
      <w:proofErr w:type="spellStart"/>
      <w:r w:rsidR="006571CC" w:rsidRPr="00A14E92">
        <w:rPr>
          <w:rFonts w:cs="Arial"/>
          <w:lang w:val="es-ES" w:eastAsia="en-US"/>
        </w:rPr>
        <w:t>Nicholls</w:t>
      </w:r>
      <w:proofErr w:type="spellEnd"/>
      <w:r w:rsidR="006571CC" w:rsidRPr="00A14E92">
        <w:rPr>
          <w:rFonts w:cs="Arial"/>
          <w:lang w:val="es-ES" w:eastAsia="en-US"/>
        </w:rPr>
        <w:t xml:space="preserve"> et al., 2017; </w:t>
      </w:r>
      <w:proofErr w:type="spellStart"/>
      <w:r w:rsidR="006571CC" w:rsidRPr="00A14E92">
        <w:rPr>
          <w:rFonts w:cs="Arial"/>
          <w:lang w:val="es-ES" w:eastAsia="en-US"/>
        </w:rPr>
        <w:t>Swagemakers</w:t>
      </w:r>
      <w:proofErr w:type="spellEnd"/>
      <w:r w:rsidR="006571CC" w:rsidRPr="00A14E92">
        <w:rPr>
          <w:rFonts w:cs="Arial"/>
          <w:lang w:val="es-ES" w:eastAsia="en-US"/>
        </w:rPr>
        <w:t xml:space="preserve"> et al., 2017).</w:t>
      </w:r>
    </w:p>
    <w:p w14:paraId="27701C57" w14:textId="5401A29B" w:rsidR="006571CC" w:rsidRPr="00A14E92" w:rsidRDefault="006571CC" w:rsidP="006F641C">
      <w:pPr>
        <w:rPr>
          <w:rFonts w:cs="Arial"/>
          <w:lang w:val="es-ES" w:eastAsia="en-US"/>
        </w:rPr>
      </w:pPr>
    </w:p>
    <w:p w14:paraId="3A6528AF" w14:textId="4679CDCF" w:rsidR="0098528F" w:rsidRPr="00A14E92" w:rsidRDefault="00AD65D4" w:rsidP="006F641C">
      <w:pPr>
        <w:rPr>
          <w:rFonts w:cs="Arial"/>
          <w:lang w:val="es-ES" w:eastAsia="en-US"/>
        </w:rPr>
      </w:pPr>
      <w:r w:rsidRPr="00A14E92">
        <w:rPr>
          <w:rFonts w:cs="Arial"/>
          <w:lang w:val="es-ES" w:eastAsia="en-US"/>
        </w:rPr>
        <w:t>En el ciclo R2</w:t>
      </w:r>
      <w:r w:rsidR="006A3CC6" w:rsidRPr="00A14E92">
        <w:rPr>
          <w:rFonts w:cs="Arial"/>
          <w:lang w:val="es-ES" w:eastAsia="en-US"/>
        </w:rPr>
        <w:t>1</w:t>
      </w:r>
      <w:r w:rsidRPr="00A14E92">
        <w:rPr>
          <w:rFonts w:cs="Arial"/>
          <w:lang w:val="es-ES" w:eastAsia="en-US"/>
        </w:rPr>
        <w:t xml:space="preserve"> de la dimensión económica, se relacionan los indicadores riesgo económico, </w:t>
      </w:r>
      <w:r w:rsidR="00734E65" w:rsidRPr="00A14E92">
        <w:rPr>
          <w:rFonts w:cs="Arial"/>
          <w:lang w:val="es-ES" w:eastAsia="en-US"/>
        </w:rPr>
        <w:t>prácticas</w:t>
      </w:r>
      <w:r w:rsidRPr="00A14E92">
        <w:rPr>
          <w:rFonts w:cs="Arial"/>
          <w:lang w:val="es-ES" w:eastAsia="en-US"/>
        </w:rPr>
        <w:t xml:space="preserve"> agroecológicas locales y calidad física y organoléptica de los productos. </w:t>
      </w:r>
      <w:r w:rsidR="00977AC3" w:rsidRPr="00A14E92">
        <w:rPr>
          <w:rFonts w:cs="Arial"/>
          <w:lang w:val="es-ES" w:eastAsia="en-US"/>
        </w:rPr>
        <w:t xml:space="preserve">La hipótesis dinámica plantea </w:t>
      </w:r>
      <w:r w:rsidR="00957680" w:rsidRPr="00A14E92">
        <w:rPr>
          <w:rFonts w:cs="Arial"/>
          <w:lang w:val="es-ES" w:eastAsia="en-US"/>
        </w:rPr>
        <w:t>que</w:t>
      </w:r>
      <w:r w:rsidR="00622055" w:rsidRPr="00A14E92">
        <w:rPr>
          <w:rFonts w:cs="Arial"/>
          <w:lang w:val="es-ES" w:eastAsia="en-US"/>
        </w:rPr>
        <w:t xml:space="preserve"> un</w:t>
      </w:r>
      <w:r w:rsidR="00977AC3" w:rsidRPr="00A14E92">
        <w:rPr>
          <w:rFonts w:cs="Arial"/>
          <w:lang w:val="es-ES" w:eastAsia="en-US"/>
        </w:rPr>
        <w:t xml:space="preserve"> menor riesgo económico</w:t>
      </w:r>
      <w:r w:rsidR="00622055" w:rsidRPr="00A14E92">
        <w:rPr>
          <w:rFonts w:cs="Arial"/>
          <w:lang w:val="es-ES" w:eastAsia="en-US"/>
        </w:rPr>
        <w:t xml:space="preserve"> incentiva</w:t>
      </w:r>
      <w:r w:rsidR="00977AC3" w:rsidRPr="00A14E92">
        <w:rPr>
          <w:rFonts w:cs="Arial"/>
          <w:lang w:val="es-ES" w:eastAsia="en-US"/>
        </w:rPr>
        <w:t xml:space="preserve"> el uso de </w:t>
      </w:r>
      <w:r w:rsidR="00D76C82" w:rsidRPr="00A14E92">
        <w:rPr>
          <w:rFonts w:cs="Arial"/>
          <w:lang w:val="es-ES" w:eastAsia="en-US"/>
        </w:rPr>
        <w:t>prácticas</w:t>
      </w:r>
      <w:r w:rsidR="00977AC3" w:rsidRPr="00A14E92">
        <w:rPr>
          <w:rFonts w:cs="Arial"/>
          <w:lang w:val="es-ES" w:eastAsia="en-US"/>
        </w:rPr>
        <w:t xml:space="preserve"> </w:t>
      </w:r>
      <w:r w:rsidR="00957680" w:rsidRPr="00A14E92">
        <w:rPr>
          <w:rFonts w:cs="Arial"/>
          <w:lang w:val="es-ES" w:eastAsia="en-US"/>
        </w:rPr>
        <w:t>agroecológic</w:t>
      </w:r>
      <w:r w:rsidR="00D76C82" w:rsidRPr="00A14E92">
        <w:rPr>
          <w:rFonts w:cs="Arial"/>
          <w:lang w:val="es-ES" w:eastAsia="en-US"/>
        </w:rPr>
        <w:t>a</w:t>
      </w:r>
      <w:r w:rsidR="00957680" w:rsidRPr="00A14E92">
        <w:rPr>
          <w:rFonts w:cs="Arial"/>
          <w:lang w:val="es-ES" w:eastAsia="en-US"/>
        </w:rPr>
        <w:t>s</w:t>
      </w:r>
      <w:r w:rsidR="00D76C82" w:rsidRPr="00A14E92">
        <w:rPr>
          <w:rFonts w:cs="Arial"/>
          <w:lang w:val="es-ES" w:eastAsia="en-US"/>
        </w:rPr>
        <w:t xml:space="preserve"> </w:t>
      </w:r>
      <w:r w:rsidR="00957680" w:rsidRPr="00A14E92">
        <w:rPr>
          <w:rFonts w:cs="Arial"/>
          <w:lang w:val="es-ES" w:eastAsia="en-US"/>
        </w:rPr>
        <w:t>locales</w:t>
      </w:r>
      <w:r w:rsidR="00AD696C" w:rsidRPr="00A14E92">
        <w:rPr>
          <w:rFonts w:cs="Arial"/>
          <w:lang w:val="es-ES" w:eastAsia="en-US"/>
        </w:rPr>
        <w:t>,</w:t>
      </w:r>
      <w:r w:rsidR="00D76C82" w:rsidRPr="00A14E92">
        <w:rPr>
          <w:rFonts w:cs="Arial"/>
          <w:lang w:val="es-ES" w:eastAsia="en-US"/>
        </w:rPr>
        <w:t xml:space="preserve"> mejorando </w:t>
      </w:r>
      <w:r w:rsidR="00977AC3" w:rsidRPr="00A14E92">
        <w:rPr>
          <w:rFonts w:cs="Arial"/>
          <w:lang w:val="es-ES" w:eastAsia="en-US"/>
        </w:rPr>
        <w:t xml:space="preserve">la calidad física y organoléptica de los productos. Al implementar </w:t>
      </w:r>
      <w:r w:rsidR="00D76C82" w:rsidRPr="00A14E92">
        <w:rPr>
          <w:rFonts w:cs="Arial"/>
          <w:lang w:val="es-ES" w:eastAsia="en-US"/>
        </w:rPr>
        <w:t>prácticas</w:t>
      </w:r>
      <w:r w:rsidR="00977AC3" w:rsidRPr="00A14E92">
        <w:rPr>
          <w:rFonts w:cs="Arial"/>
          <w:lang w:val="es-ES" w:eastAsia="en-US"/>
        </w:rPr>
        <w:t xml:space="preserve"> de cont</w:t>
      </w:r>
      <w:r w:rsidR="00957680" w:rsidRPr="00A14E92">
        <w:rPr>
          <w:rFonts w:cs="Arial"/>
          <w:lang w:val="es-ES" w:eastAsia="en-US"/>
        </w:rPr>
        <w:t>r</w:t>
      </w:r>
      <w:r w:rsidR="00977AC3" w:rsidRPr="00A14E92">
        <w:rPr>
          <w:rFonts w:cs="Arial"/>
          <w:lang w:val="es-ES" w:eastAsia="en-US"/>
        </w:rPr>
        <w:t xml:space="preserve">ol biológico, </w:t>
      </w:r>
      <w:r w:rsidR="00957680" w:rsidRPr="00A14E92">
        <w:rPr>
          <w:rFonts w:cs="Arial"/>
          <w:lang w:val="es-ES" w:eastAsia="en-US"/>
        </w:rPr>
        <w:t>se mejora la inocuidad de los productos</w:t>
      </w:r>
      <w:r w:rsidR="00D76C82" w:rsidRPr="00A14E92">
        <w:rPr>
          <w:rFonts w:cs="Arial"/>
          <w:lang w:val="es-ES" w:eastAsia="en-US"/>
        </w:rPr>
        <w:t xml:space="preserve"> derivada de la reducción de agroquímicos para el control de plagas o enfermedades</w:t>
      </w:r>
      <w:r w:rsidR="00986F75" w:rsidRPr="00A14E92">
        <w:rPr>
          <w:rFonts w:cs="Arial"/>
          <w:lang w:val="es-ES" w:eastAsia="en-US"/>
        </w:rPr>
        <w:t>. A</w:t>
      </w:r>
      <w:r w:rsidR="00D76C82" w:rsidRPr="00A14E92">
        <w:rPr>
          <w:rFonts w:cs="Arial"/>
          <w:lang w:val="es-ES" w:eastAsia="en-US"/>
        </w:rPr>
        <w:t>l contar con agua suficiente para cubrir los requerimientos de los cultivos</w:t>
      </w:r>
      <w:r w:rsidR="00E74F69" w:rsidRPr="00A14E92">
        <w:rPr>
          <w:rFonts w:cs="Arial"/>
          <w:lang w:val="es-ES" w:eastAsia="en-US"/>
        </w:rPr>
        <w:t>,</w:t>
      </w:r>
      <w:r w:rsidR="00D76C82" w:rsidRPr="00A14E92">
        <w:rPr>
          <w:rFonts w:cs="Arial"/>
          <w:lang w:val="es-ES" w:eastAsia="en-US"/>
        </w:rPr>
        <w:t xml:space="preserve"> se mejora el aspecto físico </w:t>
      </w:r>
      <w:r w:rsidR="00AD696C" w:rsidRPr="00A14E92">
        <w:rPr>
          <w:rFonts w:cs="Arial"/>
          <w:lang w:val="es-ES" w:eastAsia="en-US"/>
        </w:rPr>
        <w:t xml:space="preserve">de los productos </w:t>
      </w:r>
      <w:r w:rsidR="00D76C82" w:rsidRPr="00A14E92">
        <w:rPr>
          <w:rFonts w:cs="Arial"/>
          <w:lang w:val="es-ES" w:eastAsia="en-US"/>
        </w:rPr>
        <w:t>y se garantiza el contenido de humedad adecuado</w:t>
      </w:r>
      <w:r w:rsidR="00986F75" w:rsidRPr="00A14E92">
        <w:rPr>
          <w:rFonts w:cs="Arial"/>
          <w:lang w:val="es-ES" w:eastAsia="en-US"/>
        </w:rPr>
        <w:t>. U</w:t>
      </w:r>
      <w:r w:rsidR="00AB5B14" w:rsidRPr="00A14E92">
        <w:rPr>
          <w:rFonts w:cs="Arial"/>
          <w:lang w:val="es-ES" w:eastAsia="en-US"/>
        </w:rPr>
        <w:t>n producto</w:t>
      </w:r>
      <w:r w:rsidR="00ED32C7" w:rsidRPr="00A14E92">
        <w:rPr>
          <w:rFonts w:cs="Arial"/>
          <w:lang w:val="es-ES" w:eastAsia="en-US"/>
        </w:rPr>
        <w:t xml:space="preserve"> con las condiciones adecuadas de comercialización </w:t>
      </w:r>
      <w:r w:rsidR="000E61D9" w:rsidRPr="00A14E92">
        <w:rPr>
          <w:rFonts w:cs="Arial"/>
          <w:lang w:val="es-ES" w:eastAsia="en-US"/>
        </w:rPr>
        <w:t>reduce el riesgo económico</w:t>
      </w:r>
      <w:r w:rsidR="0098528F" w:rsidRPr="00A14E92">
        <w:rPr>
          <w:rFonts w:cs="Arial"/>
          <w:lang w:val="es-ES" w:eastAsia="en-US"/>
        </w:rPr>
        <w:t xml:space="preserve"> (</w:t>
      </w:r>
      <w:proofErr w:type="spellStart"/>
      <w:r w:rsidR="0098528F" w:rsidRPr="00A14E92">
        <w:rPr>
          <w:rFonts w:cs="Arial"/>
          <w:lang w:val="es-ES" w:eastAsia="en-US"/>
        </w:rPr>
        <w:t>Sarandón</w:t>
      </w:r>
      <w:proofErr w:type="spellEnd"/>
      <w:r w:rsidR="0098528F" w:rsidRPr="00A14E92">
        <w:rPr>
          <w:rFonts w:cs="Arial"/>
          <w:lang w:val="es-ES" w:eastAsia="en-US"/>
        </w:rPr>
        <w:t xml:space="preserve"> et al., 2008; Funes-</w:t>
      </w:r>
      <w:proofErr w:type="spellStart"/>
      <w:r w:rsidR="0098528F" w:rsidRPr="00A14E92">
        <w:rPr>
          <w:rFonts w:cs="Arial"/>
          <w:lang w:val="es-ES" w:eastAsia="en-US"/>
        </w:rPr>
        <w:t>Monzote</w:t>
      </w:r>
      <w:proofErr w:type="spellEnd"/>
      <w:r w:rsidR="0098528F" w:rsidRPr="00A14E92">
        <w:rPr>
          <w:rFonts w:cs="Arial"/>
          <w:lang w:val="es-ES" w:eastAsia="en-US"/>
        </w:rPr>
        <w:t xml:space="preserve"> et al., 2011; </w:t>
      </w:r>
      <w:proofErr w:type="spellStart"/>
      <w:r w:rsidR="0098528F" w:rsidRPr="00A14E92">
        <w:rPr>
          <w:rFonts w:cs="Arial"/>
          <w:lang w:val="es-ES" w:eastAsia="en-US"/>
        </w:rPr>
        <w:t>Altieri</w:t>
      </w:r>
      <w:proofErr w:type="spellEnd"/>
      <w:r w:rsidR="0098528F" w:rsidRPr="00A14E92">
        <w:rPr>
          <w:rFonts w:cs="Arial"/>
          <w:lang w:val="es-ES" w:eastAsia="en-US"/>
        </w:rPr>
        <w:t xml:space="preserve"> et al., 2012; </w:t>
      </w:r>
      <w:r w:rsidR="00020B9C" w:rsidRPr="00A14E92">
        <w:rPr>
          <w:rFonts w:cs="Arial"/>
          <w:lang w:val="es-ES" w:eastAsia="en-US"/>
        </w:rPr>
        <w:t>Heredia &amp; Maribel, 2013</w:t>
      </w:r>
      <w:r w:rsidR="0098528F" w:rsidRPr="00A14E92">
        <w:rPr>
          <w:rFonts w:cs="Arial"/>
          <w:lang w:val="es-ES" w:eastAsia="en-US"/>
        </w:rPr>
        <w:t xml:space="preserve">; </w:t>
      </w:r>
      <w:r w:rsidR="00AE4F15" w:rsidRPr="00A14E92">
        <w:rPr>
          <w:rFonts w:cs="Arial"/>
          <w:lang w:val="es-ES" w:eastAsia="en-US"/>
        </w:rPr>
        <w:t xml:space="preserve">Gómez et al., 2015; </w:t>
      </w:r>
      <w:r w:rsidR="0098528F" w:rsidRPr="00A14E92">
        <w:rPr>
          <w:rFonts w:cs="Arial"/>
          <w:lang w:val="es-ES" w:eastAsia="en-US"/>
        </w:rPr>
        <w:t>Casimiro-Rodríguez, 2016).</w:t>
      </w:r>
    </w:p>
    <w:p w14:paraId="0E632DF7" w14:textId="77777777" w:rsidR="00020B9C" w:rsidRPr="00A14E92" w:rsidRDefault="00020B9C" w:rsidP="006F641C">
      <w:pPr>
        <w:rPr>
          <w:rFonts w:cs="Arial"/>
          <w:lang w:val="es-ES" w:eastAsia="en-US"/>
        </w:rPr>
      </w:pPr>
    </w:p>
    <w:p w14:paraId="4D996F61" w14:textId="794F7DFD" w:rsidR="00A40D9B" w:rsidRPr="00A14E92" w:rsidRDefault="006A3CC6" w:rsidP="006F641C">
      <w:pPr>
        <w:rPr>
          <w:rFonts w:cs="Arial"/>
          <w:lang w:val="es-ES" w:eastAsia="en-US"/>
        </w:rPr>
      </w:pPr>
      <w:r w:rsidRPr="00A14E92">
        <w:rPr>
          <w:rFonts w:cs="Arial"/>
          <w:lang w:val="es-ES" w:eastAsia="en-US"/>
        </w:rPr>
        <w:t xml:space="preserve">Los principales SE valorados </w:t>
      </w:r>
      <w:r w:rsidR="00241C34" w:rsidRPr="00A14E92">
        <w:rPr>
          <w:rFonts w:cs="Arial"/>
          <w:lang w:val="es-ES" w:eastAsia="en-US"/>
        </w:rPr>
        <w:t>en el ciclo R21, se relacionan c</w:t>
      </w:r>
      <w:r w:rsidRPr="00A14E92">
        <w:rPr>
          <w:rFonts w:cs="Arial"/>
          <w:lang w:val="es-ES" w:eastAsia="en-US"/>
        </w:rPr>
        <w:t>on funciones de regulación derivadas de la implementación</w:t>
      </w:r>
      <w:r w:rsidR="00020B9C" w:rsidRPr="00A14E92">
        <w:rPr>
          <w:rFonts w:cs="Arial"/>
          <w:lang w:val="es-ES" w:eastAsia="en-US"/>
        </w:rPr>
        <w:t xml:space="preserve"> de </w:t>
      </w:r>
      <w:r w:rsidR="00AB4265" w:rsidRPr="00A14E92">
        <w:rPr>
          <w:rFonts w:cs="Arial"/>
          <w:lang w:val="es-ES" w:eastAsia="en-US"/>
        </w:rPr>
        <w:t>prácticas</w:t>
      </w:r>
      <w:r w:rsidR="00020B9C" w:rsidRPr="00A14E92">
        <w:rPr>
          <w:rFonts w:cs="Arial"/>
          <w:lang w:val="es-ES" w:eastAsia="en-US"/>
        </w:rPr>
        <w:t xml:space="preserve"> agroecológicas locales (agua, suelo y control </w:t>
      </w:r>
      <w:r w:rsidR="00AB4265" w:rsidRPr="00A14E92">
        <w:rPr>
          <w:rFonts w:cs="Arial"/>
          <w:lang w:val="es-ES" w:eastAsia="en-US"/>
        </w:rPr>
        <w:t>biológico</w:t>
      </w:r>
      <w:r w:rsidR="00020B9C" w:rsidRPr="00A14E92">
        <w:rPr>
          <w:rFonts w:cs="Arial"/>
          <w:lang w:val="es-ES" w:eastAsia="en-US"/>
        </w:rPr>
        <w:t>)</w:t>
      </w:r>
      <w:r w:rsidR="00852842" w:rsidRPr="00A14E92">
        <w:rPr>
          <w:rFonts w:cs="Arial"/>
          <w:lang w:val="es-ES" w:eastAsia="en-US"/>
        </w:rPr>
        <w:t>. Se valoran SE</w:t>
      </w:r>
      <w:r w:rsidR="00020B9C" w:rsidRPr="00A14E92">
        <w:rPr>
          <w:rFonts w:cs="Arial"/>
          <w:lang w:val="es-ES" w:eastAsia="en-US"/>
        </w:rPr>
        <w:t xml:space="preserve"> como </w:t>
      </w:r>
      <w:r w:rsidR="006C294E" w:rsidRPr="00A14E92">
        <w:rPr>
          <w:rFonts w:cs="Arial"/>
          <w:lang w:val="es-ES" w:eastAsia="en-US"/>
        </w:rPr>
        <w:t>la</w:t>
      </w:r>
      <w:r w:rsidR="00020B9C" w:rsidRPr="00A14E92">
        <w:rPr>
          <w:rFonts w:cs="Arial"/>
          <w:lang w:val="es-ES" w:eastAsia="en-US"/>
        </w:rPr>
        <w:t xml:space="preserve"> disponibilidad de agua para riego y consumo</w:t>
      </w:r>
      <w:r w:rsidR="006C294E" w:rsidRPr="00A14E92">
        <w:rPr>
          <w:rFonts w:cs="Arial"/>
          <w:lang w:val="es-ES" w:eastAsia="en-US"/>
        </w:rPr>
        <w:t xml:space="preserve"> (Raa-13)</w:t>
      </w:r>
      <w:r w:rsidR="00020B9C" w:rsidRPr="00A14E92">
        <w:rPr>
          <w:rFonts w:cs="Arial"/>
          <w:lang w:val="es-ES" w:eastAsia="en-US"/>
        </w:rPr>
        <w:t xml:space="preserve">, </w:t>
      </w:r>
      <w:r w:rsidR="006C294E" w:rsidRPr="00A14E92">
        <w:rPr>
          <w:rFonts w:cs="Arial"/>
          <w:lang w:val="es-ES" w:eastAsia="en-US"/>
        </w:rPr>
        <w:t xml:space="preserve">el </w:t>
      </w:r>
      <w:r w:rsidR="00020B9C" w:rsidRPr="00A14E92">
        <w:rPr>
          <w:rFonts w:cs="Arial"/>
          <w:lang w:val="es-ES" w:eastAsia="en-US"/>
        </w:rPr>
        <w:t xml:space="preserve">mantenimiento de la productividad </w:t>
      </w:r>
      <w:r w:rsidR="00852842" w:rsidRPr="00A14E92">
        <w:rPr>
          <w:rFonts w:cs="Arial"/>
          <w:lang w:val="es-ES" w:eastAsia="en-US"/>
        </w:rPr>
        <w:t>de</w:t>
      </w:r>
      <w:r w:rsidR="00020B9C" w:rsidRPr="00A14E92">
        <w:rPr>
          <w:rFonts w:cs="Arial"/>
          <w:lang w:val="es-ES" w:eastAsia="en-US"/>
        </w:rPr>
        <w:t xml:space="preserve"> las tierras </w:t>
      </w:r>
      <w:r w:rsidR="006C294E" w:rsidRPr="00A14E92">
        <w:rPr>
          <w:rFonts w:cs="Arial"/>
          <w:lang w:val="es-ES" w:eastAsia="en-US"/>
        </w:rPr>
        <w:t>(Rfs-16)</w:t>
      </w:r>
      <w:r w:rsidR="00852842" w:rsidRPr="00A14E92">
        <w:rPr>
          <w:rFonts w:cs="Arial"/>
          <w:lang w:val="es-ES" w:eastAsia="en-US"/>
        </w:rPr>
        <w:t xml:space="preserve"> y</w:t>
      </w:r>
      <w:r w:rsidR="00020B9C" w:rsidRPr="00A14E92">
        <w:rPr>
          <w:rFonts w:cs="Arial"/>
          <w:lang w:val="es-ES" w:eastAsia="en-US"/>
        </w:rPr>
        <w:t xml:space="preserve"> </w:t>
      </w:r>
      <w:r w:rsidR="006C294E" w:rsidRPr="00A14E92">
        <w:rPr>
          <w:rFonts w:cs="Arial"/>
          <w:lang w:val="es-ES" w:eastAsia="en-US"/>
        </w:rPr>
        <w:t xml:space="preserve">la </w:t>
      </w:r>
      <w:r w:rsidR="004F2E73" w:rsidRPr="00A14E92">
        <w:rPr>
          <w:rFonts w:cs="Arial"/>
          <w:lang w:val="es-ES" w:eastAsia="en-US"/>
        </w:rPr>
        <w:t>reducción de daños a los cultivos</w:t>
      </w:r>
      <w:r w:rsidR="006C294E" w:rsidRPr="00A14E92">
        <w:rPr>
          <w:rFonts w:cs="Arial"/>
          <w:lang w:val="es-ES" w:eastAsia="en-US"/>
        </w:rPr>
        <w:t xml:space="preserve"> (Rcb-24)</w:t>
      </w:r>
      <w:r w:rsidR="00852842" w:rsidRPr="00A14E92">
        <w:rPr>
          <w:rFonts w:cs="Arial"/>
          <w:lang w:val="es-ES" w:eastAsia="en-US"/>
        </w:rPr>
        <w:t>.</w:t>
      </w:r>
      <w:r w:rsidR="004F2E73" w:rsidRPr="00A14E92">
        <w:rPr>
          <w:rFonts w:cs="Arial"/>
          <w:lang w:val="es-ES" w:eastAsia="en-US"/>
        </w:rPr>
        <w:t xml:space="preserve"> SE que mejoran la calidad física y </w:t>
      </w:r>
      <w:r w:rsidR="00AB4265" w:rsidRPr="00A14E92">
        <w:rPr>
          <w:rFonts w:cs="Arial"/>
          <w:lang w:val="es-ES" w:eastAsia="en-US"/>
        </w:rPr>
        <w:t>organoléptica</w:t>
      </w:r>
      <w:r w:rsidR="004F2E73" w:rsidRPr="00A14E92">
        <w:rPr>
          <w:rFonts w:cs="Arial"/>
          <w:lang w:val="es-ES" w:eastAsia="en-US"/>
        </w:rPr>
        <w:t xml:space="preserve"> de los productos generados en el </w:t>
      </w:r>
      <w:proofErr w:type="spellStart"/>
      <w:r w:rsidR="004F2E73" w:rsidRPr="00A14E92">
        <w:rPr>
          <w:rFonts w:cs="Arial"/>
          <w:lang w:val="es-ES" w:eastAsia="en-US"/>
        </w:rPr>
        <w:t>agroecosistema</w:t>
      </w:r>
      <w:proofErr w:type="spellEnd"/>
      <w:r w:rsidR="00852842" w:rsidRPr="00A14E92">
        <w:rPr>
          <w:rFonts w:cs="Arial"/>
          <w:lang w:val="es-ES" w:eastAsia="en-US"/>
        </w:rPr>
        <w:t xml:space="preserve"> y reducen el riesgo económico</w:t>
      </w:r>
      <w:r w:rsidR="00A40D9B" w:rsidRPr="00A14E92">
        <w:rPr>
          <w:rFonts w:cs="Arial"/>
          <w:lang w:val="es-ES" w:eastAsia="en-US"/>
        </w:rPr>
        <w:t xml:space="preserve"> (</w:t>
      </w:r>
      <w:proofErr w:type="spellStart"/>
      <w:r w:rsidR="00A40D9B" w:rsidRPr="00A14E92">
        <w:rPr>
          <w:rFonts w:cs="Arial"/>
          <w:lang w:val="es-ES" w:eastAsia="en-US"/>
        </w:rPr>
        <w:t>Sarandón</w:t>
      </w:r>
      <w:proofErr w:type="spellEnd"/>
      <w:r w:rsidR="00A40D9B" w:rsidRPr="00A14E92">
        <w:rPr>
          <w:rFonts w:cs="Arial"/>
          <w:lang w:val="es-ES" w:eastAsia="en-US"/>
        </w:rPr>
        <w:t xml:space="preserve"> et al., 2008; Funes-</w:t>
      </w:r>
      <w:proofErr w:type="spellStart"/>
      <w:r w:rsidR="00A40D9B" w:rsidRPr="00A14E92">
        <w:rPr>
          <w:rFonts w:cs="Arial"/>
          <w:lang w:val="es-ES" w:eastAsia="en-US"/>
        </w:rPr>
        <w:t>Monzote</w:t>
      </w:r>
      <w:proofErr w:type="spellEnd"/>
      <w:r w:rsidR="00A40D9B" w:rsidRPr="00A14E92">
        <w:rPr>
          <w:rFonts w:cs="Arial"/>
          <w:lang w:val="es-ES" w:eastAsia="en-US"/>
        </w:rPr>
        <w:t xml:space="preserve"> et al., 2011; </w:t>
      </w:r>
      <w:proofErr w:type="spellStart"/>
      <w:r w:rsidR="00A40D9B" w:rsidRPr="00A14E92">
        <w:rPr>
          <w:rFonts w:cs="Arial"/>
          <w:lang w:val="es-ES" w:eastAsia="en-US"/>
        </w:rPr>
        <w:t>Altieri</w:t>
      </w:r>
      <w:proofErr w:type="spellEnd"/>
      <w:r w:rsidR="00A40D9B" w:rsidRPr="00A14E92">
        <w:rPr>
          <w:rFonts w:cs="Arial"/>
          <w:lang w:val="es-ES" w:eastAsia="en-US"/>
        </w:rPr>
        <w:t xml:space="preserve"> et al., 2012; Casimiro-Rodríguez, 2016</w:t>
      </w:r>
      <w:r w:rsidR="00CF3F65" w:rsidRPr="00A14E92">
        <w:rPr>
          <w:rFonts w:cs="Arial"/>
          <w:lang w:val="es-ES" w:eastAsia="en-US"/>
        </w:rPr>
        <w:t>; Ferreira et al., 2016</w:t>
      </w:r>
      <w:r w:rsidR="00A40D9B" w:rsidRPr="00A14E92">
        <w:rPr>
          <w:rFonts w:cs="Arial"/>
          <w:lang w:val="es-ES" w:eastAsia="en-US"/>
        </w:rPr>
        <w:t>).</w:t>
      </w:r>
    </w:p>
    <w:p w14:paraId="24C7FEB3" w14:textId="77777777" w:rsidR="000D26C6" w:rsidRPr="00A14E92" w:rsidRDefault="000D26C6" w:rsidP="006F641C">
      <w:pPr>
        <w:rPr>
          <w:rFonts w:cs="Arial"/>
          <w:lang w:val="es-ES" w:eastAsia="en-US"/>
        </w:rPr>
      </w:pPr>
    </w:p>
    <w:p w14:paraId="1BAE5667" w14:textId="29D1F453" w:rsidR="00BE18FF" w:rsidRPr="00A14E92" w:rsidRDefault="001A4A92" w:rsidP="006F641C">
      <w:pPr>
        <w:rPr>
          <w:rFonts w:cs="Arial"/>
          <w:lang w:val="es-ES" w:eastAsia="en-US"/>
        </w:rPr>
      </w:pPr>
      <w:r w:rsidRPr="00A14E92">
        <w:rPr>
          <w:rFonts w:cs="Arial"/>
          <w:lang w:val="es-ES" w:eastAsia="en-US"/>
        </w:rPr>
        <w:t xml:space="preserve">El ciclo R22, relaciona los indicadores rendimiento de los productos, energía generada por el </w:t>
      </w:r>
      <w:proofErr w:type="spellStart"/>
      <w:r w:rsidRPr="00A14E92">
        <w:rPr>
          <w:rFonts w:cs="Arial"/>
          <w:lang w:val="es-ES" w:eastAsia="en-US"/>
        </w:rPr>
        <w:t>agroecosistema</w:t>
      </w:r>
      <w:proofErr w:type="spellEnd"/>
      <w:r w:rsidRPr="00A14E92">
        <w:rPr>
          <w:rFonts w:cs="Arial"/>
          <w:lang w:val="es-ES" w:eastAsia="en-US"/>
        </w:rPr>
        <w:t xml:space="preserve"> y balance energético. La hipótesis dinámica plantea que a mayor </w:t>
      </w:r>
      <w:r w:rsidR="00005D2E" w:rsidRPr="00A14E92">
        <w:rPr>
          <w:rFonts w:cs="Arial"/>
          <w:lang w:val="es-ES" w:eastAsia="en-US"/>
        </w:rPr>
        <w:t>rendimiento</w:t>
      </w:r>
      <w:r w:rsidRPr="00A14E92">
        <w:rPr>
          <w:rFonts w:cs="Arial"/>
          <w:lang w:val="es-ES" w:eastAsia="en-US"/>
        </w:rPr>
        <w:t xml:space="preserve"> de los productos (carne y derivados animales, cultivos, productos secundarios) se genera mayor </w:t>
      </w:r>
      <w:r w:rsidR="00005D2E" w:rsidRPr="00A14E92">
        <w:rPr>
          <w:rFonts w:cs="Arial"/>
          <w:lang w:val="es-ES" w:eastAsia="en-US"/>
        </w:rPr>
        <w:t>energía</w:t>
      </w:r>
      <w:r w:rsidRPr="00A14E92">
        <w:rPr>
          <w:rFonts w:cs="Arial"/>
          <w:lang w:val="es-ES" w:eastAsia="en-US"/>
        </w:rPr>
        <w:t xml:space="preserve"> en el </w:t>
      </w:r>
      <w:proofErr w:type="spellStart"/>
      <w:r w:rsidRPr="00A14E92">
        <w:rPr>
          <w:rFonts w:cs="Arial"/>
          <w:lang w:val="es-ES" w:eastAsia="en-US"/>
        </w:rPr>
        <w:t>agroecosistema</w:t>
      </w:r>
      <w:proofErr w:type="spellEnd"/>
      <w:r w:rsidR="00165E1B" w:rsidRPr="00A14E92">
        <w:rPr>
          <w:rFonts w:cs="Arial"/>
          <w:lang w:val="es-ES" w:eastAsia="en-US"/>
        </w:rPr>
        <w:t xml:space="preserve"> </w:t>
      </w:r>
      <w:r w:rsidR="00277755" w:rsidRPr="00A14E92">
        <w:rPr>
          <w:rFonts w:cs="Arial"/>
          <w:lang w:val="es-ES" w:eastAsia="en-US"/>
        </w:rPr>
        <w:t>(MJ/kg). A mayor energía generada, el balance energético resultante de la relación entre el volumen de producción agropecuaria</w:t>
      </w:r>
      <w:r w:rsidR="00165E1B" w:rsidRPr="00A14E92">
        <w:rPr>
          <w:rFonts w:cs="Arial"/>
          <w:lang w:val="es-ES" w:eastAsia="en-US"/>
        </w:rPr>
        <w:t xml:space="preserve">, </w:t>
      </w:r>
      <w:r w:rsidR="00277755" w:rsidRPr="00A14E92">
        <w:rPr>
          <w:rFonts w:cs="Arial"/>
          <w:lang w:val="es-ES" w:eastAsia="en-US"/>
        </w:rPr>
        <w:t xml:space="preserve">su </w:t>
      </w:r>
      <w:proofErr w:type="gramStart"/>
      <w:r w:rsidR="00277755" w:rsidRPr="00A14E92">
        <w:rPr>
          <w:rFonts w:cs="Arial"/>
          <w:lang w:val="es-ES" w:eastAsia="en-US"/>
        </w:rPr>
        <w:t>contenido energético y el costo energético</w:t>
      </w:r>
      <w:proofErr w:type="gramEnd"/>
      <w:r w:rsidR="00277755" w:rsidRPr="00A14E92">
        <w:rPr>
          <w:rFonts w:cs="Arial"/>
          <w:lang w:val="es-ES" w:eastAsia="en-US"/>
        </w:rPr>
        <w:t xml:space="preserve"> que implicó producir esa energía alimentaria con insumos externos</w:t>
      </w:r>
      <w:r w:rsidR="00165E1B" w:rsidRPr="00A14E92">
        <w:rPr>
          <w:rFonts w:cs="Arial"/>
          <w:lang w:val="es-ES" w:eastAsia="en-US"/>
        </w:rPr>
        <w:t>,</w:t>
      </w:r>
      <w:r w:rsidR="00277755" w:rsidRPr="00A14E92">
        <w:rPr>
          <w:rFonts w:cs="Arial"/>
          <w:lang w:val="es-ES" w:eastAsia="en-US"/>
        </w:rPr>
        <w:t xml:space="preserve"> será mayor</w:t>
      </w:r>
      <w:r w:rsidR="00165E1B" w:rsidRPr="00A14E92">
        <w:rPr>
          <w:rFonts w:cs="Arial"/>
          <w:lang w:val="es-ES" w:eastAsia="en-US"/>
        </w:rPr>
        <w:t>. Esta situación indica</w:t>
      </w:r>
      <w:r w:rsidR="00277755" w:rsidRPr="00A14E92">
        <w:rPr>
          <w:rFonts w:cs="Arial"/>
          <w:lang w:val="es-ES" w:eastAsia="en-US"/>
        </w:rPr>
        <w:t xml:space="preserve"> que se produce </w:t>
      </w:r>
      <w:r w:rsidR="00165E1B" w:rsidRPr="00A14E92">
        <w:rPr>
          <w:rFonts w:cs="Arial"/>
          <w:lang w:val="es-ES" w:eastAsia="en-US"/>
        </w:rPr>
        <w:t>más</w:t>
      </w:r>
      <w:r w:rsidR="00277755" w:rsidRPr="00A14E92">
        <w:rPr>
          <w:rFonts w:cs="Arial"/>
          <w:lang w:val="es-ES" w:eastAsia="en-US"/>
        </w:rPr>
        <w:t xml:space="preserve"> energía que la que se introduce en el </w:t>
      </w:r>
      <w:proofErr w:type="spellStart"/>
      <w:r w:rsidR="00005D2E" w:rsidRPr="00A14E92">
        <w:rPr>
          <w:rFonts w:cs="Arial"/>
          <w:lang w:val="es-ES" w:eastAsia="en-US"/>
        </w:rPr>
        <w:t>agroecosistema</w:t>
      </w:r>
      <w:proofErr w:type="spellEnd"/>
      <w:r w:rsidR="00165E1B" w:rsidRPr="00A14E92">
        <w:rPr>
          <w:rFonts w:cs="Arial"/>
          <w:lang w:val="es-ES" w:eastAsia="en-US"/>
        </w:rPr>
        <w:t>. Un</w:t>
      </w:r>
      <w:r w:rsidR="00005D2E" w:rsidRPr="00A14E92">
        <w:rPr>
          <w:rFonts w:cs="Arial"/>
          <w:lang w:val="es-ES" w:eastAsia="en-US"/>
        </w:rPr>
        <w:t xml:space="preserve"> mayor</w:t>
      </w:r>
      <w:r w:rsidR="007A7268" w:rsidRPr="00A14E92">
        <w:rPr>
          <w:rFonts w:cs="Arial"/>
          <w:lang w:val="es-ES" w:eastAsia="en-US"/>
        </w:rPr>
        <w:t xml:space="preserve"> balance energético</w:t>
      </w:r>
      <w:r w:rsidR="00005D2E" w:rsidRPr="00A14E92">
        <w:rPr>
          <w:rFonts w:cs="Arial"/>
          <w:lang w:val="es-ES" w:eastAsia="en-US"/>
        </w:rPr>
        <w:t>, aumenta el rendimiento de los productos en términos de energía</w:t>
      </w:r>
      <w:r w:rsidR="004F233F" w:rsidRPr="00A14E92">
        <w:rPr>
          <w:rFonts w:cs="Arial"/>
          <w:lang w:val="es-ES" w:eastAsia="en-US"/>
        </w:rPr>
        <w:t xml:space="preserve"> </w:t>
      </w:r>
      <w:r w:rsidR="00277755" w:rsidRPr="00A14E92">
        <w:rPr>
          <w:rFonts w:cs="Arial"/>
          <w:lang w:val="es-ES" w:eastAsia="en-US"/>
        </w:rPr>
        <w:t>(</w:t>
      </w:r>
      <w:proofErr w:type="spellStart"/>
      <w:r w:rsidR="00535C78" w:rsidRPr="00A14E92">
        <w:rPr>
          <w:rFonts w:eastAsia="Times New Roman" w:cs="Arial"/>
          <w:szCs w:val="22"/>
          <w:shd w:val="clear" w:color="auto" w:fill="FFFFFF"/>
          <w:lang w:val="es-ES"/>
        </w:rPr>
        <w:t>Shi</w:t>
      </w:r>
      <w:proofErr w:type="spellEnd"/>
      <w:r w:rsidR="00535C78" w:rsidRPr="00A14E92">
        <w:rPr>
          <w:rFonts w:eastAsia="Times New Roman" w:cs="Arial"/>
          <w:szCs w:val="22"/>
          <w:shd w:val="clear" w:color="auto" w:fill="FFFFFF"/>
          <w:lang w:val="es-ES"/>
        </w:rPr>
        <w:t xml:space="preserve"> </w:t>
      </w:r>
      <w:r w:rsidR="00535C78" w:rsidRPr="00A14E92">
        <w:rPr>
          <w:rFonts w:cs="Arial"/>
          <w:szCs w:val="22"/>
          <w:lang w:val="es-ES"/>
        </w:rPr>
        <w:t>&amp;</w:t>
      </w:r>
      <w:r w:rsidR="00535C78" w:rsidRPr="00A14E92">
        <w:rPr>
          <w:rFonts w:eastAsia="Times New Roman" w:cs="Arial"/>
          <w:szCs w:val="22"/>
          <w:shd w:val="clear" w:color="auto" w:fill="FFFFFF"/>
          <w:lang w:val="es-ES"/>
        </w:rPr>
        <w:t xml:space="preserve"> Gill, 2005; </w:t>
      </w:r>
      <w:r w:rsidR="00B21487" w:rsidRPr="00A14E92">
        <w:rPr>
          <w:rFonts w:cs="Arial"/>
          <w:szCs w:val="22"/>
          <w:lang w:val="es-ES"/>
        </w:rPr>
        <w:t xml:space="preserve">Abaunza et al., 2011; </w:t>
      </w:r>
      <w:r w:rsidR="00277755" w:rsidRPr="00A14E92">
        <w:rPr>
          <w:rFonts w:cs="Arial"/>
          <w:lang w:val="es-ES" w:eastAsia="en-US"/>
        </w:rPr>
        <w:t>Funes-</w:t>
      </w:r>
      <w:proofErr w:type="spellStart"/>
      <w:r w:rsidR="00277755" w:rsidRPr="00A14E92">
        <w:rPr>
          <w:rFonts w:cs="Arial"/>
          <w:lang w:val="es-ES" w:eastAsia="en-US"/>
        </w:rPr>
        <w:t>Monzote</w:t>
      </w:r>
      <w:proofErr w:type="spellEnd"/>
      <w:r w:rsidR="00277755" w:rsidRPr="00A14E92">
        <w:rPr>
          <w:rFonts w:cs="Arial"/>
          <w:lang w:val="es-ES" w:eastAsia="en-US"/>
        </w:rPr>
        <w:t xml:space="preserve"> et al., 2011; </w:t>
      </w:r>
      <w:proofErr w:type="spellStart"/>
      <w:r w:rsidR="00277755" w:rsidRPr="00A14E92">
        <w:rPr>
          <w:rFonts w:cs="Arial"/>
          <w:lang w:val="es-ES" w:eastAsia="en-US"/>
        </w:rPr>
        <w:t>Altieri</w:t>
      </w:r>
      <w:proofErr w:type="spellEnd"/>
      <w:r w:rsidR="00277755" w:rsidRPr="00A14E92">
        <w:rPr>
          <w:rFonts w:cs="Arial"/>
          <w:lang w:val="es-ES" w:eastAsia="en-US"/>
        </w:rPr>
        <w:t xml:space="preserve"> et al., 2012; Casimiro-Rodríguez, 2016).</w:t>
      </w:r>
      <w:r w:rsidR="00F83A2E" w:rsidRPr="00A14E92">
        <w:rPr>
          <w:rFonts w:cs="Arial"/>
          <w:lang w:val="es-ES" w:eastAsia="en-US"/>
        </w:rPr>
        <w:t xml:space="preserve"> </w:t>
      </w:r>
    </w:p>
    <w:p w14:paraId="55FB78C3" w14:textId="2B54B159" w:rsidR="000C1CCB" w:rsidRPr="00A14E92" w:rsidRDefault="000C1CCB" w:rsidP="006F641C">
      <w:pPr>
        <w:rPr>
          <w:rFonts w:cs="Arial"/>
          <w:lang w:val="es-ES" w:eastAsia="en-US"/>
        </w:rPr>
      </w:pPr>
    </w:p>
    <w:p w14:paraId="465795C8" w14:textId="02340523" w:rsidR="005C0990" w:rsidRPr="00A14E92" w:rsidRDefault="000C1CCB" w:rsidP="006F641C">
      <w:pPr>
        <w:rPr>
          <w:rFonts w:cs="Arial"/>
          <w:lang w:val="es-ES" w:eastAsia="en-US"/>
        </w:rPr>
      </w:pPr>
      <w:r w:rsidRPr="00A14E92">
        <w:rPr>
          <w:rFonts w:cs="Arial"/>
          <w:lang w:val="es-ES" w:eastAsia="en-US"/>
        </w:rPr>
        <w:t>El ciclo R22, se relaciona con el ciclo R3 (</w:t>
      </w:r>
      <w:r w:rsidR="002302DD" w:rsidRPr="00A14E92">
        <w:rPr>
          <w:rFonts w:cs="Arial"/>
          <w:lang w:val="es-ES" w:eastAsia="en-US"/>
        </w:rPr>
        <w:t xml:space="preserve">identificado en la </w:t>
      </w:r>
      <w:r w:rsidRPr="00A14E92">
        <w:rPr>
          <w:rFonts w:cs="Arial"/>
          <w:lang w:val="es-ES" w:eastAsia="en-US"/>
        </w:rPr>
        <w:t xml:space="preserve">dimensión ecológica) en el indicador balance </w:t>
      </w:r>
      <w:r w:rsidR="00526698" w:rsidRPr="00A14E92">
        <w:rPr>
          <w:rFonts w:cs="Arial"/>
          <w:lang w:val="es-ES" w:eastAsia="en-US"/>
        </w:rPr>
        <w:t>energético</w:t>
      </w:r>
      <w:r w:rsidRPr="00A14E92">
        <w:rPr>
          <w:rFonts w:cs="Arial"/>
          <w:lang w:val="es-ES" w:eastAsia="en-US"/>
        </w:rPr>
        <w:t xml:space="preserve">, el cual es influenciado por la energía inyectada al </w:t>
      </w:r>
      <w:proofErr w:type="spellStart"/>
      <w:r w:rsidRPr="00A14E92">
        <w:rPr>
          <w:rFonts w:cs="Arial"/>
          <w:lang w:val="es-ES" w:eastAsia="en-US"/>
        </w:rPr>
        <w:t>agroecosistema</w:t>
      </w:r>
      <w:proofErr w:type="spellEnd"/>
      <w:r w:rsidRPr="00A14E92">
        <w:rPr>
          <w:rFonts w:cs="Arial"/>
          <w:lang w:val="es-ES" w:eastAsia="en-US"/>
        </w:rPr>
        <w:t xml:space="preserve"> proveniente del exterior</w:t>
      </w:r>
      <w:r w:rsidR="00800DC8" w:rsidRPr="00A14E92">
        <w:rPr>
          <w:rFonts w:cs="Arial"/>
          <w:lang w:val="es-ES" w:eastAsia="en-US"/>
        </w:rPr>
        <w:t>, l</w:t>
      </w:r>
      <w:r w:rsidRPr="00A14E92">
        <w:rPr>
          <w:rFonts w:cs="Arial"/>
          <w:lang w:val="es-ES" w:eastAsia="en-US"/>
        </w:rPr>
        <w:t xml:space="preserve">a </w:t>
      </w:r>
      <w:r w:rsidR="00526698" w:rsidRPr="00A14E92">
        <w:rPr>
          <w:rFonts w:cs="Arial"/>
          <w:lang w:val="es-ES" w:eastAsia="en-US"/>
        </w:rPr>
        <w:t>reducción</w:t>
      </w:r>
      <w:r w:rsidRPr="00A14E92">
        <w:rPr>
          <w:rFonts w:cs="Arial"/>
          <w:lang w:val="es-ES" w:eastAsia="en-US"/>
        </w:rPr>
        <w:t xml:space="preserve"> de insumos externos</w:t>
      </w:r>
      <w:r w:rsidR="00526698" w:rsidRPr="00A14E92">
        <w:rPr>
          <w:rFonts w:cs="Arial"/>
          <w:lang w:val="es-ES" w:eastAsia="en-US"/>
        </w:rPr>
        <w:t xml:space="preserve"> y el aprovechamiento del potencial de fuentes renovables de energía. </w:t>
      </w:r>
      <w:r w:rsidR="00462A38" w:rsidRPr="00A14E92">
        <w:rPr>
          <w:rFonts w:cs="Arial"/>
          <w:lang w:val="es-ES" w:eastAsia="en-US"/>
        </w:rPr>
        <w:t xml:space="preserve">Los SE valorados en el ciclo R22 se derivan de funciones de </w:t>
      </w:r>
      <w:r w:rsidR="002302DD" w:rsidRPr="00A14E92">
        <w:rPr>
          <w:rFonts w:cs="Arial"/>
          <w:lang w:val="es-ES" w:eastAsia="en-US"/>
        </w:rPr>
        <w:t xml:space="preserve">producción, </w:t>
      </w:r>
      <w:r w:rsidR="00800DC8" w:rsidRPr="00A14E92">
        <w:rPr>
          <w:rFonts w:cs="Arial"/>
          <w:lang w:val="es-ES" w:eastAsia="en-US"/>
        </w:rPr>
        <w:t xml:space="preserve">específicamente la </w:t>
      </w:r>
      <w:r w:rsidR="002302DD" w:rsidRPr="00A14E92">
        <w:rPr>
          <w:rFonts w:cs="Arial"/>
          <w:lang w:val="es-ES" w:eastAsia="en-US"/>
        </w:rPr>
        <w:t xml:space="preserve">conversión de </w:t>
      </w:r>
      <w:r w:rsidR="006D0026" w:rsidRPr="00A14E92">
        <w:rPr>
          <w:rFonts w:cs="Arial"/>
          <w:lang w:val="es-ES" w:eastAsia="en-US"/>
        </w:rPr>
        <w:t>energía solar en biomasa</w:t>
      </w:r>
      <w:r w:rsidR="00800DC8" w:rsidRPr="00A14E92">
        <w:rPr>
          <w:rFonts w:cs="Arial"/>
          <w:lang w:val="es-ES" w:eastAsia="en-US"/>
        </w:rPr>
        <w:t xml:space="preserve">. </w:t>
      </w:r>
      <w:r w:rsidR="009D480B" w:rsidRPr="00A14E92">
        <w:rPr>
          <w:rFonts w:cs="Arial"/>
          <w:lang w:val="es-ES" w:eastAsia="en-US"/>
        </w:rPr>
        <w:t xml:space="preserve">SE que aumentan la energía generada en el </w:t>
      </w:r>
      <w:proofErr w:type="spellStart"/>
      <w:r w:rsidR="009D480B" w:rsidRPr="00A14E92">
        <w:rPr>
          <w:rFonts w:cs="Arial"/>
          <w:lang w:val="es-ES" w:eastAsia="en-US"/>
        </w:rPr>
        <w:t>agroecosistema</w:t>
      </w:r>
      <w:proofErr w:type="spellEnd"/>
      <w:r w:rsidR="00800DC8" w:rsidRPr="00A14E92">
        <w:rPr>
          <w:rFonts w:cs="Arial"/>
          <w:lang w:val="es-ES" w:eastAsia="en-US"/>
        </w:rPr>
        <w:t xml:space="preserve"> </w:t>
      </w:r>
      <w:r w:rsidR="009D480B" w:rsidRPr="00A14E92">
        <w:rPr>
          <w:rFonts w:cs="Arial"/>
          <w:lang w:val="es-ES" w:eastAsia="en-US"/>
        </w:rPr>
        <w:t>como</w:t>
      </w:r>
      <w:r w:rsidR="006D0026" w:rsidRPr="00A14E92">
        <w:rPr>
          <w:rFonts w:cs="Arial"/>
          <w:lang w:val="es-ES" w:eastAsia="en-US"/>
        </w:rPr>
        <w:t xml:space="preserve"> </w:t>
      </w:r>
      <w:r w:rsidR="005C0990" w:rsidRPr="00A14E92">
        <w:rPr>
          <w:rFonts w:cs="Arial"/>
          <w:lang w:val="es-ES" w:eastAsia="en-US"/>
        </w:rPr>
        <w:t xml:space="preserve">la </w:t>
      </w:r>
      <w:r w:rsidR="00800DC8" w:rsidRPr="00A14E92">
        <w:rPr>
          <w:rFonts w:cs="Arial"/>
          <w:lang w:val="es-ES" w:eastAsia="en-US"/>
        </w:rPr>
        <w:t xml:space="preserve">producción de </w:t>
      </w:r>
      <w:r w:rsidR="006D0026" w:rsidRPr="00A14E92">
        <w:rPr>
          <w:rFonts w:cs="Arial"/>
          <w:lang w:val="es-ES" w:eastAsia="en-US"/>
        </w:rPr>
        <w:t xml:space="preserve">alimentos </w:t>
      </w:r>
      <w:r w:rsidR="002302DD" w:rsidRPr="00A14E92">
        <w:rPr>
          <w:rFonts w:cs="Arial"/>
          <w:lang w:val="es-ES" w:eastAsia="en-US"/>
        </w:rPr>
        <w:t>(</w:t>
      </w:r>
      <w:r w:rsidR="006D0026" w:rsidRPr="00A14E92">
        <w:rPr>
          <w:rFonts w:cs="Arial"/>
          <w:lang w:val="es-ES" w:eastAsia="en-US"/>
        </w:rPr>
        <w:t>Pa-32, Pa-33, Pa-34</w:t>
      </w:r>
      <w:r w:rsidR="002302DD" w:rsidRPr="00A14E92">
        <w:rPr>
          <w:rFonts w:cs="Arial"/>
          <w:lang w:val="es-ES" w:eastAsia="en-US"/>
        </w:rPr>
        <w:t>)</w:t>
      </w:r>
      <w:r w:rsidR="006D0026" w:rsidRPr="00A14E92">
        <w:rPr>
          <w:rFonts w:cs="Arial"/>
          <w:lang w:val="es-ES" w:eastAsia="en-US"/>
        </w:rPr>
        <w:t>,</w:t>
      </w:r>
      <w:r w:rsidR="009D480B" w:rsidRPr="00A14E92">
        <w:rPr>
          <w:rFonts w:cs="Arial"/>
          <w:lang w:val="es-ES" w:eastAsia="en-US"/>
        </w:rPr>
        <w:t xml:space="preserve"> </w:t>
      </w:r>
      <w:r w:rsidR="006D0026" w:rsidRPr="00A14E92">
        <w:rPr>
          <w:rFonts w:cs="Arial"/>
          <w:lang w:val="es-ES" w:eastAsia="en-US"/>
        </w:rPr>
        <w:t>materias primas</w:t>
      </w:r>
      <w:r w:rsidR="005C0990" w:rsidRPr="00A14E92">
        <w:rPr>
          <w:rFonts w:cs="Arial"/>
          <w:lang w:val="es-ES" w:eastAsia="en-US"/>
        </w:rPr>
        <w:t xml:space="preserve">, </w:t>
      </w:r>
      <w:r w:rsidR="009D480B" w:rsidRPr="00A14E92">
        <w:rPr>
          <w:rFonts w:cs="Arial"/>
          <w:lang w:val="es-ES" w:eastAsia="en-US"/>
        </w:rPr>
        <w:t>combustibles</w:t>
      </w:r>
      <w:r w:rsidR="005C0990" w:rsidRPr="00A14E92">
        <w:rPr>
          <w:rFonts w:cs="Arial"/>
          <w:lang w:val="es-ES" w:eastAsia="en-US"/>
        </w:rPr>
        <w:t xml:space="preserve">, </w:t>
      </w:r>
      <w:r w:rsidR="009D480B" w:rsidRPr="00A14E92">
        <w:rPr>
          <w:rFonts w:cs="Arial"/>
          <w:lang w:val="es-ES" w:eastAsia="en-US"/>
        </w:rPr>
        <w:t>forrajes, alimentos para animales y fertilizantes</w:t>
      </w:r>
      <w:r w:rsidR="005C0990" w:rsidRPr="00A14E92">
        <w:rPr>
          <w:rFonts w:cs="Arial"/>
          <w:lang w:val="es-ES" w:eastAsia="en-US"/>
        </w:rPr>
        <w:t xml:space="preserve"> (Pmp-35, Pmp-36, Pmp-37, Pmp-38, Pmp-39).</w:t>
      </w:r>
    </w:p>
    <w:p w14:paraId="622F315C" w14:textId="77777777" w:rsidR="005C0990" w:rsidRPr="00A14E92" w:rsidRDefault="005C0990" w:rsidP="006F641C">
      <w:pPr>
        <w:rPr>
          <w:rFonts w:cs="Arial"/>
          <w:lang w:val="es-ES" w:eastAsia="en-US"/>
        </w:rPr>
      </w:pPr>
    </w:p>
    <w:p w14:paraId="6B247B5F" w14:textId="235A2603" w:rsidR="000C1CCB" w:rsidRPr="00A14E92" w:rsidRDefault="005C0990" w:rsidP="006F641C">
      <w:pPr>
        <w:rPr>
          <w:rFonts w:cs="Arial"/>
          <w:lang w:val="es-ES" w:eastAsia="en-US"/>
        </w:rPr>
      </w:pPr>
      <w:r w:rsidRPr="00A14E92">
        <w:rPr>
          <w:rFonts w:cs="Arial"/>
          <w:lang w:val="es-ES" w:eastAsia="en-US"/>
        </w:rPr>
        <w:t>Los SE valorados contribuyen a</w:t>
      </w:r>
      <w:r w:rsidR="009D480B" w:rsidRPr="00A14E92">
        <w:rPr>
          <w:rFonts w:cs="Arial"/>
          <w:lang w:val="es-ES" w:eastAsia="en-US"/>
        </w:rPr>
        <w:t xml:space="preserve"> generar un balance positivo entre la energía generada y la energía inyectada al </w:t>
      </w:r>
      <w:proofErr w:type="spellStart"/>
      <w:r w:rsidR="009D480B" w:rsidRPr="00A14E92">
        <w:rPr>
          <w:rFonts w:cs="Arial"/>
          <w:lang w:val="es-ES" w:eastAsia="en-US"/>
        </w:rPr>
        <w:t>agroecosistema</w:t>
      </w:r>
      <w:proofErr w:type="spellEnd"/>
      <w:r w:rsidR="009D480B" w:rsidRPr="00A14E92">
        <w:rPr>
          <w:rFonts w:cs="Arial"/>
          <w:lang w:val="es-ES" w:eastAsia="en-US"/>
        </w:rPr>
        <w:t xml:space="preserve">. Se valoran además SE derivados de funciones de regulación </w:t>
      </w:r>
      <w:r w:rsidR="002302DD" w:rsidRPr="00A14E92">
        <w:rPr>
          <w:rFonts w:cs="Arial"/>
          <w:lang w:val="es-ES" w:eastAsia="en-US"/>
        </w:rPr>
        <w:t xml:space="preserve">como la </w:t>
      </w:r>
      <w:r w:rsidR="009D480B" w:rsidRPr="00A14E92">
        <w:rPr>
          <w:rFonts w:cs="Arial"/>
          <w:lang w:val="es-ES" w:eastAsia="en-US"/>
        </w:rPr>
        <w:t xml:space="preserve">asimilación de residuos </w:t>
      </w:r>
      <w:r w:rsidRPr="00A14E92">
        <w:rPr>
          <w:rFonts w:cs="Arial"/>
          <w:lang w:val="es-ES" w:eastAsia="en-US"/>
        </w:rPr>
        <w:t>y</w:t>
      </w:r>
      <w:r w:rsidR="002302DD" w:rsidRPr="00A14E92">
        <w:rPr>
          <w:rFonts w:cs="Arial"/>
          <w:lang w:val="es-ES" w:eastAsia="en-US"/>
        </w:rPr>
        <w:t xml:space="preserve"> la</w:t>
      </w:r>
      <w:r w:rsidR="009D480B" w:rsidRPr="00A14E92">
        <w:rPr>
          <w:rFonts w:cs="Arial"/>
          <w:lang w:val="es-ES" w:eastAsia="en-US"/>
        </w:rPr>
        <w:t xml:space="preserve"> incorporación de residuos de cosechas y animales a los flujos de materia y energía</w:t>
      </w:r>
      <w:r w:rsidR="00B562B4" w:rsidRPr="00A14E92">
        <w:rPr>
          <w:rFonts w:cs="Arial"/>
          <w:lang w:val="es-ES" w:eastAsia="en-US"/>
        </w:rPr>
        <w:t xml:space="preserve"> (Rar-21) </w:t>
      </w:r>
      <w:r w:rsidR="00BD2677" w:rsidRPr="00A14E92">
        <w:rPr>
          <w:rFonts w:cs="Arial"/>
          <w:lang w:val="es-ES" w:eastAsia="en-US"/>
        </w:rPr>
        <w:t>(</w:t>
      </w:r>
      <w:proofErr w:type="spellStart"/>
      <w:r w:rsidR="00BD2677" w:rsidRPr="00A14E92">
        <w:rPr>
          <w:rFonts w:cs="Arial"/>
          <w:lang w:val="es-ES" w:eastAsia="en-US"/>
        </w:rPr>
        <w:t>Altieri</w:t>
      </w:r>
      <w:proofErr w:type="spellEnd"/>
      <w:r w:rsidR="00BD2677" w:rsidRPr="00A14E92">
        <w:rPr>
          <w:rFonts w:cs="Arial"/>
          <w:lang w:val="es-ES" w:eastAsia="en-US"/>
        </w:rPr>
        <w:t xml:space="preserve">, 2002; </w:t>
      </w:r>
      <w:proofErr w:type="spellStart"/>
      <w:r w:rsidR="00535C78" w:rsidRPr="00A14E92">
        <w:rPr>
          <w:rFonts w:eastAsia="Times New Roman" w:cs="Arial"/>
          <w:szCs w:val="22"/>
          <w:shd w:val="clear" w:color="auto" w:fill="FFFFFF"/>
          <w:lang w:val="es-ES"/>
        </w:rPr>
        <w:t>Shi</w:t>
      </w:r>
      <w:proofErr w:type="spellEnd"/>
      <w:r w:rsidR="00535C78" w:rsidRPr="00A14E92">
        <w:rPr>
          <w:rFonts w:eastAsia="Times New Roman" w:cs="Arial"/>
          <w:szCs w:val="22"/>
          <w:shd w:val="clear" w:color="auto" w:fill="FFFFFF"/>
          <w:lang w:val="es-ES"/>
        </w:rPr>
        <w:t xml:space="preserve"> </w:t>
      </w:r>
      <w:r w:rsidR="00535C78" w:rsidRPr="00A14E92">
        <w:rPr>
          <w:rFonts w:cs="Arial"/>
          <w:szCs w:val="22"/>
          <w:lang w:val="es-ES"/>
        </w:rPr>
        <w:t>&amp;</w:t>
      </w:r>
      <w:r w:rsidR="00535C78" w:rsidRPr="00A14E92">
        <w:rPr>
          <w:rFonts w:eastAsia="Times New Roman" w:cs="Arial"/>
          <w:szCs w:val="22"/>
          <w:shd w:val="clear" w:color="auto" w:fill="FFFFFF"/>
          <w:lang w:val="es-ES"/>
        </w:rPr>
        <w:t xml:space="preserve"> Gill, 2005; </w:t>
      </w:r>
      <w:r w:rsidR="00BD2677" w:rsidRPr="00A14E92">
        <w:rPr>
          <w:rFonts w:cs="Arial"/>
          <w:lang w:val="es-ES" w:eastAsia="en-US"/>
        </w:rPr>
        <w:t xml:space="preserve">Dale &amp; </w:t>
      </w:r>
      <w:proofErr w:type="spellStart"/>
      <w:r w:rsidR="00BD2677" w:rsidRPr="00A14E92">
        <w:rPr>
          <w:rFonts w:cs="Arial"/>
          <w:lang w:val="es-ES" w:eastAsia="en-US"/>
        </w:rPr>
        <w:t>Polasky</w:t>
      </w:r>
      <w:proofErr w:type="spellEnd"/>
      <w:r w:rsidR="00BD2677" w:rsidRPr="00A14E92">
        <w:rPr>
          <w:rFonts w:cs="Arial"/>
          <w:lang w:val="es-ES" w:eastAsia="en-US"/>
        </w:rPr>
        <w:t xml:space="preserve">, 2007; </w:t>
      </w:r>
      <w:proofErr w:type="spellStart"/>
      <w:r w:rsidR="00BD2677" w:rsidRPr="00A14E92">
        <w:rPr>
          <w:rFonts w:cs="Arial"/>
          <w:lang w:val="es-ES" w:eastAsia="en-US"/>
        </w:rPr>
        <w:t>Power</w:t>
      </w:r>
      <w:proofErr w:type="spellEnd"/>
      <w:r w:rsidR="00BD2677" w:rsidRPr="00A14E92">
        <w:rPr>
          <w:rFonts w:cs="Arial"/>
          <w:lang w:val="es-ES" w:eastAsia="en-US"/>
        </w:rPr>
        <w:t xml:space="preserve">, 2010; </w:t>
      </w:r>
      <w:proofErr w:type="spellStart"/>
      <w:r w:rsidR="00BD2677" w:rsidRPr="00A14E92">
        <w:rPr>
          <w:rFonts w:cs="Arial"/>
          <w:lang w:val="es-ES" w:eastAsia="en-US"/>
        </w:rPr>
        <w:t>Altieri</w:t>
      </w:r>
      <w:proofErr w:type="spellEnd"/>
      <w:r w:rsidR="00BD2677" w:rsidRPr="00A14E92">
        <w:rPr>
          <w:rFonts w:cs="Arial"/>
          <w:lang w:val="es-ES" w:eastAsia="en-US"/>
        </w:rPr>
        <w:t xml:space="preserve"> et al., 2012; Bacon et al., 2012; Cerdán et al., 2012; Martín &amp; Osorio, 2012; </w:t>
      </w:r>
      <w:proofErr w:type="spellStart"/>
      <w:r w:rsidR="00BD2677" w:rsidRPr="00A14E92">
        <w:rPr>
          <w:rFonts w:cs="Arial"/>
          <w:lang w:val="es-ES" w:eastAsia="en-US"/>
        </w:rPr>
        <w:t>Rositano</w:t>
      </w:r>
      <w:proofErr w:type="spellEnd"/>
      <w:r w:rsidR="00BD2677" w:rsidRPr="00A14E92">
        <w:rPr>
          <w:rFonts w:cs="Arial"/>
          <w:lang w:val="es-ES" w:eastAsia="en-US"/>
        </w:rPr>
        <w:t xml:space="preserve"> &amp; </w:t>
      </w:r>
      <w:proofErr w:type="spellStart"/>
      <w:r w:rsidR="00BD2677" w:rsidRPr="00A14E92">
        <w:rPr>
          <w:rFonts w:cs="Arial"/>
          <w:lang w:val="es-ES" w:eastAsia="en-US"/>
        </w:rPr>
        <w:t>Ferraro</w:t>
      </w:r>
      <w:proofErr w:type="spellEnd"/>
      <w:r w:rsidR="00BD2677" w:rsidRPr="00A14E92">
        <w:rPr>
          <w:rFonts w:cs="Arial"/>
          <w:lang w:val="es-ES" w:eastAsia="en-US"/>
        </w:rPr>
        <w:t>, 2014; Gutiérrez et al., 2016).</w:t>
      </w:r>
      <w:r w:rsidR="009711A9" w:rsidRPr="00A14E92">
        <w:rPr>
          <w:rFonts w:cs="Arial"/>
          <w:lang w:val="es-ES" w:eastAsia="en-US"/>
        </w:rPr>
        <w:t xml:space="preserve"> </w:t>
      </w:r>
    </w:p>
    <w:p w14:paraId="7DA2C9D9" w14:textId="40B5CD75" w:rsidR="00A61482" w:rsidRDefault="00A61482" w:rsidP="006F641C">
      <w:pPr>
        <w:rPr>
          <w:rFonts w:cs="Arial"/>
          <w:szCs w:val="22"/>
          <w:lang w:val="es-ES" w:eastAsia="en-US"/>
        </w:rPr>
      </w:pPr>
    </w:p>
    <w:p w14:paraId="1997C83D" w14:textId="77777777" w:rsidR="003F2EF2" w:rsidRPr="00A14E92" w:rsidRDefault="003F2EF2" w:rsidP="006F641C">
      <w:pPr>
        <w:rPr>
          <w:rFonts w:cs="Arial"/>
          <w:szCs w:val="22"/>
          <w:lang w:val="es-ES" w:eastAsia="en-US"/>
        </w:rPr>
      </w:pPr>
    </w:p>
    <w:p w14:paraId="70271CF1" w14:textId="153061FB" w:rsidR="00A771EE" w:rsidRPr="00A14E92" w:rsidRDefault="00A771EE" w:rsidP="006F641C">
      <w:pPr>
        <w:pStyle w:val="Titre3"/>
      </w:pPr>
      <w:bookmarkStart w:id="273" w:name="_Toc11253554"/>
      <w:r w:rsidRPr="00A14E92">
        <w:lastRenderedPageBreak/>
        <w:t xml:space="preserve">Ciclos causales </w:t>
      </w:r>
      <w:r w:rsidR="0063190F" w:rsidRPr="00A14E92">
        <w:t xml:space="preserve">de la </w:t>
      </w:r>
      <w:r w:rsidRPr="00A14E92">
        <w:t>dimensión tecnológica</w:t>
      </w:r>
      <w:bookmarkEnd w:id="273"/>
    </w:p>
    <w:p w14:paraId="448095E1" w14:textId="5D251EB9" w:rsidR="00A771EE" w:rsidRPr="00A14E92" w:rsidRDefault="00A771EE" w:rsidP="006F641C">
      <w:pPr>
        <w:rPr>
          <w:rFonts w:cs="Arial"/>
          <w:lang w:val="es-ES" w:eastAsia="en-US"/>
        </w:rPr>
      </w:pPr>
    </w:p>
    <w:p w14:paraId="75AA2D0F" w14:textId="0EB70B1E" w:rsidR="007C2204" w:rsidRPr="00A14E92" w:rsidRDefault="00A45498" w:rsidP="00C459F9">
      <w:pPr>
        <w:rPr>
          <w:rFonts w:cs="Arial"/>
          <w:lang w:val="es-ES"/>
        </w:rPr>
      </w:pPr>
      <w:r w:rsidRPr="00A14E92">
        <w:rPr>
          <w:rFonts w:cs="Arial"/>
          <w:lang w:val="es-ES"/>
        </w:rPr>
        <w:t xml:space="preserve">Los ciclos causales </w:t>
      </w:r>
      <w:r w:rsidR="00E92E84" w:rsidRPr="00A14E92">
        <w:rPr>
          <w:rFonts w:cs="Arial"/>
          <w:lang w:val="es-ES"/>
        </w:rPr>
        <w:t>de</w:t>
      </w:r>
      <w:r w:rsidRPr="00A14E92">
        <w:rPr>
          <w:rFonts w:cs="Arial"/>
          <w:lang w:val="es-ES"/>
        </w:rPr>
        <w:t xml:space="preserve"> la dimensión de valor tecnológica se presentan en </w:t>
      </w:r>
      <w:r w:rsidR="00FC62BA" w:rsidRPr="00A14E92">
        <w:rPr>
          <w:rFonts w:cs="Arial"/>
          <w:lang w:val="es-ES"/>
        </w:rPr>
        <w:t>la figura</w:t>
      </w:r>
      <w:r w:rsidRPr="00A14E92">
        <w:rPr>
          <w:rFonts w:cs="Arial"/>
          <w:lang w:val="es-ES"/>
        </w:rPr>
        <w:t xml:space="preserve"> 4-4. </w:t>
      </w:r>
      <w:r w:rsidR="00DB52DD" w:rsidRPr="00A14E92">
        <w:rPr>
          <w:rFonts w:cs="Arial"/>
          <w:lang w:val="es-ES"/>
        </w:rPr>
        <w:t xml:space="preserve">En </w:t>
      </w:r>
      <w:r w:rsidR="00A16005" w:rsidRPr="00A14E92">
        <w:rPr>
          <w:rFonts w:cs="Arial"/>
          <w:lang w:val="es-ES"/>
        </w:rPr>
        <w:t>la dimensión tecnológica</w:t>
      </w:r>
      <w:r w:rsidR="00DB52DD" w:rsidRPr="00A14E92">
        <w:rPr>
          <w:rFonts w:cs="Arial"/>
          <w:lang w:val="es-ES"/>
        </w:rPr>
        <w:t xml:space="preserve"> se identifican 7 ciclos reforzados (R23 al R29). </w:t>
      </w:r>
    </w:p>
    <w:p w14:paraId="4905F143" w14:textId="77777777" w:rsidR="007C2204" w:rsidRPr="00A14E92" w:rsidRDefault="007C2204" w:rsidP="00C459F9">
      <w:pPr>
        <w:rPr>
          <w:rFonts w:cs="Arial"/>
          <w:lang w:val="es-ES"/>
        </w:rPr>
      </w:pPr>
    </w:p>
    <w:p w14:paraId="03BCB6AB" w14:textId="220A209F" w:rsidR="00CD0FFE" w:rsidRPr="00A14E92" w:rsidRDefault="00CD0FFE" w:rsidP="006F641C">
      <w:pPr>
        <w:jc w:val="center"/>
        <w:rPr>
          <w:rFonts w:cs="Arial"/>
          <w:bCs/>
          <w:sz w:val="18"/>
          <w:szCs w:val="18"/>
          <w:lang w:val="es-ES"/>
        </w:rPr>
      </w:pPr>
      <w:bookmarkStart w:id="274" w:name="_Toc11253674"/>
      <w:r w:rsidRPr="00A14E92">
        <w:rPr>
          <w:rFonts w:cs="Arial"/>
          <w:sz w:val="18"/>
          <w:szCs w:val="18"/>
          <w:lang w:val="es-ES"/>
        </w:rPr>
        <w:t xml:space="preserve">Tabla </w:t>
      </w:r>
      <w:r w:rsidR="002D31C3" w:rsidRPr="00A14E92">
        <w:rPr>
          <w:rFonts w:cs="Arial"/>
          <w:sz w:val="18"/>
          <w:szCs w:val="18"/>
          <w:lang w:val="es-ES"/>
        </w:rPr>
        <w:t>4</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4</w:t>
      </w:r>
      <w:r w:rsidRPr="00A14E92">
        <w:rPr>
          <w:rFonts w:cs="Arial"/>
          <w:noProof/>
          <w:sz w:val="18"/>
          <w:szCs w:val="18"/>
          <w:lang w:val="es-ES"/>
        </w:rPr>
        <w:fldChar w:fldCharType="end"/>
      </w:r>
      <w:r w:rsidRPr="00A14E92">
        <w:rPr>
          <w:rFonts w:cs="Arial"/>
          <w:sz w:val="18"/>
          <w:szCs w:val="18"/>
          <w:lang w:val="es-ES"/>
        </w:rPr>
        <w:t xml:space="preserve">. Indicadores </w:t>
      </w:r>
      <w:r w:rsidR="0063190F" w:rsidRPr="00A14E92">
        <w:rPr>
          <w:rFonts w:cs="Arial"/>
          <w:sz w:val="18"/>
          <w:szCs w:val="18"/>
          <w:lang w:val="es-ES"/>
        </w:rPr>
        <w:t xml:space="preserve">de la </w:t>
      </w:r>
      <w:r w:rsidRPr="00A14E92">
        <w:rPr>
          <w:rFonts w:cs="Arial"/>
          <w:sz w:val="18"/>
          <w:szCs w:val="18"/>
          <w:lang w:val="es-ES"/>
        </w:rPr>
        <w:t>dimensión tecnológica de valoración de SE</w:t>
      </w:r>
      <w:bookmarkEnd w:id="274"/>
      <w:r w:rsidRPr="00A14E92">
        <w:rPr>
          <w:rFonts w:cs="Arial"/>
          <w:sz w:val="18"/>
          <w:szCs w:val="18"/>
          <w:lang w:val="es-ES"/>
        </w:rPr>
        <w:t xml:space="preserve"> </w:t>
      </w:r>
    </w:p>
    <w:p w14:paraId="6241F4D6" w14:textId="77777777" w:rsidR="0077226A" w:rsidRPr="00A14E92" w:rsidRDefault="0077226A" w:rsidP="006F641C">
      <w:pPr>
        <w:jc w:val="center"/>
        <w:rPr>
          <w:rFonts w:cs="Arial"/>
          <w:sz w:val="18"/>
          <w:szCs w:val="18"/>
          <w:lang w:val="es-ES"/>
        </w:rPr>
      </w:pPr>
    </w:p>
    <w:p w14:paraId="40DAD796" w14:textId="77777777" w:rsidR="00D203F7" w:rsidRPr="00A14E92" w:rsidRDefault="00D203F7" w:rsidP="00D203F7">
      <w:pPr>
        <w:jc w:val="center"/>
        <w:rPr>
          <w:rFonts w:cs="Arial"/>
          <w:sz w:val="16"/>
          <w:lang w:val="es-ES"/>
        </w:rPr>
      </w:pPr>
      <w:r w:rsidRPr="00A14E92">
        <w:rPr>
          <w:rFonts w:cs="Arial"/>
          <w:sz w:val="16"/>
          <w:lang w:val="es-ES"/>
        </w:rPr>
        <w:t>Principio (P), criterio (C), adimensional (</w:t>
      </w:r>
      <w:proofErr w:type="spellStart"/>
      <w:r w:rsidRPr="00A14E92">
        <w:rPr>
          <w:rFonts w:cs="Arial"/>
          <w:sz w:val="16"/>
          <w:lang w:val="es-ES"/>
        </w:rPr>
        <w:t>Adim</w:t>
      </w:r>
      <w:proofErr w:type="spellEnd"/>
      <w:r w:rsidRPr="00A14E92">
        <w:rPr>
          <w:rFonts w:cs="Arial"/>
          <w:sz w:val="16"/>
          <w:lang w:val="es-ES"/>
        </w:rPr>
        <w:t xml:space="preserve">.), número de (#). </w:t>
      </w:r>
    </w:p>
    <w:p w14:paraId="1EB3E367" w14:textId="293154EE" w:rsidR="009779F8" w:rsidRPr="00A14E92" w:rsidRDefault="00D203F7" w:rsidP="009779F8">
      <w:pPr>
        <w:jc w:val="center"/>
        <w:rPr>
          <w:rFonts w:cs="Arial"/>
          <w:sz w:val="16"/>
          <w:lang w:val="es-ES"/>
        </w:rPr>
      </w:pPr>
      <w:r w:rsidRPr="00A14E92">
        <w:rPr>
          <w:rFonts w:cs="Arial"/>
          <w:sz w:val="16"/>
          <w:lang w:val="es-ES"/>
        </w:rPr>
        <w:t xml:space="preserve">Funciones </w:t>
      </w:r>
      <w:proofErr w:type="spellStart"/>
      <w:r w:rsidRPr="00A14E92">
        <w:rPr>
          <w:rFonts w:cs="Arial"/>
          <w:sz w:val="16"/>
          <w:lang w:val="es-ES"/>
        </w:rPr>
        <w:t>ecosistémicas</w:t>
      </w:r>
      <w:proofErr w:type="spellEnd"/>
      <w:r w:rsidR="00934B1B" w:rsidRPr="00A14E92">
        <w:rPr>
          <w:rFonts w:cs="Arial"/>
          <w:sz w:val="16"/>
          <w:lang w:val="es-ES"/>
        </w:rPr>
        <w:t xml:space="preserve"> (FE)</w:t>
      </w:r>
      <w:r w:rsidRPr="00A14E92">
        <w:rPr>
          <w:rFonts w:cs="Arial"/>
          <w:sz w:val="16"/>
          <w:lang w:val="es-ES"/>
        </w:rPr>
        <w:t xml:space="preserve">: regulación (R), producción (P), hábitat (H) e información (I). Servicios </w:t>
      </w:r>
      <w:proofErr w:type="spellStart"/>
      <w:r w:rsidRPr="00A14E92">
        <w:rPr>
          <w:rFonts w:cs="Arial"/>
          <w:sz w:val="16"/>
          <w:lang w:val="es-ES"/>
        </w:rPr>
        <w:t>ecosistémicos</w:t>
      </w:r>
      <w:proofErr w:type="spellEnd"/>
      <w:r w:rsidRPr="00A14E92">
        <w:rPr>
          <w:rFonts w:cs="Arial"/>
          <w:sz w:val="16"/>
          <w:lang w:val="es-ES"/>
        </w:rPr>
        <w:t xml:space="preserve"> (SE).</w:t>
      </w:r>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2100"/>
        <w:gridCol w:w="974"/>
        <w:gridCol w:w="2393"/>
        <w:gridCol w:w="364"/>
        <w:gridCol w:w="1926"/>
        <w:gridCol w:w="1733"/>
      </w:tblGrid>
      <w:tr w:rsidR="003E5F46" w:rsidRPr="00A14E92" w14:paraId="4FAFE63C" w14:textId="77777777" w:rsidTr="003E5F46">
        <w:trPr>
          <w:trHeight w:val="20"/>
          <w:tblHeader/>
        </w:trPr>
        <w:tc>
          <w:tcPr>
            <w:tcW w:w="1106" w:type="pct"/>
            <w:vAlign w:val="center"/>
          </w:tcPr>
          <w:p w14:paraId="298E5C09" w14:textId="77777777" w:rsidR="003E5F46" w:rsidRPr="00A14E92" w:rsidRDefault="003E5F46" w:rsidP="006F641C">
            <w:pPr>
              <w:ind w:left="-57" w:right="-57"/>
              <w:jc w:val="center"/>
              <w:rPr>
                <w:rFonts w:cs="Arial"/>
                <w:b/>
                <w:sz w:val="16"/>
                <w:szCs w:val="16"/>
                <w:lang w:val="es-ES"/>
              </w:rPr>
            </w:pPr>
            <w:r w:rsidRPr="00A14E92">
              <w:rPr>
                <w:rFonts w:cs="Arial"/>
                <w:b/>
                <w:sz w:val="16"/>
                <w:szCs w:val="16"/>
                <w:lang w:val="es-ES"/>
              </w:rPr>
              <w:t>Indicador</w:t>
            </w:r>
          </w:p>
        </w:tc>
        <w:tc>
          <w:tcPr>
            <w:tcW w:w="513" w:type="pct"/>
            <w:vAlign w:val="center"/>
          </w:tcPr>
          <w:p w14:paraId="556D9E6F" w14:textId="77777777" w:rsidR="003E5F46" w:rsidRPr="00A14E92" w:rsidRDefault="003E5F46" w:rsidP="006F641C">
            <w:pPr>
              <w:ind w:left="-57" w:right="-57"/>
              <w:jc w:val="center"/>
              <w:rPr>
                <w:rFonts w:cs="Arial"/>
                <w:b/>
                <w:sz w:val="16"/>
                <w:szCs w:val="16"/>
                <w:lang w:val="es-ES"/>
              </w:rPr>
            </w:pPr>
            <w:r w:rsidRPr="00A14E92">
              <w:rPr>
                <w:rFonts w:cs="Arial"/>
                <w:b/>
                <w:sz w:val="16"/>
                <w:szCs w:val="16"/>
                <w:lang w:val="es-ES"/>
              </w:rPr>
              <w:t>Unidades</w:t>
            </w:r>
          </w:p>
        </w:tc>
        <w:tc>
          <w:tcPr>
            <w:tcW w:w="1261" w:type="pct"/>
            <w:vAlign w:val="center"/>
          </w:tcPr>
          <w:p w14:paraId="6963E801" w14:textId="77777777" w:rsidR="003E5F46" w:rsidRPr="00A14E92" w:rsidRDefault="003E5F46" w:rsidP="006F641C">
            <w:pPr>
              <w:ind w:left="-57" w:right="-57"/>
              <w:jc w:val="center"/>
              <w:rPr>
                <w:rFonts w:cs="Arial"/>
                <w:b/>
                <w:sz w:val="16"/>
                <w:szCs w:val="16"/>
                <w:lang w:val="es-ES"/>
              </w:rPr>
            </w:pPr>
            <w:r w:rsidRPr="00A14E92">
              <w:rPr>
                <w:rFonts w:cs="Arial"/>
                <w:b/>
                <w:sz w:val="16"/>
                <w:szCs w:val="16"/>
                <w:lang w:val="es-ES"/>
              </w:rPr>
              <w:t>Fuente</w:t>
            </w:r>
          </w:p>
        </w:tc>
        <w:tc>
          <w:tcPr>
            <w:tcW w:w="192" w:type="pct"/>
            <w:vAlign w:val="center"/>
          </w:tcPr>
          <w:p w14:paraId="66EEE65D" w14:textId="77777777" w:rsidR="003E5F46" w:rsidRPr="00A14E92" w:rsidRDefault="003E5F46" w:rsidP="006F641C">
            <w:pPr>
              <w:ind w:left="-57" w:right="-57"/>
              <w:jc w:val="center"/>
              <w:rPr>
                <w:rFonts w:cs="Arial"/>
                <w:b/>
                <w:sz w:val="16"/>
                <w:szCs w:val="16"/>
                <w:lang w:val="es-ES"/>
              </w:rPr>
            </w:pPr>
            <w:r w:rsidRPr="00A14E92">
              <w:rPr>
                <w:rFonts w:cs="Arial"/>
                <w:b/>
                <w:sz w:val="16"/>
                <w:szCs w:val="16"/>
                <w:lang w:val="es-ES"/>
              </w:rPr>
              <w:t>FE</w:t>
            </w:r>
          </w:p>
        </w:tc>
        <w:tc>
          <w:tcPr>
            <w:tcW w:w="1927" w:type="pct"/>
            <w:gridSpan w:val="2"/>
            <w:vAlign w:val="center"/>
          </w:tcPr>
          <w:p w14:paraId="7C046552" w14:textId="77777777" w:rsidR="003E5F46" w:rsidRPr="00A14E92" w:rsidRDefault="003E5F46" w:rsidP="006F641C">
            <w:pPr>
              <w:ind w:left="-57" w:right="-57"/>
              <w:jc w:val="center"/>
              <w:rPr>
                <w:rFonts w:cs="Arial"/>
                <w:b/>
                <w:sz w:val="16"/>
                <w:szCs w:val="16"/>
                <w:lang w:val="es-ES"/>
              </w:rPr>
            </w:pPr>
            <w:r w:rsidRPr="00A14E92">
              <w:rPr>
                <w:rFonts w:cs="Arial"/>
                <w:b/>
                <w:sz w:val="16"/>
                <w:szCs w:val="16"/>
                <w:lang w:val="es-ES"/>
              </w:rPr>
              <w:t>SE valorados</w:t>
            </w:r>
          </w:p>
        </w:tc>
      </w:tr>
      <w:tr w:rsidR="00FA0A76" w:rsidRPr="00A14E92" w14:paraId="3AA55055" w14:textId="77777777" w:rsidTr="003E5F46">
        <w:trPr>
          <w:trHeight w:val="20"/>
        </w:trPr>
        <w:tc>
          <w:tcPr>
            <w:tcW w:w="5000" w:type="pct"/>
            <w:gridSpan w:val="6"/>
            <w:shd w:val="clear" w:color="auto" w:fill="F2F2F2" w:themeFill="background1" w:themeFillShade="F2"/>
            <w:vAlign w:val="center"/>
          </w:tcPr>
          <w:p w14:paraId="2A2077EC" w14:textId="24317225"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Principio 8 – C</w:t>
            </w:r>
            <w:r w:rsidR="00CA41E1" w:rsidRPr="00A14E92">
              <w:rPr>
                <w:rFonts w:cs="Arial"/>
                <w:sz w:val="16"/>
                <w:szCs w:val="16"/>
                <w:lang w:val="es-ES"/>
              </w:rPr>
              <w:t>T</w:t>
            </w:r>
            <w:r w:rsidRPr="00A14E92">
              <w:rPr>
                <w:rFonts w:cs="Arial"/>
                <w:sz w:val="16"/>
                <w:szCs w:val="16"/>
                <w:lang w:val="es-ES"/>
              </w:rPr>
              <w:t>ec-22</w:t>
            </w:r>
          </w:p>
        </w:tc>
      </w:tr>
      <w:tr w:rsidR="00FA0A76" w:rsidRPr="00A14E92" w14:paraId="0D623E9C" w14:textId="77777777" w:rsidTr="003E5F46">
        <w:trPr>
          <w:trHeight w:val="20"/>
        </w:trPr>
        <w:tc>
          <w:tcPr>
            <w:tcW w:w="1106" w:type="pct"/>
            <w:vMerge w:val="restart"/>
            <w:vAlign w:val="center"/>
          </w:tcPr>
          <w:p w14:paraId="73079E2C"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 xml:space="preserve">Intensidad Innovadora en el </w:t>
            </w:r>
            <w:proofErr w:type="spellStart"/>
            <w:r w:rsidRPr="00A14E92">
              <w:rPr>
                <w:rFonts w:cs="Arial"/>
                <w:sz w:val="16"/>
                <w:szCs w:val="16"/>
                <w:lang w:val="es-ES"/>
              </w:rPr>
              <w:t>agroecosistema</w:t>
            </w:r>
            <w:proofErr w:type="spellEnd"/>
            <w:r w:rsidRPr="00A14E92">
              <w:rPr>
                <w:rFonts w:cs="Arial"/>
                <w:sz w:val="16"/>
                <w:szCs w:val="16"/>
                <w:lang w:val="es-ES"/>
              </w:rPr>
              <w:t xml:space="preserve"> (IIA)</w:t>
            </w:r>
          </w:p>
        </w:tc>
        <w:tc>
          <w:tcPr>
            <w:tcW w:w="513" w:type="pct"/>
            <w:vMerge w:val="restart"/>
            <w:vAlign w:val="center"/>
          </w:tcPr>
          <w:p w14:paraId="064C0143"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w:t>
            </w:r>
          </w:p>
        </w:tc>
        <w:tc>
          <w:tcPr>
            <w:tcW w:w="1261" w:type="pct"/>
            <w:vMerge w:val="restart"/>
            <w:vAlign w:val="center"/>
          </w:tcPr>
          <w:p w14:paraId="2CD923CF" w14:textId="77777777" w:rsidR="00A96BFD" w:rsidRPr="00A14E92" w:rsidRDefault="00A96BFD" w:rsidP="006F641C">
            <w:pPr>
              <w:ind w:left="-57" w:right="-57"/>
              <w:jc w:val="center"/>
              <w:rPr>
                <w:rFonts w:cs="Arial"/>
                <w:sz w:val="16"/>
                <w:szCs w:val="16"/>
                <w:lang w:val="es-ES"/>
              </w:rPr>
            </w:pPr>
            <w:r w:rsidRPr="00A14E92">
              <w:rPr>
                <w:rFonts w:cs="Arial"/>
                <w:sz w:val="16"/>
                <w:szCs w:val="16"/>
                <w:shd w:val="clear" w:color="auto" w:fill="FFFFFF"/>
                <w:lang w:val="es-ES"/>
              </w:rPr>
              <w:t>(Casimiro-Rodríguez, 2016)</w:t>
            </w:r>
          </w:p>
        </w:tc>
        <w:tc>
          <w:tcPr>
            <w:tcW w:w="192" w:type="pct"/>
            <w:vMerge w:val="restart"/>
            <w:vAlign w:val="center"/>
          </w:tcPr>
          <w:p w14:paraId="213F8615"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 xml:space="preserve">R </w:t>
            </w:r>
          </w:p>
        </w:tc>
        <w:tc>
          <w:tcPr>
            <w:tcW w:w="1015" w:type="pct"/>
            <w:vAlign w:val="center"/>
          </w:tcPr>
          <w:p w14:paraId="1D078ADB"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Regulación del microclima</w:t>
            </w:r>
          </w:p>
        </w:tc>
        <w:tc>
          <w:tcPr>
            <w:tcW w:w="912" w:type="pct"/>
            <w:vAlign w:val="center"/>
          </w:tcPr>
          <w:p w14:paraId="4566A204"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Rc-4 y 5</w:t>
            </w:r>
          </w:p>
        </w:tc>
      </w:tr>
      <w:tr w:rsidR="00FA0A76" w:rsidRPr="00A14E92" w14:paraId="795A44A0" w14:textId="77777777" w:rsidTr="003E5F46">
        <w:trPr>
          <w:trHeight w:val="20"/>
        </w:trPr>
        <w:tc>
          <w:tcPr>
            <w:tcW w:w="1106" w:type="pct"/>
            <w:vMerge/>
            <w:vAlign w:val="center"/>
          </w:tcPr>
          <w:p w14:paraId="0D08A145"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1F1F8931"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17DEEE53"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5E69B19B" w14:textId="77777777" w:rsidR="00A96BFD" w:rsidRPr="00A14E92" w:rsidRDefault="00A96BFD" w:rsidP="006F641C">
            <w:pPr>
              <w:ind w:left="-57" w:right="-57"/>
              <w:jc w:val="center"/>
              <w:rPr>
                <w:rFonts w:cs="Arial"/>
                <w:sz w:val="16"/>
                <w:szCs w:val="16"/>
                <w:lang w:val="es-ES"/>
              </w:rPr>
            </w:pPr>
          </w:p>
        </w:tc>
        <w:tc>
          <w:tcPr>
            <w:tcW w:w="1015" w:type="pct"/>
            <w:vAlign w:val="center"/>
          </w:tcPr>
          <w:p w14:paraId="17CF5DC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Prevención de alteraciones (Resiliencia)</w:t>
            </w:r>
          </w:p>
        </w:tc>
        <w:tc>
          <w:tcPr>
            <w:tcW w:w="912" w:type="pct"/>
            <w:vAlign w:val="center"/>
          </w:tcPr>
          <w:p w14:paraId="094D664D"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Rpa-6 y 7</w:t>
            </w:r>
          </w:p>
        </w:tc>
      </w:tr>
      <w:tr w:rsidR="00FA0A76" w:rsidRPr="00A14E92" w14:paraId="69F4A5BE" w14:textId="77777777" w:rsidTr="003E5F46">
        <w:trPr>
          <w:trHeight w:val="20"/>
        </w:trPr>
        <w:tc>
          <w:tcPr>
            <w:tcW w:w="1106" w:type="pct"/>
            <w:vMerge/>
            <w:vAlign w:val="center"/>
          </w:tcPr>
          <w:p w14:paraId="1707B838"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1E330D32"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278DEA44"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0A6107E6" w14:textId="77777777" w:rsidR="00A96BFD" w:rsidRPr="00A14E92" w:rsidRDefault="00A96BFD" w:rsidP="006F641C">
            <w:pPr>
              <w:ind w:left="-57" w:right="-57"/>
              <w:jc w:val="center"/>
              <w:rPr>
                <w:rFonts w:cs="Arial"/>
                <w:sz w:val="16"/>
                <w:szCs w:val="16"/>
                <w:lang w:val="es-ES"/>
              </w:rPr>
            </w:pPr>
          </w:p>
        </w:tc>
        <w:tc>
          <w:tcPr>
            <w:tcW w:w="1015" w:type="pct"/>
            <w:vAlign w:val="center"/>
          </w:tcPr>
          <w:p w14:paraId="4778CA30"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Regulación hídrica</w:t>
            </w:r>
          </w:p>
        </w:tc>
        <w:tc>
          <w:tcPr>
            <w:tcW w:w="912" w:type="pct"/>
            <w:vAlign w:val="center"/>
          </w:tcPr>
          <w:p w14:paraId="7FF15FC9"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Rh-9 al 11</w:t>
            </w:r>
          </w:p>
        </w:tc>
      </w:tr>
      <w:tr w:rsidR="00FA0A76" w:rsidRPr="00A14E92" w14:paraId="049B52C8" w14:textId="77777777" w:rsidTr="003E5F46">
        <w:trPr>
          <w:trHeight w:val="20"/>
        </w:trPr>
        <w:tc>
          <w:tcPr>
            <w:tcW w:w="1106" w:type="pct"/>
            <w:vMerge/>
            <w:vAlign w:val="center"/>
          </w:tcPr>
          <w:p w14:paraId="69875073"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0726313C"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5F3B7C06"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0811D8FC" w14:textId="77777777" w:rsidR="00A96BFD" w:rsidRPr="00A14E92" w:rsidRDefault="00A96BFD" w:rsidP="006F641C">
            <w:pPr>
              <w:ind w:left="-57" w:right="-57"/>
              <w:jc w:val="center"/>
              <w:rPr>
                <w:rFonts w:cs="Arial"/>
                <w:sz w:val="16"/>
                <w:szCs w:val="16"/>
                <w:lang w:val="es-ES"/>
              </w:rPr>
            </w:pPr>
          </w:p>
        </w:tc>
        <w:tc>
          <w:tcPr>
            <w:tcW w:w="1015" w:type="pct"/>
            <w:vAlign w:val="center"/>
          </w:tcPr>
          <w:p w14:paraId="2FBDF71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Abastecimiento de agua</w:t>
            </w:r>
          </w:p>
        </w:tc>
        <w:tc>
          <w:tcPr>
            <w:tcW w:w="912" w:type="pct"/>
            <w:vAlign w:val="center"/>
          </w:tcPr>
          <w:p w14:paraId="25BDFCE3"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Raa-13</w:t>
            </w:r>
          </w:p>
        </w:tc>
      </w:tr>
      <w:tr w:rsidR="00FA0A76" w:rsidRPr="00A14E92" w14:paraId="4443DDF3" w14:textId="77777777" w:rsidTr="003E5F46">
        <w:trPr>
          <w:trHeight w:val="20"/>
        </w:trPr>
        <w:tc>
          <w:tcPr>
            <w:tcW w:w="1106" w:type="pct"/>
            <w:vMerge/>
            <w:vAlign w:val="center"/>
          </w:tcPr>
          <w:p w14:paraId="55C36C9D"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452AB873"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12F2DF75"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0A735084" w14:textId="77777777" w:rsidR="00A96BFD" w:rsidRPr="00A14E92" w:rsidRDefault="00A96BFD" w:rsidP="006F641C">
            <w:pPr>
              <w:ind w:left="-57" w:right="-57"/>
              <w:jc w:val="center"/>
              <w:rPr>
                <w:rFonts w:cs="Arial"/>
                <w:sz w:val="16"/>
                <w:szCs w:val="16"/>
                <w:lang w:val="es-ES"/>
              </w:rPr>
            </w:pPr>
          </w:p>
        </w:tc>
        <w:tc>
          <w:tcPr>
            <w:tcW w:w="1015" w:type="pct"/>
            <w:vAlign w:val="center"/>
          </w:tcPr>
          <w:p w14:paraId="04E49699"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Retención de suelo</w:t>
            </w:r>
          </w:p>
        </w:tc>
        <w:tc>
          <w:tcPr>
            <w:tcW w:w="912" w:type="pct"/>
            <w:vAlign w:val="center"/>
          </w:tcPr>
          <w:p w14:paraId="5072195D"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Rrs-14 y 15</w:t>
            </w:r>
          </w:p>
        </w:tc>
      </w:tr>
      <w:tr w:rsidR="00FA0A76" w:rsidRPr="00A14E92" w14:paraId="31A7BC39" w14:textId="77777777" w:rsidTr="003E5F46">
        <w:trPr>
          <w:trHeight w:val="20"/>
        </w:trPr>
        <w:tc>
          <w:tcPr>
            <w:tcW w:w="1106" w:type="pct"/>
            <w:vMerge/>
            <w:vAlign w:val="center"/>
          </w:tcPr>
          <w:p w14:paraId="7AA692F5"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6360BF7B"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119EC2E7"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12A7DD01" w14:textId="77777777" w:rsidR="00A96BFD" w:rsidRPr="00A14E92" w:rsidRDefault="00A96BFD" w:rsidP="006F641C">
            <w:pPr>
              <w:ind w:left="-57" w:right="-57"/>
              <w:jc w:val="center"/>
              <w:rPr>
                <w:rFonts w:cs="Arial"/>
                <w:sz w:val="16"/>
                <w:szCs w:val="16"/>
                <w:lang w:val="es-ES"/>
              </w:rPr>
            </w:pPr>
          </w:p>
        </w:tc>
        <w:tc>
          <w:tcPr>
            <w:tcW w:w="1015" w:type="pct"/>
            <w:vAlign w:val="center"/>
          </w:tcPr>
          <w:p w14:paraId="4CD634F9"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Formación de suelo y regulación de nutrientes</w:t>
            </w:r>
          </w:p>
        </w:tc>
        <w:tc>
          <w:tcPr>
            <w:tcW w:w="912" w:type="pct"/>
            <w:vAlign w:val="center"/>
          </w:tcPr>
          <w:p w14:paraId="50BB047B"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 xml:space="preserve">Rfs-16 al 20 </w:t>
            </w:r>
          </w:p>
        </w:tc>
      </w:tr>
      <w:tr w:rsidR="00FA0A76" w:rsidRPr="00A14E92" w14:paraId="2AEA9478" w14:textId="77777777" w:rsidTr="003E5F46">
        <w:trPr>
          <w:trHeight w:val="20"/>
        </w:trPr>
        <w:tc>
          <w:tcPr>
            <w:tcW w:w="1106" w:type="pct"/>
            <w:vMerge/>
            <w:vAlign w:val="center"/>
          </w:tcPr>
          <w:p w14:paraId="0AECB2DF"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3596D886"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76FD5967"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705BC49E" w14:textId="77777777" w:rsidR="00A96BFD" w:rsidRPr="00A14E92" w:rsidRDefault="00A96BFD" w:rsidP="006F641C">
            <w:pPr>
              <w:ind w:left="-57" w:right="-57"/>
              <w:jc w:val="center"/>
              <w:rPr>
                <w:rFonts w:cs="Arial"/>
                <w:sz w:val="16"/>
                <w:szCs w:val="16"/>
                <w:lang w:val="es-ES"/>
              </w:rPr>
            </w:pPr>
          </w:p>
        </w:tc>
        <w:tc>
          <w:tcPr>
            <w:tcW w:w="1015" w:type="pct"/>
            <w:vAlign w:val="center"/>
          </w:tcPr>
          <w:p w14:paraId="0B92D983"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Asimilación de residuos</w:t>
            </w:r>
          </w:p>
        </w:tc>
        <w:tc>
          <w:tcPr>
            <w:tcW w:w="912" w:type="pct"/>
            <w:vAlign w:val="center"/>
          </w:tcPr>
          <w:p w14:paraId="1BAF30A9"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Rar-21 y 22</w:t>
            </w:r>
          </w:p>
        </w:tc>
      </w:tr>
      <w:tr w:rsidR="00FA0A76" w:rsidRPr="00A14E92" w14:paraId="318D6F32" w14:textId="77777777" w:rsidTr="003E5F46">
        <w:trPr>
          <w:trHeight w:val="20"/>
        </w:trPr>
        <w:tc>
          <w:tcPr>
            <w:tcW w:w="1106" w:type="pct"/>
            <w:vMerge/>
            <w:vAlign w:val="center"/>
          </w:tcPr>
          <w:p w14:paraId="044E879B"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53B4E7C6"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5E2C860C"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6D1F6282" w14:textId="77777777" w:rsidR="00A96BFD" w:rsidRPr="00A14E92" w:rsidRDefault="00A96BFD" w:rsidP="006F641C">
            <w:pPr>
              <w:ind w:left="-57" w:right="-57"/>
              <w:jc w:val="center"/>
              <w:rPr>
                <w:rFonts w:cs="Arial"/>
                <w:sz w:val="16"/>
                <w:szCs w:val="16"/>
                <w:lang w:val="es-ES"/>
              </w:rPr>
            </w:pPr>
          </w:p>
        </w:tc>
        <w:tc>
          <w:tcPr>
            <w:tcW w:w="1015" w:type="pct"/>
            <w:vAlign w:val="center"/>
          </w:tcPr>
          <w:p w14:paraId="6813017F"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Polinización</w:t>
            </w:r>
          </w:p>
        </w:tc>
        <w:tc>
          <w:tcPr>
            <w:tcW w:w="912" w:type="pct"/>
            <w:vAlign w:val="center"/>
          </w:tcPr>
          <w:p w14:paraId="3C2D511C"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Rp-23</w:t>
            </w:r>
          </w:p>
        </w:tc>
      </w:tr>
      <w:tr w:rsidR="00FA0A76" w:rsidRPr="00A14E92" w14:paraId="265D8ABA" w14:textId="77777777" w:rsidTr="003E5F46">
        <w:trPr>
          <w:trHeight w:val="20"/>
        </w:trPr>
        <w:tc>
          <w:tcPr>
            <w:tcW w:w="1106" w:type="pct"/>
            <w:vMerge/>
            <w:vAlign w:val="center"/>
          </w:tcPr>
          <w:p w14:paraId="19EFAAB5"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1A74978E"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05E6E61A"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061619D0" w14:textId="77777777" w:rsidR="00A96BFD" w:rsidRPr="00A14E92" w:rsidRDefault="00A96BFD" w:rsidP="006F641C">
            <w:pPr>
              <w:ind w:left="-57" w:right="-57"/>
              <w:jc w:val="center"/>
              <w:rPr>
                <w:rFonts w:cs="Arial"/>
                <w:sz w:val="16"/>
                <w:szCs w:val="16"/>
                <w:lang w:val="es-ES"/>
              </w:rPr>
            </w:pPr>
          </w:p>
        </w:tc>
        <w:tc>
          <w:tcPr>
            <w:tcW w:w="1015" w:type="pct"/>
            <w:vAlign w:val="center"/>
          </w:tcPr>
          <w:p w14:paraId="18E8F40A"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Control biológico</w:t>
            </w:r>
          </w:p>
        </w:tc>
        <w:tc>
          <w:tcPr>
            <w:tcW w:w="912" w:type="pct"/>
            <w:vAlign w:val="center"/>
          </w:tcPr>
          <w:p w14:paraId="3BE6F54E"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Rcb-24 al 27</w:t>
            </w:r>
          </w:p>
        </w:tc>
      </w:tr>
      <w:tr w:rsidR="00FA0A76" w:rsidRPr="00A14E92" w14:paraId="6D5244ED" w14:textId="77777777" w:rsidTr="003E5F46">
        <w:trPr>
          <w:trHeight w:val="20"/>
        </w:trPr>
        <w:tc>
          <w:tcPr>
            <w:tcW w:w="1106" w:type="pct"/>
            <w:vMerge/>
            <w:vAlign w:val="center"/>
          </w:tcPr>
          <w:p w14:paraId="6D9FCFCB"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26F390DD"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69093A56" w14:textId="77777777" w:rsidR="00A96BFD" w:rsidRPr="00A14E92" w:rsidRDefault="00A96BFD" w:rsidP="006F641C">
            <w:pPr>
              <w:ind w:left="-57" w:right="-57"/>
              <w:jc w:val="center"/>
              <w:rPr>
                <w:rFonts w:cs="Arial"/>
                <w:sz w:val="16"/>
                <w:szCs w:val="16"/>
                <w:shd w:val="clear" w:color="auto" w:fill="FFFFFF"/>
                <w:lang w:val="es-ES"/>
              </w:rPr>
            </w:pPr>
          </w:p>
        </w:tc>
        <w:tc>
          <w:tcPr>
            <w:tcW w:w="192" w:type="pct"/>
            <w:vAlign w:val="center"/>
          </w:tcPr>
          <w:p w14:paraId="220FDD18"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w:t>
            </w:r>
          </w:p>
        </w:tc>
        <w:tc>
          <w:tcPr>
            <w:tcW w:w="1015" w:type="pct"/>
            <w:vAlign w:val="center"/>
          </w:tcPr>
          <w:p w14:paraId="55A1B21E"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Materias primas</w:t>
            </w:r>
          </w:p>
        </w:tc>
        <w:tc>
          <w:tcPr>
            <w:tcW w:w="912" w:type="pct"/>
            <w:vAlign w:val="center"/>
          </w:tcPr>
          <w:p w14:paraId="373AFEEB"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 xml:space="preserve">Pmp-35 al 39 </w:t>
            </w:r>
          </w:p>
        </w:tc>
      </w:tr>
      <w:tr w:rsidR="00FA0A76" w:rsidRPr="00A14E92" w14:paraId="080F53D2" w14:textId="77777777" w:rsidTr="003E5F46">
        <w:trPr>
          <w:trHeight w:val="20"/>
        </w:trPr>
        <w:tc>
          <w:tcPr>
            <w:tcW w:w="1106" w:type="pct"/>
            <w:vAlign w:val="center"/>
          </w:tcPr>
          <w:p w14:paraId="082B23D9" w14:textId="55D8A079" w:rsidR="00245EB9" w:rsidRPr="00A14E92" w:rsidRDefault="00245EB9" w:rsidP="006F641C">
            <w:pPr>
              <w:ind w:left="-57" w:right="-57"/>
              <w:jc w:val="center"/>
              <w:rPr>
                <w:rFonts w:cs="Arial"/>
                <w:sz w:val="16"/>
                <w:szCs w:val="16"/>
                <w:lang w:val="es-ES"/>
              </w:rPr>
            </w:pPr>
            <w:r w:rsidRPr="00A14E92">
              <w:rPr>
                <w:rFonts w:cs="Arial"/>
                <w:sz w:val="16"/>
                <w:szCs w:val="16"/>
                <w:lang w:val="es-ES"/>
              </w:rPr>
              <w:t>Estrategias o mecanismos de agregación de valor (EMAV)</w:t>
            </w:r>
          </w:p>
        </w:tc>
        <w:tc>
          <w:tcPr>
            <w:tcW w:w="513" w:type="pct"/>
            <w:vAlign w:val="center"/>
          </w:tcPr>
          <w:p w14:paraId="7A0AF719" w14:textId="77777777" w:rsidR="00245EB9" w:rsidRPr="00A14E92" w:rsidRDefault="00245EB9" w:rsidP="006F641C">
            <w:pPr>
              <w:ind w:left="-57" w:right="-57"/>
              <w:jc w:val="center"/>
              <w:rPr>
                <w:rFonts w:cs="Arial"/>
                <w:sz w:val="16"/>
                <w:szCs w:val="16"/>
                <w:lang w:val="es-ES"/>
              </w:rPr>
            </w:pPr>
            <w:r w:rsidRPr="00A14E92">
              <w:rPr>
                <w:rFonts w:cs="Arial"/>
                <w:sz w:val="16"/>
                <w:szCs w:val="16"/>
                <w:lang w:val="es-ES"/>
              </w:rPr>
              <w:t>#</w:t>
            </w:r>
          </w:p>
        </w:tc>
        <w:tc>
          <w:tcPr>
            <w:tcW w:w="1261" w:type="pct"/>
            <w:vAlign w:val="center"/>
          </w:tcPr>
          <w:p w14:paraId="11B66DED" w14:textId="77777777" w:rsidR="00245EB9" w:rsidRPr="00A14E92" w:rsidRDefault="00245EB9" w:rsidP="006F641C">
            <w:pPr>
              <w:ind w:left="-57" w:right="-57"/>
              <w:jc w:val="center"/>
              <w:rPr>
                <w:rFonts w:cs="Arial"/>
                <w:sz w:val="16"/>
                <w:szCs w:val="16"/>
                <w:lang w:val="es-ES"/>
              </w:rPr>
            </w:pPr>
            <w:r w:rsidRPr="00A14E92">
              <w:rPr>
                <w:rFonts w:cs="Arial"/>
                <w:sz w:val="16"/>
                <w:szCs w:val="16"/>
                <w:lang w:val="es-ES"/>
              </w:rPr>
              <w:t xml:space="preserve">Autor (2018) basado en </w:t>
            </w:r>
            <w:r w:rsidRPr="00A14E92">
              <w:rPr>
                <w:rFonts w:cs="Arial"/>
                <w:sz w:val="16"/>
                <w:szCs w:val="16"/>
                <w:shd w:val="clear" w:color="auto" w:fill="FFFFFF"/>
                <w:lang w:val="es-ES"/>
              </w:rPr>
              <w:t>(Casimiro-Rodríguez, 2016; Castro, 2017)</w:t>
            </w:r>
          </w:p>
        </w:tc>
        <w:tc>
          <w:tcPr>
            <w:tcW w:w="192" w:type="pct"/>
            <w:vAlign w:val="center"/>
          </w:tcPr>
          <w:p w14:paraId="1EA3C9AF" w14:textId="77777777" w:rsidR="00245EB9" w:rsidRPr="00A14E92" w:rsidRDefault="00245EB9" w:rsidP="006F641C">
            <w:pPr>
              <w:ind w:left="-57" w:right="-57"/>
              <w:jc w:val="center"/>
              <w:rPr>
                <w:rFonts w:cs="Arial"/>
                <w:sz w:val="16"/>
                <w:szCs w:val="16"/>
                <w:lang w:val="es-ES"/>
              </w:rPr>
            </w:pPr>
            <w:r w:rsidRPr="00A14E92">
              <w:rPr>
                <w:rFonts w:cs="Arial"/>
                <w:sz w:val="16"/>
                <w:szCs w:val="16"/>
                <w:lang w:val="es-ES"/>
              </w:rPr>
              <w:t>P</w:t>
            </w:r>
          </w:p>
        </w:tc>
        <w:tc>
          <w:tcPr>
            <w:tcW w:w="1015" w:type="pct"/>
            <w:vAlign w:val="center"/>
          </w:tcPr>
          <w:p w14:paraId="0C7CF4FA" w14:textId="77777777" w:rsidR="00245EB9" w:rsidRPr="00A14E92" w:rsidRDefault="00245EB9" w:rsidP="006F641C">
            <w:pPr>
              <w:ind w:left="-57" w:right="-57"/>
              <w:jc w:val="center"/>
              <w:rPr>
                <w:rFonts w:cs="Arial"/>
                <w:sz w:val="16"/>
                <w:szCs w:val="16"/>
                <w:lang w:val="es-ES"/>
              </w:rPr>
            </w:pPr>
            <w:r w:rsidRPr="00A14E92">
              <w:rPr>
                <w:rFonts w:cs="Arial"/>
                <w:sz w:val="16"/>
                <w:szCs w:val="16"/>
                <w:lang w:val="es-ES"/>
              </w:rPr>
              <w:t>Materias primas</w:t>
            </w:r>
          </w:p>
        </w:tc>
        <w:tc>
          <w:tcPr>
            <w:tcW w:w="912" w:type="pct"/>
            <w:vAlign w:val="center"/>
          </w:tcPr>
          <w:p w14:paraId="30CEC95A" w14:textId="5B95DA33" w:rsidR="00245EB9" w:rsidRPr="00A14E92" w:rsidRDefault="00245EB9" w:rsidP="006F641C">
            <w:pPr>
              <w:ind w:left="-57" w:right="-57"/>
              <w:jc w:val="center"/>
              <w:rPr>
                <w:rFonts w:cs="Arial"/>
                <w:sz w:val="16"/>
                <w:szCs w:val="16"/>
                <w:lang w:val="es-ES"/>
              </w:rPr>
            </w:pPr>
            <w:r w:rsidRPr="00A14E92">
              <w:rPr>
                <w:rFonts w:cs="Arial"/>
                <w:sz w:val="16"/>
                <w:szCs w:val="16"/>
                <w:lang w:val="es-ES"/>
              </w:rPr>
              <w:t xml:space="preserve">Pmp-35 al 39 </w:t>
            </w:r>
          </w:p>
        </w:tc>
      </w:tr>
      <w:tr w:rsidR="00FA0A76" w:rsidRPr="00A14E92" w14:paraId="158F51DF" w14:textId="77777777" w:rsidTr="003E5F46">
        <w:trPr>
          <w:trHeight w:val="20"/>
        </w:trPr>
        <w:tc>
          <w:tcPr>
            <w:tcW w:w="1106" w:type="pct"/>
            <w:vMerge w:val="restart"/>
            <w:vAlign w:val="center"/>
          </w:tcPr>
          <w:p w14:paraId="1135382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Tasa de generación de patentes, innovaciones y/o registros (TGP)</w:t>
            </w:r>
          </w:p>
        </w:tc>
        <w:tc>
          <w:tcPr>
            <w:tcW w:w="513" w:type="pct"/>
            <w:vMerge w:val="restart"/>
            <w:vAlign w:val="center"/>
          </w:tcPr>
          <w:p w14:paraId="6A874A0B"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w:t>
            </w:r>
          </w:p>
        </w:tc>
        <w:tc>
          <w:tcPr>
            <w:tcW w:w="1261" w:type="pct"/>
            <w:vMerge w:val="restart"/>
            <w:vAlign w:val="center"/>
          </w:tcPr>
          <w:p w14:paraId="63307B4F"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shd w:val="clear" w:color="auto" w:fill="FFFFFF"/>
                <w:lang w:val="es-ES"/>
              </w:rPr>
              <w:t>(Casimiro-Rodríguez, 2016)</w:t>
            </w:r>
          </w:p>
        </w:tc>
        <w:tc>
          <w:tcPr>
            <w:tcW w:w="192" w:type="pct"/>
            <w:vMerge w:val="restart"/>
            <w:vAlign w:val="center"/>
          </w:tcPr>
          <w:p w14:paraId="55F77471"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w:t>
            </w:r>
          </w:p>
        </w:tc>
        <w:tc>
          <w:tcPr>
            <w:tcW w:w="1015" w:type="pct"/>
            <w:vAlign w:val="center"/>
          </w:tcPr>
          <w:p w14:paraId="113AFEB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Control biológico</w:t>
            </w:r>
          </w:p>
        </w:tc>
        <w:tc>
          <w:tcPr>
            <w:tcW w:w="912" w:type="pct"/>
            <w:vAlign w:val="center"/>
          </w:tcPr>
          <w:p w14:paraId="1F4AD9B9"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Rcb-24 al 27</w:t>
            </w:r>
          </w:p>
        </w:tc>
      </w:tr>
      <w:tr w:rsidR="00FA0A76" w:rsidRPr="00A14E92" w14:paraId="07B538E6" w14:textId="77777777" w:rsidTr="003E5F46">
        <w:trPr>
          <w:trHeight w:val="20"/>
        </w:trPr>
        <w:tc>
          <w:tcPr>
            <w:tcW w:w="1106" w:type="pct"/>
            <w:vMerge/>
            <w:vAlign w:val="center"/>
          </w:tcPr>
          <w:p w14:paraId="36448C50"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513" w:type="pct"/>
            <w:vMerge/>
            <w:vAlign w:val="center"/>
          </w:tcPr>
          <w:p w14:paraId="7EC7AAA8"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4CEAE7D1"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6ACC0F45" w14:textId="77777777" w:rsidR="00A96BFD" w:rsidRPr="00A14E92" w:rsidRDefault="00A96BFD" w:rsidP="006F641C">
            <w:pPr>
              <w:ind w:left="-57" w:right="-57"/>
              <w:jc w:val="center"/>
              <w:rPr>
                <w:rFonts w:cs="Arial"/>
                <w:sz w:val="16"/>
                <w:szCs w:val="16"/>
                <w:lang w:val="es-ES" w:eastAsia="es-CO"/>
              </w:rPr>
            </w:pPr>
          </w:p>
        </w:tc>
        <w:tc>
          <w:tcPr>
            <w:tcW w:w="1015" w:type="pct"/>
            <w:vAlign w:val="center"/>
          </w:tcPr>
          <w:p w14:paraId="3172BBCF"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Regulación de gases (m</w:t>
            </w:r>
            <w:r w:rsidRPr="00A14E92">
              <w:rPr>
                <w:rFonts w:cs="Arial"/>
                <w:sz w:val="16"/>
                <w:szCs w:val="16"/>
                <w:lang w:val="es-ES" w:eastAsia="es-CO"/>
              </w:rPr>
              <w:t>itigación del cambio climático)</w:t>
            </w:r>
          </w:p>
        </w:tc>
        <w:tc>
          <w:tcPr>
            <w:tcW w:w="912" w:type="pct"/>
            <w:vAlign w:val="center"/>
          </w:tcPr>
          <w:p w14:paraId="199BC3D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Rg-1 y 3</w:t>
            </w:r>
          </w:p>
        </w:tc>
      </w:tr>
      <w:tr w:rsidR="00FA0A76" w:rsidRPr="00A14E92" w14:paraId="64FFB435" w14:textId="77777777" w:rsidTr="003E5F46">
        <w:trPr>
          <w:trHeight w:val="20"/>
        </w:trPr>
        <w:tc>
          <w:tcPr>
            <w:tcW w:w="1106" w:type="pct"/>
            <w:vMerge/>
            <w:vAlign w:val="center"/>
          </w:tcPr>
          <w:p w14:paraId="4E547398"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18E37639"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693B20AD" w14:textId="77777777" w:rsidR="00A96BFD" w:rsidRPr="00A14E92" w:rsidRDefault="00A96BFD" w:rsidP="006F641C">
            <w:pPr>
              <w:ind w:left="-57" w:right="-57"/>
              <w:jc w:val="center"/>
              <w:rPr>
                <w:rFonts w:cs="Arial"/>
                <w:sz w:val="16"/>
                <w:szCs w:val="16"/>
                <w:lang w:val="es-ES" w:eastAsia="es-CO"/>
              </w:rPr>
            </w:pPr>
          </w:p>
        </w:tc>
        <w:tc>
          <w:tcPr>
            <w:tcW w:w="192" w:type="pct"/>
            <w:vMerge w:val="restart"/>
            <w:vAlign w:val="center"/>
          </w:tcPr>
          <w:p w14:paraId="1C6180FD"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P</w:t>
            </w:r>
          </w:p>
        </w:tc>
        <w:tc>
          <w:tcPr>
            <w:tcW w:w="1015" w:type="pct"/>
            <w:vAlign w:val="center"/>
          </w:tcPr>
          <w:p w14:paraId="639E323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Materias primas</w:t>
            </w:r>
          </w:p>
        </w:tc>
        <w:tc>
          <w:tcPr>
            <w:tcW w:w="912" w:type="pct"/>
            <w:vAlign w:val="center"/>
          </w:tcPr>
          <w:p w14:paraId="46F94CAF" w14:textId="77777777" w:rsidR="00A96BFD" w:rsidRPr="00A14E92" w:rsidRDefault="00A96BFD"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 xml:space="preserve">Pmp-35 al 39 </w:t>
            </w:r>
          </w:p>
        </w:tc>
      </w:tr>
      <w:tr w:rsidR="00FA0A76" w:rsidRPr="00A14E92" w14:paraId="6B3CEC11" w14:textId="77777777" w:rsidTr="003E5F46">
        <w:trPr>
          <w:trHeight w:val="20"/>
        </w:trPr>
        <w:tc>
          <w:tcPr>
            <w:tcW w:w="1106" w:type="pct"/>
            <w:vMerge/>
            <w:vAlign w:val="center"/>
          </w:tcPr>
          <w:p w14:paraId="40B13EE7"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6AC7021A"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6FA885A5"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2F1C01DB" w14:textId="77777777" w:rsidR="00A96BFD" w:rsidRPr="00A14E92" w:rsidRDefault="00A96BFD" w:rsidP="006F641C">
            <w:pPr>
              <w:ind w:left="-57" w:right="-57"/>
              <w:jc w:val="center"/>
              <w:rPr>
                <w:rFonts w:cs="Arial"/>
                <w:sz w:val="16"/>
                <w:szCs w:val="16"/>
                <w:lang w:val="es-ES" w:eastAsia="es-CO"/>
              </w:rPr>
            </w:pPr>
          </w:p>
        </w:tc>
        <w:tc>
          <w:tcPr>
            <w:tcW w:w="1015" w:type="pct"/>
            <w:vAlign w:val="center"/>
          </w:tcPr>
          <w:p w14:paraId="607FEC39"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Recursos genéticos</w:t>
            </w:r>
          </w:p>
        </w:tc>
        <w:tc>
          <w:tcPr>
            <w:tcW w:w="912" w:type="pct"/>
            <w:vAlign w:val="center"/>
          </w:tcPr>
          <w:p w14:paraId="2696335B" w14:textId="77777777" w:rsidR="00A96BFD" w:rsidRPr="00A14E92" w:rsidRDefault="00A96BFD"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Pps-40</w:t>
            </w:r>
          </w:p>
        </w:tc>
      </w:tr>
      <w:tr w:rsidR="00FA0A76" w:rsidRPr="00A14E92" w14:paraId="7A8E95E4" w14:textId="77777777" w:rsidTr="003E5F46">
        <w:trPr>
          <w:trHeight w:val="20"/>
        </w:trPr>
        <w:tc>
          <w:tcPr>
            <w:tcW w:w="1106" w:type="pct"/>
            <w:vMerge/>
            <w:vAlign w:val="center"/>
          </w:tcPr>
          <w:p w14:paraId="1B39495B"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7FBFE13A"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7F305E9C"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7DAA8047" w14:textId="77777777" w:rsidR="00A96BFD" w:rsidRPr="00A14E92" w:rsidRDefault="00A96BFD" w:rsidP="006F641C">
            <w:pPr>
              <w:ind w:left="-57" w:right="-57"/>
              <w:jc w:val="center"/>
              <w:rPr>
                <w:rFonts w:cs="Arial"/>
                <w:sz w:val="16"/>
                <w:szCs w:val="16"/>
                <w:lang w:val="es-ES" w:eastAsia="es-CO"/>
              </w:rPr>
            </w:pPr>
          </w:p>
        </w:tc>
        <w:tc>
          <w:tcPr>
            <w:tcW w:w="1015" w:type="pct"/>
            <w:vAlign w:val="center"/>
          </w:tcPr>
          <w:p w14:paraId="11081C81"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Recursos medicinales</w:t>
            </w:r>
          </w:p>
        </w:tc>
        <w:tc>
          <w:tcPr>
            <w:tcW w:w="912" w:type="pct"/>
            <w:vAlign w:val="center"/>
          </w:tcPr>
          <w:p w14:paraId="7F3A4C50" w14:textId="77777777" w:rsidR="00A96BFD" w:rsidRPr="00A14E92" w:rsidRDefault="00A96BFD"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Prm-40</w:t>
            </w:r>
          </w:p>
        </w:tc>
      </w:tr>
      <w:tr w:rsidR="00FA0A76" w:rsidRPr="00A14E92" w14:paraId="6A03838C" w14:textId="77777777" w:rsidTr="003E5F46">
        <w:trPr>
          <w:trHeight w:val="20"/>
        </w:trPr>
        <w:tc>
          <w:tcPr>
            <w:tcW w:w="1106" w:type="pct"/>
            <w:vMerge/>
            <w:vAlign w:val="center"/>
          </w:tcPr>
          <w:p w14:paraId="4B193D58"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22533A01"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6DE4F474"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0382F9E9" w14:textId="77777777" w:rsidR="00A96BFD" w:rsidRPr="00A14E92" w:rsidRDefault="00A96BFD" w:rsidP="006F641C">
            <w:pPr>
              <w:ind w:left="-57" w:right="-57"/>
              <w:jc w:val="center"/>
              <w:rPr>
                <w:rFonts w:cs="Arial"/>
                <w:sz w:val="16"/>
                <w:szCs w:val="16"/>
                <w:lang w:val="es-ES" w:eastAsia="es-CO"/>
              </w:rPr>
            </w:pPr>
          </w:p>
        </w:tc>
        <w:tc>
          <w:tcPr>
            <w:tcW w:w="1015" w:type="pct"/>
            <w:vAlign w:val="center"/>
          </w:tcPr>
          <w:p w14:paraId="52BA052F"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Recursos ornamentales</w:t>
            </w:r>
          </w:p>
        </w:tc>
        <w:tc>
          <w:tcPr>
            <w:tcW w:w="912" w:type="pct"/>
            <w:vAlign w:val="center"/>
          </w:tcPr>
          <w:p w14:paraId="4565B5FD" w14:textId="77777777" w:rsidR="00A96BFD" w:rsidRPr="00A14E92" w:rsidRDefault="00A96BFD"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Pro-42</w:t>
            </w:r>
          </w:p>
        </w:tc>
      </w:tr>
      <w:tr w:rsidR="00FA0A76" w:rsidRPr="00A14E92" w14:paraId="11368264" w14:textId="77777777" w:rsidTr="003E5F46">
        <w:trPr>
          <w:trHeight w:val="20"/>
        </w:trPr>
        <w:tc>
          <w:tcPr>
            <w:tcW w:w="1106" w:type="pct"/>
            <w:vMerge/>
            <w:vAlign w:val="center"/>
          </w:tcPr>
          <w:p w14:paraId="23DA8D7E"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1272E960"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5D6FD01B" w14:textId="77777777" w:rsidR="00A96BFD" w:rsidRPr="00A14E92" w:rsidRDefault="00A96BFD" w:rsidP="006F641C">
            <w:pPr>
              <w:ind w:left="-57" w:right="-57"/>
              <w:jc w:val="center"/>
              <w:rPr>
                <w:rFonts w:cs="Arial"/>
                <w:sz w:val="16"/>
                <w:szCs w:val="16"/>
                <w:lang w:val="es-ES" w:eastAsia="es-CO"/>
              </w:rPr>
            </w:pPr>
          </w:p>
        </w:tc>
        <w:tc>
          <w:tcPr>
            <w:tcW w:w="192" w:type="pct"/>
            <w:vMerge w:val="restart"/>
            <w:vAlign w:val="center"/>
          </w:tcPr>
          <w:p w14:paraId="258F798C"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I</w:t>
            </w:r>
          </w:p>
        </w:tc>
        <w:tc>
          <w:tcPr>
            <w:tcW w:w="1015" w:type="pct"/>
            <w:vAlign w:val="center"/>
          </w:tcPr>
          <w:p w14:paraId="0C36AC41"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Recreación</w:t>
            </w:r>
          </w:p>
        </w:tc>
        <w:tc>
          <w:tcPr>
            <w:tcW w:w="912" w:type="pct"/>
            <w:vAlign w:val="center"/>
          </w:tcPr>
          <w:p w14:paraId="287AFC87" w14:textId="77777777" w:rsidR="00A96BFD" w:rsidRPr="00A14E92" w:rsidRDefault="00A96BFD"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Ir-45</w:t>
            </w:r>
          </w:p>
        </w:tc>
      </w:tr>
      <w:tr w:rsidR="00FA0A76" w:rsidRPr="00A14E92" w14:paraId="7966E0FA" w14:textId="77777777" w:rsidTr="003E5F46">
        <w:trPr>
          <w:trHeight w:val="20"/>
        </w:trPr>
        <w:tc>
          <w:tcPr>
            <w:tcW w:w="1106" w:type="pct"/>
            <w:vMerge/>
            <w:vAlign w:val="center"/>
          </w:tcPr>
          <w:p w14:paraId="7334E468"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4F2B5ED2"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4DE16DA3"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5C37EDC4" w14:textId="77777777" w:rsidR="00A96BFD" w:rsidRPr="00A14E92" w:rsidRDefault="00A96BFD" w:rsidP="006F641C">
            <w:pPr>
              <w:ind w:left="-57" w:right="-57"/>
              <w:jc w:val="center"/>
              <w:rPr>
                <w:rFonts w:cs="Arial"/>
                <w:sz w:val="16"/>
                <w:szCs w:val="16"/>
                <w:lang w:val="es-ES" w:eastAsia="es-CO"/>
              </w:rPr>
            </w:pPr>
          </w:p>
        </w:tc>
        <w:tc>
          <w:tcPr>
            <w:tcW w:w="1015" w:type="pct"/>
            <w:vAlign w:val="center"/>
          </w:tcPr>
          <w:p w14:paraId="68A9531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Desarrollo cognitivo: ciencia y educación</w:t>
            </w:r>
          </w:p>
        </w:tc>
        <w:tc>
          <w:tcPr>
            <w:tcW w:w="912" w:type="pct"/>
            <w:vAlign w:val="center"/>
          </w:tcPr>
          <w:p w14:paraId="42E57FDC" w14:textId="77777777" w:rsidR="00A96BFD" w:rsidRPr="00A14E92" w:rsidRDefault="00A96BFD" w:rsidP="006F641C">
            <w:pPr>
              <w:ind w:left="-57" w:right="-57"/>
              <w:jc w:val="center"/>
              <w:rPr>
                <w:rFonts w:cs="Arial"/>
                <w:sz w:val="16"/>
                <w:szCs w:val="16"/>
                <w:shd w:val="clear" w:color="auto" w:fill="FFFFFF"/>
                <w:lang w:val="es-ES"/>
              </w:rPr>
            </w:pPr>
            <w:r w:rsidRPr="00A14E92">
              <w:rPr>
                <w:rFonts w:cs="Arial"/>
                <w:sz w:val="16"/>
                <w:szCs w:val="16"/>
                <w:shd w:val="clear" w:color="auto" w:fill="FFFFFF"/>
                <w:lang w:val="es-ES"/>
              </w:rPr>
              <w:t>Idce-49</w:t>
            </w:r>
          </w:p>
        </w:tc>
      </w:tr>
      <w:tr w:rsidR="00FA0A76" w:rsidRPr="00A14E92" w14:paraId="68236D8A" w14:textId="77777777" w:rsidTr="003E5F46">
        <w:trPr>
          <w:trHeight w:val="20"/>
        </w:trPr>
        <w:tc>
          <w:tcPr>
            <w:tcW w:w="1106" w:type="pct"/>
            <w:vMerge w:val="restart"/>
            <w:vAlign w:val="center"/>
          </w:tcPr>
          <w:p w14:paraId="7AD1D0A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Capacidad de cambio tecnológico</w:t>
            </w:r>
          </w:p>
          <w:p w14:paraId="5E3E7DF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(CCT)</w:t>
            </w:r>
          </w:p>
        </w:tc>
        <w:tc>
          <w:tcPr>
            <w:tcW w:w="513" w:type="pct"/>
            <w:vMerge w:val="restart"/>
            <w:vAlign w:val="center"/>
          </w:tcPr>
          <w:p w14:paraId="1E7465B2"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w:t>
            </w:r>
          </w:p>
        </w:tc>
        <w:tc>
          <w:tcPr>
            <w:tcW w:w="1261" w:type="pct"/>
            <w:vMerge w:val="restart"/>
            <w:vAlign w:val="center"/>
          </w:tcPr>
          <w:p w14:paraId="726E3122"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shd w:val="clear" w:color="auto" w:fill="FFFFFF"/>
                <w:lang w:val="es-ES"/>
              </w:rPr>
              <w:t>(Casimiro-Rodríguez, 2016)</w:t>
            </w:r>
          </w:p>
        </w:tc>
        <w:tc>
          <w:tcPr>
            <w:tcW w:w="192" w:type="pct"/>
            <w:vMerge w:val="restart"/>
            <w:vAlign w:val="center"/>
          </w:tcPr>
          <w:p w14:paraId="085FCC88"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R</w:t>
            </w:r>
          </w:p>
        </w:tc>
        <w:tc>
          <w:tcPr>
            <w:tcW w:w="1015" w:type="pct"/>
            <w:vAlign w:val="center"/>
          </w:tcPr>
          <w:p w14:paraId="5E36358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Regulación de gases (m</w:t>
            </w:r>
            <w:r w:rsidRPr="00A14E92">
              <w:rPr>
                <w:rFonts w:cs="Arial"/>
                <w:sz w:val="16"/>
                <w:szCs w:val="16"/>
                <w:lang w:val="es-ES" w:eastAsia="es-CO"/>
              </w:rPr>
              <w:t>itigación del cambio climático)</w:t>
            </w:r>
          </w:p>
        </w:tc>
        <w:tc>
          <w:tcPr>
            <w:tcW w:w="912" w:type="pct"/>
            <w:vAlign w:val="center"/>
          </w:tcPr>
          <w:p w14:paraId="60B057C1"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Rg-1 al 3</w:t>
            </w:r>
          </w:p>
        </w:tc>
      </w:tr>
      <w:tr w:rsidR="00FA0A76" w:rsidRPr="00A14E92" w14:paraId="200BE881" w14:textId="77777777" w:rsidTr="003E5F46">
        <w:trPr>
          <w:trHeight w:val="20"/>
        </w:trPr>
        <w:tc>
          <w:tcPr>
            <w:tcW w:w="1106" w:type="pct"/>
            <w:vMerge/>
            <w:vAlign w:val="center"/>
          </w:tcPr>
          <w:p w14:paraId="322E2C96" w14:textId="77777777" w:rsidR="00A96BFD" w:rsidRPr="00A14E92" w:rsidRDefault="00A96BFD" w:rsidP="006F641C">
            <w:pPr>
              <w:shd w:val="clear" w:color="auto" w:fill="FFFFFF" w:themeFill="background1"/>
              <w:ind w:left="-57" w:right="-57"/>
              <w:jc w:val="center"/>
              <w:rPr>
                <w:rFonts w:cs="Arial"/>
                <w:b/>
                <w:sz w:val="16"/>
                <w:szCs w:val="16"/>
                <w:lang w:val="es-ES"/>
              </w:rPr>
            </w:pPr>
          </w:p>
        </w:tc>
        <w:tc>
          <w:tcPr>
            <w:tcW w:w="513" w:type="pct"/>
            <w:vMerge/>
            <w:vAlign w:val="center"/>
          </w:tcPr>
          <w:p w14:paraId="30714E16"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05CD626F"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3345F7E5" w14:textId="77777777" w:rsidR="00A96BFD" w:rsidRPr="00A14E92" w:rsidRDefault="00A96BFD" w:rsidP="006F641C">
            <w:pPr>
              <w:ind w:left="-57" w:right="-57"/>
              <w:jc w:val="center"/>
              <w:rPr>
                <w:rFonts w:cs="Arial"/>
                <w:sz w:val="16"/>
                <w:szCs w:val="16"/>
                <w:lang w:val="es-ES"/>
              </w:rPr>
            </w:pPr>
          </w:p>
        </w:tc>
        <w:tc>
          <w:tcPr>
            <w:tcW w:w="1015" w:type="pct"/>
            <w:vAlign w:val="center"/>
          </w:tcPr>
          <w:p w14:paraId="1E43CF2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Regulación del microclima</w:t>
            </w:r>
          </w:p>
        </w:tc>
        <w:tc>
          <w:tcPr>
            <w:tcW w:w="912" w:type="pct"/>
            <w:vAlign w:val="center"/>
          </w:tcPr>
          <w:p w14:paraId="2A6FDA06"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Rc-4 y 5</w:t>
            </w:r>
          </w:p>
        </w:tc>
      </w:tr>
      <w:tr w:rsidR="00FA0A76" w:rsidRPr="00A14E92" w14:paraId="3D53C995" w14:textId="77777777" w:rsidTr="003E5F46">
        <w:trPr>
          <w:trHeight w:val="20"/>
        </w:trPr>
        <w:tc>
          <w:tcPr>
            <w:tcW w:w="1106" w:type="pct"/>
            <w:vMerge/>
            <w:vAlign w:val="center"/>
          </w:tcPr>
          <w:p w14:paraId="03E36BEB"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46AFBBAF"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5EC013F2"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09CA0FEC" w14:textId="77777777" w:rsidR="00A96BFD" w:rsidRPr="00A14E92" w:rsidRDefault="00A96BFD" w:rsidP="006F641C">
            <w:pPr>
              <w:ind w:left="-57" w:right="-57"/>
              <w:jc w:val="center"/>
              <w:rPr>
                <w:rFonts w:cs="Arial"/>
                <w:sz w:val="16"/>
                <w:szCs w:val="16"/>
                <w:lang w:val="es-ES"/>
              </w:rPr>
            </w:pPr>
          </w:p>
        </w:tc>
        <w:tc>
          <w:tcPr>
            <w:tcW w:w="1015" w:type="pct"/>
            <w:vAlign w:val="center"/>
          </w:tcPr>
          <w:p w14:paraId="27D17E84"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Prevención de alteraciones (Resiliencia)</w:t>
            </w:r>
          </w:p>
        </w:tc>
        <w:tc>
          <w:tcPr>
            <w:tcW w:w="912" w:type="pct"/>
            <w:vAlign w:val="center"/>
          </w:tcPr>
          <w:p w14:paraId="2AEF671F"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Rpa-6 y 7</w:t>
            </w:r>
          </w:p>
        </w:tc>
      </w:tr>
      <w:tr w:rsidR="00FA0A76" w:rsidRPr="00A14E92" w14:paraId="3D7D3EEA" w14:textId="77777777" w:rsidTr="003E5F46">
        <w:trPr>
          <w:trHeight w:val="20"/>
        </w:trPr>
        <w:tc>
          <w:tcPr>
            <w:tcW w:w="1106" w:type="pct"/>
            <w:vMerge/>
            <w:vAlign w:val="center"/>
          </w:tcPr>
          <w:p w14:paraId="5269313E"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289308BE"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2BC3261C"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7899C5C7" w14:textId="77777777" w:rsidR="00A96BFD" w:rsidRPr="00A14E92" w:rsidRDefault="00A96BFD" w:rsidP="006F641C">
            <w:pPr>
              <w:ind w:left="-57" w:right="-57"/>
              <w:jc w:val="center"/>
              <w:rPr>
                <w:rFonts w:cs="Arial"/>
                <w:sz w:val="16"/>
                <w:szCs w:val="16"/>
                <w:lang w:val="es-ES"/>
              </w:rPr>
            </w:pPr>
          </w:p>
        </w:tc>
        <w:tc>
          <w:tcPr>
            <w:tcW w:w="1015" w:type="pct"/>
            <w:vAlign w:val="center"/>
          </w:tcPr>
          <w:p w14:paraId="3E4559A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Regulación hídrica</w:t>
            </w:r>
          </w:p>
        </w:tc>
        <w:tc>
          <w:tcPr>
            <w:tcW w:w="912" w:type="pct"/>
            <w:vAlign w:val="center"/>
          </w:tcPr>
          <w:p w14:paraId="058E41C1"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Rh-9 al 11</w:t>
            </w:r>
          </w:p>
        </w:tc>
      </w:tr>
      <w:tr w:rsidR="00FA0A76" w:rsidRPr="00A14E92" w14:paraId="1C4EAF69" w14:textId="77777777" w:rsidTr="003E5F46">
        <w:trPr>
          <w:trHeight w:val="20"/>
        </w:trPr>
        <w:tc>
          <w:tcPr>
            <w:tcW w:w="1106" w:type="pct"/>
            <w:vMerge/>
            <w:vAlign w:val="center"/>
          </w:tcPr>
          <w:p w14:paraId="08E35A86"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15146D0C"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4BA818D6"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0ACD9B6B" w14:textId="77777777" w:rsidR="00A96BFD" w:rsidRPr="00A14E92" w:rsidRDefault="00A96BFD" w:rsidP="006F641C">
            <w:pPr>
              <w:ind w:left="-57" w:right="-57"/>
              <w:jc w:val="center"/>
              <w:rPr>
                <w:rFonts w:cs="Arial"/>
                <w:sz w:val="16"/>
                <w:szCs w:val="16"/>
                <w:lang w:val="es-ES"/>
              </w:rPr>
            </w:pPr>
          </w:p>
        </w:tc>
        <w:tc>
          <w:tcPr>
            <w:tcW w:w="1015" w:type="pct"/>
            <w:vAlign w:val="center"/>
          </w:tcPr>
          <w:p w14:paraId="0CD00AE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Abastecimiento de agua</w:t>
            </w:r>
          </w:p>
        </w:tc>
        <w:tc>
          <w:tcPr>
            <w:tcW w:w="912" w:type="pct"/>
            <w:vAlign w:val="center"/>
          </w:tcPr>
          <w:p w14:paraId="243EE7C8"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Raa-13</w:t>
            </w:r>
          </w:p>
        </w:tc>
      </w:tr>
      <w:tr w:rsidR="00FA0A76" w:rsidRPr="00A14E92" w14:paraId="6FDCEC47" w14:textId="77777777" w:rsidTr="003E5F46">
        <w:trPr>
          <w:trHeight w:val="20"/>
        </w:trPr>
        <w:tc>
          <w:tcPr>
            <w:tcW w:w="1106" w:type="pct"/>
            <w:vMerge/>
            <w:vAlign w:val="center"/>
          </w:tcPr>
          <w:p w14:paraId="11AC1B20"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12995526"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1F6440F6"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641CF302" w14:textId="77777777" w:rsidR="00A96BFD" w:rsidRPr="00A14E92" w:rsidRDefault="00A96BFD" w:rsidP="006F641C">
            <w:pPr>
              <w:ind w:left="-57" w:right="-57"/>
              <w:jc w:val="center"/>
              <w:rPr>
                <w:rFonts w:cs="Arial"/>
                <w:sz w:val="16"/>
                <w:szCs w:val="16"/>
                <w:lang w:val="es-ES"/>
              </w:rPr>
            </w:pPr>
          </w:p>
        </w:tc>
        <w:tc>
          <w:tcPr>
            <w:tcW w:w="1015" w:type="pct"/>
            <w:vAlign w:val="center"/>
          </w:tcPr>
          <w:p w14:paraId="45A3852B"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Retención de suelo</w:t>
            </w:r>
          </w:p>
        </w:tc>
        <w:tc>
          <w:tcPr>
            <w:tcW w:w="912" w:type="pct"/>
            <w:vAlign w:val="center"/>
          </w:tcPr>
          <w:p w14:paraId="2D389C9D"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Rrs-14 y 15</w:t>
            </w:r>
          </w:p>
        </w:tc>
      </w:tr>
      <w:tr w:rsidR="00FA0A76" w:rsidRPr="00A14E92" w14:paraId="5167698B" w14:textId="77777777" w:rsidTr="003E5F46">
        <w:trPr>
          <w:trHeight w:val="20"/>
        </w:trPr>
        <w:tc>
          <w:tcPr>
            <w:tcW w:w="1106" w:type="pct"/>
            <w:vMerge/>
            <w:vAlign w:val="center"/>
          </w:tcPr>
          <w:p w14:paraId="0961574F"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765F1A62"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398413A5"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1AF2661A" w14:textId="77777777" w:rsidR="00A96BFD" w:rsidRPr="00A14E92" w:rsidRDefault="00A96BFD" w:rsidP="006F641C">
            <w:pPr>
              <w:ind w:left="-57" w:right="-57"/>
              <w:jc w:val="center"/>
              <w:rPr>
                <w:rFonts w:cs="Arial"/>
                <w:sz w:val="16"/>
                <w:szCs w:val="16"/>
                <w:lang w:val="es-ES"/>
              </w:rPr>
            </w:pPr>
          </w:p>
        </w:tc>
        <w:tc>
          <w:tcPr>
            <w:tcW w:w="1015" w:type="pct"/>
            <w:vAlign w:val="center"/>
          </w:tcPr>
          <w:p w14:paraId="6043C005"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Formación de suelo y regulación de nutrientes</w:t>
            </w:r>
          </w:p>
        </w:tc>
        <w:tc>
          <w:tcPr>
            <w:tcW w:w="912" w:type="pct"/>
            <w:vAlign w:val="center"/>
          </w:tcPr>
          <w:p w14:paraId="222A7216"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 xml:space="preserve">Rfs-16 al 20 </w:t>
            </w:r>
          </w:p>
        </w:tc>
      </w:tr>
      <w:tr w:rsidR="00FA0A76" w:rsidRPr="00A14E92" w14:paraId="3007892D" w14:textId="77777777" w:rsidTr="003E5F46">
        <w:trPr>
          <w:trHeight w:val="20"/>
        </w:trPr>
        <w:tc>
          <w:tcPr>
            <w:tcW w:w="1106" w:type="pct"/>
            <w:vMerge/>
            <w:vAlign w:val="center"/>
          </w:tcPr>
          <w:p w14:paraId="0748D224"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0FB25DFD"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48CC5B25"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62D18909" w14:textId="77777777" w:rsidR="00A96BFD" w:rsidRPr="00A14E92" w:rsidRDefault="00A96BFD" w:rsidP="006F641C">
            <w:pPr>
              <w:ind w:left="-57" w:right="-57"/>
              <w:jc w:val="center"/>
              <w:rPr>
                <w:rFonts w:cs="Arial"/>
                <w:sz w:val="16"/>
                <w:szCs w:val="16"/>
                <w:lang w:val="es-ES"/>
              </w:rPr>
            </w:pPr>
          </w:p>
        </w:tc>
        <w:tc>
          <w:tcPr>
            <w:tcW w:w="1015" w:type="pct"/>
            <w:vAlign w:val="center"/>
          </w:tcPr>
          <w:p w14:paraId="1B82FC02"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Asimilación de residuos</w:t>
            </w:r>
          </w:p>
        </w:tc>
        <w:tc>
          <w:tcPr>
            <w:tcW w:w="912" w:type="pct"/>
            <w:vAlign w:val="center"/>
          </w:tcPr>
          <w:p w14:paraId="0B0A951F"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Rar-21 y 22</w:t>
            </w:r>
          </w:p>
        </w:tc>
      </w:tr>
      <w:tr w:rsidR="00FA0A76" w:rsidRPr="00A14E92" w14:paraId="1184ECD5" w14:textId="77777777" w:rsidTr="003E5F46">
        <w:trPr>
          <w:trHeight w:val="20"/>
        </w:trPr>
        <w:tc>
          <w:tcPr>
            <w:tcW w:w="1106" w:type="pct"/>
            <w:vMerge/>
            <w:vAlign w:val="center"/>
          </w:tcPr>
          <w:p w14:paraId="2C263EB1"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523FE0BF"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779DCE0F"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7BF70B02" w14:textId="77777777" w:rsidR="00A96BFD" w:rsidRPr="00A14E92" w:rsidRDefault="00A96BFD" w:rsidP="006F641C">
            <w:pPr>
              <w:ind w:left="-57" w:right="-57"/>
              <w:jc w:val="center"/>
              <w:rPr>
                <w:rFonts w:cs="Arial"/>
                <w:sz w:val="16"/>
                <w:szCs w:val="16"/>
                <w:lang w:val="es-ES"/>
              </w:rPr>
            </w:pPr>
          </w:p>
        </w:tc>
        <w:tc>
          <w:tcPr>
            <w:tcW w:w="1015" w:type="pct"/>
            <w:vAlign w:val="center"/>
          </w:tcPr>
          <w:p w14:paraId="4F6E4BC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Polinización</w:t>
            </w:r>
          </w:p>
        </w:tc>
        <w:tc>
          <w:tcPr>
            <w:tcW w:w="912" w:type="pct"/>
            <w:vAlign w:val="center"/>
          </w:tcPr>
          <w:p w14:paraId="555DFB7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Rp-23</w:t>
            </w:r>
          </w:p>
        </w:tc>
      </w:tr>
      <w:tr w:rsidR="00FA0A76" w:rsidRPr="00A14E92" w14:paraId="7870E49A" w14:textId="77777777" w:rsidTr="003E5F46">
        <w:trPr>
          <w:trHeight w:val="20"/>
        </w:trPr>
        <w:tc>
          <w:tcPr>
            <w:tcW w:w="1106" w:type="pct"/>
            <w:vMerge/>
            <w:vAlign w:val="center"/>
          </w:tcPr>
          <w:p w14:paraId="337E70BC"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14B7AF78"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65D359E5" w14:textId="77777777" w:rsidR="00A96BFD" w:rsidRPr="00A14E92" w:rsidRDefault="00A96BFD" w:rsidP="006F641C">
            <w:pPr>
              <w:ind w:left="-57" w:right="-57"/>
              <w:jc w:val="center"/>
              <w:rPr>
                <w:rFonts w:cs="Arial"/>
                <w:sz w:val="16"/>
                <w:szCs w:val="16"/>
                <w:lang w:val="es-ES" w:eastAsia="es-CO"/>
              </w:rPr>
            </w:pPr>
          </w:p>
        </w:tc>
        <w:tc>
          <w:tcPr>
            <w:tcW w:w="192" w:type="pct"/>
            <w:vMerge/>
            <w:vAlign w:val="center"/>
          </w:tcPr>
          <w:p w14:paraId="782C9515" w14:textId="77777777" w:rsidR="00A96BFD" w:rsidRPr="00A14E92" w:rsidRDefault="00A96BFD" w:rsidP="006F641C">
            <w:pPr>
              <w:ind w:left="-57" w:right="-57"/>
              <w:jc w:val="center"/>
              <w:rPr>
                <w:rFonts w:cs="Arial"/>
                <w:sz w:val="16"/>
                <w:szCs w:val="16"/>
                <w:lang w:val="es-ES"/>
              </w:rPr>
            </w:pPr>
          </w:p>
        </w:tc>
        <w:tc>
          <w:tcPr>
            <w:tcW w:w="1015" w:type="pct"/>
            <w:vAlign w:val="center"/>
          </w:tcPr>
          <w:p w14:paraId="6160403C"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Control biológico</w:t>
            </w:r>
          </w:p>
        </w:tc>
        <w:tc>
          <w:tcPr>
            <w:tcW w:w="912" w:type="pct"/>
            <w:vAlign w:val="center"/>
          </w:tcPr>
          <w:p w14:paraId="448D3682"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Rcb-24 al 27</w:t>
            </w:r>
          </w:p>
        </w:tc>
      </w:tr>
      <w:tr w:rsidR="00FA0A76" w:rsidRPr="00A14E92" w14:paraId="094B418D" w14:textId="77777777" w:rsidTr="003E5F46">
        <w:trPr>
          <w:trHeight w:val="20"/>
        </w:trPr>
        <w:tc>
          <w:tcPr>
            <w:tcW w:w="1106" w:type="pct"/>
            <w:vMerge/>
            <w:vAlign w:val="center"/>
          </w:tcPr>
          <w:p w14:paraId="1DFEDDCF"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55901D66"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14C4ABAC" w14:textId="77777777" w:rsidR="00A96BFD" w:rsidRPr="00A14E92" w:rsidRDefault="00A96BFD" w:rsidP="006F641C">
            <w:pPr>
              <w:ind w:left="-57" w:right="-57"/>
              <w:jc w:val="center"/>
              <w:rPr>
                <w:rFonts w:cs="Arial"/>
                <w:sz w:val="16"/>
                <w:szCs w:val="16"/>
                <w:lang w:val="es-ES" w:eastAsia="es-CO"/>
              </w:rPr>
            </w:pPr>
          </w:p>
        </w:tc>
        <w:tc>
          <w:tcPr>
            <w:tcW w:w="192" w:type="pct"/>
            <w:vAlign w:val="center"/>
          </w:tcPr>
          <w:p w14:paraId="57FAA240"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P</w:t>
            </w:r>
          </w:p>
        </w:tc>
        <w:tc>
          <w:tcPr>
            <w:tcW w:w="1015" w:type="pct"/>
            <w:vAlign w:val="center"/>
          </w:tcPr>
          <w:p w14:paraId="452F5701"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Materias primas</w:t>
            </w:r>
          </w:p>
        </w:tc>
        <w:tc>
          <w:tcPr>
            <w:tcW w:w="912" w:type="pct"/>
            <w:vAlign w:val="center"/>
          </w:tcPr>
          <w:p w14:paraId="44298E77"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 xml:space="preserve">Pmp-35 al 39 </w:t>
            </w:r>
          </w:p>
        </w:tc>
      </w:tr>
      <w:tr w:rsidR="00FA0A76" w:rsidRPr="00A14E92" w14:paraId="576CA125" w14:textId="77777777" w:rsidTr="003E5F46">
        <w:trPr>
          <w:trHeight w:val="20"/>
        </w:trPr>
        <w:tc>
          <w:tcPr>
            <w:tcW w:w="5000" w:type="pct"/>
            <w:gridSpan w:val="6"/>
            <w:shd w:val="clear" w:color="auto" w:fill="F2F2F2" w:themeFill="background1" w:themeFillShade="F2"/>
            <w:vAlign w:val="center"/>
          </w:tcPr>
          <w:p w14:paraId="271E7B4B" w14:textId="20546D4B" w:rsidR="00A96BFD" w:rsidRPr="00A14E92" w:rsidRDefault="00A96BFD" w:rsidP="006F641C">
            <w:pPr>
              <w:ind w:left="-57" w:right="-57"/>
              <w:jc w:val="center"/>
              <w:rPr>
                <w:rFonts w:cs="Arial"/>
                <w:sz w:val="16"/>
                <w:szCs w:val="16"/>
                <w:lang w:val="es-ES"/>
              </w:rPr>
            </w:pPr>
            <w:r w:rsidRPr="00A14E92">
              <w:rPr>
                <w:rFonts w:cs="Arial"/>
                <w:sz w:val="16"/>
                <w:szCs w:val="16"/>
                <w:lang w:val="es-ES"/>
              </w:rPr>
              <w:t>Principio 8 – C</w:t>
            </w:r>
            <w:r w:rsidR="00CA41E1" w:rsidRPr="00A14E92">
              <w:rPr>
                <w:rFonts w:cs="Arial"/>
                <w:sz w:val="16"/>
                <w:szCs w:val="16"/>
                <w:lang w:val="es-ES"/>
              </w:rPr>
              <w:t>T</w:t>
            </w:r>
            <w:r w:rsidRPr="00A14E92">
              <w:rPr>
                <w:rFonts w:cs="Arial"/>
                <w:sz w:val="16"/>
                <w:szCs w:val="16"/>
                <w:lang w:val="es-ES"/>
              </w:rPr>
              <w:t>ec-23</w:t>
            </w:r>
          </w:p>
        </w:tc>
      </w:tr>
      <w:tr w:rsidR="00FA0A76" w:rsidRPr="00A14E92" w14:paraId="7068D542" w14:textId="77777777" w:rsidTr="003E5F46">
        <w:trPr>
          <w:trHeight w:val="20"/>
        </w:trPr>
        <w:tc>
          <w:tcPr>
            <w:tcW w:w="1106" w:type="pct"/>
            <w:vMerge w:val="restart"/>
            <w:vAlign w:val="center"/>
          </w:tcPr>
          <w:p w14:paraId="61A7008B" w14:textId="0628B274" w:rsidR="00CE6004" w:rsidRPr="00A14E92" w:rsidRDefault="00CE6004" w:rsidP="006F641C">
            <w:pPr>
              <w:ind w:left="-57" w:right="-57"/>
              <w:jc w:val="center"/>
              <w:rPr>
                <w:rFonts w:cs="Arial"/>
                <w:sz w:val="16"/>
                <w:szCs w:val="16"/>
                <w:lang w:val="es-ES"/>
              </w:rPr>
            </w:pPr>
            <w:r w:rsidRPr="00A14E92">
              <w:rPr>
                <w:rFonts w:cs="Arial"/>
                <w:sz w:val="16"/>
                <w:szCs w:val="16"/>
                <w:lang w:val="es-ES"/>
              </w:rPr>
              <w:t xml:space="preserve">Energía generada por el </w:t>
            </w:r>
            <w:proofErr w:type="spellStart"/>
            <w:r w:rsidRPr="00A14E92">
              <w:rPr>
                <w:rFonts w:cs="Arial"/>
                <w:sz w:val="16"/>
                <w:szCs w:val="16"/>
                <w:lang w:val="es-ES"/>
              </w:rPr>
              <w:t>agroecosistema</w:t>
            </w:r>
            <w:proofErr w:type="spellEnd"/>
            <w:r w:rsidRPr="00A14E92">
              <w:rPr>
                <w:rFonts w:cs="Arial"/>
                <w:sz w:val="16"/>
                <w:szCs w:val="16"/>
                <w:lang w:val="es-ES"/>
              </w:rPr>
              <w:t xml:space="preserve"> (EGA)</w:t>
            </w:r>
          </w:p>
        </w:tc>
        <w:tc>
          <w:tcPr>
            <w:tcW w:w="513" w:type="pct"/>
            <w:vMerge w:val="restart"/>
            <w:vAlign w:val="center"/>
          </w:tcPr>
          <w:p w14:paraId="5ECCADBC" w14:textId="08AED9DF" w:rsidR="00CE6004" w:rsidRPr="00A14E92" w:rsidRDefault="00CE6004" w:rsidP="006F641C">
            <w:pPr>
              <w:ind w:left="-57" w:right="-57"/>
              <w:jc w:val="center"/>
              <w:rPr>
                <w:rFonts w:cs="Arial"/>
                <w:sz w:val="16"/>
                <w:szCs w:val="16"/>
                <w:lang w:val="es-ES"/>
              </w:rPr>
            </w:pPr>
            <w:r w:rsidRPr="00A14E92">
              <w:rPr>
                <w:rFonts w:cs="Arial"/>
                <w:sz w:val="16"/>
                <w:szCs w:val="16"/>
                <w:lang w:val="es-ES"/>
              </w:rPr>
              <w:t xml:space="preserve">% </w:t>
            </w:r>
          </w:p>
        </w:tc>
        <w:tc>
          <w:tcPr>
            <w:tcW w:w="1261" w:type="pct"/>
            <w:vMerge w:val="restart"/>
            <w:vAlign w:val="center"/>
          </w:tcPr>
          <w:p w14:paraId="6D31EBF2" w14:textId="728BACBE" w:rsidR="00CE6004" w:rsidRPr="008114E4" w:rsidRDefault="00CE6004" w:rsidP="006F641C">
            <w:pPr>
              <w:ind w:left="-57" w:right="-57"/>
              <w:jc w:val="center"/>
              <w:rPr>
                <w:rFonts w:cs="Arial"/>
                <w:sz w:val="16"/>
                <w:szCs w:val="16"/>
                <w:lang w:val="fr-FR"/>
              </w:rPr>
            </w:pPr>
            <w:r w:rsidRPr="008114E4">
              <w:rPr>
                <w:rFonts w:cs="Arial"/>
                <w:sz w:val="16"/>
                <w:szCs w:val="16"/>
                <w:lang w:val="fr-FR"/>
              </w:rPr>
              <w:t>(</w:t>
            </w:r>
            <w:proofErr w:type="spellStart"/>
            <w:r w:rsidRPr="008114E4">
              <w:rPr>
                <w:rFonts w:cs="Arial"/>
                <w:sz w:val="16"/>
                <w:szCs w:val="16"/>
                <w:lang w:val="fr-FR"/>
              </w:rPr>
              <w:t>Funes-Monzote</w:t>
            </w:r>
            <w:proofErr w:type="spellEnd"/>
            <w:r w:rsidRPr="008114E4">
              <w:rPr>
                <w:rFonts w:cs="Arial"/>
                <w:sz w:val="16"/>
                <w:szCs w:val="16"/>
                <w:lang w:val="fr-FR"/>
              </w:rPr>
              <w:t xml:space="preserve"> </w:t>
            </w:r>
            <w:r w:rsidRPr="008114E4">
              <w:rPr>
                <w:rFonts w:cs="Arial"/>
                <w:iCs/>
                <w:sz w:val="16"/>
                <w:szCs w:val="16"/>
                <w:lang w:val="fr-FR"/>
              </w:rPr>
              <w:t>et al</w:t>
            </w:r>
            <w:r w:rsidRPr="008114E4">
              <w:rPr>
                <w:rFonts w:cs="Arial"/>
                <w:sz w:val="16"/>
                <w:szCs w:val="16"/>
                <w:lang w:val="fr-FR"/>
              </w:rPr>
              <w:t xml:space="preserve">., </w:t>
            </w:r>
            <w:proofErr w:type="gramStart"/>
            <w:r w:rsidRPr="008114E4">
              <w:rPr>
                <w:rFonts w:cs="Arial"/>
                <w:sz w:val="16"/>
                <w:szCs w:val="16"/>
                <w:lang w:val="fr-FR"/>
              </w:rPr>
              <w:t>2011;</w:t>
            </w:r>
            <w:proofErr w:type="gramEnd"/>
            <w:r w:rsidRPr="008114E4">
              <w:rPr>
                <w:rFonts w:cs="Arial"/>
                <w:sz w:val="16"/>
                <w:szCs w:val="16"/>
                <w:lang w:val="fr-FR"/>
              </w:rPr>
              <w:t xml:space="preserve"> </w:t>
            </w:r>
            <w:proofErr w:type="spellStart"/>
            <w:r w:rsidRPr="008114E4">
              <w:rPr>
                <w:rFonts w:cs="Arial"/>
                <w:sz w:val="16"/>
                <w:szCs w:val="16"/>
                <w:lang w:val="fr-FR"/>
              </w:rPr>
              <w:t>Altieri</w:t>
            </w:r>
            <w:proofErr w:type="spellEnd"/>
            <w:r w:rsidRPr="008114E4">
              <w:rPr>
                <w:rFonts w:cs="Arial"/>
                <w:sz w:val="16"/>
                <w:szCs w:val="16"/>
                <w:lang w:val="fr-FR"/>
              </w:rPr>
              <w:t xml:space="preserve"> </w:t>
            </w:r>
            <w:r w:rsidRPr="008114E4">
              <w:rPr>
                <w:rFonts w:cs="Arial"/>
                <w:iCs/>
                <w:sz w:val="16"/>
                <w:szCs w:val="16"/>
                <w:lang w:val="fr-FR"/>
              </w:rPr>
              <w:t>et al</w:t>
            </w:r>
            <w:r w:rsidRPr="008114E4">
              <w:rPr>
                <w:rFonts w:cs="Arial"/>
                <w:sz w:val="16"/>
                <w:szCs w:val="16"/>
                <w:lang w:val="fr-FR"/>
              </w:rPr>
              <w:t>., 2012)</w:t>
            </w:r>
          </w:p>
        </w:tc>
        <w:tc>
          <w:tcPr>
            <w:tcW w:w="192" w:type="pct"/>
            <w:vAlign w:val="center"/>
          </w:tcPr>
          <w:p w14:paraId="2F359D46" w14:textId="77777777" w:rsidR="00CE6004" w:rsidRPr="008114E4" w:rsidRDefault="00CE6004" w:rsidP="006F641C">
            <w:pPr>
              <w:ind w:left="-57" w:right="-57"/>
              <w:jc w:val="center"/>
              <w:rPr>
                <w:rFonts w:cs="Arial"/>
                <w:sz w:val="16"/>
                <w:szCs w:val="16"/>
                <w:lang w:val="fr-FR"/>
              </w:rPr>
            </w:pPr>
          </w:p>
        </w:tc>
        <w:tc>
          <w:tcPr>
            <w:tcW w:w="1015" w:type="pct"/>
            <w:vAlign w:val="center"/>
          </w:tcPr>
          <w:p w14:paraId="36DF51BC" w14:textId="1EE7BF9B" w:rsidR="00CE6004" w:rsidRPr="00A14E92" w:rsidRDefault="00CE6004" w:rsidP="006F641C">
            <w:pPr>
              <w:ind w:left="-57" w:right="-57"/>
              <w:jc w:val="center"/>
              <w:rPr>
                <w:rFonts w:cs="Arial"/>
                <w:sz w:val="16"/>
                <w:szCs w:val="16"/>
                <w:lang w:val="es-ES"/>
              </w:rPr>
            </w:pPr>
            <w:r w:rsidRPr="00A14E92">
              <w:rPr>
                <w:rFonts w:cs="Arial"/>
                <w:sz w:val="16"/>
                <w:szCs w:val="16"/>
                <w:lang w:val="es-ES"/>
              </w:rPr>
              <w:t>Regulación de gases</w:t>
            </w:r>
          </w:p>
        </w:tc>
        <w:tc>
          <w:tcPr>
            <w:tcW w:w="912" w:type="pct"/>
            <w:vAlign w:val="center"/>
          </w:tcPr>
          <w:p w14:paraId="304F61D4" w14:textId="2404110A" w:rsidR="00CE6004" w:rsidRPr="00A14E92" w:rsidRDefault="00CE6004" w:rsidP="006F641C">
            <w:pPr>
              <w:ind w:left="-57" w:right="-57"/>
              <w:jc w:val="center"/>
              <w:rPr>
                <w:rFonts w:cs="Arial"/>
                <w:sz w:val="16"/>
                <w:szCs w:val="16"/>
                <w:lang w:val="es-ES"/>
              </w:rPr>
            </w:pPr>
            <w:r w:rsidRPr="00A14E92">
              <w:rPr>
                <w:rFonts w:cs="Arial"/>
                <w:sz w:val="16"/>
                <w:szCs w:val="16"/>
                <w:lang w:val="es-ES" w:eastAsia="es-CO"/>
              </w:rPr>
              <w:t>Rg-1</w:t>
            </w:r>
          </w:p>
        </w:tc>
      </w:tr>
      <w:tr w:rsidR="00FA0A76" w:rsidRPr="00A14E92" w14:paraId="775A080C" w14:textId="77777777" w:rsidTr="003E5F46">
        <w:trPr>
          <w:trHeight w:val="20"/>
        </w:trPr>
        <w:tc>
          <w:tcPr>
            <w:tcW w:w="1106" w:type="pct"/>
            <w:vMerge/>
            <w:vAlign w:val="center"/>
          </w:tcPr>
          <w:p w14:paraId="7D6EEB6B" w14:textId="0500AE3B" w:rsidR="00CE6004" w:rsidRPr="00A14E92" w:rsidRDefault="00CE6004" w:rsidP="006F641C">
            <w:pPr>
              <w:ind w:left="-57" w:right="-57"/>
              <w:jc w:val="center"/>
              <w:rPr>
                <w:rFonts w:cs="Arial"/>
                <w:sz w:val="16"/>
                <w:szCs w:val="16"/>
                <w:lang w:val="es-ES"/>
              </w:rPr>
            </w:pPr>
          </w:p>
        </w:tc>
        <w:tc>
          <w:tcPr>
            <w:tcW w:w="513" w:type="pct"/>
            <w:vMerge/>
            <w:vAlign w:val="center"/>
          </w:tcPr>
          <w:p w14:paraId="234A660D" w14:textId="1D81693C" w:rsidR="00CE6004" w:rsidRPr="00A14E92" w:rsidRDefault="00CE6004" w:rsidP="006F641C">
            <w:pPr>
              <w:ind w:left="-57" w:right="-57"/>
              <w:jc w:val="center"/>
              <w:rPr>
                <w:rFonts w:cs="Arial"/>
                <w:sz w:val="16"/>
                <w:szCs w:val="16"/>
                <w:lang w:val="es-ES"/>
              </w:rPr>
            </w:pPr>
          </w:p>
        </w:tc>
        <w:tc>
          <w:tcPr>
            <w:tcW w:w="1261" w:type="pct"/>
            <w:vMerge/>
            <w:vAlign w:val="center"/>
          </w:tcPr>
          <w:p w14:paraId="7839D610" w14:textId="7057C774" w:rsidR="00CE6004" w:rsidRPr="00A14E92" w:rsidRDefault="00CE6004" w:rsidP="006F641C">
            <w:pPr>
              <w:ind w:left="-57" w:right="-57"/>
              <w:jc w:val="center"/>
              <w:rPr>
                <w:rFonts w:cs="Arial"/>
                <w:sz w:val="16"/>
                <w:szCs w:val="16"/>
                <w:lang w:val="es-ES"/>
              </w:rPr>
            </w:pPr>
          </w:p>
        </w:tc>
        <w:tc>
          <w:tcPr>
            <w:tcW w:w="192" w:type="pct"/>
            <w:vAlign w:val="center"/>
          </w:tcPr>
          <w:p w14:paraId="5DD61FBE" w14:textId="77777777" w:rsidR="00CE6004" w:rsidRPr="00A14E92" w:rsidRDefault="00CE6004" w:rsidP="006F641C">
            <w:pPr>
              <w:ind w:left="-57" w:right="-57"/>
              <w:jc w:val="center"/>
              <w:rPr>
                <w:rFonts w:cs="Arial"/>
                <w:sz w:val="16"/>
                <w:szCs w:val="16"/>
                <w:lang w:val="es-ES"/>
              </w:rPr>
            </w:pPr>
            <w:r w:rsidRPr="00A14E92">
              <w:rPr>
                <w:rFonts w:cs="Arial"/>
                <w:sz w:val="16"/>
                <w:szCs w:val="16"/>
                <w:lang w:val="es-ES"/>
              </w:rPr>
              <w:t>R</w:t>
            </w:r>
          </w:p>
        </w:tc>
        <w:tc>
          <w:tcPr>
            <w:tcW w:w="1015" w:type="pct"/>
            <w:vAlign w:val="center"/>
          </w:tcPr>
          <w:p w14:paraId="7A8CA6A5" w14:textId="77777777" w:rsidR="00CE6004" w:rsidRPr="00A14E92" w:rsidRDefault="00CE6004" w:rsidP="006F641C">
            <w:pPr>
              <w:ind w:left="-57" w:right="-57"/>
              <w:jc w:val="center"/>
              <w:rPr>
                <w:rFonts w:cs="Arial"/>
                <w:sz w:val="16"/>
                <w:szCs w:val="16"/>
                <w:lang w:val="es-ES"/>
              </w:rPr>
            </w:pPr>
            <w:r w:rsidRPr="00A14E92">
              <w:rPr>
                <w:rFonts w:cs="Arial"/>
                <w:sz w:val="16"/>
                <w:szCs w:val="16"/>
                <w:lang w:val="es-ES"/>
              </w:rPr>
              <w:t>Asimilación de residuos</w:t>
            </w:r>
          </w:p>
        </w:tc>
        <w:tc>
          <w:tcPr>
            <w:tcW w:w="912" w:type="pct"/>
            <w:vAlign w:val="center"/>
          </w:tcPr>
          <w:p w14:paraId="00E1F3FE" w14:textId="77777777" w:rsidR="00CE6004" w:rsidRPr="00A14E92" w:rsidRDefault="00CE6004" w:rsidP="006F641C">
            <w:pPr>
              <w:ind w:left="-57" w:right="-57"/>
              <w:jc w:val="center"/>
              <w:rPr>
                <w:rFonts w:cs="Arial"/>
                <w:sz w:val="16"/>
                <w:szCs w:val="16"/>
                <w:lang w:val="es-ES"/>
              </w:rPr>
            </w:pPr>
            <w:r w:rsidRPr="00A14E92">
              <w:rPr>
                <w:rFonts w:cs="Arial"/>
                <w:sz w:val="16"/>
                <w:szCs w:val="16"/>
                <w:lang w:val="es-ES"/>
              </w:rPr>
              <w:t>Rar-21</w:t>
            </w:r>
          </w:p>
        </w:tc>
      </w:tr>
      <w:tr w:rsidR="00FA0A76" w:rsidRPr="00A14E92" w14:paraId="0CF43D85" w14:textId="77777777" w:rsidTr="003E5F46">
        <w:trPr>
          <w:trHeight w:val="20"/>
        </w:trPr>
        <w:tc>
          <w:tcPr>
            <w:tcW w:w="1106" w:type="pct"/>
            <w:vMerge/>
            <w:vAlign w:val="center"/>
          </w:tcPr>
          <w:p w14:paraId="53F3BE14" w14:textId="77777777" w:rsidR="00CE6004" w:rsidRPr="00A14E92" w:rsidRDefault="00CE6004" w:rsidP="006F641C">
            <w:pPr>
              <w:ind w:left="-57" w:right="-57"/>
              <w:jc w:val="center"/>
              <w:rPr>
                <w:rFonts w:cs="Arial"/>
                <w:sz w:val="16"/>
                <w:szCs w:val="16"/>
                <w:lang w:val="es-ES"/>
              </w:rPr>
            </w:pPr>
            <w:bookmarkStart w:id="275" w:name="_Hlk512588949"/>
          </w:p>
        </w:tc>
        <w:tc>
          <w:tcPr>
            <w:tcW w:w="513" w:type="pct"/>
            <w:vMerge/>
            <w:vAlign w:val="center"/>
          </w:tcPr>
          <w:p w14:paraId="48CFE519" w14:textId="77777777" w:rsidR="00CE6004" w:rsidRPr="00A14E92" w:rsidRDefault="00CE6004" w:rsidP="006F641C">
            <w:pPr>
              <w:ind w:left="-57" w:right="-57"/>
              <w:jc w:val="center"/>
              <w:rPr>
                <w:rFonts w:cs="Arial"/>
                <w:sz w:val="16"/>
                <w:szCs w:val="16"/>
                <w:lang w:val="es-ES"/>
              </w:rPr>
            </w:pPr>
          </w:p>
        </w:tc>
        <w:tc>
          <w:tcPr>
            <w:tcW w:w="1261" w:type="pct"/>
            <w:vMerge/>
            <w:vAlign w:val="center"/>
          </w:tcPr>
          <w:p w14:paraId="6A94D622" w14:textId="77777777" w:rsidR="00CE6004" w:rsidRPr="00A14E92" w:rsidRDefault="00CE6004" w:rsidP="006F641C">
            <w:pPr>
              <w:ind w:left="-57" w:right="-57"/>
              <w:jc w:val="center"/>
              <w:rPr>
                <w:rFonts w:cs="Arial"/>
                <w:sz w:val="16"/>
                <w:szCs w:val="16"/>
                <w:lang w:val="es-ES" w:eastAsia="es-CO"/>
              </w:rPr>
            </w:pPr>
          </w:p>
        </w:tc>
        <w:tc>
          <w:tcPr>
            <w:tcW w:w="192" w:type="pct"/>
            <w:vMerge w:val="restart"/>
            <w:vAlign w:val="center"/>
          </w:tcPr>
          <w:p w14:paraId="6AE7BF53" w14:textId="77777777" w:rsidR="00CE6004" w:rsidRPr="00A14E92" w:rsidRDefault="00CE6004" w:rsidP="006F641C">
            <w:pPr>
              <w:ind w:left="-57" w:right="-57"/>
              <w:jc w:val="center"/>
              <w:rPr>
                <w:rFonts w:cs="Arial"/>
                <w:sz w:val="16"/>
                <w:szCs w:val="16"/>
                <w:lang w:val="es-ES"/>
              </w:rPr>
            </w:pPr>
            <w:r w:rsidRPr="00A14E92">
              <w:rPr>
                <w:rFonts w:cs="Arial"/>
                <w:sz w:val="16"/>
                <w:szCs w:val="16"/>
                <w:lang w:val="es-ES"/>
              </w:rPr>
              <w:t>P</w:t>
            </w:r>
          </w:p>
        </w:tc>
        <w:tc>
          <w:tcPr>
            <w:tcW w:w="1015" w:type="pct"/>
            <w:vAlign w:val="center"/>
          </w:tcPr>
          <w:p w14:paraId="57A3BF59" w14:textId="77777777" w:rsidR="00CE6004" w:rsidRPr="00A14E92" w:rsidRDefault="00CE6004" w:rsidP="006F641C">
            <w:pPr>
              <w:ind w:left="-57" w:right="-57"/>
              <w:jc w:val="center"/>
              <w:rPr>
                <w:rFonts w:cs="Arial"/>
                <w:sz w:val="16"/>
                <w:szCs w:val="16"/>
                <w:lang w:val="es-ES"/>
              </w:rPr>
            </w:pPr>
            <w:r w:rsidRPr="00A14E92">
              <w:rPr>
                <w:rFonts w:cs="Arial"/>
                <w:sz w:val="16"/>
                <w:szCs w:val="16"/>
                <w:lang w:val="es-ES"/>
              </w:rPr>
              <w:t>Alimentos</w:t>
            </w:r>
          </w:p>
        </w:tc>
        <w:tc>
          <w:tcPr>
            <w:tcW w:w="912" w:type="pct"/>
            <w:vAlign w:val="center"/>
          </w:tcPr>
          <w:p w14:paraId="3FF09E43" w14:textId="4DEBD378" w:rsidR="00CE6004" w:rsidRPr="00A14E92" w:rsidRDefault="00CE6004" w:rsidP="006F641C">
            <w:pPr>
              <w:ind w:left="-57" w:right="-57"/>
              <w:jc w:val="center"/>
              <w:rPr>
                <w:rFonts w:cs="Arial"/>
                <w:sz w:val="16"/>
                <w:szCs w:val="16"/>
                <w:lang w:val="es-ES"/>
              </w:rPr>
            </w:pPr>
            <w:r w:rsidRPr="00A14E92">
              <w:rPr>
                <w:rFonts w:cs="Arial"/>
                <w:sz w:val="16"/>
                <w:szCs w:val="16"/>
                <w:lang w:val="es-ES"/>
              </w:rPr>
              <w:t xml:space="preserve">Pa-32 </w:t>
            </w:r>
          </w:p>
        </w:tc>
      </w:tr>
      <w:tr w:rsidR="00FA0A76" w:rsidRPr="00A14E92" w14:paraId="34854D2D" w14:textId="77777777" w:rsidTr="003E5F46">
        <w:trPr>
          <w:trHeight w:val="20"/>
        </w:trPr>
        <w:tc>
          <w:tcPr>
            <w:tcW w:w="1106" w:type="pct"/>
            <w:vMerge/>
            <w:vAlign w:val="center"/>
          </w:tcPr>
          <w:p w14:paraId="10E8CE3E" w14:textId="77777777" w:rsidR="00CE6004" w:rsidRPr="00A14E92" w:rsidRDefault="00CE6004" w:rsidP="006F641C">
            <w:pPr>
              <w:ind w:left="-57" w:right="-57"/>
              <w:jc w:val="center"/>
              <w:rPr>
                <w:rFonts w:cs="Arial"/>
                <w:sz w:val="16"/>
                <w:szCs w:val="16"/>
                <w:lang w:val="es-ES"/>
              </w:rPr>
            </w:pPr>
          </w:p>
        </w:tc>
        <w:tc>
          <w:tcPr>
            <w:tcW w:w="513" w:type="pct"/>
            <w:vMerge/>
            <w:vAlign w:val="center"/>
          </w:tcPr>
          <w:p w14:paraId="4E3CD978" w14:textId="77777777" w:rsidR="00CE6004" w:rsidRPr="00A14E92" w:rsidRDefault="00CE6004" w:rsidP="006F641C">
            <w:pPr>
              <w:ind w:left="-57" w:right="-57"/>
              <w:jc w:val="center"/>
              <w:rPr>
                <w:rFonts w:cs="Arial"/>
                <w:sz w:val="16"/>
                <w:szCs w:val="16"/>
                <w:lang w:val="es-ES"/>
              </w:rPr>
            </w:pPr>
          </w:p>
        </w:tc>
        <w:tc>
          <w:tcPr>
            <w:tcW w:w="1261" w:type="pct"/>
            <w:vMerge/>
            <w:vAlign w:val="center"/>
          </w:tcPr>
          <w:p w14:paraId="0F6FAC3C" w14:textId="77777777" w:rsidR="00CE6004" w:rsidRPr="00A14E92" w:rsidRDefault="00CE6004" w:rsidP="006F641C">
            <w:pPr>
              <w:ind w:left="-57" w:right="-57"/>
              <w:jc w:val="center"/>
              <w:rPr>
                <w:rFonts w:cs="Arial"/>
                <w:sz w:val="16"/>
                <w:szCs w:val="16"/>
                <w:lang w:val="es-ES"/>
              </w:rPr>
            </w:pPr>
          </w:p>
        </w:tc>
        <w:tc>
          <w:tcPr>
            <w:tcW w:w="192" w:type="pct"/>
            <w:vMerge/>
            <w:vAlign w:val="center"/>
          </w:tcPr>
          <w:p w14:paraId="4A2F32E4" w14:textId="77777777" w:rsidR="00CE6004" w:rsidRPr="00A14E92" w:rsidRDefault="00CE6004" w:rsidP="006F641C">
            <w:pPr>
              <w:ind w:left="-57" w:right="-57"/>
              <w:jc w:val="center"/>
              <w:rPr>
                <w:rFonts w:cs="Arial"/>
                <w:sz w:val="16"/>
                <w:szCs w:val="16"/>
                <w:lang w:val="es-ES"/>
              </w:rPr>
            </w:pPr>
          </w:p>
        </w:tc>
        <w:tc>
          <w:tcPr>
            <w:tcW w:w="1015" w:type="pct"/>
            <w:vAlign w:val="center"/>
          </w:tcPr>
          <w:p w14:paraId="0FC03E68" w14:textId="77777777" w:rsidR="00CE6004" w:rsidRPr="00A14E92" w:rsidRDefault="00CE6004" w:rsidP="006F641C">
            <w:pPr>
              <w:ind w:left="-57" w:right="-57"/>
              <w:jc w:val="center"/>
              <w:rPr>
                <w:rFonts w:cs="Arial"/>
                <w:sz w:val="16"/>
                <w:szCs w:val="16"/>
                <w:lang w:val="es-ES"/>
              </w:rPr>
            </w:pPr>
            <w:r w:rsidRPr="00A14E92">
              <w:rPr>
                <w:rFonts w:cs="Arial"/>
                <w:sz w:val="16"/>
                <w:szCs w:val="16"/>
                <w:lang w:val="es-ES"/>
              </w:rPr>
              <w:t>Materias primas</w:t>
            </w:r>
          </w:p>
        </w:tc>
        <w:tc>
          <w:tcPr>
            <w:tcW w:w="912" w:type="pct"/>
            <w:vAlign w:val="center"/>
          </w:tcPr>
          <w:p w14:paraId="5D26CCA2" w14:textId="77777777" w:rsidR="00CE6004" w:rsidRPr="00A14E92" w:rsidRDefault="00CE6004" w:rsidP="006F641C">
            <w:pPr>
              <w:ind w:left="-57" w:right="-57"/>
              <w:jc w:val="center"/>
              <w:rPr>
                <w:rFonts w:cs="Arial"/>
                <w:sz w:val="16"/>
                <w:szCs w:val="16"/>
                <w:lang w:val="es-ES"/>
              </w:rPr>
            </w:pPr>
            <w:r w:rsidRPr="00A14E92">
              <w:rPr>
                <w:rFonts w:cs="Arial"/>
                <w:sz w:val="16"/>
                <w:szCs w:val="16"/>
                <w:lang w:val="es-ES"/>
              </w:rPr>
              <w:t xml:space="preserve">Pmp-36 al 39 </w:t>
            </w:r>
          </w:p>
        </w:tc>
      </w:tr>
      <w:bookmarkEnd w:id="275"/>
      <w:tr w:rsidR="00FA0A76" w:rsidRPr="00A14E92" w14:paraId="5EAB73D1" w14:textId="77777777" w:rsidTr="003E5F46">
        <w:trPr>
          <w:trHeight w:val="20"/>
        </w:trPr>
        <w:tc>
          <w:tcPr>
            <w:tcW w:w="1106" w:type="pct"/>
            <w:vMerge w:val="restart"/>
            <w:vAlign w:val="center"/>
          </w:tcPr>
          <w:p w14:paraId="2870DD8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 xml:space="preserve">Prácticas agroecológicas locales </w:t>
            </w:r>
          </w:p>
          <w:p w14:paraId="0CEFCAC2"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(PAL)</w:t>
            </w:r>
          </w:p>
        </w:tc>
        <w:tc>
          <w:tcPr>
            <w:tcW w:w="513" w:type="pct"/>
            <w:vMerge w:val="restart"/>
            <w:vAlign w:val="center"/>
          </w:tcPr>
          <w:p w14:paraId="66421CDC"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w:t>
            </w:r>
          </w:p>
        </w:tc>
        <w:tc>
          <w:tcPr>
            <w:tcW w:w="1261" w:type="pct"/>
            <w:vMerge w:val="restart"/>
            <w:vAlign w:val="center"/>
          </w:tcPr>
          <w:p w14:paraId="115A2075" w14:textId="77777777" w:rsidR="00A96BFD" w:rsidRPr="00A14E92" w:rsidRDefault="00A96BFD" w:rsidP="006F641C">
            <w:pPr>
              <w:ind w:left="-57" w:right="-57"/>
              <w:jc w:val="center"/>
              <w:rPr>
                <w:rFonts w:cs="Arial"/>
                <w:sz w:val="16"/>
                <w:szCs w:val="16"/>
                <w:lang w:val="es-ES"/>
              </w:rPr>
            </w:pPr>
            <w:r w:rsidRPr="00A14E92">
              <w:rPr>
                <w:rFonts w:cs="Arial"/>
                <w:sz w:val="16"/>
                <w:szCs w:val="16"/>
                <w:shd w:val="clear" w:color="auto" w:fill="FFFFFF"/>
                <w:lang w:val="es-ES"/>
              </w:rPr>
              <w:t>Autor (2018) basado en (</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et al., 2008)</w:t>
            </w:r>
          </w:p>
        </w:tc>
        <w:tc>
          <w:tcPr>
            <w:tcW w:w="192" w:type="pct"/>
            <w:vMerge w:val="restart"/>
            <w:vAlign w:val="center"/>
          </w:tcPr>
          <w:p w14:paraId="499BD7A2"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H</w:t>
            </w:r>
          </w:p>
        </w:tc>
        <w:tc>
          <w:tcPr>
            <w:tcW w:w="1015" w:type="pct"/>
            <w:vAlign w:val="center"/>
          </w:tcPr>
          <w:p w14:paraId="7AAC455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Hábitat</w:t>
            </w:r>
          </w:p>
        </w:tc>
        <w:tc>
          <w:tcPr>
            <w:tcW w:w="912" w:type="pct"/>
            <w:vAlign w:val="center"/>
          </w:tcPr>
          <w:p w14:paraId="3DED964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Hab-28 y 29</w:t>
            </w:r>
          </w:p>
        </w:tc>
      </w:tr>
      <w:tr w:rsidR="00FA0A76" w:rsidRPr="00A14E92" w14:paraId="79761FB8" w14:textId="77777777" w:rsidTr="003E5F46">
        <w:trPr>
          <w:trHeight w:val="20"/>
        </w:trPr>
        <w:tc>
          <w:tcPr>
            <w:tcW w:w="1106" w:type="pct"/>
            <w:vMerge/>
            <w:vAlign w:val="center"/>
          </w:tcPr>
          <w:p w14:paraId="7286F815"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3EE831B1"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6CC73B13"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323237B2" w14:textId="77777777" w:rsidR="00A96BFD" w:rsidRPr="00A14E92" w:rsidRDefault="00A96BFD" w:rsidP="006F641C">
            <w:pPr>
              <w:ind w:left="-57" w:right="-57"/>
              <w:jc w:val="center"/>
              <w:rPr>
                <w:rFonts w:cs="Arial"/>
                <w:sz w:val="16"/>
                <w:szCs w:val="16"/>
                <w:lang w:val="es-ES"/>
              </w:rPr>
            </w:pPr>
          </w:p>
        </w:tc>
        <w:tc>
          <w:tcPr>
            <w:tcW w:w="1015" w:type="pct"/>
            <w:vAlign w:val="center"/>
          </w:tcPr>
          <w:p w14:paraId="4B8F81CD"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Mantenimiento de la diversidad biológica</w:t>
            </w:r>
          </w:p>
        </w:tc>
        <w:tc>
          <w:tcPr>
            <w:tcW w:w="912" w:type="pct"/>
            <w:vAlign w:val="center"/>
          </w:tcPr>
          <w:p w14:paraId="5B738304"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Hmdb-30 y 31</w:t>
            </w:r>
          </w:p>
        </w:tc>
      </w:tr>
      <w:tr w:rsidR="00FA0A76" w:rsidRPr="00A14E92" w14:paraId="41CF5AA4" w14:textId="77777777" w:rsidTr="003E5F46">
        <w:trPr>
          <w:trHeight w:val="20"/>
        </w:trPr>
        <w:tc>
          <w:tcPr>
            <w:tcW w:w="1106" w:type="pct"/>
            <w:vMerge/>
            <w:vAlign w:val="center"/>
          </w:tcPr>
          <w:p w14:paraId="43ABCBEE"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30BB4D7E"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1C98A10F"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restart"/>
            <w:vAlign w:val="center"/>
          </w:tcPr>
          <w:p w14:paraId="26677E7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w:t>
            </w:r>
          </w:p>
        </w:tc>
        <w:tc>
          <w:tcPr>
            <w:tcW w:w="1015" w:type="pct"/>
            <w:vAlign w:val="center"/>
          </w:tcPr>
          <w:p w14:paraId="6B6B4FAE"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Prevención de alteraciones (resiliencia)</w:t>
            </w:r>
          </w:p>
        </w:tc>
        <w:tc>
          <w:tcPr>
            <w:tcW w:w="912" w:type="pct"/>
            <w:vAlign w:val="center"/>
          </w:tcPr>
          <w:p w14:paraId="0EDCA5BF"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Rpa-6 y 7</w:t>
            </w:r>
          </w:p>
        </w:tc>
      </w:tr>
      <w:tr w:rsidR="00FA0A76" w:rsidRPr="00A14E92" w14:paraId="2BFF4A29" w14:textId="77777777" w:rsidTr="003E5F46">
        <w:trPr>
          <w:trHeight w:val="20"/>
        </w:trPr>
        <w:tc>
          <w:tcPr>
            <w:tcW w:w="1106" w:type="pct"/>
            <w:vMerge/>
            <w:vAlign w:val="center"/>
          </w:tcPr>
          <w:p w14:paraId="4AD51FA4"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6D2BBD27"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4204748F"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3FF8614C" w14:textId="77777777" w:rsidR="00A96BFD" w:rsidRPr="00A14E92" w:rsidRDefault="00A96BFD" w:rsidP="006F641C">
            <w:pPr>
              <w:ind w:left="-57" w:right="-57"/>
              <w:jc w:val="center"/>
              <w:rPr>
                <w:rFonts w:cs="Arial"/>
                <w:sz w:val="16"/>
                <w:szCs w:val="16"/>
                <w:lang w:val="es-ES"/>
              </w:rPr>
            </w:pPr>
          </w:p>
        </w:tc>
        <w:tc>
          <w:tcPr>
            <w:tcW w:w="1015" w:type="pct"/>
            <w:vAlign w:val="center"/>
          </w:tcPr>
          <w:p w14:paraId="36B98829"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Regulación hídrica</w:t>
            </w:r>
          </w:p>
        </w:tc>
        <w:tc>
          <w:tcPr>
            <w:tcW w:w="912" w:type="pct"/>
            <w:vAlign w:val="center"/>
          </w:tcPr>
          <w:p w14:paraId="06A967C9" w14:textId="64259D3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Rh-</w:t>
            </w:r>
            <w:r w:rsidR="006F00AD" w:rsidRPr="00A14E92">
              <w:rPr>
                <w:rFonts w:cs="Arial"/>
                <w:sz w:val="16"/>
                <w:szCs w:val="16"/>
                <w:lang w:val="es-ES" w:eastAsia="es-CO"/>
              </w:rPr>
              <w:t>8</w:t>
            </w:r>
            <w:r w:rsidRPr="00A14E92">
              <w:rPr>
                <w:rFonts w:cs="Arial"/>
                <w:sz w:val="16"/>
                <w:szCs w:val="16"/>
                <w:lang w:val="es-ES" w:eastAsia="es-CO"/>
              </w:rPr>
              <w:t xml:space="preserve"> al 12</w:t>
            </w:r>
          </w:p>
        </w:tc>
      </w:tr>
      <w:tr w:rsidR="00FA0A76" w:rsidRPr="00A14E92" w14:paraId="5C8ADA87" w14:textId="77777777" w:rsidTr="003E5F46">
        <w:trPr>
          <w:trHeight w:val="20"/>
        </w:trPr>
        <w:tc>
          <w:tcPr>
            <w:tcW w:w="1106" w:type="pct"/>
            <w:vMerge/>
            <w:vAlign w:val="center"/>
          </w:tcPr>
          <w:p w14:paraId="7BCCCCF3"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7ADF801C"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6B42997F"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7507898E" w14:textId="77777777" w:rsidR="00A96BFD" w:rsidRPr="00A14E92" w:rsidRDefault="00A96BFD" w:rsidP="006F641C">
            <w:pPr>
              <w:ind w:left="-57" w:right="-57"/>
              <w:jc w:val="center"/>
              <w:rPr>
                <w:rFonts w:cs="Arial"/>
                <w:sz w:val="16"/>
                <w:szCs w:val="16"/>
                <w:lang w:val="es-ES"/>
              </w:rPr>
            </w:pPr>
          </w:p>
        </w:tc>
        <w:tc>
          <w:tcPr>
            <w:tcW w:w="1015" w:type="pct"/>
            <w:vAlign w:val="center"/>
          </w:tcPr>
          <w:p w14:paraId="3D35067F"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Abastecimiento de agua</w:t>
            </w:r>
          </w:p>
        </w:tc>
        <w:tc>
          <w:tcPr>
            <w:tcW w:w="912" w:type="pct"/>
            <w:vAlign w:val="center"/>
          </w:tcPr>
          <w:p w14:paraId="3646FDFE"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Raa-13</w:t>
            </w:r>
          </w:p>
        </w:tc>
      </w:tr>
      <w:tr w:rsidR="00FA0A76" w:rsidRPr="00A14E92" w14:paraId="0309512D" w14:textId="77777777" w:rsidTr="003E5F46">
        <w:trPr>
          <w:trHeight w:val="20"/>
        </w:trPr>
        <w:tc>
          <w:tcPr>
            <w:tcW w:w="1106" w:type="pct"/>
            <w:vMerge/>
            <w:vAlign w:val="center"/>
          </w:tcPr>
          <w:p w14:paraId="55EE6467"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358EAAD2"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3D3C073E"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42EE9DE8" w14:textId="77777777" w:rsidR="00A96BFD" w:rsidRPr="00A14E92" w:rsidRDefault="00A96BFD" w:rsidP="006F641C">
            <w:pPr>
              <w:ind w:left="-57" w:right="-57"/>
              <w:jc w:val="center"/>
              <w:rPr>
                <w:rFonts w:cs="Arial"/>
                <w:sz w:val="16"/>
                <w:szCs w:val="16"/>
                <w:lang w:val="es-ES"/>
              </w:rPr>
            </w:pPr>
          </w:p>
        </w:tc>
        <w:tc>
          <w:tcPr>
            <w:tcW w:w="1015" w:type="pct"/>
            <w:vAlign w:val="center"/>
          </w:tcPr>
          <w:p w14:paraId="572C9297"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Retención de suelo</w:t>
            </w:r>
          </w:p>
        </w:tc>
        <w:tc>
          <w:tcPr>
            <w:tcW w:w="912" w:type="pct"/>
            <w:vAlign w:val="center"/>
          </w:tcPr>
          <w:p w14:paraId="6400855E"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Rrs-14 y 15</w:t>
            </w:r>
          </w:p>
        </w:tc>
      </w:tr>
      <w:tr w:rsidR="00FA0A76" w:rsidRPr="00A14E92" w14:paraId="405CC2D5" w14:textId="77777777" w:rsidTr="003E5F46">
        <w:trPr>
          <w:trHeight w:val="20"/>
        </w:trPr>
        <w:tc>
          <w:tcPr>
            <w:tcW w:w="1106" w:type="pct"/>
            <w:vMerge/>
            <w:vAlign w:val="center"/>
          </w:tcPr>
          <w:p w14:paraId="177BDFA7"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063FB4E8"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550BEB57"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45505840" w14:textId="77777777" w:rsidR="00A96BFD" w:rsidRPr="00A14E92" w:rsidRDefault="00A96BFD" w:rsidP="006F641C">
            <w:pPr>
              <w:ind w:left="-57" w:right="-57"/>
              <w:jc w:val="center"/>
              <w:rPr>
                <w:rFonts w:cs="Arial"/>
                <w:sz w:val="16"/>
                <w:szCs w:val="16"/>
                <w:lang w:val="es-ES"/>
              </w:rPr>
            </w:pPr>
          </w:p>
        </w:tc>
        <w:tc>
          <w:tcPr>
            <w:tcW w:w="1015" w:type="pct"/>
            <w:vAlign w:val="center"/>
          </w:tcPr>
          <w:p w14:paraId="36565B74"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Formación de suelo y regulación de nutrientes</w:t>
            </w:r>
          </w:p>
        </w:tc>
        <w:tc>
          <w:tcPr>
            <w:tcW w:w="912" w:type="pct"/>
            <w:vAlign w:val="center"/>
          </w:tcPr>
          <w:p w14:paraId="29FF4091"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Rfs-16 al 20</w:t>
            </w:r>
          </w:p>
        </w:tc>
      </w:tr>
      <w:tr w:rsidR="00FA0A76" w:rsidRPr="00A14E92" w14:paraId="68F55845" w14:textId="77777777" w:rsidTr="003E5F46">
        <w:trPr>
          <w:trHeight w:val="20"/>
        </w:trPr>
        <w:tc>
          <w:tcPr>
            <w:tcW w:w="1106" w:type="pct"/>
            <w:vMerge/>
            <w:vAlign w:val="center"/>
          </w:tcPr>
          <w:p w14:paraId="41AB3C25"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612F3E51"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6C769253"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1BD85F62" w14:textId="77777777" w:rsidR="00A96BFD" w:rsidRPr="00A14E92" w:rsidRDefault="00A96BFD" w:rsidP="006F641C">
            <w:pPr>
              <w:ind w:left="-57" w:right="-57"/>
              <w:jc w:val="center"/>
              <w:rPr>
                <w:rFonts w:cs="Arial"/>
                <w:sz w:val="16"/>
                <w:szCs w:val="16"/>
                <w:lang w:val="es-ES"/>
              </w:rPr>
            </w:pPr>
          </w:p>
        </w:tc>
        <w:tc>
          <w:tcPr>
            <w:tcW w:w="1015" w:type="pct"/>
            <w:vAlign w:val="center"/>
          </w:tcPr>
          <w:p w14:paraId="56CFF55D"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Asimilación de residuos</w:t>
            </w:r>
          </w:p>
        </w:tc>
        <w:tc>
          <w:tcPr>
            <w:tcW w:w="912" w:type="pct"/>
            <w:vAlign w:val="center"/>
          </w:tcPr>
          <w:p w14:paraId="0304C48F"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Rar-21 y 22</w:t>
            </w:r>
          </w:p>
        </w:tc>
      </w:tr>
      <w:tr w:rsidR="00FA0A76" w:rsidRPr="00A14E92" w14:paraId="4DE2B9B4" w14:textId="77777777" w:rsidTr="003E5F46">
        <w:trPr>
          <w:trHeight w:val="20"/>
        </w:trPr>
        <w:tc>
          <w:tcPr>
            <w:tcW w:w="1106" w:type="pct"/>
            <w:vMerge/>
            <w:vAlign w:val="center"/>
          </w:tcPr>
          <w:p w14:paraId="2748435C"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1A4CE74F"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13526EBC"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5C6EDC24" w14:textId="77777777" w:rsidR="00A96BFD" w:rsidRPr="00A14E92" w:rsidRDefault="00A96BFD" w:rsidP="006F641C">
            <w:pPr>
              <w:ind w:left="-57" w:right="-57"/>
              <w:jc w:val="center"/>
              <w:rPr>
                <w:rFonts w:cs="Arial"/>
                <w:sz w:val="16"/>
                <w:szCs w:val="16"/>
                <w:lang w:val="es-ES"/>
              </w:rPr>
            </w:pPr>
          </w:p>
        </w:tc>
        <w:tc>
          <w:tcPr>
            <w:tcW w:w="1015" w:type="pct"/>
            <w:vAlign w:val="center"/>
          </w:tcPr>
          <w:p w14:paraId="2400339C"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Polinización</w:t>
            </w:r>
          </w:p>
        </w:tc>
        <w:tc>
          <w:tcPr>
            <w:tcW w:w="912" w:type="pct"/>
            <w:vAlign w:val="center"/>
          </w:tcPr>
          <w:p w14:paraId="36C8BC0B"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Rp-23</w:t>
            </w:r>
          </w:p>
        </w:tc>
      </w:tr>
      <w:tr w:rsidR="00FA0A76" w:rsidRPr="00A14E92" w14:paraId="6B7F8303" w14:textId="77777777" w:rsidTr="003E5F46">
        <w:trPr>
          <w:trHeight w:val="20"/>
        </w:trPr>
        <w:tc>
          <w:tcPr>
            <w:tcW w:w="1106" w:type="pct"/>
            <w:vMerge/>
            <w:vAlign w:val="center"/>
          </w:tcPr>
          <w:p w14:paraId="0DFB01B7" w14:textId="77777777" w:rsidR="00A96BFD" w:rsidRPr="00A14E92" w:rsidRDefault="00A96BFD" w:rsidP="006F641C">
            <w:pPr>
              <w:ind w:left="-57" w:right="-57"/>
              <w:jc w:val="center"/>
              <w:rPr>
                <w:rFonts w:cs="Arial"/>
                <w:b/>
                <w:sz w:val="16"/>
                <w:szCs w:val="16"/>
                <w:lang w:val="es-ES"/>
              </w:rPr>
            </w:pPr>
          </w:p>
        </w:tc>
        <w:tc>
          <w:tcPr>
            <w:tcW w:w="513" w:type="pct"/>
            <w:vMerge/>
            <w:vAlign w:val="center"/>
          </w:tcPr>
          <w:p w14:paraId="717D7C5B"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761895B5"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28343B43" w14:textId="77777777" w:rsidR="00A96BFD" w:rsidRPr="00A14E92" w:rsidRDefault="00A96BFD" w:rsidP="006F641C">
            <w:pPr>
              <w:ind w:left="-57" w:right="-57"/>
              <w:jc w:val="center"/>
              <w:rPr>
                <w:rFonts w:cs="Arial"/>
                <w:sz w:val="16"/>
                <w:szCs w:val="16"/>
                <w:lang w:val="es-ES"/>
              </w:rPr>
            </w:pPr>
          </w:p>
        </w:tc>
        <w:tc>
          <w:tcPr>
            <w:tcW w:w="1015" w:type="pct"/>
            <w:vAlign w:val="center"/>
          </w:tcPr>
          <w:p w14:paraId="76D25294"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Control biológico</w:t>
            </w:r>
          </w:p>
        </w:tc>
        <w:tc>
          <w:tcPr>
            <w:tcW w:w="912" w:type="pct"/>
            <w:vAlign w:val="center"/>
          </w:tcPr>
          <w:p w14:paraId="7DB6DE6A" w14:textId="61E0FC5D"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Rcb-2</w:t>
            </w:r>
            <w:r w:rsidR="0056438A" w:rsidRPr="00A14E92">
              <w:rPr>
                <w:rFonts w:cs="Arial"/>
                <w:sz w:val="16"/>
                <w:szCs w:val="16"/>
                <w:lang w:val="es-ES" w:eastAsia="es-CO"/>
              </w:rPr>
              <w:t>4</w:t>
            </w:r>
            <w:r w:rsidRPr="00A14E92">
              <w:rPr>
                <w:rFonts w:cs="Arial"/>
                <w:sz w:val="16"/>
                <w:szCs w:val="16"/>
                <w:lang w:val="es-ES" w:eastAsia="es-CO"/>
              </w:rPr>
              <w:t xml:space="preserve"> </w:t>
            </w:r>
            <w:r w:rsidR="0056438A" w:rsidRPr="00A14E92">
              <w:rPr>
                <w:rFonts w:cs="Arial"/>
                <w:sz w:val="16"/>
                <w:szCs w:val="16"/>
                <w:lang w:val="es-ES" w:eastAsia="es-CO"/>
              </w:rPr>
              <w:t>al</w:t>
            </w:r>
            <w:r w:rsidRPr="00A14E92">
              <w:rPr>
                <w:rFonts w:cs="Arial"/>
                <w:sz w:val="16"/>
                <w:szCs w:val="16"/>
                <w:lang w:val="es-ES" w:eastAsia="es-CO"/>
              </w:rPr>
              <w:t xml:space="preserve"> 2</w:t>
            </w:r>
            <w:r w:rsidR="0056438A" w:rsidRPr="00A14E92">
              <w:rPr>
                <w:rFonts w:cs="Arial"/>
                <w:sz w:val="16"/>
                <w:szCs w:val="16"/>
                <w:lang w:val="es-ES" w:eastAsia="es-CO"/>
              </w:rPr>
              <w:t>7</w:t>
            </w:r>
          </w:p>
        </w:tc>
      </w:tr>
      <w:tr w:rsidR="00FA0A76" w:rsidRPr="00A14E92" w14:paraId="406F8354" w14:textId="77777777" w:rsidTr="003E5F46">
        <w:trPr>
          <w:trHeight w:val="20"/>
        </w:trPr>
        <w:tc>
          <w:tcPr>
            <w:tcW w:w="1106" w:type="pct"/>
            <w:vMerge w:val="restart"/>
            <w:vAlign w:val="center"/>
          </w:tcPr>
          <w:p w14:paraId="15D209B2"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 xml:space="preserve">Sistemas agrícolas tradicionales locales </w:t>
            </w:r>
          </w:p>
          <w:p w14:paraId="35CAB207" w14:textId="77777777" w:rsidR="00A96BFD" w:rsidRPr="00A14E92" w:rsidRDefault="00A96BFD" w:rsidP="006F641C">
            <w:pPr>
              <w:shd w:val="clear" w:color="auto" w:fill="FFFFFF" w:themeFill="background1"/>
              <w:ind w:left="-57" w:right="-57"/>
              <w:jc w:val="center"/>
              <w:rPr>
                <w:rFonts w:cs="Arial"/>
                <w:sz w:val="16"/>
                <w:szCs w:val="16"/>
                <w:lang w:val="es-ES"/>
              </w:rPr>
            </w:pPr>
            <w:r w:rsidRPr="00A14E92">
              <w:rPr>
                <w:rFonts w:cs="Arial"/>
                <w:sz w:val="16"/>
                <w:szCs w:val="16"/>
                <w:lang w:val="es-ES"/>
              </w:rPr>
              <w:t>(SATL)</w:t>
            </w:r>
          </w:p>
        </w:tc>
        <w:tc>
          <w:tcPr>
            <w:tcW w:w="513" w:type="pct"/>
            <w:vMerge w:val="restart"/>
            <w:vAlign w:val="center"/>
          </w:tcPr>
          <w:p w14:paraId="3C1C9182"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ton/ha</w:t>
            </w:r>
          </w:p>
        </w:tc>
        <w:tc>
          <w:tcPr>
            <w:tcW w:w="1261" w:type="pct"/>
            <w:vMerge/>
            <w:vAlign w:val="center"/>
          </w:tcPr>
          <w:p w14:paraId="2F06EF56"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restart"/>
            <w:vAlign w:val="center"/>
          </w:tcPr>
          <w:p w14:paraId="3818782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 xml:space="preserve">I </w:t>
            </w:r>
          </w:p>
        </w:tc>
        <w:tc>
          <w:tcPr>
            <w:tcW w:w="1015" w:type="pct"/>
            <w:vAlign w:val="center"/>
          </w:tcPr>
          <w:p w14:paraId="1DC7508F" w14:textId="77777777" w:rsidR="00A96BFD" w:rsidRPr="00A14E92" w:rsidRDefault="00A96BFD" w:rsidP="006F641C">
            <w:pPr>
              <w:ind w:left="-57" w:right="-57"/>
              <w:jc w:val="center"/>
              <w:rPr>
                <w:rFonts w:cs="Arial"/>
                <w:sz w:val="16"/>
                <w:szCs w:val="16"/>
                <w:lang w:val="es-ES" w:eastAsia="es-CO"/>
              </w:rPr>
            </w:pPr>
            <w:proofErr w:type="gramStart"/>
            <w:r w:rsidRPr="00A14E92">
              <w:rPr>
                <w:rFonts w:cs="Arial"/>
                <w:sz w:val="16"/>
                <w:szCs w:val="16"/>
                <w:lang w:val="es-ES" w:eastAsia="es-CO"/>
              </w:rPr>
              <w:t>Recurso estéticos</w:t>
            </w:r>
            <w:proofErr w:type="gramEnd"/>
          </w:p>
        </w:tc>
        <w:tc>
          <w:tcPr>
            <w:tcW w:w="912" w:type="pct"/>
            <w:vAlign w:val="center"/>
          </w:tcPr>
          <w:p w14:paraId="026A3B3F"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Ire43 y 44</w:t>
            </w:r>
          </w:p>
        </w:tc>
      </w:tr>
      <w:tr w:rsidR="00FA0A76" w:rsidRPr="00A14E92" w14:paraId="3898A5C5" w14:textId="77777777" w:rsidTr="003E5F46">
        <w:trPr>
          <w:trHeight w:val="20"/>
        </w:trPr>
        <w:tc>
          <w:tcPr>
            <w:tcW w:w="1106" w:type="pct"/>
            <w:vMerge/>
            <w:vAlign w:val="center"/>
          </w:tcPr>
          <w:p w14:paraId="110E0423"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513" w:type="pct"/>
            <w:vMerge/>
            <w:vAlign w:val="center"/>
          </w:tcPr>
          <w:p w14:paraId="61C17C4B"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56CA3152"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25D2FC18" w14:textId="77777777" w:rsidR="00A96BFD" w:rsidRPr="00A14E92" w:rsidRDefault="00A96BFD" w:rsidP="006F641C">
            <w:pPr>
              <w:ind w:left="-57" w:right="-57"/>
              <w:jc w:val="center"/>
              <w:rPr>
                <w:rFonts w:cs="Arial"/>
                <w:sz w:val="16"/>
                <w:szCs w:val="16"/>
                <w:lang w:val="es-ES"/>
              </w:rPr>
            </w:pPr>
          </w:p>
        </w:tc>
        <w:tc>
          <w:tcPr>
            <w:tcW w:w="1015" w:type="pct"/>
            <w:vAlign w:val="center"/>
          </w:tcPr>
          <w:p w14:paraId="2A1DEE60"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Recreación</w:t>
            </w:r>
          </w:p>
        </w:tc>
        <w:tc>
          <w:tcPr>
            <w:tcW w:w="912" w:type="pct"/>
            <w:vAlign w:val="center"/>
          </w:tcPr>
          <w:p w14:paraId="594EA18E"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Ir-45</w:t>
            </w:r>
          </w:p>
        </w:tc>
      </w:tr>
      <w:tr w:rsidR="00FA0A76" w:rsidRPr="00A14E92" w14:paraId="0571B939" w14:textId="77777777" w:rsidTr="003E5F46">
        <w:trPr>
          <w:trHeight w:val="20"/>
        </w:trPr>
        <w:tc>
          <w:tcPr>
            <w:tcW w:w="1106" w:type="pct"/>
            <w:vMerge/>
            <w:vAlign w:val="center"/>
          </w:tcPr>
          <w:p w14:paraId="531C4098"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513" w:type="pct"/>
            <w:vMerge/>
            <w:vAlign w:val="center"/>
          </w:tcPr>
          <w:p w14:paraId="7DE6F2BD"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1FFB2F9A"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025DF300" w14:textId="77777777" w:rsidR="00A96BFD" w:rsidRPr="00A14E92" w:rsidRDefault="00A96BFD" w:rsidP="006F641C">
            <w:pPr>
              <w:ind w:left="-57" w:right="-57"/>
              <w:jc w:val="center"/>
              <w:rPr>
                <w:rFonts w:cs="Arial"/>
                <w:sz w:val="16"/>
                <w:szCs w:val="16"/>
                <w:lang w:val="es-ES"/>
              </w:rPr>
            </w:pPr>
          </w:p>
        </w:tc>
        <w:tc>
          <w:tcPr>
            <w:tcW w:w="1015" w:type="pct"/>
            <w:vAlign w:val="center"/>
          </w:tcPr>
          <w:p w14:paraId="6940087C"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Enriquecimiento cultural y artístico</w:t>
            </w:r>
          </w:p>
        </w:tc>
        <w:tc>
          <w:tcPr>
            <w:tcW w:w="912" w:type="pct"/>
            <w:vAlign w:val="center"/>
          </w:tcPr>
          <w:p w14:paraId="589273CF"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Ieca-46</w:t>
            </w:r>
          </w:p>
        </w:tc>
      </w:tr>
      <w:tr w:rsidR="00FA0A76" w:rsidRPr="00A14E92" w14:paraId="13CDA5EA" w14:textId="77777777" w:rsidTr="003E5F46">
        <w:trPr>
          <w:trHeight w:val="20"/>
        </w:trPr>
        <w:tc>
          <w:tcPr>
            <w:tcW w:w="1106" w:type="pct"/>
            <w:vMerge/>
            <w:vAlign w:val="center"/>
          </w:tcPr>
          <w:p w14:paraId="76DB7E32"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513" w:type="pct"/>
            <w:vMerge/>
            <w:vAlign w:val="center"/>
          </w:tcPr>
          <w:p w14:paraId="5D8530BC"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59AB7DC7"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23052133" w14:textId="77777777" w:rsidR="00A96BFD" w:rsidRPr="00A14E92" w:rsidRDefault="00A96BFD" w:rsidP="006F641C">
            <w:pPr>
              <w:ind w:left="-57" w:right="-57"/>
              <w:jc w:val="center"/>
              <w:rPr>
                <w:rFonts w:cs="Arial"/>
                <w:sz w:val="16"/>
                <w:szCs w:val="16"/>
                <w:lang w:val="es-ES"/>
              </w:rPr>
            </w:pPr>
          </w:p>
        </w:tc>
        <w:tc>
          <w:tcPr>
            <w:tcW w:w="1015" w:type="pct"/>
            <w:vAlign w:val="center"/>
          </w:tcPr>
          <w:p w14:paraId="16D75634"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Enriquecimiento histórico y espiritual</w:t>
            </w:r>
          </w:p>
        </w:tc>
        <w:tc>
          <w:tcPr>
            <w:tcW w:w="912" w:type="pct"/>
            <w:vAlign w:val="center"/>
          </w:tcPr>
          <w:p w14:paraId="5E12D6F7"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Iehe-47 y 48</w:t>
            </w:r>
          </w:p>
        </w:tc>
      </w:tr>
      <w:tr w:rsidR="00FA0A76" w:rsidRPr="00A14E92" w14:paraId="0E434CC5" w14:textId="77777777" w:rsidTr="003E5F46">
        <w:trPr>
          <w:trHeight w:val="20"/>
        </w:trPr>
        <w:tc>
          <w:tcPr>
            <w:tcW w:w="1106" w:type="pct"/>
            <w:vMerge/>
            <w:vAlign w:val="center"/>
          </w:tcPr>
          <w:p w14:paraId="5362AFDD" w14:textId="77777777" w:rsidR="00A96BFD" w:rsidRPr="00A14E92" w:rsidRDefault="00A96BFD" w:rsidP="006F641C">
            <w:pPr>
              <w:shd w:val="clear" w:color="auto" w:fill="FFFFFF" w:themeFill="background1"/>
              <w:ind w:left="-57" w:right="-57"/>
              <w:jc w:val="center"/>
              <w:rPr>
                <w:rFonts w:cs="Arial"/>
                <w:sz w:val="16"/>
                <w:szCs w:val="16"/>
                <w:lang w:val="es-ES"/>
              </w:rPr>
            </w:pPr>
          </w:p>
        </w:tc>
        <w:tc>
          <w:tcPr>
            <w:tcW w:w="513" w:type="pct"/>
            <w:vMerge/>
            <w:vAlign w:val="center"/>
          </w:tcPr>
          <w:p w14:paraId="0C01916C"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3334916F"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02BC27D2" w14:textId="77777777" w:rsidR="00A96BFD" w:rsidRPr="00A14E92" w:rsidRDefault="00A96BFD" w:rsidP="006F641C">
            <w:pPr>
              <w:ind w:left="-57" w:right="-57"/>
              <w:jc w:val="center"/>
              <w:rPr>
                <w:rFonts w:cs="Arial"/>
                <w:sz w:val="16"/>
                <w:szCs w:val="16"/>
                <w:lang w:val="es-ES"/>
              </w:rPr>
            </w:pPr>
          </w:p>
        </w:tc>
        <w:tc>
          <w:tcPr>
            <w:tcW w:w="1015" w:type="pct"/>
            <w:vAlign w:val="center"/>
          </w:tcPr>
          <w:p w14:paraId="07504443"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 xml:space="preserve">Desarrollo cognitivo: ciencia y educación </w:t>
            </w:r>
          </w:p>
        </w:tc>
        <w:tc>
          <w:tcPr>
            <w:tcW w:w="912" w:type="pct"/>
            <w:vAlign w:val="center"/>
          </w:tcPr>
          <w:p w14:paraId="2D576ED2"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Idce-49</w:t>
            </w:r>
          </w:p>
        </w:tc>
      </w:tr>
      <w:tr w:rsidR="00FA0A76" w:rsidRPr="00A14E92" w14:paraId="22B35F24" w14:textId="77777777" w:rsidTr="003E5F46">
        <w:trPr>
          <w:trHeight w:val="20"/>
        </w:trPr>
        <w:tc>
          <w:tcPr>
            <w:tcW w:w="1106" w:type="pct"/>
            <w:vMerge/>
            <w:vAlign w:val="center"/>
          </w:tcPr>
          <w:p w14:paraId="46E4C7AB"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51CCBFC0"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36E51BFE"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restart"/>
            <w:vAlign w:val="center"/>
          </w:tcPr>
          <w:p w14:paraId="0E6FA0B0"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w:t>
            </w:r>
          </w:p>
        </w:tc>
        <w:tc>
          <w:tcPr>
            <w:tcW w:w="1015" w:type="pct"/>
            <w:vAlign w:val="center"/>
          </w:tcPr>
          <w:p w14:paraId="6B74495D"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Alimentos</w:t>
            </w:r>
          </w:p>
        </w:tc>
        <w:tc>
          <w:tcPr>
            <w:tcW w:w="912" w:type="pct"/>
            <w:vAlign w:val="center"/>
          </w:tcPr>
          <w:p w14:paraId="672F7549"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Pa-32 al 34</w:t>
            </w:r>
          </w:p>
        </w:tc>
      </w:tr>
      <w:tr w:rsidR="00FA0A76" w:rsidRPr="00A14E92" w14:paraId="591113A7" w14:textId="77777777" w:rsidTr="003E5F46">
        <w:trPr>
          <w:trHeight w:val="20"/>
        </w:trPr>
        <w:tc>
          <w:tcPr>
            <w:tcW w:w="1106" w:type="pct"/>
            <w:vMerge/>
            <w:vAlign w:val="center"/>
          </w:tcPr>
          <w:p w14:paraId="5655B7F3"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317ED73F"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6A1449ED"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2764F239" w14:textId="77777777" w:rsidR="00A96BFD" w:rsidRPr="00A14E92" w:rsidRDefault="00A96BFD" w:rsidP="006F641C">
            <w:pPr>
              <w:ind w:left="-57" w:right="-57"/>
              <w:jc w:val="center"/>
              <w:rPr>
                <w:rFonts w:cs="Arial"/>
                <w:sz w:val="16"/>
                <w:szCs w:val="16"/>
                <w:lang w:val="es-ES"/>
              </w:rPr>
            </w:pPr>
          </w:p>
        </w:tc>
        <w:tc>
          <w:tcPr>
            <w:tcW w:w="1015" w:type="pct"/>
            <w:vAlign w:val="center"/>
          </w:tcPr>
          <w:p w14:paraId="66AD487A"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Materias primas</w:t>
            </w:r>
          </w:p>
        </w:tc>
        <w:tc>
          <w:tcPr>
            <w:tcW w:w="912" w:type="pct"/>
            <w:vAlign w:val="center"/>
          </w:tcPr>
          <w:p w14:paraId="20C24D02"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 xml:space="preserve">Pmp-35 al 39 </w:t>
            </w:r>
          </w:p>
        </w:tc>
      </w:tr>
      <w:tr w:rsidR="00FA0A76" w:rsidRPr="00A14E92" w14:paraId="611DAB22" w14:textId="77777777" w:rsidTr="003E5F46">
        <w:trPr>
          <w:trHeight w:val="20"/>
        </w:trPr>
        <w:tc>
          <w:tcPr>
            <w:tcW w:w="1106" w:type="pct"/>
            <w:vMerge/>
            <w:vAlign w:val="center"/>
          </w:tcPr>
          <w:p w14:paraId="7F2BC3E8"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4D079E1B"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38495158"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6FC26725" w14:textId="77777777" w:rsidR="00A96BFD" w:rsidRPr="00A14E92" w:rsidRDefault="00A96BFD" w:rsidP="006F641C">
            <w:pPr>
              <w:ind w:left="-57" w:right="-57"/>
              <w:jc w:val="center"/>
              <w:rPr>
                <w:rFonts w:cs="Arial"/>
                <w:sz w:val="16"/>
                <w:szCs w:val="16"/>
                <w:lang w:val="es-ES"/>
              </w:rPr>
            </w:pPr>
          </w:p>
        </w:tc>
        <w:tc>
          <w:tcPr>
            <w:tcW w:w="1015" w:type="pct"/>
            <w:vAlign w:val="center"/>
          </w:tcPr>
          <w:p w14:paraId="0FFBEFE7"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Recursos genéticos</w:t>
            </w:r>
          </w:p>
        </w:tc>
        <w:tc>
          <w:tcPr>
            <w:tcW w:w="912" w:type="pct"/>
            <w:vAlign w:val="center"/>
          </w:tcPr>
          <w:p w14:paraId="4F2F3554"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Pps-40</w:t>
            </w:r>
          </w:p>
        </w:tc>
      </w:tr>
      <w:tr w:rsidR="00FA0A76" w:rsidRPr="00A14E92" w14:paraId="6585BE40" w14:textId="77777777" w:rsidTr="003E5F46">
        <w:trPr>
          <w:trHeight w:val="20"/>
        </w:trPr>
        <w:tc>
          <w:tcPr>
            <w:tcW w:w="1106" w:type="pct"/>
            <w:vMerge/>
            <w:vAlign w:val="center"/>
          </w:tcPr>
          <w:p w14:paraId="4A3B2C77"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5B25A766"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4E93C98C"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16A7E35E" w14:textId="77777777" w:rsidR="00A96BFD" w:rsidRPr="00A14E92" w:rsidRDefault="00A96BFD" w:rsidP="006F641C">
            <w:pPr>
              <w:ind w:left="-57" w:right="-57"/>
              <w:jc w:val="center"/>
              <w:rPr>
                <w:rFonts w:cs="Arial"/>
                <w:sz w:val="16"/>
                <w:szCs w:val="16"/>
                <w:lang w:val="es-ES"/>
              </w:rPr>
            </w:pPr>
          </w:p>
        </w:tc>
        <w:tc>
          <w:tcPr>
            <w:tcW w:w="1015" w:type="pct"/>
            <w:vAlign w:val="center"/>
          </w:tcPr>
          <w:p w14:paraId="41CA4904"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Recursos medicinales</w:t>
            </w:r>
          </w:p>
        </w:tc>
        <w:tc>
          <w:tcPr>
            <w:tcW w:w="912" w:type="pct"/>
            <w:vAlign w:val="center"/>
          </w:tcPr>
          <w:p w14:paraId="085FFD51"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Prm-41</w:t>
            </w:r>
          </w:p>
        </w:tc>
      </w:tr>
      <w:tr w:rsidR="00FA0A76" w:rsidRPr="00A14E92" w14:paraId="0B9D55AF" w14:textId="77777777" w:rsidTr="003E5F46">
        <w:trPr>
          <w:trHeight w:val="20"/>
        </w:trPr>
        <w:tc>
          <w:tcPr>
            <w:tcW w:w="1106" w:type="pct"/>
            <w:vMerge/>
            <w:vAlign w:val="center"/>
          </w:tcPr>
          <w:p w14:paraId="56E0956F"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00D1AAA8"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068C8EA8"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5949692B" w14:textId="77777777" w:rsidR="00A96BFD" w:rsidRPr="00A14E92" w:rsidRDefault="00A96BFD" w:rsidP="006F641C">
            <w:pPr>
              <w:ind w:left="-57" w:right="-57"/>
              <w:jc w:val="center"/>
              <w:rPr>
                <w:rFonts w:cs="Arial"/>
                <w:sz w:val="16"/>
                <w:szCs w:val="16"/>
                <w:lang w:val="es-ES"/>
              </w:rPr>
            </w:pPr>
          </w:p>
        </w:tc>
        <w:tc>
          <w:tcPr>
            <w:tcW w:w="1015" w:type="pct"/>
            <w:vAlign w:val="center"/>
          </w:tcPr>
          <w:p w14:paraId="70548D6A"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Recursos ornamentales</w:t>
            </w:r>
          </w:p>
        </w:tc>
        <w:tc>
          <w:tcPr>
            <w:tcW w:w="912" w:type="pct"/>
            <w:vAlign w:val="center"/>
          </w:tcPr>
          <w:p w14:paraId="76C20095"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Pro-42</w:t>
            </w:r>
          </w:p>
        </w:tc>
      </w:tr>
      <w:tr w:rsidR="00FA0A76" w:rsidRPr="00A14E92" w14:paraId="70FFD683" w14:textId="77777777" w:rsidTr="003E5F46">
        <w:trPr>
          <w:trHeight w:val="20"/>
        </w:trPr>
        <w:tc>
          <w:tcPr>
            <w:tcW w:w="5000" w:type="pct"/>
            <w:gridSpan w:val="6"/>
            <w:shd w:val="clear" w:color="auto" w:fill="F2F2F2" w:themeFill="background1" w:themeFillShade="F2"/>
            <w:vAlign w:val="center"/>
          </w:tcPr>
          <w:p w14:paraId="2DECD04D" w14:textId="0F423613" w:rsidR="00A96BFD" w:rsidRPr="00A14E92" w:rsidRDefault="00A96BFD" w:rsidP="006F641C">
            <w:pPr>
              <w:ind w:left="-57" w:right="-57"/>
              <w:jc w:val="center"/>
              <w:rPr>
                <w:rFonts w:cs="Arial"/>
                <w:sz w:val="16"/>
                <w:szCs w:val="16"/>
                <w:lang w:val="es-ES"/>
              </w:rPr>
            </w:pPr>
            <w:r w:rsidRPr="00A14E92">
              <w:rPr>
                <w:rFonts w:cs="Arial"/>
                <w:sz w:val="16"/>
                <w:szCs w:val="16"/>
                <w:lang w:val="es-ES"/>
              </w:rPr>
              <w:t>Principio 8 – C</w:t>
            </w:r>
            <w:r w:rsidR="00CA41E1" w:rsidRPr="00A14E92">
              <w:rPr>
                <w:rFonts w:cs="Arial"/>
                <w:sz w:val="16"/>
                <w:szCs w:val="16"/>
                <w:lang w:val="es-ES"/>
              </w:rPr>
              <w:t>T</w:t>
            </w:r>
            <w:r w:rsidRPr="00A14E92">
              <w:rPr>
                <w:rFonts w:cs="Arial"/>
                <w:sz w:val="16"/>
                <w:szCs w:val="16"/>
                <w:lang w:val="es-ES"/>
              </w:rPr>
              <w:t>ec-24</w:t>
            </w:r>
          </w:p>
        </w:tc>
      </w:tr>
      <w:tr w:rsidR="00FA0A76" w:rsidRPr="00A14E92" w14:paraId="76A18370" w14:textId="77777777" w:rsidTr="003E5F46">
        <w:trPr>
          <w:trHeight w:val="20"/>
        </w:trPr>
        <w:tc>
          <w:tcPr>
            <w:tcW w:w="1106" w:type="pct"/>
            <w:vMerge w:val="restart"/>
            <w:vAlign w:val="center"/>
          </w:tcPr>
          <w:p w14:paraId="21D556C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 xml:space="preserve">Energía renovable utilizada en el </w:t>
            </w:r>
            <w:proofErr w:type="spellStart"/>
            <w:r w:rsidRPr="00A14E92">
              <w:rPr>
                <w:rFonts w:cs="Arial"/>
                <w:sz w:val="16"/>
                <w:szCs w:val="16"/>
                <w:lang w:val="es-ES"/>
              </w:rPr>
              <w:t>agroecosistema</w:t>
            </w:r>
            <w:proofErr w:type="spellEnd"/>
            <w:r w:rsidRPr="00A14E92">
              <w:rPr>
                <w:rFonts w:cs="Arial"/>
                <w:sz w:val="16"/>
                <w:szCs w:val="16"/>
                <w:lang w:val="es-ES"/>
              </w:rPr>
              <w:t xml:space="preserve"> (ER)</w:t>
            </w:r>
          </w:p>
        </w:tc>
        <w:tc>
          <w:tcPr>
            <w:tcW w:w="513" w:type="pct"/>
            <w:vMerge w:val="restart"/>
            <w:vAlign w:val="center"/>
          </w:tcPr>
          <w:p w14:paraId="106FD004"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w:t>
            </w:r>
          </w:p>
        </w:tc>
        <w:tc>
          <w:tcPr>
            <w:tcW w:w="1261" w:type="pct"/>
            <w:vMerge w:val="restart"/>
            <w:vAlign w:val="center"/>
          </w:tcPr>
          <w:p w14:paraId="2C8BDF41" w14:textId="77777777" w:rsidR="00A96BFD" w:rsidRPr="00A14E92" w:rsidRDefault="00A96BFD" w:rsidP="006F641C">
            <w:pPr>
              <w:ind w:left="-57" w:right="-57"/>
              <w:jc w:val="center"/>
              <w:rPr>
                <w:rFonts w:cs="Arial"/>
                <w:sz w:val="16"/>
                <w:szCs w:val="16"/>
                <w:shd w:val="clear" w:color="auto" w:fill="FFFFFF"/>
                <w:lang w:val="es-ES"/>
              </w:rPr>
            </w:pPr>
            <w:r w:rsidRPr="00A14E92">
              <w:rPr>
                <w:rFonts w:cs="Arial"/>
                <w:sz w:val="16"/>
                <w:szCs w:val="16"/>
                <w:lang w:val="es-ES"/>
              </w:rPr>
              <w:t>Autor (2018) basado en (Funes-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2012)</w:t>
            </w:r>
          </w:p>
        </w:tc>
        <w:tc>
          <w:tcPr>
            <w:tcW w:w="192" w:type="pct"/>
            <w:vAlign w:val="center"/>
          </w:tcPr>
          <w:p w14:paraId="0D008421"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w:t>
            </w:r>
          </w:p>
        </w:tc>
        <w:tc>
          <w:tcPr>
            <w:tcW w:w="1015" w:type="pct"/>
            <w:vAlign w:val="center"/>
          </w:tcPr>
          <w:p w14:paraId="67D98C59"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Asimilación de residuos</w:t>
            </w:r>
          </w:p>
        </w:tc>
        <w:tc>
          <w:tcPr>
            <w:tcW w:w="912" w:type="pct"/>
            <w:vAlign w:val="center"/>
          </w:tcPr>
          <w:p w14:paraId="1FEA3289"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Rar-21</w:t>
            </w:r>
          </w:p>
        </w:tc>
      </w:tr>
      <w:tr w:rsidR="00FA0A76" w:rsidRPr="00A14E92" w14:paraId="40D4923E" w14:textId="77777777" w:rsidTr="003E5F46">
        <w:trPr>
          <w:trHeight w:val="20"/>
        </w:trPr>
        <w:tc>
          <w:tcPr>
            <w:tcW w:w="1106" w:type="pct"/>
            <w:vMerge/>
            <w:vAlign w:val="center"/>
          </w:tcPr>
          <w:p w14:paraId="2D3C5F71"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0026405B"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567F8F6A" w14:textId="77777777" w:rsidR="00A96BFD" w:rsidRPr="00A14E92" w:rsidRDefault="00A96BFD" w:rsidP="006F641C">
            <w:pPr>
              <w:ind w:left="-57" w:right="-57"/>
              <w:jc w:val="center"/>
              <w:rPr>
                <w:rFonts w:cs="Arial"/>
                <w:sz w:val="16"/>
                <w:szCs w:val="16"/>
                <w:lang w:val="es-ES"/>
              </w:rPr>
            </w:pPr>
          </w:p>
        </w:tc>
        <w:tc>
          <w:tcPr>
            <w:tcW w:w="192" w:type="pct"/>
            <w:vMerge w:val="restart"/>
            <w:vAlign w:val="center"/>
          </w:tcPr>
          <w:p w14:paraId="76ADC3B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w:t>
            </w:r>
          </w:p>
        </w:tc>
        <w:tc>
          <w:tcPr>
            <w:tcW w:w="1015" w:type="pct"/>
            <w:vAlign w:val="center"/>
          </w:tcPr>
          <w:p w14:paraId="033AA638"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Alimentos</w:t>
            </w:r>
          </w:p>
        </w:tc>
        <w:tc>
          <w:tcPr>
            <w:tcW w:w="912" w:type="pct"/>
            <w:vAlign w:val="center"/>
          </w:tcPr>
          <w:p w14:paraId="7C075854"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Pa-32 al 34</w:t>
            </w:r>
          </w:p>
        </w:tc>
      </w:tr>
      <w:tr w:rsidR="00FA0A76" w:rsidRPr="00A14E92" w14:paraId="778EE9BC" w14:textId="77777777" w:rsidTr="003E5F46">
        <w:trPr>
          <w:trHeight w:val="20"/>
        </w:trPr>
        <w:tc>
          <w:tcPr>
            <w:tcW w:w="1106" w:type="pct"/>
            <w:vMerge/>
            <w:vAlign w:val="center"/>
          </w:tcPr>
          <w:p w14:paraId="35FB2B84"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7FC13C5E"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3335E50D" w14:textId="77777777" w:rsidR="00A96BFD" w:rsidRPr="00A14E92" w:rsidRDefault="00A96BFD" w:rsidP="006F641C">
            <w:pPr>
              <w:ind w:left="-57" w:right="-57"/>
              <w:jc w:val="center"/>
              <w:rPr>
                <w:rFonts w:cs="Arial"/>
                <w:sz w:val="16"/>
                <w:szCs w:val="16"/>
                <w:lang w:val="es-ES"/>
              </w:rPr>
            </w:pPr>
          </w:p>
        </w:tc>
        <w:tc>
          <w:tcPr>
            <w:tcW w:w="192" w:type="pct"/>
            <w:vMerge/>
            <w:vAlign w:val="center"/>
          </w:tcPr>
          <w:p w14:paraId="35A0E3CA" w14:textId="77777777" w:rsidR="00A96BFD" w:rsidRPr="00A14E92" w:rsidRDefault="00A96BFD" w:rsidP="006F641C">
            <w:pPr>
              <w:ind w:left="-57" w:right="-57"/>
              <w:jc w:val="center"/>
              <w:rPr>
                <w:rFonts w:cs="Arial"/>
                <w:sz w:val="16"/>
                <w:szCs w:val="16"/>
                <w:lang w:val="es-ES"/>
              </w:rPr>
            </w:pPr>
          </w:p>
        </w:tc>
        <w:tc>
          <w:tcPr>
            <w:tcW w:w="1015" w:type="pct"/>
            <w:vAlign w:val="center"/>
          </w:tcPr>
          <w:p w14:paraId="784F7B78"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Materias primas</w:t>
            </w:r>
          </w:p>
        </w:tc>
        <w:tc>
          <w:tcPr>
            <w:tcW w:w="912" w:type="pct"/>
            <w:vAlign w:val="center"/>
          </w:tcPr>
          <w:p w14:paraId="1C40A88D"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Pmp-36 al 39</w:t>
            </w:r>
          </w:p>
        </w:tc>
      </w:tr>
      <w:tr w:rsidR="00FA0A76" w:rsidRPr="00A14E92" w14:paraId="47EB0DB6" w14:textId="77777777" w:rsidTr="003E5F46">
        <w:trPr>
          <w:trHeight w:val="20"/>
        </w:trPr>
        <w:tc>
          <w:tcPr>
            <w:tcW w:w="1106" w:type="pct"/>
            <w:vMerge/>
            <w:vAlign w:val="center"/>
          </w:tcPr>
          <w:p w14:paraId="40A9BA32"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4A58F564"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51CAE660" w14:textId="77777777" w:rsidR="00A96BFD" w:rsidRPr="00A14E92" w:rsidRDefault="00A96BFD" w:rsidP="006F641C">
            <w:pPr>
              <w:ind w:left="-57" w:right="-57"/>
              <w:jc w:val="center"/>
              <w:rPr>
                <w:rFonts w:cs="Arial"/>
                <w:sz w:val="16"/>
                <w:szCs w:val="16"/>
                <w:lang w:val="es-ES"/>
              </w:rPr>
            </w:pPr>
          </w:p>
        </w:tc>
        <w:tc>
          <w:tcPr>
            <w:tcW w:w="192" w:type="pct"/>
            <w:vMerge/>
            <w:vAlign w:val="center"/>
          </w:tcPr>
          <w:p w14:paraId="6FF4E40A" w14:textId="77777777" w:rsidR="00A96BFD" w:rsidRPr="00A14E92" w:rsidRDefault="00A96BFD" w:rsidP="006F641C">
            <w:pPr>
              <w:ind w:left="-57" w:right="-57"/>
              <w:jc w:val="center"/>
              <w:rPr>
                <w:rFonts w:cs="Arial"/>
                <w:sz w:val="16"/>
                <w:szCs w:val="16"/>
                <w:lang w:val="es-ES"/>
              </w:rPr>
            </w:pPr>
          </w:p>
        </w:tc>
        <w:tc>
          <w:tcPr>
            <w:tcW w:w="1015" w:type="pct"/>
            <w:vAlign w:val="center"/>
          </w:tcPr>
          <w:p w14:paraId="20DD3471"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Recursos genéticos</w:t>
            </w:r>
          </w:p>
        </w:tc>
        <w:tc>
          <w:tcPr>
            <w:tcW w:w="912" w:type="pct"/>
            <w:vAlign w:val="center"/>
          </w:tcPr>
          <w:p w14:paraId="6131A09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Pps-40</w:t>
            </w:r>
          </w:p>
        </w:tc>
      </w:tr>
      <w:tr w:rsidR="00FA0A76" w:rsidRPr="00A14E92" w14:paraId="13E9A8F9" w14:textId="77777777" w:rsidTr="003E5F46">
        <w:trPr>
          <w:trHeight w:val="20"/>
        </w:trPr>
        <w:tc>
          <w:tcPr>
            <w:tcW w:w="1106" w:type="pct"/>
            <w:vMerge w:val="restart"/>
            <w:vAlign w:val="center"/>
          </w:tcPr>
          <w:p w14:paraId="1F79C9D3"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Proyectos de bioenergía</w:t>
            </w:r>
          </w:p>
        </w:tc>
        <w:tc>
          <w:tcPr>
            <w:tcW w:w="513" w:type="pct"/>
            <w:vMerge w:val="restart"/>
            <w:vAlign w:val="center"/>
          </w:tcPr>
          <w:p w14:paraId="1E405ACD"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w:t>
            </w:r>
          </w:p>
        </w:tc>
        <w:tc>
          <w:tcPr>
            <w:tcW w:w="1261" w:type="pct"/>
            <w:vMerge w:val="restart"/>
            <w:vAlign w:val="center"/>
          </w:tcPr>
          <w:p w14:paraId="25E83853" w14:textId="77777777" w:rsidR="00A96BFD" w:rsidRPr="00A14E92" w:rsidRDefault="00A96BFD" w:rsidP="006F641C">
            <w:pPr>
              <w:ind w:left="-57" w:right="-57"/>
              <w:jc w:val="center"/>
              <w:rPr>
                <w:rFonts w:cs="Arial"/>
                <w:sz w:val="16"/>
                <w:szCs w:val="16"/>
                <w:lang w:val="es-ES"/>
              </w:rPr>
            </w:pPr>
            <w:r w:rsidRPr="00A14E92">
              <w:rPr>
                <w:rFonts w:eastAsia="Times New Roman" w:cs="Arial"/>
                <w:sz w:val="16"/>
                <w:szCs w:val="16"/>
                <w:shd w:val="clear" w:color="auto" w:fill="FFFFFF"/>
                <w:lang w:val="es-ES"/>
              </w:rPr>
              <w:t>(</w:t>
            </w:r>
            <w:proofErr w:type="spellStart"/>
            <w:r w:rsidRPr="00A14E92">
              <w:rPr>
                <w:rFonts w:eastAsia="Times New Roman" w:cs="Arial"/>
                <w:sz w:val="16"/>
                <w:szCs w:val="16"/>
                <w:shd w:val="clear" w:color="auto" w:fill="FFFFFF"/>
                <w:lang w:val="es-ES"/>
              </w:rPr>
              <w:t>Shi</w:t>
            </w:r>
            <w:proofErr w:type="spellEnd"/>
            <w:r w:rsidRPr="00A14E92">
              <w:rPr>
                <w:rFonts w:eastAsia="Times New Roman" w:cs="Arial"/>
                <w:sz w:val="16"/>
                <w:szCs w:val="16"/>
                <w:shd w:val="clear" w:color="auto" w:fill="FFFFFF"/>
                <w:lang w:val="es-ES"/>
              </w:rPr>
              <w:t xml:space="preserve"> &amp; Gill, 2005)</w:t>
            </w:r>
          </w:p>
        </w:tc>
        <w:tc>
          <w:tcPr>
            <w:tcW w:w="192" w:type="pct"/>
            <w:vAlign w:val="center"/>
          </w:tcPr>
          <w:p w14:paraId="58C5976D"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w:t>
            </w:r>
          </w:p>
        </w:tc>
        <w:tc>
          <w:tcPr>
            <w:tcW w:w="1015" w:type="pct"/>
            <w:vAlign w:val="center"/>
          </w:tcPr>
          <w:p w14:paraId="2F4F112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Asimilación de residuos</w:t>
            </w:r>
          </w:p>
        </w:tc>
        <w:tc>
          <w:tcPr>
            <w:tcW w:w="912" w:type="pct"/>
            <w:vAlign w:val="center"/>
          </w:tcPr>
          <w:p w14:paraId="0752F0B9"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Rar-21</w:t>
            </w:r>
          </w:p>
        </w:tc>
      </w:tr>
      <w:tr w:rsidR="00FA0A76" w:rsidRPr="00A14E92" w14:paraId="08048FE5" w14:textId="77777777" w:rsidTr="003E5F46">
        <w:trPr>
          <w:trHeight w:val="20"/>
        </w:trPr>
        <w:tc>
          <w:tcPr>
            <w:tcW w:w="1106" w:type="pct"/>
            <w:vMerge/>
            <w:vAlign w:val="center"/>
          </w:tcPr>
          <w:p w14:paraId="0604220A"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679A9B58"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31466446"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192" w:type="pct"/>
            <w:vMerge w:val="restart"/>
            <w:vAlign w:val="center"/>
          </w:tcPr>
          <w:p w14:paraId="74819B15"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w:t>
            </w:r>
          </w:p>
        </w:tc>
        <w:tc>
          <w:tcPr>
            <w:tcW w:w="1015" w:type="pct"/>
            <w:vAlign w:val="center"/>
          </w:tcPr>
          <w:p w14:paraId="2B2763AD"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Alimentos</w:t>
            </w:r>
          </w:p>
        </w:tc>
        <w:tc>
          <w:tcPr>
            <w:tcW w:w="912" w:type="pct"/>
            <w:vAlign w:val="center"/>
          </w:tcPr>
          <w:p w14:paraId="21279ED2"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5CC3BB68" w14:textId="77777777" w:rsidTr="003E5F46">
        <w:trPr>
          <w:trHeight w:val="20"/>
        </w:trPr>
        <w:tc>
          <w:tcPr>
            <w:tcW w:w="1106" w:type="pct"/>
            <w:vMerge/>
            <w:vAlign w:val="center"/>
          </w:tcPr>
          <w:p w14:paraId="3211011C"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51645C7F"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123D5F5D"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192" w:type="pct"/>
            <w:vMerge/>
            <w:vAlign w:val="center"/>
          </w:tcPr>
          <w:p w14:paraId="5780237D" w14:textId="77777777" w:rsidR="00A96BFD" w:rsidRPr="00A14E92" w:rsidRDefault="00A96BFD" w:rsidP="006F641C">
            <w:pPr>
              <w:ind w:left="-57" w:right="-57"/>
              <w:jc w:val="center"/>
              <w:rPr>
                <w:rFonts w:cs="Arial"/>
                <w:sz w:val="16"/>
                <w:szCs w:val="16"/>
                <w:lang w:val="es-ES"/>
              </w:rPr>
            </w:pPr>
          </w:p>
        </w:tc>
        <w:tc>
          <w:tcPr>
            <w:tcW w:w="1015" w:type="pct"/>
            <w:vAlign w:val="center"/>
          </w:tcPr>
          <w:p w14:paraId="69DE4ECB"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Materias primas</w:t>
            </w:r>
          </w:p>
        </w:tc>
        <w:tc>
          <w:tcPr>
            <w:tcW w:w="912" w:type="pct"/>
            <w:vAlign w:val="center"/>
          </w:tcPr>
          <w:p w14:paraId="1081C08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Pmp-36 al 39</w:t>
            </w:r>
          </w:p>
        </w:tc>
      </w:tr>
      <w:tr w:rsidR="00FA0A76" w:rsidRPr="00A14E92" w14:paraId="56E0B82A" w14:textId="77777777" w:rsidTr="003E5F46">
        <w:trPr>
          <w:trHeight w:val="20"/>
        </w:trPr>
        <w:tc>
          <w:tcPr>
            <w:tcW w:w="1106" w:type="pct"/>
            <w:vMerge/>
            <w:vAlign w:val="center"/>
          </w:tcPr>
          <w:p w14:paraId="5BF95FBE"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08DAE97F"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513C6F13"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192" w:type="pct"/>
            <w:vMerge/>
            <w:vAlign w:val="center"/>
          </w:tcPr>
          <w:p w14:paraId="167DFFC0" w14:textId="77777777" w:rsidR="00A96BFD" w:rsidRPr="00A14E92" w:rsidRDefault="00A96BFD" w:rsidP="006F641C">
            <w:pPr>
              <w:ind w:left="-57" w:right="-57"/>
              <w:jc w:val="center"/>
              <w:rPr>
                <w:rFonts w:cs="Arial"/>
                <w:sz w:val="16"/>
                <w:szCs w:val="16"/>
                <w:lang w:val="es-ES"/>
              </w:rPr>
            </w:pPr>
          </w:p>
        </w:tc>
        <w:tc>
          <w:tcPr>
            <w:tcW w:w="1015" w:type="pct"/>
            <w:vAlign w:val="center"/>
          </w:tcPr>
          <w:p w14:paraId="7AC9260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Recursos genéticos</w:t>
            </w:r>
          </w:p>
        </w:tc>
        <w:tc>
          <w:tcPr>
            <w:tcW w:w="912" w:type="pct"/>
            <w:vAlign w:val="center"/>
          </w:tcPr>
          <w:p w14:paraId="11C53DC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Pps-40</w:t>
            </w:r>
          </w:p>
        </w:tc>
      </w:tr>
      <w:tr w:rsidR="00FA0A76" w:rsidRPr="00A14E92" w14:paraId="7EFE5E39" w14:textId="77777777" w:rsidTr="003E5F46">
        <w:trPr>
          <w:trHeight w:val="20"/>
        </w:trPr>
        <w:tc>
          <w:tcPr>
            <w:tcW w:w="1106" w:type="pct"/>
            <w:vMerge w:val="restart"/>
            <w:vAlign w:val="center"/>
          </w:tcPr>
          <w:p w14:paraId="0606032B"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Índice de seguridad energética</w:t>
            </w:r>
          </w:p>
          <w:p w14:paraId="2FB44F48"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(ISE)</w:t>
            </w:r>
          </w:p>
        </w:tc>
        <w:tc>
          <w:tcPr>
            <w:tcW w:w="513" w:type="pct"/>
            <w:vMerge w:val="restart"/>
            <w:vAlign w:val="center"/>
          </w:tcPr>
          <w:p w14:paraId="33523BA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w:t>
            </w:r>
          </w:p>
        </w:tc>
        <w:tc>
          <w:tcPr>
            <w:tcW w:w="1261" w:type="pct"/>
            <w:vMerge w:val="restart"/>
            <w:vAlign w:val="center"/>
          </w:tcPr>
          <w:p w14:paraId="74C71582" w14:textId="77777777" w:rsidR="00A96BFD" w:rsidRPr="00A14E92" w:rsidRDefault="00A96BFD" w:rsidP="006F641C">
            <w:pPr>
              <w:ind w:left="-57" w:right="-57"/>
              <w:jc w:val="center"/>
              <w:rPr>
                <w:rFonts w:eastAsia="Times New Roman" w:cs="Arial"/>
                <w:sz w:val="16"/>
                <w:szCs w:val="16"/>
                <w:shd w:val="clear" w:color="auto" w:fill="FFFFFF"/>
                <w:lang w:val="es-ES"/>
              </w:rPr>
            </w:pPr>
            <w:r w:rsidRPr="00A14E92">
              <w:rPr>
                <w:rFonts w:cs="Arial"/>
                <w:sz w:val="16"/>
                <w:szCs w:val="16"/>
                <w:shd w:val="clear" w:color="auto" w:fill="FFFFFF"/>
                <w:lang w:val="es-ES"/>
              </w:rPr>
              <w:t>(Casimiro-Rodríguez, 2016)</w:t>
            </w:r>
          </w:p>
        </w:tc>
        <w:tc>
          <w:tcPr>
            <w:tcW w:w="192" w:type="pct"/>
            <w:vAlign w:val="center"/>
          </w:tcPr>
          <w:p w14:paraId="14912400"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w:t>
            </w:r>
          </w:p>
        </w:tc>
        <w:tc>
          <w:tcPr>
            <w:tcW w:w="1015" w:type="pct"/>
            <w:vAlign w:val="center"/>
          </w:tcPr>
          <w:p w14:paraId="1F1ECC93"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Asimilación de residuos</w:t>
            </w:r>
          </w:p>
        </w:tc>
        <w:tc>
          <w:tcPr>
            <w:tcW w:w="912" w:type="pct"/>
            <w:vAlign w:val="center"/>
          </w:tcPr>
          <w:p w14:paraId="7B9ADC32"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rPr>
              <w:t>Rar-21</w:t>
            </w:r>
          </w:p>
        </w:tc>
      </w:tr>
      <w:tr w:rsidR="00FA0A76" w:rsidRPr="00A14E92" w14:paraId="4ED25601" w14:textId="77777777" w:rsidTr="003E5F46">
        <w:trPr>
          <w:trHeight w:val="20"/>
        </w:trPr>
        <w:tc>
          <w:tcPr>
            <w:tcW w:w="1106" w:type="pct"/>
            <w:vMerge/>
            <w:vAlign w:val="center"/>
          </w:tcPr>
          <w:p w14:paraId="7F71BED8"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49B35456"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7FB7486C"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restart"/>
            <w:vAlign w:val="center"/>
          </w:tcPr>
          <w:p w14:paraId="356247A1"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w:t>
            </w:r>
          </w:p>
        </w:tc>
        <w:tc>
          <w:tcPr>
            <w:tcW w:w="1015" w:type="pct"/>
            <w:vAlign w:val="center"/>
          </w:tcPr>
          <w:p w14:paraId="1662B0A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Alimentos</w:t>
            </w:r>
          </w:p>
        </w:tc>
        <w:tc>
          <w:tcPr>
            <w:tcW w:w="912" w:type="pct"/>
            <w:vAlign w:val="center"/>
          </w:tcPr>
          <w:p w14:paraId="631F9CE1"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Pa-32 al 34</w:t>
            </w:r>
          </w:p>
        </w:tc>
      </w:tr>
      <w:tr w:rsidR="00FA0A76" w:rsidRPr="00A14E92" w14:paraId="4CC6F2D9" w14:textId="77777777" w:rsidTr="003E5F46">
        <w:trPr>
          <w:trHeight w:val="20"/>
        </w:trPr>
        <w:tc>
          <w:tcPr>
            <w:tcW w:w="1106" w:type="pct"/>
            <w:vMerge/>
            <w:vAlign w:val="center"/>
          </w:tcPr>
          <w:p w14:paraId="763A3E46" w14:textId="77777777" w:rsidR="00A96BFD" w:rsidRPr="00A14E92" w:rsidRDefault="00A96BFD" w:rsidP="006F641C">
            <w:pPr>
              <w:ind w:left="-57" w:right="-57"/>
              <w:jc w:val="center"/>
              <w:rPr>
                <w:rFonts w:cs="Arial"/>
                <w:sz w:val="16"/>
                <w:szCs w:val="16"/>
                <w:lang w:val="es-ES"/>
              </w:rPr>
            </w:pPr>
          </w:p>
        </w:tc>
        <w:tc>
          <w:tcPr>
            <w:tcW w:w="513" w:type="pct"/>
            <w:vMerge/>
            <w:vAlign w:val="center"/>
          </w:tcPr>
          <w:p w14:paraId="3374026F" w14:textId="77777777" w:rsidR="00A96BFD" w:rsidRPr="00A14E92" w:rsidRDefault="00A96BFD" w:rsidP="006F641C">
            <w:pPr>
              <w:ind w:left="-57" w:right="-57"/>
              <w:jc w:val="center"/>
              <w:rPr>
                <w:rFonts w:cs="Arial"/>
                <w:sz w:val="16"/>
                <w:szCs w:val="16"/>
                <w:lang w:val="es-ES"/>
              </w:rPr>
            </w:pPr>
          </w:p>
        </w:tc>
        <w:tc>
          <w:tcPr>
            <w:tcW w:w="1261" w:type="pct"/>
            <w:vMerge/>
            <w:vAlign w:val="center"/>
          </w:tcPr>
          <w:p w14:paraId="048E31AC" w14:textId="77777777" w:rsidR="00A96BFD" w:rsidRPr="00A14E92" w:rsidRDefault="00A96BFD" w:rsidP="006F641C">
            <w:pPr>
              <w:ind w:left="-57" w:right="-57"/>
              <w:jc w:val="center"/>
              <w:rPr>
                <w:rFonts w:cs="Arial"/>
                <w:sz w:val="16"/>
                <w:szCs w:val="16"/>
                <w:shd w:val="clear" w:color="auto" w:fill="FFFFFF"/>
                <w:lang w:val="es-ES"/>
              </w:rPr>
            </w:pPr>
          </w:p>
        </w:tc>
        <w:tc>
          <w:tcPr>
            <w:tcW w:w="192" w:type="pct"/>
            <w:vMerge/>
            <w:vAlign w:val="center"/>
          </w:tcPr>
          <w:p w14:paraId="5E1442B0" w14:textId="77777777" w:rsidR="00A96BFD" w:rsidRPr="00A14E92" w:rsidRDefault="00A96BFD" w:rsidP="006F641C">
            <w:pPr>
              <w:ind w:left="-57" w:right="-57"/>
              <w:jc w:val="center"/>
              <w:rPr>
                <w:rFonts w:cs="Arial"/>
                <w:sz w:val="16"/>
                <w:szCs w:val="16"/>
                <w:lang w:val="es-ES"/>
              </w:rPr>
            </w:pPr>
          </w:p>
        </w:tc>
        <w:tc>
          <w:tcPr>
            <w:tcW w:w="1015" w:type="pct"/>
            <w:vAlign w:val="center"/>
          </w:tcPr>
          <w:p w14:paraId="4A4F4469"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Materias primas</w:t>
            </w:r>
          </w:p>
        </w:tc>
        <w:tc>
          <w:tcPr>
            <w:tcW w:w="912" w:type="pct"/>
            <w:vAlign w:val="center"/>
          </w:tcPr>
          <w:p w14:paraId="5E004E41"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 xml:space="preserve">Pmp-36 al 39 </w:t>
            </w:r>
          </w:p>
        </w:tc>
      </w:tr>
      <w:tr w:rsidR="00FA0A76" w:rsidRPr="00A14E92" w14:paraId="5F816F9A" w14:textId="77777777" w:rsidTr="003E5F46">
        <w:trPr>
          <w:trHeight w:val="20"/>
        </w:trPr>
        <w:tc>
          <w:tcPr>
            <w:tcW w:w="1106" w:type="pct"/>
            <w:vAlign w:val="center"/>
          </w:tcPr>
          <w:p w14:paraId="075F4381"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Índice de diversidad energética</w:t>
            </w:r>
          </w:p>
          <w:p w14:paraId="6CAD6914"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(He)</w:t>
            </w:r>
          </w:p>
        </w:tc>
        <w:tc>
          <w:tcPr>
            <w:tcW w:w="513" w:type="pct"/>
            <w:vAlign w:val="center"/>
          </w:tcPr>
          <w:p w14:paraId="53A50D7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w:t>
            </w:r>
          </w:p>
        </w:tc>
        <w:tc>
          <w:tcPr>
            <w:tcW w:w="1261" w:type="pct"/>
            <w:vAlign w:val="center"/>
          </w:tcPr>
          <w:p w14:paraId="7E0268F7" w14:textId="77777777" w:rsidR="00A96BFD" w:rsidRPr="008114E4" w:rsidRDefault="00A96BFD" w:rsidP="006F641C">
            <w:pPr>
              <w:ind w:left="-57" w:right="-57"/>
              <w:jc w:val="center"/>
              <w:rPr>
                <w:rFonts w:cs="Arial"/>
                <w:sz w:val="16"/>
                <w:szCs w:val="16"/>
                <w:lang w:val="fr-FR" w:eastAsia="es-CO"/>
              </w:rPr>
            </w:pPr>
            <w:r w:rsidRPr="008114E4">
              <w:rPr>
                <w:rFonts w:cs="Arial"/>
                <w:sz w:val="16"/>
                <w:szCs w:val="16"/>
                <w:lang w:val="fr-FR"/>
              </w:rPr>
              <w:t>(</w:t>
            </w:r>
            <w:proofErr w:type="spellStart"/>
            <w:r w:rsidRPr="008114E4">
              <w:rPr>
                <w:rFonts w:cs="Arial"/>
                <w:sz w:val="16"/>
                <w:szCs w:val="16"/>
                <w:lang w:val="fr-FR"/>
              </w:rPr>
              <w:t>Funes-Monzote</w:t>
            </w:r>
            <w:proofErr w:type="spellEnd"/>
            <w:r w:rsidRPr="008114E4">
              <w:rPr>
                <w:rFonts w:cs="Arial"/>
                <w:sz w:val="16"/>
                <w:szCs w:val="16"/>
                <w:lang w:val="fr-FR"/>
              </w:rPr>
              <w:t xml:space="preserve"> </w:t>
            </w:r>
            <w:r w:rsidRPr="008114E4">
              <w:rPr>
                <w:rFonts w:cs="Arial"/>
                <w:iCs/>
                <w:sz w:val="16"/>
                <w:szCs w:val="16"/>
                <w:lang w:val="fr-FR"/>
              </w:rPr>
              <w:t>et al</w:t>
            </w:r>
            <w:r w:rsidRPr="008114E4">
              <w:rPr>
                <w:rFonts w:cs="Arial"/>
                <w:sz w:val="16"/>
                <w:szCs w:val="16"/>
                <w:lang w:val="fr-FR"/>
              </w:rPr>
              <w:t xml:space="preserve">., </w:t>
            </w:r>
            <w:proofErr w:type="gramStart"/>
            <w:r w:rsidRPr="008114E4">
              <w:rPr>
                <w:rFonts w:cs="Arial"/>
                <w:sz w:val="16"/>
                <w:szCs w:val="16"/>
                <w:lang w:val="fr-FR"/>
              </w:rPr>
              <w:t>2011;</w:t>
            </w:r>
            <w:proofErr w:type="gramEnd"/>
            <w:r w:rsidRPr="008114E4">
              <w:rPr>
                <w:rFonts w:cs="Arial"/>
                <w:sz w:val="16"/>
                <w:szCs w:val="16"/>
                <w:lang w:val="fr-FR"/>
              </w:rPr>
              <w:t xml:space="preserve"> </w:t>
            </w:r>
            <w:proofErr w:type="spellStart"/>
            <w:r w:rsidRPr="008114E4">
              <w:rPr>
                <w:rFonts w:cs="Arial"/>
                <w:sz w:val="16"/>
                <w:szCs w:val="16"/>
                <w:lang w:val="fr-FR"/>
              </w:rPr>
              <w:t>Altieri</w:t>
            </w:r>
            <w:proofErr w:type="spellEnd"/>
            <w:r w:rsidRPr="008114E4">
              <w:rPr>
                <w:rFonts w:cs="Arial"/>
                <w:sz w:val="16"/>
                <w:szCs w:val="16"/>
                <w:lang w:val="fr-FR"/>
              </w:rPr>
              <w:t xml:space="preserve"> </w:t>
            </w:r>
            <w:r w:rsidRPr="008114E4">
              <w:rPr>
                <w:rFonts w:cs="Arial"/>
                <w:iCs/>
                <w:sz w:val="16"/>
                <w:szCs w:val="16"/>
                <w:lang w:val="fr-FR"/>
              </w:rPr>
              <w:t>et al</w:t>
            </w:r>
            <w:r w:rsidRPr="008114E4">
              <w:rPr>
                <w:rFonts w:cs="Arial"/>
                <w:sz w:val="16"/>
                <w:szCs w:val="16"/>
                <w:lang w:val="fr-FR"/>
              </w:rPr>
              <w:t>., 2012)</w:t>
            </w:r>
          </w:p>
        </w:tc>
        <w:tc>
          <w:tcPr>
            <w:tcW w:w="192" w:type="pct"/>
            <w:vAlign w:val="center"/>
          </w:tcPr>
          <w:p w14:paraId="3D81CAA9"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P</w:t>
            </w:r>
          </w:p>
        </w:tc>
        <w:tc>
          <w:tcPr>
            <w:tcW w:w="1015" w:type="pct"/>
            <w:vAlign w:val="center"/>
          </w:tcPr>
          <w:p w14:paraId="374883D8"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Materias primas</w:t>
            </w:r>
          </w:p>
        </w:tc>
        <w:tc>
          <w:tcPr>
            <w:tcW w:w="912" w:type="pct"/>
            <w:vAlign w:val="center"/>
          </w:tcPr>
          <w:p w14:paraId="73F6D620"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bl>
    <w:p w14:paraId="28918D20" w14:textId="2B93E69B" w:rsidR="0077226A" w:rsidRPr="00A14E92" w:rsidRDefault="00234A3D" w:rsidP="006F641C">
      <w:pPr>
        <w:jc w:val="center"/>
        <w:rPr>
          <w:rFonts w:cs="Arial"/>
          <w:lang w:val="es-ES"/>
        </w:rPr>
      </w:pPr>
      <w:r w:rsidRPr="00A14E92">
        <w:rPr>
          <w:rFonts w:cs="Arial"/>
          <w:sz w:val="18"/>
          <w:szCs w:val="18"/>
          <w:lang w:val="es-ES"/>
        </w:rPr>
        <w:t>Fuente: autor</w:t>
      </w:r>
      <w:r w:rsidR="0077226A" w:rsidRPr="00A14E92">
        <w:rPr>
          <w:rFonts w:cs="Arial"/>
          <w:sz w:val="18"/>
          <w:szCs w:val="18"/>
          <w:lang w:val="es-ES"/>
        </w:rPr>
        <w:t xml:space="preserve"> (2018)</w:t>
      </w:r>
    </w:p>
    <w:p w14:paraId="4F288BB4" w14:textId="5744AE11" w:rsidR="00C93A97" w:rsidRPr="00A14E92" w:rsidRDefault="00C93A97" w:rsidP="006F641C">
      <w:pPr>
        <w:rPr>
          <w:rFonts w:cs="Arial"/>
          <w:lang w:val="es-ES"/>
        </w:rPr>
      </w:pPr>
    </w:p>
    <w:p w14:paraId="7D6DDE55" w14:textId="77777777" w:rsidR="00A6134B" w:rsidRPr="00A14E92" w:rsidRDefault="00A6134B" w:rsidP="00A6134B">
      <w:pPr>
        <w:rPr>
          <w:rFonts w:cs="Arial"/>
          <w:lang w:val="es-ES"/>
        </w:rPr>
      </w:pPr>
      <w:r w:rsidRPr="00A14E92">
        <w:rPr>
          <w:rFonts w:cs="Arial"/>
          <w:lang w:val="es-ES" w:eastAsia="en-US"/>
        </w:rPr>
        <w:t xml:space="preserve">En el ciclo R23 de la dimensión tecnológica, se relacionan los indicadores, sistemas agrícolas tradicionales o patrimoniales, prácticas agroecológicas locales y empoderamiento de la producción (tabla 4-4). La hipótesis plantea que a mayor área y producción derivada de sistemas agrícolas tradicionales locales o patrimoniales se implementan más prácticas agroecológicas, en cuanto a manejo de agua, suelo, abonos, control biológico, especies y variedades. Generando un mayor empoderamiento de la producción, retroalimentando y favoreciendo el mantenimiento de los sistemas agrícolas locales (González-Esquivel, Ríos-Granados et al., 2006, </w:t>
      </w:r>
      <w:proofErr w:type="spellStart"/>
      <w:r w:rsidRPr="00A14E92">
        <w:rPr>
          <w:rFonts w:cs="Arial"/>
          <w:lang w:val="es-ES" w:eastAsia="en-US"/>
        </w:rPr>
        <w:t>Sarandón</w:t>
      </w:r>
      <w:proofErr w:type="spellEnd"/>
      <w:r w:rsidRPr="00A14E92">
        <w:rPr>
          <w:rFonts w:cs="Arial"/>
          <w:lang w:val="es-ES" w:eastAsia="en-US"/>
        </w:rPr>
        <w:t xml:space="preserve"> et al., 2008; </w:t>
      </w:r>
      <w:r w:rsidRPr="00A14E92">
        <w:rPr>
          <w:rFonts w:cs="Arial"/>
          <w:lang w:val="es-ES"/>
        </w:rPr>
        <w:t xml:space="preserve">Bravo-Monroy et al., 2016). </w:t>
      </w:r>
    </w:p>
    <w:p w14:paraId="7AF768EA" w14:textId="77777777" w:rsidR="00A6134B" w:rsidRPr="00A14E92" w:rsidRDefault="00A6134B" w:rsidP="00A6134B">
      <w:pPr>
        <w:rPr>
          <w:rFonts w:cs="Arial"/>
          <w:lang w:val="es-ES"/>
        </w:rPr>
      </w:pPr>
    </w:p>
    <w:p w14:paraId="69A91429" w14:textId="0E4DC68D" w:rsidR="000D3D58" w:rsidRPr="00A14E92" w:rsidRDefault="000D3D58" w:rsidP="006F641C">
      <w:pPr>
        <w:rPr>
          <w:rFonts w:cs="Arial"/>
          <w:lang w:val="es-ES" w:eastAsia="en-US"/>
        </w:rPr>
      </w:pPr>
      <w:r w:rsidRPr="00A14E92">
        <w:rPr>
          <w:rFonts w:cs="Arial"/>
          <w:lang w:val="es-ES" w:eastAsia="en-US"/>
        </w:rPr>
        <w:t xml:space="preserve">Los SE identificados en el ciclo R23, derivan de las </w:t>
      </w:r>
      <w:r w:rsidR="009052DB" w:rsidRPr="00A14E92">
        <w:rPr>
          <w:rFonts w:cs="Arial"/>
          <w:lang w:val="es-ES" w:eastAsia="en-US"/>
        </w:rPr>
        <w:t>tecnologías</w:t>
      </w:r>
      <w:r w:rsidRPr="00A14E92">
        <w:rPr>
          <w:rFonts w:cs="Arial"/>
          <w:lang w:val="es-ES" w:eastAsia="en-US"/>
        </w:rPr>
        <w:t xml:space="preserve"> desarrolladas en los sistemas agrícolas tradicionales locales que influencian las prácticas de cosecha</w:t>
      </w:r>
      <w:r w:rsidR="0040697A" w:rsidRPr="00A14E92">
        <w:rPr>
          <w:rFonts w:cs="Arial"/>
          <w:lang w:val="es-ES" w:eastAsia="en-US"/>
        </w:rPr>
        <w:t>,</w:t>
      </w:r>
      <w:r w:rsidRPr="00A14E92">
        <w:rPr>
          <w:rFonts w:cs="Arial"/>
          <w:lang w:val="es-ES" w:eastAsia="en-US"/>
        </w:rPr>
        <w:t xml:space="preserve"> protección y uso eficiente de agua, conservación del suelo y control biológico</w:t>
      </w:r>
      <w:r w:rsidR="009052DB" w:rsidRPr="00A14E92">
        <w:rPr>
          <w:rFonts w:cs="Arial"/>
          <w:lang w:val="es-ES" w:eastAsia="en-US"/>
        </w:rPr>
        <w:t xml:space="preserve">. Tecnologías </w:t>
      </w:r>
      <w:r w:rsidRPr="00A14E92">
        <w:rPr>
          <w:rFonts w:cs="Arial"/>
          <w:lang w:val="es-ES" w:eastAsia="en-US"/>
        </w:rPr>
        <w:t>dentro de la</w:t>
      </w:r>
      <w:r w:rsidR="00C267B6" w:rsidRPr="00A14E92">
        <w:rPr>
          <w:rFonts w:cs="Arial"/>
          <w:lang w:val="es-ES" w:eastAsia="en-US"/>
        </w:rPr>
        <w:t>s</w:t>
      </w:r>
      <w:r w:rsidRPr="00A14E92">
        <w:rPr>
          <w:rFonts w:cs="Arial"/>
          <w:lang w:val="es-ES" w:eastAsia="en-US"/>
        </w:rPr>
        <w:t xml:space="preserve"> cuales se relacionan técnicas de labranza, producción de abonos, manejo de materia orgánica, cobertura, rotación y diversificación de cultivos, arreglos agrícolas, especies y variedades implementadas (Dale &amp; </w:t>
      </w:r>
      <w:proofErr w:type="spellStart"/>
      <w:r w:rsidRPr="00A14E92">
        <w:rPr>
          <w:rFonts w:cs="Arial"/>
          <w:lang w:val="es-ES" w:eastAsia="en-US"/>
        </w:rPr>
        <w:t>Polasky</w:t>
      </w:r>
      <w:proofErr w:type="spellEnd"/>
      <w:r w:rsidRPr="00A14E92">
        <w:rPr>
          <w:rFonts w:cs="Arial"/>
          <w:lang w:val="es-ES" w:eastAsia="en-US"/>
        </w:rPr>
        <w:t xml:space="preserve">, 2007; </w:t>
      </w:r>
      <w:proofErr w:type="spellStart"/>
      <w:r w:rsidRPr="00A14E92">
        <w:rPr>
          <w:rFonts w:cs="Arial"/>
          <w:lang w:val="es-ES" w:eastAsia="en-US"/>
        </w:rPr>
        <w:t>Power</w:t>
      </w:r>
      <w:proofErr w:type="spellEnd"/>
      <w:r w:rsidRPr="00A14E92">
        <w:rPr>
          <w:rFonts w:cs="Arial"/>
          <w:lang w:val="es-ES" w:eastAsia="en-US"/>
        </w:rPr>
        <w:t xml:space="preserve">, 2010; </w:t>
      </w:r>
      <w:proofErr w:type="spellStart"/>
      <w:r w:rsidRPr="00A14E92">
        <w:rPr>
          <w:rFonts w:cs="Arial"/>
          <w:lang w:val="es-ES" w:eastAsia="en-US"/>
        </w:rPr>
        <w:t>Altieri</w:t>
      </w:r>
      <w:proofErr w:type="spellEnd"/>
      <w:r w:rsidRPr="00A14E92">
        <w:rPr>
          <w:rFonts w:cs="Arial"/>
          <w:lang w:val="es-ES" w:eastAsia="en-US"/>
        </w:rPr>
        <w:t xml:space="preserve"> et al., 2012). Los sistemas agrícolas tradicionales locales generan además SE derivados de las funciones de información, como la generación y conservación de tradiciones y costumbres, el uso de especies con fines religiosos, espirituales o históricos y la generación de conocimiento sobre la diversidad de especies (</w:t>
      </w:r>
      <w:r w:rsidRPr="00A14E92">
        <w:rPr>
          <w:rFonts w:cs="Arial"/>
          <w:lang w:val="es-ES"/>
        </w:rPr>
        <w:t xml:space="preserve">Bravo-Monroy et al., 2016; </w:t>
      </w:r>
      <w:r w:rsidRPr="00A14E92">
        <w:rPr>
          <w:rFonts w:cs="Arial"/>
          <w:lang w:val="es-ES" w:eastAsia="en-US"/>
        </w:rPr>
        <w:t xml:space="preserve">Sayago, 2016; Gutiérrez et al., 2016; </w:t>
      </w:r>
      <w:proofErr w:type="spellStart"/>
      <w:r w:rsidRPr="00A14E92">
        <w:rPr>
          <w:rFonts w:cs="Arial"/>
          <w:lang w:val="es-ES" w:eastAsia="en-US"/>
        </w:rPr>
        <w:t>Nicholls</w:t>
      </w:r>
      <w:proofErr w:type="spellEnd"/>
      <w:r w:rsidRPr="00A14E92">
        <w:rPr>
          <w:rFonts w:cs="Arial"/>
          <w:lang w:val="es-ES" w:eastAsia="en-US"/>
        </w:rPr>
        <w:t xml:space="preserve"> et al., 2017).</w:t>
      </w:r>
    </w:p>
    <w:p w14:paraId="33BCB644" w14:textId="16775159" w:rsidR="000D3D58" w:rsidRPr="00A14E92" w:rsidRDefault="000D3D58" w:rsidP="006F641C">
      <w:pPr>
        <w:rPr>
          <w:rFonts w:cs="Arial"/>
          <w:lang w:val="es-ES"/>
        </w:rPr>
      </w:pPr>
    </w:p>
    <w:p w14:paraId="37785BF7" w14:textId="7B5F8578" w:rsidR="00CA73EB" w:rsidRPr="00A14E92" w:rsidRDefault="00C459F9" w:rsidP="00F57AC2">
      <w:pPr>
        <w:rPr>
          <w:rFonts w:cs="Arial"/>
          <w:lang w:val="es-ES" w:eastAsia="en-US"/>
        </w:rPr>
      </w:pPr>
      <w:r w:rsidRPr="00A14E92">
        <w:rPr>
          <w:rFonts w:cs="Arial"/>
          <w:lang w:val="es-ES" w:eastAsia="en-US"/>
        </w:rPr>
        <w:t>Los SE valorados en el ciclo R23 se derivan de las funciones de regulación</w:t>
      </w:r>
      <w:r w:rsidR="00C267B6" w:rsidRPr="00A14E92">
        <w:rPr>
          <w:rFonts w:cs="Arial"/>
          <w:lang w:val="es-ES" w:eastAsia="en-US"/>
        </w:rPr>
        <w:t>,</w:t>
      </w:r>
      <w:r w:rsidRPr="00A14E92">
        <w:rPr>
          <w:rFonts w:cs="Arial"/>
          <w:lang w:val="es-ES" w:eastAsia="en-US"/>
        </w:rPr>
        <w:t xml:space="preserve"> como la prevención de alteraciones (Rpa-6, Rpa-7), la regulación hídrica (Rh-9, Rh-10, Rh-11, Rh-12), el </w:t>
      </w:r>
      <w:r w:rsidRPr="00A14E92">
        <w:rPr>
          <w:rFonts w:cs="Arial"/>
          <w:lang w:val="es-ES" w:eastAsia="en-US"/>
        </w:rPr>
        <w:lastRenderedPageBreak/>
        <w:t>abastecimiento de agua (Raa-13), la retención del suelo (Rrs-14, Rrs-15), la formación de suelo (Rfs-16, Rfs-17, Rfs-18, Rfs-19, Rfs-20), la asimilación de residuos (Rar-21, Rar-22), la polinización (Rp-23)</w:t>
      </w:r>
      <w:r w:rsidR="00C267B6" w:rsidRPr="00A14E92">
        <w:rPr>
          <w:rFonts w:cs="Arial"/>
          <w:lang w:val="es-ES" w:eastAsia="en-US"/>
        </w:rPr>
        <w:t xml:space="preserve"> y</w:t>
      </w:r>
      <w:r w:rsidRPr="00A14E92">
        <w:rPr>
          <w:rFonts w:cs="Arial"/>
          <w:lang w:val="es-ES" w:eastAsia="en-US"/>
        </w:rPr>
        <w:t xml:space="preserve"> el control biológico (Rcb-25, Rcb-26). </w:t>
      </w:r>
      <w:r w:rsidR="003B5660" w:rsidRPr="00A14E92">
        <w:rPr>
          <w:rFonts w:cs="Arial"/>
          <w:lang w:val="es-ES" w:eastAsia="en-US"/>
        </w:rPr>
        <w:t>Además de l</w:t>
      </w:r>
      <w:r w:rsidRPr="00A14E92">
        <w:rPr>
          <w:rFonts w:cs="Arial"/>
          <w:lang w:val="es-ES" w:eastAsia="en-US"/>
        </w:rPr>
        <w:t xml:space="preserve">os SE </w:t>
      </w:r>
      <w:r w:rsidR="003B5660" w:rsidRPr="00A14E92">
        <w:rPr>
          <w:rFonts w:cs="Arial"/>
          <w:lang w:val="es-ES" w:eastAsia="en-US"/>
        </w:rPr>
        <w:t>de</w:t>
      </w:r>
      <w:r w:rsidRPr="00A14E92">
        <w:rPr>
          <w:rFonts w:cs="Arial"/>
          <w:lang w:val="es-ES" w:eastAsia="en-US"/>
        </w:rPr>
        <w:t xml:space="preserve"> hábitat (Hab-28, Hab-29)</w:t>
      </w:r>
      <w:r w:rsidR="003B5660" w:rsidRPr="00A14E92">
        <w:rPr>
          <w:rFonts w:cs="Arial"/>
          <w:lang w:val="es-ES" w:eastAsia="en-US"/>
        </w:rPr>
        <w:t xml:space="preserve"> y</w:t>
      </w:r>
      <w:r w:rsidRPr="00A14E92">
        <w:rPr>
          <w:rFonts w:cs="Arial"/>
          <w:lang w:val="es-ES" w:eastAsia="en-US"/>
        </w:rPr>
        <w:t xml:space="preserve"> el mantenimiento de la diversidad biológica (Hmdb-30, Hmdb-31). </w:t>
      </w:r>
      <w:r w:rsidR="00A117DF" w:rsidRPr="00A14E92">
        <w:rPr>
          <w:rFonts w:cs="Arial"/>
          <w:lang w:val="es-ES" w:eastAsia="en-US"/>
        </w:rPr>
        <w:t>También</w:t>
      </w:r>
      <w:r w:rsidR="004216C9" w:rsidRPr="00A14E92">
        <w:rPr>
          <w:rFonts w:cs="Arial"/>
          <w:lang w:val="es-ES" w:eastAsia="en-US"/>
        </w:rPr>
        <w:t xml:space="preserve"> </w:t>
      </w:r>
      <w:r w:rsidR="003B5660" w:rsidRPr="00A14E92">
        <w:rPr>
          <w:rFonts w:cs="Arial"/>
          <w:lang w:val="es-ES" w:eastAsia="en-US"/>
        </w:rPr>
        <w:t xml:space="preserve">se valoran </w:t>
      </w:r>
      <w:r w:rsidRPr="00A14E92">
        <w:rPr>
          <w:rFonts w:cs="Arial"/>
          <w:lang w:val="es-ES" w:eastAsia="en-US"/>
        </w:rPr>
        <w:t>los SE provenientes de las funciones de producción de alimentos (Pa-32, Pa-33</w:t>
      </w:r>
      <w:r w:rsidR="003B5660" w:rsidRPr="00A14E92">
        <w:rPr>
          <w:rFonts w:cs="Arial"/>
          <w:lang w:val="es-ES" w:eastAsia="en-US"/>
        </w:rPr>
        <w:t xml:space="preserve">, </w:t>
      </w:r>
      <w:r w:rsidRPr="00A14E92">
        <w:rPr>
          <w:rFonts w:cs="Arial"/>
          <w:lang w:val="es-ES" w:eastAsia="en-US"/>
        </w:rPr>
        <w:t>Pa-34), materias primas (Pmp-35, Pmp-36, Pmp-37, Pmp-38, Pmp-39), recursos genéticos (Pps-40), recursos medicinales (Prm-41)</w:t>
      </w:r>
      <w:r w:rsidR="003B5660" w:rsidRPr="00A14E92">
        <w:rPr>
          <w:rFonts w:cs="Arial"/>
          <w:lang w:val="es-ES" w:eastAsia="en-US"/>
        </w:rPr>
        <w:t xml:space="preserve"> y </w:t>
      </w:r>
      <w:r w:rsidRPr="00A14E92">
        <w:rPr>
          <w:rFonts w:cs="Arial"/>
          <w:lang w:val="es-ES" w:eastAsia="en-US"/>
        </w:rPr>
        <w:t xml:space="preserve">recursos ornamentales (Pro-42). Finalmente, </w:t>
      </w:r>
      <w:r w:rsidR="003B5660" w:rsidRPr="00A14E92">
        <w:rPr>
          <w:rFonts w:cs="Arial"/>
          <w:lang w:val="es-ES" w:eastAsia="en-US"/>
        </w:rPr>
        <w:t xml:space="preserve">se valoran </w:t>
      </w:r>
      <w:r w:rsidRPr="00A14E92">
        <w:rPr>
          <w:rFonts w:cs="Arial"/>
          <w:lang w:val="es-ES" w:eastAsia="en-US"/>
        </w:rPr>
        <w:t>los SE de las funciones de información</w:t>
      </w:r>
      <w:r w:rsidR="003B5660" w:rsidRPr="00A14E92">
        <w:rPr>
          <w:rFonts w:cs="Arial"/>
          <w:lang w:val="es-ES" w:eastAsia="en-US"/>
        </w:rPr>
        <w:t>,</w:t>
      </w:r>
      <w:r w:rsidRPr="00A14E92">
        <w:rPr>
          <w:rFonts w:cs="Arial"/>
          <w:lang w:val="es-ES" w:eastAsia="en-US"/>
        </w:rPr>
        <w:t xml:space="preserve"> como los recursos estéticos (Ire-43, Ire-44), la recreación (Ir-45), el enriquecimiento cultural y artístico (Ieca-46), el enriquecimiento histórico y espiritual (Iehe-47, Iehe-48) y el desarrollo cognitivo (Idce-49).</w:t>
      </w:r>
    </w:p>
    <w:p w14:paraId="4C151A1B" w14:textId="77777777" w:rsidR="00F57AC2" w:rsidRPr="00A14E92" w:rsidRDefault="00F57AC2" w:rsidP="00F57AC2">
      <w:pPr>
        <w:rPr>
          <w:rFonts w:cs="Arial"/>
          <w:lang w:val="es-ES"/>
        </w:rPr>
      </w:pPr>
    </w:p>
    <w:p w14:paraId="1F67C8B1" w14:textId="4C3EA100" w:rsidR="00E848A3" w:rsidRPr="00A14E92" w:rsidRDefault="00AC6D32" w:rsidP="006F641C">
      <w:pPr>
        <w:pStyle w:val="Lgende"/>
        <w:rPr>
          <w:lang w:val="es-ES"/>
        </w:rPr>
      </w:pPr>
      <w:bookmarkStart w:id="276" w:name="_Toc11253631"/>
      <w:r w:rsidRPr="00A14E92">
        <w:rPr>
          <w:lang w:val="es-ES"/>
        </w:rPr>
        <w:t xml:space="preserve">Figura </w:t>
      </w:r>
      <w:r w:rsidR="002D31C3" w:rsidRPr="00A14E92">
        <w:rPr>
          <w:lang w:val="es-ES"/>
        </w:rPr>
        <w:t>4</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4</w:t>
      </w:r>
      <w:r w:rsidR="00F82F6A" w:rsidRPr="00A14E92">
        <w:rPr>
          <w:noProof/>
          <w:lang w:val="es-ES"/>
        </w:rPr>
        <w:fldChar w:fldCharType="end"/>
      </w:r>
      <w:r w:rsidRPr="00A14E92">
        <w:rPr>
          <w:lang w:val="es-ES"/>
        </w:rPr>
        <w:t>. Ciclo</w:t>
      </w:r>
      <w:r w:rsidR="0063190F" w:rsidRPr="00A14E92">
        <w:rPr>
          <w:lang w:val="es-ES"/>
        </w:rPr>
        <w:t>s</w:t>
      </w:r>
      <w:r w:rsidRPr="00A14E92">
        <w:rPr>
          <w:lang w:val="es-ES"/>
        </w:rPr>
        <w:t xml:space="preserve"> causal</w:t>
      </w:r>
      <w:r w:rsidR="0063190F" w:rsidRPr="00A14E92">
        <w:rPr>
          <w:lang w:val="es-ES"/>
        </w:rPr>
        <w:t>es</w:t>
      </w:r>
      <w:r w:rsidRPr="00A14E92">
        <w:rPr>
          <w:lang w:val="es-ES"/>
        </w:rPr>
        <w:t xml:space="preserve"> </w:t>
      </w:r>
      <w:r w:rsidR="0063190F" w:rsidRPr="00A14E92">
        <w:rPr>
          <w:lang w:val="es-ES"/>
        </w:rPr>
        <w:t xml:space="preserve">de la </w:t>
      </w:r>
      <w:r w:rsidRPr="00A14E92">
        <w:rPr>
          <w:lang w:val="es-ES"/>
        </w:rPr>
        <w:t>dimensión</w:t>
      </w:r>
      <w:r w:rsidR="007A6F6D" w:rsidRPr="00A14E92">
        <w:rPr>
          <w:lang w:val="es-ES"/>
        </w:rPr>
        <w:t xml:space="preserve"> tecnológica</w:t>
      </w:r>
      <w:r w:rsidRPr="00A14E92">
        <w:rPr>
          <w:lang w:val="es-ES"/>
        </w:rPr>
        <w:t xml:space="preserve"> de </w:t>
      </w:r>
      <w:r w:rsidR="00192019" w:rsidRPr="00A14E92">
        <w:rPr>
          <w:lang w:val="es-ES"/>
        </w:rPr>
        <w:t>valoración</w:t>
      </w:r>
      <w:r w:rsidRPr="00A14E92">
        <w:rPr>
          <w:lang w:val="es-ES"/>
        </w:rPr>
        <w:t xml:space="preserve"> de SE</w:t>
      </w:r>
      <w:bookmarkEnd w:id="276"/>
      <w:r w:rsidRPr="00A14E92">
        <w:rPr>
          <w:lang w:val="es-ES"/>
        </w:rPr>
        <w:t xml:space="preserve"> </w:t>
      </w:r>
    </w:p>
    <w:p w14:paraId="469E044F" w14:textId="60371F24" w:rsidR="00DA2CED" w:rsidRPr="00A14E92" w:rsidRDefault="00DA2CED" w:rsidP="006F641C">
      <w:pPr>
        <w:rPr>
          <w:rFonts w:cs="Arial"/>
          <w:lang w:val="es-ES"/>
        </w:rPr>
      </w:pPr>
    </w:p>
    <w:p w14:paraId="28570478" w14:textId="0464C3C0" w:rsidR="00AC6D32" w:rsidRPr="00A14E92" w:rsidRDefault="00215733" w:rsidP="006F641C">
      <w:pPr>
        <w:rPr>
          <w:rFonts w:cs="Arial"/>
          <w:szCs w:val="22"/>
          <w:lang w:val="es-ES" w:eastAsia="en-US"/>
        </w:rPr>
      </w:pPr>
      <w:r w:rsidRPr="00A14E92">
        <w:rPr>
          <w:rFonts w:cs="Arial"/>
          <w:noProof/>
          <w:szCs w:val="22"/>
          <w:lang w:eastAsia="es-CO"/>
        </w:rPr>
        <mc:AlternateContent>
          <mc:Choice Requires="wpg">
            <w:drawing>
              <wp:anchor distT="0" distB="0" distL="114300" distR="114300" simplePos="0" relativeHeight="251756544" behindDoc="0" locked="0" layoutInCell="1" allowOverlap="1" wp14:anchorId="7F8B4034" wp14:editId="589E9105">
                <wp:simplePos x="0" y="0"/>
                <wp:positionH relativeFrom="column">
                  <wp:posOffset>1456187</wp:posOffset>
                </wp:positionH>
                <wp:positionV relativeFrom="paragraph">
                  <wp:posOffset>713553</wp:posOffset>
                </wp:positionV>
                <wp:extent cx="3249451" cy="4090065"/>
                <wp:effectExtent l="0" t="0" r="8255" b="5715"/>
                <wp:wrapNone/>
                <wp:docPr id="411" name="Groupe 411"/>
                <wp:cNvGraphicFramePr/>
                <a:graphic xmlns:a="http://schemas.openxmlformats.org/drawingml/2006/main">
                  <a:graphicData uri="http://schemas.microsoft.com/office/word/2010/wordprocessingGroup">
                    <wpg:wgp>
                      <wpg:cNvGrpSpPr/>
                      <wpg:grpSpPr>
                        <a:xfrm>
                          <a:off x="0" y="0"/>
                          <a:ext cx="3249451" cy="4090065"/>
                          <a:chOff x="150126" y="75063"/>
                          <a:chExt cx="3249451" cy="4090065"/>
                        </a:xfrm>
                      </wpg:grpSpPr>
                      <wpg:grpSp>
                        <wpg:cNvPr id="366" name="Groupe 366"/>
                        <wpg:cNvGrpSpPr/>
                        <wpg:grpSpPr>
                          <a:xfrm>
                            <a:off x="358058" y="75063"/>
                            <a:ext cx="3041519" cy="3404448"/>
                            <a:chOff x="-156949" y="75063"/>
                            <a:chExt cx="3041519" cy="3404448"/>
                          </a:xfrm>
                        </wpg:grpSpPr>
                        <wpg:grpSp>
                          <wpg:cNvPr id="347" name="Groupe 347"/>
                          <wpg:cNvGrpSpPr/>
                          <wpg:grpSpPr>
                            <a:xfrm>
                              <a:off x="-156949" y="804333"/>
                              <a:ext cx="276497" cy="179209"/>
                              <a:chOff x="-117384" y="355511"/>
                              <a:chExt cx="218440" cy="175497"/>
                            </a:xfrm>
                          </wpg:grpSpPr>
                          <wps:wsp>
                            <wps:cNvPr id="348" name="Cuadro de texto 44"/>
                            <wps:cNvSpPr txBox="1"/>
                            <wps:spPr>
                              <a:xfrm>
                                <a:off x="-117384" y="388133"/>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36112F" w14:textId="258519F9" w:rsidR="008F6D07" w:rsidRPr="000B7BC8" w:rsidRDefault="008F6D07" w:rsidP="006D64BD">
                                  <w:pPr>
                                    <w:jc w:val="center"/>
                                    <w:rPr>
                                      <w:b/>
                                      <w:sz w:val="12"/>
                                    </w:rPr>
                                  </w:pPr>
                                  <w:r>
                                    <w:rPr>
                                      <w:b/>
                                      <w:sz w:val="12"/>
                                    </w:rPr>
                                    <w:t>R27</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49"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97249" y="355511"/>
                                <a:ext cx="184149" cy="175490"/>
                              </a:xfrm>
                              <a:prstGeom prst="rect">
                                <a:avLst/>
                              </a:prstGeom>
                              <a:noFill/>
                              <a:ln>
                                <a:noFill/>
                              </a:ln>
                            </pic:spPr>
                          </pic:pic>
                        </wpg:grpSp>
                        <wpg:grpSp>
                          <wpg:cNvPr id="350" name="Groupe 350"/>
                          <wpg:cNvGrpSpPr/>
                          <wpg:grpSpPr>
                            <a:xfrm>
                              <a:off x="1486270" y="75063"/>
                              <a:ext cx="276497" cy="179202"/>
                              <a:chOff x="-410736" y="84413"/>
                              <a:chExt cx="218440" cy="175490"/>
                            </a:xfrm>
                          </wpg:grpSpPr>
                          <wps:wsp>
                            <wps:cNvPr id="351" name="Cuadro de texto 44"/>
                            <wps:cNvSpPr txBox="1"/>
                            <wps:spPr>
                              <a:xfrm>
                                <a:off x="-410736" y="100784"/>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1D3A72" w14:textId="2B95EEF7" w:rsidR="008F6D07" w:rsidRPr="000B7BC8" w:rsidRDefault="008F6D07" w:rsidP="00804038">
                                  <w:pPr>
                                    <w:jc w:val="center"/>
                                    <w:rPr>
                                      <w:b/>
                                      <w:sz w:val="12"/>
                                    </w:rPr>
                                  </w:pPr>
                                  <w:r>
                                    <w:rPr>
                                      <w:b/>
                                      <w:sz w:val="12"/>
                                    </w:rPr>
                                    <w:t>R28</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52"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388365" y="84413"/>
                                <a:ext cx="184149" cy="175490"/>
                              </a:xfrm>
                              <a:prstGeom prst="rect">
                                <a:avLst/>
                              </a:prstGeom>
                              <a:noFill/>
                              <a:ln>
                                <a:noFill/>
                              </a:ln>
                            </pic:spPr>
                          </pic:pic>
                        </wpg:grpSp>
                        <wpg:grpSp>
                          <wpg:cNvPr id="353" name="Groupe 353"/>
                          <wpg:cNvGrpSpPr/>
                          <wpg:grpSpPr>
                            <a:xfrm>
                              <a:off x="944477" y="2809782"/>
                              <a:ext cx="276497" cy="182171"/>
                              <a:chOff x="162059" y="1078835"/>
                              <a:chExt cx="218440" cy="178397"/>
                            </a:xfrm>
                          </wpg:grpSpPr>
                          <wps:wsp>
                            <wps:cNvPr id="354" name="Cuadro de texto 44"/>
                            <wps:cNvSpPr txBox="1"/>
                            <wps:spPr>
                              <a:xfrm>
                                <a:off x="162059" y="1114357"/>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3ABF12" w14:textId="7C0347F9" w:rsidR="008F6D07" w:rsidRPr="000B7BC8" w:rsidRDefault="008F6D07" w:rsidP="00804038">
                                  <w:pPr>
                                    <w:jc w:val="center"/>
                                    <w:rPr>
                                      <w:b/>
                                      <w:sz w:val="12"/>
                                    </w:rPr>
                                  </w:pPr>
                                  <w:r>
                                    <w:rPr>
                                      <w:b/>
                                      <w:sz w:val="12"/>
                                    </w:rPr>
                                    <w:t>R24</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55"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77695" y="1078835"/>
                                <a:ext cx="184149" cy="175490"/>
                              </a:xfrm>
                              <a:prstGeom prst="rect">
                                <a:avLst/>
                              </a:prstGeom>
                              <a:noFill/>
                              <a:ln>
                                <a:noFill/>
                              </a:ln>
                            </pic:spPr>
                          </pic:pic>
                        </wpg:grpSp>
                        <wpg:grpSp>
                          <wpg:cNvPr id="356" name="Groupe 356"/>
                          <wpg:cNvGrpSpPr/>
                          <wpg:grpSpPr>
                            <a:xfrm>
                              <a:off x="1141435" y="2028762"/>
                              <a:ext cx="276497" cy="179383"/>
                              <a:chOff x="-47301" y="789705"/>
                              <a:chExt cx="218440" cy="175667"/>
                            </a:xfrm>
                          </wpg:grpSpPr>
                          <wps:wsp>
                            <wps:cNvPr id="357" name="Cuadro de texto 44"/>
                            <wps:cNvSpPr txBox="1"/>
                            <wps:spPr>
                              <a:xfrm>
                                <a:off x="-47301" y="822497"/>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455CBF" w14:textId="097E6F7D" w:rsidR="008F6D07" w:rsidRPr="000B7BC8" w:rsidRDefault="008F6D07" w:rsidP="00804038">
                                  <w:pPr>
                                    <w:jc w:val="center"/>
                                    <w:rPr>
                                      <w:b/>
                                      <w:sz w:val="12"/>
                                    </w:rPr>
                                  </w:pPr>
                                  <w:r>
                                    <w:rPr>
                                      <w:b/>
                                      <w:sz w:val="12"/>
                                    </w:rPr>
                                    <w:t>R25</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58"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32555" y="789705"/>
                                <a:ext cx="184149" cy="175490"/>
                              </a:xfrm>
                              <a:prstGeom prst="rect">
                                <a:avLst/>
                              </a:prstGeom>
                              <a:noFill/>
                              <a:ln>
                                <a:noFill/>
                              </a:ln>
                            </pic:spPr>
                          </pic:pic>
                        </wpg:grpSp>
                        <wpg:grpSp>
                          <wpg:cNvPr id="359" name="Groupe 359"/>
                          <wpg:cNvGrpSpPr/>
                          <wpg:grpSpPr>
                            <a:xfrm>
                              <a:off x="1621593" y="1605099"/>
                              <a:ext cx="276497" cy="183564"/>
                              <a:chOff x="132623" y="901830"/>
                              <a:chExt cx="218440" cy="179761"/>
                            </a:xfrm>
                          </wpg:grpSpPr>
                          <wps:wsp>
                            <wps:cNvPr id="360" name="Cuadro de texto 44"/>
                            <wps:cNvSpPr txBox="1"/>
                            <wps:spPr>
                              <a:xfrm>
                                <a:off x="132623" y="938716"/>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398311" w14:textId="09D5A847" w:rsidR="008F6D07" w:rsidRPr="000B7BC8" w:rsidRDefault="008F6D07" w:rsidP="00804038">
                                  <w:pPr>
                                    <w:jc w:val="center"/>
                                    <w:rPr>
                                      <w:b/>
                                      <w:sz w:val="12"/>
                                    </w:rPr>
                                  </w:pPr>
                                  <w:r>
                                    <w:rPr>
                                      <w:b/>
                                      <w:sz w:val="12"/>
                                    </w:rPr>
                                    <w:t>R26</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61"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47301" y="901830"/>
                                <a:ext cx="184149" cy="175490"/>
                              </a:xfrm>
                              <a:prstGeom prst="rect">
                                <a:avLst/>
                              </a:prstGeom>
                              <a:noFill/>
                              <a:ln>
                                <a:noFill/>
                              </a:ln>
                            </pic:spPr>
                          </pic:pic>
                        </wpg:grpSp>
                        <wpg:grpSp>
                          <wpg:cNvPr id="362" name="Groupe 362"/>
                          <wpg:cNvGrpSpPr/>
                          <wpg:grpSpPr>
                            <a:xfrm>
                              <a:off x="2608073" y="3300309"/>
                              <a:ext cx="276497" cy="179202"/>
                              <a:chOff x="76693" y="971559"/>
                              <a:chExt cx="218440" cy="175490"/>
                            </a:xfrm>
                          </wpg:grpSpPr>
                          <wps:wsp>
                            <wps:cNvPr id="363" name="Cuadro de texto 44"/>
                            <wps:cNvSpPr txBox="1"/>
                            <wps:spPr>
                              <a:xfrm>
                                <a:off x="76693" y="1000227"/>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E4875C" w14:textId="614723C9" w:rsidR="008F6D07" w:rsidRPr="000B7BC8" w:rsidRDefault="008F6D07" w:rsidP="00804038">
                                  <w:pPr>
                                    <w:jc w:val="center"/>
                                    <w:rPr>
                                      <w:b/>
                                      <w:sz w:val="12"/>
                                    </w:rPr>
                                  </w:pPr>
                                  <w:r>
                                    <w:rPr>
                                      <w:b/>
                                      <w:sz w:val="12"/>
                                    </w:rPr>
                                    <w:t>R23</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64"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90291" y="971559"/>
                                <a:ext cx="184149" cy="175490"/>
                              </a:xfrm>
                              <a:prstGeom prst="rect">
                                <a:avLst/>
                              </a:prstGeom>
                              <a:noFill/>
                              <a:ln>
                                <a:noFill/>
                              </a:ln>
                            </pic:spPr>
                          </pic:pic>
                        </wpg:grpSp>
                      </wpg:grpSp>
                      <wpg:grpSp>
                        <wpg:cNvPr id="410" name="Groupe 410"/>
                        <wpg:cNvGrpSpPr/>
                        <wpg:grpSpPr>
                          <a:xfrm>
                            <a:off x="150126" y="3986041"/>
                            <a:ext cx="276439" cy="179087"/>
                            <a:chOff x="150126" y="2215048"/>
                            <a:chExt cx="276439" cy="179087"/>
                          </a:xfrm>
                        </wpg:grpSpPr>
                        <wps:wsp>
                          <wps:cNvPr id="408" name="Cuadro de texto 44"/>
                          <wps:cNvSpPr txBox="1"/>
                          <wps:spPr>
                            <a:xfrm>
                              <a:off x="150126" y="2248241"/>
                              <a:ext cx="276439" cy="1458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9D5663" w14:textId="09B55ACB" w:rsidR="008F6D07" w:rsidRPr="000B7BC8" w:rsidRDefault="008F6D07" w:rsidP="00215733">
                                <w:pPr>
                                  <w:jc w:val="center"/>
                                  <w:rPr>
                                    <w:b/>
                                    <w:sz w:val="12"/>
                                  </w:rPr>
                                </w:pPr>
                                <w:r>
                                  <w:rPr>
                                    <w:b/>
                                    <w:sz w:val="12"/>
                                  </w:rPr>
                                  <w:t>R29</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09"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61927" y="2215048"/>
                              <a:ext cx="232410" cy="17907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F8B4034" id="Groupe 411" o:spid="_x0000_s1115" style="position:absolute;left:0;text-align:left;margin-left:114.65pt;margin-top:56.2pt;width:255.85pt;height:322.05pt;z-index:251756544;mso-width-relative:margin;mso-height-relative:margin" coordorigin="1501,750" coordsize="32494,40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">
                <v:group id="Groupe 366" o:spid="_x0000_s1116" style="position:absolute;left:3580;top:750;width:30415;height:34045" coordorigin="-1569,750" coordsize="30415,34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group id="Groupe 347" o:spid="_x0000_s1117" style="position:absolute;left:-1569;top:8043;width:2764;height:1792" coordorigin="-1173,3555" coordsize="2184,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Cuadro de texto 44" o:spid="_x0000_s1118" type="#_x0000_t202" style="position:absolute;left:-1173;top:3881;width:218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" filled="f" stroked="f" strokeweight=".5pt">
                      <v:textbox inset="0,.5mm,0,0">
                        <w:txbxContent>
                          <w:p w14:paraId="6236112F" w14:textId="258519F9" w:rsidR="008F6D07" w:rsidRPr="000B7BC8" w:rsidRDefault="008F6D07" w:rsidP="006D64BD">
                            <w:pPr>
                              <w:jc w:val="center"/>
                              <w:rPr>
                                <w:b/>
                                <w:sz w:val="12"/>
                              </w:rPr>
                            </w:pPr>
                            <w:r>
                              <w:rPr>
                                <w:b/>
                                <w:sz w:val="12"/>
                              </w:rPr>
                              <w:t>R27</w:t>
                            </w:r>
                          </w:p>
                        </w:txbxContent>
                      </v:textbox>
                    </v:shape>
                    <v:shape id="Imagen 45" o:spid="_x0000_s1119" type="#_x0000_t75" alt="http://previews.123rf.com/images/happyroman/happyroman1112/happyroman111200923/11486267-vector-reload-arrows-Stock-Vector-arrow-circular-circle.jpg" style="position:absolute;left:-972;top:3555;width:1841;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">
                      <v:imagedata r:id="rId79" o:title="11486267-vector-reload-arrows-Stock-Vector-arrow-circular-circle" croptop="35626f" cropbottom="16467f" cropleft="2161f" cropright="50024f" chromakey="white"/>
                    </v:shape>
                  </v:group>
                  <v:group id="Groupe 350" o:spid="_x0000_s1120" style="position:absolute;left:14862;top:750;width:2765;height:1792" coordorigin="-410736,84413" coordsize="218440,1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Cuadro de texto 44" o:spid="_x0000_s1121" type="#_x0000_t202" style="position:absolute;left:-410736;top:100784;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" filled="f" stroked="f" strokeweight=".5pt">
                      <v:textbox inset="0,.5mm,0,0">
                        <w:txbxContent>
                          <w:p w14:paraId="781D3A72" w14:textId="2B95EEF7" w:rsidR="008F6D07" w:rsidRPr="000B7BC8" w:rsidRDefault="008F6D07" w:rsidP="00804038">
                            <w:pPr>
                              <w:jc w:val="center"/>
                              <w:rPr>
                                <w:b/>
                                <w:sz w:val="12"/>
                              </w:rPr>
                            </w:pPr>
                            <w:r>
                              <w:rPr>
                                <w:b/>
                                <w:sz w:val="12"/>
                              </w:rPr>
                              <w:t>R28</w:t>
                            </w:r>
                          </w:p>
                        </w:txbxContent>
                      </v:textbox>
                    </v:shape>
                    <v:shape id="Imagen 45" o:spid="_x0000_s1122" type="#_x0000_t75" alt="http://previews.123rf.com/images/happyroman/happyroman1112/happyroman111200923/11486267-vector-reload-arrows-Stock-Vector-arrow-circular-circle.jpg" style="position:absolute;left:-388365;top:84413;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">
                      <v:imagedata r:id="rId79" o:title="11486267-vector-reload-arrows-Stock-Vector-arrow-circular-circle" croptop="35626f" cropbottom="16467f" cropleft="2161f" cropright="50024f" chromakey="white"/>
                    </v:shape>
                  </v:group>
                  <v:group id="Groupe 353" o:spid="_x0000_s1123" style="position:absolute;left:9444;top:28097;width:2765;height:1822" coordorigin="1620,10788" coordsize="2184,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shape id="Cuadro de texto 44" o:spid="_x0000_s1124" type="#_x0000_t202" style="position:absolute;left:1620;top:11143;width:218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" filled="f" stroked="f" strokeweight=".5pt">
                      <v:textbox inset="0,.5mm,0,0">
                        <w:txbxContent>
                          <w:p w14:paraId="433ABF12" w14:textId="7C0347F9" w:rsidR="008F6D07" w:rsidRPr="000B7BC8" w:rsidRDefault="008F6D07" w:rsidP="00804038">
                            <w:pPr>
                              <w:jc w:val="center"/>
                              <w:rPr>
                                <w:b/>
                                <w:sz w:val="12"/>
                              </w:rPr>
                            </w:pPr>
                            <w:r>
                              <w:rPr>
                                <w:b/>
                                <w:sz w:val="12"/>
                              </w:rPr>
                              <w:t>R24</w:t>
                            </w:r>
                          </w:p>
                        </w:txbxContent>
                      </v:textbox>
                    </v:shape>
                    <v:shape id="Imagen 45" o:spid="_x0000_s1125" type="#_x0000_t75" alt="http://previews.123rf.com/images/happyroman/happyroman1112/happyroman111200923/11486267-vector-reload-arrows-Stock-Vector-arrow-circular-circle.jpg" style="position:absolute;left:1776;top:10788;width:1842;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">
                      <v:imagedata r:id="rId79" o:title="11486267-vector-reload-arrows-Stock-Vector-arrow-circular-circle" croptop="35626f" cropbottom="16467f" cropleft="2161f" cropright="50024f" chromakey="white"/>
                    </v:shape>
                  </v:group>
                  <v:group id="Groupe 356" o:spid="_x0000_s1126" style="position:absolute;left:11414;top:20287;width:2765;height:1794" coordorigin="-473,7897" coordsize="2184,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shape id="Cuadro de texto 44" o:spid="_x0000_s1127" type="#_x0000_t202" style="position:absolute;left:-473;top:8224;width:218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" filled="f" stroked="f" strokeweight=".5pt">
                      <v:textbox inset="0,.5mm,0,0">
                        <w:txbxContent>
                          <w:p w14:paraId="6C455CBF" w14:textId="097E6F7D" w:rsidR="008F6D07" w:rsidRPr="000B7BC8" w:rsidRDefault="008F6D07" w:rsidP="00804038">
                            <w:pPr>
                              <w:jc w:val="center"/>
                              <w:rPr>
                                <w:b/>
                                <w:sz w:val="12"/>
                              </w:rPr>
                            </w:pPr>
                            <w:r>
                              <w:rPr>
                                <w:b/>
                                <w:sz w:val="12"/>
                              </w:rPr>
                              <w:t>R25</w:t>
                            </w:r>
                          </w:p>
                        </w:txbxContent>
                      </v:textbox>
                    </v:shape>
                    <v:shape id="Imagen 45" o:spid="_x0000_s1128" type="#_x0000_t75" alt="http://previews.123rf.com/images/happyroman/happyroman1112/happyroman111200923/11486267-vector-reload-arrows-Stock-Vector-arrow-circular-circle.jpg" style="position:absolute;left:-325;top:7897;width:1840;height:17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">
                      <v:imagedata r:id="rId79" o:title="11486267-vector-reload-arrows-Stock-Vector-arrow-circular-circle" croptop="35626f" cropbottom="16467f" cropleft="2161f" cropright="50024f" chromakey="white"/>
                    </v:shape>
                  </v:group>
                  <v:group id="Groupe 359" o:spid="_x0000_s1129" style="position:absolute;left:16215;top:16050;width:2765;height:1836" coordorigin="1326,9018" coordsize="2184,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Cuadro de texto 44" o:spid="_x0000_s1130" type="#_x0000_t202" style="position:absolute;left:1326;top:9387;width:2184;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" filled="f" stroked="f" strokeweight=".5pt">
                      <v:textbox inset="0,.5mm,0,0">
                        <w:txbxContent>
                          <w:p w14:paraId="7E398311" w14:textId="09D5A847" w:rsidR="008F6D07" w:rsidRPr="000B7BC8" w:rsidRDefault="008F6D07" w:rsidP="00804038">
                            <w:pPr>
                              <w:jc w:val="center"/>
                              <w:rPr>
                                <w:b/>
                                <w:sz w:val="12"/>
                              </w:rPr>
                            </w:pPr>
                            <w:r>
                              <w:rPr>
                                <w:b/>
                                <w:sz w:val="12"/>
                              </w:rPr>
                              <w:t>R26</w:t>
                            </w:r>
                          </w:p>
                        </w:txbxContent>
                      </v:textbox>
                    </v:shape>
                    <v:shape id="Imagen 45" o:spid="_x0000_s1131" type="#_x0000_t75" alt="http://previews.123rf.com/images/happyroman/happyroman1112/happyroman111200923/11486267-vector-reload-arrows-Stock-Vector-arrow-circular-circle.jpg" style="position:absolute;left:1473;top:9018;width:1841;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">
                      <v:imagedata r:id="rId79" o:title="11486267-vector-reload-arrows-Stock-Vector-arrow-circular-circle" croptop="35626f" cropbottom="16467f" cropleft="2161f" cropright="50024f" chromakey="white"/>
                    </v:shape>
                  </v:group>
                  <v:group id="Groupe 362" o:spid="_x0000_s1132" style="position:absolute;left:26080;top:33003;width:2765;height:1792" coordorigin="766,9715" coordsize="2184,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shape id="Cuadro de texto 44" o:spid="_x0000_s1133" type="#_x0000_t202" style="position:absolute;left:766;top:10002;width:218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" filled="f" stroked="f" strokeweight=".5pt">
                      <v:textbox inset="0,.5mm,0,0">
                        <w:txbxContent>
                          <w:p w14:paraId="73E4875C" w14:textId="614723C9" w:rsidR="008F6D07" w:rsidRPr="000B7BC8" w:rsidRDefault="008F6D07" w:rsidP="00804038">
                            <w:pPr>
                              <w:jc w:val="center"/>
                              <w:rPr>
                                <w:b/>
                                <w:sz w:val="12"/>
                              </w:rPr>
                            </w:pPr>
                            <w:r>
                              <w:rPr>
                                <w:b/>
                                <w:sz w:val="12"/>
                              </w:rPr>
                              <w:t>R23</w:t>
                            </w:r>
                          </w:p>
                        </w:txbxContent>
                      </v:textbox>
                    </v:shape>
                    <v:shape id="Imagen 45" o:spid="_x0000_s1134" type="#_x0000_t75" alt="http://previews.123rf.com/images/happyroman/happyroman1112/happyroman111200923/11486267-vector-reload-arrows-Stock-Vector-arrow-circular-circle.jpg" style="position:absolute;left:902;top:9715;width:1842;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">
                      <v:imagedata r:id="rId79" o:title="11486267-vector-reload-arrows-Stock-Vector-arrow-circular-circle" croptop="35626f" cropbottom="16467f" cropleft="2161f" cropright="50024f" chromakey="white"/>
                    </v:shape>
                  </v:group>
                </v:group>
                <v:group id="Groupe 410" o:spid="_x0000_s1135" style="position:absolute;left:1501;top:39860;width:2764;height:1791" coordorigin="1501,22150" coordsize="2764,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Cuadro de texto 44" o:spid="_x0000_s1136" type="#_x0000_t202" style="position:absolute;left:1501;top:22482;width:2764;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" filled="f" stroked="f" strokeweight=".5pt">
                    <v:textbox inset="0,.5mm,0,0">
                      <w:txbxContent>
                        <w:p w14:paraId="309D5663" w14:textId="09B55ACB" w:rsidR="008F6D07" w:rsidRPr="000B7BC8" w:rsidRDefault="008F6D07" w:rsidP="00215733">
                          <w:pPr>
                            <w:jc w:val="center"/>
                            <w:rPr>
                              <w:b/>
                              <w:sz w:val="12"/>
                            </w:rPr>
                          </w:pPr>
                          <w:r>
                            <w:rPr>
                              <w:b/>
                              <w:sz w:val="12"/>
                            </w:rPr>
                            <w:t>R29</w:t>
                          </w:r>
                        </w:p>
                      </w:txbxContent>
                    </v:textbox>
                  </v:shape>
                  <v:shape id="Imagen 45" o:spid="_x0000_s1137" type="#_x0000_t75" alt="http://previews.123rf.com/images/happyroman/happyroman1112/happyroman111200923/11486267-vector-reload-arrows-Stock-Vector-arrow-circular-circle.jpg" style="position:absolute;left:1619;top:22150;width:2324;height:179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">
                    <v:imagedata r:id="rId79" o:title="11486267-vector-reload-arrows-Stock-Vector-arrow-circular-circle" croptop="35626f" cropbottom="16467f" cropleft="2161f" cropright="50024f" chromakey="white"/>
                  </v:shape>
                </v:group>
              </v:group>
            </w:pict>
          </mc:Fallback>
        </mc:AlternateContent>
      </w:r>
      <w:r w:rsidR="00CA73EB" w:rsidRPr="00A14E92">
        <w:rPr>
          <w:noProof/>
          <w:lang w:eastAsia="es-CO"/>
        </w:rPr>
        <w:drawing>
          <wp:inline distT="0" distB="0" distL="0" distR="0" wp14:anchorId="0F92A3A0" wp14:editId="7A5340EF">
            <wp:extent cx="6018345" cy="597049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27625" cy="5979700"/>
                    </a:xfrm>
                    <a:prstGeom prst="rect">
                      <a:avLst/>
                    </a:prstGeom>
                    <a:noFill/>
                    <a:ln>
                      <a:noFill/>
                    </a:ln>
                  </pic:spPr>
                </pic:pic>
              </a:graphicData>
            </a:graphic>
          </wp:inline>
        </w:drawing>
      </w:r>
    </w:p>
    <w:p w14:paraId="6BD0E00D" w14:textId="72B05D1A" w:rsidR="00AC6D32" w:rsidRPr="00A14E92" w:rsidRDefault="00234A3D" w:rsidP="006F641C">
      <w:pPr>
        <w:jc w:val="center"/>
        <w:rPr>
          <w:rFonts w:cs="Arial"/>
          <w:sz w:val="18"/>
          <w:szCs w:val="18"/>
          <w:lang w:val="es-ES"/>
        </w:rPr>
      </w:pPr>
      <w:r w:rsidRPr="00A14E92">
        <w:rPr>
          <w:rFonts w:cs="Arial"/>
          <w:sz w:val="18"/>
          <w:szCs w:val="18"/>
          <w:lang w:val="es-ES"/>
        </w:rPr>
        <w:t>Fuente: autor</w:t>
      </w:r>
      <w:r w:rsidR="00AC6D32" w:rsidRPr="00A14E92">
        <w:rPr>
          <w:rFonts w:cs="Arial"/>
          <w:sz w:val="18"/>
          <w:szCs w:val="18"/>
          <w:lang w:val="es-ES"/>
        </w:rPr>
        <w:t xml:space="preserve"> (2018)</w:t>
      </w:r>
    </w:p>
    <w:p w14:paraId="72F0AC52" w14:textId="77777777" w:rsidR="00E72959" w:rsidRPr="00A14E92" w:rsidRDefault="00E72959" w:rsidP="006F641C">
      <w:pPr>
        <w:jc w:val="center"/>
        <w:rPr>
          <w:rFonts w:cs="Arial"/>
          <w:sz w:val="18"/>
          <w:szCs w:val="18"/>
          <w:lang w:val="es-ES"/>
        </w:rPr>
      </w:pPr>
    </w:p>
    <w:p w14:paraId="15B7D450" w14:textId="209C566E" w:rsidR="002F16CD" w:rsidRPr="00A14E92" w:rsidRDefault="0074561E" w:rsidP="006F641C">
      <w:pPr>
        <w:rPr>
          <w:rFonts w:cs="Arial"/>
          <w:lang w:val="es-ES" w:eastAsia="en-US"/>
        </w:rPr>
      </w:pPr>
      <w:r w:rsidRPr="00A14E92">
        <w:rPr>
          <w:rFonts w:cs="Arial"/>
          <w:lang w:val="es-ES" w:eastAsia="en-US"/>
        </w:rPr>
        <w:t xml:space="preserve">Los ciclos R24, R25 y R26, </w:t>
      </w:r>
      <w:r w:rsidR="0009357C" w:rsidRPr="00A14E92">
        <w:rPr>
          <w:rFonts w:cs="Arial"/>
          <w:lang w:val="es-ES" w:eastAsia="en-US"/>
        </w:rPr>
        <w:t>incluyen los indicadores intensidad in</w:t>
      </w:r>
      <w:r w:rsidR="004A37FA" w:rsidRPr="00A14E92">
        <w:rPr>
          <w:rFonts w:cs="Arial"/>
          <w:lang w:val="es-ES" w:eastAsia="en-US"/>
        </w:rPr>
        <w:t>no</w:t>
      </w:r>
      <w:r w:rsidR="0009357C" w:rsidRPr="00A14E92">
        <w:rPr>
          <w:rFonts w:cs="Arial"/>
          <w:lang w:val="es-ES" w:eastAsia="en-US"/>
        </w:rPr>
        <w:t xml:space="preserve">vadora en el </w:t>
      </w:r>
      <w:proofErr w:type="spellStart"/>
      <w:r w:rsidR="0009357C" w:rsidRPr="00A14E92">
        <w:rPr>
          <w:rFonts w:cs="Arial"/>
          <w:lang w:val="es-ES" w:eastAsia="en-US"/>
        </w:rPr>
        <w:t>agroecosistema</w:t>
      </w:r>
      <w:proofErr w:type="spellEnd"/>
      <w:r w:rsidR="0009357C" w:rsidRPr="00A14E92">
        <w:rPr>
          <w:rFonts w:cs="Arial"/>
          <w:lang w:val="es-ES" w:eastAsia="en-US"/>
        </w:rPr>
        <w:t xml:space="preserve">, </w:t>
      </w:r>
      <w:r w:rsidR="00942A0B" w:rsidRPr="00A14E92">
        <w:rPr>
          <w:rFonts w:cs="Arial"/>
          <w:lang w:val="es-ES" w:eastAsia="en-US"/>
        </w:rPr>
        <w:t>prácticas</w:t>
      </w:r>
      <w:r w:rsidR="0009357C" w:rsidRPr="00A14E92">
        <w:rPr>
          <w:rFonts w:cs="Arial"/>
          <w:lang w:val="es-ES" w:eastAsia="en-US"/>
        </w:rPr>
        <w:t xml:space="preserve"> de control biológico, </w:t>
      </w:r>
      <w:r w:rsidR="00942A0B" w:rsidRPr="00A14E92">
        <w:rPr>
          <w:rFonts w:cs="Arial"/>
          <w:lang w:val="es-ES" w:eastAsia="en-US"/>
        </w:rPr>
        <w:t>prácticas</w:t>
      </w:r>
      <w:r w:rsidR="0009357C" w:rsidRPr="00A14E92">
        <w:rPr>
          <w:rFonts w:cs="Arial"/>
          <w:lang w:val="es-ES" w:eastAsia="en-US"/>
        </w:rPr>
        <w:t xml:space="preserve"> de cosecha, </w:t>
      </w:r>
      <w:r w:rsidR="00942A0B" w:rsidRPr="00A14E92">
        <w:rPr>
          <w:rFonts w:cs="Arial"/>
          <w:lang w:val="es-ES" w:eastAsia="en-US"/>
        </w:rPr>
        <w:t>protección</w:t>
      </w:r>
      <w:r w:rsidR="0009357C" w:rsidRPr="00A14E92">
        <w:rPr>
          <w:rFonts w:cs="Arial"/>
          <w:lang w:val="es-ES" w:eastAsia="en-US"/>
        </w:rPr>
        <w:t xml:space="preserve"> y uso eficiente del agua y </w:t>
      </w:r>
      <w:r w:rsidR="00942A0B" w:rsidRPr="00A14E92">
        <w:rPr>
          <w:rFonts w:cs="Arial"/>
          <w:lang w:val="es-ES" w:eastAsia="en-US"/>
        </w:rPr>
        <w:t>prácticas</w:t>
      </w:r>
      <w:r w:rsidR="0009357C" w:rsidRPr="00A14E92">
        <w:rPr>
          <w:rFonts w:cs="Arial"/>
          <w:lang w:val="es-ES" w:eastAsia="en-US"/>
        </w:rPr>
        <w:t xml:space="preserve"> </w:t>
      </w:r>
      <w:r w:rsidR="00DF34FE" w:rsidRPr="00A14E92">
        <w:rPr>
          <w:rFonts w:cs="Arial"/>
          <w:lang w:val="es-ES" w:eastAsia="en-US"/>
        </w:rPr>
        <w:t xml:space="preserve">de conservación de suelos. La </w:t>
      </w:r>
      <w:r w:rsidR="00942A0B" w:rsidRPr="00A14E92">
        <w:rPr>
          <w:rFonts w:cs="Arial"/>
          <w:lang w:val="es-ES" w:eastAsia="en-US"/>
        </w:rPr>
        <w:t>hipótesis</w:t>
      </w:r>
      <w:r w:rsidR="00DF34FE" w:rsidRPr="00A14E92">
        <w:rPr>
          <w:rFonts w:cs="Arial"/>
          <w:lang w:val="es-ES" w:eastAsia="en-US"/>
        </w:rPr>
        <w:t xml:space="preserve"> plantea </w:t>
      </w:r>
      <w:r w:rsidR="00AD7989" w:rsidRPr="00A14E92">
        <w:rPr>
          <w:rFonts w:cs="Arial"/>
          <w:lang w:val="es-ES" w:eastAsia="en-US"/>
        </w:rPr>
        <w:t>que,</w:t>
      </w:r>
      <w:r w:rsidR="00DF34FE" w:rsidRPr="00A14E92">
        <w:rPr>
          <w:rFonts w:cs="Arial"/>
          <w:lang w:val="es-ES" w:eastAsia="en-US"/>
        </w:rPr>
        <w:t xml:space="preserve"> a mayor intensidad innovadora</w:t>
      </w:r>
      <w:r w:rsidR="000A3B06" w:rsidRPr="00A14E92">
        <w:rPr>
          <w:rFonts w:cs="Arial"/>
          <w:lang w:val="es-ES" w:eastAsia="en-US"/>
        </w:rPr>
        <w:t xml:space="preserve">, entendida </w:t>
      </w:r>
      <w:r w:rsidR="004A37FA" w:rsidRPr="00A14E92">
        <w:rPr>
          <w:rFonts w:cs="Arial"/>
          <w:lang w:val="es-ES" w:eastAsia="en-US"/>
        </w:rPr>
        <w:t xml:space="preserve">como la capacidad de </w:t>
      </w:r>
      <w:r w:rsidR="00942A0B" w:rsidRPr="00A14E92">
        <w:rPr>
          <w:rFonts w:cs="Arial"/>
          <w:lang w:val="es-ES" w:eastAsia="en-US"/>
        </w:rPr>
        <w:t>innovación</w:t>
      </w:r>
      <w:r w:rsidR="004A37FA" w:rsidRPr="00A14E92">
        <w:rPr>
          <w:rFonts w:cs="Arial"/>
          <w:lang w:val="es-ES" w:eastAsia="en-US"/>
        </w:rPr>
        <w:t xml:space="preserve"> en el diseño y manejo agroecológico para elevar la eficiencia (Casimiro-Rodríguez, 2016), se genera</w:t>
      </w:r>
      <w:r w:rsidR="00AD7989" w:rsidRPr="00A14E92">
        <w:rPr>
          <w:rFonts w:cs="Arial"/>
          <w:lang w:val="es-ES" w:eastAsia="en-US"/>
        </w:rPr>
        <w:t>n</w:t>
      </w:r>
      <w:r w:rsidR="004A37FA" w:rsidRPr="00A14E92">
        <w:rPr>
          <w:rFonts w:cs="Arial"/>
          <w:lang w:val="es-ES" w:eastAsia="en-US"/>
        </w:rPr>
        <w:t xml:space="preserve"> </w:t>
      </w:r>
      <w:r w:rsidR="00942A0B" w:rsidRPr="00A14E92">
        <w:rPr>
          <w:rFonts w:cs="Arial"/>
          <w:lang w:val="es-ES" w:eastAsia="en-US"/>
        </w:rPr>
        <w:t>más</w:t>
      </w:r>
      <w:r w:rsidR="004A37FA" w:rsidRPr="00A14E92">
        <w:rPr>
          <w:rFonts w:cs="Arial"/>
          <w:lang w:val="es-ES" w:eastAsia="en-US"/>
        </w:rPr>
        <w:t xml:space="preserve"> </w:t>
      </w:r>
      <w:r w:rsidR="00734E65" w:rsidRPr="00A14E92">
        <w:rPr>
          <w:rFonts w:cs="Arial"/>
          <w:lang w:val="es-ES" w:eastAsia="en-US"/>
        </w:rPr>
        <w:t>prácticas</w:t>
      </w:r>
      <w:r w:rsidR="004A37FA" w:rsidRPr="00A14E92">
        <w:rPr>
          <w:rFonts w:cs="Arial"/>
          <w:lang w:val="es-ES" w:eastAsia="en-US"/>
        </w:rPr>
        <w:t xml:space="preserve"> </w:t>
      </w:r>
      <w:r w:rsidR="00284D61" w:rsidRPr="00A14E92">
        <w:rPr>
          <w:rFonts w:cs="Arial"/>
          <w:lang w:val="es-ES" w:eastAsia="en-US"/>
        </w:rPr>
        <w:t xml:space="preserve">locales </w:t>
      </w:r>
      <w:r w:rsidR="004A37FA" w:rsidRPr="00A14E92">
        <w:rPr>
          <w:rFonts w:cs="Arial"/>
          <w:lang w:val="es-ES" w:eastAsia="en-US"/>
        </w:rPr>
        <w:t>de control biológico, cosecha</w:t>
      </w:r>
      <w:r w:rsidR="00284D61" w:rsidRPr="00A14E92">
        <w:rPr>
          <w:rFonts w:cs="Arial"/>
          <w:lang w:val="es-ES" w:eastAsia="en-US"/>
        </w:rPr>
        <w:t>, protección</w:t>
      </w:r>
      <w:r w:rsidR="005044C1" w:rsidRPr="00A14E92">
        <w:rPr>
          <w:rFonts w:cs="Arial"/>
          <w:lang w:val="es-ES" w:eastAsia="en-US"/>
        </w:rPr>
        <w:t>,</w:t>
      </w:r>
      <w:r w:rsidR="00284D61" w:rsidRPr="00A14E92">
        <w:rPr>
          <w:rFonts w:cs="Arial"/>
          <w:lang w:val="es-ES" w:eastAsia="en-US"/>
        </w:rPr>
        <w:t xml:space="preserve"> uso eficiente de agua y conservación de suelos, retroalimentado la intensidad innovadora </w:t>
      </w:r>
      <w:bookmarkStart w:id="277" w:name="_Hlk512684348"/>
      <w:r w:rsidR="002F16CD" w:rsidRPr="00A14E92">
        <w:rPr>
          <w:rFonts w:cs="Arial"/>
          <w:lang w:val="es-ES" w:eastAsia="en-US"/>
        </w:rPr>
        <w:t>(</w:t>
      </w:r>
      <w:bookmarkEnd w:id="277"/>
      <w:proofErr w:type="spellStart"/>
      <w:r w:rsidR="002F16CD" w:rsidRPr="00A14E92">
        <w:rPr>
          <w:rFonts w:cs="Arial"/>
          <w:lang w:val="es-ES" w:eastAsia="en-US"/>
        </w:rPr>
        <w:t>Nicholls</w:t>
      </w:r>
      <w:proofErr w:type="spellEnd"/>
      <w:r w:rsidR="002F16CD" w:rsidRPr="00A14E92">
        <w:rPr>
          <w:rFonts w:cs="Arial"/>
          <w:lang w:val="es-ES" w:eastAsia="en-US"/>
        </w:rPr>
        <w:t xml:space="preserve">, 2008; </w:t>
      </w:r>
      <w:proofErr w:type="spellStart"/>
      <w:r w:rsidR="002F16CD" w:rsidRPr="00A14E92">
        <w:rPr>
          <w:rFonts w:cs="Arial"/>
          <w:lang w:val="es-ES" w:eastAsia="en-US"/>
        </w:rPr>
        <w:t>Sarandón</w:t>
      </w:r>
      <w:proofErr w:type="spellEnd"/>
      <w:r w:rsidR="002F16CD" w:rsidRPr="00A14E92">
        <w:rPr>
          <w:rFonts w:cs="Arial"/>
          <w:lang w:val="es-ES" w:eastAsia="en-US"/>
        </w:rPr>
        <w:t xml:space="preserve"> et al., 2008; </w:t>
      </w:r>
      <w:r w:rsidR="00013016" w:rsidRPr="00A14E92">
        <w:rPr>
          <w:rFonts w:cs="Arial"/>
          <w:szCs w:val="22"/>
          <w:lang w:val="es-ES"/>
        </w:rPr>
        <w:t xml:space="preserve">Abaunza et al., 2011; </w:t>
      </w:r>
      <w:r w:rsidR="002F16CD" w:rsidRPr="00A14E92">
        <w:rPr>
          <w:rFonts w:cs="Arial"/>
          <w:lang w:val="es-ES" w:eastAsia="en-US"/>
        </w:rPr>
        <w:t>Cardona &amp; Ochoa, 2013; Casimiro-Rodríguez, 2016).</w:t>
      </w:r>
    </w:p>
    <w:p w14:paraId="0E242308" w14:textId="03DE342A" w:rsidR="002F16CD" w:rsidRPr="00A14E92" w:rsidRDefault="002F16CD" w:rsidP="006F641C">
      <w:pPr>
        <w:rPr>
          <w:rFonts w:cs="Arial"/>
          <w:lang w:val="es-ES" w:eastAsia="en-US"/>
        </w:rPr>
      </w:pPr>
    </w:p>
    <w:p w14:paraId="7E83D83D" w14:textId="6872DDC5" w:rsidR="0094712C" w:rsidRPr="00A14E92" w:rsidRDefault="0094712C" w:rsidP="006F641C">
      <w:pPr>
        <w:rPr>
          <w:rFonts w:cs="Arial"/>
          <w:lang w:val="es-ES" w:eastAsia="en-US"/>
        </w:rPr>
      </w:pPr>
      <w:r w:rsidRPr="00A14E92">
        <w:rPr>
          <w:rFonts w:cs="Arial"/>
          <w:lang w:val="es-ES" w:eastAsia="en-US"/>
        </w:rPr>
        <w:t>El indicador intensidad innovadora influencia directamente las prácticas agroecológicas locales</w:t>
      </w:r>
      <w:r w:rsidR="0059767D" w:rsidRPr="00A14E92">
        <w:rPr>
          <w:rFonts w:cs="Arial"/>
          <w:lang w:val="es-ES" w:eastAsia="en-US"/>
        </w:rPr>
        <w:t xml:space="preserve">. Se </w:t>
      </w:r>
      <w:r w:rsidRPr="00A14E92">
        <w:rPr>
          <w:rFonts w:cs="Arial"/>
          <w:lang w:val="es-ES" w:eastAsia="en-US"/>
        </w:rPr>
        <w:t xml:space="preserve">valoran SE relacionados con el control biológico de plagas para reducir </w:t>
      </w:r>
      <w:r w:rsidR="00E32C75" w:rsidRPr="00A14E92">
        <w:rPr>
          <w:rFonts w:cs="Arial"/>
          <w:lang w:val="es-ES" w:eastAsia="en-US"/>
        </w:rPr>
        <w:t xml:space="preserve">los </w:t>
      </w:r>
      <w:r w:rsidRPr="00A14E92">
        <w:rPr>
          <w:rFonts w:cs="Arial"/>
          <w:lang w:val="es-ES" w:eastAsia="en-US"/>
        </w:rPr>
        <w:t xml:space="preserve">daños generados a los cultivos, mediante la generación de hábitats para insectos benéficos que controlan poblaciones no deseadas a través de depredación, </w:t>
      </w:r>
      <w:proofErr w:type="spellStart"/>
      <w:r w:rsidRPr="00A14E92">
        <w:rPr>
          <w:rFonts w:cs="Arial"/>
          <w:lang w:val="es-ES" w:eastAsia="en-US"/>
        </w:rPr>
        <w:t>parasitoidismo</w:t>
      </w:r>
      <w:proofErr w:type="spellEnd"/>
      <w:r w:rsidRPr="00A14E92">
        <w:rPr>
          <w:rFonts w:cs="Arial"/>
          <w:lang w:val="es-ES" w:eastAsia="en-US"/>
        </w:rPr>
        <w:t xml:space="preserve"> y competencia</w:t>
      </w:r>
      <w:r w:rsidR="0059767D" w:rsidRPr="00A14E92">
        <w:rPr>
          <w:rFonts w:cs="Arial"/>
          <w:lang w:val="es-ES" w:eastAsia="en-US"/>
        </w:rPr>
        <w:t>. O</w:t>
      </w:r>
      <w:r w:rsidRPr="00A14E92">
        <w:rPr>
          <w:rFonts w:cs="Arial"/>
          <w:lang w:val="es-ES" w:eastAsia="en-US"/>
        </w:rPr>
        <w:t xml:space="preserve">tros SE </w:t>
      </w:r>
      <w:proofErr w:type="spellStart"/>
      <w:r w:rsidRPr="00A14E92">
        <w:rPr>
          <w:rFonts w:cs="Arial"/>
          <w:lang w:val="es-ES" w:eastAsia="en-US"/>
        </w:rPr>
        <w:t>se</w:t>
      </w:r>
      <w:proofErr w:type="spellEnd"/>
      <w:r w:rsidRPr="00A14E92">
        <w:rPr>
          <w:rFonts w:cs="Arial"/>
          <w:lang w:val="es-ES" w:eastAsia="en-US"/>
        </w:rPr>
        <w:t xml:space="preserve"> relacionan con la cosecha, protección y uso eficiente de agua, valorando el aumento de la resiliencia del </w:t>
      </w:r>
      <w:proofErr w:type="spellStart"/>
      <w:r w:rsidRPr="00A14E92">
        <w:rPr>
          <w:rFonts w:cs="Arial"/>
          <w:lang w:val="es-ES" w:eastAsia="en-US"/>
        </w:rPr>
        <w:t>agroecosistema</w:t>
      </w:r>
      <w:proofErr w:type="spellEnd"/>
      <w:r w:rsidRPr="00A14E92">
        <w:rPr>
          <w:rFonts w:cs="Arial"/>
          <w:lang w:val="es-ES" w:eastAsia="en-US"/>
        </w:rPr>
        <w:t xml:space="preserve"> y su capacidad de adaptación mediante la disponibilidad de agua para riego y consumo, la conservación de la humedad del suelo y principalmente el mantenimiento de la capacidad productiva. Se valoran además SE relacionados con la conservación del suelo y su fertilidad, como el mantenimiento de las tierras cultivables y la prevención de fenómenos como la erosión (</w:t>
      </w:r>
      <w:proofErr w:type="spellStart"/>
      <w:r w:rsidRPr="00A14E92">
        <w:rPr>
          <w:rFonts w:cs="Arial"/>
          <w:lang w:val="es-ES" w:eastAsia="en-US"/>
        </w:rPr>
        <w:t>Gillison</w:t>
      </w:r>
      <w:proofErr w:type="spellEnd"/>
      <w:r w:rsidRPr="00A14E92">
        <w:rPr>
          <w:rFonts w:cs="Arial"/>
          <w:lang w:val="es-ES" w:eastAsia="en-US"/>
        </w:rPr>
        <w:t xml:space="preserve"> et al., 2004; </w:t>
      </w:r>
      <w:proofErr w:type="spellStart"/>
      <w:r w:rsidRPr="00A14E92">
        <w:rPr>
          <w:rFonts w:cs="Arial"/>
          <w:lang w:val="es-ES" w:eastAsia="en-US"/>
        </w:rPr>
        <w:t>Khalajabadi</w:t>
      </w:r>
      <w:proofErr w:type="spellEnd"/>
      <w:r w:rsidRPr="00A14E92">
        <w:rPr>
          <w:rFonts w:cs="Arial"/>
          <w:lang w:val="es-ES" w:eastAsia="en-US"/>
        </w:rPr>
        <w:t xml:space="preserve">, 2008; </w:t>
      </w:r>
      <w:proofErr w:type="spellStart"/>
      <w:r w:rsidRPr="00A14E92">
        <w:rPr>
          <w:rFonts w:cs="Arial"/>
          <w:lang w:val="es-ES" w:eastAsia="en-US"/>
        </w:rPr>
        <w:t>Moonen</w:t>
      </w:r>
      <w:proofErr w:type="spellEnd"/>
      <w:r w:rsidRPr="00A14E92">
        <w:rPr>
          <w:rFonts w:cs="Arial"/>
          <w:lang w:val="es-ES" w:eastAsia="en-US"/>
        </w:rPr>
        <w:t xml:space="preserve"> &amp; </w:t>
      </w:r>
      <w:proofErr w:type="spellStart"/>
      <w:r w:rsidRPr="00A14E92">
        <w:rPr>
          <w:rFonts w:cs="Arial"/>
          <w:lang w:val="es-ES" w:eastAsia="en-US"/>
        </w:rPr>
        <w:t>Barberi</w:t>
      </w:r>
      <w:proofErr w:type="spellEnd"/>
      <w:r w:rsidRPr="00A14E92">
        <w:rPr>
          <w:rFonts w:cs="Arial"/>
          <w:lang w:val="es-ES" w:eastAsia="en-US"/>
        </w:rPr>
        <w:t xml:space="preserve">, 2008; </w:t>
      </w:r>
      <w:r w:rsidRPr="00A14E92">
        <w:rPr>
          <w:rFonts w:cs="Arial"/>
          <w:szCs w:val="22"/>
          <w:lang w:val="es-ES"/>
        </w:rPr>
        <w:t xml:space="preserve">Abaunza et al., 2011; </w:t>
      </w:r>
      <w:proofErr w:type="spellStart"/>
      <w:r w:rsidRPr="00A14E92">
        <w:rPr>
          <w:rFonts w:cs="Arial"/>
          <w:lang w:val="es-ES" w:eastAsia="en-US"/>
        </w:rPr>
        <w:t>Altieri</w:t>
      </w:r>
      <w:proofErr w:type="spellEnd"/>
      <w:r w:rsidRPr="00A14E92">
        <w:rPr>
          <w:rFonts w:cs="Arial"/>
          <w:lang w:val="es-ES" w:eastAsia="en-US"/>
        </w:rPr>
        <w:t xml:space="preserve"> et al., 2012; De </w:t>
      </w:r>
      <w:r w:rsidR="00B528DC">
        <w:rPr>
          <w:rFonts w:cs="Arial"/>
          <w:lang w:val="es-ES" w:eastAsia="en-US"/>
        </w:rPr>
        <w:t xml:space="preserve">Souza </w:t>
      </w:r>
      <w:r w:rsidRPr="00A14E92">
        <w:rPr>
          <w:rFonts w:cs="Arial"/>
          <w:lang w:val="es-ES" w:eastAsia="en-US"/>
        </w:rPr>
        <w:t xml:space="preserve">et al., 2012; Martín &amp; Osorio, 2012; </w:t>
      </w:r>
      <w:r w:rsidRPr="00A14E92">
        <w:rPr>
          <w:rFonts w:cs="Arial"/>
          <w:szCs w:val="22"/>
          <w:lang w:val="es-ES"/>
        </w:rPr>
        <w:t xml:space="preserve">Ferreira et al., 2016; </w:t>
      </w:r>
      <w:r w:rsidRPr="00A14E92">
        <w:rPr>
          <w:rFonts w:cs="Arial"/>
          <w:lang w:val="es-ES" w:eastAsia="en-US"/>
        </w:rPr>
        <w:t xml:space="preserve">Gutiérrez et al., 2016; </w:t>
      </w:r>
      <w:proofErr w:type="spellStart"/>
      <w:r w:rsidRPr="00A14E92">
        <w:rPr>
          <w:rFonts w:cs="Arial"/>
          <w:lang w:val="es-ES" w:eastAsia="en-US"/>
        </w:rPr>
        <w:t>Daniels</w:t>
      </w:r>
      <w:proofErr w:type="spellEnd"/>
      <w:r w:rsidRPr="00A14E92">
        <w:rPr>
          <w:rFonts w:cs="Arial"/>
          <w:lang w:val="es-ES" w:eastAsia="en-US"/>
        </w:rPr>
        <w:t xml:space="preserve"> et al., 2017; </w:t>
      </w:r>
      <w:proofErr w:type="spellStart"/>
      <w:r w:rsidRPr="00A14E92">
        <w:rPr>
          <w:rFonts w:cs="Arial"/>
          <w:lang w:val="es-ES" w:eastAsia="en-US"/>
        </w:rPr>
        <w:t>Nicholls</w:t>
      </w:r>
      <w:proofErr w:type="spellEnd"/>
      <w:r w:rsidRPr="00A14E92">
        <w:rPr>
          <w:rFonts w:cs="Arial"/>
          <w:lang w:val="es-ES" w:eastAsia="en-US"/>
        </w:rPr>
        <w:t xml:space="preserve"> et al., 2017).</w:t>
      </w:r>
    </w:p>
    <w:p w14:paraId="2E02E5C1" w14:textId="77777777" w:rsidR="0094712C" w:rsidRPr="00A14E92" w:rsidRDefault="0094712C" w:rsidP="006F641C">
      <w:pPr>
        <w:rPr>
          <w:rFonts w:cs="Arial"/>
          <w:lang w:val="es-ES" w:eastAsia="en-US"/>
        </w:rPr>
      </w:pPr>
    </w:p>
    <w:p w14:paraId="7C995227" w14:textId="51569236" w:rsidR="008929AE" w:rsidRPr="00A14E92" w:rsidRDefault="00207E7F" w:rsidP="006F641C">
      <w:pPr>
        <w:rPr>
          <w:rFonts w:cs="Arial"/>
          <w:lang w:val="es-ES" w:eastAsia="en-US"/>
        </w:rPr>
      </w:pPr>
      <w:r w:rsidRPr="00A14E92">
        <w:rPr>
          <w:rFonts w:cs="Arial"/>
          <w:lang w:val="es-ES" w:eastAsia="en-US"/>
        </w:rPr>
        <w:t>L</w:t>
      </w:r>
      <w:r w:rsidR="00BE612C" w:rsidRPr="00A14E92">
        <w:rPr>
          <w:rFonts w:cs="Arial"/>
          <w:lang w:val="es-ES" w:eastAsia="en-US"/>
        </w:rPr>
        <w:t xml:space="preserve">os SE valorados en los ciclos R24, R25 y R26 </w:t>
      </w:r>
      <w:r w:rsidR="00FD05D3" w:rsidRPr="00A14E92">
        <w:rPr>
          <w:rFonts w:cs="Arial"/>
          <w:lang w:val="es-ES" w:eastAsia="en-US"/>
        </w:rPr>
        <w:t>se derivan de las funciones de regulación</w:t>
      </w:r>
      <w:r w:rsidRPr="00A14E92">
        <w:rPr>
          <w:rFonts w:cs="Arial"/>
          <w:lang w:val="es-ES" w:eastAsia="en-US"/>
        </w:rPr>
        <w:t>,</w:t>
      </w:r>
      <w:r w:rsidR="00FD05D3" w:rsidRPr="00A14E92">
        <w:rPr>
          <w:rFonts w:cs="Arial"/>
          <w:lang w:val="es-ES" w:eastAsia="en-US"/>
        </w:rPr>
        <w:t xml:space="preserve"> </w:t>
      </w:r>
      <w:r w:rsidR="005A05DD" w:rsidRPr="00A14E92">
        <w:rPr>
          <w:rFonts w:cs="Arial"/>
          <w:lang w:val="es-ES" w:eastAsia="en-US"/>
        </w:rPr>
        <w:t xml:space="preserve">como la </w:t>
      </w:r>
      <w:r w:rsidR="00A117DF" w:rsidRPr="00A14E92">
        <w:rPr>
          <w:rFonts w:cs="Arial"/>
          <w:lang w:val="es-ES" w:eastAsia="en-US"/>
        </w:rPr>
        <w:t>regulación</w:t>
      </w:r>
      <w:r w:rsidR="005A05DD" w:rsidRPr="00A14E92">
        <w:rPr>
          <w:rFonts w:cs="Arial"/>
          <w:lang w:val="es-ES" w:eastAsia="en-US"/>
        </w:rPr>
        <w:t xml:space="preserve"> del microclima</w:t>
      </w:r>
      <w:r w:rsidR="00B2614F" w:rsidRPr="00A14E92">
        <w:rPr>
          <w:rFonts w:cs="Arial"/>
          <w:lang w:val="es-ES" w:eastAsia="en-US"/>
        </w:rPr>
        <w:t xml:space="preserve"> </w:t>
      </w:r>
      <w:r w:rsidR="005A05DD" w:rsidRPr="00A14E92">
        <w:rPr>
          <w:rFonts w:cs="Arial"/>
          <w:lang w:val="es-ES" w:eastAsia="en-US"/>
        </w:rPr>
        <w:t>(</w:t>
      </w:r>
      <w:r w:rsidR="00B2614F" w:rsidRPr="00A14E92">
        <w:rPr>
          <w:rFonts w:cs="Arial"/>
          <w:lang w:val="es-ES" w:eastAsia="en-US"/>
        </w:rPr>
        <w:t>Rc4, Rc-5</w:t>
      </w:r>
      <w:r w:rsidR="005A05DD" w:rsidRPr="00A14E92">
        <w:rPr>
          <w:rFonts w:cs="Arial"/>
          <w:lang w:val="es-ES" w:eastAsia="en-US"/>
        </w:rPr>
        <w:t>)</w:t>
      </w:r>
      <w:r w:rsidR="00B2614F" w:rsidRPr="00A14E92">
        <w:rPr>
          <w:rFonts w:cs="Arial"/>
          <w:lang w:val="es-ES" w:eastAsia="en-US"/>
        </w:rPr>
        <w:t xml:space="preserve">, </w:t>
      </w:r>
      <w:r w:rsidR="005A05DD" w:rsidRPr="00A14E92">
        <w:rPr>
          <w:rFonts w:cs="Arial"/>
          <w:lang w:val="es-ES" w:eastAsia="en-US"/>
        </w:rPr>
        <w:t xml:space="preserve">la </w:t>
      </w:r>
      <w:r w:rsidR="00FD05D3" w:rsidRPr="00A14E92">
        <w:rPr>
          <w:rFonts w:cs="Arial"/>
          <w:lang w:val="es-ES" w:eastAsia="en-US"/>
        </w:rPr>
        <w:t xml:space="preserve">prevención de alteraciones </w:t>
      </w:r>
      <w:r w:rsidR="005A05DD" w:rsidRPr="00A14E92">
        <w:rPr>
          <w:rFonts w:cs="Arial"/>
          <w:lang w:val="es-ES" w:eastAsia="en-US"/>
        </w:rPr>
        <w:t>(</w:t>
      </w:r>
      <w:r w:rsidR="00FD05D3" w:rsidRPr="00A14E92">
        <w:rPr>
          <w:rFonts w:cs="Arial"/>
          <w:lang w:val="es-ES" w:eastAsia="en-US"/>
        </w:rPr>
        <w:t>Rpa-6, Rpa-7</w:t>
      </w:r>
      <w:r w:rsidR="005A05DD" w:rsidRPr="00A14E92">
        <w:rPr>
          <w:rFonts w:cs="Arial"/>
          <w:lang w:val="es-ES" w:eastAsia="en-US"/>
        </w:rPr>
        <w:t>)</w:t>
      </w:r>
      <w:r w:rsidR="00FD05D3" w:rsidRPr="00A14E92">
        <w:rPr>
          <w:rFonts w:cs="Arial"/>
          <w:lang w:val="es-ES" w:eastAsia="en-US"/>
        </w:rPr>
        <w:t>,</w:t>
      </w:r>
      <w:r w:rsidR="005A05DD" w:rsidRPr="00A14E92">
        <w:rPr>
          <w:rFonts w:cs="Arial"/>
          <w:lang w:val="es-ES" w:eastAsia="en-US"/>
        </w:rPr>
        <w:t xml:space="preserve"> la </w:t>
      </w:r>
      <w:r w:rsidR="00FD05D3" w:rsidRPr="00A14E92">
        <w:rPr>
          <w:rFonts w:cs="Arial"/>
          <w:lang w:val="es-ES" w:eastAsia="en-US"/>
        </w:rPr>
        <w:t xml:space="preserve">regulación hídrica </w:t>
      </w:r>
      <w:r w:rsidR="005A05DD" w:rsidRPr="00A14E92">
        <w:rPr>
          <w:rFonts w:cs="Arial"/>
          <w:lang w:val="es-ES" w:eastAsia="en-US"/>
        </w:rPr>
        <w:t>(</w:t>
      </w:r>
      <w:r w:rsidR="00FD05D3" w:rsidRPr="00A14E92">
        <w:rPr>
          <w:rFonts w:cs="Arial"/>
          <w:lang w:val="es-ES" w:eastAsia="en-US"/>
        </w:rPr>
        <w:t>Rh-9, Rh-10, Rh-11</w:t>
      </w:r>
      <w:r w:rsidR="005A05DD" w:rsidRPr="00A14E92">
        <w:rPr>
          <w:rFonts w:cs="Arial"/>
          <w:lang w:val="es-ES" w:eastAsia="en-US"/>
        </w:rPr>
        <w:t>)</w:t>
      </w:r>
      <w:r w:rsidR="00FD05D3" w:rsidRPr="00A14E92">
        <w:rPr>
          <w:rFonts w:cs="Arial"/>
          <w:lang w:val="es-ES" w:eastAsia="en-US"/>
        </w:rPr>
        <w:t>,</w:t>
      </w:r>
      <w:r w:rsidR="005A05DD" w:rsidRPr="00A14E92">
        <w:rPr>
          <w:rFonts w:cs="Arial"/>
          <w:lang w:val="es-ES" w:eastAsia="en-US"/>
        </w:rPr>
        <w:t xml:space="preserve"> el</w:t>
      </w:r>
      <w:r w:rsidR="00FD05D3" w:rsidRPr="00A14E92">
        <w:rPr>
          <w:rFonts w:cs="Arial"/>
          <w:lang w:val="es-ES" w:eastAsia="en-US"/>
        </w:rPr>
        <w:t xml:space="preserve"> abastecimiento de agua </w:t>
      </w:r>
      <w:r w:rsidR="005A05DD" w:rsidRPr="00A14E92">
        <w:rPr>
          <w:rFonts w:cs="Arial"/>
          <w:lang w:val="es-ES" w:eastAsia="en-US"/>
        </w:rPr>
        <w:t>(</w:t>
      </w:r>
      <w:r w:rsidR="00FD05D3" w:rsidRPr="00A14E92">
        <w:rPr>
          <w:rFonts w:cs="Arial"/>
          <w:lang w:val="es-ES" w:eastAsia="en-US"/>
        </w:rPr>
        <w:t>Raa-13</w:t>
      </w:r>
      <w:r w:rsidR="005A05DD" w:rsidRPr="00A14E92">
        <w:rPr>
          <w:rFonts w:cs="Arial"/>
          <w:lang w:val="es-ES" w:eastAsia="en-US"/>
        </w:rPr>
        <w:t>)</w:t>
      </w:r>
      <w:r w:rsidR="00FD05D3" w:rsidRPr="00A14E92">
        <w:rPr>
          <w:rFonts w:cs="Arial"/>
          <w:lang w:val="es-ES" w:eastAsia="en-US"/>
        </w:rPr>
        <w:t xml:space="preserve">, </w:t>
      </w:r>
      <w:r w:rsidR="005A05DD" w:rsidRPr="00A14E92">
        <w:rPr>
          <w:rFonts w:cs="Arial"/>
          <w:lang w:val="es-ES" w:eastAsia="en-US"/>
        </w:rPr>
        <w:t xml:space="preserve">la </w:t>
      </w:r>
      <w:r w:rsidR="00FD05D3" w:rsidRPr="00A14E92">
        <w:rPr>
          <w:rFonts w:cs="Arial"/>
          <w:lang w:val="es-ES" w:eastAsia="en-US"/>
        </w:rPr>
        <w:t xml:space="preserve">retención del suelo </w:t>
      </w:r>
      <w:r w:rsidR="005A05DD" w:rsidRPr="00A14E92">
        <w:rPr>
          <w:rFonts w:cs="Arial"/>
          <w:lang w:val="es-ES" w:eastAsia="en-US"/>
        </w:rPr>
        <w:t>(</w:t>
      </w:r>
      <w:r w:rsidR="00FD05D3" w:rsidRPr="00A14E92">
        <w:rPr>
          <w:rFonts w:cs="Arial"/>
          <w:lang w:val="es-ES" w:eastAsia="en-US"/>
        </w:rPr>
        <w:t>Rrs-14, Rrs-15</w:t>
      </w:r>
      <w:r w:rsidR="005A05DD" w:rsidRPr="00A14E92">
        <w:rPr>
          <w:rFonts w:cs="Arial"/>
          <w:lang w:val="es-ES" w:eastAsia="en-US"/>
        </w:rPr>
        <w:t>)</w:t>
      </w:r>
      <w:r w:rsidR="00FD05D3" w:rsidRPr="00A14E92">
        <w:rPr>
          <w:rFonts w:cs="Arial"/>
          <w:lang w:val="es-ES" w:eastAsia="en-US"/>
        </w:rPr>
        <w:t xml:space="preserve">, </w:t>
      </w:r>
      <w:r w:rsidR="005A05DD" w:rsidRPr="00A14E92">
        <w:rPr>
          <w:rFonts w:cs="Arial"/>
          <w:lang w:val="es-ES" w:eastAsia="en-US"/>
        </w:rPr>
        <w:t xml:space="preserve">la </w:t>
      </w:r>
      <w:r w:rsidR="00FD05D3" w:rsidRPr="00A14E92">
        <w:rPr>
          <w:rFonts w:cs="Arial"/>
          <w:lang w:val="es-ES" w:eastAsia="en-US"/>
        </w:rPr>
        <w:t>formación de s</w:t>
      </w:r>
      <w:r w:rsidR="005A05DD" w:rsidRPr="00A14E92">
        <w:rPr>
          <w:rFonts w:cs="Arial"/>
          <w:lang w:val="es-ES" w:eastAsia="en-US"/>
        </w:rPr>
        <w:t>uelo (</w:t>
      </w:r>
      <w:r w:rsidR="00FD05D3" w:rsidRPr="00A14E92">
        <w:rPr>
          <w:rFonts w:cs="Arial"/>
          <w:lang w:val="es-ES" w:eastAsia="en-US"/>
        </w:rPr>
        <w:t xml:space="preserve">Rfs-16, Rfs-17, Rfs-18, Rfs-19, </w:t>
      </w:r>
      <w:r w:rsidR="00B2614F" w:rsidRPr="00A14E92">
        <w:rPr>
          <w:rFonts w:cs="Arial"/>
          <w:lang w:val="es-ES" w:eastAsia="en-US"/>
        </w:rPr>
        <w:t>Rfs-20</w:t>
      </w:r>
      <w:r w:rsidR="005A05DD" w:rsidRPr="00A14E92">
        <w:rPr>
          <w:rFonts w:cs="Arial"/>
          <w:lang w:val="es-ES" w:eastAsia="en-US"/>
        </w:rPr>
        <w:t>)</w:t>
      </w:r>
      <w:r w:rsidR="00B2614F" w:rsidRPr="00A14E92">
        <w:rPr>
          <w:rFonts w:cs="Arial"/>
          <w:lang w:val="es-ES" w:eastAsia="en-US"/>
        </w:rPr>
        <w:t xml:space="preserve">, </w:t>
      </w:r>
      <w:r w:rsidR="005A05DD" w:rsidRPr="00A14E92">
        <w:rPr>
          <w:rFonts w:cs="Arial"/>
          <w:lang w:val="es-ES" w:eastAsia="en-US"/>
        </w:rPr>
        <w:t xml:space="preserve">la </w:t>
      </w:r>
      <w:r w:rsidR="00FD05D3" w:rsidRPr="00A14E92">
        <w:rPr>
          <w:rFonts w:cs="Arial"/>
          <w:lang w:val="es-ES" w:eastAsia="en-US"/>
        </w:rPr>
        <w:t xml:space="preserve">asimilación de residuos </w:t>
      </w:r>
      <w:r w:rsidR="005A05DD" w:rsidRPr="00A14E92">
        <w:rPr>
          <w:rFonts w:cs="Arial"/>
          <w:lang w:val="es-ES" w:eastAsia="en-US"/>
        </w:rPr>
        <w:t>(</w:t>
      </w:r>
      <w:r w:rsidR="00FD05D3" w:rsidRPr="00A14E92">
        <w:rPr>
          <w:rFonts w:cs="Arial"/>
          <w:lang w:val="es-ES" w:eastAsia="en-US"/>
        </w:rPr>
        <w:t>Rar-21, Rar-22</w:t>
      </w:r>
      <w:r w:rsidR="005A05DD" w:rsidRPr="00A14E92">
        <w:rPr>
          <w:rFonts w:cs="Arial"/>
          <w:lang w:val="es-ES" w:eastAsia="en-US"/>
        </w:rPr>
        <w:t>)</w:t>
      </w:r>
      <w:r w:rsidR="00FD05D3" w:rsidRPr="00A14E92">
        <w:rPr>
          <w:rFonts w:cs="Arial"/>
          <w:lang w:val="es-ES" w:eastAsia="en-US"/>
        </w:rPr>
        <w:t xml:space="preserve">, </w:t>
      </w:r>
      <w:r w:rsidR="005A05DD" w:rsidRPr="00A14E92">
        <w:rPr>
          <w:rFonts w:cs="Arial"/>
          <w:lang w:val="es-ES" w:eastAsia="en-US"/>
        </w:rPr>
        <w:t xml:space="preserve">la </w:t>
      </w:r>
      <w:r w:rsidR="00FD05D3" w:rsidRPr="00A14E92">
        <w:rPr>
          <w:rFonts w:cs="Arial"/>
          <w:lang w:val="es-ES" w:eastAsia="en-US"/>
        </w:rPr>
        <w:t xml:space="preserve">polinización </w:t>
      </w:r>
      <w:r w:rsidR="005A05DD" w:rsidRPr="00A14E92">
        <w:rPr>
          <w:rFonts w:cs="Arial"/>
          <w:lang w:val="es-ES" w:eastAsia="en-US"/>
        </w:rPr>
        <w:t>(</w:t>
      </w:r>
      <w:r w:rsidR="00FD05D3" w:rsidRPr="00A14E92">
        <w:rPr>
          <w:rFonts w:cs="Arial"/>
          <w:lang w:val="es-ES" w:eastAsia="en-US"/>
        </w:rPr>
        <w:t>Rp-23</w:t>
      </w:r>
      <w:r w:rsidR="005A05DD" w:rsidRPr="00A14E92">
        <w:rPr>
          <w:rFonts w:cs="Arial"/>
          <w:lang w:val="es-ES" w:eastAsia="en-US"/>
        </w:rPr>
        <w:t>)</w:t>
      </w:r>
      <w:r w:rsidRPr="00A14E92">
        <w:rPr>
          <w:rFonts w:cs="Arial"/>
          <w:lang w:val="es-ES" w:eastAsia="en-US"/>
        </w:rPr>
        <w:t xml:space="preserve"> y</w:t>
      </w:r>
      <w:r w:rsidR="00FD05D3" w:rsidRPr="00A14E92">
        <w:rPr>
          <w:rFonts w:cs="Arial"/>
          <w:lang w:val="es-ES" w:eastAsia="en-US"/>
        </w:rPr>
        <w:t xml:space="preserve"> </w:t>
      </w:r>
      <w:r w:rsidR="005A05DD" w:rsidRPr="00A14E92">
        <w:rPr>
          <w:rFonts w:cs="Arial"/>
          <w:lang w:val="es-ES" w:eastAsia="en-US"/>
        </w:rPr>
        <w:t xml:space="preserve">el </w:t>
      </w:r>
      <w:r w:rsidR="00FD05D3" w:rsidRPr="00A14E92">
        <w:rPr>
          <w:rFonts w:cs="Arial"/>
          <w:lang w:val="es-ES" w:eastAsia="en-US"/>
        </w:rPr>
        <w:t xml:space="preserve">control biológico </w:t>
      </w:r>
      <w:r w:rsidR="005A05DD" w:rsidRPr="00A14E92">
        <w:rPr>
          <w:rFonts w:cs="Arial"/>
          <w:lang w:val="es-ES" w:eastAsia="en-US"/>
        </w:rPr>
        <w:t>(</w:t>
      </w:r>
      <w:r w:rsidR="00B2614F" w:rsidRPr="00A14E92">
        <w:rPr>
          <w:rFonts w:cs="Arial"/>
          <w:lang w:val="es-ES" w:eastAsia="en-US"/>
        </w:rPr>
        <w:t xml:space="preserve">Rcb-24, </w:t>
      </w:r>
      <w:r w:rsidR="00FD05D3" w:rsidRPr="00A14E92">
        <w:rPr>
          <w:rFonts w:cs="Arial"/>
          <w:lang w:val="es-ES" w:eastAsia="en-US"/>
        </w:rPr>
        <w:t xml:space="preserve">Rcb-25, Rcb-26, </w:t>
      </w:r>
      <w:r w:rsidR="00B2614F" w:rsidRPr="00A14E92">
        <w:rPr>
          <w:rFonts w:cs="Arial"/>
          <w:lang w:val="es-ES" w:eastAsia="en-US"/>
        </w:rPr>
        <w:t>Rcb-27</w:t>
      </w:r>
      <w:r w:rsidR="005A05DD" w:rsidRPr="00A14E92">
        <w:rPr>
          <w:rFonts w:cs="Arial"/>
          <w:lang w:val="es-ES" w:eastAsia="en-US"/>
        </w:rPr>
        <w:t xml:space="preserve">). Al </w:t>
      </w:r>
      <w:r w:rsidR="00A117DF" w:rsidRPr="00A14E92">
        <w:rPr>
          <w:rFonts w:cs="Arial"/>
          <w:lang w:val="es-ES" w:eastAsia="en-US"/>
        </w:rPr>
        <w:t>igual</w:t>
      </w:r>
      <w:r w:rsidR="005A05DD" w:rsidRPr="00A14E92">
        <w:rPr>
          <w:rFonts w:cs="Arial"/>
          <w:lang w:val="es-ES" w:eastAsia="en-US"/>
        </w:rPr>
        <w:t xml:space="preserve"> que los SE generados por las </w:t>
      </w:r>
      <w:r w:rsidR="00FD05D3" w:rsidRPr="00A14E92">
        <w:rPr>
          <w:rFonts w:cs="Arial"/>
          <w:lang w:val="es-ES" w:eastAsia="en-US"/>
        </w:rPr>
        <w:t xml:space="preserve">funciones de hábitat </w:t>
      </w:r>
      <w:r w:rsidR="005A05DD" w:rsidRPr="00A14E92">
        <w:rPr>
          <w:rFonts w:cs="Arial"/>
          <w:lang w:val="es-ES" w:eastAsia="en-US"/>
        </w:rPr>
        <w:t>(</w:t>
      </w:r>
      <w:r w:rsidR="00FD05D3" w:rsidRPr="00A14E92">
        <w:rPr>
          <w:rFonts w:cs="Arial"/>
          <w:lang w:val="es-ES" w:eastAsia="en-US"/>
        </w:rPr>
        <w:t>Hab-28, Hab-29</w:t>
      </w:r>
      <w:r w:rsidR="005A05DD" w:rsidRPr="00A14E92">
        <w:rPr>
          <w:rFonts w:cs="Arial"/>
          <w:lang w:val="es-ES" w:eastAsia="en-US"/>
        </w:rPr>
        <w:t>)</w:t>
      </w:r>
      <w:r w:rsidRPr="00A14E92">
        <w:rPr>
          <w:rFonts w:cs="Arial"/>
          <w:lang w:val="es-ES" w:eastAsia="en-US"/>
        </w:rPr>
        <w:t xml:space="preserve"> y</w:t>
      </w:r>
      <w:r w:rsidR="005A05DD" w:rsidRPr="00A14E92">
        <w:rPr>
          <w:rFonts w:cs="Arial"/>
          <w:lang w:val="es-ES" w:eastAsia="en-US"/>
        </w:rPr>
        <w:t xml:space="preserve"> el m</w:t>
      </w:r>
      <w:r w:rsidR="00FD05D3" w:rsidRPr="00A14E92">
        <w:rPr>
          <w:rFonts w:cs="Arial"/>
          <w:lang w:val="es-ES" w:eastAsia="en-US"/>
        </w:rPr>
        <w:t>antenimiento de la</w:t>
      </w:r>
      <w:r w:rsidR="005A05DD" w:rsidRPr="00A14E92">
        <w:rPr>
          <w:rFonts w:cs="Arial"/>
          <w:lang w:val="es-ES" w:eastAsia="en-US"/>
        </w:rPr>
        <w:t xml:space="preserve"> diversidad biológica</w:t>
      </w:r>
      <w:r w:rsidR="00FD05D3" w:rsidRPr="00A14E92">
        <w:rPr>
          <w:rFonts w:cs="Arial"/>
          <w:lang w:val="es-ES" w:eastAsia="en-US"/>
        </w:rPr>
        <w:t xml:space="preserve"> </w:t>
      </w:r>
      <w:r w:rsidR="005A05DD" w:rsidRPr="00A14E92">
        <w:rPr>
          <w:rFonts w:cs="Arial"/>
          <w:lang w:val="es-ES" w:eastAsia="en-US"/>
        </w:rPr>
        <w:t>(</w:t>
      </w:r>
      <w:r w:rsidR="00FD05D3" w:rsidRPr="00A14E92">
        <w:rPr>
          <w:rFonts w:cs="Arial"/>
          <w:lang w:val="es-ES" w:eastAsia="en-US"/>
        </w:rPr>
        <w:t>Hmdb-30, Hmdb-31</w:t>
      </w:r>
      <w:r w:rsidR="005A05DD" w:rsidRPr="00A14E92">
        <w:rPr>
          <w:rFonts w:cs="Arial"/>
          <w:lang w:val="es-ES" w:eastAsia="en-US"/>
        </w:rPr>
        <w:t xml:space="preserve">). Finalmente, </w:t>
      </w:r>
      <w:r w:rsidR="00B21A7D" w:rsidRPr="00A14E92">
        <w:rPr>
          <w:rFonts w:cs="Arial"/>
          <w:lang w:val="es-ES" w:eastAsia="en-US"/>
        </w:rPr>
        <w:t xml:space="preserve">se valoran </w:t>
      </w:r>
      <w:r w:rsidR="005A05DD" w:rsidRPr="00A14E92">
        <w:rPr>
          <w:rFonts w:cs="Arial"/>
          <w:lang w:val="es-ES" w:eastAsia="en-US"/>
        </w:rPr>
        <w:t>los SE</w:t>
      </w:r>
      <w:r w:rsidR="00FD05D3" w:rsidRPr="00A14E92">
        <w:rPr>
          <w:rFonts w:cs="Arial"/>
          <w:lang w:val="es-ES" w:eastAsia="en-US"/>
        </w:rPr>
        <w:t xml:space="preserve"> </w:t>
      </w:r>
      <w:r w:rsidR="005A05DD" w:rsidRPr="00A14E92">
        <w:rPr>
          <w:rFonts w:cs="Arial"/>
          <w:lang w:val="es-ES" w:eastAsia="en-US"/>
        </w:rPr>
        <w:t xml:space="preserve">provenientes de las </w:t>
      </w:r>
      <w:r w:rsidR="00FD05D3" w:rsidRPr="00A14E92">
        <w:rPr>
          <w:rFonts w:cs="Arial"/>
          <w:lang w:val="es-ES" w:eastAsia="en-US"/>
        </w:rPr>
        <w:t>funciones de producción</w:t>
      </w:r>
      <w:r w:rsidR="005A05DD" w:rsidRPr="00A14E92">
        <w:rPr>
          <w:rFonts w:cs="Arial"/>
          <w:lang w:val="es-ES" w:eastAsia="en-US"/>
        </w:rPr>
        <w:t xml:space="preserve"> de</w:t>
      </w:r>
      <w:r w:rsidR="00FD05D3" w:rsidRPr="00A14E92">
        <w:rPr>
          <w:rFonts w:cs="Arial"/>
          <w:lang w:val="es-ES" w:eastAsia="en-US"/>
        </w:rPr>
        <w:t xml:space="preserve"> </w:t>
      </w:r>
      <w:r w:rsidR="005A05DD" w:rsidRPr="00A14E92">
        <w:rPr>
          <w:rFonts w:cs="Arial"/>
          <w:lang w:val="es-ES" w:eastAsia="en-US"/>
        </w:rPr>
        <w:t>materias primas</w:t>
      </w:r>
      <w:r w:rsidR="00FD05D3" w:rsidRPr="00A14E92">
        <w:rPr>
          <w:rFonts w:cs="Arial"/>
          <w:lang w:val="es-ES" w:eastAsia="en-US"/>
        </w:rPr>
        <w:t xml:space="preserve"> </w:t>
      </w:r>
      <w:r w:rsidR="005A05DD" w:rsidRPr="00A14E92">
        <w:rPr>
          <w:rFonts w:cs="Arial"/>
          <w:lang w:val="es-ES" w:eastAsia="en-US"/>
        </w:rPr>
        <w:t>(</w:t>
      </w:r>
      <w:r w:rsidR="00FD05D3" w:rsidRPr="00A14E92">
        <w:rPr>
          <w:rFonts w:cs="Arial"/>
          <w:lang w:val="es-ES" w:eastAsia="en-US"/>
        </w:rPr>
        <w:t>Pmp-35, Pmp-36, Pmp-37, Pmp-38, Pmp-39</w:t>
      </w:r>
      <w:r w:rsidR="005A05DD" w:rsidRPr="00A14E92">
        <w:rPr>
          <w:rFonts w:cs="Arial"/>
          <w:lang w:val="es-ES" w:eastAsia="en-US"/>
        </w:rPr>
        <w:t>)</w:t>
      </w:r>
      <w:r w:rsidR="00B2614F" w:rsidRPr="00A14E92">
        <w:rPr>
          <w:rFonts w:cs="Arial"/>
          <w:lang w:val="es-ES" w:eastAsia="en-US"/>
        </w:rPr>
        <w:t xml:space="preserve">. </w:t>
      </w:r>
    </w:p>
    <w:p w14:paraId="600B847F" w14:textId="349F1771" w:rsidR="00162112" w:rsidRPr="00A14E92" w:rsidRDefault="00162112" w:rsidP="006F641C">
      <w:pPr>
        <w:rPr>
          <w:rFonts w:cs="Arial"/>
          <w:lang w:val="es-ES" w:eastAsia="en-US"/>
        </w:rPr>
      </w:pPr>
    </w:p>
    <w:p w14:paraId="4FD1D8E7" w14:textId="25F15FE0" w:rsidR="00EA1D22" w:rsidRPr="00A14E92" w:rsidRDefault="00785C35" w:rsidP="006F641C">
      <w:pPr>
        <w:rPr>
          <w:rFonts w:cs="Arial"/>
          <w:lang w:val="es-ES" w:eastAsia="en-US"/>
        </w:rPr>
      </w:pPr>
      <w:r w:rsidRPr="00A14E92">
        <w:rPr>
          <w:rFonts w:cs="Arial"/>
          <w:lang w:val="es-ES" w:eastAsia="en-US"/>
        </w:rPr>
        <w:t xml:space="preserve">En el ciclo R27, se incluyen los indicadores intensidad innovadora en el </w:t>
      </w:r>
      <w:proofErr w:type="spellStart"/>
      <w:r w:rsidRPr="00A14E92">
        <w:rPr>
          <w:rFonts w:cs="Arial"/>
          <w:lang w:val="es-ES" w:eastAsia="en-US"/>
        </w:rPr>
        <w:t>agroecosistema</w:t>
      </w:r>
      <w:proofErr w:type="spellEnd"/>
      <w:r w:rsidRPr="00A14E92">
        <w:rPr>
          <w:rFonts w:cs="Arial"/>
          <w:lang w:val="es-ES" w:eastAsia="en-US"/>
        </w:rPr>
        <w:t xml:space="preserve">, </w:t>
      </w:r>
      <w:r w:rsidR="00734E65" w:rsidRPr="00A14E92">
        <w:rPr>
          <w:rFonts w:cs="Arial"/>
          <w:lang w:val="es-ES" w:eastAsia="en-US"/>
        </w:rPr>
        <w:t>número</w:t>
      </w:r>
      <w:r w:rsidRPr="00A14E92">
        <w:rPr>
          <w:rFonts w:cs="Arial"/>
          <w:lang w:val="es-ES" w:eastAsia="en-US"/>
        </w:rPr>
        <w:t xml:space="preserve"> de asociaciones o agremiaciones, nivel educativo, participación en </w:t>
      </w:r>
      <w:r w:rsidR="008F5DD5" w:rsidRPr="00A14E92">
        <w:rPr>
          <w:rFonts w:cs="Arial"/>
          <w:lang w:val="es-ES" w:eastAsia="en-US"/>
        </w:rPr>
        <w:t>asociaciones</w:t>
      </w:r>
      <w:r w:rsidRPr="00A14E92">
        <w:rPr>
          <w:rFonts w:cs="Arial"/>
          <w:lang w:val="es-ES" w:eastAsia="en-US"/>
        </w:rPr>
        <w:t xml:space="preserve"> o agremiaciones</w:t>
      </w:r>
      <w:r w:rsidR="00964278" w:rsidRPr="00A14E92">
        <w:rPr>
          <w:rFonts w:cs="Arial"/>
          <w:lang w:val="es-ES" w:eastAsia="en-US"/>
        </w:rPr>
        <w:t xml:space="preserve"> y</w:t>
      </w:r>
      <w:r w:rsidRPr="00A14E92">
        <w:rPr>
          <w:rFonts w:cs="Arial"/>
          <w:lang w:val="es-ES" w:eastAsia="en-US"/>
        </w:rPr>
        <w:t xml:space="preserve"> capacidad de cambio tecnológico. La hipótesis dinámica para el ciclo R27 plantea que</w:t>
      </w:r>
      <w:r w:rsidR="00FA45AF" w:rsidRPr="00A14E92">
        <w:rPr>
          <w:rFonts w:cs="Arial"/>
          <w:lang w:val="es-ES" w:eastAsia="en-US"/>
        </w:rPr>
        <w:t xml:space="preserve"> una</w:t>
      </w:r>
      <w:r w:rsidR="004B60C5" w:rsidRPr="00A14E92">
        <w:rPr>
          <w:rFonts w:cs="Arial"/>
          <w:lang w:val="es-ES" w:eastAsia="en-US"/>
        </w:rPr>
        <w:t xml:space="preserve"> </w:t>
      </w:r>
      <w:r w:rsidR="0043488A" w:rsidRPr="00A14E92">
        <w:rPr>
          <w:rFonts w:cs="Arial"/>
          <w:lang w:val="es-ES" w:eastAsia="en-US"/>
        </w:rPr>
        <w:t>ma</w:t>
      </w:r>
      <w:r w:rsidR="004B60C5" w:rsidRPr="00A14E92">
        <w:rPr>
          <w:rFonts w:cs="Arial"/>
          <w:lang w:val="es-ES" w:eastAsia="en-US"/>
        </w:rPr>
        <w:t>yor intensidad innovador</w:t>
      </w:r>
      <w:r w:rsidR="008F5DD5" w:rsidRPr="00A14E92">
        <w:rPr>
          <w:rFonts w:cs="Arial"/>
          <w:lang w:val="es-ES" w:eastAsia="en-US"/>
        </w:rPr>
        <w:t xml:space="preserve">a en el </w:t>
      </w:r>
      <w:proofErr w:type="spellStart"/>
      <w:r w:rsidR="004B60C5" w:rsidRPr="00A14E92">
        <w:rPr>
          <w:rFonts w:cs="Arial"/>
          <w:lang w:val="es-ES" w:eastAsia="en-US"/>
        </w:rPr>
        <w:t>agroecosistema</w:t>
      </w:r>
      <w:proofErr w:type="spellEnd"/>
      <w:r w:rsidR="002D0AA5" w:rsidRPr="00A14E92">
        <w:rPr>
          <w:rFonts w:cs="Arial"/>
          <w:lang w:val="es-ES" w:eastAsia="en-US"/>
        </w:rPr>
        <w:t xml:space="preserve"> (capacidad de </w:t>
      </w:r>
      <w:r w:rsidR="008F5DD5" w:rsidRPr="00A14E92">
        <w:rPr>
          <w:rFonts w:cs="Arial"/>
          <w:lang w:val="es-ES" w:eastAsia="en-US"/>
        </w:rPr>
        <w:t>innovación</w:t>
      </w:r>
      <w:r w:rsidR="002D0AA5" w:rsidRPr="00A14E92">
        <w:rPr>
          <w:rFonts w:cs="Arial"/>
          <w:lang w:val="es-ES" w:eastAsia="en-US"/>
        </w:rPr>
        <w:t xml:space="preserve"> en el diseño y manejo agroecológico para elevar la eficiencia) (Casimiro-Rodríguez, 2016), </w:t>
      </w:r>
      <w:r w:rsidR="00FA45AF" w:rsidRPr="00A14E92">
        <w:rPr>
          <w:rFonts w:cs="Arial"/>
          <w:lang w:val="es-ES" w:eastAsia="en-US"/>
        </w:rPr>
        <w:t>favorece la existencia y aumento del número de agremiaciones</w:t>
      </w:r>
      <w:r w:rsidR="008F5DD5" w:rsidRPr="00A14E92">
        <w:rPr>
          <w:rFonts w:cs="Arial"/>
          <w:lang w:val="es-ES" w:eastAsia="en-US"/>
        </w:rPr>
        <w:t xml:space="preserve"> o asociaciones a nivel local y regional</w:t>
      </w:r>
      <w:r w:rsidR="002B36D2" w:rsidRPr="00A14E92">
        <w:rPr>
          <w:rFonts w:cs="Arial"/>
          <w:lang w:val="es-ES" w:eastAsia="en-US"/>
        </w:rPr>
        <w:t>. Organizaciones que</w:t>
      </w:r>
      <w:r w:rsidR="00FA45AF" w:rsidRPr="00A14E92">
        <w:rPr>
          <w:rFonts w:cs="Arial"/>
          <w:lang w:val="es-ES" w:eastAsia="en-US"/>
        </w:rPr>
        <w:t xml:space="preserve"> </w:t>
      </w:r>
      <w:r w:rsidR="00964278" w:rsidRPr="00A14E92">
        <w:rPr>
          <w:rFonts w:cs="Arial"/>
          <w:lang w:val="es-ES" w:eastAsia="en-US"/>
        </w:rPr>
        <w:t xml:space="preserve">aportan en </w:t>
      </w:r>
      <w:r w:rsidR="008F5DD5" w:rsidRPr="00A14E92">
        <w:rPr>
          <w:rFonts w:cs="Arial"/>
          <w:lang w:val="es-ES" w:eastAsia="en-US"/>
        </w:rPr>
        <w:t>la implementación de prácticas agroecológica</w:t>
      </w:r>
      <w:r w:rsidR="004029E8" w:rsidRPr="00A14E92">
        <w:rPr>
          <w:rFonts w:cs="Arial"/>
          <w:lang w:val="es-ES" w:eastAsia="en-US"/>
        </w:rPr>
        <w:t>s</w:t>
      </w:r>
      <w:r w:rsidR="00FA45AF" w:rsidRPr="00A14E92">
        <w:rPr>
          <w:rFonts w:cs="Arial"/>
          <w:lang w:val="es-ES" w:eastAsia="en-US"/>
        </w:rPr>
        <w:t xml:space="preserve"> y </w:t>
      </w:r>
      <w:r w:rsidR="00964278" w:rsidRPr="00A14E92">
        <w:rPr>
          <w:rFonts w:cs="Arial"/>
          <w:lang w:val="es-ES" w:eastAsia="en-US"/>
        </w:rPr>
        <w:t>en</w:t>
      </w:r>
      <w:r w:rsidR="00FA45AF" w:rsidRPr="00A14E92">
        <w:rPr>
          <w:rFonts w:cs="Arial"/>
          <w:lang w:val="es-ES" w:eastAsia="en-US"/>
        </w:rPr>
        <w:t xml:space="preserve"> el acceso a conocimientos sobre producción y nuevas tecnología</w:t>
      </w:r>
      <w:r w:rsidR="002B36D2" w:rsidRPr="00A14E92">
        <w:rPr>
          <w:rFonts w:cs="Arial"/>
          <w:lang w:val="es-ES" w:eastAsia="en-US"/>
        </w:rPr>
        <w:t>s</w:t>
      </w:r>
      <w:r w:rsidR="00D76CC4" w:rsidRPr="00A14E92">
        <w:rPr>
          <w:rFonts w:cs="Arial"/>
          <w:lang w:val="es-ES" w:eastAsia="en-US"/>
        </w:rPr>
        <w:t xml:space="preserve">. </w:t>
      </w:r>
    </w:p>
    <w:p w14:paraId="49BC7B16" w14:textId="77777777" w:rsidR="00EA1D22" w:rsidRPr="00A14E92" w:rsidRDefault="00EA1D22" w:rsidP="006F641C">
      <w:pPr>
        <w:rPr>
          <w:rFonts w:cs="Arial"/>
          <w:lang w:val="es-ES" w:eastAsia="en-US"/>
        </w:rPr>
      </w:pPr>
    </w:p>
    <w:p w14:paraId="26B4854B" w14:textId="03AA0564" w:rsidR="00307C6C" w:rsidRPr="00A14E92" w:rsidRDefault="0035427F" w:rsidP="006F641C">
      <w:pPr>
        <w:rPr>
          <w:rFonts w:cs="Arial"/>
          <w:lang w:val="es-ES" w:eastAsia="en-US"/>
        </w:rPr>
      </w:pPr>
      <w:r w:rsidRPr="00A14E92">
        <w:rPr>
          <w:rFonts w:cs="Arial"/>
          <w:lang w:val="es-ES" w:eastAsia="en-US"/>
        </w:rPr>
        <w:t xml:space="preserve">En esta dinámica, se aumenta la capacidad de cambio tecnológico, </w:t>
      </w:r>
      <w:r w:rsidR="004A46CA" w:rsidRPr="00A14E92">
        <w:rPr>
          <w:rFonts w:cs="Arial"/>
          <w:lang w:val="es-ES" w:eastAsia="en-US"/>
        </w:rPr>
        <w:t>al</w:t>
      </w:r>
      <w:r w:rsidRPr="00A14E92">
        <w:rPr>
          <w:rFonts w:cs="Arial"/>
          <w:lang w:val="es-ES" w:eastAsia="en-US"/>
        </w:rPr>
        <w:t xml:space="preserve"> desarroll</w:t>
      </w:r>
      <w:r w:rsidR="004A46CA" w:rsidRPr="00A14E92">
        <w:rPr>
          <w:rFonts w:cs="Arial"/>
          <w:lang w:val="es-ES" w:eastAsia="en-US"/>
        </w:rPr>
        <w:t>ar</w:t>
      </w:r>
      <w:r w:rsidRPr="00A14E92">
        <w:rPr>
          <w:rFonts w:cs="Arial"/>
          <w:lang w:val="es-ES" w:eastAsia="en-US"/>
        </w:rPr>
        <w:t xml:space="preserve"> tecnologías propias</w:t>
      </w:r>
      <w:r w:rsidR="004A46CA" w:rsidRPr="00A14E92">
        <w:rPr>
          <w:rFonts w:cs="Arial"/>
          <w:lang w:val="es-ES" w:eastAsia="en-US"/>
        </w:rPr>
        <w:t xml:space="preserve"> y adaptar o </w:t>
      </w:r>
      <w:r w:rsidRPr="00A14E92">
        <w:rPr>
          <w:rFonts w:cs="Arial"/>
          <w:lang w:val="es-ES" w:eastAsia="en-US"/>
        </w:rPr>
        <w:t>asimila</w:t>
      </w:r>
      <w:r w:rsidR="004A46CA" w:rsidRPr="00A14E92">
        <w:rPr>
          <w:rFonts w:cs="Arial"/>
          <w:lang w:val="es-ES" w:eastAsia="en-US"/>
        </w:rPr>
        <w:t>r</w:t>
      </w:r>
      <w:r w:rsidRPr="00A14E92">
        <w:rPr>
          <w:rFonts w:cs="Arial"/>
          <w:lang w:val="es-ES" w:eastAsia="en-US"/>
        </w:rPr>
        <w:t xml:space="preserve"> tecnologías e innovaciones externas</w:t>
      </w:r>
      <w:r w:rsidR="00FA45AF" w:rsidRPr="00A14E92">
        <w:rPr>
          <w:rFonts w:cs="Arial"/>
          <w:lang w:val="es-ES" w:eastAsia="en-US"/>
        </w:rPr>
        <w:t>,</w:t>
      </w:r>
      <w:r w:rsidR="008F5DD5" w:rsidRPr="00A14E92">
        <w:rPr>
          <w:rFonts w:cs="Arial"/>
          <w:lang w:val="es-ES" w:eastAsia="en-US"/>
        </w:rPr>
        <w:t xml:space="preserve"> generando un refuerzo positivo </w:t>
      </w:r>
      <w:r w:rsidR="00023A09" w:rsidRPr="00A14E92">
        <w:rPr>
          <w:rFonts w:cs="Arial"/>
          <w:lang w:val="es-ES" w:eastAsia="en-US"/>
        </w:rPr>
        <w:t>en</w:t>
      </w:r>
      <w:r w:rsidR="008F5DD5" w:rsidRPr="00A14E92">
        <w:rPr>
          <w:rFonts w:cs="Arial"/>
          <w:lang w:val="es-ES" w:eastAsia="en-US"/>
        </w:rPr>
        <w:t xml:space="preserve"> la intensidad innovadora </w:t>
      </w:r>
      <w:r w:rsidR="00023A09" w:rsidRPr="00A14E92">
        <w:rPr>
          <w:rFonts w:cs="Arial"/>
          <w:lang w:val="es-ES" w:eastAsia="en-US"/>
        </w:rPr>
        <w:t xml:space="preserve">en el </w:t>
      </w:r>
      <w:proofErr w:type="spellStart"/>
      <w:r w:rsidR="00023A09" w:rsidRPr="00A14E92">
        <w:rPr>
          <w:rFonts w:cs="Arial"/>
          <w:lang w:val="es-ES" w:eastAsia="en-US"/>
        </w:rPr>
        <w:t>agroecosistema</w:t>
      </w:r>
      <w:proofErr w:type="spellEnd"/>
      <w:r w:rsidR="00307C6C" w:rsidRPr="00A14E92">
        <w:rPr>
          <w:rFonts w:cs="Arial"/>
          <w:lang w:val="es-ES" w:eastAsia="en-US"/>
        </w:rPr>
        <w:t xml:space="preserve"> (</w:t>
      </w:r>
      <w:proofErr w:type="spellStart"/>
      <w:r w:rsidR="00A56176" w:rsidRPr="00A14E92">
        <w:rPr>
          <w:rFonts w:cs="Arial"/>
          <w:lang w:val="es-ES" w:eastAsia="en-US"/>
        </w:rPr>
        <w:t>Portela</w:t>
      </w:r>
      <w:proofErr w:type="spellEnd"/>
      <w:r w:rsidR="00A56176" w:rsidRPr="00A14E92">
        <w:rPr>
          <w:rFonts w:cs="Arial"/>
          <w:lang w:val="es-ES" w:eastAsia="en-US"/>
        </w:rPr>
        <w:t xml:space="preserve">, 2001; </w:t>
      </w:r>
      <w:proofErr w:type="spellStart"/>
      <w:r w:rsidR="009D0224" w:rsidRPr="00A14E92">
        <w:rPr>
          <w:rFonts w:cs="Arial"/>
          <w:szCs w:val="22"/>
          <w:shd w:val="clear" w:color="auto" w:fill="FFFFFF"/>
          <w:lang w:val="es-ES"/>
        </w:rPr>
        <w:t>Feres</w:t>
      </w:r>
      <w:proofErr w:type="spellEnd"/>
      <w:r w:rsidR="009D0224" w:rsidRPr="00A14E92">
        <w:rPr>
          <w:rFonts w:cs="Arial"/>
          <w:szCs w:val="22"/>
          <w:shd w:val="clear" w:color="auto" w:fill="FFFFFF"/>
          <w:lang w:val="es-ES"/>
        </w:rPr>
        <w:t xml:space="preserve"> &amp; Villatoro, 2007; </w:t>
      </w:r>
      <w:r w:rsidR="00A56176" w:rsidRPr="00A14E92">
        <w:rPr>
          <w:rFonts w:cs="Arial"/>
          <w:lang w:val="es-ES" w:eastAsia="en-US"/>
        </w:rPr>
        <w:t xml:space="preserve">Giraldo-Betancur &amp; Salinas-Mejía, 2009; </w:t>
      </w:r>
      <w:r w:rsidR="006E7EFE" w:rsidRPr="00A14E92">
        <w:rPr>
          <w:rFonts w:cs="Arial"/>
          <w:szCs w:val="22"/>
          <w:lang w:val="es-ES"/>
        </w:rPr>
        <w:t xml:space="preserve">Abaunza et al., 2011; </w:t>
      </w:r>
      <w:proofErr w:type="spellStart"/>
      <w:r w:rsidR="00A56176" w:rsidRPr="00A14E92">
        <w:rPr>
          <w:rFonts w:cs="Arial"/>
          <w:lang w:val="es-ES" w:eastAsia="en-US"/>
        </w:rPr>
        <w:t>P</w:t>
      </w:r>
      <w:r w:rsidR="00307C6C" w:rsidRPr="00A14E92">
        <w:rPr>
          <w:rFonts w:cs="Arial"/>
          <w:lang w:val="es-ES" w:eastAsia="en-US"/>
        </w:rPr>
        <w:t>irachicán-Avila</w:t>
      </w:r>
      <w:proofErr w:type="spellEnd"/>
      <w:r w:rsidR="00307C6C" w:rsidRPr="00A14E92">
        <w:rPr>
          <w:rFonts w:cs="Arial"/>
          <w:lang w:val="es-ES" w:eastAsia="en-US"/>
        </w:rPr>
        <w:t>, 2015</w:t>
      </w:r>
      <w:r w:rsidR="00A56176" w:rsidRPr="00A14E92">
        <w:rPr>
          <w:rFonts w:cs="Arial"/>
          <w:lang w:val="es-ES" w:eastAsia="en-US"/>
        </w:rPr>
        <w:t xml:space="preserve">; </w:t>
      </w:r>
      <w:r w:rsidR="00307C6C" w:rsidRPr="00A14E92">
        <w:rPr>
          <w:rFonts w:cs="Arial"/>
          <w:lang w:val="es-ES" w:eastAsia="en-US"/>
        </w:rPr>
        <w:t>Casimiro-Rodríguez, 2016</w:t>
      </w:r>
      <w:r w:rsidR="00CF3F65" w:rsidRPr="00A14E92">
        <w:rPr>
          <w:rFonts w:cs="Arial"/>
          <w:lang w:val="es-ES" w:eastAsia="en-US"/>
        </w:rPr>
        <w:t xml:space="preserve">; </w:t>
      </w:r>
      <w:r w:rsidR="00CF3F65" w:rsidRPr="00A14E92">
        <w:rPr>
          <w:rFonts w:cs="Arial"/>
          <w:szCs w:val="22"/>
          <w:lang w:val="es-ES"/>
        </w:rPr>
        <w:t>Ferreira et al., 2016</w:t>
      </w:r>
      <w:r w:rsidR="00307C6C" w:rsidRPr="00A14E92">
        <w:rPr>
          <w:rFonts w:cs="Arial"/>
          <w:lang w:val="es-ES" w:eastAsia="en-US"/>
        </w:rPr>
        <w:t>).</w:t>
      </w:r>
    </w:p>
    <w:p w14:paraId="5A0EC381" w14:textId="77777777" w:rsidR="001931F3" w:rsidRPr="00A14E92" w:rsidRDefault="001931F3" w:rsidP="006F641C">
      <w:pPr>
        <w:rPr>
          <w:rFonts w:cs="Arial"/>
          <w:lang w:val="es-ES" w:eastAsia="en-US"/>
        </w:rPr>
      </w:pPr>
    </w:p>
    <w:p w14:paraId="4A5668FB" w14:textId="752E55A0" w:rsidR="005B3C55" w:rsidRPr="00A14E92" w:rsidRDefault="001931F3" w:rsidP="006F641C">
      <w:pPr>
        <w:rPr>
          <w:rFonts w:cs="Arial"/>
          <w:lang w:val="es-ES" w:eastAsia="en-US"/>
        </w:rPr>
      </w:pPr>
      <w:r w:rsidRPr="00A14E92">
        <w:rPr>
          <w:rFonts w:cs="Arial"/>
          <w:lang w:val="es-ES" w:eastAsia="en-US"/>
        </w:rPr>
        <w:t xml:space="preserve">En el ciclo R27, el indicador de capacidad de cambio tecnológico, entendido como la capacidad de generación, adaptación y asimilación de tecnologías propias o externas, permite valorar SE relacionados con el aumento de la eficiencia del </w:t>
      </w:r>
      <w:proofErr w:type="spellStart"/>
      <w:r w:rsidRPr="00A14E92">
        <w:rPr>
          <w:rFonts w:cs="Arial"/>
          <w:lang w:val="es-ES" w:eastAsia="en-US"/>
        </w:rPr>
        <w:t>agroecosistema</w:t>
      </w:r>
      <w:proofErr w:type="spellEnd"/>
      <w:r w:rsidR="005B3C55" w:rsidRPr="00A14E92">
        <w:rPr>
          <w:rFonts w:cs="Arial"/>
          <w:lang w:val="es-ES" w:eastAsia="en-US"/>
        </w:rPr>
        <w:t>. E</w:t>
      </w:r>
      <w:r w:rsidRPr="00A14E92">
        <w:rPr>
          <w:rFonts w:cs="Arial"/>
          <w:lang w:val="es-ES" w:eastAsia="en-US"/>
        </w:rPr>
        <w:t xml:space="preserve">s decir, aquellos SE que </w:t>
      </w:r>
      <w:r w:rsidRPr="00A14E92">
        <w:rPr>
          <w:rFonts w:cs="Arial"/>
          <w:lang w:val="es-ES" w:eastAsia="en-US"/>
        </w:rPr>
        <w:lastRenderedPageBreak/>
        <w:t xml:space="preserve">contribuyen a la producción de alimentos para consumo humano, forrajes para consumo animal, carne y derivados. Igualmente, se valora </w:t>
      </w:r>
      <w:r w:rsidR="005B3C55" w:rsidRPr="00A14E92">
        <w:rPr>
          <w:rFonts w:cs="Arial"/>
          <w:lang w:val="es-ES" w:eastAsia="en-US"/>
        </w:rPr>
        <w:t xml:space="preserve">la </w:t>
      </w:r>
      <w:r w:rsidRPr="00A14E92">
        <w:rPr>
          <w:rFonts w:cs="Arial"/>
          <w:lang w:val="es-ES" w:eastAsia="en-US"/>
        </w:rPr>
        <w:t>producción de combustibles</w:t>
      </w:r>
      <w:r w:rsidR="005B3C55" w:rsidRPr="00A14E92">
        <w:rPr>
          <w:rFonts w:cs="Arial"/>
          <w:lang w:val="es-ES" w:eastAsia="en-US"/>
        </w:rPr>
        <w:t xml:space="preserve">, </w:t>
      </w:r>
      <w:r w:rsidRPr="00A14E92">
        <w:rPr>
          <w:rFonts w:cs="Arial"/>
          <w:lang w:val="es-ES" w:eastAsia="en-US"/>
        </w:rPr>
        <w:t>energía, abonos verdes</w:t>
      </w:r>
      <w:r w:rsidR="005B3C55" w:rsidRPr="00A14E92">
        <w:rPr>
          <w:rFonts w:cs="Arial"/>
          <w:lang w:val="es-ES" w:eastAsia="en-US"/>
        </w:rPr>
        <w:t xml:space="preserve">, </w:t>
      </w:r>
      <w:r w:rsidRPr="00A14E92">
        <w:rPr>
          <w:rFonts w:cs="Arial"/>
          <w:lang w:val="es-ES" w:eastAsia="en-US"/>
        </w:rPr>
        <w:t>fertilizantes</w:t>
      </w:r>
      <w:r w:rsidR="005B3C55" w:rsidRPr="00A14E92">
        <w:rPr>
          <w:rFonts w:cs="Arial"/>
          <w:lang w:val="es-ES" w:eastAsia="en-US"/>
        </w:rPr>
        <w:t xml:space="preserve">, </w:t>
      </w:r>
      <w:r w:rsidRPr="00A14E92">
        <w:rPr>
          <w:rFonts w:cs="Arial"/>
          <w:lang w:val="es-ES" w:eastAsia="en-US"/>
        </w:rPr>
        <w:t xml:space="preserve">semillas y especies adaptadas. </w:t>
      </w:r>
    </w:p>
    <w:p w14:paraId="391D0CD4" w14:textId="77777777" w:rsidR="005B3C55" w:rsidRPr="00A14E92" w:rsidRDefault="005B3C55" w:rsidP="006F641C">
      <w:pPr>
        <w:rPr>
          <w:rFonts w:cs="Arial"/>
          <w:lang w:val="es-ES" w:eastAsia="en-US"/>
        </w:rPr>
      </w:pPr>
    </w:p>
    <w:p w14:paraId="5AE92701" w14:textId="17F2E2FF" w:rsidR="001931F3" w:rsidRPr="00A14E92" w:rsidRDefault="001931F3" w:rsidP="006F641C">
      <w:pPr>
        <w:rPr>
          <w:rFonts w:cs="Arial"/>
          <w:lang w:val="es-ES" w:eastAsia="en-US"/>
        </w:rPr>
      </w:pPr>
      <w:r w:rsidRPr="00A14E92">
        <w:rPr>
          <w:rFonts w:cs="Arial"/>
          <w:lang w:val="es-ES" w:eastAsia="en-US"/>
        </w:rPr>
        <w:t xml:space="preserve">El indicador de capacidad de cambio tecnológico </w:t>
      </w:r>
      <w:r w:rsidR="00F02528" w:rsidRPr="00A14E92">
        <w:rPr>
          <w:rFonts w:cs="Arial"/>
          <w:lang w:val="es-ES" w:eastAsia="en-US"/>
        </w:rPr>
        <w:t>valora</w:t>
      </w:r>
      <w:r w:rsidRPr="00A14E92">
        <w:rPr>
          <w:rFonts w:cs="Arial"/>
          <w:lang w:val="es-ES" w:eastAsia="en-US"/>
        </w:rPr>
        <w:t xml:space="preserve"> SE relacionados con la amortigua</w:t>
      </w:r>
      <w:r w:rsidR="00F02528" w:rsidRPr="00A14E92">
        <w:rPr>
          <w:rFonts w:cs="Arial"/>
          <w:lang w:val="es-ES" w:eastAsia="en-US"/>
        </w:rPr>
        <w:t xml:space="preserve">ción de </w:t>
      </w:r>
      <w:r w:rsidRPr="00A14E92">
        <w:rPr>
          <w:rFonts w:cs="Arial"/>
          <w:lang w:val="es-ES" w:eastAsia="en-US"/>
        </w:rPr>
        <w:t>alteraciones o disturbios y la adaptación a condiciones cambiantes</w:t>
      </w:r>
      <w:r w:rsidR="00D76CC4" w:rsidRPr="00A14E92">
        <w:rPr>
          <w:rFonts w:cs="Arial"/>
          <w:lang w:val="es-ES" w:eastAsia="en-US"/>
        </w:rPr>
        <w:t>. P</w:t>
      </w:r>
      <w:r w:rsidRPr="00A14E92">
        <w:rPr>
          <w:rFonts w:cs="Arial"/>
          <w:lang w:val="es-ES" w:eastAsia="en-US"/>
        </w:rPr>
        <w:t>or ejemplo</w:t>
      </w:r>
      <w:r w:rsidR="009331F1" w:rsidRPr="00A14E92">
        <w:rPr>
          <w:rFonts w:cs="Arial"/>
          <w:lang w:val="es-ES" w:eastAsia="en-US"/>
        </w:rPr>
        <w:t>,</w:t>
      </w:r>
      <w:r w:rsidRPr="00A14E92">
        <w:rPr>
          <w:rFonts w:cs="Arial"/>
          <w:lang w:val="es-ES" w:eastAsia="en-US"/>
        </w:rPr>
        <w:t xml:space="preserve"> se valoran SE que contribuyen a la eficiencia en el uso de </w:t>
      </w:r>
      <w:r w:rsidR="009331F1" w:rsidRPr="00A14E92">
        <w:rPr>
          <w:rFonts w:cs="Arial"/>
          <w:lang w:val="es-ES" w:eastAsia="en-US"/>
        </w:rPr>
        <w:t>recursos</w:t>
      </w:r>
      <w:r w:rsidRPr="00A14E92">
        <w:rPr>
          <w:rFonts w:cs="Arial"/>
          <w:lang w:val="es-ES" w:eastAsia="en-US"/>
        </w:rPr>
        <w:t xml:space="preserve"> y </w:t>
      </w:r>
      <w:r w:rsidR="009331F1" w:rsidRPr="00A14E92">
        <w:rPr>
          <w:rFonts w:cs="Arial"/>
          <w:lang w:val="es-ES" w:eastAsia="en-US"/>
        </w:rPr>
        <w:t xml:space="preserve">la </w:t>
      </w:r>
      <w:r w:rsidRPr="00A14E92">
        <w:rPr>
          <w:rFonts w:cs="Arial"/>
          <w:lang w:val="es-ES" w:eastAsia="en-US"/>
        </w:rPr>
        <w:t xml:space="preserve">reducción de insumos externos, como la conservación del suelo productivo, la prevención de daños por erosión </w:t>
      </w:r>
      <w:r w:rsidR="00F02528" w:rsidRPr="00A14E92">
        <w:rPr>
          <w:rFonts w:cs="Arial"/>
          <w:lang w:val="es-ES" w:eastAsia="en-US"/>
        </w:rPr>
        <w:t xml:space="preserve">y </w:t>
      </w:r>
      <w:r w:rsidRPr="00A14E92">
        <w:rPr>
          <w:rFonts w:cs="Arial"/>
          <w:lang w:val="es-ES" w:eastAsia="en-US"/>
        </w:rPr>
        <w:t>la incorporación de residuos de cosechas y animales a flujos de materia y energía (</w:t>
      </w:r>
      <w:proofErr w:type="spellStart"/>
      <w:r w:rsidRPr="00A14E92">
        <w:rPr>
          <w:rFonts w:cs="Arial"/>
          <w:lang w:val="es-ES" w:eastAsia="en-US"/>
        </w:rPr>
        <w:t>Altieri</w:t>
      </w:r>
      <w:proofErr w:type="spellEnd"/>
      <w:r w:rsidRPr="00A14E92">
        <w:rPr>
          <w:rFonts w:cs="Arial"/>
          <w:lang w:val="es-ES" w:eastAsia="en-US"/>
        </w:rPr>
        <w:t xml:space="preserve">, 2002; </w:t>
      </w:r>
      <w:proofErr w:type="spellStart"/>
      <w:r w:rsidRPr="00A14E92">
        <w:rPr>
          <w:rFonts w:eastAsia="Times New Roman" w:cs="Arial"/>
          <w:szCs w:val="22"/>
          <w:shd w:val="clear" w:color="auto" w:fill="FFFFFF"/>
          <w:lang w:val="es-ES"/>
        </w:rPr>
        <w:t>Shi</w:t>
      </w:r>
      <w:proofErr w:type="spellEnd"/>
      <w:r w:rsidRPr="00A14E92">
        <w:rPr>
          <w:rFonts w:eastAsia="Times New Roman" w:cs="Arial"/>
          <w:szCs w:val="22"/>
          <w:shd w:val="clear" w:color="auto" w:fill="FFFFFF"/>
          <w:lang w:val="es-ES"/>
        </w:rPr>
        <w:t xml:space="preserve"> </w:t>
      </w:r>
      <w:r w:rsidRPr="00A14E92">
        <w:rPr>
          <w:rFonts w:cs="Arial"/>
          <w:szCs w:val="22"/>
          <w:lang w:val="es-ES"/>
        </w:rPr>
        <w:t>&amp;</w:t>
      </w:r>
      <w:r w:rsidRPr="00A14E92">
        <w:rPr>
          <w:rFonts w:eastAsia="Times New Roman" w:cs="Arial"/>
          <w:szCs w:val="22"/>
          <w:shd w:val="clear" w:color="auto" w:fill="FFFFFF"/>
          <w:lang w:val="es-ES"/>
        </w:rPr>
        <w:t xml:space="preserve"> Gill, 2005; </w:t>
      </w:r>
      <w:r w:rsidRPr="00A14E92">
        <w:rPr>
          <w:rFonts w:cs="Arial"/>
          <w:lang w:val="es-ES" w:eastAsia="en-US"/>
        </w:rPr>
        <w:t xml:space="preserve">Harris, 2003; </w:t>
      </w:r>
      <w:proofErr w:type="spellStart"/>
      <w:r w:rsidRPr="00A14E92">
        <w:rPr>
          <w:rFonts w:cs="Arial"/>
          <w:lang w:val="es-ES" w:eastAsia="en-US"/>
        </w:rPr>
        <w:t>Rositano</w:t>
      </w:r>
      <w:proofErr w:type="spellEnd"/>
      <w:r w:rsidRPr="00A14E92">
        <w:rPr>
          <w:rFonts w:cs="Arial"/>
          <w:lang w:val="es-ES" w:eastAsia="en-US"/>
        </w:rPr>
        <w:t xml:space="preserve"> &amp; </w:t>
      </w:r>
      <w:proofErr w:type="spellStart"/>
      <w:r w:rsidRPr="00A14E92">
        <w:rPr>
          <w:rFonts w:cs="Arial"/>
          <w:lang w:val="es-ES" w:eastAsia="en-US"/>
        </w:rPr>
        <w:t>Ferraro</w:t>
      </w:r>
      <w:proofErr w:type="spellEnd"/>
      <w:r w:rsidRPr="00A14E92">
        <w:rPr>
          <w:rFonts w:cs="Arial"/>
          <w:lang w:val="es-ES" w:eastAsia="en-US"/>
        </w:rPr>
        <w:t xml:space="preserve">, 2014; Pérez et al., 2015; </w:t>
      </w:r>
      <w:proofErr w:type="spellStart"/>
      <w:r w:rsidRPr="00A14E92">
        <w:rPr>
          <w:rFonts w:cs="Arial"/>
          <w:lang w:val="es-ES" w:eastAsia="en-US"/>
        </w:rPr>
        <w:t>Nicholls</w:t>
      </w:r>
      <w:proofErr w:type="spellEnd"/>
      <w:r w:rsidRPr="00A14E92">
        <w:rPr>
          <w:rFonts w:cs="Arial"/>
          <w:lang w:val="es-ES" w:eastAsia="en-US"/>
        </w:rPr>
        <w:t xml:space="preserve"> et al., 2015; </w:t>
      </w:r>
      <w:proofErr w:type="spellStart"/>
      <w:r w:rsidRPr="00A14E92">
        <w:rPr>
          <w:rFonts w:cs="Arial"/>
          <w:lang w:val="es-ES" w:eastAsia="en-US"/>
        </w:rPr>
        <w:t>Nicholls</w:t>
      </w:r>
      <w:proofErr w:type="spellEnd"/>
      <w:r w:rsidRPr="00A14E92">
        <w:rPr>
          <w:rFonts w:cs="Arial"/>
          <w:lang w:val="es-ES" w:eastAsia="en-US"/>
        </w:rPr>
        <w:t xml:space="preserve"> et al., 2017). </w:t>
      </w:r>
    </w:p>
    <w:p w14:paraId="72249639" w14:textId="77777777" w:rsidR="001931F3" w:rsidRPr="00A14E92" w:rsidRDefault="001931F3" w:rsidP="006F641C">
      <w:pPr>
        <w:rPr>
          <w:rFonts w:cs="Arial"/>
          <w:lang w:val="es-ES" w:eastAsia="en-US"/>
        </w:rPr>
      </w:pPr>
    </w:p>
    <w:p w14:paraId="48A372A8" w14:textId="55FD6A5A" w:rsidR="001931F3" w:rsidRPr="00A14E92" w:rsidRDefault="001931F3" w:rsidP="006F641C">
      <w:pPr>
        <w:rPr>
          <w:rFonts w:cs="Arial"/>
          <w:lang w:val="es-ES" w:eastAsia="en-US"/>
        </w:rPr>
      </w:pPr>
      <w:r w:rsidRPr="00A14E92">
        <w:rPr>
          <w:rFonts w:cs="Arial"/>
          <w:lang w:val="es-ES" w:eastAsia="en-US"/>
        </w:rPr>
        <w:t>El indicador número de agremiaciones o asociaciones</w:t>
      </w:r>
      <w:r w:rsidR="00005723" w:rsidRPr="00A14E92">
        <w:rPr>
          <w:rFonts w:cs="Arial"/>
          <w:lang w:val="es-ES" w:eastAsia="en-US"/>
        </w:rPr>
        <w:t xml:space="preserve"> valora SE</w:t>
      </w:r>
      <w:r w:rsidRPr="00A14E92">
        <w:rPr>
          <w:rFonts w:cs="Arial"/>
          <w:lang w:val="es-ES" w:eastAsia="en-US"/>
        </w:rPr>
        <w:t xml:space="preserve"> </w:t>
      </w:r>
      <w:r w:rsidR="00005723" w:rsidRPr="00A14E92">
        <w:rPr>
          <w:rFonts w:cs="Arial"/>
          <w:lang w:val="es-ES" w:eastAsia="en-US"/>
        </w:rPr>
        <w:t>que se</w:t>
      </w:r>
      <w:r w:rsidRPr="00A14E92">
        <w:rPr>
          <w:rFonts w:cs="Arial"/>
          <w:lang w:val="es-ES" w:eastAsia="en-US"/>
        </w:rPr>
        <w:t xml:space="preserve"> relacionan con actividades conexas a la producción agrícola</w:t>
      </w:r>
      <w:r w:rsidR="00005723" w:rsidRPr="00A14E92">
        <w:rPr>
          <w:rFonts w:cs="Arial"/>
          <w:lang w:val="es-ES" w:eastAsia="en-US"/>
        </w:rPr>
        <w:t xml:space="preserve">, como </w:t>
      </w:r>
      <w:r w:rsidRPr="00A14E92">
        <w:rPr>
          <w:rFonts w:cs="Arial"/>
          <w:lang w:val="es-ES" w:eastAsia="en-US"/>
        </w:rPr>
        <w:t>actividades recreativas, conservación de tradiciones y costumbres</w:t>
      </w:r>
      <w:r w:rsidR="00005723" w:rsidRPr="00A14E92">
        <w:rPr>
          <w:rFonts w:cs="Arial"/>
          <w:lang w:val="es-ES" w:eastAsia="en-US"/>
        </w:rPr>
        <w:t xml:space="preserve"> y</w:t>
      </w:r>
      <w:r w:rsidRPr="00A14E92">
        <w:rPr>
          <w:rFonts w:cs="Arial"/>
          <w:lang w:val="es-ES" w:eastAsia="en-US"/>
        </w:rPr>
        <w:t xml:space="preserve"> generación de conocimiento sobre la diversidad de especies y sus usos (</w:t>
      </w:r>
      <w:proofErr w:type="spellStart"/>
      <w:r w:rsidRPr="00A14E92">
        <w:rPr>
          <w:rFonts w:cs="Arial"/>
          <w:lang w:val="es-ES" w:eastAsia="en-US"/>
        </w:rPr>
        <w:t>Gillison</w:t>
      </w:r>
      <w:proofErr w:type="spellEnd"/>
      <w:r w:rsidRPr="00A14E92">
        <w:rPr>
          <w:rFonts w:cs="Arial"/>
          <w:lang w:val="es-ES" w:eastAsia="en-US"/>
        </w:rPr>
        <w:t xml:space="preserve"> et al., 2004; </w:t>
      </w:r>
      <w:proofErr w:type="spellStart"/>
      <w:r w:rsidRPr="00A14E92">
        <w:rPr>
          <w:rFonts w:cs="Arial"/>
          <w:szCs w:val="22"/>
          <w:shd w:val="clear" w:color="auto" w:fill="FFFFFF"/>
          <w:lang w:val="es-ES"/>
        </w:rPr>
        <w:t>Feres</w:t>
      </w:r>
      <w:proofErr w:type="spellEnd"/>
      <w:r w:rsidRPr="00A14E92">
        <w:rPr>
          <w:rFonts w:cs="Arial"/>
          <w:szCs w:val="22"/>
          <w:shd w:val="clear" w:color="auto" w:fill="FFFFFF"/>
          <w:lang w:val="es-ES"/>
        </w:rPr>
        <w:t xml:space="preserve"> &amp; Villatoro, 2007; </w:t>
      </w:r>
      <w:r w:rsidRPr="00A14E92">
        <w:rPr>
          <w:rFonts w:cs="Arial"/>
          <w:lang w:val="es-ES" w:eastAsia="en-US"/>
        </w:rPr>
        <w:t xml:space="preserve">Bacon et al., 2012; Pérez et al., 2015; </w:t>
      </w:r>
      <w:r w:rsidRPr="00A14E92">
        <w:rPr>
          <w:rFonts w:cs="Arial"/>
          <w:lang w:val="es-ES"/>
        </w:rPr>
        <w:t xml:space="preserve">Bravo-Monroy et al., 2016; </w:t>
      </w:r>
      <w:proofErr w:type="spellStart"/>
      <w:r w:rsidRPr="00A14E92">
        <w:rPr>
          <w:rFonts w:cs="Arial"/>
          <w:lang w:val="es-ES" w:eastAsia="en-US"/>
        </w:rPr>
        <w:t>Winkler</w:t>
      </w:r>
      <w:proofErr w:type="spellEnd"/>
      <w:r w:rsidRPr="00A14E92">
        <w:rPr>
          <w:rFonts w:cs="Arial"/>
          <w:lang w:val="es-ES" w:eastAsia="en-US"/>
        </w:rPr>
        <w:t xml:space="preserve"> &amp; Nicholas, 2016; </w:t>
      </w:r>
      <w:proofErr w:type="spellStart"/>
      <w:r w:rsidRPr="00A14E92">
        <w:rPr>
          <w:rFonts w:cs="Arial"/>
          <w:lang w:val="es-ES" w:eastAsia="en-US"/>
        </w:rPr>
        <w:t>Hoffmann</w:t>
      </w:r>
      <w:proofErr w:type="spellEnd"/>
      <w:r w:rsidRPr="00A14E92">
        <w:rPr>
          <w:rFonts w:cs="Arial"/>
          <w:lang w:val="es-ES" w:eastAsia="en-US"/>
        </w:rPr>
        <w:t>, 2017).</w:t>
      </w:r>
    </w:p>
    <w:p w14:paraId="009D8C6B" w14:textId="3F4FAF65" w:rsidR="001931F3" w:rsidRPr="00A14E92" w:rsidRDefault="001931F3" w:rsidP="006F641C">
      <w:pPr>
        <w:rPr>
          <w:rFonts w:cs="Arial"/>
          <w:lang w:val="es-ES" w:eastAsia="en-US"/>
        </w:rPr>
      </w:pPr>
    </w:p>
    <w:p w14:paraId="749902C9" w14:textId="3956F6ED" w:rsidR="008E3194" w:rsidRPr="00A14E92" w:rsidRDefault="000D5D9B" w:rsidP="006F641C">
      <w:pPr>
        <w:rPr>
          <w:rFonts w:cs="Arial"/>
          <w:lang w:val="es-ES" w:eastAsia="en-US"/>
        </w:rPr>
      </w:pPr>
      <w:r w:rsidRPr="00A14E92">
        <w:rPr>
          <w:rFonts w:cs="Arial"/>
          <w:lang w:val="es-ES" w:eastAsia="en-US"/>
        </w:rPr>
        <w:t xml:space="preserve">Los SE valorados en el ciclo R27 </w:t>
      </w:r>
      <w:r w:rsidR="008E3194" w:rsidRPr="00A14E92">
        <w:rPr>
          <w:rFonts w:cs="Arial"/>
          <w:lang w:val="es-ES" w:eastAsia="en-US"/>
        </w:rPr>
        <w:t xml:space="preserve">se derivan de funciones de regulación </w:t>
      </w:r>
      <w:r w:rsidR="00964278" w:rsidRPr="00A14E92">
        <w:rPr>
          <w:rFonts w:cs="Arial"/>
          <w:lang w:val="es-ES" w:eastAsia="en-US"/>
        </w:rPr>
        <w:t>como</w:t>
      </w:r>
      <w:r w:rsidR="00913106" w:rsidRPr="00A14E92">
        <w:rPr>
          <w:rFonts w:cs="Arial"/>
          <w:lang w:val="es-ES" w:eastAsia="en-US"/>
        </w:rPr>
        <w:t xml:space="preserve">: </w:t>
      </w:r>
      <w:r w:rsidR="00964278" w:rsidRPr="00A14E92">
        <w:rPr>
          <w:rFonts w:cs="Arial"/>
          <w:lang w:val="es-ES" w:eastAsia="en-US"/>
        </w:rPr>
        <w:t xml:space="preserve">la </w:t>
      </w:r>
      <w:r w:rsidR="00BF4AFF" w:rsidRPr="00A14E92">
        <w:rPr>
          <w:rFonts w:cs="Arial"/>
          <w:lang w:val="es-ES" w:eastAsia="en-US"/>
        </w:rPr>
        <w:t xml:space="preserve">mitigación del cambio climático </w:t>
      </w:r>
      <w:r w:rsidR="00964278" w:rsidRPr="00A14E92">
        <w:rPr>
          <w:rFonts w:cs="Arial"/>
          <w:lang w:val="es-ES" w:eastAsia="en-US"/>
        </w:rPr>
        <w:t>(</w:t>
      </w:r>
      <w:r w:rsidR="00BF4AFF" w:rsidRPr="00A14E92">
        <w:rPr>
          <w:rFonts w:cs="Arial"/>
          <w:lang w:val="es-ES" w:eastAsia="en-US"/>
        </w:rPr>
        <w:t>Rg-1, Rg-2, Rg-3</w:t>
      </w:r>
      <w:r w:rsidR="00964278" w:rsidRPr="00A14E92">
        <w:rPr>
          <w:rFonts w:cs="Arial"/>
          <w:lang w:val="es-ES" w:eastAsia="en-US"/>
        </w:rPr>
        <w:t>)</w:t>
      </w:r>
      <w:r w:rsidR="00BF4AFF" w:rsidRPr="00A14E92">
        <w:rPr>
          <w:rFonts w:cs="Arial"/>
          <w:lang w:val="es-ES" w:eastAsia="en-US"/>
        </w:rPr>
        <w:t>,</w:t>
      </w:r>
      <w:r w:rsidR="00964278" w:rsidRPr="00A14E92">
        <w:rPr>
          <w:rFonts w:cs="Arial"/>
          <w:lang w:val="es-ES" w:eastAsia="en-US"/>
        </w:rPr>
        <w:t xml:space="preserve"> la</w:t>
      </w:r>
      <w:r w:rsidR="00BF4AFF" w:rsidRPr="00A14E92">
        <w:rPr>
          <w:rFonts w:cs="Arial"/>
          <w:lang w:val="es-ES" w:eastAsia="en-US"/>
        </w:rPr>
        <w:t xml:space="preserve"> </w:t>
      </w:r>
      <w:r w:rsidR="008E3194" w:rsidRPr="00A14E92">
        <w:rPr>
          <w:rFonts w:cs="Arial"/>
          <w:lang w:val="es-ES" w:eastAsia="en-US"/>
        </w:rPr>
        <w:t xml:space="preserve">regulación del microclima </w:t>
      </w:r>
      <w:r w:rsidR="00964278" w:rsidRPr="00A14E92">
        <w:rPr>
          <w:rFonts w:cs="Arial"/>
          <w:lang w:val="es-ES" w:eastAsia="en-US"/>
        </w:rPr>
        <w:t>(</w:t>
      </w:r>
      <w:r w:rsidR="008E3194" w:rsidRPr="00A14E92">
        <w:rPr>
          <w:rFonts w:cs="Arial"/>
          <w:lang w:val="es-ES" w:eastAsia="en-US"/>
        </w:rPr>
        <w:t>Rc4, Rc-5</w:t>
      </w:r>
      <w:r w:rsidR="00964278" w:rsidRPr="00A14E92">
        <w:rPr>
          <w:rFonts w:cs="Arial"/>
          <w:lang w:val="es-ES" w:eastAsia="en-US"/>
        </w:rPr>
        <w:t>)</w:t>
      </w:r>
      <w:r w:rsidR="008E3194" w:rsidRPr="00A14E92">
        <w:rPr>
          <w:rFonts w:cs="Arial"/>
          <w:lang w:val="es-ES" w:eastAsia="en-US"/>
        </w:rPr>
        <w:t xml:space="preserve">, </w:t>
      </w:r>
      <w:r w:rsidR="00964278" w:rsidRPr="00A14E92">
        <w:rPr>
          <w:rFonts w:cs="Arial"/>
          <w:lang w:val="es-ES" w:eastAsia="en-US"/>
        </w:rPr>
        <w:t xml:space="preserve">la </w:t>
      </w:r>
      <w:r w:rsidR="008E3194" w:rsidRPr="00A14E92">
        <w:rPr>
          <w:rFonts w:cs="Arial"/>
          <w:lang w:val="es-ES" w:eastAsia="en-US"/>
        </w:rPr>
        <w:t xml:space="preserve">prevención de alteraciones </w:t>
      </w:r>
      <w:r w:rsidR="00964278" w:rsidRPr="00A14E92">
        <w:rPr>
          <w:rFonts w:cs="Arial"/>
          <w:lang w:val="es-ES" w:eastAsia="en-US"/>
        </w:rPr>
        <w:t>(</w:t>
      </w:r>
      <w:r w:rsidR="008E3194" w:rsidRPr="00A14E92">
        <w:rPr>
          <w:rFonts w:cs="Arial"/>
          <w:lang w:val="es-ES" w:eastAsia="en-US"/>
        </w:rPr>
        <w:t>Rpa-6, Rpa-7</w:t>
      </w:r>
      <w:r w:rsidR="00964278" w:rsidRPr="00A14E92">
        <w:rPr>
          <w:rFonts w:cs="Arial"/>
          <w:lang w:val="es-ES" w:eastAsia="en-US"/>
        </w:rPr>
        <w:t>)</w:t>
      </w:r>
      <w:r w:rsidR="008E3194" w:rsidRPr="00A14E92">
        <w:rPr>
          <w:rFonts w:cs="Arial"/>
          <w:lang w:val="es-ES" w:eastAsia="en-US"/>
        </w:rPr>
        <w:t xml:space="preserve">, </w:t>
      </w:r>
      <w:r w:rsidR="00964278" w:rsidRPr="00A14E92">
        <w:rPr>
          <w:rFonts w:cs="Arial"/>
          <w:lang w:val="es-ES" w:eastAsia="en-US"/>
        </w:rPr>
        <w:t xml:space="preserve">la </w:t>
      </w:r>
      <w:r w:rsidR="008E3194" w:rsidRPr="00A14E92">
        <w:rPr>
          <w:rFonts w:cs="Arial"/>
          <w:lang w:val="es-ES" w:eastAsia="en-US"/>
        </w:rPr>
        <w:t xml:space="preserve">regulación hídrica </w:t>
      </w:r>
      <w:r w:rsidR="00964278" w:rsidRPr="00A14E92">
        <w:rPr>
          <w:rFonts w:cs="Arial"/>
          <w:lang w:val="es-ES" w:eastAsia="en-US"/>
        </w:rPr>
        <w:t>(</w:t>
      </w:r>
      <w:r w:rsidR="008E3194" w:rsidRPr="00A14E92">
        <w:rPr>
          <w:rFonts w:cs="Arial"/>
          <w:lang w:val="es-ES" w:eastAsia="en-US"/>
        </w:rPr>
        <w:t>Rh-9, Rh-10, Rh-11</w:t>
      </w:r>
      <w:r w:rsidR="00964278" w:rsidRPr="00A14E92">
        <w:rPr>
          <w:rFonts w:cs="Arial"/>
          <w:lang w:val="es-ES" w:eastAsia="en-US"/>
        </w:rPr>
        <w:t>)</w:t>
      </w:r>
      <w:r w:rsidR="008E3194" w:rsidRPr="00A14E92">
        <w:rPr>
          <w:rFonts w:cs="Arial"/>
          <w:lang w:val="es-ES" w:eastAsia="en-US"/>
        </w:rPr>
        <w:t xml:space="preserve">, </w:t>
      </w:r>
      <w:r w:rsidR="00964278" w:rsidRPr="00A14E92">
        <w:rPr>
          <w:rFonts w:cs="Arial"/>
          <w:lang w:val="es-ES" w:eastAsia="en-US"/>
        </w:rPr>
        <w:t xml:space="preserve">el </w:t>
      </w:r>
      <w:r w:rsidR="008E3194" w:rsidRPr="00A14E92">
        <w:rPr>
          <w:rFonts w:cs="Arial"/>
          <w:lang w:val="es-ES" w:eastAsia="en-US"/>
        </w:rPr>
        <w:t xml:space="preserve">abastecimiento de agua </w:t>
      </w:r>
      <w:r w:rsidR="00964278" w:rsidRPr="00A14E92">
        <w:rPr>
          <w:rFonts w:cs="Arial"/>
          <w:lang w:val="es-ES" w:eastAsia="en-US"/>
        </w:rPr>
        <w:t>(</w:t>
      </w:r>
      <w:r w:rsidR="008E3194" w:rsidRPr="00A14E92">
        <w:rPr>
          <w:rFonts w:cs="Arial"/>
          <w:lang w:val="es-ES" w:eastAsia="en-US"/>
        </w:rPr>
        <w:t>Raa-13</w:t>
      </w:r>
      <w:r w:rsidR="00964278" w:rsidRPr="00A14E92">
        <w:rPr>
          <w:rFonts w:cs="Arial"/>
          <w:lang w:val="es-ES" w:eastAsia="en-US"/>
        </w:rPr>
        <w:t>)</w:t>
      </w:r>
      <w:r w:rsidR="008E3194" w:rsidRPr="00A14E92">
        <w:rPr>
          <w:rFonts w:cs="Arial"/>
          <w:lang w:val="es-ES" w:eastAsia="en-US"/>
        </w:rPr>
        <w:t xml:space="preserve">, </w:t>
      </w:r>
      <w:r w:rsidR="00964278" w:rsidRPr="00A14E92">
        <w:rPr>
          <w:rFonts w:cs="Arial"/>
          <w:lang w:val="es-ES" w:eastAsia="en-US"/>
        </w:rPr>
        <w:t xml:space="preserve">la </w:t>
      </w:r>
      <w:r w:rsidR="008E3194" w:rsidRPr="00A14E92">
        <w:rPr>
          <w:rFonts w:cs="Arial"/>
          <w:lang w:val="es-ES" w:eastAsia="en-US"/>
        </w:rPr>
        <w:t xml:space="preserve">retención del suelo </w:t>
      </w:r>
      <w:r w:rsidR="00964278" w:rsidRPr="00A14E92">
        <w:rPr>
          <w:rFonts w:cs="Arial"/>
          <w:lang w:val="es-ES" w:eastAsia="en-US"/>
        </w:rPr>
        <w:t>(</w:t>
      </w:r>
      <w:r w:rsidR="008E3194" w:rsidRPr="00A14E92">
        <w:rPr>
          <w:rFonts w:cs="Arial"/>
          <w:lang w:val="es-ES" w:eastAsia="en-US"/>
        </w:rPr>
        <w:t>Rrs-14, Rrs-15</w:t>
      </w:r>
      <w:r w:rsidR="00964278" w:rsidRPr="00A14E92">
        <w:rPr>
          <w:rFonts w:cs="Arial"/>
          <w:lang w:val="es-ES" w:eastAsia="en-US"/>
        </w:rPr>
        <w:t>)</w:t>
      </w:r>
      <w:r w:rsidR="008E3194" w:rsidRPr="00A14E92">
        <w:rPr>
          <w:rFonts w:cs="Arial"/>
          <w:lang w:val="es-ES" w:eastAsia="en-US"/>
        </w:rPr>
        <w:t xml:space="preserve">, </w:t>
      </w:r>
      <w:r w:rsidR="00964278" w:rsidRPr="00A14E92">
        <w:rPr>
          <w:rFonts w:cs="Arial"/>
          <w:lang w:val="es-ES" w:eastAsia="en-US"/>
        </w:rPr>
        <w:t xml:space="preserve">la </w:t>
      </w:r>
      <w:r w:rsidR="008E3194" w:rsidRPr="00A14E92">
        <w:rPr>
          <w:rFonts w:cs="Arial"/>
          <w:lang w:val="es-ES" w:eastAsia="en-US"/>
        </w:rPr>
        <w:t xml:space="preserve">formación de suelo </w:t>
      </w:r>
      <w:r w:rsidR="00964278" w:rsidRPr="00A14E92">
        <w:rPr>
          <w:rFonts w:cs="Arial"/>
          <w:lang w:val="es-ES" w:eastAsia="en-US"/>
        </w:rPr>
        <w:t>(</w:t>
      </w:r>
      <w:r w:rsidR="008E3194" w:rsidRPr="00A14E92">
        <w:rPr>
          <w:rFonts w:cs="Arial"/>
          <w:lang w:val="es-ES" w:eastAsia="en-US"/>
        </w:rPr>
        <w:t>Rfs-16, Rfs-17, Rfs-18, Rfs-19, Rfs-20</w:t>
      </w:r>
      <w:r w:rsidR="00964278" w:rsidRPr="00A14E92">
        <w:rPr>
          <w:rFonts w:cs="Arial"/>
          <w:lang w:val="es-ES" w:eastAsia="en-US"/>
        </w:rPr>
        <w:t>)</w:t>
      </w:r>
      <w:r w:rsidR="008E3194" w:rsidRPr="00A14E92">
        <w:rPr>
          <w:rFonts w:cs="Arial"/>
          <w:lang w:val="es-ES" w:eastAsia="en-US"/>
        </w:rPr>
        <w:t xml:space="preserve">, </w:t>
      </w:r>
      <w:r w:rsidR="00964278" w:rsidRPr="00A14E92">
        <w:rPr>
          <w:rFonts w:cs="Arial"/>
          <w:lang w:val="es-ES" w:eastAsia="en-US"/>
        </w:rPr>
        <w:t>la asimilación de residuos (</w:t>
      </w:r>
      <w:r w:rsidR="008E3194" w:rsidRPr="00A14E92">
        <w:rPr>
          <w:rFonts w:cs="Arial"/>
          <w:lang w:val="es-ES" w:eastAsia="en-US"/>
        </w:rPr>
        <w:t>Rar-21, Rar-22</w:t>
      </w:r>
      <w:r w:rsidR="00964278" w:rsidRPr="00A14E92">
        <w:rPr>
          <w:rFonts w:cs="Arial"/>
          <w:lang w:val="es-ES" w:eastAsia="en-US"/>
        </w:rPr>
        <w:t>)</w:t>
      </w:r>
      <w:r w:rsidR="008E3194" w:rsidRPr="00A14E92">
        <w:rPr>
          <w:rFonts w:cs="Arial"/>
          <w:lang w:val="es-ES" w:eastAsia="en-US"/>
        </w:rPr>
        <w:t>,</w:t>
      </w:r>
      <w:r w:rsidR="00964278" w:rsidRPr="00A14E92">
        <w:rPr>
          <w:rFonts w:cs="Arial"/>
          <w:lang w:val="es-ES" w:eastAsia="en-US"/>
        </w:rPr>
        <w:t xml:space="preserve"> la</w:t>
      </w:r>
      <w:r w:rsidR="008E3194" w:rsidRPr="00A14E92">
        <w:rPr>
          <w:rFonts w:cs="Arial"/>
          <w:lang w:val="es-ES" w:eastAsia="en-US"/>
        </w:rPr>
        <w:t xml:space="preserve"> </w:t>
      </w:r>
      <w:r w:rsidR="00964278" w:rsidRPr="00A14E92">
        <w:rPr>
          <w:rFonts w:cs="Arial"/>
          <w:lang w:val="es-ES" w:eastAsia="en-US"/>
        </w:rPr>
        <w:t>polinización</w:t>
      </w:r>
      <w:r w:rsidR="008E3194" w:rsidRPr="00A14E92">
        <w:rPr>
          <w:rFonts w:cs="Arial"/>
          <w:lang w:val="es-ES" w:eastAsia="en-US"/>
        </w:rPr>
        <w:t xml:space="preserve"> </w:t>
      </w:r>
      <w:r w:rsidR="00964278" w:rsidRPr="00A14E92">
        <w:rPr>
          <w:rFonts w:cs="Arial"/>
          <w:lang w:val="es-ES" w:eastAsia="en-US"/>
        </w:rPr>
        <w:t>(</w:t>
      </w:r>
      <w:r w:rsidR="008E3194" w:rsidRPr="00A14E92">
        <w:rPr>
          <w:rFonts w:cs="Arial"/>
          <w:lang w:val="es-ES" w:eastAsia="en-US"/>
        </w:rPr>
        <w:t>Rp-23</w:t>
      </w:r>
      <w:r w:rsidR="00964278" w:rsidRPr="00A14E92">
        <w:rPr>
          <w:rFonts w:cs="Arial"/>
          <w:lang w:val="es-ES" w:eastAsia="en-US"/>
        </w:rPr>
        <w:t>)</w:t>
      </w:r>
      <w:r w:rsidR="00913106" w:rsidRPr="00A14E92">
        <w:rPr>
          <w:rFonts w:cs="Arial"/>
          <w:lang w:val="es-ES" w:eastAsia="en-US"/>
        </w:rPr>
        <w:t xml:space="preserve"> y</w:t>
      </w:r>
      <w:r w:rsidR="008E3194" w:rsidRPr="00A14E92">
        <w:rPr>
          <w:rFonts w:cs="Arial"/>
          <w:lang w:val="es-ES" w:eastAsia="en-US"/>
        </w:rPr>
        <w:t xml:space="preserve"> </w:t>
      </w:r>
      <w:r w:rsidR="00964278" w:rsidRPr="00A14E92">
        <w:rPr>
          <w:rFonts w:cs="Arial"/>
          <w:lang w:val="es-ES" w:eastAsia="en-US"/>
        </w:rPr>
        <w:t xml:space="preserve">el </w:t>
      </w:r>
      <w:r w:rsidR="008E3194" w:rsidRPr="00A14E92">
        <w:rPr>
          <w:rFonts w:cs="Arial"/>
          <w:lang w:val="es-ES" w:eastAsia="en-US"/>
        </w:rPr>
        <w:t xml:space="preserve">control biológico </w:t>
      </w:r>
      <w:r w:rsidR="00964278" w:rsidRPr="00A14E92">
        <w:rPr>
          <w:rFonts w:cs="Arial"/>
          <w:lang w:val="es-ES" w:eastAsia="en-US"/>
        </w:rPr>
        <w:t>(</w:t>
      </w:r>
      <w:r w:rsidR="008E3194" w:rsidRPr="00A14E92">
        <w:rPr>
          <w:rFonts w:cs="Arial"/>
          <w:lang w:val="es-ES" w:eastAsia="en-US"/>
        </w:rPr>
        <w:t>Rcb-24, Rcb-25, Rcb-26, Rcb-27</w:t>
      </w:r>
      <w:r w:rsidR="00964278" w:rsidRPr="00A14E92">
        <w:rPr>
          <w:rFonts w:cs="Arial"/>
          <w:lang w:val="es-ES" w:eastAsia="en-US"/>
        </w:rPr>
        <w:t xml:space="preserve">). </w:t>
      </w:r>
      <w:r w:rsidR="00913106" w:rsidRPr="00A14E92">
        <w:rPr>
          <w:rFonts w:cs="Arial"/>
          <w:lang w:val="es-ES" w:eastAsia="en-US"/>
        </w:rPr>
        <w:t>Igualmente, se valoran</w:t>
      </w:r>
      <w:r w:rsidR="00964278" w:rsidRPr="00A14E92">
        <w:rPr>
          <w:rFonts w:cs="Arial"/>
          <w:lang w:val="es-ES" w:eastAsia="en-US"/>
        </w:rPr>
        <w:t xml:space="preserve"> SE </w:t>
      </w:r>
      <w:r w:rsidR="008E3194" w:rsidRPr="00A14E92">
        <w:rPr>
          <w:rFonts w:cs="Arial"/>
          <w:lang w:val="es-ES" w:eastAsia="en-US"/>
        </w:rPr>
        <w:t>de producción</w:t>
      </w:r>
      <w:r w:rsidR="00964278" w:rsidRPr="00A14E92">
        <w:rPr>
          <w:rFonts w:cs="Arial"/>
          <w:lang w:val="es-ES" w:eastAsia="en-US"/>
        </w:rPr>
        <w:t xml:space="preserve"> </w:t>
      </w:r>
      <w:r w:rsidR="00913106" w:rsidRPr="00A14E92">
        <w:rPr>
          <w:rFonts w:cs="Arial"/>
          <w:lang w:val="es-ES" w:eastAsia="en-US"/>
        </w:rPr>
        <w:t>de alimentos</w:t>
      </w:r>
      <w:r w:rsidR="007B7896" w:rsidRPr="00A14E92">
        <w:rPr>
          <w:rFonts w:cs="Arial"/>
          <w:lang w:val="es-ES" w:eastAsia="en-US"/>
        </w:rPr>
        <w:t xml:space="preserve"> </w:t>
      </w:r>
      <w:r w:rsidR="00964278" w:rsidRPr="00A14E92">
        <w:rPr>
          <w:rFonts w:cs="Arial"/>
          <w:lang w:val="es-ES" w:eastAsia="en-US"/>
        </w:rPr>
        <w:t>(</w:t>
      </w:r>
      <w:r w:rsidR="007B7896" w:rsidRPr="00A14E92">
        <w:rPr>
          <w:rFonts w:cs="Arial"/>
          <w:lang w:val="es-ES" w:eastAsia="en-US"/>
        </w:rPr>
        <w:t>Pa-32, Pa-33, Pa-34</w:t>
      </w:r>
      <w:r w:rsidR="00964278" w:rsidRPr="00A14E92">
        <w:rPr>
          <w:rFonts w:cs="Arial"/>
          <w:lang w:val="es-ES" w:eastAsia="en-US"/>
        </w:rPr>
        <w:t>)</w:t>
      </w:r>
      <w:r w:rsidR="007B7896" w:rsidRPr="00A14E92">
        <w:rPr>
          <w:rFonts w:cs="Arial"/>
          <w:lang w:val="es-ES" w:eastAsia="en-US"/>
        </w:rPr>
        <w:t>,</w:t>
      </w:r>
      <w:r w:rsidR="00964278" w:rsidRPr="00A14E92">
        <w:rPr>
          <w:rFonts w:cs="Arial"/>
          <w:lang w:val="es-ES" w:eastAsia="en-US"/>
        </w:rPr>
        <w:t xml:space="preserve"> </w:t>
      </w:r>
      <w:r w:rsidR="00913106" w:rsidRPr="00A14E92">
        <w:rPr>
          <w:rFonts w:cs="Arial"/>
          <w:lang w:val="es-ES" w:eastAsia="en-US"/>
        </w:rPr>
        <w:t>materias</w:t>
      </w:r>
      <w:r w:rsidR="008E3194" w:rsidRPr="00A14E92">
        <w:rPr>
          <w:rFonts w:cs="Arial"/>
          <w:lang w:val="es-ES" w:eastAsia="en-US"/>
        </w:rPr>
        <w:t xml:space="preserve"> primas </w:t>
      </w:r>
      <w:r w:rsidR="00964278" w:rsidRPr="00A14E92">
        <w:rPr>
          <w:rFonts w:cs="Arial"/>
          <w:lang w:val="es-ES" w:eastAsia="en-US"/>
        </w:rPr>
        <w:t>(</w:t>
      </w:r>
      <w:r w:rsidR="008E3194" w:rsidRPr="00A14E92">
        <w:rPr>
          <w:rFonts w:cs="Arial"/>
          <w:lang w:val="es-ES" w:eastAsia="en-US"/>
        </w:rPr>
        <w:t>Pmp-35, Pmp-36, Pmp-37, Pmp-38, Pmp-39</w:t>
      </w:r>
      <w:r w:rsidR="00964278" w:rsidRPr="00A14E92">
        <w:rPr>
          <w:rFonts w:cs="Arial"/>
          <w:lang w:val="es-ES" w:eastAsia="en-US"/>
        </w:rPr>
        <w:t>)</w:t>
      </w:r>
      <w:r w:rsidR="00913106" w:rsidRPr="00A14E92">
        <w:rPr>
          <w:rFonts w:cs="Arial"/>
          <w:lang w:val="es-ES" w:eastAsia="en-US"/>
        </w:rPr>
        <w:t xml:space="preserve"> y </w:t>
      </w:r>
      <w:r w:rsidR="007B7896" w:rsidRPr="00A14E92">
        <w:rPr>
          <w:rFonts w:cs="Arial"/>
          <w:lang w:val="es-ES" w:eastAsia="en-US"/>
        </w:rPr>
        <w:t xml:space="preserve">recursos genéticos </w:t>
      </w:r>
      <w:r w:rsidR="00964278" w:rsidRPr="00A14E92">
        <w:rPr>
          <w:rFonts w:cs="Arial"/>
          <w:lang w:val="es-ES" w:eastAsia="en-US"/>
        </w:rPr>
        <w:t>(</w:t>
      </w:r>
      <w:r w:rsidR="007B7896" w:rsidRPr="00A14E92">
        <w:rPr>
          <w:rFonts w:cs="Arial"/>
          <w:lang w:val="es-ES" w:eastAsia="en-US"/>
        </w:rPr>
        <w:t>Pps-40</w:t>
      </w:r>
      <w:r w:rsidR="00964278" w:rsidRPr="00A14E92">
        <w:rPr>
          <w:rFonts w:cs="Arial"/>
          <w:lang w:val="es-ES" w:eastAsia="en-US"/>
        </w:rPr>
        <w:t xml:space="preserve">). </w:t>
      </w:r>
      <w:r w:rsidR="00D07BBD" w:rsidRPr="00A14E92">
        <w:rPr>
          <w:rFonts w:cs="Arial"/>
          <w:lang w:val="es-ES" w:eastAsia="en-US"/>
        </w:rPr>
        <w:t xml:space="preserve">Finalmente, se valoran SE provenientes de </w:t>
      </w:r>
      <w:r w:rsidR="00964278" w:rsidRPr="00A14E92">
        <w:rPr>
          <w:rFonts w:cs="Arial"/>
          <w:lang w:val="es-ES" w:eastAsia="en-US"/>
        </w:rPr>
        <w:t>las</w:t>
      </w:r>
      <w:r w:rsidR="007B7896" w:rsidRPr="00A14E92">
        <w:rPr>
          <w:rFonts w:cs="Arial"/>
          <w:lang w:val="es-ES" w:eastAsia="en-US"/>
        </w:rPr>
        <w:t xml:space="preserve"> </w:t>
      </w:r>
      <w:r w:rsidR="00BF4AFF" w:rsidRPr="00A14E92">
        <w:rPr>
          <w:rFonts w:cs="Arial"/>
          <w:lang w:val="es-ES" w:eastAsia="en-US"/>
        </w:rPr>
        <w:t>funciones de información</w:t>
      </w:r>
      <w:r w:rsidR="0071081F" w:rsidRPr="00A14E92">
        <w:rPr>
          <w:rFonts w:cs="Arial"/>
          <w:lang w:val="es-ES" w:eastAsia="en-US"/>
        </w:rPr>
        <w:t>,</w:t>
      </w:r>
      <w:r w:rsidR="00BF4AFF" w:rsidRPr="00A14E92">
        <w:rPr>
          <w:rFonts w:cs="Arial"/>
          <w:lang w:val="es-ES" w:eastAsia="en-US"/>
        </w:rPr>
        <w:t xml:space="preserve"> </w:t>
      </w:r>
      <w:r w:rsidR="00D07BBD" w:rsidRPr="00A14E92">
        <w:rPr>
          <w:rFonts w:cs="Arial"/>
          <w:lang w:val="es-ES" w:eastAsia="en-US"/>
        </w:rPr>
        <w:t>relacionado</w:t>
      </w:r>
      <w:r w:rsidR="00913106" w:rsidRPr="00A14E92">
        <w:rPr>
          <w:rFonts w:cs="Arial"/>
          <w:lang w:val="es-ES" w:eastAsia="en-US"/>
        </w:rPr>
        <w:t>s</w:t>
      </w:r>
      <w:r w:rsidR="00D07BBD" w:rsidRPr="00A14E92">
        <w:rPr>
          <w:rFonts w:cs="Arial"/>
          <w:lang w:val="es-ES" w:eastAsia="en-US"/>
        </w:rPr>
        <w:t xml:space="preserve"> con los </w:t>
      </w:r>
      <w:r w:rsidR="00BF4AFF" w:rsidRPr="00A14E92">
        <w:rPr>
          <w:rFonts w:cs="Arial"/>
          <w:lang w:val="es-ES" w:eastAsia="en-US"/>
        </w:rPr>
        <w:t xml:space="preserve">recursos </w:t>
      </w:r>
      <w:r w:rsidR="007B7896" w:rsidRPr="00A14E92">
        <w:rPr>
          <w:rFonts w:cs="Arial"/>
          <w:lang w:val="es-ES" w:eastAsia="en-US"/>
        </w:rPr>
        <w:t>estéticos</w:t>
      </w:r>
      <w:r w:rsidR="00D07BBD" w:rsidRPr="00A14E92">
        <w:rPr>
          <w:rFonts w:cs="Arial"/>
          <w:lang w:val="es-ES" w:eastAsia="en-US"/>
        </w:rPr>
        <w:t xml:space="preserve"> (</w:t>
      </w:r>
      <w:r w:rsidR="00BF4AFF" w:rsidRPr="00A14E92">
        <w:rPr>
          <w:rFonts w:cs="Arial"/>
          <w:lang w:val="es-ES" w:eastAsia="en-US"/>
        </w:rPr>
        <w:t>Ire-43, Ire-44</w:t>
      </w:r>
      <w:r w:rsidR="00D07BBD" w:rsidRPr="00A14E92">
        <w:rPr>
          <w:rFonts w:cs="Arial"/>
          <w:lang w:val="es-ES" w:eastAsia="en-US"/>
        </w:rPr>
        <w:t>)</w:t>
      </w:r>
      <w:r w:rsidR="00BF4AFF" w:rsidRPr="00A14E92">
        <w:rPr>
          <w:rFonts w:cs="Arial"/>
          <w:lang w:val="es-ES" w:eastAsia="en-US"/>
        </w:rPr>
        <w:t>,</w:t>
      </w:r>
      <w:r w:rsidR="00D07BBD" w:rsidRPr="00A14E92">
        <w:rPr>
          <w:rFonts w:cs="Arial"/>
          <w:lang w:val="es-ES" w:eastAsia="en-US"/>
        </w:rPr>
        <w:t xml:space="preserve"> la </w:t>
      </w:r>
      <w:r w:rsidR="00BF4AFF" w:rsidRPr="00A14E92">
        <w:rPr>
          <w:rFonts w:cs="Arial"/>
          <w:lang w:val="es-ES" w:eastAsia="en-US"/>
        </w:rPr>
        <w:t xml:space="preserve">recreación </w:t>
      </w:r>
      <w:r w:rsidR="00D07BBD" w:rsidRPr="00A14E92">
        <w:rPr>
          <w:rFonts w:cs="Arial"/>
          <w:lang w:val="es-ES" w:eastAsia="en-US"/>
        </w:rPr>
        <w:t>(</w:t>
      </w:r>
      <w:r w:rsidR="00BF4AFF" w:rsidRPr="00A14E92">
        <w:rPr>
          <w:rFonts w:cs="Arial"/>
          <w:lang w:val="es-ES" w:eastAsia="en-US"/>
        </w:rPr>
        <w:t>Ir-45</w:t>
      </w:r>
      <w:r w:rsidR="00D07BBD" w:rsidRPr="00A14E92">
        <w:rPr>
          <w:rFonts w:cs="Arial"/>
          <w:lang w:val="es-ES" w:eastAsia="en-US"/>
        </w:rPr>
        <w:t>)</w:t>
      </w:r>
      <w:r w:rsidR="00BF4AFF" w:rsidRPr="00A14E92">
        <w:rPr>
          <w:rFonts w:cs="Arial"/>
          <w:lang w:val="es-ES" w:eastAsia="en-US"/>
        </w:rPr>
        <w:t xml:space="preserve">, </w:t>
      </w:r>
      <w:r w:rsidR="00D07BBD" w:rsidRPr="00A14E92">
        <w:rPr>
          <w:rFonts w:cs="Arial"/>
          <w:lang w:val="es-ES" w:eastAsia="en-US"/>
        </w:rPr>
        <w:t xml:space="preserve">el </w:t>
      </w:r>
      <w:r w:rsidR="00BF4AFF" w:rsidRPr="00A14E92">
        <w:rPr>
          <w:rFonts w:cs="Arial"/>
          <w:lang w:val="es-ES" w:eastAsia="en-US"/>
        </w:rPr>
        <w:t xml:space="preserve">enriquecimiento cultural y </w:t>
      </w:r>
      <w:r w:rsidR="007B7896" w:rsidRPr="00A14E92">
        <w:rPr>
          <w:rFonts w:cs="Arial"/>
          <w:lang w:val="es-ES" w:eastAsia="en-US"/>
        </w:rPr>
        <w:t>artístico</w:t>
      </w:r>
      <w:r w:rsidR="00BF4AFF" w:rsidRPr="00A14E92">
        <w:rPr>
          <w:rFonts w:cs="Arial"/>
          <w:lang w:val="es-ES" w:eastAsia="en-US"/>
        </w:rPr>
        <w:t xml:space="preserve"> </w:t>
      </w:r>
      <w:r w:rsidR="00D07BBD" w:rsidRPr="00A14E92">
        <w:rPr>
          <w:rFonts w:cs="Arial"/>
          <w:lang w:val="es-ES" w:eastAsia="en-US"/>
        </w:rPr>
        <w:t>(</w:t>
      </w:r>
      <w:r w:rsidR="00BF4AFF" w:rsidRPr="00A14E92">
        <w:rPr>
          <w:rFonts w:cs="Arial"/>
          <w:lang w:val="es-ES" w:eastAsia="en-US"/>
        </w:rPr>
        <w:t>Ieca-46</w:t>
      </w:r>
      <w:r w:rsidR="00D07BBD" w:rsidRPr="00A14E92">
        <w:rPr>
          <w:rFonts w:cs="Arial"/>
          <w:lang w:val="es-ES" w:eastAsia="en-US"/>
        </w:rPr>
        <w:t>)</w:t>
      </w:r>
      <w:r w:rsidR="00BF4AFF" w:rsidRPr="00A14E92">
        <w:rPr>
          <w:rFonts w:cs="Arial"/>
          <w:lang w:val="es-ES" w:eastAsia="en-US"/>
        </w:rPr>
        <w:t>,</w:t>
      </w:r>
      <w:r w:rsidR="00D07BBD" w:rsidRPr="00A14E92">
        <w:rPr>
          <w:rFonts w:cs="Arial"/>
          <w:lang w:val="es-ES" w:eastAsia="en-US"/>
        </w:rPr>
        <w:t xml:space="preserve"> el</w:t>
      </w:r>
      <w:r w:rsidR="00BF4AFF" w:rsidRPr="00A14E92">
        <w:rPr>
          <w:rFonts w:cs="Arial"/>
          <w:lang w:val="es-ES" w:eastAsia="en-US"/>
        </w:rPr>
        <w:t xml:space="preserve"> enriquecimiento histórico </w:t>
      </w:r>
      <w:r w:rsidR="00D07BBD" w:rsidRPr="00A14E92">
        <w:rPr>
          <w:rFonts w:cs="Arial"/>
          <w:lang w:val="es-ES" w:eastAsia="en-US"/>
        </w:rPr>
        <w:t>(</w:t>
      </w:r>
      <w:r w:rsidR="00BF4AFF" w:rsidRPr="00A14E92">
        <w:rPr>
          <w:rFonts w:cs="Arial"/>
          <w:lang w:val="es-ES" w:eastAsia="en-US"/>
        </w:rPr>
        <w:t>Iehe-47, Iehe-48</w:t>
      </w:r>
      <w:r w:rsidR="00D07BBD" w:rsidRPr="00A14E92">
        <w:rPr>
          <w:rFonts w:cs="Arial"/>
          <w:lang w:val="es-ES" w:eastAsia="en-US"/>
        </w:rPr>
        <w:t xml:space="preserve">) y el </w:t>
      </w:r>
      <w:r w:rsidR="00BF4AFF" w:rsidRPr="00A14E92">
        <w:rPr>
          <w:rFonts w:cs="Arial"/>
          <w:lang w:val="es-ES" w:eastAsia="en-US"/>
        </w:rPr>
        <w:t xml:space="preserve">desarrollo cognitivo </w:t>
      </w:r>
      <w:r w:rsidR="00D07BBD" w:rsidRPr="00A14E92">
        <w:rPr>
          <w:rFonts w:cs="Arial"/>
          <w:lang w:val="es-ES" w:eastAsia="en-US"/>
        </w:rPr>
        <w:t>(</w:t>
      </w:r>
      <w:r w:rsidR="00BF4AFF" w:rsidRPr="00A14E92">
        <w:rPr>
          <w:rFonts w:cs="Arial"/>
          <w:lang w:val="es-ES" w:eastAsia="en-US"/>
        </w:rPr>
        <w:t>Idce-49</w:t>
      </w:r>
      <w:r w:rsidR="00D07BBD" w:rsidRPr="00A14E92">
        <w:rPr>
          <w:rFonts w:cs="Arial"/>
          <w:lang w:val="es-ES" w:eastAsia="en-US"/>
        </w:rPr>
        <w:t>)</w:t>
      </w:r>
      <w:r w:rsidR="0010182F" w:rsidRPr="00A14E92">
        <w:rPr>
          <w:rFonts w:cs="Arial"/>
          <w:lang w:val="es-ES" w:eastAsia="en-US"/>
        </w:rPr>
        <w:t>.</w:t>
      </w:r>
    </w:p>
    <w:p w14:paraId="55488C94" w14:textId="40392515" w:rsidR="000D5D9B" w:rsidRPr="00A14E92" w:rsidRDefault="000D5D9B" w:rsidP="006F641C">
      <w:pPr>
        <w:rPr>
          <w:rFonts w:cs="Arial"/>
          <w:lang w:val="es-ES" w:eastAsia="en-US"/>
        </w:rPr>
      </w:pPr>
    </w:p>
    <w:p w14:paraId="3A7B2DFD" w14:textId="6ADEFE60" w:rsidR="00395CAA" w:rsidRPr="00A14E92" w:rsidRDefault="00F70CCB" w:rsidP="006F641C">
      <w:pPr>
        <w:rPr>
          <w:rFonts w:cs="Arial"/>
          <w:lang w:val="es-ES" w:eastAsia="en-US"/>
        </w:rPr>
      </w:pPr>
      <w:r w:rsidRPr="00A14E92">
        <w:rPr>
          <w:rFonts w:cs="Arial"/>
          <w:lang w:val="es-ES" w:eastAsia="en-US"/>
        </w:rPr>
        <w:t>E</w:t>
      </w:r>
      <w:r w:rsidR="009F3E61" w:rsidRPr="00A14E92">
        <w:rPr>
          <w:rFonts w:cs="Arial"/>
          <w:lang w:val="es-ES" w:eastAsia="en-US"/>
        </w:rPr>
        <w:t>n el</w:t>
      </w:r>
      <w:r w:rsidRPr="00A14E92">
        <w:rPr>
          <w:rFonts w:cs="Arial"/>
          <w:lang w:val="es-ES" w:eastAsia="en-US"/>
        </w:rPr>
        <w:t xml:space="preserve"> ciclo tecnológico R28</w:t>
      </w:r>
      <w:r w:rsidR="009F3E61" w:rsidRPr="00A14E92">
        <w:rPr>
          <w:rFonts w:cs="Arial"/>
          <w:lang w:val="es-ES" w:eastAsia="en-US"/>
        </w:rPr>
        <w:t xml:space="preserve"> se </w:t>
      </w:r>
      <w:r w:rsidRPr="00A14E92">
        <w:rPr>
          <w:rFonts w:cs="Arial"/>
          <w:lang w:val="es-ES" w:eastAsia="en-US"/>
        </w:rPr>
        <w:t>incluye</w:t>
      </w:r>
      <w:r w:rsidR="009F3E61" w:rsidRPr="00A14E92">
        <w:rPr>
          <w:rFonts w:cs="Arial"/>
          <w:lang w:val="es-ES" w:eastAsia="en-US"/>
        </w:rPr>
        <w:t>n</w:t>
      </w:r>
      <w:r w:rsidRPr="00A14E92">
        <w:rPr>
          <w:rFonts w:cs="Arial"/>
          <w:lang w:val="es-ES" w:eastAsia="en-US"/>
        </w:rPr>
        <w:t xml:space="preserve"> los indicadores </w:t>
      </w:r>
      <w:r w:rsidR="009F3E61" w:rsidRPr="00A14E92">
        <w:rPr>
          <w:rFonts w:cs="Arial"/>
          <w:lang w:val="es-ES" w:eastAsia="en-US"/>
        </w:rPr>
        <w:t xml:space="preserve">denominados: </w:t>
      </w:r>
      <w:r w:rsidR="001E4A97" w:rsidRPr="00A14E92">
        <w:rPr>
          <w:rFonts w:cs="Arial"/>
          <w:lang w:val="es-ES" w:eastAsia="en-US"/>
        </w:rPr>
        <w:t xml:space="preserve">proyectos de </w:t>
      </w:r>
      <w:r w:rsidR="00DD66D6" w:rsidRPr="00A14E92">
        <w:rPr>
          <w:rFonts w:cs="Arial"/>
          <w:lang w:val="es-ES" w:eastAsia="en-US"/>
        </w:rPr>
        <w:t>bioenergía</w:t>
      </w:r>
      <w:r w:rsidR="001E4A97" w:rsidRPr="00A14E92">
        <w:rPr>
          <w:rFonts w:cs="Arial"/>
          <w:lang w:val="es-ES" w:eastAsia="en-US"/>
        </w:rPr>
        <w:t xml:space="preserve">, energía generada por el </w:t>
      </w:r>
      <w:proofErr w:type="spellStart"/>
      <w:r w:rsidR="001E4A97" w:rsidRPr="00A14E92">
        <w:rPr>
          <w:rFonts w:cs="Arial"/>
          <w:lang w:val="es-ES" w:eastAsia="en-US"/>
        </w:rPr>
        <w:t>agroecosistema</w:t>
      </w:r>
      <w:proofErr w:type="spellEnd"/>
      <w:r w:rsidR="001E4A97" w:rsidRPr="00A14E92">
        <w:rPr>
          <w:rFonts w:cs="Arial"/>
          <w:lang w:val="es-ES" w:eastAsia="en-US"/>
        </w:rPr>
        <w:t xml:space="preserve">, energía renovable utilizada por el </w:t>
      </w:r>
      <w:proofErr w:type="spellStart"/>
      <w:r w:rsidR="001E4A97" w:rsidRPr="00A14E92">
        <w:rPr>
          <w:rFonts w:cs="Arial"/>
          <w:lang w:val="es-ES" w:eastAsia="en-US"/>
        </w:rPr>
        <w:t>agroecosistema</w:t>
      </w:r>
      <w:proofErr w:type="spellEnd"/>
      <w:r w:rsidR="001E4A97" w:rsidRPr="00A14E92">
        <w:rPr>
          <w:rFonts w:cs="Arial"/>
          <w:lang w:val="es-ES" w:eastAsia="en-US"/>
        </w:rPr>
        <w:t>, índice de diversidad energética e índice de seguridad energética</w:t>
      </w:r>
      <w:r w:rsidR="001D0D37" w:rsidRPr="00A14E92">
        <w:rPr>
          <w:rFonts w:cs="Arial"/>
          <w:lang w:val="es-ES" w:eastAsia="en-US"/>
        </w:rPr>
        <w:t>. Los proyectos de bioenergía se relacionan con la generación de combustibles renovables de origen biológico, como la leña, el carbón de leña, el abono animal, el biogás</w:t>
      </w:r>
      <w:r w:rsidR="009F3E61" w:rsidRPr="00A14E92">
        <w:rPr>
          <w:rFonts w:cs="Arial"/>
          <w:lang w:val="es-ES" w:eastAsia="en-US"/>
        </w:rPr>
        <w:t xml:space="preserve"> y</w:t>
      </w:r>
      <w:r w:rsidR="001D0D37" w:rsidRPr="00A14E92">
        <w:rPr>
          <w:rFonts w:cs="Arial"/>
          <w:lang w:val="es-ES" w:eastAsia="en-US"/>
        </w:rPr>
        <w:t xml:space="preserve"> los cultivos energéticos (</w:t>
      </w:r>
      <w:proofErr w:type="spellStart"/>
      <w:r w:rsidR="001D0D37" w:rsidRPr="00A14E92">
        <w:rPr>
          <w:rFonts w:cs="Arial"/>
          <w:lang w:val="es-ES" w:eastAsia="en-US"/>
        </w:rPr>
        <w:t>Hazell</w:t>
      </w:r>
      <w:proofErr w:type="spellEnd"/>
      <w:r w:rsidR="001D0D37" w:rsidRPr="00A14E92">
        <w:rPr>
          <w:rFonts w:cs="Arial"/>
          <w:lang w:val="es-ES" w:eastAsia="en-US"/>
        </w:rPr>
        <w:t>, 2009)</w:t>
      </w:r>
      <w:r w:rsidR="001E4A97" w:rsidRPr="00A14E92">
        <w:rPr>
          <w:rFonts w:cs="Arial"/>
          <w:lang w:val="es-ES" w:eastAsia="en-US"/>
        </w:rPr>
        <w:t xml:space="preserve">. </w:t>
      </w:r>
      <w:r w:rsidR="008D00C2" w:rsidRPr="00A14E92">
        <w:rPr>
          <w:rFonts w:cs="Arial"/>
          <w:lang w:val="es-ES" w:eastAsia="en-US"/>
        </w:rPr>
        <w:t xml:space="preserve">La hipótesis dinámica plantea </w:t>
      </w:r>
      <w:r w:rsidR="00A46C2F" w:rsidRPr="00A14E92">
        <w:rPr>
          <w:rFonts w:cs="Arial"/>
          <w:lang w:val="es-ES" w:eastAsia="en-US"/>
        </w:rPr>
        <w:t>que</w:t>
      </w:r>
      <w:r w:rsidR="00052046" w:rsidRPr="00A14E92">
        <w:rPr>
          <w:rFonts w:cs="Arial"/>
          <w:lang w:val="es-ES" w:eastAsia="en-US"/>
        </w:rPr>
        <w:t xml:space="preserve"> los </w:t>
      </w:r>
      <w:r w:rsidR="008D00C2" w:rsidRPr="00A14E92">
        <w:rPr>
          <w:rFonts w:cs="Arial"/>
          <w:lang w:val="es-ES" w:eastAsia="en-US"/>
        </w:rPr>
        <w:t>proyectos de bioenergía</w:t>
      </w:r>
      <w:r w:rsidR="00052046" w:rsidRPr="00A14E92">
        <w:rPr>
          <w:rFonts w:cs="Arial"/>
          <w:lang w:val="es-ES" w:eastAsia="en-US"/>
        </w:rPr>
        <w:t xml:space="preserve"> aumentan</w:t>
      </w:r>
      <w:r w:rsidR="00773641" w:rsidRPr="00A14E92">
        <w:rPr>
          <w:rFonts w:cs="Arial"/>
          <w:lang w:val="es-ES" w:eastAsia="en-US"/>
        </w:rPr>
        <w:t xml:space="preserve"> la energía generada</w:t>
      </w:r>
      <w:r w:rsidR="00342260" w:rsidRPr="00A14E92">
        <w:rPr>
          <w:rFonts w:cs="Arial"/>
          <w:lang w:val="es-ES" w:eastAsia="en-US"/>
        </w:rPr>
        <w:t xml:space="preserve">, </w:t>
      </w:r>
      <w:r w:rsidR="00773641" w:rsidRPr="00A14E92">
        <w:rPr>
          <w:rFonts w:cs="Arial"/>
          <w:lang w:val="es-ES" w:eastAsia="en-US"/>
        </w:rPr>
        <w:t>incrementando el uso de energía renovable, mejorando la diversidad energética y</w:t>
      </w:r>
      <w:r w:rsidR="00D0745F" w:rsidRPr="00A14E92">
        <w:rPr>
          <w:rFonts w:cs="Arial"/>
          <w:lang w:val="es-ES" w:eastAsia="en-US"/>
        </w:rPr>
        <w:t xml:space="preserve"> </w:t>
      </w:r>
      <w:r w:rsidR="00773641" w:rsidRPr="00A14E92">
        <w:rPr>
          <w:rFonts w:cs="Arial"/>
          <w:lang w:val="es-ES" w:eastAsia="en-US"/>
        </w:rPr>
        <w:t xml:space="preserve">el índice de seguridad energética </w:t>
      </w:r>
      <w:r w:rsidR="00F0661D" w:rsidRPr="00A14E92">
        <w:rPr>
          <w:rFonts w:cs="Arial"/>
          <w:lang w:val="es-ES" w:eastAsia="en-US"/>
        </w:rPr>
        <w:t>(</w:t>
      </w:r>
      <w:proofErr w:type="spellStart"/>
      <w:r w:rsidR="00F0661D" w:rsidRPr="00A14E92">
        <w:rPr>
          <w:rFonts w:cs="Arial"/>
          <w:lang w:val="es-ES" w:eastAsia="en-US"/>
        </w:rPr>
        <w:t>Shi</w:t>
      </w:r>
      <w:proofErr w:type="spellEnd"/>
      <w:r w:rsidR="00F0661D" w:rsidRPr="00A14E92">
        <w:rPr>
          <w:rFonts w:cs="Arial"/>
          <w:lang w:val="es-ES" w:eastAsia="en-US"/>
        </w:rPr>
        <w:t xml:space="preserve"> </w:t>
      </w:r>
      <w:r w:rsidR="009C0022" w:rsidRPr="00A14E92">
        <w:rPr>
          <w:rFonts w:cs="Arial"/>
          <w:lang w:val="es-ES" w:eastAsia="en-US"/>
        </w:rPr>
        <w:t xml:space="preserve">&amp; </w:t>
      </w:r>
      <w:r w:rsidR="00F0661D" w:rsidRPr="00A14E92">
        <w:rPr>
          <w:rFonts w:cs="Arial"/>
          <w:lang w:val="es-ES" w:eastAsia="en-US"/>
        </w:rPr>
        <w:t>Gill</w:t>
      </w:r>
      <w:r w:rsidR="009C0022" w:rsidRPr="00A14E92">
        <w:rPr>
          <w:rFonts w:cs="Arial"/>
          <w:lang w:val="es-ES" w:eastAsia="en-US"/>
        </w:rPr>
        <w:t xml:space="preserve">; </w:t>
      </w:r>
      <w:r w:rsidR="00F0661D" w:rsidRPr="00A14E92">
        <w:rPr>
          <w:rFonts w:cs="Arial"/>
          <w:lang w:val="es-ES" w:eastAsia="en-US"/>
        </w:rPr>
        <w:t>2005</w:t>
      </w:r>
      <w:r w:rsidR="009C0022" w:rsidRPr="00A14E92">
        <w:rPr>
          <w:rFonts w:cs="Arial"/>
          <w:lang w:val="es-ES" w:eastAsia="en-US"/>
        </w:rPr>
        <w:t xml:space="preserve">; </w:t>
      </w:r>
      <w:proofErr w:type="spellStart"/>
      <w:r w:rsidR="009C0022" w:rsidRPr="00A14E92">
        <w:rPr>
          <w:rFonts w:cs="Arial"/>
          <w:lang w:val="es-ES" w:eastAsia="en-US"/>
        </w:rPr>
        <w:t>Hazell</w:t>
      </w:r>
      <w:proofErr w:type="spellEnd"/>
      <w:r w:rsidR="009C0022" w:rsidRPr="00A14E92">
        <w:rPr>
          <w:rFonts w:cs="Arial"/>
          <w:lang w:val="es-ES" w:eastAsia="en-US"/>
        </w:rPr>
        <w:t xml:space="preserve">, 2009; </w:t>
      </w:r>
      <w:r w:rsidR="00F0661D" w:rsidRPr="00A14E92">
        <w:rPr>
          <w:rFonts w:cs="Arial"/>
          <w:lang w:val="es-ES" w:eastAsia="en-US"/>
        </w:rPr>
        <w:t>Funes-</w:t>
      </w:r>
      <w:proofErr w:type="spellStart"/>
      <w:r w:rsidR="00F0661D" w:rsidRPr="00A14E92">
        <w:rPr>
          <w:rFonts w:cs="Arial"/>
          <w:lang w:val="es-ES" w:eastAsia="en-US"/>
        </w:rPr>
        <w:t>Monzote</w:t>
      </w:r>
      <w:proofErr w:type="spellEnd"/>
      <w:r w:rsidR="00F0661D" w:rsidRPr="00A14E92">
        <w:rPr>
          <w:rFonts w:cs="Arial"/>
          <w:lang w:val="es-ES" w:eastAsia="en-US"/>
        </w:rPr>
        <w:t xml:space="preserve"> et al., 2011; </w:t>
      </w:r>
      <w:proofErr w:type="spellStart"/>
      <w:r w:rsidR="00F0661D" w:rsidRPr="00A14E92">
        <w:rPr>
          <w:rFonts w:cs="Arial"/>
          <w:lang w:val="es-ES" w:eastAsia="en-US"/>
        </w:rPr>
        <w:t>Altieri</w:t>
      </w:r>
      <w:proofErr w:type="spellEnd"/>
      <w:r w:rsidR="00F0661D" w:rsidRPr="00A14E92">
        <w:rPr>
          <w:rFonts w:cs="Arial"/>
          <w:lang w:val="es-ES" w:eastAsia="en-US"/>
        </w:rPr>
        <w:t xml:space="preserve"> et al., 2012</w:t>
      </w:r>
      <w:r w:rsidR="009C0022" w:rsidRPr="00A14E92">
        <w:rPr>
          <w:rFonts w:cs="Arial"/>
          <w:lang w:val="es-ES" w:eastAsia="en-US"/>
        </w:rPr>
        <w:t xml:space="preserve">; </w:t>
      </w:r>
      <w:r w:rsidR="000B48EA" w:rsidRPr="00A14E92">
        <w:rPr>
          <w:rFonts w:cs="Arial"/>
          <w:lang w:val="es-ES" w:eastAsia="en-US"/>
        </w:rPr>
        <w:t>Casimiro-Rodríguez, 2016).</w:t>
      </w:r>
    </w:p>
    <w:p w14:paraId="4B97BA4A" w14:textId="77777777" w:rsidR="00E6504B" w:rsidRPr="00A14E92" w:rsidRDefault="00E6504B" w:rsidP="006F641C">
      <w:pPr>
        <w:rPr>
          <w:rFonts w:cs="Arial"/>
          <w:lang w:val="es-ES" w:eastAsia="en-US"/>
        </w:rPr>
      </w:pPr>
    </w:p>
    <w:p w14:paraId="36C868DE" w14:textId="7A598070" w:rsidR="004F3324" w:rsidRPr="00A14E92" w:rsidRDefault="00BF5A52" w:rsidP="006F641C">
      <w:pPr>
        <w:rPr>
          <w:rFonts w:cs="Arial"/>
          <w:lang w:val="es-ES" w:eastAsia="en-US"/>
        </w:rPr>
      </w:pPr>
      <w:r w:rsidRPr="00A14E92">
        <w:rPr>
          <w:rFonts w:cs="Arial"/>
          <w:lang w:val="es-ES" w:eastAsia="en-US"/>
        </w:rPr>
        <w:t>En el ciclo R28</w:t>
      </w:r>
      <w:r w:rsidR="00C42870" w:rsidRPr="00A14E92">
        <w:rPr>
          <w:rFonts w:cs="Arial"/>
          <w:lang w:val="es-ES" w:eastAsia="en-US"/>
        </w:rPr>
        <w:t xml:space="preserve"> se valoran </w:t>
      </w:r>
      <w:r w:rsidRPr="00A14E92">
        <w:rPr>
          <w:rFonts w:cs="Arial"/>
          <w:lang w:val="es-ES" w:eastAsia="en-US"/>
        </w:rPr>
        <w:t xml:space="preserve">los SE </w:t>
      </w:r>
      <w:r w:rsidR="00C42870" w:rsidRPr="00A14E92">
        <w:rPr>
          <w:rFonts w:cs="Arial"/>
          <w:lang w:val="es-ES" w:eastAsia="en-US"/>
        </w:rPr>
        <w:t>que</w:t>
      </w:r>
      <w:r w:rsidRPr="00A14E92">
        <w:rPr>
          <w:rFonts w:cs="Arial"/>
          <w:lang w:val="es-ES" w:eastAsia="en-US"/>
        </w:rPr>
        <w:t xml:space="preserve"> </w:t>
      </w:r>
      <w:r w:rsidR="00A46C2F" w:rsidRPr="00A14E92">
        <w:rPr>
          <w:rFonts w:cs="Arial"/>
          <w:lang w:val="es-ES" w:eastAsia="en-US"/>
        </w:rPr>
        <w:t xml:space="preserve">aportan a </w:t>
      </w:r>
      <w:r w:rsidR="00707E8B" w:rsidRPr="00A14E92">
        <w:rPr>
          <w:rFonts w:cs="Arial"/>
          <w:lang w:val="es-ES" w:eastAsia="en-US"/>
        </w:rPr>
        <w:t>la generación de energía</w:t>
      </w:r>
      <w:r w:rsidR="00A46C2F" w:rsidRPr="00A14E92">
        <w:rPr>
          <w:rFonts w:cs="Arial"/>
          <w:lang w:val="es-ES" w:eastAsia="en-US"/>
        </w:rPr>
        <w:t>s</w:t>
      </w:r>
      <w:r w:rsidR="00707E8B" w:rsidRPr="00A14E92">
        <w:rPr>
          <w:rFonts w:cs="Arial"/>
          <w:lang w:val="es-ES" w:eastAsia="en-US"/>
        </w:rPr>
        <w:t xml:space="preserve"> renovable</w:t>
      </w:r>
      <w:r w:rsidR="00A46C2F" w:rsidRPr="00A14E92">
        <w:rPr>
          <w:rFonts w:cs="Arial"/>
          <w:lang w:val="es-ES" w:eastAsia="en-US"/>
        </w:rPr>
        <w:t>s</w:t>
      </w:r>
      <w:r w:rsidR="008C210C" w:rsidRPr="00A14E92">
        <w:rPr>
          <w:rFonts w:cs="Arial"/>
          <w:lang w:val="es-ES" w:eastAsia="en-US"/>
        </w:rPr>
        <w:t xml:space="preserve">. SE como </w:t>
      </w:r>
      <w:r w:rsidR="00A46C2F" w:rsidRPr="00A14E92">
        <w:rPr>
          <w:rFonts w:cs="Arial"/>
          <w:lang w:val="es-ES" w:eastAsia="en-US"/>
        </w:rPr>
        <w:t xml:space="preserve">la </w:t>
      </w:r>
      <w:r w:rsidR="00707E8B" w:rsidRPr="00A14E92">
        <w:rPr>
          <w:rFonts w:cs="Arial"/>
          <w:lang w:val="es-ES" w:eastAsia="en-US"/>
        </w:rPr>
        <w:t xml:space="preserve">asimilación de residuos </w:t>
      </w:r>
      <w:r w:rsidR="00A46C2F" w:rsidRPr="00A14E92">
        <w:rPr>
          <w:rFonts w:cs="Arial"/>
          <w:lang w:val="es-ES" w:eastAsia="en-US"/>
        </w:rPr>
        <w:t>(</w:t>
      </w:r>
      <w:r w:rsidR="00707E8B" w:rsidRPr="00A14E92">
        <w:rPr>
          <w:rFonts w:cs="Arial"/>
          <w:lang w:val="es-ES" w:eastAsia="en-US"/>
        </w:rPr>
        <w:t>Rar-21</w:t>
      </w:r>
      <w:r w:rsidR="00A46C2F" w:rsidRPr="00A14E92">
        <w:rPr>
          <w:rFonts w:cs="Arial"/>
          <w:lang w:val="es-ES" w:eastAsia="en-US"/>
        </w:rPr>
        <w:t>)</w:t>
      </w:r>
      <w:r w:rsidR="008C210C" w:rsidRPr="00A14E92">
        <w:rPr>
          <w:rFonts w:cs="Arial"/>
          <w:lang w:val="es-ES" w:eastAsia="en-US"/>
        </w:rPr>
        <w:t>, al</w:t>
      </w:r>
      <w:r w:rsidR="00514775" w:rsidRPr="00A14E92">
        <w:rPr>
          <w:rFonts w:cs="Arial"/>
          <w:lang w:val="es-ES" w:eastAsia="en-US"/>
        </w:rPr>
        <w:t xml:space="preserve"> incorpora</w:t>
      </w:r>
      <w:r w:rsidR="008C210C" w:rsidRPr="00A14E92">
        <w:rPr>
          <w:rFonts w:cs="Arial"/>
          <w:lang w:val="es-ES" w:eastAsia="en-US"/>
        </w:rPr>
        <w:t>r</w:t>
      </w:r>
      <w:r w:rsidR="00514775" w:rsidRPr="00A14E92">
        <w:rPr>
          <w:rFonts w:cs="Arial"/>
          <w:lang w:val="es-ES" w:eastAsia="en-US"/>
        </w:rPr>
        <w:t xml:space="preserve"> </w:t>
      </w:r>
      <w:r w:rsidR="00BF0864" w:rsidRPr="00A14E92">
        <w:rPr>
          <w:rFonts w:cs="Arial"/>
          <w:lang w:val="es-ES" w:eastAsia="en-US"/>
        </w:rPr>
        <w:t xml:space="preserve">los </w:t>
      </w:r>
      <w:r w:rsidR="00514775" w:rsidRPr="00A14E92">
        <w:rPr>
          <w:rFonts w:cs="Arial"/>
          <w:lang w:val="es-ES" w:eastAsia="en-US"/>
        </w:rPr>
        <w:t xml:space="preserve">residuos de cosechas y animales a los flujos de materia y energía, aumentando la energía generada en forma de </w:t>
      </w:r>
      <w:r w:rsidR="005023AB" w:rsidRPr="00A14E92">
        <w:rPr>
          <w:rFonts w:cs="Arial"/>
          <w:lang w:val="es-ES" w:eastAsia="en-US"/>
        </w:rPr>
        <w:t>fertilizantes</w:t>
      </w:r>
      <w:r w:rsidR="00514775" w:rsidRPr="00A14E92">
        <w:rPr>
          <w:rFonts w:cs="Arial"/>
          <w:lang w:val="es-ES" w:eastAsia="en-US"/>
        </w:rPr>
        <w:t xml:space="preserve">, reduciendo </w:t>
      </w:r>
      <w:r w:rsidR="00FB1F67" w:rsidRPr="00A14E92">
        <w:rPr>
          <w:rFonts w:cs="Arial"/>
          <w:lang w:val="es-ES" w:eastAsia="en-US"/>
        </w:rPr>
        <w:t>la</w:t>
      </w:r>
      <w:r w:rsidR="00514775" w:rsidRPr="00A14E92">
        <w:rPr>
          <w:rFonts w:cs="Arial"/>
          <w:lang w:val="es-ES" w:eastAsia="en-US"/>
        </w:rPr>
        <w:t xml:space="preserve"> dependencia de insumos externos y</w:t>
      </w:r>
      <w:r w:rsidR="007943F0" w:rsidRPr="00A14E92">
        <w:rPr>
          <w:rFonts w:cs="Arial"/>
          <w:lang w:val="es-ES" w:eastAsia="en-US"/>
        </w:rPr>
        <w:t xml:space="preserve"> </w:t>
      </w:r>
      <w:r w:rsidR="00514775" w:rsidRPr="00A14E92">
        <w:rPr>
          <w:rFonts w:cs="Arial"/>
          <w:lang w:val="es-ES" w:eastAsia="en-US"/>
        </w:rPr>
        <w:t xml:space="preserve">mejorando la seguridad </w:t>
      </w:r>
      <w:r w:rsidR="005023AB" w:rsidRPr="00A14E92">
        <w:rPr>
          <w:rFonts w:cs="Arial"/>
          <w:lang w:val="es-ES" w:eastAsia="en-US"/>
        </w:rPr>
        <w:t>energética</w:t>
      </w:r>
      <w:r w:rsidR="00E654DD" w:rsidRPr="00A14E92">
        <w:rPr>
          <w:rFonts w:cs="Arial"/>
          <w:lang w:val="es-ES" w:eastAsia="en-US"/>
        </w:rPr>
        <w:t>.</w:t>
      </w:r>
      <w:r w:rsidR="00A46C2F" w:rsidRPr="00A14E92">
        <w:rPr>
          <w:rFonts w:cs="Arial"/>
          <w:lang w:val="es-ES" w:eastAsia="en-US"/>
        </w:rPr>
        <w:t xml:space="preserve"> </w:t>
      </w:r>
      <w:r w:rsidR="007943F0" w:rsidRPr="00A14E92">
        <w:rPr>
          <w:rFonts w:cs="Arial"/>
          <w:lang w:val="es-ES" w:eastAsia="en-US"/>
        </w:rPr>
        <w:t>Se valoran los SE que permiten la conversión de energía solar en biomasa, como la producción de alimentos, forrajes, carne</w:t>
      </w:r>
      <w:r w:rsidR="003D06EF" w:rsidRPr="00A14E92">
        <w:rPr>
          <w:rFonts w:cs="Arial"/>
          <w:lang w:val="es-ES" w:eastAsia="en-US"/>
        </w:rPr>
        <w:t xml:space="preserve">, </w:t>
      </w:r>
      <w:r w:rsidR="007943F0" w:rsidRPr="00A14E92">
        <w:rPr>
          <w:rFonts w:cs="Arial"/>
          <w:lang w:val="es-ES" w:eastAsia="en-US"/>
        </w:rPr>
        <w:t>derivados animales</w:t>
      </w:r>
      <w:r w:rsidR="00A46C2F" w:rsidRPr="00A14E92">
        <w:rPr>
          <w:rFonts w:cs="Arial"/>
          <w:lang w:val="es-ES" w:eastAsia="en-US"/>
        </w:rPr>
        <w:t xml:space="preserve"> (Pa-32, Pa-33, pa-34)</w:t>
      </w:r>
      <w:r w:rsidR="004D53CA" w:rsidRPr="00A14E92">
        <w:rPr>
          <w:rFonts w:cs="Arial"/>
          <w:lang w:val="es-ES" w:eastAsia="en-US"/>
        </w:rPr>
        <w:t xml:space="preserve"> y </w:t>
      </w:r>
      <w:r w:rsidR="007943F0" w:rsidRPr="00A14E92">
        <w:rPr>
          <w:rFonts w:cs="Arial"/>
          <w:lang w:val="es-ES" w:eastAsia="en-US"/>
        </w:rPr>
        <w:t>productos secundarios</w:t>
      </w:r>
      <w:r w:rsidR="004D53CA" w:rsidRPr="00A14E92">
        <w:rPr>
          <w:rFonts w:cs="Arial"/>
          <w:lang w:val="es-ES" w:eastAsia="en-US"/>
        </w:rPr>
        <w:t xml:space="preserve"> </w:t>
      </w:r>
      <w:r w:rsidR="007943F0" w:rsidRPr="00A14E92">
        <w:rPr>
          <w:rFonts w:cs="Arial"/>
          <w:lang w:val="es-ES" w:eastAsia="en-US"/>
        </w:rPr>
        <w:t>(</w:t>
      </w:r>
      <w:proofErr w:type="spellStart"/>
      <w:r w:rsidR="005023AB" w:rsidRPr="00A14E92">
        <w:rPr>
          <w:rFonts w:cs="Arial"/>
          <w:lang w:val="es-ES" w:eastAsia="en-US"/>
        </w:rPr>
        <w:t>dendroenerg</w:t>
      </w:r>
      <w:r w:rsidR="004D53CA" w:rsidRPr="00A14E92">
        <w:rPr>
          <w:rFonts w:cs="Arial"/>
          <w:lang w:val="es-ES" w:eastAsia="en-US"/>
        </w:rPr>
        <w:t>ía</w:t>
      </w:r>
      <w:proofErr w:type="spellEnd"/>
      <w:r w:rsidR="007943F0" w:rsidRPr="00A14E92">
        <w:rPr>
          <w:rFonts w:cs="Arial"/>
          <w:lang w:val="es-ES" w:eastAsia="en-US"/>
        </w:rPr>
        <w:t xml:space="preserve">, </w:t>
      </w:r>
      <w:r w:rsidR="005023AB" w:rsidRPr="00A14E92">
        <w:rPr>
          <w:rFonts w:cs="Arial"/>
          <w:lang w:val="es-ES" w:eastAsia="en-US"/>
        </w:rPr>
        <w:t xml:space="preserve">fertilizantes, biogás, </w:t>
      </w:r>
      <w:proofErr w:type="spellStart"/>
      <w:r w:rsidR="005023AB" w:rsidRPr="00A14E92">
        <w:rPr>
          <w:rFonts w:cs="Arial"/>
          <w:lang w:val="es-ES" w:eastAsia="en-US"/>
        </w:rPr>
        <w:t>bioalcohol</w:t>
      </w:r>
      <w:proofErr w:type="spellEnd"/>
      <w:r w:rsidR="005023AB" w:rsidRPr="00A14E92">
        <w:rPr>
          <w:rFonts w:cs="Arial"/>
          <w:lang w:val="es-ES" w:eastAsia="en-US"/>
        </w:rPr>
        <w:t xml:space="preserve">) </w:t>
      </w:r>
      <w:r w:rsidR="00E654DD" w:rsidRPr="00A14E92">
        <w:rPr>
          <w:rFonts w:cs="Arial"/>
          <w:lang w:val="es-ES" w:eastAsia="en-US"/>
        </w:rPr>
        <w:t>(Pmp-36, Pmp-37, Pmp-38, Pmp-39). A</w:t>
      </w:r>
      <w:r w:rsidR="005023AB" w:rsidRPr="00A14E92">
        <w:rPr>
          <w:rFonts w:cs="Arial"/>
          <w:lang w:val="es-ES" w:eastAsia="en-US"/>
        </w:rPr>
        <w:t>demás</w:t>
      </w:r>
      <w:r w:rsidR="008C210C" w:rsidRPr="00A14E92">
        <w:rPr>
          <w:rFonts w:cs="Arial"/>
          <w:lang w:val="es-ES" w:eastAsia="en-US"/>
        </w:rPr>
        <w:t xml:space="preserve">, se valoran </w:t>
      </w:r>
      <w:r w:rsidR="005023AB" w:rsidRPr="00A14E92">
        <w:rPr>
          <w:rFonts w:cs="Arial"/>
          <w:lang w:val="es-ES" w:eastAsia="en-US"/>
        </w:rPr>
        <w:t>SE de producción</w:t>
      </w:r>
      <w:r w:rsidR="00E654DD" w:rsidRPr="00A14E92">
        <w:rPr>
          <w:rFonts w:cs="Arial"/>
          <w:lang w:val="es-ES" w:eastAsia="en-US"/>
        </w:rPr>
        <w:t xml:space="preserve"> y</w:t>
      </w:r>
      <w:r w:rsidR="005023AB" w:rsidRPr="00A14E92">
        <w:rPr>
          <w:rFonts w:cs="Arial"/>
          <w:lang w:val="es-ES" w:eastAsia="en-US"/>
        </w:rPr>
        <w:t xml:space="preserve"> conservación de material genético</w:t>
      </w:r>
      <w:r w:rsidR="00E654DD" w:rsidRPr="00A14E92">
        <w:rPr>
          <w:rFonts w:cs="Arial"/>
          <w:lang w:val="es-ES" w:eastAsia="en-US"/>
        </w:rPr>
        <w:t xml:space="preserve"> (Pps-40)</w:t>
      </w:r>
      <w:r w:rsidR="005023AB" w:rsidRPr="00A14E92">
        <w:rPr>
          <w:rFonts w:cs="Arial"/>
          <w:lang w:val="es-ES" w:eastAsia="en-US"/>
        </w:rPr>
        <w:t xml:space="preserve">, al proveer semillas y especies locales </w:t>
      </w:r>
      <w:r w:rsidR="003D06EF" w:rsidRPr="00A14E92">
        <w:rPr>
          <w:rFonts w:cs="Arial"/>
          <w:lang w:val="es-ES" w:eastAsia="en-US"/>
        </w:rPr>
        <w:t>adaptadas</w:t>
      </w:r>
      <w:r w:rsidR="004F3324" w:rsidRPr="00A14E92">
        <w:rPr>
          <w:rFonts w:cs="Arial"/>
          <w:lang w:val="es-ES" w:eastAsia="en-US"/>
        </w:rPr>
        <w:t xml:space="preserve"> (</w:t>
      </w:r>
      <w:proofErr w:type="spellStart"/>
      <w:r w:rsidR="004F3324" w:rsidRPr="00A14E92">
        <w:rPr>
          <w:rFonts w:cs="Arial"/>
          <w:lang w:val="es-ES" w:eastAsia="en-US"/>
        </w:rPr>
        <w:t>Beer</w:t>
      </w:r>
      <w:proofErr w:type="spellEnd"/>
      <w:r w:rsidR="004F3324" w:rsidRPr="00A14E92">
        <w:rPr>
          <w:rFonts w:cs="Arial"/>
          <w:lang w:val="es-ES" w:eastAsia="en-US"/>
        </w:rPr>
        <w:t xml:space="preserve"> et al., 2003; </w:t>
      </w:r>
      <w:proofErr w:type="spellStart"/>
      <w:r w:rsidR="00535C78" w:rsidRPr="00A14E92">
        <w:rPr>
          <w:rFonts w:eastAsia="Times New Roman" w:cs="Arial"/>
          <w:szCs w:val="22"/>
          <w:shd w:val="clear" w:color="auto" w:fill="FFFFFF"/>
          <w:lang w:val="es-ES"/>
        </w:rPr>
        <w:t>Shi</w:t>
      </w:r>
      <w:proofErr w:type="spellEnd"/>
      <w:r w:rsidR="00535C78" w:rsidRPr="00A14E92">
        <w:rPr>
          <w:rFonts w:eastAsia="Times New Roman" w:cs="Arial"/>
          <w:szCs w:val="22"/>
          <w:shd w:val="clear" w:color="auto" w:fill="FFFFFF"/>
          <w:lang w:val="es-ES"/>
        </w:rPr>
        <w:t xml:space="preserve"> </w:t>
      </w:r>
      <w:r w:rsidR="00535C78" w:rsidRPr="00A14E92">
        <w:rPr>
          <w:rFonts w:cs="Arial"/>
          <w:szCs w:val="22"/>
          <w:lang w:val="es-ES"/>
        </w:rPr>
        <w:t>&amp;</w:t>
      </w:r>
      <w:r w:rsidR="00535C78" w:rsidRPr="00A14E92">
        <w:rPr>
          <w:rFonts w:eastAsia="Times New Roman" w:cs="Arial"/>
          <w:szCs w:val="22"/>
          <w:shd w:val="clear" w:color="auto" w:fill="FFFFFF"/>
          <w:lang w:val="es-ES"/>
        </w:rPr>
        <w:t xml:space="preserve"> Gill, 2005; </w:t>
      </w:r>
      <w:proofErr w:type="spellStart"/>
      <w:r w:rsidR="004F3324" w:rsidRPr="00A14E92">
        <w:rPr>
          <w:rFonts w:cs="Arial"/>
          <w:lang w:val="es-ES" w:eastAsia="en-US"/>
        </w:rPr>
        <w:t>Gillison</w:t>
      </w:r>
      <w:proofErr w:type="spellEnd"/>
      <w:r w:rsidR="004F3324" w:rsidRPr="00A14E92">
        <w:rPr>
          <w:rFonts w:cs="Arial"/>
          <w:lang w:val="es-ES" w:eastAsia="en-US"/>
        </w:rPr>
        <w:t xml:space="preserve"> et al., 2004; </w:t>
      </w:r>
      <w:proofErr w:type="spellStart"/>
      <w:r w:rsidR="004F3324" w:rsidRPr="00A14E92">
        <w:rPr>
          <w:rFonts w:cs="Arial"/>
          <w:lang w:val="es-ES" w:eastAsia="en-US"/>
        </w:rPr>
        <w:t>Khalajabadi</w:t>
      </w:r>
      <w:proofErr w:type="spellEnd"/>
      <w:r w:rsidR="004F3324" w:rsidRPr="00A14E92">
        <w:rPr>
          <w:rFonts w:cs="Arial"/>
          <w:lang w:val="es-ES" w:eastAsia="en-US"/>
        </w:rPr>
        <w:t xml:space="preserve">, 2008; </w:t>
      </w:r>
      <w:proofErr w:type="spellStart"/>
      <w:r w:rsidR="004F3324" w:rsidRPr="00A14E92">
        <w:rPr>
          <w:rFonts w:cs="Arial"/>
          <w:lang w:val="es-ES" w:eastAsia="en-US"/>
        </w:rPr>
        <w:t>Moonen</w:t>
      </w:r>
      <w:proofErr w:type="spellEnd"/>
      <w:r w:rsidR="004F3324" w:rsidRPr="00A14E92">
        <w:rPr>
          <w:rFonts w:cs="Arial"/>
          <w:lang w:val="es-ES" w:eastAsia="en-US"/>
        </w:rPr>
        <w:t xml:space="preserve"> &amp; </w:t>
      </w:r>
      <w:proofErr w:type="spellStart"/>
      <w:r w:rsidR="004F3324" w:rsidRPr="00A14E92">
        <w:rPr>
          <w:rFonts w:cs="Arial"/>
          <w:lang w:val="es-ES" w:eastAsia="en-US"/>
        </w:rPr>
        <w:t>Barberi</w:t>
      </w:r>
      <w:proofErr w:type="spellEnd"/>
      <w:r w:rsidR="004F3324" w:rsidRPr="00A14E92">
        <w:rPr>
          <w:rFonts w:cs="Arial"/>
          <w:lang w:val="es-ES" w:eastAsia="en-US"/>
        </w:rPr>
        <w:t xml:space="preserve">, 2008; </w:t>
      </w:r>
      <w:proofErr w:type="spellStart"/>
      <w:r w:rsidR="004F3324" w:rsidRPr="00A14E92">
        <w:rPr>
          <w:rFonts w:cs="Arial"/>
          <w:lang w:val="es-ES" w:eastAsia="en-US"/>
        </w:rPr>
        <w:t>Rositano</w:t>
      </w:r>
      <w:proofErr w:type="spellEnd"/>
      <w:r w:rsidR="004F3324" w:rsidRPr="00A14E92">
        <w:rPr>
          <w:rFonts w:cs="Arial"/>
          <w:lang w:val="es-ES" w:eastAsia="en-US"/>
        </w:rPr>
        <w:t xml:space="preserve"> &amp; </w:t>
      </w:r>
      <w:proofErr w:type="spellStart"/>
      <w:r w:rsidR="004F3324" w:rsidRPr="00A14E92">
        <w:rPr>
          <w:rFonts w:cs="Arial"/>
          <w:lang w:val="es-ES" w:eastAsia="en-US"/>
        </w:rPr>
        <w:t>Ferraro</w:t>
      </w:r>
      <w:proofErr w:type="spellEnd"/>
      <w:r w:rsidR="004F3324" w:rsidRPr="00A14E92">
        <w:rPr>
          <w:rFonts w:cs="Arial"/>
          <w:lang w:val="es-ES" w:eastAsia="en-US"/>
        </w:rPr>
        <w:t xml:space="preserve">, 2014; Gutiérrez et al., 2016; </w:t>
      </w:r>
      <w:proofErr w:type="spellStart"/>
      <w:r w:rsidR="004F3324" w:rsidRPr="00A14E92">
        <w:rPr>
          <w:rFonts w:cs="Arial"/>
          <w:lang w:val="es-ES" w:eastAsia="en-US"/>
        </w:rPr>
        <w:t>Nicholls</w:t>
      </w:r>
      <w:proofErr w:type="spellEnd"/>
      <w:r w:rsidR="004F3324" w:rsidRPr="00A14E92">
        <w:rPr>
          <w:rFonts w:cs="Arial"/>
          <w:lang w:val="es-ES" w:eastAsia="en-US"/>
        </w:rPr>
        <w:t xml:space="preserve"> et al., 2017; </w:t>
      </w:r>
      <w:proofErr w:type="spellStart"/>
      <w:r w:rsidR="004F3324" w:rsidRPr="00A14E92">
        <w:rPr>
          <w:rFonts w:cs="Arial"/>
          <w:lang w:val="es-ES" w:eastAsia="en-US"/>
        </w:rPr>
        <w:t>Swagemakers</w:t>
      </w:r>
      <w:proofErr w:type="spellEnd"/>
      <w:r w:rsidR="004F3324" w:rsidRPr="00A14E92">
        <w:rPr>
          <w:rFonts w:cs="Arial"/>
          <w:lang w:val="es-ES" w:eastAsia="en-US"/>
        </w:rPr>
        <w:t xml:space="preserve"> et al., 2017</w:t>
      </w:r>
      <w:r w:rsidR="00F26705" w:rsidRPr="00A14E92">
        <w:rPr>
          <w:rFonts w:cs="Arial"/>
          <w:lang w:val="es-ES" w:eastAsia="en-US"/>
        </w:rPr>
        <w:t>).</w:t>
      </w:r>
    </w:p>
    <w:p w14:paraId="27A77400" w14:textId="430D7AFA" w:rsidR="00857904" w:rsidRPr="00A14E92" w:rsidRDefault="00857904" w:rsidP="006F641C">
      <w:pPr>
        <w:rPr>
          <w:rFonts w:cs="Arial"/>
          <w:lang w:val="es-ES" w:eastAsia="en-US"/>
        </w:rPr>
      </w:pPr>
    </w:p>
    <w:p w14:paraId="3832B376" w14:textId="52391F8B" w:rsidR="008B09BB" w:rsidRPr="00A14E92" w:rsidRDefault="00FB75CD" w:rsidP="006F641C">
      <w:pPr>
        <w:rPr>
          <w:rFonts w:cs="Arial"/>
          <w:sz w:val="10"/>
          <w:szCs w:val="10"/>
          <w:lang w:val="es-ES" w:eastAsia="es-CO"/>
        </w:rPr>
      </w:pPr>
      <w:r w:rsidRPr="00A14E92">
        <w:rPr>
          <w:rFonts w:cs="Arial"/>
          <w:lang w:val="es-ES" w:eastAsia="en-US"/>
        </w:rPr>
        <w:t xml:space="preserve">El ciclo tecnológico R29 incluye </w:t>
      </w:r>
      <w:r w:rsidR="00BB638F" w:rsidRPr="00A14E92">
        <w:rPr>
          <w:rFonts w:cs="Arial"/>
          <w:lang w:val="es-ES" w:eastAsia="en-US"/>
        </w:rPr>
        <w:t>los indicadores:</w:t>
      </w:r>
      <w:r w:rsidR="00434CDD" w:rsidRPr="00A14E92">
        <w:rPr>
          <w:rFonts w:cs="Arial"/>
          <w:lang w:val="es-ES" w:eastAsia="en-US"/>
        </w:rPr>
        <w:t xml:space="preserve"> estrategias o mecanismos de agregación de valor</w:t>
      </w:r>
      <w:r w:rsidR="00BB638F" w:rsidRPr="00A14E92">
        <w:rPr>
          <w:rFonts w:cs="Arial"/>
          <w:lang w:val="es-ES" w:eastAsia="en-US"/>
        </w:rPr>
        <w:t xml:space="preserve"> y </w:t>
      </w:r>
      <w:r w:rsidR="00434CDD" w:rsidRPr="00A14E92">
        <w:rPr>
          <w:rFonts w:cs="Arial"/>
          <w:lang w:val="es-ES" w:eastAsia="en-US"/>
        </w:rPr>
        <w:t>diversificación de la producción</w:t>
      </w:r>
      <w:r w:rsidR="00BD42BF" w:rsidRPr="00A14E92">
        <w:rPr>
          <w:rFonts w:cs="Arial"/>
          <w:lang w:val="es-ES" w:eastAsia="en-US"/>
        </w:rPr>
        <w:t xml:space="preserve">. La hipótesis plantea </w:t>
      </w:r>
      <w:r w:rsidR="00DA1F1B" w:rsidRPr="00A14E92">
        <w:rPr>
          <w:rFonts w:cs="Arial"/>
          <w:lang w:val="es-ES" w:eastAsia="en-US"/>
        </w:rPr>
        <w:t>que,</w:t>
      </w:r>
      <w:r w:rsidR="00BD42BF" w:rsidRPr="00A14E92">
        <w:rPr>
          <w:rFonts w:cs="Arial"/>
          <w:lang w:val="es-ES" w:eastAsia="en-US"/>
        </w:rPr>
        <w:t xml:space="preserve"> a mayor diversificación de la producción</w:t>
      </w:r>
      <w:r w:rsidR="00BB638F" w:rsidRPr="00A14E92">
        <w:rPr>
          <w:rFonts w:cs="Arial"/>
          <w:lang w:val="es-ES" w:eastAsia="en-US"/>
        </w:rPr>
        <w:t xml:space="preserve"> (cultivos y derivados animales), </w:t>
      </w:r>
      <w:r w:rsidR="00BD42BF" w:rsidRPr="00A14E92">
        <w:rPr>
          <w:rFonts w:cs="Arial"/>
          <w:lang w:val="es-ES" w:eastAsia="en-US"/>
        </w:rPr>
        <w:t>se involucra</w:t>
      </w:r>
      <w:r w:rsidR="008B09BB" w:rsidRPr="00A14E92">
        <w:rPr>
          <w:rFonts w:cs="Arial"/>
          <w:lang w:val="es-ES" w:eastAsia="en-US"/>
        </w:rPr>
        <w:t>n</w:t>
      </w:r>
      <w:r w:rsidR="00BD42BF" w:rsidRPr="00A14E92">
        <w:rPr>
          <w:rFonts w:cs="Arial"/>
          <w:lang w:val="es-ES" w:eastAsia="en-US"/>
        </w:rPr>
        <w:t xml:space="preserve"> nuevas estrategias o mecanismos de agregación de valor. Los SE valorados por los indicadores </w:t>
      </w:r>
      <w:r w:rsidR="008B09BB" w:rsidRPr="00A14E92">
        <w:rPr>
          <w:rFonts w:cs="Arial"/>
          <w:lang w:val="es-ES" w:eastAsia="en-US"/>
        </w:rPr>
        <w:t>involucrados</w:t>
      </w:r>
      <w:r w:rsidR="00BD42BF" w:rsidRPr="00A14E92">
        <w:rPr>
          <w:rFonts w:cs="Arial"/>
          <w:lang w:val="es-ES" w:eastAsia="en-US"/>
        </w:rPr>
        <w:t xml:space="preserve"> en el ciclo R29</w:t>
      </w:r>
      <w:r w:rsidR="009E7BF8" w:rsidRPr="00A14E92">
        <w:rPr>
          <w:rFonts w:cs="Arial"/>
          <w:lang w:val="es-ES" w:eastAsia="en-US"/>
        </w:rPr>
        <w:t>, se relacionan con funciones de</w:t>
      </w:r>
      <w:r w:rsidR="0062019C" w:rsidRPr="00A14E92">
        <w:rPr>
          <w:rFonts w:cs="Arial"/>
          <w:lang w:val="es-ES" w:eastAsia="en-US"/>
        </w:rPr>
        <w:t xml:space="preserve"> producción</w:t>
      </w:r>
      <w:r w:rsidR="008B09BB" w:rsidRPr="00A14E92">
        <w:rPr>
          <w:rFonts w:cs="Arial"/>
          <w:lang w:val="es-ES" w:eastAsia="en-US"/>
        </w:rPr>
        <w:t xml:space="preserve"> </w:t>
      </w:r>
      <w:r w:rsidR="00DA1F1B" w:rsidRPr="00A14E92">
        <w:rPr>
          <w:rFonts w:cs="Arial"/>
          <w:lang w:val="es-ES" w:eastAsia="en-US"/>
        </w:rPr>
        <w:t xml:space="preserve">de </w:t>
      </w:r>
      <w:r w:rsidR="0062019C" w:rsidRPr="00A14E92">
        <w:rPr>
          <w:rFonts w:cs="Arial"/>
          <w:lang w:val="es-ES" w:eastAsia="en-US"/>
        </w:rPr>
        <w:t>materias primas</w:t>
      </w:r>
      <w:r w:rsidR="008B09BB" w:rsidRPr="00A14E92">
        <w:rPr>
          <w:rFonts w:cs="Arial"/>
          <w:lang w:val="es-ES" w:eastAsia="en-US"/>
        </w:rPr>
        <w:t xml:space="preserve"> </w:t>
      </w:r>
      <w:r w:rsidR="00DA1F1B" w:rsidRPr="00A14E92">
        <w:rPr>
          <w:rFonts w:cs="Arial"/>
          <w:lang w:val="es-ES" w:eastAsia="en-US"/>
        </w:rPr>
        <w:t>(</w:t>
      </w:r>
      <w:r w:rsidR="0062019C" w:rsidRPr="00A14E92">
        <w:rPr>
          <w:rFonts w:cs="Arial"/>
          <w:lang w:val="es-ES" w:eastAsia="en-US"/>
        </w:rPr>
        <w:t>Pmp-36, Pmp-37, Pmp-38, Pmp-39</w:t>
      </w:r>
      <w:r w:rsidR="00DA1F1B" w:rsidRPr="00A14E92">
        <w:rPr>
          <w:rFonts w:cs="Arial"/>
          <w:lang w:val="es-ES" w:eastAsia="en-US"/>
        </w:rPr>
        <w:t>)</w:t>
      </w:r>
      <w:r w:rsidR="0062019C" w:rsidRPr="00A14E92">
        <w:rPr>
          <w:rFonts w:cs="Arial"/>
          <w:lang w:val="es-ES" w:eastAsia="en-US"/>
        </w:rPr>
        <w:t xml:space="preserve"> </w:t>
      </w:r>
      <w:r w:rsidR="001D7483" w:rsidRPr="00A14E92">
        <w:rPr>
          <w:rFonts w:cs="Arial"/>
          <w:lang w:val="es-ES" w:eastAsia="en-US"/>
        </w:rPr>
        <w:t>y</w:t>
      </w:r>
      <w:r w:rsidR="0062019C" w:rsidRPr="00A14E92">
        <w:rPr>
          <w:rFonts w:cs="Arial"/>
          <w:lang w:val="es-ES" w:eastAsia="en-US"/>
        </w:rPr>
        <w:t xml:space="preserve"> productos secundarios </w:t>
      </w:r>
      <w:r w:rsidR="001D7483" w:rsidRPr="00A14E92">
        <w:rPr>
          <w:rFonts w:cs="Arial"/>
          <w:lang w:val="es-ES" w:eastAsia="en-US"/>
        </w:rPr>
        <w:t>(</w:t>
      </w:r>
      <w:r w:rsidR="0062019C" w:rsidRPr="00A14E92">
        <w:rPr>
          <w:rFonts w:cs="Arial"/>
          <w:lang w:val="es-ES" w:eastAsia="en-US"/>
        </w:rPr>
        <w:t>leña, resinas</w:t>
      </w:r>
      <w:r w:rsidR="001D7483" w:rsidRPr="00A14E92">
        <w:rPr>
          <w:rFonts w:cs="Arial"/>
          <w:lang w:val="es-ES" w:eastAsia="en-US"/>
        </w:rPr>
        <w:t xml:space="preserve">, </w:t>
      </w:r>
      <w:r w:rsidR="0062019C" w:rsidRPr="00A14E92">
        <w:rPr>
          <w:rFonts w:cs="Arial"/>
          <w:lang w:val="es-ES" w:eastAsia="en-US"/>
        </w:rPr>
        <w:t xml:space="preserve">frutos, </w:t>
      </w:r>
      <w:r w:rsidR="00DA1F1B" w:rsidRPr="00A14E92">
        <w:rPr>
          <w:rFonts w:cs="Arial"/>
          <w:lang w:val="es-ES" w:eastAsia="en-US"/>
        </w:rPr>
        <w:t>bio</w:t>
      </w:r>
      <w:r w:rsidR="0062019C" w:rsidRPr="00A14E92">
        <w:rPr>
          <w:rFonts w:cs="Arial"/>
          <w:lang w:val="es-ES" w:eastAsia="en-US"/>
        </w:rPr>
        <w:t>combustibles</w:t>
      </w:r>
      <w:r w:rsidR="001D7483" w:rsidRPr="00A14E92">
        <w:rPr>
          <w:rFonts w:cs="Arial"/>
          <w:lang w:val="es-ES" w:eastAsia="en-US"/>
        </w:rPr>
        <w:t xml:space="preserve">, </w:t>
      </w:r>
      <w:r w:rsidR="0062019C" w:rsidRPr="00A14E92">
        <w:rPr>
          <w:rFonts w:cs="Arial"/>
          <w:lang w:val="es-ES" w:eastAsia="en-US"/>
        </w:rPr>
        <w:t>abonos verdes y fertilizantes</w:t>
      </w:r>
      <w:r w:rsidR="001D7483" w:rsidRPr="00A14E92">
        <w:rPr>
          <w:rFonts w:cs="Arial"/>
          <w:lang w:val="es-ES" w:eastAsia="en-US"/>
        </w:rPr>
        <w:t>)</w:t>
      </w:r>
      <w:r w:rsidR="0062019C" w:rsidRPr="00A14E92">
        <w:rPr>
          <w:rFonts w:cs="Arial"/>
          <w:lang w:val="es-ES" w:eastAsia="en-US"/>
        </w:rPr>
        <w:t xml:space="preserve">. </w:t>
      </w:r>
      <w:r w:rsidR="00820381" w:rsidRPr="00A14E92">
        <w:rPr>
          <w:rFonts w:cs="Arial"/>
          <w:lang w:val="es-ES" w:eastAsia="en-US"/>
        </w:rPr>
        <w:t>Igualmente</w:t>
      </w:r>
      <w:r w:rsidR="00730B12" w:rsidRPr="00A14E92">
        <w:rPr>
          <w:rFonts w:cs="Arial"/>
          <w:lang w:val="es-ES" w:eastAsia="en-US"/>
        </w:rPr>
        <w:t>,</w:t>
      </w:r>
      <w:r w:rsidR="00820381" w:rsidRPr="00A14E92">
        <w:rPr>
          <w:rFonts w:cs="Arial"/>
          <w:lang w:val="es-ES" w:eastAsia="en-US"/>
        </w:rPr>
        <w:t xml:space="preserve"> se </w:t>
      </w:r>
      <w:r w:rsidR="001D7483" w:rsidRPr="00A14E92">
        <w:rPr>
          <w:rFonts w:cs="Arial"/>
          <w:lang w:val="es-ES" w:eastAsia="en-US"/>
        </w:rPr>
        <w:t>valora</w:t>
      </w:r>
      <w:r w:rsidR="00820381" w:rsidRPr="00A14E92">
        <w:rPr>
          <w:rFonts w:cs="Arial"/>
          <w:lang w:val="es-ES" w:eastAsia="en-US"/>
        </w:rPr>
        <w:t xml:space="preserve">n los </w:t>
      </w:r>
      <w:r w:rsidR="008B09BB" w:rsidRPr="00A14E92">
        <w:rPr>
          <w:rFonts w:cs="Arial"/>
          <w:lang w:val="es-ES" w:eastAsia="en-US"/>
        </w:rPr>
        <w:t xml:space="preserve">recursos genéticos </w:t>
      </w:r>
      <w:r w:rsidR="00DA1F1B" w:rsidRPr="00A14E92">
        <w:rPr>
          <w:rFonts w:cs="Arial"/>
          <w:lang w:val="es-ES" w:eastAsia="en-US"/>
        </w:rPr>
        <w:t>(</w:t>
      </w:r>
      <w:r w:rsidR="008B09BB" w:rsidRPr="00A14E92">
        <w:rPr>
          <w:rFonts w:cs="Arial"/>
          <w:lang w:val="es-ES" w:eastAsia="en-US"/>
        </w:rPr>
        <w:t>Pps-40</w:t>
      </w:r>
      <w:r w:rsidR="00DA1F1B" w:rsidRPr="00A14E92">
        <w:rPr>
          <w:rFonts w:cs="Arial"/>
          <w:lang w:val="es-ES" w:eastAsia="en-US"/>
        </w:rPr>
        <w:t>)</w:t>
      </w:r>
      <w:r w:rsidR="00820381" w:rsidRPr="00A14E92">
        <w:rPr>
          <w:rFonts w:cs="Arial"/>
          <w:lang w:val="es-ES" w:eastAsia="en-US"/>
        </w:rPr>
        <w:t xml:space="preserve"> y</w:t>
      </w:r>
      <w:r w:rsidR="008B09BB" w:rsidRPr="00A14E92">
        <w:rPr>
          <w:rFonts w:cs="Arial"/>
          <w:lang w:val="es-ES" w:eastAsia="en-US"/>
        </w:rPr>
        <w:t xml:space="preserve"> la provisión de semillas o especies locales adaptadas</w:t>
      </w:r>
      <w:r w:rsidR="005E60CD" w:rsidRPr="00A14E92">
        <w:rPr>
          <w:rFonts w:cs="Arial"/>
          <w:lang w:val="es-ES" w:eastAsia="en-US"/>
        </w:rPr>
        <w:t xml:space="preserve"> (</w:t>
      </w:r>
      <w:proofErr w:type="spellStart"/>
      <w:r w:rsidR="005E60CD" w:rsidRPr="00A14E92">
        <w:rPr>
          <w:rFonts w:cs="Arial"/>
          <w:lang w:val="es-ES" w:eastAsia="en-US"/>
        </w:rPr>
        <w:t>Altieri</w:t>
      </w:r>
      <w:proofErr w:type="spellEnd"/>
      <w:r w:rsidR="005E60CD" w:rsidRPr="00A14E92">
        <w:rPr>
          <w:rFonts w:cs="Arial"/>
          <w:lang w:val="es-ES" w:eastAsia="en-US"/>
        </w:rPr>
        <w:t xml:space="preserve">, 2002; </w:t>
      </w:r>
      <w:proofErr w:type="spellStart"/>
      <w:r w:rsidR="005E60CD" w:rsidRPr="00A14E92">
        <w:rPr>
          <w:rFonts w:cs="Arial"/>
          <w:lang w:val="es-ES" w:eastAsia="en-US"/>
        </w:rPr>
        <w:t>Beer</w:t>
      </w:r>
      <w:proofErr w:type="spellEnd"/>
      <w:r w:rsidR="005E60CD" w:rsidRPr="00A14E92">
        <w:rPr>
          <w:rFonts w:cs="Arial"/>
          <w:lang w:val="es-ES" w:eastAsia="en-US"/>
        </w:rPr>
        <w:t xml:space="preserve"> et al., 2003; </w:t>
      </w:r>
      <w:proofErr w:type="spellStart"/>
      <w:r w:rsidR="005E60CD" w:rsidRPr="00A14E92">
        <w:rPr>
          <w:rFonts w:cs="Arial"/>
          <w:lang w:val="es-ES" w:eastAsia="en-US"/>
        </w:rPr>
        <w:t>Moonen</w:t>
      </w:r>
      <w:proofErr w:type="spellEnd"/>
      <w:r w:rsidR="005E60CD" w:rsidRPr="00A14E92">
        <w:rPr>
          <w:rFonts w:cs="Arial"/>
          <w:lang w:val="es-ES" w:eastAsia="en-US"/>
        </w:rPr>
        <w:t xml:space="preserve"> &amp; </w:t>
      </w:r>
      <w:proofErr w:type="spellStart"/>
      <w:r w:rsidR="005E60CD" w:rsidRPr="00A14E92">
        <w:rPr>
          <w:rFonts w:cs="Arial"/>
          <w:lang w:val="es-ES" w:eastAsia="en-US"/>
        </w:rPr>
        <w:t>Barberi</w:t>
      </w:r>
      <w:proofErr w:type="spellEnd"/>
      <w:r w:rsidR="005E60CD" w:rsidRPr="00A14E92">
        <w:rPr>
          <w:rFonts w:cs="Arial"/>
          <w:lang w:val="es-ES" w:eastAsia="en-US"/>
        </w:rPr>
        <w:t xml:space="preserve">, 2008; Bacon et al., 2012; </w:t>
      </w:r>
      <w:proofErr w:type="spellStart"/>
      <w:r w:rsidR="005E60CD" w:rsidRPr="00A14E92">
        <w:rPr>
          <w:rFonts w:cs="Arial"/>
          <w:lang w:val="es-ES" w:eastAsia="en-US"/>
        </w:rPr>
        <w:t>Rositano</w:t>
      </w:r>
      <w:proofErr w:type="spellEnd"/>
      <w:r w:rsidR="005E60CD" w:rsidRPr="00A14E92">
        <w:rPr>
          <w:rFonts w:cs="Arial"/>
          <w:lang w:val="es-ES" w:eastAsia="en-US"/>
        </w:rPr>
        <w:t xml:space="preserve"> &amp; </w:t>
      </w:r>
      <w:proofErr w:type="spellStart"/>
      <w:r w:rsidR="005E60CD" w:rsidRPr="00A14E92">
        <w:rPr>
          <w:rFonts w:cs="Arial"/>
          <w:lang w:val="es-ES" w:eastAsia="en-US"/>
        </w:rPr>
        <w:t>Ferraro</w:t>
      </w:r>
      <w:proofErr w:type="spellEnd"/>
      <w:r w:rsidR="005E60CD" w:rsidRPr="00A14E92">
        <w:rPr>
          <w:rFonts w:cs="Arial"/>
          <w:lang w:val="es-ES" w:eastAsia="en-US"/>
        </w:rPr>
        <w:t xml:space="preserve">, 2014; Gutiérrez et al., 2016; Sayago, 2016; </w:t>
      </w:r>
      <w:proofErr w:type="spellStart"/>
      <w:r w:rsidR="005E60CD" w:rsidRPr="00A14E92">
        <w:rPr>
          <w:rFonts w:cs="Arial"/>
          <w:lang w:val="es-ES" w:eastAsia="en-US"/>
        </w:rPr>
        <w:t>Nicholls</w:t>
      </w:r>
      <w:proofErr w:type="spellEnd"/>
      <w:r w:rsidR="005E60CD" w:rsidRPr="00A14E92">
        <w:rPr>
          <w:rFonts w:cs="Arial"/>
          <w:lang w:val="es-ES" w:eastAsia="en-US"/>
        </w:rPr>
        <w:t xml:space="preserve"> et al., 2017).</w:t>
      </w:r>
    </w:p>
    <w:p w14:paraId="4F0FD85D" w14:textId="77777777" w:rsidR="00FB75CD" w:rsidRPr="00A14E92" w:rsidRDefault="00FB75CD" w:rsidP="006F641C">
      <w:pPr>
        <w:rPr>
          <w:rFonts w:cs="Arial"/>
          <w:lang w:val="es-ES" w:eastAsia="en-US"/>
        </w:rPr>
      </w:pPr>
    </w:p>
    <w:p w14:paraId="6E68AB01" w14:textId="2BE42CA8" w:rsidR="00A771EE" w:rsidRPr="00A14E92" w:rsidRDefault="00A771EE" w:rsidP="006F641C">
      <w:pPr>
        <w:pStyle w:val="Titre3"/>
      </w:pPr>
      <w:bookmarkStart w:id="278" w:name="_Toc11253555"/>
      <w:r w:rsidRPr="00A14E92">
        <w:t xml:space="preserve">Ciclos causales </w:t>
      </w:r>
      <w:r w:rsidR="0063190F" w:rsidRPr="00A14E92">
        <w:t xml:space="preserve">de la </w:t>
      </w:r>
      <w:r w:rsidRPr="00A14E92">
        <w:t xml:space="preserve">dimensión </w:t>
      </w:r>
      <w:r w:rsidR="00192019" w:rsidRPr="00A14E92">
        <w:t>política</w:t>
      </w:r>
      <w:bookmarkEnd w:id="278"/>
    </w:p>
    <w:p w14:paraId="12E18079" w14:textId="47303D0C" w:rsidR="00A771EE" w:rsidRPr="00A14E92" w:rsidRDefault="00A771EE" w:rsidP="006F641C">
      <w:pPr>
        <w:rPr>
          <w:rFonts w:cs="Arial"/>
          <w:lang w:val="es-ES" w:eastAsia="en-US"/>
        </w:rPr>
      </w:pPr>
    </w:p>
    <w:p w14:paraId="437F2637" w14:textId="0E8319B3" w:rsidR="004919E5" w:rsidRPr="00A14E92" w:rsidRDefault="004919E5" w:rsidP="006F641C">
      <w:pPr>
        <w:rPr>
          <w:rFonts w:cs="Arial"/>
          <w:lang w:val="es-ES"/>
        </w:rPr>
      </w:pPr>
      <w:r w:rsidRPr="00A14E92">
        <w:rPr>
          <w:rFonts w:cs="Arial"/>
          <w:lang w:val="es-ES"/>
        </w:rPr>
        <w:t xml:space="preserve">Los ciclos causales de la dimensión política </w:t>
      </w:r>
      <w:r w:rsidR="00907A7F" w:rsidRPr="00A14E92">
        <w:rPr>
          <w:rFonts w:cs="Arial"/>
          <w:lang w:val="es-ES"/>
        </w:rPr>
        <w:t>s</w:t>
      </w:r>
      <w:r w:rsidRPr="00A14E92">
        <w:rPr>
          <w:rFonts w:cs="Arial"/>
          <w:lang w:val="es-ES"/>
        </w:rPr>
        <w:t xml:space="preserve">e presentan en </w:t>
      </w:r>
      <w:r w:rsidR="00FC62BA" w:rsidRPr="00A14E92">
        <w:rPr>
          <w:rFonts w:cs="Arial"/>
          <w:lang w:val="es-ES"/>
        </w:rPr>
        <w:t>la figura</w:t>
      </w:r>
      <w:r w:rsidRPr="00A14E92">
        <w:rPr>
          <w:rFonts w:cs="Arial"/>
          <w:lang w:val="es-ES"/>
        </w:rPr>
        <w:t xml:space="preserve"> 4-5. Los indicadores y SE valorados para cada uno de los principios y criterios de la dimensión política</w:t>
      </w:r>
      <w:r w:rsidR="00907A7F" w:rsidRPr="00A14E92">
        <w:rPr>
          <w:rFonts w:cs="Arial"/>
          <w:lang w:val="es-ES"/>
        </w:rPr>
        <w:t>,</w:t>
      </w:r>
      <w:r w:rsidRPr="00A14E92">
        <w:rPr>
          <w:rFonts w:cs="Arial"/>
          <w:lang w:val="es-ES"/>
        </w:rPr>
        <w:t xml:space="preserve"> se relacionan en </w:t>
      </w:r>
      <w:r w:rsidR="00F1700A" w:rsidRPr="00A14E92">
        <w:rPr>
          <w:rFonts w:cs="Arial"/>
          <w:lang w:val="es-ES"/>
        </w:rPr>
        <w:t>la tabla</w:t>
      </w:r>
      <w:r w:rsidRPr="00A14E92">
        <w:rPr>
          <w:rFonts w:cs="Arial"/>
          <w:lang w:val="es-ES"/>
        </w:rPr>
        <w:t xml:space="preserve"> 4-5 y en el </w:t>
      </w:r>
      <w:r w:rsidR="00270180" w:rsidRPr="00A14E92">
        <w:rPr>
          <w:rFonts w:cs="Arial"/>
          <w:lang w:val="es-ES"/>
        </w:rPr>
        <w:t>a</w:t>
      </w:r>
      <w:r w:rsidRPr="00A14E92">
        <w:rPr>
          <w:rFonts w:cs="Arial"/>
          <w:lang w:val="es-ES"/>
        </w:rPr>
        <w:t xml:space="preserve">nexo </w:t>
      </w:r>
      <w:r w:rsidR="00C30921" w:rsidRPr="00A14E92">
        <w:rPr>
          <w:rFonts w:cs="Arial"/>
          <w:lang w:val="es-ES"/>
        </w:rPr>
        <w:t>C</w:t>
      </w:r>
      <w:r w:rsidRPr="00A14E92">
        <w:rPr>
          <w:rFonts w:cs="Arial"/>
          <w:lang w:val="es-ES"/>
        </w:rPr>
        <w:t>.</w:t>
      </w:r>
    </w:p>
    <w:p w14:paraId="20A2C59C" w14:textId="325B1DE9" w:rsidR="00AC6D32" w:rsidRPr="00A14E92" w:rsidRDefault="00AC6D32" w:rsidP="006F641C">
      <w:pPr>
        <w:rPr>
          <w:rFonts w:cs="Arial"/>
          <w:lang w:val="es-ES" w:eastAsia="en-US"/>
        </w:rPr>
      </w:pPr>
    </w:p>
    <w:p w14:paraId="6AB996BA" w14:textId="0EB38A12" w:rsidR="00CD0FFE" w:rsidRPr="00A14E92" w:rsidRDefault="00CD0FFE" w:rsidP="006F641C">
      <w:pPr>
        <w:jc w:val="center"/>
        <w:rPr>
          <w:rFonts w:cs="Arial"/>
          <w:sz w:val="18"/>
          <w:szCs w:val="18"/>
          <w:lang w:val="es-ES"/>
        </w:rPr>
      </w:pPr>
      <w:bookmarkStart w:id="279" w:name="_Toc11253675"/>
      <w:r w:rsidRPr="00A14E92">
        <w:rPr>
          <w:rFonts w:cs="Arial"/>
          <w:sz w:val="18"/>
          <w:szCs w:val="18"/>
          <w:lang w:val="es-ES"/>
        </w:rPr>
        <w:t xml:space="preserve">Tabla </w:t>
      </w:r>
      <w:r w:rsidR="004919E5" w:rsidRPr="00A14E92">
        <w:rPr>
          <w:rFonts w:cs="Arial"/>
          <w:sz w:val="18"/>
          <w:szCs w:val="18"/>
          <w:lang w:val="es-ES"/>
        </w:rPr>
        <w:t>4</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t xml:space="preserve">. Indicadores </w:t>
      </w:r>
      <w:r w:rsidR="0063190F" w:rsidRPr="00A14E92">
        <w:rPr>
          <w:rFonts w:cs="Arial"/>
          <w:sz w:val="18"/>
          <w:szCs w:val="18"/>
          <w:lang w:val="es-ES"/>
        </w:rPr>
        <w:t xml:space="preserve">de la </w:t>
      </w:r>
      <w:r w:rsidRPr="00A14E92">
        <w:rPr>
          <w:rFonts w:cs="Arial"/>
          <w:sz w:val="18"/>
          <w:szCs w:val="18"/>
          <w:lang w:val="es-ES"/>
        </w:rPr>
        <w:t>dimensión política de valoración de SE</w:t>
      </w:r>
      <w:bookmarkEnd w:id="279"/>
      <w:r w:rsidRPr="00A14E92">
        <w:rPr>
          <w:rFonts w:cs="Arial"/>
          <w:sz w:val="18"/>
          <w:szCs w:val="18"/>
          <w:lang w:val="es-ES"/>
        </w:rPr>
        <w:t xml:space="preserve"> </w:t>
      </w:r>
    </w:p>
    <w:p w14:paraId="59416C1E" w14:textId="77777777" w:rsidR="00D203F7" w:rsidRPr="00A14E92" w:rsidRDefault="00D203F7" w:rsidP="001016E6">
      <w:pPr>
        <w:jc w:val="center"/>
        <w:rPr>
          <w:rFonts w:cs="Arial"/>
          <w:sz w:val="16"/>
          <w:lang w:val="es-ES"/>
        </w:rPr>
      </w:pPr>
    </w:p>
    <w:p w14:paraId="60EAA141" w14:textId="3F451B9F" w:rsidR="00D203F7" w:rsidRPr="00A14E92" w:rsidRDefault="00D203F7" w:rsidP="001016E6">
      <w:pPr>
        <w:jc w:val="center"/>
        <w:rPr>
          <w:rFonts w:cs="Arial"/>
          <w:sz w:val="16"/>
          <w:lang w:val="es-ES"/>
        </w:rPr>
      </w:pPr>
      <w:r w:rsidRPr="00A14E92">
        <w:rPr>
          <w:rFonts w:cs="Arial"/>
          <w:sz w:val="16"/>
          <w:lang w:val="es-ES"/>
        </w:rPr>
        <w:t>Principio (P), criterio (C), adimensional (</w:t>
      </w:r>
      <w:proofErr w:type="spellStart"/>
      <w:r w:rsidRPr="00A14E92">
        <w:rPr>
          <w:rFonts w:cs="Arial"/>
          <w:sz w:val="16"/>
          <w:lang w:val="es-ES"/>
        </w:rPr>
        <w:t>Adim</w:t>
      </w:r>
      <w:proofErr w:type="spellEnd"/>
      <w:r w:rsidRPr="00A14E92">
        <w:rPr>
          <w:rFonts w:cs="Arial"/>
          <w:sz w:val="16"/>
          <w:lang w:val="es-ES"/>
        </w:rPr>
        <w:t xml:space="preserve">.), número de (#). </w:t>
      </w:r>
    </w:p>
    <w:p w14:paraId="243924CA" w14:textId="6DC7796B" w:rsidR="00D203F7" w:rsidRPr="00A14E92" w:rsidRDefault="00D203F7" w:rsidP="00D203F7">
      <w:pPr>
        <w:jc w:val="center"/>
        <w:rPr>
          <w:rFonts w:cs="Arial"/>
          <w:sz w:val="16"/>
          <w:lang w:val="es-ES"/>
        </w:rPr>
      </w:pPr>
      <w:r w:rsidRPr="00A14E92">
        <w:rPr>
          <w:rFonts w:cs="Arial"/>
          <w:sz w:val="16"/>
          <w:lang w:val="es-ES"/>
        </w:rPr>
        <w:t xml:space="preserve">Funciones </w:t>
      </w:r>
      <w:proofErr w:type="spellStart"/>
      <w:r w:rsidRPr="00A14E92">
        <w:rPr>
          <w:rFonts w:cs="Arial"/>
          <w:sz w:val="16"/>
          <w:lang w:val="es-ES"/>
        </w:rPr>
        <w:t>ecosistémicas</w:t>
      </w:r>
      <w:proofErr w:type="spellEnd"/>
      <w:r w:rsidR="004E32F5" w:rsidRPr="00A14E92">
        <w:rPr>
          <w:rFonts w:cs="Arial"/>
          <w:sz w:val="16"/>
          <w:lang w:val="es-ES"/>
        </w:rPr>
        <w:t xml:space="preserve"> (FE)</w:t>
      </w:r>
      <w:r w:rsidRPr="00A14E92">
        <w:rPr>
          <w:rFonts w:cs="Arial"/>
          <w:sz w:val="16"/>
          <w:lang w:val="es-ES"/>
        </w:rPr>
        <w:t xml:space="preserve">: regulación (R), producción (P), hábitat (H) e información (I). Servicios </w:t>
      </w:r>
      <w:proofErr w:type="spellStart"/>
      <w:r w:rsidRPr="00A14E92">
        <w:rPr>
          <w:rFonts w:cs="Arial"/>
          <w:sz w:val="16"/>
          <w:lang w:val="es-ES"/>
        </w:rPr>
        <w:t>ecosistémicos</w:t>
      </w:r>
      <w:proofErr w:type="spellEnd"/>
      <w:r w:rsidRPr="00A14E92">
        <w:rPr>
          <w:rFonts w:cs="Arial"/>
          <w:sz w:val="16"/>
          <w:lang w:val="es-ES"/>
        </w:rPr>
        <w:t xml:space="preserve"> (SE).</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286"/>
        <w:gridCol w:w="1639"/>
        <w:gridCol w:w="2592"/>
        <w:gridCol w:w="421"/>
        <w:gridCol w:w="1798"/>
        <w:gridCol w:w="754"/>
      </w:tblGrid>
      <w:tr w:rsidR="004E32F5" w:rsidRPr="00A14E92" w14:paraId="2183090E" w14:textId="77777777" w:rsidTr="00AB73E3">
        <w:trPr>
          <w:trHeight w:val="20"/>
          <w:tblHeader/>
          <w:jc w:val="center"/>
        </w:trPr>
        <w:tc>
          <w:tcPr>
            <w:tcW w:w="0" w:type="auto"/>
            <w:vAlign w:val="center"/>
          </w:tcPr>
          <w:p w14:paraId="312EE78E" w14:textId="77777777" w:rsidR="004E32F5" w:rsidRPr="00A14E92" w:rsidRDefault="004E32F5" w:rsidP="006F641C">
            <w:pPr>
              <w:jc w:val="center"/>
              <w:rPr>
                <w:rFonts w:cs="Arial"/>
                <w:b/>
                <w:sz w:val="16"/>
                <w:szCs w:val="16"/>
                <w:lang w:val="es-ES"/>
              </w:rPr>
            </w:pPr>
            <w:r w:rsidRPr="00A14E92">
              <w:rPr>
                <w:rFonts w:cs="Arial"/>
                <w:b/>
                <w:sz w:val="16"/>
                <w:szCs w:val="16"/>
                <w:lang w:val="es-ES"/>
              </w:rPr>
              <w:t>Indicador</w:t>
            </w:r>
          </w:p>
        </w:tc>
        <w:tc>
          <w:tcPr>
            <w:tcW w:w="0" w:type="auto"/>
            <w:vAlign w:val="center"/>
          </w:tcPr>
          <w:p w14:paraId="6F75F8A4" w14:textId="77777777" w:rsidR="004E32F5" w:rsidRPr="00A14E92" w:rsidRDefault="004E32F5" w:rsidP="006F641C">
            <w:pPr>
              <w:jc w:val="center"/>
              <w:rPr>
                <w:rFonts w:cs="Arial"/>
                <w:b/>
                <w:sz w:val="16"/>
                <w:szCs w:val="16"/>
                <w:lang w:val="es-ES"/>
              </w:rPr>
            </w:pPr>
            <w:r w:rsidRPr="00A14E92">
              <w:rPr>
                <w:rFonts w:cs="Arial"/>
                <w:b/>
                <w:sz w:val="16"/>
                <w:szCs w:val="16"/>
                <w:lang w:val="es-ES"/>
              </w:rPr>
              <w:t>Unidades</w:t>
            </w:r>
          </w:p>
        </w:tc>
        <w:tc>
          <w:tcPr>
            <w:tcW w:w="0" w:type="auto"/>
            <w:vAlign w:val="center"/>
          </w:tcPr>
          <w:p w14:paraId="1BD0A56A" w14:textId="77777777" w:rsidR="004E32F5" w:rsidRPr="00A14E92" w:rsidRDefault="004E32F5" w:rsidP="006F641C">
            <w:pPr>
              <w:jc w:val="center"/>
              <w:rPr>
                <w:rFonts w:cs="Arial"/>
                <w:b/>
                <w:sz w:val="16"/>
                <w:szCs w:val="16"/>
                <w:lang w:val="es-ES"/>
              </w:rPr>
            </w:pPr>
            <w:r w:rsidRPr="00A14E92">
              <w:rPr>
                <w:rFonts w:cs="Arial"/>
                <w:b/>
                <w:sz w:val="16"/>
                <w:szCs w:val="16"/>
                <w:lang w:val="es-ES"/>
              </w:rPr>
              <w:t>Fuente</w:t>
            </w:r>
          </w:p>
        </w:tc>
        <w:tc>
          <w:tcPr>
            <w:tcW w:w="0" w:type="auto"/>
            <w:vAlign w:val="center"/>
          </w:tcPr>
          <w:p w14:paraId="56A921B7" w14:textId="77777777" w:rsidR="004E32F5" w:rsidRPr="00A14E92" w:rsidRDefault="004E32F5" w:rsidP="006F641C">
            <w:pPr>
              <w:jc w:val="center"/>
              <w:rPr>
                <w:rFonts w:cs="Arial"/>
                <w:b/>
                <w:sz w:val="16"/>
                <w:szCs w:val="16"/>
                <w:lang w:val="es-ES"/>
              </w:rPr>
            </w:pPr>
            <w:r w:rsidRPr="00A14E92">
              <w:rPr>
                <w:rFonts w:cs="Arial"/>
                <w:b/>
                <w:sz w:val="16"/>
                <w:szCs w:val="16"/>
                <w:lang w:val="es-ES"/>
              </w:rPr>
              <w:t>FE</w:t>
            </w:r>
          </w:p>
        </w:tc>
        <w:tc>
          <w:tcPr>
            <w:tcW w:w="0" w:type="auto"/>
            <w:gridSpan w:val="2"/>
            <w:vAlign w:val="center"/>
          </w:tcPr>
          <w:p w14:paraId="305AABF1" w14:textId="77777777" w:rsidR="004E32F5" w:rsidRPr="00A14E92" w:rsidRDefault="004E32F5" w:rsidP="006F641C">
            <w:pPr>
              <w:jc w:val="center"/>
              <w:rPr>
                <w:rFonts w:cs="Arial"/>
                <w:b/>
                <w:sz w:val="16"/>
                <w:szCs w:val="16"/>
                <w:lang w:val="es-ES"/>
              </w:rPr>
            </w:pPr>
            <w:r w:rsidRPr="00A14E92">
              <w:rPr>
                <w:rFonts w:cs="Arial"/>
                <w:b/>
                <w:sz w:val="16"/>
                <w:szCs w:val="16"/>
                <w:lang w:val="es-ES"/>
              </w:rPr>
              <w:t>SE valorados</w:t>
            </w:r>
          </w:p>
        </w:tc>
      </w:tr>
      <w:tr w:rsidR="00FA0A76" w:rsidRPr="00A14E92" w14:paraId="68EF54D9" w14:textId="77777777" w:rsidTr="004E32F5">
        <w:trPr>
          <w:trHeight w:val="20"/>
          <w:jc w:val="center"/>
        </w:trPr>
        <w:tc>
          <w:tcPr>
            <w:tcW w:w="0" w:type="auto"/>
            <w:gridSpan w:val="6"/>
            <w:shd w:val="clear" w:color="auto" w:fill="F2F2F2" w:themeFill="background1" w:themeFillShade="F2"/>
            <w:vAlign w:val="center"/>
          </w:tcPr>
          <w:p w14:paraId="3AFF2305" w14:textId="65387ED9"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Principio 11 – C</w:t>
            </w:r>
            <w:r w:rsidR="00CA41E1" w:rsidRPr="00A14E92">
              <w:rPr>
                <w:rFonts w:cs="Arial"/>
                <w:sz w:val="16"/>
                <w:szCs w:val="16"/>
                <w:lang w:val="es-ES" w:eastAsia="es-CO"/>
              </w:rPr>
              <w:t>P</w:t>
            </w:r>
            <w:r w:rsidRPr="00A14E92">
              <w:rPr>
                <w:rFonts w:cs="Arial"/>
                <w:sz w:val="16"/>
                <w:szCs w:val="16"/>
                <w:lang w:val="es-ES" w:eastAsia="es-CO"/>
              </w:rPr>
              <w:t xml:space="preserve">ol-32 </w:t>
            </w:r>
          </w:p>
        </w:tc>
      </w:tr>
      <w:tr w:rsidR="00FA0A76" w:rsidRPr="00A14E92" w14:paraId="3ECA08B3" w14:textId="77777777" w:rsidTr="00401CFF">
        <w:trPr>
          <w:trHeight w:val="20"/>
          <w:jc w:val="center"/>
        </w:trPr>
        <w:tc>
          <w:tcPr>
            <w:tcW w:w="0" w:type="auto"/>
            <w:vMerge w:val="restart"/>
            <w:vAlign w:val="center"/>
          </w:tcPr>
          <w:p w14:paraId="4097077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Instrumentos económicos para reconversión en AS</w:t>
            </w:r>
          </w:p>
          <w:p w14:paraId="7D0612A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(IER)</w:t>
            </w:r>
          </w:p>
        </w:tc>
        <w:tc>
          <w:tcPr>
            <w:tcW w:w="0" w:type="auto"/>
            <w:vMerge w:val="restart"/>
            <w:vAlign w:val="center"/>
          </w:tcPr>
          <w:p w14:paraId="6D069A3C"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$/año</w:t>
            </w:r>
          </w:p>
        </w:tc>
        <w:tc>
          <w:tcPr>
            <w:tcW w:w="0" w:type="auto"/>
            <w:vMerge w:val="restart"/>
            <w:vAlign w:val="center"/>
          </w:tcPr>
          <w:p w14:paraId="3157DC85"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Autor (2018) basado en (</w:t>
            </w:r>
            <w:proofErr w:type="spellStart"/>
            <w:r w:rsidRPr="00A14E92">
              <w:rPr>
                <w:rFonts w:cs="Arial"/>
                <w:sz w:val="16"/>
                <w:szCs w:val="16"/>
                <w:lang w:val="es-ES"/>
              </w:rPr>
              <w:t>Bockstael</w:t>
            </w:r>
            <w:proofErr w:type="spellEnd"/>
            <w:r w:rsidRPr="00A14E92">
              <w:rPr>
                <w:rFonts w:cs="Arial"/>
                <w:sz w:val="16"/>
                <w:szCs w:val="16"/>
                <w:lang w:val="es-ES"/>
              </w:rPr>
              <w:t xml:space="preserve"> et al., 1995; </w:t>
            </w:r>
            <w:proofErr w:type="spellStart"/>
            <w:r w:rsidRPr="00A14E92">
              <w:rPr>
                <w:rFonts w:eastAsia="Times New Roman" w:cs="Arial"/>
                <w:sz w:val="16"/>
                <w:szCs w:val="16"/>
                <w:shd w:val="clear" w:color="auto" w:fill="FFFFFF"/>
                <w:lang w:val="es-ES"/>
              </w:rPr>
              <w:t>Musacchio</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 xml:space="preserve">&amp; </w:t>
            </w:r>
            <w:proofErr w:type="spellStart"/>
            <w:r w:rsidRPr="00A14E92">
              <w:rPr>
                <w:rFonts w:eastAsia="Times New Roman" w:cs="Arial"/>
                <w:sz w:val="16"/>
                <w:szCs w:val="16"/>
                <w:shd w:val="clear" w:color="auto" w:fill="FFFFFF"/>
                <w:lang w:val="es-ES"/>
              </w:rPr>
              <w:t>Grant</w:t>
            </w:r>
            <w:proofErr w:type="spellEnd"/>
            <w:r w:rsidRPr="00A14E92">
              <w:rPr>
                <w:rFonts w:eastAsia="Times New Roman" w:cs="Arial"/>
                <w:sz w:val="16"/>
                <w:szCs w:val="16"/>
                <w:shd w:val="clear" w:color="auto" w:fill="FFFFFF"/>
                <w:lang w:val="es-ES"/>
              </w:rPr>
              <w:t xml:space="preserve">, 2002; </w:t>
            </w:r>
            <w:proofErr w:type="spellStart"/>
            <w:r w:rsidRPr="00A14E92">
              <w:rPr>
                <w:rFonts w:eastAsia="Times New Roman" w:cs="Arial"/>
                <w:sz w:val="16"/>
                <w:szCs w:val="16"/>
                <w:shd w:val="clear" w:color="auto" w:fill="FFFFFF"/>
                <w:lang w:val="es-ES"/>
              </w:rPr>
              <w:t>Jogo</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&amp;</w:t>
            </w:r>
            <w:r w:rsidRPr="00A14E92">
              <w:rPr>
                <w:rFonts w:eastAsia="Times New Roman" w:cs="Arial"/>
                <w:sz w:val="16"/>
                <w:szCs w:val="16"/>
                <w:shd w:val="clear" w:color="auto" w:fill="FFFFFF"/>
                <w:lang w:val="es-ES"/>
              </w:rPr>
              <w:t xml:space="preserve"> Hassan, 2010)</w:t>
            </w:r>
          </w:p>
          <w:p w14:paraId="12B3A360" w14:textId="77777777" w:rsidR="00A96BFD" w:rsidRPr="00A14E92" w:rsidRDefault="00A96BFD" w:rsidP="006F641C">
            <w:pPr>
              <w:ind w:left="-57" w:right="-57"/>
              <w:jc w:val="center"/>
              <w:rPr>
                <w:rFonts w:cs="Arial"/>
                <w:sz w:val="16"/>
                <w:szCs w:val="16"/>
                <w:lang w:val="es-ES"/>
              </w:rPr>
            </w:pPr>
          </w:p>
        </w:tc>
        <w:tc>
          <w:tcPr>
            <w:tcW w:w="0" w:type="auto"/>
            <w:vMerge w:val="restart"/>
            <w:vAlign w:val="center"/>
          </w:tcPr>
          <w:p w14:paraId="108F512D"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w:t>
            </w:r>
          </w:p>
        </w:tc>
        <w:tc>
          <w:tcPr>
            <w:tcW w:w="0" w:type="auto"/>
            <w:vAlign w:val="center"/>
          </w:tcPr>
          <w:p w14:paraId="6529E0C5"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Prevención de alteraciones (resiliencia)</w:t>
            </w:r>
          </w:p>
        </w:tc>
        <w:tc>
          <w:tcPr>
            <w:tcW w:w="0" w:type="auto"/>
            <w:vAlign w:val="center"/>
          </w:tcPr>
          <w:p w14:paraId="12A0D2F7" w14:textId="77777777" w:rsidR="00A96BFD" w:rsidRPr="00A14E92" w:rsidRDefault="00A96BFD" w:rsidP="006F641C">
            <w:pPr>
              <w:ind w:left="-57" w:right="-57"/>
              <w:jc w:val="center"/>
              <w:textAlignment w:val="top"/>
              <w:rPr>
                <w:rFonts w:cs="Arial"/>
                <w:sz w:val="16"/>
                <w:szCs w:val="16"/>
                <w:lang w:val="es-ES" w:eastAsia="es-CO"/>
              </w:rPr>
            </w:pPr>
            <w:r w:rsidRPr="00A14E92">
              <w:rPr>
                <w:rFonts w:cs="Arial"/>
                <w:sz w:val="16"/>
                <w:szCs w:val="16"/>
                <w:lang w:val="es-ES" w:eastAsia="es-CO"/>
              </w:rPr>
              <w:t>Rpa-6 y 7</w:t>
            </w:r>
          </w:p>
        </w:tc>
      </w:tr>
      <w:tr w:rsidR="00FA0A76" w:rsidRPr="00A14E92" w14:paraId="4086EDCE" w14:textId="77777777" w:rsidTr="00401CFF">
        <w:trPr>
          <w:trHeight w:val="20"/>
          <w:jc w:val="center"/>
        </w:trPr>
        <w:tc>
          <w:tcPr>
            <w:tcW w:w="0" w:type="auto"/>
            <w:vMerge/>
            <w:vAlign w:val="center"/>
          </w:tcPr>
          <w:p w14:paraId="67BC92FE"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485FFD8E"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258EFDEA"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Merge/>
            <w:vAlign w:val="center"/>
          </w:tcPr>
          <w:p w14:paraId="79AFBEDD"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Align w:val="center"/>
          </w:tcPr>
          <w:p w14:paraId="663A21B7" w14:textId="77777777" w:rsidR="00A96BFD" w:rsidRPr="00A14E92" w:rsidRDefault="00A96BFD" w:rsidP="006F641C">
            <w:pPr>
              <w:ind w:left="-57" w:right="-57"/>
              <w:jc w:val="center"/>
              <w:rPr>
                <w:rFonts w:eastAsia="Times New Roman" w:cs="Arial"/>
                <w:sz w:val="16"/>
                <w:szCs w:val="16"/>
                <w:shd w:val="clear" w:color="auto" w:fill="FFFFFF"/>
                <w:lang w:val="es-ES"/>
              </w:rPr>
            </w:pPr>
            <w:r w:rsidRPr="00A14E92">
              <w:rPr>
                <w:rFonts w:cs="Arial"/>
                <w:sz w:val="16"/>
                <w:szCs w:val="16"/>
                <w:lang w:val="es-ES"/>
              </w:rPr>
              <w:t>Regulación hídrica</w:t>
            </w:r>
          </w:p>
        </w:tc>
        <w:tc>
          <w:tcPr>
            <w:tcW w:w="0" w:type="auto"/>
            <w:vAlign w:val="center"/>
          </w:tcPr>
          <w:p w14:paraId="5F2C4604" w14:textId="77777777" w:rsidR="00A96BFD" w:rsidRPr="00A14E92" w:rsidRDefault="00A96BFD" w:rsidP="006F641C">
            <w:pPr>
              <w:ind w:left="-57" w:right="-57"/>
              <w:jc w:val="center"/>
              <w:textAlignment w:val="top"/>
              <w:rPr>
                <w:rFonts w:eastAsia="Times New Roman" w:cs="Arial"/>
                <w:sz w:val="16"/>
                <w:szCs w:val="16"/>
                <w:shd w:val="clear" w:color="auto" w:fill="FFFFFF"/>
                <w:lang w:val="es-ES"/>
              </w:rPr>
            </w:pPr>
            <w:r w:rsidRPr="00A14E92">
              <w:rPr>
                <w:rFonts w:cs="Arial"/>
                <w:sz w:val="16"/>
                <w:szCs w:val="16"/>
                <w:lang w:val="es-ES" w:eastAsia="es-CO"/>
              </w:rPr>
              <w:t>Rh-8 al 12</w:t>
            </w:r>
          </w:p>
        </w:tc>
      </w:tr>
      <w:tr w:rsidR="00FA0A76" w:rsidRPr="00A14E92" w14:paraId="64409BB7" w14:textId="77777777" w:rsidTr="00401CFF">
        <w:trPr>
          <w:trHeight w:val="20"/>
          <w:jc w:val="center"/>
        </w:trPr>
        <w:tc>
          <w:tcPr>
            <w:tcW w:w="0" w:type="auto"/>
            <w:vMerge/>
            <w:vAlign w:val="center"/>
          </w:tcPr>
          <w:p w14:paraId="135DD653"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11F3E381"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546B8BED"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Merge/>
            <w:vAlign w:val="center"/>
          </w:tcPr>
          <w:p w14:paraId="3CE3E88D"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Align w:val="center"/>
          </w:tcPr>
          <w:p w14:paraId="0E5D40D1" w14:textId="77777777" w:rsidR="00A96BFD" w:rsidRPr="00A14E92" w:rsidRDefault="00A96BFD" w:rsidP="006F641C">
            <w:pPr>
              <w:ind w:left="-57" w:right="-57"/>
              <w:jc w:val="center"/>
              <w:rPr>
                <w:rFonts w:eastAsia="Times New Roman" w:cs="Arial"/>
                <w:sz w:val="16"/>
                <w:szCs w:val="16"/>
                <w:shd w:val="clear" w:color="auto" w:fill="FFFFFF"/>
                <w:lang w:val="es-ES"/>
              </w:rPr>
            </w:pPr>
            <w:r w:rsidRPr="00A14E92">
              <w:rPr>
                <w:rFonts w:cs="Arial"/>
                <w:sz w:val="16"/>
                <w:szCs w:val="16"/>
                <w:lang w:val="es-ES"/>
              </w:rPr>
              <w:t>Abastecimiento de agua</w:t>
            </w:r>
          </w:p>
        </w:tc>
        <w:tc>
          <w:tcPr>
            <w:tcW w:w="0" w:type="auto"/>
            <w:vAlign w:val="center"/>
          </w:tcPr>
          <w:p w14:paraId="2A8C525E" w14:textId="77777777" w:rsidR="00A96BFD" w:rsidRPr="00A14E92" w:rsidRDefault="00A96BFD" w:rsidP="006F641C">
            <w:pPr>
              <w:ind w:left="-57" w:right="-57"/>
              <w:jc w:val="center"/>
              <w:rPr>
                <w:rFonts w:eastAsia="Times New Roman" w:cs="Arial"/>
                <w:sz w:val="16"/>
                <w:szCs w:val="16"/>
                <w:shd w:val="clear" w:color="auto" w:fill="FFFFFF"/>
                <w:lang w:val="es-ES"/>
              </w:rPr>
            </w:pPr>
            <w:r w:rsidRPr="00A14E92">
              <w:rPr>
                <w:rFonts w:cs="Arial"/>
                <w:sz w:val="16"/>
                <w:szCs w:val="16"/>
                <w:lang w:val="es-ES" w:eastAsia="es-CO"/>
              </w:rPr>
              <w:t>Raa-13</w:t>
            </w:r>
          </w:p>
        </w:tc>
      </w:tr>
      <w:tr w:rsidR="00FA0A76" w:rsidRPr="00A14E92" w14:paraId="1B679D3B" w14:textId="77777777" w:rsidTr="00401CFF">
        <w:trPr>
          <w:trHeight w:val="20"/>
          <w:jc w:val="center"/>
        </w:trPr>
        <w:tc>
          <w:tcPr>
            <w:tcW w:w="0" w:type="auto"/>
            <w:vMerge/>
            <w:vAlign w:val="center"/>
          </w:tcPr>
          <w:p w14:paraId="1DA2A4D5"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039A41B2"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4FD6F3A0"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Merge/>
            <w:vAlign w:val="center"/>
          </w:tcPr>
          <w:p w14:paraId="044D102E"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Align w:val="center"/>
          </w:tcPr>
          <w:p w14:paraId="1B725A07" w14:textId="77777777" w:rsidR="00A96BFD" w:rsidRPr="00A14E92" w:rsidRDefault="00A96BFD" w:rsidP="006F641C">
            <w:pPr>
              <w:ind w:left="-57" w:right="-57"/>
              <w:jc w:val="center"/>
              <w:rPr>
                <w:rFonts w:eastAsia="Times New Roman" w:cs="Arial"/>
                <w:sz w:val="16"/>
                <w:szCs w:val="16"/>
                <w:shd w:val="clear" w:color="auto" w:fill="FFFFFF"/>
                <w:lang w:val="es-ES"/>
              </w:rPr>
            </w:pPr>
            <w:r w:rsidRPr="00A14E92">
              <w:rPr>
                <w:rFonts w:cs="Arial"/>
                <w:sz w:val="16"/>
                <w:szCs w:val="16"/>
                <w:lang w:val="es-ES"/>
              </w:rPr>
              <w:t>Formación de suelo y regulación de nutrientes</w:t>
            </w:r>
          </w:p>
        </w:tc>
        <w:tc>
          <w:tcPr>
            <w:tcW w:w="0" w:type="auto"/>
            <w:vAlign w:val="center"/>
          </w:tcPr>
          <w:p w14:paraId="0CF4838E" w14:textId="77777777" w:rsidR="00A96BFD" w:rsidRPr="00A14E92" w:rsidRDefault="00A96BFD" w:rsidP="006F641C">
            <w:pPr>
              <w:ind w:left="-57" w:right="-57"/>
              <w:jc w:val="center"/>
              <w:textAlignment w:val="top"/>
              <w:rPr>
                <w:rFonts w:eastAsia="Times New Roman" w:cs="Arial"/>
                <w:sz w:val="16"/>
                <w:szCs w:val="16"/>
                <w:shd w:val="clear" w:color="auto" w:fill="FFFFFF"/>
                <w:lang w:val="es-ES"/>
              </w:rPr>
            </w:pPr>
            <w:r w:rsidRPr="00A14E92">
              <w:rPr>
                <w:rFonts w:cs="Arial"/>
                <w:sz w:val="16"/>
                <w:szCs w:val="16"/>
                <w:lang w:val="es-ES" w:eastAsia="es-CO"/>
              </w:rPr>
              <w:t>Rrs-14 y 15</w:t>
            </w:r>
          </w:p>
        </w:tc>
      </w:tr>
      <w:tr w:rsidR="00FA0A76" w:rsidRPr="00A14E92" w14:paraId="64E36CFF" w14:textId="77777777" w:rsidTr="00401CFF">
        <w:trPr>
          <w:trHeight w:val="20"/>
          <w:jc w:val="center"/>
        </w:trPr>
        <w:tc>
          <w:tcPr>
            <w:tcW w:w="0" w:type="auto"/>
            <w:vMerge/>
            <w:vAlign w:val="center"/>
          </w:tcPr>
          <w:p w14:paraId="71078E36"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49E7AD25"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57EA4446"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Merge/>
            <w:vAlign w:val="center"/>
          </w:tcPr>
          <w:p w14:paraId="514A177B"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Align w:val="center"/>
          </w:tcPr>
          <w:p w14:paraId="2273B2A9" w14:textId="77777777" w:rsidR="00A96BFD" w:rsidRPr="00A14E92" w:rsidRDefault="00A96BFD" w:rsidP="006F641C">
            <w:pPr>
              <w:ind w:left="-57" w:right="-57"/>
              <w:jc w:val="center"/>
              <w:rPr>
                <w:rFonts w:eastAsia="Times New Roman" w:cs="Arial"/>
                <w:sz w:val="16"/>
                <w:szCs w:val="16"/>
                <w:shd w:val="clear" w:color="auto" w:fill="FFFFFF"/>
                <w:lang w:val="es-ES"/>
              </w:rPr>
            </w:pPr>
            <w:r w:rsidRPr="00A14E92">
              <w:rPr>
                <w:rFonts w:cs="Arial"/>
                <w:sz w:val="16"/>
                <w:szCs w:val="16"/>
                <w:lang w:val="es-ES"/>
              </w:rPr>
              <w:t>Asimilación de residuos</w:t>
            </w:r>
          </w:p>
        </w:tc>
        <w:tc>
          <w:tcPr>
            <w:tcW w:w="0" w:type="auto"/>
            <w:vAlign w:val="center"/>
          </w:tcPr>
          <w:p w14:paraId="4B99C33A" w14:textId="77777777" w:rsidR="00A96BFD" w:rsidRPr="00A14E92" w:rsidRDefault="00A96BFD" w:rsidP="006F641C">
            <w:pPr>
              <w:ind w:left="-57" w:right="-57"/>
              <w:jc w:val="center"/>
              <w:rPr>
                <w:rFonts w:eastAsia="Times New Roman" w:cs="Arial"/>
                <w:sz w:val="16"/>
                <w:szCs w:val="16"/>
                <w:shd w:val="clear" w:color="auto" w:fill="FFFFFF"/>
                <w:lang w:val="es-ES"/>
              </w:rPr>
            </w:pPr>
            <w:r w:rsidRPr="00A14E92">
              <w:rPr>
                <w:rFonts w:cs="Arial"/>
                <w:sz w:val="16"/>
                <w:szCs w:val="16"/>
                <w:lang w:val="es-ES" w:eastAsia="es-CO"/>
              </w:rPr>
              <w:t>Rar-22</w:t>
            </w:r>
          </w:p>
        </w:tc>
      </w:tr>
      <w:tr w:rsidR="00FA0A76" w:rsidRPr="00A14E92" w14:paraId="64A47F07" w14:textId="77777777" w:rsidTr="00401CFF">
        <w:trPr>
          <w:trHeight w:val="20"/>
          <w:jc w:val="center"/>
        </w:trPr>
        <w:tc>
          <w:tcPr>
            <w:tcW w:w="0" w:type="auto"/>
            <w:vMerge/>
            <w:vAlign w:val="center"/>
          </w:tcPr>
          <w:p w14:paraId="03D9662E" w14:textId="77777777" w:rsidR="003A71B6" w:rsidRPr="00A14E92" w:rsidRDefault="003A71B6" w:rsidP="006F641C">
            <w:pPr>
              <w:ind w:left="-57" w:right="-57"/>
              <w:jc w:val="center"/>
              <w:rPr>
                <w:rFonts w:cs="Arial"/>
                <w:sz w:val="16"/>
                <w:szCs w:val="16"/>
                <w:lang w:val="es-ES"/>
              </w:rPr>
            </w:pPr>
          </w:p>
        </w:tc>
        <w:tc>
          <w:tcPr>
            <w:tcW w:w="0" w:type="auto"/>
            <w:vMerge/>
            <w:vAlign w:val="center"/>
          </w:tcPr>
          <w:p w14:paraId="4631A9A2" w14:textId="77777777" w:rsidR="003A71B6" w:rsidRPr="00A14E92" w:rsidRDefault="003A71B6" w:rsidP="006F641C">
            <w:pPr>
              <w:ind w:left="-57" w:right="-57"/>
              <w:jc w:val="center"/>
              <w:rPr>
                <w:rFonts w:cs="Arial"/>
                <w:sz w:val="16"/>
                <w:szCs w:val="16"/>
                <w:lang w:val="es-ES"/>
              </w:rPr>
            </w:pPr>
          </w:p>
        </w:tc>
        <w:tc>
          <w:tcPr>
            <w:tcW w:w="0" w:type="auto"/>
            <w:vMerge/>
            <w:vAlign w:val="center"/>
          </w:tcPr>
          <w:p w14:paraId="7A458B28" w14:textId="77777777" w:rsidR="003A71B6" w:rsidRPr="00A14E92" w:rsidRDefault="003A71B6" w:rsidP="006F641C">
            <w:pPr>
              <w:ind w:left="-57" w:right="-57"/>
              <w:jc w:val="center"/>
              <w:rPr>
                <w:rFonts w:eastAsia="Times New Roman" w:cs="Arial"/>
                <w:sz w:val="16"/>
                <w:szCs w:val="16"/>
                <w:shd w:val="clear" w:color="auto" w:fill="FFFFFF"/>
                <w:lang w:val="es-ES"/>
              </w:rPr>
            </w:pPr>
          </w:p>
        </w:tc>
        <w:tc>
          <w:tcPr>
            <w:tcW w:w="0" w:type="auto"/>
            <w:vMerge w:val="restart"/>
            <w:vAlign w:val="center"/>
          </w:tcPr>
          <w:p w14:paraId="58F87F88" w14:textId="77777777" w:rsidR="003A71B6" w:rsidRPr="00A14E92" w:rsidRDefault="003A71B6" w:rsidP="006F641C">
            <w:pPr>
              <w:ind w:left="-57" w:right="-57"/>
              <w:jc w:val="center"/>
              <w:rPr>
                <w:rFonts w:eastAsia="Times New Roman" w:cs="Arial"/>
                <w:sz w:val="16"/>
                <w:szCs w:val="16"/>
                <w:shd w:val="clear" w:color="auto" w:fill="FFFFFF"/>
                <w:lang w:val="es-ES"/>
              </w:rPr>
            </w:pPr>
            <w:r w:rsidRPr="00A14E92">
              <w:rPr>
                <w:rFonts w:eastAsia="Times New Roman" w:cs="Arial"/>
                <w:sz w:val="16"/>
                <w:szCs w:val="16"/>
                <w:shd w:val="clear" w:color="auto" w:fill="FFFFFF"/>
                <w:lang w:val="es-ES"/>
              </w:rPr>
              <w:t>H</w:t>
            </w:r>
          </w:p>
        </w:tc>
        <w:tc>
          <w:tcPr>
            <w:tcW w:w="0" w:type="auto"/>
            <w:vAlign w:val="center"/>
          </w:tcPr>
          <w:p w14:paraId="504163F0" w14:textId="77777777" w:rsidR="003A71B6" w:rsidRPr="00A14E92" w:rsidRDefault="003A71B6" w:rsidP="006F641C">
            <w:pPr>
              <w:ind w:left="-57" w:right="-57"/>
              <w:jc w:val="center"/>
              <w:rPr>
                <w:rFonts w:eastAsia="Times New Roman" w:cs="Arial"/>
                <w:sz w:val="16"/>
                <w:szCs w:val="16"/>
                <w:shd w:val="clear" w:color="auto" w:fill="FFFFFF"/>
                <w:lang w:val="es-ES"/>
              </w:rPr>
            </w:pPr>
            <w:r w:rsidRPr="00A14E92">
              <w:rPr>
                <w:rFonts w:eastAsia="Times New Roman" w:cs="Arial"/>
                <w:sz w:val="16"/>
                <w:szCs w:val="16"/>
                <w:shd w:val="clear" w:color="auto" w:fill="FFFFFF"/>
                <w:lang w:val="es-ES"/>
              </w:rPr>
              <w:t>Hábitat</w:t>
            </w:r>
          </w:p>
        </w:tc>
        <w:tc>
          <w:tcPr>
            <w:tcW w:w="0" w:type="auto"/>
            <w:vAlign w:val="center"/>
          </w:tcPr>
          <w:p w14:paraId="77A3DEBA" w14:textId="77777777" w:rsidR="003A71B6" w:rsidRPr="00A14E92" w:rsidRDefault="003A71B6" w:rsidP="006F641C">
            <w:pPr>
              <w:ind w:left="-57" w:right="-57"/>
              <w:jc w:val="center"/>
              <w:textAlignment w:val="top"/>
              <w:rPr>
                <w:rFonts w:eastAsia="Times New Roman" w:cs="Arial"/>
                <w:sz w:val="16"/>
                <w:szCs w:val="16"/>
                <w:shd w:val="clear" w:color="auto" w:fill="FFFFFF"/>
                <w:lang w:val="es-ES"/>
              </w:rPr>
            </w:pPr>
            <w:r w:rsidRPr="00A14E92">
              <w:rPr>
                <w:rFonts w:cs="Arial"/>
                <w:sz w:val="16"/>
                <w:szCs w:val="16"/>
                <w:lang w:val="es-ES" w:eastAsia="es-CO"/>
              </w:rPr>
              <w:t>Hab-28 y 29</w:t>
            </w:r>
          </w:p>
        </w:tc>
      </w:tr>
      <w:tr w:rsidR="00FA0A76" w:rsidRPr="00A14E92" w14:paraId="114935BA" w14:textId="77777777" w:rsidTr="00401CFF">
        <w:trPr>
          <w:trHeight w:val="20"/>
          <w:jc w:val="center"/>
        </w:trPr>
        <w:tc>
          <w:tcPr>
            <w:tcW w:w="0" w:type="auto"/>
            <w:vMerge/>
            <w:vAlign w:val="center"/>
          </w:tcPr>
          <w:p w14:paraId="15AA1A52" w14:textId="77777777" w:rsidR="003A71B6" w:rsidRPr="00A14E92" w:rsidRDefault="003A71B6" w:rsidP="006F641C">
            <w:pPr>
              <w:ind w:left="-57" w:right="-57"/>
              <w:jc w:val="center"/>
              <w:rPr>
                <w:rFonts w:cs="Arial"/>
                <w:sz w:val="16"/>
                <w:szCs w:val="16"/>
                <w:lang w:val="es-ES"/>
              </w:rPr>
            </w:pPr>
          </w:p>
        </w:tc>
        <w:tc>
          <w:tcPr>
            <w:tcW w:w="0" w:type="auto"/>
            <w:vMerge/>
            <w:vAlign w:val="center"/>
          </w:tcPr>
          <w:p w14:paraId="39C0690C" w14:textId="77777777" w:rsidR="003A71B6" w:rsidRPr="00A14E92" w:rsidRDefault="003A71B6" w:rsidP="006F641C">
            <w:pPr>
              <w:ind w:left="-57" w:right="-57"/>
              <w:jc w:val="center"/>
              <w:rPr>
                <w:rFonts w:cs="Arial"/>
                <w:sz w:val="16"/>
                <w:szCs w:val="16"/>
                <w:lang w:val="es-ES"/>
              </w:rPr>
            </w:pPr>
          </w:p>
        </w:tc>
        <w:tc>
          <w:tcPr>
            <w:tcW w:w="0" w:type="auto"/>
            <w:vMerge/>
            <w:vAlign w:val="center"/>
          </w:tcPr>
          <w:p w14:paraId="258AC01C" w14:textId="77777777" w:rsidR="003A71B6" w:rsidRPr="00A14E92" w:rsidRDefault="003A71B6" w:rsidP="006F641C">
            <w:pPr>
              <w:ind w:left="-57" w:right="-57"/>
              <w:jc w:val="center"/>
              <w:rPr>
                <w:rFonts w:eastAsia="Times New Roman" w:cs="Arial"/>
                <w:sz w:val="16"/>
                <w:szCs w:val="16"/>
                <w:shd w:val="clear" w:color="auto" w:fill="FFFFFF"/>
                <w:lang w:val="es-ES"/>
              </w:rPr>
            </w:pPr>
          </w:p>
        </w:tc>
        <w:tc>
          <w:tcPr>
            <w:tcW w:w="0" w:type="auto"/>
            <w:vMerge/>
            <w:vAlign w:val="center"/>
          </w:tcPr>
          <w:p w14:paraId="56F8C857" w14:textId="77777777" w:rsidR="003A71B6" w:rsidRPr="00A14E92" w:rsidRDefault="003A71B6" w:rsidP="006F641C">
            <w:pPr>
              <w:ind w:left="-57" w:right="-57"/>
              <w:jc w:val="center"/>
              <w:rPr>
                <w:rFonts w:eastAsia="Times New Roman" w:cs="Arial"/>
                <w:sz w:val="16"/>
                <w:szCs w:val="16"/>
                <w:shd w:val="clear" w:color="auto" w:fill="FFFFFF"/>
                <w:lang w:val="es-ES"/>
              </w:rPr>
            </w:pPr>
          </w:p>
        </w:tc>
        <w:tc>
          <w:tcPr>
            <w:tcW w:w="0" w:type="auto"/>
            <w:vAlign w:val="center"/>
          </w:tcPr>
          <w:p w14:paraId="212A871A" w14:textId="77777777" w:rsidR="003A71B6" w:rsidRPr="00A14E92" w:rsidRDefault="003A71B6" w:rsidP="006F641C">
            <w:pPr>
              <w:ind w:left="-57" w:right="-57"/>
              <w:jc w:val="center"/>
              <w:rPr>
                <w:rFonts w:eastAsia="Times New Roman" w:cs="Arial"/>
                <w:sz w:val="16"/>
                <w:szCs w:val="16"/>
                <w:shd w:val="clear" w:color="auto" w:fill="FFFFFF"/>
                <w:lang w:val="es-ES"/>
              </w:rPr>
            </w:pPr>
            <w:r w:rsidRPr="00A14E92">
              <w:rPr>
                <w:rFonts w:cs="Arial"/>
                <w:sz w:val="16"/>
                <w:szCs w:val="16"/>
                <w:lang w:val="es-ES" w:eastAsia="es-CO"/>
              </w:rPr>
              <w:t>Mantenimiento de la diversidad biológica</w:t>
            </w:r>
          </w:p>
        </w:tc>
        <w:tc>
          <w:tcPr>
            <w:tcW w:w="0" w:type="auto"/>
            <w:vAlign w:val="center"/>
          </w:tcPr>
          <w:p w14:paraId="778DAD95" w14:textId="77777777" w:rsidR="003A71B6" w:rsidRPr="00A14E92" w:rsidRDefault="003A71B6" w:rsidP="006F641C">
            <w:pPr>
              <w:ind w:left="-57" w:right="-57"/>
              <w:jc w:val="center"/>
              <w:rPr>
                <w:rFonts w:eastAsia="Times New Roman" w:cs="Arial"/>
                <w:sz w:val="16"/>
                <w:szCs w:val="16"/>
                <w:shd w:val="clear" w:color="auto" w:fill="FFFFFF"/>
                <w:lang w:val="es-ES"/>
              </w:rPr>
            </w:pPr>
            <w:r w:rsidRPr="00A14E92">
              <w:rPr>
                <w:rFonts w:cs="Arial"/>
                <w:sz w:val="16"/>
                <w:szCs w:val="16"/>
                <w:lang w:val="es-ES"/>
              </w:rPr>
              <w:t>Hmdb-30</w:t>
            </w:r>
          </w:p>
        </w:tc>
      </w:tr>
      <w:tr w:rsidR="00FA0A76" w:rsidRPr="00A14E92" w14:paraId="10F86632" w14:textId="77777777" w:rsidTr="00401CFF">
        <w:trPr>
          <w:trHeight w:val="20"/>
          <w:jc w:val="center"/>
        </w:trPr>
        <w:tc>
          <w:tcPr>
            <w:tcW w:w="0" w:type="auto"/>
            <w:vMerge w:val="restart"/>
            <w:vAlign w:val="center"/>
          </w:tcPr>
          <w:p w14:paraId="25FD8E0F"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Instrumentos económicos para la gestión ambiental</w:t>
            </w:r>
          </w:p>
        </w:tc>
        <w:tc>
          <w:tcPr>
            <w:tcW w:w="0" w:type="auto"/>
            <w:vMerge w:val="restart"/>
            <w:vAlign w:val="center"/>
          </w:tcPr>
          <w:p w14:paraId="0B3F9FA2" w14:textId="2C5FF534" w:rsidR="00A96BFD" w:rsidRPr="00A14E92" w:rsidRDefault="00A96BFD" w:rsidP="006F641C">
            <w:pPr>
              <w:ind w:left="-57" w:right="-57"/>
              <w:jc w:val="center"/>
              <w:rPr>
                <w:rFonts w:cs="Arial"/>
                <w:sz w:val="16"/>
                <w:szCs w:val="16"/>
                <w:lang w:val="es-ES"/>
              </w:rPr>
            </w:pPr>
            <w:r w:rsidRPr="00A14E92">
              <w:rPr>
                <w:rFonts w:cs="Arial"/>
                <w:sz w:val="16"/>
                <w:szCs w:val="16"/>
                <w:lang w:val="es-ES"/>
              </w:rPr>
              <w:t>$/año</w:t>
            </w:r>
          </w:p>
        </w:tc>
        <w:tc>
          <w:tcPr>
            <w:tcW w:w="0" w:type="auto"/>
            <w:vMerge w:val="restart"/>
            <w:vAlign w:val="center"/>
          </w:tcPr>
          <w:p w14:paraId="22DBB696" w14:textId="77777777" w:rsidR="00A96BFD" w:rsidRPr="00A14E92" w:rsidRDefault="00A96BFD" w:rsidP="006F641C">
            <w:pPr>
              <w:ind w:left="-57" w:right="-57"/>
              <w:jc w:val="center"/>
              <w:rPr>
                <w:rFonts w:eastAsia="Times New Roman" w:cs="Arial"/>
                <w:sz w:val="16"/>
                <w:szCs w:val="16"/>
                <w:shd w:val="clear" w:color="auto" w:fill="FFFFFF"/>
                <w:lang w:val="es-ES"/>
              </w:rPr>
            </w:pPr>
            <w:r w:rsidRPr="00A14E92">
              <w:rPr>
                <w:rFonts w:eastAsia="Times New Roman" w:cs="Arial"/>
                <w:sz w:val="16"/>
                <w:szCs w:val="16"/>
                <w:shd w:val="clear" w:color="auto" w:fill="FFFFFF"/>
                <w:lang w:val="es-ES"/>
              </w:rPr>
              <w:t>Autor (2018) basado en (</w:t>
            </w:r>
            <w:proofErr w:type="spellStart"/>
            <w:r w:rsidRPr="00A14E92">
              <w:rPr>
                <w:rFonts w:eastAsia="Times New Roman" w:cs="Arial"/>
                <w:sz w:val="16"/>
                <w:szCs w:val="16"/>
                <w:shd w:val="clear" w:color="auto" w:fill="FFFFFF"/>
                <w:lang w:val="es-ES"/>
              </w:rPr>
              <w:t>Nainggolan</w:t>
            </w:r>
            <w:proofErr w:type="spellEnd"/>
            <w:r w:rsidRPr="00A14E92">
              <w:rPr>
                <w:rFonts w:eastAsia="Times New Roman" w:cs="Arial"/>
                <w:sz w:val="16"/>
                <w:szCs w:val="16"/>
                <w:shd w:val="clear" w:color="auto" w:fill="FFFFFF"/>
                <w:lang w:val="es-ES"/>
              </w:rPr>
              <w:t xml:space="preserve"> et al., 2012;</w:t>
            </w:r>
          </w:p>
          <w:p w14:paraId="61F85CD3" w14:textId="77777777" w:rsidR="00A96BFD" w:rsidRPr="00A14E92" w:rsidRDefault="00A96BFD" w:rsidP="006F641C">
            <w:pPr>
              <w:ind w:left="-57" w:right="-57"/>
              <w:jc w:val="center"/>
              <w:rPr>
                <w:rFonts w:eastAsia="Times New Roman" w:cs="Arial"/>
                <w:sz w:val="16"/>
                <w:szCs w:val="16"/>
                <w:shd w:val="clear" w:color="auto" w:fill="FFFFFF"/>
                <w:lang w:val="es-ES"/>
              </w:rPr>
            </w:pPr>
            <w:r w:rsidRPr="00A14E92">
              <w:rPr>
                <w:rFonts w:eastAsia="Times New Roman" w:cs="Arial"/>
                <w:sz w:val="16"/>
                <w:szCs w:val="16"/>
                <w:shd w:val="clear" w:color="auto" w:fill="FFFFFF"/>
                <w:lang w:val="es-ES"/>
              </w:rPr>
              <w:t>Bautista, 2015; Villegas-Palacio et al., 2016)</w:t>
            </w:r>
          </w:p>
        </w:tc>
        <w:tc>
          <w:tcPr>
            <w:tcW w:w="0" w:type="auto"/>
            <w:vMerge w:val="restart"/>
            <w:vAlign w:val="center"/>
          </w:tcPr>
          <w:p w14:paraId="100DFDAC" w14:textId="77777777" w:rsidR="00A96BFD" w:rsidRPr="00A14E92" w:rsidRDefault="00A96BFD" w:rsidP="006F641C">
            <w:pPr>
              <w:ind w:left="-57" w:right="-57"/>
              <w:jc w:val="center"/>
              <w:rPr>
                <w:rFonts w:eastAsia="Times New Roman" w:cs="Arial"/>
                <w:sz w:val="16"/>
                <w:szCs w:val="16"/>
                <w:shd w:val="clear" w:color="auto" w:fill="FFFFFF"/>
                <w:lang w:val="es-ES"/>
              </w:rPr>
            </w:pPr>
            <w:r w:rsidRPr="00A14E92">
              <w:rPr>
                <w:rFonts w:eastAsia="Times New Roman" w:cs="Arial"/>
                <w:sz w:val="16"/>
                <w:szCs w:val="16"/>
                <w:shd w:val="clear" w:color="auto" w:fill="FFFFFF"/>
                <w:lang w:val="es-ES"/>
              </w:rPr>
              <w:t>R</w:t>
            </w:r>
          </w:p>
        </w:tc>
        <w:tc>
          <w:tcPr>
            <w:tcW w:w="0" w:type="auto"/>
            <w:vAlign w:val="center"/>
          </w:tcPr>
          <w:p w14:paraId="03C95BFF"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Prevención de alteraciones (resiliencia)</w:t>
            </w:r>
          </w:p>
        </w:tc>
        <w:tc>
          <w:tcPr>
            <w:tcW w:w="0" w:type="auto"/>
            <w:vAlign w:val="center"/>
          </w:tcPr>
          <w:p w14:paraId="5EDAF511"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Rpa-6 y 7</w:t>
            </w:r>
          </w:p>
        </w:tc>
      </w:tr>
      <w:tr w:rsidR="00FA0A76" w:rsidRPr="00A14E92" w14:paraId="526E6EBB" w14:textId="77777777" w:rsidTr="00401CFF">
        <w:trPr>
          <w:trHeight w:val="20"/>
          <w:jc w:val="center"/>
        </w:trPr>
        <w:tc>
          <w:tcPr>
            <w:tcW w:w="0" w:type="auto"/>
            <w:vMerge/>
            <w:vAlign w:val="center"/>
          </w:tcPr>
          <w:p w14:paraId="2475378D"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3FE0D638"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2F86EC73"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Merge/>
            <w:vAlign w:val="center"/>
          </w:tcPr>
          <w:p w14:paraId="6629C3E7"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Align w:val="center"/>
          </w:tcPr>
          <w:p w14:paraId="6B4D63BC"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Regulación hídrica</w:t>
            </w:r>
          </w:p>
        </w:tc>
        <w:tc>
          <w:tcPr>
            <w:tcW w:w="0" w:type="auto"/>
            <w:vAlign w:val="center"/>
          </w:tcPr>
          <w:p w14:paraId="12F815F1"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Rh-8, 11 y 12</w:t>
            </w:r>
          </w:p>
        </w:tc>
      </w:tr>
      <w:tr w:rsidR="00FA0A76" w:rsidRPr="00A14E92" w14:paraId="749ECFBB" w14:textId="77777777" w:rsidTr="00401CFF">
        <w:trPr>
          <w:trHeight w:val="20"/>
          <w:jc w:val="center"/>
        </w:trPr>
        <w:tc>
          <w:tcPr>
            <w:tcW w:w="0" w:type="auto"/>
            <w:vMerge/>
            <w:vAlign w:val="center"/>
          </w:tcPr>
          <w:p w14:paraId="719ACDE7"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5ADA0C2E"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7A1224E3"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Merge/>
            <w:vAlign w:val="center"/>
          </w:tcPr>
          <w:p w14:paraId="251E130D"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Align w:val="center"/>
          </w:tcPr>
          <w:p w14:paraId="0DCD937F"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Abastecimiento de agua</w:t>
            </w:r>
          </w:p>
        </w:tc>
        <w:tc>
          <w:tcPr>
            <w:tcW w:w="0" w:type="auto"/>
            <w:vAlign w:val="center"/>
          </w:tcPr>
          <w:p w14:paraId="22A0245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Raa-13</w:t>
            </w:r>
          </w:p>
        </w:tc>
      </w:tr>
      <w:tr w:rsidR="00FA0A76" w:rsidRPr="00A14E92" w14:paraId="0DE2A684" w14:textId="77777777" w:rsidTr="00401CFF">
        <w:trPr>
          <w:trHeight w:val="20"/>
          <w:jc w:val="center"/>
        </w:trPr>
        <w:tc>
          <w:tcPr>
            <w:tcW w:w="0" w:type="auto"/>
            <w:vMerge/>
            <w:vAlign w:val="center"/>
          </w:tcPr>
          <w:p w14:paraId="0B9426A2"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4D9AC554"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4591155C"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Merge/>
            <w:vAlign w:val="center"/>
          </w:tcPr>
          <w:p w14:paraId="69ED4F33"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Align w:val="center"/>
          </w:tcPr>
          <w:p w14:paraId="50043D21"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Formación de suelo y regulación de nutrientes</w:t>
            </w:r>
          </w:p>
        </w:tc>
        <w:tc>
          <w:tcPr>
            <w:tcW w:w="0" w:type="auto"/>
            <w:vAlign w:val="center"/>
          </w:tcPr>
          <w:p w14:paraId="4DAA0084"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Rrs-14 y 15</w:t>
            </w:r>
          </w:p>
        </w:tc>
      </w:tr>
      <w:tr w:rsidR="00FA0A76" w:rsidRPr="00A14E92" w14:paraId="4ED38629" w14:textId="77777777" w:rsidTr="00401CFF">
        <w:trPr>
          <w:trHeight w:val="20"/>
          <w:jc w:val="center"/>
        </w:trPr>
        <w:tc>
          <w:tcPr>
            <w:tcW w:w="0" w:type="auto"/>
            <w:vMerge/>
            <w:vAlign w:val="center"/>
          </w:tcPr>
          <w:p w14:paraId="4B1AD245"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5F01835F"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5819B957"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Merge/>
            <w:vAlign w:val="center"/>
          </w:tcPr>
          <w:p w14:paraId="6DE812AC"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Align w:val="center"/>
          </w:tcPr>
          <w:p w14:paraId="7B21490A"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rPr>
              <w:t>Asimilación de residuos</w:t>
            </w:r>
          </w:p>
        </w:tc>
        <w:tc>
          <w:tcPr>
            <w:tcW w:w="0" w:type="auto"/>
            <w:vAlign w:val="center"/>
          </w:tcPr>
          <w:p w14:paraId="46FC0EE0"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eastAsia="es-CO"/>
              </w:rPr>
              <w:t>Rar-22</w:t>
            </w:r>
          </w:p>
        </w:tc>
      </w:tr>
      <w:tr w:rsidR="00FA0A76" w:rsidRPr="00A14E92" w14:paraId="5AB454D7" w14:textId="77777777" w:rsidTr="00401CFF">
        <w:trPr>
          <w:trHeight w:val="20"/>
          <w:jc w:val="center"/>
        </w:trPr>
        <w:tc>
          <w:tcPr>
            <w:tcW w:w="0" w:type="auto"/>
            <w:vMerge/>
            <w:vAlign w:val="center"/>
          </w:tcPr>
          <w:p w14:paraId="23CEA41E"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497AE8D7"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0B43670F"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Merge w:val="restart"/>
            <w:vAlign w:val="center"/>
          </w:tcPr>
          <w:p w14:paraId="33D573F4" w14:textId="77777777" w:rsidR="00A96BFD" w:rsidRPr="00A14E92" w:rsidRDefault="00A96BFD" w:rsidP="006F641C">
            <w:pPr>
              <w:ind w:left="-57" w:right="-57"/>
              <w:jc w:val="center"/>
              <w:rPr>
                <w:rFonts w:eastAsia="Times New Roman" w:cs="Arial"/>
                <w:sz w:val="16"/>
                <w:szCs w:val="16"/>
                <w:shd w:val="clear" w:color="auto" w:fill="FFFFFF"/>
                <w:lang w:val="es-ES"/>
              </w:rPr>
            </w:pPr>
            <w:r w:rsidRPr="00A14E92">
              <w:rPr>
                <w:rFonts w:eastAsia="Times New Roman" w:cs="Arial"/>
                <w:sz w:val="16"/>
                <w:szCs w:val="16"/>
                <w:shd w:val="clear" w:color="auto" w:fill="FFFFFF"/>
                <w:lang w:val="es-ES"/>
              </w:rPr>
              <w:t>H</w:t>
            </w:r>
          </w:p>
        </w:tc>
        <w:tc>
          <w:tcPr>
            <w:tcW w:w="0" w:type="auto"/>
            <w:vAlign w:val="center"/>
          </w:tcPr>
          <w:p w14:paraId="1ECE38C0" w14:textId="77777777" w:rsidR="00A96BFD" w:rsidRPr="00A14E92" w:rsidRDefault="00A96BFD" w:rsidP="006F641C">
            <w:pPr>
              <w:ind w:left="-57" w:right="-57"/>
              <w:jc w:val="center"/>
              <w:rPr>
                <w:rFonts w:cs="Arial"/>
                <w:sz w:val="16"/>
                <w:szCs w:val="16"/>
                <w:lang w:val="es-ES" w:eastAsia="es-CO"/>
              </w:rPr>
            </w:pPr>
            <w:r w:rsidRPr="00A14E92">
              <w:rPr>
                <w:rFonts w:eastAsia="Times New Roman" w:cs="Arial"/>
                <w:sz w:val="16"/>
                <w:szCs w:val="16"/>
                <w:shd w:val="clear" w:color="auto" w:fill="FFFFFF"/>
                <w:lang w:val="es-ES"/>
              </w:rPr>
              <w:t>Hábitat</w:t>
            </w:r>
          </w:p>
        </w:tc>
        <w:tc>
          <w:tcPr>
            <w:tcW w:w="0" w:type="auto"/>
            <w:vAlign w:val="center"/>
          </w:tcPr>
          <w:p w14:paraId="6863E0CF"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eastAsia="es-CO"/>
              </w:rPr>
              <w:t>Hab-28 y 29</w:t>
            </w:r>
          </w:p>
        </w:tc>
      </w:tr>
      <w:tr w:rsidR="00FA0A76" w:rsidRPr="00A14E92" w14:paraId="5BFEFFD9" w14:textId="77777777" w:rsidTr="00401CFF">
        <w:trPr>
          <w:trHeight w:val="20"/>
          <w:jc w:val="center"/>
        </w:trPr>
        <w:tc>
          <w:tcPr>
            <w:tcW w:w="0" w:type="auto"/>
            <w:vMerge/>
            <w:vAlign w:val="center"/>
          </w:tcPr>
          <w:p w14:paraId="5327AEAC"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3464CBE9"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19EF71CE"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Merge/>
            <w:vAlign w:val="center"/>
          </w:tcPr>
          <w:p w14:paraId="11ED9C3E" w14:textId="77777777" w:rsidR="00A96BFD" w:rsidRPr="00A14E92" w:rsidRDefault="00A96BFD" w:rsidP="006F641C">
            <w:pPr>
              <w:ind w:left="-57" w:right="-57"/>
              <w:jc w:val="center"/>
              <w:rPr>
                <w:rFonts w:eastAsia="Times New Roman" w:cs="Arial"/>
                <w:sz w:val="16"/>
                <w:szCs w:val="16"/>
                <w:shd w:val="clear" w:color="auto" w:fill="FFFFFF"/>
                <w:lang w:val="es-ES"/>
              </w:rPr>
            </w:pPr>
          </w:p>
        </w:tc>
        <w:tc>
          <w:tcPr>
            <w:tcW w:w="0" w:type="auto"/>
            <w:vAlign w:val="center"/>
          </w:tcPr>
          <w:p w14:paraId="638FB709" w14:textId="77777777" w:rsidR="00A96BFD" w:rsidRPr="00A14E92" w:rsidRDefault="00A96BFD" w:rsidP="006F641C">
            <w:pPr>
              <w:ind w:left="-57" w:right="-57"/>
              <w:jc w:val="center"/>
              <w:rPr>
                <w:rFonts w:cs="Arial"/>
                <w:sz w:val="16"/>
                <w:szCs w:val="16"/>
                <w:lang w:val="es-ES" w:eastAsia="es-CO"/>
              </w:rPr>
            </w:pPr>
            <w:r w:rsidRPr="00A14E92">
              <w:rPr>
                <w:rFonts w:cs="Arial"/>
                <w:sz w:val="16"/>
                <w:szCs w:val="16"/>
                <w:lang w:val="es-ES" w:eastAsia="es-CO"/>
              </w:rPr>
              <w:t>Mantenimiento de la diversidad biológica</w:t>
            </w:r>
          </w:p>
        </w:tc>
        <w:tc>
          <w:tcPr>
            <w:tcW w:w="0" w:type="auto"/>
            <w:vAlign w:val="center"/>
          </w:tcPr>
          <w:p w14:paraId="1B6DBD2C"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Hmdb-30</w:t>
            </w:r>
          </w:p>
        </w:tc>
      </w:tr>
      <w:tr w:rsidR="00FA0A76" w:rsidRPr="00A14E92" w14:paraId="64D52A8E" w14:textId="77777777" w:rsidTr="00401CFF">
        <w:trPr>
          <w:trHeight w:val="20"/>
          <w:jc w:val="center"/>
        </w:trPr>
        <w:tc>
          <w:tcPr>
            <w:tcW w:w="0" w:type="auto"/>
            <w:vMerge w:val="restart"/>
            <w:vAlign w:val="center"/>
          </w:tcPr>
          <w:p w14:paraId="60AA10E1" w14:textId="77777777" w:rsidR="00CD5863" w:rsidRPr="00A14E92" w:rsidRDefault="00CD5863" w:rsidP="006F641C">
            <w:pPr>
              <w:ind w:left="-57" w:right="-57"/>
              <w:jc w:val="center"/>
              <w:rPr>
                <w:rFonts w:cs="Arial"/>
                <w:sz w:val="16"/>
                <w:szCs w:val="16"/>
                <w:lang w:val="es-ES"/>
              </w:rPr>
            </w:pPr>
            <w:r w:rsidRPr="00A14E92">
              <w:rPr>
                <w:rFonts w:cs="Arial"/>
                <w:sz w:val="16"/>
                <w:szCs w:val="16"/>
                <w:lang w:val="es-ES"/>
              </w:rPr>
              <w:t xml:space="preserve">Área con </w:t>
            </w:r>
            <w:proofErr w:type="spellStart"/>
            <w:r w:rsidRPr="00A14E92">
              <w:rPr>
                <w:rFonts w:cs="Arial"/>
                <w:sz w:val="16"/>
                <w:szCs w:val="16"/>
                <w:lang w:val="es-ES"/>
              </w:rPr>
              <w:t>agroecosistemas</w:t>
            </w:r>
            <w:proofErr w:type="spellEnd"/>
            <w:r w:rsidRPr="00A14E92">
              <w:rPr>
                <w:rFonts w:cs="Arial"/>
                <w:sz w:val="16"/>
                <w:szCs w:val="16"/>
                <w:lang w:val="es-ES"/>
              </w:rPr>
              <w:t xml:space="preserve"> sostenibles</w:t>
            </w:r>
          </w:p>
        </w:tc>
        <w:tc>
          <w:tcPr>
            <w:tcW w:w="0" w:type="auto"/>
            <w:vMerge w:val="restart"/>
            <w:vAlign w:val="center"/>
          </w:tcPr>
          <w:p w14:paraId="487FC6CD" w14:textId="77777777" w:rsidR="00CD5863" w:rsidRPr="00A14E92" w:rsidRDefault="00CD5863" w:rsidP="006F641C">
            <w:pPr>
              <w:ind w:left="-57" w:right="-57"/>
              <w:jc w:val="center"/>
              <w:rPr>
                <w:rFonts w:cs="Arial"/>
                <w:sz w:val="16"/>
                <w:szCs w:val="16"/>
                <w:lang w:val="es-ES"/>
              </w:rPr>
            </w:pPr>
            <w:r w:rsidRPr="00A14E92">
              <w:rPr>
                <w:rFonts w:cs="Arial"/>
                <w:sz w:val="16"/>
                <w:szCs w:val="16"/>
                <w:lang w:val="es-ES"/>
              </w:rPr>
              <w:t>%</w:t>
            </w:r>
          </w:p>
          <w:p w14:paraId="77567AE6" w14:textId="3FC2B09D" w:rsidR="00CD5863" w:rsidRPr="00A14E92" w:rsidRDefault="00CD5863" w:rsidP="006F641C">
            <w:pPr>
              <w:ind w:left="-57" w:right="-57"/>
              <w:jc w:val="center"/>
              <w:rPr>
                <w:rFonts w:cs="Arial"/>
                <w:sz w:val="16"/>
                <w:szCs w:val="16"/>
                <w:lang w:val="es-ES"/>
              </w:rPr>
            </w:pPr>
          </w:p>
        </w:tc>
        <w:tc>
          <w:tcPr>
            <w:tcW w:w="0" w:type="auto"/>
            <w:vMerge w:val="restart"/>
            <w:vAlign w:val="center"/>
          </w:tcPr>
          <w:p w14:paraId="4BB5D0BA" w14:textId="77777777" w:rsidR="00CD5863" w:rsidRPr="00A14E92" w:rsidRDefault="00CD5863" w:rsidP="006F641C">
            <w:pPr>
              <w:ind w:left="-57" w:right="-57"/>
              <w:jc w:val="center"/>
              <w:rPr>
                <w:rFonts w:eastAsia="Times New Roman" w:cs="Arial"/>
                <w:sz w:val="16"/>
                <w:szCs w:val="16"/>
                <w:shd w:val="clear" w:color="auto" w:fill="FFFFFF"/>
                <w:lang w:val="es-ES"/>
              </w:rPr>
            </w:pPr>
            <w:r w:rsidRPr="00A14E92">
              <w:rPr>
                <w:rFonts w:cs="Arial"/>
                <w:sz w:val="16"/>
                <w:szCs w:val="16"/>
                <w:lang w:val="es-ES"/>
              </w:rPr>
              <w:t>Autor (2018)</w:t>
            </w:r>
          </w:p>
          <w:p w14:paraId="19153D20" w14:textId="77777777" w:rsidR="00CD5863" w:rsidRPr="00A14E92" w:rsidRDefault="00CD5863" w:rsidP="006F641C">
            <w:pPr>
              <w:ind w:left="-57" w:right="-57"/>
              <w:jc w:val="center"/>
              <w:rPr>
                <w:rFonts w:cs="Arial"/>
                <w:sz w:val="16"/>
                <w:szCs w:val="16"/>
                <w:lang w:val="es-ES"/>
              </w:rPr>
            </w:pPr>
            <w:r w:rsidRPr="00A14E92">
              <w:rPr>
                <w:rFonts w:eastAsia="Times New Roman" w:cs="Arial"/>
                <w:sz w:val="16"/>
                <w:szCs w:val="16"/>
                <w:shd w:val="clear" w:color="auto" w:fill="FFFFFF"/>
                <w:lang w:val="es-ES"/>
              </w:rPr>
              <w:t xml:space="preserve">Basado en </w:t>
            </w:r>
            <w:r w:rsidRPr="00A14E92">
              <w:rPr>
                <w:rFonts w:cs="Arial"/>
                <w:sz w:val="16"/>
                <w:szCs w:val="16"/>
                <w:lang w:val="es-ES"/>
              </w:rPr>
              <w:t>(</w:t>
            </w:r>
            <w:proofErr w:type="spellStart"/>
            <w:r w:rsidRPr="00A14E92">
              <w:rPr>
                <w:rFonts w:cs="Arial"/>
                <w:sz w:val="16"/>
                <w:szCs w:val="16"/>
                <w:lang w:val="es-ES"/>
              </w:rPr>
              <w:t>Bockstael</w:t>
            </w:r>
            <w:proofErr w:type="spellEnd"/>
            <w:r w:rsidRPr="00A14E92">
              <w:rPr>
                <w:rFonts w:cs="Arial"/>
                <w:sz w:val="16"/>
                <w:szCs w:val="16"/>
                <w:lang w:val="es-ES"/>
              </w:rPr>
              <w:t xml:space="preserve"> et al., 1995; </w:t>
            </w:r>
            <w:proofErr w:type="spellStart"/>
            <w:r w:rsidRPr="00A14E92">
              <w:rPr>
                <w:rFonts w:eastAsia="Times New Roman" w:cs="Arial"/>
                <w:sz w:val="16"/>
                <w:szCs w:val="16"/>
                <w:shd w:val="clear" w:color="auto" w:fill="FFFFFF"/>
                <w:lang w:val="es-ES"/>
              </w:rPr>
              <w:t>Musacchio</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 xml:space="preserve">&amp; </w:t>
            </w:r>
            <w:proofErr w:type="spellStart"/>
            <w:r w:rsidRPr="00A14E92">
              <w:rPr>
                <w:rFonts w:eastAsia="Times New Roman" w:cs="Arial"/>
                <w:sz w:val="16"/>
                <w:szCs w:val="16"/>
                <w:shd w:val="clear" w:color="auto" w:fill="FFFFFF"/>
                <w:lang w:val="es-ES"/>
              </w:rPr>
              <w:t>Grant</w:t>
            </w:r>
            <w:proofErr w:type="spellEnd"/>
            <w:r w:rsidRPr="00A14E92">
              <w:rPr>
                <w:rFonts w:eastAsia="Times New Roman" w:cs="Arial"/>
                <w:sz w:val="16"/>
                <w:szCs w:val="16"/>
                <w:shd w:val="clear" w:color="auto" w:fill="FFFFFF"/>
                <w:lang w:val="es-ES"/>
              </w:rPr>
              <w:t xml:space="preserve">, 2002; </w:t>
            </w:r>
            <w:proofErr w:type="spellStart"/>
            <w:r w:rsidRPr="00A14E92">
              <w:rPr>
                <w:rFonts w:eastAsia="Times New Roman" w:cs="Arial"/>
                <w:sz w:val="16"/>
                <w:szCs w:val="16"/>
                <w:shd w:val="clear" w:color="auto" w:fill="FFFFFF"/>
                <w:lang w:val="es-ES"/>
              </w:rPr>
              <w:t>Jogo</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&amp;</w:t>
            </w:r>
            <w:r w:rsidRPr="00A14E92">
              <w:rPr>
                <w:rFonts w:eastAsia="Times New Roman" w:cs="Arial"/>
                <w:sz w:val="16"/>
                <w:szCs w:val="16"/>
                <w:shd w:val="clear" w:color="auto" w:fill="FFFFFF"/>
                <w:lang w:val="es-ES"/>
              </w:rPr>
              <w:t xml:space="preserve"> Hassan, 2010)</w:t>
            </w:r>
          </w:p>
          <w:p w14:paraId="5ED6A806" w14:textId="77777777" w:rsidR="00CD5863" w:rsidRPr="00A14E92" w:rsidRDefault="00CD5863" w:rsidP="006F641C">
            <w:pPr>
              <w:ind w:left="-57" w:right="-57"/>
              <w:rPr>
                <w:rFonts w:eastAsia="Times New Roman" w:cs="Arial"/>
                <w:sz w:val="16"/>
                <w:szCs w:val="16"/>
                <w:shd w:val="clear" w:color="auto" w:fill="FFFFFF"/>
                <w:lang w:val="es-ES"/>
              </w:rPr>
            </w:pPr>
          </w:p>
        </w:tc>
        <w:tc>
          <w:tcPr>
            <w:tcW w:w="0" w:type="auto"/>
            <w:vMerge w:val="restart"/>
            <w:vAlign w:val="center"/>
          </w:tcPr>
          <w:p w14:paraId="6BF8DF3E" w14:textId="77777777" w:rsidR="00CD5863" w:rsidRPr="00A14E92" w:rsidRDefault="00CD5863" w:rsidP="006F641C">
            <w:pPr>
              <w:ind w:left="-57" w:right="-57"/>
              <w:jc w:val="center"/>
              <w:rPr>
                <w:rFonts w:eastAsia="Times New Roman" w:cs="Arial"/>
                <w:sz w:val="16"/>
                <w:szCs w:val="16"/>
                <w:shd w:val="clear" w:color="auto" w:fill="FFFFFF"/>
                <w:lang w:val="es-ES"/>
              </w:rPr>
            </w:pPr>
            <w:r w:rsidRPr="00A14E92">
              <w:rPr>
                <w:rFonts w:cs="Arial"/>
                <w:sz w:val="16"/>
                <w:szCs w:val="16"/>
                <w:lang w:val="es-ES"/>
              </w:rPr>
              <w:t>R</w:t>
            </w:r>
          </w:p>
        </w:tc>
        <w:tc>
          <w:tcPr>
            <w:tcW w:w="0" w:type="auto"/>
            <w:vAlign w:val="center"/>
          </w:tcPr>
          <w:p w14:paraId="45995166" w14:textId="77777777" w:rsidR="00CD5863" w:rsidRPr="00A14E92" w:rsidRDefault="00CD5863" w:rsidP="006F641C">
            <w:pPr>
              <w:ind w:left="-57" w:right="-57"/>
              <w:jc w:val="center"/>
              <w:rPr>
                <w:rFonts w:cs="Arial"/>
                <w:sz w:val="16"/>
                <w:szCs w:val="16"/>
                <w:lang w:val="es-ES" w:eastAsia="es-CO"/>
              </w:rPr>
            </w:pPr>
            <w:r w:rsidRPr="00A14E92">
              <w:rPr>
                <w:rFonts w:cs="Arial"/>
                <w:sz w:val="16"/>
                <w:szCs w:val="16"/>
                <w:lang w:val="es-ES"/>
              </w:rPr>
              <w:t>Prevención de alteraciones (resiliencia)</w:t>
            </w:r>
          </w:p>
        </w:tc>
        <w:tc>
          <w:tcPr>
            <w:tcW w:w="0" w:type="auto"/>
            <w:vAlign w:val="center"/>
          </w:tcPr>
          <w:p w14:paraId="25D483E8" w14:textId="77777777" w:rsidR="00CD5863" w:rsidRPr="00A14E92" w:rsidRDefault="00CD5863" w:rsidP="006F641C">
            <w:pPr>
              <w:ind w:left="-57" w:right="-57"/>
              <w:jc w:val="center"/>
              <w:textAlignment w:val="top"/>
              <w:rPr>
                <w:rFonts w:cs="Arial"/>
                <w:sz w:val="16"/>
                <w:szCs w:val="16"/>
                <w:lang w:val="es-ES"/>
              </w:rPr>
            </w:pPr>
            <w:r w:rsidRPr="00A14E92">
              <w:rPr>
                <w:rFonts w:cs="Arial"/>
                <w:sz w:val="16"/>
                <w:szCs w:val="16"/>
                <w:lang w:val="es-ES" w:eastAsia="es-CO"/>
              </w:rPr>
              <w:t>Rpa-6 y 7</w:t>
            </w:r>
          </w:p>
        </w:tc>
      </w:tr>
      <w:tr w:rsidR="00FA0A76" w:rsidRPr="00A14E92" w14:paraId="19AFDBCB" w14:textId="77777777" w:rsidTr="00401CFF">
        <w:trPr>
          <w:trHeight w:val="20"/>
          <w:jc w:val="center"/>
        </w:trPr>
        <w:tc>
          <w:tcPr>
            <w:tcW w:w="0" w:type="auto"/>
            <w:vMerge/>
            <w:vAlign w:val="center"/>
          </w:tcPr>
          <w:p w14:paraId="60CE6A2B" w14:textId="77777777" w:rsidR="00CD5863" w:rsidRPr="00A14E92" w:rsidRDefault="00CD5863" w:rsidP="006F641C">
            <w:pPr>
              <w:ind w:left="-57" w:right="-57"/>
              <w:jc w:val="center"/>
              <w:rPr>
                <w:rFonts w:cs="Arial"/>
                <w:b/>
                <w:sz w:val="16"/>
                <w:szCs w:val="16"/>
                <w:lang w:val="es-ES"/>
              </w:rPr>
            </w:pPr>
          </w:p>
        </w:tc>
        <w:tc>
          <w:tcPr>
            <w:tcW w:w="0" w:type="auto"/>
            <w:vMerge/>
            <w:vAlign w:val="center"/>
          </w:tcPr>
          <w:p w14:paraId="69CBD2A1" w14:textId="1B37D8AB" w:rsidR="00CD5863" w:rsidRPr="00A14E92" w:rsidRDefault="00CD5863" w:rsidP="006F641C">
            <w:pPr>
              <w:ind w:left="-57" w:right="-57"/>
              <w:jc w:val="center"/>
              <w:rPr>
                <w:rFonts w:cs="Arial"/>
                <w:sz w:val="16"/>
                <w:szCs w:val="16"/>
                <w:lang w:val="es-ES"/>
              </w:rPr>
            </w:pPr>
          </w:p>
        </w:tc>
        <w:tc>
          <w:tcPr>
            <w:tcW w:w="0" w:type="auto"/>
            <w:vMerge/>
            <w:vAlign w:val="center"/>
          </w:tcPr>
          <w:p w14:paraId="4B5C509D"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Merge/>
            <w:vAlign w:val="center"/>
          </w:tcPr>
          <w:p w14:paraId="2F8D86FB"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Align w:val="center"/>
          </w:tcPr>
          <w:p w14:paraId="63800CE5" w14:textId="72AC16E2" w:rsidR="00CD5863" w:rsidRPr="00A14E92" w:rsidRDefault="00CD5863" w:rsidP="006F641C">
            <w:pPr>
              <w:ind w:left="-57" w:right="-57"/>
              <w:jc w:val="center"/>
              <w:rPr>
                <w:rFonts w:cs="Arial"/>
                <w:sz w:val="16"/>
                <w:szCs w:val="16"/>
                <w:lang w:val="es-ES" w:eastAsia="es-CO"/>
              </w:rPr>
            </w:pPr>
            <w:r w:rsidRPr="00A14E92">
              <w:rPr>
                <w:rFonts w:cs="Arial"/>
                <w:sz w:val="16"/>
                <w:szCs w:val="16"/>
                <w:lang w:val="es-ES"/>
              </w:rPr>
              <w:t>Abastecimiento de agua</w:t>
            </w:r>
          </w:p>
        </w:tc>
        <w:tc>
          <w:tcPr>
            <w:tcW w:w="0" w:type="auto"/>
            <w:vAlign w:val="center"/>
          </w:tcPr>
          <w:p w14:paraId="427B927F" w14:textId="69723BDA" w:rsidR="00CD5863" w:rsidRPr="00A14E92" w:rsidRDefault="00CD5863" w:rsidP="006F641C">
            <w:pPr>
              <w:ind w:left="-57" w:right="-57"/>
              <w:jc w:val="center"/>
              <w:rPr>
                <w:rFonts w:cs="Arial"/>
                <w:sz w:val="16"/>
                <w:szCs w:val="16"/>
                <w:lang w:val="es-ES"/>
              </w:rPr>
            </w:pPr>
            <w:r w:rsidRPr="00A14E92">
              <w:rPr>
                <w:rFonts w:cs="Arial"/>
                <w:sz w:val="16"/>
                <w:szCs w:val="16"/>
                <w:lang w:val="es-ES" w:eastAsia="es-CO"/>
              </w:rPr>
              <w:t>Raa-13</w:t>
            </w:r>
          </w:p>
        </w:tc>
      </w:tr>
      <w:tr w:rsidR="00FA0A76" w:rsidRPr="00A14E92" w14:paraId="583F1F73" w14:textId="77777777" w:rsidTr="00401CFF">
        <w:trPr>
          <w:trHeight w:val="20"/>
          <w:jc w:val="center"/>
        </w:trPr>
        <w:tc>
          <w:tcPr>
            <w:tcW w:w="0" w:type="auto"/>
            <w:vMerge/>
            <w:vAlign w:val="center"/>
          </w:tcPr>
          <w:p w14:paraId="354B4BB5" w14:textId="77777777" w:rsidR="00CD5863" w:rsidRPr="00A14E92" w:rsidRDefault="00CD5863" w:rsidP="006F641C">
            <w:pPr>
              <w:ind w:left="-57" w:right="-57"/>
              <w:jc w:val="center"/>
              <w:rPr>
                <w:rFonts w:cs="Arial"/>
                <w:b/>
                <w:sz w:val="16"/>
                <w:szCs w:val="16"/>
                <w:lang w:val="es-ES"/>
              </w:rPr>
            </w:pPr>
          </w:p>
        </w:tc>
        <w:tc>
          <w:tcPr>
            <w:tcW w:w="0" w:type="auto"/>
            <w:vMerge/>
            <w:vAlign w:val="center"/>
          </w:tcPr>
          <w:p w14:paraId="24A43B38" w14:textId="77777777" w:rsidR="00CD5863" w:rsidRPr="00A14E92" w:rsidRDefault="00CD5863" w:rsidP="006F641C">
            <w:pPr>
              <w:ind w:left="-57" w:right="-57"/>
              <w:jc w:val="center"/>
              <w:rPr>
                <w:rFonts w:cs="Arial"/>
                <w:sz w:val="16"/>
                <w:szCs w:val="16"/>
                <w:lang w:val="es-ES"/>
              </w:rPr>
            </w:pPr>
          </w:p>
        </w:tc>
        <w:tc>
          <w:tcPr>
            <w:tcW w:w="0" w:type="auto"/>
            <w:vMerge/>
            <w:vAlign w:val="center"/>
          </w:tcPr>
          <w:p w14:paraId="4B808C5D"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Merge/>
            <w:vAlign w:val="center"/>
          </w:tcPr>
          <w:p w14:paraId="1D95AE65"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Align w:val="center"/>
          </w:tcPr>
          <w:p w14:paraId="12500DAB" w14:textId="6401B436" w:rsidR="00CD5863" w:rsidRPr="00A14E92" w:rsidRDefault="00CD5863" w:rsidP="006F641C">
            <w:pPr>
              <w:ind w:left="-57" w:right="-57"/>
              <w:jc w:val="center"/>
              <w:rPr>
                <w:rFonts w:cs="Arial"/>
                <w:sz w:val="16"/>
                <w:szCs w:val="16"/>
                <w:lang w:val="es-ES"/>
              </w:rPr>
            </w:pPr>
            <w:r w:rsidRPr="00A14E92">
              <w:rPr>
                <w:rFonts w:cs="Arial"/>
                <w:sz w:val="16"/>
                <w:szCs w:val="16"/>
                <w:lang w:val="es-ES" w:eastAsia="es-CO"/>
              </w:rPr>
              <w:t>Regulación hídrica</w:t>
            </w:r>
          </w:p>
        </w:tc>
        <w:tc>
          <w:tcPr>
            <w:tcW w:w="0" w:type="auto"/>
            <w:vAlign w:val="center"/>
          </w:tcPr>
          <w:p w14:paraId="306B5B14" w14:textId="77777777" w:rsidR="00CD5863" w:rsidRPr="00A14E92" w:rsidRDefault="00CD5863" w:rsidP="006F641C">
            <w:pPr>
              <w:jc w:val="center"/>
              <w:rPr>
                <w:rFonts w:cs="Arial"/>
                <w:sz w:val="16"/>
                <w:szCs w:val="16"/>
                <w:lang w:val="es-ES" w:eastAsia="es-CO"/>
              </w:rPr>
            </w:pPr>
            <w:r w:rsidRPr="00A14E92">
              <w:rPr>
                <w:rFonts w:cs="Arial"/>
                <w:sz w:val="16"/>
                <w:szCs w:val="16"/>
                <w:lang w:val="es-ES" w:eastAsia="es-CO"/>
              </w:rPr>
              <w:t>Rh-8</w:t>
            </w:r>
          </w:p>
          <w:p w14:paraId="24291CB5" w14:textId="2191D17A" w:rsidR="00CD5863" w:rsidRPr="00A14E92" w:rsidRDefault="00CD5863" w:rsidP="006F641C">
            <w:pPr>
              <w:ind w:left="-57" w:right="-57"/>
              <w:jc w:val="center"/>
              <w:rPr>
                <w:rFonts w:cs="Arial"/>
                <w:sz w:val="16"/>
                <w:szCs w:val="16"/>
                <w:lang w:val="es-ES" w:eastAsia="es-CO"/>
              </w:rPr>
            </w:pPr>
            <w:r w:rsidRPr="00A14E92">
              <w:rPr>
                <w:rFonts w:cs="Arial"/>
                <w:sz w:val="16"/>
                <w:szCs w:val="16"/>
                <w:lang w:val="es-ES" w:eastAsia="es-CO"/>
              </w:rPr>
              <w:t>Rh-12</w:t>
            </w:r>
          </w:p>
        </w:tc>
      </w:tr>
      <w:tr w:rsidR="00FA0A76" w:rsidRPr="00A14E92" w14:paraId="7DB0F6AA" w14:textId="77777777" w:rsidTr="00401CFF">
        <w:trPr>
          <w:trHeight w:val="20"/>
          <w:jc w:val="center"/>
        </w:trPr>
        <w:tc>
          <w:tcPr>
            <w:tcW w:w="0" w:type="auto"/>
            <w:vMerge/>
            <w:vAlign w:val="center"/>
          </w:tcPr>
          <w:p w14:paraId="46513852" w14:textId="77777777" w:rsidR="00CD5863" w:rsidRPr="00A14E92" w:rsidRDefault="00CD5863" w:rsidP="006F641C">
            <w:pPr>
              <w:ind w:left="-57" w:right="-57"/>
              <w:jc w:val="center"/>
              <w:rPr>
                <w:rFonts w:cs="Arial"/>
                <w:b/>
                <w:sz w:val="16"/>
                <w:szCs w:val="16"/>
                <w:lang w:val="es-ES"/>
              </w:rPr>
            </w:pPr>
          </w:p>
        </w:tc>
        <w:tc>
          <w:tcPr>
            <w:tcW w:w="0" w:type="auto"/>
            <w:vMerge/>
            <w:vAlign w:val="center"/>
          </w:tcPr>
          <w:p w14:paraId="34EA7722" w14:textId="4DF20C11" w:rsidR="00CD5863" w:rsidRPr="00A14E92" w:rsidRDefault="00CD5863" w:rsidP="006F641C">
            <w:pPr>
              <w:ind w:left="-57" w:right="-57"/>
              <w:jc w:val="center"/>
              <w:rPr>
                <w:rFonts w:cs="Arial"/>
                <w:sz w:val="16"/>
                <w:szCs w:val="16"/>
                <w:lang w:val="es-ES"/>
              </w:rPr>
            </w:pPr>
          </w:p>
        </w:tc>
        <w:tc>
          <w:tcPr>
            <w:tcW w:w="0" w:type="auto"/>
            <w:vMerge/>
            <w:vAlign w:val="center"/>
          </w:tcPr>
          <w:p w14:paraId="21E928EC"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Merge/>
            <w:vAlign w:val="center"/>
          </w:tcPr>
          <w:p w14:paraId="08D3A9D9"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Align w:val="center"/>
          </w:tcPr>
          <w:p w14:paraId="3B27A194" w14:textId="77777777" w:rsidR="00CD5863" w:rsidRPr="00A14E92" w:rsidRDefault="00CD5863" w:rsidP="006F641C">
            <w:pPr>
              <w:ind w:left="-57" w:right="-57"/>
              <w:jc w:val="center"/>
              <w:rPr>
                <w:rFonts w:cs="Arial"/>
                <w:sz w:val="16"/>
                <w:szCs w:val="16"/>
                <w:lang w:val="es-ES" w:eastAsia="es-CO"/>
              </w:rPr>
            </w:pPr>
            <w:r w:rsidRPr="00A14E92">
              <w:rPr>
                <w:rFonts w:cs="Arial"/>
                <w:sz w:val="16"/>
                <w:szCs w:val="16"/>
                <w:lang w:val="es-ES"/>
              </w:rPr>
              <w:t>Formación de suelo y regulación de nutrientes</w:t>
            </w:r>
          </w:p>
        </w:tc>
        <w:tc>
          <w:tcPr>
            <w:tcW w:w="0" w:type="auto"/>
            <w:vAlign w:val="center"/>
          </w:tcPr>
          <w:p w14:paraId="7A6E89FF" w14:textId="77777777" w:rsidR="00CD5863" w:rsidRPr="00A14E92" w:rsidRDefault="00CD5863" w:rsidP="006F641C">
            <w:pPr>
              <w:ind w:left="-57" w:right="-57"/>
              <w:jc w:val="center"/>
              <w:textAlignment w:val="top"/>
              <w:rPr>
                <w:rFonts w:cs="Arial"/>
                <w:sz w:val="16"/>
                <w:szCs w:val="16"/>
                <w:lang w:val="es-ES"/>
              </w:rPr>
            </w:pPr>
            <w:r w:rsidRPr="00A14E92">
              <w:rPr>
                <w:rFonts w:cs="Arial"/>
                <w:sz w:val="16"/>
                <w:szCs w:val="16"/>
                <w:lang w:val="es-ES" w:eastAsia="es-CO"/>
              </w:rPr>
              <w:t>Rrs-14 y 15</w:t>
            </w:r>
          </w:p>
        </w:tc>
      </w:tr>
      <w:tr w:rsidR="00FA0A76" w:rsidRPr="00A14E92" w14:paraId="25025691" w14:textId="77777777" w:rsidTr="00401CFF">
        <w:trPr>
          <w:trHeight w:val="20"/>
          <w:jc w:val="center"/>
        </w:trPr>
        <w:tc>
          <w:tcPr>
            <w:tcW w:w="0" w:type="auto"/>
            <w:vMerge/>
            <w:vAlign w:val="center"/>
          </w:tcPr>
          <w:p w14:paraId="08F3E1DB" w14:textId="77777777" w:rsidR="00CD5863" w:rsidRPr="00A14E92" w:rsidRDefault="00CD5863" w:rsidP="006F641C">
            <w:pPr>
              <w:ind w:left="-57" w:right="-57"/>
              <w:jc w:val="center"/>
              <w:rPr>
                <w:rFonts w:cs="Arial"/>
                <w:b/>
                <w:sz w:val="16"/>
                <w:szCs w:val="16"/>
                <w:lang w:val="es-ES"/>
              </w:rPr>
            </w:pPr>
          </w:p>
        </w:tc>
        <w:tc>
          <w:tcPr>
            <w:tcW w:w="0" w:type="auto"/>
            <w:vMerge/>
            <w:vAlign w:val="center"/>
          </w:tcPr>
          <w:p w14:paraId="0F2C390C" w14:textId="3F914B28" w:rsidR="00CD5863" w:rsidRPr="00A14E92" w:rsidRDefault="00CD5863" w:rsidP="006F641C">
            <w:pPr>
              <w:ind w:left="-57" w:right="-57"/>
              <w:jc w:val="center"/>
              <w:rPr>
                <w:rFonts w:cs="Arial"/>
                <w:sz w:val="16"/>
                <w:szCs w:val="16"/>
                <w:lang w:val="es-ES"/>
              </w:rPr>
            </w:pPr>
          </w:p>
        </w:tc>
        <w:tc>
          <w:tcPr>
            <w:tcW w:w="0" w:type="auto"/>
            <w:vMerge/>
            <w:vAlign w:val="center"/>
          </w:tcPr>
          <w:p w14:paraId="2E953476"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Merge/>
            <w:vAlign w:val="center"/>
          </w:tcPr>
          <w:p w14:paraId="2D0A6810"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Align w:val="center"/>
          </w:tcPr>
          <w:p w14:paraId="0346F573" w14:textId="77777777" w:rsidR="00CD5863" w:rsidRPr="00A14E92" w:rsidRDefault="00CD5863" w:rsidP="006F641C">
            <w:pPr>
              <w:ind w:left="-57" w:right="-57"/>
              <w:jc w:val="center"/>
              <w:rPr>
                <w:rFonts w:cs="Arial"/>
                <w:sz w:val="16"/>
                <w:szCs w:val="16"/>
                <w:lang w:val="es-ES" w:eastAsia="es-CO"/>
              </w:rPr>
            </w:pPr>
            <w:r w:rsidRPr="00A14E92">
              <w:rPr>
                <w:rFonts w:cs="Arial"/>
                <w:sz w:val="16"/>
                <w:szCs w:val="16"/>
                <w:lang w:val="es-ES"/>
              </w:rPr>
              <w:t>Asimilación de residuos</w:t>
            </w:r>
          </w:p>
        </w:tc>
        <w:tc>
          <w:tcPr>
            <w:tcW w:w="0" w:type="auto"/>
            <w:vAlign w:val="center"/>
          </w:tcPr>
          <w:p w14:paraId="5442E2C4" w14:textId="77777777" w:rsidR="00CD5863" w:rsidRPr="00A14E92" w:rsidRDefault="00CD5863" w:rsidP="006F641C">
            <w:pPr>
              <w:ind w:left="-57" w:right="-57"/>
              <w:jc w:val="center"/>
              <w:rPr>
                <w:rFonts w:cs="Arial"/>
                <w:sz w:val="16"/>
                <w:szCs w:val="16"/>
                <w:lang w:val="es-ES"/>
              </w:rPr>
            </w:pPr>
            <w:r w:rsidRPr="00A14E92">
              <w:rPr>
                <w:rFonts w:cs="Arial"/>
                <w:sz w:val="16"/>
                <w:szCs w:val="16"/>
                <w:lang w:val="es-ES" w:eastAsia="es-CO"/>
              </w:rPr>
              <w:t>Rar-22</w:t>
            </w:r>
          </w:p>
        </w:tc>
      </w:tr>
      <w:tr w:rsidR="00FA0A76" w:rsidRPr="00A14E92" w14:paraId="3030CC39" w14:textId="77777777" w:rsidTr="00401CFF">
        <w:trPr>
          <w:trHeight w:val="20"/>
          <w:jc w:val="center"/>
        </w:trPr>
        <w:tc>
          <w:tcPr>
            <w:tcW w:w="0" w:type="auto"/>
            <w:vMerge/>
            <w:vAlign w:val="center"/>
          </w:tcPr>
          <w:p w14:paraId="7C2B6536" w14:textId="77777777" w:rsidR="00CD5863" w:rsidRPr="00A14E92" w:rsidRDefault="00CD5863" w:rsidP="006F641C">
            <w:pPr>
              <w:ind w:left="-57" w:right="-57"/>
              <w:jc w:val="center"/>
              <w:rPr>
                <w:rFonts w:cs="Arial"/>
                <w:b/>
                <w:sz w:val="16"/>
                <w:szCs w:val="16"/>
                <w:lang w:val="es-ES"/>
              </w:rPr>
            </w:pPr>
          </w:p>
        </w:tc>
        <w:tc>
          <w:tcPr>
            <w:tcW w:w="0" w:type="auto"/>
            <w:vMerge/>
            <w:vAlign w:val="center"/>
          </w:tcPr>
          <w:p w14:paraId="27D6B15E" w14:textId="77777777" w:rsidR="00CD5863" w:rsidRPr="00A14E92" w:rsidRDefault="00CD5863" w:rsidP="006F641C">
            <w:pPr>
              <w:ind w:left="-57" w:right="-57"/>
              <w:jc w:val="center"/>
              <w:rPr>
                <w:rFonts w:cs="Arial"/>
                <w:sz w:val="16"/>
                <w:szCs w:val="16"/>
                <w:lang w:val="es-ES"/>
              </w:rPr>
            </w:pPr>
          </w:p>
        </w:tc>
        <w:tc>
          <w:tcPr>
            <w:tcW w:w="0" w:type="auto"/>
            <w:vMerge/>
            <w:vAlign w:val="center"/>
          </w:tcPr>
          <w:p w14:paraId="725F3A96"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Merge/>
            <w:vAlign w:val="center"/>
          </w:tcPr>
          <w:p w14:paraId="4A578BB8"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Align w:val="center"/>
          </w:tcPr>
          <w:p w14:paraId="1B97FC2B" w14:textId="2EC836C0" w:rsidR="00CD5863" w:rsidRPr="00A14E92" w:rsidRDefault="00CD5863" w:rsidP="006F641C">
            <w:pPr>
              <w:ind w:left="-57" w:right="-57"/>
              <w:jc w:val="center"/>
              <w:rPr>
                <w:rFonts w:cs="Arial"/>
                <w:sz w:val="16"/>
                <w:szCs w:val="16"/>
                <w:lang w:val="es-ES"/>
              </w:rPr>
            </w:pPr>
            <w:r w:rsidRPr="00A14E92">
              <w:rPr>
                <w:rFonts w:cs="Arial"/>
                <w:sz w:val="16"/>
                <w:szCs w:val="16"/>
                <w:lang w:val="es-ES"/>
              </w:rPr>
              <w:t>Formación de suelo y regulación de nutrientes</w:t>
            </w:r>
          </w:p>
        </w:tc>
        <w:tc>
          <w:tcPr>
            <w:tcW w:w="0" w:type="auto"/>
            <w:vAlign w:val="center"/>
          </w:tcPr>
          <w:p w14:paraId="30B1CDCC" w14:textId="62CFCAC6" w:rsidR="00CD5863" w:rsidRPr="00A14E92" w:rsidRDefault="00CD5863" w:rsidP="006F641C">
            <w:pPr>
              <w:ind w:left="-57" w:right="-57"/>
              <w:jc w:val="center"/>
              <w:rPr>
                <w:rFonts w:cs="Arial"/>
                <w:sz w:val="16"/>
                <w:szCs w:val="16"/>
                <w:lang w:val="es-ES" w:eastAsia="es-CO"/>
              </w:rPr>
            </w:pPr>
            <w:r w:rsidRPr="00A14E92">
              <w:rPr>
                <w:rFonts w:cs="Arial"/>
                <w:sz w:val="16"/>
                <w:szCs w:val="16"/>
                <w:lang w:val="es-ES" w:eastAsia="es-CO"/>
              </w:rPr>
              <w:t xml:space="preserve">Rfs-16 </w:t>
            </w:r>
          </w:p>
        </w:tc>
      </w:tr>
      <w:tr w:rsidR="00FA0A76" w:rsidRPr="00A14E92" w14:paraId="4504911D" w14:textId="77777777" w:rsidTr="00401CFF">
        <w:trPr>
          <w:trHeight w:val="20"/>
          <w:jc w:val="center"/>
        </w:trPr>
        <w:tc>
          <w:tcPr>
            <w:tcW w:w="0" w:type="auto"/>
            <w:vMerge/>
            <w:vAlign w:val="center"/>
          </w:tcPr>
          <w:p w14:paraId="65BFCF97" w14:textId="77777777" w:rsidR="00CD5863" w:rsidRPr="00A14E92" w:rsidRDefault="00CD5863" w:rsidP="006F641C">
            <w:pPr>
              <w:ind w:left="-57" w:right="-57"/>
              <w:jc w:val="center"/>
              <w:rPr>
                <w:rFonts w:cs="Arial"/>
                <w:b/>
                <w:sz w:val="16"/>
                <w:szCs w:val="16"/>
                <w:lang w:val="es-ES"/>
              </w:rPr>
            </w:pPr>
          </w:p>
        </w:tc>
        <w:tc>
          <w:tcPr>
            <w:tcW w:w="0" w:type="auto"/>
            <w:vMerge/>
            <w:vAlign w:val="center"/>
          </w:tcPr>
          <w:p w14:paraId="0A8BC8AC" w14:textId="43832208" w:rsidR="00CD5863" w:rsidRPr="00A14E92" w:rsidRDefault="00CD5863" w:rsidP="006F641C">
            <w:pPr>
              <w:ind w:left="-57" w:right="-57"/>
              <w:jc w:val="center"/>
              <w:rPr>
                <w:rFonts w:cs="Arial"/>
                <w:sz w:val="16"/>
                <w:szCs w:val="16"/>
                <w:lang w:val="es-ES"/>
              </w:rPr>
            </w:pPr>
          </w:p>
        </w:tc>
        <w:tc>
          <w:tcPr>
            <w:tcW w:w="0" w:type="auto"/>
            <w:vMerge/>
            <w:vAlign w:val="center"/>
          </w:tcPr>
          <w:p w14:paraId="2F9E28C8"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Merge w:val="restart"/>
            <w:vAlign w:val="center"/>
          </w:tcPr>
          <w:p w14:paraId="618F4045" w14:textId="77777777" w:rsidR="00CD5863" w:rsidRPr="00A14E92" w:rsidRDefault="00CD5863" w:rsidP="006F641C">
            <w:pPr>
              <w:ind w:left="-57" w:right="-57"/>
              <w:jc w:val="center"/>
              <w:rPr>
                <w:rFonts w:eastAsia="Times New Roman" w:cs="Arial"/>
                <w:sz w:val="16"/>
                <w:szCs w:val="16"/>
                <w:shd w:val="clear" w:color="auto" w:fill="FFFFFF"/>
                <w:lang w:val="es-ES"/>
              </w:rPr>
            </w:pPr>
            <w:r w:rsidRPr="00A14E92">
              <w:rPr>
                <w:rFonts w:eastAsia="Times New Roman" w:cs="Arial"/>
                <w:sz w:val="16"/>
                <w:szCs w:val="16"/>
                <w:shd w:val="clear" w:color="auto" w:fill="FFFFFF"/>
                <w:lang w:val="es-ES"/>
              </w:rPr>
              <w:t>H</w:t>
            </w:r>
          </w:p>
        </w:tc>
        <w:tc>
          <w:tcPr>
            <w:tcW w:w="0" w:type="auto"/>
            <w:vAlign w:val="center"/>
          </w:tcPr>
          <w:p w14:paraId="4FA17912" w14:textId="77777777" w:rsidR="00CD5863" w:rsidRPr="00A14E92" w:rsidRDefault="00CD5863" w:rsidP="006F641C">
            <w:pPr>
              <w:ind w:left="-57" w:right="-57"/>
              <w:jc w:val="center"/>
              <w:rPr>
                <w:rFonts w:cs="Arial"/>
                <w:sz w:val="16"/>
                <w:szCs w:val="16"/>
                <w:lang w:val="es-ES" w:eastAsia="es-CO"/>
              </w:rPr>
            </w:pPr>
            <w:r w:rsidRPr="00A14E92">
              <w:rPr>
                <w:rFonts w:eastAsia="Times New Roman" w:cs="Arial"/>
                <w:sz w:val="16"/>
                <w:szCs w:val="16"/>
                <w:shd w:val="clear" w:color="auto" w:fill="FFFFFF"/>
                <w:lang w:val="es-ES"/>
              </w:rPr>
              <w:t>Hábitat</w:t>
            </w:r>
          </w:p>
        </w:tc>
        <w:tc>
          <w:tcPr>
            <w:tcW w:w="0" w:type="auto"/>
            <w:vAlign w:val="center"/>
          </w:tcPr>
          <w:p w14:paraId="00AE97DC" w14:textId="77777777" w:rsidR="00CD5863" w:rsidRPr="00A14E92" w:rsidRDefault="00CD5863" w:rsidP="006F641C">
            <w:pPr>
              <w:ind w:left="-57" w:right="-57"/>
              <w:jc w:val="center"/>
              <w:textAlignment w:val="top"/>
              <w:rPr>
                <w:rFonts w:cs="Arial"/>
                <w:sz w:val="16"/>
                <w:szCs w:val="16"/>
                <w:lang w:val="es-ES"/>
              </w:rPr>
            </w:pPr>
            <w:r w:rsidRPr="00A14E92">
              <w:rPr>
                <w:rFonts w:cs="Arial"/>
                <w:sz w:val="16"/>
                <w:szCs w:val="16"/>
                <w:lang w:val="es-ES" w:eastAsia="es-CO"/>
              </w:rPr>
              <w:t>Hab-28 y 29</w:t>
            </w:r>
          </w:p>
        </w:tc>
      </w:tr>
      <w:tr w:rsidR="00FA0A76" w:rsidRPr="00A14E92" w14:paraId="24AE0235" w14:textId="77777777" w:rsidTr="00401CFF">
        <w:trPr>
          <w:trHeight w:val="20"/>
          <w:jc w:val="center"/>
        </w:trPr>
        <w:tc>
          <w:tcPr>
            <w:tcW w:w="0" w:type="auto"/>
            <w:vMerge/>
            <w:vAlign w:val="center"/>
          </w:tcPr>
          <w:p w14:paraId="5B3FD63C" w14:textId="77777777" w:rsidR="00CD5863" w:rsidRPr="00A14E92" w:rsidRDefault="00CD5863" w:rsidP="006F641C">
            <w:pPr>
              <w:ind w:left="-57" w:right="-57"/>
              <w:jc w:val="center"/>
              <w:rPr>
                <w:rFonts w:cs="Arial"/>
                <w:b/>
                <w:sz w:val="16"/>
                <w:szCs w:val="16"/>
                <w:lang w:val="es-ES"/>
              </w:rPr>
            </w:pPr>
          </w:p>
        </w:tc>
        <w:tc>
          <w:tcPr>
            <w:tcW w:w="0" w:type="auto"/>
            <w:vMerge/>
            <w:vAlign w:val="center"/>
          </w:tcPr>
          <w:p w14:paraId="3B0A92CA" w14:textId="77777777" w:rsidR="00CD5863" w:rsidRPr="00A14E92" w:rsidRDefault="00CD5863" w:rsidP="006F641C">
            <w:pPr>
              <w:ind w:left="-57" w:right="-57"/>
              <w:jc w:val="center"/>
              <w:rPr>
                <w:rFonts w:cs="Arial"/>
                <w:sz w:val="16"/>
                <w:szCs w:val="16"/>
                <w:lang w:val="es-ES"/>
              </w:rPr>
            </w:pPr>
          </w:p>
        </w:tc>
        <w:tc>
          <w:tcPr>
            <w:tcW w:w="0" w:type="auto"/>
            <w:vMerge/>
            <w:vAlign w:val="center"/>
          </w:tcPr>
          <w:p w14:paraId="1FAE24CE"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Merge/>
            <w:vAlign w:val="center"/>
          </w:tcPr>
          <w:p w14:paraId="76C6A902" w14:textId="77777777" w:rsidR="00CD5863" w:rsidRPr="00A14E92" w:rsidRDefault="00CD5863" w:rsidP="006F641C">
            <w:pPr>
              <w:ind w:left="-57" w:right="-57"/>
              <w:jc w:val="center"/>
              <w:rPr>
                <w:rFonts w:eastAsia="Times New Roman" w:cs="Arial"/>
                <w:sz w:val="16"/>
                <w:szCs w:val="16"/>
                <w:shd w:val="clear" w:color="auto" w:fill="FFFFFF"/>
                <w:lang w:val="es-ES"/>
              </w:rPr>
            </w:pPr>
          </w:p>
        </w:tc>
        <w:tc>
          <w:tcPr>
            <w:tcW w:w="0" w:type="auto"/>
            <w:vAlign w:val="center"/>
          </w:tcPr>
          <w:p w14:paraId="3E4E9814" w14:textId="77777777" w:rsidR="00CD5863" w:rsidRPr="00A14E92" w:rsidRDefault="00CD5863" w:rsidP="006F641C">
            <w:pPr>
              <w:ind w:left="-57" w:right="-57"/>
              <w:jc w:val="center"/>
              <w:rPr>
                <w:rFonts w:cs="Arial"/>
                <w:sz w:val="16"/>
                <w:szCs w:val="16"/>
                <w:lang w:val="es-ES" w:eastAsia="es-CO"/>
              </w:rPr>
            </w:pPr>
            <w:r w:rsidRPr="00A14E92">
              <w:rPr>
                <w:rFonts w:cs="Arial"/>
                <w:sz w:val="16"/>
                <w:szCs w:val="16"/>
                <w:lang w:val="es-ES" w:eastAsia="es-CO"/>
              </w:rPr>
              <w:t>Mantenimiento de la diversidad biológica</w:t>
            </w:r>
          </w:p>
        </w:tc>
        <w:tc>
          <w:tcPr>
            <w:tcW w:w="0" w:type="auto"/>
            <w:vAlign w:val="center"/>
          </w:tcPr>
          <w:p w14:paraId="682D15E6" w14:textId="77777777" w:rsidR="00CD5863" w:rsidRPr="00A14E92" w:rsidRDefault="00CD5863" w:rsidP="006F641C">
            <w:pPr>
              <w:ind w:left="-57" w:right="-57"/>
              <w:jc w:val="center"/>
              <w:rPr>
                <w:rFonts w:cs="Arial"/>
                <w:sz w:val="16"/>
                <w:szCs w:val="16"/>
                <w:lang w:val="es-ES"/>
              </w:rPr>
            </w:pPr>
            <w:r w:rsidRPr="00A14E92">
              <w:rPr>
                <w:rFonts w:cs="Arial"/>
                <w:sz w:val="16"/>
                <w:szCs w:val="16"/>
                <w:lang w:val="es-ES"/>
              </w:rPr>
              <w:t>Hmdb-30</w:t>
            </w:r>
          </w:p>
        </w:tc>
      </w:tr>
      <w:tr w:rsidR="00FA0A76" w:rsidRPr="00A14E92" w14:paraId="4770A156" w14:textId="77777777" w:rsidTr="00401CFF">
        <w:trPr>
          <w:trHeight w:val="20"/>
          <w:jc w:val="center"/>
        </w:trPr>
        <w:tc>
          <w:tcPr>
            <w:tcW w:w="0" w:type="auto"/>
            <w:vMerge/>
            <w:vAlign w:val="center"/>
          </w:tcPr>
          <w:p w14:paraId="42976313" w14:textId="77777777" w:rsidR="00CD5863" w:rsidRPr="00A14E92" w:rsidRDefault="00CD5863" w:rsidP="006F641C">
            <w:pPr>
              <w:ind w:left="-57" w:right="-57"/>
              <w:jc w:val="center"/>
              <w:rPr>
                <w:rFonts w:cs="Arial"/>
                <w:b/>
                <w:sz w:val="16"/>
                <w:szCs w:val="16"/>
                <w:lang w:val="es-ES"/>
              </w:rPr>
            </w:pPr>
          </w:p>
        </w:tc>
        <w:tc>
          <w:tcPr>
            <w:tcW w:w="0" w:type="auto"/>
            <w:vMerge/>
            <w:vAlign w:val="center"/>
          </w:tcPr>
          <w:p w14:paraId="44C0B61B" w14:textId="77777777" w:rsidR="00CD5863" w:rsidRPr="00A14E92" w:rsidRDefault="00CD5863" w:rsidP="006F641C">
            <w:pPr>
              <w:ind w:left="-57" w:right="-57"/>
              <w:jc w:val="center"/>
              <w:rPr>
                <w:rFonts w:cs="Arial"/>
                <w:sz w:val="16"/>
                <w:szCs w:val="16"/>
                <w:lang w:val="es-ES"/>
              </w:rPr>
            </w:pPr>
          </w:p>
        </w:tc>
        <w:tc>
          <w:tcPr>
            <w:tcW w:w="0" w:type="auto"/>
            <w:vMerge/>
            <w:vAlign w:val="center"/>
          </w:tcPr>
          <w:p w14:paraId="3016FA5C" w14:textId="77777777" w:rsidR="00CD5863" w:rsidRPr="00A14E92" w:rsidRDefault="00CD5863" w:rsidP="006F641C">
            <w:pPr>
              <w:ind w:left="-57" w:right="-57"/>
              <w:jc w:val="center"/>
              <w:rPr>
                <w:rFonts w:cs="Arial"/>
                <w:sz w:val="16"/>
                <w:szCs w:val="16"/>
                <w:lang w:val="es-ES"/>
              </w:rPr>
            </w:pPr>
          </w:p>
        </w:tc>
        <w:tc>
          <w:tcPr>
            <w:tcW w:w="0" w:type="auto"/>
            <w:vMerge w:val="restart"/>
            <w:vAlign w:val="center"/>
          </w:tcPr>
          <w:p w14:paraId="7C8F5902" w14:textId="77777777" w:rsidR="00CD5863" w:rsidRPr="00A14E92" w:rsidRDefault="00CD5863" w:rsidP="006F641C">
            <w:pPr>
              <w:ind w:left="-57" w:right="-57"/>
              <w:jc w:val="center"/>
              <w:rPr>
                <w:rFonts w:cs="Arial"/>
                <w:sz w:val="16"/>
                <w:szCs w:val="16"/>
                <w:lang w:val="es-ES"/>
              </w:rPr>
            </w:pPr>
            <w:r w:rsidRPr="00A14E92">
              <w:rPr>
                <w:rFonts w:cs="Arial"/>
                <w:sz w:val="16"/>
                <w:szCs w:val="16"/>
                <w:lang w:val="es-ES"/>
              </w:rPr>
              <w:t>P</w:t>
            </w:r>
          </w:p>
        </w:tc>
        <w:tc>
          <w:tcPr>
            <w:tcW w:w="0" w:type="auto"/>
            <w:vAlign w:val="center"/>
          </w:tcPr>
          <w:p w14:paraId="2256ADC5" w14:textId="77777777" w:rsidR="00CD5863" w:rsidRPr="00A14E92" w:rsidRDefault="00CD5863" w:rsidP="006F641C">
            <w:pPr>
              <w:ind w:left="-57" w:right="-57"/>
              <w:jc w:val="center"/>
              <w:rPr>
                <w:rFonts w:cs="Arial"/>
                <w:sz w:val="16"/>
                <w:szCs w:val="16"/>
                <w:lang w:val="es-ES"/>
              </w:rPr>
            </w:pPr>
            <w:r w:rsidRPr="00A14E92">
              <w:rPr>
                <w:rFonts w:cs="Arial"/>
                <w:sz w:val="16"/>
                <w:szCs w:val="16"/>
                <w:lang w:val="es-ES"/>
              </w:rPr>
              <w:t>Alimentos</w:t>
            </w:r>
          </w:p>
        </w:tc>
        <w:tc>
          <w:tcPr>
            <w:tcW w:w="0" w:type="auto"/>
            <w:vAlign w:val="center"/>
          </w:tcPr>
          <w:p w14:paraId="725524C5" w14:textId="788E839D" w:rsidR="00CD5863" w:rsidRPr="00A14E92" w:rsidRDefault="00CD5863" w:rsidP="006F641C">
            <w:pPr>
              <w:ind w:left="-57" w:right="-57"/>
              <w:jc w:val="center"/>
              <w:rPr>
                <w:rFonts w:cs="Arial"/>
                <w:sz w:val="16"/>
                <w:szCs w:val="16"/>
                <w:lang w:val="es-ES" w:eastAsia="es-CO"/>
              </w:rPr>
            </w:pPr>
            <w:r w:rsidRPr="00A14E92">
              <w:rPr>
                <w:rFonts w:cs="Arial"/>
                <w:sz w:val="16"/>
                <w:szCs w:val="16"/>
                <w:lang w:val="es-ES"/>
              </w:rPr>
              <w:t xml:space="preserve">Pa-32 </w:t>
            </w:r>
          </w:p>
        </w:tc>
      </w:tr>
      <w:tr w:rsidR="00FA0A76" w:rsidRPr="00A14E92" w14:paraId="0252AEAD" w14:textId="77777777" w:rsidTr="00401CFF">
        <w:trPr>
          <w:trHeight w:val="20"/>
          <w:jc w:val="center"/>
        </w:trPr>
        <w:tc>
          <w:tcPr>
            <w:tcW w:w="0" w:type="auto"/>
            <w:vMerge/>
            <w:vAlign w:val="center"/>
          </w:tcPr>
          <w:p w14:paraId="46EA3F2D" w14:textId="77777777" w:rsidR="00CD5863" w:rsidRPr="00A14E92" w:rsidRDefault="00CD5863" w:rsidP="006F641C">
            <w:pPr>
              <w:ind w:left="-57" w:right="-57"/>
              <w:jc w:val="center"/>
              <w:rPr>
                <w:rFonts w:cs="Arial"/>
                <w:b/>
                <w:sz w:val="16"/>
                <w:szCs w:val="16"/>
                <w:lang w:val="es-ES"/>
              </w:rPr>
            </w:pPr>
          </w:p>
        </w:tc>
        <w:tc>
          <w:tcPr>
            <w:tcW w:w="0" w:type="auto"/>
            <w:vMerge/>
            <w:vAlign w:val="center"/>
          </w:tcPr>
          <w:p w14:paraId="23868082" w14:textId="77777777" w:rsidR="00CD5863" w:rsidRPr="00A14E92" w:rsidRDefault="00CD5863" w:rsidP="006F641C">
            <w:pPr>
              <w:ind w:left="-57" w:right="-57"/>
              <w:jc w:val="center"/>
              <w:rPr>
                <w:rFonts w:cs="Arial"/>
                <w:sz w:val="16"/>
                <w:szCs w:val="16"/>
                <w:lang w:val="es-ES"/>
              </w:rPr>
            </w:pPr>
          </w:p>
        </w:tc>
        <w:tc>
          <w:tcPr>
            <w:tcW w:w="0" w:type="auto"/>
            <w:vMerge/>
            <w:vAlign w:val="center"/>
          </w:tcPr>
          <w:p w14:paraId="79FCC8ED" w14:textId="77777777" w:rsidR="00CD5863" w:rsidRPr="00A14E92" w:rsidRDefault="00CD5863" w:rsidP="006F641C">
            <w:pPr>
              <w:ind w:left="-57" w:right="-57"/>
              <w:jc w:val="center"/>
              <w:rPr>
                <w:rFonts w:cs="Arial"/>
                <w:sz w:val="16"/>
                <w:szCs w:val="16"/>
                <w:lang w:val="es-ES"/>
              </w:rPr>
            </w:pPr>
          </w:p>
        </w:tc>
        <w:tc>
          <w:tcPr>
            <w:tcW w:w="0" w:type="auto"/>
            <w:vMerge/>
            <w:vAlign w:val="center"/>
          </w:tcPr>
          <w:p w14:paraId="71B513CC" w14:textId="77777777" w:rsidR="00CD5863" w:rsidRPr="00A14E92" w:rsidRDefault="00CD5863" w:rsidP="006F641C">
            <w:pPr>
              <w:ind w:left="-57" w:right="-57"/>
              <w:jc w:val="center"/>
              <w:rPr>
                <w:rFonts w:cs="Arial"/>
                <w:sz w:val="16"/>
                <w:szCs w:val="16"/>
                <w:lang w:val="es-ES"/>
              </w:rPr>
            </w:pPr>
          </w:p>
        </w:tc>
        <w:tc>
          <w:tcPr>
            <w:tcW w:w="0" w:type="auto"/>
            <w:vAlign w:val="center"/>
          </w:tcPr>
          <w:p w14:paraId="4AC561EF" w14:textId="77777777" w:rsidR="00CD5863" w:rsidRPr="00A14E92" w:rsidRDefault="00CD5863" w:rsidP="006F641C">
            <w:pPr>
              <w:ind w:left="-57" w:right="-57"/>
              <w:jc w:val="center"/>
              <w:rPr>
                <w:rFonts w:cs="Arial"/>
                <w:sz w:val="16"/>
                <w:szCs w:val="16"/>
                <w:lang w:val="es-ES"/>
              </w:rPr>
            </w:pPr>
            <w:r w:rsidRPr="00A14E92">
              <w:rPr>
                <w:rFonts w:cs="Arial"/>
                <w:sz w:val="16"/>
                <w:szCs w:val="16"/>
                <w:lang w:val="es-ES"/>
              </w:rPr>
              <w:t>Materias primas</w:t>
            </w:r>
          </w:p>
        </w:tc>
        <w:tc>
          <w:tcPr>
            <w:tcW w:w="0" w:type="auto"/>
            <w:vAlign w:val="center"/>
          </w:tcPr>
          <w:p w14:paraId="114AEC2A" w14:textId="7D1DF1A1" w:rsidR="00CD5863" w:rsidRPr="00A14E92" w:rsidRDefault="00CD5863" w:rsidP="006F641C">
            <w:pPr>
              <w:ind w:left="-57" w:right="-57"/>
              <w:jc w:val="center"/>
              <w:rPr>
                <w:rFonts w:cs="Arial"/>
                <w:sz w:val="16"/>
                <w:szCs w:val="16"/>
                <w:lang w:val="es-ES" w:eastAsia="es-CO"/>
              </w:rPr>
            </w:pPr>
            <w:r w:rsidRPr="00A14E92">
              <w:rPr>
                <w:rFonts w:cs="Arial"/>
                <w:sz w:val="16"/>
                <w:szCs w:val="16"/>
                <w:lang w:val="es-ES"/>
              </w:rPr>
              <w:t>Pmp-36 al 39</w:t>
            </w:r>
          </w:p>
        </w:tc>
      </w:tr>
      <w:tr w:rsidR="00FA0A76" w:rsidRPr="00A14E92" w14:paraId="4A60087D" w14:textId="77777777" w:rsidTr="00401CFF">
        <w:trPr>
          <w:trHeight w:val="20"/>
          <w:jc w:val="center"/>
        </w:trPr>
        <w:tc>
          <w:tcPr>
            <w:tcW w:w="0" w:type="auto"/>
            <w:vMerge/>
            <w:vAlign w:val="center"/>
          </w:tcPr>
          <w:p w14:paraId="3903C4CA" w14:textId="77777777" w:rsidR="00CD5863" w:rsidRPr="00A14E92" w:rsidRDefault="00CD5863" w:rsidP="006F641C">
            <w:pPr>
              <w:ind w:left="-57" w:right="-57"/>
              <w:jc w:val="center"/>
              <w:rPr>
                <w:rFonts w:cs="Arial"/>
                <w:b/>
                <w:sz w:val="16"/>
                <w:szCs w:val="16"/>
                <w:lang w:val="es-ES"/>
              </w:rPr>
            </w:pPr>
          </w:p>
        </w:tc>
        <w:tc>
          <w:tcPr>
            <w:tcW w:w="0" w:type="auto"/>
            <w:vMerge/>
            <w:vAlign w:val="center"/>
          </w:tcPr>
          <w:p w14:paraId="60A15E16" w14:textId="77777777" w:rsidR="00CD5863" w:rsidRPr="00A14E92" w:rsidRDefault="00CD5863" w:rsidP="006F641C">
            <w:pPr>
              <w:ind w:left="-57" w:right="-57"/>
              <w:jc w:val="center"/>
              <w:rPr>
                <w:rFonts w:cs="Arial"/>
                <w:sz w:val="16"/>
                <w:szCs w:val="16"/>
                <w:lang w:val="es-ES"/>
              </w:rPr>
            </w:pPr>
          </w:p>
        </w:tc>
        <w:tc>
          <w:tcPr>
            <w:tcW w:w="0" w:type="auto"/>
            <w:vMerge/>
            <w:vAlign w:val="center"/>
          </w:tcPr>
          <w:p w14:paraId="29A367A2" w14:textId="77777777" w:rsidR="00CD5863" w:rsidRPr="00A14E92" w:rsidRDefault="00CD5863" w:rsidP="006F641C">
            <w:pPr>
              <w:ind w:left="-57" w:right="-57"/>
              <w:jc w:val="center"/>
              <w:rPr>
                <w:rFonts w:cs="Arial"/>
                <w:sz w:val="16"/>
                <w:szCs w:val="16"/>
                <w:lang w:val="es-ES"/>
              </w:rPr>
            </w:pPr>
          </w:p>
        </w:tc>
        <w:tc>
          <w:tcPr>
            <w:tcW w:w="0" w:type="auto"/>
            <w:vMerge/>
            <w:vAlign w:val="center"/>
          </w:tcPr>
          <w:p w14:paraId="7CCB6C11" w14:textId="77777777" w:rsidR="00CD5863" w:rsidRPr="00A14E92" w:rsidRDefault="00CD5863" w:rsidP="006F641C">
            <w:pPr>
              <w:ind w:left="-57" w:right="-57"/>
              <w:jc w:val="center"/>
              <w:rPr>
                <w:rFonts w:cs="Arial"/>
                <w:sz w:val="16"/>
                <w:szCs w:val="16"/>
                <w:lang w:val="es-ES"/>
              </w:rPr>
            </w:pPr>
          </w:p>
        </w:tc>
        <w:tc>
          <w:tcPr>
            <w:tcW w:w="0" w:type="auto"/>
            <w:vAlign w:val="center"/>
          </w:tcPr>
          <w:p w14:paraId="22FDCD8D" w14:textId="77777777" w:rsidR="00CD5863" w:rsidRPr="00A14E92" w:rsidRDefault="00CD5863" w:rsidP="006F641C">
            <w:pPr>
              <w:ind w:left="-57" w:right="-57"/>
              <w:jc w:val="center"/>
              <w:rPr>
                <w:rFonts w:cs="Arial"/>
                <w:sz w:val="16"/>
                <w:szCs w:val="16"/>
                <w:lang w:val="es-ES"/>
              </w:rPr>
            </w:pPr>
            <w:r w:rsidRPr="00A14E92">
              <w:rPr>
                <w:rFonts w:cs="Arial"/>
                <w:sz w:val="16"/>
                <w:szCs w:val="16"/>
                <w:lang w:val="es-ES"/>
              </w:rPr>
              <w:t>Recursos genéticos</w:t>
            </w:r>
          </w:p>
        </w:tc>
        <w:tc>
          <w:tcPr>
            <w:tcW w:w="0" w:type="auto"/>
            <w:vAlign w:val="center"/>
          </w:tcPr>
          <w:p w14:paraId="7DC359FC" w14:textId="77777777" w:rsidR="00CD5863" w:rsidRPr="00A14E92" w:rsidRDefault="00CD5863" w:rsidP="006F641C">
            <w:pPr>
              <w:ind w:left="-57" w:right="-57"/>
              <w:jc w:val="center"/>
              <w:textAlignment w:val="top"/>
              <w:rPr>
                <w:rFonts w:cs="Arial"/>
                <w:sz w:val="16"/>
                <w:szCs w:val="16"/>
                <w:lang w:val="es-ES" w:eastAsia="es-CO"/>
              </w:rPr>
            </w:pPr>
            <w:r w:rsidRPr="00A14E92">
              <w:rPr>
                <w:rFonts w:cs="Arial"/>
                <w:sz w:val="16"/>
                <w:szCs w:val="16"/>
                <w:lang w:val="es-ES"/>
              </w:rPr>
              <w:t>Pps-40</w:t>
            </w:r>
          </w:p>
        </w:tc>
      </w:tr>
      <w:tr w:rsidR="00FA0A76" w:rsidRPr="00A14E92" w14:paraId="0885004A" w14:textId="77777777" w:rsidTr="00401CFF">
        <w:trPr>
          <w:trHeight w:val="20"/>
          <w:jc w:val="center"/>
        </w:trPr>
        <w:tc>
          <w:tcPr>
            <w:tcW w:w="0" w:type="auto"/>
            <w:vMerge/>
            <w:vAlign w:val="center"/>
          </w:tcPr>
          <w:p w14:paraId="39E266B1" w14:textId="77777777" w:rsidR="00CD5863" w:rsidRPr="00A14E92" w:rsidRDefault="00CD5863" w:rsidP="006F641C">
            <w:pPr>
              <w:ind w:left="-57" w:right="-57"/>
              <w:jc w:val="center"/>
              <w:rPr>
                <w:rFonts w:cs="Arial"/>
                <w:b/>
                <w:sz w:val="16"/>
                <w:szCs w:val="16"/>
                <w:lang w:val="es-ES"/>
              </w:rPr>
            </w:pPr>
          </w:p>
        </w:tc>
        <w:tc>
          <w:tcPr>
            <w:tcW w:w="0" w:type="auto"/>
            <w:vMerge/>
            <w:vAlign w:val="center"/>
          </w:tcPr>
          <w:p w14:paraId="3D8A6D9E" w14:textId="77777777" w:rsidR="00CD5863" w:rsidRPr="00A14E92" w:rsidRDefault="00CD5863" w:rsidP="006F641C">
            <w:pPr>
              <w:ind w:left="-57" w:right="-57"/>
              <w:jc w:val="center"/>
              <w:rPr>
                <w:rFonts w:cs="Arial"/>
                <w:sz w:val="16"/>
                <w:szCs w:val="16"/>
                <w:lang w:val="es-ES"/>
              </w:rPr>
            </w:pPr>
          </w:p>
        </w:tc>
        <w:tc>
          <w:tcPr>
            <w:tcW w:w="0" w:type="auto"/>
            <w:vMerge/>
            <w:vAlign w:val="center"/>
          </w:tcPr>
          <w:p w14:paraId="029C0DA9" w14:textId="77777777" w:rsidR="00CD5863" w:rsidRPr="00A14E92" w:rsidRDefault="00CD5863" w:rsidP="006F641C">
            <w:pPr>
              <w:ind w:left="-57" w:right="-57"/>
              <w:jc w:val="center"/>
              <w:rPr>
                <w:rFonts w:cs="Arial"/>
                <w:sz w:val="16"/>
                <w:szCs w:val="16"/>
                <w:lang w:val="es-ES"/>
              </w:rPr>
            </w:pPr>
          </w:p>
        </w:tc>
        <w:tc>
          <w:tcPr>
            <w:tcW w:w="0" w:type="auto"/>
            <w:vAlign w:val="center"/>
          </w:tcPr>
          <w:p w14:paraId="37C4B5E8" w14:textId="7168C51C" w:rsidR="00CD5863" w:rsidRPr="00A14E92" w:rsidRDefault="00CD5863" w:rsidP="006F641C">
            <w:pPr>
              <w:ind w:left="-57" w:right="-57"/>
              <w:jc w:val="center"/>
              <w:rPr>
                <w:rFonts w:cs="Arial"/>
                <w:sz w:val="16"/>
                <w:szCs w:val="16"/>
                <w:lang w:val="es-ES"/>
              </w:rPr>
            </w:pPr>
            <w:r w:rsidRPr="00A14E92">
              <w:rPr>
                <w:rFonts w:cs="Arial"/>
                <w:sz w:val="16"/>
                <w:szCs w:val="16"/>
                <w:lang w:val="es-ES"/>
              </w:rPr>
              <w:t>I</w:t>
            </w:r>
          </w:p>
        </w:tc>
        <w:tc>
          <w:tcPr>
            <w:tcW w:w="0" w:type="auto"/>
            <w:vAlign w:val="center"/>
          </w:tcPr>
          <w:p w14:paraId="108350E4" w14:textId="2EB58A1C" w:rsidR="00CD5863" w:rsidRPr="00A14E92" w:rsidRDefault="00CD5863" w:rsidP="006F641C">
            <w:pPr>
              <w:ind w:left="-57" w:right="-57"/>
              <w:jc w:val="center"/>
              <w:rPr>
                <w:rFonts w:cs="Arial"/>
                <w:sz w:val="16"/>
                <w:szCs w:val="16"/>
                <w:lang w:val="es-ES"/>
              </w:rPr>
            </w:pPr>
            <w:r w:rsidRPr="00A14E92">
              <w:rPr>
                <w:rFonts w:cs="Arial"/>
                <w:sz w:val="16"/>
                <w:szCs w:val="16"/>
                <w:lang w:val="es-ES" w:eastAsia="es-CO"/>
              </w:rPr>
              <w:t>Recursos Estéticos</w:t>
            </w:r>
          </w:p>
        </w:tc>
        <w:tc>
          <w:tcPr>
            <w:tcW w:w="0" w:type="auto"/>
            <w:vAlign w:val="center"/>
          </w:tcPr>
          <w:p w14:paraId="18C2E983" w14:textId="4AA22025" w:rsidR="00CD5863" w:rsidRPr="00A14E92" w:rsidRDefault="00CD5863" w:rsidP="006F641C">
            <w:pPr>
              <w:ind w:left="-57" w:right="-57"/>
              <w:jc w:val="center"/>
              <w:textAlignment w:val="top"/>
              <w:rPr>
                <w:rFonts w:cs="Arial"/>
                <w:sz w:val="16"/>
                <w:szCs w:val="16"/>
                <w:lang w:val="es-ES"/>
              </w:rPr>
            </w:pPr>
            <w:r w:rsidRPr="00A14E92">
              <w:rPr>
                <w:rFonts w:cs="Arial"/>
                <w:sz w:val="16"/>
                <w:szCs w:val="16"/>
                <w:lang w:val="es-ES"/>
              </w:rPr>
              <w:t>Ire-43 y 44</w:t>
            </w:r>
          </w:p>
        </w:tc>
      </w:tr>
      <w:tr w:rsidR="00FA0A76" w:rsidRPr="00A14E92" w14:paraId="17341F0B" w14:textId="77777777" w:rsidTr="004E32F5">
        <w:trPr>
          <w:trHeight w:val="20"/>
          <w:jc w:val="center"/>
        </w:trPr>
        <w:tc>
          <w:tcPr>
            <w:tcW w:w="0" w:type="auto"/>
            <w:gridSpan w:val="6"/>
            <w:shd w:val="clear" w:color="auto" w:fill="F2F2F2" w:themeFill="background1" w:themeFillShade="F2"/>
            <w:vAlign w:val="center"/>
          </w:tcPr>
          <w:p w14:paraId="1011D564" w14:textId="18AF5CD9" w:rsidR="003A71B6" w:rsidRPr="00A14E92" w:rsidRDefault="00A96BFD" w:rsidP="006F641C">
            <w:pPr>
              <w:ind w:left="-57" w:right="-57"/>
              <w:jc w:val="center"/>
              <w:rPr>
                <w:rFonts w:cs="Arial"/>
                <w:sz w:val="16"/>
                <w:szCs w:val="16"/>
                <w:lang w:val="es-ES"/>
              </w:rPr>
            </w:pPr>
            <w:r w:rsidRPr="00A14E92">
              <w:rPr>
                <w:rFonts w:cs="Arial"/>
                <w:sz w:val="16"/>
                <w:szCs w:val="16"/>
                <w:lang w:val="es-ES" w:eastAsia="es-CO"/>
              </w:rPr>
              <w:t>Principio 11 – C</w:t>
            </w:r>
            <w:r w:rsidR="00CA41E1" w:rsidRPr="00A14E92">
              <w:rPr>
                <w:rFonts w:cs="Arial"/>
                <w:sz w:val="16"/>
                <w:szCs w:val="16"/>
                <w:lang w:val="es-ES" w:eastAsia="es-CO"/>
              </w:rPr>
              <w:t>P</w:t>
            </w:r>
            <w:r w:rsidRPr="00A14E92">
              <w:rPr>
                <w:rFonts w:cs="Arial"/>
                <w:sz w:val="16"/>
                <w:szCs w:val="16"/>
                <w:lang w:val="es-ES" w:eastAsia="es-CO"/>
              </w:rPr>
              <w:t>ol-3</w:t>
            </w:r>
            <w:r w:rsidR="00DA2CED" w:rsidRPr="00A14E92">
              <w:rPr>
                <w:rFonts w:cs="Arial"/>
                <w:sz w:val="16"/>
                <w:szCs w:val="16"/>
                <w:lang w:val="es-ES" w:eastAsia="es-CO"/>
              </w:rPr>
              <w:t>3</w:t>
            </w:r>
          </w:p>
        </w:tc>
      </w:tr>
      <w:tr w:rsidR="00FA0A76" w:rsidRPr="00A14E92" w14:paraId="55D403D8" w14:textId="77777777" w:rsidTr="00401CFF">
        <w:trPr>
          <w:trHeight w:val="20"/>
          <w:jc w:val="center"/>
        </w:trPr>
        <w:tc>
          <w:tcPr>
            <w:tcW w:w="0" w:type="auto"/>
            <w:vMerge w:val="restart"/>
            <w:vAlign w:val="center"/>
          </w:tcPr>
          <w:p w14:paraId="4597A7F0"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Instrumentos económicos para la comercialización de productos de AS</w:t>
            </w:r>
          </w:p>
          <w:p w14:paraId="66126BD7"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(ICP)</w:t>
            </w:r>
          </w:p>
        </w:tc>
        <w:tc>
          <w:tcPr>
            <w:tcW w:w="0" w:type="auto"/>
            <w:vMerge w:val="restart"/>
            <w:vAlign w:val="center"/>
          </w:tcPr>
          <w:p w14:paraId="6BC00626"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$/año</w:t>
            </w:r>
          </w:p>
        </w:tc>
        <w:tc>
          <w:tcPr>
            <w:tcW w:w="0" w:type="auto"/>
            <w:vMerge w:val="restart"/>
            <w:vAlign w:val="center"/>
          </w:tcPr>
          <w:p w14:paraId="40B8C0FD"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Autor (2018) basado en (</w:t>
            </w:r>
            <w:proofErr w:type="spellStart"/>
            <w:r w:rsidRPr="00A14E92">
              <w:rPr>
                <w:rFonts w:cs="Arial"/>
                <w:sz w:val="16"/>
                <w:szCs w:val="16"/>
                <w:lang w:val="es-ES"/>
              </w:rPr>
              <w:t>Bockstael</w:t>
            </w:r>
            <w:proofErr w:type="spellEnd"/>
            <w:r w:rsidRPr="00A14E92">
              <w:rPr>
                <w:rFonts w:cs="Arial"/>
                <w:sz w:val="16"/>
                <w:szCs w:val="16"/>
                <w:lang w:val="es-ES"/>
              </w:rPr>
              <w:t xml:space="preserve"> et al., 1995; </w:t>
            </w:r>
            <w:proofErr w:type="spellStart"/>
            <w:r w:rsidRPr="00A14E92">
              <w:rPr>
                <w:rFonts w:eastAsia="Times New Roman" w:cs="Arial"/>
                <w:sz w:val="16"/>
                <w:szCs w:val="16"/>
                <w:shd w:val="clear" w:color="auto" w:fill="FFFFFF"/>
                <w:lang w:val="es-ES"/>
              </w:rPr>
              <w:t>Musacchio</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 xml:space="preserve">&amp; </w:t>
            </w:r>
            <w:proofErr w:type="spellStart"/>
            <w:r w:rsidRPr="00A14E92">
              <w:rPr>
                <w:rFonts w:eastAsia="Times New Roman" w:cs="Arial"/>
                <w:sz w:val="16"/>
                <w:szCs w:val="16"/>
                <w:shd w:val="clear" w:color="auto" w:fill="FFFFFF"/>
                <w:lang w:val="es-ES"/>
              </w:rPr>
              <w:t>Grant</w:t>
            </w:r>
            <w:proofErr w:type="spellEnd"/>
            <w:r w:rsidRPr="00A14E92">
              <w:rPr>
                <w:rFonts w:eastAsia="Times New Roman" w:cs="Arial"/>
                <w:sz w:val="16"/>
                <w:szCs w:val="16"/>
                <w:shd w:val="clear" w:color="auto" w:fill="FFFFFF"/>
                <w:lang w:val="es-ES"/>
              </w:rPr>
              <w:t xml:space="preserve">, 2002; </w:t>
            </w:r>
            <w:proofErr w:type="spellStart"/>
            <w:r w:rsidRPr="00A14E92">
              <w:rPr>
                <w:rFonts w:eastAsia="Times New Roman" w:cs="Arial"/>
                <w:sz w:val="16"/>
                <w:szCs w:val="16"/>
                <w:shd w:val="clear" w:color="auto" w:fill="FFFFFF"/>
                <w:lang w:val="es-ES"/>
              </w:rPr>
              <w:t>Jogo</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&amp;</w:t>
            </w:r>
            <w:r w:rsidRPr="00A14E92">
              <w:rPr>
                <w:rFonts w:eastAsia="Times New Roman" w:cs="Arial"/>
                <w:sz w:val="16"/>
                <w:szCs w:val="16"/>
                <w:shd w:val="clear" w:color="auto" w:fill="FFFFFF"/>
                <w:lang w:val="es-ES"/>
              </w:rPr>
              <w:t xml:space="preserve"> Hassan, 2010; Bautista, 2015)</w:t>
            </w:r>
          </w:p>
        </w:tc>
        <w:tc>
          <w:tcPr>
            <w:tcW w:w="0" w:type="auto"/>
            <w:vMerge w:val="restart"/>
            <w:vAlign w:val="center"/>
          </w:tcPr>
          <w:p w14:paraId="0AD07405"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w:t>
            </w:r>
          </w:p>
        </w:tc>
        <w:tc>
          <w:tcPr>
            <w:tcW w:w="0" w:type="auto"/>
            <w:vAlign w:val="center"/>
          </w:tcPr>
          <w:p w14:paraId="79FF8994"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Alimentos</w:t>
            </w:r>
          </w:p>
        </w:tc>
        <w:tc>
          <w:tcPr>
            <w:tcW w:w="0" w:type="auto"/>
            <w:vAlign w:val="center"/>
          </w:tcPr>
          <w:p w14:paraId="5B4DE195"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56293E38" w14:textId="77777777" w:rsidTr="00401CFF">
        <w:trPr>
          <w:trHeight w:val="20"/>
          <w:jc w:val="center"/>
        </w:trPr>
        <w:tc>
          <w:tcPr>
            <w:tcW w:w="0" w:type="auto"/>
            <w:vMerge/>
            <w:vAlign w:val="center"/>
          </w:tcPr>
          <w:p w14:paraId="41A452D4"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580A754B"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244295C4"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297839AD" w14:textId="77777777" w:rsidR="00A96BFD" w:rsidRPr="00A14E92" w:rsidRDefault="00A96BFD" w:rsidP="006F641C">
            <w:pPr>
              <w:ind w:left="-57" w:right="-57"/>
              <w:jc w:val="center"/>
              <w:rPr>
                <w:rFonts w:cs="Arial"/>
                <w:sz w:val="16"/>
                <w:szCs w:val="16"/>
                <w:lang w:val="es-ES"/>
              </w:rPr>
            </w:pPr>
          </w:p>
        </w:tc>
        <w:tc>
          <w:tcPr>
            <w:tcW w:w="0" w:type="auto"/>
            <w:vAlign w:val="center"/>
          </w:tcPr>
          <w:p w14:paraId="0449618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Materias primas</w:t>
            </w:r>
          </w:p>
        </w:tc>
        <w:tc>
          <w:tcPr>
            <w:tcW w:w="0" w:type="auto"/>
            <w:vAlign w:val="center"/>
          </w:tcPr>
          <w:p w14:paraId="0E2FADBF"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4CA6DEE6" w14:textId="77777777" w:rsidTr="00401CFF">
        <w:trPr>
          <w:trHeight w:val="20"/>
          <w:jc w:val="center"/>
        </w:trPr>
        <w:tc>
          <w:tcPr>
            <w:tcW w:w="0" w:type="auto"/>
            <w:vMerge/>
            <w:vAlign w:val="center"/>
          </w:tcPr>
          <w:p w14:paraId="0744CF47"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75D07D9A"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5A6F8098"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02A5269B" w14:textId="77777777" w:rsidR="00A96BFD" w:rsidRPr="00A14E92" w:rsidRDefault="00A96BFD" w:rsidP="006F641C">
            <w:pPr>
              <w:ind w:left="-57" w:right="-57"/>
              <w:jc w:val="center"/>
              <w:rPr>
                <w:rFonts w:cs="Arial"/>
                <w:sz w:val="16"/>
                <w:szCs w:val="16"/>
                <w:lang w:val="es-ES"/>
              </w:rPr>
            </w:pPr>
          </w:p>
        </w:tc>
        <w:tc>
          <w:tcPr>
            <w:tcW w:w="0" w:type="auto"/>
            <w:vAlign w:val="center"/>
          </w:tcPr>
          <w:p w14:paraId="14C6C48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Recursos genéticos</w:t>
            </w:r>
          </w:p>
        </w:tc>
        <w:tc>
          <w:tcPr>
            <w:tcW w:w="0" w:type="auto"/>
            <w:vAlign w:val="center"/>
          </w:tcPr>
          <w:p w14:paraId="286F3090"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634B30D6" w14:textId="77777777" w:rsidTr="00401CFF">
        <w:trPr>
          <w:trHeight w:val="20"/>
          <w:jc w:val="center"/>
        </w:trPr>
        <w:tc>
          <w:tcPr>
            <w:tcW w:w="0" w:type="auto"/>
            <w:vMerge/>
            <w:vAlign w:val="center"/>
          </w:tcPr>
          <w:p w14:paraId="38C20E8C"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07B4E768"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421E2C64"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1A99C73B" w14:textId="77777777" w:rsidR="00A96BFD" w:rsidRPr="00A14E92" w:rsidRDefault="00A96BFD" w:rsidP="006F641C">
            <w:pPr>
              <w:ind w:left="-57" w:right="-57"/>
              <w:jc w:val="center"/>
              <w:rPr>
                <w:rFonts w:cs="Arial"/>
                <w:sz w:val="16"/>
                <w:szCs w:val="16"/>
                <w:lang w:val="es-ES"/>
              </w:rPr>
            </w:pPr>
          </w:p>
        </w:tc>
        <w:tc>
          <w:tcPr>
            <w:tcW w:w="0" w:type="auto"/>
            <w:vAlign w:val="center"/>
          </w:tcPr>
          <w:p w14:paraId="187CE02D"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Recursos medicinales</w:t>
            </w:r>
          </w:p>
        </w:tc>
        <w:tc>
          <w:tcPr>
            <w:tcW w:w="0" w:type="auto"/>
            <w:vAlign w:val="center"/>
          </w:tcPr>
          <w:p w14:paraId="09B0EB9A"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Prm-41</w:t>
            </w:r>
          </w:p>
        </w:tc>
      </w:tr>
      <w:tr w:rsidR="00FA0A76" w:rsidRPr="00A14E92" w14:paraId="7A375513" w14:textId="77777777" w:rsidTr="00401CFF">
        <w:trPr>
          <w:trHeight w:val="20"/>
          <w:jc w:val="center"/>
        </w:trPr>
        <w:tc>
          <w:tcPr>
            <w:tcW w:w="0" w:type="auto"/>
            <w:vMerge/>
            <w:vAlign w:val="center"/>
          </w:tcPr>
          <w:p w14:paraId="569D5CEE" w14:textId="77777777" w:rsidR="003A71B6" w:rsidRPr="00A14E92" w:rsidRDefault="003A71B6" w:rsidP="006F641C">
            <w:pPr>
              <w:ind w:left="-57" w:right="-57"/>
              <w:jc w:val="center"/>
              <w:rPr>
                <w:rFonts w:cs="Arial"/>
                <w:sz w:val="16"/>
                <w:szCs w:val="16"/>
                <w:lang w:val="es-ES"/>
              </w:rPr>
            </w:pPr>
          </w:p>
        </w:tc>
        <w:tc>
          <w:tcPr>
            <w:tcW w:w="0" w:type="auto"/>
            <w:vMerge/>
            <w:vAlign w:val="center"/>
          </w:tcPr>
          <w:p w14:paraId="6E02F278" w14:textId="77777777" w:rsidR="003A71B6" w:rsidRPr="00A14E92" w:rsidRDefault="003A71B6" w:rsidP="006F641C">
            <w:pPr>
              <w:ind w:left="-57" w:right="-57"/>
              <w:jc w:val="center"/>
              <w:rPr>
                <w:rFonts w:cs="Arial"/>
                <w:sz w:val="16"/>
                <w:szCs w:val="16"/>
                <w:lang w:val="es-ES"/>
              </w:rPr>
            </w:pPr>
          </w:p>
        </w:tc>
        <w:tc>
          <w:tcPr>
            <w:tcW w:w="0" w:type="auto"/>
            <w:vMerge/>
            <w:vAlign w:val="center"/>
          </w:tcPr>
          <w:p w14:paraId="021CE7E6" w14:textId="77777777" w:rsidR="003A71B6" w:rsidRPr="00A14E92" w:rsidRDefault="003A71B6" w:rsidP="006F641C">
            <w:pPr>
              <w:ind w:left="-57" w:right="-57"/>
              <w:jc w:val="center"/>
              <w:rPr>
                <w:rFonts w:cs="Arial"/>
                <w:sz w:val="16"/>
                <w:szCs w:val="16"/>
                <w:lang w:val="es-ES"/>
              </w:rPr>
            </w:pPr>
          </w:p>
        </w:tc>
        <w:tc>
          <w:tcPr>
            <w:tcW w:w="0" w:type="auto"/>
            <w:vMerge/>
            <w:vAlign w:val="center"/>
          </w:tcPr>
          <w:p w14:paraId="29F9113D" w14:textId="77777777" w:rsidR="003A71B6" w:rsidRPr="00A14E92" w:rsidRDefault="003A71B6" w:rsidP="006F641C">
            <w:pPr>
              <w:ind w:left="-57" w:right="-57"/>
              <w:jc w:val="center"/>
              <w:rPr>
                <w:rFonts w:cs="Arial"/>
                <w:sz w:val="16"/>
                <w:szCs w:val="16"/>
                <w:lang w:val="es-ES"/>
              </w:rPr>
            </w:pPr>
          </w:p>
        </w:tc>
        <w:tc>
          <w:tcPr>
            <w:tcW w:w="0" w:type="auto"/>
            <w:vAlign w:val="center"/>
          </w:tcPr>
          <w:p w14:paraId="53170ADB" w14:textId="77777777" w:rsidR="003A71B6" w:rsidRPr="00A14E92" w:rsidRDefault="003A71B6" w:rsidP="006F641C">
            <w:pPr>
              <w:ind w:left="-57" w:right="-57"/>
              <w:jc w:val="center"/>
              <w:rPr>
                <w:rFonts w:cs="Arial"/>
                <w:sz w:val="16"/>
                <w:szCs w:val="16"/>
                <w:lang w:val="es-ES"/>
              </w:rPr>
            </w:pPr>
            <w:r w:rsidRPr="00A14E92">
              <w:rPr>
                <w:rFonts w:cs="Arial"/>
                <w:sz w:val="16"/>
                <w:szCs w:val="16"/>
                <w:lang w:val="es-ES"/>
              </w:rPr>
              <w:t>Recursos ornamentales</w:t>
            </w:r>
          </w:p>
        </w:tc>
        <w:tc>
          <w:tcPr>
            <w:tcW w:w="0" w:type="auto"/>
            <w:vAlign w:val="center"/>
          </w:tcPr>
          <w:p w14:paraId="36085F28" w14:textId="77777777" w:rsidR="003A71B6" w:rsidRPr="00A14E92" w:rsidRDefault="003A71B6" w:rsidP="006F641C">
            <w:pPr>
              <w:ind w:left="-57" w:right="-57"/>
              <w:jc w:val="center"/>
              <w:textAlignment w:val="top"/>
              <w:rPr>
                <w:rFonts w:cs="Arial"/>
                <w:sz w:val="16"/>
                <w:szCs w:val="16"/>
                <w:lang w:val="es-ES"/>
              </w:rPr>
            </w:pPr>
            <w:r w:rsidRPr="00A14E92">
              <w:rPr>
                <w:rFonts w:cs="Arial"/>
                <w:sz w:val="16"/>
                <w:szCs w:val="16"/>
                <w:lang w:val="es-ES"/>
              </w:rPr>
              <w:t>Pro-42</w:t>
            </w:r>
          </w:p>
        </w:tc>
      </w:tr>
      <w:tr w:rsidR="00FA0A76" w:rsidRPr="00A14E92" w14:paraId="082AE66A" w14:textId="77777777" w:rsidTr="00401CFF">
        <w:trPr>
          <w:trHeight w:val="20"/>
          <w:jc w:val="center"/>
        </w:trPr>
        <w:tc>
          <w:tcPr>
            <w:tcW w:w="0" w:type="auto"/>
            <w:vMerge w:val="restart"/>
            <w:vAlign w:val="center"/>
          </w:tcPr>
          <w:p w14:paraId="755EA881"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Inversión en canales de comercialización</w:t>
            </w:r>
          </w:p>
          <w:p w14:paraId="4B734324"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(ICC)</w:t>
            </w:r>
          </w:p>
        </w:tc>
        <w:tc>
          <w:tcPr>
            <w:tcW w:w="0" w:type="auto"/>
            <w:vMerge w:val="restart"/>
            <w:vAlign w:val="center"/>
          </w:tcPr>
          <w:p w14:paraId="1FE393AC"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w:t>
            </w:r>
          </w:p>
        </w:tc>
        <w:tc>
          <w:tcPr>
            <w:tcW w:w="0" w:type="auto"/>
            <w:vMerge w:val="restart"/>
            <w:vAlign w:val="center"/>
          </w:tcPr>
          <w:p w14:paraId="78A4EDEB"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Autor (2018) basado en (</w:t>
            </w:r>
            <w:proofErr w:type="spellStart"/>
            <w:r w:rsidRPr="00A14E92">
              <w:rPr>
                <w:rFonts w:cs="Arial"/>
                <w:sz w:val="16"/>
                <w:szCs w:val="16"/>
                <w:lang w:val="es-ES"/>
              </w:rPr>
              <w:t>Bockstael</w:t>
            </w:r>
            <w:proofErr w:type="spellEnd"/>
            <w:r w:rsidRPr="00A14E92">
              <w:rPr>
                <w:rFonts w:cs="Arial"/>
                <w:sz w:val="16"/>
                <w:szCs w:val="16"/>
                <w:lang w:val="es-ES"/>
              </w:rPr>
              <w:t xml:space="preserve"> et al., 1995; </w:t>
            </w:r>
            <w:proofErr w:type="spellStart"/>
            <w:r w:rsidRPr="00A14E92">
              <w:rPr>
                <w:rFonts w:eastAsia="Times New Roman" w:cs="Arial"/>
                <w:sz w:val="16"/>
                <w:szCs w:val="16"/>
                <w:shd w:val="clear" w:color="auto" w:fill="FFFFFF"/>
                <w:lang w:val="es-ES"/>
              </w:rPr>
              <w:t>Musacchio</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 xml:space="preserve">&amp; </w:t>
            </w:r>
            <w:proofErr w:type="spellStart"/>
            <w:r w:rsidRPr="00A14E92">
              <w:rPr>
                <w:rFonts w:eastAsia="Times New Roman" w:cs="Arial"/>
                <w:sz w:val="16"/>
                <w:szCs w:val="16"/>
                <w:shd w:val="clear" w:color="auto" w:fill="FFFFFF"/>
                <w:lang w:val="es-ES"/>
              </w:rPr>
              <w:t>Grant</w:t>
            </w:r>
            <w:proofErr w:type="spellEnd"/>
            <w:r w:rsidRPr="00A14E92">
              <w:rPr>
                <w:rFonts w:eastAsia="Times New Roman" w:cs="Arial"/>
                <w:sz w:val="16"/>
                <w:szCs w:val="16"/>
                <w:shd w:val="clear" w:color="auto" w:fill="FFFFFF"/>
                <w:lang w:val="es-ES"/>
              </w:rPr>
              <w:t xml:space="preserve">, 2002; </w:t>
            </w:r>
            <w:proofErr w:type="spellStart"/>
            <w:r w:rsidRPr="00A14E92">
              <w:rPr>
                <w:rFonts w:eastAsia="Times New Roman" w:cs="Arial"/>
                <w:sz w:val="16"/>
                <w:szCs w:val="16"/>
                <w:shd w:val="clear" w:color="auto" w:fill="FFFFFF"/>
                <w:lang w:val="es-ES"/>
              </w:rPr>
              <w:t>Jogo</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&amp;</w:t>
            </w:r>
            <w:r w:rsidRPr="00A14E92">
              <w:rPr>
                <w:rFonts w:eastAsia="Times New Roman" w:cs="Arial"/>
                <w:sz w:val="16"/>
                <w:szCs w:val="16"/>
                <w:shd w:val="clear" w:color="auto" w:fill="FFFFFF"/>
                <w:lang w:val="es-ES"/>
              </w:rPr>
              <w:t xml:space="preserve"> Hassan, 2010; Bautista, 2015)</w:t>
            </w:r>
          </w:p>
        </w:tc>
        <w:tc>
          <w:tcPr>
            <w:tcW w:w="0" w:type="auto"/>
            <w:vMerge w:val="restart"/>
            <w:vAlign w:val="center"/>
          </w:tcPr>
          <w:p w14:paraId="6A4858A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w:t>
            </w:r>
          </w:p>
        </w:tc>
        <w:tc>
          <w:tcPr>
            <w:tcW w:w="0" w:type="auto"/>
            <w:vAlign w:val="center"/>
          </w:tcPr>
          <w:p w14:paraId="747E5B2E"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Alimentos</w:t>
            </w:r>
          </w:p>
        </w:tc>
        <w:tc>
          <w:tcPr>
            <w:tcW w:w="0" w:type="auto"/>
            <w:vAlign w:val="center"/>
          </w:tcPr>
          <w:p w14:paraId="2E7CE35B"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Pa-32 al 34</w:t>
            </w:r>
          </w:p>
        </w:tc>
      </w:tr>
      <w:tr w:rsidR="00FA0A76" w:rsidRPr="00A14E92" w14:paraId="4F556A7C" w14:textId="77777777" w:rsidTr="00401CFF">
        <w:trPr>
          <w:trHeight w:val="20"/>
          <w:jc w:val="center"/>
        </w:trPr>
        <w:tc>
          <w:tcPr>
            <w:tcW w:w="0" w:type="auto"/>
            <w:vMerge/>
            <w:vAlign w:val="center"/>
          </w:tcPr>
          <w:p w14:paraId="70D62781" w14:textId="77777777" w:rsidR="00A96BFD" w:rsidRPr="00A14E92" w:rsidRDefault="00A96BFD" w:rsidP="006F641C">
            <w:pPr>
              <w:ind w:left="-57" w:right="-57"/>
              <w:jc w:val="center"/>
              <w:rPr>
                <w:rFonts w:cs="Arial"/>
                <w:b/>
                <w:sz w:val="16"/>
                <w:szCs w:val="16"/>
                <w:lang w:val="es-ES"/>
              </w:rPr>
            </w:pPr>
          </w:p>
        </w:tc>
        <w:tc>
          <w:tcPr>
            <w:tcW w:w="0" w:type="auto"/>
            <w:vMerge/>
            <w:vAlign w:val="center"/>
          </w:tcPr>
          <w:p w14:paraId="62B66623"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0A794AAC"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6A3268EC" w14:textId="77777777" w:rsidR="00A96BFD" w:rsidRPr="00A14E92" w:rsidRDefault="00A96BFD" w:rsidP="006F641C">
            <w:pPr>
              <w:ind w:left="-57" w:right="-57"/>
              <w:jc w:val="center"/>
              <w:rPr>
                <w:rFonts w:cs="Arial"/>
                <w:sz w:val="16"/>
                <w:szCs w:val="16"/>
                <w:lang w:val="es-ES"/>
              </w:rPr>
            </w:pPr>
          </w:p>
        </w:tc>
        <w:tc>
          <w:tcPr>
            <w:tcW w:w="0" w:type="auto"/>
            <w:vAlign w:val="center"/>
          </w:tcPr>
          <w:p w14:paraId="2AF007AB"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Materias primas</w:t>
            </w:r>
          </w:p>
        </w:tc>
        <w:tc>
          <w:tcPr>
            <w:tcW w:w="0" w:type="auto"/>
            <w:vAlign w:val="center"/>
          </w:tcPr>
          <w:p w14:paraId="5562EE1B"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Pmp-35 al 39</w:t>
            </w:r>
          </w:p>
        </w:tc>
      </w:tr>
      <w:tr w:rsidR="00FA0A76" w:rsidRPr="00A14E92" w14:paraId="189F14B1" w14:textId="77777777" w:rsidTr="00401CFF">
        <w:trPr>
          <w:trHeight w:val="20"/>
          <w:jc w:val="center"/>
        </w:trPr>
        <w:tc>
          <w:tcPr>
            <w:tcW w:w="0" w:type="auto"/>
            <w:vMerge/>
            <w:vAlign w:val="center"/>
          </w:tcPr>
          <w:p w14:paraId="1AE2E75F" w14:textId="77777777" w:rsidR="00A96BFD" w:rsidRPr="00A14E92" w:rsidRDefault="00A96BFD" w:rsidP="006F641C">
            <w:pPr>
              <w:ind w:left="-57" w:right="-57"/>
              <w:jc w:val="center"/>
              <w:rPr>
                <w:rFonts w:cs="Arial"/>
                <w:b/>
                <w:sz w:val="16"/>
                <w:szCs w:val="16"/>
                <w:lang w:val="es-ES"/>
              </w:rPr>
            </w:pPr>
          </w:p>
        </w:tc>
        <w:tc>
          <w:tcPr>
            <w:tcW w:w="0" w:type="auto"/>
            <w:vMerge/>
            <w:vAlign w:val="center"/>
          </w:tcPr>
          <w:p w14:paraId="0DD2F691"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7149BDFD"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350A7E49" w14:textId="77777777" w:rsidR="00A96BFD" w:rsidRPr="00A14E92" w:rsidRDefault="00A96BFD" w:rsidP="006F641C">
            <w:pPr>
              <w:ind w:left="-57" w:right="-57"/>
              <w:jc w:val="center"/>
              <w:rPr>
                <w:rFonts w:cs="Arial"/>
                <w:sz w:val="16"/>
                <w:szCs w:val="16"/>
                <w:lang w:val="es-ES"/>
              </w:rPr>
            </w:pPr>
          </w:p>
        </w:tc>
        <w:tc>
          <w:tcPr>
            <w:tcW w:w="0" w:type="auto"/>
            <w:vAlign w:val="center"/>
          </w:tcPr>
          <w:p w14:paraId="6E9B753B"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Recursos genéticos</w:t>
            </w:r>
          </w:p>
        </w:tc>
        <w:tc>
          <w:tcPr>
            <w:tcW w:w="0" w:type="auto"/>
            <w:vAlign w:val="center"/>
          </w:tcPr>
          <w:p w14:paraId="5CED59E9"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Pps-40</w:t>
            </w:r>
          </w:p>
        </w:tc>
      </w:tr>
      <w:tr w:rsidR="00FA0A76" w:rsidRPr="00A14E92" w14:paraId="4DEF4D80" w14:textId="77777777" w:rsidTr="00401CFF">
        <w:trPr>
          <w:trHeight w:val="20"/>
          <w:jc w:val="center"/>
        </w:trPr>
        <w:tc>
          <w:tcPr>
            <w:tcW w:w="0" w:type="auto"/>
            <w:vMerge/>
            <w:vAlign w:val="center"/>
          </w:tcPr>
          <w:p w14:paraId="29E983FF" w14:textId="77777777" w:rsidR="00A96BFD" w:rsidRPr="00A14E92" w:rsidRDefault="00A96BFD" w:rsidP="006F641C">
            <w:pPr>
              <w:ind w:left="-57" w:right="-57"/>
              <w:jc w:val="center"/>
              <w:rPr>
                <w:rFonts w:cs="Arial"/>
                <w:b/>
                <w:sz w:val="16"/>
                <w:szCs w:val="16"/>
                <w:lang w:val="es-ES"/>
              </w:rPr>
            </w:pPr>
          </w:p>
        </w:tc>
        <w:tc>
          <w:tcPr>
            <w:tcW w:w="0" w:type="auto"/>
            <w:vMerge/>
            <w:vAlign w:val="center"/>
          </w:tcPr>
          <w:p w14:paraId="7E79A23A"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1B518E0C" w14:textId="77777777" w:rsidR="00A96BFD" w:rsidRPr="00A14E92" w:rsidRDefault="00A96BFD" w:rsidP="006F641C">
            <w:pPr>
              <w:ind w:left="-57" w:right="-57"/>
              <w:jc w:val="center"/>
              <w:rPr>
                <w:rFonts w:cs="Arial"/>
                <w:sz w:val="16"/>
                <w:szCs w:val="16"/>
                <w:lang w:val="es-ES"/>
              </w:rPr>
            </w:pPr>
          </w:p>
        </w:tc>
        <w:tc>
          <w:tcPr>
            <w:tcW w:w="0" w:type="auto"/>
            <w:vMerge/>
            <w:vAlign w:val="center"/>
          </w:tcPr>
          <w:p w14:paraId="22C32952" w14:textId="77777777" w:rsidR="00A96BFD" w:rsidRPr="00A14E92" w:rsidRDefault="00A96BFD" w:rsidP="006F641C">
            <w:pPr>
              <w:ind w:left="-57" w:right="-57"/>
              <w:jc w:val="center"/>
              <w:rPr>
                <w:rFonts w:cs="Arial"/>
                <w:sz w:val="16"/>
                <w:szCs w:val="16"/>
                <w:lang w:val="es-ES"/>
              </w:rPr>
            </w:pPr>
          </w:p>
        </w:tc>
        <w:tc>
          <w:tcPr>
            <w:tcW w:w="0" w:type="auto"/>
            <w:vAlign w:val="center"/>
          </w:tcPr>
          <w:p w14:paraId="3414E2CA" w14:textId="77777777" w:rsidR="00A96BFD" w:rsidRPr="00A14E92" w:rsidRDefault="00A96BFD" w:rsidP="006F641C">
            <w:pPr>
              <w:ind w:left="-57" w:right="-57"/>
              <w:jc w:val="center"/>
              <w:rPr>
                <w:rFonts w:cs="Arial"/>
                <w:sz w:val="16"/>
                <w:szCs w:val="16"/>
                <w:lang w:val="es-ES"/>
              </w:rPr>
            </w:pPr>
            <w:r w:rsidRPr="00A14E92">
              <w:rPr>
                <w:rFonts w:cs="Arial"/>
                <w:sz w:val="16"/>
                <w:szCs w:val="16"/>
                <w:lang w:val="es-ES"/>
              </w:rPr>
              <w:t>Recursos medicinales</w:t>
            </w:r>
          </w:p>
        </w:tc>
        <w:tc>
          <w:tcPr>
            <w:tcW w:w="0" w:type="auto"/>
            <w:vAlign w:val="center"/>
          </w:tcPr>
          <w:p w14:paraId="204D3B79" w14:textId="77777777" w:rsidR="00A96BFD" w:rsidRPr="00A14E92" w:rsidRDefault="00A96BFD" w:rsidP="006F641C">
            <w:pPr>
              <w:ind w:left="-57" w:right="-57"/>
              <w:jc w:val="center"/>
              <w:textAlignment w:val="top"/>
              <w:rPr>
                <w:rFonts w:cs="Arial"/>
                <w:sz w:val="16"/>
                <w:szCs w:val="16"/>
                <w:lang w:val="es-ES"/>
              </w:rPr>
            </w:pPr>
            <w:r w:rsidRPr="00A14E92">
              <w:rPr>
                <w:rFonts w:cs="Arial"/>
                <w:sz w:val="16"/>
                <w:szCs w:val="16"/>
                <w:lang w:val="es-ES"/>
              </w:rPr>
              <w:t>Prm-41</w:t>
            </w:r>
          </w:p>
        </w:tc>
      </w:tr>
      <w:tr w:rsidR="00FA0A76" w:rsidRPr="00A14E92" w14:paraId="776649B9" w14:textId="77777777" w:rsidTr="00401CFF">
        <w:trPr>
          <w:trHeight w:val="20"/>
          <w:jc w:val="center"/>
        </w:trPr>
        <w:tc>
          <w:tcPr>
            <w:tcW w:w="0" w:type="auto"/>
            <w:vMerge/>
            <w:vAlign w:val="center"/>
          </w:tcPr>
          <w:p w14:paraId="707CF858" w14:textId="77777777" w:rsidR="008C18A4" w:rsidRPr="00A14E92" w:rsidRDefault="008C18A4" w:rsidP="006F641C">
            <w:pPr>
              <w:ind w:left="-57" w:right="-57"/>
              <w:jc w:val="center"/>
              <w:rPr>
                <w:rFonts w:cs="Arial"/>
                <w:b/>
                <w:sz w:val="16"/>
                <w:szCs w:val="16"/>
                <w:lang w:val="es-ES"/>
              </w:rPr>
            </w:pPr>
          </w:p>
        </w:tc>
        <w:tc>
          <w:tcPr>
            <w:tcW w:w="0" w:type="auto"/>
            <w:vAlign w:val="center"/>
          </w:tcPr>
          <w:p w14:paraId="055047CD" w14:textId="77777777" w:rsidR="008C18A4" w:rsidRPr="00A14E92" w:rsidRDefault="008C18A4" w:rsidP="006F641C">
            <w:pPr>
              <w:ind w:left="-57" w:right="-57"/>
              <w:jc w:val="center"/>
              <w:rPr>
                <w:rFonts w:cs="Arial"/>
                <w:sz w:val="16"/>
                <w:szCs w:val="16"/>
                <w:lang w:val="es-ES"/>
              </w:rPr>
            </w:pPr>
            <w:r w:rsidRPr="00A14E92">
              <w:rPr>
                <w:rFonts w:cs="Arial"/>
                <w:sz w:val="16"/>
                <w:szCs w:val="16"/>
                <w:lang w:val="es-ES"/>
              </w:rPr>
              <w:t>$/año</w:t>
            </w:r>
          </w:p>
        </w:tc>
        <w:tc>
          <w:tcPr>
            <w:tcW w:w="0" w:type="auto"/>
            <w:vMerge/>
            <w:vAlign w:val="center"/>
          </w:tcPr>
          <w:p w14:paraId="73DF3273" w14:textId="77777777" w:rsidR="008C18A4" w:rsidRPr="00A14E92" w:rsidRDefault="008C18A4" w:rsidP="006F641C">
            <w:pPr>
              <w:ind w:left="-57" w:right="-57"/>
              <w:jc w:val="center"/>
              <w:rPr>
                <w:rFonts w:cs="Arial"/>
                <w:sz w:val="16"/>
                <w:szCs w:val="16"/>
                <w:lang w:val="es-ES"/>
              </w:rPr>
            </w:pPr>
          </w:p>
        </w:tc>
        <w:tc>
          <w:tcPr>
            <w:tcW w:w="0" w:type="auto"/>
            <w:vMerge/>
            <w:vAlign w:val="center"/>
          </w:tcPr>
          <w:p w14:paraId="549F61B5" w14:textId="77777777" w:rsidR="008C18A4" w:rsidRPr="00A14E92" w:rsidRDefault="008C18A4" w:rsidP="006F641C">
            <w:pPr>
              <w:ind w:left="-57" w:right="-57"/>
              <w:jc w:val="center"/>
              <w:rPr>
                <w:rFonts w:cs="Arial"/>
                <w:sz w:val="16"/>
                <w:szCs w:val="16"/>
                <w:lang w:val="es-ES"/>
              </w:rPr>
            </w:pPr>
          </w:p>
        </w:tc>
        <w:tc>
          <w:tcPr>
            <w:tcW w:w="0" w:type="auto"/>
            <w:vAlign w:val="center"/>
          </w:tcPr>
          <w:p w14:paraId="01744762" w14:textId="77777777" w:rsidR="008C18A4" w:rsidRPr="00A14E92" w:rsidRDefault="008C18A4" w:rsidP="006F641C">
            <w:pPr>
              <w:ind w:left="-57" w:right="-57"/>
              <w:jc w:val="center"/>
              <w:rPr>
                <w:rFonts w:cs="Arial"/>
                <w:sz w:val="16"/>
                <w:szCs w:val="16"/>
                <w:lang w:val="es-ES"/>
              </w:rPr>
            </w:pPr>
            <w:r w:rsidRPr="00A14E92">
              <w:rPr>
                <w:rFonts w:cs="Arial"/>
                <w:sz w:val="16"/>
                <w:szCs w:val="16"/>
                <w:lang w:val="es-ES"/>
              </w:rPr>
              <w:t>Recursos ornamentales</w:t>
            </w:r>
          </w:p>
        </w:tc>
        <w:tc>
          <w:tcPr>
            <w:tcW w:w="0" w:type="auto"/>
            <w:vAlign w:val="center"/>
          </w:tcPr>
          <w:p w14:paraId="64E319EB" w14:textId="77777777" w:rsidR="008C18A4" w:rsidRPr="00A14E92" w:rsidRDefault="008C18A4" w:rsidP="006F641C">
            <w:pPr>
              <w:ind w:left="-57" w:right="-57"/>
              <w:jc w:val="center"/>
              <w:textAlignment w:val="top"/>
              <w:rPr>
                <w:rFonts w:cs="Arial"/>
                <w:sz w:val="16"/>
                <w:szCs w:val="16"/>
                <w:lang w:val="es-ES"/>
              </w:rPr>
            </w:pPr>
            <w:r w:rsidRPr="00A14E92">
              <w:rPr>
                <w:rFonts w:cs="Arial"/>
                <w:sz w:val="16"/>
                <w:szCs w:val="16"/>
                <w:lang w:val="es-ES"/>
              </w:rPr>
              <w:t>Pro-42</w:t>
            </w:r>
          </w:p>
        </w:tc>
      </w:tr>
      <w:tr w:rsidR="00FA0A76" w:rsidRPr="00A14E92" w14:paraId="7F3D0C1E" w14:textId="77777777" w:rsidTr="004E32F5">
        <w:trPr>
          <w:trHeight w:val="20"/>
          <w:jc w:val="center"/>
        </w:trPr>
        <w:tc>
          <w:tcPr>
            <w:tcW w:w="0" w:type="auto"/>
            <w:gridSpan w:val="6"/>
            <w:shd w:val="clear" w:color="auto" w:fill="F2F2F2" w:themeFill="background1" w:themeFillShade="F2"/>
            <w:vAlign w:val="center"/>
          </w:tcPr>
          <w:p w14:paraId="730418EC" w14:textId="54D9B9B9" w:rsidR="00A96BFD" w:rsidRPr="00A14E92" w:rsidRDefault="00A96BFD" w:rsidP="006F641C">
            <w:pPr>
              <w:jc w:val="center"/>
              <w:rPr>
                <w:rFonts w:cs="Arial"/>
                <w:sz w:val="16"/>
                <w:szCs w:val="16"/>
                <w:lang w:val="es-ES"/>
              </w:rPr>
            </w:pPr>
            <w:r w:rsidRPr="00A14E92">
              <w:rPr>
                <w:rFonts w:cs="Arial"/>
                <w:sz w:val="16"/>
                <w:szCs w:val="16"/>
                <w:shd w:val="clear" w:color="auto" w:fill="F2F2F2" w:themeFill="background1" w:themeFillShade="F2"/>
                <w:lang w:val="es-ES" w:eastAsia="es-CO"/>
              </w:rPr>
              <w:t>Principio</w:t>
            </w:r>
            <w:r w:rsidRPr="00A14E92">
              <w:rPr>
                <w:rFonts w:cs="Arial"/>
                <w:sz w:val="16"/>
                <w:szCs w:val="16"/>
                <w:lang w:val="es-ES" w:eastAsia="es-CO"/>
              </w:rPr>
              <w:t xml:space="preserve"> 11 – C</w:t>
            </w:r>
            <w:r w:rsidR="00CA41E1" w:rsidRPr="00A14E92">
              <w:rPr>
                <w:rFonts w:cs="Arial"/>
                <w:sz w:val="16"/>
                <w:szCs w:val="16"/>
                <w:lang w:val="es-ES" w:eastAsia="es-CO"/>
              </w:rPr>
              <w:t>P</w:t>
            </w:r>
            <w:r w:rsidRPr="00A14E92">
              <w:rPr>
                <w:rFonts w:cs="Arial"/>
                <w:sz w:val="16"/>
                <w:szCs w:val="16"/>
                <w:lang w:val="es-ES" w:eastAsia="es-CO"/>
              </w:rPr>
              <w:t>ol-3</w:t>
            </w:r>
            <w:r w:rsidR="00DA2CED" w:rsidRPr="00A14E92">
              <w:rPr>
                <w:rFonts w:cs="Arial"/>
                <w:sz w:val="16"/>
                <w:szCs w:val="16"/>
                <w:lang w:val="es-ES" w:eastAsia="es-CO"/>
              </w:rPr>
              <w:t>4</w:t>
            </w:r>
          </w:p>
        </w:tc>
      </w:tr>
      <w:tr w:rsidR="00FA0A76" w:rsidRPr="00A14E92" w14:paraId="7CA956B8" w14:textId="77777777" w:rsidTr="00401CFF">
        <w:trPr>
          <w:trHeight w:val="20"/>
          <w:jc w:val="center"/>
        </w:trPr>
        <w:tc>
          <w:tcPr>
            <w:tcW w:w="0" w:type="auto"/>
            <w:vMerge w:val="restart"/>
            <w:vAlign w:val="center"/>
          </w:tcPr>
          <w:p w14:paraId="11A97903" w14:textId="77777777" w:rsidR="00FA69E6" w:rsidRPr="00A14E92" w:rsidRDefault="00FA69E6" w:rsidP="006F641C">
            <w:pPr>
              <w:jc w:val="center"/>
              <w:rPr>
                <w:rFonts w:cs="Arial"/>
                <w:bCs/>
                <w:sz w:val="16"/>
                <w:szCs w:val="16"/>
                <w:lang w:val="es-ES"/>
              </w:rPr>
            </w:pPr>
            <w:r w:rsidRPr="00A14E92">
              <w:rPr>
                <w:rFonts w:cs="Arial"/>
                <w:sz w:val="16"/>
                <w:szCs w:val="16"/>
                <w:lang w:val="es-ES"/>
              </w:rPr>
              <w:t>Acceso a crédito</w:t>
            </w:r>
          </w:p>
          <w:p w14:paraId="4F3A43E7" w14:textId="2D9427A1" w:rsidR="00FA69E6" w:rsidRPr="00A14E92" w:rsidRDefault="00FA69E6" w:rsidP="006F641C">
            <w:pPr>
              <w:jc w:val="center"/>
              <w:rPr>
                <w:rFonts w:cs="Arial"/>
                <w:sz w:val="16"/>
                <w:szCs w:val="16"/>
                <w:lang w:val="es-ES"/>
              </w:rPr>
            </w:pPr>
            <w:r w:rsidRPr="00A14E92">
              <w:rPr>
                <w:rFonts w:cs="Arial"/>
                <w:sz w:val="16"/>
                <w:szCs w:val="16"/>
                <w:lang w:val="es-ES"/>
              </w:rPr>
              <w:t xml:space="preserve"> (AC)</w:t>
            </w:r>
          </w:p>
        </w:tc>
        <w:tc>
          <w:tcPr>
            <w:tcW w:w="0" w:type="auto"/>
            <w:vMerge w:val="restart"/>
            <w:vAlign w:val="center"/>
          </w:tcPr>
          <w:p w14:paraId="094BCB77" w14:textId="4BDB0B18" w:rsidR="00FA69E6" w:rsidRPr="00A14E92" w:rsidRDefault="00FA69E6" w:rsidP="006F641C">
            <w:pPr>
              <w:jc w:val="center"/>
              <w:rPr>
                <w:rFonts w:cs="Arial"/>
                <w:sz w:val="16"/>
                <w:szCs w:val="16"/>
                <w:lang w:val="es-ES"/>
              </w:rPr>
            </w:pPr>
            <w:r w:rsidRPr="00A14E92">
              <w:rPr>
                <w:rFonts w:cs="Arial"/>
                <w:sz w:val="16"/>
                <w:szCs w:val="16"/>
                <w:lang w:val="es-ES"/>
              </w:rPr>
              <w:t>$/año</w:t>
            </w:r>
          </w:p>
        </w:tc>
        <w:tc>
          <w:tcPr>
            <w:tcW w:w="0" w:type="auto"/>
            <w:vMerge w:val="restart"/>
            <w:vAlign w:val="center"/>
          </w:tcPr>
          <w:p w14:paraId="3BC93FD7" w14:textId="2CBAC306" w:rsidR="00FA69E6" w:rsidRPr="00A14E92" w:rsidRDefault="00FA69E6" w:rsidP="006F641C">
            <w:pPr>
              <w:jc w:val="center"/>
              <w:rPr>
                <w:rFonts w:cs="Arial"/>
                <w:sz w:val="16"/>
                <w:szCs w:val="16"/>
                <w:lang w:val="es-ES"/>
              </w:rPr>
            </w:pPr>
            <w:r w:rsidRPr="00A14E92">
              <w:rPr>
                <w:rFonts w:cs="Arial"/>
                <w:sz w:val="16"/>
                <w:szCs w:val="16"/>
                <w:lang w:val="es-ES"/>
              </w:rPr>
              <w:t>(Peñaloza, (2014)</w:t>
            </w:r>
          </w:p>
        </w:tc>
        <w:tc>
          <w:tcPr>
            <w:tcW w:w="0" w:type="auto"/>
            <w:vMerge w:val="restart"/>
            <w:vAlign w:val="center"/>
          </w:tcPr>
          <w:p w14:paraId="32A2EA02" w14:textId="1FE3BD98" w:rsidR="00FA69E6" w:rsidRPr="00A14E92" w:rsidRDefault="00FA69E6" w:rsidP="006F641C">
            <w:pPr>
              <w:jc w:val="center"/>
              <w:rPr>
                <w:rFonts w:cs="Arial"/>
                <w:sz w:val="16"/>
                <w:szCs w:val="16"/>
                <w:lang w:val="es-ES"/>
              </w:rPr>
            </w:pPr>
            <w:r w:rsidRPr="00A14E92">
              <w:rPr>
                <w:rFonts w:cs="Arial"/>
                <w:sz w:val="16"/>
                <w:szCs w:val="16"/>
                <w:lang w:val="es-ES"/>
              </w:rPr>
              <w:t xml:space="preserve">I </w:t>
            </w:r>
          </w:p>
        </w:tc>
        <w:tc>
          <w:tcPr>
            <w:tcW w:w="0" w:type="auto"/>
            <w:vAlign w:val="center"/>
          </w:tcPr>
          <w:p w14:paraId="2EF80C78" w14:textId="7EED3A9E" w:rsidR="00FA69E6" w:rsidRPr="00A14E92" w:rsidRDefault="00FA69E6" w:rsidP="006F641C">
            <w:pPr>
              <w:jc w:val="center"/>
              <w:rPr>
                <w:rFonts w:cs="Arial"/>
                <w:sz w:val="16"/>
                <w:szCs w:val="16"/>
                <w:lang w:val="es-ES"/>
              </w:rPr>
            </w:pPr>
            <w:r w:rsidRPr="00A14E92">
              <w:rPr>
                <w:rFonts w:cs="Arial"/>
                <w:sz w:val="16"/>
                <w:szCs w:val="16"/>
                <w:lang w:val="es-ES"/>
              </w:rPr>
              <w:t>Enriquecimiento cultural y artístico</w:t>
            </w:r>
          </w:p>
        </w:tc>
        <w:tc>
          <w:tcPr>
            <w:tcW w:w="0" w:type="auto"/>
            <w:vAlign w:val="center"/>
          </w:tcPr>
          <w:p w14:paraId="7D0324D7" w14:textId="6DEECDC2" w:rsidR="00FA69E6" w:rsidRPr="00A14E92" w:rsidRDefault="00FA69E6" w:rsidP="006F641C">
            <w:pPr>
              <w:jc w:val="center"/>
              <w:rPr>
                <w:rFonts w:cs="Arial"/>
                <w:sz w:val="16"/>
                <w:szCs w:val="16"/>
                <w:lang w:val="es-ES"/>
              </w:rPr>
            </w:pPr>
            <w:r w:rsidRPr="00A14E92">
              <w:rPr>
                <w:rFonts w:cs="Arial"/>
                <w:sz w:val="16"/>
                <w:szCs w:val="16"/>
                <w:lang w:val="es-ES"/>
              </w:rPr>
              <w:t>Ieca-46</w:t>
            </w:r>
          </w:p>
        </w:tc>
      </w:tr>
      <w:tr w:rsidR="00FA0A76" w:rsidRPr="00A14E92" w14:paraId="46CC6374" w14:textId="77777777" w:rsidTr="00401CFF">
        <w:trPr>
          <w:trHeight w:val="20"/>
          <w:jc w:val="center"/>
        </w:trPr>
        <w:tc>
          <w:tcPr>
            <w:tcW w:w="0" w:type="auto"/>
            <w:vMerge/>
            <w:vAlign w:val="center"/>
          </w:tcPr>
          <w:p w14:paraId="3BED5550" w14:textId="25538F34" w:rsidR="00FA69E6" w:rsidRPr="00A14E92" w:rsidRDefault="00FA69E6" w:rsidP="006F641C">
            <w:pPr>
              <w:jc w:val="center"/>
              <w:rPr>
                <w:rFonts w:cs="Arial"/>
                <w:sz w:val="16"/>
                <w:szCs w:val="16"/>
                <w:lang w:val="es-ES"/>
              </w:rPr>
            </w:pPr>
          </w:p>
        </w:tc>
        <w:tc>
          <w:tcPr>
            <w:tcW w:w="0" w:type="auto"/>
            <w:vMerge/>
            <w:vAlign w:val="center"/>
          </w:tcPr>
          <w:p w14:paraId="1AEE9F67" w14:textId="7F466D46" w:rsidR="00FA69E6" w:rsidRPr="00A14E92" w:rsidRDefault="00FA69E6" w:rsidP="006F641C">
            <w:pPr>
              <w:jc w:val="center"/>
              <w:rPr>
                <w:rFonts w:cs="Arial"/>
                <w:sz w:val="16"/>
                <w:szCs w:val="16"/>
                <w:lang w:val="es-ES"/>
              </w:rPr>
            </w:pPr>
          </w:p>
        </w:tc>
        <w:tc>
          <w:tcPr>
            <w:tcW w:w="0" w:type="auto"/>
            <w:vMerge/>
            <w:vAlign w:val="center"/>
          </w:tcPr>
          <w:p w14:paraId="4F65F4E1" w14:textId="3D0CBCFB" w:rsidR="00FA69E6" w:rsidRPr="00A14E92" w:rsidRDefault="00FA69E6" w:rsidP="006F641C">
            <w:pPr>
              <w:jc w:val="center"/>
              <w:rPr>
                <w:rFonts w:cs="Arial"/>
                <w:sz w:val="16"/>
                <w:szCs w:val="16"/>
                <w:lang w:val="es-ES"/>
              </w:rPr>
            </w:pPr>
          </w:p>
        </w:tc>
        <w:tc>
          <w:tcPr>
            <w:tcW w:w="0" w:type="auto"/>
            <w:vMerge/>
            <w:vAlign w:val="center"/>
          </w:tcPr>
          <w:p w14:paraId="15703A00" w14:textId="77777777" w:rsidR="00FA69E6" w:rsidRPr="00A14E92" w:rsidRDefault="00FA69E6" w:rsidP="006F641C">
            <w:pPr>
              <w:jc w:val="center"/>
              <w:rPr>
                <w:rFonts w:cs="Arial"/>
                <w:sz w:val="16"/>
                <w:szCs w:val="16"/>
                <w:lang w:val="es-ES"/>
              </w:rPr>
            </w:pPr>
          </w:p>
        </w:tc>
        <w:tc>
          <w:tcPr>
            <w:tcW w:w="0" w:type="auto"/>
            <w:vAlign w:val="center"/>
          </w:tcPr>
          <w:p w14:paraId="0D6DD8D0" w14:textId="7D58902C" w:rsidR="00FA69E6" w:rsidRPr="00A14E92" w:rsidRDefault="00FA69E6" w:rsidP="006F641C">
            <w:pPr>
              <w:jc w:val="center"/>
              <w:rPr>
                <w:rFonts w:cs="Arial"/>
                <w:sz w:val="16"/>
                <w:szCs w:val="16"/>
                <w:lang w:val="es-ES"/>
              </w:rPr>
            </w:pPr>
            <w:r w:rsidRPr="00A14E92">
              <w:rPr>
                <w:rFonts w:cs="Arial"/>
                <w:sz w:val="16"/>
                <w:szCs w:val="16"/>
                <w:lang w:val="es-ES"/>
              </w:rPr>
              <w:t>Enriquecimiento histórico y espiritual</w:t>
            </w:r>
          </w:p>
        </w:tc>
        <w:tc>
          <w:tcPr>
            <w:tcW w:w="0" w:type="auto"/>
            <w:vAlign w:val="center"/>
          </w:tcPr>
          <w:p w14:paraId="4A2349A0" w14:textId="499FDC33" w:rsidR="00FA69E6" w:rsidRPr="00A14E92" w:rsidRDefault="00FA69E6" w:rsidP="006F641C">
            <w:pPr>
              <w:jc w:val="center"/>
              <w:rPr>
                <w:rFonts w:cs="Arial"/>
                <w:sz w:val="16"/>
                <w:szCs w:val="16"/>
                <w:lang w:val="es-ES"/>
              </w:rPr>
            </w:pPr>
            <w:r w:rsidRPr="00A14E92">
              <w:rPr>
                <w:rFonts w:cs="Arial"/>
                <w:sz w:val="16"/>
                <w:szCs w:val="16"/>
                <w:lang w:val="es-ES"/>
              </w:rPr>
              <w:t>Iehe-47</w:t>
            </w:r>
          </w:p>
        </w:tc>
      </w:tr>
      <w:tr w:rsidR="00FA0A76" w:rsidRPr="00A14E92" w14:paraId="67A307DA" w14:textId="77777777" w:rsidTr="00401CFF">
        <w:trPr>
          <w:trHeight w:val="20"/>
          <w:jc w:val="center"/>
        </w:trPr>
        <w:tc>
          <w:tcPr>
            <w:tcW w:w="0" w:type="auto"/>
            <w:vMerge/>
            <w:vAlign w:val="center"/>
          </w:tcPr>
          <w:p w14:paraId="1EF3AF55" w14:textId="0FBED42A" w:rsidR="00FA69E6" w:rsidRPr="00A14E92" w:rsidRDefault="00FA69E6" w:rsidP="006F641C">
            <w:pPr>
              <w:jc w:val="center"/>
              <w:rPr>
                <w:rFonts w:cs="Arial"/>
                <w:sz w:val="16"/>
                <w:szCs w:val="16"/>
                <w:lang w:val="es-ES"/>
              </w:rPr>
            </w:pPr>
          </w:p>
        </w:tc>
        <w:tc>
          <w:tcPr>
            <w:tcW w:w="0" w:type="auto"/>
            <w:vMerge/>
            <w:vAlign w:val="center"/>
          </w:tcPr>
          <w:p w14:paraId="059A0CB9" w14:textId="2A8946D2" w:rsidR="00FA69E6" w:rsidRPr="00A14E92" w:rsidRDefault="00FA69E6" w:rsidP="006F641C">
            <w:pPr>
              <w:jc w:val="center"/>
              <w:rPr>
                <w:rFonts w:cs="Arial"/>
                <w:sz w:val="16"/>
                <w:szCs w:val="16"/>
                <w:lang w:val="es-ES"/>
              </w:rPr>
            </w:pPr>
          </w:p>
        </w:tc>
        <w:tc>
          <w:tcPr>
            <w:tcW w:w="0" w:type="auto"/>
            <w:vMerge/>
            <w:vAlign w:val="center"/>
          </w:tcPr>
          <w:p w14:paraId="01E6DB92" w14:textId="4C1F7860" w:rsidR="00FA69E6" w:rsidRPr="00A14E92" w:rsidRDefault="00FA69E6" w:rsidP="006F641C">
            <w:pPr>
              <w:jc w:val="center"/>
              <w:rPr>
                <w:rFonts w:cs="Arial"/>
                <w:sz w:val="16"/>
                <w:szCs w:val="16"/>
                <w:lang w:val="es-ES"/>
              </w:rPr>
            </w:pPr>
          </w:p>
        </w:tc>
        <w:tc>
          <w:tcPr>
            <w:tcW w:w="0" w:type="auto"/>
            <w:vMerge/>
            <w:vAlign w:val="center"/>
          </w:tcPr>
          <w:p w14:paraId="108212A9" w14:textId="77777777" w:rsidR="00FA69E6" w:rsidRPr="00A14E92" w:rsidRDefault="00FA69E6" w:rsidP="006F641C">
            <w:pPr>
              <w:jc w:val="center"/>
              <w:rPr>
                <w:rFonts w:cs="Arial"/>
                <w:sz w:val="16"/>
                <w:szCs w:val="16"/>
                <w:lang w:val="es-ES"/>
              </w:rPr>
            </w:pPr>
          </w:p>
        </w:tc>
        <w:tc>
          <w:tcPr>
            <w:tcW w:w="0" w:type="auto"/>
            <w:vAlign w:val="center"/>
          </w:tcPr>
          <w:p w14:paraId="69128DB9" w14:textId="14CF5FE1" w:rsidR="00FA69E6" w:rsidRPr="00A14E92" w:rsidRDefault="00FA69E6" w:rsidP="006F641C">
            <w:pPr>
              <w:jc w:val="center"/>
              <w:rPr>
                <w:rFonts w:cs="Arial"/>
                <w:sz w:val="16"/>
                <w:szCs w:val="16"/>
                <w:lang w:val="es-ES"/>
              </w:rPr>
            </w:pPr>
            <w:r w:rsidRPr="00A14E92">
              <w:rPr>
                <w:rFonts w:cs="Arial"/>
                <w:sz w:val="16"/>
                <w:szCs w:val="16"/>
                <w:lang w:val="es-ES"/>
              </w:rPr>
              <w:t>Desarrollo cognitivo: ciencia y educación</w:t>
            </w:r>
          </w:p>
        </w:tc>
        <w:tc>
          <w:tcPr>
            <w:tcW w:w="0" w:type="auto"/>
            <w:vAlign w:val="center"/>
          </w:tcPr>
          <w:p w14:paraId="07D3E91F" w14:textId="729DFBEC" w:rsidR="00FA69E6" w:rsidRPr="00A14E92" w:rsidRDefault="00FA69E6" w:rsidP="006F641C">
            <w:pPr>
              <w:jc w:val="center"/>
              <w:rPr>
                <w:rFonts w:cs="Arial"/>
                <w:sz w:val="16"/>
                <w:szCs w:val="16"/>
                <w:lang w:val="es-ES"/>
              </w:rPr>
            </w:pPr>
            <w:r w:rsidRPr="00A14E92">
              <w:rPr>
                <w:rFonts w:cs="Arial"/>
                <w:sz w:val="16"/>
                <w:szCs w:val="16"/>
                <w:lang w:val="es-ES"/>
              </w:rPr>
              <w:t>Idce-49</w:t>
            </w:r>
          </w:p>
        </w:tc>
      </w:tr>
      <w:tr w:rsidR="00FA0A76" w:rsidRPr="00A14E92" w14:paraId="0524873E" w14:textId="77777777" w:rsidTr="00401CFF">
        <w:trPr>
          <w:trHeight w:val="20"/>
          <w:jc w:val="center"/>
        </w:trPr>
        <w:tc>
          <w:tcPr>
            <w:tcW w:w="0" w:type="auto"/>
            <w:vMerge/>
            <w:vAlign w:val="center"/>
          </w:tcPr>
          <w:p w14:paraId="028D100A" w14:textId="144A44AE" w:rsidR="00FA69E6" w:rsidRPr="00A14E92" w:rsidRDefault="00FA69E6" w:rsidP="006F641C">
            <w:pPr>
              <w:jc w:val="center"/>
              <w:rPr>
                <w:rFonts w:cs="Arial"/>
                <w:sz w:val="16"/>
                <w:szCs w:val="16"/>
                <w:lang w:val="es-ES"/>
              </w:rPr>
            </w:pPr>
          </w:p>
        </w:tc>
        <w:tc>
          <w:tcPr>
            <w:tcW w:w="0" w:type="auto"/>
            <w:vMerge/>
            <w:vAlign w:val="center"/>
          </w:tcPr>
          <w:p w14:paraId="78AD02CF" w14:textId="2EA74603" w:rsidR="00FA69E6" w:rsidRPr="00A14E92" w:rsidRDefault="00FA69E6" w:rsidP="006F641C">
            <w:pPr>
              <w:jc w:val="center"/>
              <w:rPr>
                <w:rFonts w:cs="Arial"/>
                <w:sz w:val="16"/>
                <w:szCs w:val="16"/>
                <w:lang w:val="es-ES"/>
              </w:rPr>
            </w:pPr>
          </w:p>
        </w:tc>
        <w:tc>
          <w:tcPr>
            <w:tcW w:w="0" w:type="auto"/>
            <w:vMerge/>
            <w:vAlign w:val="center"/>
          </w:tcPr>
          <w:p w14:paraId="2051A6DD" w14:textId="58E8F321" w:rsidR="00FA69E6" w:rsidRPr="00A14E92" w:rsidRDefault="00FA69E6" w:rsidP="006F641C">
            <w:pPr>
              <w:jc w:val="center"/>
              <w:rPr>
                <w:rFonts w:cs="Arial"/>
                <w:sz w:val="16"/>
                <w:szCs w:val="16"/>
                <w:lang w:val="es-ES"/>
              </w:rPr>
            </w:pPr>
          </w:p>
        </w:tc>
        <w:tc>
          <w:tcPr>
            <w:tcW w:w="0" w:type="auto"/>
            <w:vMerge w:val="restart"/>
            <w:vAlign w:val="center"/>
          </w:tcPr>
          <w:p w14:paraId="777B278D" w14:textId="31D68DFD" w:rsidR="00FA69E6" w:rsidRPr="00A14E92" w:rsidRDefault="00FA69E6" w:rsidP="006F641C">
            <w:pPr>
              <w:jc w:val="center"/>
              <w:rPr>
                <w:rFonts w:cs="Arial"/>
                <w:sz w:val="16"/>
                <w:szCs w:val="16"/>
                <w:lang w:val="es-ES"/>
              </w:rPr>
            </w:pPr>
            <w:r w:rsidRPr="00A14E92">
              <w:rPr>
                <w:rFonts w:cs="Arial"/>
                <w:sz w:val="16"/>
                <w:szCs w:val="16"/>
                <w:lang w:val="es-ES"/>
              </w:rPr>
              <w:t>R</w:t>
            </w:r>
          </w:p>
        </w:tc>
        <w:tc>
          <w:tcPr>
            <w:tcW w:w="0" w:type="auto"/>
            <w:vAlign w:val="center"/>
          </w:tcPr>
          <w:p w14:paraId="4AA94010" w14:textId="0F11E321" w:rsidR="00FA69E6" w:rsidRPr="00A14E92" w:rsidRDefault="00FA69E6" w:rsidP="006F641C">
            <w:pPr>
              <w:jc w:val="center"/>
              <w:rPr>
                <w:rFonts w:cs="Arial"/>
                <w:sz w:val="16"/>
                <w:szCs w:val="16"/>
                <w:lang w:val="es-ES"/>
              </w:rPr>
            </w:pPr>
            <w:r w:rsidRPr="00A14E92">
              <w:rPr>
                <w:rFonts w:cs="Arial"/>
                <w:sz w:val="16"/>
                <w:szCs w:val="16"/>
                <w:lang w:val="es-ES"/>
              </w:rPr>
              <w:t>Asimilación de residuos</w:t>
            </w:r>
          </w:p>
        </w:tc>
        <w:tc>
          <w:tcPr>
            <w:tcW w:w="0" w:type="auto"/>
            <w:vAlign w:val="center"/>
          </w:tcPr>
          <w:p w14:paraId="5A0B78C2" w14:textId="3C430FA7" w:rsidR="00FA69E6" w:rsidRPr="00A14E92" w:rsidRDefault="00FA69E6" w:rsidP="006F641C">
            <w:pPr>
              <w:jc w:val="center"/>
              <w:rPr>
                <w:rFonts w:cs="Arial"/>
                <w:sz w:val="16"/>
                <w:szCs w:val="16"/>
                <w:lang w:val="es-ES"/>
              </w:rPr>
            </w:pPr>
            <w:r w:rsidRPr="00A14E92">
              <w:rPr>
                <w:rFonts w:cs="Arial"/>
                <w:sz w:val="16"/>
                <w:szCs w:val="16"/>
                <w:lang w:val="es-ES"/>
              </w:rPr>
              <w:t>Rar-22</w:t>
            </w:r>
          </w:p>
        </w:tc>
      </w:tr>
      <w:tr w:rsidR="00FA0A76" w:rsidRPr="00A14E92" w14:paraId="4A3E4A33" w14:textId="77777777" w:rsidTr="00401CFF">
        <w:trPr>
          <w:trHeight w:val="20"/>
          <w:jc w:val="center"/>
        </w:trPr>
        <w:tc>
          <w:tcPr>
            <w:tcW w:w="0" w:type="auto"/>
            <w:vMerge/>
            <w:vAlign w:val="center"/>
          </w:tcPr>
          <w:p w14:paraId="184A7EB5" w14:textId="47D4F06F" w:rsidR="00FA69E6" w:rsidRPr="00A14E92" w:rsidRDefault="00FA69E6" w:rsidP="006F641C">
            <w:pPr>
              <w:jc w:val="center"/>
              <w:rPr>
                <w:rFonts w:cs="Arial"/>
                <w:sz w:val="16"/>
                <w:szCs w:val="16"/>
                <w:lang w:val="es-ES"/>
              </w:rPr>
            </w:pPr>
          </w:p>
        </w:tc>
        <w:tc>
          <w:tcPr>
            <w:tcW w:w="0" w:type="auto"/>
            <w:vMerge/>
            <w:vAlign w:val="center"/>
          </w:tcPr>
          <w:p w14:paraId="7CEB9DA6" w14:textId="763B8176" w:rsidR="00FA69E6" w:rsidRPr="00A14E92" w:rsidRDefault="00FA69E6" w:rsidP="006F641C">
            <w:pPr>
              <w:jc w:val="center"/>
              <w:rPr>
                <w:rFonts w:cs="Arial"/>
                <w:sz w:val="16"/>
                <w:szCs w:val="16"/>
                <w:lang w:val="es-ES"/>
              </w:rPr>
            </w:pPr>
          </w:p>
        </w:tc>
        <w:tc>
          <w:tcPr>
            <w:tcW w:w="0" w:type="auto"/>
            <w:vMerge/>
            <w:vAlign w:val="center"/>
          </w:tcPr>
          <w:p w14:paraId="760BD679" w14:textId="19F6ECEA" w:rsidR="00FA69E6" w:rsidRPr="00A14E92" w:rsidRDefault="00FA69E6" w:rsidP="006F641C">
            <w:pPr>
              <w:jc w:val="center"/>
              <w:rPr>
                <w:rFonts w:cs="Arial"/>
                <w:sz w:val="16"/>
                <w:szCs w:val="16"/>
                <w:lang w:val="es-ES"/>
              </w:rPr>
            </w:pPr>
          </w:p>
        </w:tc>
        <w:tc>
          <w:tcPr>
            <w:tcW w:w="0" w:type="auto"/>
            <w:vMerge/>
            <w:vAlign w:val="center"/>
          </w:tcPr>
          <w:p w14:paraId="3F2FD2D3" w14:textId="77777777" w:rsidR="00FA69E6" w:rsidRPr="00A14E92" w:rsidRDefault="00FA69E6" w:rsidP="006F641C">
            <w:pPr>
              <w:jc w:val="center"/>
              <w:rPr>
                <w:rFonts w:cs="Arial"/>
                <w:sz w:val="16"/>
                <w:szCs w:val="16"/>
                <w:lang w:val="es-ES"/>
              </w:rPr>
            </w:pPr>
          </w:p>
        </w:tc>
        <w:tc>
          <w:tcPr>
            <w:tcW w:w="0" w:type="auto"/>
            <w:vAlign w:val="center"/>
          </w:tcPr>
          <w:p w14:paraId="28B7ADAA" w14:textId="73BC4904" w:rsidR="00FA69E6" w:rsidRPr="00A14E92" w:rsidRDefault="00FA69E6" w:rsidP="006F641C">
            <w:pPr>
              <w:jc w:val="center"/>
              <w:rPr>
                <w:rFonts w:cs="Arial"/>
                <w:sz w:val="16"/>
                <w:szCs w:val="16"/>
                <w:lang w:val="es-ES"/>
              </w:rPr>
            </w:pPr>
            <w:r w:rsidRPr="00A14E92">
              <w:rPr>
                <w:rFonts w:cs="Arial"/>
                <w:sz w:val="16"/>
                <w:szCs w:val="16"/>
                <w:lang w:val="es-ES"/>
              </w:rPr>
              <w:t>Abastecimiento de agua</w:t>
            </w:r>
          </w:p>
        </w:tc>
        <w:tc>
          <w:tcPr>
            <w:tcW w:w="0" w:type="auto"/>
            <w:vAlign w:val="center"/>
          </w:tcPr>
          <w:p w14:paraId="298E1166" w14:textId="194A0602" w:rsidR="00FA69E6" w:rsidRPr="00A14E92" w:rsidRDefault="00FA69E6" w:rsidP="006F641C">
            <w:pPr>
              <w:jc w:val="center"/>
              <w:rPr>
                <w:rFonts w:cs="Arial"/>
                <w:sz w:val="16"/>
                <w:szCs w:val="16"/>
                <w:lang w:val="es-ES"/>
              </w:rPr>
            </w:pPr>
            <w:r w:rsidRPr="00A14E92">
              <w:rPr>
                <w:rFonts w:cs="Arial"/>
                <w:sz w:val="16"/>
                <w:szCs w:val="16"/>
                <w:lang w:val="es-ES"/>
              </w:rPr>
              <w:t>Raa-13</w:t>
            </w:r>
          </w:p>
        </w:tc>
      </w:tr>
      <w:tr w:rsidR="00FA0A76" w:rsidRPr="00A14E92" w14:paraId="4711D81C" w14:textId="77777777" w:rsidTr="00401CFF">
        <w:trPr>
          <w:trHeight w:val="20"/>
          <w:jc w:val="center"/>
        </w:trPr>
        <w:tc>
          <w:tcPr>
            <w:tcW w:w="0" w:type="auto"/>
            <w:vMerge/>
            <w:vAlign w:val="center"/>
          </w:tcPr>
          <w:p w14:paraId="45AA0D14" w14:textId="0937F2FB" w:rsidR="00FA69E6" w:rsidRPr="00A14E92" w:rsidRDefault="00FA69E6" w:rsidP="006F641C">
            <w:pPr>
              <w:jc w:val="center"/>
              <w:rPr>
                <w:rFonts w:cs="Arial"/>
                <w:sz w:val="16"/>
                <w:szCs w:val="16"/>
                <w:lang w:val="es-ES"/>
              </w:rPr>
            </w:pPr>
          </w:p>
        </w:tc>
        <w:tc>
          <w:tcPr>
            <w:tcW w:w="0" w:type="auto"/>
            <w:vMerge/>
            <w:vAlign w:val="center"/>
          </w:tcPr>
          <w:p w14:paraId="27C486DE" w14:textId="01F6CFCB" w:rsidR="00FA69E6" w:rsidRPr="00A14E92" w:rsidRDefault="00FA69E6" w:rsidP="006F641C">
            <w:pPr>
              <w:jc w:val="center"/>
              <w:rPr>
                <w:rFonts w:cs="Arial"/>
                <w:sz w:val="16"/>
                <w:szCs w:val="16"/>
                <w:lang w:val="es-ES"/>
              </w:rPr>
            </w:pPr>
          </w:p>
        </w:tc>
        <w:tc>
          <w:tcPr>
            <w:tcW w:w="0" w:type="auto"/>
            <w:vMerge/>
            <w:vAlign w:val="center"/>
          </w:tcPr>
          <w:p w14:paraId="3976BAE1" w14:textId="458BC0B1" w:rsidR="00FA69E6" w:rsidRPr="00A14E92" w:rsidRDefault="00FA69E6" w:rsidP="006F641C">
            <w:pPr>
              <w:jc w:val="center"/>
              <w:rPr>
                <w:rFonts w:cs="Arial"/>
                <w:sz w:val="16"/>
                <w:szCs w:val="16"/>
                <w:lang w:val="es-ES"/>
              </w:rPr>
            </w:pPr>
          </w:p>
        </w:tc>
        <w:tc>
          <w:tcPr>
            <w:tcW w:w="0" w:type="auto"/>
            <w:vAlign w:val="center"/>
          </w:tcPr>
          <w:p w14:paraId="1AEC277A" w14:textId="52AB1474" w:rsidR="00FA69E6" w:rsidRPr="00A14E92" w:rsidRDefault="00FA69E6" w:rsidP="006F641C">
            <w:pPr>
              <w:jc w:val="center"/>
              <w:rPr>
                <w:rFonts w:cs="Arial"/>
                <w:sz w:val="16"/>
                <w:szCs w:val="16"/>
                <w:lang w:val="es-ES"/>
              </w:rPr>
            </w:pPr>
            <w:r w:rsidRPr="00A14E92">
              <w:rPr>
                <w:rFonts w:cs="Arial"/>
                <w:sz w:val="16"/>
                <w:szCs w:val="16"/>
                <w:lang w:val="es-ES"/>
              </w:rPr>
              <w:t>P</w:t>
            </w:r>
          </w:p>
        </w:tc>
        <w:tc>
          <w:tcPr>
            <w:tcW w:w="0" w:type="auto"/>
            <w:vAlign w:val="center"/>
          </w:tcPr>
          <w:p w14:paraId="70B32FB6" w14:textId="083C7A83" w:rsidR="00FA69E6" w:rsidRPr="00A14E92" w:rsidRDefault="00FA69E6" w:rsidP="006F641C">
            <w:pPr>
              <w:jc w:val="center"/>
              <w:rPr>
                <w:rFonts w:cs="Arial"/>
                <w:sz w:val="16"/>
                <w:szCs w:val="16"/>
                <w:lang w:val="es-ES"/>
              </w:rPr>
            </w:pPr>
            <w:r w:rsidRPr="00A14E92">
              <w:rPr>
                <w:rFonts w:cs="Arial"/>
                <w:sz w:val="16"/>
                <w:szCs w:val="16"/>
                <w:lang w:val="es-ES"/>
              </w:rPr>
              <w:t>Alimentos</w:t>
            </w:r>
          </w:p>
        </w:tc>
        <w:tc>
          <w:tcPr>
            <w:tcW w:w="0" w:type="auto"/>
            <w:vAlign w:val="center"/>
          </w:tcPr>
          <w:p w14:paraId="1334BB4D" w14:textId="77777777" w:rsidR="00FA69E6" w:rsidRPr="00A14E92" w:rsidRDefault="00FA69E6" w:rsidP="006F641C">
            <w:pPr>
              <w:jc w:val="center"/>
              <w:rPr>
                <w:rFonts w:cs="Arial"/>
                <w:sz w:val="16"/>
                <w:szCs w:val="16"/>
                <w:lang w:val="es-ES"/>
              </w:rPr>
            </w:pPr>
            <w:r w:rsidRPr="00A14E92">
              <w:rPr>
                <w:rFonts w:cs="Arial"/>
                <w:sz w:val="16"/>
                <w:szCs w:val="16"/>
                <w:lang w:val="es-ES"/>
              </w:rPr>
              <w:t>Pa-32</w:t>
            </w:r>
          </w:p>
          <w:p w14:paraId="690225ED" w14:textId="77777777" w:rsidR="00FA69E6" w:rsidRPr="00A14E92" w:rsidRDefault="00FA69E6" w:rsidP="006F641C">
            <w:pPr>
              <w:jc w:val="center"/>
              <w:rPr>
                <w:rFonts w:cs="Arial"/>
                <w:sz w:val="16"/>
                <w:szCs w:val="16"/>
                <w:lang w:val="es-ES"/>
              </w:rPr>
            </w:pPr>
            <w:r w:rsidRPr="00A14E92">
              <w:rPr>
                <w:rFonts w:cs="Arial"/>
                <w:sz w:val="16"/>
                <w:szCs w:val="16"/>
                <w:lang w:val="es-ES"/>
              </w:rPr>
              <w:t>Pa-33</w:t>
            </w:r>
          </w:p>
          <w:p w14:paraId="253A4265" w14:textId="1275F4B4" w:rsidR="00FA69E6" w:rsidRPr="00A14E92" w:rsidRDefault="00FA69E6" w:rsidP="006F641C">
            <w:pPr>
              <w:jc w:val="center"/>
              <w:rPr>
                <w:rFonts w:cs="Arial"/>
                <w:sz w:val="16"/>
                <w:szCs w:val="16"/>
                <w:lang w:val="es-ES"/>
              </w:rPr>
            </w:pPr>
            <w:r w:rsidRPr="00A14E92">
              <w:rPr>
                <w:rFonts w:cs="Arial"/>
                <w:sz w:val="16"/>
                <w:szCs w:val="16"/>
                <w:lang w:val="es-ES"/>
              </w:rPr>
              <w:t>Pa-34</w:t>
            </w:r>
          </w:p>
        </w:tc>
      </w:tr>
      <w:tr w:rsidR="00FA0A76" w:rsidRPr="00A14E92" w14:paraId="3F34E7BD" w14:textId="77777777" w:rsidTr="00401CFF">
        <w:trPr>
          <w:trHeight w:val="20"/>
          <w:jc w:val="center"/>
        </w:trPr>
        <w:tc>
          <w:tcPr>
            <w:tcW w:w="0" w:type="auto"/>
            <w:vMerge w:val="restart"/>
            <w:vAlign w:val="center"/>
          </w:tcPr>
          <w:p w14:paraId="6406DACD" w14:textId="77777777" w:rsidR="00A96BFD" w:rsidRPr="00A14E92" w:rsidRDefault="00A96BFD" w:rsidP="006F641C">
            <w:pPr>
              <w:jc w:val="center"/>
              <w:rPr>
                <w:rFonts w:cs="Arial"/>
                <w:sz w:val="16"/>
                <w:szCs w:val="16"/>
                <w:lang w:val="es-ES"/>
              </w:rPr>
            </w:pPr>
            <w:r w:rsidRPr="00A14E92">
              <w:rPr>
                <w:rFonts w:cs="Arial"/>
                <w:sz w:val="16"/>
                <w:szCs w:val="16"/>
                <w:lang w:val="es-ES"/>
              </w:rPr>
              <w:t>Instrumentos económicos para la implementación de tecnologías agroecológicas</w:t>
            </w:r>
          </w:p>
          <w:p w14:paraId="7604C6B5" w14:textId="77777777" w:rsidR="00A96BFD" w:rsidRPr="00A14E92" w:rsidRDefault="00A96BFD" w:rsidP="006F641C">
            <w:pPr>
              <w:jc w:val="center"/>
              <w:rPr>
                <w:rFonts w:cs="Arial"/>
                <w:sz w:val="16"/>
                <w:szCs w:val="16"/>
                <w:lang w:val="es-ES"/>
              </w:rPr>
            </w:pPr>
            <w:r w:rsidRPr="00A14E92">
              <w:rPr>
                <w:rFonts w:cs="Arial"/>
                <w:sz w:val="16"/>
                <w:szCs w:val="16"/>
                <w:lang w:val="es-ES"/>
              </w:rPr>
              <w:t>(IITA)</w:t>
            </w:r>
          </w:p>
        </w:tc>
        <w:tc>
          <w:tcPr>
            <w:tcW w:w="0" w:type="auto"/>
            <w:vMerge w:val="restart"/>
            <w:vAlign w:val="center"/>
          </w:tcPr>
          <w:p w14:paraId="3047FE99" w14:textId="77777777" w:rsidR="00A96BFD" w:rsidRPr="00A14E92" w:rsidRDefault="00A96BFD" w:rsidP="006F641C">
            <w:pPr>
              <w:jc w:val="center"/>
              <w:rPr>
                <w:rFonts w:cs="Arial"/>
                <w:sz w:val="16"/>
                <w:szCs w:val="16"/>
                <w:lang w:val="es-ES"/>
              </w:rPr>
            </w:pPr>
            <w:r w:rsidRPr="00A14E92">
              <w:rPr>
                <w:rFonts w:cs="Arial"/>
                <w:sz w:val="16"/>
                <w:szCs w:val="16"/>
                <w:lang w:val="es-ES"/>
              </w:rPr>
              <w:t>$/año</w:t>
            </w:r>
          </w:p>
        </w:tc>
        <w:tc>
          <w:tcPr>
            <w:tcW w:w="0" w:type="auto"/>
            <w:vMerge w:val="restart"/>
            <w:vAlign w:val="center"/>
          </w:tcPr>
          <w:p w14:paraId="54FEFC56" w14:textId="77777777" w:rsidR="00A96BFD" w:rsidRPr="00A14E92" w:rsidRDefault="00A96BFD" w:rsidP="006F641C">
            <w:pPr>
              <w:jc w:val="center"/>
              <w:rPr>
                <w:rFonts w:cs="Arial"/>
                <w:sz w:val="16"/>
                <w:szCs w:val="16"/>
                <w:lang w:val="es-ES"/>
              </w:rPr>
            </w:pPr>
            <w:r w:rsidRPr="00A14E92">
              <w:rPr>
                <w:rFonts w:cs="Arial"/>
                <w:sz w:val="16"/>
                <w:szCs w:val="16"/>
                <w:lang w:val="es-ES"/>
              </w:rPr>
              <w:t>Autor (2018) basado en (</w:t>
            </w:r>
            <w:proofErr w:type="spellStart"/>
            <w:r w:rsidRPr="00A14E92">
              <w:rPr>
                <w:rFonts w:cs="Arial"/>
                <w:sz w:val="16"/>
                <w:szCs w:val="16"/>
                <w:lang w:val="es-ES"/>
              </w:rPr>
              <w:t>Bockstael</w:t>
            </w:r>
            <w:proofErr w:type="spellEnd"/>
            <w:r w:rsidRPr="00A14E92">
              <w:rPr>
                <w:rFonts w:cs="Arial"/>
                <w:sz w:val="16"/>
                <w:szCs w:val="16"/>
                <w:lang w:val="es-ES"/>
              </w:rPr>
              <w:t xml:space="preserve"> et al., 1995; </w:t>
            </w:r>
            <w:proofErr w:type="spellStart"/>
            <w:r w:rsidRPr="00A14E92">
              <w:rPr>
                <w:rFonts w:eastAsia="Times New Roman" w:cs="Arial"/>
                <w:sz w:val="16"/>
                <w:szCs w:val="16"/>
                <w:shd w:val="clear" w:color="auto" w:fill="FFFFFF"/>
                <w:lang w:val="es-ES"/>
              </w:rPr>
              <w:t>Musacchio</w:t>
            </w:r>
            <w:proofErr w:type="spellEnd"/>
            <w:r w:rsidRPr="00A14E92">
              <w:rPr>
                <w:rFonts w:eastAsia="Times New Roman" w:cs="Arial"/>
                <w:sz w:val="16"/>
                <w:szCs w:val="16"/>
                <w:shd w:val="clear" w:color="auto" w:fill="FFFFFF"/>
                <w:lang w:val="es-ES"/>
              </w:rPr>
              <w:t xml:space="preserve"> y </w:t>
            </w:r>
            <w:proofErr w:type="spellStart"/>
            <w:r w:rsidRPr="00A14E92">
              <w:rPr>
                <w:rFonts w:eastAsia="Times New Roman" w:cs="Arial"/>
                <w:sz w:val="16"/>
                <w:szCs w:val="16"/>
                <w:shd w:val="clear" w:color="auto" w:fill="FFFFFF"/>
                <w:lang w:val="es-ES"/>
              </w:rPr>
              <w:t>Grant</w:t>
            </w:r>
            <w:proofErr w:type="spellEnd"/>
            <w:r w:rsidRPr="00A14E92">
              <w:rPr>
                <w:rFonts w:eastAsia="Times New Roman" w:cs="Arial"/>
                <w:sz w:val="16"/>
                <w:szCs w:val="16"/>
                <w:shd w:val="clear" w:color="auto" w:fill="FFFFFF"/>
                <w:lang w:val="es-ES"/>
              </w:rPr>
              <w:t>, 2002)</w:t>
            </w:r>
          </w:p>
        </w:tc>
        <w:tc>
          <w:tcPr>
            <w:tcW w:w="0" w:type="auto"/>
            <w:vMerge w:val="restart"/>
            <w:vAlign w:val="center"/>
          </w:tcPr>
          <w:p w14:paraId="55235764" w14:textId="77777777" w:rsidR="00A96BFD" w:rsidRPr="00A14E92" w:rsidRDefault="00A96BFD" w:rsidP="006F641C">
            <w:pPr>
              <w:jc w:val="center"/>
              <w:rPr>
                <w:rFonts w:cs="Arial"/>
                <w:sz w:val="16"/>
                <w:szCs w:val="16"/>
                <w:lang w:val="es-ES"/>
              </w:rPr>
            </w:pPr>
            <w:r w:rsidRPr="00A14E92">
              <w:rPr>
                <w:rFonts w:cs="Arial"/>
                <w:sz w:val="16"/>
                <w:szCs w:val="16"/>
                <w:lang w:val="es-ES"/>
              </w:rPr>
              <w:t>P</w:t>
            </w:r>
          </w:p>
        </w:tc>
        <w:tc>
          <w:tcPr>
            <w:tcW w:w="0" w:type="auto"/>
            <w:vAlign w:val="center"/>
          </w:tcPr>
          <w:p w14:paraId="47DC8399" w14:textId="77777777" w:rsidR="00A96BFD" w:rsidRPr="00A14E92" w:rsidRDefault="00A96BFD" w:rsidP="006F641C">
            <w:pPr>
              <w:jc w:val="center"/>
              <w:rPr>
                <w:rFonts w:cs="Arial"/>
                <w:sz w:val="16"/>
                <w:szCs w:val="16"/>
                <w:lang w:val="es-ES"/>
              </w:rPr>
            </w:pPr>
            <w:r w:rsidRPr="00A14E92">
              <w:rPr>
                <w:rFonts w:cs="Arial"/>
                <w:sz w:val="16"/>
                <w:szCs w:val="16"/>
                <w:lang w:val="es-ES"/>
              </w:rPr>
              <w:t>Alimentos</w:t>
            </w:r>
          </w:p>
        </w:tc>
        <w:tc>
          <w:tcPr>
            <w:tcW w:w="0" w:type="auto"/>
            <w:vAlign w:val="center"/>
          </w:tcPr>
          <w:p w14:paraId="71B1707A" w14:textId="77777777" w:rsidR="00A96BFD" w:rsidRPr="00A14E92" w:rsidRDefault="00A96BFD" w:rsidP="006F641C">
            <w:pPr>
              <w:jc w:val="center"/>
              <w:rPr>
                <w:rFonts w:cs="Arial"/>
                <w:sz w:val="16"/>
                <w:szCs w:val="16"/>
                <w:lang w:val="es-ES"/>
              </w:rPr>
            </w:pPr>
            <w:r w:rsidRPr="00A14E92">
              <w:rPr>
                <w:rFonts w:cs="Arial"/>
                <w:sz w:val="16"/>
                <w:szCs w:val="16"/>
                <w:lang w:val="es-ES"/>
              </w:rPr>
              <w:t>Pa-32 al 34</w:t>
            </w:r>
          </w:p>
        </w:tc>
      </w:tr>
      <w:tr w:rsidR="00FA0A76" w:rsidRPr="00A14E92" w14:paraId="75990A83" w14:textId="77777777" w:rsidTr="00401CFF">
        <w:trPr>
          <w:trHeight w:val="20"/>
          <w:jc w:val="center"/>
        </w:trPr>
        <w:tc>
          <w:tcPr>
            <w:tcW w:w="0" w:type="auto"/>
            <w:vMerge/>
            <w:vAlign w:val="center"/>
          </w:tcPr>
          <w:p w14:paraId="6BAB1B65" w14:textId="77777777" w:rsidR="00A96BFD" w:rsidRPr="00A14E92" w:rsidRDefault="00A96BFD" w:rsidP="006F641C">
            <w:pPr>
              <w:jc w:val="center"/>
              <w:rPr>
                <w:rFonts w:cs="Arial"/>
                <w:b/>
                <w:sz w:val="16"/>
                <w:szCs w:val="16"/>
                <w:lang w:val="es-ES"/>
              </w:rPr>
            </w:pPr>
          </w:p>
        </w:tc>
        <w:tc>
          <w:tcPr>
            <w:tcW w:w="0" w:type="auto"/>
            <w:vMerge/>
            <w:vAlign w:val="center"/>
          </w:tcPr>
          <w:p w14:paraId="1E46D473" w14:textId="77777777" w:rsidR="00A96BFD" w:rsidRPr="00A14E92" w:rsidRDefault="00A96BFD" w:rsidP="006F641C">
            <w:pPr>
              <w:jc w:val="center"/>
              <w:rPr>
                <w:rFonts w:cs="Arial"/>
                <w:sz w:val="16"/>
                <w:szCs w:val="16"/>
                <w:lang w:val="es-ES"/>
              </w:rPr>
            </w:pPr>
          </w:p>
        </w:tc>
        <w:tc>
          <w:tcPr>
            <w:tcW w:w="0" w:type="auto"/>
            <w:vMerge/>
            <w:vAlign w:val="center"/>
          </w:tcPr>
          <w:p w14:paraId="1E5102D7" w14:textId="77777777" w:rsidR="00A96BFD" w:rsidRPr="00A14E92" w:rsidRDefault="00A96BFD" w:rsidP="006F641C">
            <w:pPr>
              <w:jc w:val="center"/>
              <w:rPr>
                <w:rFonts w:eastAsia="Times New Roman" w:cs="Arial"/>
                <w:sz w:val="16"/>
                <w:szCs w:val="16"/>
                <w:shd w:val="clear" w:color="auto" w:fill="FFFFFF"/>
                <w:lang w:val="es-ES"/>
              </w:rPr>
            </w:pPr>
          </w:p>
        </w:tc>
        <w:tc>
          <w:tcPr>
            <w:tcW w:w="0" w:type="auto"/>
            <w:vMerge/>
            <w:vAlign w:val="center"/>
          </w:tcPr>
          <w:p w14:paraId="24E6BB63" w14:textId="77777777" w:rsidR="00A96BFD" w:rsidRPr="00A14E92" w:rsidRDefault="00A96BFD" w:rsidP="006F641C">
            <w:pPr>
              <w:jc w:val="center"/>
              <w:rPr>
                <w:rFonts w:eastAsia="Times New Roman" w:cs="Arial"/>
                <w:sz w:val="16"/>
                <w:szCs w:val="16"/>
                <w:shd w:val="clear" w:color="auto" w:fill="FFFFFF"/>
                <w:lang w:val="es-ES"/>
              </w:rPr>
            </w:pPr>
          </w:p>
        </w:tc>
        <w:tc>
          <w:tcPr>
            <w:tcW w:w="0" w:type="auto"/>
            <w:vAlign w:val="center"/>
          </w:tcPr>
          <w:p w14:paraId="42AF912B" w14:textId="77777777" w:rsidR="00A96BFD" w:rsidRPr="00A14E92" w:rsidRDefault="00A96BFD" w:rsidP="006F641C">
            <w:pPr>
              <w:jc w:val="center"/>
              <w:rPr>
                <w:rFonts w:eastAsia="Times New Roman" w:cs="Arial"/>
                <w:sz w:val="16"/>
                <w:szCs w:val="16"/>
                <w:shd w:val="clear" w:color="auto" w:fill="FFFFFF"/>
                <w:lang w:val="es-ES"/>
              </w:rPr>
            </w:pPr>
            <w:r w:rsidRPr="00A14E92">
              <w:rPr>
                <w:rFonts w:cs="Arial"/>
                <w:sz w:val="16"/>
                <w:szCs w:val="16"/>
                <w:lang w:val="es-ES"/>
              </w:rPr>
              <w:t>Materias primas</w:t>
            </w:r>
          </w:p>
        </w:tc>
        <w:tc>
          <w:tcPr>
            <w:tcW w:w="0" w:type="auto"/>
            <w:vAlign w:val="center"/>
          </w:tcPr>
          <w:p w14:paraId="6460EE0B" w14:textId="77777777" w:rsidR="00A96BFD" w:rsidRPr="00A14E92" w:rsidRDefault="00A96BFD" w:rsidP="006F641C">
            <w:pPr>
              <w:jc w:val="center"/>
              <w:rPr>
                <w:rFonts w:eastAsia="Times New Roman" w:cs="Arial"/>
                <w:sz w:val="16"/>
                <w:szCs w:val="16"/>
                <w:shd w:val="clear" w:color="auto" w:fill="FFFFFF"/>
                <w:lang w:val="es-ES"/>
              </w:rPr>
            </w:pPr>
            <w:r w:rsidRPr="00A14E92">
              <w:rPr>
                <w:rFonts w:cs="Arial"/>
                <w:sz w:val="16"/>
                <w:szCs w:val="16"/>
                <w:lang w:val="es-ES"/>
              </w:rPr>
              <w:t>Pmp-35 al 39</w:t>
            </w:r>
          </w:p>
        </w:tc>
      </w:tr>
      <w:tr w:rsidR="00FA0A76" w:rsidRPr="00A14E92" w14:paraId="620C568C" w14:textId="77777777" w:rsidTr="00401CFF">
        <w:trPr>
          <w:trHeight w:val="20"/>
          <w:jc w:val="center"/>
        </w:trPr>
        <w:tc>
          <w:tcPr>
            <w:tcW w:w="0" w:type="auto"/>
            <w:vMerge/>
            <w:vAlign w:val="center"/>
          </w:tcPr>
          <w:p w14:paraId="0B3540B9" w14:textId="77777777" w:rsidR="00A96BFD" w:rsidRPr="00A14E92" w:rsidRDefault="00A96BFD" w:rsidP="006F641C">
            <w:pPr>
              <w:jc w:val="center"/>
              <w:rPr>
                <w:rFonts w:cs="Arial"/>
                <w:b/>
                <w:sz w:val="16"/>
                <w:szCs w:val="16"/>
                <w:lang w:val="es-ES"/>
              </w:rPr>
            </w:pPr>
          </w:p>
        </w:tc>
        <w:tc>
          <w:tcPr>
            <w:tcW w:w="0" w:type="auto"/>
            <w:vMerge/>
            <w:vAlign w:val="center"/>
          </w:tcPr>
          <w:p w14:paraId="1500B9E0" w14:textId="77777777" w:rsidR="00A96BFD" w:rsidRPr="00A14E92" w:rsidRDefault="00A96BFD" w:rsidP="006F641C">
            <w:pPr>
              <w:jc w:val="center"/>
              <w:rPr>
                <w:rFonts w:cs="Arial"/>
                <w:sz w:val="16"/>
                <w:szCs w:val="16"/>
                <w:lang w:val="es-ES"/>
              </w:rPr>
            </w:pPr>
          </w:p>
        </w:tc>
        <w:tc>
          <w:tcPr>
            <w:tcW w:w="0" w:type="auto"/>
            <w:vMerge w:val="restart"/>
            <w:vAlign w:val="center"/>
          </w:tcPr>
          <w:p w14:paraId="57E7707C" w14:textId="77777777" w:rsidR="00A96BFD" w:rsidRPr="00A14E92" w:rsidRDefault="00A96BFD" w:rsidP="006F641C">
            <w:pPr>
              <w:jc w:val="center"/>
              <w:rPr>
                <w:rFonts w:eastAsia="Times New Roman" w:cs="Arial"/>
                <w:sz w:val="16"/>
                <w:szCs w:val="16"/>
                <w:shd w:val="clear" w:color="auto" w:fill="FFFFFF"/>
                <w:lang w:val="es-ES"/>
              </w:rPr>
            </w:pPr>
            <w:r w:rsidRPr="00A14E92">
              <w:rPr>
                <w:rFonts w:eastAsia="Times New Roman" w:cs="Arial"/>
                <w:sz w:val="16"/>
                <w:szCs w:val="16"/>
                <w:shd w:val="clear" w:color="auto" w:fill="FFFFFF"/>
                <w:lang w:val="es-ES"/>
              </w:rPr>
              <w:t>(</w:t>
            </w:r>
            <w:proofErr w:type="spellStart"/>
            <w:r w:rsidRPr="00A14E92">
              <w:rPr>
                <w:rFonts w:eastAsia="Times New Roman" w:cs="Arial"/>
                <w:sz w:val="16"/>
                <w:szCs w:val="16"/>
                <w:shd w:val="clear" w:color="auto" w:fill="FFFFFF"/>
                <w:lang w:val="es-ES"/>
              </w:rPr>
              <w:t>Shi</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&amp;</w:t>
            </w:r>
            <w:r w:rsidRPr="00A14E92">
              <w:rPr>
                <w:rFonts w:eastAsia="Times New Roman" w:cs="Arial"/>
                <w:sz w:val="16"/>
                <w:szCs w:val="16"/>
                <w:shd w:val="clear" w:color="auto" w:fill="FFFFFF"/>
                <w:lang w:val="es-ES"/>
              </w:rPr>
              <w:t xml:space="preserve"> Gill, 2005)</w:t>
            </w:r>
          </w:p>
        </w:tc>
        <w:tc>
          <w:tcPr>
            <w:tcW w:w="0" w:type="auto"/>
            <w:vMerge/>
            <w:vAlign w:val="center"/>
          </w:tcPr>
          <w:p w14:paraId="64D32208" w14:textId="77777777" w:rsidR="00A96BFD" w:rsidRPr="00A14E92" w:rsidRDefault="00A96BFD" w:rsidP="006F641C">
            <w:pPr>
              <w:jc w:val="center"/>
              <w:rPr>
                <w:rFonts w:eastAsia="Times New Roman" w:cs="Arial"/>
                <w:sz w:val="16"/>
                <w:szCs w:val="16"/>
                <w:shd w:val="clear" w:color="auto" w:fill="FFFFFF"/>
                <w:lang w:val="es-ES"/>
              </w:rPr>
            </w:pPr>
          </w:p>
        </w:tc>
        <w:tc>
          <w:tcPr>
            <w:tcW w:w="0" w:type="auto"/>
            <w:vAlign w:val="center"/>
          </w:tcPr>
          <w:p w14:paraId="12CD76B5" w14:textId="77777777" w:rsidR="00A96BFD" w:rsidRPr="00A14E92" w:rsidRDefault="00A96BFD" w:rsidP="006F641C">
            <w:pPr>
              <w:jc w:val="center"/>
              <w:rPr>
                <w:rFonts w:eastAsia="Times New Roman" w:cs="Arial"/>
                <w:sz w:val="16"/>
                <w:szCs w:val="16"/>
                <w:shd w:val="clear" w:color="auto" w:fill="FFFFFF"/>
                <w:lang w:val="es-ES"/>
              </w:rPr>
            </w:pPr>
            <w:r w:rsidRPr="00A14E92">
              <w:rPr>
                <w:rFonts w:cs="Arial"/>
                <w:sz w:val="16"/>
                <w:szCs w:val="16"/>
                <w:lang w:val="es-ES"/>
              </w:rPr>
              <w:t>Recursos genéticos</w:t>
            </w:r>
          </w:p>
        </w:tc>
        <w:tc>
          <w:tcPr>
            <w:tcW w:w="0" w:type="auto"/>
            <w:vAlign w:val="center"/>
          </w:tcPr>
          <w:p w14:paraId="6F4FC382" w14:textId="77777777" w:rsidR="00A96BFD" w:rsidRPr="00A14E92" w:rsidRDefault="00A96BFD" w:rsidP="006F641C">
            <w:pPr>
              <w:jc w:val="center"/>
              <w:rPr>
                <w:rFonts w:eastAsia="Times New Roman" w:cs="Arial"/>
                <w:sz w:val="16"/>
                <w:szCs w:val="16"/>
                <w:shd w:val="clear" w:color="auto" w:fill="FFFFFF"/>
                <w:lang w:val="es-ES"/>
              </w:rPr>
            </w:pPr>
            <w:r w:rsidRPr="00A14E92">
              <w:rPr>
                <w:rFonts w:cs="Arial"/>
                <w:sz w:val="16"/>
                <w:szCs w:val="16"/>
                <w:lang w:val="es-ES"/>
              </w:rPr>
              <w:t>Pps-40</w:t>
            </w:r>
          </w:p>
        </w:tc>
      </w:tr>
      <w:tr w:rsidR="00FA0A76" w:rsidRPr="00A14E92" w14:paraId="1DEA8983" w14:textId="77777777" w:rsidTr="00401CFF">
        <w:trPr>
          <w:trHeight w:val="20"/>
          <w:jc w:val="center"/>
        </w:trPr>
        <w:tc>
          <w:tcPr>
            <w:tcW w:w="0" w:type="auto"/>
            <w:vMerge/>
            <w:vAlign w:val="center"/>
          </w:tcPr>
          <w:p w14:paraId="0E6130AC" w14:textId="77777777" w:rsidR="00A96BFD" w:rsidRPr="00A14E92" w:rsidRDefault="00A96BFD" w:rsidP="006F641C">
            <w:pPr>
              <w:jc w:val="center"/>
              <w:rPr>
                <w:rFonts w:cs="Arial"/>
                <w:b/>
                <w:sz w:val="16"/>
                <w:szCs w:val="16"/>
                <w:lang w:val="es-ES"/>
              </w:rPr>
            </w:pPr>
          </w:p>
        </w:tc>
        <w:tc>
          <w:tcPr>
            <w:tcW w:w="0" w:type="auto"/>
            <w:vMerge/>
            <w:vAlign w:val="center"/>
          </w:tcPr>
          <w:p w14:paraId="4194FAF8" w14:textId="77777777" w:rsidR="00A96BFD" w:rsidRPr="00A14E92" w:rsidRDefault="00A96BFD" w:rsidP="006F641C">
            <w:pPr>
              <w:jc w:val="center"/>
              <w:rPr>
                <w:rFonts w:cs="Arial"/>
                <w:sz w:val="16"/>
                <w:szCs w:val="16"/>
                <w:lang w:val="es-ES"/>
              </w:rPr>
            </w:pPr>
          </w:p>
        </w:tc>
        <w:tc>
          <w:tcPr>
            <w:tcW w:w="0" w:type="auto"/>
            <w:vMerge/>
            <w:vAlign w:val="center"/>
          </w:tcPr>
          <w:p w14:paraId="0B6CD6B0" w14:textId="77777777" w:rsidR="00A96BFD" w:rsidRPr="00A14E92" w:rsidRDefault="00A96BFD" w:rsidP="006F641C">
            <w:pPr>
              <w:jc w:val="center"/>
              <w:rPr>
                <w:rFonts w:eastAsia="Times New Roman" w:cs="Arial"/>
                <w:sz w:val="16"/>
                <w:szCs w:val="16"/>
                <w:shd w:val="clear" w:color="auto" w:fill="FFFFFF"/>
                <w:lang w:val="es-ES"/>
              </w:rPr>
            </w:pPr>
          </w:p>
        </w:tc>
        <w:tc>
          <w:tcPr>
            <w:tcW w:w="0" w:type="auto"/>
            <w:vMerge/>
            <w:vAlign w:val="center"/>
          </w:tcPr>
          <w:p w14:paraId="6974C233" w14:textId="77777777" w:rsidR="00A96BFD" w:rsidRPr="00A14E92" w:rsidRDefault="00A96BFD" w:rsidP="006F641C">
            <w:pPr>
              <w:jc w:val="center"/>
              <w:rPr>
                <w:rFonts w:eastAsia="Times New Roman" w:cs="Arial"/>
                <w:sz w:val="16"/>
                <w:szCs w:val="16"/>
                <w:shd w:val="clear" w:color="auto" w:fill="FFFFFF"/>
                <w:lang w:val="es-ES"/>
              </w:rPr>
            </w:pPr>
          </w:p>
        </w:tc>
        <w:tc>
          <w:tcPr>
            <w:tcW w:w="0" w:type="auto"/>
            <w:vAlign w:val="center"/>
          </w:tcPr>
          <w:p w14:paraId="3F4B1B6F" w14:textId="77777777" w:rsidR="00A96BFD" w:rsidRPr="00A14E92" w:rsidRDefault="00A96BFD" w:rsidP="006F641C">
            <w:pPr>
              <w:jc w:val="center"/>
              <w:rPr>
                <w:rFonts w:eastAsia="Times New Roman" w:cs="Arial"/>
                <w:sz w:val="16"/>
                <w:szCs w:val="16"/>
                <w:shd w:val="clear" w:color="auto" w:fill="FFFFFF"/>
                <w:lang w:val="es-ES"/>
              </w:rPr>
            </w:pPr>
            <w:r w:rsidRPr="00A14E92">
              <w:rPr>
                <w:rFonts w:cs="Arial"/>
                <w:sz w:val="16"/>
                <w:szCs w:val="16"/>
                <w:lang w:val="es-ES"/>
              </w:rPr>
              <w:t>Recursos medicinales</w:t>
            </w:r>
          </w:p>
        </w:tc>
        <w:tc>
          <w:tcPr>
            <w:tcW w:w="0" w:type="auto"/>
            <w:vAlign w:val="center"/>
          </w:tcPr>
          <w:p w14:paraId="3F68434C" w14:textId="77777777" w:rsidR="00A96BFD" w:rsidRPr="00A14E92" w:rsidRDefault="00A96BFD" w:rsidP="006F641C">
            <w:pPr>
              <w:jc w:val="center"/>
              <w:rPr>
                <w:rFonts w:eastAsia="Times New Roman" w:cs="Arial"/>
                <w:sz w:val="16"/>
                <w:szCs w:val="16"/>
                <w:shd w:val="clear" w:color="auto" w:fill="FFFFFF"/>
                <w:lang w:val="es-ES"/>
              </w:rPr>
            </w:pPr>
            <w:r w:rsidRPr="00A14E92">
              <w:rPr>
                <w:rFonts w:cs="Arial"/>
                <w:sz w:val="16"/>
                <w:szCs w:val="16"/>
                <w:lang w:val="es-ES"/>
              </w:rPr>
              <w:t>Prm-41</w:t>
            </w:r>
          </w:p>
        </w:tc>
      </w:tr>
      <w:tr w:rsidR="00FA0A76" w:rsidRPr="00A14E92" w14:paraId="078D3912" w14:textId="77777777" w:rsidTr="00401CFF">
        <w:trPr>
          <w:trHeight w:val="20"/>
          <w:jc w:val="center"/>
        </w:trPr>
        <w:tc>
          <w:tcPr>
            <w:tcW w:w="0" w:type="auto"/>
            <w:vMerge/>
            <w:vAlign w:val="center"/>
          </w:tcPr>
          <w:p w14:paraId="49AA2455" w14:textId="77777777" w:rsidR="008C18A4" w:rsidRPr="00A14E92" w:rsidRDefault="008C18A4" w:rsidP="006F641C">
            <w:pPr>
              <w:jc w:val="center"/>
              <w:rPr>
                <w:rFonts w:cs="Arial"/>
                <w:b/>
                <w:sz w:val="16"/>
                <w:szCs w:val="16"/>
                <w:lang w:val="es-ES"/>
              </w:rPr>
            </w:pPr>
          </w:p>
        </w:tc>
        <w:tc>
          <w:tcPr>
            <w:tcW w:w="0" w:type="auto"/>
            <w:vMerge/>
            <w:vAlign w:val="center"/>
          </w:tcPr>
          <w:p w14:paraId="1F409E22" w14:textId="77777777" w:rsidR="008C18A4" w:rsidRPr="00A14E92" w:rsidRDefault="008C18A4" w:rsidP="006F641C">
            <w:pPr>
              <w:jc w:val="center"/>
              <w:rPr>
                <w:rFonts w:cs="Arial"/>
                <w:sz w:val="16"/>
                <w:szCs w:val="16"/>
                <w:lang w:val="es-ES"/>
              </w:rPr>
            </w:pPr>
          </w:p>
        </w:tc>
        <w:tc>
          <w:tcPr>
            <w:tcW w:w="0" w:type="auto"/>
            <w:vMerge/>
            <w:vAlign w:val="center"/>
          </w:tcPr>
          <w:p w14:paraId="0CFF3C3F" w14:textId="77777777" w:rsidR="008C18A4" w:rsidRPr="00A14E92" w:rsidRDefault="008C18A4" w:rsidP="006F641C">
            <w:pPr>
              <w:jc w:val="center"/>
              <w:rPr>
                <w:rFonts w:eastAsia="Times New Roman" w:cs="Arial"/>
                <w:sz w:val="16"/>
                <w:szCs w:val="16"/>
                <w:shd w:val="clear" w:color="auto" w:fill="FFFFFF"/>
                <w:lang w:val="es-ES"/>
              </w:rPr>
            </w:pPr>
          </w:p>
        </w:tc>
        <w:tc>
          <w:tcPr>
            <w:tcW w:w="0" w:type="auto"/>
            <w:vMerge/>
            <w:vAlign w:val="center"/>
          </w:tcPr>
          <w:p w14:paraId="36B6F1B6" w14:textId="77777777" w:rsidR="008C18A4" w:rsidRPr="00A14E92" w:rsidRDefault="008C18A4" w:rsidP="006F641C">
            <w:pPr>
              <w:jc w:val="center"/>
              <w:rPr>
                <w:rFonts w:eastAsia="Times New Roman" w:cs="Arial"/>
                <w:sz w:val="16"/>
                <w:szCs w:val="16"/>
                <w:shd w:val="clear" w:color="auto" w:fill="FFFFFF"/>
                <w:lang w:val="es-ES"/>
              </w:rPr>
            </w:pPr>
          </w:p>
        </w:tc>
        <w:tc>
          <w:tcPr>
            <w:tcW w:w="0" w:type="auto"/>
            <w:vAlign w:val="center"/>
          </w:tcPr>
          <w:p w14:paraId="2363AF22" w14:textId="77777777" w:rsidR="008C18A4" w:rsidRPr="00A14E92" w:rsidRDefault="008C18A4" w:rsidP="006F641C">
            <w:pPr>
              <w:jc w:val="center"/>
              <w:rPr>
                <w:rFonts w:eastAsia="Times New Roman" w:cs="Arial"/>
                <w:sz w:val="16"/>
                <w:szCs w:val="16"/>
                <w:shd w:val="clear" w:color="auto" w:fill="FFFFFF"/>
                <w:lang w:val="es-ES"/>
              </w:rPr>
            </w:pPr>
            <w:r w:rsidRPr="00A14E92">
              <w:rPr>
                <w:rFonts w:cs="Arial"/>
                <w:sz w:val="16"/>
                <w:szCs w:val="16"/>
                <w:lang w:val="es-ES"/>
              </w:rPr>
              <w:t>Recursos ornamentales</w:t>
            </w:r>
          </w:p>
        </w:tc>
        <w:tc>
          <w:tcPr>
            <w:tcW w:w="0" w:type="auto"/>
            <w:vAlign w:val="center"/>
          </w:tcPr>
          <w:p w14:paraId="424260ED" w14:textId="77777777" w:rsidR="008C18A4" w:rsidRPr="00A14E92" w:rsidRDefault="008C18A4" w:rsidP="006F641C">
            <w:pPr>
              <w:jc w:val="center"/>
              <w:rPr>
                <w:rFonts w:eastAsia="Times New Roman" w:cs="Arial"/>
                <w:sz w:val="16"/>
                <w:szCs w:val="16"/>
                <w:shd w:val="clear" w:color="auto" w:fill="FFFFFF"/>
                <w:lang w:val="es-ES"/>
              </w:rPr>
            </w:pPr>
            <w:r w:rsidRPr="00A14E92">
              <w:rPr>
                <w:rFonts w:cs="Arial"/>
                <w:sz w:val="16"/>
                <w:szCs w:val="16"/>
                <w:lang w:val="es-ES"/>
              </w:rPr>
              <w:t>Pro-42</w:t>
            </w:r>
          </w:p>
        </w:tc>
      </w:tr>
      <w:tr w:rsidR="00FA0A76" w:rsidRPr="00A14E92" w14:paraId="4D10940A" w14:textId="77777777" w:rsidTr="004E32F5">
        <w:trPr>
          <w:trHeight w:val="20"/>
          <w:jc w:val="center"/>
        </w:trPr>
        <w:tc>
          <w:tcPr>
            <w:tcW w:w="0" w:type="auto"/>
            <w:gridSpan w:val="6"/>
            <w:shd w:val="clear" w:color="auto" w:fill="F2F2F2" w:themeFill="background1" w:themeFillShade="F2"/>
            <w:vAlign w:val="center"/>
          </w:tcPr>
          <w:p w14:paraId="27AA5877" w14:textId="60B83674" w:rsidR="00A96BFD" w:rsidRPr="00A14E92" w:rsidRDefault="00A96BFD" w:rsidP="006F641C">
            <w:pPr>
              <w:jc w:val="center"/>
              <w:textAlignment w:val="top"/>
              <w:rPr>
                <w:rFonts w:cs="Arial"/>
                <w:sz w:val="16"/>
                <w:szCs w:val="16"/>
                <w:lang w:val="es-ES"/>
              </w:rPr>
            </w:pPr>
            <w:r w:rsidRPr="00A14E92">
              <w:rPr>
                <w:rFonts w:cs="Arial"/>
                <w:sz w:val="16"/>
                <w:szCs w:val="16"/>
                <w:lang w:val="es-ES" w:eastAsia="es-CO"/>
              </w:rPr>
              <w:t>Principio 11 – C</w:t>
            </w:r>
            <w:r w:rsidR="00CA41E1" w:rsidRPr="00A14E92">
              <w:rPr>
                <w:rFonts w:cs="Arial"/>
                <w:sz w:val="16"/>
                <w:szCs w:val="16"/>
                <w:lang w:val="es-ES" w:eastAsia="es-CO"/>
              </w:rPr>
              <w:t>P</w:t>
            </w:r>
            <w:r w:rsidRPr="00A14E92">
              <w:rPr>
                <w:rFonts w:cs="Arial"/>
                <w:sz w:val="16"/>
                <w:szCs w:val="16"/>
                <w:lang w:val="es-ES" w:eastAsia="es-CO"/>
              </w:rPr>
              <w:t>ol-3</w:t>
            </w:r>
            <w:r w:rsidR="00DA2CED" w:rsidRPr="00A14E92">
              <w:rPr>
                <w:rFonts w:cs="Arial"/>
                <w:sz w:val="16"/>
                <w:szCs w:val="16"/>
                <w:lang w:val="es-ES" w:eastAsia="es-CO"/>
              </w:rPr>
              <w:t>5</w:t>
            </w:r>
          </w:p>
        </w:tc>
      </w:tr>
      <w:tr w:rsidR="00FA0A76" w:rsidRPr="00A14E92" w14:paraId="414EDD6A" w14:textId="77777777" w:rsidTr="00401CFF">
        <w:trPr>
          <w:trHeight w:val="20"/>
          <w:jc w:val="center"/>
        </w:trPr>
        <w:tc>
          <w:tcPr>
            <w:tcW w:w="0" w:type="auto"/>
            <w:vMerge w:val="restart"/>
            <w:vAlign w:val="center"/>
          </w:tcPr>
          <w:p w14:paraId="100C1010" w14:textId="77777777" w:rsidR="00A96BFD" w:rsidRPr="00A14E92" w:rsidRDefault="00A96BFD" w:rsidP="006F641C">
            <w:pPr>
              <w:shd w:val="clear" w:color="auto" w:fill="FFFFFF" w:themeFill="background1"/>
              <w:jc w:val="center"/>
              <w:rPr>
                <w:rFonts w:cs="Arial"/>
                <w:sz w:val="16"/>
                <w:szCs w:val="16"/>
                <w:lang w:val="es-ES"/>
              </w:rPr>
            </w:pPr>
            <w:r w:rsidRPr="00A14E92">
              <w:rPr>
                <w:rFonts w:cs="Arial"/>
                <w:sz w:val="16"/>
                <w:szCs w:val="16"/>
                <w:lang w:val="es-ES"/>
              </w:rPr>
              <w:t>Proyectos de investigación e innovación agroecológica (PIIA)</w:t>
            </w:r>
          </w:p>
        </w:tc>
        <w:tc>
          <w:tcPr>
            <w:tcW w:w="0" w:type="auto"/>
            <w:vMerge w:val="restart"/>
            <w:vAlign w:val="center"/>
          </w:tcPr>
          <w:p w14:paraId="39D0F3C7" w14:textId="77777777" w:rsidR="00A96BFD" w:rsidRPr="00A14E92" w:rsidRDefault="00A96BFD" w:rsidP="006F641C">
            <w:pPr>
              <w:jc w:val="center"/>
              <w:rPr>
                <w:rFonts w:cs="Arial"/>
                <w:sz w:val="16"/>
                <w:szCs w:val="16"/>
                <w:lang w:val="es-ES"/>
              </w:rPr>
            </w:pPr>
            <w:r w:rsidRPr="00A14E92">
              <w:rPr>
                <w:rFonts w:cs="Arial"/>
                <w:sz w:val="16"/>
                <w:szCs w:val="16"/>
                <w:lang w:val="es-ES"/>
              </w:rPr>
              <w:t># proyectos</w:t>
            </w:r>
          </w:p>
        </w:tc>
        <w:tc>
          <w:tcPr>
            <w:tcW w:w="0" w:type="auto"/>
            <w:vMerge w:val="restart"/>
            <w:vAlign w:val="center"/>
          </w:tcPr>
          <w:p w14:paraId="2024FB74" w14:textId="77777777" w:rsidR="00A96BFD" w:rsidRPr="00A14E92" w:rsidRDefault="00A96BFD" w:rsidP="006F641C">
            <w:pPr>
              <w:jc w:val="center"/>
              <w:rPr>
                <w:rFonts w:cs="Arial"/>
                <w:sz w:val="16"/>
                <w:szCs w:val="16"/>
                <w:lang w:val="es-ES"/>
              </w:rPr>
            </w:pPr>
            <w:r w:rsidRPr="00A14E92">
              <w:rPr>
                <w:rFonts w:cs="Arial"/>
                <w:sz w:val="16"/>
                <w:szCs w:val="16"/>
                <w:lang w:val="es-ES"/>
              </w:rPr>
              <w:t>Autor (2018) basado en (</w:t>
            </w:r>
            <w:proofErr w:type="spellStart"/>
            <w:r w:rsidRPr="00A14E92">
              <w:rPr>
                <w:rFonts w:cs="Arial"/>
                <w:sz w:val="16"/>
                <w:szCs w:val="16"/>
                <w:lang w:val="es-ES"/>
              </w:rPr>
              <w:t>Bockstael</w:t>
            </w:r>
            <w:proofErr w:type="spellEnd"/>
            <w:r w:rsidRPr="00A14E92">
              <w:rPr>
                <w:rFonts w:cs="Arial"/>
                <w:sz w:val="16"/>
                <w:szCs w:val="16"/>
                <w:lang w:val="es-ES"/>
              </w:rPr>
              <w:t xml:space="preserve"> et al., 1995; </w:t>
            </w:r>
            <w:proofErr w:type="spellStart"/>
            <w:r w:rsidRPr="00A14E92">
              <w:rPr>
                <w:rFonts w:eastAsia="Times New Roman" w:cs="Arial"/>
                <w:sz w:val="16"/>
                <w:szCs w:val="16"/>
                <w:shd w:val="clear" w:color="auto" w:fill="FFFFFF"/>
                <w:lang w:val="es-ES"/>
              </w:rPr>
              <w:t>Musacchio</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 xml:space="preserve">&amp; </w:t>
            </w:r>
            <w:proofErr w:type="spellStart"/>
            <w:r w:rsidRPr="00A14E92">
              <w:rPr>
                <w:rFonts w:eastAsia="Times New Roman" w:cs="Arial"/>
                <w:sz w:val="16"/>
                <w:szCs w:val="16"/>
                <w:shd w:val="clear" w:color="auto" w:fill="FFFFFF"/>
                <w:lang w:val="es-ES"/>
              </w:rPr>
              <w:t>Grant</w:t>
            </w:r>
            <w:proofErr w:type="spellEnd"/>
            <w:r w:rsidRPr="00A14E92">
              <w:rPr>
                <w:rFonts w:eastAsia="Times New Roman" w:cs="Arial"/>
                <w:sz w:val="16"/>
                <w:szCs w:val="16"/>
                <w:shd w:val="clear" w:color="auto" w:fill="FFFFFF"/>
                <w:lang w:val="es-ES"/>
              </w:rPr>
              <w:t xml:space="preserve">, 2002; </w:t>
            </w:r>
            <w:proofErr w:type="spellStart"/>
            <w:r w:rsidRPr="00A14E92">
              <w:rPr>
                <w:rFonts w:eastAsia="Times New Roman" w:cs="Arial"/>
                <w:sz w:val="16"/>
                <w:szCs w:val="16"/>
                <w:shd w:val="clear" w:color="auto" w:fill="FFFFFF"/>
                <w:lang w:val="es-ES"/>
              </w:rPr>
              <w:t>Jogo</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&amp;</w:t>
            </w:r>
            <w:r w:rsidRPr="00A14E92">
              <w:rPr>
                <w:rFonts w:eastAsia="Times New Roman" w:cs="Arial"/>
                <w:sz w:val="16"/>
                <w:szCs w:val="16"/>
                <w:shd w:val="clear" w:color="auto" w:fill="FFFFFF"/>
                <w:lang w:val="es-ES"/>
              </w:rPr>
              <w:t xml:space="preserve"> Hassan, 2010; Bautista, 2015)</w:t>
            </w:r>
          </w:p>
        </w:tc>
        <w:tc>
          <w:tcPr>
            <w:tcW w:w="0" w:type="auto"/>
            <w:vMerge w:val="restart"/>
            <w:vAlign w:val="center"/>
          </w:tcPr>
          <w:p w14:paraId="45CF42AB" w14:textId="77777777" w:rsidR="00A96BFD" w:rsidRPr="00A14E92" w:rsidRDefault="00A96BFD" w:rsidP="006F641C">
            <w:pPr>
              <w:jc w:val="center"/>
              <w:rPr>
                <w:rFonts w:cs="Arial"/>
                <w:sz w:val="16"/>
                <w:szCs w:val="16"/>
                <w:lang w:val="es-ES"/>
              </w:rPr>
            </w:pPr>
            <w:r w:rsidRPr="00A14E92">
              <w:rPr>
                <w:rFonts w:cs="Arial"/>
                <w:sz w:val="16"/>
                <w:szCs w:val="16"/>
                <w:lang w:val="es-ES"/>
              </w:rPr>
              <w:t>I</w:t>
            </w:r>
          </w:p>
        </w:tc>
        <w:tc>
          <w:tcPr>
            <w:tcW w:w="0" w:type="auto"/>
            <w:vAlign w:val="center"/>
          </w:tcPr>
          <w:p w14:paraId="3B3D766F" w14:textId="77777777" w:rsidR="00A96BFD" w:rsidRPr="00A14E92" w:rsidRDefault="00A96BFD" w:rsidP="006F641C">
            <w:pPr>
              <w:jc w:val="center"/>
              <w:rPr>
                <w:rFonts w:cs="Arial"/>
                <w:sz w:val="16"/>
                <w:szCs w:val="16"/>
                <w:lang w:val="es-ES"/>
              </w:rPr>
            </w:pPr>
            <w:r w:rsidRPr="00A14E92">
              <w:rPr>
                <w:rFonts w:cs="Arial"/>
                <w:sz w:val="16"/>
                <w:szCs w:val="16"/>
                <w:lang w:val="es-ES"/>
              </w:rPr>
              <w:t>Recursos estéticos</w:t>
            </w:r>
          </w:p>
        </w:tc>
        <w:tc>
          <w:tcPr>
            <w:tcW w:w="0" w:type="auto"/>
            <w:vAlign w:val="center"/>
          </w:tcPr>
          <w:p w14:paraId="3FF551C6" w14:textId="77777777" w:rsidR="00A96BFD" w:rsidRPr="00A14E92" w:rsidRDefault="00A96BFD" w:rsidP="006F641C">
            <w:pPr>
              <w:jc w:val="center"/>
              <w:textAlignment w:val="top"/>
              <w:rPr>
                <w:rFonts w:cs="Arial"/>
                <w:sz w:val="16"/>
                <w:szCs w:val="16"/>
                <w:lang w:val="es-ES"/>
              </w:rPr>
            </w:pPr>
            <w:r w:rsidRPr="00A14E92">
              <w:rPr>
                <w:rFonts w:cs="Arial"/>
                <w:sz w:val="16"/>
                <w:szCs w:val="16"/>
                <w:lang w:val="es-ES"/>
              </w:rPr>
              <w:t>Ire-43 y 44</w:t>
            </w:r>
          </w:p>
        </w:tc>
      </w:tr>
      <w:tr w:rsidR="00FA0A76" w:rsidRPr="00A14E92" w14:paraId="4DEE3343" w14:textId="77777777" w:rsidTr="00401CFF">
        <w:trPr>
          <w:trHeight w:val="20"/>
          <w:jc w:val="center"/>
        </w:trPr>
        <w:tc>
          <w:tcPr>
            <w:tcW w:w="0" w:type="auto"/>
            <w:vMerge/>
            <w:vAlign w:val="center"/>
          </w:tcPr>
          <w:p w14:paraId="0991061A" w14:textId="77777777" w:rsidR="00A96BFD" w:rsidRPr="00A14E92" w:rsidRDefault="00A96BFD" w:rsidP="006F641C">
            <w:pPr>
              <w:shd w:val="clear" w:color="auto" w:fill="FFFFFF" w:themeFill="background1"/>
              <w:jc w:val="center"/>
              <w:rPr>
                <w:rFonts w:cs="Arial"/>
                <w:sz w:val="16"/>
                <w:szCs w:val="16"/>
                <w:lang w:val="es-ES"/>
              </w:rPr>
            </w:pPr>
          </w:p>
        </w:tc>
        <w:tc>
          <w:tcPr>
            <w:tcW w:w="0" w:type="auto"/>
            <w:vMerge/>
            <w:vAlign w:val="center"/>
          </w:tcPr>
          <w:p w14:paraId="1BA3B7B7" w14:textId="77777777" w:rsidR="00A96BFD" w:rsidRPr="00A14E92" w:rsidRDefault="00A96BFD" w:rsidP="006F641C">
            <w:pPr>
              <w:jc w:val="center"/>
              <w:rPr>
                <w:rFonts w:cs="Arial"/>
                <w:sz w:val="16"/>
                <w:szCs w:val="16"/>
                <w:lang w:val="es-ES"/>
              </w:rPr>
            </w:pPr>
          </w:p>
        </w:tc>
        <w:tc>
          <w:tcPr>
            <w:tcW w:w="0" w:type="auto"/>
            <w:vMerge/>
            <w:vAlign w:val="center"/>
          </w:tcPr>
          <w:p w14:paraId="72CB97A8" w14:textId="77777777" w:rsidR="00A96BFD" w:rsidRPr="00A14E92" w:rsidRDefault="00A96BFD" w:rsidP="006F641C">
            <w:pPr>
              <w:jc w:val="center"/>
              <w:rPr>
                <w:rFonts w:cs="Arial"/>
                <w:sz w:val="16"/>
                <w:szCs w:val="16"/>
                <w:lang w:val="es-ES"/>
              </w:rPr>
            </w:pPr>
          </w:p>
        </w:tc>
        <w:tc>
          <w:tcPr>
            <w:tcW w:w="0" w:type="auto"/>
            <w:vMerge/>
            <w:vAlign w:val="center"/>
          </w:tcPr>
          <w:p w14:paraId="0786005F" w14:textId="77777777" w:rsidR="00A96BFD" w:rsidRPr="00A14E92" w:rsidRDefault="00A96BFD" w:rsidP="006F641C">
            <w:pPr>
              <w:jc w:val="center"/>
              <w:rPr>
                <w:rFonts w:cs="Arial"/>
                <w:sz w:val="16"/>
                <w:szCs w:val="16"/>
                <w:lang w:val="es-ES"/>
              </w:rPr>
            </w:pPr>
          </w:p>
        </w:tc>
        <w:tc>
          <w:tcPr>
            <w:tcW w:w="0" w:type="auto"/>
            <w:vAlign w:val="center"/>
          </w:tcPr>
          <w:p w14:paraId="3AC8E533" w14:textId="77777777" w:rsidR="00A96BFD" w:rsidRPr="00A14E92" w:rsidRDefault="00A96BFD" w:rsidP="006F641C">
            <w:pPr>
              <w:jc w:val="center"/>
              <w:rPr>
                <w:rFonts w:cs="Arial"/>
                <w:sz w:val="16"/>
                <w:szCs w:val="16"/>
                <w:lang w:val="es-ES"/>
              </w:rPr>
            </w:pPr>
            <w:r w:rsidRPr="00A14E92">
              <w:rPr>
                <w:rFonts w:cs="Arial"/>
                <w:sz w:val="16"/>
                <w:szCs w:val="16"/>
                <w:lang w:val="es-ES"/>
              </w:rPr>
              <w:t>Recreación</w:t>
            </w:r>
          </w:p>
        </w:tc>
        <w:tc>
          <w:tcPr>
            <w:tcW w:w="0" w:type="auto"/>
            <w:vAlign w:val="center"/>
          </w:tcPr>
          <w:p w14:paraId="480DA134" w14:textId="77777777" w:rsidR="00A96BFD" w:rsidRPr="00A14E92" w:rsidRDefault="00A96BFD" w:rsidP="006F641C">
            <w:pPr>
              <w:jc w:val="center"/>
              <w:rPr>
                <w:rFonts w:cs="Arial"/>
                <w:sz w:val="16"/>
                <w:szCs w:val="16"/>
                <w:lang w:val="es-ES"/>
              </w:rPr>
            </w:pPr>
            <w:r w:rsidRPr="00A14E92">
              <w:rPr>
                <w:rFonts w:cs="Arial"/>
                <w:sz w:val="16"/>
                <w:szCs w:val="16"/>
                <w:lang w:val="es-ES"/>
              </w:rPr>
              <w:t>Ir-45</w:t>
            </w:r>
          </w:p>
        </w:tc>
      </w:tr>
      <w:tr w:rsidR="00FA0A76" w:rsidRPr="00A14E92" w14:paraId="1C94C133" w14:textId="77777777" w:rsidTr="00401CFF">
        <w:trPr>
          <w:trHeight w:val="20"/>
          <w:jc w:val="center"/>
        </w:trPr>
        <w:tc>
          <w:tcPr>
            <w:tcW w:w="0" w:type="auto"/>
            <w:vMerge/>
            <w:vAlign w:val="center"/>
          </w:tcPr>
          <w:p w14:paraId="46317658" w14:textId="77777777" w:rsidR="00A96BFD" w:rsidRPr="00A14E92" w:rsidRDefault="00A96BFD" w:rsidP="006F641C">
            <w:pPr>
              <w:shd w:val="clear" w:color="auto" w:fill="FFFFFF" w:themeFill="background1"/>
              <w:jc w:val="center"/>
              <w:rPr>
                <w:rFonts w:cs="Arial"/>
                <w:sz w:val="16"/>
                <w:szCs w:val="16"/>
                <w:lang w:val="es-ES"/>
              </w:rPr>
            </w:pPr>
          </w:p>
        </w:tc>
        <w:tc>
          <w:tcPr>
            <w:tcW w:w="0" w:type="auto"/>
            <w:vMerge w:val="restart"/>
            <w:vAlign w:val="center"/>
          </w:tcPr>
          <w:p w14:paraId="7295E21C" w14:textId="77777777" w:rsidR="00A96BFD" w:rsidRPr="00A14E92" w:rsidRDefault="00A96BFD" w:rsidP="006F641C">
            <w:pPr>
              <w:jc w:val="center"/>
              <w:rPr>
                <w:rFonts w:cs="Arial"/>
                <w:sz w:val="16"/>
                <w:szCs w:val="16"/>
                <w:lang w:val="es-ES"/>
              </w:rPr>
            </w:pPr>
            <w:r w:rsidRPr="00A14E92">
              <w:rPr>
                <w:rFonts w:cs="Arial"/>
                <w:sz w:val="16"/>
                <w:szCs w:val="16"/>
                <w:lang w:val="es-ES"/>
              </w:rPr>
              <w:t>$/año</w:t>
            </w:r>
          </w:p>
        </w:tc>
        <w:tc>
          <w:tcPr>
            <w:tcW w:w="0" w:type="auto"/>
            <w:vMerge/>
            <w:vAlign w:val="center"/>
          </w:tcPr>
          <w:p w14:paraId="7B104BB2" w14:textId="77777777" w:rsidR="00A96BFD" w:rsidRPr="00A14E92" w:rsidRDefault="00A96BFD" w:rsidP="006F641C">
            <w:pPr>
              <w:jc w:val="center"/>
              <w:rPr>
                <w:rFonts w:cs="Arial"/>
                <w:sz w:val="16"/>
                <w:szCs w:val="16"/>
                <w:lang w:val="es-ES"/>
              </w:rPr>
            </w:pPr>
          </w:p>
        </w:tc>
        <w:tc>
          <w:tcPr>
            <w:tcW w:w="0" w:type="auto"/>
            <w:vMerge/>
            <w:vAlign w:val="center"/>
          </w:tcPr>
          <w:p w14:paraId="3B34F1DC" w14:textId="77777777" w:rsidR="00A96BFD" w:rsidRPr="00A14E92" w:rsidRDefault="00A96BFD" w:rsidP="006F641C">
            <w:pPr>
              <w:jc w:val="center"/>
              <w:rPr>
                <w:rFonts w:cs="Arial"/>
                <w:sz w:val="16"/>
                <w:szCs w:val="16"/>
                <w:lang w:val="es-ES"/>
              </w:rPr>
            </w:pPr>
          </w:p>
        </w:tc>
        <w:tc>
          <w:tcPr>
            <w:tcW w:w="0" w:type="auto"/>
            <w:vAlign w:val="center"/>
          </w:tcPr>
          <w:p w14:paraId="792F6B0C" w14:textId="77777777" w:rsidR="00A96BFD" w:rsidRPr="00A14E92" w:rsidRDefault="00A96BFD" w:rsidP="006F641C">
            <w:pPr>
              <w:jc w:val="center"/>
              <w:rPr>
                <w:rFonts w:cs="Arial"/>
                <w:sz w:val="16"/>
                <w:szCs w:val="16"/>
                <w:lang w:val="es-ES"/>
              </w:rPr>
            </w:pPr>
            <w:r w:rsidRPr="00A14E92">
              <w:rPr>
                <w:rFonts w:cs="Arial"/>
                <w:sz w:val="16"/>
                <w:szCs w:val="16"/>
                <w:lang w:val="es-ES"/>
              </w:rPr>
              <w:t>Enriquecimiento cultural y artístico</w:t>
            </w:r>
          </w:p>
        </w:tc>
        <w:tc>
          <w:tcPr>
            <w:tcW w:w="0" w:type="auto"/>
            <w:vAlign w:val="center"/>
          </w:tcPr>
          <w:p w14:paraId="2B2A9B4E" w14:textId="77777777" w:rsidR="00A96BFD" w:rsidRPr="00A14E92" w:rsidRDefault="00A96BFD" w:rsidP="006F641C">
            <w:pPr>
              <w:jc w:val="center"/>
              <w:rPr>
                <w:rFonts w:cs="Arial"/>
                <w:sz w:val="16"/>
                <w:szCs w:val="16"/>
                <w:lang w:val="es-ES"/>
              </w:rPr>
            </w:pPr>
            <w:r w:rsidRPr="00A14E92">
              <w:rPr>
                <w:rFonts w:cs="Arial"/>
                <w:sz w:val="16"/>
                <w:szCs w:val="16"/>
                <w:lang w:val="es-ES"/>
              </w:rPr>
              <w:t>Ieca-46</w:t>
            </w:r>
          </w:p>
        </w:tc>
      </w:tr>
      <w:tr w:rsidR="00FA0A76" w:rsidRPr="00A14E92" w14:paraId="1912B9B5" w14:textId="77777777" w:rsidTr="00401CFF">
        <w:trPr>
          <w:trHeight w:val="20"/>
          <w:jc w:val="center"/>
        </w:trPr>
        <w:tc>
          <w:tcPr>
            <w:tcW w:w="0" w:type="auto"/>
            <w:vMerge/>
            <w:vAlign w:val="center"/>
          </w:tcPr>
          <w:p w14:paraId="11C48E68" w14:textId="77777777" w:rsidR="00A96BFD" w:rsidRPr="00A14E92" w:rsidRDefault="00A96BFD" w:rsidP="006F641C">
            <w:pPr>
              <w:shd w:val="clear" w:color="auto" w:fill="FFFFFF" w:themeFill="background1"/>
              <w:jc w:val="center"/>
              <w:rPr>
                <w:rFonts w:cs="Arial"/>
                <w:sz w:val="16"/>
                <w:szCs w:val="16"/>
                <w:lang w:val="es-ES"/>
              </w:rPr>
            </w:pPr>
          </w:p>
        </w:tc>
        <w:tc>
          <w:tcPr>
            <w:tcW w:w="0" w:type="auto"/>
            <w:vMerge/>
            <w:vAlign w:val="center"/>
          </w:tcPr>
          <w:p w14:paraId="3C97ED32" w14:textId="77777777" w:rsidR="00A96BFD" w:rsidRPr="00A14E92" w:rsidRDefault="00A96BFD" w:rsidP="006F641C">
            <w:pPr>
              <w:jc w:val="center"/>
              <w:rPr>
                <w:rFonts w:cs="Arial"/>
                <w:sz w:val="16"/>
                <w:szCs w:val="16"/>
                <w:lang w:val="es-ES"/>
              </w:rPr>
            </w:pPr>
          </w:p>
        </w:tc>
        <w:tc>
          <w:tcPr>
            <w:tcW w:w="0" w:type="auto"/>
            <w:vMerge/>
            <w:vAlign w:val="center"/>
          </w:tcPr>
          <w:p w14:paraId="2B736098" w14:textId="77777777" w:rsidR="00A96BFD" w:rsidRPr="00A14E92" w:rsidRDefault="00A96BFD" w:rsidP="006F641C">
            <w:pPr>
              <w:jc w:val="center"/>
              <w:rPr>
                <w:rFonts w:cs="Arial"/>
                <w:sz w:val="16"/>
                <w:szCs w:val="16"/>
                <w:lang w:val="es-ES"/>
              </w:rPr>
            </w:pPr>
          </w:p>
        </w:tc>
        <w:tc>
          <w:tcPr>
            <w:tcW w:w="0" w:type="auto"/>
            <w:vMerge/>
            <w:vAlign w:val="center"/>
          </w:tcPr>
          <w:p w14:paraId="044D815D" w14:textId="77777777" w:rsidR="00A96BFD" w:rsidRPr="00A14E92" w:rsidRDefault="00A96BFD" w:rsidP="006F641C">
            <w:pPr>
              <w:jc w:val="center"/>
              <w:rPr>
                <w:rFonts w:cs="Arial"/>
                <w:sz w:val="16"/>
                <w:szCs w:val="16"/>
                <w:lang w:val="es-ES"/>
              </w:rPr>
            </w:pPr>
          </w:p>
        </w:tc>
        <w:tc>
          <w:tcPr>
            <w:tcW w:w="0" w:type="auto"/>
            <w:vAlign w:val="center"/>
          </w:tcPr>
          <w:p w14:paraId="2C686D9B" w14:textId="77777777" w:rsidR="00A96BFD" w:rsidRPr="00A14E92" w:rsidRDefault="00A96BFD" w:rsidP="006F641C">
            <w:pPr>
              <w:jc w:val="center"/>
              <w:rPr>
                <w:rFonts w:cs="Arial"/>
                <w:sz w:val="16"/>
                <w:szCs w:val="16"/>
                <w:lang w:val="es-ES"/>
              </w:rPr>
            </w:pPr>
            <w:r w:rsidRPr="00A14E92">
              <w:rPr>
                <w:rFonts w:cs="Arial"/>
                <w:sz w:val="16"/>
                <w:szCs w:val="16"/>
                <w:lang w:val="es-ES"/>
              </w:rPr>
              <w:t>Enriquecimiento histórico y espiritual</w:t>
            </w:r>
          </w:p>
        </w:tc>
        <w:tc>
          <w:tcPr>
            <w:tcW w:w="0" w:type="auto"/>
            <w:vAlign w:val="center"/>
          </w:tcPr>
          <w:p w14:paraId="3D419C37" w14:textId="77777777" w:rsidR="00A96BFD" w:rsidRPr="00A14E92" w:rsidRDefault="00A96BFD" w:rsidP="006F641C">
            <w:pPr>
              <w:jc w:val="center"/>
              <w:textAlignment w:val="top"/>
              <w:rPr>
                <w:rFonts w:cs="Arial"/>
                <w:sz w:val="16"/>
                <w:szCs w:val="16"/>
                <w:lang w:val="es-ES"/>
              </w:rPr>
            </w:pPr>
            <w:r w:rsidRPr="00A14E92">
              <w:rPr>
                <w:rFonts w:cs="Arial"/>
                <w:sz w:val="16"/>
                <w:szCs w:val="16"/>
                <w:lang w:val="es-ES"/>
              </w:rPr>
              <w:t>Iehe-47 y 48</w:t>
            </w:r>
          </w:p>
        </w:tc>
      </w:tr>
      <w:tr w:rsidR="00FA0A76" w:rsidRPr="00A14E92" w14:paraId="277843FF" w14:textId="77777777" w:rsidTr="00401CFF">
        <w:trPr>
          <w:trHeight w:val="20"/>
          <w:jc w:val="center"/>
        </w:trPr>
        <w:tc>
          <w:tcPr>
            <w:tcW w:w="0" w:type="auto"/>
            <w:vMerge/>
            <w:vAlign w:val="center"/>
          </w:tcPr>
          <w:p w14:paraId="7E6B126B" w14:textId="77777777" w:rsidR="00A96BFD" w:rsidRPr="00A14E92" w:rsidRDefault="00A96BFD" w:rsidP="006F641C">
            <w:pPr>
              <w:shd w:val="clear" w:color="auto" w:fill="FFFFFF" w:themeFill="background1"/>
              <w:jc w:val="center"/>
              <w:rPr>
                <w:rFonts w:cs="Arial"/>
                <w:sz w:val="16"/>
                <w:szCs w:val="16"/>
                <w:lang w:val="es-ES"/>
              </w:rPr>
            </w:pPr>
          </w:p>
        </w:tc>
        <w:tc>
          <w:tcPr>
            <w:tcW w:w="0" w:type="auto"/>
            <w:vMerge/>
            <w:vAlign w:val="center"/>
          </w:tcPr>
          <w:p w14:paraId="6CAE7F84" w14:textId="77777777" w:rsidR="00A96BFD" w:rsidRPr="00A14E92" w:rsidRDefault="00A96BFD" w:rsidP="006F641C">
            <w:pPr>
              <w:jc w:val="center"/>
              <w:rPr>
                <w:rFonts w:cs="Arial"/>
                <w:sz w:val="16"/>
                <w:szCs w:val="16"/>
                <w:lang w:val="es-ES"/>
              </w:rPr>
            </w:pPr>
          </w:p>
        </w:tc>
        <w:tc>
          <w:tcPr>
            <w:tcW w:w="0" w:type="auto"/>
            <w:vMerge/>
            <w:vAlign w:val="center"/>
          </w:tcPr>
          <w:p w14:paraId="7D5ED37A" w14:textId="77777777" w:rsidR="00A96BFD" w:rsidRPr="00A14E92" w:rsidRDefault="00A96BFD" w:rsidP="006F641C">
            <w:pPr>
              <w:jc w:val="center"/>
              <w:rPr>
                <w:rFonts w:cs="Arial"/>
                <w:sz w:val="16"/>
                <w:szCs w:val="16"/>
                <w:lang w:val="es-ES"/>
              </w:rPr>
            </w:pPr>
          </w:p>
        </w:tc>
        <w:tc>
          <w:tcPr>
            <w:tcW w:w="0" w:type="auto"/>
            <w:vMerge/>
            <w:vAlign w:val="center"/>
          </w:tcPr>
          <w:p w14:paraId="39E3D825" w14:textId="77777777" w:rsidR="00A96BFD" w:rsidRPr="00A14E92" w:rsidRDefault="00A96BFD" w:rsidP="006F641C">
            <w:pPr>
              <w:jc w:val="center"/>
              <w:rPr>
                <w:rFonts w:cs="Arial"/>
                <w:sz w:val="16"/>
                <w:szCs w:val="16"/>
                <w:lang w:val="es-ES"/>
              </w:rPr>
            </w:pPr>
          </w:p>
        </w:tc>
        <w:tc>
          <w:tcPr>
            <w:tcW w:w="0" w:type="auto"/>
            <w:vAlign w:val="center"/>
          </w:tcPr>
          <w:p w14:paraId="74E7E1C6" w14:textId="77777777" w:rsidR="00A96BFD" w:rsidRPr="00A14E92" w:rsidRDefault="00A96BFD" w:rsidP="006F641C">
            <w:pPr>
              <w:jc w:val="center"/>
              <w:rPr>
                <w:rFonts w:cs="Arial"/>
                <w:sz w:val="16"/>
                <w:szCs w:val="16"/>
                <w:lang w:val="es-ES"/>
              </w:rPr>
            </w:pPr>
            <w:r w:rsidRPr="00A14E92">
              <w:rPr>
                <w:rFonts w:cs="Arial"/>
                <w:sz w:val="16"/>
                <w:szCs w:val="16"/>
                <w:lang w:val="es-ES"/>
              </w:rPr>
              <w:t>Desarrollo cognitivo: ciencia y educación</w:t>
            </w:r>
          </w:p>
        </w:tc>
        <w:tc>
          <w:tcPr>
            <w:tcW w:w="0" w:type="auto"/>
            <w:vAlign w:val="center"/>
          </w:tcPr>
          <w:p w14:paraId="7ECD5D11" w14:textId="77777777" w:rsidR="00A96BFD" w:rsidRPr="00A14E92" w:rsidRDefault="00A96BFD" w:rsidP="006F641C">
            <w:pPr>
              <w:jc w:val="center"/>
              <w:rPr>
                <w:rFonts w:cs="Arial"/>
                <w:sz w:val="16"/>
                <w:szCs w:val="16"/>
                <w:lang w:val="es-ES"/>
              </w:rPr>
            </w:pPr>
            <w:r w:rsidRPr="00A14E92">
              <w:rPr>
                <w:rFonts w:cs="Arial"/>
                <w:sz w:val="16"/>
                <w:szCs w:val="16"/>
                <w:lang w:val="es-ES"/>
              </w:rPr>
              <w:t>Idce-49</w:t>
            </w:r>
          </w:p>
        </w:tc>
      </w:tr>
      <w:tr w:rsidR="00FA0A76" w:rsidRPr="00A14E92" w14:paraId="52EA1C45" w14:textId="77777777" w:rsidTr="004E32F5">
        <w:trPr>
          <w:trHeight w:val="20"/>
          <w:jc w:val="center"/>
        </w:trPr>
        <w:tc>
          <w:tcPr>
            <w:tcW w:w="0" w:type="auto"/>
            <w:gridSpan w:val="6"/>
            <w:shd w:val="clear" w:color="auto" w:fill="F2F2F2" w:themeFill="background1" w:themeFillShade="F2"/>
            <w:vAlign w:val="center"/>
          </w:tcPr>
          <w:p w14:paraId="4BD559FD" w14:textId="3010BA16" w:rsidR="00A96BFD" w:rsidRPr="00A14E92" w:rsidRDefault="00A96BFD" w:rsidP="006F641C">
            <w:pPr>
              <w:jc w:val="center"/>
              <w:textAlignment w:val="top"/>
              <w:rPr>
                <w:rFonts w:cs="Arial"/>
                <w:sz w:val="16"/>
                <w:szCs w:val="16"/>
                <w:lang w:val="es-ES"/>
              </w:rPr>
            </w:pPr>
            <w:r w:rsidRPr="00A14E92">
              <w:rPr>
                <w:rFonts w:cs="Arial"/>
                <w:sz w:val="16"/>
                <w:szCs w:val="16"/>
                <w:lang w:val="es-ES" w:eastAsia="es-CO"/>
              </w:rPr>
              <w:t>Principio 11 – C</w:t>
            </w:r>
            <w:r w:rsidR="00CA41E1" w:rsidRPr="00A14E92">
              <w:rPr>
                <w:rFonts w:cs="Arial"/>
                <w:sz w:val="16"/>
                <w:szCs w:val="16"/>
                <w:lang w:val="es-ES" w:eastAsia="es-CO"/>
              </w:rPr>
              <w:t>P</w:t>
            </w:r>
            <w:r w:rsidRPr="00A14E92">
              <w:rPr>
                <w:rFonts w:cs="Arial"/>
                <w:sz w:val="16"/>
                <w:szCs w:val="16"/>
                <w:lang w:val="es-ES" w:eastAsia="es-CO"/>
              </w:rPr>
              <w:t>ol-3</w:t>
            </w:r>
            <w:r w:rsidR="00DA2CED" w:rsidRPr="00A14E92">
              <w:rPr>
                <w:rFonts w:cs="Arial"/>
                <w:sz w:val="16"/>
                <w:szCs w:val="16"/>
                <w:lang w:val="es-ES" w:eastAsia="es-CO"/>
              </w:rPr>
              <w:t>6</w:t>
            </w:r>
          </w:p>
        </w:tc>
      </w:tr>
      <w:tr w:rsidR="00FA0A76" w:rsidRPr="00A14E92" w14:paraId="4CA8348B" w14:textId="77777777" w:rsidTr="00401CFF">
        <w:trPr>
          <w:trHeight w:val="20"/>
          <w:jc w:val="center"/>
        </w:trPr>
        <w:tc>
          <w:tcPr>
            <w:tcW w:w="0" w:type="auto"/>
            <w:vMerge w:val="restart"/>
            <w:vAlign w:val="center"/>
          </w:tcPr>
          <w:p w14:paraId="7A4B6957" w14:textId="5A9E0FA9" w:rsidR="00C77877" w:rsidRPr="00A14E92" w:rsidRDefault="00C77877" w:rsidP="006F641C">
            <w:pPr>
              <w:shd w:val="clear" w:color="auto" w:fill="FFFFFF" w:themeFill="background1"/>
              <w:jc w:val="center"/>
              <w:rPr>
                <w:rFonts w:cs="Arial"/>
                <w:sz w:val="16"/>
                <w:szCs w:val="16"/>
                <w:lang w:val="es-ES"/>
              </w:rPr>
            </w:pPr>
            <w:r w:rsidRPr="00A14E92">
              <w:rPr>
                <w:rFonts w:cs="Arial"/>
                <w:sz w:val="16"/>
                <w:szCs w:val="16"/>
                <w:lang w:val="es-ES"/>
              </w:rPr>
              <w:t>Capacitación y sensibilización ambiental (CSA)</w:t>
            </w:r>
          </w:p>
        </w:tc>
        <w:tc>
          <w:tcPr>
            <w:tcW w:w="0" w:type="auto"/>
            <w:vMerge w:val="restart"/>
            <w:vAlign w:val="center"/>
          </w:tcPr>
          <w:p w14:paraId="3A152C7C" w14:textId="77777777" w:rsidR="00C77877" w:rsidRPr="00A14E92" w:rsidRDefault="00C77877" w:rsidP="006F641C">
            <w:pPr>
              <w:jc w:val="center"/>
              <w:rPr>
                <w:rFonts w:cs="Arial"/>
                <w:sz w:val="16"/>
                <w:szCs w:val="16"/>
                <w:lang w:val="es-ES"/>
              </w:rPr>
            </w:pPr>
            <w:r w:rsidRPr="00A14E92">
              <w:rPr>
                <w:rFonts w:cs="Arial"/>
                <w:sz w:val="16"/>
                <w:szCs w:val="16"/>
                <w:lang w:val="es-ES"/>
              </w:rPr>
              <w:t>#Asistencias/tiempo</w:t>
            </w:r>
          </w:p>
        </w:tc>
        <w:tc>
          <w:tcPr>
            <w:tcW w:w="0" w:type="auto"/>
            <w:vMerge w:val="restart"/>
            <w:vAlign w:val="center"/>
          </w:tcPr>
          <w:p w14:paraId="595870E1" w14:textId="77777777" w:rsidR="00C77877" w:rsidRPr="00A14E92" w:rsidRDefault="00C77877" w:rsidP="006F641C">
            <w:pPr>
              <w:jc w:val="center"/>
              <w:rPr>
                <w:rFonts w:cs="Arial"/>
                <w:sz w:val="16"/>
                <w:szCs w:val="16"/>
                <w:lang w:val="es-ES"/>
              </w:rPr>
            </w:pPr>
            <w:r w:rsidRPr="00A14E92">
              <w:rPr>
                <w:rFonts w:eastAsia="Times New Roman" w:cs="Arial"/>
                <w:sz w:val="16"/>
                <w:szCs w:val="16"/>
                <w:shd w:val="clear" w:color="auto" w:fill="FFFFFF"/>
                <w:lang w:val="es-ES"/>
              </w:rPr>
              <w:t>Autor (2018) basado en (</w:t>
            </w:r>
            <w:proofErr w:type="spellStart"/>
            <w:r w:rsidRPr="00A14E92">
              <w:rPr>
                <w:rFonts w:eastAsia="Times New Roman" w:cs="Arial"/>
                <w:sz w:val="16"/>
                <w:szCs w:val="16"/>
                <w:shd w:val="clear" w:color="auto" w:fill="FFFFFF"/>
                <w:lang w:val="es-ES"/>
              </w:rPr>
              <w:t>Shi</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&amp;</w:t>
            </w:r>
            <w:r w:rsidRPr="00A14E92">
              <w:rPr>
                <w:rFonts w:eastAsia="Times New Roman" w:cs="Arial"/>
                <w:sz w:val="16"/>
                <w:szCs w:val="16"/>
                <w:shd w:val="clear" w:color="auto" w:fill="FFFFFF"/>
                <w:lang w:val="es-ES"/>
              </w:rPr>
              <w:t xml:space="preserve"> Gill, 2005; Bravo-Monroy, </w:t>
            </w:r>
            <w:proofErr w:type="spellStart"/>
            <w:r w:rsidRPr="00A14E92">
              <w:rPr>
                <w:rFonts w:eastAsia="Times New Roman" w:cs="Arial"/>
                <w:sz w:val="16"/>
                <w:szCs w:val="16"/>
                <w:shd w:val="clear" w:color="auto" w:fill="FFFFFF"/>
                <w:lang w:val="es-ES"/>
              </w:rPr>
              <w:t>Potts</w:t>
            </w:r>
            <w:proofErr w:type="spellEnd"/>
            <w:r w:rsidRPr="00A14E92">
              <w:rPr>
                <w:rFonts w:eastAsia="Times New Roman" w:cs="Arial"/>
                <w:sz w:val="16"/>
                <w:szCs w:val="16"/>
                <w:shd w:val="clear" w:color="auto" w:fill="FFFFFF"/>
                <w:lang w:val="es-ES"/>
              </w:rPr>
              <w:t xml:space="preserve"> </w:t>
            </w:r>
            <w:r w:rsidRPr="00A14E92">
              <w:rPr>
                <w:rFonts w:cs="Arial"/>
                <w:sz w:val="16"/>
                <w:szCs w:val="16"/>
                <w:shd w:val="clear" w:color="auto" w:fill="FFFFFF"/>
                <w:lang w:val="es-ES"/>
              </w:rPr>
              <w:t>&amp;</w:t>
            </w:r>
            <w:r w:rsidRPr="00A14E92">
              <w:rPr>
                <w:rFonts w:eastAsia="Times New Roman" w:cs="Arial"/>
                <w:sz w:val="16"/>
                <w:szCs w:val="16"/>
                <w:shd w:val="clear" w:color="auto" w:fill="FFFFFF"/>
                <w:lang w:val="es-ES"/>
              </w:rPr>
              <w:t xml:space="preserve"> </w:t>
            </w:r>
            <w:proofErr w:type="spellStart"/>
            <w:r w:rsidRPr="00A14E92">
              <w:rPr>
                <w:rFonts w:eastAsia="Times New Roman" w:cs="Arial"/>
                <w:sz w:val="16"/>
                <w:szCs w:val="16"/>
                <w:shd w:val="clear" w:color="auto" w:fill="FFFFFF"/>
                <w:lang w:val="es-ES"/>
              </w:rPr>
              <w:t>Tzanopoulos</w:t>
            </w:r>
            <w:proofErr w:type="spellEnd"/>
            <w:r w:rsidRPr="00A14E92">
              <w:rPr>
                <w:rFonts w:eastAsia="Times New Roman" w:cs="Arial"/>
                <w:sz w:val="16"/>
                <w:szCs w:val="16"/>
                <w:shd w:val="clear" w:color="auto" w:fill="FFFFFF"/>
                <w:lang w:val="es-ES"/>
              </w:rPr>
              <w:t>, 2016; Bautista, 2015)</w:t>
            </w:r>
          </w:p>
        </w:tc>
        <w:tc>
          <w:tcPr>
            <w:tcW w:w="0" w:type="auto"/>
            <w:vMerge w:val="restart"/>
            <w:vAlign w:val="center"/>
          </w:tcPr>
          <w:p w14:paraId="30EF4DCB" w14:textId="77777777" w:rsidR="00C77877" w:rsidRPr="00A14E92" w:rsidRDefault="00C77877" w:rsidP="006F641C">
            <w:pPr>
              <w:jc w:val="center"/>
              <w:rPr>
                <w:rFonts w:cs="Arial"/>
                <w:sz w:val="16"/>
                <w:szCs w:val="16"/>
                <w:lang w:val="es-ES"/>
              </w:rPr>
            </w:pPr>
            <w:r w:rsidRPr="00A14E92">
              <w:rPr>
                <w:rFonts w:cs="Arial"/>
                <w:sz w:val="16"/>
                <w:szCs w:val="16"/>
                <w:lang w:val="es-ES"/>
              </w:rPr>
              <w:t>I</w:t>
            </w:r>
          </w:p>
        </w:tc>
        <w:tc>
          <w:tcPr>
            <w:tcW w:w="0" w:type="auto"/>
            <w:vAlign w:val="center"/>
          </w:tcPr>
          <w:p w14:paraId="6788275B" w14:textId="0F2A4706" w:rsidR="00C77877" w:rsidRPr="00A14E92" w:rsidRDefault="00C77877" w:rsidP="006F641C">
            <w:pPr>
              <w:jc w:val="center"/>
              <w:rPr>
                <w:rFonts w:cs="Arial"/>
                <w:sz w:val="16"/>
                <w:szCs w:val="16"/>
                <w:lang w:val="es-ES"/>
              </w:rPr>
            </w:pPr>
            <w:r w:rsidRPr="00A14E92">
              <w:rPr>
                <w:rFonts w:cs="Arial"/>
                <w:sz w:val="16"/>
                <w:szCs w:val="16"/>
                <w:lang w:val="es-ES"/>
              </w:rPr>
              <w:t>Recreación</w:t>
            </w:r>
          </w:p>
        </w:tc>
        <w:tc>
          <w:tcPr>
            <w:tcW w:w="0" w:type="auto"/>
            <w:vAlign w:val="center"/>
          </w:tcPr>
          <w:p w14:paraId="6D5ABA41" w14:textId="650BD9A4" w:rsidR="00C77877" w:rsidRPr="00A14E92" w:rsidRDefault="00C77877" w:rsidP="006F641C">
            <w:pPr>
              <w:jc w:val="center"/>
              <w:rPr>
                <w:rFonts w:cs="Arial"/>
                <w:sz w:val="16"/>
                <w:szCs w:val="16"/>
                <w:lang w:val="es-ES"/>
              </w:rPr>
            </w:pPr>
            <w:r w:rsidRPr="00A14E92">
              <w:rPr>
                <w:rFonts w:cs="Arial"/>
                <w:sz w:val="16"/>
                <w:szCs w:val="16"/>
                <w:lang w:val="es-ES"/>
              </w:rPr>
              <w:t>Ir-45</w:t>
            </w:r>
          </w:p>
        </w:tc>
      </w:tr>
      <w:tr w:rsidR="00FA0A76" w:rsidRPr="00A14E92" w14:paraId="049B092A" w14:textId="77777777" w:rsidTr="00401CFF">
        <w:trPr>
          <w:trHeight w:val="20"/>
          <w:jc w:val="center"/>
        </w:trPr>
        <w:tc>
          <w:tcPr>
            <w:tcW w:w="0" w:type="auto"/>
            <w:vMerge/>
            <w:vAlign w:val="center"/>
          </w:tcPr>
          <w:p w14:paraId="5BF22D15" w14:textId="77777777" w:rsidR="00A96BFD" w:rsidRPr="00A14E92" w:rsidRDefault="00A96BFD" w:rsidP="006F641C">
            <w:pPr>
              <w:shd w:val="clear" w:color="auto" w:fill="FFFFFF" w:themeFill="background1"/>
              <w:jc w:val="center"/>
              <w:rPr>
                <w:rFonts w:cs="Arial"/>
                <w:b/>
                <w:sz w:val="16"/>
                <w:szCs w:val="16"/>
                <w:lang w:val="es-ES"/>
              </w:rPr>
            </w:pPr>
          </w:p>
        </w:tc>
        <w:tc>
          <w:tcPr>
            <w:tcW w:w="0" w:type="auto"/>
            <w:vMerge/>
            <w:vAlign w:val="center"/>
          </w:tcPr>
          <w:p w14:paraId="74B85EFC" w14:textId="77777777" w:rsidR="00A96BFD" w:rsidRPr="00A14E92" w:rsidRDefault="00A96BFD" w:rsidP="006F641C">
            <w:pPr>
              <w:jc w:val="center"/>
              <w:rPr>
                <w:rFonts w:cs="Arial"/>
                <w:sz w:val="16"/>
                <w:szCs w:val="16"/>
                <w:lang w:val="es-ES"/>
              </w:rPr>
            </w:pPr>
          </w:p>
        </w:tc>
        <w:tc>
          <w:tcPr>
            <w:tcW w:w="0" w:type="auto"/>
            <w:vMerge/>
            <w:vAlign w:val="center"/>
          </w:tcPr>
          <w:p w14:paraId="6020DA03" w14:textId="77777777" w:rsidR="00A96BFD" w:rsidRPr="00A14E92" w:rsidRDefault="00A96BFD" w:rsidP="006F641C">
            <w:pPr>
              <w:jc w:val="center"/>
              <w:rPr>
                <w:rFonts w:eastAsia="Times New Roman" w:cs="Arial"/>
                <w:sz w:val="16"/>
                <w:szCs w:val="16"/>
                <w:shd w:val="clear" w:color="auto" w:fill="FFFFFF"/>
                <w:lang w:val="es-ES"/>
              </w:rPr>
            </w:pPr>
          </w:p>
        </w:tc>
        <w:tc>
          <w:tcPr>
            <w:tcW w:w="0" w:type="auto"/>
            <w:vMerge/>
            <w:vAlign w:val="center"/>
          </w:tcPr>
          <w:p w14:paraId="675897A7" w14:textId="77777777" w:rsidR="00A96BFD" w:rsidRPr="00A14E92" w:rsidRDefault="00A96BFD" w:rsidP="006F641C">
            <w:pPr>
              <w:jc w:val="center"/>
              <w:rPr>
                <w:rFonts w:eastAsia="Times New Roman" w:cs="Arial"/>
                <w:sz w:val="16"/>
                <w:szCs w:val="16"/>
                <w:shd w:val="clear" w:color="auto" w:fill="FFFFFF"/>
                <w:lang w:val="es-ES"/>
              </w:rPr>
            </w:pPr>
          </w:p>
        </w:tc>
        <w:tc>
          <w:tcPr>
            <w:tcW w:w="0" w:type="auto"/>
            <w:vAlign w:val="center"/>
          </w:tcPr>
          <w:p w14:paraId="4CBED774" w14:textId="77777777" w:rsidR="00A96BFD" w:rsidRPr="00A14E92" w:rsidRDefault="00A96BFD" w:rsidP="006F641C">
            <w:pPr>
              <w:jc w:val="center"/>
              <w:rPr>
                <w:rFonts w:eastAsia="Times New Roman" w:cs="Arial"/>
                <w:sz w:val="16"/>
                <w:szCs w:val="16"/>
                <w:shd w:val="clear" w:color="auto" w:fill="FFFFFF"/>
                <w:lang w:val="es-ES"/>
              </w:rPr>
            </w:pPr>
            <w:r w:rsidRPr="00A14E92">
              <w:rPr>
                <w:rFonts w:cs="Arial"/>
                <w:sz w:val="16"/>
                <w:szCs w:val="16"/>
                <w:lang w:val="es-ES"/>
              </w:rPr>
              <w:t>Enriquecimiento cultural y artístico</w:t>
            </w:r>
          </w:p>
        </w:tc>
        <w:tc>
          <w:tcPr>
            <w:tcW w:w="0" w:type="auto"/>
            <w:vAlign w:val="center"/>
          </w:tcPr>
          <w:p w14:paraId="505C6BA9" w14:textId="77777777" w:rsidR="00A96BFD" w:rsidRPr="00A14E92" w:rsidRDefault="00A96BFD" w:rsidP="006F641C">
            <w:pPr>
              <w:jc w:val="center"/>
              <w:rPr>
                <w:rFonts w:eastAsia="Times New Roman" w:cs="Arial"/>
                <w:sz w:val="16"/>
                <w:szCs w:val="16"/>
                <w:shd w:val="clear" w:color="auto" w:fill="FFFFFF"/>
                <w:lang w:val="es-ES"/>
              </w:rPr>
            </w:pPr>
            <w:r w:rsidRPr="00A14E92">
              <w:rPr>
                <w:rFonts w:cs="Arial"/>
                <w:sz w:val="16"/>
                <w:szCs w:val="16"/>
                <w:lang w:val="es-ES"/>
              </w:rPr>
              <w:t>Ieca-46</w:t>
            </w:r>
          </w:p>
        </w:tc>
      </w:tr>
      <w:tr w:rsidR="00FA0A76" w:rsidRPr="00A14E92" w14:paraId="38BD329E" w14:textId="77777777" w:rsidTr="00401CFF">
        <w:trPr>
          <w:trHeight w:val="20"/>
          <w:jc w:val="center"/>
        </w:trPr>
        <w:tc>
          <w:tcPr>
            <w:tcW w:w="0" w:type="auto"/>
            <w:vMerge/>
            <w:vAlign w:val="center"/>
          </w:tcPr>
          <w:p w14:paraId="4ABB50C5" w14:textId="77777777" w:rsidR="00A96BFD" w:rsidRPr="00A14E92" w:rsidRDefault="00A96BFD" w:rsidP="006F641C">
            <w:pPr>
              <w:shd w:val="clear" w:color="auto" w:fill="FFFFFF" w:themeFill="background1"/>
              <w:jc w:val="center"/>
              <w:rPr>
                <w:rFonts w:cs="Arial"/>
                <w:b/>
                <w:sz w:val="16"/>
                <w:szCs w:val="16"/>
                <w:lang w:val="es-ES"/>
              </w:rPr>
            </w:pPr>
          </w:p>
        </w:tc>
        <w:tc>
          <w:tcPr>
            <w:tcW w:w="0" w:type="auto"/>
            <w:vMerge/>
            <w:vAlign w:val="center"/>
          </w:tcPr>
          <w:p w14:paraId="0F167E78" w14:textId="77777777" w:rsidR="00A96BFD" w:rsidRPr="00A14E92" w:rsidRDefault="00A96BFD" w:rsidP="006F641C">
            <w:pPr>
              <w:jc w:val="center"/>
              <w:rPr>
                <w:rFonts w:cs="Arial"/>
                <w:sz w:val="16"/>
                <w:szCs w:val="16"/>
                <w:lang w:val="es-ES"/>
              </w:rPr>
            </w:pPr>
          </w:p>
        </w:tc>
        <w:tc>
          <w:tcPr>
            <w:tcW w:w="0" w:type="auto"/>
            <w:vMerge/>
            <w:vAlign w:val="center"/>
          </w:tcPr>
          <w:p w14:paraId="6CFE8075" w14:textId="77777777" w:rsidR="00A96BFD" w:rsidRPr="00A14E92" w:rsidRDefault="00A96BFD" w:rsidP="006F641C">
            <w:pPr>
              <w:jc w:val="center"/>
              <w:rPr>
                <w:rFonts w:eastAsia="Times New Roman" w:cs="Arial"/>
                <w:sz w:val="16"/>
                <w:szCs w:val="16"/>
                <w:shd w:val="clear" w:color="auto" w:fill="FFFFFF"/>
                <w:lang w:val="es-ES"/>
              </w:rPr>
            </w:pPr>
          </w:p>
        </w:tc>
        <w:tc>
          <w:tcPr>
            <w:tcW w:w="0" w:type="auto"/>
            <w:vMerge/>
            <w:vAlign w:val="center"/>
          </w:tcPr>
          <w:p w14:paraId="7A92F18D" w14:textId="77777777" w:rsidR="00A96BFD" w:rsidRPr="00A14E92" w:rsidRDefault="00A96BFD" w:rsidP="006F641C">
            <w:pPr>
              <w:jc w:val="center"/>
              <w:rPr>
                <w:rFonts w:eastAsia="Times New Roman" w:cs="Arial"/>
                <w:sz w:val="16"/>
                <w:szCs w:val="16"/>
                <w:shd w:val="clear" w:color="auto" w:fill="FFFFFF"/>
                <w:lang w:val="es-ES"/>
              </w:rPr>
            </w:pPr>
          </w:p>
        </w:tc>
        <w:tc>
          <w:tcPr>
            <w:tcW w:w="0" w:type="auto"/>
            <w:vAlign w:val="center"/>
          </w:tcPr>
          <w:p w14:paraId="7249A189" w14:textId="77777777" w:rsidR="00A96BFD" w:rsidRPr="00A14E92" w:rsidRDefault="00A96BFD" w:rsidP="006F641C">
            <w:pPr>
              <w:jc w:val="center"/>
              <w:rPr>
                <w:rFonts w:eastAsia="Times New Roman" w:cs="Arial"/>
                <w:sz w:val="16"/>
                <w:szCs w:val="16"/>
                <w:shd w:val="clear" w:color="auto" w:fill="FFFFFF"/>
                <w:lang w:val="es-ES"/>
              </w:rPr>
            </w:pPr>
            <w:r w:rsidRPr="00A14E92">
              <w:rPr>
                <w:rFonts w:cs="Arial"/>
                <w:sz w:val="16"/>
                <w:szCs w:val="16"/>
                <w:lang w:val="es-ES"/>
              </w:rPr>
              <w:t>Enriquecimiento histórico y espiritual</w:t>
            </w:r>
          </w:p>
        </w:tc>
        <w:tc>
          <w:tcPr>
            <w:tcW w:w="0" w:type="auto"/>
            <w:vAlign w:val="center"/>
          </w:tcPr>
          <w:p w14:paraId="247BB436" w14:textId="07E09570" w:rsidR="00A96BFD" w:rsidRPr="00A14E92" w:rsidRDefault="00A96BFD" w:rsidP="006F641C">
            <w:pPr>
              <w:jc w:val="center"/>
              <w:textAlignment w:val="top"/>
              <w:rPr>
                <w:rFonts w:eastAsia="Times New Roman" w:cs="Arial"/>
                <w:sz w:val="16"/>
                <w:szCs w:val="16"/>
                <w:shd w:val="clear" w:color="auto" w:fill="FFFFFF"/>
                <w:lang w:val="es-ES"/>
              </w:rPr>
            </w:pPr>
            <w:r w:rsidRPr="00A14E92">
              <w:rPr>
                <w:rFonts w:cs="Arial"/>
                <w:sz w:val="16"/>
                <w:szCs w:val="16"/>
                <w:lang w:val="es-ES"/>
              </w:rPr>
              <w:t>Iehe-47</w:t>
            </w:r>
          </w:p>
        </w:tc>
      </w:tr>
      <w:tr w:rsidR="00FA0A76" w:rsidRPr="00A14E92" w14:paraId="0EE111A2" w14:textId="77777777" w:rsidTr="00401CFF">
        <w:trPr>
          <w:trHeight w:val="20"/>
          <w:jc w:val="center"/>
        </w:trPr>
        <w:tc>
          <w:tcPr>
            <w:tcW w:w="0" w:type="auto"/>
            <w:vMerge/>
            <w:vAlign w:val="center"/>
          </w:tcPr>
          <w:p w14:paraId="4D4B9750" w14:textId="77777777" w:rsidR="00A96BFD" w:rsidRPr="00A14E92" w:rsidRDefault="00A96BFD" w:rsidP="006F641C">
            <w:pPr>
              <w:shd w:val="clear" w:color="auto" w:fill="FFFFFF" w:themeFill="background1"/>
              <w:jc w:val="center"/>
              <w:rPr>
                <w:rFonts w:cs="Arial"/>
                <w:b/>
                <w:sz w:val="16"/>
                <w:szCs w:val="16"/>
                <w:lang w:val="es-ES"/>
              </w:rPr>
            </w:pPr>
          </w:p>
        </w:tc>
        <w:tc>
          <w:tcPr>
            <w:tcW w:w="0" w:type="auto"/>
            <w:vMerge/>
            <w:vAlign w:val="center"/>
          </w:tcPr>
          <w:p w14:paraId="67F8AF94" w14:textId="77777777" w:rsidR="00A96BFD" w:rsidRPr="00A14E92" w:rsidRDefault="00A96BFD" w:rsidP="006F641C">
            <w:pPr>
              <w:jc w:val="center"/>
              <w:rPr>
                <w:rFonts w:cs="Arial"/>
                <w:sz w:val="16"/>
                <w:szCs w:val="16"/>
                <w:lang w:val="es-ES"/>
              </w:rPr>
            </w:pPr>
          </w:p>
        </w:tc>
        <w:tc>
          <w:tcPr>
            <w:tcW w:w="0" w:type="auto"/>
            <w:vMerge/>
            <w:vAlign w:val="center"/>
          </w:tcPr>
          <w:p w14:paraId="4A74A099" w14:textId="77777777" w:rsidR="00A96BFD" w:rsidRPr="00A14E92" w:rsidRDefault="00A96BFD" w:rsidP="006F641C">
            <w:pPr>
              <w:jc w:val="center"/>
              <w:rPr>
                <w:rFonts w:eastAsia="Times New Roman" w:cs="Arial"/>
                <w:sz w:val="16"/>
                <w:szCs w:val="16"/>
                <w:shd w:val="clear" w:color="auto" w:fill="FFFFFF"/>
                <w:lang w:val="es-ES"/>
              </w:rPr>
            </w:pPr>
          </w:p>
        </w:tc>
        <w:tc>
          <w:tcPr>
            <w:tcW w:w="0" w:type="auto"/>
            <w:vMerge/>
            <w:vAlign w:val="center"/>
          </w:tcPr>
          <w:p w14:paraId="7741F3A2" w14:textId="77777777" w:rsidR="00A96BFD" w:rsidRPr="00A14E92" w:rsidRDefault="00A96BFD" w:rsidP="006F641C">
            <w:pPr>
              <w:jc w:val="center"/>
              <w:rPr>
                <w:rFonts w:eastAsia="Times New Roman" w:cs="Arial"/>
                <w:sz w:val="16"/>
                <w:szCs w:val="16"/>
                <w:shd w:val="clear" w:color="auto" w:fill="FFFFFF"/>
                <w:lang w:val="es-ES"/>
              </w:rPr>
            </w:pPr>
          </w:p>
        </w:tc>
        <w:tc>
          <w:tcPr>
            <w:tcW w:w="0" w:type="auto"/>
            <w:vAlign w:val="center"/>
          </w:tcPr>
          <w:p w14:paraId="382C76D4" w14:textId="77777777" w:rsidR="00A96BFD" w:rsidRPr="00A14E92" w:rsidRDefault="00A96BFD" w:rsidP="006F641C">
            <w:pPr>
              <w:jc w:val="center"/>
              <w:rPr>
                <w:rFonts w:eastAsia="Times New Roman" w:cs="Arial"/>
                <w:sz w:val="16"/>
                <w:szCs w:val="16"/>
                <w:shd w:val="clear" w:color="auto" w:fill="FFFFFF"/>
                <w:lang w:val="es-ES"/>
              </w:rPr>
            </w:pPr>
            <w:r w:rsidRPr="00A14E92">
              <w:rPr>
                <w:rFonts w:cs="Arial"/>
                <w:sz w:val="16"/>
                <w:szCs w:val="16"/>
                <w:lang w:val="es-ES"/>
              </w:rPr>
              <w:t>Desarrollo cognitivo: ciencia y educación</w:t>
            </w:r>
          </w:p>
        </w:tc>
        <w:tc>
          <w:tcPr>
            <w:tcW w:w="0" w:type="auto"/>
            <w:vAlign w:val="center"/>
          </w:tcPr>
          <w:p w14:paraId="1CD768ED" w14:textId="77777777" w:rsidR="00A96BFD" w:rsidRPr="00A14E92" w:rsidRDefault="00A96BFD" w:rsidP="006F641C">
            <w:pPr>
              <w:jc w:val="center"/>
              <w:rPr>
                <w:rFonts w:eastAsia="Times New Roman" w:cs="Arial"/>
                <w:sz w:val="16"/>
                <w:szCs w:val="16"/>
                <w:shd w:val="clear" w:color="auto" w:fill="FFFFFF"/>
                <w:lang w:val="es-ES"/>
              </w:rPr>
            </w:pPr>
            <w:r w:rsidRPr="00A14E92">
              <w:rPr>
                <w:rFonts w:cs="Arial"/>
                <w:sz w:val="16"/>
                <w:szCs w:val="16"/>
                <w:lang w:val="es-ES"/>
              </w:rPr>
              <w:t>Idce-49</w:t>
            </w:r>
          </w:p>
        </w:tc>
      </w:tr>
      <w:tr w:rsidR="00FA0A76" w:rsidRPr="00A14E92" w14:paraId="10134AF4" w14:textId="77777777" w:rsidTr="00401CFF">
        <w:trPr>
          <w:trHeight w:val="20"/>
          <w:jc w:val="center"/>
        </w:trPr>
        <w:tc>
          <w:tcPr>
            <w:tcW w:w="0" w:type="auto"/>
            <w:vMerge w:val="restart"/>
            <w:vAlign w:val="center"/>
          </w:tcPr>
          <w:p w14:paraId="6B6E3CE8" w14:textId="77777777" w:rsidR="00860790" w:rsidRPr="00A14E92" w:rsidRDefault="00860790" w:rsidP="006F641C">
            <w:pPr>
              <w:shd w:val="clear" w:color="auto" w:fill="FFFFFF" w:themeFill="background1"/>
              <w:jc w:val="center"/>
              <w:rPr>
                <w:rFonts w:cs="Arial"/>
                <w:sz w:val="16"/>
                <w:szCs w:val="16"/>
                <w:lang w:val="es-ES"/>
              </w:rPr>
            </w:pPr>
            <w:r w:rsidRPr="00A14E92">
              <w:rPr>
                <w:rFonts w:cs="Arial"/>
                <w:sz w:val="16"/>
                <w:szCs w:val="16"/>
                <w:lang w:val="es-ES"/>
              </w:rPr>
              <w:t>Capital humano (CH)</w:t>
            </w:r>
          </w:p>
        </w:tc>
        <w:tc>
          <w:tcPr>
            <w:tcW w:w="0" w:type="auto"/>
            <w:vMerge w:val="restart"/>
            <w:vAlign w:val="center"/>
          </w:tcPr>
          <w:p w14:paraId="7F236DF0" w14:textId="77777777" w:rsidR="00860790" w:rsidRPr="00A14E92" w:rsidRDefault="00860790" w:rsidP="006F641C">
            <w:pPr>
              <w:shd w:val="clear" w:color="auto" w:fill="FFFFFF" w:themeFill="background1"/>
              <w:jc w:val="center"/>
              <w:rPr>
                <w:rFonts w:cs="Arial"/>
                <w:sz w:val="16"/>
                <w:szCs w:val="16"/>
                <w:lang w:val="es-ES"/>
              </w:rPr>
            </w:pPr>
            <w:r w:rsidRPr="00A14E92">
              <w:rPr>
                <w:rFonts w:cs="Arial"/>
                <w:sz w:val="16"/>
                <w:szCs w:val="16"/>
                <w:lang w:val="es-ES"/>
              </w:rPr>
              <w:t>#</w:t>
            </w:r>
          </w:p>
        </w:tc>
        <w:tc>
          <w:tcPr>
            <w:tcW w:w="0" w:type="auto"/>
            <w:vMerge w:val="restart"/>
            <w:vAlign w:val="center"/>
          </w:tcPr>
          <w:p w14:paraId="0D3D927E" w14:textId="77777777" w:rsidR="00860790" w:rsidRPr="00A14E92" w:rsidRDefault="00860790" w:rsidP="006F641C">
            <w:pPr>
              <w:jc w:val="center"/>
              <w:rPr>
                <w:rFonts w:cs="Arial"/>
                <w:sz w:val="16"/>
                <w:szCs w:val="16"/>
                <w:lang w:val="es-ES"/>
              </w:rPr>
            </w:pPr>
            <w:r w:rsidRPr="00A14E92">
              <w:rPr>
                <w:rFonts w:eastAsia="Times New Roman" w:cs="Arial"/>
                <w:sz w:val="16"/>
                <w:szCs w:val="16"/>
                <w:shd w:val="clear" w:color="auto" w:fill="FFFFFF"/>
                <w:lang w:val="es-ES"/>
              </w:rPr>
              <w:t>Autor (2018) basado en (</w:t>
            </w:r>
            <w:proofErr w:type="spellStart"/>
            <w:r w:rsidRPr="00A14E92">
              <w:rPr>
                <w:rFonts w:eastAsia="Times New Roman" w:cs="Arial"/>
                <w:sz w:val="16"/>
                <w:szCs w:val="16"/>
                <w:shd w:val="clear" w:color="auto" w:fill="FFFFFF"/>
                <w:lang w:val="es-ES"/>
              </w:rPr>
              <w:t>Portela</w:t>
            </w:r>
            <w:proofErr w:type="spellEnd"/>
            <w:r w:rsidRPr="00A14E92">
              <w:rPr>
                <w:rFonts w:eastAsia="Times New Roman" w:cs="Arial"/>
                <w:sz w:val="16"/>
                <w:szCs w:val="16"/>
                <w:shd w:val="clear" w:color="auto" w:fill="FFFFFF"/>
                <w:lang w:val="es-ES"/>
              </w:rPr>
              <w:t>, 2001)</w:t>
            </w:r>
          </w:p>
        </w:tc>
        <w:tc>
          <w:tcPr>
            <w:tcW w:w="0" w:type="auto"/>
            <w:vMerge w:val="restart"/>
            <w:vAlign w:val="center"/>
          </w:tcPr>
          <w:p w14:paraId="0E299A75" w14:textId="77777777" w:rsidR="00860790" w:rsidRPr="00A14E92" w:rsidRDefault="00860790" w:rsidP="006F641C">
            <w:pPr>
              <w:jc w:val="center"/>
              <w:rPr>
                <w:rFonts w:cs="Arial"/>
                <w:sz w:val="16"/>
                <w:szCs w:val="16"/>
                <w:lang w:val="es-ES"/>
              </w:rPr>
            </w:pPr>
            <w:r w:rsidRPr="00A14E92">
              <w:rPr>
                <w:rFonts w:cs="Arial"/>
                <w:sz w:val="16"/>
                <w:szCs w:val="16"/>
                <w:lang w:val="es-ES"/>
              </w:rPr>
              <w:t>I</w:t>
            </w:r>
          </w:p>
        </w:tc>
        <w:tc>
          <w:tcPr>
            <w:tcW w:w="0" w:type="auto"/>
            <w:vAlign w:val="center"/>
          </w:tcPr>
          <w:p w14:paraId="6D173432" w14:textId="77777777" w:rsidR="00860790" w:rsidRPr="00A14E92" w:rsidRDefault="00860790" w:rsidP="006F641C">
            <w:pPr>
              <w:jc w:val="center"/>
              <w:rPr>
                <w:rFonts w:cs="Arial"/>
                <w:sz w:val="16"/>
                <w:szCs w:val="16"/>
                <w:lang w:val="es-ES"/>
              </w:rPr>
            </w:pPr>
            <w:r w:rsidRPr="00A14E92">
              <w:rPr>
                <w:rFonts w:cs="Arial"/>
                <w:sz w:val="16"/>
                <w:szCs w:val="16"/>
                <w:lang w:val="es-ES"/>
              </w:rPr>
              <w:t>Recursos estéticos</w:t>
            </w:r>
          </w:p>
        </w:tc>
        <w:tc>
          <w:tcPr>
            <w:tcW w:w="0" w:type="auto"/>
            <w:vAlign w:val="center"/>
          </w:tcPr>
          <w:p w14:paraId="2E3A5D1F" w14:textId="77777777" w:rsidR="00860790" w:rsidRPr="00A14E92" w:rsidRDefault="00860790" w:rsidP="006F641C">
            <w:pPr>
              <w:jc w:val="center"/>
              <w:textAlignment w:val="top"/>
              <w:rPr>
                <w:rFonts w:cs="Arial"/>
                <w:sz w:val="16"/>
                <w:szCs w:val="16"/>
                <w:lang w:val="es-ES" w:eastAsia="es-CO"/>
              </w:rPr>
            </w:pPr>
            <w:r w:rsidRPr="00A14E92">
              <w:rPr>
                <w:rFonts w:cs="Arial"/>
                <w:sz w:val="16"/>
                <w:szCs w:val="16"/>
                <w:lang w:val="es-ES"/>
              </w:rPr>
              <w:t>Ire-43 y 44</w:t>
            </w:r>
          </w:p>
        </w:tc>
      </w:tr>
      <w:tr w:rsidR="00FA0A76" w:rsidRPr="00A14E92" w14:paraId="23D52918" w14:textId="77777777" w:rsidTr="00401CFF">
        <w:trPr>
          <w:trHeight w:val="20"/>
          <w:jc w:val="center"/>
        </w:trPr>
        <w:tc>
          <w:tcPr>
            <w:tcW w:w="0" w:type="auto"/>
            <w:vMerge/>
            <w:vAlign w:val="center"/>
          </w:tcPr>
          <w:p w14:paraId="5D0D1322" w14:textId="77777777" w:rsidR="00860790" w:rsidRPr="00A14E92" w:rsidRDefault="00860790" w:rsidP="006F641C">
            <w:pPr>
              <w:shd w:val="clear" w:color="auto" w:fill="FFFFFF" w:themeFill="background1"/>
              <w:jc w:val="center"/>
              <w:rPr>
                <w:rFonts w:cs="Arial"/>
                <w:b/>
                <w:sz w:val="16"/>
                <w:szCs w:val="16"/>
                <w:lang w:val="es-ES"/>
              </w:rPr>
            </w:pPr>
          </w:p>
        </w:tc>
        <w:tc>
          <w:tcPr>
            <w:tcW w:w="0" w:type="auto"/>
            <w:vMerge/>
            <w:vAlign w:val="center"/>
          </w:tcPr>
          <w:p w14:paraId="59A3DBD0" w14:textId="6684ABF7" w:rsidR="00860790" w:rsidRPr="00A14E92" w:rsidRDefault="00860790" w:rsidP="006F641C">
            <w:pPr>
              <w:shd w:val="clear" w:color="auto" w:fill="FFFFFF" w:themeFill="background1"/>
              <w:jc w:val="center"/>
              <w:rPr>
                <w:rFonts w:cs="Arial"/>
                <w:sz w:val="16"/>
                <w:szCs w:val="16"/>
                <w:lang w:val="es-ES"/>
              </w:rPr>
            </w:pPr>
          </w:p>
        </w:tc>
        <w:tc>
          <w:tcPr>
            <w:tcW w:w="0" w:type="auto"/>
            <w:vMerge/>
            <w:vAlign w:val="center"/>
          </w:tcPr>
          <w:p w14:paraId="7E3499F1" w14:textId="77777777" w:rsidR="00860790" w:rsidRPr="00A14E92" w:rsidRDefault="00860790" w:rsidP="006F641C">
            <w:pPr>
              <w:jc w:val="center"/>
              <w:rPr>
                <w:rFonts w:cs="Arial"/>
                <w:sz w:val="16"/>
                <w:szCs w:val="16"/>
                <w:lang w:val="es-ES"/>
              </w:rPr>
            </w:pPr>
          </w:p>
        </w:tc>
        <w:tc>
          <w:tcPr>
            <w:tcW w:w="0" w:type="auto"/>
            <w:vMerge/>
            <w:textDirection w:val="btLr"/>
            <w:vAlign w:val="center"/>
          </w:tcPr>
          <w:p w14:paraId="4302BB85" w14:textId="77777777" w:rsidR="00860790" w:rsidRPr="00A14E92" w:rsidRDefault="00860790" w:rsidP="006F641C">
            <w:pPr>
              <w:ind w:left="113" w:right="113"/>
              <w:jc w:val="center"/>
              <w:rPr>
                <w:rFonts w:cs="Arial"/>
                <w:sz w:val="16"/>
                <w:szCs w:val="16"/>
                <w:lang w:val="es-ES"/>
              </w:rPr>
            </w:pPr>
          </w:p>
        </w:tc>
        <w:tc>
          <w:tcPr>
            <w:tcW w:w="0" w:type="auto"/>
            <w:vAlign w:val="center"/>
          </w:tcPr>
          <w:p w14:paraId="5AE0B8A7" w14:textId="77777777" w:rsidR="00860790" w:rsidRPr="00A14E92" w:rsidRDefault="00860790" w:rsidP="006F641C">
            <w:pPr>
              <w:jc w:val="center"/>
              <w:rPr>
                <w:rFonts w:cs="Arial"/>
                <w:sz w:val="16"/>
                <w:szCs w:val="16"/>
                <w:lang w:val="es-ES"/>
              </w:rPr>
            </w:pPr>
            <w:r w:rsidRPr="00A14E92">
              <w:rPr>
                <w:rFonts w:cs="Arial"/>
                <w:sz w:val="16"/>
                <w:szCs w:val="16"/>
                <w:lang w:val="es-ES"/>
              </w:rPr>
              <w:t>Recreación</w:t>
            </w:r>
          </w:p>
        </w:tc>
        <w:tc>
          <w:tcPr>
            <w:tcW w:w="0" w:type="auto"/>
            <w:vAlign w:val="center"/>
          </w:tcPr>
          <w:p w14:paraId="7A18C89D" w14:textId="77777777" w:rsidR="00860790" w:rsidRPr="00A14E92" w:rsidRDefault="00860790" w:rsidP="006F641C">
            <w:pPr>
              <w:shd w:val="clear" w:color="auto" w:fill="FFFFFF" w:themeFill="background1"/>
              <w:jc w:val="center"/>
              <w:rPr>
                <w:rFonts w:cs="Arial"/>
                <w:sz w:val="16"/>
                <w:szCs w:val="16"/>
                <w:lang w:val="es-ES" w:eastAsia="es-CO"/>
              </w:rPr>
            </w:pPr>
            <w:r w:rsidRPr="00A14E92">
              <w:rPr>
                <w:rFonts w:cs="Arial"/>
                <w:sz w:val="16"/>
                <w:szCs w:val="16"/>
                <w:lang w:val="es-ES"/>
              </w:rPr>
              <w:t>Ir-45</w:t>
            </w:r>
          </w:p>
        </w:tc>
      </w:tr>
      <w:tr w:rsidR="00FA0A76" w:rsidRPr="00A14E92" w14:paraId="6ADC8D12" w14:textId="77777777" w:rsidTr="00401CFF">
        <w:trPr>
          <w:trHeight w:val="20"/>
          <w:jc w:val="center"/>
        </w:trPr>
        <w:tc>
          <w:tcPr>
            <w:tcW w:w="0" w:type="auto"/>
            <w:vMerge/>
            <w:vAlign w:val="center"/>
          </w:tcPr>
          <w:p w14:paraId="43965383" w14:textId="77777777" w:rsidR="00860790" w:rsidRPr="00A14E92" w:rsidRDefault="00860790" w:rsidP="006F641C">
            <w:pPr>
              <w:shd w:val="clear" w:color="auto" w:fill="FFFFFF" w:themeFill="background1"/>
              <w:jc w:val="center"/>
              <w:rPr>
                <w:rFonts w:cs="Arial"/>
                <w:sz w:val="16"/>
                <w:szCs w:val="16"/>
                <w:lang w:val="es-ES"/>
              </w:rPr>
            </w:pPr>
          </w:p>
        </w:tc>
        <w:tc>
          <w:tcPr>
            <w:tcW w:w="0" w:type="auto"/>
            <w:vMerge/>
            <w:vAlign w:val="center"/>
          </w:tcPr>
          <w:p w14:paraId="790EA19A" w14:textId="77777777" w:rsidR="00860790" w:rsidRPr="00A14E92" w:rsidRDefault="00860790" w:rsidP="006F641C">
            <w:pPr>
              <w:shd w:val="clear" w:color="auto" w:fill="FFFFFF" w:themeFill="background1"/>
              <w:jc w:val="center"/>
              <w:rPr>
                <w:rFonts w:cs="Arial"/>
                <w:sz w:val="16"/>
                <w:szCs w:val="16"/>
                <w:lang w:val="es-ES"/>
              </w:rPr>
            </w:pPr>
          </w:p>
        </w:tc>
        <w:tc>
          <w:tcPr>
            <w:tcW w:w="0" w:type="auto"/>
            <w:vMerge/>
            <w:vAlign w:val="center"/>
          </w:tcPr>
          <w:p w14:paraId="415A890E" w14:textId="77777777" w:rsidR="00860790" w:rsidRPr="00A14E92" w:rsidRDefault="00860790" w:rsidP="006F641C">
            <w:pPr>
              <w:jc w:val="center"/>
              <w:rPr>
                <w:rFonts w:cs="Arial"/>
                <w:sz w:val="16"/>
                <w:szCs w:val="16"/>
                <w:lang w:val="es-ES"/>
              </w:rPr>
            </w:pPr>
          </w:p>
        </w:tc>
        <w:tc>
          <w:tcPr>
            <w:tcW w:w="0" w:type="auto"/>
            <w:vMerge/>
            <w:textDirection w:val="btLr"/>
            <w:vAlign w:val="center"/>
          </w:tcPr>
          <w:p w14:paraId="4948BE85" w14:textId="77777777" w:rsidR="00860790" w:rsidRPr="00A14E92" w:rsidRDefault="00860790" w:rsidP="006F641C">
            <w:pPr>
              <w:ind w:left="113" w:right="113"/>
              <w:jc w:val="center"/>
              <w:rPr>
                <w:rFonts w:cs="Arial"/>
                <w:sz w:val="16"/>
                <w:szCs w:val="16"/>
                <w:lang w:val="es-ES"/>
              </w:rPr>
            </w:pPr>
          </w:p>
        </w:tc>
        <w:tc>
          <w:tcPr>
            <w:tcW w:w="0" w:type="auto"/>
            <w:vAlign w:val="center"/>
          </w:tcPr>
          <w:p w14:paraId="06C1C565" w14:textId="77777777" w:rsidR="00860790" w:rsidRPr="00A14E92" w:rsidRDefault="00860790" w:rsidP="006F641C">
            <w:pPr>
              <w:jc w:val="center"/>
              <w:rPr>
                <w:rFonts w:cs="Arial"/>
                <w:sz w:val="16"/>
                <w:szCs w:val="16"/>
                <w:lang w:val="es-ES"/>
              </w:rPr>
            </w:pPr>
            <w:r w:rsidRPr="00A14E92">
              <w:rPr>
                <w:rFonts w:cs="Arial"/>
                <w:sz w:val="16"/>
                <w:szCs w:val="16"/>
                <w:lang w:val="es-ES"/>
              </w:rPr>
              <w:t>Enriquecimiento cultural y artístico</w:t>
            </w:r>
          </w:p>
        </w:tc>
        <w:tc>
          <w:tcPr>
            <w:tcW w:w="0" w:type="auto"/>
            <w:vAlign w:val="center"/>
          </w:tcPr>
          <w:p w14:paraId="52BE5555" w14:textId="77777777" w:rsidR="00860790" w:rsidRPr="00A14E92" w:rsidRDefault="00860790" w:rsidP="006F641C">
            <w:pPr>
              <w:shd w:val="clear" w:color="auto" w:fill="FFFFFF" w:themeFill="background1"/>
              <w:jc w:val="center"/>
              <w:rPr>
                <w:rFonts w:cs="Arial"/>
                <w:sz w:val="16"/>
                <w:szCs w:val="16"/>
                <w:shd w:val="clear" w:color="auto" w:fill="FFFFFF"/>
                <w:lang w:val="es-ES"/>
              </w:rPr>
            </w:pPr>
            <w:r w:rsidRPr="00A14E92">
              <w:rPr>
                <w:rFonts w:cs="Arial"/>
                <w:sz w:val="16"/>
                <w:szCs w:val="16"/>
                <w:lang w:val="es-ES"/>
              </w:rPr>
              <w:t>Ieca-46</w:t>
            </w:r>
          </w:p>
        </w:tc>
      </w:tr>
      <w:tr w:rsidR="00FA0A76" w:rsidRPr="00A14E92" w14:paraId="53D18D7D" w14:textId="77777777" w:rsidTr="00401CFF">
        <w:trPr>
          <w:trHeight w:val="20"/>
          <w:jc w:val="center"/>
        </w:trPr>
        <w:tc>
          <w:tcPr>
            <w:tcW w:w="0" w:type="auto"/>
            <w:vMerge/>
            <w:vAlign w:val="center"/>
          </w:tcPr>
          <w:p w14:paraId="2A1CDAA9" w14:textId="77777777" w:rsidR="00860790" w:rsidRPr="00A14E92" w:rsidRDefault="00860790" w:rsidP="006F641C">
            <w:pPr>
              <w:shd w:val="clear" w:color="auto" w:fill="FFFFFF" w:themeFill="background1"/>
              <w:jc w:val="center"/>
              <w:rPr>
                <w:rFonts w:cs="Arial"/>
                <w:sz w:val="16"/>
                <w:szCs w:val="16"/>
                <w:lang w:val="es-ES"/>
              </w:rPr>
            </w:pPr>
          </w:p>
        </w:tc>
        <w:tc>
          <w:tcPr>
            <w:tcW w:w="0" w:type="auto"/>
            <w:vMerge/>
            <w:vAlign w:val="center"/>
          </w:tcPr>
          <w:p w14:paraId="2FFD4742" w14:textId="77777777" w:rsidR="00860790" w:rsidRPr="00A14E92" w:rsidRDefault="00860790" w:rsidP="006F641C">
            <w:pPr>
              <w:shd w:val="clear" w:color="auto" w:fill="FFFFFF" w:themeFill="background1"/>
              <w:jc w:val="center"/>
              <w:rPr>
                <w:rFonts w:cs="Arial"/>
                <w:sz w:val="16"/>
                <w:szCs w:val="16"/>
                <w:lang w:val="es-ES"/>
              </w:rPr>
            </w:pPr>
          </w:p>
        </w:tc>
        <w:tc>
          <w:tcPr>
            <w:tcW w:w="0" w:type="auto"/>
            <w:vMerge/>
            <w:vAlign w:val="center"/>
          </w:tcPr>
          <w:p w14:paraId="22A37BDB" w14:textId="77777777" w:rsidR="00860790" w:rsidRPr="00A14E92" w:rsidRDefault="00860790" w:rsidP="006F641C">
            <w:pPr>
              <w:jc w:val="center"/>
              <w:rPr>
                <w:rFonts w:cs="Arial"/>
                <w:sz w:val="16"/>
                <w:szCs w:val="16"/>
                <w:lang w:val="es-ES"/>
              </w:rPr>
            </w:pPr>
          </w:p>
        </w:tc>
        <w:tc>
          <w:tcPr>
            <w:tcW w:w="0" w:type="auto"/>
            <w:vMerge/>
            <w:textDirection w:val="btLr"/>
            <w:vAlign w:val="center"/>
          </w:tcPr>
          <w:p w14:paraId="74D341F8" w14:textId="77777777" w:rsidR="00860790" w:rsidRPr="00A14E92" w:rsidRDefault="00860790" w:rsidP="006F641C">
            <w:pPr>
              <w:ind w:left="113" w:right="113"/>
              <w:jc w:val="center"/>
              <w:rPr>
                <w:rFonts w:cs="Arial"/>
                <w:sz w:val="16"/>
                <w:szCs w:val="16"/>
                <w:lang w:val="es-ES"/>
              </w:rPr>
            </w:pPr>
          </w:p>
        </w:tc>
        <w:tc>
          <w:tcPr>
            <w:tcW w:w="0" w:type="auto"/>
            <w:vAlign w:val="center"/>
          </w:tcPr>
          <w:p w14:paraId="6796B6E2" w14:textId="77777777" w:rsidR="00860790" w:rsidRPr="00A14E92" w:rsidRDefault="00860790" w:rsidP="006F641C">
            <w:pPr>
              <w:jc w:val="center"/>
              <w:rPr>
                <w:rFonts w:cs="Arial"/>
                <w:sz w:val="16"/>
                <w:szCs w:val="16"/>
                <w:lang w:val="es-ES"/>
              </w:rPr>
            </w:pPr>
            <w:r w:rsidRPr="00A14E92">
              <w:rPr>
                <w:rFonts w:cs="Arial"/>
                <w:sz w:val="16"/>
                <w:szCs w:val="16"/>
                <w:lang w:val="es-ES"/>
              </w:rPr>
              <w:t>Enriquecimiento histórico y espiritual</w:t>
            </w:r>
          </w:p>
        </w:tc>
        <w:tc>
          <w:tcPr>
            <w:tcW w:w="0" w:type="auto"/>
            <w:vAlign w:val="center"/>
          </w:tcPr>
          <w:p w14:paraId="1BF2FC9B" w14:textId="6A3E621C" w:rsidR="00860790" w:rsidRPr="00A14E92" w:rsidRDefault="00860790" w:rsidP="006F641C">
            <w:pPr>
              <w:jc w:val="center"/>
              <w:textAlignment w:val="top"/>
              <w:rPr>
                <w:rFonts w:cs="Arial"/>
                <w:sz w:val="16"/>
                <w:szCs w:val="16"/>
                <w:shd w:val="clear" w:color="auto" w:fill="FFFFFF"/>
                <w:lang w:val="es-ES"/>
              </w:rPr>
            </w:pPr>
            <w:r w:rsidRPr="00A14E92">
              <w:rPr>
                <w:rFonts w:cs="Arial"/>
                <w:sz w:val="16"/>
                <w:szCs w:val="16"/>
                <w:lang w:val="es-ES"/>
              </w:rPr>
              <w:t xml:space="preserve">Iehe-47 </w:t>
            </w:r>
          </w:p>
        </w:tc>
      </w:tr>
      <w:tr w:rsidR="00FA0A76" w:rsidRPr="00A14E92" w14:paraId="114ED8AC" w14:textId="77777777" w:rsidTr="00401CFF">
        <w:trPr>
          <w:trHeight w:val="20"/>
          <w:jc w:val="center"/>
        </w:trPr>
        <w:tc>
          <w:tcPr>
            <w:tcW w:w="0" w:type="auto"/>
            <w:vMerge/>
            <w:vAlign w:val="center"/>
          </w:tcPr>
          <w:p w14:paraId="292DE3AE" w14:textId="77777777" w:rsidR="00860790" w:rsidRPr="00A14E92" w:rsidRDefault="00860790" w:rsidP="006F641C">
            <w:pPr>
              <w:shd w:val="clear" w:color="auto" w:fill="FFFFFF" w:themeFill="background1"/>
              <w:jc w:val="center"/>
              <w:rPr>
                <w:rFonts w:cs="Arial"/>
                <w:sz w:val="16"/>
                <w:szCs w:val="16"/>
                <w:lang w:val="es-ES"/>
              </w:rPr>
            </w:pPr>
          </w:p>
        </w:tc>
        <w:tc>
          <w:tcPr>
            <w:tcW w:w="0" w:type="auto"/>
            <w:vMerge/>
            <w:vAlign w:val="center"/>
          </w:tcPr>
          <w:p w14:paraId="608459EF" w14:textId="77777777" w:rsidR="00860790" w:rsidRPr="00A14E92" w:rsidRDefault="00860790" w:rsidP="006F641C">
            <w:pPr>
              <w:shd w:val="clear" w:color="auto" w:fill="FFFFFF" w:themeFill="background1"/>
              <w:jc w:val="center"/>
              <w:rPr>
                <w:rFonts w:cs="Arial"/>
                <w:sz w:val="16"/>
                <w:szCs w:val="16"/>
                <w:lang w:val="es-ES"/>
              </w:rPr>
            </w:pPr>
          </w:p>
        </w:tc>
        <w:tc>
          <w:tcPr>
            <w:tcW w:w="0" w:type="auto"/>
            <w:vMerge/>
            <w:vAlign w:val="center"/>
          </w:tcPr>
          <w:p w14:paraId="507B09DA" w14:textId="77777777" w:rsidR="00860790" w:rsidRPr="00A14E92" w:rsidRDefault="00860790" w:rsidP="006F641C">
            <w:pPr>
              <w:jc w:val="center"/>
              <w:rPr>
                <w:rFonts w:cs="Arial"/>
                <w:sz w:val="16"/>
                <w:szCs w:val="16"/>
                <w:lang w:val="es-ES"/>
              </w:rPr>
            </w:pPr>
          </w:p>
        </w:tc>
        <w:tc>
          <w:tcPr>
            <w:tcW w:w="0" w:type="auto"/>
            <w:vMerge/>
            <w:textDirection w:val="btLr"/>
            <w:vAlign w:val="center"/>
          </w:tcPr>
          <w:p w14:paraId="1B35DCD8" w14:textId="77777777" w:rsidR="00860790" w:rsidRPr="00A14E92" w:rsidRDefault="00860790" w:rsidP="006F641C">
            <w:pPr>
              <w:ind w:left="113" w:right="113"/>
              <w:jc w:val="center"/>
              <w:rPr>
                <w:rFonts w:cs="Arial"/>
                <w:sz w:val="16"/>
                <w:szCs w:val="16"/>
                <w:lang w:val="es-ES"/>
              </w:rPr>
            </w:pPr>
          </w:p>
        </w:tc>
        <w:tc>
          <w:tcPr>
            <w:tcW w:w="0" w:type="auto"/>
            <w:vAlign w:val="center"/>
          </w:tcPr>
          <w:p w14:paraId="7C660C7A" w14:textId="77777777" w:rsidR="00860790" w:rsidRPr="00A14E92" w:rsidRDefault="00860790" w:rsidP="006F641C">
            <w:pPr>
              <w:jc w:val="center"/>
              <w:rPr>
                <w:rFonts w:cs="Arial"/>
                <w:sz w:val="16"/>
                <w:szCs w:val="16"/>
                <w:lang w:val="es-ES"/>
              </w:rPr>
            </w:pPr>
            <w:r w:rsidRPr="00A14E92">
              <w:rPr>
                <w:rFonts w:cs="Arial"/>
                <w:sz w:val="16"/>
                <w:szCs w:val="16"/>
                <w:lang w:val="es-ES"/>
              </w:rPr>
              <w:t>Desarrollo cognitivo: ciencia y educación</w:t>
            </w:r>
          </w:p>
        </w:tc>
        <w:tc>
          <w:tcPr>
            <w:tcW w:w="0" w:type="auto"/>
            <w:vAlign w:val="center"/>
          </w:tcPr>
          <w:p w14:paraId="71F9A57E" w14:textId="77777777" w:rsidR="00860790" w:rsidRPr="00A14E92" w:rsidRDefault="00860790" w:rsidP="006F641C">
            <w:pPr>
              <w:shd w:val="clear" w:color="auto" w:fill="FFFFFF" w:themeFill="background1"/>
              <w:jc w:val="center"/>
              <w:rPr>
                <w:rFonts w:cs="Arial"/>
                <w:sz w:val="16"/>
                <w:szCs w:val="16"/>
                <w:lang w:val="es-ES" w:eastAsia="es-CO"/>
              </w:rPr>
            </w:pPr>
            <w:r w:rsidRPr="00A14E92">
              <w:rPr>
                <w:rFonts w:cs="Arial"/>
                <w:sz w:val="16"/>
                <w:szCs w:val="16"/>
                <w:lang w:val="es-ES"/>
              </w:rPr>
              <w:t>Idce-49</w:t>
            </w:r>
          </w:p>
        </w:tc>
      </w:tr>
      <w:tr w:rsidR="00FA0A76" w:rsidRPr="00A14E92" w14:paraId="6989497B" w14:textId="77777777" w:rsidTr="00401CFF">
        <w:trPr>
          <w:trHeight w:val="20"/>
          <w:jc w:val="center"/>
        </w:trPr>
        <w:tc>
          <w:tcPr>
            <w:tcW w:w="0" w:type="auto"/>
            <w:vMerge w:val="restart"/>
            <w:vAlign w:val="center"/>
          </w:tcPr>
          <w:p w14:paraId="2C3DD207" w14:textId="77777777" w:rsidR="00860790" w:rsidRPr="00A14E92" w:rsidRDefault="00860790" w:rsidP="006F641C">
            <w:pPr>
              <w:shd w:val="clear" w:color="auto" w:fill="FFFFFF" w:themeFill="background1"/>
              <w:jc w:val="center"/>
              <w:rPr>
                <w:rFonts w:cs="Arial"/>
                <w:sz w:val="16"/>
                <w:szCs w:val="16"/>
                <w:lang w:val="es-ES"/>
              </w:rPr>
            </w:pPr>
            <w:r w:rsidRPr="00A14E92">
              <w:rPr>
                <w:rFonts w:cs="Arial"/>
                <w:sz w:val="16"/>
                <w:szCs w:val="16"/>
                <w:lang w:val="es-ES"/>
              </w:rPr>
              <w:t>Nivel educativo (NE)</w:t>
            </w:r>
          </w:p>
          <w:p w14:paraId="3E40961E" w14:textId="77777777" w:rsidR="00860790" w:rsidRPr="00A14E92" w:rsidRDefault="00860790" w:rsidP="006F641C">
            <w:pPr>
              <w:shd w:val="clear" w:color="auto" w:fill="FFFFFF" w:themeFill="background1"/>
              <w:jc w:val="center"/>
              <w:rPr>
                <w:rFonts w:cs="Arial"/>
                <w:sz w:val="16"/>
                <w:szCs w:val="16"/>
                <w:lang w:val="es-ES"/>
              </w:rPr>
            </w:pPr>
          </w:p>
        </w:tc>
        <w:tc>
          <w:tcPr>
            <w:tcW w:w="0" w:type="auto"/>
            <w:vMerge w:val="restart"/>
            <w:vAlign w:val="center"/>
          </w:tcPr>
          <w:p w14:paraId="4ECBD23E" w14:textId="5292A3B9" w:rsidR="00860790" w:rsidRPr="00A14E92" w:rsidRDefault="00860790" w:rsidP="006F641C">
            <w:pPr>
              <w:shd w:val="clear" w:color="auto" w:fill="FFFFFF" w:themeFill="background1"/>
              <w:jc w:val="center"/>
              <w:rPr>
                <w:rFonts w:cs="Arial"/>
                <w:sz w:val="16"/>
                <w:szCs w:val="16"/>
                <w:lang w:val="es-ES"/>
              </w:rPr>
            </w:pPr>
            <w:r w:rsidRPr="00A14E92">
              <w:rPr>
                <w:rFonts w:cs="Arial"/>
                <w:sz w:val="16"/>
                <w:szCs w:val="16"/>
                <w:lang w:val="es-ES"/>
              </w:rPr>
              <w:t>#</w:t>
            </w:r>
          </w:p>
        </w:tc>
        <w:tc>
          <w:tcPr>
            <w:tcW w:w="0" w:type="auto"/>
            <w:vMerge w:val="restart"/>
            <w:vAlign w:val="center"/>
          </w:tcPr>
          <w:p w14:paraId="7C4D6A17" w14:textId="5F1778B4" w:rsidR="00860790" w:rsidRPr="00A14E92" w:rsidRDefault="00860790" w:rsidP="006F641C">
            <w:pPr>
              <w:jc w:val="center"/>
              <w:rPr>
                <w:rFonts w:cs="Arial"/>
                <w:sz w:val="16"/>
                <w:szCs w:val="16"/>
                <w:lang w:val="es-ES"/>
              </w:rPr>
            </w:pPr>
            <w:r w:rsidRPr="00A14E92">
              <w:rPr>
                <w:rFonts w:eastAsia="Times New Roman" w:cs="Arial"/>
                <w:sz w:val="16"/>
                <w:szCs w:val="16"/>
                <w:shd w:val="clear" w:color="auto" w:fill="FFFFFF"/>
                <w:lang w:val="es-ES"/>
              </w:rPr>
              <w:t>Autor (2018) basado en (</w:t>
            </w:r>
            <w:proofErr w:type="spellStart"/>
            <w:r w:rsidRPr="00A14E92">
              <w:rPr>
                <w:rFonts w:eastAsia="Times New Roman" w:cs="Arial"/>
                <w:sz w:val="16"/>
                <w:szCs w:val="16"/>
                <w:shd w:val="clear" w:color="auto" w:fill="FFFFFF"/>
                <w:lang w:val="es-ES"/>
              </w:rPr>
              <w:t>Portela</w:t>
            </w:r>
            <w:proofErr w:type="spellEnd"/>
            <w:r w:rsidRPr="00A14E92">
              <w:rPr>
                <w:rFonts w:eastAsia="Times New Roman" w:cs="Arial"/>
                <w:sz w:val="16"/>
                <w:szCs w:val="16"/>
                <w:shd w:val="clear" w:color="auto" w:fill="FFFFFF"/>
                <w:lang w:val="es-ES"/>
              </w:rPr>
              <w:t>, 2001)</w:t>
            </w:r>
          </w:p>
        </w:tc>
        <w:tc>
          <w:tcPr>
            <w:tcW w:w="0" w:type="auto"/>
            <w:vMerge w:val="restart"/>
            <w:vAlign w:val="center"/>
          </w:tcPr>
          <w:p w14:paraId="40EBDED4" w14:textId="5C46F07A" w:rsidR="00860790" w:rsidRPr="00A14E92" w:rsidRDefault="00860790" w:rsidP="006F641C">
            <w:pPr>
              <w:jc w:val="center"/>
              <w:rPr>
                <w:rFonts w:cs="Arial"/>
                <w:sz w:val="16"/>
                <w:szCs w:val="16"/>
                <w:lang w:val="es-ES"/>
              </w:rPr>
            </w:pPr>
            <w:r w:rsidRPr="00A14E92">
              <w:rPr>
                <w:rFonts w:cs="Arial"/>
                <w:sz w:val="16"/>
                <w:szCs w:val="16"/>
                <w:lang w:val="es-ES"/>
              </w:rPr>
              <w:t>I</w:t>
            </w:r>
          </w:p>
        </w:tc>
        <w:tc>
          <w:tcPr>
            <w:tcW w:w="0" w:type="auto"/>
            <w:vAlign w:val="center"/>
          </w:tcPr>
          <w:p w14:paraId="33D04934" w14:textId="0C9D4411" w:rsidR="00860790" w:rsidRPr="00A14E92" w:rsidRDefault="00860790" w:rsidP="006F641C">
            <w:pPr>
              <w:jc w:val="center"/>
              <w:rPr>
                <w:rFonts w:cs="Arial"/>
                <w:sz w:val="16"/>
                <w:szCs w:val="16"/>
                <w:lang w:val="es-ES"/>
              </w:rPr>
            </w:pPr>
            <w:r w:rsidRPr="00A14E92">
              <w:rPr>
                <w:rFonts w:cs="Arial"/>
                <w:sz w:val="16"/>
                <w:szCs w:val="16"/>
                <w:lang w:val="es-ES"/>
              </w:rPr>
              <w:t>Enriquecimiento cultural y artístico</w:t>
            </w:r>
          </w:p>
        </w:tc>
        <w:tc>
          <w:tcPr>
            <w:tcW w:w="0" w:type="auto"/>
            <w:vAlign w:val="center"/>
          </w:tcPr>
          <w:p w14:paraId="58950FBA" w14:textId="0848F65A" w:rsidR="00860790" w:rsidRPr="00A14E92" w:rsidRDefault="00860790" w:rsidP="006F641C">
            <w:pPr>
              <w:shd w:val="clear" w:color="auto" w:fill="FFFFFF" w:themeFill="background1"/>
              <w:jc w:val="center"/>
              <w:rPr>
                <w:rFonts w:cs="Arial"/>
                <w:sz w:val="16"/>
                <w:szCs w:val="16"/>
                <w:lang w:val="es-ES"/>
              </w:rPr>
            </w:pPr>
            <w:r w:rsidRPr="00A14E92">
              <w:rPr>
                <w:rFonts w:cs="Arial"/>
                <w:sz w:val="16"/>
                <w:szCs w:val="16"/>
                <w:lang w:val="es-ES"/>
              </w:rPr>
              <w:t>Ieca-46</w:t>
            </w:r>
          </w:p>
        </w:tc>
      </w:tr>
      <w:tr w:rsidR="00FA0A76" w:rsidRPr="00A14E92" w14:paraId="20274F2F" w14:textId="77777777" w:rsidTr="00401CFF">
        <w:trPr>
          <w:trHeight w:val="20"/>
          <w:jc w:val="center"/>
        </w:trPr>
        <w:tc>
          <w:tcPr>
            <w:tcW w:w="0" w:type="auto"/>
            <w:vMerge/>
            <w:vAlign w:val="center"/>
          </w:tcPr>
          <w:p w14:paraId="52D4D7A3" w14:textId="77777777" w:rsidR="00860790" w:rsidRPr="00A14E92" w:rsidRDefault="00860790" w:rsidP="006F641C">
            <w:pPr>
              <w:shd w:val="clear" w:color="auto" w:fill="FFFFFF" w:themeFill="background1"/>
              <w:jc w:val="center"/>
              <w:rPr>
                <w:rFonts w:cs="Arial"/>
                <w:sz w:val="16"/>
                <w:szCs w:val="16"/>
                <w:lang w:val="es-ES"/>
              </w:rPr>
            </w:pPr>
          </w:p>
        </w:tc>
        <w:tc>
          <w:tcPr>
            <w:tcW w:w="0" w:type="auto"/>
            <w:vMerge/>
            <w:vAlign w:val="center"/>
          </w:tcPr>
          <w:p w14:paraId="4A616DE4" w14:textId="0D1AA758" w:rsidR="00860790" w:rsidRPr="00A14E92" w:rsidRDefault="00860790" w:rsidP="006F641C">
            <w:pPr>
              <w:shd w:val="clear" w:color="auto" w:fill="FFFFFF" w:themeFill="background1"/>
              <w:jc w:val="center"/>
              <w:rPr>
                <w:rFonts w:cs="Arial"/>
                <w:sz w:val="16"/>
                <w:szCs w:val="16"/>
                <w:lang w:val="es-ES"/>
              </w:rPr>
            </w:pPr>
          </w:p>
        </w:tc>
        <w:tc>
          <w:tcPr>
            <w:tcW w:w="0" w:type="auto"/>
            <w:vMerge/>
            <w:vAlign w:val="center"/>
          </w:tcPr>
          <w:p w14:paraId="16C1B054" w14:textId="1A4EE0EC" w:rsidR="00860790" w:rsidRPr="00A14E92" w:rsidRDefault="00860790" w:rsidP="006F641C">
            <w:pPr>
              <w:jc w:val="center"/>
              <w:rPr>
                <w:rFonts w:cs="Arial"/>
                <w:sz w:val="16"/>
                <w:szCs w:val="16"/>
                <w:lang w:val="es-ES"/>
              </w:rPr>
            </w:pPr>
          </w:p>
        </w:tc>
        <w:tc>
          <w:tcPr>
            <w:tcW w:w="0" w:type="auto"/>
            <w:vMerge/>
            <w:textDirection w:val="btLr"/>
            <w:vAlign w:val="center"/>
          </w:tcPr>
          <w:p w14:paraId="1F963A98" w14:textId="77777777" w:rsidR="00860790" w:rsidRPr="00A14E92" w:rsidRDefault="00860790" w:rsidP="006F641C">
            <w:pPr>
              <w:ind w:left="113" w:right="113"/>
              <w:jc w:val="center"/>
              <w:rPr>
                <w:rFonts w:cs="Arial"/>
                <w:sz w:val="16"/>
                <w:szCs w:val="16"/>
                <w:lang w:val="es-ES"/>
              </w:rPr>
            </w:pPr>
          </w:p>
        </w:tc>
        <w:tc>
          <w:tcPr>
            <w:tcW w:w="0" w:type="auto"/>
            <w:vAlign w:val="center"/>
          </w:tcPr>
          <w:p w14:paraId="615295E9" w14:textId="721F9AAE" w:rsidR="00860790" w:rsidRPr="00A14E92" w:rsidRDefault="00860790" w:rsidP="006F641C">
            <w:pPr>
              <w:jc w:val="center"/>
              <w:rPr>
                <w:rFonts w:cs="Arial"/>
                <w:sz w:val="16"/>
                <w:szCs w:val="16"/>
                <w:lang w:val="es-ES"/>
              </w:rPr>
            </w:pPr>
            <w:r w:rsidRPr="00A14E92">
              <w:rPr>
                <w:rFonts w:cs="Arial"/>
                <w:sz w:val="16"/>
                <w:szCs w:val="16"/>
                <w:lang w:val="es-ES"/>
              </w:rPr>
              <w:t>Enriquecimiento histórico y espiritual</w:t>
            </w:r>
          </w:p>
        </w:tc>
        <w:tc>
          <w:tcPr>
            <w:tcW w:w="0" w:type="auto"/>
            <w:vAlign w:val="center"/>
          </w:tcPr>
          <w:p w14:paraId="384DEA6E" w14:textId="417E0A0F" w:rsidR="00860790" w:rsidRPr="00A14E92" w:rsidRDefault="00860790" w:rsidP="006F641C">
            <w:pPr>
              <w:shd w:val="clear" w:color="auto" w:fill="FFFFFF" w:themeFill="background1"/>
              <w:jc w:val="center"/>
              <w:rPr>
                <w:rFonts w:cs="Arial"/>
                <w:sz w:val="16"/>
                <w:szCs w:val="16"/>
                <w:lang w:val="es-ES"/>
              </w:rPr>
            </w:pPr>
            <w:r w:rsidRPr="00A14E92">
              <w:rPr>
                <w:rFonts w:cs="Arial"/>
                <w:sz w:val="16"/>
                <w:szCs w:val="16"/>
                <w:lang w:val="es-ES"/>
              </w:rPr>
              <w:t xml:space="preserve">Iehe-47 </w:t>
            </w:r>
          </w:p>
        </w:tc>
      </w:tr>
      <w:tr w:rsidR="00FA0A76" w:rsidRPr="00A14E92" w14:paraId="24B7F611" w14:textId="77777777" w:rsidTr="00401CFF">
        <w:trPr>
          <w:trHeight w:val="20"/>
          <w:jc w:val="center"/>
        </w:trPr>
        <w:tc>
          <w:tcPr>
            <w:tcW w:w="0" w:type="auto"/>
            <w:vMerge/>
            <w:vAlign w:val="center"/>
          </w:tcPr>
          <w:p w14:paraId="1F159405" w14:textId="77777777" w:rsidR="00860790" w:rsidRPr="00A14E92" w:rsidRDefault="00860790" w:rsidP="006F641C">
            <w:pPr>
              <w:shd w:val="clear" w:color="auto" w:fill="FFFFFF" w:themeFill="background1"/>
              <w:jc w:val="center"/>
              <w:rPr>
                <w:rFonts w:cs="Arial"/>
                <w:sz w:val="16"/>
                <w:szCs w:val="16"/>
                <w:lang w:val="es-ES"/>
              </w:rPr>
            </w:pPr>
          </w:p>
        </w:tc>
        <w:tc>
          <w:tcPr>
            <w:tcW w:w="0" w:type="auto"/>
            <w:vMerge/>
            <w:vAlign w:val="center"/>
          </w:tcPr>
          <w:p w14:paraId="19DC4468" w14:textId="77777777" w:rsidR="00860790" w:rsidRPr="00A14E92" w:rsidRDefault="00860790" w:rsidP="006F641C">
            <w:pPr>
              <w:shd w:val="clear" w:color="auto" w:fill="FFFFFF" w:themeFill="background1"/>
              <w:jc w:val="center"/>
              <w:rPr>
                <w:rFonts w:cs="Arial"/>
                <w:sz w:val="16"/>
                <w:szCs w:val="16"/>
                <w:lang w:val="es-ES"/>
              </w:rPr>
            </w:pPr>
          </w:p>
        </w:tc>
        <w:tc>
          <w:tcPr>
            <w:tcW w:w="0" w:type="auto"/>
            <w:vMerge/>
            <w:vAlign w:val="center"/>
          </w:tcPr>
          <w:p w14:paraId="32391349" w14:textId="77777777" w:rsidR="00860790" w:rsidRPr="00A14E92" w:rsidRDefault="00860790" w:rsidP="006F641C">
            <w:pPr>
              <w:jc w:val="center"/>
              <w:rPr>
                <w:rFonts w:cs="Arial"/>
                <w:sz w:val="16"/>
                <w:szCs w:val="16"/>
                <w:lang w:val="es-ES"/>
              </w:rPr>
            </w:pPr>
          </w:p>
        </w:tc>
        <w:tc>
          <w:tcPr>
            <w:tcW w:w="0" w:type="auto"/>
            <w:vMerge/>
            <w:textDirection w:val="btLr"/>
            <w:vAlign w:val="center"/>
          </w:tcPr>
          <w:p w14:paraId="52A5B8A0" w14:textId="77777777" w:rsidR="00860790" w:rsidRPr="00A14E92" w:rsidRDefault="00860790" w:rsidP="006F641C">
            <w:pPr>
              <w:ind w:left="113" w:right="113"/>
              <w:jc w:val="center"/>
              <w:rPr>
                <w:rFonts w:cs="Arial"/>
                <w:sz w:val="16"/>
                <w:szCs w:val="16"/>
                <w:lang w:val="es-ES"/>
              </w:rPr>
            </w:pPr>
          </w:p>
        </w:tc>
        <w:tc>
          <w:tcPr>
            <w:tcW w:w="0" w:type="auto"/>
            <w:vAlign w:val="center"/>
          </w:tcPr>
          <w:p w14:paraId="3AA8BB8D" w14:textId="1B54BD3D" w:rsidR="00860790" w:rsidRPr="00A14E92" w:rsidRDefault="00860790" w:rsidP="006F641C">
            <w:pPr>
              <w:jc w:val="center"/>
              <w:rPr>
                <w:rFonts w:cs="Arial"/>
                <w:sz w:val="16"/>
                <w:szCs w:val="16"/>
                <w:lang w:val="es-ES"/>
              </w:rPr>
            </w:pPr>
            <w:r w:rsidRPr="00A14E92">
              <w:rPr>
                <w:rFonts w:cs="Arial"/>
                <w:sz w:val="16"/>
                <w:szCs w:val="16"/>
                <w:lang w:val="es-ES"/>
              </w:rPr>
              <w:t>Desarrollo cognitivo: ciencia y educación</w:t>
            </w:r>
          </w:p>
        </w:tc>
        <w:tc>
          <w:tcPr>
            <w:tcW w:w="0" w:type="auto"/>
            <w:vAlign w:val="center"/>
          </w:tcPr>
          <w:p w14:paraId="762FD980" w14:textId="1CEC9432" w:rsidR="00860790" w:rsidRPr="00A14E92" w:rsidRDefault="00860790" w:rsidP="006F641C">
            <w:pPr>
              <w:shd w:val="clear" w:color="auto" w:fill="FFFFFF" w:themeFill="background1"/>
              <w:jc w:val="center"/>
              <w:rPr>
                <w:rFonts w:cs="Arial"/>
                <w:sz w:val="16"/>
                <w:szCs w:val="16"/>
                <w:lang w:val="es-ES"/>
              </w:rPr>
            </w:pPr>
            <w:r w:rsidRPr="00A14E92">
              <w:rPr>
                <w:rFonts w:cs="Arial"/>
                <w:sz w:val="16"/>
                <w:szCs w:val="16"/>
                <w:lang w:val="es-ES"/>
              </w:rPr>
              <w:t>Idce-49</w:t>
            </w:r>
          </w:p>
        </w:tc>
      </w:tr>
    </w:tbl>
    <w:p w14:paraId="3A97E0CB" w14:textId="028E633B" w:rsidR="00240213" w:rsidRPr="00A14E92" w:rsidRDefault="00234A3D" w:rsidP="006F641C">
      <w:pPr>
        <w:jc w:val="center"/>
        <w:rPr>
          <w:rFonts w:cs="Arial"/>
          <w:sz w:val="18"/>
          <w:szCs w:val="18"/>
          <w:lang w:val="es-ES"/>
        </w:rPr>
      </w:pPr>
      <w:r w:rsidRPr="00A14E92">
        <w:rPr>
          <w:rFonts w:cs="Arial"/>
          <w:sz w:val="18"/>
          <w:szCs w:val="18"/>
          <w:lang w:val="es-ES"/>
        </w:rPr>
        <w:t>Fuente: autor</w:t>
      </w:r>
      <w:r w:rsidR="00240213" w:rsidRPr="00A14E92">
        <w:rPr>
          <w:rFonts w:cs="Arial"/>
          <w:sz w:val="18"/>
          <w:szCs w:val="18"/>
          <w:lang w:val="es-ES"/>
        </w:rPr>
        <w:t xml:space="preserve"> (2018)</w:t>
      </w:r>
    </w:p>
    <w:p w14:paraId="47373B28" w14:textId="77777777" w:rsidR="000C6DE5" w:rsidRPr="00A14E92" w:rsidRDefault="000C6DE5" w:rsidP="006F641C">
      <w:pPr>
        <w:jc w:val="center"/>
        <w:rPr>
          <w:rFonts w:cs="Arial"/>
          <w:lang w:val="es-ES"/>
        </w:rPr>
      </w:pPr>
    </w:p>
    <w:p w14:paraId="28F8635F" w14:textId="62D097D6" w:rsidR="00130335" w:rsidRPr="00A14E92" w:rsidRDefault="00130335" w:rsidP="006F641C">
      <w:pPr>
        <w:rPr>
          <w:rFonts w:cs="Arial"/>
          <w:szCs w:val="22"/>
          <w:lang w:val="es-ES" w:eastAsia="en-US"/>
        </w:rPr>
      </w:pPr>
      <w:r w:rsidRPr="00A14E92">
        <w:rPr>
          <w:rFonts w:cs="Arial"/>
          <w:lang w:val="es-ES"/>
        </w:rPr>
        <w:t xml:space="preserve">La dimensión política se caracteriza porque sus indicadores se encuentran relacionados en los ciclos R13, R15, R18, </w:t>
      </w:r>
      <w:r w:rsidR="00051080" w:rsidRPr="00A14E92">
        <w:rPr>
          <w:rFonts w:cs="Arial"/>
          <w:lang w:val="es-ES"/>
        </w:rPr>
        <w:t xml:space="preserve">R19, </w:t>
      </w:r>
      <w:r w:rsidRPr="00A14E92">
        <w:rPr>
          <w:rFonts w:cs="Arial"/>
          <w:lang w:val="es-ES"/>
        </w:rPr>
        <w:t xml:space="preserve">R24, R25, </w:t>
      </w:r>
      <w:r w:rsidR="00AB7048" w:rsidRPr="00A14E92">
        <w:rPr>
          <w:rFonts w:cs="Arial"/>
          <w:lang w:val="es-ES"/>
        </w:rPr>
        <w:t>R26</w:t>
      </w:r>
      <w:r w:rsidR="00324C5F" w:rsidRPr="00A14E92">
        <w:rPr>
          <w:rFonts w:cs="Arial"/>
          <w:lang w:val="es-ES"/>
        </w:rPr>
        <w:t xml:space="preserve"> y </w:t>
      </w:r>
      <w:r w:rsidR="00AD403A" w:rsidRPr="00A14E92">
        <w:rPr>
          <w:rFonts w:cs="Arial"/>
          <w:lang w:val="es-ES"/>
        </w:rPr>
        <w:t>R27</w:t>
      </w:r>
      <w:r w:rsidRPr="00A14E92">
        <w:rPr>
          <w:rFonts w:cs="Arial"/>
          <w:lang w:val="es-ES"/>
        </w:rPr>
        <w:t xml:space="preserve">. </w:t>
      </w:r>
    </w:p>
    <w:p w14:paraId="7DBFF072" w14:textId="23CF1CEF" w:rsidR="0017015E" w:rsidRPr="00A14E92" w:rsidRDefault="0017015E" w:rsidP="006F641C">
      <w:pPr>
        <w:rPr>
          <w:rFonts w:cs="Arial"/>
          <w:lang w:val="es-ES" w:eastAsia="en-US"/>
        </w:rPr>
      </w:pPr>
    </w:p>
    <w:p w14:paraId="0C290BF2" w14:textId="6B2AAD36" w:rsidR="0017015E" w:rsidRPr="00A14E92" w:rsidRDefault="0017015E" w:rsidP="006F641C">
      <w:pPr>
        <w:rPr>
          <w:rFonts w:cs="Arial"/>
          <w:szCs w:val="22"/>
          <w:lang w:val="es-ES" w:eastAsia="en-US"/>
        </w:rPr>
      </w:pPr>
      <w:r w:rsidRPr="00A14E92">
        <w:rPr>
          <w:rFonts w:cs="Arial"/>
          <w:szCs w:val="22"/>
          <w:lang w:val="es-ES" w:eastAsia="en-US"/>
        </w:rPr>
        <w:t>El ciclo R13</w:t>
      </w:r>
      <w:r w:rsidR="00B71047" w:rsidRPr="00A14E92">
        <w:rPr>
          <w:rFonts w:cs="Arial"/>
          <w:szCs w:val="22"/>
          <w:lang w:val="es-ES" w:eastAsia="en-US"/>
        </w:rPr>
        <w:t xml:space="preserve"> (dimensión social)</w:t>
      </w:r>
      <w:r w:rsidRPr="00A14E92">
        <w:rPr>
          <w:rFonts w:cs="Arial"/>
          <w:szCs w:val="22"/>
          <w:lang w:val="es-ES" w:eastAsia="en-US"/>
        </w:rPr>
        <w:t xml:space="preserve"> incluye los indicadores</w:t>
      </w:r>
      <w:r w:rsidR="003A0EC5" w:rsidRPr="00A14E92">
        <w:rPr>
          <w:rFonts w:cs="Arial"/>
          <w:szCs w:val="22"/>
          <w:lang w:val="es-ES" w:eastAsia="en-US"/>
        </w:rPr>
        <w:t xml:space="preserve"> </w:t>
      </w:r>
      <w:r w:rsidRPr="00A14E92">
        <w:rPr>
          <w:rFonts w:cs="Arial"/>
          <w:szCs w:val="22"/>
          <w:lang w:val="es-ES" w:eastAsia="en-US"/>
        </w:rPr>
        <w:t>participación en asociaciones o agremiaciones</w:t>
      </w:r>
      <w:r w:rsidR="00B71047" w:rsidRPr="00A14E92">
        <w:rPr>
          <w:rFonts w:cs="Arial"/>
          <w:szCs w:val="22"/>
          <w:lang w:val="es-ES" w:eastAsia="en-US"/>
        </w:rPr>
        <w:t>,</w:t>
      </w:r>
      <w:r w:rsidRPr="00A14E92">
        <w:rPr>
          <w:rFonts w:cs="Arial"/>
          <w:szCs w:val="22"/>
          <w:lang w:val="es-ES" w:eastAsia="en-US"/>
        </w:rPr>
        <w:t xml:space="preserve"> conocimiento y conciencia ecológica</w:t>
      </w:r>
      <w:r w:rsidR="00B71047" w:rsidRPr="00A14E92">
        <w:rPr>
          <w:rFonts w:cs="Arial"/>
          <w:szCs w:val="22"/>
          <w:lang w:val="es-ES" w:eastAsia="en-US"/>
        </w:rPr>
        <w:t xml:space="preserve"> y capital humano (indicador político)</w:t>
      </w:r>
      <w:r w:rsidR="003A0EC5" w:rsidRPr="00A14E92">
        <w:rPr>
          <w:rFonts w:cs="Arial"/>
          <w:szCs w:val="22"/>
          <w:lang w:val="es-ES" w:eastAsia="en-US"/>
        </w:rPr>
        <w:t>. El indicador capital humano</w:t>
      </w:r>
      <w:r w:rsidR="00D533D7" w:rsidRPr="00A14E92">
        <w:rPr>
          <w:rFonts w:cs="Arial"/>
          <w:szCs w:val="22"/>
          <w:lang w:val="es-ES" w:eastAsia="en-US"/>
        </w:rPr>
        <w:t xml:space="preserve">, </w:t>
      </w:r>
      <w:r w:rsidR="00ED3174" w:rsidRPr="00A14E92">
        <w:rPr>
          <w:rFonts w:cs="Arial"/>
          <w:szCs w:val="22"/>
          <w:lang w:val="es-ES" w:eastAsia="en-US"/>
        </w:rPr>
        <w:t xml:space="preserve">se define como la suma de la educación, la capacitación y la experiencia que brindan habilidades y conocimientos productivos. </w:t>
      </w:r>
      <w:r w:rsidR="003A0EC5" w:rsidRPr="00A14E92">
        <w:rPr>
          <w:rFonts w:cs="Arial"/>
          <w:szCs w:val="22"/>
          <w:lang w:val="es-ES" w:eastAsia="en-US"/>
        </w:rPr>
        <w:t xml:space="preserve">La </w:t>
      </w:r>
      <w:r w:rsidR="00ED3174" w:rsidRPr="00A14E92">
        <w:rPr>
          <w:rFonts w:cs="Arial"/>
          <w:szCs w:val="22"/>
          <w:lang w:val="es-ES" w:eastAsia="en-US"/>
        </w:rPr>
        <w:t>hipótesis</w:t>
      </w:r>
      <w:r w:rsidR="00B71047" w:rsidRPr="00A14E92">
        <w:rPr>
          <w:rFonts w:cs="Arial"/>
          <w:szCs w:val="22"/>
          <w:lang w:val="es-ES" w:eastAsia="en-US"/>
        </w:rPr>
        <w:t xml:space="preserve"> plantea </w:t>
      </w:r>
      <w:r w:rsidR="00ED3174" w:rsidRPr="00A14E92">
        <w:rPr>
          <w:rFonts w:cs="Arial"/>
          <w:szCs w:val="22"/>
          <w:lang w:val="es-ES" w:eastAsia="en-US"/>
        </w:rPr>
        <w:t>que,</w:t>
      </w:r>
      <w:r w:rsidRPr="00A14E92">
        <w:rPr>
          <w:rFonts w:cs="Arial"/>
          <w:szCs w:val="22"/>
          <w:lang w:val="es-ES" w:eastAsia="en-US"/>
        </w:rPr>
        <w:t xml:space="preserve"> a mayor participación de la comunidad en las asociaciones</w:t>
      </w:r>
      <w:r w:rsidR="00B71047" w:rsidRPr="00A14E92">
        <w:rPr>
          <w:rFonts w:cs="Arial"/>
          <w:szCs w:val="22"/>
          <w:lang w:val="es-ES" w:eastAsia="en-US"/>
        </w:rPr>
        <w:t>,</w:t>
      </w:r>
      <w:r w:rsidRPr="00A14E92">
        <w:rPr>
          <w:rFonts w:cs="Arial"/>
          <w:szCs w:val="22"/>
          <w:lang w:val="es-ES" w:eastAsia="en-US"/>
        </w:rPr>
        <w:t xml:space="preserve"> se genera un mayor conocimiento y conciencia ecológica</w:t>
      </w:r>
      <w:r w:rsidR="00B71047" w:rsidRPr="00A14E92">
        <w:rPr>
          <w:rFonts w:cs="Arial"/>
          <w:szCs w:val="22"/>
          <w:lang w:val="es-ES" w:eastAsia="en-US"/>
        </w:rPr>
        <w:t xml:space="preserve"> a nivel individual y colectivo</w:t>
      </w:r>
      <w:r w:rsidR="00ED3174" w:rsidRPr="00A14E92">
        <w:rPr>
          <w:rFonts w:cs="Arial"/>
          <w:szCs w:val="22"/>
          <w:lang w:val="es-ES" w:eastAsia="en-US"/>
        </w:rPr>
        <w:t>,</w:t>
      </w:r>
      <w:r w:rsidR="00B71047" w:rsidRPr="00A14E92">
        <w:rPr>
          <w:rFonts w:cs="Arial"/>
          <w:szCs w:val="22"/>
          <w:lang w:val="es-ES" w:eastAsia="en-US"/>
        </w:rPr>
        <w:t xml:space="preserve"> reforzando el capital humano</w:t>
      </w:r>
      <w:r w:rsidR="00DA01CB" w:rsidRPr="00A14E92">
        <w:rPr>
          <w:rFonts w:cs="Arial"/>
          <w:szCs w:val="22"/>
          <w:lang w:val="es-ES" w:eastAsia="en-US"/>
        </w:rPr>
        <w:t xml:space="preserve">. </w:t>
      </w:r>
      <w:r w:rsidR="00D533D7" w:rsidRPr="00A14E92">
        <w:rPr>
          <w:rFonts w:cs="Arial"/>
          <w:szCs w:val="22"/>
          <w:lang w:val="es-ES" w:eastAsia="en-US"/>
        </w:rPr>
        <w:t xml:space="preserve">El </w:t>
      </w:r>
      <w:r w:rsidR="00B71047" w:rsidRPr="00A14E92">
        <w:rPr>
          <w:rFonts w:cs="Arial"/>
          <w:szCs w:val="22"/>
          <w:lang w:val="es-ES" w:eastAsia="en-US"/>
        </w:rPr>
        <w:t xml:space="preserve">conocimiento </w:t>
      </w:r>
      <w:r w:rsidR="00ED3174" w:rsidRPr="00A14E92">
        <w:rPr>
          <w:rFonts w:cs="Arial"/>
          <w:szCs w:val="22"/>
          <w:lang w:val="es-ES" w:eastAsia="en-US"/>
        </w:rPr>
        <w:t>se adquiere</w:t>
      </w:r>
      <w:r w:rsidRPr="00A14E92">
        <w:rPr>
          <w:rFonts w:cs="Arial"/>
          <w:szCs w:val="22"/>
          <w:lang w:val="es-ES" w:eastAsia="en-US"/>
        </w:rPr>
        <w:t xml:space="preserve"> al pertenecer activamente a una organización campesina</w:t>
      </w:r>
      <w:r w:rsidR="00D533D7" w:rsidRPr="00A14E92">
        <w:rPr>
          <w:rFonts w:cs="Arial"/>
          <w:szCs w:val="22"/>
          <w:lang w:val="es-ES" w:eastAsia="en-US"/>
        </w:rPr>
        <w:t>,</w:t>
      </w:r>
      <w:r w:rsidR="00ED3174" w:rsidRPr="00A14E92">
        <w:rPr>
          <w:rFonts w:cs="Arial"/>
          <w:szCs w:val="22"/>
          <w:lang w:val="es-ES" w:eastAsia="en-US"/>
        </w:rPr>
        <w:t xml:space="preserve"> mediante</w:t>
      </w:r>
      <w:r w:rsidR="00B71047" w:rsidRPr="00A14E92">
        <w:rPr>
          <w:rFonts w:cs="Arial"/>
          <w:szCs w:val="22"/>
          <w:lang w:val="es-ES" w:eastAsia="en-US"/>
        </w:rPr>
        <w:t xml:space="preserve"> </w:t>
      </w:r>
      <w:r w:rsidR="00490A99" w:rsidRPr="00A14E92">
        <w:rPr>
          <w:rFonts w:cs="Arial"/>
          <w:szCs w:val="22"/>
          <w:lang w:val="es-ES" w:eastAsia="en-US"/>
        </w:rPr>
        <w:t>capacitaciones</w:t>
      </w:r>
      <w:r w:rsidR="00B71047" w:rsidRPr="00A14E92">
        <w:rPr>
          <w:rFonts w:cs="Arial"/>
          <w:szCs w:val="22"/>
          <w:lang w:val="es-ES" w:eastAsia="en-US"/>
        </w:rPr>
        <w:t>, cursos y conocimiento trasferido entre sus miembros</w:t>
      </w:r>
      <w:r w:rsidR="00490A99" w:rsidRPr="00A14E92">
        <w:rPr>
          <w:rFonts w:cs="Arial"/>
          <w:szCs w:val="22"/>
          <w:lang w:val="es-ES" w:eastAsia="en-US"/>
        </w:rPr>
        <w:t xml:space="preserve"> </w:t>
      </w:r>
      <w:r w:rsidRPr="00A14E92">
        <w:rPr>
          <w:rFonts w:cs="Arial"/>
          <w:szCs w:val="22"/>
          <w:lang w:val="es-ES" w:eastAsia="en-US"/>
        </w:rPr>
        <w:t>(</w:t>
      </w:r>
      <w:proofErr w:type="spellStart"/>
      <w:r w:rsidR="009D0224" w:rsidRPr="00A14E92">
        <w:rPr>
          <w:rFonts w:cs="Arial"/>
          <w:szCs w:val="22"/>
          <w:shd w:val="clear" w:color="auto" w:fill="FFFFFF"/>
          <w:lang w:val="es-ES"/>
        </w:rPr>
        <w:t>Feres</w:t>
      </w:r>
      <w:proofErr w:type="spellEnd"/>
      <w:r w:rsidR="009D0224" w:rsidRPr="00A14E92">
        <w:rPr>
          <w:rFonts w:cs="Arial"/>
          <w:szCs w:val="22"/>
          <w:shd w:val="clear" w:color="auto" w:fill="FFFFFF"/>
          <w:lang w:val="es-ES"/>
        </w:rPr>
        <w:t xml:space="preserve"> &amp; Villatoro, 2007; </w:t>
      </w:r>
      <w:proofErr w:type="spellStart"/>
      <w:r w:rsidRPr="00A14E92">
        <w:rPr>
          <w:rFonts w:cs="Arial"/>
          <w:szCs w:val="22"/>
          <w:lang w:val="es-ES" w:eastAsia="en-US"/>
        </w:rPr>
        <w:t>Sarandón</w:t>
      </w:r>
      <w:proofErr w:type="spellEnd"/>
      <w:r w:rsidRPr="00A14E92">
        <w:rPr>
          <w:rFonts w:cs="Arial"/>
          <w:szCs w:val="22"/>
          <w:lang w:val="es-ES" w:eastAsia="en-US"/>
        </w:rPr>
        <w:t xml:space="preserve"> et al., 2008; Giraldo-Betancur &amp; Salinas-Mejía, 2009; </w:t>
      </w:r>
      <w:proofErr w:type="spellStart"/>
      <w:r w:rsidRPr="00A14E92">
        <w:rPr>
          <w:rFonts w:cs="Arial"/>
          <w:szCs w:val="22"/>
          <w:lang w:val="es-ES" w:eastAsia="en-US"/>
        </w:rPr>
        <w:t>Pirachicán-Avila</w:t>
      </w:r>
      <w:proofErr w:type="spellEnd"/>
      <w:r w:rsidRPr="00A14E92">
        <w:rPr>
          <w:rFonts w:cs="Arial"/>
          <w:szCs w:val="22"/>
          <w:lang w:val="es-ES" w:eastAsia="en-US"/>
        </w:rPr>
        <w:t>, 2015).</w:t>
      </w:r>
      <w:r w:rsidRPr="00A14E92">
        <w:rPr>
          <w:rFonts w:cs="Arial"/>
          <w:szCs w:val="22"/>
          <w:shd w:val="clear" w:color="auto" w:fill="FFFFFF"/>
          <w:lang w:val="es-ES"/>
        </w:rPr>
        <w:t xml:space="preserve"> </w:t>
      </w:r>
    </w:p>
    <w:p w14:paraId="5B95B1CC" w14:textId="1E9A0242" w:rsidR="0017015E" w:rsidRPr="00A14E92" w:rsidRDefault="0017015E" w:rsidP="006F641C">
      <w:pPr>
        <w:rPr>
          <w:rFonts w:cs="Arial"/>
          <w:lang w:val="es-ES" w:eastAsia="en-US"/>
        </w:rPr>
      </w:pPr>
    </w:p>
    <w:p w14:paraId="35D3DE9C" w14:textId="16EA0376" w:rsidR="002361F0" w:rsidRPr="00A14E92" w:rsidRDefault="002361F0" w:rsidP="006F641C">
      <w:pPr>
        <w:rPr>
          <w:rFonts w:cs="Arial"/>
          <w:lang w:val="es-ES" w:eastAsia="en-US"/>
        </w:rPr>
      </w:pPr>
      <w:r w:rsidRPr="00A14E92">
        <w:rPr>
          <w:rFonts w:cs="Arial"/>
          <w:lang w:val="es-ES" w:eastAsia="en-US"/>
        </w:rPr>
        <w:t>El ciclo R15, involucra los indicadores nivel educativo (indicador político) y población en condición de pobreza</w:t>
      </w:r>
      <w:r w:rsidR="00E506AE" w:rsidRPr="00A14E92">
        <w:rPr>
          <w:rFonts w:cs="Arial"/>
          <w:lang w:val="es-ES" w:eastAsia="en-US"/>
        </w:rPr>
        <w:t>. L</w:t>
      </w:r>
      <w:r w:rsidRPr="00A14E92">
        <w:rPr>
          <w:rFonts w:cs="Arial"/>
          <w:lang w:val="es-ES" w:eastAsia="en-US"/>
        </w:rPr>
        <w:t>a hipótesis del ciclo R15 plantea que</w:t>
      </w:r>
      <w:r w:rsidR="00E506AE" w:rsidRPr="00A14E92">
        <w:rPr>
          <w:rFonts w:cs="Arial"/>
          <w:lang w:val="es-ES" w:eastAsia="en-US"/>
        </w:rPr>
        <w:t xml:space="preserve">, un </w:t>
      </w:r>
      <w:r w:rsidRPr="00A14E92">
        <w:rPr>
          <w:rFonts w:cs="Arial"/>
          <w:lang w:val="es-ES" w:eastAsia="en-US"/>
        </w:rPr>
        <w:t>mayor nivel educativo reduc</w:t>
      </w:r>
      <w:r w:rsidR="00E506AE" w:rsidRPr="00A14E92">
        <w:rPr>
          <w:rFonts w:cs="Arial"/>
          <w:lang w:val="es-ES" w:eastAsia="en-US"/>
        </w:rPr>
        <w:t>e</w:t>
      </w:r>
      <w:r w:rsidRPr="00A14E92">
        <w:rPr>
          <w:rFonts w:cs="Arial"/>
          <w:lang w:val="es-ES" w:eastAsia="en-US"/>
        </w:rPr>
        <w:t xml:space="preserve"> la población en condición de pobreza</w:t>
      </w:r>
      <w:r w:rsidR="00E506AE" w:rsidRPr="00A14E92">
        <w:rPr>
          <w:rFonts w:cs="Arial"/>
          <w:lang w:val="es-ES" w:eastAsia="en-US"/>
        </w:rPr>
        <w:t>,</w:t>
      </w:r>
      <w:r w:rsidRPr="00A14E92">
        <w:rPr>
          <w:rFonts w:cs="Arial"/>
          <w:lang w:val="es-ES" w:eastAsia="en-US"/>
        </w:rPr>
        <w:t xml:space="preserve"> reforzando el incremento del nivel educativo. </w:t>
      </w:r>
      <w:r w:rsidR="008A3C42" w:rsidRPr="00A14E92">
        <w:rPr>
          <w:rFonts w:cs="Arial"/>
          <w:lang w:val="es-ES" w:eastAsia="en-US"/>
        </w:rPr>
        <w:t>Igualmente, e</w:t>
      </w:r>
      <w:r w:rsidRPr="00A14E92">
        <w:rPr>
          <w:rFonts w:cs="Arial"/>
          <w:lang w:val="es-ES" w:eastAsia="en-US"/>
        </w:rPr>
        <w:t>l nivel educativo ref</w:t>
      </w:r>
      <w:r w:rsidR="00E506AE" w:rsidRPr="00A14E92">
        <w:rPr>
          <w:rFonts w:cs="Arial"/>
          <w:lang w:val="es-ES" w:eastAsia="en-US"/>
        </w:rPr>
        <w:t>uerza</w:t>
      </w:r>
      <w:r w:rsidRPr="00A14E92">
        <w:rPr>
          <w:rFonts w:cs="Arial"/>
          <w:lang w:val="es-ES" w:eastAsia="en-US"/>
        </w:rPr>
        <w:t xml:space="preserve"> el indicador calidad de vida (indicador económico) (</w:t>
      </w:r>
      <w:proofErr w:type="spellStart"/>
      <w:r w:rsidRPr="00A14E92">
        <w:rPr>
          <w:rFonts w:cs="Arial"/>
          <w:lang w:val="es-ES" w:eastAsia="en-US"/>
        </w:rPr>
        <w:t>Portela</w:t>
      </w:r>
      <w:proofErr w:type="spellEnd"/>
      <w:r w:rsidRPr="00A14E92">
        <w:rPr>
          <w:rFonts w:cs="Arial"/>
          <w:lang w:val="es-ES" w:eastAsia="en-US"/>
        </w:rPr>
        <w:t>, 2001; Funes-</w:t>
      </w:r>
      <w:proofErr w:type="spellStart"/>
      <w:r w:rsidRPr="00A14E92">
        <w:rPr>
          <w:rFonts w:cs="Arial"/>
          <w:lang w:val="es-ES" w:eastAsia="en-US"/>
        </w:rPr>
        <w:t>Monzote</w:t>
      </w:r>
      <w:proofErr w:type="spellEnd"/>
      <w:r w:rsidRPr="00A14E92">
        <w:rPr>
          <w:rFonts w:cs="Arial"/>
          <w:lang w:val="es-ES" w:eastAsia="en-US"/>
        </w:rPr>
        <w:t xml:space="preserve"> et al., 2011; Valdivieso, 2011; </w:t>
      </w:r>
      <w:proofErr w:type="spellStart"/>
      <w:r w:rsidRPr="00A14E92">
        <w:rPr>
          <w:rFonts w:cs="Arial"/>
          <w:lang w:val="es-ES" w:eastAsia="en-US"/>
        </w:rPr>
        <w:t>Altieri</w:t>
      </w:r>
      <w:proofErr w:type="spellEnd"/>
      <w:r w:rsidRPr="00A14E92">
        <w:rPr>
          <w:rFonts w:cs="Arial"/>
          <w:lang w:val="es-ES" w:eastAsia="en-US"/>
        </w:rPr>
        <w:t xml:space="preserve"> et al., 2012; Rosales-Martínez, Martínez-Dávila &amp; Galicia-Galicia, 2015</w:t>
      </w:r>
      <w:r w:rsidR="007A6AA5" w:rsidRPr="00A14E92">
        <w:rPr>
          <w:rFonts w:cs="Arial"/>
          <w:lang w:val="es-ES" w:eastAsia="en-US"/>
        </w:rPr>
        <w:t xml:space="preserve">; </w:t>
      </w:r>
      <w:r w:rsidR="007A6AA5" w:rsidRPr="00A14E92">
        <w:rPr>
          <w:rFonts w:cs="Arial"/>
          <w:szCs w:val="22"/>
          <w:lang w:val="es-ES" w:eastAsia="en-US"/>
        </w:rPr>
        <w:t>Villegas-Palacios et al., 2016</w:t>
      </w:r>
      <w:r w:rsidRPr="00A14E92">
        <w:rPr>
          <w:rFonts w:cs="Arial"/>
          <w:lang w:val="es-ES" w:eastAsia="en-US"/>
        </w:rPr>
        <w:t>).</w:t>
      </w:r>
    </w:p>
    <w:p w14:paraId="7D3C174F" w14:textId="77777777" w:rsidR="002C3A7C" w:rsidRPr="00A14E92" w:rsidRDefault="002C3A7C" w:rsidP="006F641C">
      <w:pPr>
        <w:rPr>
          <w:rFonts w:cs="Arial"/>
          <w:lang w:val="es-ES" w:eastAsia="en-US"/>
        </w:rPr>
      </w:pPr>
    </w:p>
    <w:p w14:paraId="30A7B4A9" w14:textId="1CE4F439" w:rsidR="00123746" w:rsidRPr="00A14E92" w:rsidRDefault="006203CA" w:rsidP="006F641C">
      <w:pPr>
        <w:rPr>
          <w:rFonts w:cs="Arial"/>
          <w:lang w:val="es-ES" w:eastAsia="en-US"/>
        </w:rPr>
      </w:pPr>
      <w:r w:rsidRPr="00A14E92">
        <w:rPr>
          <w:rFonts w:cs="Arial"/>
          <w:lang w:val="es-ES" w:eastAsia="en-US"/>
        </w:rPr>
        <w:t>Los SE valorados</w:t>
      </w:r>
      <w:r w:rsidR="00C62DDB" w:rsidRPr="00A14E92">
        <w:rPr>
          <w:rFonts w:cs="Arial"/>
          <w:lang w:val="es-ES" w:eastAsia="en-US"/>
        </w:rPr>
        <w:t xml:space="preserve"> en </w:t>
      </w:r>
      <w:r w:rsidR="002361F0" w:rsidRPr="00A14E92">
        <w:rPr>
          <w:rFonts w:cs="Arial"/>
          <w:lang w:val="es-ES" w:eastAsia="en-US"/>
        </w:rPr>
        <w:t xml:space="preserve">los </w:t>
      </w:r>
      <w:r w:rsidR="00C62DDB" w:rsidRPr="00A14E92">
        <w:rPr>
          <w:rFonts w:cs="Arial"/>
          <w:lang w:val="es-ES" w:eastAsia="en-US"/>
        </w:rPr>
        <w:t>ci</w:t>
      </w:r>
      <w:r w:rsidR="00DB6F29" w:rsidRPr="00A14E92">
        <w:rPr>
          <w:rFonts w:cs="Arial"/>
          <w:lang w:val="es-ES" w:eastAsia="en-US"/>
        </w:rPr>
        <w:t>clo</w:t>
      </w:r>
      <w:r w:rsidR="002361F0" w:rsidRPr="00A14E92">
        <w:rPr>
          <w:rFonts w:cs="Arial"/>
          <w:lang w:val="es-ES" w:eastAsia="en-US"/>
        </w:rPr>
        <w:t>s</w:t>
      </w:r>
      <w:r w:rsidR="00C62DDB" w:rsidRPr="00A14E92">
        <w:rPr>
          <w:rFonts w:cs="Arial"/>
          <w:lang w:val="es-ES" w:eastAsia="en-US"/>
        </w:rPr>
        <w:t xml:space="preserve"> R13</w:t>
      </w:r>
      <w:r w:rsidR="002361F0" w:rsidRPr="00A14E92">
        <w:rPr>
          <w:rFonts w:cs="Arial"/>
          <w:lang w:val="es-ES" w:eastAsia="en-US"/>
        </w:rPr>
        <w:t xml:space="preserve"> y R15 </w:t>
      </w:r>
      <w:r w:rsidR="00DB6F29" w:rsidRPr="00A14E92">
        <w:rPr>
          <w:rFonts w:cs="Arial"/>
          <w:lang w:val="es-ES" w:eastAsia="en-US"/>
        </w:rPr>
        <w:t xml:space="preserve">por </w:t>
      </w:r>
      <w:r w:rsidR="002361F0" w:rsidRPr="00A14E92">
        <w:rPr>
          <w:rFonts w:cs="Arial"/>
          <w:lang w:val="es-ES" w:eastAsia="en-US"/>
        </w:rPr>
        <w:t>los</w:t>
      </w:r>
      <w:r w:rsidR="00DB6F29" w:rsidRPr="00A14E92">
        <w:rPr>
          <w:rFonts w:cs="Arial"/>
          <w:lang w:val="es-ES" w:eastAsia="en-US"/>
        </w:rPr>
        <w:t xml:space="preserve"> indicador</w:t>
      </w:r>
      <w:r w:rsidR="002361F0" w:rsidRPr="00A14E92">
        <w:rPr>
          <w:rFonts w:cs="Arial"/>
          <w:lang w:val="es-ES" w:eastAsia="en-US"/>
        </w:rPr>
        <w:t>es</w:t>
      </w:r>
      <w:r w:rsidR="00DB6F29" w:rsidRPr="00A14E92">
        <w:rPr>
          <w:rFonts w:cs="Arial"/>
          <w:lang w:val="es-ES" w:eastAsia="en-US"/>
        </w:rPr>
        <w:t xml:space="preserve"> capital humano</w:t>
      </w:r>
      <w:r w:rsidR="002361F0" w:rsidRPr="00A14E92">
        <w:rPr>
          <w:rFonts w:cs="Arial"/>
          <w:lang w:val="es-ES" w:eastAsia="en-US"/>
        </w:rPr>
        <w:t xml:space="preserve"> y nivel educativo</w:t>
      </w:r>
      <w:r w:rsidR="00DB6F29" w:rsidRPr="00A14E92">
        <w:rPr>
          <w:rFonts w:cs="Arial"/>
          <w:lang w:val="es-ES" w:eastAsia="en-US"/>
        </w:rPr>
        <w:t xml:space="preserve"> (indicador</w:t>
      </w:r>
      <w:r w:rsidR="002361F0" w:rsidRPr="00A14E92">
        <w:rPr>
          <w:rFonts w:cs="Arial"/>
          <w:lang w:val="es-ES" w:eastAsia="en-US"/>
        </w:rPr>
        <w:t>es</w:t>
      </w:r>
      <w:r w:rsidR="00DB6F29" w:rsidRPr="00A14E92">
        <w:rPr>
          <w:rFonts w:cs="Arial"/>
          <w:lang w:val="es-ES" w:eastAsia="en-US"/>
        </w:rPr>
        <w:t xml:space="preserve"> político</w:t>
      </w:r>
      <w:r w:rsidR="002361F0" w:rsidRPr="00A14E92">
        <w:rPr>
          <w:rFonts w:cs="Arial"/>
          <w:lang w:val="es-ES" w:eastAsia="en-US"/>
        </w:rPr>
        <w:t>s</w:t>
      </w:r>
      <w:r w:rsidR="00DB6F29" w:rsidRPr="00A14E92">
        <w:rPr>
          <w:rFonts w:cs="Arial"/>
          <w:lang w:val="es-ES" w:eastAsia="en-US"/>
        </w:rPr>
        <w:t>)</w:t>
      </w:r>
      <w:r w:rsidR="00741BD9" w:rsidRPr="00A14E92">
        <w:rPr>
          <w:rFonts w:cs="Arial"/>
          <w:lang w:val="es-ES" w:eastAsia="en-US"/>
        </w:rPr>
        <w:t>,</w:t>
      </w:r>
      <w:r w:rsidR="00DB6F29" w:rsidRPr="00A14E92">
        <w:rPr>
          <w:rFonts w:cs="Arial"/>
          <w:lang w:val="es-ES" w:eastAsia="en-US"/>
        </w:rPr>
        <w:t xml:space="preserve"> se relacionan con funciones de información</w:t>
      </w:r>
      <w:r w:rsidR="00741BD9" w:rsidRPr="00A14E92">
        <w:rPr>
          <w:rFonts w:cs="Arial"/>
          <w:lang w:val="es-ES" w:eastAsia="en-US"/>
        </w:rPr>
        <w:t>. Se valoran SE como el enriquecimiento</w:t>
      </w:r>
      <w:r w:rsidR="00DB6F29" w:rsidRPr="00A14E92">
        <w:rPr>
          <w:rFonts w:cs="Arial"/>
          <w:lang w:val="es-ES" w:eastAsia="en-US"/>
        </w:rPr>
        <w:t xml:space="preserve"> </w:t>
      </w:r>
      <w:r w:rsidR="00E52E2F" w:rsidRPr="00A14E92">
        <w:rPr>
          <w:rFonts w:cs="Arial"/>
          <w:lang w:val="es-ES" w:eastAsia="en-US"/>
        </w:rPr>
        <w:t>cultural</w:t>
      </w:r>
      <w:r w:rsidR="00DB6F29" w:rsidRPr="00A14E92">
        <w:rPr>
          <w:rFonts w:cs="Arial"/>
          <w:lang w:val="es-ES" w:eastAsia="en-US"/>
        </w:rPr>
        <w:t xml:space="preserve"> y artístico</w:t>
      </w:r>
      <w:r w:rsidR="00741BD9" w:rsidRPr="00A14E92">
        <w:rPr>
          <w:rFonts w:cs="Arial"/>
          <w:lang w:val="es-ES" w:eastAsia="en-US"/>
        </w:rPr>
        <w:t xml:space="preserve"> (</w:t>
      </w:r>
      <w:r w:rsidR="00DB6F29" w:rsidRPr="00A14E92">
        <w:rPr>
          <w:rFonts w:cs="Arial"/>
          <w:lang w:val="es-ES" w:eastAsia="en-US"/>
        </w:rPr>
        <w:t>Ieca-46</w:t>
      </w:r>
      <w:r w:rsidR="00741BD9" w:rsidRPr="00A14E92">
        <w:rPr>
          <w:rFonts w:cs="Arial"/>
          <w:lang w:val="es-ES" w:eastAsia="en-US"/>
        </w:rPr>
        <w:t>)</w:t>
      </w:r>
      <w:r w:rsidR="00DB6F29" w:rsidRPr="00A14E92">
        <w:rPr>
          <w:rFonts w:cs="Arial"/>
          <w:lang w:val="es-ES" w:eastAsia="en-US"/>
        </w:rPr>
        <w:t xml:space="preserve">, </w:t>
      </w:r>
      <w:r w:rsidR="00741BD9" w:rsidRPr="00A14E92">
        <w:rPr>
          <w:rFonts w:cs="Arial"/>
          <w:lang w:val="es-ES" w:eastAsia="en-US"/>
        </w:rPr>
        <w:t xml:space="preserve">el </w:t>
      </w:r>
      <w:r w:rsidR="00DB6F29" w:rsidRPr="00A14E92">
        <w:rPr>
          <w:rFonts w:cs="Arial"/>
          <w:lang w:val="es-ES" w:eastAsia="en-US"/>
        </w:rPr>
        <w:t>enriquecimiento histórico y espiritual</w:t>
      </w:r>
      <w:r w:rsidR="00741BD9" w:rsidRPr="00A14E92">
        <w:rPr>
          <w:rFonts w:cs="Arial"/>
          <w:lang w:val="es-ES" w:eastAsia="en-US"/>
        </w:rPr>
        <w:t xml:space="preserve"> (</w:t>
      </w:r>
      <w:r w:rsidR="00DB6F29" w:rsidRPr="00A14E92">
        <w:rPr>
          <w:rFonts w:cs="Arial"/>
          <w:lang w:val="es-ES" w:eastAsia="en-US"/>
        </w:rPr>
        <w:t>Iehe-47, Iehe-48</w:t>
      </w:r>
      <w:r w:rsidR="00741BD9" w:rsidRPr="00A14E92">
        <w:rPr>
          <w:rFonts w:cs="Arial"/>
          <w:lang w:val="es-ES" w:eastAsia="en-US"/>
        </w:rPr>
        <w:t xml:space="preserve">) y el </w:t>
      </w:r>
      <w:r w:rsidR="00DB6F29" w:rsidRPr="00A14E92">
        <w:rPr>
          <w:rFonts w:cs="Arial"/>
          <w:lang w:val="es-ES" w:eastAsia="en-US"/>
        </w:rPr>
        <w:t>desarrollo cognitivo: ciencia y educación</w:t>
      </w:r>
      <w:r w:rsidR="00741BD9" w:rsidRPr="00A14E92">
        <w:rPr>
          <w:rFonts w:cs="Arial"/>
          <w:lang w:val="es-ES" w:eastAsia="en-US"/>
        </w:rPr>
        <w:t xml:space="preserve"> (</w:t>
      </w:r>
      <w:r w:rsidR="00E52E2F" w:rsidRPr="00A14E92">
        <w:rPr>
          <w:rFonts w:cs="Arial"/>
          <w:lang w:val="es-ES" w:eastAsia="en-US"/>
        </w:rPr>
        <w:t>Idce-49</w:t>
      </w:r>
      <w:r w:rsidR="00741BD9" w:rsidRPr="00A14E92">
        <w:rPr>
          <w:rFonts w:cs="Arial"/>
          <w:lang w:val="es-ES" w:eastAsia="en-US"/>
        </w:rPr>
        <w:t>)</w:t>
      </w:r>
      <w:r w:rsidR="00E52E2F" w:rsidRPr="00A14E92">
        <w:rPr>
          <w:rFonts w:cs="Arial"/>
          <w:lang w:val="es-ES" w:eastAsia="en-US"/>
        </w:rPr>
        <w:t xml:space="preserve">. </w:t>
      </w:r>
      <w:r w:rsidR="00A42A83" w:rsidRPr="00A14E92">
        <w:rPr>
          <w:rFonts w:cs="Arial"/>
          <w:lang w:val="es-ES" w:eastAsia="en-US"/>
        </w:rPr>
        <w:t>M</w:t>
      </w:r>
      <w:r w:rsidR="002361F0" w:rsidRPr="00A14E92">
        <w:rPr>
          <w:rFonts w:cs="Arial"/>
          <w:lang w:val="es-ES" w:eastAsia="en-US"/>
        </w:rPr>
        <w:t>ediante la extensión agroecológica adaptada a las condiciones locales, se aporta al</w:t>
      </w:r>
      <w:r w:rsidR="00E52E2F" w:rsidRPr="00A14E92">
        <w:rPr>
          <w:rFonts w:cs="Arial"/>
          <w:lang w:val="es-ES" w:eastAsia="en-US"/>
        </w:rPr>
        <w:t xml:space="preserve"> </w:t>
      </w:r>
      <w:r w:rsidR="002361F0" w:rsidRPr="00A14E92">
        <w:rPr>
          <w:rFonts w:cs="Arial"/>
          <w:lang w:val="es-ES" w:eastAsia="en-US"/>
        </w:rPr>
        <w:t xml:space="preserve">nivel educativo y </w:t>
      </w:r>
      <w:r w:rsidR="00741BD9" w:rsidRPr="00A14E92">
        <w:rPr>
          <w:rFonts w:cs="Arial"/>
          <w:lang w:val="es-ES" w:eastAsia="en-US"/>
        </w:rPr>
        <w:t xml:space="preserve">a </w:t>
      </w:r>
      <w:r w:rsidR="002361F0" w:rsidRPr="00A14E92">
        <w:rPr>
          <w:rFonts w:cs="Arial"/>
          <w:lang w:val="es-ES" w:eastAsia="en-US"/>
        </w:rPr>
        <w:t xml:space="preserve">la formación de </w:t>
      </w:r>
      <w:r w:rsidR="00E52E2F" w:rsidRPr="00A14E92">
        <w:rPr>
          <w:rFonts w:cs="Arial"/>
          <w:lang w:val="es-ES" w:eastAsia="en-US"/>
        </w:rPr>
        <w:t>capital humano</w:t>
      </w:r>
      <w:r w:rsidR="002361F0" w:rsidRPr="00A14E92">
        <w:rPr>
          <w:rFonts w:cs="Arial"/>
          <w:lang w:val="es-ES" w:eastAsia="en-US"/>
        </w:rPr>
        <w:t>, conservando</w:t>
      </w:r>
      <w:r w:rsidR="00E52E2F" w:rsidRPr="00A14E92">
        <w:rPr>
          <w:rFonts w:cs="Arial"/>
          <w:lang w:val="es-ES" w:eastAsia="en-US"/>
        </w:rPr>
        <w:t xml:space="preserve"> tradiciones</w:t>
      </w:r>
      <w:r w:rsidR="00741BD9" w:rsidRPr="00A14E92">
        <w:rPr>
          <w:rFonts w:cs="Arial"/>
          <w:lang w:val="es-ES" w:eastAsia="en-US"/>
        </w:rPr>
        <w:t xml:space="preserve">, </w:t>
      </w:r>
      <w:r w:rsidR="00E52E2F" w:rsidRPr="00A14E92">
        <w:rPr>
          <w:rFonts w:cs="Arial"/>
          <w:lang w:val="es-ES" w:eastAsia="en-US"/>
        </w:rPr>
        <w:t>costumbres</w:t>
      </w:r>
      <w:r w:rsidR="00741BD9" w:rsidRPr="00A14E92">
        <w:rPr>
          <w:rFonts w:cs="Arial"/>
          <w:lang w:val="es-ES" w:eastAsia="en-US"/>
        </w:rPr>
        <w:t xml:space="preserve">, </w:t>
      </w:r>
      <w:r w:rsidR="00E52E2F" w:rsidRPr="00A14E92">
        <w:rPr>
          <w:rFonts w:cs="Arial"/>
          <w:lang w:val="es-ES" w:eastAsia="en-US"/>
        </w:rPr>
        <w:t xml:space="preserve">sistemas agrícolas </w:t>
      </w:r>
      <w:r w:rsidR="001128F3" w:rsidRPr="00A14E92">
        <w:rPr>
          <w:rFonts w:cs="Arial"/>
          <w:lang w:val="es-ES" w:eastAsia="en-US"/>
        </w:rPr>
        <w:t xml:space="preserve">patrimoniales </w:t>
      </w:r>
      <w:r w:rsidR="00E52E2F" w:rsidRPr="00A14E92">
        <w:rPr>
          <w:rFonts w:cs="Arial"/>
          <w:lang w:val="es-ES" w:eastAsia="en-US"/>
        </w:rPr>
        <w:t xml:space="preserve">y </w:t>
      </w:r>
      <w:r w:rsidR="00741BD9" w:rsidRPr="00A14E92">
        <w:rPr>
          <w:rFonts w:cs="Arial"/>
          <w:lang w:val="es-ES" w:eastAsia="en-US"/>
        </w:rPr>
        <w:t>generando co</w:t>
      </w:r>
      <w:r w:rsidR="00E52E2F" w:rsidRPr="00A14E92">
        <w:rPr>
          <w:rFonts w:cs="Arial"/>
          <w:lang w:val="es-ES" w:eastAsia="en-US"/>
        </w:rPr>
        <w:t>nocimiento sobre la diversidad de especies y sus usos</w:t>
      </w:r>
      <w:r w:rsidR="00123746" w:rsidRPr="00A14E92">
        <w:rPr>
          <w:rFonts w:cs="Arial"/>
          <w:lang w:val="es-ES" w:eastAsia="en-US"/>
        </w:rPr>
        <w:t xml:space="preserve"> (</w:t>
      </w:r>
      <w:proofErr w:type="spellStart"/>
      <w:r w:rsidR="00123746" w:rsidRPr="00A14E92">
        <w:rPr>
          <w:rFonts w:cs="Arial"/>
          <w:lang w:val="es-ES" w:eastAsia="en-US"/>
        </w:rPr>
        <w:t>Gillison</w:t>
      </w:r>
      <w:proofErr w:type="spellEnd"/>
      <w:r w:rsidR="00123746" w:rsidRPr="00A14E92">
        <w:rPr>
          <w:rFonts w:cs="Arial"/>
          <w:lang w:val="es-ES" w:eastAsia="en-US"/>
        </w:rPr>
        <w:t xml:space="preserve"> et al., 2004; </w:t>
      </w:r>
      <w:proofErr w:type="spellStart"/>
      <w:r w:rsidR="009D0224" w:rsidRPr="00A14E92">
        <w:rPr>
          <w:rFonts w:cs="Arial"/>
          <w:szCs w:val="22"/>
          <w:shd w:val="clear" w:color="auto" w:fill="FFFFFF"/>
          <w:lang w:val="es-ES"/>
        </w:rPr>
        <w:t>Feres</w:t>
      </w:r>
      <w:proofErr w:type="spellEnd"/>
      <w:r w:rsidR="009D0224" w:rsidRPr="00A14E92">
        <w:rPr>
          <w:rFonts w:cs="Arial"/>
          <w:szCs w:val="22"/>
          <w:shd w:val="clear" w:color="auto" w:fill="FFFFFF"/>
          <w:lang w:val="es-ES"/>
        </w:rPr>
        <w:t xml:space="preserve"> &amp; Villatoro, 2007; </w:t>
      </w:r>
      <w:r w:rsidR="00123746" w:rsidRPr="00A14E92">
        <w:rPr>
          <w:rFonts w:cs="Arial"/>
          <w:lang w:val="es-ES" w:eastAsia="en-US"/>
        </w:rPr>
        <w:t xml:space="preserve">Bacon et al., 2012; Pérez et al., 2015; </w:t>
      </w:r>
      <w:r w:rsidR="002B759A" w:rsidRPr="00A14E92">
        <w:rPr>
          <w:rFonts w:cs="Arial"/>
          <w:lang w:val="es-ES"/>
        </w:rPr>
        <w:t>Bravo-Monroy et al., 2016;</w:t>
      </w:r>
      <w:r w:rsidR="00A31773" w:rsidRPr="00A14E92">
        <w:rPr>
          <w:rFonts w:cs="Arial"/>
          <w:lang w:val="es-ES"/>
        </w:rPr>
        <w:t xml:space="preserve"> </w:t>
      </w:r>
      <w:proofErr w:type="spellStart"/>
      <w:r w:rsidR="00123746" w:rsidRPr="00A14E92">
        <w:rPr>
          <w:rFonts w:cs="Arial"/>
          <w:lang w:val="es-ES" w:eastAsia="en-US"/>
        </w:rPr>
        <w:t>Winkler</w:t>
      </w:r>
      <w:proofErr w:type="spellEnd"/>
      <w:r w:rsidR="00123746" w:rsidRPr="00A14E92">
        <w:rPr>
          <w:rFonts w:cs="Arial"/>
          <w:lang w:val="es-ES" w:eastAsia="en-US"/>
        </w:rPr>
        <w:t xml:space="preserve"> &amp; Nicholas, 2016; </w:t>
      </w:r>
      <w:proofErr w:type="spellStart"/>
      <w:r w:rsidR="00123746" w:rsidRPr="00A14E92">
        <w:rPr>
          <w:rFonts w:cs="Arial"/>
          <w:lang w:val="es-ES" w:eastAsia="en-US"/>
        </w:rPr>
        <w:t>Hoffmann</w:t>
      </w:r>
      <w:proofErr w:type="spellEnd"/>
      <w:r w:rsidR="00123746" w:rsidRPr="00A14E92">
        <w:rPr>
          <w:rFonts w:cs="Arial"/>
          <w:lang w:val="es-ES" w:eastAsia="en-US"/>
        </w:rPr>
        <w:t>, 2017).</w:t>
      </w:r>
    </w:p>
    <w:p w14:paraId="375D0441" w14:textId="25503E89" w:rsidR="006203CA" w:rsidRPr="00A14E92" w:rsidRDefault="006203CA" w:rsidP="006F641C">
      <w:pPr>
        <w:rPr>
          <w:rFonts w:cs="Arial"/>
          <w:lang w:val="es-ES" w:eastAsia="en-US"/>
        </w:rPr>
      </w:pPr>
    </w:p>
    <w:p w14:paraId="447B1075" w14:textId="2A3D7795" w:rsidR="00E7780C" w:rsidRPr="00A14E92" w:rsidRDefault="000E2ACA" w:rsidP="006F641C">
      <w:pPr>
        <w:rPr>
          <w:rFonts w:cs="Arial"/>
          <w:lang w:val="es-ES" w:eastAsia="en-US"/>
        </w:rPr>
      </w:pPr>
      <w:r w:rsidRPr="00A14E92">
        <w:rPr>
          <w:rFonts w:cs="Arial"/>
          <w:lang w:val="es-ES" w:eastAsia="en-US"/>
        </w:rPr>
        <w:t>En el ciclo R18</w:t>
      </w:r>
      <w:r w:rsidR="00DE29F2" w:rsidRPr="00A14E92">
        <w:rPr>
          <w:rFonts w:cs="Arial"/>
          <w:lang w:val="es-ES" w:eastAsia="en-US"/>
        </w:rPr>
        <w:t xml:space="preserve"> (dimensión económica) se encuentra el indicador área con </w:t>
      </w:r>
      <w:proofErr w:type="spellStart"/>
      <w:r w:rsidR="00DE29F2" w:rsidRPr="00A14E92">
        <w:rPr>
          <w:rFonts w:cs="Arial"/>
          <w:lang w:val="es-ES" w:eastAsia="en-US"/>
        </w:rPr>
        <w:t>agroecosistemas</w:t>
      </w:r>
      <w:proofErr w:type="spellEnd"/>
      <w:r w:rsidR="00DE29F2" w:rsidRPr="00A14E92">
        <w:rPr>
          <w:rFonts w:cs="Arial"/>
          <w:lang w:val="es-ES" w:eastAsia="en-US"/>
        </w:rPr>
        <w:t xml:space="preserve"> sostenibles (dimensión política)</w:t>
      </w:r>
      <w:r w:rsidR="006D191A" w:rsidRPr="00A14E92">
        <w:rPr>
          <w:rFonts w:cs="Arial"/>
          <w:lang w:val="es-ES" w:eastAsia="en-US"/>
        </w:rPr>
        <w:t xml:space="preserve">. </w:t>
      </w:r>
      <w:r w:rsidR="006145A4" w:rsidRPr="00A14E92">
        <w:rPr>
          <w:rFonts w:cs="Arial"/>
          <w:lang w:val="es-ES" w:eastAsia="en-US"/>
        </w:rPr>
        <w:t>La hipótesis plantea que, una</w:t>
      </w:r>
      <w:r w:rsidR="00415924" w:rsidRPr="00A14E92">
        <w:rPr>
          <w:rFonts w:cs="Arial"/>
          <w:lang w:val="es-ES" w:eastAsia="en-US"/>
        </w:rPr>
        <w:t xml:space="preserve"> mayor área de </w:t>
      </w:r>
      <w:proofErr w:type="spellStart"/>
      <w:r w:rsidR="00415924" w:rsidRPr="00A14E92">
        <w:rPr>
          <w:rFonts w:cs="Arial"/>
          <w:lang w:val="es-ES" w:eastAsia="en-US"/>
        </w:rPr>
        <w:t>agroecosistemas</w:t>
      </w:r>
      <w:proofErr w:type="spellEnd"/>
      <w:r w:rsidR="00415924" w:rsidRPr="00A14E92">
        <w:rPr>
          <w:rFonts w:cs="Arial"/>
          <w:lang w:val="es-ES" w:eastAsia="en-US"/>
        </w:rPr>
        <w:t xml:space="preserve"> sostenibles</w:t>
      </w:r>
      <w:r w:rsidR="006145A4" w:rsidRPr="00A14E92">
        <w:rPr>
          <w:rFonts w:cs="Arial"/>
          <w:lang w:val="es-ES" w:eastAsia="en-US"/>
        </w:rPr>
        <w:t xml:space="preserve"> </w:t>
      </w:r>
      <w:r w:rsidR="00415924" w:rsidRPr="00A14E92">
        <w:rPr>
          <w:rFonts w:cs="Arial"/>
          <w:lang w:val="es-ES" w:eastAsia="en-US"/>
        </w:rPr>
        <w:t xml:space="preserve">aumenta el número de productos generados (diversificación en la producción), </w:t>
      </w:r>
      <w:r w:rsidR="00415924" w:rsidRPr="00A14E92">
        <w:rPr>
          <w:rFonts w:cs="Arial"/>
          <w:lang w:val="es-ES" w:eastAsia="en-US"/>
        </w:rPr>
        <w:lastRenderedPageBreak/>
        <w:t xml:space="preserve">contribuyendo a la diversificación de ingresos, mejorando </w:t>
      </w:r>
      <w:r w:rsidR="006145A4" w:rsidRPr="00A14E92">
        <w:rPr>
          <w:rFonts w:cs="Arial"/>
          <w:lang w:val="es-ES" w:eastAsia="en-US"/>
        </w:rPr>
        <w:t>la</w:t>
      </w:r>
      <w:r w:rsidR="00415924" w:rsidRPr="00A14E92">
        <w:rPr>
          <w:rFonts w:cs="Arial"/>
          <w:lang w:val="es-ES" w:eastAsia="en-US"/>
        </w:rPr>
        <w:t xml:space="preserve"> calidad de vida y la aceptabilidad del sistema productivo</w:t>
      </w:r>
      <w:r w:rsidR="006145A4" w:rsidRPr="00A14E92">
        <w:rPr>
          <w:rFonts w:cs="Arial"/>
          <w:lang w:val="es-ES" w:eastAsia="en-US"/>
        </w:rPr>
        <w:t xml:space="preserve">. Condición que a su vez incrementa </w:t>
      </w:r>
      <w:r w:rsidR="00415924" w:rsidRPr="00A14E92">
        <w:rPr>
          <w:rFonts w:cs="Arial"/>
          <w:lang w:val="es-ES" w:eastAsia="en-US"/>
        </w:rPr>
        <w:t>las áreas con producción sostenible (</w:t>
      </w:r>
      <w:proofErr w:type="spellStart"/>
      <w:r w:rsidR="00415924" w:rsidRPr="00A14E92">
        <w:rPr>
          <w:rFonts w:cs="Arial"/>
          <w:lang w:val="es-ES" w:eastAsia="en-US"/>
        </w:rPr>
        <w:t>Bockstael</w:t>
      </w:r>
      <w:proofErr w:type="spellEnd"/>
      <w:r w:rsidR="00415924" w:rsidRPr="00A14E92">
        <w:rPr>
          <w:rFonts w:cs="Arial"/>
          <w:lang w:val="es-ES" w:eastAsia="en-US"/>
        </w:rPr>
        <w:t xml:space="preserve"> et al., 1995; </w:t>
      </w:r>
      <w:proofErr w:type="spellStart"/>
      <w:r w:rsidR="00415924" w:rsidRPr="00A14E92">
        <w:rPr>
          <w:rFonts w:cs="Arial"/>
          <w:lang w:val="es-ES" w:eastAsia="en-US"/>
        </w:rPr>
        <w:t>Musacchio</w:t>
      </w:r>
      <w:proofErr w:type="spellEnd"/>
      <w:r w:rsidR="00415924" w:rsidRPr="00A14E92">
        <w:rPr>
          <w:rFonts w:cs="Arial"/>
          <w:lang w:val="es-ES" w:eastAsia="en-US"/>
        </w:rPr>
        <w:t xml:space="preserve"> &amp; </w:t>
      </w:r>
      <w:proofErr w:type="spellStart"/>
      <w:r w:rsidR="00415924" w:rsidRPr="00A14E92">
        <w:rPr>
          <w:rFonts w:cs="Arial"/>
          <w:lang w:val="es-ES" w:eastAsia="en-US"/>
        </w:rPr>
        <w:t>Grant</w:t>
      </w:r>
      <w:proofErr w:type="spellEnd"/>
      <w:r w:rsidR="00415924" w:rsidRPr="00A14E92">
        <w:rPr>
          <w:rFonts w:cs="Arial"/>
          <w:lang w:val="es-ES" w:eastAsia="en-US"/>
        </w:rPr>
        <w:t xml:space="preserve">, 2002; </w:t>
      </w:r>
      <w:proofErr w:type="spellStart"/>
      <w:r w:rsidR="00415924" w:rsidRPr="00A14E92">
        <w:rPr>
          <w:rFonts w:cs="Arial"/>
          <w:lang w:val="es-ES" w:eastAsia="en-US"/>
        </w:rPr>
        <w:t>Sarandón</w:t>
      </w:r>
      <w:proofErr w:type="spellEnd"/>
      <w:r w:rsidR="00415924" w:rsidRPr="00A14E92">
        <w:rPr>
          <w:rFonts w:cs="Arial"/>
          <w:lang w:val="es-ES" w:eastAsia="en-US"/>
        </w:rPr>
        <w:t xml:space="preserve"> et al., 2008; </w:t>
      </w:r>
      <w:proofErr w:type="spellStart"/>
      <w:r w:rsidR="00415924" w:rsidRPr="00A14E92">
        <w:rPr>
          <w:rFonts w:cs="Arial"/>
          <w:lang w:val="es-ES" w:eastAsia="en-US"/>
        </w:rPr>
        <w:t>Jogo</w:t>
      </w:r>
      <w:proofErr w:type="spellEnd"/>
      <w:r w:rsidR="00415924" w:rsidRPr="00A14E92">
        <w:rPr>
          <w:rFonts w:cs="Arial"/>
          <w:lang w:val="es-ES" w:eastAsia="en-US"/>
        </w:rPr>
        <w:t xml:space="preserve"> &amp; Hassan, 2010; Osorio, </w:t>
      </w:r>
      <w:proofErr w:type="spellStart"/>
      <w:r w:rsidR="00415924" w:rsidRPr="00A14E92">
        <w:rPr>
          <w:rFonts w:cs="Arial"/>
          <w:lang w:val="es-ES" w:eastAsia="en-US"/>
        </w:rPr>
        <w:t>Aramburo</w:t>
      </w:r>
      <w:proofErr w:type="spellEnd"/>
      <w:r w:rsidR="00415924" w:rsidRPr="00A14E92">
        <w:rPr>
          <w:rFonts w:cs="Arial"/>
          <w:lang w:val="es-ES" w:eastAsia="en-US"/>
        </w:rPr>
        <w:t xml:space="preserve"> &amp; Morales, 2011; Valdivieso, 2011).</w:t>
      </w:r>
      <w:r w:rsidR="001835BD">
        <w:rPr>
          <w:rFonts w:cs="Arial"/>
          <w:lang w:val="es-ES" w:eastAsia="en-US"/>
        </w:rPr>
        <w:t xml:space="preserve"> </w:t>
      </w:r>
      <w:r w:rsidR="00B13BF8" w:rsidRPr="00A14E92">
        <w:rPr>
          <w:rFonts w:cs="Arial"/>
          <w:lang w:val="es-ES" w:eastAsia="en-US"/>
        </w:rPr>
        <w:t>E</w:t>
      </w:r>
      <w:r w:rsidR="00415924" w:rsidRPr="00A14E92">
        <w:rPr>
          <w:rFonts w:cs="Arial"/>
          <w:lang w:val="es-ES" w:eastAsia="en-US"/>
        </w:rPr>
        <w:t xml:space="preserve">l </w:t>
      </w:r>
      <w:r w:rsidR="00415924" w:rsidRPr="003F2EF2">
        <w:rPr>
          <w:rFonts w:cs="Arial"/>
          <w:lang w:val="es-ES" w:eastAsia="en-US"/>
        </w:rPr>
        <w:t xml:space="preserve">indicador área con </w:t>
      </w:r>
      <w:proofErr w:type="spellStart"/>
      <w:r w:rsidR="00415924" w:rsidRPr="003F2EF2">
        <w:rPr>
          <w:rFonts w:cs="Arial"/>
          <w:lang w:val="es-ES" w:eastAsia="en-US"/>
        </w:rPr>
        <w:t>agroecosistemas</w:t>
      </w:r>
      <w:proofErr w:type="spellEnd"/>
      <w:r w:rsidR="00415924" w:rsidRPr="003F2EF2">
        <w:rPr>
          <w:rFonts w:cs="Arial"/>
          <w:lang w:val="es-ES" w:eastAsia="en-US"/>
        </w:rPr>
        <w:t xml:space="preserve"> sostenibles </w:t>
      </w:r>
      <w:r w:rsidR="00B13BF8" w:rsidRPr="003F2EF2">
        <w:rPr>
          <w:rFonts w:cs="Arial"/>
          <w:lang w:val="es-ES" w:eastAsia="en-US"/>
        </w:rPr>
        <w:t xml:space="preserve">se </w:t>
      </w:r>
      <w:r w:rsidR="005D0C6F" w:rsidRPr="003F2EF2">
        <w:rPr>
          <w:rFonts w:cs="Arial"/>
          <w:lang w:val="es-ES" w:eastAsia="en-US"/>
        </w:rPr>
        <w:t>encuentra</w:t>
      </w:r>
      <w:r w:rsidR="005D0C6F" w:rsidRPr="00A14E92">
        <w:rPr>
          <w:rFonts w:cs="Arial"/>
          <w:lang w:val="es-ES" w:eastAsia="en-US"/>
        </w:rPr>
        <w:t xml:space="preserve"> influenciado por </w:t>
      </w:r>
      <w:r w:rsidR="00A53CE3" w:rsidRPr="00A14E92">
        <w:rPr>
          <w:rFonts w:cs="Arial"/>
          <w:lang w:val="es-ES" w:eastAsia="en-US"/>
        </w:rPr>
        <w:t xml:space="preserve">el </w:t>
      </w:r>
      <w:r w:rsidR="005D0C6F" w:rsidRPr="00A14E92">
        <w:rPr>
          <w:rFonts w:cs="Arial"/>
          <w:lang w:val="es-ES" w:eastAsia="en-US"/>
        </w:rPr>
        <w:t>indicador</w:t>
      </w:r>
      <w:r w:rsidR="00A53CE3" w:rsidRPr="00A14E92">
        <w:rPr>
          <w:rFonts w:cs="Arial"/>
          <w:lang w:val="es-ES" w:eastAsia="en-US"/>
        </w:rPr>
        <w:t xml:space="preserve"> </w:t>
      </w:r>
      <w:r w:rsidR="005D0C6F" w:rsidRPr="00A14E92">
        <w:rPr>
          <w:rFonts w:cs="Arial"/>
          <w:lang w:val="es-ES" w:eastAsia="en-US"/>
        </w:rPr>
        <w:t xml:space="preserve">instrumentos económicos para la reconversión de sistemas agrícolas en </w:t>
      </w:r>
      <w:proofErr w:type="spellStart"/>
      <w:r w:rsidR="005D0C6F" w:rsidRPr="00A14E92">
        <w:rPr>
          <w:rFonts w:cs="Arial"/>
          <w:lang w:val="es-ES" w:eastAsia="en-US"/>
        </w:rPr>
        <w:t>agroecosistemas</w:t>
      </w:r>
      <w:proofErr w:type="spellEnd"/>
      <w:r w:rsidR="005D0C6F" w:rsidRPr="00A14E92">
        <w:rPr>
          <w:rFonts w:cs="Arial"/>
          <w:lang w:val="es-ES" w:eastAsia="en-US"/>
        </w:rPr>
        <w:t xml:space="preserve"> sostenibles</w:t>
      </w:r>
      <w:r w:rsidR="00E7780C" w:rsidRPr="00A14E92">
        <w:rPr>
          <w:rFonts w:cs="Arial"/>
          <w:lang w:val="es-ES" w:eastAsia="en-US"/>
        </w:rPr>
        <w:t>, ya que la disponibilidad de recursos</w:t>
      </w:r>
      <w:r w:rsidR="005D0C6F" w:rsidRPr="00A14E92">
        <w:rPr>
          <w:rFonts w:cs="Arial"/>
          <w:lang w:val="es-ES" w:eastAsia="en-US"/>
        </w:rPr>
        <w:t xml:space="preserve"> económicos </w:t>
      </w:r>
      <w:r w:rsidR="00E7780C" w:rsidRPr="00A14E92">
        <w:rPr>
          <w:rFonts w:cs="Arial"/>
          <w:lang w:val="es-ES" w:eastAsia="en-US"/>
        </w:rPr>
        <w:t>fomenta</w:t>
      </w:r>
      <w:r w:rsidR="005D0C6F" w:rsidRPr="00A14E92">
        <w:rPr>
          <w:rFonts w:cs="Arial"/>
          <w:lang w:val="es-ES" w:eastAsia="en-US"/>
        </w:rPr>
        <w:t xml:space="preserve"> la reconversión</w:t>
      </w:r>
      <w:r w:rsidR="00E7780C" w:rsidRPr="00A14E92">
        <w:rPr>
          <w:rFonts w:cs="Arial"/>
          <w:lang w:val="es-ES" w:eastAsia="en-US"/>
        </w:rPr>
        <w:t>.</w:t>
      </w:r>
      <w:r w:rsidR="005D0C6F" w:rsidRPr="00A14E92">
        <w:rPr>
          <w:rFonts w:cs="Arial"/>
          <w:lang w:val="es-ES" w:eastAsia="en-US"/>
        </w:rPr>
        <w:t xml:space="preserve"> </w:t>
      </w:r>
    </w:p>
    <w:p w14:paraId="0636561F" w14:textId="77777777" w:rsidR="00E7780C" w:rsidRPr="00A14E92" w:rsidRDefault="00E7780C" w:rsidP="006F641C">
      <w:pPr>
        <w:rPr>
          <w:rFonts w:cs="Arial"/>
          <w:lang w:val="es-ES" w:eastAsia="en-US"/>
        </w:rPr>
      </w:pPr>
    </w:p>
    <w:p w14:paraId="5EE7540E" w14:textId="7811E7F1" w:rsidR="00FF16F7" w:rsidRPr="00A14E92" w:rsidRDefault="00E7780C" w:rsidP="006F641C">
      <w:pPr>
        <w:rPr>
          <w:rFonts w:cs="Arial"/>
          <w:lang w:val="es-ES" w:eastAsia="en-US"/>
        </w:rPr>
      </w:pPr>
      <w:r w:rsidRPr="00A14E92">
        <w:rPr>
          <w:rFonts w:cs="Arial"/>
          <w:lang w:val="es-ES" w:eastAsia="en-US"/>
        </w:rPr>
        <w:t xml:space="preserve">En el ciclo R18 se valoran SE </w:t>
      </w:r>
      <w:r w:rsidR="005D0C6F" w:rsidRPr="00A14E92">
        <w:rPr>
          <w:rFonts w:cs="Arial"/>
          <w:lang w:val="es-ES" w:eastAsia="en-US"/>
        </w:rPr>
        <w:t xml:space="preserve">derivados de funciones </w:t>
      </w:r>
      <w:r w:rsidR="00F22355" w:rsidRPr="00A14E92">
        <w:rPr>
          <w:rFonts w:cs="Arial"/>
          <w:lang w:val="es-ES" w:eastAsia="en-US"/>
        </w:rPr>
        <w:t>de regulación</w:t>
      </w:r>
      <w:r w:rsidRPr="00A14E92">
        <w:rPr>
          <w:rFonts w:cs="Arial"/>
          <w:lang w:val="es-ES" w:eastAsia="en-US"/>
        </w:rPr>
        <w:t>,</w:t>
      </w:r>
      <w:r w:rsidR="00F22355" w:rsidRPr="00A14E92">
        <w:rPr>
          <w:rFonts w:cs="Arial"/>
          <w:lang w:val="es-ES" w:eastAsia="en-US"/>
        </w:rPr>
        <w:t xml:space="preserve"> </w:t>
      </w:r>
      <w:r w:rsidRPr="00A14E92">
        <w:rPr>
          <w:rFonts w:cs="Arial"/>
          <w:lang w:val="es-ES" w:eastAsia="en-US"/>
        </w:rPr>
        <w:t>como la p</w:t>
      </w:r>
      <w:r w:rsidR="00F22355" w:rsidRPr="00A14E92">
        <w:rPr>
          <w:rFonts w:cs="Arial"/>
          <w:lang w:val="es-ES" w:eastAsia="en-US"/>
        </w:rPr>
        <w:t>revención de alteraciones</w:t>
      </w:r>
      <w:r w:rsidRPr="00A14E92">
        <w:rPr>
          <w:rFonts w:cs="Arial"/>
          <w:lang w:val="es-ES" w:eastAsia="en-US"/>
        </w:rPr>
        <w:t xml:space="preserve"> (</w:t>
      </w:r>
      <w:r w:rsidR="00F22355" w:rsidRPr="00A14E92">
        <w:rPr>
          <w:rFonts w:cs="Arial"/>
          <w:lang w:val="es-ES" w:eastAsia="en-US"/>
        </w:rPr>
        <w:t>Rpa-6, Rap-7</w:t>
      </w:r>
      <w:r w:rsidRPr="00A14E92">
        <w:rPr>
          <w:rFonts w:cs="Arial"/>
          <w:lang w:val="es-ES" w:eastAsia="en-US"/>
        </w:rPr>
        <w:t>)</w:t>
      </w:r>
      <w:r w:rsidR="00F22355" w:rsidRPr="00A14E92">
        <w:rPr>
          <w:rFonts w:cs="Arial"/>
          <w:lang w:val="es-ES" w:eastAsia="en-US"/>
        </w:rPr>
        <w:t>,</w:t>
      </w:r>
      <w:r w:rsidRPr="00A14E92">
        <w:rPr>
          <w:rFonts w:cs="Arial"/>
          <w:lang w:val="es-ES" w:eastAsia="en-US"/>
        </w:rPr>
        <w:t xml:space="preserve"> la </w:t>
      </w:r>
      <w:r w:rsidR="00F22355" w:rsidRPr="00A14E92">
        <w:rPr>
          <w:rFonts w:cs="Arial"/>
          <w:lang w:val="es-ES" w:eastAsia="en-US"/>
        </w:rPr>
        <w:t>regulación hídrica</w:t>
      </w:r>
      <w:r w:rsidRPr="00A14E92">
        <w:rPr>
          <w:rFonts w:cs="Arial"/>
          <w:lang w:val="es-ES" w:eastAsia="en-US"/>
        </w:rPr>
        <w:t xml:space="preserve"> (</w:t>
      </w:r>
      <w:r w:rsidR="00F22355" w:rsidRPr="00A14E92">
        <w:rPr>
          <w:rFonts w:cs="Arial"/>
          <w:lang w:val="es-ES" w:eastAsia="en-US"/>
        </w:rPr>
        <w:t>Rh-8, Rh-11, Rh-12</w:t>
      </w:r>
      <w:r w:rsidRPr="00A14E92">
        <w:rPr>
          <w:rFonts w:cs="Arial"/>
          <w:lang w:val="es-ES" w:eastAsia="en-US"/>
        </w:rPr>
        <w:t>)</w:t>
      </w:r>
      <w:r w:rsidR="00F22355" w:rsidRPr="00A14E92">
        <w:rPr>
          <w:rFonts w:cs="Arial"/>
          <w:lang w:val="es-ES" w:eastAsia="en-US"/>
        </w:rPr>
        <w:t>,</w:t>
      </w:r>
      <w:r w:rsidRPr="00A14E92">
        <w:rPr>
          <w:rFonts w:cs="Arial"/>
          <w:lang w:val="es-ES" w:eastAsia="en-US"/>
        </w:rPr>
        <w:t xml:space="preserve"> el </w:t>
      </w:r>
      <w:r w:rsidR="002E6A79" w:rsidRPr="00A14E92">
        <w:rPr>
          <w:rFonts w:cs="Arial"/>
          <w:lang w:val="es-ES" w:eastAsia="en-US"/>
        </w:rPr>
        <w:t>abastecimiento de agua</w:t>
      </w:r>
      <w:r w:rsidRPr="00A14E92">
        <w:rPr>
          <w:rFonts w:cs="Arial"/>
          <w:lang w:val="es-ES" w:eastAsia="en-US"/>
        </w:rPr>
        <w:t xml:space="preserve"> (</w:t>
      </w:r>
      <w:r w:rsidR="002E6A79" w:rsidRPr="00A14E92">
        <w:rPr>
          <w:rFonts w:cs="Arial"/>
          <w:lang w:val="es-ES" w:eastAsia="en-US"/>
        </w:rPr>
        <w:t>Raa-13</w:t>
      </w:r>
      <w:r w:rsidRPr="00A14E92">
        <w:rPr>
          <w:rFonts w:cs="Arial"/>
          <w:lang w:val="es-ES" w:eastAsia="en-US"/>
        </w:rPr>
        <w:t xml:space="preserve">), la </w:t>
      </w:r>
      <w:r w:rsidR="00F22355" w:rsidRPr="00A14E92">
        <w:rPr>
          <w:rFonts w:cs="Arial"/>
          <w:lang w:val="es-ES" w:eastAsia="en-US"/>
        </w:rPr>
        <w:t>retención del suelo</w:t>
      </w:r>
      <w:r w:rsidRPr="00A14E92">
        <w:rPr>
          <w:rFonts w:cs="Arial"/>
          <w:lang w:val="es-ES" w:eastAsia="en-US"/>
        </w:rPr>
        <w:t xml:space="preserve"> (</w:t>
      </w:r>
      <w:r w:rsidR="00F22355" w:rsidRPr="00A14E92">
        <w:rPr>
          <w:rFonts w:cs="Arial"/>
          <w:lang w:val="es-ES" w:eastAsia="en-US"/>
        </w:rPr>
        <w:t>Rrs-14, Rrs-15</w:t>
      </w:r>
      <w:r w:rsidRPr="00A14E92">
        <w:rPr>
          <w:rFonts w:cs="Arial"/>
          <w:lang w:val="es-ES" w:eastAsia="en-US"/>
        </w:rPr>
        <w:t>)</w:t>
      </w:r>
      <w:r w:rsidR="00F22355" w:rsidRPr="00A14E92">
        <w:rPr>
          <w:rFonts w:cs="Arial"/>
          <w:lang w:val="es-ES" w:eastAsia="en-US"/>
        </w:rPr>
        <w:t xml:space="preserve">, </w:t>
      </w:r>
      <w:r w:rsidRPr="00A14E92">
        <w:rPr>
          <w:rFonts w:cs="Arial"/>
          <w:lang w:val="es-ES" w:eastAsia="en-US"/>
        </w:rPr>
        <w:t xml:space="preserve">la </w:t>
      </w:r>
      <w:r w:rsidR="00F22355" w:rsidRPr="00A14E92">
        <w:rPr>
          <w:rFonts w:cs="Arial"/>
          <w:lang w:val="es-ES" w:eastAsia="en-US"/>
        </w:rPr>
        <w:t>formación del suelo</w:t>
      </w:r>
      <w:r w:rsidR="005D1E33" w:rsidRPr="00A14E92">
        <w:rPr>
          <w:rFonts w:cs="Arial"/>
          <w:lang w:val="es-ES" w:eastAsia="en-US"/>
        </w:rPr>
        <w:t xml:space="preserve"> (</w:t>
      </w:r>
      <w:r w:rsidR="002E6A79" w:rsidRPr="00A14E92">
        <w:rPr>
          <w:rFonts w:cs="Arial"/>
          <w:lang w:val="es-ES" w:eastAsia="en-US"/>
        </w:rPr>
        <w:t xml:space="preserve">Rfs-16, </w:t>
      </w:r>
      <w:r w:rsidR="00F22355" w:rsidRPr="00A14E92">
        <w:rPr>
          <w:rFonts w:cs="Arial"/>
          <w:lang w:val="es-ES" w:eastAsia="en-US"/>
        </w:rPr>
        <w:t>Rfs-20</w:t>
      </w:r>
      <w:r w:rsidR="005D1E33" w:rsidRPr="00A14E92">
        <w:rPr>
          <w:rFonts w:cs="Arial"/>
          <w:lang w:val="es-ES" w:eastAsia="en-US"/>
        </w:rPr>
        <w:t>)</w:t>
      </w:r>
      <w:r w:rsidR="00F22355" w:rsidRPr="00A14E92">
        <w:rPr>
          <w:rFonts w:cs="Arial"/>
          <w:lang w:val="es-ES" w:eastAsia="en-US"/>
        </w:rPr>
        <w:t>,</w:t>
      </w:r>
      <w:r w:rsidR="005D1E33" w:rsidRPr="00A14E92">
        <w:rPr>
          <w:rFonts w:cs="Arial"/>
          <w:lang w:val="es-ES" w:eastAsia="en-US"/>
        </w:rPr>
        <w:t xml:space="preserve"> la </w:t>
      </w:r>
      <w:r w:rsidR="00F22355" w:rsidRPr="00A14E92">
        <w:rPr>
          <w:rFonts w:cs="Arial"/>
          <w:lang w:val="es-ES" w:eastAsia="en-US"/>
        </w:rPr>
        <w:t>asimilación de residuos</w:t>
      </w:r>
      <w:r w:rsidR="005D1E33" w:rsidRPr="00A14E92">
        <w:rPr>
          <w:rFonts w:cs="Arial"/>
          <w:lang w:val="es-ES" w:eastAsia="en-US"/>
        </w:rPr>
        <w:t xml:space="preserve"> (</w:t>
      </w:r>
      <w:r w:rsidR="00F22355" w:rsidRPr="00A14E92">
        <w:rPr>
          <w:rFonts w:cs="Arial"/>
          <w:lang w:val="es-ES" w:eastAsia="en-US"/>
        </w:rPr>
        <w:t>Rar-22</w:t>
      </w:r>
      <w:r w:rsidR="005D1E33" w:rsidRPr="00A14E92">
        <w:rPr>
          <w:rFonts w:cs="Arial"/>
          <w:lang w:val="es-ES" w:eastAsia="en-US"/>
        </w:rPr>
        <w:t>)</w:t>
      </w:r>
      <w:r w:rsidR="00F22355" w:rsidRPr="00A14E92">
        <w:rPr>
          <w:rFonts w:cs="Arial"/>
          <w:lang w:val="es-ES" w:eastAsia="en-US"/>
        </w:rPr>
        <w:t xml:space="preserve">, </w:t>
      </w:r>
      <w:r w:rsidR="005D1E33" w:rsidRPr="00A14E92">
        <w:rPr>
          <w:rFonts w:cs="Arial"/>
          <w:lang w:val="es-ES" w:eastAsia="en-US"/>
        </w:rPr>
        <w:t xml:space="preserve">la </w:t>
      </w:r>
      <w:r w:rsidR="007D7EA6" w:rsidRPr="00A14E92">
        <w:rPr>
          <w:rFonts w:cs="Arial"/>
          <w:lang w:val="es-ES" w:eastAsia="en-US"/>
        </w:rPr>
        <w:t>polinización</w:t>
      </w:r>
      <w:r w:rsidR="005D1E33" w:rsidRPr="00A14E92">
        <w:rPr>
          <w:rFonts w:cs="Arial"/>
          <w:lang w:val="es-ES" w:eastAsia="en-US"/>
        </w:rPr>
        <w:t xml:space="preserve"> (</w:t>
      </w:r>
      <w:r w:rsidR="007D7EA6" w:rsidRPr="00A14E92">
        <w:rPr>
          <w:rFonts w:cs="Arial"/>
          <w:lang w:val="es-ES" w:eastAsia="en-US"/>
        </w:rPr>
        <w:t>Rp-23</w:t>
      </w:r>
      <w:r w:rsidR="005D1E33" w:rsidRPr="00A14E92">
        <w:rPr>
          <w:rFonts w:cs="Arial"/>
          <w:lang w:val="es-ES" w:eastAsia="en-US"/>
        </w:rPr>
        <w:t>) y el c</w:t>
      </w:r>
      <w:r w:rsidR="00F22355" w:rsidRPr="00A14E92">
        <w:rPr>
          <w:rFonts w:cs="Arial"/>
          <w:lang w:val="es-ES" w:eastAsia="en-US"/>
        </w:rPr>
        <w:t>ontrol biológico</w:t>
      </w:r>
      <w:r w:rsidR="005D1E33" w:rsidRPr="00A14E92">
        <w:rPr>
          <w:rFonts w:cs="Arial"/>
          <w:lang w:val="es-ES" w:eastAsia="en-US"/>
        </w:rPr>
        <w:t xml:space="preserve"> (</w:t>
      </w:r>
      <w:r w:rsidR="00F22355" w:rsidRPr="00A14E92">
        <w:rPr>
          <w:rFonts w:cs="Arial"/>
          <w:lang w:val="es-ES" w:eastAsia="en-US"/>
        </w:rPr>
        <w:t>Rcb-24</w:t>
      </w:r>
      <w:r w:rsidR="005D1E33" w:rsidRPr="00A14E92">
        <w:rPr>
          <w:rFonts w:cs="Arial"/>
          <w:lang w:val="es-ES" w:eastAsia="en-US"/>
        </w:rPr>
        <w:t>).</w:t>
      </w:r>
      <w:r w:rsidR="00F22355" w:rsidRPr="00A14E92">
        <w:rPr>
          <w:rFonts w:cs="Arial"/>
          <w:lang w:val="es-ES" w:eastAsia="en-US"/>
        </w:rPr>
        <w:t xml:space="preserve"> </w:t>
      </w:r>
      <w:r w:rsidR="00E52212" w:rsidRPr="00A14E92">
        <w:rPr>
          <w:rFonts w:cs="Arial"/>
          <w:lang w:val="es-ES" w:eastAsia="en-US"/>
        </w:rPr>
        <w:t>Además,</w:t>
      </w:r>
      <w:r w:rsidR="005D1E33" w:rsidRPr="00A14E92">
        <w:rPr>
          <w:rFonts w:cs="Arial"/>
          <w:lang w:val="es-ES" w:eastAsia="en-US"/>
        </w:rPr>
        <w:t xml:space="preserve"> </w:t>
      </w:r>
      <w:r w:rsidR="00E52212" w:rsidRPr="00A14E92">
        <w:rPr>
          <w:rFonts w:cs="Arial"/>
          <w:lang w:val="es-ES" w:eastAsia="en-US"/>
        </w:rPr>
        <w:t xml:space="preserve">se valoran </w:t>
      </w:r>
      <w:r w:rsidR="005D1E33" w:rsidRPr="00A14E92">
        <w:rPr>
          <w:rFonts w:cs="Arial"/>
          <w:lang w:val="es-ES" w:eastAsia="en-US"/>
        </w:rPr>
        <w:t xml:space="preserve">SE derivados de </w:t>
      </w:r>
      <w:r w:rsidR="00F22355" w:rsidRPr="00A14E92">
        <w:rPr>
          <w:rFonts w:cs="Arial"/>
          <w:lang w:val="es-ES" w:eastAsia="en-US"/>
        </w:rPr>
        <w:t>funciones de hábitat</w:t>
      </w:r>
      <w:r w:rsidR="00E52212" w:rsidRPr="00A14E92">
        <w:rPr>
          <w:rFonts w:cs="Arial"/>
          <w:lang w:val="es-ES" w:eastAsia="en-US"/>
        </w:rPr>
        <w:t xml:space="preserve"> </w:t>
      </w:r>
      <w:r w:rsidR="005D1E33" w:rsidRPr="00A14E92">
        <w:rPr>
          <w:rFonts w:cs="Arial"/>
          <w:lang w:val="es-ES" w:eastAsia="en-US"/>
        </w:rPr>
        <w:t>(Hab-28, Hab-29</w:t>
      </w:r>
      <w:r w:rsidR="00F22355" w:rsidRPr="00A14E92">
        <w:rPr>
          <w:rFonts w:cs="Arial"/>
          <w:lang w:val="es-ES" w:eastAsia="en-US"/>
        </w:rPr>
        <w:t>)</w:t>
      </w:r>
      <w:r w:rsidR="00E52212" w:rsidRPr="00A14E92">
        <w:rPr>
          <w:rFonts w:cs="Arial"/>
          <w:lang w:val="es-ES" w:eastAsia="en-US"/>
        </w:rPr>
        <w:t xml:space="preserve"> y SE </w:t>
      </w:r>
      <w:r w:rsidR="005D1E33" w:rsidRPr="00A14E92">
        <w:rPr>
          <w:rFonts w:cs="Arial"/>
          <w:lang w:val="es-ES" w:eastAsia="en-US"/>
        </w:rPr>
        <w:t>de producción de alimentos (</w:t>
      </w:r>
      <w:r w:rsidR="00F22355" w:rsidRPr="00A14E92">
        <w:rPr>
          <w:rFonts w:cs="Arial"/>
          <w:lang w:val="es-ES" w:eastAsia="en-US"/>
        </w:rPr>
        <w:t>Pa-32, Pa-33, Pa-34</w:t>
      </w:r>
      <w:r w:rsidR="005D1E33" w:rsidRPr="00A14E92">
        <w:rPr>
          <w:rFonts w:cs="Arial"/>
          <w:lang w:val="es-ES" w:eastAsia="en-US"/>
        </w:rPr>
        <w:t>)</w:t>
      </w:r>
      <w:r w:rsidR="00F22355" w:rsidRPr="00A14E92">
        <w:rPr>
          <w:rFonts w:cs="Arial"/>
          <w:lang w:val="es-ES" w:eastAsia="en-US"/>
        </w:rPr>
        <w:t>, materias primas</w:t>
      </w:r>
      <w:r w:rsidR="005D1E33" w:rsidRPr="00A14E92">
        <w:rPr>
          <w:rFonts w:cs="Arial"/>
          <w:lang w:val="es-ES" w:eastAsia="en-US"/>
        </w:rPr>
        <w:t xml:space="preserve"> (</w:t>
      </w:r>
      <w:r w:rsidR="00F22355" w:rsidRPr="00A14E92">
        <w:rPr>
          <w:rFonts w:cs="Arial"/>
          <w:lang w:val="es-ES" w:eastAsia="en-US"/>
        </w:rPr>
        <w:t>Pmp-35, Pmp-36, Pmp-37, Pmp-38, Pmp-39</w:t>
      </w:r>
      <w:r w:rsidR="005D1E33" w:rsidRPr="00A14E92">
        <w:rPr>
          <w:rFonts w:cs="Arial"/>
          <w:lang w:val="es-ES" w:eastAsia="en-US"/>
        </w:rPr>
        <w:t>), r</w:t>
      </w:r>
      <w:r w:rsidR="00F22355" w:rsidRPr="00A14E92">
        <w:rPr>
          <w:rFonts w:cs="Arial"/>
          <w:lang w:val="es-ES" w:eastAsia="en-US"/>
        </w:rPr>
        <w:t>ecursos genéticos</w:t>
      </w:r>
      <w:r w:rsidR="005D1E33" w:rsidRPr="00A14E92">
        <w:rPr>
          <w:rFonts w:cs="Arial"/>
          <w:lang w:val="es-ES" w:eastAsia="en-US"/>
        </w:rPr>
        <w:t xml:space="preserve"> (</w:t>
      </w:r>
      <w:r w:rsidR="00F22355" w:rsidRPr="00A14E92">
        <w:rPr>
          <w:rFonts w:cs="Arial"/>
          <w:lang w:val="es-ES" w:eastAsia="en-US"/>
        </w:rPr>
        <w:t>Pps-40</w:t>
      </w:r>
      <w:r w:rsidR="005D1E33" w:rsidRPr="00A14E92">
        <w:rPr>
          <w:rFonts w:cs="Arial"/>
          <w:lang w:val="es-ES" w:eastAsia="en-US"/>
        </w:rPr>
        <w:t>)</w:t>
      </w:r>
      <w:r w:rsidR="00F22355" w:rsidRPr="00A14E92">
        <w:rPr>
          <w:rFonts w:cs="Arial"/>
          <w:lang w:val="es-ES" w:eastAsia="en-US"/>
        </w:rPr>
        <w:t>,</w:t>
      </w:r>
      <w:r w:rsidR="005D1E33" w:rsidRPr="00A14E92">
        <w:rPr>
          <w:rFonts w:cs="Arial"/>
          <w:lang w:val="es-ES" w:eastAsia="en-US"/>
        </w:rPr>
        <w:t xml:space="preserve"> r</w:t>
      </w:r>
      <w:r w:rsidR="00F22355" w:rsidRPr="00A14E92">
        <w:rPr>
          <w:rFonts w:cs="Arial"/>
          <w:lang w:val="es-ES" w:eastAsia="en-US"/>
        </w:rPr>
        <w:t>ecursos medicinales</w:t>
      </w:r>
      <w:r w:rsidR="005D1E33" w:rsidRPr="00A14E92">
        <w:rPr>
          <w:rFonts w:cs="Arial"/>
          <w:lang w:val="es-ES" w:eastAsia="en-US"/>
        </w:rPr>
        <w:t xml:space="preserve"> (</w:t>
      </w:r>
      <w:r w:rsidR="00F22355" w:rsidRPr="00A14E92">
        <w:rPr>
          <w:rFonts w:cs="Arial"/>
          <w:lang w:val="es-ES" w:eastAsia="en-US"/>
        </w:rPr>
        <w:t>Prm-41</w:t>
      </w:r>
      <w:r w:rsidR="005D1E33" w:rsidRPr="00A14E92">
        <w:rPr>
          <w:rFonts w:cs="Arial"/>
          <w:lang w:val="es-ES" w:eastAsia="en-US"/>
        </w:rPr>
        <w:t>) y r</w:t>
      </w:r>
      <w:r w:rsidR="00F22355" w:rsidRPr="00A14E92">
        <w:rPr>
          <w:rFonts w:cs="Arial"/>
          <w:lang w:val="es-ES" w:eastAsia="en-US"/>
        </w:rPr>
        <w:t>ecursos ornamentales</w:t>
      </w:r>
      <w:r w:rsidR="005D1E33" w:rsidRPr="00A14E92">
        <w:rPr>
          <w:rFonts w:cs="Arial"/>
          <w:lang w:val="es-ES" w:eastAsia="en-US"/>
        </w:rPr>
        <w:t xml:space="preserve"> (</w:t>
      </w:r>
      <w:r w:rsidR="00F22355" w:rsidRPr="00A14E92">
        <w:rPr>
          <w:rFonts w:cs="Arial"/>
          <w:lang w:val="es-ES" w:eastAsia="en-US"/>
        </w:rPr>
        <w:t>Pro-42</w:t>
      </w:r>
      <w:r w:rsidR="005D1E33" w:rsidRPr="00A14E92">
        <w:rPr>
          <w:rFonts w:cs="Arial"/>
          <w:lang w:val="es-ES" w:eastAsia="en-US"/>
        </w:rPr>
        <w:t>)</w:t>
      </w:r>
      <w:r w:rsidR="00F95271" w:rsidRPr="00A14E92">
        <w:rPr>
          <w:rFonts w:cs="Arial"/>
          <w:lang w:val="es-ES" w:eastAsia="en-US"/>
        </w:rPr>
        <w:t>.</w:t>
      </w:r>
      <w:r w:rsidR="00B3446B" w:rsidRPr="00A14E92">
        <w:rPr>
          <w:rFonts w:cs="Arial"/>
          <w:lang w:val="es-ES" w:eastAsia="en-US"/>
        </w:rPr>
        <w:t xml:space="preserve"> </w:t>
      </w:r>
    </w:p>
    <w:p w14:paraId="23E538FE" w14:textId="77777777" w:rsidR="00FF16F7" w:rsidRPr="00A14E92" w:rsidRDefault="00FF16F7" w:rsidP="006F641C">
      <w:pPr>
        <w:rPr>
          <w:rFonts w:cs="Arial"/>
          <w:lang w:val="es-ES" w:eastAsia="en-US"/>
        </w:rPr>
      </w:pPr>
    </w:p>
    <w:p w14:paraId="51E2C3CA" w14:textId="79C4C37B" w:rsidR="00F95271" w:rsidRPr="00A14E92" w:rsidRDefault="00A53CE3" w:rsidP="006F641C">
      <w:pPr>
        <w:rPr>
          <w:rFonts w:cs="Arial"/>
          <w:lang w:val="es-ES" w:eastAsia="en-US"/>
        </w:rPr>
      </w:pPr>
      <w:r w:rsidRPr="00A14E92">
        <w:rPr>
          <w:rFonts w:cs="Arial"/>
          <w:lang w:val="es-ES" w:eastAsia="en-US"/>
        </w:rPr>
        <w:t>Los</w:t>
      </w:r>
      <w:r w:rsidR="00E92FBB" w:rsidRPr="00A14E92">
        <w:rPr>
          <w:rFonts w:cs="Arial"/>
          <w:lang w:val="es-ES" w:eastAsia="en-US"/>
        </w:rPr>
        <w:t xml:space="preserve"> instrumentos económicos para promover las </w:t>
      </w:r>
      <w:r w:rsidR="00734E65" w:rsidRPr="00A14E92">
        <w:rPr>
          <w:rFonts w:cs="Arial"/>
          <w:lang w:val="es-ES" w:eastAsia="en-US"/>
        </w:rPr>
        <w:t>prácticas</w:t>
      </w:r>
      <w:r w:rsidR="00E92FBB" w:rsidRPr="00A14E92">
        <w:rPr>
          <w:rFonts w:cs="Arial"/>
          <w:lang w:val="es-ES" w:eastAsia="en-US"/>
        </w:rPr>
        <w:t xml:space="preserve"> sostenibles valora</w:t>
      </w:r>
      <w:r w:rsidRPr="00A14E92">
        <w:rPr>
          <w:rFonts w:cs="Arial"/>
          <w:lang w:val="es-ES" w:eastAsia="en-US"/>
        </w:rPr>
        <w:t>n</w:t>
      </w:r>
      <w:r w:rsidR="00E92FBB" w:rsidRPr="00A14E92">
        <w:rPr>
          <w:rFonts w:cs="Arial"/>
          <w:lang w:val="es-ES" w:eastAsia="en-US"/>
        </w:rPr>
        <w:t xml:space="preserve"> SE de </w:t>
      </w:r>
      <w:r w:rsidR="009E6BED" w:rsidRPr="00A14E92">
        <w:rPr>
          <w:rFonts w:cs="Arial"/>
          <w:lang w:val="es-ES" w:eastAsia="en-US"/>
        </w:rPr>
        <w:t xml:space="preserve">regulación y </w:t>
      </w:r>
      <w:r w:rsidR="009526DA" w:rsidRPr="00A14E92">
        <w:rPr>
          <w:rFonts w:cs="Arial"/>
          <w:lang w:val="es-ES" w:eastAsia="en-US"/>
        </w:rPr>
        <w:t>producción</w:t>
      </w:r>
      <w:r w:rsidR="00963BE6" w:rsidRPr="00A14E92">
        <w:rPr>
          <w:rFonts w:cs="Arial"/>
          <w:lang w:val="es-ES" w:eastAsia="en-US"/>
        </w:rPr>
        <w:t xml:space="preserve">. </w:t>
      </w:r>
      <w:r w:rsidR="0075129E" w:rsidRPr="00A14E92">
        <w:rPr>
          <w:rFonts w:cs="Arial"/>
          <w:lang w:val="es-ES" w:eastAsia="en-US"/>
        </w:rPr>
        <w:t>Las inversiones buscan</w:t>
      </w:r>
      <w:r w:rsidR="009E6BED" w:rsidRPr="00A14E92">
        <w:rPr>
          <w:rFonts w:cs="Arial"/>
          <w:lang w:val="es-ES" w:eastAsia="en-US"/>
        </w:rPr>
        <w:t xml:space="preserve"> </w:t>
      </w:r>
      <w:r w:rsidR="0075129E" w:rsidRPr="00A14E92">
        <w:rPr>
          <w:rFonts w:cs="Arial"/>
          <w:lang w:val="es-ES" w:eastAsia="en-US"/>
        </w:rPr>
        <w:t xml:space="preserve">preservar la productividad de las tierras de cultivo en el tiempo y </w:t>
      </w:r>
      <w:r w:rsidR="009E6BED" w:rsidRPr="00A14E92">
        <w:rPr>
          <w:rFonts w:cs="Arial"/>
          <w:lang w:val="es-ES" w:eastAsia="en-US"/>
        </w:rPr>
        <w:t xml:space="preserve">fomentar el uso sostenible de los recursos </w:t>
      </w:r>
      <w:r w:rsidR="0075129E" w:rsidRPr="00A14E92">
        <w:rPr>
          <w:rFonts w:cs="Arial"/>
          <w:lang w:val="es-ES" w:eastAsia="en-US"/>
        </w:rPr>
        <w:t>(</w:t>
      </w:r>
      <w:r w:rsidR="009E6BED" w:rsidRPr="00A14E92">
        <w:rPr>
          <w:rFonts w:cs="Arial"/>
          <w:lang w:val="es-ES" w:eastAsia="en-US"/>
        </w:rPr>
        <w:t>agua, suelo</w:t>
      </w:r>
      <w:r w:rsidR="0075129E" w:rsidRPr="00A14E92">
        <w:rPr>
          <w:rFonts w:cs="Arial"/>
          <w:lang w:val="es-ES" w:eastAsia="en-US"/>
        </w:rPr>
        <w:t>,</w:t>
      </w:r>
      <w:r w:rsidR="009E6BED" w:rsidRPr="00A14E92">
        <w:rPr>
          <w:rFonts w:cs="Arial"/>
          <w:lang w:val="es-ES" w:eastAsia="en-US"/>
        </w:rPr>
        <w:t xml:space="preserve"> biodiversidad</w:t>
      </w:r>
      <w:r w:rsidR="0075129E" w:rsidRPr="00A14E92">
        <w:rPr>
          <w:rFonts w:cs="Arial"/>
          <w:lang w:val="es-ES" w:eastAsia="en-US"/>
        </w:rPr>
        <w:t>)</w:t>
      </w:r>
      <w:r w:rsidR="009E6BED" w:rsidRPr="00A14E92">
        <w:rPr>
          <w:rFonts w:cs="Arial"/>
          <w:lang w:val="es-ES" w:eastAsia="en-US"/>
        </w:rPr>
        <w:t xml:space="preserve"> </w:t>
      </w:r>
      <w:r w:rsidR="00F95271" w:rsidRPr="00A14E92">
        <w:rPr>
          <w:rFonts w:cs="Arial"/>
          <w:lang w:val="es-ES" w:eastAsia="en-US"/>
        </w:rPr>
        <w:t>(</w:t>
      </w:r>
      <w:proofErr w:type="spellStart"/>
      <w:r w:rsidR="00F95271" w:rsidRPr="00A14E92">
        <w:rPr>
          <w:rFonts w:cs="Arial"/>
          <w:lang w:val="es-ES" w:eastAsia="en-US"/>
        </w:rPr>
        <w:t>Altieri</w:t>
      </w:r>
      <w:proofErr w:type="spellEnd"/>
      <w:r w:rsidR="00F95271" w:rsidRPr="00A14E92">
        <w:rPr>
          <w:rFonts w:cs="Arial"/>
          <w:lang w:val="es-ES" w:eastAsia="en-US"/>
        </w:rPr>
        <w:t xml:space="preserve">, 2002; </w:t>
      </w:r>
      <w:proofErr w:type="spellStart"/>
      <w:r w:rsidR="00F95271" w:rsidRPr="00A14E92">
        <w:rPr>
          <w:rFonts w:cs="Arial"/>
          <w:lang w:val="es-ES" w:eastAsia="en-US"/>
        </w:rPr>
        <w:t>Altieri</w:t>
      </w:r>
      <w:proofErr w:type="spellEnd"/>
      <w:r w:rsidR="00F95271" w:rsidRPr="00A14E92">
        <w:rPr>
          <w:rFonts w:cs="Arial"/>
          <w:lang w:val="es-ES" w:eastAsia="en-US"/>
        </w:rPr>
        <w:t xml:space="preserve"> &amp; </w:t>
      </w:r>
      <w:proofErr w:type="spellStart"/>
      <w:r w:rsidR="00F95271" w:rsidRPr="00A14E92">
        <w:rPr>
          <w:rFonts w:cs="Arial"/>
          <w:lang w:val="es-ES" w:eastAsia="en-US"/>
        </w:rPr>
        <w:t>Nicholls</w:t>
      </w:r>
      <w:proofErr w:type="spellEnd"/>
      <w:r w:rsidR="00F95271" w:rsidRPr="00A14E92">
        <w:rPr>
          <w:rFonts w:cs="Arial"/>
          <w:lang w:val="es-ES" w:eastAsia="en-US"/>
        </w:rPr>
        <w:t xml:space="preserve">, 2004; </w:t>
      </w:r>
      <w:proofErr w:type="spellStart"/>
      <w:r w:rsidR="00F95271" w:rsidRPr="00A14E92">
        <w:rPr>
          <w:rFonts w:cs="Arial"/>
          <w:lang w:val="es-ES" w:eastAsia="en-US"/>
        </w:rPr>
        <w:t>Altieri</w:t>
      </w:r>
      <w:proofErr w:type="spellEnd"/>
      <w:r w:rsidR="00F95271" w:rsidRPr="00A14E92">
        <w:rPr>
          <w:rFonts w:cs="Arial"/>
          <w:lang w:val="es-ES" w:eastAsia="en-US"/>
        </w:rPr>
        <w:t xml:space="preserve"> et al., 2012; Bacon et al., 2012; Cerdán et al., 2012; De </w:t>
      </w:r>
      <w:r w:rsidR="00B528DC">
        <w:rPr>
          <w:rFonts w:cs="Arial"/>
          <w:lang w:val="es-ES" w:eastAsia="en-US"/>
        </w:rPr>
        <w:t xml:space="preserve">Souza </w:t>
      </w:r>
      <w:r w:rsidR="00F95271" w:rsidRPr="00A14E92">
        <w:rPr>
          <w:rFonts w:cs="Arial"/>
          <w:lang w:val="es-ES" w:eastAsia="en-US"/>
        </w:rPr>
        <w:t xml:space="preserve">et al., 2012; Martín &amp; Osorio, 2012; </w:t>
      </w:r>
      <w:proofErr w:type="spellStart"/>
      <w:r w:rsidR="00F95271" w:rsidRPr="00A14E92">
        <w:rPr>
          <w:rFonts w:cs="Arial"/>
          <w:lang w:val="es-ES" w:eastAsia="en-US"/>
        </w:rPr>
        <w:t>Rositano</w:t>
      </w:r>
      <w:proofErr w:type="spellEnd"/>
      <w:r w:rsidR="00F95271" w:rsidRPr="00A14E92">
        <w:rPr>
          <w:rFonts w:cs="Arial"/>
          <w:lang w:val="es-ES" w:eastAsia="en-US"/>
        </w:rPr>
        <w:t xml:space="preserve"> &amp; </w:t>
      </w:r>
      <w:proofErr w:type="spellStart"/>
      <w:r w:rsidR="00F95271" w:rsidRPr="00A14E92">
        <w:rPr>
          <w:rFonts w:cs="Arial"/>
          <w:lang w:val="es-ES" w:eastAsia="en-US"/>
        </w:rPr>
        <w:t>Ferraro</w:t>
      </w:r>
      <w:proofErr w:type="spellEnd"/>
      <w:r w:rsidR="00F95271" w:rsidRPr="00A14E92">
        <w:rPr>
          <w:rFonts w:cs="Arial"/>
          <w:lang w:val="es-ES" w:eastAsia="en-US"/>
        </w:rPr>
        <w:t xml:space="preserve">, 2014; </w:t>
      </w:r>
      <w:proofErr w:type="spellStart"/>
      <w:r w:rsidR="00F95271" w:rsidRPr="00A14E92">
        <w:rPr>
          <w:rFonts w:cs="Arial"/>
          <w:lang w:val="es-ES" w:eastAsia="en-US"/>
        </w:rPr>
        <w:t>Nicholls</w:t>
      </w:r>
      <w:proofErr w:type="spellEnd"/>
      <w:r w:rsidR="00F95271" w:rsidRPr="00A14E92">
        <w:rPr>
          <w:rFonts w:cs="Arial"/>
          <w:lang w:val="es-ES" w:eastAsia="en-US"/>
        </w:rPr>
        <w:t xml:space="preserve"> et al., 2015; Pérez et al., 2015; Gutiérrez et al., 2016; </w:t>
      </w:r>
      <w:proofErr w:type="spellStart"/>
      <w:r w:rsidR="00F95271" w:rsidRPr="00A14E92">
        <w:rPr>
          <w:rFonts w:cs="Arial"/>
          <w:lang w:val="es-ES" w:eastAsia="en-US"/>
        </w:rPr>
        <w:t>Daniels</w:t>
      </w:r>
      <w:proofErr w:type="spellEnd"/>
      <w:r w:rsidR="00F95271" w:rsidRPr="00A14E92">
        <w:rPr>
          <w:rFonts w:cs="Arial"/>
          <w:lang w:val="es-ES" w:eastAsia="en-US"/>
        </w:rPr>
        <w:t xml:space="preserve"> et al., 2017; </w:t>
      </w:r>
      <w:proofErr w:type="spellStart"/>
      <w:r w:rsidR="00F95271" w:rsidRPr="00A14E92">
        <w:rPr>
          <w:rFonts w:cs="Arial"/>
          <w:lang w:val="es-ES" w:eastAsia="en-US"/>
        </w:rPr>
        <w:t>Nicholls</w:t>
      </w:r>
      <w:proofErr w:type="spellEnd"/>
      <w:r w:rsidR="00F95271" w:rsidRPr="00A14E92">
        <w:rPr>
          <w:rFonts w:cs="Arial"/>
          <w:lang w:val="es-ES" w:eastAsia="en-US"/>
        </w:rPr>
        <w:t xml:space="preserve"> et al., 2017).</w:t>
      </w:r>
    </w:p>
    <w:p w14:paraId="10C04CC4" w14:textId="77777777" w:rsidR="00C93A97" w:rsidRPr="00A14E92" w:rsidRDefault="00C93A97" w:rsidP="006F641C">
      <w:pPr>
        <w:rPr>
          <w:rFonts w:cs="Arial"/>
          <w:lang w:val="es-ES" w:eastAsia="en-US"/>
        </w:rPr>
      </w:pPr>
    </w:p>
    <w:p w14:paraId="27EB283D" w14:textId="14ADB6D5" w:rsidR="000A029F" w:rsidRPr="00A14E92" w:rsidRDefault="00F373B8" w:rsidP="006F641C">
      <w:pPr>
        <w:rPr>
          <w:rFonts w:cs="Arial"/>
          <w:lang w:val="es-ES" w:eastAsia="en-US"/>
        </w:rPr>
      </w:pPr>
      <w:r w:rsidRPr="003F2EF2">
        <w:rPr>
          <w:rFonts w:cs="Arial"/>
          <w:lang w:val="es-ES" w:eastAsia="en-US"/>
        </w:rPr>
        <w:t>El indicador de la dimensión política inversión en canales de</w:t>
      </w:r>
      <w:r w:rsidR="0063572D" w:rsidRPr="003F2EF2">
        <w:rPr>
          <w:rFonts w:cs="Arial"/>
          <w:lang w:val="es-ES" w:eastAsia="en-US"/>
        </w:rPr>
        <w:t xml:space="preserve"> comercialización influencia el ciclo R19 de la dimensión económica. </w:t>
      </w:r>
      <w:r w:rsidR="00AE284D" w:rsidRPr="003F2EF2">
        <w:rPr>
          <w:rFonts w:cs="Arial"/>
          <w:lang w:val="es-ES" w:eastAsia="en-US"/>
        </w:rPr>
        <w:t xml:space="preserve">La </w:t>
      </w:r>
      <w:r w:rsidR="00AE284D" w:rsidRPr="00A14E92">
        <w:rPr>
          <w:rFonts w:cs="Arial"/>
          <w:lang w:val="es-ES" w:eastAsia="en-US"/>
        </w:rPr>
        <w:t>hipótesis plantea que, la</w:t>
      </w:r>
      <w:r w:rsidR="000A029F" w:rsidRPr="00A14E92">
        <w:rPr>
          <w:rFonts w:cs="Arial"/>
          <w:lang w:val="es-ES" w:eastAsia="en-US"/>
        </w:rPr>
        <w:t xml:space="preserve"> inversión </w:t>
      </w:r>
      <w:r w:rsidR="00AE284D" w:rsidRPr="00A14E92">
        <w:rPr>
          <w:rFonts w:cs="Arial"/>
          <w:lang w:val="es-ES" w:eastAsia="en-US"/>
        </w:rPr>
        <w:t xml:space="preserve">en </w:t>
      </w:r>
      <w:r w:rsidR="000A029F" w:rsidRPr="00A14E92">
        <w:rPr>
          <w:rFonts w:cs="Arial"/>
          <w:lang w:val="es-ES" w:eastAsia="en-US"/>
        </w:rPr>
        <w:t xml:space="preserve">canales de comercialización </w:t>
      </w:r>
      <w:r w:rsidR="00AE284D" w:rsidRPr="00A14E92">
        <w:rPr>
          <w:rFonts w:cs="Arial"/>
          <w:lang w:val="es-ES" w:eastAsia="en-US"/>
        </w:rPr>
        <w:t>reduce el</w:t>
      </w:r>
      <w:r w:rsidR="000A029F" w:rsidRPr="00A14E92">
        <w:rPr>
          <w:rFonts w:cs="Arial"/>
          <w:lang w:val="es-ES" w:eastAsia="en-US"/>
        </w:rPr>
        <w:t xml:space="preserve"> riesgo económico, </w:t>
      </w:r>
      <w:r w:rsidR="00AE284D" w:rsidRPr="00A14E92">
        <w:rPr>
          <w:rFonts w:cs="Arial"/>
          <w:lang w:val="es-ES" w:eastAsia="en-US"/>
        </w:rPr>
        <w:t>condición que</w:t>
      </w:r>
      <w:r w:rsidR="000A029F" w:rsidRPr="00A14E92">
        <w:rPr>
          <w:rFonts w:cs="Arial"/>
          <w:lang w:val="es-ES" w:eastAsia="en-US"/>
        </w:rPr>
        <w:t xml:space="preserve"> aumenta la generación de empleo agrícola y la diversificación de ingresos de las comunidades campesinas</w:t>
      </w:r>
      <w:r w:rsidR="00AE284D" w:rsidRPr="00A14E92">
        <w:rPr>
          <w:rFonts w:cs="Arial"/>
          <w:lang w:val="es-ES" w:eastAsia="en-US"/>
        </w:rPr>
        <w:t>. Los</w:t>
      </w:r>
      <w:r w:rsidR="000A029F" w:rsidRPr="00A14E92">
        <w:rPr>
          <w:rFonts w:cs="Arial"/>
          <w:lang w:val="es-ES" w:eastAsia="en-US"/>
        </w:rPr>
        <w:t xml:space="preserve"> canales de comercialización se </w:t>
      </w:r>
      <w:r w:rsidR="00AE284D" w:rsidRPr="00A14E92">
        <w:rPr>
          <w:rFonts w:cs="Arial"/>
          <w:lang w:val="es-ES" w:eastAsia="en-US"/>
        </w:rPr>
        <w:t xml:space="preserve">constituyen por las formas de </w:t>
      </w:r>
      <w:r w:rsidR="000A029F" w:rsidRPr="00A14E92">
        <w:rPr>
          <w:rFonts w:cs="Arial"/>
          <w:lang w:val="es-ES" w:eastAsia="en-US"/>
        </w:rPr>
        <w:t>comercializar los productos, ya sea venta directa (domicilio, feria ecológica, venta en predio), grupos de consumo (cooperativas productores y consumidores), comercio minorista (tienda), comercio mayorista (supermercado)</w:t>
      </w:r>
      <w:r w:rsidR="00AE284D" w:rsidRPr="00A14E92">
        <w:rPr>
          <w:rFonts w:cs="Arial"/>
          <w:lang w:val="es-ES" w:eastAsia="en-US"/>
        </w:rPr>
        <w:t xml:space="preserve"> y el comercio especializado</w:t>
      </w:r>
      <w:r w:rsidR="000A029F" w:rsidRPr="00A14E92">
        <w:rPr>
          <w:rFonts w:cs="Arial"/>
          <w:lang w:val="es-ES" w:eastAsia="en-US"/>
        </w:rPr>
        <w:t xml:space="preserve"> por medio de certificaciones </w:t>
      </w:r>
      <w:r w:rsidR="003353FE" w:rsidRPr="00A14E92">
        <w:rPr>
          <w:rFonts w:cs="Arial"/>
          <w:lang w:val="es-ES" w:eastAsia="en-US"/>
        </w:rPr>
        <w:t>o</w:t>
      </w:r>
      <w:r w:rsidR="000A029F" w:rsidRPr="00A14E92">
        <w:rPr>
          <w:rFonts w:cs="Arial"/>
          <w:lang w:val="es-ES" w:eastAsia="en-US"/>
        </w:rPr>
        <w:t xml:space="preserve"> redes de comercio justo (</w:t>
      </w:r>
      <w:proofErr w:type="spellStart"/>
      <w:r w:rsidR="000A029F" w:rsidRPr="00A14E92">
        <w:rPr>
          <w:rFonts w:cs="Arial"/>
          <w:lang w:val="es-ES" w:eastAsia="en-US"/>
        </w:rPr>
        <w:t>Sarandón</w:t>
      </w:r>
      <w:proofErr w:type="spellEnd"/>
      <w:r w:rsidR="000A029F" w:rsidRPr="00A14E92">
        <w:rPr>
          <w:rFonts w:cs="Arial"/>
          <w:lang w:val="es-ES" w:eastAsia="en-US"/>
        </w:rPr>
        <w:t xml:space="preserve"> et al., 2008; Aguilar-Ruiz, 2012; Bautista, 2015; </w:t>
      </w:r>
      <w:r w:rsidR="000A029F" w:rsidRPr="00A14E92">
        <w:rPr>
          <w:rFonts w:cs="Arial"/>
          <w:szCs w:val="22"/>
          <w:lang w:val="es-ES"/>
        </w:rPr>
        <w:t>Gómez et al., 2015</w:t>
      </w:r>
      <w:r w:rsidR="000A029F" w:rsidRPr="00A14E92">
        <w:rPr>
          <w:rFonts w:cs="Arial"/>
          <w:lang w:val="es-ES" w:eastAsia="en-US"/>
        </w:rPr>
        <w:t>).</w:t>
      </w:r>
    </w:p>
    <w:p w14:paraId="771168AC" w14:textId="71E97E6D" w:rsidR="00E72959" w:rsidRPr="00A14E92" w:rsidRDefault="00E72959" w:rsidP="006F641C">
      <w:pPr>
        <w:rPr>
          <w:rFonts w:cs="Arial"/>
          <w:lang w:val="es-ES" w:eastAsia="en-US"/>
        </w:rPr>
      </w:pPr>
    </w:p>
    <w:p w14:paraId="6BE89233" w14:textId="789C719D" w:rsidR="002C3A7C" w:rsidRPr="00A14E92" w:rsidRDefault="002C3A7C" w:rsidP="002C3A7C">
      <w:pPr>
        <w:rPr>
          <w:rFonts w:cs="Arial"/>
          <w:lang w:val="es-ES" w:eastAsia="en-US"/>
        </w:rPr>
      </w:pPr>
      <w:r w:rsidRPr="00A14E92">
        <w:rPr>
          <w:rFonts w:cs="Arial"/>
          <w:lang w:val="es-ES" w:eastAsia="en-US"/>
        </w:rPr>
        <w:t xml:space="preserve">Los SE valorados </w:t>
      </w:r>
      <w:r w:rsidR="006A56F8" w:rsidRPr="00A14E92">
        <w:rPr>
          <w:rFonts w:cs="Arial"/>
          <w:lang w:val="es-ES" w:eastAsia="en-US"/>
        </w:rPr>
        <w:t xml:space="preserve">en el ciclo R19 </w:t>
      </w:r>
      <w:r w:rsidRPr="00A14E92">
        <w:rPr>
          <w:rFonts w:cs="Arial"/>
          <w:lang w:val="es-ES" w:eastAsia="en-US"/>
        </w:rPr>
        <w:t xml:space="preserve">se relacionan con </w:t>
      </w:r>
      <w:r w:rsidR="00320E9A" w:rsidRPr="00A14E92">
        <w:rPr>
          <w:rFonts w:cs="Arial"/>
          <w:lang w:val="es-ES" w:eastAsia="en-US"/>
        </w:rPr>
        <w:t>la</w:t>
      </w:r>
      <w:r w:rsidRPr="00A14E92">
        <w:rPr>
          <w:rFonts w:cs="Arial"/>
          <w:lang w:val="es-ES" w:eastAsia="en-US"/>
        </w:rPr>
        <w:t xml:space="preserve"> producción</w:t>
      </w:r>
      <w:r w:rsidR="00320E9A" w:rsidRPr="00A14E92">
        <w:rPr>
          <w:rFonts w:cs="Arial"/>
          <w:lang w:val="es-ES" w:eastAsia="en-US"/>
        </w:rPr>
        <w:t xml:space="preserve"> </w:t>
      </w:r>
      <w:r w:rsidR="006A56F8" w:rsidRPr="00A14E92">
        <w:rPr>
          <w:rFonts w:cs="Arial"/>
          <w:lang w:val="es-ES" w:eastAsia="en-US"/>
        </w:rPr>
        <w:t>de a</w:t>
      </w:r>
      <w:r w:rsidRPr="00A14E92">
        <w:rPr>
          <w:rFonts w:cs="Arial"/>
          <w:lang w:val="es-ES" w:eastAsia="en-US"/>
        </w:rPr>
        <w:t>limentos</w:t>
      </w:r>
      <w:r w:rsidR="006A56F8" w:rsidRPr="00A14E92">
        <w:rPr>
          <w:rFonts w:cs="Arial"/>
          <w:lang w:val="es-ES" w:eastAsia="en-US"/>
        </w:rPr>
        <w:t xml:space="preserve"> (</w:t>
      </w:r>
      <w:r w:rsidRPr="00A14E92">
        <w:rPr>
          <w:rFonts w:cs="Arial"/>
          <w:lang w:val="es-ES" w:eastAsia="en-US"/>
        </w:rPr>
        <w:t>Pa-32, Pa-33, Pa-34</w:t>
      </w:r>
      <w:r w:rsidR="006A56F8" w:rsidRPr="00A14E92">
        <w:rPr>
          <w:rFonts w:cs="Arial"/>
          <w:lang w:val="es-ES" w:eastAsia="en-US"/>
        </w:rPr>
        <w:t xml:space="preserve">), </w:t>
      </w:r>
      <w:r w:rsidRPr="00A14E92">
        <w:rPr>
          <w:rFonts w:cs="Arial"/>
          <w:lang w:val="es-ES" w:eastAsia="en-US"/>
        </w:rPr>
        <w:t>materias primas</w:t>
      </w:r>
      <w:r w:rsidR="006A56F8" w:rsidRPr="00A14E92">
        <w:rPr>
          <w:rFonts w:cs="Arial"/>
          <w:lang w:val="es-ES" w:eastAsia="en-US"/>
        </w:rPr>
        <w:t xml:space="preserve"> (</w:t>
      </w:r>
      <w:r w:rsidRPr="00A14E92">
        <w:rPr>
          <w:rFonts w:cs="Arial"/>
          <w:lang w:val="es-ES" w:eastAsia="en-US"/>
        </w:rPr>
        <w:t>Pmp-35, Pmp-36, Pmp-37, Pmp-38, Pmp-39</w:t>
      </w:r>
      <w:r w:rsidR="006A56F8" w:rsidRPr="00A14E92">
        <w:rPr>
          <w:rFonts w:cs="Arial"/>
          <w:lang w:val="es-ES" w:eastAsia="en-US"/>
        </w:rPr>
        <w:t xml:space="preserve">) y </w:t>
      </w:r>
      <w:r w:rsidRPr="00A14E92">
        <w:rPr>
          <w:rFonts w:cs="Arial"/>
          <w:lang w:val="es-ES" w:eastAsia="en-US"/>
        </w:rPr>
        <w:t>recursos genéticos</w:t>
      </w:r>
      <w:r w:rsidR="006A56F8" w:rsidRPr="00A14E92">
        <w:rPr>
          <w:rFonts w:cs="Arial"/>
          <w:lang w:val="es-ES" w:eastAsia="en-US"/>
        </w:rPr>
        <w:t xml:space="preserve"> (</w:t>
      </w:r>
      <w:r w:rsidRPr="00A14E92">
        <w:rPr>
          <w:rFonts w:cs="Arial"/>
          <w:lang w:val="es-ES" w:eastAsia="en-US"/>
        </w:rPr>
        <w:t>Pps-40</w:t>
      </w:r>
      <w:r w:rsidR="006A56F8" w:rsidRPr="00A14E92">
        <w:rPr>
          <w:rFonts w:cs="Arial"/>
          <w:lang w:val="es-ES" w:eastAsia="en-US"/>
        </w:rPr>
        <w:t>)</w:t>
      </w:r>
      <w:r w:rsidRPr="00A14E92">
        <w:rPr>
          <w:rFonts w:cs="Arial"/>
          <w:lang w:val="es-ES" w:eastAsia="en-US"/>
        </w:rPr>
        <w:t xml:space="preserve">. </w:t>
      </w:r>
      <w:r w:rsidR="00320E9A" w:rsidRPr="00A14E92">
        <w:rPr>
          <w:rFonts w:cs="Arial"/>
          <w:lang w:val="es-ES" w:eastAsia="en-US"/>
        </w:rPr>
        <w:t xml:space="preserve">Los </w:t>
      </w:r>
      <w:r w:rsidRPr="00A14E92">
        <w:rPr>
          <w:rFonts w:cs="Arial"/>
          <w:lang w:val="es-ES" w:eastAsia="en-US"/>
        </w:rPr>
        <w:t xml:space="preserve">SE </w:t>
      </w:r>
      <w:r w:rsidR="00320E9A" w:rsidRPr="00A14E92">
        <w:rPr>
          <w:rFonts w:cs="Arial"/>
          <w:lang w:val="es-ES" w:eastAsia="en-US"/>
        </w:rPr>
        <w:t xml:space="preserve">valorados involucran </w:t>
      </w:r>
      <w:r w:rsidRPr="00A14E92">
        <w:rPr>
          <w:rFonts w:cs="Arial"/>
          <w:lang w:val="es-ES" w:eastAsia="en-US"/>
        </w:rPr>
        <w:t>los procesos de conversión de energía solar en biomasa, para generar alimentos</w:t>
      </w:r>
      <w:r w:rsidR="00320E9A" w:rsidRPr="00A14E92">
        <w:rPr>
          <w:rFonts w:cs="Arial"/>
          <w:lang w:val="es-ES" w:eastAsia="en-US"/>
        </w:rPr>
        <w:t xml:space="preserve">, forrajes, </w:t>
      </w:r>
      <w:r w:rsidRPr="00A14E92">
        <w:rPr>
          <w:rFonts w:cs="Arial"/>
          <w:lang w:val="es-ES" w:eastAsia="en-US"/>
        </w:rPr>
        <w:t>carne</w:t>
      </w:r>
      <w:r w:rsidR="004F474A" w:rsidRPr="00A14E92">
        <w:rPr>
          <w:rFonts w:cs="Arial"/>
          <w:lang w:val="es-ES" w:eastAsia="en-US"/>
        </w:rPr>
        <w:t xml:space="preserve">, </w:t>
      </w:r>
      <w:r w:rsidRPr="00A14E92">
        <w:rPr>
          <w:rFonts w:cs="Arial"/>
          <w:lang w:val="es-ES" w:eastAsia="en-US"/>
        </w:rPr>
        <w:t>derivados animales, materias primas, abonos y fertilizantes.</w:t>
      </w:r>
      <w:r w:rsidR="00320E9A" w:rsidRPr="00A14E92">
        <w:rPr>
          <w:rFonts w:cs="Arial"/>
          <w:lang w:val="es-ES" w:eastAsia="en-US"/>
        </w:rPr>
        <w:t xml:space="preserve"> </w:t>
      </w:r>
      <w:r w:rsidRPr="00A14E92">
        <w:rPr>
          <w:rFonts w:cs="Arial"/>
          <w:lang w:val="es-ES" w:eastAsia="en-US"/>
        </w:rPr>
        <w:t>Mediante la inversión en canales de comercialización, se incentiva la producción, generando empleo, mejorando los ingresos de las familias campesinas y reduciendo el riesgo económico de las inversiones realizadas (</w:t>
      </w:r>
      <w:proofErr w:type="spellStart"/>
      <w:r w:rsidRPr="00A14E92">
        <w:rPr>
          <w:rFonts w:cs="Arial"/>
          <w:lang w:val="es-ES" w:eastAsia="en-US"/>
        </w:rPr>
        <w:t>Altieri</w:t>
      </w:r>
      <w:proofErr w:type="spellEnd"/>
      <w:r w:rsidRPr="00A14E92">
        <w:rPr>
          <w:rFonts w:cs="Arial"/>
          <w:lang w:val="es-ES" w:eastAsia="en-US"/>
        </w:rPr>
        <w:t xml:space="preserve">, 2002; </w:t>
      </w:r>
      <w:proofErr w:type="spellStart"/>
      <w:r w:rsidRPr="00A14E92">
        <w:rPr>
          <w:rFonts w:eastAsia="Times New Roman" w:cs="Arial"/>
          <w:szCs w:val="22"/>
          <w:shd w:val="clear" w:color="auto" w:fill="FFFFFF"/>
          <w:lang w:val="es-ES"/>
        </w:rPr>
        <w:t>Shi</w:t>
      </w:r>
      <w:proofErr w:type="spellEnd"/>
      <w:r w:rsidRPr="00A14E92">
        <w:rPr>
          <w:rFonts w:eastAsia="Times New Roman" w:cs="Arial"/>
          <w:szCs w:val="22"/>
          <w:shd w:val="clear" w:color="auto" w:fill="FFFFFF"/>
          <w:lang w:val="es-ES"/>
        </w:rPr>
        <w:t xml:space="preserve"> </w:t>
      </w:r>
      <w:r w:rsidRPr="00A14E92">
        <w:rPr>
          <w:rFonts w:cs="Arial"/>
          <w:szCs w:val="22"/>
          <w:lang w:val="es-ES"/>
        </w:rPr>
        <w:t>&amp;</w:t>
      </w:r>
      <w:r w:rsidRPr="00A14E92">
        <w:rPr>
          <w:rFonts w:eastAsia="Times New Roman" w:cs="Arial"/>
          <w:szCs w:val="22"/>
          <w:shd w:val="clear" w:color="auto" w:fill="FFFFFF"/>
          <w:lang w:val="es-ES"/>
        </w:rPr>
        <w:t xml:space="preserve"> Gill, 2005; </w:t>
      </w:r>
      <w:proofErr w:type="spellStart"/>
      <w:r w:rsidRPr="00A14E92">
        <w:rPr>
          <w:rFonts w:cs="Arial"/>
          <w:lang w:val="es-ES" w:eastAsia="en-US"/>
        </w:rPr>
        <w:t>Beer</w:t>
      </w:r>
      <w:proofErr w:type="spellEnd"/>
      <w:r w:rsidRPr="00A14E92">
        <w:rPr>
          <w:rFonts w:cs="Arial"/>
          <w:lang w:val="es-ES" w:eastAsia="en-US"/>
        </w:rPr>
        <w:t xml:space="preserve"> et al., 2003; </w:t>
      </w:r>
      <w:proofErr w:type="spellStart"/>
      <w:r w:rsidRPr="00A14E92">
        <w:rPr>
          <w:rFonts w:cs="Arial"/>
          <w:lang w:val="es-ES" w:eastAsia="en-US"/>
        </w:rPr>
        <w:t>Moonen</w:t>
      </w:r>
      <w:proofErr w:type="spellEnd"/>
      <w:r w:rsidRPr="00A14E92">
        <w:rPr>
          <w:rFonts w:cs="Arial"/>
          <w:lang w:val="es-ES" w:eastAsia="en-US"/>
        </w:rPr>
        <w:t xml:space="preserve"> &amp; </w:t>
      </w:r>
      <w:proofErr w:type="spellStart"/>
      <w:r w:rsidRPr="00A14E92">
        <w:rPr>
          <w:rFonts w:cs="Arial"/>
          <w:lang w:val="es-ES" w:eastAsia="en-US"/>
        </w:rPr>
        <w:t>Barberi</w:t>
      </w:r>
      <w:proofErr w:type="spellEnd"/>
      <w:r w:rsidRPr="00A14E92">
        <w:rPr>
          <w:rFonts w:cs="Arial"/>
          <w:lang w:val="es-ES" w:eastAsia="en-US"/>
        </w:rPr>
        <w:t xml:space="preserve">, 2008; Bacon et al., 2012; </w:t>
      </w:r>
      <w:proofErr w:type="spellStart"/>
      <w:r w:rsidRPr="00A14E92">
        <w:rPr>
          <w:rFonts w:cs="Arial"/>
          <w:lang w:val="es-ES" w:eastAsia="en-US"/>
        </w:rPr>
        <w:t>Rositano</w:t>
      </w:r>
      <w:proofErr w:type="spellEnd"/>
      <w:r w:rsidRPr="00A14E92">
        <w:rPr>
          <w:rFonts w:cs="Arial"/>
          <w:lang w:val="es-ES" w:eastAsia="en-US"/>
        </w:rPr>
        <w:t xml:space="preserve"> &amp; </w:t>
      </w:r>
      <w:proofErr w:type="spellStart"/>
      <w:r w:rsidRPr="00A14E92">
        <w:rPr>
          <w:rFonts w:cs="Arial"/>
          <w:lang w:val="es-ES" w:eastAsia="en-US"/>
        </w:rPr>
        <w:t>Ferraro</w:t>
      </w:r>
      <w:proofErr w:type="spellEnd"/>
      <w:r w:rsidRPr="00A14E92">
        <w:rPr>
          <w:rFonts w:cs="Arial"/>
          <w:lang w:val="es-ES" w:eastAsia="en-US"/>
        </w:rPr>
        <w:t xml:space="preserve">, 2014; Bautista, 2015; </w:t>
      </w:r>
      <w:r w:rsidRPr="00A14E92">
        <w:rPr>
          <w:rFonts w:cs="Arial"/>
          <w:szCs w:val="22"/>
          <w:lang w:val="es-ES"/>
        </w:rPr>
        <w:t xml:space="preserve">Gómez et al., 2015; </w:t>
      </w:r>
      <w:r w:rsidRPr="00A14E92">
        <w:rPr>
          <w:rFonts w:cs="Arial"/>
          <w:lang w:val="es-ES" w:eastAsia="en-US"/>
        </w:rPr>
        <w:t xml:space="preserve">Gutiérrez et al., 2016; Sayago, 2016; </w:t>
      </w:r>
      <w:proofErr w:type="spellStart"/>
      <w:r w:rsidRPr="00A14E92">
        <w:rPr>
          <w:rFonts w:cs="Arial"/>
          <w:lang w:val="es-ES" w:eastAsia="en-US"/>
        </w:rPr>
        <w:t>Nicholls</w:t>
      </w:r>
      <w:proofErr w:type="spellEnd"/>
      <w:r w:rsidRPr="00A14E92">
        <w:rPr>
          <w:rFonts w:cs="Arial"/>
          <w:lang w:val="es-ES" w:eastAsia="en-US"/>
        </w:rPr>
        <w:t xml:space="preserve"> et al., 2017).</w:t>
      </w:r>
    </w:p>
    <w:p w14:paraId="4EF726CE" w14:textId="7A98985B" w:rsidR="00324C5F" w:rsidRPr="00A14E92" w:rsidRDefault="00324C5F" w:rsidP="002C3A7C">
      <w:pPr>
        <w:rPr>
          <w:rFonts w:cs="Arial"/>
          <w:lang w:val="es-ES" w:eastAsia="en-US"/>
        </w:rPr>
      </w:pPr>
    </w:p>
    <w:p w14:paraId="3800A20E" w14:textId="0752A248" w:rsidR="00324C5F" w:rsidRPr="00A14E92" w:rsidRDefault="00324C5F" w:rsidP="00324C5F">
      <w:pPr>
        <w:rPr>
          <w:rFonts w:cs="Arial"/>
          <w:lang w:val="es-ES" w:eastAsia="en-US"/>
        </w:rPr>
      </w:pPr>
      <w:r w:rsidRPr="00A14E92">
        <w:rPr>
          <w:rFonts w:cs="Arial"/>
          <w:lang w:val="es-ES" w:eastAsia="en-US"/>
        </w:rPr>
        <w:t>Los ciclos R24, R25 y R26 de la dimensión tecnológica, se encuentran influenciados por el indicador instrumentos económicos para la gestión ambiental</w:t>
      </w:r>
      <w:r w:rsidR="009108E9" w:rsidRPr="00A14E92">
        <w:rPr>
          <w:rFonts w:cs="Arial"/>
          <w:lang w:val="es-ES" w:eastAsia="en-US"/>
        </w:rPr>
        <w:t xml:space="preserve"> (dimensión política).</w:t>
      </w:r>
      <w:r w:rsidR="00DD7FA7" w:rsidRPr="00A14E92">
        <w:rPr>
          <w:rFonts w:cs="Arial"/>
          <w:lang w:val="es-ES" w:eastAsia="en-US"/>
        </w:rPr>
        <w:t xml:space="preserve"> L</w:t>
      </w:r>
      <w:r w:rsidRPr="00A14E92">
        <w:rPr>
          <w:rFonts w:cs="Arial"/>
          <w:lang w:val="es-ES" w:eastAsia="en-US"/>
        </w:rPr>
        <w:t>a hipótesis plantea que</w:t>
      </w:r>
      <w:r w:rsidR="00DD7FA7" w:rsidRPr="00A14E92">
        <w:rPr>
          <w:rFonts w:cs="Arial"/>
          <w:lang w:val="es-ES" w:eastAsia="en-US"/>
        </w:rPr>
        <w:t>,</w:t>
      </w:r>
      <w:r w:rsidRPr="00A14E92">
        <w:rPr>
          <w:rFonts w:cs="Arial"/>
          <w:lang w:val="es-ES" w:eastAsia="en-US"/>
        </w:rPr>
        <w:t xml:space="preserve"> la </w:t>
      </w:r>
      <w:r w:rsidR="00170991" w:rsidRPr="00A14E92">
        <w:rPr>
          <w:rFonts w:cs="Arial"/>
          <w:lang w:val="es-ES" w:eastAsia="en-US"/>
        </w:rPr>
        <w:t>implementación</w:t>
      </w:r>
      <w:r w:rsidRPr="00A14E92">
        <w:rPr>
          <w:rFonts w:cs="Arial"/>
          <w:lang w:val="es-ES" w:eastAsia="en-US"/>
        </w:rPr>
        <w:t xml:space="preserve"> de instrumentos económicos para la gestión ambiental, entendidos como la sumatoria de </w:t>
      </w:r>
      <w:r w:rsidR="009108E9" w:rsidRPr="00A14E92">
        <w:rPr>
          <w:rFonts w:cs="Arial"/>
          <w:lang w:val="es-ES" w:eastAsia="en-US"/>
        </w:rPr>
        <w:t xml:space="preserve">los </w:t>
      </w:r>
      <w:r w:rsidRPr="00A14E92">
        <w:rPr>
          <w:rFonts w:cs="Arial"/>
          <w:lang w:val="es-ES" w:eastAsia="en-US"/>
        </w:rPr>
        <w:t>instrumentos disuasivos (multas, tasas retributivas, cobros por uso, impuestos) y los incentivos</w:t>
      </w:r>
      <w:r w:rsidR="009108E9" w:rsidRPr="00A14E92">
        <w:rPr>
          <w:rFonts w:cs="Arial"/>
          <w:lang w:val="es-ES" w:eastAsia="en-US"/>
        </w:rPr>
        <w:t xml:space="preserve"> (</w:t>
      </w:r>
      <w:r w:rsidRPr="00A14E92">
        <w:rPr>
          <w:rFonts w:cs="Arial"/>
          <w:lang w:val="es-ES" w:eastAsia="en-US"/>
        </w:rPr>
        <w:t>pago por generación y/o conservación de SE</w:t>
      </w:r>
      <w:r w:rsidR="00170991" w:rsidRPr="00A14E92">
        <w:rPr>
          <w:rFonts w:cs="Arial"/>
          <w:lang w:val="es-ES" w:eastAsia="en-US"/>
        </w:rPr>
        <w:t xml:space="preserve">), </w:t>
      </w:r>
      <w:r w:rsidRPr="00A14E92">
        <w:rPr>
          <w:rFonts w:cs="Arial"/>
          <w:lang w:val="es-ES" w:eastAsia="en-US"/>
        </w:rPr>
        <w:t>genera</w:t>
      </w:r>
      <w:r w:rsidR="00DD7FA7" w:rsidRPr="00A14E92">
        <w:rPr>
          <w:rFonts w:cs="Arial"/>
          <w:lang w:val="es-ES" w:eastAsia="en-US"/>
        </w:rPr>
        <w:t>n</w:t>
      </w:r>
      <w:r w:rsidRPr="00A14E92">
        <w:rPr>
          <w:rFonts w:cs="Arial"/>
          <w:lang w:val="es-ES" w:eastAsia="en-US"/>
        </w:rPr>
        <w:t xml:space="preserve"> </w:t>
      </w:r>
      <w:proofErr w:type="spellStart"/>
      <w:r w:rsidRPr="00A14E92">
        <w:rPr>
          <w:rFonts w:cs="Arial"/>
          <w:lang w:val="es-ES" w:eastAsia="en-US"/>
        </w:rPr>
        <w:t>agroecosistemas</w:t>
      </w:r>
      <w:proofErr w:type="spellEnd"/>
      <w:r w:rsidRPr="00A14E92">
        <w:rPr>
          <w:rFonts w:cs="Arial"/>
          <w:lang w:val="es-ES" w:eastAsia="en-US"/>
        </w:rPr>
        <w:t xml:space="preserve"> </w:t>
      </w:r>
      <w:r w:rsidR="00DD7FA7" w:rsidRPr="00A14E92">
        <w:rPr>
          <w:rFonts w:cs="Arial"/>
          <w:lang w:val="es-ES" w:eastAsia="en-US"/>
        </w:rPr>
        <w:t>con</w:t>
      </w:r>
      <w:r w:rsidRPr="00A14E92">
        <w:rPr>
          <w:rFonts w:cs="Arial"/>
          <w:lang w:val="es-ES" w:eastAsia="en-US"/>
        </w:rPr>
        <w:t xml:space="preserve"> mejores prácticas de control biológico, conservación de suelos, cosecha, protección y uso eficiente de agua (</w:t>
      </w:r>
      <w:proofErr w:type="spellStart"/>
      <w:r w:rsidRPr="00A14E92">
        <w:rPr>
          <w:rFonts w:cs="Arial"/>
          <w:lang w:val="es-ES" w:eastAsia="en-US"/>
        </w:rPr>
        <w:t>Nicholls</w:t>
      </w:r>
      <w:proofErr w:type="spellEnd"/>
      <w:r w:rsidRPr="00A14E92">
        <w:rPr>
          <w:rFonts w:cs="Arial"/>
          <w:lang w:val="es-ES" w:eastAsia="en-US"/>
        </w:rPr>
        <w:t xml:space="preserve">, 2008; </w:t>
      </w:r>
      <w:proofErr w:type="spellStart"/>
      <w:r w:rsidRPr="00A14E92">
        <w:rPr>
          <w:rFonts w:cs="Arial"/>
          <w:lang w:val="es-ES" w:eastAsia="en-US"/>
        </w:rPr>
        <w:t>Sarandón</w:t>
      </w:r>
      <w:proofErr w:type="spellEnd"/>
      <w:r w:rsidRPr="00A14E92">
        <w:rPr>
          <w:rFonts w:cs="Arial"/>
          <w:lang w:val="es-ES" w:eastAsia="en-US"/>
        </w:rPr>
        <w:t xml:space="preserve"> et al., 2008; Cardona &amp; Ochoa, 2013; Casimiro-Rodríguez, 2016).</w:t>
      </w:r>
    </w:p>
    <w:p w14:paraId="6331A074" w14:textId="7724E3E8" w:rsidR="00AC6D32" w:rsidRPr="00A14E92" w:rsidRDefault="00AC6D32" w:rsidP="006F641C">
      <w:pPr>
        <w:pStyle w:val="Lgende"/>
        <w:rPr>
          <w:lang w:val="es-ES"/>
        </w:rPr>
      </w:pPr>
      <w:bookmarkStart w:id="280" w:name="_Toc11253632"/>
      <w:r w:rsidRPr="00A14E92">
        <w:rPr>
          <w:lang w:val="es-ES"/>
        </w:rPr>
        <w:lastRenderedPageBreak/>
        <w:t xml:space="preserve">Figura </w:t>
      </w:r>
      <w:r w:rsidR="004919E5" w:rsidRPr="00A14E92">
        <w:rPr>
          <w:lang w:val="es-ES"/>
        </w:rPr>
        <w:t>4</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5</w:t>
      </w:r>
      <w:r w:rsidR="00F82F6A" w:rsidRPr="00A14E92">
        <w:rPr>
          <w:noProof/>
          <w:lang w:val="es-ES"/>
        </w:rPr>
        <w:fldChar w:fldCharType="end"/>
      </w:r>
      <w:r w:rsidRPr="00A14E92">
        <w:rPr>
          <w:lang w:val="es-ES"/>
        </w:rPr>
        <w:t>. Ciclo</w:t>
      </w:r>
      <w:r w:rsidR="0063190F" w:rsidRPr="00A14E92">
        <w:rPr>
          <w:lang w:val="es-ES"/>
        </w:rPr>
        <w:t>s</w:t>
      </w:r>
      <w:r w:rsidRPr="00A14E92">
        <w:rPr>
          <w:lang w:val="es-ES"/>
        </w:rPr>
        <w:t xml:space="preserve"> causal</w:t>
      </w:r>
      <w:r w:rsidR="0063190F" w:rsidRPr="00A14E92">
        <w:rPr>
          <w:lang w:val="es-ES"/>
        </w:rPr>
        <w:t>es de la</w:t>
      </w:r>
      <w:r w:rsidRPr="00A14E92">
        <w:rPr>
          <w:lang w:val="es-ES"/>
        </w:rPr>
        <w:t xml:space="preserve"> dimensión</w:t>
      </w:r>
      <w:r w:rsidR="007A6F6D" w:rsidRPr="00A14E92">
        <w:rPr>
          <w:lang w:val="es-ES"/>
        </w:rPr>
        <w:t xml:space="preserve"> política</w:t>
      </w:r>
      <w:r w:rsidRPr="00A14E92">
        <w:rPr>
          <w:lang w:val="es-ES"/>
        </w:rPr>
        <w:t xml:space="preserve"> de </w:t>
      </w:r>
      <w:r w:rsidR="00192019" w:rsidRPr="00A14E92">
        <w:rPr>
          <w:lang w:val="es-ES"/>
        </w:rPr>
        <w:t>valoración</w:t>
      </w:r>
      <w:r w:rsidRPr="00A14E92">
        <w:rPr>
          <w:lang w:val="es-ES"/>
        </w:rPr>
        <w:t xml:space="preserve"> de SE</w:t>
      </w:r>
      <w:bookmarkEnd w:id="280"/>
      <w:r w:rsidR="000C29C3" w:rsidRPr="00A14E92">
        <w:rPr>
          <w:lang w:val="es-ES"/>
        </w:rPr>
        <w:t xml:space="preserve"> </w:t>
      </w:r>
    </w:p>
    <w:p w14:paraId="4B27582C" w14:textId="77777777" w:rsidR="000A029F" w:rsidRPr="00A14E92" w:rsidRDefault="000A029F" w:rsidP="006F641C">
      <w:pPr>
        <w:rPr>
          <w:rFonts w:cs="Arial"/>
          <w:lang w:val="es-ES"/>
        </w:rPr>
      </w:pPr>
    </w:p>
    <w:p w14:paraId="2BB345F9" w14:textId="39D39C18" w:rsidR="00AC6D32" w:rsidRPr="00A14E92" w:rsidRDefault="000C29C3" w:rsidP="006F641C">
      <w:pPr>
        <w:jc w:val="center"/>
        <w:rPr>
          <w:rFonts w:cs="Arial"/>
          <w:szCs w:val="22"/>
          <w:lang w:val="es-ES" w:eastAsia="en-US"/>
        </w:rPr>
      </w:pPr>
      <w:r w:rsidRPr="00A14E92">
        <w:rPr>
          <w:rFonts w:cs="Arial"/>
          <w:noProof/>
          <w:szCs w:val="22"/>
          <w:lang w:eastAsia="es-CO"/>
        </w:rPr>
        <mc:AlternateContent>
          <mc:Choice Requires="wpg">
            <w:drawing>
              <wp:anchor distT="0" distB="0" distL="114300" distR="114300" simplePos="0" relativeHeight="251743232" behindDoc="0" locked="0" layoutInCell="1" allowOverlap="1" wp14:anchorId="15B59CDC" wp14:editId="3E2B4850">
                <wp:simplePos x="0" y="0"/>
                <wp:positionH relativeFrom="column">
                  <wp:posOffset>1560707</wp:posOffset>
                </wp:positionH>
                <wp:positionV relativeFrom="paragraph">
                  <wp:posOffset>424730</wp:posOffset>
                </wp:positionV>
                <wp:extent cx="3199203" cy="4440246"/>
                <wp:effectExtent l="0" t="0" r="1270" b="0"/>
                <wp:wrapNone/>
                <wp:docPr id="392" name="Groupe 392"/>
                <wp:cNvGraphicFramePr/>
                <a:graphic xmlns:a="http://schemas.openxmlformats.org/drawingml/2006/main">
                  <a:graphicData uri="http://schemas.microsoft.com/office/word/2010/wordprocessingGroup">
                    <wpg:wgp>
                      <wpg:cNvGrpSpPr/>
                      <wpg:grpSpPr>
                        <a:xfrm>
                          <a:off x="0" y="0"/>
                          <a:ext cx="3199203" cy="4440246"/>
                          <a:chOff x="-150125" y="79607"/>
                          <a:chExt cx="3199203" cy="4440246"/>
                        </a:xfrm>
                      </wpg:grpSpPr>
                      <wpg:grpSp>
                        <wpg:cNvPr id="367" name="Groupe 367"/>
                        <wpg:cNvGrpSpPr/>
                        <wpg:grpSpPr>
                          <a:xfrm>
                            <a:off x="1797050" y="79607"/>
                            <a:ext cx="276497" cy="179205"/>
                            <a:chOff x="86877" y="88863"/>
                            <a:chExt cx="218440" cy="175493"/>
                          </a:xfrm>
                        </wpg:grpSpPr>
                        <wps:wsp>
                          <wps:cNvPr id="368" name="Cuadro de texto 44"/>
                          <wps:cNvSpPr txBox="1"/>
                          <wps:spPr>
                            <a:xfrm>
                              <a:off x="86877" y="12148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C62722" w14:textId="1600BE08" w:rsidR="008F6D07" w:rsidRPr="000B7BC8" w:rsidRDefault="008F6D07" w:rsidP="00AD403A">
                                <w:pPr>
                                  <w:jc w:val="center"/>
                                  <w:rPr>
                                    <w:b/>
                                    <w:sz w:val="12"/>
                                  </w:rPr>
                                </w:pPr>
                                <w:r>
                                  <w:rPr>
                                    <w:b/>
                                    <w:sz w:val="12"/>
                                  </w:rPr>
                                  <w:t>R19</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69"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96605" y="88863"/>
                              <a:ext cx="184149" cy="175490"/>
                            </a:xfrm>
                            <a:prstGeom prst="rect">
                              <a:avLst/>
                            </a:prstGeom>
                            <a:noFill/>
                            <a:ln>
                              <a:noFill/>
                            </a:ln>
                          </pic:spPr>
                        </pic:pic>
                      </wpg:grpSp>
                      <wpg:grpSp>
                        <wpg:cNvPr id="370" name="Groupe 370"/>
                        <wpg:cNvGrpSpPr/>
                        <wpg:grpSpPr>
                          <a:xfrm>
                            <a:off x="883218" y="626565"/>
                            <a:ext cx="276497" cy="179202"/>
                            <a:chOff x="-203641" y="71048"/>
                            <a:chExt cx="218440" cy="175490"/>
                          </a:xfrm>
                        </wpg:grpSpPr>
                        <wps:wsp>
                          <wps:cNvPr id="371" name="Cuadro de texto 44"/>
                          <wps:cNvSpPr txBox="1"/>
                          <wps:spPr>
                            <a:xfrm>
                              <a:off x="-203641" y="9410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5E32AE" w14:textId="17F92511" w:rsidR="008F6D07" w:rsidRPr="000B7BC8" w:rsidRDefault="008F6D07" w:rsidP="00AD403A">
                                <w:pPr>
                                  <w:jc w:val="center"/>
                                  <w:rPr>
                                    <w:b/>
                                    <w:sz w:val="12"/>
                                  </w:rPr>
                                </w:pPr>
                                <w:r>
                                  <w:rPr>
                                    <w:b/>
                                    <w:sz w:val="12"/>
                                  </w:rPr>
                                  <w:t>R18</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72"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178113" y="71048"/>
                              <a:ext cx="184149" cy="175490"/>
                            </a:xfrm>
                            <a:prstGeom prst="rect">
                              <a:avLst/>
                            </a:prstGeom>
                            <a:noFill/>
                            <a:ln>
                              <a:noFill/>
                            </a:ln>
                          </pic:spPr>
                        </pic:pic>
                      </wpg:grpSp>
                      <wpg:grpSp>
                        <wpg:cNvPr id="373" name="Groupe 373"/>
                        <wpg:cNvGrpSpPr/>
                        <wpg:grpSpPr>
                          <a:xfrm>
                            <a:off x="285750" y="2038350"/>
                            <a:ext cx="276497" cy="179202"/>
                            <a:chOff x="6610" y="10905"/>
                            <a:chExt cx="218440" cy="175490"/>
                          </a:xfrm>
                        </wpg:grpSpPr>
                        <wps:wsp>
                          <wps:cNvPr id="374" name="Cuadro de texto 44"/>
                          <wps:cNvSpPr txBox="1"/>
                          <wps:spPr>
                            <a:xfrm>
                              <a:off x="6610" y="43517"/>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670F0" w14:textId="59A4D602" w:rsidR="008F6D07" w:rsidRPr="000B7BC8" w:rsidRDefault="008F6D07" w:rsidP="00AD403A">
                                <w:pPr>
                                  <w:jc w:val="center"/>
                                  <w:rPr>
                                    <w:b/>
                                    <w:sz w:val="12"/>
                                  </w:rPr>
                                </w:pPr>
                                <w:r>
                                  <w:rPr>
                                    <w:b/>
                                    <w:sz w:val="12"/>
                                  </w:rPr>
                                  <w:t>R15</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75"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grpSp>
                      <wpg:grpSp>
                        <wpg:cNvPr id="376" name="Groupe 376"/>
                        <wpg:cNvGrpSpPr/>
                        <wpg:grpSpPr>
                          <a:xfrm>
                            <a:off x="-150125" y="3021747"/>
                            <a:ext cx="276497" cy="179202"/>
                            <a:chOff x="-111993" y="177968"/>
                            <a:chExt cx="218440" cy="175490"/>
                          </a:xfrm>
                        </wpg:grpSpPr>
                        <wps:wsp>
                          <wps:cNvPr id="377" name="Cuadro de texto 44"/>
                          <wps:cNvSpPr txBox="1"/>
                          <wps:spPr>
                            <a:xfrm>
                              <a:off x="-111993" y="201022"/>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18917" w14:textId="6BE77A91" w:rsidR="008F6D07" w:rsidRPr="000B7BC8" w:rsidRDefault="008F6D07" w:rsidP="000C29C3">
                                <w:pPr>
                                  <w:jc w:val="center"/>
                                  <w:rPr>
                                    <w:b/>
                                    <w:sz w:val="12"/>
                                  </w:rPr>
                                </w:pPr>
                                <w:r>
                                  <w:rPr>
                                    <w:b/>
                                    <w:sz w:val="12"/>
                                  </w:rPr>
                                  <w:t>R13</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78"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91858" y="177968"/>
                              <a:ext cx="184149" cy="175490"/>
                            </a:xfrm>
                            <a:prstGeom prst="rect">
                              <a:avLst/>
                            </a:prstGeom>
                            <a:noFill/>
                            <a:ln>
                              <a:noFill/>
                            </a:ln>
                          </pic:spPr>
                        </pic:pic>
                      </wpg:grpSp>
                      <wpg:grpSp>
                        <wpg:cNvPr id="379" name="Groupe 379"/>
                        <wpg:cNvGrpSpPr/>
                        <wpg:grpSpPr>
                          <a:xfrm>
                            <a:off x="939800" y="2673350"/>
                            <a:ext cx="276497" cy="179202"/>
                            <a:chOff x="6610" y="10905"/>
                            <a:chExt cx="218440" cy="175490"/>
                          </a:xfrm>
                        </wpg:grpSpPr>
                        <wps:wsp>
                          <wps:cNvPr id="380"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867384" w14:textId="775F1D21" w:rsidR="008F6D07" w:rsidRPr="000B7BC8" w:rsidRDefault="008F6D07" w:rsidP="000C29C3">
                                <w:pPr>
                                  <w:jc w:val="center"/>
                                  <w:rPr>
                                    <w:b/>
                                    <w:sz w:val="12"/>
                                  </w:rPr>
                                </w:pPr>
                                <w:r>
                                  <w:rPr>
                                    <w:b/>
                                    <w:sz w:val="12"/>
                                  </w:rPr>
                                  <w:t>R27</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81"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grpSp>
                      <wpg:grpSp>
                        <wpg:cNvPr id="382" name="Groupe 382"/>
                        <wpg:cNvGrpSpPr/>
                        <wpg:grpSpPr>
                          <a:xfrm>
                            <a:off x="2772581" y="3011967"/>
                            <a:ext cx="276497" cy="188962"/>
                            <a:chOff x="340855" y="137299"/>
                            <a:chExt cx="218440" cy="185048"/>
                          </a:xfrm>
                        </wpg:grpSpPr>
                        <wps:wsp>
                          <wps:cNvPr id="383" name="Cuadro de texto 44"/>
                          <wps:cNvSpPr txBox="1"/>
                          <wps:spPr>
                            <a:xfrm>
                              <a:off x="340855" y="179472"/>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8B94ED" w14:textId="145AD8AE" w:rsidR="008F6D07" w:rsidRPr="000B7BC8" w:rsidRDefault="008F6D07" w:rsidP="000C29C3">
                                <w:pPr>
                                  <w:jc w:val="center"/>
                                  <w:rPr>
                                    <w:b/>
                                    <w:sz w:val="12"/>
                                  </w:rPr>
                                </w:pPr>
                                <w:r>
                                  <w:rPr>
                                    <w:b/>
                                    <w:sz w:val="12"/>
                                  </w:rPr>
                                  <w:t>R26</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84"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360991" y="137299"/>
                              <a:ext cx="184149" cy="175490"/>
                            </a:xfrm>
                            <a:prstGeom prst="rect">
                              <a:avLst/>
                            </a:prstGeom>
                            <a:noFill/>
                            <a:ln>
                              <a:noFill/>
                            </a:ln>
                          </pic:spPr>
                        </pic:pic>
                      </wpg:grpSp>
                      <wpg:grpSp>
                        <wpg:cNvPr id="386" name="Groupe 386"/>
                        <wpg:cNvGrpSpPr/>
                        <wpg:grpSpPr>
                          <a:xfrm>
                            <a:off x="2565874" y="3743846"/>
                            <a:ext cx="276497" cy="189911"/>
                            <a:chOff x="373201" y="331666"/>
                            <a:chExt cx="218440" cy="185977"/>
                          </a:xfrm>
                        </wpg:grpSpPr>
                        <wps:wsp>
                          <wps:cNvPr id="387" name="Cuadro de texto 44"/>
                          <wps:cNvSpPr txBox="1"/>
                          <wps:spPr>
                            <a:xfrm>
                              <a:off x="373201" y="374768"/>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9F597" w14:textId="16A9219C" w:rsidR="008F6D07" w:rsidRPr="000B7BC8" w:rsidRDefault="008F6D07" w:rsidP="000C29C3">
                                <w:pPr>
                                  <w:jc w:val="center"/>
                                  <w:rPr>
                                    <w:b/>
                                    <w:sz w:val="12"/>
                                  </w:rPr>
                                </w:pPr>
                                <w:r>
                                  <w:rPr>
                                    <w:b/>
                                    <w:sz w:val="12"/>
                                  </w:rPr>
                                  <w:t>R25</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88"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382555" y="331666"/>
                              <a:ext cx="184149" cy="175490"/>
                            </a:xfrm>
                            <a:prstGeom prst="rect">
                              <a:avLst/>
                            </a:prstGeom>
                            <a:noFill/>
                            <a:ln>
                              <a:noFill/>
                            </a:ln>
                          </pic:spPr>
                        </pic:pic>
                      </wpg:grpSp>
                      <wpg:grpSp>
                        <wpg:cNvPr id="389" name="Groupe 389"/>
                        <wpg:cNvGrpSpPr/>
                        <wpg:grpSpPr>
                          <a:xfrm>
                            <a:off x="2534296" y="4340624"/>
                            <a:ext cx="276497" cy="179229"/>
                            <a:chOff x="468654" y="368857"/>
                            <a:chExt cx="218440" cy="175516"/>
                          </a:xfrm>
                        </wpg:grpSpPr>
                        <wps:wsp>
                          <wps:cNvPr id="390" name="Cuadro de texto 44"/>
                          <wps:cNvSpPr txBox="1"/>
                          <wps:spPr>
                            <a:xfrm>
                              <a:off x="468654" y="401498"/>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AE6563" w14:textId="12993908" w:rsidR="008F6D07" w:rsidRPr="000B7BC8" w:rsidRDefault="008F6D07" w:rsidP="000C29C3">
                                <w:pPr>
                                  <w:jc w:val="center"/>
                                  <w:rPr>
                                    <w:b/>
                                    <w:sz w:val="12"/>
                                  </w:rPr>
                                </w:pPr>
                                <w:r>
                                  <w:rPr>
                                    <w:b/>
                                    <w:sz w:val="12"/>
                                  </w:rPr>
                                  <w:t>R24</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91"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484985" y="368857"/>
                              <a:ext cx="184149" cy="17549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5B59CDC" id="Groupe 392" o:spid="_x0000_s1138" style="position:absolute;left:0;text-align:left;margin-left:122.9pt;margin-top:33.45pt;width:251.9pt;height:349.65pt;z-index:251743232;mso-width-relative:margin;mso-height-relative:margin" coordorigin="-1501,796" coordsize="31992,444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">
                <v:group id="Groupe 367" o:spid="_x0000_s1139" style="position:absolute;left:17970;top:796;width:2765;height:1792" coordorigin="86877,88863" coordsize="218440,17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44" o:spid="_x0000_s1140" type="#_x0000_t202" style="position:absolute;left:86877;top:12148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" filled="f" stroked="f" strokeweight=".5pt">
                    <v:textbox inset="0,.5mm,0,0">
                      <w:txbxContent>
                        <w:p w14:paraId="74C62722" w14:textId="1600BE08" w:rsidR="008F6D07" w:rsidRPr="000B7BC8" w:rsidRDefault="008F6D07" w:rsidP="00AD403A">
                          <w:pPr>
                            <w:jc w:val="center"/>
                            <w:rPr>
                              <w:b/>
                              <w:sz w:val="12"/>
                            </w:rPr>
                          </w:pPr>
                          <w:r>
                            <w:rPr>
                              <w:b/>
                              <w:sz w:val="12"/>
                            </w:rPr>
                            <w:t>R19</w:t>
                          </w:r>
                        </w:p>
                      </w:txbxContent>
                    </v:textbox>
                  </v:shape>
                  <v:shape id="Imagen 45" o:spid="_x0000_s1141" type="#_x0000_t75" alt="http://previews.123rf.com/images/happyroman/happyroman1112/happyroman111200923/11486267-vector-reload-arrows-Stock-Vector-arrow-circular-circle.jpg" style="position:absolute;left:96605;top:88863;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">
                    <v:imagedata r:id="rId79" o:title="11486267-vector-reload-arrows-Stock-Vector-arrow-circular-circle" croptop="35626f" cropbottom="16467f" cropleft="2161f" cropright="50024f" chromakey="white"/>
                  </v:shape>
                </v:group>
                <v:group id="Groupe 370" o:spid="_x0000_s1142" style="position:absolute;left:8832;top:6265;width:2765;height:1792" coordorigin="-203641,71048" coordsize="218440,1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Cuadro de texto 44" o:spid="_x0000_s1143" type="#_x0000_t202" style="position:absolute;left:-203641;top:9410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" filled="f" stroked="f" strokeweight=".5pt">
                    <v:textbox inset="0,.5mm,0,0">
                      <w:txbxContent>
                        <w:p w14:paraId="125E32AE" w14:textId="17F92511" w:rsidR="008F6D07" w:rsidRPr="000B7BC8" w:rsidRDefault="008F6D07" w:rsidP="00AD403A">
                          <w:pPr>
                            <w:jc w:val="center"/>
                            <w:rPr>
                              <w:b/>
                              <w:sz w:val="12"/>
                            </w:rPr>
                          </w:pPr>
                          <w:r>
                            <w:rPr>
                              <w:b/>
                              <w:sz w:val="12"/>
                            </w:rPr>
                            <w:t>R18</w:t>
                          </w:r>
                        </w:p>
                      </w:txbxContent>
                    </v:textbox>
                  </v:shape>
                  <v:shape id="Imagen 45" o:spid="_x0000_s1144" type="#_x0000_t75" alt="http://previews.123rf.com/images/happyroman/happyroman1112/happyroman111200923/11486267-vector-reload-arrows-Stock-Vector-arrow-circular-circle.jpg" style="position:absolute;left:-178113;top:71048;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">
                    <v:imagedata r:id="rId79" o:title="11486267-vector-reload-arrows-Stock-Vector-arrow-circular-circle" croptop="35626f" cropbottom="16467f" cropleft="2161f" cropright="50024f" chromakey="white"/>
                  </v:shape>
                </v:group>
                <v:group id="Groupe 373" o:spid="_x0000_s1145" style="position:absolute;left:2857;top:20383;width:2765;height:1792" coordorigin="6610,10905" coordsize="218440,1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Cuadro de texto 44" o:spid="_x0000_s1146" type="#_x0000_t202" style="position:absolute;left:6610;top:43517;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" filled="f" stroked="f" strokeweight=".5pt">
                    <v:textbox inset="0,.5mm,0,0">
                      <w:txbxContent>
                        <w:p w14:paraId="468670F0" w14:textId="59A4D602" w:rsidR="008F6D07" w:rsidRPr="000B7BC8" w:rsidRDefault="008F6D07" w:rsidP="00AD403A">
                          <w:pPr>
                            <w:jc w:val="center"/>
                            <w:rPr>
                              <w:b/>
                              <w:sz w:val="12"/>
                            </w:rPr>
                          </w:pPr>
                          <w:r>
                            <w:rPr>
                              <w:b/>
                              <w:sz w:val="12"/>
                            </w:rPr>
                            <w:t>R15</w:t>
                          </w:r>
                        </w:p>
                      </w:txbxContent>
                    </v:textbox>
                  </v:shape>
                  <v:shape id="Imagen 45" o:spid="_x0000_s1147"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">
                    <v:imagedata r:id="rId79" o:title="11486267-vector-reload-arrows-Stock-Vector-arrow-circular-circle" croptop="35626f" cropbottom="16467f" cropleft="2161f" cropright="50024f" chromakey="white"/>
                  </v:shape>
                </v:group>
                <v:group id="Groupe 376" o:spid="_x0000_s1148" style="position:absolute;left:-1501;top:30217;width:2764;height:1792" coordorigin="-111993,177968" coordsize="218440,1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shape id="Cuadro de texto 44" o:spid="_x0000_s1149" type="#_x0000_t202" style="position:absolute;left:-111993;top:201022;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" filled="f" stroked="f" strokeweight=".5pt">
                    <v:textbox inset="0,.5mm,0,0">
                      <w:txbxContent>
                        <w:p w14:paraId="49D18917" w14:textId="6BE77A91" w:rsidR="008F6D07" w:rsidRPr="000B7BC8" w:rsidRDefault="008F6D07" w:rsidP="000C29C3">
                          <w:pPr>
                            <w:jc w:val="center"/>
                            <w:rPr>
                              <w:b/>
                              <w:sz w:val="12"/>
                            </w:rPr>
                          </w:pPr>
                          <w:r>
                            <w:rPr>
                              <w:b/>
                              <w:sz w:val="12"/>
                            </w:rPr>
                            <w:t>R13</w:t>
                          </w:r>
                        </w:p>
                      </w:txbxContent>
                    </v:textbox>
                  </v:shape>
                  <v:shape id="Imagen 45" o:spid="_x0000_s1150" type="#_x0000_t75" alt="http://previews.123rf.com/images/happyroman/happyroman1112/happyroman111200923/11486267-vector-reload-arrows-Stock-Vector-arrow-circular-circle.jpg" style="position:absolute;left:-91858;top:177968;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">
                    <v:imagedata r:id="rId79" o:title="11486267-vector-reload-arrows-Stock-Vector-arrow-circular-circle" croptop="35626f" cropbottom="16467f" cropleft="2161f" cropright="50024f" chromakey="white"/>
                  </v:shape>
                </v:group>
                <v:group id="Groupe 379" o:spid="_x0000_s1151" style="position:absolute;left:9398;top:26733;width:2764;height:1792" coordorigin="6610,10905" coordsize="218440,1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Cuadro de texto 44" o:spid="_x0000_s1152"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" filled="f" stroked="f" strokeweight=".5pt">
                    <v:textbox inset="0,.5mm,0,0">
                      <w:txbxContent>
                        <w:p w14:paraId="0D867384" w14:textId="775F1D21" w:rsidR="008F6D07" w:rsidRPr="000B7BC8" w:rsidRDefault="008F6D07" w:rsidP="000C29C3">
                          <w:pPr>
                            <w:jc w:val="center"/>
                            <w:rPr>
                              <w:b/>
                              <w:sz w:val="12"/>
                            </w:rPr>
                          </w:pPr>
                          <w:r>
                            <w:rPr>
                              <w:b/>
                              <w:sz w:val="12"/>
                            </w:rPr>
                            <w:t>R27</w:t>
                          </w:r>
                        </w:p>
                      </w:txbxContent>
                    </v:textbox>
                  </v:shape>
                  <v:shape id="Imagen 45" o:spid="_x0000_s1153"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">
                    <v:imagedata r:id="rId79" o:title="11486267-vector-reload-arrows-Stock-Vector-arrow-circular-circle" croptop="35626f" cropbottom="16467f" cropleft="2161f" cropright="50024f" chromakey="white"/>
                  </v:shape>
                </v:group>
                <v:group id="Groupe 382" o:spid="_x0000_s1154" style="position:absolute;left:27725;top:30119;width:2765;height:1890" coordorigin="3408,1372" coordsize="2184,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Cuadro de texto 44" o:spid="_x0000_s1155" type="#_x0000_t202" style="position:absolute;left:3408;top:1794;width:218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" filled="f" stroked="f" strokeweight=".5pt">
                    <v:textbox inset="0,.5mm,0,0">
                      <w:txbxContent>
                        <w:p w14:paraId="1A8B94ED" w14:textId="145AD8AE" w:rsidR="008F6D07" w:rsidRPr="000B7BC8" w:rsidRDefault="008F6D07" w:rsidP="000C29C3">
                          <w:pPr>
                            <w:jc w:val="center"/>
                            <w:rPr>
                              <w:b/>
                              <w:sz w:val="12"/>
                            </w:rPr>
                          </w:pPr>
                          <w:r>
                            <w:rPr>
                              <w:b/>
                              <w:sz w:val="12"/>
                            </w:rPr>
                            <w:t>R26</w:t>
                          </w:r>
                        </w:p>
                      </w:txbxContent>
                    </v:textbox>
                  </v:shape>
                  <v:shape id="Imagen 45" o:spid="_x0000_s1156" type="#_x0000_t75" alt="http://previews.123rf.com/images/happyroman/happyroman1112/happyroman111200923/11486267-vector-reload-arrows-Stock-Vector-arrow-circular-circle.jpg" style="position:absolute;left:3609;top:1372;width:1842;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">
                    <v:imagedata r:id="rId79" o:title="11486267-vector-reload-arrows-Stock-Vector-arrow-circular-circle" croptop="35626f" cropbottom="16467f" cropleft="2161f" cropright="50024f" chromakey="white"/>
                  </v:shape>
                </v:group>
                <v:group id="Groupe 386" o:spid="_x0000_s1157" style="position:absolute;left:25658;top:37438;width:2765;height:1899" coordorigin="3732,3316" coordsize="2184,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Cuadro de texto 44" o:spid="_x0000_s1158" type="#_x0000_t202" style="position:absolute;left:3732;top:3747;width:218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" filled="f" stroked="f" strokeweight=".5pt">
                    <v:textbox inset="0,.5mm,0,0">
                      <w:txbxContent>
                        <w:p w14:paraId="4A69F597" w14:textId="16A9219C" w:rsidR="008F6D07" w:rsidRPr="000B7BC8" w:rsidRDefault="008F6D07" w:rsidP="000C29C3">
                          <w:pPr>
                            <w:jc w:val="center"/>
                            <w:rPr>
                              <w:b/>
                              <w:sz w:val="12"/>
                            </w:rPr>
                          </w:pPr>
                          <w:r>
                            <w:rPr>
                              <w:b/>
                              <w:sz w:val="12"/>
                            </w:rPr>
                            <w:t>R25</w:t>
                          </w:r>
                        </w:p>
                      </w:txbxContent>
                    </v:textbox>
                  </v:shape>
                  <v:shape id="Imagen 45" o:spid="_x0000_s1159" type="#_x0000_t75" alt="http://previews.123rf.com/images/happyroman/happyroman1112/happyroman111200923/11486267-vector-reload-arrows-Stock-Vector-arrow-circular-circle.jpg" style="position:absolute;left:3825;top:3316;width:1842;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">
                    <v:imagedata r:id="rId79" o:title="11486267-vector-reload-arrows-Stock-Vector-arrow-circular-circle" croptop="35626f" cropbottom="16467f" cropleft="2161f" cropright="50024f" chromakey="white"/>
                  </v:shape>
                </v:group>
                <v:group id="Groupe 389" o:spid="_x0000_s1160" style="position:absolute;left:25342;top:43406;width:2765;height:1792" coordorigin="4686,3688" coordsize="2184,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shape id="Cuadro de texto 44" o:spid="_x0000_s1161" type="#_x0000_t202" style="position:absolute;left:4686;top:4014;width:218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" filled="f" stroked="f" strokeweight=".5pt">
                    <v:textbox inset="0,.5mm,0,0">
                      <w:txbxContent>
                        <w:p w14:paraId="30AE6563" w14:textId="12993908" w:rsidR="008F6D07" w:rsidRPr="000B7BC8" w:rsidRDefault="008F6D07" w:rsidP="000C29C3">
                          <w:pPr>
                            <w:jc w:val="center"/>
                            <w:rPr>
                              <w:b/>
                              <w:sz w:val="12"/>
                            </w:rPr>
                          </w:pPr>
                          <w:r>
                            <w:rPr>
                              <w:b/>
                              <w:sz w:val="12"/>
                            </w:rPr>
                            <w:t>R24</w:t>
                          </w:r>
                        </w:p>
                      </w:txbxContent>
                    </v:textbox>
                  </v:shape>
                  <v:shape id="Imagen 45" o:spid="_x0000_s1162" type="#_x0000_t75" alt="http://previews.123rf.com/images/happyroman/happyroman1112/happyroman111200923/11486267-vector-reload-arrows-Stock-Vector-arrow-circular-circle.jpg" style="position:absolute;left:4849;top:3688;width:1842;height:17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">
                    <v:imagedata r:id="rId79" o:title="11486267-vector-reload-arrows-Stock-Vector-arrow-circular-circle" croptop="35626f" cropbottom="16467f" cropleft="2161f" cropright="50024f" chromakey="white"/>
                  </v:shape>
                </v:group>
              </v:group>
            </w:pict>
          </mc:Fallback>
        </mc:AlternateContent>
      </w:r>
      <w:r w:rsidR="00362531" w:rsidRPr="00A14E92">
        <w:rPr>
          <w:noProof/>
          <w:lang w:eastAsia="es-CO"/>
        </w:rPr>
        <w:drawing>
          <wp:inline distT="0" distB="0" distL="0" distR="0" wp14:anchorId="3EB154A8" wp14:editId="7183C115">
            <wp:extent cx="6026150" cy="672476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26150" cy="6724764"/>
                    </a:xfrm>
                    <a:prstGeom prst="rect">
                      <a:avLst/>
                    </a:prstGeom>
                    <a:noFill/>
                    <a:ln>
                      <a:noFill/>
                    </a:ln>
                  </pic:spPr>
                </pic:pic>
              </a:graphicData>
            </a:graphic>
          </wp:inline>
        </w:drawing>
      </w:r>
    </w:p>
    <w:p w14:paraId="17902E6A" w14:textId="227E5807" w:rsidR="00AC6D32" w:rsidRPr="00A14E92" w:rsidRDefault="00234A3D" w:rsidP="006F641C">
      <w:pPr>
        <w:jc w:val="center"/>
        <w:rPr>
          <w:rFonts w:cs="Arial"/>
          <w:sz w:val="18"/>
          <w:szCs w:val="18"/>
          <w:lang w:val="es-ES"/>
        </w:rPr>
      </w:pPr>
      <w:r w:rsidRPr="00A14E92">
        <w:rPr>
          <w:rFonts w:cs="Arial"/>
          <w:sz w:val="18"/>
          <w:szCs w:val="18"/>
          <w:lang w:val="es-ES"/>
        </w:rPr>
        <w:t>Fuente: autor</w:t>
      </w:r>
      <w:r w:rsidR="00AC6D32" w:rsidRPr="00A14E92">
        <w:rPr>
          <w:rFonts w:cs="Arial"/>
          <w:sz w:val="18"/>
          <w:szCs w:val="18"/>
          <w:lang w:val="es-ES"/>
        </w:rPr>
        <w:t xml:space="preserve"> (2018)</w:t>
      </w:r>
    </w:p>
    <w:p w14:paraId="3829554A" w14:textId="16519C23" w:rsidR="00DA2CED" w:rsidRPr="00A14E92" w:rsidRDefault="00DA2CED" w:rsidP="006F641C">
      <w:pPr>
        <w:rPr>
          <w:rFonts w:cs="Arial"/>
          <w:lang w:val="es-ES" w:eastAsia="en-US"/>
        </w:rPr>
      </w:pPr>
    </w:p>
    <w:p w14:paraId="24B9DA6A" w14:textId="794E4AA5" w:rsidR="00DA2CED" w:rsidRPr="00A14E92" w:rsidRDefault="00DA2CED" w:rsidP="006F641C">
      <w:pPr>
        <w:textAlignment w:val="top"/>
        <w:rPr>
          <w:rFonts w:cs="Arial"/>
          <w:lang w:val="es-ES" w:eastAsia="en-US"/>
        </w:rPr>
      </w:pPr>
      <w:r w:rsidRPr="00A14E92">
        <w:rPr>
          <w:rFonts w:cs="Arial"/>
          <w:lang w:val="es-ES" w:eastAsia="en-US"/>
        </w:rPr>
        <w:t xml:space="preserve">Los SE valorados en los ciclos R24, R25 y R26, se </w:t>
      </w:r>
      <w:r w:rsidR="00D220BC" w:rsidRPr="00A14E92">
        <w:rPr>
          <w:rFonts w:cs="Arial"/>
          <w:lang w:val="es-ES" w:eastAsia="en-US"/>
        </w:rPr>
        <w:t xml:space="preserve">relacionan con la </w:t>
      </w:r>
      <w:r w:rsidRPr="00A14E92">
        <w:rPr>
          <w:rFonts w:cs="Arial"/>
          <w:lang w:val="es-ES" w:eastAsia="en-US"/>
        </w:rPr>
        <w:t>regulación del microclima</w:t>
      </w:r>
      <w:r w:rsidR="00D220BC" w:rsidRPr="00A14E92">
        <w:rPr>
          <w:rFonts w:cs="Arial"/>
          <w:lang w:val="es-ES" w:eastAsia="en-US"/>
        </w:rPr>
        <w:t xml:space="preserve"> (</w:t>
      </w:r>
      <w:r w:rsidRPr="00A14E92">
        <w:rPr>
          <w:rFonts w:cs="Arial"/>
          <w:lang w:val="es-ES" w:eastAsia="en-US"/>
        </w:rPr>
        <w:t>Rc4, Rc-5</w:t>
      </w:r>
      <w:r w:rsidR="00D220BC" w:rsidRPr="00A14E92">
        <w:rPr>
          <w:rFonts w:cs="Arial"/>
          <w:lang w:val="es-ES" w:eastAsia="en-US"/>
        </w:rPr>
        <w:t>)</w:t>
      </w:r>
      <w:r w:rsidRPr="00A14E92">
        <w:rPr>
          <w:rFonts w:cs="Arial"/>
          <w:lang w:val="es-ES" w:eastAsia="en-US"/>
        </w:rPr>
        <w:t>,</w:t>
      </w:r>
      <w:r w:rsidR="00D220BC" w:rsidRPr="00A14E92">
        <w:rPr>
          <w:rFonts w:cs="Arial"/>
          <w:lang w:val="es-ES" w:eastAsia="en-US"/>
        </w:rPr>
        <w:t xml:space="preserve"> la </w:t>
      </w:r>
      <w:r w:rsidRPr="00A14E92">
        <w:rPr>
          <w:rFonts w:cs="Arial"/>
          <w:lang w:val="es-ES" w:eastAsia="en-US"/>
        </w:rPr>
        <w:t>prevención de alteraciones</w:t>
      </w:r>
      <w:r w:rsidR="00D220BC" w:rsidRPr="00A14E92">
        <w:rPr>
          <w:rFonts w:cs="Arial"/>
          <w:lang w:val="es-ES" w:eastAsia="en-US"/>
        </w:rPr>
        <w:t xml:space="preserve"> (</w:t>
      </w:r>
      <w:r w:rsidRPr="00A14E92">
        <w:rPr>
          <w:rFonts w:cs="Arial"/>
          <w:lang w:val="es-ES" w:eastAsia="en-US"/>
        </w:rPr>
        <w:t>Rpa-6, Rpa-7</w:t>
      </w:r>
      <w:r w:rsidR="00D220BC" w:rsidRPr="00A14E92">
        <w:rPr>
          <w:rFonts w:cs="Arial"/>
          <w:lang w:val="es-ES" w:eastAsia="en-US"/>
        </w:rPr>
        <w:t>)</w:t>
      </w:r>
      <w:r w:rsidRPr="00A14E92">
        <w:rPr>
          <w:rFonts w:cs="Arial"/>
          <w:lang w:val="es-ES" w:eastAsia="en-US"/>
        </w:rPr>
        <w:t>,</w:t>
      </w:r>
      <w:r w:rsidR="00D220BC" w:rsidRPr="00A14E92">
        <w:rPr>
          <w:rFonts w:cs="Arial"/>
          <w:lang w:val="es-ES" w:eastAsia="en-US"/>
        </w:rPr>
        <w:t xml:space="preserve"> la </w:t>
      </w:r>
      <w:r w:rsidRPr="00A14E92">
        <w:rPr>
          <w:rFonts w:cs="Arial"/>
          <w:lang w:val="es-ES" w:eastAsia="en-US"/>
        </w:rPr>
        <w:t>regulación hídrica</w:t>
      </w:r>
      <w:r w:rsidR="00D220BC" w:rsidRPr="00A14E92">
        <w:rPr>
          <w:rFonts w:cs="Arial"/>
          <w:lang w:val="es-ES" w:eastAsia="en-US"/>
        </w:rPr>
        <w:t xml:space="preserve"> (</w:t>
      </w:r>
      <w:r w:rsidRPr="00A14E92">
        <w:rPr>
          <w:rFonts w:cs="Arial"/>
          <w:lang w:val="es-ES" w:eastAsia="en-US"/>
        </w:rPr>
        <w:t>Rh-9, Rh-10, Rh-11</w:t>
      </w:r>
      <w:r w:rsidR="00D220BC" w:rsidRPr="00A14E92">
        <w:rPr>
          <w:rFonts w:cs="Arial"/>
          <w:lang w:val="es-ES" w:eastAsia="en-US"/>
        </w:rPr>
        <w:t xml:space="preserve">) el </w:t>
      </w:r>
      <w:r w:rsidRPr="00A14E92">
        <w:rPr>
          <w:rFonts w:cs="Arial"/>
          <w:lang w:val="es-ES" w:eastAsia="en-US"/>
        </w:rPr>
        <w:t>abastecimiento de agua</w:t>
      </w:r>
      <w:r w:rsidR="00D220BC" w:rsidRPr="00A14E92">
        <w:rPr>
          <w:rFonts w:cs="Arial"/>
          <w:lang w:val="es-ES" w:eastAsia="en-US"/>
        </w:rPr>
        <w:t xml:space="preserve"> (</w:t>
      </w:r>
      <w:r w:rsidRPr="00A14E92">
        <w:rPr>
          <w:rFonts w:cs="Arial"/>
          <w:lang w:val="es-ES" w:eastAsia="en-US"/>
        </w:rPr>
        <w:t>Raa-13</w:t>
      </w:r>
      <w:r w:rsidR="00D220BC" w:rsidRPr="00A14E92">
        <w:rPr>
          <w:rFonts w:cs="Arial"/>
          <w:lang w:val="es-ES" w:eastAsia="en-US"/>
        </w:rPr>
        <w:t>)</w:t>
      </w:r>
      <w:r w:rsidRPr="00A14E92">
        <w:rPr>
          <w:rFonts w:cs="Arial"/>
          <w:lang w:val="es-ES" w:eastAsia="en-US"/>
        </w:rPr>
        <w:t xml:space="preserve">, </w:t>
      </w:r>
      <w:r w:rsidR="00D220BC" w:rsidRPr="00A14E92">
        <w:rPr>
          <w:rFonts w:cs="Arial"/>
          <w:lang w:val="es-ES" w:eastAsia="en-US"/>
        </w:rPr>
        <w:t xml:space="preserve">la </w:t>
      </w:r>
      <w:r w:rsidRPr="00A14E92">
        <w:rPr>
          <w:rFonts w:cs="Arial"/>
          <w:lang w:val="es-ES" w:eastAsia="en-US"/>
        </w:rPr>
        <w:t>retención del suelo</w:t>
      </w:r>
      <w:r w:rsidR="00D220BC" w:rsidRPr="00A14E92">
        <w:rPr>
          <w:rFonts w:cs="Arial"/>
          <w:lang w:val="es-ES" w:eastAsia="en-US"/>
        </w:rPr>
        <w:t xml:space="preserve"> (</w:t>
      </w:r>
      <w:r w:rsidRPr="00A14E92">
        <w:rPr>
          <w:rFonts w:cs="Arial"/>
          <w:lang w:val="es-ES" w:eastAsia="en-US"/>
        </w:rPr>
        <w:t>Rrs-14, Rrs-15</w:t>
      </w:r>
      <w:r w:rsidR="00D220BC" w:rsidRPr="00A14E92">
        <w:rPr>
          <w:rFonts w:cs="Arial"/>
          <w:lang w:val="es-ES" w:eastAsia="en-US"/>
        </w:rPr>
        <w:t>)</w:t>
      </w:r>
      <w:r w:rsidRPr="00A14E92">
        <w:rPr>
          <w:rFonts w:cs="Arial"/>
          <w:lang w:val="es-ES" w:eastAsia="en-US"/>
        </w:rPr>
        <w:t>,</w:t>
      </w:r>
      <w:r w:rsidR="00D220BC" w:rsidRPr="00A14E92">
        <w:rPr>
          <w:rFonts w:cs="Arial"/>
          <w:lang w:val="es-ES" w:eastAsia="en-US"/>
        </w:rPr>
        <w:t xml:space="preserve"> la </w:t>
      </w:r>
      <w:r w:rsidRPr="00A14E92">
        <w:rPr>
          <w:rFonts w:cs="Arial"/>
          <w:lang w:val="es-ES" w:eastAsia="en-US"/>
        </w:rPr>
        <w:t>formación de</w:t>
      </w:r>
      <w:r w:rsidR="00D220BC" w:rsidRPr="00A14E92">
        <w:rPr>
          <w:rFonts w:cs="Arial"/>
          <w:lang w:val="es-ES" w:eastAsia="en-US"/>
        </w:rPr>
        <w:t>l</w:t>
      </w:r>
      <w:r w:rsidRPr="00A14E92">
        <w:rPr>
          <w:rFonts w:cs="Arial"/>
          <w:lang w:val="es-ES" w:eastAsia="en-US"/>
        </w:rPr>
        <w:t xml:space="preserve"> suel</w:t>
      </w:r>
      <w:r w:rsidR="00D220BC" w:rsidRPr="00A14E92">
        <w:rPr>
          <w:rFonts w:cs="Arial"/>
          <w:lang w:val="es-ES" w:eastAsia="en-US"/>
        </w:rPr>
        <w:t>o (</w:t>
      </w:r>
      <w:r w:rsidRPr="00A14E92">
        <w:rPr>
          <w:rFonts w:cs="Arial"/>
          <w:lang w:val="es-ES" w:eastAsia="en-US"/>
        </w:rPr>
        <w:t>Rfs-16, Rfs-17, Rfs-18, Rfs-19, Rfs-20</w:t>
      </w:r>
      <w:r w:rsidR="00D220BC" w:rsidRPr="00A14E92">
        <w:rPr>
          <w:rFonts w:cs="Arial"/>
          <w:lang w:val="es-ES" w:eastAsia="en-US"/>
        </w:rPr>
        <w:t>)</w:t>
      </w:r>
      <w:r w:rsidRPr="00A14E92">
        <w:rPr>
          <w:rFonts w:cs="Arial"/>
          <w:lang w:val="es-ES" w:eastAsia="en-US"/>
        </w:rPr>
        <w:t xml:space="preserve">, </w:t>
      </w:r>
      <w:r w:rsidR="00D220BC" w:rsidRPr="00A14E92">
        <w:rPr>
          <w:rFonts w:cs="Arial"/>
          <w:lang w:val="es-ES" w:eastAsia="en-US"/>
        </w:rPr>
        <w:t xml:space="preserve">la </w:t>
      </w:r>
      <w:r w:rsidRPr="00A14E92">
        <w:rPr>
          <w:rFonts w:cs="Arial"/>
          <w:lang w:val="es-ES" w:eastAsia="en-US"/>
        </w:rPr>
        <w:t>asimilación de residuos</w:t>
      </w:r>
      <w:r w:rsidR="00D220BC" w:rsidRPr="00A14E92">
        <w:rPr>
          <w:rFonts w:cs="Arial"/>
          <w:lang w:val="es-ES" w:eastAsia="en-US"/>
        </w:rPr>
        <w:t xml:space="preserve"> (</w:t>
      </w:r>
      <w:r w:rsidRPr="00A14E92">
        <w:rPr>
          <w:rFonts w:cs="Arial"/>
          <w:lang w:val="es-ES" w:eastAsia="en-US"/>
        </w:rPr>
        <w:t>Rar-21,</w:t>
      </w:r>
      <w:r w:rsidR="00D220BC" w:rsidRPr="00A14E92">
        <w:rPr>
          <w:rFonts w:cs="Arial"/>
          <w:lang w:val="es-ES" w:eastAsia="en-US"/>
        </w:rPr>
        <w:t xml:space="preserve"> </w:t>
      </w:r>
      <w:r w:rsidRPr="00A14E92">
        <w:rPr>
          <w:rFonts w:cs="Arial"/>
          <w:lang w:val="es-ES" w:eastAsia="en-US"/>
        </w:rPr>
        <w:t>Rar-22</w:t>
      </w:r>
      <w:r w:rsidR="00D220BC" w:rsidRPr="00A14E92">
        <w:rPr>
          <w:rFonts w:cs="Arial"/>
          <w:lang w:val="es-ES" w:eastAsia="en-US"/>
        </w:rPr>
        <w:t>)</w:t>
      </w:r>
      <w:r w:rsidRPr="00A14E92">
        <w:rPr>
          <w:rFonts w:cs="Arial"/>
          <w:lang w:val="es-ES" w:eastAsia="en-US"/>
        </w:rPr>
        <w:t xml:space="preserve">, </w:t>
      </w:r>
      <w:r w:rsidR="00D220BC" w:rsidRPr="00A14E92">
        <w:rPr>
          <w:rFonts w:cs="Arial"/>
          <w:lang w:val="es-ES" w:eastAsia="en-US"/>
        </w:rPr>
        <w:t xml:space="preserve">la </w:t>
      </w:r>
      <w:r w:rsidRPr="00A14E92">
        <w:rPr>
          <w:rFonts w:cs="Arial"/>
          <w:lang w:val="es-ES" w:eastAsia="en-US"/>
        </w:rPr>
        <w:t>polinización</w:t>
      </w:r>
      <w:r w:rsidR="00D220BC" w:rsidRPr="00A14E92">
        <w:rPr>
          <w:rFonts w:cs="Arial"/>
          <w:lang w:val="es-ES" w:eastAsia="en-US"/>
        </w:rPr>
        <w:t xml:space="preserve"> (</w:t>
      </w:r>
      <w:r w:rsidRPr="00A14E92">
        <w:rPr>
          <w:rFonts w:cs="Arial"/>
          <w:lang w:val="es-ES" w:eastAsia="en-US"/>
        </w:rPr>
        <w:t>Rp-23</w:t>
      </w:r>
      <w:r w:rsidR="00D220BC" w:rsidRPr="00A14E92">
        <w:rPr>
          <w:rFonts w:cs="Arial"/>
          <w:lang w:val="es-ES" w:eastAsia="en-US"/>
        </w:rPr>
        <w:t xml:space="preserve">) y el </w:t>
      </w:r>
      <w:r w:rsidRPr="00A14E92">
        <w:rPr>
          <w:rFonts w:cs="Arial"/>
          <w:lang w:val="es-ES" w:eastAsia="en-US"/>
        </w:rPr>
        <w:t>control biológico</w:t>
      </w:r>
      <w:r w:rsidR="00D220BC" w:rsidRPr="00A14E92">
        <w:rPr>
          <w:rFonts w:cs="Arial"/>
          <w:lang w:val="es-ES" w:eastAsia="en-US"/>
        </w:rPr>
        <w:t xml:space="preserve"> (</w:t>
      </w:r>
      <w:r w:rsidRPr="00A14E92">
        <w:rPr>
          <w:rFonts w:cs="Arial"/>
          <w:lang w:val="es-ES" w:eastAsia="en-US"/>
        </w:rPr>
        <w:t>Rcb-24, Rcb-25, Rcb-26, Rcb-27</w:t>
      </w:r>
      <w:r w:rsidR="00D220BC" w:rsidRPr="00A14E92">
        <w:rPr>
          <w:rFonts w:cs="Arial"/>
          <w:lang w:val="es-ES" w:eastAsia="en-US"/>
        </w:rPr>
        <w:t xml:space="preserve">). </w:t>
      </w:r>
      <w:r w:rsidR="005932B5" w:rsidRPr="00A14E92">
        <w:rPr>
          <w:rFonts w:cs="Arial"/>
          <w:lang w:val="es-ES" w:eastAsia="en-US"/>
        </w:rPr>
        <w:t>Además, s</w:t>
      </w:r>
      <w:r w:rsidR="00D220BC" w:rsidRPr="00A14E92">
        <w:rPr>
          <w:rFonts w:cs="Arial"/>
          <w:lang w:val="es-ES" w:eastAsia="en-US"/>
        </w:rPr>
        <w:t>e valor</w:t>
      </w:r>
      <w:r w:rsidR="00212731" w:rsidRPr="00A14E92">
        <w:rPr>
          <w:rFonts w:cs="Arial"/>
          <w:lang w:val="es-ES" w:eastAsia="en-US"/>
        </w:rPr>
        <w:t>a</w:t>
      </w:r>
      <w:r w:rsidR="00D220BC" w:rsidRPr="00A14E92">
        <w:rPr>
          <w:rFonts w:cs="Arial"/>
          <w:lang w:val="es-ES" w:eastAsia="en-US"/>
        </w:rPr>
        <w:t xml:space="preserve">n </w:t>
      </w:r>
      <w:r w:rsidR="00D220BC" w:rsidRPr="00A14E92">
        <w:rPr>
          <w:rFonts w:cs="Arial"/>
          <w:lang w:val="es-ES" w:eastAsia="en-US"/>
        </w:rPr>
        <w:lastRenderedPageBreak/>
        <w:t xml:space="preserve">SE </w:t>
      </w:r>
      <w:r w:rsidR="00212731" w:rsidRPr="00A14E92">
        <w:rPr>
          <w:rFonts w:cs="Arial"/>
          <w:lang w:val="es-ES" w:eastAsia="en-US"/>
        </w:rPr>
        <w:t>de hábitat</w:t>
      </w:r>
      <w:r w:rsidRPr="00A14E92">
        <w:rPr>
          <w:rFonts w:cs="Arial"/>
          <w:lang w:val="es-ES" w:eastAsia="en-US"/>
        </w:rPr>
        <w:t xml:space="preserve"> </w:t>
      </w:r>
      <w:r w:rsidR="00D220BC" w:rsidRPr="00A14E92">
        <w:rPr>
          <w:rFonts w:cs="Arial"/>
          <w:lang w:val="es-ES" w:eastAsia="en-US"/>
        </w:rPr>
        <w:t>(Hab-28, Hab-29)</w:t>
      </w:r>
      <w:r w:rsidR="005932B5" w:rsidRPr="00A14E92">
        <w:rPr>
          <w:rFonts w:cs="Arial"/>
          <w:lang w:val="es-ES" w:eastAsia="en-US"/>
        </w:rPr>
        <w:t xml:space="preserve">, </w:t>
      </w:r>
      <w:r w:rsidR="00D220BC" w:rsidRPr="00A14E92">
        <w:rPr>
          <w:rFonts w:cs="Arial"/>
          <w:lang w:val="es-ES" w:eastAsia="en-US"/>
        </w:rPr>
        <w:t>mantenimiento de la diversidad biológica (</w:t>
      </w:r>
      <w:r w:rsidRPr="00A14E92">
        <w:rPr>
          <w:rFonts w:cs="Arial"/>
          <w:lang w:val="es-ES" w:eastAsia="en-US"/>
        </w:rPr>
        <w:t>Hmdb-30, Hmdb-31</w:t>
      </w:r>
      <w:r w:rsidR="00D220BC" w:rsidRPr="00A14E92">
        <w:rPr>
          <w:rFonts w:cs="Arial"/>
          <w:lang w:val="es-ES" w:eastAsia="en-US"/>
        </w:rPr>
        <w:t xml:space="preserve">) </w:t>
      </w:r>
      <w:r w:rsidR="005932B5" w:rsidRPr="00A14E92">
        <w:rPr>
          <w:rFonts w:cs="Arial"/>
          <w:lang w:val="es-ES" w:eastAsia="en-US"/>
        </w:rPr>
        <w:t>y</w:t>
      </w:r>
      <w:r w:rsidR="00D220BC" w:rsidRPr="00A14E92">
        <w:rPr>
          <w:rFonts w:cs="Arial"/>
          <w:lang w:val="es-ES" w:eastAsia="en-US"/>
        </w:rPr>
        <w:t xml:space="preserve"> </w:t>
      </w:r>
      <w:r w:rsidRPr="00A14E92">
        <w:rPr>
          <w:rFonts w:cs="Arial"/>
          <w:lang w:val="es-ES" w:eastAsia="en-US"/>
        </w:rPr>
        <w:t>producción</w:t>
      </w:r>
      <w:r w:rsidR="00D220BC" w:rsidRPr="00A14E92">
        <w:rPr>
          <w:rFonts w:cs="Arial"/>
          <w:lang w:val="es-ES" w:eastAsia="en-US"/>
        </w:rPr>
        <w:t xml:space="preserve"> de </w:t>
      </w:r>
      <w:r w:rsidRPr="00A14E92">
        <w:rPr>
          <w:rFonts w:cs="Arial"/>
          <w:lang w:val="es-ES" w:eastAsia="en-US"/>
        </w:rPr>
        <w:t>materias primas</w:t>
      </w:r>
      <w:r w:rsidR="00D220BC" w:rsidRPr="00A14E92">
        <w:rPr>
          <w:rFonts w:cs="Arial"/>
          <w:lang w:val="es-ES" w:eastAsia="en-US"/>
        </w:rPr>
        <w:t xml:space="preserve"> (</w:t>
      </w:r>
      <w:r w:rsidRPr="00A14E92">
        <w:rPr>
          <w:rFonts w:cs="Arial"/>
          <w:lang w:val="es-ES" w:eastAsia="en-US"/>
        </w:rPr>
        <w:t>Pmp-35, Pmp-36, Pmp-37, Pmp-38, Pmp-39</w:t>
      </w:r>
      <w:r w:rsidR="00D220BC" w:rsidRPr="00A14E92">
        <w:rPr>
          <w:rFonts w:cs="Arial"/>
          <w:lang w:val="es-ES" w:eastAsia="en-US"/>
        </w:rPr>
        <w:t>)</w:t>
      </w:r>
      <w:r w:rsidRPr="00A14E92">
        <w:rPr>
          <w:rFonts w:cs="Arial"/>
          <w:lang w:val="es-ES" w:eastAsia="en-US"/>
        </w:rPr>
        <w:t xml:space="preserve">. </w:t>
      </w:r>
      <w:r w:rsidR="005932B5" w:rsidRPr="00A14E92">
        <w:rPr>
          <w:rFonts w:cs="Arial"/>
          <w:lang w:val="es-ES" w:eastAsia="en-US"/>
        </w:rPr>
        <w:t>Los</w:t>
      </w:r>
      <w:r w:rsidRPr="00A14E92">
        <w:rPr>
          <w:rFonts w:cs="Arial"/>
          <w:lang w:val="es-ES" w:eastAsia="en-US"/>
        </w:rPr>
        <w:t xml:space="preserve"> instrumentos económicos para la gestión ambiental (disuasivos</w:t>
      </w:r>
      <w:r w:rsidR="005932B5" w:rsidRPr="00A14E92">
        <w:rPr>
          <w:rFonts w:cs="Arial"/>
          <w:lang w:val="es-ES" w:eastAsia="en-US"/>
        </w:rPr>
        <w:t xml:space="preserve"> o</w:t>
      </w:r>
      <w:r w:rsidRPr="00A14E92">
        <w:rPr>
          <w:rFonts w:cs="Arial"/>
          <w:lang w:val="es-ES" w:eastAsia="en-US"/>
        </w:rPr>
        <w:t xml:space="preserve"> incentivos) aumenta</w:t>
      </w:r>
      <w:r w:rsidR="005932B5" w:rsidRPr="00A14E92">
        <w:rPr>
          <w:rFonts w:cs="Arial"/>
          <w:lang w:val="es-ES" w:eastAsia="en-US"/>
        </w:rPr>
        <w:t>n</w:t>
      </w:r>
      <w:r w:rsidRPr="00A14E92">
        <w:rPr>
          <w:rFonts w:cs="Arial"/>
          <w:lang w:val="es-ES" w:eastAsia="en-US"/>
        </w:rPr>
        <w:t xml:space="preserve"> la generación e implementación de prácticas agroecológicas </w:t>
      </w:r>
      <w:r w:rsidR="005932B5" w:rsidRPr="00A14E92">
        <w:rPr>
          <w:rFonts w:cs="Arial"/>
          <w:lang w:val="es-ES" w:eastAsia="en-US"/>
        </w:rPr>
        <w:t xml:space="preserve">locales, </w:t>
      </w:r>
      <w:r w:rsidR="00DB6CAA" w:rsidRPr="00A14E92">
        <w:rPr>
          <w:rFonts w:cs="Arial"/>
          <w:lang w:val="es-ES" w:eastAsia="en-US"/>
        </w:rPr>
        <w:t xml:space="preserve">mejoran </w:t>
      </w:r>
      <w:r w:rsidR="005932B5" w:rsidRPr="00A14E92">
        <w:rPr>
          <w:rFonts w:cs="Arial"/>
          <w:lang w:val="es-ES" w:eastAsia="en-US"/>
        </w:rPr>
        <w:t>la</w:t>
      </w:r>
      <w:r w:rsidRPr="00A14E92">
        <w:rPr>
          <w:rFonts w:cs="Arial"/>
          <w:lang w:val="es-ES" w:eastAsia="en-US"/>
        </w:rPr>
        <w:t xml:space="preserve"> intensidad innovadora del </w:t>
      </w:r>
      <w:proofErr w:type="spellStart"/>
      <w:r w:rsidRPr="00A14E92">
        <w:rPr>
          <w:rFonts w:cs="Arial"/>
          <w:lang w:val="es-ES" w:eastAsia="en-US"/>
        </w:rPr>
        <w:t>agroecosistema</w:t>
      </w:r>
      <w:proofErr w:type="spellEnd"/>
      <w:r w:rsidRPr="00A14E92">
        <w:rPr>
          <w:rFonts w:cs="Arial"/>
          <w:lang w:val="es-ES" w:eastAsia="en-US"/>
        </w:rPr>
        <w:t xml:space="preserve"> y </w:t>
      </w:r>
      <w:r w:rsidR="00DB6CAA" w:rsidRPr="00A14E92">
        <w:rPr>
          <w:rFonts w:cs="Arial"/>
          <w:lang w:val="es-ES" w:eastAsia="en-US"/>
        </w:rPr>
        <w:t>conservan</w:t>
      </w:r>
      <w:r w:rsidRPr="00A14E92">
        <w:rPr>
          <w:rFonts w:cs="Arial"/>
          <w:lang w:val="es-ES" w:eastAsia="en-US"/>
        </w:rPr>
        <w:t xml:space="preserve"> los SE valorados (</w:t>
      </w:r>
      <w:proofErr w:type="spellStart"/>
      <w:r w:rsidRPr="00A14E92">
        <w:rPr>
          <w:rFonts w:cs="Arial"/>
          <w:lang w:val="es-ES" w:eastAsia="en-US"/>
        </w:rPr>
        <w:t>Gillison</w:t>
      </w:r>
      <w:proofErr w:type="spellEnd"/>
      <w:r w:rsidRPr="00A14E92">
        <w:rPr>
          <w:rFonts w:cs="Arial"/>
          <w:lang w:val="es-ES" w:eastAsia="en-US"/>
        </w:rPr>
        <w:t xml:space="preserve"> et al., 2004; </w:t>
      </w:r>
      <w:proofErr w:type="spellStart"/>
      <w:r w:rsidRPr="00A14E92">
        <w:rPr>
          <w:rFonts w:cs="Arial"/>
          <w:lang w:val="es-ES" w:eastAsia="en-US"/>
        </w:rPr>
        <w:t>Khalajabadi</w:t>
      </w:r>
      <w:proofErr w:type="spellEnd"/>
      <w:r w:rsidRPr="00A14E92">
        <w:rPr>
          <w:rFonts w:cs="Arial"/>
          <w:lang w:val="es-ES" w:eastAsia="en-US"/>
        </w:rPr>
        <w:t xml:space="preserve">, 2008; </w:t>
      </w:r>
      <w:proofErr w:type="spellStart"/>
      <w:r w:rsidRPr="00A14E92">
        <w:rPr>
          <w:rFonts w:cs="Arial"/>
          <w:lang w:val="es-ES" w:eastAsia="en-US"/>
        </w:rPr>
        <w:t>Moonen</w:t>
      </w:r>
      <w:proofErr w:type="spellEnd"/>
      <w:r w:rsidRPr="00A14E92">
        <w:rPr>
          <w:rFonts w:cs="Arial"/>
          <w:lang w:val="es-ES" w:eastAsia="en-US"/>
        </w:rPr>
        <w:t xml:space="preserve"> &amp; </w:t>
      </w:r>
      <w:proofErr w:type="spellStart"/>
      <w:r w:rsidRPr="00A14E92">
        <w:rPr>
          <w:rFonts w:cs="Arial"/>
          <w:lang w:val="es-ES" w:eastAsia="en-US"/>
        </w:rPr>
        <w:t>Barberi</w:t>
      </w:r>
      <w:proofErr w:type="spellEnd"/>
      <w:r w:rsidRPr="00A14E92">
        <w:rPr>
          <w:rFonts w:cs="Arial"/>
          <w:lang w:val="es-ES" w:eastAsia="en-US"/>
        </w:rPr>
        <w:t xml:space="preserve">, 2008; </w:t>
      </w:r>
      <w:r w:rsidRPr="00A14E92">
        <w:rPr>
          <w:rFonts w:cs="Arial"/>
          <w:szCs w:val="22"/>
          <w:lang w:val="es-ES"/>
        </w:rPr>
        <w:t xml:space="preserve">Abaunza et al., 2011; </w:t>
      </w:r>
      <w:proofErr w:type="spellStart"/>
      <w:r w:rsidRPr="00A14E92">
        <w:rPr>
          <w:rFonts w:cs="Arial"/>
          <w:lang w:val="es-ES" w:eastAsia="en-US"/>
        </w:rPr>
        <w:t>Altieri</w:t>
      </w:r>
      <w:proofErr w:type="spellEnd"/>
      <w:r w:rsidRPr="00A14E92">
        <w:rPr>
          <w:rFonts w:cs="Arial"/>
          <w:lang w:val="es-ES" w:eastAsia="en-US"/>
        </w:rPr>
        <w:t xml:space="preserve"> et al., 2012; De </w:t>
      </w:r>
      <w:r w:rsidR="00B528DC">
        <w:rPr>
          <w:rFonts w:cs="Arial"/>
          <w:lang w:val="es-ES" w:eastAsia="en-US"/>
        </w:rPr>
        <w:t xml:space="preserve">Souza </w:t>
      </w:r>
      <w:r w:rsidRPr="00A14E92">
        <w:rPr>
          <w:rFonts w:cs="Arial"/>
          <w:lang w:val="es-ES" w:eastAsia="en-US"/>
        </w:rPr>
        <w:t xml:space="preserve">et al., 2012; Martín &amp; Osorio, 2012; Gutiérrez et al., 2016; </w:t>
      </w:r>
      <w:proofErr w:type="spellStart"/>
      <w:r w:rsidRPr="00A14E92">
        <w:rPr>
          <w:rFonts w:cs="Arial"/>
          <w:lang w:val="es-ES" w:eastAsia="en-US"/>
        </w:rPr>
        <w:t>Daniels</w:t>
      </w:r>
      <w:proofErr w:type="spellEnd"/>
      <w:r w:rsidRPr="00A14E92">
        <w:rPr>
          <w:rFonts w:cs="Arial"/>
          <w:lang w:val="es-ES" w:eastAsia="en-US"/>
        </w:rPr>
        <w:t xml:space="preserve"> et al., 2017; </w:t>
      </w:r>
      <w:proofErr w:type="spellStart"/>
      <w:r w:rsidRPr="00A14E92">
        <w:rPr>
          <w:rFonts w:cs="Arial"/>
          <w:lang w:val="es-ES" w:eastAsia="en-US"/>
        </w:rPr>
        <w:t>Nicholls</w:t>
      </w:r>
      <w:proofErr w:type="spellEnd"/>
      <w:r w:rsidRPr="00A14E92">
        <w:rPr>
          <w:rFonts w:cs="Arial"/>
          <w:lang w:val="es-ES" w:eastAsia="en-US"/>
        </w:rPr>
        <w:t xml:space="preserve"> et al., 2017).</w:t>
      </w:r>
    </w:p>
    <w:p w14:paraId="0BB7B39F" w14:textId="77777777" w:rsidR="00DA2CED" w:rsidRPr="00A14E92" w:rsidRDefault="00DA2CED" w:rsidP="006F641C">
      <w:pPr>
        <w:rPr>
          <w:rFonts w:cs="Arial"/>
          <w:lang w:val="es-ES" w:eastAsia="en-US"/>
        </w:rPr>
      </w:pPr>
    </w:p>
    <w:p w14:paraId="777BE091" w14:textId="09F6F970" w:rsidR="00A771EE" w:rsidRPr="00A14E92" w:rsidRDefault="003C3C42" w:rsidP="006F641C">
      <w:pPr>
        <w:pStyle w:val="Titre2"/>
        <w:rPr>
          <w:lang w:val="es-ES"/>
        </w:rPr>
      </w:pPr>
      <w:bookmarkStart w:id="281" w:name="_Toc11253556"/>
      <w:r w:rsidRPr="00A14E92">
        <w:rPr>
          <w:lang w:val="es-ES"/>
        </w:rPr>
        <w:t xml:space="preserve">Paso 3 - </w:t>
      </w:r>
      <w:r w:rsidR="005B2F46" w:rsidRPr="00A14E92">
        <w:rPr>
          <w:lang w:val="es-ES"/>
        </w:rPr>
        <w:t>m</w:t>
      </w:r>
      <w:r w:rsidR="00A771EE" w:rsidRPr="00A14E92">
        <w:rPr>
          <w:lang w:val="es-ES"/>
        </w:rPr>
        <w:t xml:space="preserve">odelo general de </w:t>
      </w:r>
      <w:r w:rsidR="00192019" w:rsidRPr="00A14E92">
        <w:rPr>
          <w:lang w:val="es-ES"/>
        </w:rPr>
        <w:t>valoración</w:t>
      </w:r>
      <w:r w:rsidR="00A771EE" w:rsidRPr="00A14E92">
        <w:rPr>
          <w:lang w:val="es-ES"/>
        </w:rPr>
        <w:t xml:space="preserve"> - ciclo causal integrado</w:t>
      </w:r>
      <w:bookmarkEnd w:id="281"/>
    </w:p>
    <w:p w14:paraId="17880DF0" w14:textId="3E1A04A9" w:rsidR="008C27D2" w:rsidRPr="00A14E92" w:rsidRDefault="008C27D2" w:rsidP="006F641C">
      <w:pPr>
        <w:rPr>
          <w:rFonts w:cs="Arial"/>
          <w:lang w:val="es-ES" w:eastAsia="en-US"/>
        </w:rPr>
      </w:pPr>
    </w:p>
    <w:p w14:paraId="0F077140" w14:textId="48CFF2A7" w:rsidR="00AA45E3" w:rsidRPr="00A14E92" w:rsidRDefault="00AA45E3" w:rsidP="006F641C">
      <w:pPr>
        <w:rPr>
          <w:rFonts w:cs="Arial"/>
          <w:szCs w:val="22"/>
          <w:lang w:val="es-ES" w:eastAsia="en-US"/>
        </w:rPr>
      </w:pPr>
      <w:r w:rsidRPr="00A14E92">
        <w:rPr>
          <w:rFonts w:cs="Arial"/>
          <w:szCs w:val="22"/>
          <w:lang w:val="es-ES" w:eastAsia="en-US"/>
        </w:rPr>
        <w:t xml:space="preserve">En </w:t>
      </w:r>
      <w:r w:rsidR="00FC62BA" w:rsidRPr="00A14E92">
        <w:rPr>
          <w:rFonts w:cs="Arial"/>
          <w:szCs w:val="22"/>
          <w:lang w:val="es-ES" w:eastAsia="en-US"/>
        </w:rPr>
        <w:t>la figura</w:t>
      </w:r>
      <w:r w:rsidRPr="00A14E92">
        <w:rPr>
          <w:rFonts w:cs="Arial"/>
          <w:szCs w:val="22"/>
          <w:lang w:val="es-ES" w:eastAsia="en-US"/>
        </w:rPr>
        <w:t xml:space="preserve"> 4-6 se presenta el modelo general de valoración de SE en </w:t>
      </w:r>
      <w:proofErr w:type="spellStart"/>
      <w:r w:rsidRPr="00A14E92">
        <w:rPr>
          <w:rFonts w:cs="Arial"/>
          <w:szCs w:val="22"/>
          <w:lang w:val="es-ES" w:eastAsia="en-US"/>
        </w:rPr>
        <w:t>agroecosistemas</w:t>
      </w:r>
      <w:proofErr w:type="spellEnd"/>
      <w:r w:rsidRPr="00A14E92">
        <w:rPr>
          <w:rFonts w:cs="Arial"/>
          <w:szCs w:val="22"/>
          <w:lang w:val="es-ES" w:eastAsia="en-US"/>
        </w:rPr>
        <w:t xml:space="preserve"> sostenibles</w:t>
      </w:r>
      <w:r w:rsidR="00DA445E" w:rsidRPr="00A14E92">
        <w:rPr>
          <w:rFonts w:cs="Arial"/>
          <w:szCs w:val="22"/>
          <w:lang w:val="es-ES" w:eastAsia="en-US"/>
        </w:rPr>
        <w:t>. E</w:t>
      </w:r>
      <w:r w:rsidRPr="00A14E92">
        <w:rPr>
          <w:rFonts w:cs="Arial"/>
          <w:szCs w:val="22"/>
          <w:lang w:val="es-ES" w:eastAsia="en-US"/>
        </w:rPr>
        <w:t xml:space="preserve">l </w:t>
      </w:r>
      <w:r w:rsidR="00DA445E" w:rsidRPr="00A14E92">
        <w:rPr>
          <w:rFonts w:cs="Arial"/>
          <w:szCs w:val="22"/>
          <w:lang w:val="es-ES" w:eastAsia="en-US"/>
        </w:rPr>
        <w:t>modelo</w:t>
      </w:r>
      <w:r w:rsidRPr="00A14E92">
        <w:rPr>
          <w:rFonts w:cs="Arial"/>
          <w:szCs w:val="22"/>
          <w:lang w:val="es-ES" w:eastAsia="en-US"/>
        </w:rPr>
        <w:t xml:space="preserve"> integra los ciclos causales de las dimensiones ecológica, sociocultural, económica, tecnológica y política. La valoración (importancia) de las funciones y SE que se desean incorporar y mantener en el </w:t>
      </w:r>
      <w:proofErr w:type="spellStart"/>
      <w:r w:rsidRPr="00A14E92">
        <w:rPr>
          <w:rFonts w:cs="Arial"/>
          <w:szCs w:val="22"/>
          <w:lang w:val="es-ES" w:eastAsia="en-US"/>
        </w:rPr>
        <w:t>agroecosistema</w:t>
      </w:r>
      <w:proofErr w:type="spellEnd"/>
      <w:r w:rsidRPr="00A14E92">
        <w:rPr>
          <w:rFonts w:cs="Arial"/>
          <w:szCs w:val="22"/>
          <w:lang w:val="es-ES" w:eastAsia="en-US"/>
        </w:rPr>
        <w:t xml:space="preserve">, se identifica mediante los indicadores involucrados </w:t>
      </w:r>
      <w:r w:rsidR="00DA445E" w:rsidRPr="00A14E92">
        <w:rPr>
          <w:rFonts w:cs="Arial"/>
          <w:szCs w:val="22"/>
          <w:lang w:val="es-ES" w:eastAsia="en-US"/>
        </w:rPr>
        <w:t>en</w:t>
      </w:r>
      <w:r w:rsidRPr="00A14E92">
        <w:rPr>
          <w:rFonts w:cs="Arial"/>
          <w:szCs w:val="22"/>
          <w:lang w:val="es-ES" w:eastAsia="en-US"/>
        </w:rPr>
        <w:t xml:space="preserve"> las dimensiones, principios y criter</w:t>
      </w:r>
      <w:r w:rsidR="00B463CA" w:rsidRPr="00A14E92">
        <w:rPr>
          <w:rFonts w:cs="Arial"/>
          <w:szCs w:val="22"/>
          <w:lang w:val="es-ES" w:eastAsia="en-US"/>
        </w:rPr>
        <w:t xml:space="preserve">ios. </w:t>
      </w:r>
    </w:p>
    <w:p w14:paraId="1D8FE243" w14:textId="33E7F052" w:rsidR="00BD295D" w:rsidRPr="00A14E92" w:rsidRDefault="00BD295D" w:rsidP="006F641C">
      <w:pPr>
        <w:rPr>
          <w:rFonts w:cs="Arial"/>
          <w:szCs w:val="22"/>
          <w:lang w:val="es-ES"/>
        </w:rPr>
      </w:pPr>
    </w:p>
    <w:p w14:paraId="330F5856" w14:textId="6F67EB91" w:rsidR="000A029F" w:rsidRPr="00A14E92" w:rsidRDefault="000A029F" w:rsidP="00DA445E">
      <w:pPr>
        <w:rPr>
          <w:rFonts w:cs="Arial"/>
          <w:szCs w:val="22"/>
          <w:lang w:val="es-ES"/>
        </w:rPr>
      </w:pPr>
      <w:r w:rsidRPr="00A14E92">
        <w:rPr>
          <w:rFonts w:cs="Arial"/>
          <w:szCs w:val="22"/>
          <w:lang w:val="es-ES" w:eastAsia="en-US"/>
        </w:rPr>
        <w:t xml:space="preserve">El modelo general permite un acercamiento a la definición de </w:t>
      </w:r>
      <w:proofErr w:type="spellStart"/>
      <w:r w:rsidRPr="00A14E92">
        <w:rPr>
          <w:rFonts w:cs="Arial"/>
          <w:szCs w:val="22"/>
          <w:lang w:val="es-ES" w:eastAsia="en-US"/>
        </w:rPr>
        <w:t>agroecosistema</w:t>
      </w:r>
      <w:proofErr w:type="spellEnd"/>
      <w:r w:rsidRPr="00A14E92">
        <w:rPr>
          <w:rFonts w:cs="Arial"/>
          <w:szCs w:val="22"/>
          <w:lang w:val="es-ES" w:eastAsia="en-US"/>
        </w:rPr>
        <w:t xml:space="preserve"> sostenible, planteada en el capítulo 1 (numeral 1.1.1.2):</w:t>
      </w:r>
      <w:r w:rsidR="00DA445E" w:rsidRPr="00A14E92">
        <w:rPr>
          <w:rFonts w:cs="Arial"/>
          <w:szCs w:val="22"/>
          <w:lang w:val="es-ES" w:eastAsia="en-US"/>
        </w:rPr>
        <w:t xml:space="preserve"> </w:t>
      </w:r>
      <w:r w:rsidR="00282272" w:rsidRPr="00A14E92">
        <w:rPr>
          <w:rFonts w:cs="Arial"/>
          <w:lang w:val="es-ES"/>
        </w:rPr>
        <w:t>“e</w:t>
      </w:r>
      <w:r w:rsidR="00282272" w:rsidRPr="00A14E92">
        <w:rPr>
          <w:rFonts w:cs="Arial"/>
          <w:bCs/>
          <w:i/>
          <w:iCs/>
          <w:lang w:val="es-ES"/>
        </w:rPr>
        <w:t xml:space="preserve">l </w:t>
      </w:r>
      <w:proofErr w:type="spellStart"/>
      <w:r w:rsidR="00282272" w:rsidRPr="00A14E92">
        <w:rPr>
          <w:rFonts w:cs="Arial"/>
          <w:bCs/>
          <w:i/>
          <w:iCs/>
          <w:lang w:val="es-ES"/>
        </w:rPr>
        <w:t>agroecosistema</w:t>
      </w:r>
      <w:proofErr w:type="spellEnd"/>
      <w:r w:rsidR="00282272" w:rsidRPr="00A14E92">
        <w:rPr>
          <w:rFonts w:cs="Arial"/>
          <w:bCs/>
          <w:i/>
          <w:iCs/>
          <w:lang w:val="es-ES"/>
        </w:rPr>
        <w:t xml:space="preserve"> sostenible es un ecosistema modificado para la producción de bienes y servicios que genera bienestar a las comunidades, el cual es analizado como un sistema complejo que incluye variables y relaciones ecológicas, socioculturales, económicas, tecnológicas y políticas. Se diseña y maneja para imitar la estructura y función de los ecosistemas locales, involucrando el conocimiento tradicional y científico, de manera que las interacciones ecológicas y los sinergismos entre sus componentes, generen funciones y SE que garanticen en el tiempo la productividad y la protección del sistema a variables externas</w:t>
      </w:r>
      <w:r w:rsidR="00282272" w:rsidRPr="00A14E92">
        <w:rPr>
          <w:rFonts w:cs="Arial"/>
          <w:lang w:val="es-ES"/>
        </w:rPr>
        <w:t xml:space="preserve">” </w:t>
      </w:r>
      <w:r w:rsidRPr="00A14E92">
        <w:rPr>
          <w:rFonts w:cs="Arial"/>
          <w:b/>
          <w:bCs/>
          <w:i/>
          <w:iCs/>
          <w:szCs w:val="22"/>
          <w:lang w:val="es-ES"/>
        </w:rPr>
        <w:t xml:space="preserve"> </w:t>
      </w:r>
      <w:r w:rsidRPr="00A14E92">
        <w:rPr>
          <w:rFonts w:cs="Arial"/>
          <w:szCs w:val="22"/>
          <w:lang w:val="es-ES"/>
        </w:rPr>
        <w:t xml:space="preserve">(Autor, 2018) basado en </w:t>
      </w:r>
      <w:proofErr w:type="spellStart"/>
      <w:r w:rsidRPr="00A14E92">
        <w:rPr>
          <w:rFonts w:cs="Arial"/>
          <w:szCs w:val="22"/>
          <w:lang w:val="es-ES"/>
        </w:rPr>
        <w:t>Altieri</w:t>
      </w:r>
      <w:proofErr w:type="spellEnd"/>
      <w:r w:rsidRPr="00A14E92">
        <w:rPr>
          <w:rFonts w:cs="Arial"/>
          <w:szCs w:val="22"/>
          <w:lang w:val="es-ES"/>
        </w:rPr>
        <w:t xml:space="preserve"> y </w:t>
      </w:r>
      <w:proofErr w:type="spellStart"/>
      <w:r w:rsidRPr="00A14E92">
        <w:rPr>
          <w:rFonts w:cs="Arial"/>
          <w:szCs w:val="22"/>
          <w:lang w:val="es-ES"/>
        </w:rPr>
        <w:t>Nicholls</w:t>
      </w:r>
      <w:proofErr w:type="spellEnd"/>
      <w:r w:rsidRPr="00A14E92">
        <w:rPr>
          <w:rFonts w:cs="Arial"/>
          <w:szCs w:val="22"/>
          <w:lang w:val="es-ES"/>
        </w:rPr>
        <w:t xml:space="preserve"> (2000); </w:t>
      </w:r>
      <w:proofErr w:type="spellStart"/>
      <w:r w:rsidRPr="00A14E92">
        <w:rPr>
          <w:rFonts w:cs="Arial"/>
          <w:szCs w:val="22"/>
          <w:lang w:val="es-ES"/>
        </w:rPr>
        <w:t>Altieri</w:t>
      </w:r>
      <w:proofErr w:type="spellEnd"/>
      <w:r w:rsidRPr="00A14E92">
        <w:rPr>
          <w:rFonts w:cs="Arial"/>
          <w:szCs w:val="22"/>
          <w:lang w:val="es-ES"/>
        </w:rPr>
        <w:t xml:space="preserve"> (2002); </w:t>
      </w:r>
      <w:proofErr w:type="spellStart"/>
      <w:r w:rsidRPr="00A14E92">
        <w:rPr>
          <w:rFonts w:cs="Arial"/>
          <w:szCs w:val="22"/>
          <w:lang w:val="es-ES"/>
        </w:rPr>
        <w:t>Gliessman</w:t>
      </w:r>
      <w:proofErr w:type="spellEnd"/>
      <w:r w:rsidRPr="00A14E92">
        <w:rPr>
          <w:rFonts w:cs="Arial"/>
          <w:szCs w:val="22"/>
          <w:lang w:val="es-ES"/>
        </w:rPr>
        <w:t xml:space="preserve"> (2002); </w:t>
      </w:r>
      <w:proofErr w:type="spellStart"/>
      <w:r w:rsidRPr="00A14E92">
        <w:rPr>
          <w:rFonts w:cs="Arial"/>
          <w:szCs w:val="22"/>
          <w:lang w:val="es-ES"/>
        </w:rPr>
        <w:t>Altieri</w:t>
      </w:r>
      <w:proofErr w:type="spellEnd"/>
      <w:r w:rsidRPr="00A14E92">
        <w:rPr>
          <w:rFonts w:cs="Arial"/>
          <w:szCs w:val="22"/>
          <w:lang w:val="es-ES"/>
        </w:rPr>
        <w:t xml:space="preserve"> y </w:t>
      </w:r>
      <w:proofErr w:type="spellStart"/>
      <w:r w:rsidRPr="00A14E92">
        <w:rPr>
          <w:rFonts w:cs="Arial"/>
          <w:szCs w:val="22"/>
          <w:lang w:val="es-ES"/>
        </w:rPr>
        <w:t>Nicholls</w:t>
      </w:r>
      <w:proofErr w:type="spellEnd"/>
      <w:r w:rsidRPr="00A14E92">
        <w:rPr>
          <w:rFonts w:cs="Arial"/>
          <w:szCs w:val="22"/>
          <w:lang w:val="es-ES"/>
        </w:rPr>
        <w:t xml:space="preserve"> (2007); León (2009); </w:t>
      </w:r>
      <w:proofErr w:type="spellStart"/>
      <w:r w:rsidRPr="00A14E92">
        <w:rPr>
          <w:rFonts w:cs="Arial"/>
          <w:szCs w:val="22"/>
          <w:lang w:val="es-ES"/>
        </w:rPr>
        <w:t>Altieri</w:t>
      </w:r>
      <w:proofErr w:type="spellEnd"/>
      <w:r w:rsidRPr="00A14E92">
        <w:rPr>
          <w:rFonts w:cs="Arial"/>
          <w:szCs w:val="22"/>
          <w:lang w:val="es-ES"/>
        </w:rPr>
        <w:t xml:space="preserve"> et al. (2012); </w:t>
      </w:r>
      <w:proofErr w:type="spellStart"/>
      <w:r w:rsidRPr="00A14E92">
        <w:rPr>
          <w:rFonts w:cs="Arial"/>
          <w:szCs w:val="22"/>
          <w:lang w:val="es-ES"/>
        </w:rPr>
        <w:t>Altieri</w:t>
      </w:r>
      <w:proofErr w:type="spellEnd"/>
      <w:r w:rsidRPr="00A14E92">
        <w:rPr>
          <w:rFonts w:cs="Arial"/>
          <w:szCs w:val="22"/>
          <w:lang w:val="es-ES"/>
        </w:rPr>
        <w:t xml:space="preserve"> (2013); </w:t>
      </w:r>
      <w:proofErr w:type="spellStart"/>
      <w:r w:rsidRPr="00A14E92">
        <w:rPr>
          <w:rFonts w:cs="Arial"/>
          <w:szCs w:val="22"/>
          <w:lang w:val="es-ES"/>
        </w:rPr>
        <w:t>Sarandón</w:t>
      </w:r>
      <w:proofErr w:type="spellEnd"/>
      <w:r w:rsidRPr="00A14E92">
        <w:rPr>
          <w:rFonts w:cs="Arial"/>
          <w:szCs w:val="22"/>
          <w:lang w:val="es-ES"/>
        </w:rPr>
        <w:t xml:space="preserve"> y Flores (2014).</w:t>
      </w:r>
    </w:p>
    <w:p w14:paraId="6EBC9E0A" w14:textId="77777777" w:rsidR="000A029F" w:rsidRPr="00A14E92" w:rsidRDefault="000A029F" w:rsidP="006F641C">
      <w:pPr>
        <w:rPr>
          <w:rFonts w:cs="Arial"/>
          <w:szCs w:val="22"/>
          <w:lang w:val="es-ES"/>
        </w:rPr>
      </w:pPr>
    </w:p>
    <w:p w14:paraId="5507D011" w14:textId="0F246C19" w:rsidR="000A029F" w:rsidRPr="00A14E92" w:rsidRDefault="000A029F" w:rsidP="006F641C">
      <w:pPr>
        <w:rPr>
          <w:rFonts w:cs="Arial"/>
          <w:szCs w:val="22"/>
          <w:lang w:val="es-ES" w:eastAsia="en-US"/>
        </w:rPr>
      </w:pPr>
      <w:r w:rsidRPr="00A14E92">
        <w:rPr>
          <w:rFonts w:cs="Arial"/>
          <w:szCs w:val="22"/>
          <w:lang w:val="es-ES"/>
        </w:rPr>
        <w:t xml:space="preserve">En este sentido, </w:t>
      </w:r>
      <w:r w:rsidR="00FC62BA" w:rsidRPr="00A14E92">
        <w:rPr>
          <w:rFonts w:cs="Arial"/>
          <w:szCs w:val="22"/>
          <w:lang w:val="es-ES"/>
        </w:rPr>
        <w:t>la figura</w:t>
      </w:r>
      <w:r w:rsidRPr="00A14E92">
        <w:rPr>
          <w:rFonts w:cs="Arial"/>
          <w:szCs w:val="22"/>
          <w:lang w:val="es-ES"/>
        </w:rPr>
        <w:t xml:space="preserve"> 4-6 </w:t>
      </w:r>
      <w:r w:rsidRPr="00A14E92">
        <w:rPr>
          <w:rFonts w:cs="Arial"/>
          <w:szCs w:val="22"/>
          <w:lang w:val="es-ES" w:eastAsia="en-US"/>
        </w:rPr>
        <w:t xml:space="preserve">visualiza el </w:t>
      </w:r>
      <w:proofErr w:type="spellStart"/>
      <w:r w:rsidRPr="00A14E92">
        <w:rPr>
          <w:rFonts w:cs="Arial"/>
          <w:szCs w:val="22"/>
          <w:lang w:val="es-ES" w:eastAsia="en-US"/>
        </w:rPr>
        <w:t>agroecosistema</w:t>
      </w:r>
      <w:proofErr w:type="spellEnd"/>
      <w:r w:rsidRPr="00A14E92">
        <w:rPr>
          <w:rFonts w:cs="Arial"/>
          <w:szCs w:val="22"/>
          <w:lang w:val="es-ES" w:eastAsia="en-US"/>
        </w:rPr>
        <w:t xml:space="preserve"> como un sistema complejo</w:t>
      </w:r>
      <w:r w:rsidR="001302FC" w:rsidRPr="00A14E92">
        <w:rPr>
          <w:rFonts w:cs="Arial"/>
          <w:szCs w:val="22"/>
          <w:lang w:val="es-ES" w:eastAsia="en-US"/>
        </w:rPr>
        <w:t>,</w:t>
      </w:r>
      <w:r w:rsidR="001302FC" w:rsidRPr="00A14E92">
        <w:rPr>
          <w:rFonts w:cs="Arial"/>
          <w:szCs w:val="22"/>
          <w:lang w:val="es-ES"/>
        </w:rPr>
        <w:t xml:space="preserve"> s</w:t>
      </w:r>
      <w:r w:rsidRPr="00A14E92">
        <w:rPr>
          <w:rFonts w:cs="Arial"/>
          <w:szCs w:val="22"/>
          <w:lang w:val="es-ES" w:eastAsia="en-US"/>
        </w:rPr>
        <w:t xml:space="preserve">e identifican </w:t>
      </w:r>
      <w:r w:rsidR="00CF210B" w:rsidRPr="00A14E92">
        <w:rPr>
          <w:rFonts w:cs="Arial"/>
          <w:szCs w:val="22"/>
          <w:lang w:val="es-ES" w:eastAsia="en-US"/>
        </w:rPr>
        <w:t xml:space="preserve">los </w:t>
      </w:r>
      <w:r w:rsidRPr="00A14E92">
        <w:rPr>
          <w:rFonts w:cs="Arial"/>
          <w:szCs w:val="22"/>
          <w:lang w:val="es-ES" w:eastAsia="en-US"/>
        </w:rPr>
        <w:t>ciclos causales</w:t>
      </w:r>
      <w:r w:rsidR="00CF210B" w:rsidRPr="00A14E92">
        <w:rPr>
          <w:rFonts w:cs="Arial"/>
          <w:szCs w:val="22"/>
          <w:lang w:val="es-ES" w:eastAsia="en-US"/>
        </w:rPr>
        <w:t xml:space="preserve"> (bucles</w:t>
      </w:r>
      <w:r w:rsidRPr="00A14E92">
        <w:rPr>
          <w:rFonts w:cs="Arial"/>
          <w:szCs w:val="22"/>
          <w:lang w:val="es-ES" w:eastAsia="en-US"/>
        </w:rPr>
        <w:t>)</w:t>
      </w:r>
      <w:r w:rsidR="00CF210B" w:rsidRPr="00A14E92">
        <w:rPr>
          <w:rFonts w:cs="Arial"/>
          <w:szCs w:val="22"/>
          <w:lang w:val="es-ES" w:eastAsia="en-US"/>
        </w:rPr>
        <w:t xml:space="preserve"> que</w:t>
      </w:r>
      <w:r w:rsidRPr="00A14E92">
        <w:rPr>
          <w:rFonts w:cs="Arial"/>
          <w:szCs w:val="22"/>
          <w:lang w:val="es-ES" w:eastAsia="en-US"/>
        </w:rPr>
        <w:t xml:space="preserve"> pueden ser positivos (ciclo causal reforzado) </w:t>
      </w:r>
      <w:r w:rsidR="00CF210B" w:rsidRPr="00A14E92">
        <w:rPr>
          <w:rFonts w:cs="Arial"/>
          <w:szCs w:val="22"/>
          <w:lang w:val="es-ES" w:eastAsia="en-US"/>
        </w:rPr>
        <w:t>o</w:t>
      </w:r>
      <w:r w:rsidRPr="00A14E92">
        <w:rPr>
          <w:rFonts w:cs="Arial"/>
          <w:szCs w:val="22"/>
          <w:lang w:val="es-ES" w:eastAsia="en-US"/>
        </w:rPr>
        <w:t xml:space="preserve"> negativos (ciclo causal balanceado)</w:t>
      </w:r>
      <w:r w:rsidR="00620FEF" w:rsidRPr="00A14E92">
        <w:rPr>
          <w:rFonts w:cs="Arial"/>
          <w:szCs w:val="22"/>
          <w:lang w:val="es-ES" w:eastAsia="en-US"/>
        </w:rPr>
        <w:t xml:space="preserve">. </w:t>
      </w:r>
      <w:r w:rsidR="001302FC" w:rsidRPr="00A14E92">
        <w:rPr>
          <w:rFonts w:cs="Arial"/>
          <w:szCs w:val="22"/>
          <w:lang w:val="es-ES" w:eastAsia="en-US"/>
        </w:rPr>
        <w:t>Igualmente,</w:t>
      </w:r>
      <w:r w:rsidRPr="00A14E92">
        <w:rPr>
          <w:rFonts w:cs="Arial"/>
          <w:szCs w:val="22"/>
          <w:lang w:val="es-ES" w:eastAsia="en-US"/>
        </w:rPr>
        <w:t xml:space="preserve"> el modelo general permite identificar las relaciones entre los indicadores</w:t>
      </w:r>
      <w:r w:rsidR="001302FC" w:rsidRPr="00A14E92">
        <w:rPr>
          <w:rFonts w:cs="Arial"/>
          <w:szCs w:val="22"/>
          <w:lang w:val="es-ES" w:eastAsia="en-US"/>
        </w:rPr>
        <w:t>, l</w:t>
      </w:r>
      <w:r w:rsidR="00917B7E" w:rsidRPr="00A14E92">
        <w:rPr>
          <w:rFonts w:cs="Arial"/>
          <w:szCs w:val="22"/>
          <w:lang w:val="es-ES" w:eastAsia="en-US"/>
        </w:rPr>
        <w:t>a</w:t>
      </w:r>
      <w:r w:rsidR="001302FC" w:rsidRPr="00A14E92">
        <w:rPr>
          <w:rFonts w:cs="Arial"/>
          <w:szCs w:val="22"/>
          <w:lang w:val="es-ES" w:eastAsia="en-US"/>
        </w:rPr>
        <w:t>s cuales</w:t>
      </w:r>
      <w:r w:rsidR="00CF210B" w:rsidRPr="00A14E92">
        <w:rPr>
          <w:rFonts w:cs="Arial"/>
          <w:szCs w:val="22"/>
          <w:lang w:val="es-ES" w:eastAsia="en-US"/>
        </w:rPr>
        <w:t xml:space="preserve"> pueden</w:t>
      </w:r>
      <w:r w:rsidRPr="00A14E92">
        <w:rPr>
          <w:rFonts w:cs="Arial"/>
          <w:szCs w:val="22"/>
          <w:lang w:val="es-ES" w:eastAsia="en-US"/>
        </w:rPr>
        <w:t xml:space="preserve"> </w:t>
      </w:r>
      <w:r w:rsidR="00CF210B" w:rsidRPr="00A14E92">
        <w:rPr>
          <w:rFonts w:cs="Arial"/>
          <w:szCs w:val="22"/>
          <w:lang w:val="es-ES" w:eastAsia="en-US"/>
        </w:rPr>
        <w:t>tener</w:t>
      </w:r>
      <w:r w:rsidR="007D6414" w:rsidRPr="00A14E92">
        <w:rPr>
          <w:rFonts w:cs="Arial"/>
          <w:szCs w:val="22"/>
          <w:lang w:val="es-ES" w:eastAsia="en-US"/>
        </w:rPr>
        <w:t xml:space="preserve"> una influencia directa (+) o inversa (-)</w:t>
      </w:r>
      <w:r w:rsidR="001302FC" w:rsidRPr="00A14E92">
        <w:rPr>
          <w:rFonts w:cs="Arial"/>
          <w:szCs w:val="22"/>
          <w:lang w:val="es-ES" w:eastAsia="en-US"/>
        </w:rPr>
        <w:t xml:space="preserve"> </w:t>
      </w:r>
      <w:r w:rsidRPr="00A14E92">
        <w:rPr>
          <w:rFonts w:cs="Arial"/>
          <w:szCs w:val="22"/>
          <w:lang w:val="es-ES" w:eastAsia="en-US"/>
        </w:rPr>
        <w:t>con los elementos relacionados.</w:t>
      </w:r>
    </w:p>
    <w:p w14:paraId="100FDE7A" w14:textId="4BD69881" w:rsidR="00691EB1" w:rsidRPr="00A14E92" w:rsidRDefault="00691EB1" w:rsidP="006F641C">
      <w:pPr>
        <w:rPr>
          <w:rFonts w:cs="Arial"/>
          <w:szCs w:val="22"/>
          <w:lang w:val="es-ES" w:eastAsia="en-US"/>
        </w:rPr>
      </w:pPr>
    </w:p>
    <w:p w14:paraId="21383FD5" w14:textId="35BF5218" w:rsidR="00FC58C2" w:rsidRPr="00A14E92" w:rsidRDefault="00FC58C2" w:rsidP="006F641C">
      <w:pPr>
        <w:rPr>
          <w:rFonts w:cs="Arial"/>
          <w:szCs w:val="22"/>
          <w:lang w:val="es-ES" w:eastAsia="en-US"/>
        </w:rPr>
      </w:pPr>
      <w:r w:rsidRPr="00A14E92">
        <w:rPr>
          <w:rFonts w:cs="Arial"/>
          <w:szCs w:val="22"/>
          <w:lang w:val="es-ES"/>
        </w:rPr>
        <w:t xml:space="preserve">El modelo general permite visualizar la implementación de </w:t>
      </w:r>
      <w:r w:rsidR="00942643" w:rsidRPr="00A14E92">
        <w:rPr>
          <w:rFonts w:cs="Arial"/>
          <w:szCs w:val="22"/>
          <w:lang w:val="es-ES"/>
        </w:rPr>
        <w:t xml:space="preserve">los </w:t>
      </w:r>
      <w:proofErr w:type="spellStart"/>
      <w:r w:rsidRPr="00A14E92">
        <w:rPr>
          <w:rFonts w:cs="Arial"/>
          <w:szCs w:val="22"/>
          <w:lang w:val="es-ES"/>
        </w:rPr>
        <w:t>macroaspectos</w:t>
      </w:r>
      <w:proofErr w:type="spellEnd"/>
      <w:r w:rsidRPr="00A14E92">
        <w:rPr>
          <w:rFonts w:cs="Arial"/>
          <w:szCs w:val="22"/>
          <w:lang w:val="es-ES"/>
        </w:rPr>
        <w:t xml:space="preserve"> de sostenibilidad (biodiversidad, estrategias agroecológicas, reducción de efectos ambientales, incorporación de conocimientos y prácticas locales) (</w:t>
      </w:r>
      <w:proofErr w:type="spellStart"/>
      <w:r w:rsidRPr="00A14E92">
        <w:rPr>
          <w:rFonts w:cs="Arial"/>
          <w:szCs w:val="22"/>
          <w:lang w:val="es-ES" w:eastAsia="en-US"/>
        </w:rPr>
        <w:t>Gliessman</w:t>
      </w:r>
      <w:proofErr w:type="spellEnd"/>
      <w:r w:rsidRPr="00A14E92">
        <w:rPr>
          <w:rFonts w:cs="Arial"/>
          <w:szCs w:val="22"/>
          <w:lang w:val="es-ES" w:eastAsia="en-US"/>
        </w:rPr>
        <w:t xml:space="preserve"> et al., 1998; </w:t>
      </w:r>
      <w:proofErr w:type="spellStart"/>
      <w:r w:rsidRPr="00A14E92">
        <w:rPr>
          <w:rFonts w:cs="Arial"/>
          <w:szCs w:val="22"/>
          <w:lang w:val="es-ES" w:eastAsia="en-US"/>
        </w:rPr>
        <w:t>Reijntjes</w:t>
      </w:r>
      <w:proofErr w:type="spellEnd"/>
      <w:r w:rsidRPr="00A14E92">
        <w:rPr>
          <w:rFonts w:cs="Arial"/>
          <w:szCs w:val="22"/>
          <w:lang w:val="es-ES" w:eastAsia="en-US"/>
        </w:rPr>
        <w:t xml:space="preserve"> et al., 1992, </w:t>
      </w:r>
      <w:proofErr w:type="spellStart"/>
      <w:r w:rsidRPr="00A14E92">
        <w:rPr>
          <w:rFonts w:cs="Arial"/>
          <w:szCs w:val="22"/>
          <w:lang w:val="es-ES"/>
        </w:rPr>
        <w:t>Altieri</w:t>
      </w:r>
      <w:proofErr w:type="spellEnd"/>
      <w:r w:rsidRPr="00A14E92">
        <w:rPr>
          <w:rFonts w:cs="Arial"/>
          <w:szCs w:val="22"/>
          <w:lang w:val="es-ES"/>
        </w:rPr>
        <w:t xml:space="preserve">, 2002; </w:t>
      </w:r>
      <w:proofErr w:type="spellStart"/>
      <w:r w:rsidRPr="00A14E92">
        <w:rPr>
          <w:rFonts w:cs="Arial"/>
          <w:szCs w:val="22"/>
          <w:lang w:val="es-ES"/>
        </w:rPr>
        <w:t>Altieri</w:t>
      </w:r>
      <w:proofErr w:type="spellEnd"/>
      <w:r w:rsidRPr="00A14E92">
        <w:rPr>
          <w:rFonts w:cs="Arial"/>
          <w:szCs w:val="22"/>
          <w:lang w:val="es-ES"/>
        </w:rPr>
        <w:t xml:space="preserve"> </w:t>
      </w:r>
      <w:r w:rsidRPr="00A14E92">
        <w:rPr>
          <w:rFonts w:cs="Arial"/>
          <w:szCs w:val="22"/>
          <w:lang w:val="es-ES" w:eastAsia="en-US"/>
        </w:rPr>
        <w:t xml:space="preserve">&amp; </w:t>
      </w:r>
      <w:proofErr w:type="spellStart"/>
      <w:r w:rsidRPr="00A14E92">
        <w:rPr>
          <w:rFonts w:cs="Arial"/>
          <w:szCs w:val="22"/>
          <w:lang w:val="es-ES" w:eastAsia="en-US"/>
        </w:rPr>
        <w:t>Nicholls</w:t>
      </w:r>
      <w:proofErr w:type="spellEnd"/>
      <w:r w:rsidRPr="00A14E92">
        <w:rPr>
          <w:rFonts w:cs="Arial"/>
          <w:szCs w:val="22"/>
          <w:lang w:val="es-ES" w:eastAsia="en-US"/>
        </w:rPr>
        <w:t xml:space="preserve">, 2007; </w:t>
      </w:r>
      <w:proofErr w:type="spellStart"/>
      <w:r w:rsidRPr="00A14E92">
        <w:rPr>
          <w:rFonts w:cs="Arial"/>
          <w:szCs w:val="22"/>
          <w:lang w:val="es-ES"/>
        </w:rPr>
        <w:t>Altieri</w:t>
      </w:r>
      <w:proofErr w:type="spellEnd"/>
      <w:r w:rsidRPr="00A14E92">
        <w:rPr>
          <w:rFonts w:cs="Arial"/>
          <w:szCs w:val="22"/>
          <w:lang w:val="es-ES"/>
        </w:rPr>
        <w:t xml:space="preserve"> et al., 2012). </w:t>
      </w:r>
      <w:r w:rsidRPr="00A14E92">
        <w:rPr>
          <w:rFonts w:cs="Arial"/>
          <w:szCs w:val="22"/>
          <w:lang w:val="es-ES" w:eastAsia="en-US"/>
        </w:rPr>
        <w:t xml:space="preserve">El </w:t>
      </w:r>
      <w:proofErr w:type="spellStart"/>
      <w:r w:rsidRPr="00A14E92">
        <w:rPr>
          <w:rFonts w:cs="Arial"/>
          <w:szCs w:val="22"/>
          <w:lang w:val="es-ES" w:eastAsia="en-US"/>
        </w:rPr>
        <w:t>agroecosistema</w:t>
      </w:r>
      <w:proofErr w:type="spellEnd"/>
      <w:r w:rsidR="00942643" w:rsidRPr="00A14E92">
        <w:rPr>
          <w:rFonts w:cs="Arial"/>
          <w:szCs w:val="22"/>
          <w:lang w:val="es-ES" w:eastAsia="en-US"/>
        </w:rPr>
        <w:t xml:space="preserve"> </w:t>
      </w:r>
      <w:r w:rsidRPr="00A14E92">
        <w:rPr>
          <w:rFonts w:cs="Arial"/>
          <w:szCs w:val="22"/>
          <w:lang w:val="es-ES" w:eastAsia="en-US"/>
        </w:rPr>
        <w:t>como sistema complejo</w:t>
      </w:r>
      <w:r w:rsidR="00942643" w:rsidRPr="00A14E92">
        <w:rPr>
          <w:rFonts w:cs="Arial"/>
          <w:szCs w:val="22"/>
          <w:lang w:val="es-ES" w:eastAsia="en-US"/>
        </w:rPr>
        <w:t>,</w:t>
      </w:r>
      <w:r w:rsidRPr="00A14E92">
        <w:rPr>
          <w:rFonts w:cs="Arial"/>
          <w:szCs w:val="22"/>
          <w:lang w:val="es-ES" w:eastAsia="en-US"/>
        </w:rPr>
        <w:t xml:space="preserve"> integra las cinco dimensiones de valoración,</w:t>
      </w:r>
      <w:r w:rsidR="00542472" w:rsidRPr="00A14E92">
        <w:rPr>
          <w:rFonts w:cs="Arial"/>
          <w:szCs w:val="22"/>
          <w:lang w:val="es-ES" w:eastAsia="en-US"/>
        </w:rPr>
        <w:t xml:space="preserve"> ecológica, sociocultural, económica, tecnológica y política. L</w:t>
      </w:r>
      <w:r w:rsidRPr="00A14E92">
        <w:rPr>
          <w:rFonts w:cs="Arial"/>
          <w:szCs w:val="22"/>
          <w:lang w:val="es-ES" w:eastAsia="en-US"/>
        </w:rPr>
        <w:t xml:space="preserve">a dimensión ecológica a </w:t>
      </w:r>
      <w:r w:rsidR="00A117DF" w:rsidRPr="00A14E92">
        <w:rPr>
          <w:rFonts w:cs="Arial"/>
          <w:szCs w:val="22"/>
          <w:lang w:val="es-ES" w:eastAsia="en-US"/>
        </w:rPr>
        <w:t>través</w:t>
      </w:r>
      <w:r w:rsidRPr="00A14E92">
        <w:rPr>
          <w:rFonts w:cs="Arial"/>
          <w:szCs w:val="22"/>
          <w:lang w:val="es-ES" w:eastAsia="en-US"/>
        </w:rPr>
        <w:t xml:space="preserve"> de la </w:t>
      </w:r>
      <w:proofErr w:type="gramStart"/>
      <w:r w:rsidRPr="00A14E92">
        <w:rPr>
          <w:rFonts w:cs="Arial"/>
          <w:szCs w:val="22"/>
          <w:lang w:val="es-ES" w:eastAsia="en-US"/>
        </w:rPr>
        <w:t>biodiversidad,</w:t>
      </w:r>
      <w:proofErr w:type="gramEnd"/>
      <w:r w:rsidRPr="00A14E92">
        <w:rPr>
          <w:rFonts w:cs="Arial"/>
          <w:szCs w:val="22"/>
          <w:lang w:val="es-ES" w:eastAsia="en-US"/>
        </w:rPr>
        <w:t xml:space="preserve"> se constituye </w:t>
      </w:r>
      <w:r w:rsidR="00542472" w:rsidRPr="00A14E92">
        <w:rPr>
          <w:rFonts w:cs="Arial"/>
          <w:szCs w:val="22"/>
          <w:lang w:val="es-ES" w:eastAsia="en-US"/>
        </w:rPr>
        <w:t xml:space="preserve">en </w:t>
      </w:r>
      <w:r w:rsidRPr="00A14E92">
        <w:rPr>
          <w:rFonts w:cs="Arial"/>
          <w:szCs w:val="22"/>
          <w:lang w:val="es-ES" w:eastAsia="en-US"/>
        </w:rPr>
        <w:t xml:space="preserve">el pilar </w:t>
      </w:r>
      <w:r w:rsidR="00942643" w:rsidRPr="00A14E92">
        <w:rPr>
          <w:rFonts w:cs="Arial"/>
          <w:szCs w:val="22"/>
          <w:lang w:val="es-ES" w:eastAsia="en-US"/>
        </w:rPr>
        <w:t xml:space="preserve">fundamental </w:t>
      </w:r>
      <w:r w:rsidRPr="00A14E92">
        <w:rPr>
          <w:rFonts w:cs="Arial"/>
          <w:szCs w:val="22"/>
          <w:lang w:val="es-ES" w:eastAsia="en-US"/>
        </w:rPr>
        <w:t xml:space="preserve">para generar efectos positivos, sinergias y comportamientos emergentes que potencian las dimensiones consideradas. </w:t>
      </w:r>
    </w:p>
    <w:p w14:paraId="23F7BFF4" w14:textId="50883196" w:rsidR="0047633B" w:rsidRPr="00A14E92" w:rsidRDefault="00907804" w:rsidP="00907804">
      <w:pPr>
        <w:tabs>
          <w:tab w:val="left" w:pos="2100"/>
        </w:tabs>
        <w:rPr>
          <w:rFonts w:cs="Arial"/>
          <w:szCs w:val="22"/>
          <w:lang w:val="es-ES" w:eastAsia="en-US"/>
        </w:rPr>
      </w:pPr>
      <w:r w:rsidRPr="00A14E92">
        <w:rPr>
          <w:rFonts w:cs="Arial"/>
          <w:szCs w:val="22"/>
          <w:lang w:val="es-ES" w:eastAsia="en-US"/>
        </w:rPr>
        <w:tab/>
      </w:r>
    </w:p>
    <w:p w14:paraId="4B012A89" w14:textId="1B7AE41D" w:rsidR="003102ED" w:rsidRPr="00A14E92" w:rsidRDefault="00F57AC2" w:rsidP="00F57AC2">
      <w:pPr>
        <w:textAlignment w:val="top"/>
        <w:rPr>
          <w:rFonts w:cs="Arial"/>
          <w:szCs w:val="22"/>
          <w:lang w:val="es-ES" w:eastAsia="en-US"/>
        </w:rPr>
      </w:pPr>
      <w:r w:rsidRPr="00A14E92">
        <w:rPr>
          <w:rFonts w:cs="Arial"/>
          <w:szCs w:val="22"/>
          <w:lang w:val="es-ES" w:eastAsia="en-US"/>
        </w:rPr>
        <w:t xml:space="preserve">El modelo general interpreta como el conocimiento científico y local, permite el diseño y manejo de los </w:t>
      </w:r>
      <w:proofErr w:type="spellStart"/>
      <w:r w:rsidRPr="00A14E92">
        <w:rPr>
          <w:rFonts w:cs="Arial"/>
          <w:szCs w:val="22"/>
          <w:lang w:val="es-ES" w:eastAsia="en-US"/>
        </w:rPr>
        <w:t>agroecosistemas</w:t>
      </w:r>
      <w:proofErr w:type="spellEnd"/>
      <w:r w:rsidRPr="00A14E92">
        <w:rPr>
          <w:rFonts w:cs="Arial"/>
          <w:szCs w:val="22"/>
          <w:lang w:val="es-ES" w:eastAsia="en-US"/>
        </w:rPr>
        <w:t xml:space="preserve"> ricos en biodiversidad, en los cuales las interrelaciones y sinergismos promueven funciones y SE</w:t>
      </w:r>
      <w:r w:rsidR="003102ED" w:rsidRPr="00A14E92">
        <w:rPr>
          <w:rFonts w:cs="Arial"/>
          <w:szCs w:val="22"/>
          <w:lang w:val="es-ES" w:eastAsia="en-US"/>
        </w:rPr>
        <w:t xml:space="preserve">. Los </w:t>
      </w:r>
      <w:proofErr w:type="spellStart"/>
      <w:r w:rsidR="003102ED" w:rsidRPr="00A14E92">
        <w:rPr>
          <w:rFonts w:cs="Arial"/>
          <w:szCs w:val="22"/>
          <w:lang w:val="es-ES" w:eastAsia="en-US"/>
        </w:rPr>
        <w:t>agroecosistemas</w:t>
      </w:r>
      <w:proofErr w:type="spellEnd"/>
      <w:r w:rsidR="003102ED" w:rsidRPr="00A14E92">
        <w:rPr>
          <w:rFonts w:cs="Arial"/>
          <w:szCs w:val="22"/>
          <w:lang w:val="es-ES" w:eastAsia="en-US"/>
        </w:rPr>
        <w:t xml:space="preserve"> que valoran los SE</w:t>
      </w:r>
      <w:r w:rsidRPr="00A14E92">
        <w:rPr>
          <w:rFonts w:cs="Arial"/>
          <w:szCs w:val="22"/>
          <w:lang w:val="es-ES" w:eastAsia="en-US"/>
        </w:rPr>
        <w:t xml:space="preserve"> logran una mayor independencia de </w:t>
      </w:r>
      <w:r w:rsidR="003102ED" w:rsidRPr="00A14E92">
        <w:rPr>
          <w:rFonts w:cs="Arial"/>
          <w:szCs w:val="22"/>
          <w:lang w:val="es-ES" w:eastAsia="en-US"/>
        </w:rPr>
        <w:t xml:space="preserve">las </w:t>
      </w:r>
      <w:r w:rsidRPr="00A14E92">
        <w:rPr>
          <w:rFonts w:cs="Arial"/>
          <w:szCs w:val="22"/>
          <w:lang w:val="es-ES" w:eastAsia="en-US"/>
        </w:rPr>
        <w:t>condiciones externas</w:t>
      </w:r>
      <w:r w:rsidR="003102ED" w:rsidRPr="00A14E92">
        <w:rPr>
          <w:rFonts w:cs="Arial"/>
          <w:szCs w:val="22"/>
          <w:lang w:val="es-ES" w:eastAsia="en-US"/>
        </w:rPr>
        <w:t xml:space="preserve">, al generar </w:t>
      </w:r>
      <w:r w:rsidRPr="00A14E92">
        <w:rPr>
          <w:rFonts w:cs="Arial"/>
          <w:szCs w:val="22"/>
          <w:lang w:val="es-ES" w:eastAsia="en-US"/>
        </w:rPr>
        <w:t xml:space="preserve">atributos como </w:t>
      </w:r>
      <w:r w:rsidRPr="00A14E92">
        <w:rPr>
          <w:rFonts w:cs="Arial"/>
          <w:szCs w:val="22"/>
          <w:lang w:val="es-ES"/>
        </w:rPr>
        <w:t>productividad, estabilidad, viabilidad, resiliencia, adaptabilidad, equidad y autosuficiencia (López-</w:t>
      </w:r>
      <w:proofErr w:type="spellStart"/>
      <w:r w:rsidRPr="00A14E92">
        <w:rPr>
          <w:rFonts w:cs="Arial"/>
          <w:szCs w:val="22"/>
          <w:lang w:val="es-ES" w:eastAsia="en-US"/>
        </w:rPr>
        <w:t>Ridaura</w:t>
      </w:r>
      <w:proofErr w:type="spellEnd"/>
      <w:r w:rsidRPr="00A14E92">
        <w:rPr>
          <w:rFonts w:cs="Arial"/>
          <w:szCs w:val="22"/>
          <w:lang w:val="es-ES" w:eastAsia="en-US"/>
        </w:rPr>
        <w:t xml:space="preserve"> et al., 2002; </w:t>
      </w:r>
      <w:proofErr w:type="spellStart"/>
      <w:r w:rsidRPr="00A14E92">
        <w:rPr>
          <w:rFonts w:cs="Arial"/>
          <w:szCs w:val="22"/>
          <w:lang w:val="es-ES" w:eastAsia="en-US"/>
        </w:rPr>
        <w:t>Astier</w:t>
      </w:r>
      <w:proofErr w:type="spellEnd"/>
      <w:r w:rsidRPr="00A14E92">
        <w:rPr>
          <w:rFonts w:cs="Arial"/>
          <w:szCs w:val="22"/>
          <w:lang w:val="es-ES" w:eastAsia="en-US"/>
        </w:rPr>
        <w:t xml:space="preserve"> et al., 2008). </w:t>
      </w:r>
    </w:p>
    <w:p w14:paraId="00AA8871" w14:textId="77777777" w:rsidR="003102ED" w:rsidRPr="00A14E92" w:rsidRDefault="003102ED" w:rsidP="00F57AC2">
      <w:pPr>
        <w:textAlignment w:val="top"/>
        <w:rPr>
          <w:rFonts w:cs="Arial"/>
          <w:szCs w:val="22"/>
          <w:lang w:val="es-ES" w:eastAsia="en-US"/>
        </w:rPr>
      </w:pPr>
    </w:p>
    <w:p w14:paraId="5D53F74A" w14:textId="63FE4F25" w:rsidR="00AA45E3" w:rsidRPr="00A14E92" w:rsidRDefault="00AA45E3" w:rsidP="006F641C">
      <w:pPr>
        <w:pStyle w:val="Lgende"/>
        <w:rPr>
          <w:lang w:val="es-ES"/>
        </w:rPr>
      </w:pPr>
      <w:bookmarkStart w:id="282" w:name="_Toc11253633"/>
      <w:r w:rsidRPr="00A14E92">
        <w:rPr>
          <w:lang w:val="es-ES"/>
        </w:rPr>
        <w:lastRenderedPageBreak/>
        <w:t>Figura 4</w:t>
      </w:r>
      <w:r w:rsidRPr="00A14E92">
        <w:rPr>
          <w:lang w:val="es-ES"/>
        </w:rPr>
        <w:noBreakHyphen/>
      </w:r>
      <w:r w:rsidR="00F82F6A" w:rsidRPr="00A14E92">
        <w:rPr>
          <w:noProof/>
          <w:lang w:val="es-ES"/>
        </w:rPr>
        <w:fldChar w:fldCharType="begin"/>
      </w:r>
      <w:r w:rsidR="00F82F6A" w:rsidRPr="00A14E92">
        <w:rPr>
          <w:noProof/>
          <w:lang w:val="es-ES"/>
        </w:rPr>
        <w:instrText xml:space="preserve"> SEQ Figura \* ARABIC \s 1 </w:instrText>
      </w:r>
      <w:r w:rsidR="00F82F6A" w:rsidRPr="00A14E92">
        <w:rPr>
          <w:noProof/>
          <w:lang w:val="es-ES"/>
        </w:rPr>
        <w:fldChar w:fldCharType="separate"/>
      </w:r>
      <w:r w:rsidR="00D63F64" w:rsidRPr="00A14E92">
        <w:rPr>
          <w:noProof/>
          <w:lang w:val="es-ES"/>
        </w:rPr>
        <w:t>6</w:t>
      </w:r>
      <w:r w:rsidR="00F82F6A" w:rsidRPr="00A14E92">
        <w:rPr>
          <w:noProof/>
          <w:lang w:val="es-ES"/>
        </w:rPr>
        <w:fldChar w:fldCharType="end"/>
      </w:r>
      <w:r w:rsidRPr="00A14E92">
        <w:rPr>
          <w:noProof/>
          <w:lang w:val="es-ES"/>
        </w:rPr>
        <w:t>.</w:t>
      </w:r>
      <w:r w:rsidRPr="00A14E92">
        <w:rPr>
          <w:lang w:val="es-ES"/>
        </w:rPr>
        <w:t xml:space="preserve"> Modelo general de valoración – ciclo causal integrado</w:t>
      </w:r>
      <w:bookmarkEnd w:id="282"/>
    </w:p>
    <w:p w14:paraId="3FFC204A" w14:textId="77777777" w:rsidR="00ED64EE" w:rsidRPr="00A14E92" w:rsidRDefault="00ED64EE" w:rsidP="006F641C">
      <w:pPr>
        <w:rPr>
          <w:rFonts w:cs="Arial"/>
          <w:lang w:val="es-ES"/>
        </w:rPr>
      </w:pPr>
    </w:p>
    <w:p w14:paraId="01BF87AB" w14:textId="4E14700A" w:rsidR="00907804" w:rsidRPr="00A14E92" w:rsidRDefault="007B22A6" w:rsidP="00CB13BD">
      <w:pPr>
        <w:tabs>
          <w:tab w:val="right" w:pos="9490"/>
        </w:tabs>
        <w:rPr>
          <w:rFonts w:cs="Arial"/>
          <w:sz w:val="18"/>
          <w:szCs w:val="18"/>
          <w:lang w:val="es-ES"/>
        </w:rPr>
      </w:pPr>
      <w:r w:rsidRPr="00A14E92">
        <w:rPr>
          <w:rFonts w:cs="Arial"/>
          <w:noProof/>
          <w:lang w:eastAsia="es-CO"/>
        </w:rPr>
        <mc:AlternateContent>
          <mc:Choice Requires="wpg">
            <w:drawing>
              <wp:anchor distT="0" distB="0" distL="114300" distR="114300" simplePos="0" relativeHeight="251745280" behindDoc="0" locked="0" layoutInCell="1" allowOverlap="1" wp14:anchorId="2C951A5F" wp14:editId="5558DFEB">
                <wp:simplePos x="0" y="0"/>
                <wp:positionH relativeFrom="column">
                  <wp:posOffset>1978660</wp:posOffset>
                </wp:positionH>
                <wp:positionV relativeFrom="paragraph">
                  <wp:posOffset>2553652</wp:posOffset>
                </wp:positionV>
                <wp:extent cx="212388" cy="149157"/>
                <wp:effectExtent l="0" t="0" r="0" b="3810"/>
                <wp:wrapNone/>
                <wp:docPr id="393" name="Groupe 393"/>
                <wp:cNvGraphicFramePr/>
                <a:graphic xmlns:a="http://schemas.openxmlformats.org/drawingml/2006/main">
                  <a:graphicData uri="http://schemas.microsoft.com/office/word/2010/wordprocessingGroup">
                    <wpg:wgp>
                      <wpg:cNvGrpSpPr/>
                      <wpg:grpSpPr>
                        <a:xfrm>
                          <a:off x="0" y="0"/>
                          <a:ext cx="212388" cy="149157"/>
                          <a:chOff x="6610" y="10905"/>
                          <a:chExt cx="218440" cy="175490"/>
                        </a:xfrm>
                      </wpg:grpSpPr>
                      <wps:wsp>
                        <wps:cNvPr id="394"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6E9576" w14:textId="36C842D7" w:rsidR="008F6D07" w:rsidRPr="00CE1302" w:rsidRDefault="008F6D07" w:rsidP="00C4705A">
                              <w:pPr>
                                <w:jc w:val="center"/>
                                <w:rPr>
                                  <w:b/>
                                  <w:sz w:val="10"/>
                                  <w:szCs w:val="10"/>
                                </w:rPr>
                              </w:pPr>
                              <w:r w:rsidRPr="00CE1302">
                                <w:rPr>
                                  <w:b/>
                                  <w:sz w:val="10"/>
                                  <w:szCs w:val="10"/>
                                </w:rPr>
                                <w:t>R26</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95" name="Imagen 45" descr="http://previews.123rf.com/images/happyroman/happyroman1112/happyroman111200923/11486267-vector-reload-arrows-Stock-Vector-arrow-circular-circle.jpg"/>
                          <pic:cNvPicPr>
                            <a:picLocks noChangeAspect="1"/>
                          </pic:cNvPicPr>
                        </pic:nvPicPr>
                        <pic:blipFill rotWithShape="1">
                          <a:blip r:embed="rId85"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951A5F" id="Groupe 393" o:spid="_x0000_s1163" style="position:absolute;left:0;text-align:left;margin-left:155.8pt;margin-top:201.05pt;width:16.7pt;height:11.75pt;z-index:251745280;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">
                <v:shape id="Cuadro de texto 44" o:spid="_x0000_s1164"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" filled="f" stroked="f" strokeweight=".5pt">
                  <v:textbox inset="0,.5mm,0,0">
                    <w:txbxContent>
                      <w:p w14:paraId="4B6E9576" w14:textId="36C842D7" w:rsidR="008F6D07" w:rsidRPr="00CE1302" w:rsidRDefault="008F6D07" w:rsidP="00C4705A">
                        <w:pPr>
                          <w:jc w:val="center"/>
                          <w:rPr>
                            <w:b/>
                            <w:sz w:val="10"/>
                            <w:szCs w:val="10"/>
                          </w:rPr>
                        </w:pPr>
                        <w:r w:rsidRPr="00CE1302">
                          <w:rPr>
                            <w:b/>
                            <w:sz w:val="10"/>
                            <w:szCs w:val="10"/>
                          </w:rPr>
                          <w:t>R26</w:t>
                        </w:r>
                      </w:p>
                    </w:txbxContent>
                  </v:textbox>
                </v:shape>
                <v:shape id="Imagen 45" o:spid="_x0000_s1165"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">
                  <v:imagedata r:id="rId86" o:title="11486267-vector-reload-arrows-Stock-Vector-arrow-circular-circle" croptop="35626f" cropbottom="16467f" cropleft="2161f" cropright="50024f" chromakey="white"/>
                </v:shape>
              </v:group>
            </w:pict>
          </mc:Fallback>
        </mc:AlternateContent>
      </w:r>
      <w:r w:rsidRPr="00A14E92">
        <w:rPr>
          <w:rFonts w:cs="Arial"/>
          <w:noProof/>
          <w:lang w:eastAsia="es-CO"/>
        </w:rPr>
        <mc:AlternateContent>
          <mc:Choice Requires="wpg">
            <w:drawing>
              <wp:anchor distT="0" distB="0" distL="114300" distR="114300" simplePos="0" relativeHeight="251774976" behindDoc="0" locked="0" layoutInCell="1" allowOverlap="1" wp14:anchorId="61734BD6" wp14:editId="208E01CA">
                <wp:simplePos x="0" y="0"/>
                <wp:positionH relativeFrom="column">
                  <wp:posOffset>627697</wp:posOffset>
                </wp:positionH>
                <wp:positionV relativeFrom="paragraph">
                  <wp:posOffset>2387600</wp:posOffset>
                </wp:positionV>
                <wp:extent cx="209145" cy="152400"/>
                <wp:effectExtent l="0" t="0" r="635" b="0"/>
                <wp:wrapNone/>
                <wp:docPr id="436" name="Groupe 436"/>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37"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C48ACB" w14:textId="3DE4EE85" w:rsidR="008F6D07" w:rsidRPr="00CE1302" w:rsidRDefault="008F6D07" w:rsidP="00CE1302">
                              <w:pPr>
                                <w:jc w:val="center"/>
                                <w:rPr>
                                  <w:b/>
                                  <w:sz w:val="10"/>
                                  <w:szCs w:val="10"/>
                                </w:rPr>
                              </w:pPr>
                              <w:r w:rsidRPr="00CE1302">
                                <w:rPr>
                                  <w:b/>
                                  <w:sz w:val="10"/>
                                  <w:szCs w:val="10"/>
                                </w:rPr>
                                <w:t>R</w:t>
                              </w:r>
                              <w:r>
                                <w:rPr>
                                  <w:b/>
                                  <w:sz w:val="10"/>
                                  <w:szCs w:val="10"/>
                                </w:rPr>
                                <w:t>28</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38"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1734BD6" id="Groupe 436" o:spid="_x0000_s1166" style="position:absolute;left:0;text-align:left;margin-left:49.4pt;margin-top:188pt;width:16.45pt;height:12pt;z-index:251774976;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">
                <v:shape id="Cuadro de texto 44" o:spid="_x0000_s1167"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" filled="f" stroked="f" strokeweight=".5pt">
                  <v:textbox inset="0,.5mm,0,0">
                    <w:txbxContent>
                      <w:p w14:paraId="38C48ACB" w14:textId="3DE4EE85" w:rsidR="008F6D07" w:rsidRPr="00CE1302" w:rsidRDefault="008F6D07" w:rsidP="00CE1302">
                        <w:pPr>
                          <w:jc w:val="center"/>
                          <w:rPr>
                            <w:b/>
                            <w:sz w:val="10"/>
                            <w:szCs w:val="10"/>
                          </w:rPr>
                        </w:pPr>
                        <w:r w:rsidRPr="00CE1302">
                          <w:rPr>
                            <w:b/>
                            <w:sz w:val="10"/>
                            <w:szCs w:val="10"/>
                          </w:rPr>
                          <w:t>R</w:t>
                        </w:r>
                        <w:r>
                          <w:rPr>
                            <w:b/>
                            <w:sz w:val="10"/>
                            <w:szCs w:val="10"/>
                          </w:rPr>
                          <w:t>28</w:t>
                        </w:r>
                      </w:p>
                    </w:txbxContent>
                  </v:textbox>
                </v:shape>
                <v:shape id="Imagen 45" o:spid="_x0000_s1168"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">
                  <v:imagedata r:id="rId88" o:title="11486267-vector-reload-arrows-Stock-Vector-arrow-circular-circle" croptop="35626f" cropbottom="16467f" cropleft="2161f" cropright="50024f" chromakey="white"/>
                </v:shape>
              </v:group>
            </w:pict>
          </mc:Fallback>
        </mc:AlternateContent>
      </w:r>
      <w:r w:rsidRPr="00A14E92">
        <w:rPr>
          <w:rFonts w:cs="Arial"/>
          <w:noProof/>
          <w:lang w:eastAsia="es-CO"/>
        </w:rPr>
        <mc:AlternateContent>
          <mc:Choice Requires="wpg">
            <w:drawing>
              <wp:anchor distT="0" distB="0" distL="114300" distR="114300" simplePos="0" relativeHeight="251760640" behindDoc="0" locked="0" layoutInCell="1" allowOverlap="1" wp14:anchorId="69F291BE" wp14:editId="6C5C5C0D">
                <wp:simplePos x="0" y="0"/>
                <wp:positionH relativeFrom="column">
                  <wp:posOffset>2253297</wp:posOffset>
                </wp:positionH>
                <wp:positionV relativeFrom="paragraph">
                  <wp:posOffset>2136140</wp:posOffset>
                </wp:positionV>
                <wp:extent cx="209145" cy="152400"/>
                <wp:effectExtent l="0" t="0" r="635" b="0"/>
                <wp:wrapNone/>
                <wp:docPr id="415" name="Groupe 415"/>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16"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E54CC" w14:textId="2110F063" w:rsidR="008F6D07" w:rsidRPr="00CE1302" w:rsidRDefault="008F6D07" w:rsidP="00CE1302">
                              <w:pPr>
                                <w:jc w:val="center"/>
                                <w:rPr>
                                  <w:b/>
                                  <w:sz w:val="10"/>
                                  <w:szCs w:val="10"/>
                                </w:rPr>
                              </w:pPr>
                              <w:r w:rsidRPr="00CE1302">
                                <w:rPr>
                                  <w:b/>
                                  <w:sz w:val="10"/>
                                  <w:szCs w:val="10"/>
                                </w:rPr>
                                <w:t>R10</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17"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F291BE" id="Groupe 415" o:spid="_x0000_s1169" style="position:absolute;left:0;text-align:left;margin-left:177.4pt;margin-top:168.2pt;width:16.45pt;height:12pt;z-index:251760640;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">
                <v:shape id="Cuadro de texto 44" o:spid="_x0000_s1170"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" filled="f" stroked="f" strokeweight=".5pt">
                  <v:textbox inset="0,.5mm,0,0">
                    <w:txbxContent>
                      <w:p w14:paraId="26BE54CC" w14:textId="2110F063" w:rsidR="008F6D07" w:rsidRPr="00CE1302" w:rsidRDefault="008F6D07" w:rsidP="00CE1302">
                        <w:pPr>
                          <w:jc w:val="center"/>
                          <w:rPr>
                            <w:b/>
                            <w:sz w:val="10"/>
                            <w:szCs w:val="10"/>
                          </w:rPr>
                        </w:pPr>
                        <w:r w:rsidRPr="00CE1302">
                          <w:rPr>
                            <w:b/>
                            <w:sz w:val="10"/>
                            <w:szCs w:val="10"/>
                          </w:rPr>
                          <w:t>R10</w:t>
                        </w:r>
                      </w:p>
                    </w:txbxContent>
                  </v:textbox>
                </v:shape>
                <v:shape id="Imagen 45" o:spid="_x0000_s1171"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">
                  <v:imagedata r:id="rId88" o:title="11486267-vector-reload-arrows-Stock-Vector-arrow-circular-circle" croptop="35626f" cropbottom="16467f" cropleft="2161f" cropright="50024f" chromakey="white"/>
                </v:shape>
              </v:group>
            </w:pict>
          </mc:Fallback>
        </mc:AlternateContent>
      </w:r>
      <w:r w:rsidRPr="00A14E92">
        <w:rPr>
          <w:rFonts w:cs="Arial"/>
          <w:noProof/>
          <w:lang w:eastAsia="es-CO"/>
        </w:rPr>
        <mc:AlternateContent>
          <mc:Choice Requires="wpg">
            <w:drawing>
              <wp:anchor distT="0" distB="0" distL="114300" distR="114300" simplePos="0" relativeHeight="251758592" behindDoc="0" locked="0" layoutInCell="1" allowOverlap="1" wp14:anchorId="50835360" wp14:editId="23460F7F">
                <wp:simplePos x="0" y="0"/>
                <wp:positionH relativeFrom="column">
                  <wp:posOffset>2613381</wp:posOffset>
                </wp:positionH>
                <wp:positionV relativeFrom="paragraph">
                  <wp:posOffset>1620837</wp:posOffset>
                </wp:positionV>
                <wp:extent cx="214008" cy="148727"/>
                <wp:effectExtent l="0" t="0" r="14605" b="3810"/>
                <wp:wrapNone/>
                <wp:docPr id="412" name="Groupe 412"/>
                <wp:cNvGraphicFramePr/>
                <a:graphic xmlns:a="http://schemas.openxmlformats.org/drawingml/2006/main">
                  <a:graphicData uri="http://schemas.microsoft.com/office/word/2010/wordprocessingGroup">
                    <wpg:wgp>
                      <wpg:cNvGrpSpPr/>
                      <wpg:grpSpPr>
                        <a:xfrm>
                          <a:off x="0" y="0"/>
                          <a:ext cx="214008" cy="148727"/>
                          <a:chOff x="6610" y="10905"/>
                          <a:chExt cx="218440" cy="175490"/>
                        </a:xfrm>
                      </wpg:grpSpPr>
                      <wps:wsp>
                        <wps:cNvPr id="413"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89F340" w14:textId="29B73D08" w:rsidR="008F6D07" w:rsidRPr="00CE1302" w:rsidRDefault="008F6D07" w:rsidP="00CE1302">
                              <w:pPr>
                                <w:jc w:val="center"/>
                                <w:rPr>
                                  <w:b/>
                                  <w:sz w:val="10"/>
                                  <w:szCs w:val="10"/>
                                </w:rPr>
                              </w:pPr>
                              <w:r w:rsidRPr="00CE1302">
                                <w:rPr>
                                  <w:b/>
                                  <w:sz w:val="10"/>
                                  <w:szCs w:val="10"/>
                                </w:rPr>
                                <w:t>R11</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14" name="Imagen 45" descr="http://previews.123rf.com/images/happyroman/happyroman1112/happyroman111200923/11486267-vector-reload-arrows-Stock-Vector-arrow-circular-circle.jpg"/>
                          <pic:cNvPicPr>
                            <a:picLocks noChangeAspect="1"/>
                          </pic:cNvPicPr>
                        </pic:nvPicPr>
                        <pic:blipFill rotWithShape="1">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835360" id="Groupe 412" o:spid="_x0000_s1172" style="position:absolute;left:0;text-align:left;margin-left:205.8pt;margin-top:127.6pt;width:16.85pt;height:11.7pt;z-index:251758592;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">
                <v:shape id="Cuadro de texto 44" o:spid="_x0000_s1173"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" filled="f" stroked="f" strokeweight=".5pt">
                  <v:textbox inset="0,.5mm,0,0">
                    <w:txbxContent>
                      <w:p w14:paraId="1889F340" w14:textId="29B73D08" w:rsidR="008F6D07" w:rsidRPr="00CE1302" w:rsidRDefault="008F6D07" w:rsidP="00CE1302">
                        <w:pPr>
                          <w:jc w:val="center"/>
                          <w:rPr>
                            <w:b/>
                            <w:sz w:val="10"/>
                            <w:szCs w:val="10"/>
                          </w:rPr>
                        </w:pPr>
                        <w:r w:rsidRPr="00CE1302">
                          <w:rPr>
                            <w:b/>
                            <w:sz w:val="10"/>
                            <w:szCs w:val="10"/>
                          </w:rPr>
                          <w:t>R11</w:t>
                        </w:r>
                      </w:p>
                    </w:txbxContent>
                  </v:textbox>
                </v:shape>
                <v:shape id="Imagen 45" o:spid="_x0000_s1174"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">
                  <v:imagedata r:id="rId90" o:title="11486267-vector-reload-arrows-Stock-Vector-arrow-circular-circle" croptop="35626f" cropbottom="16467f" cropleft="2161f" cropright="50024f" chromakey="white"/>
                </v:shape>
              </v:group>
            </w:pict>
          </mc:Fallback>
        </mc:AlternateContent>
      </w:r>
      <w:r w:rsidRPr="00A14E92">
        <w:rPr>
          <w:rFonts w:cs="Arial"/>
          <w:noProof/>
          <w:lang w:eastAsia="es-CO"/>
        </w:rPr>
        <mc:AlternateContent>
          <mc:Choice Requires="wpg">
            <w:drawing>
              <wp:anchor distT="0" distB="0" distL="114300" distR="114300" simplePos="0" relativeHeight="251770880" behindDoc="0" locked="0" layoutInCell="1" allowOverlap="1" wp14:anchorId="4DC6BE7F" wp14:editId="5A45C51F">
                <wp:simplePos x="0" y="0"/>
                <wp:positionH relativeFrom="column">
                  <wp:posOffset>3958946</wp:posOffset>
                </wp:positionH>
                <wp:positionV relativeFrom="paragraph">
                  <wp:posOffset>585788</wp:posOffset>
                </wp:positionV>
                <wp:extent cx="251509" cy="150778"/>
                <wp:effectExtent l="0" t="0" r="15240" b="1905"/>
                <wp:wrapNone/>
                <wp:docPr id="430" name="Groupe 430"/>
                <wp:cNvGraphicFramePr/>
                <a:graphic xmlns:a="http://schemas.openxmlformats.org/drawingml/2006/main">
                  <a:graphicData uri="http://schemas.microsoft.com/office/word/2010/wordprocessingGroup">
                    <wpg:wgp>
                      <wpg:cNvGrpSpPr/>
                      <wpg:grpSpPr>
                        <a:xfrm>
                          <a:off x="0" y="0"/>
                          <a:ext cx="251509" cy="150778"/>
                          <a:chOff x="6610" y="10905"/>
                          <a:chExt cx="218440" cy="175490"/>
                        </a:xfrm>
                      </wpg:grpSpPr>
                      <wps:wsp>
                        <wps:cNvPr id="431"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ABC3EB" w14:textId="7E31D46F" w:rsidR="008F6D07" w:rsidRPr="00CE1302" w:rsidRDefault="008F6D07" w:rsidP="00CE1302">
                              <w:pPr>
                                <w:jc w:val="center"/>
                                <w:rPr>
                                  <w:b/>
                                  <w:sz w:val="10"/>
                                  <w:szCs w:val="10"/>
                                </w:rPr>
                              </w:pPr>
                              <w:r w:rsidRPr="00CE1302">
                                <w:rPr>
                                  <w:b/>
                                  <w:sz w:val="10"/>
                                  <w:szCs w:val="10"/>
                                </w:rPr>
                                <w:t>R</w:t>
                              </w:r>
                              <w:r>
                                <w:rPr>
                                  <w:b/>
                                  <w:sz w:val="10"/>
                                  <w:szCs w:val="10"/>
                                </w:rPr>
                                <w:t>16</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32"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C6BE7F" id="Groupe 430" o:spid="_x0000_s1175" style="position:absolute;left:0;text-align:left;margin-left:311.75pt;margin-top:46.15pt;width:19.8pt;height:11.85pt;z-index:251770880;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">
                <v:shape id="Cuadro de texto 44" o:spid="_x0000_s1176"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" filled="f" stroked="f" strokeweight=".5pt">
                  <v:textbox inset="0,.5mm,0,0">
                    <w:txbxContent>
                      <w:p w14:paraId="37ABC3EB" w14:textId="7E31D46F" w:rsidR="008F6D07" w:rsidRPr="00CE1302" w:rsidRDefault="008F6D07" w:rsidP="00CE1302">
                        <w:pPr>
                          <w:jc w:val="center"/>
                          <w:rPr>
                            <w:b/>
                            <w:sz w:val="10"/>
                            <w:szCs w:val="10"/>
                          </w:rPr>
                        </w:pPr>
                        <w:r w:rsidRPr="00CE1302">
                          <w:rPr>
                            <w:b/>
                            <w:sz w:val="10"/>
                            <w:szCs w:val="10"/>
                          </w:rPr>
                          <w:t>R</w:t>
                        </w:r>
                        <w:r>
                          <w:rPr>
                            <w:b/>
                            <w:sz w:val="10"/>
                            <w:szCs w:val="10"/>
                          </w:rPr>
                          <w:t>16</w:t>
                        </w:r>
                      </w:p>
                    </w:txbxContent>
                  </v:textbox>
                </v:shape>
                <v:shape id="Imagen 45" o:spid="_x0000_s1177"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">
                  <v:imagedata r:id="rId79" o:title="11486267-vector-reload-arrows-Stock-Vector-arrow-circular-circle" croptop="35626f" cropbottom="16467f" cropleft="2161f" cropright="50024f" chromakey="white"/>
                </v:shape>
              </v:group>
            </w:pict>
          </mc:Fallback>
        </mc:AlternateContent>
      </w:r>
      <w:r w:rsidRPr="00A14E92">
        <w:rPr>
          <w:rFonts w:cs="Arial"/>
          <w:noProof/>
          <w:lang w:eastAsia="es-CO"/>
        </w:rPr>
        <mc:AlternateContent>
          <mc:Choice Requires="wpg">
            <w:drawing>
              <wp:anchor distT="0" distB="0" distL="114300" distR="114300" simplePos="0" relativeHeight="251768832" behindDoc="0" locked="0" layoutInCell="1" allowOverlap="1" wp14:anchorId="4CB19088" wp14:editId="7C16260C">
                <wp:simplePos x="0" y="0"/>
                <wp:positionH relativeFrom="column">
                  <wp:posOffset>3794442</wp:posOffset>
                </wp:positionH>
                <wp:positionV relativeFrom="paragraph">
                  <wp:posOffset>1081405</wp:posOffset>
                </wp:positionV>
                <wp:extent cx="251509" cy="150779"/>
                <wp:effectExtent l="0" t="0" r="15240" b="1905"/>
                <wp:wrapNone/>
                <wp:docPr id="427" name="Groupe 427"/>
                <wp:cNvGraphicFramePr/>
                <a:graphic xmlns:a="http://schemas.openxmlformats.org/drawingml/2006/main">
                  <a:graphicData uri="http://schemas.microsoft.com/office/word/2010/wordprocessingGroup">
                    <wpg:wgp>
                      <wpg:cNvGrpSpPr/>
                      <wpg:grpSpPr>
                        <a:xfrm>
                          <a:off x="0" y="0"/>
                          <a:ext cx="251509" cy="150779"/>
                          <a:chOff x="6610" y="10905"/>
                          <a:chExt cx="218440" cy="175490"/>
                        </a:xfrm>
                      </wpg:grpSpPr>
                      <wps:wsp>
                        <wps:cNvPr id="428"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5E539D" w14:textId="10C9E186" w:rsidR="008F6D07" w:rsidRPr="00CE1302" w:rsidRDefault="008F6D07" w:rsidP="00CE1302">
                              <w:pPr>
                                <w:jc w:val="center"/>
                                <w:rPr>
                                  <w:b/>
                                  <w:sz w:val="10"/>
                                  <w:szCs w:val="10"/>
                                </w:rPr>
                              </w:pPr>
                              <w:r w:rsidRPr="00CE1302">
                                <w:rPr>
                                  <w:b/>
                                  <w:sz w:val="10"/>
                                  <w:szCs w:val="10"/>
                                </w:rPr>
                                <w:t>R15</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29"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CB19088" id="Groupe 427" o:spid="_x0000_s1178" style="position:absolute;left:0;text-align:left;margin-left:298.75pt;margin-top:85.15pt;width:19.8pt;height:11.85pt;z-index:251768832;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">
                <v:shape id="Cuadro de texto 44" o:spid="_x0000_s1179"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" filled="f" stroked="f" strokeweight=".5pt">
                  <v:textbox inset="0,.5mm,0,0">
                    <w:txbxContent>
                      <w:p w14:paraId="6B5E539D" w14:textId="10C9E186" w:rsidR="008F6D07" w:rsidRPr="00CE1302" w:rsidRDefault="008F6D07" w:rsidP="00CE1302">
                        <w:pPr>
                          <w:jc w:val="center"/>
                          <w:rPr>
                            <w:b/>
                            <w:sz w:val="10"/>
                            <w:szCs w:val="10"/>
                          </w:rPr>
                        </w:pPr>
                        <w:r w:rsidRPr="00CE1302">
                          <w:rPr>
                            <w:b/>
                            <w:sz w:val="10"/>
                            <w:szCs w:val="10"/>
                          </w:rPr>
                          <w:t>R15</w:t>
                        </w:r>
                      </w:p>
                    </w:txbxContent>
                  </v:textbox>
                </v:shape>
                <v:shape id="Imagen 45" o:spid="_x0000_s1180"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">
                  <v:imagedata r:id="rId79" o:title="11486267-vector-reload-arrows-Stock-Vector-arrow-circular-circle" croptop="35626f" cropbottom="16467f" cropleft="2161f" cropright="50024f" chromakey="white"/>
                </v:shape>
              </v:group>
            </w:pict>
          </mc:Fallback>
        </mc:AlternateContent>
      </w:r>
      <w:r w:rsidRPr="00A14E92">
        <w:rPr>
          <w:rFonts w:cs="Arial"/>
          <w:noProof/>
          <w:lang w:eastAsia="es-CO"/>
        </w:rPr>
        <mc:AlternateContent>
          <mc:Choice Requires="wpg">
            <w:drawing>
              <wp:anchor distT="0" distB="0" distL="114300" distR="114300" simplePos="0" relativeHeight="251772928" behindDoc="0" locked="0" layoutInCell="1" allowOverlap="1" wp14:anchorId="2C30DCF0" wp14:editId="1CDC8A9D">
                <wp:simplePos x="0" y="0"/>
                <wp:positionH relativeFrom="column">
                  <wp:posOffset>4247515</wp:posOffset>
                </wp:positionH>
                <wp:positionV relativeFrom="paragraph">
                  <wp:posOffset>977900</wp:posOffset>
                </wp:positionV>
                <wp:extent cx="251509" cy="150778"/>
                <wp:effectExtent l="0" t="0" r="15240" b="1905"/>
                <wp:wrapNone/>
                <wp:docPr id="433" name="Groupe 433"/>
                <wp:cNvGraphicFramePr/>
                <a:graphic xmlns:a="http://schemas.openxmlformats.org/drawingml/2006/main">
                  <a:graphicData uri="http://schemas.microsoft.com/office/word/2010/wordprocessingGroup">
                    <wpg:wgp>
                      <wpg:cNvGrpSpPr/>
                      <wpg:grpSpPr>
                        <a:xfrm>
                          <a:off x="0" y="0"/>
                          <a:ext cx="251509" cy="150778"/>
                          <a:chOff x="6610" y="10905"/>
                          <a:chExt cx="218440" cy="175490"/>
                        </a:xfrm>
                      </wpg:grpSpPr>
                      <wps:wsp>
                        <wps:cNvPr id="434"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662F4" w14:textId="3D1A8BAC" w:rsidR="008F6D07" w:rsidRPr="00CE1302" w:rsidRDefault="008F6D07" w:rsidP="00CE1302">
                              <w:pPr>
                                <w:jc w:val="center"/>
                                <w:rPr>
                                  <w:b/>
                                  <w:sz w:val="10"/>
                                  <w:szCs w:val="10"/>
                                </w:rPr>
                              </w:pPr>
                              <w:r w:rsidRPr="00CE1302">
                                <w:rPr>
                                  <w:b/>
                                  <w:sz w:val="10"/>
                                  <w:szCs w:val="10"/>
                                </w:rPr>
                                <w:t>R</w:t>
                              </w:r>
                              <w:r>
                                <w:rPr>
                                  <w:b/>
                                  <w:sz w:val="10"/>
                                  <w:szCs w:val="10"/>
                                </w:rPr>
                                <w:t>17</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35" name="Imagen 45" descr="http://previews.123rf.com/images/happyroman/happyroman1112/happyroman111200923/11486267-vector-reload-arrows-Stock-Vector-arrow-circular-circle.jpg"/>
                          <pic:cNvPicPr>
                            <a:picLocks noChangeAspect="1"/>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30DCF0" id="Groupe 433" o:spid="_x0000_s1181" style="position:absolute;left:0;text-align:left;margin-left:334.45pt;margin-top:77pt;width:19.8pt;height:11.85pt;z-index:251772928;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">
                <v:shape id="Cuadro de texto 44" o:spid="_x0000_s1182"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" filled="f" stroked="f" strokeweight=".5pt">
                  <v:textbox inset="0,.5mm,0,0">
                    <w:txbxContent>
                      <w:p w14:paraId="625662F4" w14:textId="3D1A8BAC" w:rsidR="008F6D07" w:rsidRPr="00CE1302" w:rsidRDefault="008F6D07" w:rsidP="00CE1302">
                        <w:pPr>
                          <w:jc w:val="center"/>
                          <w:rPr>
                            <w:b/>
                            <w:sz w:val="10"/>
                            <w:szCs w:val="10"/>
                          </w:rPr>
                        </w:pPr>
                        <w:r w:rsidRPr="00CE1302">
                          <w:rPr>
                            <w:b/>
                            <w:sz w:val="10"/>
                            <w:szCs w:val="10"/>
                          </w:rPr>
                          <w:t>R</w:t>
                        </w:r>
                        <w:r>
                          <w:rPr>
                            <w:b/>
                            <w:sz w:val="10"/>
                            <w:szCs w:val="10"/>
                          </w:rPr>
                          <w:t>17</w:t>
                        </w:r>
                      </w:p>
                    </w:txbxContent>
                  </v:textbox>
                </v:shape>
                <v:shape id="Imagen 45" o:spid="_x0000_s1183"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">
                  <v:imagedata r:id="rId79" o:title="11486267-vector-reload-arrows-Stock-Vector-arrow-circular-circle" croptop="35626f" cropbottom="16467f" cropleft="2161f" cropright="50024f" chromakey="white"/>
                </v:shape>
              </v:group>
            </w:pict>
          </mc:Fallback>
        </mc:AlternateContent>
      </w:r>
      <w:r w:rsidRPr="00A14E92">
        <w:rPr>
          <w:rFonts w:cs="Arial"/>
          <w:noProof/>
          <w:lang w:eastAsia="es-CO"/>
        </w:rPr>
        <mc:AlternateContent>
          <mc:Choice Requires="wpg">
            <w:drawing>
              <wp:anchor distT="0" distB="0" distL="114300" distR="114300" simplePos="0" relativeHeight="251764736" behindDoc="0" locked="0" layoutInCell="1" allowOverlap="1" wp14:anchorId="37E525A0" wp14:editId="0B0B794D">
                <wp:simplePos x="0" y="0"/>
                <wp:positionH relativeFrom="column">
                  <wp:posOffset>2860924</wp:posOffset>
                </wp:positionH>
                <wp:positionV relativeFrom="paragraph">
                  <wp:posOffset>861695</wp:posOffset>
                </wp:positionV>
                <wp:extent cx="222115" cy="146657"/>
                <wp:effectExtent l="0" t="0" r="6985" b="6350"/>
                <wp:wrapNone/>
                <wp:docPr id="421" name="Groupe 421"/>
                <wp:cNvGraphicFramePr/>
                <a:graphic xmlns:a="http://schemas.openxmlformats.org/drawingml/2006/main">
                  <a:graphicData uri="http://schemas.microsoft.com/office/word/2010/wordprocessingGroup">
                    <wpg:wgp>
                      <wpg:cNvGrpSpPr/>
                      <wpg:grpSpPr>
                        <a:xfrm>
                          <a:off x="0" y="0"/>
                          <a:ext cx="222115" cy="146657"/>
                          <a:chOff x="6610" y="10905"/>
                          <a:chExt cx="218440" cy="175490"/>
                        </a:xfrm>
                      </wpg:grpSpPr>
                      <wps:wsp>
                        <wps:cNvPr id="422"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C65201" w14:textId="6B5B946E" w:rsidR="008F6D07" w:rsidRPr="00CE1302" w:rsidRDefault="008F6D07" w:rsidP="00CE1302">
                              <w:pPr>
                                <w:jc w:val="center"/>
                                <w:rPr>
                                  <w:b/>
                                  <w:sz w:val="10"/>
                                  <w:szCs w:val="10"/>
                                </w:rPr>
                              </w:pPr>
                              <w:r w:rsidRPr="00CE1302">
                                <w:rPr>
                                  <w:b/>
                                  <w:sz w:val="10"/>
                                  <w:szCs w:val="10"/>
                                </w:rPr>
                                <w:t>R13</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23" name="Imagen 45" descr="http://previews.123rf.com/images/happyroman/happyroman1112/happyroman111200923/11486267-vector-reload-arrows-Stock-Vector-arrow-circular-circle.jpg"/>
                          <pic:cNvPicPr>
                            <a:picLocks noChangeAspect="1"/>
                          </pic:cNvPicPr>
                        </pic:nvPicPr>
                        <pic:blipFill rotWithShape="1">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E525A0" id="Groupe 421" o:spid="_x0000_s1184" style="position:absolute;left:0;text-align:left;margin-left:225.25pt;margin-top:67.85pt;width:17.5pt;height:11.55pt;z-index:251764736;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">
                <v:shape id="Cuadro de texto 44" o:spid="_x0000_s1185"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" filled="f" stroked="f" strokeweight=".5pt">
                  <v:textbox inset="0,.5mm,0,0">
                    <w:txbxContent>
                      <w:p w14:paraId="69C65201" w14:textId="6B5B946E" w:rsidR="008F6D07" w:rsidRPr="00CE1302" w:rsidRDefault="008F6D07" w:rsidP="00CE1302">
                        <w:pPr>
                          <w:jc w:val="center"/>
                          <w:rPr>
                            <w:b/>
                            <w:sz w:val="10"/>
                            <w:szCs w:val="10"/>
                          </w:rPr>
                        </w:pPr>
                        <w:r w:rsidRPr="00CE1302">
                          <w:rPr>
                            <w:b/>
                            <w:sz w:val="10"/>
                            <w:szCs w:val="10"/>
                          </w:rPr>
                          <w:t>R13</w:t>
                        </w:r>
                      </w:p>
                    </w:txbxContent>
                  </v:textbox>
                </v:shape>
                <v:shape id="Imagen 45" o:spid="_x0000_s1186"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">
                  <v:imagedata r:id="rId92"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77024" behindDoc="0" locked="0" layoutInCell="1" allowOverlap="1" wp14:anchorId="67780599" wp14:editId="63A2A706">
                <wp:simplePos x="0" y="0"/>
                <wp:positionH relativeFrom="column">
                  <wp:posOffset>2580005</wp:posOffset>
                </wp:positionH>
                <wp:positionV relativeFrom="paragraph">
                  <wp:posOffset>2861310</wp:posOffset>
                </wp:positionV>
                <wp:extent cx="209145" cy="152400"/>
                <wp:effectExtent l="0" t="0" r="635" b="0"/>
                <wp:wrapNone/>
                <wp:docPr id="439" name="Groupe 439"/>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40"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20874E" w14:textId="41759D7A" w:rsidR="008F6D07" w:rsidRPr="00CE1302" w:rsidRDefault="008F6D07" w:rsidP="00CE1302">
                              <w:pPr>
                                <w:jc w:val="center"/>
                                <w:rPr>
                                  <w:b/>
                                  <w:sz w:val="10"/>
                                  <w:szCs w:val="10"/>
                                </w:rPr>
                              </w:pPr>
                              <w:r w:rsidRPr="00CE1302">
                                <w:rPr>
                                  <w:b/>
                                  <w:sz w:val="10"/>
                                  <w:szCs w:val="10"/>
                                </w:rPr>
                                <w:t>R</w:t>
                              </w:r>
                              <w:r>
                                <w:rPr>
                                  <w:b/>
                                  <w:sz w:val="10"/>
                                  <w:szCs w:val="10"/>
                                </w:rPr>
                                <w:t>9</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41"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780599" id="Groupe 439" o:spid="_x0000_s1187" style="position:absolute;left:0;text-align:left;margin-left:203.15pt;margin-top:225.3pt;width:16.45pt;height:12pt;z-index:251777024;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">
                <v:shape id="Cuadro de texto 44" o:spid="_x0000_s1188"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" filled="f" stroked="f" strokeweight=".5pt">
                  <v:textbox inset="0,.5mm,0,0">
                    <w:txbxContent>
                      <w:p w14:paraId="5920874E" w14:textId="41759D7A" w:rsidR="008F6D07" w:rsidRPr="00CE1302" w:rsidRDefault="008F6D07" w:rsidP="00CE1302">
                        <w:pPr>
                          <w:jc w:val="center"/>
                          <w:rPr>
                            <w:b/>
                            <w:sz w:val="10"/>
                            <w:szCs w:val="10"/>
                          </w:rPr>
                        </w:pPr>
                        <w:r w:rsidRPr="00CE1302">
                          <w:rPr>
                            <w:b/>
                            <w:sz w:val="10"/>
                            <w:szCs w:val="10"/>
                          </w:rPr>
                          <w:t>R</w:t>
                        </w:r>
                        <w:r>
                          <w:rPr>
                            <w:b/>
                            <w:sz w:val="10"/>
                            <w:szCs w:val="10"/>
                          </w:rPr>
                          <w:t>9</w:t>
                        </w:r>
                      </w:p>
                    </w:txbxContent>
                  </v:textbox>
                </v:shape>
                <v:shape id="Imagen 45" o:spid="_x0000_s1189"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">
                  <v:imagedata r:id="rId8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79072" behindDoc="0" locked="0" layoutInCell="1" allowOverlap="1" wp14:anchorId="2D49B09B" wp14:editId="7565C91E">
                <wp:simplePos x="0" y="0"/>
                <wp:positionH relativeFrom="column">
                  <wp:posOffset>2426691</wp:posOffset>
                </wp:positionH>
                <wp:positionV relativeFrom="paragraph">
                  <wp:posOffset>3456305</wp:posOffset>
                </wp:positionV>
                <wp:extent cx="209145" cy="152400"/>
                <wp:effectExtent l="0" t="0" r="635" b="0"/>
                <wp:wrapNone/>
                <wp:docPr id="442" name="Groupe 442"/>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43"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C69E8E" w14:textId="5FA5FA72" w:rsidR="008F6D07" w:rsidRPr="00CE1302" w:rsidRDefault="008F6D07" w:rsidP="00CE1302">
                              <w:pPr>
                                <w:jc w:val="center"/>
                                <w:rPr>
                                  <w:b/>
                                  <w:sz w:val="10"/>
                                  <w:szCs w:val="10"/>
                                </w:rPr>
                              </w:pPr>
                              <w:r w:rsidRPr="00CE1302">
                                <w:rPr>
                                  <w:b/>
                                  <w:sz w:val="10"/>
                                  <w:szCs w:val="10"/>
                                </w:rPr>
                                <w:t>R</w:t>
                              </w:r>
                              <w:r>
                                <w:rPr>
                                  <w:b/>
                                  <w:sz w:val="10"/>
                                  <w:szCs w:val="10"/>
                                </w:rPr>
                                <w:t>29</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44"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49B09B" id="Groupe 442" o:spid="_x0000_s1190" style="position:absolute;left:0;text-align:left;margin-left:191.1pt;margin-top:272.15pt;width:16.45pt;height:12pt;z-index:251779072;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">
                <v:shape id="Cuadro de texto 44" o:spid="_x0000_s1191"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" filled="f" stroked="f" strokeweight=".5pt">
                  <v:textbox inset="0,.5mm,0,0">
                    <w:txbxContent>
                      <w:p w14:paraId="46C69E8E" w14:textId="5FA5FA72" w:rsidR="008F6D07" w:rsidRPr="00CE1302" w:rsidRDefault="008F6D07" w:rsidP="00CE1302">
                        <w:pPr>
                          <w:jc w:val="center"/>
                          <w:rPr>
                            <w:b/>
                            <w:sz w:val="10"/>
                            <w:szCs w:val="10"/>
                          </w:rPr>
                        </w:pPr>
                        <w:r w:rsidRPr="00CE1302">
                          <w:rPr>
                            <w:b/>
                            <w:sz w:val="10"/>
                            <w:szCs w:val="10"/>
                          </w:rPr>
                          <w:t>R</w:t>
                        </w:r>
                        <w:r>
                          <w:rPr>
                            <w:b/>
                            <w:sz w:val="10"/>
                            <w:szCs w:val="10"/>
                          </w:rPr>
                          <w:t>29</w:t>
                        </w:r>
                      </w:p>
                    </w:txbxContent>
                  </v:textbox>
                </v:shape>
                <v:shape id="Imagen 45" o:spid="_x0000_s1192"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">
                  <v:imagedata r:id="rId8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81120" behindDoc="0" locked="0" layoutInCell="1" allowOverlap="1" wp14:anchorId="7106522E" wp14:editId="613F4334">
                <wp:simplePos x="0" y="0"/>
                <wp:positionH relativeFrom="column">
                  <wp:posOffset>3042285</wp:posOffset>
                </wp:positionH>
                <wp:positionV relativeFrom="paragraph">
                  <wp:posOffset>3328353</wp:posOffset>
                </wp:positionV>
                <wp:extent cx="209145" cy="152400"/>
                <wp:effectExtent l="0" t="0" r="635" b="0"/>
                <wp:wrapNone/>
                <wp:docPr id="445" name="Groupe 445"/>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46"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E73AC0" w14:textId="181EE91C" w:rsidR="008F6D07" w:rsidRPr="00CE1302" w:rsidRDefault="008F6D07" w:rsidP="00CE1302">
                              <w:pPr>
                                <w:jc w:val="center"/>
                                <w:rPr>
                                  <w:b/>
                                  <w:sz w:val="10"/>
                                  <w:szCs w:val="10"/>
                                </w:rPr>
                              </w:pPr>
                              <w:r>
                                <w:rPr>
                                  <w:b/>
                                  <w:sz w:val="10"/>
                                  <w:szCs w:val="10"/>
                                </w:rPr>
                                <w:t>B2</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47"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06522E" id="Groupe 445" o:spid="_x0000_s1193" style="position:absolute;left:0;text-align:left;margin-left:239.55pt;margin-top:262.1pt;width:16.45pt;height:12pt;z-index:251781120;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">
                <v:shape id="Cuadro de texto 44" o:spid="_x0000_s1194"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" filled="f" stroked="f" strokeweight=".5pt">
                  <v:textbox inset="0,.5mm,0,0">
                    <w:txbxContent>
                      <w:p w14:paraId="47E73AC0" w14:textId="181EE91C" w:rsidR="008F6D07" w:rsidRPr="00CE1302" w:rsidRDefault="008F6D07" w:rsidP="00CE1302">
                        <w:pPr>
                          <w:jc w:val="center"/>
                          <w:rPr>
                            <w:b/>
                            <w:sz w:val="10"/>
                            <w:szCs w:val="10"/>
                          </w:rPr>
                        </w:pPr>
                        <w:r>
                          <w:rPr>
                            <w:b/>
                            <w:sz w:val="10"/>
                            <w:szCs w:val="10"/>
                          </w:rPr>
                          <w:t>B2</w:t>
                        </w:r>
                      </w:p>
                    </w:txbxContent>
                  </v:textbox>
                </v:shape>
                <v:shape id="Imagen 45" o:spid="_x0000_s1195"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">
                  <v:imagedata r:id="rId8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83168" behindDoc="0" locked="0" layoutInCell="1" allowOverlap="1" wp14:anchorId="579AE5FE" wp14:editId="62EBD53B">
                <wp:simplePos x="0" y="0"/>
                <wp:positionH relativeFrom="column">
                  <wp:posOffset>3691255</wp:posOffset>
                </wp:positionH>
                <wp:positionV relativeFrom="paragraph">
                  <wp:posOffset>3147695</wp:posOffset>
                </wp:positionV>
                <wp:extent cx="209145" cy="152400"/>
                <wp:effectExtent l="0" t="0" r="635" b="0"/>
                <wp:wrapNone/>
                <wp:docPr id="448" name="Groupe 448"/>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49"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AA90C4" w14:textId="0B1AB0C9" w:rsidR="008F6D07" w:rsidRPr="00CE1302" w:rsidRDefault="008F6D07" w:rsidP="004C196F">
                              <w:pPr>
                                <w:jc w:val="center"/>
                                <w:rPr>
                                  <w:b/>
                                  <w:sz w:val="10"/>
                                  <w:szCs w:val="10"/>
                                </w:rPr>
                              </w:pPr>
                              <w:r w:rsidRPr="00CE1302">
                                <w:rPr>
                                  <w:b/>
                                  <w:sz w:val="10"/>
                                  <w:szCs w:val="10"/>
                                </w:rPr>
                                <w:t>R1</w:t>
                              </w:r>
                              <w:r>
                                <w:rPr>
                                  <w:b/>
                                  <w:sz w:val="10"/>
                                  <w:szCs w:val="10"/>
                                </w:rPr>
                                <w:t>8</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50"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79AE5FE" id="Groupe 448" o:spid="_x0000_s1196" style="position:absolute;left:0;text-align:left;margin-left:290.65pt;margin-top:247.85pt;width:16.45pt;height:12pt;z-index:251783168;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">
                <v:shape id="Cuadro de texto 44" o:spid="_x0000_s1197"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" filled="f" stroked="f" strokeweight=".5pt">
                  <v:textbox inset="0,.5mm,0,0">
                    <w:txbxContent>
                      <w:p w14:paraId="5EAA90C4" w14:textId="0B1AB0C9" w:rsidR="008F6D07" w:rsidRPr="00CE1302" w:rsidRDefault="008F6D07" w:rsidP="004C196F">
                        <w:pPr>
                          <w:jc w:val="center"/>
                          <w:rPr>
                            <w:b/>
                            <w:sz w:val="10"/>
                            <w:szCs w:val="10"/>
                          </w:rPr>
                        </w:pPr>
                        <w:r w:rsidRPr="00CE1302">
                          <w:rPr>
                            <w:b/>
                            <w:sz w:val="10"/>
                            <w:szCs w:val="10"/>
                          </w:rPr>
                          <w:t>R1</w:t>
                        </w:r>
                        <w:r>
                          <w:rPr>
                            <w:b/>
                            <w:sz w:val="10"/>
                            <w:szCs w:val="10"/>
                          </w:rPr>
                          <w:t>8</w:t>
                        </w:r>
                      </w:p>
                    </w:txbxContent>
                  </v:textbox>
                </v:shape>
                <v:shape id="Imagen 45" o:spid="_x0000_s1198"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">
                  <v:imagedata r:id="rId8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85216" behindDoc="0" locked="0" layoutInCell="1" allowOverlap="1" wp14:anchorId="0134C847" wp14:editId="14B6CE29">
                <wp:simplePos x="0" y="0"/>
                <wp:positionH relativeFrom="column">
                  <wp:posOffset>3818653</wp:posOffset>
                </wp:positionH>
                <wp:positionV relativeFrom="paragraph">
                  <wp:posOffset>3925252</wp:posOffset>
                </wp:positionV>
                <wp:extent cx="209145" cy="152400"/>
                <wp:effectExtent l="0" t="0" r="635" b="0"/>
                <wp:wrapNone/>
                <wp:docPr id="451" name="Groupe 451"/>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52"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BCFB5" w14:textId="2098BA77" w:rsidR="008F6D07" w:rsidRPr="00CE1302" w:rsidRDefault="008F6D07" w:rsidP="004C196F">
                              <w:pPr>
                                <w:jc w:val="center"/>
                                <w:rPr>
                                  <w:b/>
                                  <w:sz w:val="10"/>
                                  <w:szCs w:val="10"/>
                                </w:rPr>
                              </w:pPr>
                              <w:r w:rsidRPr="00CE1302">
                                <w:rPr>
                                  <w:b/>
                                  <w:sz w:val="10"/>
                                  <w:szCs w:val="10"/>
                                </w:rPr>
                                <w:t>R</w:t>
                              </w:r>
                              <w:r>
                                <w:rPr>
                                  <w:b/>
                                  <w:sz w:val="10"/>
                                  <w:szCs w:val="10"/>
                                </w:rPr>
                                <w:t>19</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53"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134C847" id="Groupe 451" o:spid="_x0000_s1199" style="position:absolute;left:0;text-align:left;margin-left:300.7pt;margin-top:309.05pt;width:16.45pt;height:12pt;z-index:251785216;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">
                <v:shape id="Cuadro de texto 44" o:spid="_x0000_s1200"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" filled="f" stroked="f" strokeweight=".5pt">
                  <v:textbox inset="0,.5mm,0,0">
                    <w:txbxContent>
                      <w:p w14:paraId="1D6BCFB5" w14:textId="2098BA77" w:rsidR="008F6D07" w:rsidRPr="00CE1302" w:rsidRDefault="008F6D07" w:rsidP="004C196F">
                        <w:pPr>
                          <w:jc w:val="center"/>
                          <w:rPr>
                            <w:b/>
                            <w:sz w:val="10"/>
                            <w:szCs w:val="10"/>
                          </w:rPr>
                        </w:pPr>
                        <w:r w:rsidRPr="00CE1302">
                          <w:rPr>
                            <w:b/>
                            <w:sz w:val="10"/>
                            <w:szCs w:val="10"/>
                          </w:rPr>
                          <w:t>R</w:t>
                        </w:r>
                        <w:r>
                          <w:rPr>
                            <w:b/>
                            <w:sz w:val="10"/>
                            <w:szCs w:val="10"/>
                          </w:rPr>
                          <w:t>19</w:t>
                        </w:r>
                      </w:p>
                    </w:txbxContent>
                  </v:textbox>
                </v:shape>
                <v:shape id="Imagen 45" o:spid="_x0000_s1201"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">
                  <v:imagedata r:id="rId8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89312" behindDoc="0" locked="0" layoutInCell="1" allowOverlap="1" wp14:anchorId="7A110D6A" wp14:editId="373418C8">
                <wp:simplePos x="0" y="0"/>
                <wp:positionH relativeFrom="column">
                  <wp:posOffset>3746050</wp:posOffset>
                </wp:positionH>
                <wp:positionV relativeFrom="paragraph">
                  <wp:posOffset>4886960</wp:posOffset>
                </wp:positionV>
                <wp:extent cx="209145" cy="152400"/>
                <wp:effectExtent l="0" t="0" r="635" b="0"/>
                <wp:wrapNone/>
                <wp:docPr id="457" name="Groupe 457"/>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58"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238E64" w14:textId="47661B20" w:rsidR="008F6D07" w:rsidRPr="00CE1302" w:rsidRDefault="008F6D07" w:rsidP="004C196F">
                              <w:pPr>
                                <w:jc w:val="center"/>
                                <w:rPr>
                                  <w:b/>
                                  <w:sz w:val="10"/>
                                  <w:szCs w:val="10"/>
                                </w:rPr>
                              </w:pPr>
                              <w:r w:rsidRPr="00CE1302">
                                <w:rPr>
                                  <w:b/>
                                  <w:sz w:val="10"/>
                                  <w:szCs w:val="10"/>
                                </w:rPr>
                                <w:t>R</w:t>
                              </w:r>
                              <w:r>
                                <w:rPr>
                                  <w:b/>
                                  <w:sz w:val="10"/>
                                  <w:szCs w:val="10"/>
                                </w:rPr>
                                <w:t>20</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59"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A110D6A" id="Groupe 457" o:spid="_x0000_s1202" style="position:absolute;left:0;text-align:left;margin-left:294.95pt;margin-top:384.8pt;width:16.45pt;height:12pt;z-index:251789312;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">
                <v:shape id="Cuadro de texto 44" o:spid="_x0000_s1203"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" filled="f" stroked="f" strokeweight=".5pt">
                  <v:textbox inset="0,.5mm,0,0">
                    <w:txbxContent>
                      <w:p w14:paraId="33238E64" w14:textId="47661B20" w:rsidR="008F6D07" w:rsidRPr="00CE1302" w:rsidRDefault="008F6D07" w:rsidP="004C196F">
                        <w:pPr>
                          <w:jc w:val="center"/>
                          <w:rPr>
                            <w:b/>
                            <w:sz w:val="10"/>
                            <w:szCs w:val="10"/>
                          </w:rPr>
                        </w:pPr>
                        <w:r w:rsidRPr="00CE1302">
                          <w:rPr>
                            <w:b/>
                            <w:sz w:val="10"/>
                            <w:szCs w:val="10"/>
                          </w:rPr>
                          <w:t>R</w:t>
                        </w:r>
                        <w:r>
                          <w:rPr>
                            <w:b/>
                            <w:sz w:val="10"/>
                            <w:szCs w:val="10"/>
                          </w:rPr>
                          <w:t>20</w:t>
                        </w:r>
                      </w:p>
                    </w:txbxContent>
                  </v:textbox>
                </v:shape>
                <v:shape id="Imagen 45" o:spid="_x0000_s1204"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">
                  <v:imagedata r:id="rId8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91360" behindDoc="0" locked="0" layoutInCell="1" allowOverlap="1" wp14:anchorId="22EBF845" wp14:editId="52DC6CC3">
                <wp:simplePos x="0" y="0"/>
                <wp:positionH relativeFrom="column">
                  <wp:posOffset>3993197</wp:posOffset>
                </wp:positionH>
                <wp:positionV relativeFrom="paragraph">
                  <wp:posOffset>4365625</wp:posOffset>
                </wp:positionV>
                <wp:extent cx="209145" cy="152400"/>
                <wp:effectExtent l="0" t="0" r="635" b="0"/>
                <wp:wrapNone/>
                <wp:docPr id="460" name="Groupe 460"/>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61"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683F6A" w14:textId="26249B25" w:rsidR="008F6D07" w:rsidRPr="00CE1302" w:rsidRDefault="008F6D07" w:rsidP="004C196F">
                              <w:pPr>
                                <w:jc w:val="center"/>
                                <w:rPr>
                                  <w:b/>
                                  <w:sz w:val="10"/>
                                  <w:szCs w:val="10"/>
                                </w:rPr>
                              </w:pPr>
                              <w:r w:rsidRPr="00CE1302">
                                <w:rPr>
                                  <w:b/>
                                  <w:sz w:val="10"/>
                                  <w:szCs w:val="10"/>
                                </w:rPr>
                                <w:t>R</w:t>
                              </w:r>
                              <w:r>
                                <w:rPr>
                                  <w:b/>
                                  <w:sz w:val="10"/>
                                  <w:szCs w:val="10"/>
                                </w:rPr>
                                <w:t>21</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62"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2EBF845" id="Groupe 460" o:spid="_x0000_s1205" style="position:absolute;left:0;text-align:left;margin-left:314.4pt;margin-top:343.75pt;width:16.45pt;height:12pt;z-index:251791360;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">
                <v:shape id="Cuadro de texto 44" o:spid="_x0000_s1206"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" filled="f" stroked="f" strokeweight=".5pt">
                  <v:textbox inset="0,.5mm,0,0">
                    <w:txbxContent>
                      <w:p w14:paraId="68683F6A" w14:textId="26249B25" w:rsidR="008F6D07" w:rsidRPr="00CE1302" w:rsidRDefault="008F6D07" w:rsidP="004C196F">
                        <w:pPr>
                          <w:jc w:val="center"/>
                          <w:rPr>
                            <w:b/>
                            <w:sz w:val="10"/>
                            <w:szCs w:val="10"/>
                          </w:rPr>
                        </w:pPr>
                        <w:r w:rsidRPr="00CE1302">
                          <w:rPr>
                            <w:b/>
                            <w:sz w:val="10"/>
                            <w:szCs w:val="10"/>
                          </w:rPr>
                          <w:t>R</w:t>
                        </w:r>
                        <w:r>
                          <w:rPr>
                            <w:b/>
                            <w:sz w:val="10"/>
                            <w:szCs w:val="10"/>
                          </w:rPr>
                          <w:t>21</w:t>
                        </w:r>
                      </w:p>
                    </w:txbxContent>
                  </v:textbox>
                </v:shape>
                <v:shape id="Imagen 45" o:spid="_x0000_s1207"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">
                  <v:imagedata r:id="rId8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87264" behindDoc="0" locked="0" layoutInCell="1" allowOverlap="1" wp14:anchorId="39CECEE3" wp14:editId="664E1CEB">
                <wp:simplePos x="0" y="0"/>
                <wp:positionH relativeFrom="column">
                  <wp:posOffset>3404552</wp:posOffset>
                </wp:positionH>
                <wp:positionV relativeFrom="paragraph">
                  <wp:posOffset>4690745</wp:posOffset>
                </wp:positionV>
                <wp:extent cx="209145" cy="152400"/>
                <wp:effectExtent l="0" t="0" r="635" b="0"/>
                <wp:wrapNone/>
                <wp:docPr id="454" name="Groupe 454"/>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55"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D60A45" w14:textId="69FF8231" w:rsidR="008F6D07" w:rsidRPr="00CE1302" w:rsidRDefault="008F6D07" w:rsidP="004C196F">
                              <w:pPr>
                                <w:jc w:val="center"/>
                                <w:rPr>
                                  <w:b/>
                                  <w:sz w:val="10"/>
                                  <w:szCs w:val="10"/>
                                </w:rPr>
                              </w:pPr>
                              <w:r w:rsidRPr="00CE1302">
                                <w:rPr>
                                  <w:b/>
                                  <w:sz w:val="10"/>
                                  <w:szCs w:val="10"/>
                                </w:rPr>
                                <w:t>R</w:t>
                              </w:r>
                              <w:r>
                                <w:rPr>
                                  <w:b/>
                                  <w:sz w:val="10"/>
                                  <w:szCs w:val="10"/>
                                </w:rPr>
                                <w:t>22</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56"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CECEE3" id="Groupe 454" o:spid="_x0000_s1208" style="position:absolute;left:0;text-align:left;margin-left:268.05pt;margin-top:369.35pt;width:16.45pt;height:12pt;z-index:251787264;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">
                <v:shape id="Cuadro de texto 44" o:spid="_x0000_s1209"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" filled="f" stroked="f" strokeweight=".5pt">
                  <v:textbox inset="0,.5mm,0,0">
                    <w:txbxContent>
                      <w:p w14:paraId="16D60A45" w14:textId="69FF8231" w:rsidR="008F6D07" w:rsidRPr="00CE1302" w:rsidRDefault="008F6D07" w:rsidP="004C196F">
                        <w:pPr>
                          <w:jc w:val="center"/>
                          <w:rPr>
                            <w:b/>
                            <w:sz w:val="10"/>
                            <w:szCs w:val="10"/>
                          </w:rPr>
                        </w:pPr>
                        <w:r w:rsidRPr="00CE1302">
                          <w:rPr>
                            <w:b/>
                            <w:sz w:val="10"/>
                            <w:szCs w:val="10"/>
                          </w:rPr>
                          <w:t>R</w:t>
                        </w:r>
                        <w:r>
                          <w:rPr>
                            <w:b/>
                            <w:sz w:val="10"/>
                            <w:szCs w:val="10"/>
                          </w:rPr>
                          <w:t>22</w:t>
                        </w:r>
                      </w:p>
                    </w:txbxContent>
                  </v:textbox>
                </v:shape>
                <v:shape id="Imagen 45" o:spid="_x0000_s1210"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">
                  <v:imagedata r:id="rId8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49376" behindDoc="0" locked="0" layoutInCell="1" allowOverlap="1" wp14:anchorId="598647E1" wp14:editId="4983581A">
                <wp:simplePos x="0" y="0"/>
                <wp:positionH relativeFrom="column">
                  <wp:posOffset>1376680</wp:posOffset>
                </wp:positionH>
                <wp:positionV relativeFrom="paragraph">
                  <wp:posOffset>4889500</wp:posOffset>
                </wp:positionV>
                <wp:extent cx="220494" cy="162870"/>
                <wp:effectExtent l="0" t="0" r="8255" b="8890"/>
                <wp:wrapNone/>
                <wp:docPr id="399" name="Groupe 399"/>
                <wp:cNvGraphicFramePr/>
                <a:graphic xmlns:a="http://schemas.openxmlformats.org/drawingml/2006/main">
                  <a:graphicData uri="http://schemas.microsoft.com/office/word/2010/wordprocessingGroup">
                    <wpg:wgp>
                      <wpg:cNvGrpSpPr/>
                      <wpg:grpSpPr>
                        <a:xfrm>
                          <a:off x="0" y="0"/>
                          <a:ext cx="220494" cy="162870"/>
                          <a:chOff x="6610" y="10905"/>
                          <a:chExt cx="218440" cy="175490"/>
                        </a:xfrm>
                      </wpg:grpSpPr>
                      <wps:wsp>
                        <wps:cNvPr id="400"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0C93B" w14:textId="3EB3361D" w:rsidR="008F6D07" w:rsidRPr="004C196F" w:rsidRDefault="008F6D07" w:rsidP="0006714C">
                              <w:pPr>
                                <w:jc w:val="center"/>
                                <w:rPr>
                                  <w:b/>
                                  <w:sz w:val="10"/>
                                  <w:szCs w:val="10"/>
                                </w:rPr>
                              </w:pPr>
                              <w:r w:rsidRPr="004C196F">
                                <w:rPr>
                                  <w:b/>
                                  <w:sz w:val="10"/>
                                  <w:szCs w:val="10"/>
                                </w:rPr>
                                <w:t>R24</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01" name="Imagen 45" descr="http://previews.123rf.com/images/happyroman/happyroman1112/happyroman111200923/11486267-vector-reload-arrows-Stock-Vector-arrow-circular-circle.jpg"/>
                          <pic:cNvPicPr>
                            <a:picLocks noChangeAspect="1"/>
                          </pic:cNvPicPr>
                        </pic:nvPicPr>
                        <pic:blipFill rotWithShape="1">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8647E1" id="Groupe 399" o:spid="_x0000_s1211" style="position:absolute;left:0;text-align:left;margin-left:108.4pt;margin-top:385pt;width:17.35pt;height:12.8pt;z-index:251749376;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">
                <v:shape id="Cuadro de texto 44" o:spid="_x0000_s1212"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" filled="f" stroked="f" strokeweight=".5pt">
                  <v:textbox inset="0,.5mm,0,0">
                    <w:txbxContent>
                      <w:p w14:paraId="6DA0C93B" w14:textId="3EB3361D" w:rsidR="008F6D07" w:rsidRPr="004C196F" w:rsidRDefault="008F6D07" w:rsidP="0006714C">
                        <w:pPr>
                          <w:jc w:val="center"/>
                          <w:rPr>
                            <w:b/>
                            <w:sz w:val="10"/>
                            <w:szCs w:val="10"/>
                          </w:rPr>
                        </w:pPr>
                        <w:r w:rsidRPr="004C196F">
                          <w:rPr>
                            <w:b/>
                            <w:sz w:val="10"/>
                            <w:szCs w:val="10"/>
                          </w:rPr>
                          <w:t>R24</w:t>
                        </w:r>
                      </w:p>
                    </w:txbxContent>
                  </v:textbox>
                </v:shape>
                <v:shape id="Imagen 45" o:spid="_x0000_s1213"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">
                  <v:imagedata r:id="rId94"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801600" behindDoc="0" locked="0" layoutInCell="1" allowOverlap="1" wp14:anchorId="164B2127" wp14:editId="47F37A6D">
                <wp:simplePos x="0" y="0"/>
                <wp:positionH relativeFrom="column">
                  <wp:posOffset>1264564</wp:posOffset>
                </wp:positionH>
                <wp:positionV relativeFrom="paragraph">
                  <wp:posOffset>3820008</wp:posOffset>
                </wp:positionV>
                <wp:extent cx="155643" cy="136890"/>
                <wp:effectExtent l="0" t="0" r="0" b="0"/>
                <wp:wrapNone/>
                <wp:docPr id="475" name="Groupe 475"/>
                <wp:cNvGraphicFramePr/>
                <a:graphic xmlns:a="http://schemas.openxmlformats.org/drawingml/2006/main">
                  <a:graphicData uri="http://schemas.microsoft.com/office/word/2010/wordprocessingGroup">
                    <wpg:wgp>
                      <wpg:cNvGrpSpPr/>
                      <wpg:grpSpPr>
                        <a:xfrm>
                          <a:off x="0" y="0"/>
                          <a:ext cx="155643" cy="136890"/>
                          <a:chOff x="6610" y="10905"/>
                          <a:chExt cx="198894" cy="175490"/>
                        </a:xfrm>
                      </wpg:grpSpPr>
                      <wps:wsp>
                        <wps:cNvPr id="476" name="Cuadro de texto 44"/>
                        <wps:cNvSpPr txBox="1"/>
                        <wps:spPr>
                          <a:xfrm>
                            <a:off x="6610" y="40642"/>
                            <a:ext cx="198675"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C1D7DA" w14:textId="73B1F455" w:rsidR="008F6D07" w:rsidRPr="00CE1302" w:rsidRDefault="008F6D07" w:rsidP="004C196F">
                              <w:pPr>
                                <w:jc w:val="center"/>
                                <w:rPr>
                                  <w:b/>
                                  <w:sz w:val="10"/>
                                  <w:szCs w:val="10"/>
                                </w:rPr>
                              </w:pPr>
                              <w:r w:rsidRPr="00CE1302">
                                <w:rPr>
                                  <w:b/>
                                  <w:sz w:val="10"/>
                                  <w:szCs w:val="10"/>
                                </w:rPr>
                                <w:t>R</w:t>
                              </w:r>
                              <w:r>
                                <w:rPr>
                                  <w:b/>
                                  <w:sz w:val="10"/>
                                  <w:szCs w:val="10"/>
                                </w:rPr>
                                <w:t>8</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77" name="Imagen 45" descr="http://previews.123rf.com/images/happyroman/happyroman1112/happyroman111200923/11486267-vector-reload-arrows-Stock-Vector-arrow-circular-circle.jpg"/>
                          <pic:cNvPicPr>
                            <a:picLocks noChangeAspect="1"/>
                          </pic:cNvPicPr>
                        </pic:nvPicPr>
                        <pic:blipFill rotWithShape="1">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64B2127" id="Groupe 475" o:spid="_x0000_s1214" style="position:absolute;left:0;text-align:left;margin-left:99.55pt;margin-top:300.8pt;width:12.25pt;height:10.8pt;z-index:251801600;mso-width-relative:margin;mso-height-relative:margin" coordorigin="6610,10905" coordsize="198894,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">
                <v:shape id="Cuadro de texto 44" o:spid="_x0000_s1215" type="#_x0000_t202" style="position:absolute;left:6610;top:40642;width:198675;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" filled="f" stroked="f" strokeweight=".5pt">
                  <v:textbox inset="0,.5mm,0,0">
                    <w:txbxContent>
                      <w:p w14:paraId="12C1D7DA" w14:textId="73B1F455" w:rsidR="008F6D07" w:rsidRPr="00CE1302" w:rsidRDefault="008F6D07" w:rsidP="004C196F">
                        <w:pPr>
                          <w:jc w:val="center"/>
                          <w:rPr>
                            <w:b/>
                            <w:sz w:val="10"/>
                            <w:szCs w:val="10"/>
                          </w:rPr>
                        </w:pPr>
                        <w:r w:rsidRPr="00CE1302">
                          <w:rPr>
                            <w:b/>
                            <w:sz w:val="10"/>
                            <w:szCs w:val="10"/>
                          </w:rPr>
                          <w:t>R</w:t>
                        </w:r>
                        <w:r>
                          <w:rPr>
                            <w:b/>
                            <w:sz w:val="10"/>
                            <w:szCs w:val="10"/>
                          </w:rPr>
                          <w:t>8</w:t>
                        </w:r>
                      </w:p>
                    </w:txbxContent>
                  </v:textbox>
                </v:shape>
                <v:shape id="Imagen 45" o:spid="_x0000_s1216"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">
                  <v:imagedata r:id="rId96"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99552" behindDoc="0" locked="0" layoutInCell="1" allowOverlap="1" wp14:anchorId="07E4448D" wp14:editId="64CAF134">
                <wp:simplePos x="0" y="0"/>
                <wp:positionH relativeFrom="column">
                  <wp:posOffset>1462786</wp:posOffset>
                </wp:positionH>
                <wp:positionV relativeFrom="paragraph">
                  <wp:posOffset>4067353</wp:posOffset>
                </wp:positionV>
                <wp:extent cx="209145" cy="152400"/>
                <wp:effectExtent l="0" t="0" r="635" b="0"/>
                <wp:wrapNone/>
                <wp:docPr id="472" name="Groupe 472"/>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73" name="Cuadro de texto 44"/>
                        <wps:cNvSpPr txBox="1"/>
                        <wps:spPr>
                          <a:xfrm>
                            <a:off x="6610" y="40642"/>
                            <a:ext cx="218440" cy="1289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8BDF33" w14:textId="7E337581" w:rsidR="008F6D07" w:rsidRPr="00CE1302" w:rsidRDefault="008F6D07" w:rsidP="004C196F">
                              <w:pPr>
                                <w:jc w:val="center"/>
                                <w:rPr>
                                  <w:b/>
                                  <w:sz w:val="10"/>
                                  <w:szCs w:val="10"/>
                                </w:rPr>
                              </w:pPr>
                              <w:r>
                                <w:rPr>
                                  <w:b/>
                                  <w:sz w:val="10"/>
                                  <w:szCs w:val="10"/>
                                </w:rPr>
                                <w:t>B1</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74"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7E4448D" id="Groupe 472" o:spid="_x0000_s1217" style="position:absolute;left:0;text-align:left;margin-left:115.2pt;margin-top:320.25pt;width:16.45pt;height:12pt;z-index:251799552;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">
                <v:shape id="Cuadro de texto 44" o:spid="_x0000_s1218" type="#_x0000_t202" style="position:absolute;left:6610;top:40642;width:218440;height:128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" filled="f" stroked="f" strokeweight=".5pt">
                  <v:textbox inset="0,.5mm,0,0">
                    <w:txbxContent>
                      <w:p w14:paraId="238BDF33" w14:textId="7E337581" w:rsidR="008F6D07" w:rsidRPr="00CE1302" w:rsidRDefault="008F6D07" w:rsidP="004C196F">
                        <w:pPr>
                          <w:jc w:val="center"/>
                          <w:rPr>
                            <w:b/>
                            <w:sz w:val="10"/>
                            <w:szCs w:val="10"/>
                          </w:rPr>
                        </w:pPr>
                        <w:r>
                          <w:rPr>
                            <w:b/>
                            <w:sz w:val="10"/>
                            <w:szCs w:val="10"/>
                          </w:rPr>
                          <w:t>B1</w:t>
                        </w:r>
                      </w:p>
                    </w:txbxContent>
                  </v:textbox>
                </v:shape>
                <v:shape id="Imagen 45" o:spid="_x0000_s1219"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">
                  <v:imagedata r:id="rId8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97504" behindDoc="0" locked="0" layoutInCell="1" allowOverlap="1" wp14:anchorId="37AD40D2" wp14:editId="51F71820">
                <wp:simplePos x="0" y="0"/>
                <wp:positionH relativeFrom="column">
                  <wp:posOffset>1755272</wp:posOffset>
                </wp:positionH>
                <wp:positionV relativeFrom="paragraph">
                  <wp:posOffset>4559300</wp:posOffset>
                </wp:positionV>
                <wp:extent cx="209145" cy="152400"/>
                <wp:effectExtent l="0" t="0" r="635" b="0"/>
                <wp:wrapNone/>
                <wp:docPr id="469" name="Groupe 469"/>
                <wp:cNvGraphicFramePr/>
                <a:graphic xmlns:a="http://schemas.openxmlformats.org/drawingml/2006/main">
                  <a:graphicData uri="http://schemas.microsoft.com/office/word/2010/wordprocessingGroup">
                    <wpg:wgp>
                      <wpg:cNvGrpSpPr/>
                      <wpg:grpSpPr>
                        <a:xfrm>
                          <a:off x="0" y="0"/>
                          <a:ext cx="209145" cy="152400"/>
                          <a:chOff x="6610" y="10905"/>
                          <a:chExt cx="218440" cy="175490"/>
                        </a:xfrm>
                      </wpg:grpSpPr>
                      <wps:wsp>
                        <wps:cNvPr id="470"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FDB1DE" w14:textId="4FF6BE1B" w:rsidR="008F6D07" w:rsidRPr="00CE1302" w:rsidRDefault="008F6D07" w:rsidP="004C196F">
                              <w:pPr>
                                <w:jc w:val="center"/>
                                <w:rPr>
                                  <w:b/>
                                  <w:sz w:val="10"/>
                                  <w:szCs w:val="10"/>
                                </w:rPr>
                              </w:pPr>
                              <w:r w:rsidRPr="00CE1302">
                                <w:rPr>
                                  <w:b/>
                                  <w:sz w:val="10"/>
                                  <w:szCs w:val="10"/>
                                </w:rPr>
                                <w:t>R</w:t>
                              </w:r>
                              <w:r>
                                <w:rPr>
                                  <w:b/>
                                  <w:sz w:val="10"/>
                                  <w:szCs w:val="10"/>
                                </w:rPr>
                                <w:t>7</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71"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AD40D2" id="Groupe 469" o:spid="_x0000_s1220" style="position:absolute;left:0;text-align:left;margin-left:138.2pt;margin-top:359pt;width:16.45pt;height:12pt;z-index:251797504;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">
                <v:shape id="Cuadro de texto 44" o:spid="_x0000_s1221"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" filled="f" stroked="f" strokeweight=".5pt">
                  <v:textbox inset="0,.5mm,0,0">
                    <w:txbxContent>
                      <w:p w14:paraId="61FDB1DE" w14:textId="4FF6BE1B" w:rsidR="008F6D07" w:rsidRPr="00CE1302" w:rsidRDefault="008F6D07" w:rsidP="004C196F">
                        <w:pPr>
                          <w:jc w:val="center"/>
                          <w:rPr>
                            <w:b/>
                            <w:sz w:val="10"/>
                            <w:szCs w:val="10"/>
                          </w:rPr>
                        </w:pPr>
                        <w:r w:rsidRPr="00CE1302">
                          <w:rPr>
                            <w:b/>
                            <w:sz w:val="10"/>
                            <w:szCs w:val="10"/>
                          </w:rPr>
                          <w:t>R</w:t>
                        </w:r>
                        <w:r>
                          <w:rPr>
                            <w:b/>
                            <w:sz w:val="10"/>
                            <w:szCs w:val="10"/>
                          </w:rPr>
                          <w:t>7</w:t>
                        </w:r>
                      </w:p>
                    </w:txbxContent>
                  </v:textbox>
                </v:shape>
                <v:shape id="Imagen 45" o:spid="_x0000_s1222"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">
                  <v:imagedata r:id="rId8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93408" behindDoc="0" locked="0" layoutInCell="1" allowOverlap="1" wp14:anchorId="379002B5" wp14:editId="110E48C0">
                <wp:simplePos x="0" y="0"/>
                <wp:positionH relativeFrom="column">
                  <wp:posOffset>3467100</wp:posOffset>
                </wp:positionH>
                <wp:positionV relativeFrom="paragraph">
                  <wp:posOffset>5346319</wp:posOffset>
                </wp:positionV>
                <wp:extent cx="208915" cy="152400"/>
                <wp:effectExtent l="0" t="0" r="635" b="0"/>
                <wp:wrapNone/>
                <wp:docPr id="463" name="Groupe 463"/>
                <wp:cNvGraphicFramePr/>
                <a:graphic xmlns:a="http://schemas.openxmlformats.org/drawingml/2006/main">
                  <a:graphicData uri="http://schemas.microsoft.com/office/word/2010/wordprocessingGroup">
                    <wpg:wgp>
                      <wpg:cNvGrpSpPr/>
                      <wpg:grpSpPr>
                        <a:xfrm>
                          <a:off x="0" y="0"/>
                          <a:ext cx="208915" cy="152400"/>
                          <a:chOff x="6610" y="10905"/>
                          <a:chExt cx="218440" cy="175490"/>
                        </a:xfrm>
                      </wpg:grpSpPr>
                      <wps:wsp>
                        <wps:cNvPr id="464"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900714" w14:textId="7A61BF3B" w:rsidR="008F6D07" w:rsidRPr="00CE1302" w:rsidRDefault="008F6D07" w:rsidP="004C196F">
                              <w:pPr>
                                <w:jc w:val="center"/>
                                <w:rPr>
                                  <w:b/>
                                  <w:sz w:val="10"/>
                                  <w:szCs w:val="10"/>
                                </w:rPr>
                              </w:pPr>
                              <w:r w:rsidRPr="00CE1302">
                                <w:rPr>
                                  <w:b/>
                                  <w:sz w:val="10"/>
                                  <w:szCs w:val="10"/>
                                </w:rPr>
                                <w:t>R</w:t>
                              </w:r>
                              <w:r>
                                <w:rPr>
                                  <w:b/>
                                  <w:sz w:val="10"/>
                                  <w:szCs w:val="10"/>
                                </w:rPr>
                                <w:t>23</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65" name="Imagen 45" descr="http://previews.123rf.com/images/happyroman/happyroman1112/happyroman111200923/11486267-vector-reload-arrows-Stock-Vector-arrow-circular-circle.jpg"/>
                          <pic:cNvPicPr>
                            <a:picLocks noChangeAspect="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9002B5" id="Groupe 463" o:spid="_x0000_s1223" style="position:absolute;left:0;text-align:left;margin-left:273pt;margin-top:420.95pt;width:16.45pt;height:12pt;z-index:251793408;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">
                <v:shape id="Cuadro de texto 44" o:spid="_x0000_s1224"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" filled="f" stroked="f" strokeweight=".5pt">
                  <v:textbox inset="0,.5mm,0,0">
                    <w:txbxContent>
                      <w:p w14:paraId="2A900714" w14:textId="7A61BF3B" w:rsidR="008F6D07" w:rsidRPr="00CE1302" w:rsidRDefault="008F6D07" w:rsidP="004C196F">
                        <w:pPr>
                          <w:jc w:val="center"/>
                          <w:rPr>
                            <w:b/>
                            <w:sz w:val="10"/>
                            <w:szCs w:val="10"/>
                          </w:rPr>
                        </w:pPr>
                        <w:r w:rsidRPr="00CE1302">
                          <w:rPr>
                            <w:b/>
                            <w:sz w:val="10"/>
                            <w:szCs w:val="10"/>
                          </w:rPr>
                          <w:t>R</w:t>
                        </w:r>
                        <w:r>
                          <w:rPr>
                            <w:b/>
                            <w:sz w:val="10"/>
                            <w:szCs w:val="10"/>
                          </w:rPr>
                          <w:t>23</w:t>
                        </w:r>
                      </w:p>
                    </w:txbxContent>
                  </v:textbox>
                </v:shape>
                <v:shape id="Imagen 45" o:spid="_x0000_s1225"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">
                  <v:imagedata r:id="rId8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47328" behindDoc="0" locked="0" layoutInCell="1" allowOverlap="1" wp14:anchorId="5D02CFD3" wp14:editId="4E37876A">
                <wp:simplePos x="0" y="0"/>
                <wp:positionH relativeFrom="column">
                  <wp:posOffset>3825951</wp:posOffset>
                </wp:positionH>
                <wp:positionV relativeFrom="paragraph">
                  <wp:posOffset>5550814</wp:posOffset>
                </wp:positionV>
                <wp:extent cx="222956" cy="149578"/>
                <wp:effectExtent l="0" t="0" r="5715" b="3175"/>
                <wp:wrapNone/>
                <wp:docPr id="396" name="Groupe 396"/>
                <wp:cNvGraphicFramePr/>
                <a:graphic xmlns:a="http://schemas.openxmlformats.org/drawingml/2006/main">
                  <a:graphicData uri="http://schemas.microsoft.com/office/word/2010/wordprocessingGroup">
                    <wpg:wgp>
                      <wpg:cNvGrpSpPr/>
                      <wpg:grpSpPr>
                        <a:xfrm>
                          <a:off x="0" y="0"/>
                          <a:ext cx="222956" cy="149578"/>
                          <a:chOff x="6610" y="10905"/>
                          <a:chExt cx="218440" cy="175490"/>
                        </a:xfrm>
                      </wpg:grpSpPr>
                      <wps:wsp>
                        <wps:cNvPr id="397"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C1F495" w14:textId="51333F2A" w:rsidR="008F6D07" w:rsidRPr="004C196F" w:rsidRDefault="008F6D07" w:rsidP="00C4705A">
                              <w:pPr>
                                <w:jc w:val="center"/>
                                <w:rPr>
                                  <w:b/>
                                  <w:sz w:val="10"/>
                                  <w:szCs w:val="10"/>
                                </w:rPr>
                              </w:pPr>
                              <w:r w:rsidRPr="004C196F">
                                <w:rPr>
                                  <w:b/>
                                  <w:sz w:val="10"/>
                                  <w:szCs w:val="10"/>
                                </w:rPr>
                                <w:t>R25</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398" name="Imagen 45" descr="http://previews.123rf.com/images/happyroman/happyroman1112/happyroman111200923/11486267-vector-reload-arrows-Stock-Vector-arrow-circular-circle.jpg"/>
                          <pic:cNvPicPr>
                            <a:picLocks noChangeAspect="1"/>
                          </pic:cNvPicPr>
                        </pic:nvPicPr>
                        <pic:blipFill rotWithShape="1">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D02CFD3" id="Groupe 396" o:spid="_x0000_s1226" style="position:absolute;left:0;text-align:left;margin-left:301.25pt;margin-top:437.05pt;width:17.55pt;height:11.8pt;z-index:251747328;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">
                <v:shape id="Cuadro de texto 44" o:spid="_x0000_s1227"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" filled="f" stroked="f" strokeweight=".5pt">
                  <v:textbox inset="0,.5mm,0,0">
                    <w:txbxContent>
                      <w:p w14:paraId="1CC1F495" w14:textId="51333F2A" w:rsidR="008F6D07" w:rsidRPr="004C196F" w:rsidRDefault="008F6D07" w:rsidP="00C4705A">
                        <w:pPr>
                          <w:jc w:val="center"/>
                          <w:rPr>
                            <w:b/>
                            <w:sz w:val="10"/>
                            <w:szCs w:val="10"/>
                          </w:rPr>
                        </w:pPr>
                        <w:r w:rsidRPr="004C196F">
                          <w:rPr>
                            <w:b/>
                            <w:sz w:val="10"/>
                            <w:szCs w:val="10"/>
                          </w:rPr>
                          <w:t>R25</w:t>
                        </w:r>
                      </w:p>
                    </w:txbxContent>
                  </v:textbox>
                </v:shape>
                <v:shape id="Imagen 45" o:spid="_x0000_s1228"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">
                  <v:imagedata r:id="rId9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803648" behindDoc="0" locked="0" layoutInCell="1" allowOverlap="1" wp14:anchorId="1DD03E35" wp14:editId="6B72725E">
                <wp:simplePos x="0" y="0"/>
                <wp:positionH relativeFrom="column">
                  <wp:posOffset>4120261</wp:posOffset>
                </wp:positionH>
                <wp:positionV relativeFrom="paragraph">
                  <wp:posOffset>5837809</wp:posOffset>
                </wp:positionV>
                <wp:extent cx="222956" cy="149578"/>
                <wp:effectExtent l="0" t="0" r="5715" b="3175"/>
                <wp:wrapNone/>
                <wp:docPr id="478" name="Groupe 478"/>
                <wp:cNvGraphicFramePr/>
                <a:graphic xmlns:a="http://schemas.openxmlformats.org/drawingml/2006/main">
                  <a:graphicData uri="http://schemas.microsoft.com/office/word/2010/wordprocessingGroup">
                    <wpg:wgp>
                      <wpg:cNvGrpSpPr/>
                      <wpg:grpSpPr>
                        <a:xfrm>
                          <a:off x="0" y="0"/>
                          <a:ext cx="222956" cy="149578"/>
                          <a:chOff x="6610" y="10905"/>
                          <a:chExt cx="218440" cy="175490"/>
                        </a:xfrm>
                      </wpg:grpSpPr>
                      <wps:wsp>
                        <wps:cNvPr id="479"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BAD04" w14:textId="5A5B9240" w:rsidR="008F6D07" w:rsidRPr="004C196F" w:rsidRDefault="008F6D07" w:rsidP="004C196F">
                              <w:pPr>
                                <w:jc w:val="center"/>
                                <w:rPr>
                                  <w:b/>
                                  <w:sz w:val="10"/>
                                  <w:szCs w:val="10"/>
                                </w:rPr>
                              </w:pPr>
                              <w:r w:rsidRPr="004C196F">
                                <w:rPr>
                                  <w:b/>
                                  <w:sz w:val="10"/>
                                  <w:szCs w:val="10"/>
                                </w:rPr>
                                <w:t>R</w:t>
                              </w:r>
                              <w:r>
                                <w:rPr>
                                  <w:b/>
                                  <w:sz w:val="10"/>
                                  <w:szCs w:val="10"/>
                                </w:rPr>
                                <w:t>24</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80" name="Imagen 45" descr="http://previews.123rf.com/images/happyroman/happyroman1112/happyroman111200923/11486267-vector-reload-arrows-Stock-Vector-arrow-circular-circle.jpg"/>
                          <pic:cNvPicPr>
                            <a:picLocks noChangeAspect="1"/>
                          </pic:cNvPicPr>
                        </pic:nvPicPr>
                        <pic:blipFill rotWithShape="1">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DD03E35" id="Groupe 478" o:spid="_x0000_s1229" style="position:absolute;left:0;text-align:left;margin-left:324.45pt;margin-top:459.65pt;width:17.55pt;height:11.8pt;z-index:251803648;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">
                <v:shape id="Cuadro de texto 44" o:spid="_x0000_s1230"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" filled="f" stroked="f" strokeweight=".5pt">
                  <v:textbox inset="0,.5mm,0,0">
                    <w:txbxContent>
                      <w:p w14:paraId="7BBBAD04" w14:textId="5A5B9240" w:rsidR="008F6D07" w:rsidRPr="004C196F" w:rsidRDefault="008F6D07" w:rsidP="004C196F">
                        <w:pPr>
                          <w:jc w:val="center"/>
                          <w:rPr>
                            <w:b/>
                            <w:sz w:val="10"/>
                            <w:szCs w:val="10"/>
                          </w:rPr>
                        </w:pPr>
                        <w:r w:rsidRPr="004C196F">
                          <w:rPr>
                            <w:b/>
                            <w:sz w:val="10"/>
                            <w:szCs w:val="10"/>
                          </w:rPr>
                          <w:t>R</w:t>
                        </w:r>
                        <w:r>
                          <w:rPr>
                            <w:b/>
                            <w:sz w:val="10"/>
                            <w:szCs w:val="10"/>
                          </w:rPr>
                          <w:t>24</w:t>
                        </w:r>
                      </w:p>
                    </w:txbxContent>
                  </v:textbox>
                </v:shape>
                <v:shape id="Imagen 45" o:spid="_x0000_s1231"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">
                  <v:imagedata r:id="rId98"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795456" behindDoc="0" locked="0" layoutInCell="1" allowOverlap="1" wp14:anchorId="34F4F051" wp14:editId="27F4C807">
                <wp:simplePos x="0" y="0"/>
                <wp:positionH relativeFrom="column">
                  <wp:posOffset>2332233</wp:posOffset>
                </wp:positionH>
                <wp:positionV relativeFrom="paragraph">
                  <wp:posOffset>5306187</wp:posOffset>
                </wp:positionV>
                <wp:extent cx="175098" cy="139429"/>
                <wp:effectExtent l="0" t="0" r="0" b="13335"/>
                <wp:wrapNone/>
                <wp:docPr id="466" name="Groupe 466"/>
                <wp:cNvGraphicFramePr/>
                <a:graphic xmlns:a="http://schemas.openxmlformats.org/drawingml/2006/main">
                  <a:graphicData uri="http://schemas.microsoft.com/office/word/2010/wordprocessingGroup">
                    <wpg:wgp>
                      <wpg:cNvGrpSpPr/>
                      <wpg:grpSpPr>
                        <a:xfrm>
                          <a:off x="0" y="0"/>
                          <a:ext cx="175098" cy="139429"/>
                          <a:chOff x="6610" y="10905"/>
                          <a:chExt cx="218440" cy="175490"/>
                        </a:xfrm>
                      </wpg:grpSpPr>
                      <wps:wsp>
                        <wps:cNvPr id="467"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7EA406" w14:textId="0991CCB7" w:rsidR="008F6D07" w:rsidRPr="00CE1302" w:rsidRDefault="008F6D07" w:rsidP="004C196F">
                              <w:pPr>
                                <w:jc w:val="center"/>
                                <w:rPr>
                                  <w:b/>
                                  <w:sz w:val="10"/>
                                  <w:szCs w:val="10"/>
                                </w:rPr>
                              </w:pPr>
                              <w:r w:rsidRPr="00CE1302">
                                <w:rPr>
                                  <w:b/>
                                  <w:sz w:val="10"/>
                                  <w:szCs w:val="10"/>
                                </w:rPr>
                                <w:t>R</w:t>
                              </w:r>
                              <w:r>
                                <w:rPr>
                                  <w:b/>
                                  <w:sz w:val="10"/>
                                  <w:szCs w:val="10"/>
                                </w:rPr>
                                <w:t>6</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68" name="Imagen 45" descr="http://previews.123rf.com/images/happyroman/happyroman1112/happyroman111200923/11486267-vector-reload-arrows-Stock-Vector-arrow-circular-circle.jpg"/>
                          <pic:cNvPicPr>
                            <a:picLocks noChangeAspect="1"/>
                          </pic:cNvPicPr>
                        </pic:nvPicPr>
                        <pic:blipFill rotWithShape="1">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F4F051" id="Groupe 466" o:spid="_x0000_s1232" style="position:absolute;left:0;text-align:left;margin-left:183.65pt;margin-top:417.8pt;width:13.8pt;height:11pt;z-index:251795456;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">
                <v:shape id="Cuadro de texto 44" o:spid="_x0000_s1233"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" filled="f" stroked="f" strokeweight=".5pt">
                  <v:textbox inset="0,.5mm,0,0">
                    <w:txbxContent>
                      <w:p w14:paraId="757EA406" w14:textId="0991CCB7" w:rsidR="008F6D07" w:rsidRPr="00CE1302" w:rsidRDefault="008F6D07" w:rsidP="004C196F">
                        <w:pPr>
                          <w:jc w:val="center"/>
                          <w:rPr>
                            <w:b/>
                            <w:sz w:val="10"/>
                            <w:szCs w:val="10"/>
                          </w:rPr>
                        </w:pPr>
                        <w:r w:rsidRPr="00CE1302">
                          <w:rPr>
                            <w:b/>
                            <w:sz w:val="10"/>
                            <w:szCs w:val="10"/>
                          </w:rPr>
                          <w:t>R</w:t>
                        </w:r>
                        <w:r>
                          <w:rPr>
                            <w:b/>
                            <w:sz w:val="10"/>
                            <w:szCs w:val="10"/>
                          </w:rPr>
                          <w:t>6</w:t>
                        </w:r>
                      </w:p>
                    </w:txbxContent>
                  </v:textbox>
                </v:shape>
                <v:shape id="Imagen 45" o:spid="_x0000_s1234"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">
                  <v:imagedata r:id="rId100"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813888" behindDoc="0" locked="0" layoutInCell="1" allowOverlap="1" wp14:anchorId="7DBBB7E0" wp14:editId="62C0B837">
                <wp:simplePos x="0" y="0"/>
                <wp:positionH relativeFrom="column">
                  <wp:posOffset>864667</wp:posOffset>
                </wp:positionH>
                <wp:positionV relativeFrom="paragraph">
                  <wp:posOffset>6071946</wp:posOffset>
                </wp:positionV>
                <wp:extent cx="175098" cy="139429"/>
                <wp:effectExtent l="0" t="0" r="0" b="13335"/>
                <wp:wrapNone/>
                <wp:docPr id="493" name="Groupe 493"/>
                <wp:cNvGraphicFramePr/>
                <a:graphic xmlns:a="http://schemas.openxmlformats.org/drawingml/2006/main">
                  <a:graphicData uri="http://schemas.microsoft.com/office/word/2010/wordprocessingGroup">
                    <wpg:wgp>
                      <wpg:cNvGrpSpPr/>
                      <wpg:grpSpPr>
                        <a:xfrm>
                          <a:off x="0" y="0"/>
                          <a:ext cx="175098" cy="139429"/>
                          <a:chOff x="6610" y="10905"/>
                          <a:chExt cx="218440" cy="175490"/>
                        </a:xfrm>
                      </wpg:grpSpPr>
                      <wps:wsp>
                        <wps:cNvPr id="494"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B49220" w14:textId="16171166" w:rsidR="008F6D07" w:rsidRPr="00CE1302" w:rsidRDefault="008F6D07" w:rsidP="004C196F">
                              <w:pPr>
                                <w:jc w:val="center"/>
                                <w:rPr>
                                  <w:b/>
                                  <w:sz w:val="10"/>
                                  <w:szCs w:val="10"/>
                                </w:rPr>
                              </w:pPr>
                              <w:r w:rsidRPr="00CE1302">
                                <w:rPr>
                                  <w:b/>
                                  <w:sz w:val="10"/>
                                  <w:szCs w:val="10"/>
                                </w:rPr>
                                <w:t>R</w:t>
                              </w:r>
                              <w:r>
                                <w:rPr>
                                  <w:b/>
                                  <w:sz w:val="10"/>
                                  <w:szCs w:val="10"/>
                                </w:rPr>
                                <w:t>5</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95" name="Imagen 45" descr="http://previews.123rf.com/images/happyroman/happyroman1112/happyroman111200923/11486267-vector-reload-arrows-Stock-Vector-arrow-circular-circle.jpg"/>
                          <pic:cNvPicPr>
                            <a:picLocks noChangeAspect="1"/>
                          </pic:cNvPicPr>
                        </pic:nvPicPr>
                        <pic:blipFill rotWithShape="1">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BBB7E0" id="Groupe 493" o:spid="_x0000_s1235" style="position:absolute;left:0;text-align:left;margin-left:68.1pt;margin-top:478.1pt;width:13.8pt;height:11pt;z-index:251813888;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">
                <v:shape id="Cuadro de texto 44" o:spid="_x0000_s1236"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" filled="f" stroked="f" strokeweight=".5pt">
                  <v:textbox inset="0,.5mm,0,0">
                    <w:txbxContent>
                      <w:p w14:paraId="56B49220" w14:textId="16171166" w:rsidR="008F6D07" w:rsidRPr="00CE1302" w:rsidRDefault="008F6D07" w:rsidP="004C196F">
                        <w:pPr>
                          <w:jc w:val="center"/>
                          <w:rPr>
                            <w:b/>
                            <w:sz w:val="10"/>
                            <w:szCs w:val="10"/>
                          </w:rPr>
                        </w:pPr>
                        <w:r w:rsidRPr="00CE1302">
                          <w:rPr>
                            <w:b/>
                            <w:sz w:val="10"/>
                            <w:szCs w:val="10"/>
                          </w:rPr>
                          <w:t>R</w:t>
                        </w:r>
                        <w:r>
                          <w:rPr>
                            <w:b/>
                            <w:sz w:val="10"/>
                            <w:szCs w:val="10"/>
                          </w:rPr>
                          <w:t>5</w:t>
                        </w:r>
                      </w:p>
                    </w:txbxContent>
                  </v:textbox>
                </v:shape>
                <v:shape id="Imagen 45" o:spid="_x0000_s1237"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">
                  <v:imagedata r:id="rId100"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811840" behindDoc="0" locked="0" layoutInCell="1" allowOverlap="1" wp14:anchorId="7FA6928B" wp14:editId="351B980D">
                <wp:simplePos x="0" y="0"/>
                <wp:positionH relativeFrom="column">
                  <wp:posOffset>2473324</wp:posOffset>
                </wp:positionH>
                <wp:positionV relativeFrom="paragraph">
                  <wp:posOffset>5821070</wp:posOffset>
                </wp:positionV>
                <wp:extent cx="175098" cy="139429"/>
                <wp:effectExtent l="0" t="0" r="0" b="13335"/>
                <wp:wrapNone/>
                <wp:docPr id="490" name="Groupe 490"/>
                <wp:cNvGraphicFramePr/>
                <a:graphic xmlns:a="http://schemas.openxmlformats.org/drawingml/2006/main">
                  <a:graphicData uri="http://schemas.microsoft.com/office/word/2010/wordprocessingGroup">
                    <wpg:wgp>
                      <wpg:cNvGrpSpPr/>
                      <wpg:grpSpPr>
                        <a:xfrm>
                          <a:off x="0" y="0"/>
                          <a:ext cx="175098" cy="139429"/>
                          <a:chOff x="6610" y="10905"/>
                          <a:chExt cx="218440" cy="175490"/>
                        </a:xfrm>
                      </wpg:grpSpPr>
                      <wps:wsp>
                        <wps:cNvPr id="491"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D1A1B" w14:textId="765F7DF3" w:rsidR="008F6D07" w:rsidRPr="00CE1302" w:rsidRDefault="008F6D07" w:rsidP="004C196F">
                              <w:pPr>
                                <w:jc w:val="center"/>
                                <w:rPr>
                                  <w:b/>
                                  <w:sz w:val="10"/>
                                  <w:szCs w:val="10"/>
                                </w:rPr>
                              </w:pPr>
                              <w:r w:rsidRPr="00CE1302">
                                <w:rPr>
                                  <w:b/>
                                  <w:sz w:val="10"/>
                                  <w:szCs w:val="10"/>
                                </w:rPr>
                                <w:t>R</w:t>
                              </w:r>
                              <w:r>
                                <w:rPr>
                                  <w:b/>
                                  <w:sz w:val="10"/>
                                  <w:szCs w:val="10"/>
                                </w:rPr>
                                <w:t>3</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92" name="Imagen 45" descr="http://previews.123rf.com/images/happyroman/happyroman1112/happyroman111200923/11486267-vector-reload-arrows-Stock-Vector-arrow-circular-circle.jpg"/>
                          <pic:cNvPicPr>
                            <a:picLocks noChangeAspect="1"/>
                          </pic:cNvPicPr>
                        </pic:nvPicPr>
                        <pic:blipFill rotWithShape="1">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FA6928B" id="Groupe 490" o:spid="_x0000_s1238" style="position:absolute;left:0;text-align:left;margin-left:194.75pt;margin-top:458.35pt;width:13.8pt;height:11pt;z-index:251811840;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">
                <v:shape id="Cuadro de texto 44" o:spid="_x0000_s1239"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" filled="f" stroked="f" strokeweight=".5pt">
                  <v:textbox inset="0,.5mm,0,0">
                    <w:txbxContent>
                      <w:p w14:paraId="710D1A1B" w14:textId="765F7DF3" w:rsidR="008F6D07" w:rsidRPr="00CE1302" w:rsidRDefault="008F6D07" w:rsidP="004C196F">
                        <w:pPr>
                          <w:jc w:val="center"/>
                          <w:rPr>
                            <w:b/>
                            <w:sz w:val="10"/>
                            <w:szCs w:val="10"/>
                          </w:rPr>
                        </w:pPr>
                        <w:r w:rsidRPr="00CE1302">
                          <w:rPr>
                            <w:b/>
                            <w:sz w:val="10"/>
                            <w:szCs w:val="10"/>
                          </w:rPr>
                          <w:t>R</w:t>
                        </w:r>
                        <w:r>
                          <w:rPr>
                            <w:b/>
                            <w:sz w:val="10"/>
                            <w:szCs w:val="10"/>
                          </w:rPr>
                          <w:t>3</w:t>
                        </w:r>
                      </w:p>
                    </w:txbxContent>
                  </v:textbox>
                </v:shape>
                <v:shape id="Imagen 45" o:spid="_x0000_s1240"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">
                  <v:imagedata r:id="rId100"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809792" behindDoc="0" locked="0" layoutInCell="1" allowOverlap="1" wp14:anchorId="48618EFE" wp14:editId="7628EA5A">
                <wp:simplePos x="0" y="0"/>
                <wp:positionH relativeFrom="margin">
                  <wp:align>center</wp:align>
                </wp:positionH>
                <wp:positionV relativeFrom="paragraph">
                  <wp:posOffset>5833872</wp:posOffset>
                </wp:positionV>
                <wp:extent cx="175098" cy="139429"/>
                <wp:effectExtent l="0" t="0" r="0" b="13335"/>
                <wp:wrapNone/>
                <wp:docPr id="487" name="Groupe 487"/>
                <wp:cNvGraphicFramePr/>
                <a:graphic xmlns:a="http://schemas.openxmlformats.org/drawingml/2006/main">
                  <a:graphicData uri="http://schemas.microsoft.com/office/word/2010/wordprocessingGroup">
                    <wpg:wgp>
                      <wpg:cNvGrpSpPr/>
                      <wpg:grpSpPr>
                        <a:xfrm>
                          <a:off x="0" y="0"/>
                          <a:ext cx="175098" cy="139429"/>
                          <a:chOff x="6610" y="10905"/>
                          <a:chExt cx="218440" cy="175490"/>
                        </a:xfrm>
                      </wpg:grpSpPr>
                      <wps:wsp>
                        <wps:cNvPr id="488"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6D4315" w14:textId="241854FE" w:rsidR="008F6D07" w:rsidRPr="00CE1302" w:rsidRDefault="008F6D07" w:rsidP="004C196F">
                              <w:pPr>
                                <w:jc w:val="center"/>
                                <w:rPr>
                                  <w:b/>
                                  <w:sz w:val="10"/>
                                  <w:szCs w:val="10"/>
                                </w:rPr>
                              </w:pPr>
                              <w:r w:rsidRPr="00CE1302">
                                <w:rPr>
                                  <w:b/>
                                  <w:sz w:val="10"/>
                                  <w:szCs w:val="10"/>
                                </w:rPr>
                                <w:t>R</w:t>
                              </w:r>
                              <w:r>
                                <w:rPr>
                                  <w:b/>
                                  <w:sz w:val="10"/>
                                  <w:szCs w:val="10"/>
                                </w:rPr>
                                <w:t>2</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89" name="Imagen 45" descr="http://previews.123rf.com/images/happyroman/happyroman1112/happyroman111200923/11486267-vector-reload-arrows-Stock-Vector-arrow-circular-circle.jpg"/>
                          <pic:cNvPicPr>
                            <a:picLocks noChangeAspect="1"/>
                          </pic:cNvPicPr>
                        </pic:nvPicPr>
                        <pic:blipFill rotWithShape="1">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618EFE" id="Groupe 487" o:spid="_x0000_s1241" style="position:absolute;left:0;text-align:left;margin-left:0;margin-top:459.35pt;width:13.8pt;height:11pt;z-index:251809792;mso-position-horizontal:center;mso-position-horizontal-relative:margin;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">
                <v:shape id="Cuadro de texto 44" o:spid="_x0000_s1242"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" filled="f" stroked="f" strokeweight=".5pt">
                  <v:textbox inset="0,.5mm,0,0">
                    <w:txbxContent>
                      <w:p w14:paraId="496D4315" w14:textId="241854FE" w:rsidR="008F6D07" w:rsidRPr="00CE1302" w:rsidRDefault="008F6D07" w:rsidP="004C196F">
                        <w:pPr>
                          <w:jc w:val="center"/>
                          <w:rPr>
                            <w:b/>
                            <w:sz w:val="10"/>
                            <w:szCs w:val="10"/>
                          </w:rPr>
                        </w:pPr>
                        <w:r w:rsidRPr="00CE1302">
                          <w:rPr>
                            <w:b/>
                            <w:sz w:val="10"/>
                            <w:szCs w:val="10"/>
                          </w:rPr>
                          <w:t>R</w:t>
                        </w:r>
                        <w:r>
                          <w:rPr>
                            <w:b/>
                            <w:sz w:val="10"/>
                            <w:szCs w:val="10"/>
                          </w:rPr>
                          <w:t>2</w:t>
                        </w:r>
                      </w:p>
                    </w:txbxContent>
                  </v:textbox>
                </v:shape>
                <v:shape id="Imagen 45" o:spid="_x0000_s1243"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">
                  <v:imagedata r:id="rId100" o:title="11486267-vector-reload-arrows-Stock-Vector-arrow-circular-circle" croptop="35626f" cropbottom="16467f" cropleft="2161f" cropright="50024f" chromakey="white"/>
                </v:shape>
                <w10:wrap anchorx="margin"/>
              </v:group>
            </w:pict>
          </mc:Fallback>
        </mc:AlternateContent>
      </w:r>
      <w:r w:rsidR="00E83ABE" w:rsidRPr="00A14E92">
        <w:rPr>
          <w:rFonts w:cs="Arial"/>
          <w:noProof/>
          <w:lang w:eastAsia="es-CO"/>
        </w:rPr>
        <mc:AlternateContent>
          <mc:Choice Requires="wpg">
            <w:drawing>
              <wp:anchor distT="0" distB="0" distL="114300" distR="114300" simplePos="0" relativeHeight="251807744" behindDoc="0" locked="0" layoutInCell="1" allowOverlap="1" wp14:anchorId="7B677CF8" wp14:editId="7D266477">
                <wp:simplePos x="0" y="0"/>
                <wp:positionH relativeFrom="column">
                  <wp:posOffset>3226308</wp:posOffset>
                </wp:positionH>
                <wp:positionV relativeFrom="paragraph">
                  <wp:posOffset>6197016</wp:posOffset>
                </wp:positionV>
                <wp:extent cx="175098" cy="139429"/>
                <wp:effectExtent l="0" t="0" r="0" b="13335"/>
                <wp:wrapNone/>
                <wp:docPr id="484" name="Groupe 484"/>
                <wp:cNvGraphicFramePr/>
                <a:graphic xmlns:a="http://schemas.openxmlformats.org/drawingml/2006/main">
                  <a:graphicData uri="http://schemas.microsoft.com/office/word/2010/wordprocessingGroup">
                    <wpg:wgp>
                      <wpg:cNvGrpSpPr/>
                      <wpg:grpSpPr>
                        <a:xfrm>
                          <a:off x="0" y="0"/>
                          <a:ext cx="175098" cy="139429"/>
                          <a:chOff x="6610" y="10905"/>
                          <a:chExt cx="218440" cy="175490"/>
                        </a:xfrm>
                      </wpg:grpSpPr>
                      <wps:wsp>
                        <wps:cNvPr id="485"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09406" w14:textId="758B7335" w:rsidR="008F6D07" w:rsidRPr="00CE1302" w:rsidRDefault="008F6D07" w:rsidP="004C196F">
                              <w:pPr>
                                <w:jc w:val="center"/>
                                <w:rPr>
                                  <w:b/>
                                  <w:sz w:val="10"/>
                                  <w:szCs w:val="10"/>
                                </w:rPr>
                              </w:pPr>
                              <w:r w:rsidRPr="00CE1302">
                                <w:rPr>
                                  <w:b/>
                                  <w:sz w:val="10"/>
                                  <w:szCs w:val="10"/>
                                </w:rPr>
                                <w:t>R</w:t>
                              </w:r>
                              <w:r>
                                <w:rPr>
                                  <w:b/>
                                  <w:sz w:val="10"/>
                                  <w:szCs w:val="10"/>
                                </w:rPr>
                                <w:t>1</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86" name="Imagen 45" descr="http://previews.123rf.com/images/happyroman/happyroman1112/happyroman111200923/11486267-vector-reload-arrows-Stock-Vector-arrow-circular-circle.jpg"/>
                          <pic:cNvPicPr>
                            <a:picLocks noChangeAspect="1"/>
                          </pic:cNvPicPr>
                        </pic:nvPicPr>
                        <pic:blipFill rotWithShape="1">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B677CF8" id="Groupe 484" o:spid="_x0000_s1244" style="position:absolute;left:0;text-align:left;margin-left:254.05pt;margin-top:487.95pt;width:13.8pt;height:11pt;z-index:251807744;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">
                <v:shape id="Cuadro de texto 44" o:spid="_x0000_s1245"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" filled="f" stroked="f" strokeweight=".5pt">
                  <v:textbox inset="0,.5mm,0,0">
                    <w:txbxContent>
                      <w:p w14:paraId="5E609406" w14:textId="758B7335" w:rsidR="008F6D07" w:rsidRPr="00CE1302" w:rsidRDefault="008F6D07" w:rsidP="004C196F">
                        <w:pPr>
                          <w:jc w:val="center"/>
                          <w:rPr>
                            <w:b/>
                            <w:sz w:val="10"/>
                            <w:szCs w:val="10"/>
                          </w:rPr>
                        </w:pPr>
                        <w:r w:rsidRPr="00CE1302">
                          <w:rPr>
                            <w:b/>
                            <w:sz w:val="10"/>
                            <w:szCs w:val="10"/>
                          </w:rPr>
                          <w:t>R</w:t>
                        </w:r>
                        <w:r>
                          <w:rPr>
                            <w:b/>
                            <w:sz w:val="10"/>
                            <w:szCs w:val="10"/>
                          </w:rPr>
                          <w:t>1</w:t>
                        </w:r>
                      </w:p>
                    </w:txbxContent>
                  </v:textbox>
                </v:shape>
                <v:shape id="Imagen 45" o:spid="_x0000_s1246"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">
                  <v:imagedata r:id="rId100" o:title="11486267-vector-reload-arrows-Stock-Vector-arrow-circular-circle" croptop="35626f" cropbottom="16467f" cropleft="2161f" cropright="50024f" chromakey="white"/>
                </v:shape>
              </v:group>
            </w:pict>
          </mc:Fallback>
        </mc:AlternateContent>
      </w:r>
      <w:r w:rsidR="00E83ABE" w:rsidRPr="00A14E92">
        <w:rPr>
          <w:rFonts w:cs="Arial"/>
          <w:noProof/>
          <w:lang w:eastAsia="es-CO"/>
        </w:rPr>
        <mc:AlternateContent>
          <mc:Choice Requires="wpg">
            <w:drawing>
              <wp:anchor distT="0" distB="0" distL="114300" distR="114300" simplePos="0" relativeHeight="251805696" behindDoc="0" locked="0" layoutInCell="1" allowOverlap="1" wp14:anchorId="4CB2B19F" wp14:editId="6BA0FF6E">
                <wp:simplePos x="0" y="0"/>
                <wp:positionH relativeFrom="column">
                  <wp:posOffset>3766439</wp:posOffset>
                </wp:positionH>
                <wp:positionV relativeFrom="paragraph">
                  <wp:posOffset>6470421</wp:posOffset>
                </wp:positionV>
                <wp:extent cx="222956" cy="149578"/>
                <wp:effectExtent l="0" t="0" r="5715" b="3175"/>
                <wp:wrapNone/>
                <wp:docPr id="481" name="Groupe 481"/>
                <wp:cNvGraphicFramePr/>
                <a:graphic xmlns:a="http://schemas.openxmlformats.org/drawingml/2006/main">
                  <a:graphicData uri="http://schemas.microsoft.com/office/word/2010/wordprocessingGroup">
                    <wpg:wgp>
                      <wpg:cNvGrpSpPr/>
                      <wpg:grpSpPr>
                        <a:xfrm>
                          <a:off x="0" y="0"/>
                          <a:ext cx="222956" cy="149578"/>
                          <a:chOff x="6610" y="10905"/>
                          <a:chExt cx="218440" cy="175490"/>
                        </a:xfrm>
                      </wpg:grpSpPr>
                      <wps:wsp>
                        <wps:cNvPr id="482"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F594A" w14:textId="00216EB1" w:rsidR="008F6D07" w:rsidRPr="004C196F" w:rsidRDefault="008F6D07" w:rsidP="004C196F">
                              <w:pPr>
                                <w:jc w:val="center"/>
                                <w:rPr>
                                  <w:b/>
                                  <w:sz w:val="10"/>
                                  <w:szCs w:val="10"/>
                                </w:rPr>
                              </w:pPr>
                              <w:r w:rsidRPr="004C196F">
                                <w:rPr>
                                  <w:b/>
                                  <w:sz w:val="10"/>
                                  <w:szCs w:val="10"/>
                                </w:rPr>
                                <w:t>R</w:t>
                              </w:r>
                              <w:r>
                                <w:rPr>
                                  <w:b/>
                                  <w:sz w:val="10"/>
                                  <w:szCs w:val="10"/>
                                </w:rPr>
                                <w:t>4</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83" name="Imagen 45" descr="http://previews.123rf.com/images/happyroman/happyroman1112/happyroman111200923/11486267-vector-reload-arrows-Stock-Vector-arrow-circular-circle.jpg"/>
                          <pic:cNvPicPr>
                            <a:picLocks noChangeAspect="1"/>
                          </pic:cNvPicPr>
                        </pic:nvPicPr>
                        <pic:blipFill rotWithShape="1">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CB2B19F" id="Groupe 481" o:spid="_x0000_s1247" style="position:absolute;left:0;text-align:left;margin-left:296.55pt;margin-top:509.5pt;width:17.55pt;height:11.8pt;z-index:251805696;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">
                <v:shape id="Cuadro de texto 44" o:spid="_x0000_s1248"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" filled="f" stroked="f" strokeweight=".5pt">
                  <v:textbox inset="0,.5mm,0,0">
                    <w:txbxContent>
                      <w:p w14:paraId="468F594A" w14:textId="00216EB1" w:rsidR="008F6D07" w:rsidRPr="004C196F" w:rsidRDefault="008F6D07" w:rsidP="004C196F">
                        <w:pPr>
                          <w:jc w:val="center"/>
                          <w:rPr>
                            <w:b/>
                            <w:sz w:val="10"/>
                            <w:szCs w:val="10"/>
                          </w:rPr>
                        </w:pPr>
                        <w:r w:rsidRPr="004C196F">
                          <w:rPr>
                            <w:b/>
                            <w:sz w:val="10"/>
                            <w:szCs w:val="10"/>
                          </w:rPr>
                          <w:t>R</w:t>
                        </w:r>
                        <w:r>
                          <w:rPr>
                            <w:b/>
                            <w:sz w:val="10"/>
                            <w:szCs w:val="10"/>
                          </w:rPr>
                          <w:t>4</w:t>
                        </w:r>
                      </w:p>
                    </w:txbxContent>
                  </v:textbox>
                </v:shape>
                <v:shape id="Imagen 45" o:spid="_x0000_s1249"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">
                  <v:imagedata r:id="rId98" o:title="11486267-vector-reload-arrows-Stock-Vector-arrow-circular-circle" croptop="35626f" cropbottom="16467f" cropleft="2161f" cropright="50024f" chromakey="white"/>
                </v:shape>
              </v:group>
            </w:pict>
          </mc:Fallback>
        </mc:AlternateContent>
      </w:r>
      <w:r w:rsidR="00CE1302" w:rsidRPr="00A14E92">
        <w:rPr>
          <w:rFonts w:cs="Arial"/>
          <w:noProof/>
          <w:lang w:eastAsia="es-CO"/>
        </w:rPr>
        <mc:AlternateContent>
          <mc:Choice Requires="wpg">
            <w:drawing>
              <wp:anchor distT="0" distB="0" distL="114300" distR="114300" simplePos="0" relativeHeight="251751424" behindDoc="0" locked="0" layoutInCell="1" allowOverlap="1" wp14:anchorId="6FE4DFA0" wp14:editId="011B0F52">
                <wp:simplePos x="0" y="0"/>
                <wp:positionH relativeFrom="column">
                  <wp:posOffset>3339465</wp:posOffset>
                </wp:positionH>
                <wp:positionV relativeFrom="paragraph">
                  <wp:posOffset>1704840</wp:posOffset>
                </wp:positionV>
                <wp:extent cx="212387" cy="141051"/>
                <wp:effectExtent l="0" t="0" r="0" b="11430"/>
                <wp:wrapNone/>
                <wp:docPr id="402" name="Groupe 402"/>
                <wp:cNvGraphicFramePr/>
                <a:graphic xmlns:a="http://schemas.openxmlformats.org/drawingml/2006/main">
                  <a:graphicData uri="http://schemas.microsoft.com/office/word/2010/wordprocessingGroup">
                    <wpg:wgp>
                      <wpg:cNvGrpSpPr/>
                      <wpg:grpSpPr>
                        <a:xfrm>
                          <a:off x="0" y="0"/>
                          <a:ext cx="212387" cy="141051"/>
                          <a:chOff x="6610" y="10905"/>
                          <a:chExt cx="218440" cy="175490"/>
                        </a:xfrm>
                      </wpg:grpSpPr>
                      <wps:wsp>
                        <wps:cNvPr id="403"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EA3146" w14:textId="7B5CC787" w:rsidR="008F6D07" w:rsidRPr="00CE1302" w:rsidRDefault="008F6D07" w:rsidP="0006714C">
                              <w:pPr>
                                <w:jc w:val="center"/>
                                <w:rPr>
                                  <w:b/>
                                  <w:sz w:val="10"/>
                                  <w:szCs w:val="10"/>
                                </w:rPr>
                              </w:pPr>
                              <w:r w:rsidRPr="00CE1302">
                                <w:rPr>
                                  <w:b/>
                                  <w:sz w:val="10"/>
                                  <w:szCs w:val="10"/>
                                </w:rPr>
                                <w:t>R27</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04" name="Imagen 45" descr="http://previews.123rf.com/images/happyroman/happyroman1112/happyroman111200923/11486267-vector-reload-arrows-Stock-Vector-arrow-circular-circle.jpg"/>
                          <pic:cNvPicPr>
                            <a:picLocks noChangeAspect="1"/>
                          </pic:cNvPicPr>
                        </pic:nvPicPr>
                        <pic:blipFill rotWithShape="1">
                          <a:blip r:embed="rId101"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E4DFA0" id="Groupe 402" o:spid="_x0000_s1250" style="position:absolute;left:0;text-align:left;margin-left:262.95pt;margin-top:134.25pt;width:16.7pt;height:11.1pt;z-index:251751424;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">
                <v:shape id="Cuadro de texto 44" o:spid="_x0000_s1251"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" filled="f" stroked="f" strokeweight=".5pt">
                  <v:textbox inset="0,.5mm,0,0">
                    <w:txbxContent>
                      <w:p w14:paraId="26EA3146" w14:textId="7B5CC787" w:rsidR="008F6D07" w:rsidRPr="00CE1302" w:rsidRDefault="008F6D07" w:rsidP="0006714C">
                        <w:pPr>
                          <w:jc w:val="center"/>
                          <w:rPr>
                            <w:b/>
                            <w:sz w:val="10"/>
                            <w:szCs w:val="10"/>
                          </w:rPr>
                        </w:pPr>
                        <w:r w:rsidRPr="00CE1302">
                          <w:rPr>
                            <w:b/>
                            <w:sz w:val="10"/>
                            <w:szCs w:val="10"/>
                          </w:rPr>
                          <w:t>R27</w:t>
                        </w:r>
                      </w:p>
                    </w:txbxContent>
                  </v:textbox>
                </v:shape>
                <v:shape id="Imagen 45" o:spid="_x0000_s1252"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">
                  <v:imagedata r:id="rId102" o:title="11486267-vector-reload-arrows-Stock-Vector-arrow-circular-circle" croptop="35626f" cropbottom="16467f" cropleft="2161f" cropright="50024f" chromakey="white"/>
                </v:shape>
              </v:group>
            </w:pict>
          </mc:Fallback>
        </mc:AlternateContent>
      </w:r>
      <w:r w:rsidR="00CE1302" w:rsidRPr="00A14E92">
        <w:rPr>
          <w:rFonts w:cs="Arial"/>
          <w:noProof/>
          <w:lang w:eastAsia="es-CO"/>
        </w:rPr>
        <mc:AlternateContent>
          <mc:Choice Requires="wpg">
            <w:drawing>
              <wp:anchor distT="0" distB="0" distL="114300" distR="114300" simplePos="0" relativeHeight="251762688" behindDoc="0" locked="0" layoutInCell="1" allowOverlap="1" wp14:anchorId="4F408AF0" wp14:editId="7E04090C">
                <wp:simplePos x="0" y="0"/>
                <wp:positionH relativeFrom="column">
                  <wp:posOffset>2461895</wp:posOffset>
                </wp:positionH>
                <wp:positionV relativeFrom="paragraph">
                  <wp:posOffset>444216</wp:posOffset>
                </wp:positionV>
                <wp:extent cx="211578" cy="145915"/>
                <wp:effectExtent l="0" t="0" r="0" b="6985"/>
                <wp:wrapNone/>
                <wp:docPr id="418" name="Groupe 418"/>
                <wp:cNvGraphicFramePr/>
                <a:graphic xmlns:a="http://schemas.openxmlformats.org/drawingml/2006/main">
                  <a:graphicData uri="http://schemas.microsoft.com/office/word/2010/wordprocessingGroup">
                    <wpg:wgp>
                      <wpg:cNvGrpSpPr/>
                      <wpg:grpSpPr>
                        <a:xfrm>
                          <a:off x="0" y="0"/>
                          <a:ext cx="211578" cy="145915"/>
                          <a:chOff x="6610" y="10905"/>
                          <a:chExt cx="218440" cy="175490"/>
                        </a:xfrm>
                      </wpg:grpSpPr>
                      <wps:wsp>
                        <wps:cNvPr id="419"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82D0A" w14:textId="6FF63E80" w:rsidR="008F6D07" w:rsidRPr="00CE1302" w:rsidRDefault="008F6D07" w:rsidP="00CE1302">
                              <w:pPr>
                                <w:jc w:val="center"/>
                                <w:rPr>
                                  <w:b/>
                                  <w:sz w:val="10"/>
                                  <w:szCs w:val="10"/>
                                </w:rPr>
                              </w:pPr>
                              <w:r w:rsidRPr="00CE1302">
                                <w:rPr>
                                  <w:b/>
                                  <w:sz w:val="10"/>
                                  <w:szCs w:val="10"/>
                                </w:rPr>
                                <w:t>R12</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20" name="Imagen 45" descr="http://previews.123rf.com/images/happyroman/happyroman1112/happyroman111200923/11486267-vector-reload-arrows-Stock-Vector-arrow-circular-circle.jpg"/>
                          <pic:cNvPicPr>
                            <a:picLocks noChangeAspect="1"/>
                          </pic:cNvPicPr>
                        </pic:nvPicPr>
                        <pic:blipFill rotWithShape="1">
                          <a:blip r:embed="rId103"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408AF0" id="Groupe 418" o:spid="_x0000_s1253" style="position:absolute;left:0;text-align:left;margin-left:193.85pt;margin-top:35pt;width:16.65pt;height:11.5pt;z-index:251762688;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">
                <v:shape id="Cuadro de texto 44" o:spid="_x0000_s1254"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" filled="f" stroked="f" strokeweight=".5pt">
                  <v:textbox inset="0,.5mm,0,0">
                    <w:txbxContent>
                      <w:p w14:paraId="69D82D0A" w14:textId="6FF63E80" w:rsidR="008F6D07" w:rsidRPr="00CE1302" w:rsidRDefault="008F6D07" w:rsidP="00CE1302">
                        <w:pPr>
                          <w:jc w:val="center"/>
                          <w:rPr>
                            <w:b/>
                            <w:sz w:val="10"/>
                            <w:szCs w:val="10"/>
                          </w:rPr>
                        </w:pPr>
                        <w:r w:rsidRPr="00CE1302">
                          <w:rPr>
                            <w:b/>
                            <w:sz w:val="10"/>
                            <w:szCs w:val="10"/>
                          </w:rPr>
                          <w:t>R12</w:t>
                        </w:r>
                      </w:p>
                    </w:txbxContent>
                  </v:textbox>
                </v:shape>
                <v:shape id="Imagen 45" o:spid="_x0000_s1255"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">
                  <v:imagedata r:id="rId104" o:title="11486267-vector-reload-arrows-Stock-Vector-arrow-circular-circle" croptop="35626f" cropbottom="16467f" cropleft="2161f" cropright="50024f" chromakey="white"/>
                </v:shape>
              </v:group>
            </w:pict>
          </mc:Fallback>
        </mc:AlternateContent>
      </w:r>
      <w:r w:rsidR="00CE1302" w:rsidRPr="00A14E92">
        <w:rPr>
          <w:rFonts w:cs="Arial"/>
          <w:noProof/>
          <w:lang w:eastAsia="es-CO"/>
        </w:rPr>
        <mc:AlternateContent>
          <mc:Choice Requires="wpg">
            <w:drawing>
              <wp:anchor distT="0" distB="0" distL="114300" distR="114300" simplePos="0" relativeHeight="251766784" behindDoc="0" locked="0" layoutInCell="1" allowOverlap="1" wp14:anchorId="20A9DE9B" wp14:editId="097DD27A">
                <wp:simplePos x="0" y="0"/>
                <wp:positionH relativeFrom="column">
                  <wp:posOffset>3284343</wp:posOffset>
                </wp:positionH>
                <wp:positionV relativeFrom="paragraph">
                  <wp:posOffset>886095</wp:posOffset>
                </wp:positionV>
                <wp:extent cx="226978" cy="152400"/>
                <wp:effectExtent l="0" t="0" r="1905" b="0"/>
                <wp:wrapNone/>
                <wp:docPr id="424" name="Groupe 424"/>
                <wp:cNvGraphicFramePr/>
                <a:graphic xmlns:a="http://schemas.openxmlformats.org/drawingml/2006/main">
                  <a:graphicData uri="http://schemas.microsoft.com/office/word/2010/wordprocessingGroup">
                    <wpg:wgp>
                      <wpg:cNvGrpSpPr/>
                      <wpg:grpSpPr>
                        <a:xfrm>
                          <a:off x="0" y="0"/>
                          <a:ext cx="226978" cy="152400"/>
                          <a:chOff x="6610" y="10905"/>
                          <a:chExt cx="218440" cy="175490"/>
                        </a:xfrm>
                      </wpg:grpSpPr>
                      <wps:wsp>
                        <wps:cNvPr id="425" name="Cuadro de texto 44"/>
                        <wps:cNvSpPr txBox="1"/>
                        <wps:spPr>
                          <a:xfrm>
                            <a:off x="6610" y="40641"/>
                            <a:ext cx="218440" cy="14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9650E7" w14:textId="40C81073" w:rsidR="008F6D07" w:rsidRPr="00CE1302" w:rsidRDefault="008F6D07" w:rsidP="00CE1302">
                              <w:pPr>
                                <w:jc w:val="center"/>
                                <w:rPr>
                                  <w:b/>
                                  <w:sz w:val="10"/>
                                  <w:szCs w:val="10"/>
                                </w:rPr>
                              </w:pPr>
                              <w:r w:rsidRPr="00CE1302">
                                <w:rPr>
                                  <w:b/>
                                  <w:sz w:val="10"/>
                                  <w:szCs w:val="10"/>
                                </w:rPr>
                                <w:t>R14</w:t>
                              </w:r>
                            </w:p>
                          </w:txbxContent>
                        </wps:txbx>
                        <wps:bodyPr rot="0" spcFirstLastPara="0" vertOverflow="overflow" horzOverflow="overflow" vert="horz" wrap="square" lIns="0" tIns="18000" rIns="0" bIns="0" numCol="1" spcCol="0" rtlCol="0" fromWordArt="0" anchor="t" anchorCtr="0" forceAA="0" compatLnSpc="1">
                          <a:prstTxWarp prst="textNoShape">
                            <a:avLst/>
                          </a:prstTxWarp>
                          <a:noAutofit/>
                        </wps:bodyPr>
                      </wps:wsp>
                      <pic:pic xmlns:pic="http://schemas.openxmlformats.org/drawingml/2006/picture">
                        <pic:nvPicPr>
                          <pic:cNvPr id="426" name="Imagen 45" descr="http://previews.123rf.com/images/happyroman/happyroman1112/happyroman111200923/11486267-vector-reload-arrows-Stock-Vector-arrow-circular-circle.jpg"/>
                          <pic:cNvPicPr>
                            <a:picLocks noChangeAspect="1"/>
                          </pic:cNvPicPr>
                        </pic:nvPicPr>
                        <pic:blipFill rotWithShape="1">
                          <a:blip r:embed="rId105" cstate="print">
                            <a:clrChange>
                              <a:clrFrom>
                                <a:srgbClr val="FFFFFF"/>
                              </a:clrFrom>
                              <a:clrTo>
                                <a:srgbClr val="FFFFFF">
                                  <a:alpha val="0"/>
                                </a:srgbClr>
                              </a:clrTo>
                            </a:clrChange>
                            <a:extLst>
                              <a:ext uri="{28A0092B-C50C-407E-A947-70E740481C1C}">
                                <a14:useLocalDpi xmlns:a14="http://schemas.microsoft.com/office/drawing/2010/main" val="0"/>
                              </a:ext>
                            </a:extLst>
                          </a:blip>
                          <a:srcRect l="3297" t="54361" r="76330" b="25127"/>
                          <a:stretch/>
                        </pic:blipFill>
                        <pic:spPr bwMode="auto">
                          <a:xfrm flipH="1">
                            <a:off x="21355" y="10905"/>
                            <a:ext cx="184149" cy="17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0A9DE9B" id="Groupe 424" o:spid="_x0000_s1256" style="position:absolute;left:0;text-align:left;margin-left:258.6pt;margin-top:69.75pt;width:17.85pt;height:12pt;z-index:251766784;mso-width-relative:margin;mso-height-relative:margin" coordorigin="6610,10905" coordsize="218440,175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">
                <v:shape id="Cuadro de texto 44" o:spid="_x0000_s1257" type="#_x0000_t202" style="position:absolute;left:6610;top:40641;width:218440;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" filled="f" stroked="f" strokeweight=".5pt">
                  <v:textbox inset="0,.5mm,0,0">
                    <w:txbxContent>
                      <w:p w14:paraId="719650E7" w14:textId="40C81073" w:rsidR="008F6D07" w:rsidRPr="00CE1302" w:rsidRDefault="008F6D07" w:rsidP="00CE1302">
                        <w:pPr>
                          <w:jc w:val="center"/>
                          <w:rPr>
                            <w:b/>
                            <w:sz w:val="10"/>
                            <w:szCs w:val="10"/>
                          </w:rPr>
                        </w:pPr>
                        <w:r w:rsidRPr="00CE1302">
                          <w:rPr>
                            <w:b/>
                            <w:sz w:val="10"/>
                            <w:szCs w:val="10"/>
                          </w:rPr>
                          <w:t>R14</w:t>
                        </w:r>
                      </w:p>
                    </w:txbxContent>
                  </v:textbox>
                </v:shape>
                <v:shape id="Imagen 45" o:spid="_x0000_s1258" type="#_x0000_t75" alt="http://previews.123rf.com/images/happyroman/happyroman1112/happyroman111200923/11486267-vector-reload-arrows-Stock-Vector-arrow-circular-circle.jpg" style="position:absolute;left:21355;top:10905;width:184149;height:1754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">
                  <v:imagedata r:id="rId106" o:title="11486267-vector-reload-arrows-Stock-Vector-arrow-circular-circle" croptop="35626f" cropbottom="16467f" cropleft="2161f" cropright="50024f" chromakey="white"/>
                </v:shape>
              </v:group>
            </w:pict>
          </mc:Fallback>
        </mc:AlternateContent>
      </w:r>
      <w:r w:rsidR="00CB13BD" w:rsidRPr="00A14E92">
        <w:rPr>
          <w:noProof/>
          <w:lang w:eastAsia="es-CO"/>
        </w:rPr>
        <w:drawing>
          <wp:inline distT="0" distB="0" distL="0" distR="0" wp14:anchorId="6F88345A" wp14:editId="657E7C35">
            <wp:extent cx="6034819" cy="752734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55654" cy="7553328"/>
                    </a:xfrm>
                    <a:prstGeom prst="rect">
                      <a:avLst/>
                    </a:prstGeom>
                    <a:noFill/>
                    <a:ln>
                      <a:noFill/>
                    </a:ln>
                  </pic:spPr>
                </pic:pic>
              </a:graphicData>
            </a:graphic>
          </wp:inline>
        </w:drawing>
      </w:r>
      <w:r w:rsidR="00CB13BD" w:rsidRPr="00A14E92">
        <w:rPr>
          <w:rFonts w:cs="Arial"/>
          <w:lang w:val="es-ES" w:eastAsia="en-US"/>
        </w:rPr>
        <w:tab/>
      </w:r>
    </w:p>
    <w:p w14:paraId="5D91DAC9" w14:textId="3291C253" w:rsidR="00AA45E3" w:rsidRPr="00A14E92" w:rsidRDefault="00234A3D" w:rsidP="006F641C">
      <w:pPr>
        <w:jc w:val="center"/>
        <w:rPr>
          <w:rFonts w:cs="Arial"/>
          <w:sz w:val="18"/>
          <w:szCs w:val="18"/>
          <w:lang w:val="es-ES"/>
        </w:rPr>
      </w:pPr>
      <w:r w:rsidRPr="00A14E92">
        <w:rPr>
          <w:rFonts w:cs="Arial"/>
          <w:sz w:val="18"/>
          <w:szCs w:val="18"/>
          <w:lang w:val="es-ES"/>
        </w:rPr>
        <w:t>Fuente: autor</w:t>
      </w:r>
      <w:r w:rsidR="00AA45E3" w:rsidRPr="00A14E92">
        <w:rPr>
          <w:rFonts w:cs="Arial"/>
          <w:sz w:val="18"/>
          <w:szCs w:val="18"/>
          <w:lang w:val="es-ES"/>
        </w:rPr>
        <w:t xml:space="preserve"> (2018)</w:t>
      </w:r>
    </w:p>
    <w:p w14:paraId="1CD8A7D2" w14:textId="76AB3052" w:rsidR="00CE23E7" w:rsidRPr="00A14E92" w:rsidRDefault="00CE23E7" w:rsidP="006F641C">
      <w:pPr>
        <w:jc w:val="center"/>
        <w:rPr>
          <w:rFonts w:cs="Arial"/>
          <w:sz w:val="18"/>
          <w:szCs w:val="18"/>
          <w:lang w:val="es-ES"/>
        </w:rPr>
      </w:pPr>
    </w:p>
    <w:p w14:paraId="3CDED1EF" w14:textId="73B46987" w:rsidR="00CE23E7" w:rsidRPr="00A14E92" w:rsidRDefault="00CE23E7" w:rsidP="00CE23E7">
      <w:pPr>
        <w:rPr>
          <w:rFonts w:cs="Arial"/>
          <w:szCs w:val="22"/>
          <w:lang w:val="es-ES" w:eastAsia="en-US"/>
        </w:rPr>
      </w:pPr>
      <w:r w:rsidRPr="00A14E92">
        <w:rPr>
          <w:rFonts w:cs="Arial"/>
          <w:szCs w:val="22"/>
          <w:lang w:val="es-ES" w:eastAsia="en-US"/>
        </w:rPr>
        <w:lastRenderedPageBreak/>
        <w:t xml:space="preserve">Por otra parte, el modelo general de valoración identifica </w:t>
      </w:r>
      <w:r w:rsidR="00067997">
        <w:rPr>
          <w:rFonts w:cs="Arial"/>
          <w:szCs w:val="22"/>
          <w:lang w:val="es-ES" w:eastAsia="en-US"/>
        </w:rPr>
        <w:t>la forma en que</w:t>
      </w:r>
      <w:r w:rsidRPr="00A14E92">
        <w:rPr>
          <w:rFonts w:cs="Arial"/>
          <w:szCs w:val="22"/>
          <w:lang w:val="es-ES" w:eastAsia="en-US"/>
        </w:rPr>
        <w:t xml:space="preserve"> los ciclos causales se componen de indicadores de diferentes dimensiones de valoración</w:t>
      </w:r>
      <w:r w:rsidR="00265290" w:rsidRPr="00A14E92">
        <w:rPr>
          <w:rFonts w:cs="Arial"/>
          <w:szCs w:val="22"/>
          <w:lang w:val="es-ES" w:eastAsia="en-US"/>
        </w:rPr>
        <w:t>. Se observa</w:t>
      </w:r>
      <w:r w:rsidRPr="00A14E92">
        <w:rPr>
          <w:rFonts w:cs="Arial"/>
          <w:szCs w:val="22"/>
          <w:lang w:val="es-ES" w:eastAsia="en-US"/>
        </w:rPr>
        <w:t xml:space="preserve"> como los principios y criterios pueden ser </w:t>
      </w:r>
      <w:proofErr w:type="spellStart"/>
      <w:r w:rsidRPr="00A14E92">
        <w:rPr>
          <w:rFonts w:cs="Arial"/>
          <w:szCs w:val="22"/>
          <w:lang w:val="es-ES" w:eastAsia="en-US"/>
        </w:rPr>
        <w:t>interdimensionales</w:t>
      </w:r>
      <w:proofErr w:type="spellEnd"/>
      <w:r w:rsidRPr="00A14E92">
        <w:rPr>
          <w:rFonts w:cs="Arial"/>
          <w:szCs w:val="22"/>
          <w:lang w:val="es-ES" w:eastAsia="en-US"/>
        </w:rPr>
        <w:t xml:space="preserve">, resaltando la complejidad del sistema. Igualmente, un SE puede ser valorado por indicadores de diferentes dimensiones, potenciando su importancia dentro del </w:t>
      </w:r>
      <w:proofErr w:type="spellStart"/>
      <w:r w:rsidRPr="00A14E92">
        <w:rPr>
          <w:rFonts w:cs="Arial"/>
          <w:szCs w:val="22"/>
          <w:lang w:val="es-ES" w:eastAsia="en-US"/>
        </w:rPr>
        <w:t>agroecosistema</w:t>
      </w:r>
      <w:proofErr w:type="spellEnd"/>
      <w:r w:rsidRPr="00A14E92">
        <w:rPr>
          <w:rFonts w:cs="Arial"/>
          <w:szCs w:val="22"/>
          <w:lang w:val="es-ES" w:eastAsia="en-US"/>
        </w:rPr>
        <w:t>.</w:t>
      </w:r>
    </w:p>
    <w:p w14:paraId="4B289CAF" w14:textId="77777777" w:rsidR="00CE23E7" w:rsidRPr="00A14E92" w:rsidRDefault="00CE23E7" w:rsidP="00CE23E7">
      <w:pPr>
        <w:tabs>
          <w:tab w:val="left" w:pos="2100"/>
        </w:tabs>
        <w:rPr>
          <w:rFonts w:cs="Arial"/>
          <w:szCs w:val="22"/>
          <w:lang w:val="es-ES" w:eastAsia="en-US"/>
        </w:rPr>
      </w:pPr>
    </w:p>
    <w:p w14:paraId="700FBDC3" w14:textId="3CE850A2" w:rsidR="00CE23E7" w:rsidRPr="00A14E92" w:rsidRDefault="00CE23E7" w:rsidP="00CE23E7">
      <w:pPr>
        <w:rPr>
          <w:rFonts w:cs="Arial"/>
          <w:szCs w:val="22"/>
          <w:lang w:val="es-ES" w:eastAsia="en-US"/>
        </w:rPr>
      </w:pPr>
      <w:r w:rsidRPr="00A14E92">
        <w:rPr>
          <w:rFonts w:cs="Arial"/>
          <w:szCs w:val="22"/>
          <w:lang w:val="es-ES" w:eastAsia="en-US"/>
        </w:rPr>
        <w:t>En el modelo general, se observa como los indicadores de la dimensión ecológica se encuentran relacionados con variables socioculturales,</w:t>
      </w:r>
      <w:r w:rsidR="00624A85" w:rsidRPr="00A14E92">
        <w:rPr>
          <w:rFonts w:cs="Arial"/>
          <w:szCs w:val="22"/>
          <w:lang w:val="es-ES" w:eastAsia="en-US"/>
        </w:rPr>
        <w:t xml:space="preserve"> </w:t>
      </w:r>
      <w:r w:rsidRPr="00A14E92">
        <w:rPr>
          <w:rFonts w:cs="Arial"/>
          <w:szCs w:val="22"/>
          <w:lang w:val="es-ES" w:eastAsia="en-US"/>
        </w:rPr>
        <w:t>potenciando aspectos como la producción de alimentos para autoconsumo, la generación de proyectos de desarrollo local, el acceso a semillas adaptadas a condiciones locales</w:t>
      </w:r>
      <w:r w:rsidR="00624A85" w:rsidRPr="00A14E92">
        <w:rPr>
          <w:rFonts w:cs="Arial"/>
          <w:szCs w:val="22"/>
          <w:lang w:val="es-ES" w:eastAsia="en-US"/>
        </w:rPr>
        <w:t xml:space="preserve"> y</w:t>
      </w:r>
      <w:r w:rsidRPr="00A14E92">
        <w:rPr>
          <w:rFonts w:cs="Arial"/>
          <w:szCs w:val="22"/>
          <w:lang w:val="es-ES" w:eastAsia="en-US"/>
        </w:rPr>
        <w:t xml:space="preserve"> la reducción de pérdidas de cosechas. Igualmente, </w:t>
      </w:r>
      <w:r w:rsidR="00624A85" w:rsidRPr="00A14E92">
        <w:rPr>
          <w:rFonts w:cs="Arial"/>
          <w:szCs w:val="22"/>
          <w:lang w:val="es-ES" w:eastAsia="en-US"/>
        </w:rPr>
        <w:t xml:space="preserve">los </w:t>
      </w:r>
      <w:r w:rsidRPr="00A14E92">
        <w:rPr>
          <w:rFonts w:cs="Arial"/>
          <w:szCs w:val="22"/>
          <w:lang w:val="es-ES" w:eastAsia="en-US"/>
        </w:rPr>
        <w:t xml:space="preserve">indicadores de la dimensión ecológica se relacionan con indicadores económicos (riesgo económico, rendimiento de los productos), tecnológicos (estrategias o mecanismos de agregación de valor, prácticas </w:t>
      </w:r>
      <w:r w:rsidRPr="006C7B0B">
        <w:rPr>
          <w:rFonts w:cs="Arial"/>
          <w:szCs w:val="22"/>
          <w:lang w:val="es-ES" w:eastAsia="en-US"/>
        </w:rPr>
        <w:t>agroecológicas locales) y políticos (instrumentos para la gestión ambiental).</w:t>
      </w:r>
      <w:r w:rsidRPr="00A14E92">
        <w:rPr>
          <w:rFonts w:cs="Arial"/>
          <w:szCs w:val="22"/>
          <w:lang w:val="es-ES" w:eastAsia="en-US"/>
        </w:rPr>
        <w:t xml:space="preserve"> </w:t>
      </w:r>
    </w:p>
    <w:p w14:paraId="26EFDA07" w14:textId="77777777" w:rsidR="00CE23E7" w:rsidRPr="00A14E92" w:rsidRDefault="00CE23E7" w:rsidP="00CE23E7">
      <w:pPr>
        <w:tabs>
          <w:tab w:val="left" w:pos="2100"/>
        </w:tabs>
        <w:rPr>
          <w:rFonts w:cs="Arial"/>
          <w:szCs w:val="22"/>
          <w:lang w:val="es-ES" w:eastAsia="en-US"/>
        </w:rPr>
      </w:pPr>
    </w:p>
    <w:p w14:paraId="5A8BFF81" w14:textId="477D799D" w:rsidR="00CE23E7" w:rsidRPr="00A14E92" w:rsidRDefault="005C52DF" w:rsidP="00CE23E7">
      <w:pPr>
        <w:rPr>
          <w:rFonts w:cs="Arial"/>
          <w:szCs w:val="22"/>
          <w:lang w:val="es-ES" w:eastAsia="en-US"/>
        </w:rPr>
      </w:pPr>
      <w:r w:rsidRPr="00A14E92">
        <w:rPr>
          <w:rFonts w:cs="Arial"/>
          <w:szCs w:val="22"/>
          <w:lang w:val="es-ES" w:eastAsia="en-US"/>
        </w:rPr>
        <w:t>L</w:t>
      </w:r>
      <w:r w:rsidR="00CE23E7" w:rsidRPr="00A14E92">
        <w:rPr>
          <w:rFonts w:cs="Arial"/>
          <w:szCs w:val="22"/>
          <w:lang w:val="es-ES" w:eastAsia="en-US"/>
        </w:rPr>
        <w:t xml:space="preserve">a dimensión sociocultural </w:t>
      </w:r>
      <w:r w:rsidRPr="00A14E92">
        <w:rPr>
          <w:rFonts w:cs="Arial"/>
          <w:szCs w:val="22"/>
          <w:lang w:val="es-ES" w:eastAsia="en-US"/>
        </w:rPr>
        <w:t>se relaciona con</w:t>
      </w:r>
      <w:r w:rsidR="00CE23E7" w:rsidRPr="00A14E92">
        <w:rPr>
          <w:rFonts w:cs="Arial"/>
          <w:szCs w:val="22"/>
          <w:lang w:val="es-ES" w:eastAsia="en-US"/>
        </w:rPr>
        <w:t xml:space="preserve"> indicadores de la dimensión económica, como son</w:t>
      </w:r>
      <w:r w:rsidRPr="00A14E92">
        <w:rPr>
          <w:rFonts w:cs="Arial"/>
          <w:szCs w:val="22"/>
          <w:lang w:val="es-ES" w:eastAsia="en-US"/>
        </w:rPr>
        <w:t xml:space="preserve">: la </w:t>
      </w:r>
      <w:r w:rsidR="00CE23E7" w:rsidRPr="00A14E92">
        <w:rPr>
          <w:rFonts w:cs="Arial"/>
          <w:szCs w:val="22"/>
          <w:lang w:val="es-ES" w:eastAsia="en-US"/>
        </w:rPr>
        <w:t xml:space="preserve">población en condición de pobreza, </w:t>
      </w:r>
      <w:r w:rsidRPr="00A14E92">
        <w:rPr>
          <w:rFonts w:cs="Arial"/>
          <w:szCs w:val="22"/>
          <w:lang w:val="es-ES" w:eastAsia="en-US"/>
        </w:rPr>
        <w:t xml:space="preserve">el </w:t>
      </w:r>
      <w:r w:rsidR="00CE23E7" w:rsidRPr="00A14E92">
        <w:rPr>
          <w:rFonts w:cs="Arial"/>
          <w:szCs w:val="22"/>
          <w:lang w:val="es-ES" w:eastAsia="en-US"/>
        </w:rPr>
        <w:t xml:space="preserve">rendimiento de los productos, </w:t>
      </w:r>
      <w:r w:rsidRPr="00A14E92">
        <w:rPr>
          <w:rFonts w:cs="Arial"/>
          <w:szCs w:val="22"/>
          <w:lang w:val="es-ES" w:eastAsia="en-US"/>
        </w:rPr>
        <w:t xml:space="preserve">el </w:t>
      </w:r>
      <w:r w:rsidR="00CE23E7" w:rsidRPr="00A14E92">
        <w:rPr>
          <w:rFonts w:cs="Arial"/>
          <w:szCs w:val="22"/>
          <w:lang w:val="es-ES" w:eastAsia="en-US"/>
        </w:rPr>
        <w:t xml:space="preserve">riesgo económico y </w:t>
      </w:r>
      <w:r w:rsidRPr="00A14E92">
        <w:rPr>
          <w:rFonts w:cs="Arial"/>
          <w:szCs w:val="22"/>
          <w:lang w:val="es-ES" w:eastAsia="en-US"/>
        </w:rPr>
        <w:t xml:space="preserve">la </w:t>
      </w:r>
      <w:r w:rsidR="00CE23E7" w:rsidRPr="00A14E92">
        <w:rPr>
          <w:rFonts w:cs="Arial"/>
          <w:szCs w:val="22"/>
          <w:lang w:val="es-ES" w:eastAsia="en-US"/>
        </w:rPr>
        <w:t xml:space="preserve">calidad de vida. En la dimensión sociocultural </w:t>
      </w:r>
      <w:r w:rsidRPr="00A14E92">
        <w:rPr>
          <w:rFonts w:cs="Arial"/>
          <w:szCs w:val="22"/>
          <w:lang w:val="es-ES" w:eastAsia="en-US"/>
        </w:rPr>
        <w:t xml:space="preserve">los indicadores </w:t>
      </w:r>
      <w:proofErr w:type="gramStart"/>
      <w:r w:rsidR="00CE23E7" w:rsidRPr="00A14E92">
        <w:rPr>
          <w:rFonts w:cs="Arial"/>
          <w:szCs w:val="22"/>
          <w:lang w:val="es-ES" w:eastAsia="en-US"/>
        </w:rPr>
        <w:t xml:space="preserve">autosuficiencia alimentaria </w:t>
      </w:r>
      <w:r w:rsidRPr="00A14E92">
        <w:rPr>
          <w:rFonts w:cs="Arial"/>
          <w:szCs w:val="22"/>
          <w:lang w:val="es-ES" w:eastAsia="en-US"/>
        </w:rPr>
        <w:t>y seguridad</w:t>
      </w:r>
      <w:r w:rsidR="00CE23E7" w:rsidRPr="00A14E92">
        <w:rPr>
          <w:rFonts w:cs="Arial"/>
          <w:szCs w:val="22"/>
          <w:lang w:val="es-ES" w:eastAsia="en-US"/>
        </w:rPr>
        <w:t xml:space="preserve"> alimentaria</w:t>
      </w:r>
      <w:proofErr w:type="gramEnd"/>
      <w:r w:rsidR="00C7608D" w:rsidRPr="00A14E92">
        <w:rPr>
          <w:rFonts w:cs="Arial"/>
          <w:szCs w:val="22"/>
          <w:lang w:val="es-ES" w:eastAsia="en-US"/>
        </w:rPr>
        <w:t>,</w:t>
      </w:r>
      <w:r w:rsidRPr="00A14E92">
        <w:rPr>
          <w:rFonts w:cs="Arial"/>
          <w:szCs w:val="22"/>
          <w:lang w:val="es-ES" w:eastAsia="en-US"/>
        </w:rPr>
        <w:t xml:space="preserve"> son influenciados </w:t>
      </w:r>
      <w:r w:rsidR="00CE23E7" w:rsidRPr="00A14E92">
        <w:rPr>
          <w:rFonts w:cs="Arial"/>
          <w:szCs w:val="22"/>
          <w:lang w:val="es-ES" w:eastAsia="en-US"/>
        </w:rPr>
        <w:t xml:space="preserve">por la inclusión de </w:t>
      </w:r>
      <w:r w:rsidRPr="00A14E92">
        <w:rPr>
          <w:rFonts w:cs="Arial"/>
          <w:szCs w:val="22"/>
          <w:lang w:val="es-ES" w:eastAsia="en-US"/>
        </w:rPr>
        <w:t xml:space="preserve">la </w:t>
      </w:r>
      <w:r w:rsidR="00CE23E7" w:rsidRPr="00A14E92">
        <w:rPr>
          <w:rFonts w:cs="Arial"/>
          <w:szCs w:val="22"/>
          <w:lang w:val="es-ES" w:eastAsia="en-US"/>
        </w:rPr>
        <w:t>biodiversidad (indicador ecológico)</w:t>
      </w:r>
      <w:r w:rsidRPr="00A14E92">
        <w:rPr>
          <w:rFonts w:cs="Arial"/>
          <w:szCs w:val="22"/>
          <w:lang w:val="es-ES" w:eastAsia="en-US"/>
        </w:rPr>
        <w:t xml:space="preserve"> y las</w:t>
      </w:r>
      <w:r w:rsidR="00CE23E7" w:rsidRPr="00A14E92">
        <w:rPr>
          <w:rFonts w:cs="Arial"/>
          <w:szCs w:val="22"/>
          <w:lang w:val="es-ES" w:eastAsia="en-US"/>
        </w:rPr>
        <w:t xml:space="preserve"> prácticas agroecológicas locales (indicador tecnológico). </w:t>
      </w:r>
    </w:p>
    <w:p w14:paraId="47D5E436" w14:textId="77777777" w:rsidR="00CE23E7" w:rsidRPr="00A14E92" w:rsidRDefault="00CE23E7" w:rsidP="00CE23E7">
      <w:pPr>
        <w:rPr>
          <w:rFonts w:cs="Arial"/>
          <w:szCs w:val="22"/>
          <w:lang w:val="es-ES" w:eastAsia="en-US"/>
        </w:rPr>
      </w:pPr>
    </w:p>
    <w:p w14:paraId="73A0B81E" w14:textId="4566D968" w:rsidR="00CE23E7" w:rsidRPr="00A14E92" w:rsidRDefault="00CE23E7" w:rsidP="00CE23E7">
      <w:pPr>
        <w:rPr>
          <w:rFonts w:cs="Arial"/>
          <w:szCs w:val="22"/>
          <w:lang w:val="es-ES" w:eastAsia="en-US"/>
        </w:rPr>
      </w:pPr>
      <w:r w:rsidRPr="00A14E92">
        <w:rPr>
          <w:rFonts w:cs="Arial"/>
          <w:szCs w:val="22"/>
          <w:lang w:val="es-ES" w:eastAsia="en-US"/>
        </w:rPr>
        <w:t>Los indicadores de la dimensión económica presentan mayor relación con los indicadores ecológicos</w:t>
      </w:r>
      <w:r w:rsidR="00090437" w:rsidRPr="00A14E92">
        <w:rPr>
          <w:rFonts w:cs="Arial"/>
          <w:szCs w:val="22"/>
          <w:lang w:val="es-ES" w:eastAsia="en-US"/>
        </w:rPr>
        <w:t xml:space="preserve">. </w:t>
      </w:r>
      <w:r w:rsidRPr="00A14E92">
        <w:rPr>
          <w:rFonts w:cs="Arial"/>
          <w:szCs w:val="22"/>
          <w:lang w:val="es-ES" w:eastAsia="en-US"/>
        </w:rPr>
        <w:t xml:space="preserve"> </w:t>
      </w:r>
      <w:r w:rsidR="004013DA" w:rsidRPr="00A14E92">
        <w:rPr>
          <w:rFonts w:cs="Arial"/>
          <w:szCs w:val="22"/>
          <w:lang w:val="es-ES" w:eastAsia="en-US"/>
        </w:rPr>
        <w:t>L</w:t>
      </w:r>
      <w:r w:rsidRPr="00A14E92">
        <w:rPr>
          <w:rFonts w:cs="Arial"/>
          <w:szCs w:val="22"/>
          <w:lang w:val="es-ES" w:eastAsia="en-US"/>
        </w:rPr>
        <w:t>os indicadores que integran el ciclo ecológico R5</w:t>
      </w:r>
      <w:r w:rsidR="00AF07B4" w:rsidRPr="00A14E92">
        <w:rPr>
          <w:rFonts w:cs="Arial"/>
          <w:szCs w:val="22"/>
          <w:lang w:val="es-ES" w:eastAsia="en-US"/>
        </w:rPr>
        <w:t xml:space="preserve">: </w:t>
      </w:r>
      <w:r w:rsidRPr="00A14E92">
        <w:rPr>
          <w:rFonts w:cs="Arial"/>
          <w:szCs w:val="22"/>
          <w:lang w:val="es-ES" w:eastAsia="en-US"/>
        </w:rPr>
        <w:t xml:space="preserve">uso de insumos externos, energía inyectada al </w:t>
      </w:r>
      <w:proofErr w:type="spellStart"/>
      <w:r w:rsidRPr="00A14E92">
        <w:rPr>
          <w:rFonts w:cs="Arial"/>
          <w:szCs w:val="22"/>
          <w:lang w:val="es-ES" w:eastAsia="en-US"/>
        </w:rPr>
        <w:t>agroecosistema</w:t>
      </w:r>
      <w:proofErr w:type="spellEnd"/>
      <w:r w:rsidRPr="00A14E92">
        <w:rPr>
          <w:rFonts w:cs="Arial"/>
          <w:szCs w:val="22"/>
          <w:lang w:val="es-ES" w:eastAsia="en-US"/>
        </w:rPr>
        <w:t xml:space="preserve"> proveniente del exterior y aprovechamiento del potencial de fuentes renovables de energía</w:t>
      </w:r>
      <w:r w:rsidR="00AF07B4" w:rsidRPr="00A14E92">
        <w:rPr>
          <w:rFonts w:cs="Arial"/>
          <w:szCs w:val="22"/>
          <w:lang w:val="es-ES" w:eastAsia="en-US"/>
        </w:rPr>
        <w:t>,</w:t>
      </w:r>
      <w:r w:rsidRPr="00A14E92">
        <w:rPr>
          <w:rFonts w:cs="Arial"/>
          <w:szCs w:val="22"/>
          <w:lang w:val="es-ES" w:eastAsia="en-US"/>
        </w:rPr>
        <w:t xml:space="preserve"> influencian los indicadores </w:t>
      </w:r>
      <w:r w:rsidR="00AF07B4" w:rsidRPr="00A14E92">
        <w:rPr>
          <w:rFonts w:cs="Arial"/>
          <w:szCs w:val="22"/>
          <w:lang w:val="es-ES" w:eastAsia="en-US"/>
        </w:rPr>
        <w:t xml:space="preserve">de la dimensión económica, </w:t>
      </w:r>
      <w:r w:rsidRPr="00A14E92">
        <w:rPr>
          <w:rFonts w:cs="Arial"/>
          <w:szCs w:val="22"/>
          <w:lang w:val="es-ES" w:eastAsia="en-US"/>
        </w:rPr>
        <w:t>balance energético y rendimiento de los productos</w:t>
      </w:r>
      <w:r w:rsidR="00AF07B4" w:rsidRPr="00A14E92">
        <w:rPr>
          <w:rFonts w:cs="Arial"/>
          <w:szCs w:val="22"/>
          <w:lang w:val="es-ES" w:eastAsia="en-US"/>
        </w:rPr>
        <w:t>.</w:t>
      </w:r>
    </w:p>
    <w:p w14:paraId="77C44231" w14:textId="77777777" w:rsidR="00CE23E7" w:rsidRPr="00A14E92" w:rsidRDefault="00CE23E7" w:rsidP="00CE23E7">
      <w:pPr>
        <w:rPr>
          <w:rFonts w:cs="Arial"/>
          <w:szCs w:val="22"/>
          <w:lang w:val="es-ES" w:eastAsia="en-US"/>
        </w:rPr>
      </w:pPr>
    </w:p>
    <w:p w14:paraId="1AE20ED7" w14:textId="2B0BEF19" w:rsidR="00525980" w:rsidRPr="00A14E92" w:rsidRDefault="00CE23E7" w:rsidP="00CE23E7">
      <w:pPr>
        <w:rPr>
          <w:rFonts w:cs="Arial"/>
          <w:szCs w:val="22"/>
          <w:lang w:val="es-ES" w:eastAsia="en-US"/>
        </w:rPr>
      </w:pPr>
      <w:r w:rsidRPr="00A14E92">
        <w:rPr>
          <w:rFonts w:cs="Arial"/>
          <w:szCs w:val="22"/>
          <w:lang w:val="es-ES" w:eastAsia="en-US"/>
        </w:rPr>
        <w:t xml:space="preserve">En la dimensión tecnológica, se observa una mayor relación con indicadores ecológicos </w:t>
      </w:r>
      <w:r w:rsidR="00525980" w:rsidRPr="00A14E92">
        <w:rPr>
          <w:rFonts w:cs="Arial"/>
          <w:szCs w:val="22"/>
          <w:lang w:val="es-ES" w:eastAsia="en-US"/>
        </w:rPr>
        <w:t>como las</w:t>
      </w:r>
      <w:r w:rsidRPr="00A14E92">
        <w:rPr>
          <w:rFonts w:cs="Arial"/>
          <w:szCs w:val="22"/>
          <w:lang w:val="es-ES" w:eastAsia="en-US"/>
        </w:rPr>
        <w:t xml:space="preserve"> prácticas de conservación de suelos</w:t>
      </w:r>
      <w:r w:rsidR="00525980" w:rsidRPr="00A14E92">
        <w:rPr>
          <w:rFonts w:cs="Arial"/>
          <w:szCs w:val="22"/>
          <w:lang w:val="es-ES" w:eastAsia="en-US"/>
        </w:rPr>
        <w:t xml:space="preserve"> y</w:t>
      </w:r>
      <w:r w:rsidRPr="00A14E92">
        <w:rPr>
          <w:rFonts w:cs="Arial"/>
          <w:szCs w:val="22"/>
          <w:lang w:val="es-ES" w:eastAsia="en-US"/>
        </w:rPr>
        <w:t xml:space="preserve"> </w:t>
      </w:r>
      <w:r w:rsidR="00525980" w:rsidRPr="00A14E92">
        <w:rPr>
          <w:rFonts w:cs="Arial"/>
          <w:szCs w:val="22"/>
          <w:lang w:val="es-ES" w:eastAsia="en-US"/>
        </w:rPr>
        <w:t xml:space="preserve">las </w:t>
      </w:r>
      <w:r w:rsidRPr="00A14E92">
        <w:rPr>
          <w:rFonts w:cs="Arial"/>
          <w:szCs w:val="22"/>
          <w:lang w:val="es-ES" w:eastAsia="en-US"/>
        </w:rPr>
        <w:t>prácticas de cosecha, protección y uso eficiente de agua</w:t>
      </w:r>
      <w:r w:rsidR="00525980" w:rsidRPr="00A14E92">
        <w:rPr>
          <w:rFonts w:cs="Arial"/>
          <w:szCs w:val="22"/>
          <w:lang w:val="es-ES" w:eastAsia="en-US"/>
        </w:rPr>
        <w:t>. Los indicadores tecnológic</w:t>
      </w:r>
      <w:r w:rsidR="00D5026E">
        <w:rPr>
          <w:rFonts w:cs="Arial"/>
          <w:szCs w:val="22"/>
          <w:lang w:val="es-ES" w:eastAsia="en-US"/>
        </w:rPr>
        <w:t>o</w:t>
      </w:r>
      <w:r w:rsidR="00525980" w:rsidRPr="00A14E92">
        <w:rPr>
          <w:rFonts w:cs="Arial"/>
          <w:szCs w:val="22"/>
          <w:lang w:val="es-ES" w:eastAsia="en-US"/>
        </w:rPr>
        <w:t xml:space="preserve">s se relacionan con </w:t>
      </w:r>
      <w:r w:rsidRPr="00A14E92">
        <w:rPr>
          <w:rFonts w:cs="Arial"/>
          <w:szCs w:val="22"/>
          <w:lang w:val="es-ES" w:eastAsia="en-US"/>
        </w:rPr>
        <w:t xml:space="preserve">indicadores de la dimensión económica </w:t>
      </w:r>
      <w:r w:rsidR="00525980" w:rsidRPr="00A14E92">
        <w:rPr>
          <w:rFonts w:cs="Arial"/>
          <w:szCs w:val="22"/>
          <w:lang w:val="es-ES" w:eastAsia="en-US"/>
        </w:rPr>
        <w:t xml:space="preserve">como la </w:t>
      </w:r>
      <w:r w:rsidRPr="00A14E92">
        <w:rPr>
          <w:rFonts w:cs="Arial"/>
          <w:szCs w:val="22"/>
          <w:lang w:val="es-ES" w:eastAsia="en-US"/>
        </w:rPr>
        <w:t xml:space="preserve">diversificación de ingresos (ciclo R18). </w:t>
      </w:r>
    </w:p>
    <w:p w14:paraId="17829ECB" w14:textId="77777777" w:rsidR="00525980" w:rsidRPr="00A14E92" w:rsidRDefault="00525980" w:rsidP="00CE23E7">
      <w:pPr>
        <w:rPr>
          <w:rFonts w:cs="Arial"/>
          <w:szCs w:val="22"/>
          <w:lang w:val="es-ES" w:eastAsia="en-US"/>
        </w:rPr>
      </w:pPr>
    </w:p>
    <w:p w14:paraId="3F2C5633" w14:textId="0361E34B" w:rsidR="00CE23E7" w:rsidRPr="00A14E92" w:rsidRDefault="00CE23E7" w:rsidP="00CE23E7">
      <w:pPr>
        <w:rPr>
          <w:rFonts w:cs="Arial"/>
          <w:szCs w:val="22"/>
          <w:lang w:val="es-ES" w:eastAsia="en-US"/>
        </w:rPr>
        <w:sectPr w:rsidR="00CE23E7" w:rsidRPr="00A14E92" w:rsidSect="00DB469B">
          <w:headerReference w:type="even" r:id="rId108"/>
          <w:headerReference w:type="default" r:id="rId109"/>
          <w:headerReference w:type="first" r:id="rId110"/>
          <w:type w:val="oddPage"/>
          <w:pgSz w:w="12240" w:h="15840"/>
          <w:pgMar w:top="1418" w:right="1049" w:bottom="1418" w:left="1701" w:header="709" w:footer="709" w:gutter="0"/>
          <w:cols w:space="708"/>
          <w:titlePg/>
          <w:docGrid w:linePitch="360"/>
        </w:sectPr>
      </w:pPr>
      <w:r w:rsidRPr="00A14E92">
        <w:rPr>
          <w:rFonts w:cs="Arial"/>
          <w:szCs w:val="22"/>
          <w:lang w:val="es-ES" w:eastAsia="en-US"/>
        </w:rPr>
        <w:t>En el caso de la dimensión política, los indicadores presentan un comportamiento como variables externas</w:t>
      </w:r>
      <w:r w:rsidR="00525980" w:rsidRPr="00A14E92">
        <w:rPr>
          <w:rFonts w:cs="Arial"/>
          <w:szCs w:val="22"/>
          <w:lang w:val="es-ES" w:eastAsia="en-US"/>
        </w:rPr>
        <w:t>, e</w:t>
      </w:r>
      <w:r w:rsidRPr="00A14E92">
        <w:rPr>
          <w:rFonts w:cs="Arial"/>
          <w:szCs w:val="22"/>
          <w:lang w:val="es-ES" w:eastAsia="en-US"/>
        </w:rPr>
        <w:t>s decir, se encuentran fuera de los ciclos encontrados. Sin embargo</w:t>
      </w:r>
      <w:r w:rsidR="00525980" w:rsidRPr="00A14E92">
        <w:rPr>
          <w:rFonts w:cs="Arial"/>
          <w:szCs w:val="22"/>
          <w:lang w:val="es-ES" w:eastAsia="en-US"/>
        </w:rPr>
        <w:t>,</w:t>
      </w:r>
      <w:r w:rsidRPr="00A14E92">
        <w:rPr>
          <w:rFonts w:cs="Arial"/>
          <w:szCs w:val="22"/>
          <w:lang w:val="es-ES" w:eastAsia="en-US"/>
        </w:rPr>
        <w:t xml:space="preserve"> presentan conexión con indicadores como diversificación de la producción (dimensión sociocultural), canales de comercialización (indicador económico), prácticas agroecológicas locales (indicador sociocultural), prácticas de conservación de suelos y prácticas de cosecha, protección y uso eficiente de agua (indicadores ecológicos). </w:t>
      </w:r>
      <w:r w:rsidR="00525980" w:rsidRPr="00A14E92">
        <w:rPr>
          <w:rFonts w:cs="Arial"/>
          <w:szCs w:val="22"/>
          <w:lang w:val="es-ES" w:eastAsia="en-US"/>
        </w:rPr>
        <w:t>L</w:t>
      </w:r>
      <w:r w:rsidRPr="00A14E92">
        <w:rPr>
          <w:rFonts w:cs="Arial"/>
          <w:szCs w:val="22"/>
          <w:lang w:val="es-ES" w:eastAsia="en-US"/>
        </w:rPr>
        <w:t xml:space="preserve">a dinámica de sistemas permite realizar análisis de sensibilidad, para determinar la respuesta del modelo a </w:t>
      </w:r>
      <w:r w:rsidR="00525980" w:rsidRPr="00A14E92">
        <w:rPr>
          <w:rFonts w:cs="Arial"/>
          <w:szCs w:val="22"/>
          <w:lang w:val="es-ES" w:eastAsia="en-US"/>
        </w:rPr>
        <w:t>las variaciones en los indicadores externos.</w:t>
      </w:r>
    </w:p>
    <w:p w14:paraId="64914D46" w14:textId="6ADB6E59" w:rsidR="00EE5503" w:rsidRPr="00A14E92" w:rsidRDefault="002A1287" w:rsidP="006F641C">
      <w:pPr>
        <w:pStyle w:val="Titre1"/>
        <w:rPr>
          <w:lang w:val="es-ES"/>
        </w:rPr>
      </w:pPr>
      <w:bookmarkStart w:id="283" w:name="_Toc474938216"/>
      <w:bookmarkStart w:id="284" w:name="_Toc502997735"/>
      <w:bookmarkStart w:id="285" w:name="_Toc503104589"/>
      <w:bookmarkStart w:id="286" w:name="_Toc333161683"/>
      <w:bookmarkStart w:id="287" w:name="_Toc333161866"/>
      <w:r>
        <w:rPr>
          <w:lang w:val="es-ES"/>
        </w:rPr>
        <w:lastRenderedPageBreak/>
        <w:t xml:space="preserve"> </w:t>
      </w:r>
      <w:bookmarkStart w:id="288" w:name="_Toc11253557"/>
      <w:r w:rsidR="00A46737" w:rsidRPr="00A14E92">
        <w:rPr>
          <w:lang w:val="es-ES"/>
        </w:rPr>
        <w:t>Simulación del m</w:t>
      </w:r>
      <w:r w:rsidR="00EE5503" w:rsidRPr="00A14E92">
        <w:rPr>
          <w:lang w:val="es-ES"/>
        </w:rPr>
        <w:t>odelo</w:t>
      </w:r>
      <w:bookmarkEnd w:id="283"/>
      <w:bookmarkEnd w:id="284"/>
      <w:bookmarkEnd w:id="285"/>
      <w:r w:rsidR="00F70D92" w:rsidRPr="00A14E92">
        <w:rPr>
          <w:lang w:val="es-ES"/>
        </w:rPr>
        <w:t xml:space="preserve"> en </w:t>
      </w:r>
      <w:r w:rsidR="00AC2A5E" w:rsidRPr="00A14E92">
        <w:rPr>
          <w:lang w:val="es-ES"/>
        </w:rPr>
        <w:t xml:space="preserve">el </w:t>
      </w:r>
      <w:proofErr w:type="spellStart"/>
      <w:r w:rsidR="00F70D92" w:rsidRPr="00A14E92">
        <w:rPr>
          <w:lang w:val="es-ES"/>
        </w:rPr>
        <w:t>agroecosistema</w:t>
      </w:r>
      <w:proofErr w:type="spellEnd"/>
      <w:r w:rsidR="00F70D92" w:rsidRPr="00A14E92">
        <w:rPr>
          <w:lang w:val="es-ES"/>
        </w:rPr>
        <w:t xml:space="preserve"> tipo</w:t>
      </w:r>
      <w:bookmarkEnd w:id="288"/>
    </w:p>
    <w:p w14:paraId="0D5D640D" w14:textId="3696074D" w:rsidR="00897673" w:rsidRPr="00A14E92" w:rsidRDefault="00897673" w:rsidP="006F641C">
      <w:pPr>
        <w:rPr>
          <w:rFonts w:cs="Arial"/>
          <w:lang w:val="es-ES"/>
        </w:rPr>
      </w:pPr>
    </w:p>
    <w:p w14:paraId="7E462A98" w14:textId="4FAA03FE" w:rsidR="00C46663" w:rsidRPr="00A14E92" w:rsidRDefault="00691E53" w:rsidP="006F641C">
      <w:pPr>
        <w:rPr>
          <w:rFonts w:cs="Arial"/>
          <w:lang w:val="es-ES"/>
        </w:rPr>
      </w:pPr>
      <w:r w:rsidRPr="00A14E92">
        <w:rPr>
          <w:rFonts w:cs="Arial"/>
          <w:lang w:val="es-ES"/>
        </w:rPr>
        <w:t xml:space="preserve">La simulación </w:t>
      </w:r>
      <w:r w:rsidR="002A3AAF" w:rsidRPr="00A14E92">
        <w:rPr>
          <w:rFonts w:cs="Arial"/>
          <w:lang w:val="es-ES"/>
        </w:rPr>
        <w:t xml:space="preserve">del modelo </w:t>
      </w:r>
      <w:r w:rsidRPr="00A14E92">
        <w:rPr>
          <w:rFonts w:cs="Arial"/>
          <w:lang w:val="es-ES"/>
        </w:rPr>
        <w:t xml:space="preserve">se realiza mediante la implementación del software </w:t>
      </w:r>
      <w:r w:rsidR="005207C6" w:rsidRPr="00A14E92">
        <w:rPr>
          <w:rFonts w:cs="Arial"/>
          <w:szCs w:val="22"/>
          <w:lang w:val="es-ES"/>
        </w:rPr>
        <w:t>Stella</w:t>
      </w:r>
      <w:r w:rsidR="005207C6" w:rsidRPr="00A14E92">
        <w:rPr>
          <w:rFonts w:cs="Arial"/>
          <w:bCs/>
          <w:sz w:val="18"/>
          <w:szCs w:val="18"/>
          <w:lang w:val="es-ES"/>
        </w:rPr>
        <w:t xml:space="preserve">® </w:t>
      </w:r>
      <w:r w:rsidRPr="00A14E92">
        <w:rPr>
          <w:rFonts w:cs="Arial"/>
          <w:lang w:val="es-ES"/>
        </w:rPr>
        <w:t>(versión 1.6) el cual</w:t>
      </w:r>
      <w:r w:rsidR="00C46663" w:rsidRPr="00A14E92">
        <w:rPr>
          <w:rFonts w:cs="Arial"/>
          <w:lang w:val="es-ES"/>
        </w:rPr>
        <w:t xml:space="preserve"> </w:t>
      </w:r>
      <w:r w:rsidRPr="00A14E92">
        <w:rPr>
          <w:rFonts w:cs="Arial"/>
          <w:lang w:val="es-ES"/>
        </w:rPr>
        <w:t xml:space="preserve">permite </w:t>
      </w:r>
      <w:r w:rsidR="00C46663" w:rsidRPr="00A14E92">
        <w:rPr>
          <w:rFonts w:cs="Arial"/>
          <w:lang w:val="es-ES"/>
        </w:rPr>
        <w:t>incluir la información</w:t>
      </w:r>
      <w:r w:rsidR="002A3AAF" w:rsidRPr="00A14E92">
        <w:rPr>
          <w:rFonts w:cs="Arial"/>
          <w:lang w:val="es-ES"/>
        </w:rPr>
        <w:t xml:space="preserve"> (series de tiempo)</w:t>
      </w:r>
      <w:r w:rsidR="00C46663" w:rsidRPr="00A14E92">
        <w:rPr>
          <w:rFonts w:cs="Arial"/>
          <w:lang w:val="es-ES"/>
        </w:rPr>
        <w:t xml:space="preserve"> para el cálculo de los indicadores involucrados en las hipótesis dinámicas</w:t>
      </w:r>
      <w:r w:rsidR="005703C7" w:rsidRPr="00A14E92">
        <w:rPr>
          <w:rFonts w:cs="Arial"/>
          <w:lang w:val="es-ES"/>
        </w:rPr>
        <w:t>. D</w:t>
      </w:r>
      <w:r w:rsidR="00C46663" w:rsidRPr="00A14E92">
        <w:rPr>
          <w:rFonts w:cs="Arial"/>
          <w:lang w:val="es-ES"/>
        </w:rPr>
        <w:t xml:space="preserve">atos identificados en los documentos analizados </w:t>
      </w:r>
      <w:r w:rsidR="005703C7" w:rsidRPr="00A14E92">
        <w:rPr>
          <w:rFonts w:cs="Arial"/>
          <w:lang w:val="es-ES"/>
        </w:rPr>
        <w:t>para la</w:t>
      </w:r>
      <w:r w:rsidR="00C46663" w:rsidRPr="00A14E92">
        <w:rPr>
          <w:rFonts w:cs="Arial"/>
          <w:lang w:val="es-ES"/>
        </w:rPr>
        <w:t xml:space="preserve"> definición y articulación de las bases teóricas</w:t>
      </w:r>
      <w:r w:rsidR="00094203" w:rsidRPr="00A14E92">
        <w:rPr>
          <w:rFonts w:cs="Arial"/>
          <w:lang w:val="es-ES"/>
        </w:rPr>
        <w:t xml:space="preserve"> y</w:t>
      </w:r>
      <w:r w:rsidR="00C46663" w:rsidRPr="00A14E92">
        <w:rPr>
          <w:rFonts w:cs="Arial"/>
          <w:lang w:val="es-ES"/>
        </w:rPr>
        <w:t xml:space="preserve"> conceptuales</w:t>
      </w:r>
      <w:r w:rsidR="002A3AAF" w:rsidRPr="00A14E92">
        <w:rPr>
          <w:rFonts w:cs="Arial"/>
          <w:lang w:val="es-ES"/>
        </w:rPr>
        <w:t xml:space="preserve"> (Cap</w:t>
      </w:r>
      <w:r w:rsidR="00E12034" w:rsidRPr="00A14E92">
        <w:rPr>
          <w:rFonts w:cs="Arial"/>
          <w:lang w:val="es-ES"/>
        </w:rPr>
        <w:t>í</w:t>
      </w:r>
      <w:r w:rsidR="002A3AAF" w:rsidRPr="00A14E92">
        <w:rPr>
          <w:rFonts w:cs="Arial"/>
          <w:lang w:val="es-ES"/>
        </w:rPr>
        <w:t>tulo</w:t>
      </w:r>
      <w:r w:rsidR="00F97998" w:rsidRPr="00A14E92">
        <w:rPr>
          <w:rFonts w:cs="Arial"/>
          <w:lang w:val="es-ES"/>
        </w:rPr>
        <w:t xml:space="preserve"> </w:t>
      </w:r>
      <w:r w:rsidR="002A3AAF" w:rsidRPr="00A14E92">
        <w:rPr>
          <w:rFonts w:cs="Arial"/>
          <w:lang w:val="es-ES"/>
        </w:rPr>
        <w:t>1),</w:t>
      </w:r>
      <w:r w:rsidR="005703C7" w:rsidRPr="00A14E92">
        <w:rPr>
          <w:rFonts w:cs="Arial"/>
          <w:lang w:val="es-ES"/>
        </w:rPr>
        <w:t xml:space="preserve"> </w:t>
      </w:r>
      <w:r w:rsidR="00C46663" w:rsidRPr="00A14E92">
        <w:rPr>
          <w:rFonts w:cs="Arial"/>
          <w:lang w:val="es-ES"/>
        </w:rPr>
        <w:t>los aportes metodológicos</w:t>
      </w:r>
      <w:r w:rsidR="002A3AAF" w:rsidRPr="00A14E92">
        <w:rPr>
          <w:rFonts w:cs="Arial"/>
          <w:lang w:val="es-ES"/>
        </w:rPr>
        <w:t xml:space="preserve"> </w:t>
      </w:r>
      <w:r w:rsidR="00C46663" w:rsidRPr="00A14E92">
        <w:rPr>
          <w:rFonts w:cs="Arial"/>
          <w:lang w:val="es-ES"/>
        </w:rPr>
        <w:t>de</w:t>
      </w:r>
      <w:r w:rsidR="009C3E1C">
        <w:rPr>
          <w:rFonts w:cs="Arial"/>
          <w:lang w:val="es-ES"/>
        </w:rPr>
        <w:t>sde</w:t>
      </w:r>
      <w:r w:rsidR="00C46663" w:rsidRPr="00A14E92">
        <w:rPr>
          <w:rFonts w:cs="Arial"/>
          <w:lang w:val="es-ES"/>
        </w:rPr>
        <w:t xml:space="preserve"> la </w:t>
      </w:r>
      <w:r w:rsidR="00DF7F04" w:rsidRPr="00A14E92">
        <w:rPr>
          <w:rFonts w:cs="Arial"/>
          <w:lang w:val="es-ES"/>
        </w:rPr>
        <w:t>e</w:t>
      </w:r>
      <w:r w:rsidR="00822A1B" w:rsidRPr="00A14E92">
        <w:rPr>
          <w:rFonts w:cs="Arial"/>
          <w:lang w:val="es-ES"/>
        </w:rPr>
        <w:t>conomía ecológica</w:t>
      </w:r>
      <w:r w:rsidR="00C46663" w:rsidRPr="00A14E92">
        <w:rPr>
          <w:rFonts w:cs="Arial"/>
          <w:lang w:val="es-ES"/>
        </w:rPr>
        <w:t xml:space="preserve"> a la valoración de SE en </w:t>
      </w:r>
      <w:proofErr w:type="spellStart"/>
      <w:r w:rsidR="00C46663" w:rsidRPr="00A14E92">
        <w:rPr>
          <w:rFonts w:cs="Arial"/>
          <w:lang w:val="es-ES"/>
        </w:rPr>
        <w:t>agroecosistemas</w:t>
      </w:r>
      <w:proofErr w:type="spellEnd"/>
      <w:r w:rsidR="002A3AAF" w:rsidRPr="00A14E92">
        <w:rPr>
          <w:rFonts w:cs="Arial"/>
          <w:lang w:val="es-ES"/>
        </w:rPr>
        <w:t xml:space="preserve"> (Cap</w:t>
      </w:r>
      <w:r w:rsidR="00E12034" w:rsidRPr="00A14E92">
        <w:rPr>
          <w:rFonts w:cs="Arial"/>
          <w:lang w:val="es-ES"/>
        </w:rPr>
        <w:t>í</w:t>
      </w:r>
      <w:r w:rsidR="002A3AAF" w:rsidRPr="00A14E92">
        <w:rPr>
          <w:rFonts w:cs="Arial"/>
          <w:lang w:val="es-ES"/>
        </w:rPr>
        <w:t>tulo 2)</w:t>
      </w:r>
      <w:r w:rsidR="00C46663" w:rsidRPr="00A14E92">
        <w:rPr>
          <w:rFonts w:cs="Arial"/>
          <w:lang w:val="es-ES"/>
        </w:rPr>
        <w:t xml:space="preserve"> </w:t>
      </w:r>
      <w:r w:rsidR="002A3AAF" w:rsidRPr="00A14E92">
        <w:rPr>
          <w:rFonts w:cs="Arial"/>
          <w:lang w:val="es-ES"/>
        </w:rPr>
        <w:t xml:space="preserve">y los documentos específicos sobre el </w:t>
      </w:r>
      <w:proofErr w:type="spellStart"/>
      <w:r w:rsidR="002A3AAF" w:rsidRPr="00A14E92">
        <w:rPr>
          <w:rFonts w:cs="Arial"/>
          <w:lang w:val="es-ES"/>
        </w:rPr>
        <w:t>agroecosistema</w:t>
      </w:r>
      <w:proofErr w:type="spellEnd"/>
      <w:r w:rsidR="002A3AAF" w:rsidRPr="00A14E92">
        <w:rPr>
          <w:rFonts w:cs="Arial"/>
          <w:lang w:val="es-ES"/>
        </w:rPr>
        <w:t xml:space="preserve"> tipo seleccionado</w:t>
      </w:r>
      <w:r w:rsidR="003C3315" w:rsidRPr="00A14E92">
        <w:rPr>
          <w:rFonts w:cs="Arial"/>
          <w:lang w:val="es-ES"/>
        </w:rPr>
        <w:t xml:space="preserve"> (numeral 5.1.1).</w:t>
      </w:r>
      <w:r w:rsidR="007C5523" w:rsidRPr="00A14E92">
        <w:rPr>
          <w:rFonts w:cs="Arial"/>
          <w:lang w:val="es-ES"/>
        </w:rPr>
        <w:t xml:space="preserve"> En este </w:t>
      </w:r>
      <w:r w:rsidR="00765105" w:rsidRPr="00A14E92">
        <w:rPr>
          <w:rFonts w:cs="Arial"/>
          <w:lang w:val="es-ES"/>
        </w:rPr>
        <w:t>capítulo</w:t>
      </w:r>
      <w:r w:rsidR="007C5523" w:rsidRPr="00A14E92">
        <w:rPr>
          <w:rFonts w:cs="Arial"/>
          <w:lang w:val="es-ES"/>
        </w:rPr>
        <w:t xml:space="preserve"> se desarrollan </w:t>
      </w:r>
      <w:r w:rsidR="006511FA" w:rsidRPr="00A14E92">
        <w:rPr>
          <w:rFonts w:cs="Arial"/>
          <w:lang w:val="es-ES"/>
        </w:rPr>
        <w:t>los pasos</w:t>
      </w:r>
      <w:r w:rsidR="007C5523" w:rsidRPr="00A14E92">
        <w:rPr>
          <w:rFonts w:cs="Arial"/>
          <w:lang w:val="es-ES"/>
        </w:rPr>
        <w:t xml:space="preserve"> cuarto</w:t>
      </w:r>
      <w:r w:rsidR="006511FA" w:rsidRPr="00A14E92">
        <w:rPr>
          <w:rFonts w:cs="Arial"/>
          <w:lang w:val="es-ES"/>
        </w:rPr>
        <w:t>, quinto, sexto y</w:t>
      </w:r>
      <w:r w:rsidR="007C5523" w:rsidRPr="00A14E92">
        <w:rPr>
          <w:rFonts w:cs="Arial"/>
          <w:lang w:val="es-ES"/>
        </w:rPr>
        <w:t xml:space="preserve"> séptimo de la metodología de </w:t>
      </w:r>
      <w:r w:rsidR="006511FA" w:rsidRPr="00A14E92">
        <w:rPr>
          <w:rFonts w:cs="Arial"/>
          <w:lang w:val="es-ES"/>
        </w:rPr>
        <w:t>valoración de SE</w:t>
      </w:r>
      <w:r w:rsidR="007C5523" w:rsidRPr="00A14E92">
        <w:rPr>
          <w:rFonts w:cs="Arial"/>
          <w:lang w:val="es-ES"/>
        </w:rPr>
        <w:t xml:space="preserve"> </w:t>
      </w:r>
      <w:r w:rsidR="006511FA" w:rsidRPr="00A14E92">
        <w:rPr>
          <w:rFonts w:cs="Arial"/>
          <w:lang w:val="es-ES"/>
        </w:rPr>
        <w:t xml:space="preserve">en dinámica de sistemas </w:t>
      </w:r>
      <w:r w:rsidR="007C5523" w:rsidRPr="00A14E92">
        <w:rPr>
          <w:rFonts w:cs="Arial"/>
          <w:lang w:val="es-ES"/>
        </w:rPr>
        <w:t>establecida en el capítulo tres.</w:t>
      </w:r>
    </w:p>
    <w:p w14:paraId="0DE110FE" w14:textId="77777777" w:rsidR="00C46663" w:rsidRPr="00A14E92" w:rsidRDefault="00C46663" w:rsidP="006F641C">
      <w:pPr>
        <w:rPr>
          <w:rFonts w:cs="Arial"/>
          <w:lang w:val="es-ES"/>
        </w:rPr>
      </w:pPr>
    </w:p>
    <w:p w14:paraId="31A26E34" w14:textId="43A7F8AC" w:rsidR="00F70D92" w:rsidRPr="00A14E92" w:rsidRDefault="00F70D92" w:rsidP="006F641C">
      <w:pPr>
        <w:pStyle w:val="Titre2"/>
        <w:rPr>
          <w:lang w:val="es-ES"/>
        </w:rPr>
      </w:pPr>
      <w:bookmarkStart w:id="289" w:name="_Toc11253558"/>
      <w:bookmarkStart w:id="290" w:name="_Toc502997740"/>
      <w:bookmarkStart w:id="291" w:name="_Toc503104594"/>
      <w:bookmarkEnd w:id="286"/>
      <w:bookmarkEnd w:id="287"/>
      <w:r w:rsidRPr="00A14E92">
        <w:rPr>
          <w:lang w:val="es-ES"/>
        </w:rPr>
        <w:t xml:space="preserve">Paso 4 </w:t>
      </w:r>
      <w:r w:rsidR="0052794D" w:rsidRPr="00A14E92">
        <w:rPr>
          <w:lang w:val="es-ES"/>
        </w:rPr>
        <w:t>-</w:t>
      </w:r>
      <w:r w:rsidRPr="00A14E92">
        <w:rPr>
          <w:lang w:val="es-ES"/>
        </w:rPr>
        <w:t xml:space="preserve"> </w:t>
      </w:r>
      <w:r w:rsidR="005B2F46" w:rsidRPr="00A14E92">
        <w:rPr>
          <w:lang w:val="es-ES"/>
        </w:rPr>
        <w:t>e</w:t>
      </w:r>
      <w:r w:rsidRPr="00A14E92">
        <w:rPr>
          <w:lang w:val="es-ES"/>
        </w:rPr>
        <w:t xml:space="preserve">stablecimiento del </w:t>
      </w:r>
      <w:proofErr w:type="spellStart"/>
      <w:r w:rsidRPr="00A14E92">
        <w:rPr>
          <w:lang w:val="es-ES"/>
        </w:rPr>
        <w:t>agroecosistema</w:t>
      </w:r>
      <w:proofErr w:type="spellEnd"/>
      <w:r w:rsidRPr="00A14E92">
        <w:rPr>
          <w:lang w:val="es-ES"/>
        </w:rPr>
        <w:t xml:space="preserve"> tipo para valoración de SE</w:t>
      </w:r>
      <w:bookmarkEnd w:id="289"/>
    </w:p>
    <w:p w14:paraId="562AF9AE" w14:textId="77777777" w:rsidR="00053782" w:rsidRPr="00A14E92" w:rsidRDefault="00053782" w:rsidP="006F641C">
      <w:pPr>
        <w:shd w:val="clear" w:color="auto" w:fill="FFFFFF" w:themeFill="background1"/>
        <w:rPr>
          <w:rFonts w:cs="Arial"/>
          <w:lang w:val="es-ES"/>
        </w:rPr>
      </w:pPr>
    </w:p>
    <w:p w14:paraId="49B97A07" w14:textId="7D2BBB43" w:rsidR="00053782" w:rsidRPr="00A14E92" w:rsidRDefault="00053782" w:rsidP="006F641C">
      <w:pPr>
        <w:pStyle w:val="Titre3"/>
      </w:pPr>
      <w:bookmarkStart w:id="292" w:name="_Toc11253559"/>
      <w:r w:rsidRPr="00A14E92">
        <w:t xml:space="preserve">Identificación de </w:t>
      </w:r>
      <w:proofErr w:type="spellStart"/>
      <w:r w:rsidRPr="00A14E92">
        <w:t>agroecosistemas</w:t>
      </w:r>
      <w:proofErr w:type="spellEnd"/>
      <w:r w:rsidR="00D50AC5">
        <w:t xml:space="preserve"> sostenibles</w:t>
      </w:r>
      <w:bookmarkEnd w:id="292"/>
    </w:p>
    <w:p w14:paraId="6B8B3502" w14:textId="77777777" w:rsidR="00053782" w:rsidRPr="00A14E92" w:rsidRDefault="00053782" w:rsidP="006F641C">
      <w:pPr>
        <w:shd w:val="clear" w:color="auto" w:fill="FFFFFF" w:themeFill="background1"/>
        <w:rPr>
          <w:rFonts w:cs="Arial"/>
          <w:lang w:val="es-ES"/>
        </w:rPr>
      </w:pPr>
    </w:p>
    <w:p w14:paraId="4CE18288" w14:textId="1AF96271" w:rsidR="00AE09BE" w:rsidRPr="00A14E92" w:rsidRDefault="00053782" w:rsidP="006F641C">
      <w:pPr>
        <w:shd w:val="clear" w:color="auto" w:fill="FFFFFF" w:themeFill="background1"/>
        <w:rPr>
          <w:rFonts w:cs="Arial"/>
          <w:lang w:val="es-ES"/>
        </w:rPr>
      </w:pPr>
      <w:r w:rsidRPr="00A14E92">
        <w:rPr>
          <w:rFonts w:cs="Arial"/>
          <w:lang w:val="es-ES"/>
        </w:rPr>
        <w:t>En la definición y articulación de las bases teóricas, conceptuales y los aportes metodológicos de</w:t>
      </w:r>
      <w:r w:rsidR="009C3E1C">
        <w:rPr>
          <w:rFonts w:cs="Arial"/>
          <w:lang w:val="es-ES"/>
        </w:rPr>
        <w:t>sde</w:t>
      </w:r>
      <w:r w:rsidRPr="00A14E92">
        <w:rPr>
          <w:rFonts w:cs="Arial"/>
          <w:lang w:val="es-ES"/>
        </w:rPr>
        <w:t xml:space="preserve"> la </w:t>
      </w:r>
      <w:r w:rsidR="00DF7F04" w:rsidRPr="00A14E92">
        <w:rPr>
          <w:rFonts w:cs="Arial"/>
          <w:lang w:val="es-ES"/>
        </w:rPr>
        <w:t>e</w:t>
      </w:r>
      <w:r w:rsidR="00822A1B" w:rsidRPr="00A14E92">
        <w:rPr>
          <w:rFonts w:cs="Arial"/>
          <w:lang w:val="es-ES"/>
        </w:rPr>
        <w:t>conomía ecológica</w:t>
      </w:r>
      <w:r w:rsidRPr="00A14E92">
        <w:rPr>
          <w:rFonts w:cs="Arial"/>
          <w:lang w:val="es-ES"/>
        </w:rPr>
        <w:t xml:space="preserve"> a la valoración de SE en </w:t>
      </w:r>
      <w:proofErr w:type="spellStart"/>
      <w:r w:rsidRPr="00A14E92">
        <w:rPr>
          <w:rFonts w:cs="Arial"/>
          <w:lang w:val="es-ES"/>
        </w:rPr>
        <w:t>agroecosistemas</w:t>
      </w:r>
      <w:proofErr w:type="spellEnd"/>
      <w:r w:rsidRPr="00A14E92">
        <w:rPr>
          <w:rFonts w:cs="Arial"/>
          <w:lang w:val="es-ES"/>
        </w:rPr>
        <w:t xml:space="preserve">, se incluyeron en total de 378 documentos, de los cuales 171 aportaron a la definición de dimensiones, principios, criterios e indicadores y 63 documentos se incluyeron en el análisis de los aportes metodológicos. </w:t>
      </w:r>
    </w:p>
    <w:p w14:paraId="3C5E4A49" w14:textId="77777777" w:rsidR="00AE09BE" w:rsidRPr="00A14E92" w:rsidRDefault="00AE09BE" w:rsidP="006F641C">
      <w:pPr>
        <w:shd w:val="clear" w:color="auto" w:fill="FFFFFF" w:themeFill="background1"/>
        <w:rPr>
          <w:rFonts w:cs="Arial"/>
          <w:lang w:val="es-ES"/>
        </w:rPr>
      </w:pPr>
    </w:p>
    <w:p w14:paraId="567D7F18" w14:textId="6B3C48E0" w:rsidR="00053782" w:rsidRPr="00A14E92" w:rsidRDefault="00053782" w:rsidP="006F641C">
      <w:pPr>
        <w:shd w:val="clear" w:color="auto" w:fill="FFFFFF" w:themeFill="background1"/>
        <w:rPr>
          <w:rFonts w:cs="Arial"/>
          <w:lang w:val="es-ES"/>
        </w:rPr>
      </w:pPr>
      <w:r w:rsidRPr="00A14E92">
        <w:rPr>
          <w:rFonts w:cs="Arial"/>
          <w:lang w:val="es-ES"/>
        </w:rPr>
        <w:t>En los documentos referenciados se id</w:t>
      </w:r>
      <w:r w:rsidR="00AA770A" w:rsidRPr="00A14E92">
        <w:rPr>
          <w:rFonts w:cs="Arial"/>
          <w:lang w:val="es-ES"/>
        </w:rPr>
        <w:t>entifica</w:t>
      </w:r>
      <w:r w:rsidR="00D82668" w:rsidRPr="00A14E92">
        <w:rPr>
          <w:rFonts w:cs="Arial"/>
          <w:lang w:val="es-ES"/>
        </w:rPr>
        <w:t>n</w:t>
      </w:r>
      <w:r w:rsidR="00AA770A" w:rsidRPr="00A14E92">
        <w:rPr>
          <w:rFonts w:cs="Arial"/>
          <w:lang w:val="es-ES"/>
        </w:rPr>
        <w:t xml:space="preserve"> tres</w:t>
      </w:r>
      <w:r w:rsidR="00D50AC5">
        <w:rPr>
          <w:rFonts w:cs="Arial"/>
          <w:lang w:val="es-ES"/>
        </w:rPr>
        <w:t xml:space="preserve"> sistemas de producción que corresponden con la definición propuesta de </w:t>
      </w:r>
      <w:proofErr w:type="spellStart"/>
      <w:r w:rsidRPr="00A14E92">
        <w:rPr>
          <w:rFonts w:cs="Arial"/>
          <w:lang w:val="es-ES"/>
        </w:rPr>
        <w:t>agroecosistemas</w:t>
      </w:r>
      <w:proofErr w:type="spellEnd"/>
      <w:r w:rsidR="00D50AC5">
        <w:rPr>
          <w:rFonts w:cs="Arial"/>
          <w:lang w:val="es-ES"/>
        </w:rPr>
        <w:t xml:space="preserve"> </w:t>
      </w:r>
      <w:proofErr w:type="spellStart"/>
      <w:r w:rsidR="00D50AC5">
        <w:rPr>
          <w:rFonts w:cs="Arial"/>
          <w:lang w:val="es-ES"/>
        </w:rPr>
        <w:t>sostenble</w:t>
      </w:r>
      <w:proofErr w:type="spellEnd"/>
      <w:r w:rsidR="00D50AC5">
        <w:rPr>
          <w:rFonts w:cs="Arial"/>
          <w:lang w:val="es-ES"/>
        </w:rPr>
        <w:t>. Los sistemas</w:t>
      </w:r>
      <w:r w:rsidRPr="00A14E92">
        <w:rPr>
          <w:rFonts w:cs="Arial"/>
          <w:lang w:val="es-ES"/>
        </w:rPr>
        <w:t xml:space="preserve"> han sido trabajados por la comunidad científica desde una o varias dimensiones de valoración</w:t>
      </w:r>
      <w:r w:rsidR="0070007B" w:rsidRPr="00A14E92">
        <w:rPr>
          <w:rFonts w:cs="Arial"/>
          <w:lang w:val="es-ES"/>
        </w:rPr>
        <w:t xml:space="preserve"> </w:t>
      </w:r>
      <w:r w:rsidRPr="00A14E92">
        <w:rPr>
          <w:rFonts w:cs="Arial"/>
          <w:lang w:val="es-ES"/>
        </w:rPr>
        <w:t xml:space="preserve">e incluyen información relacionada con los indicadores </w:t>
      </w:r>
      <w:r w:rsidR="007D61B2" w:rsidRPr="00A14E92">
        <w:rPr>
          <w:rFonts w:cs="Arial"/>
          <w:lang w:val="es-ES"/>
        </w:rPr>
        <w:t>que conforman</w:t>
      </w:r>
      <w:r w:rsidRPr="00A14E92">
        <w:rPr>
          <w:rFonts w:cs="Arial"/>
          <w:lang w:val="es-ES"/>
        </w:rPr>
        <w:t xml:space="preserve"> los ciclos causales parciales (hipótesis dinámicas) de las dimensiones ecológica, sociocultural, económica, tecnológica </w:t>
      </w:r>
      <w:r w:rsidR="007D61B2" w:rsidRPr="00A14E92">
        <w:rPr>
          <w:rFonts w:cs="Arial"/>
          <w:lang w:val="es-ES"/>
        </w:rPr>
        <w:t>y</w:t>
      </w:r>
      <w:r w:rsidRPr="00A14E92">
        <w:rPr>
          <w:rFonts w:cs="Arial"/>
          <w:lang w:val="es-ES"/>
        </w:rPr>
        <w:t xml:space="preserve"> política. Los </w:t>
      </w:r>
      <w:proofErr w:type="spellStart"/>
      <w:r w:rsidRPr="00A14E92">
        <w:rPr>
          <w:rFonts w:cs="Arial"/>
          <w:lang w:val="es-ES"/>
        </w:rPr>
        <w:t>agroecosistemas</w:t>
      </w:r>
      <w:proofErr w:type="spellEnd"/>
      <w:r w:rsidRPr="00A14E92">
        <w:rPr>
          <w:rFonts w:cs="Arial"/>
          <w:lang w:val="es-ES"/>
        </w:rPr>
        <w:t xml:space="preserve"> identificados son</w:t>
      </w:r>
      <w:r w:rsidR="00EA0CD8" w:rsidRPr="00A14E92">
        <w:rPr>
          <w:rFonts w:cs="Arial"/>
          <w:lang w:val="es-ES"/>
        </w:rPr>
        <w:t>:</w:t>
      </w:r>
      <w:r w:rsidRPr="00A14E92">
        <w:rPr>
          <w:rFonts w:cs="Arial"/>
          <w:lang w:val="es-ES"/>
        </w:rPr>
        <w:t xml:space="preserve"> sistema de producción de café con </w:t>
      </w:r>
      <w:proofErr w:type="spellStart"/>
      <w:r w:rsidRPr="00A14E92">
        <w:rPr>
          <w:rFonts w:cs="Arial"/>
          <w:lang w:val="es-ES"/>
        </w:rPr>
        <w:t>semisombra</w:t>
      </w:r>
      <w:proofErr w:type="spellEnd"/>
      <w:r w:rsidRPr="00A14E92">
        <w:rPr>
          <w:rFonts w:cs="Arial"/>
          <w:lang w:val="es-ES"/>
        </w:rPr>
        <w:t>, sistema de producción de café con sombra y sistema de producción de cacao tradicional.</w:t>
      </w:r>
    </w:p>
    <w:p w14:paraId="27818ED1" w14:textId="77777777" w:rsidR="00053782" w:rsidRPr="00A14E92" w:rsidRDefault="00053782" w:rsidP="006F641C">
      <w:pPr>
        <w:shd w:val="clear" w:color="auto" w:fill="FFFFFF" w:themeFill="background1"/>
        <w:rPr>
          <w:rFonts w:cs="Arial"/>
          <w:lang w:val="es-ES"/>
        </w:rPr>
      </w:pPr>
    </w:p>
    <w:p w14:paraId="3050AC43" w14:textId="77777777" w:rsidR="00053782" w:rsidRPr="00A14E92" w:rsidRDefault="00053782" w:rsidP="001222F6">
      <w:pPr>
        <w:pStyle w:val="Paragraphedeliste"/>
        <w:numPr>
          <w:ilvl w:val="0"/>
          <w:numId w:val="23"/>
        </w:numPr>
        <w:shd w:val="clear" w:color="auto" w:fill="FFFFFF" w:themeFill="background1"/>
        <w:rPr>
          <w:rFonts w:cs="Arial"/>
          <w:lang w:val="es-ES"/>
        </w:rPr>
      </w:pPr>
      <w:r w:rsidRPr="00A14E92">
        <w:rPr>
          <w:rFonts w:cs="Arial"/>
          <w:lang w:val="es-ES"/>
        </w:rPr>
        <w:t xml:space="preserve">Sistema de producción de café con </w:t>
      </w:r>
      <w:proofErr w:type="spellStart"/>
      <w:r w:rsidRPr="00A14E92">
        <w:rPr>
          <w:rFonts w:cs="Arial"/>
          <w:lang w:val="es-ES"/>
        </w:rPr>
        <w:t>semisombra</w:t>
      </w:r>
      <w:proofErr w:type="spellEnd"/>
    </w:p>
    <w:p w14:paraId="21ED52FE" w14:textId="77777777" w:rsidR="00053782" w:rsidRPr="00A14E92" w:rsidRDefault="00053782" w:rsidP="006F641C">
      <w:pPr>
        <w:shd w:val="clear" w:color="auto" w:fill="FFFFFF" w:themeFill="background1"/>
        <w:rPr>
          <w:rFonts w:cs="Arial"/>
          <w:lang w:val="es-ES"/>
        </w:rPr>
      </w:pPr>
    </w:p>
    <w:p w14:paraId="2895AD25" w14:textId="6075BB42" w:rsidR="00053782" w:rsidRPr="00A14E92" w:rsidRDefault="00053782" w:rsidP="006F641C">
      <w:pPr>
        <w:shd w:val="clear" w:color="auto" w:fill="FFFFFF" w:themeFill="background1"/>
        <w:rPr>
          <w:rFonts w:cs="Arial"/>
          <w:lang w:val="es-ES"/>
        </w:rPr>
      </w:pPr>
      <w:r w:rsidRPr="00A14E92">
        <w:rPr>
          <w:rFonts w:cs="Arial"/>
          <w:lang w:val="es-ES"/>
        </w:rPr>
        <w:t xml:space="preserve">El sistema utiliza el componente arbóreo como regulador de luz, cuenta con densidades entre 20 y 50 </w:t>
      </w:r>
      <w:r w:rsidR="000E6B95" w:rsidRPr="00A14E92">
        <w:rPr>
          <w:rFonts w:cs="Arial"/>
          <w:lang w:val="es-ES"/>
        </w:rPr>
        <w:t>árboles</w:t>
      </w:r>
      <w:r w:rsidRPr="00A14E92">
        <w:rPr>
          <w:rFonts w:cs="Arial"/>
          <w:lang w:val="es-ES"/>
        </w:rPr>
        <w:t xml:space="preserve"> por hectárea</w:t>
      </w:r>
      <w:r w:rsidR="00AE09BE" w:rsidRPr="00A14E92">
        <w:rPr>
          <w:rFonts w:cs="Arial"/>
          <w:lang w:val="es-ES"/>
        </w:rPr>
        <w:t xml:space="preserve"> y</w:t>
      </w:r>
      <w:r w:rsidRPr="00A14E92">
        <w:rPr>
          <w:rFonts w:cs="Arial"/>
          <w:lang w:val="es-ES"/>
        </w:rPr>
        <w:t xml:space="preserve"> la utilización de especies arbustivas semipermanentes (plátano, banano) entre 300 y 750 individuos por hectárea</w:t>
      </w:r>
      <w:r w:rsidR="00AE09BE" w:rsidRPr="00A14E92">
        <w:rPr>
          <w:rFonts w:cs="Arial"/>
          <w:lang w:val="es-ES"/>
        </w:rPr>
        <w:t>. G</w:t>
      </w:r>
      <w:r w:rsidRPr="00A14E92">
        <w:rPr>
          <w:rFonts w:cs="Arial"/>
          <w:lang w:val="es-ES"/>
        </w:rPr>
        <w:t xml:space="preserve">eneralmente se utilizan especies como guamo, nogal, chachafruto (Arcila, </w:t>
      </w:r>
      <w:proofErr w:type="spellStart"/>
      <w:r w:rsidRPr="00A14E92">
        <w:rPr>
          <w:rFonts w:cs="Arial"/>
          <w:lang w:val="es-ES"/>
        </w:rPr>
        <w:t>Farafan</w:t>
      </w:r>
      <w:proofErr w:type="spellEnd"/>
      <w:r w:rsidRPr="00A14E92">
        <w:rPr>
          <w:rFonts w:cs="Arial"/>
          <w:lang w:val="es-ES"/>
        </w:rPr>
        <w:t>, Moreno, Salazar &amp; Hincapié, 2007).</w:t>
      </w:r>
    </w:p>
    <w:p w14:paraId="11203A3D" w14:textId="77777777" w:rsidR="00053782" w:rsidRPr="00A14E92" w:rsidRDefault="00053782" w:rsidP="006F641C">
      <w:pPr>
        <w:shd w:val="clear" w:color="auto" w:fill="FFFFFF" w:themeFill="background1"/>
        <w:rPr>
          <w:rFonts w:cs="Arial"/>
          <w:lang w:val="es-ES"/>
        </w:rPr>
      </w:pPr>
    </w:p>
    <w:p w14:paraId="1C66E8D0" w14:textId="4CFD10E2" w:rsidR="00053782" w:rsidRPr="00A14E92" w:rsidRDefault="00053782" w:rsidP="001222F6">
      <w:pPr>
        <w:pStyle w:val="Paragraphedeliste"/>
        <w:numPr>
          <w:ilvl w:val="0"/>
          <w:numId w:val="23"/>
        </w:numPr>
        <w:shd w:val="clear" w:color="auto" w:fill="FFFFFF" w:themeFill="background1"/>
        <w:rPr>
          <w:rFonts w:cs="Arial"/>
          <w:lang w:val="es-ES"/>
        </w:rPr>
      </w:pPr>
      <w:r w:rsidRPr="00A14E92">
        <w:rPr>
          <w:rFonts w:cs="Arial"/>
          <w:lang w:val="es-ES"/>
        </w:rPr>
        <w:t xml:space="preserve">Sistema de producción de café </w:t>
      </w:r>
      <w:r w:rsidR="007D61B2" w:rsidRPr="00A14E92">
        <w:rPr>
          <w:rFonts w:cs="Arial"/>
          <w:lang w:val="es-ES"/>
        </w:rPr>
        <w:t>bajo</w:t>
      </w:r>
      <w:r w:rsidRPr="00A14E92">
        <w:rPr>
          <w:rFonts w:cs="Arial"/>
          <w:lang w:val="es-ES"/>
        </w:rPr>
        <w:t xml:space="preserve"> sombra</w:t>
      </w:r>
    </w:p>
    <w:p w14:paraId="32FE454F" w14:textId="77777777" w:rsidR="00053782" w:rsidRPr="00A14E92" w:rsidRDefault="00053782" w:rsidP="006F641C">
      <w:pPr>
        <w:shd w:val="clear" w:color="auto" w:fill="FFFFFF" w:themeFill="background1"/>
        <w:rPr>
          <w:rFonts w:cs="Arial"/>
          <w:lang w:val="es-ES"/>
        </w:rPr>
      </w:pPr>
    </w:p>
    <w:p w14:paraId="5FB5C80E" w14:textId="0856C6FE" w:rsidR="00053782" w:rsidRPr="00A14E92" w:rsidRDefault="00053782" w:rsidP="006F641C">
      <w:pPr>
        <w:shd w:val="clear" w:color="auto" w:fill="FFFFFF" w:themeFill="background1"/>
        <w:rPr>
          <w:rFonts w:cs="Arial"/>
          <w:sz w:val="20"/>
          <w:szCs w:val="20"/>
          <w:shd w:val="clear" w:color="auto" w:fill="FFFFFF"/>
          <w:lang w:val="es-ES"/>
        </w:rPr>
      </w:pPr>
      <w:r w:rsidRPr="00A14E92">
        <w:rPr>
          <w:rFonts w:cs="Arial"/>
          <w:lang w:val="es-ES"/>
        </w:rPr>
        <w:t xml:space="preserve">El sistema de producción de café bajo sombra </w:t>
      </w:r>
      <w:r w:rsidR="000E6B95" w:rsidRPr="00A14E92">
        <w:rPr>
          <w:rFonts w:cs="Arial"/>
          <w:lang w:val="es-ES"/>
        </w:rPr>
        <w:t>está</w:t>
      </w:r>
      <w:r w:rsidRPr="00A14E92">
        <w:rPr>
          <w:rFonts w:cs="Arial"/>
          <w:lang w:val="es-ES"/>
        </w:rPr>
        <w:t xml:space="preserve"> caracterizado por el empleo de especies arbóreas permanentes con densidades mayores a 50 árboles por hectárea</w:t>
      </w:r>
      <w:r w:rsidR="00814662" w:rsidRPr="00A14E92">
        <w:rPr>
          <w:rFonts w:cs="Arial"/>
          <w:lang w:val="es-ES"/>
        </w:rPr>
        <w:t>.</w:t>
      </w:r>
      <w:r w:rsidRPr="00A14E92">
        <w:rPr>
          <w:rFonts w:cs="Arial"/>
          <w:lang w:val="es-ES"/>
        </w:rPr>
        <w:t xml:space="preserve"> Se incluyen también los sistemas con regulación de luz </w:t>
      </w:r>
      <w:r w:rsidR="00814662" w:rsidRPr="00A14E92">
        <w:rPr>
          <w:rFonts w:cs="Arial"/>
          <w:lang w:val="es-ES"/>
        </w:rPr>
        <w:t>a partir de</w:t>
      </w:r>
      <w:r w:rsidRPr="00A14E92">
        <w:rPr>
          <w:rFonts w:cs="Arial"/>
          <w:lang w:val="es-ES"/>
        </w:rPr>
        <w:t xml:space="preserve"> especies arbustivas con densidades iguales o superiores a 750 árboles por hectárea</w:t>
      </w:r>
      <w:r w:rsidR="00814662" w:rsidRPr="00A14E92">
        <w:rPr>
          <w:rFonts w:cs="Arial"/>
          <w:lang w:val="es-ES"/>
        </w:rPr>
        <w:t>,</w:t>
      </w:r>
      <w:r w:rsidRPr="00A14E92">
        <w:rPr>
          <w:rFonts w:cs="Arial"/>
          <w:lang w:val="es-ES"/>
        </w:rPr>
        <w:t xml:space="preserve"> con arreglos espaciales uniformes (Arcila et al., 2007). Por medio de </w:t>
      </w:r>
      <w:r w:rsidR="00964191" w:rsidRPr="00A14E92">
        <w:rPr>
          <w:rFonts w:cs="Arial"/>
          <w:lang w:val="es-ES"/>
        </w:rPr>
        <w:t>este sistema productivo</w:t>
      </w:r>
      <w:r w:rsidRPr="00A14E92">
        <w:rPr>
          <w:rFonts w:cs="Arial"/>
          <w:lang w:val="es-ES"/>
        </w:rPr>
        <w:t xml:space="preserve"> se regula la incidencia de luz</w:t>
      </w:r>
      <w:r w:rsidR="00814662" w:rsidRPr="00A14E92">
        <w:rPr>
          <w:rFonts w:cs="Arial"/>
          <w:lang w:val="es-ES"/>
        </w:rPr>
        <w:t>, diversificando las especies y</w:t>
      </w:r>
      <w:r w:rsidR="00165362" w:rsidRPr="00A14E92">
        <w:rPr>
          <w:rFonts w:cs="Arial"/>
          <w:lang w:val="es-ES"/>
        </w:rPr>
        <w:t xml:space="preserve"> los </w:t>
      </w:r>
      <w:r w:rsidR="00814662" w:rsidRPr="00A14E92">
        <w:rPr>
          <w:rFonts w:cs="Arial"/>
          <w:lang w:val="es-ES"/>
        </w:rPr>
        <w:t xml:space="preserve">productos en el </w:t>
      </w:r>
      <w:proofErr w:type="spellStart"/>
      <w:r w:rsidR="00814662" w:rsidRPr="00A14E92">
        <w:rPr>
          <w:rFonts w:cs="Arial"/>
          <w:lang w:val="es-ES"/>
        </w:rPr>
        <w:t>agroecosistema</w:t>
      </w:r>
      <w:proofErr w:type="spellEnd"/>
      <w:r w:rsidRPr="00A14E92">
        <w:rPr>
          <w:rFonts w:cs="Arial"/>
          <w:lang w:val="es-ES"/>
        </w:rPr>
        <w:t xml:space="preserve">. Estos sistemas se caracterizan por incluir </w:t>
      </w:r>
      <w:r w:rsidR="00964191" w:rsidRPr="00A14E92">
        <w:rPr>
          <w:rFonts w:cs="Arial"/>
          <w:lang w:val="es-ES"/>
        </w:rPr>
        <w:t>una alta biodiversidad</w:t>
      </w:r>
      <w:r w:rsidRPr="00A14E92">
        <w:rPr>
          <w:rFonts w:cs="Arial"/>
          <w:lang w:val="es-ES"/>
        </w:rPr>
        <w:t xml:space="preserve">, generar servicios </w:t>
      </w:r>
      <w:proofErr w:type="spellStart"/>
      <w:r w:rsidRPr="00A14E92">
        <w:rPr>
          <w:rFonts w:cs="Arial"/>
          <w:lang w:val="es-ES"/>
        </w:rPr>
        <w:t>ecosistémicos</w:t>
      </w:r>
      <w:proofErr w:type="spellEnd"/>
      <w:r w:rsidRPr="00A14E92">
        <w:rPr>
          <w:rFonts w:cs="Arial"/>
          <w:lang w:val="es-ES"/>
        </w:rPr>
        <w:t xml:space="preserve">, reducir costos de producción </w:t>
      </w:r>
      <w:r w:rsidR="00814662" w:rsidRPr="00A14E92">
        <w:rPr>
          <w:rFonts w:cs="Arial"/>
          <w:lang w:val="es-ES"/>
        </w:rPr>
        <w:t xml:space="preserve">y minimizar los </w:t>
      </w:r>
      <w:r w:rsidRPr="00A14E92">
        <w:rPr>
          <w:rFonts w:cs="Arial"/>
          <w:lang w:val="es-ES"/>
        </w:rPr>
        <w:t xml:space="preserve">efectos ambientales mediante la inclusión de </w:t>
      </w:r>
      <w:r w:rsidR="000E6B95" w:rsidRPr="00A14E92">
        <w:rPr>
          <w:rFonts w:cs="Arial"/>
          <w:lang w:val="es-ES"/>
        </w:rPr>
        <w:t>prácticas</w:t>
      </w:r>
      <w:r w:rsidRPr="00A14E92">
        <w:rPr>
          <w:rFonts w:cs="Arial"/>
          <w:lang w:val="es-ES"/>
        </w:rPr>
        <w:t xml:space="preserve"> agroecológicas. (Arcila et al., 2007; Plaza, 2013; Espinoza-Núñez, 2017).</w:t>
      </w:r>
      <w:r w:rsidRPr="00A14E92">
        <w:rPr>
          <w:rFonts w:cs="Arial"/>
          <w:sz w:val="20"/>
          <w:szCs w:val="20"/>
          <w:shd w:val="clear" w:color="auto" w:fill="FFFFFF"/>
          <w:lang w:val="es-ES"/>
        </w:rPr>
        <w:t> </w:t>
      </w:r>
    </w:p>
    <w:p w14:paraId="4EF41296" w14:textId="77777777" w:rsidR="00DF6A96" w:rsidRPr="00A14E92" w:rsidRDefault="00DF6A96" w:rsidP="006F641C">
      <w:pPr>
        <w:shd w:val="clear" w:color="auto" w:fill="FFFFFF" w:themeFill="background1"/>
        <w:rPr>
          <w:rFonts w:cs="Arial"/>
          <w:lang w:val="es-ES"/>
        </w:rPr>
      </w:pPr>
    </w:p>
    <w:p w14:paraId="3D5060B7" w14:textId="77777777" w:rsidR="00053782" w:rsidRPr="00A14E92" w:rsidRDefault="00053782" w:rsidP="001222F6">
      <w:pPr>
        <w:pStyle w:val="Paragraphedeliste"/>
        <w:numPr>
          <w:ilvl w:val="0"/>
          <w:numId w:val="23"/>
        </w:numPr>
        <w:shd w:val="clear" w:color="auto" w:fill="FFFFFF" w:themeFill="background1"/>
        <w:rPr>
          <w:rFonts w:cs="Arial"/>
          <w:lang w:val="es-ES"/>
        </w:rPr>
      </w:pPr>
      <w:r w:rsidRPr="00A14E92">
        <w:rPr>
          <w:rFonts w:cs="Arial"/>
          <w:lang w:val="es-ES"/>
        </w:rPr>
        <w:t>Sistema de producción de cacao tradicional</w:t>
      </w:r>
    </w:p>
    <w:p w14:paraId="4F9B14EF" w14:textId="77777777" w:rsidR="00053782" w:rsidRPr="00A14E92" w:rsidRDefault="00053782" w:rsidP="006F641C">
      <w:pPr>
        <w:shd w:val="clear" w:color="auto" w:fill="FFFFFF" w:themeFill="background1"/>
        <w:rPr>
          <w:rFonts w:cs="Arial"/>
          <w:lang w:val="es-ES"/>
        </w:rPr>
      </w:pPr>
    </w:p>
    <w:p w14:paraId="0B7F0778" w14:textId="1FAE0284" w:rsidR="00053782" w:rsidRPr="00A14E92" w:rsidRDefault="00C44497" w:rsidP="006F641C">
      <w:pPr>
        <w:autoSpaceDE w:val="0"/>
        <w:autoSpaceDN w:val="0"/>
        <w:adjustRightInd w:val="0"/>
        <w:rPr>
          <w:rFonts w:cs="Arial"/>
          <w:lang w:val="es-ES"/>
        </w:rPr>
      </w:pPr>
      <w:r w:rsidRPr="00A14E92">
        <w:rPr>
          <w:rFonts w:cs="Arial"/>
          <w:lang w:val="es-ES"/>
        </w:rPr>
        <w:t>Son s</w:t>
      </w:r>
      <w:r w:rsidR="00053782" w:rsidRPr="00A14E92">
        <w:rPr>
          <w:rFonts w:cs="Arial"/>
          <w:lang w:val="es-ES"/>
        </w:rPr>
        <w:t xml:space="preserve">istemas </w:t>
      </w:r>
      <w:r w:rsidRPr="00A14E92">
        <w:rPr>
          <w:rFonts w:cs="Arial"/>
          <w:lang w:val="es-ES"/>
        </w:rPr>
        <w:t>de cacao como producto principal,</w:t>
      </w:r>
      <w:r w:rsidR="00053782" w:rsidRPr="00A14E92">
        <w:rPr>
          <w:rFonts w:cs="Arial"/>
          <w:lang w:val="es-ES"/>
        </w:rPr>
        <w:t xml:space="preserve"> en </w:t>
      </w:r>
      <w:r w:rsidR="000E6B95" w:rsidRPr="00A14E92">
        <w:rPr>
          <w:rFonts w:cs="Arial"/>
          <w:lang w:val="es-ES"/>
        </w:rPr>
        <w:t>asocio</w:t>
      </w:r>
      <w:r w:rsidR="00053782" w:rsidRPr="00A14E92">
        <w:rPr>
          <w:rFonts w:cs="Arial"/>
          <w:lang w:val="es-ES"/>
        </w:rPr>
        <w:t xml:space="preserve"> con </w:t>
      </w:r>
      <w:r w:rsidRPr="00A14E92">
        <w:rPr>
          <w:rFonts w:cs="Arial"/>
          <w:lang w:val="es-ES"/>
        </w:rPr>
        <w:t xml:space="preserve">yuca, </w:t>
      </w:r>
      <w:r w:rsidR="00053782" w:rsidRPr="00A14E92">
        <w:rPr>
          <w:rFonts w:cs="Arial"/>
          <w:lang w:val="es-ES"/>
        </w:rPr>
        <w:t>aguacate, achiote, sandía, tomate, fr</w:t>
      </w:r>
      <w:r w:rsidR="00A37A1B" w:rsidRPr="00A14E92">
        <w:rPr>
          <w:rFonts w:cs="Arial"/>
          <w:lang w:val="es-ES"/>
        </w:rPr>
        <w:t>i</w:t>
      </w:r>
      <w:r w:rsidR="00053782" w:rsidRPr="00A14E92">
        <w:rPr>
          <w:rFonts w:cs="Arial"/>
          <w:lang w:val="es-ES"/>
        </w:rPr>
        <w:t>jol, plátano</w:t>
      </w:r>
      <w:r w:rsidRPr="00A14E92">
        <w:rPr>
          <w:rFonts w:cs="Arial"/>
          <w:lang w:val="es-ES"/>
        </w:rPr>
        <w:t>,</w:t>
      </w:r>
      <w:r w:rsidR="00053782" w:rsidRPr="00A14E92">
        <w:rPr>
          <w:rFonts w:cs="Arial"/>
          <w:lang w:val="es-ES"/>
        </w:rPr>
        <w:t xml:space="preserve"> coco, plantas medicinales y árboles</w:t>
      </w:r>
      <w:r w:rsidRPr="00A14E92">
        <w:rPr>
          <w:rFonts w:cs="Arial"/>
          <w:lang w:val="es-ES"/>
        </w:rPr>
        <w:t xml:space="preserve"> en un mismo predio</w:t>
      </w:r>
      <w:r w:rsidR="00053782" w:rsidRPr="00A14E92">
        <w:rPr>
          <w:rFonts w:cs="Arial"/>
          <w:lang w:val="es-ES"/>
        </w:rPr>
        <w:t xml:space="preserve">, </w:t>
      </w:r>
      <w:r w:rsidR="00071580" w:rsidRPr="00A14E92">
        <w:rPr>
          <w:rFonts w:cs="Arial"/>
          <w:lang w:val="es-ES"/>
        </w:rPr>
        <w:t>en densidades</w:t>
      </w:r>
      <w:r w:rsidR="00053782" w:rsidRPr="00A14E92">
        <w:rPr>
          <w:rFonts w:cs="Arial"/>
          <w:lang w:val="es-ES"/>
        </w:rPr>
        <w:t xml:space="preserve"> de 600 a 700 árboles/hectárea</w:t>
      </w:r>
      <w:r w:rsidR="00893507" w:rsidRPr="00A14E92">
        <w:rPr>
          <w:rFonts w:cs="Arial"/>
          <w:lang w:val="es-ES"/>
        </w:rPr>
        <w:t>.</w:t>
      </w:r>
      <w:r w:rsidR="00071580" w:rsidRPr="00A14E92">
        <w:rPr>
          <w:rFonts w:cs="Arial"/>
          <w:lang w:val="es-ES"/>
        </w:rPr>
        <w:t xml:space="preserve"> </w:t>
      </w:r>
      <w:r w:rsidR="00893507" w:rsidRPr="00A14E92">
        <w:rPr>
          <w:rFonts w:cs="Arial"/>
          <w:lang w:val="es-ES"/>
        </w:rPr>
        <w:t xml:space="preserve">El sistema utiliza </w:t>
      </w:r>
      <w:r w:rsidR="00071580" w:rsidRPr="00A14E92">
        <w:rPr>
          <w:rFonts w:cs="Arial"/>
          <w:lang w:val="es-ES"/>
        </w:rPr>
        <w:t>mano de obra para las labores del cultivo</w:t>
      </w:r>
      <w:r w:rsidR="00893507" w:rsidRPr="00A14E92">
        <w:rPr>
          <w:rFonts w:cs="Arial"/>
          <w:lang w:val="es-ES"/>
        </w:rPr>
        <w:t xml:space="preserve"> y</w:t>
      </w:r>
      <w:r w:rsidRPr="00A14E92">
        <w:rPr>
          <w:rFonts w:cs="Arial"/>
          <w:lang w:val="es-ES"/>
        </w:rPr>
        <w:t xml:space="preserve"> </w:t>
      </w:r>
      <w:r w:rsidR="00053782" w:rsidRPr="00A14E92">
        <w:rPr>
          <w:rFonts w:cs="Arial"/>
          <w:lang w:val="es-ES"/>
        </w:rPr>
        <w:t>material genético de origen local</w:t>
      </w:r>
      <w:r w:rsidR="00893507" w:rsidRPr="00A14E92">
        <w:rPr>
          <w:rFonts w:cs="Arial"/>
          <w:lang w:val="es-ES"/>
        </w:rPr>
        <w:t xml:space="preserve">, el producto principal y </w:t>
      </w:r>
      <w:r w:rsidR="00724F06" w:rsidRPr="00A14E92">
        <w:rPr>
          <w:rFonts w:cs="Arial"/>
          <w:lang w:val="es-ES"/>
        </w:rPr>
        <w:t>los productos</w:t>
      </w:r>
      <w:r w:rsidR="00053782" w:rsidRPr="00A14E92">
        <w:rPr>
          <w:rFonts w:cs="Arial"/>
          <w:lang w:val="es-ES"/>
        </w:rPr>
        <w:t xml:space="preserve"> secundarios </w:t>
      </w:r>
      <w:r w:rsidR="00893507" w:rsidRPr="00A14E92">
        <w:rPr>
          <w:rFonts w:cs="Arial"/>
          <w:lang w:val="es-ES"/>
        </w:rPr>
        <w:t xml:space="preserve">son comercializados </w:t>
      </w:r>
      <w:r w:rsidR="00053782" w:rsidRPr="00A14E92">
        <w:rPr>
          <w:rFonts w:cs="Arial"/>
          <w:lang w:val="es-ES"/>
        </w:rPr>
        <w:t>por medio de or</w:t>
      </w:r>
      <w:r w:rsidR="00053782" w:rsidRPr="00A14E92">
        <w:rPr>
          <w:rFonts w:cs="Arial"/>
          <w:lang w:val="es-ES"/>
        </w:rPr>
        <w:softHyphen/>
        <w:t>ganizacion</w:t>
      </w:r>
      <w:r w:rsidR="00071580" w:rsidRPr="00A14E92">
        <w:rPr>
          <w:rFonts w:cs="Arial"/>
          <w:lang w:val="es-ES"/>
        </w:rPr>
        <w:t>es</w:t>
      </w:r>
      <w:r w:rsidR="00053782" w:rsidRPr="00A14E92">
        <w:rPr>
          <w:rFonts w:cs="Arial"/>
          <w:lang w:val="es-ES"/>
        </w:rPr>
        <w:t xml:space="preserve"> (Espinosa-Álzate &amp; Ríos-Osorio, 2016).</w:t>
      </w:r>
    </w:p>
    <w:p w14:paraId="234E36A0" w14:textId="77777777" w:rsidR="00053782" w:rsidRPr="00A14E92" w:rsidRDefault="00053782" w:rsidP="006F641C">
      <w:pPr>
        <w:autoSpaceDE w:val="0"/>
        <w:autoSpaceDN w:val="0"/>
        <w:adjustRightInd w:val="0"/>
        <w:rPr>
          <w:rFonts w:cs="Arial"/>
          <w:lang w:val="es-ES"/>
        </w:rPr>
      </w:pPr>
    </w:p>
    <w:p w14:paraId="0A925C2A" w14:textId="77777777" w:rsidR="00053782" w:rsidRPr="00A14E92" w:rsidRDefault="00053782" w:rsidP="006F641C">
      <w:pPr>
        <w:pStyle w:val="Titre3"/>
      </w:pPr>
      <w:bookmarkStart w:id="293" w:name="_Toc11253560"/>
      <w:r w:rsidRPr="00A14E92">
        <w:t>Matriz de calificación</w:t>
      </w:r>
      <w:bookmarkEnd w:id="293"/>
    </w:p>
    <w:p w14:paraId="2BE6680A" w14:textId="77777777" w:rsidR="00053782" w:rsidRPr="00A14E92" w:rsidRDefault="00053782" w:rsidP="006F641C">
      <w:pPr>
        <w:pStyle w:val="Paragraphedeliste"/>
        <w:shd w:val="clear" w:color="auto" w:fill="FFFFFF" w:themeFill="background1"/>
        <w:ind w:left="1080"/>
        <w:rPr>
          <w:rFonts w:cs="Arial"/>
          <w:lang w:val="es-ES"/>
        </w:rPr>
      </w:pPr>
    </w:p>
    <w:p w14:paraId="413204A0" w14:textId="3D4ECE8B" w:rsidR="00053782" w:rsidRPr="00A14E92" w:rsidRDefault="00053782" w:rsidP="006F641C">
      <w:pPr>
        <w:rPr>
          <w:rFonts w:cs="Arial"/>
          <w:lang w:val="es-ES"/>
        </w:rPr>
      </w:pPr>
      <w:r w:rsidRPr="00A14E92">
        <w:rPr>
          <w:rFonts w:cs="Arial"/>
          <w:lang w:val="es-ES"/>
        </w:rPr>
        <w:t xml:space="preserve">La selección del </w:t>
      </w:r>
      <w:proofErr w:type="spellStart"/>
      <w:r w:rsidRPr="00A14E92">
        <w:rPr>
          <w:rFonts w:cs="Arial"/>
          <w:lang w:val="es-ES"/>
        </w:rPr>
        <w:t>agroecosistema</w:t>
      </w:r>
      <w:proofErr w:type="spellEnd"/>
      <w:r w:rsidRPr="00A14E92">
        <w:rPr>
          <w:rFonts w:cs="Arial"/>
          <w:lang w:val="es-ES"/>
        </w:rPr>
        <w:t xml:space="preserve"> tipo (AT)</w:t>
      </w:r>
      <w:r w:rsidR="00F8183E" w:rsidRPr="00A14E92">
        <w:rPr>
          <w:rFonts w:cs="Arial"/>
          <w:lang w:val="es-ES"/>
        </w:rPr>
        <w:t xml:space="preserve"> </w:t>
      </w:r>
      <w:r w:rsidRPr="00A14E92">
        <w:rPr>
          <w:rFonts w:cs="Arial"/>
          <w:lang w:val="es-ES"/>
        </w:rPr>
        <w:t>se realiza mediante la matriz de selección (Ver tabla 5-1)</w:t>
      </w:r>
      <w:r w:rsidR="000C604B" w:rsidRPr="00A14E92">
        <w:rPr>
          <w:rFonts w:cs="Arial"/>
          <w:lang w:val="es-ES"/>
        </w:rPr>
        <w:t>. S</w:t>
      </w:r>
      <w:r w:rsidRPr="00A14E92">
        <w:rPr>
          <w:rFonts w:cs="Arial"/>
          <w:lang w:val="es-ES"/>
        </w:rPr>
        <w:t>e asigna un puntaje Alto (3), Medio (2), Bajo (1) y Nulo (0)</w:t>
      </w:r>
      <w:r w:rsidR="000C604B" w:rsidRPr="00A14E92">
        <w:rPr>
          <w:rFonts w:cs="Arial"/>
          <w:lang w:val="es-ES"/>
        </w:rPr>
        <w:t>,</w:t>
      </w:r>
      <w:r w:rsidRPr="00A14E92">
        <w:rPr>
          <w:rFonts w:cs="Arial"/>
          <w:lang w:val="es-ES"/>
        </w:rPr>
        <w:t xml:space="preserve"> según </w:t>
      </w:r>
      <w:r w:rsidR="000C604B" w:rsidRPr="00A14E92">
        <w:rPr>
          <w:rFonts w:cs="Arial"/>
          <w:lang w:val="es-ES"/>
        </w:rPr>
        <w:t>la</w:t>
      </w:r>
      <w:r w:rsidRPr="00A14E92">
        <w:rPr>
          <w:rFonts w:cs="Arial"/>
          <w:lang w:val="es-ES"/>
        </w:rPr>
        <w:t xml:space="preserve"> relación con las características descritas en el </w:t>
      </w:r>
      <w:r w:rsidR="0029199E" w:rsidRPr="00A14E92">
        <w:rPr>
          <w:rFonts w:cs="Arial"/>
          <w:lang w:val="es-ES"/>
        </w:rPr>
        <w:t xml:space="preserve">método para la definición del </w:t>
      </w:r>
      <w:proofErr w:type="spellStart"/>
      <w:r w:rsidR="0029199E" w:rsidRPr="00A14E92">
        <w:rPr>
          <w:rFonts w:cs="Arial"/>
          <w:lang w:val="es-ES"/>
        </w:rPr>
        <w:t>agroecosistema</w:t>
      </w:r>
      <w:proofErr w:type="spellEnd"/>
      <w:r w:rsidR="0029199E" w:rsidRPr="00A14E92">
        <w:rPr>
          <w:rFonts w:cs="Arial"/>
          <w:lang w:val="es-ES"/>
        </w:rPr>
        <w:t xml:space="preserve"> tipo (</w:t>
      </w:r>
      <w:r w:rsidR="00256781" w:rsidRPr="00A14E92">
        <w:rPr>
          <w:rFonts w:cs="Arial"/>
          <w:lang w:val="es-ES"/>
        </w:rPr>
        <w:t>n</w:t>
      </w:r>
      <w:r w:rsidRPr="00A14E92">
        <w:rPr>
          <w:rFonts w:cs="Arial"/>
          <w:lang w:val="es-ES"/>
        </w:rPr>
        <w:t xml:space="preserve">umeral 3.4). A continuación, se realiza la calificación: </w:t>
      </w:r>
    </w:p>
    <w:p w14:paraId="36E8426C" w14:textId="77777777" w:rsidR="00053782" w:rsidRPr="00A14E92" w:rsidRDefault="00053782" w:rsidP="006F641C">
      <w:pPr>
        <w:pStyle w:val="Paragraphedeliste"/>
        <w:shd w:val="clear" w:color="auto" w:fill="FFFFFF" w:themeFill="background1"/>
        <w:ind w:left="1080"/>
        <w:rPr>
          <w:rFonts w:cs="Arial"/>
          <w:lang w:val="es-ES"/>
        </w:rPr>
      </w:pPr>
    </w:p>
    <w:p w14:paraId="0748E9FA" w14:textId="4F6D8368" w:rsidR="00053782" w:rsidRPr="00A14E92" w:rsidRDefault="00053782" w:rsidP="006F641C">
      <w:pPr>
        <w:jc w:val="center"/>
        <w:rPr>
          <w:rFonts w:cs="Arial"/>
          <w:lang w:val="es-ES"/>
        </w:rPr>
      </w:pPr>
      <w:bookmarkStart w:id="294" w:name="_Toc11253676"/>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1</w:t>
      </w:r>
      <w:r w:rsidRPr="00A14E92">
        <w:rPr>
          <w:rFonts w:cs="Arial"/>
          <w:noProof/>
          <w:sz w:val="18"/>
          <w:szCs w:val="18"/>
          <w:lang w:val="es-ES"/>
        </w:rPr>
        <w:fldChar w:fldCharType="end"/>
      </w:r>
      <w:r w:rsidRPr="00A14E92">
        <w:rPr>
          <w:rFonts w:cs="Arial"/>
          <w:sz w:val="18"/>
          <w:szCs w:val="18"/>
          <w:lang w:val="es-ES"/>
        </w:rPr>
        <w:t>. Matriz</w:t>
      </w:r>
      <w:r w:rsidR="009E607D" w:rsidRPr="00A14E92">
        <w:rPr>
          <w:rFonts w:cs="Arial"/>
          <w:sz w:val="18"/>
          <w:szCs w:val="18"/>
          <w:lang w:val="es-ES"/>
        </w:rPr>
        <w:t xml:space="preserve"> de</w:t>
      </w:r>
      <w:r w:rsidRPr="00A14E92">
        <w:rPr>
          <w:rFonts w:cs="Arial"/>
          <w:sz w:val="18"/>
          <w:szCs w:val="18"/>
          <w:lang w:val="es-ES"/>
        </w:rPr>
        <w:t xml:space="preserve"> selección</w:t>
      </w:r>
      <w:r w:rsidR="009E607D" w:rsidRPr="00A14E92">
        <w:rPr>
          <w:rFonts w:cs="Arial"/>
          <w:sz w:val="18"/>
          <w:szCs w:val="18"/>
          <w:lang w:val="es-ES"/>
        </w:rPr>
        <w:t xml:space="preserve"> del</w:t>
      </w:r>
      <w:r w:rsidRPr="00A14E92">
        <w:rPr>
          <w:rFonts w:cs="Arial"/>
          <w:sz w:val="18"/>
          <w:szCs w:val="18"/>
          <w:lang w:val="es-ES"/>
        </w:rPr>
        <w:t xml:space="preserve"> </w:t>
      </w:r>
      <w:proofErr w:type="spellStart"/>
      <w:r w:rsidRPr="00A14E92">
        <w:rPr>
          <w:rFonts w:cs="Arial"/>
          <w:sz w:val="18"/>
          <w:szCs w:val="18"/>
          <w:lang w:val="es-ES"/>
        </w:rPr>
        <w:t>agroecosistema</w:t>
      </w:r>
      <w:proofErr w:type="spellEnd"/>
      <w:r w:rsidRPr="00A14E92">
        <w:rPr>
          <w:rFonts w:cs="Arial"/>
          <w:sz w:val="18"/>
          <w:szCs w:val="18"/>
          <w:lang w:val="es-ES"/>
        </w:rPr>
        <w:t xml:space="preserve"> tipo</w:t>
      </w:r>
      <w:bookmarkEnd w:id="294"/>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701"/>
        <w:gridCol w:w="3271"/>
        <w:gridCol w:w="1402"/>
        <w:gridCol w:w="1672"/>
        <w:gridCol w:w="1444"/>
      </w:tblGrid>
      <w:tr w:rsidR="00FA0A76" w:rsidRPr="00A14E92" w14:paraId="664E33EF" w14:textId="77777777" w:rsidTr="009E607D">
        <w:trPr>
          <w:trHeight w:val="20"/>
          <w:jc w:val="center"/>
        </w:trPr>
        <w:tc>
          <w:tcPr>
            <w:tcW w:w="4972" w:type="dxa"/>
            <w:gridSpan w:val="2"/>
            <w:vMerge w:val="restart"/>
            <w:vAlign w:val="center"/>
          </w:tcPr>
          <w:p w14:paraId="1344CCE7" w14:textId="77777777" w:rsidR="00053782" w:rsidRPr="00A14E92" w:rsidRDefault="00053782" w:rsidP="006F641C">
            <w:pPr>
              <w:jc w:val="center"/>
              <w:rPr>
                <w:rFonts w:cs="Arial"/>
                <w:sz w:val="18"/>
                <w:szCs w:val="18"/>
                <w:lang w:val="es-ES"/>
              </w:rPr>
            </w:pPr>
            <w:r w:rsidRPr="00A14E92">
              <w:rPr>
                <w:rFonts w:cs="Arial"/>
                <w:b/>
                <w:sz w:val="18"/>
                <w:szCs w:val="18"/>
                <w:lang w:val="es-ES"/>
              </w:rPr>
              <w:t xml:space="preserve">Características </w:t>
            </w:r>
          </w:p>
        </w:tc>
        <w:tc>
          <w:tcPr>
            <w:tcW w:w="1402" w:type="dxa"/>
            <w:vAlign w:val="center"/>
          </w:tcPr>
          <w:p w14:paraId="51756C6B" w14:textId="77777777" w:rsidR="00053782" w:rsidRPr="00A14E92" w:rsidRDefault="00053782" w:rsidP="006F641C">
            <w:pPr>
              <w:jc w:val="center"/>
              <w:rPr>
                <w:rFonts w:cs="Arial"/>
                <w:b/>
                <w:sz w:val="18"/>
                <w:szCs w:val="18"/>
                <w:lang w:val="es-ES"/>
              </w:rPr>
            </w:pPr>
            <w:r w:rsidRPr="00A14E92">
              <w:rPr>
                <w:rFonts w:cs="Arial"/>
                <w:b/>
                <w:sz w:val="18"/>
                <w:szCs w:val="18"/>
                <w:lang w:val="es-ES"/>
              </w:rPr>
              <w:t>Sistema de producción de café bajo sombra</w:t>
            </w:r>
          </w:p>
        </w:tc>
        <w:tc>
          <w:tcPr>
            <w:tcW w:w="1672" w:type="dxa"/>
            <w:vAlign w:val="center"/>
          </w:tcPr>
          <w:p w14:paraId="20CD2F0C" w14:textId="77777777" w:rsidR="00053782" w:rsidRPr="00A14E92" w:rsidRDefault="00053782" w:rsidP="006F641C">
            <w:pPr>
              <w:jc w:val="center"/>
              <w:rPr>
                <w:rFonts w:cs="Arial"/>
                <w:sz w:val="18"/>
                <w:szCs w:val="18"/>
                <w:lang w:val="es-ES"/>
              </w:rPr>
            </w:pPr>
            <w:r w:rsidRPr="00A14E92">
              <w:rPr>
                <w:rFonts w:cs="Arial"/>
                <w:b/>
                <w:sz w:val="18"/>
                <w:szCs w:val="18"/>
                <w:lang w:val="es-ES"/>
              </w:rPr>
              <w:t xml:space="preserve">Sistema de producción de café con </w:t>
            </w:r>
            <w:proofErr w:type="spellStart"/>
            <w:r w:rsidRPr="00A14E92">
              <w:rPr>
                <w:rFonts w:cs="Arial"/>
                <w:b/>
                <w:sz w:val="18"/>
                <w:szCs w:val="18"/>
                <w:lang w:val="es-ES"/>
              </w:rPr>
              <w:t>semisombra</w:t>
            </w:r>
            <w:proofErr w:type="spellEnd"/>
          </w:p>
        </w:tc>
        <w:tc>
          <w:tcPr>
            <w:tcW w:w="1444" w:type="dxa"/>
            <w:vAlign w:val="center"/>
          </w:tcPr>
          <w:p w14:paraId="7A92A198" w14:textId="77777777" w:rsidR="00053782" w:rsidRPr="00A14E92" w:rsidRDefault="00053782" w:rsidP="006F641C">
            <w:pPr>
              <w:jc w:val="center"/>
              <w:rPr>
                <w:rFonts w:cs="Arial"/>
                <w:b/>
                <w:sz w:val="18"/>
                <w:szCs w:val="18"/>
                <w:lang w:val="es-ES"/>
              </w:rPr>
            </w:pPr>
            <w:r w:rsidRPr="00A14E92">
              <w:rPr>
                <w:rFonts w:cs="Arial"/>
                <w:b/>
                <w:sz w:val="18"/>
                <w:szCs w:val="18"/>
                <w:lang w:val="es-ES"/>
              </w:rPr>
              <w:t>Sistema de producción de cacao tradicional</w:t>
            </w:r>
          </w:p>
        </w:tc>
      </w:tr>
      <w:tr w:rsidR="00FA0A76" w:rsidRPr="00A14E92" w14:paraId="08DE6EFF" w14:textId="77777777" w:rsidTr="009E607D">
        <w:trPr>
          <w:trHeight w:val="20"/>
          <w:jc w:val="center"/>
        </w:trPr>
        <w:tc>
          <w:tcPr>
            <w:tcW w:w="4972" w:type="dxa"/>
            <w:gridSpan w:val="2"/>
            <w:vMerge/>
            <w:vAlign w:val="center"/>
          </w:tcPr>
          <w:p w14:paraId="612B516E" w14:textId="77777777" w:rsidR="00053782" w:rsidRPr="00A14E92" w:rsidRDefault="00053782" w:rsidP="006F641C">
            <w:pPr>
              <w:rPr>
                <w:rFonts w:cs="Arial"/>
                <w:sz w:val="18"/>
                <w:szCs w:val="18"/>
                <w:lang w:val="es-ES"/>
              </w:rPr>
            </w:pPr>
          </w:p>
        </w:tc>
        <w:tc>
          <w:tcPr>
            <w:tcW w:w="4518" w:type="dxa"/>
            <w:gridSpan w:val="3"/>
            <w:vAlign w:val="center"/>
          </w:tcPr>
          <w:p w14:paraId="55DFE198" w14:textId="77777777" w:rsidR="00053782" w:rsidRPr="00A14E92" w:rsidRDefault="00053782" w:rsidP="006F641C">
            <w:pPr>
              <w:jc w:val="center"/>
              <w:rPr>
                <w:rFonts w:cs="Arial"/>
                <w:b/>
                <w:sz w:val="18"/>
                <w:szCs w:val="18"/>
                <w:lang w:val="es-ES"/>
              </w:rPr>
            </w:pPr>
            <w:r w:rsidRPr="00A14E92">
              <w:rPr>
                <w:rFonts w:cs="Arial"/>
                <w:b/>
                <w:sz w:val="18"/>
                <w:szCs w:val="18"/>
                <w:lang w:val="es-ES"/>
              </w:rPr>
              <w:t>Puntaje</w:t>
            </w:r>
          </w:p>
        </w:tc>
      </w:tr>
      <w:tr w:rsidR="00FA0A76" w:rsidRPr="00A14E92" w14:paraId="07C51DC0" w14:textId="77777777" w:rsidTr="009E607D">
        <w:trPr>
          <w:trHeight w:val="20"/>
          <w:jc w:val="center"/>
        </w:trPr>
        <w:tc>
          <w:tcPr>
            <w:tcW w:w="4972" w:type="dxa"/>
            <w:gridSpan w:val="2"/>
            <w:vAlign w:val="center"/>
          </w:tcPr>
          <w:p w14:paraId="5854D9E4" w14:textId="77777777" w:rsidR="00053782" w:rsidRPr="00A14E92" w:rsidRDefault="00053782" w:rsidP="006F641C">
            <w:pPr>
              <w:rPr>
                <w:rFonts w:cs="Arial"/>
                <w:sz w:val="18"/>
                <w:szCs w:val="18"/>
                <w:lang w:val="es-ES"/>
              </w:rPr>
            </w:pPr>
            <w:r w:rsidRPr="00A14E92">
              <w:rPr>
                <w:rFonts w:cs="Arial"/>
                <w:sz w:val="18"/>
                <w:szCs w:val="18"/>
                <w:lang w:val="es-ES"/>
              </w:rPr>
              <w:t>Diseño y manejo desde una visión sistémica compleja</w:t>
            </w:r>
          </w:p>
        </w:tc>
        <w:tc>
          <w:tcPr>
            <w:tcW w:w="1402" w:type="dxa"/>
            <w:vAlign w:val="center"/>
          </w:tcPr>
          <w:p w14:paraId="4A37F4F1"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5FBC97B7"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444" w:type="dxa"/>
            <w:vAlign w:val="center"/>
          </w:tcPr>
          <w:p w14:paraId="61154356"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r>
      <w:tr w:rsidR="00FA0A76" w:rsidRPr="00A14E92" w14:paraId="3EC0E239" w14:textId="77777777" w:rsidTr="009E607D">
        <w:trPr>
          <w:trHeight w:val="20"/>
          <w:jc w:val="center"/>
        </w:trPr>
        <w:tc>
          <w:tcPr>
            <w:tcW w:w="1701" w:type="dxa"/>
            <w:vMerge w:val="restart"/>
            <w:vAlign w:val="center"/>
          </w:tcPr>
          <w:p w14:paraId="30130A9E" w14:textId="5B5ACBF7" w:rsidR="00053782" w:rsidRPr="00A14E92" w:rsidRDefault="00053782" w:rsidP="006F641C">
            <w:pPr>
              <w:jc w:val="left"/>
              <w:rPr>
                <w:rFonts w:cs="Arial"/>
                <w:sz w:val="18"/>
                <w:szCs w:val="18"/>
                <w:lang w:val="es-ES"/>
              </w:rPr>
            </w:pPr>
            <w:r w:rsidRPr="00A14E92">
              <w:rPr>
                <w:rFonts w:cs="Arial"/>
                <w:sz w:val="18"/>
                <w:szCs w:val="18"/>
                <w:lang w:val="es-ES"/>
              </w:rPr>
              <w:t xml:space="preserve">Implementación de </w:t>
            </w:r>
            <w:proofErr w:type="spellStart"/>
            <w:r w:rsidRPr="00A14E92">
              <w:rPr>
                <w:rFonts w:cs="Arial"/>
                <w:sz w:val="18"/>
                <w:szCs w:val="18"/>
                <w:lang w:val="es-ES"/>
              </w:rPr>
              <w:t>macroaspectos</w:t>
            </w:r>
            <w:proofErr w:type="spellEnd"/>
            <w:r w:rsidRPr="00A14E92">
              <w:rPr>
                <w:rFonts w:cs="Arial"/>
                <w:sz w:val="18"/>
                <w:szCs w:val="18"/>
                <w:lang w:val="es-ES"/>
              </w:rPr>
              <w:t xml:space="preserve"> de sostenibilidad</w:t>
            </w:r>
          </w:p>
        </w:tc>
        <w:tc>
          <w:tcPr>
            <w:tcW w:w="3271" w:type="dxa"/>
            <w:vAlign w:val="center"/>
          </w:tcPr>
          <w:p w14:paraId="658B2E41" w14:textId="77777777" w:rsidR="00053782" w:rsidRPr="00A14E92" w:rsidRDefault="00053782" w:rsidP="006F641C">
            <w:pPr>
              <w:rPr>
                <w:rFonts w:cs="Arial"/>
                <w:sz w:val="18"/>
                <w:szCs w:val="18"/>
                <w:lang w:val="es-ES"/>
              </w:rPr>
            </w:pPr>
            <w:r w:rsidRPr="00A14E92">
              <w:rPr>
                <w:rFonts w:cs="Arial"/>
                <w:sz w:val="18"/>
                <w:szCs w:val="18"/>
                <w:lang w:val="es-ES"/>
              </w:rPr>
              <w:t>Biodiversidad</w:t>
            </w:r>
          </w:p>
        </w:tc>
        <w:tc>
          <w:tcPr>
            <w:tcW w:w="1402" w:type="dxa"/>
            <w:vAlign w:val="center"/>
          </w:tcPr>
          <w:p w14:paraId="277A722B"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1F7AAD72"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444" w:type="dxa"/>
            <w:vAlign w:val="center"/>
          </w:tcPr>
          <w:p w14:paraId="405CAF61"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r>
      <w:tr w:rsidR="00FA0A76" w:rsidRPr="00A14E92" w14:paraId="74846744" w14:textId="77777777" w:rsidTr="009E607D">
        <w:trPr>
          <w:trHeight w:val="20"/>
          <w:jc w:val="center"/>
        </w:trPr>
        <w:tc>
          <w:tcPr>
            <w:tcW w:w="1701" w:type="dxa"/>
            <w:vMerge/>
            <w:vAlign w:val="center"/>
          </w:tcPr>
          <w:p w14:paraId="08B37136" w14:textId="77777777" w:rsidR="00053782" w:rsidRPr="00A14E92" w:rsidRDefault="00053782" w:rsidP="006F641C">
            <w:pPr>
              <w:jc w:val="left"/>
              <w:rPr>
                <w:rFonts w:cs="Arial"/>
                <w:sz w:val="18"/>
                <w:szCs w:val="18"/>
                <w:lang w:val="es-ES"/>
              </w:rPr>
            </w:pPr>
          </w:p>
        </w:tc>
        <w:tc>
          <w:tcPr>
            <w:tcW w:w="3271" w:type="dxa"/>
            <w:vAlign w:val="center"/>
          </w:tcPr>
          <w:p w14:paraId="670AE98D" w14:textId="77777777" w:rsidR="00053782" w:rsidRPr="00A14E92" w:rsidRDefault="00053782" w:rsidP="006F641C">
            <w:pPr>
              <w:rPr>
                <w:rFonts w:cs="Arial"/>
                <w:sz w:val="18"/>
                <w:szCs w:val="18"/>
                <w:lang w:val="es-ES"/>
              </w:rPr>
            </w:pPr>
            <w:r w:rsidRPr="00A14E92">
              <w:rPr>
                <w:rFonts w:cs="Arial"/>
                <w:sz w:val="18"/>
                <w:szCs w:val="18"/>
                <w:lang w:val="es-ES"/>
              </w:rPr>
              <w:t>Estrategias agroecológicas</w:t>
            </w:r>
          </w:p>
        </w:tc>
        <w:tc>
          <w:tcPr>
            <w:tcW w:w="1402" w:type="dxa"/>
            <w:vAlign w:val="center"/>
          </w:tcPr>
          <w:p w14:paraId="28AEA442"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4EE0503E"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444" w:type="dxa"/>
            <w:vAlign w:val="center"/>
          </w:tcPr>
          <w:p w14:paraId="0E733351"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r>
      <w:tr w:rsidR="00FA0A76" w:rsidRPr="00A14E92" w14:paraId="725E6242" w14:textId="77777777" w:rsidTr="009E607D">
        <w:trPr>
          <w:trHeight w:val="20"/>
          <w:jc w:val="center"/>
        </w:trPr>
        <w:tc>
          <w:tcPr>
            <w:tcW w:w="1701" w:type="dxa"/>
            <w:vMerge/>
            <w:vAlign w:val="center"/>
          </w:tcPr>
          <w:p w14:paraId="167A886D" w14:textId="77777777" w:rsidR="00053782" w:rsidRPr="00A14E92" w:rsidRDefault="00053782" w:rsidP="006F641C">
            <w:pPr>
              <w:jc w:val="left"/>
              <w:rPr>
                <w:rFonts w:cs="Arial"/>
                <w:sz w:val="18"/>
                <w:szCs w:val="18"/>
                <w:lang w:val="es-ES"/>
              </w:rPr>
            </w:pPr>
          </w:p>
        </w:tc>
        <w:tc>
          <w:tcPr>
            <w:tcW w:w="3271" w:type="dxa"/>
            <w:vAlign w:val="center"/>
          </w:tcPr>
          <w:p w14:paraId="75D086A6" w14:textId="77777777" w:rsidR="00053782" w:rsidRPr="00A14E92" w:rsidRDefault="00053782" w:rsidP="006F641C">
            <w:pPr>
              <w:rPr>
                <w:rFonts w:cs="Arial"/>
                <w:sz w:val="18"/>
                <w:szCs w:val="18"/>
                <w:lang w:val="es-ES"/>
              </w:rPr>
            </w:pPr>
            <w:r w:rsidRPr="00A14E92">
              <w:rPr>
                <w:rFonts w:cs="Arial"/>
                <w:sz w:val="18"/>
                <w:szCs w:val="18"/>
                <w:lang w:val="es-ES"/>
              </w:rPr>
              <w:t>Reducción de efectos ambientales</w:t>
            </w:r>
          </w:p>
        </w:tc>
        <w:tc>
          <w:tcPr>
            <w:tcW w:w="1402" w:type="dxa"/>
            <w:vAlign w:val="center"/>
          </w:tcPr>
          <w:p w14:paraId="5BCA9254"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055C7C75"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444" w:type="dxa"/>
            <w:vAlign w:val="center"/>
          </w:tcPr>
          <w:p w14:paraId="481F431C"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r>
      <w:tr w:rsidR="00FA0A76" w:rsidRPr="00A14E92" w14:paraId="69CC55A5" w14:textId="77777777" w:rsidTr="009E607D">
        <w:trPr>
          <w:trHeight w:val="20"/>
          <w:jc w:val="center"/>
        </w:trPr>
        <w:tc>
          <w:tcPr>
            <w:tcW w:w="1701" w:type="dxa"/>
            <w:vMerge/>
            <w:vAlign w:val="center"/>
          </w:tcPr>
          <w:p w14:paraId="29EC7D0E" w14:textId="77777777" w:rsidR="00053782" w:rsidRPr="00A14E92" w:rsidRDefault="00053782" w:rsidP="006F641C">
            <w:pPr>
              <w:jc w:val="left"/>
              <w:rPr>
                <w:rFonts w:cs="Arial"/>
                <w:sz w:val="18"/>
                <w:szCs w:val="18"/>
                <w:lang w:val="es-ES"/>
              </w:rPr>
            </w:pPr>
          </w:p>
        </w:tc>
        <w:tc>
          <w:tcPr>
            <w:tcW w:w="3271" w:type="dxa"/>
            <w:vAlign w:val="center"/>
          </w:tcPr>
          <w:p w14:paraId="70865E52" w14:textId="77777777" w:rsidR="00053782" w:rsidRPr="00A14E92" w:rsidRDefault="00053782" w:rsidP="006F641C">
            <w:pPr>
              <w:rPr>
                <w:rFonts w:cs="Arial"/>
                <w:sz w:val="18"/>
                <w:szCs w:val="18"/>
                <w:lang w:val="es-ES"/>
              </w:rPr>
            </w:pPr>
            <w:r w:rsidRPr="00A14E92">
              <w:rPr>
                <w:rFonts w:cs="Arial"/>
                <w:sz w:val="18"/>
                <w:szCs w:val="18"/>
                <w:lang w:val="es-ES"/>
              </w:rPr>
              <w:t>Tecnología local</w:t>
            </w:r>
          </w:p>
        </w:tc>
        <w:tc>
          <w:tcPr>
            <w:tcW w:w="1402" w:type="dxa"/>
            <w:vAlign w:val="center"/>
          </w:tcPr>
          <w:p w14:paraId="6DDD60A1"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60D0EF9B"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444" w:type="dxa"/>
            <w:vAlign w:val="center"/>
          </w:tcPr>
          <w:p w14:paraId="4A84F589"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r>
      <w:tr w:rsidR="00FA0A76" w:rsidRPr="00A14E92" w14:paraId="6EF34E80" w14:textId="77777777" w:rsidTr="009E607D">
        <w:trPr>
          <w:trHeight w:val="20"/>
          <w:jc w:val="center"/>
        </w:trPr>
        <w:tc>
          <w:tcPr>
            <w:tcW w:w="1701" w:type="dxa"/>
            <w:vMerge/>
            <w:vAlign w:val="center"/>
          </w:tcPr>
          <w:p w14:paraId="5EFE82B7" w14:textId="77777777" w:rsidR="00053782" w:rsidRPr="00A14E92" w:rsidRDefault="00053782" w:rsidP="006F641C">
            <w:pPr>
              <w:jc w:val="left"/>
              <w:rPr>
                <w:rFonts w:cs="Arial"/>
                <w:sz w:val="18"/>
                <w:szCs w:val="18"/>
                <w:lang w:val="es-ES"/>
              </w:rPr>
            </w:pPr>
          </w:p>
        </w:tc>
        <w:tc>
          <w:tcPr>
            <w:tcW w:w="3271" w:type="dxa"/>
            <w:vAlign w:val="center"/>
          </w:tcPr>
          <w:p w14:paraId="64E99646" w14:textId="77777777" w:rsidR="00053782" w:rsidRPr="00A14E92" w:rsidRDefault="00053782" w:rsidP="006F641C">
            <w:pPr>
              <w:rPr>
                <w:rFonts w:cs="Arial"/>
                <w:sz w:val="18"/>
                <w:szCs w:val="18"/>
                <w:lang w:val="es-ES"/>
              </w:rPr>
            </w:pPr>
            <w:r w:rsidRPr="00A14E92">
              <w:rPr>
                <w:rFonts w:cs="Arial"/>
                <w:sz w:val="18"/>
                <w:szCs w:val="18"/>
                <w:lang w:val="es-ES"/>
              </w:rPr>
              <w:t>Cultura</w:t>
            </w:r>
          </w:p>
        </w:tc>
        <w:tc>
          <w:tcPr>
            <w:tcW w:w="1402" w:type="dxa"/>
            <w:vAlign w:val="center"/>
          </w:tcPr>
          <w:p w14:paraId="7036D591"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02AC093A"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444" w:type="dxa"/>
            <w:vAlign w:val="center"/>
          </w:tcPr>
          <w:p w14:paraId="1CEA98C4"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r>
      <w:tr w:rsidR="00FA0A76" w:rsidRPr="00A14E92" w14:paraId="7A6D3764" w14:textId="77777777" w:rsidTr="009E607D">
        <w:trPr>
          <w:trHeight w:val="20"/>
          <w:jc w:val="center"/>
        </w:trPr>
        <w:tc>
          <w:tcPr>
            <w:tcW w:w="1701" w:type="dxa"/>
            <w:vMerge w:val="restart"/>
            <w:vAlign w:val="center"/>
          </w:tcPr>
          <w:p w14:paraId="0717774B" w14:textId="77777777" w:rsidR="00053782" w:rsidRPr="00A14E92" w:rsidRDefault="00053782" w:rsidP="006F641C">
            <w:pPr>
              <w:jc w:val="left"/>
              <w:rPr>
                <w:rFonts w:cs="Arial"/>
                <w:sz w:val="18"/>
                <w:szCs w:val="18"/>
                <w:lang w:val="es-ES"/>
              </w:rPr>
            </w:pPr>
            <w:r w:rsidRPr="00A14E92">
              <w:rPr>
                <w:rFonts w:cs="Arial"/>
                <w:sz w:val="18"/>
                <w:szCs w:val="18"/>
                <w:lang w:val="es-ES"/>
              </w:rPr>
              <w:t>Aportarte al bienestar de las comunidades</w:t>
            </w:r>
          </w:p>
        </w:tc>
        <w:tc>
          <w:tcPr>
            <w:tcW w:w="3271" w:type="dxa"/>
            <w:vAlign w:val="center"/>
          </w:tcPr>
          <w:p w14:paraId="2A483637" w14:textId="77777777" w:rsidR="00053782" w:rsidRPr="00A14E92" w:rsidRDefault="00053782" w:rsidP="006F641C">
            <w:pPr>
              <w:rPr>
                <w:rFonts w:cs="Arial"/>
                <w:sz w:val="18"/>
                <w:szCs w:val="18"/>
                <w:lang w:val="es-ES"/>
              </w:rPr>
            </w:pPr>
            <w:r w:rsidRPr="00A14E92">
              <w:rPr>
                <w:rFonts w:cs="Arial"/>
                <w:sz w:val="18"/>
                <w:szCs w:val="18"/>
                <w:lang w:val="es-ES"/>
              </w:rPr>
              <w:t>Acceso, derecho y redistribución</w:t>
            </w:r>
          </w:p>
        </w:tc>
        <w:tc>
          <w:tcPr>
            <w:tcW w:w="1402" w:type="dxa"/>
            <w:vAlign w:val="center"/>
          </w:tcPr>
          <w:p w14:paraId="2F5497C6"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5B4F5ED2"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444" w:type="dxa"/>
            <w:vAlign w:val="center"/>
          </w:tcPr>
          <w:p w14:paraId="0EF57A9B"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r>
      <w:tr w:rsidR="00FA0A76" w:rsidRPr="00A14E92" w14:paraId="67EC3050" w14:textId="77777777" w:rsidTr="009E607D">
        <w:trPr>
          <w:trHeight w:val="20"/>
          <w:jc w:val="center"/>
        </w:trPr>
        <w:tc>
          <w:tcPr>
            <w:tcW w:w="1701" w:type="dxa"/>
            <w:vMerge/>
            <w:vAlign w:val="center"/>
          </w:tcPr>
          <w:p w14:paraId="4AF2E22D" w14:textId="77777777" w:rsidR="00053782" w:rsidRPr="00A14E92" w:rsidRDefault="00053782" w:rsidP="006F641C">
            <w:pPr>
              <w:rPr>
                <w:rFonts w:cs="Arial"/>
                <w:sz w:val="18"/>
                <w:szCs w:val="18"/>
                <w:lang w:val="es-ES"/>
              </w:rPr>
            </w:pPr>
          </w:p>
        </w:tc>
        <w:tc>
          <w:tcPr>
            <w:tcW w:w="3271" w:type="dxa"/>
            <w:vAlign w:val="center"/>
          </w:tcPr>
          <w:p w14:paraId="62DBB316" w14:textId="77777777" w:rsidR="00053782" w:rsidRPr="00A14E92" w:rsidRDefault="00053782" w:rsidP="006F641C">
            <w:pPr>
              <w:rPr>
                <w:rFonts w:cs="Arial"/>
                <w:sz w:val="18"/>
                <w:szCs w:val="18"/>
                <w:lang w:val="es-ES"/>
              </w:rPr>
            </w:pPr>
            <w:r w:rsidRPr="00A14E92">
              <w:rPr>
                <w:rFonts w:cs="Arial"/>
                <w:sz w:val="18"/>
                <w:szCs w:val="18"/>
                <w:lang w:val="es-ES"/>
              </w:rPr>
              <w:t>Reducción de costos</w:t>
            </w:r>
          </w:p>
        </w:tc>
        <w:tc>
          <w:tcPr>
            <w:tcW w:w="1402" w:type="dxa"/>
            <w:vAlign w:val="center"/>
          </w:tcPr>
          <w:p w14:paraId="21722B8F"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33FDDB40"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444" w:type="dxa"/>
            <w:vAlign w:val="center"/>
          </w:tcPr>
          <w:p w14:paraId="2CD0F8F9"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r>
      <w:tr w:rsidR="00FA0A76" w:rsidRPr="00A14E92" w14:paraId="575DD6B1" w14:textId="77777777" w:rsidTr="009E607D">
        <w:trPr>
          <w:trHeight w:val="20"/>
          <w:jc w:val="center"/>
        </w:trPr>
        <w:tc>
          <w:tcPr>
            <w:tcW w:w="1701" w:type="dxa"/>
            <w:vMerge/>
            <w:vAlign w:val="center"/>
          </w:tcPr>
          <w:p w14:paraId="6B064E51" w14:textId="77777777" w:rsidR="00053782" w:rsidRPr="00A14E92" w:rsidRDefault="00053782" w:rsidP="006F641C">
            <w:pPr>
              <w:rPr>
                <w:rFonts w:cs="Arial"/>
                <w:sz w:val="18"/>
                <w:szCs w:val="18"/>
                <w:lang w:val="es-ES"/>
              </w:rPr>
            </w:pPr>
          </w:p>
        </w:tc>
        <w:tc>
          <w:tcPr>
            <w:tcW w:w="3271" w:type="dxa"/>
            <w:vAlign w:val="center"/>
          </w:tcPr>
          <w:p w14:paraId="6BF770C9" w14:textId="77777777" w:rsidR="00053782" w:rsidRPr="00A14E92" w:rsidRDefault="00053782" w:rsidP="006F641C">
            <w:pPr>
              <w:rPr>
                <w:rFonts w:cs="Arial"/>
                <w:sz w:val="18"/>
                <w:szCs w:val="18"/>
                <w:lang w:val="es-ES"/>
              </w:rPr>
            </w:pPr>
            <w:r w:rsidRPr="00A14E92">
              <w:rPr>
                <w:rFonts w:cs="Arial"/>
                <w:sz w:val="18"/>
                <w:szCs w:val="18"/>
                <w:lang w:val="es-ES"/>
              </w:rPr>
              <w:t>Producción de alimentos y seguridad alimentaria</w:t>
            </w:r>
          </w:p>
        </w:tc>
        <w:tc>
          <w:tcPr>
            <w:tcW w:w="1402" w:type="dxa"/>
            <w:vAlign w:val="center"/>
          </w:tcPr>
          <w:p w14:paraId="0EAEB680"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5F9BFA21"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444" w:type="dxa"/>
            <w:vAlign w:val="center"/>
          </w:tcPr>
          <w:p w14:paraId="7DD7B593"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r>
      <w:tr w:rsidR="00FA0A76" w:rsidRPr="00A14E92" w14:paraId="4F23EF67" w14:textId="77777777" w:rsidTr="009E607D">
        <w:trPr>
          <w:trHeight w:val="20"/>
          <w:jc w:val="center"/>
        </w:trPr>
        <w:tc>
          <w:tcPr>
            <w:tcW w:w="1701" w:type="dxa"/>
            <w:vMerge/>
            <w:vAlign w:val="center"/>
          </w:tcPr>
          <w:p w14:paraId="46021BBE" w14:textId="77777777" w:rsidR="00053782" w:rsidRPr="00A14E92" w:rsidRDefault="00053782" w:rsidP="006F641C">
            <w:pPr>
              <w:rPr>
                <w:rFonts w:cs="Arial"/>
                <w:sz w:val="18"/>
                <w:szCs w:val="18"/>
                <w:lang w:val="es-ES"/>
              </w:rPr>
            </w:pPr>
          </w:p>
        </w:tc>
        <w:tc>
          <w:tcPr>
            <w:tcW w:w="3271" w:type="dxa"/>
            <w:vAlign w:val="center"/>
          </w:tcPr>
          <w:p w14:paraId="59EF20E3" w14:textId="581FDD66" w:rsidR="00053782" w:rsidRPr="00A14E92" w:rsidRDefault="00053782" w:rsidP="006F641C">
            <w:pPr>
              <w:rPr>
                <w:rFonts w:cs="Arial"/>
                <w:sz w:val="18"/>
                <w:szCs w:val="18"/>
                <w:lang w:val="es-ES"/>
              </w:rPr>
            </w:pPr>
            <w:r w:rsidRPr="00A14E92">
              <w:rPr>
                <w:rFonts w:cs="Arial"/>
                <w:sz w:val="18"/>
                <w:szCs w:val="18"/>
                <w:lang w:val="es-ES"/>
              </w:rPr>
              <w:t xml:space="preserve">Conservación de </w:t>
            </w:r>
            <w:r w:rsidR="00B25253" w:rsidRPr="00A14E92">
              <w:rPr>
                <w:rFonts w:cs="Arial"/>
                <w:sz w:val="18"/>
                <w:szCs w:val="18"/>
                <w:lang w:val="es-ES"/>
              </w:rPr>
              <w:t>recursos naturales</w:t>
            </w:r>
            <w:r w:rsidRPr="00A14E92">
              <w:rPr>
                <w:rFonts w:cs="Arial"/>
                <w:sz w:val="18"/>
                <w:szCs w:val="18"/>
                <w:lang w:val="es-ES"/>
              </w:rPr>
              <w:t xml:space="preserve"> y </w:t>
            </w:r>
            <w:r w:rsidR="00B25253" w:rsidRPr="00A14E92">
              <w:rPr>
                <w:rFonts w:cs="Arial"/>
                <w:sz w:val="18"/>
                <w:szCs w:val="18"/>
                <w:lang w:val="es-ES"/>
              </w:rPr>
              <w:t>r</w:t>
            </w:r>
            <w:r w:rsidRPr="00A14E92">
              <w:rPr>
                <w:rFonts w:cs="Arial"/>
                <w:sz w:val="18"/>
                <w:szCs w:val="18"/>
                <w:lang w:val="es-ES"/>
              </w:rPr>
              <w:t>educción de</w:t>
            </w:r>
            <w:r w:rsidR="00B25253" w:rsidRPr="00A14E92">
              <w:rPr>
                <w:rFonts w:cs="Arial"/>
                <w:sz w:val="18"/>
                <w:szCs w:val="18"/>
                <w:lang w:val="es-ES"/>
              </w:rPr>
              <w:t xml:space="preserve"> efectos ambientales negativos</w:t>
            </w:r>
          </w:p>
        </w:tc>
        <w:tc>
          <w:tcPr>
            <w:tcW w:w="1402" w:type="dxa"/>
            <w:vAlign w:val="center"/>
          </w:tcPr>
          <w:p w14:paraId="45CD8EA3"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79E5EBD0"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444" w:type="dxa"/>
            <w:vAlign w:val="center"/>
          </w:tcPr>
          <w:p w14:paraId="04947A49"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r>
      <w:tr w:rsidR="00FA0A76" w:rsidRPr="00A14E92" w14:paraId="508E308E" w14:textId="77777777" w:rsidTr="009E607D">
        <w:trPr>
          <w:trHeight w:val="20"/>
          <w:jc w:val="center"/>
        </w:trPr>
        <w:tc>
          <w:tcPr>
            <w:tcW w:w="1701" w:type="dxa"/>
            <w:vMerge/>
            <w:vAlign w:val="center"/>
          </w:tcPr>
          <w:p w14:paraId="30A414B1" w14:textId="77777777" w:rsidR="00053782" w:rsidRPr="00A14E92" w:rsidRDefault="00053782" w:rsidP="006F641C">
            <w:pPr>
              <w:rPr>
                <w:rFonts w:cs="Arial"/>
                <w:sz w:val="18"/>
                <w:szCs w:val="18"/>
                <w:lang w:val="es-ES"/>
              </w:rPr>
            </w:pPr>
          </w:p>
        </w:tc>
        <w:tc>
          <w:tcPr>
            <w:tcW w:w="3271" w:type="dxa"/>
            <w:vAlign w:val="center"/>
          </w:tcPr>
          <w:p w14:paraId="21BA8EB6" w14:textId="77777777" w:rsidR="00053782" w:rsidRPr="00A14E92" w:rsidRDefault="00053782" w:rsidP="006F641C">
            <w:pPr>
              <w:rPr>
                <w:rFonts w:cs="Arial"/>
                <w:sz w:val="18"/>
                <w:szCs w:val="18"/>
                <w:lang w:val="es-ES"/>
              </w:rPr>
            </w:pPr>
            <w:r w:rsidRPr="00A14E92">
              <w:rPr>
                <w:rFonts w:cs="Arial"/>
                <w:sz w:val="18"/>
                <w:szCs w:val="18"/>
                <w:lang w:val="es-ES"/>
              </w:rPr>
              <w:t xml:space="preserve">Reducción de la pobreza </w:t>
            </w:r>
          </w:p>
        </w:tc>
        <w:tc>
          <w:tcPr>
            <w:tcW w:w="1402" w:type="dxa"/>
            <w:vAlign w:val="center"/>
          </w:tcPr>
          <w:p w14:paraId="0D01AFBE"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672" w:type="dxa"/>
            <w:vAlign w:val="center"/>
          </w:tcPr>
          <w:p w14:paraId="14BFB46A"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444" w:type="dxa"/>
            <w:vAlign w:val="center"/>
          </w:tcPr>
          <w:p w14:paraId="1978F651"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r>
      <w:tr w:rsidR="00FA0A76" w:rsidRPr="00A14E92" w14:paraId="454DAA0C" w14:textId="77777777" w:rsidTr="009E607D">
        <w:trPr>
          <w:trHeight w:val="20"/>
          <w:jc w:val="center"/>
        </w:trPr>
        <w:tc>
          <w:tcPr>
            <w:tcW w:w="1701" w:type="dxa"/>
            <w:vMerge/>
            <w:vAlign w:val="center"/>
          </w:tcPr>
          <w:p w14:paraId="79E99B16" w14:textId="77777777" w:rsidR="00053782" w:rsidRPr="00A14E92" w:rsidRDefault="00053782" w:rsidP="006F641C">
            <w:pPr>
              <w:rPr>
                <w:rFonts w:cs="Arial"/>
                <w:sz w:val="18"/>
                <w:szCs w:val="18"/>
                <w:lang w:val="es-ES"/>
              </w:rPr>
            </w:pPr>
          </w:p>
        </w:tc>
        <w:tc>
          <w:tcPr>
            <w:tcW w:w="3271" w:type="dxa"/>
            <w:vAlign w:val="center"/>
          </w:tcPr>
          <w:p w14:paraId="11EFA397" w14:textId="77777777" w:rsidR="00053782" w:rsidRPr="00A14E92" w:rsidRDefault="00053782" w:rsidP="006F641C">
            <w:pPr>
              <w:rPr>
                <w:rFonts w:cs="Arial"/>
                <w:sz w:val="18"/>
                <w:szCs w:val="18"/>
                <w:lang w:val="es-ES"/>
              </w:rPr>
            </w:pPr>
            <w:r w:rsidRPr="00A14E92">
              <w:rPr>
                <w:rFonts w:cs="Arial"/>
                <w:sz w:val="18"/>
                <w:szCs w:val="18"/>
                <w:lang w:val="es-ES"/>
              </w:rPr>
              <w:t>Inclusión social</w:t>
            </w:r>
          </w:p>
        </w:tc>
        <w:tc>
          <w:tcPr>
            <w:tcW w:w="1402" w:type="dxa"/>
            <w:vAlign w:val="center"/>
          </w:tcPr>
          <w:p w14:paraId="3163906D"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672" w:type="dxa"/>
            <w:vAlign w:val="center"/>
          </w:tcPr>
          <w:p w14:paraId="53A884C1"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444" w:type="dxa"/>
            <w:vAlign w:val="center"/>
          </w:tcPr>
          <w:p w14:paraId="02F9D42E"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r>
      <w:tr w:rsidR="00FA0A76" w:rsidRPr="00A14E92" w14:paraId="23F35563" w14:textId="77777777" w:rsidTr="009E607D">
        <w:trPr>
          <w:trHeight w:val="20"/>
          <w:jc w:val="center"/>
        </w:trPr>
        <w:tc>
          <w:tcPr>
            <w:tcW w:w="4972" w:type="dxa"/>
            <w:gridSpan w:val="2"/>
            <w:vAlign w:val="center"/>
          </w:tcPr>
          <w:p w14:paraId="4F817730" w14:textId="6548D095" w:rsidR="00053782" w:rsidRPr="00A14E92" w:rsidRDefault="00053782" w:rsidP="006F641C">
            <w:pPr>
              <w:rPr>
                <w:rFonts w:cs="Arial"/>
                <w:sz w:val="18"/>
                <w:szCs w:val="18"/>
                <w:lang w:val="es-ES"/>
              </w:rPr>
            </w:pPr>
            <w:r w:rsidRPr="00A14E92">
              <w:rPr>
                <w:rFonts w:cs="Arial"/>
                <w:sz w:val="18"/>
                <w:szCs w:val="18"/>
                <w:lang w:val="es-ES"/>
              </w:rPr>
              <w:t>Existencia y acceso a la información que permita el cálculo de los indicadores</w:t>
            </w:r>
          </w:p>
        </w:tc>
        <w:tc>
          <w:tcPr>
            <w:tcW w:w="1402" w:type="dxa"/>
            <w:vAlign w:val="center"/>
          </w:tcPr>
          <w:p w14:paraId="34C63B57"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33DF3659" w14:textId="77777777" w:rsidR="00053782" w:rsidRPr="00A14E92" w:rsidRDefault="00053782" w:rsidP="006F641C">
            <w:pPr>
              <w:jc w:val="center"/>
              <w:rPr>
                <w:rFonts w:cs="Arial"/>
                <w:sz w:val="18"/>
                <w:szCs w:val="18"/>
                <w:lang w:val="es-ES"/>
              </w:rPr>
            </w:pPr>
            <w:r w:rsidRPr="00A14E92">
              <w:rPr>
                <w:rFonts w:cs="Arial"/>
                <w:sz w:val="18"/>
                <w:szCs w:val="18"/>
                <w:lang w:val="es-ES"/>
              </w:rPr>
              <w:t>2</w:t>
            </w:r>
          </w:p>
        </w:tc>
        <w:tc>
          <w:tcPr>
            <w:tcW w:w="1444" w:type="dxa"/>
            <w:vAlign w:val="center"/>
          </w:tcPr>
          <w:p w14:paraId="1534C196" w14:textId="77777777" w:rsidR="00053782" w:rsidRPr="00A14E92" w:rsidRDefault="00053782" w:rsidP="006F641C">
            <w:pPr>
              <w:jc w:val="center"/>
              <w:rPr>
                <w:rFonts w:cs="Arial"/>
                <w:sz w:val="18"/>
                <w:szCs w:val="18"/>
                <w:lang w:val="es-ES"/>
              </w:rPr>
            </w:pPr>
            <w:r w:rsidRPr="00A14E92">
              <w:rPr>
                <w:rFonts w:cs="Arial"/>
                <w:sz w:val="18"/>
                <w:szCs w:val="18"/>
                <w:lang w:val="es-ES"/>
              </w:rPr>
              <w:t>1</w:t>
            </w:r>
          </w:p>
        </w:tc>
      </w:tr>
      <w:tr w:rsidR="00FA0A76" w:rsidRPr="00A14E92" w14:paraId="0CBCD099" w14:textId="77777777" w:rsidTr="009E607D">
        <w:trPr>
          <w:trHeight w:val="20"/>
          <w:jc w:val="center"/>
        </w:trPr>
        <w:tc>
          <w:tcPr>
            <w:tcW w:w="4972" w:type="dxa"/>
            <w:gridSpan w:val="2"/>
            <w:vAlign w:val="center"/>
          </w:tcPr>
          <w:p w14:paraId="491F6BCA" w14:textId="2579420F" w:rsidR="00053782" w:rsidRPr="00A14E92" w:rsidRDefault="00053782" w:rsidP="006F641C">
            <w:pPr>
              <w:rPr>
                <w:rFonts w:cs="Arial"/>
                <w:sz w:val="18"/>
                <w:szCs w:val="18"/>
                <w:lang w:val="es-ES"/>
              </w:rPr>
            </w:pPr>
            <w:r w:rsidRPr="00A14E92">
              <w:rPr>
                <w:rFonts w:cs="Arial"/>
                <w:sz w:val="18"/>
                <w:szCs w:val="18"/>
                <w:lang w:val="es-ES"/>
              </w:rPr>
              <w:t>Certificaciones de produc</w:t>
            </w:r>
            <w:r w:rsidR="00C51484" w:rsidRPr="00A14E92">
              <w:rPr>
                <w:rFonts w:cs="Arial"/>
                <w:sz w:val="18"/>
                <w:szCs w:val="18"/>
                <w:lang w:val="es-ES"/>
              </w:rPr>
              <w:t>to</w:t>
            </w:r>
          </w:p>
        </w:tc>
        <w:tc>
          <w:tcPr>
            <w:tcW w:w="1402" w:type="dxa"/>
            <w:vAlign w:val="center"/>
          </w:tcPr>
          <w:p w14:paraId="55770065"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5156FEA1"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444" w:type="dxa"/>
            <w:vAlign w:val="center"/>
          </w:tcPr>
          <w:p w14:paraId="11733B76" w14:textId="77777777" w:rsidR="00053782" w:rsidRPr="00A14E92" w:rsidRDefault="00053782" w:rsidP="006F641C">
            <w:pPr>
              <w:jc w:val="center"/>
              <w:rPr>
                <w:rFonts w:cs="Arial"/>
                <w:sz w:val="18"/>
                <w:szCs w:val="18"/>
                <w:lang w:val="es-ES"/>
              </w:rPr>
            </w:pPr>
            <w:r w:rsidRPr="00A14E92">
              <w:rPr>
                <w:rFonts w:cs="Arial"/>
                <w:sz w:val="18"/>
                <w:szCs w:val="18"/>
                <w:lang w:val="es-ES"/>
              </w:rPr>
              <w:t>1</w:t>
            </w:r>
          </w:p>
        </w:tc>
      </w:tr>
      <w:tr w:rsidR="00FA0A76" w:rsidRPr="00A14E92" w14:paraId="1FB7C669" w14:textId="77777777" w:rsidTr="009E607D">
        <w:trPr>
          <w:trHeight w:val="20"/>
          <w:jc w:val="center"/>
        </w:trPr>
        <w:tc>
          <w:tcPr>
            <w:tcW w:w="4972" w:type="dxa"/>
            <w:gridSpan w:val="2"/>
            <w:vAlign w:val="center"/>
          </w:tcPr>
          <w:p w14:paraId="429B2FEF" w14:textId="01FD3520" w:rsidR="00053782" w:rsidRPr="00A14E92" w:rsidRDefault="00053782" w:rsidP="006F641C">
            <w:pPr>
              <w:rPr>
                <w:rFonts w:cs="Arial"/>
                <w:sz w:val="18"/>
                <w:szCs w:val="18"/>
                <w:lang w:val="es-ES"/>
              </w:rPr>
            </w:pPr>
            <w:bookmarkStart w:id="295" w:name="_Hlk517887304"/>
            <w:r w:rsidRPr="00A14E92">
              <w:rPr>
                <w:rFonts w:cs="Arial"/>
                <w:sz w:val="18"/>
                <w:szCs w:val="18"/>
                <w:lang w:val="es-ES"/>
              </w:rPr>
              <w:t>Certificaciones de protección de biodiversidad</w:t>
            </w:r>
            <w:bookmarkEnd w:id="295"/>
          </w:p>
        </w:tc>
        <w:tc>
          <w:tcPr>
            <w:tcW w:w="1402" w:type="dxa"/>
            <w:vAlign w:val="center"/>
          </w:tcPr>
          <w:p w14:paraId="568AC00F" w14:textId="77777777" w:rsidR="00053782" w:rsidRPr="00A14E92" w:rsidRDefault="00053782" w:rsidP="006F641C">
            <w:pPr>
              <w:jc w:val="center"/>
              <w:rPr>
                <w:rFonts w:cs="Arial"/>
                <w:sz w:val="18"/>
                <w:szCs w:val="18"/>
                <w:lang w:val="es-ES"/>
              </w:rPr>
            </w:pPr>
            <w:r w:rsidRPr="00A14E92">
              <w:rPr>
                <w:rFonts w:cs="Arial"/>
                <w:sz w:val="18"/>
                <w:szCs w:val="18"/>
                <w:lang w:val="es-ES"/>
              </w:rPr>
              <w:t>3</w:t>
            </w:r>
          </w:p>
        </w:tc>
        <w:tc>
          <w:tcPr>
            <w:tcW w:w="1672" w:type="dxa"/>
            <w:vAlign w:val="center"/>
          </w:tcPr>
          <w:p w14:paraId="23F6F04B" w14:textId="77777777" w:rsidR="00053782" w:rsidRPr="00A14E92" w:rsidRDefault="00053782" w:rsidP="006F641C">
            <w:pPr>
              <w:jc w:val="center"/>
              <w:rPr>
                <w:rFonts w:cs="Arial"/>
                <w:sz w:val="18"/>
                <w:szCs w:val="18"/>
                <w:lang w:val="es-ES"/>
              </w:rPr>
            </w:pPr>
            <w:r w:rsidRPr="00A14E92">
              <w:rPr>
                <w:rFonts w:cs="Arial"/>
                <w:sz w:val="18"/>
                <w:szCs w:val="18"/>
                <w:lang w:val="es-ES"/>
              </w:rPr>
              <w:t>1</w:t>
            </w:r>
          </w:p>
        </w:tc>
        <w:tc>
          <w:tcPr>
            <w:tcW w:w="1444" w:type="dxa"/>
            <w:vAlign w:val="center"/>
          </w:tcPr>
          <w:p w14:paraId="536D35DA" w14:textId="77777777" w:rsidR="00053782" w:rsidRPr="00A14E92" w:rsidRDefault="00053782" w:rsidP="006F641C">
            <w:pPr>
              <w:jc w:val="center"/>
              <w:rPr>
                <w:rFonts w:cs="Arial"/>
                <w:sz w:val="18"/>
                <w:szCs w:val="18"/>
                <w:lang w:val="es-ES"/>
              </w:rPr>
            </w:pPr>
            <w:r w:rsidRPr="00A14E92">
              <w:rPr>
                <w:rFonts w:cs="Arial"/>
                <w:sz w:val="18"/>
                <w:szCs w:val="18"/>
                <w:lang w:val="es-ES"/>
              </w:rPr>
              <w:t>1</w:t>
            </w:r>
          </w:p>
        </w:tc>
      </w:tr>
      <w:tr w:rsidR="00FA0A76" w:rsidRPr="00A14E92" w14:paraId="7D0D15BC" w14:textId="77777777" w:rsidTr="009E607D">
        <w:trPr>
          <w:trHeight w:val="20"/>
          <w:jc w:val="center"/>
        </w:trPr>
        <w:tc>
          <w:tcPr>
            <w:tcW w:w="4972" w:type="dxa"/>
            <w:gridSpan w:val="2"/>
            <w:vAlign w:val="center"/>
          </w:tcPr>
          <w:p w14:paraId="6843784B" w14:textId="3B00091B" w:rsidR="00053782" w:rsidRPr="00A14E92" w:rsidRDefault="00053782" w:rsidP="006F641C">
            <w:pPr>
              <w:jc w:val="center"/>
              <w:rPr>
                <w:rFonts w:cs="Arial"/>
                <w:sz w:val="18"/>
                <w:szCs w:val="18"/>
                <w:lang w:val="es-ES"/>
              </w:rPr>
            </w:pPr>
            <w:r w:rsidRPr="00A14E92">
              <w:rPr>
                <w:rFonts w:cs="Arial"/>
                <w:sz w:val="18"/>
                <w:szCs w:val="18"/>
                <w:lang w:val="es-ES"/>
              </w:rPr>
              <w:t xml:space="preserve">Puntaje </w:t>
            </w:r>
            <w:r w:rsidR="00B25253" w:rsidRPr="00A14E92">
              <w:rPr>
                <w:rFonts w:cs="Arial"/>
                <w:sz w:val="18"/>
                <w:szCs w:val="18"/>
                <w:lang w:val="es-ES"/>
              </w:rPr>
              <w:t>t</w:t>
            </w:r>
            <w:r w:rsidRPr="00A14E92">
              <w:rPr>
                <w:rFonts w:cs="Arial"/>
                <w:sz w:val="18"/>
                <w:szCs w:val="18"/>
                <w:lang w:val="es-ES"/>
              </w:rPr>
              <w:t>otal</w:t>
            </w:r>
          </w:p>
        </w:tc>
        <w:tc>
          <w:tcPr>
            <w:tcW w:w="1402" w:type="dxa"/>
            <w:vAlign w:val="center"/>
          </w:tcPr>
          <w:p w14:paraId="7F6AC064" w14:textId="77777777" w:rsidR="00053782" w:rsidRPr="00A14E92" w:rsidRDefault="00053782" w:rsidP="006F641C">
            <w:pPr>
              <w:jc w:val="center"/>
              <w:rPr>
                <w:rFonts w:cs="Arial"/>
                <w:b/>
                <w:sz w:val="18"/>
                <w:szCs w:val="18"/>
                <w:lang w:val="es-ES"/>
              </w:rPr>
            </w:pPr>
            <w:r w:rsidRPr="00A14E92">
              <w:rPr>
                <w:rFonts w:cs="Arial"/>
                <w:b/>
                <w:sz w:val="18"/>
                <w:szCs w:val="18"/>
                <w:lang w:val="es-ES"/>
              </w:rPr>
              <w:t>43</w:t>
            </w:r>
          </w:p>
        </w:tc>
        <w:tc>
          <w:tcPr>
            <w:tcW w:w="1672" w:type="dxa"/>
            <w:vAlign w:val="center"/>
          </w:tcPr>
          <w:p w14:paraId="3D63B2CA" w14:textId="77777777" w:rsidR="00053782" w:rsidRPr="00A14E92" w:rsidRDefault="00053782" w:rsidP="006F641C">
            <w:pPr>
              <w:jc w:val="center"/>
              <w:rPr>
                <w:rFonts w:cs="Arial"/>
                <w:b/>
                <w:sz w:val="18"/>
                <w:szCs w:val="18"/>
                <w:lang w:val="es-ES"/>
              </w:rPr>
            </w:pPr>
            <w:r w:rsidRPr="00A14E92">
              <w:rPr>
                <w:rFonts w:cs="Arial"/>
                <w:b/>
                <w:sz w:val="18"/>
                <w:szCs w:val="18"/>
                <w:lang w:val="es-ES"/>
              </w:rPr>
              <w:t>33</w:t>
            </w:r>
          </w:p>
        </w:tc>
        <w:tc>
          <w:tcPr>
            <w:tcW w:w="1444" w:type="dxa"/>
            <w:vAlign w:val="center"/>
          </w:tcPr>
          <w:p w14:paraId="34CECFF7" w14:textId="77777777" w:rsidR="00053782" w:rsidRPr="00A14E92" w:rsidRDefault="00053782" w:rsidP="006F641C">
            <w:pPr>
              <w:jc w:val="center"/>
              <w:rPr>
                <w:rFonts w:cs="Arial"/>
                <w:b/>
                <w:sz w:val="18"/>
                <w:szCs w:val="18"/>
                <w:lang w:val="es-ES"/>
              </w:rPr>
            </w:pPr>
            <w:r w:rsidRPr="00A14E92">
              <w:rPr>
                <w:rFonts w:cs="Arial"/>
                <w:b/>
                <w:sz w:val="18"/>
                <w:szCs w:val="18"/>
                <w:lang w:val="es-ES"/>
              </w:rPr>
              <w:t>38</w:t>
            </w:r>
          </w:p>
        </w:tc>
      </w:tr>
    </w:tbl>
    <w:p w14:paraId="7A07D9C9" w14:textId="7D892106" w:rsidR="00053782" w:rsidRPr="00A14E92" w:rsidRDefault="00234A3D" w:rsidP="006F641C">
      <w:pPr>
        <w:jc w:val="center"/>
        <w:rPr>
          <w:rFonts w:cs="Arial"/>
          <w:sz w:val="18"/>
          <w:szCs w:val="18"/>
          <w:lang w:val="es-ES"/>
        </w:rPr>
      </w:pPr>
      <w:r w:rsidRPr="00A14E92">
        <w:rPr>
          <w:rFonts w:cs="Arial"/>
          <w:sz w:val="18"/>
          <w:szCs w:val="18"/>
          <w:lang w:val="es-ES"/>
        </w:rPr>
        <w:t>Fuente: autor</w:t>
      </w:r>
      <w:r w:rsidR="00053782" w:rsidRPr="00A14E92">
        <w:rPr>
          <w:rFonts w:cs="Arial"/>
          <w:sz w:val="18"/>
          <w:szCs w:val="18"/>
          <w:lang w:val="es-ES"/>
        </w:rPr>
        <w:t xml:space="preserve"> (2018)</w:t>
      </w:r>
    </w:p>
    <w:p w14:paraId="61704BA2" w14:textId="77777777" w:rsidR="00A93A71" w:rsidRPr="00A14E92" w:rsidRDefault="00A93A71" w:rsidP="006F641C">
      <w:pPr>
        <w:jc w:val="center"/>
        <w:rPr>
          <w:rFonts w:cs="Arial"/>
          <w:lang w:val="es-ES"/>
        </w:rPr>
      </w:pPr>
    </w:p>
    <w:p w14:paraId="1A3AE40A" w14:textId="72D86038" w:rsidR="00053782" w:rsidRPr="00A14E92" w:rsidRDefault="00053782" w:rsidP="006F641C">
      <w:pPr>
        <w:rPr>
          <w:rFonts w:cs="Arial"/>
          <w:lang w:val="es-ES"/>
        </w:rPr>
      </w:pPr>
      <w:r w:rsidRPr="00A14E92">
        <w:rPr>
          <w:rFonts w:cs="Arial"/>
          <w:lang w:val="es-ES"/>
        </w:rPr>
        <w:t xml:space="preserve">Realizada la calificación, el sistema de producción de café bajo sombra obtuvo </w:t>
      </w:r>
      <w:r w:rsidR="00284FC0" w:rsidRPr="00A14E92">
        <w:rPr>
          <w:rFonts w:cs="Arial"/>
          <w:lang w:val="es-ES"/>
        </w:rPr>
        <w:t xml:space="preserve">la mayor puntuación con </w:t>
      </w:r>
      <w:r w:rsidRPr="00A14E92">
        <w:rPr>
          <w:rFonts w:cs="Arial"/>
          <w:lang w:val="es-ES"/>
        </w:rPr>
        <w:t>43 punto</w:t>
      </w:r>
      <w:r w:rsidR="00284FC0" w:rsidRPr="00A14E92">
        <w:rPr>
          <w:rFonts w:cs="Arial"/>
          <w:lang w:val="es-ES"/>
        </w:rPr>
        <w:t>s</w:t>
      </w:r>
      <w:r w:rsidRPr="00A14E92">
        <w:rPr>
          <w:rFonts w:cs="Arial"/>
          <w:lang w:val="es-ES"/>
        </w:rPr>
        <w:t xml:space="preserve">. </w:t>
      </w:r>
      <w:r w:rsidR="00F31FD6" w:rsidRPr="00A14E92">
        <w:rPr>
          <w:rFonts w:cs="Arial"/>
          <w:lang w:val="es-ES"/>
        </w:rPr>
        <w:t>E</w:t>
      </w:r>
      <w:r w:rsidRPr="00A14E92">
        <w:rPr>
          <w:rFonts w:cs="Arial"/>
          <w:lang w:val="es-ES"/>
        </w:rPr>
        <w:t xml:space="preserve">l </w:t>
      </w:r>
      <w:proofErr w:type="spellStart"/>
      <w:r w:rsidRPr="00A14E92">
        <w:rPr>
          <w:rFonts w:cs="Arial"/>
          <w:lang w:val="es-ES"/>
        </w:rPr>
        <w:t>agroecosistema</w:t>
      </w:r>
      <w:proofErr w:type="spellEnd"/>
      <w:r w:rsidRPr="00A14E92">
        <w:rPr>
          <w:rFonts w:cs="Arial"/>
          <w:lang w:val="es-ES"/>
        </w:rPr>
        <w:t xml:space="preserve"> tipo seleccionado</w:t>
      </w:r>
      <w:r w:rsidR="00F31FD6" w:rsidRPr="00A14E92">
        <w:rPr>
          <w:rFonts w:cs="Arial"/>
          <w:lang w:val="es-ES"/>
        </w:rPr>
        <w:t xml:space="preserve"> para la simulación del modelo general es el sistema de café bajo sombra, l</w:t>
      </w:r>
      <w:r w:rsidRPr="00A14E92">
        <w:rPr>
          <w:rFonts w:cs="Arial"/>
          <w:lang w:val="es-ES"/>
        </w:rPr>
        <w:t xml:space="preserve">a principal característica de </w:t>
      </w:r>
      <w:r w:rsidR="00C25B72" w:rsidRPr="00A14E92">
        <w:rPr>
          <w:rFonts w:cs="Arial"/>
          <w:lang w:val="es-ES"/>
        </w:rPr>
        <w:t xml:space="preserve">la </w:t>
      </w:r>
      <w:proofErr w:type="gramStart"/>
      <w:r w:rsidR="00C25B72" w:rsidRPr="00A14E92">
        <w:rPr>
          <w:rFonts w:cs="Arial"/>
          <w:lang w:val="es-ES"/>
        </w:rPr>
        <w:t>selección</w:t>
      </w:r>
      <w:r w:rsidR="00284FC0" w:rsidRPr="00A14E92">
        <w:rPr>
          <w:rFonts w:cs="Arial"/>
          <w:lang w:val="es-ES"/>
        </w:rPr>
        <w:t>,</w:t>
      </w:r>
      <w:proofErr w:type="gramEnd"/>
      <w:r w:rsidR="00C25B72" w:rsidRPr="00A14E92">
        <w:rPr>
          <w:rFonts w:cs="Arial"/>
          <w:lang w:val="es-ES"/>
        </w:rPr>
        <w:t xml:space="preserve"> es </w:t>
      </w:r>
      <w:r w:rsidRPr="00A14E92">
        <w:rPr>
          <w:rFonts w:cs="Arial"/>
          <w:lang w:val="es-ES"/>
        </w:rPr>
        <w:t>la existencia</w:t>
      </w:r>
      <w:r w:rsidR="00C25B72" w:rsidRPr="00A14E92">
        <w:rPr>
          <w:rFonts w:cs="Arial"/>
          <w:lang w:val="es-ES"/>
        </w:rPr>
        <w:t xml:space="preserve"> y acceso a </w:t>
      </w:r>
      <w:r w:rsidR="00B80FA8" w:rsidRPr="00A14E92">
        <w:rPr>
          <w:rFonts w:cs="Arial"/>
          <w:lang w:val="es-ES"/>
        </w:rPr>
        <w:t xml:space="preserve">la </w:t>
      </w:r>
      <w:r w:rsidRPr="00A14E92">
        <w:rPr>
          <w:rFonts w:cs="Arial"/>
          <w:lang w:val="es-ES"/>
        </w:rPr>
        <w:t xml:space="preserve">información </w:t>
      </w:r>
      <w:r w:rsidR="00C25B72" w:rsidRPr="00A14E92">
        <w:rPr>
          <w:rFonts w:cs="Arial"/>
          <w:lang w:val="es-ES"/>
        </w:rPr>
        <w:t>relacionada</w:t>
      </w:r>
      <w:r w:rsidRPr="00A14E92">
        <w:rPr>
          <w:rFonts w:cs="Arial"/>
          <w:lang w:val="es-ES"/>
        </w:rPr>
        <w:t xml:space="preserve"> con los indicadores </w:t>
      </w:r>
      <w:r w:rsidR="00C25B72" w:rsidRPr="00A14E92">
        <w:rPr>
          <w:rFonts w:cs="Arial"/>
          <w:lang w:val="es-ES"/>
        </w:rPr>
        <w:t>y</w:t>
      </w:r>
      <w:r w:rsidRPr="00A14E92">
        <w:rPr>
          <w:rFonts w:cs="Arial"/>
          <w:lang w:val="es-ES"/>
        </w:rPr>
        <w:t xml:space="preserve"> </w:t>
      </w:r>
      <w:r w:rsidR="00964191" w:rsidRPr="00A14E92">
        <w:rPr>
          <w:rFonts w:cs="Arial"/>
          <w:lang w:val="es-ES"/>
        </w:rPr>
        <w:t>los ciclos causales parciales</w:t>
      </w:r>
      <w:r w:rsidRPr="00A14E92">
        <w:rPr>
          <w:rFonts w:cs="Arial"/>
          <w:lang w:val="es-ES"/>
        </w:rPr>
        <w:t xml:space="preserve"> de </w:t>
      </w:r>
      <w:r w:rsidR="00964191" w:rsidRPr="00A14E92">
        <w:rPr>
          <w:rFonts w:cs="Arial"/>
          <w:lang w:val="es-ES"/>
        </w:rPr>
        <w:t>las dimensiones</w:t>
      </w:r>
      <w:r w:rsidRPr="00A14E92">
        <w:rPr>
          <w:rFonts w:cs="Arial"/>
          <w:lang w:val="es-ES"/>
        </w:rPr>
        <w:t xml:space="preserve"> de valoración de SE en AS.</w:t>
      </w:r>
    </w:p>
    <w:p w14:paraId="604B1C63" w14:textId="77777777" w:rsidR="00053782" w:rsidRPr="00A14E92" w:rsidRDefault="00053782" w:rsidP="006F641C">
      <w:pPr>
        <w:rPr>
          <w:rFonts w:cs="Arial"/>
          <w:lang w:val="es-ES"/>
        </w:rPr>
      </w:pPr>
    </w:p>
    <w:p w14:paraId="3C8CEA1E" w14:textId="26DC9D58" w:rsidR="00053782" w:rsidRPr="00A14E92" w:rsidRDefault="00053782" w:rsidP="006F641C">
      <w:pPr>
        <w:rPr>
          <w:rFonts w:cs="Arial"/>
          <w:lang w:val="es-ES"/>
        </w:rPr>
      </w:pPr>
      <w:r w:rsidRPr="00A14E92">
        <w:rPr>
          <w:rFonts w:cs="Arial"/>
          <w:lang w:val="es-ES"/>
        </w:rPr>
        <w:t xml:space="preserve">El sistema de producción de café bajo sombra </w:t>
      </w:r>
      <w:r w:rsidR="000B2C39" w:rsidRPr="00A14E92">
        <w:rPr>
          <w:rFonts w:cs="Arial"/>
          <w:lang w:val="es-ES"/>
        </w:rPr>
        <w:t xml:space="preserve">en Colombia se caracteriza por </w:t>
      </w:r>
      <w:r w:rsidRPr="00A14E92">
        <w:rPr>
          <w:rFonts w:cs="Arial"/>
          <w:lang w:val="es-ES"/>
        </w:rPr>
        <w:t>la reducción en el uso de agroquímicos</w:t>
      </w:r>
      <w:r w:rsidR="00B80FA8" w:rsidRPr="00A14E92">
        <w:rPr>
          <w:rFonts w:cs="Arial"/>
          <w:lang w:val="es-ES"/>
        </w:rPr>
        <w:t xml:space="preserve">, </w:t>
      </w:r>
      <w:r w:rsidRPr="00A14E92">
        <w:rPr>
          <w:rFonts w:cs="Arial"/>
          <w:lang w:val="es-ES"/>
        </w:rPr>
        <w:t>combustibles fósiles</w:t>
      </w:r>
      <w:r w:rsidR="000B2C39" w:rsidRPr="00A14E92">
        <w:rPr>
          <w:rFonts w:cs="Arial"/>
          <w:lang w:val="es-ES"/>
        </w:rPr>
        <w:t xml:space="preserve"> y </w:t>
      </w:r>
      <w:r w:rsidRPr="00A14E92">
        <w:rPr>
          <w:rFonts w:cs="Arial"/>
          <w:lang w:val="es-ES"/>
        </w:rPr>
        <w:t>efectos ambientales negativos</w:t>
      </w:r>
      <w:r w:rsidR="00B80FA8" w:rsidRPr="00A14E92">
        <w:rPr>
          <w:rFonts w:cs="Arial"/>
          <w:lang w:val="es-ES"/>
        </w:rPr>
        <w:t>. E</w:t>
      </w:r>
      <w:r w:rsidRPr="00A14E92">
        <w:rPr>
          <w:rFonts w:cs="Arial"/>
          <w:lang w:val="es-ES"/>
        </w:rPr>
        <w:t xml:space="preserve">s un </w:t>
      </w:r>
      <w:proofErr w:type="spellStart"/>
      <w:r w:rsidRPr="00A14E92">
        <w:rPr>
          <w:rFonts w:cs="Arial"/>
          <w:lang w:val="es-ES"/>
        </w:rPr>
        <w:t>agroecosistema</w:t>
      </w:r>
      <w:proofErr w:type="spellEnd"/>
      <w:r w:rsidRPr="00A14E92">
        <w:rPr>
          <w:rFonts w:cs="Arial"/>
          <w:lang w:val="es-ES"/>
        </w:rPr>
        <w:t xml:space="preserve"> de importancia en la generación y conservación de SE, como la protección de la </w:t>
      </w:r>
      <w:r w:rsidR="000E6B95" w:rsidRPr="00A14E92">
        <w:rPr>
          <w:rFonts w:cs="Arial"/>
          <w:lang w:val="es-ES"/>
        </w:rPr>
        <w:t>biodiversidad</w:t>
      </w:r>
      <w:r w:rsidRPr="00A14E92">
        <w:rPr>
          <w:rFonts w:cs="Arial"/>
          <w:lang w:val="es-ES"/>
        </w:rPr>
        <w:t>, el mantenimiento de la conectividad del paisaje, la regulación y conservación de agua, la captura y almacenamiento de CO</w:t>
      </w:r>
      <w:r w:rsidRPr="00A14E92">
        <w:rPr>
          <w:rFonts w:cs="Arial"/>
          <w:vertAlign w:val="subscript"/>
          <w:lang w:val="es-ES"/>
        </w:rPr>
        <w:t>2</w:t>
      </w:r>
      <w:r w:rsidRPr="00A14E92">
        <w:rPr>
          <w:rFonts w:cs="Arial"/>
          <w:lang w:val="es-ES"/>
        </w:rPr>
        <w:t xml:space="preserve">, la polinización, la formación de suelo y el </w:t>
      </w:r>
      <w:proofErr w:type="spellStart"/>
      <w:r w:rsidRPr="00A14E92">
        <w:rPr>
          <w:rFonts w:cs="Arial"/>
          <w:lang w:val="es-ES"/>
        </w:rPr>
        <w:t>ciclaje</w:t>
      </w:r>
      <w:proofErr w:type="spellEnd"/>
      <w:r w:rsidRPr="00A14E92">
        <w:rPr>
          <w:rFonts w:cs="Arial"/>
          <w:lang w:val="es-ES"/>
        </w:rPr>
        <w:t xml:space="preserve"> de nutrientes. </w:t>
      </w:r>
      <w:r w:rsidRPr="00A14E92">
        <w:rPr>
          <w:rFonts w:cs="Arial"/>
          <w:lang w:val="es-ES"/>
        </w:rPr>
        <w:lastRenderedPageBreak/>
        <w:t xml:space="preserve">(Bustamante et al., 2004; </w:t>
      </w:r>
      <w:proofErr w:type="spellStart"/>
      <w:r w:rsidRPr="00A14E92">
        <w:rPr>
          <w:rFonts w:cs="Arial"/>
          <w:lang w:val="es-ES"/>
        </w:rPr>
        <w:t>Farfan</w:t>
      </w:r>
      <w:proofErr w:type="spellEnd"/>
      <w:r w:rsidRPr="00A14E92">
        <w:rPr>
          <w:rFonts w:cs="Arial"/>
          <w:lang w:val="es-ES"/>
        </w:rPr>
        <w:t xml:space="preserve"> &amp; </w:t>
      </w:r>
      <w:proofErr w:type="spellStart"/>
      <w:r w:rsidRPr="00A14E92">
        <w:rPr>
          <w:rFonts w:cs="Arial"/>
          <w:lang w:val="es-ES"/>
        </w:rPr>
        <w:t>Mestre</w:t>
      </w:r>
      <w:proofErr w:type="spellEnd"/>
      <w:r w:rsidRPr="00A14E92">
        <w:rPr>
          <w:rFonts w:cs="Arial"/>
          <w:lang w:val="es-ES"/>
        </w:rPr>
        <w:t xml:space="preserve">, 2004; </w:t>
      </w:r>
      <w:proofErr w:type="spellStart"/>
      <w:r w:rsidRPr="00A14E92">
        <w:rPr>
          <w:rFonts w:cs="Arial"/>
          <w:lang w:val="es-ES"/>
        </w:rPr>
        <w:t>Khalajabadi</w:t>
      </w:r>
      <w:proofErr w:type="spellEnd"/>
      <w:r w:rsidRPr="00A14E92">
        <w:rPr>
          <w:rFonts w:cs="Arial"/>
          <w:lang w:val="es-ES"/>
        </w:rPr>
        <w:t>, 2008; Aguilar-Ruiz, 2012; Moraga et al., 2012; Pérez-Nieto et al., 2012; Segura &amp; Andrade, 2012; Heredia &amp; Maribel, 2013; Cepeda-Valencia et al., 2014; Vásquez-Vela, 2014; Machado et al., 2015; Figueroa-Lucero, 2016; Lucero, 2016; Andrade &amp; Segura, 2016; Vargas &amp; Osorio, 2016; Castro,</w:t>
      </w:r>
      <w:r w:rsidR="000B2C39" w:rsidRPr="00A14E92">
        <w:rPr>
          <w:rFonts w:cs="Arial"/>
          <w:lang w:val="es-ES"/>
        </w:rPr>
        <w:t xml:space="preserve"> </w:t>
      </w:r>
      <w:r w:rsidRPr="00A14E92">
        <w:rPr>
          <w:rFonts w:cs="Arial"/>
          <w:lang w:val="es-ES"/>
        </w:rPr>
        <w:t>2017).</w:t>
      </w:r>
    </w:p>
    <w:p w14:paraId="04FE46CF" w14:textId="77777777" w:rsidR="00053782" w:rsidRPr="00A14E92" w:rsidRDefault="00053782" w:rsidP="006F641C">
      <w:pPr>
        <w:rPr>
          <w:rFonts w:cs="Arial"/>
          <w:lang w:val="es-ES"/>
        </w:rPr>
      </w:pPr>
    </w:p>
    <w:p w14:paraId="29EF38BC" w14:textId="1CA1833B" w:rsidR="00053782" w:rsidRPr="00A14E92" w:rsidRDefault="00053782" w:rsidP="006F641C">
      <w:pPr>
        <w:rPr>
          <w:rFonts w:cs="Arial"/>
          <w:lang w:val="es-ES"/>
        </w:rPr>
      </w:pPr>
      <w:r w:rsidRPr="00A14E92">
        <w:rPr>
          <w:rFonts w:cs="Arial"/>
          <w:lang w:val="es-ES"/>
        </w:rPr>
        <w:t>El sistema productivo puede ser objeto de certificaciones de conservación de la biodiversidad (</w:t>
      </w:r>
      <w:proofErr w:type="spellStart"/>
      <w:r w:rsidRPr="00A14E92">
        <w:rPr>
          <w:rFonts w:cs="Arial"/>
          <w:lang w:val="es-ES"/>
        </w:rPr>
        <w:t>Bird</w:t>
      </w:r>
      <w:proofErr w:type="spellEnd"/>
      <w:r w:rsidRPr="00A14E92">
        <w:rPr>
          <w:rFonts w:cs="Arial"/>
          <w:lang w:val="es-ES"/>
        </w:rPr>
        <w:t> </w:t>
      </w:r>
      <w:proofErr w:type="spellStart"/>
      <w:r w:rsidR="002F371A" w:rsidRPr="00A14E92">
        <w:rPr>
          <w:rFonts w:cs="Arial"/>
          <w:lang w:val="es-ES"/>
        </w:rPr>
        <w:t>f</w:t>
      </w:r>
      <w:r w:rsidRPr="00A14E92">
        <w:rPr>
          <w:rFonts w:cs="Arial"/>
          <w:lang w:val="es-ES"/>
        </w:rPr>
        <w:t>riendly</w:t>
      </w:r>
      <w:proofErr w:type="spellEnd"/>
      <w:r w:rsidRPr="00A14E92">
        <w:rPr>
          <w:rFonts w:cs="Arial"/>
          <w:lang w:val="es-ES"/>
        </w:rPr>
        <w:t>)</w:t>
      </w:r>
      <w:r w:rsidR="00C51484" w:rsidRPr="00A14E92">
        <w:rPr>
          <w:rFonts w:cs="Arial"/>
          <w:lang w:val="es-ES"/>
        </w:rPr>
        <w:t xml:space="preserve"> </w:t>
      </w:r>
      <w:r w:rsidRPr="00A14E92">
        <w:rPr>
          <w:rFonts w:cs="Arial"/>
          <w:lang w:val="es-ES"/>
        </w:rPr>
        <w:t xml:space="preserve">y comercio justo. Las certificaciones de conservación de la biodiversidad tienen como requisito </w:t>
      </w:r>
      <w:r w:rsidR="006F6793" w:rsidRPr="00A14E92">
        <w:rPr>
          <w:rFonts w:cs="Arial"/>
          <w:lang w:val="es-ES"/>
        </w:rPr>
        <w:t xml:space="preserve">la certificación previa de </w:t>
      </w:r>
      <w:r w:rsidRPr="00A14E92">
        <w:rPr>
          <w:rFonts w:cs="Arial"/>
          <w:lang w:val="es-ES"/>
        </w:rPr>
        <w:t>producción orgánica, evaluando además aspectos como la cobertura de sombra, la altura</w:t>
      </w:r>
      <w:r w:rsidR="00E72467" w:rsidRPr="00A14E92">
        <w:rPr>
          <w:rFonts w:cs="Arial"/>
          <w:lang w:val="es-ES"/>
        </w:rPr>
        <w:t xml:space="preserve"> de los árboles</w:t>
      </w:r>
      <w:r w:rsidRPr="00A14E92">
        <w:rPr>
          <w:rFonts w:cs="Arial"/>
          <w:lang w:val="es-ES"/>
        </w:rPr>
        <w:t>, los estratos predominantes y la diversidad florística (</w:t>
      </w:r>
      <w:r w:rsidR="006F6793" w:rsidRPr="00A14E92">
        <w:rPr>
          <w:rFonts w:cs="Arial"/>
          <w:lang w:val="es-ES"/>
        </w:rPr>
        <w:t>Gómez-</w:t>
      </w:r>
      <w:r w:rsidRPr="00A14E92">
        <w:rPr>
          <w:rFonts w:cs="Arial"/>
          <w:lang w:val="es-ES"/>
        </w:rPr>
        <w:t>Montoya, 2015). Además</w:t>
      </w:r>
      <w:r w:rsidR="00B83540" w:rsidRPr="00A14E92">
        <w:rPr>
          <w:rFonts w:cs="Arial"/>
          <w:lang w:val="es-ES"/>
        </w:rPr>
        <w:t>,</w:t>
      </w:r>
      <w:r w:rsidRPr="00A14E92">
        <w:rPr>
          <w:rFonts w:cs="Arial"/>
          <w:lang w:val="es-ES"/>
        </w:rPr>
        <w:t xml:space="preserve"> las certificaciones garantizan </w:t>
      </w:r>
      <w:r w:rsidR="006F6793" w:rsidRPr="00A14E92">
        <w:rPr>
          <w:rFonts w:cs="Arial"/>
          <w:lang w:val="es-ES"/>
        </w:rPr>
        <w:t>la valorización de</w:t>
      </w:r>
      <w:r w:rsidRPr="00A14E92">
        <w:rPr>
          <w:rFonts w:cs="Arial"/>
          <w:lang w:val="es-ES"/>
        </w:rPr>
        <w:t xml:space="preserve"> SE para minimizar el consumo de recursos no renovables, con énfasis en fertilizantes, plaguicidas sintéticos y combustibles.</w:t>
      </w:r>
    </w:p>
    <w:p w14:paraId="59604D5A" w14:textId="77777777" w:rsidR="00053782" w:rsidRPr="00A14E92" w:rsidRDefault="00053782" w:rsidP="006F641C">
      <w:pPr>
        <w:rPr>
          <w:rFonts w:cs="Arial"/>
          <w:lang w:val="es-ES"/>
        </w:rPr>
      </w:pPr>
    </w:p>
    <w:p w14:paraId="5E84535B" w14:textId="58645F60" w:rsidR="00053782" w:rsidRPr="00A14E92" w:rsidRDefault="00053782" w:rsidP="006F641C">
      <w:pPr>
        <w:rPr>
          <w:rFonts w:cs="Arial"/>
          <w:lang w:val="es-ES"/>
        </w:rPr>
      </w:pPr>
      <w:r w:rsidRPr="00A14E92">
        <w:rPr>
          <w:rFonts w:cs="Arial"/>
          <w:lang w:val="es-ES"/>
        </w:rPr>
        <w:t>Las certificaciones de comercio justo pretenden mejorar el acceso a mercados y las condiciones comerciales para los pequeños productores</w:t>
      </w:r>
      <w:r w:rsidR="003A0958" w:rsidRPr="00A14E92">
        <w:rPr>
          <w:rFonts w:cs="Arial"/>
          <w:lang w:val="es-ES"/>
        </w:rPr>
        <w:t>,</w:t>
      </w:r>
      <w:r w:rsidR="00051C17" w:rsidRPr="00A14E92">
        <w:rPr>
          <w:rFonts w:cs="Arial"/>
          <w:lang w:val="es-ES"/>
        </w:rPr>
        <w:t xml:space="preserve"> garantizando </w:t>
      </w:r>
      <w:r w:rsidRPr="00A14E92">
        <w:rPr>
          <w:rFonts w:cs="Arial"/>
          <w:lang w:val="es-ES"/>
        </w:rPr>
        <w:t>un precio mínimo del producto exportado</w:t>
      </w:r>
      <w:r w:rsidR="003A0958" w:rsidRPr="00A14E92">
        <w:rPr>
          <w:rFonts w:cs="Arial"/>
          <w:lang w:val="es-ES"/>
        </w:rPr>
        <w:t>. La</w:t>
      </w:r>
      <w:r w:rsidRPr="00A14E92">
        <w:rPr>
          <w:rFonts w:cs="Arial"/>
          <w:lang w:val="es-ES"/>
        </w:rPr>
        <w:t xml:space="preserve"> certificación de comercio </w:t>
      </w:r>
      <w:r w:rsidR="0098742C" w:rsidRPr="00A14E92">
        <w:rPr>
          <w:rFonts w:cs="Arial"/>
          <w:lang w:val="es-ES"/>
        </w:rPr>
        <w:t>justo puede</w:t>
      </w:r>
      <w:r w:rsidRPr="00A14E92">
        <w:rPr>
          <w:rFonts w:cs="Arial"/>
          <w:lang w:val="es-ES"/>
        </w:rPr>
        <w:t xml:space="preserve"> ser solicitada por productores organizados en cooperativas y asociaciones, la certificación </w:t>
      </w:r>
      <w:r w:rsidR="003A0958" w:rsidRPr="00A14E92">
        <w:rPr>
          <w:rFonts w:cs="Arial"/>
          <w:lang w:val="es-ES"/>
        </w:rPr>
        <w:t xml:space="preserve">garantiza un precio mínimo del producto y </w:t>
      </w:r>
      <w:r w:rsidRPr="00A14E92">
        <w:rPr>
          <w:rFonts w:cs="Arial"/>
          <w:lang w:val="es-ES"/>
        </w:rPr>
        <w:t xml:space="preserve">mejora las condiciones de calidad de vida </w:t>
      </w:r>
      <w:r w:rsidR="003A0958" w:rsidRPr="00A14E92">
        <w:rPr>
          <w:rFonts w:cs="Arial"/>
          <w:lang w:val="es-ES"/>
        </w:rPr>
        <w:t>de los participantes en</w:t>
      </w:r>
      <w:r w:rsidRPr="00A14E92">
        <w:rPr>
          <w:rFonts w:cs="Arial"/>
          <w:lang w:val="es-ES"/>
        </w:rPr>
        <w:t xml:space="preserve"> </w:t>
      </w:r>
      <w:r w:rsidR="00051C17" w:rsidRPr="00A14E92">
        <w:rPr>
          <w:rFonts w:cs="Arial"/>
          <w:lang w:val="es-ES"/>
        </w:rPr>
        <w:t xml:space="preserve">las </w:t>
      </w:r>
      <w:r w:rsidRPr="00A14E92">
        <w:rPr>
          <w:rFonts w:cs="Arial"/>
          <w:lang w:val="es-ES"/>
        </w:rPr>
        <w:t>organizaciones certificadas (Segura &amp; Andrade, 2012).</w:t>
      </w:r>
    </w:p>
    <w:p w14:paraId="2F4C2D07" w14:textId="7C87A566" w:rsidR="00E24F76" w:rsidRPr="00A14E92" w:rsidRDefault="00E24F76" w:rsidP="006F641C">
      <w:pPr>
        <w:rPr>
          <w:rFonts w:cs="Arial"/>
          <w:lang w:val="es-ES"/>
        </w:rPr>
      </w:pPr>
    </w:p>
    <w:p w14:paraId="00AE418B" w14:textId="0D698649" w:rsidR="00D45AB0" w:rsidRPr="00A14E92" w:rsidRDefault="00BA349A" w:rsidP="006F641C">
      <w:pPr>
        <w:rPr>
          <w:rFonts w:cs="Arial"/>
          <w:lang w:val="es-ES"/>
        </w:rPr>
      </w:pPr>
      <w:r w:rsidRPr="00A14E92">
        <w:rPr>
          <w:rFonts w:cs="Arial"/>
          <w:lang w:val="es-ES"/>
        </w:rPr>
        <w:t xml:space="preserve">En Colombia, el </w:t>
      </w:r>
      <w:proofErr w:type="spellStart"/>
      <w:r w:rsidRPr="00A14E92">
        <w:rPr>
          <w:rFonts w:cs="Arial"/>
          <w:lang w:val="es-ES"/>
        </w:rPr>
        <w:t>agroecosistema</w:t>
      </w:r>
      <w:proofErr w:type="spellEnd"/>
      <w:r w:rsidRPr="00A14E92">
        <w:rPr>
          <w:rFonts w:cs="Arial"/>
          <w:lang w:val="es-ES"/>
        </w:rPr>
        <w:t xml:space="preserve"> tipo seleccionado “</w:t>
      </w:r>
      <w:r w:rsidR="000D5A6F" w:rsidRPr="00A14E92">
        <w:rPr>
          <w:rFonts w:cs="Arial"/>
          <w:lang w:val="es-ES"/>
        </w:rPr>
        <w:t>c</w:t>
      </w:r>
      <w:r w:rsidRPr="00A14E92">
        <w:rPr>
          <w:rFonts w:cs="Arial"/>
          <w:lang w:val="es-ES"/>
        </w:rPr>
        <w:t>afé bajo sombra”</w:t>
      </w:r>
      <w:r w:rsidR="003D2717" w:rsidRPr="00A14E92">
        <w:rPr>
          <w:rFonts w:cs="Arial"/>
          <w:lang w:val="es-ES"/>
        </w:rPr>
        <w:t>,</w:t>
      </w:r>
      <w:r w:rsidRPr="00A14E92">
        <w:rPr>
          <w:rFonts w:cs="Arial"/>
          <w:lang w:val="es-ES"/>
        </w:rPr>
        <w:t xml:space="preserve"> hace parte del denominado </w:t>
      </w:r>
      <w:r w:rsidR="003D2717" w:rsidRPr="00A14E92">
        <w:rPr>
          <w:rFonts w:cs="Arial"/>
          <w:lang w:val="es-ES"/>
        </w:rPr>
        <w:t>p</w:t>
      </w:r>
      <w:r w:rsidRPr="00A14E92">
        <w:rPr>
          <w:rFonts w:cs="Arial"/>
          <w:lang w:val="es-ES"/>
        </w:rPr>
        <w:t xml:space="preserve">aisaje </w:t>
      </w:r>
      <w:r w:rsidR="003D2717" w:rsidRPr="00A14E92">
        <w:rPr>
          <w:rFonts w:cs="Arial"/>
          <w:lang w:val="es-ES"/>
        </w:rPr>
        <w:t>c</w:t>
      </w:r>
      <w:r w:rsidR="00D45AB0" w:rsidRPr="00A14E92">
        <w:rPr>
          <w:rFonts w:cs="Arial"/>
          <w:lang w:val="es-ES"/>
        </w:rPr>
        <w:t>ultural</w:t>
      </w:r>
      <w:r w:rsidRPr="00A14E92">
        <w:rPr>
          <w:rFonts w:cs="Arial"/>
          <w:lang w:val="es-ES"/>
        </w:rPr>
        <w:t xml:space="preserve"> </w:t>
      </w:r>
      <w:r w:rsidR="003D2717" w:rsidRPr="00A14E92">
        <w:rPr>
          <w:rFonts w:cs="Arial"/>
          <w:lang w:val="es-ES"/>
        </w:rPr>
        <w:t>c</w:t>
      </w:r>
      <w:r w:rsidRPr="00A14E92">
        <w:rPr>
          <w:rFonts w:cs="Arial"/>
          <w:lang w:val="es-ES"/>
        </w:rPr>
        <w:t xml:space="preserve">afetero </w:t>
      </w:r>
      <w:r w:rsidR="00560F92" w:rsidRPr="00A14E92">
        <w:rPr>
          <w:rFonts w:cs="Arial"/>
          <w:lang w:val="es-ES"/>
        </w:rPr>
        <w:t>(</w:t>
      </w:r>
      <w:r w:rsidRPr="00A14E92">
        <w:rPr>
          <w:rFonts w:cs="Arial"/>
          <w:lang w:val="es-ES"/>
        </w:rPr>
        <w:t>PCC</w:t>
      </w:r>
      <w:r w:rsidR="00560F92" w:rsidRPr="00A14E92">
        <w:rPr>
          <w:rFonts w:cs="Arial"/>
          <w:lang w:val="es-ES"/>
        </w:rPr>
        <w:t>)</w:t>
      </w:r>
      <w:r w:rsidRPr="00A14E92">
        <w:rPr>
          <w:rFonts w:cs="Arial"/>
          <w:lang w:val="es-ES"/>
        </w:rPr>
        <w:t xml:space="preserve">, reconocido e inscrito por el </w:t>
      </w:r>
      <w:r w:rsidR="003D2717" w:rsidRPr="00A14E92">
        <w:rPr>
          <w:rFonts w:cs="Arial"/>
          <w:lang w:val="es-ES"/>
        </w:rPr>
        <w:t>c</w:t>
      </w:r>
      <w:r w:rsidR="00560F92" w:rsidRPr="00A14E92">
        <w:rPr>
          <w:rFonts w:cs="Arial"/>
          <w:lang w:val="es-ES"/>
        </w:rPr>
        <w:t xml:space="preserve">omité de </w:t>
      </w:r>
      <w:r w:rsidR="003D2717" w:rsidRPr="00A14E92">
        <w:rPr>
          <w:rFonts w:cs="Arial"/>
          <w:lang w:val="es-ES"/>
        </w:rPr>
        <w:t>p</w:t>
      </w:r>
      <w:r w:rsidR="00560F92" w:rsidRPr="00A14E92">
        <w:rPr>
          <w:rFonts w:cs="Arial"/>
          <w:lang w:val="es-ES"/>
        </w:rPr>
        <w:t xml:space="preserve">atrimonio </w:t>
      </w:r>
      <w:r w:rsidR="003D2717" w:rsidRPr="00A14E92">
        <w:rPr>
          <w:rFonts w:cs="Arial"/>
          <w:lang w:val="es-ES"/>
        </w:rPr>
        <w:t>m</w:t>
      </w:r>
      <w:r w:rsidR="00560F92" w:rsidRPr="00A14E92">
        <w:rPr>
          <w:rFonts w:cs="Arial"/>
          <w:lang w:val="es-ES"/>
        </w:rPr>
        <w:t>undial de la Organización de las Naciones Unidas</w:t>
      </w:r>
      <w:r w:rsidR="00051C17" w:rsidRPr="00A14E92">
        <w:rPr>
          <w:rFonts w:cs="Arial"/>
          <w:lang w:val="es-ES"/>
        </w:rPr>
        <w:t>,</w:t>
      </w:r>
      <w:r w:rsidR="00560F92" w:rsidRPr="00A14E92">
        <w:rPr>
          <w:rFonts w:cs="Arial"/>
          <w:lang w:val="es-ES"/>
        </w:rPr>
        <w:t xml:space="preserve"> en la lista de patrimonio mundial el 25 de junio de 2011</w:t>
      </w:r>
      <w:r w:rsidR="00B2655C" w:rsidRPr="00A14E92">
        <w:rPr>
          <w:rFonts w:cs="Arial"/>
          <w:lang w:val="es-ES"/>
        </w:rPr>
        <w:t xml:space="preserve">. </w:t>
      </w:r>
      <w:r w:rsidR="003932B6" w:rsidRPr="00A14E92">
        <w:rPr>
          <w:rFonts w:cs="Arial"/>
          <w:lang w:val="es-ES"/>
        </w:rPr>
        <w:t xml:space="preserve">El PCC </w:t>
      </w:r>
      <w:r w:rsidR="00D45AB0" w:rsidRPr="00A14E92">
        <w:rPr>
          <w:rFonts w:cs="Arial"/>
          <w:lang w:val="es-ES"/>
        </w:rPr>
        <w:t>está</w:t>
      </w:r>
      <w:r w:rsidR="003932B6" w:rsidRPr="00A14E92">
        <w:rPr>
          <w:rFonts w:cs="Arial"/>
          <w:lang w:val="es-ES"/>
        </w:rPr>
        <w:t xml:space="preserve"> conformado por 47 municipios y 411 veredas de los departamentos de Caldas, </w:t>
      </w:r>
      <w:r w:rsidR="00D45AB0" w:rsidRPr="00A14E92">
        <w:rPr>
          <w:rFonts w:cs="Arial"/>
          <w:lang w:val="es-ES"/>
        </w:rPr>
        <w:t>Quindío</w:t>
      </w:r>
      <w:r w:rsidR="003932B6" w:rsidRPr="00A14E92">
        <w:rPr>
          <w:rFonts w:cs="Arial"/>
          <w:lang w:val="es-ES"/>
        </w:rPr>
        <w:t xml:space="preserve">, Risaralda y Valle del </w:t>
      </w:r>
      <w:r w:rsidR="00E411D7" w:rsidRPr="00A14E92">
        <w:rPr>
          <w:rFonts w:cs="Arial"/>
          <w:lang w:val="es-ES"/>
        </w:rPr>
        <w:t>C</w:t>
      </w:r>
      <w:r w:rsidR="003932B6" w:rsidRPr="00A14E92">
        <w:rPr>
          <w:rFonts w:cs="Arial"/>
          <w:lang w:val="es-ES"/>
        </w:rPr>
        <w:t>auca</w:t>
      </w:r>
      <w:r w:rsidR="009E33A5" w:rsidRPr="00A14E92">
        <w:rPr>
          <w:rFonts w:cs="Arial"/>
          <w:lang w:val="es-ES"/>
        </w:rPr>
        <w:t>. E</w:t>
      </w:r>
      <w:r w:rsidR="003932B6" w:rsidRPr="00A14E92">
        <w:rPr>
          <w:rFonts w:cs="Arial"/>
          <w:lang w:val="es-ES"/>
        </w:rPr>
        <w:t xml:space="preserve">sta </w:t>
      </w:r>
      <w:r w:rsidR="00051C17" w:rsidRPr="00A14E92">
        <w:rPr>
          <w:rFonts w:cs="Arial"/>
          <w:lang w:val="es-ES"/>
        </w:rPr>
        <w:t>región</w:t>
      </w:r>
      <w:r w:rsidR="003932B6" w:rsidRPr="00A14E92">
        <w:rPr>
          <w:rFonts w:cs="Arial"/>
          <w:lang w:val="es-ES"/>
        </w:rPr>
        <w:t xml:space="preserve"> se caracteriza por la presencia de bosques nativos y corredores biológicos, hábitats indispensables para la conservación de la biodiversidad</w:t>
      </w:r>
      <w:r w:rsidR="00B2655C" w:rsidRPr="00A14E92">
        <w:rPr>
          <w:rFonts w:cs="Arial"/>
          <w:lang w:val="es-ES"/>
        </w:rPr>
        <w:t xml:space="preserve"> </w:t>
      </w:r>
      <w:r w:rsidR="003D2717" w:rsidRPr="00A14E92">
        <w:rPr>
          <w:rFonts w:cs="Arial"/>
          <w:lang w:val="es-ES"/>
        </w:rPr>
        <w:t xml:space="preserve">y los SE </w:t>
      </w:r>
      <w:r w:rsidR="00B2655C" w:rsidRPr="00A14E92">
        <w:rPr>
          <w:rFonts w:cs="Arial"/>
          <w:lang w:val="es-ES"/>
        </w:rPr>
        <w:t>(Guzmán, 2015).</w:t>
      </w:r>
      <w:r w:rsidR="00D45AB0" w:rsidRPr="00A14E92">
        <w:rPr>
          <w:rFonts w:cs="Arial"/>
          <w:lang w:val="es-ES"/>
        </w:rPr>
        <w:t xml:space="preserve"> </w:t>
      </w:r>
    </w:p>
    <w:p w14:paraId="1D3581C6" w14:textId="77777777" w:rsidR="00D45AB0" w:rsidRPr="00A14E92" w:rsidRDefault="00D45AB0" w:rsidP="006F641C">
      <w:pPr>
        <w:rPr>
          <w:rFonts w:cs="Arial"/>
          <w:lang w:val="es-ES"/>
        </w:rPr>
      </w:pPr>
    </w:p>
    <w:p w14:paraId="7AE12DE4" w14:textId="006C5B86" w:rsidR="001434A3" w:rsidRPr="00A14E92" w:rsidRDefault="00500327" w:rsidP="006F641C">
      <w:pPr>
        <w:rPr>
          <w:rFonts w:cs="Arial"/>
          <w:lang w:val="es-ES"/>
        </w:rPr>
      </w:pPr>
      <w:r w:rsidRPr="00A14E92">
        <w:rPr>
          <w:rFonts w:cs="Arial"/>
          <w:lang w:val="es-ES"/>
        </w:rPr>
        <w:t>Para el departamento de Caldas,</w:t>
      </w:r>
      <w:r w:rsidR="00D45AB0" w:rsidRPr="00A14E92">
        <w:rPr>
          <w:rFonts w:cs="Arial"/>
          <w:lang w:val="es-ES"/>
        </w:rPr>
        <w:t xml:space="preserve"> </w:t>
      </w:r>
      <w:r w:rsidR="00C8223A" w:rsidRPr="00A14E92">
        <w:rPr>
          <w:rFonts w:cs="Arial"/>
          <w:lang w:val="es-ES"/>
        </w:rPr>
        <w:t xml:space="preserve">la federación </w:t>
      </w:r>
      <w:r w:rsidR="00D45AB0" w:rsidRPr="00A14E92">
        <w:rPr>
          <w:rFonts w:cs="Arial"/>
          <w:lang w:val="es-ES"/>
        </w:rPr>
        <w:t xml:space="preserve">reporta la presencia de más de 41.000 hectáreas en producción de </w:t>
      </w:r>
      <w:r w:rsidR="00C8223A" w:rsidRPr="00A14E92">
        <w:rPr>
          <w:rFonts w:cs="Arial"/>
          <w:lang w:val="es-ES"/>
        </w:rPr>
        <w:t>c</w:t>
      </w:r>
      <w:r w:rsidR="00D45AB0" w:rsidRPr="00A14E92">
        <w:rPr>
          <w:rFonts w:cs="Arial"/>
          <w:lang w:val="es-ES"/>
        </w:rPr>
        <w:t>afés especiales</w:t>
      </w:r>
      <w:r w:rsidR="00C710D5" w:rsidRPr="00A14E92">
        <w:rPr>
          <w:rFonts w:cs="Arial"/>
          <w:lang w:val="es-ES"/>
        </w:rPr>
        <w:t xml:space="preserve"> en el año 2017</w:t>
      </w:r>
      <w:r w:rsidR="00C8223A" w:rsidRPr="00A14E92">
        <w:rPr>
          <w:rFonts w:cs="Arial"/>
          <w:lang w:val="es-ES"/>
        </w:rPr>
        <w:t>. C</w:t>
      </w:r>
      <w:r w:rsidR="00D45AB0" w:rsidRPr="00A14E92">
        <w:rPr>
          <w:rFonts w:cs="Arial"/>
          <w:lang w:val="es-ES"/>
        </w:rPr>
        <w:t>afés valorados por los consumidores por sus atributos consistentes,</w:t>
      </w:r>
      <w:r w:rsidR="004237DA" w:rsidRPr="00A14E92">
        <w:rPr>
          <w:rFonts w:cs="Arial"/>
          <w:lang w:val="es-ES"/>
        </w:rPr>
        <w:t xml:space="preserve"> </w:t>
      </w:r>
      <w:r w:rsidR="00D45AB0" w:rsidRPr="00A14E92">
        <w:rPr>
          <w:rFonts w:cs="Arial"/>
          <w:lang w:val="es-ES"/>
        </w:rPr>
        <w:t>verificables</w:t>
      </w:r>
      <w:r w:rsidR="00C710D5" w:rsidRPr="00A14E92">
        <w:rPr>
          <w:rFonts w:cs="Arial"/>
          <w:lang w:val="es-ES"/>
        </w:rPr>
        <w:t xml:space="preserve"> y</w:t>
      </w:r>
      <w:r w:rsidR="00D45AB0" w:rsidRPr="00A14E92">
        <w:rPr>
          <w:rFonts w:cs="Arial"/>
          <w:lang w:val="es-ES"/>
        </w:rPr>
        <w:t xml:space="preserve"> sostenibles</w:t>
      </w:r>
      <w:r w:rsidR="00C710D5" w:rsidRPr="00A14E92">
        <w:rPr>
          <w:rFonts w:cs="Arial"/>
          <w:lang w:val="es-ES"/>
        </w:rPr>
        <w:t>,</w:t>
      </w:r>
      <w:r w:rsidR="00D45AB0" w:rsidRPr="00A14E92">
        <w:rPr>
          <w:rFonts w:cs="Arial"/>
          <w:lang w:val="es-ES"/>
        </w:rPr>
        <w:t xml:space="preserve"> por los cuales están dispuestos a pagar precios superiores</w:t>
      </w:r>
      <w:r w:rsidR="00C8223A" w:rsidRPr="00A14E92">
        <w:rPr>
          <w:rFonts w:cs="Arial"/>
          <w:lang w:val="es-ES"/>
        </w:rPr>
        <w:t xml:space="preserve"> </w:t>
      </w:r>
      <w:r w:rsidR="00511670" w:rsidRPr="00A14E92">
        <w:rPr>
          <w:rFonts w:cs="Arial"/>
          <w:lang w:val="es-ES"/>
        </w:rPr>
        <w:t>(</w:t>
      </w:r>
      <w:r w:rsidR="00511670" w:rsidRPr="00A14E92">
        <w:rPr>
          <w:rFonts w:cs="Arial"/>
          <w:szCs w:val="22"/>
          <w:shd w:val="clear" w:color="auto" w:fill="FFFFFF"/>
          <w:lang w:val="es-ES"/>
        </w:rPr>
        <w:t xml:space="preserve">certificaciones </w:t>
      </w:r>
      <w:r w:rsidR="00C8223A" w:rsidRPr="00A14E92">
        <w:rPr>
          <w:rFonts w:cs="Arial"/>
          <w:szCs w:val="22"/>
          <w:shd w:val="clear" w:color="auto" w:fill="FFFFFF"/>
          <w:lang w:val="es-ES"/>
        </w:rPr>
        <w:t xml:space="preserve">de producto y </w:t>
      </w:r>
      <w:r w:rsidR="00511670" w:rsidRPr="00A14E92">
        <w:rPr>
          <w:rFonts w:cs="Arial"/>
          <w:szCs w:val="22"/>
          <w:shd w:val="clear" w:color="auto" w:fill="FFFFFF"/>
          <w:lang w:val="es-ES"/>
        </w:rPr>
        <w:t xml:space="preserve">protección de </w:t>
      </w:r>
      <w:r w:rsidR="00C8223A" w:rsidRPr="00A14E92">
        <w:rPr>
          <w:rFonts w:cs="Arial"/>
          <w:szCs w:val="22"/>
          <w:shd w:val="clear" w:color="auto" w:fill="FFFFFF"/>
          <w:lang w:val="es-ES"/>
        </w:rPr>
        <w:t xml:space="preserve">la </w:t>
      </w:r>
      <w:r w:rsidR="00511670" w:rsidRPr="00A14E92">
        <w:rPr>
          <w:rFonts w:cs="Arial"/>
          <w:szCs w:val="22"/>
          <w:shd w:val="clear" w:color="auto" w:fill="FFFFFF"/>
          <w:lang w:val="es-ES"/>
        </w:rPr>
        <w:t>biodiversidad)</w:t>
      </w:r>
      <w:r w:rsidR="00D45AB0" w:rsidRPr="00A14E92">
        <w:rPr>
          <w:rFonts w:cs="Arial"/>
          <w:lang w:val="es-ES"/>
        </w:rPr>
        <w:t>. Las características están definidas por el origen del café, por su producción en armonía con el medio ambiente</w:t>
      </w:r>
      <w:r w:rsidR="00C710D5" w:rsidRPr="00A14E92">
        <w:rPr>
          <w:rFonts w:cs="Arial"/>
          <w:lang w:val="es-ES"/>
        </w:rPr>
        <w:t>,</w:t>
      </w:r>
      <w:r w:rsidR="00D45AB0" w:rsidRPr="00A14E92">
        <w:rPr>
          <w:rFonts w:cs="Arial"/>
          <w:lang w:val="es-ES"/>
        </w:rPr>
        <w:t xml:space="preserve"> </w:t>
      </w:r>
      <w:r w:rsidR="0091746D" w:rsidRPr="00A14E92">
        <w:rPr>
          <w:rFonts w:cs="Arial"/>
          <w:lang w:val="es-ES"/>
        </w:rPr>
        <w:t xml:space="preserve">denominada </w:t>
      </w:r>
      <w:r w:rsidR="00964191" w:rsidRPr="00A14E92">
        <w:rPr>
          <w:rFonts w:cs="Arial"/>
          <w:lang w:val="es-ES"/>
        </w:rPr>
        <w:t>categoría sostenible</w:t>
      </w:r>
      <w:r w:rsidR="00D45AB0" w:rsidRPr="00A14E92">
        <w:rPr>
          <w:rFonts w:cs="Arial"/>
          <w:lang w:val="es-ES"/>
        </w:rPr>
        <w:t xml:space="preserve"> y por su compromiso con el desarrollo social de las comunidades</w:t>
      </w:r>
      <w:r w:rsidR="0091746D" w:rsidRPr="00A14E92">
        <w:rPr>
          <w:rFonts w:cs="Arial"/>
          <w:lang w:val="es-ES"/>
        </w:rPr>
        <w:t xml:space="preserve"> o</w:t>
      </w:r>
      <w:r w:rsidR="00D45AB0" w:rsidRPr="00A14E92">
        <w:rPr>
          <w:rFonts w:cs="Arial"/>
          <w:lang w:val="es-ES"/>
        </w:rPr>
        <w:t xml:space="preserve"> categoría social</w:t>
      </w:r>
      <w:r w:rsidR="0091746D" w:rsidRPr="00A14E92">
        <w:rPr>
          <w:rFonts w:cs="Arial"/>
          <w:lang w:val="es-ES"/>
        </w:rPr>
        <w:t xml:space="preserve"> (Federación Nacional de Cafeteros de Colombia, 2018).</w:t>
      </w:r>
    </w:p>
    <w:p w14:paraId="587DD5D8" w14:textId="1BAE2793" w:rsidR="0091746D" w:rsidRPr="00A14E92" w:rsidRDefault="0091746D" w:rsidP="006F641C">
      <w:pPr>
        <w:rPr>
          <w:rFonts w:cs="Arial"/>
          <w:lang w:val="es-ES"/>
        </w:rPr>
      </w:pPr>
    </w:p>
    <w:p w14:paraId="6A7FF2C4" w14:textId="5E340A4E" w:rsidR="00F70D92" w:rsidRPr="00A14E92" w:rsidRDefault="00F70D92" w:rsidP="006F641C">
      <w:pPr>
        <w:pStyle w:val="Titre2"/>
        <w:rPr>
          <w:lang w:val="es-ES"/>
        </w:rPr>
      </w:pPr>
      <w:bookmarkStart w:id="296" w:name="_Toc11253561"/>
      <w:r w:rsidRPr="00A14E92">
        <w:rPr>
          <w:lang w:val="es-ES"/>
        </w:rPr>
        <w:t xml:space="preserve">Paso 5 - </w:t>
      </w:r>
      <w:r w:rsidR="005B2F46" w:rsidRPr="00A14E92">
        <w:rPr>
          <w:lang w:val="es-ES"/>
        </w:rPr>
        <w:t>f</w:t>
      </w:r>
      <w:r w:rsidR="00F942D4" w:rsidRPr="00A14E92">
        <w:rPr>
          <w:lang w:val="es-ES"/>
        </w:rPr>
        <w:t>ormalización del modelo</w:t>
      </w:r>
      <w:bookmarkEnd w:id="296"/>
    </w:p>
    <w:p w14:paraId="5D99C213" w14:textId="18C40BFA" w:rsidR="00C64666" w:rsidRPr="00A14E92" w:rsidRDefault="00C64666" w:rsidP="006F641C">
      <w:pPr>
        <w:rPr>
          <w:rFonts w:cs="Arial"/>
          <w:lang w:val="es-ES" w:eastAsia="en-US"/>
        </w:rPr>
      </w:pPr>
    </w:p>
    <w:p w14:paraId="340C47B8" w14:textId="2EBBCB62" w:rsidR="00EA0CD8" w:rsidRPr="00A14E92" w:rsidRDefault="00EA0CD8" w:rsidP="006F641C">
      <w:pPr>
        <w:rPr>
          <w:rFonts w:cs="Arial"/>
          <w:lang w:val="es-ES"/>
        </w:rPr>
      </w:pPr>
      <w:r w:rsidRPr="00A14E92">
        <w:rPr>
          <w:rFonts w:cs="Arial"/>
          <w:lang w:val="es-ES"/>
        </w:rPr>
        <w:t xml:space="preserve">Para el </w:t>
      </w:r>
      <w:proofErr w:type="spellStart"/>
      <w:r w:rsidRPr="00A14E92">
        <w:rPr>
          <w:rFonts w:cs="Arial"/>
          <w:lang w:val="es-ES"/>
        </w:rPr>
        <w:t>agroecosistema</w:t>
      </w:r>
      <w:proofErr w:type="spellEnd"/>
      <w:r w:rsidRPr="00A14E92">
        <w:rPr>
          <w:rFonts w:cs="Arial"/>
          <w:lang w:val="es-ES"/>
        </w:rPr>
        <w:t xml:space="preserve"> tipo seleccionado (</w:t>
      </w:r>
      <w:r w:rsidR="000D5A6F" w:rsidRPr="00A14E92">
        <w:rPr>
          <w:rFonts w:cs="Arial"/>
          <w:lang w:val="es-ES"/>
        </w:rPr>
        <w:t>c</w:t>
      </w:r>
      <w:r w:rsidRPr="00A14E92">
        <w:rPr>
          <w:rFonts w:cs="Arial"/>
          <w:lang w:val="es-ES"/>
        </w:rPr>
        <w:t>afé bajo sombra) se establecen los supuestos de modelación</w:t>
      </w:r>
      <w:r w:rsidR="00151F25" w:rsidRPr="00A14E92">
        <w:rPr>
          <w:rFonts w:cs="Arial"/>
          <w:lang w:val="es-ES"/>
        </w:rPr>
        <w:t xml:space="preserve"> que </w:t>
      </w:r>
      <w:r w:rsidRPr="00A14E92">
        <w:rPr>
          <w:rFonts w:cs="Arial"/>
          <w:lang w:val="es-ES"/>
        </w:rPr>
        <w:t>permiten seleccionar la información a utilizar</w:t>
      </w:r>
      <w:r w:rsidR="00063D2A" w:rsidRPr="00A14E92">
        <w:rPr>
          <w:rFonts w:cs="Arial"/>
          <w:lang w:val="es-ES"/>
        </w:rPr>
        <w:t>. P</w:t>
      </w:r>
      <w:r w:rsidRPr="00A14E92">
        <w:rPr>
          <w:rFonts w:cs="Arial"/>
          <w:lang w:val="es-ES"/>
        </w:rPr>
        <w:t xml:space="preserve">osteriormente se describen los </w:t>
      </w:r>
      <w:r w:rsidR="000E6B95" w:rsidRPr="00A14E92">
        <w:rPr>
          <w:rFonts w:cs="Arial"/>
          <w:lang w:val="es-ES"/>
        </w:rPr>
        <w:t>límites</w:t>
      </w:r>
      <w:r w:rsidRPr="00A14E92">
        <w:rPr>
          <w:rFonts w:cs="Arial"/>
          <w:lang w:val="es-ES"/>
        </w:rPr>
        <w:t xml:space="preserve"> del modelo, constituidos por los indicadores</w:t>
      </w:r>
      <w:r w:rsidR="00063D2A" w:rsidRPr="00A14E92">
        <w:rPr>
          <w:rFonts w:cs="Arial"/>
          <w:lang w:val="es-ES"/>
        </w:rPr>
        <w:t>. E</w:t>
      </w:r>
      <w:r w:rsidRPr="00A14E92">
        <w:rPr>
          <w:rFonts w:cs="Arial"/>
          <w:lang w:val="es-ES"/>
        </w:rPr>
        <w:t>s decir, las variables endógenas (internas) y exógenas (externas) que hacen parte de los cálculos matemáticos</w:t>
      </w:r>
      <w:r w:rsidR="00B83540" w:rsidRPr="00A14E92">
        <w:rPr>
          <w:rFonts w:cs="Arial"/>
          <w:lang w:val="es-ES"/>
        </w:rPr>
        <w:t>. L</w:t>
      </w:r>
      <w:r w:rsidRPr="00A14E92">
        <w:rPr>
          <w:rFonts w:cs="Arial"/>
          <w:lang w:val="es-ES"/>
        </w:rPr>
        <w:t xml:space="preserve">os indicadores están relacionados con los SE valorados </w:t>
      </w:r>
      <w:r w:rsidR="0065303E" w:rsidRPr="00A14E92">
        <w:rPr>
          <w:rFonts w:cs="Arial"/>
          <w:lang w:val="es-ES"/>
        </w:rPr>
        <w:t>en cada</w:t>
      </w:r>
      <w:r w:rsidRPr="00A14E92">
        <w:rPr>
          <w:rFonts w:cs="Arial"/>
          <w:lang w:val="es-ES"/>
        </w:rPr>
        <w:t xml:space="preserve"> </w:t>
      </w:r>
      <w:r w:rsidR="0065303E" w:rsidRPr="00A14E92">
        <w:rPr>
          <w:rFonts w:cs="Arial"/>
          <w:lang w:val="es-ES"/>
        </w:rPr>
        <w:t xml:space="preserve">dimensión, las relaciones entre los diversos indicadores y sus </w:t>
      </w:r>
      <w:r w:rsidR="000E6B95" w:rsidRPr="00A14E92">
        <w:rPr>
          <w:rFonts w:cs="Arial"/>
          <w:lang w:val="es-ES"/>
        </w:rPr>
        <w:t>ecuaciones</w:t>
      </w:r>
      <w:r w:rsidR="0065303E" w:rsidRPr="00A14E92">
        <w:rPr>
          <w:rFonts w:cs="Arial"/>
          <w:lang w:val="es-ES"/>
        </w:rPr>
        <w:t xml:space="preserve"> matemáticas conforman el modelo formal de valoración.</w:t>
      </w:r>
    </w:p>
    <w:p w14:paraId="28ECF47C" w14:textId="256BFB36" w:rsidR="00340881" w:rsidRPr="00A14E92" w:rsidRDefault="00340881" w:rsidP="006F641C">
      <w:pPr>
        <w:rPr>
          <w:rFonts w:cs="Arial"/>
          <w:lang w:val="es-ES"/>
        </w:rPr>
      </w:pPr>
    </w:p>
    <w:p w14:paraId="13223C2A" w14:textId="34B3C6B8" w:rsidR="00DA0F54" w:rsidRPr="00A14E92" w:rsidRDefault="00DA0F54" w:rsidP="006F641C">
      <w:pPr>
        <w:pStyle w:val="Titre3"/>
      </w:pPr>
      <w:bookmarkStart w:id="297" w:name="_Toc11253562"/>
      <w:r w:rsidRPr="00A14E92">
        <w:t>Supuestos del modelo</w:t>
      </w:r>
      <w:bookmarkEnd w:id="297"/>
    </w:p>
    <w:p w14:paraId="491A5B02" w14:textId="71C88AF1" w:rsidR="00DA0F54" w:rsidRPr="00A14E92" w:rsidRDefault="00DA0F54" w:rsidP="006F641C">
      <w:pPr>
        <w:rPr>
          <w:rFonts w:cs="Arial"/>
          <w:lang w:val="es-ES" w:eastAsia="en-US"/>
        </w:rPr>
      </w:pPr>
    </w:p>
    <w:p w14:paraId="33DD2421" w14:textId="4E1C29AC" w:rsidR="000D03A7" w:rsidRPr="00A14E92" w:rsidRDefault="000D03A7" w:rsidP="006F641C">
      <w:pPr>
        <w:tabs>
          <w:tab w:val="left" w:pos="1089"/>
        </w:tabs>
        <w:rPr>
          <w:rFonts w:cs="Arial"/>
          <w:lang w:val="es-ES"/>
        </w:rPr>
      </w:pPr>
      <w:r w:rsidRPr="00A14E92">
        <w:rPr>
          <w:rFonts w:cs="Arial"/>
          <w:lang w:val="es-ES"/>
        </w:rPr>
        <w:t xml:space="preserve">Una vez definido el </w:t>
      </w:r>
      <w:proofErr w:type="spellStart"/>
      <w:r w:rsidRPr="00A14E92">
        <w:rPr>
          <w:rFonts w:cs="Arial"/>
          <w:lang w:val="es-ES"/>
        </w:rPr>
        <w:t>agroecosistema</w:t>
      </w:r>
      <w:proofErr w:type="spellEnd"/>
      <w:r w:rsidRPr="00A14E92">
        <w:rPr>
          <w:rFonts w:cs="Arial"/>
          <w:lang w:val="es-ES"/>
        </w:rPr>
        <w:t xml:space="preserve"> tipo (</w:t>
      </w:r>
      <w:r w:rsidR="002570B9" w:rsidRPr="00A14E92">
        <w:rPr>
          <w:rFonts w:cs="Arial"/>
          <w:lang w:val="es-ES"/>
        </w:rPr>
        <w:t>c</w:t>
      </w:r>
      <w:r w:rsidRPr="00A14E92">
        <w:rPr>
          <w:rFonts w:cs="Arial"/>
          <w:lang w:val="es-ES"/>
        </w:rPr>
        <w:t>afé bajo sombra) se establec</w:t>
      </w:r>
      <w:r w:rsidR="009D51BA" w:rsidRPr="00A14E92">
        <w:rPr>
          <w:rFonts w:cs="Arial"/>
          <w:lang w:val="es-ES"/>
        </w:rPr>
        <w:t>e</w:t>
      </w:r>
      <w:r w:rsidRPr="00A14E92">
        <w:rPr>
          <w:rFonts w:cs="Arial"/>
          <w:lang w:val="es-ES"/>
        </w:rPr>
        <w:t>n los supuestos</w:t>
      </w:r>
      <w:r w:rsidR="002D1CA6" w:rsidRPr="00A14E92">
        <w:rPr>
          <w:rFonts w:cs="Arial"/>
          <w:lang w:val="es-ES"/>
        </w:rPr>
        <w:t xml:space="preserve"> de modelación (</w:t>
      </w:r>
      <w:r w:rsidR="00467CA4" w:rsidRPr="00A14E92">
        <w:rPr>
          <w:rFonts w:cs="Arial"/>
          <w:lang w:val="es-ES"/>
        </w:rPr>
        <w:t>t</w:t>
      </w:r>
      <w:r w:rsidR="002D1CA6" w:rsidRPr="00A14E92">
        <w:rPr>
          <w:rFonts w:cs="Arial"/>
          <w:lang w:val="es-ES"/>
        </w:rPr>
        <w:t>abla 5-2)</w:t>
      </w:r>
      <w:r w:rsidR="002D6DCB" w:rsidRPr="00A14E92">
        <w:rPr>
          <w:rFonts w:cs="Arial"/>
          <w:lang w:val="es-ES"/>
        </w:rPr>
        <w:t>. Los supuestos</w:t>
      </w:r>
      <w:r w:rsidRPr="00A14E92">
        <w:rPr>
          <w:rFonts w:cs="Arial"/>
          <w:lang w:val="es-ES"/>
        </w:rPr>
        <w:t xml:space="preserve"> permiten </w:t>
      </w:r>
      <w:r w:rsidR="009D51BA" w:rsidRPr="00A14E92">
        <w:rPr>
          <w:rFonts w:cs="Arial"/>
          <w:lang w:val="es-ES"/>
        </w:rPr>
        <w:t>identificar</w:t>
      </w:r>
      <w:r w:rsidRPr="00A14E92">
        <w:rPr>
          <w:rFonts w:cs="Arial"/>
          <w:lang w:val="es-ES"/>
        </w:rPr>
        <w:t xml:space="preserve"> las características del </w:t>
      </w:r>
      <w:proofErr w:type="spellStart"/>
      <w:r w:rsidRPr="00A14E92">
        <w:rPr>
          <w:rFonts w:cs="Arial"/>
          <w:lang w:val="es-ES"/>
        </w:rPr>
        <w:t>agroecosistema</w:t>
      </w:r>
      <w:proofErr w:type="spellEnd"/>
      <w:r w:rsidRPr="00A14E92">
        <w:rPr>
          <w:rFonts w:cs="Arial"/>
          <w:lang w:val="es-ES"/>
        </w:rPr>
        <w:t xml:space="preserve"> </w:t>
      </w:r>
      <w:r w:rsidRPr="00A14E92">
        <w:rPr>
          <w:rFonts w:cs="Arial"/>
          <w:lang w:val="es-ES"/>
        </w:rPr>
        <w:lastRenderedPageBreak/>
        <w:t>a modelar</w:t>
      </w:r>
      <w:r w:rsidR="00CE37F6" w:rsidRPr="00A14E92">
        <w:rPr>
          <w:rFonts w:cs="Arial"/>
          <w:lang w:val="es-ES"/>
        </w:rPr>
        <w:t xml:space="preserve">, </w:t>
      </w:r>
      <w:r w:rsidRPr="00A14E92">
        <w:rPr>
          <w:rFonts w:cs="Arial"/>
          <w:lang w:val="es-ES"/>
        </w:rPr>
        <w:t>definir la búsqueda de datos necesarios para la implementación de los indicadores en el modelo formal</w:t>
      </w:r>
      <w:r w:rsidR="002D6DCB" w:rsidRPr="00A14E92">
        <w:rPr>
          <w:rFonts w:cs="Arial"/>
          <w:lang w:val="es-ES"/>
        </w:rPr>
        <w:t xml:space="preserve"> y</w:t>
      </w:r>
      <w:r w:rsidR="002D1CA6" w:rsidRPr="00A14E92">
        <w:rPr>
          <w:rFonts w:cs="Arial"/>
          <w:lang w:val="es-ES"/>
        </w:rPr>
        <w:t xml:space="preserve"> </w:t>
      </w:r>
      <w:r w:rsidR="00CE37F6" w:rsidRPr="00A14E92">
        <w:rPr>
          <w:rFonts w:cs="Arial"/>
          <w:lang w:val="es-ES"/>
        </w:rPr>
        <w:t>calcular</w:t>
      </w:r>
      <w:r w:rsidR="002D1CA6" w:rsidRPr="00A14E92">
        <w:rPr>
          <w:rFonts w:cs="Arial"/>
          <w:lang w:val="es-ES"/>
        </w:rPr>
        <w:t xml:space="preserve"> l</w:t>
      </w:r>
      <w:r w:rsidR="002D6DCB" w:rsidRPr="00A14E92">
        <w:rPr>
          <w:rFonts w:cs="Arial"/>
          <w:lang w:val="es-ES"/>
        </w:rPr>
        <w:t>a</w:t>
      </w:r>
      <w:r w:rsidR="002D1CA6" w:rsidRPr="00A14E92">
        <w:rPr>
          <w:rFonts w:cs="Arial"/>
          <w:lang w:val="es-ES"/>
        </w:rPr>
        <w:t xml:space="preserve">s </w:t>
      </w:r>
      <w:r w:rsidR="002D6DCB" w:rsidRPr="00A14E92">
        <w:rPr>
          <w:rFonts w:cs="Arial"/>
          <w:lang w:val="es-ES"/>
        </w:rPr>
        <w:t>variables</w:t>
      </w:r>
      <w:r w:rsidR="002D1CA6" w:rsidRPr="00A14E92">
        <w:rPr>
          <w:rFonts w:cs="Arial"/>
          <w:lang w:val="es-ES"/>
        </w:rPr>
        <w:t xml:space="preserve"> involucrad</w:t>
      </w:r>
      <w:r w:rsidR="002D6DCB" w:rsidRPr="00A14E92">
        <w:rPr>
          <w:rFonts w:cs="Arial"/>
          <w:lang w:val="es-ES"/>
        </w:rPr>
        <w:t>a</w:t>
      </w:r>
      <w:r w:rsidR="002D1CA6" w:rsidRPr="00A14E92">
        <w:rPr>
          <w:rFonts w:cs="Arial"/>
          <w:lang w:val="es-ES"/>
        </w:rPr>
        <w:t>s</w:t>
      </w:r>
      <w:r w:rsidR="00537B65" w:rsidRPr="00A14E92">
        <w:rPr>
          <w:rFonts w:cs="Arial"/>
          <w:lang w:val="es-ES"/>
        </w:rPr>
        <w:t>.</w:t>
      </w:r>
    </w:p>
    <w:p w14:paraId="3DA46A18" w14:textId="77777777" w:rsidR="002B3D19" w:rsidRPr="00A14E92" w:rsidRDefault="002B3D19" w:rsidP="006F641C">
      <w:pPr>
        <w:jc w:val="center"/>
        <w:rPr>
          <w:rFonts w:cs="Arial"/>
          <w:sz w:val="18"/>
          <w:szCs w:val="18"/>
          <w:lang w:val="es-ES"/>
        </w:rPr>
      </w:pPr>
    </w:p>
    <w:p w14:paraId="445342D1" w14:textId="77777777" w:rsidR="00E12B62" w:rsidRPr="00A14E92" w:rsidRDefault="00E12B62" w:rsidP="006F641C">
      <w:pPr>
        <w:jc w:val="center"/>
        <w:rPr>
          <w:rFonts w:cs="Arial"/>
          <w:sz w:val="18"/>
          <w:szCs w:val="18"/>
          <w:lang w:val="es-ES"/>
        </w:rPr>
      </w:pPr>
    </w:p>
    <w:p w14:paraId="6890EC83" w14:textId="202847B2" w:rsidR="000D03A7" w:rsidRPr="00A14E92" w:rsidRDefault="002D1CA6" w:rsidP="006F641C">
      <w:pPr>
        <w:jc w:val="center"/>
        <w:rPr>
          <w:rFonts w:cs="Arial"/>
          <w:sz w:val="20"/>
          <w:szCs w:val="20"/>
          <w:shd w:val="clear" w:color="auto" w:fill="FFFFFF"/>
          <w:lang w:val="es-ES"/>
        </w:rPr>
      </w:pPr>
      <w:bookmarkStart w:id="298" w:name="_Toc11253677"/>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2</w:t>
      </w:r>
      <w:r w:rsidRPr="00A14E92">
        <w:rPr>
          <w:rFonts w:cs="Arial"/>
          <w:noProof/>
          <w:sz w:val="18"/>
          <w:szCs w:val="18"/>
          <w:lang w:val="es-ES"/>
        </w:rPr>
        <w:fldChar w:fldCharType="end"/>
      </w:r>
      <w:r w:rsidRPr="00A14E92">
        <w:rPr>
          <w:rFonts w:cs="Arial"/>
          <w:sz w:val="18"/>
          <w:szCs w:val="18"/>
          <w:lang w:val="es-ES"/>
        </w:rPr>
        <w:t xml:space="preserve">. Supuestos </w:t>
      </w:r>
      <w:r w:rsidR="008A2764" w:rsidRPr="00A14E92">
        <w:rPr>
          <w:rFonts w:cs="Arial"/>
          <w:sz w:val="18"/>
          <w:szCs w:val="18"/>
          <w:lang w:val="es-ES"/>
        </w:rPr>
        <w:t xml:space="preserve">de </w:t>
      </w:r>
      <w:r w:rsidRPr="00A14E92">
        <w:rPr>
          <w:rFonts w:cs="Arial"/>
          <w:sz w:val="18"/>
          <w:szCs w:val="18"/>
          <w:lang w:val="es-ES"/>
        </w:rPr>
        <w:t xml:space="preserve">modelación </w:t>
      </w:r>
      <w:r w:rsidR="00D07292" w:rsidRPr="00A14E92">
        <w:rPr>
          <w:rFonts w:cs="Arial"/>
          <w:sz w:val="18"/>
          <w:szCs w:val="18"/>
          <w:lang w:val="es-ES"/>
        </w:rPr>
        <w:t xml:space="preserve">del </w:t>
      </w:r>
      <w:proofErr w:type="spellStart"/>
      <w:r w:rsidRPr="00A14E92">
        <w:rPr>
          <w:rFonts w:cs="Arial"/>
          <w:sz w:val="18"/>
          <w:szCs w:val="18"/>
          <w:lang w:val="es-ES"/>
        </w:rPr>
        <w:t>agroecosistema</w:t>
      </w:r>
      <w:proofErr w:type="spellEnd"/>
      <w:r w:rsidRPr="00A14E92">
        <w:rPr>
          <w:rFonts w:cs="Arial"/>
          <w:sz w:val="18"/>
          <w:szCs w:val="18"/>
          <w:lang w:val="es-ES"/>
        </w:rPr>
        <w:t xml:space="preserve"> tipo</w:t>
      </w:r>
      <w:bookmarkEnd w:id="298"/>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3119"/>
        <w:gridCol w:w="5794"/>
      </w:tblGrid>
      <w:tr w:rsidR="00FA0A76" w:rsidRPr="00A14E92" w14:paraId="405A2896" w14:textId="77777777" w:rsidTr="00D07292">
        <w:trPr>
          <w:jc w:val="center"/>
        </w:trPr>
        <w:tc>
          <w:tcPr>
            <w:tcW w:w="3119" w:type="dxa"/>
          </w:tcPr>
          <w:p w14:paraId="254A8849" w14:textId="15AC08D3" w:rsidR="009D51BA" w:rsidRPr="00A14E92" w:rsidRDefault="009D51BA" w:rsidP="006F641C">
            <w:pPr>
              <w:tabs>
                <w:tab w:val="left" w:pos="1089"/>
              </w:tabs>
              <w:rPr>
                <w:rFonts w:cs="Arial"/>
                <w:sz w:val="20"/>
                <w:szCs w:val="20"/>
                <w:shd w:val="clear" w:color="auto" w:fill="FFFFFF"/>
                <w:lang w:val="es-ES"/>
              </w:rPr>
            </w:pPr>
            <w:proofErr w:type="spellStart"/>
            <w:r w:rsidRPr="00A14E92">
              <w:rPr>
                <w:rFonts w:cs="Arial"/>
                <w:sz w:val="20"/>
                <w:szCs w:val="20"/>
                <w:shd w:val="clear" w:color="auto" w:fill="FFFFFF"/>
                <w:lang w:val="es-ES"/>
              </w:rPr>
              <w:t>Agroecosistema</w:t>
            </w:r>
            <w:proofErr w:type="spellEnd"/>
            <w:r w:rsidRPr="00A14E92">
              <w:rPr>
                <w:rFonts w:cs="Arial"/>
                <w:sz w:val="20"/>
                <w:szCs w:val="20"/>
                <w:shd w:val="clear" w:color="auto" w:fill="FFFFFF"/>
                <w:lang w:val="es-ES"/>
              </w:rPr>
              <w:t xml:space="preserve"> </w:t>
            </w:r>
            <w:r w:rsidR="002D1CA6" w:rsidRPr="00A14E92">
              <w:rPr>
                <w:rFonts w:cs="Arial"/>
                <w:sz w:val="20"/>
                <w:szCs w:val="20"/>
                <w:shd w:val="clear" w:color="auto" w:fill="FFFFFF"/>
                <w:lang w:val="es-ES"/>
              </w:rPr>
              <w:t>tipo</w:t>
            </w:r>
            <w:r w:rsidRPr="00A14E92">
              <w:rPr>
                <w:rFonts w:cs="Arial"/>
                <w:sz w:val="20"/>
                <w:szCs w:val="20"/>
                <w:shd w:val="clear" w:color="auto" w:fill="FFFFFF"/>
                <w:lang w:val="es-ES"/>
              </w:rPr>
              <w:t>:</w:t>
            </w:r>
          </w:p>
        </w:tc>
        <w:tc>
          <w:tcPr>
            <w:tcW w:w="5794" w:type="dxa"/>
          </w:tcPr>
          <w:p w14:paraId="375B3056" w14:textId="2093C63A" w:rsidR="009D51BA" w:rsidRPr="00A14E92" w:rsidRDefault="002570B9"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c</w:t>
            </w:r>
            <w:r w:rsidR="009D51BA" w:rsidRPr="00A14E92">
              <w:rPr>
                <w:rFonts w:cs="Arial"/>
                <w:sz w:val="20"/>
                <w:szCs w:val="20"/>
                <w:shd w:val="clear" w:color="auto" w:fill="FFFFFF"/>
                <w:lang w:val="es-ES"/>
              </w:rPr>
              <w:t>afé bajo sombra (</w:t>
            </w:r>
            <w:proofErr w:type="spellStart"/>
            <w:r w:rsidR="009D51BA" w:rsidRPr="00A14E92">
              <w:rPr>
                <w:rFonts w:cs="Arial"/>
                <w:i/>
                <w:sz w:val="20"/>
                <w:szCs w:val="20"/>
                <w:shd w:val="clear" w:color="auto" w:fill="FFFFFF"/>
                <w:lang w:val="es-ES"/>
              </w:rPr>
              <w:t>Coffea</w:t>
            </w:r>
            <w:proofErr w:type="spellEnd"/>
            <w:r w:rsidR="009D51BA" w:rsidRPr="00A14E92">
              <w:rPr>
                <w:rFonts w:cs="Arial"/>
                <w:i/>
                <w:sz w:val="20"/>
                <w:szCs w:val="20"/>
                <w:shd w:val="clear" w:color="auto" w:fill="FFFFFF"/>
                <w:lang w:val="es-ES"/>
              </w:rPr>
              <w:t xml:space="preserve"> </w:t>
            </w:r>
            <w:proofErr w:type="spellStart"/>
            <w:r w:rsidR="009D51BA" w:rsidRPr="00A14E92">
              <w:rPr>
                <w:rFonts w:cs="Arial"/>
                <w:i/>
                <w:sz w:val="20"/>
                <w:szCs w:val="20"/>
                <w:shd w:val="clear" w:color="auto" w:fill="FFFFFF"/>
                <w:lang w:val="es-ES"/>
              </w:rPr>
              <w:t>arabica</w:t>
            </w:r>
            <w:proofErr w:type="spellEnd"/>
            <w:r w:rsidR="009D51BA" w:rsidRPr="00A14E92">
              <w:rPr>
                <w:rFonts w:cs="Arial"/>
                <w:i/>
                <w:sz w:val="20"/>
                <w:szCs w:val="20"/>
                <w:shd w:val="clear" w:color="auto" w:fill="FFFFFF"/>
                <w:lang w:val="es-ES"/>
              </w:rPr>
              <w:t xml:space="preserve"> L.)</w:t>
            </w:r>
            <w:r w:rsidR="009D51BA" w:rsidRPr="00A14E92">
              <w:rPr>
                <w:rFonts w:cs="Arial"/>
                <w:sz w:val="20"/>
                <w:szCs w:val="20"/>
                <w:shd w:val="clear" w:color="auto" w:fill="FFFFFF"/>
                <w:lang w:val="es-ES"/>
              </w:rPr>
              <w:t xml:space="preserve"> con </w:t>
            </w:r>
            <w:r w:rsidR="00FB7AB8" w:rsidRPr="00A14E92">
              <w:rPr>
                <w:rFonts w:cs="Arial"/>
                <w:sz w:val="20"/>
                <w:szCs w:val="20"/>
                <w:shd w:val="clear" w:color="auto" w:fill="FFFFFF"/>
                <w:lang w:val="es-ES"/>
              </w:rPr>
              <w:t>sombrío</w:t>
            </w:r>
            <w:r w:rsidR="009D51BA" w:rsidRPr="00A14E92">
              <w:rPr>
                <w:rFonts w:cs="Arial"/>
                <w:sz w:val="20"/>
                <w:szCs w:val="20"/>
                <w:shd w:val="clear" w:color="auto" w:fill="FFFFFF"/>
                <w:lang w:val="es-ES"/>
              </w:rPr>
              <w:t xml:space="preserve"> de </w:t>
            </w:r>
            <w:r w:rsidR="00D07292" w:rsidRPr="00A14E92">
              <w:rPr>
                <w:rFonts w:cs="Arial"/>
                <w:sz w:val="20"/>
                <w:szCs w:val="20"/>
                <w:shd w:val="clear" w:color="auto" w:fill="FFFFFF"/>
                <w:lang w:val="es-ES"/>
              </w:rPr>
              <w:t>g</w:t>
            </w:r>
            <w:r w:rsidR="009D51BA" w:rsidRPr="00A14E92">
              <w:rPr>
                <w:rFonts w:cs="Arial"/>
                <w:sz w:val="20"/>
                <w:szCs w:val="20"/>
                <w:shd w:val="clear" w:color="auto" w:fill="FFFFFF"/>
                <w:lang w:val="es-ES"/>
              </w:rPr>
              <w:t>uamo</w:t>
            </w:r>
            <w:r w:rsidR="00631CD7" w:rsidRPr="00A14E92">
              <w:rPr>
                <w:rFonts w:cs="Arial"/>
                <w:sz w:val="20"/>
                <w:szCs w:val="20"/>
                <w:shd w:val="clear" w:color="auto" w:fill="FFFFFF"/>
                <w:lang w:val="es-ES"/>
              </w:rPr>
              <w:t xml:space="preserve"> (</w:t>
            </w:r>
            <w:r w:rsidR="00631CD7" w:rsidRPr="00A14E92">
              <w:rPr>
                <w:rFonts w:cs="Arial"/>
                <w:i/>
                <w:sz w:val="20"/>
                <w:szCs w:val="20"/>
                <w:shd w:val="clear" w:color="auto" w:fill="FFFFFF"/>
                <w:lang w:val="es-ES"/>
              </w:rPr>
              <w:t xml:space="preserve">Inga </w:t>
            </w:r>
            <w:proofErr w:type="spellStart"/>
            <w:r w:rsidR="00631CD7" w:rsidRPr="00A14E92">
              <w:rPr>
                <w:rFonts w:cs="Arial"/>
                <w:sz w:val="20"/>
                <w:szCs w:val="20"/>
                <w:shd w:val="clear" w:color="auto" w:fill="FFFFFF"/>
                <w:lang w:val="es-ES"/>
              </w:rPr>
              <w:t>sp</w:t>
            </w:r>
            <w:proofErr w:type="spellEnd"/>
            <w:r w:rsidR="00FB7AB8" w:rsidRPr="00A14E92">
              <w:rPr>
                <w:rFonts w:cs="Arial"/>
                <w:sz w:val="20"/>
                <w:szCs w:val="20"/>
                <w:shd w:val="clear" w:color="auto" w:fill="FFFFFF"/>
                <w:lang w:val="es-ES"/>
              </w:rPr>
              <w:t>.</w:t>
            </w:r>
            <w:r w:rsidR="00631CD7" w:rsidRPr="00A14E92">
              <w:rPr>
                <w:rFonts w:cs="Arial"/>
                <w:sz w:val="20"/>
                <w:szCs w:val="20"/>
                <w:shd w:val="clear" w:color="auto" w:fill="FFFFFF"/>
                <w:lang w:val="es-ES"/>
              </w:rPr>
              <w:t>)</w:t>
            </w:r>
            <w:r w:rsidR="009D51BA" w:rsidRPr="00A14E92">
              <w:rPr>
                <w:rFonts w:cs="Arial"/>
                <w:sz w:val="20"/>
                <w:szCs w:val="20"/>
                <w:shd w:val="clear" w:color="auto" w:fill="FFFFFF"/>
                <w:lang w:val="es-ES"/>
              </w:rPr>
              <w:t xml:space="preserve"> co</w:t>
            </w:r>
            <w:r w:rsidR="00880356" w:rsidRPr="00A14E92">
              <w:rPr>
                <w:rFonts w:cs="Arial"/>
                <w:sz w:val="20"/>
                <w:szCs w:val="20"/>
                <w:shd w:val="clear" w:color="auto" w:fill="FFFFFF"/>
                <w:lang w:val="es-ES"/>
              </w:rPr>
              <w:t>mo</w:t>
            </w:r>
            <w:r w:rsidR="009D51BA" w:rsidRPr="00A14E92">
              <w:rPr>
                <w:rFonts w:cs="Arial"/>
                <w:sz w:val="20"/>
                <w:szCs w:val="20"/>
                <w:shd w:val="clear" w:color="auto" w:fill="FFFFFF"/>
                <w:lang w:val="es-ES"/>
              </w:rPr>
              <w:t xml:space="preserve"> especie </w:t>
            </w:r>
            <w:r w:rsidR="00FB7AB8" w:rsidRPr="00A14E92">
              <w:rPr>
                <w:rFonts w:cs="Arial"/>
                <w:sz w:val="20"/>
                <w:szCs w:val="20"/>
                <w:shd w:val="clear" w:color="auto" w:fill="FFFFFF"/>
                <w:lang w:val="es-ES"/>
              </w:rPr>
              <w:t>arbórea</w:t>
            </w:r>
            <w:r w:rsidR="009D51BA" w:rsidRPr="00A14E92">
              <w:rPr>
                <w:rFonts w:cs="Arial"/>
                <w:sz w:val="20"/>
                <w:szCs w:val="20"/>
                <w:shd w:val="clear" w:color="auto" w:fill="FFFFFF"/>
                <w:lang w:val="es-ES"/>
              </w:rPr>
              <w:t xml:space="preserve"> principal</w:t>
            </w:r>
          </w:p>
        </w:tc>
      </w:tr>
      <w:tr w:rsidR="00FA0A76" w:rsidRPr="00A14E92" w14:paraId="6994B8D8" w14:textId="77777777" w:rsidTr="00D07292">
        <w:trPr>
          <w:jc w:val="center"/>
        </w:trPr>
        <w:tc>
          <w:tcPr>
            <w:tcW w:w="3119" w:type="dxa"/>
          </w:tcPr>
          <w:p w14:paraId="5DD3D80F" w14:textId="3C4F9B64" w:rsidR="009D51BA" w:rsidRPr="00A14E92" w:rsidRDefault="00FB7AB8"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Área</w:t>
            </w:r>
            <w:r w:rsidR="009D51BA" w:rsidRPr="00A14E92">
              <w:rPr>
                <w:rFonts w:cs="Arial"/>
                <w:sz w:val="20"/>
                <w:szCs w:val="20"/>
                <w:shd w:val="clear" w:color="auto" w:fill="FFFFFF"/>
                <w:lang w:val="es-ES"/>
              </w:rPr>
              <w:t>:</w:t>
            </w:r>
          </w:p>
        </w:tc>
        <w:tc>
          <w:tcPr>
            <w:tcW w:w="5794" w:type="dxa"/>
          </w:tcPr>
          <w:p w14:paraId="2314A1ED" w14:textId="42EB09CF" w:rsidR="009D51BA" w:rsidRPr="00A14E92" w:rsidRDefault="009D51BA"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 xml:space="preserve">5 </w:t>
            </w:r>
            <w:r w:rsidR="00FB7AB8" w:rsidRPr="00A14E92">
              <w:rPr>
                <w:rFonts w:cs="Arial"/>
                <w:sz w:val="20"/>
                <w:szCs w:val="20"/>
                <w:shd w:val="clear" w:color="auto" w:fill="FFFFFF"/>
                <w:lang w:val="es-ES"/>
              </w:rPr>
              <w:t>hectáreas</w:t>
            </w:r>
            <w:r w:rsidRPr="00A14E92">
              <w:rPr>
                <w:rFonts w:cs="Arial"/>
                <w:sz w:val="20"/>
                <w:szCs w:val="20"/>
                <w:shd w:val="clear" w:color="auto" w:fill="FFFFFF"/>
                <w:lang w:val="es-ES"/>
              </w:rPr>
              <w:t xml:space="preserve"> de café</w:t>
            </w:r>
            <w:r w:rsidR="00D07292" w:rsidRPr="00A14E92">
              <w:rPr>
                <w:rFonts w:cs="Arial"/>
                <w:sz w:val="20"/>
                <w:szCs w:val="20"/>
                <w:shd w:val="clear" w:color="auto" w:fill="FFFFFF"/>
                <w:lang w:val="es-ES"/>
              </w:rPr>
              <w:t xml:space="preserve">, </w:t>
            </w:r>
            <w:r w:rsidRPr="00A14E92">
              <w:rPr>
                <w:rFonts w:cs="Arial"/>
                <w:sz w:val="20"/>
                <w:szCs w:val="20"/>
                <w:shd w:val="clear" w:color="auto" w:fill="FFFFFF"/>
                <w:lang w:val="es-ES"/>
              </w:rPr>
              <w:t xml:space="preserve">1 </w:t>
            </w:r>
            <w:r w:rsidR="00FB7AB8" w:rsidRPr="00A14E92">
              <w:rPr>
                <w:rFonts w:cs="Arial"/>
                <w:sz w:val="20"/>
                <w:szCs w:val="20"/>
                <w:shd w:val="clear" w:color="auto" w:fill="FFFFFF"/>
                <w:lang w:val="es-ES"/>
              </w:rPr>
              <w:t>hectárea</w:t>
            </w:r>
            <w:r w:rsidRPr="00A14E92">
              <w:rPr>
                <w:rFonts w:cs="Arial"/>
                <w:sz w:val="20"/>
                <w:szCs w:val="20"/>
                <w:shd w:val="clear" w:color="auto" w:fill="FFFFFF"/>
                <w:lang w:val="es-ES"/>
              </w:rPr>
              <w:t xml:space="preserve"> para vivienda y cultivos para autoconsumo (ornamentales, medicinales, otras)</w:t>
            </w:r>
          </w:p>
        </w:tc>
      </w:tr>
      <w:tr w:rsidR="00FA0A76" w:rsidRPr="00A14E92" w14:paraId="084E7608" w14:textId="77777777" w:rsidTr="00D07292">
        <w:trPr>
          <w:jc w:val="center"/>
        </w:trPr>
        <w:tc>
          <w:tcPr>
            <w:tcW w:w="3119" w:type="dxa"/>
          </w:tcPr>
          <w:p w14:paraId="098415B5" w14:textId="4E1113DD" w:rsidR="009D51BA" w:rsidRPr="00A14E92" w:rsidRDefault="009D51BA"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Densidad del cafetal:</w:t>
            </w:r>
          </w:p>
        </w:tc>
        <w:tc>
          <w:tcPr>
            <w:tcW w:w="5794" w:type="dxa"/>
          </w:tcPr>
          <w:p w14:paraId="2B416F10" w14:textId="3A20C2AC" w:rsidR="009D51BA" w:rsidRPr="00A14E92" w:rsidRDefault="009D51BA"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1,5</w:t>
            </w:r>
            <w:r w:rsidR="00D07292" w:rsidRPr="00A14E92">
              <w:rPr>
                <w:rFonts w:cs="Arial"/>
                <w:sz w:val="20"/>
                <w:szCs w:val="20"/>
                <w:shd w:val="clear" w:color="auto" w:fill="FFFFFF"/>
                <w:lang w:val="es-ES"/>
              </w:rPr>
              <w:t xml:space="preserve"> * </w:t>
            </w:r>
            <w:r w:rsidRPr="00A14E92">
              <w:rPr>
                <w:rFonts w:cs="Arial"/>
                <w:sz w:val="20"/>
                <w:szCs w:val="20"/>
                <w:shd w:val="clear" w:color="auto" w:fill="FFFFFF"/>
                <w:lang w:val="es-ES"/>
              </w:rPr>
              <w:t>1,5 m</w:t>
            </w:r>
          </w:p>
        </w:tc>
      </w:tr>
      <w:tr w:rsidR="00FA0A76" w:rsidRPr="00A14E92" w14:paraId="2A0DE368" w14:textId="77777777" w:rsidTr="00D07292">
        <w:trPr>
          <w:jc w:val="center"/>
        </w:trPr>
        <w:tc>
          <w:tcPr>
            <w:tcW w:w="3119" w:type="dxa"/>
          </w:tcPr>
          <w:p w14:paraId="4512D3BE" w14:textId="64EE7A04" w:rsidR="009D51BA" w:rsidRPr="00A14E92" w:rsidRDefault="009D51BA"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Número de p</w:t>
            </w:r>
            <w:r w:rsidR="00964191" w:rsidRPr="00A14E92">
              <w:rPr>
                <w:rFonts w:cs="Arial"/>
                <w:sz w:val="20"/>
                <w:szCs w:val="20"/>
                <w:shd w:val="clear" w:color="auto" w:fill="FFFFFF"/>
                <w:lang w:val="es-ES"/>
              </w:rPr>
              <w:t>l</w:t>
            </w:r>
            <w:r w:rsidRPr="00A14E92">
              <w:rPr>
                <w:rFonts w:cs="Arial"/>
                <w:sz w:val="20"/>
                <w:szCs w:val="20"/>
                <w:shd w:val="clear" w:color="auto" w:fill="FFFFFF"/>
                <w:lang w:val="es-ES"/>
              </w:rPr>
              <w:t xml:space="preserve">antas por </w:t>
            </w:r>
            <w:r w:rsidR="00FB7AB8" w:rsidRPr="00A14E92">
              <w:rPr>
                <w:rFonts w:cs="Arial"/>
                <w:sz w:val="20"/>
                <w:szCs w:val="20"/>
                <w:shd w:val="clear" w:color="auto" w:fill="FFFFFF"/>
                <w:lang w:val="es-ES"/>
              </w:rPr>
              <w:t>hectárea</w:t>
            </w:r>
            <w:r w:rsidRPr="00A14E92">
              <w:rPr>
                <w:rFonts w:cs="Arial"/>
                <w:sz w:val="20"/>
                <w:szCs w:val="20"/>
                <w:shd w:val="clear" w:color="auto" w:fill="FFFFFF"/>
                <w:lang w:val="es-ES"/>
              </w:rPr>
              <w:t>:</w:t>
            </w:r>
          </w:p>
        </w:tc>
        <w:tc>
          <w:tcPr>
            <w:tcW w:w="5794" w:type="dxa"/>
          </w:tcPr>
          <w:p w14:paraId="7E51FAC2" w14:textId="58800CCD" w:rsidR="009D51BA" w:rsidRPr="00A14E92" w:rsidRDefault="009D51BA"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4444 plantas de café/ha</w:t>
            </w:r>
          </w:p>
        </w:tc>
      </w:tr>
      <w:tr w:rsidR="00FA0A76" w:rsidRPr="00A14E92" w14:paraId="064CE115" w14:textId="77777777" w:rsidTr="00D07292">
        <w:trPr>
          <w:jc w:val="center"/>
        </w:trPr>
        <w:tc>
          <w:tcPr>
            <w:tcW w:w="3119" w:type="dxa"/>
          </w:tcPr>
          <w:p w14:paraId="6C01B0C0" w14:textId="23FBCBC2" w:rsidR="00631CD7" w:rsidRPr="00A14E92" w:rsidRDefault="00631CD7"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Renovación:</w:t>
            </w:r>
          </w:p>
        </w:tc>
        <w:tc>
          <w:tcPr>
            <w:tcW w:w="5794" w:type="dxa"/>
          </w:tcPr>
          <w:p w14:paraId="17E6A4CC" w14:textId="4DE42DA1" w:rsidR="00631CD7" w:rsidRPr="00A14E92" w:rsidRDefault="00631CD7"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10% a partir el 4 año</w:t>
            </w:r>
          </w:p>
        </w:tc>
      </w:tr>
      <w:tr w:rsidR="00FA0A76" w:rsidRPr="00A14E92" w14:paraId="4B00237B" w14:textId="77777777" w:rsidTr="00D07292">
        <w:trPr>
          <w:jc w:val="center"/>
        </w:trPr>
        <w:tc>
          <w:tcPr>
            <w:tcW w:w="3119" w:type="dxa"/>
          </w:tcPr>
          <w:p w14:paraId="71D9DB3A" w14:textId="7B1747F5" w:rsidR="009D51BA" w:rsidRPr="00A14E92" w:rsidRDefault="00390ACC"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Árboles</w:t>
            </w:r>
            <w:r w:rsidR="00D87E09" w:rsidRPr="00A14E92">
              <w:rPr>
                <w:rFonts w:cs="Arial"/>
                <w:sz w:val="20"/>
                <w:szCs w:val="20"/>
                <w:shd w:val="clear" w:color="auto" w:fill="FFFFFF"/>
                <w:lang w:val="es-ES"/>
              </w:rPr>
              <w:t xml:space="preserve"> de </w:t>
            </w:r>
            <w:r w:rsidR="00FB7AB8" w:rsidRPr="00A14E92">
              <w:rPr>
                <w:rFonts w:cs="Arial"/>
                <w:sz w:val="20"/>
                <w:szCs w:val="20"/>
                <w:shd w:val="clear" w:color="auto" w:fill="FFFFFF"/>
                <w:lang w:val="es-ES"/>
              </w:rPr>
              <w:t>sombrío</w:t>
            </w:r>
            <w:r w:rsidR="00D87E09" w:rsidRPr="00A14E92">
              <w:rPr>
                <w:rFonts w:cs="Arial"/>
                <w:sz w:val="20"/>
                <w:szCs w:val="20"/>
                <w:shd w:val="clear" w:color="auto" w:fill="FFFFFF"/>
                <w:lang w:val="es-ES"/>
              </w:rPr>
              <w:t>:</w:t>
            </w:r>
          </w:p>
        </w:tc>
        <w:tc>
          <w:tcPr>
            <w:tcW w:w="5794" w:type="dxa"/>
          </w:tcPr>
          <w:p w14:paraId="4DBC4717" w14:textId="168A8504" w:rsidR="009D51BA" w:rsidRPr="00A14E92" w:rsidRDefault="002570B9"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g</w:t>
            </w:r>
            <w:r w:rsidR="00FB7AB8" w:rsidRPr="00A14E92">
              <w:rPr>
                <w:rFonts w:cs="Arial"/>
                <w:sz w:val="20"/>
                <w:szCs w:val="20"/>
                <w:shd w:val="clear" w:color="auto" w:fill="FFFFFF"/>
                <w:lang w:val="es-ES"/>
              </w:rPr>
              <w:t>uamo</w:t>
            </w:r>
            <w:r w:rsidR="00631CD7" w:rsidRPr="00A14E92">
              <w:rPr>
                <w:rFonts w:cs="Arial"/>
                <w:sz w:val="20"/>
                <w:szCs w:val="20"/>
                <w:shd w:val="clear" w:color="auto" w:fill="FFFFFF"/>
                <w:lang w:val="es-ES"/>
              </w:rPr>
              <w:t xml:space="preserve"> (</w:t>
            </w:r>
            <w:r w:rsidR="00D87E09" w:rsidRPr="00A14E92">
              <w:rPr>
                <w:rFonts w:cs="Arial"/>
                <w:sz w:val="20"/>
                <w:szCs w:val="20"/>
                <w:shd w:val="clear" w:color="auto" w:fill="FFFFFF"/>
                <w:lang w:val="es-ES"/>
              </w:rPr>
              <w:t xml:space="preserve">Inga </w:t>
            </w:r>
            <w:proofErr w:type="spellStart"/>
            <w:r w:rsidR="00631CD7" w:rsidRPr="00A14E92">
              <w:rPr>
                <w:rFonts w:cs="Arial"/>
                <w:sz w:val="20"/>
                <w:szCs w:val="20"/>
                <w:shd w:val="clear" w:color="auto" w:fill="FFFFFF"/>
                <w:lang w:val="es-ES"/>
              </w:rPr>
              <w:t>sp</w:t>
            </w:r>
            <w:proofErr w:type="spellEnd"/>
            <w:r w:rsidR="00FB7AB8" w:rsidRPr="00A14E92">
              <w:rPr>
                <w:rFonts w:cs="Arial"/>
                <w:sz w:val="20"/>
                <w:szCs w:val="20"/>
                <w:shd w:val="clear" w:color="auto" w:fill="FFFFFF"/>
                <w:lang w:val="es-ES"/>
              </w:rPr>
              <w:t>.</w:t>
            </w:r>
            <w:r w:rsidR="00631CD7" w:rsidRPr="00A14E92">
              <w:rPr>
                <w:rFonts w:cs="Arial"/>
                <w:sz w:val="20"/>
                <w:szCs w:val="20"/>
                <w:shd w:val="clear" w:color="auto" w:fill="FFFFFF"/>
                <w:lang w:val="es-ES"/>
              </w:rPr>
              <w:t>)</w:t>
            </w:r>
            <w:r w:rsidR="00D87E09" w:rsidRPr="00A14E92">
              <w:rPr>
                <w:rFonts w:cs="Arial"/>
                <w:sz w:val="20"/>
                <w:szCs w:val="20"/>
                <w:shd w:val="clear" w:color="auto" w:fill="FFFFFF"/>
                <w:lang w:val="es-ES"/>
              </w:rPr>
              <w:t xml:space="preserve"> como especie </w:t>
            </w:r>
            <w:r w:rsidR="00FB7AB8" w:rsidRPr="00A14E92">
              <w:rPr>
                <w:rFonts w:cs="Arial"/>
                <w:sz w:val="20"/>
                <w:szCs w:val="20"/>
                <w:shd w:val="clear" w:color="auto" w:fill="FFFFFF"/>
                <w:lang w:val="es-ES"/>
              </w:rPr>
              <w:t>arbórea</w:t>
            </w:r>
            <w:r w:rsidR="00631CD7" w:rsidRPr="00A14E92">
              <w:rPr>
                <w:rFonts w:cs="Arial"/>
                <w:sz w:val="20"/>
                <w:szCs w:val="20"/>
                <w:shd w:val="clear" w:color="auto" w:fill="FFFFFF"/>
                <w:lang w:val="es-ES"/>
              </w:rPr>
              <w:t xml:space="preserve"> </w:t>
            </w:r>
            <w:r w:rsidR="00D87E09" w:rsidRPr="00A14E92">
              <w:rPr>
                <w:rFonts w:cs="Arial"/>
                <w:sz w:val="20"/>
                <w:szCs w:val="20"/>
                <w:shd w:val="clear" w:color="auto" w:fill="FFFFFF"/>
                <w:lang w:val="es-ES"/>
              </w:rPr>
              <w:t>principal</w:t>
            </w:r>
          </w:p>
        </w:tc>
      </w:tr>
      <w:tr w:rsidR="00FA0A76" w:rsidRPr="00A14E92" w14:paraId="4D07C663" w14:textId="77777777" w:rsidTr="00D07292">
        <w:trPr>
          <w:jc w:val="center"/>
        </w:trPr>
        <w:tc>
          <w:tcPr>
            <w:tcW w:w="3119" w:type="dxa"/>
          </w:tcPr>
          <w:p w14:paraId="57C0C643" w14:textId="2F8D7E9B" w:rsidR="00D87E09" w:rsidRPr="00A14E92" w:rsidRDefault="00631CD7"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 xml:space="preserve">Densidad del </w:t>
            </w:r>
            <w:r w:rsidR="00FB7AB8" w:rsidRPr="00A14E92">
              <w:rPr>
                <w:rFonts w:cs="Arial"/>
                <w:sz w:val="20"/>
                <w:szCs w:val="20"/>
                <w:shd w:val="clear" w:color="auto" w:fill="FFFFFF"/>
                <w:lang w:val="es-ES"/>
              </w:rPr>
              <w:t>sombrío</w:t>
            </w:r>
            <w:r w:rsidRPr="00A14E92">
              <w:rPr>
                <w:rFonts w:cs="Arial"/>
                <w:sz w:val="20"/>
                <w:szCs w:val="20"/>
                <w:shd w:val="clear" w:color="auto" w:fill="FFFFFF"/>
                <w:lang w:val="es-ES"/>
              </w:rPr>
              <w:t xml:space="preserve">: </w:t>
            </w:r>
          </w:p>
        </w:tc>
        <w:tc>
          <w:tcPr>
            <w:tcW w:w="5794" w:type="dxa"/>
          </w:tcPr>
          <w:p w14:paraId="1982E13E" w14:textId="73B4AF0A" w:rsidR="00D87E09" w:rsidRPr="00A14E92" w:rsidRDefault="00631CD7"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12*12 m</w:t>
            </w:r>
          </w:p>
        </w:tc>
      </w:tr>
      <w:tr w:rsidR="00FA0A76" w:rsidRPr="00A14E92" w14:paraId="718FCDDB" w14:textId="77777777" w:rsidTr="00D07292">
        <w:trPr>
          <w:jc w:val="center"/>
        </w:trPr>
        <w:tc>
          <w:tcPr>
            <w:tcW w:w="3119" w:type="dxa"/>
          </w:tcPr>
          <w:p w14:paraId="77BB816B" w14:textId="0C55208A" w:rsidR="00D87E09" w:rsidRPr="00A14E92" w:rsidRDefault="00631CD7"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 xml:space="preserve">Número de </w:t>
            </w:r>
            <w:r w:rsidR="00FB7AB8" w:rsidRPr="00A14E92">
              <w:rPr>
                <w:rFonts w:cs="Arial"/>
                <w:sz w:val="20"/>
                <w:szCs w:val="20"/>
                <w:shd w:val="clear" w:color="auto" w:fill="FFFFFF"/>
                <w:lang w:val="es-ES"/>
              </w:rPr>
              <w:t>árboles</w:t>
            </w:r>
            <w:r w:rsidRPr="00A14E92">
              <w:rPr>
                <w:rFonts w:cs="Arial"/>
                <w:sz w:val="20"/>
                <w:szCs w:val="20"/>
                <w:shd w:val="clear" w:color="auto" w:fill="FFFFFF"/>
                <w:lang w:val="es-ES"/>
              </w:rPr>
              <w:t xml:space="preserve"> por </w:t>
            </w:r>
            <w:r w:rsidR="00FB7AB8" w:rsidRPr="00A14E92">
              <w:rPr>
                <w:rFonts w:cs="Arial"/>
                <w:sz w:val="20"/>
                <w:szCs w:val="20"/>
                <w:shd w:val="clear" w:color="auto" w:fill="FFFFFF"/>
                <w:lang w:val="es-ES"/>
              </w:rPr>
              <w:t>hectárea</w:t>
            </w:r>
            <w:r w:rsidRPr="00A14E92">
              <w:rPr>
                <w:rFonts w:cs="Arial"/>
                <w:sz w:val="20"/>
                <w:szCs w:val="20"/>
                <w:shd w:val="clear" w:color="auto" w:fill="FFFFFF"/>
                <w:lang w:val="es-ES"/>
              </w:rPr>
              <w:t>:</w:t>
            </w:r>
          </w:p>
        </w:tc>
        <w:tc>
          <w:tcPr>
            <w:tcW w:w="5794" w:type="dxa"/>
          </w:tcPr>
          <w:p w14:paraId="6F60D9C8" w14:textId="52DB66F0" w:rsidR="00D87E09" w:rsidRPr="00A14E92" w:rsidRDefault="00631CD7"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 xml:space="preserve">70 </w:t>
            </w:r>
            <w:r w:rsidR="00FB7AB8" w:rsidRPr="00A14E92">
              <w:rPr>
                <w:rFonts w:cs="Arial"/>
                <w:sz w:val="20"/>
                <w:szCs w:val="20"/>
                <w:shd w:val="clear" w:color="auto" w:fill="FFFFFF"/>
                <w:lang w:val="es-ES"/>
              </w:rPr>
              <w:t>árboles</w:t>
            </w:r>
            <w:r w:rsidRPr="00A14E92">
              <w:rPr>
                <w:rFonts w:cs="Arial"/>
                <w:sz w:val="20"/>
                <w:szCs w:val="20"/>
                <w:shd w:val="clear" w:color="auto" w:fill="FFFFFF"/>
                <w:lang w:val="es-ES"/>
              </w:rPr>
              <w:t>/ha</w:t>
            </w:r>
          </w:p>
        </w:tc>
      </w:tr>
      <w:tr w:rsidR="00FA0A76" w:rsidRPr="00A14E92" w14:paraId="6C20413F" w14:textId="77777777" w:rsidTr="00D07292">
        <w:trPr>
          <w:jc w:val="center"/>
        </w:trPr>
        <w:tc>
          <w:tcPr>
            <w:tcW w:w="3119" w:type="dxa"/>
          </w:tcPr>
          <w:p w14:paraId="516D6AA8" w14:textId="257BE9F4" w:rsidR="00D87E09" w:rsidRPr="00A14E92" w:rsidRDefault="00631CD7"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 xml:space="preserve">Región: </w:t>
            </w:r>
          </w:p>
        </w:tc>
        <w:tc>
          <w:tcPr>
            <w:tcW w:w="5794" w:type="dxa"/>
          </w:tcPr>
          <w:p w14:paraId="6DA19D66" w14:textId="55630D15" w:rsidR="00D87E09" w:rsidRPr="00A14E92" w:rsidRDefault="002570B9"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p</w:t>
            </w:r>
            <w:r w:rsidR="00631CD7" w:rsidRPr="00A14E92">
              <w:rPr>
                <w:rFonts w:cs="Arial"/>
                <w:sz w:val="20"/>
                <w:szCs w:val="20"/>
                <w:shd w:val="clear" w:color="auto" w:fill="FFFFFF"/>
                <w:lang w:val="es-ES"/>
              </w:rPr>
              <w:t>aisaje cultural cafetero</w:t>
            </w:r>
            <w:r w:rsidR="002D1CA6" w:rsidRPr="00A14E92">
              <w:rPr>
                <w:rFonts w:cs="Arial"/>
                <w:sz w:val="20"/>
                <w:szCs w:val="20"/>
                <w:shd w:val="clear" w:color="auto" w:fill="FFFFFF"/>
                <w:lang w:val="es-ES"/>
              </w:rPr>
              <w:t xml:space="preserve"> – Colombia</w:t>
            </w:r>
          </w:p>
        </w:tc>
      </w:tr>
      <w:tr w:rsidR="00FA0A76" w:rsidRPr="00A14E92" w14:paraId="2F31504A" w14:textId="77777777" w:rsidTr="00D07292">
        <w:trPr>
          <w:jc w:val="center"/>
        </w:trPr>
        <w:tc>
          <w:tcPr>
            <w:tcW w:w="3119" w:type="dxa"/>
          </w:tcPr>
          <w:p w14:paraId="2AD028BC" w14:textId="060F6F4C" w:rsidR="00D87E09" w:rsidRPr="00A14E92" w:rsidRDefault="00FB7AB8"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Integrantes del núcleo familiar:</w:t>
            </w:r>
          </w:p>
        </w:tc>
        <w:tc>
          <w:tcPr>
            <w:tcW w:w="5794" w:type="dxa"/>
          </w:tcPr>
          <w:p w14:paraId="0EB775DD" w14:textId="6A2FD9BF" w:rsidR="00D87E09" w:rsidRPr="00A14E92" w:rsidRDefault="00FB7AB8"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5 personas</w:t>
            </w:r>
          </w:p>
        </w:tc>
      </w:tr>
      <w:tr w:rsidR="00FA0A76" w:rsidRPr="00A14E92" w14:paraId="3528279F" w14:textId="77777777" w:rsidTr="00D07292">
        <w:trPr>
          <w:jc w:val="center"/>
        </w:trPr>
        <w:tc>
          <w:tcPr>
            <w:tcW w:w="3119" w:type="dxa"/>
          </w:tcPr>
          <w:p w14:paraId="38AEDAB8" w14:textId="372182B9" w:rsidR="00D87E09" w:rsidRPr="00A14E92" w:rsidRDefault="008A2764" w:rsidP="006F641C">
            <w:pPr>
              <w:tabs>
                <w:tab w:val="left" w:pos="1089"/>
              </w:tabs>
              <w:rPr>
                <w:rFonts w:cs="Arial"/>
                <w:sz w:val="20"/>
                <w:szCs w:val="20"/>
                <w:shd w:val="clear" w:color="auto" w:fill="FFFFFF"/>
                <w:lang w:val="es-ES"/>
              </w:rPr>
            </w:pPr>
            <w:r w:rsidRPr="00A14E92">
              <w:rPr>
                <w:rFonts w:cs="Arial"/>
                <w:sz w:val="20"/>
                <w:szCs w:val="20"/>
                <w:shd w:val="clear" w:color="auto" w:fill="FFFFFF"/>
                <w:lang w:val="es-ES"/>
              </w:rPr>
              <w:t>Características generales:</w:t>
            </w:r>
          </w:p>
        </w:tc>
        <w:tc>
          <w:tcPr>
            <w:tcW w:w="5794" w:type="dxa"/>
          </w:tcPr>
          <w:p w14:paraId="79DD9758" w14:textId="3FF61E4A" w:rsidR="00EF342C" w:rsidRPr="00A14E92" w:rsidRDefault="00EF342C" w:rsidP="002A1287">
            <w:pPr>
              <w:pStyle w:val="Paragraphedeliste"/>
              <w:numPr>
                <w:ilvl w:val="0"/>
                <w:numId w:val="27"/>
              </w:numPr>
              <w:tabs>
                <w:tab w:val="left" w:pos="1089"/>
              </w:tabs>
              <w:ind w:left="318" w:hanging="284"/>
              <w:rPr>
                <w:rFonts w:cs="Arial"/>
                <w:sz w:val="20"/>
                <w:szCs w:val="20"/>
                <w:shd w:val="clear" w:color="auto" w:fill="FFFFFF"/>
                <w:lang w:val="es-ES"/>
              </w:rPr>
            </w:pPr>
            <w:r w:rsidRPr="00A14E92">
              <w:rPr>
                <w:rFonts w:cs="Arial"/>
                <w:sz w:val="20"/>
                <w:szCs w:val="20"/>
                <w:shd w:val="clear" w:color="auto" w:fill="FFFFFF"/>
                <w:lang w:val="es-ES"/>
              </w:rPr>
              <w:t>La modelación inicia en el año 0 (</w:t>
            </w:r>
            <w:r w:rsidR="00D07292" w:rsidRPr="00A14E92">
              <w:rPr>
                <w:rFonts w:cs="Arial"/>
                <w:sz w:val="20"/>
                <w:szCs w:val="20"/>
                <w:shd w:val="clear" w:color="auto" w:fill="FFFFFF"/>
                <w:lang w:val="es-ES"/>
              </w:rPr>
              <w:t>e</w:t>
            </w:r>
            <w:r w:rsidRPr="00A14E92">
              <w:rPr>
                <w:rFonts w:cs="Arial"/>
                <w:sz w:val="20"/>
                <w:szCs w:val="20"/>
                <w:shd w:val="clear" w:color="auto" w:fill="FFFFFF"/>
                <w:lang w:val="es-ES"/>
              </w:rPr>
              <w:t xml:space="preserve">stablecimiento de cafetos y </w:t>
            </w:r>
            <w:r w:rsidR="00B177BB" w:rsidRPr="00A14E92">
              <w:rPr>
                <w:rFonts w:cs="Arial"/>
                <w:sz w:val="20"/>
                <w:szCs w:val="20"/>
                <w:shd w:val="clear" w:color="auto" w:fill="FFFFFF"/>
                <w:lang w:val="es-ES"/>
              </w:rPr>
              <w:t>árboles</w:t>
            </w:r>
            <w:r w:rsidRPr="00A14E92">
              <w:rPr>
                <w:rFonts w:cs="Arial"/>
                <w:sz w:val="20"/>
                <w:szCs w:val="20"/>
                <w:shd w:val="clear" w:color="auto" w:fill="FFFFFF"/>
                <w:lang w:val="es-ES"/>
              </w:rPr>
              <w:t>) hasta el año 10.</w:t>
            </w:r>
          </w:p>
          <w:p w14:paraId="22A043D4" w14:textId="3FF01EE2" w:rsidR="00D87E09" w:rsidRPr="00A14E92" w:rsidRDefault="008A2764" w:rsidP="002A1287">
            <w:pPr>
              <w:pStyle w:val="Paragraphedeliste"/>
              <w:numPr>
                <w:ilvl w:val="0"/>
                <w:numId w:val="27"/>
              </w:numPr>
              <w:tabs>
                <w:tab w:val="left" w:pos="1089"/>
              </w:tabs>
              <w:ind w:left="318" w:hanging="284"/>
              <w:rPr>
                <w:rFonts w:cs="Arial"/>
                <w:sz w:val="20"/>
                <w:szCs w:val="20"/>
                <w:shd w:val="clear" w:color="auto" w:fill="FFFFFF"/>
                <w:lang w:val="es-ES"/>
              </w:rPr>
            </w:pPr>
            <w:r w:rsidRPr="00A14E92">
              <w:rPr>
                <w:rFonts w:cs="Arial"/>
                <w:sz w:val="20"/>
                <w:szCs w:val="20"/>
                <w:shd w:val="clear" w:color="auto" w:fill="FFFFFF"/>
                <w:lang w:val="es-ES"/>
              </w:rPr>
              <w:t>El área destinada a cafetal y autoconsumo se mantiene estable durante el periodo de modelación (10 años).</w:t>
            </w:r>
          </w:p>
          <w:p w14:paraId="08990550" w14:textId="7F4980AC" w:rsidR="008A2764" w:rsidRPr="00A14E92" w:rsidRDefault="008A2764" w:rsidP="002A1287">
            <w:pPr>
              <w:pStyle w:val="Paragraphedeliste"/>
              <w:numPr>
                <w:ilvl w:val="0"/>
                <w:numId w:val="27"/>
              </w:numPr>
              <w:tabs>
                <w:tab w:val="left" w:pos="1089"/>
              </w:tabs>
              <w:ind w:left="318" w:hanging="284"/>
              <w:rPr>
                <w:rFonts w:cs="Arial"/>
                <w:sz w:val="20"/>
                <w:szCs w:val="20"/>
                <w:shd w:val="clear" w:color="auto" w:fill="FFFFFF"/>
                <w:lang w:val="es-ES"/>
              </w:rPr>
            </w:pPr>
            <w:r w:rsidRPr="00A14E92">
              <w:rPr>
                <w:rFonts w:cs="Arial"/>
                <w:sz w:val="20"/>
                <w:szCs w:val="20"/>
                <w:shd w:val="clear" w:color="auto" w:fill="FFFFFF"/>
                <w:lang w:val="es-ES"/>
              </w:rPr>
              <w:t>Se considera la cosecha promedio anual (cosecha principal más recolecciones secundarias).</w:t>
            </w:r>
          </w:p>
          <w:p w14:paraId="6B69BB9E" w14:textId="77777777" w:rsidR="008A2764" w:rsidRPr="00A14E92" w:rsidRDefault="008A2764" w:rsidP="002A1287">
            <w:pPr>
              <w:pStyle w:val="Paragraphedeliste"/>
              <w:numPr>
                <w:ilvl w:val="0"/>
                <w:numId w:val="27"/>
              </w:numPr>
              <w:tabs>
                <w:tab w:val="left" w:pos="1089"/>
              </w:tabs>
              <w:ind w:left="318" w:hanging="284"/>
              <w:rPr>
                <w:rFonts w:cs="Arial"/>
                <w:sz w:val="20"/>
                <w:szCs w:val="20"/>
                <w:shd w:val="clear" w:color="auto" w:fill="FFFFFF"/>
                <w:lang w:val="es-ES"/>
              </w:rPr>
            </w:pPr>
            <w:r w:rsidRPr="00A14E92">
              <w:rPr>
                <w:rFonts w:cs="Arial"/>
                <w:sz w:val="20"/>
                <w:szCs w:val="20"/>
                <w:shd w:val="clear" w:color="auto" w:fill="FFFFFF"/>
                <w:lang w:val="es-ES"/>
              </w:rPr>
              <w:t>Se consideran estables las propiedades del suelo y la capacidad de almacenamiento de agua en el suelo para la extensión del cafetal.</w:t>
            </w:r>
          </w:p>
          <w:p w14:paraId="75629B02" w14:textId="77777777" w:rsidR="008A2764" w:rsidRPr="00A14E92" w:rsidRDefault="009B4CC3" w:rsidP="002A1287">
            <w:pPr>
              <w:pStyle w:val="Paragraphedeliste"/>
              <w:numPr>
                <w:ilvl w:val="0"/>
                <w:numId w:val="27"/>
              </w:numPr>
              <w:tabs>
                <w:tab w:val="left" w:pos="1089"/>
              </w:tabs>
              <w:ind w:left="318" w:hanging="284"/>
              <w:rPr>
                <w:rFonts w:cs="Arial"/>
                <w:sz w:val="20"/>
                <w:szCs w:val="20"/>
                <w:shd w:val="clear" w:color="auto" w:fill="FFFFFF"/>
                <w:lang w:val="es-ES"/>
              </w:rPr>
            </w:pPr>
            <w:r w:rsidRPr="00A14E92">
              <w:rPr>
                <w:rFonts w:cs="Arial"/>
                <w:sz w:val="20"/>
                <w:szCs w:val="20"/>
                <w:shd w:val="clear" w:color="auto" w:fill="FFFFFF"/>
                <w:lang w:val="es-ES"/>
              </w:rPr>
              <w:t>Se establecen los valores de fertilización recomendados</w:t>
            </w:r>
            <w:r w:rsidR="008A2764" w:rsidRPr="00A14E92">
              <w:rPr>
                <w:rFonts w:cs="Arial"/>
                <w:sz w:val="20"/>
                <w:szCs w:val="20"/>
                <w:shd w:val="clear" w:color="auto" w:fill="FFFFFF"/>
                <w:lang w:val="es-ES"/>
              </w:rPr>
              <w:t xml:space="preserve"> (N, P, K, Mg, S)</w:t>
            </w:r>
            <w:r w:rsidRPr="00A14E92">
              <w:rPr>
                <w:rFonts w:cs="Arial"/>
                <w:sz w:val="20"/>
                <w:szCs w:val="20"/>
                <w:shd w:val="clear" w:color="auto" w:fill="FFFFFF"/>
                <w:lang w:val="es-ES"/>
              </w:rPr>
              <w:t>.</w:t>
            </w:r>
          </w:p>
          <w:p w14:paraId="5C3F9EB2" w14:textId="4628B00E" w:rsidR="00EF342C" w:rsidRPr="00A14E92" w:rsidRDefault="00EF342C" w:rsidP="002A1287">
            <w:pPr>
              <w:pStyle w:val="Paragraphedeliste"/>
              <w:numPr>
                <w:ilvl w:val="0"/>
                <w:numId w:val="27"/>
              </w:numPr>
              <w:tabs>
                <w:tab w:val="left" w:pos="1089"/>
              </w:tabs>
              <w:ind w:left="318" w:hanging="284"/>
              <w:rPr>
                <w:rFonts w:cs="Arial"/>
                <w:sz w:val="20"/>
                <w:szCs w:val="20"/>
                <w:shd w:val="clear" w:color="auto" w:fill="FFFFFF"/>
                <w:lang w:val="es-ES"/>
              </w:rPr>
            </w:pPr>
            <w:r w:rsidRPr="00A14E92">
              <w:rPr>
                <w:rFonts w:cs="Arial"/>
                <w:sz w:val="20"/>
                <w:szCs w:val="20"/>
                <w:shd w:val="clear" w:color="auto" w:fill="FFFFFF"/>
                <w:lang w:val="es-ES"/>
              </w:rPr>
              <w:t>Estandarización de valores por hectárea.</w:t>
            </w:r>
          </w:p>
          <w:p w14:paraId="270991B9" w14:textId="2122B948" w:rsidR="00EF342C" w:rsidRPr="00A14E92" w:rsidRDefault="00EF342C" w:rsidP="002A1287">
            <w:pPr>
              <w:pStyle w:val="Paragraphedeliste"/>
              <w:numPr>
                <w:ilvl w:val="0"/>
                <w:numId w:val="27"/>
              </w:numPr>
              <w:tabs>
                <w:tab w:val="left" w:pos="1089"/>
              </w:tabs>
              <w:ind w:left="318" w:hanging="284"/>
              <w:rPr>
                <w:rFonts w:cs="Arial"/>
                <w:sz w:val="20"/>
                <w:szCs w:val="20"/>
                <w:shd w:val="clear" w:color="auto" w:fill="FFFFFF"/>
                <w:lang w:val="es-ES"/>
              </w:rPr>
            </w:pPr>
            <w:r w:rsidRPr="00A14E92">
              <w:rPr>
                <w:rFonts w:cs="Arial"/>
                <w:sz w:val="20"/>
                <w:szCs w:val="20"/>
                <w:shd w:val="clear" w:color="auto" w:fill="FFFFFF"/>
                <w:lang w:val="es-ES"/>
              </w:rPr>
              <w:t>Para los Indicadores adimensionales</w:t>
            </w:r>
            <w:r w:rsidR="00556B7E" w:rsidRPr="00A14E92">
              <w:rPr>
                <w:rFonts w:cs="Arial"/>
                <w:sz w:val="20"/>
                <w:szCs w:val="20"/>
                <w:shd w:val="clear" w:color="auto" w:fill="FFFFFF"/>
                <w:lang w:val="es-ES"/>
              </w:rPr>
              <w:t>,</w:t>
            </w:r>
            <w:r w:rsidRPr="00A14E92">
              <w:rPr>
                <w:rFonts w:cs="Arial"/>
                <w:sz w:val="20"/>
                <w:szCs w:val="20"/>
                <w:shd w:val="clear" w:color="auto" w:fill="FFFFFF"/>
                <w:lang w:val="es-ES"/>
              </w:rPr>
              <w:t xml:space="preserve"> se estandarizaron valores de calificación de 0 a 4, siendo 4 el valor de mejor desempeño del indicador evaluado.</w:t>
            </w:r>
          </w:p>
        </w:tc>
      </w:tr>
    </w:tbl>
    <w:p w14:paraId="32D536F4" w14:textId="6B1D8650" w:rsidR="002D1CA6" w:rsidRPr="00A14E92" w:rsidRDefault="00234A3D" w:rsidP="006F641C">
      <w:pPr>
        <w:jc w:val="center"/>
        <w:rPr>
          <w:rFonts w:cs="Arial"/>
          <w:sz w:val="18"/>
          <w:szCs w:val="18"/>
          <w:lang w:val="es-ES"/>
        </w:rPr>
      </w:pPr>
      <w:r w:rsidRPr="00A14E92">
        <w:rPr>
          <w:rFonts w:cs="Arial"/>
          <w:sz w:val="18"/>
          <w:szCs w:val="18"/>
          <w:lang w:val="es-ES"/>
        </w:rPr>
        <w:t>Fuente: autor</w:t>
      </w:r>
      <w:r w:rsidR="002D1CA6" w:rsidRPr="00A14E92">
        <w:rPr>
          <w:rFonts w:cs="Arial"/>
          <w:sz w:val="18"/>
          <w:szCs w:val="18"/>
          <w:lang w:val="es-ES"/>
        </w:rPr>
        <w:t xml:space="preserve"> (2018)</w:t>
      </w:r>
    </w:p>
    <w:p w14:paraId="65679150" w14:textId="6DC016ED" w:rsidR="009D51BA" w:rsidRPr="00A14E92" w:rsidRDefault="009D51BA" w:rsidP="006F641C">
      <w:pPr>
        <w:tabs>
          <w:tab w:val="left" w:pos="1089"/>
        </w:tabs>
        <w:ind w:left="567" w:hanging="567"/>
        <w:rPr>
          <w:rFonts w:cs="Arial"/>
          <w:lang w:val="es-ES"/>
        </w:rPr>
      </w:pPr>
    </w:p>
    <w:p w14:paraId="155F1E2D" w14:textId="20EDB961" w:rsidR="002B3D19" w:rsidRPr="00A14E92" w:rsidRDefault="00F51DF9" w:rsidP="006F641C">
      <w:pPr>
        <w:rPr>
          <w:rFonts w:cs="Arial"/>
          <w:lang w:val="es-ES"/>
        </w:rPr>
      </w:pPr>
      <w:r w:rsidRPr="00A14E92">
        <w:rPr>
          <w:rFonts w:cs="Arial"/>
          <w:lang w:val="es-ES"/>
        </w:rPr>
        <w:t xml:space="preserve">Los supuestos de modelación del </w:t>
      </w:r>
      <w:proofErr w:type="spellStart"/>
      <w:r w:rsidRPr="00A14E92">
        <w:rPr>
          <w:rFonts w:cs="Arial"/>
          <w:lang w:val="es-ES"/>
        </w:rPr>
        <w:t>agroecosistema</w:t>
      </w:r>
      <w:proofErr w:type="spellEnd"/>
      <w:r w:rsidRPr="00A14E92">
        <w:rPr>
          <w:rFonts w:cs="Arial"/>
          <w:lang w:val="es-ES"/>
        </w:rPr>
        <w:t xml:space="preserve"> tipo</w:t>
      </w:r>
      <w:r w:rsidR="00A73D47" w:rsidRPr="00A14E92">
        <w:rPr>
          <w:rFonts w:cs="Arial"/>
          <w:lang w:val="es-ES"/>
        </w:rPr>
        <w:t>,</w:t>
      </w:r>
      <w:r w:rsidRPr="00A14E92">
        <w:rPr>
          <w:rFonts w:cs="Arial"/>
          <w:lang w:val="es-ES"/>
        </w:rPr>
        <w:t xml:space="preserve"> descritos en </w:t>
      </w:r>
      <w:r w:rsidR="00F1700A" w:rsidRPr="00A14E92">
        <w:rPr>
          <w:rFonts w:cs="Arial"/>
          <w:lang w:val="es-ES"/>
        </w:rPr>
        <w:t>la tabla</w:t>
      </w:r>
      <w:r w:rsidRPr="00A14E92">
        <w:rPr>
          <w:rFonts w:cs="Arial"/>
          <w:lang w:val="es-ES"/>
        </w:rPr>
        <w:t xml:space="preserve"> 5-2</w:t>
      </w:r>
      <w:r w:rsidR="00A73D47" w:rsidRPr="00A14E92">
        <w:rPr>
          <w:rFonts w:cs="Arial"/>
          <w:lang w:val="es-ES"/>
        </w:rPr>
        <w:t>,</w:t>
      </w:r>
      <w:r w:rsidR="00656D79" w:rsidRPr="00A14E92">
        <w:rPr>
          <w:rFonts w:cs="Arial"/>
          <w:lang w:val="es-ES"/>
        </w:rPr>
        <w:t xml:space="preserve"> se basan en </w:t>
      </w:r>
      <w:r w:rsidR="00B917EA" w:rsidRPr="00A14E92">
        <w:rPr>
          <w:rFonts w:cs="Arial"/>
          <w:lang w:val="es-ES"/>
        </w:rPr>
        <w:t xml:space="preserve">informes de gestión y </w:t>
      </w:r>
      <w:r w:rsidR="00656D79" w:rsidRPr="00A14E92">
        <w:rPr>
          <w:rFonts w:cs="Arial"/>
          <w:lang w:val="es-ES"/>
        </w:rPr>
        <w:t xml:space="preserve">datos </w:t>
      </w:r>
      <w:r w:rsidR="008429D4" w:rsidRPr="00A14E92">
        <w:rPr>
          <w:rFonts w:cs="Arial"/>
          <w:lang w:val="es-ES"/>
        </w:rPr>
        <w:t>históricos</w:t>
      </w:r>
      <w:r w:rsidR="00B177BB" w:rsidRPr="00A14E92">
        <w:rPr>
          <w:rFonts w:cs="Arial"/>
          <w:lang w:val="es-ES"/>
        </w:rPr>
        <w:t>,</w:t>
      </w:r>
      <w:r w:rsidR="008429D4" w:rsidRPr="00A14E92">
        <w:rPr>
          <w:rFonts w:cs="Arial"/>
          <w:lang w:val="es-ES"/>
        </w:rPr>
        <w:t xml:space="preserve"> </w:t>
      </w:r>
      <w:r w:rsidR="00656D79" w:rsidRPr="00A14E92">
        <w:rPr>
          <w:rFonts w:cs="Arial"/>
          <w:lang w:val="es-ES"/>
        </w:rPr>
        <w:t>reportados por la Federación Nacional de Cafeteros de Colombia</w:t>
      </w:r>
      <w:r w:rsidR="00B917EA" w:rsidRPr="00A14E92">
        <w:rPr>
          <w:rFonts w:cs="Arial"/>
          <w:lang w:val="es-ES"/>
        </w:rPr>
        <w:t xml:space="preserve"> </w:t>
      </w:r>
      <w:r w:rsidR="006B0571" w:rsidRPr="00A14E92">
        <w:rPr>
          <w:rFonts w:cs="Arial"/>
          <w:lang w:val="es-ES"/>
        </w:rPr>
        <w:t>entre los años 2005 y 2017</w:t>
      </w:r>
      <w:r w:rsidR="00A73D47" w:rsidRPr="00A14E92">
        <w:rPr>
          <w:rFonts w:cs="Arial"/>
          <w:lang w:val="es-ES"/>
        </w:rPr>
        <w:t>.</w:t>
      </w:r>
      <w:r w:rsidR="00B917EA" w:rsidRPr="00A14E92">
        <w:rPr>
          <w:rFonts w:cs="Arial"/>
          <w:lang w:val="es-ES"/>
        </w:rPr>
        <w:t xml:space="preserve"> </w:t>
      </w:r>
      <w:r w:rsidR="001C603F" w:rsidRPr="00A14E92">
        <w:rPr>
          <w:rFonts w:cs="Arial"/>
          <w:lang w:val="es-ES"/>
        </w:rPr>
        <w:t xml:space="preserve">  </w:t>
      </w:r>
    </w:p>
    <w:p w14:paraId="38977726" w14:textId="77777777" w:rsidR="002B3D19" w:rsidRPr="00A14E92" w:rsidRDefault="002B3D19" w:rsidP="006F641C">
      <w:pPr>
        <w:rPr>
          <w:rFonts w:cs="Arial"/>
          <w:lang w:val="es-ES"/>
        </w:rPr>
      </w:pPr>
    </w:p>
    <w:p w14:paraId="3FF09D28" w14:textId="67A2CCDA" w:rsidR="002B3D19" w:rsidRPr="00A14E92" w:rsidRDefault="00E12B62" w:rsidP="006F641C">
      <w:pPr>
        <w:rPr>
          <w:rFonts w:cs="Arial"/>
          <w:lang w:val="es-ES"/>
        </w:rPr>
      </w:pPr>
      <w:r w:rsidRPr="00A14E92">
        <w:rPr>
          <w:rFonts w:cs="Arial"/>
          <w:lang w:val="es-ES"/>
        </w:rPr>
        <w:t>S</w:t>
      </w:r>
      <w:r w:rsidR="0003100A" w:rsidRPr="00A14E92">
        <w:rPr>
          <w:rFonts w:cs="Arial"/>
          <w:lang w:val="es-ES"/>
        </w:rPr>
        <w:t xml:space="preserve">e </w:t>
      </w:r>
      <w:r w:rsidRPr="00A14E92">
        <w:rPr>
          <w:rFonts w:cs="Arial"/>
          <w:lang w:val="es-ES"/>
        </w:rPr>
        <w:t>define</w:t>
      </w:r>
      <w:r w:rsidR="0003100A" w:rsidRPr="00A14E92">
        <w:rPr>
          <w:rFonts w:cs="Arial"/>
          <w:lang w:val="es-ES"/>
        </w:rPr>
        <w:t xml:space="preserve"> </w:t>
      </w:r>
      <w:r w:rsidRPr="00A14E92">
        <w:rPr>
          <w:rFonts w:cs="Arial"/>
          <w:lang w:val="es-ES"/>
        </w:rPr>
        <w:t xml:space="preserve">el </w:t>
      </w:r>
      <w:proofErr w:type="spellStart"/>
      <w:r w:rsidRPr="00A14E92">
        <w:rPr>
          <w:rFonts w:cs="Arial"/>
          <w:lang w:val="es-ES"/>
        </w:rPr>
        <w:t>agroecosistema</w:t>
      </w:r>
      <w:proofErr w:type="spellEnd"/>
      <w:r w:rsidRPr="00A14E92">
        <w:rPr>
          <w:rFonts w:cs="Arial"/>
          <w:lang w:val="es-ES"/>
        </w:rPr>
        <w:t xml:space="preserve"> tipo </w:t>
      </w:r>
      <w:r w:rsidR="0003100A" w:rsidRPr="00A14E92">
        <w:rPr>
          <w:rFonts w:cs="Arial"/>
          <w:lang w:val="es-ES"/>
        </w:rPr>
        <w:t>como área de pequeño</w:t>
      </w:r>
      <w:r w:rsidR="003F2F21" w:rsidRPr="00A14E92">
        <w:rPr>
          <w:rFonts w:cs="Arial"/>
          <w:lang w:val="es-ES"/>
        </w:rPr>
        <w:t xml:space="preserve"> a </w:t>
      </w:r>
      <w:r w:rsidR="00B23659" w:rsidRPr="00A14E92">
        <w:rPr>
          <w:rFonts w:cs="Arial"/>
          <w:lang w:val="es-ES"/>
        </w:rPr>
        <w:t>mediano</w:t>
      </w:r>
      <w:r w:rsidR="0003100A" w:rsidRPr="00A14E92">
        <w:rPr>
          <w:rFonts w:cs="Arial"/>
          <w:lang w:val="es-ES"/>
        </w:rPr>
        <w:t xml:space="preserve"> productor, </w:t>
      </w:r>
      <w:r w:rsidR="004B1945" w:rsidRPr="00A14E92">
        <w:rPr>
          <w:rFonts w:cs="Arial"/>
          <w:lang w:val="es-ES"/>
        </w:rPr>
        <w:t xml:space="preserve">el cual </w:t>
      </w:r>
      <w:r w:rsidR="0003100A" w:rsidRPr="00A14E92">
        <w:rPr>
          <w:rFonts w:cs="Arial"/>
          <w:lang w:val="es-ES"/>
        </w:rPr>
        <w:t xml:space="preserve">trabaja con la cooperación de miembros de su familia a tiempo parcial o completo </w:t>
      </w:r>
      <w:r w:rsidR="004B1945" w:rsidRPr="00A14E92">
        <w:rPr>
          <w:rFonts w:cs="Arial"/>
          <w:lang w:val="es-ES"/>
        </w:rPr>
        <w:t>en áreas</w:t>
      </w:r>
      <w:r w:rsidR="00861503" w:rsidRPr="00A14E92">
        <w:rPr>
          <w:rFonts w:cs="Arial"/>
          <w:lang w:val="es-ES"/>
        </w:rPr>
        <w:t xml:space="preserve"> de</w:t>
      </w:r>
      <w:r w:rsidR="004B1945" w:rsidRPr="00A14E92">
        <w:rPr>
          <w:rFonts w:cs="Arial"/>
          <w:lang w:val="es-ES"/>
        </w:rPr>
        <w:t xml:space="preserve"> hasta </w:t>
      </w:r>
      <w:r w:rsidR="0003100A" w:rsidRPr="00A14E92">
        <w:rPr>
          <w:rFonts w:cs="Arial"/>
          <w:lang w:val="es-ES"/>
        </w:rPr>
        <w:t xml:space="preserve">5 </w:t>
      </w:r>
      <w:r w:rsidR="00B22068" w:rsidRPr="00A14E92">
        <w:rPr>
          <w:rFonts w:cs="Arial"/>
          <w:lang w:val="es-ES"/>
        </w:rPr>
        <w:t>hectáreas</w:t>
      </w:r>
      <w:r w:rsidR="00A73D47" w:rsidRPr="00A14E92">
        <w:rPr>
          <w:rFonts w:cs="Arial"/>
          <w:lang w:val="es-ES"/>
        </w:rPr>
        <w:t xml:space="preserve"> (Parada-Sanabria, 2017).</w:t>
      </w:r>
      <w:r w:rsidR="0003100A" w:rsidRPr="00A14E92">
        <w:rPr>
          <w:rFonts w:cs="Arial"/>
          <w:lang w:val="es-ES"/>
        </w:rPr>
        <w:t xml:space="preserve"> </w:t>
      </w:r>
      <w:r w:rsidR="00A73D47" w:rsidRPr="00A14E92">
        <w:rPr>
          <w:rFonts w:cs="Arial"/>
          <w:lang w:val="es-ES"/>
        </w:rPr>
        <w:t>E</w:t>
      </w:r>
      <w:r w:rsidR="0003100A" w:rsidRPr="00A14E92">
        <w:rPr>
          <w:rFonts w:cs="Arial"/>
          <w:lang w:val="es-ES"/>
        </w:rPr>
        <w:t xml:space="preserve">l área dedicada </w:t>
      </w:r>
      <w:r w:rsidRPr="00A14E92">
        <w:rPr>
          <w:rFonts w:cs="Arial"/>
          <w:lang w:val="es-ES"/>
        </w:rPr>
        <w:t xml:space="preserve">a </w:t>
      </w:r>
      <w:r w:rsidR="0003100A" w:rsidRPr="00A14E92">
        <w:rPr>
          <w:rFonts w:cs="Arial"/>
          <w:lang w:val="es-ES"/>
        </w:rPr>
        <w:t>productos de autoconsumo</w:t>
      </w:r>
      <w:r w:rsidR="00B177BB" w:rsidRPr="00A14E92">
        <w:rPr>
          <w:rFonts w:cs="Arial"/>
          <w:lang w:val="es-ES"/>
        </w:rPr>
        <w:t xml:space="preserve"> </w:t>
      </w:r>
      <w:r w:rsidR="0003100A" w:rsidRPr="00A14E92">
        <w:rPr>
          <w:rFonts w:cs="Arial"/>
          <w:lang w:val="es-ES"/>
        </w:rPr>
        <w:t xml:space="preserve">se establece </w:t>
      </w:r>
      <w:r w:rsidRPr="00A14E92">
        <w:rPr>
          <w:rFonts w:cs="Arial"/>
          <w:lang w:val="es-ES"/>
        </w:rPr>
        <w:t xml:space="preserve">en </w:t>
      </w:r>
      <w:r w:rsidR="00A73D47" w:rsidRPr="00A14E92">
        <w:rPr>
          <w:rFonts w:cs="Arial"/>
          <w:lang w:val="es-ES"/>
        </w:rPr>
        <w:t>una (</w:t>
      </w:r>
      <w:r w:rsidR="0003100A" w:rsidRPr="00A14E92">
        <w:rPr>
          <w:rFonts w:cs="Arial"/>
          <w:lang w:val="es-ES"/>
        </w:rPr>
        <w:t>1</w:t>
      </w:r>
      <w:r w:rsidR="00A73D47" w:rsidRPr="00A14E92">
        <w:rPr>
          <w:rFonts w:cs="Arial"/>
          <w:lang w:val="es-ES"/>
        </w:rPr>
        <w:t>)</w:t>
      </w:r>
      <w:r w:rsidR="0003100A" w:rsidRPr="00A14E92">
        <w:rPr>
          <w:rFonts w:cs="Arial"/>
          <w:lang w:val="es-ES"/>
        </w:rPr>
        <w:t xml:space="preserve"> ha</w:t>
      </w:r>
      <w:r w:rsidRPr="00A14E92">
        <w:rPr>
          <w:rFonts w:cs="Arial"/>
          <w:lang w:val="es-ES"/>
        </w:rPr>
        <w:t>,</w:t>
      </w:r>
      <w:r w:rsidR="0003100A" w:rsidRPr="00A14E92">
        <w:rPr>
          <w:rFonts w:cs="Arial"/>
          <w:lang w:val="es-ES"/>
        </w:rPr>
        <w:t xml:space="preserve"> </w:t>
      </w:r>
      <w:r w:rsidR="00712623" w:rsidRPr="00A14E92">
        <w:rPr>
          <w:rFonts w:cs="Arial"/>
          <w:lang w:val="es-ES"/>
        </w:rPr>
        <w:t>con un promedio de</w:t>
      </w:r>
      <w:r w:rsidR="0003100A" w:rsidRPr="00A14E92">
        <w:rPr>
          <w:rFonts w:cs="Arial"/>
          <w:lang w:val="es-ES"/>
        </w:rPr>
        <w:t xml:space="preserve"> 11 productos diferentes</w:t>
      </w:r>
      <w:r w:rsidR="00B177BB" w:rsidRPr="00A14E92">
        <w:rPr>
          <w:rFonts w:cs="Arial"/>
          <w:lang w:val="es-ES"/>
        </w:rPr>
        <w:t>,</w:t>
      </w:r>
      <w:r w:rsidR="0003100A" w:rsidRPr="00A14E92">
        <w:rPr>
          <w:rFonts w:cs="Arial"/>
          <w:lang w:val="es-ES"/>
        </w:rPr>
        <w:t xml:space="preserve"> incluyendo derivados animales (carnes, </w:t>
      </w:r>
      <w:r w:rsidR="00B22068" w:rsidRPr="00A14E92">
        <w:rPr>
          <w:rFonts w:cs="Arial"/>
          <w:lang w:val="es-ES"/>
        </w:rPr>
        <w:t>lácteos</w:t>
      </w:r>
      <w:r w:rsidR="0003100A" w:rsidRPr="00A14E92">
        <w:rPr>
          <w:rFonts w:cs="Arial"/>
          <w:lang w:val="es-ES"/>
        </w:rPr>
        <w:t xml:space="preserve"> y huevos)</w:t>
      </w:r>
      <w:r w:rsidRPr="00A14E92">
        <w:rPr>
          <w:rFonts w:cs="Arial"/>
          <w:lang w:val="es-ES"/>
        </w:rPr>
        <w:t xml:space="preserve"> (</w:t>
      </w:r>
      <w:proofErr w:type="spellStart"/>
      <w:r w:rsidRPr="00A14E92">
        <w:rPr>
          <w:rFonts w:cs="Arial"/>
          <w:lang w:val="es-ES"/>
        </w:rPr>
        <w:t>Aristizábal</w:t>
      </w:r>
      <w:proofErr w:type="spellEnd"/>
      <w:r w:rsidRPr="00A14E92">
        <w:rPr>
          <w:rFonts w:cs="Arial"/>
          <w:lang w:val="es-ES"/>
        </w:rPr>
        <w:t xml:space="preserve"> &amp; Duque, 2009).</w:t>
      </w:r>
    </w:p>
    <w:p w14:paraId="35A46488" w14:textId="77777777" w:rsidR="002B3D19" w:rsidRPr="00A14E92" w:rsidRDefault="002B3D19" w:rsidP="006F641C">
      <w:pPr>
        <w:rPr>
          <w:rFonts w:cs="Arial"/>
          <w:lang w:val="es-ES"/>
        </w:rPr>
      </w:pPr>
    </w:p>
    <w:p w14:paraId="2108C931" w14:textId="4F49209C" w:rsidR="0003100A" w:rsidRPr="00A14E92" w:rsidRDefault="00CA6B5A" w:rsidP="006F641C">
      <w:pPr>
        <w:rPr>
          <w:rFonts w:cs="Arial"/>
          <w:lang w:val="es-ES"/>
        </w:rPr>
      </w:pPr>
      <w:r w:rsidRPr="00A14E92">
        <w:rPr>
          <w:rFonts w:cs="Arial"/>
          <w:lang w:val="es-ES"/>
        </w:rPr>
        <w:t xml:space="preserve">La densidad de plantas de café y </w:t>
      </w:r>
      <w:r w:rsidR="00FB0D9E" w:rsidRPr="00A14E92">
        <w:rPr>
          <w:rFonts w:cs="Arial"/>
          <w:lang w:val="es-ES"/>
        </w:rPr>
        <w:t>árboles</w:t>
      </w:r>
      <w:r w:rsidRPr="00A14E92">
        <w:rPr>
          <w:rFonts w:cs="Arial"/>
          <w:lang w:val="es-ES"/>
        </w:rPr>
        <w:t xml:space="preserve"> de </w:t>
      </w:r>
      <w:r w:rsidR="00FB0D9E" w:rsidRPr="00A14E92">
        <w:rPr>
          <w:rFonts w:cs="Arial"/>
          <w:lang w:val="es-ES"/>
        </w:rPr>
        <w:t>sombrío</w:t>
      </w:r>
      <w:r w:rsidRPr="00A14E92">
        <w:rPr>
          <w:rFonts w:cs="Arial"/>
          <w:lang w:val="es-ES"/>
        </w:rPr>
        <w:t xml:space="preserve"> por </w:t>
      </w:r>
      <w:r w:rsidR="00FB0D9E" w:rsidRPr="00A14E92">
        <w:rPr>
          <w:rFonts w:cs="Arial"/>
          <w:lang w:val="es-ES"/>
        </w:rPr>
        <w:t>hectárea</w:t>
      </w:r>
      <w:r w:rsidRPr="00A14E92">
        <w:rPr>
          <w:rFonts w:cs="Arial"/>
          <w:lang w:val="es-ES"/>
        </w:rPr>
        <w:t xml:space="preserve">, se establecen según los lineamientos reportados por Cardona y </w:t>
      </w:r>
      <w:proofErr w:type="spellStart"/>
      <w:r w:rsidRPr="00A14E92">
        <w:rPr>
          <w:rFonts w:cs="Arial"/>
          <w:lang w:val="es-ES"/>
        </w:rPr>
        <w:t>Sadeghian</w:t>
      </w:r>
      <w:proofErr w:type="spellEnd"/>
      <w:r w:rsidRPr="00A14E92">
        <w:rPr>
          <w:rFonts w:cs="Arial"/>
          <w:lang w:val="es-ES"/>
        </w:rPr>
        <w:t xml:space="preserve"> (2013)</w:t>
      </w:r>
      <w:r w:rsidR="00E12B62" w:rsidRPr="00A14E92">
        <w:rPr>
          <w:rFonts w:cs="Arial"/>
          <w:lang w:val="es-ES"/>
        </w:rPr>
        <w:t>. L</w:t>
      </w:r>
      <w:r w:rsidR="00B23659" w:rsidRPr="00A14E92">
        <w:rPr>
          <w:rFonts w:cs="Arial"/>
          <w:lang w:val="es-ES"/>
        </w:rPr>
        <w:t xml:space="preserve">os rangos altitudinales del </w:t>
      </w:r>
      <w:proofErr w:type="spellStart"/>
      <w:r w:rsidR="000E6B95" w:rsidRPr="00A14E92">
        <w:rPr>
          <w:rFonts w:cs="Arial"/>
          <w:lang w:val="es-ES"/>
        </w:rPr>
        <w:t>agroecosistema</w:t>
      </w:r>
      <w:proofErr w:type="spellEnd"/>
      <w:r w:rsidR="00B23659" w:rsidRPr="00A14E92">
        <w:rPr>
          <w:rFonts w:cs="Arial"/>
          <w:lang w:val="es-ES"/>
        </w:rPr>
        <w:t xml:space="preserve"> tipo se encuentran entre 1200 </w:t>
      </w:r>
      <w:proofErr w:type="spellStart"/>
      <w:r w:rsidR="00B23659" w:rsidRPr="00A14E92">
        <w:rPr>
          <w:rFonts w:cs="Arial"/>
          <w:lang w:val="es-ES"/>
        </w:rPr>
        <w:t>m.s.n.m</w:t>
      </w:r>
      <w:proofErr w:type="spellEnd"/>
      <w:r w:rsidR="00B23659" w:rsidRPr="00A14E92">
        <w:rPr>
          <w:rFonts w:cs="Arial"/>
          <w:lang w:val="es-ES"/>
        </w:rPr>
        <w:t xml:space="preserve"> y 1800 m.s.n.m. en el denominado Paisaje Cultural Cafetero (PCC)</w:t>
      </w:r>
      <w:r w:rsidR="00E12B62" w:rsidRPr="00A14E92">
        <w:rPr>
          <w:rFonts w:cs="Arial"/>
          <w:lang w:val="es-ES"/>
        </w:rPr>
        <w:t>,</w:t>
      </w:r>
      <w:r w:rsidR="00B177BB" w:rsidRPr="00A14E92">
        <w:rPr>
          <w:rFonts w:cs="Arial"/>
          <w:lang w:val="es-ES"/>
        </w:rPr>
        <w:t xml:space="preserve"> </w:t>
      </w:r>
      <w:r w:rsidR="00B23659" w:rsidRPr="00A14E92">
        <w:rPr>
          <w:rFonts w:cs="Arial"/>
          <w:lang w:val="es-ES"/>
        </w:rPr>
        <w:t>conformado por los departamentos de Caldas, Quindío, Risaralda y Valle del Cauca (Guzmán, 2015)</w:t>
      </w:r>
      <w:r w:rsidR="00E12B62" w:rsidRPr="00A14E92">
        <w:rPr>
          <w:rFonts w:cs="Arial"/>
          <w:lang w:val="es-ES"/>
        </w:rPr>
        <w:t>. F</w:t>
      </w:r>
      <w:r w:rsidR="00044B86" w:rsidRPr="00A14E92">
        <w:rPr>
          <w:rFonts w:cs="Arial"/>
          <w:lang w:val="es-ES"/>
        </w:rPr>
        <w:t>inalmente</w:t>
      </w:r>
      <w:r w:rsidR="00E12B62" w:rsidRPr="00A14E92">
        <w:rPr>
          <w:rFonts w:cs="Arial"/>
          <w:lang w:val="es-ES"/>
        </w:rPr>
        <w:t>,</w:t>
      </w:r>
      <w:r w:rsidR="00044B86" w:rsidRPr="00A14E92">
        <w:rPr>
          <w:rFonts w:cs="Arial"/>
          <w:lang w:val="es-ES"/>
        </w:rPr>
        <w:t xml:space="preserve"> las características del núcleo familiar</w:t>
      </w:r>
      <w:r w:rsidR="00B30D4A" w:rsidRPr="00A14E92">
        <w:rPr>
          <w:rFonts w:cs="Arial"/>
          <w:lang w:val="es-ES"/>
        </w:rPr>
        <w:t xml:space="preserve"> se</w:t>
      </w:r>
      <w:r w:rsidR="00A255EA" w:rsidRPr="00A14E92">
        <w:rPr>
          <w:rFonts w:cs="Arial"/>
          <w:lang w:val="es-ES"/>
        </w:rPr>
        <w:t xml:space="preserve"> establecen </w:t>
      </w:r>
      <w:r w:rsidR="00B177BB" w:rsidRPr="00A14E92">
        <w:rPr>
          <w:rFonts w:cs="Arial"/>
          <w:lang w:val="es-ES"/>
        </w:rPr>
        <w:t>en</w:t>
      </w:r>
      <w:r w:rsidR="00B30D4A" w:rsidRPr="00A14E92">
        <w:rPr>
          <w:rFonts w:cs="Arial"/>
          <w:lang w:val="es-ES"/>
        </w:rPr>
        <w:t xml:space="preserve"> </w:t>
      </w:r>
      <w:r w:rsidR="00A255EA" w:rsidRPr="00A14E92">
        <w:rPr>
          <w:rFonts w:cs="Arial"/>
          <w:lang w:val="es-ES"/>
        </w:rPr>
        <w:t xml:space="preserve">5 miembros </w:t>
      </w:r>
      <w:r w:rsidR="00B30D4A" w:rsidRPr="00A14E92">
        <w:rPr>
          <w:rFonts w:cs="Arial"/>
          <w:lang w:val="es-ES"/>
        </w:rPr>
        <w:t xml:space="preserve">activos con dedicación a las actividades productivas del </w:t>
      </w:r>
      <w:proofErr w:type="spellStart"/>
      <w:r w:rsidR="00B30D4A" w:rsidRPr="00A14E92">
        <w:rPr>
          <w:rFonts w:cs="Arial"/>
          <w:lang w:val="es-ES"/>
        </w:rPr>
        <w:t>agroecosistema</w:t>
      </w:r>
      <w:proofErr w:type="spellEnd"/>
      <w:r w:rsidR="00B30D4A" w:rsidRPr="00A14E92">
        <w:rPr>
          <w:rFonts w:cs="Arial"/>
          <w:lang w:val="es-ES"/>
        </w:rPr>
        <w:t xml:space="preserve"> (finca)</w:t>
      </w:r>
      <w:r w:rsidR="00B177BB" w:rsidRPr="00A14E92">
        <w:rPr>
          <w:rFonts w:cs="Arial"/>
          <w:lang w:val="es-ES"/>
        </w:rPr>
        <w:t xml:space="preserve"> según las investigaciones de López-Cardona (2013).</w:t>
      </w:r>
    </w:p>
    <w:p w14:paraId="7D1072B6" w14:textId="7B0DA1EE" w:rsidR="002B3D19" w:rsidRPr="00A14E92" w:rsidRDefault="002B3D19" w:rsidP="006F641C">
      <w:pPr>
        <w:rPr>
          <w:rFonts w:cs="Arial"/>
          <w:lang w:val="es-ES"/>
        </w:rPr>
      </w:pPr>
    </w:p>
    <w:p w14:paraId="3ADF671D" w14:textId="4374E646" w:rsidR="002029A1" w:rsidRPr="00A14E92" w:rsidRDefault="002029A1" w:rsidP="006F641C">
      <w:pPr>
        <w:rPr>
          <w:rFonts w:cs="Arial"/>
          <w:lang w:val="es-ES"/>
        </w:rPr>
      </w:pPr>
    </w:p>
    <w:p w14:paraId="009055C5" w14:textId="56E49040" w:rsidR="00763765" w:rsidRPr="00A14E92" w:rsidRDefault="00E5088D" w:rsidP="006F641C">
      <w:pPr>
        <w:pStyle w:val="Titre3"/>
      </w:pPr>
      <w:bookmarkStart w:id="299" w:name="_Toc11253563"/>
      <w:r w:rsidRPr="00A14E92">
        <w:lastRenderedPageBreak/>
        <w:t>E</w:t>
      </w:r>
      <w:r w:rsidR="00446CDD" w:rsidRPr="00A14E92">
        <w:t>cuaciones del modelo</w:t>
      </w:r>
      <w:bookmarkEnd w:id="299"/>
    </w:p>
    <w:p w14:paraId="4D1326F8" w14:textId="77777777" w:rsidR="00D66163" w:rsidRPr="00A14E92" w:rsidRDefault="00D66163" w:rsidP="006F641C">
      <w:pPr>
        <w:tabs>
          <w:tab w:val="left" w:pos="1089"/>
        </w:tabs>
        <w:rPr>
          <w:rFonts w:cs="Arial"/>
          <w:lang w:val="es-ES"/>
        </w:rPr>
      </w:pPr>
    </w:p>
    <w:p w14:paraId="3526B235" w14:textId="0798851E" w:rsidR="00A338B0" w:rsidRPr="00A14E92" w:rsidRDefault="0070015C" w:rsidP="00FB1E1B">
      <w:pPr>
        <w:pStyle w:val="Lgende"/>
        <w:rPr>
          <w:lang w:val="es-ES"/>
        </w:rPr>
      </w:pPr>
      <w:bookmarkStart w:id="300" w:name="_Toc11253634"/>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w:t>
      </w:r>
      <w:r w:rsidRPr="00A14E92">
        <w:rPr>
          <w:noProof/>
          <w:lang w:val="es-ES"/>
        </w:rPr>
        <w:fldChar w:fldCharType="end"/>
      </w:r>
      <w:r w:rsidRPr="00A14E92">
        <w:rPr>
          <w:noProof/>
          <w:lang w:val="es-ES"/>
        </w:rPr>
        <w:t>.</w:t>
      </w:r>
      <w:r w:rsidRPr="00A14E92">
        <w:rPr>
          <w:lang w:val="es-ES"/>
        </w:rPr>
        <w:t xml:space="preserve"> Modelo formal de valoración</w:t>
      </w:r>
      <w:bookmarkEnd w:id="300"/>
    </w:p>
    <w:p w14:paraId="013773CB" w14:textId="77777777" w:rsidR="00E61FC7" w:rsidRPr="00A14E92" w:rsidRDefault="00E61FC7" w:rsidP="00E61FC7">
      <w:pPr>
        <w:rPr>
          <w:sz w:val="18"/>
          <w:lang w:val="es-ES"/>
        </w:rPr>
      </w:pPr>
    </w:p>
    <w:p w14:paraId="38471215" w14:textId="0E6E6839" w:rsidR="0070015C" w:rsidRPr="00A14E92" w:rsidRDefault="008B2A30" w:rsidP="006F641C">
      <w:pPr>
        <w:tabs>
          <w:tab w:val="left" w:pos="1089"/>
        </w:tabs>
        <w:jc w:val="center"/>
        <w:rPr>
          <w:rFonts w:cs="Arial"/>
          <w:sz w:val="20"/>
          <w:szCs w:val="20"/>
          <w:shd w:val="clear" w:color="auto" w:fill="FFFFFF"/>
          <w:lang w:val="es-ES"/>
        </w:rPr>
      </w:pPr>
      <w:r w:rsidRPr="00A14E92">
        <w:rPr>
          <w:noProof/>
          <w:lang w:eastAsia="es-CO"/>
        </w:rPr>
        <w:drawing>
          <wp:inline distT="0" distB="0" distL="0" distR="0" wp14:anchorId="64C801F3" wp14:editId="4688C3A7">
            <wp:extent cx="5925600" cy="742223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106" cy="7432885"/>
                    </a:xfrm>
                    <a:prstGeom prst="rect">
                      <a:avLst/>
                    </a:prstGeom>
                    <a:noFill/>
                    <a:ln>
                      <a:noFill/>
                    </a:ln>
                  </pic:spPr>
                </pic:pic>
              </a:graphicData>
            </a:graphic>
          </wp:inline>
        </w:drawing>
      </w:r>
    </w:p>
    <w:p w14:paraId="11D289FF" w14:textId="77777777" w:rsidR="00E61FC7" w:rsidRPr="00A14E92" w:rsidRDefault="00E61FC7" w:rsidP="008B2A30">
      <w:pPr>
        <w:jc w:val="center"/>
        <w:rPr>
          <w:rFonts w:cs="Arial"/>
          <w:sz w:val="6"/>
          <w:szCs w:val="18"/>
          <w:lang w:val="es-ES"/>
        </w:rPr>
      </w:pPr>
    </w:p>
    <w:p w14:paraId="4D24B3AB" w14:textId="07F4CBC3" w:rsidR="00DF6A96" w:rsidRPr="00A14E92" w:rsidRDefault="00234A3D" w:rsidP="008B2A30">
      <w:pPr>
        <w:jc w:val="center"/>
        <w:rPr>
          <w:rFonts w:cs="Arial"/>
          <w:sz w:val="18"/>
          <w:szCs w:val="18"/>
          <w:lang w:val="es-ES"/>
        </w:rPr>
      </w:pPr>
      <w:r w:rsidRPr="00A14E92">
        <w:rPr>
          <w:rFonts w:cs="Arial"/>
          <w:sz w:val="18"/>
          <w:szCs w:val="18"/>
          <w:lang w:val="es-ES"/>
        </w:rPr>
        <w:t>Fuente: autor</w:t>
      </w:r>
      <w:r w:rsidR="0070015C" w:rsidRPr="00A14E92">
        <w:rPr>
          <w:rFonts w:cs="Arial"/>
          <w:sz w:val="18"/>
          <w:szCs w:val="18"/>
          <w:lang w:val="es-ES"/>
        </w:rPr>
        <w:t xml:space="preserve"> (2018)</w:t>
      </w:r>
    </w:p>
    <w:p w14:paraId="6E190034" w14:textId="6454ADDC" w:rsidR="00E61FC7" w:rsidRPr="00A14E92" w:rsidRDefault="00E61FC7" w:rsidP="00E61FC7">
      <w:pPr>
        <w:tabs>
          <w:tab w:val="left" w:pos="1089"/>
        </w:tabs>
        <w:rPr>
          <w:rFonts w:cs="Arial"/>
          <w:lang w:val="es-ES"/>
        </w:rPr>
      </w:pPr>
      <w:r w:rsidRPr="00A14E92">
        <w:rPr>
          <w:rFonts w:cs="Arial"/>
          <w:lang w:val="es-ES"/>
        </w:rPr>
        <w:lastRenderedPageBreak/>
        <w:t>La selección de los indicadores</w:t>
      </w:r>
      <w:r w:rsidR="007359B7" w:rsidRPr="00A14E92">
        <w:rPr>
          <w:rFonts w:cs="Arial"/>
          <w:lang w:val="es-ES"/>
        </w:rPr>
        <w:t xml:space="preserve"> se</w:t>
      </w:r>
      <w:r w:rsidRPr="00A14E92">
        <w:rPr>
          <w:rFonts w:cs="Arial"/>
          <w:lang w:val="es-ES"/>
        </w:rPr>
        <w:t xml:space="preserve"> </w:t>
      </w:r>
      <w:r w:rsidR="007359B7" w:rsidRPr="00A14E92">
        <w:rPr>
          <w:rFonts w:cs="Arial"/>
          <w:lang w:val="es-ES"/>
        </w:rPr>
        <w:t>deriva</w:t>
      </w:r>
      <w:r w:rsidRPr="00A14E92">
        <w:rPr>
          <w:rFonts w:cs="Arial"/>
          <w:lang w:val="es-ES"/>
        </w:rPr>
        <w:t xml:space="preserve"> de la existencia y acceso a la información correspondiente para su cálculo y su pertinencia para explicar adecuadamente las hipótesis causales planteadas</w:t>
      </w:r>
      <w:r w:rsidR="007359B7" w:rsidRPr="00A14E92">
        <w:rPr>
          <w:rFonts w:cs="Arial"/>
          <w:lang w:val="es-ES"/>
        </w:rPr>
        <w:t xml:space="preserve"> en el capítulo 4</w:t>
      </w:r>
      <w:r w:rsidRPr="00A14E92">
        <w:rPr>
          <w:rFonts w:cs="Arial"/>
          <w:lang w:val="es-ES"/>
        </w:rPr>
        <w:t>.</w:t>
      </w:r>
      <w:r w:rsidR="007359B7" w:rsidRPr="00A14E92">
        <w:rPr>
          <w:rFonts w:cs="Arial"/>
          <w:lang w:val="es-ES"/>
        </w:rPr>
        <w:t xml:space="preserve"> L</w:t>
      </w:r>
      <w:r w:rsidRPr="00A14E92">
        <w:rPr>
          <w:rFonts w:cs="Arial"/>
          <w:lang w:val="es-ES"/>
        </w:rPr>
        <w:t xml:space="preserve">os indicadores de cada dimensión permiten valorar una serie de servicios </w:t>
      </w:r>
      <w:proofErr w:type="spellStart"/>
      <w:r w:rsidRPr="00A14E92">
        <w:rPr>
          <w:rFonts w:cs="Arial"/>
          <w:lang w:val="es-ES"/>
        </w:rPr>
        <w:t>ecosistémicos</w:t>
      </w:r>
      <w:proofErr w:type="spellEnd"/>
      <w:r w:rsidR="007359B7" w:rsidRPr="00A14E92">
        <w:rPr>
          <w:rFonts w:cs="Arial"/>
          <w:lang w:val="es-ES"/>
        </w:rPr>
        <w:t xml:space="preserve">, </w:t>
      </w:r>
      <w:r w:rsidRPr="00A14E92">
        <w:rPr>
          <w:rFonts w:cs="Arial"/>
          <w:lang w:val="es-ES"/>
        </w:rPr>
        <w:t xml:space="preserve">para el caso de aplicación en el </w:t>
      </w:r>
      <w:proofErr w:type="spellStart"/>
      <w:r w:rsidRPr="00A14E92">
        <w:rPr>
          <w:rFonts w:cs="Arial"/>
          <w:lang w:val="es-ES"/>
        </w:rPr>
        <w:t>agroecosistema</w:t>
      </w:r>
      <w:proofErr w:type="spellEnd"/>
      <w:r w:rsidRPr="00A14E92">
        <w:rPr>
          <w:rFonts w:cs="Arial"/>
          <w:lang w:val="es-ES"/>
        </w:rPr>
        <w:t xml:space="preserve"> tipo involucran un total de 49 servicios </w:t>
      </w:r>
      <w:proofErr w:type="spellStart"/>
      <w:r w:rsidRPr="00A14E92">
        <w:rPr>
          <w:rFonts w:cs="Arial"/>
          <w:lang w:val="es-ES"/>
        </w:rPr>
        <w:t>ecosistémicos</w:t>
      </w:r>
      <w:proofErr w:type="spellEnd"/>
      <w:r w:rsidRPr="00A14E92">
        <w:rPr>
          <w:rFonts w:cs="Arial"/>
          <w:lang w:val="es-ES"/>
        </w:rPr>
        <w:t xml:space="preserve"> clasificados </w:t>
      </w:r>
      <w:r w:rsidR="002E72DB">
        <w:rPr>
          <w:rFonts w:cs="Arial"/>
          <w:lang w:val="es-ES"/>
        </w:rPr>
        <w:t xml:space="preserve">en la </w:t>
      </w:r>
      <w:r w:rsidRPr="00A14E92">
        <w:rPr>
          <w:rFonts w:cs="Arial"/>
          <w:lang w:val="es-ES"/>
        </w:rPr>
        <w:t>tabla A-3</w:t>
      </w:r>
      <w:r w:rsidR="002E72DB">
        <w:rPr>
          <w:rFonts w:cs="Arial"/>
          <w:lang w:val="es-ES"/>
        </w:rPr>
        <w:t xml:space="preserve"> (anexo A)</w:t>
      </w:r>
      <w:r w:rsidRPr="00A14E92">
        <w:rPr>
          <w:rFonts w:cs="Arial"/>
          <w:lang w:val="es-ES"/>
        </w:rPr>
        <w:t xml:space="preserve">. </w:t>
      </w:r>
    </w:p>
    <w:p w14:paraId="5029BC68" w14:textId="77777777" w:rsidR="00E61FC7" w:rsidRPr="00A14E92" w:rsidRDefault="00E61FC7" w:rsidP="00E61FC7">
      <w:pPr>
        <w:tabs>
          <w:tab w:val="left" w:pos="1089"/>
        </w:tabs>
        <w:rPr>
          <w:rFonts w:cs="Arial"/>
          <w:lang w:val="es-ES"/>
        </w:rPr>
      </w:pPr>
    </w:p>
    <w:p w14:paraId="70C91AE0" w14:textId="7BEEFA47" w:rsidR="00E61FC7" w:rsidRPr="00A14E92" w:rsidRDefault="00E61FC7" w:rsidP="00E61FC7">
      <w:pPr>
        <w:tabs>
          <w:tab w:val="left" w:pos="1089"/>
        </w:tabs>
        <w:rPr>
          <w:rFonts w:cs="Arial"/>
          <w:sz w:val="18"/>
          <w:szCs w:val="18"/>
          <w:lang w:val="es-ES"/>
        </w:rPr>
      </w:pPr>
      <w:r w:rsidRPr="00A14E92">
        <w:rPr>
          <w:rFonts w:cs="Arial"/>
          <w:lang w:val="es-ES"/>
        </w:rPr>
        <w:t>Luego de seleccionados los indicadores, se clasifica</w:t>
      </w:r>
      <w:r w:rsidR="00AA5AAB" w:rsidRPr="00A14E92">
        <w:rPr>
          <w:rFonts w:cs="Arial"/>
          <w:lang w:val="es-ES"/>
        </w:rPr>
        <w:t>n</w:t>
      </w:r>
      <w:r w:rsidRPr="00A14E92">
        <w:rPr>
          <w:rFonts w:cs="Arial"/>
          <w:lang w:val="es-ES"/>
        </w:rPr>
        <w:t xml:space="preserve"> en endógenos y exógenos</w:t>
      </w:r>
      <w:r w:rsidR="00AA5AAB" w:rsidRPr="00A14E92">
        <w:rPr>
          <w:rFonts w:cs="Arial"/>
          <w:lang w:val="es-ES"/>
        </w:rPr>
        <w:t>. L</w:t>
      </w:r>
      <w:r w:rsidRPr="00A14E92">
        <w:rPr>
          <w:rFonts w:cs="Arial"/>
          <w:lang w:val="es-ES"/>
        </w:rPr>
        <w:t>os indicadores endógenos son influenciados directamente por otros indicadores o son calculados por el modelo, los indicadores exógenos son los que actúan como causa, influencian otros indicadores, o se calculan con datos independientes del sistema (</w:t>
      </w:r>
      <w:proofErr w:type="spellStart"/>
      <w:r w:rsidRPr="00A14E92">
        <w:rPr>
          <w:rFonts w:cs="Arial"/>
          <w:lang w:val="es-ES"/>
        </w:rPr>
        <w:t>Sterman</w:t>
      </w:r>
      <w:proofErr w:type="spellEnd"/>
      <w:r w:rsidRPr="00A14E92">
        <w:rPr>
          <w:rFonts w:cs="Arial"/>
          <w:lang w:val="es-ES"/>
        </w:rPr>
        <w:t>, 2002). En la construcción del modelo formal se relacionaron un total de 28 indicadores, de los cuales 26 son endógenos y 2 son exógenos</w:t>
      </w:r>
      <w:r w:rsidR="00AA5AAB" w:rsidRPr="00A14E92">
        <w:rPr>
          <w:rFonts w:cs="Arial"/>
          <w:lang w:val="es-ES"/>
        </w:rPr>
        <w:t>. E</w:t>
      </w:r>
      <w:r w:rsidRPr="00A14E92">
        <w:rPr>
          <w:rFonts w:cs="Arial"/>
          <w:lang w:val="es-ES"/>
        </w:rPr>
        <w:t xml:space="preserve">n cuanto a la relación de los indicadores con las dimensiones del valor, 9 indicadores son de la dimensión ecológica, 5 indicadores de la dimensión sociocultural, 3 indicadores de la dimensión tecnológica, 7 indicadores de la dimensión económica y 4 indicadores de la dimensión política. </w:t>
      </w:r>
      <w:r w:rsidRPr="00A14E92">
        <w:rPr>
          <w:rFonts w:cs="Arial"/>
          <w:szCs w:val="22"/>
          <w:shd w:val="clear" w:color="auto" w:fill="FFFFFF"/>
          <w:lang w:val="es-ES"/>
        </w:rPr>
        <w:t>El modelo formal construido con los indicadores involucrados para cada dimensión se observa en la figura 5-1.</w:t>
      </w:r>
    </w:p>
    <w:p w14:paraId="16AF79DD" w14:textId="77777777" w:rsidR="00340881" w:rsidRPr="00A14E92" w:rsidRDefault="00340881" w:rsidP="006F641C">
      <w:pPr>
        <w:rPr>
          <w:rFonts w:cs="Arial"/>
          <w:sz w:val="18"/>
          <w:szCs w:val="18"/>
          <w:lang w:val="es-ES"/>
        </w:rPr>
      </w:pPr>
    </w:p>
    <w:p w14:paraId="3CCC813F" w14:textId="76D6A894" w:rsidR="00385AB1" w:rsidRPr="00A14E92" w:rsidRDefault="000E6B95" w:rsidP="006F641C">
      <w:pPr>
        <w:pStyle w:val="Titre4"/>
        <w:rPr>
          <w:shd w:val="clear" w:color="auto" w:fill="FFFFFF"/>
          <w:lang w:val="es-ES"/>
        </w:rPr>
      </w:pPr>
      <w:bookmarkStart w:id="301" w:name="_Toc11253564"/>
      <w:r w:rsidRPr="00A14E92">
        <w:rPr>
          <w:shd w:val="clear" w:color="auto" w:fill="FFFFFF"/>
          <w:lang w:val="es-ES"/>
        </w:rPr>
        <w:t>Dimensión</w:t>
      </w:r>
      <w:r w:rsidR="00FE1ABD" w:rsidRPr="00A14E92">
        <w:rPr>
          <w:shd w:val="clear" w:color="auto" w:fill="FFFFFF"/>
          <w:lang w:val="es-ES"/>
        </w:rPr>
        <w:t xml:space="preserve"> </w:t>
      </w:r>
      <w:r w:rsidR="00F52207" w:rsidRPr="00A14E92">
        <w:rPr>
          <w:shd w:val="clear" w:color="auto" w:fill="FFFFFF"/>
          <w:lang w:val="es-ES"/>
        </w:rPr>
        <w:t>e</w:t>
      </w:r>
      <w:r w:rsidRPr="00A14E92">
        <w:rPr>
          <w:shd w:val="clear" w:color="auto" w:fill="FFFFFF"/>
          <w:lang w:val="es-ES"/>
        </w:rPr>
        <w:t>cológica</w:t>
      </w:r>
      <w:bookmarkEnd w:id="301"/>
    </w:p>
    <w:p w14:paraId="3853D003" w14:textId="30CF3F9B" w:rsidR="00385AB1" w:rsidRPr="00A14E92" w:rsidRDefault="00385AB1" w:rsidP="006F641C">
      <w:pPr>
        <w:tabs>
          <w:tab w:val="left" w:pos="1089"/>
        </w:tabs>
        <w:rPr>
          <w:rFonts w:cs="Arial"/>
          <w:sz w:val="20"/>
          <w:szCs w:val="20"/>
          <w:shd w:val="clear" w:color="auto" w:fill="FFFFFF"/>
          <w:lang w:val="es-ES"/>
        </w:rPr>
      </w:pPr>
    </w:p>
    <w:p w14:paraId="051B078F" w14:textId="055397EB" w:rsidR="00D235E9" w:rsidRPr="00A14E92" w:rsidRDefault="00D235E9" w:rsidP="006F641C">
      <w:pPr>
        <w:tabs>
          <w:tab w:val="left" w:pos="1089"/>
        </w:tabs>
        <w:rPr>
          <w:rFonts w:cs="Arial"/>
          <w:szCs w:val="22"/>
          <w:shd w:val="clear" w:color="auto" w:fill="FFFFFF"/>
          <w:lang w:val="es-ES"/>
        </w:rPr>
      </w:pPr>
      <w:r w:rsidRPr="00A14E92">
        <w:rPr>
          <w:rFonts w:cs="Arial"/>
          <w:szCs w:val="22"/>
          <w:shd w:val="clear" w:color="auto" w:fill="FFFFFF"/>
          <w:lang w:val="es-ES"/>
        </w:rPr>
        <w:t>En la modelación se incluyeron 9 indicadores</w:t>
      </w:r>
      <w:r w:rsidR="003E778A">
        <w:rPr>
          <w:rFonts w:cs="Arial"/>
          <w:szCs w:val="22"/>
          <w:shd w:val="clear" w:color="auto" w:fill="FFFFFF"/>
          <w:lang w:val="es-ES"/>
        </w:rPr>
        <w:t>, l</w:t>
      </w:r>
      <w:r w:rsidRPr="00A14E92">
        <w:rPr>
          <w:rFonts w:cs="Arial"/>
          <w:szCs w:val="22"/>
          <w:shd w:val="clear" w:color="auto" w:fill="FFFFFF"/>
          <w:lang w:val="es-ES"/>
        </w:rPr>
        <w:t xml:space="preserve">as ecuaciones para el cálculo de los indicadores y los SE valorados por indicador se observan en </w:t>
      </w:r>
      <w:r w:rsidR="00F1700A" w:rsidRPr="00A14E92">
        <w:rPr>
          <w:rFonts w:cs="Arial"/>
          <w:szCs w:val="22"/>
          <w:shd w:val="clear" w:color="auto" w:fill="FFFFFF"/>
          <w:lang w:val="es-ES"/>
        </w:rPr>
        <w:t>la tabla</w:t>
      </w:r>
      <w:r w:rsidRPr="00A14E92">
        <w:rPr>
          <w:rFonts w:cs="Arial"/>
          <w:szCs w:val="22"/>
          <w:shd w:val="clear" w:color="auto" w:fill="FFFFFF"/>
          <w:lang w:val="es-ES"/>
        </w:rPr>
        <w:t xml:space="preserve"> 5-3</w:t>
      </w:r>
      <w:r w:rsidR="00DC32A4" w:rsidRPr="00A14E92">
        <w:rPr>
          <w:rFonts w:cs="Arial"/>
          <w:szCs w:val="22"/>
          <w:shd w:val="clear" w:color="auto" w:fill="FFFFFF"/>
          <w:lang w:val="es-ES"/>
        </w:rPr>
        <w:t>, los cálculos de los indicadores y la validación estadística se especifica</w:t>
      </w:r>
      <w:r w:rsidR="009318D0" w:rsidRPr="00A14E92">
        <w:rPr>
          <w:rFonts w:cs="Arial"/>
          <w:szCs w:val="22"/>
          <w:shd w:val="clear" w:color="auto" w:fill="FFFFFF"/>
          <w:lang w:val="es-ES"/>
        </w:rPr>
        <w:t>n</w:t>
      </w:r>
      <w:r w:rsidR="00DC32A4" w:rsidRPr="00A14E92">
        <w:rPr>
          <w:rFonts w:cs="Arial"/>
          <w:szCs w:val="22"/>
          <w:shd w:val="clear" w:color="auto" w:fill="FFFFFF"/>
          <w:lang w:val="es-ES"/>
        </w:rPr>
        <w:t xml:space="preserve"> en el </w:t>
      </w:r>
      <w:r w:rsidR="00270180" w:rsidRPr="00A14E92">
        <w:rPr>
          <w:rFonts w:cs="Arial"/>
          <w:szCs w:val="22"/>
          <w:shd w:val="clear" w:color="auto" w:fill="FFFFFF"/>
          <w:lang w:val="es-ES"/>
        </w:rPr>
        <w:t>a</w:t>
      </w:r>
      <w:r w:rsidR="00DC32A4" w:rsidRPr="00A14E92">
        <w:rPr>
          <w:rFonts w:cs="Arial"/>
          <w:szCs w:val="22"/>
          <w:shd w:val="clear" w:color="auto" w:fill="FFFFFF"/>
          <w:lang w:val="es-ES"/>
        </w:rPr>
        <w:t xml:space="preserve">nexo </w:t>
      </w:r>
      <w:r w:rsidR="00C30921" w:rsidRPr="00A14E92">
        <w:rPr>
          <w:rFonts w:cs="Arial"/>
          <w:szCs w:val="22"/>
          <w:shd w:val="clear" w:color="auto" w:fill="FFFFFF"/>
          <w:lang w:val="es-ES"/>
        </w:rPr>
        <w:t>D</w:t>
      </w:r>
      <w:r w:rsidR="00DC32A4" w:rsidRPr="00A14E92">
        <w:rPr>
          <w:rFonts w:cs="Arial"/>
          <w:szCs w:val="22"/>
          <w:shd w:val="clear" w:color="auto" w:fill="FFFFFF"/>
          <w:lang w:val="es-ES"/>
        </w:rPr>
        <w:t>.</w:t>
      </w:r>
      <w:r w:rsidR="00F52207" w:rsidRPr="00A14E92">
        <w:rPr>
          <w:rFonts w:cs="Arial"/>
          <w:szCs w:val="22"/>
          <w:shd w:val="clear" w:color="auto" w:fill="FFFFFF"/>
          <w:lang w:val="es-ES"/>
        </w:rPr>
        <w:t xml:space="preserve"> A continuación</w:t>
      </w:r>
      <w:r w:rsidR="00BE5A33" w:rsidRPr="00A14E92">
        <w:rPr>
          <w:rFonts w:cs="Arial"/>
          <w:szCs w:val="22"/>
          <w:shd w:val="clear" w:color="auto" w:fill="FFFFFF"/>
          <w:lang w:val="es-ES"/>
        </w:rPr>
        <w:t>,</w:t>
      </w:r>
      <w:r w:rsidR="00F52207" w:rsidRPr="00A14E92">
        <w:rPr>
          <w:rFonts w:cs="Arial"/>
          <w:szCs w:val="22"/>
          <w:shd w:val="clear" w:color="auto" w:fill="FFFFFF"/>
          <w:lang w:val="es-ES"/>
        </w:rPr>
        <w:t xml:space="preserve"> se describen los indicadores de la dimensión ecológica</w:t>
      </w:r>
      <w:r w:rsidR="007D77AE" w:rsidRPr="00A14E92">
        <w:rPr>
          <w:rFonts w:cs="Arial"/>
          <w:szCs w:val="22"/>
          <w:shd w:val="clear" w:color="auto" w:fill="FFFFFF"/>
          <w:lang w:val="es-ES"/>
        </w:rPr>
        <w:t>.</w:t>
      </w:r>
    </w:p>
    <w:p w14:paraId="78FDB50A" w14:textId="77777777" w:rsidR="00D235E9" w:rsidRPr="00A14E92" w:rsidRDefault="00D235E9" w:rsidP="006F641C">
      <w:pPr>
        <w:ind w:left="-57" w:right="-57"/>
        <w:rPr>
          <w:rFonts w:cs="Arial"/>
          <w:szCs w:val="22"/>
          <w:shd w:val="clear" w:color="auto" w:fill="FFFFFF"/>
          <w:lang w:val="es-ES"/>
        </w:rPr>
      </w:pPr>
    </w:p>
    <w:p w14:paraId="38173466" w14:textId="47DF91AB" w:rsidR="00D235E9" w:rsidRPr="00A14E92" w:rsidRDefault="00D235E9" w:rsidP="006F641C">
      <w:pPr>
        <w:tabs>
          <w:tab w:val="left" w:pos="1089"/>
        </w:tabs>
        <w:rPr>
          <w:rFonts w:cs="Arial"/>
          <w:szCs w:val="22"/>
          <w:shd w:val="clear" w:color="auto" w:fill="FFFFFF"/>
          <w:lang w:val="es-ES"/>
        </w:rPr>
      </w:pPr>
      <w:r w:rsidRPr="00A14E92">
        <w:rPr>
          <w:rFonts w:cs="Arial"/>
          <w:szCs w:val="22"/>
          <w:shd w:val="clear" w:color="auto" w:fill="FFFFFF"/>
          <w:lang w:val="es-ES"/>
        </w:rPr>
        <w:t xml:space="preserve">El </w:t>
      </w:r>
      <w:proofErr w:type="gramStart"/>
      <w:r w:rsidRPr="00A14E92">
        <w:rPr>
          <w:rFonts w:cs="Arial"/>
          <w:szCs w:val="22"/>
          <w:shd w:val="clear" w:color="auto" w:fill="FFFFFF"/>
          <w:lang w:val="es-ES"/>
        </w:rPr>
        <w:t xml:space="preserve">indicador </w:t>
      </w:r>
      <w:r w:rsidR="007D77AE" w:rsidRPr="00A14E92">
        <w:rPr>
          <w:rFonts w:cs="Arial"/>
          <w:szCs w:val="22"/>
          <w:shd w:val="clear" w:color="auto" w:fill="FFFFFF"/>
          <w:lang w:val="es-ES"/>
        </w:rPr>
        <w:t>d</w:t>
      </w:r>
      <w:r w:rsidRPr="00A14E92">
        <w:rPr>
          <w:rFonts w:cs="Arial"/>
          <w:szCs w:val="22"/>
          <w:shd w:val="clear" w:color="auto" w:fill="FFFFFF"/>
          <w:lang w:val="es-ES"/>
        </w:rPr>
        <w:t>inámica</w:t>
      </w:r>
      <w:proofErr w:type="gramEnd"/>
      <w:r w:rsidRPr="00A14E92">
        <w:rPr>
          <w:rFonts w:cs="Arial"/>
          <w:szCs w:val="22"/>
          <w:shd w:val="clear" w:color="auto" w:fill="FFFFFF"/>
          <w:lang w:val="es-ES"/>
        </w:rPr>
        <w:t xml:space="preserve"> media de sombra (DS) es calculado en la modelación por medio de la ecuación </w:t>
      </w:r>
      <w:r w:rsidR="00016283" w:rsidRPr="00A14E92">
        <w:rPr>
          <w:rFonts w:cs="Arial"/>
          <w:szCs w:val="22"/>
          <w:shd w:val="clear" w:color="auto" w:fill="FFFFFF"/>
          <w:lang w:val="es-ES"/>
        </w:rPr>
        <w:t xml:space="preserve">ajustada </w:t>
      </w:r>
      <w:r w:rsidRPr="00A14E92">
        <w:rPr>
          <w:rFonts w:cs="Arial"/>
          <w:szCs w:val="22"/>
          <w:shd w:val="clear" w:color="auto" w:fill="FFFFFF"/>
          <w:lang w:val="es-ES"/>
        </w:rPr>
        <w:t>propuesta por Andrade y Segura (2016)</w:t>
      </w:r>
      <w:r w:rsidR="007D77AE" w:rsidRPr="00A14E92">
        <w:rPr>
          <w:rFonts w:cs="Arial"/>
          <w:szCs w:val="22"/>
          <w:shd w:val="clear" w:color="auto" w:fill="FFFFFF"/>
          <w:lang w:val="es-ES"/>
        </w:rPr>
        <w:t xml:space="preserve">. La ecuación </w:t>
      </w:r>
      <w:r w:rsidRPr="00A14E92">
        <w:rPr>
          <w:rFonts w:cs="Arial"/>
          <w:szCs w:val="22"/>
          <w:shd w:val="clear" w:color="auto" w:fill="FFFFFF"/>
          <w:lang w:val="es-ES"/>
        </w:rPr>
        <w:t>relaciona el número de árboles por hectárea y la edad de los árboles en una plantación de café bajo sombra, para obtener el número de m</w:t>
      </w:r>
      <w:r w:rsidRPr="00A14E92">
        <w:rPr>
          <w:rFonts w:cs="Arial"/>
          <w:szCs w:val="22"/>
          <w:shd w:val="clear" w:color="auto" w:fill="FFFFFF"/>
          <w:vertAlign w:val="superscript"/>
          <w:lang w:val="es-ES"/>
        </w:rPr>
        <w:t>2</w:t>
      </w:r>
      <w:r w:rsidRPr="00A14E92">
        <w:rPr>
          <w:rFonts w:cs="Arial"/>
          <w:szCs w:val="22"/>
          <w:shd w:val="clear" w:color="auto" w:fill="FFFFFF"/>
          <w:lang w:val="es-ES"/>
        </w:rPr>
        <w:t xml:space="preserve"> de sombra/ha</w:t>
      </w:r>
      <w:r w:rsidR="00457A05" w:rsidRPr="00A14E92">
        <w:rPr>
          <w:rFonts w:cs="Arial"/>
          <w:szCs w:val="22"/>
          <w:shd w:val="clear" w:color="auto" w:fill="FFFFFF"/>
          <w:lang w:val="es-ES"/>
        </w:rPr>
        <w:t xml:space="preserve">. </w:t>
      </w:r>
      <w:r w:rsidRPr="00A14E92">
        <w:rPr>
          <w:rFonts w:cs="Arial"/>
          <w:szCs w:val="22"/>
          <w:shd w:val="clear" w:color="auto" w:fill="FFFFFF"/>
          <w:lang w:val="es-ES"/>
        </w:rPr>
        <w:t xml:space="preserve">En la modelación realizada, el aumento en el área de sombra/ha en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valora la provisión de SE como: control de humedad, radiación y vientos (Rc-4), generación de condiciones </w:t>
      </w:r>
      <w:proofErr w:type="spellStart"/>
      <w:r w:rsidRPr="00A14E92">
        <w:rPr>
          <w:rFonts w:cs="Arial"/>
          <w:szCs w:val="22"/>
          <w:shd w:val="clear" w:color="auto" w:fill="FFFFFF"/>
          <w:lang w:val="es-ES"/>
        </w:rPr>
        <w:t>microclimáticas</w:t>
      </w:r>
      <w:proofErr w:type="spellEnd"/>
      <w:r w:rsidRPr="00A14E92">
        <w:rPr>
          <w:rFonts w:cs="Arial"/>
          <w:szCs w:val="22"/>
          <w:shd w:val="clear" w:color="auto" w:fill="FFFFFF"/>
          <w:lang w:val="es-ES"/>
        </w:rPr>
        <w:t xml:space="preserve"> favorables para especies animales y vegetales dentro del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(Rc-5), conservación de la humedad del suelo (Rh-10), provisión de cobertura para conservación de suelo y agua (Rfs-18), generación de condiciones para refugio, alimentación y sitio de reproducción (Hab-29), existencia de una variedad de especies que interactúan dentro y fuera del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(Hmdb-31).</w:t>
      </w:r>
    </w:p>
    <w:p w14:paraId="6D41F8F4" w14:textId="77777777" w:rsidR="00D235E9" w:rsidRPr="00A14E92" w:rsidRDefault="00D235E9" w:rsidP="006F641C">
      <w:pPr>
        <w:ind w:left="-57" w:right="-57"/>
        <w:rPr>
          <w:rFonts w:cs="Arial"/>
          <w:sz w:val="10"/>
          <w:szCs w:val="10"/>
          <w:lang w:val="es-ES" w:eastAsia="es-CO"/>
        </w:rPr>
      </w:pPr>
    </w:p>
    <w:p w14:paraId="16F8A8EC" w14:textId="324038AC" w:rsidR="00D235E9" w:rsidRPr="00A14E92" w:rsidRDefault="00F50EED" w:rsidP="006F641C">
      <w:pPr>
        <w:rPr>
          <w:rFonts w:cs="Arial"/>
          <w:szCs w:val="22"/>
          <w:shd w:val="clear" w:color="auto" w:fill="FFFFFF"/>
          <w:lang w:val="es-ES"/>
        </w:rPr>
      </w:pPr>
      <w:r w:rsidRPr="00A14E92">
        <w:rPr>
          <w:rFonts w:cs="Arial"/>
          <w:szCs w:val="22"/>
          <w:shd w:val="clear" w:color="auto" w:fill="FFFFFF"/>
          <w:lang w:val="es-ES"/>
        </w:rPr>
        <w:t>Las</w:t>
      </w:r>
      <w:r w:rsidR="00D235E9" w:rsidRPr="00A14E92">
        <w:rPr>
          <w:rFonts w:cs="Arial"/>
          <w:szCs w:val="22"/>
          <w:shd w:val="clear" w:color="auto" w:fill="FFFFFF"/>
          <w:lang w:val="es-ES"/>
        </w:rPr>
        <w:t xml:space="preserve"> prácticas de cosecha, protección y uso eficiente del agua (PCA) </w:t>
      </w:r>
      <w:r w:rsidR="007835E8" w:rsidRPr="00A14E92">
        <w:rPr>
          <w:rFonts w:cs="Arial"/>
          <w:szCs w:val="22"/>
          <w:shd w:val="clear" w:color="auto" w:fill="FFFFFF"/>
          <w:lang w:val="es-ES"/>
        </w:rPr>
        <w:t>constituyen un indicador adimensional calificado según las estrategias de almacenamiento (E1), cosecha (E2</w:t>
      </w:r>
      <w:r w:rsidR="00580421" w:rsidRPr="00A14E92">
        <w:rPr>
          <w:rFonts w:cs="Arial"/>
          <w:szCs w:val="22"/>
          <w:shd w:val="clear" w:color="auto" w:fill="FFFFFF"/>
          <w:lang w:val="es-ES"/>
        </w:rPr>
        <w:t>), protección</w:t>
      </w:r>
      <w:r w:rsidR="007835E8" w:rsidRPr="00A14E92">
        <w:rPr>
          <w:rFonts w:cs="Arial"/>
          <w:szCs w:val="22"/>
          <w:shd w:val="clear" w:color="auto" w:fill="FFFFFF"/>
          <w:lang w:val="es-ES"/>
        </w:rPr>
        <w:t xml:space="preserve"> y uso eficiente de agua</w:t>
      </w:r>
      <w:r w:rsidR="009440DE" w:rsidRPr="00A14E92">
        <w:rPr>
          <w:rFonts w:cs="Arial"/>
          <w:szCs w:val="22"/>
          <w:shd w:val="clear" w:color="auto" w:fill="FFFFFF"/>
          <w:lang w:val="es-ES"/>
        </w:rPr>
        <w:t xml:space="preserve"> </w:t>
      </w:r>
      <w:r w:rsidR="007835E8" w:rsidRPr="00A14E92">
        <w:rPr>
          <w:rFonts w:cs="Arial"/>
          <w:szCs w:val="22"/>
          <w:shd w:val="clear" w:color="auto" w:fill="FFFFFF"/>
          <w:lang w:val="es-ES"/>
        </w:rPr>
        <w:t xml:space="preserve">implementadas en el </w:t>
      </w:r>
      <w:proofErr w:type="spellStart"/>
      <w:r w:rsidR="007835E8" w:rsidRPr="00A14E92">
        <w:rPr>
          <w:rFonts w:cs="Arial"/>
          <w:szCs w:val="22"/>
          <w:shd w:val="clear" w:color="auto" w:fill="FFFFFF"/>
          <w:lang w:val="es-ES"/>
        </w:rPr>
        <w:t>agroecosistema</w:t>
      </w:r>
      <w:proofErr w:type="spellEnd"/>
      <w:r w:rsidR="007835E8" w:rsidRPr="00A14E92">
        <w:rPr>
          <w:rFonts w:cs="Arial"/>
          <w:szCs w:val="22"/>
          <w:shd w:val="clear" w:color="auto" w:fill="FFFFFF"/>
          <w:lang w:val="es-ES"/>
        </w:rPr>
        <w:t xml:space="preserve"> </w:t>
      </w:r>
      <w:r w:rsidR="00D235E9" w:rsidRPr="00A14E92">
        <w:rPr>
          <w:rFonts w:cs="Arial"/>
          <w:szCs w:val="22"/>
          <w:shd w:val="clear" w:color="auto" w:fill="FFFFFF"/>
          <w:lang w:val="es-ES"/>
        </w:rPr>
        <w:t xml:space="preserve">(Cardona </w:t>
      </w:r>
      <w:r w:rsidR="000432D9" w:rsidRPr="00A14E92">
        <w:rPr>
          <w:rFonts w:cs="Arial"/>
          <w:szCs w:val="22"/>
          <w:shd w:val="clear" w:color="auto" w:fill="FFFFFF"/>
          <w:lang w:val="es-ES"/>
        </w:rPr>
        <w:t xml:space="preserve">&amp; Ochoa, </w:t>
      </w:r>
      <w:r w:rsidR="00D235E9" w:rsidRPr="00A14E92">
        <w:rPr>
          <w:rFonts w:cs="Arial"/>
          <w:szCs w:val="22"/>
          <w:shd w:val="clear" w:color="auto" w:fill="FFFFFF"/>
          <w:lang w:val="es-ES"/>
        </w:rPr>
        <w:t xml:space="preserve">2013). </w:t>
      </w:r>
      <w:r w:rsidR="007835E8" w:rsidRPr="00A14E92">
        <w:rPr>
          <w:rFonts w:cs="Arial"/>
          <w:szCs w:val="22"/>
          <w:shd w:val="clear" w:color="auto" w:fill="FFFFFF"/>
          <w:lang w:val="es-ES"/>
        </w:rPr>
        <w:t xml:space="preserve">El indicador puede obtener puntajes de mínimo </w:t>
      </w:r>
      <w:r w:rsidR="00AB6897" w:rsidRPr="00A14E92">
        <w:rPr>
          <w:rFonts w:cs="Arial"/>
          <w:szCs w:val="22"/>
          <w:shd w:val="clear" w:color="auto" w:fill="FFFFFF"/>
          <w:lang w:val="es-ES"/>
        </w:rPr>
        <w:t>0</w:t>
      </w:r>
      <w:r w:rsidR="007835E8" w:rsidRPr="00A14E92">
        <w:rPr>
          <w:rFonts w:cs="Arial"/>
          <w:szCs w:val="22"/>
          <w:shd w:val="clear" w:color="auto" w:fill="FFFFFF"/>
          <w:lang w:val="es-ES"/>
        </w:rPr>
        <w:t xml:space="preserve"> y máximo 4, reflejando el tipo de estrategias implementadas. </w:t>
      </w:r>
      <w:r w:rsidR="00D235E9" w:rsidRPr="00A14E92">
        <w:rPr>
          <w:rFonts w:cs="Arial"/>
          <w:szCs w:val="22"/>
          <w:shd w:val="clear" w:color="auto" w:fill="FFFFFF"/>
          <w:lang w:val="es-ES"/>
        </w:rPr>
        <w:t xml:space="preserve">Un mayor puntaje obtenido por el indicador PCA, se relaciona con el aumento en la provisión y </w:t>
      </w:r>
      <w:r w:rsidR="00531806" w:rsidRPr="00A14E92">
        <w:rPr>
          <w:rFonts w:cs="Arial"/>
          <w:szCs w:val="22"/>
          <w:shd w:val="clear" w:color="auto" w:fill="FFFFFF"/>
          <w:lang w:val="es-ES"/>
        </w:rPr>
        <w:t xml:space="preserve">la </w:t>
      </w:r>
      <w:r w:rsidR="00D235E9" w:rsidRPr="00A14E92">
        <w:rPr>
          <w:rFonts w:cs="Arial"/>
          <w:szCs w:val="22"/>
          <w:shd w:val="clear" w:color="auto" w:fill="FFFFFF"/>
          <w:lang w:val="es-ES"/>
        </w:rPr>
        <w:t xml:space="preserve">valoración de SE como: aumento de la resiliencia del </w:t>
      </w:r>
      <w:proofErr w:type="spellStart"/>
      <w:r w:rsidR="00D235E9" w:rsidRPr="00A14E92">
        <w:rPr>
          <w:rFonts w:cs="Arial"/>
          <w:szCs w:val="22"/>
          <w:shd w:val="clear" w:color="auto" w:fill="FFFFFF"/>
          <w:lang w:val="es-ES"/>
        </w:rPr>
        <w:t>agroecosistema</w:t>
      </w:r>
      <w:proofErr w:type="spellEnd"/>
      <w:r w:rsidR="00D235E9" w:rsidRPr="00A14E92">
        <w:rPr>
          <w:rFonts w:cs="Arial"/>
          <w:szCs w:val="22"/>
          <w:shd w:val="clear" w:color="auto" w:fill="FFFFFF"/>
          <w:lang w:val="es-ES"/>
        </w:rPr>
        <w:t xml:space="preserve"> (Rpa-6), drenaje y riego natural (Rh-9), conservación de la humedad del suelo (Rh-10)</w:t>
      </w:r>
      <w:r w:rsidR="00580421" w:rsidRPr="00A14E92">
        <w:rPr>
          <w:rFonts w:cs="Arial"/>
          <w:szCs w:val="22"/>
          <w:shd w:val="clear" w:color="auto" w:fill="FFFFFF"/>
          <w:lang w:val="es-ES"/>
        </w:rPr>
        <w:t xml:space="preserve"> y</w:t>
      </w:r>
      <w:r w:rsidR="00D235E9" w:rsidRPr="00A14E92">
        <w:rPr>
          <w:rFonts w:cs="Arial"/>
          <w:szCs w:val="22"/>
          <w:shd w:val="clear" w:color="auto" w:fill="FFFFFF"/>
          <w:lang w:val="es-ES"/>
        </w:rPr>
        <w:t xml:space="preserve"> provisión de cobertura para conservación de suelo y agua (Rfs-18).</w:t>
      </w:r>
    </w:p>
    <w:p w14:paraId="5C751803" w14:textId="77777777" w:rsidR="00D235E9" w:rsidRPr="00A14E92" w:rsidRDefault="00D235E9" w:rsidP="006F641C">
      <w:pPr>
        <w:textAlignment w:val="top"/>
        <w:rPr>
          <w:rFonts w:cs="Arial"/>
          <w:szCs w:val="22"/>
          <w:shd w:val="clear" w:color="auto" w:fill="FFFFFF"/>
          <w:lang w:val="es-ES"/>
        </w:rPr>
      </w:pPr>
    </w:p>
    <w:p w14:paraId="1327005C" w14:textId="2E992253" w:rsidR="00D235E9" w:rsidRPr="00A14E92" w:rsidRDefault="00D235E9" w:rsidP="006F641C">
      <w:pPr>
        <w:tabs>
          <w:tab w:val="left" w:pos="1089"/>
        </w:tabs>
        <w:rPr>
          <w:rFonts w:cs="Arial"/>
          <w:szCs w:val="22"/>
          <w:shd w:val="clear" w:color="auto" w:fill="FFFFFF"/>
          <w:lang w:val="es-ES"/>
        </w:rPr>
      </w:pPr>
      <w:r w:rsidRPr="00A14E92">
        <w:rPr>
          <w:rFonts w:cs="Arial"/>
          <w:szCs w:val="22"/>
          <w:shd w:val="clear" w:color="auto" w:fill="FFFFFF"/>
          <w:lang w:val="es-ES"/>
        </w:rPr>
        <w:t xml:space="preserve">El indicador </w:t>
      </w:r>
      <w:r w:rsidR="00532A37" w:rsidRPr="00A14E92">
        <w:rPr>
          <w:rFonts w:cs="Arial"/>
          <w:szCs w:val="22"/>
          <w:shd w:val="clear" w:color="auto" w:fill="FFFFFF"/>
          <w:lang w:val="es-ES"/>
        </w:rPr>
        <w:t>m</w:t>
      </w:r>
      <w:r w:rsidRPr="00A14E92">
        <w:rPr>
          <w:rFonts w:cs="Arial"/>
          <w:szCs w:val="22"/>
          <w:shd w:val="clear" w:color="auto" w:fill="FFFFFF"/>
          <w:lang w:val="es-ES"/>
        </w:rPr>
        <w:t>ateria orgánica en el suelo (</w:t>
      </w:r>
      <w:proofErr w:type="spellStart"/>
      <w:r w:rsidRPr="00A14E92">
        <w:rPr>
          <w:rFonts w:cs="Arial"/>
          <w:szCs w:val="22"/>
          <w:shd w:val="clear" w:color="auto" w:fill="FFFFFF"/>
          <w:lang w:val="es-ES"/>
        </w:rPr>
        <w:t>MOs</w:t>
      </w:r>
      <w:proofErr w:type="spellEnd"/>
      <w:r w:rsidRPr="00A14E92">
        <w:rPr>
          <w:rFonts w:cs="Arial"/>
          <w:szCs w:val="22"/>
          <w:shd w:val="clear" w:color="auto" w:fill="FFFFFF"/>
          <w:lang w:val="es-ES"/>
        </w:rPr>
        <w:t xml:space="preserve">) mide la cantidad de materia orgánica (ton/ha-año) generada en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según el número de árboles y la edad de los árboles</w:t>
      </w:r>
      <w:r w:rsidR="008C4905" w:rsidRPr="00A14E92">
        <w:rPr>
          <w:rFonts w:cs="Arial"/>
          <w:szCs w:val="22"/>
          <w:shd w:val="clear" w:color="auto" w:fill="FFFFFF"/>
          <w:lang w:val="es-ES"/>
        </w:rPr>
        <w:t>. E</w:t>
      </w:r>
      <w:r w:rsidR="00D436F7" w:rsidRPr="00A14E92">
        <w:rPr>
          <w:rFonts w:cs="Arial"/>
          <w:szCs w:val="22"/>
          <w:shd w:val="clear" w:color="auto" w:fill="FFFFFF"/>
          <w:lang w:val="es-ES"/>
        </w:rPr>
        <w:t xml:space="preserve">l </w:t>
      </w:r>
      <w:r w:rsidR="00CC0E58" w:rsidRPr="00A14E92">
        <w:rPr>
          <w:rFonts w:cs="Arial"/>
          <w:szCs w:val="22"/>
          <w:shd w:val="clear" w:color="auto" w:fill="FFFFFF"/>
          <w:lang w:val="es-ES"/>
        </w:rPr>
        <w:t>cálculo</w:t>
      </w:r>
      <w:r w:rsidR="00D436F7" w:rsidRPr="00A14E92">
        <w:rPr>
          <w:rFonts w:cs="Arial"/>
          <w:szCs w:val="22"/>
          <w:shd w:val="clear" w:color="auto" w:fill="FFFFFF"/>
          <w:lang w:val="es-ES"/>
        </w:rPr>
        <w:t xml:space="preserve"> del indicador se basa en los </w:t>
      </w:r>
      <w:r w:rsidRPr="00A14E92">
        <w:rPr>
          <w:rFonts w:cs="Arial"/>
          <w:szCs w:val="22"/>
          <w:shd w:val="clear" w:color="auto" w:fill="FFFFFF"/>
          <w:lang w:val="es-ES"/>
        </w:rPr>
        <w:t xml:space="preserve">datos reportados por Cardona y </w:t>
      </w:r>
      <w:proofErr w:type="spellStart"/>
      <w:r w:rsidRPr="00A14E92">
        <w:rPr>
          <w:rFonts w:cs="Arial"/>
          <w:szCs w:val="22"/>
          <w:shd w:val="clear" w:color="auto" w:fill="FFFFFF"/>
          <w:lang w:val="es-ES"/>
        </w:rPr>
        <w:t>Sadeghian</w:t>
      </w:r>
      <w:proofErr w:type="spellEnd"/>
      <w:r w:rsidRPr="00A14E92">
        <w:rPr>
          <w:rFonts w:cs="Arial"/>
          <w:szCs w:val="22"/>
          <w:shd w:val="clear" w:color="auto" w:fill="FFFFFF"/>
          <w:lang w:val="es-ES"/>
        </w:rPr>
        <w:t xml:space="preserve"> (2013). Al realizar la modelación, derivado de las relaciones identificadas en el ciclo causal parcial (</w:t>
      </w:r>
      <w:r w:rsidR="00467CA4" w:rsidRPr="00A14E92">
        <w:rPr>
          <w:rFonts w:cs="Arial"/>
          <w:szCs w:val="22"/>
          <w:shd w:val="clear" w:color="auto" w:fill="FFFFFF"/>
          <w:lang w:val="es-ES"/>
        </w:rPr>
        <w:t>f</w:t>
      </w:r>
      <w:r w:rsidRPr="00A14E92">
        <w:rPr>
          <w:rFonts w:cs="Arial"/>
          <w:szCs w:val="22"/>
          <w:shd w:val="clear" w:color="auto" w:fill="FFFFFF"/>
          <w:lang w:val="es-ES"/>
        </w:rPr>
        <w:t xml:space="preserve">igura 4-1), la dinámica del indicador </w:t>
      </w:r>
      <w:proofErr w:type="spellStart"/>
      <w:r w:rsidRPr="00A14E92">
        <w:rPr>
          <w:rFonts w:cs="Arial"/>
          <w:szCs w:val="22"/>
          <w:shd w:val="clear" w:color="auto" w:fill="FFFFFF"/>
          <w:lang w:val="es-ES"/>
        </w:rPr>
        <w:t>MOs</w:t>
      </w:r>
      <w:proofErr w:type="spellEnd"/>
      <w:r w:rsidRPr="00A14E92">
        <w:rPr>
          <w:rFonts w:cs="Arial"/>
          <w:szCs w:val="22"/>
          <w:shd w:val="clear" w:color="auto" w:fill="FFFFFF"/>
          <w:lang w:val="es-ES"/>
        </w:rPr>
        <w:t xml:space="preserve"> en el sistema (</w:t>
      </w:r>
      <w:r w:rsidR="00A46971" w:rsidRPr="00A14E92">
        <w:rPr>
          <w:rFonts w:cs="Arial"/>
          <w:szCs w:val="22"/>
          <w:shd w:val="clear" w:color="auto" w:fill="FFFFFF"/>
          <w:lang w:val="es-ES"/>
        </w:rPr>
        <w:t>e</w:t>
      </w:r>
      <w:r w:rsidRPr="00A14E92">
        <w:rPr>
          <w:rFonts w:cs="Arial"/>
          <w:szCs w:val="22"/>
          <w:shd w:val="clear" w:color="auto" w:fill="FFFFFF"/>
          <w:lang w:val="es-ES"/>
        </w:rPr>
        <w:t>cuación 2), es influenciada por las variables dinámica media de sombra (DS) y activi</w:t>
      </w:r>
      <w:r w:rsidR="000432D9" w:rsidRPr="00A14E92">
        <w:rPr>
          <w:rFonts w:cs="Arial"/>
          <w:szCs w:val="22"/>
          <w:shd w:val="clear" w:color="auto" w:fill="FFFFFF"/>
          <w:lang w:val="es-ES"/>
        </w:rPr>
        <w:t>dad biológica en el suelo (</w:t>
      </w:r>
      <w:proofErr w:type="spellStart"/>
      <w:r w:rsidR="000432D9" w:rsidRPr="00A14E92">
        <w:rPr>
          <w:rFonts w:cs="Arial"/>
          <w:szCs w:val="22"/>
          <w:shd w:val="clear" w:color="auto" w:fill="FFFFFF"/>
          <w:lang w:val="es-ES"/>
        </w:rPr>
        <w:t>Abs</w:t>
      </w:r>
      <w:proofErr w:type="spellEnd"/>
      <w:r w:rsidR="000432D9" w:rsidRPr="00A14E92">
        <w:rPr>
          <w:rFonts w:cs="Arial"/>
          <w:szCs w:val="22"/>
          <w:shd w:val="clear" w:color="auto" w:fill="FFFFFF"/>
          <w:lang w:val="es-ES"/>
        </w:rPr>
        <w:t>).</w:t>
      </w:r>
      <w:r w:rsidRPr="00A14E92">
        <w:rPr>
          <w:rFonts w:cs="Arial"/>
          <w:szCs w:val="22"/>
          <w:shd w:val="clear" w:color="auto" w:fill="FFFFFF"/>
          <w:lang w:val="es-ES"/>
        </w:rPr>
        <w:t xml:space="preserve"> </w:t>
      </w:r>
      <w:r w:rsidR="000432D9" w:rsidRPr="00A14E92">
        <w:rPr>
          <w:rFonts w:cs="Arial"/>
          <w:szCs w:val="22"/>
          <w:shd w:val="clear" w:color="auto" w:fill="FFFFFF"/>
          <w:lang w:val="es-ES"/>
        </w:rPr>
        <w:t>L</w:t>
      </w:r>
      <w:r w:rsidRPr="00A14E92">
        <w:rPr>
          <w:rFonts w:cs="Arial"/>
          <w:szCs w:val="22"/>
          <w:shd w:val="clear" w:color="auto" w:fill="FFFFFF"/>
          <w:lang w:val="es-ES"/>
        </w:rPr>
        <w:t xml:space="preserve">a DS incluye el número de árboles plantados y la </w:t>
      </w:r>
      <w:proofErr w:type="spellStart"/>
      <w:r w:rsidRPr="00A14E92">
        <w:rPr>
          <w:rFonts w:cs="Arial"/>
          <w:szCs w:val="22"/>
          <w:shd w:val="clear" w:color="auto" w:fill="FFFFFF"/>
          <w:lang w:val="es-ES"/>
        </w:rPr>
        <w:t>Abs</w:t>
      </w:r>
      <w:proofErr w:type="spellEnd"/>
      <w:r w:rsidRPr="00A14E92">
        <w:rPr>
          <w:rFonts w:cs="Arial"/>
          <w:szCs w:val="22"/>
          <w:shd w:val="clear" w:color="auto" w:fill="FFFFFF"/>
          <w:lang w:val="es-ES"/>
        </w:rPr>
        <w:t xml:space="preserve"> calcula el # lombrices / m</w:t>
      </w:r>
      <w:r w:rsidRPr="00A14E92">
        <w:rPr>
          <w:rFonts w:cs="Arial"/>
          <w:szCs w:val="22"/>
          <w:shd w:val="clear" w:color="auto" w:fill="FFFFFF"/>
          <w:vertAlign w:val="superscript"/>
          <w:lang w:val="es-ES"/>
        </w:rPr>
        <w:t>2</w:t>
      </w:r>
      <w:r w:rsidRPr="00A14E92">
        <w:rPr>
          <w:rFonts w:cs="Arial"/>
          <w:szCs w:val="22"/>
          <w:shd w:val="clear" w:color="auto" w:fill="FFFFFF"/>
          <w:lang w:val="es-ES"/>
        </w:rPr>
        <w:t xml:space="preserve">. Los </w:t>
      </w:r>
      <w:r w:rsidR="00CC0E58" w:rsidRPr="00A14E92">
        <w:rPr>
          <w:rFonts w:cs="Arial"/>
          <w:szCs w:val="22"/>
          <w:shd w:val="clear" w:color="auto" w:fill="FFFFFF"/>
          <w:lang w:val="es-ES"/>
        </w:rPr>
        <w:t>árboles</w:t>
      </w:r>
      <w:r w:rsidRPr="00A14E92">
        <w:rPr>
          <w:rFonts w:cs="Arial"/>
          <w:szCs w:val="22"/>
          <w:shd w:val="clear" w:color="auto" w:fill="FFFFFF"/>
          <w:lang w:val="es-ES"/>
        </w:rPr>
        <w:t xml:space="preserve"> aportan materia orgánica en forma de </w:t>
      </w:r>
      <w:r w:rsidRPr="00A14E92">
        <w:rPr>
          <w:rFonts w:cs="Arial"/>
          <w:szCs w:val="22"/>
          <w:shd w:val="clear" w:color="auto" w:fill="FFFFFF"/>
          <w:lang w:val="es-ES"/>
        </w:rPr>
        <w:lastRenderedPageBreak/>
        <w:t xml:space="preserve">hojarasca, </w:t>
      </w:r>
      <w:r w:rsidR="000432D9" w:rsidRPr="00A14E92">
        <w:rPr>
          <w:rFonts w:cs="Arial"/>
          <w:szCs w:val="22"/>
          <w:shd w:val="clear" w:color="auto" w:fill="FFFFFF"/>
          <w:lang w:val="es-ES"/>
        </w:rPr>
        <w:t xml:space="preserve">luego </w:t>
      </w:r>
      <w:r w:rsidRPr="00A14E92">
        <w:rPr>
          <w:rFonts w:cs="Arial"/>
          <w:szCs w:val="22"/>
          <w:shd w:val="clear" w:color="auto" w:fill="FFFFFF"/>
          <w:lang w:val="es-ES"/>
        </w:rPr>
        <w:t xml:space="preserve">la actividad biológica determina la descomposición de </w:t>
      </w:r>
      <w:r w:rsidR="000432D9" w:rsidRPr="00A14E92">
        <w:rPr>
          <w:rFonts w:cs="Arial"/>
          <w:szCs w:val="22"/>
          <w:shd w:val="clear" w:color="auto" w:fill="FFFFFF"/>
          <w:lang w:val="es-ES"/>
        </w:rPr>
        <w:t>est</w:t>
      </w:r>
      <w:r w:rsidRPr="00A14E92">
        <w:rPr>
          <w:rFonts w:cs="Arial"/>
          <w:szCs w:val="22"/>
          <w:shd w:val="clear" w:color="auto" w:fill="FFFFFF"/>
          <w:lang w:val="es-ES"/>
        </w:rPr>
        <w:t xml:space="preserve">a materia orgánica y su incorporación a los ciclos de nutrientes. La dinámica del indicador </w:t>
      </w:r>
      <w:proofErr w:type="spellStart"/>
      <w:r w:rsidRPr="00A14E92">
        <w:rPr>
          <w:rFonts w:cs="Arial"/>
          <w:szCs w:val="22"/>
          <w:shd w:val="clear" w:color="auto" w:fill="FFFFFF"/>
          <w:lang w:val="es-ES"/>
        </w:rPr>
        <w:t>MOs</w:t>
      </w:r>
      <w:proofErr w:type="spellEnd"/>
      <w:r w:rsidRPr="00A14E92">
        <w:rPr>
          <w:rFonts w:cs="Arial"/>
          <w:szCs w:val="22"/>
          <w:shd w:val="clear" w:color="auto" w:fill="FFFFFF"/>
          <w:lang w:val="es-ES"/>
        </w:rPr>
        <w:t xml:space="preserve"> en el modelo, valora principalmente la provisión de SE como: almacenamiento de materia orgánica y biomasa al suelo (Rg-2), conservación del suelo productivo (Rh-11), promoción de la biología del suelo por adición de materia orgánica y excreciones radiculares (Rfs-19)</w:t>
      </w:r>
      <w:r w:rsidR="008C4905" w:rsidRPr="00A14E92">
        <w:rPr>
          <w:rFonts w:cs="Arial"/>
          <w:szCs w:val="22"/>
          <w:shd w:val="clear" w:color="auto" w:fill="FFFFFF"/>
          <w:lang w:val="es-ES"/>
        </w:rPr>
        <w:t xml:space="preserve"> y</w:t>
      </w:r>
      <w:r w:rsidRPr="00A14E92">
        <w:rPr>
          <w:rFonts w:cs="Arial"/>
          <w:szCs w:val="22"/>
          <w:shd w:val="clear" w:color="auto" w:fill="FFFFFF"/>
          <w:lang w:val="es-ES"/>
        </w:rPr>
        <w:t xml:space="preserve"> mantenimiento de las condiciones ideales para especies animales o vegetales dentro del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(Hab-28).</w:t>
      </w:r>
    </w:p>
    <w:p w14:paraId="17BFE448" w14:textId="77777777" w:rsidR="00AD1523" w:rsidRPr="00A14E92" w:rsidRDefault="00AD1523" w:rsidP="006F641C">
      <w:pPr>
        <w:tabs>
          <w:tab w:val="left" w:pos="1089"/>
        </w:tabs>
        <w:rPr>
          <w:rFonts w:cs="Arial"/>
          <w:szCs w:val="22"/>
          <w:shd w:val="clear" w:color="auto" w:fill="FFFFFF"/>
          <w:lang w:val="es-ES"/>
        </w:rPr>
      </w:pPr>
    </w:p>
    <w:p w14:paraId="01B57BC0" w14:textId="32C284A9" w:rsidR="0073247E" w:rsidRPr="00A14E92" w:rsidRDefault="00D235E9" w:rsidP="006F641C">
      <w:pPr>
        <w:tabs>
          <w:tab w:val="left" w:pos="1089"/>
        </w:tabs>
        <w:rPr>
          <w:rFonts w:cs="Arial"/>
          <w:szCs w:val="22"/>
          <w:shd w:val="clear" w:color="auto" w:fill="FFFFFF"/>
          <w:lang w:val="es-ES"/>
        </w:rPr>
      </w:pPr>
      <w:r w:rsidRPr="00A14E92">
        <w:rPr>
          <w:rFonts w:cs="Arial"/>
          <w:szCs w:val="22"/>
          <w:shd w:val="clear" w:color="auto" w:fill="FFFFFF"/>
          <w:lang w:val="es-ES"/>
        </w:rPr>
        <w:t xml:space="preserve">La </w:t>
      </w:r>
      <w:r w:rsidR="00B40408" w:rsidRPr="00A14E92">
        <w:rPr>
          <w:rFonts w:cs="Arial"/>
          <w:szCs w:val="22"/>
          <w:shd w:val="clear" w:color="auto" w:fill="FFFFFF"/>
          <w:lang w:val="es-ES"/>
        </w:rPr>
        <w:t>d</w:t>
      </w:r>
      <w:r w:rsidRPr="00A14E92">
        <w:rPr>
          <w:rFonts w:cs="Arial"/>
          <w:szCs w:val="22"/>
          <w:shd w:val="clear" w:color="auto" w:fill="FFFFFF"/>
          <w:lang w:val="es-ES"/>
        </w:rPr>
        <w:t xml:space="preserve">ensidad aparente (DA) es una propiedad del suelo </w:t>
      </w:r>
      <w:r w:rsidR="00AB5BAE" w:rsidRPr="00A14E92">
        <w:rPr>
          <w:rFonts w:cs="Arial"/>
          <w:szCs w:val="22"/>
          <w:shd w:val="clear" w:color="auto" w:fill="FFFFFF"/>
          <w:lang w:val="es-ES"/>
        </w:rPr>
        <w:t>influenciada por</w:t>
      </w:r>
      <w:r w:rsidRPr="00A14E92">
        <w:rPr>
          <w:rFonts w:cs="Arial"/>
          <w:szCs w:val="22"/>
          <w:shd w:val="clear" w:color="auto" w:fill="FFFFFF"/>
          <w:lang w:val="es-ES"/>
        </w:rPr>
        <w:t xml:space="preserve"> </w:t>
      </w:r>
      <w:r w:rsidR="00AB5BAE" w:rsidRPr="00A14E92">
        <w:rPr>
          <w:rFonts w:cs="Arial"/>
          <w:szCs w:val="22"/>
          <w:shd w:val="clear" w:color="auto" w:fill="FFFFFF"/>
          <w:lang w:val="es-ES"/>
        </w:rPr>
        <w:t xml:space="preserve">las </w:t>
      </w:r>
      <w:r w:rsidR="003544E3" w:rsidRPr="00A14E92">
        <w:rPr>
          <w:rFonts w:cs="Arial"/>
          <w:szCs w:val="22"/>
          <w:shd w:val="clear" w:color="auto" w:fill="FFFFFF"/>
          <w:lang w:val="es-ES"/>
        </w:rPr>
        <w:t>prácticas</w:t>
      </w:r>
      <w:r w:rsidRPr="00A14E92">
        <w:rPr>
          <w:rFonts w:cs="Arial"/>
          <w:szCs w:val="22"/>
          <w:shd w:val="clear" w:color="auto" w:fill="FFFFFF"/>
          <w:lang w:val="es-ES"/>
        </w:rPr>
        <w:t xml:space="preserve"> de manejo de suelos y </w:t>
      </w:r>
      <w:r w:rsidR="006C2B47" w:rsidRPr="00A14E92">
        <w:rPr>
          <w:rFonts w:cs="Arial"/>
          <w:szCs w:val="22"/>
          <w:shd w:val="clear" w:color="auto" w:fill="FFFFFF"/>
          <w:lang w:val="es-ES"/>
        </w:rPr>
        <w:t>aguas</w:t>
      </w:r>
      <w:r w:rsidR="00A85FE3" w:rsidRPr="00A14E92">
        <w:rPr>
          <w:rFonts w:cs="Arial"/>
          <w:szCs w:val="22"/>
          <w:shd w:val="clear" w:color="auto" w:fill="FFFFFF"/>
          <w:lang w:val="es-ES"/>
        </w:rPr>
        <w:t>, es la</w:t>
      </w:r>
      <w:r w:rsidR="006C2B47" w:rsidRPr="00A14E92">
        <w:rPr>
          <w:rFonts w:cs="Arial"/>
          <w:szCs w:val="22"/>
          <w:shd w:val="clear" w:color="auto" w:fill="FFFFFF"/>
          <w:lang w:val="es-ES"/>
        </w:rPr>
        <w:t xml:space="preserve"> </w:t>
      </w:r>
      <w:r w:rsidR="00F65CED" w:rsidRPr="00A14E92">
        <w:rPr>
          <w:rFonts w:cs="Arial"/>
          <w:szCs w:val="22"/>
          <w:shd w:val="clear" w:color="auto" w:fill="FFFFFF"/>
          <w:lang w:val="es-ES"/>
        </w:rPr>
        <w:t xml:space="preserve">relación </w:t>
      </w:r>
      <w:r w:rsidR="00A85FE3" w:rsidRPr="00A14E92">
        <w:rPr>
          <w:rFonts w:cs="Arial"/>
          <w:szCs w:val="22"/>
          <w:shd w:val="clear" w:color="auto" w:fill="FFFFFF"/>
          <w:lang w:val="es-ES"/>
        </w:rPr>
        <w:t>de</w:t>
      </w:r>
      <w:r w:rsidR="00F65CED" w:rsidRPr="00A14E92">
        <w:rPr>
          <w:rFonts w:cs="Arial"/>
          <w:szCs w:val="22"/>
          <w:shd w:val="clear" w:color="auto" w:fill="FFFFFF"/>
          <w:lang w:val="es-ES"/>
        </w:rPr>
        <w:t xml:space="preserve"> </w:t>
      </w:r>
      <w:r w:rsidR="000432D9" w:rsidRPr="00A14E92">
        <w:rPr>
          <w:rFonts w:cs="Arial"/>
          <w:szCs w:val="22"/>
          <w:shd w:val="clear" w:color="auto" w:fill="FFFFFF"/>
          <w:lang w:val="es-ES"/>
        </w:rPr>
        <w:t xml:space="preserve">la masa del suelo por unidad de </w:t>
      </w:r>
      <w:r w:rsidR="00390ACC" w:rsidRPr="00A14E92">
        <w:rPr>
          <w:rFonts w:cs="Arial"/>
          <w:szCs w:val="22"/>
          <w:shd w:val="clear" w:color="auto" w:fill="FFFFFF"/>
          <w:lang w:val="es-ES"/>
        </w:rPr>
        <w:t>volumen</w:t>
      </w:r>
      <w:r w:rsidR="00A85FE3" w:rsidRPr="00A14E92">
        <w:rPr>
          <w:rFonts w:cs="Arial"/>
          <w:szCs w:val="22"/>
          <w:shd w:val="clear" w:color="auto" w:fill="FFFFFF"/>
          <w:lang w:val="es-ES"/>
        </w:rPr>
        <w:t>. U</w:t>
      </w:r>
      <w:r w:rsidRPr="00A14E92">
        <w:rPr>
          <w:rFonts w:cs="Arial"/>
          <w:szCs w:val="22"/>
          <w:shd w:val="clear" w:color="auto" w:fill="FFFFFF"/>
          <w:lang w:val="es-ES"/>
        </w:rPr>
        <w:t>n</w:t>
      </w:r>
      <w:r w:rsidR="0073247E" w:rsidRPr="00A14E92">
        <w:rPr>
          <w:rFonts w:cs="Arial"/>
          <w:szCs w:val="22"/>
          <w:shd w:val="clear" w:color="auto" w:fill="FFFFFF"/>
          <w:lang w:val="es-ES"/>
        </w:rPr>
        <w:t>a</w:t>
      </w:r>
      <w:r w:rsidRPr="00A14E92">
        <w:rPr>
          <w:rFonts w:cs="Arial"/>
          <w:szCs w:val="22"/>
          <w:shd w:val="clear" w:color="auto" w:fill="FFFFFF"/>
          <w:lang w:val="es-ES"/>
        </w:rPr>
        <w:t xml:space="preserve"> baja densidad aparente indica suelos porosos, bien aireados y con buen drenaje (Salamanca &amp; </w:t>
      </w:r>
      <w:proofErr w:type="spellStart"/>
      <w:r w:rsidRPr="00A14E92">
        <w:rPr>
          <w:rFonts w:cs="Arial"/>
          <w:szCs w:val="22"/>
          <w:shd w:val="clear" w:color="auto" w:fill="FFFFFF"/>
          <w:lang w:val="es-ES"/>
        </w:rPr>
        <w:t>Sadeghian</w:t>
      </w:r>
      <w:proofErr w:type="spellEnd"/>
      <w:r w:rsidRPr="00A14E92">
        <w:rPr>
          <w:rFonts w:cs="Arial"/>
          <w:szCs w:val="22"/>
          <w:shd w:val="clear" w:color="auto" w:fill="FFFFFF"/>
          <w:lang w:val="es-ES"/>
        </w:rPr>
        <w:t>, 2005). La dinámica del indicador se model</w:t>
      </w:r>
      <w:r w:rsidR="00C11A4F" w:rsidRPr="00A14E92">
        <w:rPr>
          <w:rFonts w:cs="Arial"/>
          <w:szCs w:val="22"/>
          <w:shd w:val="clear" w:color="auto" w:fill="FFFFFF"/>
          <w:lang w:val="es-ES"/>
        </w:rPr>
        <w:t>a</w:t>
      </w:r>
      <w:r w:rsidRPr="00A14E92">
        <w:rPr>
          <w:rFonts w:cs="Arial"/>
          <w:szCs w:val="22"/>
          <w:shd w:val="clear" w:color="auto" w:fill="FFFFFF"/>
          <w:lang w:val="es-ES"/>
        </w:rPr>
        <w:t xml:space="preserve"> mediante la </w:t>
      </w:r>
      <w:r w:rsidR="003544E3" w:rsidRPr="00A14E92">
        <w:rPr>
          <w:rFonts w:cs="Arial"/>
          <w:szCs w:val="22"/>
          <w:shd w:val="clear" w:color="auto" w:fill="FFFFFF"/>
          <w:lang w:val="es-ES"/>
        </w:rPr>
        <w:t>ecuación</w:t>
      </w:r>
      <w:r w:rsidRPr="00A14E92">
        <w:rPr>
          <w:rFonts w:cs="Arial"/>
          <w:szCs w:val="22"/>
          <w:shd w:val="clear" w:color="auto" w:fill="FFFFFF"/>
          <w:lang w:val="es-ES"/>
        </w:rPr>
        <w:t xml:space="preserve"> reportada por Salamanca y </w:t>
      </w:r>
      <w:proofErr w:type="spellStart"/>
      <w:r w:rsidRPr="00A14E92">
        <w:rPr>
          <w:rFonts w:cs="Arial"/>
          <w:szCs w:val="22"/>
          <w:shd w:val="clear" w:color="auto" w:fill="FFFFFF"/>
          <w:lang w:val="es-ES"/>
        </w:rPr>
        <w:t>Sadeghian</w:t>
      </w:r>
      <w:proofErr w:type="spellEnd"/>
      <w:r w:rsidRPr="00A14E92">
        <w:rPr>
          <w:rFonts w:cs="Arial"/>
          <w:szCs w:val="22"/>
          <w:shd w:val="clear" w:color="auto" w:fill="FFFFFF"/>
          <w:lang w:val="es-ES"/>
        </w:rPr>
        <w:t xml:space="preserve"> (2005) para la zona cafetera colombiana (</w:t>
      </w:r>
      <w:r w:rsidR="00A46971" w:rsidRPr="00A14E92">
        <w:rPr>
          <w:rFonts w:cs="Arial"/>
          <w:szCs w:val="22"/>
          <w:shd w:val="clear" w:color="auto" w:fill="FFFFFF"/>
          <w:lang w:val="es-ES"/>
        </w:rPr>
        <w:t>e</w:t>
      </w:r>
      <w:r w:rsidRPr="00A14E92">
        <w:rPr>
          <w:rFonts w:cs="Arial"/>
          <w:szCs w:val="22"/>
          <w:shd w:val="clear" w:color="auto" w:fill="FFFFFF"/>
          <w:lang w:val="es-ES"/>
        </w:rPr>
        <w:t>cuación 3)</w:t>
      </w:r>
      <w:r w:rsidR="00A85FE3" w:rsidRPr="00A14E92">
        <w:rPr>
          <w:rFonts w:cs="Arial"/>
          <w:szCs w:val="22"/>
          <w:shd w:val="clear" w:color="auto" w:fill="FFFFFF"/>
          <w:lang w:val="es-ES"/>
        </w:rPr>
        <w:t>. L</w:t>
      </w:r>
      <w:r w:rsidRPr="00A14E92">
        <w:rPr>
          <w:rFonts w:cs="Arial"/>
          <w:szCs w:val="22"/>
          <w:shd w:val="clear" w:color="auto" w:fill="FFFFFF"/>
          <w:lang w:val="es-ES"/>
        </w:rPr>
        <w:t xml:space="preserve">a DA </w:t>
      </w:r>
      <w:r w:rsidR="003544E3" w:rsidRPr="00A14E92">
        <w:rPr>
          <w:rFonts w:cs="Arial"/>
          <w:szCs w:val="22"/>
          <w:shd w:val="clear" w:color="auto" w:fill="FFFFFF"/>
          <w:lang w:val="es-ES"/>
        </w:rPr>
        <w:t>está</w:t>
      </w:r>
      <w:r w:rsidRPr="00A14E92">
        <w:rPr>
          <w:rFonts w:cs="Arial"/>
          <w:szCs w:val="22"/>
          <w:shd w:val="clear" w:color="auto" w:fill="FFFFFF"/>
          <w:lang w:val="es-ES"/>
        </w:rPr>
        <w:t xml:space="preserve"> influenciada por la materia orgánica en el suelo (</w:t>
      </w:r>
      <w:proofErr w:type="spellStart"/>
      <w:r w:rsidRPr="00A14E92">
        <w:rPr>
          <w:rFonts w:cs="Arial"/>
          <w:szCs w:val="22"/>
          <w:shd w:val="clear" w:color="auto" w:fill="FFFFFF"/>
          <w:lang w:val="es-ES"/>
        </w:rPr>
        <w:t>MOs</w:t>
      </w:r>
      <w:proofErr w:type="spellEnd"/>
      <w:r w:rsidRPr="00A14E92">
        <w:rPr>
          <w:rFonts w:cs="Arial"/>
          <w:szCs w:val="22"/>
          <w:shd w:val="clear" w:color="auto" w:fill="FFFFFF"/>
          <w:lang w:val="es-ES"/>
        </w:rPr>
        <w:t xml:space="preserve">), a mayor </w:t>
      </w:r>
      <w:proofErr w:type="spellStart"/>
      <w:r w:rsidRPr="00A14E92">
        <w:rPr>
          <w:rFonts w:cs="Arial"/>
          <w:szCs w:val="22"/>
          <w:shd w:val="clear" w:color="auto" w:fill="FFFFFF"/>
          <w:lang w:val="es-ES"/>
        </w:rPr>
        <w:t>MOs</w:t>
      </w:r>
      <w:proofErr w:type="spellEnd"/>
      <w:r w:rsidRPr="00A14E92">
        <w:rPr>
          <w:rFonts w:cs="Arial"/>
          <w:szCs w:val="22"/>
          <w:shd w:val="clear" w:color="auto" w:fill="FFFFFF"/>
          <w:lang w:val="es-ES"/>
        </w:rPr>
        <w:t xml:space="preserve"> se reducen los valores de DA (g/cm</w:t>
      </w:r>
      <w:r w:rsidRPr="00A14E92">
        <w:rPr>
          <w:rFonts w:cs="Arial"/>
          <w:szCs w:val="22"/>
          <w:shd w:val="clear" w:color="auto" w:fill="FFFFFF"/>
          <w:vertAlign w:val="superscript"/>
          <w:lang w:val="es-ES"/>
        </w:rPr>
        <w:t>3</w:t>
      </w:r>
      <w:r w:rsidRPr="00A14E92">
        <w:rPr>
          <w:rFonts w:cs="Arial"/>
          <w:szCs w:val="22"/>
          <w:shd w:val="clear" w:color="auto" w:fill="FFFFFF"/>
          <w:lang w:val="es-ES"/>
        </w:rPr>
        <w:t>)</w:t>
      </w:r>
      <w:r w:rsidR="0073247E" w:rsidRPr="00A14E92">
        <w:rPr>
          <w:rFonts w:cs="Arial"/>
          <w:szCs w:val="22"/>
          <w:shd w:val="clear" w:color="auto" w:fill="FFFFFF"/>
          <w:lang w:val="es-ES"/>
        </w:rPr>
        <w:t xml:space="preserve">. El indicador DA en el modelo valora la </w:t>
      </w:r>
      <w:r w:rsidR="003544E3" w:rsidRPr="00A14E92">
        <w:rPr>
          <w:rFonts w:cs="Arial"/>
          <w:szCs w:val="22"/>
          <w:shd w:val="clear" w:color="auto" w:fill="FFFFFF"/>
          <w:lang w:val="es-ES"/>
        </w:rPr>
        <w:t>provisión</w:t>
      </w:r>
      <w:r w:rsidR="0073247E" w:rsidRPr="00A14E92">
        <w:rPr>
          <w:rFonts w:cs="Arial"/>
          <w:szCs w:val="22"/>
          <w:shd w:val="clear" w:color="auto" w:fill="FFFFFF"/>
          <w:lang w:val="es-ES"/>
        </w:rPr>
        <w:t xml:space="preserve"> de SE como: conservación de la humedad del suelo (Rh-10) y conservación del suelo productivo (Rh-11).</w:t>
      </w:r>
    </w:p>
    <w:p w14:paraId="2058EC70" w14:textId="223D7BD7" w:rsidR="00D235E9" w:rsidRPr="00A14E92" w:rsidRDefault="00D235E9" w:rsidP="006F641C">
      <w:pPr>
        <w:tabs>
          <w:tab w:val="left" w:pos="1089"/>
        </w:tabs>
        <w:rPr>
          <w:rFonts w:cs="Arial"/>
          <w:szCs w:val="22"/>
          <w:shd w:val="clear" w:color="auto" w:fill="FFFFFF"/>
          <w:lang w:val="es-ES"/>
        </w:rPr>
      </w:pPr>
      <w:r w:rsidRPr="00A14E92">
        <w:rPr>
          <w:rFonts w:cs="Arial"/>
          <w:szCs w:val="22"/>
          <w:shd w:val="clear" w:color="auto" w:fill="FFFFFF"/>
          <w:lang w:val="es-ES"/>
        </w:rPr>
        <w:t xml:space="preserve"> </w:t>
      </w:r>
    </w:p>
    <w:p w14:paraId="27DEEE5B" w14:textId="10C4FB07" w:rsidR="00CF176B" w:rsidRPr="00A14E92" w:rsidRDefault="0040104E" w:rsidP="006F641C">
      <w:pPr>
        <w:rPr>
          <w:rFonts w:cs="Arial"/>
          <w:szCs w:val="22"/>
          <w:shd w:val="clear" w:color="auto" w:fill="FFFFFF"/>
          <w:lang w:val="es-ES"/>
        </w:rPr>
      </w:pPr>
      <w:r w:rsidRPr="00A14E92">
        <w:rPr>
          <w:rFonts w:cs="Arial"/>
          <w:szCs w:val="22"/>
          <w:shd w:val="clear" w:color="auto" w:fill="FFFFFF"/>
          <w:lang w:val="es-ES"/>
        </w:rPr>
        <w:t xml:space="preserve">La </w:t>
      </w:r>
      <w:r w:rsidR="00532A37" w:rsidRPr="00A14E92">
        <w:rPr>
          <w:rFonts w:cs="Arial"/>
          <w:szCs w:val="22"/>
          <w:shd w:val="clear" w:color="auto" w:fill="FFFFFF"/>
          <w:lang w:val="es-ES"/>
        </w:rPr>
        <w:t>r</w:t>
      </w:r>
      <w:r w:rsidR="0073247E" w:rsidRPr="00A14E92">
        <w:rPr>
          <w:rFonts w:cs="Arial"/>
          <w:szCs w:val="22"/>
          <w:shd w:val="clear" w:color="auto" w:fill="FFFFFF"/>
          <w:lang w:val="es-ES"/>
        </w:rPr>
        <w:t>etención de humedad en el suelo (</w:t>
      </w:r>
      <w:proofErr w:type="spellStart"/>
      <w:r w:rsidR="0073247E" w:rsidRPr="00A14E92">
        <w:rPr>
          <w:rFonts w:cs="Arial"/>
          <w:szCs w:val="22"/>
          <w:shd w:val="clear" w:color="auto" w:fill="FFFFFF"/>
          <w:lang w:val="es-ES"/>
        </w:rPr>
        <w:t>RHs</w:t>
      </w:r>
      <w:proofErr w:type="spellEnd"/>
      <w:r w:rsidR="0073247E" w:rsidRPr="00A14E92">
        <w:rPr>
          <w:rFonts w:cs="Arial"/>
          <w:szCs w:val="22"/>
          <w:shd w:val="clear" w:color="auto" w:fill="FFFFFF"/>
          <w:lang w:val="es-ES"/>
        </w:rPr>
        <w:t>)</w:t>
      </w:r>
      <w:r w:rsidR="00532A37" w:rsidRPr="00A14E92">
        <w:rPr>
          <w:rFonts w:cs="Arial"/>
          <w:szCs w:val="22"/>
          <w:shd w:val="clear" w:color="auto" w:fill="FFFFFF"/>
          <w:lang w:val="es-ES"/>
        </w:rPr>
        <w:t xml:space="preserve"> </w:t>
      </w:r>
      <w:r w:rsidR="00C06BC7" w:rsidRPr="00A14E92">
        <w:rPr>
          <w:rFonts w:cs="Arial"/>
          <w:szCs w:val="22"/>
          <w:shd w:val="clear" w:color="auto" w:fill="FFFFFF"/>
          <w:lang w:val="es-ES"/>
        </w:rPr>
        <w:t>determina</w:t>
      </w:r>
      <w:r w:rsidRPr="00A14E92">
        <w:rPr>
          <w:rFonts w:cs="Arial"/>
          <w:szCs w:val="22"/>
          <w:shd w:val="clear" w:color="auto" w:fill="FFFFFF"/>
          <w:lang w:val="es-ES"/>
        </w:rPr>
        <w:t xml:space="preserve"> la relación entre el </w:t>
      </w:r>
      <w:r w:rsidR="0040358A" w:rsidRPr="00A14E92">
        <w:rPr>
          <w:rFonts w:cs="Arial"/>
          <w:szCs w:val="22"/>
          <w:shd w:val="clear" w:color="auto" w:fill="FFFFFF"/>
          <w:lang w:val="es-ES"/>
        </w:rPr>
        <w:t>volumen</w:t>
      </w:r>
      <w:r w:rsidRPr="00A14E92">
        <w:rPr>
          <w:rFonts w:cs="Arial"/>
          <w:szCs w:val="22"/>
          <w:shd w:val="clear" w:color="auto" w:fill="FFFFFF"/>
          <w:lang w:val="es-ES"/>
        </w:rPr>
        <w:t xml:space="preserve"> de agua y el </w:t>
      </w:r>
      <w:r w:rsidR="0040358A" w:rsidRPr="00A14E92">
        <w:rPr>
          <w:rFonts w:cs="Arial"/>
          <w:szCs w:val="22"/>
          <w:shd w:val="clear" w:color="auto" w:fill="FFFFFF"/>
          <w:lang w:val="es-ES"/>
        </w:rPr>
        <w:t>volumen</w:t>
      </w:r>
      <w:r w:rsidRPr="00A14E92">
        <w:rPr>
          <w:rFonts w:cs="Arial"/>
          <w:szCs w:val="22"/>
          <w:shd w:val="clear" w:color="auto" w:fill="FFFFFF"/>
          <w:lang w:val="es-ES"/>
        </w:rPr>
        <w:t xml:space="preserve"> total o aparente del suelo seco</w:t>
      </w:r>
      <w:r w:rsidR="00CA53EA" w:rsidRPr="00A14E92">
        <w:rPr>
          <w:rFonts w:cs="Arial"/>
          <w:szCs w:val="22"/>
          <w:shd w:val="clear" w:color="auto" w:fill="FFFFFF"/>
          <w:lang w:val="es-ES"/>
        </w:rPr>
        <w:t>. E</w:t>
      </w:r>
      <w:r w:rsidR="00CF176B" w:rsidRPr="00A14E92">
        <w:rPr>
          <w:rFonts w:cs="Arial"/>
          <w:szCs w:val="22"/>
          <w:shd w:val="clear" w:color="auto" w:fill="FFFFFF"/>
          <w:lang w:val="es-ES"/>
        </w:rPr>
        <w:t xml:space="preserve">l </w:t>
      </w:r>
      <w:r w:rsidR="0040358A" w:rsidRPr="00A14E92">
        <w:rPr>
          <w:rFonts w:cs="Arial"/>
          <w:szCs w:val="22"/>
          <w:shd w:val="clear" w:color="auto" w:fill="FFFFFF"/>
          <w:lang w:val="es-ES"/>
        </w:rPr>
        <w:t>cálculo</w:t>
      </w:r>
      <w:r w:rsidR="00CF176B" w:rsidRPr="00A14E92">
        <w:rPr>
          <w:rFonts w:cs="Arial"/>
          <w:szCs w:val="22"/>
          <w:shd w:val="clear" w:color="auto" w:fill="FFFFFF"/>
          <w:lang w:val="es-ES"/>
        </w:rPr>
        <w:t xml:space="preserve"> del indicador en la </w:t>
      </w:r>
      <w:r w:rsidR="0040358A" w:rsidRPr="00A14E92">
        <w:rPr>
          <w:rFonts w:cs="Arial"/>
          <w:szCs w:val="22"/>
          <w:shd w:val="clear" w:color="auto" w:fill="FFFFFF"/>
          <w:lang w:val="es-ES"/>
        </w:rPr>
        <w:t>modelación</w:t>
      </w:r>
      <w:r w:rsidR="00CF176B" w:rsidRPr="00A14E92">
        <w:rPr>
          <w:rFonts w:cs="Arial"/>
          <w:szCs w:val="22"/>
          <w:shd w:val="clear" w:color="auto" w:fill="FFFFFF"/>
          <w:lang w:val="es-ES"/>
        </w:rPr>
        <w:t xml:space="preserve"> se </w:t>
      </w:r>
      <w:r w:rsidR="0040358A" w:rsidRPr="00A14E92">
        <w:rPr>
          <w:rFonts w:cs="Arial"/>
          <w:szCs w:val="22"/>
          <w:shd w:val="clear" w:color="auto" w:fill="FFFFFF"/>
          <w:lang w:val="es-ES"/>
        </w:rPr>
        <w:t>realiz</w:t>
      </w:r>
      <w:r w:rsidR="00404EDC" w:rsidRPr="00A14E92">
        <w:rPr>
          <w:rFonts w:cs="Arial"/>
          <w:szCs w:val="22"/>
          <w:shd w:val="clear" w:color="auto" w:fill="FFFFFF"/>
          <w:lang w:val="es-ES"/>
        </w:rPr>
        <w:t>a</w:t>
      </w:r>
      <w:r w:rsidR="00CF176B" w:rsidRPr="00A14E92">
        <w:rPr>
          <w:rFonts w:cs="Arial"/>
          <w:szCs w:val="22"/>
          <w:shd w:val="clear" w:color="auto" w:fill="FFFFFF"/>
          <w:lang w:val="es-ES"/>
        </w:rPr>
        <w:t xml:space="preserve"> mediante los</w:t>
      </w:r>
      <w:r w:rsidR="003F274D" w:rsidRPr="00A14E92">
        <w:rPr>
          <w:rFonts w:cs="Arial"/>
          <w:szCs w:val="22"/>
          <w:shd w:val="clear" w:color="auto" w:fill="FFFFFF"/>
          <w:lang w:val="es-ES"/>
        </w:rPr>
        <w:t xml:space="preserve"> datos reportados por Cardona y </w:t>
      </w:r>
      <w:proofErr w:type="spellStart"/>
      <w:r w:rsidR="003F274D" w:rsidRPr="00A14E92">
        <w:rPr>
          <w:rFonts w:cs="Arial"/>
          <w:szCs w:val="22"/>
          <w:shd w:val="clear" w:color="auto" w:fill="FFFFFF"/>
          <w:lang w:val="es-ES"/>
        </w:rPr>
        <w:t>Sadeghian</w:t>
      </w:r>
      <w:proofErr w:type="spellEnd"/>
      <w:r w:rsidR="003F274D" w:rsidRPr="00A14E92">
        <w:rPr>
          <w:rFonts w:cs="Arial"/>
          <w:szCs w:val="22"/>
          <w:shd w:val="clear" w:color="auto" w:fill="FFFFFF"/>
          <w:lang w:val="es-ES"/>
        </w:rPr>
        <w:t xml:space="preserve"> (2006)</w:t>
      </w:r>
      <w:r w:rsidR="00C06BC7" w:rsidRPr="00A14E92">
        <w:rPr>
          <w:rFonts w:cs="Arial"/>
          <w:szCs w:val="22"/>
          <w:shd w:val="clear" w:color="auto" w:fill="FFFFFF"/>
          <w:lang w:val="es-ES"/>
        </w:rPr>
        <w:t>. Las relaciones identificadas en el ciclo causal parcial (</w:t>
      </w:r>
      <w:r w:rsidR="00467CA4" w:rsidRPr="00A14E92">
        <w:rPr>
          <w:rFonts w:cs="Arial"/>
          <w:szCs w:val="22"/>
          <w:shd w:val="clear" w:color="auto" w:fill="FFFFFF"/>
          <w:lang w:val="es-ES"/>
        </w:rPr>
        <w:t>f</w:t>
      </w:r>
      <w:r w:rsidR="00C06BC7" w:rsidRPr="00A14E92">
        <w:rPr>
          <w:rFonts w:cs="Arial"/>
          <w:szCs w:val="22"/>
          <w:shd w:val="clear" w:color="auto" w:fill="FFFFFF"/>
          <w:lang w:val="es-ES"/>
        </w:rPr>
        <w:t xml:space="preserve">igura 4-1) determinan el comportamiento </w:t>
      </w:r>
      <w:r w:rsidR="0040358A" w:rsidRPr="00A14E92">
        <w:rPr>
          <w:rFonts w:cs="Arial"/>
          <w:szCs w:val="22"/>
          <w:shd w:val="clear" w:color="auto" w:fill="FFFFFF"/>
          <w:lang w:val="es-ES"/>
        </w:rPr>
        <w:t>dinámico</w:t>
      </w:r>
      <w:r w:rsidR="00C06BC7" w:rsidRPr="00A14E92">
        <w:rPr>
          <w:rFonts w:cs="Arial"/>
          <w:szCs w:val="22"/>
          <w:shd w:val="clear" w:color="auto" w:fill="FFFFFF"/>
          <w:lang w:val="es-ES"/>
        </w:rPr>
        <w:t xml:space="preserve"> del indicador </w:t>
      </w:r>
      <w:proofErr w:type="spellStart"/>
      <w:r w:rsidR="00BC510D" w:rsidRPr="00A14E92">
        <w:rPr>
          <w:rFonts w:cs="Arial"/>
          <w:szCs w:val="22"/>
          <w:shd w:val="clear" w:color="auto" w:fill="FFFFFF"/>
          <w:lang w:val="es-ES"/>
        </w:rPr>
        <w:t>RHs</w:t>
      </w:r>
      <w:proofErr w:type="spellEnd"/>
      <w:r w:rsidR="00BC510D" w:rsidRPr="00A14E92">
        <w:rPr>
          <w:rFonts w:cs="Arial"/>
          <w:szCs w:val="22"/>
          <w:shd w:val="clear" w:color="auto" w:fill="FFFFFF"/>
          <w:lang w:val="es-ES"/>
        </w:rPr>
        <w:t xml:space="preserve"> </w:t>
      </w:r>
      <w:r w:rsidR="00C06BC7" w:rsidRPr="00A14E92">
        <w:rPr>
          <w:rFonts w:cs="Arial"/>
          <w:szCs w:val="22"/>
          <w:shd w:val="clear" w:color="auto" w:fill="FFFFFF"/>
          <w:lang w:val="es-ES"/>
        </w:rPr>
        <w:t xml:space="preserve">en la </w:t>
      </w:r>
      <w:r w:rsidR="0040358A" w:rsidRPr="00A14E92">
        <w:rPr>
          <w:rFonts w:cs="Arial"/>
          <w:szCs w:val="22"/>
          <w:shd w:val="clear" w:color="auto" w:fill="FFFFFF"/>
          <w:lang w:val="es-ES"/>
        </w:rPr>
        <w:t>modelación</w:t>
      </w:r>
      <w:r w:rsidR="00BA3E21" w:rsidRPr="00A14E92">
        <w:rPr>
          <w:rFonts w:cs="Arial"/>
          <w:szCs w:val="22"/>
          <w:shd w:val="clear" w:color="auto" w:fill="FFFFFF"/>
          <w:lang w:val="es-ES"/>
        </w:rPr>
        <w:t xml:space="preserve">. El indicador </w:t>
      </w:r>
      <w:r w:rsidR="00C06BC7" w:rsidRPr="00A14E92">
        <w:rPr>
          <w:rFonts w:cs="Arial"/>
          <w:szCs w:val="22"/>
          <w:shd w:val="clear" w:color="auto" w:fill="FFFFFF"/>
          <w:lang w:val="es-ES"/>
        </w:rPr>
        <w:t>es influenciado por las variables materia orgánica en el suelo (</w:t>
      </w:r>
      <w:proofErr w:type="spellStart"/>
      <w:r w:rsidR="00C06BC7" w:rsidRPr="00A14E92">
        <w:rPr>
          <w:rFonts w:cs="Arial"/>
          <w:szCs w:val="22"/>
          <w:shd w:val="clear" w:color="auto" w:fill="FFFFFF"/>
          <w:lang w:val="es-ES"/>
        </w:rPr>
        <w:t>MOs</w:t>
      </w:r>
      <w:proofErr w:type="spellEnd"/>
      <w:r w:rsidR="00C06BC7" w:rsidRPr="00A14E92">
        <w:rPr>
          <w:rFonts w:cs="Arial"/>
          <w:szCs w:val="22"/>
          <w:shd w:val="clear" w:color="auto" w:fill="FFFFFF"/>
          <w:lang w:val="es-ES"/>
        </w:rPr>
        <w:t xml:space="preserve">) y </w:t>
      </w:r>
      <w:r w:rsidR="00A117DF" w:rsidRPr="00A14E92">
        <w:rPr>
          <w:rFonts w:cs="Arial"/>
          <w:szCs w:val="22"/>
          <w:shd w:val="clear" w:color="auto" w:fill="FFFFFF"/>
          <w:lang w:val="es-ES"/>
        </w:rPr>
        <w:t>número</w:t>
      </w:r>
      <w:r w:rsidR="00C06BC7" w:rsidRPr="00A14E92">
        <w:rPr>
          <w:rFonts w:cs="Arial"/>
          <w:szCs w:val="22"/>
          <w:shd w:val="clear" w:color="auto" w:fill="FFFFFF"/>
          <w:lang w:val="es-ES"/>
        </w:rPr>
        <w:t xml:space="preserve"> de </w:t>
      </w:r>
      <w:r w:rsidR="0040358A" w:rsidRPr="00A14E92">
        <w:rPr>
          <w:rFonts w:cs="Arial"/>
          <w:szCs w:val="22"/>
          <w:shd w:val="clear" w:color="auto" w:fill="FFFFFF"/>
          <w:lang w:val="es-ES"/>
        </w:rPr>
        <w:t>árboles</w:t>
      </w:r>
      <w:r w:rsidR="00C06BC7" w:rsidRPr="00A14E92">
        <w:rPr>
          <w:rFonts w:cs="Arial"/>
          <w:szCs w:val="22"/>
          <w:shd w:val="clear" w:color="auto" w:fill="FFFFFF"/>
          <w:lang w:val="es-ES"/>
        </w:rPr>
        <w:t xml:space="preserve"> por </w:t>
      </w:r>
      <w:r w:rsidR="0040358A" w:rsidRPr="00A14E92">
        <w:rPr>
          <w:rFonts w:cs="Arial"/>
          <w:szCs w:val="22"/>
          <w:shd w:val="clear" w:color="auto" w:fill="FFFFFF"/>
          <w:lang w:val="es-ES"/>
        </w:rPr>
        <w:t>hectárea</w:t>
      </w:r>
      <w:r w:rsidR="00C06BC7" w:rsidRPr="00A14E92">
        <w:rPr>
          <w:rFonts w:cs="Arial"/>
          <w:szCs w:val="22"/>
          <w:shd w:val="clear" w:color="auto" w:fill="FFFFFF"/>
          <w:lang w:val="es-ES"/>
        </w:rPr>
        <w:t xml:space="preserve"> (NA) (</w:t>
      </w:r>
      <w:r w:rsidR="00A46971" w:rsidRPr="00A14E92">
        <w:rPr>
          <w:rFonts w:cs="Arial"/>
          <w:szCs w:val="22"/>
          <w:shd w:val="clear" w:color="auto" w:fill="FFFFFF"/>
          <w:lang w:val="es-ES"/>
        </w:rPr>
        <w:t>e</w:t>
      </w:r>
      <w:r w:rsidR="00C06BC7" w:rsidRPr="00A14E92">
        <w:rPr>
          <w:rFonts w:cs="Arial"/>
          <w:szCs w:val="22"/>
          <w:shd w:val="clear" w:color="auto" w:fill="FFFFFF"/>
          <w:lang w:val="es-ES"/>
        </w:rPr>
        <w:t>cuación 4)</w:t>
      </w:r>
      <w:r w:rsidR="00AB5BAE" w:rsidRPr="00A14E92">
        <w:rPr>
          <w:rFonts w:cs="Arial"/>
          <w:szCs w:val="22"/>
          <w:shd w:val="clear" w:color="auto" w:fill="FFFFFF"/>
          <w:lang w:val="es-ES"/>
        </w:rPr>
        <w:t>. A</w:t>
      </w:r>
      <w:r w:rsidR="00E450BE" w:rsidRPr="00A14E92">
        <w:rPr>
          <w:rFonts w:cs="Arial"/>
          <w:szCs w:val="22"/>
          <w:shd w:val="clear" w:color="auto" w:fill="FFFFFF"/>
          <w:lang w:val="es-ES"/>
        </w:rPr>
        <w:t xml:space="preserve"> mayor </w:t>
      </w:r>
      <w:r w:rsidR="00CF176B" w:rsidRPr="00A14E92">
        <w:rPr>
          <w:rFonts w:cs="Arial"/>
          <w:szCs w:val="22"/>
          <w:shd w:val="clear" w:color="auto" w:fill="FFFFFF"/>
          <w:lang w:val="es-ES"/>
        </w:rPr>
        <w:t xml:space="preserve">NA, aumenta la cantidad de </w:t>
      </w:r>
      <w:proofErr w:type="spellStart"/>
      <w:r w:rsidR="00CF176B" w:rsidRPr="00A14E92">
        <w:rPr>
          <w:rFonts w:cs="Arial"/>
          <w:szCs w:val="22"/>
          <w:shd w:val="clear" w:color="auto" w:fill="FFFFFF"/>
          <w:lang w:val="es-ES"/>
        </w:rPr>
        <w:t>MOs</w:t>
      </w:r>
      <w:proofErr w:type="spellEnd"/>
      <w:r w:rsidR="00CF176B" w:rsidRPr="00A14E92">
        <w:rPr>
          <w:rFonts w:cs="Arial"/>
          <w:szCs w:val="22"/>
          <w:shd w:val="clear" w:color="auto" w:fill="FFFFFF"/>
          <w:lang w:val="es-ES"/>
        </w:rPr>
        <w:t xml:space="preserve">, mejorando la </w:t>
      </w:r>
      <w:proofErr w:type="spellStart"/>
      <w:r w:rsidR="00CF176B" w:rsidRPr="00A14E92">
        <w:rPr>
          <w:rFonts w:cs="Arial"/>
          <w:szCs w:val="22"/>
          <w:shd w:val="clear" w:color="auto" w:fill="FFFFFF"/>
          <w:lang w:val="es-ES"/>
        </w:rPr>
        <w:t>RHs</w:t>
      </w:r>
      <w:proofErr w:type="spellEnd"/>
      <w:r w:rsidR="00CF176B" w:rsidRPr="00A14E92">
        <w:rPr>
          <w:rFonts w:cs="Arial"/>
          <w:szCs w:val="22"/>
          <w:shd w:val="clear" w:color="auto" w:fill="FFFFFF"/>
          <w:lang w:val="es-ES"/>
        </w:rPr>
        <w:t>.</w:t>
      </w:r>
      <w:r w:rsidR="00186592" w:rsidRPr="00A14E92">
        <w:rPr>
          <w:rFonts w:cs="Arial"/>
          <w:szCs w:val="22"/>
          <w:shd w:val="clear" w:color="auto" w:fill="FFFFFF"/>
          <w:lang w:val="es-ES"/>
        </w:rPr>
        <w:t xml:space="preserve"> </w:t>
      </w:r>
      <w:r w:rsidR="00CF176B" w:rsidRPr="00A14E92">
        <w:rPr>
          <w:rFonts w:cs="Arial"/>
          <w:szCs w:val="22"/>
          <w:shd w:val="clear" w:color="auto" w:fill="FFFFFF"/>
          <w:lang w:val="es-ES"/>
        </w:rPr>
        <w:t xml:space="preserve">El indicador </w:t>
      </w:r>
      <w:proofErr w:type="spellStart"/>
      <w:r w:rsidR="00CF176B" w:rsidRPr="00A14E92">
        <w:rPr>
          <w:rFonts w:cs="Arial"/>
          <w:szCs w:val="22"/>
          <w:shd w:val="clear" w:color="auto" w:fill="FFFFFF"/>
          <w:lang w:val="es-ES"/>
        </w:rPr>
        <w:t>RHs</w:t>
      </w:r>
      <w:proofErr w:type="spellEnd"/>
      <w:r w:rsidR="00CF176B" w:rsidRPr="00A14E92">
        <w:rPr>
          <w:rFonts w:cs="Arial"/>
          <w:szCs w:val="22"/>
          <w:shd w:val="clear" w:color="auto" w:fill="FFFFFF"/>
          <w:lang w:val="es-ES"/>
        </w:rPr>
        <w:t xml:space="preserve"> en la </w:t>
      </w:r>
      <w:r w:rsidR="0040358A" w:rsidRPr="00A14E92">
        <w:rPr>
          <w:rFonts w:cs="Arial"/>
          <w:szCs w:val="22"/>
          <w:shd w:val="clear" w:color="auto" w:fill="FFFFFF"/>
          <w:lang w:val="es-ES"/>
        </w:rPr>
        <w:t>modelación</w:t>
      </w:r>
      <w:r w:rsidR="00CF176B" w:rsidRPr="00A14E92">
        <w:rPr>
          <w:rFonts w:cs="Arial"/>
          <w:szCs w:val="22"/>
          <w:shd w:val="clear" w:color="auto" w:fill="FFFFFF"/>
          <w:lang w:val="es-ES"/>
        </w:rPr>
        <w:t xml:space="preserve"> valora la </w:t>
      </w:r>
      <w:r w:rsidR="0040358A" w:rsidRPr="00A14E92">
        <w:rPr>
          <w:rFonts w:cs="Arial"/>
          <w:szCs w:val="22"/>
          <w:shd w:val="clear" w:color="auto" w:fill="FFFFFF"/>
          <w:lang w:val="es-ES"/>
        </w:rPr>
        <w:t>provisión</w:t>
      </w:r>
      <w:r w:rsidR="00CF176B" w:rsidRPr="00A14E92">
        <w:rPr>
          <w:rFonts w:cs="Arial"/>
          <w:szCs w:val="22"/>
          <w:shd w:val="clear" w:color="auto" w:fill="FFFFFF"/>
          <w:lang w:val="es-ES"/>
        </w:rPr>
        <w:t xml:space="preserve"> de SE como: conservación de la humedad del suelo (Rh-10) y conservación del suelo productivo (Rh-11).</w:t>
      </w:r>
    </w:p>
    <w:p w14:paraId="77398644" w14:textId="09C84161" w:rsidR="003F274D" w:rsidRPr="00A14E92" w:rsidRDefault="003F274D" w:rsidP="006F641C">
      <w:pPr>
        <w:ind w:left="-57" w:right="-57"/>
        <w:rPr>
          <w:rFonts w:cs="Arial"/>
          <w:szCs w:val="22"/>
          <w:shd w:val="clear" w:color="auto" w:fill="FFFFFF"/>
          <w:lang w:val="es-ES"/>
        </w:rPr>
      </w:pPr>
    </w:p>
    <w:p w14:paraId="1698CFC4" w14:textId="5A55B884" w:rsidR="00B1213F" w:rsidRPr="00A14E92" w:rsidRDefault="00EE1DD5" w:rsidP="006F641C">
      <w:pPr>
        <w:rPr>
          <w:rFonts w:cs="Arial"/>
          <w:szCs w:val="22"/>
          <w:shd w:val="clear" w:color="auto" w:fill="FFFFFF"/>
          <w:lang w:val="es-ES"/>
        </w:rPr>
      </w:pPr>
      <w:r w:rsidRPr="00A14E92">
        <w:rPr>
          <w:rFonts w:cs="Arial"/>
          <w:szCs w:val="22"/>
          <w:shd w:val="clear" w:color="auto" w:fill="FFFFFF"/>
          <w:lang w:val="es-ES"/>
        </w:rPr>
        <w:t>El</w:t>
      </w:r>
      <w:r w:rsidR="00CF176B" w:rsidRPr="00A14E92">
        <w:rPr>
          <w:rFonts w:cs="Arial"/>
          <w:szCs w:val="22"/>
          <w:shd w:val="clear" w:color="auto" w:fill="FFFFFF"/>
          <w:lang w:val="es-ES"/>
        </w:rPr>
        <w:t xml:space="preserve"> indicador </w:t>
      </w:r>
      <w:r w:rsidR="00745FFD" w:rsidRPr="00A14E92">
        <w:rPr>
          <w:rFonts w:cs="Arial"/>
          <w:szCs w:val="22"/>
          <w:shd w:val="clear" w:color="auto" w:fill="FFFFFF"/>
          <w:lang w:val="es-ES"/>
        </w:rPr>
        <w:t>a</w:t>
      </w:r>
      <w:r w:rsidR="00CF176B" w:rsidRPr="00A14E92">
        <w:rPr>
          <w:rFonts w:cs="Arial"/>
          <w:szCs w:val="22"/>
          <w:shd w:val="clear" w:color="auto" w:fill="FFFFFF"/>
          <w:lang w:val="es-ES"/>
        </w:rPr>
        <w:t>ctividad biológica en el suelo (</w:t>
      </w:r>
      <w:proofErr w:type="spellStart"/>
      <w:r w:rsidR="00CF176B" w:rsidRPr="00A14E92">
        <w:rPr>
          <w:rFonts w:cs="Arial"/>
          <w:szCs w:val="22"/>
          <w:shd w:val="clear" w:color="auto" w:fill="FFFFFF"/>
          <w:lang w:val="es-ES"/>
        </w:rPr>
        <w:t>Abs</w:t>
      </w:r>
      <w:proofErr w:type="spellEnd"/>
      <w:r w:rsidR="00CF176B" w:rsidRPr="00A14E92">
        <w:rPr>
          <w:rFonts w:cs="Arial"/>
          <w:szCs w:val="22"/>
          <w:shd w:val="clear" w:color="auto" w:fill="FFFFFF"/>
          <w:lang w:val="es-ES"/>
        </w:rPr>
        <w:t>)</w:t>
      </w:r>
      <w:r w:rsidRPr="00A14E92">
        <w:rPr>
          <w:rFonts w:cs="Arial"/>
          <w:szCs w:val="22"/>
          <w:shd w:val="clear" w:color="auto" w:fill="FFFFFF"/>
          <w:lang w:val="es-ES"/>
        </w:rPr>
        <w:t xml:space="preserve"> determina el número de lombrices/m</w:t>
      </w:r>
      <w:r w:rsidRPr="00A14E92">
        <w:rPr>
          <w:rFonts w:cs="Arial"/>
          <w:szCs w:val="22"/>
          <w:shd w:val="clear" w:color="auto" w:fill="FFFFFF"/>
          <w:vertAlign w:val="superscript"/>
          <w:lang w:val="es-ES"/>
        </w:rPr>
        <w:t>2</w:t>
      </w:r>
      <w:r w:rsidR="00B1213F" w:rsidRPr="00A14E92">
        <w:rPr>
          <w:rFonts w:cs="Arial"/>
          <w:szCs w:val="22"/>
          <w:shd w:val="clear" w:color="auto" w:fill="FFFFFF"/>
          <w:vertAlign w:val="superscript"/>
          <w:lang w:val="es-ES"/>
        </w:rPr>
        <w:t xml:space="preserve"> </w:t>
      </w:r>
      <w:r w:rsidR="00B1213F" w:rsidRPr="00A14E92">
        <w:rPr>
          <w:rFonts w:cs="Arial"/>
          <w:szCs w:val="22"/>
          <w:shd w:val="clear" w:color="auto" w:fill="FFFFFF"/>
          <w:lang w:val="es-ES"/>
        </w:rPr>
        <w:t>hasta 10 cm de profundidad</w:t>
      </w:r>
      <w:r w:rsidR="00745FFD" w:rsidRPr="00A14E92">
        <w:rPr>
          <w:rFonts w:cs="Arial"/>
          <w:szCs w:val="22"/>
          <w:shd w:val="clear" w:color="auto" w:fill="FFFFFF"/>
          <w:lang w:val="es-ES"/>
        </w:rPr>
        <w:t xml:space="preserve"> en el </w:t>
      </w:r>
      <w:proofErr w:type="spellStart"/>
      <w:r w:rsidR="00745FFD" w:rsidRPr="00A14E92">
        <w:rPr>
          <w:rFonts w:cs="Arial"/>
          <w:szCs w:val="22"/>
          <w:shd w:val="clear" w:color="auto" w:fill="FFFFFF"/>
          <w:lang w:val="es-ES"/>
        </w:rPr>
        <w:t>agroecosistema</w:t>
      </w:r>
      <w:proofErr w:type="spellEnd"/>
      <w:r w:rsidR="0022325D" w:rsidRPr="00A14E92">
        <w:rPr>
          <w:rFonts w:cs="Arial"/>
          <w:szCs w:val="22"/>
          <w:shd w:val="clear" w:color="auto" w:fill="FFFFFF"/>
          <w:lang w:val="es-ES"/>
        </w:rPr>
        <w:t>. L</w:t>
      </w:r>
      <w:r w:rsidRPr="00A14E92">
        <w:rPr>
          <w:rFonts w:cs="Arial"/>
          <w:szCs w:val="22"/>
          <w:shd w:val="clear" w:color="auto" w:fill="FFFFFF"/>
          <w:lang w:val="es-ES"/>
        </w:rPr>
        <w:t xml:space="preserve">os datos para el </w:t>
      </w:r>
      <w:r w:rsidR="0022325D" w:rsidRPr="00A14E92">
        <w:rPr>
          <w:rFonts w:cs="Arial"/>
          <w:szCs w:val="22"/>
          <w:shd w:val="clear" w:color="auto" w:fill="FFFFFF"/>
          <w:lang w:val="es-ES"/>
        </w:rPr>
        <w:t xml:space="preserve">cálculo del </w:t>
      </w:r>
      <w:r w:rsidRPr="00A14E92">
        <w:rPr>
          <w:rFonts w:cs="Arial"/>
          <w:szCs w:val="22"/>
          <w:shd w:val="clear" w:color="auto" w:fill="FFFFFF"/>
          <w:lang w:val="es-ES"/>
        </w:rPr>
        <w:t xml:space="preserve">indicador se basan en </w:t>
      </w:r>
      <w:r w:rsidR="00FE67A6" w:rsidRPr="00A14E92">
        <w:rPr>
          <w:rFonts w:cs="Arial"/>
          <w:szCs w:val="22"/>
          <w:shd w:val="clear" w:color="auto" w:fill="FFFFFF"/>
          <w:lang w:val="es-ES"/>
        </w:rPr>
        <w:t xml:space="preserve">los reportes de </w:t>
      </w:r>
      <w:r w:rsidRPr="00A14E92">
        <w:rPr>
          <w:rFonts w:cs="Arial"/>
          <w:szCs w:val="22"/>
          <w:shd w:val="clear" w:color="auto" w:fill="FFFFFF"/>
          <w:lang w:val="es-ES"/>
        </w:rPr>
        <w:t xml:space="preserve">Vásquez-Vela (2014) y </w:t>
      </w:r>
      <w:proofErr w:type="spellStart"/>
      <w:r w:rsidRPr="00A14E92">
        <w:rPr>
          <w:rFonts w:cs="Arial"/>
          <w:szCs w:val="22"/>
          <w:shd w:val="clear" w:color="auto" w:fill="FFFFFF"/>
          <w:lang w:val="es-ES"/>
        </w:rPr>
        <w:t>Montagnini</w:t>
      </w:r>
      <w:proofErr w:type="spellEnd"/>
      <w:r w:rsidRPr="00A14E92">
        <w:rPr>
          <w:rFonts w:cs="Arial"/>
          <w:szCs w:val="22"/>
          <w:shd w:val="clear" w:color="auto" w:fill="FFFFFF"/>
          <w:lang w:val="es-ES"/>
        </w:rPr>
        <w:t xml:space="preserve"> et al.</w:t>
      </w:r>
      <w:r w:rsidR="00BC0F37" w:rsidRPr="00A14E92">
        <w:rPr>
          <w:rFonts w:cs="Arial"/>
          <w:szCs w:val="22"/>
          <w:shd w:val="clear" w:color="auto" w:fill="FFFFFF"/>
          <w:lang w:val="es-ES"/>
        </w:rPr>
        <w:t xml:space="preserve"> </w:t>
      </w:r>
      <w:r w:rsidRPr="00A14E92">
        <w:rPr>
          <w:rFonts w:cs="Arial"/>
          <w:szCs w:val="22"/>
          <w:shd w:val="clear" w:color="auto" w:fill="FFFFFF"/>
          <w:lang w:val="es-ES"/>
        </w:rPr>
        <w:t xml:space="preserve">(2015). El comportamiento </w:t>
      </w:r>
      <w:r w:rsidR="0040358A" w:rsidRPr="00A14E92">
        <w:rPr>
          <w:rFonts w:cs="Arial"/>
          <w:szCs w:val="22"/>
          <w:shd w:val="clear" w:color="auto" w:fill="FFFFFF"/>
          <w:lang w:val="es-ES"/>
        </w:rPr>
        <w:t>dinámico</w:t>
      </w:r>
      <w:r w:rsidRPr="00A14E92">
        <w:rPr>
          <w:rFonts w:cs="Arial"/>
          <w:szCs w:val="22"/>
          <w:shd w:val="clear" w:color="auto" w:fill="FFFFFF"/>
          <w:lang w:val="es-ES"/>
        </w:rPr>
        <w:t xml:space="preserve"> del indicador en el </w:t>
      </w:r>
      <w:r w:rsidR="0040358A" w:rsidRPr="00A14E92">
        <w:rPr>
          <w:rFonts w:cs="Arial"/>
          <w:szCs w:val="22"/>
          <w:shd w:val="clear" w:color="auto" w:fill="FFFFFF"/>
          <w:lang w:val="es-ES"/>
        </w:rPr>
        <w:t>modelo</w:t>
      </w:r>
      <w:r w:rsidRPr="00A14E92">
        <w:rPr>
          <w:rFonts w:cs="Arial"/>
          <w:szCs w:val="22"/>
          <w:shd w:val="clear" w:color="auto" w:fill="FFFFFF"/>
          <w:lang w:val="es-ES"/>
        </w:rPr>
        <w:t xml:space="preserve"> </w:t>
      </w:r>
      <w:r w:rsidR="0040358A" w:rsidRPr="00A14E92">
        <w:rPr>
          <w:rFonts w:cs="Arial"/>
          <w:szCs w:val="22"/>
          <w:shd w:val="clear" w:color="auto" w:fill="FFFFFF"/>
          <w:lang w:val="es-ES"/>
        </w:rPr>
        <w:t>es</w:t>
      </w:r>
      <w:r w:rsidRPr="00A14E92">
        <w:rPr>
          <w:rFonts w:cs="Arial"/>
          <w:szCs w:val="22"/>
          <w:shd w:val="clear" w:color="auto" w:fill="FFFFFF"/>
          <w:lang w:val="es-ES"/>
        </w:rPr>
        <w:t xml:space="preserve"> influenciado por </w:t>
      </w:r>
      <w:r w:rsidR="00FE67A6" w:rsidRPr="00A14E92">
        <w:rPr>
          <w:rFonts w:cs="Arial"/>
          <w:szCs w:val="22"/>
          <w:shd w:val="clear" w:color="auto" w:fill="FFFFFF"/>
          <w:lang w:val="es-ES"/>
        </w:rPr>
        <w:t>la</w:t>
      </w:r>
      <w:r w:rsidRPr="00A14E92">
        <w:rPr>
          <w:rFonts w:cs="Arial"/>
          <w:szCs w:val="22"/>
          <w:shd w:val="clear" w:color="auto" w:fill="FFFFFF"/>
          <w:lang w:val="es-ES"/>
        </w:rPr>
        <w:t xml:space="preserve"> retención de humedad en el suelo (</w:t>
      </w:r>
      <w:proofErr w:type="spellStart"/>
      <w:r w:rsidRPr="00A14E92">
        <w:rPr>
          <w:rFonts w:cs="Arial"/>
          <w:szCs w:val="22"/>
          <w:shd w:val="clear" w:color="auto" w:fill="FFFFFF"/>
          <w:lang w:val="es-ES"/>
        </w:rPr>
        <w:t>RHs</w:t>
      </w:r>
      <w:proofErr w:type="spellEnd"/>
      <w:r w:rsidRPr="00A14E92">
        <w:rPr>
          <w:rFonts w:cs="Arial"/>
          <w:szCs w:val="22"/>
          <w:shd w:val="clear" w:color="auto" w:fill="FFFFFF"/>
          <w:lang w:val="es-ES"/>
        </w:rPr>
        <w:t xml:space="preserve">) y </w:t>
      </w:r>
      <w:r w:rsidR="00FE67A6" w:rsidRPr="00A14E92">
        <w:rPr>
          <w:rFonts w:cs="Arial"/>
          <w:szCs w:val="22"/>
          <w:shd w:val="clear" w:color="auto" w:fill="FFFFFF"/>
          <w:lang w:val="es-ES"/>
        </w:rPr>
        <w:t xml:space="preserve">la </w:t>
      </w:r>
      <w:r w:rsidRPr="00A14E92">
        <w:rPr>
          <w:rFonts w:cs="Arial"/>
          <w:szCs w:val="22"/>
          <w:shd w:val="clear" w:color="auto" w:fill="FFFFFF"/>
          <w:lang w:val="es-ES"/>
        </w:rPr>
        <w:t>densidad aparente (DA) (</w:t>
      </w:r>
      <w:r w:rsidR="00A46971" w:rsidRPr="00A14E92">
        <w:rPr>
          <w:rFonts w:cs="Arial"/>
          <w:szCs w:val="22"/>
          <w:shd w:val="clear" w:color="auto" w:fill="FFFFFF"/>
          <w:lang w:val="es-ES"/>
        </w:rPr>
        <w:t>e</w:t>
      </w:r>
      <w:r w:rsidRPr="00A14E92">
        <w:rPr>
          <w:rFonts w:cs="Arial"/>
          <w:szCs w:val="22"/>
          <w:shd w:val="clear" w:color="auto" w:fill="FFFFFF"/>
          <w:lang w:val="es-ES"/>
        </w:rPr>
        <w:t>cuación 5)</w:t>
      </w:r>
      <w:r w:rsidR="0022325D" w:rsidRPr="00A14E92">
        <w:rPr>
          <w:rFonts w:cs="Arial"/>
          <w:szCs w:val="22"/>
          <w:shd w:val="clear" w:color="auto" w:fill="FFFFFF"/>
          <w:lang w:val="es-ES"/>
        </w:rPr>
        <w:t>. U</w:t>
      </w:r>
      <w:r w:rsidRPr="00A14E92">
        <w:rPr>
          <w:rFonts w:cs="Arial"/>
          <w:szCs w:val="22"/>
          <w:shd w:val="clear" w:color="auto" w:fill="FFFFFF"/>
          <w:lang w:val="es-ES"/>
        </w:rPr>
        <w:t xml:space="preserve">na mayor </w:t>
      </w:r>
      <w:proofErr w:type="spellStart"/>
      <w:r w:rsidRPr="00A14E92">
        <w:rPr>
          <w:rFonts w:cs="Arial"/>
          <w:szCs w:val="22"/>
          <w:shd w:val="clear" w:color="auto" w:fill="FFFFFF"/>
          <w:lang w:val="es-ES"/>
        </w:rPr>
        <w:t>RHs</w:t>
      </w:r>
      <w:proofErr w:type="spellEnd"/>
      <w:r w:rsidRPr="00A14E92">
        <w:rPr>
          <w:rFonts w:cs="Arial"/>
          <w:szCs w:val="22"/>
          <w:shd w:val="clear" w:color="auto" w:fill="FFFFFF"/>
          <w:lang w:val="es-ES"/>
        </w:rPr>
        <w:t xml:space="preserve"> y una menor DA</w:t>
      </w:r>
      <w:r w:rsidR="00F06E63" w:rsidRPr="00A14E92">
        <w:rPr>
          <w:rFonts w:cs="Arial"/>
          <w:szCs w:val="22"/>
          <w:shd w:val="clear" w:color="auto" w:fill="FFFFFF"/>
          <w:lang w:val="es-ES"/>
        </w:rPr>
        <w:t>,</w:t>
      </w:r>
      <w:r w:rsidRPr="00A14E92">
        <w:rPr>
          <w:rFonts w:cs="Arial"/>
          <w:szCs w:val="22"/>
          <w:shd w:val="clear" w:color="auto" w:fill="FFFFFF"/>
          <w:lang w:val="es-ES"/>
        </w:rPr>
        <w:t xml:space="preserve"> mejora</w:t>
      </w:r>
      <w:r w:rsidR="00745FFD" w:rsidRPr="00A14E92">
        <w:rPr>
          <w:rFonts w:cs="Arial"/>
          <w:szCs w:val="22"/>
          <w:shd w:val="clear" w:color="auto" w:fill="FFFFFF"/>
          <w:lang w:val="es-ES"/>
        </w:rPr>
        <w:t>n</w:t>
      </w:r>
      <w:r w:rsidRPr="00A14E92">
        <w:rPr>
          <w:rFonts w:cs="Arial"/>
          <w:szCs w:val="22"/>
          <w:shd w:val="clear" w:color="auto" w:fill="FFFFFF"/>
          <w:lang w:val="es-ES"/>
        </w:rPr>
        <w:t xml:space="preserve"> las condiciones del indicador </w:t>
      </w:r>
      <w:r w:rsidR="00B1213F" w:rsidRPr="00A14E92">
        <w:rPr>
          <w:rFonts w:cs="Arial"/>
          <w:szCs w:val="22"/>
          <w:shd w:val="clear" w:color="auto" w:fill="FFFFFF"/>
          <w:lang w:val="es-ES"/>
        </w:rPr>
        <w:t>a</w:t>
      </w:r>
      <w:r w:rsidRPr="00A14E92">
        <w:rPr>
          <w:rFonts w:cs="Arial"/>
          <w:szCs w:val="22"/>
          <w:shd w:val="clear" w:color="auto" w:fill="FFFFFF"/>
          <w:lang w:val="es-ES"/>
        </w:rPr>
        <w:t xml:space="preserve">ctividad </w:t>
      </w:r>
      <w:r w:rsidR="00186592" w:rsidRPr="00A14E92">
        <w:rPr>
          <w:rFonts w:cs="Arial"/>
          <w:szCs w:val="22"/>
          <w:shd w:val="clear" w:color="auto" w:fill="FFFFFF"/>
          <w:lang w:val="es-ES"/>
        </w:rPr>
        <w:t>biológica en el suelo</w:t>
      </w:r>
      <w:r w:rsidR="00B1213F" w:rsidRPr="00A14E92">
        <w:rPr>
          <w:rFonts w:cs="Arial"/>
          <w:szCs w:val="22"/>
          <w:shd w:val="clear" w:color="auto" w:fill="FFFFFF"/>
          <w:lang w:val="es-ES"/>
        </w:rPr>
        <w:t xml:space="preserve">. El indicador </w:t>
      </w:r>
      <w:proofErr w:type="spellStart"/>
      <w:r w:rsidR="00B1213F" w:rsidRPr="00A14E92">
        <w:rPr>
          <w:rFonts w:cs="Arial"/>
          <w:szCs w:val="22"/>
          <w:shd w:val="clear" w:color="auto" w:fill="FFFFFF"/>
          <w:lang w:val="es-ES"/>
        </w:rPr>
        <w:t>Abs</w:t>
      </w:r>
      <w:proofErr w:type="spellEnd"/>
      <w:r w:rsidR="00B1213F" w:rsidRPr="00A14E92">
        <w:rPr>
          <w:rFonts w:cs="Arial"/>
          <w:szCs w:val="22"/>
          <w:shd w:val="clear" w:color="auto" w:fill="FFFFFF"/>
          <w:lang w:val="es-ES"/>
        </w:rPr>
        <w:t xml:space="preserve">, valora la </w:t>
      </w:r>
      <w:r w:rsidR="0040358A" w:rsidRPr="00A14E92">
        <w:rPr>
          <w:rFonts w:cs="Arial"/>
          <w:szCs w:val="22"/>
          <w:shd w:val="clear" w:color="auto" w:fill="FFFFFF"/>
          <w:lang w:val="es-ES"/>
        </w:rPr>
        <w:t>provisión</w:t>
      </w:r>
      <w:r w:rsidR="00B1213F" w:rsidRPr="00A14E92">
        <w:rPr>
          <w:rFonts w:cs="Arial"/>
          <w:szCs w:val="22"/>
          <w:shd w:val="clear" w:color="auto" w:fill="FFFFFF"/>
          <w:lang w:val="es-ES"/>
        </w:rPr>
        <w:t xml:space="preserve"> de SE como: incorporación de residuos de cosechas y animales a los flujos de materia y energía (Rar-21), mantenimiento de las condiciones ideales para especies animales o vegetales dentro del </w:t>
      </w:r>
      <w:proofErr w:type="spellStart"/>
      <w:r w:rsidR="00B1213F" w:rsidRPr="00A14E92">
        <w:rPr>
          <w:rFonts w:cs="Arial"/>
          <w:szCs w:val="22"/>
          <w:shd w:val="clear" w:color="auto" w:fill="FFFFFF"/>
          <w:lang w:val="es-ES"/>
        </w:rPr>
        <w:t>agroecosistema</w:t>
      </w:r>
      <w:proofErr w:type="spellEnd"/>
      <w:r w:rsidR="00B1213F" w:rsidRPr="00A14E92">
        <w:rPr>
          <w:rFonts w:cs="Arial"/>
          <w:szCs w:val="22"/>
          <w:shd w:val="clear" w:color="auto" w:fill="FFFFFF"/>
          <w:lang w:val="es-ES"/>
        </w:rPr>
        <w:t xml:space="preserve"> (Hab-28), </w:t>
      </w:r>
      <w:r w:rsidR="005466F0" w:rsidRPr="00A14E92">
        <w:rPr>
          <w:rFonts w:cs="Arial"/>
          <w:szCs w:val="22"/>
          <w:shd w:val="clear" w:color="auto" w:fill="FFFFFF"/>
          <w:lang w:val="es-ES"/>
        </w:rPr>
        <w:t>g</w:t>
      </w:r>
      <w:r w:rsidR="00B1213F" w:rsidRPr="00A14E92">
        <w:rPr>
          <w:rFonts w:cs="Arial"/>
          <w:szCs w:val="22"/>
          <w:shd w:val="clear" w:color="auto" w:fill="FFFFFF"/>
          <w:lang w:val="es-ES"/>
        </w:rPr>
        <w:t xml:space="preserve">eneración de condiciones para refugio, alimentación y sitio de reproducción </w:t>
      </w:r>
      <w:r w:rsidR="005466F0" w:rsidRPr="00A14E92">
        <w:rPr>
          <w:rFonts w:cs="Arial"/>
          <w:szCs w:val="22"/>
          <w:shd w:val="clear" w:color="auto" w:fill="FFFFFF"/>
          <w:lang w:val="es-ES"/>
        </w:rPr>
        <w:t>(</w:t>
      </w:r>
      <w:r w:rsidR="00B1213F" w:rsidRPr="00A14E92">
        <w:rPr>
          <w:rFonts w:cs="Arial"/>
          <w:szCs w:val="22"/>
          <w:shd w:val="clear" w:color="auto" w:fill="FFFFFF"/>
          <w:lang w:val="es-ES"/>
        </w:rPr>
        <w:t>Hab-29)</w:t>
      </w:r>
      <w:r w:rsidR="0022325D" w:rsidRPr="00A14E92">
        <w:rPr>
          <w:rFonts w:cs="Arial"/>
          <w:szCs w:val="22"/>
          <w:shd w:val="clear" w:color="auto" w:fill="FFFFFF"/>
          <w:lang w:val="es-ES"/>
        </w:rPr>
        <w:t xml:space="preserve"> y</w:t>
      </w:r>
      <w:r w:rsidR="00B1213F" w:rsidRPr="00A14E92">
        <w:rPr>
          <w:rFonts w:cs="Arial"/>
          <w:szCs w:val="22"/>
          <w:shd w:val="clear" w:color="auto" w:fill="FFFFFF"/>
          <w:lang w:val="es-ES"/>
        </w:rPr>
        <w:t xml:space="preserve"> </w:t>
      </w:r>
      <w:r w:rsidR="005466F0" w:rsidRPr="00A14E92">
        <w:rPr>
          <w:rFonts w:cs="Arial"/>
          <w:szCs w:val="22"/>
          <w:shd w:val="clear" w:color="auto" w:fill="FFFFFF"/>
          <w:lang w:val="es-ES"/>
        </w:rPr>
        <w:t>e</w:t>
      </w:r>
      <w:r w:rsidR="00B1213F" w:rsidRPr="00A14E92">
        <w:rPr>
          <w:rFonts w:cs="Arial"/>
          <w:szCs w:val="22"/>
          <w:shd w:val="clear" w:color="auto" w:fill="FFFFFF"/>
          <w:lang w:val="es-ES"/>
        </w:rPr>
        <w:t xml:space="preserve">xistencia de una variedad de especies que interactúan dentro y fuera del </w:t>
      </w:r>
      <w:proofErr w:type="spellStart"/>
      <w:r w:rsidR="00B1213F" w:rsidRPr="00A14E92">
        <w:rPr>
          <w:rFonts w:cs="Arial"/>
          <w:szCs w:val="22"/>
          <w:shd w:val="clear" w:color="auto" w:fill="FFFFFF"/>
          <w:lang w:val="es-ES"/>
        </w:rPr>
        <w:t>agroecosistema</w:t>
      </w:r>
      <w:proofErr w:type="spellEnd"/>
      <w:r w:rsidR="005466F0" w:rsidRPr="00A14E92">
        <w:rPr>
          <w:rFonts w:cs="Arial"/>
          <w:szCs w:val="22"/>
          <w:shd w:val="clear" w:color="auto" w:fill="FFFFFF"/>
          <w:lang w:val="es-ES"/>
        </w:rPr>
        <w:t xml:space="preserve"> (Hmdb-31).</w:t>
      </w:r>
    </w:p>
    <w:p w14:paraId="20027B31" w14:textId="1A3CCD3C" w:rsidR="006132BE" w:rsidRPr="00A14E92" w:rsidRDefault="006132BE" w:rsidP="006F641C">
      <w:pPr>
        <w:tabs>
          <w:tab w:val="left" w:pos="1089"/>
        </w:tabs>
        <w:rPr>
          <w:rFonts w:cs="Arial"/>
          <w:lang w:val="es-ES"/>
        </w:rPr>
      </w:pPr>
    </w:p>
    <w:p w14:paraId="6A590FF3" w14:textId="239590FD" w:rsidR="0073247E" w:rsidRPr="00A14E92" w:rsidRDefault="00E268D1" w:rsidP="006F641C">
      <w:pPr>
        <w:textAlignment w:val="top"/>
        <w:rPr>
          <w:rFonts w:cs="Arial"/>
          <w:szCs w:val="22"/>
          <w:shd w:val="clear" w:color="auto" w:fill="FFFFFF"/>
          <w:lang w:val="es-ES"/>
        </w:rPr>
      </w:pPr>
      <w:r w:rsidRPr="00A14E92">
        <w:rPr>
          <w:rFonts w:cs="Arial"/>
          <w:szCs w:val="22"/>
          <w:shd w:val="clear" w:color="auto" w:fill="FFFFFF"/>
          <w:lang w:val="es-ES"/>
        </w:rPr>
        <w:t xml:space="preserve">El indicador </w:t>
      </w:r>
      <w:r w:rsidR="009679D1" w:rsidRPr="00A14E92">
        <w:rPr>
          <w:rFonts w:cs="Arial"/>
          <w:szCs w:val="22"/>
          <w:shd w:val="clear" w:color="auto" w:fill="FFFFFF"/>
          <w:lang w:val="es-ES"/>
        </w:rPr>
        <w:t xml:space="preserve">aporte de elementos mayores y menores </w:t>
      </w:r>
      <w:r w:rsidR="006132BE" w:rsidRPr="00A14E92">
        <w:rPr>
          <w:rFonts w:cs="Arial"/>
          <w:szCs w:val="22"/>
          <w:shd w:val="clear" w:color="auto" w:fill="FFFFFF"/>
          <w:lang w:val="es-ES"/>
        </w:rPr>
        <w:t xml:space="preserve">(N, P, K, Mg, S) </w:t>
      </w:r>
      <w:r w:rsidR="00FE2387" w:rsidRPr="00A14E92">
        <w:rPr>
          <w:rFonts w:cs="Arial"/>
          <w:szCs w:val="22"/>
          <w:shd w:val="clear" w:color="auto" w:fill="FFFFFF"/>
          <w:lang w:val="es-ES"/>
        </w:rPr>
        <w:t xml:space="preserve">determina el </w:t>
      </w:r>
      <w:r w:rsidRPr="00A14E92">
        <w:rPr>
          <w:rFonts w:cs="Arial"/>
          <w:szCs w:val="22"/>
          <w:shd w:val="clear" w:color="auto" w:fill="FFFFFF"/>
          <w:lang w:val="es-ES"/>
        </w:rPr>
        <w:t xml:space="preserve">aporte en </w:t>
      </w:r>
      <w:r w:rsidR="006132BE" w:rsidRPr="00A14E92">
        <w:rPr>
          <w:rFonts w:cs="Arial"/>
          <w:szCs w:val="22"/>
          <w:shd w:val="clear" w:color="auto" w:fill="FFFFFF"/>
          <w:lang w:val="es-ES"/>
        </w:rPr>
        <w:t>Kg/ha</w:t>
      </w:r>
      <w:r w:rsidRPr="00A14E92">
        <w:rPr>
          <w:rFonts w:cs="Arial"/>
          <w:szCs w:val="22"/>
          <w:shd w:val="clear" w:color="auto" w:fill="FFFFFF"/>
          <w:lang w:val="es-ES"/>
        </w:rPr>
        <w:t>-</w:t>
      </w:r>
      <w:r w:rsidR="006132BE" w:rsidRPr="00A14E92">
        <w:rPr>
          <w:rFonts w:cs="Arial"/>
          <w:szCs w:val="22"/>
          <w:shd w:val="clear" w:color="auto" w:fill="FFFFFF"/>
          <w:lang w:val="es-ES"/>
        </w:rPr>
        <w:t>año</w:t>
      </w:r>
      <w:r w:rsidRPr="00A14E92">
        <w:rPr>
          <w:rFonts w:cs="Arial"/>
          <w:szCs w:val="22"/>
          <w:shd w:val="clear" w:color="auto" w:fill="FFFFFF"/>
          <w:lang w:val="es-ES"/>
        </w:rPr>
        <w:t xml:space="preserve"> de los elementos </w:t>
      </w:r>
      <w:r w:rsidR="009463F5" w:rsidRPr="00A14E92">
        <w:rPr>
          <w:rFonts w:cs="Arial"/>
          <w:szCs w:val="22"/>
          <w:shd w:val="clear" w:color="auto" w:fill="FFFFFF"/>
          <w:lang w:val="es-ES"/>
        </w:rPr>
        <w:t>n</w:t>
      </w:r>
      <w:r w:rsidR="0040358A" w:rsidRPr="00A14E92">
        <w:rPr>
          <w:rFonts w:cs="Arial"/>
          <w:szCs w:val="22"/>
          <w:shd w:val="clear" w:color="auto" w:fill="FFFFFF"/>
          <w:lang w:val="es-ES"/>
        </w:rPr>
        <w:t>itrógeno</w:t>
      </w:r>
      <w:r w:rsidRPr="00A14E92">
        <w:rPr>
          <w:rFonts w:cs="Arial"/>
          <w:szCs w:val="22"/>
          <w:shd w:val="clear" w:color="auto" w:fill="FFFFFF"/>
          <w:lang w:val="es-ES"/>
        </w:rPr>
        <w:t xml:space="preserve"> (N),</w:t>
      </w:r>
      <w:r w:rsidR="007519D9" w:rsidRPr="00A14E92">
        <w:rPr>
          <w:rFonts w:cs="Arial"/>
          <w:szCs w:val="22"/>
          <w:shd w:val="clear" w:color="auto" w:fill="FFFFFF"/>
          <w:lang w:val="es-ES"/>
        </w:rPr>
        <w:t xml:space="preserve"> </w:t>
      </w:r>
      <w:r w:rsidR="002E24E9" w:rsidRPr="00A14E92">
        <w:rPr>
          <w:rFonts w:cs="Arial"/>
          <w:szCs w:val="22"/>
          <w:shd w:val="clear" w:color="auto" w:fill="FFFFFF"/>
          <w:lang w:val="es-ES"/>
        </w:rPr>
        <w:t>fó</w:t>
      </w:r>
      <w:r w:rsidR="007519D9" w:rsidRPr="00A14E92">
        <w:rPr>
          <w:rFonts w:cs="Arial"/>
          <w:szCs w:val="22"/>
          <w:shd w:val="clear" w:color="auto" w:fill="FFFFFF"/>
          <w:lang w:val="es-ES"/>
        </w:rPr>
        <w:t>sforo (P),</w:t>
      </w:r>
      <w:r w:rsidRPr="00A14E92">
        <w:rPr>
          <w:rFonts w:cs="Arial"/>
          <w:szCs w:val="22"/>
          <w:shd w:val="clear" w:color="auto" w:fill="FFFFFF"/>
          <w:lang w:val="es-ES"/>
        </w:rPr>
        <w:t xml:space="preserve"> </w:t>
      </w:r>
      <w:r w:rsidR="002E24E9" w:rsidRPr="00A14E92">
        <w:rPr>
          <w:rFonts w:cs="Arial"/>
          <w:szCs w:val="22"/>
          <w:shd w:val="clear" w:color="auto" w:fill="FFFFFF"/>
          <w:lang w:val="es-ES"/>
        </w:rPr>
        <w:t>p</w:t>
      </w:r>
      <w:r w:rsidRPr="00A14E92">
        <w:rPr>
          <w:rFonts w:cs="Arial"/>
          <w:szCs w:val="22"/>
          <w:shd w:val="clear" w:color="auto" w:fill="FFFFFF"/>
          <w:lang w:val="es-ES"/>
        </w:rPr>
        <w:t>otasio (</w:t>
      </w:r>
      <w:r w:rsidR="007519D9" w:rsidRPr="00A14E92">
        <w:rPr>
          <w:rFonts w:cs="Arial"/>
          <w:szCs w:val="22"/>
          <w:shd w:val="clear" w:color="auto" w:fill="FFFFFF"/>
          <w:lang w:val="es-ES"/>
        </w:rPr>
        <w:t>K</w:t>
      </w:r>
      <w:r w:rsidRPr="00A14E92">
        <w:rPr>
          <w:rFonts w:cs="Arial"/>
          <w:szCs w:val="22"/>
          <w:shd w:val="clear" w:color="auto" w:fill="FFFFFF"/>
          <w:lang w:val="es-ES"/>
        </w:rPr>
        <w:t xml:space="preserve">), </w:t>
      </w:r>
      <w:r w:rsidR="002E24E9" w:rsidRPr="00A14E92">
        <w:rPr>
          <w:rFonts w:cs="Arial"/>
          <w:szCs w:val="22"/>
          <w:shd w:val="clear" w:color="auto" w:fill="FFFFFF"/>
          <w:lang w:val="es-ES"/>
        </w:rPr>
        <w:t>m</w:t>
      </w:r>
      <w:r w:rsidRPr="00A14E92">
        <w:rPr>
          <w:rFonts w:cs="Arial"/>
          <w:szCs w:val="22"/>
          <w:shd w:val="clear" w:color="auto" w:fill="FFFFFF"/>
          <w:lang w:val="es-ES"/>
        </w:rPr>
        <w:t xml:space="preserve">agnesio (Mg) y </w:t>
      </w:r>
      <w:r w:rsidR="002E24E9" w:rsidRPr="00A14E92">
        <w:rPr>
          <w:rFonts w:cs="Arial"/>
          <w:szCs w:val="22"/>
          <w:shd w:val="clear" w:color="auto" w:fill="FFFFFF"/>
          <w:lang w:val="es-ES"/>
        </w:rPr>
        <w:t>a</w:t>
      </w:r>
      <w:r w:rsidRPr="00A14E92">
        <w:rPr>
          <w:rFonts w:cs="Arial"/>
          <w:szCs w:val="22"/>
          <w:shd w:val="clear" w:color="auto" w:fill="FFFFFF"/>
          <w:lang w:val="es-ES"/>
        </w:rPr>
        <w:t>zufre (S)</w:t>
      </w:r>
      <w:r w:rsidR="00B744F5" w:rsidRPr="00A14E92">
        <w:rPr>
          <w:rFonts w:cs="Arial"/>
          <w:szCs w:val="22"/>
          <w:shd w:val="clear" w:color="auto" w:fill="FFFFFF"/>
          <w:lang w:val="es-ES"/>
        </w:rPr>
        <w:t>. E</w:t>
      </w:r>
      <w:r w:rsidR="00186592" w:rsidRPr="00A14E92">
        <w:rPr>
          <w:rFonts w:cs="Arial"/>
          <w:szCs w:val="22"/>
          <w:shd w:val="clear" w:color="auto" w:fill="FFFFFF"/>
          <w:lang w:val="es-ES"/>
        </w:rPr>
        <w:t xml:space="preserve">lementos generados en el </w:t>
      </w:r>
      <w:proofErr w:type="spellStart"/>
      <w:r w:rsidR="00186592" w:rsidRPr="00A14E92">
        <w:rPr>
          <w:rFonts w:cs="Arial"/>
          <w:szCs w:val="22"/>
          <w:shd w:val="clear" w:color="auto" w:fill="FFFFFF"/>
          <w:lang w:val="es-ES"/>
        </w:rPr>
        <w:t>agroecosistema</w:t>
      </w:r>
      <w:proofErr w:type="spellEnd"/>
      <w:r w:rsidR="00186592" w:rsidRPr="00A14E92">
        <w:rPr>
          <w:rFonts w:cs="Arial"/>
          <w:szCs w:val="22"/>
          <w:shd w:val="clear" w:color="auto" w:fill="FFFFFF"/>
          <w:lang w:val="es-ES"/>
        </w:rPr>
        <w:t xml:space="preserve"> por descomposición de la materia orgánica aportada por el componente arbóreo y por la adición de humus de lombriz producido a partir de pulpa de café</w:t>
      </w:r>
      <w:r w:rsidRPr="00A14E92">
        <w:rPr>
          <w:rFonts w:cs="Arial"/>
          <w:szCs w:val="22"/>
          <w:shd w:val="clear" w:color="auto" w:fill="FFFFFF"/>
          <w:lang w:val="es-ES"/>
        </w:rPr>
        <w:t xml:space="preserve">. </w:t>
      </w:r>
      <w:r w:rsidR="00C75C5D" w:rsidRPr="00A14E92">
        <w:rPr>
          <w:rFonts w:cs="Arial"/>
          <w:szCs w:val="22"/>
          <w:shd w:val="clear" w:color="auto" w:fill="FFFFFF"/>
          <w:lang w:val="es-ES"/>
        </w:rPr>
        <w:t xml:space="preserve">Los datos para el </w:t>
      </w:r>
      <w:r w:rsidR="0040358A" w:rsidRPr="00A14E92">
        <w:rPr>
          <w:rFonts w:cs="Arial"/>
          <w:szCs w:val="22"/>
          <w:shd w:val="clear" w:color="auto" w:fill="FFFFFF"/>
          <w:lang w:val="es-ES"/>
        </w:rPr>
        <w:t>cálculo</w:t>
      </w:r>
      <w:r w:rsidR="00C75C5D" w:rsidRPr="00A14E92">
        <w:rPr>
          <w:rFonts w:cs="Arial"/>
          <w:szCs w:val="22"/>
          <w:shd w:val="clear" w:color="auto" w:fill="FFFFFF"/>
          <w:lang w:val="es-ES"/>
        </w:rPr>
        <w:t xml:space="preserve"> del indicador se realizan según </w:t>
      </w:r>
      <w:bookmarkStart w:id="302" w:name="_Hlk526349739"/>
      <w:proofErr w:type="gramStart"/>
      <w:r w:rsidR="00C75C5D" w:rsidRPr="00A14E92">
        <w:rPr>
          <w:rFonts w:cs="Arial"/>
          <w:szCs w:val="22"/>
          <w:shd w:val="clear" w:color="auto" w:fill="FFFFFF"/>
          <w:lang w:val="es-ES"/>
        </w:rPr>
        <w:t>Alemán</w:t>
      </w:r>
      <w:proofErr w:type="gramEnd"/>
      <w:r w:rsidR="00242461" w:rsidRPr="00A14E92">
        <w:rPr>
          <w:rFonts w:cs="Arial"/>
          <w:szCs w:val="22"/>
          <w:shd w:val="clear" w:color="auto" w:fill="FFFFFF"/>
          <w:lang w:val="es-ES"/>
        </w:rPr>
        <w:t xml:space="preserve"> y </w:t>
      </w:r>
      <w:r w:rsidR="00C75C5D" w:rsidRPr="00A14E92">
        <w:rPr>
          <w:rFonts w:cs="Arial"/>
          <w:szCs w:val="22"/>
          <w:shd w:val="clear" w:color="auto" w:fill="FFFFFF"/>
          <w:lang w:val="es-ES"/>
        </w:rPr>
        <w:t>Reyes</w:t>
      </w:r>
      <w:r w:rsidR="00242461" w:rsidRPr="00A14E92">
        <w:rPr>
          <w:rFonts w:cs="Arial"/>
          <w:szCs w:val="22"/>
          <w:shd w:val="clear" w:color="auto" w:fill="FFFFFF"/>
          <w:lang w:val="es-ES"/>
        </w:rPr>
        <w:t xml:space="preserve"> (</w:t>
      </w:r>
      <w:r w:rsidR="00C75C5D" w:rsidRPr="00A14E92">
        <w:rPr>
          <w:rFonts w:cs="Arial"/>
          <w:szCs w:val="22"/>
          <w:shd w:val="clear" w:color="auto" w:fill="FFFFFF"/>
          <w:lang w:val="es-ES"/>
        </w:rPr>
        <w:t>2017)</w:t>
      </w:r>
      <w:r w:rsidR="00242461" w:rsidRPr="00A14E92">
        <w:rPr>
          <w:rFonts w:cs="Arial"/>
          <w:szCs w:val="22"/>
          <w:shd w:val="clear" w:color="auto" w:fill="FFFFFF"/>
          <w:lang w:val="es-ES"/>
        </w:rPr>
        <w:t>,</w:t>
      </w:r>
      <w:r w:rsidR="00C75C5D" w:rsidRPr="00A14E92">
        <w:rPr>
          <w:rFonts w:cs="Arial"/>
          <w:szCs w:val="22"/>
          <w:shd w:val="clear" w:color="auto" w:fill="FFFFFF"/>
          <w:lang w:val="es-ES"/>
        </w:rPr>
        <w:t> </w:t>
      </w:r>
      <w:r w:rsidR="00242461" w:rsidRPr="00A14E92">
        <w:rPr>
          <w:rFonts w:cs="Arial"/>
          <w:szCs w:val="22"/>
          <w:shd w:val="clear" w:color="auto" w:fill="FFFFFF"/>
          <w:lang w:val="es-ES"/>
        </w:rPr>
        <w:t xml:space="preserve">los aportes de N, P, K, Mg y S por kilogramo de </w:t>
      </w:r>
      <w:r w:rsidR="0040358A" w:rsidRPr="00A14E92">
        <w:rPr>
          <w:rFonts w:cs="Arial"/>
          <w:szCs w:val="22"/>
          <w:shd w:val="clear" w:color="auto" w:fill="FFFFFF"/>
          <w:lang w:val="es-ES"/>
        </w:rPr>
        <w:t>humus</w:t>
      </w:r>
      <w:r w:rsidR="00242461" w:rsidRPr="00A14E92">
        <w:rPr>
          <w:rFonts w:cs="Arial"/>
          <w:szCs w:val="22"/>
          <w:shd w:val="clear" w:color="auto" w:fill="FFFFFF"/>
          <w:lang w:val="es-ES"/>
        </w:rPr>
        <w:t xml:space="preserve"> de lombriz se calculan según Blandón-Castaño, Dávila-Arias y Rodríguez-Valencia (1999). </w:t>
      </w:r>
      <w:r w:rsidR="00395EEF" w:rsidRPr="00A14E92">
        <w:rPr>
          <w:rFonts w:cs="Arial"/>
          <w:szCs w:val="22"/>
          <w:shd w:val="clear" w:color="auto" w:fill="FFFFFF"/>
          <w:lang w:val="es-ES"/>
        </w:rPr>
        <w:t xml:space="preserve">El comportamiento </w:t>
      </w:r>
      <w:r w:rsidR="0040358A" w:rsidRPr="00A14E92">
        <w:rPr>
          <w:rFonts w:cs="Arial"/>
          <w:szCs w:val="22"/>
          <w:shd w:val="clear" w:color="auto" w:fill="FFFFFF"/>
          <w:lang w:val="es-ES"/>
        </w:rPr>
        <w:t>dinámico</w:t>
      </w:r>
      <w:r w:rsidR="00395EEF" w:rsidRPr="00A14E92">
        <w:rPr>
          <w:rFonts w:cs="Arial"/>
          <w:szCs w:val="22"/>
          <w:shd w:val="clear" w:color="auto" w:fill="FFFFFF"/>
          <w:lang w:val="es-ES"/>
        </w:rPr>
        <w:t xml:space="preserve"> del indicador </w:t>
      </w:r>
      <w:r w:rsidR="0040358A" w:rsidRPr="00A14E92">
        <w:rPr>
          <w:rFonts w:cs="Arial"/>
          <w:szCs w:val="22"/>
          <w:shd w:val="clear" w:color="auto" w:fill="FFFFFF"/>
          <w:lang w:val="es-ES"/>
        </w:rPr>
        <w:t>está</w:t>
      </w:r>
      <w:r w:rsidR="00395EEF" w:rsidRPr="00A14E92">
        <w:rPr>
          <w:rFonts w:cs="Arial"/>
          <w:szCs w:val="22"/>
          <w:shd w:val="clear" w:color="auto" w:fill="FFFFFF"/>
          <w:lang w:val="es-ES"/>
        </w:rPr>
        <w:t xml:space="preserve"> relacionado con las variables </w:t>
      </w:r>
      <w:r w:rsidR="00D83617" w:rsidRPr="00A14E92">
        <w:rPr>
          <w:rFonts w:cs="Arial"/>
          <w:szCs w:val="22"/>
          <w:shd w:val="clear" w:color="auto" w:fill="FFFFFF"/>
          <w:lang w:val="es-ES"/>
        </w:rPr>
        <w:t>m</w:t>
      </w:r>
      <w:r w:rsidR="00395EEF" w:rsidRPr="00A14E92">
        <w:rPr>
          <w:rFonts w:cs="Arial"/>
          <w:szCs w:val="22"/>
          <w:shd w:val="clear" w:color="auto" w:fill="FFFFFF"/>
          <w:lang w:val="es-ES"/>
        </w:rPr>
        <w:t>ateria orgánica en el suelo (</w:t>
      </w:r>
      <w:proofErr w:type="spellStart"/>
      <w:r w:rsidR="00395EEF" w:rsidRPr="00A14E92">
        <w:rPr>
          <w:rFonts w:cs="Arial"/>
          <w:szCs w:val="22"/>
          <w:shd w:val="clear" w:color="auto" w:fill="FFFFFF"/>
          <w:lang w:val="es-ES"/>
        </w:rPr>
        <w:t>MOs</w:t>
      </w:r>
      <w:proofErr w:type="spellEnd"/>
      <w:r w:rsidR="00395EEF" w:rsidRPr="00A14E92">
        <w:rPr>
          <w:rFonts w:cs="Arial"/>
          <w:szCs w:val="22"/>
          <w:shd w:val="clear" w:color="auto" w:fill="FFFFFF"/>
          <w:lang w:val="es-ES"/>
        </w:rPr>
        <w:t xml:space="preserve">) y </w:t>
      </w:r>
      <w:r w:rsidR="00D83617" w:rsidRPr="00A14E92">
        <w:rPr>
          <w:rFonts w:cs="Arial"/>
          <w:szCs w:val="22"/>
          <w:shd w:val="clear" w:color="auto" w:fill="FFFFFF"/>
          <w:lang w:val="es-ES"/>
        </w:rPr>
        <w:t>h</w:t>
      </w:r>
      <w:r w:rsidR="00395EEF" w:rsidRPr="00A14E92">
        <w:rPr>
          <w:rFonts w:cs="Arial"/>
          <w:szCs w:val="22"/>
          <w:shd w:val="clear" w:color="auto" w:fill="FFFFFF"/>
          <w:lang w:val="es-ES"/>
        </w:rPr>
        <w:t xml:space="preserve">umus de lombriz producido en el </w:t>
      </w:r>
      <w:proofErr w:type="spellStart"/>
      <w:r w:rsidR="00395EEF" w:rsidRPr="00A14E92">
        <w:rPr>
          <w:rFonts w:cs="Arial"/>
          <w:szCs w:val="22"/>
          <w:shd w:val="clear" w:color="auto" w:fill="FFFFFF"/>
          <w:lang w:val="es-ES"/>
        </w:rPr>
        <w:t>agroecosistema</w:t>
      </w:r>
      <w:proofErr w:type="spellEnd"/>
      <w:r w:rsidR="00395EEF" w:rsidRPr="00A14E92">
        <w:rPr>
          <w:rFonts w:cs="Arial"/>
          <w:szCs w:val="22"/>
          <w:shd w:val="clear" w:color="auto" w:fill="FFFFFF"/>
          <w:lang w:val="es-ES"/>
        </w:rPr>
        <w:t xml:space="preserve"> (HLP)</w:t>
      </w:r>
      <w:bookmarkEnd w:id="302"/>
      <w:r w:rsidR="0040358A" w:rsidRPr="00A14E92">
        <w:rPr>
          <w:rFonts w:cs="Arial"/>
          <w:szCs w:val="22"/>
          <w:shd w:val="clear" w:color="auto" w:fill="FFFFFF"/>
          <w:lang w:val="es-ES"/>
        </w:rPr>
        <w:t xml:space="preserve">. </w:t>
      </w:r>
      <w:r w:rsidR="008A03ED" w:rsidRPr="00A14E92">
        <w:rPr>
          <w:rFonts w:cs="Arial"/>
          <w:szCs w:val="22"/>
          <w:shd w:val="clear" w:color="auto" w:fill="FFFFFF"/>
          <w:lang w:val="es-ES"/>
        </w:rPr>
        <w:t xml:space="preserve">El indicador </w:t>
      </w:r>
      <w:r w:rsidR="009679D1" w:rsidRPr="00A14E92">
        <w:rPr>
          <w:rFonts w:cs="Arial"/>
          <w:szCs w:val="22"/>
          <w:shd w:val="clear" w:color="auto" w:fill="FFFFFF"/>
          <w:lang w:val="es-ES"/>
        </w:rPr>
        <w:t>aporte de elementos mayores y menores al</w:t>
      </w:r>
      <w:r w:rsidR="008A03ED" w:rsidRPr="00A14E92">
        <w:rPr>
          <w:rFonts w:cs="Arial"/>
          <w:szCs w:val="22"/>
          <w:shd w:val="clear" w:color="auto" w:fill="FFFFFF"/>
          <w:lang w:val="es-ES"/>
        </w:rPr>
        <w:t xml:space="preserve"> suelo, valora la provisión de SE como: incorporación de residuos de cosechas y animales a los flujos de materia y energía (Rar-21), control de la contaminación de cuerpos de agua y suelos (Rar-22) y producción de fertilizantes (Pmp-39).</w:t>
      </w:r>
    </w:p>
    <w:p w14:paraId="06663F7E" w14:textId="1B9E7C9A" w:rsidR="00CA2DF2" w:rsidRPr="00A14E92" w:rsidRDefault="00CA2DF2" w:rsidP="006F641C">
      <w:pPr>
        <w:textAlignment w:val="top"/>
        <w:rPr>
          <w:rFonts w:cs="Arial"/>
          <w:szCs w:val="22"/>
          <w:shd w:val="clear" w:color="auto" w:fill="FFFFFF"/>
          <w:lang w:val="es-ES"/>
        </w:rPr>
      </w:pPr>
    </w:p>
    <w:p w14:paraId="194E68EE" w14:textId="5FEE1801" w:rsidR="007F7BDD" w:rsidRPr="00A14E92" w:rsidRDefault="007F7BDD" w:rsidP="006F641C">
      <w:pPr>
        <w:textAlignment w:val="top"/>
        <w:rPr>
          <w:rFonts w:cs="Arial"/>
          <w:szCs w:val="22"/>
          <w:shd w:val="clear" w:color="auto" w:fill="FFFFFF"/>
          <w:lang w:val="es-ES"/>
        </w:rPr>
      </w:pPr>
      <w:r w:rsidRPr="00A14E92">
        <w:rPr>
          <w:rFonts w:cs="Arial"/>
          <w:szCs w:val="22"/>
          <w:shd w:val="clear" w:color="auto" w:fill="FFFFFF"/>
          <w:lang w:val="es-ES"/>
        </w:rPr>
        <w:lastRenderedPageBreak/>
        <w:t xml:space="preserve">El indicador </w:t>
      </w:r>
      <w:r w:rsidR="00B17FD3" w:rsidRPr="00A14E92">
        <w:rPr>
          <w:rFonts w:cs="Arial"/>
          <w:szCs w:val="22"/>
          <w:shd w:val="clear" w:color="auto" w:fill="FFFFFF"/>
          <w:lang w:val="es-ES"/>
        </w:rPr>
        <w:t>p</w:t>
      </w:r>
      <w:r w:rsidRPr="00A14E92">
        <w:rPr>
          <w:rFonts w:cs="Arial"/>
          <w:szCs w:val="22"/>
          <w:shd w:val="clear" w:color="auto" w:fill="FFFFFF"/>
          <w:lang w:val="es-ES"/>
        </w:rPr>
        <w:t xml:space="preserve">rácticas de conservación de la vida en el suelo (PCVS) es una calificación sobre el tipo de prácticas implementadas </w:t>
      </w:r>
      <w:r w:rsidR="00841945" w:rsidRPr="00A14E92">
        <w:rPr>
          <w:rFonts w:cs="Arial"/>
          <w:szCs w:val="22"/>
          <w:shd w:val="clear" w:color="auto" w:fill="FFFFFF"/>
          <w:lang w:val="es-ES"/>
        </w:rPr>
        <w:t>en el</w:t>
      </w:r>
      <w:r w:rsidRPr="00A14E92">
        <w:rPr>
          <w:rFonts w:cs="Arial"/>
          <w:szCs w:val="22"/>
          <w:shd w:val="clear" w:color="auto" w:fill="FFFFFF"/>
          <w:lang w:val="es-ES"/>
        </w:rPr>
        <w:t xml:space="preserve"> manejo de la cobertura vegetal y la diversificación en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El indicador es planteado por </w:t>
      </w:r>
      <w:proofErr w:type="spellStart"/>
      <w:r w:rsidRPr="00A14E92">
        <w:rPr>
          <w:rFonts w:cs="Arial"/>
          <w:szCs w:val="22"/>
          <w:shd w:val="clear" w:color="auto" w:fill="FFFFFF"/>
          <w:lang w:val="es-ES"/>
        </w:rPr>
        <w:t>Sarandón</w:t>
      </w:r>
      <w:proofErr w:type="spellEnd"/>
      <w:r w:rsidRPr="00A14E92">
        <w:rPr>
          <w:rFonts w:cs="Arial"/>
          <w:szCs w:val="22"/>
          <w:shd w:val="clear" w:color="auto" w:fill="FFFFFF"/>
          <w:lang w:val="es-ES"/>
        </w:rPr>
        <w:t xml:space="preserve"> et al. (2008) y en la modelación se califica según los supuestos y condiciones del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tipo</w:t>
      </w:r>
      <w:r w:rsidR="00747337" w:rsidRPr="00A14E92">
        <w:rPr>
          <w:rFonts w:cs="Arial"/>
          <w:szCs w:val="22"/>
          <w:shd w:val="clear" w:color="auto" w:fill="FFFFFF"/>
          <w:lang w:val="es-ES"/>
        </w:rPr>
        <w:t>. E</w:t>
      </w:r>
      <w:r w:rsidRPr="00A14E92">
        <w:rPr>
          <w:rFonts w:cs="Arial"/>
          <w:szCs w:val="22"/>
          <w:shd w:val="clear" w:color="auto" w:fill="FFFFFF"/>
          <w:lang w:val="es-ES"/>
        </w:rPr>
        <w:t xml:space="preserve">l indicador obtiene una calificación de 0 hasta 4 dependiendo de las </w:t>
      </w:r>
      <w:r w:rsidR="00734E65" w:rsidRPr="00A14E92">
        <w:rPr>
          <w:rFonts w:cs="Arial"/>
          <w:szCs w:val="22"/>
          <w:shd w:val="clear" w:color="auto" w:fill="FFFFFF"/>
          <w:lang w:val="es-ES"/>
        </w:rPr>
        <w:t>prácticas</w:t>
      </w:r>
      <w:r w:rsidRPr="00A14E92">
        <w:rPr>
          <w:rFonts w:cs="Arial"/>
          <w:szCs w:val="22"/>
          <w:shd w:val="clear" w:color="auto" w:fill="FFFFFF"/>
          <w:lang w:val="es-ES"/>
        </w:rPr>
        <w:t xml:space="preserve"> im</w:t>
      </w:r>
      <w:r w:rsidR="00572B1B" w:rsidRPr="00A14E92">
        <w:rPr>
          <w:rFonts w:cs="Arial"/>
          <w:szCs w:val="22"/>
          <w:shd w:val="clear" w:color="auto" w:fill="FFFFFF"/>
          <w:lang w:val="es-ES"/>
        </w:rPr>
        <w:t>plementadas (</w:t>
      </w:r>
      <w:r w:rsidR="00256781" w:rsidRPr="00A14E92">
        <w:rPr>
          <w:rFonts w:cs="Arial"/>
          <w:szCs w:val="22"/>
          <w:shd w:val="clear" w:color="auto" w:fill="FFFFFF"/>
          <w:lang w:val="es-ES"/>
        </w:rPr>
        <w:t>f</w:t>
      </w:r>
      <w:r w:rsidR="00572B1B" w:rsidRPr="00A14E92">
        <w:rPr>
          <w:rFonts w:cs="Arial"/>
          <w:szCs w:val="22"/>
          <w:shd w:val="clear" w:color="auto" w:fill="FFFFFF"/>
          <w:lang w:val="es-ES"/>
        </w:rPr>
        <w:t>unción gráfica 2</w:t>
      </w:r>
      <w:r w:rsidR="000C3D71" w:rsidRPr="00A14E92">
        <w:rPr>
          <w:rFonts w:cs="Arial"/>
          <w:szCs w:val="22"/>
          <w:shd w:val="clear" w:color="auto" w:fill="FFFFFF"/>
          <w:lang w:val="es-ES"/>
        </w:rPr>
        <w:t xml:space="preserve"> en </w:t>
      </w:r>
      <w:r w:rsidR="00256781" w:rsidRPr="00A14E92">
        <w:rPr>
          <w:rFonts w:cs="Arial"/>
          <w:szCs w:val="22"/>
          <w:shd w:val="clear" w:color="auto" w:fill="FFFFFF"/>
          <w:lang w:val="es-ES"/>
        </w:rPr>
        <w:t>t</w:t>
      </w:r>
      <w:r w:rsidR="000C3D71" w:rsidRPr="00A14E92">
        <w:rPr>
          <w:rFonts w:cs="Arial"/>
          <w:szCs w:val="22"/>
          <w:shd w:val="clear" w:color="auto" w:fill="FFFFFF"/>
          <w:lang w:val="es-ES"/>
        </w:rPr>
        <w:t>abla 5-3</w:t>
      </w:r>
      <w:r w:rsidR="00572B1B" w:rsidRPr="00A14E92">
        <w:rPr>
          <w:rFonts w:cs="Arial"/>
          <w:szCs w:val="22"/>
          <w:shd w:val="clear" w:color="auto" w:fill="FFFFFF"/>
          <w:lang w:val="es-ES"/>
        </w:rPr>
        <w:t>)</w:t>
      </w:r>
      <w:r w:rsidRPr="00A14E92">
        <w:rPr>
          <w:rFonts w:cs="Arial"/>
          <w:szCs w:val="22"/>
          <w:shd w:val="clear" w:color="auto" w:fill="FFFFFF"/>
          <w:lang w:val="es-ES"/>
        </w:rPr>
        <w:t>. Por medio del indicador PCVS se valoran principalmente SE como: conservación de la humedad del suelo (Rh-10), conservación del suelo productivo (Rh-11), prevención de daños por erosión (Rrs-15)</w:t>
      </w:r>
      <w:r w:rsidR="00841945" w:rsidRPr="00A14E92">
        <w:rPr>
          <w:rFonts w:cs="Arial"/>
          <w:szCs w:val="22"/>
          <w:shd w:val="clear" w:color="auto" w:fill="FFFFFF"/>
          <w:lang w:val="es-ES"/>
        </w:rPr>
        <w:t xml:space="preserve"> y</w:t>
      </w:r>
      <w:r w:rsidRPr="00A14E92">
        <w:rPr>
          <w:rFonts w:cs="Arial"/>
          <w:szCs w:val="22"/>
          <w:shd w:val="clear" w:color="auto" w:fill="FFFFFF"/>
          <w:lang w:val="es-ES"/>
        </w:rPr>
        <w:t xml:space="preserve"> provisión de cobertura para conservación de suelo y agua (Rfs-18).</w:t>
      </w:r>
    </w:p>
    <w:p w14:paraId="701C3658" w14:textId="77777777" w:rsidR="007F7BDD" w:rsidRPr="00A14E92" w:rsidRDefault="007F7BDD" w:rsidP="006F641C">
      <w:pPr>
        <w:rPr>
          <w:rFonts w:cs="Arial"/>
          <w:szCs w:val="22"/>
          <w:shd w:val="clear" w:color="auto" w:fill="FFFFFF"/>
          <w:lang w:val="es-ES"/>
        </w:rPr>
      </w:pPr>
    </w:p>
    <w:p w14:paraId="055DBD8A" w14:textId="4EC31361" w:rsidR="007F7BDD" w:rsidRPr="00A14E92" w:rsidRDefault="007F7BDD" w:rsidP="006F641C">
      <w:pPr>
        <w:rPr>
          <w:rFonts w:cs="Arial"/>
          <w:szCs w:val="22"/>
          <w:shd w:val="clear" w:color="auto" w:fill="FFFFFF"/>
          <w:lang w:val="es-ES"/>
        </w:rPr>
      </w:pPr>
      <w:r w:rsidRPr="00A14E92">
        <w:rPr>
          <w:rFonts w:cs="Arial"/>
          <w:szCs w:val="22"/>
          <w:shd w:val="clear" w:color="auto" w:fill="FFFFFF"/>
          <w:lang w:val="es-ES"/>
        </w:rPr>
        <w:t xml:space="preserve">El indicador </w:t>
      </w:r>
      <w:r w:rsidR="00C03FFD" w:rsidRPr="00A14E92">
        <w:rPr>
          <w:rFonts w:cs="Arial"/>
          <w:szCs w:val="22"/>
          <w:shd w:val="clear" w:color="auto" w:fill="FFFFFF"/>
          <w:lang w:val="es-ES"/>
        </w:rPr>
        <w:t>c</w:t>
      </w:r>
      <w:r w:rsidRPr="00A14E92">
        <w:rPr>
          <w:rFonts w:cs="Arial"/>
          <w:szCs w:val="22"/>
          <w:shd w:val="clear" w:color="auto" w:fill="FFFFFF"/>
          <w:lang w:val="es-ES"/>
        </w:rPr>
        <w:t>aptura de CO</w:t>
      </w:r>
      <w:r w:rsidRPr="00A14E92">
        <w:rPr>
          <w:rFonts w:cs="Arial"/>
          <w:szCs w:val="22"/>
          <w:shd w:val="clear" w:color="auto" w:fill="FFFFFF"/>
          <w:vertAlign w:val="subscript"/>
          <w:lang w:val="es-ES"/>
        </w:rPr>
        <w:t>2</w:t>
      </w:r>
      <w:r w:rsidRPr="00A14E92">
        <w:rPr>
          <w:rFonts w:cs="Arial"/>
          <w:szCs w:val="22"/>
          <w:shd w:val="clear" w:color="auto" w:fill="FFFFFF"/>
          <w:lang w:val="es-ES"/>
        </w:rPr>
        <w:t xml:space="preserve"> (CDC) determina los Kg de CO</w:t>
      </w:r>
      <w:r w:rsidRPr="00A14E92">
        <w:rPr>
          <w:rFonts w:cs="Arial"/>
          <w:szCs w:val="22"/>
          <w:shd w:val="clear" w:color="auto" w:fill="FFFFFF"/>
          <w:vertAlign w:val="subscript"/>
          <w:lang w:val="es-ES"/>
        </w:rPr>
        <w:t>2</w:t>
      </w:r>
      <w:r w:rsidRPr="00A14E92">
        <w:rPr>
          <w:rFonts w:cs="Arial"/>
          <w:szCs w:val="22"/>
          <w:shd w:val="clear" w:color="auto" w:fill="FFFFFF"/>
          <w:lang w:val="es-ES"/>
        </w:rPr>
        <w:t xml:space="preserve">-eq/ha capturados en </w:t>
      </w:r>
      <w:r w:rsidR="006D1DAF" w:rsidRPr="00A14E92">
        <w:rPr>
          <w:rFonts w:cs="Arial"/>
          <w:szCs w:val="22"/>
          <w:shd w:val="clear" w:color="auto" w:fill="FFFFFF"/>
          <w:lang w:val="es-ES"/>
        </w:rPr>
        <w:t xml:space="preserve">la biomasa de </w:t>
      </w:r>
      <w:r w:rsidRPr="00A14E92">
        <w:rPr>
          <w:rFonts w:cs="Arial"/>
          <w:szCs w:val="22"/>
          <w:shd w:val="clear" w:color="auto" w:fill="FFFFFF"/>
          <w:lang w:val="es-ES"/>
        </w:rPr>
        <w:t>árboles y cafetos. Las ecuaciones para determinar la captura de CO</w:t>
      </w:r>
      <w:r w:rsidRPr="00A14E92">
        <w:rPr>
          <w:rFonts w:cs="Arial"/>
          <w:szCs w:val="22"/>
          <w:shd w:val="clear" w:color="auto" w:fill="FFFFFF"/>
          <w:vertAlign w:val="subscript"/>
          <w:lang w:val="es-ES"/>
        </w:rPr>
        <w:t>2</w:t>
      </w:r>
      <w:r w:rsidRPr="00A14E92">
        <w:rPr>
          <w:rFonts w:cs="Arial"/>
          <w:szCs w:val="22"/>
          <w:shd w:val="clear" w:color="auto" w:fill="FFFFFF"/>
          <w:lang w:val="es-ES"/>
        </w:rPr>
        <w:t xml:space="preserve"> son propu</w:t>
      </w:r>
      <w:r w:rsidR="006D1DAF" w:rsidRPr="00A14E92">
        <w:rPr>
          <w:rFonts w:cs="Arial"/>
          <w:szCs w:val="22"/>
          <w:shd w:val="clear" w:color="auto" w:fill="FFFFFF"/>
          <w:lang w:val="es-ES"/>
        </w:rPr>
        <w:t xml:space="preserve">estas por Moraga et al. (2012) </w:t>
      </w:r>
      <w:r w:rsidRPr="00A14E92">
        <w:rPr>
          <w:rFonts w:cs="Arial"/>
          <w:szCs w:val="22"/>
          <w:shd w:val="clear" w:color="auto" w:fill="FFFFFF"/>
          <w:lang w:val="es-ES"/>
        </w:rPr>
        <w:t>(</w:t>
      </w:r>
      <w:r w:rsidR="00A46971" w:rsidRPr="00A14E92">
        <w:rPr>
          <w:rFonts w:cs="Arial"/>
          <w:szCs w:val="22"/>
          <w:shd w:val="clear" w:color="auto" w:fill="FFFFFF"/>
          <w:lang w:val="es-ES"/>
        </w:rPr>
        <w:t>e</w:t>
      </w:r>
      <w:r w:rsidRPr="00A14E92">
        <w:rPr>
          <w:rFonts w:cs="Arial"/>
          <w:szCs w:val="22"/>
          <w:shd w:val="clear" w:color="auto" w:fill="FFFFFF"/>
          <w:lang w:val="es-ES"/>
        </w:rPr>
        <w:t xml:space="preserve">cuación 11). Por medio del indicador CDC se valoran principalmente SE como: almacenamiento de materia orgánica y biomasa al suelo (Rg-2) y almacenamiento de carbono en especies arbóreas del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(Rg-3).</w:t>
      </w:r>
    </w:p>
    <w:p w14:paraId="783D1C70" w14:textId="77777777" w:rsidR="007F7BDD" w:rsidRPr="00A14E92" w:rsidRDefault="007F7BDD" w:rsidP="006F641C">
      <w:pPr>
        <w:rPr>
          <w:rFonts w:cs="Arial"/>
          <w:szCs w:val="22"/>
          <w:shd w:val="clear" w:color="auto" w:fill="FFFFFF"/>
          <w:lang w:val="es-ES"/>
        </w:rPr>
      </w:pPr>
    </w:p>
    <w:p w14:paraId="207A1202" w14:textId="56BCC9AF" w:rsidR="000164CF" w:rsidRPr="00A14E92" w:rsidRDefault="00D41C0B" w:rsidP="006F641C">
      <w:pPr>
        <w:jc w:val="center"/>
        <w:rPr>
          <w:rFonts w:cs="Arial"/>
          <w:sz w:val="18"/>
          <w:szCs w:val="18"/>
          <w:lang w:val="es-ES"/>
        </w:rPr>
      </w:pPr>
      <w:bookmarkStart w:id="303" w:name="_Toc11253678"/>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3</w:t>
      </w:r>
      <w:r w:rsidRPr="00A14E92">
        <w:rPr>
          <w:rFonts w:cs="Arial"/>
          <w:noProof/>
          <w:sz w:val="18"/>
          <w:szCs w:val="18"/>
          <w:lang w:val="es-ES"/>
        </w:rPr>
        <w:fldChar w:fldCharType="end"/>
      </w:r>
      <w:r w:rsidRPr="00A14E92">
        <w:rPr>
          <w:rFonts w:cs="Arial"/>
          <w:sz w:val="18"/>
          <w:szCs w:val="18"/>
          <w:lang w:val="es-ES"/>
        </w:rPr>
        <w:t xml:space="preserve">. </w:t>
      </w:r>
      <w:r w:rsidR="00061D74" w:rsidRPr="00A14E92">
        <w:rPr>
          <w:rFonts w:cs="Arial"/>
          <w:sz w:val="18"/>
          <w:szCs w:val="18"/>
          <w:lang w:val="es-ES"/>
        </w:rPr>
        <w:t xml:space="preserve">Indicadores y SE valorados para la </w:t>
      </w:r>
      <w:r w:rsidR="00F52207" w:rsidRPr="00A14E92">
        <w:rPr>
          <w:rFonts w:cs="Arial"/>
          <w:sz w:val="18"/>
          <w:szCs w:val="18"/>
          <w:lang w:val="es-ES"/>
        </w:rPr>
        <w:t>d</w:t>
      </w:r>
      <w:r w:rsidR="00061D74" w:rsidRPr="00A14E92">
        <w:rPr>
          <w:rFonts w:cs="Arial"/>
          <w:sz w:val="18"/>
          <w:szCs w:val="18"/>
          <w:lang w:val="es-ES"/>
        </w:rPr>
        <w:t xml:space="preserve">imensión </w:t>
      </w:r>
      <w:r w:rsidR="00F52207" w:rsidRPr="00A14E92">
        <w:rPr>
          <w:rFonts w:cs="Arial"/>
          <w:sz w:val="18"/>
          <w:szCs w:val="18"/>
          <w:lang w:val="es-ES"/>
        </w:rPr>
        <w:t>e</w:t>
      </w:r>
      <w:r w:rsidR="00061D74" w:rsidRPr="00A14E92">
        <w:rPr>
          <w:rFonts w:cs="Arial"/>
          <w:sz w:val="18"/>
          <w:szCs w:val="18"/>
          <w:lang w:val="es-ES"/>
        </w:rPr>
        <w:t>cológica</w:t>
      </w:r>
      <w:bookmarkEnd w:id="303"/>
    </w:p>
    <w:p w14:paraId="3206A51C" w14:textId="77777777" w:rsidR="009779F8" w:rsidRPr="00A14E92" w:rsidRDefault="009779F8" w:rsidP="006F641C">
      <w:pPr>
        <w:jc w:val="center"/>
        <w:rPr>
          <w:rFonts w:cs="Arial"/>
          <w:lang w:val="es-ES" w:eastAsia="en-US"/>
        </w:rPr>
      </w:pPr>
    </w:p>
    <w:p w14:paraId="1DB0C59A" w14:textId="77777777" w:rsidR="00453850" w:rsidRPr="00A14E92" w:rsidRDefault="00453850" w:rsidP="001016E6">
      <w:pPr>
        <w:jc w:val="center"/>
        <w:rPr>
          <w:rFonts w:cs="Arial"/>
          <w:sz w:val="16"/>
          <w:lang w:val="es-ES"/>
        </w:rPr>
      </w:pPr>
      <w:r w:rsidRPr="00A14E92">
        <w:rPr>
          <w:rFonts w:cs="Arial"/>
          <w:sz w:val="16"/>
          <w:lang w:val="es-ES"/>
        </w:rPr>
        <w:t>Principio (P), criterio (C), adimensional (</w:t>
      </w:r>
      <w:proofErr w:type="spellStart"/>
      <w:r w:rsidRPr="00A14E92">
        <w:rPr>
          <w:rFonts w:cs="Arial"/>
          <w:sz w:val="16"/>
          <w:lang w:val="es-ES"/>
        </w:rPr>
        <w:t>Adim</w:t>
      </w:r>
      <w:proofErr w:type="spellEnd"/>
      <w:r w:rsidRPr="00A14E92">
        <w:rPr>
          <w:rFonts w:cs="Arial"/>
          <w:sz w:val="16"/>
          <w:lang w:val="es-ES"/>
        </w:rPr>
        <w:t xml:space="preserve">.), número de (#). </w:t>
      </w:r>
    </w:p>
    <w:p w14:paraId="2199574D" w14:textId="4F692B2E" w:rsidR="00453850" w:rsidRPr="00A14E92" w:rsidRDefault="00453850" w:rsidP="00453850">
      <w:pPr>
        <w:jc w:val="center"/>
        <w:rPr>
          <w:rFonts w:cs="Arial"/>
          <w:sz w:val="16"/>
          <w:lang w:val="es-ES"/>
        </w:rPr>
      </w:pPr>
      <w:r w:rsidRPr="00A14E92">
        <w:rPr>
          <w:rFonts w:cs="Arial"/>
          <w:sz w:val="16"/>
          <w:lang w:val="es-ES"/>
        </w:rPr>
        <w:t xml:space="preserve">Funciones </w:t>
      </w:r>
      <w:proofErr w:type="spellStart"/>
      <w:r w:rsidRPr="00A14E92">
        <w:rPr>
          <w:rFonts w:cs="Arial"/>
          <w:sz w:val="16"/>
          <w:lang w:val="es-ES"/>
        </w:rPr>
        <w:t>ecosistémicas</w:t>
      </w:r>
      <w:proofErr w:type="spellEnd"/>
      <w:r w:rsidR="00AD1523" w:rsidRPr="00A14E92">
        <w:rPr>
          <w:rFonts w:cs="Arial"/>
          <w:sz w:val="16"/>
          <w:lang w:val="es-ES"/>
        </w:rPr>
        <w:t xml:space="preserve"> (FE)</w:t>
      </w:r>
      <w:r w:rsidRPr="00A14E92">
        <w:rPr>
          <w:rFonts w:cs="Arial"/>
          <w:sz w:val="16"/>
          <w:lang w:val="es-ES"/>
        </w:rPr>
        <w:t xml:space="preserve">: regulación (R), producción (P), hábitat (H) e información (I). Servicios </w:t>
      </w:r>
      <w:proofErr w:type="spellStart"/>
      <w:r w:rsidRPr="00A14E92">
        <w:rPr>
          <w:rFonts w:cs="Arial"/>
          <w:sz w:val="16"/>
          <w:lang w:val="es-ES"/>
        </w:rPr>
        <w:t>ecosistémicos</w:t>
      </w:r>
      <w:proofErr w:type="spellEnd"/>
      <w:r w:rsidRPr="00A14E92">
        <w:rPr>
          <w:rFonts w:cs="Arial"/>
          <w:sz w:val="16"/>
          <w:lang w:val="es-ES"/>
        </w:rPr>
        <w:t xml:space="preserve"> (SE).</w:t>
      </w:r>
    </w:p>
    <w:tbl>
      <w:tblPr>
        <w:tblStyle w:val="Tableausimple2"/>
        <w:tblW w:w="5000" w:type="pct"/>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42"/>
        <w:gridCol w:w="1404"/>
        <w:gridCol w:w="3408"/>
        <w:gridCol w:w="281"/>
        <w:gridCol w:w="86"/>
        <w:gridCol w:w="2471"/>
        <w:gridCol w:w="698"/>
      </w:tblGrid>
      <w:tr w:rsidR="00FA0A76" w:rsidRPr="00A14E92" w14:paraId="48494F6D" w14:textId="77777777" w:rsidTr="00AF108D">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FFFFFF" w:themeFill="background1"/>
            <w:vAlign w:val="center"/>
          </w:tcPr>
          <w:p w14:paraId="5AD213AA" w14:textId="77777777" w:rsidR="00945CBC" w:rsidRPr="00A14E92" w:rsidRDefault="00945CBC" w:rsidP="005163F8">
            <w:pPr>
              <w:ind w:left="-57" w:right="-57"/>
              <w:jc w:val="center"/>
              <w:rPr>
                <w:rFonts w:cs="Arial"/>
                <w:sz w:val="16"/>
                <w:szCs w:val="16"/>
                <w:lang w:val="es-ES"/>
              </w:rPr>
            </w:pPr>
            <w:r w:rsidRPr="00A14E92">
              <w:rPr>
                <w:rFonts w:cs="Arial"/>
                <w:sz w:val="16"/>
                <w:szCs w:val="16"/>
                <w:lang w:val="es-ES"/>
              </w:rPr>
              <w:t>Dimensión ecológica</w:t>
            </w:r>
          </w:p>
        </w:tc>
      </w:tr>
      <w:tr w:rsidR="00AD1523" w:rsidRPr="00A14E92" w14:paraId="409BD321" w14:textId="77777777" w:rsidTr="008E6CA9">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602" w:type="pct"/>
            <w:shd w:val="clear" w:color="auto" w:fill="FFFFFF" w:themeFill="background1"/>
            <w:vAlign w:val="center"/>
          </w:tcPr>
          <w:p w14:paraId="3F78ED4D" w14:textId="77777777" w:rsidR="00AD1523" w:rsidRPr="00A14E92" w:rsidRDefault="00AD1523" w:rsidP="005163F8">
            <w:pPr>
              <w:ind w:left="-57" w:right="-57"/>
              <w:jc w:val="center"/>
              <w:rPr>
                <w:rFonts w:cs="Arial"/>
                <w:sz w:val="16"/>
                <w:szCs w:val="16"/>
                <w:lang w:val="es-ES"/>
              </w:rPr>
            </w:pPr>
            <w:r w:rsidRPr="00A14E92">
              <w:rPr>
                <w:rFonts w:cs="Arial"/>
                <w:sz w:val="16"/>
                <w:szCs w:val="16"/>
                <w:lang w:val="es-ES"/>
              </w:rPr>
              <w:t>Unidades</w:t>
            </w:r>
          </w:p>
        </w:tc>
        <w:tc>
          <w:tcPr>
            <w:tcW w:w="740" w:type="pct"/>
            <w:shd w:val="clear" w:color="auto" w:fill="FFFFFF" w:themeFill="background1"/>
            <w:vAlign w:val="center"/>
          </w:tcPr>
          <w:p w14:paraId="1D34819C" w14:textId="77777777" w:rsidR="00AD1523" w:rsidRPr="00A14E92" w:rsidRDefault="00AD1523"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Fuente</w:t>
            </w:r>
          </w:p>
        </w:tc>
        <w:tc>
          <w:tcPr>
            <w:tcW w:w="1796" w:type="pct"/>
            <w:shd w:val="clear" w:color="auto" w:fill="FFFFFF" w:themeFill="background1"/>
            <w:vAlign w:val="center"/>
          </w:tcPr>
          <w:p w14:paraId="025D00F6" w14:textId="77777777" w:rsidR="00AD1523" w:rsidRPr="00A14E92" w:rsidRDefault="00AD1523"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Ecuación/Valor</w:t>
            </w:r>
          </w:p>
        </w:tc>
        <w:tc>
          <w:tcPr>
            <w:tcW w:w="192" w:type="pct"/>
            <w:gridSpan w:val="2"/>
            <w:shd w:val="clear" w:color="auto" w:fill="FFFFFF" w:themeFill="background1"/>
            <w:vAlign w:val="center"/>
          </w:tcPr>
          <w:p w14:paraId="340C84B7" w14:textId="77777777" w:rsidR="00AD1523" w:rsidRPr="00A14E92" w:rsidRDefault="00AD1523"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b w:val="0"/>
                <w:bCs w:val="0"/>
                <w:sz w:val="16"/>
                <w:szCs w:val="16"/>
                <w:lang w:val="es-ES"/>
              </w:rPr>
            </w:pPr>
            <w:r w:rsidRPr="00A14E92">
              <w:rPr>
                <w:rFonts w:cs="Arial"/>
                <w:sz w:val="16"/>
                <w:szCs w:val="16"/>
                <w:lang w:val="es-ES"/>
              </w:rPr>
              <w:t>FE</w:t>
            </w:r>
          </w:p>
        </w:tc>
        <w:tc>
          <w:tcPr>
            <w:tcW w:w="1670" w:type="pct"/>
            <w:gridSpan w:val="2"/>
            <w:shd w:val="clear" w:color="auto" w:fill="FFFFFF" w:themeFill="background1"/>
            <w:vAlign w:val="center"/>
          </w:tcPr>
          <w:p w14:paraId="5C3A38A4" w14:textId="77777777" w:rsidR="00AD1523" w:rsidRPr="00A14E92" w:rsidRDefault="00AD1523"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SE valorados</w:t>
            </w:r>
          </w:p>
        </w:tc>
      </w:tr>
      <w:tr w:rsidR="00FA0A76" w:rsidRPr="00A14E92" w14:paraId="470D3EE0" w14:textId="77777777" w:rsidTr="00AD152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tcBorders>
              <w:top w:val="none" w:sz="0" w:space="0" w:color="auto"/>
              <w:bottom w:val="none" w:sz="0" w:space="0" w:color="auto"/>
            </w:tcBorders>
            <w:shd w:val="clear" w:color="auto" w:fill="F2F2F2" w:themeFill="background1" w:themeFillShade="F2"/>
            <w:vAlign w:val="center"/>
          </w:tcPr>
          <w:p w14:paraId="34FF73E1" w14:textId="7A5F0A67"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eastAsia="es-CO"/>
              </w:rPr>
              <w:t xml:space="preserve">P3-CEcol-6-Indicador endógeno: </w:t>
            </w:r>
            <w:r w:rsidR="00074E3B" w:rsidRPr="00A14E92">
              <w:rPr>
                <w:rFonts w:cs="Arial"/>
                <w:b w:val="0"/>
                <w:sz w:val="16"/>
                <w:szCs w:val="16"/>
                <w:lang w:val="es-ES" w:eastAsia="es-CO"/>
              </w:rPr>
              <w:t>d</w:t>
            </w:r>
            <w:r w:rsidRPr="00A14E92">
              <w:rPr>
                <w:rFonts w:cs="Arial"/>
                <w:b w:val="0"/>
                <w:sz w:val="16"/>
                <w:szCs w:val="16"/>
                <w:lang w:val="es-ES"/>
              </w:rPr>
              <w:t xml:space="preserve">inámica media de sombra (DS) </w:t>
            </w:r>
          </w:p>
        </w:tc>
      </w:tr>
      <w:tr w:rsidR="00FA0A76" w:rsidRPr="00A14E92" w14:paraId="3B7B45AB" w14:textId="77777777" w:rsidTr="008E6CA9">
        <w:tblPrEx>
          <w:tblCellMar>
            <w:left w:w="70" w:type="dxa"/>
            <w:right w:w="70" w:type="dxa"/>
          </w:tblCellMar>
        </w:tblPrEx>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restart"/>
            <w:vAlign w:val="center"/>
          </w:tcPr>
          <w:p w14:paraId="623203CB" w14:textId="14247741" w:rsidR="00945CBC" w:rsidRPr="00A14E92" w:rsidRDefault="00533DCE" w:rsidP="005163F8">
            <w:pPr>
              <w:ind w:left="-57" w:right="-57"/>
              <w:jc w:val="center"/>
              <w:rPr>
                <w:rFonts w:eastAsiaTheme="minorEastAsia" w:cs="Arial"/>
                <w:b w:val="0"/>
                <w:bCs w:val="0"/>
                <w:sz w:val="16"/>
                <w:szCs w:val="16"/>
                <w:lang w:val="es-ES" w:eastAsia="fr-FR"/>
              </w:rPr>
            </w:pPr>
            <m:oMathPara>
              <m:oMath>
                <m:f>
                  <m:fPr>
                    <m:ctrlPr>
                      <w:rPr>
                        <w:rFonts w:ascii="Cambria Math" w:eastAsia="Times New Roman" w:hAnsi="Cambria Math" w:cs="Arial"/>
                        <w:b w:val="0"/>
                        <w:i/>
                        <w:sz w:val="16"/>
                        <w:szCs w:val="16"/>
                        <w:lang w:val="es-ES" w:eastAsia="fr-FR"/>
                      </w:rPr>
                    </m:ctrlPr>
                  </m:fPr>
                  <m:num>
                    <m:sSup>
                      <m:sSupPr>
                        <m:ctrlPr>
                          <w:rPr>
                            <w:rFonts w:ascii="Cambria Math" w:eastAsia="Times New Roman" w:hAnsi="Cambria Math" w:cs="Arial"/>
                            <w:b w:val="0"/>
                            <w:i/>
                            <w:sz w:val="16"/>
                            <w:szCs w:val="16"/>
                            <w:lang w:val="es-ES" w:eastAsia="fr-FR"/>
                          </w:rPr>
                        </m:ctrlPr>
                      </m:sSupPr>
                      <m:e>
                        <m:r>
                          <m:rPr>
                            <m:sty m:val="bi"/>
                          </m:rPr>
                          <w:rPr>
                            <w:rFonts w:ascii="Cambria Math" w:eastAsia="Times New Roman" w:hAnsi="Cambria Math" w:cs="Arial"/>
                            <w:sz w:val="16"/>
                            <w:szCs w:val="16"/>
                            <w:lang w:val="es-ES" w:eastAsia="fr-FR"/>
                          </w:rPr>
                          <m:t>m</m:t>
                        </m:r>
                      </m:e>
                      <m:sup>
                        <m:r>
                          <m:rPr>
                            <m:sty m:val="bi"/>
                          </m:rPr>
                          <w:rPr>
                            <w:rFonts w:ascii="Cambria Math" w:eastAsia="Times New Roman" w:hAnsi="Cambria Math" w:cs="Arial"/>
                            <w:sz w:val="16"/>
                            <w:szCs w:val="16"/>
                            <w:lang w:val="es-ES" w:eastAsia="fr-FR"/>
                          </w:rPr>
                          <m:t>2</m:t>
                        </m:r>
                      </m:sup>
                    </m:sSup>
                    <m:r>
                      <m:rPr>
                        <m:sty m:val="bi"/>
                      </m:rPr>
                      <w:rPr>
                        <w:rFonts w:ascii="Cambria Math" w:eastAsia="Times New Roman" w:hAnsi="Cambria Math" w:cs="Arial"/>
                        <w:sz w:val="16"/>
                        <w:szCs w:val="16"/>
                        <w:lang w:val="es-ES" w:eastAsia="fr-FR"/>
                      </w:rPr>
                      <m:t xml:space="preserve"> sombra</m:t>
                    </m:r>
                  </m:num>
                  <m:den>
                    <m:r>
                      <m:rPr>
                        <m:sty m:val="bi"/>
                      </m:rPr>
                      <w:rPr>
                        <w:rFonts w:ascii="Cambria Math" w:eastAsia="Times New Roman" w:hAnsi="Cambria Math" w:cs="Arial"/>
                        <w:sz w:val="16"/>
                        <w:szCs w:val="16"/>
                        <w:lang w:val="es-ES" w:eastAsia="fr-FR"/>
                      </w:rPr>
                      <m:t>ha</m:t>
                    </m:r>
                  </m:den>
                </m:f>
              </m:oMath>
            </m:oMathPara>
          </w:p>
          <w:p w14:paraId="33C87C95" w14:textId="77777777" w:rsidR="00945CBC" w:rsidRPr="00A14E92" w:rsidRDefault="00945CBC" w:rsidP="005163F8">
            <w:pPr>
              <w:ind w:left="-57" w:right="-57"/>
              <w:jc w:val="center"/>
              <w:rPr>
                <w:rFonts w:cs="Arial"/>
                <w:b w:val="0"/>
                <w:bCs w:val="0"/>
                <w:sz w:val="16"/>
                <w:szCs w:val="16"/>
                <w:lang w:val="es-ES"/>
              </w:rPr>
            </w:pPr>
          </w:p>
          <w:p w14:paraId="2D6020F1" w14:textId="77777777" w:rsidR="00945CBC" w:rsidRPr="00A14E92" w:rsidRDefault="00945CBC" w:rsidP="005163F8">
            <w:pPr>
              <w:ind w:left="-57" w:right="-57"/>
              <w:jc w:val="center"/>
              <w:rPr>
                <w:rFonts w:cs="Arial"/>
                <w:sz w:val="16"/>
                <w:szCs w:val="16"/>
                <w:lang w:val="es-ES"/>
              </w:rPr>
            </w:pPr>
          </w:p>
        </w:tc>
        <w:tc>
          <w:tcPr>
            <w:tcW w:w="740" w:type="pct"/>
            <w:vMerge w:val="restart"/>
            <w:vAlign w:val="center"/>
          </w:tcPr>
          <w:p w14:paraId="5BDC9BF6"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shd w:val="clear" w:color="auto" w:fill="FFFFFF"/>
                <w:lang w:val="es-ES"/>
              </w:rPr>
              <w:t>(Andrade &amp; Segura, 2016)</w:t>
            </w:r>
          </w:p>
        </w:tc>
        <w:tc>
          <w:tcPr>
            <w:tcW w:w="1796" w:type="pct"/>
            <w:vMerge w:val="restart"/>
            <w:vAlign w:val="center"/>
          </w:tcPr>
          <w:p w14:paraId="002F79B9" w14:textId="4ACA30C8"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Ecuación 1: </w:t>
            </w:r>
            <m:oMath>
              <m:r>
                <w:rPr>
                  <w:rFonts w:ascii="Cambria Math" w:eastAsia="Times New Roman" w:hAnsi="Cambria Math" w:cs="Arial"/>
                  <w:sz w:val="16"/>
                  <w:szCs w:val="16"/>
                  <w:lang w:val="es-ES" w:eastAsia="fr-FR"/>
                </w:rPr>
                <m:t>DS=AS×NA</m:t>
              </m:r>
            </m:oMath>
            <w:r w:rsidRPr="00A14E92">
              <w:rPr>
                <w:rFonts w:cs="Arial"/>
                <w:sz w:val="16"/>
                <w:szCs w:val="16"/>
                <w:lang w:val="es-ES"/>
              </w:rPr>
              <w:t xml:space="preserve"> </w:t>
            </w:r>
          </w:p>
          <w:p w14:paraId="385D6CEC"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p w14:paraId="732874D9" w14:textId="77777777"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Donde: </w:t>
            </w:r>
          </w:p>
          <w:p w14:paraId="72178C42" w14:textId="0650E0C5"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AS</w:t>
            </w:r>
            <w:r w:rsidR="00AD1523" w:rsidRPr="00A14E92">
              <w:rPr>
                <w:rFonts w:cs="Arial"/>
                <w:sz w:val="16"/>
                <w:szCs w:val="16"/>
                <w:lang w:val="es-ES"/>
              </w:rPr>
              <w:t>= á</w:t>
            </w:r>
            <w:r w:rsidRPr="00A14E92">
              <w:rPr>
                <w:rFonts w:cs="Arial"/>
                <w:sz w:val="16"/>
                <w:szCs w:val="16"/>
                <w:lang w:val="es-ES"/>
              </w:rPr>
              <w:t>rea de sombra</w:t>
            </w:r>
          </w:p>
          <w:p w14:paraId="0C6CC1AE" w14:textId="08BB0CAC"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NA</w:t>
            </w:r>
            <w:r w:rsidR="00AD1523" w:rsidRPr="00A14E92">
              <w:rPr>
                <w:rFonts w:cs="Arial"/>
                <w:sz w:val="16"/>
                <w:szCs w:val="16"/>
                <w:lang w:val="es-ES"/>
              </w:rPr>
              <w:t>= n</w:t>
            </w:r>
            <w:r w:rsidRPr="00A14E92">
              <w:rPr>
                <w:rFonts w:cs="Arial"/>
                <w:sz w:val="16"/>
                <w:szCs w:val="16"/>
                <w:lang w:val="es-ES"/>
              </w:rPr>
              <w:t>úmero de árboles por hectárea</w:t>
            </w:r>
          </w:p>
          <w:p w14:paraId="434EF3DF" w14:textId="77777777"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p w14:paraId="46EE8CAD" w14:textId="77777777"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restart"/>
            <w:vAlign w:val="center"/>
          </w:tcPr>
          <w:p w14:paraId="48979A7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346" w:type="pct"/>
            <w:gridSpan w:val="2"/>
            <w:vAlign w:val="center"/>
          </w:tcPr>
          <w:p w14:paraId="7B0CD9D5"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Regulación del clima</w:t>
            </w:r>
          </w:p>
        </w:tc>
        <w:tc>
          <w:tcPr>
            <w:tcW w:w="368" w:type="pct"/>
            <w:vAlign w:val="center"/>
          </w:tcPr>
          <w:p w14:paraId="370DB917"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Rc-4</w:t>
            </w:r>
          </w:p>
          <w:p w14:paraId="248272CF"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Rc-5</w:t>
            </w:r>
          </w:p>
        </w:tc>
      </w:tr>
      <w:tr w:rsidR="00FA0A76" w:rsidRPr="00A14E92" w14:paraId="213EE4F7"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032C7C21" w14:textId="77777777" w:rsidR="00945CBC" w:rsidRPr="00A14E92" w:rsidRDefault="00945CBC" w:rsidP="005163F8">
            <w:pPr>
              <w:ind w:left="-57" w:right="-57"/>
              <w:jc w:val="center"/>
              <w:rPr>
                <w:rFonts w:cs="Arial"/>
                <w:sz w:val="16"/>
                <w:szCs w:val="16"/>
                <w:lang w:val="es-ES"/>
              </w:rPr>
            </w:pPr>
          </w:p>
        </w:tc>
        <w:tc>
          <w:tcPr>
            <w:tcW w:w="740" w:type="pct"/>
            <w:vMerge/>
            <w:tcBorders>
              <w:top w:val="none" w:sz="0" w:space="0" w:color="auto"/>
              <w:bottom w:val="none" w:sz="0" w:space="0" w:color="auto"/>
            </w:tcBorders>
            <w:vAlign w:val="center"/>
          </w:tcPr>
          <w:p w14:paraId="5CA2AAA5"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1796" w:type="pct"/>
            <w:vMerge/>
            <w:tcBorders>
              <w:top w:val="none" w:sz="0" w:space="0" w:color="auto"/>
              <w:bottom w:val="none" w:sz="0" w:space="0" w:color="auto"/>
            </w:tcBorders>
            <w:vAlign w:val="center"/>
          </w:tcPr>
          <w:p w14:paraId="67795FAC"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8" w:type="pct"/>
            <w:vMerge/>
            <w:tcBorders>
              <w:top w:val="none" w:sz="0" w:space="0" w:color="auto"/>
              <w:bottom w:val="none" w:sz="0" w:space="0" w:color="auto"/>
            </w:tcBorders>
            <w:vAlign w:val="center"/>
          </w:tcPr>
          <w:p w14:paraId="3658314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346" w:type="pct"/>
            <w:gridSpan w:val="2"/>
            <w:tcBorders>
              <w:top w:val="none" w:sz="0" w:space="0" w:color="auto"/>
              <w:bottom w:val="none" w:sz="0" w:space="0" w:color="auto"/>
            </w:tcBorders>
            <w:vAlign w:val="center"/>
          </w:tcPr>
          <w:p w14:paraId="7066A0C4"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Prevención de alteraciones (resiliencia)</w:t>
            </w:r>
          </w:p>
        </w:tc>
        <w:tc>
          <w:tcPr>
            <w:tcW w:w="368" w:type="pct"/>
            <w:tcBorders>
              <w:top w:val="none" w:sz="0" w:space="0" w:color="auto"/>
              <w:bottom w:val="none" w:sz="0" w:space="0" w:color="auto"/>
            </w:tcBorders>
            <w:vAlign w:val="center"/>
          </w:tcPr>
          <w:p w14:paraId="2C327FB5"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Rpa-6</w:t>
            </w:r>
          </w:p>
          <w:p w14:paraId="285A0A03"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Rpa-7</w:t>
            </w:r>
          </w:p>
        </w:tc>
      </w:tr>
      <w:tr w:rsidR="00FA0A76" w:rsidRPr="00A14E92" w14:paraId="2AB274FF"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04E2A356" w14:textId="77777777" w:rsidR="00945CBC" w:rsidRPr="00A14E92" w:rsidRDefault="00945CBC" w:rsidP="005163F8">
            <w:pPr>
              <w:ind w:left="-57" w:right="-57"/>
              <w:jc w:val="center"/>
              <w:rPr>
                <w:rFonts w:cs="Arial"/>
                <w:sz w:val="16"/>
                <w:szCs w:val="16"/>
                <w:lang w:val="es-ES"/>
              </w:rPr>
            </w:pPr>
          </w:p>
        </w:tc>
        <w:tc>
          <w:tcPr>
            <w:tcW w:w="740" w:type="pct"/>
            <w:vMerge/>
            <w:vAlign w:val="center"/>
          </w:tcPr>
          <w:p w14:paraId="05A0D84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1796" w:type="pct"/>
            <w:vMerge/>
            <w:vAlign w:val="center"/>
          </w:tcPr>
          <w:p w14:paraId="06962B4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ign w:val="center"/>
          </w:tcPr>
          <w:p w14:paraId="4A073CE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Align w:val="center"/>
          </w:tcPr>
          <w:p w14:paraId="12B92CC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Regulación hídrica</w:t>
            </w:r>
          </w:p>
        </w:tc>
        <w:tc>
          <w:tcPr>
            <w:tcW w:w="368" w:type="pct"/>
            <w:vAlign w:val="center"/>
          </w:tcPr>
          <w:p w14:paraId="64F7E8F1"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Rh-9</w:t>
            </w:r>
          </w:p>
          <w:p w14:paraId="15B06229"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Rh-10</w:t>
            </w:r>
          </w:p>
        </w:tc>
      </w:tr>
      <w:tr w:rsidR="00FA0A76" w:rsidRPr="00A14E92" w14:paraId="717F4517"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1B3F13A9" w14:textId="77777777" w:rsidR="00945CBC" w:rsidRPr="00A14E92" w:rsidRDefault="00945CBC" w:rsidP="005163F8">
            <w:pPr>
              <w:ind w:left="-57" w:right="-57"/>
              <w:jc w:val="center"/>
              <w:rPr>
                <w:rFonts w:cs="Arial"/>
                <w:sz w:val="16"/>
                <w:szCs w:val="16"/>
                <w:lang w:val="es-ES"/>
              </w:rPr>
            </w:pPr>
          </w:p>
        </w:tc>
        <w:tc>
          <w:tcPr>
            <w:tcW w:w="740" w:type="pct"/>
            <w:vMerge/>
            <w:tcBorders>
              <w:top w:val="none" w:sz="0" w:space="0" w:color="auto"/>
              <w:bottom w:val="none" w:sz="0" w:space="0" w:color="auto"/>
            </w:tcBorders>
            <w:vAlign w:val="center"/>
          </w:tcPr>
          <w:p w14:paraId="5DE1F6A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1796" w:type="pct"/>
            <w:vMerge/>
            <w:tcBorders>
              <w:top w:val="none" w:sz="0" w:space="0" w:color="auto"/>
              <w:bottom w:val="none" w:sz="0" w:space="0" w:color="auto"/>
            </w:tcBorders>
            <w:vAlign w:val="center"/>
          </w:tcPr>
          <w:p w14:paraId="40BFA68D"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8" w:type="pct"/>
            <w:vMerge/>
            <w:tcBorders>
              <w:top w:val="none" w:sz="0" w:space="0" w:color="auto"/>
              <w:bottom w:val="none" w:sz="0" w:space="0" w:color="auto"/>
            </w:tcBorders>
            <w:vAlign w:val="center"/>
          </w:tcPr>
          <w:p w14:paraId="1365592D"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346" w:type="pct"/>
            <w:gridSpan w:val="2"/>
            <w:tcBorders>
              <w:top w:val="none" w:sz="0" w:space="0" w:color="auto"/>
              <w:bottom w:val="none" w:sz="0" w:space="0" w:color="auto"/>
            </w:tcBorders>
            <w:vAlign w:val="center"/>
          </w:tcPr>
          <w:p w14:paraId="321AC0AE"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Formación del suelo y regulación de nutrientes</w:t>
            </w:r>
          </w:p>
        </w:tc>
        <w:tc>
          <w:tcPr>
            <w:tcW w:w="368" w:type="pct"/>
            <w:tcBorders>
              <w:top w:val="none" w:sz="0" w:space="0" w:color="auto"/>
              <w:bottom w:val="none" w:sz="0" w:space="0" w:color="auto"/>
            </w:tcBorders>
            <w:vAlign w:val="center"/>
          </w:tcPr>
          <w:p w14:paraId="475EA8EE"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Rfs-18</w:t>
            </w:r>
          </w:p>
          <w:p w14:paraId="15838483"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Rfs-19</w:t>
            </w:r>
          </w:p>
        </w:tc>
      </w:tr>
      <w:tr w:rsidR="00FA0A76" w:rsidRPr="00A14E92" w14:paraId="7094E0C8"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3A8A89B4" w14:textId="77777777" w:rsidR="00945CBC" w:rsidRPr="00A14E92" w:rsidRDefault="00945CBC" w:rsidP="005163F8">
            <w:pPr>
              <w:ind w:left="-57" w:right="-57"/>
              <w:jc w:val="center"/>
              <w:rPr>
                <w:rFonts w:cs="Arial"/>
                <w:sz w:val="16"/>
                <w:szCs w:val="16"/>
                <w:lang w:val="es-ES"/>
              </w:rPr>
            </w:pPr>
          </w:p>
        </w:tc>
        <w:tc>
          <w:tcPr>
            <w:tcW w:w="740" w:type="pct"/>
            <w:vMerge/>
            <w:vAlign w:val="center"/>
          </w:tcPr>
          <w:p w14:paraId="6FD18C17"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1796" w:type="pct"/>
            <w:vMerge/>
            <w:vAlign w:val="center"/>
          </w:tcPr>
          <w:p w14:paraId="54F8360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ign w:val="center"/>
          </w:tcPr>
          <w:p w14:paraId="513E9FE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Align w:val="center"/>
          </w:tcPr>
          <w:p w14:paraId="6A898BE7"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Polinización de los cultivos</w:t>
            </w:r>
          </w:p>
        </w:tc>
        <w:tc>
          <w:tcPr>
            <w:tcW w:w="368" w:type="pct"/>
            <w:vAlign w:val="center"/>
          </w:tcPr>
          <w:p w14:paraId="39C90A17"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Rp-23</w:t>
            </w:r>
          </w:p>
        </w:tc>
      </w:tr>
      <w:tr w:rsidR="00FA0A76" w:rsidRPr="00A14E92" w14:paraId="3433B416"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1A803CFD" w14:textId="77777777" w:rsidR="00945CBC" w:rsidRPr="00A14E92" w:rsidRDefault="00945CBC" w:rsidP="005163F8">
            <w:pPr>
              <w:ind w:left="-57" w:right="-57"/>
              <w:jc w:val="center"/>
              <w:rPr>
                <w:rFonts w:cs="Arial"/>
                <w:sz w:val="16"/>
                <w:szCs w:val="16"/>
                <w:lang w:val="es-ES"/>
              </w:rPr>
            </w:pPr>
          </w:p>
        </w:tc>
        <w:tc>
          <w:tcPr>
            <w:tcW w:w="740" w:type="pct"/>
            <w:vMerge/>
            <w:tcBorders>
              <w:top w:val="none" w:sz="0" w:space="0" w:color="auto"/>
              <w:bottom w:val="none" w:sz="0" w:space="0" w:color="auto"/>
            </w:tcBorders>
            <w:vAlign w:val="center"/>
          </w:tcPr>
          <w:p w14:paraId="44B071C7"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796" w:type="pct"/>
            <w:vMerge/>
            <w:tcBorders>
              <w:top w:val="none" w:sz="0" w:space="0" w:color="auto"/>
              <w:bottom w:val="none" w:sz="0" w:space="0" w:color="auto"/>
            </w:tcBorders>
            <w:vAlign w:val="center"/>
          </w:tcPr>
          <w:p w14:paraId="4009BE27"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8" w:type="pct"/>
            <w:vMerge w:val="restart"/>
            <w:tcBorders>
              <w:top w:val="none" w:sz="0" w:space="0" w:color="auto"/>
              <w:bottom w:val="none" w:sz="0" w:space="0" w:color="auto"/>
            </w:tcBorders>
            <w:vAlign w:val="center"/>
          </w:tcPr>
          <w:p w14:paraId="50D0B65C"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w:t>
            </w:r>
          </w:p>
        </w:tc>
        <w:tc>
          <w:tcPr>
            <w:tcW w:w="1346" w:type="pct"/>
            <w:gridSpan w:val="2"/>
            <w:tcBorders>
              <w:top w:val="none" w:sz="0" w:space="0" w:color="auto"/>
              <w:bottom w:val="none" w:sz="0" w:space="0" w:color="auto"/>
            </w:tcBorders>
            <w:vAlign w:val="center"/>
          </w:tcPr>
          <w:p w14:paraId="71F0B93E"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Hábitat</w:t>
            </w:r>
          </w:p>
        </w:tc>
        <w:tc>
          <w:tcPr>
            <w:tcW w:w="368" w:type="pct"/>
            <w:tcBorders>
              <w:top w:val="none" w:sz="0" w:space="0" w:color="auto"/>
              <w:bottom w:val="none" w:sz="0" w:space="0" w:color="auto"/>
            </w:tcBorders>
            <w:vAlign w:val="center"/>
          </w:tcPr>
          <w:p w14:paraId="3AFF66DA"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Hab-28</w:t>
            </w:r>
          </w:p>
          <w:p w14:paraId="73197F40"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Hab-29</w:t>
            </w:r>
          </w:p>
        </w:tc>
      </w:tr>
      <w:tr w:rsidR="00FA0A76" w:rsidRPr="00A14E92" w14:paraId="70AD5AC4"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3E9070F5" w14:textId="77777777" w:rsidR="00945CBC" w:rsidRPr="00A14E92" w:rsidRDefault="00945CBC" w:rsidP="005163F8">
            <w:pPr>
              <w:ind w:left="-57" w:right="-57"/>
              <w:jc w:val="center"/>
              <w:rPr>
                <w:rFonts w:cs="Arial"/>
                <w:sz w:val="16"/>
                <w:szCs w:val="16"/>
                <w:lang w:val="es-ES"/>
              </w:rPr>
            </w:pPr>
          </w:p>
        </w:tc>
        <w:tc>
          <w:tcPr>
            <w:tcW w:w="740" w:type="pct"/>
            <w:vMerge/>
            <w:vAlign w:val="center"/>
          </w:tcPr>
          <w:p w14:paraId="464A2CF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796" w:type="pct"/>
            <w:vMerge/>
            <w:vAlign w:val="center"/>
          </w:tcPr>
          <w:p w14:paraId="26ACB26A"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ign w:val="center"/>
          </w:tcPr>
          <w:p w14:paraId="4A455171"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Align w:val="center"/>
          </w:tcPr>
          <w:p w14:paraId="60523A16"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Mantenimiento de la biodiversidad biológica</w:t>
            </w:r>
          </w:p>
        </w:tc>
        <w:tc>
          <w:tcPr>
            <w:tcW w:w="368" w:type="pct"/>
            <w:vAlign w:val="center"/>
          </w:tcPr>
          <w:p w14:paraId="4D8B364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Hmdb-31</w:t>
            </w:r>
          </w:p>
        </w:tc>
      </w:tr>
      <w:tr w:rsidR="00FA0A76" w:rsidRPr="00A14E92" w14:paraId="58D02680" w14:textId="77777777" w:rsidTr="00AD152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tcBorders>
              <w:top w:val="none" w:sz="0" w:space="0" w:color="auto"/>
              <w:bottom w:val="none" w:sz="0" w:space="0" w:color="auto"/>
            </w:tcBorders>
            <w:shd w:val="clear" w:color="auto" w:fill="F2F2F2" w:themeFill="background1" w:themeFillShade="F2"/>
            <w:vAlign w:val="center"/>
          </w:tcPr>
          <w:p w14:paraId="457FF468" w14:textId="63B43E55" w:rsidR="00945CBC" w:rsidRPr="00A14E92" w:rsidRDefault="00945CBC" w:rsidP="005163F8">
            <w:pPr>
              <w:ind w:left="-57" w:right="-57"/>
              <w:jc w:val="center"/>
              <w:rPr>
                <w:rFonts w:cs="Arial"/>
                <w:b w:val="0"/>
                <w:sz w:val="16"/>
                <w:szCs w:val="16"/>
                <w:lang w:val="es-ES" w:eastAsia="es-CO"/>
              </w:rPr>
            </w:pPr>
            <w:r w:rsidRPr="00A14E92">
              <w:rPr>
                <w:rFonts w:cs="Arial"/>
                <w:b w:val="0"/>
                <w:sz w:val="16"/>
                <w:szCs w:val="16"/>
                <w:lang w:val="es-ES" w:eastAsia="es-CO"/>
              </w:rPr>
              <w:t xml:space="preserve">P3-CEcol-7-Indicador endógeno: </w:t>
            </w:r>
            <w:r w:rsidR="00074E3B" w:rsidRPr="00A14E92">
              <w:rPr>
                <w:rFonts w:cs="Arial"/>
                <w:b w:val="0"/>
                <w:sz w:val="16"/>
                <w:szCs w:val="16"/>
                <w:lang w:val="es-ES" w:eastAsia="es-CO"/>
              </w:rPr>
              <w:t>p</w:t>
            </w:r>
            <w:r w:rsidRPr="00A14E92">
              <w:rPr>
                <w:rFonts w:cs="Arial"/>
                <w:b w:val="0"/>
                <w:sz w:val="16"/>
                <w:szCs w:val="16"/>
                <w:lang w:val="es-ES"/>
              </w:rPr>
              <w:t>rácticas de cosecha, protección y uso eficiente del agua (PCA)</w:t>
            </w:r>
          </w:p>
        </w:tc>
      </w:tr>
      <w:tr w:rsidR="00FA0A76" w:rsidRPr="00A14E92" w14:paraId="317E1002"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restart"/>
            <w:vAlign w:val="center"/>
          </w:tcPr>
          <w:p w14:paraId="4461EBD8" w14:textId="77777777"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rPr>
              <w:t>#</w:t>
            </w:r>
          </w:p>
        </w:tc>
        <w:tc>
          <w:tcPr>
            <w:tcW w:w="740" w:type="pct"/>
            <w:vMerge w:val="restart"/>
            <w:vAlign w:val="center"/>
          </w:tcPr>
          <w:p w14:paraId="7BA1942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r w:rsidRPr="00A14E92">
              <w:rPr>
                <w:rFonts w:cs="Arial"/>
                <w:sz w:val="16"/>
                <w:szCs w:val="16"/>
                <w:lang w:val="es-ES"/>
              </w:rPr>
              <w:t>Autor (2018) Basado en (</w:t>
            </w:r>
            <w:r w:rsidRPr="00A14E92">
              <w:rPr>
                <w:rFonts w:cs="Arial"/>
                <w:sz w:val="16"/>
                <w:szCs w:val="16"/>
                <w:lang w:val="es-ES" w:eastAsia="en-US"/>
              </w:rPr>
              <w:t>Cardona &amp; Ochoa, 2013)</w:t>
            </w:r>
          </w:p>
        </w:tc>
        <w:tc>
          <w:tcPr>
            <w:tcW w:w="1796" w:type="pct"/>
            <w:vMerge w:val="restart"/>
            <w:vAlign w:val="center"/>
          </w:tcPr>
          <w:p w14:paraId="00BDC8CF"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Función gráfica 1:</w:t>
            </w:r>
          </w:p>
          <w:p w14:paraId="0BCD4D7F"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noProof/>
                <w:sz w:val="16"/>
                <w:szCs w:val="16"/>
                <w:lang w:eastAsia="es-CO"/>
              </w:rPr>
              <w:drawing>
                <wp:inline distT="0" distB="0" distL="0" distR="0" wp14:anchorId="1C64F9C1" wp14:editId="68CE1BC8">
                  <wp:extent cx="1353600" cy="1350099"/>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8779"/>
                          <a:stretch/>
                        </pic:blipFill>
                        <pic:spPr bwMode="auto">
                          <a:xfrm>
                            <a:off x="0" y="0"/>
                            <a:ext cx="1357822" cy="1354310"/>
                          </a:xfrm>
                          <a:prstGeom prst="rect">
                            <a:avLst/>
                          </a:prstGeom>
                          <a:ln>
                            <a:noFill/>
                          </a:ln>
                          <a:extLst>
                            <a:ext uri="{53640926-AAD7-44D8-BBD7-CCE9431645EC}">
                              <a14:shadowObscured xmlns:a14="http://schemas.microsoft.com/office/drawing/2010/main"/>
                            </a:ext>
                          </a:extLst>
                        </pic:spPr>
                      </pic:pic>
                    </a:graphicData>
                  </a:graphic>
                </wp:inline>
              </w:drawing>
            </w:r>
          </w:p>
          <w:p w14:paraId="5E22BFA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p w14:paraId="761E553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eastAsia="Times New Roman" w:cs="Arial"/>
                <w:bCs/>
                <w:sz w:val="16"/>
                <w:szCs w:val="16"/>
                <w:lang w:val="es-ES" w:eastAsia="fr-FR"/>
              </w:rPr>
              <w:t>PCA = (E1+ E2 + E3) / 3</w:t>
            </w:r>
          </w:p>
          <w:p w14:paraId="04B74F43" w14:textId="77777777"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076866A1" w14:textId="14C8D0D1"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E1=∑</w:t>
            </w:r>
            <w:r w:rsidR="00AD1523" w:rsidRPr="00A14E92">
              <w:rPr>
                <w:rFonts w:cs="Arial"/>
                <w:sz w:val="16"/>
                <w:szCs w:val="16"/>
                <w:lang w:val="es-ES"/>
              </w:rPr>
              <w:t>e</w:t>
            </w:r>
            <w:r w:rsidRPr="00A14E92">
              <w:rPr>
                <w:rFonts w:cs="Arial"/>
                <w:sz w:val="16"/>
                <w:szCs w:val="16"/>
                <w:lang w:val="es-ES"/>
              </w:rPr>
              <w:t>strategias de almacenamiento de agua</w:t>
            </w:r>
          </w:p>
          <w:p w14:paraId="4B35E530" w14:textId="49B6B830"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w:t>
            </w:r>
            <w:r w:rsidR="00AD1523" w:rsidRPr="00A14E92">
              <w:rPr>
                <w:rFonts w:cs="Arial"/>
                <w:sz w:val="16"/>
                <w:szCs w:val="16"/>
                <w:lang w:val="es-ES"/>
              </w:rPr>
              <w:t>2</w:t>
            </w:r>
            <w:r w:rsidRPr="00A14E92">
              <w:rPr>
                <w:rFonts w:cs="Arial"/>
                <w:sz w:val="16"/>
                <w:szCs w:val="16"/>
                <w:lang w:val="es-ES"/>
              </w:rPr>
              <w:t>=∑</w:t>
            </w:r>
            <w:r w:rsidR="00AD1523" w:rsidRPr="00A14E92">
              <w:rPr>
                <w:rFonts w:cs="Arial"/>
                <w:sz w:val="16"/>
                <w:szCs w:val="16"/>
                <w:lang w:val="es-ES"/>
              </w:rPr>
              <w:t>e</w:t>
            </w:r>
            <w:r w:rsidRPr="00A14E92">
              <w:rPr>
                <w:rFonts w:cs="Arial"/>
                <w:sz w:val="16"/>
                <w:szCs w:val="16"/>
                <w:lang w:val="es-ES"/>
              </w:rPr>
              <w:t>strategias de cosecha de agua</w:t>
            </w:r>
          </w:p>
          <w:p w14:paraId="6DA62CD7" w14:textId="7A63E00C"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E3=∑</w:t>
            </w:r>
            <w:r w:rsidR="00AD1523" w:rsidRPr="00A14E92">
              <w:rPr>
                <w:rFonts w:cs="Arial"/>
                <w:sz w:val="16"/>
                <w:szCs w:val="16"/>
                <w:lang w:val="es-ES"/>
              </w:rPr>
              <w:t>e</w:t>
            </w:r>
            <w:r w:rsidRPr="00A14E92">
              <w:rPr>
                <w:rFonts w:cs="Arial"/>
                <w:sz w:val="16"/>
                <w:szCs w:val="16"/>
                <w:lang w:val="es-ES"/>
              </w:rPr>
              <w:t>strategias de protección y uso eficiente de agua</w:t>
            </w:r>
          </w:p>
        </w:tc>
        <w:tc>
          <w:tcPr>
            <w:tcW w:w="148" w:type="pct"/>
            <w:vMerge w:val="restart"/>
            <w:vAlign w:val="center"/>
          </w:tcPr>
          <w:p w14:paraId="1B131C1C"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346" w:type="pct"/>
            <w:gridSpan w:val="2"/>
            <w:vAlign w:val="center"/>
          </w:tcPr>
          <w:p w14:paraId="472A1625"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Prevención de alteraciones (resiliencia)</w:t>
            </w:r>
          </w:p>
        </w:tc>
        <w:tc>
          <w:tcPr>
            <w:tcW w:w="368" w:type="pct"/>
            <w:vAlign w:val="center"/>
          </w:tcPr>
          <w:p w14:paraId="34A05738"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Rpa-6</w:t>
            </w:r>
          </w:p>
          <w:p w14:paraId="063EC7A7"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Rpa-7</w:t>
            </w:r>
          </w:p>
        </w:tc>
      </w:tr>
      <w:tr w:rsidR="00FA0A76" w:rsidRPr="00A14E92" w14:paraId="741E6160"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4C38FB5C" w14:textId="77777777" w:rsidR="00945CBC" w:rsidRPr="00A14E92" w:rsidRDefault="00945CBC" w:rsidP="005163F8">
            <w:pPr>
              <w:ind w:left="-57" w:right="-57"/>
              <w:jc w:val="center"/>
              <w:rPr>
                <w:rFonts w:cs="Arial"/>
                <w:b w:val="0"/>
                <w:sz w:val="16"/>
                <w:szCs w:val="16"/>
                <w:lang w:val="es-ES"/>
              </w:rPr>
            </w:pPr>
          </w:p>
        </w:tc>
        <w:tc>
          <w:tcPr>
            <w:tcW w:w="740" w:type="pct"/>
            <w:vMerge/>
            <w:tcBorders>
              <w:top w:val="none" w:sz="0" w:space="0" w:color="auto"/>
              <w:bottom w:val="none" w:sz="0" w:space="0" w:color="auto"/>
            </w:tcBorders>
            <w:vAlign w:val="center"/>
          </w:tcPr>
          <w:p w14:paraId="410FE21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796" w:type="pct"/>
            <w:vMerge/>
            <w:tcBorders>
              <w:top w:val="none" w:sz="0" w:space="0" w:color="auto"/>
              <w:bottom w:val="none" w:sz="0" w:space="0" w:color="auto"/>
            </w:tcBorders>
            <w:vAlign w:val="center"/>
          </w:tcPr>
          <w:p w14:paraId="1960AABA"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8" w:type="pct"/>
            <w:vMerge/>
            <w:tcBorders>
              <w:top w:val="none" w:sz="0" w:space="0" w:color="auto"/>
              <w:bottom w:val="none" w:sz="0" w:space="0" w:color="auto"/>
            </w:tcBorders>
            <w:vAlign w:val="center"/>
          </w:tcPr>
          <w:p w14:paraId="2C826169"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346" w:type="pct"/>
            <w:gridSpan w:val="2"/>
            <w:tcBorders>
              <w:top w:val="none" w:sz="0" w:space="0" w:color="auto"/>
              <w:bottom w:val="none" w:sz="0" w:space="0" w:color="auto"/>
            </w:tcBorders>
            <w:vAlign w:val="center"/>
          </w:tcPr>
          <w:p w14:paraId="20DFC9B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Regulación hídrica</w:t>
            </w:r>
          </w:p>
        </w:tc>
        <w:tc>
          <w:tcPr>
            <w:tcW w:w="368" w:type="pct"/>
            <w:tcBorders>
              <w:top w:val="none" w:sz="0" w:space="0" w:color="auto"/>
              <w:bottom w:val="none" w:sz="0" w:space="0" w:color="auto"/>
            </w:tcBorders>
            <w:vAlign w:val="center"/>
          </w:tcPr>
          <w:p w14:paraId="44496F41"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Rh-9</w:t>
            </w:r>
          </w:p>
          <w:p w14:paraId="503DF64A"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Rh-10</w:t>
            </w:r>
          </w:p>
        </w:tc>
      </w:tr>
      <w:tr w:rsidR="00FA0A76" w:rsidRPr="00A14E92" w14:paraId="0975CEC0"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4C8AA0AD" w14:textId="77777777" w:rsidR="00945CBC" w:rsidRPr="00A14E92" w:rsidRDefault="00945CBC" w:rsidP="005163F8">
            <w:pPr>
              <w:ind w:left="-57" w:right="-57"/>
              <w:jc w:val="center"/>
              <w:rPr>
                <w:rFonts w:cs="Arial"/>
                <w:b w:val="0"/>
                <w:sz w:val="16"/>
                <w:szCs w:val="16"/>
                <w:lang w:val="es-ES"/>
              </w:rPr>
            </w:pPr>
          </w:p>
        </w:tc>
        <w:tc>
          <w:tcPr>
            <w:tcW w:w="740" w:type="pct"/>
            <w:vMerge/>
            <w:vAlign w:val="center"/>
          </w:tcPr>
          <w:p w14:paraId="7D42EFF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796" w:type="pct"/>
            <w:vMerge/>
            <w:vAlign w:val="center"/>
          </w:tcPr>
          <w:p w14:paraId="0BFD2F94"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ign w:val="center"/>
          </w:tcPr>
          <w:p w14:paraId="0B16E7A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Align w:val="center"/>
          </w:tcPr>
          <w:p w14:paraId="08C1D5E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Abastecimiento de agua</w:t>
            </w:r>
          </w:p>
        </w:tc>
        <w:tc>
          <w:tcPr>
            <w:tcW w:w="368" w:type="pct"/>
            <w:vAlign w:val="center"/>
          </w:tcPr>
          <w:p w14:paraId="0F3899ED"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Raa-13</w:t>
            </w:r>
          </w:p>
        </w:tc>
      </w:tr>
      <w:tr w:rsidR="00FA0A76" w:rsidRPr="00A14E92" w14:paraId="745D7D02"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07895154" w14:textId="77777777" w:rsidR="00945CBC" w:rsidRPr="00A14E92" w:rsidRDefault="00945CBC" w:rsidP="005163F8">
            <w:pPr>
              <w:ind w:left="-57" w:right="-57"/>
              <w:jc w:val="center"/>
              <w:rPr>
                <w:rFonts w:cs="Arial"/>
                <w:b w:val="0"/>
                <w:sz w:val="16"/>
                <w:szCs w:val="16"/>
                <w:lang w:val="es-ES"/>
              </w:rPr>
            </w:pPr>
          </w:p>
        </w:tc>
        <w:tc>
          <w:tcPr>
            <w:tcW w:w="740" w:type="pct"/>
            <w:vMerge/>
            <w:tcBorders>
              <w:top w:val="none" w:sz="0" w:space="0" w:color="auto"/>
              <w:bottom w:val="none" w:sz="0" w:space="0" w:color="auto"/>
            </w:tcBorders>
            <w:vAlign w:val="center"/>
          </w:tcPr>
          <w:p w14:paraId="3A01B21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796" w:type="pct"/>
            <w:vMerge/>
            <w:tcBorders>
              <w:top w:val="none" w:sz="0" w:space="0" w:color="auto"/>
              <w:bottom w:val="none" w:sz="0" w:space="0" w:color="auto"/>
            </w:tcBorders>
            <w:vAlign w:val="center"/>
          </w:tcPr>
          <w:p w14:paraId="6E1B2859"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8" w:type="pct"/>
            <w:vMerge/>
            <w:tcBorders>
              <w:top w:val="none" w:sz="0" w:space="0" w:color="auto"/>
              <w:bottom w:val="none" w:sz="0" w:space="0" w:color="auto"/>
            </w:tcBorders>
            <w:vAlign w:val="center"/>
          </w:tcPr>
          <w:p w14:paraId="22E7DD6A"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346" w:type="pct"/>
            <w:gridSpan w:val="2"/>
            <w:tcBorders>
              <w:top w:val="none" w:sz="0" w:space="0" w:color="auto"/>
              <w:bottom w:val="none" w:sz="0" w:space="0" w:color="auto"/>
            </w:tcBorders>
            <w:vAlign w:val="center"/>
          </w:tcPr>
          <w:p w14:paraId="3425E16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Formación del suelo y regulación de nutrientes</w:t>
            </w:r>
          </w:p>
        </w:tc>
        <w:tc>
          <w:tcPr>
            <w:tcW w:w="368" w:type="pct"/>
            <w:tcBorders>
              <w:top w:val="none" w:sz="0" w:space="0" w:color="auto"/>
              <w:bottom w:val="none" w:sz="0" w:space="0" w:color="auto"/>
            </w:tcBorders>
            <w:vAlign w:val="center"/>
          </w:tcPr>
          <w:p w14:paraId="2C443715"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Rfs-18</w:t>
            </w:r>
          </w:p>
          <w:p w14:paraId="5001E93C"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Rfs-19</w:t>
            </w:r>
          </w:p>
        </w:tc>
      </w:tr>
      <w:tr w:rsidR="00FA0A76" w:rsidRPr="00A14E92" w14:paraId="6B46574C"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4191AA3E" w14:textId="77777777" w:rsidR="00945CBC" w:rsidRPr="00A14E92" w:rsidRDefault="00945CBC" w:rsidP="005163F8">
            <w:pPr>
              <w:ind w:left="-57" w:right="-57"/>
              <w:jc w:val="center"/>
              <w:rPr>
                <w:rFonts w:cs="Arial"/>
                <w:b w:val="0"/>
                <w:sz w:val="16"/>
                <w:szCs w:val="16"/>
                <w:lang w:val="es-ES"/>
              </w:rPr>
            </w:pPr>
          </w:p>
        </w:tc>
        <w:tc>
          <w:tcPr>
            <w:tcW w:w="740" w:type="pct"/>
            <w:vMerge/>
            <w:vAlign w:val="center"/>
          </w:tcPr>
          <w:p w14:paraId="0C3CD163"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796" w:type="pct"/>
            <w:vMerge/>
            <w:vAlign w:val="center"/>
          </w:tcPr>
          <w:p w14:paraId="143973AC"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ign w:val="center"/>
          </w:tcPr>
          <w:p w14:paraId="7B174381"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Align w:val="center"/>
          </w:tcPr>
          <w:p w14:paraId="4685AAA4"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Polinización de los cultivos</w:t>
            </w:r>
          </w:p>
        </w:tc>
        <w:tc>
          <w:tcPr>
            <w:tcW w:w="368" w:type="pct"/>
            <w:vAlign w:val="center"/>
          </w:tcPr>
          <w:p w14:paraId="10F03C4F"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Rp-23</w:t>
            </w:r>
          </w:p>
        </w:tc>
      </w:tr>
      <w:tr w:rsidR="00FA0A76" w:rsidRPr="00A14E92" w14:paraId="0F2825DA"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048FEC15" w14:textId="77777777" w:rsidR="00945CBC" w:rsidRPr="00A14E92" w:rsidRDefault="00945CBC" w:rsidP="005163F8">
            <w:pPr>
              <w:ind w:left="-57" w:right="-57"/>
              <w:jc w:val="center"/>
              <w:rPr>
                <w:rFonts w:cs="Arial"/>
                <w:b w:val="0"/>
                <w:sz w:val="16"/>
                <w:szCs w:val="16"/>
                <w:lang w:val="es-ES"/>
              </w:rPr>
            </w:pPr>
          </w:p>
        </w:tc>
        <w:tc>
          <w:tcPr>
            <w:tcW w:w="740" w:type="pct"/>
            <w:vMerge/>
            <w:tcBorders>
              <w:top w:val="none" w:sz="0" w:space="0" w:color="auto"/>
              <w:bottom w:val="none" w:sz="0" w:space="0" w:color="auto"/>
            </w:tcBorders>
            <w:vAlign w:val="center"/>
          </w:tcPr>
          <w:p w14:paraId="2060A3A5"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1796" w:type="pct"/>
            <w:vMerge/>
            <w:tcBorders>
              <w:top w:val="none" w:sz="0" w:space="0" w:color="auto"/>
              <w:bottom w:val="none" w:sz="0" w:space="0" w:color="auto"/>
            </w:tcBorders>
            <w:vAlign w:val="center"/>
          </w:tcPr>
          <w:p w14:paraId="3672A564"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8" w:type="pct"/>
            <w:vMerge w:val="restart"/>
            <w:tcBorders>
              <w:top w:val="none" w:sz="0" w:space="0" w:color="auto"/>
              <w:bottom w:val="none" w:sz="0" w:space="0" w:color="auto"/>
            </w:tcBorders>
            <w:vAlign w:val="center"/>
          </w:tcPr>
          <w:p w14:paraId="673FCCDC"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w:t>
            </w:r>
          </w:p>
        </w:tc>
        <w:tc>
          <w:tcPr>
            <w:tcW w:w="1346" w:type="pct"/>
            <w:gridSpan w:val="2"/>
            <w:tcBorders>
              <w:top w:val="none" w:sz="0" w:space="0" w:color="auto"/>
              <w:bottom w:val="none" w:sz="0" w:space="0" w:color="auto"/>
            </w:tcBorders>
            <w:vAlign w:val="center"/>
          </w:tcPr>
          <w:p w14:paraId="15A30478"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Hábitat</w:t>
            </w:r>
          </w:p>
        </w:tc>
        <w:tc>
          <w:tcPr>
            <w:tcW w:w="368" w:type="pct"/>
            <w:tcBorders>
              <w:top w:val="none" w:sz="0" w:space="0" w:color="auto"/>
              <w:bottom w:val="none" w:sz="0" w:space="0" w:color="auto"/>
            </w:tcBorders>
            <w:vAlign w:val="center"/>
          </w:tcPr>
          <w:p w14:paraId="29EF1C54"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Hab-28</w:t>
            </w:r>
          </w:p>
          <w:p w14:paraId="551E86D9"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Hab-29</w:t>
            </w:r>
          </w:p>
        </w:tc>
      </w:tr>
      <w:tr w:rsidR="00FA0A76" w:rsidRPr="00A14E92" w14:paraId="5AB541AD"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1240C8B5" w14:textId="77777777" w:rsidR="00945CBC" w:rsidRPr="00A14E92" w:rsidRDefault="00945CBC" w:rsidP="005163F8">
            <w:pPr>
              <w:ind w:left="-57" w:right="-57"/>
              <w:jc w:val="center"/>
              <w:rPr>
                <w:rFonts w:cs="Arial"/>
                <w:b w:val="0"/>
                <w:sz w:val="16"/>
                <w:szCs w:val="16"/>
                <w:lang w:val="es-ES"/>
              </w:rPr>
            </w:pPr>
          </w:p>
        </w:tc>
        <w:tc>
          <w:tcPr>
            <w:tcW w:w="740" w:type="pct"/>
            <w:vMerge/>
            <w:vAlign w:val="center"/>
          </w:tcPr>
          <w:p w14:paraId="5A60772F"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1796" w:type="pct"/>
            <w:vMerge/>
            <w:vAlign w:val="center"/>
          </w:tcPr>
          <w:p w14:paraId="41C91F17"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ign w:val="center"/>
          </w:tcPr>
          <w:p w14:paraId="5BBA871A"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Align w:val="center"/>
          </w:tcPr>
          <w:p w14:paraId="1DDDD0C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Mantenimiento de la biodiversidad biológica</w:t>
            </w:r>
          </w:p>
        </w:tc>
        <w:tc>
          <w:tcPr>
            <w:tcW w:w="368" w:type="pct"/>
            <w:vAlign w:val="center"/>
          </w:tcPr>
          <w:p w14:paraId="61A038F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Hmdb-31</w:t>
            </w:r>
          </w:p>
        </w:tc>
      </w:tr>
      <w:tr w:rsidR="00FA0A76" w:rsidRPr="00A14E92" w14:paraId="45130466" w14:textId="77777777" w:rsidTr="00AF108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tcBorders>
              <w:top w:val="none" w:sz="0" w:space="0" w:color="auto"/>
              <w:bottom w:val="none" w:sz="0" w:space="0" w:color="auto"/>
            </w:tcBorders>
            <w:vAlign w:val="center"/>
          </w:tcPr>
          <w:p w14:paraId="76A578AA" w14:textId="5E61153A" w:rsidR="00945CBC" w:rsidRPr="00A14E92" w:rsidRDefault="00945CBC" w:rsidP="005163F8">
            <w:pPr>
              <w:ind w:left="-57" w:right="-57"/>
              <w:jc w:val="center"/>
              <w:rPr>
                <w:rFonts w:cs="Arial"/>
                <w:b w:val="0"/>
                <w:sz w:val="16"/>
                <w:szCs w:val="16"/>
                <w:lang w:val="es-ES" w:eastAsia="es-CO"/>
              </w:rPr>
            </w:pPr>
            <w:r w:rsidRPr="00A14E92">
              <w:rPr>
                <w:rFonts w:cs="Arial"/>
                <w:b w:val="0"/>
                <w:sz w:val="16"/>
                <w:szCs w:val="16"/>
                <w:lang w:val="es-ES" w:eastAsia="es-CO"/>
              </w:rPr>
              <w:t xml:space="preserve">P3-CEcol-8-Indicador endógeno: </w:t>
            </w:r>
            <w:r w:rsidR="00074E3B" w:rsidRPr="00A14E92">
              <w:rPr>
                <w:rFonts w:cs="Arial"/>
                <w:b w:val="0"/>
                <w:sz w:val="16"/>
                <w:szCs w:val="16"/>
                <w:lang w:val="es-ES" w:eastAsia="es-CO"/>
              </w:rPr>
              <w:t>m</w:t>
            </w:r>
            <w:r w:rsidRPr="00A14E92">
              <w:rPr>
                <w:rFonts w:cs="Arial"/>
                <w:b w:val="0"/>
                <w:sz w:val="16"/>
                <w:szCs w:val="16"/>
                <w:lang w:val="es-ES"/>
              </w:rPr>
              <w:t>ateria orgánica en el suelo (</w:t>
            </w:r>
            <w:proofErr w:type="spellStart"/>
            <w:r w:rsidRPr="00A14E92">
              <w:rPr>
                <w:rFonts w:cs="Arial"/>
                <w:b w:val="0"/>
                <w:sz w:val="16"/>
                <w:szCs w:val="16"/>
                <w:lang w:val="es-ES"/>
              </w:rPr>
              <w:t>MOs</w:t>
            </w:r>
            <w:proofErr w:type="spellEnd"/>
            <w:r w:rsidRPr="00A14E92">
              <w:rPr>
                <w:rFonts w:cs="Arial"/>
                <w:b w:val="0"/>
                <w:sz w:val="16"/>
                <w:szCs w:val="16"/>
                <w:lang w:val="es-ES"/>
              </w:rPr>
              <w:t>)</w:t>
            </w:r>
          </w:p>
        </w:tc>
      </w:tr>
      <w:tr w:rsidR="00FA0A76" w:rsidRPr="00A14E92" w14:paraId="3775EBA0"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restart"/>
            <w:vAlign w:val="center"/>
          </w:tcPr>
          <w:p w14:paraId="059C939A" w14:textId="5354FD1A" w:rsidR="00945CBC" w:rsidRPr="00A14E92" w:rsidRDefault="00533DCE" w:rsidP="005163F8">
            <w:pPr>
              <w:ind w:left="-57" w:right="-57"/>
              <w:jc w:val="center"/>
              <w:rPr>
                <w:rFonts w:cs="Arial"/>
                <w:b w:val="0"/>
                <w:sz w:val="16"/>
                <w:szCs w:val="16"/>
                <w:lang w:val="es-ES"/>
              </w:rPr>
            </w:pPr>
            <m:oMathPara>
              <m:oMath>
                <m:f>
                  <m:fPr>
                    <m:ctrlPr>
                      <w:rPr>
                        <w:rFonts w:ascii="Cambria Math" w:eastAsia="Times New Roman" w:hAnsi="Cambria Math" w:cs="Arial"/>
                        <w:b w:val="0"/>
                        <w:i/>
                        <w:sz w:val="16"/>
                        <w:szCs w:val="16"/>
                        <w:lang w:val="es-ES" w:eastAsia="fr-FR"/>
                      </w:rPr>
                    </m:ctrlPr>
                  </m:fPr>
                  <m:num>
                    <m:r>
                      <m:rPr>
                        <m:sty m:val="bi"/>
                      </m:rPr>
                      <w:rPr>
                        <w:rFonts w:ascii="Cambria Math" w:eastAsia="Times New Roman" w:hAnsi="Cambria Math" w:cs="Arial"/>
                        <w:sz w:val="16"/>
                        <w:szCs w:val="16"/>
                        <w:lang w:val="es-ES" w:eastAsia="fr-FR"/>
                      </w:rPr>
                      <m:t>ton</m:t>
                    </m:r>
                  </m:num>
                  <m:den>
                    <m:r>
                      <m:rPr>
                        <m:sty m:val="bi"/>
                      </m:rPr>
                      <w:rPr>
                        <w:rFonts w:ascii="Cambria Math" w:eastAsia="Times New Roman" w:hAnsi="Cambria Math" w:cs="Arial"/>
                        <w:sz w:val="16"/>
                        <w:szCs w:val="16"/>
                        <w:lang w:val="es-ES" w:eastAsia="fr-FR"/>
                      </w:rPr>
                      <m:t>ha año</m:t>
                    </m:r>
                  </m:den>
                </m:f>
              </m:oMath>
            </m:oMathPara>
          </w:p>
        </w:tc>
        <w:tc>
          <w:tcPr>
            <w:tcW w:w="740" w:type="pct"/>
            <w:vMerge w:val="restart"/>
            <w:vAlign w:val="center"/>
          </w:tcPr>
          <w:p w14:paraId="62D7268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r w:rsidRPr="00A14E92">
              <w:rPr>
                <w:rFonts w:cs="Arial"/>
                <w:sz w:val="16"/>
                <w:szCs w:val="16"/>
                <w:shd w:val="clear" w:color="auto" w:fill="FFFFFF"/>
                <w:lang w:val="es-ES"/>
              </w:rPr>
              <w:t>(</w:t>
            </w:r>
            <w:proofErr w:type="spellStart"/>
            <w:r w:rsidRPr="00A14E92">
              <w:rPr>
                <w:rFonts w:cs="Arial"/>
                <w:sz w:val="16"/>
                <w:szCs w:val="16"/>
                <w:shd w:val="clear" w:color="auto" w:fill="FFFFFF"/>
                <w:lang w:val="es-ES"/>
              </w:rPr>
              <w:t>Altieri</w:t>
            </w:r>
            <w:proofErr w:type="spellEnd"/>
            <w:r w:rsidRPr="00A14E92">
              <w:rPr>
                <w:rFonts w:cs="Arial"/>
                <w:sz w:val="16"/>
                <w:szCs w:val="16"/>
                <w:shd w:val="clear" w:color="auto" w:fill="FFFFFF"/>
                <w:lang w:val="es-ES"/>
              </w:rPr>
              <w:t xml:space="preserve"> &amp; </w:t>
            </w:r>
            <w:proofErr w:type="spellStart"/>
            <w:r w:rsidRPr="00A14E92">
              <w:rPr>
                <w:rFonts w:cs="Arial"/>
                <w:sz w:val="16"/>
                <w:szCs w:val="16"/>
                <w:shd w:val="clear" w:color="auto" w:fill="FFFFFF"/>
                <w:lang w:val="es-ES"/>
              </w:rPr>
              <w:t>Nicholls</w:t>
            </w:r>
            <w:proofErr w:type="spellEnd"/>
            <w:r w:rsidRPr="00A14E92">
              <w:rPr>
                <w:rFonts w:cs="Arial"/>
                <w:sz w:val="16"/>
                <w:szCs w:val="16"/>
                <w:shd w:val="clear" w:color="auto" w:fill="FFFFFF"/>
                <w:lang w:val="es-ES"/>
              </w:rPr>
              <w:t xml:space="preserve">, 2002; Cardona &amp; </w:t>
            </w:r>
            <w:proofErr w:type="spellStart"/>
            <w:r w:rsidRPr="00A14E92">
              <w:rPr>
                <w:rFonts w:cs="Arial"/>
                <w:sz w:val="16"/>
                <w:szCs w:val="16"/>
                <w:shd w:val="clear" w:color="auto" w:fill="FFFFFF"/>
                <w:lang w:val="es-ES"/>
              </w:rPr>
              <w:t>Sadeghian</w:t>
            </w:r>
            <w:proofErr w:type="spellEnd"/>
            <w:r w:rsidRPr="00A14E92">
              <w:rPr>
                <w:rFonts w:cs="Arial"/>
                <w:sz w:val="16"/>
                <w:szCs w:val="16"/>
                <w:shd w:val="clear" w:color="auto" w:fill="FFFFFF"/>
                <w:lang w:val="es-ES"/>
              </w:rPr>
              <w:t>, 2013).</w:t>
            </w:r>
          </w:p>
        </w:tc>
        <w:tc>
          <w:tcPr>
            <w:tcW w:w="1796" w:type="pct"/>
            <w:vMerge w:val="restart"/>
            <w:vAlign w:val="center"/>
          </w:tcPr>
          <w:p w14:paraId="51C04D26" w14:textId="4E5C6CE3" w:rsidR="00945CBC" w:rsidRPr="00A14E92" w:rsidRDefault="00945CBC" w:rsidP="00973465">
            <w:pPr>
              <w:ind w:left="-57" w:right="-57"/>
              <w:jc w:val="center"/>
              <w:cnfStyle w:val="000000000000" w:firstRow="0" w:lastRow="0" w:firstColumn="0" w:lastColumn="0" w:oddVBand="0" w:evenVBand="0" w:oddHBand="0" w:evenHBand="0" w:firstRowFirstColumn="0" w:firstRowLastColumn="0" w:lastRowFirstColumn="0" w:lastRowLastColumn="0"/>
              <w:rPr>
                <w:rFonts w:eastAsiaTheme="minorEastAsia" w:cs="Arial"/>
                <w:sz w:val="16"/>
                <w:szCs w:val="16"/>
                <w:lang w:val="es-ES"/>
              </w:rPr>
            </w:pPr>
            <w:r w:rsidRPr="00A14E92">
              <w:rPr>
                <w:rFonts w:cs="Arial"/>
                <w:sz w:val="16"/>
                <w:szCs w:val="16"/>
                <w:lang w:val="es-ES"/>
              </w:rPr>
              <w:t>Ecuación 2:</w:t>
            </w:r>
            <w:r w:rsidR="00973465" w:rsidRPr="00A14E92">
              <w:rPr>
                <w:rFonts w:cs="Arial"/>
                <w:sz w:val="16"/>
                <w:szCs w:val="16"/>
                <w:lang w:val="es-ES"/>
              </w:rPr>
              <w:t xml:space="preserve"> </w:t>
            </w:r>
            <m:oMath>
              <m:r>
                <m:rPr>
                  <m:sty m:val="p"/>
                </m:rPr>
                <w:rPr>
                  <w:rFonts w:ascii="Cambria Math" w:hAnsi="Cambria Math" w:cs="Arial"/>
                  <w:sz w:val="16"/>
                  <w:szCs w:val="16"/>
                  <w:lang w:val="es-ES"/>
                </w:rPr>
                <m:t>IF TIME&lt;14  THEN 0,00202×</m:t>
              </m:r>
            </m:oMath>
          </w:p>
          <w:p w14:paraId="595C9E6B" w14:textId="2F4646B6" w:rsidR="00945CBC" w:rsidRPr="00A14E92" w:rsidRDefault="00041DDE" w:rsidP="005163F8">
            <w:pPr>
              <w:jc w:val="center"/>
              <w:cnfStyle w:val="000000000000" w:firstRow="0" w:lastRow="0" w:firstColumn="0" w:lastColumn="0" w:oddVBand="0" w:evenVBand="0" w:oddHBand="0" w:evenHBand="0" w:firstRowFirstColumn="0" w:firstRowLastColumn="0" w:lastRowFirstColumn="0" w:lastRowLastColumn="0"/>
              <w:rPr>
                <w:rFonts w:eastAsiaTheme="minorEastAsia" w:cs="Arial"/>
                <w:sz w:val="16"/>
                <w:szCs w:val="16"/>
                <w:lang w:val="es-ES"/>
              </w:rPr>
            </w:pPr>
            <m:oMathPara>
              <m:oMath>
                <m:r>
                  <m:rPr>
                    <m:sty m:val="p"/>
                  </m:rPr>
                  <w:rPr>
                    <w:rFonts w:ascii="Cambria Math" w:hAnsi="Cambria Math" w:cs="Arial"/>
                    <w:sz w:val="16"/>
                    <w:szCs w:val="16"/>
                    <w:lang w:val="es-ES"/>
                  </w:rPr>
                  <m:t xml:space="preserve">DS + 2,855E-07×Stock Abs </m:t>
                </m:r>
              </m:oMath>
            </m:oMathPara>
          </w:p>
          <w:p w14:paraId="51365320" w14:textId="272B6253" w:rsidR="00945CBC" w:rsidRPr="00A14E92" w:rsidRDefault="00041DDE" w:rsidP="005163F8">
            <w:pPr>
              <w:jc w:val="center"/>
              <w:cnfStyle w:val="000000000000" w:firstRow="0" w:lastRow="0" w:firstColumn="0" w:lastColumn="0" w:oddVBand="0" w:evenVBand="0" w:oddHBand="0" w:evenHBand="0" w:firstRowFirstColumn="0" w:firstRowLastColumn="0" w:lastRowFirstColumn="0" w:lastRowLastColumn="0"/>
              <w:rPr>
                <w:rFonts w:eastAsiaTheme="minorEastAsia" w:cs="Arial"/>
                <w:sz w:val="16"/>
                <w:szCs w:val="16"/>
                <w:lang w:val="es-ES"/>
              </w:rPr>
            </w:pPr>
            <m:oMathPara>
              <m:oMath>
                <m:r>
                  <m:rPr>
                    <m:sty m:val="p"/>
                  </m:rPr>
                  <w:rPr>
                    <w:rFonts w:ascii="Cambria Math" w:hAnsi="Cambria Math" w:cs="Arial"/>
                    <w:sz w:val="16"/>
                    <w:szCs w:val="16"/>
                    <w:lang w:val="es-ES"/>
                  </w:rPr>
                  <m:t>ELSE RANDOM (17,1; 18,2)</m:t>
                </m:r>
              </m:oMath>
            </m:oMathPara>
          </w:p>
          <w:p w14:paraId="2C1FCDD0"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eastAsiaTheme="minorEastAsia" w:cs="Arial"/>
                <w:sz w:val="16"/>
                <w:szCs w:val="16"/>
                <w:lang w:val="es-ES"/>
              </w:rPr>
            </w:pPr>
          </w:p>
          <w:p w14:paraId="5B278093" w14:textId="77777777"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Donde: </w:t>
            </w:r>
          </w:p>
          <w:p w14:paraId="157C6358" w14:textId="14B84E75"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DS= </w:t>
            </w:r>
            <w:r w:rsidR="00AD1523" w:rsidRPr="00A14E92">
              <w:rPr>
                <w:rFonts w:cs="Arial"/>
                <w:sz w:val="16"/>
                <w:szCs w:val="16"/>
                <w:lang w:val="es-ES"/>
              </w:rPr>
              <w:t>d</w:t>
            </w:r>
            <w:r w:rsidRPr="00A14E92">
              <w:rPr>
                <w:rFonts w:cs="Arial"/>
                <w:sz w:val="16"/>
                <w:szCs w:val="16"/>
                <w:lang w:val="es-ES"/>
              </w:rPr>
              <w:t>inámica media de sombra</w:t>
            </w:r>
          </w:p>
          <w:p w14:paraId="5FFBD593" w14:textId="7D96952F"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lastRenderedPageBreak/>
              <w:t>Abs</w:t>
            </w:r>
            <w:proofErr w:type="spellEnd"/>
            <w:r w:rsidRPr="00A14E92">
              <w:rPr>
                <w:rFonts w:cs="Arial"/>
                <w:sz w:val="16"/>
                <w:szCs w:val="16"/>
                <w:lang w:val="es-ES"/>
              </w:rPr>
              <w:t xml:space="preserve">= </w:t>
            </w:r>
            <w:r w:rsidR="00AD1523" w:rsidRPr="00A14E92">
              <w:rPr>
                <w:rFonts w:cs="Arial"/>
                <w:sz w:val="16"/>
                <w:szCs w:val="16"/>
                <w:lang w:val="es-ES"/>
              </w:rPr>
              <w:t>a</w:t>
            </w:r>
            <w:r w:rsidRPr="00A14E92">
              <w:rPr>
                <w:rFonts w:cs="Arial"/>
                <w:sz w:val="16"/>
                <w:szCs w:val="16"/>
                <w:lang w:val="es-ES"/>
              </w:rPr>
              <w:t>ctividad biológica en el suelo</w:t>
            </w:r>
          </w:p>
        </w:tc>
        <w:tc>
          <w:tcPr>
            <w:tcW w:w="148" w:type="pct"/>
            <w:vMerge w:val="restart"/>
            <w:vAlign w:val="center"/>
          </w:tcPr>
          <w:p w14:paraId="5B3D417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lastRenderedPageBreak/>
              <w:t>R</w:t>
            </w:r>
          </w:p>
        </w:tc>
        <w:tc>
          <w:tcPr>
            <w:tcW w:w="1346" w:type="pct"/>
            <w:gridSpan w:val="2"/>
            <w:vAlign w:val="center"/>
          </w:tcPr>
          <w:p w14:paraId="5806577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Regulación de gases</w:t>
            </w:r>
          </w:p>
        </w:tc>
        <w:tc>
          <w:tcPr>
            <w:tcW w:w="368" w:type="pct"/>
            <w:vAlign w:val="center"/>
          </w:tcPr>
          <w:p w14:paraId="065732A7"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Rg-1</w:t>
            </w:r>
          </w:p>
          <w:p w14:paraId="5A3ED4C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Rg-2</w:t>
            </w:r>
          </w:p>
        </w:tc>
      </w:tr>
      <w:tr w:rsidR="00FA0A76" w:rsidRPr="00A14E92" w14:paraId="059DF549"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41DD3357" w14:textId="77777777" w:rsidR="00945CBC" w:rsidRPr="00A14E92" w:rsidRDefault="00945CBC" w:rsidP="005163F8">
            <w:pPr>
              <w:ind w:left="-57" w:right="-57"/>
              <w:jc w:val="center"/>
              <w:rPr>
                <w:rFonts w:cs="Arial"/>
                <w:sz w:val="16"/>
                <w:szCs w:val="16"/>
                <w:lang w:val="es-ES"/>
              </w:rPr>
            </w:pPr>
          </w:p>
        </w:tc>
        <w:tc>
          <w:tcPr>
            <w:tcW w:w="740" w:type="pct"/>
            <w:vMerge/>
            <w:tcBorders>
              <w:top w:val="none" w:sz="0" w:space="0" w:color="auto"/>
              <w:bottom w:val="none" w:sz="0" w:space="0" w:color="auto"/>
            </w:tcBorders>
            <w:vAlign w:val="center"/>
          </w:tcPr>
          <w:p w14:paraId="5E075EC1"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1796" w:type="pct"/>
            <w:vMerge/>
            <w:tcBorders>
              <w:top w:val="none" w:sz="0" w:space="0" w:color="auto"/>
              <w:bottom w:val="none" w:sz="0" w:space="0" w:color="auto"/>
            </w:tcBorders>
            <w:vAlign w:val="center"/>
          </w:tcPr>
          <w:p w14:paraId="5BCAFD4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8" w:type="pct"/>
            <w:vMerge/>
            <w:tcBorders>
              <w:top w:val="none" w:sz="0" w:space="0" w:color="auto"/>
              <w:bottom w:val="none" w:sz="0" w:space="0" w:color="auto"/>
            </w:tcBorders>
            <w:vAlign w:val="center"/>
          </w:tcPr>
          <w:p w14:paraId="1562C371"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346" w:type="pct"/>
            <w:gridSpan w:val="2"/>
            <w:tcBorders>
              <w:top w:val="none" w:sz="0" w:space="0" w:color="auto"/>
              <w:bottom w:val="none" w:sz="0" w:space="0" w:color="auto"/>
            </w:tcBorders>
            <w:vAlign w:val="center"/>
          </w:tcPr>
          <w:p w14:paraId="08F0803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Regulación hídrica</w:t>
            </w:r>
          </w:p>
        </w:tc>
        <w:tc>
          <w:tcPr>
            <w:tcW w:w="368" w:type="pct"/>
            <w:tcBorders>
              <w:top w:val="none" w:sz="0" w:space="0" w:color="auto"/>
              <w:bottom w:val="none" w:sz="0" w:space="0" w:color="auto"/>
            </w:tcBorders>
            <w:vAlign w:val="center"/>
          </w:tcPr>
          <w:p w14:paraId="0D72D635"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Rh-10</w:t>
            </w:r>
          </w:p>
          <w:p w14:paraId="09907325"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Rh-11</w:t>
            </w:r>
          </w:p>
        </w:tc>
      </w:tr>
      <w:tr w:rsidR="00FA0A76" w:rsidRPr="00A14E92" w14:paraId="7478F3C4"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17D7B6C2" w14:textId="77777777" w:rsidR="00945CBC" w:rsidRPr="00A14E92" w:rsidRDefault="00945CBC" w:rsidP="005163F8">
            <w:pPr>
              <w:ind w:left="-57" w:right="-57"/>
              <w:jc w:val="center"/>
              <w:rPr>
                <w:rFonts w:cs="Arial"/>
                <w:sz w:val="16"/>
                <w:szCs w:val="16"/>
                <w:lang w:val="es-ES"/>
              </w:rPr>
            </w:pPr>
          </w:p>
        </w:tc>
        <w:tc>
          <w:tcPr>
            <w:tcW w:w="740" w:type="pct"/>
            <w:vMerge/>
            <w:vAlign w:val="center"/>
          </w:tcPr>
          <w:p w14:paraId="498ADDA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1796" w:type="pct"/>
            <w:vMerge/>
            <w:vAlign w:val="center"/>
          </w:tcPr>
          <w:p w14:paraId="6F66642C"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ign w:val="center"/>
          </w:tcPr>
          <w:p w14:paraId="461DECA3"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Align w:val="center"/>
          </w:tcPr>
          <w:p w14:paraId="050BFE6A"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Formación del suelo y regulación de nutrientes</w:t>
            </w:r>
          </w:p>
        </w:tc>
        <w:tc>
          <w:tcPr>
            <w:tcW w:w="368" w:type="pct"/>
            <w:vAlign w:val="center"/>
          </w:tcPr>
          <w:p w14:paraId="382BC9C7"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Rfs-17</w:t>
            </w:r>
          </w:p>
          <w:p w14:paraId="02E8A3A6"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Rfs-18</w:t>
            </w:r>
          </w:p>
          <w:p w14:paraId="31DACE4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lastRenderedPageBreak/>
              <w:t>Rfs-19</w:t>
            </w:r>
          </w:p>
          <w:p w14:paraId="32294641"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Rfs-20</w:t>
            </w:r>
          </w:p>
        </w:tc>
      </w:tr>
      <w:tr w:rsidR="00FA0A76" w:rsidRPr="00A14E92" w14:paraId="6CE587E2"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5F2CA355" w14:textId="77777777" w:rsidR="00945CBC" w:rsidRPr="00A14E92" w:rsidRDefault="00945CBC" w:rsidP="005163F8">
            <w:pPr>
              <w:ind w:left="-57" w:right="-57"/>
              <w:jc w:val="center"/>
              <w:rPr>
                <w:rFonts w:cs="Arial"/>
                <w:sz w:val="16"/>
                <w:szCs w:val="16"/>
                <w:lang w:val="es-ES"/>
              </w:rPr>
            </w:pPr>
          </w:p>
        </w:tc>
        <w:tc>
          <w:tcPr>
            <w:tcW w:w="740" w:type="pct"/>
            <w:vMerge/>
            <w:tcBorders>
              <w:top w:val="none" w:sz="0" w:space="0" w:color="auto"/>
              <w:bottom w:val="none" w:sz="0" w:space="0" w:color="auto"/>
            </w:tcBorders>
            <w:vAlign w:val="center"/>
          </w:tcPr>
          <w:p w14:paraId="4E82DAE8"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1796" w:type="pct"/>
            <w:vMerge/>
            <w:tcBorders>
              <w:top w:val="none" w:sz="0" w:space="0" w:color="auto"/>
              <w:bottom w:val="none" w:sz="0" w:space="0" w:color="auto"/>
            </w:tcBorders>
            <w:vAlign w:val="center"/>
          </w:tcPr>
          <w:p w14:paraId="0D14C6C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8" w:type="pct"/>
            <w:vMerge/>
            <w:tcBorders>
              <w:top w:val="none" w:sz="0" w:space="0" w:color="auto"/>
              <w:bottom w:val="none" w:sz="0" w:space="0" w:color="auto"/>
            </w:tcBorders>
            <w:vAlign w:val="center"/>
          </w:tcPr>
          <w:p w14:paraId="7119B719"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346" w:type="pct"/>
            <w:gridSpan w:val="2"/>
            <w:tcBorders>
              <w:top w:val="none" w:sz="0" w:space="0" w:color="auto"/>
              <w:bottom w:val="none" w:sz="0" w:space="0" w:color="auto"/>
            </w:tcBorders>
            <w:vAlign w:val="center"/>
          </w:tcPr>
          <w:p w14:paraId="029223E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Polinización de los cultivos</w:t>
            </w:r>
          </w:p>
        </w:tc>
        <w:tc>
          <w:tcPr>
            <w:tcW w:w="368" w:type="pct"/>
            <w:tcBorders>
              <w:top w:val="none" w:sz="0" w:space="0" w:color="auto"/>
              <w:bottom w:val="none" w:sz="0" w:space="0" w:color="auto"/>
            </w:tcBorders>
            <w:vAlign w:val="center"/>
          </w:tcPr>
          <w:p w14:paraId="3B775ADC"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rPr>
              <w:t>Rp-23</w:t>
            </w:r>
          </w:p>
        </w:tc>
      </w:tr>
      <w:tr w:rsidR="00FA0A76" w:rsidRPr="00A14E92" w14:paraId="4068388A"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3C9AD167" w14:textId="77777777" w:rsidR="00945CBC" w:rsidRPr="00A14E92" w:rsidRDefault="00945CBC" w:rsidP="005163F8">
            <w:pPr>
              <w:ind w:left="-57" w:right="-57"/>
              <w:jc w:val="center"/>
              <w:rPr>
                <w:rFonts w:cs="Arial"/>
                <w:sz w:val="16"/>
                <w:szCs w:val="16"/>
                <w:lang w:val="es-ES"/>
              </w:rPr>
            </w:pPr>
          </w:p>
        </w:tc>
        <w:tc>
          <w:tcPr>
            <w:tcW w:w="740" w:type="pct"/>
            <w:vMerge/>
            <w:vAlign w:val="center"/>
          </w:tcPr>
          <w:p w14:paraId="1A603044"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1796" w:type="pct"/>
            <w:vMerge/>
            <w:vAlign w:val="center"/>
          </w:tcPr>
          <w:p w14:paraId="77285DF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restart"/>
            <w:vAlign w:val="center"/>
          </w:tcPr>
          <w:p w14:paraId="62AAC97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H</w:t>
            </w:r>
          </w:p>
        </w:tc>
        <w:tc>
          <w:tcPr>
            <w:tcW w:w="1346" w:type="pct"/>
            <w:gridSpan w:val="2"/>
            <w:vAlign w:val="center"/>
          </w:tcPr>
          <w:p w14:paraId="4CFECAB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Hábitat</w:t>
            </w:r>
          </w:p>
        </w:tc>
        <w:tc>
          <w:tcPr>
            <w:tcW w:w="368" w:type="pct"/>
            <w:vAlign w:val="center"/>
          </w:tcPr>
          <w:p w14:paraId="65B4BAE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Hab-28</w:t>
            </w:r>
          </w:p>
          <w:p w14:paraId="6174297B"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Hab-29</w:t>
            </w:r>
          </w:p>
        </w:tc>
      </w:tr>
      <w:tr w:rsidR="00FA0A76" w:rsidRPr="00A14E92" w14:paraId="1B8B6EF8"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794DCC56" w14:textId="77777777" w:rsidR="00945CBC" w:rsidRPr="00A14E92" w:rsidRDefault="00945CBC" w:rsidP="005163F8">
            <w:pPr>
              <w:ind w:left="-57" w:right="-57"/>
              <w:jc w:val="center"/>
              <w:rPr>
                <w:rFonts w:cs="Arial"/>
                <w:sz w:val="16"/>
                <w:szCs w:val="16"/>
                <w:lang w:val="es-ES"/>
              </w:rPr>
            </w:pPr>
          </w:p>
        </w:tc>
        <w:tc>
          <w:tcPr>
            <w:tcW w:w="740" w:type="pct"/>
            <w:vMerge/>
            <w:tcBorders>
              <w:top w:val="none" w:sz="0" w:space="0" w:color="auto"/>
              <w:bottom w:val="none" w:sz="0" w:space="0" w:color="auto"/>
            </w:tcBorders>
            <w:vAlign w:val="center"/>
          </w:tcPr>
          <w:p w14:paraId="38A5070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1796" w:type="pct"/>
            <w:vMerge/>
            <w:tcBorders>
              <w:top w:val="none" w:sz="0" w:space="0" w:color="auto"/>
              <w:bottom w:val="none" w:sz="0" w:space="0" w:color="auto"/>
            </w:tcBorders>
            <w:vAlign w:val="center"/>
          </w:tcPr>
          <w:p w14:paraId="2E0ADD07"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8" w:type="pct"/>
            <w:vMerge/>
            <w:tcBorders>
              <w:top w:val="none" w:sz="0" w:space="0" w:color="auto"/>
              <w:bottom w:val="none" w:sz="0" w:space="0" w:color="auto"/>
            </w:tcBorders>
            <w:vAlign w:val="center"/>
          </w:tcPr>
          <w:p w14:paraId="71CE0E56"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346" w:type="pct"/>
            <w:gridSpan w:val="2"/>
            <w:tcBorders>
              <w:top w:val="none" w:sz="0" w:space="0" w:color="auto"/>
              <w:bottom w:val="none" w:sz="0" w:space="0" w:color="auto"/>
            </w:tcBorders>
            <w:vAlign w:val="center"/>
          </w:tcPr>
          <w:p w14:paraId="0908ED4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Mantenimiento de la biodiversidad biológica</w:t>
            </w:r>
          </w:p>
        </w:tc>
        <w:tc>
          <w:tcPr>
            <w:tcW w:w="368" w:type="pct"/>
            <w:tcBorders>
              <w:top w:val="none" w:sz="0" w:space="0" w:color="auto"/>
              <w:bottom w:val="none" w:sz="0" w:space="0" w:color="auto"/>
            </w:tcBorders>
            <w:vAlign w:val="center"/>
          </w:tcPr>
          <w:p w14:paraId="3684B11D"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Hmdb-31</w:t>
            </w:r>
          </w:p>
        </w:tc>
      </w:tr>
      <w:tr w:rsidR="00FA0A76" w:rsidRPr="00A14E92" w14:paraId="05C8D933" w14:textId="77777777" w:rsidTr="00AD1523">
        <w:trPr>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F2F2F2" w:themeFill="background1" w:themeFillShade="F2"/>
            <w:vAlign w:val="center"/>
          </w:tcPr>
          <w:p w14:paraId="4F2CD3DE" w14:textId="1813A5FB" w:rsidR="00945CBC" w:rsidRPr="00A14E92" w:rsidRDefault="00945CBC" w:rsidP="005163F8">
            <w:pPr>
              <w:ind w:left="-57" w:right="-57"/>
              <w:jc w:val="center"/>
              <w:rPr>
                <w:rFonts w:cs="Arial"/>
                <w:b w:val="0"/>
                <w:sz w:val="16"/>
                <w:szCs w:val="16"/>
                <w:lang w:val="es-ES" w:eastAsia="es-CO"/>
              </w:rPr>
            </w:pPr>
            <w:r w:rsidRPr="00A14E92">
              <w:rPr>
                <w:rFonts w:cs="Arial"/>
                <w:b w:val="0"/>
                <w:sz w:val="16"/>
                <w:szCs w:val="16"/>
                <w:lang w:val="es-ES" w:eastAsia="es-CO"/>
              </w:rPr>
              <w:t xml:space="preserve">P3-CEcol-8-Indicador endógeno: </w:t>
            </w:r>
            <w:r w:rsidR="00074E3B" w:rsidRPr="00A14E92">
              <w:rPr>
                <w:rFonts w:cs="Arial"/>
                <w:b w:val="0"/>
                <w:sz w:val="16"/>
                <w:szCs w:val="16"/>
                <w:lang w:val="es-ES" w:eastAsia="es-CO"/>
              </w:rPr>
              <w:t>d</w:t>
            </w:r>
            <w:r w:rsidRPr="00A14E92">
              <w:rPr>
                <w:rFonts w:cs="Arial"/>
                <w:b w:val="0"/>
                <w:sz w:val="16"/>
                <w:szCs w:val="16"/>
                <w:lang w:val="es-ES"/>
              </w:rPr>
              <w:t xml:space="preserve">ensidad aparente (DA) </w:t>
            </w:r>
          </w:p>
        </w:tc>
      </w:tr>
      <w:tr w:rsidR="00FA0A76" w:rsidRPr="00A14E92" w14:paraId="683F0167"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tcBorders>
              <w:top w:val="none" w:sz="0" w:space="0" w:color="auto"/>
              <w:bottom w:val="none" w:sz="0" w:space="0" w:color="auto"/>
            </w:tcBorders>
            <w:vAlign w:val="center"/>
          </w:tcPr>
          <w:p w14:paraId="05411C13" w14:textId="77777777"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rPr>
              <w:t>g / cm</w:t>
            </w:r>
            <w:r w:rsidRPr="00A14E92">
              <w:rPr>
                <w:rFonts w:cs="Arial"/>
                <w:b w:val="0"/>
                <w:sz w:val="16"/>
                <w:szCs w:val="16"/>
                <w:vertAlign w:val="superscript"/>
                <w:lang w:val="es-ES"/>
              </w:rPr>
              <w:t>3</w:t>
            </w:r>
          </w:p>
        </w:tc>
        <w:tc>
          <w:tcPr>
            <w:tcW w:w="740" w:type="pct"/>
            <w:tcBorders>
              <w:top w:val="none" w:sz="0" w:space="0" w:color="auto"/>
              <w:bottom w:val="none" w:sz="0" w:space="0" w:color="auto"/>
            </w:tcBorders>
            <w:vAlign w:val="center"/>
          </w:tcPr>
          <w:p w14:paraId="2DDEAE44"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r w:rsidRPr="00A14E92">
              <w:rPr>
                <w:rFonts w:cs="Arial"/>
                <w:sz w:val="16"/>
                <w:szCs w:val="16"/>
                <w:shd w:val="clear" w:color="auto" w:fill="FFFFFF"/>
                <w:lang w:val="es-ES"/>
              </w:rPr>
              <w:t xml:space="preserve">(Salamanca &amp; </w:t>
            </w:r>
            <w:proofErr w:type="spellStart"/>
            <w:r w:rsidRPr="00A14E92">
              <w:rPr>
                <w:rFonts w:cs="Arial"/>
                <w:sz w:val="16"/>
                <w:szCs w:val="16"/>
                <w:shd w:val="clear" w:color="auto" w:fill="FFFFFF"/>
                <w:lang w:val="es-ES"/>
              </w:rPr>
              <w:t>Sadeghian</w:t>
            </w:r>
            <w:proofErr w:type="spellEnd"/>
            <w:r w:rsidRPr="00A14E92">
              <w:rPr>
                <w:rFonts w:cs="Arial"/>
                <w:sz w:val="16"/>
                <w:szCs w:val="16"/>
                <w:shd w:val="clear" w:color="auto" w:fill="FFFFFF"/>
                <w:lang w:val="es-ES"/>
              </w:rPr>
              <w:t>, 2005)</w:t>
            </w:r>
          </w:p>
        </w:tc>
        <w:tc>
          <w:tcPr>
            <w:tcW w:w="1796" w:type="pct"/>
            <w:tcBorders>
              <w:top w:val="none" w:sz="0" w:space="0" w:color="auto"/>
              <w:bottom w:val="none" w:sz="0" w:space="0" w:color="auto"/>
            </w:tcBorders>
            <w:vAlign w:val="center"/>
          </w:tcPr>
          <w:p w14:paraId="161016CC" w14:textId="1096851B"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Ecuación 3: </w:t>
            </w:r>
            <w:r w:rsidRPr="00A14E92">
              <w:rPr>
                <w:rFonts w:eastAsia="Times New Roman" w:cs="Arial"/>
                <w:sz w:val="16"/>
                <w:szCs w:val="16"/>
                <w:lang w:val="es-ES" w:eastAsia="fr-FR"/>
              </w:rPr>
              <w:t>DA = 1,77 – 0,14 MO + 0,006 MO</w:t>
            </w:r>
            <w:r w:rsidRPr="00A14E92">
              <w:rPr>
                <w:rFonts w:eastAsia="Times New Roman" w:cs="Arial"/>
                <w:sz w:val="16"/>
                <w:szCs w:val="16"/>
                <w:vertAlign w:val="superscript"/>
                <w:lang w:val="es-ES" w:eastAsia="fr-FR"/>
              </w:rPr>
              <w:t>2</w:t>
            </w:r>
            <w:r w:rsidRPr="00A14E92">
              <w:rPr>
                <w:rFonts w:eastAsia="Times New Roman" w:cs="Arial"/>
                <w:sz w:val="16"/>
                <w:szCs w:val="16"/>
                <w:lang w:val="es-ES" w:eastAsia="fr-FR"/>
              </w:rPr>
              <w:t xml:space="preserve"> – 0,00008 MO</w:t>
            </w:r>
            <w:r w:rsidRPr="00A14E92">
              <w:rPr>
                <w:rFonts w:eastAsia="Times New Roman" w:cs="Arial"/>
                <w:sz w:val="16"/>
                <w:szCs w:val="16"/>
                <w:vertAlign w:val="superscript"/>
                <w:lang w:val="es-ES" w:eastAsia="fr-FR"/>
              </w:rPr>
              <w:t>3</w:t>
            </w:r>
            <w:r w:rsidRPr="00A14E92">
              <w:rPr>
                <w:rFonts w:eastAsia="Times New Roman" w:cs="Arial"/>
                <w:sz w:val="16"/>
                <w:szCs w:val="16"/>
                <w:lang w:val="es-ES" w:eastAsia="fr-FR"/>
              </w:rPr>
              <w:t xml:space="preserve"> (R^2=0,69)</w:t>
            </w:r>
          </w:p>
          <w:p w14:paraId="02475220" w14:textId="77777777" w:rsidR="00945CBC" w:rsidRPr="00A14E92" w:rsidRDefault="00945CBC" w:rsidP="005163F8">
            <w:pPr>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Donde: </w:t>
            </w:r>
          </w:p>
          <w:p w14:paraId="05264A14" w14:textId="5C7FBA13"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MOs</w:t>
            </w:r>
            <w:proofErr w:type="spellEnd"/>
            <w:r w:rsidRPr="00A14E92">
              <w:rPr>
                <w:rFonts w:cs="Arial"/>
                <w:sz w:val="16"/>
                <w:szCs w:val="16"/>
                <w:lang w:val="es-ES"/>
              </w:rPr>
              <w:t xml:space="preserve">= </w:t>
            </w:r>
            <w:r w:rsidR="00AD1523" w:rsidRPr="00A14E92">
              <w:rPr>
                <w:rFonts w:cs="Arial"/>
                <w:sz w:val="16"/>
                <w:szCs w:val="16"/>
                <w:lang w:val="es-ES"/>
              </w:rPr>
              <w:t>m</w:t>
            </w:r>
            <w:r w:rsidRPr="00A14E92">
              <w:rPr>
                <w:rFonts w:cs="Arial"/>
                <w:sz w:val="16"/>
                <w:szCs w:val="16"/>
                <w:lang w:val="es-ES"/>
              </w:rPr>
              <w:t>ateria orgánica en el suelo</w:t>
            </w:r>
          </w:p>
        </w:tc>
        <w:tc>
          <w:tcPr>
            <w:tcW w:w="148" w:type="pct"/>
            <w:tcBorders>
              <w:top w:val="none" w:sz="0" w:space="0" w:color="auto"/>
              <w:bottom w:val="none" w:sz="0" w:space="0" w:color="auto"/>
            </w:tcBorders>
            <w:vAlign w:val="center"/>
          </w:tcPr>
          <w:p w14:paraId="28F49A71"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346" w:type="pct"/>
            <w:gridSpan w:val="2"/>
            <w:tcBorders>
              <w:top w:val="none" w:sz="0" w:space="0" w:color="auto"/>
              <w:bottom w:val="none" w:sz="0" w:space="0" w:color="auto"/>
            </w:tcBorders>
            <w:vAlign w:val="center"/>
          </w:tcPr>
          <w:p w14:paraId="4AD59BDC"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Regulación hídrica</w:t>
            </w:r>
          </w:p>
        </w:tc>
        <w:tc>
          <w:tcPr>
            <w:tcW w:w="368" w:type="pct"/>
            <w:tcBorders>
              <w:top w:val="none" w:sz="0" w:space="0" w:color="auto"/>
              <w:bottom w:val="none" w:sz="0" w:space="0" w:color="auto"/>
            </w:tcBorders>
            <w:vAlign w:val="center"/>
          </w:tcPr>
          <w:p w14:paraId="7FC92810"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Rh-10</w:t>
            </w:r>
          </w:p>
          <w:p w14:paraId="6312EDF0"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Rh-11</w:t>
            </w:r>
          </w:p>
        </w:tc>
      </w:tr>
      <w:tr w:rsidR="00FA0A76" w:rsidRPr="00A14E92" w14:paraId="460B8542" w14:textId="77777777" w:rsidTr="00AD1523">
        <w:trPr>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F2F2F2" w:themeFill="background1" w:themeFillShade="F2"/>
            <w:vAlign w:val="center"/>
          </w:tcPr>
          <w:p w14:paraId="5425B7DD" w14:textId="790ED09B" w:rsidR="00945CBC" w:rsidRPr="00A14E92" w:rsidRDefault="00945CBC" w:rsidP="005163F8">
            <w:pPr>
              <w:ind w:left="-57" w:right="-57"/>
              <w:jc w:val="center"/>
              <w:rPr>
                <w:rFonts w:cs="Arial"/>
                <w:b w:val="0"/>
                <w:sz w:val="16"/>
                <w:szCs w:val="16"/>
                <w:lang w:val="es-ES" w:eastAsia="es-CO"/>
              </w:rPr>
            </w:pPr>
            <w:r w:rsidRPr="00A14E92">
              <w:rPr>
                <w:rFonts w:cs="Arial"/>
                <w:b w:val="0"/>
                <w:sz w:val="16"/>
                <w:szCs w:val="16"/>
                <w:lang w:val="es-ES" w:eastAsia="es-CO"/>
              </w:rPr>
              <w:t xml:space="preserve">P3-CEcol-8-Indicador endógeno: </w:t>
            </w:r>
            <w:r w:rsidR="00074E3B" w:rsidRPr="00A14E92">
              <w:rPr>
                <w:rFonts w:cs="Arial"/>
                <w:b w:val="0"/>
                <w:sz w:val="16"/>
                <w:szCs w:val="16"/>
                <w:lang w:val="es-ES" w:eastAsia="es-CO"/>
              </w:rPr>
              <w:t>r</w:t>
            </w:r>
            <w:r w:rsidRPr="00A14E92">
              <w:rPr>
                <w:rFonts w:cs="Arial"/>
                <w:b w:val="0"/>
                <w:sz w:val="16"/>
                <w:szCs w:val="16"/>
                <w:lang w:val="es-ES"/>
              </w:rPr>
              <w:t>etención de humedad en el suelo (</w:t>
            </w:r>
            <w:proofErr w:type="spellStart"/>
            <w:r w:rsidRPr="00A14E92">
              <w:rPr>
                <w:rFonts w:cs="Arial"/>
                <w:b w:val="0"/>
                <w:sz w:val="16"/>
                <w:szCs w:val="16"/>
                <w:lang w:val="es-ES"/>
              </w:rPr>
              <w:t>RHs</w:t>
            </w:r>
            <w:proofErr w:type="spellEnd"/>
            <w:r w:rsidRPr="00A14E92">
              <w:rPr>
                <w:rFonts w:cs="Arial"/>
                <w:b w:val="0"/>
                <w:sz w:val="16"/>
                <w:szCs w:val="16"/>
                <w:lang w:val="es-ES"/>
              </w:rPr>
              <w:t>)</w:t>
            </w:r>
          </w:p>
        </w:tc>
      </w:tr>
      <w:tr w:rsidR="00FA0A76" w:rsidRPr="00A14E92" w14:paraId="389D311C"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tcBorders>
              <w:top w:val="none" w:sz="0" w:space="0" w:color="auto"/>
              <w:bottom w:val="none" w:sz="0" w:space="0" w:color="auto"/>
            </w:tcBorders>
            <w:vAlign w:val="center"/>
          </w:tcPr>
          <w:p w14:paraId="43040500" w14:textId="77777777"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rPr>
              <w:t>%</w:t>
            </w:r>
          </w:p>
        </w:tc>
        <w:tc>
          <w:tcPr>
            <w:tcW w:w="740" w:type="pct"/>
            <w:tcBorders>
              <w:top w:val="none" w:sz="0" w:space="0" w:color="auto"/>
              <w:bottom w:val="none" w:sz="0" w:space="0" w:color="auto"/>
            </w:tcBorders>
            <w:vAlign w:val="center"/>
          </w:tcPr>
          <w:p w14:paraId="0C40AA8B"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shd w:val="clear" w:color="auto" w:fill="FFFFFF"/>
                <w:lang w:val="es-ES"/>
              </w:rPr>
              <w:t xml:space="preserve">(Jaramillo-Robledo &amp; </w:t>
            </w:r>
            <w:proofErr w:type="spellStart"/>
            <w:r w:rsidRPr="00A14E92">
              <w:rPr>
                <w:rFonts w:cs="Arial"/>
                <w:sz w:val="16"/>
                <w:szCs w:val="16"/>
                <w:shd w:val="clear" w:color="auto" w:fill="FFFFFF"/>
                <w:lang w:val="es-ES"/>
              </w:rPr>
              <w:t>Cháves</w:t>
            </w:r>
            <w:proofErr w:type="spellEnd"/>
            <w:r w:rsidRPr="00A14E92">
              <w:rPr>
                <w:rFonts w:cs="Arial"/>
                <w:sz w:val="16"/>
                <w:szCs w:val="16"/>
                <w:shd w:val="clear" w:color="auto" w:fill="FFFFFF"/>
                <w:lang w:val="es-ES"/>
              </w:rPr>
              <w:t xml:space="preserve">-Córdoba, 1999; Cardona &amp; </w:t>
            </w:r>
            <w:proofErr w:type="spellStart"/>
            <w:r w:rsidRPr="00A14E92">
              <w:rPr>
                <w:rFonts w:cs="Arial"/>
                <w:sz w:val="16"/>
                <w:szCs w:val="16"/>
                <w:shd w:val="clear" w:color="auto" w:fill="FFFFFF"/>
                <w:lang w:val="es-ES"/>
              </w:rPr>
              <w:t>Sadeghian</w:t>
            </w:r>
            <w:proofErr w:type="spellEnd"/>
            <w:r w:rsidRPr="00A14E92">
              <w:rPr>
                <w:rFonts w:cs="Arial"/>
                <w:sz w:val="16"/>
                <w:szCs w:val="16"/>
                <w:shd w:val="clear" w:color="auto" w:fill="FFFFFF"/>
                <w:lang w:val="es-ES"/>
              </w:rPr>
              <w:t>, 2006)</w:t>
            </w:r>
          </w:p>
        </w:tc>
        <w:tc>
          <w:tcPr>
            <w:tcW w:w="1796" w:type="pct"/>
            <w:tcBorders>
              <w:top w:val="none" w:sz="0" w:space="0" w:color="auto"/>
              <w:bottom w:val="none" w:sz="0" w:space="0" w:color="auto"/>
            </w:tcBorders>
            <w:vAlign w:val="center"/>
          </w:tcPr>
          <w:p w14:paraId="230AC31F" w14:textId="6B762901" w:rsidR="00945CBC" w:rsidRPr="00A14E92" w:rsidRDefault="00945CBC" w:rsidP="00973465">
            <w:pPr>
              <w:ind w:left="-57" w:right="-57"/>
              <w:jc w:val="center"/>
              <w:cnfStyle w:val="000000100000" w:firstRow="0" w:lastRow="0" w:firstColumn="0" w:lastColumn="0" w:oddVBand="0" w:evenVBand="0" w:oddHBand="1" w:evenHBand="0" w:firstRowFirstColumn="0" w:firstRowLastColumn="0" w:lastRowFirstColumn="0" w:lastRowLastColumn="0"/>
              <w:rPr>
                <w:rFonts w:eastAsiaTheme="minorEastAsia" w:cs="Arial"/>
                <w:sz w:val="16"/>
                <w:szCs w:val="16"/>
                <w:lang w:val="es-ES" w:eastAsia="fr-FR"/>
              </w:rPr>
            </w:pPr>
            <w:r w:rsidRPr="00A14E92">
              <w:rPr>
                <w:rFonts w:cs="Arial"/>
                <w:sz w:val="16"/>
                <w:szCs w:val="16"/>
                <w:lang w:val="es-ES"/>
              </w:rPr>
              <w:t xml:space="preserve">Ecuación 4: </w:t>
            </w:r>
            <m:oMath>
              <m:r>
                <w:rPr>
                  <w:rFonts w:ascii="Cambria Math" w:eastAsia="Times New Roman" w:hAnsi="Cambria Math" w:cs="Arial"/>
                  <w:sz w:val="16"/>
                  <w:szCs w:val="16"/>
                  <w:lang w:val="es-ES" w:eastAsia="fr-FR"/>
                </w:rPr>
                <m:t xml:space="preserve">Rhs = 0,0698 + </m:t>
              </m:r>
            </m:oMath>
          </w:p>
          <w:p w14:paraId="6EEC48FC" w14:textId="066CE530" w:rsidR="00945CBC" w:rsidRPr="00A14E92" w:rsidRDefault="00041DDE" w:rsidP="005163F8">
            <w:pPr>
              <w:jc w:val="left"/>
              <w:cnfStyle w:val="000000100000" w:firstRow="0" w:lastRow="0" w:firstColumn="0" w:lastColumn="0" w:oddVBand="0" w:evenVBand="0" w:oddHBand="1" w:evenHBand="0" w:firstRowFirstColumn="0" w:firstRowLastColumn="0" w:lastRowFirstColumn="0" w:lastRowLastColumn="0"/>
              <w:rPr>
                <w:rFonts w:eastAsia="Times New Roman" w:cs="Arial"/>
                <w:bCs/>
                <w:i/>
                <w:sz w:val="16"/>
                <w:szCs w:val="16"/>
                <w:lang w:val="es-ES" w:eastAsia="fr-FR"/>
              </w:rPr>
            </w:pPr>
            <m:oMathPara>
              <m:oMath>
                <m:r>
                  <w:rPr>
                    <w:rFonts w:ascii="Cambria Math" w:eastAsia="Times New Roman" w:hAnsi="Cambria Math" w:cs="Arial"/>
                    <w:sz w:val="16"/>
                    <w:szCs w:val="16"/>
                    <w:lang w:val="es-ES" w:eastAsia="fr-FR"/>
                  </w:rPr>
                  <m:t>0,00034</m:t>
                </m:r>
                <m:d>
                  <m:dPr>
                    <m:ctrlPr>
                      <w:rPr>
                        <w:rFonts w:ascii="Cambria Math" w:eastAsia="Times New Roman" w:hAnsi="Cambria Math" w:cs="Arial"/>
                        <w:bCs/>
                        <w:i/>
                        <w:sz w:val="16"/>
                        <w:szCs w:val="16"/>
                        <w:lang w:val="es-ES" w:eastAsia="fr-FR"/>
                      </w:rPr>
                    </m:ctrlPr>
                  </m:dPr>
                  <m:e>
                    <m:r>
                      <w:rPr>
                        <w:rFonts w:ascii="Cambria Math" w:eastAsia="Times New Roman" w:hAnsi="Cambria Math" w:cs="Arial"/>
                        <w:sz w:val="16"/>
                        <w:szCs w:val="16"/>
                        <w:lang w:val="es-ES" w:eastAsia="fr-FR"/>
                      </w:rPr>
                      <m:t>MO</m:t>
                    </m:r>
                  </m:e>
                </m:d>
                <m:r>
                  <w:rPr>
                    <w:rFonts w:ascii="Cambria Math" w:eastAsia="Times New Roman" w:hAnsi="Cambria Math" w:cs="Arial"/>
                    <w:sz w:val="16"/>
                    <w:szCs w:val="16"/>
                    <w:lang w:val="es-ES" w:eastAsia="fr-FR"/>
                  </w:rPr>
                  <m:t>+0,00697</m:t>
                </m:r>
                <m:d>
                  <m:dPr>
                    <m:ctrlPr>
                      <w:rPr>
                        <w:rFonts w:ascii="Cambria Math" w:eastAsia="Times New Roman" w:hAnsi="Cambria Math" w:cs="Arial"/>
                        <w:bCs/>
                        <w:i/>
                        <w:sz w:val="16"/>
                        <w:szCs w:val="16"/>
                        <w:lang w:val="es-ES" w:eastAsia="fr-FR"/>
                      </w:rPr>
                    </m:ctrlPr>
                  </m:dPr>
                  <m:e>
                    <m:r>
                      <w:rPr>
                        <w:rFonts w:ascii="Cambria Math" w:eastAsia="Times New Roman" w:hAnsi="Cambria Math" w:cs="Arial"/>
                        <w:sz w:val="16"/>
                        <w:szCs w:val="16"/>
                        <w:lang w:val="es-ES" w:eastAsia="fr-FR"/>
                      </w:rPr>
                      <m:t>NA</m:t>
                    </m:r>
                  </m:e>
                </m:d>
              </m:oMath>
            </m:oMathPara>
          </w:p>
          <w:p w14:paraId="79B8EBBF" w14:textId="77777777" w:rsidR="00945CBC" w:rsidRPr="00A14E92" w:rsidRDefault="00945CBC" w:rsidP="005163F8">
            <w:pPr>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Donde:  </w:t>
            </w:r>
          </w:p>
          <w:p w14:paraId="4638F67F" w14:textId="78624D7E" w:rsidR="00945CBC" w:rsidRPr="00A14E92" w:rsidRDefault="00945CBC" w:rsidP="005163F8">
            <w:pPr>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MOs</w:t>
            </w:r>
            <w:proofErr w:type="spellEnd"/>
            <w:r w:rsidRPr="00A14E92">
              <w:rPr>
                <w:rFonts w:cs="Arial"/>
                <w:sz w:val="16"/>
                <w:szCs w:val="16"/>
                <w:lang w:val="es-ES"/>
              </w:rPr>
              <w:t xml:space="preserve">= </w:t>
            </w:r>
            <w:r w:rsidR="00AD1523" w:rsidRPr="00A14E92">
              <w:rPr>
                <w:rFonts w:cs="Arial"/>
                <w:sz w:val="16"/>
                <w:szCs w:val="16"/>
                <w:lang w:val="es-ES"/>
              </w:rPr>
              <w:t>m</w:t>
            </w:r>
            <w:r w:rsidRPr="00A14E92">
              <w:rPr>
                <w:rFonts w:cs="Arial"/>
                <w:sz w:val="16"/>
                <w:szCs w:val="16"/>
                <w:lang w:val="es-ES"/>
              </w:rPr>
              <w:t>ateria orgánica en el suelo</w:t>
            </w:r>
          </w:p>
          <w:p w14:paraId="12554693" w14:textId="3A7CAE6E"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NA= </w:t>
            </w:r>
            <w:r w:rsidR="00AD1523" w:rsidRPr="00A14E92">
              <w:rPr>
                <w:rFonts w:cs="Arial"/>
                <w:sz w:val="16"/>
                <w:szCs w:val="16"/>
                <w:lang w:val="es-ES"/>
              </w:rPr>
              <w:t>n</w:t>
            </w:r>
            <w:r w:rsidRPr="00A14E92">
              <w:rPr>
                <w:rFonts w:cs="Arial"/>
                <w:sz w:val="16"/>
                <w:szCs w:val="16"/>
                <w:lang w:val="es-ES"/>
              </w:rPr>
              <w:t>úmero de árboles por hectárea</w:t>
            </w:r>
          </w:p>
        </w:tc>
        <w:tc>
          <w:tcPr>
            <w:tcW w:w="148" w:type="pct"/>
            <w:tcBorders>
              <w:top w:val="none" w:sz="0" w:space="0" w:color="auto"/>
              <w:bottom w:val="none" w:sz="0" w:space="0" w:color="auto"/>
            </w:tcBorders>
            <w:vAlign w:val="center"/>
          </w:tcPr>
          <w:p w14:paraId="6C81201C"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346" w:type="pct"/>
            <w:gridSpan w:val="2"/>
            <w:tcBorders>
              <w:top w:val="none" w:sz="0" w:space="0" w:color="auto"/>
              <w:bottom w:val="none" w:sz="0" w:space="0" w:color="auto"/>
            </w:tcBorders>
            <w:vAlign w:val="center"/>
          </w:tcPr>
          <w:p w14:paraId="30B9C08B"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Regulación hídrica</w:t>
            </w:r>
          </w:p>
        </w:tc>
        <w:tc>
          <w:tcPr>
            <w:tcW w:w="368" w:type="pct"/>
            <w:tcBorders>
              <w:top w:val="none" w:sz="0" w:space="0" w:color="auto"/>
              <w:bottom w:val="none" w:sz="0" w:space="0" w:color="auto"/>
            </w:tcBorders>
            <w:vAlign w:val="center"/>
          </w:tcPr>
          <w:p w14:paraId="611C5D66"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Rh-10</w:t>
            </w:r>
          </w:p>
          <w:p w14:paraId="18380825"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r w:rsidRPr="00A14E92">
              <w:rPr>
                <w:rFonts w:cs="Arial"/>
                <w:sz w:val="16"/>
                <w:szCs w:val="16"/>
                <w:lang w:val="es-ES" w:eastAsia="es-CO"/>
              </w:rPr>
              <w:t>Rh-11</w:t>
            </w:r>
          </w:p>
        </w:tc>
      </w:tr>
      <w:tr w:rsidR="00FA0A76" w:rsidRPr="00A14E92" w14:paraId="04B0DB85" w14:textId="77777777" w:rsidTr="00AD1523">
        <w:trPr>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F2F2F2" w:themeFill="background1" w:themeFillShade="F2"/>
            <w:vAlign w:val="center"/>
          </w:tcPr>
          <w:p w14:paraId="0171C575" w14:textId="0122D747" w:rsidR="00945CBC" w:rsidRPr="00A14E92" w:rsidRDefault="00945CBC" w:rsidP="005163F8">
            <w:pPr>
              <w:ind w:left="-57" w:right="-57"/>
              <w:jc w:val="center"/>
              <w:rPr>
                <w:rFonts w:cs="Arial"/>
                <w:b w:val="0"/>
                <w:sz w:val="16"/>
                <w:szCs w:val="16"/>
                <w:lang w:val="es-ES" w:eastAsia="es-CO"/>
              </w:rPr>
            </w:pPr>
            <w:r w:rsidRPr="00A14E92">
              <w:rPr>
                <w:rFonts w:cs="Arial"/>
                <w:b w:val="0"/>
                <w:sz w:val="16"/>
                <w:szCs w:val="16"/>
                <w:lang w:val="es-ES" w:eastAsia="es-CO"/>
              </w:rPr>
              <w:t xml:space="preserve">P3-CEcol-8-Indicador endógeno: </w:t>
            </w:r>
            <w:r w:rsidR="00074E3B" w:rsidRPr="00A14E92">
              <w:rPr>
                <w:rFonts w:cs="Arial"/>
                <w:b w:val="0"/>
                <w:sz w:val="16"/>
                <w:szCs w:val="16"/>
                <w:lang w:val="es-ES" w:eastAsia="es-CO"/>
              </w:rPr>
              <w:t>a</w:t>
            </w:r>
            <w:r w:rsidRPr="00A14E92">
              <w:rPr>
                <w:rFonts w:cs="Arial"/>
                <w:b w:val="0"/>
                <w:sz w:val="16"/>
                <w:szCs w:val="16"/>
                <w:lang w:val="es-ES"/>
              </w:rPr>
              <w:t>ctividad biológica en el suelo (</w:t>
            </w:r>
            <w:proofErr w:type="spellStart"/>
            <w:r w:rsidRPr="00A14E92">
              <w:rPr>
                <w:rFonts w:cs="Arial"/>
                <w:b w:val="0"/>
                <w:sz w:val="16"/>
                <w:szCs w:val="16"/>
                <w:lang w:val="es-ES"/>
              </w:rPr>
              <w:t>Abs</w:t>
            </w:r>
            <w:proofErr w:type="spellEnd"/>
            <w:r w:rsidRPr="00A14E92">
              <w:rPr>
                <w:rFonts w:cs="Arial"/>
                <w:b w:val="0"/>
                <w:sz w:val="16"/>
                <w:szCs w:val="16"/>
                <w:lang w:val="es-ES"/>
              </w:rPr>
              <w:t>)</w:t>
            </w:r>
          </w:p>
        </w:tc>
      </w:tr>
      <w:tr w:rsidR="00FA0A76" w:rsidRPr="00A14E92" w14:paraId="70D9B667"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restart"/>
            <w:tcBorders>
              <w:top w:val="none" w:sz="0" w:space="0" w:color="auto"/>
              <w:bottom w:val="none" w:sz="0" w:space="0" w:color="auto"/>
            </w:tcBorders>
            <w:vAlign w:val="center"/>
          </w:tcPr>
          <w:p w14:paraId="0FE231C5" w14:textId="143AC651" w:rsidR="00945CBC" w:rsidRPr="00A14E92" w:rsidRDefault="00533DCE" w:rsidP="005163F8">
            <w:pPr>
              <w:ind w:left="-57" w:right="-57"/>
              <w:jc w:val="center"/>
              <w:rPr>
                <w:rFonts w:cs="Arial"/>
                <w:b w:val="0"/>
                <w:sz w:val="16"/>
                <w:szCs w:val="16"/>
                <w:lang w:val="es-ES"/>
              </w:rPr>
            </w:pPr>
            <m:oMathPara>
              <m:oMath>
                <m:f>
                  <m:fPr>
                    <m:ctrlPr>
                      <w:rPr>
                        <w:rFonts w:ascii="Cambria Math" w:hAnsi="Cambria Math" w:cs="Arial"/>
                        <w:b w:val="0"/>
                        <w:i/>
                        <w:sz w:val="16"/>
                        <w:szCs w:val="16"/>
                        <w:lang w:val="es-ES"/>
                      </w:rPr>
                    </m:ctrlPr>
                  </m:fPr>
                  <m:num>
                    <m:r>
                      <m:rPr>
                        <m:sty m:val="bi"/>
                      </m:rPr>
                      <w:rPr>
                        <w:rFonts w:ascii="Cambria Math" w:hAnsi="Cambria Math" w:cs="Arial"/>
                        <w:sz w:val="16"/>
                        <w:szCs w:val="16"/>
                        <w:lang w:val="es-ES"/>
                      </w:rPr>
                      <m:t># lombrices</m:t>
                    </m:r>
                  </m:num>
                  <m:den>
                    <m:eqArr>
                      <m:eqArrPr>
                        <m:ctrlPr>
                          <w:rPr>
                            <w:rFonts w:ascii="Cambria Math" w:hAnsi="Cambria Math" w:cs="Arial"/>
                            <w:b w:val="0"/>
                            <w:i/>
                            <w:sz w:val="16"/>
                            <w:szCs w:val="16"/>
                            <w:lang w:val="es-ES"/>
                          </w:rPr>
                        </m:ctrlPr>
                      </m:eqArrPr>
                      <m:e>
                        <m:r>
                          <m:rPr>
                            <m:sty m:val="bi"/>
                          </m:rPr>
                          <w:rPr>
                            <w:rFonts w:ascii="Cambria Math" w:hAnsi="Cambria Math" w:cs="Arial"/>
                            <w:sz w:val="16"/>
                            <w:szCs w:val="16"/>
                            <w:lang w:val="es-ES"/>
                          </w:rPr>
                          <m:t>ha año</m:t>
                        </m:r>
                      </m:e>
                      <m:e>
                        <m:r>
                          <m:rPr>
                            <m:sty m:val="bi"/>
                          </m:rPr>
                          <w:rPr>
                            <w:rFonts w:ascii="Cambria Math" w:hAnsi="Cambria Math" w:cs="Arial"/>
                            <w:sz w:val="16"/>
                            <w:szCs w:val="16"/>
                            <w:lang w:val="es-ES"/>
                          </w:rPr>
                          <m:t xml:space="preserve"> </m:t>
                        </m:r>
                      </m:e>
                    </m:eqArr>
                  </m:den>
                </m:f>
              </m:oMath>
            </m:oMathPara>
          </w:p>
        </w:tc>
        <w:tc>
          <w:tcPr>
            <w:tcW w:w="740" w:type="pct"/>
            <w:vMerge w:val="restart"/>
            <w:tcBorders>
              <w:top w:val="none" w:sz="0" w:space="0" w:color="auto"/>
              <w:bottom w:val="none" w:sz="0" w:space="0" w:color="auto"/>
            </w:tcBorders>
            <w:vAlign w:val="center"/>
          </w:tcPr>
          <w:p w14:paraId="739C173B" w14:textId="77777777" w:rsidR="00945CBC" w:rsidRPr="008114E4"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rPr>
            </w:pPr>
            <w:r w:rsidRPr="008114E4">
              <w:rPr>
                <w:rFonts w:cs="Arial"/>
                <w:sz w:val="16"/>
                <w:szCs w:val="16"/>
                <w:shd w:val="clear" w:color="auto" w:fill="FFFFFF"/>
              </w:rPr>
              <w:t>(</w:t>
            </w:r>
            <w:proofErr w:type="spellStart"/>
            <w:r w:rsidRPr="008114E4">
              <w:rPr>
                <w:rFonts w:cs="Arial"/>
                <w:sz w:val="16"/>
                <w:szCs w:val="16"/>
                <w:shd w:val="clear" w:color="auto" w:fill="FFFFFF"/>
              </w:rPr>
              <w:t>Vásquez</w:t>
            </w:r>
            <w:proofErr w:type="spellEnd"/>
            <w:r w:rsidRPr="008114E4">
              <w:rPr>
                <w:rFonts w:cs="Arial"/>
                <w:sz w:val="16"/>
                <w:szCs w:val="16"/>
                <w:shd w:val="clear" w:color="auto" w:fill="FFFFFF"/>
              </w:rPr>
              <w:t xml:space="preserve">-Vela, </w:t>
            </w:r>
            <w:proofErr w:type="gramStart"/>
            <w:r w:rsidRPr="008114E4">
              <w:rPr>
                <w:rFonts w:cs="Arial"/>
                <w:sz w:val="16"/>
                <w:szCs w:val="16"/>
                <w:shd w:val="clear" w:color="auto" w:fill="FFFFFF"/>
              </w:rPr>
              <w:t>2014;</w:t>
            </w:r>
            <w:proofErr w:type="gramEnd"/>
            <w:r w:rsidRPr="008114E4">
              <w:rPr>
                <w:rFonts w:cs="Arial"/>
                <w:sz w:val="16"/>
                <w:szCs w:val="16"/>
                <w:shd w:val="clear" w:color="auto" w:fill="FFFFFF"/>
              </w:rPr>
              <w:t xml:space="preserve"> </w:t>
            </w:r>
            <w:proofErr w:type="spellStart"/>
            <w:r w:rsidRPr="008114E4">
              <w:rPr>
                <w:rFonts w:cs="Arial"/>
                <w:sz w:val="16"/>
                <w:szCs w:val="16"/>
                <w:shd w:val="clear" w:color="auto" w:fill="FFFFFF"/>
              </w:rPr>
              <w:t>Montagnini</w:t>
            </w:r>
            <w:proofErr w:type="spellEnd"/>
            <w:r w:rsidRPr="008114E4">
              <w:rPr>
                <w:rFonts w:cs="Arial"/>
                <w:sz w:val="16"/>
                <w:szCs w:val="16"/>
                <w:shd w:val="clear" w:color="auto" w:fill="FFFFFF"/>
              </w:rPr>
              <w:t xml:space="preserve"> et al., 2015)</w:t>
            </w:r>
          </w:p>
        </w:tc>
        <w:tc>
          <w:tcPr>
            <w:tcW w:w="1796" w:type="pct"/>
            <w:vMerge w:val="restart"/>
            <w:tcBorders>
              <w:top w:val="none" w:sz="0" w:space="0" w:color="auto"/>
              <w:bottom w:val="none" w:sz="0" w:space="0" w:color="auto"/>
            </w:tcBorders>
            <w:vAlign w:val="center"/>
          </w:tcPr>
          <w:p w14:paraId="5A3C1FE2" w14:textId="2F0FEA26"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Ecuación 5: </w:t>
            </w:r>
            <m:oMath>
              <m:r>
                <m:rPr>
                  <m:sty m:val="p"/>
                </m:rPr>
                <w:rPr>
                  <w:rFonts w:ascii="Cambria Math" w:hAnsi="Cambria Math" w:cs="Arial"/>
                  <w:sz w:val="16"/>
                  <w:szCs w:val="16"/>
                  <w:lang w:val="es-ES"/>
                </w:rPr>
                <m:t>Abs=</m:t>
              </m:r>
              <m:d>
                <m:dPr>
                  <m:ctrlPr>
                    <w:rPr>
                      <w:rFonts w:ascii="Cambria Math" w:hAnsi="Cambria Math" w:cs="Arial"/>
                      <w:sz w:val="16"/>
                      <w:szCs w:val="16"/>
                      <w:lang w:val="es-ES"/>
                    </w:rPr>
                  </m:ctrlPr>
                </m:dPr>
                <m:e>
                  <m:r>
                    <m:rPr>
                      <m:sty m:val="p"/>
                    </m:rPr>
                    <w:rPr>
                      <w:rFonts w:ascii="Cambria Math" w:hAnsi="Cambria Math" w:cs="Arial"/>
                      <w:sz w:val="16"/>
                      <w:szCs w:val="16"/>
                      <w:lang w:val="es-ES"/>
                    </w:rPr>
                    <m:t>766,986×RHs-113,077×DA</m:t>
                  </m:r>
                </m:e>
              </m:d>
              <m:r>
                <m:rPr>
                  <m:sty m:val="p"/>
                </m:rPr>
                <w:rPr>
                  <w:rFonts w:ascii="Cambria Math" w:hAnsi="Cambria Math" w:cs="Arial"/>
                  <w:sz w:val="16"/>
                  <w:szCs w:val="16"/>
                  <w:lang w:val="es-ES"/>
                </w:rPr>
                <m:t>×10000</m:t>
              </m:r>
            </m:oMath>
          </w:p>
          <w:p w14:paraId="4FA011CB" w14:textId="77777777" w:rsidR="00945CBC" w:rsidRPr="00A14E92" w:rsidRDefault="00945CBC" w:rsidP="005163F8">
            <w:pPr>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p w14:paraId="4AD779C7" w14:textId="77777777" w:rsidR="00945CBC" w:rsidRPr="00A14E92" w:rsidRDefault="00945CBC" w:rsidP="005163F8">
            <w:pPr>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Donde: </w:t>
            </w:r>
          </w:p>
          <w:p w14:paraId="4767A9C0" w14:textId="1895971D"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RHs</w:t>
            </w:r>
            <w:proofErr w:type="spellEnd"/>
            <w:r w:rsidRPr="00A14E92">
              <w:rPr>
                <w:rFonts w:cs="Arial"/>
                <w:sz w:val="16"/>
                <w:szCs w:val="16"/>
                <w:lang w:val="es-ES"/>
              </w:rPr>
              <w:t xml:space="preserve">= </w:t>
            </w:r>
            <w:r w:rsidR="00AD1523" w:rsidRPr="00A14E92">
              <w:rPr>
                <w:rFonts w:cs="Arial"/>
                <w:sz w:val="16"/>
                <w:szCs w:val="16"/>
                <w:lang w:val="es-ES"/>
              </w:rPr>
              <w:t>r</w:t>
            </w:r>
            <w:r w:rsidRPr="00A14E92">
              <w:rPr>
                <w:rFonts w:cs="Arial"/>
                <w:sz w:val="16"/>
                <w:szCs w:val="16"/>
                <w:lang w:val="es-ES"/>
              </w:rPr>
              <w:t xml:space="preserve">etención de humedad en el suelo </w:t>
            </w:r>
          </w:p>
          <w:p w14:paraId="6EE7F826" w14:textId="625948B4"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DA= </w:t>
            </w:r>
            <w:r w:rsidR="00AD1523" w:rsidRPr="00A14E92">
              <w:rPr>
                <w:rFonts w:cs="Arial"/>
                <w:sz w:val="16"/>
                <w:szCs w:val="16"/>
                <w:lang w:val="es-ES"/>
              </w:rPr>
              <w:t>d</w:t>
            </w:r>
            <w:r w:rsidRPr="00A14E92">
              <w:rPr>
                <w:rFonts w:cs="Arial"/>
                <w:sz w:val="16"/>
                <w:szCs w:val="16"/>
                <w:lang w:val="es-ES"/>
              </w:rPr>
              <w:t>ensidad aparente</w:t>
            </w:r>
          </w:p>
        </w:tc>
        <w:tc>
          <w:tcPr>
            <w:tcW w:w="148" w:type="pct"/>
            <w:vMerge w:val="restart"/>
            <w:tcBorders>
              <w:top w:val="none" w:sz="0" w:space="0" w:color="auto"/>
              <w:bottom w:val="none" w:sz="0" w:space="0" w:color="auto"/>
            </w:tcBorders>
            <w:vAlign w:val="center"/>
          </w:tcPr>
          <w:p w14:paraId="5427BBF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346" w:type="pct"/>
            <w:gridSpan w:val="2"/>
            <w:tcBorders>
              <w:top w:val="none" w:sz="0" w:space="0" w:color="auto"/>
              <w:bottom w:val="none" w:sz="0" w:space="0" w:color="auto"/>
            </w:tcBorders>
            <w:vAlign w:val="center"/>
          </w:tcPr>
          <w:p w14:paraId="1363F896"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Regulación hídrica</w:t>
            </w:r>
          </w:p>
        </w:tc>
        <w:tc>
          <w:tcPr>
            <w:tcW w:w="368" w:type="pct"/>
            <w:tcBorders>
              <w:top w:val="none" w:sz="0" w:space="0" w:color="auto"/>
              <w:bottom w:val="none" w:sz="0" w:space="0" w:color="auto"/>
            </w:tcBorders>
            <w:vAlign w:val="center"/>
          </w:tcPr>
          <w:p w14:paraId="7D4448E3"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Rh-10</w:t>
            </w:r>
          </w:p>
          <w:p w14:paraId="3FAD27B9"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Rh-11</w:t>
            </w:r>
          </w:p>
        </w:tc>
      </w:tr>
      <w:tr w:rsidR="00FA0A76" w:rsidRPr="00A14E92" w14:paraId="38E41D80"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6B377138" w14:textId="77777777" w:rsidR="00945CBC" w:rsidRPr="00A14E92" w:rsidRDefault="00945CBC" w:rsidP="005163F8">
            <w:pPr>
              <w:ind w:left="-57" w:right="-57"/>
              <w:jc w:val="center"/>
              <w:rPr>
                <w:rFonts w:cs="Arial"/>
                <w:sz w:val="16"/>
                <w:szCs w:val="16"/>
                <w:lang w:val="es-ES"/>
              </w:rPr>
            </w:pPr>
          </w:p>
        </w:tc>
        <w:tc>
          <w:tcPr>
            <w:tcW w:w="740" w:type="pct"/>
            <w:vMerge/>
            <w:vAlign w:val="center"/>
          </w:tcPr>
          <w:p w14:paraId="48FF6F73"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1796" w:type="pct"/>
            <w:vMerge/>
            <w:vAlign w:val="center"/>
          </w:tcPr>
          <w:p w14:paraId="0A635D3B"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ign w:val="center"/>
          </w:tcPr>
          <w:p w14:paraId="20FC5ABB"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Align w:val="center"/>
          </w:tcPr>
          <w:p w14:paraId="0C31778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Formación de suelo y regulación de nutrientes</w:t>
            </w:r>
          </w:p>
        </w:tc>
        <w:tc>
          <w:tcPr>
            <w:tcW w:w="368" w:type="pct"/>
            <w:vAlign w:val="center"/>
          </w:tcPr>
          <w:p w14:paraId="60C417DD"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Rfs-17</w:t>
            </w:r>
          </w:p>
          <w:p w14:paraId="5DD4699A"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Rfs-20</w:t>
            </w:r>
          </w:p>
        </w:tc>
      </w:tr>
      <w:tr w:rsidR="00FA0A76" w:rsidRPr="00A14E92" w14:paraId="6CFFA719"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224C8833" w14:textId="77777777" w:rsidR="00945CBC" w:rsidRPr="00A14E92" w:rsidRDefault="00945CBC" w:rsidP="005163F8">
            <w:pPr>
              <w:ind w:left="-57" w:right="-57"/>
              <w:jc w:val="center"/>
              <w:rPr>
                <w:rFonts w:cs="Arial"/>
                <w:sz w:val="16"/>
                <w:szCs w:val="16"/>
                <w:lang w:val="es-ES"/>
              </w:rPr>
            </w:pPr>
          </w:p>
        </w:tc>
        <w:tc>
          <w:tcPr>
            <w:tcW w:w="740" w:type="pct"/>
            <w:vMerge/>
            <w:tcBorders>
              <w:top w:val="none" w:sz="0" w:space="0" w:color="auto"/>
              <w:bottom w:val="none" w:sz="0" w:space="0" w:color="auto"/>
            </w:tcBorders>
            <w:vAlign w:val="center"/>
          </w:tcPr>
          <w:p w14:paraId="6D11D80D"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1796" w:type="pct"/>
            <w:vMerge/>
            <w:tcBorders>
              <w:top w:val="none" w:sz="0" w:space="0" w:color="auto"/>
              <w:bottom w:val="none" w:sz="0" w:space="0" w:color="auto"/>
            </w:tcBorders>
            <w:vAlign w:val="center"/>
          </w:tcPr>
          <w:p w14:paraId="609A6E85"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8" w:type="pct"/>
            <w:vMerge/>
            <w:tcBorders>
              <w:top w:val="none" w:sz="0" w:space="0" w:color="auto"/>
              <w:bottom w:val="none" w:sz="0" w:space="0" w:color="auto"/>
            </w:tcBorders>
            <w:vAlign w:val="center"/>
          </w:tcPr>
          <w:p w14:paraId="1F8ED1A4"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346" w:type="pct"/>
            <w:gridSpan w:val="2"/>
            <w:tcBorders>
              <w:top w:val="none" w:sz="0" w:space="0" w:color="auto"/>
              <w:bottom w:val="none" w:sz="0" w:space="0" w:color="auto"/>
            </w:tcBorders>
            <w:vAlign w:val="center"/>
          </w:tcPr>
          <w:p w14:paraId="450D3494"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Asimilación de residuos</w:t>
            </w:r>
          </w:p>
        </w:tc>
        <w:tc>
          <w:tcPr>
            <w:tcW w:w="368" w:type="pct"/>
            <w:tcBorders>
              <w:top w:val="none" w:sz="0" w:space="0" w:color="auto"/>
              <w:bottom w:val="none" w:sz="0" w:space="0" w:color="auto"/>
            </w:tcBorders>
            <w:vAlign w:val="center"/>
          </w:tcPr>
          <w:p w14:paraId="26A6EDDB"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Rar-21</w:t>
            </w:r>
          </w:p>
        </w:tc>
      </w:tr>
      <w:tr w:rsidR="00FA0A76" w:rsidRPr="00A14E92" w14:paraId="64FBE9D2"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26BA614B" w14:textId="77777777" w:rsidR="00945CBC" w:rsidRPr="00A14E92" w:rsidRDefault="00945CBC" w:rsidP="005163F8">
            <w:pPr>
              <w:ind w:left="-57" w:right="-57"/>
              <w:jc w:val="center"/>
              <w:rPr>
                <w:rFonts w:cs="Arial"/>
                <w:sz w:val="16"/>
                <w:szCs w:val="16"/>
                <w:lang w:val="es-ES"/>
              </w:rPr>
            </w:pPr>
          </w:p>
        </w:tc>
        <w:tc>
          <w:tcPr>
            <w:tcW w:w="740" w:type="pct"/>
            <w:vMerge/>
            <w:vAlign w:val="center"/>
          </w:tcPr>
          <w:p w14:paraId="573353C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1796" w:type="pct"/>
            <w:vMerge/>
            <w:vAlign w:val="center"/>
          </w:tcPr>
          <w:p w14:paraId="6722222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ign w:val="center"/>
          </w:tcPr>
          <w:p w14:paraId="23862896"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Align w:val="center"/>
          </w:tcPr>
          <w:p w14:paraId="6CCFCF37"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Polinización de los cultivos</w:t>
            </w:r>
          </w:p>
        </w:tc>
        <w:tc>
          <w:tcPr>
            <w:tcW w:w="368" w:type="pct"/>
            <w:vAlign w:val="center"/>
          </w:tcPr>
          <w:p w14:paraId="7B4D712E"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rPr>
              <w:t>Rp-23</w:t>
            </w:r>
          </w:p>
        </w:tc>
      </w:tr>
      <w:tr w:rsidR="00FA0A76" w:rsidRPr="00A14E92" w14:paraId="78D41358"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2F45FDB9" w14:textId="77777777" w:rsidR="00945CBC" w:rsidRPr="00A14E92" w:rsidRDefault="00945CBC" w:rsidP="005163F8">
            <w:pPr>
              <w:ind w:left="-57" w:right="-57"/>
              <w:jc w:val="center"/>
              <w:rPr>
                <w:rFonts w:cs="Arial"/>
                <w:sz w:val="16"/>
                <w:szCs w:val="16"/>
                <w:lang w:val="es-ES"/>
              </w:rPr>
            </w:pPr>
          </w:p>
        </w:tc>
        <w:tc>
          <w:tcPr>
            <w:tcW w:w="740" w:type="pct"/>
            <w:vMerge/>
            <w:tcBorders>
              <w:top w:val="none" w:sz="0" w:space="0" w:color="auto"/>
              <w:bottom w:val="none" w:sz="0" w:space="0" w:color="auto"/>
            </w:tcBorders>
            <w:vAlign w:val="center"/>
          </w:tcPr>
          <w:p w14:paraId="2B237348"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1796" w:type="pct"/>
            <w:vMerge/>
            <w:tcBorders>
              <w:top w:val="none" w:sz="0" w:space="0" w:color="auto"/>
              <w:bottom w:val="none" w:sz="0" w:space="0" w:color="auto"/>
            </w:tcBorders>
            <w:vAlign w:val="center"/>
          </w:tcPr>
          <w:p w14:paraId="0A0A592A"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8" w:type="pct"/>
            <w:vMerge w:val="restart"/>
            <w:tcBorders>
              <w:top w:val="none" w:sz="0" w:space="0" w:color="auto"/>
              <w:bottom w:val="none" w:sz="0" w:space="0" w:color="auto"/>
            </w:tcBorders>
            <w:vAlign w:val="center"/>
          </w:tcPr>
          <w:p w14:paraId="4A0B6916"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w:t>
            </w:r>
          </w:p>
        </w:tc>
        <w:tc>
          <w:tcPr>
            <w:tcW w:w="1346" w:type="pct"/>
            <w:gridSpan w:val="2"/>
            <w:tcBorders>
              <w:top w:val="none" w:sz="0" w:space="0" w:color="auto"/>
              <w:bottom w:val="none" w:sz="0" w:space="0" w:color="auto"/>
            </w:tcBorders>
            <w:vAlign w:val="center"/>
          </w:tcPr>
          <w:p w14:paraId="32CB601D"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Hábitat</w:t>
            </w:r>
          </w:p>
        </w:tc>
        <w:tc>
          <w:tcPr>
            <w:tcW w:w="368" w:type="pct"/>
            <w:tcBorders>
              <w:top w:val="none" w:sz="0" w:space="0" w:color="auto"/>
              <w:bottom w:val="none" w:sz="0" w:space="0" w:color="auto"/>
            </w:tcBorders>
            <w:vAlign w:val="center"/>
          </w:tcPr>
          <w:p w14:paraId="3F32FA5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Hab-28</w:t>
            </w:r>
          </w:p>
          <w:p w14:paraId="21BA0810"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rPr>
              <w:t>Hab-29</w:t>
            </w:r>
          </w:p>
        </w:tc>
      </w:tr>
      <w:tr w:rsidR="00FA0A76" w:rsidRPr="00A14E92" w14:paraId="19189D30"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7AF70662" w14:textId="77777777" w:rsidR="00945CBC" w:rsidRPr="00A14E92" w:rsidRDefault="00945CBC" w:rsidP="005163F8">
            <w:pPr>
              <w:ind w:left="-57" w:right="-57"/>
              <w:jc w:val="center"/>
              <w:rPr>
                <w:rFonts w:cs="Arial"/>
                <w:sz w:val="16"/>
                <w:szCs w:val="16"/>
                <w:lang w:val="es-ES"/>
              </w:rPr>
            </w:pPr>
          </w:p>
        </w:tc>
        <w:tc>
          <w:tcPr>
            <w:tcW w:w="740" w:type="pct"/>
            <w:vMerge/>
            <w:vAlign w:val="center"/>
          </w:tcPr>
          <w:p w14:paraId="71BCE1B3"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1796" w:type="pct"/>
            <w:vMerge/>
            <w:vAlign w:val="center"/>
          </w:tcPr>
          <w:p w14:paraId="762B72DB"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8" w:type="pct"/>
            <w:vMerge/>
            <w:vAlign w:val="center"/>
          </w:tcPr>
          <w:p w14:paraId="7BE22BDF"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Align w:val="center"/>
          </w:tcPr>
          <w:p w14:paraId="2EBA1501"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trike/>
                <w:sz w:val="16"/>
                <w:szCs w:val="16"/>
                <w:lang w:val="es-ES"/>
              </w:rPr>
            </w:pPr>
            <w:r w:rsidRPr="00A14E92">
              <w:rPr>
                <w:rFonts w:cs="Arial"/>
                <w:sz w:val="16"/>
                <w:szCs w:val="16"/>
                <w:lang w:val="es-ES"/>
              </w:rPr>
              <w:t>Mantenimiento de la biodiversidad biológica</w:t>
            </w:r>
          </w:p>
        </w:tc>
        <w:tc>
          <w:tcPr>
            <w:tcW w:w="368" w:type="pct"/>
            <w:vAlign w:val="center"/>
          </w:tcPr>
          <w:p w14:paraId="33C49F1B"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trike/>
                <w:sz w:val="16"/>
                <w:szCs w:val="16"/>
                <w:lang w:val="es-ES" w:eastAsia="es-CO"/>
              </w:rPr>
            </w:pPr>
            <w:r w:rsidRPr="00A14E92">
              <w:rPr>
                <w:rFonts w:cs="Arial"/>
                <w:sz w:val="16"/>
                <w:szCs w:val="16"/>
                <w:lang w:val="es-ES" w:eastAsia="es-CO"/>
              </w:rPr>
              <w:t>Hmdb-31</w:t>
            </w:r>
          </w:p>
        </w:tc>
      </w:tr>
      <w:tr w:rsidR="00FA0A76" w:rsidRPr="00A14E92" w14:paraId="68783BF0" w14:textId="77777777" w:rsidTr="00AD152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tcBorders>
              <w:top w:val="none" w:sz="0" w:space="0" w:color="auto"/>
              <w:bottom w:val="none" w:sz="0" w:space="0" w:color="auto"/>
            </w:tcBorders>
            <w:shd w:val="clear" w:color="auto" w:fill="F2F2F2" w:themeFill="background1" w:themeFillShade="F2"/>
            <w:vAlign w:val="center"/>
          </w:tcPr>
          <w:p w14:paraId="6052EDC3" w14:textId="70F322D4"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eastAsia="es-CO"/>
              </w:rPr>
              <w:t xml:space="preserve">P3-CEcol-8-Indicador endógeno: </w:t>
            </w:r>
            <w:r w:rsidR="00074E3B" w:rsidRPr="00A14E92">
              <w:rPr>
                <w:rFonts w:cs="Arial"/>
                <w:b w:val="0"/>
                <w:sz w:val="16"/>
                <w:szCs w:val="16"/>
                <w:lang w:val="es-ES" w:eastAsia="es-CO"/>
              </w:rPr>
              <w:t>a</w:t>
            </w:r>
            <w:r w:rsidRPr="00A14E92">
              <w:rPr>
                <w:rFonts w:cs="Arial"/>
                <w:b w:val="0"/>
                <w:sz w:val="16"/>
                <w:szCs w:val="16"/>
                <w:lang w:val="es-ES"/>
              </w:rPr>
              <w:t>porte de elementos mayores y menores (N, P, K, Mg, S)</w:t>
            </w:r>
          </w:p>
        </w:tc>
      </w:tr>
      <w:tr w:rsidR="00FA0A76" w:rsidRPr="00A14E92" w14:paraId="5D8B1287"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restart"/>
            <w:vAlign w:val="center"/>
          </w:tcPr>
          <w:p w14:paraId="67A047D1" w14:textId="283A4514" w:rsidR="00945CBC" w:rsidRPr="00A14E92" w:rsidRDefault="00533DCE" w:rsidP="005163F8">
            <w:pPr>
              <w:ind w:left="-57" w:right="-57"/>
              <w:jc w:val="center"/>
              <w:rPr>
                <w:rFonts w:eastAsiaTheme="minorEastAsia" w:cs="Arial"/>
                <w:b w:val="0"/>
                <w:sz w:val="16"/>
                <w:szCs w:val="16"/>
                <w:lang w:val="es-ES" w:eastAsia="fr-FR"/>
              </w:rPr>
            </w:pPr>
            <m:oMathPara>
              <m:oMath>
                <m:f>
                  <m:fPr>
                    <m:ctrlPr>
                      <w:rPr>
                        <w:rFonts w:ascii="Cambria Math" w:eastAsia="Times New Roman" w:hAnsi="Cambria Math" w:cs="Arial"/>
                        <w:b w:val="0"/>
                        <w:i/>
                        <w:sz w:val="16"/>
                        <w:szCs w:val="16"/>
                        <w:lang w:val="es-ES" w:eastAsia="fr-FR"/>
                      </w:rPr>
                    </m:ctrlPr>
                  </m:fPr>
                  <m:num>
                    <m:r>
                      <m:rPr>
                        <m:sty m:val="bi"/>
                      </m:rPr>
                      <w:rPr>
                        <w:rFonts w:ascii="Cambria Math" w:eastAsia="Times New Roman" w:hAnsi="Cambria Math" w:cs="Arial"/>
                        <w:sz w:val="16"/>
                        <w:szCs w:val="16"/>
                        <w:lang w:val="es-ES" w:eastAsia="fr-FR"/>
                      </w:rPr>
                      <m:t xml:space="preserve">Kg </m:t>
                    </m:r>
                  </m:num>
                  <m:den>
                    <m:eqArr>
                      <m:eqArrPr>
                        <m:ctrlPr>
                          <w:rPr>
                            <w:rFonts w:ascii="Cambria Math" w:eastAsia="Times New Roman" w:hAnsi="Cambria Math" w:cs="Arial"/>
                            <w:b w:val="0"/>
                            <w:i/>
                            <w:sz w:val="16"/>
                            <w:szCs w:val="16"/>
                            <w:lang w:val="es-ES" w:eastAsia="fr-FR"/>
                          </w:rPr>
                        </m:ctrlPr>
                      </m:eqArrPr>
                      <m:e>
                        <m:r>
                          <m:rPr>
                            <m:sty m:val="bi"/>
                          </m:rPr>
                          <w:rPr>
                            <w:rFonts w:ascii="Cambria Math" w:eastAsia="Times New Roman" w:hAnsi="Cambria Math" w:cs="Arial"/>
                            <w:sz w:val="16"/>
                            <w:szCs w:val="16"/>
                            <w:lang w:val="es-ES" w:eastAsia="fr-FR"/>
                          </w:rPr>
                          <m:t>ha año</m:t>
                        </m:r>
                      </m:e>
                      <m:e>
                        <m:r>
                          <m:rPr>
                            <m:sty m:val="bi"/>
                          </m:rPr>
                          <w:rPr>
                            <w:rFonts w:ascii="Cambria Math" w:eastAsia="Times New Roman" w:hAnsi="Cambria Math" w:cs="Arial"/>
                            <w:sz w:val="16"/>
                            <w:szCs w:val="16"/>
                            <w:lang w:val="es-ES" w:eastAsia="fr-FR"/>
                          </w:rPr>
                          <m:t xml:space="preserve"> </m:t>
                        </m:r>
                      </m:e>
                    </m:eqArr>
                  </m:den>
                </m:f>
              </m:oMath>
            </m:oMathPara>
          </w:p>
          <w:p w14:paraId="0AF010C5" w14:textId="77777777" w:rsidR="00945CBC" w:rsidRPr="00A14E92" w:rsidRDefault="00945CBC" w:rsidP="005163F8">
            <w:pPr>
              <w:ind w:left="-57" w:right="-57"/>
              <w:jc w:val="center"/>
              <w:rPr>
                <w:rFonts w:eastAsia="MS Mincho" w:cs="Arial"/>
                <w:b w:val="0"/>
                <w:sz w:val="16"/>
                <w:szCs w:val="16"/>
                <w:lang w:val="es-ES" w:eastAsia="fr-FR"/>
              </w:rPr>
            </w:pPr>
          </w:p>
        </w:tc>
        <w:tc>
          <w:tcPr>
            <w:tcW w:w="740" w:type="pct"/>
            <w:vMerge w:val="restart"/>
            <w:vAlign w:val="center"/>
          </w:tcPr>
          <w:p w14:paraId="36C0020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w:t>
            </w:r>
            <w:proofErr w:type="spellStart"/>
            <w:r w:rsidRPr="00A14E92">
              <w:rPr>
                <w:rFonts w:cs="Arial"/>
                <w:sz w:val="16"/>
                <w:szCs w:val="16"/>
                <w:lang w:val="es-ES"/>
              </w:rPr>
              <w:t>Portela</w:t>
            </w:r>
            <w:proofErr w:type="spellEnd"/>
            <w:r w:rsidRPr="00A14E92">
              <w:rPr>
                <w:rFonts w:cs="Arial"/>
                <w:sz w:val="16"/>
                <w:szCs w:val="16"/>
                <w:lang w:val="es-ES"/>
              </w:rPr>
              <w:t xml:space="preserve"> &amp; </w:t>
            </w:r>
            <w:proofErr w:type="spellStart"/>
            <w:r w:rsidRPr="00A14E92">
              <w:rPr>
                <w:rFonts w:cs="Arial"/>
                <w:sz w:val="16"/>
                <w:szCs w:val="16"/>
                <w:lang w:val="es-ES"/>
              </w:rPr>
              <w:t>Rademacher</w:t>
            </w:r>
            <w:proofErr w:type="spellEnd"/>
            <w:r w:rsidRPr="00A14E92">
              <w:rPr>
                <w:rFonts w:cs="Arial"/>
                <w:sz w:val="16"/>
                <w:szCs w:val="16"/>
                <w:lang w:val="es-ES"/>
              </w:rPr>
              <w:t>, 2001)</w:t>
            </w:r>
          </w:p>
          <w:p w14:paraId="7F1988D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796" w:type="pct"/>
            <w:vAlign w:val="center"/>
          </w:tcPr>
          <w:p w14:paraId="31098DD5" w14:textId="19B5B890"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Ecuación 6: </w:t>
            </w:r>
            <w:proofErr w:type="spellStart"/>
            <w:r w:rsidRPr="00A14E92">
              <w:rPr>
                <w:rFonts w:cs="Arial"/>
                <w:sz w:val="16"/>
                <w:szCs w:val="16"/>
                <w:lang w:val="es-ES"/>
              </w:rPr>
              <w:t>Ngen</w:t>
            </w:r>
            <w:proofErr w:type="spellEnd"/>
            <w:r w:rsidRPr="00A14E92">
              <w:rPr>
                <w:rFonts w:cs="Arial"/>
                <w:sz w:val="16"/>
                <w:szCs w:val="16"/>
                <w:lang w:val="es-ES"/>
              </w:rPr>
              <w:t xml:space="preserve">= (N) </w:t>
            </w:r>
            <w:proofErr w:type="spellStart"/>
            <w:r w:rsidRPr="00A14E92">
              <w:rPr>
                <w:rFonts w:cs="Arial"/>
                <w:sz w:val="16"/>
                <w:szCs w:val="16"/>
                <w:lang w:val="es-ES"/>
              </w:rPr>
              <w:t>MOs</w:t>
            </w:r>
            <w:proofErr w:type="spellEnd"/>
            <w:r w:rsidRPr="00A14E92">
              <w:rPr>
                <w:rFonts w:cs="Arial"/>
                <w:sz w:val="16"/>
                <w:szCs w:val="16"/>
                <w:lang w:val="es-ES"/>
              </w:rPr>
              <w:t xml:space="preserve"> + (N) HLP</w:t>
            </w:r>
          </w:p>
          <w:p w14:paraId="5692E8DD" w14:textId="77777777"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5CFC40DF" w14:textId="3F45B3E5"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Ngen</w:t>
            </w:r>
            <w:proofErr w:type="spellEnd"/>
            <w:r w:rsidRPr="00A14E92">
              <w:rPr>
                <w:rFonts w:cs="Arial"/>
                <w:sz w:val="16"/>
                <w:szCs w:val="16"/>
                <w:lang w:val="es-ES"/>
              </w:rPr>
              <w:t xml:space="preserve">= </w:t>
            </w:r>
            <w:r w:rsidR="00AD1523" w:rsidRPr="00A14E92">
              <w:rPr>
                <w:rFonts w:cs="Arial"/>
                <w:sz w:val="16"/>
                <w:szCs w:val="16"/>
                <w:lang w:val="es-ES"/>
              </w:rPr>
              <w:t>n</w:t>
            </w:r>
            <w:r w:rsidRPr="00A14E92">
              <w:rPr>
                <w:rFonts w:cs="Arial"/>
                <w:sz w:val="16"/>
                <w:szCs w:val="16"/>
                <w:lang w:val="es-ES"/>
              </w:rPr>
              <w:t xml:space="preserve">itrógeno generado en el </w:t>
            </w:r>
            <w:proofErr w:type="spellStart"/>
            <w:r w:rsidRPr="00A14E92">
              <w:rPr>
                <w:rFonts w:cs="Arial"/>
                <w:sz w:val="16"/>
                <w:szCs w:val="16"/>
                <w:lang w:val="es-ES"/>
              </w:rPr>
              <w:t>agroecosistema</w:t>
            </w:r>
            <w:proofErr w:type="spellEnd"/>
          </w:p>
          <w:p w14:paraId="54519C01" w14:textId="2AEEF487"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MOs</w:t>
            </w:r>
            <w:proofErr w:type="spellEnd"/>
            <w:r w:rsidRPr="00A14E92">
              <w:rPr>
                <w:rFonts w:cs="Arial"/>
                <w:sz w:val="16"/>
                <w:szCs w:val="16"/>
                <w:lang w:val="es-ES"/>
              </w:rPr>
              <w:t xml:space="preserve">= </w:t>
            </w:r>
            <w:r w:rsidR="00AD1523" w:rsidRPr="00A14E92">
              <w:rPr>
                <w:rFonts w:cs="Arial"/>
                <w:sz w:val="16"/>
                <w:szCs w:val="16"/>
                <w:lang w:val="es-ES"/>
              </w:rPr>
              <w:t>m</w:t>
            </w:r>
            <w:r w:rsidRPr="00A14E92">
              <w:rPr>
                <w:rFonts w:cs="Arial"/>
                <w:sz w:val="16"/>
                <w:szCs w:val="16"/>
                <w:lang w:val="es-ES"/>
              </w:rPr>
              <w:t>ateria orgánica en el suelo</w:t>
            </w:r>
          </w:p>
          <w:p w14:paraId="59DAA8E7" w14:textId="0A850C6F"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N= </w:t>
            </w:r>
            <w:r w:rsidR="00AD1523" w:rsidRPr="00A14E92">
              <w:rPr>
                <w:rFonts w:cs="Arial"/>
                <w:sz w:val="16"/>
                <w:szCs w:val="16"/>
                <w:lang w:val="es-ES"/>
              </w:rPr>
              <w:t>n</w:t>
            </w:r>
            <w:r w:rsidRPr="00A14E92">
              <w:rPr>
                <w:rFonts w:cs="Arial"/>
                <w:sz w:val="16"/>
                <w:szCs w:val="16"/>
                <w:lang w:val="es-ES"/>
              </w:rPr>
              <w:t xml:space="preserve">itrógeno </w:t>
            </w:r>
          </w:p>
          <w:p w14:paraId="348E9E41" w14:textId="3EEF20B7"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HLP= </w:t>
            </w:r>
            <w:r w:rsidR="00AD1523" w:rsidRPr="00A14E92">
              <w:rPr>
                <w:rFonts w:cs="Arial"/>
                <w:sz w:val="16"/>
                <w:szCs w:val="16"/>
                <w:lang w:val="es-ES"/>
              </w:rPr>
              <w:t>h</w:t>
            </w:r>
            <w:r w:rsidRPr="00A14E92">
              <w:rPr>
                <w:rFonts w:cs="Arial"/>
                <w:sz w:val="16"/>
                <w:szCs w:val="16"/>
                <w:lang w:val="es-ES"/>
              </w:rPr>
              <w:t xml:space="preserve">umus de lombriz producido en el </w:t>
            </w:r>
            <w:proofErr w:type="spellStart"/>
            <w:r w:rsidRPr="00A14E92">
              <w:rPr>
                <w:rFonts w:cs="Arial"/>
                <w:sz w:val="16"/>
                <w:szCs w:val="16"/>
                <w:lang w:val="es-ES"/>
              </w:rPr>
              <w:t>agroecosistema</w:t>
            </w:r>
            <w:proofErr w:type="spellEnd"/>
          </w:p>
        </w:tc>
        <w:tc>
          <w:tcPr>
            <w:tcW w:w="148" w:type="pct"/>
            <w:vMerge w:val="restart"/>
            <w:vAlign w:val="center"/>
          </w:tcPr>
          <w:p w14:paraId="5E59F283"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346" w:type="pct"/>
            <w:gridSpan w:val="2"/>
            <w:vAlign w:val="center"/>
          </w:tcPr>
          <w:p w14:paraId="3BB96FB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Retención de suelo</w:t>
            </w:r>
          </w:p>
        </w:tc>
        <w:tc>
          <w:tcPr>
            <w:tcW w:w="368" w:type="pct"/>
            <w:vAlign w:val="center"/>
          </w:tcPr>
          <w:p w14:paraId="53FECCEA"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Rrs-14</w:t>
            </w:r>
          </w:p>
          <w:p w14:paraId="7108114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Rrs-15</w:t>
            </w:r>
          </w:p>
        </w:tc>
      </w:tr>
      <w:tr w:rsidR="00FA0A76" w:rsidRPr="00A14E92" w14:paraId="49E8ABC7"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3B52A121" w14:textId="77777777" w:rsidR="00945CBC" w:rsidRPr="00A14E92" w:rsidRDefault="00945CBC" w:rsidP="005163F8">
            <w:pPr>
              <w:ind w:left="-57" w:right="-57"/>
              <w:jc w:val="center"/>
              <w:rPr>
                <w:rFonts w:eastAsia="MS Mincho" w:cs="Arial"/>
                <w:b w:val="0"/>
                <w:sz w:val="16"/>
                <w:szCs w:val="16"/>
                <w:lang w:val="es-ES" w:eastAsia="fr-FR"/>
              </w:rPr>
            </w:pPr>
          </w:p>
        </w:tc>
        <w:tc>
          <w:tcPr>
            <w:tcW w:w="740" w:type="pct"/>
            <w:vMerge/>
            <w:tcBorders>
              <w:top w:val="none" w:sz="0" w:space="0" w:color="auto"/>
              <w:bottom w:val="none" w:sz="0" w:space="0" w:color="auto"/>
            </w:tcBorders>
            <w:vAlign w:val="center"/>
          </w:tcPr>
          <w:p w14:paraId="6BFC51E4"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796" w:type="pct"/>
            <w:tcBorders>
              <w:top w:val="none" w:sz="0" w:space="0" w:color="auto"/>
              <w:bottom w:val="none" w:sz="0" w:space="0" w:color="auto"/>
            </w:tcBorders>
            <w:vAlign w:val="center"/>
          </w:tcPr>
          <w:p w14:paraId="7A224C2B" w14:textId="459C56AB"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Ecuación 7: </w:t>
            </w:r>
            <w:proofErr w:type="spellStart"/>
            <w:r w:rsidRPr="00A14E92">
              <w:rPr>
                <w:rFonts w:cs="Arial"/>
                <w:sz w:val="16"/>
                <w:szCs w:val="16"/>
                <w:lang w:val="es-ES"/>
              </w:rPr>
              <w:t>Pgen</w:t>
            </w:r>
            <w:proofErr w:type="spellEnd"/>
            <w:r w:rsidRPr="00A14E92">
              <w:rPr>
                <w:rFonts w:cs="Arial"/>
                <w:sz w:val="16"/>
                <w:szCs w:val="16"/>
                <w:lang w:val="es-ES"/>
              </w:rPr>
              <w:t xml:space="preserve">= (P) HLP + (P) </w:t>
            </w:r>
            <w:proofErr w:type="spellStart"/>
            <w:r w:rsidRPr="00A14E92">
              <w:rPr>
                <w:rFonts w:cs="Arial"/>
                <w:sz w:val="16"/>
                <w:szCs w:val="16"/>
                <w:lang w:val="es-ES"/>
              </w:rPr>
              <w:t>MOs</w:t>
            </w:r>
            <w:proofErr w:type="spellEnd"/>
            <w:r w:rsidRPr="00A14E92">
              <w:rPr>
                <w:rFonts w:cs="Arial"/>
                <w:sz w:val="16"/>
                <w:szCs w:val="16"/>
                <w:lang w:val="es-ES"/>
              </w:rPr>
              <w:t xml:space="preserve"> </w:t>
            </w:r>
          </w:p>
          <w:p w14:paraId="10D11026" w14:textId="77777777" w:rsidR="00945CBC" w:rsidRPr="00A14E92" w:rsidRDefault="00945CBC" w:rsidP="005163F8">
            <w:pPr>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3F654577" w14:textId="4722AD99"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Pgen</w:t>
            </w:r>
            <w:proofErr w:type="spellEnd"/>
            <w:r w:rsidRPr="00A14E92">
              <w:rPr>
                <w:rFonts w:cs="Arial"/>
                <w:sz w:val="16"/>
                <w:szCs w:val="16"/>
                <w:lang w:val="es-ES"/>
              </w:rPr>
              <w:t xml:space="preserve">= </w:t>
            </w:r>
            <w:r w:rsidR="00AD1523" w:rsidRPr="00A14E92">
              <w:rPr>
                <w:rFonts w:cs="Arial"/>
                <w:sz w:val="16"/>
                <w:szCs w:val="16"/>
                <w:lang w:val="es-ES"/>
              </w:rPr>
              <w:t>f</w:t>
            </w:r>
            <w:r w:rsidRPr="00A14E92">
              <w:rPr>
                <w:rFonts w:cs="Arial"/>
                <w:sz w:val="16"/>
                <w:szCs w:val="16"/>
                <w:lang w:val="es-ES"/>
              </w:rPr>
              <w:t xml:space="preserve">ósforo generado en el </w:t>
            </w:r>
            <w:proofErr w:type="spellStart"/>
            <w:r w:rsidRPr="00A14E92">
              <w:rPr>
                <w:rFonts w:cs="Arial"/>
                <w:sz w:val="16"/>
                <w:szCs w:val="16"/>
                <w:lang w:val="es-ES"/>
              </w:rPr>
              <w:t>agroecosistema</w:t>
            </w:r>
            <w:proofErr w:type="spellEnd"/>
          </w:p>
          <w:p w14:paraId="2B26C0E5" w14:textId="50118474"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P= </w:t>
            </w:r>
            <w:r w:rsidR="00AD1523" w:rsidRPr="00A14E92">
              <w:rPr>
                <w:rFonts w:cs="Arial"/>
                <w:sz w:val="16"/>
                <w:szCs w:val="16"/>
                <w:lang w:val="es-ES"/>
              </w:rPr>
              <w:t>f</w:t>
            </w:r>
            <w:r w:rsidRPr="00A14E92">
              <w:rPr>
                <w:rFonts w:cs="Arial"/>
                <w:sz w:val="16"/>
                <w:szCs w:val="16"/>
                <w:lang w:val="es-ES"/>
              </w:rPr>
              <w:t>ósforo</w:t>
            </w:r>
          </w:p>
          <w:p w14:paraId="08C2E2CB" w14:textId="3C2FAA52"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HLP= </w:t>
            </w:r>
            <w:r w:rsidR="00AD1523" w:rsidRPr="00A14E92">
              <w:rPr>
                <w:rFonts w:cs="Arial"/>
                <w:sz w:val="16"/>
                <w:szCs w:val="16"/>
                <w:lang w:val="es-ES"/>
              </w:rPr>
              <w:t>h</w:t>
            </w:r>
            <w:r w:rsidRPr="00A14E92">
              <w:rPr>
                <w:rFonts w:cs="Arial"/>
                <w:sz w:val="16"/>
                <w:szCs w:val="16"/>
                <w:lang w:val="es-ES"/>
              </w:rPr>
              <w:t xml:space="preserve">umus de lombriz producido en el </w:t>
            </w:r>
            <w:proofErr w:type="spellStart"/>
            <w:r w:rsidRPr="00A14E92">
              <w:rPr>
                <w:rFonts w:cs="Arial"/>
                <w:sz w:val="16"/>
                <w:szCs w:val="16"/>
                <w:lang w:val="es-ES"/>
              </w:rPr>
              <w:t>agroecosistema</w:t>
            </w:r>
            <w:proofErr w:type="spellEnd"/>
          </w:p>
          <w:p w14:paraId="378331CE" w14:textId="732B4867"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MOs</w:t>
            </w:r>
            <w:proofErr w:type="spellEnd"/>
            <w:r w:rsidRPr="00A14E92">
              <w:rPr>
                <w:rFonts w:cs="Arial"/>
                <w:sz w:val="16"/>
                <w:szCs w:val="16"/>
                <w:lang w:val="es-ES"/>
              </w:rPr>
              <w:t xml:space="preserve">= </w:t>
            </w:r>
            <w:r w:rsidR="00AD1523" w:rsidRPr="00A14E92">
              <w:rPr>
                <w:rFonts w:cs="Arial"/>
                <w:sz w:val="16"/>
                <w:szCs w:val="16"/>
                <w:lang w:val="es-ES"/>
              </w:rPr>
              <w:t>m</w:t>
            </w:r>
            <w:r w:rsidRPr="00A14E92">
              <w:rPr>
                <w:rFonts w:cs="Arial"/>
                <w:sz w:val="16"/>
                <w:szCs w:val="16"/>
                <w:lang w:val="es-ES"/>
              </w:rPr>
              <w:t>ateria orgánica en el suelo</w:t>
            </w:r>
          </w:p>
        </w:tc>
        <w:tc>
          <w:tcPr>
            <w:tcW w:w="148" w:type="pct"/>
            <w:vMerge/>
            <w:tcBorders>
              <w:top w:val="none" w:sz="0" w:space="0" w:color="auto"/>
              <w:bottom w:val="none" w:sz="0" w:space="0" w:color="auto"/>
            </w:tcBorders>
            <w:vAlign w:val="center"/>
          </w:tcPr>
          <w:p w14:paraId="3F1A7E2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346" w:type="pct"/>
            <w:gridSpan w:val="2"/>
            <w:tcBorders>
              <w:top w:val="none" w:sz="0" w:space="0" w:color="auto"/>
              <w:bottom w:val="none" w:sz="0" w:space="0" w:color="auto"/>
            </w:tcBorders>
            <w:vAlign w:val="center"/>
          </w:tcPr>
          <w:p w14:paraId="76679C7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Formación de suelo y regulación de nutrientes</w:t>
            </w:r>
          </w:p>
        </w:tc>
        <w:tc>
          <w:tcPr>
            <w:tcW w:w="368" w:type="pct"/>
            <w:tcBorders>
              <w:top w:val="none" w:sz="0" w:space="0" w:color="auto"/>
              <w:bottom w:val="none" w:sz="0" w:space="0" w:color="auto"/>
            </w:tcBorders>
            <w:vAlign w:val="center"/>
          </w:tcPr>
          <w:p w14:paraId="7FE9DDA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Rfs-19</w:t>
            </w:r>
          </w:p>
        </w:tc>
      </w:tr>
      <w:tr w:rsidR="00FA0A76" w:rsidRPr="00A14E92" w14:paraId="272F8EFC"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7E12CAFB" w14:textId="77777777" w:rsidR="00945CBC" w:rsidRPr="00A14E92" w:rsidRDefault="00945CBC" w:rsidP="005163F8">
            <w:pPr>
              <w:ind w:left="-57" w:right="-57"/>
              <w:jc w:val="center"/>
              <w:rPr>
                <w:rFonts w:eastAsia="MS Mincho" w:cs="Arial"/>
                <w:b w:val="0"/>
                <w:sz w:val="16"/>
                <w:szCs w:val="16"/>
                <w:lang w:val="es-ES" w:eastAsia="fr-FR"/>
              </w:rPr>
            </w:pPr>
          </w:p>
        </w:tc>
        <w:tc>
          <w:tcPr>
            <w:tcW w:w="740" w:type="pct"/>
            <w:vMerge/>
            <w:vAlign w:val="center"/>
          </w:tcPr>
          <w:p w14:paraId="3201E94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796" w:type="pct"/>
            <w:vAlign w:val="center"/>
          </w:tcPr>
          <w:p w14:paraId="79AB22DB" w14:textId="7B6AA72D"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Ecuación 8: </w:t>
            </w:r>
            <w:proofErr w:type="spellStart"/>
            <w:r w:rsidRPr="00A14E92">
              <w:rPr>
                <w:rFonts w:cs="Arial"/>
                <w:sz w:val="16"/>
                <w:szCs w:val="16"/>
                <w:lang w:val="es-ES"/>
              </w:rPr>
              <w:t>Kgen</w:t>
            </w:r>
            <w:proofErr w:type="spellEnd"/>
            <w:r w:rsidRPr="00A14E92">
              <w:rPr>
                <w:rFonts w:cs="Arial"/>
                <w:sz w:val="16"/>
                <w:szCs w:val="16"/>
                <w:lang w:val="es-ES"/>
              </w:rPr>
              <w:t xml:space="preserve">= (K) HLP + (K) </w:t>
            </w:r>
            <w:proofErr w:type="spellStart"/>
            <w:r w:rsidRPr="00A14E92">
              <w:rPr>
                <w:rFonts w:cs="Arial"/>
                <w:sz w:val="16"/>
                <w:szCs w:val="16"/>
                <w:lang w:val="es-ES"/>
              </w:rPr>
              <w:t>MOs</w:t>
            </w:r>
            <w:proofErr w:type="spellEnd"/>
            <w:r w:rsidRPr="00A14E92">
              <w:rPr>
                <w:rFonts w:cs="Arial"/>
                <w:sz w:val="16"/>
                <w:szCs w:val="16"/>
                <w:lang w:val="es-ES"/>
              </w:rPr>
              <w:t xml:space="preserve"> </w:t>
            </w:r>
          </w:p>
          <w:p w14:paraId="356524B8" w14:textId="77777777"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043E75BF" w14:textId="6F349362"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Kgen</w:t>
            </w:r>
            <w:proofErr w:type="spellEnd"/>
            <w:r w:rsidRPr="00A14E92">
              <w:rPr>
                <w:rFonts w:cs="Arial"/>
                <w:sz w:val="16"/>
                <w:szCs w:val="16"/>
                <w:lang w:val="es-ES"/>
              </w:rPr>
              <w:t xml:space="preserve">= </w:t>
            </w:r>
            <w:r w:rsidR="00F56AA2" w:rsidRPr="00A14E92">
              <w:rPr>
                <w:rFonts w:cs="Arial"/>
                <w:sz w:val="16"/>
                <w:szCs w:val="16"/>
                <w:lang w:val="es-ES"/>
              </w:rPr>
              <w:t>p</w:t>
            </w:r>
            <w:r w:rsidRPr="00A14E92">
              <w:rPr>
                <w:rFonts w:cs="Arial"/>
                <w:sz w:val="16"/>
                <w:szCs w:val="16"/>
                <w:lang w:val="es-ES"/>
              </w:rPr>
              <w:t xml:space="preserve">otasio generado en el </w:t>
            </w:r>
            <w:proofErr w:type="spellStart"/>
            <w:r w:rsidRPr="00A14E92">
              <w:rPr>
                <w:rFonts w:cs="Arial"/>
                <w:sz w:val="16"/>
                <w:szCs w:val="16"/>
                <w:lang w:val="es-ES"/>
              </w:rPr>
              <w:t>agroecosistema</w:t>
            </w:r>
            <w:proofErr w:type="spellEnd"/>
          </w:p>
          <w:p w14:paraId="6B37DE20" w14:textId="5CBAFD53"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K= </w:t>
            </w:r>
            <w:r w:rsidR="00F56AA2" w:rsidRPr="00A14E92">
              <w:rPr>
                <w:rFonts w:cs="Arial"/>
                <w:sz w:val="16"/>
                <w:szCs w:val="16"/>
                <w:lang w:val="es-ES"/>
              </w:rPr>
              <w:t>p</w:t>
            </w:r>
            <w:r w:rsidRPr="00A14E92">
              <w:rPr>
                <w:rFonts w:cs="Arial"/>
                <w:sz w:val="16"/>
                <w:szCs w:val="16"/>
                <w:lang w:val="es-ES"/>
              </w:rPr>
              <w:t>otasio</w:t>
            </w:r>
          </w:p>
          <w:p w14:paraId="5951653D" w14:textId="55365066"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HLP= </w:t>
            </w:r>
            <w:r w:rsidR="00F56AA2" w:rsidRPr="00A14E92">
              <w:rPr>
                <w:rFonts w:cs="Arial"/>
                <w:sz w:val="16"/>
                <w:szCs w:val="16"/>
                <w:lang w:val="es-ES"/>
              </w:rPr>
              <w:t>h</w:t>
            </w:r>
            <w:r w:rsidRPr="00A14E92">
              <w:rPr>
                <w:rFonts w:cs="Arial"/>
                <w:sz w:val="16"/>
                <w:szCs w:val="16"/>
                <w:lang w:val="es-ES"/>
              </w:rPr>
              <w:t xml:space="preserve">umus de lombriz producido en el </w:t>
            </w:r>
            <w:proofErr w:type="spellStart"/>
            <w:r w:rsidRPr="00A14E92">
              <w:rPr>
                <w:rFonts w:cs="Arial"/>
                <w:sz w:val="16"/>
                <w:szCs w:val="16"/>
                <w:lang w:val="es-ES"/>
              </w:rPr>
              <w:t>agroecosistema</w:t>
            </w:r>
            <w:proofErr w:type="spellEnd"/>
          </w:p>
          <w:p w14:paraId="22A5B97E" w14:textId="52C665C0"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MOs</w:t>
            </w:r>
            <w:proofErr w:type="spellEnd"/>
            <w:r w:rsidRPr="00A14E92">
              <w:rPr>
                <w:rFonts w:cs="Arial"/>
                <w:sz w:val="16"/>
                <w:szCs w:val="16"/>
                <w:lang w:val="es-ES"/>
              </w:rPr>
              <w:t xml:space="preserve">= </w:t>
            </w:r>
            <w:r w:rsidR="00F56AA2" w:rsidRPr="00A14E92">
              <w:rPr>
                <w:rFonts w:cs="Arial"/>
                <w:sz w:val="16"/>
                <w:szCs w:val="16"/>
                <w:lang w:val="es-ES"/>
              </w:rPr>
              <w:t>m</w:t>
            </w:r>
            <w:r w:rsidRPr="00A14E92">
              <w:rPr>
                <w:rFonts w:cs="Arial"/>
                <w:sz w:val="16"/>
                <w:szCs w:val="16"/>
                <w:lang w:val="es-ES"/>
              </w:rPr>
              <w:t>ateria orgánica en el suelo</w:t>
            </w:r>
          </w:p>
        </w:tc>
        <w:tc>
          <w:tcPr>
            <w:tcW w:w="148" w:type="pct"/>
            <w:vMerge/>
            <w:vAlign w:val="center"/>
          </w:tcPr>
          <w:p w14:paraId="4AC9D291"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Align w:val="center"/>
          </w:tcPr>
          <w:p w14:paraId="3B9FDC91"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Asimilación de residuos</w:t>
            </w:r>
          </w:p>
        </w:tc>
        <w:tc>
          <w:tcPr>
            <w:tcW w:w="368" w:type="pct"/>
            <w:vAlign w:val="center"/>
          </w:tcPr>
          <w:p w14:paraId="7EDD82FC"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Rar-21</w:t>
            </w:r>
          </w:p>
          <w:p w14:paraId="12F6F55C"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Rar-22</w:t>
            </w:r>
          </w:p>
        </w:tc>
      </w:tr>
      <w:tr w:rsidR="00FA0A76" w:rsidRPr="00A14E92" w14:paraId="1C5F3EB0"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668D14BD" w14:textId="77777777" w:rsidR="00945CBC" w:rsidRPr="00A14E92" w:rsidRDefault="00945CBC" w:rsidP="005163F8">
            <w:pPr>
              <w:ind w:left="-57" w:right="-57"/>
              <w:jc w:val="center"/>
              <w:rPr>
                <w:rFonts w:eastAsia="MS Mincho" w:cs="Arial"/>
                <w:b w:val="0"/>
                <w:sz w:val="16"/>
                <w:szCs w:val="16"/>
                <w:lang w:val="es-ES" w:eastAsia="fr-FR"/>
              </w:rPr>
            </w:pPr>
          </w:p>
        </w:tc>
        <w:tc>
          <w:tcPr>
            <w:tcW w:w="740" w:type="pct"/>
            <w:vMerge/>
            <w:tcBorders>
              <w:top w:val="none" w:sz="0" w:space="0" w:color="auto"/>
              <w:bottom w:val="none" w:sz="0" w:space="0" w:color="auto"/>
            </w:tcBorders>
            <w:vAlign w:val="center"/>
          </w:tcPr>
          <w:p w14:paraId="4D618388"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796" w:type="pct"/>
            <w:tcBorders>
              <w:top w:val="none" w:sz="0" w:space="0" w:color="auto"/>
              <w:bottom w:val="none" w:sz="0" w:space="0" w:color="auto"/>
            </w:tcBorders>
            <w:vAlign w:val="center"/>
          </w:tcPr>
          <w:p w14:paraId="60C1719A" w14:textId="3E1309C5"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Ecuación 9: </w:t>
            </w:r>
            <w:proofErr w:type="spellStart"/>
            <w:r w:rsidRPr="00A14E92">
              <w:rPr>
                <w:rFonts w:cs="Arial"/>
                <w:sz w:val="16"/>
                <w:szCs w:val="16"/>
                <w:lang w:val="es-ES"/>
              </w:rPr>
              <w:t>Mggen</w:t>
            </w:r>
            <w:proofErr w:type="spellEnd"/>
            <w:r w:rsidRPr="00A14E92">
              <w:rPr>
                <w:rFonts w:cs="Arial"/>
                <w:sz w:val="16"/>
                <w:szCs w:val="16"/>
                <w:lang w:val="es-ES"/>
              </w:rPr>
              <w:t xml:space="preserve">= (Mg) HLP + (Mg) </w:t>
            </w:r>
            <w:proofErr w:type="spellStart"/>
            <w:r w:rsidRPr="00A14E92">
              <w:rPr>
                <w:rFonts w:cs="Arial"/>
                <w:sz w:val="16"/>
                <w:szCs w:val="16"/>
                <w:lang w:val="es-ES"/>
              </w:rPr>
              <w:t>MOs</w:t>
            </w:r>
            <w:proofErr w:type="spellEnd"/>
            <w:r w:rsidRPr="00A14E92">
              <w:rPr>
                <w:rFonts w:cs="Arial"/>
                <w:sz w:val="16"/>
                <w:szCs w:val="16"/>
                <w:lang w:val="es-ES"/>
              </w:rPr>
              <w:t xml:space="preserve"> </w:t>
            </w:r>
          </w:p>
          <w:p w14:paraId="7830019A" w14:textId="77777777" w:rsidR="00945CBC" w:rsidRPr="00A14E92" w:rsidRDefault="00945CBC" w:rsidP="005163F8">
            <w:pPr>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64BA56EC" w14:textId="78A85D39"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Mggen</w:t>
            </w:r>
            <w:proofErr w:type="spellEnd"/>
            <w:r w:rsidRPr="00A14E92">
              <w:rPr>
                <w:rFonts w:cs="Arial"/>
                <w:sz w:val="16"/>
                <w:szCs w:val="16"/>
                <w:lang w:val="es-ES"/>
              </w:rPr>
              <w:t xml:space="preserve">= </w:t>
            </w:r>
            <w:r w:rsidR="00F56AA2" w:rsidRPr="00A14E92">
              <w:rPr>
                <w:rFonts w:cs="Arial"/>
                <w:sz w:val="16"/>
                <w:szCs w:val="16"/>
                <w:lang w:val="es-ES"/>
              </w:rPr>
              <w:t>m</w:t>
            </w:r>
            <w:r w:rsidRPr="00A14E92">
              <w:rPr>
                <w:rFonts w:cs="Arial"/>
                <w:sz w:val="16"/>
                <w:szCs w:val="16"/>
                <w:lang w:val="es-ES"/>
              </w:rPr>
              <w:t xml:space="preserve">agnesio generado en el </w:t>
            </w:r>
            <w:proofErr w:type="spellStart"/>
            <w:r w:rsidRPr="00A14E92">
              <w:rPr>
                <w:rFonts w:cs="Arial"/>
                <w:sz w:val="16"/>
                <w:szCs w:val="16"/>
                <w:lang w:val="es-ES"/>
              </w:rPr>
              <w:t>agroecosistema</w:t>
            </w:r>
            <w:proofErr w:type="spellEnd"/>
          </w:p>
          <w:p w14:paraId="5BA57DD0" w14:textId="0DF49F04"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Mg= </w:t>
            </w:r>
            <w:r w:rsidR="00F56AA2" w:rsidRPr="00A14E92">
              <w:rPr>
                <w:rFonts w:cs="Arial"/>
                <w:sz w:val="16"/>
                <w:szCs w:val="16"/>
                <w:lang w:val="es-ES"/>
              </w:rPr>
              <w:t>m</w:t>
            </w:r>
            <w:r w:rsidRPr="00A14E92">
              <w:rPr>
                <w:rFonts w:cs="Arial"/>
                <w:sz w:val="16"/>
                <w:szCs w:val="16"/>
                <w:lang w:val="es-ES"/>
              </w:rPr>
              <w:t>agnesio</w:t>
            </w:r>
          </w:p>
          <w:p w14:paraId="76D88BD8" w14:textId="1919DF9E"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HLP= </w:t>
            </w:r>
            <w:r w:rsidR="00F56AA2" w:rsidRPr="00A14E92">
              <w:rPr>
                <w:rFonts w:cs="Arial"/>
                <w:sz w:val="16"/>
                <w:szCs w:val="16"/>
                <w:lang w:val="es-ES"/>
              </w:rPr>
              <w:t>h</w:t>
            </w:r>
            <w:r w:rsidRPr="00A14E92">
              <w:rPr>
                <w:rFonts w:cs="Arial"/>
                <w:sz w:val="16"/>
                <w:szCs w:val="16"/>
                <w:lang w:val="es-ES"/>
              </w:rPr>
              <w:t xml:space="preserve">umus de lombriz producido en el </w:t>
            </w:r>
            <w:proofErr w:type="spellStart"/>
            <w:r w:rsidRPr="00A14E92">
              <w:rPr>
                <w:rFonts w:cs="Arial"/>
                <w:sz w:val="16"/>
                <w:szCs w:val="16"/>
                <w:lang w:val="es-ES"/>
              </w:rPr>
              <w:t>agroecosistema</w:t>
            </w:r>
            <w:proofErr w:type="spellEnd"/>
          </w:p>
          <w:p w14:paraId="6C79E443" w14:textId="0E2DD353"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MOs</w:t>
            </w:r>
            <w:proofErr w:type="spellEnd"/>
            <w:r w:rsidRPr="00A14E92">
              <w:rPr>
                <w:rFonts w:cs="Arial"/>
                <w:sz w:val="16"/>
                <w:szCs w:val="16"/>
                <w:lang w:val="es-ES"/>
              </w:rPr>
              <w:t xml:space="preserve">= </w:t>
            </w:r>
            <w:r w:rsidR="00F56AA2" w:rsidRPr="00A14E92">
              <w:rPr>
                <w:rFonts w:cs="Arial"/>
                <w:sz w:val="16"/>
                <w:szCs w:val="16"/>
                <w:lang w:val="es-ES"/>
              </w:rPr>
              <w:t>m</w:t>
            </w:r>
            <w:r w:rsidRPr="00A14E92">
              <w:rPr>
                <w:rFonts w:cs="Arial"/>
                <w:sz w:val="16"/>
                <w:szCs w:val="16"/>
                <w:lang w:val="es-ES"/>
              </w:rPr>
              <w:t>ateria orgánica en el suelo</w:t>
            </w:r>
          </w:p>
        </w:tc>
        <w:tc>
          <w:tcPr>
            <w:tcW w:w="148" w:type="pct"/>
            <w:vMerge w:val="restart"/>
            <w:tcBorders>
              <w:top w:val="none" w:sz="0" w:space="0" w:color="auto"/>
              <w:bottom w:val="none" w:sz="0" w:space="0" w:color="auto"/>
            </w:tcBorders>
            <w:vAlign w:val="center"/>
          </w:tcPr>
          <w:p w14:paraId="1B36D5DA"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1346" w:type="pct"/>
            <w:gridSpan w:val="2"/>
            <w:vMerge w:val="restart"/>
            <w:tcBorders>
              <w:top w:val="none" w:sz="0" w:space="0" w:color="auto"/>
              <w:bottom w:val="none" w:sz="0" w:space="0" w:color="auto"/>
            </w:tcBorders>
            <w:vAlign w:val="center"/>
          </w:tcPr>
          <w:p w14:paraId="21B6DB3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Conversión de energía solar en biomasa</w:t>
            </w:r>
          </w:p>
        </w:tc>
        <w:tc>
          <w:tcPr>
            <w:tcW w:w="368" w:type="pct"/>
            <w:vMerge w:val="restart"/>
            <w:tcBorders>
              <w:top w:val="none" w:sz="0" w:space="0" w:color="auto"/>
              <w:bottom w:val="none" w:sz="0" w:space="0" w:color="auto"/>
            </w:tcBorders>
            <w:vAlign w:val="center"/>
          </w:tcPr>
          <w:p w14:paraId="7F05CB90"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shd w:val="clear" w:color="auto" w:fill="FFFFFF"/>
                <w:lang w:val="es-ES"/>
              </w:rPr>
              <w:t>Pmp-39</w:t>
            </w:r>
          </w:p>
        </w:tc>
      </w:tr>
      <w:tr w:rsidR="00FA0A76" w:rsidRPr="00A14E92" w14:paraId="0C28D005"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0CF4A4A8" w14:textId="77777777" w:rsidR="00945CBC" w:rsidRPr="00A14E92" w:rsidRDefault="00945CBC" w:rsidP="005163F8">
            <w:pPr>
              <w:ind w:left="-57" w:right="-57"/>
              <w:jc w:val="center"/>
              <w:rPr>
                <w:rFonts w:eastAsia="MS Mincho" w:cs="Arial"/>
                <w:b w:val="0"/>
                <w:sz w:val="16"/>
                <w:szCs w:val="16"/>
                <w:lang w:val="es-ES" w:eastAsia="fr-FR"/>
              </w:rPr>
            </w:pPr>
          </w:p>
        </w:tc>
        <w:tc>
          <w:tcPr>
            <w:tcW w:w="740" w:type="pct"/>
            <w:vMerge/>
            <w:vAlign w:val="center"/>
          </w:tcPr>
          <w:p w14:paraId="205D75C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796" w:type="pct"/>
            <w:vAlign w:val="center"/>
          </w:tcPr>
          <w:p w14:paraId="3C7C4EB3"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Ecuación 10: </w:t>
            </w:r>
            <w:proofErr w:type="spellStart"/>
            <w:r w:rsidRPr="00A14E92">
              <w:rPr>
                <w:rFonts w:cs="Arial"/>
                <w:sz w:val="16"/>
                <w:szCs w:val="16"/>
                <w:lang w:val="es-ES"/>
              </w:rPr>
              <w:t>Sgen</w:t>
            </w:r>
            <w:proofErr w:type="spellEnd"/>
            <w:r w:rsidRPr="00A14E92">
              <w:rPr>
                <w:rFonts w:cs="Arial"/>
                <w:sz w:val="16"/>
                <w:szCs w:val="16"/>
                <w:lang w:val="es-ES"/>
              </w:rPr>
              <w:t>= 0,004 x HLP</w:t>
            </w:r>
          </w:p>
          <w:p w14:paraId="07E40917" w14:textId="77777777"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523D6596" w14:textId="148A7986"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Sgen</w:t>
            </w:r>
            <w:proofErr w:type="spellEnd"/>
            <w:r w:rsidRPr="00A14E92">
              <w:rPr>
                <w:rFonts w:cs="Arial"/>
                <w:sz w:val="16"/>
                <w:szCs w:val="16"/>
                <w:lang w:val="es-ES"/>
              </w:rPr>
              <w:t xml:space="preserve">= </w:t>
            </w:r>
            <w:r w:rsidR="00F56AA2" w:rsidRPr="00A14E92">
              <w:rPr>
                <w:rFonts w:cs="Arial"/>
                <w:sz w:val="16"/>
                <w:szCs w:val="16"/>
                <w:lang w:val="es-ES"/>
              </w:rPr>
              <w:t>a</w:t>
            </w:r>
            <w:r w:rsidRPr="00A14E92">
              <w:rPr>
                <w:rFonts w:cs="Arial"/>
                <w:sz w:val="16"/>
                <w:szCs w:val="16"/>
                <w:lang w:val="es-ES"/>
              </w:rPr>
              <w:t xml:space="preserve">zufre generado en el </w:t>
            </w:r>
            <w:proofErr w:type="spellStart"/>
            <w:r w:rsidRPr="00A14E92">
              <w:rPr>
                <w:rFonts w:cs="Arial"/>
                <w:sz w:val="16"/>
                <w:szCs w:val="16"/>
                <w:lang w:val="es-ES"/>
              </w:rPr>
              <w:t>agroecosistema</w:t>
            </w:r>
            <w:proofErr w:type="spellEnd"/>
          </w:p>
          <w:p w14:paraId="186F081B" w14:textId="75EA8283"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S= </w:t>
            </w:r>
            <w:r w:rsidR="00F56AA2" w:rsidRPr="00A14E92">
              <w:rPr>
                <w:rFonts w:cs="Arial"/>
                <w:sz w:val="16"/>
                <w:szCs w:val="16"/>
                <w:lang w:val="es-ES"/>
              </w:rPr>
              <w:t>a</w:t>
            </w:r>
            <w:r w:rsidRPr="00A14E92">
              <w:rPr>
                <w:rFonts w:cs="Arial"/>
                <w:sz w:val="16"/>
                <w:szCs w:val="16"/>
                <w:lang w:val="es-ES"/>
              </w:rPr>
              <w:t>zufre</w:t>
            </w:r>
          </w:p>
          <w:p w14:paraId="7696BAC3" w14:textId="016D9EDC"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HLP= </w:t>
            </w:r>
            <w:r w:rsidR="00F56AA2" w:rsidRPr="00A14E92">
              <w:rPr>
                <w:rFonts w:cs="Arial"/>
                <w:sz w:val="16"/>
                <w:szCs w:val="16"/>
                <w:lang w:val="es-ES"/>
              </w:rPr>
              <w:t>h</w:t>
            </w:r>
            <w:r w:rsidRPr="00A14E92">
              <w:rPr>
                <w:rFonts w:cs="Arial"/>
                <w:sz w:val="16"/>
                <w:szCs w:val="16"/>
                <w:lang w:val="es-ES"/>
              </w:rPr>
              <w:t xml:space="preserve">umus de lombriz producido en el </w:t>
            </w:r>
            <w:proofErr w:type="spellStart"/>
            <w:r w:rsidRPr="00A14E92">
              <w:rPr>
                <w:rFonts w:cs="Arial"/>
                <w:sz w:val="16"/>
                <w:szCs w:val="16"/>
                <w:lang w:val="es-ES"/>
              </w:rPr>
              <w:t>agroecosistema</w:t>
            </w:r>
            <w:proofErr w:type="spellEnd"/>
          </w:p>
        </w:tc>
        <w:tc>
          <w:tcPr>
            <w:tcW w:w="148" w:type="pct"/>
            <w:vMerge/>
            <w:vAlign w:val="center"/>
          </w:tcPr>
          <w:p w14:paraId="0F87CB9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346" w:type="pct"/>
            <w:gridSpan w:val="2"/>
            <w:vMerge/>
            <w:vAlign w:val="center"/>
          </w:tcPr>
          <w:p w14:paraId="679955E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68" w:type="pct"/>
            <w:vMerge/>
            <w:vAlign w:val="center"/>
          </w:tcPr>
          <w:p w14:paraId="0081BC7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r>
      <w:tr w:rsidR="00FA0A76" w:rsidRPr="00A14E92" w14:paraId="4BB690C6" w14:textId="77777777" w:rsidTr="00F56AA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tcBorders>
              <w:top w:val="none" w:sz="0" w:space="0" w:color="auto"/>
              <w:bottom w:val="none" w:sz="0" w:space="0" w:color="auto"/>
            </w:tcBorders>
            <w:shd w:val="clear" w:color="auto" w:fill="F2F2F2" w:themeFill="background1" w:themeFillShade="F2"/>
            <w:vAlign w:val="center"/>
          </w:tcPr>
          <w:p w14:paraId="14C103AC" w14:textId="2D052413" w:rsidR="00945CBC" w:rsidRPr="00A14E92" w:rsidRDefault="00945CBC" w:rsidP="005163F8">
            <w:pPr>
              <w:ind w:left="-57" w:right="-57"/>
              <w:jc w:val="center"/>
              <w:rPr>
                <w:rFonts w:cs="Arial"/>
                <w:b w:val="0"/>
                <w:sz w:val="16"/>
                <w:szCs w:val="16"/>
                <w:lang w:val="es-ES" w:eastAsia="es-CO"/>
              </w:rPr>
            </w:pPr>
            <w:r w:rsidRPr="00A14E92">
              <w:rPr>
                <w:rFonts w:cs="Arial"/>
                <w:b w:val="0"/>
                <w:sz w:val="16"/>
                <w:szCs w:val="16"/>
                <w:lang w:val="es-ES" w:eastAsia="es-CO"/>
              </w:rPr>
              <w:t xml:space="preserve">P3-CEcol-8-Indicador endógeno: </w:t>
            </w:r>
            <w:r w:rsidR="00074E3B" w:rsidRPr="00A14E92">
              <w:rPr>
                <w:rFonts w:cs="Arial"/>
                <w:b w:val="0"/>
                <w:sz w:val="16"/>
                <w:szCs w:val="16"/>
                <w:lang w:val="es-ES" w:eastAsia="es-CO"/>
              </w:rPr>
              <w:t>p</w:t>
            </w:r>
            <w:r w:rsidRPr="00A14E92">
              <w:rPr>
                <w:rFonts w:cs="Arial"/>
                <w:b w:val="0"/>
                <w:sz w:val="16"/>
                <w:szCs w:val="16"/>
                <w:lang w:val="es-ES"/>
              </w:rPr>
              <w:t>rácticas de Conservación de la vida en el suelo (PCVS)</w:t>
            </w:r>
          </w:p>
        </w:tc>
      </w:tr>
      <w:tr w:rsidR="00FA0A76" w:rsidRPr="00A14E92" w14:paraId="51F1D7C0"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restart"/>
            <w:vAlign w:val="center"/>
          </w:tcPr>
          <w:p w14:paraId="35DCCF5D" w14:textId="77777777"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rPr>
              <w:lastRenderedPageBreak/>
              <w:t>#</w:t>
            </w:r>
          </w:p>
        </w:tc>
        <w:tc>
          <w:tcPr>
            <w:tcW w:w="740" w:type="pct"/>
            <w:vMerge w:val="restart"/>
            <w:vAlign w:val="center"/>
          </w:tcPr>
          <w:p w14:paraId="730BF341"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shd w:val="clear" w:color="auto" w:fill="FFFFFF"/>
                <w:lang w:val="es-ES"/>
              </w:rPr>
              <w:t xml:space="preserve"> (</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et al., 2008)</w:t>
            </w:r>
          </w:p>
        </w:tc>
        <w:tc>
          <w:tcPr>
            <w:tcW w:w="1796" w:type="pct"/>
            <w:vMerge w:val="restart"/>
            <w:vAlign w:val="center"/>
          </w:tcPr>
          <w:p w14:paraId="2C8007F7"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noProof/>
                <w:sz w:val="16"/>
                <w:szCs w:val="16"/>
                <w:lang w:val="es-ES" w:eastAsia="fr-FR"/>
              </w:rPr>
            </w:pPr>
            <w:r w:rsidRPr="00A14E92">
              <w:rPr>
                <w:rFonts w:cs="Arial"/>
                <w:sz w:val="16"/>
                <w:szCs w:val="16"/>
                <w:lang w:val="es-ES"/>
              </w:rPr>
              <w:t>Función gráfica 2:</w:t>
            </w:r>
          </w:p>
          <w:p w14:paraId="46BE523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noProof/>
                <w:sz w:val="16"/>
                <w:szCs w:val="16"/>
                <w:lang w:eastAsia="es-CO"/>
              </w:rPr>
              <w:drawing>
                <wp:inline distT="0" distB="0" distL="0" distR="0" wp14:anchorId="460CAA1D" wp14:editId="0046AEEA">
                  <wp:extent cx="1515238" cy="1148487"/>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57423" cy="1180461"/>
                          </a:xfrm>
                          <a:prstGeom prst="rect">
                            <a:avLst/>
                          </a:prstGeom>
                        </pic:spPr>
                      </pic:pic>
                    </a:graphicData>
                  </a:graphic>
                </wp:inline>
              </w:drawing>
            </w:r>
          </w:p>
          <w:p w14:paraId="0E65E141"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p>
          <w:p w14:paraId="757F2E16"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PCVS=(A1+A2+A3) /3</w:t>
            </w:r>
          </w:p>
          <w:p w14:paraId="2B17FA07" w14:textId="77777777"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Donde:</w:t>
            </w:r>
          </w:p>
          <w:p w14:paraId="51DFB815" w14:textId="4B2C4F07"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A1= </w:t>
            </w:r>
            <w:r w:rsidR="00F56AA2" w:rsidRPr="00A14E92">
              <w:rPr>
                <w:rFonts w:cs="Arial"/>
                <w:sz w:val="16"/>
                <w:szCs w:val="16"/>
                <w:lang w:val="es-ES" w:eastAsia="es-CO"/>
              </w:rPr>
              <w:t>m</w:t>
            </w:r>
            <w:r w:rsidRPr="00A14E92">
              <w:rPr>
                <w:rFonts w:cs="Arial"/>
                <w:sz w:val="16"/>
                <w:szCs w:val="16"/>
                <w:lang w:val="es-ES" w:eastAsia="es-CO"/>
              </w:rPr>
              <w:t>anejo de la cobertura vegetal</w:t>
            </w:r>
          </w:p>
          <w:p w14:paraId="0EA5D9CB" w14:textId="2EFE3888"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A2= </w:t>
            </w:r>
            <w:r w:rsidR="00F56AA2" w:rsidRPr="00A14E92">
              <w:rPr>
                <w:rFonts w:cs="Arial"/>
                <w:sz w:val="16"/>
                <w:szCs w:val="16"/>
                <w:lang w:val="es-ES" w:eastAsia="es-CO"/>
              </w:rPr>
              <w:t>r</w:t>
            </w:r>
            <w:r w:rsidRPr="00A14E92">
              <w:rPr>
                <w:rFonts w:cs="Arial"/>
                <w:sz w:val="16"/>
                <w:szCs w:val="16"/>
                <w:lang w:val="es-ES" w:eastAsia="es-CO"/>
              </w:rPr>
              <w:t>otaciones de cultivos</w:t>
            </w:r>
          </w:p>
          <w:p w14:paraId="0BA10443" w14:textId="3DBAD927"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A2= </w:t>
            </w:r>
            <w:r w:rsidR="00F56AA2" w:rsidRPr="00A14E92">
              <w:rPr>
                <w:rFonts w:cs="Arial"/>
                <w:sz w:val="16"/>
                <w:szCs w:val="16"/>
                <w:lang w:val="es-ES" w:eastAsia="es-CO"/>
              </w:rPr>
              <w:t>d</w:t>
            </w:r>
            <w:r w:rsidRPr="00A14E92">
              <w:rPr>
                <w:rFonts w:cs="Arial"/>
                <w:sz w:val="16"/>
                <w:szCs w:val="16"/>
                <w:lang w:val="es-ES" w:eastAsia="es-CO"/>
              </w:rPr>
              <w:t>iversificación de cultivos</w:t>
            </w:r>
          </w:p>
        </w:tc>
        <w:tc>
          <w:tcPr>
            <w:tcW w:w="148" w:type="pct"/>
            <w:vMerge w:val="restart"/>
            <w:vAlign w:val="center"/>
          </w:tcPr>
          <w:p w14:paraId="3B2D24B4"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w:t>
            </w:r>
          </w:p>
        </w:tc>
        <w:tc>
          <w:tcPr>
            <w:tcW w:w="1346" w:type="pct"/>
            <w:gridSpan w:val="2"/>
            <w:vAlign w:val="center"/>
          </w:tcPr>
          <w:p w14:paraId="4DE5E73B"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Regulación hídrica</w:t>
            </w:r>
          </w:p>
        </w:tc>
        <w:tc>
          <w:tcPr>
            <w:tcW w:w="368" w:type="pct"/>
            <w:vAlign w:val="center"/>
          </w:tcPr>
          <w:p w14:paraId="07E4941C"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Rh-10</w:t>
            </w:r>
          </w:p>
          <w:p w14:paraId="6712A93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Rh-11</w:t>
            </w:r>
          </w:p>
        </w:tc>
      </w:tr>
      <w:tr w:rsidR="00FA0A76" w:rsidRPr="00A14E92" w14:paraId="4314A71E"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45EED2DE" w14:textId="77777777" w:rsidR="00945CBC" w:rsidRPr="00A14E92" w:rsidRDefault="00945CBC" w:rsidP="005163F8">
            <w:pPr>
              <w:ind w:left="-57" w:right="-57"/>
              <w:jc w:val="center"/>
              <w:rPr>
                <w:rFonts w:cs="Arial"/>
                <w:sz w:val="16"/>
                <w:szCs w:val="16"/>
                <w:lang w:val="es-ES"/>
              </w:rPr>
            </w:pPr>
          </w:p>
        </w:tc>
        <w:tc>
          <w:tcPr>
            <w:tcW w:w="740" w:type="pct"/>
            <w:vMerge/>
            <w:tcBorders>
              <w:top w:val="none" w:sz="0" w:space="0" w:color="auto"/>
              <w:bottom w:val="none" w:sz="0" w:space="0" w:color="auto"/>
            </w:tcBorders>
            <w:vAlign w:val="center"/>
          </w:tcPr>
          <w:p w14:paraId="761C5A9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1796" w:type="pct"/>
            <w:vMerge/>
            <w:tcBorders>
              <w:top w:val="none" w:sz="0" w:space="0" w:color="auto"/>
              <w:bottom w:val="none" w:sz="0" w:space="0" w:color="auto"/>
            </w:tcBorders>
            <w:vAlign w:val="center"/>
          </w:tcPr>
          <w:p w14:paraId="38CD8D0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p>
        </w:tc>
        <w:tc>
          <w:tcPr>
            <w:tcW w:w="148" w:type="pct"/>
            <w:vMerge/>
            <w:tcBorders>
              <w:top w:val="none" w:sz="0" w:space="0" w:color="auto"/>
              <w:bottom w:val="none" w:sz="0" w:space="0" w:color="auto"/>
            </w:tcBorders>
            <w:vAlign w:val="center"/>
          </w:tcPr>
          <w:p w14:paraId="40A75A5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p>
        </w:tc>
        <w:tc>
          <w:tcPr>
            <w:tcW w:w="1346" w:type="pct"/>
            <w:gridSpan w:val="2"/>
            <w:tcBorders>
              <w:top w:val="none" w:sz="0" w:space="0" w:color="auto"/>
              <w:bottom w:val="none" w:sz="0" w:space="0" w:color="auto"/>
            </w:tcBorders>
            <w:vAlign w:val="center"/>
          </w:tcPr>
          <w:p w14:paraId="6F40D866"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Retención del suelo</w:t>
            </w:r>
          </w:p>
        </w:tc>
        <w:tc>
          <w:tcPr>
            <w:tcW w:w="368" w:type="pct"/>
            <w:tcBorders>
              <w:top w:val="none" w:sz="0" w:space="0" w:color="auto"/>
              <w:bottom w:val="none" w:sz="0" w:space="0" w:color="auto"/>
            </w:tcBorders>
            <w:vAlign w:val="center"/>
          </w:tcPr>
          <w:p w14:paraId="25BAAE61"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Rrs-14</w:t>
            </w:r>
          </w:p>
          <w:p w14:paraId="05C07351"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Rrs-15</w:t>
            </w:r>
          </w:p>
        </w:tc>
      </w:tr>
      <w:tr w:rsidR="00FA0A76" w:rsidRPr="00A14E92" w14:paraId="162E63D6"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vAlign w:val="center"/>
          </w:tcPr>
          <w:p w14:paraId="0A5C08B0" w14:textId="77777777" w:rsidR="00945CBC" w:rsidRPr="00A14E92" w:rsidRDefault="00945CBC" w:rsidP="005163F8">
            <w:pPr>
              <w:ind w:left="-57" w:right="-57"/>
              <w:jc w:val="center"/>
              <w:rPr>
                <w:rFonts w:cs="Arial"/>
                <w:sz w:val="16"/>
                <w:szCs w:val="16"/>
                <w:lang w:val="es-ES"/>
              </w:rPr>
            </w:pPr>
          </w:p>
        </w:tc>
        <w:tc>
          <w:tcPr>
            <w:tcW w:w="740" w:type="pct"/>
            <w:vMerge/>
            <w:vAlign w:val="center"/>
          </w:tcPr>
          <w:p w14:paraId="07C5F2C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1796" w:type="pct"/>
            <w:vMerge/>
            <w:vAlign w:val="center"/>
          </w:tcPr>
          <w:p w14:paraId="5000520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p>
        </w:tc>
        <w:tc>
          <w:tcPr>
            <w:tcW w:w="148" w:type="pct"/>
            <w:vMerge/>
            <w:vAlign w:val="center"/>
          </w:tcPr>
          <w:p w14:paraId="3758A3A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p>
        </w:tc>
        <w:tc>
          <w:tcPr>
            <w:tcW w:w="1346" w:type="pct"/>
            <w:gridSpan w:val="2"/>
            <w:vAlign w:val="center"/>
          </w:tcPr>
          <w:p w14:paraId="5E8BED5A"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rPr>
              <w:t>Formación del suelo y regulación de nutrientes</w:t>
            </w:r>
          </w:p>
        </w:tc>
        <w:tc>
          <w:tcPr>
            <w:tcW w:w="368" w:type="pct"/>
            <w:vAlign w:val="center"/>
          </w:tcPr>
          <w:p w14:paraId="391D76C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Rfs-18</w:t>
            </w:r>
          </w:p>
          <w:p w14:paraId="3A637FE6"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Rfs-19</w:t>
            </w:r>
          </w:p>
        </w:tc>
      </w:tr>
      <w:tr w:rsidR="00FA0A76" w:rsidRPr="00A14E92" w14:paraId="14A57C8F"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vMerge/>
            <w:tcBorders>
              <w:top w:val="none" w:sz="0" w:space="0" w:color="auto"/>
              <w:bottom w:val="none" w:sz="0" w:space="0" w:color="auto"/>
            </w:tcBorders>
            <w:vAlign w:val="center"/>
          </w:tcPr>
          <w:p w14:paraId="0CB8D4F3" w14:textId="77777777" w:rsidR="00945CBC" w:rsidRPr="00A14E92" w:rsidRDefault="00945CBC" w:rsidP="005163F8">
            <w:pPr>
              <w:ind w:left="-57" w:right="-57"/>
              <w:jc w:val="center"/>
              <w:rPr>
                <w:rFonts w:cs="Arial"/>
                <w:sz w:val="16"/>
                <w:szCs w:val="16"/>
                <w:lang w:val="es-ES"/>
              </w:rPr>
            </w:pPr>
          </w:p>
        </w:tc>
        <w:tc>
          <w:tcPr>
            <w:tcW w:w="740" w:type="pct"/>
            <w:vMerge/>
            <w:tcBorders>
              <w:top w:val="none" w:sz="0" w:space="0" w:color="auto"/>
              <w:bottom w:val="none" w:sz="0" w:space="0" w:color="auto"/>
            </w:tcBorders>
            <w:vAlign w:val="center"/>
          </w:tcPr>
          <w:p w14:paraId="29CE1757"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1796" w:type="pct"/>
            <w:vMerge/>
            <w:tcBorders>
              <w:top w:val="none" w:sz="0" w:space="0" w:color="auto"/>
              <w:bottom w:val="none" w:sz="0" w:space="0" w:color="auto"/>
            </w:tcBorders>
            <w:vAlign w:val="center"/>
          </w:tcPr>
          <w:p w14:paraId="62622CC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p>
        </w:tc>
        <w:tc>
          <w:tcPr>
            <w:tcW w:w="148" w:type="pct"/>
            <w:vMerge/>
            <w:tcBorders>
              <w:top w:val="none" w:sz="0" w:space="0" w:color="auto"/>
              <w:bottom w:val="none" w:sz="0" w:space="0" w:color="auto"/>
            </w:tcBorders>
            <w:vAlign w:val="center"/>
          </w:tcPr>
          <w:p w14:paraId="6B5C0B9B"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p>
        </w:tc>
        <w:tc>
          <w:tcPr>
            <w:tcW w:w="1346" w:type="pct"/>
            <w:gridSpan w:val="2"/>
            <w:tcBorders>
              <w:top w:val="none" w:sz="0" w:space="0" w:color="auto"/>
              <w:bottom w:val="none" w:sz="0" w:space="0" w:color="auto"/>
            </w:tcBorders>
            <w:vAlign w:val="center"/>
          </w:tcPr>
          <w:p w14:paraId="4536202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Asimilación de residuos</w:t>
            </w:r>
          </w:p>
        </w:tc>
        <w:tc>
          <w:tcPr>
            <w:tcW w:w="368" w:type="pct"/>
            <w:tcBorders>
              <w:top w:val="none" w:sz="0" w:space="0" w:color="auto"/>
              <w:bottom w:val="none" w:sz="0" w:space="0" w:color="auto"/>
            </w:tcBorders>
            <w:vAlign w:val="center"/>
          </w:tcPr>
          <w:p w14:paraId="487D940C"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Rar-22</w:t>
            </w:r>
          </w:p>
        </w:tc>
      </w:tr>
      <w:tr w:rsidR="00FA0A76" w:rsidRPr="00A14E92" w14:paraId="6F8CED20" w14:textId="77777777" w:rsidTr="00F56AA2">
        <w:trPr>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F2F2F2" w:themeFill="background1" w:themeFillShade="F2"/>
            <w:vAlign w:val="center"/>
          </w:tcPr>
          <w:p w14:paraId="2BA83884" w14:textId="4492DC72" w:rsidR="00945CBC" w:rsidRPr="00A14E92" w:rsidRDefault="00945CBC" w:rsidP="005163F8">
            <w:pPr>
              <w:ind w:left="-57" w:right="-57"/>
              <w:jc w:val="center"/>
              <w:rPr>
                <w:rFonts w:cs="Arial"/>
                <w:b w:val="0"/>
                <w:sz w:val="16"/>
                <w:szCs w:val="16"/>
                <w:lang w:val="es-ES" w:eastAsia="es-CO"/>
              </w:rPr>
            </w:pPr>
            <w:r w:rsidRPr="00A14E92">
              <w:rPr>
                <w:rFonts w:cs="Arial"/>
                <w:b w:val="0"/>
                <w:sz w:val="16"/>
                <w:szCs w:val="16"/>
                <w:lang w:val="es-ES" w:eastAsia="es-CO"/>
              </w:rPr>
              <w:t xml:space="preserve">P3-CEcol-9-Indicador endógeno: </w:t>
            </w:r>
            <w:r w:rsidR="00074E3B" w:rsidRPr="00A14E92">
              <w:rPr>
                <w:rFonts w:cs="Arial"/>
                <w:b w:val="0"/>
                <w:sz w:val="16"/>
                <w:szCs w:val="16"/>
                <w:lang w:val="es-ES" w:eastAsia="es-CO"/>
              </w:rPr>
              <w:t>c</w:t>
            </w:r>
            <w:r w:rsidRPr="00A14E92">
              <w:rPr>
                <w:rFonts w:cs="Arial"/>
                <w:b w:val="0"/>
                <w:sz w:val="16"/>
                <w:szCs w:val="16"/>
                <w:lang w:val="es-ES"/>
              </w:rPr>
              <w:t>aptura de CO</w:t>
            </w:r>
            <w:r w:rsidRPr="00A14E92">
              <w:rPr>
                <w:rFonts w:cs="Arial"/>
                <w:b w:val="0"/>
                <w:sz w:val="16"/>
                <w:szCs w:val="16"/>
                <w:vertAlign w:val="subscript"/>
                <w:lang w:val="es-ES"/>
              </w:rPr>
              <w:t xml:space="preserve">2. </w:t>
            </w:r>
            <w:r w:rsidRPr="00A14E92">
              <w:rPr>
                <w:rFonts w:cs="Arial"/>
                <w:b w:val="0"/>
                <w:sz w:val="16"/>
                <w:szCs w:val="16"/>
                <w:lang w:val="es-ES"/>
              </w:rPr>
              <w:t>(CDC)</w:t>
            </w:r>
          </w:p>
        </w:tc>
      </w:tr>
      <w:tr w:rsidR="00FA0A76" w:rsidRPr="00A14E92" w14:paraId="16FDA8CE"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2" w:type="pct"/>
            <w:tcBorders>
              <w:top w:val="none" w:sz="0" w:space="0" w:color="auto"/>
              <w:bottom w:val="none" w:sz="0" w:space="0" w:color="auto"/>
            </w:tcBorders>
            <w:vAlign w:val="center"/>
          </w:tcPr>
          <w:p w14:paraId="0C71E847" w14:textId="77777777"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rPr>
              <w:t>Kg CO</w:t>
            </w:r>
            <w:r w:rsidRPr="00A14E92">
              <w:rPr>
                <w:rFonts w:cs="Arial"/>
                <w:b w:val="0"/>
                <w:sz w:val="16"/>
                <w:szCs w:val="16"/>
                <w:vertAlign w:val="subscript"/>
                <w:lang w:val="es-ES"/>
              </w:rPr>
              <w:t>2-eq</w:t>
            </w:r>
            <w:r w:rsidRPr="00A14E92">
              <w:rPr>
                <w:rFonts w:cs="Arial"/>
                <w:b w:val="0"/>
                <w:sz w:val="16"/>
                <w:szCs w:val="16"/>
                <w:lang w:val="es-ES"/>
              </w:rPr>
              <w:t xml:space="preserve"> / ha</w:t>
            </w:r>
          </w:p>
        </w:tc>
        <w:tc>
          <w:tcPr>
            <w:tcW w:w="740" w:type="pct"/>
            <w:tcBorders>
              <w:top w:val="none" w:sz="0" w:space="0" w:color="auto"/>
              <w:bottom w:val="none" w:sz="0" w:space="0" w:color="auto"/>
            </w:tcBorders>
            <w:vAlign w:val="center"/>
          </w:tcPr>
          <w:p w14:paraId="08E8A4D1"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w:t>
            </w:r>
            <w:r w:rsidRPr="00A14E92">
              <w:rPr>
                <w:rFonts w:cs="Arial"/>
                <w:sz w:val="16"/>
                <w:szCs w:val="16"/>
                <w:shd w:val="clear" w:color="auto" w:fill="FFFFFF"/>
                <w:lang w:val="es-ES"/>
              </w:rPr>
              <w:t>Moraga et al., 2012)</w:t>
            </w:r>
          </w:p>
        </w:tc>
        <w:tc>
          <w:tcPr>
            <w:tcW w:w="1796" w:type="pct"/>
            <w:tcBorders>
              <w:top w:val="none" w:sz="0" w:space="0" w:color="auto"/>
              <w:bottom w:val="none" w:sz="0" w:space="0" w:color="auto"/>
            </w:tcBorders>
            <w:vAlign w:val="center"/>
          </w:tcPr>
          <w:p w14:paraId="6007A22B"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Ecuación 11:</w:t>
            </w:r>
          </w:p>
          <w:p w14:paraId="1FE526F6"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CDC= (</w:t>
            </w:r>
            <w:proofErr w:type="spellStart"/>
            <w:r w:rsidRPr="00A14E92">
              <w:rPr>
                <w:rFonts w:cs="Arial"/>
                <w:sz w:val="16"/>
                <w:szCs w:val="16"/>
                <w:lang w:val="es-ES"/>
              </w:rPr>
              <w:t>CDCarb</w:t>
            </w:r>
            <w:proofErr w:type="spellEnd"/>
            <w:r w:rsidRPr="00A14E92">
              <w:rPr>
                <w:rFonts w:cs="Arial"/>
                <w:sz w:val="16"/>
                <w:szCs w:val="16"/>
                <w:lang w:val="es-ES"/>
              </w:rPr>
              <w:t xml:space="preserve"> + </w:t>
            </w:r>
            <w:proofErr w:type="spellStart"/>
            <w:r w:rsidRPr="00A14E92">
              <w:rPr>
                <w:rFonts w:cs="Arial"/>
                <w:sz w:val="16"/>
                <w:szCs w:val="16"/>
                <w:lang w:val="es-ES"/>
              </w:rPr>
              <w:t>CDCcaf</w:t>
            </w:r>
            <w:proofErr w:type="spellEnd"/>
            <w:r w:rsidRPr="00A14E92">
              <w:rPr>
                <w:rFonts w:cs="Arial"/>
                <w:sz w:val="16"/>
                <w:szCs w:val="16"/>
                <w:lang w:val="es-ES"/>
              </w:rPr>
              <w:t xml:space="preserve">) </w:t>
            </w:r>
          </w:p>
          <w:p w14:paraId="35146EF4" w14:textId="77777777"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Donde:</w:t>
            </w:r>
          </w:p>
          <w:p w14:paraId="6BF15A55" w14:textId="056A0937" w:rsidR="00945CBC" w:rsidRPr="00A14E92" w:rsidRDefault="00945CBC" w:rsidP="005163F8">
            <w:pPr>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proofErr w:type="spellStart"/>
            <w:r w:rsidRPr="00A14E92">
              <w:rPr>
                <w:rFonts w:cs="Arial"/>
                <w:sz w:val="16"/>
                <w:szCs w:val="16"/>
                <w:lang w:val="es-ES" w:eastAsia="es-CO"/>
              </w:rPr>
              <w:t>CDCarb</w:t>
            </w:r>
            <w:proofErr w:type="spellEnd"/>
            <w:r w:rsidRPr="00A14E92">
              <w:rPr>
                <w:rFonts w:cs="Arial"/>
                <w:sz w:val="16"/>
                <w:szCs w:val="16"/>
                <w:lang w:val="es-ES" w:eastAsia="es-CO"/>
              </w:rPr>
              <w:t xml:space="preserve">= </w:t>
            </w:r>
            <w:r w:rsidR="00F56AA2" w:rsidRPr="00A14E92">
              <w:rPr>
                <w:rFonts w:cs="Arial"/>
                <w:sz w:val="16"/>
                <w:szCs w:val="16"/>
                <w:lang w:val="es-ES" w:eastAsia="es-CO"/>
              </w:rPr>
              <w:t>c</w:t>
            </w:r>
            <w:r w:rsidRPr="00A14E92">
              <w:rPr>
                <w:rFonts w:cs="Arial"/>
                <w:sz w:val="16"/>
                <w:szCs w:val="16"/>
                <w:lang w:val="es-ES" w:eastAsia="es-CO"/>
              </w:rPr>
              <w:t>aptura de CO</w:t>
            </w:r>
            <w:r w:rsidRPr="00A14E92">
              <w:rPr>
                <w:rFonts w:cs="Arial"/>
                <w:sz w:val="16"/>
                <w:szCs w:val="16"/>
                <w:vertAlign w:val="subscript"/>
                <w:lang w:val="es-ES" w:eastAsia="es-CO"/>
              </w:rPr>
              <w:t xml:space="preserve">2 </w:t>
            </w:r>
            <w:r w:rsidRPr="00A14E92">
              <w:rPr>
                <w:rFonts w:cs="Arial"/>
                <w:sz w:val="16"/>
                <w:szCs w:val="16"/>
                <w:lang w:val="es-ES" w:eastAsia="es-CO"/>
              </w:rPr>
              <w:t>árboles</w:t>
            </w:r>
          </w:p>
          <w:p w14:paraId="25236AF6" w14:textId="4FC75CC2"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eastAsia="es-CO"/>
              </w:rPr>
              <w:t>CDCcaf</w:t>
            </w:r>
            <w:proofErr w:type="spellEnd"/>
            <w:r w:rsidRPr="00A14E92">
              <w:rPr>
                <w:rFonts w:cs="Arial"/>
                <w:sz w:val="16"/>
                <w:szCs w:val="16"/>
                <w:lang w:val="es-ES" w:eastAsia="es-CO"/>
              </w:rPr>
              <w:t xml:space="preserve">= </w:t>
            </w:r>
            <w:r w:rsidR="00F56AA2" w:rsidRPr="00A14E92">
              <w:rPr>
                <w:rFonts w:cs="Arial"/>
                <w:sz w:val="16"/>
                <w:szCs w:val="16"/>
                <w:lang w:val="es-ES" w:eastAsia="es-CO"/>
              </w:rPr>
              <w:t>c</w:t>
            </w:r>
            <w:r w:rsidRPr="00A14E92">
              <w:rPr>
                <w:rFonts w:cs="Arial"/>
                <w:sz w:val="16"/>
                <w:szCs w:val="16"/>
                <w:lang w:val="es-ES" w:eastAsia="es-CO"/>
              </w:rPr>
              <w:t>aptura de CO</w:t>
            </w:r>
            <w:r w:rsidRPr="00A14E92">
              <w:rPr>
                <w:rFonts w:cs="Arial"/>
                <w:sz w:val="16"/>
                <w:szCs w:val="16"/>
                <w:vertAlign w:val="subscript"/>
                <w:lang w:val="es-ES" w:eastAsia="es-CO"/>
              </w:rPr>
              <w:t xml:space="preserve">2 </w:t>
            </w:r>
            <w:r w:rsidRPr="00A14E92">
              <w:rPr>
                <w:rFonts w:cs="Arial"/>
                <w:sz w:val="16"/>
                <w:szCs w:val="16"/>
                <w:lang w:val="es-ES" w:eastAsia="es-CO"/>
              </w:rPr>
              <w:t>cafetos</w:t>
            </w:r>
          </w:p>
        </w:tc>
        <w:tc>
          <w:tcPr>
            <w:tcW w:w="148" w:type="pct"/>
            <w:tcBorders>
              <w:top w:val="none" w:sz="0" w:space="0" w:color="auto"/>
              <w:bottom w:val="none" w:sz="0" w:space="0" w:color="auto"/>
            </w:tcBorders>
            <w:vAlign w:val="center"/>
          </w:tcPr>
          <w:p w14:paraId="5ACB316A"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346" w:type="pct"/>
            <w:gridSpan w:val="2"/>
            <w:tcBorders>
              <w:top w:val="none" w:sz="0" w:space="0" w:color="auto"/>
              <w:bottom w:val="none" w:sz="0" w:space="0" w:color="auto"/>
            </w:tcBorders>
            <w:vAlign w:val="center"/>
          </w:tcPr>
          <w:p w14:paraId="40338560"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Regulación de gases</w:t>
            </w:r>
          </w:p>
          <w:p w14:paraId="139093DC" w14:textId="2A0B1EE0"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rPr>
              <w:t>(</w:t>
            </w:r>
            <w:r w:rsidR="00F56AA2" w:rsidRPr="00A14E92">
              <w:rPr>
                <w:rFonts w:cs="Arial"/>
                <w:sz w:val="16"/>
                <w:szCs w:val="16"/>
                <w:lang w:val="es-ES"/>
              </w:rPr>
              <w:t>m</w:t>
            </w:r>
            <w:r w:rsidRPr="00A14E92">
              <w:rPr>
                <w:rFonts w:cs="Arial"/>
                <w:sz w:val="16"/>
                <w:szCs w:val="16"/>
                <w:lang w:val="es-ES" w:eastAsia="es-CO"/>
              </w:rPr>
              <w:t>itigación del cambio climático)</w:t>
            </w:r>
          </w:p>
        </w:tc>
        <w:tc>
          <w:tcPr>
            <w:tcW w:w="368" w:type="pct"/>
            <w:tcBorders>
              <w:top w:val="none" w:sz="0" w:space="0" w:color="auto"/>
              <w:bottom w:val="none" w:sz="0" w:space="0" w:color="auto"/>
            </w:tcBorders>
            <w:vAlign w:val="center"/>
          </w:tcPr>
          <w:p w14:paraId="2C852C8D"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Rg-2</w:t>
            </w:r>
          </w:p>
          <w:p w14:paraId="0C0AD798"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Rg-3</w:t>
            </w:r>
          </w:p>
        </w:tc>
      </w:tr>
    </w:tbl>
    <w:p w14:paraId="1C419E5C" w14:textId="4143DFFC" w:rsidR="00945CBC" w:rsidRPr="00A14E92" w:rsidRDefault="00234A3D" w:rsidP="00945CBC">
      <w:pPr>
        <w:shd w:val="clear" w:color="auto" w:fill="FFFFFF" w:themeFill="background1"/>
        <w:jc w:val="center"/>
        <w:rPr>
          <w:rFonts w:cs="Arial"/>
          <w:sz w:val="18"/>
          <w:szCs w:val="18"/>
          <w:lang w:val="es-ES"/>
        </w:rPr>
      </w:pPr>
      <w:r w:rsidRPr="00A14E92">
        <w:rPr>
          <w:rFonts w:cs="Arial"/>
          <w:sz w:val="18"/>
          <w:szCs w:val="18"/>
          <w:lang w:val="es-ES"/>
        </w:rPr>
        <w:t>Fuente: autor</w:t>
      </w:r>
      <w:r w:rsidR="00945CBC" w:rsidRPr="00A14E92">
        <w:rPr>
          <w:rFonts w:cs="Arial"/>
          <w:sz w:val="18"/>
          <w:szCs w:val="18"/>
          <w:lang w:val="es-ES"/>
        </w:rPr>
        <w:t xml:space="preserve"> (2018) </w:t>
      </w:r>
    </w:p>
    <w:p w14:paraId="06004FB1" w14:textId="611664BF" w:rsidR="00606A92" w:rsidRPr="00A14E92" w:rsidRDefault="00606A92" w:rsidP="006F641C">
      <w:pPr>
        <w:shd w:val="clear" w:color="auto" w:fill="FFFFFF" w:themeFill="background1"/>
        <w:jc w:val="center"/>
        <w:rPr>
          <w:rFonts w:cs="Arial"/>
          <w:sz w:val="18"/>
          <w:szCs w:val="18"/>
          <w:lang w:val="es-ES"/>
        </w:rPr>
      </w:pPr>
    </w:p>
    <w:p w14:paraId="16D203B8" w14:textId="0786A6EA" w:rsidR="00FE1ABD" w:rsidRPr="00A14E92" w:rsidRDefault="004513A4" w:rsidP="006F641C">
      <w:pPr>
        <w:pStyle w:val="Titre4"/>
        <w:rPr>
          <w:shd w:val="clear" w:color="auto" w:fill="FFFFFF"/>
          <w:lang w:val="es-ES"/>
        </w:rPr>
      </w:pPr>
      <w:bookmarkStart w:id="304" w:name="_Toc11253565"/>
      <w:r w:rsidRPr="00A14E92">
        <w:rPr>
          <w:shd w:val="clear" w:color="auto" w:fill="FFFFFF"/>
          <w:lang w:val="es-ES"/>
        </w:rPr>
        <w:t>Dimensión</w:t>
      </w:r>
      <w:r w:rsidR="00FE1ABD" w:rsidRPr="00A14E92">
        <w:rPr>
          <w:shd w:val="clear" w:color="auto" w:fill="FFFFFF"/>
          <w:lang w:val="es-ES"/>
        </w:rPr>
        <w:t xml:space="preserve"> </w:t>
      </w:r>
      <w:r w:rsidR="00D7725F" w:rsidRPr="00A14E92">
        <w:rPr>
          <w:shd w:val="clear" w:color="auto" w:fill="FFFFFF"/>
          <w:lang w:val="es-ES"/>
        </w:rPr>
        <w:t>s</w:t>
      </w:r>
      <w:r w:rsidR="00FE1ABD" w:rsidRPr="00A14E92">
        <w:rPr>
          <w:shd w:val="clear" w:color="auto" w:fill="FFFFFF"/>
          <w:lang w:val="es-ES"/>
        </w:rPr>
        <w:t>ociocultural</w:t>
      </w:r>
      <w:bookmarkEnd w:id="304"/>
    </w:p>
    <w:p w14:paraId="6C84672B" w14:textId="2E76CFCA" w:rsidR="008401DA" w:rsidRPr="00A14E92" w:rsidRDefault="008401DA" w:rsidP="006F641C">
      <w:pPr>
        <w:rPr>
          <w:rFonts w:cs="Arial"/>
          <w:lang w:val="es-ES"/>
        </w:rPr>
      </w:pPr>
    </w:p>
    <w:p w14:paraId="30116A09" w14:textId="331A74C1" w:rsidR="008401DA" w:rsidRPr="00A14E92" w:rsidRDefault="008401DA" w:rsidP="006F641C">
      <w:pPr>
        <w:tabs>
          <w:tab w:val="left" w:pos="1089"/>
        </w:tabs>
        <w:rPr>
          <w:rFonts w:cs="Arial"/>
          <w:szCs w:val="22"/>
          <w:shd w:val="clear" w:color="auto" w:fill="FFFFFF"/>
          <w:lang w:val="es-ES"/>
        </w:rPr>
      </w:pPr>
      <w:r w:rsidRPr="00A14E92">
        <w:rPr>
          <w:rFonts w:cs="Arial"/>
          <w:szCs w:val="22"/>
          <w:shd w:val="clear" w:color="auto" w:fill="FFFFFF"/>
          <w:lang w:val="es-ES"/>
        </w:rPr>
        <w:t xml:space="preserve">La modelación incluye </w:t>
      </w:r>
      <w:r w:rsidRPr="00A14E92">
        <w:rPr>
          <w:rFonts w:cs="Arial"/>
          <w:lang w:val="es-ES"/>
        </w:rPr>
        <w:t xml:space="preserve">5 indicadores de la dimensión </w:t>
      </w:r>
      <w:r w:rsidR="007A3867" w:rsidRPr="00A14E92">
        <w:rPr>
          <w:rFonts w:cs="Arial"/>
          <w:lang w:val="es-ES"/>
        </w:rPr>
        <w:t xml:space="preserve">del valor </w:t>
      </w:r>
      <w:r w:rsidRPr="00A14E92">
        <w:rPr>
          <w:rFonts w:cs="Arial"/>
          <w:lang w:val="es-ES"/>
        </w:rPr>
        <w:t>sociocultural</w:t>
      </w:r>
      <w:r w:rsidR="007A3867" w:rsidRPr="00A14E92">
        <w:rPr>
          <w:rFonts w:cs="Arial"/>
          <w:lang w:val="es-ES"/>
        </w:rPr>
        <w:t xml:space="preserve"> de los SE</w:t>
      </w:r>
      <w:r w:rsidR="00CC4FCF" w:rsidRPr="00A14E92">
        <w:rPr>
          <w:rFonts w:cs="Arial"/>
          <w:lang w:val="es-ES"/>
        </w:rPr>
        <w:t>. A</w:t>
      </w:r>
      <w:r w:rsidRPr="00A14E92">
        <w:rPr>
          <w:rFonts w:cs="Arial"/>
          <w:szCs w:val="22"/>
          <w:shd w:val="clear" w:color="auto" w:fill="FFFFFF"/>
          <w:lang w:val="es-ES"/>
        </w:rPr>
        <w:t xml:space="preserve"> </w:t>
      </w:r>
      <w:r w:rsidR="007A3867" w:rsidRPr="00A14E92">
        <w:rPr>
          <w:rFonts w:cs="Arial"/>
          <w:szCs w:val="22"/>
          <w:shd w:val="clear" w:color="auto" w:fill="FFFFFF"/>
          <w:lang w:val="es-ES"/>
        </w:rPr>
        <w:t>continuación,</w:t>
      </w:r>
      <w:r w:rsidRPr="00A14E92">
        <w:rPr>
          <w:rFonts w:cs="Arial"/>
          <w:szCs w:val="22"/>
          <w:shd w:val="clear" w:color="auto" w:fill="FFFFFF"/>
          <w:lang w:val="es-ES"/>
        </w:rPr>
        <w:t xml:space="preserve"> se realiza la descripción de los indicadores, los datos fuente, </w:t>
      </w:r>
      <w:r w:rsidR="007A3867" w:rsidRPr="00A14E92">
        <w:rPr>
          <w:rFonts w:cs="Arial"/>
          <w:szCs w:val="22"/>
          <w:shd w:val="clear" w:color="auto" w:fill="FFFFFF"/>
          <w:lang w:val="es-ES"/>
        </w:rPr>
        <w:t>las ecuaciones</w:t>
      </w:r>
      <w:r w:rsidRPr="00A14E92">
        <w:rPr>
          <w:rFonts w:cs="Arial"/>
          <w:szCs w:val="22"/>
          <w:shd w:val="clear" w:color="auto" w:fill="FFFFFF"/>
          <w:lang w:val="es-ES"/>
        </w:rPr>
        <w:t xml:space="preserve"> para su cálculo en el modelo, las variables relacionadas y los SE valorados </w:t>
      </w:r>
      <w:r w:rsidR="003F3352" w:rsidRPr="00A14E92">
        <w:rPr>
          <w:rFonts w:cs="Arial"/>
          <w:szCs w:val="22"/>
          <w:shd w:val="clear" w:color="auto" w:fill="FFFFFF"/>
          <w:lang w:val="es-ES"/>
        </w:rPr>
        <w:t>(</w:t>
      </w:r>
      <w:r w:rsidR="00467CA4" w:rsidRPr="00A14E92">
        <w:rPr>
          <w:rFonts w:cs="Arial"/>
          <w:szCs w:val="22"/>
          <w:shd w:val="clear" w:color="auto" w:fill="FFFFFF"/>
          <w:lang w:val="es-ES"/>
        </w:rPr>
        <w:t>t</w:t>
      </w:r>
      <w:r w:rsidRPr="00A14E92">
        <w:rPr>
          <w:rFonts w:cs="Arial"/>
          <w:szCs w:val="22"/>
          <w:shd w:val="clear" w:color="auto" w:fill="FFFFFF"/>
          <w:lang w:val="es-ES"/>
        </w:rPr>
        <w:t>abla 5-4</w:t>
      </w:r>
      <w:r w:rsidR="003F3352" w:rsidRPr="00A14E92">
        <w:rPr>
          <w:rFonts w:cs="Arial"/>
          <w:szCs w:val="22"/>
          <w:shd w:val="clear" w:color="auto" w:fill="FFFFFF"/>
          <w:lang w:val="es-ES"/>
        </w:rPr>
        <w:t>)</w:t>
      </w:r>
      <w:r w:rsidR="007A3867" w:rsidRPr="00A14E92">
        <w:rPr>
          <w:rFonts w:cs="Arial"/>
          <w:szCs w:val="22"/>
          <w:shd w:val="clear" w:color="auto" w:fill="FFFFFF"/>
          <w:lang w:val="es-ES"/>
        </w:rPr>
        <w:t>.</w:t>
      </w:r>
      <w:r w:rsidR="00DC32A4" w:rsidRPr="00A14E92">
        <w:rPr>
          <w:rFonts w:cs="Arial"/>
          <w:szCs w:val="22"/>
          <w:shd w:val="clear" w:color="auto" w:fill="FFFFFF"/>
          <w:lang w:val="es-ES"/>
        </w:rPr>
        <w:t xml:space="preserve"> </w:t>
      </w:r>
      <w:r w:rsidR="007A3867" w:rsidRPr="00A14E92">
        <w:rPr>
          <w:rFonts w:cs="Arial"/>
          <w:szCs w:val="22"/>
          <w:shd w:val="clear" w:color="auto" w:fill="FFFFFF"/>
          <w:lang w:val="es-ES"/>
        </w:rPr>
        <w:t>Los cálculos de los indicadores y la validación estadística se especifican</w:t>
      </w:r>
      <w:r w:rsidR="00DC32A4" w:rsidRPr="00A14E92">
        <w:rPr>
          <w:rFonts w:cs="Arial"/>
          <w:szCs w:val="22"/>
          <w:shd w:val="clear" w:color="auto" w:fill="FFFFFF"/>
          <w:lang w:val="es-ES"/>
        </w:rPr>
        <w:t xml:space="preserve"> en el </w:t>
      </w:r>
      <w:r w:rsidR="00270180" w:rsidRPr="00A14E92">
        <w:rPr>
          <w:rFonts w:cs="Arial"/>
          <w:szCs w:val="22"/>
          <w:shd w:val="clear" w:color="auto" w:fill="FFFFFF"/>
          <w:lang w:val="es-ES"/>
        </w:rPr>
        <w:t>a</w:t>
      </w:r>
      <w:r w:rsidR="00DC32A4" w:rsidRPr="00A14E92">
        <w:rPr>
          <w:rFonts w:cs="Arial"/>
          <w:szCs w:val="22"/>
          <w:shd w:val="clear" w:color="auto" w:fill="FFFFFF"/>
          <w:lang w:val="es-ES"/>
        </w:rPr>
        <w:t xml:space="preserve">nexo </w:t>
      </w:r>
      <w:r w:rsidR="00C30921" w:rsidRPr="00A14E92">
        <w:rPr>
          <w:rFonts w:cs="Arial"/>
          <w:szCs w:val="22"/>
          <w:shd w:val="clear" w:color="auto" w:fill="FFFFFF"/>
          <w:lang w:val="es-ES"/>
        </w:rPr>
        <w:t>D</w:t>
      </w:r>
      <w:r w:rsidR="00DC32A4" w:rsidRPr="00A14E92">
        <w:rPr>
          <w:rFonts w:cs="Arial"/>
          <w:szCs w:val="22"/>
          <w:shd w:val="clear" w:color="auto" w:fill="FFFFFF"/>
          <w:lang w:val="es-ES"/>
        </w:rPr>
        <w:t>.</w:t>
      </w:r>
    </w:p>
    <w:p w14:paraId="271D95DE" w14:textId="77777777" w:rsidR="008401DA" w:rsidRPr="00A14E92" w:rsidRDefault="008401DA" w:rsidP="006F641C">
      <w:pPr>
        <w:rPr>
          <w:rFonts w:cs="Arial"/>
          <w:szCs w:val="22"/>
          <w:shd w:val="clear" w:color="auto" w:fill="FFFFFF"/>
          <w:lang w:val="es-ES"/>
        </w:rPr>
      </w:pPr>
    </w:p>
    <w:p w14:paraId="350B1AC6" w14:textId="0F16653B" w:rsidR="008401DA" w:rsidRPr="00A14E92" w:rsidRDefault="008401DA" w:rsidP="006F641C">
      <w:pPr>
        <w:rPr>
          <w:rFonts w:cs="Arial"/>
          <w:szCs w:val="22"/>
          <w:shd w:val="clear" w:color="auto" w:fill="FFFFFF"/>
          <w:lang w:val="es-ES"/>
        </w:rPr>
      </w:pPr>
      <w:r w:rsidRPr="00A14E92">
        <w:rPr>
          <w:rFonts w:cs="Arial"/>
          <w:szCs w:val="22"/>
          <w:shd w:val="clear" w:color="auto" w:fill="FFFFFF"/>
          <w:lang w:val="es-ES"/>
        </w:rPr>
        <w:t xml:space="preserve">La </w:t>
      </w:r>
      <w:r w:rsidR="00D7725F" w:rsidRPr="00A14E92">
        <w:rPr>
          <w:rFonts w:cs="Arial"/>
          <w:szCs w:val="22"/>
          <w:shd w:val="clear" w:color="auto" w:fill="FFFFFF"/>
          <w:lang w:val="es-ES"/>
        </w:rPr>
        <w:t>p</w:t>
      </w:r>
      <w:r w:rsidRPr="00A14E92">
        <w:rPr>
          <w:rFonts w:cs="Arial"/>
          <w:szCs w:val="22"/>
          <w:shd w:val="clear" w:color="auto" w:fill="FFFFFF"/>
          <w:lang w:val="es-ES"/>
        </w:rPr>
        <w:t xml:space="preserve">érdida de cosechas (PC) es un indicador adimensional que determina el </w:t>
      </w:r>
      <w:r w:rsidR="007A3867" w:rsidRPr="00A14E92">
        <w:rPr>
          <w:rFonts w:cs="Arial"/>
          <w:szCs w:val="22"/>
          <w:shd w:val="clear" w:color="auto" w:fill="FFFFFF"/>
          <w:lang w:val="es-ES"/>
        </w:rPr>
        <w:t xml:space="preserve">porcentaje </w:t>
      </w:r>
      <w:r w:rsidRPr="00A14E92">
        <w:rPr>
          <w:rFonts w:cs="Arial"/>
          <w:szCs w:val="22"/>
          <w:shd w:val="clear" w:color="auto" w:fill="FFFFFF"/>
          <w:lang w:val="es-ES"/>
        </w:rPr>
        <w:t xml:space="preserve">de </w:t>
      </w:r>
      <w:r w:rsidR="005F5B7A" w:rsidRPr="00A14E92">
        <w:rPr>
          <w:rFonts w:cs="Arial"/>
          <w:szCs w:val="22"/>
          <w:shd w:val="clear" w:color="auto" w:fill="FFFFFF"/>
          <w:lang w:val="es-ES"/>
        </w:rPr>
        <w:t>pérdida</w:t>
      </w:r>
      <w:r w:rsidRPr="00A14E92">
        <w:rPr>
          <w:rFonts w:cs="Arial"/>
          <w:szCs w:val="22"/>
          <w:shd w:val="clear" w:color="auto" w:fill="FFFFFF"/>
          <w:lang w:val="es-ES"/>
        </w:rPr>
        <w:t xml:space="preserve"> de cosecha del cultivo principal y los cultivos misceláneos en el </w:t>
      </w:r>
      <w:proofErr w:type="spellStart"/>
      <w:r w:rsidRPr="00A14E92">
        <w:rPr>
          <w:rFonts w:cs="Arial"/>
          <w:szCs w:val="22"/>
          <w:shd w:val="clear" w:color="auto" w:fill="FFFFFF"/>
          <w:lang w:val="es-ES"/>
        </w:rPr>
        <w:t>agroecosistema</w:t>
      </w:r>
      <w:proofErr w:type="spellEnd"/>
      <w:r w:rsidR="00DF6776" w:rsidRPr="00A14E92">
        <w:rPr>
          <w:rFonts w:cs="Arial"/>
          <w:szCs w:val="22"/>
          <w:shd w:val="clear" w:color="auto" w:fill="FFFFFF"/>
          <w:lang w:val="es-ES"/>
        </w:rPr>
        <w:t>. E</w:t>
      </w:r>
      <w:r w:rsidRPr="00A14E92">
        <w:rPr>
          <w:rFonts w:cs="Arial"/>
          <w:szCs w:val="22"/>
          <w:shd w:val="clear" w:color="auto" w:fill="FFFFFF"/>
          <w:lang w:val="es-ES"/>
        </w:rPr>
        <w:t>l indicador se asocia al Índice de satisfacción de necesidades hídricas (ISNH) que caracteriza la disponibilidad de agua en el suelo para el cultivo y depende de la relación entre los valores de precipitación y evapotranspiración potencial (FAO</w:t>
      </w:r>
      <w:r w:rsidR="00F82555" w:rsidRPr="00A14E92">
        <w:rPr>
          <w:rFonts w:cs="Arial"/>
          <w:szCs w:val="22"/>
          <w:shd w:val="clear" w:color="auto" w:fill="FFFFFF"/>
          <w:lang w:val="es-ES"/>
        </w:rPr>
        <w:t>-</w:t>
      </w:r>
      <w:r w:rsidRPr="00A14E92">
        <w:rPr>
          <w:rFonts w:cs="Arial"/>
          <w:szCs w:val="22"/>
          <w:shd w:val="clear" w:color="auto" w:fill="FFFFFF"/>
          <w:lang w:val="es-ES"/>
        </w:rPr>
        <w:t>IIASA, 2000). Un mayor ISNH reduce los porcentajes de pérdida de cosecha</w:t>
      </w:r>
      <w:r w:rsidR="00B11012" w:rsidRPr="00A14E92">
        <w:rPr>
          <w:rFonts w:cs="Arial"/>
          <w:szCs w:val="22"/>
          <w:shd w:val="clear" w:color="auto" w:fill="FFFFFF"/>
          <w:lang w:val="es-ES"/>
        </w:rPr>
        <w:t xml:space="preserve">, </w:t>
      </w:r>
      <w:r w:rsidRPr="00A14E92">
        <w:rPr>
          <w:rFonts w:cs="Arial"/>
          <w:szCs w:val="22"/>
          <w:shd w:val="clear" w:color="auto" w:fill="FFFFFF"/>
          <w:lang w:val="es-ES"/>
        </w:rPr>
        <w:t xml:space="preserve">los estudios realizados por Téllez y </w:t>
      </w:r>
      <w:proofErr w:type="spellStart"/>
      <w:r w:rsidRPr="00A14E92">
        <w:rPr>
          <w:rFonts w:cs="Arial"/>
          <w:szCs w:val="22"/>
          <w:shd w:val="clear" w:color="auto" w:fill="FFFFFF"/>
          <w:lang w:val="es-ES"/>
        </w:rPr>
        <w:t>Boshell</w:t>
      </w:r>
      <w:proofErr w:type="spellEnd"/>
      <w:r w:rsidRPr="00A14E92">
        <w:rPr>
          <w:rFonts w:cs="Arial"/>
          <w:szCs w:val="22"/>
          <w:shd w:val="clear" w:color="auto" w:fill="FFFFFF"/>
          <w:lang w:val="es-ES"/>
        </w:rPr>
        <w:t xml:space="preserve"> (2001) asignan valores fraccionales a la pérdida de cosecha, reportados para la zona cafetera colombiana en proximidades de la región de Chinchiná (Caldas). En el modelo dinámico se analiza la relación del indicador PC con variables como precipitación, retención de humedad en el suelo y diversificación de la producción (</w:t>
      </w:r>
      <w:r w:rsidR="00A46971" w:rsidRPr="00A14E92">
        <w:rPr>
          <w:rFonts w:cs="Arial"/>
          <w:szCs w:val="22"/>
          <w:shd w:val="clear" w:color="auto" w:fill="FFFFFF"/>
          <w:lang w:val="es-ES"/>
        </w:rPr>
        <w:t>e</w:t>
      </w:r>
      <w:r w:rsidRPr="00A14E92">
        <w:rPr>
          <w:rFonts w:cs="Arial"/>
          <w:szCs w:val="22"/>
          <w:shd w:val="clear" w:color="auto" w:fill="FFFFFF"/>
          <w:lang w:val="es-ES"/>
        </w:rPr>
        <w:t>cuación 12</w:t>
      </w:r>
      <w:r w:rsidR="0087353E" w:rsidRPr="00A14E92">
        <w:rPr>
          <w:rFonts w:cs="Arial"/>
          <w:szCs w:val="22"/>
          <w:shd w:val="clear" w:color="auto" w:fill="FFFFFF"/>
          <w:lang w:val="es-ES"/>
        </w:rPr>
        <w:t xml:space="preserve">). </w:t>
      </w:r>
      <w:r w:rsidRPr="00A14E92">
        <w:rPr>
          <w:rFonts w:cs="Arial"/>
          <w:szCs w:val="22"/>
          <w:shd w:val="clear" w:color="auto" w:fill="FFFFFF"/>
          <w:lang w:val="es-ES"/>
        </w:rPr>
        <w:t xml:space="preserve">Mediante el indicador PC se valora la provisión de SE como: control de humedad, radiación y vientos (Rc-4), generación de condiciones </w:t>
      </w:r>
      <w:proofErr w:type="spellStart"/>
      <w:r w:rsidRPr="00A14E92">
        <w:rPr>
          <w:rFonts w:cs="Arial"/>
          <w:szCs w:val="22"/>
          <w:shd w:val="clear" w:color="auto" w:fill="FFFFFF"/>
          <w:lang w:val="es-ES"/>
        </w:rPr>
        <w:t>microclimáticas</w:t>
      </w:r>
      <w:proofErr w:type="spellEnd"/>
      <w:r w:rsidRPr="00A14E92">
        <w:rPr>
          <w:rFonts w:cs="Arial"/>
          <w:szCs w:val="22"/>
          <w:shd w:val="clear" w:color="auto" w:fill="FFFFFF"/>
          <w:lang w:val="es-ES"/>
        </w:rPr>
        <w:t xml:space="preserve"> favorables para especies animales y vegetales dentro del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(Rc-5), aumento de la resiliencia del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(Rpa-6), adaptación a condiciones cambiantes (Rpa-7)</w:t>
      </w:r>
      <w:r w:rsidR="0087353E" w:rsidRPr="00A14E92">
        <w:rPr>
          <w:rFonts w:cs="Arial"/>
          <w:szCs w:val="22"/>
          <w:shd w:val="clear" w:color="auto" w:fill="FFFFFF"/>
          <w:lang w:val="es-ES"/>
        </w:rPr>
        <w:t xml:space="preserve"> y</w:t>
      </w:r>
      <w:r w:rsidRPr="00A14E92">
        <w:rPr>
          <w:rFonts w:cs="Arial"/>
          <w:szCs w:val="22"/>
          <w:shd w:val="clear" w:color="auto" w:fill="FFFFFF"/>
          <w:lang w:val="es-ES"/>
        </w:rPr>
        <w:t xml:space="preserve"> reducción de daños a los cultivos por plagas (Rcb-24).</w:t>
      </w:r>
    </w:p>
    <w:p w14:paraId="060EEF75" w14:textId="77777777" w:rsidR="008401DA" w:rsidRPr="00A14E92" w:rsidRDefault="008401DA" w:rsidP="006F641C">
      <w:pPr>
        <w:rPr>
          <w:rFonts w:cs="Arial"/>
          <w:szCs w:val="22"/>
          <w:shd w:val="clear" w:color="auto" w:fill="FFFFFF"/>
          <w:lang w:val="es-ES"/>
        </w:rPr>
      </w:pPr>
    </w:p>
    <w:p w14:paraId="06050099" w14:textId="641A837B" w:rsidR="008401DA" w:rsidRPr="00A14E92" w:rsidRDefault="008401DA" w:rsidP="006F641C">
      <w:pPr>
        <w:rPr>
          <w:rFonts w:cs="Arial"/>
          <w:szCs w:val="22"/>
          <w:shd w:val="clear" w:color="auto" w:fill="FFFFFF"/>
          <w:lang w:val="es-ES"/>
        </w:rPr>
      </w:pPr>
      <w:r w:rsidRPr="00A14E92">
        <w:rPr>
          <w:rFonts w:cs="Arial"/>
          <w:szCs w:val="22"/>
          <w:shd w:val="clear" w:color="auto" w:fill="FFFFFF"/>
          <w:lang w:val="es-ES"/>
        </w:rPr>
        <w:t xml:space="preserve">El indicador </w:t>
      </w:r>
      <w:r w:rsidR="00C458B9" w:rsidRPr="00A14E92">
        <w:rPr>
          <w:rFonts w:cs="Arial"/>
          <w:szCs w:val="22"/>
          <w:shd w:val="clear" w:color="auto" w:fill="FFFFFF"/>
          <w:lang w:val="es-ES"/>
        </w:rPr>
        <w:t>a</w:t>
      </w:r>
      <w:r w:rsidRPr="00A14E92">
        <w:rPr>
          <w:rFonts w:cs="Arial"/>
          <w:szCs w:val="22"/>
          <w:shd w:val="clear" w:color="auto" w:fill="FFFFFF"/>
          <w:lang w:val="es-ES"/>
        </w:rPr>
        <w:t>utosuficiencia alimentaria (</w:t>
      </w:r>
      <w:proofErr w:type="spellStart"/>
      <w:r w:rsidRPr="00A14E92">
        <w:rPr>
          <w:rFonts w:cs="Arial"/>
          <w:szCs w:val="22"/>
          <w:shd w:val="clear" w:color="auto" w:fill="FFFFFF"/>
          <w:lang w:val="es-ES"/>
        </w:rPr>
        <w:t>AsA</w:t>
      </w:r>
      <w:proofErr w:type="spellEnd"/>
      <w:r w:rsidRPr="00A14E92">
        <w:rPr>
          <w:rFonts w:cs="Arial"/>
          <w:szCs w:val="22"/>
          <w:shd w:val="clear" w:color="auto" w:fill="FFFFFF"/>
          <w:lang w:val="es-ES"/>
        </w:rPr>
        <w:t xml:space="preserve">) propuesto por </w:t>
      </w:r>
      <w:proofErr w:type="spellStart"/>
      <w:r w:rsidRPr="00A14E92">
        <w:rPr>
          <w:rFonts w:cs="Arial"/>
          <w:szCs w:val="22"/>
          <w:shd w:val="clear" w:color="auto" w:fill="FFFFFF"/>
          <w:lang w:val="es-ES"/>
        </w:rPr>
        <w:t>Sarandón</w:t>
      </w:r>
      <w:proofErr w:type="spellEnd"/>
      <w:r w:rsidRPr="00A14E92">
        <w:rPr>
          <w:rFonts w:cs="Arial"/>
          <w:szCs w:val="22"/>
          <w:shd w:val="clear" w:color="auto" w:fill="FFFFFF"/>
          <w:lang w:val="es-ES"/>
        </w:rPr>
        <w:t xml:space="preserve"> et al. (2008) relaciona la diversificación de la producción (A1) y la superficie de producción de autoconsumo (A2). La calificación del indicador se realiza de 0 a 4 </w:t>
      </w:r>
      <w:r w:rsidR="00AC086E" w:rsidRPr="00A14E92">
        <w:rPr>
          <w:rFonts w:cs="Arial"/>
          <w:szCs w:val="22"/>
          <w:shd w:val="clear" w:color="auto" w:fill="FFFFFF"/>
          <w:lang w:val="es-ES"/>
        </w:rPr>
        <w:t>(</w:t>
      </w:r>
      <w:r w:rsidR="00270180" w:rsidRPr="00A14E92">
        <w:rPr>
          <w:rFonts w:cs="Arial"/>
          <w:szCs w:val="22"/>
          <w:shd w:val="clear" w:color="auto" w:fill="FFFFFF"/>
          <w:lang w:val="es-ES"/>
        </w:rPr>
        <w:t>a</w:t>
      </w:r>
      <w:r w:rsidRPr="00A14E92">
        <w:rPr>
          <w:rFonts w:cs="Arial"/>
          <w:szCs w:val="22"/>
          <w:shd w:val="clear" w:color="auto" w:fill="FFFFFF"/>
          <w:lang w:val="es-ES"/>
        </w:rPr>
        <w:t xml:space="preserve">nexo </w:t>
      </w:r>
      <w:r w:rsidR="00C30921" w:rsidRPr="00A14E92">
        <w:rPr>
          <w:rFonts w:cs="Arial"/>
          <w:szCs w:val="22"/>
          <w:shd w:val="clear" w:color="auto" w:fill="FFFFFF"/>
          <w:lang w:val="es-ES"/>
        </w:rPr>
        <w:t>D</w:t>
      </w:r>
      <w:r w:rsidR="00AC086E" w:rsidRPr="00A14E92">
        <w:rPr>
          <w:rFonts w:cs="Arial"/>
          <w:szCs w:val="22"/>
          <w:shd w:val="clear" w:color="auto" w:fill="FFFFFF"/>
          <w:lang w:val="es-ES"/>
        </w:rPr>
        <w:t>)</w:t>
      </w:r>
      <w:r w:rsidR="00393916" w:rsidRPr="00A14E92">
        <w:rPr>
          <w:rFonts w:cs="Arial"/>
          <w:szCs w:val="22"/>
          <w:shd w:val="clear" w:color="auto" w:fill="FFFFFF"/>
          <w:lang w:val="es-ES"/>
        </w:rPr>
        <w:t>. L</w:t>
      </w:r>
      <w:r w:rsidRPr="00A14E92">
        <w:rPr>
          <w:rFonts w:cs="Arial"/>
          <w:szCs w:val="22"/>
          <w:shd w:val="clear" w:color="auto" w:fill="FFFFFF"/>
          <w:lang w:val="es-ES"/>
        </w:rPr>
        <w:t>a calificación</w:t>
      </w:r>
      <w:r w:rsidR="00661B04" w:rsidRPr="00A14E92">
        <w:rPr>
          <w:rFonts w:cs="Arial"/>
          <w:szCs w:val="22"/>
          <w:shd w:val="clear" w:color="auto" w:fill="FFFFFF"/>
          <w:lang w:val="es-ES"/>
        </w:rPr>
        <w:t xml:space="preserve"> en el modelo</w:t>
      </w:r>
      <w:r w:rsidRPr="00A14E92">
        <w:rPr>
          <w:rFonts w:cs="Arial"/>
          <w:szCs w:val="22"/>
          <w:shd w:val="clear" w:color="auto" w:fill="FFFFFF"/>
          <w:lang w:val="es-ES"/>
        </w:rPr>
        <w:t xml:space="preserve"> se </w:t>
      </w:r>
      <w:r w:rsidR="00661B04" w:rsidRPr="00A14E92">
        <w:rPr>
          <w:rFonts w:cs="Arial"/>
          <w:szCs w:val="22"/>
          <w:shd w:val="clear" w:color="auto" w:fill="FFFFFF"/>
          <w:lang w:val="es-ES"/>
        </w:rPr>
        <w:t>basa en</w:t>
      </w:r>
      <w:r w:rsidRPr="00A14E92">
        <w:rPr>
          <w:rFonts w:cs="Arial"/>
          <w:szCs w:val="22"/>
          <w:shd w:val="clear" w:color="auto" w:fill="FFFFFF"/>
          <w:lang w:val="es-ES"/>
        </w:rPr>
        <w:t xml:space="preserve"> </w:t>
      </w:r>
      <w:r w:rsidR="00AC086E" w:rsidRPr="00A14E92">
        <w:rPr>
          <w:rFonts w:cs="Arial"/>
          <w:szCs w:val="22"/>
          <w:shd w:val="clear" w:color="auto" w:fill="FFFFFF"/>
          <w:lang w:val="es-ES"/>
        </w:rPr>
        <w:t xml:space="preserve">los reportes de </w:t>
      </w:r>
      <w:proofErr w:type="spellStart"/>
      <w:r w:rsidRPr="00A14E92">
        <w:rPr>
          <w:rFonts w:cs="Arial"/>
          <w:szCs w:val="22"/>
          <w:shd w:val="clear" w:color="auto" w:fill="FFFFFF"/>
          <w:lang w:val="es-ES"/>
        </w:rPr>
        <w:t>Aristizábal</w:t>
      </w:r>
      <w:proofErr w:type="spellEnd"/>
      <w:r w:rsidRPr="00A14E92">
        <w:rPr>
          <w:rFonts w:cs="Arial"/>
          <w:szCs w:val="22"/>
          <w:shd w:val="clear" w:color="auto" w:fill="FFFFFF"/>
          <w:lang w:val="es-ES"/>
        </w:rPr>
        <w:t xml:space="preserve"> y Duque (2009)</w:t>
      </w:r>
      <w:r w:rsidR="00AC086E" w:rsidRPr="00A14E92">
        <w:rPr>
          <w:rFonts w:cs="Arial"/>
          <w:szCs w:val="22"/>
          <w:shd w:val="clear" w:color="auto" w:fill="FFFFFF"/>
          <w:lang w:val="es-ES"/>
        </w:rPr>
        <w:t xml:space="preserve">, con </w:t>
      </w:r>
      <w:r w:rsidRPr="00A14E92">
        <w:rPr>
          <w:rFonts w:cs="Arial"/>
          <w:szCs w:val="22"/>
          <w:shd w:val="clear" w:color="auto" w:fill="FFFFFF"/>
          <w:lang w:val="es-ES"/>
        </w:rPr>
        <w:t>un promedio de</w:t>
      </w:r>
      <w:r w:rsidR="00AC086E" w:rsidRPr="00A14E92">
        <w:rPr>
          <w:rFonts w:cs="Arial"/>
          <w:szCs w:val="22"/>
          <w:shd w:val="clear" w:color="auto" w:fill="FFFFFF"/>
          <w:lang w:val="es-ES"/>
        </w:rPr>
        <w:t xml:space="preserve">l </w:t>
      </w:r>
      <w:r w:rsidRPr="00A14E92">
        <w:rPr>
          <w:rFonts w:cs="Arial"/>
          <w:szCs w:val="22"/>
          <w:shd w:val="clear" w:color="auto" w:fill="FFFFFF"/>
          <w:lang w:val="es-ES"/>
        </w:rPr>
        <w:t>20% del total del área</w:t>
      </w:r>
      <w:r w:rsidR="0087353E" w:rsidRPr="00A14E92">
        <w:rPr>
          <w:rFonts w:cs="Arial"/>
          <w:szCs w:val="22"/>
          <w:shd w:val="clear" w:color="auto" w:fill="FFFFFF"/>
          <w:lang w:val="es-ES"/>
        </w:rPr>
        <w:t xml:space="preserve"> </w:t>
      </w:r>
      <w:r w:rsidRPr="00A14E92">
        <w:rPr>
          <w:rFonts w:cs="Arial"/>
          <w:szCs w:val="22"/>
          <w:shd w:val="clear" w:color="auto" w:fill="FFFFFF"/>
          <w:lang w:val="es-ES"/>
        </w:rPr>
        <w:t xml:space="preserve">dedicada </w:t>
      </w:r>
      <w:r w:rsidR="00661B04" w:rsidRPr="00A14E92">
        <w:rPr>
          <w:rFonts w:cs="Arial"/>
          <w:szCs w:val="22"/>
          <w:shd w:val="clear" w:color="auto" w:fill="FFFFFF"/>
          <w:lang w:val="es-ES"/>
        </w:rPr>
        <w:t>a</w:t>
      </w:r>
      <w:r w:rsidRPr="00A14E92">
        <w:rPr>
          <w:rFonts w:cs="Arial"/>
          <w:szCs w:val="22"/>
          <w:shd w:val="clear" w:color="auto" w:fill="FFFFFF"/>
          <w:lang w:val="es-ES"/>
        </w:rPr>
        <w:t xml:space="preserve"> </w:t>
      </w:r>
      <w:r w:rsidR="0087353E" w:rsidRPr="00A14E92">
        <w:rPr>
          <w:rFonts w:cs="Arial"/>
          <w:szCs w:val="22"/>
          <w:shd w:val="clear" w:color="auto" w:fill="FFFFFF"/>
          <w:lang w:val="es-ES"/>
        </w:rPr>
        <w:t xml:space="preserve">generar productos y alimentos para </w:t>
      </w:r>
      <w:r w:rsidRPr="00A14E92">
        <w:rPr>
          <w:rFonts w:cs="Arial"/>
          <w:szCs w:val="22"/>
          <w:shd w:val="clear" w:color="auto" w:fill="FFFFFF"/>
          <w:lang w:val="es-ES"/>
        </w:rPr>
        <w:t>autoconsumo en fincas cafeteras, con hasta 11 productos diferentes, incluyendo derivados animales (carnes, lácteos y huevos)</w:t>
      </w:r>
      <w:r w:rsidR="0087353E" w:rsidRPr="00A14E92">
        <w:rPr>
          <w:rFonts w:cs="Arial"/>
          <w:szCs w:val="22"/>
          <w:shd w:val="clear" w:color="auto" w:fill="FFFFFF"/>
          <w:lang w:val="es-ES"/>
        </w:rPr>
        <w:t xml:space="preserve"> (</w:t>
      </w:r>
      <w:r w:rsidR="00A46971" w:rsidRPr="00A14E92">
        <w:rPr>
          <w:rFonts w:cs="Arial"/>
          <w:szCs w:val="22"/>
          <w:shd w:val="clear" w:color="auto" w:fill="FFFFFF"/>
          <w:lang w:val="es-ES"/>
        </w:rPr>
        <w:t>e</w:t>
      </w:r>
      <w:r w:rsidR="0087353E" w:rsidRPr="00A14E92">
        <w:rPr>
          <w:rFonts w:cs="Arial"/>
          <w:szCs w:val="22"/>
          <w:shd w:val="clear" w:color="auto" w:fill="FFFFFF"/>
          <w:lang w:val="es-ES"/>
        </w:rPr>
        <w:t>cuación 13)</w:t>
      </w:r>
      <w:r w:rsidRPr="00A14E92">
        <w:rPr>
          <w:rFonts w:cs="Arial"/>
          <w:szCs w:val="22"/>
          <w:shd w:val="clear" w:color="auto" w:fill="FFFFFF"/>
          <w:lang w:val="es-ES"/>
        </w:rPr>
        <w:t xml:space="preserve">. El indicador </w:t>
      </w:r>
      <w:proofErr w:type="spellStart"/>
      <w:r w:rsidRPr="00A14E92">
        <w:rPr>
          <w:rFonts w:cs="Arial"/>
          <w:szCs w:val="22"/>
          <w:shd w:val="clear" w:color="auto" w:fill="FFFFFF"/>
          <w:lang w:val="es-ES"/>
        </w:rPr>
        <w:t>AsA</w:t>
      </w:r>
      <w:proofErr w:type="spellEnd"/>
      <w:r w:rsidRPr="00A14E92">
        <w:rPr>
          <w:rFonts w:cs="Arial"/>
          <w:szCs w:val="22"/>
          <w:shd w:val="clear" w:color="auto" w:fill="FFFFFF"/>
          <w:lang w:val="es-ES"/>
        </w:rPr>
        <w:t xml:space="preserve"> valora principalmente SE como: provisión de alimentos para consumo humano (Pa-32), producción de forrajes y alimentos para animales (Pa-33), producción de carne y derivados animales (lácteos, huevos) para consumo humano (Pa-34).</w:t>
      </w:r>
    </w:p>
    <w:p w14:paraId="0B9F7793" w14:textId="07E5ED9B" w:rsidR="008401DA" w:rsidRPr="00A14E92" w:rsidRDefault="008401DA" w:rsidP="006F641C">
      <w:pPr>
        <w:rPr>
          <w:rFonts w:cs="Arial"/>
          <w:szCs w:val="22"/>
          <w:shd w:val="clear" w:color="auto" w:fill="FFFFFF"/>
          <w:lang w:val="es-ES"/>
        </w:rPr>
      </w:pPr>
      <w:r w:rsidRPr="00A14E92">
        <w:rPr>
          <w:rFonts w:cs="Arial"/>
          <w:szCs w:val="22"/>
          <w:shd w:val="clear" w:color="auto" w:fill="FFFFFF"/>
          <w:lang w:val="es-ES"/>
        </w:rPr>
        <w:lastRenderedPageBreak/>
        <w:t xml:space="preserve">El </w:t>
      </w:r>
      <w:r w:rsidR="00EE330E" w:rsidRPr="00A14E92">
        <w:rPr>
          <w:rFonts w:cs="Arial"/>
          <w:szCs w:val="22"/>
          <w:shd w:val="clear" w:color="auto" w:fill="FFFFFF"/>
          <w:lang w:val="es-ES"/>
        </w:rPr>
        <w:t>í</w:t>
      </w:r>
      <w:r w:rsidRPr="00A14E92">
        <w:rPr>
          <w:rFonts w:cs="Arial"/>
          <w:szCs w:val="22"/>
          <w:shd w:val="clear" w:color="auto" w:fill="FFFFFF"/>
          <w:lang w:val="es-ES"/>
        </w:rPr>
        <w:t>ndice de seguridad alimentaria (ISA) adaptado del índice de seguridad alimentaria global</w:t>
      </w:r>
      <w:r w:rsidR="00974E16" w:rsidRPr="00A14E92">
        <w:rPr>
          <w:rFonts w:cs="Arial"/>
          <w:szCs w:val="22"/>
          <w:shd w:val="clear" w:color="auto" w:fill="FFFFFF"/>
          <w:lang w:val="es-ES"/>
        </w:rPr>
        <w:t xml:space="preserve"> </w:t>
      </w:r>
      <w:r w:rsidR="008B311E" w:rsidRPr="00A14E92">
        <w:rPr>
          <w:rFonts w:cs="Arial"/>
          <w:szCs w:val="22"/>
          <w:shd w:val="clear" w:color="auto" w:fill="FFFFFF"/>
          <w:lang w:val="es-ES"/>
        </w:rPr>
        <w:t>(</w:t>
      </w:r>
      <w:r w:rsidR="00974E16" w:rsidRPr="00A14E92">
        <w:rPr>
          <w:rFonts w:cs="Arial"/>
          <w:szCs w:val="22"/>
          <w:shd w:val="clear" w:color="auto" w:fill="FFFFFF"/>
          <w:lang w:val="es-ES"/>
        </w:rPr>
        <w:t>2018</w:t>
      </w:r>
      <w:r w:rsidR="008B311E" w:rsidRPr="00A14E92">
        <w:rPr>
          <w:rFonts w:cs="Arial"/>
          <w:szCs w:val="22"/>
          <w:shd w:val="clear" w:color="auto" w:fill="FFFFFF"/>
          <w:lang w:val="es-ES"/>
        </w:rPr>
        <w:t>)</w:t>
      </w:r>
      <w:r w:rsidR="003C7B9A" w:rsidRPr="00A14E92">
        <w:rPr>
          <w:rFonts w:cs="Arial"/>
          <w:szCs w:val="22"/>
          <w:shd w:val="clear" w:color="auto" w:fill="FFFFFF"/>
          <w:lang w:val="es-ES"/>
        </w:rPr>
        <w:t xml:space="preserve"> </w:t>
      </w:r>
      <w:r w:rsidRPr="00A14E92">
        <w:rPr>
          <w:rFonts w:cs="Arial"/>
          <w:szCs w:val="22"/>
          <w:shd w:val="clear" w:color="auto" w:fill="FFFFFF"/>
          <w:lang w:val="es-ES"/>
        </w:rPr>
        <w:t>relaciona el porcentaje de alimentos producidos para autoconsumo</w:t>
      </w:r>
      <w:r w:rsidR="00974E16" w:rsidRPr="00A14E92">
        <w:rPr>
          <w:rFonts w:cs="Arial"/>
          <w:szCs w:val="22"/>
          <w:shd w:val="clear" w:color="auto" w:fill="FFFFFF"/>
          <w:lang w:val="es-ES"/>
        </w:rPr>
        <w:t xml:space="preserve"> del total de alimentos consumidos</w:t>
      </w:r>
      <w:r w:rsidRPr="00A14E92">
        <w:rPr>
          <w:rFonts w:cs="Arial"/>
          <w:szCs w:val="22"/>
          <w:shd w:val="clear" w:color="auto" w:fill="FFFFFF"/>
          <w:lang w:val="es-ES"/>
        </w:rPr>
        <w:t xml:space="preserve">, el porcentaje de gasto en alimentos </w:t>
      </w:r>
      <w:r w:rsidR="00974E16" w:rsidRPr="00A14E92">
        <w:rPr>
          <w:rFonts w:cs="Arial"/>
          <w:szCs w:val="22"/>
          <w:shd w:val="clear" w:color="auto" w:fill="FFFFFF"/>
          <w:lang w:val="es-ES"/>
        </w:rPr>
        <w:t xml:space="preserve">del total de gastos de la familia </w:t>
      </w:r>
      <w:r w:rsidRPr="00A14E92">
        <w:rPr>
          <w:rFonts w:cs="Arial"/>
          <w:szCs w:val="22"/>
          <w:shd w:val="clear" w:color="auto" w:fill="FFFFFF"/>
          <w:lang w:val="es-ES"/>
        </w:rPr>
        <w:t xml:space="preserve">y el porcentaje de autoconsumo por nutriente </w:t>
      </w:r>
      <w:r w:rsidR="00974E16" w:rsidRPr="00A14E92">
        <w:rPr>
          <w:rFonts w:cs="Arial"/>
          <w:szCs w:val="22"/>
          <w:shd w:val="clear" w:color="auto" w:fill="FFFFFF"/>
          <w:lang w:val="es-ES"/>
        </w:rPr>
        <w:t>asociado al total de</w:t>
      </w:r>
      <w:r w:rsidRPr="00A14E92">
        <w:rPr>
          <w:rFonts w:cs="Arial"/>
          <w:szCs w:val="22"/>
          <w:shd w:val="clear" w:color="auto" w:fill="FFFFFF"/>
          <w:lang w:val="es-ES"/>
        </w:rPr>
        <w:t xml:space="preserve"> requerimiento</w:t>
      </w:r>
      <w:r w:rsidR="000262AF" w:rsidRPr="00A14E92">
        <w:rPr>
          <w:rFonts w:cs="Arial"/>
          <w:szCs w:val="22"/>
          <w:shd w:val="clear" w:color="auto" w:fill="FFFFFF"/>
          <w:lang w:val="es-ES"/>
        </w:rPr>
        <w:t>s</w:t>
      </w:r>
      <w:r w:rsidRPr="00A14E92">
        <w:rPr>
          <w:rFonts w:cs="Arial"/>
          <w:szCs w:val="22"/>
          <w:shd w:val="clear" w:color="auto" w:fill="FFFFFF"/>
          <w:lang w:val="es-ES"/>
        </w:rPr>
        <w:t xml:space="preserve"> diarios de calorías</w:t>
      </w:r>
      <w:r w:rsidR="007D5DBC" w:rsidRPr="00A14E92">
        <w:rPr>
          <w:rFonts w:cs="Arial"/>
          <w:szCs w:val="22"/>
          <w:shd w:val="clear" w:color="auto" w:fill="FFFFFF"/>
          <w:lang w:val="es-ES"/>
        </w:rPr>
        <w:t xml:space="preserve">. </w:t>
      </w:r>
      <w:r w:rsidR="00442FAC" w:rsidRPr="00A14E92">
        <w:rPr>
          <w:rFonts w:cs="Arial"/>
          <w:szCs w:val="22"/>
          <w:shd w:val="clear" w:color="auto" w:fill="FFFFFF"/>
          <w:lang w:val="es-ES"/>
        </w:rPr>
        <w:t>S</w:t>
      </w:r>
      <w:r w:rsidR="00974E16" w:rsidRPr="00A14E92">
        <w:rPr>
          <w:rFonts w:cs="Arial"/>
          <w:szCs w:val="22"/>
          <w:shd w:val="clear" w:color="auto" w:fill="FFFFFF"/>
          <w:lang w:val="es-ES"/>
        </w:rPr>
        <w:t xml:space="preserve">e </w:t>
      </w:r>
      <w:r w:rsidR="004513A4" w:rsidRPr="00A14E92">
        <w:rPr>
          <w:rFonts w:cs="Arial"/>
          <w:szCs w:val="22"/>
          <w:shd w:val="clear" w:color="auto" w:fill="FFFFFF"/>
          <w:lang w:val="es-ES"/>
        </w:rPr>
        <w:t>asigna</w:t>
      </w:r>
      <w:r w:rsidR="00974E16" w:rsidRPr="00A14E92">
        <w:rPr>
          <w:rFonts w:cs="Arial"/>
          <w:szCs w:val="22"/>
          <w:shd w:val="clear" w:color="auto" w:fill="FFFFFF"/>
          <w:lang w:val="es-ES"/>
        </w:rPr>
        <w:t xml:space="preserve"> </w:t>
      </w:r>
      <w:r w:rsidRPr="00A14E92">
        <w:rPr>
          <w:rFonts w:cs="Arial"/>
          <w:szCs w:val="22"/>
          <w:shd w:val="clear" w:color="auto" w:fill="FFFFFF"/>
          <w:lang w:val="es-ES"/>
        </w:rPr>
        <w:t xml:space="preserve">una calificación de 1 a 4 </w:t>
      </w:r>
      <w:r w:rsidR="00442FAC" w:rsidRPr="00A14E92">
        <w:rPr>
          <w:rFonts w:cs="Arial"/>
          <w:szCs w:val="22"/>
          <w:shd w:val="clear" w:color="auto" w:fill="FFFFFF"/>
          <w:lang w:val="es-ES"/>
        </w:rPr>
        <w:t xml:space="preserve">a las variables del indicador según </w:t>
      </w:r>
      <w:r w:rsidR="00974E16" w:rsidRPr="00A14E92">
        <w:rPr>
          <w:rFonts w:cs="Arial"/>
          <w:szCs w:val="22"/>
          <w:shd w:val="clear" w:color="auto" w:fill="FFFFFF"/>
          <w:lang w:val="es-ES"/>
        </w:rPr>
        <w:t xml:space="preserve">detalles del </w:t>
      </w:r>
      <w:r w:rsidR="004513A4" w:rsidRPr="00A14E92">
        <w:rPr>
          <w:rFonts w:cs="Arial"/>
          <w:szCs w:val="22"/>
          <w:shd w:val="clear" w:color="auto" w:fill="FFFFFF"/>
          <w:lang w:val="es-ES"/>
        </w:rPr>
        <w:t>cálculo</w:t>
      </w:r>
      <w:r w:rsidR="00974E16" w:rsidRPr="00A14E92">
        <w:rPr>
          <w:rFonts w:cs="Arial"/>
          <w:szCs w:val="22"/>
          <w:shd w:val="clear" w:color="auto" w:fill="FFFFFF"/>
          <w:lang w:val="es-ES"/>
        </w:rPr>
        <w:t xml:space="preserve"> </w:t>
      </w:r>
      <w:r w:rsidR="00442FAC" w:rsidRPr="00A14E92">
        <w:rPr>
          <w:rFonts w:cs="Arial"/>
          <w:szCs w:val="22"/>
          <w:shd w:val="clear" w:color="auto" w:fill="FFFFFF"/>
          <w:lang w:val="es-ES"/>
        </w:rPr>
        <w:t>descrit</w:t>
      </w:r>
      <w:r w:rsidR="001C036C" w:rsidRPr="00A14E92">
        <w:rPr>
          <w:rFonts w:cs="Arial"/>
          <w:szCs w:val="22"/>
          <w:shd w:val="clear" w:color="auto" w:fill="FFFFFF"/>
          <w:lang w:val="es-ES"/>
        </w:rPr>
        <w:t>o</w:t>
      </w:r>
      <w:r w:rsidR="00442FAC" w:rsidRPr="00A14E92">
        <w:rPr>
          <w:rFonts w:cs="Arial"/>
          <w:szCs w:val="22"/>
          <w:shd w:val="clear" w:color="auto" w:fill="FFFFFF"/>
          <w:lang w:val="es-ES"/>
        </w:rPr>
        <w:t>s</w:t>
      </w:r>
      <w:r w:rsidR="00974E16" w:rsidRPr="00A14E92">
        <w:rPr>
          <w:rFonts w:cs="Arial"/>
          <w:szCs w:val="22"/>
          <w:shd w:val="clear" w:color="auto" w:fill="FFFFFF"/>
          <w:lang w:val="es-ES"/>
        </w:rPr>
        <w:t xml:space="preserve"> en el </w:t>
      </w:r>
      <w:r w:rsidR="00270180" w:rsidRPr="00A14E92">
        <w:rPr>
          <w:rFonts w:cs="Arial"/>
          <w:szCs w:val="22"/>
          <w:shd w:val="clear" w:color="auto" w:fill="FFFFFF"/>
          <w:lang w:val="es-ES"/>
        </w:rPr>
        <w:t>a</w:t>
      </w:r>
      <w:r w:rsidRPr="00A14E92">
        <w:rPr>
          <w:rFonts w:cs="Arial"/>
          <w:szCs w:val="22"/>
          <w:shd w:val="clear" w:color="auto" w:fill="FFFFFF"/>
          <w:lang w:val="es-ES"/>
        </w:rPr>
        <w:t xml:space="preserve">nexo </w:t>
      </w:r>
      <w:r w:rsidR="00C30921" w:rsidRPr="00A14E92">
        <w:rPr>
          <w:rFonts w:cs="Arial"/>
          <w:szCs w:val="22"/>
          <w:shd w:val="clear" w:color="auto" w:fill="FFFFFF"/>
          <w:lang w:val="es-ES"/>
        </w:rPr>
        <w:t>D</w:t>
      </w:r>
      <w:r w:rsidR="00974E16" w:rsidRPr="00A14E92">
        <w:rPr>
          <w:rFonts w:cs="Arial"/>
          <w:szCs w:val="22"/>
          <w:shd w:val="clear" w:color="auto" w:fill="FFFFFF"/>
          <w:lang w:val="es-ES"/>
        </w:rPr>
        <w:t>. L</w:t>
      </w:r>
      <w:r w:rsidRPr="00A14E92">
        <w:rPr>
          <w:rFonts w:cs="Arial"/>
          <w:szCs w:val="22"/>
          <w:shd w:val="clear" w:color="auto" w:fill="FFFFFF"/>
          <w:lang w:val="es-ES"/>
        </w:rPr>
        <w:t xml:space="preserve">as variables del indicador </w:t>
      </w:r>
      <w:r w:rsidR="00D6538C" w:rsidRPr="00A14E92">
        <w:rPr>
          <w:rFonts w:cs="Arial"/>
          <w:szCs w:val="22"/>
          <w:shd w:val="clear" w:color="auto" w:fill="FFFFFF"/>
          <w:lang w:val="es-ES"/>
        </w:rPr>
        <w:t>se calculan</w:t>
      </w:r>
      <w:r w:rsidRPr="00A14E92">
        <w:rPr>
          <w:rFonts w:cs="Arial"/>
          <w:szCs w:val="22"/>
          <w:shd w:val="clear" w:color="auto" w:fill="FFFFFF"/>
          <w:lang w:val="es-ES"/>
        </w:rPr>
        <w:t xml:space="preserve"> según lo reportado por </w:t>
      </w:r>
      <w:proofErr w:type="spellStart"/>
      <w:r w:rsidRPr="00A14E92">
        <w:rPr>
          <w:rFonts w:cs="Arial"/>
          <w:szCs w:val="22"/>
          <w:shd w:val="clear" w:color="auto" w:fill="FFFFFF"/>
          <w:lang w:val="es-ES"/>
        </w:rPr>
        <w:t>Aristizábal</w:t>
      </w:r>
      <w:proofErr w:type="spellEnd"/>
      <w:r w:rsidRPr="00A14E92">
        <w:rPr>
          <w:rFonts w:cs="Arial"/>
          <w:szCs w:val="22"/>
          <w:shd w:val="clear" w:color="auto" w:fill="FFFFFF"/>
          <w:lang w:val="es-ES"/>
        </w:rPr>
        <w:t xml:space="preserve"> y Duque (2009)</w:t>
      </w:r>
      <w:r w:rsidR="00E453A4" w:rsidRPr="00A14E92">
        <w:rPr>
          <w:rFonts w:cs="Arial"/>
          <w:szCs w:val="22"/>
          <w:shd w:val="clear" w:color="auto" w:fill="FFFFFF"/>
          <w:lang w:val="es-ES"/>
        </w:rPr>
        <w:t xml:space="preserve">; </w:t>
      </w:r>
      <w:r w:rsidRPr="00A14E92">
        <w:rPr>
          <w:rFonts w:cs="Arial"/>
          <w:szCs w:val="22"/>
          <w:shd w:val="clear" w:color="auto" w:fill="FFFFFF"/>
          <w:lang w:val="es-ES"/>
        </w:rPr>
        <w:t xml:space="preserve">Pérez-Sánchez, Rosique, Turbay y Machado (2016). En el modelo dinámico </w:t>
      </w:r>
      <w:r w:rsidR="00EC0EF5" w:rsidRPr="00A14E92">
        <w:rPr>
          <w:rFonts w:cs="Arial"/>
          <w:szCs w:val="22"/>
          <w:shd w:val="clear" w:color="auto" w:fill="FFFFFF"/>
          <w:lang w:val="es-ES"/>
        </w:rPr>
        <w:t xml:space="preserve">el cálculo del indicador se realiza </w:t>
      </w:r>
      <w:r w:rsidR="00974E16" w:rsidRPr="00A14E92">
        <w:rPr>
          <w:rFonts w:cs="Arial"/>
          <w:szCs w:val="22"/>
          <w:shd w:val="clear" w:color="auto" w:fill="FFFFFF"/>
          <w:lang w:val="es-ES"/>
        </w:rPr>
        <w:t>utilizando la</w:t>
      </w:r>
      <w:r w:rsidR="00CE3BE7" w:rsidRPr="00A14E92">
        <w:rPr>
          <w:rFonts w:cs="Arial"/>
          <w:szCs w:val="22"/>
          <w:shd w:val="clear" w:color="auto" w:fill="FFFFFF"/>
          <w:lang w:val="es-ES"/>
        </w:rPr>
        <w:t xml:space="preserve"> </w:t>
      </w:r>
      <w:r w:rsidR="00A46971" w:rsidRPr="00A14E92">
        <w:rPr>
          <w:rFonts w:cs="Arial"/>
          <w:szCs w:val="22"/>
          <w:shd w:val="clear" w:color="auto" w:fill="FFFFFF"/>
          <w:lang w:val="es-ES"/>
        </w:rPr>
        <w:t>e</w:t>
      </w:r>
      <w:r w:rsidR="00974E16" w:rsidRPr="00A14E92">
        <w:rPr>
          <w:rFonts w:cs="Arial"/>
          <w:szCs w:val="22"/>
          <w:shd w:val="clear" w:color="auto" w:fill="FFFFFF"/>
          <w:lang w:val="es-ES"/>
        </w:rPr>
        <w:t>cuación 14.</w:t>
      </w:r>
      <w:r w:rsidRPr="00A14E92">
        <w:rPr>
          <w:rFonts w:cs="Arial"/>
          <w:szCs w:val="22"/>
          <w:shd w:val="clear" w:color="auto" w:fill="FFFFFF"/>
          <w:lang w:val="es-ES"/>
        </w:rPr>
        <w:t xml:space="preserve"> El indicador ISA valora principalmente la provisión de SE como: aumento de la resiliencia del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(Rpa-6), adaptación a condiciones cambiantes (Rpa-7) y provisión de alimentos para consumo humano (Pa-32).</w:t>
      </w:r>
    </w:p>
    <w:p w14:paraId="5B545140" w14:textId="77777777" w:rsidR="008401DA" w:rsidRPr="00A14E92" w:rsidRDefault="008401DA" w:rsidP="006F641C">
      <w:pPr>
        <w:shd w:val="clear" w:color="auto" w:fill="FFFFFF" w:themeFill="background1"/>
        <w:tabs>
          <w:tab w:val="left" w:pos="1045"/>
        </w:tabs>
        <w:ind w:left="-57" w:right="-57"/>
        <w:rPr>
          <w:rFonts w:cs="Arial"/>
          <w:szCs w:val="22"/>
          <w:shd w:val="clear" w:color="auto" w:fill="FFFFFF"/>
          <w:lang w:val="es-ES"/>
        </w:rPr>
      </w:pPr>
    </w:p>
    <w:p w14:paraId="654411DF" w14:textId="72F7CCBD" w:rsidR="00FB7DA8" w:rsidRPr="00A14E92" w:rsidRDefault="008401DA" w:rsidP="006F641C">
      <w:pPr>
        <w:rPr>
          <w:rFonts w:cs="Arial"/>
          <w:szCs w:val="22"/>
          <w:shd w:val="clear" w:color="auto" w:fill="FFFFFF"/>
          <w:lang w:val="es-ES"/>
        </w:rPr>
      </w:pPr>
      <w:r w:rsidRPr="00A14E92">
        <w:rPr>
          <w:rFonts w:cs="Arial"/>
          <w:szCs w:val="22"/>
          <w:shd w:val="clear" w:color="auto" w:fill="FFFFFF"/>
          <w:lang w:val="es-ES"/>
        </w:rPr>
        <w:t xml:space="preserve">El indicador </w:t>
      </w:r>
      <w:r w:rsidR="00460682" w:rsidRPr="00A14E92">
        <w:rPr>
          <w:rFonts w:cs="Arial"/>
          <w:szCs w:val="22"/>
          <w:shd w:val="clear" w:color="auto" w:fill="FFFFFF"/>
          <w:lang w:val="es-ES"/>
        </w:rPr>
        <w:t>d</w:t>
      </w:r>
      <w:r w:rsidRPr="00A14E92">
        <w:rPr>
          <w:rFonts w:cs="Arial"/>
          <w:szCs w:val="22"/>
          <w:shd w:val="clear" w:color="auto" w:fill="FFFFFF"/>
          <w:lang w:val="es-ES"/>
        </w:rPr>
        <w:t xml:space="preserve">iversificación de la producción (A1) califica el número de productos generados en el </w:t>
      </w:r>
      <w:proofErr w:type="spellStart"/>
      <w:r w:rsidRPr="00A14E92">
        <w:rPr>
          <w:rFonts w:cs="Arial"/>
          <w:szCs w:val="22"/>
          <w:shd w:val="clear" w:color="auto" w:fill="FFFFFF"/>
          <w:lang w:val="es-ES"/>
        </w:rPr>
        <w:t>agroecosistema</w:t>
      </w:r>
      <w:proofErr w:type="spellEnd"/>
      <w:r w:rsidR="00F8183E" w:rsidRPr="00A14E92">
        <w:rPr>
          <w:rFonts w:cs="Arial"/>
          <w:szCs w:val="22"/>
          <w:shd w:val="clear" w:color="auto" w:fill="FFFFFF"/>
          <w:lang w:val="es-ES"/>
        </w:rPr>
        <w:t>. S</w:t>
      </w:r>
      <w:r w:rsidR="00102B9F" w:rsidRPr="00A14E92">
        <w:rPr>
          <w:rFonts w:cs="Arial"/>
          <w:szCs w:val="22"/>
          <w:shd w:val="clear" w:color="auto" w:fill="FFFFFF"/>
          <w:lang w:val="es-ES"/>
        </w:rPr>
        <w:t xml:space="preserve">egún </w:t>
      </w:r>
      <w:proofErr w:type="spellStart"/>
      <w:r w:rsidR="00102B9F" w:rsidRPr="00A14E92">
        <w:rPr>
          <w:rFonts w:cs="Arial"/>
          <w:szCs w:val="22"/>
          <w:shd w:val="clear" w:color="auto" w:fill="FFFFFF"/>
          <w:lang w:val="es-ES"/>
        </w:rPr>
        <w:t>Sarandón</w:t>
      </w:r>
      <w:proofErr w:type="spellEnd"/>
      <w:r w:rsidR="00102B9F" w:rsidRPr="00A14E92">
        <w:rPr>
          <w:rFonts w:cs="Arial"/>
          <w:szCs w:val="22"/>
          <w:shd w:val="clear" w:color="auto" w:fill="FFFFFF"/>
          <w:lang w:val="es-ES"/>
        </w:rPr>
        <w:t xml:space="preserve"> et al., (2008) </w:t>
      </w:r>
      <w:r w:rsidRPr="00A14E92">
        <w:rPr>
          <w:rFonts w:cs="Arial"/>
          <w:szCs w:val="22"/>
          <w:shd w:val="clear" w:color="auto" w:fill="FFFFFF"/>
          <w:lang w:val="es-ES"/>
        </w:rPr>
        <w:t>un sistema es sustentable si la producción es diversificada. La diversificación es un indicador adimensional</w:t>
      </w:r>
      <w:r w:rsidR="003A6659" w:rsidRPr="00A14E92">
        <w:rPr>
          <w:rFonts w:cs="Arial"/>
          <w:szCs w:val="22"/>
          <w:shd w:val="clear" w:color="auto" w:fill="FFFFFF"/>
          <w:lang w:val="es-ES"/>
        </w:rPr>
        <w:t>,</w:t>
      </w:r>
      <w:r w:rsidRPr="00A14E92">
        <w:rPr>
          <w:rFonts w:cs="Arial"/>
          <w:szCs w:val="22"/>
          <w:shd w:val="clear" w:color="auto" w:fill="FFFFFF"/>
          <w:lang w:val="es-ES"/>
        </w:rPr>
        <w:t xml:space="preserve"> con calificaciones de 1 hasta 4 dependiendo del número de productos generados por año</w:t>
      </w:r>
      <w:r w:rsidR="003A6659" w:rsidRPr="00A14E92">
        <w:rPr>
          <w:rFonts w:cs="Arial"/>
          <w:szCs w:val="22"/>
          <w:shd w:val="clear" w:color="auto" w:fill="FFFFFF"/>
          <w:lang w:val="es-ES"/>
        </w:rPr>
        <w:t>. L</w:t>
      </w:r>
      <w:r w:rsidRPr="00A14E92">
        <w:rPr>
          <w:rFonts w:cs="Arial"/>
          <w:szCs w:val="22"/>
          <w:shd w:val="clear" w:color="auto" w:fill="FFFFFF"/>
          <w:lang w:val="es-ES"/>
        </w:rPr>
        <w:t xml:space="preserve">a calificación se realiza según </w:t>
      </w:r>
      <w:proofErr w:type="spellStart"/>
      <w:r w:rsidRPr="00A14E92">
        <w:rPr>
          <w:rFonts w:cs="Arial"/>
          <w:szCs w:val="22"/>
          <w:shd w:val="clear" w:color="auto" w:fill="FFFFFF"/>
          <w:lang w:val="es-ES"/>
        </w:rPr>
        <w:t>Aristizábal</w:t>
      </w:r>
      <w:proofErr w:type="spellEnd"/>
      <w:r w:rsidRPr="00A14E92">
        <w:rPr>
          <w:rFonts w:cs="Arial"/>
          <w:szCs w:val="22"/>
          <w:shd w:val="clear" w:color="auto" w:fill="FFFFFF"/>
          <w:lang w:val="es-ES"/>
        </w:rPr>
        <w:t xml:space="preserve"> y Duque (2009) quienes encontraron hasta 11 productos diferentes </w:t>
      </w:r>
      <w:r w:rsidR="00102B9F" w:rsidRPr="00A14E92">
        <w:rPr>
          <w:rFonts w:cs="Arial"/>
          <w:szCs w:val="22"/>
          <w:shd w:val="clear" w:color="auto" w:fill="FFFFFF"/>
          <w:lang w:val="es-ES"/>
        </w:rPr>
        <w:t xml:space="preserve">en fincas cafeteras </w:t>
      </w:r>
      <w:r w:rsidR="00FB7DA8" w:rsidRPr="00A14E92">
        <w:rPr>
          <w:rFonts w:cs="Arial"/>
          <w:szCs w:val="22"/>
          <w:shd w:val="clear" w:color="auto" w:fill="FFFFFF"/>
          <w:lang w:val="es-ES"/>
        </w:rPr>
        <w:t>(</w:t>
      </w:r>
      <w:r w:rsidR="00A46971" w:rsidRPr="00A14E92">
        <w:rPr>
          <w:rFonts w:cs="Arial"/>
          <w:szCs w:val="22"/>
          <w:shd w:val="clear" w:color="auto" w:fill="FFFFFF"/>
          <w:lang w:val="es-ES"/>
        </w:rPr>
        <w:t>e</w:t>
      </w:r>
      <w:r w:rsidR="00FB7DA8" w:rsidRPr="00A14E92">
        <w:rPr>
          <w:rFonts w:cs="Arial"/>
          <w:szCs w:val="22"/>
          <w:shd w:val="clear" w:color="auto" w:fill="FFFFFF"/>
          <w:lang w:val="es-ES"/>
        </w:rPr>
        <w:t xml:space="preserve">cuación 15). El indicador diversificación de la producción valora principalmente la provisión de SE como: aumento de la resiliencia del </w:t>
      </w:r>
      <w:proofErr w:type="spellStart"/>
      <w:r w:rsidR="00FB7DA8" w:rsidRPr="00A14E92">
        <w:rPr>
          <w:rFonts w:cs="Arial"/>
          <w:szCs w:val="22"/>
          <w:shd w:val="clear" w:color="auto" w:fill="FFFFFF"/>
          <w:lang w:val="es-ES"/>
        </w:rPr>
        <w:t>agroecosistema</w:t>
      </w:r>
      <w:proofErr w:type="spellEnd"/>
      <w:r w:rsidR="00FB7DA8" w:rsidRPr="00A14E92">
        <w:rPr>
          <w:rFonts w:cs="Arial"/>
          <w:szCs w:val="22"/>
          <w:shd w:val="clear" w:color="auto" w:fill="FFFFFF"/>
          <w:lang w:val="es-ES"/>
        </w:rPr>
        <w:t xml:space="preserve"> (Rpa-6), adaptación a condiciones cambiantes (Rpa-7)</w:t>
      </w:r>
      <w:r w:rsidR="00102B9F" w:rsidRPr="00A14E92">
        <w:rPr>
          <w:rFonts w:cs="Arial"/>
          <w:szCs w:val="22"/>
          <w:shd w:val="clear" w:color="auto" w:fill="FFFFFF"/>
          <w:lang w:val="es-ES"/>
        </w:rPr>
        <w:t>,</w:t>
      </w:r>
      <w:r w:rsidR="00FB7DA8" w:rsidRPr="00A14E92">
        <w:rPr>
          <w:rFonts w:cs="Arial"/>
          <w:szCs w:val="22"/>
          <w:shd w:val="clear" w:color="auto" w:fill="FFFFFF"/>
          <w:lang w:val="es-ES"/>
        </w:rPr>
        <w:t xml:space="preserve"> provisión de alimentos para consumo humano (Pa-32), producción de forrajes y alimentos para animales (Pa-33), producción de carne y derivados animales (lácteos, huevos) para consumo humano (Pa-34).</w:t>
      </w:r>
    </w:p>
    <w:p w14:paraId="2D0072E1" w14:textId="77777777" w:rsidR="008401DA" w:rsidRPr="00A14E92" w:rsidRDefault="008401DA" w:rsidP="006F641C">
      <w:pPr>
        <w:shd w:val="clear" w:color="auto" w:fill="FFFFFF" w:themeFill="background1"/>
        <w:tabs>
          <w:tab w:val="left" w:pos="1045"/>
        </w:tabs>
        <w:ind w:left="-57" w:right="-57"/>
        <w:rPr>
          <w:rFonts w:cs="Arial"/>
          <w:szCs w:val="22"/>
          <w:shd w:val="clear" w:color="auto" w:fill="FFFFFF"/>
          <w:lang w:val="es-ES"/>
        </w:rPr>
      </w:pPr>
    </w:p>
    <w:p w14:paraId="04BEA0EF" w14:textId="4C3C0AD6" w:rsidR="00AA3CD8" w:rsidRPr="00A14E92" w:rsidRDefault="00C73043" w:rsidP="006F641C">
      <w:pPr>
        <w:rPr>
          <w:rFonts w:cs="Arial"/>
          <w:szCs w:val="22"/>
          <w:shd w:val="clear" w:color="auto" w:fill="FFFFFF"/>
          <w:lang w:val="es-ES"/>
        </w:rPr>
      </w:pPr>
      <w:r w:rsidRPr="00A14E92">
        <w:rPr>
          <w:rFonts w:cs="Arial"/>
          <w:szCs w:val="22"/>
          <w:shd w:val="clear" w:color="auto" w:fill="FFFFFF"/>
          <w:lang w:val="es-ES"/>
        </w:rPr>
        <w:t xml:space="preserve">El indicador </w:t>
      </w:r>
      <w:r w:rsidR="00DE0341" w:rsidRPr="00A14E92">
        <w:rPr>
          <w:rFonts w:cs="Arial"/>
          <w:szCs w:val="22"/>
          <w:shd w:val="clear" w:color="auto" w:fill="FFFFFF"/>
          <w:lang w:val="es-ES"/>
        </w:rPr>
        <w:t>p</w:t>
      </w:r>
      <w:r w:rsidRPr="00A14E92">
        <w:rPr>
          <w:rFonts w:cs="Arial"/>
          <w:szCs w:val="22"/>
          <w:shd w:val="clear" w:color="auto" w:fill="FFFFFF"/>
          <w:lang w:val="es-ES"/>
        </w:rPr>
        <w:t xml:space="preserve">articipación de mujeres en concejos comunitarios (MCP) es reportado en los </w:t>
      </w:r>
      <w:r w:rsidR="006E307E" w:rsidRPr="00A14E92">
        <w:rPr>
          <w:rFonts w:cs="Arial"/>
          <w:szCs w:val="22"/>
          <w:shd w:val="clear" w:color="auto" w:fill="FFFFFF"/>
          <w:lang w:val="es-ES"/>
        </w:rPr>
        <w:t>i</w:t>
      </w:r>
      <w:r w:rsidRPr="00A14E92">
        <w:rPr>
          <w:rFonts w:cs="Arial"/>
          <w:szCs w:val="22"/>
          <w:shd w:val="clear" w:color="auto" w:fill="FFFFFF"/>
          <w:lang w:val="es-ES"/>
        </w:rPr>
        <w:t xml:space="preserve">nformes de gestión de la Federación de Cafeteros de Caldas entre los años 2005 y 2017. </w:t>
      </w:r>
      <w:r w:rsidR="002D78D3" w:rsidRPr="00A14E92">
        <w:rPr>
          <w:rFonts w:cs="Arial"/>
          <w:szCs w:val="22"/>
          <w:shd w:val="clear" w:color="auto" w:fill="FFFFFF"/>
          <w:lang w:val="es-ES"/>
        </w:rPr>
        <w:t>L</w:t>
      </w:r>
      <w:r w:rsidRPr="00A14E92">
        <w:rPr>
          <w:rFonts w:cs="Arial"/>
          <w:szCs w:val="22"/>
          <w:shd w:val="clear" w:color="auto" w:fill="FFFFFF"/>
          <w:lang w:val="es-ES"/>
        </w:rPr>
        <w:t xml:space="preserve">os </w:t>
      </w:r>
      <w:r w:rsidR="006E307E" w:rsidRPr="00A14E92">
        <w:rPr>
          <w:rFonts w:cs="Arial"/>
          <w:szCs w:val="22"/>
          <w:shd w:val="clear" w:color="auto" w:fill="FFFFFF"/>
          <w:lang w:val="es-ES"/>
        </w:rPr>
        <w:t>i</w:t>
      </w:r>
      <w:r w:rsidRPr="00A14E92">
        <w:rPr>
          <w:rFonts w:cs="Arial"/>
          <w:szCs w:val="22"/>
          <w:shd w:val="clear" w:color="auto" w:fill="FFFFFF"/>
          <w:lang w:val="es-ES"/>
        </w:rPr>
        <w:t>nformes de gestión reflejan un incremento anual en el área sembrada con cafés especiales (</w:t>
      </w:r>
      <w:r w:rsidR="00AF284A" w:rsidRPr="00A14E92">
        <w:rPr>
          <w:rFonts w:cs="Arial"/>
          <w:szCs w:val="22"/>
          <w:shd w:val="clear" w:color="auto" w:fill="FFFFFF"/>
          <w:lang w:val="es-ES"/>
        </w:rPr>
        <w:t xml:space="preserve">café bajo sombra, </w:t>
      </w:r>
      <w:r w:rsidR="00511670" w:rsidRPr="00A14E92">
        <w:rPr>
          <w:rFonts w:cs="Arial"/>
          <w:szCs w:val="22"/>
          <w:shd w:val="clear" w:color="auto" w:fill="FFFFFF"/>
          <w:lang w:val="es-ES"/>
        </w:rPr>
        <w:t xml:space="preserve">certificaciones </w:t>
      </w:r>
      <w:r w:rsidR="004513A4" w:rsidRPr="00A14E92">
        <w:rPr>
          <w:rFonts w:cs="Arial"/>
          <w:szCs w:val="22"/>
          <w:shd w:val="clear" w:color="auto" w:fill="FFFFFF"/>
          <w:lang w:val="es-ES"/>
        </w:rPr>
        <w:t>orgánicas</w:t>
      </w:r>
      <w:r w:rsidR="00511670" w:rsidRPr="00A14E92">
        <w:rPr>
          <w:rFonts w:cs="Arial"/>
          <w:szCs w:val="22"/>
          <w:shd w:val="clear" w:color="auto" w:fill="FFFFFF"/>
          <w:lang w:val="es-ES"/>
        </w:rPr>
        <w:t>, sostenibles</w:t>
      </w:r>
      <w:r w:rsidR="00196F86" w:rsidRPr="00A14E92">
        <w:rPr>
          <w:rFonts w:cs="Arial"/>
          <w:szCs w:val="22"/>
          <w:shd w:val="clear" w:color="auto" w:fill="FFFFFF"/>
          <w:lang w:val="es-ES"/>
        </w:rPr>
        <w:t xml:space="preserve"> y de</w:t>
      </w:r>
      <w:r w:rsidR="00511670" w:rsidRPr="00A14E92">
        <w:rPr>
          <w:rFonts w:cs="Arial"/>
          <w:szCs w:val="22"/>
          <w:shd w:val="clear" w:color="auto" w:fill="FFFFFF"/>
          <w:lang w:val="es-ES"/>
        </w:rPr>
        <w:t xml:space="preserve"> protección de biodiversidad</w:t>
      </w:r>
      <w:r w:rsidRPr="00A14E92">
        <w:rPr>
          <w:rFonts w:cs="Arial"/>
          <w:szCs w:val="22"/>
          <w:shd w:val="clear" w:color="auto" w:fill="FFFFFF"/>
          <w:lang w:val="es-ES"/>
        </w:rPr>
        <w:t>)</w:t>
      </w:r>
      <w:r w:rsidR="0090238A" w:rsidRPr="00A14E92">
        <w:rPr>
          <w:rFonts w:cs="Arial"/>
          <w:szCs w:val="22"/>
          <w:shd w:val="clear" w:color="auto" w:fill="FFFFFF"/>
          <w:lang w:val="es-ES"/>
        </w:rPr>
        <w:t>. E</w:t>
      </w:r>
      <w:r w:rsidRPr="00A14E92">
        <w:rPr>
          <w:rFonts w:cs="Arial"/>
          <w:szCs w:val="22"/>
          <w:shd w:val="clear" w:color="auto" w:fill="FFFFFF"/>
          <w:lang w:val="es-ES"/>
        </w:rPr>
        <w:t xml:space="preserve">n el modelo dinámico, se plantea </w:t>
      </w:r>
      <w:r w:rsidR="00CE3BE7" w:rsidRPr="00A14E92">
        <w:rPr>
          <w:rFonts w:cs="Arial"/>
          <w:szCs w:val="22"/>
          <w:shd w:val="clear" w:color="auto" w:fill="FFFFFF"/>
          <w:lang w:val="es-ES"/>
        </w:rPr>
        <w:t xml:space="preserve">que el incremento en las </w:t>
      </w:r>
      <w:r w:rsidRPr="00A14E92">
        <w:rPr>
          <w:rFonts w:cs="Arial"/>
          <w:szCs w:val="22"/>
          <w:shd w:val="clear" w:color="auto" w:fill="FFFFFF"/>
          <w:lang w:val="es-ES"/>
        </w:rPr>
        <w:t>área</w:t>
      </w:r>
      <w:r w:rsidR="00CE3BE7" w:rsidRPr="00A14E92">
        <w:rPr>
          <w:rFonts w:cs="Arial"/>
          <w:szCs w:val="22"/>
          <w:shd w:val="clear" w:color="auto" w:fill="FFFFFF"/>
          <w:lang w:val="es-ES"/>
        </w:rPr>
        <w:t>s</w:t>
      </w:r>
      <w:r w:rsidRPr="00A14E92">
        <w:rPr>
          <w:rFonts w:cs="Arial"/>
          <w:szCs w:val="22"/>
          <w:shd w:val="clear" w:color="auto" w:fill="FFFFFF"/>
          <w:lang w:val="es-ES"/>
        </w:rPr>
        <w:t xml:space="preserve"> sembrada</w:t>
      </w:r>
      <w:r w:rsidR="00CE3BE7" w:rsidRPr="00A14E92">
        <w:rPr>
          <w:rFonts w:cs="Arial"/>
          <w:szCs w:val="22"/>
          <w:shd w:val="clear" w:color="auto" w:fill="FFFFFF"/>
          <w:lang w:val="es-ES"/>
        </w:rPr>
        <w:t>s</w:t>
      </w:r>
      <w:r w:rsidRPr="00A14E92">
        <w:rPr>
          <w:rFonts w:cs="Arial"/>
          <w:szCs w:val="22"/>
          <w:shd w:val="clear" w:color="auto" w:fill="FFFFFF"/>
          <w:lang w:val="es-ES"/>
        </w:rPr>
        <w:t xml:space="preserve"> con cafés especiales </w:t>
      </w:r>
      <w:r w:rsidR="00CE3BE7" w:rsidRPr="00A14E92">
        <w:rPr>
          <w:rFonts w:cs="Arial"/>
          <w:szCs w:val="22"/>
          <w:shd w:val="clear" w:color="auto" w:fill="FFFFFF"/>
          <w:lang w:val="es-ES"/>
        </w:rPr>
        <w:t xml:space="preserve">influencia el </w:t>
      </w:r>
      <w:r w:rsidRPr="00A14E92">
        <w:rPr>
          <w:rFonts w:cs="Arial"/>
          <w:szCs w:val="22"/>
          <w:shd w:val="clear" w:color="auto" w:fill="FFFFFF"/>
          <w:lang w:val="es-ES"/>
        </w:rPr>
        <w:t xml:space="preserve">número de mujeres </w:t>
      </w:r>
      <w:r w:rsidR="0090238A" w:rsidRPr="00A14E92">
        <w:rPr>
          <w:rFonts w:cs="Arial"/>
          <w:szCs w:val="22"/>
          <w:shd w:val="clear" w:color="auto" w:fill="FFFFFF"/>
          <w:lang w:val="es-ES"/>
        </w:rPr>
        <w:t xml:space="preserve">en los </w:t>
      </w:r>
      <w:r w:rsidRPr="00A14E92">
        <w:rPr>
          <w:rFonts w:cs="Arial"/>
          <w:szCs w:val="22"/>
          <w:shd w:val="clear" w:color="auto" w:fill="FFFFFF"/>
          <w:lang w:val="es-ES"/>
        </w:rPr>
        <w:t>consejos participativos cafeteros (</w:t>
      </w:r>
      <w:r w:rsidR="00A46971" w:rsidRPr="00A14E92">
        <w:rPr>
          <w:rFonts w:cs="Arial"/>
          <w:szCs w:val="22"/>
          <w:shd w:val="clear" w:color="auto" w:fill="FFFFFF"/>
          <w:lang w:val="es-ES"/>
        </w:rPr>
        <w:t>e</w:t>
      </w:r>
      <w:r w:rsidRPr="00A14E92">
        <w:rPr>
          <w:rFonts w:cs="Arial"/>
          <w:szCs w:val="22"/>
          <w:shd w:val="clear" w:color="auto" w:fill="FFFFFF"/>
          <w:lang w:val="es-ES"/>
        </w:rPr>
        <w:t xml:space="preserve">cuación 16). La modelación refleja un aumento en la inclusión y participación de mujeres en la gestión de los </w:t>
      </w:r>
      <w:proofErr w:type="spellStart"/>
      <w:r w:rsidRPr="00A14E92">
        <w:rPr>
          <w:rFonts w:cs="Arial"/>
          <w:szCs w:val="22"/>
          <w:shd w:val="clear" w:color="auto" w:fill="FFFFFF"/>
          <w:lang w:val="es-ES"/>
        </w:rPr>
        <w:t>agroecosistemas</w:t>
      </w:r>
      <w:proofErr w:type="spellEnd"/>
      <w:r w:rsidRPr="00A14E92">
        <w:rPr>
          <w:rFonts w:cs="Arial"/>
          <w:szCs w:val="22"/>
          <w:shd w:val="clear" w:color="auto" w:fill="FFFFFF"/>
          <w:lang w:val="es-ES"/>
        </w:rPr>
        <w:t xml:space="preserve"> cafeteros.  El MCP valora principalmente la provisión de SE como: generación y conservación de tradiciones y costumbres (Ieca-46), conservación de sistemas agrícolas tradicionales locales o patrimoniales (Iehe-47), uso de especies con fines religiosos, espirituales o históricos (Iehe-48)</w:t>
      </w:r>
      <w:r w:rsidR="0090238A" w:rsidRPr="00A14E92">
        <w:rPr>
          <w:rFonts w:cs="Arial"/>
          <w:szCs w:val="22"/>
          <w:shd w:val="clear" w:color="auto" w:fill="FFFFFF"/>
          <w:lang w:val="es-ES"/>
        </w:rPr>
        <w:t xml:space="preserve"> y</w:t>
      </w:r>
      <w:r w:rsidRPr="00A14E92">
        <w:rPr>
          <w:rFonts w:cs="Arial"/>
          <w:szCs w:val="22"/>
          <w:shd w:val="clear" w:color="auto" w:fill="FFFFFF"/>
          <w:lang w:val="es-ES"/>
        </w:rPr>
        <w:t xml:space="preserve"> generación de conocimiento sobre la diversidad de especies y sus usos (Idce-49).</w:t>
      </w:r>
    </w:p>
    <w:p w14:paraId="3D8A997F" w14:textId="77777777" w:rsidR="0090238A" w:rsidRPr="00A14E92" w:rsidRDefault="0090238A" w:rsidP="006F641C">
      <w:pPr>
        <w:rPr>
          <w:rFonts w:cs="Arial"/>
          <w:szCs w:val="22"/>
          <w:shd w:val="clear" w:color="auto" w:fill="FFFFFF"/>
          <w:lang w:val="es-ES"/>
        </w:rPr>
      </w:pPr>
    </w:p>
    <w:p w14:paraId="0D223260" w14:textId="02995A95" w:rsidR="00061D74" w:rsidRPr="00A14E92" w:rsidRDefault="00061D74" w:rsidP="006F641C">
      <w:pPr>
        <w:jc w:val="center"/>
        <w:rPr>
          <w:rFonts w:cs="Arial"/>
          <w:sz w:val="18"/>
          <w:szCs w:val="18"/>
          <w:lang w:val="es-ES"/>
        </w:rPr>
      </w:pPr>
      <w:bookmarkStart w:id="305" w:name="_Toc11253679"/>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4</w:t>
      </w:r>
      <w:r w:rsidRPr="00A14E92">
        <w:rPr>
          <w:rFonts w:cs="Arial"/>
          <w:noProof/>
          <w:sz w:val="18"/>
          <w:szCs w:val="18"/>
          <w:lang w:val="es-ES"/>
        </w:rPr>
        <w:fldChar w:fldCharType="end"/>
      </w:r>
      <w:r w:rsidRPr="00A14E92">
        <w:rPr>
          <w:rFonts w:cs="Arial"/>
          <w:sz w:val="18"/>
          <w:szCs w:val="18"/>
          <w:lang w:val="es-ES"/>
        </w:rPr>
        <w:t xml:space="preserve">. Indicadores y SE valorados para la </w:t>
      </w:r>
      <w:r w:rsidR="00DE0341" w:rsidRPr="00A14E92">
        <w:rPr>
          <w:rFonts w:cs="Arial"/>
          <w:sz w:val="18"/>
          <w:szCs w:val="18"/>
          <w:lang w:val="es-ES"/>
        </w:rPr>
        <w:t>d</w:t>
      </w:r>
      <w:r w:rsidRPr="00A14E92">
        <w:rPr>
          <w:rFonts w:cs="Arial"/>
          <w:sz w:val="18"/>
          <w:szCs w:val="18"/>
          <w:lang w:val="es-ES"/>
        </w:rPr>
        <w:t xml:space="preserve">imensión </w:t>
      </w:r>
      <w:r w:rsidR="00DE0341" w:rsidRPr="00A14E92">
        <w:rPr>
          <w:rFonts w:cs="Arial"/>
          <w:sz w:val="18"/>
          <w:szCs w:val="18"/>
          <w:lang w:val="es-ES"/>
        </w:rPr>
        <w:t>s</w:t>
      </w:r>
      <w:r w:rsidRPr="00A14E92">
        <w:rPr>
          <w:rFonts w:cs="Arial"/>
          <w:sz w:val="18"/>
          <w:szCs w:val="18"/>
          <w:lang w:val="es-ES"/>
        </w:rPr>
        <w:t>ociocultural</w:t>
      </w:r>
      <w:bookmarkEnd w:id="305"/>
    </w:p>
    <w:p w14:paraId="36DA320B" w14:textId="77777777" w:rsidR="009779F8" w:rsidRPr="00A14E92" w:rsidRDefault="009779F8" w:rsidP="006F641C">
      <w:pPr>
        <w:jc w:val="center"/>
        <w:rPr>
          <w:rFonts w:cs="Arial"/>
          <w:sz w:val="18"/>
          <w:szCs w:val="18"/>
          <w:lang w:val="es-ES"/>
        </w:rPr>
      </w:pPr>
    </w:p>
    <w:p w14:paraId="0BF68150" w14:textId="77777777" w:rsidR="00453850" w:rsidRPr="00A14E92" w:rsidRDefault="00453850" w:rsidP="001016E6">
      <w:pPr>
        <w:jc w:val="center"/>
        <w:rPr>
          <w:rFonts w:cs="Arial"/>
          <w:sz w:val="16"/>
          <w:lang w:val="es-ES"/>
        </w:rPr>
      </w:pPr>
      <w:r w:rsidRPr="00A14E92">
        <w:rPr>
          <w:rFonts w:cs="Arial"/>
          <w:sz w:val="16"/>
          <w:lang w:val="es-ES"/>
        </w:rPr>
        <w:t>Principio (P), criterio (C), adimensional (</w:t>
      </w:r>
      <w:proofErr w:type="spellStart"/>
      <w:r w:rsidRPr="00A14E92">
        <w:rPr>
          <w:rFonts w:cs="Arial"/>
          <w:sz w:val="16"/>
          <w:lang w:val="es-ES"/>
        </w:rPr>
        <w:t>Adim</w:t>
      </w:r>
      <w:proofErr w:type="spellEnd"/>
      <w:r w:rsidRPr="00A14E92">
        <w:rPr>
          <w:rFonts w:cs="Arial"/>
          <w:sz w:val="16"/>
          <w:lang w:val="es-ES"/>
        </w:rPr>
        <w:t xml:space="preserve">.), número de (#). </w:t>
      </w:r>
    </w:p>
    <w:p w14:paraId="0ACBA2AC" w14:textId="18A2B91E" w:rsidR="00453850" w:rsidRPr="00A14E92" w:rsidRDefault="00453850" w:rsidP="00453850">
      <w:pPr>
        <w:jc w:val="center"/>
        <w:rPr>
          <w:rFonts w:cs="Arial"/>
          <w:sz w:val="16"/>
          <w:lang w:val="es-ES"/>
        </w:rPr>
      </w:pPr>
      <w:r w:rsidRPr="00A14E92">
        <w:rPr>
          <w:rFonts w:cs="Arial"/>
          <w:sz w:val="16"/>
          <w:lang w:val="es-ES"/>
        </w:rPr>
        <w:t xml:space="preserve">Funciones </w:t>
      </w:r>
      <w:proofErr w:type="spellStart"/>
      <w:r w:rsidRPr="00A14E92">
        <w:rPr>
          <w:rFonts w:cs="Arial"/>
          <w:sz w:val="16"/>
          <w:lang w:val="es-ES"/>
        </w:rPr>
        <w:t>ecosistémicas</w:t>
      </w:r>
      <w:proofErr w:type="spellEnd"/>
      <w:r w:rsidRPr="00A14E92">
        <w:rPr>
          <w:rFonts w:cs="Arial"/>
          <w:sz w:val="16"/>
          <w:lang w:val="es-ES"/>
        </w:rPr>
        <w:t xml:space="preserve"> </w:t>
      </w:r>
      <w:r w:rsidR="00C7487C" w:rsidRPr="00A14E92">
        <w:rPr>
          <w:rFonts w:cs="Arial"/>
          <w:sz w:val="16"/>
          <w:lang w:val="es-ES"/>
        </w:rPr>
        <w:t>(FE)</w:t>
      </w:r>
      <w:r w:rsidRPr="00A14E92">
        <w:rPr>
          <w:rFonts w:cs="Arial"/>
          <w:sz w:val="16"/>
          <w:lang w:val="es-ES"/>
        </w:rPr>
        <w:t xml:space="preserve">: regulación (R), producción (P), hábitat (H) e información (I). Servicios </w:t>
      </w:r>
      <w:proofErr w:type="spellStart"/>
      <w:r w:rsidRPr="00A14E92">
        <w:rPr>
          <w:rFonts w:cs="Arial"/>
          <w:sz w:val="16"/>
          <w:lang w:val="es-ES"/>
        </w:rPr>
        <w:t>ecosistémicos</w:t>
      </w:r>
      <w:proofErr w:type="spellEnd"/>
      <w:r w:rsidRPr="00A14E92">
        <w:rPr>
          <w:rFonts w:cs="Arial"/>
          <w:sz w:val="16"/>
          <w:lang w:val="es-ES"/>
        </w:rPr>
        <w:t xml:space="preserve"> (SE).</w:t>
      </w:r>
    </w:p>
    <w:tbl>
      <w:tblPr>
        <w:tblStyle w:val="Tableausimple2"/>
        <w:tblW w:w="5156" w:type="pct"/>
        <w:jc w:val="center"/>
        <w:tblBorders>
          <w:top w:val="single" w:sz="4" w:space="0" w:color="auto"/>
          <w:bottom w:val="single" w:sz="4" w:space="0" w:color="auto"/>
          <w:insideH w:val="single" w:sz="4" w:space="0" w:color="auto"/>
        </w:tblBorders>
        <w:shd w:val="clear" w:color="auto" w:fill="FFFFFF" w:themeFill="background1"/>
        <w:tblLayout w:type="fixed"/>
        <w:tblLook w:val="04A0" w:firstRow="1" w:lastRow="0" w:firstColumn="1" w:lastColumn="0" w:noHBand="0" w:noVBand="1"/>
      </w:tblPr>
      <w:tblGrid>
        <w:gridCol w:w="1129"/>
        <w:gridCol w:w="1846"/>
        <w:gridCol w:w="3828"/>
        <w:gridCol w:w="286"/>
        <w:gridCol w:w="141"/>
        <w:gridCol w:w="1844"/>
        <w:gridCol w:w="712"/>
      </w:tblGrid>
      <w:tr w:rsidR="00FA0A76" w:rsidRPr="00A14E92" w14:paraId="39BDC56A" w14:textId="77777777" w:rsidTr="00135345">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FFFFFF" w:themeFill="background1"/>
            <w:vAlign w:val="center"/>
          </w:tcPr>
          <w:p w14:paraId="744FF02C" w14:textId="77777777" w:rsidR="00945CBC" w:rsidRPr="00A14E92" w:rsidRDefault="00945CBC" w:rsidP="005163F8">
            <w:pPr>
              <w:ind w:left="-57" w:right="-57"/>
              <w:jc w:val="center"/>
              <w:rPr>
                <w:rFonts w:cs="Arial"/>
                <w:sz w:val="16"/>
                <w:szCs w:val="16"/>
                <w:lang w:val="es-ES"/>
              </w:rPr>
            </w:pPr>
            <w:r w:rsidRPr="00A14E92">
              <w:rPr>
                <w:rFonts w:cs="Arial"/>
                <w:sz w:val="16"/>
                <w:szCs w:val="16"/>
                <w:lang w:val="es-ES"/>
              </w:rPr>
              <w:t>Dimensión sociocultural</w:t>
            </w:r>
          </w:p>
        </w:tc>
      </w:tr>
      <w:tr w:rsidR="00C7487C" w:rsidRPr="00A14E92" w14:paraId="09BF5509" w14:textId="77777777" w:rsidTr="008E6CA9">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577" w:type="pct"/>
            <w:shd w:val="clear" w:color="auto" w:fill="FFFFFF" w:themeFill="background1"/>
            <w:vAlign w:val="center"/>
          </w:tcPr>
          <w:p w14:paraId="404B500B" w14:textId="77777777" w:rsidR="00C7487C" w:rsidRPr="00A14E92" w:rsidRDefault="00C7487C" w:rsidP="005163F8">
            <w:pPr>
              <w:ind w:left="-57" w:right="-57"/>
              <w:jc w:val="center"/>
              <w:rPr>
                <w:rFonts w:cs="Arial"/>
                <w:sz w:val="16"/>
                <w:szCs w:val="16"/>
                <w:lang w:val="es-ES"/>
              </w:rPr>
            </w:pPr>
            <w:r w:rsidRPr="00A14E92">
              <w:rPr>
                <w:rFonts w:cs="Arial"/>
                <w:sz w:val="16"/>
                <w:szCs w:val="16"/>
                <w:lang w:val="es-ES"/>
              </w:rPr>
              <w:t>Unidad</w:t>
            </w:r>
          </w:p>
        </w:tc>
        <w:tc>
          <w:tcPr>
            <w:tcW w:w="943" w:type="pct"/>
            <w:shd w:val="clear" w:color="auto" w:fill="FFFFFF" w:themeFill="background1"/>
            <w:vAlign w:val="center"/>
          </w:tcPr>
          <w:p w14:paraId="244A9C5A" w14:textId="77777777" w:rsidR="00C7487C" w:rsidRPr="00A14E92" w:rsidRDefault="00C7487C"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Fuente</w:t>
            </w:r>
          </w:p>
        </w:tc>
        <w:tc>
          <w:tcPr>
            <w:tcW w:w="1956" w:type="pct"/>
            <w:shd w:val="clear" w:color="auto" w:fill="FFFFFF" w:themeFill="background1"/>
            <w:vAlign w:val="center"/>
          </w:tcPr>
          <w:p w14:paraId="5D5CE0D1" w14:textId="77777777" w:rsidR="00C7487C" w:rsidRPr="00A14E92" w:rsidRDefault="00C7487C"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Ecuación/Valor</w:t>
            </w:r>
          </w:p>
        </w:tc>
        <w:tc>
          <w:tcPr>
            <w:tcW w:w="218" w:type="pct"/>
            <w:gridSpan w:val="2"/>
            <w:shd w:val="clear" w:color="auto" w:fill="FFFFFF" w:themeFill="background1"/>
            <w:vAlign w:val="center"/>
          </w:tcPr>
          <w:p w14:paraId="532D16C0" w14:textId="273E8A03" w:rsidR="00C7487C" w:rsidRPr="00A14E92" w:rsidRDefault="00C7487C"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bCs w:val="0"/>
                <w:sz w:val="16"/>
                <w:szCs w:val="16"/>
                <w:lang w:val="es-ES"/>
              </w:rPr>
            </w:pPr>
            <w:r w:rsidRPr="00A14E92">
              <w:rPr>
                <w:rFonts w:cs="Arial"/>
                <w:bCs w:val="0"/>
                <w:sz w:val="16"/>
                <w:szCs w:val="16"/>
                <w:lang w:val="es-ES"/>
              </w:rPr>
              <w:t>FE</w:t>
            </w:r>
          </w:p>
        </w:tc>
        <w:tc>
          <w:tcPr>
            <w:tcW w:w="1306" w:type="pct"/>
            <w:gridSpan w:val="2"/>
            <w:shd w:val="clear" w:color="auto" w:fill="FFFFFF" w:themeFill="background1"/>
            <w:vAlign w:val="center"/>
          </w:tcPr>
          <w:p w14:paraId="082B8CA5" w14:textId="77777777" w:rsidR="00C7487C" w:rsidRPr="00A14E92" w:rsidRDefault="00C7487C"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SE valorados</w:t>
            </w:r>
          </w:p>
        </w:tc>
      </w:tr>
      <w:tr w:rsidR="00FA0A76" w:rsidRPr="00A14E92" w14:paraId="58B04DF0" w14:textId="77777777" w:rsidTr="00C7487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tcBorders>
              <w:top w:val="none" w:sz="0" w:space="0" w:color="auto"/>
              <w:bottom w:val="none" w:sz="0" w:space="0" w:color="auto"/>
            </w:tcBorders>
            <w:shd w:val="clear" w:color="auto" w:fill="F2F2F2" w:themeFill="background1" w:themeFillShade="F2"/>
            <w:vAlign w:val="center"/>
          </w:tcPr>
          <w:p w14:paraId="0C2DEB80" w14:textId="4EC3776E" w:rsidR="00945CBC" w:rsidRPr="00A14E92" w:rsidRDefault="00945CBC" w:rsidP="005163F8">
            <w:pPr>
              <w:ind w:left="-57" w:right="-57"/>
              <w:jc w:val="center"/>
              <w:rPr>
                <w:rFonts w:cs="Arial"/>
                <w:b w:val="0"/>
                <w:sz w:val="16"/>
                <w:szCs w:val="16"/>
                <w:lang w:val="es-ES" w:eastAsia="es-CO"/>
              </w:rPr>
            </w:pPr>
            <w:r w:rsidRPr="00A14E92">
              <w:rPr>
                <w:rFonts w:cs="Arial"/>
                <w:b w:val="0"/>
                <w:sz w:val="16"/>
                <w:szCs w:val="16"/>
                <w:lang w:val="es-ES" w:eastAsia="es-CO"/>
              </w:rPr>
              <w:t xml:space="preserve">P4-CSoc-10-Indicador endógeno: </w:t>
            </w:r>
            <w:r w:rsidR="00074E3B" w:rsidRPr="00A14E92">
              <w:rPr>
                <w:rFonts w:cs="Arial"/>
                <w:b w:val="0"/>
                <w:sz w:val="16"/>
                <w:szCs w:val="16"/>
                <w:lang w:val="es-ES" w:eastAsia="es-CO"/>
              </w:rPr>
              <w:t>p</w:t>
            </w:r>
            <w:r w:rsidRPr="00A14E92">
              <w:rPr>
                <w:rFonts w:cs="Arial"/>
                <w:b w:val="0"/>
                <w:sz w:val="16"/>
                <w:szCs w:val="16"/>
                <w:lang w:val="es-ES"/>
              </w:rPr>
              <w:t>érdida de cosechas (PC)</w:t>
            </w:r>
          </w:p>
        </w:tc>
      </w:tr>
      <w:tr w:rsidR="00FA0A76" w:rsidRPr="00A14E92" w14:paraId="17865BBC"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val="restart"/>
            <w:shd w:val="clear" w:color="auto" w:fill="FFFFFF" w:themeFill="background1"/>
            <w:vAlign w:val="center"/>
          </w:tcPr>
          <w:p w14:paraId="7EAAD21E" w14:textId="77777777" w:rsidR="00945CBC" w:rsidRPr="00A14E92" w:rsidRDefault="00945CBC" w:rsidP="005163F8">
            <w:pPr>
              <w:ind w:left="-57" w:right="-57"/>
              <w:jc w:val="center"/>
              <w:rPr>
                <w:rFonts w:cs="Arial"/>
                <w:b w:val="0"/>
                <w:bCs w:val="0"/>
                <w:sz w:val="16"/>
                <w:szCs w:val="16"/>
                <w:lang w:val="es-ES"/>
              </w:rPr>
            </w:pPr>
          </w:p>
          <w:p w14:paraId="7A4BB23F" w14:textId="77777777" w:rsidR="00945CBC" w:rsidRPr="00A14E92" w:rsidRDefault="00945CBC" w:rsidP="005163F8">
            <w:pPr>
              <w:ind w:left="-57" w:right="-57"/>
              <w:jc w:val="center"/>
              <w:rPr>
                <w:rFonts w:cs="Arial"/>
                <w:b w:val="0"/>
                <w:bCs w:val="0"/>
                <w:sz w:val="16"/>
                <w:szCs w:val="16"/>
                <w:lang w:val="es-ES"/>
              </w:rPr>
            </w:pPr>
          </w:p>
          <w:p w14:paraId="450203B6" w14:textId="77777777"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rPr>
              <w:t>%</w:t>
            </w:r>
          </w:p>
        </w:tc>
        <w:tc>
          <w:tcPr>
            <w:tcW w:w="943" w:type="pct"/>
            <w:vMerge w:val="restart"/>
            <w:shd w:val="clear" w:color="auto" w:fill="FFFFFF" w:themeFill="background1"/>
            <w:vAlign w:val="center"/>
          </w:tcPr>
          <w:p w14:paraId="79553B73"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r w:rsidRPr="00A14E92">
              <w:rPr>
                <w:rFonts w:cs="Arial"/>
                <w:sz w:val="16"/>
                <w:szCs w:val="16"/>
                <w:lang w:val="es-ES"/>
              </w:rPr>
              <w:t>Autor (2018) basado en (</w:t>
            </w:r>
            <w:r w:rsidRPr="00A14E92">
              <w:rPr>
                <w:rFonts w:cs="Arial"/>
                <w:sz w:val="16"/>
                <w:szCs w:val="16"/>
                <w:shd w:val="clear" w:color="auto" w:fill="FFFFFF"/>
                <w:lang w:val="es-ES"/>
              </w:rPr>
              <w:t xml:space="preserve">Bustamante, Casanova, </w:t>
            </w:r>
          </w:p>
          <w:p w14:paraId="55D69EEA"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roofErr w:type="spellStart"/>
            <w:r w:rsidRPr="00A14E92">
              <w:rPr>
                <w:rFonts w:cs="Arial"/>
                <w:sz w:val="16"/>
                <w:szCs w:val="16"/>
                <w:shd w:val="clear" w:color="auto" w:fill="FFFFFF"/>
                <w:lang w:val="es-ES"/>
              </w:rPr>
              <w:t>Numa</w:t>
            </w:r>
            <w:proofErr w:type="spellEnd"/>
            <w:r w:rsidRPr="00A14E92">
              <w:rPr>
                <w:rFonts w:cs="Arial"/>
                <w:sz w:val="16"/>
                <w:szCs w:val="16"/>
                <w:shd w:val="clear" w:color="auto" w:fill="FFFFFF"/>
                <w:lang w:val="es-ES"/>
              </w:rPr>
              <w:t xml:space="preserve"> &amp; Monterrey, 2004)</w:t>
            </w:r>
          </w:p>
        </w:tc>
        <w:tc>
          <w:tcPr>
            <w:tcW w:w="1956" w:type="pct"/>
            <w:vMerge w:val="restart"/>
            <w:shd w:val="clear" w:color="auto" w:fill="FFFFFF" w:themeFill="background1"/>
            <w:vAlign w:val="center"/>
          </w:tcPr>
          <w:p w14:paraId="259B65D4" w14:textId="58095305"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eastAsiaTheme="minorEastAsia" w:cs="Arial"/>
                <w:sz w:val="16"/>
                <w:szCs w:val="16"/>
                <w:lang w:val="es-ES" w:eastAsia="fr-FR"/>
              </w:rPr>
            </w:pPr>
            <w:r w:rsidRPr="00A14E92">
              <w:rPr>
                <w:rFonts w:cs="Arial"/>
                <w:sz w:val="16"/>
                <w:szCs w:val="16"/>
                <w:lang w:val="es-ES"/>
              </w:rPr>
              <w:t xml:space="preserve">Ecuación 12: </w:t>
            </w:r>
            <m:oMath>
              <m:r>
                <m:rPr>
                  <m:sty m:val="p"/>
                </m:rPr>
                <w:rPr>
                  <w:rFonts w:ascii="Cambria Math" w:eastAsia="Times New Roman" w:hAnsi="Cambria Math" w:cs="Arial"/>
                  <w:sz w:val="16"/>
                  <w:szCs w:val="16"/>
                  <w:lang w:val="es-ES" w:eastAsia="fr-FR"/>
                </w:rPr>
                <m:t>PC=0,000203215×P+</m:t>
              </m:r>
            </m:oMath>
          </w:p>
          <w:p w14:paraId="559E424B" w14:textId="02C2D344" w:rsidR="00945CBC" w:rsidRPr="00A14E92" w:rsidRDefault="00135345" w:rsidP="005163F8">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lang w:val="es-ES" w:eastAsia="fr-FR"/>
              </w:rPr>
            </w:pPr>
            <m:oMathPara>
              <m:oMath>
                <m:r>
                  <m:rPr>
                    <m:sty m:val="p"/>
                  </m:rPr>
                  <w:rPr>
                    <w:rFonts w:ascii="Cambria Math" w:eastAsia="Times New Roman" w:hAnsi="Cambria Math" w:cs="Arial"/>
                    <w:sz w:val="16"/>
                    <w:szCs w:val="16"/>
                    <w:lang w:val="es-ES" w:eastAsia="fr-FR"/>
                  </w:rPr>
                  <m:t>0,145915976×RHs-0,020343131×DP</m:t>
                </m:r>
              </m:oMath>
            </m:oMathPara>
          </w:p>
          <w:p w14:paraId="33620DA4" w14:textId="77777777"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p>
          <w:p w14:paraId="53B2109D" w14:textId="77777777"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Donde:</w:t>
            </w:r>
          </w:p>
          <w:p w14:paraId="71342E2D" w14:textId="62741E0E"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P= </w:t>
            </w:r>
            <w:r w:rsidR="00C7487C" w:rsidRPr="00A14E92">
              <w:rPr>
                <w:rFonts w:cs="Arial"/>
                <w:sz w:val="16"/>
                <w:szCs w:val="16"/>
                <w:lang w:val="es-ES" w:eastAsia="es-CO"/>
              </w:rPr>
              <w:t>p</w:t>
            </w:r>
            <w:r w:rsidRPr="00A14E92">
              <w:rPr>
                <w:rFonts w:cs="Arial"/>
                <w:sz w:val="16"/>
                <w:szCs w:val="16"/>
                <w:lang w:val="es-ES" w:eastAsia="es-CO"/>
              </w:rPr>
              <w:t>recipitación</w:t>
            </w:r>
          </w:p>
          <w:p w14:paraId="79DC57B3" w14:textId="1376AFC5" w:rsidR="00945CBC" w:rsidRPr="00A14E92" w:rsidRDefault="00945CBC" w:rsidP="005163F8">
            <w:pPr>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proofErr w:type="spellStart"/>
            <w:r w:rsidRPr="00A14E92">
              <w:rPr>
                <w:rFonts w:cs="Arial"/>
                <w:sz w:val="16"/>
                <w:szCs w:val="16"/>
                <w:lang w:val="es-ES" w:eastAsia="es-CO"/>
              </w:rPr>
              <w:t>RHs</w:t>
            </w:r>
            <w:proofErr w:type="spellEnd"/>
            <w:r w:rsidRPr="00A14E92">
              <w:rPr>
                <w:rFonts w:cs="Arial"/>
                <w:sz w:val="16"/>
                <w:szCs w:val="16"/>
                <w:lang w:val="es-ES" w:eastAsia="es-CO"/>
              </w:rPr>
              <w:t xml:space="preserve">= </w:t>
            </w:r>
            <w:r w:rsidR="00C7487C" w:rsidRPr="00A14E92">
              <w:rPr>
                <w:rFonts w:cs="Arial"/>
                <w:sz w:val="16"/>
                <w:szCs w:val="16"/>
                <w:lang w:val="es-ES" w:eastAsia="es-CO"/>
              </w:rPr>
              <w:t>r</w:t>
            </w:r>
            <w:r w:rsidRPr="00A14E92">
              <w:rPr>
                <w:rFonts w:cs="Arial"/>
                <w:sz w:val="16"/>
                <w:szCs w:val="16"/>
                <w:lang w:val="es-ES" w:eastAsia="es-CO"/>
              </w:rPr>
              <w:t>etención de humedad en el suelo</w:t>
            </w:r>
          </w:p>
          <w:p w14:paraId="151D68D6" w14:textId="369F4F46"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 xml:space="preserve">A1= </w:t>
            </w:r>
            <w:r w:rsidR="00C7487C" w:rsidRPr="00A14E92">
              <w:rPr>
                <w:rFonts w:cs="Arial"/>
                <w:sz w:val="16"/>
                <w:szCs w:val="16"/>
                <w:lang w:val="es-ES" w:eastAsia="es-CO"/>
              </w:rPr>
              <w:t>d</w:t>
            </w:r>
            <w:r w:rsidRPr="00A14E92">
              <w:rPr>
                <w:rFonts w:cs="Arial"/>
                <w:sz w:val="16"/>
                <w:szCs w:val="16"/>
                <w:lang w:val="es-ES" w:eastAsia="es-CO"/>
              </w:rPr>
              <w:t xml:space="preserve">iversificación de la producción </w:t>
            </w:r>
          </w:p>
        </w:tc>
        <w:tc>
          <w:tcPr>
            <w:tcW w:w="146" w:type="pct"/>
            <w:vMerge w:val="restart"/>
            <w:shd w:val="clear" w:color="auto" w:fill="FFFFFF" w:themeFill="background1"/>
            <w:vAlign w:val="center"/>
          </w:tcPr>
          <w:p w14:paraId="244BA87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014" w:type="pct"/>
            <w:gridSpan w:val="2"/>
            <w:shd w:val="clear" w:color="auto" w:fill="FFFFFF" w:themeFill="background1"/>
            <w:vAlign w:val="center"/>
          </w:tcPr>
          <w:p w14:paraId="058BBFF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Prevención de alteraciones (resiliencia)</w:t>
            </w:r>
          </w:p>
        </w:tc>
        <w:tc>
          <w:tcPr>
            <w:tcW w:w="365" w:type="pct"/>
            <w:shd w:val="clear" w:color="auto" w:fill="FFFFFF" w:themeFill="background1"/>
            <w:vAlign w:val="center"/>
          </w:tcPr>
          <w:p w14:paraId="5D4F560B"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Rpa-6</w:t>
            </w:r>
          </w:p>
          <w:p w14:paraId="47A4C780"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Rap-7</w:t>
            </w:r>
          </w:p>
        </w:tc>
      </w:tr>
      <w:tr w:rsidR="00FA0A76" w:rsidRPr="00A14E92" w14:paraId="1B4EEDD3"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tcBorders>
              <w:top w:val="none" w:sz="0" w:space="0" w:color="auto"/>
              <w:bottom w:val="none" w:sz="0" w:space="0" w:color="auto"/>
            </w:tcBorders>
            <w:shd w:val="clear" w:color="auto" w:fill="FFFFFF" w:themeFill="background1"/>
            <w:vAlign w:val="center"/>
          </w:tcPr>
          <w:p w14:paraId="1879F3CC" w14:textId="77777777" w:rsidR="00945CBC" w:rsidRPr="00A14E92" w:rsidRDefault="00945CBC" w:rsidP="005163F8">
            <w:pPr>
              <w:ind w:left="-57" w:right="-57"/>
              <w:jc w:val="center"/>
              <w:rPr>
                <w:rFonts w:cs="Arial"/>
                <w:b w:val="0"/>
                <w:sz w:val="16"/>
                <w:szCs w:val="16"/>
                <w:lang w:val="es-ES"/>
              </w:rPr>
            </w:pPr>
          </w:p>
        </w:tc>
        <w:tc>
          <w:tcPr>
            <w:tcW w:w="943" w:type="pct"/>
            <w:vMerge/>
            <w:tcBorders>
              <w:top w:val="none" w:sz="0" w:space="0" w:color="auto"/>
              <w:bottom w:val="none" w:sz="0" w:space="0" w:color="auto"/>
            </w:tcBorders>
            <w:shd w:val="clear" w:color="auto" w:fill="FFFFFF" w:themeFill="background1"/>
            <w:vAlign w:val="center"/>
          </w:tcPr>
          <w:p w14:paraId="198A8AF0"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956" w:type="pct"/>
            <w:vMerge/>
            <w:tcBorders>
              <w:top w:val="none" w:sz="0" w:space="0" w:color="auto"/>
              <w:bottom w:val="none" w:sz="0" w:space="0" w:color="auto"/>
            </w:tcBorders>
            <w:shd w:val="clear" w:color="auto" w:fill="FFFFFF" w:themeFill="background1"/>
            <w:vAlign w:val="center"/>
          </w:tcPr>
          <w:p w14:paraId="7300EB0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6" w:type="pct"/>
            <w:vMerge/>
            <w:tcBorders>
              <w:top w:val="none" w:sz="0" w:space="0" w:color="auto"/>
              <w:bottom w:val="none" w:sz="0" w:space="0" w:color="auto"/>
            </w:tcBorders>
            <w:shd w:val="clear" w:color="auto" w:fill="FFFFFF" w:themeFill="background1"/>
            <w:vAlign w:val="center"/>
          </w:tcPr>
          <w:p w14:paraId="0544930E"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014" w:type="pct"/>
            <w:gridSpan w:val="2"/>
            <w:tcBorders>
              <w:top w:val="none" w:sz="0" w:space="0" w:color="auto"/>
              <w:bottom w:val="none" w:sz="0" w:space="0" w:color="auto"/>
            </w:tcBorders>
            <w:shd w:val="clear" w:color="auto" w:fill="FFFFFF" w:themeFill="background1"/>
            <w:vAlign w:val="center"/>
          </w:tcPr>
          <w:p w14:paraId="32CA4625"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Polinización</w:t>
            </w:r>
          </w:p>
        </w:tc>
        <w:tc>
          <w:tcPr>
            <w:tcW w:w="365" w:type="pct"/>
            <w:tcBorders>
              <w:top w:val="none" w:sz="0" w:space="0" w:color="auto"/>
              <w:bottom w:val="none" w:sz="0" w:space="0" w:color="auto"/>
            </w:tcBorders>
            <w:shd w:val="clear" w:color="auto" w:fill="FFFFFF" w:themeFill="background1"/>
            <w:vAlign w:val="center"/>
          </w:tcPr>
          <w:p w14:paraId="14F1CCEA"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Rp-23</w:t>
            </w:r>
          </w:p>
        </w:tc>
      </w:tr>
      <w:tr w:rsidR="00FA0A76" w:rsidRPr="00A14E92" w14:paraId="545D079B"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shd w:val="clear" w:color="auto" w:fill="FFFFFF" w:themeFill="background1"/>
            <w:vAlign w:val="center"/>
          </w:tcPr>
          <w:p w14:paraId="3E066FB3" w14:textId="77777777" w:rsidR="00945CBC" w:rsidRPr="00A14E92" w:rsidRDefault="00945CBC" w:rsidP="005163F8">
            <w:pPr>
              <w:ind w:left="-57" w:right="-57"/>
              <w:jc w:val="center"/>
              <w:rPr>
                <w:rFonts w:cs="Arial"/>
                <w:b w:val="0"/>
                <w:sz w:val="16"/>
                <w:szCs w:val="16"/>
                <w:lang w:val="es-ES"/>
              </w:rPr>
            </w:pPr>
          </w:p>
        </w:tc>
        <w:tc>
          <w:tcPr>
            <w:tcW w:w="943" w:type="pct"/>
            <w:vMerge/>
            <w:shd w:val="clear" w:color="auto" w:fill="FFFFFF" w:themeFill="background1"/>
            <w:vAlign w:val="center"/>
          </w:tcPr>
          <w:p w14:paraId="17F7FAC6"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956" w:type="pct"/>
            <w:vMerge/>
            <w:shd w:val="clear" w:color="auto" w:fill="FFFFFF" w:themeFill="background1"/>
            <w:vAlign w:val="center"/>
          </w:tcPr>
          <w:p w14:paraId="1F5C421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6" w:type="pct"/>
            <w:vMerge/>
            <w:shd w:val="clear" w:color="auto" w:fill="FFFFFF" w:themeFill="background1"/>
            <w:vAlign w:val="center"/>
          </w:tcPr>
          <w:p w14:paraId="3161379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014" w:type="pct"/>
            <w:gridSpan w:val="2"/>
            <w:shd w:val="clear" w:color="auto" w:fill="FFFFFF" w:themeFill="background1"/>
            <w:vAlign w:val="center"/>
          </w:tcPr>
          <w:p w14:paraId="799F5D25"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Control biológico</w:t>
            </w:r>
          </w:p>
        </w:tc>
        <w:tc>
          <w:tcPr>
            <w:tcW w:w="365" w:type="pct"/>
            <w:shd w:val="clear" w:color="auto" w:fill="FFFFFF" w:themeFill="background1"/>
            <w:vAlign w:val="center"/>
          </w:tcPr>
          <w:p w14:paraId="71C54FD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Rcb-24</w:t>
            </w:r>
          </w:p>
          <w:p w14:paraId="399517F7"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Rcb-25</w:t>
            </w:r>
          </w:p>
          <w:p w14:paraId="27C53A5F"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Rcb-26</w:t>
            </w:r>
          </w:p>
        </w:tc>
      </w:tr>
      <w:tr w:rsidR="00FA0A76" w:rsidRPr="00A14E92" w14:paraId="7403A6BE"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tcBorders>
              <w:top w:val="none" w:sz="0" w:space="0" w:color="auto"/>
              <w:bottom w:val="none" w:sz="0" w:space="0" w:color="auto"/>
            </w:tcBorders>
            <w:shd w:val="clear" w:color="auto" w:fill="FFFFFF" w:themeFill="background1"/>
            <w:vAlign w:val="center"/>
          </w:tcPr>
          <w:p w14:paraId="0FF9AEE3" w14:textId="77777777" w:rsidR="00945CBC" w:rsidRPr="00A14E92" w:rsidRDefault="00945CBC" w:rsidP="005163F8">
            <w:pPr>
              <w:ind w:left="-57" w:right="-57"/>
              <w:jc w:val="center"/>
              <w:rPr>
                <w:rFonts w:cs="Arial"/>
                <w:b w:val="0"/>
                <w:sz w:val="16"/>
                <w:szCs w:val="16"/>
                <w:lang w:val="es-ES"/>
              </w:rPr>
            </w:pPr>
          </w:p>
        </w:tc>
        <w:tc>
          <w:tcPr>
            <w:tcW w:w="943" w:type="pct"/>
            <w:vMerge/>
            <w:tcBorders>
              <w:top w:val="none" w:sz="0" w:space="0" w:color="auto"/>
              <w:bottom w:val="none" w:sz="0" w:space="0" w:color="auto"/>
            </w:tcBorders>
            <w:shd w:val="clear" w:color="auto" w:fill="FFFFFF" w:themeFill="background1"/>
            <w:vAlign w:val="center"/>
          </w:tcPr>
          <w:p w14:paraId="78B6EB51"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956" w:type="pct"/>
            <w:vMerge/>
            <w:tcBorders>
              <w:top w:val="none" w:sz="0" w:space="0" w:color="auto"/>
              <w:bottom w:val="none" w:sz="0" w:space="0" w:color="auto"/>
            </w:tcBorders>
            <w:shd w:val="clear" w:color="auto" w:fill="FFFFFF" w:themeFill="background1"/>
            <w:vAlign w:val="center"/>
          </w:tcPr>
          <w:p w14:paraId="1C6E6CC0"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6" w:type="pct"/>
            <w:vMerge/>
            <w:tcBorders>
              <w:top w:val="none" w:sz="0" w:space="0" w:color="auto"/>
              <w:bottom w:val="none" w:sz="0" w:space="0" w:color="auto"/>
            </w:tcBorders>
            <w:shd w:val="clear" w:color="auto" w:fill="FFFFFF" w:themeFill="background1"/>
            <w:vAlign w:val="center"/>
          </w:tcPr>
          <w:p w14:paraId="534ED1F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014" w:type="pct"/>
            <w:gridSpan w:val="2"/>
            <w:tcBorders>
              <w:top w:val="none" w:sz="0" w:space="0" w:color="auto"/>
              <w:bottom w:val="none" w:sz="0" w:space="0" w:color="auto"/>
            </w:tcBorders>
            <w:shd w:val="clear" w:color="auto" w:fill="FFFFFF" w:themeFill="background1"/>
            <w:vAlign w:val="center"/>
          </w:tcPr>
          <w:p w14:paraId="11DB1216"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Regulación del microclima</w:t>
            </w:r>
          </w:p>
        </w:tc>
        <w:tc>
          <w:tcPr>
            <w:tcW w:w="365" w:type="pct"/>
            <w:tcBorders>
              <w:top w:val="none" w:sz="0" w:space="0" w:color="auto"/>
              <w:bottom w:val="none" w:sz="0" w:space="0" w:color="auto"/>
            </w:tcBorders>
            <w:shd w:val="clear" w:color="auto" w:fill="FFFFFF" w:themeFill="background1"/>
            <w:vAlign w:val="center"/>
          </w:tcPr>
          <w:p w14:paraId="1C517F6E"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Rc-4</w:t>
            </w:r>
          </w:p>
          <w:p w14:paraId="7D926398"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Rc-5</w:t>
            </w:r>
          </w:p>
        </w:tc>
      </w:tr>
      <w:tr w:rsidR="00FA0A76" w:rsidRPr="00A14E92" w14:paraId="4006F62B" w14:textId="77777777" w:rsidTr="00C7487C">
        <w:trPr>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F2F2F2" w:themeFill="background1" w:themeFillShade="F2"/>
            <w:vAlign w:val="center"/>
          </w:tcPr>
          <w:p w14:paraId="4B20AFD9" w14:textId="4076E69E" w:rsidR="00945CBC" w:rsidRPr="00A14E92" w:rsidRDefault="00945CBC" w:rsidP="005163F8">
            <w:pPr>
              <w:ind w:left="-57" w:right="-57"/>
              <w:jc w:val="center"/>
              <w:textAlignment w:val="top"/>
              <w:rPr>
                <w:rFonts w:cs="Arial"/>
                <w:b w:val="0"/>
                <w:sz w:val="16"/>
                <w:szCs w:val="16"/>
                <w:lang w:val="es-ES" w:eastAsia="es-CO"/>
              </w:rPr>
            </w:pPr>
            <w:r w:rsidRPr="00A14E92">
              <w:rPr>
                <w:rFonts w:cs="Arial"/>
                <w:b w:val="0"/>
                <w:sz w:val="16"/>
                <w:szCs w:val="16"/>
                <w:lang w:val="es-ES" w:eastAsia="es-CO"/>
              </w:rPr>
              <w:t xml:space="preserve">P4-CSoc-10-Indicador endógeno: </w:t>
            </w:r>
            <w:r w:rsidR="00074E3B" w:rsidRPr="00A14E92">
              <w:rPr>
                <w:rFonts w:cs="Arial"/>
                <w:b w:val="0"/>
                <w:sz w:val="16"/>
                <w:szCs w:val="16"/>
                <w:lang w:val="es-ES" w:eastAsia="es-CO"/>
              </w:rPr>
              <w:t>a</w:t>
            </w:r>
            <w:r w:rsidRPr="00A14E92">
              <w:rPr>
                <w:rFonts w:cs="Arial"/>
                <w:b w:val="0"/>
                <w:sz w:val="16"/>
                <w:szCs w:val="16"/>
                <w:lang w:val="es-ES"/>
              </w:rPr>
              <w:t>utosuficiencia alimentaria (</w:t>
            </w:r>
            <w:proofErr w:type="spellStart"/>
            <w:r w:rsidRPr="00A14E92">
              <w:rPr>
                <w:rFonts w:cs="Arial"/>
                <w:b w:val="0"/>
                <w:sz w:val="16"/>
                <w:szCs w:val="16"/>
                <w:lang w:val="es-ES"/>
              </w:rPr>
              <w:t>AsA</w:t>
            </w:r>
            <w:proofErr w:type="spellEnd"/>
            <w:r w:rsidRPr="00A14E92">
              <w:rPr>
                <w:rFonts w:cs="Arial"/>
                <w:b w:val="0"/>
                <w:sz w:val="16"/>
                <w:szCs w:val="16"/>
                <w:lang w:val="es-ES"/>
              </w:rPr>
              <w:t>)</w:t>
            </w:r>
          </w:p>
        </w:tc>
      </w:tr>
      <w:tr w:rsidR="00FA0A76" w:rsidRPr="00A14E92" w14:paraId="2A850636"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val="restart"/>
            <w:tcBorders>
              <w:top w:val="none" w:sz="0" w:space="0" w:color="auto"/>
              <w:bottom w:val="none" w:sz="0" w:space="0" w:color="auto"/>
            </w:tcBorders>
            <w:shd w:val="clear" w:color="auto" w:fill="FFFFFF" w:themeFill="background1"/>
            <w:vAlign w:val="center"/>
          </w:tcPr>
          <w:p w14:paraId="661E9D65" w14:textId="77777777" w:rsidR="00945CBC" w:rsidRPr="00A14E92" w:rsidRDefault="00945CBC" w:rsidP="005163F8">
            <w:pPr>
              <w:shd w:val="clear" w:color="auto" w:fill="FFFFFF" w:themeFill="background1"/>
              <w:ind w:left="-57" w:right="-57"/>
              <w:jc w:val="center"/>
              <w:rPr>
                <w:rFonts w:cs="Arial"/>
                <w:b w:val="0"/>
                <w:sz w:val="16"/>
                <w:szCs w:val="16"/>
                <w:lang w:val="es-ES"/>
              </w:rPr>
            </w:pPr>
            <w:r w:rsidRPr="00A14E92">
              <w:rPr>
                <w:rFonts w:cs="Arial"/>
                <w:b w:val="0"/>
                <w:sz w:val="16"/>
                <w:szCs w:val="16"/>
                <w:lang w:val="es-ES"/>
              </w:rPr>
              <w:t>#</w:t>
            </w:r>
          </w:p>
        </w:tc>
        <w:tc>
          <w:tcPr>
            <w:tcW w:w="943" w:type="pct"/>
            <w:vMerge w:val="restart"/>
            <w:tcBorders>
              <w:top w:val="none" w:sz="0" w:space="0" w:color="auto"/>
              <w:bottom w:val="none" w:sz="0" w:space="0" w:color="auto"/>
            </w:tcBorders>
            <w:shd w:val="clear" w:color="auto" w:fill="FFFFFF" w:themeFill="background1"/>
            <w:vAlign w:val="center"/>
          </w:tcPr>
          <w:p w14:paraId="3F891A5C"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Autor (2018) basado en (</w:t>
            </w:r>
            <w:proofErr w:type="spellStart"/>
            <w:r w:rsidRPr="00A14E92">
              <w:rPr>
                <w:rFonts w:cs="Arial"/>
                <w:sz w:val="16"/>
                <w:szCs w:val="16"/>
                <w:shd w:val="clear" w:color="auto" w:fill="FFFFFF"/>
                <w:lang w:val="es-ES"/>
              </w:rPr>
              <w:t>Sarandón</w:t>
            </w:r>
            <w:proofErr w:type="spellEnd"/>
            <w:r w:rsidRPr="00A14E92">
              <w:rPr>
                <w:rFonts w:cs="Arial"/>
                <w:sz w:val="16"/>
                <w:szCs w:val="16"/>
                <w:shd w:val="clear" w:color="auto" w:fill="FFFFFF"/>
                <w:lang w:val="es-ES"/>
              </w:rPr>
              <w:t xml:space="preserve"> et al., 2008)</w:t>
            </w:r>
          </w:p>
        </w:tc>
        <w:tc>
          <w:tcPr>
            <w:tcW w:w="1956" w:type="pct"/>
            <w:vMerge w:val="restart"/>
            <w:tcBorders>
              <w:top w:val="none" w:sz="0" w:space="0" w:color="auto"/>
              <w:bottom w:val="none" w:sz="0" w:space="0" w:color="auto"/>
            </w:tcBorders>
            <w:shd w:val="clear" w:color="auto" w:fill="FFFFFF" w:themeFill="background1"/>
            <w:vAlign w:val="center"/>
          </w:tcPr>
          <w:p w14:paraId="6A6E4A42" w14:textId="7A60EB39"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Ecuación 13:</w:t>
            </w:r>
            <w:r w:rsidR="00C7487C" w:rsidRPr="00A14E92">
              <w:rPr>
                <w:rFonts w:cs="Arial"/>
                <w:sz w:val="16"/>
                <w:szCs w:val="16"/>
                <w:lang w:val="es-ES"/>
              </w:rPr>
              <w:t xml:space="preserve"> </w:t>
            </w:r>
          </w:p>
          <w:p w14:paraId="732CD201" w14:textId="77777777" w:rsidR="00C7487C" w:rsidRPr="00A14E92" w:rsidRDefault="00C7487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p w14:paraId="2423AFA1" w14:textId="3758362D" w:rsidR="00945CBC" w:rsidRPr="00A14E92" w:rsidRDefault="00135345"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m:oMathPara>
              <m:oMath>
                <m:r>
                  <w:rPr>
                    <w:rFonts w:ascii="Cambria Math" w:hAnsi="Cambria Math" w:cs="Arial"/>
                    <w:sz w:val="16"/>
                    <w:szCs w:val="16"/>
                    <w:lang w:val="es-ES"/>
                  </w:rPr>
                  <m:t>AsA=</m:t>
                </m:r>
                <m:f>
                  <m:fPr>
                    <m:ctrlPr>
                      <w:rPr>
                        <w:rFonts w:ascii="Cambria Math" w:hAnsi="Cambria Math" w:cs="Arial"/>
                        <w:i/>
                        <w:sz w:val="16"/>
                        <w:szCs w:val="16"/>
                        <w:lang w:val="es-ES"/>
                      </w:rPr>
                    </m:ctrlPr>
                  </m:fPr>
                  <m:num>
                    <m:r>
                      <w:rPr>
                        <w:rFonts w:ascii="Cambria Math" w:hAnsi="Cambria Math" w:cs="Arial"/>
                        <w:sz w:val="16"/>
                        <w:szCs w:val="16"/>
                        <w:lang w:val="es-ES"/>
                      </w:rPr>
                      <m:t>(A1 + A2)</m:t>
                    </m:r>
                  </m:num>
                  <m:den>
                    <m:r>
                      <w:rPr>
                        <w:rFonts w:ascii="Cambria Math" w:hAnsi="Cambria Math" w:cs="Arial"/>
                        <w:sz w:val="16"/>
                        <w:szCs w:val="16"/>
                        <w:lang w:val="es-ES"/>
                      </w:rPr>
                      <m:t>2</m:t>
                    </m:r>
                  </m:den>
                </m:f>
              </m:oMath>
            </m:oMathPara>
          </w:p>
          <w:p w14:paraId="08156B50" w14:textId="77777777"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38C29BE7" w14:textId="14E246C6"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A1= </w:t>
            </w:r>
            <w:r w:rsidR="00C7487C" w:rsidRPr="00A14E92">
              <w:rPr>
                <w:rFonts w:cs="Arial"/>
                <w:sz w:val="16"/>
                <w:szCs w:val="16"/>
                <w:lang w:val="es-ES" w:eastAsia="es-CO"/>
              </w:rPr>
              <w:t>d</w:t>
            </w:r>
            <w:r w:rsidRPr="00A14E92">
              <w:rPr>
                <w:rFonts w:cs="Arial"/>
                <w:sz w:val="16"/>
                <w:szCs w:val="16"/>
                <w:lang w:val="es-ES" w:eastAsia="es-CO"/>
              </w:rPr>
              <w:t xml:space="preserve">iversificación de la producción </w:t>
            </w:r>
          </w:p>
          <w:p w14:paraId="1CE3BD78" w14:textId="6F961019"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 xml:space="preserve">A2= </w:t>
            </w:r>
            <w:r w:rsidR="00C7487C" w:rsidRPr="00A14E92">
              <w:rPr>
                <w:rFonts w:cs="Arial"/>
                <w:sz w:val="16"/>
                <w:szCs w:val="16"/>
                <w:lang w:val="es-ES" w:eastAsia="es-CO"/>
              </w:rPr>
              <w:t>s</w:t>
            </w:r>
            <w:r w:rsidRPr="00A14E92">
              <w:rPr>
                <w:rFonts w:cs="Arial"/>
                <w:sz w:val="16"/>
                <w:szCs w:val="16"/>
                <w:lang w:val="es-ES" w:eastAsia="es-CO"/>
              </w:rPr>
              <w:t>uperficie de producción de autoconsumo</w:t>
            </w:r>
          </w:p>
        </w:tc>
        <w:tc>
          <w:tcPr>
            <w:tcW w:w="146" w:type="pct"/>
            <w:tcBorders>
              <w:top w:val="none" w:sz="0" w:space="0" w:color="auto"/>
              <w:bottom w:val="none" w:sz="0" w:space="0" w:color="auto"/>
            </w:tcBorders>
            <w:shd w:val="clear" w:color="auto" w:fill="FFFFFF" w:themeFill="background1"/>
            <w:vAlign w:val="center"/>
          </w:tcPr>
          <w:p w14:paraId="67E8622F"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014" w:type="pct"/>
            <w:gridSpan w:val="2"/>
            <w:tcBorders>
              <w:top w:val="none" w:sz="0" w:space="0" w:color="auto"/>
              <w:bottom w:val="none" w:sz="0" w:space="0" w:color="auto"/>
            </w:tcBorders>
            <w:shd w:val="clear" w:color="auto" w:fill="FFFFFF" w:themeFill="background1"/>
            <w:vAlign w:val="center"/>
          </w:tcPr>
          <w:p w14:paraId="590B8AC0"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Prevención de alteraciones (resiliencia)</w:t>
            </w:r>
          </w:p>
        </w:tc>
        <w:tc>
          <w:tcPr>
            <w:tcW w:w="365" w:type="pct"/>
            <w:tcBorders>
              <w:top w:val="none" w:sz="0" w:space="0" w:color="auto"/>
              <w:bottom w:val="none" w:sz="0" w:space="0" w:color="auto"/>
            </w:tcBorders>
            <w:shd w:val="clear" w:color="auto" w:fill="FFFFFF" w:themeFill="background1"/>
            <w:vAlign w:val="center"/>
          </w:tcPr>
          <w:p w14:paraId="2AD6D43F"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Rpa-6</w:t>
            </w:r>
          </w:p>
          <w:p w14:paraId="0E994F54"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Rap-7</w:t>
            </w:r>
          </w:p>
        </w:tc>
      </w:tr>
      <w:tr w:rsidR="00FA0A76" w:rsidRPr="00A14E92" w14:paraId="1E7645A8"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shd w:val="clear" w:color="auto" w:fill="FFFFFF" w:themeFill="background1"/>
            <w:vAlign w:val="center"/>
          </w:tcPr>
          <w:p w14:paraId="4C4BFE0A"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943" w:type="pct"/>
            <w:vMerge/>
            <w:shd w:val="clear" w:color="auto" w:fill="FFFFFF" w:themeFill="background1"/>
            <w:vAlign w:val="center"/>
          </w:tcPr>
          <w:p w14:paraId="1A5D96DC"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956" w:type="pct"/>
            <w:vMerge/>
            <w:shd w:val="clear" w:color="auto" w:fill="FFFFFF" w:themeFill="background1"/>
            <w:vAlign w:val="center"/>
          </w:tcPr>
          <w:p w14:paraId="13712581"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6" w:type="pct"/>
            <w:shd w:val="clear" w:color="auto" w:fill="FFFFFF" w:themeFill="background1"/>
            <w:vAlign w:val="center"/>
          </w:tcPr>
          <w:p w14:paraId="76B88673"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H</w:t>
            </w:r>
          </w:p>
        </w:tc>
        <w:tc>
          <w:tcPr>
            <w:tcW w:w="1014" w:type="pct"/>
            <w:gridSpan w:val="2"/>
            <w:shd w:val="clear" w:color="auto" w:fill="FFFFFF" w:themeFill="background1"/>
            <w:vAlign w:val="center"/>
          </w:tcPr>
          <w:p w14:paraId="200AD9A6"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Mantenimiento de la biodiversidad biológica</w:t>
            </w:r>
          </w:p>
        </w:tc>
        <w:tc>
          <w:tcPr>
            <w:tcW w:w="365" w:type="pct"/>
            <w:shd w:val="clear" w:color="auto" w:fill="FFFFFF" w:themeFill="background1"/>
            <w:vAlign w:val="center"/>
          </w:tcPr>
          <w:p w14:paraId="5B4C701F"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Hmdb-30</w:t>
            </w:r>
          </w:p>
        </w:tc>
      </w:tr>
      <w:tr w:rsidR="00FA0A76" w:rsidRPr="00A14E92" w14:paraId="06D82F79"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tcBorders>
              <w:top w:val="none" w:sz="0" w:space="0" w:color="auto"/>
              <w:bottom w:val="none" w:sz="0" w:space="0" w:color="auto"/>
            </w:tcBorders>
            <w:shd w:val="clear" w:color="auto" w:fill="FFFFFF" w:themeFill="background1"/>
            <w:vAlign w:val="center"/>
          </w:tcPr>
          <w:p w14:paraId="3A5B0331"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943" w:type="pct"/>
            <w:vMerge/>
            <w:tcBorders>
              <w:top w:val="none" w:sz="0" w:space="0" w:color="auto"/>
              <w:bottom w:val="none" w:sz="0" w:space="0" w:color="auto"/>
            </w:tcBorders>
            <w:shd w:val="clear" w:color="auto" w:fill="FFFFFF" w:themeFill="background1"/>
            <w:vAlign w:val="center"/>
          </w:tcPr>
          <w:p w14:paraId="50963B60"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956" w:type="pct"/>
            <w:vMerge/>
            <w:tcBorders>
              <w:top w:val="none" w:sz="0" w:space="0" w:color="auto"/>
              <w:bottom w:val="none" w:sz="0" w:space="0" w:color="auto"/>
            </w:tcBorders>
            <w:shd w:val="clear" w:color="auto" w:fill="FFFFFF" w:themeFill="background1"/>
            <w:vAlign w:val="center"/>
          </w:tcPr>
          <w:p w14:paraId="2E70C424"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6" w:type="pct"/>
            <w:tcBorders>
              <w:top w:val="none" w:sz="0" w:space="0" w:color="auto"/>
              <w:bottom w:val="none" w:sz="0" w:space="0" w:color="auto"/>
            </w:tcBorders>
            <w:shd w:val="clear" w:color="auto" w:fill="FFFFFF" w:themeFill="background1"/>
            <w:vAlign w:val="center"/>
          </w:tcPr>
          <w:p w14:paraId="372172FE"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1014" w:type="pct"/>
            <w:gridSpan w:val="2"/>
            <w:tcBorders>
              <w:top w:val="none" w:sz="0" w:space="0" w:color="auto"/>
              <w:bottom w:val="none" w:sz="0" w:space="0" w:color="auto"/>
            </w:tcBorders>
            <w:shd w:val="clear" w:color="auto" w:fill="FFFFFF" w:themeFill="background1"/>
            <w:vAlign w:val="center"/>
          </w:tcPr>
          <w:p w14:paraId="194552EB"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Alimentos</w:t>
            </w:r>
          </w:p>
        </w:tc>
        <w:tc>
          <w:tcPr>
            <w:tcW w:w="365" w:type="pct"/>
            <w:tcBorders>
              <w:top w:val="none" w:sz="0" w:space="0" w:color="auto"/>
              <w:bottom w:val="none" w:sz="0" w:space="0" w:color="auto"/>
            </w:tcBorders>
            <w:shd w:val="clear" w:color="auto" w:fill="FFFFFF" w:themeFill="background1"/>
            <w:vAlign w:val="center"/>
          </w:tcPr>
          <w:p w14:paraId="138AB047"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Pa-32</w:t>
            </w:r>
          </w:p>
          <w:p w14:paraId="4A996264"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Pa-33</w:t>
            </w:r>
          </w:p>
          <w:p w14:paraId="796084EB"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rPr>
              <w:t>Pa-34</w:t>
            </w:r>
          </w:p>
        </w:tc>
      </w:tr>
      <w:tr w:rsidR="00C7487C" w:rsidRPr="00A14E92" w14:paraId="664ABBDF" w14:textId="77777777" w:rsidTr="00AB73E3">
        <w:trPr>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F2F2F2" w:themeFill="background1" w:themeFillShade="F2"/>
            <w:vAlign w:val="center"/>
          </w:tcPr>
          <w:p w14:paraId="390DED05" w14:textId="675881D2" w:rsidR="00C7487C" w:rsidRPr="00A14E92" w:rsidRDefault="00C7487C" w:rsidP="00AB73E3">
            <w:pPr>
              <w:ind w:left="-57" w:right="-57"/>
              <w:jc w:val="center"/>
              <w:textAlignment w:val="top"/>
              <w:rPr>
                <w:rFonts w:cs="Arial"/>
                <w:b w:val="0"/>
                <w:sz w:val="16"/>
                <w:szCs w:val="16"/>
                <w:lang w:val="es-ES"/>
              </w:rPr>
            </w:pPr>
            <w:r w:rsidRPr="00A14E92">
              <w:rPr>
                <w:rFonts w:cs="Arial"/>
                <w:b w:val="0"/>
                <w:sz w:val="16"/>
                <w:szCs w:val="16"/>
                <w:lang w:val="es-ES" w:eastAsia="es-CO"/>
              </w:rPr>
              <w:lastRenderedPageBreak/>
              <w:t>P4-CSoc-10-Indicador endógeno: í</w:t>
            </w:r>
            <w:r w:rsidRPr="00A14E92">
              <w:rPr>
                <w:rFonts w:cs="Arial"/>
                <w:b w:val="0"/>
                <w:sz w:val="16"/>
                <w:szCs w:val="16"/>
                <w:lang w:val="es-ES"/>
              </w:rPr>
              <w:t>ndice de seguridad alimentaria (ISA)</w:t>
            </w:r>
          </w:p>
        </w:tc>
      </w:tr>
      <w:tr w:rsidR="00FA0A76" w:rsidRPr="00A14E92" w14:paraId="609CED88"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val="restart"/>
            <w:tcBorders>
              <w:top w:val="none" w:sz="0" w:space="0" w:color="auto"/>
              <w:bottom w:val="none" w:sz="0" w:space="0" w:color="auto"/>
            </w:tcBorders>
            <w:shd w:val="clear" w:color="auto" w:fill="FFFFFF" w:themeFill="background1"/>
            <w:vAlign w:val="center"/>
          </w:tcPr>
          <w:p w14:paraId="4260A1E8" w14:textId="77777777" w:rsidR="00945CBC" w:rsidRPr="00A14E92" w:rsidRDefault="00945CBC" w:rsidP="005163F8">
            <w:pPr>
              <w:shd w:val="clear" w:color="auto" w:fill="FFFFFF" w:themeFill="background1"/>
              <w:ind w:left="-57" w:right="-57"/>
              <w:jc w:val="center"/>
              <w:rPr>
                <w:rFonts w:cs="Arial"/>
                <w:b w:val="0"/>
                <w:sz w:val="16"/>
                <w:szCs w:val="16"/>
                <w:lang w:val="es-ES"/>
              </w:rPr>
            </w:pPr>
            <w:r w:rsidRPr="00A14E92">
              <w:rPr>
                <w:rFonts w:cs="Arial"/>
                <w:b w:val="0"/>
                <w:sz w:val="16"/>
                <w:szCs w:val="16"/>
                <w:lang w:val="es-ES"/>
              </w:rPr>
              <w:t>#</w:t>
            </w:r>
          </w:p>
        </w:tc>
        <w:tc>
          <w:tcPr>
            <w:tcW w:w="943" w:type="pct"/>
            <w:vMerge w:val="restart"/>
            <w:tcBorders>
              <w:top w:val="none" w:sz="0" w:space="0" w:color="auto"/>
              <w:bottom w:val="none" w:sz="0" w:space="0" w:color="auto"/>
            </w:tcBorders>
            <w:shd w:val="clear" w:color="auto" w:fill="FFFFFF" w:themeFill="background1"/>
            <w:vAlign w:val="center"/>
          </w:tcPr>
          <w:p w14:paraId="1030161A"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Adaptado del índice de Índice de seguridad alimentaria global (2018)</w:t>
            </w:r>
          </w:p>
        </w:tc>
        <w:tc>
          <w:tcPr>
            <w:tcW w:w="1956" w:type="pct"/>
            <w:vMerge w:val="restart"/>
            <w:tcBorders>
              <w:top w:val="none" w:sz="0" w:space="0" w:color="auto"/>
              <w:bottom w:val="none" w:sz="0" w:space="0" w:color="auto"/>
            </w:tcBorders>
            <w:shd w:val="clear" w:color="auto" w:fill="FFFFFF" w:themeFill="background1"/>
            <w:vAlign w:val="center"/>
          </w:tcPr>
          <w:p w14:paraId="1FCCAE9A"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Ecuación 14:</w:t>
            </w:r>
          </w:p>
          <w:p w14:paraId="0A53048B" w14:textId="0965BC06" w:rsidR="00945CBC" w:rsidRPr="00A14E92" w:rsidRDefault="00135345"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m:oMathPara>
              <m:oMath>
                <m:r>
                  <w:rPr>
                    <w:rFonts w:ascii="Cambria Math" w:hAnsi="Cambria Math" w:cs="Arial"/>
                    <w:sz w:val="16"/>
                    <w:szCs w:val="16"/>
                    <w:lang w:val="es-ES"/>
                  </w:rPr>
                  <m:t>ISA=</m:t>
                </m:r>
                <m:f>
                  <m:fPr>
                    <m:ctrlPr>
                      <w:rPr>
                        <w:rFonts w:ascii="Cambria Math" w:hAnsi="Cambria Math" w:cs="Arial"/>
                        <w:i/>
                        <w:sz w:val="16"/>
                        <w:szCs w:val="16"/>
                        <w:lang w:val="es-ES"/>
                      </w:rPr>
                    </m:ctrlPr>
                  </m:fPr>
                  <m:num>
                    <m:r>
                      <w:rPr>
                        <w:rFonts w:ascii="Cambria Math" w:hAnsi="Cambria Math" w:cs="Arial"/>
                        <w:sz w:val="16"/>
                        <w:szCs w:val="16"/>
                        <w:lang w:val="es-ES"/>
                      </w:rPr>
                      <m:t>(AsA + APA + GA + ANRC)</m:t>
                    </m:r>
                  </m:num>
                  <m:den>
                    <m:r>
                      <w:rPr>
                        <w:rFonts w:ascii="Cambria Math" w:hAnsi="Cambria Math" w:cs="Arial"/>
                        <w:sz w:val="16"/>
                        <w:szCs w:val="16"/>
                        <w:lang w:val="es-ES"/>
                      </w:rPr>
                      <m:t>4</m:t>
                    </m:r>
                  </m:den>
                </m:f>
                <m:r>
                  <w:rPr>
                    <w:rFonts w:ascii="Cambria Math" w:hAnsi="Cambria Math" w:cs="Arial"/>
                    <w:sz w:val="16"/>
                    <w:szCs w:val="16"/>
                    <w:lang w:val="es-ES"/>
                  </w:rPr>
                  <m:t xml:space="preserve"> </m:t>
                </m:r>
              </m:oMath>
            </m:oMathPara>
          </w:p>
          <w:p w14:paraId="2DE1FD9F" w14:textId="77777777"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p w14:paraId="51CB8E48" w14:textId="77777777"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091E51FA" w14:textId="77777777"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AsA</w:t>
            </w:r>
            <w:proofErr w:type="spellEnd"/>
            <w:r w:rsidRPr="00A14E92">
              <w:rPr>
                <w:rFonts w:cs="Arial"/>
                <w:sz w:val="16"/>
                <w:szCs w:val="16"/>
                <w:lang w:val="es-ES"/>
              </w:rPr>
              <w:t>= autosuficiencia alimentaria</w:t>
            </w:r>
          </w:p>
          <w:p w14:paraId="6B3B93EC" w14:textId="43159619"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APA= </w:t>
            </w:r>
            <w:r w:rsidR="00C7487C" w:rsidRPr="00A14E92">
              <w:rPr>
                <w:rFonts w:cs="Arial"/>
                <w:sz w:val="16"/>
                <w:szCs w:val="16"/>
                <w:lang w:val="es-ES" w:eastAsia="es-CO"/>
              </w:rPr>
              <w:t>a</w:t>
            </w:r>
            <w:r w:rsidRPr="00A14E92">
              <w:rPr>
                <w:rFonts w:cs="Arial"/>
                <w:sz w:val="16"/>
                <w:szCs w:val="16"/>
                <w:lang w:val="es-ES" w:eastAsia="es-CO"/>
              </w:rPr>
              <w:t xml:space="preserve">limentos producidos para autoconsumo </w:t>
            </w:r>
          </w:p>
          <w:p w14:paraId="67A6B619" w14:textId="6AFCBE7A"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GA= </w:t>
            </w:r>
            <w:r w:rsidR="00C7487C" w:rsidRPr="00A14E92">
              <w:rPr>
                <w:rFonts w:cs="Arial"/>
                <w:sz w:val="16"/>
                <w:szCs w:val="16"/>
                <w:lang w:val="es-ES" w:eastAsia="es-CO"/>
              </w:rPr>
              <w:t>g</w:t>
            </w:r>
            <w:r w:rsidRPr="00A14E92">
              <w:rPr>
                <w:rFonts w:cs="Arial"/>
                <w:sz w:val="16"/>
                <w:szCs w:val="16"/>
                <w:lang w:val="es-ES" w:eastAsia="es-CO"/>
              </w:rPr>
              <w:t>asto en alimentos</w:t>
            </w:r>
          </w:p>
          <w:p w14:paraId="01A4D68B" w14:textId="701CB384"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ANRC= </w:t>
            </w:r>
            <w:r w:rsidR="00C7487C" w:rsidRPr="00A14E92">
              <w:rPr>
                <w:rFonts w:cs="Arial"/>
                <w:sz w:val="16"/>
                <w:szCs w:val="16"/>
                <w:lang w:val="es-ES"/>
              </w:rPr>
              <w:t>a</w:t>
            </w:r>
            <w:r w:rsidRPr="00A14E92">
              <w:rPr>
                <w:rFonts w:cs="Arial"/>
                <w:sz w:val="16"/>
                <w:szCs w:val="16"/>
                <w:lang w:val="es-ES"/>
              </w:rPr>
              <w:t>utoconsumo por nutriente y requerimiento diario de calorías</w:t>
            </w:r>
          </w:p>
        </w:tc>
        <w:tc>
          <w:tcPr>
            <w:tcW w:w="146" w:type="pct"/>
            <w:tcBorders>
              <w:top w:val="none" w:sz="0" w:space="0" w:color="auto"/>
              <w:bottom w:val="none" w:sz="0" w:space="0" w:color="auto"/>
            </w:tcBorders>
            <w:shd w:val="clear" w:color="auto" w:fill="FFFFFF" w:themeFill="background1"/>
            <w:vAlign w:val="center"/>
          </w:tcPr>
          <w:p w14:paraId="2BC756D5"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1014" w:type="pct"/>
            <w:gridSpan w:val="2"/>
            <w:tcBorders>
              <w:top w:val="none" w:sz="0" w:space="0" w:color="auto"/>
              <w:bottom w:val="none" w:sz="0" w:space="0" w:color="auto"/>
            </w:tcBorders>
            <w:shd w:val="clear" w:color="auto" w:fill="FFFFFF" w:themeFill="background1"/>
            <w:vAlign w:val="center"/>
          </w:tcPr>
          <w:p w14:paraId="195AF609"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Alimentos</w:t>
            </w:r>
          </w:p>
        </w:tc>
        <w:tc>
          <w:tcPr>
            <w:tcW w:w="365" w:type="pct"/>
            <w:tcBorders>
              <w:top w:val="none" w:sz="0" w:space="0" w:color="auto"/>
              <w:bottom w:val="none" w:sz="0" w:space="0" w:color="auto"/>
            </w:tcBorders>
            <w:shd w:val="clear" w:color="auto" w:fill="FFFFFF" w:themeFill="background1"/>
            <w:vAlign w:val="center"/>
          </w:tcPr>
          <w:p w14:paraId="519D6F47"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Pa-32</w:t>
            </w:r>
          </w:p>
          <w:p w14:paraId="1FC2DB3D"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Pa-33</w:t>
            </w:r>
          </w:p>
          <w:p w14:paraId="11616644"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Pa-34</w:t>
            </w:r>
          </w:p>
        </w:tc>
      </w:tr>
      <w:tr w:rsidR="00FA0A76" w:rsidRPr="00A14E92" w14:paraId="499B562A"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shd w:val="clear" w:color="auto" w:fill="FFFFFF" w:themeFill="background1"/>
            <w:vAlign w:val="center"/>
          </w:tcPr>
          <w:p w14:paraId="7F516866"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943" w:type="pct"/>
            <w:vMerge/>
            <w:shd w:val="clear" w:color="auto" w:fill="FFFFFF" w:themeFill="background1"/>
            <w:vAlign w:val="center"/>
          </w:tcPr>
          <w:p w14:paraId="711F03C4"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956" w:type="pct"/>
            <w:vMerge/>
            <w:shd w:val="clear" w:color="auto" w:fill="FFFFFF" w:themeFill="background1"/>
            <w:vAlign w:val="center"/>
          </w:tcPr>
          <w:p w14:paraId="4DE07A00"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6" w:type="pct"/>
            <w:shd w:val="clear" w:color="auto" w:fill="FFFFFF" w:themeFill="background1"/>
            <w:vAlign w:val="center"/>
          </w:tcPr>
          <w:p w14:paraId="37B53F52"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014" w:type="pct"/>
            <w:gridSpan w:val="2"/>
            <w:shd w:val="clear" w:color="auto" w:fill="FFFFFF" w:themeFill="background1"/>
            <w:vAlign w:val="center"/>
          </w:tcPr>
          <w:p w14:paraId="3F4B0727"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Prevención de alteraciones (resiliencia)</w:t>
            </w:r>
          </w:p>
        </w:tc>
        <w:tc>
          <w:tcPr>
            <w:tcW w:w="365" w:type="pct"/>
            <w:shd w:val="clear" w:color="auto" w:fill="FFFFFF" w:themeFill="background1"/>
            <w:vAlign w:val="center"/>
          </w:tcPr>
          <w:p w14:paraId="3C5E3F41"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Rpa-6</w:t>
            </w:r>
          </w:p>
          <w:p w14:paraId="06AD8386"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Rpa-7</w:t>
            </w:r>
          </w:p>
        </w:tc>
      </w:tr>
      <w:tr w:rsidR="00FA0A76" w:rsidRPr="00A14E92" w14:paraId="6BE92866" w14:textId="77777777" w:rsidTr="00C7487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tcBorders>
              <w:top w:val="none" w:sz="0" w:space="0" w:color="auto"/>
              <w:bottom w:val="none" w:sz="0" w:space="0" w:color="auto"/>
            </w:tcBorders>
            <w:shd w:val="clear" w:color="auto" w:fill="F2F2F2" w:themeFill="background1" w:themeFillShade="F2"/>
            <w:vAlign w:val="center"/>
          </w:tcPr>
          <w:p w14:paraId="674562B8" w14:textId="69F505A9" w:rsidR="00945CBC" w:rsidRPr="00A14E92" w:rsidRDefault="00945CBC" w:rsidP="005163F8">
            <w:pPr>
              <w:ind w:left="-57" w:right="-57"/>
              <w:jc w:val="center"/>
              <w:textAlignment w:val="top"/>
              <w:rPr>
                <w:rFonts w:cs="Arial"/>
                <w:b w:val="0"/>
                <w:sz w:val="16"/>
                <w:szCs w:val="16"/>
                <w:lang w:val="es-ES"/>
              </w:rPr>
            </w:pPr>
            <w:r w:rsidRPr="00A14E92">
              <w:rPr>
                <w:rFonts w:cs="Arial"/>
                <w:b w:val="0"/>
                <w:sz w:val="16"/>
                <w:szCs w:val="16"/>
                <w:lang w:val="es-ES" w:eastAsia="es-CO"/>
              </w:rPr>
              <w:t xml:space="preserve">P4-CSoc-10-Indicador endógeno: </w:t>
            </w:r>
            <w:r w:rsidR="00074E3B" w:rsidRPr="00A14E92">
              <w:rPr>
                <w:rFonts w:cs="Arial"/>
                <w:b w:val="0"/>
                <w:sz w:val="16"/>
                <w:szCs w:val="16"/>
                <w:lang w:val="es-ES" w:eastAsia="es-CO"/>
              </w:rPr>
              <w:t>d</w:t>
            </w:r>
            <w:r w:rsidRPr="00A14E92">
              <w:rPr>
                <w:rFonts w:cs="Arial"/>
                <w:b w:val="0"/>
                <w:sz w:val="16"/>
                <w:szCs w:val="16"/>
                <w:lang w:val="es-ES"/>
              </w:rPr>
              <w:t>iversificación de la producción (A1)</w:t>
            </w:r>
          </w:p>
        </w:tc>
      </w:tr>
      <w:tr w:rsidR="00FA0A76" w:rsidRPr="00A14E92" w14:paraId="68401F92"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val="restart"/>
            <w:shd w:val="clear" w:color="auto" w:fill="FFFFFF" w:themeFill="background1"/>
            <w:vAlign w:val="center"/>
          </w:tcPr>
          <w:p w14:paraId="6ABFBF0C" w14:textId="77777777" w:rsidR="00945CBC" w:rsidRPr="00A14E92" w:rsidRDefault="00945CBC" w:rsidP="005163F8">
            <w:pPr>
              <w:shd w:val="clear" w:color="auto" w:fill="FFFFFF" w:themeFill="background1"/>
              <w:ind w:left="-57" w:right="-57"/>
              <w:jc w:val="center"/>
              <w:rPr>
                <w:rFonts w:cs="Arial"/>
                <w:b w:val="0"/>
                <w:sz w:val="16"/>
                <w:szCs w:val="16"/>
                <w:lang w:val="es-ES"/>
              </w:rPr>
            </w:pPr>
            <w:r w:rsidRPr="00A14E92">
              <w:rPr>
                <w:rFonts w:cs="Arial"/>
                <w:b w:val="0"/>
                <w:sz w:val="16"/>
                <w:szCs w:val="16"/>
                <w:lang w:val="es-ES"/>
              </w:rPr>
              <w:t>#</w:t>
            </w:r>
          </w:p>
        </w:tc>
        <w:tc>
          <w:tcPr>
            <w:tcW w:w="943" w:type="pct"/>
            <w:vMerge w:val="restart"/>
            <w:shd w:val="clear" w:color="auto" w:fill="FFFFFF" w:themeFill="background1"/>
            <w:vAlign w:val="center"/>
          </w:tcPr>
          <w:p w14:paraId="59112213"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w:t>
            </w:r>
            <w:proofErr w:type="spellStart"/>
            <w:r w:rsidRPr="00A14E92">
              <w:rPr>
                <w:rFonts w:cs="Arial"/>
                <w:sz w:val="16"/>
                <w:szCs w:val="16"/>
                <w:lang w:val="es-ES"/>
              </w:rPr>
              <w:t>Sarandón</w:t>
            </w:r>
            <w:proofErr w:type="spellEnd"/>
            <w:r w:rsidRPr="00A14E92">
              <w:rPr>
                <w:rFonts w:cs="Arial"/>
                <w:sz w:val="16"/>
                <w:szCs w:val="16"/>
                <w:lang w:val="es-ES"/>
              </w:rPr>
              <w:t xml:space="preserve"> et al., 2008)</w:t>
            </w:r>
          </w:p>
        </w:tc>
        <w:tc>
          <w:tcPr>
            <w:tcW w:w="1956" w:type="pct"/>
            <w:vMerge w:val="restart"/>
            <w:shd w:val="clear" w:color="auto" w:fill="FFFFFF" w:themeFill="background1"/>
            <w:vAlign w:val="center"/>
          </w:tcPr>
          <w:p w14:paraId="375DC09E" w14:textId="181FCC9C" w:rsidR="00945CBC" w:rsidRPr="002D48F8"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proofErr w:type="spellStart"/>
            <w:r w:rsidRPr="002D48F8">
              <w:rPr>
                <w:rFonts w:cs="Arial"/>
                <w:sz w:val="16"/>
                <w:szCs w:val="16"/>
                <w:lang w:val="en-US"/>
              </w:rPr>
              <w:t>Ecuación</w:t>
            </w:r>
            <w:proofErr w:type="spellEnd"/>
            <w:r w:rsidRPr="002D48F8">
              <w:rPr>
                <w:rFonts w:cs="Arial"/>
                <w:sz w:val="16"/>
                <w:szCs w:val="16"/>
                <w:lang w:val="en-US"/>
              </w:rPr>
              <w:t xml:space="preserve"> 15: A1= IF (-0,920922 +1,12140045 * RE) &lt;4 THEN (-0,920922+1,12140045* RE) ELSE 4</w:t>
            </w:r>
          </w:p>
          <w:p w14:paraId="22B344EB" w14:textId="77777777" w:rsidR="00945CBC" w:rsidRPr="002D48F8"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p>
          <w:p w14:paraId="5267B04E" w14:textId="77777777"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6EE37E5E" w14:textId="743F8ADE"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RE= </w:t>
            </w:r>
            <w:r w:rsidR="00C7487C" w:rsidRPr="00A14E92">
              <w:rPr>
                <w:rFonts w:cs="Arial"/>
                <w:sz w:val="16"/>
                <w:szCs w:val="16"/>
                <w:lang w:val="es-ES"/>
              </w:rPr>
              <w:t>r</w:t>
            </w:r>
            <w:r w:rsidRPr="00A14E92">
              <w:rPr>
                <w:rFonts w:cs="Arial"/>
                <w:sz w:val="16"/>
                <w:szCs w:val="16"/>
                <w:lang w:val="es-ES"/>
              </w:rPr>
              <w:t>iesgo económico</w:t>
            </w:r>
          </w:p>
        </w:tc>
        <w:tc>
          <w:tcPr>
            <w:tcW w:w="146" w:type="pct"/>
            <w:shd w:val="clear" w:color="auto" w:fill="FFFFFF" w:themeFill="background1"/>
            <w:vAlign w:val="center"/>
          </w:tcPr>
          <w:p w14:paraId="2873DAC7"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014" w:type="pct"/>
            <w:gridSpan w:val="2"/>
            <w:shd w:val="clear" w:color="auto" w:fill="FFFFFF" w:themeFill="background1"/>
            <w:vAlign w:val="center"/>
          </w:tcPr>
          <w:p w14:paraId="7F9CDD3B"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Prevención de alteraciones (resiliencia)</w:t>
            </w:r>
          </w:p>
        </w:tc>
        <w:tc>
          <w:tcPr>
            <w:tcW w:w="365" w:type="pct"/>
            <w:shd w:val="clear" w:color="auto" w:fill="FFFFFF" w:themeFill="background1"/>
            <w:vAlign w:val="center"/>
          </w:tcPr>
          <w:p w14:paraId="3FE01193"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Rpa-6</w:t>
            </w:r>
          </w:p>
          <w:p w14:paraId="120F1909"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Rpa-7</w:t>
            </w:r>
          </w:p>
        </w:tc>
      </w:tr>
      <w:tr w:rsidR="00FA0A76" w:rsidRPr="00A14E92" w14:paraId="2B6D500F"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tcBorders>
              <w:top w:val="none" w:sz="0" w:space="0" w:color="auto"/>
              <w:bottom w:val="none" w:sz="0" w:space="0" w:color="auto"/>
            </w:tcBorders>
            <w:shd w:val="clear" w:color="auto" w:fill="FFFFFF" w:themeFill="background1"/>
            <w:vAlign w:val="center"/>
          </w:tcPr>
          <w:p w14:paraId="7F0811CE"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943" w:type="pct"/>
            <w:vMerge/>
            <w:tcBorders>
              <w:top w:val="none" w:sz="0" w:space="0" w:color="auto"/>
              <w:bottom w:val="none" w:sz="0" w:space="0" w:color="auto"/>
            </w:tcBorders>
            <w:shd w:val="clear" w:color="auto" w:fill="FFFFFF" w:themeFill="background1"/>
            <w:vAlign w:val="center"/>
          </w:tcPr>
          <w:p w14:paraId="73A01002"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956" w:type="pct"/>
            <w:vMerge/>
            <w:tcBorders>
              <w:top w:val="none" w:sz="0" w:space="0" w:color="auto"/>
              <w:bottom w:val="none" w:sz="0" w:space="0" w:color="auto"/>
            </w:tcBorders>
            <w:shd w:val="clear" w:color="auto" w:fill="FFFFFF" w:themeFill="background1"/>
            <w:vAlign w:val="center"/>
          </w:tcPr>
          <w:p w14:paraId="5E930673"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6" w:type="pct"/>
            <w:tcBorders>
              <w:top w:val="none" w:sz="0" w:space="0" w:color="auto"/>
              <w:bottom w:val="none" w:sz="0" w:space="0" w:color="auto"/>
            </w:tcBorders>
            <w:shd w:val="clear" w:color="auto" w:fill="FFFFFF" w:themeFill="background1"/>
            <w:vAlign w:val="center"/>
          </w:tcPr>
          <w:p w14:paraId="496B4F01"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1014" w:type="pct"/>
            <w:gridSpan w:val="2"/>
            <w:tcBorders>
              <w:top w:val="none" w:sz="0" w:space="0" w:color="auto"/>
              <w:bottom w:val="none" w:sz="0" w:space="0" w:color="auto"/>
            </w:tcBorders>
            <w:shd w:val="clear" w:color="auto" w:fill="FFFFFF" w:themeFill="background1"/>
            <w:vAlign w:val="center"/>
          </w:tcPr>
          <w:p w14:paraId="34C2C26A"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Alimentos</w:t>
            </w:r>
          </w:p>
        </w:tc>
        <w:tc>
          <w:tcPr>
            <w:tcW w:w="365" w:type="pct"/>
            <w:tcBorders>
              <w:top w:val="none" w:sz="0" w:space="0" w:color="auto"/>
              <w:bottom w:val="none" w:sz="0" w:space="0" w:color="auto"/>
            </w:tcBorders>
            <w:shd w:val="clear" w:color="auto" w:fill="FFFFFF" w:themeFill="background1"/>
            <w:vAlign w:val="center"/>
          </w:tcPr>
          <w:p w14:paraId="2EA92950"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Pa-32</w:t>
            </w:r>
          </w:p>
          <w:p w14:paraId="2AA29C82"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Pa-33</w:t>
            </w:r>
          </w:p>
          <w:p w14:paraId="3B5AF4C7"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Pa-34</w:t>
            </w:r>
          </w:p>
        </w:tc>
      </w:tr>
      <w:tr w:rsidR="00FA0A76" w:rsidRPr="00A14E92" w14:paraId="27E927AE" w14:textId="77777777" w:rsidTr="00C7487C">
        <w:trPr>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F2F2F2" w:themeFill="background1" w:themeFillShade="F2"/>
            <w:vAlign w:val="center"/>
          </w:tcPr>
          <w:p w14:paraId="1BA51A28" w14:textId="76E7509C" w:rsidR="00945CBC" w:rsidRPr="00A14E92" w:rsidRDefault="00945CBC" w:rsidP="005163F8">
            <w:pPr>
              <w:ind w:left="-57" w:right="-57"/>
              <w:jc w:val="center"/>
              <w:textAlignment w:val="top"/>
              <w:rPr>
                <w:rFonts w:cs="Arial"/>
                <w:b w:val="0"/>
                <w:sz w:val="16"/>
                <w:szCs w:val="16"/>
                <w:lang w:val="es-ES" w:eastAsia="es-CO"/>
              </w:rPr>
            </w:pPr>
            <w:r w:rsidRPr="00A14E92">
              <w:rPr>
                <w:rFonts w:cs="Arial"/>
                <w:b w:val="0"/>
                <w:sz w:val="16"/>
                <w:szCs w:val="16"/>
                <w:lang w:val="es-ES" w:eastAsia="es-CO"/>
              </w:rPr>
              <w:t xml:space="preserve">P7-CSoc-20-Indicador endógeno: </w:t>
            </w:r>
            <w:r w:rsidR="00074E3B" w:rsidRPr="00A14E92">
              <w:rPr>
                <w:rFonts w:cs="Arial"/>
                <w:b w:val="0"/>
                <w:sz w:val="16"/>
                <w:szCs w:val="16"/>
                <w:lang w:val="es-ES" w:eastAsia="es-CO"/>
              </w:rPr>
              <w:t>p</w:t>
            </w:r>
            <w:r w:rsidRPr="00A14E92">
              <w:rPr>
                <w:rFonts w:cs="Arial"/>
                <w:b w:val="0"/>
                <w:sz w:val="16"/>
                <w:szCs w:val="16"/>
                <w:lang w:val="es-ES"/>
              </w:rPr>
              <w:t>articipación de mujeres en concejos comunitarios (MCP)</w:t>
            </w:r>
          </w:p>
        </w:tc>
      </w:tr>
      <w:tr w:rsidR="00FA0A76" w:rsidRPr="00A14E92" w14:paraId="5F15D653"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val="restart"/>
            <w:tcBorders>
              <w:top w:val="none" w:sz="0" w:space="0" w:color="auto"/>
              <w:bottom w:val="none" w:sz="0" w:space="0" w:color="auto"/>
            </w:tcBorders>
            <w:shd w:val="clear" w:color="auto" w:fill="FFFFFF" w:themeFill="background1"/>
            <w:vAlign w:val="center"/>
          </w:tcPr>
          <w:p w14:paraId="36A40C10" w14:textId="2E313E8A" w:rsidR="00945CBC" w:rsidRPr="00A14E92" w:rsidRDefault="00C7487C" w:rsidP="005163F8">
            <w:pPr>
              <w:shd w:val="clear" w:color="auto" w:fill="FFFFFF" w:themeFill="background1"/>
              <w:ind w:left="-57" w:right="-57"/>
              <w:jc w:val="center"/>
              <w:rPr>
                <w:rFonts w:cs="Arial"/>
                <w:b w:val="0"/>
                <w:sz w:val="16"/>
                <w:szCs w:val="16"/>
                <w:lang w:val="es-ES"/>
              </w:rPr>
            </w:pPr>
            <m:oMathPara>
              <m:oMath>
                <m:r>
                  <m:rPr>
                    <m:sty m:val="b"/>
                  </m:rPr>
                  <w:rPr>
                    <w:rFonts w:ascii="Cambria Math" w:eastAsia="Times New Roman" w:hAnsi="Cambria Math" w:cs="Arial"/>
                    <w:sz w:val="16"/>
                    <w:szCs w:val="16"/>
                    <w:lang w:val="es-ES" w:eastAsia="fr-FR"/>
                  </w:rPr>
                  <m:t># mujeres</m:t>
                </m:r>
                <m:r>
                  <m:rPr>
                    <m:sty m:val="bi"/>
                  </m:rPr>
                  <w:rPr>
                    <w:rFonts w:ascii="Cambria Math" w:eastAsia="Times New Roman" w:hAnsi="Cambria Math" w:cs="Arial"/>
                    <w:sz w:val="16"/>
                    <w:szCs w:val="16"/>
                    <w:lang w:val="es-ES" w:eastAsia="fr-FR"/>
                  </w:rPr>
                  <m:t>/</m:t>
                </m:r>
                <m:r>
                  <m:rPr>
                    <m:sty m:val="b"/>
                  </m:rPr>
                  <w:rPr>
                    <w:rFonts w:ascii="Cambria Math" w:eastAsia="Times New Roman" w:hAnsi="Cambria Math" w:cs="Arial"/>
                    <w:sz w:val="16"/>
                    <w:szCs w:val="16"/>
                    <w:lang w:val="es-ES" w:eastAsia="fr-FR"/>
                  </w:rPr>
                  <m:t>año</m:t>
                </m:r>
              </m:oMath>
            </m:oMathPara>
          </w:p>
        </w:tc>
        <w:tc>
          <w:tcPr>
            <w:tcW w:w="943" w:type="pct"/>
            <w:vMerge w:val="restart"/>
            <w:tcBorders>
              <w:top w:val="none" w:sz="0" w:space="0" w:color="auto"/>
              <w:bottom w:val="none" w:sz="0" w:space="0" w:color="auto"/>
            </w:tcBorders>
            <w:shd w:val="clear" w:color="auto" w:fill="FFFFFF" w:themeFill="background1"/>
            <w:vAlign w:val="center"/>
          </w:tcPr>
          <w:p w14:paraId="4E6F9116"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Autor (2018) basado en Federación Nacional de Cafeteros de Caldas (2018)</w:t>
            </w:r>
          </w:p>
        </w:tc>
        <w:tc>
          <w:tcPr>
            <w:tcW w:w="1956" w:type="pct"/>
            <w:vMerge w:val="restart"/>
            <w:tcBorders>
              <w:top w:val="none" w:sz="0" w:space="0" w:color="auto"/>
              <w:bottom w:val="none" w:sz="0" w:space="0" w:color="auto"/>
            </w:tcBorders>
            <w:shd w:val="clear" w:color="auto" w:fill="FFFFFF" w:themeFill="background1"/>
            <w:vAlign w:val="center"/>
          </w:tcPr>
          <w:p w14:paraId="7930BB69" w14:textId="44BF4A61"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Ecuación 16: </w:t>
            </w:r>
            <m:oMath>
              <m:r>
                <w:rPr>
                  <w:rFonts w:ascii="Cambria Math" w:hAnsi="Cambria Math" w:cs="Arial"/>
                  <w:sz w:val="16"/>
                  <w:szCs w:val="16"/>
                  <w:lang w:val="es-ES"/>
                </w:rPr>
                <m:t>MCP=0,016928508×ASCE</m:t>
              </m:r>
            </m:oMath>
          </w:p>
          <w:p w14:paraId="5D929145" w14:textId="77777777"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5ADBF415" w14:textId="6D2EF174"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ASCEDC= </w:t>
            </w:r>
            <w:r w:rsidR="00C7487C" w:rsidRPr="00A14E92">
              <w:rPr>
                <w:rFonts w:cs="Arial"/>
                <w:sz w:val="16"/>
                <w:szCs w:val="16"/>
                <w:lang w:val="es-ES"/>
              </w:rPr>
              <w:t>á</w:t>
            </w:r>
            <w:r w:rsidRPr="00A14E92">
              <w:rPr>
                <w:rFonts w:cs="Arial"/>
                <w:sz w:val="16"/>
                <w:szCs w:val="16"/>
                <w:lang w:val="es-ES"/>
              </w:rPr>
              <w:t>rea sembrada con cafés especiales en el departamento de Caldas</w:t>
            </w:r>
          </w:p>
        </w:tc>
        <w:tc>
          <w:tcPr>
            <w:tcW w:w="146" w:type="pct"/>
            <w:vMerge w:val="restart"/>
            <w:tcBorders>
              <w:top w:val="none" w:sz="0" w:space="0" w:color="auto"/>
              <w:bottom w:val="none" w:sz="0" w:space="0" w:color="auto"/>
            </w:tcBorders>
            <w:shd w:val="clear" w:color="auto" w:fill="FFFFFF" w:themeFill="background1"/>
            <w:vAlign w:val="center"/>
          </w:tcPr>
          <w:p w14:paraId="432FB8AC"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I</w:t>
            </w:r>
          </w:p>
        </w:tc>
        <w:tc>
          <w:tcPr>
            <w:tcW w:w="1014" w:type="pct"/>
            <w:gridSpan w:val="2"/>
            <w:tcBorders>
              <w:top w:val="none" w:sz="0" w:space="0" w:color="auto"/>
              <w:bottom w:val="none" w:sz="0" w:space="0" w:color="auto"/>
            </w:tcBorders>
            <w:shd w:val="clear" w:color="auto" w:fill="FFFFFF" w:themeFill="background1"/>
            <w:vAlign w:val="center"/>
          </w:tcPr>
          <w:p w14:paraId="18CC7FAB"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Enriquecimiento cultural y artístico</w:t>
            </w:r>
          </w:p>
        </w:tc>
        <w:tc>
          <w:tcPr>
            <w:tcW w:w="365" w:type="pct"/>
            <w:tcBorders>
              <w:top w:val="none" w:sz="0" w:space="0" w:color="auto"/>
              <w:bottom w:val="none" w:sz="0" w:space="0" w:color="auto"/>
            </w:tcBorders>
            <w:shd w:val="clear" w:color="auto" w:fill="FFFFFF" w:themeFill="background1"/>
            <w:vAlign w:val="center"/>
          </w:tcPr>
          <w:p w14:paraId="784A8D26"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Ieca-46</w:t>
            </w:r>
          </w:p>
        </w:tc>
      </w:tr>
      <w:tr w:rsidR="00FA0A76" w:rsidRPr="00A14E92" w14:paraId="3529A5B4"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shd w:val="clear" w:color="auto" w:fill="FFFFFF" w:themeFill="background1"/>
            <w:vAlign w:val="center"/>
          </w:tcPr>
          <w:p w14:paraId="63CC212A"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943" w:type="pct"/>
            <w:vMerge/>
            <w:shd w:val="clear" w:color="auto" w:fill="FFFFFF" w:themeFill="background1"/>
            <w:vAlign w:val="center"/>
          </w:tcPr>
          <w:p w14:paraId="2921417E"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956" w:type="pct"/>
            <w:vMerge/>
            <w:shd w:val="clear" w:color="auto" w:fill="FFFFFF" w:themeFill="background1"/>
            <w:vAlign w:val="center"/>
          </w:tcPr>
          <w:p w14:paraId="7BDA5490"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46" w:type="pct"/>
            <w:vMerge/>
            <w:shd w:val="clear" w:color="auto" w:fill="FFFFFF" w:themeFill="background1"/>
            <w:vAlign w:val="center"/>
          </w:tcPr>
          <w:p w14:paraId="01EB17B2"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014" w:type="pct"/>
            <w:gridSpan w:val="2"/>
            <w:shd w:val="clear" w:color="auto" w:fill="FFFFFF" w:themeFill="background1"/>
            <w:vAlign w:val="center"/>
          </w:tcPr>
          <w:p w14:paraId="32F8B30C" w14:textId="77777777" w:rsidR="00945CBC" w:rsidRPr="00A14E92" w:rsidRDefault="00945CBC" w:rsidP="005163F8">
            <w:pPr>
              <w:shd w:val="clear" w:color="auto" w:fill="FFFFFF" w:themeFill="background1"/>
              <w:tabs>
                <w:tab w:val="left" w:pos="1045"/>
              </w:tabs>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Enriquecimiento histórico y espiritual</w:t>
            </w:r>
          </w:p>
        </w:tc>
        <w:tc>
          <w:tcPr>
            <w:tcW w:w="365" w:type="pct"/>
            <w:shd w:val="clear" w:color="auto" w:fill="FFFFFF" w:themeFill="background1"/>
            <w:vAlign w:val="center"/>
          </w:tcPr>
          <w:p w14:paraId="09F9B3B9"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Iehe-47</w:t>
            </w:r>
          </w:p>
          <w:p w14:paraId="4B707AF3"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Iehe-48</w:t>
            </w:r>
          </w:p>
        </w:tc>
      </w:tr>
      <w:tr w:rsidR="00FA0A76" w:rsidRPr="00A14E92" w14:paraId="65693FDF"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7" w:type="pct"/>
            <w:vMerge/>
            <w:tcBorders>
              <w:top w:val="none" w:sz="0" w:space="0" w:color="auto"/>
              <w:bottom w:val="none" w:sz="0" w:space="0" w:color="auto"/>
            </w:tcBorders>
            <w:shd w:val="clear" w:color="auto" w:fill="FFFFFF" w:themeFill="background1"/>
            <w:vAlign w:val="center"/>
          </w:tcPr>
          <w:p w14:paraId="19C6B3AC"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943" w:type="pct"/>
            <w:vMerge/>
            <w:tcBorders>
              <w:top w:val="none" w:sz="0" w:space="0" w:color="auto"/>
              <w:bottom w:val="none" w:sz="0" w:space="0" w:color="auto"/>
            </w:tcBorders>
            <w:shd w:val="clear" w:color="auto" w:fill="FFFFFF" w:themeFill="background1"/>
            <w:vAlign w:val="center"/>
          </w:tcPr>
          <w:p w14:paraId="76E799AF"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956" w:type="pct"/>
            <w:vMerge/>
            <w:tcBorders>
              <w:top w:val="none" w:sz="0" w:space="0" w:color="auto"/>
              <w:bottom w:val="none" w:sz="0" w:space="0" w:color="auto"/>
            </w:tcBorders>
            <w:shd w:val="clear" w:color="auto" w:fill="FFFFFF" w:themeFill="background1"/>
            <w:vAlign w:val="center"/>
          </w:tcPr>
          <w:p w14:paraId="2DFFC45D"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46" w:type="pct"/>
            <w:vMerge/>
            <w:tcBorders>
              <w:top w:val="none" w:sz="0" w:space="0" w:color="auto"/>
              <w:bottom w:val="none" w:sz="0" w:space="0" w:color="auto"/>
            </w:tcBorders>
            <w:shd w:val="clear" w:color="auto" w:fill="FFFFFF" w:themeFill="background1"/>
            <w:vAlign w:val="center"/>
          </w:tcPr>
          <w:p w14:paraId="481CEBF1"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014" w:type="pct"/>
            <w:gridSpan w:val="2"/>
            <w:tcBorders>
              <w:top w:val="none" w:sz="0" w:space="0" w:color="auto"/>
              <w:bottom w:val="none" w:sz="0" w:space="0" w:color="auto"/>
            </w:tcBorders>
            <w:shd w:val="clear" w:color="auto" w:fill="FFFFFF" w:themeFill="background1"/>
            <w:vAlign w:val="center"/>
          </w:tcPr>
          <w:p w14:paraId="18945352" w14:textId="77777777" w:rsidR="00945CBC" w:rsidRPr="00A14E92" w:rsidRDefault="00945CBC" w:rsidP="005163F8">
            <w:pPr>
              <w:shd w:val="clear" w:color="auto" w:fill="FFFFFF" w:themeFill="background1"/>
              <w:tabs>
                <w:tab w:val="left" w:pos="1045"/>
              </w:tabs>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Desarrollo cognitivo: ciencia y educación</w:t>
            </w:r>
          </w:p>
        </w:tc>
        <w:tc>
          <w:tcPr>
            <w:tcW w:w="365" w:type="pct"/>
            <w:tcBorders>
              <w:top w:val="none" w:sz="0" w:space="0" w:color="auto"/>
              <w:bottom w:val="none" w:sz="0" w:space="0" w:color="auto"/>
            </w:tcBorders>
            <w:shd w:val="clear" w:color="auto" w:fill="FFFFFF" w:themeFill="background1"/>
            <w:vAlign w:val="center"/>
          </w:tcPr>
          <w:p w14:paraId="0D4D314E"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shd w:val="clear" w:color="auto" w:fill="FFFFFF"/>
                <w:lang w:val="es-ES"/>
              </w:rPr>
              <w:t>Idce-49</w:t>
            </w:r>
          </w:p>
        </w:tc>
      </w:tr>
    </w:tbl>
    <w:p w14:paraId="11C4333E" w14:textId="3CFB8DA5" w:rsidR="00945CBC" w:rsidRPr="00A14E92" w:rsidRDefault="00234A3D" w:rsidP="00945CBC">
      <w:pPr>
        <w:jc w:val="center"/>
        <w:rPr>
          <w:rFonts w:cs="Arial"/>
          <w:sz w:val="18"/>
          <w:szCs w:val="18"/>
          <w:lang w:val="es-ES"/>
        </w:rPr>
      </w:pPr>
      <w:r w:rsidRPr="00A14E92">
        <w:rPr>
          <w:rFonts w:cs="Arial"/>
          <w:sz w:val="18"/>
          <w:szCs w:val="18"/>
          <w:lang w:val="es-ES"/>
        </w:rPr>
        <w:t>Fuente: autor</w:t>
      </w:r>
      <w:r w:rsidR="00945CBC" w:rsidRPr="00A14E92">
        <w:rPr>
          <w:rFonts w:cs="Arial"/>
          <w:sz w:val="18"/>
          <w:szCs w:val="18"/>
          <w:lang w:val="es-ES"/>
        </w:rPr>
        <w:t xml:space="preserve"> (2018)</w:t>
      </w:r>
    </w:p>
    <w:p w14:paraId="02764271" w14:textId="0DDFA512" w:rsidR="00061D74" w:rsidRPr="00A14E92" w:rsidRDefault="00061D74" w:rsidP="006F641C">
      <w:pPr>
        <w:jc w:val="center"/>
        <w:rPr>
          <w:rFonts w:cs="Arial"/>
          <w:sz w:val="16"/>
          <w:szCs w:val="16"/>
          <w:lang w:val="es-ES"/>
        </w:rPr>
      </w:pPr>
    </w:p>
    <w:p w14:paraId="2ED63970" w14:textId="6B4DA4DD" w:rsidR="00FE1ABD" w:rsidRPr="00A14E92" w:rsidRDefault="004513A4" w:rsidP="006F641C">
      <w:pPr>
        <w:pStyle w:val="Titre4"/>
        <w:rPr>
          <w:shd w:val="clear" w:color="auto" w:fill="FFFFFF"/>
          <w:lang w:val="es-ES"/>
        </w:rPr>
      </w:pPr>
      <w:bookmarkStart w:id="306" w:name="_Toc11253566"/>
      <w:r w:rsidRPr="00A14E92">
        <w:rPr>
          <w:shd w:val="clear" w:color="auto" w:fill="FFFFFF"/>
          <w:lang w:val="es-ES"/>
        </w:rPr>
        <w:t>Dimensión</w:t>
      </w:r>
      <w:r w:rsidR="00FE1ABD" w:rsidRPr="00A14E92">
        <w:rPr>
          <w:shd w:val="clear" w:color="auto" w:fill="FFFFFF"/>
          <w:lang w:val="es-ES"/>
        </w:rPr>
        <w:t xml:space="preserve"> </w:t>
      </w:r>
      <w:r w:rsidR="00F92460" w:rsidRPr="00A14E92">
        <w:rPr>
          <w:shd w:val="clear" w:color="auto" w:fill="FFFFFF"/>
          <w:lang w:val="es-ES"/>
        </w:rPr>
        <w:t>t</w:t>
      </w:r>
      <w:r w:rsidR="00FE1ABD" w:rsidRPr="00A14E92">
        <w:rPr>
          <w:shd w:val="clear" w:color="auto" w:fill="FFFFFF"/>
          <w:lang w:val="es-ES"/>
        </w:rPr>
        <w:t>ecnológica</w:t>
      </w:r>
      <w:bookmarkEnd w:id="306"/>
    </w:p>
    <w:p w14:paraId="640BA760" w14:textId="7B454FCD" w:rsidR="00FE1ABD" w:rsidRPr="00A14E92" w:rsidRDefault="00FE1ABD" w:rsidP="006F641C">
      <w:pPr>
        <w:rPr>
          <w:rFonts w:cs="Arial"/>
          <w:lang w:val="es-ES"/>
        </w:rPr>
      </w:pPr>
    </w:p>
    <w:p w14:paraId="63F63D2C" w14:textId="45BB9DCE" w:rsidR="002B2536" w:rsidRPr="00A14E92" w:rsidRDefault="002B2536" w:rsidP="006F641C">
      <w:pPr>
        <w:tabs>
          <w:tab w:val="left" w:pos="1089"/>
        </w:tabs>
        <w:rPr>
          <w:rFonts w:cs="Arial"/>
          <w:szCs w:val="22"/>
          <w:shd w:val="clear" w:color="auto" w:fill="FFFFFF"/>
          <w:lang w:val="es-ES"/>
        </w:rPr>
      </w:pPr>
      <w:r w:rsidRPr="00A14E92">
        <w:rPr>
          <w:rFonts w:cs="Arial"/>
          <w:szCs w:val="22"/>
          <w:shd w:val="clear" w:color="auto" w:fill="FFFFFF"/>
          <w:lang w:val="es-ES"/>
        </w:rPr>
        <w:t xml:space="preserve">Para la dimensión tecnológica se </w:t>
      </w:r>
      <w:r w:rsidR="00404EDC" w:rsidRPr="00A14E92">
        <w:rPr>
          <w:rFonts w:cs="Arial"/>
          <w:szCs w:val="22"/>
          <w:shd w:val="clear" w:color="auto" w:fill="FFFFFF"/>
          <w:lang w:val="es-ES"/>
        </w:rPr>
        <w:t>modelan</w:t>
      </w:r>
      <w:r w:rsidRPr="00A14E92">
        <w:rPr>
          <w:rFonts w:cs="Arial"/>
          <w:szCs w:val="22"/>
          <w:shd w:val="clear" w:color="auto" w:fill="FFFFFF"/>
          <w:lang w:val="es-ES"/>
        </w:rPr>
        <w:t xml:space="preserve"> los indicadores</w:t>
      </w:r>
      <w:r w:rsidR="00404EDC" w:rsidRPr="00A14E92">
        <w:rPr>
          <w:rFonts w:cs="Arial"/>
          <w:szCs w:val="22"/>
          <w:shd w:val="clear" w:color="auto" w:fill="FFFFFF"/>
          <w:lang w:val="es-ES"/>
        </w:rPr>
        <w:t>:</w:t>
      </w:r>
      <w:r w:rsidRPr="00A14E92">
        <w:rPr>
          <w:rFonts w:cs="Arial"/>
          <w:szCs w:val="22"/>
          <w:shd w:val="clear" w:color="auto" w:fill="FFFFFF"/>
          <w:lang w:val="es-ES"/>
        </w:rPr>
        <w:t xml:space="preserve"> </w:t>
      </w:r>
      <w:r w:rsidR="00F92460" w:rsidRPr="00A14E92">
        <w:rPr>
          <w:rFonts w:cs="Arial"/>
          <w:szCs w:val="22"/>
          <w:shd w:val="clear" w:color="auto" w:fill="FFFFFF"/>
          <w:lang w:val="es-ES"/>
        </w:rPr>
        <w:t>e</w:t>
      </w:r>
      <w:r w:rsidRPr="00A14E92">
        <w:rPr>
          <w:rFonts w:cs="Arial"/>
          <w:szCs w:val="22"/>
          <w:shd w:val="clear" w:color="auto" w:fill="FFFFFF"/>
          <w:lang w:val="es-ES"/>
        </w:rPr>
        <w:t>strategias o mecanismos de agregación de valor (EMAV)</w:t>
      </w:r>
      <w:r w:rsidR="00A95D32" w:rsidRPr="00A14E92">
        <w:rPr>
          <w:rFonts w:cs="Arial"/>
          <w:szCs w:val="22"/>
          <w:shd w:val="clear" w:color="auto" w:fill="FFFFFF"/>
          <w:lang w:val="es-ES"/>
        </w:rPr>
        <w:t>,</w:t>
      </w:r>
      <w:r w:rsidRPr="00A14E92">
        <w:rPr>
          <w:rFonts w:cs="Arial"/>
          <w:szCs w:val="22"/>
          <w:shd w:val="clear" w:color="auto" w:fill="FFFFFF"/>
          <w:lang w:val="es-ES"/>
        </w:rPr>
        <w:t xml:space="preserve"> </w:t>
      </w:r>
      <w:r w:rsidR="00F92460" w:rsidRPr="00A14E92">
        <w:rPr>
          <w:rFonts w:cs="Arial"/>
          <w:szCs w:val="22"/>
          <w:shd w:val="clear" w:color="auto" w:fill="FFFFFF"/>
          <w:lang w:val="es-ES"/>
        </w:rPr>
        <w:t>e</w:t>
      </w:r>
      <w:r w:rsidRPr="00A14E92">
        <w:rPr>
          <w:rFonts w:cs="Arial"/>
          <w:szCs w:val="22"/>
          <w:shd w:val="clear" w:color="auto" w:fill="FFFFFF"/>
          <w:lang w:val="es-ES"/>
        </w:rPr>
        <w:t xml:space="preserve">nergía generada por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(EGA)</w:t>
      </w:r>
      <w:r w:rsidR="00A95D32" w:rsidRPr="00A14E92">
        <w:rPr>
          <w:rFonts w:cs="Arial"/>
          <w:szCs w:val="22"/>
          <w:shd w:val="clear" w:color="auto" w:fill="FFFFFF"/>
          <w:lang w:val="es-ES"/>
        </w:rPr>
        <w:t xml:space="preserve"> y </w:t>
      </w:r>
      <w:r w:rsidR="00F92460" w:rsidRPr="00A14E92">
        <w:rPr>
          <w:rFonts w:cs="Arial"/>
          <w:szCs w:val="22"/>
          <w:shd w:val="clear" w:color="auto" w:fill="FFFFFF"/>
          <w:lang w:val="es-ES"/>
        </w:rPr>
        <w:t>p</w:t>
      </w:r>
      <w:r w:rsidR="00A95D32" w:rsidRPr="00A14E92">
        <w:rPr>
          <w:rFonts w:cs="Arial"/>
          <w:szCs w:val="22"/>
          <w:shd w:val="clear" w:color="auto" w:fill="FFFFFF"/>
          <w:lang w:val="es-ES"/>
        </w:rPr>
        <w:t xml:space="preserve">rácticas </w:t>
      </w:r>
      <w:r w:rsidR="00404EDC" w:rsidRPr="00A14E92">
        <w:rPr>
          <w:rFonts w:cs="Arial"/>
          <w:szCs w:val="22"/>
          <w:shd w:val="clear" w:color="auto" w:fill="FFFFFF"/>
          <w:lang w:val="es-ES"/>
        </w:rPr>
        <w:t>a</w:t>
      </w:r>
      <w:r w:rsidR="00A95D32" w:rsidRPr="00A14E92">
        <w:rPr>
          <w:rFonts w:cs="Arial"/>
          <w:szCs w:val="22"/>
          <w:shd w:val="clear" w:color="auto" w:fill="FFFFFF"/>
          <w:lang w:val="es-ES"/>
        </w:rPr>
        <w:t xml:space="preserve">groecológicas </w:t>
      </w:r>
      <w:r w:rsidR="00404EDC" w:rsidRPr="00A14E92">
        <w:rPr>
          <w:rFonts w:cs="Arial"/>
          <w:szCs w:val="22"/>
          <w:shd w:val="clear" w:color="auto" w:fill="FFFFFF"/>
          <w:lang w:val="es-ES"/>
        </w:rPr>
        <w:t>l</w:t>
      </w:r>
      <w:r w:rsidR="00A95D32" w:rsidRPr="00A14E92">
        <w:rPr>
          <w:rFonts w:cs="Arial"/>
          <w:szCs w:val="22"/>
          <w:shd w:val="clear" w:color="auto" w:fill="FFFFFF"/>
          <w:lang w:val="es-ES"/>
        </w:rPr>
        <w:t>ocales (PAL)</w:t>
      </w:r>
      <w:r w:rsidRPr="00A14E92">
        <w:rPr>
          <w:rFonts w:cs="Arial"/>
          <w:szCs w:val="22"/>
          <w:shd w:val="clear" w:color="auto" w:fill="FFFFFF"/>
          <w:lang w:val="es-ES"/>
        </w:rPr>
        <w:t xml:space="preserve">. La descripción de los indicadores y los servicios </w:t>
      </w:r>
      <w:proofErr w:type="spellStart"/>
      <w:r w:rsidRPr="00A14E92">
        <w:rPr>
          <w:rFonts w:cs="Arial"/>
          <w:szCs w:val="22"/>
          <w:shd w:val="clear" w:color="auto" w:fill="FFFFFF"/>
          <w:lang w:val="es-ES"/>
        </w:rPr>
        <w:t>ecosistémicos</w:t>
      </w:r>
      <w:proofErr w:type="spellEnd"/>
      <w:r w:rsidRPr="00A14E92">
        <w:rPr>
          <w:rFonts w:cs="Arial"/>
          <w:szCs w:val="22"/>
          <w:shd w:val="clear" w:color="auto" w:fill="FFFFFF"/>
          <w:lang w:val="es-ES"/>
        </w:rPr>
        <w:t xml:space="preserve"> relacionados se estipula en </w:t>
      </w:r>
      <w:r w:rsidR="00F1700A" w:rsidRPr="00A14E92">
        <w:rPr>
          <w:rFonts w:cs="Arial"/>
          <w:szCs w:val="22"/>
          <w:shd w:val="clear" w:color="auto" w:fill="FFFFFF"/>
          <w:lang w:val="es-ES"/>
        </w:rPr>
        <w:t>la tabla</w:t>
      </w:r>
      <w:r w:rsidRPr="00A14E92">
        <w:rPr>
          <w:rFonts w:cs="Arial"/>
          <w:szCs w:val="22"/>
          <w:shd w:val="clear" w:color="auto" w:fill="FFFFFF"/>
          <w:lang w:val="es-ES"/>
        </w:rPr>
        <w:t xml:space="preserve"> 5-5</w:t>
      </w:r>
      <w:r w:rsidR="00A70819" w:rsidRPr="00A14E92">
        <w:rPr>
          <w:rFonts w:cs="Arial"/>
          <w:szCs w:val="22"/>
          <w:shd w:val="clear" w:color="auto" w:fill="FFFFFF"/>
          <w:lang w:val="es-ES"/>
        </w:rPr>
        <w:t>. L</w:t>
      </w:r>
      <w:r w:rsidR="00DC32A4" w:rsidRPr="00A14E92">
        <w:rPr>
          <w:rFonts w:cs="Arial"/>
          <w:szCs w:val="22"/>
          <w:shd w:val="clear" w:color="auto" w:fill="FFFFFF"/>
          <w:lang w:val="es-ES"/>
        </w:rPr>
        <w:t>os cálculos de los indicadores y la validación estadística se especifica</w:t>
      </w:r>
      <w:r w:rsidR="00404EDC" w:rsidRPr="00A14E92">
        <w:rPr>
          <w:rFonts w:cs="Arial"/>
          <w:szCs w:val="22"/>
          <w:shd w:val="clear" w:color="auto" w:fill="FFFFFF"/>
          <w:lang w:val="es-ES"/>
        </w:rPr>
        <w:t>n</w:t>
      </w:r>
      <w:r w:rsidR="00DC32A4" w:rsidRPr="00A14E92">
        <w:rPr>
          <w:rFonts w:cs="Arial"/>
          <w:szCs w:val="22"/>
          <w:shd w:val="clear" w:color="auto" w:fill="FFFFFF"/>
          <w:lang w:val="es-ES"/>
        </w:rPr>
        <w:t xml:space="preserve"> en el </w:t>
      </w:r>
      <w:r w:rsidR="00270180" w:rsidRPr="00A14E92">
        <w:rPr>
          <w:rFonts w:cs="Arial"/>
          <w:szCs w:val="22"/>
          <w:shd w:val="clear" w:color="auto" w:fill="FFFFFF"/>
          <w:lang w:val="es-ES"/>
        </w:rPr>
        <w:t>a</w:t>
      </w:r>
      <w:r w:rsidR="00DC32A4" w:rsidRPr="00A14E92">
        <w:rPr>
          <w:rFonts w:cs="Arial"/>
          <w:szCs w:val="22"/>
          <w:shd w:val="clear" w:color="auto" w:fill="FFFFFF"/>
          <w:lang w:val="es-ES"/>
        </w:rPr>
        <w:t xml:space="preserve">nexo </w:t>
      </w:r>
      <w:r w:rsidR="00C30921" w:rsidRPr="00A14E92">
        <w:rPr>
          <w:rFonts w:cs="Arial"/>
          <w:szCs w:val="22"/>
          <w:shd w:val="clear" w:color="auto" w:fill="FFFFFF"/>
          <w:lang w:val="es-ES"/>
        </w:rPr>
        <w:t>D</w:t>
      </w:r>
      <w:r w:rsidR="00DC32A4" w:rsidRPr="00A14E92">
        <w:rPr>
          <w:rFonts w:cs="Arial"/>
          <w:szCs w:val="22"/>
          <w:shd w:val="clear" w:color="auto" w:fill="FFFFFF"/>
          <w:lang w:val="es-ES"/>
        </w:rPr>
        <w:t>.</w:t>
      </w:r>
    </w:p>
    <w:p w14:paraId="2380275B" w14:textId="77777777" w:rsidR="002B2536" w:rsidRPr="00A14E92" w:rsidRDefault="002B2536" w:rsidP="006F641C">
      <w:pPr>
        <w:tabs>
          <w:tab w:val="left" w:pos="1089"/>
        </w:tabs>
        <w:rPr>
          <w:rFonts w:cs="Arial"/>
          <w:szCs w:val="22"/>
          <w:shd w:val="clear" w:color="auto" w:fill="FFFFFF"/>
          <w:lang w:val="es-ES"/>
        </w:rPr>
      </w:pPr>
    </w:p>
    <w:p w14:paraId="1E02D068" w14:textId="4860EFDF" w:rsidR="00C73043" w:rsidRPr="00A14E92" w:rsidRDefault="00C73043" w:rsidP="006F641C">
      <w:pPr>
        <w:rPr>
          <w:rFonts w:cs="Arial"/>
          <w:szCs w:val="22"/>
          <w:shd w:val="clear" w:color="auto" w:fill="FFFFFF"/>
          <w:lang w:val="es-ES"/>
        </w:rPr>
      </w:pPr>
      <w:r w:rsidRPr="00A14E92">
        <w:rPr>
          <w:rFonts w:cs="Arial"/>
          <w:szCs w:val="22"/>
          <w:shd w:val="clear" w:color="auto" w:fill="FFFFFF"/>
          <w:lang w:val="es-ES"/>
        </w:rPr>
        <w:t xml:space="preserve">El indicador </w:t>
      </w:r>
      <w:r w:rsidR="00F92460" w:rsidRPr="00A14E92">
        <w:rPr>
          <w:rFonts w:cs="Arial"/>
          <w:szCs w:val="22"/>
          <w:shd w:val="clear" w:color="auto" w:fill="FFFFFF"/>
          <w:lang w:val="es-ES"/>
        </w:rPr>
        <w:t>e</w:t>
      </w:r>
      <w:r w:rsidRPr="00A14E92">
        <w:rPr>
          <w:rFonts w:cs="Arial"/>
          <w:szCs w:val="22"/>
          <w:shd w:val="clear" w:color="auto" w:fill="FFFFFF"/>
          <w:lang w:val="es-ES"/>
        </w:rPr>
        <w:t>strategias o mecanismos de agregación de valor (EMAV) califica los procesos implementados para mejorar los productos generado</w:t>
      </w:r>
      <w:r w:rsidR="002E4167" w:rsidRPr="00A14E92">
        <w:rPr>
          <w:rFonts w:cs="Arial"/>
          <w:szCs w:val="22"/>
          <w:shd w:val="clear" w:color="auto" w:fill="FFFFFF"/>
          <w:lang w:val="es-ES"/>
        </w:rPr>
        <w:t xml:space="preserve">s </w:t>
      </w:r>
      <w:r w:rsidRPr="00A14E92">
        <w:rPr>
          <w:rFonts w:cs="Arial"/>
          <w:szCs w:val="22"/>
          <w:shd w:val="clear" w:color="auto" w:fill="FFFFFF"/>
          <w:lang w:val="es-ES"/>
        </w:rPr>
        <w:t xml:space="preserve">en el </w:t>
      </w:r>
      <w:proofErr w:type="spellStart"/>
      <w:r w:rsidRPr="00A14E92">
        <w:rPr>
          <w:rFonts w:cs="Arial"/>
          <w:szCs w:val="22"/>
          <w:shd w:val="clear" w:color="auto" w:fill="FFFFFF"/>
          <w:lang w:val="es-ES"/>
        </w:rPr>
        <w:t>agroecosistema</w:t>
      </w:r>
      <w:proofErr w:type="spellEnd"/>
      <w:r w:rsidR="00E22648" w:rsidRPr="00A14E92">
        <w:rPr>
          <w:rFonts w:cs="Arial"/>
          <w:szCs w:val="22"/>
          <w:shd w:val="clear" w:color="auto" w:fill="FFFFFF"/>
          <w:lang w:val="es-ES"/>
        </w:rPr>
        <w:t xml:space="preserve">. </w:t>
      </w:r>
      <w:r w:rsidR="007938FE" w:rsidRPr="00A14E92">
        <w:rPr>
          <w:rFonts w:cs="Arial"/>
          <w:szCs w:val="22"/>
          <w:shd w:val="clear" w:color="auto" w:fill="FFFFFF"/>
          <w:lang w:val="es-ES"/>
        </w:rPr>
        <w:t>Se incluyen e</w:t>
      </w:r>
      <w:r w:rsidRPr="00A14E92">
        <w:rPr>
          <w:rFonts w:cs="Arial"/>
          <w:szCs w:val="22"/>
          <w:shd w:val="clear" w:color="auto" w:fill="FFFFFF"/>
          <w:lang w:val="es-ES"/>
        </w:rPr>
        <w:t xml:space="preserve">strategias como el beneficio del café, la utilización de pulpa de café para producción de humus de lombriz, la fertilización orgánica, las </w:t>
      </w:r>
      <w:r w:rsidR="00734E65" w:rsidRPr="00A14E92">
        <w:rPr>
          <w:rFonts w:cs="Arial"/>
          <w:szCs w:val="22"/>
          <w:shd w:val="clear" w:color="auto" w:fill="FFFFFF"/>
          <w:lang w:val="es-ES"/>
        </w:rPr>
        <w:t>prácticas</w:t>
      </w:r>
      <w:r w:rsidRPr="00A14E92">
        <w:rPr>
          <w:rFonts w:cs="Arial"/>
          <w:szCs w:val="22"/>
          <w:shd w:val="clear" w:color="auto" w:fill="FFFFFF"/>
          <w:lang w:val="es-ES"/>
        </w:rPr>
        <w:t xml:space="preserve"> agroecológicas y los mecanismos para generar cafés especiales (</w:t>
      </w:r>
      <w:r w:rsidR="00511670" w:rsidRPr="00A14E92">
        <w:rPr>
          <w:rFonts w:cs="Arial"/>
          <w:szCs w:val="22"/>
          <w:shd w:val="clear" w:color="auto" w:fill="FFFFFF"/>
          <w:lang w:val="es-ES"/>
        </w:rPr>
        <w:t xml:space="preserve">certificaciones </w:t>
      </w:r>
      <w:r w:rsidR="004513A4" w:rsidRPr="00A14E92">
        <w:rPr>
          <w:rFonts w:cs="Arial"/>
          <w:szCs w:val="22"/>
          <w:shd w:val="clear" w:color="auto" w:fill="FFFFFF"/>
          <w:lang w:val="es-ES"/>
        </w:rPr>
        <w:t>orgánicas</w:t>
      </w:r>
      <w:r w:rsidR="00511670" w:rsidRPr="00A14E92">
        <w:rPr>
          <w:rFonts w:cs="Arial"/>
          <w:szCs w:val="22"/>
          <w:shd w:val="clear" w:color="auto" w:fill="FFFFFF"/>
          <w:lang w:val="es-ES"/>
        </w:rPr>
        <w:t>, sostenibles, protección de biodiversidad</w:t>
      </w:r>
      <w:r w:rsidRPr="00A14E92">
        <w:rPr>
          <w:rFonts w:cs="Arial"/>
          <w:szCs w:val="22"/>
          <w:shd w:val="clear" w:color="auto" w:fill="FFFFFF"/>
          <w:lang w:val="es-ES"/>
        </w:rPr>
        <w:t>). La calificación del indicador se basa en los trabajos de Casimiro-Rodríguez</w:t>
      </w:r>
      <w:r w:rsidR="00F92460" w:rsidRPr="00A14E92">
        <w:rPr>
          <w:rFonts w:cs="Arial"/>
          <w:szCs w:val="22"/>
          <w:shd w:val="clear" w:color="auto" w:fill="FFFFFF"/>
          <w:lang w:val="es-ES"/>
        </w:rPr>
        <w:t xml:space="preserve"> (</w:t>
      </w:r>
      <w:r w:rsidRPr="00A14E92">
        <w:rPr>
          <w:rFonts w:cs="Arial"/>
          <w:szCs w:val="22"/>
          <w:shd w:val="clear" w:color="auto" w:fill="FFFFFF"/>
          <w:lang w:val="es-ES"/>
        </w:rPr>
        <w:t>2016</w:t>
      </w:r>
      <w:r w:rsidR="00F92460" w:rsidRPr="00A14E92">
        <w:rPr>
          <w:rFonts w:cs="Arial"/>
          <w:szCs w:val="22"/>
          <w:shd w:val="clear" w:color="auto" w:fill="FFFFFF"/>
          <w:lang w:val="es-ES"/>
        </w:rPr>
        <w:t>)</w:t>
      </w:r>
      <w:r w:rsidRPr="00A14E92">
        <w:rPr>
          <w:rFonts w:cs="Arial"/>
          <w:szCs w:val="22"/>
          <w:shd w:val="clear" w:color="auto" w:fill="FFFFFF"/>
          <w:lang w:val="es-ES"/>
        </w:rPr>
        <w:t xml:space="preserve"> y Castro</w:t>
      </w:r>
      <w:r w:rsidR="00F92460" w:rsidRPr="00A14E92">
        <w:rPr>
          <w:rFonts w:cs="Arial"/>
          <w:szCs w:val="22"/>
          <w:shd w:val="clear" w:color="auto" w:fill="FFFFFF"/>
          <w:lang w:val="es-ES"/>
        </w:rPr>
        <w:t xml:space="preserve"> (</w:t>
      </w:r>
      <w:r w:rsidRPr="00A14E92">
        <w:rPr>
          <w:rFonts w:cs="Arial"/>
          <w:szCs w:val="22"/>
          <w:shd w:val="clear" w:color="auto" w:fill="FFFFFF"/>
          <w:lang w:val="es-ES"/>
        </w:rPr>
        <w:t>2017</w:t>
      </w:r>
      <w:r w:rsidR="00F92460" w:rsidRPr="00A14E92">
        <w:rPr>
          <w:rFonts w:cs="Arial"/>
          <w:szCs w:val="22"/>
          <w:shd w:val="clear" w:color="auto" w:fill="FFFFFF"/>
          <w:lang w:val="es-ES"/>
        </w:rPr>
        <w:t>)</w:t>
      </w:r>
      <w:r w:rsidR="00FD0677" w:rsidRPr="00A14E92">
        <w:rPr>
          <w:rFonts w:cs="Arial"/>
          <w:szCs w:val="22"/>
          <w:shd w:val="clear" w:color="auto" w:fill="FFFFFF"/>
          <w:lang w:val="es-ES"/>
        </w:rPr>
        <w:t>. E</w:t>
      </w:r>
      <w:r w:rsidRPr="00A14E92">
        <w:rPr>
          <w:rFonts w:cs="Arial"/>
          <w:szCs w:val="22"/>
          <w:shd w:val="clear" w:color="auto" w:fill="FFFFFF"/>
          <w:lang w:val="es-ES"/>
        </w:rPr>
        <w:t>n el modelo dinámico el indicador EMAV se relaciona con la diversificación de ingresos (DI) (</w:t>
      </w:r>
      <w:r w:rsidR="00A46971" w:rsidRPr="00A14E92">
        <w:rPr>
          <w:rFonts w:cs="Arial"/>
          <w:szCs w:val="22"/>
          <w:shd w:val="clear" w:color="auto" w:fill="FFFFFF"/>
          <w:lang w:val="es-ES"/>
        </w:rPr>
        <w:t>e</w:t>
      </w:r>
      <w:r w:rsidRPr="00A14E92">
        <w:rPr>
          <w:rFonts w:cs="Arial"/>
          <w:szCs w:val="22"/>
          <w:shd w:val="clear" w:color="auto" w:fill="FFFFFF"/>
          <w:lang w:val="es-ES"/>
        </w:rPr>
        <w:t xml:space="preserve">cuación 17), un mejor desempeño del indicador EMAV aumenta la diversificación de ingresos y reduce el riesgo económico en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El EMAV valora principalmente la provisión de SE relacionados con </w:t>
      </w:r>
      <w:r w:rsidR="00F92460" w:rsidRPr="00A14E92">
        <w:rPr>
          <w:rFonts w:cs="Arial"/>
          <w:szCs w:val="22"/>
          <w:shd w:val="clear" w:color="auto" w:fill="FFFFFF"/>
          <w:lang w:val="es-ES"/>
        </w:rPr>
        <w:t xml:space="preserve">la </w:t>
      </w:r>
      <w:r w:rsidRPr="00A14E92">
        <w:rPr>
          <w:rFonts w:cs="Arial"/>
          <w:szCs w:val="22"/>
          <w:shd w:val="clear" w:color="auto" w:fill="FFFFFF"/>
          <w:lang w:val="es-ES"/>
        </w:rPr>
        <w:t>producción de materia primas para construcción, manufactura</w:t>
      </w:r>
      <w:r w:rsidR="00E22648" w:rsidRPr="00A14E92">
        <w:rPr>
          <w:rFonts w:cs="Arial"/>
          <w:szCs w:val="22"/>
          <w:shd w:val="clear" w:color="auto" w:fill="FFFFFF"/>
          <w:lang w:val="es-ES"/>
        </w:rPr>
        <w:t xml:space="preserve"> y </w:t>
      </w:r>
      <w:r w:rsidRPr="00A14E92">
        <w:rPr>
          <w:rFonts w:cs="Arial"/>
          <w:szCs w:val="22"/>
          <w:shd w:val="clear" w:color="auto" w:fill="FFFFFF"/>
          <w:lang w:val="es-ES"/>
        </w:rPr>
        <w:t xml:space="preserve">procesamiento (Pmp-35), </w:t>
      </w:r>
      <w:r w:rsidR="00E22648" w:rsidRPr="00A14E92">
        <w:rPr>
          <w:rFonts w:cs="Arial"/>
          <w:szCs w:val="22"/>
          <w:shd w:val="clear" w:color="auto" w:fill="FFFFFF"/>
          <w:lang w:val="es-ES"/>
        </w:rPr>
        <w:t xml:space="preserve">la </w:t>
      </w:r>
      <w:r w:rsidRPr="00A14E92">
        <w:rPr>
          <w:rFonts w:cs="Arial"/>
          <w:szCs w:val="22"/>
          <w:shd w:val="clear" w:color="auto" w:fill="FFFFFF"/>
          <w:lang w:val="es-ES"/>
        </w:rPr>
        <w:t xml:space="preserve">generación de productos secundarios como leña, resinas y frutos (Pmp-36), </w:t>
      </w:r>
      <w:r w:rsidR="00E22648" w:rsidRPr="00A14E92">
        <w:rPr>
          <w:rFonts w:cs="Arial"/>
          <w:szCs w:val="22"/>
          <w:shd w:val="clear" w:color="auto" w:fill="FFFFFF"/>
          <w:lang w:val="es-ES"/>
        </w:rPr>
        <w:t xml:space="preserve">la </w:t>
      </w:r>
      <w:r w:rsidRPr="00A14E92">
        <w:rPr>
          <w:rFonts w:cs="Arial"/>
          <w:szCs w:val="22"/>
          <w:shd w:val="clear" w:color="auto" w:fill="FFFFFF"/>
          <w:lang w:val="es-ES"/>
        </w:rPr>
        <w:t xml:space="preserve">producción de combustibles y energía (Pmp-37), </w:t>
      </w:r>
      <w:r w:rsidR="00E22648" w:rsidRPr="00A14E92">
        <w:rPr>
          <w:rFonts w:cs="Arial"/>
          <w:szCs w:val="22"/>
          <w:shd w:val="clear" w:color="auto" w:fill="FFFFFF"/>
          <w:lang w:val="es-ES"/>
        </w:rPr>
        <w:t xml:space="preserve">la </w:t>
      </w:r>
      <w:r w:rsidRPr="00A14E92">
        <w:rPr>
          <w:rFonts w:cs="Arial"/>
          <w:szCs w:val="22"/>
          <w:shd w:val="clear" w:color="auto" w:fill="FFFFFF"/>
          <w:lang w:val="es-ES"/>
        </w:rPr>
        <w:t>producción de abonos verdes (Pmp-38)</w:t>
      </w:r>
      <w:r w:rsidR="00E22648" w:rsidRPr="00A14E92">
        <w:rPr>
          <w:rFonts w:cs="Arial"/>
          <w:szCs w:val="22"/>
          <w:shd w:val="clear" w:color="auto" w:fill="FFFFFF"/>
          <w:lang w:val="es-ES"/>
        </w:rPr>
        <w:t xml:space="preserve"> y la</w:t>
      </w:r>
      <w:r w:rsidRPr="00A14E92">
        <w:rPr>
          <w:rFonts w:cs="Arial"/>
          <w:szCs w:val="22"/>
          <w:shd w:val="clear" w:color="auto" w:fill="FFFFFF"/>
          <w:lang w:val="es-ES"/>
        </w:rPr>
        <w:t xml:space="preserve"> producción de fertilizantes (Pmp-39).</w:t>
      </w:r>
    </w:p>
    <w:p w14:paraId="6D01E671" w14:textId="77777777" w:rsidR="00C73043" w:rsidRPr="00A14E92" w:rsidRDefault="00C73043" w:rsidP="006F641C">
      <w:pPr>
        <w:rPr>
          <w:rFonts w:cs="Arial"/>
          <w:lang w:val="es-ES"/>
        </w:rPr>
      </w:pPr>
    </w:p>
    <w:p w14:paraId="7CF273E2" w14:textId="0F9A0CC0" w:rsidR="00C73043" w:rsidRPr="00A14E92" w:rsidRDefault="00C73043" w:rsidP="006F641C">
      <w:pPr>
        <w:rPr>
          <w:rFonts w:cs="Arial"/>
          <w:szCs w:val="22"/>
          <w:shd w:val="clear" w:color="auto" w:fill="FFFFFF"/>
          <w:lang w:val="es-ES"/>
        </w:rPr>
      </w:pPr>
      <w:r w:rsidRPr="00A14E92">
        <w:rPr>
          <w:rFonts w:cs="Arial"/>
          <w:szCs w:val="22"/>
          <w:shd w:val="clear" w:color="auto" w:fill="FFFFFF"/>
          <w:lang w:val="es-ES"/>
        </w:rPr>
        <w:t xml:space="preserve">El indicador </w:t>
      </w:r>
      <w:r w:rsidR="00F92460" w:rsidRPr="00A14E92">
        <w:rPr>
          <w:rFonts w:cs="Arial"/>
          <w:szCs w:val="22"/>
          <w:shd w:val="clear" w:color="auto" w:fill="FFFFFF"/>
          <w:lang w:val="es-ES"/>
        </w:rPr>
        <w:t>e</w:t>
      </w:r>
      <w:r w:rsidRPr="00A14E92">
        <w:rPr>
          <w:rFonts w:cs="Arial"/>
          <w:szCs w:val="22"/>
          <w:shd w:val="clear" w:color="auto" w:fill="FFFFFF"/>
          <w:lang w:val="es-ES"/>
        </w:rPr>
        <w:t xml:space="preserve">nergía generada por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(EGA) determina el total de energía producida </w:t>
      </w:r>
      <w:r w:rsidR="009349B9" w:rsidRPr="00A14E92">
        <w:rPr>
          <w:rFonts w:cs="Arial"/>
          <w:szCs w:val="22"/>
          <w:shd w:val="clear" w:color="auto" w:fill="FFFFFF"/>
          <w:lang w:val="es-ES"/>
        </w:rPr>
        <w:t xml:space="preserve">en </w:t>
      </w:r>
      <w:r w:rsidRPr="00A14E92">
        <w:rPr>
          <w:rFonts w:cs="Arial"/>
          <w:szCs w:val="22"/>
          <w:shd w:val="clear" w:color="auto" w:fill="FFFFFF"/>
          <w:lang w:val="es-ES"/>
        </w:rPr>
        <w:t>MJ/ha-año</w:t>
      </w:r>
      <w:r w:rsidR="009349B9" w:rsidRPr="00A14E92">
        <w:rPr>
          <w:rFonts w:cs="Arial"/>
          <w:szCs w:val="22"/>
          <w:shd w:val="clear" w:color="auto" w:fill="FFFFFF"/>
          <w:lang w:val="es-ES"/>
        </w:rPr>
        <w:t>,</w:t>
      </w:r>
      <w:r w:rsidRPr="00A14E92">
        <w:rPr>
          <w:rFonts w:cs="Arial"/>
          <w:szCs w:val="22"/>
          <w:shd w:val="clear" w:color="auto" w:fill="FFFFFF"/>
          <w:lang w:val="es-ES"/>
        </w:rPr>
        <w:t xml:space="preserve"> derivada de fertilizantes orgánicos</w:t>
      </w:r>
      <w:r w:rsidR="009349B9" w:rsidRPr="00A14E92">
        <w:rPr>
          <w:rFonts w:cs="Arial"/>
          <w:szCs w:val="22"/>
          <w:shd w:val="clear" w:color="auto" w:fill="FFFFFF"/>
          <w:lang w:val="es-ES"/>
        </w:rPr>
        <w:t xml:space="preserve"> (</w:t>
      </w:r>
      <w:r w:rsidRPr="00A14E92">
        <w:rPr>
          <w:rFonts w:cs="Arial"/>
          <w:szCs w:val="22"/>
          <w:shd w:val="clear" w:color="auto" w:fill="FFFFFF"/>
          <w:lang w:val="es-ES"/>
        </w:rPr>
        <w:t>leña, cisco y biogás</w:t>
      </w:r>
      <w:r w:rsidR="009349B9" w:rsidRPr="00A14E92">
        <w:rPr>
          <w:rFonts w:cs="Arial"/>
          <w:szCs w:val="22"/>
          <w:shd w:val="clear" w:color="auto" w:fill="FFFFFF"/>
          <w:lang w:val="es-ES"/>
        </w:rPr>
        <w:t xml:space="preserve">) y </w:t>
      </w:r>
      <w:r w:rsidRPr="00A14E92">
        <w:rPr>
          <w:rFonts w:cs="Arial"/>
          <w:szCs w:val="22"/>
          <w:shd w:val="clear" w:color="auto" w:fill="FFFFFF"/>
          <w:lang w:val="es-ES"/>
        </w:rPr>
        <w:t>del producto principal</w:t>
      </w:r>
      <w:r w:rsidR="009349B9" w:rsidRPr="00A14E92">
        <w:rPr>
          <w:rFonts w:cs="Arial"/>
          <w:szCs w:val="22"/>
          <w:shd w:val="clear" w:color="auto" w:fill="FFFFFF"/>
          <w:lang w:val="es-ES"/>
        </w:rPr>
        <w:t xml:space="preserve"> (</w:t>
      </w:r>
      <w:r w:rsidRPr="00A14E92">
        <w:rPr>
          <w:rFonts w:cs="Arial"/>
          <w:szCs w:val="22"/>
          <w:shd w:val="clear" w:color="auto" w:fill="FFFFFF"/>
          <w:lang w:val="es-ES"/>
        </w:rPr>
        <w:t>café pergamino seco</w:t>
      </w:r>
      <w:r w:rsidR="009349B9" w:rsidRPr="00A14E92">
        <w:rPr>
          <w:rFonts w:cs="Arial"/>
          <w:szCs w:val="22"/>
          <w:shd w:val="clear" w:color="auto" w:fill="FFFFFF"/>
          <w:lang w:val="es-ES"/>
        </w:rPr>
        <w:t>)</w:t>
      </w:r>
      <w:r w:rsidRPr="00A14E92">
        <w:rPr>
          <w:rFonts w:cs="Arial"/>
          <w:szCs w:val="22"/>
          <w:shd w:val="clear" w:color="auto" w:fill="FFFFFF"/>
          <w:lang w:val="es-ES"/>
        </w:rPr>
        <w:t xml:space="preserve"> (</w:t>
      </w:r>
      <w:r w:rsidR="00A46971" w:rsidRPr="00A14E92">
        <w:rPr>
          <w:rFonts w:cs="Arial"/>
          <w:szCs w:val="22"/>
          <w:shd w:val="clear" w:color="auto" w:fill="FFFFFF"/>
          <w:lang w:val="es-ES"/>
        </w:rPr>
        <w:t>e</w:t>
      </w:r>
      <w:r w:rsidRPr="00A14E92">
        <w:rPr>
          <w:rFonts w:cs="Arial"/>
          <w:szCs w:val="22"/>
          <w:shd w:val="clear" w:color="auto" w:fill="FFFFFF"/>
          <w:lang w:val="es-ES"/>
        </w:rPr>
        <w:t>cuación 18). El indicador fue planteado por Funes-</w:t>
      </w:r>
      <w:proofErr w:type="spellStart"/>
      <w:r w:rsidRPr="00A14E92">
        <w:rPr>
          <w:rFonts w:cs="Arial"/>
          <w:szCs w:val="22"/>
          <w:shd w:val="clear" w:color="auto" w:fill="FFFFFF"/>
          <w:lang w:val="es-ES"/>
        </w:rPr>
        <w:t>Monzote</w:t>
      </w:r>
      <w:proofErr w:type="spellEnd"/>
      <w:r w:rsidRPr="00A14E92">
        <w:rPr>
          <w:rFonts w:cs="Arial"/>
          <w:szCs w:val="22"/>
          <w:shd w:val="clear" w:color="auto" w:fill="FFFFFF"/>
          <w:lang w:val="es-ES"/>
        </w:rPr>
        <w:t xml:space="preserve"> et al. (2011) y </w:t>
      </w:r>
      <w:proofErr w:type="spellStart"/>
      <w:r w:rsidRPr="00A14E92">
        <w:rPr>
          <w:rFonts w:cs="Arial"/>
          <w:szCs w:val="22"/>
          <w:shd w:val="clear" w:color="auto" w:fill="FFFFFF"/>
          <w:lang w:val="es-ES"/>
        </w:rPr>
        <w:t>Altieri</w:t>
      </w:r>
      <w:proofErr w:type="spellEnd"/>
      <w:r w:rsidRPr="00A14E92">
        <w:rPr>
          <w:rFonts w:cs="Arial"/>
          <w:szCs w:val="22"/>
          <w:shd w:val="clear" w:color="auto" w:fill="FFFFFF"/>
          <w:lang w:val="es-ES"/>
        </w:rPr>
        <w:t xml:space="preserve"> et al. (2012)</w:t>
      </w:r>
      <w:r w:rsidR="009349B9" w:rsidRPr="00A14E92">
        <w:rPr>
          <w:rFonts w:cs="Arial"/>
          <w:szCs w:val="22"/>
          <w:shd w:val="clear" w:color="auto" w:fill="FFFFFF"/>
          <w:lang w:val="es-ES"/>
        </w:rPr>
        <w:t>. L</w:t>
      </w:r>
      <w:r w:rsidRPr="00A14E92">
        <w:rPr>
          <w:rFonts w:cs="Arial"/>
          <w:szCs w:val="22"/>
          <w:shd w:val="clear" w:color="auto" w:fill="FFFFFF"/>
          <w:lang w:val="es-ES"/>
        </w:rPr>
        <w:t>a calificación se realiz</w:t>
      </w:r>
      <w:r w:rsidR="00404EDC" w:rsidRPr="00A14E92">
        <w:rPr>
          <w:rFonts w:cs="Arial"/>
          <w:szCs w:val="22"/>
          <w:shd w:val="clear" w:color="auto" w:fill="FFFFFF"/>
          <w:lang w:val="es-ES"/>
        </w:rPr>
        <w:t>a</w:t>
      </w:r>
      <w:r w:rsidRPr="00A14E92">
        <w:rPr>
          <w:rFonts w:cs="Arial"/>
          <w:szCs w:val="22"/>
          <w:shd w:val="clear" w:color="auto" w:fill="FFFFFF"/>
          <w:lang w:val="es-ES"/>
        </w:rPr>
        <w:t xml:space="preserve"> según los aportes de energía</w:t>
      </w:r>
      <w:r w:rsidR="00134786" w:rsidRPr="00A14E92">
        <w:rPr>
          <w:rFonts w:cs="Arial"/>
          <w:szCs w:val="22"/>
          <w:shd w:val="clear" w:color="auto" w:fill="FFFFFF"/>
          <w:lang w:val="es-ES"/>
        </w:rPr>
        <w:t xml:space="preserve"> reportados </w:t>
      </w:r>
      <w:r w:rsidRPr="00A14E92">
        <w:rPr>
          <w:rFonts w:cs="Arial"/>
          <w:szCs w:val="22"/>
          <w:shd w:val="clear" w:color="auto" w:fill="FFFFFF"/>
          <w:lang w:val="es-ES"/>
        </w:rPr>
        <w:t>por Mora-Delgado, Ramírez y Quirós (2006); Rodríguez y Zambrano (2013); Mejía-Naranjo (2014)</w:t>
      </w:r>
      <w:r w:rsidR="009349B9" w:rsidRPr="00A14E92">
        <w:rPr>
          <w:rFonts w:cs="Arial"/>
          <w:szCs w:val="22"/>
          <w:shd w:val="clear" w:color="auto" w:fill="FFFFFF"/>
          <w:lang w:val="es-ES"/>
        </w:rPr>
        <w:t xml:space="preserve"> y</w:t>
      </w:r>
      <w:r w:rsidRPr="00A14E92">
        <w:rPr>
          <w:rFonts w:cs="Arial"/>
          <w:szCs w:val="22"/>
          <w:shd w:val="clear" w:color="auto" w:fill="FFFFFF"/>
          <w:lang w:val="es-ES"/>
        </w:rPr>
        <w:t xml:space="preserve"> R</w:t>
      </w:r>
      <w:r w:rsidR="00134786" w:rsidRPr="00A14E92">
        <w:rPr>
          <w:rFonts w:cs="Arial"/>
          <w:szCs w:val="22"/>
          <w:shd w:val="clear" w:color="auto" w:fill="FFFFFF"/>
          <w:lang w:val="es-ES"/>
        </w:rPr>
        <w:t>osero, Sánchez y Narváez (2015).</w:t>
      </w:r>
      <w:r w:rsidRPr="00A14E92">
        <w:rPr>
          <w:rFonts w:cs="Arial"/>
          <w:szCs w:val="22"/>
          <w:shd w:val="clear" w:color="auto" w:fill="FFFFFF"/>
          <w:lang w:val="es-ES"/>
        </w:rPr>
        <w:t xml:space="preserve"> </w:t>
      </w:r>
      <w:r w:rsidR="00134786" w:rsidRPr="00A14E92">
        <w:rPr>
          <w:rFonts w:cs="Arial"/>
          <w:szCs w:val="22"/>
          <w:shd w:val="clear" w:color="auto" w:fill="FFFFFF"/>
          <w:lang w:val="es-ES"/>
        </w:rPr>
        <w:t>E</w:t>
      </w:r>
      <w:r w:rsidRPr="00A14E92">
        <w:rPr>
          <w:rFonts w:cs="Arial"/>
          <w:szCs w:val="22"/>
          <w:shd w:val="clear" w:color="auto" w:fill="FFFFFF"/>
          <w:lang w:val="es-ES"/>
        </w:rPr>
        <w:t>l cálculo</w:t>
      </w:r>
      <w:r w:rsidR="00134786" w:rsidRPr="00A14E92">
        <w:rPr>
          <w:rFonts w:cs="Arial"/>
          <w:szCs w:val="22"/>
          <w:shd w:val="clear" w:color="auto" w:fill="FFFFFF"/>
          <w:lang w:val="es-ES"/>
        </w:rPr>
        <w:t xml:space="preserve"> detallado</w:t>
      </w:r>
      <w:r w:rsidRPr="00A14E92">
        <w:rPr>
          <w:rFonts w:cs="Arial"/>
          <w:szCs w:val="22"/>
          <w:shd w:val="clear" w:color="auto" w:fill="FFFFFF"/>
          <w:lang w:val="es-ES"/>
        </w:rPr>
        <w:t xml:space="preserve"> del indicador se presenta en el </w:t>
      </w:r>
      <w:r w:rsidR="00270180" w:rsidRPr="00A14E92">
        <w:rPr>
          <w:rFonts w:cs="Arial"/>
          <w:szCs w:val="22"/>
          <w:shd w:val="clear" w:color="auto" w:fill="FFFFFF"/>
          <w:lang w:val="es-ES"/>
        </w:rPr>
        <w:t>a</w:t>
      </w:r>
      <w:r w:rsidRPr="00A14E92">
        <w:rPr>
          <w:rFonts w:cs="Arial"/>
          <w:szCs w:val="22"/>
          <w:shd w:val="clear" w:color="auto" w:fill="FFFFFF"/>
          <w:lang w:val="es-ES"/>
        </w:rPr>
        <w:t xml:space="preserve">nexo </w:t>
      </w:r>
      <w:r w:rsidR="00C30921" w:rsidRPr="00A14E92">
        <w:rPr>
          <w:rFonts w:cs="Arial"/>
          <w:szCs w:val="22"/>
          <w:shd w:val="clear" w:color="auto" w:fill="FFFFFF"/>
          <w:lang w:val="es-ES"/>
        </w:rPr>
        <w:t>D</w:t>
      </w:r>
      <w:r w:rsidRPr="00A14E92">
        <w:rPr>
          <w:rFonts w:cs="Arial"/>
          <w:szCs w:val="22"/>
          <w:shd w:val="clear" w:color="auto" w:fill="FFFFFF"/>
          <w:lang w:val="es-ES"/>
        </w:rPr>
        <w:t>. El</w:t>
      </w:r>
      <w:r w:rsidR="00134786" w:rsidRPr="00A14E92">
        <w:rPr>
          <w:rFonts w:cs="Arial"/>
          <w:szCs w:val="22"/>
          <w:shd w:val="clear" w:color="auto" w:fill="FFFFFF"/>
          <w:lang w:val="es-ES"/>
        </w:rPr>
        <w:t xml:space="preserve"> indicador </w:t>
      </w:r>
      <w:r w:rsidRPr="00A14E92">
        <w:rPr>
          <w:rFonts w:cs="Arial"/>
          <w:szCs w:val="22"/>
          <w:shd w:val="clear" w:color="auto" w:fill="FFFFFF"/>
          <w:lang w:val="es-ES"/>
        </w:rPr>
        <w:t xml:space="preserve">EGA valora principalmente la provisión de SE de regulación como: reducción de emisiones de dióxido de carbono (Rg-1), incorporación de residuos de cosechas y </w:t>
      </w:r>
      <w:r w:rsidR="00134786" w:rsidRPr="00A14E92">
        <w:rPr>
          <w:rFonts w:cs="Arial"/>
          <w:szCs w:val="22"/>
          <w:shd w:val="clear" w:color="auto" w:fill="FFFFFF"/>
          <w:lang w:val="es-ES"/>
        </w:rPr>
        <w:t xml:space="preserve">de </w:t>
      </w:r>
      <w:r w:rsidRPr="00A14E92">
        <w:rPr>
          <w:rFonts w:cs="Arial"/>
          <w:szCs w:val="22"/>
          <w:shd w:val="clear" w:color="auto" w:fill="FFFFFF"/>
          <w:lang w:val="es-ES"/>
        </w:rPr>
        <w:t xml:space="preserve">animales a </w:t>
      </w:r>
      <w:r w:rsidRPr="00A14E92">
        <w:rPr>
          <w:rFonts w:cs="Arial"/>
          <w:szCs w:val="22"/>
          <w:shd w:val="clear" w:color="auto" w:fill="FFFFFF"/>
          <w:lang w:val="es-ES"/>
        </w:rPr>
        <w:lastRenderedPageBreak/>
        <w:t>los flujos de materia y energía (Rar-21), provisión de alimentos para consumo humano (Pa-32), producción de combustibles y energía (Pmp-37), producción de abonos verdes (Pmp-38)</w:t>
      </w:r>
      <w:r w:rsidR="00134786" w:rsidRPr="00A14E92">
        <w:rPr>
          <w:rFonts w:cs="Arial"/>
          <w:szCs w:val="22"/>
          <w:shd w:val="clear" w:color="auto" w:fill="FFFFFF"/>
          <w:lang w:val="es-ES"/>
        </w:rPr>
        <w:t xml:space="preserve"> y</w:t>
      </w:r>
      <w:r w:rsidRPr="00A14E92">
        <w:rPr>
          <w:rFonts w:cs="Arial"/>
          <w:szCs w:val="22"/>
          <w:shd w:val="clear" w:color="auto" w:fill="FFFFFF"/>
          <w:lang w:val="es-ES"/>
        </w:rPr>
        <w:t xml:space="preserve"> producción de fertilizantes (Pmp-39).</w:t>
      </w:r>
    </w:p>
    <w:p w14:paraId="0B7B6D9F" w14:textId="02328486" w:rsidR="001F1727" w:rsidRPr="00A14E92" w:rsidRDefault="001F1727" w:rsidP="006F641C">
      <w:pPr>
        <w:rPr>
          <w:rFonts w:cs="Arial"/>
          <w:szCs w:val="22"/>
          <w:shd w:val="clear" w:color="auto" w:fill="FFFFFF"/>
          <w:lang w:val="es-ES"/>
        </w:rPr>
      </w:pPr>
    </w:p>
    <w:p w14:paraId="6CDF9795" w14:textId="1E9FB6EF" w:rsidR="001227BA" w:rsidRPr="00A14E92" w:rsidRDefault="00512B82" w:rsidP="006F641C">
      <w:pPr>
        <w:ind w:left="-57" w:right="-57"/>
        <w:rPr>
          <w:rFonts w:cs="Arial"/>
          <w:szCs w:val="22"/>
          <w:shd w:val="clear" w:color="auto" w:fill="FFFFFF"/>
          <w:lang w:val="es-ES"/>
        </w:rPr>
      </w:pPr>
      <w:r w:rsidRPr="00A14E92">
        <w:rPr>
          <w:rFonts w:cs="Arial"/>
          <w:szCs w:val="22"/>
          <w:shd w:val="clear" w:color="auto" w:fill="FFFFFF"/>
          <w:lang w:val="es-ES"/>
        </w:rPr>
        <w:t xml:space="preserve">El indicador </w:t>
      </w:r>
      <w:r w:rsidR="001A42AE" w:rsidRPr="00A14E92">
        <w:rPr>
          <w:rFonts w:cs="Arial"/>
          <w:szCs w:val="22"/>
          <w:shd w:val="clear" w:color="auto" w:fill="FFFFFF"/>
          <w:lang w:val="es-ES"/>
        </w:rPr>
        <w:t>prácticas</w:t>
      </w:r>
      <w:r w:rsidR="001F1727" w:rsidRPr="00A14E92">
        <w:rPr>
          <w:rFonts w:cs="Arial"/>
          <w:szCs w:val="22"/>
          <w:shd w:val="clear" w:color="auto" w:fill="FFFFFF"/>
          <w:lang w:val="es-ES"/>
        </w:rPr>
        <w:t xml:space="preserve"> </w:t>
      </w:r>
      <w:r w:rsidR="00C71236" w:rsidRPr="00A14E92">
        <w:rPr>
          <w:rFonts w:cs="Arial"/>
          <w:szCs w:val="22"/>
          <w:shd w:val="clear" w:color="auto" w:fill="FFFFFF"/>
          <w:lang w:val="es-ES"/>
        </w:rPr>
        <w:t>agroecológic</w:t>
      </w:r>
      <w:r w:rsidR="001A42AE" w:rsidRPr="00A14E92">
        <w:rPr>
          <w:rFonts w:cs="Arial"/>
          <w:szCs w:val="22"/>
          <w:shd w:val="clear" w:color="auto" w:fill="FFFFFF"/>
          <w:lang w:val="es-ES"/>
        </w:rPr>
        <w:t>a</w:t>
      </w:r>
      <w:r w:rsidR="00C71236" w:rsidRPr="00A14E92">
        <w:rPr>
          <w:rFonts w:cs="Arial"/>
          <w:szCs w:val="22"/>
          <w:shd w:val="clear" w:color="auto" w:fill="FFFFFF"/>
          <w:lang w:val="es-ES"/>
        </w:rPr>
        <w:t>s locales</w:t>
      </w:r>
      <w:r w:rsidRPr="00A14E92">
        <w:rPr>
          <w:rFonts w:cs="Arial"/>
          <w:szCs w:val="22"/>
          <w:shd w:val="clear" w:color="auto" w:fill="FFFFFF"/>
          <w:lang w:val="es-ES"/>
        </w:rPr>
        <w:t xml:space="preserve"> (PAL) es un indicador cualitativo que </w:t>
      </w:r>
      <w:r w:rsidR="00981458" w:rsidRPr="00A14E92">
        <w:rPr>
          <w:rFonts w:cs="Arial"/>
          <w:szCs w:val="22"/>
          <w:shd w:val="clear" w:color="auto" w:fill="FFFFFF"/>
          <w:lang w:val="es-ES"/>
        </w:rPr>
        <w:t>asigna</w:t>
      </w:r>
      <w:r w:rsidRPr="00A14E92">
        <w:rPr>
          <w:rFonts w:cs="Arial"/>
          <w:szCs w:val="22"/>
          <w:shd w:val="clear" w:color="auto" w:fill="FFFFFF"/>
          <w:lang w:val="es-ES"/>
        </w:rPr>
        <w:t xml:space="preserve"> una calificación </w:t>
      </w:r>
      <w:r w:rsidR="00981458" w:rsidRPr="00A14E92">
        <w:rPr>
          <w:rFonts w:cs="Arial"/>
          <w:szCs w:val="22"/>
          <w:shd w:val="clear" w:color="auto" w:fill="FFFFFF"/>
          <w:lang w:val="es-ES"/>
        </w:rPr>
        <w:t>al</w:t>
      </w:r>
      <w:r w:rsidRPr="00A14E92">
        <w:rPr>
          <w:rFonts w:cs="Arial"/>
          <w:szCs w:val="22"/>
          <w:shd w:val="clear" w:color="auto" w:fill="FFFFFF"/>
          <w:lang w:val="es-ES"/>
        </w:rPr>
        <w:t xml:space="preserve"> tipo de prácticas implementadas en el </w:t>
      </w:r>
      <w:proofErr w:type="spellStart"/>
      <w:r w:rsidRPr="00A14E92">
        <w:rPr>
          <w:rFonts w:cs="Arial"/>
          <w:szCs w:val="22"/>
          <w:shd w:val="clear" w:color="auto" w:fill="FFFFFF"/>
          <w:lang w:val="es-ES"/>
        </w:rPr>
        <w:t>agroecosistema</w:t>
      </w:r>
      <w:proofErr w:type="spellEnd"/>
      <w:r w:rsidR="008134D1" w:rsidRPr="00A14E92">
        <w:rPr>
          <w:rFonts w:cs="Arial"/>
          <w:szCs w:val="22"/>
          <w:shd w:val="clear" w:color="auto" w:fill="FFFFFF"/>
          <w:lang w:val="es-ES"/>
        </w:rPr>
        <w:t xml:space="preserve">. </w:t>
      </w:r>
      <w:r w:rsidR="00960E90" w:rsidRPr="00A14E92">
        <w:rPr>
          <w:rFonts w:cs="Arial"/>
          <w:szCs w:val="22"/>
          <w:shd w:val="clear" w:color="auto" w:fill="FFFFFF"/>
          <w:lang w:val="es-ES"/>
        </w:rPr>
        <w:t>Estrategias</w:t>
      </w:r>
      <w:r w:rsidR="008134D1" w:rsidRPr="00A14E92">
        <w:rPr>
          <w:rFonts w:cs="Arial"/>
          <w:szCs w:val="22"/>
          <w:shd w:val="clear" w:color="auto" w:fill="FFFFFF"/>
          <w:lang w:val="es-ES"/>
        </w:rPr>
        <w:t xml:space="preserve"> relacionadas con la</w:t>
      </w:r>
      <w:r w:rsidRPr="00A14E92">
        <w:rPr>
          <w:rFonts w:cs="Arial"/>
          <w:szCs w:val="22"/>
          <w:shd w:val="clear" w:color="auto" w:fill="FFFFFF"/>
          <w:lang w:val="es-ES"/>
        </w:rPr>
        <w:t xml:space="preserve"> conservación de la vida en el suelo (PCVS), </w:t>
      </w:r>
      <w:r w:rsidR="008134D1" w:rsidRPr="00A14E92">
        <w:rPr>
          <w:rFonts w:cs="Arial"/>
          <w:szCs w:val="22"/>
          <w:shd w:val="clear" w:color="auto" w:fill="FFFFFF"/>
          <w:lang w:val="es-ES"/>
        </w:rPr>
        <w:t xml:space="preserve">la </w:t>
      </w:r>
      <w:r w:rsidRPr="00A14E92">
        <w:rPr>
          <w:rFonts w:cs="Arial"/>
          <w:szCs w:val="22"/>
          <w:shd w:val="clear" w:color="auto" w:fill="FFFFFF"/>
          <w:lang w:val="es-ES"/>
        </w:rPr>
        <w:t xml:space="preserve">cosecha de agua (PCA) y </w:t>
      </w:r>
      <w:r w:rsidR="008134D1" w:rsidRPr="00A14E92">
        <w:rPr>
          <w:rFonts w:cs="Arial"/>
          <w:szCs w:val="22"/>
          <w:shd w:val="clear" w:color="auto" w:fill="FFFFFF"/>
          <w:lang w:val="es-ES"/>
        </w:rPr>
        <w:t xml:space="preserve">el </w:t>
      </w:r>
      <w:r w:rsidRPr="00A14E92">
        <w:rPr>
          <w:rFonts w:cs="Arial"/>
          <w:szCs w:val="22"/>
          <w:shd w:val="clear" w:color="auto" w:fill="FFFFFF"/>
          <w:lang w:val="es-ES"/>
        </w:rPr>
        <w:t>control biológico (PCV) (</w:t>
      </w:r>
      <w:proofErr w:type="spellStart"/>
      <w:r w:rsidRPr="00A14E92">
        <w:rPr>
          <w:rFonts w:cs="Arial"/>
          <w:szCs w:val="22"/>
          <w:shd w:val="clear" w:color="auto" w:fill="FFFFFF"/>
          <w:lang w:val="es-ES"/>
        </w:rPr>
        <w:t>Sarandón</w:t>
      </w:r>
      <w:proofErr w:type="spellEnd"/>
      <w:r w:rsidRPr="00A14E92">
        <w:rPr>
          <w:rFonts w:cs="Arial"/>
          <w:szCs w:val="22"/>
          <w:shd w:val="clear" w:color="auto" w:fill="FFFFFF"/>
          <w:lang w:val="es-ES"/>
        </w:rPr>
        <w:t xml:space="preserve"> et al., 2008).</w:t>
      </w:r>
      <w:r w:rsidR="0031595A" w:rsidRPr="00A14E92">
        <w:rPr>
          <w:rFonts w:cs="Arial"/>
          <w:szCs w:val="22"/>
          <w:shd w:val="clear" w:color="auto" w:fill="FFFFFF"/>
          <w:lang w:val="es-ES"/>
        </w:rPr>
        <w:t xml:space="preserve"> Las </w:t>
      </w:r>
      <w:r w:rsidR="001A42AE" w:rsidRPr="00A14E92">
        <w:rPr>
          <w:rFonts w:cs="Arial"/>
          <w:szCs w:val="22"/>
          <w:shd w:val="clear" w:color="auto" w:fill="FFFFFF"/>
          <w:lang w:val="es-ES"/>
        </w:rPr>
        <w:t>prácticas</w:t>
      </w:r>
      <w:r w:rsidR="0031595A" w:rsidRPr="00A14E92">
        <w:rPr>
          <w:rFonts w:cs="Arial"/>
          <w:szCs w:val="22"/>
          <w:shd w:val="clear" w:color="auto" w:fill="FFFFFF"/>
          <w:lang w:val="es-ES"/>
        </w:rPr>
        <w:t xml:space="preserve"> agroecológicas locales valoran principalmente SE como: </w:t>
      </w:r>
      <w:r w:rsidR="001227BA" w:rsidRPr="00A14E92">
        <w:rPr>
          <w:rFonts w:cs="Arial"/>
          <w:szCs w:val="22"/>
          <w:shd w:val="clear" w:color="auto" w:fill="FFFFFF"/>
          <w:lang w:val="es-ES"/>
        </w:rPr>
        <w:t xml:space="preserve">aumento de la resiliencia del </w:t>
      </w:r>
      <w:proofErr w:type="spellStart"/>
      <w:r w:rsidR="001227BA" w:rsidRPr="00A14E92">
        <w:rPr>
          <w:rFonts w:cs="Arial"/>
          <w:szCs w:val="22"/>
          <w:shd w:val="clear" w:color="auto" w:fill="FFFFFF"/>
          <w:lang w:val="es-ES"/>
        </w:rPr>
        <w:t>agroecosistema</w:t>
      </w:r>
      <w:proofErr w:type="spellEnd"/>
      <w:r w:rsidR="001227BA" w:rsidRPr="00A14E92">
        <w:rPr>
          <w:rFonts w:cs="Arial"/>
          <w:szCs w:val="22"/>
          <w:shd w:val="clear" w:color="auto" w:fill="FFFFFF"/>
          <w:lang w:val="es-ES"/>
        </w:rPr>
        <w:t xml:space="preserve"> (Rpa-6), adaptación a condiciones cambiantes (Rpa-7), drenaje y riego natural (Rh-9), conservación de la humedad del suelo (Rh-10), conservación del suelo productivo (Rh-11), recarga acuíferos (Rh-12), disponibilidad de agua para riego y consumo (Raa-13), </w:t>
      </w:r>
      <w:r w:rsidR="000364E7" w:rsidRPr="00A14E92">
        <w:rPr>
          <w:rFonts w:cs="Arial"/>
          <w:szCs w:val="22"/>
          <w:shd w:val="clear" w:color="auto" w:fill="FFFFFF"/>
          <w:lang w:val="es-ES"/>
        </w:rPr>
        <w:t xml:space="preserve">mantenimiento de las tierras cultivables (Rrs-14), </w:t>
      </w:r>
      <w:r w:rsidR="001227BA" w:rsidRPr="00A14E92">
        <w:rPr>
          <w:rFonts w:cs="Arial"/>
          <w:szCs w:val="22"/>
          <w:shd w:val="clear" w:color="auto" w:fill="FFFFFF"/>
          <w:lang w:val="es-ES"/>
        </w:rPr>
        <w:t xml:space="preserve">prevención de daños por erosión y sedimentación (Rrs-15), </w:t>
      </w:r>
      <w:r w:rsidR="00B974A6" w:rsidRPr="00A14E92">
        <w:rPr>
          <w:rFonts w:cs="Arial"/>
          <w:szCs w:val="22"/>
          <w:shd w:val="clear" w:color="auto" w:fill="FFFFFF"/>
          <w:lang w:val="es-ES"/>
        </w:rPr>
        <w:t>mantenimiento de la productividad en las tierras de cultivo (Rfs-16), producción y movilización de nutrientes (Rfs-17),</w:t>
      </w:r>
      <w:r w:rsidR="00E0554E" w:rsidRPr="00A14E92">
        <w:rPr>
          <w:rFonts w:cs="Arial"/>
          <w:szCs w:val="22"/>
          <w:shd w:val="clear" w:color="auto" w:fill="FFFFFF"/>
          <w:lang w:val="es-ES"/>
        </w:rPr>
        <w:t xml:space="preserve"> </w:t>
      </w:r>
      <w:r w:rsidR="001227BA" w:rsidRPr="00A14E92">
        <w:rPr>
          <w:rFonts w:cs="Arial"/>
          <w:szCs w:val="22"/>
          <w:shd w:val="clear" w:color="auto" w:fill="FFFFFF"/>
          <w:lang w:val="es-ES"/>
        </w:rPr>
        <w:t xml:space="preserve">provisión de cobertura para conservación de suelo y agua (Rfs-18), </w:t>
      </w:r>
      <w:r w:rsidR="00B974A6" w:rsidRPr="00A14E92">
        <w:rPr>
          <w:rFonts w:cs="Arial"/>
          <w:szCs w:val="22"/>
          <w:shd w:val="clear" w:color="auto" w:fill="FFFFFF"/>
          <w:lang w:val="es-ES"/>
        </w:rPr>
        <w:t xml:space="preserve">promoción de la biología del suelo por adición de materia orgánica y excreciones radiculares (Rfs-19), la </w:t>
      </w:r>
      <w:proofErr w:type="spellStart"/>
      <w:r w:rsidR="00B974A6" w:rsidRPr="00A14E92">
        <w:rPr>
          <w:rFonts w:cs="Arial"/>
          <w:szCs w:val="22"/>
          <w:shd w:val="clear" w:color="auto" w:fill="FFFFFF"/>
          <w:lang w:val="es-ES"/>
        </w:rPr>
        <w:t>detoxificación</w:t>
      </w:r>
      <w:proofErr w:type="spellEnd"/>
      <w:r w:rsidR="00B974A6" w:rsidRPr="00A14E92">
        <w:rPr>
          <w:rFonts w:cs="Arial"/>
          <w:szCs w:val="22"/>
          <w:shd w:val="clear" w:color="auto" w:fill="FFFFFF"/>
          <w:lang w:val="es-ES"/>
        </w:rPr>
        <w:t xml:space="preserve"> de elementos nocivos (Rfs-20),</w:t>
      </w:r>
      <w:r w:rsidR="00E0554E" w:rsidRPr="00A14E92">
        <w:rPr>
          <w:rFonts w:cs="Arial"/>
          <w:szCs w:val="22"/>
          <w:shd w:val="clear" w:color="auto" w:fill="FFFFFF"/>
          <w:lang w:val="es-ES"/>
        </w:rPr>
        <w:t xml:space="preserve"> </w:t>
      </w:r>
      <w:r w:rsidR="000A5D54" w:rsidRPr="00A14E92">
        <w:rPr>
          <w:rFonts w:cs="Arial"/>
          <w:szCs w:val="22"/>
          <w:shd w:val="clear" w:color="auto" w:fill="FFFFFF"/>
          <w:lang w:val="es-ES"/>
        </w:rPr>
        <w:t xml:space="preserve">incorporación de residuos de cosechas y animales a los flujos de materia y energía (Rar-21), control de la contaminación de cuerpos de agua y suelos (Rar-22), presencia de insectos mejorando la polinización de los cultivos (Rp-23), </w:t>
      </w:r>
      <w:r w:rsidR="001227BA" w:rsidRPr="00A14E92">
        <w:rPr>
          <w:rFonts w:cs="Arial"/>
          <w:szCs w:val="22"/>
          <w:shd w:val="clear" w:color="auto" w:fill="FFFFFF"/>
          <w:lang w:val="es-ES"/>
        </w:rPr>
        <w:t>reducción de daños a los cultivos por plagas (Rcb-24), generación de hábitats para variedad de insectos benéficos</w:t>
      </w:r>
      <w:r w:rsidR="00A7011A" w:rsidRPr="00A14E92">
        <w:rPr>
          <w:rFonts w:cs="Arial"/>
          <w:szCs w:val="22"/>
          <w:shd w:val="clear" w:color="auto" w:fill="FFFFFF"/>
          <w:lang w:val="es-ES"/>
        </w:rPr>
        <w:t>,</w:t>
      </w:r>
      <w:r w:rsidR="001227BA" w:rsidRPr="00A14E92">
        <w:rPr>
          <w:rFonts w:cs="Arial"/>
          <w:szCs w:val="22"/>
          <w:shd w:val="clear" w:color="auto" w:fill="FFFFFF"/>
          <w:lang w:val="es-ES"/>
        </w:rPr>
        <w:t xml:space="preserve"> enemigos naturales de insectos indeseables (Rcb-25), control de poblaciones de insectos plaga a través de depredación, </w:t>
      </w:r>
      <w:proofErr w:type="spellStart"/>
      <w:r w:rsidR="001227BA" w:rsidRPr="00A14E92">
        <w:rPr>
          <w:rFonts w:cs="Arial"/>
          <w:szCs w:val="22"/>
          <w:shd w:val="clear" w:color="auto" w:fill="FFFFFF"/>
          <w:lang w:val="es-ES"/>
        </w:rPr>
        <w:t>parasitoidismo</w:t>
      </w:r>
      <w:proofErr w:type="spellEnd"/>
      <w:r w:rsidR="001227BA" w:rsidRPr="00A14E92">
        <w:rPr>
          <w:rFonts w:cs="Arial"/>
          <w:szCs w:val="22"/>
          <w:shd w:val="clear" w:color="auto" w:fill="FFFFFF"/>
          <w:lang w:val="es-ES"/>
        </w:rPr>
        <w:t xml:space="preserve"> y competencia (Rcb-26)</w:t>
      </w:r>
      <w:r w:rsidR="00960E90" w:rsidRPr="00A14E92">
        <w:rPr>
          <w:rFonts w:cs="Arial"/>
          <w:szCs w:val="22"/>
          <w:shd w:val="clear" w:color="auto" w:fill="FFFFFF"/>
          <w:lang w:val="es-ES"/>
        </w:rPr>
        <w:t xml:space="preserve"> y</w:t>
      </w:r>
      <w:r w:rsidR="001227BA" w:rsidRPr="00A14E92">
        <w:rPr>
          <w:rFonts w:cs="Arial"/>
          <w:szCs w:val="22"/>
          <w:shd w:val="clear" w:color="auto" w:fill="FFFFFF"/>
          <w:lang w:val="es-ES"/>
        </w:rPr>
        <w:t xml:space="preserve"> producción de sustancias químicas para estimular componentes deseados (sustancias alelo-químicas, repelentes, etc.) (Rcb-27).</w:t>
      </w:r>
    </w:p>
    <w:p w14:paraId="73318E9A" w14:textId="77777777" w:rsidR="00FE1ABD" w:rsidRPr="00A14E92" w:rsidRDefault="00FE1ABD" w:rsidP="006F641C">
      <w:pPr>
        <w:jc w:val="center"/>
        <w:rPr>
          <w:rFonts w:cs="Arial"/>
          <w:sz w:val="16"/>
          <w:szCs w:val="16"/>
          <w:lang w:val="es-ES"/>
        </w:rPr>
      </w:pPr>
    </w:p>
    <w:p w14:paraId="1A4E4E6A" w14:textId="414B6854" w:rsidR="00061D74" w:rsidRPr="00A14E92" w:rsidRDefault="00061D74" w:rsidP="006F641C">
      <w:pPr>
        <w:jc w:val="center"/>
        <w:rPr>
          <w:rFonts w:cs="Arial"/>
          <w:sz w:val="18"/>
          <w:szCs w:val="18"/>
          <w:lang w:val="es-ES"/>
        </w:rPr>
      </w:pPr>
      <w:bookmarkStart w:id="307" w:name="_Toc11253680"/>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t xml:space="preserve">. Indicadores y SE valorados para la </w:t>
      </w:r>
      <w:r w:rsidR="00F73ECE" w:rsidRPr="00A14E92">
        <w:rPr>
          <w:rFonts w:cs="Arial"/>
          <w:sz w:val="18"/>
          <w:szCs w:val="18"/>
          <w:lang w:val="es-ES"/>
        </w:rPr>
        <w:t>d</w:t>
      </w:r>
      <w:r w:rsidRPr="00A14E92">
        <w:rPr>
          <w:rFonts w:cs="Arial"/>
          <w:sz w:val="18"/>
          <w:szCs w:val="18"/>
          <w:lang w:val="es-ES"/>
        </w:rPr>
        <w:t xml:space="preserve">imensión </w:t>
      </w:r>
      <w:r w:rsidR="00F73ECE" w:rsidRPr="00A14E92">
        <w:rPr>
          <w:rFonts w:cs="Arial"/>
          <w:sz w:val="18"/>
          <w:szCs w:val="18"/>
          <w:lang w:val="es-ES"/>
        </w:rPr>
        <w:t>t</w:t>
      </w:r>
      <w:r w:rsidRPr="00A14E92">
        <w:rPr>
          <w:rFonts w:cs="Arial"/>
          <w:sz w:val="18"/>
          <w:szCs w:val="18"/>
          <w:lang w:val="es-ES"/>
        </w:rPr>
        <w:t>ecnológica</w:t>
      </w:r>
      <w:bookmarkEnd w:id="307"/>
    </w:p>
    <w:p w14:paraId="19FB7094" w14:textId="77777777" w:rsidR="009779F8" w:rsidRPr="00A14E92" w:rsidRDefault="009779F8" w:rsidP="006F641C">
      <w:pPr>
        <w:jc w:val="center"/>
        <w:rPr>
          <w:rFonts w:cs="Arial"/>
          <w:sz w:val="20"/>
          <w:szCs w:val="20"/>
          <w:shd w:val="clear" w:color="auto" w:fill="FFFFFF"/>
          <w:lang w:val="es-ES"/>
        </w:rPr>
      </w:pPr>
    </w:p>
    <w:p w14:paraId="5CAC3564" w14:textId="77777777" w:rsidR="00453850" w:rsidRPr="00A14E92" w:rsidRDefault="00453850" w:rsidP="001016E6">
      <w:pPr>
        <w:jc w:val="center"/>
        <w:rPr>
          <w:rFonts w:cs="Arial"/>
          <w:sz w:val="16"/>
          <w:lang w:val="es-ES"/>
        </w:rPr>
      </w:pPr>
      <w:r w:rsidRPr="00A14E92">
        <w:rPr>
          <w:rFonts w:cs="Arial"/>
          <w:sz w:val="16"/>
          <w:lang w:val="es-ES"/>
        </w:rPr>
        <w:t>Principio (P), criterio (C), adimensional (</w:t>
      </w:r>
      <w:proofErr w:type="spellStart"/>
      <w:r w:rsidRPr="00A14E92">
        <w:rPr>
          <w:rFonts w:cs="Arial"/>
          <w:sz w:val="16"/>
          <w:lang w:val="es-ES"/>
        </w:rPr>
        <w:t>Adim</w:t>
      </w:r>
      <w:proofErr w:type="spellEnd"/>
      <w:r w:rsidRPr="00A14E92">
        <w:rPr>
          <w:rFonts w:cs="Arial"/>
          <w:sz w:val="16"/>
          <w:lang w:val="es-ES"/>
        </w:rPr>
        <w:t xml:space="preserve">.), número de (#). </w:t>
      </w:r>
    </w:p>
    <w:p w14:paraId="55892879" w14:textId="2C540FCE" w:rsidR="00453850" w:rsidRPr="00A14E92" w:rsidRDefault="00453850" w:rsidP="00453850">
      <w:pPr>
        <w:jc w:val="center"/>
        <w:rPr>
          <w:rFonts w:cs="Arial"/>
          <w:sz w:val="16"/>
          <w:lang w:val="es-ES"/>
        </w:rPr>
      </w:pPr>
      <w:r w:rsidRPr="00A14E92">
        <w:rPr>
          <w:rFonts w:cs="Arial"/>
          <w:sz w:val="16"/>
          <w:lang w:val="es-ES"/>
        </w:rPr>
        <w:t xml:space="preserve">Funciones </w:t>
      </w:r>
      <w:proofErr w:type="spellStart"/>
      <w:r w:rsidRPr="00A14E92">
        <w:rPr>
          <w:rFonts w:cs="Arial"/>
          <w:sz w:val="16"/>
          <w:lang w:val="es-ES"/>
        </w:rPr>
        <w:t>ecosistémicas</w:t>
      </w:r>
      <w:proofErr w:type="spellEnd"/>
      <w:r w:rsidR="00D71F00" w:rsidRPr="00A14E92">
        <w:rPr>
          <w:rFonts w:cs="Arial"/>
          <w:sz w:val="16"/>
          <w:lang w:val="es-ES"/>
        </w:rPr>
        <w:t xml:space="preserve"> (FE)</w:t>
      </w:r>
      <w:r w:rsidRPr="00A14E92">
        <w:rPr>
          <w:rFonts w:cs="Arial"/>
          <w:sz w:val="16"/>
          <w:lang w:val="es-ES"/>
        </w:rPr>
        <w:t xml:space="preserve">: regulación (R), producción (P), hábitat (H) e información (I). Servicios </w:t>
      </w:r>
      <w:proofErr w:type="spellStart"/>
      <w:r w:rsidRPr="00A14E92">
        <w:rPr>
          <w:rFonts w:cs="Arial"/>
          <w:sz w:val="16"/>
          <w:lang w:val="es-ES"/>
        </w:rPr>
        <w:t>ecosistémicos</w:t>
      </w:r>
      <w:proofErr w:type="spellEnd"/>
      <w:r w:rsidRPr="00A14E92">
        <w:rPr>
          <w:rFonts w:cs="Arial"/>
          <w:sz w:val="16"/>
          <w:lang w:val="es-ES"/>
        </w:rPr>
        <w:t xml:space="preserve"> (SE).</w:t>
      </w:r>
    </w:p>
    <w:tbl>
      <w:tblPr>
        <w:tblStyle w:val="Tableausimple2"/>
        <w:tblW w:w="0" w:type="auto"/>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129"/>
        <w:gridCol w:w="1701"/>
        <w:gridCol w:w="3124"/>
        <w:gridCol w:w="425"/>
        <w:gridCol w:w="2268"/>
        <w:gridCol w:w="833"/>
      </w:tblGrid>
      <w:tr w:rsidR="00FA0A76" w:rsidRPr="00A14E92" w14:paraId="733404D6" w14:textId="77777777" w:rsidTr="00644D27">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9480" w:type="dxa"/>
            <w:gridSpan w:val="6"/>
            <w:shd w:val="clear" w:color="auto" w:fill="FFFFFF" w:themeFill="background1"/>
            <w:vAlign w:val="center"/>
          </w:tcPr>
          <w:p w14:paraId="5F7A55A2" w14:textId="77777777" w:rsidR="00945CBC" w:rsidRPr="00A14E92" w:rsidRDefault="00945CBC" w:rsidP="005163F8">
            <w:pPr>
              <w:ind w:left="-57" w:right="-57"/>
              <w:jc w:val="center"/>
              <w:rPr>
                <w:rFonts w:cs="Arial"/>
                <w:sz w:val="16"/>
                <w:szCs w:val="16"/>
                <w:lang w:val="es-ES"/>
              </w:rPr>
            </w:pPr>
            <w:r w:rsidRPr="00A14E92">
              <w:rPr>
                <w:rFonts w:cs="Arial"/>
                <w:sz w:val="16"/>
                <w:szCs w:val="16"/>
                <w:lang w:val="es-ES"/>
              </w:rPr>
              <w:t>Dimensión tecnológica</w:t>
            </w:r>
          </w:p>
        </w:tc>
      </w:tr>
      <w:tr w:rsidR="00D71F00" w:rsidRPr="00A14E92" w14:paraId="5881DF30" w14:textId="77777777" w:rsidTr="008E6CA9">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FFFFFF" w:themeFill="background1"/>
            <w:vAlign w:val="center"/>
          </w:tcPr>
          <w:p w14:paraId="2DAA6F8B" w14:textId="77777777" w:rsidR="00D71F00" w:rsidRPr="00A14E92" w:rsidRDefault="00D71F00" w:rsidP="005163F8">
            <w:pPr>
              <w:ind w:left="-57" w:right="-57"/>
              <w:jc w:val="center"/>
              <w:rPr>
                <w:rFonts w:cs="Arial"/>
                <w:sz w:val="16"/>
                <w:szCs w:val="16"/>
                <w:lang w:val="es-ES"/>
              </w:rPr>
            </w:pPr>
            <w:r w:rsidRPr="00A14E92">
              <w:rPr>
                <w:rFonts w:cs="Arial"/>
                <w:sz w:val="16"/>
                <w:szCs w:val="16"/>
                <w:lang w:val="es-ES"/>
              </w:rPr>
              <w:t>Unidad</w:t>
            </w:r>
          </w:p>
        </w:tc>
        <w:tc>
          <w:tcPr>
            <w:tcW w:w="1701" w:type="dxa"/>
            <w:shd w:val="clear" w:color="auto" w:fill="FFFFFF" w:themeFill="background1"/>
            <w:vAlign w:val="center"/>
          </w:tcPr>
          <w:p w14:paraId="7E85ED40" w14:textId="77777777" w:rsidR="00D71F00" w:rsidRPr="00A14E92" w:rsidRDefault="00D71F00"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Fuente</w:t>
            </w:r>
          </w:p>
        </w:tc>
        <w:tc>
          <w:tcPr>
            <w:tcW w:w="3124" w:type="dxa"/>
            <w:shd w:val="clear" w:color="auto" w:fill="FFFFFF" w:themeFill="background1"/>
            <w:vAlign w:val="center"/>
          </w:tcPr>
          <w:p w14:paraId="72EBB492" w14:textId="77777777" w:rsidR="00D71F00" w:rsidRPr="00A14E92" w:rsidRDefault="00D71F00"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Ecuación/Valor</w:t>
            </w:r>
          </w:p>
        </w:tc>
        <w:tc>
          <w:tcPr>
            <w:tcW w:w="425" w:type="dxa"/>
            <w:shd w:val="clear" w:color="auto" w:fill="FFFFFF" w:themeFill="background1"/>
            <w:vAlign w:val="center"/>
          </w:tcPr>
          <w:p w14:paraId="3A1DCC14" w14:textId="1CB6D941" w:rsidR="00D71F00" w:rsidRPr="00A14E92" w:rsidRDefault="00D71F00"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bCs w:val="0"/>
                <w:sz w:val="16"/>
                <w:szCs w:val="16"/>
                <w:lang w:val="es-ES"/>
              </w:rPr>
            </w:pPr>
            <w:r w:rsidRPr="00A14E92">
              <w:rPr>
                <w:rFonts w:cs="Arial"/>
                <w:bCs w:val="0"/>
                <w:sz w:val="16"/>
                <w:szCs w:val="16"/>
                <w:lang w:val="es-ES"/>
              </w:rPr>
              <w:t>FE</w:t>
            </w:r>
          </w:p>
        </w:tc>
        <w:tc>
          <w:tcPr>
            <w:tcW w:w="3101" w:type="dxa"/>
            <w:gridSpan w:val="2"/>
            <w:shd w:val="clear" w:color="auto" w:fill="FFFFFF" w:themeFill="background1"/>
            <w:vAlign w:val="center"/>
          </w:tcPr>
          <w:p w14:paraId="50AB58FE" w14:textId="77777777" w:rsidR="00D71F00" w:rsidRPr="00A14E92" w:rsidRDefault="00D71F00"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SE valorados</w:t>
            </w:r>
          </w:p>
        </w:tc>
      </w:tr>
      <w:tr w:rsidR="00FA0A76" w:rsidRPr="00A14E92" w14:paraId="2FA75CE9" w14:textId="77777777" w:rsidTr="00D71F0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480" w:type="dxa"/>
            <w:gridSpan w:val="6"/>
            <w:tcBorders>
              <w:top w:val="none" w:sz="0" w:space="0" w:color="auto"/>
              <w:bottom w:val="none" w:sz="0" w:space="0" w:color="auto"/>
            </w:tcBorders>
            <w:shd w:val="clear" w:color="auto" w:fill="F2F2F2" w:themeFill="background1" w:themeFillShade="F2"/>
            <w:vAlign w:val="center"/>
          </w:tcPr>
          <w:p w14:paraId="095C2941" w14:textId="2BBB3C82"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rPr>
              <w:t>P8-CTec-22</w:t>
            </w:r>
            <w:r w:rsidRPr="00A14E92">
              <w:rPr>
                <w:rFonts w:cs="Arial"/>
                <w:b w:val="0"/>
                <w:sz w:val="16"/>
                <w:szCs w:val="16"/>
                <w:lang w:val="es-ES" w:eastAsia="es-CO"/>
              </w:rPr>
              <w:t>-Indicador endógeno:</w:t>
            </w:r>
            <w:r w:rsidRPr="00A14E92">
              <w:rPr>
                <w:rFonts w:cs="Arial"/>
                <w:b w:val="0"/>
                <w:sz w:val="16"/>
                <w:szCs w:val="16"/>
                <w:lang w:val="es-ES"/>
              </w:rPr>
              <w:t xml:space="preserve"> </w:t>
            </w:r>
            <w:r w:rsidR="00074E3B" w:rsidRPr="00A14E92">
              <w:rPr>
                <w:rFonts w:cs="Arial"/>
                <w:b w:val="0"/>
                <w:sz w:val="16"/>
                <w:szCs w:val="16"/>
                <w:lang w:val="es-ES"/>
              </w:rPr>
              <w:t>e</w:t>
            </w:r>
            <w:r w:rsidRPr="00A14E92">
              <w:rPr>
                <w:rFonts w:cs="Arial"/>
                <w:b w:val="0"/>
                <w:sz w:val="16"/>
                <w:szCs w:val="16"/>
                <w:lang w:val="es-ES"/>
              </w:rPr>
              <w:t>strategias o mecanismos de agregación de valor (EMAV)</w:t>
            </w:r>
          </w:p>
        </w:tc>
      </w:tr>
      <w:tr w:rsidR="00FA0A76" w:rsidRPr="002D48F8" w14:paraId="5CD053EE"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2A41642" w14:textId="77777777"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rPr>
              <w:t>#</w:t>
            </w:r>
          </w:p>
        </w:tc>
        <w:tc>
          <w:tcPr>
            <w:tcW w:w="1701" w:type="dxa"/>
            <w:vAlign w:val="center"/>
          </w:tcPr>
          <w:p w14:paraId="2BF6C3FC"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Autor (2018) basado en </w:t>
            </w:r>
            <w:r w:rsidRPr="00A14E92">
              <w:rPr>
                <w:rFonts w:cs="Arial"/>
                <w:sz w:val="16"/>
                <w:szCs w:val="16"/>
                <w:shd w:val="clear" w:color="auto" w:fill="FFFFFF"/>
                <w:lang w:val="es-ES"/>
              </w:rPr>
              <w:t>(Casimiro-Rodríguez, 2016; Castro, 2017)</w:t>
            </w:r>
          </w:p>
        </w:tc>
        <w:tc>
          <w:tcPr>
            <w:tcW w:w="3124" w:type="dxa"/>
            <w:vAlign w:val="center"/>
          </w:tcPr>
          <w:p w14:paraId="2D21670E" w14:textId="53C198BB"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proofErr w:type="spellStart"/>
            <w:r w:rsidRPr="002D48F8">
              <w:rPr>
                <w:rFonts w:cs="Arial"/>
                <w:sz w:val="16"/>
                <w:szCs w:val="16"/>
                <w:lang w:val="en-US"/>
              </w:rPr>
              <w:t>Ecuación</w:t>
            </w:r>
            <w:proofErr w:type="spellEnd"/>
            <w:r w:rsidRPr="002D48F8">
              <w:rPr>
                <w:rFonts w:cs="Arial"/>
                <w:sz w:val="16"/>
                <w:szCs w:val="16"/>
                <w:lang w:val="en-US"/>
              </w:rPr>
              <w:t xml:space="preserve"> 17: EMAV= IF (-0,429111598*DI</w:t>
            </w:r>
          </w:p>
          <w:p w14:paraId="757B54C8" w14:textId="77777777"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 xml:space="preserve">+1,686035334*TIME) &lt;4 </w:t>
            </w:r>
          </w:p>
          <w:p w14:paraId="17706E8D" w14:textId="77777777"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THEN (-0,429111598*DI</w:t>
            </w:r>
          </w:p>
          <w:p w14:paraId="4F4DCE4B"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+1,686035334*TIME) ELSE 4</w:t>
            </w:r>
          </w:p>
          <w:p w14:paraId="76F0007D" w14:textId="77777777"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704FB52A" w14:textId="76F41CD3"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DI= </w:t>
            </w:r>
            <w:r w:rsidR="00D71F00" w:rsidRPr="00A14E92">
              <w:rPr>
                <w:rFonts w:cs="Arial"/>
                <w:sz w:val="16"/>
                <w:szCs w:val="16"/>
                <w:lang w:val="es-ES"/>
              </w:rPr>
              <w:t>s</w:t>
            </w:r>
            <w:r w:rsidRPr="00A14E92">
              <w:rPr>
                <w:rFonts w:cs="Arial"/>
                <w:sz w:val="16"/>
                <w:szCs w:val="16"/>
                <w:lang w:val="es-ES"/>
              </w:rPr>
              <w:t xml:space="preserve">tock </w:t>
            </w:r>
            <w:r w:rsidR="00D71F00" w:rsidRPr="00A14E92">
              <w:rPr>
                <w:rFonts w:cs="Arial"/>
                <w:sz w:val="16"/>
                <w:szCs w:val="16"/>
                <w:lang w:val="es-ES"/>
              </w:rPr>
              <w:t>d</w:t>
            </w:r>
            <w:r w:rsidRPr="00A14E92">
              <w:rPr>
                <w:rFonts w:cs="Arial"/>
                <w:sz w:val="16"/>
                <w:szCs w:val="16"/>
                <w:lang w:val="es-ES"/>
              </w:rPr>
              <w:t>iversificación de ingresos</w:t>
            </w:r>
          </w:p>
        </w:tc>
        <w:tc>
          <w:tcPr>
            <w:tcW w:w="425" w:type="dxa"/>
            <w:vAlign w:val="center"/>
          </w:tcPr>
          <w:p w14:paraId="3CE612E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2268" w:type="dxa"/>
            <w:vAlign w:val="center"/>
          </w:tcPr>
          <w:p w14:paraId="235BE5FE" w14:textId="65DBECE1" w:rsidR="00945CBC" w:rsidRPr="00A14E92" w:rsidRDefault="00945CBC" w:rsidP="00D71F00">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Materias</w:t>
            </w:r>
            <w:r w:rsidR="00D71F00" w:rsidRPr="00A14E92">
              <w:rPr>
                <w:rFonts w:cs="Arial"/>
                <w:sz w:val="16"/>
                <w:szCs w:val="16"/>
                <w:lang w:val="es-ES"/>
              </w:rPr>
              <w:t xml:space="preserve"> </w:t>
            </w:r>
            <w:r w:rsidRPr="00A14E92">
              <w:rPr>
                <w:rFonts w:cs="Arial"/>
                <w:sz w:val="16"/>
                <w:szCs w:val="16"/>
                <w:lang w:val="es-ES"/>
              </w:rPr>
              <w:t>primas</w:t>
            </w:r>
          </w:p>
        </w:tc>
        <w:tc>
          <w:tcPr>
            <w:tcW w:w="833" w:type="dxa"/>
            <w:vAlign w:val="center"/>
          </w:tcPr>
          <w:p w14:paraId="1793053C" w14:textId="77777777"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Pmp-35</w:t>
            </w:r>
          </w:p>
          <w:p w14:paraId="7E3C9EF7" w14:textId="77777777"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Pmp-36</w:t>
            </w:r>
          </w:p>
          <w:p w14:paraId="76AB7791" w14:textId="77777777"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Pmp-37</w:t>
            </w:r>
          </w:p>
          <w:p w14:paraId="2B16F009" w14:textId="77777777"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Pmp-38</w:t>
            </w:r>
          </w:p>
          <w:p w14:paraId="2A035493" w14:textId="77777777"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Pmp-39</w:t>
            </w:r>
          </w:p>
        </w:tc>
      </w:tr>
      <w:tr w:rsidR="00FA0A76" w:rsidRPr="00A14E92" w14:paraId="4DEB43CF" w14:textId="77777777" w:rsidTr="00D71F0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480" w:type="dxa"/>
            <w:gridSpan w:val="6"/>
            <w:tcBorders>
              <w:top w:val="none" w:sz="0" w:space="0" w:color="auto"/>
              <w:bottom w:val="none" w:sz="0" w:space="0" w:color="auto"/>
            </w:tcBorders>
            <w:shd w:val="clear" w:color="auto" w:fill="F2F2F2" w:themeFill="background1" w:themeFillShade="F2"/>
            <w:vAlign w:val="center"/>
          </w:tcPr>
          <w:p w14:paraId="3F30CB12" w14:textId="151C98FC" w:rsidR="00945CBC" w:rsidRPr="00A14E92" w:rsidRDefault="00945CBC" w:rsidP="005163F8">
            <w:pPr>
              <w:ind w:left="-57" w:right="-57"/>
              <w:jc w:val="center"/>
              <w:rPr>
                <w:rFonts w:cs="Arial"/>
                <w:b w:val="0"/>
                <w:sz w:val="16"/>
                <w:szCs w:val="16"/>
                <w:lang w:val="es-ES" w:eastAsia="es-CO"/>
              </w:rPr>
            </w:pPr>
            <w:r w:rsidRPr="00A14E92">
              <w:rPr>
                <w:rFonts w:cs="Arial"/>
                <w:b w:val="0"/>
                <w:sz w:val="16"/>
                <w:szCs w:val="16"/>
                <w:lang w:val="es-ES"/>
              </w:rPr>
              <w:t>P8-CTec-23</w:t>
            </w:r>
            <w:r w:rsidRPr="00A14E92">
              <w:rPr>
                <w:rFonts w:cs="Arial"/>
                <w:b w:val="0"/>
                <w:sz w:val="16"/>
                <w:szCs w:val="16"/>
                <w:lang w:val="es-ES" w:eastAsia="es-CO"/>
              </w:rPr>
              <w:t xml:space="preserve">-Indicador endógeno: </w:t>
            </w:r>
            <w:r w:rsidR="00074E3B" w:rsidRPr="00A14E92">
              <w:rPr>
                <w:rFonts w:cs="Arial"/>
                <w:b w:val="0"/>
                <w:sz w:val="16"/>
                <w:szCs w:val="16"/>
                <w:lang w:val="es-ES" w:eastAsia="es-CO"/>
              </w:rPr>
              <w:t>e</w:t>
            </w:r>
            <w:r w:rsidRPr="00A14E92">
              <w:rPr>
                <w:rFonts w:cs="Arial"/>
                <w:b w:val="0"/>
                <w:sz w:val="16"/>
                <w:szCs w:val="16"/>
                <w:lang w:val="es-ES"/>
              </w:rPr>
              <w:t xml:space="preserve">nergía generada por el </w:t>
            </w:r>
            <w:proofErr w:type="spellStart"/>
            <w:r w:rsidRPr="00A14E92">
              <w:rPr>
                <w:rFonts w:cs="Arial"/>
                <w:b w:val="0"/>
                <w:sz w:val="16"/>
                <w:szCs w:val="16"/>
                <w:lang w:val="es-ES"/>
              </w:rPr>
              <w:t>agroecosistema</w:t>
            </w:r>
            <w:proofErr w:type="spellEnd"/>
            <w:r w:rsidRPr="00A14E92">
              <w:rPr>
                <w:rFonts w:cs="Arial"/>
                <w:b w:val="0"/>
                <w:sz w:val="16"/>
                <w:szCs w:val="16"/>
                <w:lang w:val="es-ES"/>
              </w:rPr>
              <w:t xml:space="preserve"> (EGA)</w:t>
            </w:r>
          </w:p>
        </w:tc>
      </w:tr>
      <w:tr w:rsidR="00FA0A76" w:rsidRPr="00A14E92" w14:paraId="76361D00"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vAlign w:val="center"/>
          </w:tcPr>
          <w:p w14:paraId="559546F9" w14:textId="577E948D" w:rsidR="00945CBC" w:rsidRPr="00A14E92" w:rsidRDefault="00533DCE" w:rsidP="005163F8">
            <w:pPr>
              <w:ind w:left="-57" w:right="-57"/>
              <w:rPr>
                <w:rFonts w:cs="Arial"/>
                <w:b w:val="0"/>
                <w:sz w:val="16"/>
                <w:szCs w:val="16"/>
                <w:lang w:val="es-ES"/>
              </w:rPr>
            </w:pPr>
            <m:oMathPara>
              <m:oMath>
                <m:f>
                  <m:fPr>
                    <m:ctrlPr>
                      <w:rPr>
                        <w:rFonts w:ascii="Cambria Math" w:hAnsi="Cambria Math" w:cs="Arial"/>
                        <w:b w:val="0"/>
                        <w:i/>
                        <w:sz w:val="16"/>
                        <w:szCs w:val="16"/>
                        <w:lang w:val="es-ES"/>
                      </w:rPr>
                    </m:ctrlPr>
                  </m:fPr>
                  <m:num>
                    <m:r>
                      <m:rPr>
                        <m:sty m:val="bi"/>
                      </m:rPr>
                      <w:rPr>
                        <w:rFonts w:ascii="Cambria Math" w:hAnsi="Cambria Math" w:cs="Arial"/>
                        <w:sz w:val="16"/>
                        <w:szCs w:val="16"/>
                        <w:lang w:val="es-ES"/>
                      </w:rPr>
                      <m:t>MJ</m:t>
                    </m:r>
                  </m:num>
                  <m:den>
                    <m:eqArr>
                      <m:eqArrPr>
                        <m:ctrlPr>
                          <w:rPr>
                            <w:rFonts w:ascii="Cambria Math" w:hAnsi="Cambria Math" w:cs="Arial"/>
                            <w:b w:val="0"/>
                            <w:i/>
                            <w:sz w:val="16"/>
                            <w:szCs w:val="16"/>
                            <w:lang w:val="es-ES"/>
                          </w:rPr>
                        </m:ctrlPr>
                      </m:eqArrPr>
                      <m:e>
                        <m:r>
                          <m:rPr>
                            <m:sty m:val="bi"/>
                          </m:rPr>
                          <w:rPr>
                            <w:rFonts w:ascii="Cambria Math" w:hAnsi="Cambria Math" w:cs="Arial"/>
                            <w:sz w:val="16"/>
                            <w:szCs w:val="16"/>
                            <w:lang w:val="es-ES"/>
                          </w:rPr>
                          <m:t>ha año</m:t>
                        </m:r>
                      </m:e>
                      <m:e>
                        <m:r>
                          <m:rPr>
                            <m:sty m:val="bi"/>
                          </m:rPr>
                          <w:rPr>
                            <w:rFonts w:ascii="Cambria Math" w:hAnsi="Cambria Math" w:cs="Arial"/>
                            <w:sz w:val="16"/>
                            <w:szCs w:val="16"/>
                            <w:lang w:val="es-ES"/>
                          </w:rPr>
                          <m:t xml:space="preserve"> </m:t>
                        </m:r>
                      </m:e>
                    </m:eqArr>
                  </m:den>
                </m:f>
              </m:oMath>
            </m:oMathPara>
          </w:p>
        </w:tc>
        <w:tc>
          <w:tcPr>
            <w:tcW w:w="1701" w:type="dxa"/>
            <w:vMerge w:val="restart"/>
            <w:vAlign w:val="center"/>
          </w:tcPr>
          <w:p w14:paraId="5AD09213" w14:textId="77777777" w:rsidR="00945CBC" w:rsidRPr="008114E4"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8114E4">
              <w:rPr>
                <w:rFonts w:cs="Arial"/>
                <w:sz w:val="16"/>
                <w:szCs w:val="16"/>
              </w:rPr>
              <w:t>(</w:t>
            </w:r>
            <w:proofErr w:type="spellStart"/>
            <w:r w:rsidRPr="008114E4">
              <w:rPr>
                <w:rFonts w:cs="Arial"/>
                <w:sz w:val="16"/>
                <w:szCs w:val="16"/>
              </w:rPr>
              <w:t>Funes-Monzote</w:t>
            </w:r>
            <w:proofErr w:type="spellEnd"/>
            <w:r w:rsidRPr="008114E4">
              <w:rPr>
                <w:rFonts w:cs="Arial"/>
                <w:sz w:val="16"/>
                <w:szCs w:val="16"/>
              </w:rPr>
              <w:t xml:space="preserve"> </w:t>
            </w:r>
            <w:r w:rsidRPr="008114E4">
              <w:rPr>
                <w:rFonts w:cs="Arial"/>
                <w:iCs/>
                <w:sz w:val="16"/>
                <w:szCs w:val="16"/>
              </w:rPr>
              <w:t>et al</w:t>
            </w:r>
            <w:r w:rsidRPr="008114E4">
              <w:rPr>
                <w:rFonts w:cs="Arial"/>
                <w:sz w:val="16"/>
                <w:szCs w:val="16"/>
              </w:rPr>
              <w:t xml:space="preserve">., </w:t>
            </w:r>
            <w:proofErr w:type="gramStart"/>
            <w:r w:rsidRPr="008114E4">
              <w:rPr>
                <w:rFonts w:cs="Arial"/>
                <w:sz w:val="16"/>
                <w:szCs w:val="16"/>
              </w:rPr>
              <w:t>2011;</w:t>
            </w:r>
            <w:proofErr w:type="gramEnd"/>
            <w:r w:rsidRPr="008114E4">
              <w:rPr>
                <w:rFonts w:cs="Arial"/>
                <w:sz w:val="16"/>
                <w:szCs w:val="16"/>
              </w:rPr>
              <w:t xml:space="preserve"> </w:t>
            </w:r>
            <w:proofErr w:type="spellStart"/>
            <w:r w:rsidRPr="008114E4">
              <w:rPr>
                <w:rFonts w:cs="Arial"/>
                <w:sz w:val="16"/>
                <w:szCs w:val="16"/>
              </w:rPr>
              <w:t>Altieri</w:t>
            </w:r>
            <w:proofErr w:type="spellEnd"/>
            <w:r w:rsidRPr="008114E4">
              <w:rPr>
                <w:rFonts w:cs="Arial"/>
                <w:sz w:val="16"/>
                <w:szCs w:val="16"/>
              </w:rPr>
              <w:t xml:space="preserve"> </w:t>
            </w:r>
            <w:r w:rsidRPr="008114E4">
              <w:rPr>
                <w:rFonts w:cs="Arial"/>
                <w:iCs/>
                <w:sz w:val="16"/>
                <w:szCs w:val="16"/>
              </w:rPr>
              <w:t>et al</w:t>
            </w:r>
            <w:r w:rsidRPr="008114E4">
              <w:rPr>
                <w:rFonts w:cs="Arial"/>
                <w:sz w:val="16"/>
                <w:szCs w:val="16"/>
              </w:rPr>
              <w:t>., 2012)</w:t>
            </w:r>
          </w:p>
        </w:tc>
        <w:tc>
          <w:tcPr>
            <w:tcW w:w="3124" w:type="dxa"/>
            <w:vMerge w:val="restart"/>
            <w:vAlign w:val="center"/>
          </w:tcPr>
          <w:p w14:paraId="7FEBE79E" w14:textId="1A725939"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Ecuación 18:</w:t>
            </w:r>
            <w:r w:rsidR="00D71F00" w:rsidRPr="00A14E92">
              <w:rPr>
                <w:rFonts w:cs="Arial"/>
                <w:sz w:val="16"/>
                <w:szCs w:val="16"/>
                <w:lang w:val="es-ES"/>
              </w:rPr>
              <w:t xml:space="preserve"> </w:t>
            </w:r>
            <m:oMath>
              <m:r>
                <w:rPr>
                  <w:rFonts w:ascii="Cambria Math" w:hAnsi="Cambria Math" w:cs="Arial"/>
                  <w:sz w:val="16"/>
                  <w:szCs w:val="16"/>
                  <w:lang w:val="es-ES"/>
                </w:rPr>
                <m:t>EGA= EL + ECPS + EBiog + EC</m:t>
              </m:r>
            </m:oMath>
          </w:p>
          <w:p w14:paraId="18219442" w14:textId="77777777"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5B416531" w14:textId="30EB205E"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EFO= </w:t>
            </w:r>
            <w:r w:rsidR="00D71F00" w:rsidRPr="00A14E92">
              <w:rPr>
                <w:rFonts w:cs="Arial"/>
                <w:sz w:val="16"/>
                <w:szCs w:val="16"/>
                <w:lang w:val="es-ES"/>
              </w:rPr>
              <w:t>e</w:t>
            </w:r>
            <w:r w:rsidRPr="00A14E92">
              <w:rPr>
                <w:rFonts w:cs="Arial"/>
                <w:sz w:val="16"/>
                <w:szCs w:val="16"/>
                <w:lang w:val="es-ES"/>
              </w:rPr>
              <w:t>nergía de fertilizantes orgánicos</w:t>
            </w:r>
          </w:p>
          <w:p w14:paraId="76D3F1FF" w14:textId="52BD2E10"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EL= </w:t>
            </w:r>
            <w:r w:rsidR="00D71F00" w:rsidRPr="00A14E92">
              <w:rPr>
                <w:rFonts w:cs="Arial"/>
                <w:sz w:val="16"/>
                <w:szCs w:val="16"/>
                <w:lang w:val="es-ES"/>
              </w:rPr>
              <w:t>e</w:t>
            </w:r>
            <w:r w:rsidRPr="00A14E92">
              <w:rPr>
                <w:rFonts w:cs="Arial"/>
                <w:sz w:val="16"/>
                <w:szCs w:val="16"/>
                <w:lang w:val="es-ES"/>
              </w:rPr>
              <w:t xml:space="preserve">nergía de leña generada en el </w:t>
            </w:r>
            <w:proofErr w:type="spellStart"/>
            <w:r w:rsidRPr="00A14E92">
              <w:rPr>
                <w:rFonts w:cs="Arial"/>
                <w:sz w:val="16"/>
                <w:szCs w:val="16"/>
                <w:lang w:val="es-ES"/>
              </w:rPr>
              <w:t>agroecosistema</w:t>
            </w:r>
            <w:proofErr w:type="spellEnd"/>
          </w:p>
          <w:p w14:paraId="3BF7C4BD" w14:textId="29BEF45B"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EBiog</w:t>
            </w:r>
            <w:proofErr w:type="spellEnd"/>
            <w:r w:rsidRPr="00A14E92">
              <w:rPr>
                <w:rFonts w:cs="Arial"/>
                <w:sz w:val="16"/>
                <w:szCs w:val="16"/>
                <w:lang w:val="es-ES"/>
              </w:rPr>
              <w:t xml:space="preserve">= </w:t>
            </w:r>
            <w:r w:rsidR="00D71F00" w:rsidRPr="00A14E92">
              <w:rPr>
                <w:rFonts w:cs="Arial"/>
                <w:sz w:val="16"/>
                <w:szCs w:val="16"/>
                <w:lang w:val="es-ES"/>
              </w:rPr>
              <w:t>e</w:t>
            </w:r>
            <w:r w:rsidRPr="00A14E92">
              <w:rPr>
                <w:rFonts w:cs="Arial"/>
                <w:sz w:val="16"/>
                <w:szCs w:val="16"/>
                <w:lang w:val="es-ES"/>
              </w:rPr>
              <w:t>nergía de biogás generada en biodigestores</w:t>
            </w:r>
          </w:p>
          <w:p w14:paraId="2B435F4D" w14:textId="2B0F19DB"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EC= </w:t>
            </w:r>
            <w:r w:rsidR="00D71F00" w:rsidRPr="00A14E92">
              <w:rPr>
                <w:rFonts w:cs="Arial"/>
                <w:sz w:val="16"/>
                <w:szCs w:val="16"/>
                <w:lang w:val="es-ES"/>
              </w:rPr>
              <w:t>e</w:t>
            </w:r>
            <w:r w:rsidRPr="00A14E92">
              <w:rPr>
                <w:rFonts w:cs="Arial"/>
                <w:sz w:val="16"/>
                <w:szCs w:val="16"/>
                <w:lang w:val="es-ES"/>
              </w:rPr>
              <w:t>nergía generada por cisco</w:t>
            </w:r>
          </w:p>
          <w:p w14:paraId="52ABE23E" w14:textId="59D2C3DA" w:rsidR="00945CBC" w:rsidRPr="00A14E92" w:rsidRDefault="00945CBC" w:rsidP="005163F8">
            <w:pPr>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ECPS= </w:t>
            </w:r>
            <w:r w:rsidR="00D71F00" w:rsidRPr="00A14E92">
              <w:rPr>
                <w:rFonts w:cs="Arial"/>
                <w:sz w:val="16"/>
                <w:szCs w:val="16"/>
                <w:lang w:val="es-ES"/>
              </w:rPr>
              <w:t>e</w:t>
            </w:r>
            <w:r w:rsidRPr="00A14E92">
              <w:rPr>
                <w:rFonts w:cs="Arial"/>
                <w:sz w:val="16"/>
                <w:szCs w:val="16"/>
                <w:lang w:val="es-ES"/>
              </w:rPr>
              <w:t>nergía generada por el café pergamino seco</w:t>
            </w:r>
          </w:p>
        </w:tc>
        <w:tc>
          <w:tcPr>
            <w:tcW w:w="425" w:type="dxa"/>
            <w:vMerge w:val="restart"/>
            <w:vAlign w:val="center"/>
          </w:tcPr>
          <w:p w14:paraId="2713332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2268" w:type="dxa"/>
            <w:vAlign w:val="center"/>
          </w:tcPr>
          <w:p w14:paraId="269D1ADC" w14:textId="3395748B"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Regulación de</w:t>
            </w:r>
            <w:r w:rsidR="00D71F00" w:rsidRPr="00A14E92">
              <w:rPr>
                <w:rFonts w:cs="Arial"/>
                <w:sz w:val="16"/>
                <w:szCs w:val="16"/>
                <w:lang w:val="es-ES"/>
              </w:rPr>
              <w:t xml:space="preserve"> </w:t>
            </w:r>
            <w:r w:rsidRPr="00A14E92">
              <w:rPr>
                <w:rFonts w:cs="Arial"/>
                <w:sz w:val="16"/>
                <w:szCs w:val="16"/>
                <w:lang w:val="es-ES"/>
              </w:rPr>
              <w:t>gases</w:t>
            </w:r>
          </w:p>
        </w:tc>
        <w:tc>
          <w:tcPr>
            <w:tcW w:w="833" w:type="dxa"/>
            <w:vAlign w:val="center"/>
          </w:tcPr>
          <w:p w14:paraId="741C214B"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Rg-1</w:t>
            </w:r>
          </w:p>
        </w:tc>
      </w:tr>
      <w:tr w:rsidR="00FA0A76" w:rsidRPr="00A14E92" w14:paraId="710BC225"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1503726D" w14:textId="77777777" w:rsidR="00945CBC" w:rsidRPr="00A14E92" w:rsidRDefault="00945CBC" w:rsidP="005163F8">
            <w:pPr>
              <w:ind w:left="-57" w:right="-57"/>
              <w:jc w:val="center"/>
              <w:rPr>
                <w:rFonts w:cs="Arial"/>
                <w:b w:val="0"/>
                <w:sz w:val="16"/>
                <w:szCs w:val="16"/>
                <w:lang w:val="es-ES"/>
              </w:rPr>
            </w:pPr>
          </w:p>
        </w:tc>
        <w:tc>
          <w:tcPr>
            <w:tcW w:w="1701" w:type="dxa"/>
            <w:vMerge/>
            <w:tcBorders>
              <w:top w:val="none" w:sz="0" w:space="0" w:color="auto"/>
              <w:bottom w:val="none" w:sz="0" w:space="0" w:color="auto"/>
            </w:tcBorders>
            <w:vAlign w:val="center"/>
          </w:tcPr>
          <w:p w14:paraId="404988F4"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124" w:type="dxa"/>
            <w:vMerge/>
            <w:tcBorders>
              <w:top w:val="none" w:sz="0" w:space="0" w:color="auto"/>
              <w:bottom w:val="none" w:sz="0" w:space="0" w:color="auto"/>
            </w:tcBorders>
            <w:vAlign w:val="center"/>
          </w:tcPr>
          <w:p w14:paraId="6017CBC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vMerge/>
            <w:tcBorders>
              <w:top w:val="none" w:sz="0" w:space="0" w:color="auto"/>
              <w:bottom w:val="none" w:sz="0" w:space="0" w:color="auto"/>
            </w:tcBorders>
            <w:vAlign w:val="center"/>
          </w:tcPr>
          <w:p w14:paraId="0BF2B5DE"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268" w:type="dxa"/>
            <w:tcBorders>
              <w:top w:val="none" w:sz="0" w:space="0" w:color="auto"/>
              <w:bottom w:val="none" w:sz="0" w:space="0" w:color="auto"/>
            </w:tcBorders>
            <w:vAlign w:val="center"/>
          </w:tcPr>
          <w:p w14:paraId="6CED8DF4" w14:textId="57E12D87" w:rsidR="00945CBC" w:rsidRPr="00A14E92" w:rsidRDefault="00945CBC" w:rsidP="00D71F00">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Asimilación</w:t>
            </w:r>
            <w:r w:rsidR="00D71F00" w:rsidRPr="00A14E92">
              <w:rPr>
                <w:rFonts w:cs="Arial"/>
                <w:sz w:val="16"/>
                <w:szCs w:val="16"/>
                <w:lang w:val="es-ES"/>
              </w:rPr>
              <w:t xml:space="preserve"> </w:t>
            </w:r>
            <w:r w:rsidRPr="00A14E92">
              <w:rPr>
                <w:rFonts w:cs="Arial"/>
                <w:sz w:val="16"/>
                <w:szCs w:val="16"/>
                <w:lang w:val="es-ES"/>
              </w:rPr>
              <w:t>de</w:t>
            </w:r>
            <w:r w:rsidR="00D71F00" w:rsidRPr="00A14E92">
              <w:rPr>
                <w:rFonts w:cs="Arial"/>
                <w:sz w:val="16"/>
                <w:szCs w:val="16"/>
                <w:lang w:val="es-ES"/>
              </w:rPr>
              <w:t xml:space="preserve"> </w:t>
            </w:r>
            <w:r w:rsidRPr="00A14E92">
              <w:rPr>
                <w:rFonts w:cs="Arial"/>
                <w:sz w:val="16"/>
                <w:szCs w:val="16"/>
                <w:lang w:val="es-ES"/>
              </w:rPr>
              <w:t>residuos</w:t>
            </w:r>
          </w:p>
        </w:tc>
        <w:tc>
          <w:tcPr>
            <w:tcW w:w="833" w:type="dxa"/>
            <w:tcBorders>
              <w:top w:val="none" w:sz="0" w:space="0" w:color="auto"/>
              <w:bottom w:val="none" w:sz="0" w:space="0" w:color="auto"/>
            </w:tcBorders>
            <w:vAlign w:val="center"/>
          </w:tcPr>
          <w:p w14:paraId="706BC259"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Rar-21</w:t>
            </w:r>
          </w:p>
        </w:tc>
      </w:tr>
      <w:tr w:rsidR="00FA0A76" w:rsidRPr="00A14E92" w14:paraId="791CB8D6"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6B240258" w14:textId="77777777" w:rsidR="00945CBC" w:rsidRPr="00A14E92" w:rsidRDefault="00945CBC" w:rsidP="005163F8">
            <w:pPr>
              <w:ind w:left="-57" w:right="-57"/>
              <w:jc w:val="center"/>
              <w:rPr>
                <w:rFonts w:cs="Arial"/>
                <w:b w:val="0"/>
                <w:sz w:val="16"/>
                <w:szCs w:val="16"/>
                <w:lang w:val="es-ES"/>
              </w:rPr>
            </w:pPr>
          </w:p>
        </w:tc>
        <w:tc>
          <w:tcPr>
            <w:tcW w:w="1701" w:type="dxa"/>
            <w:vMerge/>
            <w:vAlign w:val="center"/>
          </w:tcPr>
          <w:p w14:paraId="5F7AE26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p>
        </w:tc>
        <w:tc>
          <w:tcPr>
            <w:tcW w:w="3124" w:type="dxa"/>
            <w:vMerge/>
            <w:vAlign w:val="center"/>
          </w:tcPr>
          <w:p w14:paraId="084B792F"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Merge w:val="restart"/>
            <w:vAlign w:val="center"/>
          </w:tcPr>
          <w:p w14:paraId="5274C0A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2268" w:type="dxa"/>
            <w:vAlign w:val="center"/>
          </w:tcPr>
          <w:p w14:paraId="64100343"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Alimentos</w:t>
            </w:r>
          </w:p>
        </w:tc>
        <w:tc>
          <w:tcPr>
            <w:tcW w:w="833" w:type="dxa"/>
            <w:vAlign w:val="center"/>
          </w:tcPr>
          <w:p w14:paraId="555A027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Pa-32</w:t>
            </w:r>
          </w:p>
        </w:tc>
      </w:tr>
      <w:tr w:rsidR="00FA0A76" w:rsidRPr="00A14E92" w14:paraId="2E2B8F0F"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5DEBD962" w14:textId="77777777" w:rsidR="00945CBC" w:rsidRPr="00A14E92" w:rsidRDefault="00945CBC" w:rsidP="005163F8">
            <w:pPr>
              <w:ind w:left="-57" w:right="-57"/>
              <w:jc w:val="center"/>
              <w:rPr>
                <w:rFonts w:cs="Arial"/>
                <w:b w:val="0"/>
                <w:sz w:val="16"/>
                <w:szCs w:val="16"/>
                <w:lang w:val="es-ES"/>
              </w:rPr>
            </w:pPr>
          </w:p>
        </w:tc>
        <w:tc>
          <w:tcPr>
            <w:tcW w:w="1701" w:type="dxa"/>
            <w:vMerge/>
            <w:tcBorders>
              <w:top w:val="none" w:sz="0" w:space="0" w:color="auto"/>
              <w:bottom w:val="none" w:sz="0" w:space="0" w:color="auto"/>
            </w:tcBorders>
            <w:vAlign w:val="center"/>
          </w:tcPr>
          <w:p w14:paraId="3BFF7751"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124" w:type="dxa"/>
            <w:vMerge/>
            <w:tcBorders>
              <w:top w:val="none" w:sz="0" w:space="0" w:color="auto"/>
              <w:bottom w:val="none" w:sz="0" w:space="0" w:color="auto"/>
            </w:tcBorders>
            <w:vAlign w:val="center"/>
          </w:tcPr>
          <w:p w14:paraId="52913BC9"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vMerge/>
            <w:tcBorders>
              <w:top w:val="none" w:sz="0" w:space="0" w:color="auto"/>
              <w:bottom w:val="none" w:sz="0" w:space="0" w:color="auto"/>
            </w:tcBorders>
            <w:vAlign w:val="center"/>
          </w:tcPr>
          <w:p w14:paraId="28AF744C"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268" w:type="dxa"/>
            <w:tcBorders>
              <w:top w:val="none" w:sz="0" w:space="0" w:color="auto"/>
              <w:bottom w:val="none" w:sz="0" w:space="0" w:color="auto"/>
            </w:tcBorders>
            <w:vAlign w:val="center"/>
          </w:tcPr>
          <w:p w14:paraId="6E0D5F20"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Materias</w:t>
            </w:r>
          </w:p>
          <w:p w14:paraId="12072E76" w14:textId="7646AC11"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 </w:t>
            </w:r>
            <w:r w:rsidR="00E94469" w:rsidRPr="00A14E92">
              <w:rPr>
                <w:rFonts w:cs="Arial"/>
                <w:sz w:val="16"/>
                <w:szCs w:val="16"/>
                <w:lang w:val="es-ES"/>
              </w:rPr>
              <w:t>P</w:t>
            </w:r>
            <w:r w:rsidRPr="00A14E92">
              <w:rPr>
                <w:rFonts w:cs="Arial"/>
                <w:sz w:val="16"/>
                <w:szCs w:val="16"/>
                <w:lang w:val="es-ES"/>
              </w:rPr>
              <w:t>rimas</w:t>
            </w:r>
          </w:p>
        </w:tc>
        <w:tc>
          <w:tcPr>
            <w:tcW w:w="833" w:type="dxa"/>
            <w:tcBorders>
              <w:top w:val="none" w:sz="0" w:space="0" w:color="auto"/>
              <w:bottom w:val="none" w:sz="0" w:space="0" w:color="auto"/>
            </w:tcBorders>
            <w:vAlign w:val="center"/>
          </w:tcPr>
          <w:p w14:paraId="388E24A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Pmp-36</w:t>
            </w:r>
          </w:p>
          <w:p w14:paraId="4020246E"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Pmp-37</w:t>
            </w:r>
          </w:p>
          <w:p w14:paraId="2C22780A"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Pmp-38</w:t>
            </w:r>
          </w:p>
          <w:p w14:paraId="4163D69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Pmp-39</w:t>
            </w:r>
          </w:p>
        </w:tc>
      </w:tr>
      <w:tr w:rsidR="00FA0A76" w:rsidRPr="00A14E92" w14:paraId="447E022C" w14:textId="77777777" w:rsidTr="00D71F00">
        <w:trPr>
          <w:trHeight w:val="20"/>
          <w:jc w:val="center"/>
        </w:trPr>
        <w:tc>
          <w:tcPr>
            <w:cnfStyle w:val="001000000000" w:firstRow="0" w:lastRow="0" w:firstColumn="1" w:lastColumn="0" w:oddVBand="0" w:evenVBand="0" w:oddHBand="0" w:evenHBand="0" w:firstRowFirstColumn="0" w:firstRowLastColumn="0" w:lastRowFirstColumn="0" w:lastRowLastColumn="0"/>
            <w:tcW w:w="9480" w:type="dxa"/>
            <w:gridSpan w:val="6"/>
            <w:shd w:val="clear" w:color="auto" w:fill="F2F2F2" w:themeFill="background1" w:themeFillShade="F2"/>
            <w:vAlign w:val="center"/>
          </w:tcPr>
          <w:p w14:paraId="581BFB21" w14:textId="11D229B1"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rPr>
              <w:t>P8-CTec-23</w:t>
            </w:r>
            <w:r w:rsidRPr="00A14E92">
              <w:rPr>
                <w:rFonts w:cs="Arial"/>
                <w:b w:val="0"/>
                <w:sz w:val="16"/>
                <w:szCs w:val="16"/>
                <w:lang w:val="es-ES" w:eastAsia="es-CO"/>
              </w:rPr>
              <w:t xml:space="preserve">-Indicador endógeno: </w:t>
            </w:r>
            <w:r w:rsidR="00074E3B" w:rsidRPr="00A14E92">
              <w:rPr>
                <w:rFonts w:cs="Arial"/>
                <w:b w:val="0"/>
                <w:sz w:val="16"/>
                <w:szCs w:val="16"/>
                <w:lang w:val="es-ES" w:eastAsia="es-CO"/>
              </w:rPr>
              <w:t>p</w:t>
            </w:r>
            <w:r w:rsidRPr="00A14E92">
              <w:rPr>
                <w:rFonts w:cs="Arial"/>
                <w:b w:val="0"/>
                <w:sz w:val="16"/>
                <w:szCs w:val="16"/>
                <w:lang w:val="es-ES"/>
              </w:rPr>
              <w:t>rácticas agroecológicas locales (PAL)</w:t>
            </w:r>
          </w:p>
        </w:tc>
      </w:tr>
      <w:tr w:rsidR="00FA0A76" w:rsidRPr="00A14E92" w14:paraId="7EF2CAB6"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bottom w:val="none" w:sz="0" w:space="0" w:color="auto"/>
            </w:tcBorders>
            <w:vAlign w:val="center"/>
          </w:tcPr>
          <w:p w14:paraId="31261C04" w14:textId="77777777" w:rsidR="00945CBC" w:rsidRPr="00A14E92" w:rsidRDefault="00945CBC" w:rsidP="005163F8">
            <w:pPr>
              <w:ind w:left="-57" w:right="-57"/>
              <w:jc w:val="center"/>
              <w:rPr>
                <w:rFonts w:cs="Arial"/>
                <w:b w:val="0"/>
                <w:sz w:val="16"/>
                <w:szCs w:val="16"/>
                <w:lang w:val="es-ES"/>
              </w:rPr>
            </w:pPr>
            <w:r w:rsidRPr="00A14E92">
              <w:rPr>
                <w:rFonts w:eastAsia="Times New Roman" w:cs="Arial"/>
                <w:b w:val="0"/>
                <w:sz w:val="16"/>
                <w:szCs w:val="16"/>
                <w:lang w:val="es-ES" w:eastAsia="fr-FR"/>
              </w:rPr>
              <w:t>#</w:t>
            </w:r>
          </w:p>
        </w:tc>
        <w:tc>
          <w:tcPr>
            <w:tcW w:w="1701" w:type="dxa"/>
            <w:vMerge w:val="restart"/>
            <w:tcBorders>
              <w:top w:val="none" w:sz="0" w:space="0" w:color="auto"/>
              <w:bottom w:val="none" w:sz="0" w:space="0" w:color="auto"/>
            </w:tcBorders>
            <w:vAlign w:val="center"/>
          </w:tcPr>
          <w:p w14:paraId="1E0D8A9D"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Autor (2018) basado en </w:t>
            </w:r>
            <w:r w:rsidRPr="00A14E92">
              <w:rPr>
                <w:rFonts w:eastAsia="Times New Roman" w:cs="Arial"/>
                <w:sz w:val="16"/>
                <w:szCs w:val="16"/>
                <w:lang w:val="es-ES" w:eastAsia="fr-FR"/>
              </w:rPr>
              <w:t>(</w:t>
            </w:r>
            <w:proofErr w:type="spellStart"/>
            <w:r w:rsidRPr="00A14E92">
              <w:rPr>
                <w:rFonts w:eastAsia="Times New Roman" w:cs="Arial"/>
                <w:sz w:val="16"/>
                <w:szCs w:val="16"/>
                <w:lang w:val="es-ES" w:eastAsia="fr-FR"/>
              </w:rPr>
              <w:t>Sarandón</w:t>
            </w:r>
            <w:proofErr w:type="spellEnd"/>
            <w:r w:rsidRPr="00A14E92">
              <w:rPr>
                <w:rFonts w:eastAsia="Times New Roman" w:cs="Arial"/>
                <w:sz w:val="16"/>
                <w:szCs w:val="16"/>
                <w:lang w:val="es-ES" w:eastAsia="fr-FR"/>
              </w:rPr>
              <w:t xml:space="preserve"> et al., 2008)</w:t>
            </w:r>
          </w:p>
        </w:tc>
        <w:tc>
          <w:tcPr>
            <w:tcW w:w="3124" w:type="dxa"/>
            <w:vMerge w:val="restart"/>
            <w:tcBorders>
              <w:top w:val="none" w:sz="0" w:space="0" w:color="auto"/>
              <w:bottom w:val="none" w:sz="0" w:space="0" w:color="auto"/>
            </w:tcBorders>
            <w:vAlign w:val="center"/>
          </w:tcPr>
          <w:p w14:paraId="088B759E" w14:textId="05B061BC"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Ecuación 19:</w:t>
            </w:r>
            <w:r w:rsidR="00D71F00" w:rsidRPr="00A14E92">
              <w:rPr>
                <w:rFonts w:cs="Arial"/>
                <w:sz w:val="16"/>
                <w:szCs w:val="16"/>
                <w:lang w:val="es-ES"/>
              </w:rPr>
              <w:t xml:space="preserve"> </w:t>
            </w:r>
          </w:p>
          <w:p w14:paraId="692BD3EF" w14:textId="1D8123FF" w:rsidR="00945CBC" w:rsidRPr="00A14E92" w:rsidRDefault="00644D27"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m:oMathPara>
              <m:oMath>
                <m:r>
                  <w:rPr>
                    <w:rFonts w:ascii="Cambria Math" w:hAnsi="Cambria Math" w:cs="Arial"/>
                    <w:sz w:val="16"/>
                    <w:szCs w:val="16"/>
                    <w:lang w:val="es-ES"/>
                  </w:rPr>
                  <m:t>PAL=</m:t>
                </m:r>
                <m:f>
                  <m:fPr>
                    <m:ctrlPr>
                      <w:rPr>
                        <w:rFonts w:ascii="Cambria Math" w:hAnsi="Cambria Math" w:cs="Arial"/>
                        <w:i/>
                        <w:sz w:val="16"/>
                        <w:szCs w:val="16"/>
                        <w:lang w:val="es-ES"/>
                      </w:rPr>
                    </m:ctrlPr>
                  </m:fPr>
                  <m:num>
                    <m:r>
                      <m:rPr>
                        <m:sty m:val="p"/>
                      </m:rPr>
                      <w:rPr>
                        <w:rFonts w:ascii="Cambria Math" w:hAnsi="Cambria Math" w:cs="Arial"/>
                        <w:sz w:val="16"/>
                        <w:szCs w:val="16"/>
                        <w:lang w:val="es-ES"/>
                      </w:rPr>
                      <m:t>(PCVS+PCA+PCB)</m:t>
                    </m:r>
                  </m:num>
                  <m:den>
                    <m:r>
                      <w:rPr>
                        <w:rFonts w:ascii="Cambria Math" w:hAnsi="Cambria Math" w:cs="Arial"/>
                        <w:sz w:val="16"/>
                        <w:szCs w:val="16"/>
                        <w:lang w:val="es-ES"/>
                      </w:rPr>
                      <m:t>3</m:t>
                    </m:r>
                  </m:den>
                </m:f>
              </m:oMath>
            </m:oMathPara>
          </w:p>
          <w:p w14:paraId="516E781A" w14:textId="77777777"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p w14:paraId="16025617" w14:textId="77777777"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p w14:paraId="72AD5F42" w14:textId="77777777"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002C5BF2" w14:textId="7AB1A24C"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PCVS= </w:t>
            </w:r>
            <w:r w:rsidR="00D71F00" w:rsidRPr="00A14E92">
              <w:rPr>
                <w:rFonts w:cs="Arial"/>
                <w:sz w:val="16"/>
                <w:szCs w:val="16"/>
                <w:lang w:val="es-ES"/>
              </w:rPr>
              <w:t>p</w:t>
            </w:r>
            <w:r w:rsidRPr="00A14E92">
              <w:rPr>
                <w:rFonts w:cs="Arial"/>
                <w:sz w:val="16"/>
                <w:szCs w:val="16"/>
                <w:lang w:val="es-ES"/>
              </w:rPr>
              <w:t>rácticas de conservación de la vida en el suelo</w:t>
            </w:r>
          </w:p>
          <w:p w14:paraId="40CFF4DB" w14:textId="6A3C4157"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PCA= </w:t>
            </w:r>
            <w:r w:rsidR="00D71F00" w:rsidRPr="00A14E92">
              <w:rPr>
                <w:rFonts w:cs="Arial"/>
                <w:sz w:val="16"/>
                <w:szCs w:val="16"/>
                <w:lang w:val="es-ES"/>
              </w:rPr>
              <w:t>p</w:t>
            </w:r>
            <w:r w:rsidRPr="00A14E92">
              <w:rPr>
                <w:rFonts w:cs="Arial"/>
                <w:sz w:val="16"/>
                <w:szCs w:val="16"/>
                <w:lang w:val="es-ES"/>
              </w:rPr>
              <w:t>rácticas de cosecha de agua</w:t>
            </w:r>
          </w:p>
          <w:p w14:paraId="04F15A45" w14:textId="3071FC5A" w:rsidR="00945CBC" w:rsidRPr="00A14E92" w:rsidRDefault="00945CBC" w:rsidP="005163F8">
            <w:pPr>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PCB= </w:t>
            </w:r>
            <w:r w:rsidR="00D71F00" w:rsidRPr="00A14E92">
              <w:rPr>
                <w:rFonts w:cs="Arial"/>
                <w:sz w:val="16"/>
                <w:szCs w:val="16"/>
                <w:lang w:val="es-ES"/>
              </w:rPr>
              <w:t>p</w:t>
            </w:r>
            <w:r w:rsidRPr="00A14E92">
              <w:rPr>
                <w:rFonts w:cs="Arial"/>
                <w:sz w:val="16"/>
                <w:szCs w:val="16"/>
                <w:lang w:val="es-ES"/>
              </w:rPr>
              <w:t>rácticas de control biológico</w:t>
            </w:r>
          </w:p>
        </w:tc>
        <w:tc>
          <w:tcPr>
            <w:tcW w:w="425" w:type="dxa"/>
            <w:vMerge w:val="restart"/>
            <w:tcBorders>
              <w:top w:val="none" w:sz="0" w:space="0" w:color="auto"/>
              <w:bottom w:val="none" w:sz="0" w:space="0" w:color="auto"/>
            </w:tcBorders>
            <w:vAlign w:val="center"/>
          </w:tcPr>
          <w:p w14:paraId="3A20A95C"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w:t>
            </w:r>
          </w:p>
        </w:tc>
        <w:tc>
          <w:tcPr>
            <w:tcW w:w="2268" w:type="dxa"/>
            <w:tcBorders>
              <w:top w:val="none" w:sz="0" w:space="0" w:color="auto"/>
              <w:bottom w:val="none" w:sz="0" w:space="0" w:color="auto"/>
            </w:tcBorders>
            <w:vAlign w:val="center"/>
          </w:tcPr>
          <w:p w14:paraId="120E1347"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Hábitat</w:t>
            </w:r>
          </w:p>
        </w:tc>
        <w:tc>
          <w:tcPr>
            <w:tcW w:w="833" w:type="dxa"/>
            <w:tcBorders>
              <w:top w:val="none" w:sz="0" w:space="0" w:color="auto"/>
              <w:bottom w:val="none" w:sz="0" w:space="0" w:color="auto"/>
            </w:tcBorders>
            <w:vAlign w:val="center"/>
          </w:tcPr>
          <w:p w14:paraId="41065100"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Hab-28 </w:t>
            </w:r>
          </w:p>
          <w:p w14:paraId="2A5E4E69"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Hab-29</w:t>
            </w:r>
          </w:p>
        </w:tc>
      </w:tr>
      <w:tr w:rsidR="00FA0A76" w:rsidRPr="00A14E92" w14:paraId="7F94C021"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4357ADA4" w14:textId="77777777" w:rsidR="00945CBC" w:rsidRPr="00A14E92" w:rsidRDefault="00945CBC" w:rsidP="005163F8">
            <w:pPr>
              <w:ind w:left="-57" w:right="-57"/>
              <w:jc w:val="center"/>
              <w:rPr>
                <w:rFonts w:eastAsia="Times New Roman" w:cs="Arial"/>
                <w:b w:val="0"/>
                <w:sz w:val="16"/>
                <w:szCs w:val="16"/>
                <w:lang w:val="es-ES" w:eastAsia="fr-FR"/>
              </w:rPr>
            </w:pPr>
          </w:p>
        </w:tc>
        <w:tc>
          <w:tcPr>
            <w:tcW w:w="1701" w:type="dxa"/>
            <w:vMerge/>
            <w:vAlign w:val="center"/>
          </w:tcPr>
          <w:p w14:paraId="15AD3A6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lang w:val="es-ES" w:eastAsia="fr-FR"/>
              </w:rPr>
            </w:pPr>
          </w:p>
        </w:tc>
        <w:tc>
          <w:tcPr>
            <w:tcW w:w="3124" w:type="dxa"/>
            <w:vMerge/>
            <w:vAlign w:val="center"/>
          </w:tcPr>
          <w:p w14:paraId="31A75D3C"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Merge/>
            <w:vAlign w:val="center"/>
          </w:tcPr>
          <w:p w14:paraId="7CB0A76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2268" w:type="dxa"/>
            <w:vAlign w:val="center"/>
          </w:tcPr>
          <w:p w14:paraId="2012134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Mantenimiento de la diversidad biológica</w:t>
            </w:r>
          </w:p>
        </w:tc>
        <w:tc>
          <w:tcPr>
            <w:tcW w:w="833" w:type="dxa"/>
            <w:vAlign w:val="center"/>
          </w:tcPr>
          <w:p w14:paraId="70793E03"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Hmdb-30</w:t>
            </w:r>
          </w:p>
          <w:p w14:paraId="764CE90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Hmdb-31</w:t>
            </w:r>
          </w:p>
        </w:tc>
      </w:tr>
      <w:tr w:rsidR="00FA0A76" w:rsidRPr="00A14E92" w14:paraId="18BF7BCF"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089BA54E" w14:textId="77777777" w:rsidR="00945CBC" w:rsidRPr="00A14E92" w:rsidRDefault="00945CBC" w:rsidP="005163F8">
            <w:pPr>
              <w:ind w:left="-57" w:right="-57"/>
              <w:jc w:val="center"/>
              <w:rPr>
                <w:rFonts w:eastAsia="Times New Roman" w:cs="Arial"/>
                <w:b w:val="0"/>
                <w:sz w:val="16"/>
                <w:szCs w:val="16"/>
                <w:lang w:val="es-ES" w:eastAsia="fr-FR"/>
              </w:rPr>
            </w:pPr>
          </w:p>
        </w:tc>
        <w:tc>
          <w:tcPr>
            <w:tcW w:w="1701" w:type="dxa"/>
            <w:vMerge/>
            <w:tcBorders>
              <w:top w:val="none" w:sz="0" w:space="0" w:color="auto"/>
              <w:bottom w:val="none" w:sz="0" w:space="0" w:color="auto"/>
            </w:tcBorders>
            <w:vAlign w:val="center"/>
          </w:tcPr>
          <w:p w14:paraId="562169CA"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lang w:val="es-ES" w:eastAsia="fr-FR"/>
              </w:rPr>
            </w:pPr>
          </w:p>
        </w:tc>
        <w:tc>
          <w:tcPr>
            <w:tcW w:w="3124" w:type="dxa"/>
            <w:vMerge/>
            <w:tcBorders>
              <w:top w:val="none" w:sz="0" w:space="0" w:color="auto"/>
              <w:bottom w:val="none" w:sz="0" w:space="0" w:color="auto"/>
            </w:tcBorders>
            <w:vAlign w:val="center"/>
          </w:tcPr>
          <w:p w14:paraId="5AE45D06"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vMerge w:val="restart"/>
            <w:tcBorders>
              <w:top w:val="none" w:sz="0" w:space="0" w:color="auto"/>
              <w:bottom w:val="none" w:sz="0" w:space="0" w:color="auto"/>
            </w:tcBorders>
            <w:vAlign w:val="center"/>
          </w:tcPr>
          <w:p w14:paraId="05D1859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2268" w:type="dxa"/>
            <w:tcBorders>
              <w:top w:val="none" w:sz="0" w:space="0" w:color="auto"/>
              <w:bottom w:val="none" w:sz="0" w:space="0" w:color="auto"/>
            </w:tcBorders>
            <w:vAlign w:val="center"/>
          </w:tcPr>
          <w:p w14:paraId="51FE1C70"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Prevención de alteraciones (resiliencia)</w:t>
            </w:r>
          </w:p>
        </w:tc>
        <w:tc>
          <w:tcPr>
            <w:tcW w:w="833" w:type="dxa"/>
            <w:tcBorders>
              <w:top w:val="none" w:sz="0" w:space="0" w:color="auto"/>
              <w:bottom w:val="none" w:sz="0" w:space="0" w:color="auto"/>
            </w:tcBorders>
            <w:vAlign w:val="center"/>
          </w:tcPr>
          <w:p w14:paraId="1C95CBD5"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Rpa-6</w:t>
            </w:r>
          </w:p>
          <w:p w14:paraId="39B9675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Rpa-7</w:t>
            </w:r>
          </w:p>
        </w:tc>
      </w:tr>
      <w:tr w:rsidR="00FA0A76" w:rsidRPr="00CA0178" w14:paraId="463491E1"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04FD74F1" w14:textId="77777777" w:rsidR="00945CBC" w:rsidRPr="00A14E92" w:rsidRDefault="00945CBC" w:rsidP="005163F8">
            <w:pPr>
              <w:ind w:left="-57" w:right="-57"/>
              <w:jc w:val="center"/>
              <w:rPr>
                <w:rFonts w:eastAsia="Times New Roman" w:cs="Arial"/>
                <w:b w:val="0"/>
                <w:sz w:val="16"/>
                <w:szCs w:val="16"/>
                <w:lang w:val="es-ES" w:eastAsia="fr-FR"/>
              </w:rPr>
            </w:pPr>
          </w:p>
        </w:tc>
        <w:tc>
          <w:tcPr>
            <w:tcW w:w="1701" w:type="dxa"/>
            <w:vMerge/>
            <w:vAlign w:val="center"/>
          </w:tcPr>
          <w:p w14:paraId="0A7BF2A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lang w:val="es-ES" w:eastAsia="fr-FR"/>
              </w:rPr>
            </w:pPr>
          </w:p>
        </w:tc>
        <w:tc>
          <w:tcPr>
            <w:tcW w:w="3124" w:type="dxa"/>
            <w:vMerge/>
            <w:vAlign w:val="center"/>
          </w:tcPr>
          <w:p w14:paraId="5017E35A"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Merge/>
            <w:vAlign w:val="center"/>
          </w:tcPr>
          <w:p w14:paraId="3F79DDD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2268" w:type="dxa"/>
            <w:vAlign w:val="center"/>
          </w:tcPr>
          <w:p w14:paraId="4141764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Regulación hídrica</w:t>
            </w:r>
          </w:p>
        </w:tc>
        <w:tc>
          <w:tcPr>
            <w:tcW w:w="833" w:type="dxa"/>
            <w:vAlign w:val="center"/>
          </w:tcPr>
          <w:p w14:paraId="07623E9C" w14:textId="77777777" w:rsidR="00945CBC" w:rsidRPr="008114E4" w:rsidRDefault="00945CBC" w:rsidP="005163F8">
            <w:pPr>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de-DE" w:eastAsia="es-CO"/>
              </w:rPr>
            </w:pPr>
            <w:r w:rsidRPr="008114E4">
              <w:rPr>
                <w:rFonts w:cs="Arial"/>
                <w:sz w:val="16"/>
                <w:szCs w:val="16"/>
                <w:lang w:val="de-DE" w:eastAsia="es-CO"/>
              </w:rPr>
              <w:t>Rh-8</w:t>
            </w:r>
          </w:p>
          <w:p w14:paraId="5F08937A" w14:textId="77777777" w:rsidR="00945CBC" w:rsidRPr="008114E4"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de-DE" w:eastAsia="es-CO"/>
              </w:rPr>
            </w:pPr>
            <w:r w:rsidRPr="008114E4">
              <w:rPr>
                <w:rFonts w:cs="Arial"/>
                <w:sz w:val="16"/>
                <w:szCs w:val="16"/>
                <w:lang w:val="de-DE" w:eastAsia="es-CO"/>
              </w:rPr>
              <w:t xml:space="preserve">Rh-9 </w:t>
            </w:r>
          </w:p>
          <w:p w14:paraId="670EA0FC" w14:textId="77777777" w:rsidR="00945CBC" w:rsidRPr="008114E4"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de-DE" w:eastAsia="es-CO"/>
              </w:rPr>
            </w:pPr>
            <w:r w:rsidRPr="008114E4">
              <w:rPr>
                <w:rFonts w:cs="Arial"/>
                <w:sz w:val="16"/>
                <w:szCs w:val="16"/>
                <w:lang w:val="de-DE" w:eastAsia="es-CO"/>
              </w:rPr>
              <w:t>Rh-10</w:t>
            </w:r>
          </w:p>
          <w:p w14:paraId="3742D271" w14:textId="77777777" w:rsidR="00945CBC" w:rsidRPr="008114E4"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de-DE" w:eastAsia="es-CO"/>
              </w:rPr>
            </w:pPr>
            <w:r w:rsidRPr="008114E4">
              <w:rPr>
                <w:rFonts w:cs="Arial"/>
                <w:sz w:val="16"/>
                <w:szCs w:val="16"/>
                <w:lang w:val="de-DE" w:eastAsia="es-CO"/>
              </w:rPr>
              <w:t>Rh-11</w:t>
            </w:r>
          </w:p>
          <w:p w14:paraId="19900C4C" w14:textId="77777777" w:rsidR="00945CBC" w:rsidRPr="008114E4"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de-DE"/>
              </w:rPr>
            </w:pPr>
            <w:r w:rsidRPr="008114E4">
              <w:rPr>
                <w:rFonts w:cs="Arial"/>
                <w:sz w:val="16"/>
                <w:szCs w:val="16"/>
                <w:lang w:val="de-DE" w:eastAsia="es-CO"/>
              </w:rPr>
              <w:lastRenderedPageBreak/>
              <w:t>Rh-12</w:t>
            </w:r>
          </w:p>
        </w:tc>
      </w:tr>
      <w:tr w:rsidR="00FA0A76" w:rsidRPr="00A14E92" w14:paraId="5EEC079B"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69CD4F82" w14:textId="77777777" w:rsidR="00945CBC" w:rsidRPr="008114E4" w:rsidRDefault="00945CBC" w:rsidP="005163F8">
            <w:pPr>
              <w:ind w:left="-57" w:right="-57"/>
              <w:jc w:val="center"/>
              <w:rPr>
                <w:rFonts w:eastAsia="Times New Roman" w:cs="Arial"/>
                <w:b w:val="0"/>
                <w:sz w:val="16"/>
                <w:szCs w:val="16"/>
                <w:lang w:val="de-DE" w:eastAsia="fr-FR"/>
              </w:rPr>
            </w:pPr>
          </w:p>
        </w:tc>
        <w:tc>
          <w:tcPr>
            <w:tcW w:w="1701" w:type="dxa"/>
            <w:vMerge/>
            <w:tcBorders>
              <w:top w:val="none" w:sz="0" w:space="0" w:color="auto"/>
              <w:bottom w:val="none" w:sz="0" w:space="0" w:color="auto"/>
            </w:tcBorders>
            <w:vAlign w:val="center"/>
          </w:tcPr>
          <w:p w14:paraId="04702837" w14:textId="77777777" w:rsidR="00945CBC" w:rsidRPr="008114E4"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lang w:val="de-DE" w:eastAsia="fr-FR"/>
              </w:rPr>
            </w:pPr>
          </w:p>
        </w:tc>
        <w:tc>
          <w:tcPr>
            <w:tcW w:w="3124" w:type="dxa"/>
            <w:vMerge/>
            <w:tcBorders>
              <w:top w:val="none" w:sz="0" w:space="0" w:color="auto"/>
              <w:bottom w:val="none" w:sz="0" w:space="0" w:color="auto"/>
            </w:tcBorders>
            <w:vAlign w:val="center"/>
          </w:tcPr>
          <w:p w14:paraId="5DC36E5E" w14:textId="77777777" w:rsidR="00945CBC" w:rsidRPr="008114E4"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de-DE"/>
              </w:rPr>
            </w:pPr>
          </w:p>
        </w:tc>
        <w:tc>
          <w:tcPr>
            <w:tcW w:w="425" w:type="dxa"/>
            <w:vMerge/>
            <w:tcBorders>
              <w:top w:val="none" w:sz="0" w:space="0" w:color="auto"/>
              <w:bottom w:val="none" w:sz="0" w:space="0" w:color="auto"/>
            </w:tcBorders>
            <w:vAlign w:val="center"/>
          </w:tcPr>
          <w:p w14:paraId="2D6DE251" w14:textId="77777777" w:rsidR="00945CBC" w:rsidRPr="008114E4"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de-DE"/>
              </w:rPr>
            </w:pPr>
          </w:p>
        </w:tc>
        <w:tc>
          <w:tcPr>
            <w:tcW w:w="2268" w:type="dxa"/>
            <w:tcBorders>
              <w:top w:val="none" w:sz="0" w:space="0" w:color="auto"/>
              <w:bottom w:val="none" w:sz="0" w:space="0" w:color="auto"/>
            </w:tcBorders>
            <w:vAlign w:val="center"/>
          </w:tcPr>
          <w:p w14:paraId="6B9012EB"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Abastecimiento de agua</w:t>
            </w:r>
          </w:p>
        </w:tc>
        <w:tc>
          <w:tcPr>
            <w:tcW w:w="833" w:type="dxa"/>
            <w:tcBorders>
              <w:top w:val="none" w:sz="0" w:space="0" w:color="auto"/>
              <w:bottom w:val="none" w:sz="0" w:space="0" w:color="auto"/>
            </w:tcBorders>
            <w:vAlign w:val="center"/>
          </w:tcPr>
          <w:p w14:paraId="1132A4E1"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Raa-13</w:t>
            </w:r>
          </w:p>
        </w:tc>
      </w:tr>
      <w:tr w:rsidR="00FA0A76" w:rsidRPr="00A14E92" w14:paraId="4EDC87A6"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1FECA42C" w14:textId="77777777" w:rsidR="00945CBC" w:rsidRPr="00A14E92" w:rsidRDefault="00945CBC" w:rsidP="005163F8">
            <w:pPr>
              <w:ind w:left="-57" w:right="-57"/>
              <w:jc w:val="center"/>
              <w:rPr>
                <w:rFonts w:eastAsia="Times New Roman" w:cs="Arial"/>
                <w:b w:val="0"/>
                <w:sz w:val="16"/>
                <w:szCs w:val="16"/>
                <w:lang w:val="es-ES" w:eastAsia="fr-FR"/>
              </w:rPr>
            </w:pPr>
          </w:p>
        </w:tc>
        <w:tc>
          <w:tcPr>
            <w:tcW w:w="1701" w:type="dxa"/>
            <w:vMerge/>
            <w:vAlign w:val="center"/>
          </w:tcPr>
          <w:p w14:paraId="5462DDD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lang w:val="es-ES" w:eastAsia="fr-FR"/>
              </w:rPr>
            </w:pPr>
          </w:p>
        </w:tc>
        <w:tc>
          <w:tcPr>
            <w:tcW w:w="3124" w:type="dxa"/>
            <w:vMerge/>
            <w:vAlign w:val="center"/>
          </w:tcPr>
          <w:p w14:paraId="6FE44662"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Merge/>
            <w:vAlign w:val="center"/>
          </w:tcPr>
          <w:p w14:paraId="236D04EE"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2268" w:type="dxa"/>
            <w:vAlign w:val="center"/>
          </w:tcPr>
          <w:p w14:paraId="2862E485"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Retención de suelo</w:t>
            </w:r>
          </w:p>
        </w:tc>
        <w:tc>
          <w:tcPr>
            <w:tcW w:w="833" w:type="dxa"/>
            <w:vAlign w:val="center"/>
          </w:tcPr>
          <w:p w14:paraId="74E595C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Rrs-14 </w:t>
            </w:r>
          </w:p>
          <w:p w14:paraId="26B02733"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Rrs-15</w:t>
            </w:r>
          </w:p>
        </w:tc>
      </w:tr>
      <w:tr w:rsidR="00FA0A76" w:rsidRPr="00CA0178" w14:paraId="03C73D39"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7D4CC703" w14:textId="77777777" w:rsidR="00945CBC" w:rsidRPr="00A14E92" w:rsidRDefault="00945CBC" w:rsidP="005163F8">
            <w:pPr>
              <w:ind w:left="-57" w:right="-57"/>
              <w:jc w:val="center"/>
              <w:rPr>
                <w:rFonts w:eastAsia="Times New Roman" w:cs="Arial"/>
                <w:b w:val="0"/>
                <w:sz w:val="16"/>
                <w:szCs w:val="16"/>
                <w:lang w:val="es-ES" w:eastAsia="fr-FR"/>
              </w:rPr>
            </w:pPr>
          </w:p>
        </w:tc>
        <w:tc>
          <w:tcPr>
            <w:tcW w:w="1701" w:type="dxa"/>
            <w:vMerge/>
            <w:tcBorders>
              <w:top w:val="none" w:sz="0" w:space="0" w:color="auto"/>
              <w:bottom w:val="none" w:sz="0" w:space="0" w:color="auto"/>
            </w:tcBorders>
            <w:vAlign w:val="center"/>
          </w:tcPr>
          <w:p w14:paraId="057BCAE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lang w:val="es-ES" w:eastAsia="fr-FR"/>
              </w:rPr>
            </w:pPr>
          </w:p>
        </w:tc>
        <w:tc>
          <w:tcPr>
            <w:tcW w:w="3124" w:type="dxa"/>
            <w:vMerge/>
            <w:tcBorders>
              <w:top w:val="none" w:sz="0" w:space="0" w:color="auto"/>
              <w:bottom w:val="none" w:sz="0" w:space="0" w:color="auto"/>
            </w:tcBorders>
            <w:vAlign w:val="center"/>
          </w:tcPr>
          <w:p w14:paraId="7922FF4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vMerge/>
            <w:tcBorders>
              <w:top w:val="none" w:sz="0" w:space="0" w:color="auto"/>
              <w:bottom w:val="none" w:sz="0" w:space="0" w:color="auto"/>
            </w:tcBorders>
            <w:vAlign w:val="center"/>
          </w:tcPr>
          <w:p w14:paraId="4EA7B24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268" w:type="dxa"/>
            <w:tcBorders>
              <w:top w:val="none" w:sz="0" w:space="0" w:color="auto"/>
              <w:bottom w:val="none" w:sz="0" w:space="0" w:color="auto"/>
            </w:tcBorders>
            <w:vAlign w:val="center"/>
          </w:tcPr>
          <w:p w14:paraId="126E972C"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Formación de suelo y regulación de nutrientes</w:t>
            </w:r>
          </w:p>
        </w:tc>
        <w:tc>
          <w:tcPr>
            <w:tcW w:w="833" w:type="dxa"/>
            <w:tcBorders>
              <w:top w:val="none" w:sz="0" w:space="0" w:color="auto"/>
              <w:bottom w:val="none" w:sz="0" w:space="0" w:color="auto"/>
            </w:tcBorders>
            <w:vAlign w:val="center"/>
          </w:tcPr>
          <w:p w14:paraId="37AA3CDD" w14:textId="77777777" w:rsidR="00945CBC" w:rsidRPr="008114E4"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eastAsia="es-CO"/>
              </w:rPr>
            </w:pPr>
            <w:r w:rsidRPr="008114E4">
              <w:rPr>
                <w:rFonts w:cs="Arial"/>
                <w:sz w:val="16"/>
                <w:szCs w:val="16"/>
                <w:lang w:eastAsia="es-CO"/>
              </w:rPr>
              <w:t xml:space="preserve">Rfs-16 </w:t>
            </w:r>
          </w:p>
          <w:p w14:paraId="18EDC7E0" w14:textId="77777777" w:rsidR="00945CBC" w:rsidRPr="008114E4"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eastAsia="es-CO"/>
              </w:rPr>
            </w:pPr>
            <w:r w:rsidRPr="008114E4">
              <w:rPr>
                <w:rFonts w:cs="Arial"/>
                <w:sz w:val="16"/>
                <w:szCs w:val="16"/>
                <w:lang w:eastAsia="es-CO"/>
              </w:rPr>
              <w:t xml:space="preserve">Rfs-17 </w:t>
            </w:r>
          </w:p>
          <w:p w14:paraId="75198AD4" w14:textId="77777777" w:rsidR="00945CBC" w:rsidRPr="008114E4"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eastAsia="es-CO"/>
              </w:rPr>
            </w:pPr>
            <w:r w:rsidRPr="008114E4">
              <w:rPr>
                <w:rFonts w:cs="Arial"/>
                <w:sz w:val="16"/>
                <w:szCs w:val="16"/>
                <w:lang w:eastAsia="es-CO"/>
              </w:rPr>
              <w:t xml:space="preserve">Rfs-18 </w:t>
            </w:r>
          </w:p>
          <w:p w14:paraId="6FEFD888" w14:textId="77777777" w:rsidR="00945CBC" w:rsidRPr="008114E4"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eastAsia="es-CO"/>
              </w:rPr>
            </w:pPr>
            <w:r w:rsidRPr="008114E4">
              <w:rPr>
                <w:rFonts w:cs="Arial"/>
                <w:sz w:val="16"/>
                <w:szCs w:val="16"/>
                <w:lang w:eastAsia="es-CO"/>
              </w:rPr>
              <w:t xml:space="preserve">Rfs-19 </w:t>
            </w:r>
          </w:p>
          <w:p w14:paraId="5F52BA70" w14:textId="77777777" w:rsidR="00945CBC" w:rsidRPr="008114E4"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8114E4">
              <w:rPr>
                <w:rFonts w:cs="Arial"/>
                <w:sz w:val="16"/>
                <w:szCs w:val="16"/>
                <w:lang w:eastAsia="es-CO"/>
              </w:rPr>
              <w:t>Rfs-20</w:t>
            </w:r>
          </w:p>
        </w:tc>
      </w:tr>
      <w:tr w:rsidR="00FA0A76" w:rsidRPr="00A14E92" w14:paraId="08AEB5C0"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0D8461B7" w14:textId="77777777" w:rsidR="00945CBC" w:rsidRPr="008114E4" w:rsidRDefault="00945CBC" w:rsidP="005163F8">
            <w:pPr>
              <w:ind w:left="-57" w:right="-57"/>
              <w:jc w:val="center"/>
              <w:rPr>
                <w:rFonts w:eastAsia="Times New Roman" w:cs="Arial"/>
                <w:b w:val="0"/>
                <w:sz w:val="16"/>
                <w:szCs w:val="16"/>
                <w:lang w:eastAsia="fr-FR"/>
              </w:rPr>
            </w:pPr>
          </w:p>
        </w:tc>
        <w:tc>
          <w:tcPr>
            <w:tcW w:w="1701" w:type="dxa"/>
            <w:vMerge/>
            <w:vAlign w:val="center"/>
          </w:tcPr>
          <w:p w14:paraId="2AA57130" w14:textId="77777777" w:rsidR="00945CBC" w:rsidRPr="008114E4"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lang w:eastAsia="fr-FR"/>
              </w:rPr>
            </w:pPr>
          </w:p>
        </w:tc>
        <w:tc>
          <w:tcPr>
            <w:tcW w:w="3124" w:type="dxa"/>
            <w:vMerge/>
            <w:vAlign w:val="center"/>
          </w:tcPr>
          <w:p w14:paraId="27F411C2" w14:textId="77777777" w:rsidR="00945CBC" w:rsidRPr="008114E4"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425" w:type="dxa"/>
            <w:vMerge/>
            <w:vAlign w:val="center"/>
          </w:tcPr>
          <w:p w14:paraId="595A18B7" w14:textId="77777777" w:rsidR="00945CBC" w:rsidRPr="008114E4"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2268" w:type="dxa"/>
            <w:vAlign w:val="center"/>
          </w:tcPr>
          <w:p w14:paraId="70730B21"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Asimilación de residuos</w:t>
            </w:r>
          </w:p>
        </w:tc>
        <w:tc>
          <w:tcPr>
            <w:tcW w:w="833" w:type="dxa"/>
            <w:vAlign w:val="center"/>
          </w:tcPr>
          <w:p w14:paraId="087EEB5A"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Rar-21 </w:t>
            </w:r>
          </w:p>
          <w:p w14:paraId="081780A4"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Rar-22</w:t>
            </w:r>
          </w:p>
        </w:tc>
      </w:tr>
      <w:tr w:rsidR="00FA0A76" w:rsidRPr="00A14E92" w14:paraId="0CDB1A86"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317F33A2" w14:textId="77777777" w:rsidR="00945CBC" w:rsidRPr="00A14E92" w:rsidRDefault="00945CBC" w:rsidP="005163F8">
            <w:pPr>
              <w:ind w:left="-57" w:right="-57"/>
              <w:jc w:val="center"/>
              <w:rPr>
                <w:rFonts w:eastAsia="Times New Roman" w:cs="Arial"/>
                <w:b w:val="0"/>
                <w:sz w:val="16"/>
                <w:szCs w:val="16"/>
                <w:lang w:val="es-ES" w:eastAsia="fr-FR"/>
              </w:rPr>
            </w:pPr>
          </w:p>
        </w:tc>
        <w:tc>
          <w:tcPr>
            <w:tcW w:w="1701" w:type="dxa"/>
            <w:vMerge/>
            <w:tcBorders>
              <w:top w:val="none" w:sz="0" w:space="0" w:color="auto"/>
              <w:bottom w:val="none" w:sz="0" w:space="0" w:color="auto"/>
            </w:tcBorders>
            <w:vAlign w:val="center"/>
          </w:tcPr>
          <w:p w14:paraId="77ECA01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lang w:val="es-ES" w:eastAsia="fr-FR"/>
              </w:rPr>
            </w:pPr>
          </w:p>
        </w:tc>
        <w:tc>
          <w:tcPr>
            <w:tcW w:w="3124" w:type="dxa"/>
            <w:vMerge/>
            <w:tcBorders>
              <w:top w:val="none" w:sz="0" w:space="0" w:color="auto"/>
              <w:bottom w:val="none" w:sz="0" w:space="0" w:color="auto"/>
            </w:tcBorders>
            <w:vAlign w:val="center"/>
          </w:tcPr>
          <w:p w14:paraId="4BC7B009"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vMerge/>
            <w:tcBorders>
              <w:top w:val="none" w:sz="0" w:space="0" w:color="auto"/>
              <w:bottom w:val="none" w:sz="0" w:space="0" w:color="auto"/>
            </w:tcBorders>
            <w:vAlign w:val="center"/>
          </w:tcPr>
          <w:p w14:paraId="46B91CF7"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268" w:type="dxa"/>
            <w:tcBorders>
              <w:top w:val="none" w:sz="0" w:space="0" w:color="auto"/>
              <w:bottom w:val="none" w:sz="0" w:space="0" w:color="auto"/>
            </w:tcBorders>
            <w:vAlign w:val="center"/>
          </w:tcPr>
          <w:p w14:paraId="46990573"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Polinización</w:t>
            </w:r>
          </w:p>
        </w:tc>
        <w:tc>
          <w:tcPr>
            <w:tcW w:w="833" w:type="dxa"/>
            <w:tcBorders>
              <w:top w:val="none" w:sz="0" w:space="0" w:color="auto"/>
              <w:bottom w:val="none" w:sz="0" w:space="0" w:color="auto"/>
            </w:tcBorders>
            <w:vAlign w:val="center"/>
          </w:tcPr>
          <w:p w14:paraId="7772DED2"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Rp-23</w:t>
            </w:r>
          </w:p>
        </w:tc>
      </w:tr>
      <w:tr w:rsidR="00FA0A76" w:rsidRPr="00A14E92" w14:paraId="7DF3328B"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4C954073" w14:textId="77777777" w:rsidR="00945CBC" w:rsidRPr="00A14E92" w:rsidRDefault="00945CBC" w:rsidP="005163F8">
            <w:pPr>
              <w:ind w:left="-57" w:right="-57"/>
              <w:jc w:val="center"/>
              <w:rPr>
                <w:rFonts w:eastAsia="Times New Roman" w:cs="Arial"/>
                <w:b w:val="0"/>
                <w:sz w:val="16"/>
                <w:szCs w:val="16"/>
                <w:lang w:val="es-ES" w:eastAsia="fr-FR"/>
              </w:rPr>
            </w:pPr>
          </w:p>
        </w:tc>
        <w:tc>
          <w:tcPr>
            <w:tcW w:w="1701" w:type="dxa"/>
            <w:vMerge/>
            <w:vAlign w:val="center"/>
          </w:tcPr>
          <w:p w14:paraId="14D6575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lang w:val="es-ES" w:eastAsia="fr-FR"/>
              </w:rPr>
            </w:pPr>
          </w:p>
        </w:tc>
        <w:tc>
          <w:tcPr>
            <w:tcW w:w="3124" w:type="dxa"/>
            <w:vMerge/>
            <w:vAlign w:val="center"/>
          </w:tcPr>
          <w:p w14:paraId="7DE17D1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Merge/>
            <w:vAlign w:val="center"/>
          </w:tcPr>
          <w:p w14:paraId="4E88EF6A"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2268" w:type="dxa"/>
            <w:vAlign w:val="center"/>
          </w:tcPr>
          <w:p w14:paraId="76558C5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Control biológico</w:t>
            </w:r>
          </w:p>
        </w:tc>
        <w:tc>
          <w:tcPr>
            <w:tcW w:w="833" w:type="dxa"/>
            <w:vAlign w:val="center"/>
          </w:tcPr>
          <w:p w14:paraId="4AF6202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Rcb-24</w:t>
            </w:r>
          </w:p>
          <w:p w14:paraId="5F3D4346"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Rcb-25 </w:t>
            </w:r>
          </w:p>
          <w:p w14:paraId="4C4AC7F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Rcb-26 </w:t>
            </w:r>
          </w:p>
          <w:p w14:paraId="6BE65261"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Rcb-27</w:t>
            </w:r>
          </w:p>
        </w:tc>
      </w:tr>
    </w:tbl>
    <w:p w14:paraId="75E7007E" w14:textId="53C5AE4A" w:rsidR="00945CBC" w:rsidRPr="00A14E92" w:rsidRDefault="00234A3D" w:rsidP="00945CBC">
      <w:pPr>
        <w:tabs>
          <w:tab w:val="left" w:pos="12246"/>
        </w:tabs>
        <w:jc w:val="center"/>
        <w:rPr>
          <w:rFonts w:cs="Arial"/>
          <w:sz w:val="18"/>
          <w:szCs w:val="18"/>
          <w:lang w:val="es-ES"/>
        </w:rPr>
      </w:pPr>
      <w:r w:rsidRPr="00A14E92">
        <w:rPr>
          <w:rFonts w:cs="Arial"/>
          <w:sz w:val="18"/>
          <w:szCs w:val="18"/>
          <w:lang w:val="es-ES"/>
        </w:rPr>
        <w:t>Fuente: autor</w:t>
      </w:r>
      <w:r w:rsidR="00945CBC" w:rsidRPr="00A14E92">
        <w:rPr>
          <w:rFonts w:cs="Arial"/>
          <w:sz w:val="18"/>
          <w:szCs w:val="18"/>
          <w:lang w:val="es-ES"/>
        </w:rPr>
        <w:t xml:space="preserve"> (2018)</w:t>
      </w:r>
    </w:p>
    <w:p w14:paraId="22DB4EDA" w14:textId="77777777" w:rsidR="00945CBC" w:rsidRPr="00A14E92" w:rsidRDefault="00945CBC" w:rsidP="006F641C">
      <w:pPr>
        <w:tabs>
          <w:tab w:val="left" w:pos="12246"/>
        </w:tabs>
        <w:jc w:val="center"/>
        <w:rPr>
          <w:rFonts w:cs="Arial"/>
          <w:sz w:val="16"/>
          <w:szCs w:val="16"/>
          <w:lang w:val="es-ES"/>
        </w:rPr>
      </w:pPr>
    </w:p>
    <w:p w14:paraId="2C493F4A" w14:textId="3BC85242" w:rsidR="00FE1ABD" w:rsidRPr="00A14E92" w:rsidRDefault="004513A4" w:rsidP="006F641C">
      <w:pPr>
        <w:pStyle w:val="Titre4"/>
        <w:rPr>
          <w:shd w:val="clear" w:color="auto" w:fill="FFFFFF"/>
          <w:lang w:val="es-ES"/>
        </w:rPr>
      </w:pPr>
      <w:bookmarkStart w:id="308" w:name="_Toc11253567"/>
      <w:r w:rsidRPr="00A14E92">
        <w:rPr>
          <w:shd w:val="clear" w:color="auto" w:fill="FFFFFF"/>
          <w:lang w:val="es-ES"/>
        </w:rPr>
        <w:t>Dimensión</w:t>
      </w:r>
      <w:r w:rsidR="00FE1ABD" w:rsidRPr="00A14E92">
        <w:rPr>
          <w:shd w:val="clear" w:color="auto" w:fill="FFFFFF"/>
          <w:lang w:val="es-ES"/>
        </w:rPr>
        <w:t xml:space="preserve"> </w:t>
      </w:r>
      <w:r w:rsidR="00F73ECE" w:rsidRPr="00A14E92">
        <w:rPr>
          <w:shd w:val="clear" w:color="auto" w:fill="FFFFFF"/>
          <w:lang w:val="es-ES"/>
        </w:rPr>
        <w:t>e</w:t>
      </w:r>
      <w:r w:rsidR="00FE1ABD" w:rsidRPr="00A14E92">
        <w:rPr>
          <w:shd w:val="clear" w:color="auto" w:fill="FFFFFF"/>
          <w:lang w:val="es-ES"/>
        </w:rPr>
        <w:t>conómica</w:t>
      </w:r>
      <w:bookmarkEnd w:id="308"/>
    </w:p>
    <w:p w14:paraId="0EBED92D" w14:textId="009ACD08" w:rsidR="00FE1ABD" w:rsidRPr="00A14E92" w:rsidRDefault="00FE1ABD" w:rsidP="006F641C">
      <w:pPr>
        <w:tabs>
          <w:tab w:val="left" w:pos="12246"/>
        </w:tabs>
        <w:jc w:val="center"/>
        <w:rPr>
          <w:rFonts w:cs="Arial"/>
          <w:sz w:val="16"/>
          <w:szCs w:val="16"/>
          <w:lang w:val="es-ES"/>
        </w:rPr>
      </w:pPr>
    </w:p>
    <w:p w14:paraId="78C0D2AD" w14:textId="6E97A42F" w:rsidR="004D57B5" w:rsidRPr="00A14E92" w:rsidRDefault="0040315E" w:rsidP="006F641C">
      <w:pPr>
        <w:tabs>
          <w:tab w:val="left" w:pos="1089"/>
        </w:tabs>
        <w:rPr>
          <w:rFonts w:cs="Arial"/>
          <w:szCs w:val="22"/>
          <w:shd w:val="clear" w:color="auto" w:fill="FFFFFF"/>
          <w:lang w:val="es-ES"/>
        </w:rPr>
      </w:pPr>
      <w:r w:rsidRPr="00A14E92">
        <w:rPr>
          <w:rFonts w:cs="Arial"/>
          <w:szCs w:val="22"/>
          <w:shd w:val="clear" w:color="auto" w:fill="FFFFFF"/>
          <w:lang w:val="es-ES"/>
        </w:rPr>
        <w:t>En</w:t>
      </w:r>
      <w:r w:rsidR="004D57B5" w:rsidRPr="00A14E92">
        <w:rPr>
          <w:rFonts w:cs="Arial"/>
          <w:szCs w:val="22"/>
          <w:shd w:val="clear" w:color="auto" w:fill="FFFFFF"/>
          <w:lang w:val="es-ES"/>
        </w:rPr>
        <w:t xml:space="preserve"> la dimensión económica </w:t>
      </w:r>
      <w:r w:rsidRPr="00A14E92">
        <w:rPr>
          <w:rFonts w:cs="Arial"/>
          <w:szCs w:val="22"/>
          <w:shd w:val="clear" w:color="auto" w:fill="FFFFFF"/>
          <w:lang w:val="es-ES"/>
        </w:rPr>
        <w:t xml:space="preserve">del valor de los SE </w:t>
      </w:r>
      <w:proofErr w:type="spellStart"/>
      <w:r w:rsidR="004D57B5" w:rsidRPr="00A14E92">
        <w:rPr>
          <w:rFonts w:cs="Arial"/>
          <w:szCs w:val="22"/>
          <w:shd w:val="clear" w:color="auto" w:fill="FFFFFF"/>
          <w:lang w:val="es-ES"/>
        </w:rPr>
        <w:t>se</w:t>
      </w:r>
      <w:proofErr w:type="spellEnd"/>
      <w:r w:rsidR="004D57B5" w:rsidRPr="00A14E92">
        <w:rPr>
          <w:rFonts w:cs="Arial"/>
          <w:szCs w:val="22"/>
          <w:shd w:val="clear" w:color="auto" w:fill="FFFFFF"/>
          <w:lang w:val="es-ES"/>
        </w:rPr>
        <w:t xml:space="preserve"> </w:t>
      </w:r>
      <w:r w:rsidR="00F73ECE" w:rsidRPr="00A14E92">
        <w:rPr>
          <w:rFonts w:cs="Arial"/>
          <w:szCs w:val="22"/>
          <w:shd w:val="clear" w:color="auto" w:fill="FFFFFF"/>
          <w:lang w:val="es-ES"/>
        </w:rPr>
        <w:t>modelaron</w:t>
      </w:r>
      <w:r w:rsidR="004D57B5" w:rsidRPr="00A14E92">
        <w:rPr>
          <w:rFonts w:cs="Arial"/>
          <w:szCs w:val="22"/>
          <w:shd w:val="clear" w:color="auto" w:fill="FFFFFF"/>
          <w:lang w:val="es-ES"/>
        </w:rPr>
        <w:t xml:space="preserve"> </w:t>
      </w:r>
      <w:r w:rsidRPr="00A14E92">
        <w:rPr>
          <w:rFonts w:cs="Arial"/>
          <w:szCs w:val="22"/>
          <w:shd w:val="clear" w:color="auto" w:fill="FFFFFF"/>
          <w:lang w:val="es-ES"/>
        </w:rPr>
        <w:t>siete (</w:t>
      </w:r>
      <w:r w:rsidR="004D57B5" w:rsidRPr="00A14E92">
        <w:rPr>
          <w:rFonts w:cs="Arial"/>
          <w:szCs w:val="22"/>
          <w:shd w:val="clear" w:color="auto" w:fill="FFFFFF"/>
          <w:lang w:val="es-ES"/>
        </w:rPr>
        <w:t>7</w:t>
      </w:r>
      <w:r w:rsidRPr="00A14E92">
        <w:rPr>
          <w:rFonts w:cs="Arial"/>
          <w:szCs w:val="22"/>
          <w:shd w:val="clear" w:color="auto" w:fill="FFFFFF"/>
          <w:lang w:val="es-ES"/>
        </w:rPr>
        <w:t>)</w:t>
      </w:r>
      <w:r w:rsidR="004D57B5" w:rsidRPr="00A14E92">
        <w:rPr>
          <w:rFonts w:cs="Arial"/>
          <w:szCs w:val="22"/>
          <w:shd w:val="clear" w:color="auto" w:fill="FFFFFF"/>
          <w:lang w:val="es-ES"/>
        </w:rPr>
        <w:t xml:space="preserve"> indicadores</w:t>
      </w:r>
      <w:r w:rsidR="004D25EB" w:rsidRPr="00A14E92">
        <w:rPr>
          <w:rFonts w:cs="Arial"/>
          <w:szCs w:val="22"/>
          <w:shd w:val="clear" w:color="auto" w:fill="FFFFFF"/>
          <w:lang w:val="es-ES"/>
        </w:rPr>
        <w:t>. L</w:t>
      </w:r>
      <w:r w:rsidR="004D57B5" w:rsidRPr="00A14E92">
        <w:rPr>
          <w:rFonts w:cs="Arial"/>
          <w:szCs w:val="22"/>
          <w:shd w:val="clear" w:color="auto" w:fill="FFFFFF"/>
          <w:lang w:val="es-ES"/>
        </w:rPr>
        <w:t xml:space="preserve">a descripción de los indicadores modelados y los servicios </w:t>
      </w:r>
      <w:proofErr w:type="spellStart"/>
      <w:r w:rsidR="004D57B5" w:rsidRPr="00A14E92">
        <w:rPr>
          <w:rFonts w:cs="Arial"/>
          <w:szCs w:val="22"/>
          <w:shd w:val="clear" w:color="auto" w:fill="FFFFFF"/>
          <w:lang w:val="es-ES"/>
        </w:rPr>
        <w:t>ecosistémicos</w:t>
      </w:r>
      <w:proofErr w:type="spellEnd"/>
      <w:r w:rsidR="004D57B5" w:rsidRPr="00A14E92">
        <w:rPr>
          <w:rFonts w:cs="Arial"/>
          <w:szCs w:val="22"/>
          <w:shd w:val="clear" w:color="auto" w:fill="FFFFFF"/>
          <w:lang w:val="es-ES"/>
        </w:rPr>
        <w:t xml:space="preserve"> relacionados se estipulan en </w:t>
      </w:r>
      <w:r w:rsidR="00F1700A" w:rsidRPr="00A14E92">
        <w:rPr>
          <w:rFonts w:cs="Arial"/>
          <w:szCs w:val="22"/>
          <w:shd w:val="clear" w:color="auto" w:fill="FFFFFF"/>
          <w:lang w:val="es-ES"/>
        </w:rPr>
        <w:t>la tabla</w:t>
      </w:r>
      <w:r w:rsidR="004D57B5" w:rsidRPr="00A14E92">
        <w:rPr>
          <w:rFonts w:cs="Arial"/>
          <w:szCs w:val="22"/>
          <w:shd w:val="clear" w:color="auto" w:fill="FFFFFF"/>
          <w:lang w:val="es-ES"/>
        </w:rPr>
        <w:t xml:space="preserve"> 5-6</w:t>
      </w:r>
      <w:r w:rsidR="00DC32A4" w:rsidRPr="00A14E92">
        <w:rPr>
          <w:rFonts w:cs="Arial"/>
          <w:szCs w:val="22"/>
          <w:shd w:val="clear" w:color="auto" w:fill="FFFFFF"/>
          <w:lang w:val="es-ES"/>
        </w:rPr>
        <w:t xml:space="preserve">, los cálculos de los indicadores y la validación estadística se especifica en el </w:t>
      </w:r>
      <w:r w:rsidR="00270180" w:rsidRPr="00A14E92">
        <w:rPr>
          <w:rFonts w:cs="Arial"/>
          <w:szCs w:val="22"/>
          <w:shd w:val="clear" w:color="auto" w:fill="FFFFFF"/>
          <w:lang w:val="es-ES"/>
        </w:rPr>
        <w:t>a</w:t>
      </w:r>
      <w:r w:rsidR="00DC32A4" w:rsidRPr="00A14E92">
        <w:rPr>
          <w:rFonts w:cs="Arial"/>
          <w:szCs w:val="22"/>
          <w:shd w:val="clear" w:color="auto" w:fill="FFFFFF"/>
          <w:lang w:val="es-ES"/>
        </w:rPr>
        <w:t xml:space="preserve">nexo </w:t>
      </w:r>
      <w:r w:rsidR="00C30921" w:rsidRPr="00A14E92">
        <w:rPr>
          <w:rFonts w:cs="Arial"/>
          <w:szCs w:val="22"/>
          <w:shd w:val="clear" w:color="auto" w:fill="FFFFFF"/>
          <w:lang w:val="es-ES"/>
        </w:rPr>
        <w:t>D</w:t>
      </w:r>
      <w:r w:rsidR="00DC32A4" w:rsidRPr="00A14E92">
        <w:rPr>
          <w:rFonts w:cs="Arial"/>
          <w:szCs w:val="22"/>
          <w:shd w:val="clear" w:color="auto" w:fill="FFFFFF"/>
          <w:lang w:val="es-ES"/>
        </w:rPr>
        <w:t>.</w:t>
      </w:r>
      <w:r w:rsidR="004D57B5" w:rsidRPr="00A14E92">
        <w:rPr>
          <w:rFonts w:cs="Arial"/>
          <w:szCs w:val="22"/>
          <w:shd w:val="clear" w:color="auto" w:fill="FFFFFF"/>
          <w:lang w:val="es-ES"/>
        </w:rPr>
        <w:t xml:space="preserve"> A continuación</w:t>
      </w:r>
      <w:r w:rsidR="00BE5A33" w:rsidRPr="00A14E92">
        <w:rPr>
          <w:rFonts w:cs="Arial"/>
          <w:szCs w:val="22"/>
          <w:shd w:val="clear" w:color="auto" w:fill="FFFFFF"/>
          <w:lang w:val="es-ES"/>
        </w:rPr>
        <w:t>,</w:t>
      </w:r>
      <w:r w:rsidR="004D57B5" w:rsidRPr="00A14E92">
        <w:rPr>
          <w:rFonts w:cs="Arial"/>
          <w:szCs w:val="22"/>
          <w:shd w:val="clear" w:color="auto" w:fill="FFFFFF"/>
          <w:lang w:val="es-ES"/>
        </w:rPr>
        <w:t xml:space="preserve"> se describen los indicadores de la dimensión económica:</w:t>
      </w:r>
    </w:p>
    <w:p w14:paraId="0D11A3AD" w14:textId="77777777" w:rsidR="004D57B5" w:rsidRPr="00A14E92" w:rsidRDefault="004D57B5" w:rsidP="006F641C">
      <w:pPr>
        <w:tabs>
          <w:tab w:val="left" w:pos="12246"/>
        </w:tabs>
        <w:jc w:val="center"/>
        <w:rPr>
          <w:rFonts w:cs="Arial"/>
          <w:sz w:val="16"/>
          <w:szCs w:val="16"/>
          <w:lang w:val="es-ES"/>
        </w:rPr>
      </w:pPr>
    </w:p>
    <w:p w14:paraId="68023C11" w14:textId="22C2A36E" w:rsidR="008F7391" w:rsidRPr="00A14E92" w:rsidRDefault="00C73043" w:rsidP="006F641C">
      <w:pPr>
        <w:tabs>
          <w:tab w:val="left" w:pos="12246"/>
        </w:tabs>
        <w:rPr>
          <w:rFonts w:cs="Arial"/>
          <w:szCs w:val="22"/>
          <w:shd w:val="clear" w:color="auto" w:fill="FFFFFF"/>
          <w:lang w:val="es-ES"/>
        </w:rPr>
      </w:pPr>
      <w:r w:rsidRPr="00A14E92">
        <w:rPr>
          <w:rFonts w:cs="Arial"/>
          <w:szCs w:val="22"/>
          <w:shd w:val="clear" w:color="auto" w:fill="FFFFFF"/>
          <w:lang w:val="es-ES"/>
        </w:rPr>
        <w:t xml:space="preserve">Las </w:t>
      </w:r>
      <w:r w:rsidR="00F73ECE" w:rsidRPr="00A14E92">
        <w:rPr>
          <w:rFonts w:cs="Arial"/>
          <w:szCs w:val="22"/>
          <w:shd w:val="clear" w:color="auto" w:fill="FFFFFF"/>
          <w:lang w:val="es-ES"/>
        </w:rPr>
        <w:t>p</w:t>
      </w:r>
      <w:r w:rsidRPr="00A14E92">
        <w:rPr>
          <w:rFonts w:cs="Arial"/>
          <w:szCs w:val="22"/>
          <w:shd w:val="clear" w:color="auto" w:fill="FFFFFF"/>
          <w:lang w:val="es-ES"/>
        </w:rPr>
        <w:t xml:space="preserve">rácticas de control biológico (PCB) </w:t>
      </w:r>
      <w:r w:rsidR="0076194C" w:rsidRPr="00A14E92">
        <w:rPr>
          <w:rFonts w:cs="Arial"/>
          <w:szCs w:val="22"/>
          <w:shd w:val="clear" w:color="auto" w:fill="FFFFFF"/>
          <w:lang w:val="es-ES"/>
        </w:rPr>
        <w:t xml:space="preserve">se constituyen en </w:t>
      </w:r>
      <w:r w:rsidRPr="00A14E92">
        <w:rPr>
          <w:rFonts w:cs="Arial"/>
          <w:szCs w:val="22"/>
          <w:shd w:val="clear" w:color="auto" w:fill="FFFFFF"/>
          <w:lang w:val="es-ES"/>
        </w:rPr>
        <w:t xml:space="preserve">un indicador adimensional </w:t>
      </w:r>
      <w:r w:rsidR="0076194C" w:rsidRPr="00A14E92">
        <w:rPr>
          <w:rFonts w:cs="Arial"/>
          <w:szCs w:val="22"/>
          <w:shd w:val="clear" w:color="auto" w:fill="FFFFFF"/>
          <w:lang w:val="es-ES"/>
        </w:rPr>
        <w:t xml:space="preserve">basado en la propuesta de </w:t>
      </w:r>
      <w:proofErr w:type="spellStart"/>
      <w:r w:rsidR="0076194C" w:rsidRPr="00A14E92">
        <w:rPr>
          <w:rFonts w:cs="Arial"/>
          <w:szCs w:val="22"/>
          <w:shd w:val="clear" w:color="auto" w:fill="FFFFFF"/>
          <w:lang w:val="es-ES"/>
        </w:rPr>
        <w:t>Nicholls</w:t>
      </w:r>
      <w:proofErr w:type="spellEnd"/>
      <w:r w:rsidR="0076194C" w:rsidRPr="00A14E92">
        <w:rPr>
          <w:rFonts w:cs="Arial"/>
          <w:szCs w:val="22"/>
          <w:shd w:val="clear" w:color="auto" w:fill="FFFFFF"/>
          <w:lang w:val="es-ES"/>
        </w:rPr>
        <w:t xml:space="preserve"> (2008)</w:t>
      </w:r>
      <w:r w:rsidR="004D25EB" w:rsidRPr="00A14E92">
        <w:rPr>
          <w:rFonts w:cs="Arial"/>
          <w:szCs w:val="22"/>
          <w:shd w:val="clear" w:color="auto" w:fill="FFFFFF"/>
          <w:lang w:val="es-ES"/>
        </w:rPr>
        <w:t>. Las PCB</w:t>
      </w:r>
      <w:r w:rsidRPr="00A14E92">
        <w:rPr>
          <w:rFonts w:cs="Arial"/>
          <w:szCs w:val="22"/>
          <w:shd w:val="clear" w:color="auto" w:fill="FFFFFF"/>
          <w:lang w:val="es-ES"/>
        </w:rPr>
        <w:t xml:space="preserve"> califica</w:t>
      </w:r>
      <w:r w:rsidR="004D25EB" w:rsidRPr="00A14E92">
        <w:rPr>
          <w:rFonts w:cs="Arial"/>
          <w:szCs w:val="22"/>
          <w:shd w:val="clear" w:color="auto" w:fill="FFFFFF"/>
          <w:lang w:val="es-ES"/>
        </w:rPr>
        <w:t>n</w:t>
      </w:r>
      <w:r w:rsidRPr="00A14E92">
        <w:rPr>
          <w:rFonts w:cs="Arial"/>
          <w:szCs w:val="22"/>
          <w:shd w:val="clear" w:color="auto" w:fill="FFFFFF"/>
          <w:lang w:val="es-ES"/>
        </w:rPr>
        <w:t xml:space="preserve"> las estrategias implementadas para reducir o eliminar el uso de sustancias de </w:t>
      </w:r>
      <w:r w:rsidR="008F7391" w:rsidRPr="00A14E92">
        <w:rPr>
          <w:rFonts w:cs="Arial"/>
          <w:szCs w:val="22"/>
          <w:shd w:val="clear" w:color="auto" w:fill="FFFFFF"/>
          <w:lang w:val="es-ES"/>
        </w:rPr>
        <w:t>síntesis</w:t>
      </w:r>
      <w:r w:rsidRPr="00A14E92">
        <w:rPr>
          <w:rFonts w:cs="Arial"/>
          <w:szCs w:val="22"/>
          <w:shd w:val="clear" w:color="auto" w:fill="FFFFFF"/>
          <w:lang w:val="es-ES"/>
        </w:rPr>
        <w:t xml:space="preserve"> química en el control de plagas y enfermedades. </w:t>
      </w:r>
      <w:r w:rsidR="008F7391" w:rsidRPr="00A14E92">
        <w:rPr>
          <w:rFonts w:cs="Arial"/>
          <w:szCs w:val="22"/>
          <w:shd w:val="clear" w:color="auto" w:fill="FFFFFF"/>
          <w:lang w:val="es-ES"/>
        </w:rPr>
        <w:t>La calificación de l</w:t>
      </w:r>
      <w:r w:rsidR="00AB59E3" w:rsidRPr="00A14E92">
        <w:rPr>
          <w:rFonts w:cs="Arial"/>
          <w:szCs w:val="22"/>
          <w:shd w:val="clear" w:color="auto" w:fill="FFFFFF"/>
          <w:lang w:val="es-ES"/>
        </w:rPr>
        <w:t xml:space="preserve">as PCB refleja las estrategias de aplicación de </w:t>
      </w:r>
      <w:proofErr w:type="spellStart"/>
      <w:r w:rsidR="00AB59E3" w:rsidRPr="00A14E92">
        <w:rPr>
          <w:rFonts w:cs="Arial"/>
          <w:szCs w:val="22"/>
          <w:shd w:val="clear" w:color="auto" w:fill="FFFFFF"/>
          <w:lang w:val="es-ES"/>
        </w:rPr>
        <w:t>bioplaguicidas</w:t>
      </w:r>
      <w:proofErr w:type="spellEnd"/>
      <w:r w:rsidR="00AB59E3" w:rsidRPr="00A14E92">
        <w:rPr>
          <w:rFonts w:cs="Arial"/>
          <w:szCs w:val="22"/>
          <w:shd w:val="clear" w:color="auto" w:fill="FFFFFF"/>
          <w:lang w:val="es-ES"/>
        </w:rPr>
        <w:t>, conservación y manejo de enemigos naturales de plagas y manipulación de la vegetación natural adyacente a los campos de cultivo</w:t>
      </w:r>
      <w:r w:rsidR="004D25EB" w:rsidRPr="00A14E92">
        <w:rPr>
          <w:rFonts w:cs="Arial"/>
          <w:szCs w:val="22"/>
          <w:shd w:val="clear" w:color="auto" w:fill="FFFFFF"/>
          <w:lang w:val="es-ES"/>
        </w:rPr>
        <w:t xml:space="preserve"> </w:t>
      </w:r>
      <w:r w:rsidR="008F7391" w:rsidRPr="00A14E92">
        <w:rPr>
          <w:rFonts w:cs="Arial"/>
          <w:szCs w:val="22"/>
          <w:shd w:val="clear" w:color="auto" w:fill="FFFFFF"/>
          <w:lang w:val="es-ES"/>
        </w:rPr>
        <w:t>(</w:t>
      </w:r>
      <w:r w:rsidR="00256781" w:rsidRPr="00A14E92">
        <w:rPr>
          <w:rFonts w:cs="Arial"/>
          <w:szCs w:val="22"/>
          <w:shd w:val="clear" w:color="auto" w:fill="FFFFFF"/>
          <w:lang w:val="es-ES"/>
        </w:rPr>
        <w:t>f</w:t>
      </w:r>
      <w:r w:rsidR="008F7391" w:rsidRPr="00A14E92">
        <w:rPr>
          <w:rFonts w:cs="Arial"/>
          <w:szCs w:val="22"/>
          <w:shd w:val="clear" w:color="auto" w:fill="FFFFFF"/>
          <w:lang w:val="es-ES"/>
        </w:rPr>
        <w:t>unción gráfica 3</w:t>
      </w:r>
      <w:r w:rsidR="0040315E" w:rsidRPr="00A14E92">
        <w:rPr>
          <w:rFonts w:cs="Arial"/>
          <w:szCs w:val="22"/>
          <w:shd w:val="clear" w:color="auto" w:fill="FFFFFF"/>
          <w:lang w:val="es-ES"/>
        </w:rPr>
        <w:t xml:space="preserve">, </w:t>
      </w:r>
      <w:r w:rsidR="00256781" w:rsidRPr="00A14E92">
        <w:rPr>
          <w:rFonts w:cs="Arial"/>
          <w:szCs w:val="22"/>
          <w:shd w:val="clear" w:color="auto" w:fill="FFFFFF"/>
          <w:lang w:val="es-ES"/>
        </w:rPr>
        <w:t>t</w:t>
      </w:r>
      <w:r w:rsidR="0040315E" w:rsidRPr="00A14E92">
        <w:rPr>
          <w:rFonts w:cs="Arial"/>
          <w:szCs w:val="22"/>
          <w:shd w:val="clear" w:color="auto" w:fill="FFFFFF"/>
          <w:lang w:val="es-ES"/>
        </w:rPr>
        <w:t>abla 5-6</w:t>
      </w:r>
      <w:r w:rsidR="008F7391" w:rsidRPr="00A14E92">
        <w:rPr>
          <w:rFonts w:cs="Arial"/>
          <w:szCs w:val="22"/>
          <w:shd w:val="clear" w:color="auto" w:fill="FFFFFF"/>
          <w:lang w:val="es-ES"/>
        </w:rPr>
        <w:t xml:space="preserve">). </w:t>
      </w:r>
      <w:r w:rsidRPr="00A14E92">
        <w:rPr>
          <w:rFonts w:cs="Arial"/>
          <w:szCs w:val="22"/>
          <w:shd w:val="clear" w:color="auto" w:fill="FFFFFF"/>
          <w:lang w:val="es-ES"/>
        </w:rPr>
        <w:t>Las PCB valoran principalmente la provisión de SE de regulación como:</w:t>
      </w:r>
      <w:r w:rsidR="008F7391" w:rsidRPr="00A14E92">
        <w:rPr>
          <w:rFonts w:cs="Arial"/>
          <w:szCs w:val="22"/>
          <w:shd w:val="clear" w:color="auto" w:fill="FFFFFF"/>
          <w:lang w:val="es-ES"/>
        </w:rPr>
        <w:t xml:space="preserve"> reducción de daños a los cultivos por plagas (Rcb-24), generación de hábitats para variedad de insectos benéficos</w:t>
      </w:r>
      <w:r w:rsidR="00A7011A" w:rsidRPr="00A14E92">
        <w:rPr>
          <w:rFonts w:cs="Arial"/>
          <w:szCs w:val="22"/>
          <w:shd w:val="clear" w:color="auto" w:fill="FFFFFF"/>
          <w:lang w:val="es-ES"/>
        </w:rPr>
        <w:t>,</w:t>
      </w:r>
      <w:r w:rsidR="008F7391" w:rsidRPr="00A14E92">
        <w:rPr>
          <w:rFonts w:cs="Arial"/>
          <w:szCs w:val="22"/>
          <w:shd w:val="clear" w:color="auto" w:fill="FFFFFF"/>
          <w:lang w:val="es-ES"/>
        </w:rPr>
        <w:t xml:space="preserve"> enemigos naturales de insectos indeseables (Rcb-25), control de poblaciones de insectos plaga a través de depredación, </w:t>
      </w:r>
      <w:proofErr w:type="spellStart"/>
      <w:r w:rsidR="008F7391" w:rsidRPr="00A14E92">
        <w:rPr>
          <w:rFonts w:cs="Arial"/>
          <w:szCs w:val="22"/>
          <w:shd w:val="clear" w:color="auto" w:fill="FFFFFF"/>
          <w:lang w:val="es-ES"/>
        </w:rPr>
        <w:t>parasitoidismo</w:t>
      </w:r>
      <w:proofErr w:type="spellEnd"/>
      <w:r w:rsidR="008F7391" w:rsidRPr="00A14E92">
        <w:rPr>
          <w:rFonts w:cs="Arial"/>
          <w:szCs w:val="22"/>
          <w:shd w:val="clear" w:color="auto" w:fill="FFFFFF"/>
          <w:lang w:val="es-ES"/>
        </w:rPr>
        <w:t xml:space="preserve"> y competencia (Rcb-26)</w:t>
      </w:r>
      <w:r w:rsidR="004D25EB" w:rsidRPr="00A14E92">
        <w:rPr>
          <w:rFonts w:cs="Arial"/>
          <w:szCs w:val="22"/>
          <w:shd w:val="clear" w:color="auto" w:fill="FFFFFF"/>
          <w:lang w:val="es-ES"/>
        </w:rPr>
        <w:t xml:space="preserve"> y</w:t>
      </w:r>
      <w:r w:rsidR="000F5D55" w:rsidRPr="00A14E92">
        <w:rPr>
          <w:rFonts w:cs="Arial"/>
          <w:szCs w:val="22"/>
          <w:shd w:val="clear" w:color="auto" w:fill="FFFFFF"/>
          <w:lang w:val="es-ES"/>
        </w:rPr>
        <w:t xml:space="preserve"> p</w:t>
      </w:r>
      <w:r w:rsidR="008F7391" w:rsidRPr="00A14E92">
        <w:rPr>
          <w:rFonts w:cs="Arial"/>
          <w:szCs w:val="22"/>
          <w:shd w:val="clear" w:color="auto" w:fill="FFFFFF"/>
          <w:lang w:val="es-ES"/>
        </w:rPr>
        <w:t>roducción de sustancias químicas para estimular componentes deseados (sustancias alelo-químicas, repelentes, etc.)</w:t>
      </w:r>
      <w:r w:rsidR="000F5D55" w:rsidRPr="00A14E92">
        <w:rPr>
          <w:rFonts w:cs="Arial"/>
          <w:szCs w:val="22"/>
          <w:shd w:val="clear" w:color="auto" w:fill="FFFFFF"/>
          <w:lang w:val="es-ES"/>
        </w:rPr>
        <w:t xml:space="preserve"> (Rcb-27).</w:t>
      </w:r>
    </w:p>
    <w:p w14:paraId="4A51A84C" w14:textId="77777777" w:rsidR="009D0470" w:rsidRPr="00A14E92" w:rsidRDefault="009D0470" w:rsidP="006F641C">
      <w:pPr>
        <w:tabs>
          <w:tab w:val="left" w:pos="12246"/>
        </w:tabs>
        <w:rPr>
          <w:rFonts w:cs="Arial"/>
          <w:szCs w:val="22"/>
          <w:shd w:val="clear" w:color="auto" w:fill="FFFFFF"/>
          <w:lang w:val="es-ES"/>
        </w:rPr>
      </w:pPr>
    </w:p>
    <w:p w14:paraId="272F73C7" w14:textId="0E7BF44D" w:rsidR="006B25CB" w:rsidRPr="00A14E92" w:rsidRDefault="0089558A" w:rsidP="006F641C">
      <w:pPr>
        <w:tabs>
          <w:tab w:val="left" w:pos="5387"/>
          <w:tab w:val="left" w:pos="12246"/>
        </w:tabs>
        <w:rPr>
          <w:rFonts w:cs="Arial"/>
          <w:szCs w:val="22"/>
          <w:shd w:val="clear" w:color="auto" w:fill="FFFFFF"/>
          <w:lang w:val="es-ES"/>
        </w:rPr>
      </w:pPr>
      <w:r w:rsidRPr="00A14E92">
        <w:rPr>
          <w:rFonts w:cs="Arial"/>
          <w:szCs w:val="22"/>
          <w:shd w:val="clear" w:color="auto" w:fill="FFFFFF"/>
          <w:lang w:val="es-ES"/>
        </w:rPr>
        <w:t xml:space="preserve">El </w:t>
      </w:r>
      <w:r w:rsidR="00641273" w:rsidRPr="00A14E92">
        <w:rPr>
          <w:rFonts w:cs="Arial"/>
          <w:szCs w:val="22"/>
          <w:shd w:val="clear" w:color="auto" w:fill="FFFFFF"/>
          <w:lang w:val="es-ES"/>
        </w:rPr>
        <w:t>b</w:t>
      </w:r>
      <w:r w:rsidR="00931DDD" w:rsidRPr="00A14E92">
        <w:rPr>
          <w:rFonts w:cs="Arial"/>
          <w:szCs w:val="22"/>
          <w:shd w:val="clear" w:color="auto" w:fill="FFFFFF"/>
          <w:lang w:val="es-ES"/>
        </w:rPr>
        <w:t>alance energético (BE)</w:t>
      </w:r>
      <w:r w:rsidR="00AB1CC7" w:rsidRPr="00A14E92">
        <w:rPr>
          <w:rFonts w:cs="Arial"/>
          <w:szCs w:val="22"/>
          <w:shd w:val="clear" w:color="auto" w:fill="FFFFFF"/>
          <w:lang w:val="es-ES"/>
        </w:rPr>
        <w:t xml:space="preserve"> </w:t>
      </w:r>
      <w:r w:rsidR="001D4365" w:rsidRPr="00A14E92">
        <w:rPr>
          <w:rFonts w:cs="Arial"/>
          <w:szCs w:val="22"/>
          <w:shd w:val="clear" w:color="auto" w:fill="FFFFFF"/>
          <w:lang w:val="es-ES"/>
        </w:rPr>
        <w:t xml:space="preserve">es </w:t>
      </w:r>
      <w:r w:rsidR="001E6B07" w:rsidRPr="00A14E92">
        <w:rPr>
          <w:rFonts w:cs="Arial"/>
          <w:szCs w:val="22"/>
          <w:shd w:val="clear" w:color="auto" w:fill="FFFFFF"/>
          <w:lang w:val="es-ES"/>
        </w:rPr>
        <w:t xml:space="preserve">un indicador </w:t>
      </w:r>
      <w:r w:rsidRPr="00A14E92">
        <w:rPr>
          <w:rFonts w:cs="Arial"/>
          <w:szCs w:val="22"/>
          <w:shd w:val="clear" w:color="auto" w:fill="FFFFFF"/>
          <w:lang w:val="es-ES"/>
        </w:rPr>
        <w:t>determinado por la</w:t>
      </w:r>
      <w:r w:rsidR="001D4365" w:rsidRPr="00A14E92">
        <w:rPr>
          <w:rFonts w:cs="Arial"/>
          <w:szCs w:val="22"/>
          <w:shd w:val="clear" w:color="auto" w:fill="FFFFFF"/>
          <w:lang w:val="es-ES"/>
        </w:rPr>
        <w:t xml:space="preserve"> diferencia entre la energía generada por el </w:t>
      </w:r>
      <w:proofErr w:type="spellStart"/>
      <w:r w:rsidR="001D4365" w:rsidRPr="00A14E92">
        <w:rPr>
          <w:rFonts w:cs="Arial"/>
          <w:szCs w:val="22"/>
          <w:shd w:val="clear" w:color="auto" w:fill="FFFFFF"/>
          <w:lang w:val="es-ES"/>
        </w:rPr>
        <w:t>agroecosistema</w:t>
      </w:r>
      <w:proofErr w:type="spellEnd"/>
      <w:r w:rsidR="001D4365" w:rsidRPr="00A14E92">
        <w:rPr>
          <w:rFonts w:cs="Arial"/>
          <w:szCs w:val="22"/>
          <w:shd w:val="clear" w:color="auto" w:fill="FFFFFF"/>
          <w:lang w:val="es-ES"/>
        </w:rPr>
        <w:t xml:space="preserve"> (EG</w:t>
      </w:r>
      <w:r w:rsidR="00BB4447" w:rsidRPr="00A14E92">
        <w:rPr>
          <w:rFonts w:cs="Arial"/>
          <w:szCs w:val="22"/>
          <w:shd w:val="clear" w:color="auto" w:fill="FFFFFF"/>
          <w:lang w:val="es-ES"/>
        </w:rPr>
        <w:t>A</w:t>
      </w:r>
      <w:r w:rsidR="001D4365" w:rsidRPr="00A14E92">
        <w:rPr>
          <w:rFonts w:cs="Arial"/>
          <w:szCs w:val="22"/>
          <w:shd w:val="clear" w:color="auto" w:fill="FFFFFF"/>
          <w:lang w:val="es-ES"/>
        </w:rPr>
        <w:t>) y la</w:t>
      </w:r>
      <w:r w:rsidRPr="00A14E92">
        <w:rPr>
          <w:rFonts w:cs="Arial"/>
          <w:szCs w:val="22"/>
          <w:shd w:val="clear" w:color="auto" w:fill="FFFFFF"/>
          <w:lang w:val="es-ES"/>
        </w:rPr>
        <w:t xml:space="preserve"> e</w:t>
      </w:r>
      <w:r w:rsidR="00065A65" w:rsidRPr="00A14E92">
        <w:rPr>
          <w:rFonts w:cs="Arial"/>
          <w:szCs w:val="22"/>
          <w:shd w:val="clear" w:color="auto" w:fill="FFFFFF"/>
          <w:lang w:val="es-ES"/>
        </w:rPr>
        <w:t xml:space="preserve">nergía inyectada al </w:t>
      </w:r>
      <w:proofErr w:type="spellStart"/>
      <w:r w:rsidR="00065A65" w:rsidRPr="00A14E92">
        <w:rPr>
          <w:rFonts w:cs="Arial"/>
          <w:szCs w:val="22"/>
          <w:shd w:val="clear" w:color="auto" w:fill="FFFFFF"/>
          <w:lang w:val="es-ES"/>
        </w:rPr>
        <w:t>agroecosistema</w:t>
      </w:r>
      <w:proofErr w:type="spellEnd"/>
      <w:r w:rsidR="00065A65" w:rsidRPr="00A14E92">
        <w:rPr>
          <w:rFonts w:cs="Arial"/>
          <w:szCs w:val="22"/>
          <w:shd w:val="clear" w:color="auto" w:fill="FFFFFF"/>
          <w:lang w:val="es-ES"/>
        </w:rPr>
        <w:t xml:space="preserve"> proveniente del exterior</w:t>
      </w:r>
      <w:r w:rsidRPr="00A14E92">
        <w:rPr>
          <w:rFonts w:cs="Arial"/>
          <w:szCs w:val="22"/>
          <w:shd w:val="clear" w:color="auto" w:fill="FFFFFF"/>
          <w:lang w:val="es-ES"/>
        </w:rPr>
        <w:t xml:space="preserve"> (EIAPE)</w:t>
      </w:r>
      <w:r w:rsidR="001D4365" w:rsidRPr="00A14E92">
        <w:rPr>
          <w:rFonts w:cs="Arial"/>
          <w:szCs w:val="22"/>
          <w:shd w:val="clear" w:color="auto" w:fill="FFFFFF"/>
          <w:lang w:val="es-ES"/>
        </w:rPr>
        <w:t xml:space="preserve"> </w:t>
      </w:r>
      <w:r w:rsidRPr="00A14E92">
        <w:rPr>
          <w:rFonts w:cs="Arial"/>
          <w:szCs w:val="22"/>
          <w:shd w:val="clear" w:color="auto" w:fill="FFFFFF"/>
          <w:lang w:val="es-ES"/>
        </w:rPr>
        <w:t>en MJ/ha-año</w:t>
      </w:r>
      <w:r w:rsidR="0040315E" w:rsidRPr="00A14E92">
        <w:rPr>
          <w:rFonts w:cs="Arial"/>
          <w:szCs w:val="22"/>
          <w:shd w:val="clear" w:color="auto" w:fill="FFFFFF"/>
          <w:lang w:val="es-ES"/>
        </w:rPr>
        <w:t xml:space="preserve"> (</w:t>
      </w:r>
      <w:r w:rsidR="00A46971" w:rsidRPr="00A14E92">
        <w:rPr>
          <w:rFonts w:cs="Arial"/>
          <w:szCs w:val="22"/>
          <w:shd w:val="clear" w:color="auto" w:fill="FFFFFF"/>
          <w:lang w:val="es-ES"/>
        </w:rPr>
        <w:t>e</w:t>
      </w:r>
      <w:r w:rsidR="0040315E" w:rsidRPr="00A14E92">
        <w:rPr>
          <w:rFonts w:cs="Arial"/>
          <w:szCs w:val="22"/>
          <w:shd w:val="clear" w:color="auto" w:fill="FFFFFF"/>
          <w:lang w:val="es-ES"/>
        </w:rPr>
        <w:t>cuación 20).</w:t>
      </w:r>
      <w:r w:rsidR="00E325B2" w:rsidRPr="00A14E92">
        <w:rPr>
          <w:rFonts w:cs="Arial"/>
          <w:szCs w:val="22"/>
          <w:shd w:val="clear" w:color="auto" w:fill="FFFFFF"/>
          <w:lang w:val="es-ES"/>
        </w:rPr>
        <w:t xml:space="preserve"> El indicador es propuesto por Funes-</w:t>
      </w:r>
      <w:proofErr w:type="spellStart"/>
      <w:r w:rsidR="00E325B2" w:rsidRPr="00A14E92">
        <w:rPr>
          <w:rFonts w:cs="Arial"/>
          <w:szCs w:val="22"/>
          <w:shd w:val="clear" w:color="auto" w:fill="FFFFFF"/>
          <w:lang w:val="es-ES"/>
        </w:rPr>
        <w:t>Monzote</w:t>
      </w:r>
      <w:proofErr w:type="spellEnd"/>
      <w:r w:rsidR="00E325B2" w:rsidRPr="00A14E92">
        <w:rPr>
          <w:rFonts w:cs="Arial"/>
          <w:szCs w:val="22"/>
          <w:shd w:val="clear" w:color="auto" w:fill="FFFFFF"/>
          <w:lang w:val="es-ES"/>
        </w:rPr>
        <w:t xml:space="preserve"> et al. (2011); </w:t>
      </w:r>
      <w:proofErr w:type="spellStart"/>
      <w:r w:rsidR="00E325B2" w:rsidRPr="00A14E92">
        <w:rPr>
          <w:rFonts w:cs="Arial"/>
          <w:szCs w:val="22"/>
          <w:shd w:val="clear" w:color="auto" w:fill="FFFFFF"/>
          <w:lang w:val="es-ES"/>
        </w:rPr>
        <w:t>Altieri</w:t>
      </w:r>
      <w:proofErr w:type="spellEnd"/>
      <w:r w:rsidR="00E325B2" w:rsidRPr="00A14E92">
        <w:rPr>
          <w:rFonts w:cs="Arial"/>
          <w:szCs w:val="22"/>
          <w:shd w:val="clear" w:color="auto" w:fill="FFFFFF"/>
          <w:lang w:val="es-ES"/>
        </w:rPr>
        <w:t xml:space="preserve"> et al. (2012) y Casimiro-Rodríguez (2016)</w:t>
      </w:r>
      <w:r w:rsidR="0040315E" w:rsidRPr="00A14E92">
        <w:rPr>
          <w:rFonts w:cs="Arial"/>
          <w:szCs w:val="22"/>
          <w:shd w:val="clear" w:color="auto" w:fill="FFFFFF"/>
          <w:lang w:val="es-ES"/>
        </w:rPr>
        <w:t>. L</w:t>
      </w:r>
      <w:r w:rsidR="00BB4447" w:rsidRPr="00A14E92">
        <w:rPr>
          <w:rFonts w:cs="Arial"/>
          <w:szCs w:val="22"/>
          <w:shd w:val="clear" w:color="auto" w:fill="FFFFFF"/>
          <w:lang w:val="es-ES"/>
        </w:rPr>
        <w:t>a energía generada</w:t>
      </w:r>
      <w:r w:rsidR="00E325B2" w:rsidRPr="00A14E92">
        <w:rPr>
          <w:rFonts w:cs="Arial"/>
          <w:szCs w:val="22"/>
          <w:shd w:val="clear" w:color="auto" w:fill="FFFFFF"/>
          <w:lang w:val="es-ES"/>
        </w:rPr>
        <w:t>,</w:t>
      </w:r>
      <w:r w:rsidR="0040315E" w:rsidRPr="00A14E92">
        <w:rPr>
          <w:rFonts w:cs="Arial"/>
          <w:szCs w:val="22"/>
          <w:shd w:val="clear" w:color="auto" w:fill="FFFFFF"/>
          <w:lang w:val="es-ES"/>
        </w:rPr>
        <w:t xml:space="preserve"> se</w:t>
      </w:r>
      <w:r w:rsidR="00E325B2" w:rsidRPr="00A14E92">
        <w:rPr>
          <w:rFonts w:cs="Arial"/>
          <w:szCs w:val="22"/>
          <w:shd w:val="clear" w:color="auto" w:fill="FFFFFF"/>
          <w:lang w:val="es-ES"/>
        </w:rPr>
        <w:t xml:space="preserve"> deriva de</w:t>
      </w:r>
      <w:r w:rsidR="00BB4447" w:rsidRPr="00A14E92">
        <w:rPr>
          <w:rFonts w:cs="Arial"/>
          <w:szCs w:val="22"/>
          <w:shd w:val="clear" w:color="auto" w:fill="FFFFFF"/>
          <w:lang w:val="es-ES"/>
        </w:rPr>
        <w:t xml:space="preserve"> los fertilizantes orgánicos, los combustibles producidos (leña, cisco y biogás) y </w:t>
      </w:r>
      <w:r w:rsidR="00E325B2" w:rsidRPr="00A14E92">
        <w:rPr>
          <w:rFonts w:cs="Arial"/>
          <w:szCs w:val="22"/>
          <w:shd w:val="clear" w:color="auto" w:fill="FFFFFF"/>
          <w:lang w:val="es-ES"/>
        </w:rPr>
        <w:t xml:space="preserve">el </w:t>
      </w:r>
      <w:r w:rsidR="00BB4447" w:rsidRPr="00A14E92">
        <w:rPr>
          <w:rFonts w:cs="Arial"/>
          <w:szCs w:val="22"/>
          <w:shd w:val="clear" w:color="auto" w:fill="FFFFFF"/>
          <w:lang w:val="es-ES"/>
        </w:rPr>
        <w:t xml:space="preserve">producto principal </w:t>
      </w:r>
      <w:r w:rsidR="00E325B2" w:rsidRPr="00A14E92">
        <w:rPr>
          <w:rFonts w:cs="Arial"/>
          <w:szCs w:val="22"/>
          <w:shd w:val="clear" w:color="auto" w:fill="FFFFFF"/>
          <w:lang w:val="es-ES"/>
        </w:rPr>
        <w:t>(</w:t>
      </w:r>
      <w:r w:rsidR="00BB4447" w:rsidRPr="00A14E92">
        <w:rPr>
          <w:rFonts w:cs="Arial"/>
          <w:szCs w:val="22"/>
          <w:shd w:val="clear" w:color="auto" w:fill="FFFFFF"/>
          <w:lang w:val="es-ES"/>
        </w:rPr>
        <w:t>café pergamino seco</w:t>
      </w:r>
      <w:r w:rsidR="0040315E" w:rsidRPr="00A14E92">
        <w:rPr>
          <w:rFonts w:cs="Arial"/>
          <w:szCs w:val="22"/>
          <w:shd w:val="clear" w:color="auto" w:fill="FFFFFF"/>
          <w:lang w:val="es-ES"/>
        </w:rPr>
        <w:t>). L</w:t>
      </w:r>
      <w:r w:rsidR="00BB4447" w:rsidRPr="00A14E92">
        <w:rPr>
          <w:rFonts w:cs="Arial"/>
          <w:szCs w:val="22"/>
          <w:shd w:val="clear" w:color="auto" w:fill="FFFFFF"/>
          <w:lang w:val="es-ES"/>
        </w:rPr>
        <w:t>a energía inyectada prov</w:t>
      </w:r>
      <w:r w:rsidR="0040315E" w:rsidRPr="00A14E92">
        <w:rPr>
          <w:rFonts w:cs="Arial"/>
          <w:szCs w:val="22"/>
          <w:shd w:val="clear" w:color="auto" w:fill="FFFFFF"/>
          <w:lang w:val="es-ES"/>
        </w:rPr>
        <w:t xml:space="preserve">iene </w:t>
      </w:r>
      <w:r w:rsidR="00BB4447" w:rsidRPr="00A14E92">
        <w:rPr>
          <w:rFonts w:cs="Arial"/>
          <w:szCs w:val="22"/>
          <w:shd w:val="clear" w:color="auto" w:fill="FFFFFF"/>
          <w:lang w:val="es-ES"/>
        </w:rPr>
        <w:t xml:space="preserve">de </w:t>
      </w:r>
      <w:r w:rsidR="00E325B2" w:rsidRPr="00A14E92">
        <w:rPr>
          <w:rFonts w:cs="Arial"/>
          <w:szCs w:val="22"/>
          <w:shd w:val="clear" w:color="auto" w:fill="FFFFFF"/>
          <w:lang w:val="es-ES"/>
        </w:rPr>
        <w:t xml:space="preserve">los </w:t>
      </w:r>
      <w:r w:rsidR="00BB4447" w:rsidRPr="00A14E92">
        <w:rPr>
          <w:rFonts w:cs="Arial"/>
          <w:szCs w:val="22"/>
          <w:shd w:val="clear" w:color="auto" w:fill="FFFFFF"/>
          <w:lang w:val="es-ES"/>
        </w:rPr>
        <w:t>fertilizantes de síntesis química</w:t>
      </w:r>
      <w:r w:rsidR="00E325B2" w:rsidRPr="00A14E92">
        <w:rPr>
          <w:rFonts w:cs="Arial"/>
          <w:szCs w:val="22"/>
          <w:shd w:val="clear" w:color="auto" w:fill="FFFFFF"/>
          <w:lang w:val="es-ES"/>
        </w:rPr>
        <w:t>, los jornales, los combustibles fósiles utilizad</w:t>
      </w:r>
      <w:r w:rsidR="0040315E" w:rsidRPr="00A14E92">
        <w:rPr>
          <w:rFonts w:cs="Arial"/>
          <w:szCs w:val="22"/>
          <w:shd w:val="clear" w:color="auto" w:fill="FFFFFF"/>
          <w:lang w:val="es-ES"/>
        </w:rPr>
        <w:t xml:space="preserve">os (gasolina) y la electricidad. </w:t>
      </w:r>
      <w:r w:rsidR="00E325B2" w:rsidRPr="00A14E92">
        <w:rPr>
          <w:rFonts w:cs="Arial"/>
          <w:szCs w:val="22"/>
          <w:shd w:val="clear" w:color="auto" w:fill="FFFFFF"/>
          <w:lang w:val="es-ES"/>
        </w:rPr>
        <w:t xml:space="preserve">El BE valora principalmente la provisión de SE </w:t>
      </w:r>
      <w:r w:rsidR="003F4C8E" w:rsidRPr="00A14E92">
        <w:rPr>
          <w:rFonts w:cs="Arial"/>
          <w:szCs w:val="22"/>
          <w:shd w:val="clear" w:color="auto" w:fill="FFFFFF"/>
          <w:lang w:val="es-ES"/>
        </w:rPr>
        <w:t xml:space="preserve">de regulación y producción </w:t>
      </w:r>
      <w:r w:rsidR="00E325B2" w:rsidRPr="00A14E92">
        <w:rPr>
          <w:rFonts w:cs="Arial"/>
          <w:szCs w:val="22"/>
          <w:shd w:val="clear" w:color="auto" w:fill="FFFFFF"/>
          <w:lang w:val="es-ES"/>
        </w:rPr>
        <w:t>como:</w:t>
      </w:r>
      <w:r w:rsidR="006B25CB" w:rsidRPr="00A14E92">
        <w:rPr>
          <w:rFonts w:cs="Arial"/>
          <w:szCs w:val="22"/>
          <w:shd w:val="clear" w:color="auto" w:fill="FFFFFF"/>
          <w:lang w:val="es-ES"/>
        </w:rPr>
        <w:t xml:space="preserve"> incorporación de residuos de cosechas y animales a los flujos de materia y energía (Rar-21), provisión de alimentos para consumo humano (Pa-32), producción de combustibles y energía (Pmp-37), produ</w:t>
      </w:r>
      <w:r w:rsidR="00124C6D" w:rsidRPr="00A14E92">
        <w:rPr>
          <w:rFonts w:cs="Arial"/>
          <w:szCs w:val="22"/>
          <w:shd w:val="clear" w:color="auto" w:fill="FFFFFF"/>
          <w:lang w:val="es-ES"/>
        </w:rPr>
        <w:t>cción de abonos verdes (Pmp-38) y</w:t>
      </w:r>
      <w:r w:rsidR="006B25CB" w:rsidRPr="00A14E92">
        <w:rPr>
          <w:rFonts w:cs="Arial"/>
          <w:szCs w:val="22"/>
          <w:shd w:val="clear" w:color="auto" w:fill="FFFFFF"/>
          <w:lang w:val="es-ES"/>
        </w:rPr>
        <w:t xml:space="preserve"> producción de fertilizantes (Pmp-39).</w:t>
      </w:r>
    </w:p>
    <w:p w14:paraId="04D72750" w14:textId="77777777" w:rsidR="00065A65" w:rsidRPr="00A14E92" w:rsidRDefault="00065A65" w:rsidP="006F641C">
      <w:pPr>
        <w:tabs>
          <w:tab w:val="left" w:pos="12246"/>
        </w:tabs>
        <w:rPr>
          <w:rFonts w:cs="Arial"/>
          <w:szCs w:val="22"/>
          <w:shd w:val="clear" w:color="auto" w:fill="FFFFFF"/>
          <w:lang w:val="es-ES"/>
        </w:rPr>
      </w:pPr>
    </w:p>
    <w:p w14:paraId="67B4A9A3" w14:textId="78EF9BC7" w:rsidR="005C6D53" w:rsidRPr="00A14E92" w:rsidRDefault="005C6D53" w:rsidP="006F641C">
      <w:pPr>
        <w:shd w:val="clear" w:color="auto" w:fill="FFFFFF" w:themeFill="background1"/>
        <w:ind w:left="-57" w:right="-57"/>
        <w:rPr>
          <w:rFonts w:cs="Arial"/>
          <w:szCs w:val="22"/>
          <w:shd w:val="clear" w:color="auto" w:fill="FFFFFF"/>
          <w:lang w:val="es-ES"/>
        </w:rPr>
      </w:pPr>
      <w:r w:rsidRPr="00A14E92">
        <w:rPr>
          <w:rFonts w:cs="Arial"/>
          <w:szCs w:val="22"/>
          <w:shd w:val="clear" w:color="auto" w:fill="FFFFFF"/>
          <w:lang w:val="es-ES"/>
        </w:rPr>
        <w:t xml:space="preserve">El indicador </w:t>
      </w:r>
      <w:r w:rsidR="00FE466F" w:rsidRPr="00A14E92">
        <w:rPr>
          <w:rFonts w:cs="Arial"/>
          <w:szCs w:val="22"/>
          <w:shd w:val="clear" w:color="auto" w:fill="FFFFFF"/>
          <w:lang w:val="es-ES"/>
        </w:rPr>
        <w:t>r</w:t>
      </w:r>
      <w:r w:rsidRPr="00A14E92">
        <w:rPr>
          <w:rFonts w:cs="Arial"/>
          <w:szCs w:val="22"/>
          <w:shd w:val="clear" w:color="auto" w:fill="FFFFFF"/>
          <w:lang w:val="es-ES"/>
        </w:rPr>
        <w:t>endimiento de los productos (RP) es propuesto por Funes-</w:t>
      </w:r>
      <w:proofErr w:type="spellStart"/>
      <w:r w:rsidRPr="00A14E92">
        <w:rPr>
          <w:rFonts w:cs="Arial"/>
          <w:szCs w:val="22"/>
          <w:shd w:val="clear" w:color="auto" w:fill="FFFFFF"/>
          <w:lang w:val="es-ES"/>
        </w:rPr>
        <w:t>Monzote</w:t>
      </w:r>
      <w:proofErr w:type="spellEnd"/>
      <w:r w:rsidRPr="00A14E92">
        <w:rPr>
          <w:rFonts w:cs="Arial"/>
          <w:szCs w:val="22"/>
          <w:shd w:val="clear" w:color="auto" w:fill="FFFFFF"/>
          <w:lang w:val="es-ES"/>
        </w:rPr>
        <w:t xml:space="preserve"> et al. (2011); </w:t>
      </w:r>
      <w:proofErr w:type="spellStart"/>
      <w:r w:rsidRPr="00A14E92">
        <w:rPr>
          <w:rFonts w:cs="Arial"/>
          <w:szCs w:val="22"/>
          <w:shd w:val="clear" w:color="auto" w:fill="FFFFFF"/>
          <w:lang w:val="es-ES"/>
        </w:rPr>
        <w:t>Altieri</w:t>
      </w:r>
      <w:proofErr w:type="spellEnd"/>
      <w:r w:rsidRPr="00A14E92">
        <w:rPr>
          <w:rFonts w:cs="Arial"/>
          <w:szCs w:val="22"/>
          <w:shd w:val="clear" w:color="auto" w:fill="FFFFFF"/>
          <w:lang w:val="es-ES"/>
        </w:rPr>
        <w:t xml:space="preserve"> et al. (2012) y Casimiro-Rodríguez (2016)</w:t>
      </w:r>
      <w:r w:rsidR="000C006C" w:rsidRPr="00A14E92">
        <w:rPr>
          <w:rFonts w:cs="Arial"/>
          <w:szCs w:val="22"/>
          <w:shd w:val="clear" w:color="auto" w:fill="FFFFFF"/>
          <w:lang w:val="es-ES"/>
        </w:rPr>
        <w:t>. P</w:t>
      </w:r>
      <w:r w:rsidRPr="00A14E92">
        <w:rPr>
          <w:rFonts w:cs="Arial"/>
          <w:szCs w:val="22"/>
          <w:shd w:val="clear" w:color="auto" w:fill="FFFFFF"/>
          <w:lang w:val="es-ES"/>
        </w:rPr>
        <w:t xml:space="preserve">ara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tipo se determina</w:t>
      </w:r>
      <w:r w:rsidR="000C006C" w:rsidRPr="00A14E92">
        <w:rPr>
          <w:rFonts w:cs="Arial"/>
          <w:szCs w:val="22"/>
          <w:shd w:val="clear" w:color="auto" w:fill="FFFFFF"/>
          <w:lang w:val="es-ES"/>
        </w:rPr>
        <w:t>n</w:t>
      </w:r>
      <w:r w:rsidRPr="00A14E92">
        <w:rPr>
          <w:rFonts w:cs="Arial"/>
          <w:szCs w:val="22"/>
          <w:shd w:val="clear" w:color="auto" w:fill="FFFFFF"/>
          <w:lang w:val="es-ES"/>
        </w:rPr>
        <w:t xml:space="preserve"> los datos en kg/ha-año de</w:t>
      </w:r>
      <w:r w:rsidR="00124C6D" w:rsidRPr="00A14E92">
        <w:rPr>
          <w:rFonts w:cs="Arial"/>
          <w:szCs w:val="22"/>
          <w:shd w:val="clear" w:color="auto" w:fill="FFFFFF"/>
          <w:lang w:val="es-ES"/>
        </w:rPr>
        <w:t>l producto principal, el</w:t>
      </w:r>
      <w:r w:rsidRPr="00A14E92">
        <w:rPr>
          <w:rFonts w:cs="Arial"/>
          <w:szCs w:val="22"/>
          <w:shd w:val="clear" w:color="auto" w:fill="FFFFFF"/>
          <w:lang w:val="es-ES"/>
        </w:rPr>
        <w:t xml:space="preserve"> café pergamino seco. Los datos para el </w:t>
      </w:r>
      <w:r w:rsidR="003F4C8E" w:rsidRPr="00A14E92">
        <w:rPr>
          <w:rFonts w:cs="Arial"/>
          <w:szCs w:val="22"/>
          <w:shd w:val="clear" w:color="auto" w:fill="FFFFFF"/>
          <w:lang w:val="es-ES"/>
        </w:rPr>
        <w:t>cálculo</w:t>
      </w:r>
      <w:r w:rsidRPr="00A14E92">
        <w:rPr>
          <w:rFonts w:cs="Arial"/>
          <w:szCs w:val="22"/>
          <w:shd w:val="clear" w:color="auto" w:fill="FFFFFF"/>
          <w:lang w:val="es-ES"/>
        </w:rPr>
        <w:t xml:space="preserve"> del indicador se realiza</w:t>
      </w:r>
      <w:r w:rsidR="000C006C" w:rsidRPr="00A14E92">
        <w:rPr>
          <w:rFonts w:cs="Arial"/>
          <w:szCs w:val="22"/>
          <w:shd w:val="clear" w:color="auto" w:fill="FFFFFF"/>
          <w:lang w:val="es-ES"/>
        </w:rPr>
        <w:t>n</w:t>
      </w:r>
      <w:r w:rsidRPr="00A14E92">
        <w:rPr>
          <w:rFonts w:cs="Arial"/>
          <w:szCs w:val="22"/>
          <w:shd w:val="clear" w:color="auto" w:fill="FFFFFF"/>
          <w:lang w:val="es-ES"/>
        </w:rPr>
        <w:t xml:space="preserve"> según los rendimientos reportados por </w:t>
      </w:r>
      <w:r w:rsidR="00AC1154" w:rsidRPr="00A14E92">
        <w:rPr>
          <w:rFonts w:cs="Arial"/>
          <w:szCs w:val="22"/>
          <w:shd w:val="clear" w:color="auto" w:fill="FFFFFF"/>
          <w:lang w:val="es-ES"/>
        </w:rPr>
        <w:t>Rosero</w:t>
      </w:r>
      <w:r w:rsidR="00483117" w:rsidRPr="00A14E92">
        <w:rPr>
          <w:rFonts w:cs="Arial"/>
          <w:szCs w:val="22"/>
          <w:shd w:val="clear" w:color="auto" w:fill="FFFFFF"/>
          <w:lang w:val="es-ES"/>
        </w:rPr>
        <w:t xml:space="preserve"> et al. </w:t>
      </w:r>
      <w:r w:rsidR="00AC1154" w:rsidRPr="00A14E92">
        <w:rPr>
          <w:rFonts w:cs="Arial"/>
          <w:szCs w:val="22"/>
          <w:shd w:val="clear" w:color="auto" w:fill="FFFFFF"/>
          <w:lang w:val="es-ES"/>
        </w:rPr>
        <w:t xml:space="preserve">(2015); </w:t>
      </w:r>
      <w:proofErr w:type="spellStart"/>
      <w:r w:rsidR="003F4C8E" w:rsidRPr="00A14E92">
        <w:rPr>
          <w:rFonts w:cs="Arial"/>
          <w:szCs w:val="22"/>
          <w:shd w:val="clear" w:color="auto" w:fill="FFFFFF"/>
          <w:lang w:val="es-ES"/>
        </w:rPr>
        <w:t>Farf</w:t>
      </w:r>
      <w:r w:rsidR="00FE466F" w:rsidRPr="00A14E92">
        <w:rPr>
          <w:rFonts w:cs="Arial"/>
          <w:szCs w:val="22"/>
          <w:shd w:val="clear" w:color="auto" w:fill="FFFFFF"/>
          <w:lang w:val="es-ES"/>
        </w:rPr>
        <w:t>a</w:t>
      </w:r>
      <w:r w:rsidR="003F4C8E" w:rsidRPr="00A14E92">
        <w:rPr>
          <w:rFonts w:cs="Arial"/>
          <w:szCs w:val="22"/>
          <w:shd w:val="clear" w:color="auto" w:fill="FFFFFF"/>
          <w:lang w:val="es-ES"/>
        </w:rPr>
        <w:t>n</w:t>
      </w:r>
      <w:proofErr w:type="spellEnd"/>
      <w:r w:rsidRPr="00A14E92">
        <w:rPr>
          <w:rFonts w:cs="Arial"/>
          <w:szCs w:val="22"/>
          <w:shd w:val="clear" w:color="auto" w:fill="FFFFFF"/>
          <w:lang w:val="es-ES"/>
        </w:rPr>
        <w:t xml:space="preserve"> y </w:t>
      </w:r>
      <w:r w:rsidR="00FE466F" w:rsidRPr="00A14E92">
        <w:rPr>
          <w:rFonts w:cs="Arial"/>
          <w:szCs w:val="22"/>
          <w:shd w:val="clear" w:color="auto" w:fill="FFFFFF"/>
          <w:lang w:val="es-ES"/>
        </w:rPr>
        <w:t>Sánchez</w:t>
      </w:r>
      <w:r w:rsidRPr="00A14E92">
        <w:rPr>
          <w:rFonts w:cs="Arial"/>
          <w:szCs w:val="22"/>
          <w:shd w:val="clear" w:color="auto" w:fill="FFFFFF"/>
          <w:lang w:val="es-ES"/>
        </w:rPr>
        <w:t xml:space="preserve"> (2016)</w:t>
      </w:r>
      <w:r w:rsidR="003F4C8E" w:rsidRPr="00A14E92">
        <w:rPr>
          <w:rFonts w:cs="Arial"/>
          <w:szCs w:val="22"/>
          <w:shd w:val="clear" w:color="auto" w:fill="FFFFFF"/>
          <w:lang w:val="es-ES"/>
        </w:rPr>
        <w:t xml:space="preserve">. En la modelación el indicador RP </w:t>
      </w:r>
      <w:r w:rsidR="00124C6D" w:rsidRPr="00A14E92">
        <w:rPr>
          <w:rFonts w:cs="Arial"/>
          <w:szCs w:val="22"/>
          <w:shd w:val="clear" w:color="auto" w:fill="FFFFFF"/>
          <w:lang w:val="es-ES"/>
        </w:rPr>
        <w:t xml:space="preserve">es influenciado por </w:t>
      </w:r>
      <w:r w:rsidR="000C006C" w:rsidRPr="00A14E92">
        <w:rPr>
          <w:rFonts w:cs="Arial"/>
          <w:szCs w:val="22"/>
          <w:shd w:val="clear" w:color="auto" w:fill="FFFFFF"/>
          <w:lang w:val="es-ES"/>
        </w:rPr>
        <w:t>el</w:t>
      </w:r>
      <w:r w:rsidR="00124C6D" w:rsidRPr="00A14E92">
        <w:rPr>
          <w:rFonts w:cs="Arial"/>
          <w:szCs w:val="22"/>
          <w:shd w:val="clear" w:color="auto" w:fill="FFFFFF"/>
          <w:lang w:val="es-ES"/>
        </w:rPr>
        <w:t xml:space="preserve"> </w:t>
      </w:r>
      <w:r w:rsidR="003F4C8E" w:rsidRPr="00A14E92">
        <w:rPr>
          <w:rFonts w:cs="Arial"/>
          <w:szCs w:val="22"/>
          <w:shd w:val="clear" w:color="auto" w:fill="FFFFFF"/>
          <w:lang w:val="es-ES"/>
        </w:rPr>
        <w:t xml:space="preserve">balance energético (BE), </w:t>
      </w:r>
      <w:r w:rsidR="000C006C" w:rsidRPr="00A14E92">
        <w:rPr>
          <w:rFonts w:cs="Arial"/>
          <w:szCs w:val="22"/>
          <w:shd w:val="clear" w:color="auto" w:fill="FFFFFF"/>
          <w:lang w:val="es-ES"/>
        </w:rPr>
        <w:t xml:space="preserve">la </w:t>
      </w:r>
      <w:r w:rsidR="003F4C8E" w:rsidRPr="00A14E92">
        <w:rPr>
          <w:rFonts w:cs="Arial"/>
          <w:szCs w:val="22"/>
          <w:shd w:val="clear" w:color="auto" w:fill="FFFFFF"/>
          <w:lang w:val="es-ES"/>
        </w:rPr>
        <w:t xml:space="preserve">dinámica media de </w:t>
      </w:r>
      <w:r w:rsidR="003F4C8E" w:rsidRPr="00A14E92">
        <w:rPr>
          <w:rFonts w:cs="Arial"/>
          <w:szCs w:val="22"/>
          <w:shd w:val="clear" w:color="auto" w:fill="FFFFFF"/>
          <w:lang w:val="es-ES"/>
        </w:rPr>
        <w:lastRenderedPageBreak/>
        <w:t>sombra (DS),</w:t>
      </w:r>
      <w:r w:rsidR="000C006C" w:rsidRPr="00A14E92">
        <w:rPr>
          <w:rFonts w:cs="Arial"/>
          <w:szCs w:val="22"/>
          <w:shd w:val="clear" w:color="auto" w:fill="FFFFFF"/>
          <w:lang w:val="es-ES"/>
        </w:rPr>
        <w:t xml:space="preserve"> las</w:t>
      </w:r>
      <w:r w:rsidR="003F4C8E" w:rsidRPr="00A14E92">
        <w:rPr>
          <w:rFonts w:cs="Arial"/>
          <w:szCs w:val="22"/>
          <w:shd w:val="clear" w:color="auto" w:fill="FFFFFF"/>
          <w:lang w:val="es-ES"/>
        </w:rPr>
        <w:t xml:space="preserve"> prácticas agroecológicas locales (PAL) y </w:t>
      </w:r>
      <w:r w:rsidR="000C006C" w:rsidRPr="00A14E92">
        <w:rPr>
          <w:rFonts w:cs="Arial"/>
          <w:szCs w:val="22"/>
          <w:shd w:val="clear" w:color="auto" w:fill="FFFFFF"/>
          <w:lang w:val="es-ES"/>
        </w:rPr>
        <w:t xml:space="preserve">la </w:t>
      </w:r>
      <w:r w:rsidR="003F4C8E" w:rsidRPr="00A14E92">
        <w:rPr>
          <w:rFonts w:cs="Arial"/>
          <w:szCs w:val="22"/>
          <w:shd w:val="clear" w:color="auto" w:fill="FFFFFF"/>
          <w:lang w:val="es-ES"/>
        </w:rPr>
        <w:t>pérdida de cosechas (PC) (</w:t>
      </w:r>
      <w:r w:rsidR="00A46971" w:rsidRPr="00A14E92">
        <w:rPr>
          <w:rFonts w:cs="Arial"/>
          <w:szCs w:val="22"/>
          <w:shd w:val="clear" w:color="auto" w:fill="FFFFFF"/>
          <w:lang w:val="es-ES"/>
        </w:rPr>
        <w:t>e</w:t>
      </w:r>
      <w:r w:rsidR="003F4C8E" w:rsidRPr="00A14E92">
        <w:rPr>
          <w:rFonts w:cs="Arial"/>
          <w:szCs w:val="22"/>
          <w:shd w:val="clear" w:color="auto" w:fill="FFFFFF"/>
          <w:lang w:val="es-ES"/>
        </w:rPr>
        <w:t>cuación 2</w:t>
      </w:r>
      <w:r w:rsidR="00C0316E" w:rsidRPr="00A14E92">
        <w:rPr>
          <w:rFonts w:cs="Arial"/>
          <w:szCs w:val="22"/>
          <w:shd w:val="clear" w:color="auto" w:fill="FFFFFF"/>
          <w:lang w:val="es-ES"/>
        </w:rPr>
        <w:t>1</w:t>
      </w:r>
      <w:r w:rsidR="00124C6D" w:rsidRPr="00A14E92">
        <w:rPr>
          <w:rFonts w:cs="Arial"/>
          <w:szCs w:val="22"/>
          <w:shd w:val="clear" w:color="auto" w:fill="FFFFFF"/>
          <w:lang w:val="es-ES"/>
        </w:rPr>
        <w:t>). El R</w:t>
      </w:r>
      <w:r w:rsidR="003F4C8E" w:rsidRPr="00A14E92">
        <w:rPr>
          <w:rFonts w:cs="Arial"/>
          <w:szCs w:val="22"/>
          <w:shd w:val="clear" w:color="auto" w:fill="FFFFFF"/>
          <w:lang w:val="es-ES"/>
        </w:rPr>
        <w:t xml:space="preserve">P valora </w:t>
      </w:r>
      <w:r w:rsidR="00124C6D" w:rsidRPr="00A14E92">
        <w:rPr>
          <w:rFonts w:cs="Arial"/>
          <w:szCs w:val="22"/>
          <w:shd w:val="clear" w:color="auto" w:fill="FFFFFF"/>
          <w:lang w:val="es-ES"/>
        </w:rPr>
        <w:t xml:space="preserve">el </w:t>
      </w:r>
      <w:r w:rsidR="003F4C8E" w:rsidRPr="00A14E92">
        <w:rPr>
          <w:rFonts w:cs="Arial"/>
          <w:szCs w:val="22"/>
          <w:shd w:val="clear" w:color="auto" w:fill="FFFFFF"/>
          <w:lang w:val="es-ES"/>
        </w:rPr>
        <w:t>SE de provisión de alimentos para consumo humano (Pa-32).</w:t>
      </w:r>
    </w:p>
    <w:p w14:paraId="15A30052" w14:textId="67EFC727" w:rsidR="00C73043" w:rsidRPr="00A14E92" w:rsidRDefault="00C73043" w:rsidP="006F641C">
      <w:pPr>
        <w:tabs>
          <w:tab w:val="left" w:pos="12246"/>
        </w:tabs>
        <w:jc w:val="center"/>
        <w:rPr>
          <w:rFonts w:cs="Arial"/>
          <w:sz w:val="16"/>
          <w:szCs w:val="16"/>
          <w:lang w:val="es-ES"/>
        </w:rPr>
      </w:pPr>
    </w:p>
    <w:p w14:paraId="487D3027" w14:textId="4FDD7FC0" w:rsidR="005C604D" w:rsidRPr="00A14E92" w:rsidRDefault="0058334B" w:rsidP="006F641C">
      <w:pPr>
        <w:ind w:left="-57" w:right="-57"/>
        <w:rPr>
          <w:rFonts w:cs="Arial"/>
          <w:szCs w:val="22"/>
          <w:shd w:val="clear" w:color="auto" w:fill="FFFFFF"/>
          <w:lang w:val="es-ES"/>
        </w:rPr>
      </w:pPr>
      <w:r w:rsidRPr="00A14E92">
        <w:rPr>
          <w:rFonts w:cs="Arial"/>
          <w:szCs w:val="22"/>
          <w:shd w:val="clear" w:color="auto" w:fill="FFFFFF"/>
          <w:lang w:val="es-ES"/>
        </w:rPr>
        <w:t xml:space="preserve">La </w:t>
      </w:r>
      <w:r w:rsidR="00FE466F" w:rsidRPr="00A14E92">
        <w:rPr>
          <w:rFonts w:cs="Arial"/>
          <w:szCs w:val="22"/>
          <w:shd w:val="clear" w:color="auto" w:fill="FFFFFF"/>
          <w:lang w:val="es-ES"/>
        </w:rPr>
        <w:t>d</w:t>
      </w:r>
      <w:r w:rsidR="00965C96" w:rsidRPr="00A14E92">
        <w:rPr>
          <w:rFonts w:cs="Arial"/>
          <w:szCs w:val="22"/>
          <w:shd w:val="clear" w:color="auto" w:fill="FFFFFF"/>
          <w:lang w:val="es-ES"/>
        </w:rPr>
        <w:t>iversificación de ingresos (DI)</w:t>
      </w:r>
      <w:r w:rsidRPr="00A14E92">
        <w:rPr>
          <w:rFonts w:cs="Arial"/>
          <w:szCs w:val="22"/>
          <w:shd w:val="clear" w:color="auto" w:fill="FFFFFF"/>
          <w:lang w:val="es-ES"/>
        </w:rPr>
        <w:t xml:space="preserve"> es un indicador adimensional que refleja el </w:t>
      </w:r>
      <w:r w:rsidR="00CC32F5" w:rsidRPr="00A14E92">
        <w:rPr>
          <w:rFonts w:cs="Arial"/>
          <w:szCs w:val="22"/>
          <w:shd w:val="clear" w:color="auto" w:fill="FFFFFF"/>
          <w:lang w:val="es-ES"/>
        </w:rPr>
        <w:t>número</w:t>
      </w:r>
      <w:r w:rsidRPr="00A14E92">
        <w:rPr>
          <w:rFonts w:cs="Arial"/>
          <w:szCs w:val="22"/>
          <w:shd w:val="clear" w:color="auto" w:fill="FFFFFF"/>
          <w:lang w:val="es-ES"/>
        </w:rPr>
        <w:t xml:space="preserve"> de cultivos complementarios al cultivo principal, los productos secundarios generados para comercialización y las actividades conexas a la actividad agrícola. El indicador propuesto por </w:t>
      </w:r>
      <w:proofErr w:type="spellStart"/>
      <w:r w:rsidRPr="00A14E92">
        <w:rPr>
          <w:rFonts w:cs="Arial"/>
          <w:szCs w:val="22"/>
          <w:shd w:val="clear" w:color="auto" w:fill="FFFFFF"/>
          <w:lang w:val="es-ES"/>
        </w:rPr>
        <w:t>Sarandón</w:t>
      </w:r>
      <w:proofErr w:type="spellEnd"/>
      <w:r w:rsidRPr="00A14E92">
        <w:rPr>
          <w:rFonts w:cs="Arial"/>
          <w:szCs w:val="22"/>
          <w:shd w:val="clear" w:color="auto" w:fill="FFFFFF"/>
          <w:lang w:val="es-ES"/>
        </w:rPr>
        <w:t xml:space="preserve"> et al. (2008) refleja la capacidad de comercializar </w:t>
      </w:r>
      <w:r w:rsidR="00CC32F5" w:rsidRPr="00A14E92">
        <w:rPr>
          <w:rFonts w:cs="Arial"/>
          <w:szCs w:val="22"/>
          <w:shd w:val="clear" w:color="auto" w:fill="FFFFFF"/>
          <w:lang w:val="es-ES"/>
        </w:rPr>
        <w:t>más</w:t>
      </w:r>
      <w:r w:rsidRPr="00A14E92">
        <w:rPr>
          <w:rFonts w:cs="Arial"/>
          <w:szCs w:val="22"/>
          <w:shd w:val="clear" w:color="auto" w:fill="FFFFFF"/>
          <w:lang w:val="es-ES"/>
        </w:rPr>
        <w:t xml:space="preserve"> de un producto</w:t>
      </w:r>
      <w:r w:rsidR="00015C81" w:rsidRPr="00A14E92">
        <w:rPr>
          <w:rFonts w:cs="Arial"/>
          <w:szCs w:val="22"/>
          <w:shd w:val="clear" w:color="auto" w:fill="FFFFFF"/>
          <w:lang w:val="es-ES"/>
        </w:rPr>
        <w:t>, reduciendo</w:t>
      </w:r>
      <w:r w:rsidRPr="00A14E92">
        <w:rPr>
          <w:rFonts w:cs="Arial"/>
          <w:szCs w:val="22"/>
          <w:shd w:val="clear" w:color="auto" w:fill="FFFFFF"/>
          <w:lang w:val="es-ES"/>
        </w:rPr>
        <w:t xml:space="preserve"> las </w:t>
      </w:r>
      <w:r w:rsidR="00CC32F5" w:rsidRPr="00A14E92">
        <w:rPr>
          <w:rFonts w:cs="Arial"/>
          <w:szCs w:val="22"/>
          <w:shd w:val="clear" w:color="auto" w:fill="FFFFFF"/>
          <w:lang w:val="es-ES"/>
        </w:rPr>
        <w:t>pérdidas</w:t>
      </w:r>
      <w:r w:rsidRPr="00A14E92">
        <w:rPr>
          <w:rFonts w:cs="Arial"/>
          <w:szCs w:val="22"/>
          <w:shd w:val="clear" w:color="auto" w:fill="FFFFFF"/>
          <w:lang w:val="es-ES"/>
        </w:rPr>
        <w:t xml:space="preserve"> o daños del cultivo principal al compensarlo con otros productos o actividades. El indicador se </w:t>
      </w:r>
      <w:r w:rsidR="00CC32F5" w:rsidRPr="00A14E92">
        <w:rPr>
          <w:rFonts w:cs="Arial"/>
          <w:szCs w:val="22"/>
          <w:shd w:val="clear" w:color="auto" w:fill="FFFFFF"/>
          <w:lang w:val="es-ES"/>
        </w:rPr>
        <w:t>calcul</w:t>
      </w:r>
      <w:r w:rsidR="00015C81" w:rsidRPr="00A14E92">
        <w:rPr>
          <w:rFonts w:cs="Arial"/>
          <w:szCs w:val="22"/>
          <w:shd w:val="clear" w:color="auto" w:fill="FFFFFF"/>
          <w:lang w:val="es-ES"/>
        </w:rPr>
        <w:t>a según</w:t>
      </w:r>
      <w:r w:rsidRPr="00A14E92">
        <w:rPr>
          <w:rFonts w:cs="Arial"/>
          <w:szCs w:val="22"/>
          <w:shd w:val="clear" w:color="auto" w:fill="FFFFFF"/>
          <w:lang w:val="es-ES"/>
        </w:rPr>
        <w:t xml:space="preserve"> </w:t>
      </w:r>
      <w:r w:rsidR="00CC32F5" w:rsidRPr="00A14E92">
        <w:rPr>
          <w:rFonts w:cs="Arial"/>
          <w:szCs w:val="22"/>
          <w:shd w:val="clear" w:color="auto" w:fill="FFFFFF"/>
          <w:lang w:val="es-ES"/>
        </w:rPr>
        <w:t xml:space="preserve">los supuestos del </w:t>
      </w:r>
      <w:proofErr w:type="spellStart"/>
      <w:r w:rsidR="00CC32F5" w:rsidRPr="00A14E92">
        <w:rPr>
          <w:rFonts w:cs="Arial"/>
          <w:szCs w:val="22"/>
          <w:shd w:val="clear" w:color="auto" w:fill="FFFFFF"/>
          <w:lang w:val="es-ES"/>
        </w:rPr>
        <w:t>agroecosistema</w:t>
      </w:r>
      <w:proofErr w:type="spellEnd"/>
      <w:r w:rsidR="00CC32F5" w:rsidRPr="00A14E92">
        <w:rPr>
          <w:rFonts w:cs="Arial"/>
          <w:szCs w:val="22"/>
          <w:shd w:val="clear" w:color="auto" w:fill="FFFFFF"/>
          <w:lang w:val="es-ES"/>
        </w:rPr>
        <w:t xml:space="preserve"> tipo y las estrategias de diversificación para caficultores </w:t>
      </w:r>
      <w:r w:rsidR="00124C6D" w:rsidRPr="00A14E92">
        <w:rPr>
          <w:rFonts w:cs="Arial"/>
          <w:szCs w:val="22"/>
          <w:shd w:val="clear" w:color="auto" w:fill="FFFFFF"/>
          <w:lang w:val="es-ES"/>
        </w:rPr>
        <w:t xml:space="preserve">reportadas por </w:t>
      </w:r>
      <w:r w:rsidR="00842B31" w:rsidRPr="00A14E92">
        <w:rPr>
          <w:rFonts w:cs="Arial"/>
          <w:szCs w:val="22"/>
          <w:shd w:val="clear" w:color="auto" w:fill="FFFFFF"/>
          <w:lang w:val="es-ES"/>
        </w:rPr>
        <w:t xml:space="preserve">Osorio, </w:t>
      </w:r>
      <w:proofErr w:type="spellStart"/>
      <w:r w:rsidR="00842B31" w:rsidRPr="00A14E92">
        <w:rPr>
          <w:rFonts w:cs="Arial"/>
          <w:szCs w:val="22"/>
          <w:shd w:val="clear" w:color="auto" w:fill="FFFFFF"/>
          <w:lang w:val="es-ES"/>
        </w:rPr>
        <w:t>Aramburo</w:t>
      </w:r>
      <w:proofErr w:type="spellEnd"/>
      <w:r w:rsidR="00842B31" w:rsidRPr="00A14E92">
        <w:rPr>
          <w:rFonts w:cs="Arial"/>
          <w:szCs w:val="22"/>
          <w:shd w:val="clear" w:color="auto" w:fill="FFFFFF"/>
          <w:lang w:val="es-ES"/>
        </w:rPr>
        <w:t xml:space="preserve"> </w:t>
      </w:r>
      <w:r w:rsidR="00124C6D" w:rsidRPr="00A14E92">
        <w:rPr>
          <w:rFonts w:cs="Arial"/>
          <w:szCs w:val="22"/>
          <w:shd w:val="clear" w:color="auto" w:fill="FFFFFF"/>
          <w:lang w:val="es-ES"/>
        </w:rPr>
        <w:t>y</w:t>
      </w:r>
      <w:r w:rsidR="00CC32F5" w:rsidRPr="00A14E92">
        <w:rPr>
          <w:rFonts w:cs="Arial"/>
          <w:szCs w:val="22"/>
          <w:shd w:val="clear" w:color="auto" w:fill="FFFFFF"/>
          <w:lang w:val="es-ES"/>
        </w:rPr>
        <w:t xml:space="preserve"> </w:t>
      </w:r>
      <w:r w:rsidR="00842B31" w:rsidRPr="00A14E92">
        <w:rPr>
          <w:rFonts w:cs="Arial"/>
          <w:szCs w:val="22"/>
          <w:shd w:val="clear" w:color="auto" w:fill="FFFFFF"/>
          <w:lang w:val="es-ES"/>
        </w:rPr>
        <w:t>Morales</w:t>
      </w:r>
      <w:r w:rsidR="00CC32F5" w:rsidRPr="00A14E92">
        <w:rPr>
          <w:rFonts w:cs="Arial"/>
          <w:szCs w:val="22"/>
          <w:shd w:val="clear" w:color="auto" w:fill="FFFFFF"/>
          <w:lang w:val="es-ES"/>
        </w:rPr>
        <w:t xml:space="preserve"> </w:t>
      </w:r>
      <w:r w:rsidR="00124C6D" w:rsidRPr="00A14E92">
        <w:rPr>
          <w:rFonts w:cs="Arial"/>
          <w:szCs w:val="22"/>
          <w:shd w:val="clear" w:color="auto" w:fill="FFFFFF"/>
          <w:lang w:val="es-ES"/>
        </w:rPr>
        <w:t>(</w:t>
      </w:r>
      <w:r w:rsidR="00842B31" w:rsidRPr="00A14E92">
        <w:rPr>
          <w:rFonts w:cs="Arial"/>
          <w:szCs w:val="22"/>
          <w:shd w:val="clear" w:color="auto" w:fill="FFFFFF"/>
          <w:lang w:val="es-ES"/>
        </w:rPr>
        <w:t>2011)</w:t>
      </w:r>
      <w:r w:rsidR="00CC32F5" w:rsidRPr="00A14E92">
        <w:rPr>
          <w:rFonts w:cs="Arial"/>
          <w:szCs w:val="22"/>
          <w:shd w:val="clear" w:color="auto" w:fill="FFFFFF"/>
          <w:lang w:val="es-ES"/>
        </w:rPr>
        <w:t>. En el modelo dinámico la DI se relaciona con variables como</w:t>
      </w:r>
      <w:r w:rsidR="00D47154" w:rsidRPr="00A14E92">
        <w:rPr>
          <w:rFonts w:cs="Arial"/>
          <w:szCs w:val="22"/>
          <w:shd w:val="clear" w:color="auto" w:fill="FFFFFF"/>
          <w:lang w:val="es-ES"/>
        </w:rPr>
        <w:t>:</w:t>
      </w:r>
      <w:r w:rsidR="00CC32F5" w:rsidRPr="00A14E92">
        <w:rPr>
          <w:rFonts w:cs="Arial"/>
          <w:szCs w:val="22"/>
          <w:shd w:val="clear" w:color="auto" w:fill="FFFFFF"/>
          <w:lang w:val="es-ES"/>
        </w:rPr>
        <w:t xml:space="preserve"> g</w:t>
      </w:r>
      <w:r w:rsidR="00B848B1" w:rsidRPr="00A14E92">
        <w:rPr>
          <w:rFonts w:cs="Arial"/>
          <w:szCs w:val="22"/>
          <w:shd w:val="clear" w:color="auto" w:fill="FFFFFF"/>
          <w:lang w:val="es-ES"/>
        </w:rPr>
        <w:t>eneración de empleo agrícola</w:t>
      </w:r>
      <w:r w:rsidR="00CC32F5" w:rsidRPr="00A14E92">
        <w:rPr>
          <w:rFonts w:cs="Arial"/>
          <w:szCs w:val="22"/>
          <w:shd w:val="clear" w:color="auto" w:fill="FFFFFF"/>
          <w:lang w:val="es-ES"/>
        </w:rPr>
        <w:t xml:space="preserve"> (GEA), d</w:t>
      </w:r>
      <w:r w:rsidR="00B848B1" w:rsidRPr="00A14E92">
        <w:rPr>
          <w:rFonts w:cs="Arial"/>
          <w:szCs w:val="22"/>
          <w:shd w:val="clear" w:color="auto" w:fill="FFFFFF"/>
          <w:lang w:val="es-ES"/>
        </w:rPr>
        <w:t xml:space="preserve">iversificación de la producción </w:t>
      </w:r>
      <w:r w:rsidR="00CC32F5" w:rsidRPr="00A14E92">
        <w:rPr>
          <w:rFonts w:cs="Arial"/>
          <w:szCs w:val="22"/>
          <w:shd w:val="clear" w:color="auto" w:fill="FFFFFF"/>
          <w:lang w:val="es-ES"/>
        </w:rPr>
        <w:t>(A1), e</w:t>
      </w:r>
      <w:r w:rsidR="00B848B1" w:rsidRPr="00A14E92">
        <w:rPr>
          <w:rFonts w:cs="Arial"/>
          <w:szCs w:val="22"/>
          <w:shd w:val="clear" w:color="auto" w:fill="FFFFFF"/>
          <w:lang w:val="es-ES"/>
        </w:rPr>
        <w:t xml:space="preserve">strategias o mecanismos de agregación de valor </w:t>
      </w:r>
      <w:r w:rsidR="00CC32F5" w:rsidRPr="00A14E92">
        <w:rPr>
          <w:rFonts w:cs="Arial"/>
          <w:szCs w:val="22"/>
          <w:shd w:val="clear" w:color="auto" w:fill="FFFFFF"/>
          <w:lang w:val="es-ES"/>
        </w:rPr>
        <w:t>(EMAV)</w:t>
      </w:r>
      <w:r w:rsidR="000042F7" w:rsidRPr="00A14E92">
        <w:rPr>
          <w:rFonts w:cs="Arial"/>
          <w:szCs w:val="22"/>
          <w:shd w:val="clear" w:color="auto" w:fill="FFFFFF"/>
          <w:lang w:val="es-ES"/>
        </w:rPr>
        <w:t xml:space="preserve"> y</w:t>
      </w:r>
      <w:r w:rsidR="00CC32F5" w:rsidRPr="00A14E92">
        <w:rPr>
          <w:rFonts w:cs="Arial"/>
          <w:szCs w:val="22"/>
          <w:shd w:val="clear" w:color="auto" w:fill="FFFFFF"/>
          <w:lang w:val="es-ES"/>
        </w:rPr>
        <w:t xml:space="preserve"> v</w:t>
      </w:r>
      <w:r w:rsidR="00B848B1" w:rsidRPr="00A14E92">
        <w:rPr>
          <w:rFonts w:cs="Arial"/>
          <w:szCs w:val="22"/>
          <w:shd w:val="clear" w:color="auto" w:fill="FFFFFF"/>
          <w:lang w:val="es-ES"/>
        </w:rPr>
        <w:t>alorización de residuos</w:t>
      </w:r>
      <w:r w:rsidR="00CC32F5" w:rsidRPr="00A14E92">
        <w:rPr>
          <w:rFonts w:cs="Arial"/>
          <w:szCs w:val="22"/>
          <w:shd w:val="clear" w:color="auto" w:fill="FFFFFF"/>
          <w:lang w:val="es-ES"/>
        </w:rPr>
        <w:t xml:space="preserve"> (VR) </w:t>
      </w:r>
      <w:r w:rsidR="00842B31" w:rsidRPr="00A14E92">
        <w:rPr>
          <w:rFonts w:cs="Arial"/>
          <w:szCs w:val="22"/>
          <w:shd w:val="clear" w:color="auto" w:fill="FFFFFF"/>
          <w:lang w:val="es-ES"/>
        </w:rPr>
        <w:t>(</w:t>
      </w:r>
      <w:r w:rsidR="00A46971" w:rsidRPr="00A14E92">
        <w:rPr>
          <w:rFonts w:cs="Arial"/>
          <w:szCs w:val="22"/>
          <w:shd w:val="clear" w:color="auto" w:fill="FFFFFF"/>
          <w:lang w:val="es-ES"/>
        </w:rPr>
        <w:t>e</w:t>
      </w:r>
      <w:r w:rsidR="00842B31" w:rsidRPr="00A14E92">
        <w:rPr>
          <w:rFonts w:cs="Arial"/>
          <w:szCs w:val="22"/>
          <w:shd w:val="clear" w:color="auto" w:fill="FFFFFF"/>
          <w:lang w:val="es-ES"/>
        </w:rPr>
        <w:t>cuación 2</w:t>
      </w:r>
      <w:r w:rsidR="00C0316E" w:rsidRPr="00A14E92">
        <w:rPr>
          <w:rFonts w:cs="Arial"/>
          <w:szCs w:val="22"/>
          <w:shd w:val="clear" w:color="auto" w:fill="FFFFFF"/>
          <w:lang w:val="es-ES"/>
        </w:rPr>
        <w:t>2</w:t>
      </w:r>
      <w:r w:rsidR="00842B31" w:rsidRPr="00A14E92">
        <w:rPr>
          <w:rFonts w:cs="Arial"/>
          <w:szCs w:val="22"/>
          <w:shd w:val="clear" w:color="auto" w:fill="FFFFFF"/>
          <w:lang w:val="es-ES"/>
        </w:rPr>
        <w:t>).</w:t>
      </w:r>
      <w:r w:rsidR="00CC32F5" w:rsidRPr="00A14E92">
        <w:rPr>
          <w:rFonts w:cs="Arial"/>
          <w:szCs w:val="22"/>
          <w:shd w:val="clear" w:color="auto" w:fill="FFFFFF"/>
          <w:lang w:val="es-ES"/>
        </w:rPr>
        <w:t xml:space="preserve"> Los SE valorados por el indicador DI se relacionan con </w:t>
      </w:r>
      <w:r w:rsidR="00D47154" w:rsidRPr="00A14E92">
        <w:rPr>
          <w:rFonts w:cs="Arial"/>
          <w:szCs w:val="22"/>
          <w:shd w:val="clear" w:color="auto" w:fill="FFFFFF"/>
          <w:lang w:val="es-ES"/>
        </w:rPr>
        <w:t xml:space="preserve">la </w:t>
      </w:r>
      <w:r w:rsidR="00CC32F5" w:rsidRPr="00A14E92">
        <w:rPr>
          <w:rFonts w:cs="Arial"/>
          <w:szCs w:val="22"/>
          <w:shd w:val="clear" w:color="auto" w:fill="FFFFFF"/>
          <w:lang w:val="es-ES"/>
        </w:rPr>
        <w:t>producción de materia primas</w:t>
      </w:r>
      <w:r w:rsidR="000042F7" w:rsidRPr="00A14E92">
        <w:rPr>
          <w:rFonts w:cs="Arial"/>
          <w:szCs w:val="22"/>
          <w:shd w:val="clear" w:color="auto" w:fill="FFFFFF"/>
          <w:lang w:val="es-ES"/>
        </w:rPr>
        <w:t xml:space="preserve"> para construcción, manufactura y</w:t>
      </w:r>
      <w:r w:rsidR="00CC32F5" w:rsidRPr="00A14E92">
        <w:rPr>
          <w:rFonts w:cs="Arial"/>
          <w:szCs w:val="22"/>
          <w:shd w:val="clear" w:color="auto" w:fill="FFFFFF"/>
          <w:lang w:val="es-ES"/>
        </w:rPr>
        <w:t xml:space="preserve"> procesamiento (Pmp-35), </w:t>
      </w:r>
      <w:r w:rsidR="00D47154" w:rsidRPr="00A14E92">
        <w:rPr>
          <w:rFonts w:cs="Arial"/>
          <w:szCs w:val="22"/>
          <w:shd w:val="clear" w:color="auto" w:fill="FFFFFF"/>
          <w:lang w:val="es-ES"/>
        </w:rPr>
        <w:t xml:space="preserve">la </w:t>
      </w:r>
      <w:r w:rsidR="00CC32F5" w:rsidRPr="00A14E92">
        <w:rPr>
          <w:rFonts w:cs="Arial"/>
          <w:szCs w:val="22"/>
          <w:shd w:val="clear" w:color="auto" w:fill="FFFFFF"/>
          <w:lang w:val="es-ES"/>
        </w:rPr>
        <w:t>generación de productos secundarios como leña, resinas y frutos (Pmp-36),</w:t>
      </w:r>
      <w:r w:rsidR="005C604D" w:rsidRPr="00A14E92">
        <w:rPr>
          <w:rFonts w:cs="Arial"/>
          <w:szCs w:val="22"/>
          <w:shd w:val="clear" w:color="auto" w:fill="FFFFFF"/>
          <w:lang w:val="es-ES"/>
        </w:rPr>
        <w:t xml:space="preserve"> </w:t>
      </w:r>
      <w:r w:rsidR="00D47154" w:rsidRPr="00A14E92">
        <w:rPr>
          <w:rFonts w:cs="Arial"/>
          <w:szCs w:val="22"/>
          <w:shd w:val="clear" w:color="auto" w:fill="FFFFFF"/>
          <w:lang w:val="es-ES"/>
        </w:rPr>
        <w:t xml:space="preserve">la </w:t>
      </w:r>
      <w:r w:rsidR="00CC32F5" w:rsidRPr="00A14E92">
        <w:rPr>
          <w:rFonts w:cs="Arial"/>
          <w:szCs w:val="22"/>
          <w:shd w:val="clear" w:color="auto" w:fill="FFFFFF"/>
          <w:lang w:val="es-ES"/>
        </w:rPr>
        <w:t xml:space="preserve">producción de combustibles y energía (Pmp-37), </w:t>
      </w:r>
      <w:r w:rsidR="00D47154" w:rsidRPr="00A14E92">
        <w:rPr>
          <w:rFonts w:cs="Arial"/>
          <w:szCs w:val="22"/>
          <w:shd w:val="clear" w:color="auto" w:fill="FFFFFF"/>
          <w:lang w:val="es-ES"/>
        </w:rPr>
        <w:t xml:space="preserve">la </w:t>
      </w:r>
      <w:r w:rsidR="00CC32F5" w:rsidRPr="00A14E92">
        <w:rPr>
          <w:rFonts w:cs="Arial"/>
          <w:szCs w:val="22"/>
          <w:shd w:val="clear" w:color="auto" w:fill="FFFFFF"/>
          <w:lang w:val="es-ES"/>
        </w:rPr>
        <w:t xml:space="preserve">producción de abonos verdes (Pmp-38), </w:t>
      </w:r>
      <w:r w:rsidR="00D47154" w:rsidRPr="00A14E92">
        <w:rPr>
          <w:rFonts w:cs="Arial"/>
          <w:szCs w:val="22"/>
          <w:shd w:val="clear" w:color="auto" w:fill="FFFFFF"/>
          <w:lang w:val="es-ES"/>
        </w:rPr>
        <w:t xml:space="preserve">la </w:t>
      </w:r>
      <w:r w:rsidR="00CC32F5" w:rsidRPr="00A14E92">
        <w:rPr>
          <w:rFonts w:cs="Arial"/>
          <w:szCs w:val="22"/>
          <w:shd w:val="clear" w:color="auto" w:fill="FFFFFF"/>
          <w:lang w:val="es-ES"/>
        </w:rPr>
        <w:t>producción de fertilizantes (Pmp-39)</w:t>
      </w:r>
      <w:r w:rsidR="005C604D" w:rsidRPr="00A14E92">
        <w:rPr>
          <w:rFonts w:cs="Arial"/>
          <w:szCs w:val="22"/>
          <w:shd w:val="clear" w:color="auto" w:fill="FFFFFF"/>
          <w:lang w:val="es-ES"/>
        </w:rPr>
        <w:t xml:space="preserve">, </w:t>
      </w:r>
      <w:r w:rsidR="00D47154" w:rsidRPr="00A14E92">
        <w:rPr>
          <w:rFonts w:cs="Arial"/>
          <w:szCs w:val="22"/>
          <w:shd w:val="clear" w:color="auto" w:fill="FFFFFF"/>
          <w:lang w:val="es-ES"/>
        </w:rPr>
        <w:t xml:space="preserve">la </w:t>
      </w:r>
      <w:r w:rsidR="005C604D" w:rsidRPr="00A14E92">
        <w:rPr>
          <w:rFonts w:cs="Arial"/>
          <w:szCs w:val="22"/>
          <w:shd w:val="clear" w:color="auto" w:fill="FFFFFF"/>
          <w:lang w:val="es-ES"/>
        </w:rPr>
        <w:t>provisión de semillas y/o especies locales adaptadas (Pps-40)</w:t>
      </w:r>
      <w:r w:rsidR="00EA25C4" w:rsidRPr="00A14E92">
        <w:rPr>
          <w:rFonts w:cs="Arial"/>
          <w:szCs w:val="22"/>
          <w:shd w:val="clear" w:color="auto" w:fill="FFFFFF"/>
          <w:lang w:val="es-ES"/>
        </w:rPr>
        <w:t xml:space="preserve"> </w:t>
      </w:r>
      <w:r w:rsidR="000042F7" w:rsidRPr="00A14E92">
        <w:rPr>
          <w:rFonts w:cs="Arial"/>
          <w:szCs w:val="22"/>
          <w:shd w:val="clear" w:color="auto" w:fill="FFFFFF"/>
          <w:lang w:val="es-ES"/>
        </w:rPr>
        <w:t>y</w:t>
      </w:r>
      <w:r w:rsidR="00D47154" w:rsidRPr="00A14E92">
        <w:rPr>
          <w:rFonts w:cs="Arial"/>
          <w:szCs w:val="22"/>
          <w:shd w:val="clear" w:color="auto" w:fill="FFFFFF"/>
          <w:lang w:val="es-ES"/>
        </w:rPr>
        <w:t xml:space="preserve"> la</w:t>
      </w:r>
      <w:r w:rsidR="000042F7" w:rsidRPr="00A14E92">
        <w:rPr>
          <w:rFonts w:cs="Arial"/>
          <w:szCs w:val="22"/>
          <w:shd w:val="clear" w:color="auto" w:fill="FFFFFF"/>
          <w:lang w:val="es-ES"/>
        </w:rPr>
        <w:t xml:space="preserve"> </w:t>
      </w:r>
      <w:r w:rsidR="005C604D" w:rsidRPr="00A14E92">
        <w:rPr>
          <w:rFonts w:cs="Arial"/>
          <w:szCs w:val="22"/>
          <w:shd w:val="clear" w:color="auto" w:fill="FFFFFF"/>
          <w:lang w:val="es-ES"/>
        </w:rPr>
        <w:t>generación de actividades conexas (Turismo rural) (Ire-44).</w:t>
      </w:r>
    </w:p>
    <w:p w14:paraId="63DDB4C6" w14:textId="77777777" w:rsidR="00842B31" w:rsidRPr="00A14E92" w:rsidRDefault="00842B31" w:rsidP="006F641C">
      <w:pPr>
        <w:ind w:left="-57" w:right="-57"/>
        <w:jc w:val="left"/>
        <w:rPr>
          <w:rFonts w:cs="Arial"/>
          <w:sz w:val="16"/>
          <w:szCs w:val="16"/>
          <w:lang w:val="es-ES"/>
        </w:rPr>
      </w:pPr>
    </w:p>
    <w:p w14:paraId="3CDB60B4" w14:textId="35EC20B9" w:rsidR="00921968" w:rsidRPr="00A14E92" w:rsidRDefault="00F9129A" w:rsidP="006F641C">
      <w:pPr>
        <w:ind w:left="-57" w:right="-57"/>
        <w:rPr>
          <w:rFonts w:cs="Arial"/>
          <w:szCs w:val="22"/>
          <w:shd w:val="clear" w:color="auto" w:fill="FFFFFF"/>
          <w:lang w:val="es-ES"/>
        </w:rPr>
      </w:pPr>
      <w:r w:rsidRPr="00A14E92">
        <w:rPr>
          <w:rFonts w:cs="Arial"/>
          <w:szCs w:val="22"/>
          <w:shd w:val="clear" w:color="auto" w:fill="FFFFFF"/>
          <w:lang w:val="es-ES"/>
        </w:rPr>
        <w:t xml:space="preserve">El indicador </w:t>
      </w:r>
      <w:r w:rsidR="00753C3A" w:rsidRPr="00A14E92">
        <w:rPr>
          <w:rFonts w:cs="Arial"/>
          <w:szCs w:val="22"/>
          <w:shd w:val="clear" w:color="auto" w:fill="FFFFFF"/>
          <w:lang w:val="es-ES"/>
        </w:rPr>
        <w:t>v</w:t>
      </w:r>
      <w:r w:rsidR="001F5C9B" w:rsidRPr="00A14E92">
        <w:rPr>
          <w:rFonts w:cs="Arial"/>
          <w:szCs w:val="22"/>
          <w:shd w:val="clear" w:color="auto" w:fill="FFFFFF"/>
          <w:lang w:val="es-ES"/>
        </w:rPr>
        <w:t>alorización de residuos (VR)</w:t>
      </w:r>
      <w:r w:rsidRPr="00A14E92">
        <w:rPr>
          <w:rFonts w:cs="Arial"/>
          <w:szCs w:val="22"/>
          <w:shd w:val="clear" w:color="auto" w:fill="FFFFFF"/>
          <w:lang w:val="es-ES"/>
        </w:rPr>
        <w:t xml:space="preserve"> </w:t>
      </w:r>
      <w:r w:rsidR="00DE26DD" w:rsidRPr="00A14E92">
        <w:rPr>
          <w:rFonts w:cs="Arial"/>
          <w:szCs w:val="22"/>
          <w:shd w:val="clear" w:color="auto" w:fill="FFFFFF"/>
          <w:lang w:val="es-ES"/>
        </w:rPr>
        <w:t xml:space="preserve">determina la cantidad de residuos en </w:t>
      </w:r>
      <w:r w:rsidRPr="00A14E92">
        <w:rPr>
          <w:rFonts w:cs="Arial"/>
          <w:szCs w:val="22"/>
          <w:shd w:val="clear" w:color="auto" w:fill="FFFFFF"/>
          <w:lang w:val="es-ES"/>
        </w:rPr>
        <w:t>Kg/ha</w:t>
      </w:r>
      <w:r w:rsidR="00DE26DD" w:rsidRPr="00A14E92">
        <w:rPr>
          <w:rFonts w:cs="Arial"/>
          <w:szCs w:val="22"/>
          <w:shd w:val="clear" w:color="auto" w:fill="FFFFFF"/>
          <w:lang w:val="es-ES"/>
        </w:rPr>
        <w:t>-</w:t>
      </w:r>
      <w:r w:rsidRPr="00A14E92">
        <w:rPr>
          <w:rFonts w:cs="Arial"/>
          <w:szCs w:val="22"/>
          <w:shd w:val="clear" w:color="auto" w:fill="FFFFFF"/>
          <w:lang w:val="es-ES"/>
        </w:rPr>
        <w:t>año</w:t>
      </w:r>
      <w:r w:rsidR="00DE26DD" w:rsidRPr="00A14E92">
        <w:rPr>
          <w:rFonts w:cs="Arial"/>
          <w:szCs w:val="22"/>
          <w:shd w:val="clear" w:color="auto" w:fill="FFFFFF"/>
          <w:lang w:val="es-ES"/>
        </w:rPr>
        <w:t xml:space="preserve"> generados por el </w:t>
      </w:r>
      <w:proofErr w:type="spellStart"/>
      <w:r w:rsidR="00DE26DD" w:rsidRPr="00A14E92">
        <w:rPr>
          <w:rFonts w:cs="Arial"/>
          <w:szCs w:val="22"/>
          <w:shd w:val="clear" w:color="auto" w:fill="FFFFFF"/>
          <w:lang w:val="es-ES"/>
        </w:rPr>
        <w:t>agroecosistema</w:t>
      </w:r>
      <w:proofErr w:type="spellEnd"/>
      <w:r w:rsidR="00DE26DD" w:rsidRPr="00A14E92">
        <w:rPr>
          <w:rFonts w:cs="Arial"/>
          <w:szCs w:val="22"/>
          <w:shd w:val="clear" w:color="auto" w:fill="FFFFFF"/>
          <w:lang w:val="es-ES"/>
        </w:rPr>
        <w:t xml:space="preserve"> y posteriormente aprovechados. </w:t>
      </w:r>
      <w:r w:rsidR="00F923DC" w:rsidRPr="00A14E92">
        <w:rPr>
          <w:rFonts w:cs="Arial"/>
          <w:szCs w:val="22"/>
          <w:shd w:val="clear" w:color="auto" w:fill="FFFFFF"/>
          <w:lang w:val="es-ES"/>
        </w:rPr>
        <w:t xml:space="preserve">El indicador </w:t>
      </w:r>
      <w:r w:rsidR="00A46971" w:rsidRPr="00A14E92">
        <w:rPr>
          <w:rFonts w:cs="Arial"/>
          <w:szCs w:val="22"/>
          <w:shd w:val="clear" w:color="auto" w:fill="FFFFFF"/>
          <w:lang w:val="es-ES"/>
        </w:rPr>
        <w:t>propuesto</w:t>
      </w:r>
      <w:r w:rsidR="00F923DC" w:rsidRPr="00A14E92">
        <w:rPr>
          <w:rFonts w:cs="Arial"/>
          <w:szCs w:val="22"/>
          <w:shd w:val="clear" w:color="auto" w:fill="FFFFFF"/>
          <w:lang w:val="es-ES"/>
        </w:rPr>
        <w:t xml:space="preserve"> por Funes-</w:t>
      </w:r>
      <w:proofErr w:type="spellStart"/>
      <w:r w:rsidR="00F923DC" w:rsidRPr="00A14E92">
        <w:rPr>
          <w:rFonts w:cs="Arial"/>
          <w:szCs w:val="22"/>
          <w:shd w:val="clear" w:color="auto" w:fill="FFFFFF"/>
          <w:lang w:val="es-ES"/>
        </w:rPr>
        <w:t>Monzote</w:t>
      </w:r>
      <w:proofErr w:type="spellEnd"/>
      <w:r w:rsidR="00F923DC" w:rsidRPr="00A14E92">
        <w:rPr>
          <w:rFonts w:cs="Arial"/>
          <w:szCs w:val="22"/>
          <w:shd w:val="clear" w:color="auto" w:fill="FFFFFF"/>
          <w:lang w:val="es-ES"/>
        </w:rPr>
        <w:t xml:space="preserve"> et al. (2011); </w:t>
      </w:r>
      <w:proofErr w:type="spellStart"/>
      <w:r w:rsidR="00F923DC" w:rsidRPr="00A14E92">
        <w:rPr>
          <w:rFonts w:cs="Arial"/>
          <w:szCs w:val="22"/>
          <w:shd w:val="clear" w:color="auto" w:fill="FFFFFF"/>
          <w:lang w:val="es-ES"/>
        </w:rPr>
        <w:t>Altieri</w:t>
      </w:r>
      <w:proofErr w:type="spellEnd"/>
      <w:r w:rsidR="00F923DC" w:rsidRPr="00A14E92">
        <w:rPr>
          <w:rFonts w:cs="Arial"/>
          <w:szCs w:val="22"/>
          <w:shd w:val="clear" w:color="auto" w:fill="FFFFFF"/>
          <w:lang w:val="es-ES"/>
        </w:rPr>
        <w:t xml:space="preserve"> et al. (2012) y Casimiro-Rodríguez (2016)</w:t>
      </w:r>
      <w:r w:rsidR="00A46971" w:rsidRPr="00A14E92">
        <w:rPr>
          <w:rFonts w:cs="Arial"/>
          <w:szCs w:val="22"/>
          <w:shd w:val="clear" w:color="auto" w:fill="FFFFFF"/>
          <w:lang w:val="es-ES"/>
        </w:rPr>
        <w:t xml:space="preserve"> </w:t>
      </w:r>
      <w:r w:rsidR="00F923DC" w:rsidRPr="00A14E92">
        <w:rPr>
          <w:rFonts w:cs="Arial"/>
          <w:szCs w:val="22"/>
          <w:shd w:val="clear" w:color="auto" w:fill="FFFFFF"/>
          <w:lang w:val="es-ES"/>
        </w:rPr>
        <w:t>considera la valorización de los residuos del proceso de beneficio (pulpa de café, mucilago) y el residuo del proceso de trillado (cisco</w:t>
      </w:r>
      <w:r w:rsidR="00A46971" w:rsidRPr="00A14E92">
        <w:rPr>
          <w:rFonts w:cs="Arial"/>
          <w:szCs w:val="22"/>
          <w:shd w:val="clear" w:color="auto" w:fill="FFFFFF"/>
          <w:lang w:val="es-ES"/>
        </w:rPr>
        <w:t>)</w:t>
      </w:r>
      <w:r w:rsidR="00921968" w:rsidRPr="00A14E92">
        <w:rPr>
          <w:rFonts w:cs="Arial"/>
          <w:szCs w:val="22"/>
          <w:shd w:val="clear" w:color="auto" w:fill="FFFFFF"/>
          <w:lang w:val="es-ES"/>
        </w:rPr>
        <w:t xml:space="preserve"> (</w:t>
      </w:r>
      <w:r w:rsidR="00A46971" w:rsidRPr="00A14E92">
        <w:rPr>
          <w:rFonts w:cs="Arial"/>
          <w:szCs w:val="22"/>
          <w:shd w:val="clear" w:color="auto" w:fill="FFFFFF"/>
          <w:lang w:val="es-ES"/>
        </w:rPr>
        <w:t>e</w:t>
      </w:r>
      <w:r w:rsidR="00921968" w:rsidRPr="00A14E92">
        <w:rPr>
          <w:rFonts w:cs="Arial"/>
          <w:szCs w:val="22"/>
          <w:shd w:val="clear" w:color="auto" w:fill="FFFFFF"/>
          <w:lang w:val="es-ES"/>
        </w:rPr>
        <w:t>cuación 2</w:t>
      </w:r>
      <w:r w:rsidR="00C0316E" w:rsidRPr="00A14E92">
        <w:rPr>
          <w:rFonts w:cs="Arial"/>
          <w:szCs w:val="22"/>
          <w:shd w:val="clear" w:color="auto" w:fill="FFFFFF"/>
          <w:lang w:val="es-ES"/>
        </w:rPr>
        <w:t>3</w:t>
      </w:r>
      <w:r w:rsidR="00921968" w:rsidRPr="00A14E92">
        <w:rPr>
          <w:rFonts w:cs="Arial"/>
          <w:szCs w:val="22"/>
          <w:shd w:val="clear" w:color="auto" w:fill="FFFFFF"/>
          <w:lang w:val="es-ES"/>
        </w:rPr>
        <w:t>)</w:t>
      </w:r>
      <w:r w:rsidR="000216E9" w:rsidRPr="00A14E92">
        <w:rPr>
          <w:rFonts w:cs="Arial"/>
          <w:szCs w:val="22"/>
          <w:shd w:val="clear" w:color="auto" w:fill="FFFFFF"/>
          <w:lang w:val="es-ES"/>
        </w:rPr>
        <w:t>. E</w:t>
      </w:r>
      <w:r w:rsidR="00F923DC" w:rsidRPr="00A14E92">
        <w:rPr>
          <w:rFonts w:cs="Arial"/>
          <w:szCs w:val="22"/>
          <w:shd w:val="clear" w:color="auto" w:fill="FFFFFF"/>
          <w:lang w:val="es-ES"/>
        </w:rPr>
        <w:t xml:space="preserve">l </w:t>
      </w:r>
      <w:r w:rsidR="00921968" w:rsidRPr="00A14E92">
        <w:rPr>
          <w:rFonts w:cs="Arial"/>
          <w:szCs w:val="22"/>
          <w:shd w:val="clear" w:color="auto" w:fill="FFFFFF"/>
          <w:lang w:val="es-ES"/>
        </w:rPr>
        <w:t>cálculo</w:t>
      </w:r>
      <w:r w:rsidR="00F923DC" w:rsidRPr="00A14E92">
        <w:rPr>
          <w:rFonts w:cs="Arial"/>
          <w:szCs w:val="22"/>
          <w:shd w:val="clear" w:color="auto" w:fill="FFFFFF"/>
          <w:lang w:val="es-ES"/>
        </w:rPr>
        <w:t xml:space="preserve"> del indicador se realiza </w:t>
      </w:r>
      <w:r w:rsidR="00AC1154" w:rsidRPr="00A14E92">
        <w:rPr>
          <w:rFonts w:cs="Arial"/>
          <w:szCs w:val="22"/>
          <w:shd w:val="clear" w:color="auto" w:fill="FFFFFF"/>
          <w:lang w:val="es-ES"/>
        </w:rPr>
        <w:t>según los supuestos del modelo y los rendimientos de café pergamino seco reportados por Rosero</w:t>
      </w:r>
      <w:r w:rsidR="00483117" w:rsidRPr="00A14E92">
        <w:rPr>
          <w:rFonts w:cs="Arial"/>
          <w:szCs w:val="22"/>
          <w:shd w:val="clear" w:color="auto" w:fill="FFFFFF"/>
          <w:lang w:val="es-ES"/>
        </w:rPr>
        <w:t xml:space="preserve"> et al. </w:t>
      </w:r>
      <w:r w:rsidR="00AC1154" w:rsidRPr="00A14E92">
        <w:rPr>
          <w:rFonts w:cs="Arial"/>
          <w:szCs w:val="22"/>
          <w:shd w:val="clear" w:color="auto" w:fill="FFFFFF"/>
          <w:lang w:val="es-ES"/>
        </w:rPr>
        <w:t>(2015)</w:t>
      </w:r>
      <w:r w:rsidR="000216E9" w:rsidRPr="00A14E92">
        <w:rPr>
          <w:rFonts w:cs="Arial"/>
          <w:szCs w:val="22"/>
          <w:shd w:val="clear" w:color="auto" w:fill="FFFFFF"/>
          <w:lang w:val="es-ES"/>
        </w:rPr>
        <w:t>;</w:t>
      </w:r>
      <w:r w:rsidR="00AC1154" w:rsidRPr="00A14E92">
        <w:rPr>
          <w:rFonts w:cs="Arial"/>
          <w:szCs w:val="22"/>
          <w:shd w:val="clear" w:color="auto" w:fill="FFFFFF"/>
          <w:lang w:val="es-ES"/>
        </w:rPr>
        <w:t xml:space="preserve"> </w:t>
      </w:r>
      <w:proofErr w:type="spellStart"/>
      <w:r w:rsidR="00AC1154" w:rsidRPr="00A14E92">
        <w:rPr>
          <w:rFonts w:cs="Arial"/>
          <w:szCs w:val="22"/>
          <w:shd w:val="clear" w:color="auto" w:fill="FFFFFF"/>
          <w:lang w:val="es-ES"/>
        </w:rPr>
        <w:t>Farf</w:t>
      </w:r>
      <w:r w:rsidR="00753C3A" w:rsidRPr="00A14E92">
        <w:rPr>
          <w:rFonts w:cs="Arial"/>
          <w:szCs w:val="22"/>
          <w:shd w:val="clear" w:color="auto" w:fill="FFFFFF"/>
          <w:lang w:val="es-ES"/>
        </w:rPr>
        <w:t>a</w:t>
      </w:r>
      <w:r w:rsidR="00AC1154" w:rsidRPr="00A14E92">
        <w:rPr>
          <w:rFonts w:cs="Arial"/>
          <w:szCs w:val="22"/>
          <w:shd w:val="clear" w:color="auto" w:fill="FFFFFF"/>
          <w:lang w:val="es-ES"/>
        </w:rPr>
        <w:t>n</w:t>
      </w:r>
      <w:proofErr w:type="spellEnd"/>
      <w:r w:rsidR="00AC1154" w:rsidRPr="00A14E92">
        <w:rPr>
          <w:rFonts w:cs="Arial"/>
          <w:szCs w:val="22"/>
          <w:shd w:val="clear" w:color="auto" w:fill="FFFFFF"/>
          <w:lang w:val="es-ES"/>
        </w:rPr>
        <w:t xml:space="preserve"> y Sánchez (2016)</w:t>
      </w:r>
      <w:r w:rsidR="000216E9" w:rsidRPr="00A14E92">
        <w:rPr>
          <w:rFonts w:cs="Arial"/>
          <w:szCs w:val="22"/>
          <w:shd w:val="clear" w:color="auto" w:fill="FFFFFF"/>
          <w:lang w:val="es-ES"/>
        </w:rPr>
        <w:t>. L</w:t>
      </w:r>
      <w:r w:rsidR="00AC1154" w:rsidRPr="00A14E92">
        <w:rPr>
          <w:rFonts w:cs="Arial"/>
          <w:szCs w:val="22"/>
          <w:shd w:val="clear" w:color="auto" w:fill="FFFFFF"/>
          <w:lang w:val="es-ES"/>
        </w:rPr>
        <w:t>os cálculos y parámetros de equivalencia entre los rendimientos de café pergamino sec</w:t>
      </w:r>
      <w:r w:rsidR="000042F7" w:rsidRPr="00A14E92">
        <w:rPr>
          <w:rFonts w:cs="Arial"/>
          <w:szCs w:val="22"/>
          <w:shd w:val="clear" w:color="auto" w:fill="FFFFFF"/>
          <w:lang w:val="es-ES"/>
        </w:rPr>
        <w:t xml:space="preserve">o y los subproductos generados son detallados en el </w:t>
      </w:r>
      <w:r w:rsidR="00256781" w:rsidRPr="00A14E92">
        <w:rPr>
          <w:rFonts w:cs="Arial"/>
          <w:szCs w:val="22"/>
          <w:shd w:val="clear" w:color="auto" w:fill="FFFFFF"/>
          <w:lang w:val="es-ES"/>
        </w:rPr>
        <w:t>a</w:t>
      </w:r>
      <w:r w:rsidR="00AC1154" w:rsidRPr="00A14E92">
        <w:rPr>
          <w:rFonts w:cs="Arial"/>
          <w:szCs w:val="22"/>
          <w:shd w:val="clear" w:color="auto" w:fill="FFFFFF"/>
          <w:lang w:val="es-ES"/>
        </w:rPr>
        <w:t xml:space="preserve">nexo </w:t>
      </w:r>
      <w:r w:rsidR="00C30921" w:rsidRPr="00A14E92">
        <w:rPr>
          <w:rFonts w:cs="Arial"/>
          <w:szCs w:val="22"/>
          <w:shd w:val="clear" w:color="auto" w:fill="FFFFFF"/>
          <w:lang w:val="es-ES"/>
        </w:rPr>
        <w:t>D</w:t>
      </w:r>
      <w:r w:rsidR="000042F7" w:rsidRPr="00A14E92">
        <w:rPr>
          <w:rFonts w:cs="Arial"/>
          <w:szCs w:val="22"/>
          <w:shd w:val="clear" w:color="auto" w:fill="FFFFFF"/>
          <w:lang w:val="es-ES"/>
        </w:rPr>
        <w:t xml:space="preserve">. </w:t>
      </w:r>
      <w:r w:rsidR="00921968" w:rsidRPr="00A14E92">
        <w:rPr>
          <w:rFonts w:cs="Arial"/>
          <w:szCs w:val="22"/>
          <w:shd w:val="clear" w:color="auto" w:fill="FFFFFF"/>
          <w:lang w:val="es-ES"/>
        </w:rPr>
        <w:t>La VR valora la provisión de SE de regulación y producción como:  reducción de emisiones de dióxido de carbono (Rg-1), incorporación de residuos de cosechas y animales a los flujos de materia y energía (Rar-21), producción de combustibles y energía (Pmp-37), producción de abonos verdes (Pmp-38)</w:t>
      </w:r>
      <w:r w:rsidR="000042F7" w:rsidRPr="00A14E92">
        <w:rPr>
          <w:rFonts w:cs="Arial"/>
          <w:szCs w:val="22"/>
          <w:shd w:val="clear" w:color="auto" w:fill="FFFFFF"/>
          <w:lang w:val="es-ES"/>
        </w:rPr>
        <w:t xml:space="preserve"> y</w:t>
      </w:r>
      <w:r w:rsidR="00921968" w:rsidRPr="00A14E92">
        <w:rPr>
          <w:rFonts w:cs="Arial"/>
          <w:szCs w:val="22"/>
          <w:shd w:val="clear" w:color="auto" w:fill="FFFFFF"/>
          <w:lang w:val="es-ES"/>
        </w:rPr>
        <w:t xml:space="preserve"> producción de fertilizantes (Pmp-39).</w:t>
      </w:r>
    </w:p>
    <w:p w14:paraId="7C9C72F2" w14:textId="68EF3C8F" w:rsidR="001F5C9B" w:rsidRPr="00A14E92" w:rsidRDefault="001F5C9B" w:rsidP="006F641C">
      <w:pPr>
        <w:ind w:left="-57" w:right="-57"/>
        <w:rPr>
          <w:rFonts w:cs="Arial"/>
          <w:szCs w:val="22"/>
          <w:shd w:val="clear" w:color="auto" w:fill="FFFFFF"/>
          <w:lang w:val="es-ES"/>
        </w:rPr>
      </w:pPr>
    </w:p>
    <w:p w14:paraId="614AD110" w14:textId="3BB5765C" w:rsidR="00DD61BE" w:rsidRPr="00A14E92" w:rsidRDefault="00DD61BE" w:rsidP="006F641C">
      <w:pPr>
        <w:ind w:left="-57" w:right="-57"/>
        <w:rPr>
          <w:rFonts w:cs="Arial"/>
          <w:szCs w:val="22"/>
          <w:shd w:val="clear" w:color="auto" w:fill="FFFFFF"/>
          <w:lang w:val="es-ES"/>
        </w:rPr>
      </w:pPr>
      <w:r w:rsidRPr="00A14E92">
        <w:rPr>
          <w:rFonts w:cs="Arial"/>
          <w:szCs w:val="22"/>
          <w:shd w:val="clear" w:color="auto" w:fill="FFFFFF"/>
          <w:lang w:val="es-ES"/>
        </w:rPr>
        <w:t xml:space="preserve">El indicador </w:t>
      </w:r>
      <w:r w:rsidR="00003919" w:rsidRPr="00A14E92">
        <w:rPr>
          <w:rFonts w:cs="Arial"/>
          <w:szCs w:val="22"/>
          <w:shd w:val="clear" w:color="auto" w:fill="FFFFFF"/>
          <w:lang w:val="es-ES"/>
        </w:rPr>
        <w:t>g</w:t>
      </w:r>
      <w:r w:rsidR="001F5C9B" w:rsidRPr="00A14E92">
        <w:rPr>
          <w:rFonts w:cs="Arial"/>
          <w:szCs w:val="22"/>
          <w:shd w:val="clear" w:color="auto" w:fill="FFFFFF"/>
          <w:lang w:val="es-ES"/>
        </w:rPr>
        <w:t>eneración de empleo agrícola (GEA)</w:t>
      </w:r>
      <w:r w:rsidRPr="00A14E92">
        <w:rPr>
          <w:rFonts w:cs="Arial"/>
          <w:szCs w:val="22"/>
          <w:shd w:val="clear" w:color="auto" w:fill="FFFFFF"/>
          <w:lang w:val="es-ES"/>
        </w:rPr>
        <w:t xml:space="preserve"> </w:t>
      </w:r>
      <w:r w:rsidR="00D67372" w:rsidRPr="00A14E92">
        <w:rPr>
          <w:rFonts w:cs="Arial"/>
          <w:szCs w:val="22"/>
          <w:shd w:val="clear" w:color="auto" w:fill="FFFFFF"/>
          <w:lang w:val="es-ES"/>
        </w:rPr>
        <w:t xml:space="preserve">propuesto por </w:t>
      </w:r>
      <w:r w:rsidRPr="00A14E92">
        <w:rPr>
          <w:rFonts w:cs="Arial"/>
          <w:szCs w:val="22"/>
          <w:shd w:val="clear" w:color="auto" w:fill="FFFFFF"/>
          <w:lang w:val="es-ES"/>
        </w:rPr>
        <w:t>Mora-Delgado</w:t>
      </w:r>
      <w:r w:rsidR="00D67372" w:rsidRPr="00A14E92">
        <w:rPr>
          <w:rFonts w:cs="Arial"/>
          <w:szCs w:val="22"/>
          <w:shd w:val="clear" w:color="auto" w:fill="FFFFFF"/>
          <w:lang w:val="es-ES"/>
        </w:rPr>
        <w:t xml:space="preserve"> (</w:t>
      </w:r>
      <w:r w:rsidRPr="00A14E92">
        <w:rPr>
          <w:rFonts w:cs="Arial"/>
          <w:szCs w:val="22"/>
          <w:shd w:val="clear" w:color="auto" w:fill="FFFFFF"/>
          <w:lang w:val="es-ES"/>
        </w:rPr>
        <w:t>2004)</w:t>
      </w:r>
      <w:r w:rsidR="00D67372" w:rsidRPr="00A14E92">
        <w:rPr>
          <w:rFonts w:cs="Arial"/>
          <w:szCs w:val="22"/>
          <w:shd w:val="clear" w:color="auto" w:fill="FFFFFF"/>
          <w:lang w:val="es-ES"/>
        </w:rPr>
        <w:t xml:space="preserve"> mide el </w:t>
      </w:r>
      <w:r w:rsidR="007156B1" w:rsidRPr="00A14E92">
        <w:rPr>
          <w:rFonts w:cs="Arial"/>
          <w:szCs w:val="22"/>
          <w:shd w:val="clear" w:color="auto" w:fill="FFFFFF"/>
          <w:lang w:val="es-ES"/>
        </w:rPr>
        <w:t>número</w:t>
      </w:r>
      <w:r w:rsidR="00D67372" w:rsidRPr="00A14E92">
        <w:rPr>
          <w:rFonts w:cs="Arial"/>
          <w:szCs w:val="22"/>
          <w:shd w:val="clear" w:color="auto" w:fill="FFFFFF"/>
          <w:lang w:val="es-ES"/>
        </w:rPr>
        <w:t xml:space="preserve"> de jornales </w:t>
      </w:r>
      <w:r w:rsidR="007156B1" w:rsidRPr="00A14E92">
        <w:rPr>
          <w:rFonts w:cs="Arial"/>
          <w:szCs w:val="22"/>
          <w:shd w:val="clear" w:color="auto" w:fill="FFFFFF"/>
          <w:lang w:val="es-ES"/>
        </w:rPr>
        <w:t>externos</w:t>
      </w:r>
      <w:r w:rsidR="00D67372" w:rsidRPr="00A14E92">
        <w:rPr>
          <w:rFonts w:cs="Arial"/>
          <w:szCs w:val="22"/>
          <w:shd w:val="clear" w:color="auto" w:fill="FFFFFF"/>
          <w:lang w:val="es-ES"/>
        </w:rPr>
        <w:t xml:space="preserve"> generados por unidad de </w:t>
      </w:r>
      <w:r w:rsidR="007156B1" w:rsidRPr="00A14E92">
        <w:rPr>
          <w:rFonts w:cs="Arial"/>
          <w:szCs w:val="22"/>
          <w:shd w:val="clear" w:color="auto" w:fill="FFFFFF"/>
          <w:lang w:val="es-ES"/>
        </w:rPr>
        <w:t>área</w:t>
      </w:r>
      <w:r w:rsidR="00D67372" w:rsidRPr="00A14E92">
        <w:rPr>
          <w:rFonts w:cs="Arial"/>
          <w:szCs w:val="22"/>
          <w:shd w:val="clear" w:color="auto" w:fill="FFFFFF"/>
          <w:lang w:val="es-ES"/>
        </w:rPr>
        <w:t xml:space="preserve"> (jornales/ha)</w:t>
      </w:r>
      <w:r w:rsidR="00AF20E4" w:rsidRPr="00A14E92">
        <w:rPr>
          <w:rFonts w:cs="Arial"/>
          <w:szCs w:val="22"/>
          <w:shd w:val="clear" w:color="auto" w:fill="FFFFFF"/>
          <w:lang w:val="es-ES"/>
        </w:rPr>
        <w:t>. P</w:t>
      </w:r>
      <w:r w:rsidR="00D67372" w:rsidRPr="00A14E92">
        <w:rPr>
          <w:rFonts w:cs="Arial"/>
          <w:szCs w:val="22"/>
          <w:shd w:val="clear" w:color="auto" w:fill="FFFFFF"/>
          <w:lang w:val="es-ES"/>
        </w:rPr>
        <w:t xml:space="preserve">ara el </w:t>
      </w:r>
      <w:r w:rsidR="007156B1" w:rsidRPr="00A14E92">
        <w:rPr>
          <w:rFonts w:cs="Arial"/>
          <w:szCs w:val="22"/>
          <w:shd w:val="clear" w:color="auto" w:fill="FFFFFF"/>
          <w:lang w:val="es-ES"/>
        </w:rPr>
        <w:t>cálculo</w:t>
      </w:r>
      <w:r w:rsidR="00D67372" w:rsidRPr="00A14E92">
        <w:rPr>
          <w:rFonts w:cs="Arial"/>
          <w:szCs w:val="22"/>
          <w:shd w:val="clear" w:color="auto" w:fill="FFFFFF"/>
          <w:lang w:val="es-ES"/>
        </w:rPr>
        <w:t xml:space="preserve"> del indicador se </w:t>
      </w:r>
      <w:r w:rsidR="007156B1" w:rsidRPr="00A14E92">
        <w:rPr>
          <w:rFonts w:cs="Arial"/>
          <w:szCs w:val="22"/>
          <w:shd w:val="clear" w:color="auto" w:fill="FFFFFF"/>
          <w:lang w:val="es-ES"/>
        </w:rPr>
        <w:t>utiliz</w:t>
      </w:r>
      <w:r w:rsidR="00AF20E4" w:rsidRPr="00A14E92">
        <w:rPr>
          <w:rFonts w:cs="Arial"/>
          <w:szCs w:val="22"/>
          <w:shd w:val="clear" w:color="auto" w:fill="FFFFFF"/>
          <w:lang w:val="es-ES"/>
        </w:rPr>
        <w:t>an</w:t>
      </w:r>
      <w:r w:rsidR="00D67372" w:rsidRPr="00A14E92">
        <w:rPr>
          <w:rFonts w:cs="Arial"/>
          <w:szCs w:val="22"/>
          <w:shd w:val="clear" w:color="auto" w:fill="FFFFFF"/>
          <w:lang w:val="es-ES"/>
        </w:rPr>
        <w:t xml:space="preserve"> la</w:t>
      </w:r>
      <w:r w:rsidR="00AF20E4" w:rsidRPr="00A14E92">
        <w:rPr>
          <w:rFonts w:cs="Arial"/>
          <w:szCs w:val="22"/>
          <w:shd w:val="clear" w:color="auto" w:fill="FFFFFF"/>
          <w:lang w:val="es-ES"/>
        </w:rPr>
        <w:t>s</w:t>
      </w:r>
      <w:r w:rsidR="00D67372" w:rsidRPr="00A14E92">
        <w:rPr>
          <w:rFonts w:cs="Arial"/>
          <w:szCs w:val="22"/>
          <w:shd w:val="clear" w:color="auto" w:fill="FFFFFF"/>
          <w:lang w:val="es-ES"/>
        </w:rPr>
        <w:t xml:space="preserve"> </w:t>
      </w:r>
      <w:r w:rsidR="00AF20E4" w:rsidRPr="00A14E92">
        <w:rPr>
          <w:rFonts w:cs="Arial"/>
          <w:szCs w:val="22"/>
          <w:shd w:val="clear" w:color="auto" w:fill="FFFFFF"/>
          <w:lang w:val="es-ES"/>
        </w:rPr>
        <w:t xml:space="preserve">siguientes equivalencias: </w:t>
      </w:r>
      <w:r w:rsidR="00D67372" w:rsidRPr="00A14E92">
        <w:rPr>
          <w:rFonts w:cs="Arial"/>
          <w:szCs w:val="22"/>
          <w:shd w:val="clear" w:color="auto" w:fill="FFFFFF"/>
          <w:lang w:val="es-ES"/>
        </w:rPr>
        <w:t>82,6 Kg de café cereza producidos generan un jornal externo</w:t>
      </w:r>
      <w:r w:rsidR="00AF20E4" w:rsidRPr="00A14E92">
        <w:rPr>
          <w:rFonts w:cs="Arial"/>
          <w:szCs w:val="22"/>
          <w:shd w:val="clear" w:color="auto" w:fill="FFFFFF"/>
          <w:lang w:val="es-ES"/>
        </w:rPr>
        <w:t xml:space="preserve"> y </w:t>
      </w:r>
      <w:r w:rsidR="007156B1" w:rsidRPr="00A14E92">
        <w:rPr>
          <w:rFonts w:cs="Arial"/>
          <w:szCs w:val="22"/>
          <w:shd w:val="clear" w:color="auto" w:fill="FFFFFF"/>
          <w:lang w:val="es-ES"/>
        </w:rPr>
        <w:t>un puesto de trabajo requiere 173 jornales</w:t>
      </w:r>
      <w:r w:rsidR="00D67372" w:rsidRPr="00A14E92">
        <w:rPr>
          <w:rFonts w:cs="Arial"/>
          <w:szCs w:val="22"/>
          <w:shd w:val="clear" w:color="auto" w:fill="FFFFFF"/>
          <w:lang w:val="es-ES"/>
        </w:rPr>
        <w:t xml:space="preserve"> (Salazar et al., 2016). </w:t>
      </w:r>
      <w:r w:rsidRPr="00A14E92">
        <w:rPr>
          <w:rFonts w:cs="Arial"/>
          <w:szCs w:val="22"/>
          <w:shd w:val="clear" w:color="auto" w:fill="FFFFFF"/>
          <w:lang w:val="es-ES"/>
        </w:rPr>
        <w:t xml:space="preserve">El indicador GEA valora en la modelación </w:t>
      </w:r>
      <w:r w:rsidR="00AF20E4" w:rsidRPr="00A14E92">
        <w:rPr>
          <w:rFonts w:cs="Arial"/>
          <w:szCs w:val="22"/>
          <w:shd w:val="clear" w:color="auto" w:fill="FFFFFF"/>
          <w:lang w:val="es-ES"/>
        </w:rPr>
        <w:t xml:space="preserve">principalmente </w:t>
      </w:r>
      <w:r w:rsidRPr="00A14E92">
        <w:rPr>
          <w:rFonts w:cs="Arial"/>
          <w:szCs w:val="22"/>
          <w:shd w:val="clear" w:color="auto" w:fill="FFFFFF"/>
          <w:lang w:val="es-ES"/>
        </w:rPr>
        <w:t xml:space="preserve">SE </w:t>
      </w:r>
      <w:r w:rsidR="00AF20E4" w:rsidRPr="00A14E92">
        <w:rPr>
          <w:rFonts w:cs="Arial"/>
          <w:szCs w:val="22"/>
          <w:shd w:val="clear" w:color="auto" w:fill="FFFFFF"/>
          <w:lang w:val="es-ES"/>
        </w:rPr>
        <w:t>de</w:t>
      </w:r>
      <w:r w:rsidRPr="00A14E92">
        <w:rPr>
          <w:rFonts w:cs="Arial"/>
          <w:szCs w:val="22"/>
          <w:shd w:val="clear" w:color="auto" w:fill="FFFFFF"/>
          <w:lang w:val="es-ES"/>
        </w:rPr>
        <w:t xml:space="preserve"> provisión </w:t>
      </w:r>
      <w:r w:rsidR="00AF20E4" w:rsidRPr="00A14E92">
        <w:rPr>
          <w:rFonts w:cs="Arial"/>
          <w:szCs w:val="22"/>
          <w:shd w:val="clear" w:color="auto" w:fill="FFFFFF"/>
          <w:lang w:val="es-ES"/>
        </w:rPr>
        <w:t xml:space="preserve">de </w:t>
      </w:r>
      <w:r w:rsidRPr="00A14E92">
        <w:rPr>
          <w:rFonts w:cs="Arial"/>
          <w:szCs w:val="22"/>
          <w:shd w:val="clear" w:color="auto" w:fill="FFFFFF"/>
          <w:lang w:val="es-ES"/>
        </w:rPr>
        <w:t>alimentos para consumo humano (Pa-32).</w:t>
      </w:r>
    </w:p>
    <w:p w14:paraId="7A873E87" w14:textId="77777777" w:rsidR="00DD61BE" w:rsidRPr="00A14E92" w:rsidRDefault="00DD61BE" w:rsidP="006F641C">
      <w:pPr>
        <w:ind w:left="-57" w:right="-57"/>
        <w:rPr>
          <w:rFonts w:cs="Arial"/>
          <w:szCs w:val="22"/>
          <w:shd w:val="clear" w:color="auto" w:fill="FFFFFF"/>
          <w:lang w:val="es-ES"/>
        </w:rPr>
      </w:pPr>
    </w:p>
    <w:p w14:paraId="02CF476F" w14:textId="409FB89D" w:rsidR="003F2CBE" w:rsidRPr="00A14E92" w:rsidRDefault="003F2CBE" w:rsidP="006F641C">
      <w:pPr>
        <w:ind w:left="-57" w:right="-57"/>
        <w:rPr>
          <w:rFonts w:cs="Arial"/>
          <w:szCs w:val="22"/>
          <w:shd w:val="clear" w:color="auto" w:fill="FFFFFF"/>
          <w:lang w:val="es-ES"/>
        </w:rPr>
      </w:pPr>
      <w:r w:rsidRPr="00A14E92">
        <w:rPr>
          <w:rFonts w:cs="Arial"/>
          <w:szCs w:val="22"/>
          <w:shd w:val="clear" w:color="auto" w:fill="FFFFFF"/>
          <w:lang w:val="es-ES"/>
        </w:rPr>
        <w:t xml:space="preserve">La </w:t>
      </w:r>
      <w:r w:rsidR="008E4529" w:rsidRPr="00A14E92">
        <w:rPr>
          <w:rFonts w:cs="Arial"/>
          <w:szCs w:val="22"/>
          <w:shd w:val="clear" w:color="auto" w:fill="FFFFFF"/>
          <w:lang w:val="es-ES"/>
        </w:rPr>
        <w:t>c</w:t>
      </w:r>
      <w:r w:rsidR="001F5C9B" w:rsidRPr="00A14E92">
        <w:rPr>
          <w:rFonts w:cs="Arial"/>
          <w:szCs w:val="22"/>
          <w:shd w:val="clear" w:color="auto" w:fill="FFFFFF"/>
          <w:lang w:val="es-ES"/>
        </w:rPr>
        <w:t>alidad de vida (CV)</w:t>
      </w:r>
      <w:r w:rsidR="008F2FAD" w:rsidRPr="00A14E92">
        <w:rPr>
          <w:rFonts w:cs="Arial"/>
          <w:szCs w:val="22"/>
          <w:shd w:val="clear" w:color="auto" w:fill="FFFFFF"/>
          <w:lang w:val="es-ES"/>
        </w:rPr>
        <w:t xml:space="preserve"> es un</w:t>
      </w:r>
      <w:r w:rsidRPr="00A14E92">
        <w:rPr>
          <w:rFonts w:cs="Arial"/>
          <w:szCs w:val="22"/>
          <w:shd w:val="clear" w:color="auto" w:fill="FFFFFF"/>
          <w:lang w:val="es-ES"/>
        </w:rPr>
        <w:t xml:space="preserve"> indicador adimensional</w:t>
      </w:r>
      <w:r w:rsidR="008F2FAD" w:rsidRPr="00A14E92">
        <w:rPr>
          <w:rFonts w:cs="Arial"/>
          <w:szCs w:val="22"/>
          <w:shd w:val="clear" w:color="auto" w:fill="FFFFFF"/>
          <w:lang w:val="es-ES"/>
        </w:rPr>
        <w:t xml:space="preserve"> basado en </w:t>
      </w:r>
      <w:r w:rsidR="00AF20E4" w:rsidRPr="00A14E92">
        <w:rPr>
          <w:rFonts w:cs="Arial"/>
          <w:szCs w:val="22"/>
          <w:shd w:val="clear" w:color="auto" w:fill="FFFFFF"/>
          <w:lang w:val="es-ES"/>
        </w:rPr>
        <w:t xml:space="preserve">la propuesta de </w:t>
      </w:r>
      <w:r w:rsidR="008F2FAD" w:rsidRPr="00A14E92">
        <w:rPr>
          <w:rFonts w:cs="Arial"/>
          <w:szCs w:val="22"/>
          <w:shd w:val="clear" w:color="auto" w:fill="FFFFFF"/>
          <w:lang w:val="es-ES"/>
        </w:rPr>
        <w:t xml:space="preserve">Valdivieso (2011). </w:t>
      </w:r>
      <w:r w:rsidR="008E4529" w:rsidRPr="00A14E92">
        <w:rPr>
          <w:rFonts w:cs="Arial"/>
          <w:szCs w:val="22"/>
          <w:shd w:val="clear" w:color="auto" w:fill="FFFFFF"/>
          <w:lang w:val="es-ES"/>
        </w:rPr>
        <w:t>La</w:t>
      </w:r>
      <w:r w:rsidR="008F2FAD" w:rsidRPr="00A14E92">
        <w:rPr>
          <w:rFonts w:cs="Arial"/>
          <w:szCs w:val="22"/>
          <w:shd w:val="clear" w:color="auto" w:fill="FFFFFF"/>
          <w:lang w:val="es-ES"/>
        </w:rPr>
        <w:t xml:space="preserve"> CV</w:t>
      </w:r>
      <w:r w:rsidRPr="00A14E92">
        <w:rPr>
          <w:rFonts w:cs="Arial"/>
          <w:szCs w:val="22"/>
          <w:shd w:val="clear" w:color="auto" w:fill="FFFFFF"/>
          <w:lang w:val="es-ES"/>
        </w:rPr>
        <w:t xml:space="preserve"> mide el nivel de bienestar del grupo familiar en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derivado de la ponderación del nivel educativo (NE), el índice de seguridad alimentaria (ISA), el riesgo económico (RE)</w:t>
      </w:r>
      <w:r w:rsidR="008E4529" w:rsidRPr="00A14E92">
        <w:rPr>
          <w:rFonts w:cs="Arial"/>
          <w:szCs w:val="22"/>
          <w:shd w:val="clear" w:color="auto" w:fill="FFFFFF"/>
          <w:lang w:val="es-ES"/>
        </w:rPr>
        <w:t xml:space="preserve"> y</w:t>
      </w:r>
      <w:r w:rsidRPr="00A14E92">
        <w:rPr>
          <w:rFonts w:cs="Arial"/>
          <w:szCs w:val="22"/>
          <w:shd w:val="clear" w:color="auto" w:fill="FFFFFF"/>
          <w:lang w:val="es-ES"/>
        </w:rPr>
        <w:t xml:space="preserve"> el acceso </w:t>
      </w:r>
      <w:r w:rsidR="008F2FAD" w:rsidRPr="00A14E92">
        <w:rPr>
          <w:rFonts w:cs="Arial"/>
          <w:szCs w:val="22"/>
          <w:shd w:val="clear" w:color="auto" w:fill="FFFFFF"/>
          <w:lang w:val="es-ES"/>
        </w:rPr>
        <w:t xml:space="preserve">a </w:t>
      </w:r>
      <w:r w:rsidRPr="00A14E92">
        <w:rPr>
          <w:rFonts w:cs="Arial"/>
          <w:szCs w:val="22"/>
          <w:shd w:val="clear" w:color="auto" w:fill="FFFFFF"/>
          <w:lang w:val="es-ES"/>
        </w:rPr>
        <w:t>agua potable</w:t>
      </w:r>
      <w:r w:rsidR="006537FB" w:rsidRPr="00A14E92">
        <w:rPr>
          <w:rFonts w:cs="Arial"/>
          <w:szCs w:val="22"/>
          <w:shd w:val="clear" w:color="auto" w:fill="FFFFFF"/>
          <w:lang w:val="es-ES"/>
        </w:rPr>
        <w:t xml:space="preserve"> (AAP)</w:t>
      </w:r>
      <w:r w:rsidR="008F2FAD" w:rsidRPr="00A14E92">
        <w:rPr>
          <w:rFonts w:cs="Arial"/>
          <w:szCs w:val="22"/>
          <w:shd w:val="clear" w:color="auto" w:fill="FFFFFF"/>
          <w:lang w:val="es-ES"/>
        </w:rPr>
        <w:t>.</w:t>
      </w:r>
      <w:r w:rsidR="009800CD" w:rsidRPr="00A14E92">
        <w:rPr>
          <w:rFonts w:cs="Arial"/>
          <w:szCs w:val="22"/>
          <w:shd w:val="clear" w:color="auto" w:fill="FFFFFF"/>
          <w:lang w:val="es-ES"/>
        </w:rPr>
        <w:t xml:space="preserve"> </w:t>
      </w:r>
      <w:r w:rsidR="008F2FAD" w:rsidRPr="00A14E92">
        <w:rPr>
          <w:rFonts w:cs="Arial"/>
          <w:szCs w:val="22"/>
          <w:shd w:val="clear" w:color="auto" w:fill="FFFFFF"/>
          <w:lang w:val="es-ES"/>
        </w:rPr>
        <w:t>U</w:t>
      </w:r>
      <w:r w:rsidR="009800CD" w:rsidRPr="00A14E92">
        <w:rPr>
          <w:rFonts w:cs="Arial"/>
          <w:szCs w:val="22"/>
          <w:shd w:val="clear" w:color="auto" w:fill="FFFFFF"/>
          <w:lang w:val="es-ES"/>
        </w:rPr>
        <w:t xml:space="preserve">n puntaje mayor </w:t>
      </w:r>
      <w:r w:rsidR="008F2FAD" w:rsidRPr="00A14E92">
        <w:rPr>
          <w:rFonts w:cs="Arial"/>
          <w:szCs w:val="22"/>
          <w:shd w:val="clear" w:color="auto" w:fill="FFFFFF"/>
          <w:lang w:val="es-ES"/>
        </w:rPr>
        <w:t xml:space="preserve">de CV </w:t>
      </w:r>
      <w:r w:rsidR="009800CD" w:rsidRPr="00A14E92">
        <w:rPr>
          <w:rFonts w:cs="Arial"/>
          <w:szCs w:val="22"/>
          <w:shd w:val="clear" w:color="auto" w:fill="FFFFFF"/>
          <w:lang w:val="es-ES"/>
        </w:rPr>
        <w:t>traduce en mejores condiciones de NE, ISA, RE y AAP para el grupo familiar (</w:t>
      </w:r>
      <w:r w:rsidR="00A46971" w:rsidRPr="00A14E92">
        <w:rPr>
          <w:rFonts w:cs="Arial"/>
          <w:szCs w:val="22"/>
          <w:shd w:val="clear" w:color="auto" w:fill="FFFFFF"/>
          <w:lang w:val="es-ES"/>
        </w:rPr>
        <w:t>e</w:t>
      </w:r>
      <w:r w:rsidR="009800CD" w:rsidRPr="00A14E92">
        <w:rPr>
          <w:rFonts w:cs="Arial"/>
          <w:szCs w:val="22"/>
          <w:shd w:val="clear" w:color="auto" w:fill="FFFFFF"/>
          <w:lang w:val="es-ES"/>
        </w:rPr>
        <w:t>cuación 2</w:t>
      </w:r>
      <w:r w:rsidR="00C0316E" w:rsidRPr="00A14E92">
        <w:rPr>
          <w:rFonts w:cs="Arial"/>
          <w:szCs w:val="22"/>
          <w:shd w:val="clear" w:color="auto" w:fill="FFFFFF"/>
          <w:lang w:val="es-ES"/>
        </w:rPr>
        <w:t>5</w:t>
      </w:r>
      <w:r w:rsidR="009800CD" w:rsidRPr="00A14E92">
        <w:rPr>
          <w:rFonts w:cs="Arial"/>
          <w:szCs w:val="22"/>
          <w:shd w:val="clear" w:color="auto" w:fill="FFFFFF"/>
          <w:lang w:val="es-ES"/>
        </w:rPr>
        <w:t xml:space="preserve">). La CV valora en la modelación SE como: </w:t>
      </w:r>
      <w:r w:rsidR="00C22F7C" w:rsidRPr="00A14E92">
        <w:rPr>
          <w:rFonts w:cs="Arial"/>
          <w:szCs w:val="22"/>
          <w:shd w:val="clear" w:color="auto" w:fill="FFFFFF"/>
          <w:lang w:val="es-ES"/>
        </w:rPr>
        <w:t>disponibilidad de agua para riego y consumo (Raa-13), control de la contaminación de cuerpos de agua y suelos (Rar-22), provisión de alimentos para consumo humano (Pa-32), producción de forrajes y alimentos para animales (Pa-33), producción de carne y derivados animales (lácteos, huevos) para consumo humano (Pa-34), generación y conservación de tradiciones y costumbres (Ieca-46), conservación de sistemas agrícolas tradicionales locales o patrimoniales (Iehe-47)</w:t>
      </w:r>
      <w:r w:rsidR="00AF20E4" w:rsidRPr="00A14E92">
        <w:rPr>
          <w:rFonts w:cs="Arial"/>
          <w:szCs w:val="22"/>
          <w:shd w:val="clear" w:color="auto" w:fill="FFFFFF"/>
          <w:lang w:val="es-ES"/>
        </w:rPr>
        <w:t xml:space="preserve"> y</w:t>
      </w:r>
      <w:r w:rsidR="00C22F7C" w:rsidRPr="00A14E92">
        <w:rPr>
          <w:rFonts w:cs="Arial"/>
          <w:szCs w:val="22"/>
          <w:shd w:val="clear" w:color="auto" w:fill="FFFFFF"/>
          <w:lang w:val="es-ES"/>
        </w:rPr>
        <w:t xml:space="preserve"> generación de conocimiento sobre la diversidad de especies y sus usos (Idce-49).</w:t>
      </w:r>
    </w:p>
    <w:p w14:paraId="4A7A39C6" w14:textId="4E07397F" w:rsidR="007D5CB8" w:rsidRPr="00A14E92" w:rsidRDefault="007D5CB8" w:rsidP="006F641C">
      <w:pPr>
        <w:ind w:left="-57" w:right="-57"/>
        <w:rPr>
          <w:rFonts w:cs="Arial"/>
          <w:szCs w:val="22"/>
          <w:shd w:val="clear" w:color="auto" w:fill="FFFFFF"/>
          <w:lang w:val="es-ES"/>
        </w:rPr>
      </w:pPr>
    </w:p>
    <w:p w14:paraId="5512EF2A" w14:textId="77777777" w:rsidR="001F5C9B" w:rsidRPr="00A14E92" w:rsidRDefault="001F5C9B" w:rsidP="006F641C">
      <w:pPr>
        <w:ind w:left="-57" w:right="-57"/>
        <w:rPr>
          <w:rFonts w:cs="Arial"/>
          <w:sz w:val="16"/>
          <w:szCs w:val="16"/>
          <w:lang w:val="es-ES"/>
        </w:rPr>
      </w:pPr>
    </w:p>
    <w:p w14:paraId="0B152AD0" w14:textId="30F240F0" w:rsidR="00061D74" w:rsidRPr="00A14E92" w:rsidRDefault="00061D74" w:rsidP="006F641C">
      <w:pPr>
        <w:jc w:val="center"/>
        <w:rPr>
          <w:rFonts w:cs="Arial"/>
          <w:sz w:val="18"/>
          <w:szCs w:val="18"/>
          <w:lang w:val="es-ES"/>
        </w:rPr>
      </w:pPr>
      <w:bookmarkStart w:id="309" w:name="_Toc11253681"/>
      <w:r w:rsidRPr="00A14E92">
        <w:rPr>
          <w:rFonts w:cs="Arial"/>
          <w:sz w:val="18"/>
          <w:szCs w:val="18"/>
          <w:lang w:val="es-ES"/>
        </w:rPr>
        <w:lastRenderedPageBreak/>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6</w:t>
      </w:r>
      <w:r w:rsidRPr="00A14E92">
        <w:rPr>
          <w:rFonts w:cs="Arial"/>
          <w:noProof/>
          <w:sz w:val="18"/>
          <w:szCs w:val="18"/>
          <w:lang w:val="es-ES"/>
        </w:rPr>
        <w:fldChar w:fldCharType="end"/>
      </w:r>
      <w:r w:rsidRPr="00A14E92">
        <w:rPr>
          <w:rFonts w:cs="Arial"/>
          <w:sz w:val="18"/>
          <w:szCs w:val="18"/>
          <w:lang w:val="es-ES"/>
        </w:rPr>
        <w:t xml:space="preserve">. Indicadores y SE valorados para la </w:t>
      </w:r>
      <w:r w:rsidR="00835F43" w:rsidRPr="00A14E92">
        <w:rPr>
          <w:rFonts w:cs="Arial"/>
          <w:sz w:val="18"/>
          <w:szCs w:val="18"/>
          <w:lang w:val="es-ES"/>
        </w:rPr>
        <w:t>d</w:t>
      </w:r>
      <w:r w:rsidRPr="00A14E92">
        <w:rPr>
          <w:rFonts w:cs="Arial"/>
          <w:sz w:val="18"/>
          <w:szCs w:val="18"/>
          <w:lang w:val="es-ES"/>
        </w:rPr>
        <w:t xml:space="preserve">imensión </w:t>
      </w:r>
      <w:r w:rsidR="00835F43" w:rsidRPr="00A14E92">
        <w:rPr>
          <w:rFonts w:cs="Arial"/>
          <w:sz w:val="18"/>
          <w:szCs w:val="18"/>
          <w:lang w:val="es-ES"/>
        </w:rPr>
        <w:t>e</w:t>
      </w:r>
      <w:r w:rsidR="009568D3" w:rsidRPr="00A14E92">
        <w:rPr>
          <w:rFonts w:cs="Arial"/>
          <w:sz w:val="18"/>
          <w:szCs w:val="18"/>
          <w:lang w:val="es-ES"/>
        </w:rPr>
        <w:t>conómica</w:t>
      </w:r>
      <w:bookmarkEnd w:id="309"/>
    </w:p>
    <w:p w14:paraId="5FFA622B" w14:textId="77777777" w:rsidR="00453850" w:rsidRPr="00A14E92" w:rsidRDefault="00453850" w:rsidP="001016E6">
      <w:pPr>
        <w:jc w:val="center"/>
        <w:rPr>
          <w:rFonts w:cs="Arial"/>
          <w:sz w:val="16"/>
          <w:lang w:val="es-ES"/>
        </w:rPr>
      </w:pPr>
    </w:p>
    <w:p w14:paraId="1B94DC0B" w14:textId="46199F20" w:rsidR="00453850" w:rsidRPr="00A14E92" w:rsidRDefault="00453850" w:rsidP="001016E6">
      <w:pPr>
        <w:jc w:val="center"/>
        <w:rPr>
          <w:rFonts w:cs="Arial"/>
          <w:sz w:val="16"/>
          <w:lang w:val="es-ES"/>
        </w:rPr>
      </w:pPr>
      <w:r w:rsidRPr="00A14E92">
        <w:rPr>
          <w:rFonts w:cs="Arial"/>
          <w:sz w:val="16"/>
          <w:lang w:val="es-ES"/>
        </w:rPr>
        <w:t>Principio (P), criterio (C), adimensional (</w:t>
      </w:r>
      <w:proofErr w:type="spellStart"/>
      <w:r w:rsidRPr="00A14E92">
        <w:rPr>
          <w:rFonts w:cs="Arial"/>
          <w:sz w:val="16"/>
          <w:lang w:val="es-ES"/>
        </w:rPr>
        <w:t>Adim</w:t>
      </w:r>
      <w:proofErr w:type="spellEnd"/>
      <w:r w:rsidRPr="00A14E92">
        <w:rPr>
          <w:rFonts w:cs="Arial"/>
          <w:sz w:val="16"/>
          <w:lang w:val="es-ES"/>
        </w:rPr>
        <w:t xml:space="preserve">.), número de (#). </w:t>
      </w:r>
    </w:p>
    <w:p w14:paraId="38CA5B34" w14:textId="265BA101" w:rsidR="00453850" w:rsidRPr="00A14E92" w:rsidRDefault="00453850" w:rsidP="00453850">
      <w:pPr>
        <w:jc w:val="center"/>
        <w:rPr>
          <w:rFonts w:cs="Arial"/>
          <w:sz w:val="16"/>
          <w:lang w:val="es-ES"/>
        </w:rPr>
      </w:pPr>
      <w:r w:rsidRPr="00A14E92">
        <w:rPr>
          <w:rFonts w:cs="Arial"/>
          <w:sz w:val="16"/>
          <w:lang w:val="es-ES"/>
        </w:rPr>
        <w:t xml:space="preserve">Funciones </w:t>
      </w:r>
      <w:proofErr w:type="spellStart"/>
      <w:r w:rsidRPr="00A14E92">
        <w:rPr>
          <w:rFonts w:cs="Arial"/>
          <w:sz w:val="16"/>
          <w:lang w:val="es-ES"/>
        </w:rPr>
        <w:t>ecosistémicas</w:t>
      </w:r>
      <w:proofErr w:type="spellEnd"/>
      <w:r w:rsidR="006B14F5" w:rsidRPr="00A14E92">
        <w:rPr>
          <w:rFonts w:cs="Arial"/>
          <w:sz w:val="16"/>
          <w:lang w:val="es-ES"/>
        </w:rPr>
        <w:t xml:space="preserve"> (FE)</w:t>
      </w:r>
      <w:r w:rsidRPr="00A14E92">
        <w:rPr>
          <w:rFonts w:cs="Arial"/>
          <w:sz w:val="16"/>
          <w:lang w:val="es-ES"/>
        </w:rPr>
        <w:t xml:space="preserve">: regulación (R), producción (P), hábitat (H) e información (I). Servicios </w:t>
      </w:r>
      <w:proofErr w:type="spellStart"/>
      <w:r w:rsidRPr="00A14E92">
        <w:rPr>
          <w:rFonts w:cs="Arial"/>
          <w:sz w:val="16"/>
          <w:lang w:val="es-ES"/>
        </w:rPr>
        <w:t>ecosistémicos</w:t>
      </w:r>
      <w:proofErr w:type="spellEnd"/>
      <w:r w:rsidRPr="00A14E92">
        <w:rPr>
          <w:rFonts w:cs="Arial"/>
          <w:sz w:val="16"/>
          <w:lang w:val="es-ES"/>
        </w:rPr>
        <w:t xml:space="preserve"> (SE).</w:t>
      </w:r>
    </w:p>
    <w:tbl>
      <w:tblPr>
        <w:tblStyle w:val="Tableausimple2"/>
        <w:tblW w:w="0" w:type="auto"/>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413"/>
        <w:gridCol w:w="51"/>
        <w:gridCol w:w="1366"/>
        <w:gridCol w:w="3691"/>
        <w:gridCol w:w="425"/>
        <w:gridCol w:w="1843"/>
        <w:gridCol w:w="696"/>
      </w:tblGrid>
      <w:tr w:rsidR="00FA0A76" w:rsidRPr="00A14E92" w14:paraId="63575BF1" w14:textId="77777777" w:rsidTr="006B14F5">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9485" w:type="dxa"/>
            <w:gridSpan w:val="7"/>
            <w:shd w:val="clear" w:color="auto" w:fill="FFFFFF" w:themeFill="background1"/>
            <w:vAlign w:val="center"/>
          </w:tcPr>
          <w:p w14:paraId="5D42B645" w14:textId="77777777" w:rsidR="00945CBC" w:rsidRPr="00A14E92" w:rsidRDefault="00945CBC" w:rsidP="005163F8">
            <w:pPr>
              <w:ind w:left="-57" w:right="-57"/>
              <w:jc w:val="center"/>
              <w:rPr>
                <w:rFonts w:cs="Arial"/>
                <w:sz w:val="16"/>
                <w:szCs w:val="16"/>
                <w:lang w:val="es-ES"/>
              </w:rPr>
            </w:pPr>
            <w:r w:rsidRPr="00A14E92">
              <w:rPr>
                <w:rFonts w:cs="Arial"/>
                <w:sz w:val="16"/>
                <w:szCs w:val="16"/>
                <w:lang w:val="es-ES"/>
              </w:rPr>
              <w:t>Dimensión económica</w:t>
            </w:r>
          </w:p>
        </w:tc>
      </w:tr>
      <w:tr w:rsidR="006B14F5" w:rsidRPr="00A14E92" w14:paraId="28535528" w14:textId="77777777" w:rsidTr="008E6CA9">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vAlign w:val="center"/>
          </w:tcPr>
          <w:p w14:paraId="296F1574" w14:textId="77777777" w:rsidR="006B14F5" w:rsidRPr="00A14E92" w:rsidRDefault="006B14F5" w:rsidP="005163F8">
            <w:pPr>
              <w:ind w:left="-57" w:right="-57"/>
              <w:jc w:val="center"/>
              <w:rPr>
                <w:rFonts w:cs="Arial"/>
                <w:sz w:val="16"/>
                <w:szCs w:val="16"/>
                <w:lang w:val="es-ES"/>
              </w:rPr>
            </w:pPr>
            <w:r w:rsidRPr="00A14E92">
              <w:rPr>
                <w:rFonts w:cs="Arial"/>
                <w:sz w:val="16"/>
                <w:szCs w:val="16"/>
                <w:lang w:val="es-ES"/>
              </w:rPr>
              <w:t>Unidad</w:t>
            </w:r>
          </w:p>
        </w:tc>
        <w:tc>
          <w:tcPr>
            <w:tcW w:w="1417" w:type="dxa"/>
            <w:gridSpan w:val="2"/>
            <w:shd w:val="clear" w:color="auto" w:fill="FFFFFF" w:themeFill="background1"/>
            <w:vAlign w:val="center"/>
          </w:tcPr>
          <w:p w14:paraId="2596C202" w14:textId="77777777" w:rsidR="006B14F5" w:rsidRPr="00A14E92" w:rsidRDefault="006B14F5"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Fuente</w:t>
            </w:r>
          </w:p>
        </w:tc>
        <w:tc>
          <w:tcPr>
            <w:tcW w:w="3691" w:type="dxa"/>
            <w:shd w:val="clear" w:color="auto" w:fill="FFFFFF" w:themeFill="background1"/>
            <w:vAlign w:val="center"/>
          </w:tcPr>
          <w:p w14:paraId="239D896A" w14:textId="77777777" w:rsidR="006B14F5" w:rsidRPr="00A14E92" w:rsidRDefault="006B14F5"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Ecuación/Valor</w:t>
            </w:r>
          </w:p>
        </w:tc>
        <w:tc>
          <w:tcPr>
            <w:tcW w:w="425" w:type="dxa"/>
            <w:shd w:val="clear" w:color="auto" w:fill="FFFFFF" w:themeFill="background1"/>
            <w:vAlign w:val="center"/>
          </w:tcPr>
          <w:p w14:paraId="6AE846F3" w14:textId="77777777" w:rsidR="006B14F5" w:rsidRPr="00A14E92" w:rsidRDefault="006B14F5"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b w:val="0"/>
                <w:bCs w:val="0"/>
                <w:sz w:val="16"/>
                <w:szCs w:val="16"/>
                <w:lang w:val="es-ES"/>
              </w:rPr>
            </w:pPr>
            <w:r w:rsidRPr="00A14E92">
              <w:rPr>
                <w:rFonts w:cs="Arial"/>
                <w:sz w:val="16"/>
                <w:szCs w:val="16"/>
                <w:lang w:val="es-ES"/>
              </w:rPr>
              <w:t>FE</w:t>
            </w:r>
          </w:p>
        </w:tc>
        <w:tc>
          <w:tcPr>
            <w:tcW w:w="2539" w:type="dxa"/>
            <w:gridSpan w:val="2"/>
            <w:shd w:val="clear" w:color="auto" w:fill="FFFFFF" w:themeFill="background1"/>
            <w:vAlign w:val="center"/>
          </w:tcPr>
          <w:p w14:paraId="121AC70F" w14:textId="77777777" w:rsidR="006B14F5" w:rsidRPr="00A14E92" w:rsidRDefault="006B14F5" w:rsidP="005163F8">
            <w:pPr>
              <w:ind w:left="-57" w:right="-57"/>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SE valorados</w:t>
            </w:r>
          </w:p>
        </w:tc>
      </w:tr>
      <w:tr w:rsidR="00FA0A76" w:rsidRPr="00A14E92" w14:paraId="51FF5F10" w14:textId="77777777" w:rsidTr="006B14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485" w:type="dxa"/>
            <w:gridSpan w:val="7"/>
            <w:tcBorders>
              <w:top w:val="none" w:sz="0" w:space="0" w:color="auto"/>
              <w:bottom w:val="none" w:sz="0" w:space="0" w:color="auto"/>
            </w:tcBorders>
            <w:shd w:val="clear" w:color="auto" w:fill="F2F2F2" w:themeFill="background1" w:themeFillShade="F2"/>
            <w:vAlign w:val="center"/>
          </w:tcPr>
          <w:p w14:paraId="1FF696AE" w14:textId="0847288C" w:rsidR="00945CBC" w:rsidRPr="00A14E92" w:rsidRDefault="00945CBC" w:rsidP="005163F8">
            <w:pPr>
              <w:pStyle w:val="Default"/>
              <w:ind w:left="-57" w:right="-57"/>
              <w:jc w:val="center"/>
              <w:rPr>
                <w:b w:val="0"/>
                <w:color w:val="auto"/>
                <w:sz w:val="16"/>
                <w:szCs w:val="16"/>
                <w:lang w:val="es-ES" w:eastAsia="es-CO"/>
              </w:rPr>
            </w:pPr>
            <w:r w:rsidRPr="00A14E92">
              <w:rPr>
                <w:b w:val="0"/>
                <w:color w:val="auto"/>
                <w:sz w:val="16"/>
                <w:szCs w:val="16"/>
                <w:lang w:val="es-ES"/>
              </w:rPr>
              <w:t>P9-CEcon-29</w:t>
            </w:r>
            <w:r w:rsidRPr="00A14E92">
              <w:rPr>
                <w:b w:val="0"/>
                <w:color w:val="auto"/>
                <w:sz w:val="16"/>
                <w:szCs w:val="16"/>
                <w:lang w:val="es-ES" w:eastAsia="es-CO"/>
              </w:rPr>
              <w:t xml:space="preserve">-Indicador endógeno: </w:t>
            </w:r>
            <w:r w:rsidR="00074E3B" w:rsidRPr="00A14E92">
              <w:rPr>
                <w:b w:val="0"/>
                <w:color w:val="auto"/>
                <w:sz w:val="16"/>
                <w:szCs w:val="16"/>
                <w:lang w:val="es-ES" w:eastAsia="es-CO"/>
              </w:rPr>
              <w:t>p</w:t>
            </w:r>
            <w:r w:rsidRPr="00A14E92">
              <w:rPr>
                <w:rFonts w:eastAsia="Times New Roman"/>
                <w:b w:val="0"/>
                <w:color w:val="auto"/>
                <w:sz w:val="16"/>
                <w:szCs w:val="16"/>
                <w:lang w:val="es-ES" w:eastAsia="es-CO"/>
              </w:rPr>
              <w:t>rácticas de control biológico (PCB)</w:t>
            </w:r>
          </w:p>
        </w:tc>
      </w:tr>
      <w:tr w:rsidR="00FA0A76" w:rsidRPr="00A14E92" w14:paraId="46520575"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13" w:type="dxa"/>
            <w:vMerge w:val="restart"/>
            <w:vAlign w:val="center"/>
          </w:tcPr>
          <w:p w14:paraId="4CEEB816" w14:textId="77777777" w:rsidR="00945CBC" w:rsidRPr="00A14E92" w:rsidRDefault="00945CBC" w:rsidP="005163F8">
            <w:pPr>
              <w:pStyle w:val="Default"/>
              <w:ind w:left="-57" w:right="-57"/>
              <w:jc w:val="center"/>
              <w:rPr>
                <w:b w:val="0"/>
                <w:color w:val="auto"/>
                <w:sz w:val="16"/>
                <w:szCs w:val="16"/>
                <w:lang w:val="es-ES"/>
              </w:rPr>
            </w:pPr>
            <w:r w:rsidRPr="00A14E92">
              <w:rPr>
                <w:b w:val="0"/>
                <w:color w:val="auto"/>
                <w:sz w:val="16"/>
                <w:szCs w:val="16"/>
                <w:lang w:val="es-ES"/>
              </w:rPr>
              <w:t>#</w:t>
            </w:r>
          </w:p>
        </w:tc>
        <w:tc>
          <w:tcPr>
            <w:tcW w:w="1417" w:type="dxa"/>
            <w:gridSpan w:val="2"/>
            <w:vMerge w:val="restart"/>
            <w:vAlign w:val="center"/>
          </w:tcPr>
          <w:p w14:paraId="7D190492"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(Autor, 2018) basado en (</w:t>
            </w:r>
            <w:proofErr w:type="spellStart"/>
            <w:r w:rsidRPr="00A14E92">
              <w:rPr>
                <w:rFonts w:cs="Arial"/>
                <w:sz w:val="16"/>
                <w:szCs w:val="16"/>
                <w:shd w:val="clear" w:color="auto" w:fill="FFFFFF"/>
                <w:lang w:val="es-ES"/>
              </w:rPr>
              <w:t>Nicholls</w:t>
            </w:r>
            <w:proofErr w:type="spellEnd"/>
            <w:r w:rsidRPr="00A14E92">
              <w:rPr>
                <w:rFonts w:cs="Arial"/>
                <w:sz w:val="16"/>
                <w:szCs w:val="16"/>
                <w:shd w:val="clear" w:color="auto" w:fill="FFFFFF"/>
                <w:lang w:val="es-ES"/>
              </w:rPr>
              <w:t>, 2008)</w:t>
            </w:r>
          </w:p>
        </w:tc>
        <w:tc>
          <w:tcPr>
            <w:tcW w:w="3691" w:type="dxa"/>
            <w:vMerge w:val="restart"/>
            <w:vAlign w:val="center"/>
          </w:tcPr>
          <w:p w14:paraId="43D15A69"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Función gráfica 3:</w:t>
            </w:r>
          </w:p>
          <w:p w14:paraId="51865445"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noProof/>
                <w:sz w:val="16"/>
                <w:szCs w:val="16"/>
                <w:lang w:eastAsia="es-CO"/>
              </w:rPr>
              <w:drawing>
                <wp:inline distT="0" distB="0" distL="0" distR="0" wp14:anchorId="4D25362D" wp14:editId="279C2B66">
                  <wp:extent cx="1340567" cy="12222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54270" cy="1234776"/>
                          </a:xfrm>
                          <a:prstGeom prst="rect">
                            <a:avLst/>
                          </a:prstGeom>
                        </pic:spPr>
                      </pic:pic>
                    </a:graphicData>
                  </a:graphic>
                </wp:inline>
              </w:drawing>
            </w:r>
          </w:p>
          <w:p w14:paraId="295BCB03" w14:textId="3A8E2898" w:rsidR="00945CBC" w:rsidRPr="00A14E92" w:rsidRDefault="00644D27"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m:oMathPara>
              <m:oMath>
                <m:r>
                  <w:rPr>
                    <w:rFonts w:ascii="Cambria Math" w:hAnsi="Cambria Math" w:cs="Arial"/>
                    <w:sz w:val="16"/>
                    <w:szCs w:val="16"/>
                    <w:lang w:val="es-ES"/>
                  </w:rPr>
                  <m:t>PCB=UB+</m:t>
                </m:r>
                <m:f>
                  <m:fPr>
                    <m:ctrlPr>
                      <w:rPr>
                        <w:rFonts w:ascii="Cambria Math" w:hAnsi="Cambria Math" w:cs="Arial"/>
                        <w:i/>
                        <w:sz w:val="16"/>
                        <w:szCs w:val="16"/>
                        <w:lang w:val="es-ES"/>
                      </w:rPr>
                    </m:ctrlPr>
                  </m:fPr>
                  <m:num>
                    <m:r>
                      <w:rPr>
                        <w:rFonts w:ascii="Cambria Math" w:hAnsi="Cambria Math" w:cs="Arial"/>
                        <w:sz w:val="16"/>
                        <w:szCs w:val="16"/>
                        <w:lang w:val="es-ES"/>
                      </w:rPr>
                      <m:t>(CpDis+PInsBEN)</m:t>
                    </m:r>
                  </m:num>
                  <m:den>
                    <m:r>
                      <w:rPr>
                        <w:rFonts w:ascii="Cambria Math" w:hAnsi="Cambria Math" w:cs="Arial"/>
                        <w:sz w:val="16"/>
                        <w:szCs w:val="16"/>
                        <w:lang w:val="es-ES"/>
                      </w:rPr>
                      <m:t>2</m:t>
                    </m:r>
                  </m:den>
                </m:f>
                <m:r>
                  <w:rPr>
                    <w:rFonts w:ascii="Cambria Math" w:hAnsi="Cambria Math" w:cs="Arial"/>
                    <w:sz w:val="16"/>
                    <w:szCs w:val="16"/>
                    <w:lang w:val="es-ES"/>
                  </w:rPr>
                  <m:t>+MVNA</m:t>
                </m:r>
              </m:oMath>
            </m:oMathPara>
          </w:p>
          <w:p w14:paraId="4187F3CD" w14:textId="77777777"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17A0E4C7" w14:textId="7A7D51FA"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UB= </w:t>
            </w:r>
            <w:r w:rsidR="006B14F5" w:rsidRPr="00A14E92">
              <w:rPr>
                <w:rFonts w:cs="Arial"/>
                <w:sz w:val="16"/>
                <w:szCs w:val="16"/>
                <w:lang w:val="es-ES"/>
              </w:rPr>
              <w:t>u</w:t>
            </w:r>
            <w:r w:rsidRPr="00A14E92">
              <w:rPr>
                <w:rFonts w:cs="Arial"/>
                <w:sz w:val="16"/>
                <w:szCs w:val="16"/>
                <w:lang w:val="es-ES"/>
              </w:rPr>
              <w:t xml:space="preserve">tilización de </w:t>
            </w:r>
            <w:proofErr w:type="spellStart"/>
            <w:r w:rsidRPr="00A14E92">
              <w:rPr>
                <w:rFonts w:cs="Arial"/>
                <w:sz w:val="16"/>
                <w:szCs w:val="16"/>
                <w:lang w:val="es-ES"/>
              </w:rPr>
              <w:t>bioplaguicidas</w:t>
            </w:r>
            <w:proofErr w:type="spellEnd"/>
          </w:p>
          <w:p w14:paraId="12756FF3" w14:textId="4844F289"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CpDIS</w:t>
            </w:r>
            <w:proofErr w:type="spellEnd"/>
            <w:r w:rsidRPr="00A14E92">
              <w:rPr>
                <w:rFonts w:cs="Arial"/>
                <w:sz w:val="16"/>
                <w:szCs w:val="16"/>
                <w:lang w:val="es-ES"/>
              </w:rPr>
              <w:t xml:space="preserve">= </w:t>
            </w:r>
            <w:r w:rsidR="006B14F5" w:rsidRPr="00A14E92">
              <w:rPr>
                <w:rFonts w:cs="Arial"/>
                <w:sz w:val="16"/>
                <w:szCs w:val="16"/>
                <w:lang w:val="es-ES"/>
              </w:rPr>
              <w:t>reducción de</w:t>
            </w:r>
            <w:r w:rsidRPr="00A14E92">
              <w:rPr>
                <w:rFonts w:cs="Arial"/>
                <w:sz w:val="16"/>
                <w:szCs w:val="16"/>
                <w:lang w:val="es-ES"/>
              </w:rPr>
              <w:t xml:space="preserve"> prácticas </w:t>
            </w:r>
            <w:proofErr w:type="spellStart"/>
            <w:r w:rsidRPr="00A14E92">
              <w:rPr>
                <w:rFonts w:cs="Arial"/>
                <w:sz w:val="16"/>
                <w:szCs w:val="16"/>
                <w:lang w:val="es-ES"/>
              </w:rPr>
              <w:t>disturbantes</w:t>
            </w:r>
            <w:proofErr w:type="spellEnd"/>
            <w:r w:rsidRPr="00A14E92">
              <w:rPr>
                <w:rFonts w:cs="Arial"/>
                <w:sz w:val="16"/>
                <w:szCs w:val="16"/>
                <w:lang w:val="es-ES"/>
              </w:rPr>
              <w:t xml:space="preserve"> como el control de malezas con herbicidas y el arado </w:t>
            </w:r>
          </w:p>
          <w:p w14:paraId="3E5485F5" w14:textId="0092E968"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PInsBEN</w:t>
            </w:r>
            <w:proofErr w:type="spellEnd"/>
            <w:r w:rsidRPr="00A14E92">
              <w:rPr>
                <w:rFonts w:cs="Arial"/>
                <w:sz w:val="16"/>
                <w:szCs w:val="16"/>
                <w:lang w:val="es-ES"/>
              </w:rPr>
              <w:t xml:space="preserve">= </w:t>
            </w:r>
            <w:r w:rsidR="006B14F5" w:rsidRPr="00A14E92">
              <w:rPr>
                <w:rFonts w:cs="Arial"/>
                <w:sz w:val="16"/>
                <w:szCs w:val="16"/>
                <w:lang w:val="es-ES"/>
              </w:rPr>
              <w:t>provisión de</w:t>
            </w:r>
            <w:r w:rsidRPr="00A14E92">
              <w:rPr>
                <w:rFonts w:cs="Arial"/>
                <w:sz w:val="16"/>
                <w:szCs w:val="16"/>
                <w:lang w:val="es-ES"/>
              </w:rPr>
              <w:t xml:space="preserve"> recursos suplementarios para incremento de poblaciones de insectos benéficos </w:t>
            </w:r>
          </w:p>
          <w:p w14:paraId="4BA3E92F" w14:textId="0E2ABCA3" w:rsidR="00945CBC" w:rsidRPr="00A14E92" w:rsidRDefault="00945CBC" w:rsidP="005163F8">
            <w:pPr>
              <w:shd w:val="clear" w:color="auto" w:fill="FFFFFF" w:themeFill="background1"/>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MVNA=</w:t>
            </w:r>
            <w:r w:rsidR="006B14F5" w:rsidRPr="00A14E92">
              <w:rPr>
                <w:rFonts w:cs="Arial"/>
                <w:sz w:val="16"/>
                <w:szCs w:val="16"/>
                <w:lang w:val="es-ES"/>
              </w:rPr>
              <w:t xml:space="preserve"> m</w:t>
            </w:r>
            <w:r w:rsidRPr="00A14E92">
              <w:rPr>
                <w:rFonts w:cs="Arial"/>
                <w:sz w:val="16"/>
                <w:szCs w:val="16"/>
                <w:lang w:val="es-ES"/>
              </w:rPr>
              <w:t>anipulación de la vegetación natural adyacente a los campos de cultivo</w:t>
            </w:r>
          </w:p>
        </w:tc>
        <w:tc>
          <w:tcPr>
            <w:tcW w:w="425" w:type="dxa"/>
            <w:vAlign w:val="center"/>
          </w:tcPr>
          <w:p w14:paraId="6A35A077"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843" w:type="dxa"/>
            <w:vAlign w:val="center"/>
          </w:tcPr>
          <w:p w14:paraId="2659E0C1"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Control </w:t>
            </w:r>
          </w:p>
          <w:p w14:paraId="611018B0" w14:textId="18D4F319" w:rsidR="00945CBC" w:rsidRPr="00A14E92" w:rsidRDefault="00E94469"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B</w:t>
            </w:r>
            <w:r w:rsidR="00945CBC" w:rsidRPr="00A14E92">
              <w:rPr>
                <w:rFonts w:cs="Arial"/>
                <w:sz w:val="16"/>
                <w:szCs w:val="16"/>
                <w:lang w:val="es-ES"/>
              </w:rPr>
              <w:t>iológico</w:t>
            </w:r>
          </w:p>
        </w:tc>
        <w:tc>
          <w:tcPr>
            <w:tcW w:w="696" w:type="dxa"/>
            <w:vAlign w:val="center"/>
          </w:tcPr>
          <w:p w14:paraId="41900A34"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Rcb-24</w:t>
            </w:r>
          </w:p>
          <w:p w14:paraId="4DE446CE"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Rcb-25</w:t>
            </w:r>
          </w:p>
          <w:p w14:paraId="497D257A"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Rcb-26</w:t>
            </w:r>
          </w:p>
          <w:p w14:paraId="61138E96"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Rcb-27</w:t>
            </w:r>
          </w:p>
        </w:tc>
      </w:tr>
      <w:tr w:rsidR="00FA0A76" w:rsidRPr="00A14E92" w14:paraId="0BBECDB7"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13" w:type="dxa"/>
            <w:vMerge/>
            <w:tcBorders>
              <w:top w:val="none" w:sz="0" w:space="0" w:color="auto"/>
              <w:bottom w:val="none" w:sz="0" w:space="0" w:color="auto"/>
            </w:tcBorders>
            <w:vAlign w:val="center"/>
          </w:tcPr>
          <w:p w14:paraId="53A821BC" w14:textId="77777777" w:rsidR="00945CBC" w:rsidRPr="00A14E92" w:rsidRDefault="00945CBC" w:rsidP="005163F8">
            <w:pPr>
              <w:pStyle w:val="Default"/>
              <w:ind w:left="-57" w:right="-57"/>
              <w:jc w:val="center"/>
              <w:rPr>
                <w:b w:val="0"/>
                <w:color w:val="auto"/>
                <w:sz w:val="16"/>
                <w:szCs w:val="16"/>
                <w:lang w:val="es-ES"/>
              </w:rPr>
            </w:pPr>
          </w:p>
        </w:tc>
        <w:tc>
          <w:tcPr>
            <w:tcW w:w="1417" w:type="dxa"/>
            <w:gridSpan w:val="2"/>
            <w:vMerge/>
            <w:tcBorders>
              <w:top w:val="none" w:sz="0" w:space="0" w:color="auto"/>
              <w:bottom w:val="none" w:sz="0" w:space="0" w:color="auto"/>
            </w:tcBorders>
            <w:vAlign w:val="center"/>
          </w:tcPr>
          <w:p w14:paraId="74230708"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691" w:type="dxa"/>
            <w:vMerge/>
            <w:tcBorders>
              <w:top w:val="none" w:sz="0" w:space="0" w:color="auto"/>
              <w:bottom w:val="none" w:sz="0" w:space="0" w:color="auto"/>
            </w:tcBorders>
            <w:vAlign w:val="center"/>
          </w:tcPr>
          <w:p w14:paraId="7ED1A0A9"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vMerge w:val="restart"/>
            <w:tcBorders>
              <w:top w:val="none" w:sz="0" w:space="0" w:color="auto"/>
              <w:bottom w:val="none" w:sz="0" w:space="0" w:color="auto"/>
            </w:tcBorders>
            <w:vAlign w:val="center"/>
          </w:tcPr>
          <w:p w14:paraId="4B0D5CD1"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w:t>
            </w:r>
          </w:p>
        </w:tc>
        <w:tc>
          <w:tcPr>
            <w:tcW w:w="1843" w:type="dxa"/>
            <w:tcBorders>
              <w:top w:val="none" w:sz="0" w:space="0" w:color="auto"/>
              <w:bottom w:val="none" w:sz="0" w:space="0" w:color="auto"/>
            </w:tcBorders>
            <w:vAlign w:val="center"/>
          </w:tcPr>
          <w:p w14:paraId="5AAEADA4"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Hábitat</w:t>
            </w:r>
          </w:p>
        </w:tc>
        <w:tc>
          <w:tcPr>
            <w:tcW w:w="696" w:type="dxa"/>
            <w:tcBorders>
              <w:top w:val="none" w:sz="0" w:space="0" w:color="auto"/>
              <w:bottom w:val="none" w:sz="0" w:space="0" w:color="auto"/>
            </w:tcBorders>
            <w:vAlign w:val="center"/>
          </w:tcPr>
          <w:p w14:paraId="7A48661C"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Hab-28</w:t>
            </w:r>
          </w:p>
          <w:p w14:paraId="468231D7"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Hab-29</w:t>
            </w:r>
          </w:p>
        </w:tc>
      </w:tr>
      <w:tr w:rsidR="00FA0A76" w:rsidRPr="00A14E92" w14:paraId="571E63DB"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13" w:type="dxa"/>
            <w:vMerge/>
            <w:textDirection w:val="btLr"/>
            <w:vAlign w:val="center"/>
          </w:tcPr>
          <w:p w14:paraId="31E69955" w14:textId="77777777" w:rsidR="00945CBC" w:rsidRPr="00A14E92" w:rsidRDefault="00945CBC" w:rsidP="005163F8">
            <w:pPr>
              <w:pStyle w:val="Default"/>
              <w:ind w:left="-57" w:right="-57"/>
              <w:jc w:val="center"/>
              <w:rPr>
                <w:b w:val="0"/>
                <w:color w:val="auto"/>
                <w:sz w:val="16"/>
                <w:szCs w:val="16"/>
                <w:lang w:val="es-ES"/>
              </w:rPr>
            </w:pPr>
          </w:p>
        </w:tc>
        <w:tc>
          <w:tcPr>
            <w:tcW w:w="1417" w:type="dxa"/>
            <w:gridSpan w:val="2"/>
            <w:vMerge/>
            <w:vAlign w:val="center"/>
          </w:tcPr>
          <w:p w14:paraId="76952007"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691" w:type="dxa"/>
            <w:vMerge/>
            <w:vAlign w:val="center"/>
          </w:tcPr>
          <w:p w14:paraId="51FA97B1"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Merge/>
            <w:vAlign w:val="center"/>
          </w:tcPr>
          <w:p w14:paraId="159A318D"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843" w:type="dxa"/>
            <w:vAlign w:val="center"/>
          </w:tcPr>
          <w:p w14:paraId="576BB64D"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Mantenimiento de </w:t>
            </w:r>
          </w:p>
          <w:p w14:paraId="5A3D9E22"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la diversidad biológica</w:t>
            </w:r>
          </w:p>
        </w:tc>
        <w:tc>
          <w:tcPr>
            <w:tcW w:w="696" w:type="dxa"/>
            <w:vAlign w:val="center"/>
          </w:tcPr>
          <w:p w14:paraId="08E8695A"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Hmdb-31</w:t>
            </w:r>
          </w:p>
        </w:tc>
      </w:tr>
      <w:tr w:rsidR="00FA0A76" w:rsidRPr="00A14E92" w14:paraId="7743FAFD" w14:textId="77777777" w:rsidTr="006B14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485" w:type="dxa"/>
            <w:gridSpan w:val="7"/>
            <w:tcBorders>
              <w:top w:val="none" w:sz="0" w:space="0" w:color="auto"/>
              <w:bottom w:val="none" w:sz="0" w:space="0" w:color="auto"/>
            </w:tcBorders>
            <w:shd w:val="clear" w:color="auto" w:fill="F2F2F2" w:themeFill="background1" w:themeFillShade="F2"/>
            <w:vAlign w:val="center"/>
          </w:tcPr>
          <w:p w14:paraId="43E9B14F" w14:textId="5573BFB7" w:rsidR="00945CBC" w:rsidRPr="00A14E92" w:rsidRDefault="00945CBC" w:rsidP="005163F8">
            <w:pPr>
              <w:pStyle w:val="Default"/>
              <w:ind w:left="-57" w:right="-57"/>
              <w:jc w:val="center"/>
              <w:rPr>
                <w:b w:val="0"/>
                <w:color w:val="auto"/>
                <w:sz w:val="16"/>
                <w:szCs w:val="16"/>
                <w:lang w:val="es-ES"/>
              </w:rPr>
            </w:pPr>
            <w:r w:rsidRPr="00A14E92">
              <w:rPr>
                <w:b w:val="0"/>
                <w:color w:val="auto"/>
                <w:sz w:val="16"/>
                <w:szCs w:val="16"/>
                <w:lang w:val="es-ES"/>
              </w:rPr>
              <w:t>P9-CEcon-25</w:t>
            </w:r>
            <w:r w:rsidRPr="00A14E92">
              <w:rPr>
                <w:b w:val="0"/>
                <w:color w:val="auto"/>
                <w:sz w:val="16"/>
                <w:szCs w:val="16"/>
                <w:lang w:val="es-ES" w:eastAsia="es-CO"/>
              </w:rPr>
              <w:t>-Indicador endógeno</w:t>
            </w:r>
            <w:r w:rsidRPr="00A14E92">
              <w:rPr>
                <w:b w:val="0"/>
                <w:color w:val="auto"/>
                <w:sz w:val="16"/>
                <w:szCs w:val="16"/>
                <w:lang w:val="es-ES"/>
              </w:rPr>
              <w:t xml:space="preserve">: </w:t>
            </w:r>
            <w:r w:rsidR="00074E3B" w:rsidRPr="00A14E92">
              <w:rPr>
                <w:b w:val="0"/>
                <w:color w:val="auto"/>
                <w:sz w:val="16"/>
                <w:szCs w:val="16"/>
                <w:lang w:val="es-ES"/>
              </w:rPr>
              <w:t>b</w:t>
            </w:r>
            <w:r w:rsidRPr="00A14E92">
              <w:rPr>
                <w:b w:val="0"/>
                <w:color w:val="auto"/>
                <w:sz w:val="16"/>
                <w:szCs w:val="16"/>
                <w:lang w:val="es-ES"/>
              </w:rPr>
              <w:t>alance energético (BE)</w:t>
            </w:r>
          </w:p>
        </w:tc>
      </w:tr>
      <w:tr w:rsidR="00FA0A76" w:rsidRPr="00A14E92" w14:paraId="0051CE70"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val="restart"/>
            <w:vAlign w:val="center"/>
          </w:tcPr>
          <w:p w14:paraId="0600AD35" w14:textId="76063CC7" w:rsidR="00945CBC" w:rsidRPr="00A14E92" w:rsidRDefault="00533DCE" w:rsidP="005163F8">
            <w:pPr>
              <w:pStyle w:val="Default"/>
              <w:ind w:left="-57" w:right="-57"/>
              <w:jc w:val="center"/>
              <w:rPr>
                <w:b w:val="0"/>
                <w:color w:val="auto"/>
                <w:sz w:val="16"/>
                <w:szCs w:val="16"/>
                <w:lang w:val="es-ES"/>
              </w:rPr>
            </w:pPr>
            <m:oMathPara>
              <m:oMath>
                <m:f>
                  <m:fPr>
                    <m:ctrlPr>
                      <w:rPr>
                        <w:rFonts w:ascii="Cambria Math" w:hAnsi="Cambria Math"/>
                        <w:b w:val="0"/>
                        <w:i/>
                        <w:color w:val="auto"/>
                        <w:sz w:val="16"/>
                        <w:szCs w:val="16"/>
                        <w:lang w:val="es-ES" w:eastAsia="es-ES"/>
                      </w:rPr>
                    </m:ctrlPr>
                  </m:fPr>
                  <m:num>
                    <m:r>
                      <m:rPr>
                        <m:sty m:val="bi"/>
                      </m:rPr>
                      <w:rPr>
                        <w:rFonts w:ascii="Cambria Math" w:hAnsi="Cambria Math"/>
                        <w:color w:val="auto"/>
                        <w:sz w:val="16"/>
                        <w:szCs w:val="16"/>
                        <w:lang w:val="es-ES"/>
                      </w:rPr>
                      <m:t>MJ</m:t>
                    </m:r>
                  </m:num>
                  <m:den>
                    <m:eqArr>
                      <m:eqArrPr>
                        <m:ctrlPr>
                          <w:rPr>
                            <w:rFonts w:ascii="Cambria Math" w:hAnsi="Cambria Math"/>
                            <w:b w:val="0"/>
                            <w:i/>
                            <w:color w:val="auto"/>
                            <w:sz w:val="16"/>
                            <w:szCs w:val="16"/>
                            <w:lang w:val="es-ES"/>
                          </w:rPr>
                        </m:ctrlPr>
                      </m:eqArrPr>
                      <m:e>
                        <m:r>
                          <m:rPr>
                            <m:sty m:val="bi"/>
                          </m:rPr>
                          <w:rPr>
                            <w:rFonts w:ascii="Cambria Math" w:hAnsi="Cambria Math"/>
                            <w:color w:val="auto"/>
                            <w:sz w:val="16"/>
                            <w:szCs w:val="16"/>
                            <w:lang w:val="es-ES"/>
                          </w:rPr>
                          <m:t>ha año</m:t>
                        </m:r>
                      </m:e>
                      <m:e>
                        <m:r>
                          <m:rPr>
                            <m:sty m:val="bi"/>
                          </m:rPr>
                          <w:rPr>
                            <w:rFonts w:ascii="Cambria Math" w:hAnsi="Cambria Math"/>
                            <w:color w:val="auto"/>
                            <w:sz w:val="16"/>
                            <w:szCs w:val="16"/>
                            <w:lang w:val="es-ES"/>
                          </w:rPr>
                          <m:t xml:space="preserve"> </m:t>
                        </m:r>
                      </m:e>
                    </m:eqArr>
                  </m:den>
                </m:f>
              </m:oMath>
            </m:oMathPara>
          </w:p>
        </w:tc>
        <w:tc>
          <w:tcPr>
            <w:tcW w:w="1366" w:type="dxa"/>
            <w:vMerge w:val="restart"/>
            <w:vAlign w:val="center"/>
          </w:tcPr>
          <w:p w14:paraId="63016FF1"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3691" w:type="dxa"/>
            <w:vMerge w:val="restart"/>
            <w:vAlign w:val="center"/>
          </w:tcPr>
          <w:p w14:paraId="5EBC37D1" w14:textId="6AF9F141" w:rsidR="00945CBC" w:rsidRPr="002D48F8" w:rsidRDefault="00945CBC" w:rsidP="006B14F5">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proofErr w:type="spellStart"/>
            <w:r w:rsidRPr="002D48F8">
              <w:rPr>
                <w:rFonts w:cs="Arial"/>
                <w:sz w:val="16"/>
                <w:szCs w:val="16"/>
                <w:lang w:val="en-US"/>
              </w:rPr>
              <w:t>Ecuación</w:t>
            </w:r>
            <w:proofErr w:type="spellEnd"/>
            <w:r w:rsidRPr="002D48F8">
              <w:rPr>
                <w:rFonts w:cs="Arial"/>
                <w:sz w:val="16"/>
                <w:szCs w:val="16"/>
                <w:lang w:val="en-US"/>
              </w:rPr>
              <w:t xml:space="preserve"> 20:</w:t>
            </w:r>
            <w:r w:rsidR="006B14F5" w:rsidRPr="002D48F8">
              <w:rPr>
                <w:rFonts w:cs="Arial"/>
                <w:sz w:val="16"/>
                <w:szCs w:val="16"/>
                <w:lang w:val="en-US"/>
              </w:rPr>
              <w:t xml:space="preserve"> </w:t>
            </w:r>
            <w:r w:rsidRPr="002D48F8">
              <w:rPr>
                <w:rFonts w:cs="Arial"/>
                <w:sz w:val="16"/>
                <w:szCs w:val="16"/>
                <w:lang w:val="en-US"/>
              </w:rPr>
              <w:t xml:space="preserve">BE= IF TIME &lt;1 THEN -1329,27 </w:t>
            </w:r>
          </w:p>
          <w:p w14:paraId="75B622F1" w14:textId="77777777" w:rsidR="00945CBC" w:rsidRPr="008114E4"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de-DE"/>
              </w:rPr>
            </w:pPr>
            <w:r w:rsidRPr="008114E4">
              <w:rPr>
                <w:rFonts w:cs="Arial"/>
                <w:sz w:val="16"/>
                <w:szCs w:val="16"/>
                <w:lang w:val="de-DE"/>
              </w:rPr>
              <w:t>ELSE -2557,4798+ 15,9195*Stock EIAPE-0,050382247*Stock EG</w:t>
            </w:r>
          </w:p>
          <w:p w14:paraId="67676578" w14:textId="77777777" w:rsidR="00945CBC" w:rsidRPr="008114E4"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de-DE"/>
              </w:rPr>
            </w:pPr>
          </w:p>
          <w:p w14:paraId="04AC986B" w14:textId="77777777" w:rsidR="00945CBC" w:rsidRPr="008114E4"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de-DE"/>
              </w:rPr>
            </w:pPr>
            <w:proofErr w:type="spellStart"/>
            <w:r w:rsidRPr="008114E4">
              <w:rPr>
                <w:rFonts w:cs="Arial"/>
                <w:sz w:val="16"/>
                <w:szCs w:val="16"/>
                <w:lang w:val="de-DE"/>
              </w:rPr>
              <w:t>Donde</w:t>
            </w:r>
            <w:proofErr w:type="spellEnd"/>
            <w:r w:rsidRPr="008114E4">
              <w:rPr>
                <w:rFonts w:cs="Arial"/>
                <w:sz w:val="16"/>
                <w:szCs w:val="16"/>
                <w:lang w:val="de-DE"/>
              </w:rPr>
              <w:t>:</w:t>
            </w:r>
          </w:p>
          <w:p w14:paraId="6C6002F5" w14:textId="1B7FE255" w:rsidR="00945CBC" w:rsidRPr="00A14E92" w:rsidRDefault="00945CBC" w:rsidP="005163F8">
            <w:pPr>
              <w:shd w:val="clear" w:color="auto" w:fill="FFFFFF" w:themeFill="background1"/>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EIAPE= </w:t>
            </w:r>
            <w:r w:rsidR="008E6CA9" w:rsidRPr="00A14E92">
              <w:rPr>
                <w:rFonts w:cs="Arial"/>
                <w:sz w:val="16"/>
                <w:szCs w:val="16"/>
                <w:lang w:val="es-ES"/>
              </w:rPr>
              <w:t>e</w:t>
            </w:r>
            <w:r w:rsidRPr="00A14E92">
              <w:rPr>
                <w:rFonts w:cs="Arial"/>
                <w:sz w:val="16"/>
                <w:szCs w:val="16"/>
                <w:lang w:val="es-ES"/>
              </w:rPr>
              <w:t xml:space="preserve">nergía inyectada al </w:t>
            </w:r>
            <w:proofErr w:type="spellStart"/>
            <w:r w:rsidRPr="00A14E92">
              <w:rPr>
                <w:rFonts w:cs="Arial"/>
                <w:sz w:val="16"/>
                <w:szCs w:val="16"/>
                <w:lang w:val="es-ES"/>
              </w:rPr>
              <w:t>agroecosistema</w:t>
            </w:r>
            <w:proofErr w:type="spellEnd"/>
            <w:r w:rsidRPr="00A14E92">
              <w:rPr>
                <w:rFonts w:cs="Arial"/>
                <w:sz w:val="16"/>
                <w:szCs w:val="16"/>
                <w:lang w:val="es-ES"/>
              </w:rPr>
              <w:t xml:space="preserve"> proveniente del exterior</w:t>
            </w:r>
          </w:p>
          <w:p w14:paraId="3A5E52C9" w14:textId="5BCFB8FC" w:rsidR="00945CBC" w:rsidRPr="00A14E92" w:rsidRDefault="00945CBC" w:rsidP="005163F8">
            <w:pPr>
              <w:shd w:val="clear" w:color="auto" w:fill="FFFFFF" w:themeFill="background1"/>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EGA= </w:t>
            </w:r>
            <w:r w:rsidR="008E6CA9" w:rsidRPr="00A14E92">
              <w:rPr>
                <w:rFonts w:cs="Arial"/>
                <w:sz w:val="16"/>
                <w:szCs w:val="16"/>
                <w:lang w:val="es-ES"/>
              </w:rPr>
              <w:t>e</w:t>
            </w:r>
            <w:r w:rsidRPr="00A14E92">
              <w:rPr>
                <w:rFonts w:cs="Arial"/>
                <w:sz w:val="16"/>
                <w:szCs w:val="16"/>
                <w:lang w:val="es-ES"/>
              </w:rPr>
              <w:t xml:space="preserve">nergía generada por el </w:t>
            </w:r>
            <w:proofErr w:type="spellStart"/>
            <w:r w:rsidRPr="00A14E92">
              <w:rPr>
                <w:rFonts w:cs="Arial"/>
                <w:sz w:val="16"/>
                <w:szCs w:val="16"/>
                <w:lang w:val="es-ES"/>
              </w:rPr>
              <w:t>agroecosistema</w:t>
            </w:r>
            <w:proofErr w:type="spellEnd"/>
          </w:p>
        </w:tc>
        <w:tc>
          <w:tcPr>
            <w:tcW w:w="425" w:type="dxa"/>
            <w:vAlign w:val="center"/>
          </w:tcPr>
          <w:p w14:paraId="4F9AC482"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843" w:type="dxa"/>
            <w:vAlign w:val="center"/>
          </w:tcPr>
          <w:p w14:paraId="7F7180BF"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Asimilación de residuos</w:t>
            </w:r>
          </w:p>
        </w:tc>
        <w:tc>
          <w:tcPr>
            <w:tcW w:w="696" w:type="dxa"/>
            <w:vAlign w:val="center"/>
          </w:tcPr>
          <w:p w14:paraId="40651134"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Rar-21</w:t>
            </w:r>
          </w:p>
        </w:tc>
      </w:tr>
      <w:tr w:rsidR="00FA0A76" w:rsidRPr="00A14E92" w14:paraId="02CEE4FB"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tcBorders>
              <w:top w:val="none" w:sz="0" w:space="0" w:color="auto"/>
              <w:bottom w:val="none" w:sz="0" w:space="0" w:color="auto"/>
            </w:tcBorders>
            <w:vAlign w:val="center"/>
          </w:tcPr>
          <w:p w14:paraId="5D694A4B" w14:textId="77777777" w:rsidR="00945CBC" w:rsidRPr="00A14E92" w:rsidRDefault="00945CBC" w:rsidP="005163F8">
            <w:pPr>
              <w:pStyle w:val="Default"/>
              <w:ind w:left="-57" w:right="-57"/>
              <w:jc w:val="center"/>
              <w:rPr>
                <w:b w:val="0"/>
                <w:color w:val="auto"/>
                <w:sz w:val="16"/>
                <w:szCs w:val="16"/>
                <w:lang w:val="es-ES"/>
              </w:rPr>
            </w:pPr>
          </w:p>
        </w:tc>
        <w:tc>
          <w:tcPr>
            <w:tcW w:w="1366" w:type="dxa"/>
            <w:vMerge/>
            <w:tcBorders>
              <w:top w:val="none" w:sz="0" w:space="0" w:color="auto"/>
              <w:bottom w:val="none" w:sz="0" w:space="0" w:color="auto"/>
            </w:tcBorders>
            <w:vAlign w:val="center"/>
          </w:tcPr>
          <w:p w14:paraId="2B541483"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691" w:type="dxa"/>
            <w:vMerge/>
            <w:tcBorders>
              <w:top w:val="none" w:sz="0" w:space="0" w:color="auto"/>
              <w:bottom w:val="none" w:sz="0" w:space="0" w:color="auto"/>
            </w:tcBorders>
            <w:vAlign w:val="center"/>
          </w:tcPr>
          <w:p w14:paraId="53A3B1B7"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vMerge w:val="restart"/>
            <w:tcBorders>
              <w:top w:val="none" w:sz="0" w:space="0" w:color="auto"/>
              <w:bottom w:val="none" w:sz="0" w:space="0" w:color="auto"/>
            </w:tcBorders>
            <w:vAlign w:val="center"/>
          </w:tcPr>
          <w:p w14:paraId="49E5A84D"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1843" w:type="dxa"/>
            <w:tcBorders>
              <w:top w:val="none" w:sz="0" w:space="0" w:color="auto"/>
              <w:bottom w:val="none" w:sz="0" w:space="0" w:color="auto"/>
            </w:tcBorders>
            <w:vAlign w:val="center"/>
          </w:tcPr>
          <w:p w14:paraId="0A765E41"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Alimentos</w:t>
            </w:r>
          </w:p>
        </w:tc>
        <w:tc>
          <w:tcPr>
            <w:tcW w:w="696" w:type="dxa"/>
            <w:tcBorders>
              <w:top w:val="none" w:sz="0" w:space="0" w:color="auto"/>
              <w:bottom w:val="none" w:sz="0" w:space="0" w:color="auto"/>
            </w:tcBorders>
            <w:vAlign w:val="center"/>
          </w:tcPr>
          <w:p w14:paraId="7A0A93A4"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Pa-32</w:t>
            </w:r>
          </w:p>
        </w:tc>
      </w:tr>
      <w:tr w:rsidR="00FA0A76" w:rsidRPr="00A14E92" w14:paraId="21646DC1"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textDirection w:val="btLr"/>
            <w:vAlign w:val="center"/>
          </w:tcPr>
          <w:p w14:paraId="563321F6" w14:textId="77777777" w:rsidR="00945CBC" w:rsidRPr="00A14E92" w:rsidRDefault="00945CBC" w:rsidP="005163F8">
            <w:pPr>
              <w:pStyle w:val="Default"/>
              <w:ind w:left="-57" w:right="-57"/>
              <w:jc w:val="center"/>
              <w:rPr>
                <w:b w:val="0"/>
                <w:color w:val="auto"/>
                <w:sz w:val="16"/>
                <w:szCs w:val="16"/>
                <w:lang w:val="es-ES"/>
              </w:rPr>
            </w:pPr>
          </w:p>
        </w:tc>
        <w:tc>
          <w:tcPr>
            <w:tcW w:w="1366" w:type="dxa"/>
            <w:vMerge/>
            <w:vAlign w:val="center"/>
          </w:tcPr>
          <w:p w14:paraId="02AABDBA"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691" w:type="dxa"/>
            <w:vMerge/>
            <w:vAlign w:val="center"/>
          </w:tcPr>
          <w:p w14:paraId="6B3D4D81"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Merge/>
            <w:vAlign w:val="center"/>
          </w:tcPr>
          <w:p w14:paraId="29D32BE7"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843" w:type="dxa"/>
            <w:vAlign w:val="center"/>
          </w:tcPr>
          <w:p w14:paraId="254805D3"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trike/>
                <w:sz w:val="16"/>
                <w:szCs w:val="16"/>
                <w:lang w:val="es-ES"/>
              </w:rPr>
            </w:pPr>
            <w:r w:rsidRPr="00A14E92">
              <w:rPr>
                <w:rFonts w:cs="Arial"/>
                <w:sz w:val="16"/>
                <w:szCs w:val="16"/>
                <w:lang w:val="es-ES"/>
              </w:rPr>
              <w:t xml:space="preserve">Materias primas </w:t>
            </w:r>
          </w:p>
        </w:tc>
        <w:tc>
          <w:tcPr>
            <w:tcW w:w="696" w:type="dxa"/>
            <w:vAlign w:val="center"/>
          </w:tcPr>
          <w:p w14:paraId="57143F6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Pmp-36</w:t>
            </w:r>
          </w:p>
          <w:p w14:paraId="3ED029E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Pmp-37</w:t>
            </w:r>
          </w:p>
          <w:p w14:paraId="52E46F90"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Pmp-38</w:t>
            </w:r>
          </w:p>
          <w:p w14:paraId="2098CFB1"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trike/>
                <w:sz w:val="16"/>
                <w:szCs w:val="16"/>
                <w:lang w:val="es-ES"/>
              </w:rPr>
            </w:pPr>
            <w:r w:rsidRPr="00A14E92">
              <w:rPr>
                <w:rFonts w:cs="Arial"/>
                <w:sz w:val="16"/>
                <w:szCs w:val="16"/>
                <w:lang w:val="es-ES"/>
              </w:rPr>
              <w:t>Pmp-39</w:t>
            </w:r>
          </w:p>
        </w:tc>
      </w:tr>
      <w:tr w:rsidR="00FA0A76" w:rsidRPr="00A14E92" w14:paraId="570940B3" w14:textId="77777777" w:rsidTr="006B14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485" w:type="dxa"/>
            <w:gridSpan w:val="7"/>
            <w:tcBorders>
              <w:top w:val="none" w:sz="0" w:space="0" w:color="auto"/>
              <w:bottom w:val="none" w:sz="0" w:space="0" w:color="auto"/>
            </w:tcBorders>
            <w:shd w:val="clear" w:color="auto" w:fill="F2F2F2" w:themeFill="background1" w:themeFillShade="F2"/>
            <w:vAlign w:val="center"/>
          </w:tcPr>
          <w:p w14:paraId="24D33E49" w14:textId="03977736" w:rsidR="00945CBC" w:rsidRPr="00A14E92" w:rsidRDefault="00945CBC" w:rsidP="005163F8">
            <w:pPr>
              <w:pStyle w:val="Default"/>
              <w:ind w:left="-57" w:right="-57"/>
              <w:jc w:val="center"/>
              <w:rPr>
                <w:b w:val="0"/>
                <w:color w:val="auto"/>
                <w:sz w:val="16"/>
                <w:szCs w:val="16"/>
                <w:lang w:val="es-ES"/>
              </w:rPr>
            </w:pPr>
            <w:r w:rsidRPr="00A14E92">
              <w:rPr>
                <w:b w:val="0"/>
                <w:color w:val="auto"/>
                <w:sz w:val="16"/>
                <w:szCs w:val="16"/>
                <w:lang w:val="es-ES"/>
              </w:rPr>
              <w:t>P9-CEcon-26</w:t>
            </w:r>
            <w:r w:rsidRPr="00A14E92">
              <w:rPr>
                <w:b w:val="0"/>
                <w:color w:val="auto"/>
                <w:sz w:val="16"/>
                <w:szCs w:val="16"/>
                <w:lang w:val="es-ES" w:eastAsia="es-CO"/>
              </w:rPr>
              <w:t>-Indicador endógeno</w:t>
            </w:r>
            <w:r w:rsidRPr="00A14E92">
              <w:rPr>
                <w:b w:val="0"/>
                <w:color w:val="auto"/>
                <w:sz w:val="16"/>
                <w:szCs w:val="16"/>
                <w:lang w:val="es-ES"/>
              </w:rPr>
              <w:t xml:space="preserve">: </w:t>
            </w:r>
            <w:r w:rsidR="00074E3B" w:rsidRPr="00A14E92">
              <w:rPr>
                <w:b w:val="0"/>
                <w:color w:val="auto"/>
                <w:sz w:val="16"/>
                <w:szCs w:val="16"/>
                <w:lang w:val="es-ES"/>
              </w:rPr>
              <w:t>r</w:t>
            </w:r>
            <w:r w:rsidRPr="00A14E92">
              <w:rPr>
                <w:b w:val="0"/>
                <w:color w:val="auto"/>
                <w:sz w:val="16"/>
                <w:szCs w:val="16"/>
                <w:lang w:val="es-ES"/>
              </w:rPr>
              <w:t>endimiento de los productos (RP)</w:t>
            </w:r>
          </w:p>
        </w:tc>
      </w:tr>
      <w:tr w:rsidR="00FA0A76" w:rsidRPr="00A14E92" w14:paraId="242957FD"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Align w:val="center"/>
          </w:tcPr>
          <w:p w14:paraId="1903E620" w14:textId="1A8C741B" w:rsidR="00945CBC" w:rsidRPr="00A14E92" w:rsidRDefault="00533DCE" w:rsidP="005163F8">
            <w:pPr>
              <w:shd w:val="clear" w:color="auto" w:fill="FFFFFF" w:themeFill="background1"/>
              <w:ind w:left="-57" w:right="-57"/>
              <w:jc w:val="center"/>
              <w:rPr>
                <w:rFonts w:cs="Arial"/>
                <w:b w:val="0"/>
                <w:sz w:val="16"/>
                <w:szCs w:val="16"/>
                <w:lang w:val="es-ES"/>
              </w:rPr>
            </w:pPr>
            <m:oMathPara>
              <m:oMath>
                <m:f>
                  <m:fPr>
                    <m:ctrlPr>
                      <w:rPr>
                        <w:rFonts w:ascii="Cambria Math" w:hAnsi="Cambria Math" w:cs="Arial"/>
                        <w:b w:val="0"/>
                        <w:i/>
                        <w:sz w:val="16"/>
                        <w:szCs w:val="16"/>
                        <w:lang w:val="es-ES"/>
                      </w:rPr>
                    </m:ctrlPr>
                  </m:fPr>
                  <m:num>
                    <m:r>
                      <m:rPr>
                        <m:sty m:val="bi"/>
                      </m:rPr>
                      <w:rPr>
                        <w:rFonts w:ascii="Cambria Math" w:hAnsi="Cambria Math" w:cs="Arial"/>
                        <w:sz w:val="16"/>
                        <w:szCs w:val="16"/>
                        <w:lang w:val="es-ES"/>
                      </w:rPr>
                      <m:t>Kg</m:t>
                    </m:r>
                  </m:num>
                  <m:den>
                    <m:eqArr>
                      <m:eqArrPr>
                        <m:ctrlPr>
                          <w:rPr>
                            <w:rFonts w:ascii="Cambria Math" w:hAnsi="Cambria Math" w:cs="Arial"/>
                            <w:b w:val="0"/>
                            <w:i/>
                            <w:sz w:val="16"/>
                            <w:szCs w:val="16"/>
                            <w:lang w:val="es-ES"/>
                          </w:rPr>
                        </m:ctrlPr>
                      </m:eqArrPr>
                      <m:e>
                        <m:r>
                          <m:rPr>
                            <m:sty m:val="bi"/>
                          </m:rPr>
                          <w:rPr>
                            <w:rFonts w:ascii="Cambria Math" w:hAnsi="Cambria Math" w:cs="Arial"/>
                            <w:sz w:val="16"/>
                            <w:szCs w:val="16"/>
                            <w:lang w:val="es-ES"/>
                          </w:rPr>
                          <m:t>ha año</m:t>
                        </m:r>
                      </m:e>
                      <m:e>
                        <m:r>
                          <m:rPr>
                            <m:sty m:val="bi"/>
                          </m:rPr>
                          <w:rPr>
                            <w:rFonts w:ascii="Cambria Math" w:hAnsi="Cambria Math" w:cs="Arial"/>
                            <w:sz w:val="16"/>
                            <w:szCs w:val="16"/>
                            <w:lang w:val="es-ES"/>
                          </w:rPr>
                          <m:t xml:space="preserve"> </m:t>
                        </m:r>
                      </m:e>
                    </m:eqArr>
                  </m:den>
                </m:f>
              </m:oMath>
            </m:oMathPara>
          </w:p>
        </w:tc>
        <w:tc>
          <w:tcPr>
            <w:tcW w:w="1366" w:type="dxa"/>
            <w:vAlign w:val="center"/>
          </w:tcPr>
          <w:p w14:paraId="45A01DF6"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3691" w:type="dxa"/>
            <w:vAlign w:val="center"/>
          </w:tcPr>
          <w:p w14:paraId="5E7419B0" w14:textId="251E3778" w:rsidR="00945CBC" w:rsidRPr="00A14E92" w:rsidRDefault="00945CBC" w:rsidP="006B14F5">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Ecuación 21:</w:t>
            </w:r>
            <w:r w:rsidR="006B14F5" w:rsidRPr="00A14E92">
              <w:rPr>
                <w:rFonts w:cs="Arial"/>
                <w:sz w:val="16"/>
                <w:szCs w:val="16"/>
                <w:lang w:val="es-ES"/>
              </w:rPr>
              <w:t xml:space="preserve"> </w:t>
            </w:r>
            <w:r w:rsidRPr="00A14E92">
              <w:rPr>
                <w:rFonts w:cs="Arial"/>
                <w:sz w:val="16"/>
                <w:szCs w:val="16"/>
                <w:lang w:val="es-ES"/>
              </w:rPr>
              <w:t>RP= -0,001512355*BE-0,59554793*DS+1798,674442*PAL-5594,222315*PC</w:t>
            </w:r>
          </w:p>
          <w:p w14:paraId="270A4ABB"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p w14:paraId="50E1C0F3" w14:textId="77777777"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7FB3FC05" w14:textId="7FE7E1AE" w:rsidR="00945CBC" w:rsidRPr="00A14E92" w:rsidRDefault="00945CBC" w:rsidP="005163F8">
            <w:pPr>
              <w:shd w:val="clear" w:color="auto" w:fill="FFFFFF" w:themeFill="background1"/>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BE= </w:t>
            </w:r>
            <w:r w:rsidR="006B14F5" w:rsidRPr="00A14E92">
              <w:rPr>
                <w:rFonts w:cs="Arial"/>
                <w:sz w:val="16"/>
                <w:szCs w:val="16"/>
                <w:lang w:val="es-ES"/>
              </w:rPr>
              <w:t>b</w:t>
            </w:r>
            <w:r w:rsidRPr="00A14E92">
              <w:rPr>
                <w:rFonts w:cs="Arial"/>
                <w:sz w:val="16"/>
                <w:szCs w:val="16"/>
                <w:lang w:val="es-ES"/>
              </w:rPr>
              <w:t>alance energético</w:t>
            </w:r>
          </w:p>
          <w:p w14:paraId="36D8528A" w14:textId="439D950C" w:rsidR="00945CBC" w:rsidRPr="00A14E92" w:rsidRDefault="00945CBC" w:rsidP="005163F8">
            <w:pPr>
              <w:shd w:val="clear" w:color="auto" w:fill="FFFFFF" w:themeFill="background1"/>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DS= </w:t>
            </w:r>
            <w:r w:rsidR="006B14F5" w:rsidRPr="00A14E92">
              <w:rPr>
                <w:rFonts w:cs="Arial"/>
                <w:sz w:val="16"/>
                <w:szCs w:val="16"/>
                <w:lang w:val="es-ES"/>
              </w:rPr>
              <w:t>d</w:t>
            </w:r>
            <w:r w:rsidRPr="00A14E92">
              <w:rPr>
                <w:rFonts w:cs="Arial"/>
                <w:sz w:val="16"/>
                <w:szCs w:val="16"/>
                <w:lang w:val="es-ES"/>
              </w:rPr>
              <w:t>inámica media de sombra</w:t>
            </w:r>
          </w:p>
          <w:p w14:paraId="23E34264" w14:textId="3732A544" w:rsidR="00945CBC" w:rsidRPr="00A14E92" w:rsidRDefault="00945CBC" w:rsidP="005163F8">
            <w:pPr>
              <w:shd w:val="clear" w:color="auto" w:fill="FFFFFF" w:themeFill="background1"/>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PAL= </w:t>
            </w:r>
            <w:r w:rsidR="006B14F5" w:rsidRPr="00A14E92">
              <w:rPr>
                <w:rFonts w:cs="Arial"/>
                <w:sz w:val="16"/>
                <w:szCs w:val="16"/>
                <w:lang w:val="es-ES"/>
              </w:rPr>
              <w:t>p</w:t>
            </w:r>
            <w:r w:rsidRPr="00A14E92">
              <w:rPr>
                <w:rFonts w:cs="Arial"/>
                <w:sz w:val="16"/>
                <w:szCs w:val="16"/>
                <w:lang w:val="es-ES"/>
              </w:rPr>
              <w:t>rácticas agroecológicas locales</w:t>
            </w:r>
          </w:p>
          <w:p w14:paraId="6076AA07" w14:textId="3A5A1604" w:rsidR="00945CBC" w:rsidRPr="00A14E92" w:rsidRDefault="00945CBC" w:rsidP="005163F8">
            <w:pPr>
              <w:shd w:val="clear" w:color="auto" w:fill="FFFFFF" w:themeFill="background1"/>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PC= </w:t>
            </w:r>
            <w:r w:rsidR="008E6CA9" w:rsidRPr="00A14E92">
              <w:rPr>
                <w:rFonts w:cs="Arial"/>
                <w:sz w:val="16"/>
                <w:szCs w:val="16"/>
                <w:lang w:val="es-ES"/>
              </w:rPr>
              <w:t>p</w:t>
            </w:r>
            <w:r w:rsidRPr="00A14E92">
              <w:rPr>
                <w:rFonts w:cs="Arial"/>
                <w:sz w:val="16"/>
                <w:szCs w:val="16"/>
                <w:lang w:val="es-ES"/>
              </w:rPr>
              <w:t>érdida de cosechas</w:t>
            </w:r>
          </w:p>
        </w:tc>
        <w:tc>
          <w:tcPr>
            <w:tcW w:w="425" w:type="dxa"/>
            <w:vAlign w:val="center"/>
          </w:tcPr>
          <w:p w14:paraId="4365B51F"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1843" w:type="dxa"/>
            <w:vAlign w:val="center"/>
          </w:tcPr>
          <w:p w14:paraId="2FE2334A"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Alimentos</w:t>
            </w:r>
          </w:p>
        </w:tc>
        <w:tc>
          <w:tcPr>
            <w:tcW w:w="696" w:type="dxa"/>
            <w:vAlign w:val="center"/>
          </w:tcPr>
          <w:p w14:paraId="13D66D3C"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Pa-32</w:t>
            </w:r>
          </w:p>
        </w:tc>
      </w:tr>
      <w:tr w:rsidR="00FA0A76" w:rsidRPr="00A14E92" w14:paraId="52A53DD3" w14:textId="77777777" w:rsidTr="006B14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485" w:type="dxa"/>
            <w:gridSpan w:val="7"/>
            <w:tcBorders>
              <w:top w:val="none" w:sz="0" w:space="0" w:color="auto"/>
              <w:bottom w:val="none" w:sz="0" w:space="0" w:color="auto"/>
            </w:tcBorders>
            <w:shd w:val="clear" w:color="auto" w:fill="F2F2F2" w:themeFill="background1" w:themeFillShade="F2"/>
            <w:vAlign w:val="center"/>
          </w:tcPr>
          <w:p w14:paraId="6121396F" w14:textId="73EC8AE2" w:rsidR="00945CBC" w:rsidRPr="00A14E92" w:rsidRDefault="00945CBC" w:rsidP="005163F8">
            <w:pPr>
              <w:pStyle w:val="Default"/>
              <w:ind w:left="-57" w:right="-57"/>
              <w:jc w:val="center"/>
              <w:rPr>
                <w:b w:val="0"/>
                <w:color w:val="auto"/>
                <w:sz w:val="16"/>
                <w:szCs w:val="16"/>
                <w:lang w:val="es-ES"/>
              </w:rPr>
            </w:pPr>
            <w:r w:rsidRPr="00A14E92">
              <w:rPr>
                <w:b w:val="0"/>
                <w:color w:val="auto"/>
                <w:sz w:val="16"/>
                <w:szCs w:val="16"/>
                <w:lang w:val="es-ES"/>
              </w:rPr>
              <w:t>P9-CEcon-27</w:t>
            </w:r>
            <w:r w:rsidRPr="00A14E92">
              <w:rPr>
                <w:b w:val="0"/>
                <w:color w:val="auto"/>
                <w:sz w:val="16"/>
                <w:szCs w:val="16"/>
                <w:lang w:val="es-ES" w:eastAsia="es-CO"/>
              </w:rPr>
              <w:t>-Indicador endógeno</w:t>
            </w:r>
            <w:r w:rsidRPr="00A14E92">
              <w:rPr>
                <w:b w:val="0"/>
                <w:color w:val="auto"/>
                <w:sz w:val="16"/>
                <w:szCs w:val="16"/>
                <w:lang w:val="es-ES"/>
              </w:rPr>
              <w:t xml:space="preserve">: </w:t>
            </w:r>
            <w:r w:rsidR="00074E3B" w:rsidRPr="00A14E92">
              <w:rPr>
                <w:b w:val="0"/>
                <w:color w:val="auto"/>
                <w:sz w:val="16"/>
                <w:szCs w:val="16"/>
                <w:lang w:val="es-ES"/>
              </w:rPr>
              <w:t>d</w:t>
            </w:r>
            <w:r w:rsidRPr="00A14E92">
              <w:rPr>
                <w:b w:val="0"/>
                <w:color w:val="auto"/>
                <w:sz w:val="16"/>
                <w:szCs w:val="16"/>
                <w:lang w:val="es-ES"/>
              </w:rPr>
              <w:t>iversificación de ingresos (DI)</w:t>
            </w:r>
          </w:p>
        </w:tc>
      </w:tr>
      <w:tr w:rsidR="00FA0A76" w:rsidRPr="002D48F8" w14:paraId="752D645E"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val="restart"/>
            <w:vAlign w:val="center"/>
          </w:tcPr>
          <w:p w14:paraId="2841B413" w14:textId="77777777" w:rsidR="00945CBC" w:rsidRPr="00A14E92" w:rsidRDefault="00945CBC" w:rsidP="005163F8">
            <w:pPr>
              <w:ind w:left="-57" w:right="-57"/>
              <w:jc w:val="center"/>
              <w:rPr>
                <w:rFonts w:cs="Arial"/>
                <w:b w:val="0"/>
                <w:sz w:val="16"/>
                <w:szCs w:val="16"/>
                <w:lang w:val="es-ES"/>
              </w:rPr>
            </w:pPr>
            <w:r w:rsidRPr="00A14E92">
              <w:rPr>
                <w:rFonts w:cs="Arial"/>
                <w:b w:val="0"/>
                <w:sz w:val="16"/>
                <w:szCs w:val="16"/>
                <w:lang w:val="es-ES"/>
              </w:rPr>
              <w:t>#</w:t>
            </w:r>
          </w:p>
        </w:tc>
        <w:tc>
          <w:tcPr>
            <w:tcW w:w="1366" w:type="dxa"/>
            <w:vMerge w:val="restart"/>
            <w:vAlign w:val="center"/>
          </w:tcPr>
          <w:p w14:paraId="7BA6105F"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shd w:val="clear" w:color="auto" w:fill="FFFFFF"/>
                <w:lang w:val="es-ES"/>
              </w:rPr>
              <w:t xml:space="preserve">(Osorio, </w:t>
            </w:r>
            <w:proofErr w:type="spellStart"/>
            <w:r w:rsidRPr="00A14E92">
              <w:rPr>
                <w:rFonts w:cs="Arial"/>
                <w:sz w:val="16"/>
                <w:szCs w:val="16"/>
                <w:shd w:val="clear" w:color="auto" w:fill="FFFFFF"/>
                <w:lang w:val="es-ES"/>
              </w:rPr>
              <w:t>Aramburo</w:t>
            </w:r>
            <w:proofErr w:type="spellEnd"/>
            <w:r w:rsidRPr="00A14E92">
              <w:rPr>
                <w:rFonts w:cs="Arial"/>
                <w:sz w:val="16"/>
                <w:szCs w:val="16"/>
                <w:shd w:val="clear" w:color="auto" w:fill="FFFFFF"/>
                <w:lang w:val="es-ES"/>
              </w:rPr>
              <w:t xml:space="preserve"> &amp; Morales, 2011)</w:t>
            </w:r>
          </w:p>
        </w:tc>
        <w:tc>
          <w:tcPr>
            <w:tcW w:w="3691" w:type="dxa"/>
            <w:vMerge w:val="restart"/>
            <w:vAlign w:val="center"/>
          </w:tcPr>
          <w:p w14:paraId="1A67856D" w14:textId="3254A365" w:rsidR="00945CBC" w:rsidRPr="00A14E92" w:rsidRDefault="00945CBC" w:rsidP="006B14F5">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Ecuación 22:</w:t>
            </w:r>
            <w:r w:rsidR="006B14F5" w:rsidRPr="00A14E92">
              <w:rPr>
                <w:rFonts w:cs="Arial"/>
                <w:sz w:val="16"/>
                <w:szCs w:val="16"/>
                <w:lang w:val="es-ES"/>
              </w:rPr>
              <w:t xml:space="preserve"> </w:t>
            </w:r>
            <w:r w:rsidRPr="00A14E92">
              <w:rPr>
                <w:rFonts w:cs="Arial"/>
                <w:sz w:val="16"/>
                <w:szCs w:val="16"/>
                <w:lang w:val="es-ES"/>
              </w:rPr>
              <w:t>DI= IF (0,097055175*GEA +0,154748918*A1 +0,444053816*EMAV +0,000106906*VR) &lt;4 THEN (0,097055175*GEA +0,154748918*A1 +0,444053816*EMAV +0,000106906*VR) ELSE 4</w:t>
            </w:r>
          </w:p>
          <w:p w14:paraId="10765BF3" w14:textId="77777777"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p w14:paraId="27B23958" w14:textId="77777777"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7B4EA40E" w14:textId="385F4703" w:rsidR="00945CBC" w:rsidRPr="00A14E92" w:rsidRDefault="00945CBC" w:rsidP="005163F8">
            <w:pPr>
              <w:shd w:val="clear" w:color="auto" w:fill="FFFFFF" w:themeFill="background1"/>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GEA= </w:t>
            </w:r>
            <w:r w:rsidR="006B14F5" w:rsidRPr="00A14E92">
              <w:rPr>
                <w:rFonts w:cs="Arial"/>
                <w:sz w:val="16"/>
                <w:szCs w:val="16"/>
                <w:lang w:val="es-ES"/>
              </w:rPr>
              <w:t>g</w:t>
            </w:r>
            <w:r w:rsidRPr="00A14E92">
              <w:rPr>
                <w:rFonts w:cs="Arial"/>
                <w:sz w:val="16"/>
                <w:szCs w:val="16"/>
                <w:lang w:val="es-ES"/>
              </w:rPr>
              <w:t>eneración de empleo agrícola</w:t>
            </w:r>
          </w:p>
          <w:p w14:paraId="12F8AB0B" w14:textId="79FFE8B8" w:rsidR="00945CBC" w:rsidRPr="00A14E92" w:rsidRDefault="00945CBC" w:rsidP="005163F8">
            <w:pPr>
              <w:shd w:val="clear" w:color="auto" w:fill="FFFFFF" w:themeFill="background1"/>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 xml:space="preserve">A1= </w:t>
            </w:r>
            <w:r w:rsidR="006B14F5" w:rsidRPr="00A14E92">
              <w:rPr>
                <w:rFonts w:cs="Arial"/>
                <w:sz w:val="16"/>
                <w:szCs w:val="16"/>
                <w:lang w:val="es-ES" w:eastAsia="es-CO"/>
              </w:rPr>
              <w:t>d</w:t>
            </w:r>
            <w:r w:rsidRPr="00A14E92">
              <w:rPr>
                <w:rFonts w:cs="Arial"/>
                <w:sz w:val="16"/>
                <w:szCs w:val="16"/>
                <w:lang w:val="es-ES" w:eastAsia="es-CO"/>
              </w:rPr>
              <w:t xml:space="preserve">iversificación de la producción </w:t>
            </w:r>
          </w:p>
          <w:p w14:paraId="68C68582" w14:textId="4C8307BF" w:rsidR="00945CBC" w:rsidRPr="00A14E92" w:rsidRDefault="00945CBC" w:rsidP="005163F8">
            <w:pPr>
              <w:shd w:val="clear" w:color="auto" w:fill="FFFFFF" w:themeFill="background1"/>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EMAV= </w:t>
            </w:r>
            <w:r w:rsidR="006B14F5" w:rsidRPr="00A14E92">
              <w:rPr>
                <w:rFonts w:cs="Arial"/>
                <w:sz w:val="16"/>
                <w:szCs w:val="16"/>
                <w:lang w:val="es-ES"/>
              </w:rPr>
              <w:t>e</w:t>
            </w:r>
            <w:r w:rsidRPr="00A14E92">
              <w:rPr>
                <w:rFonts w:cs="Arial"/>
                <w:sz w:val="16"/>
                <w:szCs w:val="16"/>
                <w:lang w:val="es-ES"/>
              </w:rPr>
              <w:t xml:space="preserve">strategias o mecanismos de agregación de valor </w:t>
            </w:r>
          </w:p>
          <w:p w14:paraId="22FCB521" w14:textId="2ADFC2F5" w:rsidR="00945CBC" w:rsidRPr="00A14E92" w:rsidRDefault="00945CBC" w:rsidP="005163F8">
            <w:pPr>
              <w:shd w:val="clear" w:color="auto" w:fill="FFFFFF" w:themeFill="background1"/>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VR= </w:t>
            </w:r>
            <w:r w:rsidR="006B14F5" w:rsidRPr="00A14E92">
              <w:rPr>
                <w:rFonts w:cs="Arial"/>
                <w:sz w:val="16"/>
                <w:szCs w:val="16"/>
                <w:lang w:val="es-ES"/>
              </w:rPr>
              <w:t>v</w:t>
            </w:r>
            <w:r w:rsidRPr="00A14E92">
              <w:rPr>
                <w:rFonts w:cs="Arial"/>
                <w:sz w:val="16"/>
                <w:szCs w:val="16"/>
                <w:lang w:val="es-ES"/>
              </w:rPr>
              <w:t>alorización de residuos</w:t>
            </w:r>
          </w:p>
        </w:tc>
        <w:tc>
          <w:tcPr>
            <w:tcW w:w="425" w:type="dxa"/>
            <w:vMerge w:val="restart"/>
            <w:vAlign w:val="center"/>
          </w:tcPr>
          <w:p w14:paraId="53BD71DA"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1843" w:type="dxa"/>
            <w:vAlign w:val="center"/>
          </w:tcPr>
          <w:p w14:paraId="25C5A13F"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Materias primas</w:t>
            </w:r>
          </w:p>
        </w:tc>
        <w:tc>
          <w:tcPr>
            <w:tcW w:w="696" w:type="dxa"/>
            <w:vAlign w:val="center"/>
          </w:tcPr>
          <w:p w14:paraId="29C7BAB1" w14:textId="77777777"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Pmp-35</w:t>
            </w:r>
          </w:p>
          <w:p w14:paraId="6E51D2BE" w14:textId="77777777"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Pmp-36</w:t>
            </w:r>
          </w:p>
          <w:p w14:paraId="540EB6F0" w14:textId="77777777"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Pmp-37</w:t>
            </w:r>
          </w:p>
          <w:p w14:paraId="538CEF07" w14:textId="77777777" w:rsidR="00945CBC" w:rsidRPr="002D48F8"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Pmp-38</w:t>
            </w:r>
          </w:p>
          <w:p w14:paraId="60BAB137" w14:textId="77777777" w:rsidR="00945CBC" w:rsidRPr="002D48F8"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n-US"/>
              </w:rPr>
            </w:pPr>
            <w:r w:rsidRPr="002D48F8">
              <w:rPr>
                <w:rFonts w:cs="Arial"/>
                <w:sz w:val="16"/>
                <w:szCs w:val="16"/>
                <w:lang w:val="en-US"/>
              </w:rPr>
              <w:t>Pmp-39</w:t>
            </w:r>
          </w:p>
        </w:tc>
      </w:tr>
      <w:tr w:rsidR="00FA0A76" w:rsidRPr="00A14E92" w14:paraId="2FAE9CFC"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tcBorders>
              <w:top w:val="none" w:sz="0" w:space="0" w:color="auto"/>
              <w:bottom w:val="none" w:sz="0" w:space="0" w:color="auto"/>
            </w:tcBorders>
            <w:textDirection w:val="btLr"/>
            <w:vAlign w:val="center"/>
          </w:tcPr>
          <w:p w14:paraId="69705EBC" w14:textId="77777777" w:rsidR="00945CBC" w:rsidRPr="002D48F8" w:rsidRDefault="00945CBC" w:rsidP="005163F8">
            <w:pPr>
              <w:ind w:left="-57" w:right="-57"/>
              <w:jc w:val="center"/>
              <w:rPr>
                <w:rFonts w:cs="Arial"/>
                <w:b w:val="0"/>
                <w:sz w:val="16"/>
                <w:szCs w:val="16"/>
                <w:lang w:val="en-US"/>
              </w:rPr>
            </w:pPr>
          </w:p>
        </w:tc>
        <w:tc>
          <w:tcPr>
            <w:tcW w:w="1366" w:type="dxa"/>
            <w:vMerge/>
            <w:tcBorders>
              <w:top w:val="none" w:sz="0" w:space="0" w:color="auto"/>
              <w:bottom w:val="none" w:sz="0" w:space="0" w:color="auto"/>
            </w:tcBorders>
            <w:vAlign w:val="center"/>
          </w:tcPr>
          <w:p w14:paraId="16EF446A" w14:textId="77777777" w:rsidR="00945CBC" w:rsidRPr="002D48F8"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n-US"/>
              </w:rPr>
            </w:pPr>
          </w:p>
        </w:tc>
        <w:tc>
          <w:tcPr>
            <w:tcW w:w="3691" w:type="dxa"/>
            <w:vMerge/>
            <w:tcBorders>
              <w:top w:val="none" w:sz="0" w:space="0" w:color="auto"/>
              <w:bottom w:val="none" w:sz="0" w:space="0" w:color="auto"/>
            </w:tcBorders>
            <w:vAlign w:val="center"/>
          </w:tcPr>
          <w:p w14:paraId="7420627B" w14:textId="77777777" w:rsidR="00945CBC" w:rsidRPr="002D48F8"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n-US"/>
              </w:rPr>
            </w:pPr>
          </w:p>
        </w:tc>
        <w:tc>
          <w:tcPr>
            <w:tcW w:w="425" w:type="dxa"/>
            <w:vMerge/>
            <w:tcBorders>
              <w:top w:val="none" w:sz="0" w:space="0" w:color="auto"/>
              <w:bottom w:val="none" w:sz="0" w:space="0" w:color="auto"/>
            </w:tcBorders>
            <w:vAlign w:val="center"/>
          </w:tcPr>
          <w:p w14:paraId="196F0FEF" w14:textId="77777777" w:rsidR="00945CBC" w:rsidRPr="002D48F8"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n-US"/>
              </w:rPr>
            </w:pPr>
          </w:p>
        </w:tc>
        <w:tc>
          <w:tcPr>
            <w:tcW w:w="1843" w:type="dxa"/>
            <w:tcBorders>
              <w:top w:val="none" w:sz="0" w:space="0" w:color="auto"/>
              <w:bottom w:val="none" w:sz="0" w:space="0" w:color="auto"/>
            </w:tcBorders>
            <w:vAlign w:val="center"/>
          </w:tcPr>
          <w:p w14:paraId="54C2F20E" w14:textId="6EE58FC1"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Recursos</w:t>
            </w:r>
            <w:r w:rsidR="006B14F5" w:rsidRPr="00A14E92">
              <w:rPr>
                <w:rFonts w:cs="Arial"/>
                <w:sz w:val="16"/>
                <w:szCs w:val="16"/>
                <w:lang w:val="es-ES"/>
              </w:rPr>
              <w:t xml:space="preserve"> </w:t>
            </w:r>
            <w:r w:rsidRPr="00A14E92">
              <w:rPr>
                <w:rFonts w:cs="Arial"/>
                <w:sz w:val="16"/>
                <w:szCs w:val="16"/>
                <w:lang w:val="es-ES"/>
              </w:rPr>
              <w:t>genéticos</w:t>
            </w:r>
          </w:p>
        </w:tc>
        <w:tc>
          <w:tcPr>
            <w:tcW w:w="696" w:type="dxa"/>
            <w:tcBorders>
              <w:top w:val="none" w:sz="0" w:space="0" w:color="auto"/>
              <w:bottom w:val="none" w:sz="0" w:space="0" w:color="auto"/>
            </w:tcBorders>
            <w:vAlign w:val="center"/>
          </w:tcPr>
          <w:p w14:paraId="55CCDFB2"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Pps-40</w:t>
            </w:r>
          </w:p>
        </w:tc>
      </w:tr>
      <w:tr w:rsidR="00FA0A76" w:rsidRPr="00A14E92" w14:paraId="451BE412"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textDirection w:val="btLr"/>
            <w:vAlign w:val="center"/>
          </w:tcPr>
          <w:p w14:paraId="58C949E9" w14:textId="77777777" w:rsidR="00945CBC" w:rsidRPr="00A14E92" w:rsidRDefault="00945CBC" w:rsidP="005163F8">
            <w:pPr>
              <w:ind w:left="-57" w:right="-57"/>
              <w:jc w:val="center"/>
              <w:rPr>
                <w:rFonts w:cs="Arial"/>
                <w:b w:val="0"/>
                <w:sz w:val="16"/>
                <w:szCs w:val="16"/>
                <w:lang w:val="es-ES"/>
              </w:rPr>
            </w:pPr>
          </w:p>
        </w:tc>
        <w:tc>
          <w:tcPr>
            <w:tcW w:w="1366" w:type="dxa"/>
            <w:vMerge/>
            <w:vAlign w:val="center"/>
          </w:tcPr>
          <w:p w14:paraId="3D254BBB"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3691" w:type="dxa"/>
            <w:vMerge/>
            <w:vAlign w:val="center"/>
          </w:tcPr>
          <w:p w14:paraId="5AD727D6"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Merge/>
            <w:vAlign w:val="center"/>
          </w:tcPr>
          <w:p w14:paraId="0B2033F5"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843" w:type="dxa"/>
            <w:vAlign w:val="center"/>
          </w:tcPr>
          <w:p w14:paraId="6D75F11A"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Recursos medicinales</w:t>
            </w:r>
          </w:p>
        </w:tc>
        <w:tc>
          <w:tcPr>
            <w:tcW w:w="696" w:type="dxa"/>
            <w:vAlign w:val="center"/>
          </w:tcPr>
          <w:p w14:paraId="60AF6E00"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Prm-41</w:t>
            </w:r>
          </w:p>
        </w:tc>
      </w:tr>
      <w:tr w:rsidR="00FA0A76" w:rsidRPr="00A14E92" w14:paraId="1F63F45C"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tcBorders>
              <w:top w:val="none" w:sz="0" w:space="0" w:color="auto"/>
              <w:bottom w:val="none" w:sz="0" w:space="0" w:color="auto"/>
            </w:tcBorders>
            <w:textDirection w:val="btLr"/>
            <w:vAlign w:val="center"/>
          </w:tcPr>
          <w:p w14:paraId="5A0959DC" w14:textId="77777777" w:rsidR="00945CBC" w:rsidRPr="00A14E92" w:rsidRDefault="00945CBC" w:rsidP="005163F8">
            <w:pPr>
              <w:ind w:left="-57" w:right="-57"/>
              <w:jc w:val="center"/>
              <w:rPr>
                <w:rFonts w:cs="Arial"/>
                <w:b w:val="0"/>
                <w:sz w:val="16"/>
                <w:szCs w:val="16"/>
                <w:lang w:val="es-ES"/>
              </w:rPr>
            </w:pPr>
          </w:p>
        </w:tc>
        <w:tc>
          <w:tcPr>
            <w:tcW w:w="1366" w:type="dxa"/>
            <w:vMerge/>
            <w:tcBorders>
              <w:top w:val="none" w:sz="0" w:space="0" w:color="auto"/>
              <w:bottom w:val="none" w:sz="0" w:space="0" w:color="auto"/>
            </w:tcBorders>
            <w:vAlign w:val="center"/>
          </w:tcPr>
          <w:p w14:paraId="33C9262A"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3691" w:type="dxa"/>
            <w:vMerge/>
            <w:tcBorders>
              <w:top w:val="none" w:sz="0" w:space="0" w:color="auto"/>
              <w:bottom w:val="none" w:sz="0" w:space="0" w:color="auto"/>
            </w:tcBorders>
            <w:vAlign w:val="center"/>
          </w:tcPr>
          <w:p w14:paraId="46C9D98C"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vMerge/>
            <w:tcBorders>
              <w:top w:val="none" w:sz="0" w:space="0" w:color="auto"/>
              <w:bottom w:val="none" w:sz="0" w:space="0" w:color="auto"/>
            </w:tcBorders>
            <w:vAlign w:val="center"/>
          </w:tcPr>
          <w:p w14:paraId="48ABA3DB"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843" w:type="dxa"/>
            <w:tcBorders>
              <w:top w:val="none" w:sz="0" w:space="0" w:color="auto"/>
              <w:bottom w:val="none" w:sz="0" w:space="0" w:color="auto"/>
            </w:tcBorders>
            <w:vAlign w:val="center"/>
          </w:tcPr>
          <w:p w14:paraId="7BB9D3C9"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Recursos ornamentales</w:t>
            </w:r>
          </w:p>
        </w:tc>
        <w:tc>
          <w:tcPr>
            <w:tcW w:w="696" w:type="dxa"/>
            <w:tcBorders>
              <w:top w:val="none" w:sz="0" w:space="0" w:color="auto"/>
              <w:bottom w:val="none" w:sz="0" w:space="0" w:color="auto"/>
            </w:tcBorders>
            <w:vAlign w:val="center"/>
          </w:tcPr>
          <w:p w14:paraId="22FEADF2"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Pro-42</w:t>
            </w:r>
          </w:p>
        </w:tc>
      </w:tr>
      <w:tr w:rsidR="00FA0A76" w:rsidRPr="00A14E92" w14:paraId="2DD91C71"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textDirection w:val="btLr"/>
            <w:vAlign w:val="center"/>
          </w:tcPr>
          <w:p w14:paraId="58A21FEC" w14:textId="77777777" w:rsidR="00945CBC" w:rsidRPr="00A14E92" w:rsidRDefault="00945CBC" w:rsidP="005163F8">
            <w:pPr>
              <w:ind w:left="-57" w:right="-57"/>
              <w:jc w:val="center"/>
              <w:rPr>
                <w:rFonts w:cs="Arial"/>
                <w:b w:val="0"/>
                <w:sz w:val="16"/>
                <w:szCs w:val="16"/>
                <w:lang w:val="es-ES"/>
              </w:rPr>
            </w:pPr>
          </w:p>
        </w:tc>
        <w:tc>
          <w:tcPr>
            <w:tcW w:w="1366" w:type="dxa"/>
            <w:vMerge/>
            <w:vAlign w:val="center"/>
          </w:tcPr>
          <w:p w14:paraId="5EAF8AE8"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691" w:type="dxa"/>
            <w:vMerge/>
            <w:vAlign w:val="center"/>
          </w:tcPr>
          <w:p w14:paraId="0F70CEE2"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Align w:val="center"/>
          </w:tcPr>
          <w:p w14:paraId="75BD7D74"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I</w:t>
            </w:r>
          </w:p>
        </w:tc>
        <w:tc>
          <w:tcPr>
            <w:tcW w:w="1843" w:type="dxa"/>
            <w:vAlign w:val="center"/>
          </w:tcPr>
          <w:p w14:paraId="0182C4AE"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Recursos estéticos</w:t>
            </w:r>
          </w:p>
        </w:tc>
        <w:tc>
          <w:tcPr>
            <w:tcW w:w="696" w:type="dxa"/>
            <w:vAlign w:val="center"/>
          </w:tcPr>
          <w:p w14:paraId="10BFEC4E"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Ire-44</w:t>
            </w:r>
          </w:p>
        </w:tc>
      </w:tr>
      <w:tr w:rsidR="00FA0A76" w:rsidRPr="00A14E92" w14:paraId="5384327C"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tcBorders>
              <w:top w:val="none" w:sz="0" w:space="0" w:color="auto"/>
              <w:bottom w:val="none" w:sz="0" w:space="0" w:color="auto"/>
            </w:tcBorders>
            <w:textDirection w:val="btLr"/>
            <w:vAlign w:val="center"/>
          </w:tcPr>
          <w:p w14:paraId="7D24F18D" w14:textId="77777777" w:rsidR="00945CBC" w:rsidRPr="00A14E92" w:rsidRDefault="00945CBC" w:rsidP="005163F8">
            <w:pPr>
              <w:ind w:left="-57" w:right="-57"/>
              <w:jc w:val="center"/>
              <w:rPr>
                <w:rFonts w:cs="Arial"/>
                <w:b w:val="0"/>
                <w:sz w:val="16"/>
                <w:szCs w:val="16"/>
                <w:lang w:val="es-ES"/>
              </w:rPr>
            </w:pPr>
          </w:p>
        </w:tc>
        <w:tc>
          <w:tcPr>
            <w:tcW w:w="1366" w:type="dxa"/>
            <w:vMerge/>
            <w:tcBorders>
              <w:top w:val="none" w:sz="0" w:space="0" w:color="auto"/>
              <w:bottom w:val="none" w:sz="0" w:space="0" w:color="auto"/>
            </w:tcBorders>
            <w:vAlign w:val="center"/>
          </w:tcPr>
          <w:p w14:paraId="0D53B642"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691" w:type="dxa"/>
            <w:vMerge/>
            <w:tcBorders>
              <w:top w:val="none" w:sz="0" w:space="0" w:color="auto"/>
              <w:bottom w:val="none" w:sz="0" w:space="0" w:color="auto"/>
            </w:tcBorders>
            <w:vAlign w:val="center"/>
          </w:tcPr>
          <w:p w14:paraId="5F83BFCA"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tcBorders>
              <w:top w:val="none" w:sz="0" w:space="0" w:color="auto"/>
              <w:bottom w:val="none" w:sz="0" w:space="0" w:color="auto"/>
            </w:tcBorders>
            <w:vAlign w:val="center"/>
          </w:tcPr>
          <w:p w14:paraId="5C61A2F7"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843" w:type="dxa"/>
            <w:tcBorders>
              <w:top w:val="none" w:sz="0" w:space="0" w:color="auto"/>
              <w:bottom w:val="none" w:sz="0" w:space="0" w:color="auto"/>
            </w:tcBorders>
            <w:vAlign w:val="center"/>
          </w:tcPr>
          <w:p w14:paraId="28B5BDDD"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Prevención de alteraciones (resiliencia)</w:t>
            </w:r>
          </w:p>
        </w:tc>
        <w:tc>
          <w:tcPr>
            <w:tcW w:w="696" w:type="dxa"/>
            <w:tcBorders>
              <w:top w:val="none" w:sz="0" w:space="0" w:color="auto"/>
              <w:bottom w:val="none" w:sz="0" w:space="0" w:color="auto"/>
            </w:tcBorders>
            <w:vAlign w:val="center"/>
          </w:tcPr>
          <w:p w14:paraId="5F41A2D9"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Rpa-6</w:t>
            </w:r>
          </w:p>
          <w:p w14:paraId="74113752"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Rpa-7</w:t>
            </w:r>
          </w:p>
        </w:tc>
      </w:tr>
      <w:tr w:rsidR="00FA0A76" w:rsidRPr="00A14E92" w14:paraId="19301350" w14:textId="77777777" w:rsidTr="006B14F5">
        <w:trPr>
          <w:trHeight w:val="20"/>
          <w:jc w:val="center"/>
        </w:trPr>
        <w:tc>
          <w:tcPr>
            <w:cnfStyle w:val="001000000000" w:firstRow="0" w:lastRow="0" w:firstColumn="1" w:lastColumn="0" w:oddVBand="0" w:evenVBand="0" w:oddHBand="0" w:evenHBand="0" w:firstRowFirstColumn="0" w:firstRowLastColumn="0" w:lastRowFirstColumn="0" w:lastRowLastColumn="0"/>
            <w:tcW w:w="9485" w:type="dxa"/>
            <w:gridSpan w:val="7"/>
            <w:shd w:val="clear" w:color="auto" w:fill="F2F2F2" w:themeFill="background1" w:themeFillShade="F2"/>
            <w:vAlign w:val="center"/>
          </w:tcPr>
          <w:p w14:paraId="119195E4" w14:textId="08F04D3A" w:rsidR="00945CBC" w:rsidRPr="00A14E92" w:rsidRDefault="00945CBC" w:rsidP="005163F8">
            <w:pPr>
              <w:pStyle w:val="Default"/>
              <w:ind w:left="-57" w:right="-57"/>
              <w:jc w:val="center"/>
              <w:rPr>
                <w:b w:val="0"/>
                <w:color w:val="auto"/>
                <w:sz w:val="16"/>
                <w:szCs w:val="16"/>
                <w:lang w:val="es-ES" w:eastAsia="es-CO"/>
              </w:rPr>
            </w:pPr>
            <w:r w:rsidRPr="00A14E92">
              <w:rPr>
                <w:b w:val="0"/>
                <w:color w:val="auto"/>
                <w:sz w:val="16"/>
                <w:szCs w:val="16"/>
                <w:lang w:val="es-ES"/>
              </w:rPr>
              <w:t>P9-CEcon-27</w:t>
            </w:r>
            <w:r w:rsidRPr="00A14E92">
              <w:rPr>
                <w:b w:val="0"/>
                <w:color w:val="auto"/>
                <w:sz w:val="16"/>
                <w:szCs w:val="16"/>
                <w:lang w:val="es-ES" w:eastAsia="es-CO"/>
              </w:rPr>
              <w:t>-Indicador endógeno</w:t>
            </w:r>
            <w:r w:rsidRPr="00A14E92">
              <w:rPr>
                <w:b w:val="0"/>
                <w:color w:val="auto"/>
                <w:sz w:val="16"/>
                <w:szCs w:val="16"/>
                <w:lang w:val="es-ES"/>
              </w:rPr>
              <w:t xml:space="preserve">: </w:t>
            </w:r>
            <w:r w:rsidR="00074E3B" w:rsidRPr="00A14E92">
              <w:rPr>
                <w:b w:val="0"/>
                <w:color w:val="auto"/>
                <w:sz w:val="16"/>
                <w:szCs w:val="16"/>
                <w:lang w:val="es-ES"/>
              </w:rPr>
              <w:t>v</w:t>
            </w:r>
            <w:r w:rsidRPr="00A14E92">
              <w:rPr>
                <w:b w:val="0"/>
                <w:color w:val="auto"/>
                <w:sz w:val="16"/>
                <w:szCs w:val="16"/>
                <w:lang w:val="es-ES"/>
              </w:rPr>
              <w:t>alorización de residuos (VR)</w:t>
            </w:r>
          </w:p>
        </w:tc>
      </w:tr>
      <w:tr w:rsidR="00FA0A76" w:rsidRPr="00A14E92" w14:paraId="6E64BEF5"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val="restart"/>
            <w:tcBorders>
              <w:top w:val="none" w:sz="0" w:space="0" w:color="auto"/>
              <w:bottom w:val="none" w:sz="0" w:space="0" w:color="auto"/>
            </w:tcBorders>
            <w:vAlign w:val="center"/>
          </w:tcPr>
          <w:p w14:paraId="6461A27A" w14:textId="5623D5B8" w:rsidR="00945CBC" w:rsidRPr="00A14E92" w:rsidRDefault="00533DCE" w:rsidP="005163F8">
            <w:pPr>
              <w:shd w:val="clear" w:color="auto" w:fill="FFFFFF" w:themeFill="background1"/>
              <w:ind w:left="-57" w:right="-57"/>
              <w:jc w:val="center"/>
              <w:rPr>
                <w:rFonts w:cs="Arial"/>
                <w:b w:val="0"/>
                <w:sz w:val="16"/>
                <w:szCs w:val="16"/>
                <w:lang w:val="es-ES"/>
              </w:rPr>
            </w:pPr>
            <m:oMathPara>
              <m:oMath>
                <m:f>
                  <m:fPr>
                    <m:ctrlPr>
                      <w:rPr>
                        <w:rFonts w:ascii="Cambria Math" w:hAnsi="Cambria Math" w:cs="Arial"/>
                        <w:b w:val="0"/>
                        <w:i/>
                        <w:sz w:val="16"/>
                        <w:szCs w:val="16"/>
                        <w:lang w:val="es-ES"/>
                      </w:rPr>
                    </m:ctrlPr>
                  </m:fPr>
                  <m:num>
                    <m:r>
                      <m:rPr>
                        <m:sty m:val="bi"/>
                      </m:rPr>
                      <w:rPr>
                        <w:rFonts w:ascii="Cambria Math" w:hAnsi="Cambria Math" w:cs="Arial"/>
                        <w:sz w:val="16"/>
                        <w:szCs w:val="16"/>
                        <w:lang w:val="es-ES"/>
                      </w:rPr>
                      <m:t>Kg</m:t>
                    </m:r>
                  </m:num>
                  <m:den>
                    <m:eqArr>
                      <m:eqArrPr>
                        <m:ctrlPr>
                          <w:rPr>
                            <w:rFonts w:ascii="Cambria Math" w:hAnsi="Cambria Math" w:cs="Arial"/>
                            <w:b w:val="0"/>
                            <w:i/>
                            <w:sz w:val="16"/>
                            <w:szCs w:val="16"/>
                            <w:lang w:val="es-ES"/>
                          </w:rPr>
                        </m:ctrlPr>
                      </m:eqArrPr>
                      <m:e>
                        <m:r>
                          <m:rPr>
                            <m:sty m:val="bi"/>
                          </m:rPr>
                          <w:rPr>
                            <w:rFonts w:ascii="Cambria Math" w:hAnsi="Cambria Math" w:cs="Arial"/>
                            <w:sz w:val="16"/>
                            <w:szCs w:val="16"/>
                            <w:lang w:val="es-ES"/>
                          </w:rPr>
                          <m:t>ha año</m:t>
                        </m:r>
                      </m:e>
                      <m:e>
                        <m:r>
                          <m:rPr>
                            <m:sty m:val="bi"/>
                          </m:rPr>
                          <w:rPr>
                            <w:rFonts w:ascii="Cambria Math" w:hAnsi="Cambria Math" w:cs="Arial"/>
                            <w:sz w:val="16"/>
                            <w:szCs w:val="16"/>
                            <w:lang w:val="es-ES"/>
                          </w:rPr>
                          <m:t xml:space="preserve"> </m:t>
                        </m:r>
                      </m:e>
                    </m:eqArr>
                  </m:den>
                </m:f>
              </m:oMath>
            </m:oMathPara>
          </w:p>
        </w:tc>
        <w:tc>
          <w:tcPr>
            <w:tcW w:w="1366" w:type="dxa"/>
            <w:vMerge w:val="restart"/>
            <w:tcBorders>
              <w:top w:val="none" w:sz="0" w:space="0" w:color="auto"/>
              <w:bottom w:val="none" w:sz="0" w:space="0" w:color="auto"/>
            </w:tcBorders>
            <w:vAlign w:val="center"/>
          </w:tcPr>
          <w:p w14:paraId="10A307ED"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r w:rsidRPr="00A14E92">
              <w:rPr>
                <w:rFonts w:eastAsia="Times New Roman" w:cs="Arial"/>
                <w:sz w:val="16"/>
                <w:szCs w:val="16"/>
                <w:shd w:val="clear" w:color="auto" w:fill="FFFFFF"/>
                <w:lang w:val="es-ES"/>
              </w:rPr>
              <w:t xml:space="preserve">(Autor, 2018) basado en </w:t>
            </w:r>
            <w:r w:rsidRPr="00A14E92">
              <w:rPr>
                <w:rFonts w:cs="Arial"/>
                <w:sz w:val="16"/>
                <w:szCs w:val="16"/>
                <w:lang w:val="es-ES"/>
              </w:rPr>
              <w:t>(Funes-</w:t>
            </w:r>
            <w:proofErr w:type="spellStart"/>
            <w:r w:rsidRPr="00A14E92">
              <w:rPr>
                <w:rFonts w:cs="Arial"/>
                <w:sz w:val="16"/>
                <w:szCs w:val="16"/>
                <w:lang w:val="es-ES"/>
              </w:rPr>
              <w:t>Monzote</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2011; </w:t>
            </w:r>
            <w:proofErr w:type="spellStart"/>
            <w:r w:rsidRPr="00A14E92">
              <w:rPr>
                <w:rFonts w:cs="Arial"/>
                <w:sz w:val="16"/>
                <w:szCs w:val="16"/>
                <w:lang w:val="es-ES"/>
              </w:rPr>
              <w:t>Altieri</w:t>
            </w:r>
            <w:proofErr w:type="spellEnd"/>
            <w:r w:rsidRPr="00A14E92">
              <w:rPr>
                <w:rFonts w:cs="Arial"/>
                <w:sz w:val="16"/>
                <w:szCs w:val="16"/>
                <w:lang w:val="es-ES"/>
              </w:rPr>
              <w:t xml:space="preserve"> </w:t>
            </w:r>
            <w:r w:rsidRPr="00A14E92">
              <w:rPr>
                <w:rFonts w:cs="Arial"/>
                <w:iCs/>
                <w:sz w:val="16"/>
                <w:szCs w:val="16"/>
                <w:lang w:val="es-ES"/>
              </w:rPr>
              <w:t>et al</w:t>
            </w:r>
            <w:r w:rsidRPr="00A14E92">
              <w:rPr>
                <w:rFonts w:cs="Arial"/>
                <w:sz w:val="16"/>
                <w:szCs w:val="16"/>
                <w:lang w:val="es-ES"/>
              </w:rPr>
              <w:t xml:space="preserve">., 2012; </w:t>
            </w:r>
            <w:r w:rsidRPr="00A14E92">
              <w:rPr>
                <w:rFonts w:cs="Arial"/>
                <w:sz w:val="16"/>
                <w:szCs w:val="16"/>
                <w:shd w:val="clear" w:color="auto" w:fill="FFFFFF"/>
                <w:lang w:val="es-ES"/>
              </w:rPr>
              <w:t>Casimiro-Rodríguez, 2016)</w:t>
            </w:r>
          </w:p>
        </w:tc>
        <w:tc>
          <w:tcPr>
            <w:tcW w:w="3691" w:type="dxa"/>
            <w:vMerge w:val="restart"/>
            <w:tcBorders>
              <w:top w:val="none" w:sz="0" w:space="0" w:color="auto"/>
              <w:bottom w:val="none" w:sz="0" w:space="0" w:color="auto"/>
            </w:tcBorders>
            <w:vAlign w:val="center"/>
          </w:tcPr>
          <w:p w14:paraId="4ABCBEE6" w14:textId="65ACA3B2"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Ecuación 23:</w:t>
            </w:r>
            <w:r w:rsidR="006B14F5" w:rsidRPr="00A14E92">
              <w:rPr>
                <w:rFonts w:cs="Arial"/>
                <w:sz w:val="16"/>
                <w:szCs w:val="16"/>
                <w:lang w:val="es-ES"/>
              </w:rPr>
              <w:t xml:space="preserve"> </w:t>
            </w:r>
            <m:oMath>
              <m:r>
                <w:rPr>
                  <w:rFonts w:ascii="Cambria Math" w:hAnsi="Cambria Math" w:cs="Arial"/>
                  <w:sz w:val="16"/>
                  <w:szCs w:val="16"/>
                  <w:lang w:val="es-ES"/>
                </w:rPr>
                <m:t>VR= Muc+Pulp+Cisc</m:t>
              </m:r>
            </m:oMath>
          </w:p>
          <w:p w14:paraId="45F4603C" w14:textId="77777777" w:rsidR="00945CBC" w:rsidRPr="00A14E92" w:rsidRDefault="00945CBC" w:rsidP="005163F8">
            <w:pPr>
              <w:shd w:val="clear" w:color="auto" w:fill="FFFFFF" w:themeFill="background1"/>
              <w:tabs>
                <w:tab w:val="left" w:pos="1045"/>
              </w:tabs>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4B1CC01A" w14:textId="403C61C1" w:rsidR="00945CBC" w:rsidRPr="00A14E92" w:rsidRDefault="00945CBC" w:rsidP="005163F8">
            <w:pPr>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Muc</w:t>
            </w:r>
            <w:proofErr w:type="spellEnd"/>
            <w:r w:rsidRPr="00A14E92">
              <w:rPr>
                <w:rFonts w:cs="Arial"/>
                <w:sz w:val="16"/>
                <w:szCs w:val="16"/>
                <w:lang w:val="es-ES"/>
              </w:rPr>
              <w:t xml:space="preserve">= </w:t>
            </w:r>
            <w:r w:rsidR="006B14F5" w:rsidRPr="00A14E92">
              <w:rPr>
                <w:rFonts w:cs="Arial"/>
                <w:sz w:val="16"/>
                <w:szCs w:val="16"/>
                <w:lang w:val="es-ES"/>
              </w:rPr>
              <w:t>r</w:t>
            </w:r>
            <w:r w:rsidRPr="00A14E92">
              <w:rPr>
                <w:rFonts w:cs="Arial"/>
                <w:sz w:val="16"/>
                <w:szCs w:val="16"/>
                <w:lang w:val="es-ES"/>
              </w:rPr>
              <w:t>esiduo mucilago</w:t>
            </w:r>
          </w:p>
          <w:p w14:paraId="29028B46" w14:textId="0E679EE7" w:rsidR="00945CBC" w:rsidRPr="00A14E92" w:rsidRDefault="00945CBC" w:rsidP="005163F8">
            <w:pPr>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Pulp</w:t>
            </w:r>
            <w:proofErr w:type="spellEnd"/>
            <w:r w:rsidRPr="00A14E92">
              <w:rPr>
                <w:rFonts w:cs="Arial"/>
                <w:sz w:val="16"/>
                <w:szCs w:val="16"/>
                <w:lang w:val="es-ES"/>
              </w:rPr>
              <w:t xml:space="preserve">= </w:t>
            </w:r>
            <w:r w:rsidR="006B14F5" w:rsidRPr="00A14E92">
              <w:rPr>
                <w:rFonts w:cs="Arial"/>
                <w:sz w:val="16"/>
                <w:szCs w:val="16"/>
                <w:lang w:val="es-ES"/>
              </w:rPr>
              <w:t>r</w:t>
            </w:r>
            <w:r w:rsidRPr="00A14E92">
              <w:rPr>
                <w:rFonts w:cs="Arial"/>
                <w:sz w:val="16"/>
                <w:szCs w:val="16"/>
                <w:lang w:val="es-ES"/>
              </w:rPr>
              <w:t>esiduo pulpa de café</w:t>
            </w:r>
          </w:p>
          <w:p w14:paraId="61A5D07F" w14:textId="331CA650" w:rsidR="00945CBC" w:rsidRPr="00A14E92" w:rsidRDefault="00945CBC" w:rsidP="005163F8">
            <w:pPr>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Cisc</w:t>
            </w:r>
            <w:proofErr w:type="spellEnd"/>
            <w:r w:rsidRPr="00A14E92">
              <w:rPr>
                <w:rFonts w:cs="Arial"/>
                <w:sz w:val="16"/>
                <w:szCs w:val="16"/>
                <w:lang w:val="es-ES"/>
              </w:rPr>
              <w:t xml:space="preserve">= </w:t>
            </w:r>
            <w:r w:rsidR="006B14F5" w:rsidRPr="00A14E92">
              <w:rPr>
                <w:rFonts w:cs="Arial"/>
                <w:sz w:val="16"/>
                <w:szCs w:val="16"/>
                <w:lang w:val="es-ES"/>
              </w:rPr>
              <w:t>r</w:t>
            </w:r>
            <w:r w:rsidRPr="00A14E92">
              <w:rPr>
                <w:rFonts w:cs="Arial"/>
                <w:sz w:val="16"/>
                <w:szCs w:val="16"/>
                <w:lang w:val="es-ES"/>
              </w:rPr>
              <w:t>esiduo cisco del café</w:t>
            </w:r>
          </w:p>
          <w:p w14:paraId="313C90B3"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vMerge w:val="restart"/>
            <w:tcBorders>
              <w:top w:val="none" w:sz="0" w:space="0" w:color="auto"/>
              <w:bottom w:val="none" w:sz="0" w:space="0" w:color="auto"/>
            </w:tcBorders>
            <w:vAlign w:val="center"/>
          </w:tcPr>
          <w:p w14:paraId="7B87E077"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843" w:type="dxa"/>
            <w:tcBorders>
              <w:top w:val="none" w:sz="0" w:space="0" w:color="auto"/>
              <w:bottom w:val="none" w:sz="0" w:space="0" w:color="auto"/>
            </w:tcBorders>
            <w:vAlign w:val="center"/>
          </w:tcPr>
          <w:p w14:paraId="26BB3356"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Regulación de gases</w:t>
            </w:r>
          </w:p>
        </w:tc>
        <w:tc>
          <w:tcPr>
            <w:tcW w:w="696" w:type="dxa"/>
            <w:tcBorders>
              <w:top w:val="none" w:sz="0" w:space="0" w:color="auto"/>
              <w:bottom w:val="none" w:sz="0" w:space="0" w:color="auto"/>
            </w:tcBorders>
            <w:vAlign w:val="center"/>
          </w:tcPr>
          <w:p w14:paraId="76AD38B0"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Rg-1</w:t>
            </w:r>
          </w:p>
        </w:tc>
      </w:tr>
      <w:tr w:rsidR="00FA0A76" w:rsidRPr="00A14E92" w14:paraId="40289F94"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vAlign w:val="center"/>
          </w:tcPr>
          <w:p w14:paraId="29FEA322"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1366" w:type="dxa"/>
            <w:vMerge/>
            <w:vAlign w:val="center"/>
          </w:tcPr>
          <w:p w14:paraId="28C51902"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691" w:type="dxa"/>
            <w:vMerge/>
            <w:vAlign w:val="center"/>
          </w:tcPr>
          <w:p w14:paraId="2C5D2A69"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Merge/>
            <w:vAlign w:val="center"/>
          </w:tcPr>
          <w:p w14:paraId="0D30B8F7"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843" w:type="dxa"/>
            <w:vAlign w:val="center"/>
          </w:tcPr>
          <w:p w14:paraId="2134A5C3"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Asimilación de residuos</w:t>
            </w:r>
          </w:p>
        </w:tc>
        <w:tc>
          <w:tcPr>
            <w:tcW w:w="696" w:type="dxa"/>
            <w:vAlign w:val="center"/>
          </w:tcPr>
          <w:p w14:paraId="7BC7EEFF"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Rar-21</w:t>
            </w:r>
          </w:p>
        </w:tc>
      </w:tr>
      <w:tr w:rsidR="00FA0A76" w:rsidRPr="00A14E92" w14:paraId="02904C6F"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tcBorders>
              <w:top w:val="none" w:sz="0" w:space="0" w:color="auto"/>
              <w:bottom w:val="none" w:sz="0" w:space="0" w:color="auto"/>
            </w:tcBorders>
            <w:textDirection w:val="btLr"/>
            <w:vAlign w:val="center"/>
          </w:tcPr>
          <w:p w14:paraId="717EBCD1"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1366" w:type="dxa"/>
            <w:vMerge/>
            <w:tcBorders>
              <w:top w:val="none" w:sz="0" w:space="0" w:color="auto"/>
              <w:bottom w:val="none" w:sz="0" w:space="0" w:color="auto"/>
            </w:tcBorders>
            <w:vAlign w:val="center"/>
          </w:tcPr>
          <w:p w14:paraId="261E85C7"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p>
        </w:tc>
        <w:tc>
          <w:tcPr>
            <w:tcW w:w="3691" w:type="dxa"/>
            <w:vMerge/>
            <w:tcBorders>
              <w:top w:val="none" w:sz="0" w:space="0" w:color="auto"/>
              <w:bottom w:val="none" w:sz="0" w:space="0" w:color="auto"/>
            </w:tcBorders>
            <w:vAlign w:val="center"/>
          </w:tcPr>
          <w:p w14:paraId="7BFEF3D6"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tcBorders>
              <w:top w:val="none" w:sz="0" w:space="0" w:color="auto"/>
              <w:bottom w:val="none" w:sz="0" w:space="0" w:color="auto"/>
            </w:tcBorders>
            <w:vAlign w:val="center"/>
          </w:tcPr>
          <w:p w14:paraId="7EDD630E"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1843" w:type="dxa"/>
            <w:tcBorders>
              <w:top w:val="none" w:sz="0" w:space="0" w:color="auto"/>
              <w:bottom w:val="none" w:sz="0" w:space="0" w:color="auto"/>
            </w:tcBorders>
            <w:vAlign w:val="center"/>
          </w:tcPr>
          <w:p w14:paraId="0E2E1C48"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Materias primas</w:t>
            </w:r>
          </w:p>
        </w:tc>
        <w:tc>
          <w:tcPr>
            <w:tcW w:w="696" w:type="dxa"/>
            <w:tcBorders>
              <w:top w:val="none" w:sz="0" w:space="0" w:color="auto"/>
              <w:bottom w:val="none" w:sz="0" w:space="0" w:color="auto"/>
            </w:tcBorders>
            <w:vAlign w:val="center"/>
          </w:tcPr>
          <w:p w14:paraId="19FFA3F1"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Pmp-37</w:t>
            </w:r>
          </w:p>
          <w:p w14:paraId="7F410759"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Pmp-38</w:t>
            </w:r>
          </w:p>
          <w:p w14:paraId="7CC3E760"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Pmp-39</w:t>
            </w:r>
          </w:p>
        </w:tc>
      </w:tr>
      <w:tr w:rsidR="00FA0A76" w:rsidRPr="00A14E92" w14:paraId="0DA864DC" w14:textId="77777777" w:rsidTr="006B14F5">
        <w:trPr>
          <w:trHeight w:val="20"/>
          <w:jc w:val="center"/>
        </w:trPr>
        <w:tc>
          <w:tcPr>
            <w:cnfStyle w:val="001000000000" w:firstRow="0" w:lastRow="0" w:firstColumn="1" w:lastColumn="0" w:oddVBand="0" w:evenVBand="0" w:oddHBand="0" w:evenHBand="0" w:firstRowFirstColumn="0" w:firstRowLastColumn="0" w:lastRowFirstColumn="0" w:lastRowLastColumn="0"/>
            <w:tcW w:w="9485" w:type="dxa"/>
            <w:gridSpan w:val="7"/>
            <w:shd w:val="clear" w:color="auto" w:fill="F2F2F2" w:themeFill="background1" w:themeFillShade="F2"/>
            <w:vAlign w:val="center"/>
          </w:tcPr>
          <w:p w14:paraId="74D0E9DB" w14:textId="7FF9AD61" w:rsidR="00945CBC" w:rsidRPr="00A14E92" w:rsidRDefault="00945CBC" w:rsidP="005163F8">
            <w:pPr>
              <w:pStyle w:val="Default"/>
              <w:ind w:left="-57" w:right="-57"/>
              <w:jc w:val="center"/>
              <w:rPr>
                <w:b w:val="0"/>
                <w:color w:val="auto"/>
                <w:sz w:val="16"/>
                <w:szCs w:val="16"/>
                <w:lang w:val="es-ES"/>
              </w:rPr>
            </w:pPr>
            <w:r w:rsidRPr="00A14E92">
              <w:rPr>
                <w:b w:val="0"/>
                <w:color w:val="auto"/>
                <w:sz w:val="16"/>
                <w:szCs w:val="16"/>
                <w:lang w:val="es-ES"/>
              </w:rPr>
              <w:lastRenderedPageBreak/>
              <w:t>P10-CEcon-30</w:t>
            </w:r>
            <w:r w:rsidRPr="00A14E92">
              <w:rPr>
                <w:b w:val="0"/>
                <w:color w:val="auto"/>
                <w:sz w:val="16"/>
                <w:szCs w:val="16"/>
                <w:lang w:val="es-ES" w:eastAsia="es-CO"/>
              </w:rPr>
              <w:t>-Indicador endógeno</w:t>
            </w:r>
            <w:r w:rsidRPr="00A14E92">
              <w:rPr>
                <w:b w:val="0"/>
                <w:color w:val="auto"/>
                <w:sz w:val="16"/>
                <w:szCs w:val="16"/>
                <w:lang w:val="es-ES"/>
              </w:rPr>
              <w:t xml:space="preserve">: </w:t>
            </w:r>
            <w:r w:rsidR="00074E3B" w:rsidRPr="00A14E92">
              <w:rPr>
                <w:b w:val="0"/>
                <w:color w:val="auto"/>
                <w:sz w:val="16"/>
                <w:szCs w:val="16"/>
                <w:lang w:val="es-ES"/>
              </w:rPr>
              <w:t>g</w:t>
            </w:r>
            <w:r w:rsidRPr="00A14E92">
              <w:rPr>
                <w:b w:val="0"/>
                <w:color w:val="auto"/>
                <w:sz w:val="16"/>
                <w:szCs w:val="16"/>
                <w:lang w:val="es-ES"/>
              </w:rPr>
              <w:t>eneración de empleo agrícola (GEA)</w:t>
            </w:r>
          </w:p>
        </w:tc>
      </w:tr>
      <w:tr w:rsidR="00FA0A76" w:rsidRPr="00A14E92" w14:paraId="5C891227"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tcBorders>
              <w:top w:val="none" w:sz="0" w:space="0" w:color="auto"/>
              <w:bottom w:val="none" w:sz="0" w:space="0" w:color="auto"/>
            </w:tcBorders>
            <w:vAlign w:val="center"/>
          </w:tcPr>
          <w:p w14:paraId="1031FE80" w14:textId="77777777" w:rsidR="00945CBC" w:rsidRPr="00A14E92" w:rsidRDefault="00945CBC" w:rsidP="005163F8">
            <w:pPr>
              <w:shd w:val="clear" w:color="auto" w:fill="FFFFFF" w:themeFill="background1"/>
              <w:ind w:left="-57" w:right="-57"/>
              <w:jc w:val="center"/>
              <w:rPr>
                <w:rFonts w:cs="Arial"/>
                <w:b w:val="0"/>
                <w:bCs w:val="0"/>
                <w:sz w:val="16"/>
                <w:szCs w:val="16"/>
                <w:lang w:val="es-ES"/>
              </w:rPr>
            </w:pPr>
            <w:r w:rsidRPr="00A14E92">
              <w:rPr>
                <w:rFonts w:cs="Arial"/>
                <w:b w:val="0"/>
                <w:sz w:val="16"/>
                <w:szCs w:val="16"/>
                <w:lang w:val="es-ES"/>
              </w:rPr>
              <w:t xml:space="preserve"> </w:t>
            </w:r>
          </w:p>
          <w:p w14:paraId="68FD3F47" w14:textId="77777777" w:rsidR="00945CBC" w:rsidRPr="00A14E92" w:rsidRDefault="00945CBC" w:rsidP="005163F8">
            <w:pPr>
              <w:shd w:val="clear" w:color="auto" w:fill="FFFFFF" w:themeFill="background1"/>
              <w:ind w:left="-57" w:right="-57"/>
              <w:jc w:val="center"/>
              <w:rPr>
                <w:rFonts w:cs="Arial"/>
                <w:b w:val="0"/>
                <w:sz w:val="16"/>
                <w:szCs w:val="16"/>
                <w:lang w:val="es-ES"/>
              </w:rPr>
            </w:pPr>
            <w:r w:rsidRPr="00A14E92">
              <w:rPr>
                <w:rFonts w:cs="Arial"/>
                <w:b w:val="0"/>
                <w:sz w:val="16"/>
                <w:szCs w:val="16"/>
                <w:lang w:val="es-ES"/>
              </w:rPr>
              <w:t># Jornales externos generados/área</w:t>
            </w:r>
          </w:p>
        </w:tc>
        <w:tc>
          <w:tcPr>
            <w:tcW w:w="1366" w:type="dxa"/>
            <w:tcBorders>
              <w:top w:val="none" w:sz="0" w:space="0" w:color="auto"/>
              <w:bottom w:val="none" w:sz="0" w:space="0" w:color="auto"/>
            </w:tcBorders>
            <w:vAlign w:val="center"/>
          </w:tcPr>
          <w:p w14:paraId="56716B45"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shd w:val="clear" w:color="auto" w:fill="FFFFFF"/>
                <w:lang w:val="es-ES"/>
              </w:rPr>
              <w:t>(Mora-Delgado, 2004)</w:t>
            </w:r>
          </w:p>
        </w:tc>
        <w:tc>
          <w:tcPr>
            <w:tcW w:w="3691" w:type="dxa"/>
            <w:tcBorders>
              <w:top w:val="none" w:sz="0" w:space="0" w:color="auto"/>
              <w:bottom w:val="none" w:sz="0" w:space="0" w:color="auto"/>
            </w:tcBorders>
            <w:vAlign w:val="center"/>
          </w:tcPr>
          <w:p w14:paraId="571DC28B" w14:textId="37CAD63A" w:rsidR="00945CBC" w:rsidRPr="002D48F8"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n-US"/>
              </w:rPr>
            </w:pPr>
            <w:proofErr w:type="spellStart"/>
            <w:r w:rsidRPr="002D48F8">
              <w:rPr>
                <w:rFonts w:cs="Arial"/>
                <w:sz w:val="16"/>
                <w:szCs w:val="16"/>
                <w:lang w:val="en-US"/>
              </w:rPr>
              <w:t>Ecuación</w:t>
            </w:r>
            <w:proofErr w:type="spellEnd"/>
            <w:r w:rsidRPr="002D48F8">
              <w:rPr>
                <w:rFonts w:cs="Arial"/>
                <w:sz w:val="16"/>
                <w:szCs w:val="16"/>
                <w:lang w:val="en-US"/>
              </w:rPr>
              <w:t xml:space="preserve"> 24: GEA= IF TIME&lt;2 THEN 0 ELSE 0,000000000000000544+ 0,005780347*</w:t>
            </w:r>
            <w:proofErr w:type="spellStart"/>
            <w:r w:rsidRPr="002D48F8">
              <w:rPr>
                <w:rFonts w:cs="Arial"/>
                <w:sz w:val="16"/>
                <w:szCs w:val="16"/>
                <w:lang w:val="en-US"/>
              </w:rPr>
              <w:t>Jor</w:t>
            </w:r>
            <w:proofErr w:type="spellEnd"/>
            <w:r w:rsidRPr="002D48F8">
              <w:rPr>
                <w:rFonts w:cs="Arial"/>
                <w:sz w:val="16"/>
                <w:szCs w:val="16"/>
                <w:lang w:val="en-US"/>
              </w:rPr>
              <w:t xml:space="preserve"> </w:t>
            </w:r>
          </w:p>
          <w:p w14:paraId="2BBD2B8F"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-0,0000000000000005769*RE</w:t>
            </w:r>
          </w:p>
          <w:p w14:paraId="133CD75B" w14:textId="77777777" w:rsidR="00945CBC" w:rsidRPr="00A14E92" w:rsidRDefault="00945CBC" w:rsidP="005163F8">
            <w:pPr>
              <w:shd w:val="clear" w:color="auto" w:fill="FFFFFF" w:themeFill="background1"/>
              <w:tabs>
                <w:tab w:val="left" w:pos="1045"/>
              </w:tabs>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201E7FB3" w14:textId="59D665CF" w:rsidR="00945CBC" w:rsidRPr="00A14E92" w:rsidRDefault="00945CBC" w:rsidP="005163F8">
            <w:pPr>
              <w:shd w:val="clear" w:color="auto" w:fill="FFFFFF" w:themeFill="background1"/>
              <w:tabs>
                <w:tab w:val="left" w:pos="1045"/>
              </w:tabs>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proofErr w:type="spellStart"/>
            <w:r w:rsidRPr="00A14E92">
              <w:rPr>
                <w:rFonts w:cs="Arial"/>
                <w:sz w:val="16"/>
                <w:szCs w:val="16"/>
                <w:lang w:val="es-ES"/>
              </w:rPr>
              <w:t>Jor</w:t>
            </w:r>
            <w:proofErr w:type="spellEnd"/>
            <w:r w:rsidRPr="00A14E92">
              <w:rPr>
                <w:rFonts w:cs="Arial"/>
                <w:sz w:val="16"/>
                <w:szCs w:val="16"/>
                <w:lang w:val="es-ES"/>
              </w:rPr>
              <w:t xml:space="preserve">= </w:t>
            </w:r>
            <w:r w:rsidR="006B14F5" w:rsidRPr="00A14E92">
              <w:rPr>
                <w:rFonts w:cs="Arial"/>
                <w:sz w:val="16"/>
                <w:szCs w:val="16"/>
                <w:lang w:val="es-ES"/>
              </w:rPr>
              <w:t>n</w:t>
            </w:r>
            <w:r w:rsidRPr="00A14E92">
              <w:rPr>
                <w:rFonts w:cs="Arial"/>
                <w:sz w:val="16"/>
                <w:szCs w:val="16"/>
                <w:lang w:val="es-ES"/>
              </w:rPr>
              <w:t>úmero de jornales externos labor ha/año</w:t>
            </w:r>
          </w:p>
          <w:p w14:paraId="4D15AE00" w14:textId="2EAA6B82" w:rsidR="00945CBC" w:rsidRPr="00A14E92" w:rsidRDefault="00945CBC" w:rsidP="005163F8">
            <w:pPr>
              <w:shd w:val="clear" w:color="auto" w:fill="FFFFFF" w:themeFill="background1"/>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RE= </w:t>
            </w:r>
            <w:r w:rsidR="006B14F5" w:rsidRPr="00A14E92">
              <w:rPr>
                <w:rFonts w:cs="Arial"/>
                <w:sz w:val="16"/>
                <w:szCs w:val="16"/>
                <w:lang w:val="es-ES"/>
              </w:rPr>
              <w:t>r</w:t>
            </w:r>
            <w:r w:rsidRPr="00A14E92">
              <w:rPr>
                <w:rFonts w:cs="Arial"/>
                <w:sz w:val="16"/>
                <w:szCs w:val="16"/>
                <w:lang w:val="es-ES"/>
              </w:rPr>
              <w:t>iesgo económico</w:t>
            </w:r>
          </w:p>
        </w:tc>
        <w:tc>
          <w:tcPr>
            <w:tcW w:w="425" w:type="dxa"/>
            <w:tcBorders>
              <w:top w:val="none" w:sz="0" w:space="0" w:color="auto"/>
              <w:bottom w:val="none" w:sz="0" w:space="0" w:color="auto"/>
            </w:tcBorders>
            <w:vAlign w:val="center"/>
          </w:tcPr>
          <w:p w14:paraId="53C103C6"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1843" w:type="dxa"/>
            <w:tcBorders>
              <w:top w:val="none" w:sz="0" w:space="0" w:color="auto"/>
              <w:bottom w:val="none" w:sz="0" w:space="0" w:color="auto"/>
            </w:tcBorders>
            <w:vAlign w:val="center"/>
          </w:tcPr>
          <w:p w14:paraId="2EBAB19A"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Alimentos</w:t>
            </w:r>
          </w:p>
        </w:tc>
        <w:tc>
          <w:tcPr>
            <w:tcW w:w="696" w:type="dxa"/>
            <w:tcBorders>
              <w:top w:val="none" w:sz="0" w:space="0" w:color="auto"/>
              <w:bottom w:val="none" w:sz="0" w:space="0" w:color="auto"/>
            </w:tcBorders>
            <w:vAlign w:val="center"/>
          </w:tcPr>
          <w:p w14:paraId="4B3C1F49"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Pa-32</w:t>
            </w:r>
          </w:p>
        </w:tc>
      </w:tr>
      <w:tr w:rsidR="00FA0A76" w:rsidRPr="00A14E92" w14:paraId="018B6F1D" w14:textId="77777777" w:rsidTr="006B14F5">
        <w:trPr>
          <w:trHeight w:val="20"/>
          <w:jc w:val="center"/>
        </w:trPr>
        <w:tc>
          <w:tcPr>
            <w:cnfStyle w:val="001000000000" w:firstRow="0" w:lastRow="0" w:firstColumn="1" w:lastColumn="0" w:oddVBand="0" w:evenVBand="0" w:oddHBand="0" w:evenHBand="0" w:firstRowFirstColumn="0" w:firstRowLastColumn="0" w:lastRowFirstColumn="0" w:lastRowLastColumn="0"/>
            <w:tcW w:w="9485" w:type="dxa"/>
            <w:gridSpan w:val="7"/>
            <w:shd w:val="clear" w:color="auto" w:fill="F2F2F2" w:themeFill="background1" w:themeFillShade="F2"/>
            <w:vAlign w:val="center"/>
          </w:tcPr>
          <w:p w14:paraId="118A4BD2" w14:textId="6E7B2C1B" w:rsidR="00945CBC" w:rsidRPr="00A14E92" w:rsidRDefault="00945CBC" w:rsidP="005163F8">
            <w:pPr>
              <w:pStyle w:val="Default"/>
              <w:ind w:left="-57" w:right="-57"/>
              <w:jc w:val="center"/>
              <w:rPr>
                <w:b w:val="0"/>
                <w:color w:val="auto"/>
                <w:sz w:val="16"/>
                <w:szCs w:val="16"/>
                <w:lang w:val="es-ES"/>
              </w:rPr>
            </w:pPr>
            <w:r w:rsidRPr="00A14E92">
              <w:rPr>
                <w:b w:val="0"/>
                <w:color w:val="auto"/>
                <w:sz w:val="16"/>
                <w:szCs w:val="16"/>
                <w:lang w:val="es-ES"/>
              </w:rPr>
              <w:t>P10-CEcon-31</w:t>
            </w:r>
            <w:r w:rsidRPr="00A14E92">
              <w:rPr>
                <w:b w:val="0"/>
                <w:color w:val="auto"/>
                <w:sz w:val="16"/>
                <w:szCs w:val="16"/>
                <w:lang w:val="es-ES" w:eastAsia="es-CO"/>
              </w:rPr>
              <w:t>-Indicador endógeno</w:t>
            </w:r>
            <w:r w:rsidRPr="00A14E92">
              <w:rPr>
                <w:b w:val="0"/>
                <w:color w:val="auto"/>
                <w:sz w:val="16"/>
                <w:szCs w:val="16"/>
                <w:lang w:val="es-ES"/>
              </w:rPr>
              <w:t xml:space="preserve">: </w:t>
            </w:r>
            <w:r w:rsidR="00074E3B" w:rsidRPr="00A14E92">
              <w:rPr>
                <w:b w:val="0"/>
                <w:color w:val="auto"/>
                <w:sz w:val="16"/>
                <w:szCs w:val="16"/>
                <w:lang w:val="es-ES"/>
              </w:rPr>
              <w:t>c</w:t>
            </w:r>
            <w:r w:rsidRPr="00A14E92">
              <w:rPr>
                <w:b w:val="0"/>
                <w:color w:val="auto"/>
                <w:sz w:val="16"/>
                <w:szCs w:val="16"/>
                <w:lang w:val="es-ES"/>
              </w:rPr>
              <w:t>alidad de vida (CV)</w:t>
            </w:r>
          </w:p>
        </w:tc>
      </w:tr>
      <w:tr w:rsidR="00FA0A76" w:rsidRPr="00A14E92" w14:paraId="148B5002"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val="restart"/>
            <w:tcBorders>
              <w:top w:val="none" w:sz="0" w:space="0" w:color="auto"/>
              <w:bottom w:val="none" w:sz="0" w:space="0" w:color="auto"/>
            </w:tcBorders>
            <w:vAlign w:val="center"/>
          </w:tcPr>
          <w:p w14:paraId="5D326B5F" w14:textId="77777777" w:rsidR="00945CBC" w:rsidRPr="00A14E92" w:rsidRDefault="00945CBC" w:rsidP="005163F8">
            <w:pPr>
              <w:shd w:val="clear" w:color="auto" w:fill="FFFFFF" w:themeFill="background1"/>
              <w:ind w:left="-57" w:right="-57"/>
              <w:jc w:val="center"/>
              <w:rPr>
                <w:rFonts w:cs="Arial"/>
                <w:b w:val="0"/>
                <w:sz w:val="16"/>
                <w:szCs w:val="16"/>
                <w:lang w:val="es-ES"/>
              </w:rPr>
            </w:pPr>
            <w:r w:rsidRPr="00A14E92">
              <w:rPr>
                <w:rFonts w:cs="Arial"/>
                <w:b w:val="0"/>
                <w:sz w:val="16"/>
                <w:szCs w:val="16"/>
                <w:lang w:val="es-ES"/>
              </w:rPr>
              <w:t>#</w:t>
            </w:r>
          </w:p>
        </w:tc>
        <w:tc>
          <w:tcPr>
            <w:tcW w:w="1366" w:type="dxa"/>
            <w:vMerge w:val="restart"/>
            <w:tcBorders>
              <w:top w:val="none" w:sz="0" w:space="0" w:color="auto"/>
              <w:bottom w:val="none" w:sz="0" w:space="0" w:color="auto"/>
            </w:tcBorders>
            <w:vAlign w:val="center"/>
          </w:tcPr>
          <w:p w14:paraId="724E126C"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r w:rsidRPr="00A14E92">
              <w:rPr>
                <w:rFonts w:cs="Arial"/>
                <w:sz w:val="16"/>
                <w:szCs w:val="16"/>
                <w:shd w:val="clear" w:color="auto" w:fill="FFFFFF"/>
                <w:lang w:val="es-ES"/>
              </w:rPr>
              <w:t>Autor (2018) basado en (Valdivieso, 2011)</w:t>
            </w:r>
          </w:p>
        </w:tc>
        <w:tc>
          <w:tcPr>
            <w:tcW w:w="3691" w:type="dxa"/>
            <w:vMerge w:val="restart"/>
            <w:tcBorders>
              <w:top w:val="none" w:sz="0" w:space="0" w:color="auto"/>
              <w:bottom w:val="none" w:sz="0" w:space="0" w:color="auto"/>
            </w:tcBorders>
            <w:vAlign w:val="center"/>
          </w:tcPr>
          <w:p w14:paraId="52510E2C" w14:textId="5527E65D" w:rsidR="00945CBC" w:rsidRPr="00A14E92" w:rsidRDefault="00945CBC" w:rsidP="006B14F5">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Ecuación 25:</w:t>
            </w:r>
            <w:r w:rsidR="006B14F5" w:rsidRPr="00A14E92">
              <w:rPr>
                <w:rFonts w:cs="Arial"/>
                <w:sz w:val="16"/>
                <w:szCs w:val="16"/>
                <w:lang w:val="es-ES"/>
              </w:rPr>
              <w:t xml:space="preserve"> </w:t>
            </w:r>
            <w:r w:rsidRPr="00A14E92">
              <w:rPr>
                <w:rFonts w:cs="Arial"/>
                <w:sz w:val="16"/>
                <w:szCs w:val="16"/>
                <w:lang w:val="es-ES"/>
              </w:rPr>
              <w:t xml:space="preserve"> </w:t>
            </w:r>
            <m:oMath>
              <m:r>
                <w:rPr>
                  <w:rFonts w:ascii="Cambria Math" w:hAnsi="Cambria Math" w:cs="Arial"/>
                  <w:sz w:val="20"/>
                  <w:szCs w:val="16"/>
                  <w:lang w:val="es-ES"/>
                </w:rPr>
                <m:t>CV=</m:t>
              </m:r>
              <m:f>
                <m:fPr>
                  <m:ctrlPr>
                    <w:rPr>
                      <w:rFonts w:ascii="Cambria Math" w:hAnsi="Cambria Math" w:cs="Arial"/>
                      <w:i/>
                      <w:sz w:val="20"/>
                      <w:szCs w:val="16"/>
                      <w:lang w:val="es-ES"/>
                    </w:rPr>
                  </m:ctrlPr>
                </m:fPr>
                <m:num>
                  <m:r>
                    <w:rPr>
                      <w:rFonts w:ascii="Cambria Math" w:hAnsi="Cambria Math" w:cs="Arial"/>
                      <w:sz w:val="20"/>
                      <w:szCs w:val="16"/>
                      <w:lang w:val="es-ES"/>
                    </w:rPr>
                    <m:t>(NE+ISA+1/RE+AAP)</m:t>
                  </m:r>
                </m:num>
                <m:den>
                  <m:r>
                    <w:rPr>
                      <w:rFonts w:ascii="Cambria Math" w:hAnsi="Cambria Math" w:cs="Arial"/>
                      <w:sz w:val="20"/>
                      <w:szCs w:val="16"/>
                      <w:lang w:val="es-ES"/>
                    </w:rPr>
                    <m:t>4</m:t>
                  </m:r>
                </m:den>
              </m:f>
            </m:oMath>
          </w:p>
          <w:p w14:paraId="0A999743" w14:textId="77777777" w:rsidR="00945CBC" w:rsidRPr="00A14E92" w:rsidRDefault="00945CBC" w:rsidP="005163F8">
            <w:pPr>
              <w:shd w:val="clear" w:color="auto" w:fill="FFFFFF" w:themeFill="background1"/>
              <w:tabs>
                <w:tab w:val="left" w:pos="1045"/>
              </w:tabs>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p w14:paraId="414CA0AF" w14:textId="77777777" w:rsidR="00945CBC" w:rsidRPr="00A14E92" w:rsidRDefault="00945CBC" w:rsidP="005163F8">
            <w:pPr>
              <w:shd w:val="clear" w:color="auto" w:fill="FFFFFF" w:themeFill="background1"/>
              <w:tabs>
                <w:tab w:val="left" w:pos="1045"/>
              </w:tabs>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33BD2E05" w14:textId="2842FBBC" w:rsidR="00945CBC" w:rsidRPr="00A14E92" w:rsidRDefault="00945CBC" w:rsidP="005163F8">
            <w:pPr>
              <w:shd w:val="clear" w:color="auto" w:fill="FFFFFF" w:themeFill="background1"/>
              <w:tabs>
                <w:tab w:val="left" w:pos="1045"/>
              </w:tabs>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NE= </w:t>
            </w:r>
            <w:r w:rsidR="008E6CA9" w:rsidRPr="00A14E92">
              <w:rPr>
                <w:rFonts w:cs="Arial"/>
                <w:sz w:val="16"/>
                <w:szCs w:val="16"/>
                <w:lang w:val="es-ES"/>
              </w:rPr>
              <w:t>n</w:t>
            </w:r>
            <w:r w:rsidRPr="00A14E92">
              <w:rPr>
                <w:rFonts w:cs="Arial"/>
                <w:sz w:val="16"/>
                <w:szCs w:val="16"/>
                <w:lang w:val="es-ES"/>
              </w:rPr>
              <w:t xml:space="preserve">ivel educativo </w:t>
            </w:r>
          </w:p>
          <w:p w14:paraId="7B9B447D" w14:textId="1B46728D" w:rsidR="00945CBC" w:rsidRPr="00A14E92" w:rsidRDefault="00945CBC" w:rsidP="005163F8">
            <w:pPr>
              <w:shd w:val="clear" w:color="auto" w:fill="FFFFFF" w:themeFill="background1"/>
              <w:tabs>
                <w:tab w:val="left" w:pos="1045"/>
              </w:tabs>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ISA= </w:t>
            </w:r>
            <w:r w:rsidR="008E6CA9" w:rsidRPr="00A14E92">
              <w:rPr>
                <w:rFonts w:cs="Arial"/>
                <w:sz w:val="16"/>
                <w:szCs w:val="16"/>
                <w:lang w:val="es-ES"/>
              </w:rPr>
              <w:t>í</w:t>
            </w:r>
            <w:r w:rsidRPr="00A14E92">
              <w:rPr>
                <w:rFonts w:cs="Arial"/>
                <w:sz w:val="16"/>
                <w:szCs w:val="16"/>
                <w:lang w:val="es-ES"/>
              </w:rPr>
              <w:t>ndice de seguridad alimentaria</w:t>
            </w:r>
          </w:p>
          <w:p w14:paraId="0E9F64FA" w14:textId="7A821B3C" w:rsidR="00945CBC" w:rsidRPr="00A14E92" w:rsidRDefault="00945CBC" w:rsidP="005163F8">
            <w:pPr>
              <w:shd w:val="clear" w:color="auto" w:fill="FFFFFF" w:themeFill="background1"/>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RE= </w:t>
            </w:r>
            <w:r w:rsidR="008E6CA9" w:rsidRPr="00A14E92">
              <w:rPr>
                <w:rFonts w:cs="Arial"/>
                <w:sz w:val="16"/>
                <w:szCs w:val="16"/>
                <w:lang w:val="es-ES"/>
              </w:rPr>
              <w:t>r</w:t>
            </w:r>
            <w:r w:rsidRPr="00A14E92">
              <w:rPr>
                <w:rFonts w:cs="Arial"/>
                <w:sz w:val="16"/>
                <w:szCs w:val="16"/>
                <w:lang w:val="es-ES"/>
              </w:rPr>
              <w:t>iesgo económico</w:t>
            </w:r>
          </w:p>
          <w:p w14:paraId="13F17E26" w14:textId="16562776" w:rsidR="00945CBC" w:rsidRPr="00A14E92" w:rsidRDefault="00945CBC" w:rsidP="005163F8">
            <w:pPr>
              <w:shd w:val="clear" w:color="auto" w:fill="FFFFFF" w:themeFill="background1"/>
              <w:ind w:left="-57" w:right="-57"/>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AAP= </w:t>
            </w:r>
            <w:r w:rsidR="008E6CA9" w:rsidRPr="00A14E92">
              <w:rPr>
                <w:rFonts w:cs="Arial"/>
                <w:sz w:val="16"/>
                <w:szCs w:val="16"/>
                <w:lang w:val="es-ES"/>
              </w:rPr>
              <w:t>a</w:t>
            </w:r>
            <w:r w:rsidRPr="00A14E92">
              <w:rPr>
                <w:rFonts w:cs="Arial"/>
                <w:sz w:val="16"/>
                <w:szCs w:val="16"/>
                <w:lang w:val="es-ES"/>
              </w:rPr>
              <w:t>cceso a agua potable tratada</w:t>
            </w:r>
          </w:p>
        </w:tc>
        <w:tc>
          <w:tcPr>
            <w:tcW w:w="425" w:type="dxa"/>
            <w:vMerge w:val="restart"/>
            <w:tcBorders>
              <w:top w:val="none" w:sz="0" w:space="0" w:color="auto"/>
              <w:bottom w:val="none" w:sz="0" w:space="0" w:color="auto"/>
            </w:tcBorders>
            <w:vAlign w:val="center"/>
          </w:tcPr>
          <w:p w14:paraId="32813B8A"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I </w:t>
            </w:r>
          </w:p>
        </w:tc>
        <w:tc>
          <w:tcPr>
            <w:tcW w:w="1843" w:type="dxa"/>
            <w:tcBorders>
              <w:top w:val="none" w:sz="0" w:space="0" w:color="auto"/>
              <w:bottom w:val="none" w:sz="0" w:space="0" w:color="auto"/>
            </w:tcBorders>
            <w:vAlign w:val="center"/>
          </w:tcPr>
          <w:p w14:paraId="22D5FEC4"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trike/>
                <w:sz w:val="16"/>
                <w:szCs w:val="16"/>
                <w:lang w:val="es-ES"/>
              </w:rPr>
            </w:pPr>
            <w:r w:rsidRPr="00A14E92">
              <w:rPr>
                <w:rFonts w:cs="Arial"/>
                <w:sz w:val="16"/>
                <w:szCs w:val="16"/>
                <w:lang w:val="es-ES"/>
              </w:rPr>
              <w:t>Enriquecimiento cultural y artístico</w:t>
            </w:r>
          </w:p>
        </w:tc>
        <w:tc>
          <w:tcPr>
            <w:tcW w:w="696" w:type="dxa"/>
            <w:tcBorders>
              <w:top w:val="none" w:sz="0" w:space="0" w:color="auto"/>
              <w:bottom w:val="none" w:sz="0" w:space="0" w:color="auto"/>
            </w:tcBorders>
            <w:vAlign w:val="center"/>
          </w:tcPr>
          <w:p w14:paraId="069B72AF"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trike/>
                <w:sz w:val="16"/>
                <w:szCs w:val="16"/>
                <w:lang w:val="es-ES"/>
              </w:rPr>
            </w:pPr>
            <w:r w:rsidRPr="00A14E92">
              <w:rPr>
                <w:rFonts w:cs="Arial"/>
                <w:sz w:val="16"/>
                <w:szCs w:val="16"/>
                <w:lang w:val="es-ES"/>
              </w:rPr>
              <w:t>Ieca-46</w:t>
            </w:r>
          </w:p>
        </w:tc>
      </w:tr>
      <w:tr w:rsidR="00FA0A76" w:rsidRPr="00A14E92" w14:paraId="14F9D5B4"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vAlign w:val="center"/>
          </w:tcPr>
          <w:p w14:paraId="3F892B8D"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1366" w:type="dxa"/>
            <w:vMerge/>
            <w:vAlign w:val="center"/>
          </w:tcPr>
          <w:p w14:paraId="0C589D5D"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3691" w:type="dxa"/>
            <w:vMerge/>
            <w:vAlign w:val="center"/>
          </w:tcPr>
          <w:p w14:paraId="3E99A3CB"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Merge/>
            <w:vAlign w:val="center"/>
          </w:tcPr>
          <w:p w14:paraId="272D86A1"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1843" w:type="dxa"/>
            <w:vAlign w:val="center"/>
          </w:tcPr>
          <w:p w14:paraId="189286D6"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Enriquecimiento histórico y espiritual</w:t>
            </w:r>
          </w:p>
        </w:tc>
        <w:tc>
          <w:tcPr>
            <w:tcW w:w="696" w:type="dxa"/>
            <w:vAlign w:val="center"/>
          </w:tcPr>
          <w:p w14:paraId="484B89FF"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trike/>
                <w:sz w:val="16"/>
                <w:szCs w:val="16"/>
                <w:lang w:val="es-ES"/>
              </w:rPr>
            </w:pPr>
            <w:r w:rsidRPr="00A14E92">
              <w:rPr>
                <w:rFonts w:cs="Arial"/>
                <w:sz w:val="16"/>
                <w:szCs w:val="16"/>
                <w:lang w:val="es-ES"/>
              </w:rPr>
              <w:t>Iehe-47</w:t>
            </w:r>
          </w:p>
        </w:tc>
      </w:tr>
      <w:tr w:rsidR="00FA0A76" w:rsidRPr="00A14E92" w14:paraId="537E5D2F"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tcBorders>
              <w:top w:val="none" w:sz="0" w:space="0" w:color="auto"/>
              <w:bottom w:val="none" w:sz="0" w:space="0" w:color="auto"/>
            </w:tcBorders>
            <w:vAlign w:val="center"/>
          </w:tcPr>
          <w:p w14:paraId="4F881A9B"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1366" w:type="dxa"/>
            <w:vMerge/>
            <w:tcBorders>
              <w:top w:val="none" w:sz="0" w:space="0" w:color="auto"/>
              <w:bottom w:val="none" w:sz="0" w:space="0" w:color="auto"/>
            </w:tcBorders>
            <w:vAlign w:val="center"/>
          </w:tcPr>
          <w:p w14:paraId="33717956"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3691" w:type="dxa"/>
            <w:vMerge/>
            <w:tcBorders>
              <w:top w:val="none" w:sz="0" w:space="0" w:color="auto"/>
              <w:bottom w:val="none" w:sz="0" w:space="0" w:color="auto"/>
            </w:tcBorders>
            <w:vAlign w:val="center"/>
          </w:tcPr>
          <w:p w14:paraId="2348A798"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vMerge/>
            <w:tcBorders>
              <w:top w:val="none" w:sz="0" w:space="0" w:color="auto"/>
              <w:bottom w:val="none" w:sz="0" w:space="0" w:color="auto"/>
            </w:tcBorders>
            <w:vAlign w:val="center"/>
          </w:tcPr>
          <w:p w14:paraId="35523368"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843" w:type="dxa"/>
            <w:tcBorders>
              <w:top w:val="none" w:sz="0" w:space="0" w:color="auto"/>
              <w:bottom w:val="none" w:sz="0" w:space="0" w:color="auto"/>
            </w:tcBorders>
            <w:vAlign w:val="center"/>
          </w:tcPr>
          <w:p w14:paraId="2D8AF7AC"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Desarrollo cognitivo: ciencia y educación</w:t>
            </w:r>
          </w:p>
        </w:tc>
        <w:tc>
          <w:tcPr>
            <w:tcW w:w="696" w:type="dxa"/>
            <w:tcBorders>
              <w:top w:val="none" w:sz="0" w:space="0" w:color="auto"/>
              <w:bottom w:val="none" w:sz="0" w:space="0" w:color="auto"/>
            </w:tcBorders>
            <w:vAlign w:val="center"/>
          </w:tcPr>
          <w:p w14:paraId="474C419F"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Idce-49</w:t>
            </w:r>
          </w:p>
        </w:tc>
      </w:tr>
      <w:tr w:rsidR="00FA0A76" w:rsidRPr="00A14E92" w14:paraId="5A8156F8"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vAlign w:val="center"/>
          </w:tcPr>
          <w:p w14:paraId="31C9A78C"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1366" w:type="dxa"/>
            <w:vMerge/>
            <w:vAlign w:val="center"/>
          </w:tcPr>
          <w:p w14:paraId="202D66AD"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shd w:val="clear" w:color="auto" w:fill="FFFFFF"/>
                <w:lang w:val="es-ES"/>
              </w:rPr>
            </w:pPr>
          </w:p>
        </w:tc>
        <w:tc>
          <w:tcPr>
            <w:tcW w:w="3691" w:type="dxa"/>
            <w:vMerge/>
            <w:vAlign w:val="center"/>
          </w:tcPr>
          <w:p w14:paraId="08C8B2E6"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Merge w:val="restart"/>
            <w:vAlign w:val="center"/>
          </w:tcPr>
          <w:p w14:paraId="1683CFF0"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1843" w:type="dxa"/>
            <w:vAlign w:val="center"/>
          </w:tcPr>
          <w:p w14:paraId="59CCEE5F" w14:textId="06D10499"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Asimilación de</w:t>
            </w:r>
            <w:r w:rsidR="008E6CA9" w:rsidRPr="00A14E92">
              <w:rPr>
                <w:rFonts w:cs="Arial"/>
                <w:sz w:val="16"/>
                <w:szCs w:val="16"/>
                <w:lang w:val="es-ES"/>
              </w:rPr>
              <w:t xml:space="preserve"> </w:t>
            </w:r>
            <w:r w:rsidRPr="00A14E92">
              <w:rPr>
                <w:rFonts w:cs="Arial"/>
                <w:sz w:val="16"/>
                <w:szCs w:val="16"/>
                <w:lang w:val="es-ES"/>
              </w:rPr>
              <w:t>residuos</w:t>
            </w:r>
          </w:p>
        </w:tc>
        <w:tc>
          <w:tcPr>
            <w:tcW w:w="696" w:type="dxa"/>
            <w:vAlign w:val="center"/>
          </w:tcPr>
          <w:p w14:paraId="25E19798"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Rar-22</w:t>
            </w:r>
          </w:p>
        </w:tc>
      </w:tr>
      <w:tr w:rsidR="00FA0A76" w:rsidRPr="00A14E92" w14:paraId="07089EB4"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tcBorders>
              <w:top w:val="none" w:sz="0" w:space="0" w:color="auto"/>
              <w:bottom w:val="none" w:sz="0" w:space="0" w:color="auto"/>
            </w:tcBorders>
            <w:vAlign w:val="center"/>
          </w:tcPr>
          <w:p w14:paraId="2EF23D24"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1366" w:type="dxa"/>
            <w:vMerge/>
            <w:tcBorders>
              <w:top w:val="none" w:sz="0" w:space="0" w:color="auto"/>
              <w:bottom w:val="none" w:sz="0" w:space="0" w:color="auto"/>
            </w:tcBorders>
            <w:vAlign w:val="center"/>
          </w:tcPr>
          <w:p w14:paraId="1E2047C6"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shd w:val="clear" w:color="auto" w:fill="FFFFFF"/>
                <w:lang w:val="es-ES"/>
              </w:rPr>
            </w:pPr>
          </w:p>
        </w:tc>
        <w:tc>
          <w:tcPr>
            <w:tcW w:w="3691" w:type="dxa"/>
            <w:vMerge/>
            <w:tcBorders>
              <w:top w:val="none" w:sz="0" w:space="0" w:color="auto"/>
              <w:bottom w:val="none" w:sz="0" w:space="0" w:color="auto"/>
            </w:tcBorders>
            <w:vAlign w:val="center"/>
          </w:tcPr>
          <w:p w14:paraId="576E4B86"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25" w:type="dxa"/>
            <w:vMerge/>
            <w:tcBorders>
              <w:top w:val="none" w:sz="0" w:space="0" w:color="auto"/>
              <w:bottom w:val="none" w:sz="0" w:space="0" w:color="auto"/>
            </w:tcBorders>
            <w:vAlign w:val="center"/>
          </w:tcPr>
          <w:p w14:paraId="3D54304B"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1843" w:type="dxa"/>
            <w:tcBorders>
              <w:top w:val="none" w:sz="0" w:space="0" w:color="auto"/>
              <w:bottom w:val="none" w:sz="0" w:space="0" w:color="auto"/>
            </w:tcBorders>
            <w:vAlign w:val="center"/>
          </w:tcPr>
          <w:p w14:paraId="61CD7434" w14:textId="77777777" w:rsidR="00945CBC" w:rsidRPr="00A14E92" w:rsidRDefault="00945CBC" w:rsidP="005163F8">
            <w:pPr>
              <w:shd w:val="clear" w:color="auto" w:fill="FFFFFF" w:themeFill="background1"/>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Abastecimiento de agua</w:t>
            </w:r>
          </w:p>
        </w:tc>
        <w:tc>
          <w:tcPr>
            <w:tcW w:w="696" w:type="dxa"/>
            <w:tcBorders>
              <w:top w:val="none" w:sz="0" w:space="0" w:color="auto"/>
              <w:bottom w:val="none" w:sz="0" w:space="0" w:color="auto"/>
            </w:tcBorders>
            <w:vAlign w:val="center"/>
          </w:tcPr>
          <w:p w14:paraId="21EFC942"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Raa-13</w:t>
            </w:r>
          </w:p>
        </w:tc>
      </w:tr>
      <w:tr w:rsidR="00FA0A76" w:rsidRPr="00A14E92" w14:paraId="5A4C1579"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464" w:type="dxa"/>
            <w:gridSpan w:val="2"/>
            <w:vMerge/>
            <w:vAlign w:val="center"/>
          </w:tcPr>
          <w:p w14:paraId="70BD1BEE" w14:textId="77777777" w:rsidR="00945CBC" w:rsidRPr="00A14E92" w:rsidRDefault="00945CBC" w:rsidP="005163F8">
            <w:pPr>
              <w:shd w:val="clear" w:color="auto" w:fill="FFFFFF" w:themeFill="background1"/>
              <w:ind w:left="-57" w:right="-57"/>
              <w:jc w:val="center"/>
              <w:rPr>
                <w:rFonts w:cs="Arial"/>
                <w:b w:val="0"/>
                <w:sz w:val="16"/>
                <w:szCs w:val="16"/>
                <w:lang w:val="es-ES"/>
              </w:rPr>
            </w:pPr>
          </w:p>
        </w:tc>
        <w:tc>
          <w:tcPr>
            <w:tcW w:w="1366" w:type="dxa"/>
            <w:vMerge/>
            <w:vAlign w:val="center"/>
          </w:tcPr>
          <w:p w14:paraId="21E570AD"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691" w:type="dxa"/>
            <w:vMerge/>
            <w:vAlign w:val="center"/>
          </w:tcPr>
          <w:p w14:paraId="7A205005"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25" w:type="dxa"/>
            <w:vAlign w:val="center"/>
          </w:tcPr>
          <w:p w14:paraId="44AAD257"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1843" w:type="dxa"/>
            <w:vAlign w:val="center"/>
          </w:tcPr>
          <w:p w14:paraId="68543DA0" w14:textId="77777777" w:rsidR="00945CBC" w:rsidRPr="00A14E92" w:rsidRDefault="00945CBC" w:rsidP="005163F8">
            <w:pPr>
              <w:shd w:val="clear" w:color="auto" w:fill="FFFFFF" w:themeFill="background1"/>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Alimentos</w:t>
            </w:r>
          </w:p>
        </w:tc>
        <w:tc>
          <w:tcPr>
            <w:tcW w:w="696" w:type="dxa"/>
            <w:vAlign w:val="center"/>
          </w:tcPr>
          <w:p w14:paraId="02CD2428"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Pa-32</w:t>
            </w:r>
          </w:p>
          <w:p w14:paraId="12F0BDC5"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Pa-33</w:t>
            </w:r>
          </w:p>
          <w:p w14:paraId="38ACDAA1"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Pa-34</w:t>
            </w:r>
          </w:p>
        </w:tc>
      </w:tr>
    </w:tbl>
    <w:p w14:paraId="33E0ABA2" w14:textId="0B31ACDB" w:rsidR="00945CBC" w:rsidRPr="00A14E92" w:rsidRDefault="00234A3D" w:rsidP="00945CBC">
      <w:pPr>
        <w:jc w:val="center"/>
        <w:rPr>
          <w:rFonts w:cs="Arial"/>
          <w:sz w:val="18"/>
          <w:szCs w:val="18"/>
          <w:lang w:val="es-ES"/>
        </w:rPr>
      </w:pPr>
      <w:r w:rsidRPr="00A14E92">
        <w:rPr>
          <w:rFonts w:cs="Arial"/>
          <w:sz w:val="18"/>
          <w:szCs w:val="18"/>
          <w:lang w:val="es-ES"/>
        </w:rPr>
        <w:t>Fuente: autor</w:t>
      </w:r>
      <w:r w:rsidR="00945CBC" w:rsidRPr="00A14E92">
        <w:rPr>
          <w:rFonts w:cs="Arial"/>
          <w:sz w:val="18"/>
          <w:szCs w:val="18"/>
          <w:lang w:val="es-ES"/>
        </w:rPr>
        <w:t xml:space="preserve"> (2018)</w:t>
      </w:r>
    </w:p>
    <w:p w14:paraId="7762B715" w14:textId="77777777" w:rsidR="00945CBC" w:rsidRPr="00A14E92" w:rsidRDefault="00945CBC" w:rsidP="006F641C">
      <w:pPr>
        <w:jc w:val="center"/>
        <w:rPr>
          <w:rFonts w:cs="Arial"/>
          <w:sz w:val="16"/>
          <w:szCs w:val="16"/>
          <w:lang w:val="es-ES"/>
        </w:rPr>
      </w:pPr>
    </w:p>
    <w:p w14:paraId="1F337823" w14:textId="3379A6BE" w:rsidR="00FE1ABD" w:rsidRPr="00A14E92" w:rsidRDefault="004513A4" w:rsidP="006F641C">
      <w:pPr>
        <w:pStyle w:val="Titre4"/>
        <w:rPr>
          <w:shd w:val="clear" w:color="auto" w:fill="FFFFFF"/>
          <w:lang w:val="es-ES"/>
        </w:rPr>
      </w:pPr>
      <w:bookmarkStart w:id="310" w:name="_Toc11253568"/>
      <w:r w:rsidRPr="00A14E92">
        <w:rPr>
          <w:shd w:val="clear" w:color="auto" w:fill="FFFFFF"/>
          <w:lang w:val="es-ES"/>
        </w:rPr>
        <w:t>Dimensión</w:t>
      </w:r>
      <w:r w:rsidR="00FE1ABD" w:rsidRPr="00A14E92">
        <w:rPr>
          <w:shd w:val="clear" w:color="auto" w:fill="FFFFFF"/>
          <w:lang w:val="es-ES"/>
        </w:rPr>
        <w:t xml:space="preserve"> </w:t>
      </w:r>
      <w:r w:rsidR="00835F43" w:rsidRPr="00A14E92">
        <w:rPr>
          <w:shd w:val="clear" w:color="auto" w:fill="FFFFFF"/>
          <w:lang w:val="es-ES"/>
        </w:rPr>
        <w:t>p</w:t>
      </w:r>
      <w:r w:rsidR="00FE1ABD" w:rsidRPr="00A14E92">
        <w:rPr>
          <w:shd w:val="clear" w:color="auto" w:fill="FFFFFF"/>
          <w:lang w:val="es-ES"/>
        </w:rPr>
        <w:t>olítica</w:t>
      </w:r>
      <w:bookmarkEnd w:id="310"/>
    </w:p>
    <w:p w14:paraId="2CA3B3BF" w14:textId="2EDED03D" w:rsidR="00FE1ABD" w:rsidRPr="00A14E92" w:rsidRDefault="00FE1ABD" w:rsidP="006F641C">
      <w:pPr>
        <w:jc w:val="center"/>
        <w:rPr>
          <w:rFonts w:cs="Arial"/>
          <w:szCs w:val="22"/>
          <w:shd w:val="clear" w:color="auto" w:fill="FFFFFF"/>
          <w:lang w:val="es-ES"/>
        </w:rPr>
      </w:pPr>
    </w:p>
    <w:p w14:paraId="34E7707A" w14:textId="5A6196D6" w:rsidR="004D57B5" w:rsidRPr="00A14E92" w:rsidRDefault="004D57B5" w:rsidP="006F641C">
      <w:pPr>
        <w:rPr>
          <w:rFonts w:cs="Arial"/>
          <w:szCs w:val="22"/>
          <w:shd w:val="clear" w:color="auto" w:fill="FFFFFF"/>
          <w:lang w:val="es-ES"/>
        </w:rPr>
      </w:pPr>
      <w:r w:rsidRPr="00A14E92">
        <w:rPr>
          <w:rFonts w:cs="Arial"/>
          <w:szCs w:val="22"/>
          <w:shd w:val="clear" w:color="auto" w:fill="FFFFFF"/>
          <w:lang w:val="es-ES"/>
        </w:rPr>
        <w:t xml:space="preserve">Para la dimensión política </w:t>
      </w:r>
      <w:r w:rsidR="00404EDC" w:rsidRPr="00A14E92">
        <w:rPr>
          <w:rFonts w:cs="Arial"/>
          <w:szCs w:val="22"/>
          <w:shd w:val="clear" w:color="auto" w:fill="FFFFFF"/>
          <w:lang w:val="es-ES"/>
        </w:rPr>
        <w:t xml:space="preserve">se modelan </w:t>
      </w:r>
      <w:r w:rsidR="00C71236" w:rsidRPr="00A14E92">
        <w:rPr>
          <w:rFonts w:cs="Arial"/>
          <w:szCs w:val="22"/>
          <w:shd w:val="clear" w:color="auto" w:fill="FFFFFF"/>
          <w:lang w:val="es-ES"/>
        </w:rPr>
        <w:t>cuatro (</w:t>
      </w:r>
      <w:r w:rsidRPr="00A14E92">
        <w:rPr>
          <w:rFonts w:cs="Arial"/>
          <w:szCs w:val="22"/>
          <w:shd w:val="clear" w:color="auto" w:fill="FFFFFF"/>
          <w:lang w:val="es-ES"/>
        </w:rPr>
        <w:t>4</w:t>
      </w:r>
      <w:r w:rsidR="00C71236" w:rsidRPr="00A14E92">
        <w:rPr>
          <w:rFonts w:cs="Arial"/>
          <w:szCs w:val="22"/>
          <w:shd w:val="clear" w:color="auto" w:fill="FFFFFF"/>
          <w:lang w:val="es-ES"/>
        </w:rPr>
        <w:t>)</w:t>
      </w:r>
      <w:r w:rsidRPr="00A14E92">
        <w:rPr>
          <w:rFonts w:cs="Arial"/>
          <w:szCs w:val="22"/>
          <w:shd w:val="clear" w:color="auto" w:fill="FFFFFF"/>
          <w:lang w:val="es-ES"/>
        </w:rPr>
        <w:t xml:space="preserve"> indicadores</w:t>
      </w:r>
      <w:r w:rsidR="00C616EE" w:rsidRPr="00A14E92">
        <w:rPr>
          <w:rFonts w:cs="Arial"/>
          <w:szCs w:val="22"/>
          <w:shd w:val="clear" w:color="auto" w:fill="FFFFFF"/>
          <w:lang w:val="es-ES"/>
        </w:rPr>
        <w:t>: capacitación y sensibilización ambiental (CSA), nivel educativo (NE), factor de acceso a crédito (AC) y</w:t>
      </w:r>
      <w:r w:rsidRPr="00A14E92">
        <w:rPr>
          <w:rFonts w:cs="Arial"/>
          <w:szCs w:val="22"/>
          <w:shd w:val="clear" w:color="auto" w:fill="FFFFFF"/>
          <w:lang w:val="es-ES"/>
        </w:rPr>
        <w:t xml:space="preserve"> </w:t>
      </w:r>
      <w:r w:rsidR="00C616EE" w:rsidRPr="00A14E92">
        <w:rPr>
          <w:rFonts w:cs="Arial"/>
          <w:szCs w:val="22"/>
          <w:shd w:val="clear" w:color="auto" w:fill="FFFFFF"/>
          <w:lang w:val="es-ES"/>
        </w:rPr>
        <w:t xml:space="preserve">área con </w:t>
      </w:r>
      <w:proofErr w:type="spellStart"/>
      <w:r w:rsidR="00C616EE" w:rsidRPr="00A14E92">
        <w:rPr>
          <w:rFonts w:cs="Arial"/>
          <w:szCs w:val="22"/>
          <w:shd w:val="clear" w:color="auto" w:fill="FFFFFF"/>
          <w:lang w:val="es-ES"/>
        </w:rPr>
        <w:t>agroecosistemas</w:t>
      </w:r>
      <w:proofErr w:type="spellEnd"/>
      <w:r w:rsidR="00C616EE" w:rsidRPr="00A14E92">
        <w:rPr>
          <w:rFonts w:cs="Arial"/>
          <w:szCs w:val="22"/>
          <w:shd w:val="clear" w:color="auto" w:fill="FFFFFF"/>
          <w:lang w:val="es-ES"/>
        </w:rPr>
        <w:t xml:space="preserve"> sostenibles (ASCEDC) (</w:t>
      </w:r>
      <w:r w:rsidR="00F1700A" w:rsidRPr="00A14E92">
        <w:rPr>
          <w:rFonts w:cs="Arial"/>
          <w:szCs w:val="22"/>
          <w:shd w:val="clear" w:color="auto" w:fill="FFFFFF"/>
          <w:lang w:val="es-ES"/>
        </w:rPr>
        <w:t>tabla</w:t>
      </w:r>
      <w:r w:rsidRPr="00A14E92">
        <w:rPr>
          <w:rFonts w:cs="Arial"/>
          <w:szCs w:val="22"/>
          <w:shd w:val="clear" w:color="auto" w:fill="FFFFFF"/>
          <w:lang w:val="es-ES"/>
        </w:rPr>
        <w:t xml:space="preserve"> 5-7</w:t>
      </w:r>
      <w:r w:rsidR="00C616EE" w:rsidRPr="00A14E92">
        <w:rPr>
          <w:rFonts w:cs="Arial"/>
          <w:szCs w:val="22"/>
          <w:shd w:val="clear" w:color="auto" w:fill="FFFFFF"/>
          <w:lang w:val="es-ES"/>
        </w:rPr>
        <w:t>). L</w:t>
      </w:r>
      <w:r w:rsidR="0040343C" w:rsidRPr="00A14E92">
        <w:rPr>
          <w:rFonts w:cs="Arial"/>
          <w:szCs w:val="22"/>
          <w:shd w:val="clear" w:color="auto" w:fill="FFFFFF"/>
          <w:lang w:val="es-ES"/>
        </w:rPr>
        <w:t xml:space="preserve">os cálculos de los indicadores y la validación estadística se </w:t>
      </w:r>
      <w:r w:rsidR="007D7EA8" w:rsidRPr="00A14E92">
        <w:rPr>
          <w:rFonts w:cs="Arial"/>
          <w:szCs w:val="22"/>
          <w:shd w:val="clear" w:color="auto" w:fill="FFFFFF"/>
          <w:lang w:val="es-ES"/>
        </w:rPr>
        <w:t xml:space="preserve">describen </w:t>
      </w:r>
      <w:r w:rsidR="0040343C" w:rsidRPr="00A14E92">
        <w:rPr>
          <w:rFonts w:cs="Arial"/>
          <w:szCs w:val="22"/>
          <w:shd w:val="clear" w:color="auto" w:fill="FFFFFF"/>
          <w:lang w:val="es-ES"/>
        </w:rPr>
        <w:t xml:space="preserve">en el </w:t>
      </w:r>
      <w:r w:rsidR="00256781" w:rsidRPr="00A14E92">
        <w:rPr>
          <w:rFonts w:cs="Arial"/>
          <w:szCs w:val="22"/>
          <w:shd w:val="clear" w:color="auto" w:fill="FFFFFF"/>
          <w:lang w:val="es-ES"/>
        </w:rPr>
        <w:t>a</w:t>
      </w:r>
      <w:r w:rsidR="0040343C" w:rsidRPr="00A14E92">
        <w:rPr>
          <w:rFonts w:cs="Arial"/>
          <w:szCs w:val="22"/>
          <w:shd w:val="clear" w:color="auto" w:fill="FFFFFF"/>
          <w:lang w:val="es-ES"/>
        </w:rPr>
        <w:t xml:space="preserve">nexo </w:t>
      </w:r>
      <w:r w:rsidR="00C30921" w:rsidRPr="00A14E92">
        <w:rPr>
          <w:rFonts w:cs="Arial"/>
          <w:szCs w:val="22"/>
          <w:shd w:val="clear" w:color="auto" w:fill="FFFFFF"/>
          <w:lang w:val="es-ES"/>
        </w:rPr>
        <w:t>D</w:t>
      </w:r>
      <w:r w:rsidRPr="00A14E92">
        <w:rPr>
          <w:rFonts w:cs="Arial"/>
          <w:szCs w:val="22"/>
          <w:shd w:val="clear" w:color="auto" w:fill="FFFFFF"/>
          <w:lang w:val="es-ES"/>
        </w:rPr>
        <w:t xml:space="preserve">. A </w:t>
      </w:r>
      <w:r w:rsidR="007D559C" w:rsidRPr="00A14E92">
        <w:rPr>
          <w:rFonts w:cs="Arial"/>
          <w:szCs w:val="22"/>
          <w:shd w:val="clear" w:color="auto" w:fill="FFFFFF"/>
          <w:lang w:val="es-ES"/>
        </w:rPr>
        <w:t>continuación,</w:t>
      </w:r>
      <w:r w:rsidRPr="00A14E92">
        <w:rPr>
          <w:rFonts w:cs="Arial"/>
          <w:szCs w:val="22"/>
          <w:shd w:val="clear" w:color="auto" w:fill="FFFFFF"/>
          <w:lang w:val="es-ES"/>
        </w:rPr>
        <w:t xml:space="preserve"> se describen los indicadores de la dimensión </w:t>
      </w:r>
      <w:r w:rsidR="002B6A1D" w:rsidRPr="00A14E92">
        <w:rPr>
          <w:rFonts w:cs="Arial"/>
          <w:szCs w:val="22"/>
          <w:shd w:val="clear" w:color="auto" w:fill="FFFFFF"/>
          <w:lang w:val="es-ES"/>
        </w:rPr>
        <w:t>política</w:t>
      </w:r>
      <w:r w:rsidRPr="00A14E92">
        <w:rPr>
          <w:rFonts w:cs="Arial"/>
          <w:szCs w:val="22"/>
          <w:shd w:val="clear" w:color="auto" w:fill="FFFFFF"/>
          <w:lang w:val="es-ES"/>
        </w:rPr>
        <w:t>:</w:t>
      </w:r>
    </w:p>
    <w:p w14:paraId="0D1A11F5" w14:textId="3C2F91B6" w:rsidR="004D57B5" w:rsidRPr="00A14E92" w:rsidRDefault="004D57B5" w:rsidP="006F641C">
      <w:pPr>
        <w:jc w:val="center"/>
        <w:rPr>
          <w:rFonts w:cs="Arial"/>
          <w:szCs w:val="22"/>
          <w:shd w:val="clear" w:color="auto" w:fill="FFFFFF"/>
          <w:lang w:val="es-ES"/>
        </w:rPr>
      </w:pPr>
    </w:p>
    <w:p w14:paraId="52263342" w14:textId="162EA23B" w:rsidR="001A6659" w:rsidRPr="00A14E92" w:rsidRDefault="00467DA8" w:rsidP="006F641C">
      <w:pPr>
        <w:rPr>
          <w:rFonts w:cs="Arial"/>
          <w:szCs w:val="22"/>
          <w:shd w:val="clear" w:color="auto" w:fill="FFFFFF"/>
          <w:lang w:val="es-ES"/>
        </w:rPr>
      </w:pPr>
      <w:r w:rsidRPr="00A14E92">
        <w:rPr>
          <w:rFonts w:cs="Arial"/>
          <w:szCs w:val="22"/>
          <w:shd w:val="clear" w:color="auto" w:fill="FFFFFF"/>
          <w:lang w:val="es-ES"/>
        </w:rPr>
        <w:t xml:space="preserve">El indicador </w:t>
      </w:r>
      <w:r w:rsidR="00835F43" w:rsidRPr="00A14E92">
        <w:rPr>
          <w:rFonts w:cs="Arial"/>
          <w:szCs w:val="22"/>
          <w:shd w:val="clear" w:color="auto" w:fill="FFFFFF"/>
          <w:lang w:val="es-ES"/>
        </w:rPr>
        <w:t>c</w:t>
      </w:r>
      <w:r w:rsidR="00BD7C64" w:rsidRPr="00A14E92">
        <w:rPr>
          <w:rFonts w:cs="Arial"/>
          <w:szCs w:val="22"/>
          <w:shd w:val="clear" w:color="auto" w:fill="FFFFFF"/>
          <w:lang w:val="es-ES"/>
        </w:rPr>
        <w:t>apacitación y sensibilización ambiental (CSA</w:t>
      </w:r>
      <w:r w:rsidR="0082240E" w:rsidRPr="00A14E92">
        <w:rPr>
          <w:rFonts w:cs="Arial"/>
          <w:szCs w:val="22"/>
          <w:shd w:val="clear" w:color="auto" w:fill="FFFFFF"/>
          <w:lang w:val="es-ES"/>
        </w:rPr>
        <w:t>)</w:t>
      </w:r>
      <w:r w:rsidR="00BD7C64" w:rsidRPr="00A14E92">
        <w:rPr>
          <w:rFonts w:cs="Arial"/>
          <w:szCs w:val="22"/>
          <w:shd w:val="clear" w:color="auto" w:fill="FFFFFF"/>
          <w:lang w:val="es-ES"/>
        </w:rPr>
        <w:t xml:space="preserve"> </w:t>
      </w:r>
      <w:r w:rsidR="006E7F62" w:rsidRPr="00A14E92">
        <w:rPr>
          <w:rFonts w:cs="Arial"/>
          <w:szCs w:val="22"/>
          <w:shd w:val="clear" w:color="auto" w:fill="FFFFFF"/>
          <w:lang w:val="es-ES"/>
        </w:rPr>
        <w:t xml:space="preserve">mide el </w:t>
      </w:r>
      <w:r w:rsidR="007F0745" w:rsidRPr="00A14E92">
        <w:rPr>
          <w:rFonts w:cs="Arial"/>
          <w:szCs w:val="22"/>
          <w:shd w:val="clear" w:color="auto" w:fill="FFFFFF"/>
          <w:lang w:val="es-ES"/>
        </w:rPr>
        <w:t>número</w:t>
      </w:r>
      <w:r w:rsidR="006E7F62" w:rsidRPr="00A14E92">
        <w:rPr>
          <w:rFonts w:cs="Arial"/>
          <w:szCs w:val="22"/>
          <w:shd w:val="clear" w:color="auto" w:fill="FFFFFF"/>
          <w:lang w:val="es-ES"/>
        </w:rPr>
        <w:t xml:space="preserve"> de </w:t>
      </w:r>
      <w:r w:rsidR="007D7EA8" w:rsidRPr="00A14E92">
        <w:rPr>
          <w:rFonts w:cs="Arial"/>
          <w:szCs w:val="22"/>
          <w:shd w:val="clear" w:color="auto" w:fill="FFFFFF"/>
          <w:lang w:val="es-ES"/>
        </w:rPr>
        <w:t>personas/a</w:t>
      </w:r>
      <w:r w:rsidR="00BD7C64" w:rsidRPr="00A14E92">
        <w:rPr>
          <w:rFonts w:cs="Arial"/>
          <w:szCs w:val="22"/>
          <w:shd w:val="clear" w:color="auto" w:fill="FFFFFF"/>
          <w:lang w:val="es-ES"/>
        </w:rPr>
        <w:t>ño</w:t>
      </w:r>
      <w:r w:rsidR="006E7F62" w:rsidRPr="00A14E92">
        <w:rPr>
          <w:rFonts w:cs="Arial"/>
          <w:szCs w:val="22"/>
          <w:shd w:val="clear" w:color="auto" w:fill="FFFFFF"/>
          <w:lang w:val="es-ES"/>
        </w:rPr>
        <w:t xml:space="preserve"> capacitadas mediante asistencias técnicas y actividades o acciones de educación ambiental, en temas </w:t>
      </w:r>
      <w:r w:rsidR="00ED6CB9" w:rsidRPr="00A14E92">
        <w:rPr>
          <w:rFonts w:cs="Arial"/>
          <w:szCs w:val="22"/>
          <w:shd w:val="clear" w:color="auto" w:fill="FFFFFF"/>
          <w:lang w:val="es-ES"/>
        </w:rPr>
        <w:t>relacionados con el cuidado del medio ambiente, la producción sostenible y la postulación y obtención de certificaciones</w:t>
      </w:r>
      <w:r w:rsidR="00B05914" w:rsidRPr="00A14E92">
        <w:rPr>
          <w:rFonts w:cs="Arial"/>
          <w:szCs w:val="22"/>
          <w:shd w:val="clear" w:color="auto" w:fill="FFFFFF"/>
          <w:lang w:val="es-ES"/>
        </w:rPr>
        <w:t xml:space="preserve">. </w:t>
      </w:r>
      <w:r w:rsidR="00ED6CB9" w:rsidRPr="00A14E92">
        <w:rPr>
          <w:rFonts w:cs="Arial"/>
          <w:szCs w:val="22"/>
          <w:shd w:val="clear" w:color="auto" w:fill="FFFFFF"/>
          <w:lang w:val="es-ES"/>
        </w:rPr>
        <w:t xml:space="preserve">El indicador se establece </w:t>
      </w:r>
      <w:r w:rsidR="007F0745" w:rsidRPr="00A14E92">
        <w:rPr>
          <w:rFonts w:cs="Arial"/>
          <w:szCs w:val="22"/>
          <w:shd w:val="clear" w:color="auto" w:fill="FFFFFF"/>
          <w:lang w:val="es-ES"/>
        </w:rPr>
        <w:t>según</w:t>
      </w:r>
      <w:r w:rsidR="00ED6CB9" w:rsidRPr="00A14E92">
        <w:rPr>
          <w:rFonts w:cs="Arial"/>
          <w:szCs w:val="22"/>
          <w:shd w:val="clear" w:color="auto" w:fill="FFFFFF"/>
          <w:lang w:val="es-ES"/>
        </w:rPr>
        <w:t xml:space="preserve"> datos históricos reportados</w:t>
      </w:r>
      <w:r w:rsidR="001A6659" w:rsidRPr="00A14E92">
        <w:rPr>
          <w:rFonts w:cs="Arial"/>
          <w:szCs w:val="22"/>
          <w:shd w:val="clear" w:color="auto" w:fill="FFFFFF"/>
          <w:lang w:val="es-ES"/>
        </w:rPr>
        <w:t xml:space="preserve"> en los informes de gestión de</w:t>
      </w:r>
      <w:r w:rsidR="00ED6CB9" w:rsidRPr="00A14E92">
        <w:rPr>
          <w:rFonts w:cs="Arial"/>
          <w:szCs w:val="22"/>
          <w:shd w:val="clear" w:color="auto" w:fill="FFFFFF"/>
          <w:lang w:val="es-ES"/>
        </w:rPr>
        <w:t xml:space="preserve"> la Federación Nacional de Cafeteros de Colombia entre los años 2005 y 2017</w:t>
      </w:r>
      <w:r w:rsidR="001827BA" w:rsidRPr="00A14E92">
        <w:rPr>
          <w:rFonts w:cs="Arial"/>
          <w:szCs w:val="22"/>
          <w:shd w:val="clear" w:color="auto" w:fill="FFFFFF"/>
          <w:lang w:val="es-ES"/>
        </w:rPr>
        <w:t>. L</w:t>
      </w:r>
      <w:r w:rsidR="001A6659" w:rsidRPr="00A14E92">
        <w:rPr>
          <w:rFonts w:cs="Arial"/>
          <w:szCs w:val="22"/>
          <w:shd w:val="clear" w:color="auto" w:fill="FFFFFF"/>
          <w:lang w:val="es-ES"/>
        </w:rPr>
        <w:t>os SE relacionado</w:t>
      </w:r>
      <w:r w:rsidR="004405D5" w:rsidRPr="00A14E92">
        <w:rPr>
          <w:rFonts w:cs="Arial"/>
          <w:szCs w:val="22"/>
          <w:shd w:val="clear" w:color="auto" w:fill="FFFFFF"/>
          <w:lang w:val="es-ES"/>
        </w:rPr>
        <w:t>s</w:t>
      </w:r>
      <w:r w:rsidR="001A6659" w:rsidRPr="00A14E92">
        <w:rPr>
          <w:rFonts w:cs="Arial"/>
          <w:szCs w:val="22"/>
          <w:shd w:val="clear" w:color="auto" w:fill="FFFFFF"/>
          <w:lang w:val="es-ES"/>
        </w:rPr>
        <w:t xml:space="preserve"> con el indicador son: generación de actividades recreativas para la comunidad local (Ir-45), generación y conservación de tradiciones y costumbres (Ieca-46), conservación de sistemas agrícolas tradicionales locales o patrimoniales (Iehe-47)</w:t>
      </w:r>
      <w:r w:rsidR="001827BA" w:rsidRPr="00A14E92">
        <w:rPr>
          <w:rFonts w:cs="Arial"/>
          <w:szCs w:val="22"/>
          <w:shd w:val="clear" w:color="auto" w:fill="FFFFFF"/>
          <w:lang w:val="es-ES"/>
        </w:rPr>
        <w:t xml:space="preserve"> y </w:t>
      </w:r>
      <w:r w:rsidR="001A6659" w:rsidRPr="00A14E92">
        <w:rPr>
          <w:rFonts w:cs="Arial"/>
          <w:szCs w:val="22"/>
          <w:shd w:val="clear" w:color="auto" w:fill="FFFFFF"/>
          <w:lang w:val="es-ES"/>
        </w:rPr>
        <w:t>generación de conocimiento sobre la diversidad de especies y sus usos (Idce-49).</w:t>
      </w:r>
    </w:p>
    <w:p w14:paraId="147EF317" w14:textId="65406CC1" w:rsidR="00BD7C64" w:rsidRPr="00A14E92" w:rsidRDefault="00BD7C64" w:rsidP="006F641C">
      <w:pPr>
        <w:jc w:val="center"/>
        <w:rPr>
          <w:rFonts w:cs="Arial"/>
          <w:szCs w:val="22"/>
          <w:shd w:val="clear" w:color="auto" w:fill="FFFFFF"/>
          <w:lang w:val="es-ES"/>
        </w:rPr>
      </w:pPr>
    </w:p>
    <w:p w14:paraId="4E760FA0" w14:textId="53AD6EEE" w:rsidR="00DC32A4" w:rsidRPr="00A14E92" w:rsidRDefault="000635C0" w:rsidP="006F641C">
      <w:pPr>
        <w:rPr>
          <w:rFonts w:cs="Arial"/>
          <w:szCs w:val="22"/>
          <w:shd w:val="clear" w:color="auto" w:fill="FFFFFF"/>
          <w:lang w:val="es-ES"/>
        </w:rPr>
      </w:pPr>
      <w:r w:rsidRPr="00A14E92">
        <w:rPr>
          <w:rFonts w:cs="Arial"/>
          <w:szCs w:val="22"/>
          <w:shd w:val="clear" w:color="auto" w:fill="FFFFFF"/>
          <w:lang w:val="es-ES"/>
        </w:rPr>
        <w:t xml:space="preserve">El indicador </w:t>
      </w:r>
      <w:r w:rsidR="00835F43" w:rsidRPr="00A14E92">
        <w:rPr>
          <w:rFonts w:cs="Arial"/>
          <w:szCs w:val="22"/>
          <w:shd w:val="clear" w:color="auto" w:fill="FFFFFF"/>
          <w:lang w:val="es-ES"/>
        </w:rPr>
        <w:t>n</w:t>
      </w:r>
      <w:r w:rsidR="00BD7C64" w:rsidRPr="00A14E92">
        <w:rPr>
          <w:rFonts w:cs="Arial"/>
          <w:szCs w:val="22"/>
          <w:shd w:val="clear" w:color="auto" w:fill="FFFFFF"/>
          <w:lang w:val="es-ES"/>
        </w:rPr>
        <w:t xml:space="preserve">ivel educativo (NE) </w:t>
      </w:r>
      <w:r w:rsidRPr="00A14E92">
        <w:rPr>
          <w:rFonts w:cs="Arial"/>
          <w:szCs w:val="22"/>
          <w:shd w:val="clear" w:color="auto" w:fill="FFFFFF"/>
          <w:lang w:val="es-ES"/>
        </w:rPr>
        <w:t xml:space="preserve">evalúa el nivel </w:t>
      </w:r>
      <w:r w:rsidR="002C18B0" w:rsidRPr="00A14E92">
        <w:rPr>
          <w:rFonts w:cs="Arial"/>
          <w:szCs w:val="22"/>
          <w:shd w:val="clear" w:color="auto" w:fill="FFFFFF"/>
          <w:lang w:val="es-ES"/>
        </w:rPr>
        <w:t xml:space="preserve">de </w:t>
      </w:r>
      <w:r w:rsidRPr="00A14E92">
        <w:rPr>
          <w:rFonts w:cs="Arial"/>
          <w:szCs w:val="22"/>
          <w:shd w:val="clear" w:color="auto" w:fill="FFFFFF"/>
          <w:lang w:val="es-ES"/>
        </w:rPr>
        <w:t>educación básica primaria, secundaria o superior</w:t>
      </w:r>
      <w:r w:rsidR="002C18B0" w:rsidRPr="00A14E92">
        <w:rPr>
          <w:rFonts w:cs="Arial"/>
          <w:szCs w:val="22"/>
          <w:shd w:val="clear" w:color="auto" w:fill="FFFFFF"/>
          <w:lang w:val="es-ES"/>
        </w:rPr>
        <w:t xml:space="preserve">, </w:t>
      </w:r>
      <w:r w:rsidRPr="00A14E92">
        <w:rPr>
          <w:rFonts w:cs="Arial"/>
          <w:szCs w:val="22"/>
          <w:shd w:val="clear" w:color="auto" w:fill="FFFFFF"/>
          <w:lang w:val="es-ES"/>
        </w:rPr>
        <w:t xml:space="preserve">alcanzado por los miembros de la unidad familiar del </w:t>
      </w:r>
      <w:proofErr w:type="spellStart"/>
      <w:r w:rsidRPr="00A14E92">
        <w:rPr>
          <w:rFonts w:cs="Arial"/>
          <w:szCs w:val="22"/>
          <w:shd w:val="clear" w:color="auto" w:fill="FFFFFF"/>
          <w:lang w:val="es-ES"/>
        </w:rPr>
        <w:t>agroecosistema</w:t>
      </w:r>
      <w:proofErr w:type="spellEnd"/>
      <w:r w:rsidR="0024311A" w:rsidRPr="00A14E92">
        <w:rPr>
          <w:rFonts w:cs="Arial"/>
          <w:szCs w:val="22"/>
          <w:shd w:val="clear" w:color="auto" w:fill="FFFFFF"/>
          <w:lang w:val="es-ES"/>
        </w:rPr>
        <w:t>. E</w:t>
      </w:r>
      <w:r w:rsidR="002C18B0" w:rsidRPr="00A14E92">
        <w:rPr>
          <w:rFonts w:cs="Arial"/>
          <w:szCs w:val="22"/>
          <w:shd w:val="clear" w:color="auto" w:fill="FFFFFF"/>
          <w:lang w:val="es-ES"/>
        </w:rPr>
        <w:t xml:space="preserve">l indicador es propuesto por esta investigación </w:t>
      </w:r>
      <w:r w:rsidR="00BD7C64" w:rsidRPr="00A14E92">
        <w:rPr>
          <w:rFonts w:cs="Arial"/>
          <w:szCs w:val="22"/>
          <w:shd w:val="clear" w:color="auto" w:fill="FFFFFF"/>
          <w:lang w:val="es-ES"/>
        </w:rPr>
        <w:t xml:space="preserve">basado en </w:t>
      </w:r>
      <w:proofErr w:type="spellStart"/>
      <w:r w:rsidR="00BD7C64" w:rsidRPr="00A14E92">
        <w:rPr>
          <w:rFonts w:cs="Arial"/>
          <w:szCs w:val="22"/>
          <w:shd w:val="clear" w:color="auto" w:fill="FFFFFF"/>
          <w:lang w:val="es-ES"/>
        </w:rPr>
        <w:t>Portela</w:t>
      </w:r>
      <w:proofErr w:type="spellEnd"/>
      <w:r w:rsidRPr="00A14E92">
        <w:rPr>
          <w:rFonts w:cs="Arial"/>
          <w:szCs w:val="22"/>
          <w:shd w:val="clear" w:color="auto" w:fill="FFFFFF"/>
          <w:lang w:val="es-ES"/>
        </w:rPr>
        <w:t xml:space="preserve"> (</w:t>
      </w:r>
      <w:r w:rsidR="00BD7C64" w:rsidRPr="00A14E92">
        <w:rPr>
          <w:rFonts w:cs="Arial"/>
          <w:szCs w:val="22"/>
          <w:shd w:val="clear" w:color="auto" w:fill="FFFFFF"/>
          <w:lang w:val="es-ES"/>
        </w:rPr>
        <w:t>2001)</w:t>
      </w:r>
      <w:r w:rsidRPr="00A14E92">
        <w:rPr>
          <w:rFonts w:cs="Arial"/>
          <w:szCs w:val="22"/>
          <w:shd w:val="clear" w:color="auto" w:fill="FFFFFF"/>
          <w:lang w:val="es-ES"/>
        </w:rPr>
        <w:t xml:space="preserve">. El indicador se </w:t>
      </w:r>
      <w:r w:rsidR="0072061D" w:rsidRPr="00A14E92">
        <w:rPr>
          <w:rFonts w:cs="Arial"/>
          <w:szCs w:val="22"/>
          <w:shd w:val="clear" w:color="auto" w:fill="FFFFFF"/>
          <w:lang w:val="es-ES"/>
        </w:rPr>
        <w:t>calcul</w:t>
      </w:r>
      <w:r w:rsidR="0024311A" w:rsidRPr="00A14E92">
        <w:rPr>
          <w:rFonts w:cs="Arial"/>
          <w:szCs w:val="22"/>
          <w:shd w:val="clear" w:color="auto" w:fill="FFFFFF"/>
          <w:lang w:val="es-ES"/>
        </w:rPr>
        <w:t>a</w:t>
      </w:r>
      <w:r w:rsidRPr="00A14E92">
        <w:rPr>
          <w:rFonts w:cs="Arial"/>
          <w:szCs w:val="22"/>
          <w:shd w:val="clear" w:color="auto" w:fill="FFFFFF"/>
          <w:lang w:val="es-ES"/>
        </w:rPr>
        <w:t xml:space="preserve"> según los datos reportados por Moore, Flórez y </w:t>
      </w:r>
      <w:proofErr w:type="spellStart"/>
      <w:r w:rsidRPr="00A14E92">
        <w:rPr>
          <w:rFonts w:cs="Arial"/>
          <w:szCs w:val="22"/>
          <w:shd w:val="clear" w:color="auto" w:fill="FFFFFF"/>
          <w:lang w:val="es-ES"/>
        </w:rPr>
        <w:t>Grajeda</w:t>
      </w:r>
      <w:proofErr w:type="spellEnd"/>
      <w:r w:rsidRPr="00A14E92">
        <w:rPr>
          <w:rFonts w:cs="Arial"/>
          <w:szCs w:val="22"/>
          <w:shd w:val="clear" w:color="auto" w:fill="FFFFFF"/>
          <w:lang w:val="es-ES"/>
        </w:rPr>
        <w:t xml:space="preserve"> (2010)</w:t>
      </w:r>
      <w:r w:rsidR="0024311A" w:rsidRPr="00A14E92">
        <w:rPr>
          <w:rFonts w:cs="Arial"/>
          <w:szCs w:val="22"/>
          <w:shd w:val="clear" w:color="auto" w:fill="FFFFFF"/>
          <w:lang w:val="es-ES"/>
        </w:rPr>
        <w:t xml:space="preserve"> relacionados con la</w:t>
      </w:r>
      <w:r w:rsidR="00E958C9" w:rsidRPr="00A14E92">
        <w:rPr>
          <w:rFonts w:cs="Arial"/>
          <w:szCs w:val="22"/>
          <w:shd w:val="clear" w:color="auto" w:fill="FFFFFF"/>
          <w:lang w:val="es-ES"/>
        </w:rPr>
        <w:t xml:space="preserve"> </w:t>
      </w:r>
      <w:r w:rsidR="0072061D" w:rsidRPr="00A14E92">
        <w:rPr>
          <w:rFonts w:cs="Arial"/>
          <w:szCs w:val="22"/>
          <w:shd w:val="clear" w:color="auto" w:fill="FFFFFF"/>
          <w:lang w:val="es-ES"/>
        </w:rPr>
        <w:t>evolución</w:t>
      </w:r>
      <w:r w:rsidR="00E958C9" w:rsidRPr="00A14E92">
        <w:rPr>
          <w:rFonts w:cs="Arial"/>
          <w:szCs w:val="22"/>
          <w:shd w:val="clear" w:color="auto" w:fill="FFFFFF"/>
          <w:lang w:val="es-ES"/>
        </w:rPr>
        <w:t xml:space="preserve"> de los programas educativos</w:t>
      </w:r>
      <w:r w:rsidR="0024311A" w:rsidRPr="00A14E92">
        <w:rPr>
          <w:rFonts w:cs="Arial"/>
          <w:szCs w:val="22"/>
          <w:shd w:val="clear" w:color="auto" w:fill="FFFFFF"/>
          <w:lang w:val="es-ES"/>
        </w:rPr>
        <w:t xml:space="preserve"> y </w:t>
      </w:r>
      <w:r w:rsidR="00E958C9" w:rsidRPr="00A14E92">
        <w:rPr>
          <w:rFonts w:cs="Arial"/>
          <w:szCs w:val="22"/>
          <w:shd w:val="clear" w:color="auto" w:fill="FFFFFF"/>
          <w:lang w:val="es-ES"/>
        </w:rPr>
        <w:t xml:space="preserve">el nivel de escolaridad de los cafeteros en el departamento de Caldas. En el modelo </w:t>
      </w:r>
      <w:r w:rsidR="0072061D" w:rsidRPr="00A14E92">
        <w:rPr>
          <w:rFonts w:cs="Arial"/>
          <w:szCs w:val="22"/>
          <w:shd w:val="clear" w:color="auto" w:fill="FFFFFF"/>
          <w:lang w:val="es-ES"/>
        </w:rPr>
        <w:t>dinámico</w:t>
      </w:r>
      <w:r w:rsidR="002C18B0" w:rsidRPr="00A14E92">
        <w:rPr>
          <w:rFonts w:cs="Arial"/>
          <w:szCs w:val="22"/>
          <w:shd w:val="clear" w:color="auto" w:fill="FFFFFF"/>
          <w:lang w:val="es-ES"/>
        </w:rPr>
        <w:t>,</w:t>
      </w:r>
      <w:r w:rsidR="00E958C9" w:rsidRPr="00A14E92">
        <w:rPr>
          <w:rFonts w:cs="Arial"/>
          <w:szCs w:val="22"/>
          <w:shd w:val="clear" w:color="auto" w:fill="FFFFFF"/>
          <w:lang w:val="es-ES"/>
        </w:rPr>
        <w:t xml:space="preserve"> el indicador NE se relaciona con la variable capacitación y sensibilización ambiental (CSA) (</w:t>
      </w:r>
      <w:r w:rsidR="00A46971" w:rsidRPr="00A14E92">
        <w:rPr>
          <w:rFonts w:cs="Arial"/>
          <w:szCs w:val="22"/>
          <w:shd w:val="clear" w:color="auto" w:fill="FFFFFF"/>
          <w:lang w:val="es-ES"/>
        </w:rPr>
        <w:t>e</w:t>
      </w:r>
      <w:r w:rsidR="00E958C9" w:rsidRPr="00A14E92">
        <w:rPr>
          <w:rFonts w:cs="Arial"/>
          <w:szCs w:val="22"/>
          <w:shd w:val="clear" w:color="auto" w:fill="FFFFFF"/>
          <w:lang w:val="es-ES"/>
        </w:rPr>
        <w:t>cuación 2</w:t>
      </w:r>
      <w:r w:rsidR="00C0316E" w:rsidRPr="00A14E92">
        <w:rPr>
          <w:rFonts w:cs="Arial"/>
          <w:szCs w:val="22"/>
          <w:shd w:val="clear" w:color="auto" w:fill="FFFFFF"/>
          <w:lang w:val="es-ES"/>
        </w:rPr>
        <w:t>7</w:t>
      </w:r>
      <w:r w:rsidR="002C18B0" w:rsidRPr="00A14E92">
        <w:rPr>
          <w:rFonts w:cs="Arial"/>
          <w:szCs w:val="22"/>
          <w:shd w:val="clear" w:color="auto" w:fill="FFFFFF"/>
          <w:lang w:val="es-ES"/>
        </w:rPr>
        <w:t>)</w:t>
      </w:r>
      <w:r w:rsidR="004160EE" w:rsidRPr="00A14E92">
        <w:rPr>
          <w:rFonts w:cs="Arial"/>
          <w:szCs w:val="22"/>
          <w:shd w:val="clear" w:color="auto" w:fill="FFFFFF"/>
          <w:lang w:val="es-ES"/>
        </w:rPr>
        <w:t>.</w:t>
      </w:r>
      <w:r w:rsidR="00DC32A4" w:rsidRPr="00A14E92">
        <w:rPr>
          <w:rFonts w:cs="Arial"/>
          <w:szCs w:val="22"/>
          <w:shd w:val="clear" w:color="auto" w:fill="FFFFFF"/>
          <w:lang w:val="es-ES"/>
        </w:rPr>
        <w:t xml:space="preserve"> Los SE relacionados con el indicador son: generación y conservación de tradiciones y costumbres (Ieca-46), conservación de sistemas agrícolas tradicionales locales o patrimoniales (Iehe-47)</w:t>
      </w:r>
      <w:r w:rsidR="0024311A" w:rsidRPr="00A14E92">
        <w:rPr>
          <w:rFonts w:cs="Arial"/>
          <w:szCs w:val="22"/>
          <w:shd w:val="clear" w:color="auto" w:fill="FFFFFF"/>
          <w:lang w:val="es-ES"/>
        </w:rPr>
        <w:t xml:space="preserve"> y</w:t>
      </w:r>
      <w:r w:rsidR="00DC32A4" w:rsidRPr="00A14E92">
        <w:rPr>
          <w:rFonts w:cs="Arial"/>
          <w:szCs w:val="22"/>
          <w:shd w:val="clear" w:color="auto" w:fill="FFFFFF"/>
          <w:lang w:val="es-ES"/>
        </w:rPr>
        <w:t xml:space="preserve"> generación de conocimiento sobre la diversidad de especies y sus usos (Idce-49).</w:t>
      </w:r>
    </w:p>
    <w:p w14:paraId="77980C6F" w14:textId="6145D12A" w:rsidR="00E958C9" w:rsidRPr="00A14E92" w:rsidRDefault="00E958C9" w:rsidP="006F641C">
      <w:pPr>
        <w:rPr>
          <w:rFonts w:cs="Arial"/>
          <w:szCs w:val="22"/>
          <w:shd w:val="clear" w:color="auto" w:fill="FFFFFF"/>
          <w:lang w:val="es-ES"/>
        </w:rPr>
      </w:pPr>
    </w:p>
    <w:p w14:paraId="07FF4972" w14:textId="7CBA62C8" w:rsidR="00A927AF" w:rsidRPr="00A14E92" w:rsidRDefault="003A5D25" w:rsidP="006F641C">
      <w:pPr>
        <w:rPr>
          <w:rFonts w:cs="Arial"/>
          <w:szCs w:val="22"/>
          <w:shd w:val="clear" w:color="auto" w:fill="FFFFFF"/>
          <w:lang w:val="es-ES"/>
        </w:rPr>
      </w:pPr>
      <w:r w:rsidRPr="00A14E92">
        <w:rPr>
          <w:rFonts w:cs="Arial"/>
          <w:szCs w:val="22"/>
          <w:shd w:val="clear" w:color="auto" w:fill="FFFFFF"/>
          <w:lang w:val="es-ES"/>
        </w:rPr>
        <w:t xml:space="preserve">El indicador </w:t>
      </w:r>
      <w:r w:rsidR="005742D1" w:rsidRPr="00A14E92">
        <w:rPr>
          <w:rFonts w:cs="Arial"/>
          <w:szCs w:val="22"/>
          <w:shd w:val="clear" w:color="auto" w:fill="FFFFFF"/>
          <w:lang w:val="es-ES"/>
        </w:rPr>
        <w:t>f</w:t>
      </w:r>
      <w:r w:rsidR="00DF3B03" w:rsidRPr="00A14E92">
        <w:rPr>
          <w:rFonts w:cs="Arial"/>
          <w:szCs w:val="22"/>
          <w:shd w:val="clear" w:color="auto" w:fill="FFFFFF"/>
          <w:lang w:val="es-ES"/>
        </w:rPr>
        <w:t>actor de acceso a crédito (AC)</w:t>
      </w:r>
      <w:r w:rsidR="00C329D4" w:rsidRPr="00A14E92">
        <w:rPr>
          <w:rFonts w:cs="Arial"/>
          <w:szCs w:val="22"/>
          <w:shd w:val="clear" w:color="auto" w:fill="FFFFFF"/>
          <w:lang w:val="es-ES"/>
        </w:rPr>
        <w:t xml:space="preserve"> representa el nivel de</w:t>
      </w:r>
      <w:r w:rsidR="00DF3B03" w:rsidRPr="00A14E92">
        <w:rPr>
          <w:rFonts w:cs="Arial"/>
          <w:szCs w:val="22"/>
          <w:shd w:val="clear" w:color="auto" w:fill="FFFFFF"/>
          <w:lang w:val="es-ES"/>
        </w:rPr>
        <w:t xml:space="preserve"> impacto del crédito sobre</w:t>
      </w:r>
      <w:r w:rsidR="005409BA" w:rsidRPr="00A14E92">
        <w:rPr>
          <w:rFonts w:cs="Arial"/>
          <w:szCs w:val="22"/>
          <w:shd w:val="clear" w:color="auto" w:fill="FFFFFF"/>
          <w:lang w:val="es-ES"/>
        </w:rPr>
        <w:t xml:space="preserve"> la mejora de</w:t>
      </w:r>
      <w:r w:rsidR="00DF3B03" w:rsidRPr="00A14E92">
        <w:rPr>
          <w:rFonts w:cs="Arial"/>
          <w:szCs w:val="22"/>
          <w:shd w:val="clear" w:color="auto" w:fill="FFFFFF"/>
          <w:lang w:val="es-ES"/>
        </w:rPr>
        <w:t xml:space="preserve"> la calidad de vida de los productores de café en Colombia</w:t>
      </w:r>
      <w:r w:rsidR="00A85EFB" w:rsidRPr="00A14E92">
        <w:rPr>
          <w:rFonts w:cs="Arial"/>
          <w:szCs w:val="22"/>
          <w:shd w:val="clear" w:color="auto" w:fill="FFFFFF"/>
          <w:lang w:val="es-ES"/>
        </w:rPr>
        <w:t>,</w:t>
      </w:r>
      <w:r w:rsidR="00613EB9" w:rsidRPr="00A14E92">
        <w:rPr>
          <w:rFonts w:cs="Arial"/>
          <w:szCs w:val="22"/>
          <w:shd w:val="clear" w:color="auto" w:fill="FFFFFF"/>
          <w:lang w:val="es-ES"/>
        </w:rPr>
        <w:t xml:space="preserve"> se</w:t>
      </w:r>
      <w:r w:rsidRPr="00A14E92">
        <w:rPr>
          <w:rFonts w:cs="Arial"/>
          <w:szCs w:val="22"/>
          <w:shd w:val="clear" w:color="auto" w:fill="FFFFFF"/>
          <w:lang w:val="es-ES"/>
        </w:rPr>
        <w:t xml:space="preserve">gún estudios realizados por </w:t>
      </w:r>
      <w:r w:rsidR="00DF3B03" w:rsidRPr="00A14E92">
        <w:rPr>
          <w:rFonts w:cs="Arial"/>
          <w:szCs w:val="22"/>
          <w:shd w:val="clear" w:color="auto" w:fill="FFFFFF"/>
          <w:lang w:val="es-ES"/>
        </w:rPr>
        <w:t>Peñaloza</w:t>
      </w:r>
      <w:r w:rsidRPr="00A14E92">
        <w:rPr>
          <w:rFonts w:cs="Arial"/>
          <w:szCs w:val="22"/>
          <w:shd w:val="clear" w:color="auto" w:fill="FFFFFF"/>
          <w:lang w:val="es-ES"/>
        </w:rPr>
        <w:t xml:space="preserve"> (</w:t>
      </w:r>
      <w:r w:rsidR="00DF3B03" w:rsidRPr="00A14E92">
        <w:rPr>
          <w:rFonts w:cs="Arial"/>
          <w:szCs w:val="22"/>
          <w:shd w:val="clear" w:color="auto" w:fill="FFFFFF"/>
          <w:lang w:val="es-ES"/>
        </w:rPr>
        <w:t>2014</w:t>
      </w:r>
      <w:r w:rsidRPr="00A14E92">
        <w:rPr>
          <w:rFonts w:cs="Arial"/>
          <w:szCs w:val="22"/>
          <w:shd w:val="clear" w:color="auto" w:fill="FFFFFF"/>
          <w:lang w:val="es-ES"/>
        </w:rPr>
        <w:t>)</w:t>
      </w:r>
      <w:r w:rsidR="00DF3B03" w:rsidRPr="00A14E92">
        <w:rPr>
          <w:rFonts w:cs="Arial"/>
          <w:szCs w:val="22"/>
          <w:shd w:val="clear" w:color="auto" w:fill="FFFFFF"/>
          <w:lang w:val="es-ES"/>
        </w:rPr>
        <w:t xml:space="preserve">; Echavarría, Villamizar-Villegas </w:t>
      </w:r>
      <w:r w:rsidRPr="00A14E92">
        <w:rPr>
          <w:rFonts w:cs="Arial"/>
          <w:szCs w:val="22"/>
          <w:shd w:val="clear" w:color="auto" w:fill="FFFFFF"/>
          <w:lang w:val="es-ES"/>
        </w:rPr>
        <w:t>y</w:t>
      </w:r>
      <w:r w:rsidR="00DF3B03" w:rsidRPr="00A14E92">
        <w:rPr>
          <w:rFonts w:cs="Arial"/>
          <w:szCs w:val="22"/>
          <w:shd w:val="clear" w:color="auto" w:fill="FFFFFF"/>
          <w:lang w:val="es-ES"/>
        </w:rPr>
        <w:t xml:space="preserve"> </w:t>
      </w:r>
      <w:proofErr w:type="spellStart"/>
      <w:r w:rsidR="00DF3B03" w:rsidRPr="00A14E92">
        <w:rPr>
          <w:rFonts w:cs="Arial"/>
          <w:szCs w:val="22"/>
          <w:shd w:val="clear" w:color="auto" w:fill="FFFFFF"/>
          <w:lang w:val="es-ES"/>
        </w:rPr>
        <w:t>McAllister</w:t>
      </w:r>
      <w:proofErr w:type="spellEnd"/>
      <w:r w:rsidRPr="00A14E92">
        <w:rPr>
          <w:rFonts w:cs="Arial"/>
          <w:szCs w:val="22"/>
          <w:shd w:val="clear" w:color="auto" w:fill="FFFFFF"/>
          <w:lang w:val="es-ES"/>
        </w:rPr>
        <w:t xml:space="preserve"> (</w:t>
      </w:r>
      <w:r w:rsidR="00DF3B03" w:rsidRPr="00A14E92">
        <w:rPr>
          <w:rFonts w:cs="Arial"/>
          <w:szCs w:val="22"/>
          <w:shd w:val="clear" w:color="auto" w:fill="FFFFFF"/>
          <w:lang w:val="es-ES"/>
        </w:rPr>
        <w:t>201</w:t>
      </w:r>
      <w:r w:rsidR="00CB054A" w:rsidRPr="00A14E92">
        <w:rPr>
          <w:rFonts w:cs="Arial"/>
          <w:szCs w:val="22"/>
          <w:shd w:val="clear" w:color="auto" w:fill="FFFFFF"/>
          <w:lang w:val="es-ES"/>
        </w:rPr>
        <w:t>6</w:t>
      </w:r>
      <w:r w:rsidRPr="00A14E92">
        <w:rPr>
          <w:rFonts w:cs="Arial"/>
          <w:szCs w:val="22"/>
          <w:shd w:val="clear" w:color="auto" w:fill="FFFFFF"/>
          <w:lang w:val="es-ES"/>
        </w:rPr>
        <w:t>)</w:t>
      </w:r>
      <w:r w:rsidR="00552F3E" w:rsidRPr="00A14E92">
        <w:rPr>
          <w:rFonts w:cs="Arial"/>
          <w:szCs w:val="22"/>
          <w:shd w:val="clear" w:color="auto" w:fill="FFFFFF"/>
          <w:lang w:val="es-ES"/>
        </w:rPr>
        <w:t xml:space="preserve">. </w:t>
      </w:r>
      <w:r w:rsidR="009378E6" w:rsidRPr="00A14E92">
        <w:rPr>
          <w:rFonts w:cs="Arial"/>
          <w:szCs w:val="22"/>
          <w:shd w:val="clear" w:color="auto" w:fill="FFFFFF"/>
          <w:lang w:val="es-ES"/>
        </w:rPr>
        <w:t xml:space="preserve">El factor </w:t>
      </w:r>
      <w:r w:rsidR="0096170E" w:rsidRPr="00A14E92">
        <w:rPr>
          <w:rFonts w:cs="Arial"/>
          <w:szCs w:val="22"/>
          <w:shd w:val="clear" w:color="auto" w:fill="FFFFFF"/>
          <w:lang w:val="es-ES"/>
        </w:rPr>
        <w:t xml:space="preserve">de acceso a crédito </w:t>
      </w:r>
      <w:r w:rsidR="00C329D4" w:rsidRPr="00A14E92">
        <w:rPr>
          <w:rFonts w:cs="Arial"/>
          <w:szCs w:val="22"/>
          <w:shd w:val="clear" w:color="auto" w:fill="FFFFFF"/>
          <w:lang w:val="es-ES"/>
        </w:rPr>
        <w:t xml:space="preserve">influencia al </w:t>
      </w:r>
      <w:r w:rsidR="009378E6" w:rsidRPr="00A14E92">
        <w:rPr>
          <w:rFonts w:cs="Arial"/>
          <w:szCs w:val="22"/>
          <w:shd w:val="clear" w:color="auto" w:fill="FFFFFF"/>
          <w:lang w:val="es-ES"/>
        </w:rPr>
        <w:t xml:space="preserve">indicador </w:t>
      </w:r>
      <w:r w:rsidR="00613EB9" w:rsidRPr="00A14E92">
        <w:rPr>
          <w:rFonts w:cs="Arial"/>
          <w:szCs w:val="22"/>
          <w:shd w:val="clear" w:color="auto" w:fill="FFFFFF"/>
          <w:lang w:val="es-ES"/>
        </w:rPr>
        <w:t>c</w:t>
      </w:r>
      <w:r w:rsidR="009378E6" w:rsidRPr="00A14E92">
        <w:rPr>
          <w:rFonts w:cs="Arial"/>
          <w:szCs w:val="22"/>
          <w:shd w:val="clear" w:color="auto" w:fill="FFFFFF"/>
          <w:lang w:val="es-ES"/>
        </w:rPr>
        <w:t>alidad de vida (CD)</w:t>
      </w:r>
      <w:r w:rsidR="0096170E" w:rsidRPr="00A14E92">
        <w:rPr>
          <w:rFonts w:cs="Arial"/>
          <w:szCs w:val="22"/>
          <w:shd w:val="clear" w:color="auto" w:fill="FFFFFF"/>
          <w:lang w:val="es-ES"/>
        </w:rPr>
        <w:t xml:space="preserve"> en el modelo </w:t>
      </w:r>
      <w:r w:rsidR="004513A4" w:rsidRPr="00A14E92">
        <w:rPr>
          <w:rFonts w:cs="Arial"/>
          <w:szCs w:val="22"/>
          <w:shd w:val="clear" w:color="auto" w:fill="FFFFFF"/>
          <w:lang w:val="es-ES"/>
        </w:rPr>
        <w:t>dinámico</w:t>
      </w:r>
      <w:r w:rsidR="00613EB9" w:rsidRPr="00A14E92">
        <w:rPr>
          <w:rFonts w:cs="Arial"/>
          <w:szCs w:val="22"/>
          <w:shd w:val="clear" w:color="auto" w:fill="FFFFFF"/>
          <w:lang w:val="es-ES"/>
        </w:rPr>
        <w:t>. U</w:t>
      </w:r>
      <w:r w:rsidR="009378E6" w:rsidRPr="00A14E92">
        <w:rPr>
          <w:rFonts w:cs="Arial"/>
          <w:szCs w:val="22"/>
          <w:shd w:val="clear" w:color="auto" w:fill="FFFFFF"/>
          <w:lang w:val="es-ES"/>
        </w:rPr>
        <w:t>n puntaje mayor</w:t>
      </w:r>
      <w:r w:rsidR="0096170E" w:rsidRPr="00A14E92">
        <w:rPr>
          <w:rFonts w:cs="Arial"/>
          <w:szCs w:val="22"/>
          <w:shd w:val="clear" w:color="auto" w:fill="FFFFFF"/>
          <w:lang w:val="es-ES"/>
        </w:rPr>
        <w:t xml:space="preserve"> de acceso a </w:t>
      </w:r>
      <w:r w:rsidR="004513A4" w:rsidRPr="00A14E92">
        <w:rPr>
          <w:rFonts w:cs="Arial"/>
          <w:szCs w:val="22"/>
          <w:shd w:val="clear" w:color="auto" w:fill="FFFFFF"/>
          <w:lang w:val="es-ES"/>
        </w:rPr>
        <w:t>crédito</w:t>
      </w:r>
      <w:r w:rsidR="0096170E" w:rsidRPr="00A14E92">
        <w:rPr>
          <w:rFonts w:cs="Arial"/>
          <w:szCs w:val="22"/>
          <w:shd w:val="clear" w:color="auto" w:fill="FFFFFF"/>
          <w:lang w:val="es-ES"/>
        </w:rPr>
        <w:t xml:space="preserve"> favorece el mejoramiento del</w:t>
      </w:r>
      <w:r w:rsidR="009378E6" w:rsidRPr="00A14E92">
        <w:rPr>
          <w:rFonts w:cs="Arial"/>
          <w:szCs w:val="22"/>
          <w:shd w:val="clear" w:color="auto" w:fill="FFFFFF"/>
          <w:lang w:val="es-ES"/>
        </w:rPr>
        <w:t xml:space="preserve"> </w:t>
      </w:r>
      <w:r w:rsidR="00151A60" w:rsidRPr="00A14E92">
        <w:rPr>
          <w:rFonts w:cs="Arial"/>
          <w:szCs w:val="22"/>
          <w:shd w:val="clear" w:color="auto" w:fill="FFFFFF"/>
          <w:lang w:val="es-ES"/>
        </w:rPr>
        <w:t xml:space="preserve">nivel educativo (NE), </w:t>
      </w:r>
      <w:r w:rsidR="0096170E" w:rsidRPr="00A14E92">
        <w:rPr>
          <w:rFonts w:cs="Arial"/>
          <w:szCs w:val="22"/>
          <w:shd w:val="clear" w:color="auto" w:fill="FFFFFF"/>
          <w:lang w:val="es-ES"/>
        </w:rPr>
        <w:t xml:space="preserve">el </w:t>
      </w:r>
      <w:r w:rsidR="00151A60" w:rsidRPr="00A14E92">
        <w:rPr>
          <w:rFonts w:cs="Arial"/>
          <w:szCs w:val="22"/>
          <w:shd w:val="clear" w:color="auto" w:fill="FFFFFF"/>
          <w:lang w:val="es-ES"/>
        </w:rPr>
        <w:t xml:space="preserve">índice de seguridad alimentaria (ISA), </w:t>
      </w:r>
      <w:r w:rsidR="0096170E" w:rsidRPr="00A14E92">
        <w:rPr>
          <w:rFonts w:cs="Arial"/>
          <w:szCs w:val="22"/>
          <w:shd w:val="clear" w:color="auto" w:fill="FFFFFF"/>
          <w:lang w:val="es-ES"/>
        </w:rPr>
        <w:t xml:space="preserve">la reducción del </w:t>
      </w:r>
      <w:r w:rsidR="00151A60" w:rsidRPr="00A14E92">
        <w:rPr>
          <w:rFonts w:cs="Arial"/>
          <w:szCs w:val="22"/>
          <w:shd w:val="clear" w:color="auto" w:fill="FFFFFF"/>
          <w:lang w:val="es-ES"/>
        </w:rPr>
        <w:t>riesgo económico (RE) y el acceso agua potable (AAP)</w:t>
      </w:r>
      <w:r w:rsidR="0072061D" w:rsidRPr="00A14E92">
        <w:rPr>
          <w:rFonts w:cs="Arial"/>
          <w:szCs w:val="22"/>
          <w:shd w:val="clear" w:color="auto" w:fill="FFFFFF"/>
          <w:lang w:val="es-ES"/>
        </w:rPr>
        <w:t>.</w:t>
      </w:r>
      <w:r w:rsidR="00A927AF" w:rsidRPr="00A14E92">
        <w:rPr>
          <w:rFonts w:cs="Arial"/>
          <w:szCs w:val="22"/>
          <w:shd w:val="clear" w:color="auto" w:fill="FFFFFF"/>
          <w:lang w:val="es-ES"/>
        </w:rPr>
        <w:t xml:space="preserve"> Los SE </w:t>
      </w:r>
      <w:r w:rsidR="00A927AF" w:rsidRPr="00A14E92">
        <w:rPr>
          <w:rFonts w:cs="Arial"/>
          <w:szCs w:val="22"/>
          <w:shd w:val="clear" w:color="auto" w:fill="FFFFFF"/>
          <w:lang w:val="es-ES"/>
        </w:rPr>
        <w:lastRenderedPageBreak/>
        <w:t>relacionados con el indicador son: disponibilidad de agua para riego y consumo (Raa-13), control de la contaminación de cuerpos de agua y suelos (Rar-22), provisión de alimentos para consumo humano (Pa-32), producción de forrajes y alimentos para animales (Pa-33), producción de carne y derivados animales (lácteos, huevos) para consumo humano (Pa-34), generación y conservación de tradiciones y costumbres (Ieca-46), conservación de sistemas agrícolas tradicionales locales o patrimoniales (Iehe-47)</w:t>
      </w:r>
      <w:r w:rsidR="00613EB9" w:rsidRPr="00A14E92">
        <w:rPr>
          <w:rFonts w:cs="Arial"/>
          <w:szCs w:val="22"/>
          <w:shd w:val="clear" w:color="auto" w:fill="FFFFFF"/>
          <w:lang w:val="es-ES"/>
        </w:rPr>
        <w:t xml:space="preserve"> y</w:t>
      </w:r>
      <w:r w:rsidR="00A927AF" w:rsidRPr="00A14E92">
        <w:rPr>
          <w:rFonts w:cs="Arial"/>
          <w:szCs w:val="22"/>
          <w:shd w:val="clear" w:color="auto" w:fill="FFFFFF"/>
          <w:lang w:val="es-ES"/>
        </w:rPr>
        <w:t xml:space="preserve"> generación de conocimiento sobre la diversidad de especies y sus usos (Idce-49).</w:t>
      </w:r>
    </w:p>
    <w:p w14:paraId="017031EB" w14:textId="00DBA847" w:rsidR="00A85EFB" w:rsidRPr="00A14E92" w:rsidRDefault="00A85EFB" w:rsidP="006F641C">
      <w:pPr>
        <w:jc w:val="center"/>
        <w:rPr>
          <w:rFonts w:cs="Arial"/>
          <w:sz w:val="18"/>
          <w:szCs w:val="18"/>
          <w:lang w:val="es-ES"/>
        </w:rPr>
      </w:pPr>
    </w:p>
    <w:p w14:paraId="168E5974" w14:textId="5F3C0AC1" w:rsidR="00C207FA" w:rsidRPr="00A14E92" w:rsidRDefault="00C207FA" w:rsidP="00C207FA">
      <w:pPr>
        <w:rPr>
          <w:rFonts w:cs="Arial"/>
          <w:szCs w:val="22"/>
          <w:shd w:val="clear" w:color="auto" w:fill="FFFFFF"/>
          <w:lang w:val="es-ES"/>
        </w:rPr>
      </w:pPr>
      <w:r w:rsidRPr="00A14E92">
        <w:rPr>
          <w:rFonts w:cs="Arial"/>
          <w:szCs w:val="22"/>
          <w:shd w:val="clear" w:color="auto" w:fill="FFFFFF"/>
          <w:lang w:val="es-ES"/>
        </w:rPr>
        <w:t xml:space="preserve">En la modelación dinámica, el indicador área con </w:t>
      </w:r>
      <w:proofErr w:type="spellStart"/>
      <w:r w:rsidRPr="00A14E92">
        <w:rPr>
          <w:rFonts w:cs="Arial"/>
          <w:szCs w:val="22"/>
          <w:shd w:val="clear" w:color="auto" w:fill="FFFFFF"/>
          <w:lang w:val="es-ES"/>
        </w:rPr>
        <w:t>agroecosistemas</w:t>
      </w:r>
      <w:proofErr w:type="spellEnd"/>
      <w:r w:rsidRPr="00A14E92">
        <w:rPr>
          <w:rFonts w:cs="Arial"/>
          <w:szCs w:val="22"/>
          <w:shd w:val="clear" w:color="auto" w:fill="FFFFFF"/>
          <w:lang w:val="es-ES"/>
        </w:rPr>
        <w:t xml:space="preserve"> sostenibles evalúa el cambio en área (ha/año) sembrada con cafés especiales en el departamento de </w:t>
      </w:r>
      <w:r w:rsidR="00AA2118" w:rsidRPr="00A14E92">
        <w:rPr>
          <w:rFonts w:cs="Arial"/>
          <w:szCs w:val="22"/>
          <w:shd w:val="clear" w:color="auto" w:fill="FFFFFF"/>
          <w:lang w:val="es-ES"/>
        </w:rPr>
        <w:t>C</w:t>
      </w:r>
      <w:r w:rsidRPr="00A14E92">
        <w:rPr>
          <w:rFonts w:cs="Arial"/>
          <w:szCs w:val="22"/>
          <w:shd w:val="clear" w:color="auto" w:fill="FFFFFF"/>
          <w:lang w:val="es-ES"/>
        </w:rPr>
        <w:t xml:space="preserve">aldas (ASCEDC). El indicador se establece según datos históricos reportados en los informes de gestión de la Federación Nacional de Cafeteros de Colombia entre los años 2005 y 2017. Los datos muestran un aumento en las áreas con cafés especiales (certificaciones orgánicas, sostenibles, protección de la biodiversidad). En el modelo dinámico, un aumento en el área con cafés especiales refleja el incremento en las áreas con </w:t>
      </w:r>
      <w:proofErr w:type="spellStart"/>
      <w:r w:rsidRPr="00A14E92">
        <w:rPr>
          <w:rFonts w:cs="Arial"/>
          <w:szCs w:val="22"/>
          <w:shd w:val="clear" w:color="auto" w:fill="FFFFFF"/>
          <w:lang w:val="es-ES"/>
        </w:rPr>
        <w:t>agroecosistemas</w:t>
      </w:r>
      <w:proofErr w:type="spellEnd"/>
      <w:r w:rsidRPr="00A14E92">
        <w:rPr>
          <w:rFonts w:cs="Arial"/>
          <w:szCs w:val="22"/>
          <w:shd w:val="clear" w:color="auto" w:fill="FFFFFF"/>
          <w:lang w:val="es-ES"/>
        </w:rPr>
        <w:t xml:space="preserve"> sostenibles y la reducción de las áreas sembradas con café a pleno sol, generalmente con baja implementación de prácticas agroecológicas (ecuación 28). Los SE relacionados con el indicador son: aumento de la resiliencia del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(Rpa-6), adaptación a condiciones cambiantes (Rpa-7), disponibilidad de agua para riego y consumo (Raa-13), mantenimiento de las tierras cultivables (Rrs-14), prevención de daños por la erosión y la sedimentación (Rrs-15), control de la contaminación de cuerpos de agua y suelos (Rar-22), mantenimiento de las condiciones ideales para especies animales o vegetales dentro del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(Hab-28), generación de condiciones para refugio, alimentación y sitio de reproducción (Hab-29), conservación de material genético (Hmdb-30), provisión de alimentos para consumo humano (Pa-32), producción de materia primas para construcción, manufactura, procesamiento (Pmp-35), generación de productos secundarios como leña, resinas y frutos (Pmp-36), producción de combustibles y energía (Pmp-37), producción de abonos verdes (Pmp-38), producción de fertilizantes (Pmp-39) y provisión de semillas o especies locales adaptadas (Pps-40).</w:t>
      </w:r>
    </w:p>
    <w:p w14:paraId="16AD6F2A" w14:textId="77777777" w:rsidR="00C207FA" w:rsidRPr="00A14E92" w:rsidRDefault="00C207FA" w:rsidP="006F641C">
      <w:pPr>
        <w:jc w:val="center"/>
        <w:rPr>
          <w:rFonts w:cs="Arial"/>
          <w:sz w:val="18"/>
          <w:szCs w:val="18"/>
          <w:lang w:val="es-ES"/>
        </w:rPr>
      </w:pPr>
    </w:p>
    <w:p w14:paraId="28CCE8C7" w14:textId="156C93D6" w:rsidR="00061D74" w:rsidRPr="00A14E92" w:rsidRDefault="00061D74" w:rsidP="006F641C">
      <w:pPr>
        <w:jc w:val="center"/>
        <w:rPr>
          <w:rFonts w:cs="Arial"/>
          <w:sz w:val="18"/>
          <w:szCs w:val="18"/>
          <w:lang w:val="es-ES"/>
        </w:rPr>
      </w:pPr>
      <w:bookmarkStart w:id="311" w:name="_Toc11253682"/>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7</w:t>
      </w:r>
      <w:r w:rsidRPr="00A14E92">
        <w:rPr>
          <w:rFonts w:cs="Arial"/>
          <w:noProof/>
          <w:sz w:val="18"/>
          <w:szCs w:val="18"/>
          <w:lang w:val="es-ES"/>
        </w:rPr>
        <w:fldChar w:fldCharType="end"/>
      </w:r>
      <w:r w:rsidRPr="00A14E92">
        <w:rPr>
          <w:rFonts w:cs="Arial"/>
          <w:sz w:val="18"/>
          <w:szCs w:val="18"/>
          <w:lang w:val="es-ES"/>
        </w:rPr>
        <w:t xml:space="preserve">. Indicadores y SE valorados para la </w:t>
      </w:r>
      <w:r w:rsidR="00CF2886" w:rsidRPr="00A14E92">
        <w:rPr>
          <w:rFonts w:cs="Arial"/>
          <w:sz w:val="18"/>
          <w:szCs w:val="18"/>
          <w:lang w:val="es-ES"/>
        </w:rPr>
        <w:t>d</w:t>
      </w:r>
      <w:r w:rsidRPr="00A14E92">
        <w:rPr>
          <w:rFonts w:cs="Arial"/>
          <w:sz w:val="18"/>
          <w:szCs w:val="18"/>
          <w:lang w:val="es-ES"/>
        </w:rPr>
        <w:t xml:space="preserve">imensión </w:t>
      </w:r>
      <w:r w:rsidR="00CF2886" w:rsidRPr="00A14E92">
        <w:rPr>
          <w:rFonts w:cs="Arial"/>
          <w:sz w:val="18"/>
          <w:szCs w:val="18"/>
          <w:lang w:val="es-ES"/>
        </w:rPr>
        <w:t>p</w:t>
      </w:r>
      <w:r w:rsidRPr="00A14E92">
        <w:rPr>
          <w:rFonts w:cs="Arial"/>
          <w:sz w:val="18"/>
          <w:szCs w:val="18"/>
          <w:lang w:val="es-ES"/>
        </w:rPr>
        <w:t>olítica</w:t>
      </w:r>
      <w:bookmarkEnd w:id="311"/>
    </w:p>
    <w:p w14:paraId="0A4A185F" w14:textId="57959E8C" w:rsidR="00453850" w:rsidRPr="00A14E92" w:rsidRDefault="00453850" w:rsidP="006F641C">
      <w:pPr>
        <w:jc w:val="center"/>
        <w:rPr>
          <w:rFonts w:cs="Arial"/>
          <w:sz w:val="16"/>
          <w:szCs w:val="16"/>
          <w:lang w:val="es-ES"/>
        </w:rPr>
      </w:pPr>
    </w:p>
    <w:p w14:paraId="17761D4C" w14:textId="77777777" w:rsidR="00453850" w:rsidRPr="00A14E92" w:rsidRDefault="00453850" w:rsidP="00453850">
      <w:pPr>
        <w:jc w:val="center"/>
        <w:rPr>
          <w:rFonts w:cs="Arial"/>
          <w:sz w:val="16"/>
          <w:lang w:val="es-ES"/>
        </w:rPr>
      </w:pPr>
      <w:r w:rsidRPr="00A14E92">
        <w:rPr>
          <w:rFonts w:cs="Arial"/>
          <w:sz w:val="16"/>
          <w:lang w:val="es-ES"/>
        </w:rPr>
        <w:t>Principio (P), criterio (C), adimensional (</w:t>
      </w:r>
      <w:proofErr w:type="spellStart"/>
      <w:r w:rsidRPr="00A14E92">
        <w:rPr>
          <w:rFonts w:cs="Arial"/>
          <w:sz w:val="16"/>
          <w:lang w:val="es-ES"/>
        </w:rPr>
        <w:t>Adim</w:t>
      </w:r>
      <w:proofErr w:type="spellEnd"/>
      <w:r w:rsidRPr="00A14E92">
        <w:rPr>
          <w:rFonts w:cs="Arial"/>
          <w:sz w:val="16"/>
          <w:lang w:val="es-ES"/>
        </w:rPr>
        <w:t xml:space="preserve">.), número de (#). </w:t>
      </w:r>
    </w:p>
    <w:p w14:paraId="294EB1FF" w14:textId="19F270FB" w:rsidR="00453850" w:rsidRPr="00A14E92" w:rsidRDefault="00453850" w:rsidP="00453850">
      <w:pPr>
        <w:jc w:val="center"/>
        <w:rPr>
          <w:rFonts w:cs="Arial"/>
          <w:sz w:val="16"/>
          <w:lang w:val="es-ES"/>
        </w:rPr>
      </w:pPr>
      <w:r w:rsidRPr="00A14E92">
        <w:rPr>
          <w:rFonts w:cs="Arial"/>
          <w:sz w:val="16"/>
          <w:lang w:val="es-ES"/>
        </w:rPr>
        <w:t xml:space="preserve">Funciones </w:t>
      </w:r>
      <w:proofErr w:type="spellStart"/>
      <w:r w:rsidRPr="00A14E92">
        <w:rPr>
          <w:rFonts w:cs="Arial"/>
          <w:sz w:val="16"/>
          <w:lang w:val="es-ES"/>
        </w:rPr>
        <w:t>ecosistémicas</w:t>
      </w:r>
      <w:proofErr w:type="spellEnd"/>
      <w:r w:rsidR="008E6CA9" w:rsidRPr="00A14E92">
        <w:rPr>
          <w:rFonts w:cs="Arial"/>
          <w:sz w:val="16"/>
          <w:lang w:val="es-ES"/>
        </w:rPr>
        <w:t xml:space="preserve"> (FE)</w:t>
      </w:r>
      <w:r w:rsidRPr="00A14E92">
        <w:rPr>
          <w:rFonts w:cs="Arial"/>
          <w:sz w:val="16"/>
          <w:lang w:val="es-ES"/>
        </w:rPr>
        <w:t xml:space="preserve">: regulación (R), producción (P), hábitat (H) e información (I). Servicios </w:t>
      </w:r>
      <w:proofErr w:type="spellStart"/>
      <w:r w:rsidRPr="00A14E92">
        <w:rPr>
          <w:rFonts w:cs="Arial"/>
          <w:sz w:val="16"/>
          <w:lang w:val="es-ES"/>
        </w:rPr>
        <w:t>ecosistémicos</w:t>
      </w:r>
      <w:proofErr w:type="spellEnd"/>
      <w:r w:rsidRPr="00A14E92">
        <w:rPr>
          <w:rFonts w:cs="Arial"/>
          <w:sz w:val="16"/>
          <w:lang w:val="es-ES"/>
        </w:rPr>
        <w:t xml:space="preserve"> (SE).</w:t>
      </w:r>
    </w:p>
    <w:tbl>
      <w:tblPr>
        <w:tblStyle w:val="Tableausimple2"/>
        <w:tblW w:w="0" w:type="auto"/>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129"/>
        <w:gridCol w:w="1560"/>
        <w:gridCol w:w="3402"/>
        <w:gridCol w:w="430"/>
        <w:gridCol w:w="2126"/>
        <w:gridCol w:w="838"/>
      </w:tblGrid>
      <w:tr w:rsidR="00FA0A76" w:rsidRPr="00A14E92" w14:paraId="3D1D621D" w14:textId="77777777" w:rsidTr="008E6CA9">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9485" w:type="dxa"/>
            <w:gridSpan w:val="6"/>
            <w:shd w:val="clear" w:color="auto" w:fill="FFFFFF" w:themeFill="background1"/>
            <w:vAlign w:val="center"/>
          </w:tcPr>
          <w:p w14:paraId="355C9DC5" w14:textId="77777777" w:rsidR="00945CBC" w:rsidRPr="00A14E92" w:rsidRDefault="00945CBC" w:rsidP="005163F8">
            <w:pPr>
              <w:jc w:val="center"/>
              <w:rPr>
                <w:rFonts w:cs="Arial"/>
                <w:sz w:val="16"/>
                <w:szCs w:val="16"/>
                <w:lang w:val="es-ES"/>
              </w:rPr>
            </w:pPr>
            <w:r w:rsidRPr="00A14E92">
              <w:rPr>
                <w:rFonts w:cs="Arial"/>
                <w:sz w:val="16"/>
                <w:szCs w:val="16"/>
                <w:lang w:val="es-ES"/>
              </w:rPr>
              <w:t>Dimensión política</w:t>
            </w:r>
          </w:p>
        </w:tc>
      </w:tr>
      <w:tr w:rsidR="008E6CA9" w:rsidRPr="00A14E92" w14:paraId="43BFAD6D" w14:textId="77777777" w:rsidTr="0048385B">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FFFFFF" w:themeFill="background1"/>
            <w:vAlign w:val="center"/>
          </w:tcPr>
          <w:p w14:paraId="2B49BA51" w14:textId="77777777" w:rsidR="008E6CA9" w:rsidRPr="00A14E92" w:rsidRDefault="008E6CA9" w:rsidP="005163F8">
            <w:pPr>
              <w:jc w:val="center"/>
              <w:rPr>
                <w:rFonts w:cs="Arial"/>
                <w:sz w:val="16"/>
                <w:szCs w:val="16"/>
                <w:lang w:val="es-ES"/>
              </w:rPr>
            </w:pPr>
            <w:r w:rsidRPr="00A14E92">
              <w:rPr>
                <w:rFonts w:cs="Arial"/>
                <w:sz w:val="16"/>
                <w:szCs w:val="16"/>
                <w:lang w:val="es-ES"/>
              </w:rPr>
              <w:t>Unidad</w:t>
            </w:r>
          </w:p>
        </w:tc>
        <w:tc>
          <w:tcPr>
            <w:tcW w:w="1560" w:type="dxa"/>
            <w:shd w:val="clear" w:color="auto" w:fill="FFFFFF" w:themeFill="background1"/>
            <w:vAlign w:val="center"/>
          </w:tcPr>
          <w:p w14:paraId="467D8FB7" w14:textId="77777777" w:rsidR="008E6CA9" w:rsidRPr="00A14E92" w:rsidRDefault="008E6CA9" w:rsidP="005163F8">
            <w:pPr>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Fuente</w:t>
            </w:r>
          </w:p>
        </w:tc>
        <w:tc>
          <w:tcPr>
            <w:tcW w:w="3402" w:type="dxa"/>
            <w:shd w:val="clear" w:color="auto" w:fill="FFFFFF" w:themeFill="background1"/>
            <w:vAlign w:val="center"/>
          </w:tcPr>
          <w:p w14:paraId="59FF3499" w14:textId="77777777" w:rsidR="008E6CA9" w:rsidRPr="00A14E92" w:rsidRDefault="008E6CA9" w:rsidP="005163F8">
            <w:pPr>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Ecuación/Valor</w:t>
            </w:r>
          </w:p>
        </w:tc>
        <w:tc>
          <w:tcPr>
            <w:tcW w:w="430" w:type="dxa"/>
            <w:shd w:val="clear" w:color="auto" w:fill="FFFFFF" w:themeFill="background1"/>
            <w:vAlign w:val="center"/>
          </w:tcPr>
          <w:p w14:paraId="4FA2C11D" w14:textId="77777777" w:rsidR="008E6CA9" w:rsidRPr="00A14E92" w:rsidRDefault="008E6CA9" w:rsidP="005163F8">
            <w:pPr>
              <w:jc w:val="center"/>
              <w:cnfStyle w:val="100000000000" w:firstRow="1" w:lastRow="0" w:firstColumn="0" w:lastColumn="0" w:oddVBand="0" w:evenVBand="0" w:oddHBand="0" w:evenHBand="0" w:firstRowFirstColumn="0" w:firstRowLastColumn="0" w:lastRowFirstColumn="0" w:lastRowLastColumn="0"/>
              <w:rPr>
                <w:rFonts w:cs="Arial"/>
                <w:b w:val="0"/>
                <w:bCs w:val="0"/>
                <w:sz w:val="16"/>
                <w:szCs w:val="16"/>
                <w:lang w:val="es-ES"/>
              </w:rPr>
            </w:pPr>
            <w:r w:rsidRPr="00A14E92">
              <w:rPr>
                <w:rFonts w:cs="Arial"/>
                <w:sz w:val="16"/>
                <w:szCs w:val="16"/>
                <w:lang w:val="es-ES"/>
              </w:rPr>
              <w:t>FE</w:t>
            </w:r>
          </w:p>
        </w:tc>
        <w:tc>
          <w:tcPr>
            <w:tcW w:w="2964" w:type="dxa"/>
            <w:gridSpan w:val="2"/>
            <w:shd w:val="clear" w:color="auto" w:fill="FFFFFF" w:themeFill="background1"/>
            <w:vAlign w:val="center"/>
          </w:tcPr>
          <w:p w14:paraId="27640926" w14:textId="77777777" w:rsidR="008E6CA9" w:rsidRPr="00A14E92" w:rsidRDefault="008E6CA9" w:rsidP="005163F8">
            <w:pPr>
              <w:jc w:val="center"/>
              <w:cnfStyle w:val="100000000000" w:firstRow="1"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SE valorados</w:t>
            </w:r>
          </w:p>
        </w:tc>
      </w:tr>
      <w:tr w:rsidR="0048385B" w:rsidRPr="00A14E92" w14:paraId="790E0EB2" w14:textId="77777777" w:rsidTr="0048385B">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485" w:type="dxa"/>
            <w:gridSpan w:val="6"/>
            <w:shd w:val="clear" w:color="auto" w:fill="F2F2F2" w:themeFill="background1" w:themeFillShade="F2"/>
            <w:vAlign w:val="center"/>
          </w:tcPr>
          <w:p w14:paraId="4C808228" w14:textId="20796632" w:rsidR="0048385B" w:rsidRPr="00A14E92" w:rsidRDefault="0048385B" w:rsidP="0048385B">
            <w:pPr>
              <w:pStyle w:val="Default"/>
              <w:ind w:left="-57" w:right="-57"/>
              <w:jc w:val="center"/>
              <w:rPr>
                <w:b w:val="0"/>
                <w:color w:val="auto"/>
                <w:sz w:val="16"/>
                <w:szCs w:val="16"/>
                <w:lang w:val="es-ES"/>
              </w:rPr>
            </w:pPr>
            <w:r w:rsidRPr="00A14E92">
              <w:rPr>
                <w:b w:val="0"/>
                <w:sz w:val="16"/>
                <w:szCs w:val="16"/>
                <w:lang w:val="es-ES"/>
              </w:rPr>
              <w:t>P12-CPol-36</w:t>
            </w:r>
            <w:r w:rsidRPr="00A14E92">
              <w:rPr>
                <w:b w:val="0"/>
                <w:sz w:val="16"/>
                <w:szCs w:val="16"/>
                <w:lang w:val="es-ES" w:eastAsia="es-CO"/>
              </w:rPr>
              <w:t>-Indicador exógeno</w:t>
            </w:r>
            <w:r w:rsidRPr="00A14E92">
              <w:rPr>
                <w:b w:val="0"/>
                <w:sz w:val="16"/>
                <w:szCs w:val="16"/>
                <w:lang w:val="es-ES"/>
              </w:rPr>
              <w:t>: capacitación y sensibilización ambiental (CSA)</w:t>
            </w:r>
          </w:p>
        </w:tc>
      </w:tr>
      <w:tr w:rsidR="00FA0A76" w:rsidRPr="00A14E92" w14:paraId="5B971F15"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vAlign w:val="center"/>
          </w:tcPr>
          <w:p w14:paraId="29D0F786" w14:textId="411044EB" w:rsidR="00945CBC" w:rsidRPr="00A14E92" w:rsidRDefault="00533DCE" w:rsidP="005163F8">
            <w:pPr>
              <w:jc w:val="center"/>
              <w:rPr>
                <w:rFonts w:cs="Arial"/>
                <w:b w:val="0"/>
                <w:sz w:val="16"/>
                <w:szCs w:val="16"/>
                <w:lang w:val="es-ES"/>
              </w:rPr>
            </w:pPr>
            <m:oMathPara>
              <m:oMath>
                <m:f>
                  <m:fPr>
                    <m:ctrlPr>
                      <w:rPr>
                        <w:rFonts w:ascii="Cambria Math" w:hAnsi="Cambria Math" w:cs="Arial"/>
                        <w:b w:val="0"/>
                        <w:i/>
                        <w:sz w:val="16"/>
                        <w:szCs w:val="16"/>
                        <w:lang w:val="es-ES"/>
                      </w:rPr>
                    </m:ctrlPr>
                  </m:fPr>
                  <m:num>
                    <m:r>
                      <m:rPr>
                        <m:sty m:val="bi"/>
                      </m:rPr>
                      <w:rPr>
                        <w:rFonts w:ascii="Cambria Math" w:hAnsi="Cambria Math" w:cs="Arial"/>
                        <w:sz w:val="16"/>
                        <w:szCs w:val="16"/>
                        <w:lang w:val="es-ES"/>
                      </w:rPr>
                      <m:t>Personas</m:t>
                    </m:r>
                  </m:num>
                  <m:den>
                    <m:r>
                      <m:rPr>
                        <m:sty m:val="bi"/>
                      </m:rPr>
                      <w:rPr>
                        <w:rFonts w:ascii="Cambria Math" w:hAnsi="Cambria Math" w:cs="Arial"/>
                        <w:sz w:val="16"/>
                        <w:szCs w:val="16"/>
                        <w:lang w:val="es-ES"/>
                      </w:rPr>
                      <m:t>año</m:t>
                    </m:r>
                  </m:den>
                </m:f>
              </m:oMath>
            </m:oMathPara>
          </w:p>
        </w:tc>
        <w:tc>
          <w:tcPr>
            <w:tcW w:w="1560" w:type="dxa"/>
            <w:vMerge w:val="restart"/>
            <w:vAlign w:val="center"/>
          </w:tcPr>
          <w:p w14:paraId="50B4A0FA" w14:textId="706F6CC8"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Federación de </w:t>
            </w:r>
            <w:r w:rsidR="008E6CA9" w:rsidRPr="00A14E92">
              <w:rPr>
                <w:rFonts w:cs="Arial"/>
                <w:sz w:val="16"/>
                <w:szCs w:val="16"/>
                <w:lang w:val="es-ES"/>
              </w:rPr>
              <w:t>c</w:t>
            </w:r>
            <w:r w:rsidRPr="00A14E92">
              <w:rPr>
                <w:rFonts w:cs="Arial"/>
                <w:sz w:val="16"/>
                <w:szCs w:val="16"/>
                <w:lang w:val="es-ES"/>
              </w:rPr>
              <w:t>afeteros de Caldas (2018)</w:t>
            </w:r>
          </w:p>
        </w:tc>
        <w:tc>
          <w:tcPr>
            <w:tcW w:w="3402" w:type="dxa"/>
            <w:vMerge w:val="restart"/>
            <w:vAlign w:val="center"/>
          </w:tcPr>
          <w:p w14:paraId="3C9073BB"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Ecuación 26: </w:t>
            </w:r>
          </w:p>
          <w:p w14:paraId="0CB4AFC4"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CSA= 3386,57 * COS (TIME - 313,348) </w:t>
            </w:r>
          </w:p>
          <w:p w14:paraId="0AC7BC16"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+ 71,4747 * COS (2 * TIME - 313,348) + 5433,44</w:t>
            </w:r>
          </w:p>
        </w:tc>
        <w:tc>
          <w:tcPr>
            <w:tcW w:w="430" w:type="dxa"/>
            <w:vMerge w:val="restart"/>
            <w:vAlign w:val="center"/>
          </w:tcPr>
          <w:p w14:paraId="2B874F37"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I</w:t>
            </w:r>
          </w:p>
        </w:tc>
        <w:tc>
          <w:tcPr>
            <w:tcW w:w="2126" w:type="dxa"/>
            <w:vAlign w:val="center"/>
          </w:tcPr>
          <w:p w14:paraId="00F6C5CE"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trike/>
                <w:sz w:val="16"/>
                <w:szCs w:val="16"/>
                <w:lang w:val="es-ES"/>
              </w:rPr>
            </w:pPr>
            <w:r w:rsidRPr="00A14E92">
              <w:rPr>
                <w:rFonts w:cs="Arial"/>
                <w:sz w:val="16"/>
                <w:szCs w:val="16"/>
                <w:lang w:val="es-ES"/>
              </w:rPr>
              <w:t>Recreación</w:t>
            </w:r>
          </w:p>
        </w:tc>
        <w:tc>
          <w:tcPr>
            <w:tcW w:w="838" w:type="dxa"/>
            <w:vAlign w:val="center"/>
          </w:tcPr>
          <w:p w14:paraId="160F14A1"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trike/>
                <w:sz w:val="16"/>
                <w:szCs w:val="16"/>
                <w:lang w:val="es-ES"/>
              </w:rPr>
            </w:pPr>
            <w:r w:rsidRPr="00A14E92">
              <w:rPr>
                <w:rFonts w:cs="Arial"/>
                <w:sz w:val="16"/>
                <w:szCs w:val="16"/>
                <w:lang w:val="es-ES"/>
              </w:rPr>
              <w:t>Ir-45</w:t>
            </w:r>
          </w:p>
        </w:tc>
      </w:tr>
      <w:tr w:rsidR="00FA0A76" w:rsidRPr="00A14E92" w14:paraId="577C32BA"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4F904F9E" w14:textId="77777777" w:rsidR="00945CBC" w:rsidRPr="00A14E92" w:rsidRDefault="00945CBC" w:rsidP="005163F8">
            <w:pPr>
              <w:jc w:val="center"/>
              <w:rPr>
                <w:rFonts w:cs="Arial"/>
                <w:b w:val="0"/>
                <w:sz w:val="16"/>
                <w:szCs w:val="16"/>
                <w:lang w:val="es-ES"/>
              </w:rPr>
            </w:pPr>
          </w:p>
        </w:tc>
        <w:tc>
          <w:tcPr>
            <w:tcW w:w="1560" w:type="dxa"/>
            <w:vMerge/>
            <w:tcBorders>
              <w:top w:val="none" w:sz="0" w:space="0" w:color="auto"/>
              <w:bottom w:val="none" w:sz="0" w:space="0" w:color="auto"/>
            </w:tcBorders>
            <w:vAlign w:val="center"/>
          </w:tcPr>
          <w:p w14:paraId="6E4B409B"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p>
        </w:tc>
        <w:tc>
          <w:tcPr>
            <w:tcW w:w="3402" w:type="dxa"/>
            <w:vMerge/>
            <w:tcBorders>
              <w:top w:val="none" w:sz="0" w:space="0" w:color="auto"/>
              <w:bottom w:val="none" w:sz="0" w:space="0" w:color="auto"/>
            </w:tcBorders>
            <w:vAlign w:val="center"/>
          </w:tcPr>
          <w:p w14:paraId="57FA5CD7"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p>
        </w:tc>
        <w:tc>
          <w:tcPr>
            <w:tcW w:w="430" w:type="dxa"/>
            <w:vMerge/>
            <w:tcBorders>
              <w:top w:val="none" w:sz="0" w:space="0" w:color="auto"/>
              <w:bottom w:val="none" w:sz="0" w:space="0" w:color="auto"/>
            </w:tcBorders>
            <w:vAlign w:val="center"/>
          </w:tcPr>
          <w:p w14:paraId="3AC8788D"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p>
        </w:tc>
        <w:tc>
          <w:tcPr>
            <w:tcW w:w="2126" w:type="dxa"/>
            <w:tcBorders>
              <w:top w:val="none" w:sz="0" w:space="0" w:color="auto"/>
              <w:bottom w:val="none" w:sz="0" w:space="0" w:color="auto"/>
            </w:tcBorders>
            <w:vAlign w:val="center"/>
          </w:tcPr>
          <w:p w14:paraId="37C587E6"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r w:rsidRPr="00A14E92">
              <w:rPr>
                <w:rFonts w:cs="Arial"/>
                <w:sz w:val="16"/>
                <w:szCs w:val="16"/>
                <w:lang w:val="es-ES"/>
              </w:rPr>
              <w:t>Enriquecimiento cultural y artístico</w:t>
            </w:r>
          </w:p>
        </w:tc>
        <w:tc>
          <w:tcPr>
            <w:tcW w:w="838" w:type="dxa"/>
            <w:tcBorders>
              <w:top w:val="none" w:sz="0" w:space="0" w:color="auto"/>
              <w:bottom w:val="none" w:sz="0" w:space="0" w:color="auto"/>
            </w:tcBorders>
            <w:vAlign w:val="center"/>
          </w:tcPr>
          <w:p w14:paraId="2FFB51C1"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r w:rsidRPr="00A14E92">
              <w:rPr>
                <w:rFonts w:cs="Arial"/>
                <w:sz w:val="16"/>
                <w:szCs w:val="16"/>
                <w:lang w:val="es-ES"/>
              </w:rPr>
              <w:t>Ieca-46</w:t>
            </w:r>
          </w:p>
        </w:tc>
      </w:tr>
      <w:tr w:rsidR="00FA0A76" w:rsidRPr="00A14E92" w14:paraId="07AAA0A8"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52B2ECB3" w14:textId="77777777" w:rsidR="00945CBC" w:rsidRPr="00A14E92" w:rsidRDefault="00945CBC" w:rsidP="005163F8">
            <w:pPr>
              <w:jc w:val="center"/>
              <w:rPr>
                <w:rFonts w:cs="Arial"/>
                <w:b w:val="0"/>
                <w:sz w:val="16"/>
                <w:szCs w:val="16"/>
                <w:lang w:val="es-ES"/>
              </w:rPr>
            </w:pPr>
          </w:p>
        </w:tc>
        <w:tc>
          <w:tcPr>
            <w:tcW w:w="1560" w:type="dxa"/>
            <w:vMerge/>
            <w:vAlign w:val="center"/>
          </w:tcPr>
          <w:p w14:paraId="352F74C8"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shd w:val="clear" w:color="auto" w:fill="FFFFFF"/>
                <w:lang w:val="es-ES"/>
              </w:rPr>
            </w:pPr>
          </w:p>
        </w:tc>
        <w:tc>
          <w:tcPr>
            <w:tcW w:w="3402" w:type="dxa"/>
            <w:vMerge/>
            <w:vAlign w:val="center"/>
          </w:tcPr>
          <w:p w14:paraId="789FE9C1"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shd w:val="clear" w:color="auto" w:fill="FFFFFF"/>
                <w:lang w:val="es-ES"/>
              </w:rPr>
            </w:pPr>
          </w:p>
        </w:tc>
        <w:tc>
          <w:tcPr>
            <w:tcW w:w="430" w:type="dxa"/>
            <w:vMerge/>
            <w:vAlign w:val="center"/>
          </w:tcPr>
          <w:p w14:paraId="29D78DCC"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shd w:val="clear" w:color="auto" w:fill="FFFFFF"/>
                <w:lang w:val="es-ES"/>
              </w:rPr>
            </w:pPr>
          </w:p>
        </w:tc>
        <w:tc>
          <w:tcPr>
            <w:tcW w:w="2126" w:type="dxa"/>
            <w:vAlign w:val="center"/>
          </w:tcPr>
          <w:p w14:paraId="4D67882D"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shd w:val="clear" w:color="auto" w:fill="FFFFFF"/>
                <w:lang w:val="es-ES"/>
              </w:rPr>
            </w:pPr>
            <w:r w:rsidRPr="00A14E92">
              <w:rPr>
                <w:rFonts w:cs="Arial"/>
                <w:sz w:val="16"/>
                <w:szCs w:val="16"/>
                <w:lang w:val="es-ES"/>
              </w:rPr>
              <w:t>Enriquecimiento histórico y espiritual</w:t>
            </w:r>
          </w:p>
        </w:tc>
        <w:tc>
          <w:tcPr>
            <w:tcW w:w="838" w:type="dxa"/>
            <w:vAlign w:val="center"/>
          </w:tcPr>
          <w:p w14:paraId="17E0019D" w14:textId="77777777" w:rsidR="00945CBC" w:rsidRPr="00A14E92" w:rsidRDefault="00945CBC" w:rsidP="005163F8">
            <w:pPr>
              <w:jc w:val="center"/>
              <w:textAlignment w:val="top"/>
              <w:cnfStyle w:val="000000000000" w:firstRow="0" w:lastRow="0" w:firstColumn="0" w:lastColumn="0" w:oddVBand="0" w:evenVBand="0" w:oddHBand="0" w:evenHBand="0" w:firstRowFirstColumn="0" w:firstRowLastColumn="0" w:lastRowFirstColumn="0" w:lastRowLastColumn="0"/>
              <w:rPr>
                <w:rFonts w:eastAsia="Times New Roman" w:cs="Arial"/>
                <w:strike/>
                <w:sz w:val="16"/>
                <w:szCs w:val="16"/>
                <w:shd w:val="clear" w:color="auto" w:fill="FFFFFF"/>
                <w:lang w:val="es-ES"/>
              </w:rPr>
            </w:pPr>
            <w:r w:rsidRPr="00A14E92">
              <w:rPr>
                <w:rFonts w:cs="Arial"/>
                <w:sz w:val="16"/>
                <w:szCs w:val="16"/>
                <w:lang w:val="es-ES"/>
              </w:rPr>
              <w:t>Iehe-47</w:t>
            </w:r>
          </w:p>
        </w:tc>
      </w:tr>
      <w:tr w:rsidR="00FA0A76" w:rsidRPr="00A14E92" w14:paraId="28411141"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37E1FE7C" w14:textId="77777777" w:rsidR="00945CBC" w:rsidRPr="00A14E92" w:rsidRDefault="00945CBC" w:rsidP="005163F8">
            <w:pPr>
              <w:jc w:val="center"/>
              <w:rPr>
                <w:rFonts w:cs="Arial"/>
                <w:b w:val="0"/>
                <w:sz w:val="16"/>
                <w:szCs w:val="16"/>
                <w:lang w:val="es-ES"/>
              </w:rPr>
            </w:pPr>
          </w:p>
        </w:tc>
        <w:tc>
          <w:tcPr>
            <w:tcW w:w="1560" w:type="dxa"/>
            <w:vMerge/>
            <w:tcBorders>
              <w:top w:val="none" w:sz="0" w:space="0" w:color="auto"/>
              <w:bottom w:val="none" w:sz="0" w:space="0" w:color="auto"/>
            </w:tcBorders>
            <w:vAlign w:val="center"/>
          </w:tcPr>
          <w:p w14:paraId="73ECB063"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p>
        </w:tc>
        <w:tc>
          <w:tcPr>
            <w:tcW w:w="3402" w:type="dxa"/>
            <w:vMerge/>
            <w:tcBorders>
              <w:top w:val="none" w:sz="0" w:space="0" w:color="auto"/>
              <w:bottom w:val="none" w:sz="0" w:space="0" w:color="auto"/>
            </w:tcBorders>
            <w:vAlign w:val="center"/>
          </w:tcPr>
          <w:p w14:paraId="5A37C1E5"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p>
        </w:tc>
        <w:tc>
          <w:tcPr>
            <w:tcW w:w="430" w:type="dxa"/>
            <w:vMerge/>
            <w:tcBorders>
              <w:top w:val="none" w:sz="0" w:space="0" w:color="auto"/>
              <w:bottom w:val="none" w:sz="0" w:space="0" w:color="auto"/>
            </w:tcBorders>
            <w:vAlign w:val="center"/>
          </w:tcPr>
          <w:p w14:paraId="281658D1"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p>
        </w:tc>
        <w:tc>
          <w:tcPr>
            <w:tcW w:w="2126" w:type="dxa"/>
            <w:tcBorders>
              <w:top w:val="none" w:sz="0" w:space="0" w:color="auto"/>
              <w:bottom w:val="none" w:sz="0" w:space="0" w:color="auto"/>
            </w:tcBorders>
            <w:vAlign w:val="center"/>
          </w:tcPr>
          <w:p w14:paraId="7C5A0F9B"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r w:rsidRPr="00A14E92">
              <w:rPr>
                <w:rFonts w:cs="Arial"/>
                <w:sz w:val="16"/>
                <w:szCs w:val="16"/>
                <w:lang w:val="es-ES"/>
              </w:rPr>
              <w:t>Desarrollo cognitivo: ciencia y educación</w:t>
            </w:r>
          </w:p>
        </w:tc>
        <w:tc>
          <w:tcPr>
            <w:tcW w:w="838" w:type="dxa"/>
            <w:tcBorders>
              <w:top w:val="none" w:sz="0" w:space="0" w:color="auto"/>
              <w:bottom w:val="none" w:sz="0" w:space="0" w:color="auto"/>
            </w:tcBorders>
            <w:vAlign w:val="center"/>
          </w:tcPr>
          <w:p w14:paraId="2615AAAA"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16"/>
                <w:szCs w:val="16"/>
                <w:shd w:val="clear" w:color="auto" w:fill="FFFFFF"/>
                <w:lang w:val="es-ES"/>
              </w:rPr>
            </w:pPr>
            <w:r w:rsidRPr="00A14E92">
              <w:rPr>
                <w:rFonts w:cs="Arial"/>
                <w:sz w:val="16"/>
                <w:szCs w:val="16"/>
                <w:lang w:val="es-ES"/>
              </w:rPr>
              <w:t>Idce-49</w:t>
            </w:r>
          </w:p>
        </w:tc>
      </w:tr>
      <w:tr w:rsidR="0048385B" w:rsidRPr="00A14E92" w14:paraId="598D82C6" w14:textId="77777777" w:rsidTr="0048385B">
        <w:trPr>
          <w:trHeight w:val="20"/>
          <w:jc w:val="center"/>
        </w:trPr>
        <w:tc>
          <w:tcPr>
            <w:cnfStyle w:val="001000000000" w:firstRow="0" w:lastRow="0" w:firstColumn="1" w:lastColumn="0" w:oddVBand="0" w:evenVBand="0" w:oddHBand="0" w:evenHBand="0" w:firstRowFirstColumn="0" w:firstRowLastColumn="0" w:lastRowFirstColumn="0" w:lastRowLastColumn="0"/>
            <w:tcW w:w="9485" w:type="dxa"/>
            <w:gridSpan w:val="6"/>
            <w:shd w:val="clear" w:color="auto" w:fill="F2F2F2" w:themeFill="background1" w:themeFillShade="F2"/>
            <w:vAlign w:val="center"/>
          </w:tcPr>
          <w:p w14:paraId="6A79B123" w14:textId="0E9038A5" w:rsidR="0048385B" w:rsidRPr="00A14E92" w:rsidRDefault="0048385B" w:rsidP="0048385B">
            <w:pPr>
              <w:pStyle w:val="Default"/>
              <w:ind w:left="-57" w:right="-57"/>
              <w:jc w:val="center"/>
              <w:rPr>
                <w:b w:val="0"/>
                <w:color w:val="auto"/>
                <w:sz w:val="16"/>
                <w:szCs w:val="16"/>
                <w:lang w:val="es-ES"/>
              </w:rPr>
            </w:pPr>
            <w:r w:rsidRPr="00A14E92">
              <w:rPr>
                <w:b w:val="0"/>
                <w:sz w:val="16"/>
                <w:szCs w:val="16"/>
                <w:lang w:val="es-ES"/>
              </w:rPr>
              <w:t>P12-CPol-36</w:t>
            </w:r>
            <w:r w:rsidRPr="00A14E92">
              <w:rPr>
                <w:b w:val="0"/>
                <w:sz w:val="16"/>
                <w:szCs w:val="16"/>
                <w:lang w:val="es-ES" w:eastAsia="es-CO"/>
              </w:rPr>
              <w:t>-Indicador endógeno</w:t>
            </w:r>
            <w:r w:rsidRPr="00A14E92">
              <w:rPr>
                <w:b w:val="0"/>
                <w:sz w:val="16"/>
                <w:szCs w:val="16"/>
                <w:lang w:val="es-ES"/>
              </w:rPr>
              <w:t>: nivel educativo (NE)</w:t>
            </w:r>
          </w:p>
        </w:tc>
      </w:tr>
      <w:tr w:rsidR="00FA0A76" w:rsidRPr="00A14E92" w14:paraId="2B3A55E5"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bottom w:val="none" w:sz="0" w:space="0" w:color="auto"/>
            </w:tcBorders>
            <w:vAlign w:val="center"/>
          </w:tcPr>
          <w:p w14:paraId="322303D4" w14:textId="77777777" w:rsidR="00945CBC" w:rsidRPr="00A14E92" w:rsidRDefault="00945CBC" w:rsidP="005163F8">
            <w:pPr>
              <w:shd w:val="clear" w:color="auto" w:fill="FFFFFF" w:themeFill="background1"/>
              <w:jc w:val="center"/>
              <w:rPr>
                <w:rFonts w:cs="Arial"/>
                <w:b w:val="0"/>
                <w:sz w:val="16"/>
                <w:szCs w:val="16"/>
                <w:lang w:val="es-ES"/>
              </w:rPr>
            </w:pPr>
            <w:r w:rsidRPr="00A14E92">
              <w:rPr>
                <w:rFonts w:cs="Arial"/>
                <w:b w:val="0"/>
                <w:sz w:val="16"/>
                <w:szCs w:val="16"/>
                <w:lang w:val="es-ES"/>
              </w:rPr>
              <w:t>#</w:t>
            </w:r>
          </w:p>
        </w:tc>
        <w:tc>
          <w:tcPr>
            <w:tcW w:w="1560" w:type="dxa"/>
            <w:vMerge w:val="restart"/>
            <w:tcBorders>
              <w:top w:val="none" w:sz="0" w:space="0" w:color="auto"/>
              <w:bottom w:val="none" w:sz="0" w:space="0" w:color="auto"/>
            </w:tcBorders>
            <w:vAlign w:val="center"/>
          </w:tcPr>
          <w:p w14:paraId="0456B436"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eastAsia="Times New Roman" w:cs="Arial"/>
                <w:sz w:val="16"/>
                <w:szCs w:val="16"/>
                <w:shd w:val="clear" w:color="auto" w:fill="FFFFFF"/>
                <w:lang w:val="es-ES"/>
              </w:rPr>
              <w:t>Autor (2018) basado en (</w:t>
            </w:r>
            <w:proofErr w:type="spellStart"/>
            <w:r w:rsidRPr="00A14E92">
              <w:rPr>
                <w:rFonts w:eastAsia="Times New Roman" w:cs="Arial"/>
                <w:sz w:val="16"/>
                <w:szCs w:val="16"/>
                <w:shd w:val="clear" w:color="auto" w:fill="FFFFFF"/>
                <w:lang w:val="es-ES"/>
              </w:rPr>
              <w:t>Portela</w:t>
            </w:r>
            <w:proofErr w:type="spellEnd"/>
            <w:r w:rsidRPr="00A14E92">
              <w:rPr>
                <w:rFonts w:eastAsia="Times New Roman" w:cs="Arial"/>
                <w:sz w:val="16"/>
                <w:szCs w:val="16"/>
                <w:shd w:val="clear" w:color="auto" w:fill="FFFFFF"/>
                <w:lang w:val="es-ES"/>
              </w:rPr>
              <w:t>, 2001)</w:t>
            </w:r>
          </w:p>
        </w:tc>
        <w:tc>
          <w:tcPr>
            <w:tcW w:w="3402" w:type="dxa"/>
            <w:vMerge w:val="restart"/>
            <w:tcBorders>
              <w:top w:val="none" w:sz="0" w:space="0" w:color="auto"/>
              <w:bottom w:val="none" w:sz="0" w:space="0" w:color="auto"/>
            </w:tcBorders>
            <w:vAlign w:val="center"/>
          </w:tcPr>
          <w:p w14:paraId="0D4C2714" w14:textId="77777777" w:rsidR="00945CBC" w:rsidRPr="002D48F8"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n-US"/>
              </w:rPr>
            </w:pPr>
            <w:proofErr w:type="spellStart"/>
            <w:r w:rsidRPr="002D48F8">
              <w:rPr>
                <w:rFonts w:cs="Arial"/>
                <w:sz w:val="16"/>
                <w:szCs w:val="16"/>
                <w:lang w:val="en-US"/>
              </w:rPr>
              <w:t>Ecuación</w:t>
            </w:r>
            <w:proofErr w:type="spellEnd"/>
            <w:r w:rsidRPr="002D48F8">
              <w:rPr>
                <w:rFonts w:cs="Arial"/>
                <w:sz w:val="16"/>
                <w:szCs w:val="16"/>
                <w:lang w:val="en-US"/>
              </w:rPr>
              <w:t xml:space="preserve"> 27: </w:t>
            </w:r>
          </w:p>
          <w:p w14:paraId="3D83EB3B" w14:textId="77777777" w:rsidR="00945CBC" w:rsidRPr="002D48F8"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n-US"/>
              </w:rPr>
            </w:pPr>
            <w:r w:rsidRPr="002D48F8">
              <w:rPr>
                <w:rFonts w:cs="Arial"/>
                <w:sz w:val="16"/>
                <w:szCs w:val="16"/>
                <w:lang w:val="en-US"/>
              </w:rPr>
              <w:t>IF 0,000106438* CSA + 0,247185509* TIME &lt;3,7 THEN 0,000106438* CSA + 0,247185509* TIME ELSE 3,6</w:t>
            </w:r>
          </w:p>
          <w:p w14:paraId="08E3FC6C" w14:textId="77777777" w:rsidR="00945CBC" w:rsidRPr="002D48F8"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n-US"/>
              </w:rPr>
            </w:pPr>
          </w:p>
          <w:p w14:paraId="2D576160" w14:textId="77777777" w:rsidR="00945CBC" w:rsidRPr="00A14E92" w:rsidRDefault="00945CBC" w:rsidP="005163F8">
            <w:pPr>
              <w:shd w:val="clear" w:color="auto" w:fill="FFFFFF" w:themeFill="background1"/>
              <w:tabs>
                <w:tab w:val="left" w:pos="1045"/>
              </w:tabs>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0C3F64D0" w14:textId="0FA110CC" w:rsidR="00945CBC" w:rsidRPr="00A14E92" w:rsidRDefault="00945CBC" w:rsidP="005163F8">
            <w:pPr>
              <w:shd w:val="clear" w:color="auto" w:fill="FFFFFF" w:themeFill="background1"/>
              <w:tabs>
                <w:tab w:val="left" w:pos="1045"/>
              </w:tabs>
              <w:ind w:left="-57" w:right="-57"/>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CSA= </w:t>
            </w:r>
            <w:r w:rsidR="0048385B" w:rsidRPr="00A14E92">
              <w:rPr>
                <w:rFonts w:cs="Arial"/>
                <w:sz w:val="16"/>
                <w:szCs w:val="16"/>
                <w:lang w:val="es-ES"/>
              </w:rPr>
              <w:t>c</w:t>
            </w:r>
            <w:r w:rsidRPr="00A14E92">
              <w:rPr>
                <w:rFonts w:cs="Arial"/>
                <w:sz w:val="16"/>
                <w:szCs w:val="16"/>
                <w:lang w:val="es-ES"/>
              </w:rPr>
              <w:t xml:space="preserve">apacitación y sensibilización ambiental </w:t>
            </w:r>
          </w:p>
        </w:tc>
        <w:tc>
          <w:tcPr>
            <w:tcW w:w="430" w:type="dxa"/>
            <w:vMerge w:val="restart"/>
            <w:tcBorders>
              <w:top w:val="none" w:sz="0" w:space="0" w:color="auto"/>
              <w:bottom w:val="none" w:sz="0" w:space="0" w:color="auto"/>
            </w:tcBorders>
            <w:vAlign w:val="center"/>
          </w:tcPr>
          <w:p w14:paraId="770B373B"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I</w:t>
            </w:r>
          </w:p>
        </w:tc>
        <w:tc>
          <w:tcPr>
            <w:tcW w:w="2126" w:type="dxa"/>
            <w:tcBorders>
              <w:top w:val="none" w:sz="0" w:space="0" w:color="auto"/>
              <w:bottom w:val="none" w:sz="0" w:space="0" w:color="auto"/>
            </w:tcBorders>
            <w:vAlign w:val="center"/>
          </w:tcPr>
          <w:p w14:paraId="0452D111"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Enriquecimiento cultural y artístico</w:t>
            </w:r>
          </w:p>
        </w:tc>
        <w:tc>
          <w:tcPr>
            <w:tcW w:w="838" w:type="dxa"/>
            <w:tcBorders>
              <w:top w:val="none" w:sz="0" w:space="0" w:color="auto"/>
              <w:bottom w:val="none" w:sz="0" w:space="0" w:color="auto"/>
            </w:tcBorders>
            <w:vAlign w:val="center"/>
          </w:tcPr>
          <w:p w14:paraId="782B2BC0" w14:textId="77777777" w:rsidR="00945CBC" w:rsidRPr="00A14E92" w:rsidRDefault="00945CBC" w:rsidP="005163F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rPr>
              <w:t>Ieca-46</w:t>
            </w:r>
          </w:p>
        </w:tc>
      </w:tr>
      <w:tr w:rsidR="00FA0A76" w:rsidRPr="00A14E92" w14:paraId="0CFE2AEE"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77FDF074"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vAlign w:val="center"/>
          </w:tcPr>
          <w:p w14:paraId="63FE902B"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402" w:type="dxa"/>
            <w:vMerge/>
            <w:textDirection w:val="btLr"/>
            <w:vAlign w:val="center"/>
          </w:tcPr>
          <w:p w14:paraId="37EDAF8B"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30" w:type="dxa"/>
            <w:vMerge/>
            <w:textDirection w:val="btLr"/>
            <w:vAlign w:val="center"/>
          </w:tcPr>
          <w:p w14:paraId="34742CE1"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2126" w:type="dxa"/>
            <w:vAlign w:val="center"/>
          </w:tcPr>
          <w:p w14:paraId="67EA9538"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Enriquecimiento histórico y espiritual</w:t>
            </w:r>
          </w:p>
        </w:tc>
        <w:tc>
          <w:tcPr>
            <w:tcW w:w="838" w:type="dxa"/>
            <w:vAlign w:val="center"/>
          </w:tcPr>
          <w:p w14:paraId="2D6B6B3F" w14:textId="77777777" w:rsidR="00945CBC" w:rsidRPr="00A14E92" w:rsidRDefault="00945CBC" w:rsidP="005163F8">
            <w:pPr>
              <w:jc w:val="center"/>
              <w:textAlignment w:val="top"/>
              <w:cnfStyle w:val="000000000000" w:firstRow="0" w:lastRow="0" w:firstColumn="0" w:lastColumn="0" w:oddVBand="0" w:evenVBand="0" w:oddHBand="0" w:evenHBand="0" w:firstRowFirstColumn="0" w:firstRowLastColumn="0" w:lastRowFirstColumn="0" w:lastRowLastColumn="0"/>
              <w:rPr>
                <w:rFonts w:cs="Arial"/>
                <w:strike/>
                <w:sz w:val="16"/>
                <w:szCs w:val="16"/>
                <w:shd w:val="clear" w:color="auto" w:fill="FFFFFF"/>
                <w:lang w:val="es-ES"/>
              </w:rPr>
            </w:pPr>
            <w:r w:rsidRPr="00A14E92">
              <w:rPr>
                <w:rFonts w:cs="Arial"/>
                <w:sz w:val="16"/>
                <w:szCs w:val="16"/>
                <w:lang w:val="es-ES"/>
              </w:rPr>
              <w:t>Iehe-47</w:t>
            </w:r>
          </w:p>
        </w:tc>
      </w:tr>
      <w:tr w:rsidR="00FA0A76" w:rsidRPr="00A14E92" w14:paraId="1FEE1832"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0DC1942D"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tcBorders>
              <w:top w:val="none" w:sz="0" w:space="0" w:color="auto"/>
              <w:bottom w:val="none" w:sz="0" w:space="0" w:color="auto"/>
            </w:tcBorders>
            <w:vAlign w:val="center"/>
          </w:tcPr>
          <w:p w14:paraId="565E402A"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402" w:type="dxa"/>
            <w:vMerge/>
            <w:tcBorders>
              <w:top w:val="none" w:sz="0" w:space="0" w:color="auto"/>
              <w:bottom w:val="none" w:sz="0" w:space="0" w:color="auto"/>
            </w:tcBorders>
            <w:textDirection w:val="btLr"/>
            <w:vAlign w:val="center"/>
          </w:tcPr>
          <w:p w14:paraId="78D05F79"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30" w:type="dxa"/>
            <w:vMerge/>
            <w:tcBorders>
              <w:top w:val="none" w:sz="0" w:space="0" w:color="auto"/>
              <w:bottom w:val="none" w:sz="0" w:space="0" w:color="auto"/>
            </w:tcBorders>
            <w:textDirection w:val="btLr"/>
            <w:vAlign w:val="center"/>
          </w:tcPr>
          <w:p w14:paraId="6CEBAB73"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126" w:type="dxa"/>
            <w:tcBorders>
              <w:top w:val="none" w:sz="0" w:space="0" w:color="auto"/>
              <w:bottom w:val="none" w:sz="0" w:space="0" w:color="auto"/>
            </w:tcBorders>
            <w:vAlign w:val="center"/>
          </w:tcPr>
          <w:p w14:paraId="281D5CC8"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Desarrollo cognitivo: ciencia y educación</w:t>
            </w:r>
          </w:p>
        </w:tc>
        <w:tc>
          <w:tcPr>
            <w:tcW w:w="838" w:type="dxa"/>
            <w:tcBorders>
              <w:top w:val="none" w:sz="0" w:space="0" w:color="auto"/>
              <w:bottom w:val="none" w:sz="0" w:space="0" w:color="auto"/>
            </w:tcBorders>
            <w:vAlign w:val="center"/>
          </w:tcPr>
          <w:p w14:paraId="097D1DD5" w14:textId="77777777" w:rsidR="00945CBC" w:rsidRPr="00A14E92" w:rsidRDefault="00945CBC" w:rsidP="005163F8">
            <w:pPr>
              <w:shd w:val="clear" w:color="auto" w:fill="FFFFFF" w:themeFill="background1"/>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rPr>
              <w:t>Idce-49</w:t>
            </w:r>
          </w:p>
        </w:tc>
      </w:tr>
      <w:tr w:rsidR="0048385B" w:rsidRPr="00A14E92" w14:paraId="317EDA4E" w14:textId="77777777" w:rsidTr="0048385B">
        <w:trPr>
          <w:trHeight w:val="20"/>
          <w:jc w:val="center"/>
        </w:trPr>
        <w:tc>
          <w:tcPr>
            <w:cnfStyle w:val="001000000000" w:firstRow="0" w:lastRow="0" w:firstColumn="1" w:lastColumn="0" w:oddVBand="0" w:evenVBand="0" w:oddHBand="0" w:evenHBand="0" w:firstRowFirstColumn="0" w:firstRowLastColumn="0" w:lastRowFirstColumn="0" w:lastRowLastColumn="0"/>
            <w:tcW w:w="9485" w:type="dxa"/>
            <w:gridSpan w:val="6"/>
            <w:shd w:val="clear" w:color="auto" w:fill="F2F2F2" w:themeFill="background1" w:themeFillShade="F2"/>
            <w:vAlign w:val="center"/>
          </w:tcPr>
          <w:p w14:paraId="71610161" w14:textId="332010FC" w:rsidR="0048385B" w:rsidRPr="00A14E92" w:rsidRDefault="0048385B" w:rsidP="0048385B">
            <w:pPr>
              <w:pStyle w:val="Default"/>
              <w:ind w:left="-57" w:right="-57"/>
              <w:jc w:val="center"/>
              <w:rPr>
                <w:b w:val="0"/>
                <w:color w:val="auto"/>
                <w:sz w:val="16"/>
                <w:szCs w:val="16"/>
                <w:lang w:val="es-ES"/>
              </w:rPr>
            </w:pPr>
            <w:r w:rsidRPr="00A14E92">
              <w:rPr>
                <w:b w:val="0"/>
                <w:sz w:val="16"/>
                <w:szCs w:val="16"/>
                <w:lang w:val="es-ES"/>
              </w:rPr>
              <w:t>P11-CPol-34</w:t>
            </w:r>
            <w:r w:rsidRPr="00A14E92">
              <w:rPr>
                <w:b w:val="0"/>
                <w:sz w:val="16"/>
                <w:szCs w:val="16"/>
                <w:lang w:val="es-ES" w:eastAsia="es-CO"/>
              </w:rPr>
              <w:t>-Indicador exógeno</w:t>
            </w:r>
            <w:r w:rsidRPr="00A14E92">
              <w:rPr>
                <w:b w:val="0"/>
                <w:sz w:val="16"/>
                <w:szCs w:val="16"/>
                <w:lang w:val="es-ES"/>
              </w:rPr>
              <w:t>: factor de acceso a crédito (AC)</w:t>
            </w:r>
          </w:p>
        </w:tc>
      </w:tr>
      <w:tr w:rsidR="00FA0A76" w:rsidRPr="00A14E92" w14:paraId="04ECE3E1"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bottom w:val="none" w:sz="0" w:space="0" w:color="auto"/>
            </w:tcBorders>
            <w:vAlign w:val="center"/>
          </w:tcPr>
          <w:p w14:paraId="712AA07F" w14:textId="77777777" w:rsidR="00945CBC" w:rsidRPr="00A14E92" w:rsidRDefault="00945CBC" w:rsidP="005163F8">
            <w:pPr>
              <w:shd w:val="clear" w:color="auto" w:fill="FFFFFF" w:themeFill="background1"/>
              <w:jc w:val="center"/>
              <w:rPr>
                <w:rFonts w:cs="Arial"/>
                <w:b w:val="0"/>
                <w:sz w:val="16"/>
                <w:szCs w:val="16"/>
                <w:lang w:val="es-ES"/>
              </w:rPr>
            </w:pPr>
            <w:proofErr w:type="spellStart"/>
            <w:r w:rsidRPr="00A14E92">
              <w:rPr>
                <w:rFonts w:cs="Arial"/>
                <w:b w:val="0"/>
                <w:sz w:val="16"/>
                <w:szCs w:val="16"/>
                <w:lang w:val="es-ES"/>
              </w:rPr>
              <w:t>Adim</w:t>
            </w:r>
            <w:proofErr w:type="spellEnd"/>
            <w:r w:rsidRPr="00A14E92">
              <w:rPr>
                <w:rFonts w:cs="Arial"/>
                <w:b w:val="0"/>
                <w:sz w:val="16"/>
                <w:szCs w:val="16"/>
                <w:lang w:val="es-ES"/>
              </w:rPr>
              <w:t>.</w:t>
            </w:r>
          </w:p>
        </w:tc>
        <w:tc>
          <w:tcPr>
            <w:tcW w:w="1560" w:type="dxa"/>
            <w:vMerge w:val="restart"/>
            <w:tcBorders>
              <w:top w:val="none" w:sz="0" w:space="0" w:color="auto"/>
              <w:bottom w:val="none" w:sz="0" w:space="0" w:color="auto"/>
            </w:tcBorders>
            <w:vAlign w:val="center"/>
          </w:tcPr>
          <w:p w14:paraId="0B5C2160"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 xml:space="preserve">(Peñaloza, 2014; Echavarría, Villamizar-Villegas &amp; </w:t>
            </w:r>
            <w:proofErr w:type="spellStart"/>
            <w:r w:rsidRPr="00A14E92">
              <w:rPr>
                <w:rFonts w:cs="Arial"/>
                <w:sz w:val="16"/>
                <w:szCs w:val="16"/>
                <w:lang w:val="es-ES"/>
              </w:rPr>
              <w:t>McAllister</w:t>
            </w:r>
            <w:proofErr w:type="spellEnd"/>
            <w:r w:rsidRPr="00A14E92">
              <w:rPr>
                <w:rFonts w:cs="Arial"/>
                <w:sz w:val="16"/>
                <w:szCs w:val="16"/>
                <w:lang w:val="es-ES"/>
              </w:rPr>
              <w:t>, 2016)</w:t>
            </w:r>
          </w:p>
        </w:tc>
        <w:tc>
          <w:tcPr>
            <w:tcW w:w="3402" w:type="dxa"/>
            <w:vMerge w:val="restart"/>
            <w:tcBorders>
              <w:top w:val="none" w:sz="0" w:space="0" w:color="auto"/>
              <w:bottom w:val="none" w:sz="0" w:space="0" w:color="auto"/>
            </w:tcBorders>
            <w:vAlign w:val="center"/>
          </w:tcPr>
          <w:p w14:paraId="68790F74" w14:textId="77777777" w:rsidR="00945CBC" w:rsidRPr="00A14E92" w:rsidRDefault="00945CBC" w:rsidP="005163F8">
            <w:pPr>
              <w:ind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AC = 1,3</w:t>
            </w:r>
          </w:p>
          <w:p w14:paraId="0752BC19" w14:textId="77777777" w:rsidR="00945CBC" w:rsidRPr="00A14E92" w:rsidRDefault="00945CBC" w:rsidP="005163F8">
            <w:pPr>
              <w:ind w:right="113"/>
              <w:jc w:val="left"/>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p w14:paraId="0C06AE3A"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Factor de impacto del crédito sobre la calidad de vida de los productores de café en Colombia.</w:t>
            </w:r>
          </w:p>
        </w:tc>
        <w:tc>
          <w:tcPr>
            <w:tcW w:w="430" w:type="dxa"/>
            <w:vMerge w:val="restart"/>
            <w:tcBorders>
              <w:top w:val="none" w:sz="0" w:space="0" w:color="auto"/>
              <w:bottom w:val="none" w:sz="0" w:space="0" w:color="auto"/>
            </w:tcBorders>
            <w:vAlign w:val="center"/>
          </w:tcPr>
          <w:p w14:paraId="7756A1D0"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I</w:t>
            </w:r>
          </w:p>
        </w:tc>
        <w:tc>
          <w:tcPr>
            <w:tcW w:w="2126" w:type="dxa"/>
            <w:tcBorders>
              <w:top w:val="none" w:sz="0" w:space="0" w:color="auto"/>
              <w:bottom w:val="none" w:sz="0" w:space="0" w:color="auto"/>
            </w:tcBorders>
            <w:vAlign w:val="center"/>
          </w:tcPr>
          <w:p w14:paraId="518A91FC"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Enriquecimiento cultural y artístico</w:t>
            </w:r>
          </w:p>
        </w:tc>
        <w:tc>
          <w:tcPr>
            <w:tcW w:w="838" w:type="dxa"/>
            <w:tcBorders>
              <w:top w:val="none" w:sz="0" w:space="0" w:color="auto"/>
              <w:bottom w:val="none" w:sz="0" w:space="0" w:color="auto"/>
            </w:tcBorders>
            <w:vAlign w:val="center"/>
          </w:tcPr>
          <w:p w14:paraId="4C0F6044"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Ieca-46</w:t>
            </w:r>
          </w:p>
        </w:tc>
      </w:tr>
      <w:tr w:rsidR="00FA0A76" w:rsidRPr="00A14E92" w14:paraId="511981EE"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0EEED3AE"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vAlign w:val="center"/>
          </w:tcPr>
          <w:p w14:paraId="7B3B82BD"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402" w:type="dxa"/>
            <w:vMerge/>
            <w:vAlign w:val="center"/>
          </w:tcPr>
          <w:p w14:paraId="35138645"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30" w:type="dxa"/>
            <w:vMerge/>
            <w:vAlign w:val="center"/>
          </w:tcPr>
          <w:p w14:paraId="4912D76A"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2126" w:type="dxa"/>
            <w:vAlign w:val="center"/>
          </w:tcPr>
          <w:p w14:paraId="72DEC8E2"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Enriquecimiento histórico y espiritual</w:t>
            </w:r>
          </w:p>
        </w:tc>
        <w:tc>
          <w:tcPr>
            <w:tcW w:w="838" w:type="dxa"/>
            <w:vAlign w:val="center"/>
          </w:tcPr>
          <w:p w14:paraId="67CD7BF6"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Iehe-47</w:t>
            </w:r>
          </w:p>
        </w:tc>
      </w:tr>
      <w:tr w:rsidR="00FA0A76" w:rsidRPr="00A14E92" w14:paraId="72563872"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5A9A6113"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tcBorders>
              <w:top w:val="none" w:sz="0" w:space="0" w:color="auto"/>
              <w:bottom w:val="none" w:sz="0" w:space="0" w:color="auto"/>
            </w:tcBorders>
            <w:vAlign w:val="center"/>
          </w:tcPr>
          <w:p w14:paraId="6F8AF908"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402" w:type="dxa"/>
            <w:vMerge/>
            <w:tcBorders>
              <w:top w:val="none" w:sz="0" w:space="0" w:color="auto"/>
              <w:bottom w:val="none" w:sz="0" w:space="0" w:color="auto"/>
            </w:tcBorders>
            <w:vAlign w:val="center"/>
          </w:tcPr>
          <w:p w14:paraId="41808DA9"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30" w:type="dxa"/>
            <w:vMerge/>
            <w:tcBorders>
              <w:top w:val="none" w:sz="0" w:space="0" w:color="auto"/>
              <w:bottom w:val="none" w:sz="0" w:space="0" w:color="auto"/>
            </w:tcBorders>
            <w:vAlign w:val="center"/>
          </w:tcPr>
          <w:p w14:paraId="7BC759A4"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126" w:type="dxa"/>
            <w:tcBorders>
              <w:top w:val="none" w:sz="0" w:space="0" w:color="auto"/>
              <w:bottom w:val="none" w:sz="0" w:space="0" w:color="auto"/>
            </w:tcBorders>
            <w:vAlign w:val="center"/>
          </w:tcPr>
          <w:p w14:paraId="29C6F332"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Desarrollo cognitivo: ciencia y educación</w:t>
            </w:r>
          </w:p>
        </w:tc>
        <w:tc>
          <w:tcPr>
            <w:tcW w:w="838" w:type="dxa"/>
            <w:tcBorders>
              <w:top w:val="none" w:sz="0" w:space="0" w:color="auto"/>
              <w:bottom w:val="none" w:sz="0" w:space="0" w:color="auto"/>
            </w:tcBorders>
            <w:vAlign w:val="center"/>
          </w:tcPr>
          <w:p w14:paraId="506CA080"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Idce-49</w:t>
            </w:r>
          </w:p>
        </w:tc>
      </w:tr>
      <w:tr w:rsidR="00FA0A76" w:rsidRPr="00A14E92" w14:paraId="4525B5C0"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70C06778"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vAlign w:val="center"/>
          </w:tcPr>
          <w:p w14:paraId="204E62C1"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402" w:type="dxa"/>
            <w:vMerge/>
            <w:vAlign w:val="center"/>
          </w:tcPr>
          <w:p w14:paraId="7A2F38D6"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30" w:type="dxa"/>
            <w:vMerge w:val="restart"/>
            <w:vAlign w:val="center"/>
          </w:tcPr>
          <w:p w14:paraId="00A468D3"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2126" w:type="dxa"/>
            <w:vAlign w:val="center"/>
          </w:tcPr>
          <w:p w14:paraId="3E561C87"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Asimilación de residuos</w:t>
            </w:r>
          </w:p>
        </w:tc>
        <w:tc>
          <w:tcPr>
            <w:tcW w:w="838" w:type="dxa"/>
            <w:vAlign w:val="center"/>
          </w:tcPr>
          <w:p w14:paraId="08913187"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Rar-22</w:t>
            </w:r>
          </w:p>
        </w:tc>
      </w:tr>
      <w:tr w:rsidR="00FA0A76" w:rsidRPr="00A14E92" w14:paraId="033F4AE5"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52BA58F2"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tcBorders>
              <w:top w:val="none" w:sz="0" w:space="0" w:color="auto"/>
              <w:bottom w:val="none" w:sz="0" w:space="0" w:color="auto"/>
            </w:tcBorders>
            <w:vAlign w:val="center"/>
          </w:tcPr>
          <w:p w14:paraId="51F31FB8"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402" w:type="dxa"/>
            <w:vMerge/>
            <w:tcBorders>
              <w:top w:val="none" w:sz="0" w:space="0" w:color="auto"/>
              <w:bottom w:val="none" w:sz="0" w:space="0" w:color="auto"/>
            </w:tcBorders>
            <w:vAlign w:val="center"/>
          </w:tcPr>
          <w:p w14:paraId="7714AD95"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30" w:type="dxa"/>
            <w:vMerge/>
            <w:tcBorders>
              <w:top w:val="none" w:sz="0" w:space="0" w:color="auto"/>
              <w:bottom w:val="none" w:sz="0" w:space="0" w:color="auto"/>
            </w:tcBorders>
            <w:vAlign w:val="center"/>
          </w:tcPr>
          <w:p w14:paraId="6F5421DD"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126" w:type="dxa"/>
            <w:tcBorders>
              <w:top w:val="none" w:sz="0" w:space="0" w:color="auto"/>
              <w:bottom w:val="none" w:sz="0" w:space="0" w:color="auto"/>
            </w:tcBorders>
            <w:vAlign w:val="center"/>
          </w:tcPr>
          <w:p w14:paraId="09A41B7E"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Abastecimiento de agua</w:t>
            </w:r>
          </w:p>
        </w:tc>
        <w:tc>
          <w:tcPr>
            <w:tcW w:w="838" w:type="dxa"/>
            <w:tcBorders>
              <w:top w:val="none" w:sz="0" w:space="0" w:color="auto"/>
              <w:bottom w:val="none" w:sz="0" w:space="0" w:color="auto"/>
            </w:tcBorders>
            <w:vAlign w:val="center"/>
          </w:tcPr>
          <w:p w14:paraId="77BF5C27"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Raa-13</w:t>
            </w:r>
          </w:p>
        </w:tc>
      </w:tr>
      <w:tr w:rsidR="00FA0A76" w:rsidRPr="00A14E92" w14:paraId="2D3ED783"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2E28D715"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vAlign w:val="center"/>
          </w:tcPr>
          <w:p w14:paraId="6FD01AB1"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402" w:type="dxa"/>
            <w:vMerge/>
            <w:vAlign w:val="center"/>
          </w:tcPr>
          <w:p w14:paraId="1D9CF5E2"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30" w:type="dxa"/>
            <w:vAlign w:val="center"/>
          </w:tcPr>
          <w:p w14:paraId="2991A310"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2126" w:type="dxa"/>
            <w:vAlign w:val="center"/>
          </w:tcPr>
          <w:p w14:paraId="53296CFC"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Alimentos</w:t>
            </w:r>
          </w:p>
        </w:tc>
        <w:tc>
          <w:tcPr>
            <w:tcW w:w="838" w:type="dxa"/>
            <w:vAlign w:val="center"/>
          </w:tcPr>
          <w:p w14:paraId="7746E705"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Pa-32</w:t>
            </w:r>
          </w:p>
          <w:p w14:paraId="7619A519"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Pa-33</w:t>
            </w:r>
          </w:p>
          <w:p w14:paraId="50DF9AB4" w14:textId="77777777" w:rsidR="00945CBC" w:rsidRPr="00A14E92" w:rsidRDefault="00945CBC" w:rsidP="005163F8">
            <w:pPr>
              <w:shd w:val="clear" w:color="auto" w:fill="FFFFFF" w:themeFill="background1"/>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Pa-34</w:t>
            </w:r>
          </w:p>
        </w:tc>
      </w:tr>
      <w:tr w:rsidR="0048385B" w:rsidRPr="00A14E92" w14:paraId="1651598B" w14:textId="77777777" w:rsidTr="0048385B">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485" w:type="dxa"/>
            <w:gridSpan w:val="6"/>
            <w:shd w:val="clear" w:color="auto" w:fill="F2F2F2" w:themeFill="background1" w:themeFillShade="F2"/>
            <w:vAlign w:val="center"/>
          </w:tcPr>
          <w:p w14:paraId="1C079D00" w14:textId="07BC061A" w:rsidR="0048385B" w:rsidRPr="00A14E92" w:rsidRDefault="0048385B" w:rsidP="0048385B">
            <w:pPr>
              <w:pStyle w:val="Default"/>
              <w:ind w:left="-57" w:right="-57"/>
              <w:jc w:val="center"/>
              <w:rPr>
                <w:b w:val="0"/>
                <w:color w:val="auto"/>
                <w:sz w:val="16"/>
                <w:szCs w:val="16"/>
                <w:lang w:val="es-ES"/>
              </w:rPr>
            </w:pPr>
            <w:r w:rsidRPr="00A14E92">
              <w:rPr>
                <w:b w:val="0"/>
                <w:color w:val="auto"/>
                <w:sz w:val="16"/>
                <w:szCs w:val="16"/>
                <w:lang w:val="es-ES"/>
              </w:rPr>
              <w:t xml:space="preserve">P11-CPol-32-Indicador endógeno: área con </w:t>
            </w:r>
            <w:proofErr w:type="spellStart"/>
            <w:r w:rsidR="00C616EE" w:rsidRPr="00A14E92">
              <w:rPr>
                <w:b w:val="0"/>
                <w:color w:val="auto"/>
                <w:sz w:val="16"/>
                <w:szCs w:val="16"/>
                <w:lang w:val="es-ES"/>
              </w:rPr>
              <w:t>a</w:t>
            </w:r>
            <w:r w:rsidRPr="00A14E92">
              <w:rPr>
                <w:b w:val="0"/>
                <w:color w:val="auto"/>
                <w:sz w:val="16"/>
                <w:szCs w:val="16"/>
                <w:lang w:val="es-ES"/>
              </w:rPr>
              <w:t>groecosistema</w:t>
            </w:r>
            <w:proofErr w:type="spellEnd"/>
            <w:r w:rsidRPr="00A14E92">
              <w:rPr>
                <w:b w:val="0"/>
                <w:color w:val="auto"/>
                <w:sz w:val="16"/>
                <w:szCs w:val="16"/>
                <w:lang w:val="es-ES"/>
              </w:rPr>
              <w:t xml:space="preserve"> sostenibles: </w:t>
            </w:r>
          </w:p>
          <w:p w14:paraId="70916EB7" w14:textId="61164D80" w:rsidR="0048385B" w:rsidRPr="00A14E92" w:rsidRDefault="0048385B" w:rsidP="0048385B">
            <w:pPr>
              <w:pStyle w:val="Default"/>
              <w:ind w:left="-57" w:right="-57"/>
              <w:jc w:val="center"/>
              <w:rPr>
                <w:b w:val="0"/>
                <w:color w:val="auto"/>
                <w:sz w:val="16"/>
                <w:szCs w:val="16"/>
                <w:lang w:val="es-ES"/>
              </w:rPr>
            </w:pPr>
            <w:r w:rsidRPr="00A14E92">
              <w:rPr>
                <w:b w:val="0"/>
                <w:color w:val="auto"/>
                <w:sz w:val="16"/>
                <w:szCs w:val="16"/>
                <w:lang w:val="es-ES"/>
              </w:rPr>
              <w:t xml:space="preserve">área sembrada con cafés especiales en el departamento de </w:t>
            </w:r>
            <w:r w:rsidR="00AA2118" w:rsidRPr="00A14E92">
              <w:rPr>
                <w:b w:val="0"/>
                <w:color w:val="auto"/>
                <w:sz w:val="16"/>
                <w:szCs w:val="16"/>
                <w:lang w:val="es-ES"/>
              </w:rPr>
              <w:t>C</w:t>
            </w:r>
            <w:r w:rsidRPr="00A14E92">
              <w:rPr>
                <w:b w:val="0"/>
                <w:color w:val="auto"/>
                <w:sz w:val="16"/>
                <w:szCs w:val="16"/>
                <w:lang w:val="es-ES"/>
              </w:rPr>
              <w:t>aldas (ASCEDC)</w:t>
            </w:r>
          </w:p>
        </w:tc>
      </w:tr>
      <w:tr w:rsidR="00FA0A76" w:rsidRPr="00A14E92" w14:paraId="3A36D605"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vAlign w:val="center"/>
          </w:tcPr>
          <w:p w14:paraId="701B56E6" w14:textId="3CAD574A" w:rsidR="00945CBC" w:rsidRPr="00A14E92" w:rsidRDefault="00533DCE" w:rsidP="005163F8">
            <w:pPr>
              <w:shd w:val="clear" w:color="auto" w:fill="FFFFFF" w:themeFill="background1"/>
              <w:jc w:val="center"/>
              <w:rPr>
                <w:rFonts w:cs="Arial"/>
                <w:b w:val="0"/>
                <w:sz w:val="16"/>
                <w:szCs w:val="16"/>
                <w:lang w:val="es-ES"/>
              </w:rPr>
            </w:pPr>
            <m:oMathPara>
              <m:oMath>
                <m:f>
                  <m:fPr>
                    <m:ctrlPr>
                      <w:rPr>
                        <w:rFonts w:ascii="Cambria Math" w:eastAsia="Times New Roman" w:hAnsi="Cambria Math" w:cs="Arial"/>
                        <w:b w:val="0"/>
                        <w:bCs w:val="0"/>
                        <w:i/>
                        <w:sz w:val="16"/>
                        <w:szCs w:val="16"/>
                        <w:lang w:val="es-ES" w:eastAsia="fr-FR"/>
                      </w:rPr>
                    </m:ctrlPr>
                  </m:fPr>
                  <m:num>
                    <m:r>
                      <m:rPr>
                        <m:sty m:val="bi"/>
                      </m:rPr>
                      <w:rPr>
                        <w:rFonts w:ascii="Cambria Math" w:eastAsia="Times New Roman" w:hAnsi="Cambria Math" w:cs="Arial"/>
                        <w:sz w:val="16"/>
                        <w:szCs w:val="16"/>
                        <w:lang w:val="es-ES" w:eastAsia="fr-FR"/>
                      </w:rPr>
                      <m:t>ha</m:t>
                    </m:r>
                  </m:num>
                  <m:den>
                    <m:r>
                      <m:rPr>
                        <m:sty m:val="bi"/>
                      </m:rPr>
                      <w:rPr>
                        <w:rFonts w:ascii="Cambria Math" w:eastAsia="Times New Roman" w:hAnsi="Cambria Math" w:cs="Arial"/>
                        <w:sz w:val="16"/>
                        <w:szCs w:val="16"/>
                        <w:lang w:val="es-ES" w:eastAsia="fr-FR"/>
                      </w:rPr>
                      <m:t>año</m:t>
                    </m:r>
                  </m:den>
                </m:f>
              </m:oMath>
            </m:oMathPara>
          </w:p>
        </w:tc>
        <w:tc>
          <w:tcPr>
            <w:tcW w:w="1560" w:type="dxa"/>
            <w:vMerge w:val="restart"/>
            <w:vAlign w:val="center"/>
          </w:tcPr>
          <w:p w14:paraId="63E1A5CC"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(Informes de gestión de la Federación de Cafeteros de Caldas entre los años 2005 y 2017) </w:t>
            </w:r>
          </w:p>
        </w:tc>
        <w:tc>
          <w:tcPr>
            <w:tcW w:w="3402" w:type="dxa"/>
            <w:vMerge w:val="restart"/>
            <w:vAlign w:val="center"/>
          </w:tcPr>
          <w:p w14:paraId="248970FC" w14:textId="5E683BF4" w:rsidR="00945CBC" w:rsidRPr="00A14E92" w:rsidRDefault="00945CBC" w:rsidP="0048385B">
            <w:pPr>
              <w:ind w:left="-57" w:right="-57"/>
              <w:jc w:val="center"/>
              <w:cnfStyle w:val="000000000000" w:firstRow="0" w:lastRow="0" w:firstColumn="0" w:lastColumn="0" w:oddVBand="0" w:evenVBand="0" w:oddHBand="0" w:evenHBand="0" w:firstRowFirstColumn="0" w:firstRowLastColumn="0" w:lastRowFirstColumn="0" w:lastRowLastColumn="0"/>
              <w:rPr>
                <w:rFonts w:eastAsiaTheme="minorEastAsia" w:cs="Arial"/>
                <w:sz w:val="16"/>
                <w:szCs w:val="16"/>
                <w:lang w:val="es-ES" w:eastAsia="fr-FR"/>
              </w:rPr>
            </w:pPr>
            <w:r w:rsidRPr="00A14E92">
              <w:rPr>
                <w:rFonts w:cs="Arial"/>
                <w:sz w:val="16"/>
                <w:szCs w:val="16"/>
                <w:lang w:val="es-ES"/>
              </w:rPr>
              <w:t>Ecuación 28:</w:t>
            </w:r>
            <w:r w:rsidR="0048385B" w:rsidRPr="00A14E92">
              <w:rPr>
                <w:rFonts w:cs="Arial"/>
                <w:sz w:val="16"/>
                <w:szCs w:val="16"/>
                <w:lang w:val="es-ES"/>
              </w:rPr>
              <w:t xml:space="preserve">  </w:t>
            </w:r>
            <m:oMath>
              <m:r>
                <m:rPr>
                  <m:sty m:val="p"/>
                </m:rPr>
                <w:rPr>
                  <w:rFonts w:ascii="Cambria Math" w:eastAsia="Times New Roman" w:hAnsi="Cambria Math" w:cs="Arial"/>
                  <w:sz w:val="16"/>
                  <w:szCs w:val="16"/>
                  <w:lang w:val="es-ES" w:eastAsia="fr-FR"/>
                </w:rPr>
                <m:t xml:space="preserve">ASCEDC = R </m:t>
              </m:r>
              <m:d>
                <m:dPr>
                  <m:ctrlPr>
                    <w:rPr>
                      <w:rFonts w:ascii="Cambria Math" w:eastAsia="Times New Roman" w:hAnsi="Cambria Math" w:cs="Arial"/>
                      <w:sz w:val="16"/>
                      <w:szCs w:val="16"/>
                      <w:lang w:val="es-ES" w:eastAsia="fr-FR"/>
                    </w:rPr>
                  </m:ctrlPr>
                </m:dPr>
                <m:e>
                  <m:r>
                    <m:rPr>
                      <m:sty m:val="p"/>
                    </m:rPr>
                    <w:rPr>
                      <w:rFonts w:ascii="Cambria Math" w:eastAsia="Times New Roman" w:hAnsi="Cambria Math" w:cs="Arial"/>
                      <w:sz w:val="16"/>
                      <w:szCs w:val="16"/>
                      <w:lang w:val="es-ES" w:eastAsia="fr-FR"/>
                    </w:rPr>
                    <m:t>ASCC</m:t>
                  </m:r>
                </m:e>
              </m:d>
            </m:oMath>
          </w:p>
          <w:p w14:paraId="47C02EE4" w14:textId="419F3994" w:rsidR="00945CBC" w:rsidRPr="00A14E92" w:rsidRDefault="006E35E8" w:rsidP="005163F8">
            <w:pPr>
              <w:ind w:right="113"/>
              <w:jc w:val="center"/>
              <w:cnfStyle w:val="000000000000" w:firstRow="0" w:lastRow="0" w:firstColumn="0" w:lastColumn="0" w:oddVBand="0" w:evenVBand="0" w:oddHBand="0" w:evenHBand="0" w:firstRowFirstColumn="0" w:firstRowLastColumn="0" w:lastRowFirstColumn="0" w:lastRowLastColumn="0"/>
              <w:rPr>
                <w:rFonts w:eastAsiaTheme="minorEastAsia" w:cs="Arial"/>
                <w:sz w:val="16"/>
                <w:szCs w:val="16"/>
                <w:lang w:val="es-ES" w:eastAsia="fr-FR"/>
              </w:rPr>
            </w:pPr>
            <m:oMathPara>
              <m:oMath>
                <m:r>
                  <m:rPr>
                    <m:sty m:val="p"/>
                  </m:rPr>
                  <w:rPr>
                    <w:rFonts w:ascii="Cambria Math" w:eastAsia="Times New Roman" w:hAnsi="Cambria Math" w:cs="Arial"/>
                    <w:sz w:val="16"/>
                    <w:szCs w:val="16"/>
                    <w:lang w:val="es-ES" w:eastAsia="fr-FR"/>
                  </w:rPr>
                  <m:t xml:space="preserve">R=0,000000006 </m:t>
                </m:r>
                <m:sSup>
                  <m:sSupPr>
                    <m:ctrlPr>
                      <w:rPr>
                        <w:rFonts w:ascii="Cambria Math" w:eastAsia="Times New Roman" w:hAnsi="Cambria Math" w:cs="Arial"/>
                        <w:sz w:val="16"/>
                        <w:szCs w:val="16"/>
                        <w:lang w:val="es-ES" w:eastAsia="fr-FR"/>
                      </w:rPr>
                    </m:ctrlPr>
                  </m:sSupPr>
                  <m:e>
                    <m:d>
                      <m:dPr>
                        <m:ctrlPr>
                          <w:rPr>
                            <w:rFonts w:ascii="Cambria Math" w:eastAsia="Times New Roman" w:hAnsi="Cambria Math" w:cs="Arial"/>
                            <w:sz w:val="16"/>
                            <w:szCs w:val="16"/>
                            <w:lang w:val="es-ES" w:eastAsia="fr-FR"/>
                          </w:rPr>
                        </m:ctrlPr>
                      </m:dPr>
                      <m:e>
                        <m:r>
                          <m:rPr>
                            <m:sty m:val="p"/>
                          </m:rPr>
                          <w:rPr>
                            <w:rFonts w:ascii="Cambria Math" w:eastAsia="Times New Roman" w:hAnsi="Cambria Math" w:cs="Arial"/>
                            <w:sz w:val="16"/>
                            <w:szCs w:val="16"/>
                            <w:lang w:val="es-ES" w:eastAsia="fr-FR"/>
                          </w:rPr>
                          <m:t>ASCC</m:t>
                        </m:r>
                      </m:e>
                    </m:d>
                  </m:e>
                  <m:sup>
                    <m:r>
                      <m:rPr>
                        <m:sty m:val="p"/>
                      </m:rPr>
                      <w:rPr>
                        <w:rFonts w:ascii="Cambria Math" w:eastAsia="Times New Roman" w:hAnsi="Cambria Math" w:cs="Arial"/>
                        <w:sz w:val="16"/>
                        <w:szCs w:val="16"/>
                        <w:lang w:val="es-ES" w:eastAsia="fr-FR"/>
                      </w:rPr>
                      <m:t>2</m:t>
                    </m:r>
                  </m:sup>
                </m:sSup>
                <m:r>
                  <m:rPr>
                    <m:sty m:val="p"/>
                  </m:rPr>
                  <w:rPr>
                    <w:rFonts w:ascii="Cambria Math" w:eastAsia="Times New Roman" w:hAnsi="Cambria Math" w:cs="Arial"/>
                    <w:sz w:val="16"/>
                    <w:szCs w:val="16"/>
                    <w:lang w:val="es-ES" w:eastAsia="fr-FR"/>
                  </w:rPr>
                  <m:t>-</m:t>
                </m:r>
              </m:oMath>
            </m:oMathPara>
          </w:p>
          <w:p w14:paraId="32D3B546" w14:textId="44ACD039" w:rsidR="00945CBC" w:rsidRPr="00A14E92" w:rsidRDefault="006E35E8" w:rsidP="005163F8">
            <w:pPr>
              <w:ind w:right="113"/>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lang w:val="es-ES" w:eastAsia="fr-FR"/>
              </w:rPr>
            </w:pPr>
            <m:oMathPara>
              <m:oMath>
                <m:r>
                  <m:rPr>
                    <m:sty m:val="p"/>
                  </m:rPr>
                  <w:rPr>
                    <w:rFonts w:ascii="Cambria Math" w:eastAsia="Times New Roman" w:hAnsi="Cambria Math" w:cs="Arial"/>
                    <w:sz w:val="16"/>
                    <w:szCs w:val="16"/>
                    <w:lang w:val="es-ES" w:eastAsia="fr-FR"/>
                  </w:rPr>
                  <m:t>0,0011 (ASCC)+53,316)/10</m:t>
                </m:r>
              </m:oMath>
            </m:oMathPara>
          </w:p>
          <w:p w14:paraId="7EDE0D1A" w14:textId="188E12E4" w:rsidR="00945CBC" w:rsidRPr="00A14E92" w:rsidRDefault="006E35E8" w:rsidP="005163F8">
            <w:pPr>
              <w:ind w:right="113"/>
              <w:cnfStyle w:val="000000000000" w:firstRow="0" w:lastRow="0" w:firstColumn="0" w:lastColumn="0" w:oddVBand="0" w:evenVBand="0" w:oddHBand="0" w:evenHBand="0" w:firstRowFirstColumn="0" w:firstRowLastColumn="0" w:lastRowFirstColumn="0" w:lastRowLastColumn="0"/>
              <w:rPr>
                <w:rFonts w:eastAsia="Times New Roman" w:cs="Arial"/>
                <w:sz w:val="16"/>
                <w:szCs w:val="16"/>
                <w:lang w:val="es-ES" w:eastAsia="fr-FR"/>
              </w:rPr>
            </w:pPr>
            <m:oMathPara>
              <m:oMath>
                <m:r>
                  <w:rPr>
                    <w:rFonts w:ascii="Cambria Math" w:eastAsia="Times New Roman" w:hAnsi="Cambria Math" w:cs="Arial"/>
                    <w:sz w:val="16"/>
                    <w:szCs w:val="16"/>
                    <w:lang w:val="es-ES" w:eastAsia="fr-FR"/>
                  </w:rPr>
                  <m:t>ASCC= 90545,90909-1733,181818</m:t>
                </m:r>
              </m:oMath>
            </m:oMathPara>
          </w:p>
          <w:p w14:paraId="27A99402" w14:textId="129360E3" w:rsidR="00945CBC" w:rsidRPr="00A14E92" w:rsidRDefault="006E35E8" w:rsidP="005163F8">
            <w:pPr>
              <w:ind w:right="113"/>
              <w:cnfStyle w:val="000000000000" w:firstRow="0" w:lastRow="0" w:firstColumn="0" w:lastColumn="0" w:oddVBand="0" w:evenVBand="0" w:oddHBand="0" w:evenHBand="0" w:firstRowFirstColumn="0" w:firstRowLastColumn="0" w:lastRowFirstColumn="0" w:lastRowLastColumn="0"/>
              <w:rPr>
                <w:rFonts w:eastAsiaTheme="minorEastAsia" w:cs="Arial"/>
                <w:sz w:val="16"/>
                <w:szCs w:val="16"/>
                <w:lang w:val="es-ES"/>
              </w:rPr>
            </w:pPr>
            <m:oMathPara>
              <m:oMath>
                <m:r>
                  <w:rPr>
                    <w:rFonts w:ascii="Cambria Math" w:eastAsia="Times New Roman" w:hAnsi="Cambria Math" w:cs="Arial"/>
                    <w:sz w:val="16"/>
                    <w:szCs w:val="16"/>
                    <w:lang w:val="es-ES" w:eastAsia="fr-FR"/>
                  </w:rPr>
                  <m:t>×TIME</m:t>
                </m:r>
              </m:oMath>
            </m:oMathPara>
          </w:p>
          <w:p w14:paraId="2F9FEA6B" w14:textId="77777777" w:rsidR="00945CBC" w:rsidRPr="00A14E92" w:rsidRDefault="00945CBC" w:rsidP="005163F8">
            <w:pPr>
              <w:shd w:val="clear" w:color="auto" w:fill="FFFFFF" w:themeFill="background1"/>
              <w:tabs>
                <w:tab w:val="left" w:pos="1045"/>
              </w:tabs>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p w14:paraId="24F0CE9C" w14:textId="77777777" w:rsidR="00945CBC" w:rsidRPr="00A14E92" w:rsidRDefault="00945CBC" w:rsidP="005163F8">
            <w:pPr>
              <w:shd w:val="clear" w:color="auto" w:fill="FFFFFF" w:themeFill="background1"/>
              <w:tabs>
                <w:tab w:val="left" w:pos="1045"/>
              </w:tabs>
              <w:ind w:left="-57" w:right="-57"/>
              <w:jc w:val="left"/>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Donde:</w:t>
            </w:r>
          </w:p>
          <w:p w14:paraId="4532F1F1" w14:textId="6E5305E4"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ASCEDC= </w:t>
            </w:r>
            <w:r w:rsidR="0048385B" w:rsidRPr="00A14E92">
              <w:rPr>
                <w:rFonts w:cs="Arial"/>
                <w:sz w:val="16"/>
                <w:szCs w:val="16"/>
                <w:lang w:val="es-ES"/>
              </w:rPr>
              <w:t>á</w:t>
            </w:r>
            <w:r w:rsidRPr="00A14E92">
              <w:rPr>
                <w:rFonts w:cs="Arial"/>
                <w:sz w:val="16"/>
                <w:szCs w:val="16"/>
                <w:lang w:val="es-ES"/>
              </w:rPr>
              <w:t>rea sembrada con cafés especiales en el departamento de Caldas</w:t>
            </w:r>
          </w:p>
          <w:p w14:paraId="4E787807" w14:textId="1DF18D6C" w:rsidR="00945CBC" w:rsidRPr="00A14E92" w:rsidRDefault="00945CBC" w:rsidP="005163F8">
            <w:pPr>
              <w:shd w:val="clear" w:color="auto" w:fill="FFFFFF" w:themeFill="background1"/>
              <w:tabs>
                <w:tab w:val="left" w:pos="1045"/>
              </w:tabs>
              <w:ind w:left="-57" w:right="-57"/>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 xml:space="preserve">ASCC= </w:t>
            </w:r>
            <w:r w:rsidR="0048385B" w:rsidRPr="00A14E92">
              <w:rPr>
                <w:rFonts w:cs="Arial"/>
                <w:sz w:val="16"/>
                <w:szCs w:val="16"/>
                <w:lang w:val="es-ES"/>
              </w:rPr>
              <w:t>á</w:t>
            </w:r>
            <w:r w:rsidRPr="00A14E92">
              <w:rPr>
                <w:rFonts w:cs="Arial"/>
                <w:sz w:val="16"/>
                <w:szCs w:val="16"/>
                <w:lang w:val="es-ES"/>
              </w:rPr>
              <w:t>rea sembrada con café en el departamento de Caldas</w:t>
            </w:r>
          </w:p>
        </w:tc>
        <w:tc>
          <w:tcPr>
            <w:tcW w:w="430" w:type="dxa"/>
            <w:vMerge w:val="restart"/>
            <w:vAlign w:val="center"/>
          </w:tcPr>
          <w:p w14:paraId="7EA17756"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w:t>
            </w:r>
          </w:p>
        </w:tc>
        <w:tc>
          <w:tcPr>
            <w:tcW w:w="2126" w:type="dxa"/>
            <w:vAlign w:val="center"/>
          </w:tcPr>
          <w:p w14:paraId="136C136F"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Prevención de alteraciones (resiliencia)</w:t>
            </w:r>
          </w:p>
        </w:tc>
        <w:tc>
          <w:tcPr>
            <w:tcW w:w="838" w:type="dxa"/>
            <w:vAlign w:val="center"/>
          </w:tcPr>
          <w:p w14:paraId="34324019"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Rpa-6</w:t>
            </w:r>
          </w:p>
          <w:p w14:paraId="06D1D075"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Rpa-7</w:t>
            </w:r>
          </w:p>
        </w:tc>
      </w:tr>
      <w:tr w:rsidR="00FA0A76" w:rsidRPr="00A14E92" w14:paraId="56801E30"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64BD5C86"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tcBorders>
              <w:top w:val="none" w:sz="0" w:space="0" w:color="auto"/>
              <w:bottom w:val="none" w:sz="0" w:space="0" w:color="auto"/>
            </w:tcBorders>
            <w:vAlign w:val="center"/>
          </w:tcPr>
          <w:p w14:paraId="4F93714C"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402" w:type="dxa"/>
            <w:vMerge/>
            <w:tcBorders>
              <w:top w:val="none" w:sz="0" w:space="0" w:color="auto"/>
              <w:bottom w:val="none" w:sz="0" w:space="0" w:color="auto"/>
            </w:tcBorders>
            <w:vAlign w:val="center"/>
          </w:tcPr>
          <w:p w14:paraId="666E4AAC"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30" w:type="dxa"/>
            <w:vMerge/>
            <w:tcBorders>
              <w:top w:val="none" w:sz="0" w:space="0" w:color="auto"/>
              <w:bottom w:val="none" w:sz="0" w:space="0" w:color="auto"/>
            </w:tcBorders>
            <w:vAlign w:val="center"/>
          </w:tcPr>
          <w:p w14:paraId="30338F10"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126" w:type="dxa"/>
            <w:tcBorders>
              <w:top w:val="none" w:sz="0" w:space="0" w:color="auto"/>
              <w:bottom w:val="none" w:sz="0" w:space="0" w:color="auto"/>
            </w:tcBorders>
            <w:vAlign w:val="center"/>
          </w:tcPr>
          <w:p w14:paraId="450425D7"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Regulación hídrica</w:t>
            </w:r>
          </w:p>
        </w:tc>
        <w:tc>
          <w:tcPr>
            <w:tcW w:w="838" w:type="dxa"/>
            <w:tcBorders>
              <w:top w:val="none" w:sz="0" w:space="0" w:color="auto"/>
              <w:bottom w:val="none" w:sz="0" w:space="0" w:color="auto"/>
            </w:tcBorders>
            <w:vAlign w:val="center"/>
          </w:tcPr>
          <w:p w14:paraId="4B2C7874"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Rh-8</w:t>
            </w:r>
          </w:p>
          <w:p w14:paraId="0415E1B2"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Rh-12</w:t>
            </w:r>
          </w:p>
        </w:tc>
      </w:tr>
      <w:tr w:rsidR="00FA0A76" w:rsidRPr="00A14E92" w14:paraId="6E740986"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0C12FDF1"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vAlign w:val="center"/>
          </w:tcPr>
          <w:p w14:paraId="4FA4CC9C"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402" w:type="dxa"/>
            <w:vMerge/>
            <w:vAlign w:val="center"/>
          </w:tcPr>
          <w:p w14:paraId="004A5025"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30" w:type="dxa"/>
            <w:vMerge/>
            <w:vAlign w:val="center"/>
          </w:tcPr>
          <w:p w14:paraId="3DF15C41"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2126" w:type="dxa"/>
            <w:vAlign w:val="center"/>
          </w:tcPr>
          <w:p w14:paraId="6F6D0806"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Abastecimiento de agua</w:t>
            </w:r>
          </w:p>
        </w:tc>
        <w:tc>
          <w:tcPr>
            <w:tcW w:w="838" w:type="dxa"/>
            <w:vAlign w:val="center"/>
          </w:tcPr>
          <w:p w14:paraId="44D9B14F"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Raa-13</w:t>
            </w:r>
          </w:p>
        </w:tc>
      </w:tr>
      <w:tr w:rsidR="00FA0A76" w:rsidRPr="00A14E92" w14:paraId="1D23E274"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749E541C"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tcBorders>
              <w:top w:val="none" w:sz="0" w:space="0" w:color="auto"/>
              <w:bottom w:val="none" w:sz="0" w:space="0" w:color="auto"/>
            </w:tcBorders>
            <w:vAlign w:val="center"/>
          </w:tcPr>
          <w:p w14:paraId="790DAEE1"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402" w:type="dxa"/>
            <w:vMerge/>
            <w:tcBorders>
              <w:top w:val="none" w:sz="0" w:space="0" w:color="auto"/>
              <w:bottom w:val="none" w:sz="0" w:space="0" w:color="auto"/>
            </w:tcBorders>
            <w:vAlign w:val="center"/>
          </w:tcPr>
          <w:p w14:paraId="1CFADF8F"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30" w:type="dxa"/>
            <w:vMerge/>
            <w:tcBorders>
              <w:top w:val="none" w:sz="0" w:space="0" w:color="auto"/>
              <w:bottom w:val="none" w:sz="0" w:space="0" w:color="auto"/>
            </w:tcBorders>
            <w:vAlign w:val="center"/>
          </w:tcPr>
          <w:p w14:paraId="5F5F2120"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126" w:type="dxa"/>
            <w:tcBorders>
              <w:top w:val="none" w:sz="0" w:space="0" w:color="auto"/>
              <w:bottom w:val="none" w:sz="0" w:space="0" w:color="auto"/>
            </w:tcBorders>
            <w:vAlign w:val="center"/>
          </w:tcPr>
          <w:p w14:paraId="5F86C0F5"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Formación de suelo y regulación de nutrientes</w:t>
            </w:r>
          </w:p>
        </w:tc>
        <w:tc>
          <w:tcPr>
            <w:tcW w:w="838" w:type="dxa"/>
            <w:tcBorders>
              <w:top w:val="none" w:sz="0" w:space="0" w:color="auto"/>
              <w:bottom w:val="none" w:sz="0" w:space="0" w:color="auto"/>
            </w:tcBorders>
            <w:vAlign w:val="center"/>
          </w:tcPr>
          <w:p w14:paraId="4FA56C44" w14:textId="77777777" w:rsidR="00945CBC" w:rsidRPr="00A14E92" w:rsidRDefault="00945CBC" w:rsidP="005163F8">
            <w:pPr>
              <w:ind w:left="-57" w:right="-57"/>
              <w:jc w:val="center"/>
              <w:textAlignment w:val="top"/>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Rrs-14</w:t>
            </w:r>
          </w:p>
          <w:p w14:paraId="183750CF"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Rrs-15</w:t>
            </w:r>
          </w:p>
        </w:tc>
      </w:tr>
      <w:tr w:rsidR="00FA0A76" w:rsidRPr="00A14E92" w14:paraId="315D6425"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04B33A09"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vAlign w:val="center"/>
          </w:tcPr>
          <w:p w14:paraId="6AC62017"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402" w:type="dxa"/>
            <w:vMerge/>
            <w:vAlign w:val="center"/>
          </w:tcPr>
          <w:p w14:paraId="4DCA14BB"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30" w:type="dxa"/>
            <w:vMerge/>
            <w:vAlign w:val="center"/>
          </w:tcPr>
          <w:p w14:paraId="5C8A25DF"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2126" w:type="dxa"/>
            <w:vAlign w:val="center"/>
          </w:tcPr>
          <w:p w14:paraId="3ADBB0FB"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Asimilación de residuos</w:t>
            </w:r>
          </w:p>
        </w:tc>
        <w:tc>
          <w:tcPr>
            <w:tcW w:w="838" w:type="dxa"/>
            <w:vAlign w:val="center"/>
          </w:tcPr>
          <w:p w14:paraId="19216647"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Rar-22</w:t>
            </w:r>
          </w:p>
        </w:tc>
      </w:tr>
      <w:tr w:rsidR="00FA0A76" w:rsidRPr="00A14E92" w14:paraId="05BAF56D"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66D7BBAD"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tcBorders>
              <w:top w:val="none" w:sz="0" w:space="0" w:color="auto"/>
              <w:bottom w:val="none" w:sz="0" w:space="0" w:color="auto"/>
            </w:tcBorders>
            <w:vAlign w:val="center"/>
          </w:tcPr>
          <w:p w14:paraId="7D47CCB0"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402" w:type="dxa"/>
            <w:vMerge/>
            <w:tcBorders>
              <w:top w:val="none" w:sz="0" w:space="0" w:color="auto"/>
              <w:bottom w:val="none" w:sz="0" w:space="0" w:color="auto"/>
            </w:tcBorders>
            <w:vAlign w:val="center"/>
          </w:tcPr>
          <w:p w14:paraId="46846AE8"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30" w:type="dxa"/>
            <w:vMerge/>
            <w:tcBorders>
              <w:top w:val="none" w:sz="0" w:space="0" w:color="auto"/>
              <w:bottom w:val="none" w:sz="0" w:space="0" w:color="auto"/>
            </w:tcBorders>
            <w:vAlign w:val="center"/>
          </w:tcPr>
          <w:p w14:paraId="61062091"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126" w:type="dxa"/>
            <w:tcBorders>
              <w:top w:val="none" w:sz="0" w:space="0" w:color="auto"/>
              <w:bottom w:val="none" w:sz="0" w:space="0" w:color="auto"/>
            </w:tcBorders>
            <w:vAlign w:val="center"/>
          </w:tcPr>
          <w:p w14:paraId="431C5628"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Formación de suelo y regulación de nutrientes</w:t>
            </w:r>
          </w:p>
        </w:tc>
        <w:tc>
          <w:tcPr>
            <w:tcW w:w="838" w:type="dxa"/>
            <w:tcBorders>
              <w:top w:val="none" w:sz="0" w:space="0" w:color="auto"/>
              <w:bottom w:val="none" w:sz="0" w:space="0" w:color="auto"/>
            </w:tcBorders>
            <w:vAlign w:val="center"/>
          </w:tcPr>
          <w:p w14:paraId="3122238F"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Rfs-16</w:t>
            </w:r>
          </w:p>
        </w:tc>
      </w:tr>
      <w:tr w:rsidR="00FA0A76" w:rsidRPr="00A14E92" w14:paraId="62C3A6A0"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70660D38"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vAlign w:val="center"/>
          </w:tcPr>
          <w:p w14:paraId="16160725"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402" w:type="dxa"/>
            <w:vMerge/>
            <w:vAlign w:val="center"/>
          </w:tcPr>
          <w:p w14:paraId="661CDC33"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sz w:val="16"/>
                <w:szCs w:val="16"/>
                <w:shd w:val="clear" w:color="auto" w:fill="FFFFFF"/>
                <w:lang w:val="es-ES"/>
              </w:rPr>
            </w:pPr>
          </w:p>
        </w:tc>
        <w:tc>
          <w:tcPr>
            <w:tcW w:w="430" w:type="dxa"/>
            <w:vMerge w:val="restart"/>
            <w:vAlign w:val="center"/>
          </w:tcPr>
          <w:p w14:paraId="7C386E7C"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H</w:t>
            </w:r>
          </w:p>
        </w:tc>
        <w:tc>
          <w:tcPr>
            <w:tcW w:w="2126" w:type="dxa"/>
            <w:vAlign w:val="center"/>
          </w:tcPr>
          <w:p w14:paraId="1BF382B6"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eastAsia="Times New Roman" w:cs="Arial"/>
                <w:sz w:val="16"/>
                <w:szCs w:val="16"/>
                <w:shd w:val="clear" w:color="auto" w:fill="FFFFFF"/>
                <w:lang w:val="es-ES"/>
              </w:rPr>
              <w:t>Hábitat</w:t>
            </w:r>
          </w:p>
        </w:tc>
        <w:tc>
          <w:tcPr>
            <w:tcW w:w="838" w:type="dxa"/>
            <w:vAlign w:val="center"/>
          </w:tcPr>
          <w:p w14:paraId="67EA36BD" w14:textId="77777777" w:rsidR="00945CBC" w:rsidRPr="00A14E92" w:rsidRDefault="00945CBC" w:rsidP="005163F8">
            <w:pPr>
              <w:ind w:left="-57" w:right="-57"/>
              <w:jc w:val="center"/>
              <w:textAlignment w:val="top"/>
              <w:cnfStyle w:val="000000000000" w:firstRow="0" w:lastRow="0" w:firstColumn="0" w:lastColumn="0" w:oddVBand="0" w:evenVBand="0" w:oddHBand="0" w:evenHBand="0" w:firstRowFirstColumn="0" w:firstRowLastColumn="0" w:lastRowFirstColumn="0" w:lastRowLastColumn="0"/>
              <w:rPr>
                <w:rFonts w:cs="Arial"/>
                <w:sz w:val="16"/>
                <w:szCs w:val="16"/>
                <w:lang w:val="es-ES" w:eastAsia="es-CO"/>
              </w:rPr>
            </w:pPr>
            <w:r w:rsidRPr="00A14E92">
              <w:rPr>
                <w:rFonts w:cs="Arial"/>
                <w:sz w:val="16"/>
                <w:szCs w:val="16"/>
                <w:lang w:val="es-ES" w:eastAsia="es-CO"/>
              </w:rPr>
              <w:t>Hab-28</w:t>
            </w:r>
          </w:p>
          <w:p w14:paraId="1F42DA76"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eastAsia="es-CO"/>
              </w:rPr>
              <w:t>Hab-29</w:t>
            </w:r>
          </w:p>
        </w:tc>
      </w:tr>
      <w:tr w:rsidR="00FA0A76" w:rsidRPr="00A14E92" w14:paraId="1DB351DD"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06DC2617"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tcBorders>
              <w:top w:val="none" w:sz="0" w:space="0" w:color="auto"/>
              <w:bottom w:val="none" w:sz="0" w:space="0" w:color="auto"/>
            </w:tcBorders>
            <w:vAlign w:val="center"/>
          </w:tcPr>
          <w:p w14:paraId="46ADEB4A"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402" w:type="dxa"/>
            <w:vMerge/>
            <w:tcBorders>
              <w:top w:val="none" w:sz="0" w:space="0" w:color="auto"/>
              <w:bottom w:val="none" w:sz="0" w:space="0" w:color="auto"/>
            </w:tcBorders>
            <w:vAlign w:val="center"/>
          </w:tcPr>
          <w:p w14:paraId="192852CC"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30" w:type="dxa"/>
            <w:vMerge/>
            <w:tcBorders>
              <w:top w:val="none" w:sz="0" w:space="0" w:color="auto"/>
              <w:bottom w:val="none" w:sz="0" w:space="0" w:color="auto"/>
            </w:tcBorders>
            <w:vAlign w:val="center"/>
          </w:tcPr>
          <w:p w14:paraId="3AFD1894"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126" w:type="dxa"/>
            <w:tcBorders>
              <w:top w:val="none" w:sz="0" w:space="0" w:color="auto"/>
              <w:bottom w:val="none" w:sz="0" w:space="0" w:color="auto"/>
            </w:tcBorders>
            <w:vAlign w:val="center"/>
          </w:tcPr>
          <w:p w14:paraId="1AA4AFA6"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Mantenimiento de la diversidad biológica</w:t>
            </w:r>
          </w:p>
        </w:tc>
        <w:tc>
          <w:tcPr>
            <w:tcW w:w="838" w:type="dxa"/>
            <w:tcBorders>
              <w:top w:val="none" w:sz="0" w:space="0" w:color="auto"/>
              <w:bottom w:val="none" w:sz="0" w:space="0" w:color="auto"/>
            </w:tcBorders>
            <w:vAlign w:val="center"/>
          </w:tcPr>
          <w:p w14:paraId="3AF32A87"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Hmdb-30</w:t>
            </w:r>
          </w:p>
        </w:tc>
      </w:tr>
      <w:tr w:rsidR="00FA0A76" w:rsidRPr="00A14E92" w14:paraId="22A81A4D"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03585671"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vAlign w:val="center"/>
          </w:tcPr>
          <w:p w14:paraId="6EF8E7A4"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402" w:type="dxa"/>
            <w:vMerge/>
            <w:vAlign w:val="center"/>
          </w:tcPr>
          <w:p w14:paraId="5DDB806D"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30" w:type="dxa"/>
            <w:vMerge w:val="restart"/>
            <w:vAlign w:val="center"/>
          </w:tcPr>
          <w:p w14:paraId="48DACD8F"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w:t>
            </w:r>
          </w:p>
        </w:tc>
        <w:tc>
          <w:tcPr>
            <w:tcW w:w="2126" w:type="dxa"/>
            <w:vAlign w:val="center"/>
          </w:tcPr>
          <w:p w14:paraId="0D0CB960"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Alimentos</w:t>
            </w:r>
          </w:p>
        </w:tc>
        <w:tc>
          <w:tcPr>
            <w:tcW w:w="838" w:type="dxa"/>
            <w:vAlign w:val="center"/>
          </w:tcPr>
          <w:p w14:paraId="3C3043DC" w14:textId="77777777" w:rsidR="00945CBC" w:rsidRPr="00A14E92" w:rsidRDefault="00945CBC" w:rsidP="005163F8">
            <w:pPr>
              <w:ind w:left="-57" w:right="-57"/>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Pa-32</w:t>
            </w:r>
          </w:p>
        </w:tc>
      </w:tr>
      <w:tr w:rsidR="00FA0A76" w:rsidRPr="00A14E92" w14:paraId="2BA56B86"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2605CB79"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tcBorders>
              <w:top w:val="none" w:sz="0" w:space="0" w:color="auto"/>
              <w:bottom w:val="none" w:sz="0" w:space="0" w:color="auto"/>
            </w:tcBorders>
            <w:vAlign w:val="center"/>
          </w:tcPr>
          <w:p w14:paraId="475BB015"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402" w:type="dxa"/>
            <w:vMerge/>
            <w:tcBorders>
              <w:top w:val="none" w:sz="0" w:space="0" w:color="auto"/>
              <w:bottom w:val="none" w:sz="0" w:space="0" w:color="auto"/>
            </w:tcBorders>
            <w:vAlign w:val="center"/>
          </w:tcPr>
          <w:p w14:paraId="237EE847"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30" w:type="dxa"/>
            <w:vMerge/>
            <w:tcBorders>
              <w:top w:val="none" w:sz="0" w:space="0" w:color="auto"/>
              <w:bottom w:val="none" w:sz="0" w:space="0" w:color="auto"/>
            </w:tcBorders>
            <w:vAlign w:val="center"/>
          </w:tcPr>
          <w:p w14:paraId="56A1ACAE"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2126" w:type="dxa"/>
            <w:tcBorders>
              <w:top w:val="none" w:sz="0" w:space="0" w:color="auto"/>
              <w:bottom w:val="none" w:sz="0" w:space="0" w:color="auto"/>
            </w:tcBorders>
            <w:vAlign w:val="center"/>
          </w:tcPr>
          <w:p w14:paraId="136A7498"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Materias primas</w:t>
            </w:r>
          </w:p>
        </w:tc>
        <w:tc>
          <w:tcPr>
            <w:tcW w:w="838" w:type="dxa"/>
            <w:tcBorders>
              <w:top w:val="none" w:sz="0" w:space="0" w:color="auto"/>
              <w:bottom w:val="none" w:sz="0" w:space="0" w:color="auto"/>
            </w:tcBorders>
            <w:vAlign w:val="center"/>
          </w:tcPr>
          <w:p w14:paraId="7607957A"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Pmp-36</w:t>
            </w:r>
          </w:p>
          <w:p w14:paraId="1BFE543F"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Pmp-37</w:t>
            </w:r>
          </w:p>
          <w:p w14:paraId="06F2B029" w14:textId="77777777" w:rsidR="00945CBC" w:rsidRPr="00A14E92" w:rsidRDefault="00945CBC" w:rsidP="005163F8">
            <w:pPr>
              <w:ind w:left="-57" w:right="-57"/>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Pmp-38</w:t>
            </w:r>
          </w:p>
          <w:p w14:paraId="275CBC02"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Pmp-39</w:t>
            </w:r>
          </w:p>
        </w:tc>
      </w:tr>
      <w:tr w:rsidR="00FA0A76" w:rsidRPr="00A14E92" w14:paraId="5CE23D6B" w14:textId="77777777" w:rsidTr="008E6CA9">
        <w:trPr>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041AC282"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vAlign w:val="center"/>
          </w:tcPr>
          <w:p w14:paraId="11A4AC01"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3402" w:type="dxa"/>
            <w:vMerge/>
            <w:vAlign w:val="center"/>
          </w:tcPr>
          <w:p w14:paraId="75674D5F"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430" w:type="dxa"/>
            <w:vMerge/>
            <w:vAlign w:val="center"/>
          </w:tcPr>
          <w:p w14:paraId="17101965" w14:textId="77777777" w:rsidR="00945CBC" w:rsidRPr="00A14E92" w:rsidRDefault="00945CBC" w:rsidP="005163F8">
            <w:pPr>
              <w:ind w:left="113" w:right="113"/>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p>
        </w:tc>
        <w:tc>
          <w:tcPr>
            <w:tcW w:w="2126" w:type="dxa"/>
            <w:vAlign w:val="center"/>
          </w:tcPr>
          <w:p w14:paraId="5FAAF01C"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Recursos genéticos</w:t>
            </w:r>
          </w:p>
        </w:tc>
        <w:tc>
          <w:tcPr>
            <w:tcW w:w="838" w:type="dxa"/>
            <w:vAlign w:val="center"/>
          </w:tcPr>
          <w:p w14:paraId="3BCA59C2" w14:textId="77777777" w:rsidR="00945CBC" w:rsidRPr="00A14E92" w:rsidRDefault="00945CBC" w:rsidP="005163F8">
            <w:pPr>
              <w:jc w:val="center"/>
              <w:cnfStyle w:val="000000000000" w:firstRow="0" w:lastRow="0" w:firstColumn="0" w:lastColumn="0" w:oddVBand="0" w:evenVBand="0" w:oddHBand="0" w:evenHBand="0" w:firstRowFirstColumn="0" w:firstRowLastColumn="0" w:lastRowFirstColumn="0" w:lastRowLastColumn="0"/>
              <w:rPr>
                <w:rFonts w:cs="Arial"/>
                <w:sz w:val="16"/>
                <w:szCs w:val="16"/>
                <w:lang w:val="es-ES"/>
              </w:rPr>
            </w:pPr>
            <w:r w:rsidRPr="00A14E92">
              <w:rPr>
                <w:rFonts w:cs="Arial"/>
                <w:sz w:val="16"/>
                <w:szCs w:val="16"/>
                <w:lang w:val="es-ES"/>
              </w:rPr>
              <w:t>Pps-40</w:t>
            </w:r>
          </w:p>
        </w:tc>
      </w:tr>
      <w:tr w:rsidR="00FA0A76" w:rsidRPr="00A14E92" w14:paraId="1922C5CA" w14:textId="77777777" w:rsidTr="008E6CA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bottom w:val="none" w:sz="0" w:space="0" w:color="auto"/>
            </w:tcBorders>
            <w:vAlign w:val="center"/>
          </w:tcPr>
          <w:p w14:paraId="6E5B18D2" w14:textId="77777777" w:rsidR="00945CBC" w:rsidRPr="00A14E92" w:rsidRDefault="00945CBC" w:rsidP="005163F8">
            <w:pPr>
              <w:shd w:val="clear" w:color="auto" w:fill="FFFFFF" w:themeFill="background1"/>
              <w:jc w:val="center"/>
              <w:rPr>
                <w:rFonts w:cs="Arial"/>
                <w:b w:val="0"/>
                <w:sz w:val="16"/>
                <w:szCs w:val="16"/>
                <w:lang w:val="es-ES"/>
              </w:rPr>
            </w:pPr>
          </w:p>
        </w:tc>
        <w:tc>
          <w:tcPr>
            <w:tcW w:w="1560" w:type="dxa"/>
            <w:vMerge/>
            <w:tcBorders>
              <w:top w:val="none" w:sz="0" w:space="0" w:color="auto"/>
              <w:bottom w:val="none" w:sz="0" w:space="0" w:color="auto"/>
            </w:tcBorders>
            <w:vAlign w:val="center"/>
          </w:tcPr>
          <w:p w14:paraId="37D42028"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3402" w:type="dxa"/>
            <w:vMerge/>
            <w:tcBorders>
              <w:top w:val="none" w:sz="0" w:space="0" w:color="auto"/>
              <w:bottom w:val="none" w:sz="0" w:space="0" w:color="auto"/>
            </w:tcBorders>
            <w:vAlign w:val="center"/>
          </w:tcPr>
          <w:p w14:paraId="5FE27FB6" w14:textId="77777777" w:rsidR="00945CBC" w:rsidRPr="00A14E92" w:rsidRDefault="00945CBC" w:rsidP="005163F8">
            <w:pPr>
              <w:ind w:left="113" w:right="113"/>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p>
        </w:tc>
        <w:tc>
          <w:tcPr>
            <w:tcW w:w="430" w:type="dxa"/>
            <w:tcBorders>
              <w:top w:val="none" w:sz="0" w:space="0" w:color="auto"/>
              <w:bottom w:val="none" w:sz="0" w:space="0" w:color="auto"/>
            </w:tcBorders>
            <w:vAlign w:val="center"/>
          </w:tcPr>
          <w:p w14:paraId="0F4A5983"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I</w:t>
            </w:r>
          </w:p>
        </w:tc>
        <w:tc>
          <w:tcPr>
            <w:tcW w:w="2126" w:type="dxa"/>
            <w:tcBorders>
              <w:top w:val="none" w:sz="0" w:space="0" w:color="auto"/>
              <w:bottom w:val="none" w:sz="0" w:space="0" w:color="auto"/>
            </w:tcBorders>
            <w:vAlign w:val="center"/>
          </w:tcPr>
          <w:p w14:paraId="3258BBC0"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eastAsia="es-CO"/>
              </w:rPr>
              <w:t>Recursos Estéticos</w:t>
            </w:r>
          </w:p>
        </w:tc>
        <w:tc>
          <w:tcPr>
            <w:tcW w:w="838" w:type="dxa"/>
            <w:tcBorders>
              <w:top w:val="none" w:sz="0" w:space="0" w:color="auto"/>
              <w:bottom w:val="none" w:sz="0" w:space="0" w:color="auto"/>
            </w:tcBorders>
            <w:vAlign w:val="center"/>
          </w:tcPr>
          <w:p w14:paraId="11278154"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Ire-43</w:t>
            </w:r>
          </w:p>
          <w:p w14:paraId="33993F6B" w14:textId="77777777" w:rsidR="00945CBC" w:rsidRPr="00A14E92" w:rsidRDefault="00945CBC" w:rsidP="005163F8">
            <w:pPr>
              <w:jc w:val="center"/>
              <w:cnfStyle w:val="000000100000" w:firstRow="0" w:lastRow="0" w:firstColumn="0" w:lastColumn="0" w:oddVBand="0" w:evenVBand="0" w:oddHBand="1" w:evenHBand="0" w:firstRowFirstColumn="0" w:firstRowLastColumn="0" w:lastRowFirstColumn="0" w:lastRowLastColumn="0"/>
              <w:rPr>
                <w:rFonts w:cs="Arial"/>
                <w:sz w:val="16"/>
                <w:szCs w:val="16"/>
                <w:lang w:val="es-ES"/>
              </w:rPr>
            </w:pPr>
            <w:r w:rsidRPr="00A14E92">
              <w:rPr>
                <w:rFonts w:cs="Arial"/>
                <w:sz w:val="16"/>
                <w:szCs w:val="16"/>
                <w:lang w:val="es-ES"/>
              </w:rPr>
              <w:t>Ire-44</w:t>
            </w:r>
          </w:p>
        </w:tc>
      </w:tr>
    </w:tbl>
    <w:p w14:paraId="660A88A8" w14:textId="064EA813" w:rsidR="00945CBC" w:rsidRPr="00A14E92" w:rsidRDefault="00234A3D" w:rsidP="00945CBC">
      <w:pPr>
        <w:jc w:val="center"/>
        <w:rPr>
          <w:rFonts w:cs="Arial"/>
          <w:sz w:val="18"/>
          <w:szCs w:val="18"/>
          <w:lang w:val="es-ES"/>
        </w:rPr>
      </w:pPr>
      <w:r w:rsidRPr="00A14E92">
        <w:rPr>
          <w:rFonts w:cs="Arial"/>
          <w:sz w:val="18"/>
          <w:szCs w:val="18"/>
          <w:lang w:val="es-ES"/>
        </w:rPr>
        <w:t>Fuente: autor</w:t>
      </w:r>
      <w:r w:rsidR="00945CBC" w:rsidRPr="00A14E92">
        <w:rPr>
          <w:rFonts w:cs="Arial"/>
          <w:sz w:val="18"/>
          <w:szCs w:val="18"/>
          <w:lang w:val="es-ES"/>
        </w:rPr>
        <w:t xml:space="preserve"> (2018)</w:t>
      </w:r>
    </w:p>
    <w:p w14:paraId="5654E257" w14:textId="75BD0C97" w:rsidR="00983D2B" w:rsidRPr="00A14E92" w:rsidRDefault="00983D2B" w:rsidP="006F641C">
      <w:pPr>
        <w:jc w:val="center"/>
        <w:rPr>
          <w:rFonts w:cs="Arial"/>
          <w:sz w:val="18"/>
          <w:szCs w:val="18"/>
          <w:lang w:val="es-ES"/>
        </w:rPr>
      </w:pPr>
    </w:p>
    <w:p w14:paraId="0267B9FC" w14:textId="7047458D" w:rsidR="003C3C42" w:rsidRPr="00A14E92" w:rsidRDefault="003C3C42" w:rsidP="006F641C">
      <w:pPr>
        <w:pStyle w:val="Titre2"/>
        <w:rPr>
          <w:lang w:val="es-ES"/>
        </w:rPr>
      </w:pPr>
      <w:bookmarkStart w:id="312" w:name="_Toc11253569"/>
      <w:r w:rsidRPr="00A14E92">
        <w:rPr>
          <w:lang w:val="es-ES"/>
        </w:rPr>
        <w:t xml:space="preserve">Paso 6 - </w:t>
      </w:r>
      <w:r w:rsidR="005B2F46" w:rsidRPr="00A14E92">
        <w:rPr>
          <w:lang w:val="es-ES"/>
        </w:rPr>
        <w:t>v</w:t>
      </w:r>
      <w:r w:rsidRPr="00A14E92">
        <w:rPr>
          <w:lang w:val="es-ES"/>
        </w:rPr>
        <w:t>alidación</w:t>
      </w:r>
      <w:bookmarkEnd w:id="312"/>
    </w:p>
    <w:p w14:paraId="77B917DC" w14:textId="72190A20" w:rsidR="003C3C42" w:rsidRPr="00A14E92" w:rsidRDefault="003C3C42" w:rsidP="006F641C">
      <w:pPr>
        <w:rPr>
          <w:rFonts w:cs="Arial"/>
          <w:szCs w:val="22"/>
          <w:lang w:val="es-ES" w:eastAsia="en-US"/>
        </w:rPr>
      </w:pPr>
    </w:p>
    <w:p w14:paraId="681EA295" w14:textId="768B9F0D" w:rsidR="001B064D" w:rsidRPr="00A14E92" w:rsidRDefault="00363854" w:rsidP="006F641C">
      <w:pPr>
        <w:rPr>
          <w:rFonts w:cs="Arial"/>
          <w:szCs w:val="22"/>
          <w:lang w:val="es-ES" w:eastAsia="en-US"/>
        </w:rPr>
      </w:pPr>
      <w:r w:rsidRPr="00A14E92">
        <w:rPr>
          <w:rFonts w:cs="Arial"/>
          <w:szCs w:val="22"/>
          <w:lang w:val="es-ES" w:eastAsia="en-US"/>
        </w:rPr>
        <w:t xml:space="preserve">La validación del modelo formal en dinámica de </w:t>
      </w:r>
      <w:r w:rsidR="003351EA" w:rsidRPr="00A14E92">
        <w:rPr>
          <w:rFonts w:cs="Arial"/>
          <w:szCs w:val="22"/>
          <w:lang w:val="es-ES" w:eastAsia="en-US"/>
        </w:rPr>
        <w:t>sistemas</w:t>
      </w:r>
      <w:r w:rsidRPr="00A14E92">
        <w:rPr>
          <w:rFonts w:cs="Arial"/>
          <w:szCs w:val="22"/>
          <w:lang w:val="es-ES" w:eastAsia="en-US"/>
        </w:rPr>
        <w:t xml:space="preserve"> </w:t>
      </w:r>
      <w:r w:rsidR="001A48F2" w:rsidRPr="00A14E92">
        <w:rPr>
          <w:rFonts w:cs="Arial"/>
          <w:szCs w:val="22"/>
          <w:lang w:val="es-ES" w:eastAsia="en-US"/>
        </w:rPr>
        <w:t>evalúa</w:t>
      </w:r>
      <w:r w:rsidR="00181BD6" w:rsidRPr="00A14E92">
        <w:rPr>
          <w:rFonts w:cs="Arial"/>
          <w:szCs w:val="22"/>
          <w:lang w:val="es-ES" w:eastAsia="en-US"/>
        </w:rPr>
        <w:t xml:space="preserve"> la</w:t>
      </w:r>
      <w:r w:rsidRPr="00A14E92">
        <w:rPr>
          <w:rFonts w:cs="Arial"/>
          <w:szCs w:val="22"/>
          <w:lang w:val="es-ES" w:eastAsia="en-US"/>
        </w:rPr>
        <w:t xml:space="preserve"> calidad del modelo </w:t>
      </w:r>
      <w:r w:rsidR="00181BD6" w:rsidRPr="00A14E92">
        <w:rPr>
          <w:rFonts w:cs="Arial"/>
          <w:szCs w:val="22"/>
          <w:lang w:val="es-ES" w:eastAsia="en-US"/>
        </w:rPr>
        <w:t>y los</w:t>
      </w:r>
      <w:r w:rsidRPr="00A14E92">
        <w:rPr>
          <w:rFonts w:cs="Arial"/>
          <w:szCs w:val="22"/>
          <w:lang w:val="es-ES" w:eastAsia="en-US"/>
        </w:rPr>
        <w:t xml:space="preserve"> resultados </w:t>
      </w:r>
      <w:r w:rsidR="00181BD6" w:rsidRPr="00A14E92">
        <w:rPr>
          <w:rFonts w:cs="Arial"/>
          <w:szCs w:val="22"/>
          <w:lang w:val="es-ES" w:eastAsia="en-US"/>
        </w:rPr>
        <w:t xml:space="preserve">obtenidos </w:t>
      </w:r>
      <w:r w:rsidRPr="00A14E92">
        <w:rPr>
          <w:rFonts w:cs="Arial"/>
          <w:szCs w:val="22"/>
          <w:lang w:val="es-ES" w:eastAsia="en-US"/>
        </w:rPr>
        <w:t>con la realidad</w:t>
      </w:r>
      <w:r w:rsidR="00181BD6" w:rsidRPr="00A14E92">
        <w:rPr>
          <w:rFonts w:cs="Arial"/>
          <w:szCs w:val="22"/>
          <w:lang w:val="es-ES" w:eastAsia="en-US"/>
        </w:rPr>
        <w:t xml:space="preserve"> </w:t>
      </w:r>
      <w:r w:rsidR="001A48F2" w:rsidRPr="00A14E92">
        <w:rPr>
          <w:rFonts w:cs="Arial"/>
          <w:szCs w:val="22"/>
          <w:lang w:val="es-ES" w:eastAsia="en-US"/>
        </w:rPr>
        <w:t>del sistema</w:t>
      </w:r>
      <w:r w:rsidR="00181BD6" w:rsidRPr="00A14E92">
        <w:rPr>
          <w:rFonts w:cs="Arial"/>
          <w:szCs w:val="22"/>
          <w:lang w:val="es-ES" w:eastAsia="en-US"/>
        </w:rPr>
        <w:t xml:space="preserve"> modelado.</w:t>
      </w:r>
      <w:r w:rsidRPr="00A14E92">
        <w:rPr>
          <w:rFonts w:cs="Arial"/>
          <w:szCs w:val="22"/>
          <w:lang w:val="es-ES" w:eastAsia="en-US"/>
        </w:rPr>
        <w:t xml:space="preserve"> </w:t>
      </w:r>
      <w:r w:rsidR="00C51682" w:rsidRPr="00A14E92">
        <w:rPr>
          <w:rFonts w:cs="Arial"/>
          <w:szCs w:val="22"/>
          <w:lang w:val="es-ES" w:eastAsia="en-US"/>
        </w:rPr>
        <w:t xml:space="preserve">A partir de </w:t>
      </w:r>
      <w:r w:rsidR="001A48F2" w:rsidRPr="00A14E92">
        <w:rPr>
          <w:rFonts w:cs="Arial"/>
          <w:szCs w:val="22"/>
          <w:lang w:val="es-ES" w:eastAsia="en-US"/>
        </w:rPr>
        <w:t xml:space="preserve">las </w:t>
      </w:r>
      <w:r w:rsidR="00532363" w:rsidRPr="00A14E92">
        <w:rPr>
          <w:rFonts w:cs="Arial"/>
          <w:szCs w:val="22"/>
          <w:lang w:val="es-ES" w:eastAsia="en-US"/>
        </w:rPr>
        <w:t xml:space="preserve">reflexiones de </w:t>
      </w:r>
      <w:proofErr w:type="spellStart"/>
      <w:r w:rsidR="00532363" w:rsidRPr="00A14E92">
        <w:rPr>
          <w:rFonts w:cs="Arial"/>
          <w:szCs w:val="22"/>
          <w:lang w:val="es-ES" w:eastAsia="en-US"/>
        </w:rPr>
        <w:t>Forrester</w:t>
      </w:r>
      <w:proofErr w:type="spellEnd"/>
      <w:r w:rsidR="00532363" w:rsidRPr="00A14E92">
        <w:rPr>
          <w:rFonts w:cs="Arial"/>
          <w:szCs w:val="22"/>
          <w:lang w:val="es-ES" w:eastAsia="en-US"/>
        </w:rPr>
        <w:t xml:space="preserve"> (1985), </w:t>
      </w:r>
      <w:proofErr w:type="spellStart"/>
      <w:r w:rsidR="001B064D" w:rsidRPr="00A14E92">
        <w:rPr>
          <w:rFonts w:cs="Arial"/>
          <w:szCs w:val="22"/>
          <w:lang w:val="es-ES" w:eastAsia="en-US"/>
        </w:rPr>
        <w:t>Forrester</w:t>
      </w:r>
      <w:proofErr w:type="spellEnd"/>
      <w:r w:rsidR="001B064D" w:rsidRPr="00A14E92">
        <w:rPr>
          <w:rFonts w:cs="Arial"/>
          <w:szCs w:val="22"/>
          <w:lang w:val="es-ES" w:eastAsia="en-US"/>
        </w:rPr>
        <w:t xml:space="preserve"> y </w:t>
      </w:r>
      <w:proofErr w:type="spellStart"/>
      <w:r w:rsidR="001B064D" w:rsidRPr="00A14E92">
        <w:rPr>
          <w:rFonts w:cs="Arial"/>
          <w:szCs w:val="22"/>
          <w:lang w:val="es-ES" w:eastAsia="en-US"/>
        </w:rPr>
        <w:t>Senge</w:t>
      </w:r>
      <w:proofErr w:type="spellEnd"/>
      <w:r w:rsidR="001B064D" w:rsidRPr="00A14E92">
        <w:rPr>
          <w:rFonts w:cs="Arial"/>
          <w:szCs w:val="22"/>
          <w:lang w:val="es-ES" w:eastAsia="en-US"/>
        </w:rPr>
        <w:t xml:space="preserve"> (1996), Godoy y </w:t>
      </w:r>
      <w:proofErr w:type="spellStart"/>
      <w:r w:rsidR="001B064D" w:rsidRPr="00A14E92">
        <w:rPr>
          <w:rFonts w:cs="Arial"/>
          <w:szCs w:val="22"/>
          <w:lang w:val="es-ES" w:eastAsia="en-US"/>
        </w:rPr>
        <w:t>Bartó</w:t>
      </w:r>
      <w:proofErr w:type="spellEnd"/>
      <w:r w:rsidR="001B064D" w:rsidRPr="00A14E92">
        <w:rPr>
          <w:rFonts w:cs="Arial"/>
          <w:szCs w:val="22"/>
          <w:lang w:val="es-ES" w:eastAsia="en-US"/>
        </w:rPr>
        <w:t xml:space="preserve"> (2002), Sargent (2009), </w:t>
      </w:r>
      <w:proofErr w:type="spellStart"/>
      <w:r w:rsidR="001B064D" w:rsidRPr="00A14E92">
        <w:rPr>
          <w:rFonts w:cs="Arial"/>
          <w:szCs w:val="22"/>
          <w:lang w:val="es-ES" w:eastAsia="en-US"/>
        </w:rPr>
        <w:t>Qudrat-Ullah</w:t>
      </w:r>
      <w:proofErr w:type="spellEnd"/>
      <w:r w:rsidR="001B064D" w:rsidRPr="00A14E92">
        <w:rPr>
          <w:rFonts w:cs="Arial"/>
          <w:szCs w:val="22"/>
          <w:lang w:val="es-ES" w:eastAsia="en-US"/>
        </w:rPr>
        <w:t xml:space="preserve"> y </w:t>
      </w:r>
      <w:proofErr w:type="spellStart"/>
      <w:r w:rsidR="001B064D" w:rsidRPr="00A14E92">
        <w:rPr>
          <w:rFonts w:cs="Arial"/>
          <w:szCs w:val="22"/>
          <w:lang w:val="es-ES" w:eastAsia="en-US"/>
        </w:rPr>
        <w:t>Seong</w:t>
      </w:r>
      <w:proofErr w:type="spellEnd"/>
      <w:r w:rsidR="001B064D" w:rsidRPr="00A14E92">
        <w:rPr>
          <w:rFonts w:cs="Arial"/>
          <w:szCs w:val="22"/>
          <w:lang w:val="es-ES" w:eastAsia="en-US"/>
        </w:rPr>
        <w:t xml:space="preserve"> (2010) </w:t>
      </w:r>
      <w:r w:rsidR="00532363" w:rsidRPr="00A14E92">
        <w:rPr>
          <w:rFonts w:cs="Arial"/>
          <w:szCs w:val="22"/>
          <w:lang w:val="es-ES" w:eastAsia="en-US"/>
        </w:rPr>
        <w:t>se plantea la validación desde tres aspectos</w:t>
      </w:r>
      <w:r w:rsidR="001A48F2" w:rsidRPr="00A14E92">
        <w:rPr>
          <w:rFonts w:cs="Arial"/>
          <w:szCs w:val="22"/>
          <w:lang w:val="es-ES" w:eastAsia="en-US"/>
        </w:rPr>
        <w:t>:</w:t>
      </w:r>
      <w:r w:rsidR="00532363" w:rsidRPr="00A14E92">
        <w:rPr>
          <w:rFonts w:cs="Arial"/>
          <w:szCs w:val="22"/>
          <w:lang w:val="es-ES" w:eastAsia="en-US"/>
        </w:rPr>
        <w:t xml:space="preserve"> el aporte al conocimiento y la comprensión del </w:t>
      </w:r>
      <w:r w:rsidR="003D3629" w:rsidRPr="00A14E92">
        <w:rPr>
          <w:rFonts w:cs="Arial"/>
          <w:szCs w:val="22"/>
          <w:lang w:val="es-ES" w:eastAsia="en-US"/>
        </w:rPr>
        <w:t>sistema</w:t>
      </w:r>
      <w:r w:rsidR="00532363" w:rsidRPr="00A14E92">
        <w:rPr>
          <w:rFonts w:cs="Arial"/>
          <w:szCs w:val="22"/>
          <w:lang w:val="es-ES" w:eastAsia="en-US"/>
        </w:rPr>
        <w:t>, la correspondencia de la estructura del modelo con el sistema</w:t>
      </w:r>
      <w:r w:rsidR="001A48F2" w:rsidRPr="00A14E92">
        <w:rPr>
          <w:rFonts w:cs="Arial"/>
          <w:szCs w:val="22"/>
          <w:lang w:val="es-ES" w:eastAsia="en-US"/>
        </w:rPr>
        <w:t xml:space="preserve"> </w:t>
      </w:r>
      <w:r w:rsidR="00532363" w:rsidRPr="00A14E92">
        <w:rPr>
          <w:rFonts w:cs="Arial"/>
          <w:szCs w:val="22"/>
          <w:lang w:val="es-ES" w:eastAsia="en-US"/>
        </w:rPr>
        <w:t>y la correspondencia entre el comportamiento modelado y el comportamiento real del sistema.</w:t>
      </w:r>
    </w:p>
    <w:p w14:paraId="7126F45F" w14:textId="77777777" w:rsidR="00532363" w:rsidRPr="00A14E92" w:rsidRDefault="00532363" w:rsidP="006F641C">
      <w:pPr>
        <w:rPr>
          <w:rFonts w:cs="Arial"/>
          <w:szCs w:val="22"/>
          <w:lang w:val="es-ES" w:eastAsia="en-US"/>
        </w:rPr>
      </w:pPr>
    </w:p>
    <w:p w14:paraId="22396352" w14:textId="2919E8F8" w:rsidR="00532363" w:rsidRPr="00A14E92" w:rsidRDefault="00532363" w:rsidP="006F641C">
      <w:pPr>
        <w:pStyle w:val="Titre3"/>
      </w:pPr>
      <w:r w:rsidRPr="00A14E92">
        <w:t xml:space="preserve"> </w:t>
      </w:r>
      <w:bookmarkStart w:id="313" w:name="_Toc11253570"/>
      <w:r w:rsidRPr="00A14E92">
        <w:t xml:space="preserve">Aporte al conocimiento y la comprensión del </w:t>
      </w:r>
      <w:r w:rsidR="003D3629" w:rsidRPr="00A14E92">
        <w:t>sistema</w:t>
      </w:r>
      <w:bookmarkEnd w:id="313"/>
    </w:p>
    <w:p w14:paraId="407D842B" w14:textId="77777777" w:rsidR="00532363" w:rsidRPr="00A14E92" w:rsidRDefault="00532363" w:rsidP="006F641C">
      <w:pPr>
        <w:rPr>
          <w:rFonts w:cs="Arial"/>
          <w:szCs w:val="22"/>
          <w:lang w:val="es-ES" w:eastAsia="en-US"/>
        </w:rPr>
      </w:pPr>
    </w:p>
    <w:p w14:paraId="12D54FFB" w14:textId="0E9D2F5A" w:rsidR="003C3C42" w:rsidRPr="00A14E92" w:rsidRDefault="00532363" w:rsidP="006F641C">
      <w:pPr>
        <w:rPr>
          <w:rFonts w:cs="Arial"/>
          <w:szCs w:val="22"/>
          <w:lang w:val="es-ES" w:eastAsia="en-US"/>
        </w:rPr>
      </w:pPr>
      <w:r w:rsidRPr="00A14E92">
        <w:rPr>
          <w:rFonts w:cs="Arial"/>
          <w:szCs w:val="22"/>
          <w:lang w:val="es-ES" w:eastAsia="en-US"/>
        </w:rPr>
        <w:t>Según</w:t>
      </w:r>
      <w:r w:rsidR="002979C4" w:rsidRPr="00A14E92">
        <w:rPr>
          <w:rFonts w:cs="Arial"/>
          <w:szCs w:val="22"/>
          <w:lang w:val="es-ES" w:eastAsia="en-US"/>
        </w:rPr>
        <w:t xml:space="preserve"> </w:t>
      </w:r>
      <w:proofErr w:type="spellStart"/>
      <w:r w:rsidR="002979C4" w:rsidRPr="00A14E92">
        <w:rPr>
          <w:rFonts w:cs="Arial"/>
          <w:szCs w:val="22"/>
          <w:lang w:val="es-ES" w:eastAsia="en-US"/>
        </w:rPr>
        <w:t>Forrester</w:t>
      </w:r>
      <w:proofErr w:type="spellEnd"/>
      <w:r w:rsidR="002979C4" w:rsidRPr="00A14E92">
        <w:rPr>
          <w:rFonts w:cs="Arial"/>
          <w:szCs w:val="22"/>
          <w:lang w:val="es-ES" w:eastAsia="en-US"/>
        </w:rPr>
        <w:t xml:space="preserve"> (1985),</w:t>
      </w:r>
      <w:r w:rsidR="00363854" w:rsidRPr="00A14E92">
        <w:rPr>
          <w:rFonts w:cs="Arial"/>
          <w:szCs w:val="22"/>
          <w:lang w:val="es-ES" w:eastAsia="en-US"/>
        </w:rPr>
        <w:t xml:space="preserve"> Godoy y </w:t>
      </w:r>
      <w:proofErr w:type="spellStart"/>
      <w:r w:rsidR="002979C4" w:rsidRPr="00A14E92">
        <w:rPr>
          <w:rFonts w:cs="Arial"/>
          <w:szCs w:val="22"/>
          <w:lang w:val="es-ES" w:eastAsia="en-US"/>
        </w:rPr>
        <w:t>Bartó</w:t>
      </w:r>
      <w:proofErr w:type="spellEnd"/>
      <w:r w:rsidR="002979C4" w:rsidRPr="00A14E92">
        <w:rPr>
          <w:rFonts w:cs="Arial"/>
          <w:szCs w:val="22"/>
          <w:lang w:val="es-ES" w:eastAsia="en-US"/>
        </w:rPr>
        <w:t xml:space="preserve"> (2002) y Sargent (2009) la calidad </w:t>
      </w:r>
      <w:r w:rsidR="007416D0" w:rsidRPr="00A14E92">
        <w:rPr>
          <w:rFonts w:cs="Arial"/>
          <w:szCs w:val="22"/>
          <w:lang w:val="es-ES" w:eastAsia="en-US"/>
        </w:rPr>
        <w:t xml:space="preserve">del modelo </w:t>
      </w:r>
      <w:r w:rsidR="002979C4" w:rsidRPr="00A14E92">
        <w:rPr>
          <w:rFonts w:cs="Arial"/>
          <w:szCs w:val="22"/>
          <w:lang w:val="es-ES" w:eastAsia="en-US"/>
        </w:rPr>
        <w:t xml:space="preserve">puede medirse por el conocimiento </w:t>
      </w:r>
      <w:r w:rsidR="0042239F" w:rsidRPr="00A14E92">
        <w:rPr>
          <w:rFonts w:cs="Arial"/>
          <w:szCs w:val="22"/>
          <w:lang w:val="es-ES" w:eastAsia="en-US"/>
        </w:rPr>
        <w:t xml:space="preserve">generado en </w:t>
      </w:r>
      <w:r w:rsidR="002979C4" w:rsidRPr="00A14E92">
        <w:rPr>
          <w:rFonts w:cs="Arial"/>
          <w:szCs w:val="22"/>
          <w:lang w:val="es-ES" w:eastAsia="en-US"/>
        </w:rPr>
        <w:t xml:space="preserve">el proceso de construcción y </w:t>
      </w:r>
      <w:r w:rsidR="007416D0" w:rsidRPr="00A14E92">
        <w:rPr>
          <w:rFonts w:cs="Arial"/>
          <w:szCs w:val="22"/>
          <w:lang w:val="es-ES" w:eastAsia="en-US"/>
        </w:rPr>
        <w:t xml:space="preserve">el aporte a la </w:t>
      </w:r>
      <w:r w:rsidR="002979C4" w:rsidRPr="00A14E92">
        <w:rPr>
          <w:rFonts w:cs="Arial"/>
          <w:szCs w:val="22"/>
          <w:lang w:val="es-ES" w:eastAsia="en-US"/>
        </w:rPr>
        <w:t>comprensión del sistema. Al respecto, se mencionan los aportes</w:t>
      </w:r>
      <w:r w:rsidR="00973FA7" w:rsidRPr="00A14E92">
        <w:rPr>
          <w:rFonts w:cs="Arial"/>
          <w:szCs w:val="22"/>
          <w:lang w:val="es-ES" w:eastAsia="en-US"/>
        </w:rPr>
        <w:t xml:space="preserve"> </w:t>
      </w:r>
      <w:r w:rsidR="007416D0" w:rsidRPr="00A14E92">
        <w:rPr>
          <w:rFonts w:cs="Arial"/>
          <w:szCs w:val="22"/>
          <w:lang w:val="es-ES" w:eastAsia="en-US"/>
        </w:rPr>
        <w:t>al</w:t>
      </w:r>
      <w:r w:rsidR="00973FA7" w:rsidRPr="00A14E92">
        <w:rPr>
          <w:rFonts w:cs="Arial"/>
          <w:szCs w:val="22"/>
          <w:lang w:val="es-ES" w:eastAsia="en-US"/>
        </w:rPr>
        <w:t xml:space="preserve"> conocimiento</w:t>
      </w:r>
      <w:r w:rsidR="002979C4" w:rsidRPr="00A14E92">
        <w:rPr>
          <w:rFonts w:cs="Arial"/>
          <w:szCs w:val="22"/>
          <w:lang w:val="es-ES" w:eastAsia="en-US"/>
        </w:rPr>
        <w:t xml:space="preserve"> </w:t>
      </w:r>
      <w:r w:rsidR="007416D0" w:rsidRPr="00A14E92">
        <w:rPr>
          <w:rFonts w:cs="Arial"/>
          <w:szCs w:val="22"/>
          <w:lang w:val="es-ES" w:eastAsia="en-US"/>
        </w:rPr>
        <w:t>generados en el proceso de construcción</w:t>
      </w:r>
      <w:r w:rsidR="002979C4" w:rsidRPr="00A14E92">
        <w:rPr>
          <w:rFonts w:cs="Arial"/>
          <w:szCs w:val="22"/>
          <w:lang w:val="es-ES" w:eastAsia="en-US"/>
        </w:rPr>
        <w:t xml:space="preserve"> del modelo:</w:t>
      </w:r>
    </w:p>
    <w:p w14:paraId="3CB536B9" w14:textId="2504924E" w:rsidR="002979C4" w:rsidRPr="00A14E92" w:rsidRDefault="002979C4" w:rsidP="006F641C">
      <w:pPr>
        <w:rPr>
          <w:rFonts w:cs="Arial"/>
          <w:szCs w:val="22"/>
          <w:lang w:val="es-ES" w:eastAsia="en-US"/>
        </w:rPr>
      </w:pPr>
    </w:p>
    <w:p w14:paraId="3B6D76BB" w14:textId="39ECCD11" w:rsidR="002979C4" w:rsidRPr="00A14E92" w:rsidRDefault="002979C4" w:rsidP="001222F6">
      <w:pPr>
        <w:pStyle w:val="Paragraphedeliste"/>
        <w:numPr>
          <w:ilvl w:val="0"/>
          <w:numId w:val="24"/>
        </w:numPr>
        <w:rPr>
          <w:rFonts w:cs="Arial"/>
          <w:szCs w:val="22"/>
          <w:lang w:val="es-ES" w:eastAsia="en-US"/>
        </w:rPr>
      </w:pPr>
      <w:r w:rsidRPr="00A14E92">
        <w:rPr>
          <w:rFonts w:cs="Arial"/>
          <w:szCs w:val="22"/>
          <w:lang w:val="es-ES" w:eastAsia="en-US"/>
        </w:rPr>
        <w:t>Propuesta de principios, criterios e indicadores de valoración de SE</w:t>
      </w:r>
      <w:r w:rsidR="00973FA7" w:rsidRPr="00A14E92">
        <w:rPr>
          <w:rFonts w:cs="Arial"/>
          <w:szCs w:val="22"/>
          <w:lang w:val="es-ES" w:eastAsia="en-US"/>
        </w:rPr>
        <w:t>.</w:t>
      </w:r>
    </w:p>
    <w:p w14:paraId="10BEA211" w14:textId="19042DBA" w:rsidR="002979C4" w:rsidRPr="00A14E92" w:rsidRDefault="002979C4" w:rsidP="001222F6">
      <w:pPr>
        <w:pStyle w:val="Paragraphedeliste"/>
        <w:numPr>
          <w:ilvl w:val="0"/>
          <w:numId w:val="24"/>
        </w:numPr>
        <w:rPr>
          <w:rFonts w:cs="Arial"/>
          <w:szCs w:val="22"/>
          <w:lang w:val="es-ES" w:eastAsia="en-US"/>
        </w:rPr>
      </w:pPr>
      <w:r w:rsidRPr="00A14E92">
        <w:rPr>
          <w:rFonts w:cs="Arial"/>
          <w:szCs w:val="22"/>
          <w:lang w:val="es-ES" w:eastAsia="en-US"/>
        </w:rPr>
        <w:t xml:space="preserve">Validación de los principios y criterios mediante </w:t>
      </w:r>
      <w:r w:rsidR="00E70932" w:rsidRPr="00A14E92">
        <w:rPr>
          <w:rFonts w:cs="Arial"/>
          <w:szCs w:val="22"/>
          <w:lang w:val="es-ES" w:eastAsia="en-US"/>
        </w:rPr>
        <w:t xml:space="preserve">la </w:t>
      </w:r>
      <w:r w:rsidRPr="00A14E92">
        <w:rPr>
          <w:rFonts w:cs="Arial"/>
          <w:szCs w:val="22"/>
          <w:lang w:val="es-ES" w:eastAsia="en-US"/>
        </w:rPr>
        <w:t>consulta a 6</w:t>
      </w:r>
      <w:r w:rsidR="00DB20D4" w:rsidRPr="00A14E92">
        <w:rPr>
          <w:rFonts w:cs="Arial"/>
          <w:szCs w:val="22"/>
          <w:lang w:val="es-ES" w:eastAsia="en-US"/>
        </w:rPr>
        <w:t>8</w:t>
      </w:r>
      <w:r w:rsidRPr="00A14E92">
        <w:rPr>
          <w:rFonts w:cs="Arial"/>
          <w:szCs w:val="22"/>
          <w:lang w:val="es-ES" w:eastAsia="en-US"/>
        </w:rPr>
        <w:t xml:space="preserve"> expertos</w:t>
      </w:r>
      <w:r w:rsidR="001434B6" w:rsidRPr="00A14E92">
        <w:rPr>
          <w:rFonts w:cs="Arial"/>
          <w:szCs w:val="22"/>
          <w:lang w:val="es-ES" w:eastAsia="en-US"/>
        </w:rPr>
        <w:t>. Fortaleciendo</w:t>
      </w:r>
      <w:r w:rsidR="00D01F9F" w:rsidRPr="00A14E92">
        <w:rPr>
          <w:rFonts w:cs="Arial"/>
          <w:szCs w:val="22"/>
          <w:lang w:val="es-ES" w:eastAsia="en-US"/>
        </w:rPr>
        <w:t xml:space="preserve"> la reflexión y retroali</w:t>
      </w:r>
      <w:r w:rsidR="001434B6" w:rsidRPr="00A14E92">
        <w:rPr>
          <w:rFonts w:cs="Arial"/>
          <w:szCs w:val="22"/>
          <w:lang w:val="es-ES" w:eastAsia="en-US"/>
        </w:rPr>
        <w:t xml:space="preserve">mentando </w:t>
      </w:r>
      <w:r w:rsidR="00D01F9F" w:rsidRPr="00A14E92">
        <w:rPr>
          <w:rFonts w:cs="Arial"/>
          <w:szCs w:val="22"/>
          <w:lang w:val="es-ES" w:eastAsia="en-US"/>
        </w:rPr>
        <w:t xml:space="preserve">las </w:t>
      </w:r>
      <w:r w:rsidR="003D3629" w:rsidRPr="00A14E92">
        <w:rPr>
          <w:rFonts w:cs="Arial"/>
          <w:szCs w:val="22"/>
          <w:lang w:val="es-ES" w:eastAsia="en-US"/>
        </w:rPr>
        <w:t>definiciones</w:t>
      </w:r>
      <w:r w:rsidR="00D01F9F" w:rsidRPr="00A14E92">
        <w:rPr>
          <w:rFonts w:cs="Arial"/>
          <w:szCs w:val="22"/>
          <w:lang w:val="es-ES" w:eastAsia="en-US"/>
        </w:rPr>
        <w:t xml:space="preserve"> propues</w:t>
      </w:r>
      <w:r w:rsidR="00A2128D" w:rsidRPr="00A14E92">
        <w:rPr>
          <w:rFonts w:cs="Arial"/>
          <w:szCs w:val="22"/>
          <w:lang w:val="es-ES" w:eastAsia="en-US"/>
        </w:rPr>
        <w:t>tas (</w:t>
      </w:r>
      <w:r w:rsidR="00256781" w:rsidRPr="00A14E92">
        <w:rPr>
          <w:rFonts w:cs="Arial"/>
          <w:szCs w:val="22"/>
          <w:lang w:val="es-ES" w:eastAsia="en-US"/>
        </w:rPr>
        <w:t>a</w:t>
      </w:r>
      <w:r w:rsidR="00CF3184" w:rsidRPr="00A14E92">
        <w:rPr>
          <w:rFonts w:cs="Arial"/>
          <w:szCs w:val="22"/>
          <w:lang w:val="es-ES" w:eastAsia="en-US"/>
        </w:rPr>
        <w:t xml:space="preserve">nexo </w:t>
      </w:r>
      <w:r w:rsidR="00C30921" w:rsidRPr="00A14E92">
        <w:rPr>
          <w:rFonts w:cs="Arial"/>
          <w:szCs w:val="22"/>
          <w:lang w:val="es-ES" w:eastAsia="en-US"/>
        </w:rPr>
        <w:t>C</w:t>
      </w:r>
      <w:r w:rsidR="00A2128D" w:rsidRPr="00A14E92">
        <w:rPr>
          <w:rFonts w:cs="Arial"/>
          <w:szCs w:val="22"/>
          <w:lang w:val="es-ES" w:eastAsia="en-US"/>
        </w:rPr>
        <w:t>)</w:t>
      </w:r>
      <w:r w:rsidR="00973FA7" w:rsidRPr="00A14E92">
        <w:rPr>
          <w:rFonts w:cs="Arial"/>
          <w:szCs w:val="22"/>
          <w:lang w:val="es-ES" w:eastAsia="en-US"/>
        </w:rPr>
        <w:t>.</w:t>
      </w:r>
    </w:p>
    <w:p w14:paraId="0E3474BF" w14:textId="030C9964" w:rsidR="00A2128D" w:rsidRPr="00A14E92" w:rsidRDefault="001434B6" w:rsidP="001222F6">
      <w:pPr>
        <w:pStyle w:val="Paragraphedeliste"/>
        <w:numPr>
          <w:ilvl w:val="0"/>
          <w:numId w:val="24"/>
        </w:numPr>
        <w:rPr>
          <w:rFonts w:cs="Arial"/>
          <w:szCs w:val="22"/>
          <w:lang w:val="es-ES" w:eastAsia="en-US"/>
        </w:rPr>
      </w:pPr>
      <w:r w:rsidRPr="00A14E92">
        <w:rPr>
          <w:rFonts w:cs="Arial"/>
          <w:szCs w:val="22"/>
          <w:lang w:val="es-ES" w:eastAsia="en-US"/>
        </w:rPr>
        <w:t xml:space="preserve">Identificación </w:t>
      </w:r>
      <w:r w:rsidR="00A2128D" w:rsidRPr="00A14E92">
        <w:rPr>
          <w:rFonts w:cs="Arial"/>
          <w:szCs w:val="22"/>
          <w:lang w:val="es-ES" w:eastAsia="en-US"/>
        </w:rPr>
        <w:t xml:space="preserve">de </w:t>
      </w:r>
      <w:r w:rsidRPr="00A14E92">
        <w:rPr>
          <w:rFonts w:cs="Arial"/>
          <w:szCs w:val="22"/>
          <w:lang w:val="es-ES" w:eastAsia="en-US"/>
        </w:rPr>
        <w:t xml:space="preserve">las </w:t>
      </w:r>
      <w:r w:rsidR="00A2128D" w:rsidRPr="00A14E92">
        <w:rPr>
          <w:rFonts w:cs="Arial"/>
          <w:szCs w:val="22"/>
          <w:lang w:val="es-ES" w:eastAsia="en-US"/>
        </w:rPr>
        <w:t>relaciones entre dimensiones, principios</w:t>
      </w:r>
      <w:r w:rsidRPr="00A14E92">
        <w:rPr>
          <w:rFonts w:cs="Arial"/>
          <w:szCs w:val="22"/>
          <w:lang w:val="es-ES" w:eastAsia="en-US"/>
        </w:rPr>
        <w:t xml:space="preserve"> y</w:t>
      </w:r>
      <w:r w:rsidR="00A2128D" w:rsidRPr="00A14E92">
        <w:rPr>
          <w:rFonts w:cs="Arial"/>
          <w:szCs w:val="22"/>
          <w:lang w:val="es-ES" w:eastAsia="en-US"/>
        </w:rPr>
        <w:t xml:space="preserve"> criterios con las funciones y los SE en </w:t>
      </w:r>
      <w:proofErr w:type="spellStart"/>
      <w:r w:rsidR="00C30921" w:rsidRPr="00A14E92">
        <w:rPr>
          <w:rFonts w:cs="Arial"/>
          <w:szCs w:val="22"/>
          <w:lang w:val="es-ES" w:eastAsia="en-US"/>
        </w:rPr>
        <w:t>a</w:t>
      </w:r>
      <w:r w:rsidR="00A2128D" w:rsidRPr="00A14E92">
        <w:rPr>
          <w:rFonts w:cs="Arial"/>
          <w:szCs w:val="22"/>
          <w:lang w:val="es-ES" w:eastAsia="en-US"/>
        </w:rPr>
        <w:t>groecosistemas</w:t>
      </w:r>
      <w:proofErr w:type="spellEnd"/>
      <w:r w:rsidR="00A2128D" w:rsidRPr="00A14E92">
        <w:rPr>
          <w:rFonts w:cs="Arial"/>
          <w:szCs w:val="22"/>
          <w:lang w:val="es-ES" w:eastAsia="en-US"/>
        </w:rPr>
        <w:t xml:space="preserve"> </w:t>
      </w:r>
      <w:r w:rsidR="00C30921" w:rsidRPr="00A14E92">
        <w:rPr>
          <w:rFonts w:cs="Arial"/>
          <w:szCs w:val="22"/>
          <w:lang w:val="es-ES" w:eastAsia="en-US"/>
        </w:rPr>
        <w:t>s</w:t>
      </w:r>
      <w:r w:rsidR="00A2128D" w:rsidRPr="00A14E92">
        <w:rPr>
          <w:rFonts w:cs="Arial"/>
          <w:szCs w:val="22"/>
          <w:lang w:val="es-ES" w:eastAsia="en-US"/>
        </w:rPr>
        <w:t>ostenibles (</w:t>
      </w:r>
      <w:r w:rsidR="00C30921" w:rsidRPr="00A14E92">
        <w:rPr>
          <w:rFonts w:cs="Arial"/>
          <w:szCs w:val="22"/>
          <w:lang w:val="es-ES" w:eastAsia="en-US"/>
        </w:rPr>
        <w:t>anexo A,</w:t>
      </w:r>
      <w:r w:rsidR="00A2128D" w:rsidRPr="00A14E92">
        <w:rPr>
          <w:rFonts w:cs="Arial"/>
          <w:szCs w:val="22"/>
          <w:lang w:val="es-ES" w:eastAsia="en-US"/>
        </w:rPr>
        <w:t xml:space="preserve"> </w:t>
      </w:r>
      <w:r w:rsidR="00256781" w:rsidRPr="00A14E92">
        <w:rPr>
          <w:rFonts w:cs="Arial"/>
          <w:szCs w:val="22"/>
          <w:lang w:val="es-ES" w:eastAsia="en-US"/>
        </w:rPr>
        <w:t>t</w:t>
      </w:r>
      <w:r w:rsidR="00A2128D" w:rsidRPr="00A14E92">
        <w:rPr>
          <w:rFonts w:cs="Arial"/>
          <w:szCs w:val="22"/>
          <w:lang w:val="es-ES" w:eastAsia="en-US"/>
        </w:rPr>
        <w:t xml:space="preserve">abla </w:t>
      </w:r>
      <w:r w:rsidR="00C30921" w:rsidRPr="00A14E92">
        <w:rPr>
          <w:rFonts w:cs="Arial"/>
          <w:szCs w:val="22"/>
          <w:lang w:val="es-ES" w:eastAsia="en-US"/>
        </w:rPr>
        <w:t>A-3</w:t>
      </w:r>
      <w:r w:rsidR="00A2128D" w:rsidRPr="00A14E92">
        <w:rPr>
          <w:rFonts w:cs="Arial"/>
          <w:szCs w:val="22"/>
          <w:lang w:val="es-ES" w:eastAsia="en-US"/>
        </w:rPr>
        <w:t>).</w:t>
      </w:r>
    </w:p>
    <w:p w14:paraId="1568A4E8" w14:textId="12903EC7" w:rsidR="002979C4" w:rsidRPr="00A14E92" w:rsidRDefault="00A2128D" w:rsidP="001222F6">
      <w:pPr>
        <w:pStyle w:val="Paragraphedeliste"/>
        <w:numPr>
          <w:ilvl w:val="0"/>
          <w:numId w:val="24"/>
        </w:numPr>
        <w:rPr>
          <w:rFonts w:cs="Arial"/>
          <w:szCs w:val="22"/>
          <w:lang w:val="es-ES" w:eastAsia="en-US"/>
        </w:rPr>
      </w:pPr>
      <w:r w:rsidRPr="00A14E92">
        <w:rPr>
          <w:rFonts w:cs="Arial"/>
          <w:szCs w:val="22"/>
          <w:lang w:val="es-ES" w:eastAsia="en-US"/>
        </w:rPr>
        <w:t>Definició</w:t>
      </w:r>
      <w:r w:rsidR="002979C4" w:rsidRPr="00A14E92">
        <w:rPr>
          <w:rFonts w:cs="Arial"/>
          <w:szCs w:val="22"/>
          <w:lang w:val="es-ES" w:eastAsia="en-US"/>
        </w:rPr>
        <w:t xml:space="preserve">n de las relaciones entre los indicadores propuestos y los SE valorados </w:t>
      </w:r>
      <w:r w:rsidRPr="00A14E92">
        <w:rPr>
          <w:rFonts w:cs="Arial"/>
          <w:szCs w:val="22"/>
          <w:lang w:val="es-ES" w:eastAsia="en-US"/>
        </w:rPr>
        <w:t>(numeral 4.2</w:t>
      </w:r>
      <w:r w:rsidR="001434B6" w:rsidRPr="00A14E92">
        <w:rPr>
          <w:rFonts w:cs="Arial"/>
          <w:szCs w:val="22"/>
          <w:lang w:val="es-ES" w:eastAsia="en-US"/>
        </w:rPr>
        <w:t>).</w:t>
      </w:r>
    </w:p>
    <w:p w14:paraId="7B9AF16E" w14:textId="45C71A12" w:rsidR="002979C4" w:rsidRPr="00A14E92" w:rsidRDefault="0049309E" w:rsidP="001222F6">
      <w:pPr>
        <w:pStyle w:val="Paragraphedeliste"/>
        <w:numPr>
          <w:ilvl w:val="0"/>
          <w:numId w:val="24"/>
        </w:numPr>
        <w:rPr>
          <w:rFonts w:cs="Arial"/>
          <w:szCs w:val="22"/>
          <w:lang w:val="es-ES" w:eastAsia="en-US"/>
        </w:rPr>
      </w:pPr>
      <w:r w:rsidRPr="00A14E92">
        <w:rPr>
          <w:rFonts w:cs="Arial"/>
          <w:szCs w:val="22"/>
          <w:lang w:val="es-ES" w:eastAsia="en-US"/>
        </w:rPr>
        <w:t xml:space="preserve">Planteamiento de un </w:t>
      </w:r>
      <w:r w:rsidR="00CA6532" w:rsidRPr="00A14E92">
        <w:rPr>
          <w:rFonts w:cs="Arial"/>
          <w:szCs w:val="22"/>
          <w:lang w:val="es-ES" w:eastAsia="en-US"/>
        </w:rPr>
        <w:t>m</w:t>
      </w:r>
      <w:r w:rsidRPr="00A14E92">
        <w:rPr>
          <w:rFonts w:cs="Arial"/>
          <w:szCs w:val="22"/>
          <w:lang w:val="es-ES" w:eastAsia="en-US"/>
        </w:rPr>
        <w:t xml:space="preserve">odelo </w:t>
      </w:r>
      <w:r w:rsidR="003E0D4A" w:rsidRPr="00A14E92">
        <w:rPr>
          <w:rFonts w:cs="Arial"/>
          <w:szCs w:val="22"/>
          <w:lang w:val="es-ES" w:eastAsia="en-US"/>
        </w:rPr>
        <w:t>g</w:t>
      </w:r>
      <w:r w:rsidRPr="00A14E92">
        <w:rPr>
          <w:rFonts w:cs="Arial"/>
          <w:szCs w:val="22"/>
          <w:lang w:val="es-ES" w:eastAsia="en-US"/>
        </w:rPr>
        <w:t xml:space="preserve">eneral de </w:t>
      </w:r>
      <w:r w:rsidR="003E0D4A" w:rsidRPr="00A14E92">
        <w:rPr>
          <w:rFonts w:cs="Arial"/>
          <w:szCs w:val="22"/>
          <w:lang w:val="es-ES" w:eastAsia="en-US"/>
        </w:rPr>
        <w:t>v</w:t>
      </w:r>
      <w:r w:rsidRPr="00A14E92">
        <w:rPr>
          <w:rFonts w:cs="Arial"/>
          <w:szCs w:val="22"/>
          <w:lang w:val="es-ES" w:eastAsia="en-US"/>
        </w:rPr>
        <w:t>aloración de SE en</w:t>
      </w:r>
      <w:r w:rsidR="00B35BC6" w:rsidRPr="00A14E92">
        <w:rPr>
          <w:rFonts w:cs="Arial"/>
          <w:szCs w:val="22"/>
          <w:lang w:val="es-ES" w:eastAsia="en-US"/>
        </w:rPr>
        <w:t xml:space="preserve"> </w:t>
      </w:r>
      <w:proofErr w:type="spellStart"/>
      <w:r w:rsidRPr="00A14E92">
        <w:rPr>
          <w:rFonts w:cs="Arial"/>
          <w:szCs w:val="22"/>
          <w:lang w:val="es-ES" w:eastAsia="en-US"/>
        </w:rPr>
        <w:t>agroecosistemas</w:t>
      </w:r>
      <w:proofErr w:type="spellEnd"/>
      <w:r w:rsidRPr="00A14E92">
        <w:rPr>
          <w:rFonts w:cs="Arial"/>
          <w:szCs w:val="22"/>
          <w:lang w:val="es-ES" w:eastAsia="en-US"/>
        </w:rPr>
        <w:t xml:space="preserve"> sostenibles</w:t>
      </w:r>
      <w:r w:rsidR="00E70932" w:rsidRPr="00A14E92">
        <w:rPr>
          <w:rFonts w:cs="Arial"/>
          <w:szCs w:val="22"/>
          <w:lang w:val="es-ES" w:eastAsia="en-US"/>
        </w:rPr>
        <w:t>.</w:t>
      </w:r>
      <w:r w:rsidRPr="00A14E92">
        <w:rPr>
          <w:rFonts w:cs="Arial"/>
          <w:szCs w:val="22"/>
          <w:lang w:val="es-ES" w:eastAsia="en-US"/>
        </w:rPr>
        <w:t xml:space="preserve"> </w:t>
      </w:r>
      <w:r w:rsidR="00E70932" w:rsidRPr="00A14E92">
        <w:rPr>
          <w:rFonts w:cs="Arial"/>
          <w:szCs w:val="22"/>
          <w:lang w:val="es-ES" w:eastAsia="en-US"/>
        </w:rPr>
        <w:t xml:space="preserve">Modelo derivado de </w:t>
      </w:r>
      <w:r w:rsidRPr="00A14E92">
        <w:rPr>
          <w:rFonts w:cs="Arial"/>
          <w:szCs w:val="22"/>
          <w:lang w:val="es-ES" w:eastAsia="en-US"/>
        </w:rPr>
        <w:t>la integración de los ciclos causales</w:t>
      </w:r>
      <w:r w:rsidR="00D01F9F" w:rsidRPr="00A14E92">
        <w:rPr>
          <w:rFonts w:cs="Arial"/>
          <w:szCs w:val="22"/>
          <w:lang w:val="es-ES" w:eastAsia="en-US"/>
        </w:rPr>
        <w:t xml:space="preserve"> </w:t>
      </w:r>
      <w:r w:rsidR="00E70932" w:rsidRPr="00A14E92">
        <w:rPr>
          <w:rFonts w:cs="Arial"/>
          <w:szCs w:val="22"/>
          <w:lang w:val="es-ES" w:eastAsia="en-US"/>
        </w:rPr>
        <w:t xml:space="preserve">parciales </w:t>
      </w:r>
      <w:r w:rsidR="00D01F9F" w:rsidRPr="00A14E92">
        <w:rPr>
          <w:rFonts w:cs="Arial"/>
          <w:szCs w:val="22"/>
          <w:lang w:val="es-ES" w:eastAsia="en-US"/>
        </w:rPr>
        <w:t xml:space="preserve">de cada dimensión del valor </w:t>
      </w:r>
      <w:r w:rsidR="00993418" w:rsidRPr="00A14E92">
        <w:rPr>
          <w:rFonts w:cs="Arial"/>
          <w:szCs w:val="22"/>
          <w:lang w:val="es-ES" w:eastAsia="en-US"/>
        </w:rPr>
        <w:t>(numeral 4.3, Figura 4-6)</w:t>
      </w:r>
      <w:r w:rsidRPr="00A14E92">
        <w:rPr>
          <w:rFonts w:cs="Arial"/>
          <w:szCs w:val="22"/>
          <w:lang w:val="es-ES" w:eastAsia="en-US"/>
        </w:rPr>
        <w:t>.</w:t>
      </w:r>
      <w:r w:rsidR="007D6414" w:rsidRPr="00A14E92">
        <w:rPr>
          <w:rFonts w:cs="Arial"/>
          <w:szCs w:val="22"/>
          <w:lang w:val="es-ES" w:eastAsia="en-US"/>
        </w:rPr>
        <w:t xml:space="preserve"> </w:t>
      </w:r>
    </w:p>
    <w:p w14:paraId="74E5B0CF" w14:textId="2EE9C6BF" w:rsidR="0049309E" w:rsidRPr="00A14E92" w:rsidRDefault="00E70932" w:rsidP="001222F6">
      <w:pPr>
        <w:pStyle w:val="Paragraphedeliste"/>
        <w:numPr>
          <w:ilvl w:val="0"/>
          <w:numId w:val="24"/>
        </w:numPr>
        <w:rPr>
          <w:rFonts w:cs="Arial"/>
          <w:szCs w:val="22"/>
          <w:lang w:val="es-ES" w:eastAsia="en-US"/>
        </w:rPr>
      </w:pPr>
      <w:r w:rsidRPr="00A14E92">
        <w:rPr>
          <w:rFonts w:cs="Arial"/>
          <w:szCs w:val="22"/>
          <w:lang w:val="es-ES" w:eastAsia="en-US"/>
        </w:rPr>
        <w:lastRenderedPageBreak/>
        <w:t>E</w:t>
      </w:r>
      <w:r w:rsidR="00B35BC6" w:rsidRPr="00A14E92">
        <w:rPr>
          <w:rFonts w:cs="Arial"/>
          <w:szCs w:val="22"/>
          <w:lang w:val="es-ES" w:eastAsia="en-US"/>
        </w:rPr>
        <w:t xml:space="preserve">stablecimiento </w:t>
      </w:r>
      <w:r w:rsidR="00055A45" w:rsidRPr="00A14E92">
        <w:rPr>
          <w:rFonts w:cs="Arial"/>
          <w:szCs w:val="22"/>
          <w:lang w:val="es-ES" w:eastAsia="en-US"/>
        </w:rPr>
        <w:t xml:space="preserve">de un </w:t>
      </w:r>
      <w:proofErr w:type="spellStart"/>
      <w:r w:rsidR="00055A45" w:rsidRPr="00A14E92">
        <w:rPr>
          <w:rFonts w:cs="Arial"/>
          <w:szCs w:val="22"/>
          <w:lang w:val="es-ES" w:eastAsia="en-US"/>
        </w:rPr>
        <w:t>agroecosistema</w:t>
      </w:r>
      <w:proofErr w:type="spellEnd"/>
      <w:r w:rsidR="00055A45" w:rsidRPr="00A14E92">
        <w:rPr>
          <w:rFonts w:cs="Arial"/>
          <w:szCs w:val="22"/>
          <w:lang w:val="es-ES" w:eastAsia="en-US"/>
        </w:rPr>
        <w:t xml:space="preserve"> sostenible tipo, </w:t>
      </w:r>
      <w:r w:rsidR="006B31D5" w:rsidRPr="00A14E92">
        <w:rPr>
          <w:rFonts w:cs="Arial"/>
          <w:szCs w:val="22"/>
          <w:lang w:val="es-ES" w:eastAsia="en-US"/>
        </w:rPr>
        <w:t xml:space="preserve">definición del método para </w:t>
      </w:r>
      <w:r w:rsidR="00B35BC6" w:rsidRPr="00A14E92">
        <w:rPr>
          <w:rFonts w:cs="Arial"/>
          <w:szCs w:val="22"/>
          <w:lang w:val="es-ES" w:eastAsia="en-US"/>
        </w:rPr>
        <w:t xml:space="preserve">su identificación y </w:t>
      </w:r>
      <w:r w:rsidRPr="00A14E92">
        <w:rPr>
          <w:rFonts w:cs="Arial"/>
          <w:szCs w:val="22"/>
          <w:lang w:val="es-ES" w:eastAsia="en-US"/>
        </w:rPr>
        <w:t xml:space="preserve">de </w:t>
      </w:r>
      <w:r w:rsidR="00B35BC6" w:rsidRPr="00A14E92">
        <w:rPr>
          <w:rFonts w:cs="Arial"/>
          <w:szCs w:val="22"/>
          <w:lang w:val="es-ES" w:eastAsia="en-US"/>
        </w:rPr>
        <w:t>las características para su selección.</w:t>
      </w:r>
    </w:p>
    <w:p w14:paraId="2CD151B4" w14:textId="77777777" w:rsidR="00363854" w:rsidRPr="00A14E92" w:rsidRDefault="00363854" w:rsidP="006F641C">
      <w:pPr>
        <w:rPr>
          <w:rFonts w:cs="Arial"/>
          <w:lang w:val="es-ES"/>
        </w:rPr>
      </w:pPr>
    </w:p>
    <w:p w14:paraId="10B2AF09" w14:textId="4DF56EF5" w:rsidR="006B31D5" w:rsidRPr="00A14E92" w:rsidRDefault="005947F1" w:rsidP="006F641C">
      <w:pPr>
        <w:rPr>
          <w:rFonts w:cs="Arial"/>
          <w:lang w:val="es-ES"/>
        </w:rPr>
      </w:pPr>
      <w:r w:rsidRPr="00A14E92">
        <w:rPr>
          <w:rFonts w:cs="Arial"/>
          <w:lang w:val="es-ES"/>
        </w:rPr>
        <w:t xml:space="preserve">Los aportes </w:t>
      </w:r>
      <w:r w:rsidR="00570C8D" w:rsidRPr="00A14E92">
        <w:rPr>
          <w:rFonts w:cs="Arial"/>
          <w:lang w:val="es-ES"/>
        </w:rPr>
        <w:t>contribuyen a</w:t>
      </w:r>
      <w:r w:rsidR="00B35BC6" w:rsidRPr="00A14E92">
        <w:rPr>
          <w:rFonts w:cs="Arial"/>
          <w:lang w:val="es-ES"/>
        </w:rPr>
        <w:t xml:space="preserve"> </w:t>
      </w:r>
      <w:r w:rsidR="005904D4" w:rsidRPr="00A14E92">
        <w:rPr>
          <w:rFonts w:cs="Arial"/>
          <w:lang w:val="es-ES"/>
        </w:rPr>
        <w:t>identificar la importancia de</w:t>
      </w:r>
      <w:r w:rsidR="006B31D5" w:rsidRPr="00A14E92">
        <w:rPr>
          <w:rFonts w:cs="Arial"/>
          <w:lang w:val="es-ES"/>
        </w:rPr>
        <w:t xml:space="preserve"> los </w:t>
      </w:r>
      <w:proofErr w:type="spellStart"/>
      <w:r w:rsidR="006B31D5" w:rsidRPr="00A14E92">
        <w:rPr>
          <w:rFonts w:cs="Arial"/>
          <w:lang w:val="es-ES"/>
        </w:rPr>
        <w:t>agroecosistemas</w:t>
      </w:r>
      <w:proofErr w:type="spellEnd"/>
      <w:r w:rsidR="006B31D5" w:rsidRPr="00A14E92">
        <w:rPr>
          <w:rFonts w:cs="Arial"/>
          <w:lang w:val="es-ES"/>
        </w:rPr>
        <w:t xml:space="preserve"> sostenibles en la generación de servicios </w:t>
      </w:r>
      <w:proofErr w:type="spellStart"/>
      <w:r w:rsidR="006B31D5" w:rsidRPr="00A14E92">
        <w:rPr>
          <w:rFonts w:cs="Arial"/>
          <w:lang w:val="es-ES"/>
        </w:rPr>
        <w:t>ecosistémicos</w:t>
      </w:r>
      <w:proofErr w:type="spellEnd"/>
      <w:r w:rsidR="006B31D5" w:rsidRPr="00A14E92">
        <w:rPr>
          <w:rFonts w:cs="Arial"/>
          <w:lang w:val="es-ES"/>
        </w:rPr>
        <w:t xml:space="preserve"> y</w:t>
      </w:r>
      <w:r w:rsidR="000162D4" w:rsidRPr="00A14E92">
        <w:rPr>
          <w:rFonts w:cs="Arial"/>
          <w:lang w:val="es-ES"/>
        </w:rPr>
        <w:t xml:space="preserve"> el</w:t>
      </w:r>
      <w:r w:rsidR="006B31D5" w:rsidRPr="00A14E92">
        <w:rPr>
          <w:rFonts w:cs="Arial"/>
          <w:lang w:val="es-ES"/>
        </w:rPr>
        <w:t xml:space="preserve"> </w:t>
      </w:r>
      <w:r w:rsidR="005904D4" w:rsidRPr="00A14E92">
        <w:rPr>
          <w:rFonts w:cs="Arial"/>
          <w:lang w:val="es-ES"/>
        </w:rPr>
        <w:t xml:space="preserve">papel de </w:t>
      </w:r>
      <w:r w:rsidR="00CE403E" w:rsidRPr="00A14E92">
        <w:rPr>
          <w:rFonts w:cs="Arial"/>
          <w:lang w:val="es-ES"/>
        </w:rPr>
        <w:t>los</w:t>
      </w:r>
      <w:r w:rsidR="006B31D5" w:rsidRPr="00A14E92">
        <w:rPr>
          <w:rFonts w:cs="Arial"/>
          <w:lang w:val="es-ES"/>
        </w:rPr>
        <w:t xml:space="preserve"> SE </w:t>
      </w:r>
      <w:r w:rsidR="005904D4" w:rsidRPr="00A14E92">
        <w:rPr>
          <w:rFonts w:cs="Arial"/>
          <w:lang w:val="es-ES"/>
        </w:rPr>
        <w:t xml:space="preserve">en el </w:t>
      </w:r>
      <w:r w:rsidR="006B31D5" w:rsidRPr="00A14E92">
        <w:rPr>
          <w:rFonts w:cs="Arial"/>
          <w:lang w:val="es-ES"/>
        </w:rPr>
        <w:t>mantenimiento de</w:t>
      </w:r>
      <w:r w:rsidR="000162D4" w:rsidRPr="00A14E92">
        <w:rPr>
          <w:rFonts w:cs="Arial"/>
          <w:lang w:val="es-ES"/>
        </w:rPr>
        <w:t xml:space="preserve"> </w:t>
      </w:r>
      <w:r w:rsidR="006B31D5" w:rsidRPr="00A14E92">
        <w:rPr>
          <w:rFonts w:cs="Arial"/>
          <w:lang w:val="es-ES"/>
        </w:rPr>
        <w:t>l</w:t>
      </w:r>
      <w:r w:rsidR="000162D4" w:rsidRPr="00A14E92">
        <w:rPr>
          <w:rFonts w:cs="Arial"/>
          <w:lang w:val="es-ES"/>
        </w:rPr>
        <w:t>os</w:t>
      </w:r>
      <w:r w:rsidR="006B31D5" w:rsidRPr="00A14E92">
        <w:rPr>
          <w:rFonts w:cs="Arial"/>
          <w:lang w:val="es-ES"/>
        </w:rPr>
        <w:t xml:space="preserve"> </w:t>
      </w:r>
      <w:proofErr w:type="spellStart"/>
      <w:r w:rsidR="006B31D5" w:rsidRPr="00A14E92">
        <w:rPr>
          <w:rFonts w:cs="Arial"/>
          <w:lang w:val="es-ES"/>
        </w:rPr>
        <w:t>agroecosistema</w:t>
      </w:r>
      <w:r w:rsidR="000162D4" w:rsidRPr="00A14E92">
        <w:rPr>
          <w:rFonts w:cs="Arial"/>
          <w:lang w:val="es-ES"/>
        </w:rPr>
        <w:t>s</w:t>
      </w:r>
      <w:proofErr w:type="spellEnd"/>
      <w:r w:rsidR="005904D4" w:rsidRPr="00A14E92">
        <w:rPr>
          <w:rFonts w:cs="Arial"/>
          <w:lang w:val="es-ES"/>
        </w:rPr>
        <w:t>.</w:t>
      </w:r>
    </w:p>
    <w:p w14:paraId="7A14D3F8" w14:textId="44A35BD3" w:rsidR="00B35BC6" w:rsidRPr="00A14E92" w:rsidRDefault="00B35BC6" w:rsidP="006F641C">
      <w:pPr>
        <w:rPr>
          <w:rFonts w:cs="Arial"/>
          <w:lang w:val="es-ES"/>
        </w:rPr>
      </w:pPr>
    </w:p>
    <w:p w14:paraId="2B06F177" w14:textId="1618EE1A" w:rsidR="003C3C42" w:rsidRPr="00A14E92" w:rsidRDefault="00532363" w:rsidP="006F641C">
      <w:pPr>
        <w:pStyle w:val="Titre3"/>
      </w:pPr>
      <w:bookmarkStart w:id="314" w:name="_Toc11253571"/>
      <w:r w:rsidRPr="00A14E92">
        <w:t>C</w:t>
      </w:r>
      <w:r w:rsidR="00C571D3" w:rsidRPr="00A14E92">
        <w:t xml:space="preserve">orrespondencia </w:t>
      </w:r>
      <w:r w:rsidR="00CC4733" w:rsidRPr="00A14E92">
        <w:t>de</w:t>
      </w:r>
      <w:r w:rsidR="00C571D3" w:rsidRPr="00A14E92">
        <w:t xml:space="preserve"> la estructura del modelo</w:t>
      </w:r>
      <w:bookmarkEnd w:id="314"/>
      <w:r w:rsidRPr="00A14E92">
        <w:t xml:space="preserve"> </w:t>
      </w:r>
    </w:p>
    <w:p w14:paraId="55732AA5" w14:textId="77777777" w:rsidR="00A9716C" w:rsidRPr="00A14E92" w:rsidRDefault="00A9716C" w:rsidP="006F641C">
      <w:pPr>
        <w:rPr>
          <w:rFonts w:cs="Arial"/>
          <w:lang w:val="es-ES" w:eastAsia="en-US"/>
        </w:rPr>
      </w:pPr>
    </w:p>
    <w:p w14:paraId="5DAD9DAB" w14:textId="57E560B4" w:rsidR="00D5180E" w:rsidRPr="00A14E92" w:rsidRDefault="001B064D" w:rsidP="006F641C">
      <w:pPr>
        <w:rPr>
          <w:rFonts w:cs="Arial"/>
          <w:szCs w:val="22"/>
          <w:lang w:val="es-ES" w:eastAsia="en-US"/>
        </w:rPr>
      </w:pPr>
      <w:r w:rsidRPr="00A14E92">
        <w:rPr>
          <w:rFonts w:cs="Arial"/>
          <w:lang w:val="es-ES"/>
        </w:rPr>
        <w:t>L</w:t>
      </w:r>
      <w:r w:rsidR="00D5180E" w:rsidRPr="00A14E92">
        <w:rPr>
          <w:rFonts w:cs="Arial"/>
          <w:lang w:val="es-ES"/>
        </w:rPr>
        <w:t>a validez estructural del modelo de simulación</w:t>
      </w:r>
      <w:r w:rsidRPr="00A14E92">
        <w:rPr>
          <w:rFonts w:cs="Arial"/>
          <w:lang w:val="es-ES"/>
        </w:rPr>
        <w:t xml:space="preserve"> </w:t>
      </w:r>
      <w:r w:rsidR="00432258" w:rsidRPr="00A14E92">
        <w:rPr>
          <w:rFonts w:cs="Arial"/>
          <w:lang w:val="es-ES"/>
        </w:rPr>
        <w:t xml:space="preserve">es interpretada como </w:t>
      </w:r>
      <w:r w:rsidR="00D5180E" w:rsidRPr="00A14E92">
        <w:rPr>
          <w:rFonts w:cs="Arial"/>
          <w:lang w:val="es-ES"/>
        </w:rPr>
        <w:t xml:space="preserve">el comportamiento correcto por las razones </w:t>
      </w:r>
      <w:r w:rsidR="003351EA" w:rsidRPr="00A14E92">
        <w:rPr>
          <w:rFonts w:cs="Arial"/>
          <w:lang w:val="es-ES"/>
        </w:rPr>
        <w:t>correctas</w:t>
      </w:r>
      <w:r w:rsidR="00432258" w:rsidRPr="00A14E92">
        <w:rPr>
          <w:rFonts w:cs="Arial"/>
          <w:lang w:val="es-ES"/>
        </w:rPr>
        <w:t>. La validez</w:t>
      </w:r>
      <w:r w:rsidR="00D5180E" w:rsidRPr="00A14E92">
        <w:rPr>
          <w:rFonts w:cs="Arial"/>
          <w:lang w:val="es-ES"/>
        </w:rPr>
        <w:t xml:space="preserve"> es una medida para crear confianza en un modelo de simulación, independientemente de </w:t>
      </w:r>
      <w:r w:rsidR="00432258" w:rsidRPr="00A14E92">
        <w:rPr>
          <w:rFonts w:cs="Arial"/>
          <w:lang w:val="es-ES"/>
        </w:rPr>
        <w:t>las</w:t>
      </w:r>
      <w:r w:rsidR="00D5180E" w:rsidRPr="00A14E92">
        <w:rPr>
          <w:rFonts w:cs="Arial"/>
          <w:lang w:val="es-ES"/>
        </w:rPr>
        <w:t xml:space="preserve"> pruebas de validez de comportamiento</w:t>
      </w:r>
      <w:r w:rsidRPr="00A14E92">
        <w:rPr>
          <w:rFonts w:cs="Arial"/>
          <w:lang w:val="es-ES"/>
        </w:rPr>
        <w:t xml:space="preserve"> (</w:t>
      </w:r>
      <w:proofErr w:type="spellStart"/>
      <w:r w:rsidRPr="00A14E92">
        <w:rPr>
          <w:rFonts w:cs="Arial"/>
          <w:szCs w:val="22"/>
          <w:lang w:val="es-ES" w:eastAsia="en-US"/>
        </w:rPr>
        <w:t>Qudrat-Ullah</w:t>
      </w:r>
      <w:proofErr w:type="spellEnd"/>
      <w:r w:rsidRPr="00A14E92">
        <w:rPr>
          <w:rFonts w:cs="Arial"/>
          <w:szCs w:val="22"/>
          <w:lang w:val="es-ES" w:eastAsia="en-US"/>
        </w:rPr>
        <w:t xml:space="preserve"> &amp; </w:t>
      </w:r>
      <w:proofErr w:type="spellStart"/>
      <w:r w:rsidRPr="00A14E92">
        <w:rPr>
          <w:rFonts w:cs="Arial"/>
          <w:szCs w:val="22"/>
          <w:lang w:val="es-ES" w:eastAsia="en-US"/>
        </w:rPr>
        <w:t>Seong</w:t>
      </w:r>
      <w:proofErr w:type="spellEnd"/>
      <w:r w:rsidRPr="00A14E92">
        <w:rPr>
          <w:rFonts w:cs="Arial"/>
          <w:szCs w:val="22"/>
          <w:lang w:val="es-ES" w:eastAsia="en-US"/>
        </w:rPr>
        <w:t xml:space="preserve">, </w:t>
      </w:r>
      <w:r w:rsidR="005B539B" w:rsidRPr="00A14E92">
        <w:rPr>
          <w:rFonts w:cs="Arial"/>
          <w:szCs w:val="22"/>
          <w:lang w:val="es-ES" w:eastAsia="en-US"/>
        </w:rPr>
        <w:t>2010).</w:t>
      </w:r>
    </w:p>
    <w:p w14:paraId="7DF06FBE" w14:textId="0BFBBEF8" w:rsidR="00AA3CD8" w:rsidRPr="00A14E92" w:rsidRDefault="00AA3CD8" w:rsidP="006F641C">
      <w:pPr>
        <w:rPr>
          <w:rFonts w:cs="Arial"/>
          <w:szCs w:val="22"/>
          <w:lang w:val="es-ES" w:eastAsia="en-US"/>
        </w:rPr>
      </w:pPr>
    </w:p>
    <w:p w14:paraId="05062DAD" w14:textId="0438A3B2" w:rsidR="005B539B" w:rsidRPr="00A14E92" w:rsidRDefault="005B539B" w:rsidP="001222F6">
      <w:pPr>
        <w:pStyle w:val="Paragraphedeliste"/>
        <w:numPr>
          <w:ilvl w:val="0"/>
          <w:numId w:val="10"/>
        </w:numPr>
        <w:rPr>
          <w:rFonts w:cs="Arial"/>
          <w:lang w:val="es-ES"/>
        </w:rPr>
      </w:pPr>
      <w:r w:rsidRPr="00A14E92">
        <w:rPr>
          <w:rFonts w:cs="Arial"/>
          <w:lang w:val="es-ES"/>
        </w:rPr>
        <w:t>Adecuada definición de los límites del sistema</w:t>
      </w:r>
    </w:p>
    <w:p w14:paraId="0BECA4A1" w14:textId="7F4470FE" w:rsidR="005B539B" w:rsidRPr="00A14E92" w:rsidRDefault="005B539B" w:rsidP="006F641C">
      <w:pPr>
        <w:rPr>
          <w:rFonts w:cs="Arial"/>
          <w:lang w:val="es-ES"/>
        </w:rPr>
      </w:pPr>
    </w:p>
    <w:p w14:paraId="7FAFBF33" w14:textId="5B1E0B8F" w:rsidR="005B539B" w:rsidRPr="00A14E92" w:rsidRDefault="006B2A0D" w:rsidP="006F641C">
      <w:pPr>
        <w:rPr>
          <w:rFonts w:cs="Arial"/>
          <w:lang w:val="es-ES"/>
        </w:rPr>
      </w:pPr>
      <w:r w:rsidRPr="00A14E92">
        <w:rPr>
          <w:rFonts w:cs="Arial"/>
          <w:lang w:val="es-ES"/>
        </w:rPr>
        <w:t xml:space="preserve">Los indicadores endógenos (aquellos que son calculados por el modelo) son pertinentes y apropiados para el logro del objetivo de la </w:t>
      </w:r>
      <w:r w:rsidR="003D3629" w:rsidRPr="00A14E92">
        <w:rPr>
          <w:rFonts w:cs="Arial"/>
          <w:lang w:val="es-ES"/>
        </w:rPr>
        <w:t>modelación</w:t>
      </w:r>
      <w:r w:rsidRPr="00A14E92">
        <w:rPr>
          <w:rFonts w:cs="Arial"/>
          <w:lang w:val="es-ES"/>
        </w:rPr>
        <w:t xml:space="preserve">, valorar los SE generados por </w:t>
      </w:r>
      <w:proofErr w:type="spellStart"/>
      <w:r w:rsidRPr="00A14E92">
        <w:rPr>
          <w:rFonts w:cs="Arial"/>
          <w:lang w:val="es-ES"/>
        </w:rPr>
        <w:t>agroecosistemas</w:t>
      </w:r>
      <w:proofErr w:type="spellEnd"/>
      <w:r w:rsidRPr="00A14E92">
        <w:rPr>
          <w:rFonts w:cs="Arial"/>
          <w:lang w:val="es-ES"/>
        </w:rPr>
        <w:t xml:space="preserve"> sostenibles. </w:t>
      </w:r>
    </w:p>
    <w:p w14:paraId="53950E74" w14:textId="77777777" w:rsidR="006B2A0D" w:rsidRPr="00A14E92" w:rsidRDefault="006B2A0D" w:rsidP="006F641C">
      <w:pPr>
        <w:rPr>
          <w:rFonts w:cs="Arial"/>
          <w:lang w:val="es-ES"/>
        </w:rPr>
      </w:pPr>
    </w:p>
    <w:p w14:paraId="18DB2D43" w14:textId="5FBA6EDE" w:rsidR="00D5180E" w:rsidRPr="00A14E92" w:rsidRDefault="005B539B" w:rsidP="001222F6">
      <w:pPr>
        <w:pStyle w:val="Paragraphedeliste"/>
        <w:numPr>
          <w:ilvl w:val="0"/>
          <w:numId w:val="10"/>
        </w:numPr>
        <w:rPr>
          <w:rFonts w:cs="Arial"/>
          <w:lang w:val="es-ES"/>
        </w:rPr>
      </w:pPr>
      <w:r w:rsidRPr="00A14E92">
        <w:rPr>
          <w:rFonts w:cs="Arial"/>
          <w:lang w:val="es-ES"/>
        </w:rPr>
        <w:t>Verificación de la estructura que represent</w:t>
      </w:r>
      <w:r w:rsidR="00432258" w:rsidRPr="00A14E92">
        <w:rPr>
          <w:rFonts w:cs="Arial"/>
          <w:lang w:val="es-ES"/>
        </w:rPr>
        <w:t>a</w:t>
      </w:r>
      <w:r w:rsidRPr="00A14E92">
        <w:rPr>
          <w:rFonts w:cs="Arial"/>
          <w:lang w:val="es-ES"/>
        </w:rPr>
        <w:t xml:space="preserve"> apropiadamente el conocimiento que se tiene sobre el sistema estudiado </w:t>
      </w:r>
    </w:p>
    <w:p w14:paraId="48EE718F" w14:textId="77777777" w:rsidR="005B539B" w:rsidRPr="00A14E92" w:rsidRDefault="005B539B" w:rsidP="006F641C">
      <w:pPr>
        <w:rPr>
          <w:rFonts w:cs="Arial"/>
          <w:lang w:val="es-ES"/>
        </w:rPr>
      </w:pPr>
    </w:p>
    <w:p w14:paraId="52B255F9" w14:textId="01A11E1A" w:rsidR="00C571D3" w:rsidRPr="00A14E92" w:rsidRDefault="00C571D3" w:rsidP="006F641C">
      <w:pPr>
        <w:rPr>
          <w:rFonts w:cs="Arial"/>
          <w:lang w:val="es-ES"/>
        </w:rPr>
      </w:pPr>
      <w:r w:rsidRPr="00A14E92">
        <w:rPr>
          <w:rFonts w:cs="Arial"/>
          <w:lang w:val="es-ES"/>
        </w:rPr>
        <w:t xml:space="preserve">El modelo </w:t>
      </w:r>
      <w:r w:rsidR="00F52725" w:rsidRPr="00A14E92">
        <w:rPr>
          <w:rFonts w:cs="Arial"/>
          <w:lang w:val="es-ES"/>
        </w:rPr>
        <w:t xml:space="preserve">basado en dinámica de sistemas </w:t>
      </w:r>
      <w:r w:rsidR="00B22602" w:rsidRPr="00A14E92">
        <w:rPr>
          <w:rFonts w:cs="Arial"/>
          <w:lang w:val="es-ES"/>
        </w:rPr>
        <w:t xml:space="preserve">integra el marco de valoración desde la </w:t>
      </w:r>
      <w:r w:rsidR="00DA403F" w:rsidRPr="00A14E92">
        <w:rPr>
          <w:rFonts w:cs="Arial"/>
          <w:lang w:val="es-ES"/>
        </w:rPr>
        <w:t>a</w:t>
      </w:r>
      <w:r w:rsidR="000077BB" w:rsidRPr="00A14E92">
        <w:rPr>
          <w:rFonts w:cs="Arial"/>
          <w:lang w:val="es-ES"/>
        </w:rPr>
        <w:t>groecología</w:t>
      </w:r>
      <w:r w:rsidR="00B22602" w:rsidRPr="00A14E92">
        <w:rPr>
          <w:rFonts w:cs="Arial"/>
          <w:lang w:val="es-ES"/>
        </w:rPr>
        <w:t xml:space="preserve"> y la </w:t>
      </w:r>
      <w:r w:rsidR="00DF7F04" w:rsidRPr="00A14E92">
        <w:rPr>
          <w:rFonts w:cs="Arial"/>
          <w:lang w:val="es-ES"/>
        </w:rPr>
        <w:t>e</w:t>
      </w:r>
      <w:r w:rsidR="00822A1B" w:rsidRPr="00A14E92">
        <w:rPr>
          <w:rFonts w:cs="Arial"/>
          <w:lang w:val="es-ES"/>
        </w:rPr>
        <w:t>conomía ecológica</w:t>
      </w:r>
      <w:r w:rsidR="00B22602" w:rsidRPr="00A14E92">
        <w:rPr>
          <w:rFonts w:cs="Arial"/>
          <w:lang w:val="es-ES"/>
        </w:rPr>
        <w:t xml:space="preserve">, basado en la articulación de las bases teóricas y conceptuales, los enfoques de valoración, el concepto de </w:t>
      </w:r>
      <w:proofErr w:type="spellStart"/>
      <w:r w:rsidR="00B22602" w:rsidRPr="00A14E92">
        <w:rPr>
          <w:rFonts w:cs="Arial"/>
          <w:lang w:val="es-ES"/>
        </w:rPr>
        <w:t>agroecosistema</w:t>
      </w:r>
      <w:proofErr w:type="spellEnd"/>
      <w:r w:rsidR="00B22602" w:rsidRPr="00A14E92">
        <w:rPr>
          <w:rFonts w:cs="Arial"/>
          <w:lang w:val="es-ES"/>
        </w:rPr>
        <w:t xml:space="preserve"> sostenible y el valor multidimensional. En el modelo diseñado se incluy</w:t>
      </w:r>
      <w:r w:rsidR="00432258" w:rsidRPr="00A14E92">
        <w:rPr>
          <w:rFonts w:cs="Arial"/>
          <w:lang w:val="es-ES"/>
        </w:rPr>
        <w:t>e</w:t>
      </w:r>
      <w:r w:rsidR="00B22602" w:rsidRPr="00A14E92">
        <w:rPr>
          <w:rFonts w:cs="Arial"/>
          <w:lang w:val="es-ES"/>
        </w:rPr>
        <w:t xml:space="preserve"> la </w:t>
      </w:r>
      <w:r w:rsidR="00432258" w:rsidRPr="00A14E92">
        <w:rPr>
          <w:rFonts w:cs="Arial"/>
          <w:lang w:val="es-ES"/>
        </w:rPr>
        <w:t>“</w:t>
      </w:r>
      <w:r w:rsidR="00B22602" w:rsidRPr="00A14E92">
        <w:rPr>
          <w:rFonts w:cs="Arial"/>
          <w:lang w:val="es-ES"/>
        </w:rPr>
        <w:t>no linealidad</w:t>
      </w:r>
      <w:r w:rsidR="00432258" w:rsidRPr="00A14E92">
        <w:rPr>
          <w:rFonts w:cs="Arial"/>
          <w:lang w:val="es-ES"/>
        </w:rPr>
        <w:t>”</w:t>
      </w:r>
      <w:r w:rsidR="00207BE8" w:rsidRPr="00A14E92">
        <w:rPr>
          <w:rFonts w:cs="Arial"/>
          <w:lang w:val="es-ES"/>
        </w:rPr>
        <w:t xml:space="preserve"> entre los indicadores estudiados</w:t>
      </w:r>
      <w:r w:rsidR="00B22602" w:rsidRPr="00A14E92">
        <w:rPr>
          <w:rFonts w:cs="Arial"/>
          <w:lang w:val="es-ES"/>
        </w:rPr>
        <w:t xml:space="preserve">, </w:t>
      </w:r>
      <w:r w:rsidR="00481D1F" w:rsidRPr="00A14E92">
        <w:rPr>
          <w:rFonts w:cs="Arial"/>
          <w:lang w:val="es-ES"/>
        </w:rPr>
        <w:t>sus</w:t>
      </w:r>
      <w:r w:rsidR="00B22602" w:rsidRPr="00A14E92">
        <w:rPr>
          <w:rFonts w:cs="Arial"/>
          <w:lang w:val="es-ES"/>
        </w:rPr>
        <w:t xml:space="preserve"> interrelaciones </w:t>
      </w:r>
      <w:r w:rsidR="00481D1F" w:rsidRPr="00A14E92">
        <w:rPr>
          <w:rFonts w:cs="Arial"/>
          <w:lang w:val="es-ES"/>
        </w:rPr>
        <w:t xml:space="preserve">y </w:t>
      </w:r>
      <w:r w:rsidR="00B22602" w:rsidRPr="00A14E92">
        <w:rPr>
          <w:rFonts w:cs="Arial"/>
          <w:lang w:val="es-ES"/>
        </w:rPr>
        <w:t>causalidades</w:t>
      </w:r>
      <w:r w:rsidR="00481D1F" w:rsidRPr="00A14E92">
        <w:rPr>
          <w:rFonts w:cs="Arial"/>
          <w:lang w:val="es-ES"/>
        </w:rPr>
        <w:t>.</w:t>
      </w:r>
    </w:p>
    <w:p w14:paraId="24E387D7" w14:textId="32BA3344" w:rsidR="00481D1F" w:rsidRPr="00A14E92" w:rsidRDefault="00481D1F" w:rsidP="006F641C">
      <w:pPr>
        <w:rPr>
          <w:rFonts w:cs="Arial"/>
          <w:lang w:val="es-ES"/>
        </w:rPr>
      </w:pPr>
    </w:p>
    <w:p w14:paraId="0CFC45AA" w14:textId="746E4A8B" w:rsidR="00351E38" w:rsidRPr="00A14E92" w:rsidRDefault="00481D1F" w:rsidP="006F641C">
      <w:pPr>
        <w:rPr>
          <w:rFonts w:cs="Arial"/>
          <w:szCs w:val="22"/>
          <w:lang w:val="es-ES" w:eastAsia="en-US"/>
        </w:rPr>
      </w:pPr>
      <w:r w:rsidRPr="00A14E92">
        <w:rPr>
          <w:rFonts w:cs="Arial"/>
          <w:szCs w:val="22"/>
          <w:lang w:val="es-ES" w:eastAsia="en-US"/>
        </w:rPr>
        <w:t xml:space="preserve">La validación de las hipótesis dinámicas por dimensión (los ciclos causales) se </w:t>
      </w:r>
      <w:r w:rsidR="003D3629" w:rsidRPr="00A14E92">
        <w:rPr>
          <w:rFonts w:cs="Arial"/>
          <w:szCs w:val="22"/>
          <w:lang w:val="es-ES" w:eastAsia="en-US"/>
        </w:rPr>
        <w:t>realiz</w:t>
      </w:r>
      <w:r w:rsidR="00404EDC" w:rsidRPr="00A14E92">
        <w:rPr>
          <w:rFonts w:cs="Arial"/>
          <w:szCs w:val="22"/>
          <w:lang w:val="es-ES" w:eastAsia="en-US"/>
        </w:rPr>
        <w:t>a</w:t>
      </w:r>
      <w:r w:rsidRPr="00A14E92">
        <w:rPr>
          <w:rFonts w:cs="Arial"/>
          <w:szCs w:val="22"/>
          <w:lang w:val="es-ES" w:eastAsia="en-US"/>
        </w:rPr>
        <w:t xml:space="preserve"> mediante </w:t>
      </w:r>
      <w:r w:rsidR="00C5346F" w:rsidRPr="00A14E92">
        <w:rPr>
          <w:rFonts w:cs="Arial"/>
          <w:szCs w:val="22"/>
          <w:lang w:val="es-ES" w:eastAsia="en-US"/>
        </w:rPr>
        <w:t>tres</w:t>
      </w:r>
      <w:r w:rsidRPr="00A14E92">
        <w:rPr>
          <w:rFonts w:cs="Arial"/>
          <w:szCs w:val="22"/>
          <w:lang w:val="es-ES" w:eastAsia="en-US"/>
        </w:rPr>
        <w:t xml:space="preserve"> estrategias</w:t>
      </w:r>
      <w:r w:rsidR="00A0088F" w:rsidRPr="00A14E92">
        <w:rPr>
          <w:rFonts w:cs="Arial"/>
          <w:szCs w:val="22"/>
          <w:lang w:val="es-ES" w:eastAsia="en-US"/>
        </w:rPr>
        <w:t xml:space="preserve">: la primera, </w:t>
      </w:r>
      <w:r w:rsidR="00C5346F" w:rsidRPr="00A14E92">
        <w:rPr>
          <w:rFonts w:cs="Arial"/>
          <w:szCs w:val="22"/>
          <w:lang w:val="es-ES" w:eastAsia="en-US"/>
        </w:rPr>
        <w:t>la validación de los principios y criterios de valoración mediante consulta a 6</w:t>
      </w:r>
      <w:r w:rsidR="00CF3184" w:rsidRPr="00A14E92">
        <w:rPr>
          <w:rFonts w:cs="Arial"/>
          <w:szCs w:val="22"/>
          <w:lang w:val="es-ES" w:eastAsia="en-US"/>
        </w:rPr>
        <w:t>8</w:t>
      </w:r>
      <w:r w:rsidR="00C5346F" w:rsidRPr="00A14E92">
        <w:rPr>
          <w:rFonts w:cs="Arial"/>
          <w:szCs w:val="22"/>
          <w:lang w:val="es-ES" w:eastAsia="en-US"/>
        </w:rPr>
        <w:t xml:space="preserve"> expertos (</w:t>
      </w:r>
      <w:r w:rsidR="00256781" w:rsidRPr="00A14E92">
        <w:rPr>
          <w:rFonts w:cs="Arial"/>
          <w:szCs w:val="22"/>
          <w:lang w:val="es-ES" w:eastAsia="en-US"/>
        </w:rPr>
        <w:t>a</w:t>
      </w:r>
      <w:r w:rsidR="00DB20D4" w:rsidRPr="00A14E92">
        <w:rPr>
          <w:rFonts w:cs="Arial"/>
          <w:szCs w:val="22"/>
          <w:lang w:val="es-ES" w:eastAsia="en-US"/>
        </w:rPr>
        <w:t xml:space="preserve">nexo </w:t>
      </w:r>
      <w:r w:rsidR="00C30921" w:rsidRPr="00A14E92">
        <w:rPr>
          <w:rFonts w:cs="Arial"/>
          <w:szCs w:val="22"/>
          <w:lang w:val="es-ES" w:eastAsia="en-US"/>
        </w:rPr>
        <w:t>B</w:t>
      </w:r>
      <w:r w:rsidR="00C5346F" w:rsidRPr="00A14E92">
        <w:rPr>
          <w:rFonts w:cs="Arial"/>
          <w:szCs w:val="22"/>
          <w:lang w:val="es-ES" w:eastAsia="en-US"/>
        </w:rPr>
        <w:t>)</w:t>
      </w:r>
      <w:r w:rsidR="00A0088F" w:rsidRPr="00A14E92">
        <w:rPr>
          <w:rFonts w:cs="Arial"/>
          <w:szCs w:val="22"/>
          <w:lang w:val="es-ES" w:eastAsia="en-US"/>
        </w:rPr>
        <w:t xml:space="preserve"> para </w:t>
      </w:r>
      <w:r w:rsidR="00C5346F" w:rsidRPr="00A14E92">
        <w:rPr>
          <w:rFonts w:cs="Arial"/>
          <w:szCs w:val="22"/>
          <w:lang w:val="es-ES" w:eastAsia="en-US"/>
        </w:rPr>
        <w:t xml:space="preserve">verificar la </w:t>
      </w:r>
      <w:r w:rsidR="003D3629" w:rsidRPr="00A14E92">
        <w:rPr>
          <w:rFonts w:cs="Arial"/>
          <w:szCs w:val="22"/>
          <w:lang w:val="es-ES" w:eastAsia="en-US"/>
        </w:rPr>
        <w:t>pertinencia</w:t>
      </w:r>
      <w:r w:rsidR="00C5346F" w:rsidRPr="00A14E92">
        <w:rPr>
          <w:rFonts w:cs="Arial"/>
          <w:szCs w:val="22"/>
          <w:lang w:val="es-ES" w:eastAsia="en-US"/>
        </w:rPr>
        <w:t xml:space="preserve"> de los criterios y los indicadores </w:t>
      </w:r>
      <w:r w:rsidR="00A0088F" w:rsidRPr="00A14E92">
        <w:rPr>
          <w:rFonts w:cs="Arial"/>
          <w:szCs w:val="22"/>
          <w:lang w:val="es-ES" w:eastAsia="en-US"/>
        </w:rPr>
        <w:t>involucrados</w:t>
      </w:r>
      <w:r w:rsidR="00C5346F" w:rsidRPr="00A14E92">
        <w:rPr>
          <w:rFonts w:cs="Arial"/>
          <w:szCs w:val="22"/>
          <w:lang w:val="es-ES" w:eastAsia="en-US"/>
        </w:rPr>
        <w:t>. L</w:t>
      </w:r>
      <w:r w:rsidRPr="00A14E92">
        <w:rPr>
          <w:rFonts w:cs="Arial"/>
          <w:szCs w:val="22"/>
          <w:lang w:val="es-ES" w:eastAsia="en-US"/>
        </w:rPr>
        <w:t xml:space="preserve">a </w:t>
      </w:r>
      <w:r w:rsidR="00C5346F" w:rsidRPr="00A14E92">
        <w:rPr>
          <w:rFonts w:cs="Arial"/>
          <w:szCs w:val="22"/>
          <w:lang w:val="es-ES" w:eastAsia="en-US"/>
        </w:rPr>
        <w:t>segunda</w:t>
      </w:r>
      <w:r w:rsidRPr="00A14E92">
        <w:rPr>
          <w:rFonts w:cs="Arial"/>
          <w:szCs w:val="22"/>
          <w:lang w:val="es-ES" w:eastAsia="en-US"/>
        </w:rPr>
        <w:t xml:space="preserve">, el contrastar las hipótesis con </w:t>
      </w:r>
      <w:r w:rsidR="00096C48" w:rsidRPr="00A14E92">
        <w:rPr>
          <w:rFonts w:cs="Arial"/>
          <w:szCs w:val="22"/>
          <w:lang w:val="es-ES" w:eastAsia="en-US"/>
        </w:rPr>
        <w:t xml:space="preserve">las relaciones, dependencias e influencias entre variables e indicadores que fueron </w:t>
      </w:r>
      <w:r w:rsidRPr="00A14E92">
        <w:rPr>
          <w:rFonts w:cs="Arial"/>
          <w:szCs w:val="22"/>
          <w:lang w:val="es-ES" w:eastAsia="en-US"/>
        </w:rPr>
        <w:t>reportado</w:t>
      </w:r>
      <w:r w:rsidR="00096C48" w:rsidRPr="00A14E92">
        <w:rPr>
          <w:rFonts w:cs="Arial"/>
          <w:szCs w:val="22"/>
          <w:lang w:val="es-ES" w:eastAsia="en-US"/>
        </w:rPr>
        <w:t>s</w:t>
      </w:r>
      <w:r w:rsidRPr="00A14E92">
        <w:rPr>
          <w:rFonts w:cs="Arial"/>
          <w:szCs w:val="22"/>
          <w:lang w:val="es-ES" w:eastAsia="en-US"/>
        </w:rPr>
        <w:t xml:space="preserve"> en la literatura científica</w:t>
      </w:r>
      <w:r w:rsidR="003E5973" w:rsidRPr="00A14E92">
        <w:rPr>
          <w:rFonts w:cs="Arial"/>
          <w:szCs w:val="22"/>
          <w:lang w:val="es-ES" w:eastAsia="en-US"/>
        </w:rPr>
        <w:t xml:space="preserve"> por medio de resultados y ecuaciones</w:t>
      </w:r>
      <w:r w:rsidR="00A0088F" w:rsidRPr="00A14E92">
        <w:rPr>
          <w:rFonts w:cs="Arial"/>
          <w:szCs w:val="22"/>
          <w:lang w:val="es-ES" w:eastAsia="en-US"/>
        </w:rPr>
        <w:t xml:space="preserve"> (</w:t>
      </w:r>
      <w:r w:rsidR="003D3629" w:rsidRPr="00A14E92">
        <w:rPr>
          <w:rFonts w:cs="Arial"/>
          <w:szCs w:val="22"/>
          <w:lang w:val="es-ES" w:eastAsia="en-US"/>
        </w:rPr>
        <w:t>capítulo</w:t>
      </w:r>
      <w:r w:rsidRPr="00A14E92">
        <w:rPr>
          <w:rFonts w:cs="Arial"/>
          <w:szCs w:val="22"/>
          <w:lang w:val="es-ES" w:eastAsia="en-US"/>
        </w:rPr>
        <w:t xml:space="preserve"> 4, </w:t>
      </w:r>
      <w:r w:rsidR="003D3629" w:rsidRPr="00A14E92">
        <w:rPr>
          <w:rFonts w:cs="Arial"/>
          <w:szCs w:val="22"/>
          <w:lang w:val="es-ES" w:eastAsia="en-US"/>
        </w:rPr>
        <w:t>numeral</w:t>
      </w:r>
      <w:r w:rsidRPr="00A14E92">
        <w:rPr>
          <w:rFonts w:cs="Arial"/>
          <w:szCs w:val="22"/>
          <w:lang w:val="es-ES" w:eastAsia="en-US"/>
        </w:rPr>
        <w:t xml:space="preserve"> 4.2</w:t>
      </w:r>
      <w:r w:rsidR="00A0088F" w:rsidRPr="00A14E92">
        <w:rPr>
          <w:rFonts w:cs="Arial"/>
          <w:szCs w:val="22"/>
          <w:lang w:val="es-ES" w:eastAsia="en-US"/>
        </w:rPr>
        <w:t>)</w:t>
      </w:r>
      <w:r w:rsidRPr="00A14E92">
        <w:rPr>
          <w:rFonts w:cs="Arial"/>
          <w:szCs w:val="22"/>
          <w:lang w:val="es-ES" w:eastAsia="en-US"/>
        </w:rPr>
        <w:t xml:space="preserve">. </w:t>
      </w:r>
      <w:r w:rsidR="00C5346F" w:rsidRPr="00A14E92">
        <w:rPr>
          <w:rFonts w:cs="Arial"/>
          <w:szCs w:val="22"/>
          <w:lang w:val="es-ES" w:eastAsia="en-US"/>
        </w:rPr>
        <w:t>Finalmente, l</w:t>
      </w:r>
      <w:r w:rsidRPr="00A14E92">
        <w:rPr>
          <w:rFonts w:cs="Arial"/>
          <w:szCs w:val="22"/>
          <w:lang w:val="es-ES" w:eastAsia="en-US"/>
        </w:rPr>
        <w:t xml:space="preserve">a </w:t>
      </w:r>
      <w:r w:rsidR="00C5346F" w:rsidRPr="00A14E92">
        <w:rPr>
          <w:rFonts w:cs="Arial"/>
          <w:szCs w:val="22"/>
          <w:lang w:val="es-ES" w:eastAsia="en-US"/>
        </w:rPr>
        <w:t xml:space="preserve">tercera </w:t>
      </w:r>
      <w:r w:rsidRPr="00A14E92">
        <w:rPr>
          <w:rFonts w:cs="Arial"/>
          <w:szCs w:val="22"/>
          <w:lang w:val="es-ES" w:eastAsia="en-US"/>
        </w:rPr>
        <w:t xml:space="preserve">estrategia </w:t>
      </w:r>
      <w:r w:rsidR="00F364A9" w:rsidRPr="00A14E92">
        <w:rPr>
          <w:rFonts w:cs="Arial"/>
          <w:szCs w:val="22"/>
          <w:lang w:val="es-ES" w:eastAsia="en-US"/>
        </w:rPr>
        <w:t xml:space="preserve">consiste en </w:t>
      </w:r>
      <w:r w:rsidRPr="00A14E92">
        <w:rPr>
          <w:rFonts w:cs="Arial"/>
          <w:szCs w:val="22"/>
          <w:lang w:val="es-ES" w:eastAsia="en-US"/>
        </w:rPr>
        <w:t xml:space="preserve">la consulta a investigadores con experiencia en modelación en dinámica de sistemas y en estudios sobre </w:t>
      </w:r>
      <w:proofErr w:type="spellStart"/>
      <w:r w:rsidRPr="00A14E92">
        <w:rPr>
          <w:rFonts w:cs="Arial"/>
          <w:szCs w:val="22"/>
          <w:lang w:val="es-ES" w:eastAsia="en-US"/>
        </w:rPr>
        <w:t>agroecosistemas</w:t>
      </w:r>
      <w:proofErr w:type="spellEnd"/>
      <w:r w:rsidR="00F364A9" w:rsidRPr="00A14E92">
        <w:rPr>
          <w:rFonts w:cs="Arial"/>
          <w:szCs w:val="22"/>
          <w:lang w:val="es-ES" w:eastAsia="en-US"/>
        </w:rPr>
        <w:t>. Investigadores que verifica</w:t>
      </w:r>
      <w:r w:rsidR="00F0734F" w:rsidRPr="00A14E92">
        <w:rPr>
          <w:rFonts w:cs="Arial"/>
          <w:szCs w:val="22"/>
          <w:lang w:val="es-ES" w:eastAsia="en-US"/>
        </w:rPr>
        <w:t xml:space="preserve">n </w:t>
      </w:r>
      <w:r w:rsidR="00096C48" w:rsidRPr="00A14E92">
        <w:rPr>
          <w:rFonts w:cs="Arial"/>
          <w:szCs w:val="22"/>
          <w:lang w:val="es-ES" w:eastAsia="en-US"/>
        </w:rPr>
        <w:t xml:space="preserve">los ciclos causales y </w:t>
      </w:r>
      <w:r w:rsidR="000D5AB9" w:rsidRPr="00A14E92">
        <w:rPr>
          <w:rFonts w:cs="Arial"/>
          <w:szCs w:val="22"/>
          <w:lang w:val="es-ES" w:eastAsia="en-US"/>
        </w:rPr>
        <w:t xml:space="preserve">las </w:t>
      </w:r>
      <w:r w:rsidR="00096C48" w:rsidRPr="00A14E92">
        <w:rPr>
          <w:rFonts w:cs="Arial"/>
          <w:szCs w:val="22"/>
          <w:lang w:val="es-ES" w:eastAsia="en-US"/>
        </w:rPr>
        <w:t xml:space="preserve">relaciones identificadas, </w:t>
      </w:r>
      <w:r w:rsidR="00F364A9" w:rsidRPr="00A14E92">
        <w:rPr>
          <w:rFonts w:cs="Arial"/>
          <w:szCs w:val="22"/>
          <w:lang w:val="es-ES" w:eastAsia="en-US"/>
        </w:rPr>
        <w:t xml:space="preserve">aportando </w:t>
      </w:r>
      <w:r w:rsidR="00096C48" w:rsidRPr="00A14E92">
        <w:rPr>
          <w:rFonts w:cs="Arial"/>
          <w:szCs w:val="22"/>
          <w:lang w:val="es-ES" w:eastAsia="en-US"/>
        </w:rPr>
        <w:t xml:space="preserve">sobre </w:t>
      </w:r>
      <w:r w:rsidR="0088726E" w:rsidRPr="00A14E92">
        <w:rPr>
          <w:rFonts w:cs="Arial"/>
          <w:szCs w:val="22"/>
          <w:lang w:val="es-ES" w:eastAsia="en-US"/>
        </w:rPr>
        <w:t>su</w:t>
      </w:r>
      <w:r w:rsidR="00096C48" w:rsidRPr="00A14E92">
        <w:rPr>
          <w:rFonts w:cs="Arial"/>
          <w:szCs w:val="22"/>
          <w:lang w:val="es-ES" w:eastAsia="en-US"/>
        </w:rPr>
        <w:t xml:space="preserve"> coherencia </w:t>
      </w:r>
      <w:r w:rsidR="00351E38" w:rsidRPr="00A14E92">
        <w:rPr>
          <w:rFonts w:cs="Arial"/>
          <w:szCs w:val="22"/>
          <w:lang w:val="es-ES" w:eastAsia="en-US"/>
        </w:rPr>
        <w:t>y pertinencia</w:t>
      </w:r>
      <w:r w:rsidR="0088726E" w:rsidRPr="00A14E92">
        <w:rPr>
          <w:rFonts w:cs="Arial"/>
          <w:szCs w:val="22"/>
          <w:lang w:val="es-ES" w:eastAsia="en-US"/>
        </w:rPr>
        <w:t xml:space="preserve">. Aportes que se integraron a los ciclos causales </w:t>
      </w:r>
      <w:r w:rsidR="00C64480" w:rsidRPr="00A14E92">
        <w:rPr>
          <w:rFonts w:cs="Arial"/>
          <w:szCs w:val="22"/>
          <w:lang w:val="es-ES" w:eastAsia="en-US"/>
        </w:rPr>
        <w:t>parciales y a la modelación realizada.</w:t>
      </w:r>
    </w:p>
    <w:p w14:paraId="2C4D82A2" w14:textId="766D2847" w:rsidR="00481D1F" w:rsidRPr="00A14E92" w:rsidRDefault="00351E38" w:rsidP="006F641C">
      <w:pPr>
        <w:rPr>
          <w:rFonts w:cs="Arial"/>
          <w:lang w:val="es-ES"/>
        </w:rPr>
      </w:pPr>
      <w:r w:rsidRPr="00A14E92">
        <w:rPr>
          <w:rFonts w:cs="Arial"/>
          <w:lang w:val="es-ES"/>
        </w:rPr>
        <w:t xml:space="preserve"> </w:t>
      </w:r>
    </w:p>
    <w:p w14:paraId="54AF20E8" w14:textId="40F3FFCE" w:rsidR="005B539B" w:rsidRPr="00A14E92" w:rsidRDefault="005B539B" w:rsidP="001222F6">
      <w:pPr>
        <w:pStyle w:val="Paragraphedeliste"/>
        <w:numPr>
          <w:ilvl w:val="0"/>
          <w:numId w:val="10"/>
        </w:numPr>
        <w:rPr>
          <w:rFonts w:cs="Arial"/>
          <w:lang w:val="es-ES"/>
        </w:rPr>
      </w:pPr>
      <w:r w:rsidRPr="00A14E92">
        <w:rPr>
          <w:rFonts w:cs="Arial"/>
          <w:lang w:val="es-ES"/>
        </w:rPr>
        <w:t>Consistencia dimensional</w:t>
      </w:r>
    </w:p>
    <w:p w14:paraId="6BA94ABD" w14:textId="745B94A4" w:rsidR="006B2A0D" w:rsidRPr="00A14E92" w:rsidRDefault="006B2A0D" w:rsidP="006F641C">
      <w:pPr>
        <w:rPr>
          <w:rFonts w:cs="Arial"/>
          <w:lang w:val="es-ES"/>
        </w:rPr>
      </w:pPr>
    </w:p>
    <w:p w14:paraId="78624F16" w14:textId="6E0A7DA5" w:rsidR="006B2A0D" w:rsidRPr="00A14E92" w:rsidRDefault="006B2A0D" w:rsidP="006F641C">
      <w:pPr>
        <w:rPr>
          <w:rFonts w:cs="Arial"/>
          <w:lang w:val="es-ES"/>
        </w:rPr>
      </w:pPr>
      <w:r w:rsidRPr="00A14E92">
        <w:rPr>
          <w:rFonts w:cs="Arial"/>
          <w:lang w:val="es-ES"/>
        </w:rPr>
        <w:t>Los datos usados en el cálculo de los indicadores del modelo fueron llevados a unidades de hectárea / año, según los supuestos del modelo. Igualmente, los indicadores adimensionales</w:t>
      </w:r>
      <w:r w:rsidR="007B3025" w:rsidRPr="00A14E92">
        <w:rPr>
          <w:rFonts w:cs="Arial"/>
          <w:lang w:val="es-ES"/>
        </w:rPr>
        <w:t>,</w:t>
      </w:r>
      <w:r w:rsidRPr="00A14E92">
        <w:rPr>
          <w:rFonts w:cs="Arial"/>
          <w:lang w:val="es-ES"/>
        </w:rPr>
        <w:t xml:space="preserve"> se calcularon</w:t>
      </w:r>
      <w:r w:rsidR="007B3025" w:rsidRPr="00A14E92">
        <w:rPr>
          <w:rFonts w:cs="Arial"/>
          <w:lang w:val="es-ES"/>
        </w:rPr>
        <w:t xml:space="preserve"> aplicando los criterios de evaluación, para la </w:t>
      </w:r>
      <w:r w:rsidR="003D3629" w:rsidRPr="00A14E92">
        <w:rPr>
          <w:rFonts w:cs="Arial"/>
          <w:lang w:val="es-ES"/>
        </w:rPr>
        <w:t>asignación</w:t>
      </w:r>
      <w:r w:rsidR="007B3025" w:rsidRPr="00A14E92">
        <w:rPr>
          <w:rFonts w:cs="Arial"/>
          <w:lang w:val="es-ES"/>
        </w:rPr>
        <w:t xml:space="preserve"> de su valor, en la misma escala numérica.</w:t>
      </w:r>
    </w:p>
    <w:p w14:paraId="23832039" w14:textId="7877F927" w:rsidR="00C207FA" w:rsidRPr="00A14E92" w:rsidRDefault="00C207FA" w:rsidP="006F641C">
      <w:pPr>
        <w:rPr>
          <w:rFonts w:cs="Arial"/>
          <w:lang w:val="es-ES"/>
        </w:rPr>
      </w:pPr>
    </w:p>
    <w:p w14:paraId="2D9E5431" w14:textId="77777777" w:rsidR="00C207FA" w:rsidRPr="00A14E92" w:rsidRDefault="00C207FA" w:rsidP="006F641C">
      <w:pPr>
        <w:rPr>
          <w:rFonts w:cs="Arial"/>
          <w:lang w:val="es-ES"/>
        </w:rPr>
      </w:pPr>
    </w:p>
    <w:p w14:paraId="1BF7E4E1" w14:textId="77777777" w:rsidR="001B064D" w:rsidRPr="00A14E92" w:rsidRDefault="001B064D" w:rsidP="006F641C">
      <w:pPr>
        <w:rPr>
          <w:rFonts w:cs="Arial"/>
          <w:lang w:val="es-ES"/>
        </w:rPr>
      </w:pPr>
    </w:p>
    <w:p w14:paraId="0DF84476" w14:textId="4044C425" w:rsidR="00380166" w:rsidRPr="00A14E92" w:rsidRDefault="00917F1B" w:rsidP="006F641C">
      <w:pPr>
        <w:pStyle w:val="Titre3"/>
      </w:pPr>
      <w:bookmarkStart w:id="315" w:name="_Toc11253572"/>
      <w:r w:rsidRPr="00A14E92">
        <w:lastRenderedPageBreak/>
        <w:t>C</w:t>
      </w:r>
      <w:r w:rsidR="00380166" w:rsidRPr="00A14E92">
        <w:t xml:space="preserve">orrespondencia </w:t>
      </w:r>
      <w:r w:rsidR="00A9716C" w:rsidRPr="00A14E92">
        <w:t>del</w:t>
      </w:r>
      <w:r w:rsidR="00380166" w:rsidRPr="00A14E92">
        <w:t xml:space="preserve"> comportamiento modelado</w:t>
      </w:r>
      <w:bookmarkEnd w:id="315"/>
      <w:r w:rsidR="00380166" w:rsidRPr="00A14E92">
        <w:t xml:space="preserve"> </w:t>
      </w:r>
    </w:p>
    <w:p w14:paraId="76AA5209" w14:textId="77777777" w:rsidR="00380166" w:rsidRPr="00A14E92" w:rsidRDefault="00380166" w:rsidP="006F641C">
      <w:pPr>
        <w:rPr>
          <w:rFonts w:cs="Arial"/>
          <w:lang w:val="es-ES"/>
        </w:rPr>
      </w:pPr>
    </w:p>
    <w:p w14:paraId="04F8FF12" w14:textId="6F3DA86A" w:rsidR="00111ADB" w:rsidRPr="00A14E92" w:rsidRDefault="00111ADB" w:rsidP="006F641C">
      <w:pPr>
        <w:rPr>
          <w:rFonts w:cs="Arial"/>
          <w:lang w:val="es-ES"/>
        </w:rPr>
      </w:pPr>
      <w:r w:rsidRPr="00A14E92">
        <w:rPr>
          <w:rFonts w:cs="Arial"/>
          <w:lang w:val="es-ES"/>
        </w:rPr>
        <w:t xml:space="preserve">Considerando que las condiciones iniciales del modelo son ajustadas a un tiempo en el pasado del </w:t>
      </w:r>
      <w:proofErr w:type="spellStart"/>
      <w:r w:rsidRPr="00A14E92">
        <w:rPr>
          <w:rFonts w:cs="Arial"/>
          <w:lang w:val="es-ES"/>
        </w:rPr>
        <w:t>agroecosistema</w:t>
      </w:r>
      <w:proofErr w:type="spellEnd"/>
      <w:r w:rsidRPr="00A14E92">
        <w:rPr>
          <w:rFonts w:cs="Arial"/>
          <w:lang w:val="es-ES"/>
        </w:rPr>
        <w:t xml:space="preserve"> </w:t>
      </w:r>
      <w:r w:rsidR="004B62E3" w:rsidRPr="00A14E92">
        <w:rPr>
          <w:rFonts w:cs="Arial"/>
          <w:lang w:val="es-ES"/>
        </w:rPr>
        <w:t xml:space="preserve">tipo </w:t>
      </w:r>
      <w:r w:rsidRPr="00A14E92">
        <w:rPr>
          <w:rFonts w:cs="Arial"/>
          <w:lang w:val="es-ES"/>
        </w:rPr>
        <w:t>estudiado, el comportamiento del modelo debe replicar los datos históricos entre ese tiempo y el presente, considerando aspectos de la calidad de la información base.</w:t>
      </w:r>
      <w:r w:rsidR="00917F1B" w:rsidRPr="00A14E92">
        <w:rPr>
          <w:rFonts w:cs="Arial"/>
          <w:lang w:val="es-ES"/>
        </w:rPr>
        <w:t xml:space="preserve"> </w:t>
      </w:r>
      <w:r w:rsidR="00C249A2" w:rsidRPr="00A14E92">
        <w:rPr>
          <w:rFonts w:cs="Arial"/>
          <w:lang w:val="es-ES"/>
        </w:rPr>
        <w:t xml:space="preserve">La capacidad </w:t>
      </w:r>
      <w:r w:rsidR="00205AE5" w:rsidRPr="00A14E92">
        <w:rPr>
          <w:rFonts w:cs="Arial"/>
          <w:lang w:val="es-ES"/>
        </w:rPr>
        <w:t xml:space="preserve">que tengan las ecuaciones </w:t>
      </w:r>
      <w:r w:rsidR="00C249A2" w:rsidRPr="00A14E92">
        <w:rPr>
          <w:rFonts w:cs="Arial"/>
          <w:lang w:val="es-ES"/>
        </w:rPr>
        <w:t xml:space="preserve">de representar los datos </w:t>
      </w:r>
      <w:r w:rsidR="003D3629" w:rsidRPr="00A14E92">
        <w:rPr>
          <w:rFonts w:cs="Arial"/>
          <w:lang w:val="es-ES"/>
        </w:rPr>
        <w:t>reales</w:t>
      </w:r>
      <w:r w:rsidR="00C249A2" w:rsidRPr="00A14E92">
        <w:rPr>
          <w:rFonts w:cs="Arial"/>
          <w:lang w:val="es-ES"/>
        </w:rPr>
        <w:t xml:space="preserve"> es evaluad</w:t>
      </w:r>
      <w:r w:rsidR="004B62E3" w:rsidRPr="00A14E92">
        <w:rPr>
          <w:rFonts w:cs="Arial"/>
          <w:lang w:val="es-ES"/>
        </w:rPr>
        <w:t>a al utilizar el</w:t>
      </w:r>
      <w:r w:rsidR="00C249A2" w:rsidRPr="00A14E92">
        <w:rPr>
          <w:rFonts w:cs="Arial"/>
          <w:lang w:val="es-ES"/>
        </w:rPr>
        <w:t xml:space="preserve"> indicador</w:t>
      </w:r>
      <w:r w:rsidR="004B62E3" w:rsidRPr="00A14E92">
        <w:rPr>
          <w:rFonts w:cs="Arial"/>
          <w:lang w:val="es-ES"/>
        </w:rPr>
        <w:t xml:space="preserve"> d</w:t>
      </w:r>
      <w:r w:rsidR="00C249A2" w:rsidRPr="00A14E92">
        <w:rPr>
          <w:rFonts w:cs="Arial"/>
          <w:lang w:val="es-ES"/>
        </w:rPr>
        <w:t xml:space="preserve">el </w:t>
      </w:r>
      <w:r w:rsidR="00205AE5" w:rsidRPr="00A14E92">
        <w:rPr>
          <w:rFonts w:cs="Arial"/>
          <w:lang w:val="es-ES"/>
        </w:rPr>
        <w:t xml:space="preserve">porcentaje </w:t>
      </w:r>
      <w:r w:rsidR="004B62E3" w:rsidRPr="00A14E92">
        <w:rPr>
          <w:rFonts w:cs="Arial"/>
          <w:lang w:val="es-ES"/>
        </w:rPr>
        <w:t xml:space="preserve">de error </w:t>
      </w:r>
      <w:r w:rsidR="00205AE5" w:rsidRPr="00A14E92">
        <w:rPr>
          <w:rFonts w:cs="Arial"/>
          <w:lang w:val="es-ES"/>
        </w:rPr>
        <w:t>medio absoluto (</w:t>
      </w:r>
      <w:r w:rsidR="00C249A2" w:rsidRPr="00A14E92">
        <w:rPr>
          <w:rFonts w:cs="Arial"/>
          <w:lang w:val="es-ES"/>
        </w:rPr>
        <w:t xml:space="preserve">Mean </w:t>
      </w:r>
      <w:proofErr w:type="spellStart"/>
      <w:r w:rsidR="00C249A2" w:rsidRPr="00A14E92">
        <w:rPr>
          <w:rFonts w:cs="Arial"/>
          <w:lang w:val="es-ES"/>
        </w:rPr>
        <w:t>Absolute</w:t>
      </w:r>
      <w:proofErr w:type="spellEnd"/>
      <w:r w:rsidR="00C249A2" w:rsidRPr="00A14E92">
        <w:rPr>
          <w:rFonts w:cs="Arial"/>
          <w:lang w:val="es-ES"/>
        </w:rPr>
        <w:t xml:space="preserve"> </w:t>
      </w:r>
      <w:r w:rsidR="003D3629" w:rsidRPr="00A14E92">
        <w:rPr>
          <w:rFonts w:cs="Arial"/>
          <w:lang w:val="es-ES"/>
        </w:rPr>
        <w:t>Porcentaje</w:t>
      </w:r>
      <w:r w:rsidR="00C249A2" w:rsidRPr="00A14E92">
        <w:rPr>
          <w:rFonts w:cs="Arial"/>
          <w:lang w:val="es-ES"/>
        </w:rPr>
        <w:t xml:space="preserve"> Erro</w:t>
      </w:r>
      <w:r w:rsidR="00205AE5" w:rsidRPr="00A14E92">
        <w:rPr>
          <w:rFonts w:cs="Arial"/>
          <w:lang w:val="es-ES"/>
        </w:rPr>
        <w:t>r-</w:t>
      </w:r>
      <w:r w:rsidR="00C249A2" w:rsidRPr="00A14E92">
        <w:rPr>
          <w:rFonts w:cs="Arial"/>
          <w:lang w:val="es-ES"/>
        </w:rPr>
        <w:t>MAPE).</w:t>
      </w:r>
    </w:p>
    <w:p w14:paraId="3BF1CE98" w14:textId="42EB069A" w:rsidR="004B62E3" w:rsidRPr="00A14E92" w:rsidRDefault="004B62E3" w:rsidP="006F641C">
      <w:pPr>
        <w:rPr>
          <w:rFonts w:cs="Arial"/>
          <w:lang w:val="es-ES"/>
        </w:rPr>
      </w:pPr>
    </w:p>
    <w:p w14:paraId="4BC6F6BE" w14:textId="773B52C0" w:rsidR="003C771D" w:rsidRPr="00A14E92" w:rsidRDefault="004B62E3" w:rsidP="006F641C">
      <w:pPr>
        <w:rPr>
          <w:rFonts w:cs="Arial"/>
          <w:lang w:val="es-ES"/>
        </w:rPr>
      </w:pPr>
      <w:r w:rsidRPr="00A14E92">
        <w:rPr>
          <w:rFonts w:cs="Arial"/>
          <w:lang w:val="es-ES"/>
        </w:rPr>
        <w:t>El error porcentual absoluto medio (MAPE) también conocido como desviación promedio absoluta porcentual (MAPD), mide la exactitud de un método para la construcción ajustada de valores de serie de tiempo en estadísticas.</w:t>
      </w:r>
      <w:r w:rsidR="007A1771" w:rsidRPr="00A14E92">
        <w:rPr>
          <w:rFonts w:cs="Arial"/>
          <w:lang w:val="es-ES"/>
        </w:rPr>
        <w:t xml:space="preserve"> </w:t>
      </w:r>
      <w:r w:rsidRPr="00A14E92">
        <w:rPr>
          <w:rFonts w:cs="Arial"/>
          <w:lang w:val="es-ES"/>
        </w:rPr>
        <w:t>El error porcentual absoluto medio (MAPE) se define de la siguiente manera:</w:t>
      </w:r>
      <w:r w:rsidR="007A1771" w:rsidRPr="00A14E92">
        <w:rPr>
          <w:rFonts w:cs="Arial"/>
          <w:lang w:val="es-ES"/>
        </w:rPr>
        <w:t xml:space="preserve"> </w:t>
      </w:r>
    </w:p>
    <w:p w14:paraId="4F1F7697" w14:textId="5B97D817" w:rsidR="007A1771" w:rsidRPr="00A14E92" w:rsidRDefault="007A1771" w:rsidP="006F641C">
      <w:pPr>
        <w:rPr>
          <w:rFonts w:cs="Arial"/>
          <w:lang w:val="es-ES"/>
        </w:rPr>
      </w:pPr>
      <m:oMathPara>
        <m:oMath>
          <m:r>
            <w:rPr>
              <w:rFonts w:ascii="Cambria Math" w:hAnsi="Cambria Math" w:cs="Arial"/>
              <w:lang w:val="es-ES"/>
            </w:rPr>
            <m:t>MAPE=</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n</m:t>
              </m:r>
            </m:den>
          </m:f>
          <m:r>
            <w:rPr>
              <w:rFonts w:ascii="Cambria Math" w:hAnsi="Cambria Math" w:cs="Arial"/>
              <w:lang w:val="es-ES"/>
            </w:rPr>
            <m:t xml:space="preserve"> ×</m:t>
          </m:r>
          <m:nary>
            <m:naryPr>
              <m:chr m:val="∑"/>
              <m:limLoc m:val="undOvr"/>
              <m:ctrlPr>
                <w:rPr>
                  <w:rFonts w:ascii="Cambria Math" w:hAnsi="Cambria Math" w:cs="Arial"/>
                  <w:i/>
                  <w:lang w:val="es-ES"/>
                </w:rPr>
              </m:ctrlPr>
            </m:naryPr>
            <m:sub>
              <m:r>
                <w:rPr>
                  <w:rFonts w:ascii="Cambria Math" w:hAnsi="Cambria Math" w:cs="Arial"/>
                  <w:lang w:val="es-ES"/>
                </w:rPr>
                <m:t>i=1</m:t>
              </m:r>
            </m:sub>
            <m:sup>
              <m:r>
                <w:rPr>
                  <w:rFonts w:ascii="Cambria Math" w:hAnsi="Cambria Math" w:cs="Arial"/>
                  <w:lang w:val="es-ES"/>
                </w:rPr>
                <m:t>n</m:t>
              </m:r>
            </m:sup>
            <m:e>
              <m:d>
                <m:dPr>
                  <m:begChr m:val="{"/>
                  <m:endChr m:val="}"/>
                  <m:ctrlPr>
                    <w:rPr>
                      <w:rFonts w:ascii="Cambria Math" w:hAnsi="Cambria Math" w:cs="Arial"/>
                      <w:i/>
                      <w:lang w:val="es-ES"/>
                    </w:rPr>
                  </m:ctrlPr>
                </m:dPr>
                <m:e>
                  <m:d>
                    <m:dPr>
                      <m:begChr m:val="|"/>
                      <m:endChr m:val="|"/>
                      <m:ctrlPr>
                        <w:rPr>
                          <w:rFonts w:ascii="Cambria Math" w:hAnsi="Cambria Math" w:cs="Arial"/>
                          <w:i/>
                          <w:lang w:val="es-ES"/>
                        </w:rPr>
                      </m:ctrlPr>
                    </m:dPr>
                    <m:e>
                      <m:f>
                        <m:fPr>
                          <m:type m:val="skw"/>
                          <m:ctrlPr>
                            <w:rPr>
                              <w:rFonts w:ascii="Cambria Math" w:hAnsi="Cambria Math" w:cs="Arial"/>
                              <w:i/>
                              <w:lang w:val="es-ES"/>
                            </w:rPr>
                          </m:ctrlPr>
                        </m:fPr>
                        <m:num>
                          <m:r>
                            <w:rPr>
                              <w:rFonts w:ascii="Cambria Math" w:hAnsi="Cambria Math" w:cs="Arial"/>
                              <w:lang w:val="es-ES"/>
                            </w:rPr>
                            <m:t>(</m:t>
                          </m:r>
                          <m:sSub>
                            <m:sSubPr>
                              <m:ctrlPr>
                                <w:rPr>
                                  <w:rFonts w:ascii="Cambria Math" w:hAnsi="Cambria Math" w:cs="Arial"/>
                                  <w:i/>
                                  <w:lang w:val="es-ES"/>
                                </w:rPr>
                              </m:ctrlPr>
                            </m:sSubPr>
                            <m:e>
                              <m:r>
                                <w:rPr>
                                  <w:rFonts w:ascii="Cambria Math" w:hAnsi="Cambria Math" w:cs="Arial"/>
                                  <w:lang w:val="es-ES"/>
                                </w:rPr>
                                <m:t>x</m:t>
                              </m:r>
                            </m:e>
                            <m:sub>
                              <m:r>
                                <w:rPr>
                                  <w:rFonts w:ascii="Cambria Math" w:hAnsi="Cambria Math" w:cs="Arial"/>
                                  <w:lang w:val="es-ES"/>
                                </w:rPr>
                                <m:t>i</m:t>
                              </m:r>
                            </m:sub>
                          </m:sSub>
                          <m:r>
                            <w:rPr>
                              <w:rFonts w:ascii="Cambria Math" w:hAnsi="Cambria Math" w:cs="Arial"/>
                              <w:lang w:val="es-ES"/>
                            </w:rPr>
                            <m:t>-</m:t>
                          </m:r>
                          <m:acc>
                            <m:accPr>
                              <m:ctrlPr>
                                <w:rPr>
                                  <w:rFonts w:ascii="Cambria Math" w:hAnsi="Cambria Math" w:cs="Arial"/>
                                  <w:i/>
                                  <w:lang w:val="es-ES"/>
                                </w:rPr>
                              </m:ctrlPr>
                            </m:accPr>
                            <m:e>
                              <m:sSub>
                                <m:sSubPr>
                                  <m:ctrlPr>
                                    <w:rPr>
                                      <w:rFonts w:ascii="Cambria Math" w:hAnsi="Cambria Math" w:cs="Arial"/>
                                      <w:i/>
                                      <w:lang w:val="es-ES"/>
                                    </w:rPr>
                                  </m:ctrlPr>
                                </m:sSubPr>
                                <m:e>
                                  <m:r>
                                    <w:rPr>
                                      <w:rFonts w:ascii="Cambria Math" w:hAnsi="Cambria Math" w:cs="Arial"/>
                                      <w:lang w:val="es-ES"/>
                                    </w:rPr>
                                    <m:t>x</m:t>
                                  </m:r>
                                </m:e>
                                <m:sub>
                                  <m:r>
                                    <w:rPr>
                                      <w:rFonts w:ascii="Cambria Math" w:hAnsi="Cambria Math" w:cs="Arial"/>
                                      <w:lang w:val="es-ES"/>
                                    </w:rPr>
                                    <m:t>i</m:t>
                                  </m:r>
                                </m:sub>
                              </m:sSub>
                            </m:e>
                          </m:acc>
                          <m:r>
                            <w:rPr>
                              <w:rFonts w:ascii="Cambria Math" w:hAnsi="Cambria Math" w:cs="Arial"/>
                              <w:lang w:val="es-ES"/>
                            </w:rPr>
                            <m:t>)</m:t>
                          </m:r>
                        </m:num>
                        <m:den>
                          <m:sSub>
                            <m:sSubPr>
                              <m:ctrlPr>
                                <w:rPr>
                                  <w:rFonts w:ascii="Cambria Math" w:hAnsi="Cambria Math" w:cs="Arial"/>
                                  <w:i/>
                                  <w:lang w:val="es-ES"/>
                                </w:rPr>
                              </m:ctrlPr>
                            </m:sSubPr>
                            <m:e>
                              <m:r>
                                <w:rPr>
                                  <w:rFonts w:ascii="Cambria Math" w:hAnsi="Cambria Math" w:cs="Arial"/>
                                  <w:lang w:val="es-ES"/>
                                </w:rPr>
                                <m:t>x</m:t>
                              </m:r>
                            </m:e>
                            <m:sub>
                              <m:r>
                                <w:rPr>
                                  <w:rFonts w:ascii="Cambria Math" w:hAnsi="Cambria Math" w:cs="Arial"/>
                                  <w:lang w:val="es-ES"/>
                                </w:rPr>
                                <m:t>i</m:t>
                              </m:r>
                            </m:sub>
                          </m:sSub>
                        </m:den>
                      </m:f>
                    </m:e>
                  </m:d>
                  <m:r>
                    <w:rPr>
                      <w:rFonts w:ascii="Cambria Math" w:hAnsi="Cambria Math" w:cs="Arial"/>
                      <w:lang w:val="es-ES"/>
                    </w:rPr>
                    <m:t>×100</m:t>
                  </m:r>
                </m:e>
              </m:d>
            </m:e>
          </m:nary>
        </m:oMath>
      </m:oMathPara>
    </w:p>
    <w:p w14:paraId="47ACF4AE" w14:textId="77777777" w:rsidR="00776CCC" w:rsidRPr="00A14E92" w:rsidRDefault="00776CCC" w:rsidP="006F641C">
      <w:pPr>
        <w:rPr>
          <w:rFonts w:cs="Arial"/>
          <w:lang w:val="es-ES"/>
        </w:rPr>
      </w:pPr>
    </w:p>
    <w:p w14:paraId="60CC2082" w14:textId="6D535447" w:rsidR="006601B8" w:rsidRPr="00A14E92" w:rsidRDefault="00D369C1" w:rsidP="006F641C">
      <w:pPr>
        <w:rPr>
          <w:rFonts w:cs="Arial"/>
          <w:lang w:val="es-ES"/>
        </w:rPr>
      </w:pPr>
      <w:r w:rsidRPr="00A14E92">
        <w:rPr>
          <w:rFonts w:cs="Arial"/>
          <w:lang w:val="es-ES"/>
        </w:rPr>
        <w:t xml:space="preserve">Siendo </w:t>
      </w:r>
      <w:r w:rsidRPr="00A14E92">
        <w:rPr>
          <w:rFonts w:cs="Arial"/>
          <w:i/>
          <w:lang w:val="es-ES"/>
        </w:rPr>
        <w:t>x</w:t>
      </w:r>
      <w:r w:rsidRPr="00A14E92">
        <w:rPr>
          <w:rFonts w:cs="Arial"/>
          <w:i/>
          <w:vertAlign w:val="subscript"/>
          <w:lang w:val="es-ES"/>
        </w:rPr>
        <w:t>i</w:t>
      </w:r>
      <w:r w:rsidRPr="00A14E92">
        <w:rPr>
          <w:rFonts w:cs="Arial"/>
          <w:lang w:val="es-ES"/>
        </w:rPr>
        <w:t xml:space="preserve"> el valor reportado</w:t>
      </w:r>
      <w:r w:rsidR="00776CCC" w:rsidRPr="00A14E92">
        <w:rPr>
          <w:rFonts w:cs="Arial"/>
          <w:lang w:val="es-ES"/>
        </w:rPr>
        <w:t>,</w:t>
      </w:r>
      <w:r w:rsidRPr="00A14E92">
        <w:rPr>
          <w:rFonts w:cs="Arial"/>
          <w:lang w:val="es-ES"/>
        </w:rPr>
        <w:t xml:space="preserve"> </w:t>
      </w:r>
      <m:oMath>
        <m:acc>
          <m:accPr>
            <m:ctrlPr>
              <w:rPr>
                <w:rFonts w:ascii="Cambria Math" w:hAnsi="Cambria Math" w:cs="Arial"/>
                <w:i/>
                <w:lang w:val="es-ES"/>
              </w:rPr>
            </m:ctrlPr>
          </m:accPr>
          <m:e>
            <m:sSub>
              <m:sSubPr>
                <m:ctrlPr>
                  <w:rPr>
                    <w:rFonts w:ascii="Cambria Math" w:hAnsi="Cambria Math" w:cs="Arial"/>
                    <w:i/>
                    <w:lang w:val="es-ES"/>
                  </w:rPr>
                </m:ctrlPr>
              </m:sSubPr>
              <m:e>
                <m:r>
                  <w:rPr>
                    <w:rFonts w:ascii="Cambria Math" w:hAnsi="Cambria Math" w:cs="Arial"/>
                    <w:lang w:val="es-ES"/>
                  </w:rPr>
                  <m:t>x</m:t>
                </m:r>
              </m:e>
              <m:sub>
                <m:r>
                  <w:rPr>
                    <w:rFonts w:ascii="Cambria Math" w:hAnsi="Cambria Math" w:cs="Arial"/>
                    <w:lang w:val="es-ES"/>
                  </w:rPr>
                  <m:t>i</m:t>
                </m:r>
              </m:sub>
            </m:sSub>
          </m:e>
        </m:acc>
      </m:oMath>
      <w:r w:rsidRPr="00A14E92">
        <w:rPr>
          <w:rFonts w:cs="Arial"/>
          <w:lang w:val="es-ES"/>
        </w:rPr>
        <w:t xml:space="preserve"> el valor calculado mediante la ecuación del indicador definida para el modelo</w:t>
      </w:r>
      <w:r w:rsidR="00776CCC" w:rsidRPr="00A14E92">
        <w:rPr>
          <w:rFonts w:cs="Arial"/>
          <w:lang w:val="es-ES"/>
        </w:rPr>
        <w:t>, y “n” el número de datos en la serie de tiempo</w:t>
      </w:r>
      <w:r w:rsidRPr="00A14E92">
        <w:rPr>
          <w:rFonts w:cs="Arial"/>
          <w:lang w:val="es-ES"/>
        </w:rPr>
        <w:t xml:space="preserve">. </w:t>
      </w:r>
      <w:r w:rsidR="006601B8" w:rsidRPr="00A14E92">
        <w:rPr>
          <w:rFonts w:cs="Arial"/>
          <w:lang w:val="es-ES"/>
        </w:rPr>
        <w:t xml:space="preserve">Los detalles del cálculo del MAPE son presentados en el </w:t>
      </w:r>
      <w:r w:rsidR="00256781" w:rsidRPr="00A14E92">
        <w:rPr>
          <w:rFonts w:cs="Arial"/>
          <w:lang w:val="es-ES"/>
        </w:rPr>
        <w:t>a</w:t>
      </w:r>
      <w:r w:rsidR="006601B8" w:rsidRPr="00A14E92">
        <w:rPr>
          <w:rFonts w:cs="Arial"/>
          <w:lang w:val="es-ES"/>
        </w:rPr>
        <w:t xml:space="preserve">nexo </w:t>
      </w:r>
      <w:r w:rsidR="00C30921" w:rsidRPr="00A14E92">
        <w:rPr>
          <w:rFonts w:cs="Arial"/>
          <w:lang w:val="es-ES"/>
        </w:rPr>
        <w:t>D</w:t>
      </w:r>
      <w:r w:rsidR="00A96515" w:rsidRPr="00A14E92">
        <w:rPr>
          <w:rFonts w:cs="Arial"/>
          <w:lang w:val="es-ES"/>
        </w:rPr>
        <w:t>,</w:t>
      </w:r>
      <w:r w:rsidR="006601B8" w:rsidRPr="00A14E92">
        <w:rPr>
          <w:rFonts w:cs="Arial"/>
          <w:lang w:val="es-ES"/>
        </w:rPr>
        <w:t xml:space="preserve"> para los indicadores </w:t>
      </w:r>
      <w:r w:rsidR="00A96515" w:rsidRPr="00A14E92">
        <w:rPr>
          <w:rFonts w:cs="Arial"/>
          <w:lang w:val="es-ES"/>
        </w:rPr>
        <w:t xml:space="preserve">descritos en </w:t>
      </w:r>
      <w:r w:rsidR="00F1700A" w:rsidRPr="00A14E92">
        <w:rPr>
          <w:rFonts w:cs="Arial"/>
          <w:lang w:val="es-ES"/>
        </w:rPr>
        <w:t>la tabla</w:t>
      </w:r>
      <w:r w:rsidR="00A96515" w:rsidRPr="00A14E92">
        <w:rPr>
          <w:rFonts w:cs="Arial"/>
          <w:lang w:val="es-ES"/>
        </w:rPr>
        <w:t xml:space="preserve"> </w:t>
      </w:r>
      <w:r w:rsidR="003D3629" w:rsidRPr="00A14E92">
        <w:rPr>
          <w:rFonts w:cs="Arial"/>
          <w:lang w:val="es-ES"/>
        </w:rPr>
        <w:t>5-8</w:t>
      </w:r>
      <w:r w:rsidR="00776CCC" w:rsidRPr="00A14E92">
        <w:rPr>
          <w:rFonts w:cs="Arial"/>
          <w:lang w:val="es-ES"/>
        </w:rPr>
        <w:t xml:space="preserve">. La selección de los indicadores a los cuales se les aplicó el MAPE correspondió con aquellos que fueron reportados por la literatura, </w:t>
      </w:r>
      <w:r w:rsidR="00292E4A" w:rsidRPr="00A14E92">
        <w:rPr>
          <w:rFonts w:cs="Arial"/>
          <w:lang w:val="es-ES"/>
        </w:rPr>
        <w:t>un menor MAPE indica un mejor ajuste en el valor calculado a través de la ecuación propuesta frente a</w:t>
      </w:r>
      <w:r w:rsidR="00B51019" w:rsidRPr="00A14E92">
        <w:rPr>
          <w:rFonts w:cs="Arial"/>
          <w:lang w:val="es-ES"/>
        </w:rPr>
        <w:t xml:space="preserve"> </w:t>
      </w:r>
      <w:r w:rsidR="00292E4A" w:rsidRPr="00A14E92">
        <w:rPr>
          <w:rFonts w:cs="Arial"/>
          <w:lang w:val="es-ES"/>
        </w:rPr>
        <w:t>l</w:t>
      </w:r>
      <w:r w:rsidR="00B51019" w:rsidRPr="00A14E92">
        <w:rPr>
          <w:rFonts w:cs="Arial"/>
          <w:lang w:val="es-ES"/>
        </w:rPr>
        <w:t xml:space="preserve">a información </w:t>
      </w:r>
      <w:r w:rsidR="00776CCC" w:rsidRPr="00A14E92">
        <w:rPr>
          <w:rFonts w:cs="Arial"/>
          <w:lang w:val="es-ES"/>
        </w:rPr>
        <w:t>real</w:t>
      </w:r>
      <w:r w:rsidR="00292E4A" w:rsidRPr="00A14E92">
        <w:rPr>
          <w:rFonts w:cs="Arial"/>
          <w:lang w:val="es-ES"/>
        </w:rPr>
        <w:t>.</w:t>
      </w:r>
    </w:p>
    <w:p w14:paraId="5C3A97FB" w14:textId="045D0DBB" w:rsidR="00983D2B" w:rsidRPr="00A14E92" w:rsidRDefault="00983D2B" w:rsidP="006F641C">
      <w:pPr>
        <w:rPr>
          <w:rFonts w:cs="Arial"/>
          <w:lang w:val="es-ES"/>
        </w:rPr>
      </w:pPr>
    </w:p>
    <w:p w14:paraId="211F52B0" w14:textId="5F3F09B8" w:rsidR="00093AC9" w:rsidRPr="00A14E92" w:rsidRDefault="003D3629" w:rsidP="006F641C">
      <w:pPr>
        <w:jc w:val="center"/>
        <w:rPr>
          <w:rFonts w:cs="Arial"/>
          <w:sz w:val="18"/>
          <w:lang w:val="es-ES"/>
        </w:rPr>
      </w:pPr>
      <w:bookmarkStart w:id="316" w:name="_Toc11253683"/>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8</w:t>
      </w:r>
      <w:r w:rsidRPr="00A14E92">
        <w:rPr>
          <w:rFonts w:cs="Arial"/>
          <w:noProof/>
          <w:sz w:val="18"/>
          <w:szCs w:val="18"/>
          <w:lang w:val="es-ES"/>
        </w:rPr>
        <w:fldChar w:fldCharType="end"/>
      </w:r>
      <w:r w:rsidRPr="00A14E92">
        <w:rPr>
          <w:rFonts w:cs="Arial"/>
          <w:sz w:val="18"/>
          <w:szCs w:val="18"/>
          <w:lang w:val="es-ES"/>
        </w:rPr>
        <w:t>.</w:t>
      </w:r>
      <w:r w:rsidR="00093AC9" w:rsidRPr="00A14E92">
        <w:rPr>
          <w:rFonts w:cs="Arial"/>
          <w:sz w:val="18"/>
          <w:lang w:val="es-ES"/>
        </w:rPr>
        <w:t xml:space="preserve"> Cálculo de MAPE para indicadores seleccionados</w:t>
      </w:r>
      <w:bookmarkEnd w:id="316"/>
    </w:p>
    <w:tbl>
      <w:tblPr>
        <w:tblStyle w:val="Tableausimple2"/>
        <w:tblW w:w="0" w:type="auto"/>
        <w:jc w:val="center"/>
        <w:tblLook w:val="04A0" w:firstRow="1" w:lastRow="0" w:firstColumn="1" w:lastColumn="0" w:noHBand="0" w:noVBand="1"/>
      </w:tblPr>
      <w:tblGrid>
        <w:gridCol w:w="5630"/>
        <w:gridCol w:w="737"/>
      </w:tblGrid>
      <w:tr w:rsidR="00FA0A76" w:rsidRPr="00A14E92" w14:paraId="01772F1C" w14:textId="77777777" w:rsidTr="00FD0A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D6A4497" w14:textId="6BBC6528" w:rsidR="00A96515" w:rsidRPr="00A14E92" w:rsidRDefault="00292E4A" w:rsidP="006F641C">
            <w:pPr>
              <w:rPr>
                <w:rFonts w:cs="Arial"/>
                <w:sz w:val="18"/>
                <w:szCs w:val="18"/>
                <w:lang w:val="es-ES"/>
              </w:rPr>
            </w:pPr>
            <w:r w:rsidRPr="00A14E92">
              <w:rPr>
                <w:rFonts w:cs="Arial"/>
                <w:sz w:val="18"/>
                <w:szCs w:val="18"/>
                <w:lang w:val="es-ES"/>
              </w:rPr>
              <w:t>Indicador</w:t>
            </w:r>
          </w:p>
        </w:tc>
        <w:tc>
          <w:tcPr>
            <w:tcW w:w="0" w:type="auto"/>
          </w:tcPr>
          <w:p w14:paraId="10D61F30" w14:textId="2AF36824" w:rsidR="00A96515" w:rsidRPr="00A14E92" w:rsidRDefault="007B3025" w:rsidP="006F641C">
            <w:pPr>
              <w:cnfStyle w:val="100000000000" w:firstRow="1" w:lastRow="0" w:firstColumn="0" w:lastColumn="0" w:oddVBand="0" w:evenVBand="0" w:oddHBand="0" w:evenHBand="0" w:firstRowFirstColumn="0" w:firstRowLastColumn="0" w:lastRowFirstColumn="0" w:lastRowLastColumn="0"/>
              <w:rPr>
                <w:rFonts w:cs="Arial"/>
                <w:sz w:val="18"/>
                <w:szCs w:val="18"/>
                <w:lang w:val="es-ES"/>
              </w:rPr>
            </w:pPr>
            <w:r w:rsidRPr="00A14E92">
              <w:rPr>
                <w:rFonts w:cs="Arial"/>
                <w:sz w:val="18"/>
                <w:szCs w:val="18"/>
                <w:lang w:val="es-ES"/>
              </w:rPr>
              <w:t>M</w:t>
            </w:r>
            <w:r w:rsidR="00292E4A" w:rsidRPr="00A14E92">
              <w:rPr>
                <w:rFonts w:cs="Arial"/>
                <w:sz w:val="18"/>
                <w:szCs w:val="18"/>
                <w:lang w:val="es-ES"/>
              </w:rPr>
              <w:t>APE</w:t>
            </w:r>
          </w:p>
        </w:tc>
      </w:tr>
      <w:tr w:rsidR="00FA0A76" w:rsidRPr="00A14E92" w14:paraId="0F2BF21A" w14:textId="77777777" w:rsidTr="00FD0A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4570143" w14:textId="649D8166" w:rsidR="00A96515" w:rsidRPr="00A14E92" w:rsidRDefault="00BA5698" w:rsidP="006F641C">
            <w:pPr>
              <w:rPr>
                <w:rFonts w:cs="Arial"/>
                <w:b w:val="0"/>
                <w:sz w:val="18"/>
                <w:szCs w:val="18"/>
                <w:lang w:val="es-ES"/>
              </w:rPr>
            </w:pPr>
            <w:r w:rsidRPr="00A14E92">
              <w:rPr>
                <w:rFonts w:eastAsia="Times New Roman" w:cs="Arial"/>
                <w:b w:val="0"/>
                <w:sz w:val="18"/>
                <w:szCs w:val="18"/>
                <w:lang w:val="es-ES" w:eastAsia="fr-FR"/>
              </w:rPr>
              <w:t>Rendimiento café pergamino seco</w:t>
            </w:r>
          </w:p>
        </w:tc>
        <w:tc>
          <w:tcPr>
            <w:tcW w:w="0" w:type="auto"/>
          </w:tcPr>
          <w:p w14:paraId="28D85B1B" w14:textId="16A5ED73" w:rsidR="00A96515" w:rsidRPr="00A14E92" w:rsidRDefault="001F1AE9" w:rsidP="006F641C">
            <w:pPr>
              <w:cnfStyle w:val="000000100000" w:firstRow="0" w:lastRow="0" w:firstColumn="0" w:lastColumn="0" w:oddVBand="0" w:evenVBand="0" w:oddHBand="1" w:evenHBand="0" w:firstRowFirstColumn="0" w:firstRowLastColumn="0" w:lastRowFirstColumn="0" w:lastRowLastColumn="0"/>
              <w:rPr>
                <w:rFonts w:cs="Arial"/>
                <w:sz w:val="18"/>
                <w:szCs w:val="18"/>
                <w:lang w:val="es-ES"/>
              </w:rPr>
            </w:pPr>
            <w:r w:rsidRPr="00A14E92">
              <w:rPr>
                <w:rFonts w:cs="Arial"/>
                <w:sz w:val="18"/>
                <w:szCs w:val="18"/>
                <w:lang w:val="es-ES"/>
              </w:rPr>
              <w:t>6,25%</w:t>
            </w:r>
          </w:p>
        </w:tc>
      </w:tr>
      <w:tr w:rsidR="00FA0A76" w:rsidRPr="00A14E92" w14:paraId="75DA0BF2" w14:textId="77777777" w:rsidTr="00FD0A9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3F39A60" w14:textId="2ABEF691" w:rsidR="00A96515" w:rsidRPr="00A14E92" w:rsidRDefault="00D369C1" w:rsidP="006F641C">
            <w:pPr>
              <w:rPr>
                <w:rFonts w:cs="Arial"/>
                <w:b w:val="0"/>
                <w:sz w:val="18"/>
                <w:szCs w:val="18"/>
                <w:lang w:val="es-ES"/>
              </w:rPr>
            </w:pPr>
            <w:r w:rsidRPr="00A14E92">
              <w:rPr>
                <w:rFonts w:eastAsia="Times New Roman" w:cs="Arial"/>
                <w:b w:val="0"/>
                <w:bCs w:val="0"/>
                <w:sz w:val="18"/>
                <w:szCs w:val="18"/>
                <w:lang w:val="es-ES" w:eastAsia="fr-FR"/>
              </w:rPr>
              <w:t xml:space="preserve">Materia </w:t>
            </w:r>
            <w:r w:rsidR="0048385B" w:rsidRPr="00A14E92">
              <w:rPr>
                <w:rFonts w:eastAsia="Times New Roman" w:cs="Arial"/>
                <w:b w:val="0"/>
                <w:bCs w:val="0"/>
                <w:sz w:val="18"/>
                <w:szCs w:val="18"/>
                <w:lang w:val="es-ES" w:eastAsia="fr-FR"/>
              </w:rPr>
              <w:t>o</w:t>
            </w:r>
            <w:r w:rsidRPr="00A14E92">
              <w:rPr>
                <w:rFonts w:eastAsia="Times New Roman" w:cs="Arial"/>
                <w:b w:val="0"/>
                <w:bCs w:val="0"/>
                <w:sz w:val="18"/>
                <w:szCs w:val="18"/>
                <w:lang w:val="es-ES" w:eastAsia="fr-FR"/>
              </w:rPr>
              <w:t>rgánica en el Suelo</w:t>
            </w:r>
          </w:p>
        </w:tc>
        <w:tc>
          <w:tcPr>
            <w:tcW w:w="0" w:type="auto"/>
          </w:tcPr>
          <w:p w14:paraId="537620ED" w14:textId="2DD91492" w:rsidR="00A96515" w:rsidRPr="00A14E92" w:rsidRDefault="003F775E" w:rsidP="006F641C">
            <w:pPr>
              <w:cnfStyle w:val="000000000000" w:firstRow="0" w:lastRow="0" w:firstColumn="0" w:lastColumn="0" w:oddVBand="0" w:evenVBand="0" w:oddHBand="0" w:evenHBand="0" w:firstRowFirstColumn="0" w:firstRowLastColumn="0" w:lastRowFirstColumn="0" w:lastRowLastColumn="0"/>
              <w:rPr>
                <w:rFonts w:cs="Arial"/>
                <w:sz w:val="18"/>
                <w:szCs w:val="18"/>
                <w:lang w:val="es-ES"/>
              </w:rPr>
            </w:pPr>
            <w:r w:rsidRPr="00A14E92">
              <w:rPr>
                <w:rFonts w:cs="Arial"/>
                <w:sz w:val="18"/>
                <w:szCs w:val="18"/>
                <w:lang w:val="es-ES"/>
              </w:rPr>
              <w:t>12,9%</w:t>
            </w:r>
          </w:p>
        </w:tc>
      </w:tr>
      <w:tr w:rsidR="00FA0A76" w:rsidRPr="00A14E92" w14:paraId="67642713" w14:textId="77777777" w:rsidTr="00FD0A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90939AD" w14:textId="43664871" w:rsidR="00A96515" w:rsidRPr="00A14E92" w:rsidRDefault="002B7223" w:rsidP="006F641C">
            <w:pPr>
              <w:rPr>
                <w:rFonts w:cs="Arial"/>
                <w:b w:val="0"/>
                <w:sz w:val="18"/>
                <w:szCs w:val="18"/>
                <w:lang w:val="es-ES"/>
              </w:rPr>
            </w:pPr>
            <w:r w:rsidRPr="00A14E92">
              <w:rPr>
                <w:rFonts w:eastAsia="Times New Roman" w:cs="Arial"/>
                <w:b w:val="0"/>
                <w:bCs w:val="0"/>
                <w:sz w:val="18"/>
                <w:szCs w:val="18"/>
                <w:lang w:val="es-ES" w:eastAsia="fr-FR"/>
              </w:rPr>
              <w:t>Actividad biológica en el suelo</w:t>
            </w:r>
          </w:p>
        </w:tc>
        <w:tc>
          <w:tcPr>
            <w:tcW w:w="0" w:type="auto"/>
          </w:tcPr>
          <w:p w14:paraId="01F677F2" w14:textId="11C70DE7" w:rsidR="00A96515" w:rsidRPr="00A14E92" w:rsidRDefault="005359F7" w:rsidP="006F641C">
            <w:pPr>
              <w:cnfStyle w:val="000000100000" w:firstRow="0" w:lastRow="0" w:firstColumn="0" w:lastColumn="0" w:oddVBand="0" w:evenVBand="0" w:oddHBand="1" w:evenHBand="0" w:firstRowFirstColumn="0" w:firstRowLastColumn="0" w:lastRowFirstColumn="0" w:lastRowLastColumn="0"/>
              <w:rPr>
                <w:rFonts w:cs="Arial"/>
                <w:sz w:val="18"/>
                <w:szCs w:val="18"/>
                <w:lang w:val="es-ES"/>
              </w:rPr>
            </w:pPr>
            <w:r w:rsidRPr="00A14E92">
              <w:rPr>
                <w:rFonts w:cs="Arial"/>
                <w:sz w:val="18"/>
                <w:szCs w:val="18"/>
                <w:lang w:val="es-ES"/>
              </w:rPr>
              <w:t>1</w:t>
            </w:r>
            <w:r w:rsidR="00AC0257" w:rsidRPr="00A14E92">
              <w:rPr>
                <w:rFonts w:cs="Arial"/>
                <w:sz w:val="18"/>
                <w:szCs w:val="18"/>
                <w:lang w:val="es-ES"/>
              </w:rPr>
              <w:t>5,9</w:t>
            </w:r>
            <w:r w:rsidRPr="00A14E92">
              <w:rPr>
                <w:rFonts w:cs="Arial"/>
                <w:sz w:val="18"/>
                <w:szCs w:val="18"/>
                <w:lang w:val="es-ES"/>
              </w:rPr>
              <w:t>%</w:t>
            </w:r>
          </w:p>
        </w:tc>
      </w:tr>
      <w:tr w:rsidR="00FA0A76" w:rsidRPr="00A14E92" w14:paraId="6C5B813B" w14:textId="77777777" w:rsidTr="00FD0A9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83BEB89" w14:textId="73161C44" w:rsidR="00A96515" w:rsidRPr="00A14E92" w:rsidRDefault="00BB4276" w:rsidP="006F641C">
            <w:pPr>
              <w:rPr>
                <w:rFonts w:cs="Arial"/>
                <w:b w:val="0"/>
                <w:sz w:val="18"/>
                <w:szCs w:val="18"/>
                <w:lang w:val="es-ES"/>
              </w:rPr>
            </w:pPr>
            <w:r w:rsidRPr="00A14E92">
              <w:rPr>
                <w:rFonts w:cs="Arial"/>
                <w:b w:val="0"/>
                <w:sz w:val="18"/>
                <w:szCs w:val="18"/>
                <w:lang w:val="es-ES"/>
              </w:rPr>
              <w:t>Área sembrad</w:t>
            </w:r>
            <w:r w:rsidR="000D7E2B" w:rsidRPr="00A14E92">
              <w:rPr>
                <w:rFonts w:cs="Arial"/>
                <w:b w:val="0"/>
                <w:sz w:val="18"/>
                <w:szCs w:val="18"/>
                <w:lang w:val="es-ES"/>
              </w:rPr>
              <w:t xml:space="preserve">a con cafés especiales en el </w:t>
            </w:r>
            <w:r w:rsidR="0048385B" w:rsidRPr="00A14E92">
              <w:rPr>
                <w:rFonts w:cs="Arial"/>
                <w:b w:val="0"/>
                <w:sz w:val="18"/>
                <w:szCs w:val="18"/>
                <w:lang w:val="es-ES"/>
              </w:rPr>
              <w:t>departamento</w:t>
            </w:r>
            <w:r w:rsidR="000D7E2B" w:rsidRPr="00A14E92">
              <w:rPr>
                <w:rFonts w:cs="Arial"/>
                <w:b w:val="0"/>
                <w:sz w:val="18"/>
                <w:szCs w:val="18"/>
                <w:lang w:val="es-ES"/>
              </w:rPr>
              <w:t xml:space="preserve"> de Caldas</w:t>
            </w:r>
          </w:p>
        </w:tc>
        <w:tc>
          <w:tcPr>
            <w:tcW w:w="0" w:type="auto"/>
          </w:tcPr>
          <w:p w14:paraId="7DC792E6" w14:textId="342EADF3" w:rsidR="00A96515" w:rsidRPr="00A14E92" w:rsidRDefault="0019034F" w:rsidP="006F641C">
            <w:pPr>
              <w:cnfStyle w:val="000000000000" w:firstRow="0" w:lastRow="0" w:firstColumn="0" w:lastColumn="0" w:oddVBand="0" w:evenVBand="0" w:oddHBand="0" w:evenHBand="0" w:firstRowFirstColumn="0" w:firstRowLastColumn="0" w:lastRowFirstColumn="0" w:lastRowLastColumn="0"/>
              <w:rPr>
                <w:rFonts w:cs="Arial"/>
                <w:sz w:val="18"/>
                <w:szCs w:val="18"/>
                <w:lang w:val="es-ES"/>
              </w:rPr>
            </w:pPr>
            <w:r w:rsidRPr="00A14E92">
              <w:rPr>
                <w:rFonts w:cs="Arial"/>
                <w:sz w:val="18"/>
                <w:szCs w:val="18"/>
                <w:lang w:val="es-ES"/>
              </w:rPr>
              <w:t>19,2%</w:t>
            </w:r>
          </w:p>
        </w:tc>
      </w:tr>
      <w:tr w:rsidR="00FA0A76" w:rsidRPr="00A14E92" w14:paraId="652902D7" w14:textId="77777777" w:rsidTr="00FD0A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D79A20F" w14:textId="5D9460DB" w:rsidR="00A96515" w:rsidRPr="00A14E92" w:rsidRDefault="00A96515" w:rsidP="006F641C">
            <w:pPr>
              <w:rPr>
                <w:rFonts w:cs="Arial"/>
                <w:b w:val="0"/>
                <w:sz w:val="18"/>
                <w:szCs w:val="18"/>
                <w:lang w:val="es-ES"/>
              </w:rPr>
            </w:pPr>
            <w:r w:rsidRPr="00A14E92">
              <w:rPr>
                <w:rFonts w:cs="Arial"/>
                <w:b w:val="0"/>
                <w:sz w:val="18"/>
                <w:szCs w:val="18"/>
                <w:lang w:val="es-ES"/>
              </w:rPr>
              <w:t>Establecimiento forestal</w:t>
            </w:r>
          </w:p>
        </w:tc>
        <w:tc>
          <w:tcPr>
            <w:tcW w:w="0" w:type="auto"/>
          </w:tcPr>
          <w:p w14:paraId="0E4AC30A" w14:textId="10E6280F" w:rsidR="00A96515" w:rsidRPr="00A14E92" w:rsidRDefault="00C37D43" w:rsidP="006F641C">
            <w:pPr>
              <w:cnfStyle w:val="000000100000" w:firstRow="0" w:lastRow="0" w:firstColumn="0" w:lastColumn="0" w:oddVBand="0" w:evenVBand="0" w:oddHBand="1" w:evenHBand="0" w:firstRowFirstColumn="0" w:firstRowLastColumn="0" w:lastRowFirstColumn="0" w:lastRowLastColumn="0"/>
              <w:rPr>
                <w:rFonts w:cs="Arial"/>
                <w:sz w:val="18"/>
                <w:szCs w:val="18"/>
                <w:lang w:val="es-ES"/>
              </w:rPr>
            </w:pPr>
            <w:r w:rsidRPr="00A14E92">
              <w:rPr>
                <w:rFonts w:cs="Arial"/>
                <w:sz w:val="18"/>
                <w:szCs w:val="18"/>
                <w:lang w:val="es-ES"/>
              </w:rPr>
              <w:t>13,6%</w:t>
            </w:r>
          </w:p>
        </w:tc>
      </w:tr>
    </w:tbl>
    <w:p w14:paraId="53C329BD" w14:textId="1CDFF893" w:rsidR="00920F1C" w:rsidRPr="00A14E92" w:rsidRDefault="00234A3D" w:rsidP="006F641C">
      <w:pPr>
        <w:jc w:val="center"/>
        <w:rPr>
          <w:rFonts w:cs="Arial"/>
          <w:sz w:val="18"/>
          <w:szCs w:val="18"/>
          <w:lang w:val="es-ES"/>
        </w:rPr>
      </w:pPr>
      <w:r w:rsidRPr="00A14E92">
        <w:rPr>
          <w:rFonts w:cs="Arial"/>
          <w:sz w:val="18"/>
          <w:szCs w:val="18"/>
          <w:lang w:val="es-ES"/>
        </w:rPr>
        <w:t>Fuente: autor</w:t>
      </w:r>
      <w:r w:rsidR="00920F1C" w:rsidRPr="00A14E92">
        <w:rPr>
          <w:rFonts w:cs="Arial"/>
          <w:sz w:val="18"/>
          <w:szCs w:val="18"/>
          <w:lang w:val="es-ES"/>
        </w:rPr>
        <w:t xml:space="preserve"> (2018)</w:t>
      </w:r>
    </w:p>
    <w:p w14:paraId="60805AE7" w14:textId="6A7DE1E5" w:rsidR="00A96515" w:rsidRPr="00A14E92" w:rsidRDefault="00A96515" w:rsidP="006F641C">
      <w:pPr>
        <w:rPr>
          <w:rFonts w:cs="Arial"/>
          <w:lang w:val="es-ES"/>
        </w:rPr>
      </w:pPr>
    </w:p>
    <w:p w14:paraId="7A500CF8" w14:textId="4C5836F1" w:rsidR="00115847" w:rsidRPr="00A14E92" w:rsidRDefault="00A002D6" w:rsidP="006F641C">
      <w:pPr>
        <w:rPr>
          <w:rFonts w:cs="Arial"/>
          <w:lang w:val="es-ES"/>
        </w:rPr>
      </w:pPr>
      <w:r w:rsidRPr="00A14E92">
        <w:rPr>
          <w:rFonts w:cs="Arial"/>
          <w:lang w:val="es-ES"/>
        </w:rPr>
        <w:t>L</w:t>
      </w:r>
      <w:r w:rsidR="007B3025" w:rsidRPr="00A14E92">
        <w:rPr>
          <w:rFonts w:cs="Arial"/>
          <w:lang w:val="es-ES"/>
        </w:rPr>
        <w:t xml:space="preserve">os valores de error porcentual absoluto medio (MAPE) presentados en </w:t>
      </w:r>
      <w:r w:rsidR="00F1700A" w:rsidRPr="00A14E92">
        <w:rPr>
          <w:rFonts w:cs="Arial"/>
          <w:lang w:val="es-ES"/>
        </w:rPr>
        <w:t>la tabla</w:t>
      </w:r>
      <w:r w:rsidR="007B3025" w:rsidRPr="00A14E92">
        <w:rPr>
          <w:rFonts w:cs="Arial"/>
          <w:lang w:val="es-ES"/>
        </w:rPr>
        <w:t xml:space="preserve"> </w:t>
      </w:r>
      <w:r w:rsidR="003D3629" w:rsidRPr="00A14E92">
        <w:rPr>
          <w:rFonts w:cs="Arial"/>
          <w:lang w:val="es-ES"/>
        </w:rPr>
        <w:t>5-8</w:t>
      </w:r>
      <w:r w:rsidR="007B3025" w:rsidRPr="00A14E92">
        <w:rPr>
          <w:rFonts w:cs="Arial"/>
          <w:lang w:val="es-ES"/>
        </w:rPr>
        <w:t xml:space="preserve"> son menores a</w:t>
      </w:r>
      <w:r w:rsidR="002374EB" w:rsidRPr="00A14E92">
        <w:rPr>
          <w:rFonts w:cs="Arial"/>
          <w:lang w:val="es-ES"/>
        </w:rPr>
        <w:t>l</w:t>
      </w:r>
      <w:r w:rsidR="007B3025" w:rsidRPr="00A14E92">
        <w:rPr>
          <w:rFonts w:cs="Arial"/>
          <w:lang w:val="es-ES"/>
        </w:rPr>
        <w:t xml:space="preserve"> 20%</w:t>
      </w:r>
      <w:r w:rsidRPr="00A14E92">
        <w:rPr>
          <w:rFonts w:cs="Arial"/>
          <w:lang w:val="es-ES"/>
        </w:rPr>
        <w:t>. Valor considerado</w:t>
      </w:r>
      <w:r w:rsidR="007B3025" w:rsidRPr="00A14E92">
        <w:rPr>
          <w:rFonts w:cs="Arial"/>
          <w:lang w:val="es-ES"/>
        </w:rPr>
        <w:t xml:space="preserve"> aceptable en la validación de sistemas dinámicos</w:t>
      </w:r>
      <w:r w:rsidRPr="00A14E92">
        <w:rPr>
          <w:rFonts w:cs="Arial"/>
          <w:lang w:val="es-ES"/>
        </w:rPr>
        <w:t xml:space="preserve"> (</w:t>
      </w:r>
      <w:proofErr w:type="spellStart"/>
      <w:r w:rsidRPr="00A14E92">
        <w:rPr>
          <w:rFonts w:cs="Arial"/>
          <w:lang w:val="es-ES"/>
        </w:rPr>
        <w:t>Barlas</w:t>
      </w:r>
      <w:proofErr w:type="spellEnd"/>
      <w:r w:rsidRPr="00A14E92">
        <w:rPr>
          <w:rFonts w:cs="Arial"/>
          <w:lang w:val="es-ES"/>
        </w:rPr>
        <w:t>, 1989).</w:t>
      </w:r>
    </w:p>
    <w:p w14:paraId="02A8005E" w14:textId="77777777" w:rsidR="00A66BE7" w:rsidRPr="00A14E92" w:rsidRDefault="00A66BE7" w:rsidP="006F641C">
      <w:pPr>
        <w:rPr>
          <w:rFonts w:cs="Arial"/>
          <w:lang w:val="es-ES"/>
        </w:rPr>
      </w:pPr>
    </w:p>
    <w:p w14:paraId="0657E741" w14:textId="461BEAB1" w:rsidR="0009146A" w:rsidRPr="00A14E92" w:rsidRDefault="00AA7E47" w:rsidP="006F641C">
      <w:pPr>
        <w:pStyle w:val="Titre2"/>
        <w:rPr>
          <w:lang w:val="es-ES"/>
        </w:rPr>
      </w:pPr>
      <w:bookmarkStart w:id="317" w:name="_Toc11253573"/>
      <w:r w:rsidRPr="00A14E92">
        <w:rPr>
          <w:lang w:val="es-ES"/>
        </w:rPr>
        <w:t>Paso 7</w:t>
      </w:r>
      <w:r w:rsidR="00D1090D" w:rsidRPr="00A14E92">
        <w:rPr>
          <w:lang w:val="es-ES"/>
        </w:rPr>
        <w:t xml:space="preserve"> - </w:t>
      </w:r>
      <w:r w:rsidR="005B2F46" w:rsidRPr="00A14E92">
        <w:rPr>
          <w:lang w:val="es-ES"/>
        </w:rPr>
        <w:t>a</w:t>
      </w:r>
      <w:r w:rsidR="00C7108D" w:rsidRPr="00A14E92">
        <w:rPr>
          <w:lang w:val="es-ES"/>
        </w:rPr>
        <w:t>nálisis de resultados</w:t>
      </w:r>
      <w:bookmarkEnd w:id="317"/>
    </w:p>
    <w:p w14:paraId="1459F3E0" w14:textId="6C6E3E1A" w:rsidR="00111ADB" w:rsidRPr="00A14E92" w:rsidRDefault="00111ADB" w:rsidP="006F641C">
      <w:pPr>
        <w:rPr>
          <w:rFonts w:cs="Arial"/>
          <w:lang w:val="es-ES"/>
        </w:rPr>
      </w:pPr>
    </w:p>
    <w:p w14:paraId="3E2E2D36" w14:textId="1C538195" w:rsidR="00E558FA" w:rsidRPr="00A14E92" w:rsidRDefault="00E558FA" w:rsidP="006F641C">
      <w:pPr>
        <w:rPr>
          <w:rFonts w:cs="Arial"/>
          <w:lang w:val="es-ES"/>
        </w:rPr>
      </w:pPr>
      <w:r w:rsidRPr="00A14E92">
        <w:rPr>
          <w:rFonts w:cs="Arial"/>
          <w:lang w:val="es-ES"/>
        </w:rPr>
        <w:t xml:space="preserve">El modelo entre los años </w:t>
      </w:r>
      <w:r w:rsidR="00745BBE" w:rsidRPr="00A14E92">
        <w:rPr>
          <w:rFonts w:cs="Arial"/>
          <w:lang w:val="es-ES"/>
        </w:rPr>
        <w:t>cero (</w:t>
      </w:r>
      <w:r w:rsidRPr="00A14E92">
        <w:rPr>
          <w:rFonts w:cs="Arial"/>
          <w:lang w:val="es-ES"/>
        </w:rPr>
        <w:t>0</w:t>
      </w:r>
      <w:r w:rsidR="00745BBE" w:rsidRPr="00A14E92">
        <w:rPr>
          <w:rFonts w:cs="Arial"/>
          <w:lang w:val="es-ES"/>
        </w:rPr>
        <w:t>)</w:t>
      </w:r>
      <w:r w:rsidRPr="00A14E92">
        <w:rPr>
          <w:rFonts w:cs="Arial"/>
          <w:lang w:val="es-ES"/>
        </w:rPr>
        <w:t xml:space="preserve"> y</w:t>
      </w:r>
      <w:r w:rsidR="00745BBE" w:rsidRPr="00A14E92">
        <w:rPr>
          <w:rFonts w:cs="Arial"/>
          <w:lang w:val="es-ES"/>
        </w:rPr>
        <w:t xml:space="preserve"> diez (</w:t>
      </w:r>
      <w:r w:rsidRPr="00A14E92">
        <w:rPr>
          <w:rFonts w:cs="Arial"/>
          <w:lang w:val="es-ES"/>
        </w:rPr>
        <w:t>10</w:t>
      </w:r>
      <w:r w:rsidR="00745BBE" w:rsidRPr="00A14E92">
        <w:rPr>
          <w:rFonts w:cs="Arial"/>
          <w:lang w:val="es-ES"/>
        </w:rPr>
        <w:t>)</w:t>
      </w:r>
      <w:r w:rsidRPr="00A14E92">
        <w:rPr>
          <w:rFonts w:cs="Arial"/>
          <w:lang w:val="es-ES"/>
        </w:rPr>
        <w:t xml:space="preserve"> r</w:t>
      </w:r>
      <w:r w:rsidR="005C3B42" w:rsidRPr="00A14E92">
        <w:rPr>
          <w:rFonts w:cs="Arial"/>
          <w:lang w:val="es-ES"/>
        </w:rPr>
        <w:t>efleja el comportamiento con</w:t>
      </w:r>
      <w:r w:rsidRPr="00A14E92">
        <w:rPr>
          <w:rFonts w:cs="Arial"/>
          <w:lang w:val="es-ES"/>
        </w:rPr>
        <w:t xml:space="preserve"> los valores calculados para el </w:t>
      </w:r>
      <w:proofErr w:type="spellStart"/>
      <w:r w:rsidRPr="00A14E92">
        <w:rPr>
          <w:rFonts w:cs="Arial"/>
          <w:lang w:val="es-ES"/>
        </w:rPr>
        <w:t>agroecosistema</w:t>
      </w:r>
      <w:proofErr w:type="spellEnd"/>
      <w:r w:rsidRPr="00A14E92">
        <w:rPr>
          <w:rFonts w:cs="Arial"/>
          <w:lang w:val="es-ES"/>
        </w:rPr>
        <w:t xml:space="preserve"> tipo</w:t>
      </w:r>
      <w:r w:rsidR="00695CFC" w:rsidRPr="00A14E92">
        <w:rPr>
          <w:rFonts w:cs="Arial"/>
          <w:lang w:val="es-ES"/>
        </w:rPr>
        <w:t>,</w:t>
      </w:r>
      <w:r w:rsidRPr="00A14E92">
        <w:rPr>
          <w:rFonts w:cs="Arial"/>
          <w:lang w:val="es-ES"/>
        </w:rPr>
        <w:t xml:space="preserve"> </w:t>
      </w:r>
      <w:r w:rsidR="00695CFC" w:rsidRPr="00A14E92">
        <w:rPr>
          <w:rFonts w:cs="Arial"/>
          <w:lang w:val="es-ES"/>
        </w:rPr>
        <w:t>según</w:t>
      </w:r>
      <w:r w:rsidRPr="00A14E92">
        <w:rPr>
          <w:rFonts w:cs="Arial"/>
          <w:lang w:val="es-ES"/>
        </w:rPr>
        <w:t xml:space="preserve"> </w:t>
      </w:r>
      <w:r w:rsidR="005C3B42" w:rsidRPr="00A14E92">
        <w:rPr>
          <w:rFonts w:cs="Arial"/>
          <w:lang w:val="es-ES"/>
        </w:rPr>
        <w:t xml:space="preserve">los supuestos del modelo y </w:t>
      </w:r>
      <w:r w:rsidRPr="00A14E92">
        <w:rPr>
          <w:rFonts w:cs="Arial"/>
          <w:lang w:val="es-ES"/>
        </w:rPr>
        <w:t xml:space="preserve">los datos </w:t>
      </w:r>
      <w:r w:rsidR="005C3B42" w:rsidRPr="00A14E92">
        <w:rPr>
          <w:rFonts w:cs="Arial"/>
          <w:lang w:val="es-ES"/>
        </w:rPr>
        <w:t xml:space="preserve">por indicador </w:t>
      </w:r>
      <w:r w:rsidRPr="00A14E92">
        <w:rPr>
          <w:rFonts w:cs="Arial"/>
          <w:lang w:val="es-ES"/>
        </w:rPr>
        <w:t>recopilados de los diferentes autores.</w:t>
      </w:r>
      <w:r w:rsidR="009E5FAF" w:rsidRPr="00A14E92">
        <w:rPr>
          <w:rFonts w:cs="Arial"/>
          <w:lang w:val="es-ES"/>
        </w:rPr>
        <w:t xml:space="preserve"> Siguiendo las tendencias de la información base</w:t>
      </w:r>
      <w:r w:rsidR="00745BBE" w:rsidRPr="00A14E92">
        <w:rPr>
          <w:rFonts w:cs="Arial"/>
          <w:lang w:val="es-ES"/>
        </w:rPr>
        <w:t xml:space="preserve"> durante los primeros diez años</w:t>
      </w:r>
      <w:r w:rsidR="009E5FAF" w:rsidRPr="00A14E92">
        <w:rPr>
          <w:rFonts w:cs="Arial"/>
          <w:lang w:val="es-ES"/>
        </w:rPr>
        <w:t>,</w:t>
      </w:r>
      <w:r w:rsidRPr="00A14E92">
        <w:rPr>
          <w:rFonts w:cs="Arial"/>
          <w:lang w:val="es-ES"/>
        </w:rPr>
        <w:t xml:space="preserve"> </w:t>
      </w:r>
      <w:r w:rsidR="00745BBE" w:rsidRPr="00A14E92">
        <w:rPr>
          <w:rFonts w:cs="Arial"/>
          <w:lang w:val="es-ES"/>
        </w:rPr>
        <w:t>la estimación del comportamiento de los indicadores y sus relaciones inicia</w:t>
      </w:r>
      <w:r w:rsidR="00461D71" w:rsidRPr="00A14E92">
        <w:rPr>
          <w:rFonts w:cs="Arial"/>
          <w:lang w:val="es-ES"/>
        </w:rPr>
        <w:t>n</w:t>
      </w:r>
      <w:r w:rsidR="00745BBE" w:rsidRPr="00A14E92">
        <w:rPr>
          <w:rFonts w:cs="Arial"/>
          <w:lang w:val="es-ES"/>
        </w:rPr>
        <w:t xml:space="preserve"> </w:t>
      </w:r>
      <w:r w:rsidR="009E5FAF" w:rsidRPr="00A14E92">
        <w:rPr>
          <w:rFonts w:cs="Arial"/>
          <w:lang w:val="es-ES"/>
        </w:rPr>
        <w:t>a</w:t>
      </w:r>
      <w:r w:rsidRPr="00A14E92">
        <w:rPr>
          <w:rFonts w:cs="Arial"/>
          <w:lang w:val="es-ES"/>
        </w:rPr>
        <w:t xml:space="preserve"> partir del año 11</w:t>
      </w:r>
      <w:r w:rsidR="00745BBE" w:rsidRPr="00A14E92">
        <w:rPr>
          <w:rFonts w:cs="Arial"/>
          <w:lang w:val="es-ES"/>
        </w:rPr>
        <w:t xml:space="preserve">. </w:t>
      </w:r>
    </w:p>
    <w:p w14:paraId="65FF1B42" w14:textId="77777777" w:rsidR="00842DAC" w:rsidRPr="00A14E92" w:rsidRDefault="00842DAC" w:rsidP="006F641C">
      <w:pPr>
        <w:rPr>
          <w:rFonts w:cs="Arial"/>
          <w:lang w:val="es-ES"/>
        </w:rPr>
      </w:pPr>
    </w:p>
    <w:p w14:paraId="7415AA19" w14:textId="2494F37A" w:rsidR="00463638" w:rsidRPr="00A14E92" w:rsidRDefault="004513A4" w:rsidP="006F641C">
      <w:pPr>
        <w:pStyle w:val="Titre3"/>
      </w:pPr>
      <w:bookmarkStart w:id="318" w:name="_Toc11253574"/>
      <w:r w:rsidRPr="00A14E92">
        <w:t>Dimensión</w:t>
      </w:r>
      <w:r w:rsidR="00463638" w:rsidRPr="00A14E92">
        <w:t xml:space="preserve"> </w:t>
      </w:r>
      <w:r w:rsidR="007465A0" w:rsidRPr="00A14E92">
        <w:t>e</w:t>
      </w:r>
      <w:r w:rsidR="00463638" w:rsidRPr="00A14E92">
        <w:t>cológica</w:t>
      </w:r>
      <w:bookmarkEnd w:id="318"/>
    </w:p>
    <w:p w14:paraId="34CE7043" w14:textId="1C19DE18" w:rsidR="00610752" w:rsidRPr="00A14E92" w:rsidRDefault="00610752" w:rsidP="006F641C">
      <w:pPr>
        <w:rPr>
          <w:rFonts w:cs="Arial"/>
          <w:lang w:val="es-ES" w:eastAsia="en-US"/>
        </w:rPr>
      </w:pPr>
    </w:p>
    <w:p w14:paraId="1D639A15" w14:textId="62DCE59F" w:rsidR="00721544" w:rsidRPr="00A14E92" w:rsidRDefault="00721544" w:rsidP="00721544">
      <w:pPr>
        <w:rPr>
          <w:rFonts w:cs="Arial"/>
          <w:lang w:val="es-ES" w:eastAsia="en-US"/>
        </w:rPr>
      </w:pPr>
      <w:r w:rsidRPr="00A14E92">
        <w:rPr>
          <w:rFonts w:cs="Arial"/>
          <w:lang w:val="es-ES" w:eastAsia="en-US"/>
        </w:rPr>
        <w:t xml:space="preserve">Los indicadores de la dimensión ecológica </w:t>
      </w:r>
      <w:proofErr w:type="gramStart"/>
      <w:r w:rsidRPr="00A14E92">
        <w:rPr>
          <w:rFonts w:cs="Arial"/>
          <w:lang w:val="es-ES" w:eastAsia="en-US"/>
        </w:rPr>
        <w:t>modelados,</w:t>
      </w:r>
      <w:proofErr w:type="gramEnd"/>
      <w:r w:rsidRPr="00A14E92">
        <w:rPr>
          <w:rFonts w:cs="Arial"/>
          <w:lang w:val="es-ES" w:eastAsia="en-US"/>
        </w:rPr>
        <w:t xml:space="preserve"> reflejan la aplicación del principio de reducción de los efectos ambientales negativos que pued</w:t>
      </w:r>
      <w:r w:rsidR="00BD0160" w:rsidRPr="00A14E92">
        <w:rPr>
          <w:rFonts w:cs="Arial"/>
          <w:lang w:val="es-ES" w:eastAsia="en-US"/>
        </w:rPr>
        <w:t>e</w:t>
      </w:r>
      <w:r w:rsidRPr="00A14E92">
        <w:rPr>
          <w:rFonts w:cs="Arial"/>
          <w:lang w:val="es-ES" w:eastAsia="en-US"/>
        </w:rPr>
        <w:t xml:space="preserve">n afectar la estructura, los procesos y las funciones </w:t>
      </w:r>
      <w:proofErr w:type="spellStart"/>
      <w:r w:rsidRPr="00A14E92">
        <w:rPr>
          <w:rFonts w:cs="Arial"/>
          <w:lang w:val="es-ES" w:eastAsia="en-US"/>
        </w:rPr>
        <w:t>ecosistémicas</w:t>
      </w:r>
      <w:proofErr w:type="spellEnd"/>
      <w:r w:rsidRPr="00A14E92">
        <w:rPr>
          <w:rFonts w:cs="Arial"/>
          <w:lang w:val="es-ES" w:eastAsia="en-US"/>
        </w:rPr>
        <w:t xml:space="preserve"> (PEcol-3) y de los criterios</w:t>
      </w:r>
      <w:r w:rsidR="00BD0160" w:rsidRPr="00A14E92">
        <w:rPr>
          <w:rFonts w:cs="Arial"/>
          <w:lang w:val="es-ES" w:eastAsia="en-US"/>
        </w:rPr>
        <w:t xml:space="preserve"> derivados:</w:t>
      </w:r>
      <w:r w:rsidRPr="00A14E92">
        <w:rPr>
          <w:rFonts w:cs="Arial"/>
          <w:lang w:val="es-ES" w:eastAsia="en-US"/>
        </w:rPr>
        <w:t xml:space="preserve"> CEcol-6, CEcol-7, Cecol-8, CEcol-9. El criterio de generación de microclimas que disminuy</w:t>
      </w:r>
      <w:r w:rsidR="00703C1C" w:rsidRPr="00A14E92">
        <w:rPr>
          <w:rFonts w:cs="Arial"/>
          <w:lang w:val="es-ES" w:eastAsia="en-US"/>
        </w:rPr>
        <w:t>e</w:t>
      </w:r>
      <w:r w:rsidRPr="00A14E92">
        <w:rPr>
          <w:rFonts w:cs="Arial"/>
          <w:lang w:val="es-ES" w:eastAsia="en-US"/>
        </w:rPr>
        <w:t>n las pérdidas de agua y suelo</w:t>
      </w:r>
      <w:r w:rsidR="00EE4DF5" w:rsidRPr="00A14E92">
        <w:rPr>
          <w:rFonts w:cs="Arial"/>
          <w:lang w:val="es-ES" w:eastAsia="en-US"/>
        </w:rPr>
        <w:t xml:space="preserve"> derivadas de</w:t>
      </w:r>
      <w:r w:rsidRPr="00A14E92">
        <w:rPr>
          <w:rFonts w:cs="Arial"/>
          <w:lang w:val="es-ES" w:eastAsia="en-US"/>
        </w:rPr>
        <w:t xml:space="preserve"> la radiación solar y el arrastre de los vientos (CEcol-6)</w:t>
      </w:r>
      <w:r w:rsidR="007A7784" w:rsidRPr="00A14E92">
        <w:rPr>
          <w:rFonts w:cs="Arial"/>
          <w:lang w:val="es-ES" w:eastAsia="en-US"/>
        </w:rPr>
        <w:t>,</w:t>
      </w:r>
      <w:r w:rsidRPr="00A14E92">
        <w:rPr>
          <w:rFonts w:cs="Arial"/>
          <w:lang w:val="es-ES" w:eastAsia="en-US"/>
        </w:rPr>
        <w:t xml:space="preserve"> se evalúa en la modelación por medio del indicador dinámica media de sombra (DS). El criterio conservación, manejo y uso </w:t>
      </w:r>
      <w:r w:rsidRPr="00A14E92">
        <w:rPr>
          <w:rFonts w:cs="Arial"/>
          <w:lang w:val="es-ES" w:eastAsia="en-US"/>
        </w:rPr>
        <w:lastRenderedPageBreak/>
        <w:t>racional del agua (CEcol-7)</w:t>
      </w:r>
      <w:r w:rsidR="007A7784" w:rsidRPr="00A14E92">
        <w:rPr>
          <w:rFonts w:cs="Arial"/>
          <w:lang w:val="es-ES" w:eastAsia="en-US"/>
        </w:rPr>
        <w:t>,</w:t>
      </w:r>
      <w:r w:rsidRPr="00A14E92">
        <w:rPr>
          <w:rFonts w:cs="Arial"/>
          <w:lang w:val="es-ES" w:eastAsia="en-US"/>
        </w:rPr>
        <w:t xml:space="preserve"> se implementa en la modelación por medio del indicador prácticas de cosecha, protección y uso eficiente del agua (PCA). El criterio disminución de la degradación y la pérdida del suelo, conservación y mejora de sus propiedades físicas, químicas y biológicas (CEcol-8)</w:t>
      </w:r>
      <w:r w:rsidR="000A6BCA" w:rsidRPr="00A14E92">
        <w:rPr>
          <w:rFonts w:cs="Arial"/>
          <w:lang w:val="es-ES" w:eastAsia="en-US"/>
        </w:rPr>
        <w:t>,</w:t>
      </w:r>
      <w:r w:rsidRPr="00A14E92">
        <w:rPr>
          <w:rFonts w:cs="Arial"/>
          <w:lang w:val="es-ES" w:eastAsia="en-US"/>
        </w:rPr>
        <w:t xml:space="preserve"> se incluye en la modelación por medio de los indicadores materia orgánica en el suelo (</w:t>
      </w:r>
      <w:proofErr w:type="spellStart"/>
      <w:r w:rsidRPr="00A14E92">
        <w:rPr>
          <w:rFonts w:cs="Arial"/>
          <w:lang w:val="es-ES" w:eastAsia="en-US"/>
        </w:rPr>
        <w:t>MOs</w:t>
      </w:r>
      <w:proofErr w:type="spellEnd"/>
      <w:r w:rsidRPr="00A14E92">
        <w:rPr>
          <w:rFonts w:cs="Arial"/>
          <w:lang w:val="es-ES" w:eastAsia="en-US"/>
        </w:rPr>
        <w:t>), densidad aparente (DA), actividad biológica en el suelo (</w:t>
      </w:r>
      <w:proofErr w:type="spellStart"/>
      <w:r w:rsidRPr="00A14E92">
        <w:rPr>
          <w:rFonts w:cs="Arial"/>
          <w:lang w:val="es-ES" w:eastAsia="en-US"/>
        </w:rPr>
        <w:t>Abs</w:t>
      </w:r>
      <w:proofErr w:type="spellEnd"/>
      <w:r w:rsidRPr="00A14E92">
        <w:rPr>
          <w:rFonts w:cs="Arial"/>
          <w:lang w:val="es-ES" w:eastAsia="en-US"/>
        </w:rPr>
        <w:t xml:space="preserve">), aporte de elementos mayores y menores (N, P, K, Mg, S) y prácticas de conservación de la vida en el suelo (PCVS). </w:t>
      </w:r>
      <w:r w:rsidR="00B029E8" w:rsidRPr="00A14E92">
        <w:rPr>
          <w:rFonts w:cs="Arial"/>
          <w:lang w:val="es-ES" w:eastAsia="en-US"/>
        </w:rPr>
        <w:t>Finalmente,</w:t>
      </w:r>
      <w:r w:rsidRPr="00A14E92">
        <w:rPr>
          <w:rFonts w:cs="Arial"/>
          <w:lang w:val="es-ES" w:eastAsia="en-US"/>
        </w:rPr>
        <w:t xml:space="preserve"> para la dimensión ecológica se evalúa el criterio reducción de la emisión de gases de efecto invernadero e incremento de su captura y almacenamiento (CEcol-9)</w:t>
      </w:r>
      <w:r w:rsidR="00703C1C" w:rsidRPr="00A14E92">
        <w:rPr>
          <w:rFonts w:cs="Arial"/>
          <w:lang w:val="es-ES" w:eastAsia="en-US"/>
        </w:rPr>
        <w:t>,</w:t>
      </w:r>
      <w:r w:rsidRPr="00A14E92">
        <w:rPr>
          <w:rFonts w:cs="Arial"/>
          <w:lang w:val="es-ES" w:eastAsia="en-US"/>
        </w:rPr>
        <w:t xml:space="preserve"> por medio del indicador captura de CO</w:t>
      </w:r>
      <w:r w:rsidRPr="00A14E92">
        <w:rPr>
          <w:rFonts w:cs="Arial"/>
          <w:vertAlign w:val="subscript"/>
          <w:lang w:val="es-ES" w:eastAsia="en-US"/>
        </w:rPr>
        <w:t>2</w:t>
      </w:r>
      <w:r w:rsidRPr="00A14E92">
        <w:rPr>
          <w:rFonts w:cs="Arial"/>
          <w:lang w:val="es-ES" w:eastAsia="en-US"/>
        </w:rPr>
        <w:t xml:space="preserve"> (CDC). </w:t>
      </w:r>
      <w:r w:rsidR="00044CDB" w:rsidRPr="00A14E92">
        <w:rPr>
          <w:rFonts w:cs="Arial"/>
          <w:lang w:val="es-ES" w:eastAsia="en-US"/>
        </w:rPr>
        <w:t xml:space="preserve">A </w:t>
      </w:r>
      <w:r w:rsidR="00B029E8" w:rsidRPr="00A14E92">
        <w:rPr>
          <w:rFonts w:cs="Arial"/>
          <w:lang w:val="es-ES" w:eastAsia="en-US"/>
        </w:rPr>
        <w:t>continuación,</w:t>
      </w:r>
      <w:r w:rsidR="00044CDB" w:rsidRPr="00A14E92">
        <w:rPr>
          <w:rFonts w:cs="Arial"/>
          <w:lang w:val="es-ES" w:eastAsia="en-US"/>
        </w:rPr>
        <w:t xml:space="preserve"> se detallan los resultados obtenidos por indicador:</w:t>
      </w:r>
    </w:p>
    <w:p w14:paraId="4FB2DF1E" w14:textId="1C265512" w:rsidR="00D261E6" w:rsidRPr="00A14E92" w:rsidRDefault="00D261E6" w:rsidP="00721544">
      <w:pPr>
        <w:rPr>
          <w:rFonts w:cs="Arial"/>
          <w:lang w:val="es-ES" w:eastAsia="en-US"/>
        </w:rPr>
      </w:pPr>
    </w:p>
    <w:p w14:paraId="0092D39A" w14:textId="2F97A72D" w:rsidR="004B515D" w:rsidRPr="00A14E92" w:rsidRDefault="004B515D" w:rsidP="006F641C">
      <w:pPr>
        <w:pStyle w:val="Lgende"/>
        <w:rPr>
          <w:lang w:val="es-ES"/>
        </w:rPr>
      </w:pPr>
      <w:bookmarkStart w:id="319" w:name="_Toc11253635"/>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2</w:t>
      </w:r>
      <w:r w:rsidRPr="00A14E92">
        <w:rPr>
          <w:noProof/>
          <w:lang w:val="es-ES"/>
        </w:rPr>
        <w:fldChar w:fldCharType="end"/>
      </w:r>
      <w:r w:rsidRPr="00A14E92">
        <w:rPr>
          <w:noProof/>
          <w:lang w:val="es-ES"/>
        </w:rPr>
        <w:t>.</w:t>
      </w:r>
      <w:r w:rsidRPr="00A14E92">
        <w:rPr>
          <w:lang w:val="es-ES"/>
        </w:rPr>
        <w:t xml:space="preserve"> Modelación: </w:t>
      </w:r>
      <w:r w:rsidR="00750206" w:rsidRPr="00A14E92">
        <w:rPr>
          <w:lang w:val="es-ES"/>
        </w:rPr>
        <w:t>d</w:t>
      </w:r>
      <w:r w:rsidRPr="00A14E92">
        <w:rPr>
          <w:lang w:val="es-ES"/>
        </w:rPr>
        <w:t>inámica de sombra (DS)</w:t>
      </w:r>
      <w:bookmarkEnd w:id="319"/>
      <w:r w:rsidRPr="00A14E92">
        <w:rPr>
          <w:lang w:val="es-ES"/>
        </w:rPr>
        <w:t xml:space="preserve"> </w:t>
      </w:r>
    </w:p>
    <w:p w14:paraId="357285E6" w14:textId="539AB826" w:rsidR="00471E45" w:rsidRPr="00A14E92" w:rsidRDefault="00471E45" w:rsidP="00471E45">
      <w:pPr>
        <w:jc w:val="center"/>
        <w:rPr>
          <w:rFonts w:cs="Arial"/>
          <w:lang w:val="es-ES"/>
        </w:rPr>
      </w:pPr>
      <w:r w:rsidRPr="00A14E92">
        <w:rPr>
          <w:rFonts w:cs="Arial"/>
          <w:noProof/>
          <w:lang w:eastAsia="es-CO"/>
        </w:rPr>
        <w:drawing>
          <wp:inline distT="0" distB="0" distL="0" distR="0" wp14:anchorId="56AD0E3C" wp14:editId="32E21439">
            <wp:extent cx="5963514" cy="4411065"/>
            <wp:effectExtent l="0" t="0" r="0"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a:extLst>
                        <a:ext uri="{28A0092B-C50C-407E-A947-70E740481C1C}">
                          <a14:useLocalDpi xmlns:a14="http://schemas.microsoft.com/office/drawing/2010/main" val="0"/>
                        </a:ext>
                      </a:extLst>
                    </a:blip>
                    <a:srcRect b="1965"/>
                    <a:stretch/>
                  </pic:blipFill>
                  <pic:spPr bwMode="auto">
                    <a:xfrm>
                      <a:off x="0" y="0"/>
                      <a:ext cx="5980681" cy="4423763"/>
                    </a:xfrm>
                    <a:prstGeom prst="rect">
                      <a:avLst/>
                    </a:prstGeom>
                    <a:noFill/>
                    <a:ln>
                      <a:noFill/>
                    </a:ln>
                    <a:extLst>
                      <a:ext uri="{53640926-AAD7-44D8-BBD7-CCE9431645EC}">
                        <a14:shadowObscured xmlns:a14="http://schemas.microsoft.com/office/drawing/2010/main"/>
                      </a:ext>
                    </a:extLst>
                  </pic:spPr>
                </pic:pic>
              </a:graphicData>
            </a:graphic>
          </wp:inline>
        </w:drawing>
      </w:r>
    </w:p>
    <w:p w14:paraId="3FB7DB18" w14:textId="3084436E" w:rsidR="004B515D" w:rsidRPr="00A14E92" w:rsidRDefault="00234A3D" w:rsidP="006F641C">
      <w:pPr>
        <w:jc w:val="center"/>
        <w:rPr>
          <w:rFonts w:cs="Arial"/>
          <w:sz w:val="18"/>
          <w:szCs w:val="18"/>
          <w:lang w:val="es-ES"/>
        </w:rPr>
      </w:pPr>
      <w:r w:rsidRPr="00A14E92">
        <w:rPr>
          <w:rFonts w:cs="Arial"/>
          <w:sz w:val="18"/>
          <w:szCs w:val="18"/>
          <w:lang w:val="es-ES"/>
        </w:rPr>
        <w:t>Fuente: autor</w:t>
      </w:r>
      <w:r w:rsidR="004B515D" w:rsidRPr="00A14E92">
        <w:rPr>
          <w:rFonts w:cs="Arial"/>
          <w:sz w:val="18"/>
          <w:szCs w:val="18"/>
          <w:lang w:val="es-ES"/>
        </w:rPr>
        <w:t xml:space="preserve"> (2018)</w:t>
      </w:r>
    </w:p>
    <w:p w14:paraId="7DC46D3B" w14:textId="1124ECAE" w:rsidR="00256781" w:rsidRPr="00A14E92" w:rsidRDefault="00256781" w:rsidP="00044CDB">
      <w:pPr>
        <w:rPr>
          <w:rFonts w:cs="Arial"/>
          <w:lang w:val="es-ES" w:eastAsia="en-US"/>
        </w:rPr>
      </w:pPr>
    </w:p>
    <w:p w14:paraId="1B6EACDE" w14:textId="12660261" w:rsidR="000A6BCA" w:rsidRPr="00A14E92" w:rsidRDefault="000A6BCA" w:rsidP="000A6BCA">
      <w:pPr>
        <w:rPr>
          <w:rFonts w:cs="Arial"/>
          <w:lang w:val="es-ES" w:eastAsia="en-US"/>
        </w:rPr>
      </w:pPr>
      <w:r w:rsidRPr="00A14E92">
        <w:rPr>
          <w:rFonts w:cs="Arial"/>
          <w:lang w:val="es-ES" w:eastAsia="en-US"/>
        </w:rPr>
        <w:t>Los resultados obtenidos del indicador dinámica media de sombra (DS) (</w:t>
      </w:r>
      <w:r w:rsidRPr="00A14E92">
        <w:rPr>
          <w:rFonts w:cs="Arial"/>
          <w:szCs w:val="22"/>
          <w:shd w:val="clear" w:color="auto" w:fill="FFFFFF"/>
          <w:lang w:val="es-ES"/>
        </w:rPr>
        <w:t>m</w:t>
      </w:r>
      <w:r w:rsidRPr="00A14E92">
        <w:rPr>
          <w:rFonts w:cs="Arial"/>
          <w:szCs w:val="22"/>
          <w:shd w:val="clear" w:color="auto" w:fill="FFFFFF"/>
          <w:vertAlign w:val="superscript"/>
          <w:lang w:val="es-ES"/>
        </w:rPr>
        <w:t xml:space="preserve">2 </w:t>
      </w:r>
      <w:r w:rsidRPr="00A14E92">
        <w:rPr>
          <w:rFonts w:cs="Arial"/>
          <w:lang w:val="es-ES" w:eastAsia="en-US"/>
        </w:rPr>
        <w:t>sombra/ha</w:t>
      </w:r>
      <w:r w:rsidRPr="00A14E92">
        <w:rPr>
          <w:rFonts w:cs="Arial"/>
          <w:szCs w:val="22"/>
          <w:shd w:val="clear" w:color="auto" w:fill="FFFFFF"/>
          <w:lang w:val="es-ES"/>
        </w:rPr>
        <w:t xml:space="preserve">) </w:t>
      </w:r>
      <w:r w:rsidRPr="00A14E92">
        <w:rPr>
          <w:rFonts w:cs="Arial"/>
          <w:lang w:val="es-ES" w:eastAsia="en-US"/>
        </w:rPr>
        <w:t xml:space="preserve">dependen de las variables número de árboles por hectárea (NA) y área de sombra (AS), el AS varía dependiendo de la edad de los árboles (anexo D). La modelación parte del supuesto de un total de 70 árboles/ha plantados en el año cero, </w:t>
      </w:r>
      <w:r w:rsidRPr="00A14E92">
        <w:rPr>
          <w:rFonts w:cs="Arial"/>
          <w:szCs w:val="22"/>
          <w:shd w:val="clear" w:color="auto" w:fill="FFFFFF"/>
          <w:lang w:val="es-ES"/>
        </w:rPr>
        <w:t>con un distanciamiento de siembra de 12 por 12 metros. El indicador DS modelado, arroja valores de 403,29 m</w:t>
      </w:r>
      <w:r w:rsidRPr="00A14E92">
        <w:rPr>
          <w:rFonts w:cs="Arial"/>
          <w:szCs w:val="22"/>
          <w:shd w:val="clear" w:color="auto" w:fill="FFFFFF"/>
          <w:vertAlign w:val="superscript"/>
          <w:lang w:val="es-ES"/>
        </w:rPr>
        <w:t xml:space="preserve">2 </w:t>
      </w:r>
      <w:r w:rsidRPr="00A14E92">
        <w:rPr>
          <w:rFonts w:cs="Arial"/>
          <w:lang w:val="es-ES" w:eastAsia="en-US"/>
        </w:rPr>
        <w:t>sombra/ha en</w:t>
      </w:r>
      <w:r w:rsidRPr="00A14E92">
        <w:rPr>
          <w:rFonts w:cs="Arial"/>
          <w:szCs w:val="22"/>
          <w:shd w:val="clear" w:color="auto" w:fill="FFFFFF"/>
          <w:lang w:val="es-ES"/>
        </w:rPr>
        <w:t xml:space="preserve"> el primer año hasta 3116,61</w:t>
      </w:r>
      <w:r w:rsidRPr="00A14E92">
        <w:rPr>
          <w:rFonts w:eastAsia="Times New Roman" w:cs="Arial"/>
          <w:sz w:val="16"/>
          <w:szCs w:val="16"/>
          <w:lang w:val="es-ES" w:eastAsia="fr-FR"/>
        </w:rPr>
        <w:t xml:space="preserve"> </w:t>
      </w:r>
      <w:r w:rsidRPr="00A14E92">
        <w:rPr>
          <w:rFonts w:cs="Arial"/>
          <w:lang w:val="es-ES" w:eastAsia="en-US"/>
        </w:rPr>
        <w:t>m</w:t>
      </w:r>
      <w:r w:rsidRPr="00A14E92">
        <w:rPr>
          <w:rFonts w:cs="Arial"/>
          <w:vertAlign w:val="superscript"/>
          <w:lang w:val="es-ES" w:eastAsia="en-US"/>
        </w:rPr>
        <w:t>2</w:t>
      </w:r>
      <w:r w:rsidRPr="00A14E92">
        <w:rPr>
          <w:rFonts w:cs="Arial"/>
          <w:lang w:val="es-ES" w:eastAsia="en-US"/>
        </w:rPr>
        <w:t xml:space="preserve"> sombra/ha en el año 10. A partir del año 11 la modelación refleja una reducción en el incremento de los valores del indicador DS, en el año 20 la modelación genera un máximo de 3630 m</w:t>
      </w:r>
      <w:r w:rsidRPr="00A14E92">
        <w:rPr>
          <w:rFonts w:cs="Arial"/>
          <w:vertAlign w:val="superscript"/>
          <w:lang w:val="es-ES" w:eastAsia="en-US"/>
        </w:rPr>
        <w:t>2</w:t>
      </w:r>
      <w:r w:rsidRPr="00A14E92">
        <w:rPr>
          <w:rFonts w:cs="Arial"/>
          <w:lang w:val="es-ES" w:eastAsia="en-US"/>
        </w:rPr>
        <w:t xml:space="preserve"> sombra/ha (figura 5-2). Los datos generados por la modelación muestran un porcentaje de sombrío en el año 10 de 31%, hasta el 36% alcanzado en el año 20, datos que concuerdan con el porcentaje </w:t>
      </w:r>
      <w:r w:rsidR="002A2EE6" w:rsidRPr="00A14E92">
        <w:rPr>
          <w:rFonts w:cs="Arial"/>
          <w:lang w:val="es-ES" w:eastAsia="en-US"/>
        </w:rPr>
        <w:t>óptimo</w:t>
      </w:r>
      <w:r w:rsidRPr="00A14E92">
        <w:rPr>
          <w:rFonts w:cs="Arial"/>
          <w:lang w:val="es-ES" w:eastAsia="en-US"/>
        </w:rPr>
        <w:t xml:space="preserve"> de sombra del 35,8% para el municipio de Chinchiná en el departamento de </w:t>
      </w:r>
      <w:r w:rsidRPr="00A14E92">
        <w:rPr>
          <w:rFonts w:cs="Arial"/>
          <w:lang w:val="es-ES" w:eastAsia="en-US"/>
        </w:rPr>
        <w:lastRenderedPageBreak/>
        <w:t>Caldas</w:t>
      </w:r>
      <w:r w:rsidR="00C635B3" w:rsidRPr="00A14E92">
        <w:rPr>
          <w:rFonts w:cs="Arial"/>
          <w:lang w:val="es-ES" w:eastAsia="en-US"/>
        </w:rPr>
        <w:t xml:space="preserve"> (</w:t>
      </w:r>
      <w:proofErr w:type="spellStart"/>
      <w:r w:rsidR="00C635B3" w:rsidRPr="00A14E92">
        <w:rPr>
          <w:rFonts w:cs="Arial"/>
          <w:lang w:val="es-ES" w:eastAsia="en-US"/>
        </w:rPr>
        <w:t>Farfan</w:t>
      </w:r>
      <w:proofErr w:type="spellEnd"/>
      <w:r w:rsidR="00C635B3" w:rsidRPr="00A14E92">
        <w:rPr>
          <w:rFonts w:cs="Arial"/>
          <w:lang w:val="es-ES" w:eastAsia="en-US"/>
        </w:rPr>
        <w:t xml:space="preserve"> &amp; Jaramillo, 2013).</w:t>
      </w:r>
      <w:r w:rsidR="008C26E4" w:rsidRPr="00A14E92">
        <w:rPr>
          <w:rFonts w:cs="Arial"/>
          <w:lang w:val="es-ES" w:eastAsia="en-US"/>
        </w:rPr>
        <w:t xml:space="preserve"> E</w:t>
      </w:r>
      <w:r w:rsidRPr="00A14E92">
        <w:rPr>
          <w:rFonts w:cs="Arial"/>
          <w:lang w:val="es-ES" w:eastAsia="en-US"/>
        </w:rPr>
        <w:t>l grado de sombra depende de la radiación solar anual, la nubosidad y el cultivo, un exceso o deficiencia de sombra se refleja en cambios en la producción</w:t>
      </w:r>
      <w:r w:rsidR="006A04C8" w:rsidRPr="00A14E92">
        <w:rPr>
          <w:rFonts w:cs="Arial"/>
          <w:lang w:val="es-ES" w:eastAsia="en-US"/>
        </w:rPr>
        <w:t>.</w:t>
      </w:r>
    </w:p>
    <w:p w14:paraId="0D874203" w14:textId="77777777" w:rsidR="000A6BCA" w:rsidRPr="00A14E92" w:rsidRDefault="000A6BCA" w:rsidP="00044CDB">
      <w:pPr>
        <w:rPr>
          <w:rFonts w:cs="Arial"/>
          <w:lang w:val="es-ES" w:eastAsia="en-US"/>
        </w:rPr>
      </w:pPr>
    </w:p>
    <w:p w14:paraId="50989AE3" w14:textId="0DA51374" w:rsidR="000A6BCA" w:rsidRPr="00A14E92" w:rsidRDefault="000A6BCA" w:rsidP="00044CDB">
      <w:pPr>
        <w:rPr>
          <w:rFonts w:cs="Arial"/>
          <w:lang w:val="es-ES" w:eastAsia="en-US"/>
        </w:rPr>
      </w:pPr>
      <w:r w:rsidRPr="00A14E92">
        <w:rPr>
          <w:rFonts w:cs="Arial"/>
          <w:lang w:val="es-ES" w:eastAsia="en-US"/>
        </w:rPr>
        <w:t>La modelación refleja que un cambio en el número de árboles plantados impacta el comportamiento de la dinámica de sombra (DS)</w:t>
      </w:r>
      <w:r w:rsidR="00CF73F4" w:rsidRPr="00A14E92">
        <w:rPr>
          <w:rFonts w:cs="Arial"/>
          <w:lang w:val="es-ES" w:eastAsia="en-US"/>
        </w:rPr>
        <w:t xml:space="preserve"> y de los </w:t>
      </w:r>
      <w:r w:rsidRPr="00A14E92">
        <w:rPr>
          <w:rFonts w:cs="Arial"/>
          <w:lang w:val="es-ES" w:eastAsia="en-US"/>
        </w:rPr>
        <w:t>indicadores materia orgánica en el suelo (</w:t>
      </w:r>
      <w:proofErr w:type="spellStart"/>
      <w:r w:rsidRPr="00A14E92">
        <w:rPr>
          <w:rFonts w:cs="Arial"/>
          <w:lang w:val="es-ES" w:eastAsia="en-US"/>
        </w:rPr>
        <w:t>MOs</w:t>
      </w:r>
      <w:proofErr w:type="spellEnd"/>
      <w:r w:rsidRPr="00A14E92">
        <w:rPr>
          <w:rFonts w:cs="Arial"/>
          <w:lang w:val="es-ES" w:eastAsia="en-US"/>
        </w:rPr>
        <w:t xml:space="preserve">), rendimiento del café pergamino seco (Kg/ha-año) y energía de leña generada en el </w:t>
      </w:r>
      <w:proofErr w:type="spellStart"/>
      <w:r w:rsidRPr="00A14E92">
        <w:rPr>
          <w:rFonts w:cs="Arial"/>
          <w:lang w:val="es-ES" w:eastAsia="en-US"/>
        </w:rPr>
        <w:t>agroecosistema</w:t>
      </w:r>
      <w:proofErr w:type="spellEnd"/>
      <w:r w:rsidRPr="00A14E92">
        <w:rPr>
          <w:rFonts w:cs="Arial"/>
          <w:lang w:val="es-ES" w:eastAsia="en-US"/>
        </w:rPr>
        <w:t xml:space="preserve"> (MJ/ha-año). La modelación refleja que un cambio en </w:t>
      </w:r>
      <w:r w:rsidR="00CF73F4" w:rsidRPr="00A14E92">
        <w:rPr>
          <w:rFonts w:cs="Arial"/>
          <w:lang w:val="es-ES" w:eastAsia="en-US"/>
        </w:rPr>
        <w:t>la</w:t>
      </w:r>
      <w:r w:rsidRPr="00A14E92">
        <w:rPr>
          <w:rFonts w:cs="Arial"/>
          <w:lang w:val="es-ES" w:eastAsia="en-US"/>
        </w:rPr>
        <w:t xml:space="preserve"> edad de los árboles plantados varía el comportamiento de los indicadores dinámica media de sombra (DS), biomasa de árboles en el </w:t>
      </w:r>
      <w:proofErr w:type="spellStart"/>
      <w:r w:rsidRPr="00A14E92">
        <w:rPr>
          <w:rFonts w:cs="Arial"/>
          <w:lang w:val="es-ES" w:eastAsia="en-US"/>
        </w:rPr>
        <w:t>agroecosistema</w:t>
      </w:r>
      <w:proofErr w:type="spellEnd"/>
      <w:r w:rsidRPr="00A14E92">
        <w:rPr>
          <w:rFonts w:cs="Arial"/>
          <w:lang w:val="es-ES" w:eastAsia="en-US"/>
        </w:rPr>
        <w:t xml:space="preserve"> (Kg/ha) y retención de humedad en el suelo, afectando a su vez la provisión de los SE especificados en la tabla 5-3</w:t>
      </w:r>
      <w:r w:rsidR="000A7C3B" w:rsidRPr="00A14E92">
        <w:rPr>
          <w:rFonts w:cs="Arial"/>
          <w:lang w:val="es-ES" w:eastAsia="en-US"/>
        </w:rPr>
        <w:t>.</w:t>
      </w:r>
    </w:p>
    <w:p w14:paraId="4A36B3BF" w14:textId="77777777" w:rsidR="000A6BCA" w:rsidRPr="00A14E92" w:rsidRDefault="000A6BCA" w:rsidP="00044CDB">
      <w:pPr>
        <w:rPr>
          <w:rFonts w:cs="Arial"/>
          <w:lang w:val="es-ES" w:eastAsia="en-US"/>
        </w:rPr>
      </w:pPr>
    </w:p>
    <w:p w14:paraId="72B7C4A2" w14:textId="62D879F4" w:rsidR="00463638" w:rsidRPr="00A14E92" w:rsidRDefault="00D7432B" w:rsidP="006F641C">
      <w:pPr>
        <w:rPr>
          <w:rFonts w:cs="Arial"/>
          <w:lang w:val="es-ES" w:eastAsia="en-US"/>
        </w:rPr>
      </w:pPr>
      <w:r w:rsidRPr="00A14E92">
        <w:rPr>
          <w:rFonts w:cs="Arial"/>
          <w:szCs w:val="22"/>
          <w:shd w:val="clear" w:color="auto" w:fill="FFFFFF"/>
          <w:lang w:val="es-ES"/>
        </w:rPr>
        <w:t>E</w:t>
      </w:r>
      <w:r w:rsidR="000432D9" w:rsidRPr="00A14E92">
        <w:rPr>
          <w:rFonts w:cs="Arial"/>
          <w:szCs w:val="22"/>
          <w:shd w:val="clear" w:color="auto" w:fill="FFFFFF"/>
          <w:lang w:val="es-ES"/>
        </w:rPr>
        <w:t xml:space="preserve">l indicador prácticas de cosecha, protección y uso eficiente del agua (PCA) </w:t>
      </w:r>
      <w:r w:rsidR="00AB6897" w:rsidRPr="00A14E92">
        <w:rPr>
          <w:rFonts w:cs="Arial"/>
          <w:szCs w:val="22"/>
          <w:shd w:val="clear" w:color="auto" w:fill="FFFFFF"/>
          <w:lang w:val="es-ES"/>
        </w:rPr>
        <w:t xml:space="preserve">en </w:t>
      </w:r>
      <w:r w:rsidR="00F50EED" w:rsidRPr="00A14E92">
        <w:rPr>
          <w:rFonts w:cs="Arial"/>
          <w:szCs w:val="22"/>
          <w:shd w:val="clear" w:color="auto" w:fill="FFFFFF"/>
          <w:lang w:val="es-ES"/>
        </w:rPr>
        <w:t xml:space="preserve">la </w:t>
      </w:r>
      <w:proofErr w:type="gramStart"/>
      <w:r w:rsidR="00F50EED" w:rsidRPr="00A14E92">
        <w:rPr>
          <w:rFonts w:cs="Arial"/>
          <w:szCs w:val="22"/>
          <w:shd w:val="clear" w:color="auto" w:fill="FFFFFF"/>
          <w:lang w:val="es-ES"/>
        </w:rPr>
        <w:t xml:space="preserve">modelación </w:t>
      </w:r>
      <w:r w:rsidR="00AB6897" w:rsidRPr="00A14E92">
        <w:rPr>
          <w:rFonts w:cs="Arial"/>
          <w:szCs w:val="22"/>
          <w:shd w:val="clear" w:color="auto" w:fill="FFFFFF"/>
          <w:lang w:val="es-ES"/>
        </w:rPr>
        <w:t xml:space="preserve"> genera</w:t>
      </w:r>
      <w:proofErr w:type="gramEnd"/>
      <w:r w:rsidR="00AB6897" w:rsidRPr="00A14E92">
        <w:rPr>
          <w:rFonts w:cs="Arial"/>
          <w:szCs w:val="22"/>
          <w:shd w:val="clear" w:color="auto" w:fill="FFFFFF"/>
          <w:lang w:val="es-ES"/>
        </w:rPr>
        <w:t xml:space="preserve"> valores mínimos de 0,33 (año 1) y máximos de 3 (año 10), la proyección del comportamiento del indicador del año 11 al 20</w:t>
      </w:r>
      <w:r w:rsidR="009A62ED" w:rsidRPr="00A14E92">
        <w:rPr>
          <w:rFonts w:cs="Arial"/>
          <w:szCs w:val="22"/>
          <w:shd w:val="clear" w:color="auto" w:fill="FFFFFF"/>
          <w:lang w:val="es-ES"/>
        </w:rPr>
        <w:t>,</w:t>
      </w:r>
      <w:r w:rsidR="00AB6897" w:rsidRPr="00A14E92">
        <w:rPr>
          <w:rFonts w:cs="Arial"/>
          <w:szCs w:val="22"/>
          <w:shd w:val="clear" w:color="auto" w:fill="FFFFFF"/>
          <w:lang w:val="es-ES"/>
        </w:rPr>
        <w:t xml:space="preserve"> refleja una estabilización en un puntaje máximo de 3</w:t>
      </w:r>
      <w:r w:rsidR="009E33A5" w:rsidRPr="00A14E92">
        <w:rPr>
          <w:rFonts w:cs="Arial"/>
          <w:szCs w:val="22"/>
          <w:shd w:val="clear" w:color="auto" w:fill="FFFFFF"/>
          <w:lang w:val="es-ES"/>
        </w:rPr>
        <w:t>. E</w:t>
      </w:r>
      <w:r w:rsidR="00A92AA5" w:rsidRPr="00A14E92">
        <w:rPr>
          <w:rFonts w:cs="Arial"/>
          <w:szCs w:val="22"/>
          <w:shd w:val="clear" w:color="auto" w:fill="FFFFFF"/>
          <w:lang w:val="es-ES"/>
        </w:rPr>
        <w:t xml:space="preserve">sta </w:t>
      </w:r>
      <w:r w:rsidR="00AB6897" w:rsidRPr="00A14E92">
        <w:rPr>
          <w:rFonts w:cs="Arial"/>
          <w:szCs w:val="22"/>
          <w:shd w:val="clear" w:color="auto" w:fill="FFFFFF"/>
          <w:lang w:val="es-ES"/>
        </w:rPr>
        <w:t xml:space="preserve">calificación </w:t>
      </w:r>
      <w:r w:rsidR="00A92AA5" w:rsidRPr="00A14E92">
        <w:rPr>
          <w:rFonts w:cs="Arial"/>
          <w:szCs w:val="22"/>
          <w:shd w:val="clear" w:color="auto" w:fill="FFFFFF"/>
          <w:lang w:val="es-ES"/>
        </w:rPr>
        <w:t xml:space="preserve">se </w:t>
      </w:r>
      <w:r w:rsidR="00AB6897" w:rsidRPr="00A14E92">
        <w:rPr>
          <w:rFonts w:cs="Arial"/>
          <w:szCs w:val="22"/>
          <w:shd w:val="clear" w:color="auto" w:fill="FFFFFF"/>
          <w:lang w:val="es-ES"/>
        </w:rPr>
        <w:t xml:space="preserve">deriva de la implementación de estrategias como: conservación del agua en el suelo por medio del aporte de materia orgánica de los árboles plantados, regulación de agua lluvia y neblina por medio de árboles de sombrío y la generación de fertilizantes orgánicos a partir de la transformación de residuos de cosecha. En la </w:t>
      </w:r>
      <w:r w:rsidR="001C44E0" w:rsidRPr="00A14E92">
        <w:rPr>
          <w:rFonts w:cs="Arial"/>
          <w:szCs w:val="22"/>
          <w:shd w:val="clear" w:color="auto" w:fill="FFFFFF"/>
          <w:lang w:val="es-ES"/>
        </w:rPr>
        <w:t>modelación</w:t>
      </w:r>
      <w:r w:rsidR="00AB6897" w:rsidRPr="00A14E92">
        <w:rPr>
          <w:rFonts w:cs="Arial"/>
          <w:szCs w:val="22"/>
          <w:shd w:val="clear" w:color="auto" w:fill="FFFFFF"/>
          <w:lang w:val="es-ES"/>
        </w:rPr>
        <w:t xml:space="preserve"> un cambio en el puntaje obtenido por las PCA afecta directamente el comportamiento del indicador </w:t>
      </w:r>
      <w:r w:rsidR="00734E65" w:rsidRPr="00A14E92">
        <w:rPr>
          <w:rFonts w:cs="Arial"/>
          <w:szCs w:val="22"/>
          <w:shd w:val="clear" w:color="auto" w:fill="FFFFFF"/>
          <w:lang w:val="es-ES"/>
        </w:rPr>
        <w:t>prácticas</w:t>
      </w:r>
      <w:r w:rsidR="00AB6897" w:rsidRPr="00A14E92">
        <w:rPr>
          <w:rFonts w:cs="Arial"/>
          <w:szCs w:val="22"/>
          <w:shd w:val="clear" w:color="auto" w:fill="FFFFFF"/>
          <w:lang w:val="es-ES"/>
        </w:rPr>
        <w:t xml:space="preserve"> </w:t>
      </w:r>
      <w:r w:rsidR="00BD1177" w:rsidRPr="00A14E92">
        <w:rPr>
          <w:rFonts w:cs="Arial"/>
          <w:szCs w:val="22"/>
          <w:shd w:val="clear" w:color="auto" w:fill="FFFFFF"/>
          <w:lang w:val="es-ES"/>
        </w:rPr>
        <w:t>agroecológic</w:t>
      </w:r>
      <w:r w:rsidR="00750E2A" w:rsidRPr="00A14E92">
        <w:rPr>
          <w:rFonts w:cs="Arial"/>
          <w:szCs w:val="22"/>
          <w:shd w:val="clear" w:color="auto" w:fill="FFFFFF"/>
          <w:lang w:val="es-ES"/>
        </w:rPr>
        <w:t>a</w:t>
      </w:r>
      <w:r w:rsidR="00BD1177" w:rsidRPr="00A14E92">
        <w:rPr>
          <w:rFonts w:cs="Arial"/>
          <w:szCs w:val="22"/>
          <w:shd w:val="clear" w:color="auto" w:fill="FFFFFF"/>
          <w:lang w:val="es-ES"/>
        </w:rPr>
        <w:t>s locales</w:t>
      </w:r>
      <w:r w:rsidR="009C445F" w:rsidRPr="00A14E92">
        <w:rPr>
          <w:rFonts w:cs="Arial"/>
          <w:szCs w:val="22"/>
          <w:shd w:val="clear" w:color="auto" w:fill="FFFFFF"/>
          <w:lang w:val="es-ES"/>
        </w:rPr>
        <w:t xml:space="preserve"> (PAL) de la dimensión tecnológica y los SE relacionados (</w:t>
      </w:r>
      <w:r w:rsidR="00467CA4" w:rsidRPr="00A14E92">
        <w:rPr>
          <w:rFonts w:cs="Arial"/>
          <w:szCs w:val="22"/>
          <w:shd w:val="clear" w:color="auto" w:fill="FFFFFF"/>
          <w:lang w:val="es-ES"/>
        </w:rPr>
        <w:t>t</w:t>
      </w:r>
      <w:r w:rsidR="009C445F" w:rsidRPr="00A14E92">
        <w:rPr>
          <w:rFonts w:cs="Arial"/>
          <w:szCs w:val="22"/>
          <w:shd w:val="clear" w:color="auto" w:fill="FFFFFF"/>
          <w:lang w:val="es-ES"/>
        </w:rPr>
        <w:t>abla 5-3)</w:t>
      </w:r>
      <w:r w:rsidR="00736BB0" w:rsidRPr="00A14E92">
        <w:rPr>
          <w:rFonts w:cs="Arial"/>
          <w:szCs w:val="22"/>
          <w:shd w:val="clear" w:color="auto" w:fill="FFFFFF"/>
          <w:lang w:val="es-ES"/>
        </w:rPr>
        <w:t>,</w:t>
      </w:r>
      <w:r w:rsidR="009C445F" w:rsidRPr="00A14E92">
        <w:rPr>
          <w:rFonts w:cs="Arial"/>
          <w:szCs w:val="22"/>
          <w:shd w:val="clear" w:color="auto" w:fill="FFFFFF"/>
          <w:lang w:val="es-ES"/>
        </w:rPr>
        <w:t xml:space="preserve"> e</w:t>
      </w:r>
      <w:r w:rsidR="00AB6897" w:rsidRPr="00A14E92">
        <w:rPr>
          <w:rFonts w:cs="Arial"/>
          <w:szCs w:val="22"/>
          <w:shd w:val="clear" w:color="auto" w:fill="FFFFFF"/>
          <w:lang w:val="es-ES"/>
        </w:rPr>
        <w:t xml:space="preserve"> indirectamente </w:t>
      </w:r>
      <w:r w:rsidR="001C44E0" w:rsidRPr="00A14E92">
        <w:rPr>
          <w:rFonts w:cs="Arial"/>
          <w:szCs w:val="22"/>
          <w:shd w:val="clear" w:color="auto" w:fill="FFFFFF"/>
          <w:lang w:val="es-ES"/>
        </w:rPr>
        <w:t xml:space="preserve">el </w:t>
      </w:r>
      <w:r w:rsidR="00AB6897" w:rsidRPr="00A14E92">
        <w:rPr>
          <w:rFonts w:cs="Arial"/>
          <w:szCs w:val="22"/>
          <w:shd w:val="clear" w:color="auto" w:fill="FFFFFF"/>
          <w:lang w:val="es-ES"/>
        </w:rPr>
        <w:t xml:space="preserve">indicador </w:t>
      </w:r>
      <w:r w:rsidR="001C44E0" w:rsidRPr="00A14E92">
        <w:rPr>
          <w:rFonts w:cs="Arial"/>
          <w:lang w:val="es-ES" w:eastAsia="en-US"/>
        </w:rPr>
        <w:t>rendimiento del café pergamino seco (Kg/ha-año)</w:t>
      </w:r>
      <w:r w:rsidR="009C445F" w:rsidRPr="00A14E92">
        <w:rPr>
          <w:rFonts w:cs="Arial"/>
          <w:lang w:val="es-ES" w:eastAsia="en-US"/>
        </w:rPr>
        <w:t xml:space="preserve"> de la dimensión económica</w:t>
      </w:r>
      <w:r w:rsidR="001C44E0" w:rsidRPr="00A14E92">
        <w:rPr>
          <w:rFonts w:cs="Arial"/>
          <w:lang w:val="es-ES" w:eastAsia="en-US"/>
        </w:rPr>
        <w:t xml:space="preserve"> (</w:t>
      </w:r>
      <w:r w:rsidR="00467CA4" w:rsidRPr="00A14E92">
        <w:rPr>
          <w:rFonts w:cs="Arial"/>
          <w:lang w:val="es-ES" w:eastAsia="en-US"/>
        </w:rPr>
        <w:t>f</w:t>
      </w:r>
      <w:r w:rsidR="001C44E0" w:rsidRPr="00A14E92">
        <w:rPr>
          <w:rFonts w:cs="Arial"/>
          <w:lang w:val="es-ES" w:eastAsia="en-US"/>
        </w:rPr>
        <w:t>igura 5-</w:t>
      </w:r>
      <w:r w:rsidR="009C445F" w:rsidRPr="00A14E92">
        <w:rPr>
          <w:rFonts w:cs="Arial"/>
          <w:lang w:val="es-ES" w:eastAsia="en-US"/>
        </w:rPr>
        <w:t>3</w:t>
      </w:r>
      <w:r w:rsidR="001C44E0" w:rsidRPr="00A14E92">
        <w:rPr>
          <w:rFonts w:cs="Arial"/>
          <w:lang w:val="es-ES" w:eastAsia="en-US"/>
        </w:rPr>
        <w:t>).</w:t>
      </w:r>
    </w:p>
    <w:p w14:paraId="449F4F61" w14:textId="2EB527D6" w:rsidR="00AA3CD8" w:rsidRPr="00A14E92" w:rsidRDefault="00AA3CD8" w:rsidP="006F641C">
      <w:pPr>
        <w:rPr>
          <w:rFonts w:cs="Arial"/>
          <w:lang w:val="es-ES"/>
        </w:rPr>
      </w:pPr>
    </w:p>
    <w:p w14:paraId="4F145DB9" w14:textId="386A16C8" w:rsidR="009C445F" w:rsidRPr="00A14E92" w:rsidRDefault="009C445F" w:rsidP="006F641C">
      <w:pPr>
        <w:pStyle w:val="Lgende"/>
        <w:rPr>
          <w:lang w:val="es-ES"/>
        </w:rPr>
      </w:pPr>
      <w:bookmarkStart w:id="320" w:name="_Toc11253636"/>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3</w:t>
      </w:r>
      <w:r w:rsidRPr="00A14E92">
        <w:rPr>
          <w:noProof/>
          <w:lang w:val="es-ES"/>
        </w:rPr>
        <w:fldChar w:fldCharType="end"/>
      </w:r>
      <w:r w:rsidRPr="00A14E92">
        <w:rPr>
          <w:noProof/>
          <w:lang w:val="es-ES"/>
        </w:rPr>
        <w:t>.</w:t>
      </w:r>
      <w:r w:rsidRPr="00A14E92">
        <w:rPr>
          <w:lang w:val="es-ES"/>
        </w:rPr>
        <w:t xml:space="preserve"> Modelación</w:t>
      </w:r>
      <w:r w:rsidR="004761D2" w:rsidRPr="00A14E92">
        <w:rPr>
          <w:lang w:val="es-ES"/>
        </w:rPr>
        <w:t xml:space="preserve">: </w:t>
      </w:r>
      <w:r w:rsidR="00AF1962" w:rsidRPr="00A14E92">
        <w:rPr>
          <w:lang w:val="es-ES"/>
        </w:rPr>
        <w:t>p</w:t>
      </w:r>
      <w:r w:rsidR="004761D2" w:rsidRPr="00A14E92">
        <w:rPr>
          <w:szCs w:val="22"/>
          <w:shd w:val="clear" w:color="auto" w:fill="FFFFFF"/>
          <w:lang w:val="es-ES"/>
        </w:rPr>
        <w:t>rácticas de cosecha, protección y uso eficiente del agua (PCA)</w:t>
      </w:r>
      <w:bookmarkEnd w:id="320"/>
      <w:r w:rsidRPr="00A14E92">
        <w:rPr>
          <w:lang w:val="es-ES"/>
        </w:rPr>
        <w:t xml:space="preserve"> </w:t>
      </w:r>
    </w:p>
    <w:p w14:paraId="2E8C6C2C" w14:textId="1D426CB2" w:rsidR="00F5501D" w:rsidRPr="00A14E92" w:rsidRDefault="00F5501D" w:rsidP="006F641C">
      <w:pPr>
        <w:jc w:val="center"/>
        <w:rPr>
          <w:rFonts w:cs="Arial"/>
          <w:sz w:val="18"/>
          <w:szCs w:val="18"/>
          <w:lang w:val="es-ES"/>
        </w:rPr>
      </w:pPr>
      <w:r w:rsidRPr="00A14E92">
        <w:rPr>
          <w:rFonts w:cs="Arial"/>
          <w:noProof/>
          <w:sz w:val="18"/>
          <w:szCs w:val="18"/>
          <w:lang w:eastAsia="es-CO"/>
        </w:rPr>
        <w:drawing>
          <wp:inline distT="0" distB="0" distL="0" distR="0" wp14:anchorId="133123C8" wp14:editId="4BF9957E">
            <wp:extent cx="5927490" cy="4284000"/>
            <wp:effectExtent l="0" t="0" r="0" b="254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a:extLst>
                        <a:ext uri="{28A0092B-C50C-407E-A947-70E740481C1C}">
                          <a14:useLocalDpi xmlns:a14="http://schemas.microsoft.com/office/drawing/2010/main" val="0"/>
                        </a:ext>
                      </a:extLst>
                    </a:blip>
                    <a:srcRect b="1971"/>
                    <a:stretch/>
                  </pic:blipFill>
                  <pic:spPr bwMode="auto">
                    <a:xfrm>
                      <a:off x="0" y="0"/>
                      <a:ext cx="5943583" cy="4295631"/>
                    </a:xfrm>
                    <a:prstGeom prst="rect">
                      <a:avLst/>
                    </a:prstGeom>
                    <a:noFill/>
                    <a:ln>
                      <a:noFill/>
                    </a:ln>
                    <a:extLst>
                      <a:ext uri="{53640926-AAD7-44D8-BBD7-CCE9431645EC}">
                        <a14:shadowObscured xmlns:a14="http://schemas.microsoft.com/office/drawing/2010/main"/>
                      </a:ext>
                    </a:extLst>
                  </pic:spPr>
                </pic:pic>
              </a:graphicData>
            </a:graphic>
          </wp:inline>
        </w:drawing>
      </w:r>
    </w:p>
    <w:p w14:paraId="664408AB" w14:textId="0A875D39" w:rsidR="009C445F" w:rsidRPr="00A14E92" w:rsidRDefault="00234A3D" w:rsidP="006F641C">
      <w:pPr>
        <w:jc w:val="center"/>
        <w:rPr>
          <w:rFonts w:cs="Arial"/>
          <w:sz w:val="18"/>
          <w:szCs w:val="18"/>
          <w:lang w:val="es-ES"/>
        </w:rPr>
      </w:pPr>
      <w:r w:rsidRPr="00A14E92">
        <w:rPr>
          <w:rFonts w:cs="Arial"/>
          <w:sz w:val="18"/>
          <w:szCs w:val="18"/>
          <w:lang w:val="es-ES"/>
        </w:rPr>
        <w:t>Fuente: autor</w:t>
      </w:r>
      <w:r w:rsidR="009C445F" w:rsidRPr="00A14E92">
        <w:rPr>
          <w:rFonts w:cs="Arial"/>
          <w:sz w:val="18"/>
          <w:szCs w:val="18"/>
          <w:lang w:val="es-ES"/>
        </w:rPr>
        <w:t xml:space="preserve"> (2018)</w:t>
      </w:r>
    </w:p>
    <w:p w14:paraId="7609F848" w14:textId="7786E31B" w:rsidR="00F50EED" w:rsidRPr="00A14E92" w:rsidRDefault="00F50EED" w:rsidP="006F641C">
      <w:pPr>
        <w:rPr>
          <w:rFonts w:cs="Arial"/>
          <w:lang w:val="es-ES"/>
        </w:rPr>
      </w:pPr>
    </w:p>
    <w:p w14:paraId="2297F986" w14:textId="6643BEE6" w:rsidR="00044CDB" w:rsidRPr="00A14E92" w:rsidRDefault="00044CDB" w:rsidP="00044CDB">
      <w:pPr>
        <w:rPr>
          <w:rFonts w:cs="Arial"/>
          <w:szCs w:val="22"/>
          <w:shd w:val="clear" w:color="auto" w:fill="FFFFFF"/>
          <w:lang w:val="es-ES"/>
        </w:rPr>
      </w:pPr>
      <w:r w:rsidRPr="00A14E92">
        <w:rPr>
          <w:rFonts w:cs="Arial"/>
          <w:szCs w:val="22"/>
          <w:shd w:val="clear" w:color="auto" w:fill="FFFFFF"/>
          <w:lang w:val="es-ES"/>
        </w:rPr>
        <w:lastRenderedPageBreak/>
        <w:t>Respecto al indicador materia orgánica en el suelo (</w:t>
      </w:r>
      <w:proofErr w:type="spellStart"/>
      <w:r w:rsidRPr="00A14E92">
        <w:rPr>
          <w:rFonts w:cs="Arial"/>
          <w:szCs w:val="22"/>
          <w:shd w:val="clear" w:color="auto" w:fill="FFFFFF"/>
          <w:lang w:val="es-ES"/>
        </w:rPr>
        <w:t>MOs</w:t>
      </w:r>
      <w:proofErr w:type="spellEnd"/>
      <w:r w:rsidRPr="00A14E92">
        <w:rPr>
          <w:rFonts w:cs="Arial"/>
          <w:szCs w:val="22"/>
          <w:shd w:val="clear" w:color="auto" w:fill="FFFFFF"/>
          <w:lang w:val="es-ES"/>
        </w:rPr>
        <w:t xml:space="preserve">), el modelo genera valores de hojarasca aportada por los árboles desde 0,65 ton/ha hasta 13 ton/ha en el año 10. La proyección del indicador refleja una estabilización entre 13 y 14 ton/ha-año desde el año 11 al año 20. La </w:t>
      </w:r>
      <w:proofErr w:type="spellStart"/>
      <w:r w:rsidRPr="00A14E92">
        <w:rPr>
          <w:rFonts w:cs="Arial"/>
          <w:szCs w:val="22"/>
          <w:shd w:val="clear" w:color="auto" w:fill="FFFFFF"/>
          <w:lang w:val="es-ES"/>
        </w:rPr>
        <w:t>MOs</w:t>
      </w:r>
      <w:proofErr w:type="spellEnd"/>
      <w:r w:rsidRPr="00A14E92">
        <w:rPr>
          <w:rFonts w:cs="Arial"/>
          <w:szCs w:val="22"/>
          <w:shd w:val="clear" w:color="auto" w:fill="FFFFFF"/>
          <w:lang w:val="es-ES"/>
        </w:rPr>
        <w:t xml:space="preserve"> se relaciona con la generación de fertilizantes orgánicos provenientes de la descomposición de la hojarasca en Kg/ha-año como</w:t>
      </w:r>
      <w:r w:rsidR="00CD1C4A" w:rsidRPr="00A14E92">
        <w:rPr>
          <w:rFonts w:cs="Arial"/>
          <w:szCs w:val="22"/>
          <w:shd w:val="clear" w:color="auto" w:fill="FFFFFF"/>
          <w:lang w:val="es-ES"/>
        </w:rPr>
        <w:t>:</w:t>
      </w:r>
      <w:r w:rsidRPr="00A14E92">
        <w:rPr>
          <w:rFonts w:cs="Arial"/>
          <w:szCs w:val="22"/>
          <w:shd w:val="clear" w:color="auto" w:fill="FFFFFF"/>
          <w:lang w:val="es-ES"/>
        </w:rPr>
        <w:t xml:space="preserve"> </w:t>
      </w:r>
      <w:r w:rsidR="002E24E9" w:rsidRPr="00A14E92">
        <w:rPr>
          <w:rFonts w:cs="Arial"/>
          <w:szCs w:val="22"/>
          <w:shd w:val="clear" w:color="auto" w:fill="FFFFFF"/>
          <w:lang w:val="es-ES"/>
        </w:rPr>
        <w:t>f</w:t>
      </w:r>
      <w:r w:rsidRPr="00A14E92">
        <w:rPr>
          <w:rFonts w:cs="Arial"/>
          <w:szCs w:val="22"/>
          <w:shd w:val="clear" w:color="auto" w:fill="FFFFFF"/>
          <w:lang w:val="es-ES"/>
        </w:rPr>
        <w:t xml:space="preserve">ósforo (P), </w:t>
      </w:r>
      <w:r w:rsidR="002E24E9" w:rsidRPr="00A14E92">
        <w:rPr>
          <w:rFonts w:cs="Arial"/>
          <w:szCs w:val="22"/>
          <w:shd w:val="clear" w:color="auto" w:fill="FFFFFF"/>
          <w:lang w:val="es-ES"/>
        </w:rPr>
        <w:t>p</w:t>
      </w:r>
      <w:r w:rsidRPr="00A14E92">
        <w:rPr>
          <w:rFonts w:cs="Arial"/>
          <w:szCs w:val="22"/>
          <w:shd w:val="clear" w:color="auto" w:fill="FFFFFF"/>
          <w:lang w:val="es-ES"/>
        </w:rPr>
        <w:t xml:space="preserve">otasio (K), </w:t>
      </w:r>
      <w:r w:rsidR="002E24E9" w:rsidRPr="00A14E92">
        <w:rPr>
          <w:rFonts w:cs="Arial"/>
          <w:szCs w:val="22"/>
          <w:shd w:val="clear" w:color="auto" w:fill="FFFFFF"/>
          <w:lang w:val="es-ES"/>
        </w:rPr>
        <w:t>c</w:t>
      </w:r>
      <w:r w:rsidRPr="00A14E92">
        <w:rPr>
          <w:rFonts w:cs="Arial"/>
          <w:szCs w:val="22"/>
          <w:shd w:val="clear" w:color="auto" w:fill="FFFFFF"/>
          <w:lang w:val="es-ES"/>
        </w:rPr>
        <w:t xml:space="preserve">alcio (Ca) y </w:t>
      </w:r>
      <w:r w:rsidR="002E24E9" w:rsidRPr="00A14E92">
        <w:rPr>
          <w:rFonts w:cs="Arial"/>
          <w:szCs w:val="22"/>
          <w:shd w:val="clear" w:color="auto" w:fill="FFFFFF"/>
          <w:lang w:val="es-ES"/>
        </w:rPr>
        <w:t>m</w:t>
      </w:r>
      <w:r w:rsidRPr="00A14E92">
        <w:rPr>
          <w:rFonts w:cs="Arial"/>
          <w:szCs w:val="22"/>
          <w:shd w:val="clear" w:color="auto" w:fill="FFFFFF"/>
          <w:lang w:val="es-ES"/>
        </w:rPr>
        <w:t xml:space="preserve">agnesio (Mg). Aportes calculados según factores de conversión reportados por Farfán, </w:t>
      </w:r>
      <w:proofErr w:type="spellStart"/>
      <w:r w:rsidRPr="00A14E92">
        <w:rPr>
          <w:rFonts w:cs="Arial"/>
          <w:szCs w:val="22"/>
          <w:shd w:val="clear" w:color="auto" w:fill="FFFFFF"/>
          <w:lang w:val="es-ES"/>
        </w:rPr>
        <w:t>Baute</w:t>
      </w:r>
      <w:proofErr w:type="spellEnd"/>
      <w:r w:rsidRPr="00A14E92">
        <w:rPr>
          <w:rFonts w:cs="Arial"/>
          <w:szCs w:val="22"/>
          <w:shd w:val="clear" w:color="auto" w:fill="FFFFFF"/>
          <w:lang w:val="es-ES"/>
        </w:rPr>
        <w:t xml:space="preserve">, Sánchez y </w:t>
      </w:r>
      <w:proofErr w:type="spellStart"/>
      <w:r w:rsidRPr="00A14E92">
        <w:rPr>
          <w:rFonts w:cs="Arial"/>
          <w:szCs w:val="22"/>
          <w:shd w:val="clear" w:color="auto" w:fill="FFFFFF"/>
          <w:lang w:val="es-ES"/>
        </w:rPr>
        <w:t>Menza</w:t>
      </w:r>
      <w:proofErr w:type="spellEnd"/>
      <w:r w:rsidRPr="00A14E92">
        <w:rPr>
          <w:rFonts w:cs="Arial"/>
          <w:szCs w:val="22"/>
          <w:shd w:val="clear" w:color="auto" w:fill="FFFFFF"/>
          <w:lang w:val="es-ES"/>
        </w:rPr>
        <w:t xml:space="preserve"> (2013). </w:t>
      </w:r>
    </w:p>
    <w:p w14:paraId="5BBDFCCC" w14:textId="77777777" w:rsidR="00044CDB" w:rsidRPr="00A14E92" w:rsidRDefault="00044CDB" w:rsidP="00AA3CD8">
      <w:pPr>
        <w:rPr>
          <w:rFonts w:cs="Arial"/>
          <w:szCs w:val="22"/>
          <w:shd w:val="clear" w:color="auto" w:fill="FFFFFF"/>
          <w:lang w:val="es-ES"/>
        </w:rPr>
      </w:pPr>
    </w:p>
    <w:p w14:paraId="58128057" w14:textId="1EF44C90" w:rsidR="00AA3CD8" w:rsidRPr="00A14E92" w:rsidRDefault="00144CEB" w:rsidP="00AA3CD8">
      <w:pPr>
        <w:rPr>
          <w:rFonts w:cs="Arial"/>
          <w:szCs w:val="22"/>
          <w:shd w:val="clear" w:color="auto" w:fill="FFFFFF"/>
          <w:lang w:val="es-ES"/>
        </w:rPr>
      </w:pPr>
      <w:r w:rsidRPr="00A14E92">
        <w:rPr>
          <w:rFonts w:cs="Arial"/>
          <w:szCs w:val="22"/>
          <w:shd w:val="clear" w:color="auto" w:fill="FFFFFF"/>
          <w:lang w:val="es-ES"/>
        </w:rPr>
        <w:t xml:space="preserve">En la modelación el indicador </w:t>
      </w:r>
      <w:proofErr w:type="spellStart"/>
      <w:r w:rsidRPr="00A14E92">
        <w:rPr>
          <w:rFonts w:cs="Arial"/>
          <w:szCs w:val="22"/>
          <w:shd w:val="clear" w:color="auto" w:fill="FFFFFF"/>
          <w:lang w:val="es-ES"/>
        </w:rPr>
        <w:t>MOs</w:t>
      </w:r>
      <w:proofErr w:type="spellEnd"/>
      <w:r w:rsidRPr="00A14E92">
        <w:rPr>
          <w:rFonts w:cs="Arial"/>
          <w:szCs w:val="22"/>
          <w:shd w:val="clear" w:color="auto" w:fill="FFFFFF"/>
          <w:lang w:val="es-ES"/>
        </w:rPr>
        <w:t xml:space="preserve"> influencia el comportamiento de la densidad aparente (DA) y la retención de humedad en el suelo (</w:t>
      </w:r>
      <w:proofErr w:type="spellStart"/>
      <w:r w:rsidRPr="00A14E92">
        <w:rPr>
          <w:rFonts w:cs="Arial"/>
          <w:szCs w:val="22"/>
          <w:shd w:val="clear" w:color="auto" w:fill="FFFFFF"/>
          <w:lang w:val="es-ES"/>
        </w:rPr>
        <w:t>RHs</w:t>
      </w:r>
      <w:proofErr w:type="spellEnd"/>
      <w:r w:rsidRPr="00A14E92">
        <w:rPr>
          <w:rFonts w:cs="Arial"/>
          <w:szCs w:val="22"/>
          <w:shd w:val="clear" w:color="auto" w:fill="FFFFFF"/>
          <w:lang w:val="es-ES"/>
        </w:rPr>
        <w:t>)</w:t>
      </w:r>
      <w:r w:rsidR="00296BF2" w:rsidRPr="00A14E92">
        <w:rPr>
          <w:rFonts w:cs="Arial"/>
          <w:szCs w:val="22"/>
          <w:shd w:val="clear" w:color="auto" w:fill="FFFFFF"/>
          <w:lang w:val="es-ES"/>
        </w:rPr>
        <w:t xml:space="preserve"> (</w:t>
      </w:r>
      <w:r w:rsidR="00467CA4" w:rsidRPr="00A14E92">
        <w:rPr>
          <w:rFonts w:cs="Arial"/>
          <w:szCs w:val="22"/>
          <w:shd w:val="clear" w:color="auto" w:fill="FFFFFF"/>
          <w:lang w:val="es-ES"/>
        </w:rPr>
        <w:t>f</w:t>
      </w:r>
      <w:r w:rsidR="00296BF2" w:rsidRPr="00A14E92">
        <w:rPr>
          <w:rFonts w:cs="Arial"/>
          <w:szCs w:val="22"/>
          <w:shd w:val="clear" w:color="auto" w:fill="FFFFFF"/>
          <w:lang w:val="es-ES"/>
        </w:rPr>
        <w:t>igura 5-4)</w:t>
      </w:r>
      <w:r w:rsidRPr="00A14E92">
        <w:rPr>
          <w:rFonts w:cs="Arial"/>
          <w:szCs w:val="22"/>
          <w:shd w:val="clear" w:color="auto" w:fill="FFFFFF"/>
          <w:lang w:val="es-ES"/>
        </w:rPr>
        <w:t>.</w:t>
      </w:r>
      <w:r w:rsidR="0096691B" w:rsidRPr="00A14E92">
        <w:rPr>
          <w:rFonts w:cs="Arial"/>
          <w:szCs w:val="22"/>
          <w:shd w:val="clear" w:color="auto" w:fill="FFFFFF"/>
          <w:lang w:val="es-ES"/>
        </w:rPr>
        <w:t xml:space="preserve"> Un mayor aporte de materia orgánica en forma de hojarasca reduce los valores de densidad aparente (DA) (g/cm</w:t>
      </w:r>
      <w:r w:rsidR="0096691B" w:rsidRPr="00A14E92">
        <w:rPr>
          <w:rFonts w:cs="Arial"/>
          <w:szCs w:val="22"/>
          <w:shd w:val="clear" w:color="auto" w:fill="FFFFFF"/>
          <w:vertAlign w:val="superscript"/>
          <w:lang w:val="es-ES"/>
        </w:rPr>
        <w:t>3</w:t>
      </w:r>
      <w:r w:rsidR="0096691B" w:rsidRPr="00A14E92">
        <w:rPr>
          <w:rFonts w:cs="Arial"/>
          <w:szCs w:val="22"/>
          <w:shd w:val="clear" w:color="auto" w:fill="FFFFFF"/>
          <w:lang w:val="es-ES"/>
        </w:rPr>
        <w:t>)</w:t>
      </w:r>
      <w:r w:rsidR="00CD1C4A" w:rsidRPr="00A14E92">
        <w:rPr>
          <w:rFonts w:cs="Arial"/>
          <w:szCs w:val="22"/>
          <w:shd w:val="clear" w:color="auto" w:fill="FFFFFF"/>
          <w:lang w:val="es-ES"/>
        </w:rPr>
        <w:t>. L</w:t>
      </w:r>
      <w:r w:rsidR="0096691B" w:rsidRPr="00A14E92">
        <w:rPr>
          <w:rFonts w:cs="Arial"/>
          <w:szCs w:val="22"/>
          <w:shd w:val="clear" w:color="auto" w:fill="FFFFFF"/>
          <w:lang w:val="es-ES"/>
        </w:rPr>
        <w:t>a modelación arroja valores de 1,7 g/cm</w:t>
      </w:r>
      <w:r w:rsidR="0096691B" w:rsidRPr="00A14E92">
        <w:rPr>
          <w:rFonts w:cs="Arial"/>
          <w:szCs w:val="22"/>
          <w:shd w:val="clear" w:color="auto" w:fill="FFFFFF"/>
          <w:vertAlign w:val="superscript"/>
          <w:lang w:val="es-ES"/>
        </w:rPr>
        <w:t>3</w:t>
      </w:r>
      <w:r w:rsidR="0096691B" w:rsidRPr="00A14E92">
        <w:rPr>
          <w:rFonts w:cs="Arial"/>
          <w:szCs w:val="22"/>
          <w:shd w:val="clear" w:color="auto" w:fill="FFFFFF"/>
          <w:lang w:val="es-ES"/>
        </w:rPr>
        <w:t xml:space="preserve"> en el año 1 hasta 0,8 g/cm</w:t>
      </w:r>
      <w:r w:rsidR="0096691B" w:rsidRPr="00A14E92">
        <w:rPr>
          <w:rFonts w:cs="Arial"/>
          <w:szCs w:val="22"/>
          <w:shd w:val="clear" w:color="auto" w:fill="FFFFFF"/>
          <w:vertAlign w:val="superscript"/>
          <w:lang w:val="es-ES"/>
        </w:rPr>
        <w:t>3</w:t>
      </w:r>
      <w:r w:rsidR="0096691B" w:rsidRPr="00A14E92">
        <w:rPr>
          <w:rFonts w:cs="Arial"/>
          <w:szCs w:val="22"/>
          <w:shd w:val="clear" w:color="auto" w:fill="FFFFFF"/>
          <w:lang w:val="es-ES"/>
        </w:rPr>
        <w:t xml:space="preserve"> en el año 10</w:t>
      </w:r>
      <w:r w:rsidR="004556BC" w:rsidRPr="00A14E92">
        <w:rPr>
          <w:rFonts w:cs="Arial"/>
          <w:szCs w:val="22"/>
          <w:shd w:val="clear" w:color="auto" w:fill="FFFFFF"/>
          <w:lang w:val="es-ES"/>
        </w:rPr>
        <w:t>. L</w:t>
      </w:r>
      <w:r w:rsidR="0096691B" w:rsidRPr="00A14E92">
        <w:rPr>
          <w:rFonts w:cs="Arial"/>
          <w:szCs w:val="22"/>
          <w:shd w:val="clear" w:color="auto" w:fill="FFFFFF"/>
          <w:lang w:val="es-ES"/>
        </w:rPr>
        <w:t>a proyección del comportamiento de la densidad aparente genera valores mínimos de 0,7 g/cm</w:t>
      </w:r>
      <w:r w:rsidR="0096691B" w:rsidRPr="00A14E92">
        <w:rPr>
          <w:rFonts w:cs="Arial"/>
          <w:szCs w:val="22"/>
          <w:shd w:val="clear" w:color="auto" w:fill="FFFFFF"/>
          <w:vertAlign w:val="superscript"/>
          <w:lang w:val="es-ES"/>
        </w:rPr>
        <w:t>3</w:t>
      </w:r>
      <w:r w:rsidR="0096691B" w:rsidRPr="00A14E92">
        <w:rPr>
          <w:rFonts w:cs="Arial"/>
          <w:szCs w:val="22"/>
          <w:shd w:val="clear" w:color="auto" w:fill="FFFFFF"/>
          <w:lang w:val="es-ES"/>
        </w:rPr>
        <w:t xml:space="preserve"> en el año 20</w:t>
      </w:r>
      <w:r w:rsidR="005160E7" w:rsidRPr="00A14E92">
        <w:rPr>
          <w:rFonts w:cs="Arial"/>
          <w:szCs w:val="22"/>
          <w:shd w:val="clear" w:color="auto" w:fill="FFFFFF"/>
          <w:lang w:val="es-ES"/>
        </w:rPr>
        <w:t>. L</w:t>
      </w:r>
      <w:r w:rsidR="0096691B" w:rsidRPr="00A14E92">
        <w:rPr>
          <w:rFonts w:cs="Arial"/>
          <w:szCs w:val="22"/>
          <w:shd w:val="clear" w:color="auto" w:fill="FFFFFF"/>
          <w:lang w:val="es-ES"/>
        </w:rPr>
        <w:t xml:space="preserve">a reducción de los valores de DA reflejan una mejora en la porosidad, aireación y drenaje del suelo (Salamanca &amp; </w:t>
      </w:r>
      <w:proofErr w:type="spellStart"/>
      <w:r w:rsidR="0096691B" w:rsidRPr="00A14E92">
        <w:rPr>
          <w:rFonts w:cs="Arial"/>
          <w:szCs w:val="22"/>
          <w:shd w:val="clear" w:color="auto" w:fill="FFFFFF"/>
          <w:lang w:val="es-ES"/>
        </w:rPr>
        <w:t>Sadeghian</w:t>
      </w:r>
      <w:proofErr w:type="spellEnd"/>
      <w:r w:rsidR="0096691B" w:rsidRPr="00A14E92">
        <w:rPr>
          <w:rFonts w:cs="Arial"/>
          <w:szCs w:val="22"/>
          <w:shd w:val="clear" w:color="auto" w:fill="FFFFFF"/>
          <w:lang w:val="es-ES"/>
        </w:rPr>
        <w:t>, 2005).</w:t>
      </w:r>
      <w:r w:rsidR="00B134B7" w:rsidRPr="00A14E92">
        <w:rPr>
          <w:rFonts w:cs="Arial"/>
          <w:szCs w:val="22"/>
          <w:shd w:val="clear" w:color="auto" w:fill="FFFFFF"/>
          <w:lang w:val="es-ES"/>
        </w:rPr>
        <w:t xml:space="preserve"> </w:t>
      </w:r>
    </w:p>
    <w:p w14:paraId="479375CC" w14:textId="7F1AFBDB" w:rsidR="00E61FC7" w:rsidRPr="00A14E92" w:rsidRDefault="00E61FC7" w:rsidP="00AA3CD8">
      <w:pPr>
        <w:rPr>
          <w:rFonts w:cs="Arial"/>
          <w:szCs w:val="22"/>
          <w:shd w:val="clear" w:color="auto" w:fill="FFFFFF"/>
          <w:lang w:val="es-ES"/>
        </w:rPr>
      </w:pPr>
    </w:p>
    <w:p w14:paraId="53CBDD50" w14:textId="4932267C" w:rsidR="00AD3882" w:rsidRPr="00A14E92" w:rsidRDefault="00AD3882" w:rsidP="006F641C">
      <w:pPr>
        <w:pStyle w:val="Lgende"/>
        <w:rPr>
          <w:lang w:val="es-ES"/>
        </w:rPr>
      </w:pPr>
      <w:bookmarkStart w:id="321" w:name="_Toc11253637"/>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4</w:t>
      </w:r>
      <w:r w:rsidRPr="00A14E92">
        <w:rPr>
          <w:noProof/>
          <w:lang w:val="es-ES"/>
        </w:rPr>
        <w:fldChar w:fldCharType="end"/>
      </w:r>
      <w:r w:rsidRPr="00A14E92">
        <w:rPr>
          <w:noProof/>
          <w:lang w:val="es-ES"/>
        </w:rPr>
        <w:t>.</w:t>
      </w:r>
      <w:r w:rsidRPr="00A14E92">
        <w:rPr>
          <w:lang w:val="es-ES"/>
        </w:rPr>
        <w:t xml:space="preserve"> Modelación: </w:t>
      </w:r>
      <w:r w:rsidR="0004298C" w:rsidRPr="00A14E92">
        <w:rPr>
          <w:lang w:val="es-ES"/>
        </w:rPr>
        <w:t>m</w:t>
      </w:r>
      <w:r w:rsidR="007D559C" w:rsidRPr="00A14E92">
        <w:rPr>
          <w:szCs w:val="22"/>
          <w:shd w:val="clear" w:color="auto" w:fill="FFFFFF"/>
          <w:lang w:val="es-ES"/>
        </w:rPr>
        <w:t>ateria orgánica en el suelo (</w:t>
      </w:r>
      <w:proofErr w:type="spellStart"/>
      <w:r w:rsidR="007D559C" w:rsidRPr="00A14E92">
        <w:rPr>
          <w:szCs w:val="22"/>
          <w:shd w:val="clear" w:color="auto" w:fill="FFFFFF"/>
          <w:lang w:val="es-ES"/>
        </w:rPr>
        <w:t>MO</w:t>
      </w:r>
      <w:r w:rsidR="001B18AC" w:rsidRPr="00A14E92">
        <w:rPr>
          <w:szCs w:val="22"/>
          <w:shd w:val="clear" w:color="auto" w:fill="FFFFFF"/>
          <w:lang w:val="es-ES"/>
        </w:rPr>
        <w:t>s</w:t>
      </w:r>
      <w:proofErr w:type="spellEnd"/>
      <w:r w:rsidR="001B18AC" w:rsidRPr="00A14E92">
        <w:rPr>
          <w:szCs w:val="22"/>
          <w:shd w:val="clear" w:color="auto" w:fill="FFFFFF"/>
          <w:lang w:val="es-ES"/>
        </w:rPr>
        <w:t>)</w:t>
      </w:r>
      <w:bookmarkEnd w:id="321"/>
      <w:r w:rsidR="001B18AC" w:rsidRPr="00A14E92">
        <w:rPr>
          <w:szCs w:val="22"/>
          <w:shd w:val="clear" w:color="auto" w:fill="FFFFFF"/>
          <w:lang w:val="es-ES"/>
        </w:rPr>
        <w:t xml:space="preserve"> </w:t>
      </w:r>
      <w:r w:rsidRPr="00A14E92">
        <w:rPr>
          <w:lang w:val="es-ES"/>
        </w:rPr>
        <w:t xml:space="preserve"> </w:t>
      </w:r>
    </w:p>
    <w:p w14:paraId="3A97D9AC" w14:textId="7B3F78E4" w:rsidR="000604A9" w:rsidRPr="00A14E92" w:rsidRDefault="000604A9" w:rsidP="006F641C">
      <w:pPr>
        <w:jc w:val="center"/>
        <w:rPr>
          <w:rFonts w:cs="Arial"/>
          <w:sz w:val="18"/>
          <w:szCs w:val="18"/>
          <w:lang w:val="es-ES"/>
        </w:rPr>
      </w:pPr>
      <w:r w:rsidRPr="00A14E92">
        <w:rPr>
          <w:rFonts w:cs="Arial"/>
          <w:noProof/>
          <w:sz w:val="18"/>
          <w:szCs w:val="18"/>
          <w:lang w:eastAsia="es-CO"/>
        </w:rPr>
        <w:drawing>
          <wp:inline distT="0" distB="0" distL="0" distR="0" wp14:anchorId="3EE6E592" wp14:editId="7BC5091F">
            <wp:extent cx="5820764" cy="4286707"/>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a:extLst>
                        <a:ext uri="{28A0092B-C50C-407E-A947-70E740481C1C}">
                          <a14:useLocalDpi xmlns:a14="http://schemas.microsoft.com/office/drawing/2010/main" val="0"/>
                        </a:ext>
                      </a:extLst>
                    </a:blip>
                    <a:srcRect b="2334"/>
                    <a:stretch/>
                  </pic:blipFill>
                  <pic:spPr bwMode="auto">
                    <a:xfrm>
                      <a:off x="0" y="0"/>
                      <a:ext cx="5846024" cy="4305310"/>
                    </a:xfrm>
                    <a:prstGeom prst="rect">
                      <a:avLst/>
                    </a:prstGeom>
                    <a:noFill/>
                    <a:ln>
                      <a:noFill/>
                    </a:ln>
                    <a:extLst>
                      <a:ext uri="{53640926-AAD7-44D8-BBD7-CCE9431645EC}">
                        <a14:shadowObscured xmlns:a14="http://schemas.microsoft.com/office/drawing/2010/main"/>
                      </a:ext>
                    </a:extLst>
                  </pic:spPr>
                </pic:pic>
              </a:graphicData>
            </a:graphic>
          </wp:inline>
        </w:drawing>
      </w:r>
    </w:p>
    <w:p w14:paraId="30A03342" w14:textId="33406199" w:rsidR="00AD3882" w:rsidRPr="00A14E92" w:rsidRDefault="00234A3D" w:rsidP="006F641C">
      <w:pPr>
        <w:jc w:val="center"/>
        <w:rPr>
          <w:rFonts w:cs="Arial"/>
          <w:sz w:val="18"/>
          <w:szCs w:val="18"/>
          <w:lang w:val="es-ES"/>
        </w:rPr>
      </w:pPr>
      <w:r w:rsidRPr="00A14E92">
        <w:rPr>
          <w:rFonts w:cs="Arial"/>
          <w:sz w:val="18"/>
          <w:szCs w:val="18"/>
          <w:lang w:val="es-ES"/>
        </w:rPr>
        <w:t>Fuente: autor</w:t>
      </w:r>
      <w:r w:rsidR="00AD3882" w:rsidRPr="00A14E92">
        <w:rPr>
          <w:rFonts w:cs="Arial"/>
          <w:sz w:val="18"/>
          <w:szCs w:val="18"/>
          <w:lang w:val="es-ES"/>
        </w:rPr>
        <w:t xml:space="preserve"> (2018)</w:t>
      </w:r>
    </w:p>
    <w:p w14:paraId="186227D9" w14:textId="77777777" w:rsidR="00721544" w:rsidRPr="00A14E92" w:rsidRDefault="00721544" w:rsidP="006F641C">
      <w:pPr>
        <w:jc w:val="center"/>
        <w:rPr>
          <w:rFonts w:cs="Arial"/>
          <w:sz w:val="18"/>
          <w:szCs w:val="18"/>
          <w:lang w:val="es-ES"/>
        </w:rPr>
      </w:pPr>
    </w:p>
    <w:p w14:paraId="6A7F5A11" w14:textId="38C1242F" w:rsidR="00340881" w:rsidRPr="00A14E92" w:rsidRDefault="00340881" w:rsidP="00340881">
      <w:pPr>
        <w:rPr>
          <w:rFonts w:cs="Arial"/>
          <w:szCs w:val="22"/>
          <w:shd w:val="clear" w:color="auto" w:fill="FFFFFF"/>
          <w:lang w:val="es-ES"/>
        </w:rPr>
      </w:pPr>
      <w:r w:rsidRPr="00A14E92">
        <w:rPr>
          <w:rFonts w:cs="Arial"/>
          <w:szCs w:val="22"/>
          <w:shd w:val="clear" w:color="auto" w:fill="FFFFFF"/>
          <w:lang w:val="es-ES"/>
        </w:rPr>
        <w:t xml:space="preserve">La </w:t>
      </w:r>
      <w:proofErr w:type="spellStart"/>
      <w:r w:rsidRPr="00A14E92">
        <w:rPr>
          <w:rFonts w:cs="Arial"/>
          <w:szCs w:val="22"/>
          <w:shd w:val="clear" w:color="auto" w:fill="FFFFFF"/>
          <w:lang w:val="es-ES"/>
        </w:rPr>
        <w:t>MOs</w:t>
      </w:r>
      <w:proofErr w:type="spellEnd"/>
      <w:r w:rsidRPr="00A14E92">
        <w:rPr>
          <w:rFonts w:cs="Arial"/>
          <w:szCs w:val="22"/>
          <w:shd w:val="clear" w:color="auto" w:fill="FFFFFF"/>
          <w:lang w:val="es-ES"/>
        </w:rPr>
        <w:t xml:space="preserve"> mejora la retención de humedad en el suelo (</w:t>
      </w:r>
      <w:proofErr w:type="spellStart"/>
      <w:r w:rsidRPr="00A14E92">
        <w:rPr>
          <w:rFonts w:cs="Arial"/>
          <w:szCs w:val="22"/>
          <w:shd w:val="clear" w:color="auto" w:fill="FFFFFF"/>
          <w:lang w:val="es-ES"/>
        </w:rPr>
        <w:t>RHs</w:t>
      </w:r>
      <w:proofErr w:type="spellEnd"/>
      <w:r w:rsidRPr="00A14E92">
        <w:rPr>
          <w:rFonts w:cs="Arial"/>
          <w:szCs w:val="22"/>
          <w:shd w:val="clear" w:color="auto" w:fill="FFFFFF"/>
          <w:lang w:val="es-ES"/>
        </w:rPr>
        <w:t>)</w:t>
      </w:r>
      <w:r w:rsidR="008003DB" w:rsidRPr="00A14E92">
        <w:rPr>
          <w:rFonts w:cs="Arial"/>
          <w:szCs w:val="22"/>
          <w:shd w:val="clear" w:color="auto" w:fill="FFFFFF"/>
          <w:lang w:val="es-ES"/>
        </w:rPr>
        <w:t xml:space="preserve">, </w:t>
      </w:r>
      <w:r w:rsidRPr="00A14E92">
        <w:rPr>
          <w:rFonts w:cs="Arial"/>
          <w:szCs w:val="22"/>
          <w:shd w:val="clear" w:color="auto" w:fill="FFFFFF"/>
          <w:lang w:val="es-ES"/>
        </w:rPr>
        <w:t xml:space="preserve">determinada por la relación entre el volumen de agua y el volumen total o aparente del suelo seco (Cardona &amp; </w:t>
      </w:r>
      <w:proofErr w:type="spellStart"/>
      <w:r w:rsidRPr="00A14E92">
        <w:rPr>
          <w:rFonts w:cs="Arial"/>
          <w:szCs w:val="22"/>
          <w:shd w:val="clear" w:color="auto" w:fill="FFFFFF"/>
          <w:lang w:val="es-ES"/>
        </w:rPr>
        <w:t>Sadeghian</w:t>
      </w:r>
      <w:proofErr w:type="spellEnd"/>
      <w:r w:rsidRPr="00A14E92">
        <w:rPr>
          <w:rFonts w:cs="Arial"/>
          <w:szCs w:val="22"/>
          <w:shd w:val="clear" w:color="auto" w:fill="FFFFFF"/>
          <w:lang w:val="es-ES"/>
        </w:rPr>
        <w:t>, 2006)</w:t>
      </w:r>
      <w:r w:rsidR="00281956" w:rsidRPr="00A14E92">
        <w:rPr>
          <w:rFonts w:cs="Arial"/>
          <w:szCs w:val="22"/>
          <w:shd w:val="clear" w:color="auto" w:fill="FFFFFF"/>
          <w:lang w:val="es-ES"/>
        </w:rPr>
        <w:t>. L</w:t>
      </w:r>
      <w:r w:rsidRPr="00A14E92">
        <w:rPr>
          <w:rFonts w:cs="Arial"/>
          <w:szCs w:val="22"/>
          <w:shd w:val="clear" w:color="auto" w:fill="FFFFFF"/>
          <w:lang w:val="es-ES"/>
        </w:rPr>
        <w:t>a modelación indica una mejora en el indicador desde 0,37 (año 1) hasta un máximo de 0,56 (año 10)</w:t>
      </w:r>
      <w:r w:rsidR="008003DB" w:rsidRPr="00A14E92">
        <w:rPr>
          <w:rFonts w:cs="Arial"/>
          <w:szCs w:val="22"/>
          <w:shd w:val="clear" w:color="auto" w:fill="FFFFFF"/>
          <w:lang w:val="es-ES"/>
        </w:rPr>
        <w:t xml:space="preserve">, con una estabilización </w:t>
      </w:r>
      <w:r w:rsidR="00E40B95" w:rsidRPr="00A14E92">
        <w:rPr>
          <w:rFonts w:cs="Arial"/>
          <w:szCs w:val="22"/>
          <w:shd w:val="clear" w:color="auto" w:fill="FFFFFF"/>
          <w:lang w:val="es-ES"/>
        </w:rPr>
        <w:t xml:space="preserve">de </w:t>
      </w:r>
      <w:r w:rsidRPr="00A14E92">
        <w:rPr>
          <w:rFonts w:cs="Arial"/>
          <w:szCs w:val="22"/>
          <w:shd w:val="clear" w:color="auto" w:fill="FFFFFF"/>
          <w:lang w:val="es-ES"/>
        </w:rPr>
        <w:t xml:space="preserve">los valores de </w:t>
      </w:r>
      <w:proofErr w:type="spellStart"/>
      <w:r w:rsidRPr="00A14E92">
        <w:rPr>
          <w:rFonts w:cs="Arial"/>
          <w:szCs w:val="22"/>
          <w:shd w:val="clear" w:color="auto" w:fill="FFFFFF"/>
          <w:lang w:val="es-ES"/>
        </w:rPr>
        <w:t>RHs</w:t>
      </w:r>
      <w:proofErr w:type="spellEnd"/>
      <w:r w:rsidRPr="00A14E92">
        <w:rPr>
          <w:rFonts w:cs="Arial"/>
          <w:szCs w:val="22"/>
          <w:shd w:val="clear" w:color="auto" w:fill="FFFFFF"/>
          <w:lang w:val="es-ES"/>
        </w:rPr>
        <w:t xml:space="preserve"> alrededor de 0,60</w:t>
      </w:r>
      <w:r w:rsidR="008003DB" w:rsidRPr="00A14E92">
        <w:rPr>
          <w:rFonts w:cs="Arial"/>
          <w:szCs w:val="22"/>
          <w:shd w:val="clear" w:color="auto" w:fill="FFFFFF"/>
          <w:lang w:val="es-ES"/>
        </w:rPr>
        <w:t xml:space="preserve"> en el año 20</w:t>
      </w:r>
      <w:r w:rsidRPr="00A14E92">
        <w:rPr>
          <w:rFonts w:cs="Arial"/>
          <w:szCs w:val="22"/>
          <w:shd w:val="clear" w:color="auto" w:fill="FFFFFF"/>
          <w:lang w:val="es-ES"/>
        </w:rPr>
        <w:t xml:space="preserve">. Los datos generados por el modelo coinciden con lo reportado por Cardona y </w:t>
      </w:r>
      <w:proofErr w:type="spellStart"/>
      <w:r w:rsidRPr="00A14E92">
        <w:rPr>
          <w:rFonts w:cs="Arial"/>
          <w:szCs w:val="22"/>
          <w:shd w:val="clear" w:color="auto" w:fill="FFFFFF"/>
          <w:lang w:val="es-ES"/>
        </w:rPr>
        <w:t>Sadeghian</w:t>
      </w:r>
      <w:proofErr w:type="spellEnd"/>
      <w:r w:rsidRPr="00A14E92">
        <w:rPr>
          <w:rFonts w:cs="Arial"/>
          <w:szCs w:val="22"/>
          <w:shd w:val="clear" w:color="auto" w:fill="FFFFFF"/>
          <w:lang w:val="es-ES"/>
        </w:rPr>
        <w:t xml:space="preserve"> (2006)</w:t>
      </w:r>
      <w:r w:rsidR="00E40B95" w:rsidRPr="00A14E92">
        <w:rPr>
          <w:rFonts w:cs="Arial"/>
          <w:szCs w:val="22"/>
          <w:shd w:val="clear" w:color="auto" w:fill="FFFFFF"/>
          <w:lang w:val="es-ES"/>
        </w:rPr>
        <w:t>,</w:t>
      </w:r>
      <w:r w:rsidR="00281956" w:rsidRPr="00A14E92">
        <w:rPr>
          <w:rFonts w:cs="Arial"/>
          <w:szCs w:val="22"/>
          <w:shd w:val="clear" w:color="auto" w:fill="FFFFFF"/>
          <w:lang w:val="es-ES"/>
        </w:rPr>
        <w:t xml:space="preserve"> con</w:t>
      </w:r>
      <w:r w:rsidRPr="00A14E92">
        <w:rPr>
          <w:rFonts w:cs="Arial"/>
          <w:szCs w:val="22"/>
          <w:shd w:val="clear" w:color="auto" w:fill="FFFFFF"/>
          <w:lang w:val="es-ES"/>
        </w:rPr>
        <w:t xml:space="preserve"> un valor máximo de 56% de humedad volumétrica a 20 cm de profundidad en un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de café bajo sombra </w:t>
      </w:r>
      <w:r w:rsidR="00230883" w:rsidRPr="00A14E92">
        <w:rPr>
          <w:rFonts w:cs="Arial"/>
          <w:szCs w:val="22"/>
          <w:shd w:val="clear" w:color="auto" w:fill="FFFFFF"/>
          <w:lang w:val="es-ES"/>
        </w:rPr>
        <w:t>con 10 años de establecido.</w:t>
      </w:r>
    </w:p>
    <w:p w14:paraId="1633AE16" w14:textId="696DE3FF" w:rsidR="00E61FC7" w:rsidRPr="00A14E92" w:rsidRDefault="00E61FC7" w:rsidP="00E61FC7">
      <w:pPr>
        <w:rPr>
          <w:rFonts w:cs="Arial"/>
          <w:szCs w:val="22"/>
          <w:shd w:val="clear" w:color="auto" w:fill="FFFFFF"/>
          <w:lang w:val="es-ES"/>
        </w:rPr>
      </w:pPr>
      <w:r w:rsidRPr="00A14E92">
        <w:rPr>
          <w:rFonts w:cs="Arial"/>
          <w:szCs w:val="22"/>
          <w:shd w:val="clear" w:color="auto" w:fill="FFFFFF"/>
          <w:lang w:val="es-ES"/>
        </w:rPr>
        <w:lastRenderedPageBreak/>
        <w:t>El indicador actividad biológica en el suelo (</w:t>
      </w:r>
      <w:proofErr w:type="spellStart"/>
      <w:r w:rsidRPr="00A14E92">
        <w:rPr>
          <w:rFonts w:cs="Arial"/>
          <w:szCs w:val="22"/>
          <w:shd w:val="clear" w:color="auto" w:fill="FFFFFF"/>
          <w:lang w:val="es-ES"/>
        </w:rPr>
        <w:t>Abs</w:t>
      </w:r>
      <w:proofErr w:type="spellEnd"/>
      <w:r w:rsidRPr="00A14E92">
        <w:rPr>
          <w:rFonts w:cs="Arial"/>
          <w:szCs w:val="22"/>
          <w:shd w:val="clear" w:color="auto" w:fill="FFFFFF"/>
          <w:lang w:val="es-ES"/>
        </w:rPr>
        <w:t>) determina el número de lombrices/m</w:t>
      </w:r>
      <w:r w:rsidRPr="00A14E92">
        <w:rPr>
          <w:rFonts w:cs="Arial"/>
          <w:szCs w:val="22"/>
          <w:shd w:val="clear" w:color="auto" w:fill="FFFFFF"/>
          <w:vertAlign w:val="superscript"/>
          <w:lang w:val="es-ES"/>
        </w:rPr>
        <w:t xml:space="preserve">2 </w:t>
      </w:r>
      <w:r w:rsidRPr="00A14E92">
        <w:rPr>
          <w:rFonts w:cs="Arial"/>
          <w:szCs w:val="22"/>
          <w:shd w:val="clear" w:color="auto" w:fill="FFFFFF"/>
          <w:lang w:val="es-ES"/>
        </w:rPr>
        <w:t>hasta 10 cm de profundidad</w:t>
      </w:r>
      <w:r w:rsidR="00FB6BA7" w:rsidRPr="00A14E92">
        <w:rPr>
          <w:rFonts w:cs="Arial"/>
          <w:szCs w:val="22"/>
          <w:shd w:val="clear" w:color="auto" w:fill="FFFFFF"/>
          <w:lang w:val="es-ES"/>
        </w:rPr>
        <w:t>. L</w:t>
      </w:r>
      <w:r w:rsidRPr="00A14E92">
        <w:rPr>
          <w:rFonts w:cs="Arial"/>
          <w:szCs w:val="22"/>
          <w:shd w:val="clear" w:color="auto" w:fill="FFFFFF"/>
          <w:lang w:val="es-ES"/>
        </w:rPr>
        <w:t>a modelación arroja valores desde 115 lombrices/m</w:t>
      </w:r>
      <w:r w:rsidRPr="00A14E92">
        <w:rPr>
          <w:rFonts w:cs="Arial"/>
          <w:szCs w:val="22"/>
          <w:shd w:val="clear" w:color="auto" w:fill="FFFFFF"/>
          <w:vertAlign w:val="superscript"/>
          <w:lang w:val="es-ES"/>
        </w:rPr>
        <w:t>2</w:t>
      </w:r>
      <w:r w:rsidRPr="00A14E92">
        <w:rPr>
          <w:rFonts w:cs="Arial"/>
          <w:szCs w:val="22"/>
          <w:shd w:val="clear" w:color="auto" w:fill="FFFFFF"/>
          <w:lang w:val="es-ES"/>
        </w:rPr>
        <w:t xml:space="preserve"> en el primer año de establecimiento hasta 402 lombrices/m</w:t>
      </w:r>
      <w:r w:rsidRPr="00A14E92">
        <w:rPr>
          <w:rFonts w:cs="Arial"/>
          <w:szCs w:val="22"/>
          <w:shd w:val="clear" w:color="auto" w:fill="FFFFFF"/>
          <w:vertAlign w:val="superscript"/>
          <w:lang w:val="es-ES"/>
        </w:rPr>
        <w:t>2</w:t>
      </w:r>
      <w:r w:rsidRPr="00A14E92">
        <w:rPr>
          <w:rFonts w:cs="Arial"/>
          <w:szCs w:val="22"/>
          <w:shd w:val="clear" w:color="auto" w:fill="FFFFFF"/>
          <w:lang w:val="es-ES"/>
        </w:rPr>
        <w:t xml:space="preserve"> en el año 10. La proyección del modelo al año 20 muestra una estabilización en valores cercanos a 400 lombrices/m</w:t>
      </w:r>
      <w:r w:rsidRPr="00A14E92">
        <w:rPr>
          <w:rFonts w:cs="Arial"/>
          <w:szCs w:val="22"/>
          <w:shd w:val="clear" w:color="auto" w:fill="FFFFFF"/>
          <w:vertAlign w:val="superscript"/>
          <w:lang w:val="es-ES"/>
        </w:rPr>
        <w:t>2</w:t>
      </w:r>
      <w:r w:rsidRPr="00A14E92">
        <w:rPr>
          <w:rFonts w:cs="Arial"/>
          <w:szCs w:val="22"/>
          <w:shd w:val="clear" w:color="auto" w:fill="FFFFFF"/>
          <w:lang w:val="es-ES"/>
        </w:rPr>
        <w:t xml:space="preserve">. El indicador </w:t>
      </w:r>
      <w:proofErr w:type="spellStart"/>
      <w:r w:rsidRPr="00A14E92">
        <w:rPr>
          <w:rFonts w:cs="Arial"/>
          <w:szCs w:val="22"/>
          <w:shd w:val="clear" w:color="auto" w:fill="FFFFFF"/>
          <w:lang w:val="es-ES"/>
        </w:rPr>
        <w:t>Abs</w:t>
      </w:r>
      <w:proofErr w:type="spellEnd"/>
      <w:r w:rsidRPr="00A14E92">
        <w:rPr>
          <w:rFonts w:cs="Arial"/>
          <w:szCs w:val="22"/>
          <w:shd w:val="clear" w:color="auto" w:fill="FFFFFF"/>
          <w:lang w:val="es-ES"/>
        </w:rPr>
        <w:t xml:space="preserve"> es influenciado por el comportamiento de los indicadores retención de humedad en el suelo y densidad aparente</w:t>
      </w:r>
      <w:r w:rsidR="00FB6BA7" w:rsidRPr="00A14E92">
        <w:rPr>
          <w:rFonts w:cs="Arial"/>
          <w:szCs w:val="22"/>
          <w:shd w:val="clear" w:color="auto" w:fill="FFFFFF"/>
          <w:lang w:val="es-ES"/>
        </w:rPr>
        <w:t>. U</w:t>
      </w:r>
      <w:r w:rsidRPr="00A14E92">
        <w:rPr>
          <w:rFonts w:cs="Arial"/>
          <w:szCs w:val="22"/>
          <w:shd w:val="clear" w:color="auto" w:fill="FFFFFF"/>
          <w:lang w:val="es-ES"/>
        </w:rPr>
        <w:t xml:space="preserve">na mayor </w:t>
      </w:r>
      <w:proofErr w:type="spellStart"/>
      <w:r w:rsidRPr="00A14E92">
        <w:rPr>
          <w:rFonts w:cs="Arial"/>
          <w:szCs w:val="22"/>
          <w:shd w:val="clear" w:color="auto" w:fill="FFFFFF"/>
          <w:lang w:val="es-ES"/>
        </w:rPr>
        <w:t>RHs</w:t>
      </w:r>
      <w:proofErr w:type="spellEnd"/>
      <w:r w:rsidRPr="00A14E92">
        <w:rPr>
          <w:rFonts w:cs="Arial"/>
          <w:szCs w:val="22"/>
          <w:shd w:val="clear" w:color="auto" w:fill="FFFFFF"/>
          <w:lang w:val="es-ES"/>
        </w:rPr>
        <w:t xml:space="preserve"> y una menor DA, mejora</w:t>
      </w:r>
      <w:r w:rsidR="00FB6BA7" w:rsidRPr="00A14E92">
        <w:rPr>
          <w:rFonts w:cs="Arial"/>
          <w:szCs w:val="22"/>
          <w:shd w:val="clear" w:color="auto" w:fill="FFFFFF"/>
          <w:lang w:val="es-ES"/>
        </w:rPr>
        <w:t>n</w:t>
      </w:r>
      <w:r w:rsidRPr="00A14E92">
        <w:rPr>
          <w:rFonts w:cs="Arial"/>
          <w:szCs w:val="22"/>
          <w:shd w:val="clear" w:color="auto" w:fill="FFFFFF"/>
          <w:lang w:val="es-ES"/>
        </w:rPr>
        <w:t xml:space="preserve"> las condiciones del indicador actividad biológica en el suelo, condiciones a su vez influenciadas por el aumento de la materia orgánica en el suelo (</w:t>
      </w:r>
      <w:proofErr w:type="spellStart"/>
      <w:r w:rsidRPr="00A14E92">
        <w:rPr>
          <w:rFonts w:cs="Arial"/>
          <w:szCs w:val="22"/>
          <w:shd w:val="clear" w:color="auto" w:fill="FFFFFF"/>
          <w:lang w:val="es-ES"/>
        </w:rPr>
        <w:t>MOs</w:t>
      </w:r>
      <w:proofErr w:type="spellEnd"/>
      <w:r w:rsidRPr="00A14E92">
        <w:rPr>
          <w:rFonts w:cs="Arial"/>
          <w:szCs w:val="22"/>
          <w:shd w:val="clear" w:color="auto" w:fill="FFFFFF"/>
          <w:lang w:val="es-ES"/>
        </w:rPr>
        <w:t>) (figura 5-5).</w:t>
      </w:r>
    </w:p>
    <w:p w14:paraId="32AF40DA" w14:textId="77777777" w:rsidR="00340881" w:rsidRPr="00A14E92" w:rsidRDefault="00340881" w:rsidP="00340881">
      <w:pPr>
        <w:rPr>
          <w:rFonts w:cs="Arial"/>
          <w:szCs w:val="22"/>
          <w:shd w:val="clear" w:color="auto" w:fill="FFFFFF"/>
          <w:lang w:val="es-ES"/>
        </w:rPr>
      </w:pPr>
    </w:p>
    <w:p w14:paraId="477543D9" w14:textId="1B4FD2BF" w:rsidR="002D2104" w:rsidRPr="00A14E92" w:rsidRDefault="002D2104" w:rsidP="006F641C">
      <w:pPr>
        <w:pStyle w:val="Lgende"/>
        <w:rPr>
          <w:lang w:val="es-ES"/>
        </w:rPr>
      </w:pPr>
      <w:bookmarkStart w:id="322" w:name="_Toc11253638"/>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5</w:t>
      </w:r>
      <w:r w:rsidRPr="00A14E92">
        <w:rPr>
          <w:noProof/>
          <w:lang w:val="es-ES"/>
        </w:rPr>
        <w:fldChar w:fldCharType="end"/>
      </w:r>
      <w:r w:rsidRPr="00A14E92">
        <w:rPr>
          <w:noProof/>
          <w:lang w:val="es-ES"/>
        </w:rPr>
        <w:t>.</w:t>
      </w:r>
      <w:r w:rsidRPr="00A14E92">
        <w:rPr>
          <w:lang w:val="es-ES"/>
        </w:rPr>
        <w:t xml:space="preserve"> Modelación: </w:t>
      </w:r>
      <w:r w:rsidR="00EC76AD" w:rsidRPr="00A14E92">
        <w:rPr>
          <w:lang w:val="es-ES"/>
        </w:rPr>
        <w:t>a</w:t>
      </w:r>
      <w:r w:rsidRPr="00A14E92">
        <w:rPr>
          <w:szCs w:val="22"/>
          <w:shd w:val="clear" w:color="auto" w:fill="FFFFFF"/>
          <w:lang w:val="es-ES"/>
        </w:rPr>
        <w:t>ctividad biológica en el suelo (</w:t>
      </w:r>
      <w:proofErr w:type="spellStart"/>
      <w:r w:rsidRPr="00A14E92">
        <w:rPr>
          <w:szCs w:val="22"/>
          <w:shd w:val="clear" w:color="auto" w:fill="FFFFFF"/>
          <w:lang w:val="es-ES"/>
        </w:rPr>
        <w:t>Abs</w:t>
      </w:r>
      <w:proofErr w:type="spellEnd"/>
      <w:r w:rsidRPr="00A14E92">
        <w:rPr>
          <w:szCs w:val="22"/>
          <w:shd w:val="clear" w:color="auto" w:fill="FFFFFF"/>
          <w:lang w:val="es-ES"/>
        </w:rPr>
        <w:t>)</w:t>
      </w:r>
      <w:bookmarkEnd w:id="322"/>
      <w:r w:rsidRPr="00A14E92">
        <w:rPr>
          <w:szCs w:val="22"/>
          <w:shd w:val="clear" w:color="auto" w:fill="FFFFFF"/>
          <w:lang w:val="es-ES"/>
        </w:rPr>
        <w:t xml:space="preserve"> </w:t>
      </w:r>
      <w:r w:rsidRPr="00A14E92">
        <w:rPr>
          <w:lang w:val="es-ES"/>
        </w:rPr>
        <w:t xml:space="preserve"> </w:t>
      </w:r>
    </w:p>
    <w:p w14:paraId="78B8AC87" w14:textId="7E8B7CC8" w:rsidR="002D2104" w:rsidRPr="00A14E92" w:rsidRDefault="00A84F44" w:rsidP="006F641C">
      <w:pPr>
        <w:jc w:val="center"/>
        <w:rPr>
          <w:rFonts w:cs="Arial"/>
          <w:szCs w:val="22"/>
          <w:shd w:val="clear" w:color="auto" w:fill="FFFFFF"/>
          <w:lang w:val="es-ES"/>
        </w:rPr>
      </w:pPr>
      <w:r w:rsidRPr="00A14E92">
        <w:rPr>
          <w:rFonts w:cs="Arial"/>
          <w:noProof/>
          <w:szCs w:val="22"/>
          <w:shd w:val="clear" w:color="auto" w:fill="FFFFFF"/>
          <w:lang w:eastAsia="es-CO"/>
        </w:rPr>
        <w:drawing>
          <wp:inline distT="0" distB="0" distL="0" distR="0" wp14:anchorId="7B5D8002" wp14:editId="3FD7408C">
            <wp:extent cx="5881725" cy="4074566"/>
            <wp:effectExtent l="0" t="0" r="0" b="254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b="2539"/>
                    <a:stretch/>
                  </pic:blipFill>
                  <pic:spPr bwMode="auto">
                    <a:xfrm>
                      <a:off x="0" y="0"/>
                      <a:ext cx="5910533" cy="4094523"/>
                    </a:xfrm>
                    <a:prstGeom prst="rect">
                      <a:avLst/>
                    </a:prstGeom>
                    <a:noFill/>
                    <a:ln>
                      <a:noFill/>
                    </a:ln>
                    <a:extLst>
                      <a:ext uri="{53640926-AAD7-44D8-BBD7-CCE9431645EC}">
                        <a14:shadowObscured xmlns:a14="http://schemas.microsoft.com/office/drawing/2010/main"/>
                      </a:ext>
                    </a:extLst>
                  </pic:spPr>
                </pic:pic>
              </a:graphicData>
            </a:graphic>
          </wp:inline>
        </w:drawing>
      </w:r>
    </w:p>
    <w:p w14:paraId="3FC88B21" w14:textId="66C78355" w:rsidR="002D2104" w:rsidRPr="00A14E92" w:rsidRDefault="00234A3D" w:rsidP="006F641C">
      <w:pPr>
        <w:jc w:val="center"/>
        <w:rPr>
          <w:rFonts w:cs="Arial"/>
          <w:lang w:val="es-ES"/>
        </w:rPr>
      </w:pPr>
      <w:r w:rsidRPr="00A14E92">
        <w:rPr>
          <w:rFonts w:cs="Arial"/>
          <w:sz w:val="18"/>
          <w:szCs w:val="18"/>
          <w:lang w:val="es-ES"/>
        </w:rPr>
        <w:t>Fuente: autor</w:t>
      </w:r>
      <w:r w:rsidR="002D2104" w:rsidRPr="00A14E92">
        <w:rPr>
          <w:rFonts w:cs="Arial"/>
          <w:sz w:val="18"/>
          <w:szCs w:val="18"/>
          <w:lang w:val="es-ES"/>
        </w:rPr>
        <w:t xml:space="preserve"> (2018)</w:t>
      </w:r>
    </w:p>
    <w:p w14:paraId="28B351E1" w14:textId="77777777" w:rsidR="00044CDB" w:rsidRPr="00A14E92" w:rsidRDefault="00044CDB" w:rsidP="006F641C">
      <w:pPr>
        <w:rPr>
          <w:rFonts w:cs="Arial"/>
          <w:szCs w:val="22"/>
          <w:shd w:val="clear" w:color="auto" w:fill="FFFFFF"/>
          <w:lang w:val="es-ES"/>
        </w:rPr>
      </w:pPr>
    </w:p>
    <w:p w14:paraId="0F874F8A" w14:textId="05405011" w:rsidR="00186592" w:rsidRPr="00A14E92" w:rsidRDefault="00A20183" w:rsidP="006F641C">
      <w:pPr>
        <w:rPr>
          <w:rFonts w:cs="Arial"/>
          <w:szCs w:val="22"/>
          <w:shd w:val="clear" w:color="auto" w:fill="FFFFFF"/>
          <w:lang w:val="es-ES"/>
        </w:rPr>
      </w:pPr>
      <w:r w:rsidRPr="00A14E92">
        <w:rPr>
          <w:rFonts w:cs="Arial"/>
          <w:szCs w:val="22"/>
          <w:shd w:val="clear" w:color="auto" w:fill="FFFFFF"/>
          <w:lang w:val="es-ES"/>
        </w:rPr>
        <w:t xml:space="preserve">El indicador </w:t>
      </w:r>
      <w:r w:rsidR="009679D1" w:rsidRPr="00A14E92">
        <w:rPr>
          <w:rFonts w:cs="Arial"/>
          <w:szCs w:val="22"/>
          <w:shd w:val="clear" w:color="auto" w:fill="FFFFFF"/>
          <w:lang w:val="es-ES"/>
        </w:rPr>
        <w:t>aporte de elementos mayores y menores</w:t>
      </w:r>
      <w:r w:rsidR="0054643D" w:rsidRPr="00A14E92">
        <w:rPr>
          <w:rFonts w:cs="Arial"/>
          <w:szCs w:val="22"/>
          <w:shd w:val="clear" w:color="auto" w:fill="FFFFFF"/>
          <w:lang w:val="es-ES"/>
        </w:rPr>
        <w:t xml:space="preserve"> </w:t>
      </w:r>
      <w:r w:rsidRPr="00A14E92">
        <w:rPr>
          <w:rFonts w:cs="Arial"/>
          <w:szCs w:val="22"/>
          <w:shd w:val="clear" w:color="auto" w:fill="FFFFFF"/>
          <w:lang w:val="es-ES"/>
        </w:rPr>
        <w:t xml:space="preserve">(N, P, K, Mg, S) determina el aporte en Kg/ha-año de los elementos </w:t>
      </w:r>
      <w:r w:rsidR="009463F5" w:rsidRPr="00A14E92">
        <w:rPr>
          <w:rFonts w:cs="Arial"/>
          <w:szCs w:val="22"/>
          <w:shd w:val="clear" w:color="auto" w:fill="FFFFFF"/>
          <w:lang w:val="es-ES"/>
        </w:rPr>
        <w:t>n</w:t>
      </w:r>
      <w:r w:rsidRPr="00A14E92">
        <w:rPr>
          <w:rFonts w:cs="Arial"/>
          <w:szCs w:val="22"/>
          <w:shd w:val="clear" w:color="auto" w:fill="FFFFFF"/>
          <w:lang w:val="es-ES"/>
        </w:rPr>
        <w:t xml:space="preserve">itrógeno (N), </w:t>
      </w:r>
      <w:r w:rsidR="009463F5" w:rsidRPr="00A14E92">
        <w:rPr>
          <w:rFonts w:cs="Arial"/>
          <w:szCs w:val="22"/>
          <w:shd w:val="clear" w:color="auto" w:fill="FFFFFF"/>
          <w:lang w:val="es-ES"/>
        </w:rPr>
        <w:t>f</w:t>
      </w:r>
      <w:r w:rsidR="002E24E9" w:rsidRPr="00A14E92">
        <w:rPr>
          <w:rFonts w:cs="Arial"/>
          <w:szCs w:val="22"/>
          <w:shd w:val="clear" w:color="auto" w:fill="FFFFFF"/>
          <w:lang w:val="es-ES"/>
        </w:rPr>
        <w:t>ó</w:t>
      </w:r>
      <w:r w:rsidRPr="00A14E92">
        <w:rPr>
          <w:rFonts w:cs="Arial"/>
          <w:szCs w:val="22"/>
          <w:shd w:val="clear" w:color="auto" w:fill="FFFFFF"/>
          <w:lang w:val="es-ES"/>
        </w:rPr>
        <w:t xml:space="preserve">sforo (P), </w:t>
      </w:r>
      <w:r w:rsidR="009463F5" w:rsidRPr="00A14E92">
        <w:rPr>
          <w:rFonts w:cs="Arial"/>
          <w:szCs w:val="22"/>
          <w:shd w:val="clear" w:color="auto" w:fill="FFFFFF"/>
          <w:lang w:val="es-ES"/>
        </w:rPr>
        <w:t>p</w:t>
      </w:r>
      <w:r w:rsidRPr="00A14E92">
        <w:rPr>
          <w:rFonts w:cs="Arial"/>
          <w:szCs w:val="22"/>
          <w:shd w:val="clear" w:color="auto" w:fill="FFFFFF"/>
          <w:lang w:val="es-ES"/>
        </w:rPr>
        <w:t xml:space="preserve">otasio (K), </w:t>
      </w:r>
      <w:r w:rsidR="009463F5" w:rsidRPr="00A14E92">
        <w:rPr>
          <w:rFonts w:cs="Arial"/>
          <w:szCs w:val="22"/>
          <w:shd w:val="clear" w:color="auto" w:fill="FFFFFF"/>
          <w:lang w:val="es-ES"/>
        </w:rPr>
        <w:t>m</w:t>
      </w:r>
      <w:r w:rsidRPr="00A14E92">
        <w:rPr>
          <w:rFonts w:cs="Arial"/>
          <w:szCs w:val="22"/>
          <w:shd w:val="clear" w:color="auto" w:fill="FFFFFF"/>
          <w:lang w:val="es-ES"/>
        </w:rPr>
        <w:t xml:space="preserve">agnesio (Mg) y </w:t>
      </w:r>
      <w:r w:rsidR="009463F5" w:rsidRPr="00A14E92">
        <w:rPr>
          <w:rFonts w:cs="Arial"/>
          <w:szCs w:val="22"/>
          <w:shd w:val="clear" w:color="auto" w:fill="FFFFFF"/>
          <w:lang w:val="es-ES"/>
        </w:rPr>
        <w:t>a</w:t>
      </w:r>
      <w:r w:rsidRPr="00A14E92">
        <w:rPr>
          <w:rFonts w:cs="Arial"/>
          <w:szCs w:val="22"/>
          <w:shd w:val="clear" w:color="auto" w:fill="FFFFFF"/>
          <w:lang w:val="es-ES"/>
        </w:rPr>
        <w:t>zufre (S), derivados de la descomposición de la m</w:t>
      </w:r>
      <w:r w:rsidR="00186592" w:rsidRPr="00A14E92">
        <w:rPr>
          <w:rFonts w:cs="Arial"/>
          <w:szCs w:val="22"/>
          <w:shd w:val="clear" w:color="auto" w:fill="FFFFFF"/>
          <w:lang w:val="es-ES"/>
        </w:rPr>
        <w:t>ateria orgánica en el suelo (</w:t>
      </w:r>
      <w:proofErr w:type="spellStart"/>
      <w:r w:rsidR="00186592" w:rsidRPr="00A14E92">
        <w:rPr>
          <w:rFonts w:cs="Arial"/>
          <w:szCs w:val="22"/>
          <w:shd w:val="clear" w:color="auto" w:fill="FFFFFF"/>
          <w:lang w:val="es-ES"/>
        </w:rPr>
        <w:t>MOs</w:t>
      </w:r>
      <w:proofErr w:type="spellEnd"/>
      <w:r w:rsidR="00186592" w:rsidRPr="00A14E92">
        <w:rPr>
          <w:rFonts w:cs="Arial"/>
          <w:szCs w:val="22"/>
          <w:shd w:val="clear" w:color="auto" w:fill="FFFFFF"/>
          <w:lang w:val="es-ES"/>
        </w:rPr>
        <w:t xml:space="preserve">) y </w:t>
      </w:r>
      <w:r w:rsidRPr="00A14E92">
        <w:rPr>
          <w:rFonts w:cs="Arial"/>
          <w:szCs w:val="22"/>
          <w:shd w:val="clear" w:color="auto" w:fill="FFFFFF"/>
          <w:lang w:val="es-ES"/>
        </w:rPr>
        <w:t>el h</w:t>
      </w:r>
      <w:r w:rsidR="00186592" w:rsidRPr="00A14E92">
        <w:rPr>
          <w:rFonts w:cs="Arial"/>
          <w:szCs w:val="22"/>
          <w:shd w:val="clear" w:color="auto" w:fill="FFFFFF"/>
          <w:lang w:val="es-ES"/>
        </w:rPr>
        <w:t xml:space="preserve">umus de lombriz producido en el </w:t>
      </w:r>
      <w:proofErr w:type="spellStart"/>
      <w:r w:rsidR="00186592" w:rsidRPr="00A14E92">
        <w:rPr>
          <w:rFonts w:cs="Arial"/>
          <w:szCs w:val="22"/>
          <w:shd w:val="clear" w:color="auto" w:fill="FFFFFF"/>
          <w:lang w:val="es-ES"/>
        </w:rPr>
        <w:t>agroecosistema</w:t>
      </w:r>
      <w:proofErr w:type="spellEnd"/>
      <w:r w:rsidR="00186592" w:rsidRPr="00A14E92">
        <w:rPr>
          <w:rFonts w:cs="Arial"/>
          <w:szCs w:val="22"/>
          <w:shd w:val="clear" w:color="auto" w:fill="FFFFFF"/>
          <w:lang w:val="es-ES"/>
        </w:rPr>
        <w:t xml:space="preserve"> (HLP)</w:t>
      </w:r>
      <w:r w:rsidRPr="00A14E92">
        <w:rPr>
          <w:rFonts w:cs="Arial"/>
          <w:szCs w:val="22"/>
          <w:shd w:val="clear" w:color="auto" w:fill="FFFFFF"/>
          <w:lang w:val="es-ES"/>
        </w:rPr>
        <w:t>. L</w:t>
      </w:r>
      <w:r w:rsidR="00186592" w:rsidRPr="00A14E92">
        <w:rPr>
          <w:rFonts w:cs="Arial"/>
          <w:szCs w:val="22"/>
          <w:shd w:val="clear" w:color="auto" w:fill="FFFFFF"/>
          <w:lang w:val="es-ES"/>
        </w:rPr>
        <w:t xml:space="preserve">a modelación arroja los siguientes valores de aporte para cada elemento: 176,6 Kg/ha de </w:t>
      </w:r>
      <w:r w:rsidR="00074E3B" w:rsidRPr="00A14E92">
        <w:rPr>
          <w:rFonts w:cs="Arial"/>
          <w:szCs w:val="22"/>
          <w:shd w:val="clear" w:color="auto" w:fill="FFFFFF"/>
          <w:lang w:val="es-ES"/>
        </w:rPr>
        <w:t>n</w:t>
      </w:r>
      <w:r w:rsidR="00186592" w:rsidRPr="00A14E92">
        <w:rPr>
          <w:rFonts w:cs="Arial"/>
          <w:szCs w:val="22"/>
          <w:shd w:val="clear" w:color="auto" w:fill="FFFFFF"/>
          <w:lang w:val="es-ES"/>
        </w:rPr>
        <w:t>itrógeno para el primer año hasta 616 Kg/ha en el año 10 (</w:t>
      </w:r>
      <w:r w:rsidR="00A46971" w:rsidRPr="00A14E92">
        <w:rPr>
          <w:rFonts w:cs="Arial"/>
          <w:szCs w:val="22"/>
          <w:shd w:val="clear" w:color="auto" w:fill="FFFFFF"/>
          <w:lang w:val="es-ES"/>
        </w:rPr>
        <w:t>e</w:t>
      </w:r>
      <w:r w:rsidR="00186592" w:rsidRPr="00A14E92">
        <w:rPr>
          <w:rFonts w:cs="Arial"/>
          <w:szCs w:val="22"/>
          <w:shd w:val="clear" w:color="auto" w:fill="FFFFFF"/>
          <w:lang w:val="es-ES"/>
        </w:rPr>
        <w:t xml:space="preserve">cuación 6). 0,39 </w:t>
      </w:r>
      <w:proofErr w:type="gramStart"/>
      <w:r w:rsidR="00186592" w:rsidRPr="00A14E92">
        <w:rPr>
          <w:rFonts w:cs="Arial"/>
          <w:szCs w:val="22"/>
          <w:shd w:val="clear" w:color="auto" w:fill="FFFFFF"/>
          <w:lang w:val="es-ES"/>
        </w:rPr>
        <w:t>Kg</w:t>
      </w:r>
      <w:proofErr w:type="gramEnd"/>
      <w:r w:rsidR="00186592" w:rsidRPr="00A14E92">
        <w:rPr>
          <w:rFonts w:cs="Arial"/>
          <w:szCs w:val="22"/>
          <w:shd w:val="clear" w:color="auto" w:fill="FFFFFF"/>
          <w:lang w:val="es-ES"/>
        </w:rPr>
        <w:t xml:space="preserve">/ha </w:t>
      </w:r>
      <w:r w:rsidR="005E6887" w:rsidRPr="00A14E92">
        <w:rPr>
          <w:rFonts w:cs="Arial"/>
          <w:szCs w:val="22"/>
          <w:shd w:val="clear" w:color="auto" w:fill="FFFFFF"/>
          <w:lang w:val="es-ES"/>
        </w:rPr>
        <w:t xml:space="preserve">de fósforo (P) </w:t>
      </w:r>
      <w:r w:rsidR="00186592" w:rsidRPr="00A14E92">
        <w:rPr>
          <w:rFonts w:cs="Arial"/>
          <w:szCs w:val="22"/>
          <w:shd w:val="clear" w:color="auto" w:fill="FFFFFF"/>
          <w:lang w:val="es-ES"/>
        </w:rPr>
        <w:t>para el primer año hasta 43,22 Kg/ha en el año 10 (</w:t>
      </w:r>
      <w:r w:rsidR="00A46971" w:rsidRPr="00A14E92">
        <w:rPr>
          <w:rFonts w:cs="Arial"/>
          <w:szCs w:val="22"/>
          <w:shd w:val="clear" w:color="auto" w:fill="FFFFFF"/>
          <w:lang w:val="es-ES"/>
        </w:rPr>
        <w:t>e</w:t>
      </w:r>
      <w:r w:rsidR="00186592" w:rsidRPr="00A14E92">
        <w:rPr>
          <w:rFonts w:cs="Arial"/>
          <w:szCs w:val="22"/>
          <w:shd w:val="clear" w:color="auto" w:fill="FFFFFF"/>
          <w:lang w:val="es-ES"/>
        </w:rPr>
        <w:t xml:space="preserve">cuación 7). 2,45 </w:t>
      </w:r>
      <w:proofErr w:type="gramStart"/>
      <w:r w:rsidR="00186592" w:rsidRPr="00A14E92">
        <w:rPr>
          <w:rFonts w:cs="Arial"/>
          <w:szCs w:val="22"/>
          <w:shd w:val="clear" w:color="auto" w:fill="FFFFFF"/>
          <w:lang w:val="es-ES"/>
        </w:rPr>
        <w:t>Kg</w:t>
      </w:r>
      <w:proofErr w:type="gramEnd"/>
      <w:r w:rsidR="00186592" w:rsidRPr="00A14E92">
        <w:rPr>
          <w:rFonts w:cs="Arial"/>
          <w:szCs w:val="22"/>
          <w:shd w:val="clear" w:color="auto" w:fill="FFFFFF"/>
          <w:lang w:val="es-ES"/>
        </w:rPr>
        <w:t xml:space="preserve">/ha </w:t>
      </w:r>
      <w:r w:rsidR="005E6887" w:rsidRPr="00A14E92">
        <w:rPr>
          <w:rFonts w:cs="Arial"/>
          <w:szCs w:val="22"/>
          <w:shd w:val="clear" w:color="auto" w:fill="FFFFFF"/>
          <w:lang w:val="es-ES"/>
        </w:rPr>
        <w:t xml:space="preserve">de potasio (K) </w:t>
      </w:r>
      <w:r w:rsidR="00186592" w:rsidRPr="00A14E92">
        <w:rPr>
          <w:rFonts w:cs="Arial"/>
          <w:szCs w:val="22"/>
          <w:shd w:val="clear" w:color="auto" w:fill="FFFFFF"/>
          <w:lang w:val="es-ES"/>
        </w:rPr>
        <w:t>para el primer año hasta 80,48 Kg/ha en el año 10 (</w:t>
      </w:r>
      <w:r w:rsidR="00A46971" w:rsidRPr="00A14E92">
        <w:rPr>
          <w:rFonts w:cs="Arial"/>
          <w:szCs w:val="22"/>
          <w:shd w:val="clear" w:color="auto" w:fill="FFFFFF"/>
          <w:lang w:val="es-ES"/>
        </w:rPr>
        <w:t>e</w:t>
      </w:r>
      <w:r w:rsidR="00186592" w:rsidRPr="00A14E92">
        <w:rPr>
          <w:rFonts w:cs="Arial"/>
          <w:szCs w:val="22"/>
          <w:shd w:val="clear" w:color="auto" w:fill="FFFFFF"/>
          <w:lang w:val="es-ES"/>
        </w:rPr>
        <w:t xml:space="preserve">cuación 8). 1,37 </w:t>
      </w:r>
      <w:proofErr w:type="gramStart"/>
      <w:r w:rsidR="00186592" w:rsidRPr="00A14E92">
        <w:rPr>
          <w:rFonts w:cs="Arial"/>
          <w:szCs w:val="22"/>
          <w:shd w:val="clear" w:color="auto" w:fill="FFFFFF"/>
          <w:lang w:val="es-ES"/>
        </w:rPr>
        <w:t>Kg</w:t>
      </w:r>
      <w:proofErr w:type="gramEnd"/>
      <w:r w:rsidR="00186592" w:rsidRPr="00A14E92">
        <w:rPr>
          <w:rFonts w:cs="Arial"/>
          <w:szCs w:val="22"/>
          <w:shd w:val="clear" w:color="auto" w:fill="FFFFFF"/>
          <w:lang w:val="es-ES"/>
        </w:rPr>
        <w:t xml:space="preserve">/ha </w:t>
      </w:r>
      <w:r w:rsidR="005E6887" w:rsidRPr="00A14E92">
        <w:rPr>
          <w:rFonts w:cs="Arial"/>
          <w:szCs w:val="22"/>
          <w:shd w:val="clear" w:color="auto" w:fill="FFFFFF"/>
          <w:lang w:val="es-ES"/>
        </w:rPr>
        <w:t xml:space="preserve">de magnesio (Mg) </w:t>
      </w:r>
      <w:r w:rsidR="00186592" w:rsidRPr="00A14E92">
        <w:rPr>
          <w:rFonts w:cs="Arial"/>
          <w:szCs w:val="22"/>
          <w:shd w:val="clear" w:color="auto" w:fill="FFFFFF"/>
          <w:lang w:val="es-ES"/>
        </w:rPr>
        <w:t>para el primer año hasta 48,35 Kg/ha en el año 10 (</w:t>
      </w:r>
      <w:r w:rsidR="00A46971" w:rsidRPr="00A14E92">
        <w:rPr>
          <w:rFonts w:cs="Arial"/>
          <w:szCs w:val="22"/>
          <w:shd w:val="clear" w:color="auto" w:fill="FFFFFF"/>
          <w:lang w:val="es-ES"/>
        </w:rPr>
        <w:t>e</w:t>
      </w:r>
      <w:r w:rsidR="00186592" w:rsidRPr="00A14E92">
        <w:rPr>
          <w:rFonts w:cs="Arial"/>
          <w:szCs w:val="22"/>
          <w:shd w:val="clear" w:color="auto" w:fill="FFFFFF"/>
          <w:lang w:val="es-ES"/>
        </w:rPr>
        <w:t xml:space="preserve">cuación 9) y 1,06 Kg/ha </w:t>
      </w:r>
      <w:r w:rsidR="005E6887" w:rsidRPr="00A14E92">
        <w:rPr>
          <w:rFonts w:cs="Arial"/>
          <w:szCs w:val="22"/>
          <w:shd w:val="clear" w:color="auto" w:fill="FFFFFF"/>
          <w:lang w:val="es-ES"/>
        </w:rPr>
        <w:t xml:space="preserve">de azufre (S) </w:t>
      </w:r>
      <w:r w:rsidR="00186592" w:rsidRPr="00A14E92">
        <w:rPr>
          <w:rFonts w:cs="Arial"/>
          <w:szCs w:val="22"/>
          <w:shd w:val="clear" w:color="auto" w:fill="FFFFFF"/>
          <w:lang w:val="es-ES"/>
        </w:rPr>
        <w:t>para el segundo año hasta 10,53 Kg/ha en el año 10 (</w:t>
      </w:r>
      <w:r w:rsidR="00A46971" w:rsidRPr="00A14E92">
        <w:rPr>
          <w:rFonts w:cs="Arial"/>
          <w:szCs w:val="22"/>
          <w:shd w:val="clear" w:color="auto" w:fill="FFFFFF"/>
          <w:lang w:val="es-ES"/>
        </w:rPr>
        <w:t>e</w:t>
      </w:r>
      <w:r w:rsidR="00186592" w:rsidRPr="00A14E92">
        <w:rPr>
          <w:rFonts w:cs="Arial"/>
          <w:szCs w:val="22"/>
          <w:shd w:val="clear" w:color="auto" w:fill="FFFFFF"/>
          <w:lang w:val="es-ES"/>
        </w:rPr>
        <w:t>cuación 10).</w:t>
      </w:r>
      <w:r w:rsidR="00441C33" w:rsidRPr="00A14E92">
        <w:rPr>
          <w:rFonts w:cs="Arial"/>
          <w:szCs w:val="22"/>
          <w:shd w:val="clear" w:color="auto" w:fill="FFFFFF"/>
          <w:lang w:val="es-ES"/>
        </w:rPr>
        <w:t xml:space="preserve"> </w:t>
      </w:r>
    </w:p>
    <w:p w14:paraId="58B9DFBB" w14:textId="1D5E592E" w:rsidR="00186592" w:rsidRPr="00A14E92" w:rsidRDefault="00186592" w:rsidP="006F641C">
      <w:pPr>
        <w:rPr>
          <w:rFonts w:cs="Arial"/>
          <w:szCs w:val="22"/>
          <w:shd w:val="clear" w:color="auto" w:fill="FFFFFF"/>
          <w:lang w:val="es-ES"/>
        </w:rPr>
      </w:pPr>
    </w:p>
    <w:p w14:paraId="1B1A0810" w14:textId="595F4F7E" w:rsidR="00E61FC7" w:rsidRPr="00A14E92" w:rsidRDefault="00E61FC7" w:rsidP="00E61FC7">
      <w:pPr>
        <w:rPr>
          <w:rFonts w:cs="Arial"/>
          <w:szCs w:val="22"/>
          <w:shd w:val="clear" w:color="auto" w:fill="FFFFFF"/>
          <w:lang w:val="es-ES"/>
        </w:rPr>
      </w:pPr>
      <w:r w:rsidRPr="00A14E92">
        <w:rPr>
          <w:rFonts w:cs="Arial"/>
          <w:szCs w:val="22"/>
          <w:shd w:val="clear" w:color="auto" w:fill="FFFFFF"/>
          <w:lang w:val="es-ES"/>
        </w:rPr>
        <w:t xml:space="preserve">Los requerimientos de fertilización de síntesis química en kg/ha-año para 4444 plantas de café/ha bajo sombra con un distanciamiento de 1,5 por 1,5 metros, se </w:t>
      </w:r>
      <w:r w:rsidR="00C55C6D" w:rsidRPr="00A14E92">
        <w:rPr>
          <w:rFonts w:cs="Arial"/>
          <w:szCs w:val="22"/>
          <w:shd w:val="clear" w:color="auto" w:fill="FFFFFF"/>
          <w:lang w:val="es-ES"/>
        </w:rPr>
        <w:t>calculan según</w:t>
      </w:r>
      <w:r w:rsidRPr="00A14E92">
        <w:rPr>
          <w:rFonts w:cs="Arial"/>
          <w:szCs w:val="22"/>
          <w:shd w:val="clear" w:color="auto" w:fill="FFFFFF"/>
          <w:lang w:val="es-ES"/>
        </w:rPr>
        <w:t xml:space="preserve"> lo reportado por </w:t>
      </w:r>
      <w:proofErr w:type="spellStart"/>
      <w:r w:rsidRPr="00A14E92">
        <w:rPr>
          <w:rFonts w:cs="Arial"/>
          <w:szCs w:val="22"/>
          <w:shd w:val="clear" w:color="auto" w:fill="FFFFFF"/>
          <w:lang w:val="es-ES"/>
        </w:rPr>
        <w:t>Sadeghian</w:t>
      </w:r>
      <w:proofErr w:type="spellEnd"/>
      <w:r w:rsidRPr="00A14E92">
        <w:rPr>
          <w:rFonts w:cs="Arial"/>
          <w:szCs w:val="22"/>
          <w:shd w:val="clear" w:color="auto" w:fill="FFFFFF"/>
          <w:lang w:val="es-ES"/>
        </w:rPr>
        <w:t xml:space="preserve"> y González (2012)</w:t>
      </w:r>
      <w:r w:rsidR="005B2AB3" w:rsidRPr="00A14E92">
        <w:rPr>
          <w:rFonts w:cs="Arial"/>
          <w:szCs w:val="22"/>
          <w:shd w:val="clear" w:color="auto" w:fill="FFFFFF"/>
          <w:lang w:val="es-ES"/>
        </w:rPr>
        <w:t>. P</w:t>
      </w:r>
      <w:r w:rsidRPr="00A14E92">
        <w:rPr>
          <w:rFonts w:cs="Arial"/>
          <w:szCs w:val="22"/>
          <w:shd w:val="clear" w:color="auto" w:fill="FFFFFF"/>
          <w:lang w:val="es-ES"/>
        </w:rPr>
        <w:t xml:space="preserve">ara el año 0: 0,028 kg/planta (N), 0,009 kg/planta (P), 0,005 </w:t>
      </w:r>
      <w:r w:rsidRPr="00A14E92">
        <w:rPr>
          <w:rFonts w:cs="Arial"/>
          <w:szCs w:val="22"/>
          <w:shd w:val="clear" w:color="auto" w:fill="FFFFFF"/>
          <w:lang w:val="es-ES"/>
        </w:rPr>
        <w:lastRenderedPageBreak/>
        <w:t>kg/planta (K), 0,002 kg/planta (Mg)</w:t>
      </w:r>
      <w:r w:rsidR="00C55C6D" w:rsidRPr="00A14E92">
        <w:rPr>
          <w:rFonts w:cs="Arial"/>
          <w:szCs w:val="22"/>
          <w:shd w:val="clear" w:color="auto" w:fill="FFFFFF"/>
          <w:lang w:val="es-ES"/>
        </w:rPr>
        <w:t>. P</w:t>
      </w:r>
      <w:r w:rsidRPr="00A14E92">
        <w:rPr>
          <w:rFonts w:cs="Arial"/>
          <w:szCs w:val="22"/>
          <w:shd w:val="clear" w:color="auto" w:fill="FFFFFF"/>
          <w:lang w:val="es-ES"/>
        </w:rPr>
        <w:t xml:space="preserve">ara el año 1: 0,03 kg/planta (N), 0,006 kg/planta (P), 0,01 kg/planta (K), 0,003 kg/planta (Mg) y desde al año 2 en adelante: 225 kg/ha (N), 38 kg/ha (P), 195 kg/ha (K), 38 kg/ha (Mg) y 38 kg/ha (S).  </w:t>
      </w:r>
    </w:p>
    <w:p w14:paraId="50B4081B" w14:textId="77777777" w:rsidR="00E61FC7" w:rsidRPr="00A14E92" w:rsidRDefault="00E61FC7" w:rsidP="00E61FC7">
      <w:pPr>
        <w:rPr>
          <w:rFonts w:cs="Arial"/>
          <w:szCs w:val="22"/>
          <w:shd w:val="clear" w:color="auto" w:fill="FFFFFF"/>
          <w:lang w:val="es-ES"/>
        </w:rPr>
      </w:pPr>
    </w:p>
    <w:p w14:paraId="55E46490" w14:textId="0DDF9E63" w:rsidR="00E61FC7" w:rsidRPr="00A14E92" w:rsidRDefault="00E61FC7" w:rsidP="00E61FC7">
      <w:pPr>
        <w:rPr>
          <w:lang w:val="es-ES"/>
        </w:rPr>
      </w:pPr>
      <w:r w:rsidRPr="00A14E92">
        <w:rPr>
          <w:rFonts w:cs="Arial"/>
          <w:szCs w:val="22"/>
          <w:shd w:val="clear" w:color="auto" w:fill="FFFFFF"/>
          <w:lang w:val="es-ES"/>
        </w:rPr>
        <w:t>El análisis de los elementos generados por descomposición de la materia orgánica</w:t>
      </w:r>
      <w:r w:rsidR="000E1F93" w:rsidRPr="00A14E92">
        <w:rPr>
          <w:rFonts w:cs="Arial"/>
          <w:szCs w:val="22"/>
          <w:shd w:val="clear" w:color="auto" w:fill="FFFFFF"/>
          <w:lang w:val="es-ES"/>
        </w:rPr>
        <w:t xml:space="preserve">, el </w:t>
      </w:r>
      <w:r w:rsidRPr="00A14E92">
        <w:rPr>
          <w:rFonts w:cs="Arial"/>
          <w:szCs w:val="22"/>
          <w:shd w:val="clear" w:color="auto" w:fill="FFFFFF"/>
          <w:lang w:val="es-ES"/>
        </w:rPr>
        <w:t xml:space="preserve">humus de lombriz producido en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(N, P, K, Mg, S) y los requerimientos de los mismos elementos derivados de fertilizantes de síntesis química, muestran una reducción de los insumos de síntesis química durante los 10 primeros años de la siguiente manera: </w:t>
      </w:r>
      <w:r w:rsidR="002E24E9" w:rsidRPr="00A14E92">
        <w:rPr>
          <w:rFonts w:cs="Arial"/>
          <w:szCs w:val="22"/>
          <w:shd w:val="clear" w:color="auto" w:fill="FFFFFF"/>
          <w:lang w:val="es-ES"/>
        </w:rPr>
        <w:t>n</w:t>
      </w:r>
      <w:r w:rsidRPr="00A14E92">
        <w:rPr>
          <w:rFonts w:cs="Arial"/>
          <w:szCs w:val="22"/>
          <w:shd w:val="clear" w:color="auto" w:fill="FFFFFF"/>
          <w:lang w:val="es-ES"/>
        </w:rPr>
        <w:t xml:space="preserve">itrógeno (N) 96,64% de reducción, </w:t>
      </w:r>
      <w:r w:rsidR="002E24E9" w:rsidRPr="00A14E92">
        <w:rPr>
          <w:rFonts w:cs="Arial"/>
          <w:szCs w:val="22"/>
          <w:shd w:val="clear" w:color="auto" w:fill="FFFFFF"/>
          <w:lang w:val="es-ES"/>
        </w:rPr>
        <w:t>fó</w:t>
      </w:r>
      <w:r w:rsidRPr="00A14E92">
        <w:rPr>
          <w:rFonts w:cs="Arial"/>
          <w:szCs w:val="22"/>
          <w:shd w:val="clear" w:color="auto" w:fill="FFFFFF"/>
          <w:lang w:val="es-ES"/>
        </w:rPr>
        <w:t xml:space="preserve">sforo (P) 64,98% de reducción, </w:t>
      </w:r>
      <w:r w:rsidR="002E24E9" w:rsidRPr="00A14E92">
        <w:rPr>
          <w:rFonts w:cs="Arial"/>
          <w:szCs w:val="22"/>
          <w:shd w:val="clear" w:color="auto" w:fill="FFFFFF"/>
          <w:lang w:val="es-ES"/>
        </w:rPr>
        <w:t>p</w:t>
      </w:r>
      <w:r w:rsidRPr="00A14E92">
        <w:rPr>
          <w:rFonts w:cs="Arial"/>
          <w:szCs w:val="22"/>
          <w:shd w:val="clear" w:color="auto" w:fill="FFFFFF"/>
          <w:lang w:val="es-ES"/>
        </w:rPr>
        <w:t xml:space="preserve">otasio (K) 25,06% de reducción, </w:t>
      </w:r>
      <w:r w:rsidR="002E24E9" w:rsidRPr="00A14E92">
        <w:rPr>
          <w:rFonts w:cs="Arial"/>
          <w:szCs w:val="22"/>
          <w:shd w:val="clear" w:color="auto" w:fill="FFFFFF"/>
          <w:lang w:val="es-ES"/>
        </w:rPr>
        <w:t>m</w:t>
      </w:r>
      <w:r w:rsidRPr="00A14E92">
        <w:rPr>
          <w:rFonts w:cs="Arial"/>
          <w:szCs w:val="22"/>
          <w:shd w:val="clear" w:color="auto" w:fill="FFFFFF"/>
          <w:lang w:val="es-ES"/>
        </w:rPr>
        <w:t xml:space="preserve">agnesio (Mg) 71,09% de reducción y </w:t>
      </w:r>
      <w:r w:rsidR="002E24E9" w:rsidRPr="00A14E92">
        <w:rPr>
          <w:rFonts w:cs="Arial"/>
          <w:szCs w:val="22"/>
          <w:shd w:val="clear" w:color="auto" w:fill="FFFFFF"/>
          <w:lang w:val="es-ES"/>
        </w:rPr>
        <w:t>a</w:t>
      </w:r>
      <w:r w:rsidRPr="00A14E92">
        <w:rPr>
          <w:rFonts w:cs="Arial"/>
          <w:szCs w:val="22"/>
          <w:shd w:val="clear" w:color="auto" w:fill="FFFFFF"/>
          <w:lang w:val="es-ES"/>
        </w:rPr>
        <w:t xml:space="preserve">zufre (S) 22,33% de reducción. La modelación refleja dependencia de insumos externos de </w:t>
      </w:r>
      <w:r w:rsidR="002E24E9" w:rsidRPr="00A14E92">
        <w:rPr>
          <w:rFonts w:cs="Arial"/>
          <w:szCs w:val="22"/>
          <w:shd w:val="clear" w:color="auto" w:fill="FFFFFF"/>
          <w:lang w:val="es-ES"/>
        </w:rPr>
        <w:t>n</w:t>
      </w:r>
      <w:r w:rsidRPr="00A14E92">
        <w:rPr>
          <w:rFonts w:cs="Arial"/>
          <w:szCs w:val="22"/>
          <w:shd w:val="clear" w:color="auto" w:fill="FFFFFF"/>
          <w:lang w:val="es-ES"/>
        </w:rPr>
        <w:t xml:space="preserve">itrógeno (N) desde al año 0 hasta el año 3 con 4,86, 5,03, 41,04 y 25,71 kg/ha, </w:t>
      </w:r>
      <w:r w:rsidR="002E24E9" w:rsidRPr="00A14E92">
        <w:rPr>
          <w:rFonts w:cs="Arial"/>
          <w:szCs w:val="22"/>
          <w:shd w:val="clear" w:color="auto" w:fill="FFFFFF"/>
          <w:lang w:val="es-ES"/>
        </w:rPr>
        <w:t>fó</w:t>
      </w:r>
      <w:r w:rsidRPr="00A14E92">
        <w:rPr>
          <w:rFonts w:cs="Arial"/>
          <w:szCs w:val="22"/>
          <w:shd w:val="clear" w:color="auto" w:fill="FFFFFF"/>
          <w:lang w:val="es-ES"/>
        </w:rPr>
        <w:t>sforo (P) desde al año 0 hasta el año 3 con 40, 26,28, 33,37 y 25,71 kg/ha, desde el año 4 los fertilizantes producidos cubren los requerimientos totales de nitrógeno y f</w:t>
      </w:r>
      <w:r w:rsidR="002E24E9" w:rsidRPr="00A14E92">
        <w:rPr>
          <w:rFonts w:cs="Arial"/>
          <w:szCs w:val="22"/>
          <w:shd w:val="clear" w:color="auto" w:fill="FFFFFF"/>
          <w:lang w:val="es-ES"/>
        </w:rPr>
        <w:t>ó</w:t>
      </w:r>
      <w:r w:rsidRPr="00A14E92">
        <w:rPr>
          <w:rFonts w:cs="Arial"/>
          <w:szCs w:val="22"/>
          <w:shd w:val="clear" w:color="auto" w:fill="FFFFFF"/>
          <w:lang w:val="es-ES"/>
        </w:rPr>
        <w:t xml:space="preserve">sforo (figura 5-6). </w:t>
      </w:r>
    </w:p>
    <w:p w14:paraId="121E6061" w14:textId="77777777" w:rsidR="00E61FC7" w:rsidRPr="00A14E92" w:rsidRDefault="00E61FC7" w:rsidP="006F641C">
      <w:pPr>
        <w:pStyle w:val="Lgende"/>
        <w:rPr>
          <w:lang w:val="es-ES"/>
        </w:rPr>
      </w:pPr>
    </w:p>
    <w:p w14:paraId="1DE84C80" w14:textId="5D0E8C04" w:rsidR="00C76A87" w:rsidRPr="00A14E92" w:rsidRDefault="00C76A87" w:rsidP="006F641C">
      <w:pPr>
        <w:pStyle w:val="Lgende"/>
        <w:rPr>
          <w:lang w:val="es-ES"/>
        </w:rPr>
      </w:pPr>
      <w:bookmarkStart w:id="323" w:name="_Toc11253639"/>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6</w:t>
      </w:r>
      <w:r w:rsidRPr="00A14E92">
        <w:rPr>
          <w:noProof/>
          <w:lang w:val="es-ES"/>
        </w:rPr>
        <w:fldChar w:fldCharType="end"/>
      </w:r>
      <w:r w:rsidRPr="00A14E92">
        <w:rPr>
          <w:noProof/>
          <w:lang w:val="es-ES"/>
        </w:rPr>
        <w:t>.</w:t>
      </w:r>
      <w:r w:rsidRPr="00A14E92">
        <w:rPr>
          <w:lang w:val="es-ES"/>
        </w:rPr>
        <w:t xml:space="preserve"> Modelación: </w:t>
      </w:r>
      <w:r w:rsidR="00B94C65" w:rsidRPr="00A14E92">
        <w:rPr>
          <w:lang w:val="es-ES"/>
        </w:rPr>
        <w:t>f</w:t>
      </w:r>
      <w:r w:rsidRPr="00A14E92">
        <w:rPr>
          <w:szCs w:val="22"/>
          <w:shd w:val="clear" w:color="auto" w:fill="FFFFFF"/>
          <w:lang w:val="es-ES"/>
        </w:rPr>
        <w:t>ertilizantes orgánicos generados (N, P)</w:t>
      </w:r>
      <w:bookmarkEnd w:id="323"/>
      <w:r w:rsidRPr="00A14E92">
        <w:rPr>
          <w:szCs w:val="22"/>
          <w:shd w:val="clear" w:color="auto" w:fill="FFFFFF"/>
          <w:lang w:val="es-ES"/>
        </w:rPr>
        <w:t xml:space="preserve"> </w:t>
      </w:r>
    </w:p>
    <w:p w14:paraId="2C4FEF09" w14:textId="27FCA6A0" w:rsidR="002C489C" w:rsidRPr="00A14E92" w:rsidRDefault="002C489C" w:rsidP="006F641C">
      <w:pPr>
        <w:jc w:val="center"/>
        <w:rPr>
          <w:rFonts w:cs="Arial"/>
          <w:sz w:val="18"/>
          <w:szCs w:val="18"/>
          <w:lang w:val="es-ES"/>
        </w:rPr>
      </w:pPr>
      <w:r w:rsidRPr="00A14E92">
        <w:rPr>
          <w:rFonts w:cs="Arial"/>
          <w:noProof/>
          <w:sz w:val="18"/>
          <w:szCs w:val="18"/>
          <w:lang w:eastAsia="es-CO"/>
        </w:rPr>
        <w:drawing>
          <wp:inline distT="0" distB="0" distL="0" distR="0" wp14:anchorId="1F434923" wp14:editId="4C2F8ADE">
            <wp:extent cx="5947307" cy="4389120"/>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9">
                      <a:extLst>
                        <a:ext uri="{28A0092B-C50C-407E-A947-70E740481C1C}">
                          <a14:useLocalDpi xmlns:a14="http://schemas.microsoft.com/office/drawing/2010/main" val="0"/>
                        </a:ext>
                      </a:extLst>
                    </a:blip>
                    <a:srcRect b="2128"/>
                    <a:stretch/>
                  </pic:blipFill>
                  <pic:spPr bwMode="auto">
                    <a:xfrm>
                      <a:off x="0" y="0"/>
                      <a:ext cx="5970736" cy="4406411"/>
                    </a:xfrm>
                    <a:prstGeom prst="rect">
                      <a:avLst/>
                    </a:prstGeom>
                    <a:noFill/>
                    <a:ln>
                      <a:noFill/>
                    </a:ln>
                    <a:extLst>
                      <a:ext uri="{53640926-AAD7-44D8-BBD7-CCE9431645EC}">
                        <a14:shadowObscured xmlns:a14="http://schemas.microsoft.com/office/drawing/2010/main"/>
                      </a:ext>
                    </a:extLst>
                  </pic:spPr>
                </pic:pic>
              </a:graphicData>
            </a:graphic>
          </wp:inline>
        </w:drawing>
      </w:r>
    </w:p>
    <w:p w14:paraId="2C8AD512" w14:textId="7E4238EA" w:rsidR="00C76A87" w:rsidRPr="00A14E92" w:rsidRDefault="00234A3D" w:rsidP="006F641C">
      <w:pPr>
        <w:jc w:val="center"/>
        <w:rPr>
          <w:rFonts w:cs="Arial"/>
          <w:lang w:val="es-ES"/>
        </w:rPr>
      </w:pPr>
      <w:r w:rsidRPr="00A14E92">
        <w:rPr>
          <w:rFonts w:cs="Arial"/>
          <w:sz w:val="18"/>
          <w:szCs w:val="18"/>
          <w:lang w:val="es-ES"/>
        </w:rPr>
        <w:t>Fuente: autor</w:t>
      </w:r>
      <w:r w:rsidR="00C76A87" w:rsidRPr="00A14E92">
        <w:rPr>
          <w:rFonts w:cs="Arial"/>
          <w:sz w:val="18"/>
          <w:szCs w:val="18"/>
          <w:lang w:val="es-ES"/>
        </w:rPr>
        <w:t xml:space="preserve"> (2018)</w:t>
      </w:r>
    </w:p>
    <w:p w14:paraId="009891CF" w14:textId="77777777" w:rsidR="00AA3CD8" w:rsidRPr="00A14E92" w:rsidRDefault="00AA3CD8" w:rsidP="006F641C">
      <w:pPr>
        <w:rPr>
          <w:rFonts w:cs="Arial"/>
          <w:szCs w:val="22"/>
          <w:shd w:val="clear" w:color="auto" w:fill="FFFFFF"/>
          <w:lang w:val="es-ES"/>
        </w:rPr>
      </w:pPr>
    </w:p>
    <w:p w14:paraId="3E5CCEB6" w14:textId="15DAEB4F" w:rsidR="00644302" w:rsidRPr="00A14E92" w:rsidRDefault="00644302" w:rsidP="006F641C">
      <w:pPr>
        <w:rPr>
          <w:rFonts w:cs="Arial"/>
          <w:szCs w:val="22"/>
          <w:shd w:val="clear" w:color="auto" w:fill="FFFFFF"/>
          <w:lang w:val="es-ES"/>
        </w:rPr>
      </w:pPr>
      <w:r w:rsidRPr="00A14E92">
        <w:rPr>
          <w:rFonts w:cs="Arial"/>
          <w:szCs w:val="22"/>
          <w:shd w:val="clear" w:color="auto" w:fill="FFFFFF"/>
          <w:lang w:val="es-ES"/>
        </w:rPr>
        <w:t xml:space="preserve">La </w:t>
      </w:r>
      <w:r w:rsidR="008572A0" w:rsidRPr="00A14E92">
        <w:rPr>
          <w:rFonts w:cs="Arial"/>
          <w:szCs w:val="22"/>
          <w:shd w:val="clear" w:color="auto" w:fill="FFFFFF"/>
          <w:lang w:val="es-ES"/>
        </w:rPr>
        <w:t>modelación</w:t>
      </w:r>
      <w:r w:rsidRPr="00A14E92">
        <w:rPr>
          <w:rFonts w:cs="Arial"/>
          <w:szCs w:val="22"/>
          <w:shd w:val="clear" w:color="auto" w:fill="FFFFFF"/>
          <w:lang w:val="es-ES"/>
        </w:rPr>
        <w:t xml:space="preserve"> del </w:t>
      </w:r>
      <w:r w:rsidR="002E24E9" w:rsidRPr="00A14E92">
        <w:rPr>
          <w:rFonts w:cs="Arial"/>
          <w:szCs w:val="22"/>
          <w:shd w:val="clear" w:color="auto" w:fill="FFFFFF"/>
          <w:lang w:val="es-ES"/>
        </w:rPr>
        <w:t>p</w:t>
      </w:r>
      <w:r w:rsidRPr="00A14E92">
        <w:rPr>
          <w:rFonts w:cs="Arial"/>
          <w:szCs w:val="22"/>
          <w:shd w:val="clear" w:color="auto" w:fill="FFFFFF"/>
          <w:lang w:val="es-ES"/>
        </w:rPr>
        <w:t>otasio (K) refleja una dependencia desde 22,22 kg/ha en el año 0 hasta 114,52 kg/ha en el año 10</w:t>
      </w:r>
      <w:r w:rsidR="00FB7BC6" w:rsidRPr="00A14E92">
        <w:rPr>
          <w:rFonts w:cs="Arial"/>
          <w:szCs w:val="22"/>
          <w:shd w:val="clear" w:color="auto" w:fill="FFFFFF"/>
          <w:lang w:val="es-ES"/>
        </w:rPr>
        <w:t>. E</w:t>
      </w:r>
      <w:r w:rsidRPr="00A14E92">
        <w:rPr>
          <w:rFonts w:cs="Arial"/>
          <w:szCs w:val="22"/>
          <w:shd w:val="clear" w:color="auto" w:fill="FFFFFF"/>
          <w:lang w:val="es-ES"/>
        </w:rPr>
        <w:t xml:space="preserve">l </w:t>
      </w:r>
      <w:r w:rsidR="002E24E9" w:rsidRPr="00A14E92">
        <w:rPr>
          <w:rFonts w:cs="Arial"/>
          <w:szCs w:val="22"/>
          <w:shd w:val="clear" w:color="auto" w:fill="FFFFFF"/>
          <w:lang w:val="es-ES"/>
        </w:rPr>
        <w:t>m</w:t>
      </w:r>
      <w:r w:rsidRPr="00A14E92">
        <w:rPr>
          <w:rFonts w:cs="Arial"/>
          <w:szCs w:val="22"/>
          <w:shd w:val="clear" w:color="auto" w:fill="FFFFFF"/>
          <w:lang w:val="es-ES"/>
        </w:rPr>
        <w:t>agnesio (Mg) presenta una dependencia en el año 0 de 8,89 kg/ha hasta el año 7 con 0,74 kg/ha</w:t>
      </w:r>
      <w:r w:rsidR="00FB7BC6" w:rsidRPr="00A14E92">
        <w:rPr>
          <w:rFonts w:cs="Arial"/>
          <w:szCs w:val="22"/>
          <w:shd w:val="clear" w:color="auto" w:fill="FFFFFF"/>
          <w:lang w:val="es-ES"/>
        </w:rPr>
        <w:t>. E</w:t>
      </w:r>
      <w:r w:rsidRPr="00A14E92">
        <w:rPr>
          <w:rFonts w:cs="Arial"/>
          <w:szCs w:val="22"/>
          <w:shd w:val="clear" w:color="auto" w:fill="FFFFFF"/>
          <w:lang w:val="es-ES"/>
        </w:rPr>
        <w:t xml:space="preserve">n el año 8 el modelo refleja que los fertilizantes producidos en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cubren los requerimientos totales de </w:t>
      </w:r>
      <w:r w:rsidR="002E24E9" w:rsidRPr="00A14E92">
        <w:rPr>
          <w:rFonts w:cs="Arial"/>
          <w:szCs w:val="22"/>
          <w:shd w:val="clear" w:color="auto" w:fill="FFFFFF"/>
          <w:lang w:val="es-ES"/>
        </w:rPr>
        <w:t>m</w:t>
      </w:r>
      <w:r w:rsidRPr="00A14E92">
        <w:rPr>
          <w:rFonts w:cs="Arial"/>
          <w:szCs w:val="22"/>
          <w:shd w:val="clear" w:color="auto" w:fill="FFFFFF"/>
          <w:lang w:val="es-ES"/>
        </w:rPr>
        <w:t>agnesio (Mg) (</w:t>
      </w:r>
      <w:r w:rsidR="00467CA4" w:rsidRPr="00A14E92">
        <w:rPr>
          <w:rFonts w:cs="Arial"/>
          <w:szCs w:val="22"/>
          <w:shd w:val="clear" w:color="auto" w:fill="FFFFFF"/>
          <w:lang w:val="es-ES"/>
        </w:rPr>
        <w:t>f</w:t>
      </w:r>
      <w:r w:rsidRPr="00A14E92">
        <w:rPr>
          <w:rFonts w:cs="Arial"/>
          <w:szCs w:val="22"/>
          <w:shd w:val="clear" w:color="auto" w:fill="FFFFFF"/>
          <w:lang w:val="es-ES"/>
        </w:rPr>
        <w:t>igura 5-7).</w:t>
      </w:r>
      <w:r w:rsidR="008572A0" w:rsidRPr="00A14E92">
        <w:rPr>
          <w:rFonts w:cs="Arial"/>
          <w:szCs w:val="22"/>
          <w:shd w:val="clear" w:color="auto" w:fill="FFFFFF"/>
          <w:lang w:val="es-ES"/>
        </w:rPr>
        <w:t xml:space="preserve"> En el caso del </w:t>
      </w:r>
      <w:r w:rsidR="002E24E9" w:rsidRPr="00A14E92">
        <w:rPr>
          <w:rFonts w:cs="Arial"/>
          <w:szCs w:val="22"/>
          <w:shd w:val="clear" w:color="auto" w:fill="FFFFFF"/>
          <w:lang w:val="es-ES"/>
        </w:rPr>
        <w:t>a</w:t>
      </w:r>
      <w:r w:rsidR="008572A0" w:rsidRPr="00A14E92">
        <w:rPr>
          <w:rFonts w:cs="Arial"/>
          <w:szCs w:val="22"/>
          <w:shd w:val="clear" w:color="auto" w:fill="FFFFFF"/>
          <w:lang w:val="es-ES"/>
        </w:rPr>
        <w:t>zufre (S) se presenta una dependencia desde el año 3 con 36,94 kg/ha</w:t>
      </w:r>
      <w:r w:rsidR="00DB16C5" w:rsidRPr="00A14E92">
        <w:rPr>
          <w:rFonts w:cs="Arial"/>
          <w:szCs w:val="22"/>
          <w:shd w:val="clear" w:color="auto" w:fill="FFFFFF"/>
          <w:lang w:val="es-ES"/>
        </w:rPr>
        <w:t xml:space="preserve"> reduciéndose a</w:t>
      </w:r>
      <w:r w:rsidR="008572A0" w:rsidRPr="00A14E92">
        <w:rPr>
          <w:rFonts w:cs="Arial"/>
          <w:szCs w:val="22"/>
          <w:shd w:val="clear" w:color="auto" w:fill="FFFFFF"/>
          <w:lang w:val="es-ES"/>
        </w:rPr>
        <w:t xml:space="preserve"> 27,47 kg/ha en el año 10 hasta el año 20.</w:t>
      </w:r>
    </w:p>
    <w:p w14:paraId="1BBF9941" w14:textId="221B5CA9" w:rsidR="00644302" w:rsidRPr="00A14E92" w:rsidRDefault="00644302" w:rsidP="006F641C">
      <w:pPr>
        <w:rPr>
          <w:rFonts w:cs="Arial"/>
          <w:szCs w:val="22"/>
          <w:shd w:val="clear" w:color="auto" w:fill="FFFFFF"/>
          <w:lang w:val="es-ES"/>
        </w:rPr>
      </w:pPr>
    </w:p>
    <w:p w14:paraId="44973C8E" w14:textId="2BF98691" w:rsidR="00644302" w:rsidRPr="00A14E92" w:rsidRDefault="00644302" w:rsidP="00DC5934">
      <w:pPr>
        <w:pStyle w:val="Lgende"/>
        <w:rPr>
          <w:szCs w:val="22"/>
          <w:shd w:val="clear" w:color="auto" w:fill="FFFFFF"/>
          <w:lang w:val="es-ES"/>
        </w:rPr>
      </w:pPr>
      <w:bookmarkStart w:id="324" w:name="_Toc11253640"/>
      <w:r w:rsidRPr="00A14E92">
        <w:rPr>
          <w:lang w:val="es-ES"/>
        </w:rPr>
        <w:lastRenderedPageBreak/>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7</w:t>
      </w:r>
      <w:r w:rsidRPr="00A14E92">
        <w:rPr>
          <w:noProof/>
          <w:lang w:val="es-ES"/>
        </w:rPr>
        <w:fldChar w:fldCharType="end"/>
      </w:r>
      <w:r w:rsidRPr="00A14E92">
        <w:rPr>
          <w:noProof/>
          <w:lang w:val="es-ES"/>
        </w:rPr>
        <w:t>.</w:t>
      </w:r>
      <w:r w:rsidRPr="00A14E92">
        <w:rPr>
          <w:lang w:val="es-ES"/>
        </w:rPr>
        <w:t xml:space="preserve"> Modelación: </w:t>
      </w:r>
      <w:r w:rsidR="00A65A49" w:rsidRPr="00A14E92">
        <w:rPr>
          <w:lang w:val="es-ES"/>
        </w:rPr>
        <w:t>f</w:t>
      </w:r>
      <w:r w:rsidRPr="00A14E92">
        <w:rPr>
          <w:szCs w:val="22"/>
          <w:shd w:val="clear" w:color="auto" w:fill="FFFFFF"/>
          <w:lang w:val="es-ES"/>
        </w:rPr>
        <w:t>ertilizantes orgánicos generados (K, Mg)</w:t>
      </w:r>
      <w:bookmarkEnd w:id="324"/>
      <w:r w:rsidRPr="00A14E92">
        <w:rPr>
          <w:szCs w:val="22"/>
          <w:shd w:val="clear" w:color="auto" w:fill="FFFFFF"/>
          <w:lang w:val="es-ES"/>
        </w:rPr>
        <w:t xml:space="preserve"> </w:t>
      </w:r>
    </w:p>
    <w:p w14:paraId="5FEBD9C8" w14:textId="3F41062C" w:rsidR="00DC5934" w:rsidRPr="00A14E92" w:rsidRDefault="00DC5934" w:rsidP="00DC5934">
      <w:pPr>
        <w:jc w:val="center"/>
        <w:rPr>
          <w:rFonts w:cs="Arial"/>
          <w:lang w:val="es-ES"/>
        </w:rPr>
      </w:pPr>
      <w:r w:rsidRPr="00A14E92">
        <w:rPr>
          <w:rFonts w:cs="Arial"/>
          <w:noProof/>
          <w:lang w:eastAsia="es-CO"/>
        </w:rPr>
        <w:drawing>
          <wp:inline distT="0" distB="0" distL="0" distR="0" wp14:anchorId="6981670A" wp14:editId="74652C4E">
            <wp:extent cx="5969000" cy="5126400"/>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0">
                      <a:extLst>
                        <a:ext uri="{28A0092B-C50C-407E-A947-70E740481C1C}">
                          <a14:useLocalDpi xmlns:a14="http://schemas.microsoft.com/office/drawing/2010/main" val="0"/>
                        </a:ext>
                      </a:extLst>
                    </a:blip>
                    <a:srcRect b="2329"/>
                    <a:stretch/>
                  </pic:blipFill>
                  <pic:spPr bwMode="auto">
                    <a:xfrm>
                      <a:off x="0" y="0"/>
                      <a:ext cx="5999043" cy="5152202"/>
                    </a:xfrm>
                    <a:prstGeom prst="rect">
                      <a:avLst/>
                    </a:prstGeom>
                    <a:noFill/>
                    <a:ln>
                      <a:noFill/>
                    </a:ln>
                    <a:extLst>
                      <a:ext uri="{53640926-AAD7-44D8-BBD7-CCE9431645EC}">
                        <a14:shadowObscured xmlns:a14="http://schemas.microsoft.com/office/drawing/2010/main"/>
                      </a:ext>
                    </a:extLst>
                  </pic:spPr>
                </pic:pic>
              </a:graphicData>
            </a:graphic>
          </wp:inline>
        </w:drawing>
      </w:r>
    </w:p>
    <w:p w14:paraId="78FAF165" w14:textId="69088993" w:rsidR="00644302" w:rsidRPr="00A14E92" w:rsidRDefault="00234A3D" w:rsidP="006F641C">
      <w:pPr>
        <w:jc w:val="center"/>
        <w:rPr>
          <w:rFonts w:cs="Arial"/>
          <w:lang w:val="es-ES"/>
        </w:rPr>
      </w:pPr>
      <w:r w:rsidRPr="00A14E92">
        <w:rPr>
          <w:rFonts w:cs="Arial"/>
          <w:sz w:val="18"/>
          <w:szCs w:val="18"/>
          <w:lang w:val="es-ES"/>
        </w:rPr>
        <w:t>Fuente: autor</w:t>
      </w:r>
      <w:r w:rsidR="00644302" w:rsidRPr="00A14E92">
        <w:rPr>
          <w:rFonts w:cs="Arial"/>
          <w:sz w:val="18"/>
          <w:szCs w:val="18"/>
          <w:lang w:val="es-ES"/>
        </w:rPr>
        <w:t xml:space="preserve"> (2018)</w:t>
      </w:r>
    </w:p>
    <w:p w14:paraId="6D81AB5A" w14:textId="77777777" w:rsidR="00963625" w:rsidRPr="00A14E92" w:rsidRDefault="00963625" w:rsidP="006F641C">
      <w:pPr>
        <w:rPr>
          <w:rFonts w:cs="Arial"/>
          <w:lang w:val="es-ES"/>
        </w:rPr>
      </w:pPr>
    </w:p>
    <w:p w14:paraId="1CD9DE4C" w14:textId="77777777" w:rsidR="008E6E20" w:rsidRPr="00A14E92" w:rsidRDefault="008A2E52" w:rsidP="008E6E20">
      <w:pPr>
        <w:rPr>
          <w:rFonts w:cs="Arial"/>
          <w:szCs w:val="22"/>
          <w:shd w:val="clear" w:color="auto" w:fill="FFFFFF"/>
          <w:lang w:val="es-ES"/>
        </w:rPr>
      </w:pPr>
      <w:r w:rsidRPr="00A14E92">
        <w:rPr>
          <w:rFonts w:cs="Arial"/>
          <w:szCs w:val="22"/>
          <w:shd w:val="clear" w:color="auto" w:fill="FFFFFF"/>
          <w:lang w:val="es-ES"/>
        </w:rPr>
        <w:t xml:space="preserve">Respecto al </w:t>
      </w:r>
      <w:r w:rsidR="000C3D71" w:rsidRPr="00A14E92">
        <w:rPr>
          <w:rFonts w:cs="Arial"/>
          <w:szCs w:val="22"/>
          <w:shd w:val="clear" w:color="auto" w:fill="FFFFFF"/>
          <w:lang w:val="es-ES"/>
        </w:rPr>
        <w:t xml:space="preserve">indicador </w:t>
      </w:r>
      <w:r w:rsidR="00D73216" w:rsidRPr="00A14E92">
        <w:rPr>
          <w:rFonts w:cs="Arial"/>
          <w:szCs w:val="22"/>
          <w:shd w:val="clear" w:color="auto" w:fill="FFFFFF"/>
          <w:lang w:val="es-ES"/>
        </w:rPr>
        <w:t>p</w:t>
      </w:r>
      <w:r w:rsidR="000C3D71" w:rsidRPr="00A14E92">
        <w:rPr>
          <w:rFonts w:cs="Arial"/>
          <w:szCs w:val="22"/>
          <w:shd w:val="clear" w:color="auto" w:fill="FFFFFF"/>
          <w:lang w:val="es-ES"/>
        </w:rPr>
        <w:t>rácticas de conservación de la vida en el suelo (PCVS), la modelación arroja puntajes de 0,33 para el año 1 hasta 3,33 para el año 10, evidenciando la evolución del indicador en el tiempo</w:t>
      </w:r>
      <w:r w:rsidR="00FB7BC6" w:rsidRPr="00A14E92">
        <w:rPr>
          <w:rFonts w:cs="Arial"/>
          <w:szCs w:val="22"/>
          <w:shd w:val="clear" w:color="auto" w:fill="FFFFFF"/>
          <w:lang w:val="es-ES"/>
        </w:rPr>
        <w:t>. L</w:t>
      </w:r>
      <w:r w:rsidR="00D73216" w:rsidRPr="00A14E92">
        <w:rPr>
          <w:rFonts w:cs="Arial"/>
          <w:szCs w:val="22"/>
          <w:shd w:val="clear" w:color="auto" w:fill="FFFFFF"/>
          <w:lang w:val="es-ES"/>
        </w:rPr>
        <w:t>a calificación se ot</w:t>
      </w:r>
      <w:r w:rsidR="003D276E" w:rsidRPr="00A14E92">
        <w:rPr>
          <w:rFonts w:cs="Arial"/>
          <w:szCs w:val="22"/>
          <w:shd w:val="clear" w:color="auto" w:fill="FFFFFF"/>
          <w:lang w:val="es-ES"/>
        </w:rPr>
        <w:t>or</w:t>
      </w:r>
      <w:r w:rsidR="00D73216" w:rsidRPr="00A14E92">
        <w:rPr>
          <w:rFonts w:cs="Arial"/>
          <w:szCs w:val="22"/>
          <w:shd w:val="clear" w:color="auto" w:fill="FFFFFF"/>
          <w:lang w:val="es-ES"/>
        </w:rPr>
        <w:t xml:space="preserve">ga por las </w:t>
      </w:r>
      <w:r w:rsidR="003D276E" w:rsidRPr="00A14E92">
        <w:rPr>
          <w:rFonts w:cs="Arial"/>
          <w:szCs w:val="22"/>
          <w:shd w:val="clear" w:color="auto" w:fill="FFFFFF"/>
          <w:lang w:val="es-ES"/>
        </w:rPr>
        <w:t>prácticas</w:t>
      </w:r>
      <w:r w:rsidR="00D73216" w:rsidRPr="00A14E92">
        <w:rPr>
          <w:rFonts w:cs="Arial"/>
          <w:szCs w:val="22"/>
          <w:shd w:val="clear" w:color="auto" w:fill="FFFFFF"/>
          <w:lang w:val="es-ES"/>
        </w:rPr>
        <w:t xml:space="preserve"> de manejo de la cobertura vegetal que proveen al suelo de una protección contra los agentes climáticos y disminuye</w:t>
      </w:r>
      <w:r w:rsidR="003D276E" w:rsidRPr="00A14E92">
        <w:rPr>
          <w:rFonts w:cs="Arial"/>
          <w:szCs w:val="22"/>
          <w:shd w:val="clear" w:color="auto" w:fill="FFFFFF"/>
          <w:lang w:val="es-ES"/>
        </w:rPr>
        <w:t>n</w:t>
      </w:r>
      <w:r w:rsidR="00D73216" w:rsidRPr="00A14E92">
        <w:rPr>
          <w:rFonts w:cs="Arial"/>
          <w:szCs w:val="22"/>
          <w:shd w:val="clear" w:color="auto" w:fill="FFFFFF"/>
          <w:lang w:val="es-ES"/>
        </w:rPr>
        <w:t xml:space="preserve"> el riesgo de erosión</w:t>
      </w:r>
      <w:r w:rsidR="00FB7BC6" w:rsidRPr="00A14E92">
        <w:rPr>
          <w:rFonts w:cs="Arial"/>
          <w:szCs w:val="22"/>
          <w:shd w:val="clear" w:color="auto" w:fill="FFFFFF"/>
          <w:lang w:val="es-ES"/>
        </w:rPr>
        <w:t>. Prácticas</w:t>
      </w:r>
      <w:r w:rsidR="00D73216" w:rsidRPr="00A14E92">
        <w:rPr>
          <w:rFonts w:cs="Arial"/>
          <w:szCs w:val="22"/>
          <w:shd w:val="clear" w:color="auto" w:fill="FFFFFF"/>
          <w:lang w:val="es-ES"/>
        </w:rPr>
        <w:t xml:space="preserve"> como la dinámica de sombra, establecida por la </w:t>
      </w:r>
      <w:r w:rsidR="003D276E" w:rsidRPr="00A14E92">
        <w:rPr>
          <w:rFonts w:cs="Arial"/>
          <w:szCs w:val="22"/>
          <w:shd w:val="clear" w:color="auto" w:fill="FFFFFF"/>
          <w:lang w:val="es-ES"/>
        </w:rPr>
        <w:t>plantación</w:t>
      </w:r>
      <w:r w:rsidR="00D73216" w:rsidRPr="00A14E92">
        <w:rPr>
          <w:rFonts w:cs="Arial"/>
          <w:szCs w:val="22"/>
          <w:shd w:val="clear" w:color="auto" w:fill="FFFFFF"/>
          <w:lang w:val="es-ES"/>
        </w:rPr>
        <w:t xml:space="preserve"> de </w:t>
      </w:r>
      <w:r w:rsidR="003D276E" w:rsidRPr="00A14E92">
        <w:rPr>
          <w:rFonts w:cs="Arial"/>
          <w:szCs w:val="22"/>
          <w:shd w:val="clear" w:color="auto" w:fill="FFFFFF"/>
          <w:lang w:val="es-ES"/>
        </w:rPr>
        <w:t>árboles</w:t>
      </w:r>
      <w:r w:rsidR="00D73216" w:rsidRPr="00A14E92">
        <w:rPr>
          <w:rFonts w:cs="Arial"/>
          <w:szCs w:val="22"/>
          <w:shd w:val="clear" w:color="auto" w:fill="FFFFFF"/>
          <w:lang w:val="es-ES"/>
        </w:rPr>
        <w:t xml:space="preserve"> y el crecimiento de los cafetos, </w:t>
      </w:r>
      <w:r w:rsidR="00FB7BC6" w:rsidRPr="00A14E92">
        <w:rPr>
          <w:rFonts w:cs="Arial"/>
          <w:szCs w:val="22"/>
          <w:shd w:val="clear" w:color="auto" w:fill="FFFFFF"/>
          <w:lang w:val="es-ES"/>
        </w:rPr>
        <w:t>la</w:t>
      </w:r>
      <w:r w:rsidR="00D73216" w:rsidRPr="00A14E92">
        <w:rPr>
          <w:rFonts w:cs="Arial"/>
          <w:szCs w:val="22"/>
          <w:shd w:val="clear" w:color="auto" w:fill="FFFFFF"/>
          <w:lang w:val="es-ES"/>
        </w:rPr>
        <w:t xml:space="preserve"> vegetación natural dentro y fuera del </w:t>
      </w:r>
      <w:proofErr w:type="spellStart"/>
      <w:r w:rsidR="00D73216" w:rsidRPr="00A14E92">
        <w:rPr>
          <w:rFonts w:cs="Arial"/>
          <w:szCs w:val="22"/>
          <w:shd w:val="clear" w:color="auto" w:fill="FFFFFF"/>
          <w:lang w:val="es-ES"/>
        </w:rPr>
        <w:t>agroecosistema</w:t>
      </w:r>
      <w:proofErr w:type="spellEnd"/>
      <w:r w:rsidR="00FB7BC6" w:rsidRPr="00A14E92">
        <w:rPr>
          <w:rFonts w:cs="Arial"/>
          <w:szCs w:val="22"/>
          <w:shd w:val="clear" w:color="auto" w:fill="FFFFFF"/>
          <w:lang w:val="es-ES"/>
        </w:rPr>
        <w:t xml:space="preserve"> y</w:t>
      </w:r>
      <w:r w:rsidR="00D73216" w:rsidRPr="00A14E92">
        <w:rPr>
          <w:rFonts w:cs="Arial"/>
          <w:szCs w:val="22"/>
          <w:shd w:val="clear" w:color="auto" w:fill="FFFFFF"/>
          <w:lang w:val="es-ES"/>
        </w:rPr>
        <w:t xml:space="preserve"> la implementación de cercas vivas </w:t>
      </w:r>
      <w:r w:rsidR="00FB7BC6" w:rsidRPr="00A14E92">
        <w:rPr>
          <w:rFonts w:cs="Arial"/>
          <w:szCs w:val="22"/>
          <w:shd w:val="clear" w:color="auto" w:fill="FFFFFF"/>
          <w:lang w:val="es-ES"/>
        </w:rPr>
        <w:t xml:space="preserve">que </w:t>
      </w:r>
      <w:r w:rsidR="00D73216" w:rsidRPr="00A14E92">
        <w:rPr>
          <w:rFonts w:cs="Arial"/>
          <w:szCs w:val="22"/>
          <w:shd w:val="clear" w:color="auto" w:fill="FFFFFF"/>
          <w:lang w:val="es-ES"/>
        </w:rPr>
        <w:t xml:space="preserve">diversifican las especies </w:t>
      </w:r>
      <w:r w:rsidR="003D276E" w:rsidRPr="00A14E92">
        <w:rPr>
          <w:rFonts w:cs="Arial"/>
          <w:szCs w:val="22"/>
          <w:shd w:val="clear" w:color="auto" w:fill="FFFFFF"/>
          <w:lang w:val="es-ES"/>
        </w:rPr>
        <w:t>y</w:t>
      </w:r>
      <w:r w:rsidR="00D73216" w:rsidRPr="00A14E92">
        <w:rPr>
          <w:rFonts w:cs="Arial"/>
          <w:szCs w:val="22"/>
          <w:shd w:val="clear" w:color="auto" w:fill="FFFFFF"/>
          <w:lang w:val="es-ES"/>
        </w:rPr>
        <w:t xml:space="preserve"> </w:t>
      </w:r>
      <w:r w:rsidR="003D276E" w:rsidRPr="00A14E92">
        <w:rPr>
          <w:rFonts w:cs="Arial"/>
          <w:szCs w:val="22"/>
          <w:shd w:val="clear" w:color="auto" w:fill="FFFFFF"/>
          <w:lang w:val="es-ES"/>
        </w:rPr>
        <w:t>favorec</w:t>
      </w:r>
      <w:r w:rsidR="0081631A" w:rsidRPr="00A14E92">
        <w:rPr>
          <w:rFonts w:cs="Arial"/>
          <w:szCs w:val="22"/>
          <w:shd w:val="clear" w:color="auto" w:fill="FFFFFF"/>
          <w:lang w:val="es-ES"/>
        </w:rPr>
        <w:t>en</w:t>
      </w:r>
      <w:r w:rsidR="00D73216" w:rsidRPr="00A14E92">
        <w:rPr>
          <w:rFonts w:cs="Arial"/>
          <w:szCs w:val="22"/>
          <w:shd w:val="clear" w:color="auto" w:fill="FFFFFF"/>
          <w:lang w:val="es-ES"/>
        </w:rPr>
        <w:t xml:space="preserve"> la biodiversidad </w:t>
      </w:r>
      <w:r w:rsidR="003D276E" w:rsidRPr="00A14E92">
        <w:rPr>
          <w:rFonts w:cs="Arial"/>
          <w:szCs w:val="22"/>
          <w:shd w:val="clear" w:color="auto" w:fill="FFFFFF"/>
          <w:lang w:val="es-ES"/>
        </w:rPr>
        <w:t>asociada</w:t>
      </w:r>
      <w:r w:rsidR="008E6E20" w:rsidRPr="00A14E92">
        <w:rPr>
          <w:rFonts w:cs="Arial"/>
          <w:szCs w:val="22"/>
          <w:shd w:val="clear" w:color="auto" w:fill="FFFFFF"/>
          <w:lang w:val="es-ES"/>
        </w:rPr>
        <w:t xml:space="preserve"> (Acuna &amp; Antonio, 2016).</w:t>
      </w:r>
    </w:p>
    <w:p w14:paraId="3B57624D" w14:textId="022692C9" w:rsidR="00D73216" w:rsidRPr="00A14E92" w:rsidRDefault="00D73216" w:rsidP="006F641C">
      <w:pPr>
        <w:rPr>
          <w:rFonts w:cs="Arial"/>
          <w:szCs w:val="22"/>
          <w:shd w:val="clear" w:color="auto" w:fill="FFFFFF"/>
          <w:lang w:val="es-ES"/>
        </w:rPr>
      </w:pPr>
    </w:p>
    <w:p w14:paraId="3686CA59" w14:textId="0A6DF5AD" w:rsidR="00212C5F" w:rsidRPr="00A14E92" w:rsidRDefault="00212C5F" w:rsidP="00212C5F">
      <w:pPr>
        <w:rPr>
          <w:rFonts w:cs="Arial"/>
          <w:szCs w:val="22"/>
          <w:shd w:val="clear" w:color="auto" w:fill="FFFFFF"/>
          <w:lang w:val="es-ES"/>
        </w:rPr>
      </w:pPr>
      <w:r w:rsidRPr="00A14E92">
        <w:rPr>
          <w:rFonts w:cs="Arial"/>
          <w:szCs w:val="22"/>
          <w:shd w:val="clear" w:color="auto" w:fill="FFFFFF"/>
          <w:lang w:val="es-ES"/>
        </w:rPr>
        <w:t>El indicador captura de CO</w:t>
      </w:r>
      <w:r w:rsidRPr="00A14E92">
        <w:rPr>
          <w:rFonts w:cs="Arial"/>
          <w:szCs w:val="22"/>
          <w:shd w:val="clear" w:color="auto" w:fill="FFFFFF"/>
          <w:vertAlign w:val="subscript"/>
          <w:lang w:val="es-ES"/>
        </w:rPr>
        <w:t>2</w:t>
      </w:r>
      <w:r w:rsidRPr="00A14E92">
        <w:rPr>
          <w:rFonts w:cs="Arial"/>
          <w:szCs w:val="22"/>
          <w:shd w:val="clear" w:color="auto" w:fill="FFFFFF"/>
          <w:lang w:val="es-ES"/>
        </w:rPr>
        <w:t xml:space="preserve"> (CDC) en la biomasa de árboles y cafetos genera valores de 2214,18</w:t>
      </w:r>
      <w:r w:rsidRPr="00A14E92">
        <w:rPr>
          <w:rFonts w:eastAsia="Times New Roman" w:cs="Arial"/>
          <w:sz w:val="16"/>
          <w:szCs w:val="16"/>
          <w:lang w:val="es-ES" w:eastAsia="fr-FR"/>
        </w:rPr>
        <w:t xml:space="preserve"> </w:t>
      </w:r>
      <w:r w:rsidRPr="00A14E92">
        <w:rPr>
          <w:rFonts w:cs="Arial"/>
          <w:szCs w:val="22"/>
          <w:shd w:val="clear" w:color="auto" w:fill="FFFFFF"/>
          <w:lang w:val="es-ES"/>
        </w:rPr>
        <w:t>Kg de CO</w:t>
      </w:r>
      <w:r w:rsidRPr="00A14E92">
        <w:rPr>
          <w:rFonts w:cs="Arial"/>
          <w:szCs w:val="22"/>
          <w:shd w:val="clear" w:color="auto" w:fill="FFFFFF"/>
          <w:vertAlign w:val="subscript"/>
          <w:lang w:val="es-ES"/>
        </w:rPr>
        <w:t>2</w:t>
      </w:r>
      <w:r w:rsidRPr="00A14E92">
        <w:rPr>
          <w:rFonts w:cs="Arial"/>
          <w:szCs w:val="22"/>
          <w:shd w:val="clear" w:color="auto" w:fill="FFFFFF"/>
          <w:lang w:val="es-ES"/>
        </w:rPr>
        <w:t>-eq/ha capturados en el año 1 hasta 24235,75</w:t>
      </w:r>
      <w:r w:rsidRPr="00A14E92">
        <w:rPr>
          <w:rFonts w:eastAsia="Times New Roman" w:cs="Arial"/>
          <w:sz w:val="16"/>
          <w:szCs w:val="16"/>
          <w:lang w:val="es-ES" w:eastAsia="fr-FR"/>
        </w:rPr>
        <w:t xml:space="preserve"> </w:t>
      </w:r>
      <w:r w:rsidRPr="00A14E92">
        <w:rPr>
          <w:rFonts w:cs="Arial"/>
          <w:szCs w:val="22"/>
          <w:shd w:val="clear" w:color="auto" w:fill="FFFFFF"/>
          <w:lang w:val="es-ES"/>
        </w:rPr>
        <w:t>Kg de CO</w:t>
      </w:r>
      <w:r w:rsidRPr="00A14E92">
        <w:rPr>
          <w:rFonts w:cs="Arial"/>
          <w:szCs w:val="22"/>
          <w:shd w:val="clear" w:color="auto" w:fill="FFFFFF"/>
          <w:vertAlign w:val="subscript"/>
          <w:lang w:val="es-ES"/>
        </w:rPr>
        <w:t>2</w:t>
      </w:r>
      <w:r w:rsidRPr="00A14E92">
        <w:rPr>
          <w:rFonts w:cs="Arial"/>
          <w:szCs w:val="22"/>
          <w:shd w:val="clear" w:color="auto" w:fill="FFFFFF"/>
          <w:lang w:val="es-ES"/>
        </w:rPr>
        <w:t>-eq/ha en el año 10. La proyección del indicador muestra una estabilización hacia el año 20 con una captura de 59100 Kg de CO</w:t>
      </w:r>
      <w:r w:rsidRPr="00A14E92">
        <w:rPr>
          <w:rFonts w:cs="Arial"/>
          <w:szCs w:val="22"/>
          <w:shd w:val="clear" w:color="auto" w:fill="FFFFFF"/>
          <w:vertAlign w:val="subscript"/>
          <w:lang w:val="es-ES"/>
        </w:rPr>
        <w:t>2</w:t>
      </w:r>
      <w:r w:rsidRPr="00A14E92">
        <w:rPr>
          <w:rFonts w:cs="Arial"/>
          <w:szCs w:val="22"/>
          <w:shd w:val="clear" w:color="auto" w:fill="FFFFFF"/>
          <w:lang w:val="es-ES"/>
        </w:rPr>
        <w:t>-eq/ha (figura 5-8). La captura de CO</w:t>
      </w:r>
      <w:r w:rsidRPr="00A14E92">
        <w:rPr>
          <w:rFonts w:cs="Arial"/>
          <w:szCs w:val="22"/>
          <w:shd w:val="clear" w:color="auto" w:fill="FFFFFF"/>
          <w:vertAlign w:val="subscript"/>
          <w:lang w:val="es-ES"/>
        </w:rPr>
        <w:t xml:space="preserve">2 </w:t>
      </w:r>
      <w:r w:rsidRPr="00A14E92">
        <w:rPr>
          <w:rFonts w:cs="Arial"/>
          <w:szCs w:val="22"/>
          <w:shd w:val="clear" w:color="auto" w:fill="FFFFFF"/>
          <w:lang w:val="es-ES"/>
        </w:rPr>
        <w:t xml:space="preserve">en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se relaciona con la biomasa generada, aportada al suelo en forma de hojarasca, materia orgánica y por el crecimiento de los árboles y cafetos.</w:t>
      </w:r>
    </w:p>
    <w:p w14:paraId="0A3047A8" w14:textId="79399CAB" w:rsidR="008F1E4B" w:rsidRPr="00A14E92" w:rsidRDefault="008F1E4B" w:rsidP="006F641C">
      <w:pPr>
        <w:rPr>
          <w:rFonts w:cs="Arial"/>
          <w:szCs w:val="22"/>
          <w:shd w:val="clear" w:color="auto" w:fill="FFFFFF"/>
          <w:lang w:val="es-ES"/>
        </w:rPr>
      </w:pPr>
    </w:p>
    <w:p w14:paraId="46C7A526" w14:textId="16E25B43" w:rsidR="006D1DAF" w:rsidRPr="00A14E92" w:rsidRDefault="006D1DAF" w:rsidP="006F641C">
      <w:pPr>
        <w:rPr>
          <w:rFonts w:cs="Arial"/>
          <w:szCs w:val="22"/>
          <w:shd w:val="clear" w:color="auto" w:fill="FFFFFF"/>
          <w:lang w:val="es-ES"/>
        </w:rPr>
      </w:pPr>
    </w:p>
    <w:p w14:paraId="5884421F" w14:textId="5CA5B5AA" w:rsidR="0051100B" w:rsidRPr="00A14E92" w:rsidRDefault="0051100B" w:rsidP="006F641C">
      <w:pPr>
        <w:pStyle w:val="Lgende"/>
        <w:rPr>
          <w:lang w:val="es-ES"/>
        </w:rPr>
      </w:pPr>
      <w:bookmarkStart w:id="325" w:name="_Toc11253641"/>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8</w:t>
      </w:r>
      <w:r w:rsidRPr="00A14E92">
        <w:rPr>
          <w:noProof/>
          <w:lang w:val="es-ES"/>
        </w:rPr>
        <w:fldChar w:fldCharType="end"/>
      </w:r>
      <w:r w:rsidRPr="00A14E92">
        <w:rPr>
          <w:noProof/>
          <w:lang w:val="es-ES"/>
        </w:rPr>
        <w:t>.</w:t>
      </w:r>
      <w:r w:rsidRPr="00A14E92">
        <w:rPr>
          <w:lang w:val="es-ES"/>
        </w:rPr>
        <w:t xml:space="preserve"> Modelación: </w:t>
      </w:r>
      <w:r w:rsidR="00D563F0" w:rsidRPr="00A14E92">
        <w:rPr>
          <w:lang w:val="es-ES"/>
        </w:rPr>
        <w:t>c</w:t>
      </w:r>
      <w:r w:rsidRPr="00A14E92">
        <w:rPr>
          <w:szCs w:val="22"/>
          <w:shd w:val="clear" w:color="auto" w:fill="FFFFFF"/>
          <w:lang w:val="es-ES"/>
        </w:rPr>
        <w:t>aptura de CO</w:t>
      </w:r>
      <w:r w:rsidRPr="00A14E92">
        <w:rPr>
          <w:szCs w:val="22"/>
          <w:shd w:val="clear" w:color="auto" w:fill="FFFFFF"/>
          <w:vertAlign w:val="subscript"/>
          <w:lang w:val="es-ES"/>
        </w:rPr>
        <w:t>2</w:t>
      </w:r>
      <w:bookmarkEnd w:id="325"/>
    </w:p>
    <w:p w14:paraId="271D28C5" w14:textId="5EABD839" w:rsidR="00DB3645" w:rsidRPr="00A14E92" w:rsidRDefault="00DB3645" w:rsidP="006F641C">
      <w:pPr>
        <w:jc w:val="center"/>
        <w:rPr>
          <w:rFonts w:cs="Arial"/>
          <w:sz w:val="18"/>
          <w:szCs w:val="18"/>
          <w:lang w:val="es-ES"/>
        </w:rPr>
      </w:pPr>
      <w:r w:rsidRPr="00A14E92">
        <w:rPr>
          <w:rFonts w:cs="Arial"/>
          <w:noProof/>
          <w:sz w:val="18"/>
          <w:szCs w:val="18"/>
          <w:lang w:eastAsia="es-CO"/>
        </w:rPr>
        <w:drawing>
          <wp:inline distT="0" distB="0" distL="0" distR="0" wp14:anchorId="4305324B" wp14:editId="05D7011D">
            <wp:extent cx="5931615" cy="4352544"/>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1">
                      <a:extLst>
                        <a:ext uri="{28A0092B-C50C-407E-A947-70E740481C1C}">
                          <a14:useLocalDpi xmlns:a14="http://schemas.microsoft.com/office/drawing/2010/main" val="0"/>
                        </a:ext>
                      </a:extLst>
                    </a:blip>
                    <a:srcRect b="2687"/>
                    <a:stretch/>
                  </pic:blipFill>
                  <pic:spPr bwMode="auto">
                    <a:xfrm>
                      <a:off x="0" y="0"/>
                      <a:ext cx="5953264" cy="4368430"/>
                    </a:xfrm>
                    <a:prstGeom prst="rect">
                      <a:avLst/>
                    </a:prstGeom>
                    <a:noFill/>
                    <a:ln>
                      <a:noFill/>
                    </a:ln>
                    <a:extLst>
                      <a:ext uri="{53640926-AAD7-44D8-BBD7-CCE9431645EC}">
                        <a14:shadowObscured xmlns:a14="http://schemas.microsoft.com/office/drawing/2010/main"/>
                      </a:ext>
                    </a:extLst>
                  </pic:spPr>
                </pic:pic>
              </a:graphicData>
            </a:graphic>
          </wp:inline>
        </w:drawing>
      </w:r>
    </w:p>
    <w:p w14:paraId="6CBAC1E6" w14:textId="23C35EE0" w:rsidR="0051100B" w:rsidRPr="00A14E92" w:rsidRDefault="00234A3D" w:rsidP="006F641C">
      <w:pPr>
        <w:jc w:val="center"/>
        <w:rPr>
          <w:rFonts w:cs="Arial"/>
          <w:sz w:val="18"/>
          <w:szCs w:val="18"/>
          <w:lang w:val="es-ES"/>
        </w:rPr>
      </w:pPr>
      <w:r w:rsidRPr="00A14E92">
        <w:rPr>
          <w:rFonts w:cs="Arial"/>
          <w:sz w:val="18"/>
          <w:szCs w:val="18"/>
          <w:lang w:val="es-ES"/>
        </w:rPr>
        <w:t>Fuente: autor</w:t>
      </w:r>
      <w:r w:rsidR="0051100B" w:rsidRPr="00A14E92">
        <w:rPr>
          <w:rFonts w:cs="Arial"/>
          <w:sz w:val="18"/>
          <w:szCs w:val="18"/>
          <w:lang w:val="es-ES"/>
        </w:rPr>
        <w:t xml:space="preserve"> (2018)</w:t>
      </w:r>
    </w:p>
    <w:p w14:paraId="296B1CFE" w14:textId="77777777" w:rsidR="008F1E4B" w:rsidRPr="00A14E92" w:rsidRDefault="008F1E4B" w:rsidP="00DE7BA4">
      <w:pPr>
        <w:rPr>
          <w:rFonts w:cs="Arial"/>
          <w:szCs w:val="22"/>
          <w:shd w:val="clear" w:color="auto" w:fill="FFFFFF"/>
          <w:lang w:val="es-ES"/>
        </w:rPr>
      </w:pPr>
    </w:p>
    <w:p w14:paraId="4A64885C" w14:textId="488F9D4C" w:rsidR="00DF6D4B" w:rsidRPr="00A14E92" w:rsidRDefault="00F972DA" w:rsidP="006F641C">
      <w:pPr>
        <w:pStyle w:val="Titre3"/>
      </w:pPr>
      <w:r w:rsidRPr="00A14E92">
        <w:t xml:space="preserve">  </w:t>
      </w:r>
      <w:bookmarkStart w:id="326" w:name="_Toc11253575"/>
      <w:r w:rsidR="004513A4" w:rsidRPr="00A14E92">
        <w:t>Dimensión</w:t>
      </w:r>
      <w:r w:rsidR="00DF6D4B" w:rsidRPr="00A14E92">
        <w:t xml:space="preserve"> </w:t>
      </w:r>
      <w:r w:rsidR="00D563F0" w:rsidRPr="00A14E92">
        <w:t>s</w:t>
      </w:r>
      <w:r w:rsidR="00DF6D4B" w:rsidRPr="00A14E92">
        <w:t>ociocultural</w:t>
      </w:r>
      <w:bookmarkEnd w:id="326"/>
    </w:p>
    <w:p w14:paraId="31BBAC48" w14:textId="73CCF6EC" w:rsidR="007478AF" w:rsidRPr="00A14E92" w:rsidRDefault="007478AF" w:rsidP="006F641C">
      <w:pPr>
        <w:rPr>
          <w:rFonts w:cs="Arial"/>
          <w:lang w:val="es-ES" w:eastAsia="en-US"/>
        </w:rPr>
      </w:pPr>
    </w:p>
    <w:p w14:paraId="70746149" w14:textId="289C38CE" w:rsidR="00721544" w:rsidRPr="00A14E92" w:rsidRDefault="00721544" w:rsidP="00721544">
      <w:pPr>
        <w:shd w:val="clear" w:color="auto" w:fill="FFFFFF" w:themeFill="background1"/>
        <w:rPr>
          <w:rFonts w:cs="Arial"/>
          <w:lang w:val="es-ES" w:eastAsia="en-US"/>
        </w:rPr>
      </w:pPr>
      <w:r w:rsidRPr="00C12A1F">
        <w:rPr>
          <w:rFonts w:cs="Arial"/>
          <w:lang w:val="es-ES" w:eastAsia="en-US"/>
        </w:rPr>
        <w:t>Para la dimensión sociocultural, los indicadores modelados se relacionan con el principio de generación de bienes y servicios que aport</w:t>
      </w:r>
      <w:r w:rsidR="00184920" w:rsidRPr="00C12A1F">
        <w:rPr>
          <w:rFonts w:cs="Arial"/>
          <w:lang w:val="es-ES" w:eastAsia="en-US"/>
        </w:rPr>
        <w:t>a</w:t>
      </w:r>
      <w:r w:rsidRPr="00C12A1F">
        <w:rPr>
          <w:rFonts w:cs="Arial"/>
          <w:lang w:val="es-ES" w:eastAsia="en-US"/>
        </w:rPr>
        <w:t>n a la seguridad alimentaria de la población bajo condiciones cambiantes derivadas de perturbaciones y eventos extremos (PSoc-4)</w:t>
      </w:r>
      <w:r w:rsidR="000E74FA" w:rsidRPr="00C12A1F">
        <w:rPr>
          <w:rFonts w:cs="Arial"/>
          <w:lang w:val="es-ES" w:eastAsia="en-US"/>
        </w:rPr>
        <w:t>.</w:t>
      </w:r>
      <w:r w:rsidRPr="00C12A1F">
        <w:rPr>
          <w:rFonts w:cs="Arial"/>
          <w:lang w:val="es-ES" w:eastAsia="en-US"/>
        </w:rPr>
        <w:t xml:space="preserve"> </w:t>
      </w:r>
      <w:r w:rsidR="000E74FA" w:rsidRPr="00C12A1F">
        <w:rPr>
          <w:rFonts w:cs="Arial"/>
          <w:lang w:val="es-ES" w:eastAsia="en-US"/>
        </w:rPr>
        <w:t>E</w:t>
      </w:r>
      <w:r w:rsidRPr="00C12A1F">
        <w:rPr>
          <w:rFonts w:cs="Arial"/>
          <w:lang w:val="es-ES" w:eastAsia="en-US"/>
        </w:rPr>
        <w:t xml:space="preserve">specíficamente con el criterio de reducción de la vulnerabilidad del </w:t>
      </w:r>
      <w:proofErr w:type="spellStart"/>
      <w:r w:rsidRPr="00C12A1F">
        <w:rPr>
          <w:rFonts w:cs="Arial"/>
          <w:lang w:val="es-ES" w:eastAsia="en-US"/>
        </w:rPr>
        <w:t>agroecosistema</w:t>
      </w:r>
      <w:proofErr w:type="spellEnd"/>
      <w:r w:rsidRPr="00C12A1F">
        <w:rPr>
          <w:rFonts w:cs="Arial"/>
          <w:lang w:val="es-ES" w:eastAsia="en-US"/>
        </w:rPr>
        <w:t xml:space="preserve"> al cambio climático y la variabilidad climática (CSoc-10)</w:t>
      </w:r>
      <w:r w:rsidR="000E74FA" w:rsidRPr="00C12A1F">
        <w:rPr>
          <w:rFonts w:cs="Arial"/>
          <w:lang w:val="es-ES" w:eastAsia="en-US"/>
        </w:rPr>
        <w:t>,</w:t>
      </w:r>
      <w:r w:rsidRPr="00A14E92">
        <w:rPr>
          <w:rFonts w:cs="Arial"/>
          <w:lang w:val="es-ES" w:eastAsia="en-US"/>
        </w:rPr>
        <w:t xml:space="preserve"> mediante los indicadores</w:t>
      </w:r>
      <w:r w:rsidR="00117F62" w:rsidRPr="00A14E92">
        <w:rPr>
          <w:rFonts w:cs="Arial"/>
          <w:lang w:val="es-ES" w:eastAsia="en-US"/>
        </w:rPr>
        <w:t>:</w:t>
      </w:r>
      <w:r w:rsidRPr="00A14E92">
        <w:rPr>
          <w:rFonts w:cs="Arial"/>
          <w:lang w:val="es-ES" w:eastAsia="en-US"/>
        </w:rPr>
        <w:t xml:space="preserve"> pérdida de cosechas (PC), autosuficiencia alimentaria (</w:t>
      </w:r>
      <w:proofErr w:type="spellStart"/>
      <w:r w:rsidRPr="00A14E92">
        <w:rPr>
          <w:rFonts w:cs="Arial"/>
          <w:lang w:val="es-ES" w:eastAsia="en-US"/>
        </w:rPr>
        <w:t>AsA</w:t>
      </w:r>
      <w:proofErr w:type="spellEnd"/>
      <w:r w:rsidRPr="00A14E92">
        <w:rPr>
          <w:rFonts w:cs="Arial"/>
          <w:lang w:val="es-ES" w:eastAsia="en-US"/>
        </w:rPr>
        <w:t xml:space="preserve">), índice de seguridad alimentaria (ISA) y diversificación de la producción (A1). Para la dimensión se evalúa la implementación del principio de mantenimiento y mejoramiento de la cohesión social, de manera que se conserven los procesos y las funciones </w:t>
      </w:r>
      <w:proofErr w:type="spellStart"/>
      <w:r w:rsidRPr="00A14E92">
        <w:rPr>
          <w:rFonts w:cs="Arial"/>
          <w:lang w:val="es-ES" w:eastAsia="en-US"/>
        </w:rPr>
        <w:t>ecosistémicas</w:t>
      </w:r>
      <w:proofErr w:type="spellEnd"/>
      <w:r w:rsidRPr="00A14E92">
        <w:rPr>
          <w:rFonts w:cs="Arial"/>
          <w:lang w:val="es-ES" w:eastAsia="en-US"/>
        </w:rPr>
        <w:t xml:space="preserve"> (PSoc-7</w:t>
      </w:r>
      <w:r w:rsidR="00117F62" w:rsidRPr="00A14E92">
        <w:rPr>
          <w:rFonts w:cs="Arial"/>
          <w:lang w:val="es-ES" w:eastAsia="en-US"/>
        </w:rPr>
        <w:t>),</w:t>
      </w:r>
      <w:r w:rsidRPr="00A14E92">
        <w:rPr>
          <w:rFonts w:cs="Arial"/>
          <w:lang w:val="es-ES" w:eastAsia="en-US"/>
        </w:rPr>
        <w:t xml:space="preserve"> mediante el criterio relacionado al aumento de la inclusión social de minorías y grupos vulnerables en la gestión del </w:t>
      </w:r>
      <w:proofErr w:type="spellStart"/>
      <w:r w:rsidRPr="00A14E92">
        <w:rPr>
          <w:rFonts w:cs="Arial"/>
          <w:lang w:val="es-ES" w:eastAsia="en-US"/>
        </w:rPr>
        <w:t>agroecosistema</w:t>
      </w:r>
      <w:proofErr w:type="spellEnd"/>
      <w:r w:rsidRPr="00A14E92">
        <w:rPr>
          <w:rFonts w:cs="Arial"/>
          <w:lang w:val="es-ES" w:eastAsia="en-US"/>
        </w:rPr>
        <w:t xml:space="preserve"> y en la distribución de sus beneficios (CSoc-20)</w:t>
      </w:r>
      <w:r w:rsidR="00117F62" w:rsidRPr="00A14E92">
        <w:rPr>
          <w:rFonts w:cs="Arial"/>
          <w:lang w:val="es-ES" w:eastAsia="en-US"/>
        </w:rPr>
        <w:t>. El criterio CSoc-20 se analiza</w:t>
      </w:r>
      <w:r w:rsidRPr="00A14E92">
        <w:rPr>
          <w:rFonts w:cs="Arial"/>
          <w:lang w:val="es-ES" w:eastAsia="en-US"/>
        </w:rPr>
        <w:t xml:space="preserve"> con el indicador </w:t>
      </w:r>
      <w:r w:rsidR="00117F62" w:rsidRPr="00A14E92">
        <w:rPr>
          <w:rFonts w:cs="Arial"/>
          <w:lang w:val="es-ES" w:eastAsia="en-US"/>
        </w:rPr>
        <w:t xml:space="preserve">denominado </w:t>
      </w:r>
      <w:r w:rsidRPr="00A14E92">
        <w:rPr>
          <w:rFonts w:cs="Arial"/>
          <w:lang w:val="es-ES" w:eastAsia="en-US"/>
        </w:rPr>
        <w:t>participación de mujeres en concejos comunitarios (MCP).</w:t>
      </w:r>
      <w:r w:rsidR="008F1E4B" w:rsidRPr="00A14E92">
        <w:rPr>
          <w:rFonts w:cs="Arial"/>
          <w:lang w:val="es-ES" w:eastAsia="en-US"/>
        </w:rPr>
        <w:t xml:space="preserve"> A continuación</w:t>
      </w:r>
      <w:r w:rsidR="005805BF" w:rsidRPr="00A14E92">
        <w:rPr>
          <w:rFonts w:cs="Arial"/>
          <w:lang w:val="es-ES" w:eastAsia="en-US"/>
        </w:rPr>
        <w:t>,</w:t>
      </w:r>
      <w:r w:rsidR="008F1E4B" w:rsidRPr="00A14E92">
        <w:rPr>
          <w:rFonts w:cs="Arial"/>
          <w:lang w:val="es-ES" w:eastAsia="en-US"/>
        </w:rPr>
        <w:t xml:space="preserve"> se especifican los resultados obtenidos por indicador:</w:t>
      </w:r>
    </w:p>
    <w:p w14:paraId="7DAFD17C" w14:textId="77777777" w:rsidR="00721544" w:rsidRPr="00A14E92" w:rsidRDefault="00721544" w:rsidP="00721544">
      <w:pPr>
        <w:shd w:val="clear" w:color="auto" w:fill="FFFFFF" w:themeFill="background1"/>
        <w:rPr>
          <w:rFonts w:cs="Arial"/>
          <w:lang w:val="es-ES" w:eastAsia="en-US"/>
        </w:rPr>
      </w:pPr>
    </w:p>
    <w:p w14:paraId="5C080DB1" w14:textId="0446ED68" w:rsidR="00DE7BA4" w:rsidRPr="00A14E92" w:rsidRDefault="00242F2C" w:rsidP="00DE7BA4">
      <w:pPr>
        <w:rPr>
          <w:rFonts w:cs="Arial"/>
          <w:szCs w:val="22"/>
          <w:shd w:val="clear" w:color="auto" w:fill="FFFFFF"/>
          <w:lang w:val="es-ES"/>
        </w:rPr>
      </w:pPr>
      <w:r w:rsidRPr="00A14E92">
        <w:rPr>
          <w:rFonts w:cs="Arial"/>
          <w:szCs w:val="22"/>
          <w:shd w:val="clear" w:color="auto" w:fill="FFFFFF"/>
          <w:lang w:val="es-ES"/>
        </w:rPr>
        <w:t xml:space="preserve">En la dimensión sociocultural la modelación del indicador pérdida de cosechas (PC) </w:t>
      </w:r>
      <w:r w:rsidR="0087353E" w:rsidRPr="00A14E92">
        <w:rPr>
          <w:rFonts w:cs="Arial"/>
          <w:szCs w:val="22"/>
          <w:shd w:val="clear" w:color="auto" w:fill="FFFFFF"/>
          <w:lang w:val="es-ES"/>
        </w:rPr>
        <w:t>genera valores de 0.1 (10%) para los años 1 y 2, reduciendo</w:t>
      </w:r>
      <w:r w:rsidRPr="00A14E92">
        <w:rPr>
          <w:rFonts w:cs="Arial"/>
          <w:szCs w:val="22"/>
          <w:shd w:val="clear" w:color="auto" w:fill="FFFFFF"/>
          <w:lang w:val="es-ES"/>
        </w:rPr>
        <w:t xml:space="preserve"> paulatinamente el porcentaje </w:t>
      </w:r>
      <w:r w:rsidR="0087353E" w:rsidRPr="00A14E92">
        <w:rPr>
          <w:rFonts w:cs="Arial"/>
          <w:szCs w:val="22"/>
          <w:shd w:val="clear" w:color="auto" w:fill="FFFFFF"/>
          <w:lang w:val="es-ES"/>
        </w:rPr>
        <w:t>en el año 7 a 0,05</w:t>
      </w:r>
      <w:r w:rsidRPr="00A14E92">
        <w:rPr>
          <w:rFonts w:cs="Arial"/>
          <w:szCs w:val="22"/>
          <w:shd w:val="clear" w:color="auto" w:fill="FFFFFF"/>
          <w:lang w:val="es-ES"/>
        </w:rPr>
        <w:t xml:space="preserve"> (5%) </w:t>
      </w:r>
      <w:r w:rsidR="0087353E" w:rsidRPr="00A14E92">
        <w:rPr>
          <w:rFonts w:cs="Arial"/>
          <w:szCs w:val="22"/>
          <w:shd w:val="clear" w:color="auto" w:fill="FFFFFF"/>
          <w:lang w:val="es-ES"/>
        </w:rPr>
        <w:t>y a 0,02</w:t>
      </w:r>
      <w:r w:rsidRPr="00A14E92">
        <w:rPr>
          <w:rFonts w:cs="Arial"/>
          <w:szCs w:val="22"/>
          <w:shd w:val="clear" w:color="auto" w:fill="FFFFFF"/>
          <w:lang w:val="es-ES"/>
        </w:rPr>
        <w:t xml:space="preserve"> (2%)</w:t>
      </w:r>
      <w:r w:rsidR="0087353E" w:rsidRPr="00A14E92">
        <w:rPr>
          <w:rFonts w:cs="Arial"/>
          <w:szCs w:val="22"/>
          <w:shd w:val="clear" w:color="auto" w:fill="FFFFFF"/>
          <w:lang w:val="es-ES"/>
        </w:rPr>
        <w:t xml:space="preserve"> en el año 10.</w:t>
      </w:r>
      <w:r w:rsidR="007B2CE1" w:rsidRPr="00A14E92">
        <w:rPr>
          <w:rFonts w:cs="Arial"/>
          <w:szCs w:val="22"/>
          <w:shd w:val="clear" w:color="auto" w:fill="FFFFFF"/>
          <w:lang w:val="es-ES"/>
        </w:rPr>
        <w:t xml:space="preserve"> </w:t>
      </w:r>
      <w:r w:rsidR="00DE7BA4" w:rsidRPr="00A14E92">
        <w:rPr>
          <w:rFonts w:cs="Arial"/>
          <w:szCs w:val="22"/>
          <w:shd w:val="clear" w:color="auto" w:fill="FFFFFF"/>
          <w:lang w:val="es-ES"/>
        </w:rPr>
        <w:t xml:space="preserve">Los porcentajes máximos de </w:t>
      </w:r>
      <w:r w:rsidR="00C84A28" w:rsidRPr="00A14E92">
        <w:rPr>
          <w:rFonts w:cs="Arial"/>
          <w:szCs w:val="22"/>
          <w:shd w:val="clear" w:color="auto" w:fill="FFFFFF"/>
          <w:lang w:val="es-ES"/>
        </w:rPr>
        <w:t>pérdida</w:t>
      </w:r>
      <w:r w:rsidR="00DE7BA4" w:rsidRPr="00A14E92">
        <w:rPr>
          <w:rFonts w:cs="Arial"/>
          <w:szCs w:val="22"/>
          <w:shd w:val="clear" w:color="auto" w:fill="FFFFFF"/>
          <w:lang w:val="es-ES"/>
        </w:rPr>
        <w:t xml:space="preserve"> de cosechas corresponden con lo reportado por Téllez y </w:t>
      </w:r>
      <w:proofErr w:type="spellStart"/>
      <w:r w:rsidR="00DE7BA4" w:rsidRPr="00A14E92">
        <w:rPr>
          <w:rFonts w:cs="Arial"/>
          <w:szCs w:val="22"/>
          <w:shd w:val="clear" w:color="auto" w:fill="FFFFFF"/>
          <w:lang w:val="es-ES"/>
        </w:rPr>
        <w:t>Boshell</w:t>
      </w:r>
      <w:proofErr w:type="spellEnd"/>
      <w:r w:rsidR="00DE7BA4" w:rsidRPr="00A14E92">
        <w:rPr>
          <w:rFonts w:cs="Arial"/>
          <w:szCs w:val="22"/>
          <w:shd w:val="clear" w:color="auto" w:fill="FFFFFF"/>
          <w:lang w:val="es-ES"/>
        </w:rPr>
        <w:t xml:space="preserve"> (2001) respecto a los posibles escenarios de </w:t>
      </w:r>
      <w:r w:rsidR="00DE7BA4" w:rsidRPr="00A14E92">
        <w:rPr>
          <w:rFonts w:cs="Arial"/>
          <w:szCs w:val="22"/>
          <w:shd w:val="clear" w:color="auto" w:fill="FFFFFF"/>
          <w:lang w:val="es-ES"/>
        </w:rPr>
        <w:lastRenderedPageBreak/>
        <w:t xml:space="preserve">cambio climático y el rendimiento de los cultivos en Colombia. La reducción en el año 10 al 2% de PC estimado por el modelo, se relaciona con el aumento de la resiliencia del </w:t>
      </w:r>
      <w:proofErr w:type="spellStart"/>
      <w:r w:rsidR="00DE7BA4" w:rsidRPr="00A14E92">
        <w:rPr>
          <w:rFonts w:cs="Arial"/>
          <w:szCs w:val="22"/>
          <w:shd w:val="clear" w:color="auto" w:fill="FFFFFF"/>
          <w:lang w:val="es-ES"/>
        </w:rPr>
        <w:t>agroecosistema</w:t>
      </w:r>
      <w:proofErr w:type="spellEnd"/>
      <w:r w:rsidR="00DE7BA4" w:rsidRPr="00A14E92">
        <w:rPr>
          <w:rFonts w:cs="Arial"/>
          <w:szCs w:val="22"/>
          <w:shd w:val="clear" w:color="auto" w:fill="FFFFFF"/>
          <w:lang w:val="es-ES"/>
        </w:rPr>
        <w:t xml:space="preserve"> y la adaptación a condiciones cambiantes</w:t>
      </w:r>
      <w:r w:rsidR="009014A7" w:rsidRPr="00A14E92">
        <w:rPr>
          <w:rFonts w:cs="Arial"/>
          <w:szCs w:val="22"/>
          <w:shd w:val="clear" w:color="auto" w:fill="FFFFFF"/>
          <w:lang w:val="es-ES"/>
        </w:rPr>
        <w:t>. Aumento de la resiliencia</w:t>
      </w:r>
      <w:r w:rsidR="00DE7BA4" w:rsidRPr="00A14E92">
        <w:rPr>
          <w:rFonts w:cs="Arial"/>
          <w:szCs w:val="22"/>
          <w:shd w:val="clear" w:color="auto" w:fill="FFFFFF"/>
          <w:lang w:val="es-ES"/>
        </w:rPr>
        <w:t xml:space="preserve"> deriva</w:t>
      </w:r>
      <w:r w:rsidR="009014A7" w:rsidRPr="00A14E92">
        <w:rPr>
          <w:rFonts w:cs="Arial"/>
          <w:szCs w:val="22"/>
          <w:shd w:val="clear" w:color="auto" w:fill="FFFFFF"/>
          <w:lang w:val="es-ES"/>
        </w:rPr>
        <w:t>do</w:t>
      </w:r>
      <w:r w:rsidR="00DE7BA4" w:rsidRPr="00A14E92">
        <w:rPr>
          <w:rFonts w:cs="Arial"/>
          <w:szCs w:val="22"/>
          <w:shd w:val="clear" w:color="auto" w:fill="FFFFFF"/>
          <w:lang w:val="es-ES"/>
        </w:rPr>
        <w:t xml:space="preserve"> de la implementación de prácticas agroecológicas que mejoran la retención de humedad del suelo, generan condiciones </w:t>
      </w:r>
      <w:proofErr w:type="spellStart"/>
      <w:r w:rsidR="00DE7BA4" w:rsidRPr="00A14E92">
        <w:rPr>
          <w:rFonts w:cs="Arial"/>
          <w:szCs w:val="22"/>
          <w:shd w:val="clear" w:color="auto" w:fill="FFFFFF"/>
          <w:lang w:val="es-ES"/>
        </w:rPr>
        <w:t>microclimáticas</w:t>
      </w:r>
      <w:proofErr w:type="spellEnd"/>
      <w:r w:rsidR="00DE7BA4" w:rsidRPr="00A14E92">
        <w:rPr>
          <w:rFonts w:cs="Arial"/>
          <w:szCs w:val="22"/>
          <w:shd w:val="clear" w:color="auto" w:fill="FFFFFF"/>
          <w:lang w:val="es-ES"/>
        </w:rPr>
        <w:t xml:space="preserve"> favorables para los cultivos de autoconsumo y el cultivo principal, aumentan la diversificación y reducen la incidencia de plagas y enfermedades mejorando el rendimiento (</w:t>
      </w:r>
      <w:r w:rsidR="00467CA4" w:rsidRPr="00A14E92">
        <w:rPr>
          <w:rFonts w:cs="Arial"/>
          <w:szCs w:val="22"/>
          <w:shd w:val="clear" w:color="auto" w:fill="FFFFFF"/>
          <w:lang w:val="es-ES"/>
        </w:rPr>
        <w:t>f</w:t>
      </w:r>
      <w:r w:rsidR="00DE7BA4" w:rsidRPr="00A14E92">
        <w:rPr>
          <w:rFonts w:cs="Arial"/>
          <w:szCs w:val="22"/>
          <w:shd w:val="clear" w:color="auto" w:fill="FFFFFF"/>
          <w:lang w:val="es-ES"/>
        </w:rPr>
        <w:t>igura 5-9).</w:t>
      </w:r>
    </w:p>
    <w:p w14:paraId="40820E94" w14:textId="77777777" w:rsidR="00D563F0" w:rsidRPr="00A14E92" w:rsidRDefault="00D563F0" w:rsidP="006F641C">
      <w:pPr>
        <w:pStyle w:val="Lgende"/>
        <w:rPr>
          <w:lang w:val="es-ES"/>
        </w:rPr>
      </w:pPr>
    </w:p>
    <w:p w14:paraId="22587E7A" w14:textId="038C158B" w:rsidR="00D300C0" w:rsidRPr="00A14E92" w:rsidRDefault="00D300C0" w:rsidP="006F641C">
      <w:pPr>
        <w:pStyle w:val="Lgende"/>
        <w:rPr>
          <w:lang w:val="es-ES"/>
        </w:rPr>
      </w:pPr>
      <w:bookmarkStart w:id="327" w:name="_Toc11253642"/>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9</w:t>
      </w:r>
      <w:r w:rsidRPr="00A14E92">
        <w:rPr>
          <w:noProof/>
          <w:lang w:val="es-ES"/>
        </w:rPr>
        <w:fldChar w:fldCharType="end"/>
      </w:r>
      <w:r w:rsidRPr="00A14E92">
        <w:rPr>
          <w:noProof/>
          <w:lang w:val="es-ES"/>
        </w:rPr>
        <w:t>.</w:t>
      </w:r>
      <w:r w:rsidRPr="00A14E92">
        <w:rPr>
          <w:lang w:val="es-ES"/>
        </w:rPr>
        <w:t xml:space="preserve"> Modelación: </w:t>
      </w:r>
      <w:r w:rsidR="00D563F0" w:rsidRPr="00A14E92">
        <w:rPr>
          <w:lang w:val="es-ES"/>
        </w:rPr>
        <w:t>p</w:t>
      </w:r>
      <w:r w:rsidRPr="00A14E92">
        <w:rPr>
          <w:szCs w:val="22"/>
          <w:shd w:val="clear" w:color="auto" w:fill="FFFFFF"/>
          <w:lang w:val="es-ES"/>
        </w:rPr>
        <w:t>érdida de cosechas (PC)</w:t>
      </w:r>
      <w:bookmarkEnd w:id="327"/>
    </w:p>
    <w:p w14:paraId="60074787" w14:textId="7B0F1F6D" w:rsidR="00DB3645" w:rsidRPr="00A14E92" w:rsidRDefault="00DB3645" w:rsidP="006F641C">
      <w:pPr>
        <w:jc w:val="center"/>
        <w:rPr>
          <w:rFonts w:cs="Arial"/>
          <w:sz w:val="18"/>
          <w:szCs w:val="18"/>
          <w:lang w:val="es-ES"/>
        </w:rPr>
      </w:pPr>
      <w:r w:rsidRPr="00A14E92">
        <w:rPr>
          <w:rFonts w:cs="Arial"/>
          <w:noProof/>
          <w:sz w:val="18"/>
          <w:szCs w:val="18"/>
          <w:lang w:eastAsia="es-CO"/>
        </w:rPr>
        <w:drawing>
          <wp:inline distT="0" distB="0" distL="0" distR="0" wp14:anchorId="4F5A2020" wp14:editId="41082B35">
            <wp:extent cx="5990386" cy="4403751"/>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2">
                      <a:extLst>
                        <a:ext uri="{28A0092B-C50C-407E-A947-70E740481C1C}">
                          <a14:useLocalDpi xmlns:a14="http://schemas.microsoft.com/office/drawing/2010/main" val="0"/>
                        </a:ext>
                      </a:extLst>
                    </a:blip>
                    <a:srcRect b="2508"/>
                    <a:stretch/>
                  </pic:blipFill>
                  <pic:spPr bwMode="auto">
                    <a:xfrm>
                      <a:off x="0" y="0"/>
                      <a:ext cx="6004785" cy="4414336"/>
                    </a:xfrm>
                    <a:prstGeom prst="rect">
                      <a:avLst/>
                    </a:prstGeom>
                    <a:noFill/>
                    <a:ln>
                      <a:noFill/>
                    </a:ln>
                    <a:extLst>
                      <a:ext uri="{53640926-AAD7-44D8-BBD7-CCE9431645EC}">
                        <a14:shadowObscured xmlns:a14="http://schemas.microsoft.com/office/drawing/2010/main"/>
                      </a:ext>
                    </a:extLst>
                  </pic:spPr>
                </pic:pic>
              </a:graphicData>
            </a:graphic>
          </wp:inline>
        </w:drawing>
      </w:r>
    </w:p>
    <w:p w14:paraId="5F0CAB50" w14:textId="4BE1DEBD" w:rsidR="00D300C0" w:rsidRPr="00A14E92" w:rsidRDefault="00234A3D" w:rsidP="006F641C">
      <w:pPr>
        <w:jc w:val="center"/>
        <w:rPr>
          <w:rFonts w:cs="Arial"/>
          <w:lang w:val="es-ES"/>
        </w:rPr>
      </w:pPr>
      <w:r w:rsidRPr="00A14E92">
        <w:rPr>
          <w:rFonts w:cs="Arial"/>
          <w:sz w:val="18"/>
          <w:szCs w:val="18"/>
          <w:lang w:val="es-ES"/>
        </w:rPr>
        <w:t>Fuente: autor</w:t>
      </w:r>
      <w:r w:rsidR="00D300C0" w:rsidRPr="00A14E92">
        <w:rPr>
          <w:rFonts w:cs="Arial"/>
          <w:sz w:val="18"/>
          <w:szCs w:val="18"/>
          <w:lang w:val="es-ES"/>
        </w:rPr>
        <w:t xml:space="preserve"> (2018)</w:t>
      </w:r>
    </w:p>
    <w:p w14:paraId="787E5A3B" w14:textId="77777777" w:rsidR="00D300C0" w:rsidRPr="00A14E92" w:rsidRDefault="00D300C0" w:rsidP="006F641C">
      <w:pPr>
        <w:rPr>
          <w:rFonts w:cs="Arial"/>
          <w:szCs w:val="22"/>
          <w:shd w:val="clear" w:color="auto" w:fill="FFFFFF"/>
          <w:lang w:val="es-ES"/>
        </w:rPr>
      </w:pPr>
    </w:p>
    <w:p w14:paraId="5DE8B761" w14:textId="07A6A8C6" w:rsidR="00974E16" w:rsidRPr="00A14E92" w:rsidRDefault="00262FB7" w:rsidP="006F641C">
      <w:pPr>
        <w:rPr>
          <w:rFonts w:cs="Arial"/>
          <w:szCs w:val="22"/>
          <w:shd w:val="clear" w:color="auto" w:fill="FFFFFF"/>
          <w:lang w:val="es-ES"/>
        </w:rPr>
      </w:pPr>
      <w:r w:rsidRPr="00A14E92">
        <w:rPr>
          <w:rFonts w:cs="Arial"/>
          <w:szCs w:val="22"/>
          <w:shd w:val="clear" w:color="auto" w:fill="FFFFFF"/>
          <w:lang w:val="es-ES"/>
        </w:rPr>
        <w:t xml:space="preserve">Los resultados </w:t>
      </w:r>
      <w:r w:rsidR="00D1678F" w:rsidRPr="00A14E92">
        <w:rPr>
          <w:rFonts w:cs="Arial"/>
          <w:szCs w:val="22"/>
          <w:shd w:val="clear" w:color="auto" w:fill="FFFFFF"/>
          <w:lang w:val="es-ES"/>
        </w:rPr>
        <w:t>del modelo para e</w:t>
      </w:r>
      <w:r w:rsidR="006D751D" w:rsidRPr="00A14E92">
        <w:rPr>
          <w:rFonts w:cs="Arial"/>
          <w:szCs w:val="22"/>
          <w:shd w:val="clear" w:color="auto" w:fill="FFFFFF"/>
          <w:lang w:val="es-ES"/>
        </w:rPr>
        <w:t>l indicador autosuficiencia alimentaria (</w:t>
      </w:r>
      <w:proofErr w:type="spellStart"/>
      <w:r w:rsidR="0087353E" w:rsidRPr="00A14E92">
        <w:rPr>
          <w:rFonts w:cs="Arial"/>
          <w:szCs w:val="22"/>
          <w:shd w:val="clear" w:color="auto" w:fill="FFFFFF"/>
          <w:lang w:val="es-ES"/>
        </w:rPr>
        <w:t>AsA</w:t>
      </w:r>
      <w:proofErr w:type="spellEnd"/>
      <w:r w:rsidR="006D751D" w:rsidRPr="00A14E92">
        <w:rPr>
          <w:rFonts w:cs="Arial"/>
          <w:szCs w:val="22"/>
          <w:shd w:val="clear" w:color="auto" w:fill="FFFFFF"/>
          <w:lang w:val="es-ES"/>
        </w:rPr>
        <w:t>)</w:t>
      </w:r>
      <w:r w:rsidR="0087353E" w:rsidRPr="00A14E92">
        <w:rPr>
          <w:rFonts w:cs="Arial"/>
          <w:szCs w:val="22"/>
          <w:shd w:val="clear" w:color="auto" w:fill="FFFFFF"/>
          <w:lang w:val="es-ES"/>
        </w:rPr>
        <w:t xml:space="preserve"> </w:t>
      </w:r>
      <w:r w:rsidR="00D1678F" w:rsidRPr="00A14E92">
        <w:rPr>
          <w:rFonts w:cs="Arial"/>
          <w:szCs w:val="22"/>
          <w:shd w:val="clear" w:color="auto" w:fill="FFFFFF"/>
          <w:lang w:val="es-ES"/>
        </w:rPr>
        <w:t>varían</w:t>
      </w:r>
      <w:r w:rsidR="0087353E" w:rsidRPr="00A14E92">
        <w:rPr>
          <w:rFonts w:cs="Arial"/>
          <w:szCs w:val="22"/>
          <w:shd w:val="clear" w:color="auto" w:fill="FFFFFF"/>
          <w:lang w:val="es-ES"/>
        </w:rPr>
        <w:t xml:space="preserve"> en el tiempo, desde una calificación de 1 (año 1) hasta una calificación de 3,5 en el año 10</w:t>
      </w:r>
      <w:r w:rsidR="00B81D24" w:rsidRPr="00A14E92">
        <w:rPr>
          <w:rFonts w:cs="Arial"/>
          <w:szCs w:val="22"/>
          <w:shd w:val="clear" w:color="auto" w:fill="FFFFFF"/>
          <w:lang w:val="es-ES"/>
        </w:rPr>
        <w:t>. Resultados obtenidos</w:t>
      </w:r>
      <w:r w:rsidR="0087353E" w:rsidRPr="00A14E92">
        <w:rPr>
          <w:rFonts w:cs="Arial"/>
          <w:szCs w:val="22"/>
          <w:shd w:val="clear" w:color="auto" w:fill="FFFFFF"/>
          <w:lang w:val="es-ES"/>
        </w:rPr>
        <w:t xml:space="preserve"> con 1 </w:t>
      </w:r>
      <w:r w:rsidR="00B81D24" w:rsidRPr="00A14E92">
        <w:rPr>
          <w:rFonts w:cs="Arial"/>
          <w:szCs w:val="22"/>
          <w:shd w:val="clear" w:color="auto" w:fill="FFFFFF"/>
          <w:lang w:val="es-ES"/>
        </w:rPr>
        <w:t>hectárea</w:t>
      </w:r>
      <w:r w:rsidR="0087353E" w:rsidRPr="00A14E92">
        <w:rPr>
          <w:rFonts w:cs="Arial"/>
          <w:szCs w:val="22"/>
          <w:shd w:val="clear" w:color="auto" w:fill="FFFFFF"/>
          <w:lang w:val="es-ES"/>
        </w:rPr>
        <w:t xml:space="preserve"> dedicada a la producción para autoconsumo</w:t>
      </w:r>
      <w:r w:rsidR="00B81D24" w:rsidRPr="00A14E92">
        <w:rPr>
          <w:rFonts w:cs="Arial"/>
          <w:szCs w:val="22"/>
          <w:shd w:val="clear" w:color="auto" w:fill="FFFFFF"/>
          <w:lang w:val="es-ES"/>
        </w:rPr>
        <w:t xml:space="preserve"> (A2) y</w:t>
      </w:r>
      <w:r w:rsidR="00D1678F" w:rsidRPr="00A14E92">
        <w:rPr>
          <w:rFonts w:cs="Arial"/>
          <w:szCs w:val="22"/>
          <w:shd w:val="clear" w:color="auto" w:fill="FFFFFF"/>
          <w:lang w:val="es-ES"/>
        </w:rPr>
        <w:t xml:space="preserve"> un supuesto de 9 productos que mejoran la diversificación de</w:t>
      </w:r>
      <w:r w:rsidR="002A27A4" w:rsidRPr="00A14E92">
        <w:rPr>
          <w:rFonts w:cs="Arial"/>
          <w:szCs w:val="22"/>
          <w:shd w:val="clear" w:color="auto" w:fill="FFFFFF"/>
          <w:lang w:val="es-ES"/>
        </w:rPr>
        <w:t xml:space="preserve"> la producción (A1)</w:t>
      </w:r>
      <w:r w:rsidR="00D1678F" w:rsidRPr="00A14E92">
        <w:rPr>
          <w:rFonts w:cs="Arial"/>
          <w:szCs w:val="22"/>
          <w:shd w:val="clear" w:color="auto" w:fill="FFFFFF"/>
          <w:lang w:val="es-ES"/>
        </w:rPr>
        <w:t xml:space="preserve">, acorde a lo reportado por </w:t>
      </w:r>
      <w:proofErr w:type="spellStart"/>
      <w:r w:rsidR="00D1678F" w:rsidRPr="00A14E92">
        <w:rPr>
          <w:rFonts w:cs="Arial"/>
          <w:szCs w:val="22"/>
          <w:shd w:val="clear" w:color="auto" w:fill="FFFFFF"/>
          <w:lang w:val="es-ES"/>
        </w:rPr>
        <w:t>Aristizábal</w:t>
      </w:r>
      <w:proofErr w:type="spellEnd"/>
      <w:r w:rsidR="00D1678F" w:rsidRPr="00A14E92">
        <w:rPr>
          <w:rFonts w:cs="Arial"/>
          <w:szCs w:val="22"/>
          <w:shd w:val="clear" w:color="auto" w:fill="FFFFFF"/>
          <w:lang w:val="es-ES"/>
        </w:rPr>
        <w:t xml:space="preserve"> y Duque (2009) para fincas cafeteras con </w:t>
      </w:r>
      <w:r w:rsidR="00B81D24" w:rsidRPr="00A14E92">
        <w:rPr>
          <w:rFonts w:cs="Arial"/>
          <w:szCs w:val="22"/>
          <w:shd w:val="clear" w:color="auto" w:fill="FFFFFF"/>
          <w:lang w:val="es-ES"/>
        </w:rPr>
        <w:t xml:space="preserve">hasta </w:t>
      </w:r>
      <w:r w:rsidR="00D1678F" w:rsidRPr="00A14E92">
        <w:rPr>
          <w:rFonts w:cs="Arial"/>
          <w:szCs w:val="22"/>
          <w:shd w:val="clear" w:color="auto" w:fill="FFFFFF"/>
          <w:lang w:val="es-ES"/>
        </w:rPr>
        <w:t xml:space="preserve">11 productos de autoconsumo. La proyección del indicador en el año </w:t>
      </w:r>
      <w:r w:rsidR="00F03C42" w:rsidRPr="00A14E92">
        <w:rPr>
          <w:rFonts w:cs="Arial"/>
          <w:szCs w:val="22"/>
          <w:shd w:val="clear" w:color="auto" w:fill="FFFFFF"/>
          <w:lang w:val="es-ES"/>
        </w:rPr>
        <w:t>20</w:t>
      </w:r>
      <w:r w:rsidR="00D1678F" w:rsidRPr="00A14E92">
        <w:rPr>
          <w:rFonts w:cs="Arial"/>
          <w:szCs w:val="22"/>
          <w:shd w:val="clear" w:color="auto" w:fill="FFFFFF"/>
          <w:lang w:val="es-ES"/>
        </w:rPr>
        <w:t xml:space="preserve"> arroja una calificación de 3,7 aumentando el número de productos hasta un máximo de 11</w:t>
      </w:r>
      <w:r w:rsidR="002A27A4" w:rsidRPr="00A14E92">
        <w:rPr>
          <w:rFonts w:cs="Arial"/>
          <w:szCs w:val="22"/>
          <w:shd w:val="clear" w:color="auto" w:fill="FFFFFF"/>
          <w:lang w:val="es-ES"/>
        </w:rPr>
        <w:t xml:space="preserve"> y manteniendo la superficie de producción constante (A2) en 1 ha</w:t>
      </w:r>
      <w:r w:rsidR="00F03C42" w:rsidRPr="00A14E92">
        <w:rPr>
          <w:rFonts w:cs="Arial"/>
          <w:szCs w:val="22"/>
          <w:shd w:val="clear" w:color="auto" w:fill="FFFFFF"/>
          <w:lang w:val="es-ES"/>
        </w:rPr>
        <w:t>.</w:t>
      </w:r>
    </w:p>
    <w:p w14:paraId="79A1C2F0" w14:textId="77777777" w:rsidR="004917FE" w:rsidRPr="00A14E92" w:rsidRDefault="004917FE" w:rsidP="006F641C">
      <w:pPr>
        <w:rPr>
          <w:rFonts w:cs="Arial"/>
          <w:szCs w:val="22"/>
          <w:shd w:val="clear" w:color="auto" w:fill="FFFFFF"/>
          <w:lang w:val="es-ES"/>
        </w:rPr>
      </w:pPr>
    </w:p>
    <w:p w14:paraId="399676B7" w14:textId="77777777" w:rsidR="00FF0F23" w:rsidRPr="00A14E92" w:rsidRDefault="007D37AC" w:rsidP="006F641C">
      <w:pPr>
        <w:rPr>
          <w:rFonts w:cs="Arial"/>
          <w:szCs w:val="22"/>
          <w:shd w:val="clear" w:color="auto" w:fill="FFFFFF"/>
          <w:lang w:val="es-ES"/>
        </w:rPr>
      </w:pPr>
      <w:r w:rsidRPr="00A14E92">
        <w:rPr>
          <w:rFonts w:cs="Arial"/>
          <w:szCs w:val="22"/>
          <w:shd w:val="clear" w:color="auto" w:fill="FFFFFF"/>
          <w:lang w:val="es-ES"/>
        </w:rPr>
        <w:t>El índice de seguridad alimentaria (ISA) modelado</w:t>
      </w:r>
      <w:r w:rsidR="00974E16" w:rsidRPr="00A14E92">
        <w:rPr>
          <w:rFonts w:cs="Arial"/>
          <w:szCs w:val="22"/>
          <w:shd w:val="clear" w:color="auto" w:fill="FFFFFF"/>
          <w:lang w:val="es-ES"/>
        </w:rPr>
        <w:t xml:space="preserve"> varía desde una calificación de 1 (Año 1) hasta </w:t>
      </w:r>
      <w:r w:rsidRPr="00A14E92">
        <w:rPr>
          <w:rFonts w:cs="Arial"/>
          <w:szCs w:val="22"/>
          <w:shd w:val="clear" w:color="auto" w:fill="FFFFFF"/>
          <w:lang w:val="es-ES"/>
        </w:rPr>
        <w:t xml:space="preserve">una calificación de </w:t>
      </w:r>
      <w:r w:rsidR="00974E16" w:rsidRPr="00A14E92">
        <w:rPr>
          <w:rFonts w:cs="Arial"/>
          <w:szCs w:val="22"/>
          <w:shd w:val="clear" w:color="auto" w:fill="FFFFFF"/>
          <w:lang w:val="es-ES"/>
        </w:rPr>
        <w:t>2,4 (año 10)</w:t>
      </w:r>
      <w:r w:rsidR="004F17C5" w:rsidRPr="00A14E92">
        <w:rPr>
          <w:rFonts w:cs="Arial"/>
          <w:szCs w:val="22"/>
          <w:shd w:val="clear" w:color="auto" w:fill="FFFFFF"/>
          <w:lang w:val="es-ES"/>
        </w:rPr>
        <w:t>. L</w:t>
      </w:r>
      <w:r w:rsidR="00974E16" w:rsidRPr="00A14E92">
        <w:rPr>
          <w:rFonts w:cs="Arial"/>
          <w:szCs w:val="22"/>
          <w:shd w:val="clear" w:color="auto" w:fill="FFFFFF"/>
          <w:lang w:val="es-ES"/>
        </w:rPr>
        <w:t>a máxima calificación posible del ISA es de 4, el resultado del año 10</w:t>
      </w:r>
      <w:r w:rsidR="00E43637" w:rsidRPr="00A14E92">
        <w:rPr>
          <w:rFonts w:cs="Arial"/>
          <w:szCs w:val="22"/>
          <w:shd w:val="clear" w:color="auto" w:fill="FFFFFF"/>
          <w:lang w:val="es-ES"/>
        </w:rPr>
        <w:t xml:space="preserve"> (2,4) </w:t>
      </w:r>
      <w:r w:rsidR="00974E16" w:rsidRPr="00A14E92">
        <w:rPr>
          <w:rFonts w:cs="Arial"/>
          <w:szCs w:val="22"/>
          <w:shd w:val="clear" w:color="auto" w:fill="FFFFFF"/>
          <w:lang w:val="es-ES"/>
        </w:rPr>
        <w:t xml:space="preserve">indica un índice de seguridad alimentaria medio para el </w:t>
      </w:r>
      <w:proofErr w:type="spellStart"/>
      <w:r w:rsidR="00974E16" w:rsidRPr="00A14E92">
        <w:rPr>
          <w:rFonts w:cs="Arial"/>
          <w:szCs w:val="22"/>
          <w:shd w:val="clear" w:color="auto" w:fill="FFFFFF"/>
          <w:lang w:val="es-ES"/>
        </w:rPr>
        <w:t>agroecosistema</w:t>
      </w:r>
      <w:proofErr w:type="spellEnd"/>
      <w:r w:rsidR="00974E16" w:rsidRPr="00A14E92">
        <w:rPr>
          <w:rFonts w:cs="Arial"/>
          <w:szCs w:val="22"/>
          <w:shd w:val="clear" w:color="auto" w:fill="FFFFFF"/>
          <w:lang w:val="es-ES"/>
        </w:rPr>
        <w:t xml:space="preserve"> tipo modelado</w:t>
      </w:r>
      <w:r w:rsidR="00FF0F23" w:rsidRPr="00A14E92">
        <w:rPr>
          <w:rFonts w:cs="Arial"/>
          <w:szCs w:val="22"/>
          <w:shd w:val="clear" w:color="auto" w:fill="FFFFFF"/>
          <w:lang w:val="es-ES"/>
        </w:rPr>
        <w:t xml:space="preserve">. </w:t>
      </w:r>
    </w:p>
    <w:p w14:paraId="5A8610D2" w14:textId="77777777" w:rsidR="00C2098F" w:rsidRPr="00A14E92" w:rsidRDefault="00C2098F" w:rsidP="006F641C">
      <w:pPr>
        <w:rPr>
          <w:rFonts w:cs="Arial"/>
          <w:szCs w:val="22"/>
          <w:shd w:val="clear" w:color="auto" w:fill="FFFFFF"/>
          <w:lang w:val="es-ES"/>
        </w:rPr>
      </w:pPr>
    </w:p>
    <w:p w14:paraId="67BB5908" w14:textId="5BC61E52" w:rsidR="00974E16" w:rsidRPr="00A14E92" w:rsidRDefault="00FF0F23" w:rsidP="006F641C">
      <w:pPr>
        <w:rPr>
          <w:rFonts w:cs="Arial"/>
          <w:szCs w:val="22"/>
          <w:shd w:val="clear" w:color="auto" w:fill="FFFFFF"/>
          <w:lang w:val="es-ES"/>
        </w:rPr>
      </w:pPr>
      <w:r w:rsidRPr="00A14E92">
        <w:rPr>
          <w:rFonts w:cs="Arial"/>
          <w:szCs w:val="22"/>
          <w:shd w:val="clear" w:color="auto" w:fill="FFFFFF"/>
          <w:lang w:val="es-ES"/>
        </w:rPr>
        <w:t>En el año 10 se obtiene</w:t>
      </w:r>
      <w:r w:rsidR="00084407" w:rsidRPr="00A14E92">
        <w:rPr>
          <w:rFonts w:cs="Arial"/>
          <w:szCs w:val="22"/>
          <w:shd w:val="clear" w:color="auto" w:fill="FFFFFF"/>
          <w:lang w:val="es-ES"/>
        </w:rPr>
        <w:t xml:space="preserve"> </w:t>
      </w:r>
      <w:r w:rsidR="00C2098F" w:rsidRPr="00A14E92">
        <w:rPr>
          <w:rFonts w:cs="Arial"/>
          <w:szCs w:val="22"/>
          <w:shd w:val="clear" w:color="auto" w:fill="FFFFFF"/>
          <w:lang w:val="es-ES"/>
        </w:rPr>
        <w:t>una producción para autoconsumo del</w:t>
      </w:r>
      <w:r w:rsidR="00084407" w:rsidRPr="00A14E92">
        <w:rPr>
          <w:rFonts w:cs="Arial"/>
          <w:szCs w:val="22"/>
          <w:shd w:val="clear" w:color="auto" w:fill="FFFFFF"/>
          <w:lang w:val="es-ES"/>
        </w:rPr>
        <w:t xml:space="preserve"> </w:t>
      </w:r>
      <w:r w:rsidR="00E43637" w:rsidRPr="00A14E92">
        <w:rPr>
          <w:rFonts w:cs="Arial"/>
          <w:szCs w:val="22"/>
          <w:shd w:val="clear" w:color="auto" w:fill="FFFFFF"/>
          <w:lang w:val="es-ES"/>
        </w:rPr>
        <w:t xml:space="preserve">30% </w:t>
      </w:r>
      <w:r w:rsidR="00C2098F" w:rsidRPr="00A14E92">
        <w:rPr>
          <w:rFonts w:cs="Arial"/>
          <w:szCs w:val="22"/>
          <w:shd w:val="clear" w:color="auto" w:fill="FFFFFF"/>
          <w:lang w:val="es-ES"/>
        </w:rPr>
        <w:t>al</w:t>
      </w:r>
      <w:r w:rsidR="00084407" w:rsidRPr="00A14E92">
        <w:rPr>
          <w:rFonts w:cs="Arial"/>
          <w:szCs w:val="22"/>
          <w:shd w:val="clear" w:color="auto" w:fill="FFFFFF"/>
          <w:lang w:val="es-ES"/>
        </w:rPr>
        <w:t xml:space="preserve"> </w:t>
      </w:r>
      <w:r w:rsidR="00E43637" w:rsidRPr="00A14E92">
        <w:rPr>
          <w:rFonts w:cs="Arial"/>
          <w:szCs w:val="22"/>
          <w:shd w:val="clear" w:color="auto" w:fill="FFFFFF"/>
          <w:lang w:val="es-ES"/>
        </w:rPr>
        <w:t xml:space="preserve">59% del total de alimentos </w:t>
      </w:r>
      <w:r w:rsidR="00C2098F" w:rsidRPr="00A14E92">
        <w:rPr>
          <w:rFonts w:cs="Arial"/>
          <w:szCs w:val="22"/>
          <w:shd w:val="clear" w:color="auto" w:fill="FFFFFF"/>
          <w:lang w:val="es-ES"/>
        </w:rPr>
        <w:t>requeridos</w:t>
      </w:r>
      <w:r w:rsidR="00E43637" w:rsidRPr="00A14E92">
        <w:rPr>
          <w:rFonts w:cs="Arial"/>
          <w:szCs w:val="22"/>
          <w:shd w:val="clear" w:color="auto" w:fill="FFFFFF"/>
          <w:lang w:val="es-ES"/>
        </w:rPr>
        <w:t xml:space="preserve">, </w:t>
      </w:r>
      <w:r w:rsidR="00C2098F" w:rsidRPr="00A14E92">
        <w:rPr>
          <w:rFonts w:cs="Arial"/>
          <w:szCs w:val="22"/>
          <w:shd w:val="clear" w:color="auto" w:fill="FFFFFF"/>
          <w:lang w:val="es-ES"/>
        </w:rPr>
        <w:t xml:space="preserve">en la misma proporción se reduce el </w:t>
      </w:r>
      <w:r w:rsidR="00E43637" w:rsidRPr="00A14E92">
        <w:rPr>
          <w:rFonts w:cs="Arial"/>
          <w:szCs w:val="22"/>
          <w:shd w:val="clear" w:color="auto" w:fill="FFFFFF"/>
          <w:lang w:val="es-ES"/>
        </w:rPr>
        <w:t xml:space="preserve">gasto de alimentos y </w:t>
      </w:r>
      <w:r w:rsidR="00C2098F" w:rsidRPr="00A14E92">
        <w:rPr>
          <w:rFonts w:cs="Arial"/>
          <w:szCs w:val="22"/>
          <w:shd w:val="clear" w:color="auto" w:fill="FFFFFF"/>
          <w:lang w:val="es-ES"/>
        </w:rPr>
        <w:t>la demanda de</w:t>
      </w:r>
      <w:r w:rsidR="00E43637" w:rsidRPr="00A14E92">
        <w:rPr>
          <w:rFonts w:cs="Arial"/>
          <w:szCs w:val="22"/>
          <w:shd w:val="clear" w:color="auto" w:fill="FFFFFF"/>
          <w:lang w:val="es-ES"/>
        </w:rPr>
        <w:t xml:space="preserve"> nutrientes y calorías. Los resultados del modelo concuerdan con los porcentajes determinados por Pérez-Sánchez</w:t>
      </w:r>
      <w:r w:rsidR="00B46E3F" w:rsidRPr="00A14E92">
        <w:rPr>
          <w:rFonts w:cs="Arial"/>
          <w:szCs w:val="22"/>
          <w:shd w:val="clear" w:color="auto" w:fill="FFFFFF"/>
          <w:lang w:val="es-ES"/>
        </w:rPr>
        <w:t xml:space="preserve"> et al. (</w:t>
      </w:r>
      <w:r w:rsidR="00E43637" w:rsidRPr="00A14E92">
        <w:rPr>
          <w:rFonts w:cs="Arial"/>
          <w:szCs w:val="22"/>
          <w:shd w:val="clear" w:color="auto" w:fill="FFFFFF"/>
          <w:lang w:val="es-ES"/>
        </w:rPr>
        <w:t>2016) en relación con el cubrimiento de las necesidades alimenticias por autoconsumo</w:t>
      </w:r>
      <w:r w:rsidRPr="00A14E92">
        <w:rPr>
          <w:rFonts w:cs="Arial"/>
          <w:szCs w:val="22"/>
          <w:shd w:val="clear" w:color="auto" w:fill="FFFFFF"/>
          <w:lang w:val="es-ES"/>
        </w:rPr>
        <w:t>,</w:t>
      </w:r>
      <w:r w:rsidR="00E43637" w:rsidRPr="00A14E92">
        <w:rPr>
          <w:rFonts w:cs="Arial"/>
          <w:szCs w:val="22"/>
          <w:shd w:val="clear" w:color="auto" w:fill="FFFFFF"/>
          <w:lang w:val="es-ES"/>
        </w:rPr>
        <w:t xml:space="preserve"> logrando suplir hasta un 42% de los requerimientos de alimentos, nutrientes y calorías</w:t>
      </w:r>
      <w:r w:rsidR="004917FE" w:rsidRPr="00A14E92">
        <w:rPr>
          <w:rFonts w:cs="Arial"/>
          <w:szCs w:val="22"/>
          <w:shd w:val="clear" w:color="auto" w:fill="FFFFFF"/>
          <w:lang w:val="es-ES"/>
        </w:rPr>
        <w:t xml:space="preserve"> (</w:t>
      </w:r>
      <w:r w:rsidR="00467CA4" w:rsidRPr="00A14E92">
        <w:rPr>
          <w:rFonts w:cs="Arial"/>
          <w:szCs w:val="22"/>
          <w:shd w:val="clear" w:color="auto" w:fill="FFFFFF"/>
          <w:lang w:val="es-ES"/>
        </w:rPr>
        <w:t>f</w:t>
      </w:r>
      <w:r w:rsidR="004917FE" w:rsidRPr="00A14E92">
        <w:rPr>
          <w:rFonts w:cs="Arial"/>
          <w:szCs w:val="22"/>
          <w:shd w:val="clear" w:color="auto" w:fill="FFFFFF"/>
          <w:lang w:val="es-ES"/>
        </w:rPr>
        <w:t>igura 5-10).</w:t>
      </w:r>
    </w:p>
    <w:p w14:paraId="2B3A3CF4" w14:textId="744117AE" w:rsidR="00DE25DC" w:rsidRPr="00A14E92" w:rsidRDefault="00DE25DC" w:rsidP="006F641C">
      <w:pPr>
        <w:rPr>
          <w:rFonts w:cs="Arial"/>
          <w:szCs w:val="22"/>
          <w:shd w:val="clear" w:color="auto" w:fill="FFFFFF"/>
          <w:lang w:val="es-ES"/>
        </w:rPr>
      </w:pPr>
    </w:p>
    <w:p w14:paraId="63BC28D6" w14:textId="0C9E8ECF" w:rsidR="00140BE8" w:rsidRPr="00A14E92" w:rsidRDefault="00140BE8" w:rsidP="006F641C">
      <w:pPr>
        <w:pStyle w:val="Lgende"/>
        <w:rPr>
          <w:szCs w:val="22"/>
          <w:shd w:val="clear" w:color="auto" w:fill="FFFFFF"/>
          <w:lang w:val="es-ES"/>
        </w:rPr>
      </w:pPr>
      <w:bookmarkStart w:id="328" w:name="_Toc11253643"/>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10</w:t>
      </w:r>
      <w:r w:rsidRPr="00A14E92">
        <w:rPr>
          <w:noProof/>
          <w:lang w:val="es-ES"/>
        </w:rPr>
        <w:fldChar w:fldCharType="end"/>
      </w:r>
      <w:r w:rsidRPr="00A14E92">
        <w:rPr>
          <w:noProof/>
          <w:lang w:val="es-ES"/>
        </w:rPr>
        <w:t>.</w:t>
      </w:r>
      <w:r w:rsidRPr="00A14E92">
        <w:rPr>
          <w:lang w:val="es-ES"/>
        </w:rPr>
        <w:t xml:space="preserve"> Modelación: </w:t>
      </w:r>
      <w:r w:rsidR="0053591E" w:rsidRPr="00A14E92">
        <w:rPr>
          <w:szCs w:val="22"/>
          <w:shd w:val="clear" w:color="auto" w:fill="FFFFFF"/>
          <w:lang w:val="es-ES"/>
        </w:rPr>
        <w:t>í</w:t>
      </w:r>
      <w:r w:rsidR="000A3DE6" w:rsidRPr="00A14E92">
        <w:rPr>
          <w:szCs w:val="22"/>
          <w:shd w:val="clear" w:color="auto" w:fill="FFFFFF"/>
          <w:lang w:val="es-ES"/>
        </w:rPr>
        <w:t>ndice</w:t>
      </w:r>
      <w:r w:rsidRPr="00A14E92">
        <w:rPr>
          <w:szCs w:val="22"/>
          <w:shd w:val="clear" w:color="auto" w:fill="FFFFFF"/>
          <w:lang w:val="es-ES"/>
        </w:rPr>
        <w:t xml:space="preserve"> de seguridad alimentaria (ISA)</w:t>
      </w:r>
      <w:bookmarkEnd w:id="328"/>
    </w:p>
    <w:p w14:paraId="492E87C9" w14:textId="7ECA9A12" w:rsidR="00F71101" w:rsidRPr="00A14E92" w:rsidRDefault="00F71101" w:rsidP="00F71101">
      <w:pPr>
        <w:jc w:val="center"/>
        <w:rPr>
          <w:rFonts w:cs="Arial"/>
          <w:lang w:val="es-ES"/>
        </w:rPr>
      </w:pPr>
      <w:r w:rsidRPr="00A14E92">
        <w:rPr>
          <w:rFonts w:cs="Arial"/>
          <w:noProof/>
          <w:lang w:eastAsia="es-CO"/>
        </w:rPr>
        <w:drawing>
          <wp:inline distT="0" distB="0" distL="0" distR="0" wp14:anchorId="2523ECE8" wp14:editId="4F53BD76">
            <wp:extent cx="6072505" cy="4752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b="2743"/>
                    <a:stretch/>
                  </pic:blipFill>
                  <pic:spPr bwMode="auto">
                    <a:xfrm>
                      <a:off x="0" y="0"/>
                      <a:ext cx="6098348" cy="4772223"/>
                    </a:xfrm>
                    <a:prstGeom prst="rect">
                      <a:avLst/>
                    </a:prstGeom>
                    <a:noFill/>
                    <a:ln>
                      <a:noFill/>
                    </a:ln>
                    <a:extLst>
                      <a:ext uri="{53640926-AAD7-44D8-BBD7-CCE9431645EC}">
                        <a14:shadowObscured xmlns:a14="http://schemas.microsoft.com/office/drawing/2010/main"/>
                      </a:ext>
                    </a:extLst>
                  </pic:spPr>
                </pic:pic>
              </a:graphicData>
            </a:graphic>
          </wp:inline>
        </w:drawing>
      </w:r>
    </w:p>
    <w:p w14:paraId="368E41CF" w14:textId="0C2AF210" w:rsidR="00140BE8" w:rsidRPr="00A14E92" w:rsidRDefault="00234A3D" w:rsidP="006F641C">
      <w:pPr>
        <w:jc w:val="center"/>
        <w:rPr>
          <w:rFonts w:cs="Arial"/>
          <w:sz w:val="18"/>
          <w:szCs w:val="18"/>
          <w:lang w:val="es-ES"/>
        </w:rPr>
      </w:pPr>
      <w:r w:rsidRPr="00A14E92">
        <w:rPr>
          <w:rFonts w:cs="Arial"/>
          <w:sz w:val="18"/>
          <w:szCs w:val="18"/>
          <w:lang w:val="es-ES"/>
        </w:rPr>
        <w:t>Fuente: autor</w:t>
      </w:r>
      <w:r w:rsidR="00140BE8" w:rsidRPr="00A14E92">
        <w:rPr>
          <w:rFonts w:cs="Arial"/>
          <w:sz w:val="18"/>
          <w:szCs w:val="18"/>
          <w:lang w:val="es-ES"/>
        </w:rPr>
        <w:t xml:space="preserve"> (2018)</w:t>
      </w:r>
    </w:p>
    <w:p w14:paraId="6CD9110F" w14:textId="77777777" w:rsidR="00DE25DC" w:rsidRPr="00A14E92" w:rsidRDefault="00DE25DC" w:rsidP="006F641C">
      <w:pPr>
        <w:jc w:val="center"/>
        <w:rPr>
          <w:rFonts w:cs="Arial"/>
          <w:lang w:val="es-ES"/>
        </w:rPr>
      </w:pPr>
    </w:p>
    <w:p w14:paraId="6EB477A2" w14:textId="2D10B4CA" w:rsidR="00DE25DC" w:rsidRPr="00A14E92" w:rsidRDefault="00DE25DC" w:rsidP="00DE25DC">
      <w:pPr>
        <w:rPr>
          <w:rFonts w:cs="Arial"/>
          <w:szCs w:val="22"/>
          <w:shd w:val="clear" w:color="auto" w:fill="FFFFFF"/>
          <w:lang w:val="es-ES"/>
        </w:rPr>
      </w:pPr>
      <w:r w:rsidRPr="00A14E92">
        <w:rPr>
          <w:rFonts w:cs="Arial"/>
          <w:szCs w:val="22"/>
          <w:shd w:val="clear" w:color="auto" w:fill="FFFFFF"/>
          <w:lang w:val="es-ES"/>
        </w:rPr>
        <w:t>Finalmente, para la dimensión sociocultural se model</w:t>
      </w:r>
      <w:r w:rsidR="00184920" w:rsidRPr="00A14E92">
        <w:rPr>
          <w:rFonts w:cs="Arial"/>
          <w:szCs w:val="22"/>
          <w:shd w:val="clear" w:color="auto" w:fill="FFFFFF"/>
          <w:lang w:val="es-ES"/>
        </w:rPr>
        <w:t>a</w:t>
      </w:r>
      <w:r w:rsidRPr="00A14E92">
        <w:rPr>
          <w:rFonts w:cs="Arial"/>
          <w:szCs w:val="22"/>
          <w:shd w:val="clear" w:color="auto" w:fill="FFFFFF"/>
          <w:lang w:val="es-ES"/>
        </w:rPr>
        <w:t xml:space="preserve"> el indicador participación en concejos comunitarios (MCP), reportado en los </w:t>
      </w:r>
      <w:r w:rsidR="00184920" w:rsidRPr="00A14E92">
        <w:rPr>
          <w:rFonts w:cs="Arial"/>
          <w:szCs w:val="22"/>
          <w:shd w:val="clear" w:color="auto" w:fill="FFFFFF"/>
          <w:lang w:val="es-ES"/>
        </w:rPr>
        <w:t>i</w:t>
      </w:r>
      <w:r w:rsidRPr="00A14E92">
        <w:rPr>
          <w:rFonts w:cs="Arial"/>
          <w:szCs w:val="22"/>
          <w:shd w:val="clear" w:color="auto" w:fill="FFFFFF"/>
          <w:lang w:val="es-ES"/>
        </w:rPr>
        <w:t>nformes de gestión de la Federación de Cafeteros de Caldas entre los años 2005 y 2017. Los datos (</w:t>
      </w:r>
      <w:r w:rsidR="00467CA4" w:rsidRPr="00A14E92">
        <w:rPr>
          <w:rFonts w:cs="Arial"/>
          <w:szCs w:val="22"/>
          <w:shd w:val="clear" w:color="auto" w:fill="FFFFFF"/>
          <w:lang w:val="es-ES"/>
        </w:rPr>
        <w:t>f</w:t>
      </w:r>
      <w:r w:rsidRPr="00A14E92">
        <w:rPr>
          <w:rFonts w:cs="Arial"/>
          <w:szCs w:val="22"/>
          <w:shd w:val="clear" w:color="auto" w:fill="FFFFFF"/>
          <w:lang w:val="es-ES"/>
        </w:rPr>
        <w:t xml:space="preserve">igura 5-11) proyectan un aumento de la participación del año 10 al año 20 de un 60%, en la modelación el indicador </w:t>
      </w:r>
      <w:r w:rsidR="00C2098F" w:rsidRPr="00A14E92">
        <w:rPr>
          <w:rFonts w:cs="Arial"/>
          <w:szCs w:val="22"/>
          <w:shd w:val="clear" w:color="auto" w:fill="FFFFFF"/>
          <w:lang w:val="es-ES"/>
        </w:rPr>
        <w:t>MCP</w:t>
      </w:r>
      <w:r w:rsidRPr="00A14E92">
        <w:rPr>
          <w:rFonts w:cs="Arial"/>
          <w:szCs w:val="22"/>
          <w:shd w:val="clear" w:color="auto" w:fill="FFFFFF"/>
          <w:lang w:val="es-ES"/>
        </w:rPr>
        <w:t xml:space="preserve"> encuentra relacionado al aumento de las áreas sembradas con cafés especiales en el departamento de </w:t>
      </w:r>
      <w:r w:rsidR="00AA2118" w:rsidRPr="00A14E92">
        <w:rPr>
          <w:rFonts w:cs="Arial"/>
          <w:szCs w:val="22"/>
          <w:shd w:val="clear" w:color="auto" w:fill="FFFFFF"/>
          <w:lang w:val="es-ES"/>
        </w:rPr>
        <w:t>C</w:t>
      </w:r>
      <w:r w:rsidRPr="00A14E92">
        <w:rPr>
          <w:rFonts w:cs="Arial"/>
          <w:szCs w:val="22"/>
          <w:shd w:val="clear" w:color="auto" w:fill="FFFFFF"/>
          <w:lang w:val="es-ES"/>
        </w:rPr>
        <w:t xml:space="preserve">aldas (ASCEDC). </w:t>
      </w:r>
    </w:p>
    <w:p w14:paraId="4A65642D" w14:textId="2EC0DEED" w:rsidR="00E61FC7" w:rsidRPr="00A14E92" w:rsidRDefault="00E61FC7" w:rsidP="00DE25DC">
      <w:pPr>
        <w:rPr>
          <w:rFonts w:cs="Arial"/>
          <w:szCs w:val="22"/>
          <w:shd w:val="clear" w:color="auto" w:fill="FFFFFF"/>
          <w:lang w:val="es-ES"/>
        </w:rPr>
      </w:pPr>
    </w:p>
    <w:p w14:paraId="56D741BD" w14:textId="64402ABE" w:rsidR="007D37AC" w:rsidRPr="00A14E92" w:rsidRDefault="007D37AC" w:rsidP="006F641C">
      <w:pPr>
        <w:rPr>
          <w:rFonts w:cs="Arial"/>
          <w:lang w:val="es-ES"/>
        </w:rPr>
      </w:pPr>
    </w:p>
    <w:p w14:paraId="0CB4AECB" w14:textId="0AA24737" w:rsidR="00C2098F" w:rsidRPr="00A14E92" w:rsidRDefault="00C2098F" w:rsidP="006F641C">
      <w:pPr>
        <w:rPr>
          <w:rFonts w:cs="Arial"/>
          <w:lang w:val="es-ES"/>
        </w:rPr>
      </w:pPr>
    </w:p>
    <w:p w14:paraId="0E92B591" w14:textId="63487F3B" w:rsidR="00C2098F" w:rsidRPr="00A14E92" w:rsidRDefault="00C2098F" w:rsidP="006F641C">
      <w:pPr>
        <w:rPr>
          <w:rFonts w:cs="Arial"/>
          <w:lang w:val="es-ES"/>
        </w:rPr>
      </w:pPr>
    </w:p>
    <w:p w14:paraId="322D4063" w14:textId="77777777" w:rsidR="00C2098F" w:rsidRPr="00A14E92" w:rsidRDefault="00C2098F" w:rsidP="006F641C">
      <w:pPr>
        <w:rPr>
          <w:rFonts w:cs="Arial"/>
          <w:lang w:val="es-ES"/>
        </w:rPr>
      </w:pPr>
    </w:p>
    <w:p w14:paraId="6DD2BE5C" w14:textId="57CD3F98" w:rsidR="00140BE8" w:rsidRPr="00A14E92" w:rsidRDefault="00140BE8" w:rsidP="006F641C">
      <w:pPr>
        <w:pStyle w:val="Lgende"/>
        <w:rPr>
          <w:lang w:val="es-ES"/>
        </w:rPr>
      </w:pPr>
      <w:bookmarkStart w:id="329" w:name="_Toc11253644"/>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11</w:t>
      </w:r>
      <w:r w:rsidRPr="00A14E92">
        <w:rPr>
          <w:noProof/>
          <w:lang w:val="es-ES"/>
        </w:rPr>
        <w:fldChar w:fldCharType="end"/>
      </w:r>
      <w:r w:rsidRPr="00A14E92">
        <w:rPr>
          <w:noProof/>
          <w:lang w:val="es-ES"/>
        </w:rPr>
        <w:t>.</w:t>
      </w:r>
      <w:r w:rsidRPr="00A14E92">
        <w:rPr>
          <w:lang w:val="es-ES"/>
        </w:rPr>
        <w:t xml:space="preserve"> Modelación: </w:t>
      </w:r>
      <w:r w:rsidR="00065DE2" w:rsidRPr="00A14E92">
        <w:rPr>
          <w:lang w:val="es-ES"/>
        </w:rPr>
        <w:t>p</w:t>
      </w:r>
      <w:r w:rsidR="000A3DE6" w:rsidRPr="00A14E92">
        <w:rPr>
          <w:szCs w:val="22"/>
          <w:shd w:val="clear" w:color="auto" w:fill="FFFFFF"/>
          <w:lang w:val="es-ES"/>
        </w:rPr>
        <w:t>articipación en concejos comunitarios</w:t>
      </w:r>
      <w:bookmarkEnd w:id="329"/>
    </w:p>
    <w:p w14:paraId="40B5D147" w14:textId="1752BC12" w:rsidR="00F71101" w:rsidRPr="00A14E92" w:rsidRDefault="00F71101" w:rsidP="006F641C">
      <w:pPr>
        <w:jc w:val="center"/>
        <w:rPr>
          <w:rFonts w:cs="Arial"/>
          <w:sz w:val="18"/>
          <w:szCs w:val="18"/>
          <w:lang w:val="es-ES"/>
        </w:rPr>
      </w:pPr>
      <w:r w:rsidRPr="00A14E92">
        <w:rPr>
          <w:rFonts w:cs="Arial"/>
          <w:noProof/>
          <w:sz w:val="18"/>
          <w:szCs w:val="18"/>
          <w:lang w:eastAsia="es-CO"/>
        </w:rPr>
        <w:drawing>
          <wp:inline distT="0" distB="0" distL="0" distR="0" wp14:anchorId="2A55676C" wp14:editId="66258804">
            <wp:extent cx="5859460" cy="4242816"/>
            <wp:effectExtent l="0" t="0" r="0" b="571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4">
                      <a:extLst>
                        <a:ext uri="{28A0092B-C50C-407E-A947-70E740481C1C}">
                          <a14:useLocalDpi xmlns:a14="http://schemas.microsoft.com/office/drawing/2010/main" val="0"/>
                        </a:ext>
                      </a:extLst>
                    </a:blip>
                    <a:srcRect t="1917" b="2239"/>
                    <a:stretch/>
                  </pic:blipFill>
                  <pic:spPr bwMode="auto">
                    <a:xfrm>
                      <a:off x="0" y="0"/>
                      <a:ext cx="5870802" cy="4251029"/>
                    </a:xfrm>
                    <a:prstGeom prst="rect">
                      <a:avLst/>
                    </a:prstGeom>
                    <a:noFill/>
                    <a:ln>
                      <a:noFill/>
                    </a:ln>
                    <a:extLst>
                      <a:ext uri="{53640926-AAD7-44D8-BBD7-CCE9431645EC}">
                        <a14:shadowObscured xmlns:a14="http://schemas.microsoft.com/office/drawing/2010/main"/>
                      </a:ext>
                    </a:extLst>
                  </pic:spPr>
                </pic:pic>
              </a:graphicData>
            </a:graphic>
          </wp:inline>
        </w:drawing>
      </w:r>
    </w:p>
    <w:p w14:paraId="7CCB58ED" w14:textId="00C83BBC" w:rsidR="00140BE8" w:rsidRPr="00A14E92" w:rsidRDefault="00234A3D" w:rsidP="006F641C">
      <w:pPr>
        <w:jc w:val="center"/>
        <w:rPr>
          <w:rFonts w:cs="Arial"/>
          <w:lang w:val="es-ES"/>
        </w:rPr>
      </w:pPr>
      <w:r w:rsidRPr="00A14E92">
        <w:rPr>
          <w:rFonts w:cs="Arial"/>
          <w:sz w:val="18"/>
          <w:szCs w:val="18"/>
          <w:lang w:val="es-ES"/>
        </w:rPr>
        <w:t>Fuente: autor</w:t>
      </w:r>
      <w:r w:rsidR="00140BE8" w:rsidRPr="00A14E92">
        <w:rPr>
          <w:rFonts w:cs="Arial"/>
          <w:sz w:val="18"/>
          <w:szCs w:val="18"/>
          <w:lang w:val="es-ES"/>
        </w:rPr>
        <w:t xml:space="preserve"> (2018)</w:t>
      </w:r>
    </w:p>
    <w:p w14:paraId="4A5764CD" w14:textId="77777777" w:rsidR="00DE25DC" w:rsidRPr="00A14E92" w:rsidRDefault="00DE25DC" w:rsidP="00DE7BA4">
      <w:pPr>
        <w:rPr>
          <w:rFonts w:cs="Arial"/>
          <w:szCs w:val="22"/>
          <w:shd w:val="clear" w:color="auto" w:fill="FFFFFF"/>
          <w:lang w:val="es-ES"/>
        </w:rPr>
      </w:pPr>
    </w:p>
    <w:p w14:paraId="57EF7FF9" w14:textId="6405029A" w:rsidR="00C7108D" w:rsidRPr="00A14E92" w:rsidRDefault="00085D7A" w:rsidP="006F641C">
      <w:pPr>
        <w:pStyle w:val="Titre3"/>
      </w:pPr>
      <w:bookmarkStart w:id="330" w:name="_Toc11253576"/>
      <w:r w:rsidRPr="00A14E92">
        <w:t xml:space="preserve">Dimensión </w:t>
      </w:r>
      <w:r w:rsidR="00065DE2" w:rsidRPr="00A14E92">
        <w:t>t</w:t>
      </w:r>
      <w:r w:rsidRPr="00A14E92">
        <w:t>ecnológica</w:t>
      </w:r>
      <w:bookmarkEnd w:id="330"/>
    </w:p>
    <w:p w14:paraId="1854E94B" w14:textId="0B508D3A" w:rsidR="00721544" w:rsidRPr="00A14E92" w:rsidRDefault="00721544" w:rsidP="006311E5">
      <w:pPr>
        <w:rPr>
          <w:rFonts w:cs="Arial"/>
          <w:szCs w:val="22"/>
          <w:shd w:val="clear" w:color="auto" w:fill="FFFFFF"/>
          <w:lang w:val="es-ES"/>
        </w:rPr>
      </w:pPr>
    </w:p>
    <w:p w14:paraId="258021EC" w14:textId="58213A16" w:rsidR="00231AF4" w:rsidRPr="00A14E92" w:rsidRDefault="00721544" w:rsidP="00DE25DC">
      <w:pPr>
        <w:shd w:val="clear" w:color="auto" w:fill="FFFFFF" w:themeFill="background1"/>
        <w:rPr>
          <w:rFonts w:cs="Arial"/>
          <w:lang w:val="es-ES" w:eastAsia="en-US"/>
        </w:rPr>
      </w:pPr>
      <w:r w:rsidRPr="00A14E92">
        <w:rPr>
          <w:rFonts w:cs="Arial"/>
          <w:lang w:val="es-ES" w:eastAsia="en-US"/>
        </w:rPr>
        <w:t>En la dimensión tecnológica la modelación evalúa los SE relacionados con</w:t>
      </w:r>
      <w:r w:rsidR="00A06EA1" w:rsidRPr="00A14E92">
        <w:rPr>
          <w:rFonts w:cs="Arial"/>
          <w:lang w:val="es-ES" w:eastAsia="en-US"/>
        </w:rPr>
        <w:t xml:space="preserve"> </w:t>
      </w:r>
      <w:r w:rsidRPr="00A14E92">
        <w:rPr>
          <w:rFonts w:cs="Arial"/>
          <w:lang w:val="es-ES" w:eastAsia="en-US"/>
        </w:rPr>
        <w:t xml:space="preserve">la inclusión del conocimiento tradicional y científico, </w:t>
      </w:r>
      <w:r w:rsidR="00A06EA1" w:rsidRPr="00A14E92">
        <w:rPr>
          <w:rFonts w:cs="Arial"/>
          <w:lang w:val="es-ES" w:eastAsia="en-US"/>
        </w:rPr>
        <w:t xml:space="preserve">el </w:t>
      </w:r>
      <w:r w:rsidRPr="00A14E92">
        <w:rPr>
          <w:rFonts w:cs="Arial"/>
          <w:lang w:val="es-ES" w:eastAsia="en-US"/>
        </w:rPr>
        <w:t>aument</w:t>
      </w:r>
      <w:r w:rsidR="00A06EA1" w:rsidRPr="00A14E92">
        <w:rPr>
          <w:rFonts w:cs="Arial"/>
          <w:lang w:val="es-ES" w:eastAsia="en-US"/>
        </w:rPr>
        <w:t>o</w:t>
      </w:r>
      <w:r w:rsidRPr="00A14E92">
        <w:rPr>
          <w:rFonts w:cs="Arial"/>
          <w:lang w:val="es-ES" w:eastAsia="en-US"/>
        </w:rPr>
        <w:t xml:space="preserve"> la soberanía tecnológica</w:t>
      </w:r>
      <w:r w:rsidR="00A06EA1" w:rsidRPr="00A14E92">
        <w:rPr>
          <w:rFonts w:cs="Arial"/>
          <w:lang w:val="es-ES" w:eastAsia="en-US"/>
        </w:rPr>
        <w:t xml:space="preserve"> y la </w:t>
      </w:r>
      <w:r w:rsidRPr="00A14E92">
        <w:rPr>
          <w:rFonts w:cs="Arial"/>
          <w:lang w:val="es-ES" w:eastAsia="en-US"/>
        </w:rPr>
        <w:t>conserva</w:t>
      </w:r>
      <w:r w:rsidR="00A06EA1" w:rsidRPr="00A14E92">
        <w:rPr>
          <w:rFonts w:cs="Arial"/>
          <w:lang w:val="es-ES" w:eastAsia="en-US"/>
        </w:rPr>
        <w:t>ción de</w:t>
      </w:r>
      <w:r w:rsidRPr="00A14E92">
        <w:rPr>
          <w:rFonts w:cs="Arial"/>
          <w:lang w:val="es-ES" w:eastAsia="en-US"/>
        </w:rPr>
        <w:t xml:space="preserve"> los procesos y las funciones </w:t>
      </w:r>
      <w:proofErr w:type="spellStart"/>
      <w:r w:rsidRPr="00A14E92">
        <w:rPr>
          <w:rFonts w:cs="Arial"/>
          <w:lang w:val="es-ES" w:eastAsia="en-US"/>
        </w:rPr>
        <w:t>ecosistémicas</w:t>
      </w:r>
      <w:proofErr w:type="spellEnd"/>
      <w:r w:rsidRPr="00A14E92">
        <w:rPr>
          <w:rFonts w:cs="Arial"/>
          <w:lang w:val="es-ES" w:eastAsia="en-US"/>
        </w:rPr>
        <w:t xml:space="preserve"> (PTec-8)</w:t>
      </w:r>
      <w:r w:rsidR="00A06EA1" w:rsidRPr="00A14E92">
        <w:rPr>
          <w:rFonts w:cs="Arial"/>
          <w:lang w:val="es-ES" w:eastAsia="en-US"/>
        </w:rPr>
        <w:t xml:space="preserve">. </w:t>
      </w:r>
      <w:r w:rsidR="00656A45" w:rsidRPr="00A14E92">
        <w:rPr>
          <w:rFonts w:cs="Arial"/>
          <w:lang w:val="es-ES" w:eastAsia="en-US"/>
        </w:rPr>
        <w:t>El principio es</w:t>
      </w:r>
      <w:r w:rsidR="00A06EA1" w:rsidRPr="00A14E92">
        <w:rPr>
          <w:rFonts w:cs="Arial"/>
          <w:lang w:val="es-ES" w:eastAsia="en-US"/>
        </w:rPr>
        <w:t xml:space="preserve"> analizado mediante el criterio</w:t>
      </w:r>
      <w:r w:rsidRPr="00A14E92">
        <w:rPr>
          <w:rFonts w:cs="Arial"/>
          <w:lang w:val="es-ES" w:eastAsia="en-US"/>
        </w:rPr>
        <w:t xml:space="preserve"> </w:t>
      </w:r>
      <w:r w:rsidR="00A06EA1" w:rsidRPr="00A14E92">
        <w:rPr>
          <w:rFonts w:cs="Arial"/>
          <w:lang w:val="es-ES" w:eastAsia="en-US"/>
        </w:rPr>
        <w:t>(CTec-22)</w:t>
      </w:r>
      <w:r w:rsidR="00231AF4" w:rsidRPr="00A14E92">
        <w:rPr>
          <w:rFonts w:cs="Arial"/>
          <w:lang w:val="es-ES" w:eastAsia="en-US"/>
        </w:rPr>
        <w:t>:</w:t>
      </w:r>
      <w:r w:rsidRPr="00A14E92">
        <w:rPr>
          <w:rFonts w:cs="Arial"/>
          <w:lang w:val="es-ES" w:eastAsia="en-US"/>
        </w:rPr>
        <w:t xml:space="preserve"> generación y uso de tecnologías innovadoras, subordinadas a las funciones </w:t>
      </w:r>
      <w:proofErr w:type="spellStart"/>
      <w:r w:rsidRPr="00A14E92">
        <w:rPr>
          <w:rFonts w:cs="Arial"/>
          <w:lang w:val="es-ES" w:eastAsia="en-US"/>
        </w:rPr>
        <w:t>ecosistémicas</w:t>
      </w:r>
      <w:proofErr w:type="spellEnd"/>
      <w:r w:rsidRPr="00A14E92">
        <w:rPr>
          <w:rFonts w:cs="Arial"/>
          <w:lang w:val="es-ES" w:eastAsia="en-US"/>
        </w:rPr>
        <w:t xml:space="preserve"> locales y adaptadas a las necesidades y recursos de las comunidades</w:t>
      </w:r>
      <w:r w:rsidR="00231AF4" w:rsidRPr="00A14E92">
        <w:rPr>
          <w:rFonts w:cs="Arial"/>
          <w:lang w:val="es-ES" w:eastAsia="en-US"/>
        </w:rPr>
        <w:t xml:space="preserve">. En la modelación se proyecta el comportamiento del </w:t>
      </w:r>
      <w:r w:rsidRPr="00A14E92">
        <w:rPr>
          <w:rFonts w:cs="Arial"/>
          <w:lang w:val="es-ES" w:eastAsia="en-US"/>
        </w:rPr>
        <w:t>indicador</w:t>
      </w:r>
      <w:r w:rsidR="00231AF4" w:rsidRPr="00A14E92">
        <w:rPr>
          <w:rFonts w:cs="Arial"/>
          <w:lang w:val="es-ES" w:eastAsia="en-US"/>
        </w:rPr>
        <w:t xml:space="preserve"> denominado</w:t>
      </w:r>
      <w:r w:rsidRPr="00A14E92">
        <w:rPr>
          <w:rFonts w:cs="Arial"/>
          <w:lang w:val="es-ES" w:eastAsia="en-US"/>
        </w:rPr>
        <w:t xml:space="preserve"> estrategias o mecanismos de agregación de valor (EMAV). </w:t>
      </w:r>
    </w:p>
    <w:p w14:paraId="4A329AD2" w14:textId="77777777" w:rsidR="00231AF4" w:rsidRPr="00A14E92" w:rsidRDefault="00231AF4" w:rsidP="00DE25DC">
      <w:pPr>
        <w:shd w:val="clear" w:color="auto" w:fill="FFFFFF" w:themeFill="background1"/>
        <w:rPr>
          <w:rFonts w:cs="Arial"/>
          <w:lang w:val="es-ES" w:eastAsia="en-US"/>
        </w:rPr>
      </w:pPr>
    </w:p>
    <w:p w14:paraId="4EACA9B2" w14:textId="341C0D12" w:rsidR="00DE25DC" w:rsidRPr="00A14E92" w:rsidRDefault="00721544" w:rsidP="00DE25DC">
      <w:pPr>
        <w:shd w:val="clear" w:color="auto" w:fill="FFFFFF" w:themeFill="background1"/>
        <w:rPr>
          <w:rFonts w:cs="Arial"/>
          <w:szCs w:val="22"/>
          <w:shd w:val="clear" w:color="auto" w:fill="FFFFFF"/>
          <w:lang w:val="es-ES"/>
        </w:rPr>
      </w:pPr>
      <w:r w:rsidRPr="00A14E92">
        <w:rPr>
          <w:rFonts w:cs="Arial"/>
          <w:lang w:val="es-ES" w:eastAsia="en-US"/>
        </w:rPr>
        <w:t xml:space="preserve">En la dimensión tecnológica se </w:t>
      </w:r>
      <w:r w:rsidR="00231AF4" w:rsidRPr="00A14E92">
        <w:rPr>
          <w:rFonts w:cs="Arial"/>
          <w:lang w:val="es-ES" w:eastAsia="en-US"/>
        </w:rPr>
        <w:t>evalúan</w:t>
      </w:r>
      <w:r w:rsidR="000D61A8" w:rsidRPr="00A14E92">
        <w:rPr>
          <w:rFonts w:cs="Arial"/>
          <w:lang w:val="es-ES" w:eastAsia="en-US"/>
        </w:rPr>
        <w:t xml:space="preserve"> </w:t>
      </w:r>
      <w:r w:rsidRPr="00A14E92">
        <w:rPr>
          <w:rFonts w:cs="Arial"/>
          <w:lang w:val="es-ES" w:eastAsia="en-US"/>
        </w:rPr>
        <w:t>los SE relacionados con</w:t>
      </w:r>
      <w:r w:rsidR="000D61A8" w:rsidRPr="00A14E92">
        <w:rPr>
          <w:rFonts w:cs="Arial"/>
          <w:lang w:val="es-ES" w:eastAsia="en-US"/>
        </w:rPr>
        <w:t xml:space="preserve"> el criterio CTec-23:</w:t>
      </w:r>
      <w:r w:rsidRPr="00A14E92">
        <w:rPr>
          <w:rFonts w:cs="Arial"/>
          <w:lang w:val="es-ES" w:eastAsia="en-US"/>
        </w:rPr>
        <w:t xml:space="preserve"> inclusión del conocimiento y las prácticas locales en el diseño y manejo del </w:t>
      </w:r>
      <w:proofErr w:type="spellStart"/>
      <w:r w:rsidRPr="00A14E92">
        <w:rPr>
          <w:rFonts w:cs="Arial"/>
          <w:lang w:val="es-ES" w:eastAsia="en-US"/>
        </w:rPr>
        <w:t>agroecosistema</w:t>
      </w:r>
      <w:proofErr w:type="spellEnd"/>
      <w:r w:rsidRPr="00A14E92">
        <w:rPr>
          <w:rFonts w:cs="Arial"/>
          <w:lang w:val="es-ES" w:eastAsia="en-US"/>
        </w:rPr>
        <w:t>, reconociendo y conservando los sistemas agrícolas patrimoniales</w:t>
      </w:r>
      <w:r w:rsidR="00231AF4" w:rsidRPr="00A14E92">
        <w:rPr>
          <w:rFonts w:cs="Arial"/>
          <w:lang w:val="es-ES" w:eastAsia="en-US"/>
        </w:rPr>
        <w:t xml:space="preserve">. El criterio </w:t>
      </w:r>
      <w:r w:rsidR="00F5089B" w:rsidRPr="00A14E92">
        <w:rPr>
          <w:rFonts w:cs="Arial"/>
          <w:lang w:val="es-ES" w:eastAsia="en-US"/>
        </w:rPr>
        <w:t>(</w:t>
      </w:r>
      <w:r w:rsidR="00231AF4" w:rsidRPr="00A14E92">
        <w:rPr>
          <w:rFonts w:cs="Arial"/>
          <w:lang w:val="es-ES" w:eastAsia="en-US"/>
        </w:rPr>
        <w:t>CTec-23</w:t>
      </w:r>
      <w:r w:rsidR="00F5089B" w:rsidRPr="00A14E92">
        <w:rPr>
          <w:rFonts w:cs="Arial"/>
          <w:lang w:val="es-ES" w:eastAsia="en-US"/>
        </w:rPr>
        <w:t>)</w:t>
      </w:r>
      <w:r w:rsidR="00231AF4" w:rsidRPr="00A14E92">
        <w:rPr>
          <w:rFonts w:cs="Arial"/>
          <w:lang w:val="es-ES" w:eastAsia="en-US"/>
        </w:rPr>
        <w:t xml:space="preserve"> se evalúa </w:t>
      </w:r>
      <w:r w:rsidRPr="00A14E92">
        <w:rPr>
          <w:rFonts w:cs="Arial"/>
          <w:lang w:val="es-ES" w:eastAsia="en-US"/>
        </w:rPr>
        <w:t xml:space="preserve">por medio de los indicadores energía generada por el </w:t>
      </w:r>
      <w:proofErr w:type="spellStart"/>
      <w:r w:rsidRPr="00A14E92">
        <w:rPr>
          <w:rFonts w:cs="Arial"/>
          <w:lang w:val="es-ES" w:eastAsia="en-US"/>
        </w:rPr>
        <w:t>agroecosistema</w:t>
      </w:r>
      <w:proofErr w:type="spellEnd"/>
      <w:r w:rsidRPr="00A14E92">
        <w:rPr>
          <w:rFonts w:cs="Arial"/>
          <w:lang w:val="es-ES" w:eastAsia="en-US"/>
        </w:rPr>
        <w:t xml:space="preserve"> (EGA) y prácticas agroecológicas locales (PAL).</w:t>
      </w:r>
      <w:r w:rsidR="00DE25DC" w:rsidRPr="00A14E92">
        <w:rPr>
          <w:rFonts w:cs="Arial"/>
          <w:lang w:val="es-ES" w:eastAsia="en-US"/>
        </w:rPr>
        <w:t xml:space="preserve"> </w:t>
      </w:r>
      <w:r w:rsidR="00B2768F" w:rsidRPr="00A14E92">
        <w:rPr>
          <w:rFonts w:cs="Arial"/>
          <w:szCs w:val="22"/>
          <w:shd w:val="clear" w:color="auto" w:fill="FFFFFF"/>
          <w:lang w:val="es-ES"/>
        </w:rPr>
        <w:t xml:space="preserve">A </w:t>
      </w:r>
      <w:r w:rsidR="00A92AA5" w:rsidRPr="00A14E92">
        <w:rPr>
          <w:rFonts w:cs="Arial"/>
          <w:szCs w:val="22"/>
          <w:shd w:val="clear" w:color="auto" w:fill="FFFFFF"/>
          <w:lang w:val="es-ES"/>
        </w:rPr>
        <w:t>continuación,</w:t>
      </w:r>
      <w:r w:rsidR="00B2768F" w:rsidRPr="00A14E92">
        <w:rPr>
          <w:rFonts w:cs="Arial"/>
          <w:szCs w:val="22"/>
          <w:shd w:val="clear" w:color="auto" w:fill="FFFFFF"/>
          <w:lang w:val="es-ES"/>
        </w:rPr>
        <w:t xml:space="preserve"> se describen los resultados obtenidos e</w:t>
      </w:r>
      <w:r w:rsidR="00C47CE3" w:rsidRPr="00A14E92">
        <w:rPr>
          <w:rFonts w:cs="Arial"/>
          <w:szCs w:val="22"/>
          <w:shd w:val="clear" w:color="auto" w:fill="FFFFFF"/>
          <w:lang w:val="es-ES"/>
        </w:rPr>
        <w:t>n la modelación</w:t>
      </w:r>
      <w:r w:rsidR="00B2768F" w:rsidRPr="00A14E92">
        <w:rPr>
          <w:rFonts w:cs="Arial"/>
          <w:szCs w:val="22"/>
          <w:shd w:val="clear" w:color="auto" w:fill="FFFFFF"/>
          <w:lang w:val="es-ES"/>
        </w:rPr>
        <w:t xml:space="preserve"> para los indicadores de la dimensión tecnológica</w:t>
      </w:r>
      <w:r w:rsidR="00656A45" w:rsidRPr="00A14E92">
        <w:rPr>
          <w:rFonts w:cs="Arial"/>
          <w:szCs w:val="22"/>
          <w:shd w:val="clear" w:color="auto" w:fill="FFFFFF"/>
          <w:lang w:val="es-ES"/>
        </w:rPr>
        <w:t>:</w:t>
      </w:r>
    </w:p>
    <w:p w14:paraId="2B090D4C" w14:textId="77777777" w:rsidR="00DE25DC" w:rsidRPr="00A14E92" w:rsidRDefault="00DE25DC" w:rsidP="00DE25DC">
      <w:pPr>
        <w:shd w:val="clear" w:color="auto" w:fill="FFFFFF" w:themeFill="background1"/>
        <w:rPr>
          <w:rFonts w:cs="Arial"/>
          <w:szCs w:val="22"/>
          <w:shd w:val="clear" w:color="auto" w:fill="FFFFFF"/>
          <w:lang w:val="es-ES"/>
        </w:rPr>
      </w:pPr>
    </w:p>
    <w:p w14:paraId="5D368099" w14:textId="3B47867F" w:rsidR="006311E5" w:rsidRPr="00A14E92" w:rsidRDefault="006311E5" w:rsidP="00DE25DC">
      <w:pPr>
        <w:shd w:val="clear" w:color="auto" w:fill="FFFFFF" w:themeFill="background1"/>
        <w:rPr>
          <w:rFonts w:cs="Arial"/>
          <w:szCs w:val="22"/>
          <w:shd w:val="clear" w:color="auto" w:fill="FFFFFF"/>
          <w:lang w:val="es-ES"/>
        </w:rPr>
      </w:pPr>
      <w:r w:rsidRPr="00A14E92">
        <w:rPr>
          <w:rFonts w:cs="Arial"/>
          <w:szCs w:val="22"/>
          <w:shd w:val="clear" w:color="auto" w:fill="FFFFFF"/>
          <w:lang w:val="es-ES"/>
        </w:rPr>
        <w:t>Para el indicador estrategias o mecanismos de agregación de valor (EMAV)</w:t>
      </w:r>
      <w:r w:rsidR="006A5CB1" w:rsidRPr="00A14E92">
        <w:rPr>
          <w:rFonts w:cs="Arial"/>
          <w:szCs w:val="22"/>
          <w:shd w:val="clear" w:color="auto" w:fill="FFFFFF"/>
          <w:lang w:val="es-ES"/>
        </w:rPr>
        <w:t xml:space="preserve"> que</w:t>
      </w:r>
      <w:r w:rsidRPr="00A14E92">
        <w:rPr>
          <w:rFonts w:cs="Arial"/>
          <w:szCs w:val="22"/>
          <w:shd w:val="clear" w:color="auto" w:fill="FFFFFF"/>
          <w:lang w:val="es-ES"/>
        </w:rPr>
        <w:t xml:space="preserve"> califica los procesos implementados para mejorar o trasformar los productos, se generaron calificaciones de 0 en los años 1 y 2, en los que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no genera productos que puedan ser trasformados o mejorados</w:t>
      </w:r>
      <w:r w:rsidR="006A5CB1" w:rsidRPr="00A14E92">
        <w:rPr>
          <w:rFonts w:cs="Arial"/>
          <w:szCs w:val="22"/>
          <w:shd w:val="clear" w:color="auto" w:fill="FFFFFF"/>
          <w:lang w:val="es-ES"/>
        </w:rPr>
        <w:t>. A</w:t>
      </w:r>
      <w:r w:rsidRPr="00A14E92">
        <w:rPr>
          <w:rFonts w:cs="Arial"/>
          <w:szCs w:val="22"/>
          <w:shd w:val="clear" w:color="auto" w:fill="FFFFFF"/>
          <w:lang w:val="es-ES"/>
        </w:rPr>
        <w:t xml:space="preserve"> partir del año 3 al año 10, se obtiene una calificación de 4, calificación </w:t>
      </w:r>
      <w:r w:rsidRPr="00A14E92">
        <w:rPr>
          <w:rFonts w:cs="Arial"/>
          <w:szCs w:val="22"/>
          <w:shd w:val="clear" w:color="auto" w:fill="FFFFFF"/>
          <w:lang w:val="es-ES"/>
        </w:rPr>
        <w:lastRenderedPageBreak/>
        <w:t>derivada de la producción de café cereza</w:t>
      </w:r>
      <w:r w:rsidR="006A5CB1" w:rsidRPr="00A14E92">
        <w:rPr>
          <w:rFonts w:cs="Arial"/>
          <w:szCs w:val="22"/>
          <w:shd w:val="clear" w:color="auto" w:fill="FFFFFF"/>
          <w:lang w:val="es-ES"/>
        </w:rPr>
        <w:t>, la</w:t>
      </w:r>
      <w:r w:rsidRPr="00A14E92">
        <w:rPr>
          <w:rFonts w:cs="Arial"/>
          <w:szCs w:val="22"/>
          <w:shd w:val="clear" w:color="auto" w:fill="FFFFFF"/>
          <w:lang w:val="es-ES"/>
        </w:rPr>
        <w:t xml:space="preserve"> transformación en café pergamino seco</w:t>
      </w:r>
      <w:r w:rsidR="006A5CB1" w:rsidRPr="00A14E92">
        <w:rPr>
          <w:rFonts w:cs="Arial"/>
          <w:szCs w:val="22"/>
          <w:shd w:val="clear" w:color="auto" w:fill="FFFFFF"/>
          <w:lang w:val="es-ES"/>
        </w:rPr>
        <w:t>, l</w:t>
      </w:r>
      <w:r w:rsidRPr="00A14E92">
        <w:rPr>
          <w:rFonts w:cs="Arial"/>
          <w:szCs w:val="22"/>
          <w:shd w:val="clear" w:color="auto" w:fill="FFFFFF"/>
          <w:lang w:val="es-ES"/>
        </w:rPr>
        <w:t xml:space="preserve">a generación de gas a partir de mucilago y </w:t>
      </w:r>
      <w:r w:rsidR="006A5CB1" w:rsidRPr="00A14E92">
        <w:rPr>
          <w:rFonts w:cs="Arial"/>
          <w:szCs w:val="22"/>
          <w:shd w:val="clear" w:color="auto" w:fill="FFFFFF"/>
          <w:lang w:val="es-ES"/>
        </w:rPr>
        <w:t xml:space="preserve">producción de </w:t>
      </w:r>
      <w:r w:rsidRPr="00A14E92">
        <w:rPr>
          <w:rFonts w:cs="Arial"/>
          <w:szCs w:val="22"/>
          <w:shd w:val="clear" w:color="auto" w:fill="FFFFFF"/>
          <w:lang w:val="es-ES"/>
        </w:rPr>
        <w:t>humus de lombriz a partir de la pulpa de café. En el modelo el indicador EMAV influencia el comportamiento de la diversificación de ingresos (DI) y el riesgo económico (RE)</w:t>
      </w:r>
      <w:r w:rsidR="006A5CB1" w:rsidRPr="00A14E92">
        <w:rPr>
          <w:rFonts w:cs="Arial"/>
          <w:szCs w:val="22"/>
          <w:shd w:val="clear" w:color="auto" w:fill="FFFFFF"/>
          <w:lang w:val="es-ES"/>
        </w:rPr>
        <w:t>. A</w:t>
      </w:r>
      <w:r w:rsidRPr="00A14E92">
        <w:rPr>
          <w:rFonts w:cs="Arial"/>
          <w:szCs w:val="22"/>
          <w:shd w:val="clear" w:color="auto" w:fill="FFFFFF"/>
          <w:lang w:val="es-ES"/>
        </w:rPr>
        <w:t xml:space="preserve"> mayores estrategias o mecanismos de agregación de valor, se aumenta la diversificación de ingresos reduciendo el riesgo económico (</w:t>
      </w:r>
      <w:r w:rsidR="00467CA4" w:rsidRPr="00A14E92">
        <w:rPr>
          <w:rFonts w:cs="Arial"/>
          <w:szCs w:val="22"/>
          <w:shd w:val="clear" w:color="auto" w:fill="FFFFFF"/>
          <w:lang w:val="es-ES"/>
        </w:rPr>
        <w:t>f</w:t>
      </w:r>
      <w:r w:rsidRPr="00A14E92">
        <w:rPr>
          <w:rFonts w:cs="Arial"/>
          <w:szCs w:val="22"/>
          <w:shd w:val="clear" w:color="auto" w:fill="FFFFFF"/>
          <w:lang w:val="es-ES"/>
        </w:rPr>
        <w:t>igura 5-12)</w:t>
      </w:r>
      <w:r w:rsidR="00656A45" w:rsidRPr="00A14E92">
        <w:rPr>
          <w:rFonts w:cs="Arial"/>
          <w:szCs w:val="22"/>
          <w:shd w:val="clear" w:color="auto" w:fill="FFFFFF"/>
          <w:lang w:val="es-ES"/>
        </w:rPr>
        <w:t>.</w:t>
      </w:r>
    </w:p>
    <w:p w14:paraId="1A1746D3" w14:textId="77777777" w:rsidR="00DE7BA4" w:rsidRPr="00A14E92" w:rsidRDefault="00DE7BA4" w:rsidP="00AA3CD8">
      <w:pPr>
        <w:pStyle w:val="Lgende"/>
        <w:rPr>
          <w:szCs w:val="22"/>
          <w:shd w:val="clear" w:color="auto" w:fill="FFFFFF"/>
          <w:lang w:val="es-ES"/>
        </w:rPr>
      </w:pPr>
    </w:p>
    <w:p w14:paraId="05946FE0" w14:textId="59806FAC" w:rsidR="00757AAE" w:rsidRPr="00A14E92" w:rsidRDefault="00B2768F" w:rsidP="00AA3CD8">
      <w:pPr>
        <w:pStyle w:val="Lgende"/>
        <w:rPr>
          <w:szCs w:val="22"/>
          <w:shd w:val="clear" w:color="auto" w:fill="FFFFFF"/>
          <w:lang w:val="es-ES"/>
        </w:rPr>
      </w:pPr>
      <w:r w:rsidRPr="00A14E92">
        <w:rPr>
          <w:szCs w:val="22"/>
          <w:shd w:val="clear" w:color="auto" w:fill="FFFFFF"/>
          <w:lang w:val="es-ES"/>
        </w:rPr>
        <w:t xml:space="preserve"> </w:t>
      </w:r>
      <w:bookmarkStart w:id="331" w:name="_Toc11253645"/>
      <w:r w:rsidR="004917FE" w:rsidRPr="00A14E92">
        <w:rPr>
          <w:lang w:val="es-ES"/>
        </w:rPr>
        <w:t>Figura 5</w:t>
      </w:r>
      <w:r w:rsidR="004917FE" w:rsidRPr="00A14E92">
        <w:rPr>
          <w:lang w:val="es-ES"/>
        </w:rPr>
        <w:noBreakHyphen/>
      </w:r>
      <w:r w:rsidR="004917FE" w:rsidRPr="00A14E92">
        <w:rPr>
          <w:noProof/>
          <w:lang w:val="es-ES"/>
        </w:rPr>
        <w:fldChar w:fldCharType="begin"/>
      </w:r>
      <w:r w:rsidR="004917FE" w:rsidRPr="00A14E92">
        <w:rPr>
          <w:noProof/>
          <w:lang w:val="es-ES"/>
        </w:rPr>
        <w:instrText xml:space="preserve"> SEQ Figura \* ARABIC \s 1 </w:instrText>
      </w:r>
      <w:r w:rsidR="004917FE" w:rsidRPr="00A14E92">
        <w:rPr>
          <w:noProof/>
          <w:lang w:val="es-ES"/>
        </w:rPr>
        <w:fldChar w:fldCharType="separate"/>
      </w:r>
      <w:r w:rsidR="00D63F64" w:rsidRPr="00A14E92">
        <w:rPr>
          <w:noProof/>
          <w:lang w:val="es-ES"/>
        </w:rPr>
        <w:t>12</w:t>
      </w:r>
      <w:r w:rsidR="004917FE" w:rsidRPr="00A14E92">
        <w:rPr>
          <w:noProof/>
          <w:lang w:val="es-ES"/>
        </w:rPr>
        <w:fldChar w:fldCharType="end"/>
      </w:r>
      <w:r w:rsidR="004917FE" w:rsidRPr="00A14E92">
        <w:rPr>
          <w:noProof/>
          <w:lang w:val="es-ES"/>
        </w:rPr>
        <w:t>.</w:t>
      </w:r>
      <w:r w:rsidR="004917FE" w:rsidRPr="00A14E92">
        <w:rPr>
          <w:lang w:val="es-ES"/>
        </w:rPr>
        <w:t xml:space="preserve"> Modelación: </w:t>
      </w:r>
      <w:r w:rsidR="00532632" w:rsidRPr="00A14E92">
        <w:rPr>
          <w:lang w:val="es-ES"/>
        </w:rPr>
        <w:t>e</w:t>
      </w:r>
      <w:r w:rsidR="004917FE" w:rsidRPr="00A14E92">
        <w:rPr>
          <w:szCs w:val="22"/>
          <w:shd w:val="clear" w:color="auto" w:fill="FFFFFF"/>
          <w:lang w:val="es-ES"/>
        </w:rPr>
        <w:t>strategias o mecanismos de agregación de valor (EMAV)</w:t>
      </w:r>
      <w:bookmarkEnd w:id="331"/>
    </w:p>
    <w:p w14:paraId="4C519BE7" w14:textId="18335D71" w:rsidR="00F71101" w:rsidRPr="00A14E92" w:rsidRDefault="00F71101" w:rsidP="00AA3CD8">
      <w:pPr>
        <w:pStyle w:val="Lgende"/>
        <w:rPr>
          <w:lang w:val="es-ES"/>
        </w:rPr>
      </w:pPr>
      <w:r w:rsidRPr="00A14E92">
        <w:rPr>
          <w:noProof/>
          <w:lang w:eastAsia="es-CO"/>
        </w:rPr>
        <w:drawing>
          <wp:inline distT="0" distB="0" distL="0" distR="0" wp14:anchorId="32B0BC48" wp14:editId="503193C2">
            <wp:extent cx="6003277" cy="4411066"/>
            <wp:effectExtent l="0" t="0" r="0" b="889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5">
                      <a:extLst>
                        <a:ext uri="{28A0092B-C50C-407E-A947-70E740481C1C}">
                          <a14:useLocalDpi xmlns:a14="http://schemas.microsoft.com/office/drawing/2010/main" val="0"/>
                        </a:ext>
                      </a:extLst>
                    </a:blip>
                    <a:srcRect b="2743"/>
                    <a:stretch/>
                  </pic:blipFill>
                  <pic:spPr bwMode="auto">
                    <a:xfrm>
                      <a:off x="0" y="0"/>
                      <a:ext cx="6016508" cy="4420788"/>
                    </a:xfrm>
                    <a:prstGeom prst="rect">
                      <a:avLst/>
                    </a:prstGeom>
                    <a:noFill/>
                    <a:ln>
                      <a:noFill/>
                    </a:ln>
                    <a:extLst>
                      <a:ext uri="{53640926-AAD7-44D8-BBD7-CCE9431645EC}">
                        <a14:shadowObscured xmlns:a14="http://schemas.microsoft.com/office/drawing/2010/main"/>
                      </a:ext>
                    </a:extLst>
                  </pic:spPr>
                </pic:pic>
              </a:graphicData>
            </a:graphic>
          </wp:inline>
        </w:drawing>
      </w:r>
    </w:p>
    <w:p w14:paraId="4B47A463" w14:textId="0138E438" w:rsidR="004917FE" w:rsidRPr="00A14E92" w:rsidRDefault="00234A3D" w:rsidP="006F641C">
      <w:pPr>
        <w:jc w:val="center"/>
        <w:rPr>
          <w:rFonts w:cs="Arial"/>
          <w:lang w:val="es-ES"/>
        </w:rPr>
      </w:pPr>
      <w:r w:rsidRPr="00A14E92">
        <w:rPr>
          <w:rFonts w:cs="Arial"/>
          <w:sz w:val="18"/>
          <w:szCs w:val="18"/>
          <w:lang w:val="es-ES"/>
        </w:rPr>
        <w:t>Fuente: autor</w:t>
      </w:r>
      <w:r w:rsidR="004917FE" w:rsidRPr="00A14E92">
        <w:rPr>
          <w:rFonts w:cs="Arial"/>
          <w:sz w:val="18"/>
          <w:szCs w:val="18"/>
          <w:lang w:val="es-ES"/>
        </w:rPr>
        <w:t xml:space="preserve"> (2018)</w:t>
      </w:r>
    </w:p>
    <w:p w14:paraId="6DAC0B49" w14:textId="40773D82" w:rsidR="00B2768F" w:rsidRPr="00A14E92" w:rsidRDefault="00B2768F" w:rsidP="006F641C">
      <w:pPr>
        <w:rPr>
          <w:rFonts w:cs="Arial"/>
          <w:szCs w:val="22"/>
          <w:shd w:val="clear" w:color="auto" w:fill="FFFFFF"/>
          <w:lang w:val="es-ES"/>
        </w:rPr>
      </w:pPr>
    </w:p>
    <w:p w14:paraId="49862BC3" w14:textId="11773361" w:rsidR="005B5E46" w:rsidRPr="00A14E92" w:rsidRDefault="005B5E46" w:rsidP="006F641C">
      <w:pPr>
        <w:rPr>
          <w:rFonts w:cs="Arial"/>
          <w:szCs w:val="22"/>
          <w:shd w:val="clear" w:color="auto" w:fill="FFFFFF"/>
          <w:lang w:val="es-ES"/>
        </w:rPr>
      </w:pPr>
      <w:r w:rsidRPr="00A14E92">
        <w:rPr>
          <w:rFonts w:cs="Arial"/>
          <w:szCs w:val="22"/>
          <w:shd w:val="clear" w:color="auto" w:fill="FFFFFF"/>
          <w:lang w:val="es-ES"/>
        </w:rPr>
        <w:t xml:space="preserve">En la </w:t>
      </w:r>
      <w:r w:rsidR="00FD31E4" w:rsidRPr="00A14E92">
        <w:rPr>
          <w:rFonts w:cs="Arial"/>
          <w:szCs w:val="22"/>
          <w:shd w:val="clear" w:color="auto" w:fill="FFFFFF"/>
          <w:lang w:val="es-ES"/>
        </w:rPr>
        <w:t>modelación</w:t>
      </w:r>
      <w:r w:rsidRPr="00A14E92">
        <w:rPr>
          <w:rFonts w:cs="Arial"/>
          <w:szCs w:val="22"/>
          <w:shd w:val="clear" w:color="auto" w:fill="FFFFFF"/>
          <w:lang w:val="es-ES"/>
        </w:rPr>
        <w:t xml:space="preserve"> del indicador energía generada por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(EGA) se determina el total de energía producida en MJ/ha-año derivada de fertilizantes orgánicos, leña, cisco, biogás y café pergamino seco</w:t>
      </w:r>
      <w:r w:rsidR="00FD31E4" w:rsidRPr="00A14E92">
        <w:rPr>
          <w:rFonts w:cs="Arial"/>
          <w:szCs w:val="22"/>
          <w:shd w:val="clear" w:color="auto" w:fill="FFFFFF"/>
          <w:lang w:val="es-ES"/>
        </w:rPr>
        <w:t xml:space="preserve"> (</w:t>
      </w:r>
      <w:r w:rsidR="00256781" w:rsidRPr="00A14E92">
        <w:rPr>
          <w:rFonts w:cs="Arial"/>
          <w:szCs w:val="22"/>
          <w:shd w:val="clear" w:color="auto" w:fill="FFFFFF"/>
          <w:lang w:val="es-ES"/>
        </w:rPr>
        <w:t>a</w:t>
      </w:r>
      <w:r w:rsidR="00FD31E4" w:rsidRPr="00A14E92">
        <w:rPr>
          <w:rFonts w:cs="Arial"/>
          <w:szCs w:val="22"/>
          <w:shd w:val="clear" w:color="auto" w:fill="FFFFFF"/>
          <w:lang w:val="es-ES"/>
        </w:rPr>
        <w:t xml:space="preserve">nexo </w:t>
      </w:r>
      <w:r w:rsidR="00C30921" w:rsidRPr="00A14E92">
        <w:rPr>
          <w:rFonts w:cs="Arial"/>
          <w:szCs w:val="22"/>
          <w:shd w:val="clear" w:color="auto" w:fill="FFFFFF"/>
          <w:lang w:val="es-ES"/>
        </w:rPr>
        <w:t>D</w:t>
      </w:r>
      <w:r w:rsidR="00FD31E4" w:rsidRPr="00A14E92">
        <w:rPr>
          <w:rFonts w:cs="Arial"/>
          <w:szCs w:val="22"/>
          <w:shd w:val="clear" w:color="auto" w:fill="FFFFFF"/>
          <w:lang w:val="es-ES"/>
        </w:rPr>
        <w:t xml:space="preserve">). La modelación arroja un total de 67168,8 MJ/ha para el año 1, aumentando </w:t>
      </w:r>
      <w:r w:rsidR="00CE70F3" w:rsidRPr="00A14E92">
        <w:rPr>
          <w:rFonts w:cs="Arial"/>
          <w:szCs w:val="22"/>
          <w:shd w:val="clear" w:color="auto" w:fill="FFFFFF"/>
          <w:lang w:val="es-ES"/>
        </w:rPr>
        <w:t>hasta 196 395,22 MJ/ha</w:t>
      </w:r>
      <w:r w:rsidR="003E3402" w:rsidRPr="00A14E92">
        <w:rPr>
          <w:rFonts w:cs="Arial"/>
          <w:szCs w:val="22"/>
          <w:shd w:val="clear" w:color="auto" w:fill="FFFFFF"/>
          <w:lang w:val="es-ES"/>
        </w:rPr>
        <w:t xml:space="preserve"> en el año 3. El aumento de la energía generada</w:t>
      </w:r>
      <w:r w:rsidR="00FD31E4" w:rsidRPr="00A14E92">
        <w:rPr>
          <w:rFonts w:cs="Arial"/>
          <w:szCs w:val="22"/>
          <w:shd w:val="clear" w:color="auto" w:fill="FFFFFF"/>
          <w:lang w:val="es-ES"/>
        </w:rPr>
        <w:t xml:space="preserve"> </w:t>
      </w:r>
      <w:r w:rsidR="00CE70F3" w:rsidRPr="00A14E92">
        <w:rPr>
          <w:rFonts w:cs="Arial"/>
          <w:szCs w:val="22"/>
          <w:shd w:val="clear" w:color="auto" w:fill="FFFFFF"/>
          <w:lang w:val="es-ES"/>
        </w:rPr>
        <w:t>coincid</w:t>
      </w:r>
      <w:r w:rsidR="003E3402" w:rsidRPr="00A14E92">
        <w:rPr>
          <w:rFonts w:cs="Arial"/>
          <w:szCs w:val="22"/>
          <w:shd w:val="clear" w:color="auto" w:fill="FFFFFF"/>
          <w:lang w:val="es-ES"/>
        </w:rPr>
        <w:t>e</w:t>
      </w:r>
      <w:r w:rsidR="00CE70F3" w:rsidRPr="00A14E92">
        <w:rPr>
          <w:rFonts w:cs="Arial"/>
          <w:szCs w:val="22"/>
          <w:shd w:val="clear" w:color="auto" w:fill="FFFFFF"/>
          <w:lang w:val="es-ES"/>
        </w:rPr>
        <w:t xml:space="preserve"> </w:t>
      </w:r>
      <w:r w:rsidR="00CE70F3" w:rsidRPr="00AA4F39">
        <w:rPr>
          <w:rFonts w:cs="Arial"/>
          <w:szCs w:val="22"/>
          <w:shd w:val="clear" w:color="auto" w:fill="FFFFFF"/>
          <w:lang w:val="es-ES"/>
        </w:rPr>
        <w:t>con la</w:t>
      </w:r>
      <w:r w:rsidR="00FD31E4" w:rsidRPr="00AA4F39">
        <w:rPr>
          <w:rFonts w:cs="Arial"/>
          <w:szCs w:val="22"/>
          <w:shd w:val="clear" w:color="auto" w:fill="FFFFFF"/>
          <w:lang w:val="es-ES"/>
        </w:rPr>
        <w:t xml:space="preserve"> producción de café pergamino seco y sus subproductos, usados para</w:t>
      </w:r>
      <w:r w:rsidR="00532632" w:rsidRPr="00AA4F39">
        <w:rPr>
          <w:rFonts w:cs="Arial"/>
          <w:szCs w:val="22"/>
          <w:shd w:val="clear" w:color="auto" w:fill="FFFFFF"/>
          <w:lang w:val="es-ES"/>
        </w:rPr>
        <w:t xml:space="preserve"> </w:t>
      </w:r>
      <w:r w:rsidR="003E3402" w:rsidRPr="00AA4F39">
        <w:rPr>
          <w:rFonts w:cs="Arial"/>
          <w:szCs w:val="22"/>
          <w:shd w:val="clear" w:color="auto" w:fill="FFFFFF"/>
          <w:lang w:val="es-ES"/>
        </w:rPr>
        <w:t>generar</w:t>
      </w:r>
      <w:r w:rsidR="00FD31E4" w:rsidRPr="00AA4F39">
        <w:rPr>
          <w:rFonts w:cs="Arial"/>
          <w:szCs w:val="22"/>
          <w:shd w:val="clear" w:color="auto" w:fill="FFFFFF"/>
          <w:lang w:val="es-ES"/>
        </w:rPr>
        <w:t xml:space="preserve"> fertilizantes orgánicos (humus de lombriz) y </w:t>
      </w:r>
      <w:r w:rsidR="00532632" w:rsidRPr="00AA4F39">
        <w:rPr>
          <w:rFonts w:cs="Arial"/>
          <w:szCs w:val="22"/>
          <w:shd w:val="clear" w:color="auto" w:fill="FFFFFF"/>
          <w:lang w:val="es-ES"/>
        </w:rPr>
        <w:t xml:space="preserve">como </w:t>
      </w:r>
      <w:r w:rsidR="00FD31E4" w:rsidRPr="00AA4F39">
        <w:rPr>
          <w:rFonts w:cs="Arial"/>
          <w:szCs w:val="22"/>
          <w:shd w:val="clear" w:color="auto" w:fill="FFFFFF"/>
          <w:lang w:val="es-ES"/>
        </w:rPr>
        <w:t>fuente de energía (cisco, mucilago, leña)</w:t>
      </w:r>
      <w:r w:rsidR="00CE70F3" w:rsidRPr="00AA4F39">
        <w:rPr>
          <w:rFonts w:cs="Arial"/>
          <w:szCs w:val="22"/>
          <w:shd w:val="clear" w:color="auto" w:fill="FFFFFF"/>
          <w:lang w:val="es-ES"/>
        </w:rPr>
        <w:t xml:space="preserve">. La energía generada aumenta con la </w:t>
      </w:r>
      <w:r w:rsidR="00FD31E4" w:rsidRPr="00AA4F39">
        <w:rPr>
          <w:rFonts w:cs="Arial"/>
          <w:szCs w:val="22"/>
          <w:shd w:val="clear" w:color="auto" w:fill="FFFFFF"/>
          <w:lang w:val="es-ES"/>
        </w:rPr>
        <w:t>producción de café pergamino seco hasta 473 830,34 MJ/ha en el año 10</w:t>
      </w:r>
      <w:r w:rsidR="00AA4F39" w:rsidRPr="00AA4F39">
        <w:rPr>
          <w:rFonts w:cs="Arial"/>
          <w:szCs w:val="22"/>
          <w:shd w:val="clear" w:color="auto" w:fill="FFFFFF"/>
          <w:lang w:val="es-ES"/>
        </w:rPr>
        <w:t>. L</w:t>
      </w:r>
      <w:r w:rsidR="00AF0137" w:rsidRPr="00AA4F39">
        <w:rPr>
          <w:rFonts w:cs="Arial"/>
          <w:szCs w:val="22"/>
          <w:shd w:val="clear" w:color="auto" w:fill="FFFFFF"/>
          <w:lang w:val="es-ES"/>
        </w:rPr>
        <w:t xml:space="preserve">a modelación desde al año 11 al año 20 estabiliza </w:t>
      </w:r>
      <w:r w:rsidR="00AA4F39" w:rsidRPr="00AA4F39">
        <w:rPr>
          <w:rFonts w:cs="Arial"/>
          <w:szCs w:val="22"/>
          <w:shd w:val="clear" w:color="auto" w:fill="FFFFFF"/>
          <w:lang w:val="es-ES"/>
        </w:rPr>
        <w:t xml:space="preserve">la energía generada en </w:t>
      </w:r>
      <w:r w:rsidR="00E61C74" w:rsidRPr="00AA4F39">
        <w:rPr>
          <w:rFonts w:cs="Arial"/>
          <w:szCs w:val="22"/>
          <w:shd w:val="clear" w:color="auto" w:fill="FFFFFF"/>
          <w:lang w:val="es-ES"/>
        </w:rPr>
        <w:t>460.000 MJ/ha</w:t>
      </w:r>
      <w:r w:rsidR="00E13978" w:rsidRPr="00AA4F39">
        <w:rPr>
          <w:rFonts w:cs="Arial"/>
          <w:szCs w:val="22"/>
          <w:shd w:val="clear" w:color="auto" w:fill="FFFFFF"/>
          <w:lang w:val="es-ES"/>
        </w:rPr>
        <w:t>-año</w:t>
      </w:r>
      <w:r w:rsidR="00E61C74" w:rsidRPr="00AA4F39">
        <w:rPr>
          <w:rFonts w:cs="Arial"/>
          <w:szCs w:val="22"/>
          <w:shd w:val="clear" w:color="auto" w:fill="FFFFFF"/>
          <w:lang w:val="es-ES"/>
        </w:rPr>
        <w:t xml:space="preserve"> (</w:t>
      </w:r>
      <w:r w:rsidR="00467CA4" w:rsidRPr="00AA4F39">
        <w:rPr>
          <w:rFonts w:cs="Arial"/>
          <w:szCs w:val="22"/>
          <w:shd w:val="clear" w:color="auto" w:fill="FFFFFF"/>
          <w:lang w:val="es-ES"/>
        </w:rPr>
        <w:t>f</w:t>
      </w:r>
      <w:r w:rsidR="00E61C74" w:rsidRPr="00AA4F39">
        <w:rPr>
          <w:rFonts w:cs="Arial"/>
          <w:szCs w:val="22"/>
          <w:shd w:val="clear" w:color="auto" w:fill="FFFFFF"/>
          <w:lang w:val="es-ES"/>
        </w:rPr>
        <w:t>igura 5-13).</w:t>
      </w:r>
    </w:p>
    <w:p w14:paraId="6AB975E4" w14:textId="77777777" w:rsidR="00DE7BA4" w:rsidRPr="00A14E92" w:rsidRDefault="00DE7BA4" w:rsidP="006F641C">
      <w:pPr>
        <w:pStyle w:val="Lgende"/>
        <w:rPr>
          <w:lang w:val="es-ES"/>
        </w:rPr>
      </w:pPr>
    </w:p>
    <w:p w14:paraId="1C43E4A7" w14:textId="77777777" w:rsidR="00E61FC7" w:rsidRPr="00A14E92" w:rsidRDefault="00E61FC7" w:rsidP="006F641C">
      <w:pPr>
        <w:pStyle w:val="Lgende"/>
        <w:rPr>
          <w:lang w:val="es-ES"/>
        </w:rPr>
      </w:pPr>
    </w:p>
    <w:p w14:paraId="7D559B00" w14:textId="77777777" w:rsidR="00E61FC7" w:rsidRPr="00A14E92" w:rsidRDefault="00E61FC7" w:rsidP="006F641C">
      <w:pPr>
        <w:pStyle w:val="Lgende"/>
        <w:rPr>
          <w:lang w:val="es-ES"/>
        </w:rPr>
      </w:pPr>
    </w:p>
    <w:p w14:paraId="1AD2ADE7" w14:textId="77777777" w:rsidR="00E61FC7" w:rsidRPr="00A14E92" w:rsidRDefault="00E61FC7" w:rsidP="006F641C">
      <w:pPr>
        <w:pStyle w:val="Lgende"/>
        <w:rPr>
          <w:lang w:val="es-ES"/>
        </w:rPr>
      </w:pPr>
    </w:p>
    <w:p w14:paraId="2F38820F" w14:textId="77777777" w:rsidR="00E61FC7" w:rsidRPr="00A14E92" w:rsidRDefault="00E61FC7" w:rsidP="006F641C">
      <w:pPr>
        <w:pStyle w:val="Lgende"/>
        <w:rPr>
          <w:lang w:val="es-ES"/>
        </w:rPr>
      </w:pPr>
    </w:p>
    <w:p w14:paraId="77572767" w14:textId="77777777" w:rsidR="00E61FC7" w:rsidRPr="00A14E92" w:rsidRDefault="00E61FC7" w:rsidP="006F641C">
      <w:pPr>
        <w:pStyle w:val="Lgende"/>
        <w:rPr>
          <w:lang w:val="es-ES"/>
        </w:rPr>
      </w:pPr>
    </w:p>
    <w:p w14:paraId="527068D2" w14:textId="77777777" w:rsidR="00E61FC7" w:rsidRPr="00A14E92" w:rsidRDefault="00E61FC7" w:rsidP="006F641C">
      <w:pPr>
        <w:pStyle w:val="Lgende"/>
        <w:rPr>
          <w:lang w:val="es-ES"/>
        </w:rPr>
      </w:pPr>
    </w:p>
    <w:p w14:paraId="53756A70" w14:textId="28AF5B9A" w:rsidR="006E6A93" w:rsidRPr="00A14E92" w:rsidRDefault="006E6A93" w:rsidP="006F641C">
      <w:pPr>
        <w:pStyle w:val="Lgende"/>
        <w:rPr>
          <w:lang w:val="es-ES"/>
        </w:rPr>
      </w:pPr>
      <w:bookmarkStart w:id="332" w:name="_Toc11253646"/>
      <w:r w:rsidRPr="00A14E92">
        <w:rPr>
          <w:lang w:val="es-ES"/>
        </w:rPr>
        <w:lastRenderedPageBreak/>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13</w:t>
      </w:r>
      <w:r w:rsidRPr="00A14E92">
        <w:rPr>
          <w:noProof/>
          <w:lang w:val="es-ES"/>
        </w:rPr>
        <w:fldChar w:fldCharType="end"/>
      </w:r>
      <w:r w:rsidRPr="00A14E92">
        <w:rPr>
          <w:noProof/>
          <w:lang w:val="es-ES"/>
        </w:rPr>
        <w:t>.</w:t>
      </w:r>
      <w:r w:rsidRPr="00A14E92">
        <w:rPr>
          <w:lang w:val="es-ES"/>
        </w:rPr>
        <w:t xml:space="preserve"> Modelación: </w:t>
      </w:r>
      <w:r w:rsidR="00532632" w:rsidRPr="00A14E92">
        <w:rPr>
          <w:szCs w:val="22"/>
          <w:shd w:val="clear" w:color="auto" w:fill="FFFFFF"/>
          <w:lang w:val="es-ES"/>
        </w:rPr>
        <w:t>e</w:t>
      </w:r>
      <w:r w:rsidRPr="00A14E92">
        <w:rPr>
          <w:szCs w:val="22"/>
          <w:shd w:val="clear" w:color="auto" w:fill="FFFFFF"/>
          <w:lang w:val="es-ES"/>
        </w:rPr>
        <w:t xml:space="preserve">nergía generada por el </w:t>
      </w:r>
      <w:proofErr w:type="spellStart"/>
      <w:r w:rsidRPr="00A14E92">
        <w:rPr>
          <w:szCs w:val="22"/>
          <w:shd w:val="clear" w:color="auto" w:fill="FFFFFF"/>
          <w:lang w:val="es-ES"/>
        </w:rPr>
        <w:t>agroecosistema</w:t>
      </w:r>
      <w:proofErr w:type="spellEnd"/>
      <w:r w:rsidRPr="00A14E92">
        <w:rPr>
          <w:szCs w:val="22"/>
          <w:shd w:val="clear" w:color="auto" w:fill="FFFFFF"/>
          <w:lang w:val="es-ES"/>
        </w:rPr>
        <w:t xml:space="preserve"> (EGA)</w:t>
      </w:r>
      <w:bookmarkEnd w:id="332"/>
    </w:p>
    <w:p w14:paraId="248C783F" w14:textId="2CC975E3" w:rsidR="006E6A93" w:rsidRPr="00A14E92" w:rsidRDefault="0033706C" w:rsidP="006F641C">
      <w:pPr>
        <w:jc w:val="center"/>
        <w:rPr>
          <w:rFonts w:cs="Arial"/>
          <w:sz w:val="18"/>
          <w:szCs w:val="18"/>
          <w:lang w:val="es-ES"/>
        </w:rPr>
      </w:pPr>
      <w:r w:rsidRPr="00A14E92">
        <w:rPr>
          <w:rFonts w:cs="Arial"/>
          <w:noProof/>
          <w:sz w:val="18"/>
          <w:szCs w:val="18"/>
          <w:lang w:eastAsia="es-CO"/>
        </w:rPr>
        <w:drawing>
          <wp:inline distT="0" distB="0" distL="0" distR="0" wp14:anchorId="71BB937B" wp14:editId="01ACFE03">
            <wp:extent cx="5608800" cy="3736340"/>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6">
                      <a:extLst>
                        <a:ext uri="{28A0092B-C50C-407E-A947-70E740481C1C}">
                          <a14:useLocalDpi xmlns:a14="http://schemas.microsoft.com/office/drawing/2010/main" val="0"/>
                        </a:ext>
                      </a:extLst>
                    </a:blip>
                    <a:srcRect t="1510" b="2331"/>
                    <a:stretch/>
                  </pic:blipFill>
                  <pic:spPr bwMode="auto">
                    <a:xfrm>
                      <a:off x="0" y="0"/>
                      <a:ext cx="5642237" cy="3758614"/>
                    </a:xfrm>
                    <a:prstGeom prst="rect">
                      <a:avLst/>
                    </a:prstGeom>
                    <a:noFill/>
                    <a:ln>
                      <a:noFill/>
                    </a:ln>
                    <a:extLst>
                      <a:ext uri="{53640926-AAD7-44D8-BBD7-CCE9431645EC}">
                        <a14:shadowObscured xmlns:a14="http://schemas.microsoft.com/office/drawing/2010/main"/>
                      </a:ext>
                    </a:extLst>
                  </pic:spPr>
                </pic:pic>
              </a:graphicData>
            </a:graphic>
          </wp:inline>
        </w:drawing>
      </w:r>
    </w:p>
    <w:p w14:paraId="0993924A" w14:textId="77777777" w:rsidR="00D5441D" w:rsidRPr="00A14E92" w:rsidRDefault="00D5441D" w:rsidP="006F641C">
      <w:pPr>
        <w:jc w:val="center"/>
        <w:rPr>
          <w:rFonts w:cs="Arial"/>
          <w:sz w:val="8"/>
          <w:szCs w:val="18"/>
          <w:lang w:val="es-ES"/>
        </w:rPr>
      </w:pPr>
    </w:p>
    <w:p w14:paraId="27A53DBE" w14:textId="1DC42A32" w:rsidR="006E6A93" w:rsidRPr="00A14E92" w:rsidRDefault="00234A3D" w:rsidP="006F641C">
      <w:pPr>
        <w:jc w:val="center"/>
        <w:rPr>
          <w:rFonts w:cs="Arial"/>
          <w:lang w:val="es-ES"/>
        </w:rPr>
      </w:pPr>
      <w:r w:rsidRPr="00A14E92">
        <w:rPr>
          <w:rFonts w:cs="Arial"/>
          <w:sz w:val="18"/>
          <w:szCs w:val="18"/>
          <w:lang w:val="es-ES"/>
        </w:rPr>
        <w:t>Fuente: autor</w:t>
      </w:r>
      <w:r w:rsidR="006E6A93" w:rsidRPr="00A14E92">
        <w:rPr>
          <w:rFonts w:cs="Arial"/>
          <w:sz w:val="18"/>
          <w:szCs w:val="18"/>
          <w:lang w:val="es-ES"/>
        </w:rPr>
        <w:t xml:space="preserve"> (2018)</w:t>
      </w:r>
    </w:p>
    <w:p w14:paraId="4274B977" w14:textId="36672E2F" w:rsidR="007875F9" w:rsidRPr="00A14E92" w:rsidRDefault="007875F9" w:rsidP="006F641C">
      <w:pPr>
        <w:rPr>
          <w:rFonts w:cs="Arial"/>
          <w:szCs w:val="22"/>
          <w:shd w:val="clear" w:color="auto" w:fill="FFFFFF"/>
          <w:lang w:val="es-ES"/>
        </w:rPr>
      </w:pPr>
    </w:p>
    <w:p w14:paraId="7BB7ED4C" w14:textId="2F7300A3" w:rsidR="0077681B" w:rsidRPr="00A14E92" w:rsidRDefault="00933CA1" w:rsidP="006F641C">
      <w:pPr>
        <w:pStyle w:val="Lgende"/>
        <w:rPr>
          <w:szCs w:val="22"/>
          <w:shd w:val="clear" w:color="auto" w:fill="FFFFFF"/>
          <w:lang w:val="es-ES"/>
        </w:rPr>
      </w:pPr>
      <w:bookmarkStart w:id="333" w:name="_Toc11253647"/>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14</w:t>
      </w:r>
      <w:r w:rsidRPr="00A14E92">
        <w:rPr>
          <w:noProof/>
          <w:lang w:val="es-ES"/>
        </w:rPr>
        <w:fldChar w:fldCharType="end"/>
      </w:r>
      <w:r w:rsidRPr="00A14E92">
        <w:rPr>
          <w:noProof/>
          <w:lang w:val="es-ES"/>
        </w:rPr>
        <w:t>.</w:t>
      </w:r>
      <w:r w:rsidRPr="00A14E92">
        <w:rPr>
          <w:lang w:val="es-ES"/>
        </w:rPr>
        <w:t xml:space="preserve"> Modelación: </w:t>
      </w:r>
      <w:r w:rsidR="001A42AE" w:rsidRPr="00A14E92">
        <w:rPr>
          <w:lang w:val="es-ES"/>
        </w:rPr>
        <w:t>p</w:t>
      </w:r>
      <w:r w:rsidR="001A42AE" w:rsidRPr="00A14E92">
        <w:rPr>
          <w:szCs w:val="22"/>
          <w:shd w:val="clear" w:color="auto" w:fill="FFFFFF"/>
          <w:lang w:val="es-ES"/>
        </w:rPr>
        <w:t>rácticas</w:t>
      </w:r>
      <w:r w:rsidR="00F03C42" w:rsidRPr="00A14E92">
        <w:rPr>
          <w:szCs w:val="22"/>
          <w:shd w:val="clear" w:color="auto" w:fill="FFFFFF"/>
          <w:lang w:val="es-ES"/>
        </w:rPr>
        <w:t xml:space="preserve"> agroecológicas locales (PAL)</w:t>
      </w:r>
      <w:bookmarkEnd w:id="333"/>
      <w:r w:rsidR="00F03C42" w:rsidRPr="00A14E92">
        <w:rPr>
          <w:szCs w:val="22"/>
          <w:shd w:val="clear" w:color="auto" w:fill="FFFFFF"/>
          <w:lang w:val="es-ES"/>
        </w:rPr>
        <w:t xml:space="preserve"> </w:t>
      </w:r>
    </w:p>
    <w:p w14:paraId="55F36982" w14:textId="40258DA6" w:rsidR="00795821" w:rsidRPr="00A14E92" w:rsidRDefault="0033706C" w:rsidP="006F641C">
      <w:pPr>
        <w:pStyle w:val="Lgende"/>
        <w:rPr>
          <w:lang w:val="es-ES"/>
        </w:rPr>
      </w:pPr>
      <w:r w:rsidRPr="00A14E92">
        <w:rPr>
          <w:noProof/>
          <w:lang w:eastAsia="es-CO"/>
        </w:rPr>
        <w:drawing>
          <wp:inline distT="0" distB="0" distL="0" distR="0" wp14:anchorId="431D06F6" wp14:editId="3C0878BA">
            <wp:extent cx="5745600" cy="3696970"/>
            <wp:effectExtent l="0" t="0" r="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a:extLst>
                        <a:ext uri="{28A0092B-C50C-407E-A947-70E740481C1C}">
                          <a14:useLocalDpi xmlns:a14="http://schemas.microsoft.com/office/drawing/2010/main" val="0"/>
                        </a:ext>
                      </a:extLst>
                    </a:blip>
                    <a:srcRect t="1767" b="2608"/>
                    <a:stretch/>
                  </pic:blipFill>
                  <pic:spPr bwMode="auto">
                    <a:xfrm>
                      <a:off x="0" y="0"/>
                      <a:ext cx="5797408" cy="3730306"/>
                    </a:xfrm>
                    <a:prstGeom prst="rect">
                      <a:avLst/>
                    </a:prstGeom>
                    <a:noFill/>
                    <a:ln>
                      <a:noFill/>
                    </a:ln>
                    <a:extLst>
                      <a:ext uri="{53640926-AAD7-44D8-BBD7-CCE9431645EC}">
                        <a14:shadowObscured xmlns:a14="http://schemas.microsoft.com/office/drawing/2010/main"/>
                      </a:ext>
                    </a:extLst>
                  </pic:spPr>
                </pic:pic>
              </a:graphicData>
            </a:graphic>
          </wp:inline>
        </w:drawing>
      </w:r>
    </w:p>
    <w:p w14:paraId="7623768A" w14:textId="331EB773" w:rsidR="00795821" w:rsidRPr="00A14E92" w:rsidRDefault="00234A3D" w:rsidP="006F641C">
      <w:pPr>
        <w:jc w:val="center"/>
        <w:rPr>
          <w:rFonts w:cs="Arial"/>
          <w:sz w:val="18"/>
          <w:szCs w:val="18"/>
          <w:lang w:val="es-ES"/>
        </w:rPr>
      </w:pPr>
      <w:r w:rsidRPr="00A14E92">
        <w:rPr>
          <w:rFonts w:cs="Arial"/>
          <w:sz w:val="18"/>
          <w:szCs w:val="18"/>
          <w:lang w:val="es-ES"/>
        </w:rPr>
        <w:t>Fuente: autor</w:t>
      </w:r>
      <w:r w:rsidR="00795821" w:rsidRPr="00A14E92">
        <w:rPr>
          <w:rFonts w:cs="Arial"/>
          <w:sz w:val="18"/>
          <w:szCs w:val="18"/>
          <w:lang w:val="es-ES"/>
        </w:rPr>
        <w:t xml:space="preserve"> (2018)</w:t>
      </w:r>
    </w:p>
    <w:p w14:paraId="2497C345" w14:textId="5871B230" w:rsidR="00D5441D" w:rsidRPr="00A14E92" w:rsidRDefault="00D5441D" w:rsidP="00D5441D">
      <w:pPr>
        <w:rPr>
          <w:rFonts w:cs="Arial"/>
          <w:szCs w:val="22"/>
          <w:shd w:val="clear" w:color="auto" w:fill="FFFFFF"/>
          <w:lang w:val="es-ES"/>
        </w:rPr>
      </w:pPr>
      <w:r w:rsidRPr="00A14E92">
        <w:rPr>
          <w:rFonts w:cs="Arial"/>
          <w:szCs w:val="22"/>
          <w:shd w:val="clear" w:color="auto" w:fill="FFFFFF"/>
          <w:lang w:val="es-ES"/>
        </w:rPr>
        <w:lastRenderedPageBreak/>
        <w:t xml:space="preserve">En la modelación el indicador prácticas agroecológicas locales (PAL) </w:t>
      </w:r>
      <w:r w:rsidR="00BC3ED9" w:rsidRPr="00A14E92">
        <w:rPr>
          <w:rFonts w:cs="Arial"/>
          <w:szCs w:val="22"/>
          <w:shd w:val="clear" w:color="auto" w:fill="FFFFFF"/>
          <w:lang w:val="es-ES"/>
        </w:rPr>
        <w:t xml:space="preserve">es </w:t>
      </w:r>
      <w:r w:rsidRPr="00A14E92">
        <w:rPr>
          <w:rFonts w:cs="Arial"/>
          <w:szCs w:val="22"/>
          <w:shd w:val="clear" w:color="auto" w:fill="FFFFFF"/>
          <w:lang w:val="es-ES"/>
        </w:rPr>
        <w:t xml:space="preserve">calificado según las estrategias de conservación de la vida en el suelo (PCVS), cosecha de agua (PCA) y control biológico (PCV) implementadas en el </w:t>
      </w:r>
      <w:proofErr w:type="spellStart"/>
      <w:r w:rsidRPr="00A14E92">
        <w:rPr>
          <w:rFonts w:cs="Arial"/>
          <w:szCs w:val="22"/>
          <w:shd w:val="clear" w:color="auto" w:fill="FFFFFF"/>
          <w:lang w:val="es-ES"/>
        </w:rPr>
        <w:t>agroecosistema</w:t>
      </w:r>
      <w:proofErr w:type="spellEnd"/>
      <w:r w:rsidR="00BC3ED9" w:rsidRPr="00A14E92">
        <w:rPr>
          <w:rFonts w:cs="Arial"/>
          <w:szCs w:val="22"/>
          <w:shd w:val="clear" w:color="auto" w:fill="FFFFFF"/>
          <w:lang w:val="es-ES"/>
        </w:rPr>
        <w:t>. El indicador</w:t>
      </w:r>
      <w:r w:rsidRPr="00A14E92">
        <w:rPr>
          <w:rFonts w:cs="Arial"/>
          <w:szCs w:val="22"/>
          <w:shd w:val="clear" w:color="auto" w:fill="FFFFFF"/>
          <w:lang w:val="es-ES"/>
        </w:rPr>
        <w:t xml:space="preserve"> genera valores de 0,2 para el año 1</w:t>
      </w:r>
      <w:r w:rsidR="00BC3ED9" w:rsidRPr="00A14E92">
        <w:rPr>
          <w:rFonts w:cs="Arial"/>
          <w:szCs w:val="22"/>
          <w:shd w:val="clear" w:color="auto" w:fill="FFFFFF"/>
          <w:lang w:val="es-ES"/>
        </w:rPr>
        <w:t xml:space="preserve"> y </w:t>
      </w:r>
      <w:r w:rsidRPr="00A14E92">
        <w:rPr>
          <w:rFonts w:cs="Arial"/>
          <w:szCs w:val="22"/>
          <w:shd w:val="clear" w:color="auto" w:fill="FFFFFF"/>
          <w:lang w:val="es-ES"/>
        </w:rPr>
        <w:t>mejora su desempeño en el tiempo, una vez se establece un</w:t>
      </w:r>
      <w:r w:rsidR="00BC3ED9" w:rsidRPr="00A14E92">
        <w:rPr>
          <w:rFonts w:cs="Arial"/>
          <w:szCs w:val="22"/>
          <w:shd w:val="clear" w:color="auto" w:fill="FFFFFF"/>
          <w:lang w:val="es-ES"/>
        </w:rPr>
        <w:t>a</w:t>
      </w:r>
      <w:r w:rsidRPr="00A14E92">
        <w:rPr>
          <w:rFonts w:cs="Arial"/>
          <w:szCs w:val="22"/>
          <w:shd w:val="clear" w:color="auto" w:fill="FFFFFF"/>
          <w:lang w:val="es-ES"/>
        </w:rPr>
        <w:t xml:space="preserve"> producción constante que permite generar fertilizantes orgánicos, mejorar las condiciones de protección de suelos con cobertura vegetal, implementar estrategias de conservación de agua y estrategias de control biológico. El indicador obtiene un puntaje máximo de 3,4 en el año 10, la proyección al año 20 muestra una estabilización en un puntaje de 3,5. Un mejor puntaje en el indicador PAL reduce los valores del indicador pérdida de cosecha (PC) y mejora el indicador rendimiento de café pergamino seco (figura 5-14).</w:t>
      </w:r>
    </w:p>
    <w:p w14:paraId="5F201DB4" w14:textId="77777777" w:rsidR="00D5441D" w:rsidRPr="00A14E92" w:rsidRDefault="00D5441D" w:rsidP="006F641C">
      <w:pPr>
        <w:jc w:val="center"/>
        <w:rPr>
          <w:rFonts w:cs="Arial"/>
          <w:sz w:val="18"/>
          <w:szCs w:val="18"/>
          <w:lang w:val="es-ES"/>
        </w:rPr>
      </w:pPr>
    </w:p>
    <w:p w14:paraId="4771E1EB" w14:textId="76F26BC6" w:rsidR="005D6289" w:rsidRPr="00A14E92" w:rsidRDefault="00441598" w:rsidP="006F641C">
      <w:pPr>
        <w:pStyle w:val="Titre3"/>
      </w:pPr>
      <w:bookmarkStart w:id="334" w:name="_Toc11253577"/>
      <w:r w:rsidRPr="00A14E92">
        <w:t xml:space="preserve">Dimensión </w:t>
      </w:r>
      <w:r w:rsidR="00C05D82" w:rsidRPr="00A14E92">
        <w:t>e</w:t>
      </w:r>
      <w:r w:rsidRPr="00A14E92">
        <w:t>conómica</w:t>
      </w:r>
      <w:bookmarkEnd w:id="334"/>
    </w:p>
    <w:p w14:paraId="5A1B61E8" w14:textId="24EB75C5" w:rsidR="00795821" w:rsidRPr="00A14E92" w:rsidRDefault="00795821" w:rsidP="006F641C">
      <w:pPr>
        <w:rPr>
          <w:rFonts w:cs="Arial"/>
          <w:lang w:val="es-ES"/>
        </w:rPr>
      </w:pPr>
    </w:p>
    <w:p w14:paraId="5CB6E21A" w14:textId="680B505A" w:rsidR="00221964" w:rsidRPr="00A14E92" w:rsidRDefault="00721544" w:rsidP="006F641C">
      <w:pPr>
        <w:rPr>
          <w:rFonts w:cs="Arial"/>
          <w:lang w:val="es-ES" w:eastAsia="en-US"/>
        </w:rPr>
      </w:pPr>
      <w:r w:rsidRPr="00A14E92">
        <w:rPr>
          <w:rFonts w:cs="Arial"/>
          <w:lang w:val="es-ES" w:eastAsia="en-US"/>
        </w:rPr>
        <w:t xml:space="preserve">En la dimensión económica se valora la provisión de SE derivados de la aplicación del principio aumento de la productividad, mejorando la viabilidad económica del </w:t>
      </w:r>
      <w:proofErr w:type="spellStart"/>
      <w:r w:rsidRPr="00A14E92">
        <w:rPr>
          <w:rFonts w:cs="Arial"/>
          <w:lang w:val="es-ES" w:eastAsia="en-US"/>
        </w:rPr>
        <w:t>agroecosistema</w:t>
      </w:r>
      <w:proofErr w:type="spellEnd"/>
      <w:r w:rsidRPr="00A14E92">
        <w:rPr>
          <w:rFonts w:cs="Arial"/>
          <w:lang w:val="es-ES" w:eastAsia="en-US"/>
        </w:rPr>
        <w:t xml:space="preserve">, conservando los procesos y las funciones </w:t>
      </w:r>
      <w:proofErr w:type="spellStart"/>
      <w:r w:rsidRPr="00A14E92">
        <w:rPr>
          <w:rFonts w:cs="Arial"/>
          <w:lang w:val="es-ES" w:eastAsia="en-US"/>
        </w:rPr>
        <w:t>ecosistémicas</w:t>
      </w:r>
      <w:proofErr w:type="spellEnd"/>
      <w:r w:rsidRPr="00A14E92">
        <w:rPr>
          <w:rFonts w:cs="Arial"/>
          <w:lang w:val="es-ES" w:eastAsia="en-US"/>
        </w:rPr>
        <w:t xml:space="preserve"> (PEcon-9), mediante los criterios CEcon-25, CEcon-26, CEcon-27 y CEcon-29. El criterio aumento de la eficiencia energética del </w:t>
      </w:r>
      <w:proofErr w:type="spellStart"/>
      <w:r w:rsidRPr="00A14E92">
        <w:rPr>
          <w:rFonts w:cs="Arial"/>
          <w:lang w:val="es-ES" w:eastAsia="en-US"/>
        </w:rPr>
        <w:t>agroecosistema</w:t>
      </w:r>
      <w:proofErr w:type="spellEnd"/>
      <w:r w:rsidRPr="00A14E92">
        <w:rPr>
          <w:rFonts w:cs="Arial"/>
          <w:lang w:val="es-ES" w:eastAsia="en-US"/>
        </w:rPr>
        <w:t xml:space="preserve"> generando un balance energético positivo (CEcon-25)</w:t>
      </w:r>
      <w:r w:rsidR="00380402" w:rsidRPr="00A14E92">
        <w:rPr>
          <w:rFonts w:cs="Arial"/>
          <w:lang w:val="es-ES" w:eastAsia="en-US"/>
        </w:rPr>
        <w:t>,</w:t>
      </w:r>
      <w:r w:rsidRPr="00A14E92">
        <w:rPr>
          <w:rFonts w:cs="Arial"/>
          <w:lang w:val="es-ES" w:eastAsia="en-US"/>
        </w:rPr>
        <w:t xml:space="preserve"> se evalúa en la modelación por medio del indicador balance energético (BE)</w:t>
      </w:r>
      <w:r w:rsidR="003F2A9E" w:rsidRPr="00A14E92">
        <w:rPr>
          <w:rFonts w:cs="Arial"/>
          <w:lang w:val="es-ES" w:eastAsia="en-US"/>
        </w:rPr>
        <w:t>. E</w:t>
      </w:r>
      <w:r w:rsidRPr="00A14E92">
        <w:rPr>
          <w:rFonts w:cs="Arial"/>
          <w:lang w:val="es-ES" w:eastAsia="en-US"/>
        </w:rPr>
        <w:t>l criterio mantenimiento de la estabilidad en la producción de alimentos bajo condiciones cambiantes o de estrés, generadas por perturbaciones o eventos extremos (CEcon-26)</w:t>
      </w:r>
      <w:r w:rsidR="003D554A" w:rsidRPr="00A14E92">
        <w:rPr>
          <w:rFonts w:cs="Arial"/>
          <w:lang w:val="es-ES" w:eastAsia="en-US"/>
        </w:rPr>
        <w:t>,</w:t>
      </w:r>
      <w:r w:rsidRPr="00A14E92">
        <w:rPr>
          <w:rFonts w:cs="Arial"/>
          <w:lang w:val="es-ES" w:eastAsia="en-US"/>
        </w:rPr>
        <w:t xml:space="preserve"> se evalúa por medio del indicador </w:t>
      </w:r>
      <w:r w:rsidR="003F2A9E" w:rsidRPr="00A14E92">
        <w:rPr>
          <w:rFonts w:cs="Arial"/>
          <w:lang w:val="es-ES" w:eastAsia="en-US"/>
        </w:rPr>
        <w:t>r</w:t>
      </w:r>
      <w:r w:rsidRPr="00A14E92">
        <w:rPr>
          <w:rFonts w:cs="Arial"/>
          <w:lang w:val="es-ES" w:eastAsia="en-US"/>
        </w:rPr>
        <w:t>endimiento de los productos (RP)</w:t>
      </w:r>
      <w:r w:rsidR="003F2A9E" w:rsidRPr="00A14E92">
        <w:rPr>
          <w:rFonts w:cs="Arial"/>
          <w:lang w:val="es-ES" w:eastAsia="en-US"/>
        </w:rPr>
        <w:t>.</w:t>
      </w:r>
      <w:r w:rsidR="00B41148" w:rsidRPr="00A14E92">
        <w:rPr>
          <w:rFonts w:cs="Arial"/>
          <w:lang w:val="es-ES" w:eastAsia="en-US"/>
        </w:rPr>
        <w:t xml:space="preserve"> </w:t>
      </w:r>
      <w:r w:rsidR="003D554A" w:rsidRPr="00A14E92">
        <w:rPr>
          <w:rFonts w:cs="Arial"/>
          <w:lang w:val="es-ES" w:eastAsia="en-US"/>
        </w:rPr>
        <w:t>E</w:t>
      </w:r>
      <w:r w:rsidRPr="00A14E92">
        <w:rPr>
          <w:rFonts w:cs="Arial"/>
          <w:lang w:val="es-ES" w:eastAsia="en-US"/>
        </w:rPr>
        <w:t>l criterio incremento de la diversificación de ingresos, la generación de productos secundarios y alternativas conexas a la actividad agropecuaria (CEcon-27)</w:t>
      </w:r>
      <w:r w:rsidR="003D554A" w:rsidRPr="00A14E92">
        <w:rPr>
          <w:rFonts w:cs="Arial"/>
          <w:lang w:val="es-ES" w:eastAsia="en-US"/>
        </w:rPr>
        <w:t>,</w:t>
      </w:r>
      <w:r w:rsidRPr="00A14E92">
        <w:rPr>
          <w:rFonts w:cs="Arial"/>
          <w:lang w:val="es-ES" w:eastAsia="en-US"/>
        </w:rPr>
        <w:t xml:space="preserve"> se evalúa por medio de los indicadores diversificación de ingresos (DI) y valorización de residuos (VR). El criterio aumento en el uso de insumos locales que aportan a la viabilidad económica del </w:t>
      </w:r>
      <w:proofErr w:type="spellStart"/>
      <w:r w:rsidRPr="00A14E92">
        <w:rPr>
          <w:rFonts w:cs="Arial"/>
          <w:lang w:val="es-ES" w:eastAsia="en-US"/>
        </w:rPr>
        <w:t>agroecosistema</w:t>
      </w:r>
      <w:proofErr w:type="spellEnd"/>
      <w:r w:rsidRPr="00A14E92">
        <w:rPr>
          <w:rFonts w:cs="Arial"/>
          <w:lang w:val="es-ES" w:eastAsia="en-US"/>
        </w:rPr>
        <w:t xml:space="preserve"> (CEcon-29)</w:t>
      </w:r>
      <w:r w:rsidR="00221964" w:rsidRPr="00A14E92">
        <w:rPr>
          <w:rFonts w:cs="Arial"/>
          <w:lang w:val="es-ES" w:eastAsia="en-US"/>
        </w:rPr>
        <w:t>,</w:t>
      </w:r>
      <w:r w:rsidRPr="00A14E92">
        <w:rPr>
          <w:rFonts w:cs="Arial"/>
          <w:lang w:val="es-ES" w:eastAsia="en-US"/>
        </w:rPr>
        <w:t xml:space="preserve"> se evalúa por medio del indicador modelado prácticas de control biológico (PCB). </w:t>
      </w:r>
    </w:p>
    <w:p w14:paraId="5E2332B8" w14:textId="77777777" w:rsidR="00221964" w:rsidRPr="00A14E92" w:rsidRDefault="00221964" w:rsidP="006F641C">
      <w:pPr>
        <w:rPr>
          <w:rFonts w:cs="Arial"/>
          <w:lang w:val="es-ES" w:eastAsia="en-US"/>
        </w:rPr>
      </w:pPr>
    </w:p>
    <w:p w14:paraId="7B14DC88" w14:textId="1783414D" w:rsidR="000024D4" w:rsidRPr="00A14E92" w:rsidRDefault="00721544" w:rsidP="006F641C">
      <w:pPr>
        <w:rPr>
          <w:rFonts w:cs="Arial"/>
          <w:szCs w:val="22"/>
          <w:shd w:val="clear" w:color="auto" w:fill="FFFFFF"/>
          <w:lang w:val="es-ES"/>
        </w:rPr>
      </w:pPr>
      <w:r w:rsidRPr="00A14E92">
        <w:rPr>
          <w:rFonts w:cs="Arial"/>
          <w:lang w:val="es-ES" w:eastAsia="en-US"/>
        </w:rPr>
        <w:t xml:space="preserve">En la dimensión económica se evalúan los SE derivados de la aplicación del principio de reducción de la pobreza y mejora del bienestar humano en el </w:t>
      </w:r>
      <w:proofErr w:type="spellStart"/>
      <w:r w:rsidRPr="00A14E92">
        <w:rPr>
          <w:rFonts w:cs="Arial"/>
          <w:lang w:val="es-ES" w:eastAsia="en-US"/>
        </w:rPr>
        <w:t>agroecosistema</w:t>
      </w:r>
      <w:proofErr w:type="spellEnd"/>
      <w:r w:rsidRPr="00A14E92">
        <w:rPr>
          <w:rFonts w:cs="Arial"/>
          <w:lang w:val="es-ES" w:eastAsia="en-US"/>
        </w:rPr>
        <w:t xml:space="preserve"> sostenible, preservando los procesos y funciones </w:t>
      </w:r>
      <w:proofErr w:type="spellStart"/>
      <w:r w:rsidRPr="00A14E92">
        <w:rPr>
          <w:rFonts w:cs="Arial"/>
          <w:lang w:val="es-ES" w:eastAsia="en-US"/>
        </w:rPr>
        <w:t>ecosistémicas</w:t>
      </w:r>
      <w:proofErr w:type="spellEnd"/>
      <w:r w:rsidRPr="00A14E92">
        <w:rPr>
          <w:rFonts w:cs="Arial"/>
          <w:lang w:val="es-ES" w:eastAsia="en-US"/>
        </w:rPr>
        <w:t xml:space="preserve"> (PEcon-10)</w:t>
      </w:r>
      <w:r w:rsidR="00467D86" w:rsidRPr="00A14E92">
        <w:rPr>
          <w:rFonts w:cs="Arial"/>
          <w:lang w:val="es-ES" w:eastAsia="en-US"/>
        </w:rPr>
        <w:t>,</w:t>
      </w:r>
      <w:r w:rsidRPr="00A14E92">
        <w:rPr>
          <w:rFonts w:cs="Arial"/>
          <w:lang w:val="es-ES" w:eastAsia="en-US"/>
        </w:rPr>
        <w:t xml:space="preserve"> por medio de los criterios CEcon-30 y CEcon-31. El criterio Incremento de oportunidades de empleo y mejora de los ingresos de las comunidades beneficiarias de los </w:t>
      </w:r>
      <w:proofErr w:type="spellStart"/>
      <w:r w:rsidRPr="00A14E92">
        <w:rPr>
          <w:rFonts w:cs="Arial"/>
          <w:lang w:val="es-ES" w:eastAsia="en-US"/>
        </w:rPr>
        <w:t>agroecosistemas</w:t>
      </w:r>
      <w:proofErr w:type="spellEnd"/>
      <w:r w:rsidRPr="00A14E92">
        <w:rPr>
          <w:rFonts w:cs="Arial"/>
          <w:lang w:val="es-ES" w:eastAsia="en-US"/>
        </w:rPr>
        <w:t xml:space="preserve"> (CEcon-30)</w:t>
      </w:r>
      <w:r w:rsidR="00221964" w:rsidRPr="00A14E92">
        <w:rPr>
          <w:rFonts w:cs="Arial"/>
          <w:lang w:val="es-ES" w:eastAsia="en-US"/>
        </w:rPr>
        <w:t>,</w:t>
      </w:r>
      <w:r w:rsidRPr="00A14E92">
        <w:rPr>
          <w:rFonts w:cs="Arial"/>
          <w:lang w:val="es-ES" w:eastAsia="en-US"/>
        </w:rPr>
        <w:t xml:space="preserve"> se evalúa por medio del indicador generación de empleo agrícola (GEA) y el criterio incremento del buen vivir, la buena salud humana, la recreación y el beneficio espiritual de las comunidades locales (CEcon-31)</w:t>
      </w:r>
      <w:r w:rsidR="00467D86" w:rsidRPr="00A14E92">
        <w:rPr>
          <w:rFonts w:cs="Arial"/>
          <w:lang w:val="es-ES" w:eastAsia="en-US"/>
        </w:rPr>
        <w:t xml:space="preserve">, </w:t>
      </w:r>
      <w:r w:rsidRPr="00A14E92">
        <w:rPr>
          <w:rFonts w:cs="Arial"/>
          <w:lang w:val="es-ES" w:eastAsia="en-US"/>
        </w:rPr>
        <w:t>se evalúa en la modelación por medio del indicador calidad de vida (CV).</w:t>
      </w:r>
      <w:r w:rsidR="00DE25DC" w:rsidRPr="00A14E92">
        <w:rPr>
          <w:rFonts w:cs="Arial"/>
          <w:lang w:val="es-ES" w:eastAsia="en-US"/>
        </w:rPr>
        <w:t xml:space="preserve"> </w:t>
      </w:r>
      <w:r w:rsidR="009503B8" w:rsidRPr="00A14E92">
        <w:rPr>
          <w:rFonts w:cs="Arial"/>
          <w:szCs w:val="22"/>
          <w:shd w:val="clear" w:color="auto" w:fill="FFFFFF"/>
          <w:lang w:val="es-ES"/>
        </w:rPr>
        <w:t>En la modelación de la dimensión económica se incluyeron 7 indicadores, los resultados obtenido</w:t>
      </w:r>
      <w:r w:rsidR="009D78C6" w:rsidRPr="00A14E92">
        <w:rPr>
          <w:rFonts w:cs="Arial"/>
          <w:szCs w:val="22"/>
          <w:shd w:val="clear" w:color="auto" w:fill="FFFFFF"/>
          <w:lang w:val="es-ES"/>
        </w:rPr>
        <w:t>s</w:t>
      </w:r>
      <w:r w:rsidR="009503B8" w:rsidRPr="00A14E92">
        <w:rPr>
          <w:rFonts w:cs="Arial"/>
          <w:szCs w:val="22"/>
          <w:shd w:val="clear" w:color="auto" w:fill="FFFFFF"/>
          <w:lang w:val="es-ES"/>
        </w:rPr>
        <w:t xml:space="preserve"> y el comportamiento proyectado se describen a continuación</w:t>
      </w:r>
      <w:r w:rsidR="00221964" w:rsidRPr="00A14E92">
        <w:rPr>
          <w:rFonts w:cs="Arial"/>
          <w:szCs w:val="22"/>
          <w:shd w:val="clear" w:color="auto" w:fill="FFFFFF"/>
          <w:lang w:val="es-ES"/>
        </w:rPr>
        <w:t>:</w:t>
      </w:r>
      <w:r w:rsidR="009503B8" w:rsidRPr="00A14E92">
        <w:rPr>
          <w:rFonts w:cs="Arial"/>
          <w:szCs w:val="22"/>
          <w:shd w:val="clear" w:color="auto" w:fill="FFFFFF"/>
          <w:lang w:val="es-ES"/>
        </w:rPr>
        <w:t xml:space="preserve"> </w:t>
      </w:r>
    </w:p>
    <w:p w14:paraId="4741D857" w14:textId="7E5BA324" w:rsidR="009503B8" w:rsidRPr="00A14E92" w:rsidRDefault="009503B8" w:rsidP="006F641C">
      <w:pPr>
        <w:rPr>
          <w:rFonts w:cs="Arial"/>
          <w:szCs w:val="22"/>
          <w:shd w:val="clear" w:color="auto" w:fill="FFFFFF"/>
          <w:lang w:val="es-ES"/>
        </w:rPr>
      </w:pPr>
    </w:p>
    <w:p w14:paraId="5EF94C14" w14:textId="119518A4" w:rsidR="00DE7BA4" w:rsidRPr="00A14E92" w:rsidRDefault="009D78C6" w:rsidP="006F641C">
      <w:pPr>
        <w:rPr>
          <w:rFonts w:cs="Arial"/>
          <w:szCs w:val="22"/>
          <w:shd w:val="clear" w:color="auto" w:fill="FFFFFF"/>
          <w:lang w:val="es-ES"/>
        </w:rPr>
      </w:pPr>
      <w:r w:rsidRPr="00A14E92">
        <w:rPr>
          <w:rFonts w:cs="Arial"/>
          <w:szCs w:val="22"/>
          <w:shd w:val="clear" w:color="auto" w:fill="FFFFFF"/>
          <w:lang w:val="es-ES"/>
        </w:rPr>
        <w:t xml:space="preserve">El indicador </w:t>
      </w:r>
      <w:r w:rsidR="00C057ED" w:rsidRPr="00A14E92">
        <w:rPr>
          <w:rFonts w:cs="Arial"/>
          <w:szCs w:val="22"/>
          <w:shd w:val="clear" w:color="auto" w:fill="FFFFFF"/>
          <w:lang w:val="es-ES"/>
        </w:rPr>
        <w:t>prácticas</w:t>
      </w:r>
      <w:r w:rsidRPr="00A14E92">
        <w:rPr>
          <w:rFonts w:cs="Arial"/>
          <w:szCs w:val="22"/>
          <w:shd w:val="clear" w:color="auto" w:fill="FFFFFF"/>
          <w:lang w:val="es-ES"/>
        </w:rPr>
        <w:t xml:space="preserve"> de control biológico</w:t>
      </w:r>
      <w:r w:rsidR="00FE6ACD" w:rsidRPr="00A14E92">
        <w:rPr>
          <w:rFonts w:cs="Arial"/>
          <w:szCs w:val="22"/>
          <w:shd w:val="clear" w:color="auto" w:fill="FFFFFF"/>
          <w:lang w:val="es-ES"/>
        </w:rPr>
        <w:t>,</w:t>
      </w:r>
      <w:r w:rsidRPr="00A14E92">
        <w:rPr>
          <w:rFonts w:cs="Arial"/>
          <w:szCs w:val="22"/>
          <w:shd w:val="clear" w:color="auto" w:fill="FFFFFF"/>
          <w:lang w:val="es-ES"/>
        </w:rPr>
        <w:t xml:space="preserve"> </w:t>
      </w:r>
      <w:r w:rsidR="00FE6ACD" w:rsidRPr="00A14E92">
        <w:rPr>
          <w:rFonts w:cs="Arial"/>
          <w:szCs w:val="22"/>
          <w:shd w:val="clear" w:color="auto" w:fill="FFFFFF"/>
          <w:lang w:val="es-ES"/>
        </w:rPr>
        <w:t xml:space="preserve">es un indicador de la dimensión económica relacionado con el aumento de la productividad, mejorando la viabilidad económica del </w:t>
      </w:r>
      <w:proofErr w:type="spellStart"/>
      <w:r w:rsidR="00FE6ACD" w:rsidRPr="00A14E92">
        <w:rPr>
          <w:rFonts w:cs="Arial"/>
          <w:szCs w:val="22"/>
          <w:shd w:val="clear" w:color="auto" w:fill="FFFFFF"/>
          <w:lang w:val="es-ES"/>
        </w:rPr>
        <w:t>agroecosistema</w:t>
      </w:r>
      <w:proofErr w:type="spellEnd"/>
      <w:r w:rsidR="00FE6ACD" w:rsidRPr="00A14E92">
        <w:rPr>
          <w:rFonts w:cs="Arial"/>
          <w:szCs w:val="22"/>
          <w:shd w:val="clear" w:color="auto" w:fill="FFFFFF"/>
          <w:lang w:val="es-ES"/>
        </w:rPr>
        <w:t xml:space="preserve">, conservando los procesos y las funciones </w:t>
      </w:r>
      <w:proofErr w:type="spellStart"/>
      <w:r w:rsidR="00FE6ACD" w:rsidRPr="00A14E92">
        <w:rPr>
          <w:rFonts w:cs="Arial"/>
          <w:szCs w:val="22"/>
          <w:shd w:val="clear" w:color="auto" w:fill="FFFFFF"/>
          <w:lang w:val="es-ES"/>
        </w:rPr>
        <w:t>ecosistémicas</w:t>
      </w:r>
      <w:proofErr w:type="spellEnd"/>
      <w:r w:rsidR="00FE6ACD" w:rsidRPr="00A14E92">
        <w:rPr>
          <w:rFonts w:cs="Arial"/>
          <w:szCs w:val="22"/>
          <w:shd w:val="clear" w:color="auto" w:fill="FFFFFF"/>
          <w:lang w:val="es-ES"/>
        </w:rPr>
        <w:t xml:space="preserve">, mediante el uso de estrategias e insumos locales. En la </w:t>
      </w:r>
      <w:r w:rsidR="00C057ED" w:rsidRPr="00A14E92">
        <w:rPr>
          <w:rFonts w:cs="Arial"/>
          <w:szCs w:val="22"/>
          <w:shd w:val="clear" w:color="auto" w:fill="FFFFFF"/>
          <w:lang w:val="es-ES"/>
        </w:rPr>
        <w:t>modelación</w:t>
      </w:r>
      <w:r w:rsidR="00FE6ACD" w:rsidRPr="00A14E92">
        <w:rPr>
          <w:rFonts w:cs="Arial"/>
          <w:szCs w:val="22"/>
          <w:shd w:val="clear" w:color="auto" w:fill="FFFFFF"/>
          <w:lang w:val="es-ES"/>
        </w:rPr>
        <w:t xml:space="preserve"> el indicador obtiene valores de 2 (año 3) derivado de la eliminación del uso de insecticidas y herbicidas</w:t>
      </w:r>
      <w:r w:rsidR="00467D86" w:rsidRPr="00A14E92">
        <w:rPr>
          <w:rFonts w:cs="Arial"/>
          <w:szCs w:val="22"/>
          <w:shd w:val="clear" w:color="auto" w:fill="FFFFFF"/>
          <w:lang w:val="es-ES"/>
        </w:rPr>
        <w:t>. P</w:t>
      </w:r>
      <w:r w:rsidR="00FE6ACD" w:rsidRPr="00A14E92">
        <w:rPr>
          <w:rFonts w:cs="Arial"/>
          <w:szCs w:val="22"/>
          <w:shd w:val="clear" w:color="auto" w:fill="FFFFFF"/>
          <w:lang w:val="es-ES"/>
        </w:rPr>
        <w:t>osteriormente hacia el año 10</w:t>
      </w:r>
      <w:r w:rsidR="00C057ED" w:rsidRPr="00A14E92">
        <w:rPr>
          <w:rFonts w:cs="Arial"/>
          <w:szCs w:val="22"/>
          <w:shd w:val="clear" w:color="auto" w:fill="FFFFFF"/>
          <w:lang w:val="es-ES"/>
        </w:rPr>
        <w:t xml:space="preserve"> y en la proyección al año 20</w:t>
      </w:r>
      <w:r w:rsidR="00FE6ACD" w:rsidRPr="00A14E92">
        <w:rPr>
          <w:rFonts w:cs="Arial"/>
          <w:szCs w:val="22"/>
          <w:shd w:val="clear" w:color="auto" w:fill="FFFFFF"/>
          <w:lang w:val="es-ES"/>
        </w:rPr>
        <w:t>, el indicador obtiene valores de 4 derivado</w:t>
      </w:r>
      <w:r w:rsidR="00467D86" w:rsidRPr="00A14E92">
        <w:rPr>
          <w:rFonts w:cs="Arial"/>
          <w:szCs w:val="22"/>
          <w:shd w:val="clear" w:color="auto" w:fill="FFFFFF"/>
          <w:lang w:val="es-ES"/>
        </w:rPr>
        <w:t>s</w:t>
      </w:r>
      <w:r w:rsidR="00FE6ACD" w:rsidRPr="00A14E92">
        <w:rPr>
          <w:rFonts w:cs="Arial"/>
          <w:szCs w:val="22"/>
          <w:shd w:val="clear" w:color="auto" w:fill="FFFFFF"/>
          <w:lang w:val="es-ES"/>
        </w:rPr>
        <w:t xml:space="preserve"> de</w:t>
      </w:r>
      <w:r w:rsidR="00BC03BB" w:rsidRPr="00A14E92">
        <w:rPr>
          <w:rFonts w:cs="Arial"/>
          <w:szCs w:val="22"/>
          <w:shd w:val="clear" w:color="auto" w:fill="FFFFFF"/>
          <w:lang w:val="es-ES"/>
        </w:rPr>
        <w:t>l</w:t>
      </w:r>
      <w:r w:rsidR="00E46907" w:rsidRPr="00A14E92">
        <w:rPr>
          <w:rFonts w:cs="Arial"/>
          <w:szCs w:val="22"/>
          <w:shd w:val="clear" w:color="auto" w:fill="FFFFFF"/>
          <w:lang w:val="es-ES"/>
        </w:rPr>
        <w:t xml:space="preserve"> </w:t>
      </w:r>
      <w:r w:rsidR="00C057ED" w:rsidRPr="00A14E92">
        <w:rPr>
          <w:rFonts w:cs="Arial"/>
          <w:szCs w:val="22"/>
          <w:shd w:val="clear" w:color="auto" w:fill="FFFFFF"/>
          <w:lang w:val="es-ES"/>
        </w:rPr>
        <w:t>sombrío</w:t>
      </w:r>
      <w:r w:rsidR="00467D86" w:rsidRPr="00A14E92">
        <w:rPr>
          <w:rFonts w:cs="Arial"/>
          <w:szCs w:val="22"/>
          <w:shd w:val="clear" w:color="auto" w:fill="FFFFFF"/>
          <w:lang w:val="es-ES"/>
        </w:rPr>
        <w:t xml:space="preserve">, </w:t>
      </w:r>
      <w:r w:rsidR="00E46907" w:rsidRPr="00A14E92">
        <w:rPr>
          <w:rFonts w:cs="Arial"/>
          <w:szCs w:val="22"/>
          <w:shd w:val="clear" w:color="auto" w:fill="FFFFFF"/>
          <w:lang w:val="es-ES"/>
        </w:rPr>
        <w:t xml:space="preserve">las </w:t>
      </w:r>
      <w:r w:rsidR="00C057ED" w:rsidRPr="00A14E92">
        <w:rPr>
          <w:rFonts w:cs="Arial"/>
          <w:szCs w:val="22"/>
          <w:shd w:val="clear" w:color="auto" w:fill="FFFFFF"/>
          <w:lang w:val="es-ES"/>
        </w:rPr>
        <w:t>prácticas</w:t>
      </w:r>
      <w:r w:rsidR="00FE6ACD" w:rsidRPr="00A14E92">
        <w:rPr>
          <w:rFonts w:cs="Arial"/>
          <w:szCs w:val="22"/>
          <w:shd w:val="clear" w:color="auto" w:fill="FFFFFF"/>
          <w:lang w:val="es-ES"/>
        </w:rPr>
        <w:t xml:space="preserve"> para incentivar la presencia de insectos </w:t>
      </w:r>
      <w:r w:rsidR="00C057ED" w:rsidRPr="00A14E92">
        <w:rPr>
          <w:rFonts w:cs="Arial"/>
          <w:szCs w:val="22"/>
          <w:shd w:val="clear" w:color="auto" w:fill="FFFFFF"/>
          <w:lang w:val="es-ES"/>
        </w:rPr>
        <w:t>benéficos</w:t>
      </w:r>
      <w:r w:rsidR="00FE6ACD" w:rsidRPr="00A14E92">
        <w:rPr>
          <w:rFonts w:cs="Arial"/>
          <w:szCs w:val="22"/>
          <w:shd w:val="clear" w:color="auto" w:fill="FFFFFF"/>
          <w:lang w:val="es-ES"/>
        </w:rPr>
        <w:t xml:space="preserve"> (</w:t>
      </w:r>
      <w:r w:rsidR="00A34DC3" w:rsidRPr="00A14E92">
        <w:rPr>
          <w:rFonts w:cs="Arial"/>
          <w:szCs w:val="22"/>
          <w:shd w:val="clear" w:color="auto" w:fill="FFFFFF"/>
          <w:lang w:val="es-ES"/>
        </w:rPr>
        <w:t>n</w:t>
      </w:r>
      <w:r w:rsidR="00FE6ACD" w:rsidRPr="00A14E92">
        <w:rPr>
          <w:rFonts w:cs="Arial"/>
          <w:szCs w:val="22"/>
          <w:shd w:val="clear" w:color="auto" w:fill="FFFFFF"/>
          <w:lang w:val="es-ES"/>
        </w:rPr>
        <w:t>idos artificiales, aspersión de alimentos, plantas productoras de néctar)</w:t>
      </w:r>
      <w:r w:rsidR="00467D86" w:rsidRPr="00A14E92">
        <w:rPr>
          <w:rFonts w:cs="Arial"/>
          <w:szCs w:val="22"/>
          <w:shd w:val="clear" w:color="auto" w:fill="FFFFFF"/>
          <w:lang w:val="es-ES"/>
        </w:rPr>
        <w:t xml:space="preserve">, </w:t>
      </w:r>
      <w:r w:rsidR="00FE6ACD" w:rsidRPr="00A14E92">
        <w:rPr>
          <w:rFonts w:cs="Arial"/>
          <w:szCs w:val="22"/>
          <w:shd w:val="clear" w:color="auto" w:fill="FFFFFF"/>
          <w:lang w:val="es-ES"/>
        </w:rPr>
        <w:t>la diversificación</w:t>
      </w:r>
      <w:r w:rsidR="00BC03BB" w:rsidRPr="00A14E92">
        <w:rPr>
          <w:rFonts w:cs="Arial"/>
          <w:szCs w:val="22"/>
          <w:shd w:val="clear" w:color="auto" w:fill="FFFFFF"/>
          <w:lang w:val="es-ES"/>
        </w:rPr>
        <w:t xml:space="preserve"> </w:t>
      </w:r>
      <w:r w:rsidR="00FE6ACD" w:rsidRPr="00A14E92">
        <w:rPr>
          <w:rFonts w:cs="Arial"/>
          <w:szCs w:val="22"/>
          <w:shd w:val="clear" w:color="auto" w:fill="FFFFFF"/>
          <w:lang w:val="es-ES"/>
        </w:rPr>
        <w:t xml:space="preserve">mediante la implementación de cercas vivas y la manipulación de </w:t>
      </w:r>
      <w:r w:rsidR="00467D86" w:rsidRPr="00A14E92">
        <w:rPr>
          <w:rFonts w:cs="Arial"/>
          <w:szCs w:val="22"/>
          <w:shd w:val="clear" w:color="auto" w:fill="FFFFFF"/>
          <w:lang w:val="es-ES"/>
        </w:rPr>
        <w:t xml:space="preserve">la </w:t>
      </w:r>
      <w:r w:rsidR="00FE6ACD" w:rsidRPr="00A14E92">
        <w:rPr>
          <w:rFonts w:cs="Arial"/>
          <w:szCs w:val="22"/>
          <w:shd w:val="clear" w:color="auto" w:fill="FFFFFF"/>
          <w:lang w:val="es-ES"/>
        </w:rPr>
        <w:t>vegetación adyacente</w:t>
      </w:r>
      <w:r w:rsidR="00467D86" w:rsidRPr="00A14E92">
        <w:rPr>
          <w:rFonts w:cs="Arial"/>
          <w:szCs w:val="22"/>
          <w:shd w:val="clear" w:color="auto" w:fill="FFFFFF"/>
          <w:lang w:val="es-ES"/>
        </w:rPr>
        <w:t>. A</w:t>
      </w:r>
      <w:r w:rsidR="00A34DC3" w:rsidRPr="00A14E92">
        <w:rPr>
          <w:rFonts w:cs="Arial"/>
          <w:szCs w:val="22"/>
          <w:shd w:val="clear" w:color="auto" w:fill="FFFFFF"/>
          <w:lang w:val="es-ES"/>
        </w:rPr>
        <w:t xml:space="preserve">demás de estrategias como la implementación de trampas de captura de insectos plagas y la aplicación de </w:t>
      </w:r>
      <w:proofErr w:type="spellStart"/>
      <w:r w:rsidR="00A34DC3" w:rsidRPr="00A14E92">
        <w:rPr>
          <w:rFonts w:cs="Arial"/>
          <w:szCs w:val="22"/>
          <w:shd w:val="clear" w:color="auto" w:fill="FFFFFF"/>
          <w:lang w:val="es-ES"/>
        </w:rPr>
        <w:t>bioplaguicidas</w:t>
      </w:r>
      <w:proofErr w:type="spellEnd"/>
      <w:r w:rsidR="00A34DC3" w:rsidRPr="00A14E92">
        <w:rPr>
          <w:rFonts w:cs="Arial"/>
          <w:szCs w:val="22"/>
          <w:shd w:val="clear" w:color="auto" w:fill="FFFFFF"/>
          <w:lang w:val="es-ES"/>
        </w:rPr>
        <w:t xml:space="preserve"> </w:t>
      </w:r>
      <w:r w:rsidR="00E46907" w:rsidRPr="00A14E92">
        <w:rPr>
          <w:rFonts w:cs="Arial"/>
          <w:szCs w:val="22"/>
          <w:shd w:val="clear" w:color="auto" w:fill="FFFFFF"/>
          <w:lang w:val="es-ES"/>
        </w:rPr>
        <w:t>(Acuna &amp; Antonio, 2016).</w:t>
      </w:r>
    </w:p>
    <w:p w14:paraId="1F1D64BF" w14:textId="77777777" w:rsidR="00DE7BA4" w:rsidRPr="00A14E92" w:rsidRDefault="00DE7BA4" w:rsidP="006F641C">
      <w:pPr>
        <w:rPr>
          <w:rFonts w:cs="Arial"/>
          <w:szCs w:val="22"/>
          <w:shd w:val="clear" w:color="auto" w:fill="FFFFFF"/>
          <w:lang w:val="es-ES"/>
        </w:rPr>
      </w:pPr>
    </w:p>
    <w:p w14:paraId="01D23C8E" w14:textId="742AA41A" w:rsidR="009503B8" w:rsidRPr="00A14E92" w:rsidRDefault="00AA658E" w:rsidP="006F641C">
      <w:pPr>
        <w:rPr>
          <w:rFonts w:cs="Arial"/>
          <w:szCs w:val="22"/>
          <w:shd w:val="clear" w:color="auto" w:fill="FFFFFF"/>
          <w:lang w:val="es-ES"/>
        </w:rPr>
      </w:pPr>
      <w:r w:rsidRPr="00A14E92">
        <w:rPr>
          <w:rFonts w:cs="Arial"/>
          <w:szCs w:val="22"/>
          <w:shd w:val="clear" w:color="auto" w:fill="FFFFFF"/>
          <w:lang w:val="es-ES"/>
        </w:rPr>
        <w:t xml:space="preserve">El indicador PCB en la modelación influencia el comportamiento de las </w:t>
      </w:r>
      <w:r w:rsidR="001A42AE" w:rsidRPr="00A14E92">
        <w:rPr>
          <w:rFonts w:cs="Arial"/>
          <w:szCs w:val="22"/>
          <w:shd w:val="clear" w:color="auto" w:fill="FFFFFF"/>
          <w:lang w:val="es-ES"/>
        </w:rPr>
        <w:t>prácticas</w:t>
      </w:r>
      <w:r w:rsidRPr="00A14E92">
        <w:rPr>
          <w:rFonts w:cs="Arial"/>
          <w:szCs w:val="22"/>
          <w:shd w:val="clear" w:color="auto" w:fill="FFFFFF"/>
          <w:lang w:val="es-ES"/>
        </w:rPr>
        <w:t xml:space="preserve"> agroecológicas locales y el rendimiento del café pergamino seco</w:t>
      </w:r>
      <w:r w:rsidR="0019228C" w:rsidRPr="00A14E92">
        <w:rPr>
          <w:rFonts w:cs="Arial"/>
          <w:szCs w:val="22"/>
          <w:shd w:val="clear" w:color="auto" w:fill="FFFFFF"/>
          <w:lang w:val="es-ES"/>
        </w:rPr>
        <w:t>. U</w:t>
      </w:r>
      <w:r w:rsidRPr="00A14E92">
        <w:rPr>
          <w:rFonts w:cs="Arial"/>
          <w:szCs w:val="22"/>
          <w:shd w:val="clear" w:color="auto" w:fill="FFFFFF"/>
          <w:lang w:val="es-ES"/>
        </w:rPr>
        <w:t xml:space="preserve">na mayor incidencia de las prácticas de control </w:t>
      </w:r>
      <w:r w:rsidRPr="00A14E92">
        <w:rPr>
          <w:rFonts w:cs="Arial"/>
          <w:szCs w:val="22"/>
          <w:shd w:val="clear" w:color="auto" w:fill="FFFFFF"/>
          <w:lang w:val="es-ES"/>
        </w:rPr>
        <w:lastRenderedPageBreak/>
        <w:t xml:space="preserve">biológico, mejoran el desempeño de las PAL y el rendimiento del café pergamino seco, reduciendo las </w:t>
      </w:r>
      <w:r w:rsidR="00C72912" w:rsidRPr="00A14E92">
        <w:rPr>
          <w:rFonts w:cs="Arial"/>
          <w:szCs w:val="22"/>
          <w:shd w:val="clear" w:color="auto" w:fill="FFFFFF"/>
          <w:lang w:val="es-ES"/>
        </w:rPr>
        <w:t>pérdidas</w:t>
      </w:r>
      <w:r w:rsidRPr="00A14E92">
        <w:rPr>
          <w:rFonts w:cs="Arial"/>
          <w:szCs w:val="22"/>
          <w:shd w:val="clear" w:color="auto" w:fill="FFFFFF"/>
          <w:lang w:val="es-ES"/>
        </w:rPr>
        <w:t xml:space="preserve"> de cosecha (</w:t>
      </w:r>
      <w:r w:rsidR="00467CA4" w:rsidRPr="00A14E92">
        <w:rPr>
          <w:rFonts w:cs="Arial"/>
          <w:szCs w:val="22"/>
          <w:shd w:val="clear" w:color="auto" w:fill="FFFFFF"/>
          <w:lang w:val="es-ES"/>
        </w:rPr>
        <w:t>f</w:t>
      </w:r>
      <w:r w:rsidRPr="00A14E92">
        <w:rPr>
          <w:rFonts w:cs="Arial"/>
          <w:szCs w:val="22"/>
          <w:shd w:val="clear" w:color="auto" w:fill="FFFFFF"/>
          <w:lang w:val="es-ES"/>
        </w:rPr>
        <w:t>igura 5-15).</w:t>
      </w:r>
    </w:p>
    <w:p w14:paraId="26FB7786" w14:textId="1534BF95" w:rsidR="00FE6ACD" w:rsidRPr="00A14E92" w:rsidRDefault="00FE6ACD" w:rsidP="006F641C">
      <w:pPr>
        <w:rPr>
          <w:rFonts w:cs="Arial"/>
          <w:szCs w:val="22"/>
          <w:shd w:val="clear" w:color="auto" w:fill="FFFFFF"/>
          <w:lang w:val="es-ES"/>
        </w:rPr>
      </w:pPr>
    </w:p>
    <w:p w14:paraId="42F586BD" w14:textId="5CCC8AEC" w:rsidR="00AA658E" w:rsidRPr="00A14E92" w:rsidRDefault="00AA658E" w:rsidP="006F641C">
      <w:pPr>
        <w:pStyle w:val="Lgende"/>
        <w:rPr>
          <w:lang w:val="es-ES"/>
        </w:rPr>
      </w:pPr>
      <w:bookmarkStart w:id="335" w:name="_Toc11253648"/>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15</w:t>
      </w:r>
      <w:r w:rsidRPr="00A14E92">
        <w:rPr>
          <w:noProof/>
          <w:lang w:val="es-ES"/>
        </w:rPr>
        <w:fldChar w:fldCharType="end"/>
      </w:r>
      <w:r w:rsidRPr="00A14E92">
        <w:rPr>
          <w:noProof/>
          <w:lang w:val="es-ES"/>
        </w:rPr>
        <w:t>.</w:t>
      </w:r>
      <w:r w:rsidRPr="00A14E92">
        <w:rPr>
          <w:lang w:val="es-ES"/>
        </w:rPr>
        <w:t xml:space="preserve"> Modelación: </w:t>
      </w:r>
      <w:r w:rsidR="00DC0F9C" w:rsidRPr="00A14E92">
        <w:rPr>
          <w:lang w:val="es-ES"/>
        </w:rPr>
        <w:t>prácticas de control biológico (PCB)</w:t>
      </w:r>
      <w:bookmarkEnd w:id="335"/>
    </w:p>
    <w:p w14:paraId="27C5FE83" w14:textId="2C24D1C4" w:rsidR="0033706C" w:rsidRPr="00A14E92" w:rsidRDefault="003F5950" w:rsidP="006F641C">
      <w:pPr>
        <w:jc w:val="center"/>
        <w:rPr>
          <w:rFonts w:cs="Arial"/>
          <w:sz w:val="18"/>
          <w:szCs w:val="18"/>
          <w:lang w:val="es-ES"/>
        </w:rPr>
      </w:pPr>
      <w:r w:rsidRPr="00A14E92">
        <w:rPr>
          <w:rFonts w:cs="Arial"/>
          <w:noProof/>
          <w:sz w:val="18"/>
          <w:szCs w:val="18"/>
          <w:lang w:eastAsia="es-CO"/>
        </w:rPr>
        <w:drawing>
          <wp:inline distT="0" distB="0" distL="0" distR="0" wp14:anchorId="5D35BC85" wp14:editId="6B1A87AC">
            <wp:extent cx="5981077" cy="4039200"/>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28334" cy="4071114"/>
                    </a:xfrm>
                    <a:prstGeom prst="rect">
                      <a:avLst/>
                    </a:prstGeom>
                    <a:noFill/>
                    <a:ln>
                      <a:noFill/>
                    </a:ln>
                  </pic:spPr>
                </pic:pic>
              </a:graphicData>
            </a:graphic>
          </wp:inline>
        </w:drawing>
      </w:r>
    </w:p>
    <w:p w14:paraId="6628F3FB" w14:textId="44EA54C3" w:rsidR="00AA658E" w:rsidRPr="00A14E92" w:rsidRDefault="00234A3D" w:rsidP="006F641C">
      <w:pPr>
        <w:jc w:val="center"/>
        <w:rPr>
          <w:rFonts w:cs="Arial"/>
          <w:lang w:val="es-ES"/>
        </w:rPr>
      </w:pPr>
      <w:r w:rsidRPr="00A14E92">
        <w:rPr>
          <w:rFonts w:cs="Arial"/>
          <w:sz w:val="18"/>
          <w:szCs w:val="18"/>
          <w:lang w:val="es-ES"/>
        </w:rPr>
        <w:t>Fuente: autor</w:t>
      </w:r>
      <w:r w:rsidR="00AA658E" w:rsidRPr="00A14E92">
        <w:rPr>
          <w:rFonts w:cs="Arial"/>
          <w:sz w:val="18"/>
          <w:szCs w:val="18"/>
          <w:lang w:val="es-ES"/>
        </w:rPr>
        <w:t xml:space="preserve"> (2018)</w:t>
      </w:r>
    </w:p>
    <w:p w14:paraId="032B897C" w14:textId="77777777" w:rsidR="0022200F" w:rsidRPr="00A14E92" w:rsidRDefault="0022200F" w:rsidP="00036697">
      <w:pPr>
        <w:rPr>
          <w:rFonts w:cs="Arial"/>
          <w:szCs w:val="22"/>
          <w:shd w:val="clear" w:color="auto" w:fill="FFFFFF"/>
          <w:lang w:val="es-ES"/>
        </w:rPr>
      </w:pPr>
    </w:p>
    <w:p w14:paraId="4F0C16F9" w14:textId="5F0F6A63" w:rsidR="00036697" w:rsidRPr="00A14E92" w:rsidRDefault="00042534" w:rsidP="00036697">
      <w:pPr>
        <w:rPr>
          <w:rFonts w:cs="Arial"/>
          <w:lang w:val="es-ES"/>
        </w:rPr>
      </w:pPr>
      <w:r w:rsidRPr="00A14E92">
        <w:rPr>
          <w:rFonts w:cs="Arial"/>
          <w:szCs w:val="22"/>
          <w:shd w:val="clear" w:color="auto" w:fill="FFFFFF"/>
          <w:lang w:val="es-ES"/>
        </w:rPr>
        <w:t>El</w:t>
      </w:r>
      <w:r w:rsidR="00174BFF" w:rsidRPr="00A14E92">
        <w:rPr>
          <w:rFonts w:cs="Arial"/>
          <w:szCs w:val="22"/>
          <w:shd w:val="clear" w:color="auto" w:fill="FFFFFF"/>
          <w:lang w:val="es-ES"/>
        </w:rPr>
        <w:t xml:space="preserve"> indicador balance energético (BE) </w:t>
      </w:r>
      <w:r w:rsidRPr="00A14E92">
        <w:rPr>
          <w:rFonts w:cs="Arial"/>
          <w:szCs w:val="22"/>
          <w:shd w:val="clear" w:color="auto" w:fill="FFFFFF"/>
          <w:lang w:val="es-ES"/>
        </w:rPr>
        <w:t>se determina</w:t>
      </w:r>
      <w:r w:rsidR="00174BFF" w:rsidRPr="00A14E92">
        <w:rPr>
          <w:rFonts w:cs="Arial"/>
          <w:szCs w:val="22"/>
          <w:shd w:val="clear" w:color="auto" w:fill="FFFFFF"/>
          <w:lang w:val="es-ES"/>
        </w:rPr>
        <w:t xml:space="preserve"> por la diferencia entre la energía generada (EGA) y la energía inyectada al </w:t>
      </w:r>
      <w:proofErr w:type="spellStart"/>
      <w:r w:rsidR="00174BFF" w:rsidRPr="00A14E92">
        <w:rPr>
          <w:rFonts w:cs="Arial"/>
          <w:szCs w:val="22"/>
          <w:shd w:val="clear" w:color="auto" w:fill="FFFFFF"/>
          <w:lang w:val="es-ES"/>
        </w:rPr>
        <w:t>agroecosistema</w:t>
      </w:r>
      <w:proofErr w:type="spellEnd"/>
      <w:r w:rsidR="00174BFF" w:rsidRPr="00A14E92">
        <w:rPr>
          <w:rFonts w:cs="Arial"/>
          <w:szCs w:val="22"/>
          <w:shd w:val="clear" w:color="auto" w:fill="FFFFFF"/>
          <w:lang w:val="es-ES"/>
        </w:rPr>
        <w:t xml:space="preserve"> proveniente del exterior (EIAPE)</w:t>
      </w:r>
      <w:r w:rsidRPr="00A14E92">
        <w:rPr>
          <w:rFonts w:cs="Arial"/>
          <w:szCs w:val="22"/>
          <w:shd w:val="clear" w:color="auto" w:fill="FFFFFF"/>
          <w:lang w:val="es-ES"/>
        </w:rPr>
        <w:t xml:space="preserve">. </w:t>
      </w:r>
    </w:p>
    <w:p w14:paraId="4240E7DE" w14:textId="1087E589" w:rsidR="00036697" w:rsidRPr="00A14E92" w:rsidRDefault="00036697" w:rsidP="006F641C">
      <w:pPr>
        <w:pStyle w:val="Lgende"/>
        <w:rPr>
          <w:lang w:val="es-ES"/>
        </w:rPr>
      </w:pPr>
    </w:p>
    <w:p w14:paraId="0D866BE2" w14:textId="00632FFE" w:rsidR="00ED0173" w:rsidRPr="00A14E92" w:rsidRDefault="00ED0173" w:rsidP="00ED0173">
      <w:pPr>
        <w:rPr>
          <w:rFonts w:cs="Arial"/>
          <w:lang w:val="es-ES"/>
        </w:rPr>
      </w:pPr>
      <w:r w:rsidRPr="00A14E92">
        <w:rPr>
          <w:rFonts w:cs="Arial"/>
          <w:szCs w:val="22"/>
          <w:shd w:val="clear" w:color="auto" w:fill="FFFFFF"/>
          <w:lang w:val="es-ES"/>
        </w:rPr>
        <w:t>En la modelación el BE presenta un comportamiento negativo en el año 0 con -1329,27</w:t>
      </w:r>
      <w:r w:rsidRPr="00A14E92">
        <w:rPr>
          <w:rFonts w:eastAsia="Times New Roman" w:cs="Arial"/>
          <w:sz w:val="16"/>
          <w:szCs w:val="16"/>
          <w:lang w:val="es-ES" w:eastAsia="fr-FR"/>
        </w:rPr>
        <w:t xml:space="preserve"> </w:t>
      </w:r>
      <w:r w:rsidRPr="00A14E92">
        <w:rPr>
          <w:rFonts w:cs="Arial"/>
          <w:szCs w:val="22"/>
          <w:shd w:val="clear" w:color="auto" w:fill="FFFFFF"/>
          <w:lang w:val="es-ES"/>
        </w:rPr>
        <w:t>MJ/ha-año</w:t>
      </w:r>
      <w:r w:rsidR="005B1F62" w:rsidRPr="00A14E92">
        <w:rPr>
          <w:rFonts w:cs="Arial"/>
          <w:szCs w:val="22"/>
          <w:shd w:val="clear" w:color="auto" w:fill="FFFFFF"/>
          <w:lang w:val="es-ES"/>
        </w:rPr>
        <w:t>,</w:t>
      </w:r>
      <w:r w:rsidRPr="00A14E92">
        <w:rPr>
          <w:rFonts w:cs="Arial"/>
          <w:szCs w:val="22"/>
          <w:shd w:val="clear" w:color="auto" w:fill="FFFFFF"/>
          <w:lang w:val="es-ES"/>
        </w:rPr>
        <w:t xml:space="preserve"> producto de una mayor cantidad de energía inyectada</w:t>
      </w:r>
      <w:r w:rsidR="00A15729" w:rsidRPr="00A14E92">
        <w:rPr>
          <w:rFonts w:cs="Arial"/>
          <w:szCs w:val="22"/>
          <w:shd w:val="clear" w:color="auto" w:fill="FFFFFF"/>
          <w:lang w:val="es-ES"/>
        </w:rPr>
        <w:t>. E</w:t>
      </w:r>
      <w:r w:rsidRPr="00A14E92">
        <w:rPr>
          <w:rFonts w:cs="Arial"/>
          <w:szCs w:val="22"/>
          <w:shd w:val="clear" w:color="auto" w:fill="FFFFFF"/>
          <w:lang w:val="es-ES"/>
        </w:rPr>
        <w:t xml:space="preserve">l comportamiento del indicador presenta un balance positivo en el año 2 con 125057,78 MJ/ha-año, derivado de la producción de café pergamino seco, humus de lombriz, descomposición de hojarasca y la energía </w:t>
      </w:r>
      <w:r w:rsidR="00A15729" w:rsidRPr="00A14E92">
        <w:rPr>
          <w:rFonts w:cs="Arial"/>
          <w:szCs w:val="22"/>
          <w:shd w:val="clear" w:color="auto" w:fill="FFFFFF"/>
          <w:lang w:val="es-ES"/>
        </w:rPr>
        <w:t>derivada de</w:t>
      </w:r>
      <w:r w:rsidR="00C23DF2" w:rsidRPr="00A14E92">
        <w:rPr>
          <w:rFonts w:cs="Arial"/>
          <w:szCs w:val="22"/>
          <w:shd w:val="clear" w:color="auto" w:fill="FFFFFF"/>
          <w:lang w:val="es-ES"/>
        </w:rPr>
        <w:t xml:space="preserve"> </w:t>
      </w:r>
      <w:r w:rsidR="00A15729" w:rsidRPr="00A14E92">
        <w:rPr>
          <w:rFonts w:cs="Arial"/>
          <w:szCs w:val="22"/>
          <w:shd w:val="clear" w:color="auto" w:fill="FFFFFF"/>
          <w:lang w:val="es-ES"/>
        </w:rPr>
        <w:t>l</w:t>
      </w:r>
      <w:r w:rsidR="00C23DF2" w:rsidRPr="00A14E92">
        <w:rPr>
          <w:rFonts w:cs="Arial"/>
          <w:szCs w:val="22"/>
          <w:shd w:val="clear" w:color="auto" w:fill="FFFFFF"/>
          <w:lang w:val="es-ES"/>
        </w:rPr>
        <w:t>a producción de</w:t>
      </w:r>
      <w:r w:rsidR="00A15729" w:rsidRPr="00A14E92">
        <w:rPr>
          <w:rFonts w:cs="Arial"/>
          <w:szCs w:val="22"/>
          <w:shd w:val="clear" w:color="auto" w:fill="FFFFFF"/>
          <w:lang w:val="es-ES"/>
        </w:rPr>
        <w:t xml:space="preserve"> </w:t>
      </w:r>
      <w:r w:rsidRPr="00A14E92">
        <w:rPr>
          <w:rFonts w:cs="Arial"/>
          <w:szCs w:val="22"/>
          <w:shd w:val="clear" w:color="auto" w:fill="FFFFFF"/>
          <w:lang w:val="es-ES"/>
        </w:rPr>
        <w:t xml:space="preserve">biogás y </w:t>
      </w:r>
      <w:r w:rsidR="005B1F62" w:rsidRPr="00A14E92">
        <w:rPr>
          <w:rFonts w:cs="Arial"/>
          <w:szCs w:val="22"/>
          <w:shd w:val="clear" w:color="auto" w:fill="FFFFFF"/>
          <w:lang w:val="es-ES"/>
        </w:rPr>
        <w:t xml:space="preserve">la utilización del </w:t>
      </w:r>
      <w:r w:rsidRPr="00A14E92">
        <w:rPr>
          <w:rFonts w:cs="Arial"/>
          <w:szCs w:val="22"/>
          <w:shd w:val="clear" w:color="auto" w:fill="FFFFFF"/>
          <w:lang w:val="es-ES"/>
        </w:rPr>
        <w:t>cisco</w:t>
      </w:r>
      <w:r w:rsidR="005B1F62" w:rsidRPr="00A14E92">
        <w:rPr>
          <w:rFonts w:cs="Arial"/>
          <w:szCs w:val="22"/>
          <w:shd w:val="clear" w:color="auto" w:fill="FFFFFF"/>
          <w:lang w:val="es-ES"/>
        </w:rPr>
        <w:t xml:space="preserve"> como combustible</w:t>
      </w:r>
      <w:r w:rsidRPr="00A14E92">
        <w:rPr>
          <w:rFonts w:cs="Arial"/>
          <w:szCs w:val="22"/>
          <w:shd w:val="clear" w:color="auto" w:fill="FFFFFF"/>
          <w:lang w:val="es-ES"/>
        </w:rPr>
        <w:t>. En el año 10 se genera un balance positivo</w:t>
      </w:r>
      <w:r w:rsidR="00A15729" w:rsidRPr="00A14E92">
        <w:rPr>
          <w:rFonts w:cs="Arial"/>
          <w:szCs w:val="22"/>
          <w:shd w:val="clear" w:color="auto" w:fill="FFFFFF"/>
          <w:lang w:val="es-ES"/>
        </w:rPr>
        <w:t>,</w:t>
      </w:r>
      <w:r w:rsidRPr="00A14E92">
        <w:rPr>
          <w:rFonts w:cs="Arial"/>
          <w:szCs w:val="22"/>
          <w:shd w:val="clear" w:color="auto" w:fill="FFFFFF"/>
          <w:lang w:val="es-ES"/>
        </w:rPr>
        <w:t xml:space="preserve"> incrementando hasta 470548,05</w:t>
      </w:r>
      <w:r w:rsidRPr="00A14E92">
        <w:rPr>
          <w:rFonts w:eastAsia="Times New Roman" w:cs="Arial"/>
          <w:sz w:val="16"/>
          <w:szCs w:val="16"/>
          <w:lang w:val="es-ES" w:eastAsia="fr-FR"/>
        </w:rPr>
        <w:t xml:space="preserve"> </w:t>
      </w:r>
      <w:r w:rsidRPr="00A14E92">
        <w:rPr>
          <w:rFonts w:cs="Arial"/>
          <w:szCs w:val="22"/>
          <w:shd w:val="clear" w:color="auto" w:fill="FFFFFF"/>
          <w:lang w:val="es-ES"/>
        </w:rPr>
        <w:t xml:space="preserve">MJ/ha-año. La proyección del balance energético al año </w:t>
      </w:r>
      <w:r w:rsidR="00A15729" w:rsidRPr="00A14E92">
        <w:rPr>
          <w:rFonts w:cs="Arial"/>
          <w:szCs w:val="22"/>
          <w:shd w:val="clear" w:color="auto" w:fill="FFFFFF"/>
          <w:lang w:val="es-ES"/>
        </w:rPr>
        <w:t>2</w:t>
      </w:r>
      <w:r w:rsidRPr="00A14E92">
        <w:rPr>
          <w:rFonts w:cs="Arial"/>
          <w:szCs w:val="22"/>
          <w:shd w:val="clear" w:color="auto" w:fill="FFFFFF"/>
          <w:lang w:val="es-ES"/>
        </w:rPr>
        <w:t>0 indica un balance positivo en valores cercanos a 635000 MJ/ha-año (figura 5-16).</w:t>
      </w:r>
    </w:p>
    <w:p w14:paraId="78E57299" w14:textId="77777777" w:rsidR="00ED0173" w:rsidRPr="00A14E92" w:rsidRDefault="00ED0173" w:rsidP="00ED0173">
      <w:pPr>
        <w:rPr>
          <w:rFonts w:cs="Arial"/>
          <w:szCs w:val="22"/>
          <w:shd w:val="clear" w:color="auto" w:fill="FFFFFF"/>
          <w:lang w:val="es-ES"/>
        </w:rPr>
      </w:pPr>
    </w:p>
    <w:p w14:paraId="156A4BF3" w14:textId="0D9B66C8" w:rsidR="00ED0173" w:rsidRPr="00A14E92" w:rsidRDefault="00ED0173" w:rsidP="00ED0173">
      <w:pPr>
        <w:rPr>
          <w:rFonts w:cs="Arial"/>
          <w:szCs w:val="22"/>
          <w:shd w:val="clear" w:color="auto" w:fill="FFFFFF"/>
          <w:lang w:val="es-ES"/>
        </w:rPr>
      </w:pPr>
      <w:r w:rsidRPr="00A14E92">
        <w:rPr>
          <w:rFonts w:cs="Arial"/>
          <w:szCs w:val="22"/>
          <w:shd w:val="clear" w:color="auto" w:fill="FFFFFF"/>
          <w:lang w:val="es-ES"/>
        </w:rPr>
        <w:t>El indicador rendimiento de los productos (RP)</w:t>
      </w:r>
      <w:r w:rsidR="00DE6427" w:rsidRPr="00A14E92">
        <w:rPr>
          <w:rFonts w:cs="Arial"/>
          <w:szCs w:val="22"/>
          <w:shd w:val="clear" w:color="auto" w:fill="FFFFFF"/>
          <w:lang w:val="es-ES"/>
        </w:rPr>
        <w:t>, determina</w:t>
      </w:r>
      <w:r w:rsidRPr="00A14E92">
        <w:rPr>
          <w:rFonts w:cs="Arial"/>
          <w:szCs w:val="22"/>
          <w:shd w:val="clear" w:color="auto" w:fill="FFFFFF"/>
          <w:lang w:val="es-ES"/>
        </w:rPr>
        <w:t xml:space="preserve"> rendimientos de 367 kg/ha-año (año 2) hasta 3654,54 kg/ha-año (año 10) del producto principal</w:t>
      </w:r>
      <w:r w:rsidR="00DE6427" w:rsidRPr="00A14E92">
        <w:rPr>
          <w:rFonts w:cs="Arial"/>
          <w:szCs w:val="22"/>
          <w:shd w:val="clear" w:color="auto" w:fill="FFFFFF"/>
          <w:lang w:val="es-ES"/>
        </w:rPr>
        <w:t>:</w:t>
      </w:r>
      <w:r w:rsidRPr="00A14E92">
        <w:rPr>
          <w:rFonts w:cs="Arial"/>
          <w:szCs w:val="22"/>
          <w:shd w:val="clear" w:color="auto" w:fill="FFFFFF"/>
          <w:lang w:val="es-ES"/>
        </w:rPr>
        <w:t xml:space="preserve"> café pergamino seco. La modelación desde al año 11 al año 20 arroja rendimientos entre 2900 kg/ha-año y 3300 kg/ha-año</w:t>
      </w:r>
      <w:r w:rsidR="001F1565" w:rsidRPr="00A14E92">
        <w:rPr>
          <w:rFonts w:cs="Arial"/>
          <w:szCs w:val="22"/>
          <w:shd w:val="clear" w:color="auto" w:fill="FFFFFF"/>
          <w:lang w:val="es-ES"/>
        </w:rPr>
        <w:t>. L</w:t>
      </w:r>
      <w:r w:rsidRPr="00A14E92">
        <w:rPr>
          <w:rFonts w:cs="Arial"/>
          <w:szCs w:val="22"/>
          <w:shd w:val="clear" w:color="auto" w:fill="FFFFFF"/>
          <w:lang w:val="es-ES"/>
        </w:rPr>
        <w:t>a modelación incluye una renovación de los cafetales del 10% anual a partir del año 4</w:t>
      </w:r>
      <w:r w:rsidR="001F1565" w:rsidRPr="00A14E92">
        <w:rPr>
          <w:rFonts w:cs="Arial"/>
          <w:szCs w:val="22"/>
          <w:shd w:val="clear" w:color="auto" w:fill="FFFFFF"/>
          <w:lang w:val="es-ES"/>
        </w:rPr>
        <w:t>. S</w:t>
      </w:r>
      <w:r w:rsidRPr="00A14E92">
        <w:rPr>
          <w:rFonts w:cs="Arial"/>
          <w:szCs w:val="22"/>
          <w:shd w:val="clear" w:color="auto" w:fill="FFFFFF"/>
          <w:lang w:val="es-ES"/>
        </w:rPr>
        <w:t>in embargo, la reducción en la producción del año 11 al año 20</w:t>
      </w:r>
      <w:r w:rsidR="00DE6427" w:rsidRPr="00A14E92">
        <w:rPr>
          <w:rFonts w:cs="Arial"/>
          <w:szCs w:val="22"/>
          <w:shd w:val="clear" w:color="auto" w:fill="FFFFFF"/>
          <w:lang w:val="es-ES"/>
        </w:rPr>
        <w:t xml:space="preserve">, </w:t>
      </w:r>
      <w:r w:rsidRPr="00A14E92">
        <w:rPr>
          <w:rFonts w:cs="Arial"/>
          <w:szCs w:val="22"/>
          <w:shd w:val="clear" w:color="auto" w:fill="FFFFFF"/>
          <w:lang w:val="es-ES"/>
        </w:rPr>
        <w:t xml:space="preserve">sugiere que se debe implementar un mayor porcentaje anual de renovación de cafetales para mantener los rendimientos en los máximos alcanzados. </w:t>
      </w:r>
    </w:p>
    <w:p w14:paraId="511136D5" w14:textId="77777777" w:rsidR="00C23DF2" w:rsidRPr="00A14E92" w:rsidRDefault="00C23DF2" w:rsidP="00ED0173">
      <w:pPr>
        <w:rPr>
          <w:rFonts w:cs="Arial"/>
          <w:szCs w:val="22"/>
          <w:shd w:val="clear" w:color="auto" w:fill="FFFFFF"/>
          <w:lang w:val="es-ES"/>
        </w:rPr>
      </w:pPr>
    </w:p>
    <w:p w14:paraId="434390B3" w14:textId="0396BE0F" w:rsidR="00E51611" w:rsidRPr="00A14E92" w:rsidRDefault="00E51611" w:rsidP="006F641C">
      <w:pPr>
        <w:pStyle w:val="Lgende"/>
        <w:rPr>
          <w:lang w:val="es-ES"/>
        </w:rPr>
      </w:pPr>
      <w:bookmarkStart w:id="336" w:name="_Toc11253649"/>
      <w:r w:rsidRPr="00A14E92">
        <w:rPr>
          <w:lang w:val="es-ES"/>
        </w:rPr>
        <w:lastRenderedPageBreak/>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16</w:t>
      </w:r>
      <w:r w:rsidRPr="00A14E92">
        <w:rPr>
          <w:noProof/>
          <w:lang w:val="es-ES"/>
        </w:rPr>
        <w:fldChar w:fldCharType="end"/>
      </w:r>
      <w:r w:rsidRPr="00A14E92">
        <w:rPr>
          <w:noProof/>
          <w:lang w:val="es-ES"/>
        </w:rPr>
        <w:t>.</w:t>
      </w:r>
      <w:r w:rsidRPr="00A14E92">
        <w:rPr>
          <w:lang w:val="es-ES"/>
        </w:rPr>
        <w:t xml:space="preserve"> Modelación: </w:t>
      </w:r>
      <w:r w:rsidR="00AA2016" w:rsidRPr="00A14E92">
        <w:rPr>
          <w:lang w:val="es-ES"/>
        </w:rPr>
        <w:t>b</w:t>
      </w:r>
      <w:r w:rsidRPr="00A14E92">
        <w:rPr>
          <w:szCs w:val="22"/>
          <w:shd w:val="clear" w:color="auto" w:fill="FFFFFF"/>
          <w:lang w:val="es-ES"/>
        </w:rPr>
        <w:t>alance energético (BE)</w:t>
      </w:r>
      <w:bookmarkEnd w:id="336"/>
    </w:p>
    <w:p w14:paraId="1213044A" w14:textId="4820AEC1" w:rsidR="00E51611" w:rsidRPr="00A14E92" w:rsidRDefault="00BD1EFF" w:rsidP="00BD1EFF">
      <w:pPr>
        <w:jc w:val="center"/>
        <w:rPr>
          <w:rFonts w:cs="Arial"/>
          <w:sz w:val="18"/>
          <w:szCs w:val="18"/>
          <w:lang w:val="es-ES"/>
        </w:rPr>
      </w:pPr>
      <w:r w:rsidRPr="00A14E92">
        <w:rPr>
          <w:rFonts w:cs="Arial"/>
          <w:noProof/>
          <w:sz w:val="18"/>
          <w:szCs w:val="18"/>
          <w:lang w:eastAsia="es-CO"/>
        </w:rPr>
        <w:drawing>
          <wp:inline distT="0" distB="0" distL="0" distR="0" wp14:anchorId="742078E7" wp14:editId="24BB041F">
            <wp:extent cx="5646420" cy="4053600"/>
            <wp:effectExtent l="0" t="0" r="0" b="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71897" cy="4071890"/>
                    </a:xfrm>
                    <a:prstGeom prst="rect">
                      <a:avLst/>
                    </a:prstGeom>
                    <a:noFill/>
                    <a:ln>
                      <a:noFill/>
                    </a:ln>
                  </pic:spPr>
                </pic:pic>
              </a:graphicData>
            </a:graphic>
          </wp:inline>
        </w:drawing>
      </w:r>
    </w:p>
    <w:p w14:paraId="7E983583" w14:textId="7E77B5C3" w:rsidR="00E51611" w:rsidRPr="00A14E92" w:rsidRDefault="00234A3D" w:rsidP="006F641C">
      <w:pPr>
        <w:jc w:val="center"/>
        <w:rPr>
          <w:rFonts w:cs="Arial"/>
          <w:sz w:val="18"/>
          <w:szCs w:val="18"/>
          <w:lang w:val="es-ES"/>
        </w:rPr>
      </w:pPr>
      <w:r w:rsidRPr="00A14E92">
        <w:rPr>
          <w:rFonts w:cs="Arial"/>
          <w:sz w:val="18"/>
          <w:szCs w:val="18"/>
          <w:lang w:val="es-ES"/>
        </w:rPr>
        <w:t>Fuente: autor</w:t>
      </w:r>
      <w:r w:rsidR="00E51611" w:rsidRPr="00A14E92">
        <w:rPr>
          <w:rFonts w:cs="Arial"/>
          <w:sz w:val="18"/>
          <w:szCs w:val="18"/>
          <w:lang w:val="es-ES"/>
        </w:rPr>
        <w:t xml:space="preserve"> (2018)</w:t>
      </w:r>
    </w:p>
    <w:p w14:paraId="4393ED13" w14:textId="77777777" w:rsidR="00DE7BA4" w:rsidRPr="00A14E92" w:rsidRDefault="00DE7BA4" w:rsidP="006F641C">
      <w:pPr>
        <w:rPr>
          <w:rFonts w:cs="Arial"/>
          <w:szCs w:val="22"/>
          <w:shd w:val="clear" w:color="auto" w:fill="FFFFFF"/>
          <w:lang w:val="es-ES"/>
        </w:rPr>
      </w:pPr>
    </w:p>
    <w:p w14:paraId="0EB1D7C2" w14:textId="0C82924B" w:rsidR="00124C6D" w:rsidRPr="00A14E92" w:rsidRDefault="00D71D5B" w:rsidP="006F641C">
      <w:pPr>
        <w:rPr>
          <w:rFonts w:cs="Arial"/>
          <w:szCs w:val="22"/>
          <w:shd w:val="clear" w:color="auto" w:fill="FFFFFF"/>
          <w:lang w:val="es-ES"/>
        </w:rPr>
      </w:pPr>
      <w:r w:rsidRPr="00A14E92">
        <w:rPr>
          <w:rFonts w:cs="Arial"/>
          <w:szCs w:val="22"/>
          <w:shd w:val="clear" w:color="auto" w:fill="FFFFFF"/>
          <w:lang w:val="es-ES"/>
        </w:rPr>
        <w:t>E</w:t>
      </w:r>
      <w:r w:rsidR="008E3E0F" w:rsidRPr="00A14E92">
        <w:rPr>
          <w:rFonts w:cs="Arial"/>
          <w:szCs w:val="22"/>
          <w:shd w:val="clear" w:color="auto" w:fill="FFFFFF"/>
          <w:lang w:val="es-ES"/>
        </w:rPr>
        <w:t xml:space="preserve">l rendimiento del cultivo principal para el </w:t>
      </w:r>
      <w:proofErr w:type="spellStart"/>
      <w:r w:rsidR="008E3E0F" w:rsidRPr="00A14E92">
        <w:rPr>
          <w:rFonts w:cs="Arial"/>
          <w:szCs w:val="22"/>
          <w:shd w:val="clear" w:color="auto" w:fill="FFFFFF"/>
          <w:lang w:val="es-ES"/>
        </w:rPr>
        <w:t>agroecosistema</w:t>
      </w:r>
      <w:proofErr w:type="spellEnd"/>
      <w:r w:rsidR="008E3E0F" w:rsidRPr="00A14E92">
        <w:rPr>
          <w:rFonts w:cs="Arial"/>
          <w:szCs w:val="22"/>
          <w:shd w:val="clear" w:color="auto" w:fill="FFFFFF"/>
          <w:lang w:val="es-ES"/>
        </w:rPr>
        <w:t xml:space="preserve"> modelado </w:t>
      </w:r>
      <w:r w:rsidRPr="00A14E92">
        <w:rPr>
          <w:rFonts w:cs="Arial"/>
          <w:szCs w:val="22"/>
          <w:shd w:val="clear" w:color="auto" w:fill="FFFFFF"/>
          <w:lang w:val="es-ES"/>
        </w:rPr>
        <w:t>está</w:t>
      </w:r>
      <w:r w:rsidR="008E3E0F" w:rsidRPr="00A14E92">
        <w:rPr>
          <w:rFonts w:cs="Arial"/>
          <w:szCs w:val="22"/>
          <w:shd w:val="clear" w:color="auto" w:fill="FFFFFF"/>
          <w:lang w:val="es-ES"/>
        </w:rPr>
        <w:t xml:space="preserve"> influenciado por </w:t>
      </w:r>
      <w:r w:rsidR="00353E06" w:rsidRPr="00A14E92">
        <w:rPr>
          <w:rFonts w:cs="Arial"/>
          <w:szCs w:val="22"/>
          <w:shd w:val="clear" w:color="auto" w:fill="FFFFFF"/>
          <w:lang w:val="es-ES"/>
        </w:rPr>
        <w:t xml:space="preserve">las </w:t>
      </w:r>
      <w:r w:rsidR="001A42AE" w:rsidRPr="00A14E92">
        <w:rPr>
          <w:rFonts w:cs="Arial"/>
          <w:szCs w:val="22"/>
          <w:shd w:val="clear" w:color="auto" w:fill="FFFFFF"/>
          <w:lang w:val="es-ES"/>
        </w:rPr>
        <w:t>prácticas</w:t>
      </w:r>
      <w:r w:rsidR="008E3E0F" w:rsidRPr="00A14E92">
        <w:rPr>
          <w:rFonts w:cs="Arial"/>
          <w:szCs w:val="22"/>
          <w:shd w:val="clear" w:color="auto" w:fill="FFFFFF"/>
          <w:lang w:val="es-ES"/>
        </w:rPr>
        <w:t xml:space="preserve"> </w:t>
      </w:r>
      <w:r w:rsidR="00A92AA5" w:rsidRPr="00A14E92">
        <w:rPr>
          <w:rFonts w:cs="Arial"/>
          <w:szCs w:val="22"/>
          <w:shd w:val="clear" w:color="auto" w:fill="FFFFFF"/>
          <w:lang w:val="es-ES"/>
        </w:rPr>
        <w:t>agroecológic</w:t>
      </w:r>
      <w:r w:rsidR="00750E2A" w:rsidRPr="00A14E92">
        <w:rPr>
          <w:rFonts w:cs="Arial"/>
          <w:szCs w:val="22"/>
          <w:shd w:val="clear" w:color="auto" w:fill="FFFFFF"/>
          <w:lang w:val="es-ES"/>
        </w:rPr>
        <w:t>a</w:t>
      </w:r>
      <w:r w:rsidR="00A92AA5" w:rsidRPr="00A14E92">
        <w:rPr>
          <w:rFonts w:cs="Arial"/>
          <w:szCs w:val="22"/>
          <w:shd w:val="clear" w:color="auto" w:fill="FFFFFF"/>
          <w:lang w:val="es-ES"/>
        </w:rPr>
        <w:t>s locales</w:t>
      </w:r>
      <w:r w:rsidR="008E3E0F" w:rsidRPr="00A14E92">
        <w:rPr>
          <w:rFonts w:cs="Arial"/>
          <w:szCs w:val="22"/>
          <w:shd w:val="clear" w:color="auto" w:fill="FFFFFF"/>
          <w:lang w:val="es-ES"/>
        </w:rPr>
        <w:t xml:space="preserve"> (PAL) y </w:t>
      </w:r>
      <w:r w:rsidR="00353E06" w:rsidRPr="00A14E92">
        <w:rPr>
          <w:rFonts w:cs="Arial"/>
          <w:szCs w:val="22"/>
          <w:shd w:val="clear" w:color="auto" w:fill="FFFFFF"/>
          <w:lang w:val="es-ES"/>
        </w:rPr>
        <w:t>las pérdidas</w:t>
      </w:r>
      <w:r w:rsidR="008E3E0F" w:rsidRPr="00A14E92">
        <w:rPr>
          <w:rFonts w:cs="Arial"/>
          <w:szCs w:val="22"/>
          <w:shd w:val="clear" w:color="auto" w:fill="FFFFFF"/>
          <w:lang w:val="es-ES"/>
        </w:rPr>
        <w:t xml:space="preserve"> de cosecha (PC). </w:t>
      </w:r>
      <w:r w:rsidRPr="00A14E92">
        <w:rPr>
          <w:rFonts w:cs="Arial"/>
          <w:szCs w:val="22"/>
          <w:shd w:val="clear" w:color="auto" w:fill="FFFFFF"/>
          <w:lang w:val="es-ES"/>
        </w:rPr>
        <w:t xml:space="preserve">En la modelación las PAL contribuyen a reducir los porcentajes de </w:t>
      </w:r>
      <w:r w:rsidR="005F5B7A" w:rsidRPr="00A14E92">
        <w:rPr>
          <w:rFonts w:cs="Arial"/>
          <w:szCs w:val="22"/>
          <w:shd w:val="clear" w:color="auto" w:fill="FFFFFF"/>
          <w:lang w:val="es-ES"/>
        </w:rPr>
        <w:t>pérdida</w:t>
      </w:r>
      <w:r w:rsidRPr="00A14E92">
        <w:rPr>
          <w:rFonts w:cs="Arial"/>
          <w:szCs w:val="22"/>
          <w:shd w:val="clear" w:color="auto" w:fill="FFFFFF"/>
          <w:lang w:val="es-ES"/>
        </w:rPr>
        <w:t xml:space="preserve"> de cosecha hasta un 6% en el año 10</w:t>
      </w:r>
      <w:r w:rsidR="00E527E3" w:rsidRPr="00A14E92">
        <w:rPr>
          <w:rFonts w:cs="Arial"/>
          <w:szCs w:val="22"/>
          <w:shd w:val="clear" w:color="auto" w:fill="FFFFFF"/>
          <w:lang w:val="es-ES"/>
        </w:rPr>
        <w:t>,</w:t>
      </w:r>
      <w:r w:rsidRPr="00A14E92">
        <w:rPr>
          <w:rFonts w:cs="Arial"/>
          <w:szCs w:val="22"/>
          <w:shd w:val="clear" w:color="auto" w:fill="FFFFFF"/>
          <w:lang w:val="es-ES"/>
        </w:rPr>
        <w:t xml:space="preserve"> reduciendo </w:t>
      </w:r>
      <w:r w:rsidR="00A92AA5" w:rsidRPr="00A14E92">
        <w:rPr>
          <w:rFonts w:cs="Arial"/>
          <w:szCs w:val="22"/>
          <w:shd w:val="clear" w:color="auto" w:fill="FFFFFF"/>
          <w:lang w:val="es-ES"/>
        </w:rPr>
        <w:t>el porcentaje</w:t>
      </w:r>
      <w:r w:rsidRPr="00A14E92">
        <w:rPr>
          <w:rFonts w:cs="Arial"/>
          <w:szCs w:val="22"/>
          <w:shd w:val="clear" w:color="auto" w:fill="FFFFFF"/>
          <w:lang w:val="es-ES"/>
        </w:rPr>
        <w:t xml:space="preserve"> a 2% al año 20</w:t>
      </w:r>
      <w:r w:rsidR="003F1187" w:rsidRPr="00A14E92">
        <w:rPr>
          <w:rFonts w:cs="Arial"/>
          <w:szCs w:val="22"/>
          <w:shd w:val="clear" w:color="auto" w:fill="FFFFFF"/>
          <w:lang w:val="es-ES"/>
        </w:rPr>
        <w:t>. L</w:t>
      </w:r>
      <w:r w:rsidR="00A92AA5" w:rsidRPr="00A14E92">
        <w:rPr>
          <w:rFonts w:cs="Arial"/>
          <w:szCs w:val="22"/>
          <w:shd w:val="clear" w:color="auto" w:fill="FFFFFF"/>
          <w:lang w:val="es-ES"/>
        </w:rPr>
        <w:t>os mayores rendimientos</w:t>
      </w:r>
      <w:r w:rsidRPr="00A14E92">
        <w:rPr>
          <w:rFonts w:cs="Arial"/>
          <w:szCs w:val="22"/>
          <w:shd w:val="clear" w:color="auto" w:fill="FFFFFF"/>
          <w:lang w:val="es-ES"/>
        </w:rPr>
        <w:t xml:space="preserve"> se obtienen en el año 4, 5 y 6, donde las </w:t>
      </w:r>
      <w:r w:rsidR="001A42AE" w:rsidRPr="00A14E92">
        <w:rPr>
          <w:rFonts w:cs="Arial"/>
          <w:szCs w:val="22"/>
          <w:shd w:val="clear" w:color="auto" w:fill="FFFFFF"/>
          <w:lang w:val="es-ES"/>
        </w:rPr>
        <w:t>prácticas</w:t>
      </w:r>
      <w:r w:rsidRPr="00A14E92">
        <w:rPr>
          <w:rFonts w:cs="Arial"/>
          <w:szCs w:val="22"/>
          <w:shd w:val="clear" w:color="auto" w:fill="FFFFFF"/>
          <w:lang w:val="es-ES"/>
        </w:rPr>
        <w:t xml:space="preserve"> </w:t>
      </w:r>
      <w:r w:rsidR="00C84A28" w:rsidRPr="00A14E92">
        <w:rPr>
          <w:rFonts w:cs="Arial"/>
          <w:szCs w:val="22"/>
          <w:shd w:val="clear" w:color="auto" w:fill="FFFFFF"/>
          <w:lang w:val="es-ES"/>
        </w:rPr>
        <w:t>agroecoló</w:t>
      </w:r>
      <w:r w:rsidR="0058168B" w:rsidRPr="00A14E92">
        <w:rPr>
          <w:rFonts w:cs="Arial"/>
          <w:szCs w:val="22"/>
          <w:shd w:val="clear" w:color="auto" w:fill="FFFFFF"/>
          <w:lang w:val="es-ES"/>
        </w:rPr>
        <w:t>gicas</w:t>
      </w:r>
      <w:r w:rsidRPr="00A14E92">
        <w:rPr>
          <w:rFonts w:cs="Arial"/>
          <w:szCs w:val="22"/>
          <w:shd w:val="clear" w:color="auto" w:fill="FFFFFF"/>
          <w:lang w:val="es-ES"/>
        </w:rPr>
        <w:t xml:space="preserve"> locales implementadas alcanzan un puntaje de 3,22 de un máximo de 4 puntos</w:t>
      </w:r>
      <w:r w:rsidR="00352924" w:rsidRPr="00A14E92">
        <w:rPr>
          <w:rFonts w:cs="Arial"/>
          <w:szCs w:val="22"/>
          <w:shd w:val="clear" w:color="auto" w:fill="FFFFFF"/>
          <w:lang w:val="es-ES"/>
        </w:rPr>
        <w:t xml:space="preserve"> </w:t>
      </w:r>
      <w:r w:rsidR="003F1187" w:rsidRPr="00A14E92">
        <w:rPr>
          <w:rFonts w:cs="Arial"/>
          <w:szCs w:val="22"/>
          <w:shd w:val="clear" w:color="auto" w:fill="FFFFFF"/>
          <w:lang w:val="es-ES"/>
        </w:rPr>
        <w:t xml:space="preserve">posibles </w:t>
      </w:r>
      <w:r w:rsidR="006922FD" w:rsidRPr="00A14E92">
        <w:rPr>
          <w:rFonts w:cs="Arial"/>
          <w:szCs w:val="22"/>
          <w:shd w:val="clear" w:color="auto" w:fill="FFFFFF"/>
          <w:lang w:val="es-ES"/>
        </w:rPr>
        <w:t>(</w:t>
      </w:r>
      <w:r w:rsidR="00467CA4" w:rsidRPr="00A14E92">
        <w:rPr>
          <w:rFonts w:cs="Arial"/>
          <w:szCs w:val="22"/>
          <w:shd w:val="clear" w:color="auto" w:fill="FFFFFF"/>
          <w:lang w:val="es-ES"/>
        </w:rPr>
        <w:t>f</w:t>
      </w:r>
      <w:r w:rsidR="006922FD" w:rsidRPr="00A14E92">
        <w:rPr>
          <w:rFonts w:cs="Arial"/>
          <w:szCs w:val="22"/>
          <w:shd w:val="clear" w:color="auto" w:fill="FFFFFF"/>
          <w:lang w:val="es-ES"/>
        </w:rPr>
        <w:t>igura 5-17).</w:t>
      </w:r>
    </w:p>
    <w:p w14:paraId="01ADE462" w14:textId="071F3CB3" w:rsidR="00ED0173" w:rsidRPr="00A14E92" w:rsidRDefault="00ED0173" w:rsidP="006F641C">
      <w:pPr>
        <w:rPr>
          <w:rFonts w:cs="Arial"/>
          <w:szCs w:val="22"/>
          <w:shd w:val="clear" w:color="auto" w:fill="FFFFFF"/>
          <w:lang w:val="es-ES"/>
        </w:rPr>
      </w:pPr>
    </w:p>
    <w:p w14:paraId="438DAC5F" w14:textId="4B4F8A65" w:rsidR="00ED0173" w:rsidRPr="00A14E92" w:rsidRDefault="00ED0173" w:rsidP="00ED0173">
      <w:pPr>
        <w:rPr>
          <w:rFonts w:cs="Arial"/>
          <w:szCs w:val="22"/>
          <w:shd w:val="clear" w:color="auto" w:fill="FFFFFF"/>
          <w:lang w:val="es-ES"/>
        </w:rPr>
      </w:pPr>
      <w:r w:rsidRPr="00A14E92">
        <w:rPr>
          <w:rFonts w:cs="Arial"/>
          <w:szCs w:val="22"/>
          <w:shd w:val="clear" w:color="auto" w:fill="FFFFFF"/>
          <w:lang w:val="es-ES"/>
        </w:rPr>
        <w:t xml:space="preserve">El indicador diversificación de ingresos (DI) modelado presenta un valor de 1 para el primer año, en el cual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no genera otros productos o cultivos</w:t>
      </w:r>
      <w:r w:rsidR="00E911D5" w:rsidRPr="00A14E92">
        <w:rPr>
          <w:rFonts w:cs="Arial"/>
          <w:szCs w:val="22"/>
          <w:shd w:val="clear" w:color="auto" w:fill="FFFFFF"/>
          <w:lang w:val="es-ES"/>
        </w:rPr>
        <w:t>. A</w:t>
      </w:r>
      <w:r w:rsidRPr="00A14E92">
        <w:rPr>
          <w:rFonts w:cs="Arial"/>
          <w:szCs w:val="22"/>
          <w:shd w:val="clear" w:color="auto" w:fill="FFFFFF"/>
          <w:lang w:val="es-ES"/>
        </w:rPr>
        <w:t xml:space="preserve"> partir del año 6 presenta un valor de 4, al contar con otros productos secundarios como leña, humus de lombriz, biogás y excedentes de autoconsumo que pueden ser comercializados, mejorando el desempeño del indicador DI. </w:t>
      </w:r>
    </w:p>
    <w:p w14:paraId="5468623D" w14:textId="2D1A8A7C" w:rsidR="00ED0173" w:rsidRPr="00A14E92" w:rsidRDefault="00ED0173" w:rsidP="006F641C">
      <w:pPr>
        <w:rPr>
          <w:rFonts w:cs="Arial"/>
          <w:szCs w:val="22"/>
          <w:shd w:val="clear" w:color="auto" w:fill="FFFFFF"/>
          <w:lang w:val="es-ES"/>
        </w:rPr>
      </w:pPr>
    </w:p>
    <w:p w14:paraId="466FB28B" w14:textId="51D59460" w:rsidR="00ED0173" w:rsidRPr="00A14E92" w:rsidRDefault="00ED0173" w:rsidP="00ED0173">
      <w:pPr>
        <w:rPr>
          <w:rFonts w:cs="Arial"/>
          <w:szCs w:val="22"/>
          <w:shd w:val="clear" w:color="auto" w:fill="FFFFFF"/>
          <w:lang w:val="es-ES"/>
        </w:rPr>
      </w:pPr>
      <w:r w:rsidRPr="00A14E92">
        <w:rPr>
          <w:rFonts w:cs="Arial"/>
          <w:szCs w:val="22"/>
          <w:shd w:val="clear" w:color="auto" w:fill="FFFFFF"/>
          <w:lang w:val="es-ES"/>
        </w:rPr>
        <w:t>El modelo muestra una valorización de residuos (VR) para el año 2 de 734,00 Kg/ha-año de pulpa de café, 35,23 Kg/ha-año de mucilago</w:t>
      </w:r>
      <w:r w:rsidR="00E911D5" w:rsidRPr="00A14E92">
        <w:rPr>
          <w:rFonts w:cs="Arial"/>
          <w:szCs w:val="22"/>
          <w:shd w:val="clear" w:color="auto" w:fill="FFFFFF"/>
          <w:lang w:val="es-ES"/>
        </w:rPr>
        <w:t xml:space="preserve"> y</w:t>
      </w:r>
      <w:r w:rsidRPr="00A14E92">
        <w:rPr>
          <w:rFonts w:cs="Arial"/>
          <w:szCs w:val="22"/>
          <w:shd w:val="clear" w:color="auto" w:fill="FFFFFF"/>
          <w:lang w:val="es-ES"/>
        </w:rPr>
        <w:t xml:space="preserve"> 67,53</w:t>
      </w:r>
      <w:r w:rsidRPr="00A14E92">
        <w:rPr>
          <w:rFonts w:eastAsia="Times New Roman" w:cs="Arial"/>
          <w:sz w:val="16"/>
          <w:szCs w:val="16"/>
          <w:lang w:val="es-ES" w:eastAsia="fr-FR"/>
        </w:rPr>
        <w:t xml:space="preserve"> </w:t>
      </w:r>
      <w:r w:rsidRPr="00A14E92">
        <w:rPr>
          <w:rFonts w:cs="Arial"/>
          <w:szCs w:val="22"/>
          <w:shd w:val="clear" w:color="auto" w:fill="FFFFFF"/>
          <w:lang w:val="es-ES"/>
        </w:rPr>
        <w:t xml:space="preserve">Kg/ha-año de cisco, para un total de 836,76 Kg/ha-año de residuos procesados </w:t>
      </w:r>
      <w:r w:rsidR="00E911D5" w:rsidRPr="00A14E92">
        <w:rPr>
          <w:rFonts w:cs="Arial"/>
          <w:szCs w:val="22"/>
          <w:shd w:val="clear" w:color="auto" w:fill="FFFFFF"/>
          <w:lang w:val="es-ES"/>
        </w:rPr>
        <w:t>en la producción</w:t>
      </w:r>
      <w:r w:rsidRPr="00A14E92">
        <w:rPr>
          <w:rFonts w:cs="Arial"/>
          <w:szCs w:val="22"/>
          <w:shd w:val="clear" w:color="auto" w:fill="FFFFFF"/>
          <w:lang w:val="es-ES"/>
        </w:rPr>
        <w:t xml:space="preserve"> de humus de lombriz, biogás y energía para el proceso de secado. En el año 10 se generan 7309,08 Kg/ha-año de pulpa de café, 350,84 Kg/ha-año de mucilago, 672,44 Kg/ha-año de cisco, para un total de 8332,35 Kg/ha-año de residuos procesados (figura 5-18). La diversificación de ingresos reduce el riesgo económico, las posibles pérdidas de cosechas del producto principal pueden ser compensadas con la comercialización de otros productos generados </w:t>
      </w:r>
      <w:r w:rsidR="00C5191B" w:rsidRPr="00A14E92">
        <w:rPr>
          <w:rFonts w:cs="Arial"/>
          <w:szCs w:val="22"/>
          <w:shd w:val="clear" w:color="auto" w:fill="FFFFFF"/>
          <w:lang w:val="es-ES"/>
        </w:rPr>
        <w:t>en</w:t>
      </w:r>
      <w:r w:rsidRPr="00A14E92">
        <w:rPr>
          <w:rFonts w:cs="Arial"/>
          <w:szCs w:val="22"/>
          <w:shd w:val="clear" w:color="auto" w:fill="FFFFFF"/>
          <w:lang w:val="es-ES"/>
        </w:rPr>
        <w:t xml:space="preserve">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w:t>
      </w:r>
    </w:p>
    <w:p w14:paraId="5006D773" w14:textId="5B153427" w:rsidR="00E911D5" w:rsidRPr="00A14E92" w:rsidRDefault="00E911D5" w:rsidP="00ED0173">
      <w:pPr>
        <w:rPr>
          <w:rFonts w:cs="Arial"/>
          <w:szCs w:val="22"/>
          <w:shd w:val="clear" w:color="auto" w:fill="FFFFFF"/>
          <w:lang w:val="es-ES"/>
        </w:rPr>
      </w:pPr>
    </w:p>
    <w:p w14:paraId="577EA30B" w14:textId="77777777" w:rsidR="00E911D5" w:rsidRPr="00A14E92" w:rsidRDefault="00E911D5" w:rsidP="00ED0173">
      <w:pPr>
        <w:rPr>
          <w:rFonts w:cs="Arial"/>
          <w:szCs w:val="22"/>
          <w:shd w:val="clear" w:color="auto" w:fill="FFFFFF"/>
          <w:lang w:val="es-ES"/>
        </w:rPr>
      </w:pPr>
    </w:p>
    <w:p w14:paraId="3758D74E" w14:textId="462151BE" w:rsidR="006922FD" w:rsidRPr="00A14E92" w:rsidRDefault="006922FD" w:rsidP="006F641C">
      <w:pPr>
        <w:pStyle w:val="Lgende"/>
        <w:rPr>
          <w:lang w:val="es-ES"/>
        </w:rPr>
      </w:pPr>
      <w:bookmarkStart w:id="337" w:name="_Toc11253650"/>
      <w:r w:rsidRPr="00A14E92">
        <w:rPr>
          <w:lang w:val="es-ES"/>
        </w:rPr>
        <w:lastRenderedPageBreak/>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17</w:t>
      </w:r>
      <w:r w:rsidRPr="00A14E92">
        <w:rPr>
          <w:noProof/>
          <w:lang w:val="es-ES"/>
        </w:rPr>
        <w:fldChar w:fldCharType="end"/>
      </w:r>
      <w:r w:rsidRPr="00A14E92">
        <w:rPr>
          <w:noProof/>
          <w:lang w:val="es-ES"/>
        </w:rPr>
        <w:t>.</w:t>
      </w:r>
      <w:r w:rsidRPr="00A14E92">
        <w:rPr>
          <w:lang w:val="es-ES"/>
        </w:rPr>
        <w:t xml:space="preserve"> Modelación: </w:t>
      </w:r>
      <w:r w:rsidR="00AA2016" w:rsidRPr="00A14E92">
        <w:rPr>
          <w:lang w:val="es-ES"/>
        </w:rPr>
        <w:t>r</w:t>
      </w:r>
      <w:r w:rsidRPr="00A14E92">
        <w:rPr>
          <w:szCs w:val="22"/>
          <w:shd w:val="clear" w:color="auto" w:fill="FFFFFF"/>
          <w:lang w:val="es-ES"/>
        </w:rPr>
        <w:t>endimiento del café pergamino seco</w:t>
      </w:r>
      <w:bookmarkEnd w:id="337"/>
    </w:p>
    <w:p w14:paraId="0191FA35" w14:textId="485F61FB" w:rsidR="00A85507" w:rsidRPr="00A14E92" w:rsidRDefault="00803BC6" w:rsidP="006F641C">
      <w:pPr>
        <w:jc w:val="center"/>
        <w:rPr>
          <w:rFonts w:cs="Arial"/>
          <w:sz w:val="18"/>
          <w:szCs w:val="18"/>
          <w:lang w:val="es-ES"/>
        </w:rPr>
      </w:pPr>
      <w:r w:rsidRPr="00A14E92">
        <w:rPr>
          <w:rFonts w:cs="Arial"/>
          <w:noProof/>
          <w:sz w:val="18"/>
          <w:szCs w:val="18"/>
          <w:lang w:eastAsia="es-CO"/>
        </w:rPr>
        <w:drawing>
          <wp:inline distT="0" distB="0" distL="0" distR="0" wp14:anchorId="5BAF74F3" wp14:editId="01D8FD00">
            <wp:extent cx="5213909" cy="3830400"/>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a:extLst>
                        <a:ext uri="{28A0092B-C50C-407E-A947-70E740481C1C}">
                          <a14:useLocalDpi xmlns:a14="http://schemas.microsoft.com/office/drawing/2010/main" val="0"/>
                        </a:ext>
                      </a:extLst>
                    </a:blip>
                    <a:srcRect t="-1" b="2759"/>
                    <a:stretch/>
                  </pic:blipFill>
                  <pic:spPr bwMode="auto">
                    <a:xfrm>
                      <a:off x="0" y="0"/>
                      <a:ext cx="5235764" cy="3846456"/>
                    </a:xfrm>
                    <a:prstGeom prst="rect">
                      <a:avLst/>
                    </a:prstGeom>
                    <a:noFill/>
                    <a:ln>
                      <a:noFill/>
                    </a:ln>
                    <a:extLst>
                      <a:ext uri="{53640926-AAD7-44D8-BBD7-CCE9431645EC}">
                        <a14:shadowObscured xmlns:a14="http://schemas.microsoft.com/office/drawing/2010/main"/>
                      </a:ext>
                    </a:extLst>
                  </pic:spPr>
                </pic:pic>
              </a:graphicData>
            </a:graphic>
          </wp:inline>
        </w:drawing>
      </w:r>
    </w:p>
    <w:p w14:paraId="0A9F706A" w14:textId="73965F77" w:rsidR="006922FD" w:rsidRPr="00A14E92" w:rsidRDefault="00234A3D" w:rsidP="006F641C">
      <w:pPr>
        <w:jc w:val="center"/>
        <w:rPr>
          <w:rFonts w:cs="Arial"/>
          <w:lang w:val="es-ES"/>
        </w:rPr>
      </w:pPr>
      <w:r w:rsidRPr="00A14E92">
        <w:rPr>
          <w:rFonts w:cs="Arial"/>
          <w:sz w:val="18"/>
          <w:szCs w:val="18"/>
          <w:lang w:val="es-ES"/>
        </w:rPr>
        <w:t>Fuente: autor</w:t>
      </w:r>
      <w:r w:rsidR="006922FD" w:rsidRPr="00A14E92">
        <w:rPr>
          <w:rFonts w:cs="Arial"/>
          <w:sz w:val="18"/>
          <w:szCs w:val="18"/>
          <w:lang w:val="es-ES"/>
        </w:rPr>
        <w:t xml:space="preserve"> (2018)</w:t>
      </w:r>
    </w:p>
    <w:p w14:paraId="1407A629" w14:textId="77777777" w:rsidR="00DE25DC" w:rsidRPr="00A14E92" w:rsidRDefault="00DE25DC" w:rsidP="006F641C">
      <w:pPr>
        <w:rPr>
          <w:rFonts w:cs="Arial"/>
          <w:szCs w:val="22"/>
          <w:shd w:val="clear" w:color="auto" w:fill="FFFFFF"/>
          <w:lang w:val="es-ES"/>
        </w:rPr>
      </w:pPr>
    </w:p>
    <w:p w14:paraId="64113C14" w14:textId="60F38AFB" w:rsidR="00950034" w:rsidRPr="00A14E92" w:rsidRDefault="00950034" w:rsidP="00803BC6">
      <w:pPr>
        <w:pStyle w:val="Lgende"/>
        <w:rPr>
          <w:lang w:val="es-ES"/>
        </w:rPr>
      </w:pPr>
      <w:bookmarkStart w:id="338" w:name="_Toc11253651"/>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18</w:t>
      </w:r>
      <w:r w:rsidRPr="00A14E92">
        <w:rPr>
          <w:noProof/>
          <w:lang w:val="es-ES"/>
        </w:rPr>
        <w:fldChar w:fldCharType="end"/>
      </w:r>
      <w:r w:rsidRPr="00A14E92">
        <w:rPr>
          <w:noProof/>
          <w:lang w:val="es-ES"/>
        </w:rPr>
        <w:t>.</w:t>
      </w:r>
      <w:r w:rsidRPr="00A14E92">
        <w:rPr>
          <w:lang w:val="es-ES"/>
        </w:rPr>
        <w:t xml:space="preserve"> Modelación: </w:t>
      </w:r>
      <w:r w:rsidR="00AA2016" w:rsidRPr="00A14E92">
        <w:rPr>
          <w:lang w:val="es-ES"/>
        </w:rPr>
        <w:t>d</w:t>
      </w:r>
      <w:r w:rsidRPr="00A14E92">
        <w:rPr>
          <w:lang w:val="es-ES"/>
        </w:rPr>
        <w:t>iversificación de ingresos (DI)</w:t>
      </w:r>
      <w:bookmarkEnd w:id="338"/>
    </w:p>
    <w:p w14:paraId="7D7C10E2" w14:textId="317FBFC2" w:rsidR="00803BC6" w:rsidRPr="00A14E92" w:rsidRDefault="00803BC6" w:rsidP="00803BC6">
      <w:pPr>
        <w:jc w:val="center"/>
        <w:rPr>
          <w:rFonts w:cs="Arial"/>
          <w:lang w:val="es-ES"/>
        </w:rPr>
      </w:pPr>
      <w:r w:rsidRPr="00A14E92">
        <w:rPr>
          <w:rFonts w:cs="Arial"/>
          <w:noProof/>
          <w:lang w:eastAsia="es-CO"/>
        </w:rPr>
        <w:drawing>
          <wp:inline distT="0" distB="0" distL="0" distR="0" wp14:anchorId="72709AFF" wp14:editId="40FDCA14">
            <wp:extent cx="5154930" cy="3715200"/>
            <wp:effectExtent l="0" t="0" r="0"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1">
                      <a:extLst>
                        <a:ext uri="{28A0092B-C50C-407E-A947-70E740481C1C}">
                          <a14:useLocalDpi xmlns:a14="http://schemas.microsoft.com/office/drawing/2010/main" val="0"/>
                        </a:ext>
                      </a:extLst>
                    </a:blip>
                    <a:srcRect b="2107"/>
                    <a:stretch/>
                  </pic:blipFill>
                  <pic:spPr bwMode="auto">
                    <a:xfrm>
                      <a:off x="0" y="0"/>
                      <a:ext cx="5174605" cy="3729380"/>
                    </a:xfrm>
                    <a:prstGeom prst="rect">
                      <a:avLst/>
                    </a:prstGeom>
                    <a:noFill/>
                    <a:ln>
                      <a:noFill/>
                    </a:ln>
                    <a:extLst>
                      <a:ext uri="{53640926-AAD7-44D8-BBD7-CCE9431645EC}">
                        <a14:shadowObscured xmlns:a14="http://schemas.microsoft.com/office/drawing/2010/main"/>
                      </a:ext>
                    </a:extLst>
                  </pic:spPr>
                </pic:pic>
              </a:graphicData>
            </a:graphic>
          </wp:inline>
        </w:drawing>
      </w:r>
    </w:p>
    <w:p w14:paraId="19BD98E3" w14:textId="1C380AE9" w:rsidR="00950034" w:rsidRPr="00A14E92" w:rsidRDefault="00234A3D" w:rsidP="006F641C">
      <w:pPr>
        <w:jc w:val="center"/>
        <w:rPr>
          <w:rFonts w:cs="Arial"/>
          <w:sz w:val="18"/>
          <w:szCs w:val="18"/>
          <w:lang w:val="es-ES"/>
        </w:rPr>
      </w:pPr>
      <w:r w:rsidRPr="00A14E92">
        <w:rPr>
          <w:rFonts w:cs="Arial"/>
          <w:sz w:val="18"/>
          <w:szCs w:val="18"/>
          <w:lang w:val="es-ES"/>
        </w:rPr>
        <w:t>Fuente: autor</w:t>
      </w:r>
      <w:r w:rsidR="00950034" w:rsidRPr="00A14E92">
        <w:rPr>
          <w:rFonts w:cs="Arial"/>
          <w:sz w:val="18"/>
          <w:szCs w:val="18"/>
          <w:lang w:val="es-ES"/>
        </w:rPr>
        <w:t xml:space="preserve"> (2018)</w:t>
      </w:r>
    </w:p>
    <w:p w14:paraId="18FEA2CF" w14:textId="606A73C1" w:rsidR="0066590E" w:rsidRPr="00A14E92" w:rsidRDefault="0066590E" w:rsidP="00ED0173">
      <w:pPr>
        <w:rPr>
          <w:rFonts w:cs="Arial"/>
          <w:sz w:val="18"/>
          <w:szCs w:val="18"/>
          <w:lang w:val="es-ES"/>
        </w:rPr>
      </w:pPr>
      <w:r w:rsidRPr="00A14E92">
        <w:rPr>
          <w:rFonts w:cs="Arial"/>
          <w:szCs w:val="22"/>
          <w:shd w:val="clear" w:color="auto" w:fill="FFFFFF"/>
          <w:lang w:val="es-ES"/>
        </w:rPr>
        <w:lastRenderedPageBreak/>
        <w:t>El indicador generación de empleo agrícola (GEA) en la modelación reporta 21,95 jornales/ha para el año 2 hasta 218,56 jornales/ha en el año 10 equivalentes a 1,26 puestos de trabajo ha/año</w:t>
      </w:r>
      <w:r w:rsidR="00441E1A" w:rsidRPr="00A14E92">
        <w:rPr>
          <w:rFonts w:cs="Arial"/>
          <w:szCs w:val="22"/>
          <w:shd w:val="clear" w:color="auto" w:fill="FFFFFF"/>
          <w:lang w:val="es-ES"/>
        </w:rPr>
        <w:t>. L</w:t>
      </w:r>
      <w:r w:rsidRPr="00A14E92">
        <w:rPr>
          <w:rFonts w:cs="Arial"/>
          <w:szCs w:val="22"/>
          <w:shd w:val="clear" w:color="auto" w:fill="FFFFFF"/>
          <w:lang w:val="es-ES"/>
        </w:rPr>
        <w:t>os jornales externos generados se deben a las actividades de recolección de café cereza. La calidad de vida en la modelación refleja valores crecientes desde el primer año</w:t>
      </w:r>
      <w:r w:rsidR="00441E1A" w:rsidRPr="00A14E92">
        <w:rPr>
          <w:rFonts w:cs="Arial"/>
          <w:szCs w:val="22"/>
          <w:shd w:val="clear" w:color="auto" w:fill="FFFFFF"/>
          <w:lang w:val="es-ES"/>
        </w:rPr>
        <w:t xml:space="preserve">, desde </w:t>
      </w:r>
      <w:r w:rsidRPr="00A14E92">
        <w:rPr>
          <w:rFonts w:cs="Arial"/>
          <w:szCs w:val="22"/>
          <w:shd w:val="clear" w:color="auto" w:fill="FFFFFF"/>
          <w:lang w:val="es-ES"/>
        </w:rPr>
        <w:t>(0.8) hasta</w:t>
      </w:r>
      <w:r w:rsidR="00441E1A" w:rsidRPr="00A14E92">
        <w:rPr>
          <w:rFonts w:cs="Arial"/>
          <w:szCs w:val="22"/>
          <w:shd w:val="clear" w:color="auto" w:fill="FFFFFF"/>
          <w:lang w:val="es-ES"/>
        </w:rPr>
        <w:t xml:space="preserve"> (2,5) en el</w:t>
      </w:r>
      <w:r w:rsidRPr="00A14E92">
        <w:rPr>
          <w:rFonts w:cs="Arial"/>
          <w:szCs w:val="22"/>
          <w:shd w:val="clear" w:color="auto" w:fill="FFFFFF"/>
          <w:lang w:val="es-ES"/>
        </w:rPr>
        <w:t xml:space="preserve"> año 10</w:t>
      </w:r>
      <w:r w:rsidR="00441E1A" w:rsidRPr="00A14E92">
        <w:rPr>
          <w:rFonts w:cs="Arial"/>
          <w:szCs w:val="22"/>
          <w:shd w:val="clear" w:color="auto" w:fill="FFFFFF"/>
          <w:lang w:val="es-ES"/>
        </w:rPr>
        <w:t>. U</w:t>
      </w:r>
      <w:r w:rsidRPr="00A14E92">
        <w:rPr>
          <w:rFonts w:cs="Arial"/>
          <w:szCs w:val="22"/>
          <w:shd w:val="clear" w:color="auto" w:fill="FFFFFF"/>
          <w:lang w:val="es-ES"/>
        </w:rPr>
        <w:t>n puntaje mayor en la calidad de vida se traduce en mejores condiciones de nivel educativo (NE)</w:t>
      </w:r>
      <w:r w:rsidR="00DA22B9" w:rsidRPr="00A14E92">
        <w:rPr>
          <w:rFonts w:cs="Arial"/>
          <w:szCs w:val="22"/>
          <w:shd w:val="clear" w:color="auto" w:fill="FFFFFF"/>
          <w:lang w:val="es-ES"/>
        </w:rPr>
        <w:t xml:space="preserve">, </w:t>
      </w:r>
      <w:r w:rsidRPr="00A14E92">
        <w:rPr>
          <w:rFonts w:cs="Arial"/>
          <w:szCs w:val="22"/>
          <w:shd w:val="clear" w:color="auto" w:fill="FFFFFF"/>
          <w:lang w:val="es-ES"/>
        </w:rPr>
        <w:t xml:space="preserve">índice de seguridad alimentaria (ISA), riesgo económico (RE) y acceso a agua potable (AAP) para el grupo familiar en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(figura 5-19).</w:t>
      </w:r>
    </w:p>
    <w:p w14:paraId="7507AFB0" w14:textId="42EBDADD" w:rsidR="0066590E" w:rsidRPr="00A14E92" w:rsidRDefault="0066590E" w:rsidP="006F641C">
      <w:pPr>
        <w:jc w:val="center"/>
        <w:rPr>
          <w:rFonts w:cs="Arial"/>
          <w:sz w:val="18"/>
          <w:szCs w:val="18"/>
          <w:lang w:val="es-ES"/>
        </w:rPr>
      </w:pPr>
    </w:p>
    <w:p w14:paraId="3395EAD3" w14:textId="14643093" w:rsidR="004C4637" w:rsidRPr="00A14E92" w:rsidRDefault="004C4637" w:rsidP="00AA2016">
      <w:pPr>
        <w:pStyle w:val="Lgende"/>
        <w:rPr>
          <w:lang w:val="es-ES"/>
        </w:rPr>
      </w:pPr>
      <w:bookmarkStart w:id="339" w:name="_Toc11253652"/>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19</w:t>
      </w:r>
      <w:r w:rsidRPr="00A14E92">
        <w:rPr>
          <w:noProof/>
          <w:lang w:val="es-ES"/>
        </w:rPr>
        <w:fldChar w:fldCharType="end"/>
      </w:r>
      <w:r w:rsidRPr="00A14E92">
        <w:rPr>
          <w:noProof/>
          <w:lang w:val="es-ES"/>
        </w:rPr>
        <w:t>.</w:t>
      </w:r>
      <w:r w:rsidRPr="00A14E92">
        <w:rPr>
          <w:lang w:val="es-ES"/>
        </w:rPr>
        <w:t xml:space="preserve"> Modelación: </w:t>
      </w:r>
      <w:r w:rsidR="00AA2016" w:rsidRPr="00A14E92">
        <w:rPr>
          <w:lang w:val="es-ES"/>
        </w:rPr>
        <w:t>c</w:t>
      </w:r>
      <w:r w:rsidRPr="00A14E92">
        <w:rPr>
          <w:lang w:val="es-ES"/>
        </w:rPr>
        <w:t>alidad de vida (CV)</w:t>
      </w:r>
      <w:bookmarkEnd w:id="339"/>
    </w:p>
    <w:p w14:paraId="16E9FB63" w14:textId="1CE3D16A" w:rsidR="00803BC6" w:rsidRPr="00A14E92" w:rsidRDefault="00A422DC" w:rsidP="00AA2016">
      <w:pPr>
        <w:jc w:val="center"/>
        <w:rPr>
          <w:rFonts w:cs="Arial"/>
          <w:sz w:val="18"/>
          <w:szCs w:val="18"/>
          <w:lang w:val="es-ES"/>
        </w:rPr>
      </w:pPr>
      <w:r w:rsidRPr="00A14E92">
        <w:rPr>
          <w:rFonts w:cs="Arial"/>
          <w:noProof/>
          <w:sz w:val="18"/>
          <w:szCs w:val="18"/>
          <w:lang w:eastAsia="es-CO"/>
        </w:rPr>
        <w:drawing>
          <wp:inline distT="0" distB="0" distL="0" distR="0" wp14:anchorId="48154332" wp14:editId="6E010562">
            <wp:extent cx="6057590" cy="4242816"/>
            <wp:effectExtent l="0" t="0" r="0" b="5715"/>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2">
                      <a:extLst>
                        <a:ext uri="{28A0092B-C50C-407E-A947-70E740481C1C}">
                          <a14:useLocalDpi xmlns:a14="http://schemas.microsoft.com/office/drawing/2010/main" val="0"/>
                        </a:ext>
                      </a:extLst>
                    </a:blip>
                    <a:srcRect b="3153"/>
                    <a:stretch/>
                  </pic:blipFill>
                  <pic:spPr bwMode="auto">
                    <a:xfrm>
                      <a:off x="0" y="0"/>
                      <a:ext cx="6073693" cy="4254095"/>
                    </a:xfrm>
                    <a:prstGeom prst="rect">
                      <a:avLst/>
                    </a:prstGeom>
                    <a:noFill/>
                    <a:ln>
                      <a:noFill/>
                    </a:ln>
                    <a:extLst>
                      <a:ext uri="{53640926-AAD7-44D8-BBD7-CCE9431645EC}">
                        <a14:shadowObscured xmlns:a14="http://schemas.microsoft.com/office/drawing/2010/main"/>
                      </a:ext>
                    </a:extLst>
                  </pic:spPr>
                </pic:pic>
              </a:graphicData>
            </a:graphic>
          </wp:inline>
        </w:drawing>
      </w:r>
    </w:p>
    <w:p w14:paraId="54C830E6" w14:textId="1BA627EE" w:rsidR="004C4637" w:rsidRPr="00A14E92" w:rsidRDefault="00234A3D" w:rsidP="00AA2016">
      <w:pPr>
        <w:jc w:val="center"/>
        <w:rPr>
          <w:rFonts w:cs="Arial"/>
          <w:lang w:val="es-ES"/>
        </w:rPr>
      </w:pPr>
      <w:r w:rsidRPr="00A14E92">
        <w:rPr>
          <w:rFonts w:cs="Arial"/>
          <w:sz w:val="18"/>
          <w:szCs w:val="18"/>
          <w:lang w:val="es-ES"/>
        </w:rPr>
        <w:t>Fuente: autor</w:t>
      </w:r>
      <w:r w:rsidR="004C4637" w:rsidRPr="00A14E92">
        <w:rPr>
          <w:rFonts w:cs="Arial"/>
          <w:sz w:val="18"/>
          <w:szCs w:val="18"/>
          <w:lang w:val="es-ES"/>
        </w:rPr>
        <w:t xml:space="preserve"> (2018)</w:t>
      </w:r>
    </w:p>
    <w:p w14:paraId="60065AE0" w14:textId="77777777" w:rsidR="00DE25DC" w:rsidRPr="00A14E92" w:rsidRDefault="00DE25DC" w:rsidP="00AA2016">
      <w:pPr>
        <w:jc w:val="center"/>
        <w:rPr>
          <w:rFonts w:cs="Arial"/>
          <w:lang w:val="es-ES"/>
        </w:rPr>
      </w:pPr>
    </w:p>
    <w:p w14:paraId="4E0E296B" w14:textId="6C23FE7C" w:rsidR="004900DC" w:rsidRPr="008510AF" w:rsidRDefault="004900DC" w:rsidP="00AA2016">
      <w:pPr>
        <w:pStyle w:val="Titre3"/>
      </w:pPr>
      <w:bookmarkStart w:id="340" w:name="_Toc11253578"/>
      <w:r w:rsidRPr="008510AF">
        <w:t xml:space="preserve">Dimensión </w:t>
      </w:r>
      <w:r w:rsidR="00AA2016" w:rsidRPr="008510AF">
        <w:t>p</w:t>
      </w:r>
      <w:r w:rsidRPr="008510AF">
        <w:t>olítica</w:t>
      </w:r>
      <w:bookmarkEnd w:id="340"/>
    </w:p>
    <w:p w14:paraId="3BE6C539" w14:textId="77777777" w:rsidR="00DE25DC" w:rsidRPr="0032102E" w:rsidRDefault="00DE25DC" w:rsidP="00DE25DC">
      <w:pPr>
        <w:rPr>
          <w:rFonts w:cs="Arial"/>
          <w:highlight w:val="yellow"/>
          <w:lang w:val="es-ES" w:eastAsia="en-US"/>
        </w:rPr>
      </w:pPr>
    </w:p>
    <w:p w14:paraId="531A03A6" w14:textId="15217429" w:rsidR="0066590E" w:rsidRPr="003E034B" w:rsidRDefault="00721544" w:rsidP="006F641C">
      <w:pPr>
        <w:rPr>
          <w:rFonts w:cs="Arial"/>
          <w:lang w:val="es-ES" w:eastAsia="en-US"/>
        </w:rPr>
      </w:pPr>
      <w:r w:rsidRPr="003E034B">
        <w:rPr>
          <w:rFonts w:cs="Arial"/>
          <w:lang w:val="es-ES" w:eastAsia="en-US"/>
        </w:rPr>
        <w:t xml:space="preserve">En la dimensión se analizan los SE derivados de la aplicación del principio generación de políticas que promuevan la implementación de </w:t>
      </w:r>
      <w:proofErr w:type="spellStart"/>
      <w:r w:rsidRPr="003E034B">
        <w:rPr>
          <w:rFonts w:cs="Arial"/>
          <w:lang w:val="es-ES" w:eastAsia="en-US"/>
        </w:rPr>
        <w:t>agroecosistemas</w:t>
      </w:r>
      <w:proofErr w:type="spellEnd"/>
      <w:r w:rsidRPr="003E034B">
        <w:rPr>
          <w:rFonts w:cs="Arial"/>
          <w:lang w:val="es-ES" w:eastAsia="en-US"/>
        </w:rPr>
        <w:t xml:space="preserve"> sostenibles</w:t>
      </w:r>
      <w:r w:rsidR="00D974F1" w:rsidRPr="003E034B">
        <w:rPr>
          <w:rFonts w:cs="Arial"/>
          <w:lang w:val="es-ES" w:eastAsia="en-US"/>
        </w:rPr>
        <w:t>,</w:t>
      </w:r>
      <w:r w:rsidRPr="003E034B">
        <w:rPr>
          <w:rFonts w:cs="Arial"/>
          <w:lang w:val="es-ES" w:eastAsia="en-US"/>
        </w:rPr>
        <w:t xml:space="preserve"> conservando los procesos y funciones </w:t>
      </w:r>
      <w:proofErr w:type="spellStart"/>
      <w:r w:rsidRPr="003E034B">
        <w:rPr>
          <w:rFonts w:cs="Arial"/>
          <w:lang w:val="es-ES" w:eastAsia="en-US"/>
        </w:rPr>
        <w:t>ecosistémicas</w:t>
      </w:r>
      <w:proofErr w:type="spellEnd"/>
      <w:r w:rsidRPr="003E034B">
        <w:rPr>
          <w:rFonts w:cs="Arial"/>
          <w:lang w:val="es-ES" w:eastAsia="en-US"/>
        </w:rPr>
        <w:t xml:space="preserve"> (PPol-11) mediante los criterios CPol-32 y CPol-34. </w:t>
      </w:r>
      <w:r w:rsidR="00610F38" w:rsidRPr="003E034B">
        <w:rPr>
          <w:rFonts w:cs="Arial"/>
          <w:lang w:val="es-ES" w:eastAsia="en-US"/>
        </w:rPr>
        <w:t xml:space="preserve">Particularmente para el </w:t>
      </w:r>
      <w:proofErr w:type="spellStart"/>
      <w:r w:rsidR="00610F38" w:rsidRPr="003E034B">
        <w:rPr>
          <w:rFonts w:cs="Arial"/>
          <w:lang w:val="es-ES" w:eastAsia="en-US"/>
        </w:rPr>
        <w:t>agroecosistema</w:t>
      </w:r>
      <w:proofErr w:type="spellEnd"/>
      <w:r w:rsidR="00610F38" w:rsidRPr="003E034B">
        <w:rPr>
          <w:rFonts w:cs="Arial"/>
          <w:lang w:val="es-ES" w:eastAsia="en-US"/>
        </w:rPr>
        <w:t xml:space="preserve"> tipo</w:t>
      </w:r>
      <w:r w:rsidR="002B54D3" w:rsidRPr="003E034B">
        <w:rPr>
          <w:rFonts w:cs="Arial"/>
          <w:lang w:val="es-ES" w:eastAsia="en-US"/>
        </w:rPr>
        <w:t>,</w:t>
      </w:r>
      <w:r w:rsidR="00610F38" w:rsidRPr="003E034B">
        <w:rPr>
          <w:rFonts w:cs="Arial"/>
          <w:lang w:val="es-ES" w:eastAsia="en-US"/>
        </w:rPr>
        <w:t xml:space="preserve"> sistema de café bajo sombra, los indicadores </w:t>
      </w:r>
      <w:r w:rsidR="002B54D3" w:rsidRPr="003E034B">
        <w:rPr>
          <w:rFonts w:cs="Arial"/>
          <w:lang w:val="es-ES" w:eastAsia="en-US"/>
        </w:rPr>
        <w:t xml:space="preserve">se </w:t>
      </w:r>
      <w:r w:rsidR="00610F38" w:rsidRPr="003E034B">
        <w:rPr>
          <w:rFonts w:cs="Arial"/>
          <w:lang w:val="es-ES" w:eastAsia="en-US"/>
        </w:rPr>
        <w:t>relacionan con las políticas sectoriales que promueven e</w:t>
      </w:r>
      <w:r w:rsidRPr="003E034B">
        <w:rPr>
          <w:rFonts w:cs="Arial"/>
          <w:lang w:val="es-ES" w:eastAsia="en-US"/>
        </w:rPr>
        <w:t>l criterio generación e implementación de incentivos para la reconversión de sistemas agrícolas (CPol-32)</w:t>
      </w:r>
      <w:r w:rsidR="00D974F1" w:rsidRPr="003E034B">
        <w:rPr>
          <w:rFonts w:cs="Arial"/>
          <w:lang w:val="es-ES" w:eastAsia="en-US"/>
        </w:rPr>
        <w:t>. Criterio e</w:t>
      </w:r>
      <w:r w:rsidRPr="003E034B">
        <w:rPr>
          <w:rFonts w:cs="Arial"/>
          <w:lang w:val="es-ES" w:eastAsia="en-US"/>
        </w:rPr>
        <w:t>val</w:t>
      </w:r>
      <w:r w:rsidR="00610F38" w:rsidRPr="003E034B">
        <w:rPr>
          <w:rFonts w:cs="Arial"/>
          <w:lang w:val="es-ES" w:eastAsia="en-US"/>
        </w:rPr>
        <w:t>uado</w:t>
      </w:r>
      <w:r w:rsidRPr="003E034B">
        <w:rPr>
          <w:rFonts w:cs="Arial"/>
          <w:lang w:val="es-ES" w:eastAsia="en-US"/>
        </w:rPr>
        <w:t xml:space="preserve"> mediante el indicador área sembrada con cafés especiales en el departamento de </w:t>
      </w:r>
      <w:r w:rsidR="00AA2118" w:rsidRPr="003E034B">
        <w:rPr>
          <w:rFonts w:cs="Arial"/>
          <w:lang w:val="es-ES" w:eastAsia="en-US"/>
        </w:rPr>
        <w:t>C</w:t>
      </w:r>
      <w:r w:rsidRPr="003E034B">
        <w:rPr>
          <w:rFonts w:cs="Arial"/>
          <w:lang w:val="es-ES" w:eastAsia="en-US"/>
        </w:rPr>
        <w:t>aldas (ASCEDC).</w:t>
      </w:r>
    </w:p>
    <w:p w14:paraId="40937ACC" w14:textId="77777777" w:rsidR="0066590E" w:rsidRPr="003E034B" w:rsidRDefault="0066590E" w:rsidP="006F641C">
      <w:pPr>
        <w:rPr>
          <w:rFonts w:cs="Arial"/>
          <w:lang w:val="es-ES" w:eastAsia="en-US"/>
        </w:rPr>
      </w:pPr>
    </w:p>
    <w:p w14:paraId="33DE6834" w14:textId="2F305F1D" w:rsidR="00795821" w:rsidRPr="00A14E92" w:rsidRDefault="00721544" w:rsidP="006F641C">
      <w:pPr>
        <w:rPr>
          <w:rFonts w:cs="Arial"/>
          <w:szCs w:val="22"/>
          <w:shd w:val="clear" w:color="auto" w:fill="FFFFFF"/>
          <w:lang w:val="es-ES"/>
        </w:rPr>
      </w:pPr>
      <w:r w:rsidRPr="00A14E92">
        <w:rPr>
          <w:rFonts w:cs="Arial"/>
          <w:lang w:val="es-ES" w:eastAsia="en-US"/>
        </w:rPr>
        <w:t>El criterio implementación de políticas que promuevan el acceso y adopción de tecnologías de bajo costo adecuadas a las condiciones locales (CPol-34)</w:t>
      </w:r>
      <w:r w:rsidR="00B52DDB" w:rsidRPr="00A14E92">
        <w:rPr>
          <w:rFonts w:cs="Arial"/>
          <w:lang w:val="es-ES" w:eastAsia="en-US"/>
        </w:rPr>
        <w:t>,</w:t>
      </w:r>
      <w:r w:rsidRPr="00A14E92">
        <w:rPr>
          <w:rFonts w:cs="Arial"/>
          <w:lang w:val="es-ES" w:eastAsia="en-US"/>
        </w:rPr>
        <w:t xml:space="preserve"> se evalúa en la modelación mediante el indicador exógeno factor de acceso a crédito (AC). Para la dimensión política se analizan </w:t>
      </w:r>
      <w:r w:rsidRPr="00A14E92">
        <w:rPr>
          <w:rFonts w:cs="Arial"/>
          <w:lang w:val="es-ES" w:eastAsia="en-US"/>
        </w:rPr>
        <w:lastRenderedPageBreak/>
        <w:t xml:space="preserve">además los SE relacionados con la aplicación del principio </w:t>
      </w:r>
      <w:r w:rsidR="000234A9" w:rsidRPr="00A14E92">
        <w:rPr>
          <w:rFonts w:cs="Arial"/>
          <w:lang w:val="es-ES" w:eastAsia="en-US"/>
        </w:rPr>
        <w:t xml:space="preserve">PPol-12: </w:t>
      </w:r>
      <w:r w:rsidRPr="00A14E92">
        <w:rPr>
          <w:rFonts w:cs="Arial"/>
          <w:lang w:val="es-ES" w:eastAsia="en-US"/>
        </w:rPr>
        <w:t xml:space="preserve">aumento de la investigación y la extensión agroecológica en los </w:t>
      </w:r>
      <w:proofErr w:type="spellStart"/>
      <w:r w:rsidRPr="00A14E92">
        <w:rPr>
          <w:rFonts w:cs="Arial"/>
          <w:lang w:val="es-ES" w:eastAsia="en-US"/>
        </w:rPr>
        <w:t>agroecosistemas</w:t>
      </w:r>
      <w:proofErr w:type="spellEnd"/>
      <w:r w:rsidRPr="00A14E92">
        <w:rPr>
          <w:rFonts w:cs="Arial"/>
          <w:lang w:val="es-ES" w:eastAsia="en-US"/>
        </w:rPr>
        <w:t xml:space="preserve"> sostenibles promoviendo el conocimiento local y la preservación de procesos y funciones </w:t>
      </w:r>
      <w:proofErr w:type="spellStart"/>
      <w:r w:rsidRPr="00A14E92">
        <w:rPr>
          <w:rFonts w:cs="Arial"/>
          <w:lang w:val="es-ES" w:eastAsia="en-US"/>
        </w:rPr>
        <w:t>ecosistémicas</w:t>
      </w:r>
      <w:proofErr w:type="spellEnd"/>
      <w:r w:rsidR="00B52DDB" w:rsidRPr="00A14E92">
        <w:rPr>
          <w:rFonts w:cs="Arial"/>
          <w:lang w:val="es-ES" w:eastAsia="en-US"/>
        </w:rPr>
        <w:t>.</w:t>
      </w:r>
      <w:r w:rsidRPr="00A14E92">
        <w:rPr>
          <w:rFonts w:cs="Arial"/>
          <w:lang w:val="es-ES" w:eastAsia="en-US"/>
        </w:rPr>
        <w:t xml:space="preserve"> </w:t>
      </w:r>
      <w:r w:rsidR="000234A9" w:rsidRPr="00A14E92">
        <w:rPr>
          <w:rFonts w:cs="Arial"/>
          <w:lang w:val="es-ES" w:eastAsia="en-US"/>
        </w:rPr>
        <w:t xml:space="preserve">El principio PPol-12 se evalúa </w:t>
      </w:r>
      <w:r w:rsidRPr="00A14E92">
        <w:rPr>
          <w:rFonts w:cs="Arial"/>
          <w:lang w:val="es-ES" w:eastAsia="en-US"/>
        </w:rPr>
        <w:t>por medio del criterio fomento del capital humano y la extensión agroecológica adaptada a las necesidades de las comunidades, asociaciones y redes (CPol-36)</w:t>
      </w:r>
      <w:r w:rsidR="000234A9" w:rsidRPr="00A14E92">
        <w:rPr>
          <w:rFonts w:cs="Arial"/>
          <w:lang w:val="es-ES" w:eastAsia="en-US"/>
        </w:rPr>
        <w:t>. El criterio CPol-36 es</w:t>
      </w:r>
      <w:r w:rsidRPr="00A14E92">
        <w:rPr>
          <w:rFonts w:cs="Arial"/>
          <w:lang w:val="es-ES" w:eastAsia="en-US"/>
        </w:rPr>
        <w:t xml:space="preserve"> analizado con los indicadores capacitación</w:t>
      </w:r>
      <w:r w:rsidR="00FB38CC" w:rsidRPr="00A14E92">
        <w:rPr>
          <w:rFonts w:cs="Arial"/>
          <w:lang w:val="es-ES" w:eastAsia="en-US"/>
        </w:rPr>
        <w:t xml:space="preserve">, </w:t>
      </w:r>
      <w:r w:rsidRPr="00A14E92">
        <w:rPr>
          <w:rFonts w:cs="Arial"/>
          <w:lang w:val="es-ES" w:eastAsia="en-US"/>
        </w:rPr>
        <w:t>sensibilización ambiental (CSA) y nivel educativo (NE).</w:t>
      </w:r>
      <w:r w:rsidR="00BD7C59" w:rsidRPr="00A14E92">
        <w:rPr>
          <w:rFonts w:cs="Arial"/>
          <w:lang w:val="es-ES" w:eastAsia="en-US"/>
        </w:rPr>
        <w:t xml:space="preserve"> </w:t>
      </w:r>
      <w:r w:rsidR="00F15461" w:rsidRPr="00A14E92">
        <w:rPr>
          <w:rFonts w:cs="Arial"/>
          <w:szCs w:val="22"/>
          <w:shd w:val="clear" w:color="auto" w:fill="FFFFFF"/>
          <w:lang w:val="es-ES"/>
        </w:rPr>
        <w:t>En la modelación de la dimensión política se incluyeron 4 indicadores, los resultados obtenidos y el comportamiento proyectado se describen a continuación:</w:t>
      </w:r>
    </w:p>
    <w:p w14:paraId="0A682041" w14:textId="57AA1489" w:rsidR="00DE7BA4" w:rsidRPr="00A14E92" w:rsidRDefault="00DE7BA4" w:rsidP="006F641C">
      <w:pPr>
        <w:rPr>
          <w:rFonts w:cs="Arial"/>
          <w:szCs w:val="22"/>
          <w:shd w:val="clear" w:color="auto" w:fill="FFFFFF"/>
          <w:lang w:val="es-ES"/>
        </w:rPr>
      </w:pPr>
    </w:p>
    <w:p w14:paraId="6630094C" w14:textId="6240C00A" w:rsidR="009914BF" w:rsidRPr="00A14E92" w:rsidRDefault="009914BF" w:rsidP="006F641C">
      <w:pPr>
        <w:pStyle w:val="Lgende"/>
        <w:rPr>
          <w:lang w:val="es-ES"/>
        </w:rPr>
      </w:pPr>
      <w:bookmarkStart w:id="341" w:name="_Toc11253653"/>
      <w:r w:rsidRPr="00A14E92">
        <w:rPr>
          <w:lang w:val="es-ES"/>
        </w:rPr>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20</w:t>
      </w:r>
      <w:r w:rsidRPr="00A14E92">
        <w:rPr>
          <w:noProof/>
          <w:lang w:val="es-ES"/>
        </w:rPr>
        <w:fldChar w:fldCharType="end"/>
      </w:r>
      <w:r w:rsidRPr="00A14E92">
        <w:rPr>
          <w:noProof/>
          <w:lang w:val="es-ES"/>
        </w:rPr>
        <w:t>.</w:t>
      </w:r>
      <w:r w:rsidRPr="00A14E92">
        <w:rPr>
          <w:lang w:val="es-ES"/>
        </w:rPr>
        <w:t xml:space="preserve"> Modelación: </w:t>
      </w:r>
      <w:r w:rsidR="00AA2016" w:rsidRPr="00A14E92">
        <w:rPr>
          <w:lang w:val="es-ES"/>
        </w:rPr>
        <w:t>c</w:t>
      </w:r>
      <w:r w:rsidRPr="00A14E92">
        <w:rPr>
          <w:lang w:val="es-ES"/>
        </w:rPr>
        <w:t>apacitación y sensibilización ambiental (CSA)</w:t>
      </w:r>
      <w:bookmarkEnd w:id="341"/>
    </w:p>
    <w:p w14:paraId="5E146F02" w14:textId="2073A832" w:rsidR="00DD1454" w:rsidRPr="00A14E92" w:rsidRDefault="00DD1454" w:rsidP="006F641C">
      <w:pPr>
        <w:jc w:val="center"/>
        <w:rPr>
          <w:rFonts w:cs="Arial"/>
          <w:sz w:val="18"/>
          <w:szCs w:val="18"/>
          <w:lang w:val="es-ES"/>
        </w:rPr>
      </w:pPr>
      <w:r w:rsidRPr="00A14E92">
        <w:rPr>
          <w:rFonts w:cs="Arial"/>
          <w:noProof/>
          <w:sz w:val="18"/>
          <w:szCs w:val="18"/>
          <w:lang w:eastAsia="es-CO"/>
        </w:rPr>
        <w:drawing>
          <wp:inline distT="0" distB="0" distL="0" distR="0" wp14:anchorId="655FB8D2" wp14:editId="7EDDBA8D">
            <wp:extent cx="5896566" cy="4572000"/>
            <wp:effectExtent l="0" t="0" r="0" b="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3">
                      <a:extLst>
                        <a:ext uri="{28A0092B-C50C-407E-A947-70E740481C1C}">
                          <a14:useLocalDpi xmlns:a14="http://schemas.microsoft.com/office/drawing/2010/main" val="0"/>
                        </a:ext>
                      </a:extLst>
                    </a:blip>
                    <a:srcRect t="1229" b="2712"/>
                    <a:stretch/>
                  </pic:blipFill>
                  <pic:spPr bwMode="auto">
                    <a:xfrm>
                      <a:off x="0" y="0"/>
                      <a:ext cx="5915309" cy="4586533"/>
                    </a:xfrm>
                    <a:prstGeom prst="rect">
                      <a:avLst/>
                    </a:prstGeom>
                    <a:noFill/>
                    <a:ln>
                      <a:noFill/>
                    </a:ln>
                    <a:extLst>
                      <a:ext uri="{53640926-AAD7-44D8-BBD7-CCE9431645EC}">
                        <a14:shadowObscured xmlns:a14="http://schemas.microsoft.com/office/drawing/2010/main"/>
                      </a:ext>
                    </a:extLst>
                  </pic:spPr>
                </pic:pic>
              </a:graphicData>
            </a:graphic>
          </wp:inline>
        </w:drawing>
      </w:r>
    </w:p>
    <w:p w14:paraId="79F3B24B" w14:textId="24DB5953" w:rsidR="009914BF" w:rsidRPr="00A14E92" w:rsidRDefault="00234A3D" w:rsidP="006F641C">
      <w:pPr>
        <w:jc w:val="center"/>
        <w:rPr>
          <w:rFonts w:cs="Arial"/>
          <w:lang w:val="es-ES"/>
        </w:rPr>
      </w:pPr>
      <w:r w:rsidRPr="00A14E92">
        <w:rPr>
          <w:rFonts w:cs="Arial"/>
          <w:sz w:val="18"/>
          <w:szCs w:val="18"/>
          <w:lang w:val="es-ES"/>
        </w:rPr>
        <w:t>Fuente: autor</w:t>
      </w:r>
      <w:r w:rsidR="009914BF" w:rsidRPr="00A14E92">
        <w:rPr>
          <w:rFonts w:cs="Arial"/>
          <w:sz w:val="18"/>
          <w:szCs w:val="18"/>
          <w:lang w:val="es-ES"/>
        </w:rPr>
        <w:t xml:space="preserve"> (2018)</w:t>
      </w:r>
    </w:p>
    <w:p w14:paraId="2C0EBF0D" w14:textId="381AEC78" w:rsidR="006311E5" w:rsidRPr="00A14E92" w:rsidRDefault="006311E5" w:rsidP="006F641C">
      <w:pPr>
        <w:rPr>
          <w:rFonts w:cs="Arial"/>
          <w:szCs w:val="22"/>
          <w:shd w:val="clear" w:color="auto" w:fill="FFFFFF"/>
          <w:lang w:val="es-ES"/>
        </w:rPr>
      </w:pPr>
    </w:p>
    <w:p w14:paraId="6F69418B" w14:textId="6C46B1F1" w:rsidR="00B66A55" w:rsidRPr="00A14E92" w:rsidRDefault="00B66A55" w:rsidP="00B66A55">
      <w:pPr>
        <w:rPr>
          <w:rFonts w:cs="Arial"/>
          <w:szCs w:val="22"/>
          <w:shd w:val="clear" w:color="auto" w:fill="FFFFFF"/>
          <w:lang w:val="es-ES"/>
        </w:rPr>
      </w:pPr>
      <w:r w:rsidRPr="00A14E92">
        <w:rPr>
          <w:rFonts w:cs="Arial"/>
          <w:szCs w:val="22"/>
          <w:shd w:val="clear" w:color="auto" w:fill="FFFFFF"/>
          <w:lang w:val="es-ES"/>
        </w:rPr>
        <w:t xml:space="preserve">El </w:t>
      </w:r>
      <w:r w:rsidR="00615DCE" w:rsidRPr="00A14E92">
        <w:rPr>
          <w:rFonts w:cs="Arial"/>
          <w:szCs w:val="22"/>
          <w:shd w:val="clear" w:color="auto" w:fill="FFFFFF"/>
          <w:lang w:val="es-ES"/>
        </w:rPr>
        <w:t>i</w:t>
      </w:r>
      <w:r w:rsidRPr="00A14E92">
        <w:rPr>
          <w:rFonts w:cs="Arial"/>
          <w:szCs w:val="22"/>
          <w:shd w:val="clear" w:color="auto" w:fill="FFFFFF"/>
          <w:lang w:val="es-ES"/>
        </w:rPr>
        <w:t>ndicador capacitación y sensibilización ambiental (CSA) refleja la cantidad anual de personas que reciben capacitación y sensibilización en temas ambientales</w:t>
      </w:r>
      <w:r w:rsidR="00B148A8" w:rsidRPr="00A14E92">
        <w:rPr>
          <w:rFonts w:cs="Arial"/>
          <w:szCs w:val="22"/>
          <w:shd w:val="clear" w:color="auto" w:fill="FFFFFF"/>
          <w:lang w:val="es-ES"/>
        </w:rPr>
        <w:t xml:space="preserve"> por medio de </w:t>
      </w:r>
      <w:r w:rsidRPr="00A14E92">
        <w:rPr>
          <w:rFonts w:cs="Arial"/>
          <w:szCs w:val="22"/>
          <w:shd w:val="clear" w:color="auto" w:fill="FFFFFF"/>
          <w:lang w:val="es-ES"/>
        </w:rPr>
        <w:t>gestiones administrativas y presupuestales de la Federación de Cafeteros de Caldas</w:t>
      </w:r>
      <w:r w:rsidR="00615DCE" w:rsidRPr="00A14E92">
        <w:rPr>
          <w:rFonts w:cs="Arial"/>
          <w:szCs w:val="22"/>
          <w:shd w:val="clear" w:color="auto" w:fill="FFFFFF"/>
          <w:lang w:val="es-ES"/>
        </w:rPr>
        <w:t xml:space="preserve"> e</w:t>
      </w:r>
      <w:r w:rsidRPr="00A14E92">
        <w:rPr>
          <w:rFonts w:cs="Arial"/>
          <w:szCs w:val="22"/>
          <w:shd w:val="clear" w:color="auto" w:fill="FFFFFF"/>
          <w:lang w:val="es-ES"/>
        </w:rPr>
        <w:t xml:space="preserve">ntre los años 2005 y 2017. La modelación refleja que el aumento del número de personas capacitadas se incrementa </w:t>
      </w:r>
      <w:r w:rsidR="00615DCE" w:rsidRPr="00A14E92">
        <w:rPr>
          <w:rFonts w:cs="Arial"/>
          <w:szCs w:val="22"/>
          <w:shd w:val="clear" w:color="auto" w:fill="FFFFFF"/>
          <w:lang w:val="es-ES"/>
        </w:rPr>
        <w:t>con el</w:t>
      </w:r>
      <w:r w:rsidRPr="00A14E92">
        <w:rPr>
          <w:rFonts w:cs="Arial"/>
          <w:szCs w:val="22"/>
          <w:shd w:val="clear" w:color="auto" w:fill="FFFFFF"/>
          <w:lang w:val="es-ES"/>
        </w:rPr>
        <w:t xml:space="preserve"> indicador área sembrada con cafés especiales en el departamento de Caldas (ASCEDC)</w:t>
      </w:r>
      <w:r w:rsidR="00615DCE" w:rsidRPr="00A14E92">
        <w:rPr>
          <w:rFonts w:cs="Arial"/>
          <w:szCs w:val="22"/>
          <w:shd w:val="clear" w:color="auto" w:fill="FFFFFF"/>
          <w:lang w:val="es-ES"/>
        </w:rPr>
        <w:t xml:space="preserve">. El ASCEDC refleja un </w:t>
      </w:r>
      <w:r w:rsidRPr="00A14E92">
        <w:rPr>
          <w:rFonts w:cs="Arial"/>
          <w:szCs w:val="22"/>
          <w:shd w:val="clear" w:color="auto" w:fill="FFFFFF"/>
          <w:lang w:val="es-ES"/>
        </w:rPr>
        <w:t xml:space="preserve">incremento desde el 0.30% (2003) hasta </w:t>
      </w:r>
      <w:r w:rsidR="00615DCE" w:rsidRPr="00A14E92">
        <w:rPr>
          <w:rFonts w:cs="Arial"/>
          <w:szCs w:val="22"/>
          <w:shd w:val="clear" w:color="auto" w:fill="FFFFFF"/>
          <w:lang w:val="es-ES"/>
        </w:rPr>
        <w:t xml:space="preserve">el </w:t>
      </w:r>
      <w:r w:rsidRPr="00A14E92">
        <w:rPr>
          <w:rFonts w:cs="Arial"/>
          <w:szCs w:val="22"/>
          <w:shd w:val="clear" w:color="auto" w:fill="FFFFFF"/>
          <w:lang w:val="es-ES"/>
        </w:rPr>
        <w:t xml:space="preserve">0,33% (2009) del total del área sembraba con café en el departamento. Por su parte, en la modelación el indicador CSA influencia el nivel educativo y la calidad de vida de los miembros del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w:t>
      </w:r>
      <w:r w:rsidR="00467CA4" w:rsidRPr="00A14E92">
        <w:rPr>
          <w:rFonts w:cs="Arial"/>
          <w:szCs w:val="22"/>
          <w:shd w:val="clear" w:color="auto" w:fill="FFFFFF"/>
          <w:lang w:val="es-ES"/>
        </w:rPr>
        <w:t>f</w:t>
      </w:r>
      <w:r w:rsidRPr="00A14E92">
        <w:rPr>
          <w:rFonts w:cs="Arial"/>
          <w:szCs w:val="22"/>
          <w:shd w:val="clear" w:color="auto" w:fill="FFFFFF"/>
          <w:lang w:val="es-ES"/>
        </w:rPr>
        <w:t xml:space="preserve">igura 5-20). </w:t>
      </w:r>
    </w:p>
    <w:p w14:paraId="34047718" w14:textId="77777777" w:rsidR="00B66A55" w:rsidRPr="00A14E92" w:rsidRDefault="00B66A55" w:rsidP="00B66A55">
      <w:pPr>
        <w:rPr>
          <w:rFonts w:cs="Arial"/>
          <w:szCs w:val="22"/>
          <w:shd w:val="clear" w:color="auto" w:fill="FFFFFF"/>
          <w:lang w:val="es-ES"/>
        </w:rPr>
      </w:pPr>
    </w:p>
    <w:p w14:paraId="2A59A877" w14:textId="0BCD5675" w:rsidR="00B66A55" w:rsidRPr="00A14E92" w:rsidRDefault="00B66A55" w:rsidP="00B66A55">
      <w:pPr>
        <w:rPr>
          <w:rFonts w:cs="Arial"/>
          <w:szCs w:val="22"/>
          <w:shd w:val="clear" w:color="auto" w:fill="FFFFFF"/>
          <w:lang w:val="es-ES"/>
        </w:rPr>
      </w:pPr>
      <w:r w:rsidRPr="00A14E92">
        <w:rPr>
          <w:rFonts w:cs="Arial"/>
          <w:szCs w:val="22"/>
          <w:shd w:val="clear" w:color="auto" w:fill="FFFFFF"/>
          <w:lang w:val="es-ES"/>
        </w:rPr>
        <w:t xml:space="preserve">El indicador nivel educativo (NE) muestra una mejora en el tiempo desde un 30% de los miembros de la unidad familiar con educación básica, secundaria o superior (año 1) hasta un máximo del </w:t>
      </w:r>
      <w:r w:rsidRPr="00A14E92">
        <w:rPr>
          <w:rFonts w:cs="Arial"/>
          <w:szCs w:val="22"/>
          <w:shd w:val="clear" w:color="auto" w:fill="FFFFFF"/>
          <w:lang w:val="es-ES"/>
        </w:rPr>
        <w:lastRenderedPageBreak/>
        <w:t xml:space="preserve">80% con educación básica, secundaria o superior (año 10). El indicador factor de acceso a crédito (AC) representa el nivel de impacto del crédito sobre la mejora de la calidad de vida de los productores de café en Colombia, se estima que el acceso a crédito impacta la calidad de vida en un 30% (Echavarría et al., 2016). </w:t>
      </w:r>
    </w:p>
    <w:p w14:paraId="4CA0A16A" w14:textId="77777777" w:rsidR="00B66A55" w:rsidRPr="00A14E92" w:rsidRDefault="00B66A55" w:rsidP="00B66A55">
      <w:pPr>
        <w:rPr>
          <w:rFonts w:cs="Arial"/>
          <w:szCs w:val="22"/>
          <w:shd w:val="clear" w:color="auto" w:fill="FFFFFF"/>
          <w:lang w:val="es-ES"/>
        </w:rPr>
      </w:pPr>
    </w:p>
    <w:p w14:paraId="495D4496" w14:textId="1470AACB" w:rsidR="00B66A55" w:rsidRPr="00A14E92" w:rsidRDefault="00B66A55" w:rsidP="00B66A55">
      <w:pPr>
        <w:rPr>
          <w:rFonts w:cs="Arial"/>
          <w:szCs w:val="22"/>
          <w:shd w:val="clear" w:color="auto" w:fill="FFFFFF"/>
          <w:lang w:val="es-ES"/>
        </w:rPr>
      </w:pPr>
      <w:r w:rsidRPr="00A14E92">
        <w:rPr>
          <w:rFonts w:cs="Arial"/>
          <w:szCs w:val="22"/>
          <w:shd w:val="clear" w:color="auto" w:fill="FFFFFF"/>
          <w:lang w:val="es-ES"/>
        </w:rPr>
        <w:t>La calidad de vida con acceso a crédito en la modelación mejora los valores de 0,8 a 0,9 en el año 1 y de 2,5 a 3,3 en el año 10</w:t>
      </w:r>
      <w:r w:rsidR="00B97D8C" w:rsidRPr="00A14E92">
        <w:rPr>
          <w:rFonts w:cs="Arial"/>
          <w:szCs w:val="22"/>
          <w:shd w:val="clear" w:color="auto" w:fill="FFFFFF"/>
          <w:lang w:val="es-ES"/>
        </w:rPr>
        <w:t>. E</w:t>
      </w:r>
      <w:r w:rsidRPr="00A14E92">
        <w:rPr>
          <w:rFonts w:cs="Arial"/>
          <w:szCs w:val="22"/>
          <w:shd w:val="clear" w:color="auto" w:fill="FFFFFF"/>
          <w:lang w:val="es-ES"/>
        </w:rPr>
        <w:t xml:space="preserve">l factor de acceso a crédito en el </w:t>
      </w:r>
      <w:proofErr w:type="spellStart"/>
      <w:r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se traduce en mejores condiciones de nivel educativo (NE), índice de seguridad alimentaria (ISA), riesgo económico (RE) y acceso a agua potable (AAP) (</w:t>
      </w:r>
      <w:r w:rsidR="00467CA4" w:rsidRPr="00A14E92">
        <w:rPr>
          <w:rFonts w:cs="Arial"/>
          <w:szCs w:val="22"/>
          <w:shd w:val="clear" w:color="auto" w:fill="FFFFFF"/>
          <w:lang w:val="es-ES"/>
        </w:rPr>
        <w:t>f</w:t>
      </w:r>
      <w:r w:rsidRPr="00A14E92">
        <w:rPr>
          <w:rFonts w:cs="Arial"/>
          <w:szCs w:val="22"/>
          <w:shd w:val="clear" w:color="auto" w:fill="FFFFFF"/>
          <w:lang w:val="es-ES"/>
        </w:rPr>
        <w:t>igura 5-21).</w:t>
      </w:r>
    </w:p>
    <w:p w14:paraId="0E0D2EF6" w14:textId="77777777" w:rsidR="00B66A55" w:rsidRPr="00A14E92" w:rsidRDefault="00B66A55" w:rsidP="006F641C">
      <w:pPr>
        <w:rPr>
          <w:rFonts w:cs="Arial"/>
          <w:szCs w:val="22"/>
          <w:shd w:val="clear" w:color="auto" w:fill="FFFFFF"/>
          <w:lang w:val="es-ES"/>
        </w:rPr>
      </w:pPr>
    </w:p>
    <w:p w14:paraId="6B175C99" w14:textId="48A0AAB5" w:rsidR="00757AAE" w:rsidRPr="00A14E92" w:rsidRDefault="00795821" w:rsidP="006F641C">
      <w:pPr>
        <w:jc w:val="center"/>
        <w:rPr>
          <w:rFonts w:cs="Arial"/>
          <w:sz w:val="18"/>
          <w:szCs w:val="18"/>
          <w:lang w:val="es-ES"/>
        </w:rPr>
      </w:pPr>
      <w:bookmarkStart w:id="342" w:name="_Toc11253654"/>
      <w:r w:rsidRPr="00A14E92">
        <w:rPr>
          <w:rFonts w:cs="Arial"/>
          <w:sz w:val="18"/>
          <w:szCs w:val="18"/>
          <w:lang w:val="es-ES"/>
        </w:rPr>
        <w:t>Figura 5</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Figura \* ARABIC \s 1 </w:instrText>
      </w:r>
      <w:r w:rsidRPr="00A14E92">
        <w:rPr>
          <w:rFonts w:cs="Arial"/>
          <w:sz w:val="18"/>
          <w:szCs w:val="18"/>
          <w:lang w:val="es-ES"/>
        </w:rPr>
        <w:fldChar w:fldCharType="separate"/>
      </w:r>
      <w:r w:rsidR="00D63F64" w:rsidRPr="00A14E92">
        <w:rPr>
          <w:rFonts w:cs="Arial"/>
          <w:noProof/>
          <w:sz w:val="18"/>
          <w:szCs w:val="18"/>
          <w:lang w:val="es-ES"/>
        </w:rPr>
        <w:t>21</w:t>
      </w:r>
      <w:r w:rsidRPr="00A14E92">
        <w:rPr>
          <w:rFonts w:cs="Arial"/>
          <w:sz w:val="18"/>
          <w:szCs w:val="18"/>
          <w:lang w:val="es-ES"/>
        </w:rPr>
        <w:fldChar w:fldCharType="end"/>
      </w:r>
      <w:r w:rsidRPr="00A14E92">
        <w:rPr>
          <w:rFonts w:cs="Arial"/>
          <w:sz w:val="18"/>
          <w:szCs w:val="18"/>
          <w:lang w:val="es-ES"/>
        </w:rPr>
        <w:t xml:space="preserve">. </w:t>
      </w:r>
      <w:r w:rsidR="000D4E4F" w:rsidRPr="00A14E92">
        <w:rPr>
          <w:rFonts w:cs="Arial"/>
          <w:sz w:val="18"/>
          <w:szCs w:val="18"/>
          <w:lang w:val="es-ES"/>
        </w:rPr>
        <w:t xml:space="preserve">Modelación: </w:t>
      </w:r>
      <w:r w:rsidR="00AA2016" w:rsidRPr="00A14E92">
        <w:rPr>
          <w:rFonts w:cs="Arial"/>
          <w:sz w:val="18"/>
          <w:szCs w:val="18"/>
          <w:lang w:val="es-ES"/>
        </w:rPr>
        <w:t>f</w:t>
      </w:r>
      <w:r w:rsidR="000D4E4F" w:rsidRPr="00A14E92">
        <w:rPr>
          <w:rFonts w:cs="Arial"/>
          <w:sz w:val="18"/>
          <w:szCs w:val="18"/>
          <w:lang w:val="es-ES"/>
        </w:rPr>
        <w:t xml:space="preserve">actor de acceso a crédito </w:t>
      </w:r>
      <w:r w:rsidR="005742D1" w:rsidRPr="00A14E92">
        <w:rPr>
          <w:rFonts w:cs="Arial"/>
          <w:sz w:val="18"/>
          <w:szCs w:val="18"/>
          <w:lang w:val="es-ES"/>
        </w:rPr>
        <w:t>(AC)</w:t>
      </w:r>
      <w:bookmarkEnd w:id="342"/>
    </w:p>
    <w:p w14:paraId="35CF0B49" w14:textId="0058D606" w:rsidR="00992712" w:rsidRPr="00A14E92" w:rsidRDefault="00992712" w:rsidP="006F641C">
      <w:pPr>
        <w:jc w:val="center"/>
        <w:rPr>
          <w:rFonts w:cs="Arial"/>
          <w:sz w:val="18"/>
          <w:szCs w:val="18"/>
          <w:lang w:val="es-ES"/>
        </w:rPr>
      </w:pPr>
      <w:r w:rsidRPr="00A14E92">
        <w:rPr>
          <w:rFonts w:cs="Arial"/>
          <w:noProof/>
          <w:sz w:val="18"/>
          <w:szCs w:val="18"/>
          <w:lang w:eastAsia="es-CO"/>
        </w:rPr>
        <w:drawing>
          <wp:inline distT="0" distB="0" distL="0" distR="0" wp14:anchorId="29FE507F" wp14:editId="7C98E368">
            <wp:extent cx="5975839" cy="4600800"/>
            <wp:effectExtent l="0" t="0" r="0"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4">
                      <a:extLst>
                        <a:ext uri="{28A0092B-C50C-407E-A947-70E740481C1C}">
                          <a14:useLocalDpi xmlns:a14="http://schemas.microsoft.com/office/drawing/2010/main" val="0"/>
                        </a:ext>
                      </a:extLst>
                    </a:blip>
                    <a:srcRect t="1054" b="3359"/>
                    <a:stretch/>
                  </pic:blipFill>
                  <pic:spPr bwMode="auto">
                    <a:xfrm>
                      <a:off x="0" y="0"/>
                      <a:ext cx="5998287" cy="4618083"/>
                    </a:xfrm>
                    <a:prstGeom prst="rect">
                      <a:avLst/>
                    </a:prstGeom>
                    <a:noFill/>
                    <a:ln>
                      <a:noFill/>
                    </a:ln>
                    <a:extLst>
                      <a:ext uri="{53640926-AAD7-44D8-BBD7-CCE9431645EC}">
                        <a14:shadowObscured xmlns:a14="http://schemas.microsoft.com/office/drawing/2010/main"/>
                      </a:ext>
                    </a:extLst>
                  </pic:spPr>
                </pic:pic>
              </a:graphicData>
            </a:graphic>
          </wp:inline>
        </w:drawing>
      </w:r>
    </w:p>
    <w:p w14:paraId="425DD0F9" w14:textId="78EA6D30" w:rsidR="00795821" w:rsidRPr="00A14E92" w:rsidRDefault="00234A3D" w:rsidP="006F641C">
      <w:pPr>
        <w:jc w:val="center"/>
        <w:rPr>
          <w:rFonts w:cs="Arial"/>
          <w:sz w:val="18"/>
          <w:szCs w:val="18"/>
          <w:lang w:val="es-ES"/>
        </w:rPr>
      </w:pPr>
      <w:r w:rsidRPr="00A14E92">
        <w:rPr>
          <w:rFonts w:cs="Arial"/>
          <w:sz w:val="18"/>
          <w:szCs w:val="18"/>
          <w:lang w:val="es-ES"/>
        </w:rPr>
        <w:t>Fuente: autor</w:t>
      </w:r>
      <w:r w:rsidR="00795821" w:rsidRPr="00A14E92">
        <w:rPr>
          <w:rFonts w:cs="Arial"/>
          <w:sz w:val="18"/>
          <w:szCs w:val="18"/>
          <w:lang w:val="es-ES"/>
        </w:rPr>
        <w:t xml:space="preserve"> (2018)</w:t>
      </w:r>
    </w:p>
    <w:p w14:paraId="080404AD" w14:textId="77777777" w:rsidR="00B66A55" w:rsidRPr="00A14E92" w:rsidRDefault="00B66A55" w:rsidP="006F641C">
      <w:pPr>
        <w:jc w:val="center"/>
        <w:rPr>
          <w:rFonts w:cs="Arial"/>
          <w:sz w:val="18"/>
          <w:szCs w:val="18"/>
          <w:lang w:val="es-ES"/>
        </w:rPr>
      </w:pPr>
    </w:p>
    <w:p w14:paraId="765FD254" w14:textId="0E3980E5" w:rsidR="006D03FF" w:rsidRPr="00A14E92" w:rsidRDefault="00AA7E47" w:rsidP="006F641C">
      <w:pPr>
        <w:pStyle w:val="Titre3"/>
      </w:pPr>
      <w:bookmarkStart w:id="343" w:name="_Toc11253579"/>
      <w:r w:rsidRPr="00A14E92">
        <w:t xml:space="preserve">Unidad de valor de SE </w:t>
      </w:r>
      <w:r w:rsidR="005A620E" w:rsidRPr="00A14E92">
        <w:t>– UVSE</w:t>
      </w:r>
      <w:bookmarkEnd w:id="343"/>
      <w:r w:rsidR="005A620E" w:rsidRPr="00A14E92">
        <w:t xml:space="preserve"> </w:t>
      </w:r>
      <w:r w:rsidRPr="00A14E92">
        <w:t xml:space="preserve"> </w:t>
      </w:r>
    </w:p>
    <w:p w14:paraId="1FA20323" w14:textId="77777777" w:rsidR="006D03FF" w:rsidRPr="00A14E92" w:rsidRDefault="006D03FF" w:rsidP="006F641C">
      <w:pPr>
        <w:rPr>
          <w:rFonts w:cs="Arial"/>
          <w:lang w:val="es-ES"/>
        </w:rPr>
      </w:pPr>
    </w:p>
    <w:p w14:paraId="2E7111C6" w14:textId="11ED3398" w:rsidR="006D03FF" w:rsidRPr="00A14E92" w:rsidRDefault="006D03FF" w:rsidP="006F641C">
      <w:pPr>
        <w:rPr>
          <w:rFonts w:cs="Arial"/>
          <w:lang w:val="es-ES"/>
        </w:rPr>
      </w:pPr>
      <w:r w:rsidRPr="00A14E92">
        <w:rPr>
          <w:rFonts w:cs="Arial"/>
          <w:lang w:val="es-ES"/>
        </w:rPr>
        <w:t xml:space="preserve">La promoción de </w:t>
      </w:r>
      <w:proofErr w:type="spellStart"/>
      <w:r w:rsidRPr="00A14E92">
        <w:rPr>
          <w:rFonts w:cs="Arial"/>
          <w:lang w:val="es-ES"/>
        </w:rPr>
        <w:t>agroecosistemas</w:t>
      </w:r>
      <w:proofErr w:type="spellEnd"/>
      <w:r w:rsidRPr="00A14E92">
        <w:rPr>
          <w:rFonts w:cs="Arial"/>
          <w:lang w:val="es-ES"/>
        </w:rPr>
        <w:t xml:space="preserve"> que puedan proveer SE más allá de la producción de alimentos est</w:t>
      </w:r>
      <w:r w:rsidR="001B0813" w:rsidRPr="00A14E92">
        <w:rPr>
          <w:rFonts w:cs="Arial"/>
          <w:lang w:val="es-ES"/>
        </w:rPr>
        <w:t>á</w:t>
      </w:r>
      <w:r w:rsidRPr="00A14E92">
        <w:rPr>
          <w:rFonts w:cs="Arial"/>
          <w:lang w:val="es-ES"/>
        </w:rPr>
        <w:t xml:space="preserve"> mediada por el nivel de aporte de los SE al bienestar de las comunidades y la capacidad de las comunidades para advertirlo. Este aporte es fácilmente percibido cuando se trata de SE que tienen valor monetario como l</w:t>
      </w:r>
      <w:r w:rsidR="0053012E" w:rsidRPr="00A14E92">
        <w:rPr>
          <w:rFonts w:cs="Arial"/>
          <w:lang w:val="es-ES"/>
        </w:rPr>
        <w:t>a provisión de</w:t>
      </w:r>
      <w:r w:rsidRPr="00A14E92">
        <w:rPr>
          <w:rFonts w:cs="Arial"/>
          <w:lang w:val="es-ES"/>
        </w:rPr>
        <w:t xml:space="preserve"> alimentos </w:t>
      </w:r>
      <w:r w:rsidR="00904F93" w:rsidRPr="00A14E92">
        <w:rPr>
          <w:rFonts w:cs="Arial"/>
          <w:lang w:val="es-ES"/>
        </w:rPr>
        <w:t>y</w:t>
      </w:r>
      <w:r w:rsidRPr="00A14E92">
        <w:rPr>
          <w:rFonts w:cs="Arial"/>
          <w:lang w:val="es-ES"/>
        </w:rPr>
        <w:t xml:space="preserve"> es más difícil de evidenciar cuando los SE no son transados en el mercado</w:t>
      </w:r>
      <w:r w:rsidR="00CD5243" w:rsidRPr="00A14E92">
        <w:rPr>
          <w:rFonts w:cs="Arial"/>
          <w:lang w:val="es-ES"/>
        </w:rPr>
        <w:t>,</w:t>
      </w:r>
      <w:r w:rsidRPr="00A14E92">
        <w:rPr>
          <w:rFonts w:cs="Arial"/>
          <w:lang w:val="es-ES"/>
        </w:rPr>
        <w:t xml:space="preserve"> como los SE de regulación del clima, preservación de hábitats, retención del suelo, entre otros (</w:t>
      </w:r>
      <w:r w:rsidRPr="00A14E92">
        <w:rPr>
          <w:rFonts w:cs="Arial"/>
          <w:szCs w:val="22"/>
          <w:lang w:val="es-ES"/>
        </w:rPr>
        <w:t>La-Roca, 2010)</w:t>
      </w:r>
      <w:r w:rsidRPr="00A14E92">
        <w:rPr>
          <w:rFonts w:cs="Arial"/>
          <w:lang w:val="es-ES"/>
        </w:rPr>
        <w:t xml:space="preserve">. </w:t>
      </w:r>
    </w:p>
    <w:p w14:paraId="42C3A355" w14:textId="77777777" w:rsidR="006D03FF" w:rsidRPr="00A14E92" w:rsidRDefault="006D03FF" w:rsidP="006F641C">
      <w:pPr>
        <w:rPr>
          <w:rFonts w:cs="Arial"/>
          <w:lang w:val="es-ES"/>
        </w:rPr>
      </w:pPr>
    </w:p>
    <w:p w14:paraId="5C0E7052" w14:textId="77777777" w:rsidR="00BB281B" w:rsidRPr="00A14E92" w:rsidRDefault="00BB281B" w:rsidP="006F641C">
      <w:pPr>
        <w:rPr>
          <w:rFonts w:cs="Arial"/>
          <w:lang w:val="es-ES"/>
        </w:rPr>
      </w:pPr>
    </w:p>
    <w:p w14:paraId="307B6DBC" w14:textId="77777777" w:rsidR="00BB281B" w:rsidRPr="00A14E92" w:rsidRDefault="00BB281B" w:rsidP="006F641C">
      <w:pPr>
        <w:rPr>
          <w:rFonts w:cs="Arial"/>
          <w:lang w:val="es-ES"/>
        </w:rPr>
      </w:pPr>
    </w:p>
    <w:p w14:paraId="1E14F7D2" w14:textId="30F7E0E5" w:rsidR="00F15FF4" w:rsidRPr="00A14E92" w:rsidRDefault="006D03FF" w:rsidP="006F641C">
      <w:pPr>
        <w:rPr>
          <w:rFonts w:cs="Arial"/>
          <w:lang w:val="es-ES"/>
        </w:rPr>
      </w:pPr>
      <w:r w:rsidRPr="00A14E92">
        <w:rPr>
          <w:rFonts w:cs="Arial"/>
          <w:lang w:val="es-ES"/>
        </w:rPr>
        <w:t xml:space="preserve">La asignación de importancia, significación o valor a un SE generado en un </w:t>
      </w:r>
      <w:proofErr w:type="spellStart"/>
      <w:r w:rsidRPr="00A14E92">
        <w:rPr>
          <w:rFonts w:cs="Arial"/>
          <w:lang w:val="es-ES"/>
        </w:rPr>
        <w:t>agroecosistema</w:t>
      </w:r>
      <w:proofErr w:type="spellEnd"/>
      <w:r w:rsidRPr="00A14E92">
        <w:rPr>
          <w:rFonts w:cs="Arial"/>
          <w:lang w:val="es-ES"/>
        </w:rPr>
        <w:t>, o su valoración, se convierte en un proceso supeditado al juicio o comprensión de un grupo humano, enmarcado en un contexto biofísico, sociopolítico, cultural y temporal particular (Martínez-</w:t>
      </w:r>
      <w:proofErr w:type="spellStart"/>
      <w:r w:rsidRPr="00A14E92">
        <w:rPr>
          <w:rFonts w:cs="Arial"/>
          <w:lang w:val="es-ES"/>
        </w:rPr>
        <w:t>Alier</w:t>
      </w:r>
      <w:proofErr w:type="spellEnd"/>
      <w:r w:rsidRPr="00A14E92">
        <w:rPr>
          <w:rFonts w:cs="Arial"/>
          <w:lang w:val="es-ES"/>
        </w:rPr>
        <w:t xml:space="preserve"> et al., 1998). Representar la importancia o valor de un SE en un lenguaje que sea común para una comunidad, lleva a la búsqueda de una unidad de medición del valor, o un patrón común. </w:t>
      </w:r>
      <w:r w:rsidR="006B09DF" w:rsidRPr="00A14E92">
        <w:rPr>
          <w:rFonts w:cs="Arial"/>
          <w:lang w:val="es-ES"/>
        </w:rPr>
        <w:t>D</w:t>
      </w:r>
      <w:r w:rsidRPr="00A14E92">
        <w:rPr>
          <w:rFonts w:cs="Arial"/>
          <w:lang w:val="es-ES"/>
        </w:rPr>
        <w:t xml:space="preserve">iversos autores plantean la </w:t>
      </w:r>
      <w:proofErr w:type="spellStart"/>
      <w:r w:rsidRPr="00A14E92">
        <w:rPr>
          <w:rFonts w:cs="Arial"/>
          <w:lang w:val="es-ES"/>
        </w:rPr>
        <w:t>multidimensionalidad</w:t>
      </w:r>
      <w:proofErr w:type="spellEnd"/>
      <w:r w:rsidRPr="00A14E92">
        <w:rPr>
          <w:rFonts w:cs="Arial"/>
          <w:lang w:val="es-ES"/>
        </w:rPr>
        <w:t xml:space="preserve"> del valor, </w:t>
      </w:r>
      <w:r w:rsidR="007B4880" w:rsidRPr="00A14E92">
        <w:rPr>
          <w:rFonts w:cs="Arial"/>
          <w:lang w:val="es-ES"/>
        </w:rPr>
        <w:t>evitando</w:t>
      </w:r>
      <w:r w:rsidRPr="00A14E92">
        <w:rPr>
          <w:rFonts w:cs="Arial"/>
          <w:lang w:val="es-ES"/>
        </w:rPr>
        <w:t xml:space="preserve"> reducirse a una única unidad de medida que los homogenice (De </w:t>
      </w:r>
      <w:proofErr w:type="spellStart"/>
      <w:r w:rsidRPr="00A14E92">
        <w:rPr>
          <w:rFonts w:cs="Arial"/>
          <w:lang w:val="es-ES"/>
        </w:rPr>
        <w:t>Groot</w:t>
      </w:r>
      <w:proofErr w:type="spellEnd"/>
      <w:r w:rsidRPr="00A14E92">
        <w:rPr>
          <w:rFonts w:cs="Arial"/>
          <w:lang w:val="es-ES"/>
        </w:rPr>
        <w:t xml:space="preserve"> et al., 2002; Millennium </w:t>
      </w:r>
      <w:proofErr w:type="spellStart"/>
      <w:r w:rsidRPr="00A14E92">
        <w:rPr>
          <w:rFonts w:cs="Arial"/>
          <w:lang w:val="es-ES"/>
        </w:rPr>
        <w:t>Ecosystem</w:t>
      </w:r>
      <w:proofErr w:type="spellEnd"/>
      <w:r w:rsidRPr="00A14E92">
        <w:rPr>
          <w:rFonts w:cs="Arial"/>
          <w:lang w:val="es-ES"/>
        </w:rPr>
        <w:t xml:space="preserve"> </w:t>
      </w:r>
      <w:proofErr w:type="spellStart"/>
      <w:r w:rsidRPr="00A14E92">
        <w:rPr>
          <w:rFonts w:cs="Arial"/>
          <w:lang w:val="es-ES"/>
        </w:rPr>
        <w:t>Assessment</w:t>
      </w:r>
      <w:proofErr w:type="spellEnd"/>
      <w:r w:rsidRPr="00A14E92">
        <w:rPr>
          <w:rFonts w:cs="Arial"/>
          <w:lang w:val="es-ES"/>
        </w:rPr>
        <w:t>, 2005; Gómez-</w:t>
      </w:r>
      <w:proofErr w:type="spellStart"/>
      <w:r w:rsidRPr="00A14E92">
        <w:rPr>
          <w:rFonts w:cs="Arial"/>
          <w:lang w:val="es-ES"/>
        </w:rPr>
        <w:t>Baggethun</w:t>
      </w:r>
      <w:proofErr w:type="spellEnd"/>
      <w:r w:rsidRPr="00A14E92">
        <w:rPr>
          <w:rFonts w:cs="Arial"/>
          <w:lang w:val="es-ES"/>
        </w:rPr>
        <w:t xml:space="preserve"> &amp; De </w:t>
      </w:r>
      <w:proofErr w:type="spellStart"/>
      <w:r w:rsidRPr="00A14E92">
        <w:rPr>
          <w:rFonts w:cs="Arial"/>
          <w:lang w:val="es-ES"/>
        </w:rPr>
        <w:t>Groot</w:t>
      </w:r>
      <w:proofErr w:type="spellEnd"/>
      <w:r w:rsidRPr="00A14E92">
        <w:rPr>
          <w:rFonts w:cs="Arial"/>
          <w:lang w:val="es-ES"/>
        </w:rPr>
        <w:t>, 2007; Gómez-</w:t>
      </w:r>
      <w:proofErr w:type="spellStart"/>
      <w:r w:rsidRPr="00A14E92">
        <w:rPr>
          <w:rFonts w:cs="Arial"/>
          <w:lang w:val="es-ES"/>
        </w:rPr>
        <w:t>Baggethun</w:t>
      </w:r>
      <w:proofErr w:type="spellEnd"/>
      <w:r w:rsidRPr="00A14E92">
        <w:rPr>
          <w:rFonts w:cs="Arial"/>
          <w:lang w:val="es-ES"/>
        </w:rPr>
        <w:t xml:space="preserve"> &amp; De </w:t>
      </w:r>
      <w:proofErr w:type="spellStart"/>
      <w:r w:rsidRPr="00A14E92">
        <w:rPr>
          <w:rFonts w:cs="Arial"/>
          <w:lang w:val="es-ES"/>
        </w:rPr>
        <w:t>Groot</w:t>
      </w:r>
      <w:proofErr w:type="spellEnd"/>
      <w:r w:rsidRPr="00A14E92">
        <w:rPr>
          <w:rFonts w:cs="Arial"/>
          <w:lang w:val="es-ES"/>
        </w:rPr>
        <w:t xml:space="preserve">, 2010; </w:t>
      </w:r>
      <w:proofErr w:type="spellStart"/>
      <w:r w:rsidRPr="00A14E92">
        <w:rPr>
          <w:rFonts w:cs="Arial"/>
          <w:lang w:val="es-ES"/>
        </w:rPr>
        <w:t>Kumar</w:t>
      </w:r>
      <w:proofErr w:type="spellEnd"/>
      <w:r w:rsidRPr="00A14E92">
        <w:rPr>
          <w:rFonts w:cs="Arial"/>
          <w:lang w:val="es-ES"/>
        </w:rPr>
        <w:t xml:space="preserve">, 2010; Segura &amp; Aguilar, 2016). </w:t>
      </w:r>
    </w:p>
    <w:p w14:paraId="0724F4B9" w14:textId="77777777" w:rsidR="00D261E6" w:rsidRPr="00A14E92" w:rsidRDefault="00D261E6" w:rsidP="006F641C">
      <w:pPr>
        <w:rPr>
          <w:rFonts w:cs="Arial"/>
          <w:lang w:val="es-ES"/>
        </w:rPr>
      </w:pPr>
    </w:p>
    <w:p w14:paraId="61D8EF15" w14:textId="42D30C0D" w:rsidR="0066590E" w:rsidRPr="00A14E92" w:rsidRDefault="006D03FF" w:rsidP="006F641C">
      <w:pPr>
        <w:rPr>
          <w:rFonts w:cs="Arial"/>
          <w:lang w:val="es-ES"/>
        </w:rPr>
      </w:pPr>
      <w:r w:rsidRPr="00500C0D">
        <w:rPr>
          <w:rFonts w:cs="Arial"/>
          <w:lang w:val="es-ES"/>
        </w:rPr>
        <w:t xml:space="preserve">En esta </w:t>
      </w:r>
      <w:r w:rsidR="00500C0D" w:rsidRPr="00500C0D">
        <w:rPr>
          <w:rFonts w:cs="Arial"/>
          <w:lang w:val="es-ES"/>
        </w:rPr>
        <w:t>investigación</w:t>
      </w:r>
      <w:r w:rsidRPr="00500C0D">
        <w:rPr>
          <w:rFonts w:cs="Arial"/>
          <w:lang w:val="es-ES"/>
        </w:rPr>
        <w:t xml:space="preserve"> doctoral, se propone una </w:t>
      </w:r>
      <w:r w:rsidR="00A5363E" w:rsidRPr="00500C0D">
        <w:rPr>
          <w:rFonts w:cs="Arial"/>
          <w:lang w:val="es-ES"/>
        </w:rPr>
        <w:t>u</w:t>
      </w:r>
      <w:r w:rsidRPr="00500C0D">
        <w:rPr>
          <w:rFonts w:cs="Arial"/>
          <w:lang w:val="es-ES"/>
        </w:rPr>
        <w:t xml:space="preserve">nidad de </w:t>
      </w:r>
      <w:r w:rsidR="00A5363E" w:rsidRPr="00500C0D">
        <w:rPr>
          <w:rFonts w:cs="Arial"/>
          <w:lang w:val="es-ES"/>
        </w:rPr>
        <w:t>v</w:t>
      </w:r>
      <w:r w:rsidRPr="00500C0D">
        <w:rPr>
          <w:rFonts w:cs="Arial"/>
          <w:lang w:val="es-ES"/>
        </w:rPr>
        <w:t xml:space="preserve">alor de </w:t>
      </w:r>
      <w:r w:rsidR="00A5363E" w:rsidRPr="00500C0D">
        <w:rPr>
          <w:rFonts w:cs="Arial"/>
          <w:lang w:val="es-ES"/>
        </w:rPr>
        <w:t>s</w:t>
      </w:r>
      <w:r w:rsidRPr="00500C0D">
        <w:rPr>
          <w:rFonts w:cs="Arial"/>
          <w:lang w:val="es-ES"/>
        </w:rPr>
        <w:t xml:space="preserve">ervicio </w:t>
      </w:r>
      <w:proofErr w:type="spellStart"/>
      <w:r w:rsidR="00A5363E" w:rsidRPr="00500C0D">
        <w:rPr>
          <w:rFonts w:cs="Arial"/>
          <w:lang w:val="es-ES"/>
        </w:rPr>
        <w:t>e</w:t>
      </w:r>
      <w:r w:rsidRPr="00500C0D">
        <w:rPr>
          <w:rFonts w:cs="Arial"/>
          <w:lang w:val="es-ES"/>
        </w:rPr>
        <w:t>cosistémico</w:t>
      </w:r>
      <w:proofErr w:type="spellEnd"/>
      <w:r w:rsidRPr="00500C0D">
        <w:rPr>
          <w:rFonts w:cs="Arial"/>
          <w:lang w:val="es-ES"/>
        </w:rPr>
        <w:t xml:space="preserve"> (UVSE)</w:t>
      </w:r>
      <w:r w:rsidRPr="00A14E92">
        <w:rPr>
          <w:rFonts w:cs="Arial"/>
          <w:lang w:val="es-ES"/>
        </w:rPr>
        <w:t xml:space="preserve"> multidimensional</w:t>
      </w:r>
      <w:r w:rsidR="00A5537F" w:rsidRPr="00A14E92">
        <w:rPr>
          <w:rFonts w:cs="Arial"/>
          <w:lang w:val="es-ES"/>
        </w:rPr>
        <w:t xml:space="preserve">: </w:t>
      </w:r>
      <w:r w:rsidRPr="00A14E92">
        <w:rPr>
          <w:rFonts w:cs="Arial"/>
          <w:lang w:val="es-ES"/>
        </w:rPr>
        <w:t>ecológica, sociocultural, polític</w:t>
      </w:r>
      <w:r w:rsidR="00DE4DF0" w:rsidRPr="00A14E92">
        <w:rPr>
          <w:rFonts w:cs="Arial"/>
          <w:lang w:val="es-ES"/>
        </w:rPr>
        <w:t>a</w:t>
      </w:r>
      <w:r w:rsidRPr="00A14E92">
        <w:rPr>
          <w:rFonts w:cs="Arial"/>
          <w:lang w:val="es-ES"/>
        </w:rPr>
        <w:t>, tecnológica y económica</w:t>
      </w:r>
      <w:r w:rsidR="00A5537F" w:rsidRPr="00A14E92">
        <w:rPr>
          <w:rFonts w:cs="Arial"/>
          <w:lang w:val="es-ES"/>
        </w:rPr>
        <w:t>. UVSE</w:t>
      </w:r>
      <w:r w:rsidRPr="00A14E92">
        <w:rPr>
          <w:rFonts w:cs="Arial"/>
          <w:lang w:val="es-ES"/>
        </w:rPr>
        <w:t xml:space="preserve"> que permit</w:t>
      </w:r>
      <w:r w:rsidR="00DE4DF0" w:rsidRPr="00A14E92">
        <w:rPr>
          <w:rFonts w:cs="Arial"/>
          <w:lang w:val="es-ES"/>
        </w:rPr>
        <w:t>e</w:t>
      </w:r>
      <w:r w:rsidRPr="00A14E92">
        <w:rPr>
          <w:rFonts w:cs="Arial"/>
          <w:lang w:val="es-ES"/>
        </w:rPr>
        <w:t xml:space="preserve"> relacionar los indicadores de valoración con los SE que</w:t>
      </w:r>
      <w:r w:rsidR="00CD3682" w:rsidRPr="00A14E92">
        <w:rPr>
          <w:rFonts w:cs="Arial"/>
          <w:lang w:val="es-ES"/>
        </w:rPr>
        <w:t xml:space="preserve"> se</w:t>
      </w:r>
      <w:r w:rsidRPr="00A14E92">
        <w:rPr>
          <w:rFonts w:cs="Arial"/>
          <w:lang w:val="es-ES"/>
        </w:rPr>
        <w:t xml:space="preserve"> valora</w:t>
      </w:r>
      <w:r w:rsidR="00CD3682" w:rsidRPr="00A14E92">
        <w:rPr>
          <w:rFonts w:cs="Arial"/>
          <w:lang w:val="es-ES"/>
        </w:rPr>
        <w:t>n</w:t>
      </w:r>
      <w:r w:rsidRPr="00A14E92">
        <w:rPr>
          <w:rFonts w:cs="Arial"/>
          <w:lang w:val="es-ES"/>
        </w:rPr>
        <w:t>.</w:t>
      </w:r>
      <w:r w:rsidR="00F15FF4" w:rsidRPr="00A14E92">
        <w:rPr>
          <w:rFonts w:cs="Arial"/>
          <w:lang w:val="es-ES"/>
        </w:rPr>
        <w:t xml:space="preserve"> </w:t>
      </w:r>
    </w:p>
    <w:p w14:paraId="1C8F1745" w14:textId="77777777" w:rsidR="0066590E" w:rsidRPr="00A14E92" w:rsidRDefault="0066590E" w:rsidP="006F641C">
      <w:pPr>
        <w:rPr>
          <w:rFonts w:cs="Arial"/>
          <w:lang w:val="es-ES"/>
        </w:rPr>
      </w:pPr>
    </w:p>
    <w:p w14:paraId="184A1932" w14:textId="20149A27" w:rsidR="002F5C22" w:rsidRPr="00A14E92" w:rsidRDefault="00FD4112" w:rsidP="006F641C">
      <w:pPr>
        <w:rPr>
          <w:rFonts w:cs="Arial"/>
          <w:lang w:val="es-ES"/>
        </w:rPr>
      </w:pPr>
      <w:r w:rsidRPr="00A14E92">
        <w:rPr>
          <w:rFonts w:cs="Arial"/>
          <w:lang w:val="es-ES"/>
        </w:rPr>
        <w:t xml:space="preserve">La relación de la UVSE con el </w:t>
      </w:r>
      <w:r w:rsidR="006D3868" w:rsidRPr="00A14E92">
        <w:rPr>
          <w:rFonts w:cs="Arial"/>
          <w:lang w:val="es-ES"/>
        </w:rPr>
        <w:t>m</w:t>
      </w:r>
      <w:r w:rsidRPr="00A14E92">
        <w:rPr>
          <w:rFonts w:cs="Arial"/>
          <w:lang w:val="es-ES"/>
        </w:rPr>
        <w:t xml:space="preserve">arco de valoración propuesto en el capítulo 2, parte de la premisa que, al identificar y medir un SE en el </w:t>
      </w:r>
      <w:proofErr w:type="spellStart"/>
      <w:r w:rsidR="007B4880" w:rsidRPr="00A14E92">
        <w:rPr>
          <w:rFonts w:cs="Arial"/>
          <w:lang w:val="es-ES"/>
        </w:rPr>
        <w:t>agroecosistema</w:t>
      </w:r>
      <w:proofErr w:type="spellEnd"/>
      <w:r w:rsidRPr="00A14E92">
        <w:rPr>
          <w:rFonts w:cs="Arial"/>
          <w:lang w:val="es-ES"/>
        </w:rPr>
        <w:t xml:space="preserve">, intrínsecamente se </w:t>
      </w:r>
      <w:r w:rsidR="007B4880" w:rsidRPr="00A14E92">
        <w:rPr>
          <w:rFonts w:cs="Arial"/>
          <w:lang w:val="es-ES"/>
        </w:rPr>
        <w:t>está</w:t>
      </w:r>
      <w:r w:rsidRPr="00A14E92">
        <w:rPr>
          <w:rFonts w:cs="Arial"/>
          <w:lang w:val="es-ES"/>
        </w:rPr>
        <w:t xml:space="preserve"> reconociendo su importancia o valor. Posteriormente, el valor multidimensional</w:t>
      </w:r>
      <w:r w:rsidR="00921EF4" w:rsidRPr="00A14E92">
        <w:rPr>
          <w:rFonts w:cs="Arial"/>
          <w:lang w:val="es-ES"/>
        </w:rPr>
        <w:t xml:space="preserve">: </w:t>
      </w:r>
      <w:r w:rsidRPr="00A14E92">
        <w:rPr>
          <w:rFonts w:cs="Arial"/>
          <w:lang w:val="es-ES"/>
        </w:rPr>
        <w:t>ecológico, sociocultural, económico, tecnológico y político</w:t>
      </w:r>
      <w:r w:rsidR="00921EF4" w:rsidRPr="00A14E92">
        <w:rPr>
          <w:rFonts w:cs="Arial"/>
          <w:lang w:val="es-ES"/>
        </w:rPr>
        <w:t xml:space="preserve"> (numeral 1.3), </w:t>
      </w:r>
      <w:r w:rsidRPr="00A14E92">
        <w:rPr>
          <w:rFonts w:cs="Arial"/>
          <w:lang w:val="es-ES"/>
        </w:rPr>
        <w:t xml:space="preserve">se desarrolla mediante una serie de principios, criterios e indicadores de valoración. </w:t>
      </w:r>
    </w:p>
    <w:p w14:paraId="60499D64" w14:textId="77777777" w:rsidR="002F5C22" w:rsidRPr="00A14E92" w:rsidRDefault="002F5C22" w:rsidP="006F641C">
      <w:pPr>
        <w:rPr>
          <w:rFonts w:cs="Arial"/>
          <w:szCs w:val="22"/>
          <w:lang w:val="es-ES"/>
        </w:rPr>
      </w:pPr>
    </w:p>
    <w:p w14:paraId="321216C4" w14:textId="34D22827" w:rsidR="00FD4112" w:rsidRPr="00A14E92" w:rsidRDefault="00FD4112" w:rsidP="006F641C">
      <w:pPr>
        <w:rPr>
          <w:rFonts w:cs="Arial"/>
          <w:szCs w:val="22"/>
          <w:lang w:val="es-ES"/>
        </w:rPr>
      </w:pPr>
      <w:r w:rsidRPr="00A14E92">
        <w:rPr>
          <w:rFonts w:cs="Arial"/>
          <w:szCs w:val="22"/>
          <w:lang w:val="es-ES"/>
        </w:rPr>
        <w:t xml:space="preserve">Los principios y criterios se encuentran interrelacionados de manera que, al aplicar un principio o un criterio en el </w:t>
      </w:r>
      <w:proofErr w:type="spellStart"/>
      <w:r w:rsidRPr="00A14E92">
        <w:rPr>
          <w:rFonts w:cs="Arial"/>
          <w:szCs w:val="22"/>
          <w:lang w:val="es-ES"/>
        </w:rPr>
        <w:t>agroecosistema</w:t>
      </w:r>
      <w:proofErr w:type="spellEnd"/>
      <w:r w:rsidRPr="00A14E92">
        <w:rPr>
          <w:rFonts w:cs="Arial"/>
          <w:szCs w:val="22"/>
          <w:lang w:val="es-ES"/>
        </w:rPr>
        <w:t xml:space="preserve">, se potencian en mayor o menor medida las funciones y servicios </w:t>
      </w:r>
      <w:proofErr w:type="spellStart"/>
      <w:r w:rsidRPr="00A14E92">
        <w:rPr>
          <w:rFonts w:cs="Arial"/>
          <w:szCs w:val="22"/>
          <w:lang w:val="es-ES"/>
        </w:rPr>
        <w:t>ecosistémicos</w:t>
      </w:r>
      <w:proofErr w:type="spellEnd"/>
      <w:r w:rsidRPr="00A14E92">
        <w:rPr>
          <w:rFonts w:cs="Arial"/>
          <w:szCs w:val="22"/>
          <w:lang w:val="es-ES"/>
        </w:rPr>
        <w:t xml:space="preserve"> relacionados</w:t>
      </w:r>
      <w:r w:rsidR="00B50FF2" w:rsidRPr="00A14E92">
        <w:rPr>
          <w:rFonts w:cs="Arial"/>
          <w:szCs w:val="22"/>
          <w:lang w:val="es-ES"/>
        </w:rPr>
        <w:t xml:space="preserve"> (anexo A)</w:t>
      </w:r>
      <w:r w:rsidRPr="00A14E92">
        <w:rPr>
          <w:rFonts w:cs="Arial"/>
          <w:szCs w:val="22"/>
          <w:lang w:val="es-ES"/>
        </w:rPr>
        <w:t>. Los indicadores de valoración de SE son expresiones cualitativas o cuantitativas observables que relacionan una o más variables, permitiendo medir la aplicación de los criterios. La relación entre los indicadores y los SE que valoran se presenta en el numeral 4.2</w:t>
      </w:r>
      <w:r w:rsidR="000B19F5" w:rsidRPr="00A14E92">
        <w:rPr>
          <w:rFonts w:cs="Arial"/>
          <w:szCs w:val="22"/>
          <w:lang w:val="es-ES"/>
        </w:rPr>
        <w:t>, los detalles de cálculo se especifican en los anexos C y D.</w:t>
      </w:r>
    </w:p>
    <w:p w14:paraId="7B001ED6" w14:textId="77777777" w:rsidR="00FD4112" w:rsidRPr="00A14E92" w:rsidRDefault="00FD4112" w:rsidP="006F641C">
      <w:pPr>
        <w:tabs>
          <w:tab w:val="left" w:pos="1089"/>
        </w:tabs>
        <w:rPr>
          <w:rFonts w:cs="Arial"/>
          <w:szCs w:val="22"/>
          <w:lang w:val="es-ES"/>
        </w:rPr>
      </w:pPr>
    </w:p>
    <w:p w14:paraId="7197E932" w14:textId="1020484B" w:rsidR="0066590E" w:rsidRPr="00A14E92" w:rsidRDefault="00FD4112" w:rsidP="006F641C">
      <w:pPr>
        <w:tabs>
          <w:tab w:val="left" w:pos="1089"/>
        </w:tabs>
        <w:rPr>
          <w:rFonts w:cs="Arial"/>
          <w:szCs w:val="22"/>
          <w:lang w:val="es-ES"/>
        </w:rPr>
      </w:pPr>
      <w:r w:rsidRPr="00A14E92">
        <w:rPr>
          <w:rFonts w:cs="Arial"/>
          <w:szCs w:val="22"/>
          <w:lang w:val="es-ES"/>
        </w:rPr>
        <w:t>Debido a que los indicadores presentan unidades de medición diferentes</w:t>
      </w:r>
      <w:r w:rsidR="00FB152D" w:rsidRPr="00A14E92">
        <w:rPr>
          <w:rFonts w:cs="Arial"/>
          <w:szCs w:val="22"/>
          <w:lang w:val="es-ES"/>
        </w:rPr>
        <w:t>,</w:t>
      </w:r>
      <w:r w:rsidRPr="00A14E92">
        <w:rPr>
          <w:rFonts w:cs="Arial"/>
          <w:szCs w:val="22"/>
          <w:lang w:val="es-ES"/>
        </w:rPr>
        <w:t xml:space="preserve"> cada uno de ellos fue normalizado para establecer un aporte unitario cada vez que el indicador reporta una magnitud</w:t>
      </w:r>
      <w:r w:rsidR="008B4608" w:rsidRPr="00A14E92">
        <w:rPr>
          <w:rFonts w:cs="Arial"/>
          <w:szCs w:val="22"/>
          <w:lang w:val="es-ES"/>
        </w:rPr>
        <w:t xml:space="preserve">. El aporte se denomina unidad de valor de servicio </w:t>
      </w:r>
      <w:proofErr w:type="spellStart"/>
      <w:r w:rsidR="008B4608" w:rsidRPr="00A14E92">
        <w:rPr>
          <w:rFonts w:cs="Arial"/>
          <w:szCs w:val="22"/>
          <w:lang w:val="es-ES"/>
        </w:rPr>
        <w:t>ecosistémico</w:t>
      </w:r>
      <w:proofErr w:type="spellEnd"/>
      <w:r w:rsidR="008B4608" w:rsidRPr="00A14E92">
        <w:rPr>
          <w:rFonts w:cs="Arial"/>
          <w:szCs w:val="22"/>
          <w:lang w:val="es-ES"/>
        </w:rPr>
        <w:t xml:space="preserve"> (</w:t>
      </w:r>
      <w:r w:rsidRPr="00A14E92">
        <w:rPr>
          <w:rFonts w:cs="Arial"/>
          <w:szCs w:val="22"/>
          <w:lang w:val="es-ES"/>
        </w:rPr>
        <w:t>UVSE</w:t>
      </w:r>
      <w:r w:rsidR="008B4608" w:rsidRPr="00A14E92">
        <w:rPr>
          <w:rFonts w:cs="Arial"/>
          <w:szCs w:val="22"/>
          <w:lang w:val="es-ES"/>
        </w:rPr>
        <w:t>)</w:t>
      </w:r>
      <w:r w:rsidRPr="00A14E92">
        <w:rPr>
          <w:rFonts w:cs="Arial"/>
          <w:szCs w:val="22"/>
          <w:lang w:val="es-ES"/>
        </w:rPr>
        <w:t xml:space="preserve">. En otras palabras, si el indicador reporta un valor diferente de cero, su aporte en UVSE </w:t>
      </w:r>
      <w:r w:rsidR="0064627D" w:rsidRPr="00A14E92">
        <w:rPr>
          <w:rFonts w:cs="Arial"/>
          <w:szCs w:val="22"/>
          <w:lang w:val="es-ES"/>
        </w:rPr>
        <w:t xml:space="preserve">es </w:t>
      </w:r>
      <w:r w:rsidRPr="00A14E92">
        <w:rPr>
          <w:rFonts w:cs="Arial"/>
          <w:szCs w:val="22"/>
          <w:lang w:val="es-ES"/>
        </w:rPr>
        <w:t xml:space="preserve">uno (1) durante </w:t>
      </w:r>
      <w:r w:rsidR="006C0E68" w:rsidRPr="00A14E92">
        <w:rPr>
          <w:rFonts w:cs="Arial"/>
          <w:szCs w:val="22"/>
          <w:lang w:val="es-ES"/>
        </w:rPr>
        <w:t>el</w:t>
      </w:r>
      <w:r w:rsidRPr="00A14E92">
        <w:rPr>
          <w:rFonts w:cs="Arial"/>
          <w:szCs w:val="22"/>
          <w:lang w:val="es-ES"/>
        </w:rPr>
        <w:t xml:space="preserve"> año</w:t>
      </w:r>
      <w:r w:rsidR="006C0E68" w:rsidRPr="00A14E92">
        <w:rPr>
          <w:rFonts w:cs="Arial"/>
          <w:szCs w:val="22"/>
          <w:lang w:val="es-ES"/>
        </w:rPr>
        <w:t xml:space="preserve"> analizado.</w:t>
      </w:r>
    </w:p>
    <w:p w14:paraId="2943EDA4" w14:textId="77777777" w:rsidR="0066590E" w:rsidRPr="00A14E92" w:rsidRDefault="0066590E" w:rsidP="006F641C">
      <w:pPr>
        <w:tabs>
          <w:tab w:val="left" w:pos="1089"/>
        </w:tabs>
        <w:rPr>
          <w:rFonts w:cs="Arial"/>
          <w:szCs w:val="22"/>
          <w:lang w:val="es-ES"/>
        </w:rPr>
      </w:pPr>
    </w:p>
    <w:p w14:paraId="2BF8A759" w14:textId="5615C3BE" w:rsidR="00B66A55" w:rsidRPr="00A14E92" w:rsidRDefault="00FD4112" w:rsidP="006F641C">
      <w:pPr>
        <w:tabs>
          <w:tab w:val="left" w:pos="1089"/>
        </w:tabs>
        <w:rPr>
          <w:rFonts w:cs="Arial"/>
          <w:lang w:val="es-ES" w:eastAsia="en-US"/>
        </w:rPr>
      </w:pPr>
      <w:r w:rsidRPr="00A14E92">
        <w:rPr>
          <w:rFonts w:cs="Arial"/>
          <w:szCs w:val="22"/>
          <w:lang w:val="es-ES"/>
        </w:rPr>
        <w:t>Posteriormente, se realiza la sumatoria de los aportes que los indicadores de diferentes dimensiones hacen al SE que se valora</w:t>
      </w:r>
      <w:r w:rsidR="008B4608" w:rsidRPr="00A14E92">
        <w:rPr>
          <w:rFonts w:cs="Arial"/>
          <w:szCs w:val="22"/>
          <w:lang w:val="es-ES"/>
        </w:rPr>
        <w:t>. La</w:t>
      </w:r>
      <w:r w:rsidRPr="00A14E92">
        <w:rPr>
          <w:rFonts w:cs="Arial"/>
          <w:szCs w:val="22"/>
          <w:lang w:val="es-ES"/>
        </w:rPr>
        <w:t xml:space="preserve"> sumatoria se almacena en el modelo </w:t>
      </w:r>
      <w:r w:rsidR="007B4880" w:rsidRPr="00A14E92">
        <w:rPr>
          <w:rFonts w:cs="Arial"/>
          <w:szCs w:val="22"/>
          <w:lang w:val="es-ES"/>
        </w:rPr>
        <w:t>dinámico</w:t>
      </w:r>
      <w:r w:rsidRPr="00A14E92">
        <w:rPr>
          <w:rFonts w:cs="Arial"/>
          <w:szCs w:val="22"/>
          <w:lang w:val="es-ES"/>
        </w:rPr>
        <w:t xml:space="preserve"> en </w:t>
      </w:r>
      <w:r w:rsidR="008B4608" w:rsidRPr="00A14E92">
        <w:rPr>
          <w:rFonts w:cs="Arial"/>
          <w:szCs w:val="22"/>
          <w:lang w:val="es-ES"/>
        </w:rPr>
        <w:t>el</w:t>
      </w:r>
      <w:r w:rsidRPr="00A14E92">
        <w:rPr>
          <w:rFonts w:cs="Arial"/>
          <w:szCs w:val="22"/>
          <w:lang w:val="es-ES"/>
        </w:rPr>
        <w:t xml:space="preserve"> </w:t>
      </w:r>
      <w:r w:rsidR="00B50FF2" w:rsidRPr="00A14E92">
        <w:rPr>
          <w:rFonts w:cs="Arial"/>
          <w:szCs w:val="22"/>
          <w:lang w:val="es-ES"/>
        </w:rPr>
        <w:t>“</w:t>
      </w:r>
      <w:r w:rsidR="008B4608" w:rsidRPr="00A14E92">
        <w:rPr>
          <w:rFonts w:cs="Arial"/>
          <w:szCs w:val="22"/>
          <w:lang w:val="es-ES"/>
        </w:rPr>
        <w:t>s</w:t>
      </w:r>
      <w:r w:rsidRPr="00A14E92">
        <w:rPr>
          <w:rFonts w:cs="Arial"/>
          <w:szCs w:val="22"/>
          <w:lang w:val="es-ES"/>
        </w:rPr>
        <w:t>tock de UVSE</w:t>
      </w:r>
      <w:r w:rsidR="00B50FF2" w:rsidRPr="00A14E92">
        <w:rPr>
          <w:rFonts w:cs="Arial"/>
          <w:szCs w:val="22"/>
          <w:lang w:val="es-ES"/>
        </w:rPr>
        <w:t>”</w:t>
      </w:r>
      <w:r w:rsidR="00FB152D" w:rsidRPr="00A14E92">
        <w:rPr>
          <w:rFonts w:cs="Arial"/>
          <w:szCs w:val="22"/>
          <w:lang w:val="es-ES"/>
        </w:rPr>
        <w:t xml:space="preserve"> que </w:t>
      </w:r>
      <w:r w:rsidR="00B50FF2" w:rsidRPr="00A14E92">
        <w:rPr>
          <w:rFonts w:cs="Arial"/>
          <w:szCs w:val="22"/>
          <w:lang w:val="es-ES"/>
        </w:rPr>
        <w:t>permite realizar</w:t>
      </w:r>
      <w:r w:rsidRPr="00A14E92">
        <w:rPr>
          <w:rFonts w:cs="Arial"/>
          <w:szCs w:val="22"/>
          <w:lang w:val="es-ES"/>
        </w:rPr>
        <w:t xml:space="preserve"> comparaciones entre los </w:t>
      </w:r>
      <w:r w:rsidR="00B50FF2" w:rsidRPr="00A14E92">
        <w:rPr>
          <w:rFonts w:cs="Arial"/>
          <w:szCs w:val="22"/>
          <w:lang w:val="es-ES"/>
        </w:rPr>
        <w:t>s</w:t>
      </w:r>
      <w:r w:rsidRPr="00A14E92">
        <w:rPr>
          <w:rFonts w:cs="Arial"/>
          <w:szCs w:val="22"/>
          <w:lang w:val="es-ES"/>
        </w:rPr>
        <w:t xml:space="preserve">tocks de los </w:t>
      </w:r>
      <w:r w:rsidR="003D6FF2" w:rsidRPr="00A14E92">
        <w:rPr>
          <w:rFonts w:cs="Arial"/>
          <w:szCs w:val="22"/>
          <w:lang w:val="es-ES"/>
        </w:rPr>
        <w:t xml:space="preserve">diferentes </w:t>
      </w:r>
      <w:r w:rsidRPr="00A14E92">
        <w:rPr>
          <w:rFonts w:cs="Arial"/>
          <w:szCs w:val="22"/>
          <w:lang w:val="es-ES"/>
        </w:rPr>
        <w:t>SE valorados.</w:t>
      </w:r>
      <w:r w:rsidRPr="00A14E92">
        <w:rPr>
          <w:rFonts w:cs="Arial"/>
          <w:lang w:val="es-ES"/>
        </w:rPr>
        <w:t xml:space="preserve"> Mediante el cálculo de </w:t>
      </w:r>
      <w:r w:rsidR="003D6FF2" w:rsidRPr="00A14E92">
        <w:rPr>
          <w:rFonts w:cs="Arial"/>
          <w:lang w:val="es-ES"/>
        </w:rPr>
        <w:t>la</w:t>
      </w:r>
      <w:r w:rsidRPr="00A14E92">
        <w:rPr>
          <w:rFonts w:cs="Arial"/>
          <w:lang w:val="es-ES"/>
        </w:rPr>
        <w:t xml:space="preserve"> UVSE se evidencia </w:t>
      </w:r>
      <w:r w:rsidR="003D6FF2" w:rsidRPr="00A14E92">
        <w:rPr>
          <w:rFonts w:cs="Arial"/>
          <w:lang w:val="es-ES"/>
        </w:rPr>
        <w:t>el</w:t>
      </w:r>
      <w:r w:rsidRPr="00A14E92">
        <w:rPr>
          <w:rFonts w:cs="Arial"/>
          <w:lang w:val="es-ES" w:eastAsia="en-US"/>
        </w:rPr>
        <w:t xml:space="preserve"> valor multidimensional</w:t>
      </w:r>
      <w:r w:rsidR="003D6FF2" w:rsidRPr="00A14E92">
        <w:rPr>
          <w:rFonts w:cs="Arial"/>
          <w:lang w:val="es-ES" w:eastAsia="en-US"/>
        </w:rPr>
        <w:t xml:space="preserve"> y se identifican </w:t>
      </w:r>
      <w:r w:rsidRPr="00A14E92">
        <w:rPr>
          <w:rFonts w:cs="Arial"/>
          <w:lang w:val="es-ES" w:eastAsia="en-US"/>
        </w:rPr>
        <w:t xml:space="preserve">los SE </w:t>
      </w:r>
      <w:r w:rsidR="003D6FF2" w:rsidRPr="00A14E92">
        <w:rPr>
          <w:rFonts w:cs="Arial"/>
          <w:lang w:val="es-ES" w:eastAsia="en-US"/>
        </w:rPr>
        <w:t>con mayor</w:t>
      </w:r>
      <w:r w:rsidRPr="00A14E92">
        <w:rPr>
          <w:rFonts w:cs="Arial"/>
          <w:lang w:val="es-ES" w:eastAsia="en-US"/>
        </w:rPr>
        <w:t xml:space="preserve"> </w:t>
      </w:r>
      <w:r w:rsidR="000264AF" w:rsidRPr="00A14E92">
        <w:rPr>
          <w:rFonts w:cs="Arial"/>
          <w:lang w:val="es-ES" w:eastAsia="en-US"/>
        </w:rPr>
        <w:t>valor</w:t>
      </w:r>
      <w:r w:rsidRPr="00A14E92">
        <w:rPr>
          <w:rFonts w:cs="Arial"/>
          <w:lang w:val="es-ES" w:eastAsia="en-US"/>
        </w:rPr>
        <w:t xml:space="preserve"> en el </w:t>
      </w:r>
      <w:proofErr w:type="spellStart"/>
      <w:r w:rsidRPr="00A14E92">
        <w:rPr>
          <w:rFonts w:cs="Arial"/>
          <w:lang w:val="es-ES" w:eastAsia="en-US"/>
        </w:rPr>
        <w:t>agroecosistema</w:t>
      </w:r>
      <w:proofErr w:type="spellEnd"/>
      <w:r w:rsidR="003D6FF2" w:rsidRPr="00A14E92">
        <w:rPr>
          <w:rFonts w:cs="Arial"/>
          <w:lang w:val="es-ES" w:eastAsia="en-US"/>
        </w:rPr>
        <w:t xml:space="preserve">. La UVSE permite identificar los SE </w:t>
      </w:r>
      <w:r w:rsidRPr="00A14E92">
        <w:rPr>
          <w:rFonts w:cs="Arial"/>
          <w:lang w:val="es-ES" w:eastAsia="en-US"/>
        </w:rPr>
        <w:t xml:space="preserve">sobre </w:t>
      </w:r>
      <w:r w:rsidR="00E826D9" w:rsidRPr="00A14E92">
        <w:rPr>
          <w:rFonts w:cs="Arial"/>
          <w:lang w:val="es-ES" w:eastAsia="en-US"/>
        </w:rPr>
        <w:t>los cuales deben implementarse acciones para mejorar su valoración.</w:t>
      </w:r>
      <w:r w:rsidRPr="00A14E92">
        <w:rPr>
          <w:rFonts w:cs="Arial"/>
          <w:lang w:val="es-ES" w:eastAsia="en-US"/>
        </w:rPr>
        <w:t xml:space="preserve"> </w:t>
      </w:r>
    </w:p>
    <w:p w14:paraId="04E1AAD7" w14:textId="77777777" w:rsidR="00B66A55" w:rsidRPr="00A14E92" w:rsidRDefault="00B66A55" w:rsidP="006F641C">
      <w:pPr>
        <w:tabs>
          <w:tab w:val="left" w:pos="1089"/>
        </w:tabs>
        <w:rPr>
          <w:rFonts w:cs="Arial"/>
          <w:lang w:val="es-ES" w:eastAsia="en-US"/>
        </w:rPr>
      </w:pPr>
    </w:p>
    <w:p w14:paraId="241928F7" w14:textId="4F7C931E" w:rsidR="00BB281B" w:rsidRPr="00A14E92" w:rsidRDefault="00FD4112" w:rsidP="00BB281B">
      <w:pPr>
        <w:tabs>
          <w:tab w:val="left" w:pos="1089"/>
        </w:tabs>
        <w:rPr>
          <w:rFonts w:cs="Arial"/>
          <w:sz w:val="18"/>
          <w:szCs w:val="18"/>
          <w:lang w:val="es-ES"/>
        </w:rPr>
      </w:pPr>
      <w:r w:rsidRPr="00A14E92">
        <w:rPr>
          <w:rFonts w:cs="Arial"/>
          <w:lang w:val="es-ES" w:eastAsia="en-US"/>
        </w:rPr>
        <w:t xml:space="preserve">La aproximación de </w:t>
      </w:r>
      <w:r w:rsidR="00FB152D" w:rsidRPr="00A14E92">
        <w:rPr>
          <w:rFonts w:cs="Arial"/>
          <w:lang w:val="es-ES" w:eastAsia="en-US"/>
        </w:rPr>
        <w:t xml:space="preserve">la </w:t>
      </w:r>
      <w:r w:rsidRPr="00A14E92">
        <w:rPr>
          <w:rFonts w:cs="Arial"/>
          <w:lang w:val="es-ES" w:eastAsia="en-US"/>
        </w:rPr>
        <w:t xml:space="preserve">UVSE </w:t>
      </w:r>
      <w:r w:rsidR="003A418D" w:rsidRPr="00A14E92">
        <w:rPr>
          <w:rFonts w:cs="Arial"/>
          <w:lang w:val="es-ES" w:eastAsia="en-US"/>
        </w:rPr>
        <w:t>está</w:t>
      </w:r>
      <w:r w:rsidR="00FB152D" w:rsidRPr="00A14E92">
        <w:rPr>
          <w:rFonts w:cs="Arial"/>
          <w:lang w:val="es-ES" w:eastAsia="en-US"/>
        </w:rPr>
        <w:t xml:space="preserve"> limitada</w:t>
      </w:r>
      <w:r w:rsidRPr="00A14E92">
        <w:rPr>
          <w:rFonts w:cs="Arial"/>
          <w:lang w:val="es-ES" w:eastAsia="en-US"/>
        </w:rPr>
        <w:t xml:space="preserve"> por los indicadores </w:t>
      </w:r>
      <w:r w:rsidR="00FB152D" w:rsidRPr="00A14E92">
        <w:rPr>
          <w:rFonts w:cs="Arial"/>
          <w:lang w:val="es-ES" w:eastAsia="en-US"/>
        </w:rPr>
        <w:t xml:space="preserve">con datos </w:t>
      </w:r>
      <w:r w:rsidR="00116610" w:rsidRPr="00A14E92">
        <w:rPr>
          <w:rFonts w:cs="Arial"/>
          <w:lang w:val="es-ES" w:eastAsia="en-US"/>
        </w:rPr>
        <w:t>en</w:t>
      </w:r>
      <w:r w:rsidR="00FB152D" w:rsidRPr="00A14E92">
        <w:rPr>
          <w:rFonts w:cs="Arial"/>
          <w:lang w:val="es-ES" w:eastAsia="en-US"/>
        </w:rPr>
        <w:t xml:space="preserve"> series de tiempo</w:t>
      </w:r>
      <w:r w:rsidRPr="00A14E92">
        <w:rPr>
          <w:rFonts w:cs="Arial"/>
          <w:lang w:val="es-ES" w:eastAsia="en-US"/>
        </w:rPr>
        <w:t xml:space="preserve"> </w:t>
      </w:r>
      <w:r w:rsidR="00116610" w:rsidRPr="00A14E92">
        <w:rPr>
          <w:rFonts w:cs="Arial"/>
          <w:lang w:val="es-ES" w:eastAsia="en-US"/>
        </w:rPr>
        <w:t>para el</w:t>
      </w:r>
      <w:r w:rsidRPr="00A14E92">
        <w:rPr>
          <w:rFonts w:cs="Arial"/>
          <w:lang w:val="es-ES" w:eastAsia="en-US"/>
        </w:rPr>
        <w:t xml:space="preserve"> </w:t>
      </w:r>
      <w:proofErr w:type="spellStart"/>
      <w:r w:rsidRPr="00A14E92">
        <w:rPr>
          <w:rFonts w:cs="Arial"/>
          <w:lang w:val="es-ES" w:eastAsia="en-US"/>
        </w:rPr>
        <w:t>agroecosistema</w:t>
      </w:r>
      <w:proofErr w:type="spellEnd"/>
      <w:r w:rsidRPr="00A14E92">
        <w:rPr>
          <w:rFonts w:cs="Arial"/>
          <w:lang w:val="es-ES" w:eastAsia="en-US"/>
        </w:rPr>
        <w:t xml:space="preserve"> que se analiza</w:t>
      </w:r>
      <w:r w:rsidR="00FB152D" w:rsidRPr="00A14E92">
        <w:rPr>
          <w:rFonts w:cs="Arial"/>
          <w:lang w:val="es-ES" w:eastAsia="en-US"/>
        </w:rPr>
        <w:t xml:space="preserve">. </w:t>
      </w:r>
      <w:r w:rsidR="00116610" w:rsidRPr="00A14E92">
        <w:rPr>
          <w:rFonts w:cs="Arial"/>
          <w:lang w:val="es-ES" w:eastAsia="en-US"/>
        </w:rPr>
        <w:t>La generación de datos en series de tiempo se identifica como una</w:t>
      </w:r>
      <w:r w:rsidRPr="00A14E92">
        <w:rPr>
          <w:rFonts w:cs="Arial"/>
          <w:lang w:val="es-ES" w:eastAsia="en-US"/>
        </w:rPr>
        <w:t xml:space="preserve"> oportunidad de investigación para cuantificar indicadores relevantes </w:t>
      </w:r>
      <w:r w:rsidR="00116610" w:rsidRPr="00A14E92">
        <w:rPr>
          <w:rFonts w:cs="Arial"/>
          <w:lang w:val="es-ES" w:eastAsia="en-US"/>
        </w:rPr>
        <w:t xml:space="preserve">y </w:t>
      </w:r>
      <w:r w:rsidRPr="00A14E92">
        <w:rPr>
          <w:rFonts w:cs="Arial"/>
          <w:lang w:val="es-ES" w:eastAsia="en-US"/>
        </w:rPr>
        <w:t>valorar SE de interés.</w:t>
      </w:r>
      <w:r w:rsidR="00BB281B" w:rsidRPr="00A14E92">
        <w:rPr>
          <w:rFonts w:cs="Arial"/>
          <w:lang w:val="es-ES" w:eastAsia="en-US"/>
        </w:rPr>
        <w:t xml:space="preserve"> Derivado de la modelación de la UVSE por indicador para el </w:t>
      </w:r>
      <w:proofErr w:type="spellStart"/>
      <w:r w:rsidR="00BB281B" w:rsidRPr="00A14E92">
        <w:rPr>
          <w:rFonts w:cs="Arial"/>
          <w:lang w:val="es-ES" w:eastAsia="en-US"/>
        </w:rPr>
        <w:t>agroecosistema</w:t>
      </w:r>
      <w:proofErr w:type="spellEnd"/>
      <w:r w:rsidR="00BB281B" w:rsidRPr="00A14E92">
        <w:rPr>
          <w:rFonts w:cs="Arial"/>
          <w:lang w:val="es-ES" w:eastAsia="en-US"/>
        </w:rPr>
        <w:t xml:space="preserve"> tipo analizado (figura 5-22)</w:t>
      </w:r>
      <w:r w:rsidR="00CC6497" w:rsidRPr="00A14E92">
        <w:rPr>
          <w:rFonts w:cs="Arial"/>
          <w:lang w:val="es-ES" w:eastAsia="en-US"/>
        </w:rPr>
        <w:t>,</w:t>
      </w:r>
      <w:r w:rsidR="00BB281B" w:rsidRPr="00A14E92">
        <w:rPr>
          <w:rFonts w:cs="Arial"/>
          <w:lang w:val="es-ES" w:eastAsia="en-US"/>
        </w:rPr>
        <w:t xml:space="preserve"> se realiza el análisis de los SE de regulación, producción, hábitat e información valorados. </w:t>
      </w:r>
      <w:r w:rsidR="00056DB5" w:rsidRPr="00A14E92">
        <w:rPr>
          <w:rFonts w:cs="Arial"/>
          <w:lang w:val="es-ES" w:eastAsia="en-US"/>
        </w:rPr>
        <w:t xml:space="preserve">  </w:t>
      </w:r>
    </w:p>
    <w:p w14:paraId="582B5470" w14:textId="38E2247F" w:rsidR="00B66A55" w:rsidRPr="00A14E92" w:rsidRDefault="00B66A55" w:rsidP="006F641C">
      <w:pPr>
        <w:tabs>
          <w:tab w:val="left" w:pos="1089"/>
        </w:tabs>
        <w:rPr>
          <w:rFonts w:cs="Arial"/>
          <w:lang w:val="es-ES" w:eastAsia="en-US"/>
        </w:rPr>
      </w:pPr>
    </w:p>
    <w:p w14:paraId="569EE5A4" w14:textId="28DCA5B0" w:rsidR="002A76D1" w:rsidRPr="00A14E92" w:rsidRDefault="002A76D1" w:rsidP="006F641C">
      <w:pPr>
        <w:tabs>
          <w:tab w:val="left" w:pos="1089"/>
        </w:tabs>
        <w:rPr>
          <w:rFonts w:cs="Arial"/>
          <w:lang w:val="es-ES" w:eastAsia="en-US"/>
        </w:rPr>
      </w:pPr>
    </w:p>
    <w:p w14:paraId="33CD1400" w14:textId="654C8702" w:rsidR="002A76D1" w:rsidRPr="00A14E92" w:rsidRDefault="002A76D1" w:rsidP="006F641C">
      <w:pPr>
        <w:tabs>
          <w:tab w:val="left" w:pos="1089"/>
        </w:tabs>
        <w:rPr>
          <w:rFonts w:cs="Arial"/>
          <w:lang w:val="es-ES" w:eastAsia="en-US"/>
        </w:rPr>
      </w:pPr>
    </w:p>
    <w:p w14:paraId="43E4463F" w14:textId="2767B5A8" w:rsidR="00FB152D" w:rsidRPr="00A14E92" w:rsidRDefault="00FB152D" w:rsidP="006F641C">
      <w:pPr>
        <w:tabs>
          <w:tab w:val="left" w:pos="1089"/>
        </w:tabs>
        <w:rPr>
          <w:rFonts w:cs="Arial"/>
          <w:lang w:val="es-ES" w:eastAsia="en-US"/>
        </w:rPr>
      </w:pPr>
    </w:p>
    <w:p w14:paraId="785370DF" w14:textId="41F30043" w:rsidR="0070015C" w:rsidRPr="00A14E92" w:rsidRDefault="0070015C" w:rsidP="006F641C">
      <w:pPr>
        <w:pStyle w:val="Lgende"/>
        <w:rPr>
          <w:lang w:val="es-ES"/>
        </w:rPr>
      </w:pPr>
      <w:bookmarkStart w:id="344" w:name="_Toc11253655"/>
      <w:r w:rsidRPr="00A14E92">
        <w:rPr>
          <w:lang w:val="es-ES"/>
        </w:rPr>
        <w:lastRenderedPageBreak/>
        <w:t>Figura 5</w:t>
      </w:r>
      <w:r w:rsidRPr="00A14E92">
        <w:rPr>
          <w:lang w:val="es-ES"/>
        </w:rPr>
        <w:noBreakHyphen/>
      </w:r>
      <w:r w:rsidRPr="00A14E92">
        <w:rPr>
          <w:noProof/>
          <w:lang w:val="es-ES"/>
        </w:rPr>
        <w:fldChar w:fldCharType="begin"/>
      </w:r>
      <w:r w:rsidRPr="00A14E92">
        <w:rPr>
          <w:noProof/>
          <w:lang w:val="es-ES"/>
        </w:rPr>
        <w:instrText xml:space="preserve"> SEQ Figura \* ARABIC \s 1 </w:instrText>
      </w:r>
      <w:r w:rsidRPr="00A14E92">
        <w:rPr>
          <w:noProof/>
          <w:lang w:val="es-ES"/>
        </w:rPr>
        <w:fldChar w:fldCharType="separate"/>
      </w:r>
      <w:r w:rsidR="00D63F64" w:rsidRPr="00A14E92">
        <w:rPr>
          <w:noProof/>
          <w:lang w:val="es-ES"/>
        </w:rPr>
        <w:t>22</w:t>
      </w:r>
      <w:r w:rsidRPr="00A14E92">
        <w:rPr>
          <w:noProof/>
          <w:lang w:val="es-ES"/>
        </w:rPr>
        <w:fldChar w:fldCharType="end"/>
      </w:r>
      <w:r w:rsidRPr="00A14E92">
        <w:rPr>
          <w:noProof/>
          <w:lang w:val="es-ES"/>
        </w:rPr>
        <w:t>.</w:t>
      </w:r>
      <w:r w:rsidRPr="00A14E92">
        <w:rPr>
          <w:lang w:val="es-ES"/>
        </w:rPr>
        <w:t xml:space="preserve"> </w:t>
      </w:r>
      <w:r w:rsidR="00E222C3" w:rsidRPr="00A14E92">
        <w:rPr>
          <w:lang w:val="es-ES"/>
        </w:rPr>
        <w:t xml:space="preserve">Modelación: </w:t>
      </w:r>
      <w:r w:rsidR="00AA2016" w:rsidRPr="00A14E92">
        <w:rPr>
          <w:lang w:val="es-ES"/>
        </w:rPr>
        <w:t>a</w:t>
      </w:r>
      <w:r w:rsidR="00E222C3" w:rsidRPr="00A14E92">
        <w:rPr>
          <w:lang w:val="es-ES"/>
        </w:rPr>
        <w:t>porte de UVSE por indicador</w:t>
      </w:r>
      <w:bookmarkEnd w:id="344"/>
    </w:p>
    <w:p w14:paraId="04555D3B" w14:textId="08F0E13B" w:rsidR="002F5C22" w:rsidRPr="00A14E92" w:rsidRDefault="00106F4F" w:rsidP="006F641C">
      <w:pPr>
        <w:jc w:val="center"/>
        <w:rPr>
          <w:rFonts w:cs="Arial"/>
          <w:sz w:val="18"/>
          <w:szCs w:val="18"/>
          <w:lang w:val="es-ES"/>
        </w:rPr>
      </w:pPr>
      <w:r w:rsidRPr="00A14E92">
        <w:rPr>
          <w:noProof/>
          <w:lang w:eastAsia="es-CO"/>
        </w:rPr>
        <w:drawing>
          <wp:inline distT="0" distB="0" distL="0" distR="0" wp14:anchorId="441A20EF" wp14:editId="7E69A084">
            <wp:extent cx="6044155" cy="7896860"/>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49957" cy="7904441"/>
                    </a:xfrm>
                    <a:prstGeom prst="rect">
                      <a:avLst/>
                    </a:prstGeom>
                    <a:noFill/>
                    <a:ln>
                      <a:noFill/>
                    </a:ln>
                  </pic:spPr>
                </pic:pic>
              </a:graphicData>
            </a:graphic>
          </wp:inline>
        </w:drawing>
      </w:r>
    </w:p>
    <w:p w14:paraId="3EEF695B" w14:textId="45DC8C3D" w:rsidR="0070015C" w:rsidRPr="00A14E92" w:rsidRDefault="00234A3D" w:rsidP="006F641C">
      <w:pPr>
        <w:jc w:val="center"/>
        <w:rPr>
          <w:rFonts w:cs="Arial"/>
          <w:sz w:val="18"/>
          <w:szCs w:val="18"/>
          <w:lang w:val="es-ES"/>
        </w:rPr>
      </w:pPr>
      <w:r w:rsidRPr="00A14E92">
        <w:rPr>
          <w:rFonts w:cs="Arial"/>
          <w:sz w:val="18"/>
          <w:szCs w:val="18"/>
          <w:lang w:val="es-ES"/>
        </w:rPr>
        <w:t>Fuente: autor</w:t>
      </w:r>
      <w:r w:rsidR="0070015C" w:rsidRPr="00A14E92">
        <w:rPr>
          <w:rFonts w:cs="Arial"/>
          <w:sz w:val="18"/>
          <w:szCs w:val="18"/>
          <w:lang w:val="es-ES"/>
        </w:rPr>
        <w:t xml:space="preserve"> (2018)</w:t>
      </w:r>
    </w:p>
    <w:p w14:paraId="5DF8F58C" w14:textId="2D7DF9BF" w:rsidR="00FC38B9" w:rsidRPr="00A14E92" w:rsidRDefault="00663855" w:rsidP="006F641C">
      <w:pPr>
        <w:rPr>
          <w:rFonts w:cs="Arial"/>
          <w:lang w:val="es-ES" w:eastAsia="en-US"/>
        </w:rPr>
      </w:pPr>
      <w:r w:rsidRPr="00A14E92">
        <w:rPr>
          <w:rFonts w:cs="Arial"/>
          <w:lang w:val="es-ES" w:eastAsia="en-US"/>
        </w:rPr>
        <w:lastRenderedPageBreak/>
        <w:t xml:space="preserve">La modelación determina que en </w:t>
      </w:r>
      <w:r w:rsidR="00EA3D7C" w:rsidRPr="00A14E92">
        <w:rPr>
          <w:rFonts w:cs="Arial"/>
          <w:lang w:val="es-ES" w:eastAsia="en-US"/>
        </w:rPr>
        <w:t xml:space="preserve">el </w:t>
      </w:r>
      <w:proofErr w:type="spellStart"/>
      <w:r w:rsidRPr="00A14E92">
        <w:rPr>
          <w:rFonts w:cs="Arial"/>
          <w:lang w:val="es-ES" w:eastAsia="en-US"/>
        </w:rPr>
        <w:t>agroecosistema</w:t>
      </w:r>
      <w:proofErr w:type="spellEnd"/>
      <w:r w:rsidRPr="00A14E92">
        <w:rPr>
          <w:rFonts w:cs="Arial"/>
          <w:lang w:val="es-ES" w:eastAsia="en-US"/>
        </w:rPr>
        <w:t xml:space="preserve"> tipo (</w:t>
      </w:r>
      <w:r w:rsidR="002570B9" w:rsidRPr="00A14E92">
        <w:rPr>
          <w:rFonts w:cs="Arial"/>
          <w:lang w:val="es-ES" w:eastAsia="en-US"/>
        </w:rPr>
        <w:t>c</w:t>
      </w:r>
      <w:r w:rsidRPr="00A14E92">
        <w:rPr>
          <w:rFonts w:cs="Arial"/>
          <w:lang w:val="es-ES" w:eastAsia="en-US"/>
        </w:rPr>
        <w:t>afé bajo sombra)</w:t>
      </w:r>
      <w:r w:rsidR="00EA3D7C" w:rsidRPr="00A14E92">
        <w:rPr>
          <w:rFonts w:cs="Arial"/>
          <w:lang w:val="es-ES" w:eastAsia="en-US"/>
        </w:rPr>
        <w:t xml:space="preserve"> </w:t>
      </w:r>
      <w:r w:rsidRPr="00A14E92">
        <w:rPr>
          <w:rFonts w:cs="Arial"/>
          <w:lang w:val="es-ES" w:eastAsia="en-US"/>
        </w:rPr>
        <w:t>las funciones de regulación presentan una mayor valoración</w:t>
      </w:r>
      <w:r w:rsidR="00EA3D7C" w:rsidRPr="00A14E92">
        <w:rPr>
          <w:rFonts w:cs="Arial"/>
          <w:lang w:val="es-ES" w:eastAsia="en-US"/>
        </w:rPr>
        <w:t xml:space="preserve"> con 1480 UVSE </w:t>
      </w:r>
      <w:r w:rsidR="00F12FB3" w:rsidRPr="00A14E92">
        <w:rPr>
          <w:rFonts w:cs="Arial"/>
          <w:lang w:val="es-ES" w:eastAsia="en-US"/>
        </w:rPr>
        <w:t xml:space="preserve">en </w:t>
      </w:r>
      <w:r w:rsidRPr="00A14E92">
        <w:rPr>
          <w:rFonts w:cs="Arial"/>
          <w:lang w:val="es-ES" w:eastAsia="en-US"/>
        </w:rPr>
        <w:t>al añ</w:t>
      </w:r>
      <w:r w:rsidR="00C04C20" w:rsidRPr="00A14E92">
        <w:rPr>
          <w:rFonts w:cs="Arial"/>
          <w:lang w:val="es-ES" w:eastAsia="en-US"/>
        </w:rPr>
        <w:t>o</w:t>
      </w:r>
      <w:r w:rsidRPr="00A14E92">
        <w:rPr>
          <w:rFonts w:cs="Arial"/>
          <w:lang w:val="es-ES" w:eastAsia="en-US"/>
        </w:rPr>
        <w:t xml:space="preserve"> 20</w:t>
      </w:r>
      <w:r w:rsidR="00EA3D7C" w:rsidRPr="00A14E92">
        <w:rPr>
          <w:rFonts w:cs="Arial"/>
          <w:lang w:val="es-ES" w:eastAsia="en-US"/>
        </w:rPr>
        <w:t>. P</w:t>
      </w:r>
      <w:r w:rsidR="00F12FB3" w:rsidRPr="00A14E92">
        <w:rPr>
          <w:rFonts w:cs="Arial"/>
          <w:lang w:val="es-ES" w:eastAsia="en-US"/>
        </w:rPr>
        <w:t xml:space="preserve">or su parte </w:t>
      </w:r>
      <w:r w:rsidRPr="00A14E92">
        <w:rPr>
          <w:rFonts w:cs="Arial"/>
          <w:lang w:val="es-ES" w:eastAsia="en-US"/>
        </w:rPr>
        <w:t>las funciones de producción reflejan 9</w:t>
      </w:r>
      <w:r w:rsidR="001146A2" w:rsidRPr="00A14E92">
        <w:rPr>
          <w:rFonts w:cs="Arial"/>
          <w:lang w:val="es-ES" w:eastAsia="en-US"/>
        </w:rPr>
        <w:t>4</w:t>
      </w:r>
      <w:r w:rsidR="00F12FB3" w:rsidRPr="00A14E92">
        <w:rPr>
          <w:rFonts w:cs="Arial"/>
          <w:lang w:val="es-ES" w:eastAsia="en-US"/>
        </w:rPr>
        <w:t>0 UVSE,</w:t>
      </w:r>
      <w:r w:rsidRPr="00A14E92">
        <w:rPr>
          <w:rFonts w:cs="Arial"/>
          <w:lang w:val="es-ES" w:eastAsia="en-US"/>
        </w:rPr>
        <w:t xml:space="preserve"> </w:t>
      </w:r>
      <w:r w:rsidR="008D6817" w:rsidRPr="00A14E92">
        <w:rPr>
          <w:rFonts w:cs="Arial"/>
          <w:lang w:val="es-ES" w:eastAsia="en-US"/>
        </w:rPr>
        <w:t xml:space="preserve">las funciones de hábitat </w:t>
      </w:r>
      <w:r w:rsidR="001146A2" w:rsidRPr="00A14E92">
        <w:rPr>
          <w:rFonts w:cs="Arial"/>
          <w:lang w:val="es-ES" w:eastAsia="en-US"/>
        </w:rPr>
        <w:t>345</w:t>
      </w:r>
      <w:r w:rsidR="00EA3D7C" w:rsidRPr="00A14E92">
        <w:rPr>
          <w:rFonts w:cs="Arial"/>
          <w:lang w:val="es-ES" w:eastAsia="en-US"/>
        </w:rPr>
        <w:t xml:space="preserve"> UVSE</w:t>
      </w:r>
      <w:r w:rsidR="00F12FB3" w:rsidRPr="00A14E92">
        <w:rPr>
          <w:rFonts w:cs="Arial"/>
          <w:lang w:val="es-ES" w:eastAsia="en-US"/>
        </w:rPr>
        <w:t xml:space="preserve"> y las funciones de</w:t>
      </w:r>
      <w:r w:rsidR="008D6817" w:rsidRPr="00A14E92">
        <w:rPr>
          <w:rFonts w:cs="Arial"/>
          <w:lang w:val="es-ES" w:eastAsia="en-US"/>
        </w:rPr>
        <w:t xml:space="preserve"> información </w:t>
      </w:r>
      <w:r w:rsidR="001146A2" w:rsidRPr="00A14E92">
        <w:rPr>
          <w:rFonts w:cs="Arial"/>
          <w:lang w:val="es-ES" w:eastAsia="en-US"/>
        </w:rPr>
        <w:t>374</w:t>
      </w:r>
      <w:r w:rsidR="008D6817" w:rsidRPr="00A14E92">
        <w:rPr>
          <w:rFonts w:cs="Arial"/>
          <w:lang w:val="es-ES" w:eastAsia="en-US"/>
        </w:rPr>
        <w:t xml:space="preserve"> UVSE (</w:t>
      </w:r>
      <w:r w:rsidR="00467CA4" w:rsidRPr="00A14E92">
        <w:rPr>
          <w:rFonts w:cs="Arial"/>
          <w:lang w:val="es-ES" w:eastAsia="en-US"/>
        </w:rPr>
        <w:t>f</w:t>
      </w:r>
      <w:r w:rsidR="008D6817" w:rsidRPr="00A14E92">
        <w:rPr>
          <w:rFonts w:cs="Arial"/>
          <w:lang w:val="es-ES" w:eastAsia="en-US"/>
        </w:rPr>
        <w:t xml:space="preserve">igura 5-23). </w:t>
      </w:r>
    </w:p>
    <w:p w14:paraId="5ED26836" w14:textId="77777777" w:rsidR="00FC38B9" w:rsidRPr="00A14E92" w:rsidRDefault="00FC38B9" w:rsidP="006F641C">
      <w:pPr>
        <w:rPr>
          <w:rFonts w:cs="Arial"/>
          <w:lang w:val="es-ES" w:eastAsia="en-US"/>
        </w:rPr>
      </w:pPr>
    </w:p>
    <w:p w14:paraId="4DD3232A" w14:textId="71742F05" w:rsidR="00364329" w:rsidRPr="00A14E92" w:rsidRDefault="00364329" w:rsidP="006F641C">
      <w:pPr>
        <w:jc w:val="center"/>
        <w:rPr>
          <w:rFonts w:cs="Arial"/>
          <w:sz w:val="18"/>
          <w:szCs w:val="18"/>
          <w:lang w:val="es-ES"/>
        </w:rPr>
      </w:pPr>
      <w:bookmarkStart w:id="345" w:name="_Toc11253656"/>
      <w:r w:rsidRPr="00A14E92">
        <w:rPr>
          <w:rFonts w:cs="Arial"/>
          <w:sz w:val="18"/>
          <w:szCs w:val="18"/>
          <w:lang w:val="es-ES"/>
        </w:rPr>
        <w:t>Figura 5</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Figura \* ARABIC \s 1 </w:instrText>
      </w:r>
      <w:r w:rsidRPr="00A14E92">
        <w:rPr>
          <w:rFonts w:cs="Arial"/>
          <w:sz w:val="18"/>
          <w:szCs w:val="18"/>
          <w:lang w:val="es-ES"/>
        </w:rPr>
        <w:fldChar w:fldCharType="separate"/>
      </w:r>
      <w:r w:rsidR="00D63F64" w:rsidRPr="00A14E92">
        <w:rPr>
          <w:rFonts w:cs="Arial"/>
          <w:noProof/>
          <w:sz w:val="18"/>
          <w:szCs w:val="18"/>
          <w:lang w:val="es-ES"/>
        </w:rPr>
        <w:t>23</w:t>
      </w:r>
      <w:r w:rsidRPr="00A14E92">
        <w:rPr>
          <w:rFonts w:cs="Arial"/>
          <w:sz w:val="18"/>
          <w:szCs w:val="18"/>
          <w:lang w:val="es-ES"/>
        </w:rPr>
        <w:fldChar w:fldCharType="end"/>
      </w:r>
      <w:r w:rsidRPr="00A14E92">
        <w:rPr>
          <w:rFonts w:cs="Arial"/>
          <w:sz w:val="18"/>
          <w:szCs w:val="18"/>
          <w:lang w:val="es-ES"/>
        </w:rPr>
        <w:t xml:space="preserve">. </w:t>
      </w:r>
      <w:r w:rsidR="00117171" w:rsidRPr="00A14E92">
        <w:rPr>
          <w:rFonts w:cs="Arial"/>
          <w:sz w:val="18"/>
          <w:szCs w:val="18"/>
          <w:lang w:val="es-ES"/>
        </w:rPr>
        <w:t xml:space="preserve">UVSE: </w:t>
      </w:r>
      <w:r w:rsidR="00074E3B" w:rsidRPr="00A14E92">
        <w:rPr>
          <w:rFonts w:cs="Arial"/>
          <w:sz w:val="18"/>
          <w:szCs w:val="18"/>
          <w:lang w:val="es-ES"/>
        </w:rPr>
        <w:t>f</w:t>
      </w:r>
      <w:r w:rsidR="00117171" w:rsidRPr="00A14E92">
        <w:rPr>
          <w:rFonts w:cs="Arial"/>
          <w:sz w:val="18"/>
          <w:szCs w:val="18"/>
          <w:lang w:val="es-ES"/>
        </w:rPr>
        <w:t>unciones de regulación, producción, hábitat e información</w:t>
      </w:r>
      <w:bookmarkEnd w:id="345"/>
    </w:p>
    <w:p w14:paraId="37F8F426" w14:textId="0A173BC7" w:rsidR="00364329" w:rsidRPr="00A14E92" w:rsidRDefault="004B646B" w:rsidP="006F641C">
      <w:pPr>
        <w:jc w:val="center"/>
        <w:rPr>
          <w:rFonts w:cs="Arial"/>
          <w:lang w:val="es-ES"/>
        </w:rPr>
      </w:pPr>
      <w:r w:rsidRPr="00A14E92">
        <w:rPr>
          <w:rFonts w:cs="Arial"/>
          <w:noProof/>
          <w:lang w:eastAsia="es-CO"/>
        </w:rPr>
        <w:drawing>
          <wp:inline distT="0" distB="0" distL="0" distR="0" wp14:anchorId="680D57B8" wp14:editId="0AD266B1">
            <wp:extent cx="5916857" cy="4462272"/>
            <wp:effectExtent l="0" t="0" r="0" b="0"/>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957" cy="4475922"/>
                    </a:xfrm>
                    <a:prstGeom prst="rect">
                      <a:avLst/>
                    </a:prstGeom>
                    <a:noFill/>
                    <a:ln>
                      <a:noFill/>
                    </a:ln>
                  </pic:spPr>
                </pic:pic>
              </a:graphicData>
            </a:graphic>
          </wp:inline>
        </w:drawing>
      </w:r>
    </w:p>
    <w:p w14:paraId="64BB333D" w14:textId="58B6D2FD" w:rsidR="00364329" w:rsidRPr="00A14E92" w:rsidRDefault="00234A3D" w:rsidP="006F641C">
      <w:pPr>
        <w:jc w:val="center"/>
        <w:rPr>
          <w:rFonts w:cs="Arial"/>
          <w:lang w:val="es-ES"/>
        </w:rPr>
      </w:pPr>
      <w:r w:rsidRPr="00A14E92">
        <w:rPr>
          <w:rFonts w:cs="Arial"/>
          <w:sz w:val="18"/>
          <w:szCs w:val="18"/>
          <w:lang w:val="es-ES"/>
        </w:rPr>
        <w:t>Fuente: autor</w:t>
      </w:r>
      <w:r w:rsidR="00364329" w:rsidRPr="00A14E92">
        <w:rPr>
          <w:rFonts w:cs="Arial"/>
          <w:sz w:val="18"/>
          <w:szCs w:val="18"/>
          <w:lang w:val="es-ES"/>
        </w:rPr>
        <w:t xml:space="preserve"> (2018)</w:t>
      </w:r>
    </w:p>
    <w:p w14:paraId="7CA99867" w14:textId="24F94579" w:rsidR="00364329" w:rsidRPr="00A14E92" w:rsidRDefault="00364329" w:rsidP="006F641C">
      <w:pPr>
        <w:rPr>
          <w:rFonts w:cs="Arial"/>
          <w:lang w:val="es-ES"/>
        </w:rPr>
      </w:pPr>
    </w:p>
    <w:p w14:paraId="1C248163" w14:textId="2176594D" w:rsidR="00617A8D" w:rsidRPr="00A14E92" w:rsidRDefault="00617A8D" w:rsidP="00617A8D">
      <w:pPr>
        <w:rPr>
          <w:rFonts w:cs="Arial"/>
          <w:lang w:val="es-ES" w:eastAsia="en-US"/>
        </w:rPr>
      </w:pPr>
      <w:r w:rsidRPr="00A14E92">
        <w:rPr>
          <w:rFonts w:cs="Arial"/>
          <w:lang w:val="es-ES" w:eastAsia="en-US"/>
        </w:rPr>
        <w:t xml:space="preserve">Las </w:t>
      </w:r>
      <w:r w:rsidR="00EA3D7C" w:rsidRPr="00A14E92">
        <w:rPr>
          <w:rFonts w:cs="Arial"/>
          <w:lang w:val="es-ES" w:eastAsia="en-US"/>
        </w:rPr>
        <w:t>decisiones</w:t>
      </w:r>
      <w:r w:rsidRPr="00A14E92">
        <w:rPr>
          <w:rFonts w:cs="Arial"/>
          <w:lang w:val="es-ES" w:eastAsia="en-US"/>
        </w:rPr>
        <w:t xml:space="preserve"> en el diseño y manejo del </w:t>
      </w:r>
      <w:proofErr w:type="spellStart"/>
      <w:r w:rsidRPr="00A14E92">
        <w:rPr>
          <w:rFonts w:cs="Arial"/>
          <w:lang w:val="es-ES" w:eastAsia="en-US"/>
        </w:rPr>
        <w:t>agroecosistema</w:t>
      </w:r>
      <w:proofErr w:type="spellEnd"/>
      <w:r w:rsidRPr="00A14E92">
        <w:rPr>
          <w:rFonts w:cs="Arial"/>
          <w:lang w:val="es-ES" w:eastAsia="en-US"/>
        </w:rPr>
        <w:t xml:space="preserve"> </w:t>
      </w:r>
      <w:r w:rsidR="007222E9" w:rsidRPr="00A14E92">
        <w:rPr>
          <w:rFonts w:cs="Arial"/>
          <w:lang w:val="es-ES" w:eastAsia="en-US"/>
        </w:rPr>
        <w:t>involucran</w:t>
      </w:r>
      <w:r w:rsidRPr="00A14E92">
        <w:rPr>
          <w:rFonts w:cs="Arial"/>
          <w:lang w:val="es-ES" w:eastAsia="en-US"/>
        </w:rPr>
        <w:t xml:space="preserve"> la implementación de prácticas agroecológicas locales</w:t>
      </w:r>
      <w:r w:rsidR="007222E9" w:rsidRPr="00A14E92">
        <w:rPr>
          <w:rFonts w:cs="Arial"/>
          <w:lang w:val="es-ES" w:eastAsia="en-US"/>
        </w:rPr>
        <w:t>. Prácticas que valoran la</w:t>
      </w:r>
      <w:r w:rsidRPr="00A14E92">
        <w:rPr>
          <w:rFonts w:cs="Arial"/>
          <w:lang w:val="es-ES" w:eastAsia="en-US"/>
        </w:rPr>
        <w:t xml:space="preserve"> provisión de SE relacionados con </w:t>
      </w:r>
      <w:r w:rsidR="007222E9" w:rsidRPr="00A14E92">
        <w:rPr>
          <w:rFonts w:cs="Arial"/>
          <w:lang w:val="es-ES" w:eastAsia="en-US"/>
        </w:rPr>
        <w:t xml:space="preserve">las </w:t>
      </w:r>
      <w:r w:rsidRPr="00A14E92">
        <w:rPr>
          <w:rFonts w:cs="Arial"/>
          <w:lang w:val="es-ES" w:eastAsia="en-US"/>
        </w:rPr>
        <w:t xml:space="preserve">funciones de regulación </w:t>
      </w:r>
      <w:r w:rsidR="007222E9" w:rsidRPr="00A14E92">
        <w:rPr>
          <w:rFonts w:cs="Arial"/>
          <w:lang w:val="es-ES" w:eastAsia="en-US"/>
        </w:rPr>
        <w:t xml:space="preserve">asociadas a: </w:t>
      </w:r>
      <w:r w:rsidRPr="00A14E92">
        <w:rPr>
          <w:rFonts w:cs="Arial"/>
          <w:lang w:val="es-ES" w:eastAsia="en-US"/>
        </w:rPr>
        <w:t xml:space="preserve"> el control de humedad, la radiación y vientos, </w:t>
      </w:r>
      <w:r w:rsidR="00811DCB" w:rsidRPr="00A14E92">
        <w:rPr>
          <w:rFonts w:cs="Arial"/>
          <w:lang w:val="es-ES" w:eastAsia="en-US"/>
        </w:rPr>
        <w:t xml:space="preserve">la </w:t>
      </w:r>
      <w:r w:rsidRPr="00A14E92">
        <w:rPr>
          <w:rFonts w:cs="Arial"/>
          <w:lang w:val="es-ES" w:eastAsia="en-US"/>
        </w:rPr>
        <w:t xml:space="preserve">generación de microclimas, </w:t>
      </w:r>
      <w:r w:rsidR="00811DCB" w:rsidRPr="00A14E92">
        <w:rPr>
          <w:rFonts w:cs="Arial"/>
          <w:lang w:val="es-ES" w:eastAsia="en-US"/>
        </w:rPr>
        <w:t xml:space="preserve">la </w:t>
      </w:r>
      <w:r w:rsidRPr="00A14E92">
        <w:rPr>
          <w:rFonts w:cs="Arial"/>
          <w:lang w:val="es-ES" w:eastAsia="en-US"/>
        </w:rPr>
        <w:t xml:space="preserve">conservación de la humedad del suelo, </w:t>
      </w:r>
      <w:r w:rsidR="00811DCB" w:rsidRPr="00A14E92">
        <w:rPr>
          <w:rFonts w:cs="Arial"/>
          <w:lang w:val="es-ES" w:eastAsia="en-US"/>
        </w:rPr>
        <w:t xml:space="preserve">la </w:t>
      </w:r>
      <w:r w:rsidRPr="00A14E92">
        <w:rPr>
          <w:rFonts w:cs="Arial"/>
          <w:lang w:val="es-ES" w:eastAsia="en-US"/>
        </w:rPr>
        <w:t xml:space="preserve">conservación del suelo productivo, </w:t>
      </w:r>
      <w:r w:rsidR="00811DCB" w:rsidRPr="00A14E92">
        <w:rPr>
          <w:rFonts w:cs="Arial"/>
          <w:lang w:val="es-ES" w:eastAsia="en-US"/>
        </w:rPr>
        <w:t xml:space="preserve">la </w:t>
      </w:r>
      <w:r w:rsidRPr="00A14E92">
        <w:rPr>
          <w:rFonts w:cs="Arial"/>
          <w:lang w:val="es-ES" w:eastAsia="en-US"/>
        </w:rPr>
        <w:t xml:space="preserve">disponibilidad de agua para riego y consumo, </w:t>
      </w:r>
      <w:r w:rsidR="00811DCB" w:rsidRPr="00A14E92">
        <w:rPr>
          <w:rFonts w:cs="Arial"/>
          <w:lang w:val="es-ES" w:eastAsia="en-US"/>
        </w:rPr>
        <w:t xml:space="preserve">la </w:t>
      </w:r>
      <w:r w:rsidRPr="00A14E92">
        <w:rPr>
          <w:rFonts w:cs="Arial"/>
          <w:lang w:val="es-ES" w:eastAsia="en-US"/>
        </w:rPr>
        <w:t xml:space="preserve">provisión y movilización de nutrientes, </w:t>
      </w:r>
      <w:r w:rsidR="00811DCB" w:rsidRPr="00A14E92">
        <w:rPr>
          <w:rFonts w:cs="Arial"/>
          <w:lang w:val="es-ES" w:eastAsia="en-US"/>
        </w:rPr>
        <w:t xml:space="preserve">la </w:t>
      </w:r>
      <w:r w:rsidRPr="00A14E92">
        <w:rPr>
          <w:rFonts w:cs="Arial"/>
          <w:lang w:val="es-ES" w:eastAsia="en-US"/>
        </w:rPr>
        <w:t xml:space="preserve">incorporación de residuos de cosechas y animales a los flujos de materia y energía, </w:t>
      </w:r>
      <w:r w:rsidR="007222E9" w:rsidRPr="00A14E92">
        <w:rPr>
          <w:rFonts w:cs="Arial"/>
          <w:lang w:val="es-ES" w:eastAsia="en-US"/>
        </w:rPr>
        <w:t xml:space="preserve">el </w:t>
      </w:r>
      <w:r w:rsidRPr="00A14E92">
        <w:rPr>
          <w:rFonts w:cs="Arial"/>
          <w:lang w:val="es-ES" w:eastAsia="en-US"/>
        </w:rPr>
        <w:t>control de la contaminación de cuerpos de agua</w:t>
      </w:r>
      <w:r w:rsidR="007222E9" w:rsidRPr="00A14E92">
        <w:rPr>
          <w:rFonts w:cs="Arial"/>
          <w:lang w:val="es-ES" w:eastAsia="en-US"/>
        </w:rPr>
        <w:t xml:space="preserve">, y el </w:t>
      </w:r>
      <w:r w:rsidRPr="00A14E92">
        <w:rPr>
          <w:rFonts w:cs="Arial"/>
          <w:lang w:val="es-ES" w:eastAsia="en-US"/>
        </w:rPr>
        <w:t>control de poblaciones de insectos plaga</w:t>
      </w:r>
      <w:r w:rsidR="00811DCB" w:rsidRPr="00A14E92">
        <w:rPr>
          <w:rFonts w:cs="Arial"/>
          <w:lang w:val="es-ES" w:eastAsia="en-US"/>
        </w:rPr>
        <w:t>.</w:t>
      </w:r>
      <w:r w:rsidRPr="00A14E92">
        <w:rPr>
          <w:rFonts w:cs="Arial"/>
          <w:lang w:val="es-ES" w:eastAsia="en-US"/>
        </w:rPr>
        <w:t xml:space="preserve"> SE que finalmente mejoran la adaptación del </w:t>
      </w:r>
      <w:proofErr w:type="spellStart"/>
      <w:r w:rsidRPr="00A14E92">
        <w:rPr>
          <w:rFonts w:cs="Arial"/>
          <w:lang w:val="es-ES" w:eastAsia="en-US"/>
        </w:rPr>
        <w:t>agroecosistema</w:t>
      </w:r>
      <w:proofErr w:type="spellEnd"/>
      <w:r w:rsidRPr="00A14E92">
        <w:rPr>
          <w:rFonts w:cs="Arial"/>
          <w:lang w:val="es-ES" w:eastAsia="en-US"/>
        </w:rPr>
        <w:t xml:space="preserve"> a condiciones cambiantes. </w:t>
      </w:r>
    </w:p>
    <w:p w14:paraId="3F8464A5" w14:textId="77777777" w:rsidR="00617A8D" w:rsidRPr="00A14E92" w:rsidRDefault="00617A8D" w:rsidP="00617A8D">
      <w:pPr>
        <w:rPr>
          <w:rFonts w:cs="Arial"/>
          <w:lang w:val="es-ES" w:eastAsia="en-US"/>
        </w:rPr>
      </w:pPr>
    </w:p>
    <w:p w14:paraId="5515D1D3" w14:textId="05905B69" w:rsidR="00617A8D" w:rsidRPr="00A14E92" w:rsidRDefault="00617A8D" w:rsidP="00617A8D">
      <w:pPr>
        <w:rPr>
          <w:rFonts w:cs="Arial"/>
          <w:lang w:val="es-ES" w:eastAsia="en-US"/>
        </w:rPr>
      </w:pPr>
      <w:r w:rsidRPr="00A14E92">
        <w:rPr>
          <w:rFonts w:cs="Arial"/>
          <w:lang w:val="es-ES" w:eastAsia="en-US"/>
        </w:rPr>
        <w:t xml:space="preserve">Dentro de las funciones de producción se valora la provisión de alimentos para consumo humano, </w:t>
      </w:r>
      <w:r w:rsidR="002809E1" w:rsidRPr="00A14E92">
        <w:rPr>
          <w:rFonts w:cs="Arial"/>
          <w:lang w:val="es-ES" w:eastAsia="en-US"/>
        </w:rPr>
        <w:t xml:space="preserve">la </w:t>
      </w:r>
      <w:r w:rsidRPr="00A14E92">
        <w:rPr>
          <w:rFonts w:cs="Arial"/>
          <w:lang w:val="es-ES" w:eastAsia="en-US"/>
        </w:rPr>
        <w:t>producción de forraje y alimentos para animales</w:t>
      </w:r>
      <w:r w:rsidR="002809E1" w:rsidRPr="00A14E92">
        <w:rPr>
          <w:rFonts w:cs="Arial"/>
          <w:lang w:val="es-ES" w:eastAsia="en-US"/>
        </w:rPr>
        <w:t xml:space="preserve"> y</w:t>
      </w:r>
      <w:r w:rsidRPr="00A14E92">
        <w:rPr>
          <w:rFonts w:cs="Arial"/>
          <w:lang w:val="es-ES" w:eastAsia="en-US"/>
        </w:rPr>
        <w:t xml:space="preserve"> </w:t>
      </w:r>
      <w:r w:rsidR="002809E1" w:rsidRPr="00A14E92">
        <w:rPr>
          <w:rFonts w:cs="Arial"/>
          <w:lang w:val="es-ES" w:eastAsia="en-US"/>
        </w:rPr>
        <w:t xml:space="preserve">la </w:t>
      </w:r>
      <w:r w:rsidRPr="00A14E92">
        <w:rPr>
          <w:rFonts w:cs="Arial"/>
          <w:lang w:val="es-ES" w:eastAsia="en-US"/>
        </w:rPr>
        <w:t>producción de carne y derivados animales</w:t>
      </w:r>
      <w:r w:rsidR="002809E1" w:rsidRPr="00A14E92">
        <w:rPr>
          <w:rFonts w:cs="Arial"/>
          <w:lang w:val="es-ES" w:eastAsia="en-US"/>
        </w:rPr>
        <w:t>,</w:t>
      </w:r>
      <w:r w:rsidR="00F4609E" w:rsidRPr="00A14E92">
        <w:rPr>
          <w:rFonts w:cs="Arial"/>
          <w:lang w:val="es-ES" w:eastAsia="en-US"/>
        </w:rPr>
        <w:t xml:space="preserve"> SE que </w:t>
      </w:r>
      <w:r w:rsidRPr="00A14E92">
        <w:rPr>
          <w:rFonts w:cs="Arial"/>
          <w:lang w:val="es-ES" w:eastAsia="en-US"/>
        </w:rPr>
        <w:t xml:space="preserve">mejoran la autosuficiencia alimentaria y el índice de seguridad alimentaria. Se valora la provisión de SE relacionados con la producción de materias primas, </w:t>
      </w:r>
      <w:r w:rsidR="002809E1" w:rsidRPr="00A14E92">
        <w:rPr>
          <w:rFonts w:cs="Arial"/>
          <w:lang w:val="es-ES" w:eastAsia="en-US"/>
        </w:rPr>
        <w:t xml:space="preserve">la </w:t>
      </w:r>
      <w:r w:rsidRPr="00A14E92">
        <w:rPr>
          <w:rFonts w:cs="Arial"/>
          <w:lang w:val="es-ES" w:eastAsia="en-US"/>
        </w:rPr>
        <w:t>generación de productos secundarios</w:t>
      </w:r>
      <w:r w:rsidR="002809E1" w:rsidRPr="00A14E92">
        <w:rPr>
          <w:rFonts w:cs="Arial"/>
          <w:lang w:val="es-ES" w:eastAsia="en-US"/>
        </w:rPr>
        <w:t xml:space="preserve"> y</w:t>
      </w:r>
      <w:r w:rsidRPr="00A14E92">
        <w:rPr>
          <w:rFonts w:cs="Arial"/>
          <w:lang w:val="es-ES" w:eastAsia="en-US"/>
        </w:rPr>
        <w:t xml:space="preserve"> </w:t>
      </w:r>
      <w:r w:rsidR="002809E1" w:rsidRPr="00A14E92">
        <w:rPr>
          <w:rFonts w:cs="Arial"/>
          <w:lang w:val="es-ES" w:eastAsia="en-US"/>
        </w:rPr>
        <w:t xml:space="preserve">la </w:t>
      </w:r>
      <w:r w:rsidRPr="00A14E92">
        <w:rPr>
          <w:rFonts w:cs="Arial"/>
          <w:lang w:val="es-ES" w:eastAsia="en-US"/>
        </w:rPr>
        <w:t>producción de combustibles</w:t>
      </w:r>
      <w:r w:rsidR="00F4609E" w:rsidRPr="00A14E92">
        <w:rPr>
          <w:rFonts w:cs="Arial"/>
          <w:lang w:val="es-ES" w:eastAsia="en-US"/>
        </w:rPr>
        <w:t xml:space="preserve">, </w:t>
      </w:r>
      <w:r w:rsidRPr="00A14E92">
        <w:rPr>
          <w:rFonts w:cs="Arial"/>
          <w:lang w:val="es-ES" w:eastAsia="en-US"/>
        </w:rPr>
        <w:t>energía</w:t>
      </w:r>
      <w:r w:rsidR="00F4609E" w:rsidRPr="00A14E92">
        <w:rPr>
          <w:rFonts w:cs="Arial"/>
          <w:lang w:val="es-ES" w:eastAsia="en-US"/>
        </w:rPr>
        <w:t xml:space="preserve"> y</w:t>
      </w:r>
      <w:r w:rsidRPr="00A14E92">
        <w:rPr>
          <w:rFonts w:cs="Arial"/>
          <w:lang w:val="es-ES" w:eastAsia="en-US"/>
        </w:rPr>
        <w:t xml:space="preserve"> abonos</w:t>
      </w:r>
      <w:r w:rsidR="00F4609E" w:rsidRPr="00A14E92">
        <w:rPr>
          <w:rFonts w:cs="Arial"/>
          <w:lang w:val="es-ES" w:eastAsia="en-US"/>
        </w:rPr>
        <w:t xml:space="preserve">. SE que </w:t>
      </w:r>
      <w:r w:rsidRPr="00A14E92">
        <w:rPr>
          <w:rFonts w:cs="Arial"/>
          <w:lang w:val="es-ES" w:eastAsia="en-US"/>
        </w:rPr>
        <w:t xml:space="preserve">mejoran las estrategias de agregación de valor, la diversificación de ingresos y la energía generada por el </w:t>
      </w:r>
      <w:proofErr w:type="spellStart"/>
      <w:r w:rsidRPr="00A14E92">
        <w:rPr>
          <w:rFonts w:cs="Arial"/>
          <w:lang w:val="es-ES" w:eastAsia="en-US"/>
        </w:rPr>
        <w:t>agroecosistema</w:t>
      </w:r>
      <w:proofErr w:type="spellEnd"/>
      <w:r w:rsidRPr="00A14E92">
        <w:rPr>
          <w:rFonts w:cs="Arial"/>
          <w:lang w:val="es-ES" w:eastAsia="en-US"/>
        </w:rPr>
        <w:t>.</w:t>
      </w:r>
    </w:p>
    <w:p w14:paraId="09EAFB91" w14:textId="4F57CCF3" w:rsidR="00617A8D" w:rsidRPr="00A14E92" w:rsidRDefault="00617A8D" w:rsidP="006F641C">
      <w:pPr>
        <w:rPr>
          <w:rFonts w:cs="Arial"/>
          <w:lang w:val="es-ES"/>
        </w:rPr>
      </w:pPr>
    </w:p>
    <w:p w14:paraId="3F0B0EBE" w14:textId="6084D65C" w:rsidR="009E4E20" w:rsidRPr="00A14E92" w:rsidRDefault="009E4E20" w:rsidP="006F641C">
      <w:pPr>
        <w:rPr>
          <w:rFonts w:cs="Arial"/>
          <w:lang w:val="es-ES" w:eastAsia="en-US"/>
        </w:rPr>
      </w:pPr>
      <w:r w:rsidRPr="00A14E92">
        <w:rPr>
          <w:rFonts w:cs="Arial"/>
          <w:lang w:val="es-ES" w:eastAsia="en-US"/>
        </w:rPr>
        <w:t xml:space="preserve">Las funciones de hábitat valoradas en el </w:t>
      </w:r>
      <w:proofErr w:type="spellStart"/>
      <w:r w:rsidRPr="00A14E92">
        <w:rPr>
          <w:rFonts w:cs="Arial"/>
          <w:lang w:val="es-ES" w:eastAsia="en-US"/>
        </w:rPr>
        <w:t>agroecosistema</w:t>
      </w:r>
      <w:proofErr w:type="spellEnd"/>
      <w:r w:rsidRPr="00A14E92">
        <w:rPr>
          <w:rFonts w:cs="Arial"/>
          <w:lang w:val="es-ES" w:eastAsia="en-US"/>
        </w:rPr>
        <w:t xml:space="preserve"> tipo, incluyen la provisión de SE relacionados con el mantenimiento de las condiciones ideales para especies animales o vegetales en el </w:t>
      </w:r>
      <w:proofErr w:type="spellStart"/>
      <w:r w:rsidRPr="00A14E92">
        <w:rPr>
          <w:rFonts w:cs="Arial"/>
          <w:lang w:val="es-ES" w:eastAsia="en-US"/>
        </w:rPr>
        <w:t>agroecosistema</w:t>
      </w:r>
      <w:proofErr w:type="spellEnd"/>
      <w:r w:rsidR="002809E1" w:rsidRPr="00A14E92">
        <w:rPr>
          <w:rFonts w:cs="Arial"/>
          <w:lang w:val="es-ES" w:eastAsia="en-US"/>
        </w:rPr>
        <w:t xml:space="preserve">. Condiciones requeridas por </w:t>
      </w:r>
      <w:r w:rsidRPr="00A14E92">
        <w:rPr>
          <w:rFonts w:cs="Arial"/>
          <w:lang w:val="es-ES" w:eastAsia="en-US"/>
        </w:rPr>
        <w:t>las especies cultivadas</w:t>
      </w:r>
      <w:r w:rsidR="002809E1" w:rsidRPr="00A14E92">
        <w:rPr>
          <w:rFonts w:cs="Arial"/>
          <w:lang w:val="es-ES" w:eastAsia="en-US"/>
        </w:rPr>
        <w:t xml:space="preserve">, </w:t>
      </w:r>
      <w:r w:rsidRPr="00A14E92">
        <w:rPr>
          <w:rFonts w:cs="Arial"/>
          <w:lang w:val="es-ES" w:eastAsia="en-US"/>
        </w:rPr>
        <w:t>aprovechadas</w:t>
      </w:r>
      <w:r w:rsidR="002809E1" w:rsidRPr="00A14E92">
        <w:rPr>
          <w:rFonts w:cs="Arial"/>
          <w:lang w:val="es-ES" w:eastAsia="en-US"/>
        </w:rPr>
        <w:t xml:space="preserve"> y</w:t>
      </w:r>
      <w:r w:rsidRPr="00A14E92">
        <w:rPr>
          <w:rFonts w:cs="Arial"/>
          <w:lang w:val="es-ES" w:eastAsia="en-US"/>
        </w:rPr>
        <w:t xml:space="preserve"> para </w:t>
      </w:r>
      <w:r w:rsidR="00745384" w:rsidRPr="00A14E92">
        <w:rPr>
          <w:rFonts w:cs="Arial"/>
          <w:lang w:val="es-ES" w:eastAsia="en-US"/>
        </w:rPr>
        <w:t xml:space="preserve">las </w:t>
      </w:r>
      <w:r w:rsidRPr="00A14E92">
        <w:rPr>
          <w:rFonts w:cs="Arial"/>
          <w:lang w:val="es-ES" w:eastAsia="en-US"/>
        </w:rPr>
        <w:t>especies deseables</w:t>
      </w:r>
      <w:r w:rsidR="00745384" w:rsidRPr="00A14E92">
        <w:rPr>
          <w:rFonts w:cs="Arial"/>
          <w:lang w:val="es-ES" w:eastAsia="en-US"/>
        </w:rPr>
        <w:t xml:space="preserve"> </w:t>
      </w:r>
      <w:r w:rsidRPr="00A14E92">
        <w:rPr>
          <w:rFonts w:cs="Arial"/>
          <w:lang w:val="es-ES" w:eastAsia="en-US"/>
        </w:rPr>
        <w:t>mediante la generación de condiciones para refugio, alimentación</w:t>
      </w:r>
      <w:r w:rsidR="00C90F37" w:rsidRPr="00A14E92">
        <w:rPr>
          <w:rFonts w:cs="Arial"/>
          <w:lang w:val="es-ES" w:eastAsia="en-US"/>
        </w:rPr>
        <w:t xml:space="preserve">, </w:t>
      </w:r>
      <w:r w:rsidRPr="00A14E92">
        <w:rPr>
          <w:rFonts w:cs="Arial"/>
          <w:lang w:val="es-ES" w:eastAsia="en-US"/>
        </w:rPr>
        <w:t>sitio de reproducción</w:t>
      </w:r>
      <w:r w:rsidR="00C90F37" w:rsidRPr="00A14E92">
        <w:rPr>
          <w:rFonts w:cs="Arial"/>
          <w:lang w:val="es-ES" w:eastAsia="en-US"/>
        </w:rPr>
        <w:t xml:space="preserve"> y</w:t>
      </w:r>
      <w:r w:rsidRPr="00A14E92">
        <w:rPr>
          <w:rFonts w:cs="Arial"/>
          <w:lang w:val="es-ES" w:eastAsia="en-US"/>
        </w:rPr>
        <w:t xml:space="preserve"> la conservación de material genético de especies locales</w:t>
      </w:r>
      <w:r w:rsidR="00745384" w:rsidRPr="00A14E92">
        <w:rPr>
          <w:rFonts w:cs="Arial"/>
          <w:lang w:val="es-ES" w:eastAsia="en-US"/>
        </w:rPr>
        <w:t xml:space="preserve">, </w:t>
      </w:r>
      <w:r w:rsidRPr="00A14E92">
        <w:rPr>
          <w:rFonts w:cs="Arial"/>
          <w:lang w:val="es-ES" w:eastAsia="en-US"/>
        </w:rPr>
        <w:t>variedades de cultivos y animales adaptados localmente</w:t>
      </w:r>
      <w:r w:rsidR="00745384" w:rsidRPr="00A14E92">
        <w:rPr>
          <w:rFonts w:cs="Arial"/>
          <w:lang w:val="es-ES" w:eastAsia="en-US"/>
        </w:rPr>
        <w:t>. L</w:t>
      </w:r>
      <w:r w:rsidRPr="00A14E92">
        <w:rPr>
          <w:rFonts w:cs="Arial"/>
          <w:lang w:val="es-ES" w:eastAsia="en-US"/>
        </w:rPr>
        <w:t xml:space="preserve">as condiciones óptimas mantienen una variedad de especies </w:t>
      </w:r>
      <w:r w:rsidR="00745384" w:rsidRPr="00A14E92">
        <w:rPr>
          <w:rFonts w:cs="Arial"/>
          <w:lang w:val="es-ES" w:eastAsia="en-US"/>
        </w:rPr>
        <w:t>que interactúan</w:t>
      </w:r>
      <w:r w:rsidRPr="00A14E92">
        <w:rPr>
          <w:rFonts w:cs="Arial"/>
          <w:lang w:val="es-ES" w:eastAsia="en-US"/>
        </w:rPr>
        <w:t xml:space="preserve"> dentro y fuera del </w:t>
      </w:r>
      <w:proofErr w:type="spellStart"/>
      <w:r w:rsidRPr="00A14E92">
        <w:rPr>
          <w:rFonts w:cs="Arial"/>
          <w:lang w:val="es-ES" w:eastAsia="en-US"/>
        </w:rPr>
        <w:t>agroecosistema</w:t>
      </w:r>
      <w:proofErr w:type="spellEnd"/>
      <w:r w:rsidRPr="00A14E92">
        <w:rPr>
          <w:rFonts w:cs="Arial"/>
          <w:lang w:val="es-ES" w:eastAsia="en-US"/>
        </w:rPr>
        <w:t>, para el caso del café bajo sombra se valoran especialmente las especies de aves e insectos polinizadores.</w:t>
      </w:r>
    </w:p>
    <w:p w14:paraId="7D1F44F0" w14:textId="33A4A446" w:rsidR="00D067DC" w:rsidRPr="00A14E92" w:rsidRDefault="00D067DC" w:rsidP="006F641C">
      <w:pPr>
        <w:rPr>
          <w:rFonts w:cs="Arial"/>
          <w:lang w:val="es-ES" w:eastAsia="en-US"/>
        </w:rPr>
      </w:pPr>
    </w:p>
    <w:p w14:paraId="5C81F9A4" w14:textId="5B0E0B0B" w:rsidR="00BD2577" w:rsidRPr="00A14E92" w:rsidRDefault="00D067DC" w:rsidP="006F641C">
      <w:pPr>
        <w:rPr>
          <w:rFonts w:cs="Arial"/>
          <w:lang w:val="es-ES" w:eastAsia="en-US"/>
        </w:rPr>
      </w:pPr>
      <w:r w:rsidRPr="00A14E92">
        <w:rPr>
          <w:rFonts w:cs="Arial"/>
          <w:lang w:val="es-ES" w:eastAsia="en-US"/>
        </w:rPr>
        <w:t xml:space="preserve">Las funciones de información valoradas se relacionan con </w:t>
      </w:r>
      <w:r w:rsidR="00BD2577" w:rsidRPr="00A14E92">
        <w:rPr>
          <w:rFonts w:cs="Arial"/>
          <w:lang w:val="es-ES" w:eastAsia="en-US"/>
        </w:rPr>
        <w:t>el disfrute del paisaje, mediante la generación de actividades conexas a la actividad agrícola como el turismo rural de gran aceptación en el paisaje cultural cafetero</w:t>
      </w:r>
      <w:r w:rsidR="00AD2B03" w:rsidRPr="00A14E92">
        <w:rPr>
          <w:rFonts w:cs="Arial"/>
          <w:lang w:val="es-ES" w:eastAsia="en-US"/>
        </w:rPr>
        <w:t>. I</w:t>
      </w:r>
      <w:r w:rsidR="00BD2577" w:rsidRPr="00A14E92">
        <w:rPr>
          <w:rFonts w:cs="Arial"/>
          <w:lang w:val="es-ES" w:eastAsia="en-US"/>
        </w:rPr>
        <w:t xml:space="preserve">dentidad cafetera que promueve la conservación de los sistemas agrícolas locales, la conservación de tradiciones, costumbres y </w:t>
      </w:r>
      <w:r w:rsidR="00AD2B03" w:rsidRPr="00A14E92">
        <w:rPr>
          <w:rFonts w:cs="Arial"/>
          <w:lang w:val="es-ES" w:eastAsia="en-US"/>
        </w:rPr>
        <w:t xml:space="preserve">el </w:t>
      </w:r>
      <w:r w:rsidR="00BD2577" w:rsidRPr="00A14E92">
        <w:rPr>
          <w:rFonts w:cs="Arial"/>
          <w:lang w:val="es-ES" w:eastAsia="en-US"/>
        </w:rPr>
        <w:t>conocimiento sobre la diversidad, las especies locales y sus usos.</w:t>
      </w:r>
    </w:p>
    <w:p w14:paraId="2FE04D21" w14:textId="4AFBC9EC" w:rsidR="0091758D" w:rsidRPr="00A14E92" w:rsidRDefault="0091758D" w:rsidP="006F641C">
      <w:pPr>
        <w:rPr>
          <w:rFonts w:cs="Arial"/>
          <w:lang w:val="es-ES" w:eastAsia="en-US"/>
        </w:rPr>
      </w:pPr>
    </w:p>
    <w:p w14:paraId="4931DD90" w14:textId="42B961E0" w:rsidR="002048A6" w:rsidRPr="00A14E92" w:rsidRDefault="00C63B44" w:rsidP="006F641C">
      <w:pPr>
        <w:rPr>
          <w:rFonts w:cs="Arial"/>
          <w:lang w:val="es-ES" w:eastAsia="en-US"/>
        </w:rPr>
      </w:pPr>
      <w:r w:rsidRPr="00A14E92">
        <w:rPr>
          <w:rFonts w:cs="Arial"/>
          <w:lang w:val="es-ES" w:eastAsia="en-US"/>
        </w:rPr>
        <w:t xml:space="preserve">El </w:t>
      </w:r>
      <w:r w:rsidR="00A64CD1" w:rsidRPr="00A14E92">
        <w:rPr>
          <w:rFonts w:cs="Arial"/>
          <w:lang w:val="es-ES" w:eastAsia="en-US"/>
        </w:rPr>
        <w:t>análisis</w:t>
      </w:r>
      <w:r w:rsidRPr="00A14E92">
        <w:rPr>
          <w:rFonts w:cs="Arial"/>
          <w:lang w:val="es-ES" w:eastAsia="en-US"/>
        </w:rPr>
        <w:t xml:space="preserve"> de los resultados individuales refleja como SE </w:t>
      </w:r>
      <w:r w:rsidR="00A64CD1" w:rsidRPr="00A14E92">
        <w:rPr>
          <w:rFonts w:cs="Arial"/>
          <w:lang w:val="es-ES" w:eastAsia="en-US"/>
        </w:rPr>
        <w:t>más</w:t>
      </w:r>
      <w:r w:rsidRPr="00A14E92">
        <w:rPr>
          <w:rFonts w:cs="Arial"/>
          <w:lang w:val="es-ES" w:eastAsia="en-US"/>
        </w:rPr>
        <w:t xml:space="preserve"> valorados en el </w:t>
      </w:r>
      <w:proofErr w:type="spellStart"/>
      <w:r w:rsidRPr="00A14E92">
        <w:rPr>
          <w:rFonts w:cs="Arial"/>
          <w:lang w:val="es-ES" w:eastAsia="en-US"/>
        </w:rPr>
        <w:t>agroecosistema</w:t>
      </w:r>
      <w:proofErr w:type="spellEnd"/>
      <w:r w:rsidRPr="00A14E92">
        <w:rPr>
          <w:rFonts w:cs="Arial"/>
          <w:lang w:val="es-ES" w:eastAsia="en-US"/>
        </w:rPr>
        <w:t xml:space="preserve"> café bajo sombra </w:t>
      </w:r>
      <w:r w:rsidR="00E0554E" w:rsidRPr="00A14E92">
        <w:rPr>
          <w:rFonts w:cs="Arial"/>
          <w:lang w:val="es-ES" w:eastAsia="en-US"/>
        </w:rPr>
        <w:t xml:space="preserve">al final del año 20 </w:t>
      </w:r>
      <w:r w:rsidR="008F527D">
        <w:rPr>
          <w:rFonts w:cs="Arial"/>
          <w:lang w:val="es-ES" w:eastAsia="en-US"/>
        </w:rPr>
        <w:t xml:space="preserve">son </w:t>
      </w:r>
      <w:r w:rsidR="00E0554E" w:rsidRPr="00A14E92">
        <w:rPr>
          <w:rFonts w:cs="Arial"/>
          <w:lang w:val="es-ES" w:eastAsia="en-US"/>
        </w:rPr>
        <w:t xml:space="preserve">los siguientes: </w:t>
      </w:r>
      <w:r w:rsidR="005E4AD9" w:rsidRPr="00A14E92">
        <w:rPr>
          <w:rFonts w:cs="Arial"/>
          <w:lang w:val="es-ES" w:eastAsia="en-US"/>
        </w:rPr>
        <w:t xml:space="preserve">aumento de la resiliencia del </w:t>
      </w:r>
      <w:proofErr w:type="spellStart"/>
      <w:r w:rsidR="005E4AD9" w:rsidRPr="00A14E92">
        <w:rPr>
          <w:rFonts w:cs="Arial"/>
          <w:lang w:val="es-ES" w:eastAsia="en-US"/>
        </w:rPr>
        <w:t>agroecosistema</w:t>
      </w:r>
      <w:proofErr w:type="spellEnd"/>
      <w:r w:rsidR="005E4AD9" w:rsidRPr="00A14E92">
        <w:rPr>
          <w:rFonts w:cs="Arial"/>
          <w:lang w:val="es-ES" w:eastAsia="en-US"/>
        </w:rPr>
        <w:t xml:space="preserve"> (Rpa-6) y adaptación a condiciones cambiantes (Rpa-7) con 153 UVSE, conservación de la humedad del suelo (Rh-10) con 137 UVSE, conservación del suelo productivo (Rh-11) con 99 UVSE, presencia de insectos mejorando la polinización de los cultivos (Rp-23) con 98 UVSE, control de la contaminación de cuerpos de agua y suelos (Rar-22) con 97 UVSE, promoción de la biología del suelo por adición de materia orgánica y excreciones radiculares (Rfs-19) con 95 U</w:t>
      </w:r>
      <w:r w:rsidR="009A6E76" w:rsidRPr="00A14E92">
        <w:rPr>
          <w:rFonts w:cs="Arial"/>
          <w:lang w:val="es-ES" w:eastAsia="en-US"/>
        </w:rPr>
        <w:t>V</w:t>
      </w:r>
      <w:r w:rsidR="005E4AD9" w:rsidRPr="00A14E92">
        <w:rPr>
          <w:rFonts w:cs="Arial"/>
          <w:lang w:val="es-ES" w:eastAsia="en-US"/>
        </w:rPr>
        <w:t>SE</w:t>
      </w:r>
      <w:r w:rsidR="00140E0E" w:rsidRPr="00A14E92">
        <w:rPr>
          <w:rFonts w:cs="Arial"/>
          <w:lang w:val="es-ES" w:eastAsia="en-US"/>
        </w:rPr>
        <w:t xml:space="preserve">, </w:t>
      </w:r>
      <w:r w:rsidR="005E4AD9" w:rsidRPr="00A14E92">
        <w:rPr>
          <w:rFonts w:cs="Arial"/>
          <w:lang w:val="es-ES" w:eastAsia="en-US"/>
        </w:rPr>
        <w:t xml:space="preserve">incorporación de residuos de cosechas y animales a los flujos de materia y energía (Rar-21) con 94 UVSE, </w:t>
      </w:r>
      <w:r w:rsidR="00A64CD1" w:rsidRPr="00A14E92">
        <w:rPr>
          <w:rFonts w:cs="Arial"/>
          <w:lang w:val="es-ES" w:eastAsia="en-US"/>
        </w:rPr>
        <w:t xml:space="preserve">provisión de cobertura para conservación de suelo y agua (Rfs-18) con </w:t>
      </w:r>
      <w:r w:rsidR="005E4AD9" w:rsidRPr="00A14E92">
        <w:rPr>
          <w:rFonts w:cs="Arial"/>
          <w:lang w:val="es-ES" w:eastAsia="en-US"/>
        </w:rPr>
        <w:t>77</w:t>
      </w:r>
      <w:r w:rsidR="00A64CD1" w:rsidRPr="00A14E92">
        <w:rPr>
          <w:rFonts w:cs="Arial"/>
          <w:lang w:val="es-ES" w:eastAsia="en-US"/>
        </w:rPr>
        <w:t xml:space="preserve"> UVSE, </w:t>
      </w:r>
      <w:r w:rsidR="00E0554E" w:rsidRPr="00A14E92">
        <w:rPr>
          <w:rFonts w:cs="Arial"/>
          <w:lang w:val="es-ES" w:eastAsia="en-US"/>
        </w:rPr>
        <w:t>producción y movilización de nutrientes (Rfs-17)</w:t>
      </w:r>
      <w:r w:rsidR="00A64CD1" w:rsidRPr="00A14E92">
        <w:rPr>
          <w:rFonts w:cs="Arial"/>
          <w:lang w:val="es-ES" w:eastAsia="en-US"/>
        </w:rPr>
        <w:t xml:space="preserve"> </w:t>
      </w:r>
      <w:r w:rsidR="005E4AD9" w:rsidRPr="00A14E92">
        <w:rPr>
          <w:rFonts w:cs="Arial"/>
          <w:lang w:val="es-ES" w:eastAsia="en-US"/>
        </w:rPr>
        <w:t xml:space="preserve">y </w:t>
      </w:r>
      <w:proofErr w:type="spellStart"/>
      <w:r w:rsidR="00E0554E" w:rsidRPr="00A14E92">
        <w:rPr>
          <w:rFonts w:cs="Arial"/>
          <w:lang w:val="es-ES" w:eastAsia="en-US"/>
        </w:rPr>
        <w:t>detoxificación</w:t>
      </w:r>
      <w:proofErr w:type="spellEnd"/>
      <w:r w:rsidR="00E0554E" w:rsidRPr="00A14E92">
        <w:rPr>
          <w:rFonts w:cs="Arial"/>
          <w:lang w:val="es-ES" w:eastAsia="en-US"/>
        </w:rPr>
        <w:t xml:space="preserve"> de elementos nocivos (Rfs-20)</w:t>
      </w:r>
      <w:r w:rsidR="00A64CD1" w:rsidRPr="00A14E92">
        <w:rPr>
          <w:rFonts w:cs="Arial"/>
          <w:lang w:val="es-ES" w:eastAsia="en-US"/>
        </w:rPr>
        <w:t xml:space="preserve"> con </w:t>
      </w:r>
      <w:r w:rsidR="005E4AD9" w:rsidRPr="00A14E92">
        <w:rPr>
          <w:rFonts w:cs="Arial"/>
          <w:lang w:val="es-ES" w:eastAsia="en-US"/>
        </w:rPr>
        <w:t>6</w:t>
      </w:r>
      <w:r w:rsidR="00A64CD1" w:rsidRPr="00A14E92">
        <w:rPr>
          <w:rFonts w:cs="Arial"/>
          <w:lang w:val="es-ES" w:eastAsia="en-US"/>
        </w:rPr>
        <w:t>0 UVSE.</w:t>
      </w:r>
      <w:r w:rsidR="003439A5" w:rsidRPr="00A14E92">
        <w:rPr>
          <w:rFonts w:cs="Arial"/>
          <w:lang w:val="es-ES" w:eastAsia="en-US"/>
        </w:rPr>
        <w:t xml:space="preserve"> </w:t>
      </w:r>
      <w:r w:rsidR="00EB093E" w:rsidRPr="00A14E92">
        <w:rPr>
          <w:rFonts w:cs="Arial"/>
          <w:lang w:val="es-ES" w:eastAsia="en-US"/>
        </w:rPr>
        <w:t xml:space="preserve"> </w:t>
      </w:r>
    </w:p>
    <w:p w14:paraId="4A4E97E0" w14:textId="442558F2" w:rsidR="0066590E" w:rsidRPr="00A14E92" w:rsidRDefault="0066590E" w:rsidP="006F641C">
      <w:pPr>
        <w:rPr>
          <w:rFonts w:cs="Arial"/>
          <w:lang w:val="es-ES" w:eastAsia="en-US"/>
        </w:rPr>
      </w:pPr>
    </w:p>
    <w:p w14:paraId="02BBB1BA" w14:textId="3C0238A9" w:rsidR="0066590E" w:rsidRPr="00A14E92" w:rsidRDefault="0066590E" w:rsidP="0066590E">
      <w:pPr>
        <w:rPr>
          <w:rFonts w:cs="Arial"/>
          <w:szCs w:val="22"/>
          <w:lang w:val="es-ES" w:eastAsia="en-US"/>
        </w:rPr>
      </w:pPr>
      <w:r w:rsidRPr="00A14E92">
        <w:rPr>
          <w:rFonts w:cs="Arial"/>
          <w:lang w:val="es-ES" w:eastAsia="en-US"/>
        </w:rPr>
        <w:t xml:space="preserve">Los SE con mayor valoración son consecuencia de la implementación de una mayor diversidad en el </w:t>
      </w:r>
      <w:proofErr w:type="spellStart"/>
      <w:r w:rsidRPr="00A14E92">
        <w:rPr>
          <w:rFonts w:cs="Arial"/>
          <w:lang w:val="es-ES" w:eastAsia="en-US"/>
        </w:rPr>
        <w:t>agroecosistema</w:t>
      </w:r>
      <w:proofErr w:type="spellEnd"/>
      <w:r w:rsidR="00756D29" w:rsidRPr="00A14E92">
        <w:rPr>
          <w:rFonts w:cs="Arial"/>
          <w:lang w:val="es-ES" w:eastAsia="en-US"/>
        </w:rPr>
        <w:t>. Diversidad derivada de la i</w:t>
      </w:r>
      <w:r w:rsidRPr="00A14E92">
        <w:rPr>
          <w:rFonts w:cs="Arial"/>
          <w:lang w:val="es-ES" w:eastAsia="en-US"/>
        </w:rPr>
        <w:t>nclusión de especies arbóreas</w:t>
      </w:r>
      <w:r w:rsidR="00756D29" w:rsidRPr="00A14E92">
        <w:rPr>
          <w:rFonts w:cs="Arial"/>
          <w:lang w:val="es-ES" w:eastAsia="en-US"/>
        </w:rPr>
        <w:t xml:space="preserve"> para sombrío</w:t>
      </w:r>
      <w:r w:rsidRPr="00A14E92">
        <w:rPr>
          <w:rFonts w:cs="Arial"/>
          <w:lang w:val="es-ES" w:eastAsia="en-US"/>
        </w:rPr>
        <w:t xml:space="preserve">, </w:t>
      </w:r>
      <w:r w:rsidR="00756D29" w:rsidRPr="00A14E92">
        <w:rPr>
          <w:rFonts w:cs="Arial"/>
          <w:lang w:val="es-ES" w:eastAsia="en-US"/>
        </w:rPr>
        <w:t xml:space="preserve">las </w:t>
      </w:r>
      <w:r w:rsidRPr="00A14E92">
        <w:rPr>
          <w:rFonts w:cs="Arial"/>
          <w:lang w:val="es-ES" w:eastAsia="en-US"/>
        </w:rPr>
        <w:t xml:space="preserve">prácticas agroecológicas locales, la inclusión de especies para mejorar la autosuficiencia alimentaria, la diversificación en la producción mediante productos secundarios y </w:t>
      </w:r>
      <w:r w:rsidR="00756D29" w:rsidRPr="00A14E92">
        <w:rPr>
          <w:rFonts w:cs="Arial"/>
          <w:lang w:val="es-ES" w:eastAsia="en-US"/>
        </w:rPr>
        <w:t xml:space="preserve">la </w:t>
      </w:r>
      <w:r w:rsidRPr="00A14E92">
        <w:rPr>
          <w:rFonts w:cs="Arial"/>
          <w:lang w:val="es-ES" w:eastAsia="en-US"/>
        </w:rPr>
        <w:t>trasformación de residuos</w:t>
      </w:r>
      <w:r w:rsidR="00756D29" w:rsidRPr="00A14E92">
        <w:rPr>
          <w:rFonts w:cs="Arial"/>
          <w:lang w:val="es-ES" w:eastAsia="en-US"/>
        </w:rPr>
        <w:t>. A</w:t>
      </w:r>
      <w:r w:rsidRPr="00A14E92">
        <w:rPr>
          <w:rFonts w:cs="Arial"/>
          <w:lang w:val="es-ES" w:eastAsia="en-US"/>
        </w:rPr>
        <w:t xml:space="preserve">spectos que mejoran la capacidad del </w:t>
      </w:r>
      <w:proofErr w:type="spellStart"/>
      <w:r w:rsidRPr="00A14E92">
        <w:rPr>
          <w:rFonts w:cs="Arial"/>
          <w:lang w:val="es-ES" w:eastAsia="en-US"/>
        </w:rPr>
        <w:t>agroecosistema</w:t>
      </w:r>
      <w:proofErr w:type="spellEnd"/>
      <w:r w:rsidRPr="00A14E92">
        <w:rPr>
          <w:rFonts w:cs="Arial"/>
          <w:lang w:val="es-ES" w:eastAsia="en-US"/>
        </w:rPr>
        <w:t xml:space="preserve"> para adaptarse a condiciones cambiantes </w:t>
      </w:r>
      <w:r w:rsidRPr="00A14E92">
        <w:rPr>
          <w:rFonts w:cs="Arial"/>
          <w:szCs w:val="22"/>
          <w:lang w:val="es-ES" w:eastAsia="en-US"/>
        </w:rPr>
        <w:t xml:space="preserve">generadas por eventos extremos (Harris, 2003; </w:t>
      </w:r>
      <w:proofErr w:type="spellStart"/>
      <w:r w:rsidRPr="00A14E92">
        <w:rPr>
          <w:rFonts w:cs="Arial"/>
          <w:szCs w:val="22"/>
          <w:lang w:val="es-ES" w:eastAsia="en-US"/>
        </w:rPr>
        <w:t>Altieri</w:t>
      </w:r>
      <w:proofErr w:type="spellEnd"/>
      <w:r w:rsidRPr="00A14E92">
        <w:rPr>
          <w:rFonts w:cs="Arial"/>
          <w:szCs w:val="22"/>
          <w:lang w:val="es-ES" w:eastAsia="en-US"/>
        </w:rPr>
        <w:t>, 2013).</w:t>
      </w:r>
    </w:p>
    <w:p w14:paraId="759DE55D" w14:textId="77777777" w:rsidR="0066590E" w:rsidRPr="00A14E92" w:rsidRDefault="0066590E" w:rsidP="0066590E">
      <w:pPr>
        <w:rPr>
          <w:rFonts w:cs="Arial"/>
          <w:szCs w:val="22"/>
          <w:lang w:val="es-ES"/>
        </w:rPr>
      </w:pPr>
    </w:p>
    <w:p w14:paraId="457514DA" w14:textId="549D066B" w:rsidR="0066590E" w:rsidRPr="00A14E92" w:rsidRDefault="00C006BA" w:rsidP="0066590E">
      <w:pPr>
        <w:rPr>
          <w:rFonts w:cs="Arial"/>
          <w:lang w:val="es-ES" w:eastAsia="en-US"/>
        </w:rPr>
      </w:pPr>
      <w:r w:rsidRPr="00A14E92">
        <w:rPr>
          <w:rFonts w:cs="Arial"/>
          <w:lang w:val="es-ES" w:eastAsia="en-US"/>
        </w:rPr>
        <w:t>Los</w:t>
      </w:r>
      <w:r w:rsidR="0066590E" w:rsidRPr="00A14E92">
        <w:rPr>
          <w:rFonts w:cs="Arial"/>
          <w:lang w:val="es-ES" w:eastAsia="en-US"/>
        </w:rPr>
        <w:t xml:space="preserve"> SE con menores puntajes de UVSE al final del año 20 </w:t>
      </w:r>
      <w:r w:rsidRPr="00A14E92">
        <w:rPr>
          <w:rFonts w:cs="Arial"/>
          <w:lang w:val="es-ES" w:eastAsia="en-US"/>
        </w:rPr>
        <w:t xml:space="preserve">son: </w:t>
      </w:r>
      <w:r w:rsidR="0066590E" w:rsidRPr="00A14E92">
        <w:rPr>
          <w:rFonts w:cs="Arial"/>
          <w:lang w:val="es-ES" w:eastAsia="en-US"/>
        </w:rPr>
        <w:t xml:space="preserve">producción de sustancias químicas para estimular componentes deseados y suprimir componentes indeseables (sustancias alelo-químicas, repelentes, etc.) (Rcb-27) con 18 UVSE, almacenamiento de carbono en especies arbóreas del </w:t>
      </w:r>
      <w:proofErr w:type="spellStart"/>
      <w:r w:rsidR="0066590E" w:rsidRPr="00A14E92">
        <w:rPr>
          <w:rFonts w:cs="Arial"/>
          <w:lang w:val="es-ES" w:eastAsia="en-US"/>
        </w:rPr>
        <w:t>agroecosistema</w:t>
      </w:r>
      <w:proofErr w:type="spellEnd"/>
      <w:r w:rsidR="0066590E" w:rsidRPr="00A14E92">
        <w:rPr>
          <w:rFonts w:cs="Arial"/>
          <w:lang w:val="es-ES" w:eastAsia="en-US"/>
        </w:rPr>
        <w:t xml:space="preserve"> (Rg-3) con 19 UVSE, plantas o árboles con potencial de uso ornamental (Pro-42) con 19 UVSE, disfrute del paisaje (Ire-43) y uso de especies con fines religiosos, espirituales o históricos (Iehe-48) con 20 UVSE. </w:t>
      </w:r>
    </w:p>
    <w:p w14:paraId="67E9C420" w14:textId="0E15ECB9" w:rsidR="0066590E" w:rsidRPr="00A14E92" w:rsidRDefault="0066590E" w:rsidP="0066590E">
      <w:pPr>
        <w:rPr>
          <w:rFonts w:cs="Arial"/>
          <w:lang w:val="es-ES" w:eastAsia="en-US"/>
        </w:rPr>
      </w:pPr>
    </w:p>
    <w:p w14:paraId="4E027435" w14:textId="09123BB2" w:rsidR="0066590E" w:rsidRPr="00A14E92" w:rsidRDefault="0066590E" w:rsidP="0066590E">
      <w:pPr>
        <w:rPr>
          <w:rFonts w:cs="Arial"/>
          <w:lang w:val="es-ES" w:eastAsia="en-US"/>
        </w:rPr>
      </w:pPr>
      <w:r w:rsidRPr="00A14E92">
        <w:rPr>
          <w:rFonts w:cs="Arial"/>
          <w:lang w:val="es-ES" w:eastAsia="en-US"/>
        </w:rPr>
        <w:t xml:space="preserve">Dentro de los SE con mejor stock de UVSE al final del año 20 </w:t>
      </w:r>
      <w:r w:rsidR="00B06FDF" w:rsidRPr="00A14E92">
        <w:rPr>
          <w:rFonts w:cs="Arial"/>
          <w:lang w:val="es-ES" w:eastAsia="en-US"/>
        </w:rPr>
        <w:t>se destaca</w:t>
      </w:r>
      <w:r w:rsidRPr="00A14E92">
        <w:rPr>
          <w:rFonts w:cs="Arial"/>
          <w:lang w:val="es-ES" w:eastAsia="en-US"/>
        </w:rPr>
        <w:t xml:space="preserve"> el almacenamiento de carbono en especies arbóreas</w:t>
      </w:r>
      <w:r w:rsidR="00E5544B" w:rsidRPr="00A14E92">
        <w:rPr>
          <w:rFonts w:cs="Arial"/>
          <w:lang w:val="es-ES" w:eastAsia="en-US"/>
        </w:rPr>
        <w:t xml:space="preserve"> (Rg-3) con 19 UVSE. SE </w:t>
      </w:r>
      <w:r w:rsidR="00B06FDF" w:rsidRPr="00A14E92">
        <w:rPr>
          <w:rFonts w:cs="Arial"/>
          <w:lang w:val="es-ES" w:eastAsia="en-US"/>
        </w:rPr>
        <w:t xml:space="preserve">derivado de la </w:t>
      </w:r>
      <w:r w:rsidRPr="00A14E92">
        <w:rPr>
          <w:rFonts w:cs="Arial"/>
          <w:lang w:val="es-ES" w:eastAsia="en-US"/>
        </w:rPr>
        <w:t xml:space="preserve">implementación de </w:t>
      </w:r>
      <w:r w:rsidR="00B06FDF" w:rsidRPr="00A14E92">
        <w:rPr>
          <w:rFonts w:cs="Arial"/>
          <w:lang w:val="es-ES" w:eastAsia="en-US"/>
        </w:rPr>
        <w:t xml:space="preserve">árboles para </w:t>
      </w:r>
      <w:r w:rsidRPr="00A14E92">
        <w:rPr>
          <w:rFonts w:cs="Arial"/>
          <w:lang w:val="es-ES" w:eastAsia="en-US"/>
        </w:rPr>
        <w:t>sombrío</w:t>
      </w:r>
      <w:r w:rsidR="00B06FDF" w:rsidRPr="00A14E92">
        <w:rPr>
          <w:rFonts w:cs="Arial"/>
          <w:lang w:val="es-ES" w:eastAsia="en-US"/>
        </w:rPr>
        <w:t xml:space="preserve"> que </w:t>
      </w:r>
      <w:r w:rsidRPr="00A14E92">
        <w:rPr>
          <w:rFonts w:cs="Arial"/>
          <w:lang w:val="es-ES" w:eastAsia="en-US"/>
        </w:rPr>
        <w:t xml:space="preserve">no es valorado directamente por la mayoría de los indicadores incluidos en la modelación. Sin embargo, al incluir la captura de carbono como un SE que </w:t>
      </w:r>
      <w:r w:rsidR="00B06FDF" w:rsidRPr="00A14E92">
        <w:rPr>
          <w:rFonts w:cs="Arial"/>
          <w:lang w:val="es-ES" w:eastAsia="en-US"/>
        </w:rPr>
        <w:t>contribuya</w:t>
      </w:r>
      <w:r w:rsidRPr="00A14E92">
        <w:rPr>
          <w:rFonts w:cs="Arial"/>
          <w:lang w:val="es-ES" w:eastAsia="en-US"/>
        </w:rPr>
        <w:t xml:space="preserve"> a la diversificación de ingresos </w:t>
      </w:r>
      <w:r w:rsidR="00B06FDF" w:rsidRPr="00A14E92">
        <w:rPr>
          <w:rFonts w:cs="Arial"/>
          <w:lang w:val="es-ES" w:eastAsia="en-US"/>
        </w:rPr>
        <w:t>en el</w:t>
      </w:r>
      <w:r w:rsidRPr="00A14E92">
        <w:rPr>
          <w:rFonts w:cs="Arial"/>
          <w:lang w:val="es-ES" w:eastAsia="en-US"/>
        </w:rPr>
        <w:t xml:space="preserve"> </w:t>
      </w:r>
      <w:proofErr w:type="spellStart"/>
      <w:r w:rsidRPr="00A14E92">
        <w:rPr>
          <w:rFonts w:cs="Arial"/>
          <w:lang w:val="es-ES" w:eastAsia="en-US"/>
        </w:rPr>
        <w:t>agroecosistema</w:t>
      </w:r>
      <w:proofErr w:type="spellEnd"/>
      <w:r w:rsidRPr="00A14E92">
        <w:rPr>
          <w:rFonts w:cs="Arial"/>
          <w:lang w:val="es-ES" w:eastAsia="en-US"/>
        </w:rPr>
        <w:t xml:space="preserve">, se relacionaría con un mayor número de indicadores obteniendo una </w:t>
      </w:r>
      <w:r w:rsidR="00B06FDF" w:rsidRPr="00A14E92">
        <w:rPr>
          <w:rFonts w:cs="Arial"/>
          <w:lang w:val="es-ES" w:eastAsia="en-US"/>
        </w:rPr>
        <w:t>mejor</w:t>
      </w:r>
      <w:r w:rsidRPr="00A14E92">
        <w:rPr>
          <w:rFonts w:cs="Arial"/>
          <w:lang w:val="es-ES" w:eastAsia="en-US"/>
        </w:rPr>
        <w:t xml:space="preserve"> valoración al final del año 20. Los SE de información</w:t>
      </w:r>
      <w:r w:rsidR="008D000E" w:rsidRPr="00A14E92">
        <w:rPr>
          <w:rFonts w:cs="Arial"/>
          <w:lang w:val="es-ES" w:eastAsia="en-US"/>
        </w:rPr>
        <w:t xml:space="preserve"> (</w:t>
      </w:r>
      <w:r w:rsidRPr="00A14E92">
        <w:rPr>
          <w:rFonts w:cs="Arial"/>
          <w:lang w:val="es-ES" w:eastAsia="en-US"/>
        </w:rPr>
        <w:t>Ire-43</w:t>
      </w:r>
      <w:r w:rsidR="008D000E" w:rsidRPr="00A14E92">
        <w:rPr>
          <w:rFonts w:cs="Arial"/>
          <w:lang w:val="es-ES" w:eastAsia="en-US"/>
        </w:rPr>
        <w:t>,</w:t>
      </w:r>
      <w:r w:rsidRPr="00A14E92">
        <w:rPr>
          <w:rFonts w:cs="Arial"/>
          <w:lang w:val="es-ES" w:eastAsia="en-US"/>
        </w:rPr>
        <w:t xml:space="preserve"> Iehe-48</w:t>
      </w:r>
      <w:r w:rsidR="008D000E" w:rsidRPr="00A14E92">
        <w:rPr>
          <w:rFonts w:cs="Arial"/>
          <w:lang w:val="es-ES" w:eastAsia="en-US"/>
        </w:rPr>
        <w:t xml:space="preserve">) </w:t>
      </w:r>
      <w:r w:rsidRPr="00A14E92">
        <w:rPr>
          <w:rFonts w:cs="Arial"/>
          <w:lang w:val="es-ES" w:eastAsia="en-US"/>
        </w:rPr>
        <w:t xml:space="preserve">presentan una menor valoración, ya que las especies implementadas en el </w:t>
      </w:r>
      <w:proofErr w:type="spellStart"/>
      <w:r w:rsidRPr="00A14E92">
        <w:rPr>
          <w:rFonts w:cs="Arial"/>
          <w:lang w:val="es-ES" w:eastAsia="en-US"/>
        </w:rPr>
        <w:t>agroecosistema</w:t>
      </w:r>
      <w:proofErr w:type="spellEnd"/>
      <w:r w:rsidRPr="00A14E92">
        <w:rPr>
          <w:rFonts w:cs="Arial"/>
          <w:lang w:val="es-ES" w:eastAsia="en-US"/>
        </w:rPr>
        <w:t xml:space="preserve"> modelado están orientadas </w:t>
      </w:r>
      <w:r w:rsidR="00B06FDF" w:rsidRPr="00A14E92">
        <w:rPr>
          <w:rFonts w:cs="Arial"/>
          <w:lang w:val="es-ES" w:eastAsia="en-US"/>
        </w:rPr>
        <w:t xml:space="preserve">a </w:t>
      </w:r>
      <w:r w:rsidRPr="00A14E92">
        <w:rPr>
          <w:rFonts w:cs="Arial"/>
          <w:lang w:val="es-ES" w:eastAsia="en-US"/>
        </w:rPr>
        <w:t xml:space="preserve">la producción de alimentos para consumo humano </w:t>
      </w:r>
      <w:r w:rsidRPr="00A14E92">
        <w:rPr>
          <w:rFonts w:cs="Arial"/>
          <w:lang w:val="es-ES" w:eastAsia="en-US"/>
        </w:rPr>
        <w:lastRenderedPageBreak/>
        <w:t xml:space="preserve">y </w:t>
      </w:r>
      <w:r w:rsidR="00B06FDF" w:rsidRPr="00A14E92">
        <w:rPr>
          <w:rFonts w:cs="Arial"/>
          <w:lang w:val="es-ES" w:eastAsia="en-US"/>
        </w:rPr>
        <w:t xml:space="preserve">la </w:t>
      </w:r>
      <w:r w:rsidRPr="00A14E92">
        <w:rPr>
          <w:rFonts w:cs="Arial"/>
          <w:lang w:val="es-ES" w:eastAsia="en-US"/>
        </w:rPr>
        <w:t>generación de productos secundarios</w:t>
      </w:r>
      <w:r w:rsidR="00B06FDF" w:rsidRPr="00A14E92">
        <w:rPr>
          <w:rFonts w:cs="Arial"/>
          <w:lang w:val="es-ES" w:eastAsia="en-US"/>
        </w:rPr>
        <w:t xml:space="preserve">, </w:t>
      </w:r>
      <w:r w:rsidRPr="00A14E92">
        <w:rPr>
          <w:rFonts w:cs="Arial"/>
          <w:lang w:val="es-ES" w:eastAsia="en-US"/>
        </w:rPr>
        <w:t xml:space="preserve">su valoración espiritual e histórica no está relacionada directamente </w:t>
      </w:r>
      <w:r w:rsidR="00B06FDF" w:rsidRPr="00A14E92">
        <w:rPr>
          <w:rFonts w:cs="Arial"/>
          <w:lang w:val="es-ES" w:eastAsia="en-US"/>
        </w:rPr>
        <w:t>con</w:t>
      </w:r>
      <w:r w:rsidRPr="00A14E92">
        <w:rPr>
          <w:rFonts w:cs="Arial"/>
          <w:lang w:val="es-ES" w:eastAsia="en-US"/>
        </w:rPr>
        <w:t xml:space="preserve"> los indicadores modelados.</w:t>
      </w:r>
    </w:p>
    <w:p w14:paraId="00179F79" w14:textId="77777777" w:rsidR="00FF6B9C" w:rsidRDefault="00FF6B9C" w:rsidP="006F641C">
      <w:pPr>
        <w:rPr>
          <w:rFonts w:cs="Arial"/>
          <w:lang w:val="es-ES" w:eastAsia="en-US"/>
        </w:rPr>
      </w:pPr>
    </w:p>
    <w:p w14:paraId="69CBD0C8" w14:textId="5CECB639" w:rsidR="008F6C15" w:rsidRPr="00A14E92" w:rsidRDefault="004367F6" w:rsidP="006F641C">
      <w:pPr>
        <w:rPr>
          <w:rFonts w:cs="Arial"/>
          <w:lang w:val="es-ES" w:eastAsia="en-US"/>
        </w:rPr>
      </w:pPr>
      <w:r w:rsidRPr="00A14E92">
        <w:rPr>
          <w:rFonts w:cs="Arial"/>
          <w:lang w:val="es-ES" w:eastAsia="en-US"/>
        </w:rPr>
        <w:t xml:space="preserve">La modelación identifica un cambio en la valoración de SE durante los </w:t>
      </w:r>
      <w:r w:rsidR="008B238C" w:rsidRPr="00A14E92">
        <w:rPr>
          <w:rFonts w:cs="Arial"/>
          <w:lang w:val="es-ES" w:eastAsia="en-US"/>
        </w:rPr>
        <w:t>tres (</w:t>
      </w:r>
      <w:r w:rsidRPr="00A14E92">
        <w:rPr>
          <w:rFonts w:cs="Arial"/>
          <w:lang w:val="es-ES" w:eastAsia="en-US"/>
        </w:rPr>
        <w:t>3</w:t>
      </w:r>
      <w:r w:rsidR="008B238C" w:rsidRPr="00A14E92">
        <w:rPr>
          <w:rFonts w:cs="Arial"/>
          <w:lang w:val="es-ES" w:eastAsia="en-US"/>
        </w:rPr>
        <w:t>)</w:t>
      </w:r>
      <w:r w:rsidRPr="00A14E92">
        <w:rPr>
          <w:rFonts w:cs="Arial"/>
          <w:lang w:val="es-ES" w:eastAsia="en-US"/>
        </w:rPr>
        <w:t xml:space="preserve"> primeros años</w:t>
      </w:r>
      <w:r w:rsidR="00B06FDF" w:rsidRPr="00A14E92">
        <w:rPr>
          <w:rFonts w:cs="Arial"/>
          <w:lang w:val="es-ES" w:eastAsia="en-US"/>
        </w:rPr>
        <w:t>. L</w:t>
      </w:r>
      <w:r w:rsidRPr="00A14E92">
        <w:rPr>
          <w:rFonts w:cs="Arial"/>
          <w:lang w:val="es-ES" w:eastAsia="en-US"/>
        </w:rPr>
        <w:t>os cambio</w:t>
      </w:r>
      <w:r w:rsidR="00C73151" w:rsidRPr="00A14E92">
        <w:rPr>
          <w:rFonts w:cs="Arial"/>
          <w:lang w:val="es-ES" w:eastAsia="en-US"/>
        </w:rPr>
        <w:t>s</w:t>
      </w:r>
      <w:r w:rsidRPr="00A14E92">
        <w:rPr>
          <w:rFonts w:cs="Arial"/>
          <w:lang w:val="es-ES" w:eastAsia="en-US"/>
        </w:rPr>
        <w:t xml:space="preserve"> en la valoración están relacionados con </w:t>
      </w:r>
      <w:r w:rsidR="008F6C15" w:rsidRPr="00A14E92">
        <w:rPr>
          <w:rFonts w:cs="Arial"/>
          <w:lang w:val="es-ES" w:eastAsia="en-US"/>
        </w:rPr>
        <w:t xml:space="preserve">la productividad del cultivo principal </w:t>
      </w:r>
      <w:r w:rsidR="00EC1099" w:rsidRPr="00A14E92">
        <w:rPr>
          <w:rFonts w:cs="Arial"/>
          <w:lang w:val="es-ES" w:eastAsia="en-US"/>
        </w:rPr>
        <w:t>que presenta</w:t>
      </w:r>
      <w:r w:rsidR="008F6C15" w:rsidRPr="00A14E92">
        <w:rPr>
          <w:rFonts w:cs="Arial"/>
          <w:lang w:val="es-ES" w:eastAsia="en-US"/>
        </w:rPr>
        <w:t xml:space="preserve"> </w:t>
      </w:r>
      <w:r w:rsidR="00EC1099" w:rsidRPr="00A14E92">
        <w:rPr>
          <w:rFonts w:cs="Arial"/>
          <w:lang w:val="es-ES" w:eastAsia="en-US"/>
        </w:rPr>
        <w:t>rendimientos</w:t>
      </w:r>
      <w:r w:rsidR="008F6C15" w:rsidRPr="00A14E92">
        <w:rPr>
          <w:rFonts w:cs="Arial"/>
          <w:lang w:val="es-ES" w:eastAsia="en-US"/>
        </w:rPr>
        <w:t xml:space="preserve"> ascendentes desde el año 2 hasta el año 4</w:t>
      </w:r>
      <w:r w:rsidR="00B06FDF" w:rsidRPr="00A14E92">
        <w:rPr>
          <w:rFonts w:cs="Arial"/>
          <w:lang w:val="es-ES" w:eastAsia="en-US"/>
        </w:rPr>
        <w:t>,</w:t>
      </w:r>
      <w:r w:rsidR="008F6C15" w:rsidRPr="00A14E92">
        <w:rPr>
          <w:rFonts w:cs="Arial"/>
          <w:lang w:val="es-ES" w:eastAsia="en-US"/>
        </w:rPr>
        <w:t xml:space="preserve"> con un máximo de 4177 kg/ha de café pergamino seco</w:t>
      </w:r>
      <w:r w:rsidR="00B06FDF" w:rsidRPr="00A14E92">
        <w:rPr>
          <w:rFonts w:cs="Arial"/>
          <w:lang w:val="es-ES" w:eastAsia="en-US"/>
        </w:rPr>
        <w:t>. V</w:t>
      </w:r>
      <w:r w:rsidR="008F6C15" w:rsidRPr="00A14E92">
        <w:rPr>
          <w:rFonts w:cs="Arial"/>
          <w:lang w:val="es-ES" w:eastAsia="en-US"/>
        </w:rPr>
        <w:t xml:space="preserve">alorando en mayor medida SE como la conservación del suelo productivo, el control de la contaminación de cuerpos de agua y suelos, la presencia de insectos mejorando la polinización de los cultivos, </w:t>
      </w:r>
      <w:r w:rsidR="00B06FDF" w:rsidRPr="00A14E92">
        <w:rPr>
          <w:rFonts w:cs="Arial"/>
          <w:lang w:val="es-ES" w:eastAsia="en-US"/>
        </w:rPr>
        <w:t>la promoción</w:t>
      </w:r>
      <w:r w:rsidR="008F6C15" w:rsidRPr="00A14E92">
        <w:rPr>
          <w:rFonts w:cs="Arial"/>
          <w:lang w:val="es-ES" w:eastAsia="en-US"/>
        </w:rPr>
        <w:t xml:space="preserve"> de la biología del suelo por adición de materia orgánica y la incorporación de residuos de cosechas y animales a los flujos de materia y energía.</w:t>
      </w:r>
    </w:p>
    <w:p w14:paraId="3B438164" w14:textId="77777777" w:rsidR="00C04C20" w:rsidRPr="00A14E92" w:rsidRDefault="00C04C20" w:rsidP="006F641C">
      <w:pPr>
        <w:jc w:val="center"/>
        <w:rPr>
          <w:rFonts w:cs="Arial"/>
          <w:lang w:val="es-ES" w:eastAsia="en-US"/>
        </w:rPr>
      </w:pPr>
    </w:p>
    <w:p w14:paraId="54A3EA2F" w14:textId="3C1103E9" w:rsidR="00B555A5" w:rsidRPr="00A14E92" w:rsidRDefault="00B555A5" w:rsidP="006F641C">
      <w:pPr>
        <w:pStyle w:val="Titre4"/>
        <w:rPr>
          <w:shd w:val="clear" w:color="auto" w:fill="FFFFFF"/>
          <w:lang w:val="es-ES"/>
        </w:rPr>
      </w:pPr>
      <w:bookmarkStart w:id="346" w:name="_Toc11253580"/>
      <w:r w:rsidRPr="00A14E92">
        <w:rPr>
          <w:shd w:val="clear" w:color="auto" w:fill="FFFFFF"/>
          <w:lang w:val="es-ES"/>
        </w:rPr>
        <w:t>Valoración de SE de regulación</w:t>
      </w:r>
      <w:bookmarkEnd w:id="346"/>
      <w:r w:rsidRPr="00A14E92">
        <w:rPr>
          <w:shd w:val="clear" w:color="auto" w:fill="FFFFFF"/>
          <w:lang w:val="es-ES"/>
        </w:rPr>
        <w:t xml:space="preserve"> </w:t>
      </w:r>
    </w:p>
    <w:p w14:paraId="276A9D60" w14:textId="77777777" w:rsidR="00CB61FE" w:rsidRPr="00A14E92" w:rsidRDefault="00CB61FE" w:rsidP="006F641C">
      <w:pPr>
        <w:rPr>
          <w:rFonts w:cs="Arial"/>
          <w:szCs w:val="22"/>
          <w:lang w:val="es-ES" w:eastAsia="en-US"/>
        </w:rPr>
      </w:pPr>
    </w:p>
    <w:p w14:paraId="763B60D6" w14:textId="44DD99C7" w:rsidR="00426E14" w:rsidRPr="00A14E92" w:rsidRDefault="00426E14" w:rsidP="006F641C">
      <w:pPr>
        <w:rPr>
          <w:rFonts w:cs="Arial"/>
          <w:lang w:val="es-ES" w:eastAsia="en-US"/>
        </w:rPr>
      </w:pPr>
      <w:r w:rsidRPr="00A14E92">
        <w:rPr>
          <w:rFonts w:cs="Arial"/>
          <w:lang w:val="es-ES" w:eastAsia="en-US"/>
        </w:rPr>
        <w:t xml:space="preserve">Derivado de la modelación y de las ecuaciones generadas para establecer el stock de UVSE para cada uno de los 49 SE en </w:t>
      </w:r>
      <w:proofErr w:type="spellStart"/>
      <w:r w:rsidRPr="00A14E92">
        <w:rPr>
          <w:rFonts w:cs="Arial"/>
          <w:lang w:val="es-ES" w:eastAsia="en-US"/>
        </w:rPr>
        <w:t>agroecosistemas</w:t>
      </w:r>
      <w:proofErr w:type="spellEnd"/>
      <w:r w:rsidRPr="00A14E92">
        <w:rPr>
          <w:rFonts w:cs="Arial"/>
          <w:lang w:val="es-ES" w:eastAsia="en-US"/>
        </w:rPr>
        <w:t xml:space="preserve"> sostenibles (AS) identificados en </w:t>
      </w:r>
      <w:proofErr w:type="gramStart"/>
      <w:r w:rsidRPr="00A14E92">
        <w:rPr>
          <w:rFonts w:cs="Arial"/>
          <w:lang w:val="es-ES" w:eastAsia="en-US"/>
        </w:rPr>
        <w:t>la capítulo</w:t>
      </w:r>
      <w:proofErr w:type="gramEnd"/>
      <w:r w:rsidRPr="00A14E92">
        <w:rPr>
          <w:rFonts w:cs="Arial"/>
          <w:lang w:val="es-ES" w:eastAsia="en-US"/>
        </w:rPr>
        <w:t xml:space="preserve"> 1, </w:t>
      </w:r>
      <w:r w:rsidR="00AA5F19" w:rsidRPr="00A14E92">
        <w:rPr>
          <w:rFonts w:cs="Arial"/>
          <w:lang w:val="es-ES" w:eastAsia="en-US"/>
        </w:rPr>
        <w:t xml:space="preserve">se observa que </w:t>
      </w:r>
      <w:r w:rsidRPr="00A14E92">
        <w:rPr>
          <w:rFonts w:cs="Arial"/>
          <w:lang w:val="es-ES" w:eastAsia="en-US"/>
        </w:rPr>
        <w:t xml:space="preserve">los indicadores </w:t>
      </w:r>
      <w:r w:rsidR="003678D8" w:rsidRPr="00A14E92">
        <w:rPr>
          <w:rFonts w:cs="Arial"/>
          <w:lang w:val="es-ES" w:eastAsia="en-US"/>
        </w:rPr>
        <w:t>con</w:t>
      </w:r>
      <w:r w:rsidRPr="00A14E92">
        <w:rPr>
          <w:rFonts w:cs="Arial"/>
          <w:lang w:val="es-ES" w:eastAsia="en-US"/>
        </w:rPr>
        <w:t xml:space="preserve"> mayor aporte </w:t>
      </w:r>
      <w:r w:rsidR="00E421E9" w:rsidRPr="00A14E92">
        <w:rPr>
          <w:rFonts w:cs="Arial"/>
          <w:lang w:val="es-ES" w:eastAsia="en-US"/>
        </w:rPr>
        <w:t xml:space="preserve">en </w:t>
      </w:r>
      <w:r w:rsidRPr="00A14E92">
        <w:rPr>
          <w:rFonts w:cs="Arial"/>
          <w:lang w:val="es-ES" w:eastAsia="en-US"/>
        </w:rPr>
        <w:t xml:space="preserve">UVSE a las funciones de regulación son: </w:t>
      </w:r>
      <w:r w:rsidR="00724B99" w:rsidRPr="00A14E92">
        <w:rPr>
          <w:rFonts w:cs="Arial"/>
          <w:lang w:val="es-ES" w:eastAsia="en-US"/>
        </w:rPr>
        <w:t xml:space="preserve">áreas con </w:t>
      </w:r>
      <w:proofErr w:type="spellStart"/>
      <w:r w:rsidR="00724B99" w:rsidRPr="00A14E92">
        <w:rPr>
          <w:rFonts w:cs="Arial"/>
          <w:lang w:val="es-ES" w:eastAsia="en-US"/>
        </w:rPr>
        <w:t>agroecosistemas</w:t>
      </w:r>
      <w:proofErr w:type="spellEnd"/>
      <w:r w:rsidR="00724B99" w:rsidRPr="00A14E92">
        <w:rPr>
          <w:rFonts w:cs="Arial"/>
          <w:lang w:val="es-ES" w:eastAsia="en-US"/>
        </w:rPr>
        <w:t xml:space="preserve"> sostenibles</w:t>
      </w:r>
      <w:r w:rsidR="00ED46AC" w:rsidRPr="00A14E92">
        <w:rPr>
          <w:rFonts w:cs="Arial"/>
          <w:lang w:val="es-ES" w:eastAsia="en-US"/>
        </w:rPr>
        <w:t>,</w:t>
      </w:r>
      <w:r w:rsidR="00E421E9" w:rsidRPr="00A14E92">
        <w:rPr>
          <w:rFonts w:cs="Arial"/>
          <w:lang w:val="es-ES" w:eastAsia="en-US"/>
        </w:rPr>
        <w:t xml:space="preserve"> </w:t>
      </w:r>
      <w:r w:rsidR="00DD650B" w:rsidRPr="00A14E92">
        <w:rPr>
          <w:rFonts w:cs="Arial"/>
          <w:lang w:val="es-ES" w:eastAsia="en-US"/>
        </w:rPr>
        <w:t>analizadas</w:t>
      </w:r>
      <w:r w:rsidR="00E421E9" w:rsidRPr="00A14E92">
        <w:rPr>
          <w:rFonts w:cs="Arial"/>
          <w:lang w:val="es-ES" w:eastAsia="en-US"/>
        </w:rPr>
        <w:t xml:space="preserve"> en la </w:t>
      </w:r>
      <w:r w:rsidR="00DD650B" w:rsidRPr="00A14E92">
        <w:rPr>
          <w:rFonts w:cs="Arial"/>
          <w:lang w:val="es-ES" w:eastAsia="en-US"/>
        </w:rPr>
        <w:t>modelación</w:t>
      </w:r>
      <w:r w:rsidR="00E421E9" w:rsidRPr="00A14E92">
        <w:rPr>
          <w:rFonts w:cs="Arial"/>
          <w:lang w:val="es-ES" w:eastAsia="en-US"/>
        </w:rPr>
        <w:t xml:space="preserve"> mediante la variación en el tiempo de las áreas sembradas con </w:t>
      </w:r>
      <w:r w:rsidR="00DD650B" w:rsidRPr="00A14E92">
        <w:rPr>
          <w:rFonts w:cs="Arial"/>
          <w:lang w:val="es-ES" w:eastAsia="en-US"/>
        </w:rPr>
        <w:t>cafés</w:t>
      </w:r>
      <w:r w:rsidR="00E421E9" w:rsidRPr="00A14E92">
        <w:rPr>
          <w:rFonts w:cs="Arial"/>
          <w:lang w:val="es-ES" w:eastAsia="en-US"/>
        </w:rPr>
        <w:t xml:space="preserve"> especiales en el departamento de Caldas (ASCEDC)</w:t>
      </w:r>
      <w:r w:rsidR="00132B1A" w:rsidRPr="00A14E92">
        <w:rPr>
          <w:rFonts w:cs="Arial"/>
          <w:lang w:val="es-ES" w:eastAsia="en-US"/>
        </w:rPr>
        <w:t>. E</w:t>
      </w:r>
      <w:r w:rsidR="00E421E9" w:rsidRPr="00A14E92">
        <w:rPr>
          <w:rFonts w:cs="Arial"/>
          <w:lang w:val="es-ES" w:eastAsia="en-US"/>
        </w:rPr>
        <w:t xml:space="preserve">l incremento en los AS en el departamento </w:t>
      </w:r>
      <w:r w:rsidR="00AA5F19" w:rsidRPr="00A14E92">
        <w:rPr>
          <w:rFonts w:cs="Arial"/>
          <w:lang w:val="es-ES" w:eastAsia="en-US"/>
        </w:rPr>
        <w:t>aumenta</w:t>
      </w:r>
      <w:r w:rsidR="00DD650B" w:rsidRPr="00A14E92">
        <w:rPr>
          <w:rFonts w:cs="Arial"/>
          <w:lang w:val="es-ES" w:eastAsia="en-US"/>
        </w:rPr>
        <w:t xml:space="preserve"> la provisión a nivel local y regional de SE de regulación del ciclo hidrológico (Rh-8)</w:t>
      </w:r>
      <w:r w:rsidR="00ED46AC" w:rsidRPr="00A14E92">
        <w:rPr>
          <w:rFonts w:cs="Arial"/>
          <w:lang w:val="es-ES" w:eastAsia="en-US"/>
        </w:rPr>
        <w:t xml:space="preserve"> al mejorar la </w:t>
      </w:r>
      <w:r w:rsidR="00DD650B" w:rsidRPr="00A14E92">
        <w:rPr>
          <w:rFonts w:cs="Arial"/>
          <w:lang w:val="es-ES" w:eastAsia="en-US"/>
        </w:rPr>
        <w:t>disponibilidad de agua para riego y consumo (Raa-13) manteni</w:t>
      </w:r>
      <w:r w:rsidR="00ED46AC" w:rsidRPr="00A14E92">
        <w:rPr>
          <w:rFonts w:cs="Arial"/>
          <w:lang w:val="es-ES" w:eastAsia="en-US"/>
        </w:rPr>
        <w:t>endo</w:t>
      </w:r>
      <w:r w:rsidR="00DD650B" w:rsidRPr="00A14E92">
        <w:rPr>
          <w:rFonts w:cs="Arial"/>
          <w:lang w:val="es-ES" w:eastAsia="en-US"/>
        </w:rPr>
        <w:t xml:space="preserve"> las tierras cultivables (Rrs-14) </w:t>
      </w:r>
      <w:r w:rsidR="00AA5F19" w:rsidRPr="00A14E92">
        <w:rPr>
          <w:rFonts w:cs="Arial"/>
          <w:lang w:val="es-ES" w:eastAsia="en-US"/>
        </w:rPr>
        <w:t>y la productividad (Rfs-16)</w:t>
      </w:r>
      <w:r w:rsidR="00132B1A" w:rsidRPr="00A14E92">
        <w:rPr>
          <w:rFonts w:cs="Arial"/>
          <w:lang w:val="es-ES" w:eastAsia="en-US"/>
        </w:rPr>
        <w:t>.</w:t>
      </w:r>
      <w:r w:rsidR="00AA5F19" w:rsidRPr="00A14E92">
        <w:rPr>
          <w:rFonts w:cs="Arial"/>
          <w:lang w:val="es-ES" w:eastAsia="en-US"/>
        </w:rPr>
        <w:t xml:space="preserve"> </w:t>
      </w:r>
      <w:r w:rsidR="00132B1A" w:rsidRPr="00A14E92">
        <w:rPr>
          <w:rFonts w:cs="Arial"/>
          <w:lang w:val="es-ES" w:eastAsia="en-US"/>
        </w:rPr>
        <w:t xml:space="preserve">Igualmente, </w:t>
      </w:r>
      <w:r w:rsidR="001B671C" w:rsidRPr="00A14E92">
        <w:rPr>
          <w:rFonts w:cs="Arial"/>
          <w:lang w:val="es-ES" w:eastAsia="en-US"/>
        </w:rPr>
        <w:t>el incremento de los AS contribuye</w:t>
      </w:r>
      <w:r w:rsidR="00132B1A" w:rsidRPr="00A14E92">
        <w:rPr>
          <w:rFonts w:cs="Arial"/>
          <w:lang w:val="es-ES" w:eastAsia="en-US"/>
        </w:rPr>
        <w:t xml:space="preserve"> a </w:t>
      </w:r>
      <w:r w:rsidR="00AA5F19" w:rsidRPr="00A14E92">
        <w:rPr>
          <w:rFonts w:cs="Arial"/>
          <w:lang w:val="es-ES" w:eastAsia="en-US"/>
        </w:rPr>
        <w:t>reducir</w:t>
      </w:r>
      <w:r w:rsidR="00DD650B" w:rsidRPr="00A14E92">
        <w:rPr>
          <w:rFonts w:cs="Arial"/>
          <w:lang w:val="es-ES" w:eastAsia="en-US"/>
        </w:rPr>
        <w:t xml:space="preserve"> </w:t>
      </w:r>
      <w:r w:rsidR="00132B1A" w:rsidRPr="00A14E92">
        <w:rPr>
          <w:rFonts w:cs="Arial"/>
          <w:lang w:val="es-ES" w:eastAsia="en-US"/>
        </w:rPr>
        <w:t xml:space="preserve">los </w:t>
      </w:r>
      <w:r w:rsidR="00DD650B" w:rsidRPr="00A14E92">
        <w:rPr>
          <w:rFonts w:cs="Arial"/>
          <w:lang w:val="es-ES" w:eastAsia="en-US"/>
        </w:rPr>
        <w:t>daños por erosión</w:t>
      </w:r>
      <w:r w:rsidR="00132B1A" w:rsidRPr="00A14E92">
        <w:rPr>
          <w:rFonts w:cs="Arial"/>
          <w:lang w:val="es-ES" w:eastAsia="en-US"/>
        </w:rPr>
        <w:t>,</w:t>
      </w:r>
      <w:r w:rsidR="00DD650B" w:rsidRPr="00A14E92">
        <w:rPr>
          <w:rFonts w:cs="Arial"/>
          <w:lang w:val="es-ES" w:eastAsia="en-US"/>
        </w:rPr>
        <w:t xml:space="preserve"> sedimentación (Rrs-15)</w:t>
      </w:r>
      <w:r w:rsidR="00132B1A" w:rsidRPr="00A14E92">
        <w:rPr>
          <w:rFonts w:cs="Arial"/>
          <w:lang w:val="es-ES" w:eastAsia="en-US"/>
        </w:rPr>
        <w:t xml:space="preserve"> y controlar </w:t>
      </w:r>
      <w:r w:rsidR="00DD650B" w:rsidRPr="00A14E92">
        <w:rPr>
          <w:rFonts w:cs="Arial"/>
          <w:lang w:val="es-ES" w:eastAsia="en-US"/>
        </w:rPr>
        <w:t>la contaminación de cuerpos de agua y suelos (Rar-22).</w:t>
      </w:r>
    </w:p>
    <w:p w14:paraId="535B18E5" w14:textId="70FAFBE1" w:rsidR="00DD650B" w:rsidRPr="00A14E92" w:rsidRDefault="00DD650B" w:rsidP="006F641C">
      <w:pPr>
        <w:rPr>
          <w:rFonts w:cs="Arial"/>
          <w:lang w:val="es-ES" w:eastAsia="en-US"/>
        </w:rPr>
      </w:pPr>
    </w:p>
    <w:p w14:paraId="1967A73B" w14:textId="10868191" w:rsidR="00BB5EED" w:rsidRPr="00A14E92" w:rsidRDefault="00AA5F19" w:rsidP="006F641C">
      <w:pPr>
        <w:rPr>
          <w:rFonts w:cs="Arial"/>
          <w:lang w:val="es-ES" w:eastAsia="en-US"/>
        </w:rPr>
      </w:pPr>
      <w:r w:rsidRPr="00A14E92">
        <w:rPr>
          <w:rFonts w:cs="Arial"/>
          <w:lang w:val="es-ES" w:eastAsia="en-US"/>
        </w:rPr>
        <w:t xml:space="preserve">La dinámica de sombra (DS) manejada en el </w:t>
      </w:r>
      <w:proofErr w:type="spellStart"/>
      <w:r w:rsidRPr="00A14E92">
        <w:rPr>
          <w:rFonts w:cs="Arial"/>
          <w:lang w:val="es-ES" w:eastAsia="en-US"/>
        </w:rPr>
        <w:t>agroecosistema</w:t>
      </w:r>
      <w:proofErr w:type="spellEnd"/>
      <w:r w:rsidRPr="00A14E92">
        <w:rPr>
          <w:rFonts w:cs="Arial"/>
          <w:lang w:val="es-ES" w:eastAsia="en-US"/>
        </w:rPr>
        <w:t xml:space="preserve"> tipo mediante la integración del componente </w:t>
      </w:r>
      <w:r w:rsidR="00C13155" w:rsidRPr="00A14E92">
        <w:rPr>
          <w:rFonts w:cs="Arial"/>
          <w:lang w:val="es-ES" w:eastAsia="en-US"/>
        </w:rPr>
        <w:t xml:space="preserve">arbóreo y el aporte de materia </w:t>
      </w:r>
      <w:r w:rsidR="000A7E9E" w:rsidRPr="00A14E92">
        <w:rPr>
          <w:rFonts w:cs="Arial"/>
          <w:lang w:val="es-ES" w:eastAsia="en-US"/>
        </w:rPr>
        <w:t>orgánica</w:t>
      </w:r>
      <w:r w:rsidR="007A1D5E" w:rsidRPr="00A14E92">
        <w:rPr>
          <w:rFonts w:cs="Arial"/>
          <w:lang w:val="es-ES" w:eastAsia="en-US"/>
        </w:rPr>
        <w:t xml:space="preserve"> al suelo (</w:t>
      </w:r>
      <w:proofErr w:type="spellStart"/>
      <w:r w:rsidR="007A1D5E" w:rsidRPr="00A14E92">
        <w:rPr>
          <w:rFonts w:cs="Arial"/>
          <w:lang w:val="es-ES" w:eastAsia="en-US"/>
        </w:rPr>
        <w:t>MO</w:t>
      </w:r>
      <w:r w:rsidR="00C13155" w:rsidRPr="00A14E92">
        <w:rPr>
          <w:rFonts w:cs="Arial"/>
          <w:lang w:val="es-ES" w:eastAsia="en-US"/>
        </w:rPr>
        <w:t>s</w:t>
      </w:r>
      <w:proofErr w:type="spellEnd"/>
      <w:r w:rsidR="00C13155" w:rsidRPr="00A14E92">
        <w:rPr>
          <w:rFonts w:cs="Arial"/>
          <w:lang w:val="es-ES" w:eastAsia="en-US"/>
        </w:rPr>
        <w:t>)</w:t>
      </w:r>
      <w:r w:rsidRPr="00A14E92">
        <w:rPr>
          <w:rFonts w:cs="Arial"/>
          <w:lang w:val="es-ES" w:eastAsia="en-US"/>
        </w:rPr>
        <w:t xml:space="preserve"> </w:t>
      </w:r>
      <w:r w:rsidR="00C13155" w:rsidRPr="00A14E92">
        <w:rPr>
          <w:rFonts w:cs="Arial"/>
          <w:lang w:val="es-ES" w:eastAsia="en-US"/>
        </w:rPr>
        <w:t xml:space="preserve">valoran la </w:t>
      </w:r>
      <w:r w:rsidR="000A7E9E" w:rsidRPr="00A14E92">
        <w:rPr>
          <w:rFonts w:cs="Arial"/>
          <w:lang w:val="es-ES" w:eastAsia="en-US"/>
        </w:rPr>
        <w:t>provisión</w:t>
      </w:r>
      <w:r w:rsidR="00C13155" w:rsidRPr="00A14E92">
        <w:rPr>
          <w:rFonts w:cs="Arial"/>
          <w:lang w:val="es-ES" w:eastAsia="en-US"/>
        </w:rPr>
        <w:t xml:space="preserve"> </w:t>
      </w:r>
      <w:r w:rsidRPr="00A14E92">
        <w:rPr>
          <w:rFonts w:cs="Arial"/>
          <w:lang w:val="es-ES" w:eastAsia="en-US"/>
        </w:rPr>
        <w:t>de SE de regulación</w:t>
      </w:r>
      <w:r w:rsidR="009827CA" w:rsidRPr="00A14E92">
        <w:rPr>
          <w:rFonts w:cs="Arial"/>
          <w:lang w:val="es-ES" w:eastAsia="en-US"/>
        </w:rPr>
        <w:t>. L</w:t>
      </w:r>
      <w:r w:rsidR="00C13155" w:rsidRPr="00A14E92">
        <w:rPr>
          <w:rFonts w:cs="Arial"/>
          <w:lang w:val="es-ES" w:eastAsia="en-US"/>
        </w:rPr>
        <w:t>a</w:t>
      </w:r>
      <w:r w:rsidR="0096148A" w:rsidRPr="00A14E92">
        <w:rPr>
          <w:rFonts w:cs="Arial"/>
          <w:lang w:val="es-ES" w:eastAsia="en-US"/>
        </w:rPr>
        <w:t xml:space="preserve"> cobertura </w:t>
      </w:r>
      <w:r w:rsidR="00C13155" w:rsidRPr="00A14E92">
        <w:rPr>
          <w:rFonts w:cs="Arial"/>
          <w:lang w:val="es-ES" w:eastAsia="en-US"/>
        </w:rPr>
        <w:t xml:space="preserve">generada por la sombra y la materia </w:t>
      </w:r>
      <w:r w:rsidR="000A7E9E" w:rsidRPr="00A14E92">
        <w:rPr>
          <w:rFonts w:cs="Arial"/>
          <w:lang w:val="es-ES" w:eastAsia="en-US"/>
        </w:rPr>
        <w:t>orgánica</w:t>
      </w:r>
      <w:r w:rsidR="00C13155" w:rsidRPr="00A14E92">
        <w:rPr>
          <w:rFonts w:cs="Arial"/>
          <w:lang w:val="es-ES" w:eastAsia="en-US"/>
        </w:rPr>
        <w:t>, conserva</w:t>
      </w:r>
      <w:r w:rsidR="009827CA" w:rsidRPr="00A14E92">
        <w:rPr>
          <w:rFonts w:cs="Arial"/>
          <w:lang w:val="es-ES" w:eastAsia="en-US"/>
        </w:rPr>
        <w:t>n</w:t>
      </w:r>
      <w:r w:rsidR="00C13155" w:rsidRPr="00A14E92">
        <w:rPr>
          <w:rFonts w:cs="Arial"/>
          <w:lang w:val="es-ES" w:eastAsia="en-US"/>
        </w:rPr>
        <w:t xml:space="preserve"> el </w:t>
      </w:r>
      <w:r w:rsidR="0096148A" w:rsidRPr="00A14E92">
        <w:rPr>
          <w:rFonts w:cs="Arial"/>
          <w:lang w:val="es-ES" w:eastAsia="en-US"/>
        </w:rPr>
        <w:t xml:space="preserve">agua y </w:t>
      </w:r>
      <w:r w:rsidR="00C13155" w:rsidRPr="00A14E92">
        <w:rPr>
          <w:rFonts w:cs="Arial"/>
          <w:lang w:val="es-ES" w:eastAsia="en-US"/>
        </w:rPr>
        <w:t xml:space="preserve">el </w:t>
      </w:r>
      <w:r w:rsidR="0096148A" w:rsidRPr="00A14E92">
        <w:rPr>
          <w:rFonts w:cs="Arial"/>
          <w:lang w:val="es-ES" w:eastAsia="en-US"/>
        </w:rPr>
        <w:t>suelo (Rfs</w:t>
      </w:r>
      <w:r w:rsidR="00C13155" w:rsidRPr="00A14E92">
        <w:rPr>
          <w:rFonts w:cs="Arial"/>
          <w:lang w:val="es-ES" w:eastAsia="en-US"/>
        </w:rPr>
        <w:t xml:space="preserve">-18) controlan </w:t>
      </w:r>
      <w:r w:rsidR="0096148A" w:rsidRPr="00A14E92">
        <w:rPr>
          <w:rFonts w:cs="Arial"/>
          <w:lang w:val="es-ES" w:eastAsia="en-US"/>
        </w:rPr>
        <w:t xml:space="preserve">la humedad, la radiación y los vientos (Rc-4) </w:t>
      </w:r>
      <w:r w:rsidR="00C13155" w:rsidRPr="00A14E92">
        <w:rPr>
          <w:rFonts w:cs="Arial"/>
          <w:lang w:val="es-ES" w:eastAsia="en-US"/>
        </w:rPr>
        <w:t xml:space="preserve">mejoran la disponibilidad de agua </w:t>
      </w:r>
      <w:r w:rsidR="0096148A" w:rsidRPr="00A14E92">
        <w:rPr>
          <w:rFonts w:cs="Arial"/>
          <w:lang w:val="es-ES" w:eastAsia="en-US"/>
        </w:rPr>
        <w:t>(Rh-10) y las condiciones de drenaje y riego natural (Rh-9)</w:t>
      </w:r>
      <w:r w:rsidR="00C13155" w:rsidRPr="00A14E92">
        <w:rPr>
          <w:rFonts w:cs="Arial"/>
          <w:lang w:val="es-ES" w:eastAsia="en-US"/>
        </w:rPr>
        <w:t xml:space="preserve">. El follaje de los árboles implementados aporta de manera constante </w:t>
      </w:r>
      <w:r w:rsidR="000A7E9E" w:rsidRPr="00A14E92">
        <w:rPr>
          <w:rFonts w:cs="Arial"/>
          <w:lang w:val="es-ES" w:eastAsia="en-US"/>
        </w:rPr>
        <w:t>materia</w:t>
      </w:r>
      <w:r w:rsidR="00C13155" w:rsidRPr="00A14E92">
        <w:rPr>
          <w:rFonts w:cs="Arial"/>
          <w:lang w:val="es-ES" w:eastAsia="en-US"/>
        </w:rPr>
        <w:t xml:space="preserve"> orgánica (Rfs-19) que incide en la conservación de la humedad y en la generación de condiciones para mejorar la actividad biológica en el suelo (</w:t>
      </w:r>
      <w:proofErr w:type="spellStart"/>
      <w:r w:rsidR="00C13155" w:rsidRPr="00A14E92">
        <w:rPr>
          <w:rFonts w:cs="Arial"/>
          <w:lang w:val="es-ES" w:eastAsia="en-US"/>
        </w:rPr>
        <w:t>Abs</w:t>
      </w:r>
      <w:proofErr w:type="spellEnd"/>
      <w:r w:rsidR="00C13155" w:rsidRPr="00A14E92">
        <w:rPr>
          <w:rFonts w:cs="Arial"/>
          <w:lang w:val="es-ES" w:eastAsia="en-US"/>
        </w:rPr>
        <w:t xml:space="preserve">) mediante la </w:t>
      </w:r>
      <w:r w:rsidR="000A7E9E" w:rsidRPr="00A14E92">
        <w:rPr>
          <w:rFonts w:cs="Arial"/>
          <w:lang w:val="es-ES" w:eastAsia="en-US"/>
        </w:rPr>
        <w:t>p</w:t>
      </w:r>
      <w:r w:rsidR="00C13155" w:rsidRPr="00A14E92">
        <w:rPr>
          <w:rFonts w:cs="Arial"/>
          <w:lang w:val="es-ES" w:eastAsia="en-US"/>
        </w:rPr>
        <w:t xml:space="preserve">roducción y movilización de nutrientes </w:t>
      </w:r>
      <w:r w:rsidR="000A7E9E" w:rsidRPr="00A14E92">
        <w:rPr>
          <w:rFonts w:cs="Arial"/>
          <w:lang w:val="es-ES" w:eastAsia="en-US"/>
        </w:rPr>
        <w:t>(Rfs-17) y la i</w:t>
      </w:r>
      <w:r w:rsidR="00C13155" w:rsidRPr="00A14E92">
        <w:rPr>
          <w:rFonts w:cs="Arial"/>
          <w:lang w:val="es-ES" w:eastAsia="en-US"/>
        </w:rPr>
        <w:t>ncorporación de residuos de cosechas y animales a los flujos de materia y energía</w:t>
      </w:r>
      <w:r w:rsidR="000A7E9E" w:rsidRPr="00A14E92">
        <w:rPr>
          <w:rFonts w:cs="Arial"/>
          <w:lang w:val="es-ES" w:eastAsia="en-US"/>
        </w:rPr>
        <w:t xml:space="preserve"> (Rar-21). </w:t>
      </w:r>
      <w:r w:rsidR="009D2C2E" w:rsidRPr="00A14E92">
        <w:rPr>
          <w:rFonts w:cs="Arial"/>
          <w:lang w:val="es-ES" w:eastAsia="en-US"/>
        </w:rPr>
        <w:t>L</w:t>
      </w:r>
      <w:r w:rsidR="00D7378D" w:rsidRPr="00A14E92">
        <w:rPr>
          <w:rFonts w:cs="Arial"/>
          <w:lang w:val="es-ES" w:eastAsia="en-US"/>
        </w:rPr>
        <w:t xml:space="preserve">os indicadores y las ecuaciones por medio de las cuales se aportan UVSE </w:t>
      </w:r>
      <w:r w:rsidR="008E44E7" w:rsidRPr="00A14E92">
        <w:rPr>
          <w:rFonts w:cs="Arial"/>
          <w:lang w:val="es-ES" w:eastAsia="en-US"/>
        </w:rPr>
        <w:t xml:space="preserve">a los SE de regulación </w:t>
      </w:r>
      <w:r w:rsidR="00D7378D" w:rsidRPr="00A14E92">
        <w:rPr>
          <w:rFonts w:cs="Arial"/>
          <w:lang w:val="es-ES" w:eastAsia="en-US"/>
        </w:rPr>
        <w:t xml:space="preserve">se especifican en </w:t>
      </w:r>
      <w:r w:rsidR="00F1700A" w:rsidRPr="00A14E92">
        <w:rPr>
          <w:rFonts w:cs="Arial"/>
          <w:lang w:val="es-ES" w:eastAsia="en-US"/>
        </w:rPr>
        <w:t>la tabla</w:t>
      </w:r>
      <w:r w:rsidR="00D7378D" w:rsidRPr="00A14E92">
        <w:rPr>
          <w:rFonts w:cs="Arial"/>
          <w:lang w:val="es-ES" w:eastAsia="en-US"/>
        </w:rPr>
        <w:t xml:space="preserve"> 5-9.</w:t>
      </w:r>
    </w:p>
    <w:p w14:paraId="0A4CFAB3" w14:textId="463A59C7" w:rsidR="00670882" w:rsidRPr="00A14E92" w:rsidRDefault="00670882" w:rsidP="006F641C">
      <w:pPr>
        <w:rPr>
          <w:rFonts w:cs="Arial"/>
          <w:lang w:val="es-ES" w:eastAsia="en-US"/>
        </w:rPr>
      </w:pPr>
    </w:p>
    <w:p w14:paraId="1A10AB5E" w14:textId="017953BB" w:rsidR="009D2C2E" w:rsidRPr="00A14E92" w:rsidRDefault="009D2C2E" w:rsidP="006F641C">
      <w:pPr>
        <w:jc w:val="center"/>
        <w:rPr>
          <w:rFonts w:cs="Arial"/>
          <w:sz w:val="18"/>
          <w:szCs w:val="18"/>
          <w:lang w:val="es-ES"/>
        </w:rPr>
      </w:pPr>
      <w:bookmarkStart w:id="347" w:name="_Toc11253684"/>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9</w:t>
      </w:r>
      <w:r w:rsidRPr="00A14E92">
        <w:rPr>
          <w:rFonts w:cs="Arial"/>
          <w:noProof/>
          <w:sz w:val="18"/>
          <w:szCs w:val="18"/>
          <w:lang w:val="es-ES"/>
        </w:rPr>
        <w:fldChar w:fldCharType="end"/>
      </w:r>
      <w:r w:rsidRPr="00A14E92">
        <w:rPr>
          <w:rFonts w:cs="Arial"/>
          <w:sz w:val="18"/>
          <w:szCs w:val="18"/>
          <w:lang w:val="es-ES"/>
        </w:rPr>
        <w:t xml:space="preserve">. Modelo formal: </w:t>
      </w:r>
      <w:r w:rsidR="00177F4F" w:rsidRPr="00A14E92">
        <w:rPr>
          <w:rFonts w:cs="Arial"/>
          <w:sz w:val="18"/>
          <w:szCs w:val="18"/>
          <w:lang w:val="es-ES"/>
        </w:rPr>
        <w:t>s</w:t>
      </w:r>
      <w:r w:rsidRPr="00A14E92">
        <w:rPr>
          <w:rFonts w:cs="Arial"/>
          <w:sz w:val="18"/>
          <w:szCs w:val="18"/>
          <w:lang w:val="es-ES"/>
        </w:rPr>
        <w:t xml:space="preserve">ervicios </w:t>
      </w:r>
      <w:proofErr w:type="spellStart"/>
      <w:r w:rsidRPr="00A14E92">
        <w:rPr>
          <w:rFonts w:cs="Arial"/>
          <w:sz w:val="18"/>
          <w:szCs w:val="18"/>
          <w:lang w:val="es-ES"/>
        </w:rPr>
        <w:t>ecosistémicos</w:t>
      </w:r>
      <w:proofErr w:type="spellEnd"/>
      <w:r w:rsidRPr="00A14E92">
        <w:rPr>
          <w:rFonts w:cs="Arial"/>
          <w:sz w:val="18"/>
          <w:szCs w:val="18"/>
          <w:lang w:val="es-ES"/>
        </w:rPr>
        <w:t xml:space="preserve"> de regulación valorados</w:t>
      </w:r>
      <w:bookmarkEnd w:id="347"/>
    </w:p>
    <w:p w14:paraId="0BEA3CCF" w14:textId="77777777" w:rsidR="00670882" w:rsidRPr="00A14E92" w:rsidRDefault="00670882" w:rsidP="00670882">
      <w:pPr>
        <w:jc w:val="left"/>
        <w:rPr>
          <w:rFonts w:cs="Arial"/>
          <w:sz w:val="16"/>
          <w:szCs w:val="16"/>
          <w:lang w:val="es-ES"/>
        </w:rPr>
      </w:pPr>
    </w:p>
    <w:p w14:paraId="79B0E643" w14:textId="64BEEF2B" w:rsidR="009D2C2E" w:rsidRPr="00A14E92" w:rsidRDefault="009D2C2E" w:rsidP="00670882">
      <w:pPr>
        <w:jc w:val="left"/>
        <w:rPr>
          <w:rFonts w:cs="Arial"/>
          <w:sz w:val="16"/>
          <w:szCs w:val="16"/>
          <w:lang w:val="es-ES"/>
        </w:rPr>
      </w:pPr>
      <w:r w:rsidRPr="00A14E92">
        <w:rPr>
          <w:rFonts w:cs="Arial"/>
          <w:sz w:val="16"/>
          <w:szCs w:val="16"/>
          <w:lang w:val="es-ES"/>
        </w:rPr>
        <w:t xml:space="preserve">UVSE= Unidad de valor de </w:t>
      </w:r>
      <w:r w:rsidR="008E1E59" w:rsidRPr="00A14E92">
        <w:rPr>
          <w:rFonts w:cs="Arial"/>
          <w:sz w:val="16"/>
          <w:szCs w:val="16"/>
          <w:lang w:val="es-ES"/>
        </w:rPr>
        <w:t>s</w:t>
      </w:r>
      <w:r w:rsidRPr="00A14E92">
        <w:rPr>
          <w:rFonts w:cs="Arial"/>
          <w:sz w:val="16"/>
          <w:szCs w:val="16"/>
          <w:lang w:val="es-ES"/>
        </w:rPr>
        <w:t xml:space="preserve">ervicio </w:t>
      </w:r>
      <w:proofErr w:type="spellStart"/>
      <w:r w:rsidR="008E1E59" w:rsidRPr="00A14E92">
        <w:rPr>
          <w:rFonts w:cs="Arial"/>
          <w:sz w:val="16"/>
          <w:szCs w:val="16"/>
          <w:lang w:val="es-ES"/>
        </w:rPr>
        <w:t>e</w:t>
      </w:r>
      <w:r w:rsidRPr="00A14E92">
        <w:rPr>
          <w:rFonts w:cs="Arial"/>
          <w:sz w:val="16"/>
          <w:szCs w:val="16"/>
          <w:lang w:val="es-ES"/>
        </w:rPr>
        <w:t>cosistémico</w:t>
      </w:r>
      <w:proofErr w:type="spellEnd"/>
      <w:r w:rsidRPr="00A14E92">
        <w:rPr>
          <w:rFonts w:cs="Arial"/>
          <w:sz w:val="16"/>
          <w:szCs w:val="16"/>
          <w:lang w:val="es-ES"/>
        </w:rPr>
        <w:t>.</w:t>
      </w:r>
    </w:p>
    <w:p w14:paraId="2407E6B9" w14:textId="77777777" w:rsidR="008E1E59" w:rsidRPr="00A14E92" w:rsidRDefault="00610930" w:rsidP="00670882">
      <w:pPr>
        <w:ind w:right="-57"/>
        <w:rPr>
          <w:rFonts w:cs="Arial"/>
          <w:sz w:val="16"/>
          <w:szCs w:val="16"/>
          <w:lang w:val="es-ES"/>
        </w:rPr>
      </w:pPr>
      <w:r w:rsidRPr="00A14E92">
        <w:rPr>
          <w:rFonts w:cs="Arial"/>
          <w:sz w:val="16"/>
          <w:szCs w:val="16"/>
          <w:lang w:val="es-ES"/>
        </w:rPr>
        <w:t xml:space="preserve">Indicadores dimensión ecológica: </w:t>
      </w:r>
      <w:r w:rsidR="008E1E59" w:rsidRPr="00A14E92">
        <w:rPr>
          <w:rFonts w:cs="Arial"/>
          <w:sz w:val="16"/>
          <w:szCs w:val="16"/>
          <w:lang w:val="es-ES"/>
        </w:rPr>
        <w:t>d</w:t>
      </w:r>
      <w:r w:rsidRPr="00A14E92">
        <w:rPr>
          <w:rFonts w:cs="Arial"/>
          <w:sz w:val="16"/>
          <w:szCs w:val="16"/>
          <w:lang w:val="es-ES"/>
        </w:rPr>
        <w:t xml:space="preserve">inámica media de sombra (DS), </w:t>
      </w:r>
      <w:r w:rsidR="008E1E59" w:rsidRPr="00A14E92">
        <w:rPr>
          <w:rFonts w:cs="Arial"/>
          <w:sz w:val="16"/>
          <w:szCs w:val="16"/>
          <w:lang w:val="es-ES"/>
        </w:rPr>
        <w:t>p</w:t>
      </w:r>
      <w:r w:rsidRPr="00A14E92">
        <w:rPr>
          <w:rFonts w:cs="Arial"/>
          <w:sz w:val="16"/>
          <w:szCs w:val="16"/>
          <w:lang w:val="es-ES"/>
        </w:rPr>
        <w:t xml:space="preserve">rácticas de cosecha, protección y uso eficiente del agua (PCA), </w:t>
      </w:r>
      <w:r w:rsidR="008E1E59" w:rsidRPr="00A14E92">
        <w:rPr>
          <w:rFonts w:cs="Arial"/>
          <w:sz w:val="16"/>
          <w:szCs w:val="16"/>
          <w:lang w:val="es-ES"/>
        </w:rPr>
        <w:t>m</w:t>
      </w:r>
      <w:r w:rsidRPr="00A14E92">
        <w:rPr>
          <w:rFonts w:cs="Arial"/>
          <w:sz w:val="16"/>
          <w:szCs w:val="16"/>
          <w:lang w:val="es-ES"/>
        </w:rPr>
        <w:t>ateria orgánica en el suelo (</w:t>
      </w:r>
      <w:proofErr w:type="spellStart"/>
      <w:r w:rsidRPr="00A14E92">
        <w:rPr>
          <w:rFonts w:cs="Arial"/>
          <w:sz w:val="16"/>
          <w:szCs w:val="16"/>
          <w:lang w:val="es-ES"/>
        </w:rPr>
        <w:t>MOs</w:t>
      </w:r>
      <w:proofErr w:type="spellEnd"/>
      <w:r w:rsidRPr="00A14E92">
        <w:rPr>
          <w:rFonts w:cs="Arial"/>
          <w:sz w:val="16"/>
          <w:szCs w:val="16"/>
          <w:lang w:val="es-ES"/>
        </w:rPr>
        <w:t xml:space="preserve">), </w:t>
      </w:r>
      <w:r w:rsidR="008E1E59" w:rsidRPr="00A14E92">
        <w:rPr>
          <w:rFonts w:cs="Arial"/>
          <w:sz w:val="16"/>
          <w:szCs w:val="16"/>
          <w:lang w:val="es-ES"/>
        </w:rPr>
        <w:t>d</w:t>
      </w:r>
      <w:r w:rsidRPr="00A14E92">
        <w:rPr>
          <w:rFonts w:cs="Arial"/>
          <w:sz w:val="16"/>
          <w:szCs w:val="16"/>
          <w:lang w:val="es-ES"/>
        </w:rPr>
        <w:t xml:space="preserve">ensidad aparente (DA), </w:t>
      </w:r>
      <w:r w:rsidR="008E1E59" w:rsidRPr="00A14E92">
        <w:rPr>
          <w:rFonts w:cs="Arial"/>
          <w:sz w:val="16"/>
          <w:szCs w:val="16"/>
          <w:lang w:val="es-ES"/>
        </w:rPr>
        <w:t>r</w:t>
      </w:r>
      <w:r w:rsidRPr="00A14E92">
        <w:rPr>
          <w:rFonts w:cs="Arial"/>
          <w:sz w:val="16"/>
          <w:szCs w:val="16"/>
          <w:lang w:val="es-ES"/>
        </w:rPr>
        <w:t>etención de humedad en el suelo (</w:t>
      </w:r>
      <w:proofErr w:type="spellStart"/>
      <w:r w:rsidRPr="00A14E92">
        <w:rPr>
          <w:rFonts w:cs="Arial"/>
          <w:sz w:val="16"/>
          <w:szCs w:val="16"/>
          <w:lang w:val="es-ES"/>
        </w:rPr>
        <w:t>RHs</w:t>
      </w:r>
      <w:proofErr w:type="spellEnd"/>
      <w:r w:rsidRPr="00A14E92">
        <w:rPr>
          <w:rFonts w:cs="Arial"/>
          <w:sz w:val="16"/>
          <w:szCs w:val="16"/>
          <w:lang w:val="es-ES"/>
        </w:rPr>
        <w:t xml:space="preserve">), </w:t>
      </w:r>
      <w:r w:rsidR="008E1E59" w:rsidRPr="00A14E92">
        <w:rPr>
          <w:rFonts w:cs="Arial"/>
          <w:sz w:val="16"/>
          <w:szCs w:val="16"/>
          <w:lang w:val="es-ES"/>
        </w:rPr>
        <w:t>a</w:t>
      </w:r>
      <w:r w:rsidRPr="00A14E92">
        <w:rPr>
          <w:rFonts w:cs="Arial"/>
          <w:sz w:val="16"/>
          <w:szCs w:val="16"/>
          <w:lang w:val="es-ES"/>
        </w:rPr>
        <w:t>ctividad biológica en el suelo</w:t>
      </w:r>
      <w:r w:rsidR="003427F7" w:rsidRPr="00A14E92">
        <w:rPr>
          <w:rFonts w:cs="Arial"/>
          <w:sz w:val="16"/>
          <w:szCs w:val="16"/>
          <w:lang w:val="es-ES"/>
        </w:rPr>
        <w:t xml:space="preserve"> </w:t>
      </w:r>
      <w:r w:rsidRPr="00A14E92">
        <w:rPr>
          <w:rFonts w:cs="Arial"/>
          <w:sz w:val="16"/>
          <w:szCs w:val="16"/>
          <w:lang w:val="es-ES"/>
        </w:rPr>
        <w:t>(</w:t>
      </w:r>
      <w:proofErr w:type="spellStart"/>
      <w:r w:rsidRPr="00A14E92">
        <w:rPr>
          <w:rFonts w:cs="Arial"/>
          <w:sz w:val="16"/>
          <w:szCs w:val="16"/>
          <w:lang w:val="es-ES"/>
        </w:rPr>
        <w:t>Abs</w:t>
      </w:r>
      <w:proofErr w:type="spellEnd"/>
      <w:r w:rsidRPr="00A14E92">
        <w:rPr>
          <w:rFonts w:cs="Arial"/>
          <w:sz w:val="16"/>
          <w:szCs w:val="16"/>
          <w:lang w:val="es-ES"/>
        </w:rPr>
        <w:t xml:space="preserve">), </w:t>
      </w:r>
      <w:r w:rsidR="008E1E59" w:rsidRPr="00A14E92">
        <w:rPr>
          <w:rFonts w:cs="Arial"/>
          <w:sz w:val="16"/>
          <w:szCs w:val="16"/>
          <w:lang w:val="es-ES"/>
        </w:rPr>
        <w:t>a</w:t>
      </w:r>
      <w:r w:rsidRPr="00A14E92">
        <w:rPr>
          <w:rFonts w:cs="Arial"/>
          <w:sz w:val="16"/>
          <w:szCs w:val="16"/>
          <w:lang w:val="es-ES"/>
        </w:rPr>
        <w:t xml:space="preserve">porte de elementos mayores y menores (N, P, K, Mg, S), </w:t>
      </w:r>
      <w:r w:rsidR="008E1E59" w:rsidRPr="00A14E92">
        <w:rPr>
          <w:rFonts w:cs="Arial"/>
          <w:sz w:val="16"/>
          <w:szCs w:val="16"/>
          <w:lang w:val="es-ES"/>
        </w:rPr>
        <w:t>p</w:t>
      </w:r>
      <w:r w:rsidRPr="00A14E92">
        <w:rPr>
          <w:rFonts w:cs="Arial"/>
          <w:sz w:val="16"/>
          <w:szCs w:val="16"/>
          <w:lang w:val="es-ES"/>
        </w:rPr>
        <w:t xml:space="preserve">rácticas de </w:t>
      </w:r>
      <w:r w:rsidR="008E1E59" w:rsidRPr="00A14E92">
        <w:rPr>
          <w:rFonts w:cs="Arial"/>
          <w:sz w:val="16"/>
          <w:szCs w:val="16"/>
          <w:lang w:val="es-ES"/>
        </w:rPr>
        <w:t>c</w:t>
      </w:r>
      <w:r w:rsidRPr="00A14E92">
        <w:rPr>
          <w:rFonts w:cs="Arial"/>
          <w:sz w:val="16"/>
          <w:szCs w:val="16"/>
          <w:lang w:val="es-ES"/>
        </w:rPr>
        <w:t xml:space="preserve">onservación de la vida en el suelo (PCVS, </w:t>
      </w:r>
      <w:r w:rsidR="008E1E59" w:rsidRPr="00A14E92">
        <w:rPr>
          <w:rFonts w:cs="Arial"/>
          <w:sz w:val="16"/>
          <w:szCs w:val="16"/>
          <w:lang w:val="es-ES"/>
        </w:rPr>
        <w:t>c</w:t>
      </w:r>
      <w:r w:rsidRPr="00A14E92">
        <w:rPr>
          <w:rFonts w:cs="Arial"/>
          <w:sz w:val="16"/>
          <w:szCs w:val="16"/>
          <w:lang w:val="es-ES"/>
        </w:rPr>
        <w:t xml:space="preserve">aptura de CO2 (CDC). </w:t>
      </w:r>
    </w:p>
    <w:p w14:paraId="05D08B14" w14:textId="77777777" w:rsidR="008E1E59" w:rsidRPr="00A14E92" w:rsidRDefault="00610930" w:rsidP="00670882">
      <w:pPr>
        <w:ind w:right="-57"/>
        <w:rPr>
          <w:rFonts w:cs="Arial"/>
          <w:sz w:val="16"/>
          <w:szCs w:val="16"/>
          <w:lang w:val="es-ES"/>
        </w:rPr>
      </w:pPr>
      <w:r w:rsidRPr="00A14E92">
        <w:rPr>
          <w:rFonts w:cs="Arial"/>
          <w:sz w:val="16"/>
          <w:szCs w:val="16"/>
          <w:lang w:val="es-ES"/>
        </w:rPr>
        <w:t xml:space="preserve">Dimensión sociocultural: </w:t>
      </w:r>
      <w:r w:rsidR="008E1E59" w:rsidRPr="00A14E92">
        <w:rPr>
          <w:rFonts w:cs="Arial"/>
          <w:sz w:val="16"/>
          <w:szCs w:val="16"/>
          <w:lang w:val="es-ES"/>
        </w:rPr>
        <w:t>p</w:t>
      </w:r>
      <w:r w:rsidRPr="00A14E92">
        <w:rPr>
          <w:rFonts w:cs="Arial"/>
          <w:sz w:val="16"/>
          <w:szCs w:val="16"/>
          <w:lang w:val="es-ES"/>
        </w:rPr>
        <w:t xml:space="preserve">érdida de cosechas (PC), </w:t>
      </w:r>
      <w:r w:rsidR="008E1E59" w:rsidRPr="00A14E92">
        <w:rPr>
          <w:rFonts w:cs="Arial"/>
          <w:sz w:val="16"/>
          <w:szCs w:val="16"/>
          <w:lang w:val="es-ES"/>
        </w:rPr>
        <w:t>a</w:t>
      </w:r>
      <w:r w:rsidRPr="00A14E92">
        <w:rPr>
          <w:rFonts w:cs="Arial"/>
          <w:sz w:val="16"/>
          <w:szCs w:val="16"/>
          <w:lang w:val="es-ES"/>
        </w:rPr>
        <w:t>utosuficiencia alimentaria (</w:t>
      </w:r>
      <w:proofErr w:type="spellStart"/>
      <w:r w:rsidRPr="00A14E92">
        <w:rPr>
          <w:rFonts w:cs="Arial"/>
          <w:sz w:val="16"/>
          <w:szCs w:val="16"/>
          <w:lang w:val="es-ES"/>
        </w:rPr>
        <w:t>AsA</w:t>
      </w:r>
      <w:proofErr w:type="spellEnd"/>
      <w:r w:rsidRPr="00A14E92">
        <w:rPr>
          <w:rFonts w:cs="Arial"/>
          <w:sz w:val="16"/>
          <w:szCs w:val="16"/>
          <w:lang w:val="es-ES"/>
        </w:rPr>
        <w:t xml:space="preserve">), </w:t>
      </w:r>
      <w:r w:rsidR="008E1E59" w:rsidRPr="00A14E92">
        <w:rPr>
          <w:rFonts w:cs="Arial"/>
          <w:sz w:val="16"/>
          <w:szCs w:val="16"/>
          <w:lang w:val="es-ES"/>
        </w:rPr>
        <w:t>í</w:t>
      </w:r>
      <w:r w:rsidRPr="00A14E92">
        <w:rPr>
          <w:rFonts w:cs="Arial"/>
          <w:sz w:val="16"/>
          <w:szCs w:val="16"/>
          <w:lang w:val="es-ES"/>
        </w:rPr>
        <w:t xml:space="preserve">ndice de seguridad alimentaria (ISA), </w:t>
      </w:r>
      <w:r w:rsidR="008E1E59" w:rsidRPr="00A14E92">
        <w:rPr>
          <w:rFonts w:cs="Arial"/>
          <w:sz w:val="16"/>
          <w:szCs w:val="16"/>
          <w:lang w:val="es-ES"/>
        </w:rPr>
        <w:t>d</w:t>
      </w:r>
      <w:r w:rsidRPr="00A14E92">
        <w:rPr>
          <w:rFonts w:cs="Arial"/>
          <w:sz w:val="16"/>
          <w:szCs w:val="16"/>
          <w:lang w:val="es-ES"/>
        </w:rPr>
        <w:t xml:space="preserve">iversificación de la producción (A1), </w:t>
      </w:r>
      <w:r w:rsidR="008E1E59" w:rsidRPr="00A14E92">
        <w:rPr>
          <w:rFonts w:cs="Arial"/>
          <w:sz w:val="16"/>
          <w:szCs w:val="16"/>
          <w:lang w:val="es-ES"/>
        </w:rPr>
        <w:t>p</w:t>
      </w:r>
      <w:r w:rsidRPr="00A14E92">
        <w:rPr>
          <w:rFonts w:cs="Arial"/>
          <w:sz w:val="16"/>
          <w:szCs w:val="16"/>
          <w:lang w:val="es-ES"/>
        </w:rPr>
        <w:t xml:space="preserve">articipación de mujeres en concejos comunitarios (MCP). </w:t>
      </w:r>
    </w:p>
    <w:p w14:paraId="00F3A5AF" w14:textId="77777777" w:rsidR="008E1E59" w:rsidRPr="00A14E92" w:rsidRDefault="00610930" w:rsidP="00670882">
      <w:pPr>
        <w:ind w:right="-57"/>
        <w:rPr>
          <w:rFonts w:cs="Arial"/>
          <w:sz w:val="16"/>
          <w:szCs w:val="16"/>
          <w:lang w:val="es-ES"/>
        </w:rPr>
      </w:pPr>
      <w:r w:rsidRPr="00A14E92">
        <w:rPr>
          <w:rFonts w:cs="Arial"/>
          <w:sz w:val="16"/>
          <w:szCs w:val="16"/>
          <w:lang w:val="es-ES"/>
        </w:rPr>
        <w:t xml:space="preserve">Dimensión tecnológica: </w:t>
      </w:r>
      <w:r w:rsidR="008E1E59" w:rsidRPr="00A14E92">
        <w:rPr>
          <w:rFonts w:cs="Arial"/>
          <w:sz w:val="16"/>
          <w:szCs w:val="16"/>
          <w:lang w:val="es-ES"/>
        </w:rPr>
        <w:t>e</w:t>
      </w:r>
      <w:r w:rsidRPr="00A14E92">
        <w:rPr>
          <w:rFonts w:cs="Arial"/>
          <w:sz w:val="16"/>
          <w:szCs w:val="16"/>
          <w:lang w:val="es-ES"/>
        </w:rPr>
        <w:t xml:space="preserve">strategias o mecanismos de agregación de valor (EMAV), </w:t>
      </w:r>
      <w:r w:rsidR="008E1E59" w:rsidRPr="00A14E92">
        <w:rPr>
          <w:rFonts w:cs="Arial"/>
          <w:sz w:val="16"/>
          <w:szCs w:val="16"/>
          <w:lang w:val="es-ES"/>
        </w:rPr>
        <w:t>e</w:t>
      </w:r>
      <w:r w:rsidRPr="00A14E92">
        <w:rPr>
          <w:rFonts w:cs="Arial"/>
          <w:sz w:val="16"/>
          <w:szCs w:val="16"/>
          <w:lang w:val="es-ES"/>
        </w:rPr>
        <w:t xml:space="preserve">nergía generada por el </w:t>
      </w:r>
      <w:proofErr w:type="spellStart"/>
      <w:r w:rsidRPr="00A14E92">
        <w:rPr>
          <w:rFonts w:cs="Arial"/>
          <w:sz w:val="16"/>
          <w:szCs w:val="16"/>
          <w:lang w:val="es-ES"/>
        </w:rPr>
        <w:t>agroecosistema</w:t>
      </w:r>
      <w:proofErr w:type="spellEnd"/>
      <w:r w:rsidRPr="00A14E92">
        <w:rPr>
          <w:rFonts w:cs="Arial"/>
          <w:sz w:val="16"/>
          <w:szCs w:val="16"/>
          <w:lang w:val="es-ES"/>
        </w:rPr>
        <w:t xml:space="preserve"> (EGA), </w:t>
      </w:r>
      <w:r w:rsidR="008E1E59" w:rsidRPr="00A14E92">
        <w:rPr>
          <w:rFonts w:cs="Arial"/>
          <w:sz w:val="16"/>
          <w:szCs w:val="16"/>
          <w:lang w:val="es-ES"/>
        </w:rPr>
        <w:t>p</w:t>
      </w:r>
      <w:r w:rsidRPr="00A14E92">
        <w:rPr>
          <w:rFonts w:cs="Arial"/>
          <w:sz w:val="16"/>
          <w:szCs w:val="16"/>
          <w:lang w:val="es-ES"/>
        </w:rPr>
        <w:t xml:space="preserve">rácticas agroecológicas locales (PAL). </w:t>
      </w:r>
    </w:p>
    <w:p w14:paraId="7D556952" w14:textId="77777777" w:rsidR="008E1E59" w:rsidRPr="00A14E92" w:rsidRDefault="00610930" w:rsidP="00670882">
      <w:pPr>
        <w:ind w:right="-57"/>
        <w:rPr>
          <w:rFonts w:cs="Arial"/>
          <w:sz w:val="16"/>
          <w:szCs w:val="16"/>
          <w:lang w:val="es-ES"/>
        </w:rPr>
      </w:pPr>
      <w:r w:rsidRPr="00A14E92">
        <w:rPr>
          <w:rFonts w:cs="Arial"/>
          <w:sz w:val="16"/>
          <w:szCs w:val="16"/>
          <w:lang w:val="es-ES"/>
        </w:rPr>
        <w:t xml:space="preserve">Dimensión económica: </w:t>
      </w:r>
      <w:r w:rsidR="008E1E59" w:rsidRPr="00A14E92">
        <w:rPr>
          <w:rFonts w:cs="Arial"/>
          <w:sz w:val="16"/>
          <w:szCs w:val="16"/>
          <w:lang w:val="es-ES"/>
        </w:rPr>
        <w:t>p</w:t>
      </w:r>
      <w:r w:rsidRPr="00A14E92">
        <w:rPr>
          <w:rFonts w:cs="Arial"/>
          <w:sz w:val="16"/>
          <w:szCs w:val="16"/>
          <w:lang w:val="es-ES"/>
        </w:rPr>
        <w:t xml:space="preserve">rácticas de control biológico (PCB), </w:t>
      </w:r>
      <w:r w:rsidR="008E1E59" w:rsidRPr="00A14E92">
        <w:rPr>
          <w:rFonts w:cs="Arial"/>
          <w:sz w:val="16"/>
          <w:szCs w:val="16"/>
          <w:lang w:val="es-ES"/>
        </w:rPr>
        <w:t>b</w:t>
      </w:r>
      <w:r w:rsidRPr="00A14E92">
        <w:rPr>
          <w:rFonts w:cs="Arial"/>
          <w:sz w:val="16"/>
          <w:szCs w:val="16"/>
          <w:lang w:val="es-ES"/>
        </w:rPr>
        <w:t xml:space="preserve">alance energético (BE), </w:t>
      </w:r>
      <w:r w:rsidR="008E1E59" w:rsidRPr="00A14E92">
        <w:rPr>
          <w:rFonts w:cs="Arial"/>
          <w:sz w:val="16"/>
          <w:szCs w:val="16"/>
          <w:lang w:val="es-ES"/>
        </w:rPr>
        <w:t>r</w:t>
      </w:r>
      <w:r w:rsidRPr="00A14E92">
        <w:rPr>
          <w:rFonts w:cs="Arial"/>
          <w:sz w:val="16"/>
          <w:szCs w:val="16"/>
          <w:lang w:val="es-ES"/>
        </w:rPr>
        <w:t xml:space="preserve">endimiento de los productos (RP), </w:t>
      </w:r>
      <w:r w:rsidR="008E1E59" w:rsidRPr="00A14E92">
        <w:rPr>
          <w:rFonts w:cs="Arial"/>
          <w:sz w:val="16"/>
          <w:szCs w:val="16"/>
          <w:lang w:val="es-ES"/>
        </w:rPr>
        <w:t>d</w:t>
      </w:r>
      <w:r w:rsidRPr="00A14E92">
        <w:rPr>
          <w:rFonts w:cs="Arial"/>
          <w:sz w:val="16"/>
          <w:szCs w:val="16"/>
          <w:lang w:val="es-ES"/>
        </w:rPr>
        <w:t xml:space="preserve">iversificación de ingresos (DI), </w:t>
      </w:r>
      <w:r w:rsidR="008E1E59" w:rsidRPr="00A14E92">
        <w:rPr>
          <w:rFonts w:cs="Arial"/>
          <w:sz w:val="16"/>
          <w:szCs w:val="16"/>
          <w:lang w:val="es-ES"/>
        </w:rPr>
        <w:t>v</w:t>
      </w:r>
      <w:r w:rsidRPr="00A14E92">
        <w:rPr>
          <w:rFonts w:cs="Arial"/>
          <w:sz w:val="16"/>
          <w:szCs w:val="16"/>
          <w:lang w:val="es-ES"/>
        </w:rPr>
        <w:t xml:space="preserve">alorización de residuos (VR), </w:t>
      </w:r>
      <w:r w:rsidR="008E1E59" w:rsidRPr="00A14E92">
        <w:rPr>
          <w:rFonts w:cs="Arial"/>
          <w:sz w:val="16"/>
          <w:szCs w:val="16"/>
          <w:lang w:val="es-ES"/>
        </w:rPr>
        <w:t>g</w:t>
      </w:r>
      <w:r w:rsidRPr="00A14E92">
        <w:rPr>
          <w:rFonts w:cs="Arial"/>
          <w:sz w:val="16"/>
          <w:szCs w:val="16"/>
          <w:lang w:val="es-ES"/>
        </w:rPr>
        <w:t xml:space="preserve">eneración de empleo agrícola (GEA), </w:t>
      </w:r>
      <w:r w:rsidR="008E1E59" w:rsidRPr="00A14E92">
        <w:rPr>
          <w:rFonts w:cs="Arial"/>
          <w:sz w:val="16"/>
          <w:szCs w:val="16"/>
          <w:lang w:val="es-ES"/>
        </w:rPr>
        <w:t>c</w:t>
      </w:r>
      <w:r w:rsidRPr="00A14E92">
        <w:rPr>
          <w:rFonts w:cs="Arial"/>
          <w:sz w:val="16"/>
          <w:szCs w:val="16"/>
          <w:lang w:val="es-ES"/>
        </w:rPr>
        <w:t xml:space="preserve">alidad de vida (CV). </w:t>
      </w:r>
    </w:p>
    <w:p w14:paraId="4F646893" w14:textId="5488E606" w:rsidR="003427F7" w:rsidRPr="00A14E92" w:rsidRDefault="00610930" w:rsidP="00670882">
      <w:pPr>
        <w:ind w:right="-57"/>
        <w:rPr>
          <w:rFonts w:cs="Arial"/>
          <w:sz w:val="16"/>
          <w:szCs w:val="16"/>
          <w:lang w:val="es-ES"/>
        </w:rPr>
      </w:pPr>
      <w:r w:rsidRPr="00A14E92">
        <w:rPr>
          <w:rFonts w:cs="Arial"/>
          <w:sz w:val="16"/>
          <w:szCs w:val="16"/>
          <w:lang w:val="es-ES"/>
        </w:rPr>
        <w:t xml:space="preserve">Dimensión política: </w:t>
      </w:r>
      <w:r w:rsidR="008E1E59" w:rsidRPr="00A14E92">
        <w:rPr>
          <w:rFonts w:cs="Arial"/>
          <w:sz w:val="16"/>
          <w:szCs w:val="16"/>
          <w:lang w:val="es-ES"/>
        </w:rPr>
        <w:t>c</w:t>
      </w:r>
      <w:r w:rsidRPr="00A14E92">
        <w:rPr>
          <w:rFonts w:cs="Arial"/>
          <w:sz w:val="16"/>
          <w:szCs w:val="16"/>
          <w:lang w:val="es-ES"/>
        </w:rPr>
        <w:t xml:space="preserve">apacitación y sensibilización ambiental (CSA), </w:t>
      </w:r>
      <w:r w:rsidR="008E1E59" w:rsidRPr="00A14E92">
        <w:rPr>
          <w:rFonts w:cs="Arial"/>
          <w:sz w:val="16"/>
          <w:szCs w:val="16"/>
          <w:lang w:val="es-ES"/>
        </w:rPr>
        <w:t>n</w:t>
      </w:r>
      <w:r w:rsidRPr="00A14E92">
        <w:rPr>
          <w:rFonts w:cs="Arial"/>
          <w:sz w:val="16"/>
          <w:szCs w:val="16"/>
          <w:lang w:val="es-ES"/>
        </w:rPr>
        <w:t xml:space="preserve">ivel educativo (NE), </w:t>
      </w:r>
      <w:r w:rsidR="008E1E59" w:rsidRPr="00A14E92">
        <w:rPr>
          <w:rFonts w:cs="Arial"/>
          <w:sz w:val="16"/>
          <w:szCs w:val="16"/>
          <w:lang w:val="es-ES"/>
        </w:rPr>
        <w:t>f</w:t>
      </w:r>
      <w:r w:rsidRPr="00A14E92">
        <w:rPr>
          <w:rFonts w:cs="Arial"/>
          <w:sz w:val="16"/>
          <w:szCs w:val="16"/>
          <w:lang w:val="es-ES"/>
        </w:rPr>
        <w:t xml:space="preserve">actor de acceso a crédito (AC), </w:t>
      </w:r>
      <w:r w:rsidR="008E1E59" w:rsidRPr="00A14E92">
        <w:rPr>
          <w:rFonts w:cs="Arial"/>
          <w:sz w:val="16"/>
          <w:szCs w:val="16"/>
          <w:lang w:val="es-ES"/>
        </w:rPr>
        <w:t>á</w:t>
      </w:r>
      <w:r w:rsidRPr="00A14E92">
        <w:rPr>
          <w:rFonts w:cs="Arial"/>
          <w:sz w:val="16"/>
          <w:szCs w:val="16"/>
          <w:lang w:val="es-ES"/>
        </w:rPr>
        <w:t xml:space="preserve">rea con </w:t>
      </w:r>
      <w:proofErr w:type="spellStart"/>
      <w:r w:rsidR="008E1E59" w:rsidRPr="00A14E92">
        <w:rPr>
          <w:rFonts w:cs="Arial"/>
          <w:sz w:val="16"/>
          <w:szCs w:val="16"/>
          <w:lang w:val="es-ES"/>
        </w:rPr>
        <w:t>a</w:t>
      </w:r>
      <w:r w:rsidRPr="00A14E92">
        <w:rPr>
          <w:rFonts w:cs="Arial"/>
          <w:sz w:val="16"/>
          <w:szCs w:val="16"/>
          <w:lang w:val="es-ES"/>
        </w:rPr>
        <w:t>groecosistema</w:t>
      </w:r>
      <w:r w:rsidR="008E1E59" w:rsidRPr="00A14E92">
        <w:rPr>
          <w:rFonts w:cs="Arial"/>
          <w:sz w:val="16"/>
          <w:szCs w:val="16"/>
          <w:lang w:val="es-ES"/>
        </w:rPr>
        <w:t>s</w:t>
      </w:r>
      <w:proofErr w:type="spellEnd"/>
      <w:r w:rsidRPr="00A14E92">
        <w:rPr>
          <w:rFonts w:cs="Arial"/>
          <w:sz w:val="16"/>
          <w:szCs w:val="16"/>
          <w:lang w:val="es-ES"/>
        </w:rPr>
        <w:t xml:space="preserve"> sostenibles:</w:t>
      </w:r>
      <w:r w:rsidR="008E1E59" w:rsidRPr="00A14E92">
        <w:rPr>
          <w:rFonts w:cs="Arial"/>
          <w:sz w:val="16"/>
          <w:szCs w:val="16"/>
          <w:lang w:val="es-ES"/>
        </w:rPr>
        <w:t xml:space="preserve"> á</w:t>
      </w:r>
      <w:r w:rsidRPr="00A14E92">
        <w:rPr>
          <w:rFonts w:cs="Arial"/>
          <w:sz w:val="16"/>
          <w:szCs w:val="16"/>
          <w:lang w:val="es-ES"/>
        </w:rPr>
        <w:t xml:space="preserve">rea sembrada con cafés especiales en el departamento de </w:t>
      </w:r>
      <w:r w:rsidR="008E1E59" w:rsidRPr="00A14E92">
        <w:rPr>
          <w:rFonts w:cs="Arial"/>
          <w:sz w:val="16"/>
          <w:szCs w:val="16"/>
          <w:lang w:val="es-ES"/>
        </w:rPr>
        <w:t>C</w:t>
      </w:r>
      <w:r w:rsidRPr="00A14E92">
        <w:rPr>
          <w:rFonts w:cs="Arial"/>
          <w:sz w:val="16"/>
          <w:szCs w:val="16"/>
          <w:lang w:val="es-ES"/>
        </w:rPr>
        <w:t>aldas (ASCEDC).</w:t>
      </w:r>
    </w:p>
    <w:p w14:paraId="22ED5F7B" w14:textId="77777777" w:rsidR="00670882" w:rsidRPr="00A14E92" w:rsidRDefault="00670882" w:rsidP="00670882">
      <w:pPr>
        <w:ind w:right="-57"/>
        <w:rPr>
          <w:rFonts w:cs="Arial"/>
          <w:sz w:val="20"/>
          <w:szCs w:val="20"/>
          <w:lang w:val="es-ES"/>
        </w:rPr>
      </w:pPr>
    </w:p>
    <w:tbl>
      <w:tblPr>
        <w:tblStyle w:val="Tableausimple2"/>
        <w:tblW w:w="0" w:type="auto"/>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3397"/>
        <w:gridCol w:w="6083"/>
      </w:tblGrid>
      <w:tr w:rsidR="00FA0A76" w:rsidRPr="00A14E92" w14:paraId="389E130C" w14:textId="77777777" w:rsidTr="000D4C4C">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3397" w:type="dxa"/>
            <w:tcBorders>
              <w:bottom w:val="none" w:sz="0" w:space="0" w:color="auto"/>
            </w:tcBorders>
            <w:shd w:val="clear" w:color="auto" w:fill="FFFFFF" w:themeFill="background1"/>
            <w:vAlign w:val="center"/>
          </w:tcPr>
          <w:p w14:paraId="736AF290" w14:textId="7B6CDBCB" w:rsidR="009D2C2E" w:rsidRPr="00A14E92" w:rsidRDefault="009D2C2E" w:rsidP="006F641C">
            <w:pPr>
              <w:jc w:val="center"/>
              <w:rPr>
                <w:rFonts w:cs="Arial"/>
                <w:b w:val="0"/>
                <w:sz w:val="18"/>
                <w:szCs w:val="18"/>
                <w:lang w:val="es-ES"/>
              </w:rPr>
            </w:pPr>
            <w:r w:rsidRPr="00A14E92">
              <w:rPr>
                <w:rFonts w:cs="Arial"/>
                <w:sz w:val="16"/>
                <w:szCs w:val="16"/>
                <w:lang w:val="es-ES"/>
              </w:rPr>
              <w:t xml:space="preserve"> </w:t>
            </w:r>
            <w:r w:rsidRPr="00A14E92">
              <w:rPr>
                <w:rFonts w:cs="Arial"/>
                <w:sz w:val="18"/>
                <w:szCs w:val="18"/>
                <w:lang w:val="es-ES"/>
              </w:rPr>
              <w:t xml:space="preserve">SE </w:t>
            </w:r>
            <w:r w:rsidR="0048385B" w:rsidRPr="00A14E92">
              <w:rPr>
                <w:rFonts w:cs="Arial"/>
                <w:sz w:val="18"/>
                <w:szCs w:val="18"/>
                <w:lang w:val="es-ES"/>
              </w:rPr>
              <w:t>v</w:t>
            </w:r>
            <w:r w:rsidRPr="00A14E92">
              <w:rPr>
                <w:rFonts w:cs="Arial"/>
                <w:sz w:val="18"/>
                <w:szCs w:val="18"/>
                <w:lang w:val="es-ES"/>
              </w:rPr>
              <w:t>alorados</w:t>
            </w:r>
          </w:p>
        </w:tc>
        <w:tc>
          <w:tcPr>
            <w:tcW w:w="6083" w:type="dxa"/>
            <w:tcBorders>
              <w:bottom w:val="none" w:sz="0" w:space="0" w:color="auto"/>
            </w:tcBorders>
            <w:shd w:val="clear" w:color="auto" w:fill="FFFFFF" w:themeFill="background1"/>
            <w:vAlign w:val="center"/>
          </w:tcPr>
          <w:p w14:paraId="68E87359" w14:textId="151A43F5" w:rsidR="009D2C2E" w:rsidRPr="00A14E92" w:rsidRDefault="009D2C2E" w:rsidP="006F641C">
            <w:pPr>
              <w:jc w:val="center"/>
              <w:cnfStyle w:val="100000000000" w:firstRow="1" w:lastRow="0" w:firstColumn="0" w:lastColumn="0" w:oddVBand="0" w:evenVBand="0" w:oddHBand="0" w:evenHBand="0" w:firstRowFirstColumn="0" w:firstRowLastColumn="0" w:lastRowFirstColumn="0" w:lastRowLastColumn="0"/>
              <w:rPr>
                <w:rFonts w:cs="Arial"/>
                <w:sz w:val="18"/>
                <w:szCs w:val="18"/>
                <w:lang w:val="es-ES"/>
              </w:rPr>
            </w:pPr>
            <w:r w:rsidRPr="00A14E92">
              <w:rPr>
                <w:rFonts w:cs="Arial"/>
                <w:sz w:val="18"/>
                <w:szCs w:val="18"/>
                <w:lang w:val="es-ES"/>
              </w:rPr>
              <w:t>Ecuación (</w:t>
            </w:r>
            <w:r w:rsidR="0048385B" w:rsidRPr="00A14E92">
              <w:rPr>
                <w:rFonts w:cs="Arial"/>
                <w:sz w:val="18"/>
                <w:szCs w:val="18"/>
                <w:lang w:val="es-ES"/>
              </w:rPr>
              <w:t>i</w:t>
            </w:r>
            <w:r w:rsidRPr="00A14E92">
              <w:rPr>
                <w:rFonts w:cs="Arial"/>
                <w:sz w:val="18"/>
                <w:szCs w:val="18"/>
                <w:lang w:val="es-ES"/>
              </w:rPr>
              <w:t>ndicadores por medio de los cuales se valora el SE)</w:t>
            </w:r>
          </w:p>
        </w:tc>
      </w:tr>
      <w:tr w:rsidR="00FA0A76" w:rsidRPr="00A14E92" w14:paraId="601A04DF"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shd w:val="clear" w:color="auto" w:fill="auto"/>
            <w:vAlign w:val="center"/>
          </w:tcPr>
          <w:p w14:paraId="6D7CF9BF" w14:textId="64A27F53" w:rsidR="00543EF0" w:rsidRPr="00A14E92" w:rsidRDefault="00543EF0" w:rsidP="006F641C">
            <w:pPr>
              <w:rPr>
                <w:rFonts w:eastAsia="Times New Roman" w:cs="Arial"/>
                <w:b w:val="0"/>
                <w:sz w:val="18"/>
                <w:szCs w:val="18"/>
                <w:lang w:val="es-ES" w:eastAsia="es-CO"/>
              </w:rPr>
            </w:pPr>
            <w:r w:rsidRPr="00A14E92">
              <w:rPr>
                <w:rFonts w:eastAsia="Times New Roman" w:cs="Arial"/>
                <w:b w:val="0"/>
                <w:sz w:val="18"/>
                <w:szCs w:val="18"/>
                <w:lang w:val="es-ES" w:eastAsia="es-CO"/>
              </w:rPr>
              <w:t xml:space="preserve">Rg-1: </w:t>
            </w:r>
            <w:r w:rsidR="00074E3B" w:rsidRPr="00A14E92">
              <w:rPr>
                <w:rFonts w:eastAsia="Times New Roman" w:cs="Arial"/>
                <w:b w:val="0"/>
                <w:sz w:val="18"/>
                <w:szCs w:val="18"/>
                <w:lang w:val="es-ES" w:eastAsia="es-CO"/>
              </w:rPr>
              <w:t>r</w:t>
            </w:r>
            <w:r w:rsidRPr="00A14E92">
              <w:rPr>
                <w:rFonts w:eastAsia="Times New Roman" w:cs="Arial"/>
                <w:b w:val="0"/>
                <w:sz w:val="18"/>
                <w:szCs w:val="18"/>
                <w:lang w:val="es-ES" w:eastAsia="es-CO"/>
              </w:rPr>
              <w:t>educción de emisiones de dióxido de carbono</w:t>
            </w:r>
          </w:p>
        </w:tc>
        <w:tc>
          <w:tcPr>
            <w:tcW w:w="6083" w:type="dxa"/>
            <w:tcBorders>
              <w:top w:val="none" w:sz="0" w:space="0" w:color="auto"/>
              <w:bottom w:val="none" w:sz="0" w:space="0" w:color="auto"/>
            </w:tcBorders>
            <w:shd w:val="clear" w:color="auto" w:fill="auto"/>
            <w:vAlign w:val="center"/>
          </w:tcPr>
          <w:p w14:paraId="6E85FAE3" w14:textId="29DAC54D" w:rsidR="00543EF0" w:rsidRPr="00A14E92" w:rsidRDefault="00533DCE" w:rsidP="006F641C">
            <w:pPr>
              <w:ind w:left="-57" w:right="-57"/>
              <w:jc w:val="center"/>
              <w:cnfStyle w:val="000000100000" w:firstRow="0" w:lastRow="0" w:firstColumn="0" w:lastColumn="0" w:oddVBand="0" w:evenVBand="0" w:oddHBand="1" w:evenHBand="0" w:firstRowFirstColumn="0" w:firstRowLastColumn="0" w:lastRowFirstColumn="0" w:lastRowLastColumn="0"/>
              <w:rPr>
                <w:rFonts w:eastAsiaTheme="minorEastAsia" w:cs="Arial"/>
                <w:sz w:val="18"/>
                <w:szCs w:val="18"/>
                <w:lang w:val="es-ES"/>
              </w:rPr>
            </w:pPr>
            <m:oMathPara>
              <m:oMath>
                <m:sSub>
                  <m:sSubPr>
                    <m:ctrlPr>
                      <w:rPr>
                        <w:rFonts w:ascii="Cambria Math" w:hAnsi="Cambria Math" w:cs="Arial"/>
                        <w:sz w:val="18"/>
                        <w:szCs w:val="18"/>
                        <w:lang w:val="es-ES"/>
                      </w:rPr>
                    </m:ctrlPr>
                  </m:sSubPr>
                  <m:e>
                    <m:r>
                      <m:rPr>
                        <m:sty m:val="p"/>
                      </m:rPr>
                      <w:rPr>
                        <w:rFonts w:ascii="Cambria Math" w:hAnsi="Cambria Math" w:cs="Arial"/>
                        <w:sz w:val="18"/>
                        <w:szCs w:val="18"/>
                        <w:lang w:val="es-ES"/>
                      </w:rPr>
                      <m:t>Stock</m:t>
                    </m:r>
                  </m:e>
                  <m:sub>
                    <m:r>
                      <m:rPr>
                        <m:sty m:val="p"/>
                      </m:rPr>
                      <w:rPr>
                        <w:rFonts w:ascii="Cambria Math" w:hAnsi="Cambria Math" w:cs="Arial"/>
                        <w:sz w:val="18"/>
                        <w:szCs w:val="18"/>
                        <w:lang w:val="es-ES"/>
                      </w:rPr>
                      <m:t>Rg_1</m:t>
                    </m:r>
                  </m:sub>
                </m:sSub>
                <m:d>
                  <m:dPr>
                    <m:ctrlPr>
                      <w:rPr>
                        <w:rFonts w:ascii="Cambria Math" w:hAnsi="Cambria Math" w:cs="Arial"/>
                        <w:sz w:val="18"/>
                        <w:szCs w:val="18"/>
                        <w:lang w:val="es-ES"/>
                      </w:rPr>
                    </m:ctrlPr>
                  </m:dPr>
                  <m:e>
                    <m:r>
                      <m:rPr>
                        <m:sty m:val="p"/>
                      </m:rPr>
                      <w:rPr>
                        <w:rFonts w:ascii="Cambria Math" w:hAnsi="Cambria Math" w:cs="Arial"/>
                        <w:sz w:val="18"/>
                        <w:szCs w:val="18"/>
                        <w:lang w:val="es-ES"/>
                      </w:rPr>
                      <m:t>t</m:t>
                    </m:r>
                  </m:e>
                </m:d>
                <m:r>
                  <m:rPr>
                    <m:sty m:val="p"/>
                  </m:rPr>
                  <w:rPr>
                    <w:rFonts w:ascii="Cambria Math" w:hAnsi="Cambria Math" w:cs="Arial"/>
                    <w:sz w:val="18"/>
                    <w:szCs w:val="18"/>
                    <w:lang w:val="es-ES"/>
                  </w:rPr>
                  <m:t xml:space="preserve">= </m:t>
                </m:r>
                <m:sSub>
                  <m:sSubPr>
                    <m:ctrlPr>
                      <w:rPr>
                        <w:rFonts w:ascii="Cambria Math" w:hAnsi="Cambria Math" w:cs="Arial"/>
                        <w:sz w:val="18"/>
                        <w:szCs w:val="18"/>
                        <w:lang w:val="es-ES"/>
                      </w:rPr>
                    </m:ctrlPr>
                  </m:sSubPr>
                  <m:e>
                    <m:r>
                      <m:rPr>
                        <m:sty m:val="p"/>
                      </m:rPr>
                      <w:rPr>
                        <w:rFonts w:ascii="Cambria Math" w:hAnsi="Cambria Math" w:cs="Arial"/>
                        <w:sz w:val="18"/>
                        <w:szCs w:val="18"/>
                        <w:lang w:val="es-ES"/>
                      </w:rPr>
                      <m:t>Stock</m:t>
                    </m:r>
                  </m:e>
                  <m:sub>
                    <m:sSub>
                      <m:sSubPr>
                        <m:ctrlPr>
                          <w:rPr>
                            <w:rFonts w:ascii="Cambria Math" w:hAnsi="Cambria Math" w:cs="Arial"/>
                            <w:sz w:val="18"/>
                            <w:szCs w:val="18"/>
                            <w:lang w:val="es-ES"/>
                          </w:rPr>
                        </m:ctrlPr>
                      </m:sSubPr>
                      <m:e>
                        <m:r>
                          <m:rPr>
                            <m:sty m:val="p"/>
                          </m:rPr>
                          <w:rPr>
                            <w:rFonts w:ascii="Cambria Math" w:hAnsi="Cambria Math" w:cs="Arial"/>
                            <w:sz w:val="18"/>
                            <w:szCs w:val="18"/>
                            <w:lang w:val="es-ES"/>
                          </w:rPr>
                          <m:t>Rg</m:t>
                        </m:r>
                      </m:e>
                      <m:sub>
                        <m:r>
                          <m:rPr>
                            <m:sty m:val="p"/>
                          </m:rPr>
                          <w:rPr>
                            <w:rFonts w:ascii="Cambria Math" w:hAnsi="Cambria Math" w:cs="Arial"/>
                            <w:sz w:val="18"/>
                            <w:szCs w:val="18"/>
                            <w:lang w:val="es-ES"/>
                          </w:rPr>
                          <m:t>1</m:t>
                        </m:r>
                      </m:sub>
                    </m:sSub>
                  </m:sub>
                </m:sSub>
                <m:r>
                  <m:rPr>
                    <m:sty m:val="p"/>
                  </m:rPr>
                  <w:rPr>
                    <w:rFonts w:ascii="Cambria Math" w:hAnsi="Cambria Math" w:cs="Arial"/>
                    <w:sz w:val="18"/>
                    <w:szCs w:val="18"/>
                    <w:lang w:val="es-ES"/>
                  </w:rPr>
                  <m:t>(t - dt) + (Rg_1)  dt</m:t>
                </m:r>
              </m:oMath>
            </m:oMathPara>
          </w:p>
          <w:p w14:paraId="24F6C2E3" w14:textId="77777777" w:rsidR="00543EF0" w:rsidRPr="00A14E92" w:rsidRDefault="00543EF0" w:rsidP="006F641C">
            <w:pPr>
              <w:ind w:left="-57" w:right="-57"/>
              <w:jc w:val="center"/>
              <w:cnfStyle w:val="000000100000" w:firstRow="0" w:lastRow="0" w:firstColumn="0" w:lastColumn="0" w:oddVBand="0" w:evenVBand="0" w:oddHBand="1" w:evenHBand="0" w:firstRowFirstColumn="0" w:firstRowLastColumn="0" w:lastRowFirstColumn="0" w:lastRowLastColumn="0"/>
              <w:rPr>
                <w:rFonts w:cs="Arial"/>
                <w:sz w:val="8"/>
                <w:szCs w:val="8"/>
                <w:lang w:val="es-ES"/>
              </w:rPr>
            </w:pPr>
          </w:p>
          <w:p w14:paraId="299F5203" w14:textId="58950F9B" w:rsidR="00543EF0" w:rsidRPr="00A14E92" w:rsidRDefault="00543EF0" w:rsidP="006F641C">
            <w:pPr>
              <w:shd w:val="clear" w:color="auto" w:fill="FFFFFF" w:themeFill="background1"/>
              <w:tabs>
                <w:tab w:val="left" w:pos="1045"/>
              </w:tabs>
              <w:ind w:left="-57" w:right="-57"/>
              <w:jc w:val="left"/>
              <w:cnfStyle w:val="000000100000" w:firstRow="0" w:lastRow="0" w:firstColumn="0" w:lastColumn="0" w:oddVBand="0" w:evenVBand="0" w:oddHBand="1" w:evenHBand="0" w:firstRowFirstColumn="0" w:firstRowLastColumn="0" w:lastRowFirstColumn="0" w:lastRowLastColumn="0"/>
              <w:rPr>
                <w:rFonts w:cs="Arial"/>
                <w:sz w:val="18"/>
                <w:szCs w:val="18"/>
                <w:lang w:val="es-ES"/>
              </w:rPr>
            </w:pPr>
            <m:oMathPara>
              <m:oMath>
                <m:r>
                  <w:rPr>
                    <w:rFonts w:ascii="Cambria Math" w:hAnsi="Cambria Math" w:cs="Arial"/>
                    <w:sz w:val="18"/>
                    <w:szCs w:val="18"/>
                    <w:lang w:val="es-ES"/>
                  </w:rPr>
                  <m:t>Rg_1 (dt) = UVSE_MOs+UVSE_EGA+UVSE_VR</m:t>
                </m:r>
              </m:oMath>
            </m:oMathPara>
          </w:p>
        </w:tc>
      </w:tr>
      <w:tr w:rsidR="00FA0A76" w:rsidRPr="00A14E92" w14:paraId="59DBDAC2"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0BEC1D63" w14:textId="728B072E" w:rsidR="00543EF0" w:rsidRPr="00A14E92" w:rsidRDefault="00543EF0" w:rsidP="006F641C">
            <w:pPr>
              <w:rPr>
                <w:rFonts w:eastAsia="Times New Roman" w:cs="Arial"/>
                <w:b w:val="0"/>
                <w:sz w:val="18"/>
                <w:szCs w:val="18"/>
                <w:shd w:val="clear" w:color="auto" w:fill="FFFFFF"/>
                <w:lang w:val="es-ES"/>
              </w:rPr>
            </w:pPr>
            <w:r w:rsidRPr="00A14E92">
              <w:rPr>
                <w:rFonts w:eastAsia="Times New Roman" w:cs="Arial"/>
                <w:b w:val="0"/>
                <w:sz w:val="18"/>
                <w:szCs w:val="18"/>
                <w:lang w:val="es-ES" w:eastAsia="es-CO"/>
              </w:rPr>
              <w:lastRenderedPageBreak/>
              <w:t xml:space="preserve">Rg-2: </w:t>
            </w:r>
            <w:r w:rsidR="00074E3B" w:rsidRPr="00A14E92">
              <w:rPr>
                <w:rFonts w:eastAsia="Times New Roman" w:cs="Arial"/>
                <w:b w:val="0"/>
                <w:sz w:val="18"/>
                <w:szCs w:val="18"/>
                <w:lang w:val="es-ES" w:eastAsia="es-CO"/>
              </w:rPr>
              <w:t>a</w:t>
            </w:r>
            <w:r w:rsidRPr="00A14E92">
              <w:rPr>
                <w:rFonts w:eastAsia="Times New Roman" w:cs="Arial"/>
                <w:b w:val="0"/>
                <w:sz w:val="18"/>
                <w:szCs w:val="18"/>
                <w:lang w:val="es-ES" w:eastAsia="es-CO"/>
              </w:rPr>
              <w:t>lmacenamiento de materia orgánica y biomasa en el suelo</w:t>
            </w:r>
          </w:p>
        </w:tc>
        <w:tc>
          <w:tcPr>
            <w:tcW w:w="6083" w:type="dxa"/>
            <w:vAlign w:val="center"/>
          </w:tcPr>
          <w:p w14:paraId="744BCDBD" w14:textId="318FE2C2" w:rsidR="00271566" w:rsidRPr="00A14E92" w:rsidRDefault="00271566" w:rsidP="00271566">
            <w:pPr>
              <w:jc w:val="left"/>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val="es-ES" w:eastAsia="fr-FR"/>
              </w:rPr>
            </w:pPr>
            <m:oMathPara>
              <m:oMath>
                <m:r>
                  <w:rPr>
                    <w:rFonts w:ascii="Cambria Math" w:eastAsia="Times New Roman" w:hAnsi="Cambria Math" w:cs="Arial"/>
                    <w:sz w:val="18"/>
                    <w:szCs w:val="18"/>
                    <w:lang w:val="es-ES" w:eastAsia="fr-FR"/>
                  </w:rPr>
                  <m:t>Stock_Rg_2(t) =Stock_Rg_2(t-dt)+(Rg_2) dt</m:t>
                </m:r>
              </m:oMath>
            </m:oMathPara>
          </w:p>
          <w:p w14:paraId="77FB00B1" w14:textId="77777777" w:rsidR="00182A4C" w:rsidRPr="00A14E92" w:rsidRDefault="00182A4C" w:rsidP="00271566">
            <w:pPr>
              <w:jc w:val="left"/>
              <w:cnfStyle w:val="000000000000" w:firstRow="0" w:lastRow="0" w:firstColumn="0" w:lastColumn="0" w:oddVBand="0" w:evenVBand="0" w:oddHBand="0" w:evenHBand="0" w:firstRowFirstColumn="0" w:firstRowLastColumn="0" w:lastRowFirstColumn="0" w:lastRowLastColumn="0"/>
              <w:rPr>
                <w:rFonts w:eastAsia="Times New Roman" w:cs="Arial"/>
                <w:sz w:val="8"/>
                <w:szCs w:val="8"/>
                <w:lang w:val="es-ES" w:eastAsia="fr-FR"/>
              </w:rPr>
            </w:pPr>
          </w:p>
          <w:p w14:paraId="7C300925" w14:textId="45FDD1B8" w:rsidR="00543EF0" w:rsidRPr="00A14E92" w:rsidRDefault="00182A4C" w:rsidP="00182A4C">
            <w:pPr>
              <w:jc w:val="left"/>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val="es-ES" w:eastAsia="fr-FR"/>
              </w:rPr>
            </w:pPr>
            <m:oMathPara>
              <m:oMath>
                <m:r>
                  <w:rPr>
                    <w:rFonts w:ascii="Cambria Math" w:eastAsia="Times New Roman" w:hAnsi="Cambria Math" w:cs="Arial"/>
                    <w:sz w:val="18"/>
                    <w:szCs w:val="18"/>
                    <w:lang w:val="es-ES" w:eastAsia="fr-FR"/>
                  </w:rPr>
                  <m:t>Rg_2(dt)=UVSE_MOs+UVSE_CDC</m:t>
                </m:r>
              </m:oMath>
            </m:oMathPara>
          </w:p>
        </w:tc>
      </w:tr>
      <w:tr w:rsidR="00FA0A76" w:rsidRPr="00A14E92" w14:paraId="6B6A40DD"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204355FB" w14:textId="320DF053" w:rsidR="00543EF0" w:rsidRPr="00A14E92" w:rsidRDefault="00543EF0" w:rsidP="006F641C">
            <w:pPr>
              <w:rPr>
                <w:rFonts w:eastAsia="Times New Roman" w:cs="Arial"/>
                <w:b w:val="0"/>
                <w:sz w:val="18"/>
                <w:szCs w:val="18"/>
                <w:shd w:val="clear" w:color="auto" w:fill="FFFFFF"/>
                <w:lang w:val="es-ES"/>
              </w:rPr>
            </w:pPr>
            <w:r w:rsidRPr="00A14E92">
              <w:rPr>
                <w:rFonts w:eastAsia="Times New Roman" w:cs="Arial"/>
                <w:b w:val="0"/>
                <w:sz w:val="18"/>
                <w:szCs w:val="18"/>
                <w:lang w:val="es-ES" w:eastAsia="es-CO"/>
              </w:rPr>
              <w:t xml:space="preserve">Rg-3: </w:t>
            </w:r>
            <w:r w:rsidR="00074E3B" w:rsidRPr="00A14E92">
              <w:rPr>
                <w:rFonts w:eastAsia="Times New Roman" w:cs="Arial"/>
                <w:b w:val="0"/>
                <w:sz w:val="18"/>
                <w:szCs w:val="18"/>
                <w:lang w:val="es-ES" w:eastAsia="es-CO"/>
              </w:rPr>
              <w:t>a</w:t>
            </w:r>
            <w:r w:rsidRPr="00A14E92">
              <w:rPr>
                <w:rFonts w:eastAsia="Times New Roman" w:cs="Arial"/>
                <w:b w:val="0"/>
                <w:sz w:val="18"/>
                <w:szCs w:val="18"/>
                <w:lang w:val="es-ES" w:eastAsia="es-CO"/>
              </w:rPr>
              <w:t>lmacenamiento de carbono en especies arbóreas</w:t>
            </w:r>
          </w:p>
        </w:tc>
        <w:tc>
          <w:tcPr>
            <w:tcW w:w="6083" w:type="dxa"/>
            <w:tcBorders>
              <w:top w:val="none" w:sz="0" w:space="0" w:color="auto"/>
              <w:bottom w:val="none" w:sz="0" w:space="0" w:color="auto"/>
            </w:tcBorders>
            <w:vAlign w:val="center"/>
          </w:tcPr>
          <w:p w14:paraId="06E6717B" w14:textId="3DECC59B" w:rsidR="008606CE" w:rsidRPr="00A14E92" w:rsidRDefault="008606CE" w:rsidP="006F641C">
            <w:pPr>
              <w:ind w:left="-57" w:right="-57"/>
              <w:jc w:val="center"/>
              <w:cnfStyle w:val="000000100000" w:firstRow="0" w:lastRow="0" w:firstColumn="0" w:lastColumn="0" w:oddVBand="0" w:evenVBand="0" w:oddHBand="1" w:evenHBand="0" w:firstRowFirstColumn="0" w:firstRowLastColumn="0" w:lastRowFirstColumn="0" w:lastRowLastColumn="0"/>
              <w:rPr>
                <w:rFonts w:eastAsiaTheme="minorEastAsia" w:cs="Arial"/>
                <w:sz w:val="18"/>
                <w:szCs w:val="18"/>
                <w:lang w:val="es-ES" w:eastAsia="fr-FR"/>
              </w:rPr>
            </w:pPr>
            <m:oMathPara>
              <m:oMath>
                <m:r>
                  <w:rPr>
                    <w:rFonts w:ascii="Cambria Math" w:eastAsia="Times New Roman" w:hAnsi="Cambria Math" w:cs="Arial"/>
                    <w:sz w:val="18"/>
                    <w:szCs w:val="18"/>
                    <w:lang w:val="es-ES" w:eastAsia="fr-FR"/>
                  </w:rPr>
                  <m:t>Stock_Rg_3(t) =Stock_Rg_3(t-dt)+(Rg_3) dt</m:t>
                </m:r>
              </m:oMath>
            </m:oMathPara>
          </w:p>
          <w:p w14:paraId="3F6590EB" w14:textId="77777777" w:rsidR="008606CE" w:rsidRPr="00A14E92" w:rsidRDefault="008606CE" w:rsidP="006F641C">
            <w:pPr>
              <w:ind w:left="-57" w:right="-57"/>
              <w:jc w:val="center"/>
              <w:cnfStyle w:val="000000100000" w:firstRow="0" w:lastRow="0" w:firstColumn="0" w:lastColumn="0" w:oddVBand="0" w:evenVBand="0" w:oddHBand="1" w:evenHBand="0" w:firstRowFirstColumn="0" w:firstRowLastColumn="0" w:lastRowFirstColumn="0" w:lastRowLastColumn="0"/>
              <w:rPr>
                <w:rFonts w:cs="Arial"/>
                <w:sz w:val="8"/>
                <w:szCs w:val="8"/>
                <w:lang w:val="es-ES"/>
              </w:rPr>
            </w:pPr>
          </w:p>
          <w:p w14:paraId="52463BA0" w14:textId="4825FCAA" w:rsidR="00543EF0" w:rsidRPr="00A14E92" w:rsidRDefault="008606CE" w:rsidP="006F641C">
            <w:pPr>
              <w:ind w:left="-57" w:right="-57"/>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eastAsia="es-CO"/>
              </w:rPr>
            </w:pPr>
            <w:r w:rsidRPr="00A14E92">
              <w:rPr>
                <w:rFonts w:cs="Arial"/>
                <w:i/>
                <w:sz w:val="18"/>
                <w:szCs w:val="18"/>
                <w:lang w:val="es-ES"/>
              </w:rPr>
              <w:t>Rg_</w:t>
            </w:r>
            <w:r w:rsidR="00543EF0" w:rsidRPr="00A14E92">
              <w:rPr>
                <w:rFonts w:cs="Arial"/>
                <w:i/>
                <w:sz w:val="18"/>
                <w:szCs w:val="18"/>
                <w:lang w:val="es-ES"/>
              </w:rPr>
              <w:t>3</w:t>
            </w:r>
            <w:r w:rsidR="00B46DB8" w:rsidRPr="00A14E92">
              <w:rPr>
                <w:rFonts w:cs="Arial"/>
                <w:i/>
                <w:sz w:val="18"/>
                <w:szCs w:val="18"/>
                <w:lang w:val="es-ES"/>
              </w:rPr>
              <w:t>(</w:t>
            </w:r>
            <w:proofErr w:type="spellStart"/>
            <w:r w:rsidR="00B46DB8" w:rsidRPr="00A14E92">
              <w:rPr>
                <w:rFonts w:cs="Arial"/>
                <w:i/>
                <w:sz w:val="18"/>
                <w:szCs w:val="18"/>
                <w:lang w:val="es-ES"/>
              </w:rPr>
              <w:t>dt</w:t>
            </w:r>
            <w:proofErr w:type="spellEnd"/>
            <w:r w:rsidR="00B46DB8" w:rsidRPr="00A14E92">
              <w:rPr>
                <w:rFonts w:cs="Arial"/>
                <w:i/>
                <w:sz w:val="18"/>
                <w:szCs w:val="18"/>
                <w:lang w:val="es-ES"/>
              </w:rPr>
              <w:t xml:space="preserve">) </w:t>
            </w:r>
            <w:r w:rsidR="00543EF0" w:rsidRPr="00A14E92">
              <w:rPr>
                <w:rFonts w:cs="Arial"/>
                <w:i/>
                <w:sz w:val="18"/>
                <w:szCs w:val="18"/>
                <w:lang w:val="es-ES"/>
              </w:rPr>
              <w:t xml:space="preserve">= </w:t>
            </w:r>
            <w:proofErr w:type="spellStart"/>
            <w:r w:rsidR="00543EF0" w:rsidRPr="00A14E92">
              <w:rPr>
                <w:rFonts w:cs="Arial"/>
                <w:i/>
                <w:sz w:val="18"/>
                <w:szCs w:val="18"/>
                <w:lang w:val="es-ES"/>
              </w:rPr>
              <w:t>UVSE_CDCarb</w:t>
            </w:r>
            <w:proofErr w:type="spellEnd"/>
            <w:r w:rsidR="00543EF0" w:rsidRPr="00A14E92">
              <w:rPr>
                <w:rFonts w:cs="Arial"/>
                <w:i/>
                <w:sz w:val="18"/>
                <w:szCs w:val="18"/>
                <w:lang w:val="es-ES"/>
              </w:rPr>
              <w:t xml:space="preserve"> + </w:t>
            </w:r>
            <w:proofErr w:type="spellStart"/>
            <w:r w:rsidR="00543EF0" w:rsidRPr="00A14E92">
              <w:rPr>
                <w:rFonts w:cs="Arial"/>
                <w:i/>
                <w:sz w:val="18"/>
                <w:szCs w:val="18"/>
                <w:lang w:val="es-ES"/>
              </w:rPr>
              <w:t>UVSE_CDCcaf</w:t>
            </w:r>
            <w:proofErr w:type="spellEnd"/>
            <w:r w:rsidR="00543EF0" w:rsidRPr="00A14E92">
              <w:rPr>
                <w:rFonts w:cs="Arial"/>
                <w:i/>
                <w:sz w:val="18"/>
                <w:szCs w:val="18"/>
                <w:lang w:val="es-ES"/>
              </w:rPr>
              <w:t xml:space="preserve"> + </w:t>
            </w:r>
            <w:proofErr w:type="spellStart"/>
            <w:r w:rsidR="00543EF0" w:rsidRPr="00A14E92">
              <w:rPr>
                <w:rFonts w:cs="Arial"/>
                <w:i/>
                <w:sz w:val="18"/>
                <w:szCs w:val="18"/>
                <w:lang w:val="es-ES"/>
              </w:rPr>
              <w:t>UVSE_MOs</w:t>
            </w:r>
            <w:proofErr w:type="spellEnd"/>
          </w:p>
        </w:tc>
      </w:tr>
      <w:tr w:rsidR="00FA0A76" w:rsidRPr="00A14E92" w14:paraId="2E34A6B3"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5CD37C7D" w14:textId="5962CD93" w:rsidR="00543EF0" w:rsidRPr="00A14E92" w:rsidRDefault="00543EF0" w:rsidP="006F641C">
            <w:pPr>
              <w:rPr>
                <w:rFonts w:eastAsia="Times New Roman" w:cs="Arial"/>
                <w:b w:val="0"/>
                <w:sz w:val="18"/>
                <w:szCs w:val="18"/>
                <w:shd w:val="clear" w:color="auto" w:fill="FFFFFF"/>
                <w:lang w:val="es-ES"/>
              </w:rPr>
            </w:pPr>
            <w:r w:rsidRPr="00A14E92">
              <w:rPr>
                <w:rFonts w:eastAsia="Times New Roman" w:cs="Arial"/>
                <w:b w:val="0"/>
                <w:sz w:val="18"/>
                <w:szCs w:val="18"/>
                <w:lang w:val="es-ES" w:eastAsia="es-CO"/>
              </w:rPr>
              <w:t xml:space="preserve">Rc-4: </w:t>
            </w:r>
            <w:r w:rsidR="00074E3B" w:rsidRPr="00A14E92">
              <w:rPr>
                <w:rFonts w:eastAsia="Times New Roman" w:cs="Arial"/>
                <w:b w:val="0"/>
                <w:sz w:val="18"/>
                <w:szCs w:val="18"/>
                <w:lang w:val="es-ES" w:eastAsia="es-CO"/>
              </w:rPr>
              <w:t>c</w:t>
            </w:r>
            <w:r w:rsidRPr="00A14E92">
              <w:rPr>
                <w:rFonts w:eastAsia="Times New Roman" w:cs="Arial"/>
                <w:b w:val="0"/>
                <w:sz w:val="18"/>
                <w:szCs w:val="18"/>
                <w:lang w:val="es-ES" w:eastAsia="es-CO"/>
              </w:rPr>
              <w:t>ontrol de humedad, radiación y vientos</w:t>
            </w:r>
          </w:p>
        </w:tc>
        <w:tc>
          <w:tcPr>
            <w:tcW w:w="6083" w:type="dxa"/>
            <w:vAlign w:val="center"/>
          </w:tcPr>
          <w:p w14:paraId="15BD2A14" w14:textId="6E54228D" w:rsidR="00B46DB8" w:rsidRPr="00A14E92" w:rsidRDefault="00B46DB8" w:rsidP="006F641C">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ES"/>
              </w:rPr>
            </w:pPr>
            <m:oMath>
              <m:r>
                <w:rPr>
                  <w:rFonts w:ascii="Cambria Math" w:eastAsia="Times New Roman" w:hAnsi="Cambria Math" w:cs="Arial"/>
                  <w:sz w:val="18"/>
                  <w:szCs w:val="18"/>
                  <w:lang w:val="es-ES" w:eastAsia="fr-FR"/>
                </w:rPr>
                <m:t>Stock_Rc_4(t) =Stock_Rc_4(t-dt)+(Rc_4) dt</m:t>
              </m:r>
            </m:oMath>
            <w:r w:rsidRPr="00A14E92">
              <w:rPr>
                <w:rFonts w:cs="Arial"/>
                <w:sz w:val="18"/>
                <w:szCs w:val="18"/>
                <w:lang w:val="es-ES"/>
              </w:rPr>
              <w:t xml:space="preserve"> </w:t>
            </w:r>
          </w:p>
          <w:p w14:paraId="23C2791A" w14:textId="77777777" w:rsidR="00B46DB8" w:rsidRPr="00A14E92" w:rsidRDefault="00B46DB8" w:rsidP="00B46DB8">
            <w:pPr>
              <w:jc w:val="center"/>
              <w:cnfStyle w:val="000000000000" w:firstRow="0" w:lastRow="0" w:firstColumn="0" w:lastColumn="0" w:oddVBand="0" w:evenVBand="0" w:oddHBand="0" w:evenHBand="0" w:firstRowFirstColumn="0" w:firstRowLastColumn="0" w:lastRowFirstColumn="0" w:lastRowLastColumn="0"/>
              <w:rPr>
                <w:rFonts w:cs="Arial"/>
                <w:sz w:val="8"/>
                <w:szCs w:val="8"/>
                <w:lang w:val="es-ES"/>
              </w:rPr>
            </w:pPr>
          </w:p>
          <w:p w14:paraId="385BA0CD" w14:textId="5770F70C" w:rsidR="00543EF0" w:rsidRPr="00A14E92" w:rsidRDefault="00543EF0" w:rsidP="00B46DB8">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Rc</w:t>
            </w:r>
            <w:r w:rsidR="00B46DB8" w:rsidRPr="00A14E92">
              <w:rPr>
                <w:rFonts w:cs="Arial"/>
                <w:i/>
                <w:sz w:val="18"/>
                <w:szCs w:val="18"/>
                <w:lang w:val="es-ES"/>
              </w:rPr>
              <w:t>_</w:t>
            </w:r>
            <w:r w:rsidRPr="00A14E92">
              <w:rPr>
                <w:rFonts w:cs="Arial"/>
                <w:i/>
                <w:sz w:val="18"/>
                <w:szCs w:val="18"/>
                <w:lang w:val="es-ES"/>
              </w:rPr>
              <w:t>4</w:t>
            </w:r>
            <w:r w:rsidR="00B46DB8" w:rsidRPr="00A14E92">
              <w:rPr>
                <w:rFonts w:cs="Arial"/>
                <w:i/>
                <w:sz w:val="18"/>
                <w:szCs w:val="18"/>
                <w:lang w:val="es-ES"/>
              </w:rPr>
              <w:t>(</w:t>
            </w:r>
            <w:proofErr w:type="spellStart"/>
            <w:r w:rsidR="00B46DB8" w:rsidRPr="00A14E92">
              <w:rPr>
                <w:rFonts w:cs="Arial"/>
                <w:i/>
                <w:sz w:val="18"/>
                <w:szCs w:val="18"/>
                <w:lang w:val="es-ES"/>
              </w:rPr>
              <w:t>dt</w:t>
            </w:r>
            <w:proofErr w:type="spellEnd"/>
            <w:r w:rsidR="00B46DB8" w:rsidRPr="00A14E92">
              <w:rPr>
                <w:rFonts w:cs="Arial"/>
                <w:i/>
                <w:sz w:val="18"/>
                <w:szCs w:val="18"/>
                <w:lang w:val="es-ES"/>
              </w:rPr>
              <w:t xml:space="preserve">) </w:t>
            </w:r>
            <w:r w:rsidRPr="00A14E92">
              <w:rPr>
                <w:rFonts w:cs="Arial"/>
                <w:i/>
                <w:sz w:val="18"/>
                <w:szCs w:val="18"/>
                <w:lang w:val="es-ES"/>
              </w:rPr>
              <w:t>= UVSE_DS</w:t>
            </w:r>
            <w:r w:rsidR="00B46DB8" w:rsidRPr="00A14E92">
              <w:rPr>
                <w:rFonts w:cs="Arial"/>
                <w:i/>
                <w:sz w:val="18"/>
                <w:szCs w:val="18"/>
                <w:lang w:val="es-ES"/>
              </w:rPr>
              <w:t xml:space="preserve"> </w:t>
            </w:r>
            <w:r w:rsidRPr="00A14E92">
              <w:rPr>
                <w:rFonts w:cs="Arial"/>
                <w:i/>
                <w:sz w:val="18"/>
                <w:szCs w:val="18"/>
                <w:lang w:val="es-ES"/>
              </w:rPr>
              <w:t>+</w:t>
            </w:r>
            <w:r w:rsidR="00B46DB8" w:rsidRPr="00A14E92">
              <w:rPr>
                <w:rFonts w:cs="Arial"/>
                <w:i/>
                <w:sz w:val="18"/>
                <w:szCs w:val="18"/>
                <w:lang w:val="es-ES"/>
              </w:rPr>
              <w:t xml:space="preserve"> </w:t>
            </w:r>
            <w:r w:rsidRPr="00A14E92">
              <w:rPr>
                <w:rFonts w:cs="Arial"/>
                <w:i/>
                <w:sz w:val="18"/>
                <w:szCs w:val="18"/>
                <w:lang w:val="es-ES"/>
              </w:rPr>
              <w:t xml:space="preserve">UVSE_PC </w:t>
            </w:r>
          </w:p>
        </w:tc>
      </w:tr>
      <w:tr w:rsidR="00FA0A76" w:rsidRPr="00A14E92" w14:paraId="7BB5ABD0"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59E780A2" w14:textId="3B9A3A14"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Rc-5: </w:t>
            </w:r>
            <w:r w:rsidR="00074E3B" w:rsidRPr="00A14E92">
              <w:rPr>
                <w:rFonts w:cs="Arial"/>
                <w:b w:val="0"/>
                <w:sz w:val="18"/>
                <w:szCs w:val="18"/>
                <w:lang w:val="es-ES"/>
              </w:rPr>
              <w:t>g</w:t>
            </w:r>
            <w:r w:rsidRPr="00A14E92">
              <w:rPr>
                <w:rFonts w:cs="Arial"/>
                <w:b w:val="0"/>
                <w:sz w:val="18"/>
                <w:szCs w:val="18"/>
                <w:lang w:val="es-ES"/>
              </w:rPr>
              <w:t>eneración de microclimas</w:t>
            </w:r>
          </w:p>
        </w:tc>
        <w:tc>
          <w:tcPr>
            <w:tcW w:w="6083" w:type="dxa"/>
            <w:tcBorders>
              <w:top w:val="none" w:sz="0" w:space="0" w:color="auto"/>
              <w:bottom w:val="none" w:sz="0" w:space="0" w:color="auto"/>
            </w:tcBorders>
            <w:vAlign w:val="center"/>
          </w:tcPr>
          <w:p w14:paraId="51FBFDBC" w14:textId="51511E9F" w:rsidR="00AF4294" w:rsidRPr="00A14E92" w:rsidRDefault="00AF4294" w:rsidP="006F641C">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ES"/>
              </w:rPr>
            </w:pPr>
            <m:oMathPara>
              <m:oMath>
                <m:r>
                  <w:rPr>
                    <w:rFonts w:ascii="Cambria Math" w:eastAsia="Times New Roman" w:hAnsi="Cambria Math" w:cs="Arial"/>
                    <w:sz w:val="18"/>
                    <w:szCs w:val="18"/>
                    <w:lang w:val="es-ES" w:eastAsia="fr-FR"/>
                  </w:rPr>
                  <m:t>Stock_Rc_5(t)=Stock_Rc_5(t-dt)+(Rc_5) dt</m:t>
                </m:r>
              </m:oMath>
            </m:oMathPara>
          </w:p>
          <w:p w14:paraId="5E21B660" w14:textId="77777777" w:rsidR="00AF4294" w:rsidRPr="00A14E92" w:rsidRDefault="00AF4294" w:rsidP="006F641C">
            <w:pPr>
              <w:jc w:val="center"/>
              <w:cnfStyle w:val="000000100000" w:firstRow="0" w:lastRow="0" w:firstColumn="0" w:lastColumn="0" w:oddVBand="0" w:evenVBand="0" w:oddHBand="1" w:evenHBand="0" w:firstRowFirstColumn="0" w:firstRowLastColumn="0" w:lastRowFirstColumn="0" w:lastRowLastColumn="0"/>
              <w:rPr>
                <w:rFonts w:cs="Arial"/>
                <w:sz w:val="8"/>
                <w:szCs w:val="8"/>
                <w:lang w:val="es-ES"/>
              </w:rPr>
            </w:pPr>
          </w:p>
          <w:p w14:paraId="213EA7BC" w14:textId="0AA48032" w:rsidR="00543EF0" w:rsidRPr="00A14E92" w:rsidRDefault="00543EF0" w:rsidP="00AF4294">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eastAsia="es-CO"/>
              </w:rPr>
            </w:pPr>
            <w:r w:rsidRPr="00A14E92">
              <w:rPr>
                <w:rFonts w:cs="Arial"/>
                <w:i/>
                <w:sz w:val="18"/>
                <w:szCs w:val="18"/>
                <w:lang w:val="es-ES"/>
              </w:rPr>
              <w:t>Rc</w:t>
            </w:r>
            <w:r w:rsidR="00AF4294" w:rsidRPr="00A14E92">
              <w:rPr>
                <w:rFonts w:cs="Arial"/>
                <w:i/>
                <w:sz w:val="18"/>
                <w:szCs w:val="18"/>
                <w:lang w:val="es-ES"/>
              </w:rPr>
              <w:t>_</w:t>
            </w:r>
            <w:r w:rsidRPr="00A14E92">
              <w:rPr>
                <w:rFonts w:cs="Arial"/>
                <w:i/>
                <w:sz w:val="18"/>
                <w:szCs w:val="18"/>
                <w:lang w:val="es-ES"/>
              </w:rPr>
              <w:t>5</w:t>
            </w:r>
            <w:r w:rsidR="00AF4294" w:rsidRPr="00A14E92">
              <w:rPr>
                <w:rFonts w:cs="Arial"/>
                <w:i/>
                <w:sz w:val="18"/>
                <w:szCs w:val="18"/>
                <w:lang w:val="es-ES"/>
              </w:rPr>
              <w:t>(</w:t>
            </w:r>
            <w:proofErr w:type="spellStart"/>
            <w:r w:rsidR="00AF4294" w:rsidRPr="00A14E92">
              <w:rPr>
                <w:rFonts w:cs="Arial"/>
                <w:i/>
                <w:sz w:val="18"/>
                <w:szCs w:val="18"/>
                <w:lang w:val="es-ES"/>
              </w:rPr>
              <w:t>dt</w:t>
            </w:r>
            <w:proofErr w:type="spellEnd"/>
            <w:r w:rsidR="00AF4294" w:rsidRPr="00A14E92">
              <w:rPr>
                <w:rFonts w:cs="Arial"/>
                <w:i/>
                <w:sz w:val="18"/>
                <w:szCs w:val="18"/>
                <w:lang w:val="es-ES"/>
              </w:rPr>
              <w:t xml:space="preserve">) </w:t>
            </w:r>
            <w:r w:rsidRPr="00A14E92">
              <w:rPr>
                <w:rFonts w:cs="Arial"/>
                <w:i/>
                <w:sz w:val="18"/>
                <w:szCs w:val="18"/>
                <w:lang w:val="es-ES"/>
              </w:rPr>
              <w:t>= UVSE_DS</w:t>
            </w:r>
            <w:r w:rsidR="00AF4294" w:rsidRPr="00A14E92">
              <w:rPr>
                <w:rFonts w:cs="Arial"/>
                <w:i/>
                <w:sz w:val="18"/>
                <w:szCs w:val="18"/>
                <w:lang w:val="es-ES"/>
              </w:rPr>
              <w:t xml:space="preserve"> </w:t>
            </w:r>
            <w:r w:rsidRPr="00A14E92">
              <w:rPr>
                <w:rFonts w:cs="Arial"/>
                <w:i/>
                <w:sz w:val="18"/>
                <w:szCs w:val="18"/>
                <w:lang w:val="es-ES"/>
              </w:rPr>
              <w:t>+</w:t>
            </w:r>
            <w:r w:rsidR="00AF4294" w:rsidRPr="00A14E92">
              <w:rPr>
                <w:rFonts w:cs="Arial"/>
                <w:i/>
                <w:sz w:val="18"/>
                <w:szCs w:val="18"/>
                <w:lang w:val="es-ES"/>
              </w:rPr>
              <w:t xml:space="preserve"> </w:t>
            </w:r>
            <w:r w:rsidRPr="00A14E92">
              <w:rPr>
                <w:rFonts w:cs="Arial"/>
                <w:i/>
                <w:sz w:val="18"/>
                <w:szCs w:val="18"/>
                <w:lang w:val="es-ES"/>
              </w:rPr>
              <w:t>UVSE_PC</w:t>
            </w:r>
          </w:p>
        </w:tc>
      </w:tr>
      <w:tr w:rsidR="00FA0A76" w:rsidRPr="00A14E92" w14:paraId="4F79AFF7"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5DD91A31" w14:textId="3734B087"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Rpa-6: </w:t>
            </w:r>
            <w:r w:rsidR="00074E3B" w:rsidRPr="00A14E92">
              <w:rPr>
                <w:rFonts w:cs="Arial"/>
                <w:b w:val="0"/>
                <w:sz w:val="18"/>
                <w:szCs w:val="18"/>
                <w:lang w:val="es-ES"/>
              </w:rPr>
              <w:t>a</w:t>
            </w:r>
            <w:r w:rsidRPr="00A14E92">
              <w:rPr>
                <w:rFonts w:cs="Arial"/>
                <w:b w:val="0"/>
                <w:sz w:val="18"/>
                <w:szCs w:val="18"/>
                <w:lang w:val="es-ES"/>
              </w:rPr>
              <w:t>umento de la resiliencia</w:t>
            </w:r>
          </w:p>
        </w:tc>
        <w:tc>
          <w:tcPr>
            <w:tcW w:w="6083" w:type="dxa"/>
            <w:vAlign w:val="center"/>
          </w:tcPr>
          <w:p w14:paraId="40193367" w14:textId="1114A407" w:rsidR="00AF4294" w:rsidRPr="00A14E92" w:rsidRDefault="00AF4294" w:rsidP="006F641C">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ES"/>
              </w:rPr>
            </w:pPr>
            <m:oMathPara>
              <m:oMath>
                <m:r>
                  <w:rPr>
                    <w:rFonts w:ascii="Cambria Math" w:eastAsia="Times New Roman" w:hAnsi="Cambria Math" w:cs="Arial"/>
                    <w:sz w:val="18"/>
                    <w:szCs w:val="18"/>
                    <w:lang w:val="es-ES" w:eastAsia="fr-FR"/>
                  </w:rPr>
                  <m:t>Stock_Rpa_6(t)=Stock_Rpa_6(t-dt)+(Rpa_6) dt</m:t>
                </m:r>
              </m:oMath>
            </m:oMathPara>
          </w:p>
          <w:p w14:paraId="0F9795CE" w14:textId="77777777" w:rsidR="00AF4294" w:rsidRPr="00A14E92" w:rsidRDefault="00AF4294" w:rsidP="006F641C">
            <w:pPr>
              <w:jc w:val="center"/>
              <w:cnfStyle w:val="000000000000" w:firstRow="0" w:lastRow="0" w:firstColumn="0" w:lastColumn="0" w:oddVBand="0" w:evenVBand="0" w:oddHBand="0" w:evenHBand="0" w:firstRowFirstColumn="0" w:firstRowLastColumn="0" w:lastRowFirstColumn="0" w:lastRowLastColumn="0"/>
              <w:rPr>
                <w:rFonts w:cs="Arial"/>
                <w:sz w:val="8"/>
                <w:szCs w:val="8"/>
                <w:lang w:val="es-ES"/>
              </w:rPr>
            </w:pPr>
          </w:p>
          <w:p w14:paraId="6CCEAAC1" w14:textId="436B89F0" w:rsidR="00543EF0" w:rsidRPr="00A14E92" w:rsidRDefault="00AF4294" w:rsidP="006F641C">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Rpa_</w:t>
            </w:r>
            <w:r w:rsidR="00543EF0" w:rsidRPr="00A14E92">
              <w:rPr>
                <w:rFonts w:cs="Arial"/>
                <w:i/>
                <w:sz w:val="18"/>
                <w:szCs w:val="18"/>
                <w:lang w:val="es-ES"/>
              </w:rPr>
              <w:t>6</w:t>
            </w:r>
            <w:r w:rsidRPr="00A14E92">
              <w:rPr>
                <w:rFonts w:cs="Arial"/>
                <w:i/>
                <w:sz w:val="18"/>
                <w:szCs w:val="18"/>
                <w:lang w:val="es-ES"/>
              </w:rPr>
              <w:t>(</w:t>
            </w:r>
            <w:proofErr w:type="spellStart"/>
            <w:r w:rsidRPr="00A14E92">
              <w:rPr>
                <w:rFonts w:cs="Arial"/>
                <w:i/>
                <w:sz w:val="18"/>
                <w:szCs w:val="18"/>
                <w:lang w:val="es-ES"/>
              </w:rPr>
              <w:t>dt</w:t>
            </w:r>
            <w:proofErr w:type="spellEnd"/>
            <w:r w:rsidRPr="00A14E92">
              <w:rPr>
                <w:rFonts w:cs="Arial"/>
                <w:i/>
                <w:sz w:val="18"/>
                <w:szCs w:val="18"/>
                <w:lang w:val="es-ES"/>
              </w:rPr>
              <w:t>)</w:t>
            </w:r>
            <w:r w:rsidR="00543EF0" w:rsidRPr="00A14E92">
              <w:rPr>
                <w:rFonts w:cs="Arial"/>
                <w:i/>
                <w:sz w:val="18"/>
                <w:szCs w:val="18"/>
                <w:lang w:val="es-ES"/>
              </w:rPr>
              <w:t xml:space="preserve"> = </w:t>
            </w:r>
            <w:r w:rsidRPr="00A14E92">
              <w:rPr>
                <w:rFonts w:cs="Arial"/>
                <w:i/>
                <w:sz w:val="18"/>
                <w:szCs w:val="18"/>
                <w:lang w:val="es-ES"/>
              </w:rPr>
              <w:t>U</w:t>
            </w:r>
            <w:r w:rsidR="00543EF0" w:rsidRPr="00A14E92">
              <w:rPr>
                <w:rFonts w:cs="Arial"/>
                <w:i/>
                <w:sz w:val="18"/>
                <w:szCs w:val="18"/>
                <w:lang w:val="es-ES"/>
              </w:rPr>
              <w:t>VSE_DS</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UVSE_PAL</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UVSE_PC</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proofErr w:type="spellStart"/>
            <w:r w:rsidR="00543EF0" w:rsidRPr="00A14E92">
              <w:rPr>
                <w:rFonts w:cs="Arial"/>
                <w:i/>
                <w:sz w:val="18"/>
                <w:szCs w:val="18"/>
                <w:lang w:val="es-ES"/>
              </w:rPr>
              <w:t>UVSE_AsA</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UVSE_ISA</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UVSE_DI</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UVSE-ASCEDC</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 xml:space="preserve">UVSE_A1 </w:t>
            </w:r>
          </w:p>
        </w:tc>
      </w:tr>
      <w:tr w:rsidR="00FA0A76" w:rsidRPr="00A14E92" w14:paraId="187E694E"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23553989" w14:textId="6B655BB2"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Rpa-7: </w:t>
            </w:r>
            <w:r w:rsidR="00074E3B" w:rsidRPr="00A14E92">
              <w:rPr>
                <w:rFonts w:cs="Arial"/>
                <w:b w:val="0"/>
                <w:sz w:val="18"/>
                <w:szCs w:val="18"/>
                <w:lang w:val="es-ES"/>
              </w:rPr>
              <w:t>a</w:t>
            </w:r>
            <w:r w:rsidRPr="00A14E92">
              <w:rPr>
                <w:rFonts w:eastAsia="Times New Roman" w:cs="Arial"/>
                <w:b w:val="0"/>
                <w:sz w:val="18"/>
                <w:szCs w:val="18"/>
                <w:lang w:val="es-ES" w:eastAsia="es-CO"/>
              </w:rPr>
              <w:t>daptación a condiciones cambiantes</w:t>
            </w:r>
          </w:p>
        </w:tc>
        <w:tc>
          <w:tcPr>
            <w:tcW w:w="6083" w:type="dxa"/>
            <w:tcBorders>
              <w:top w:val="none" w:sz="0" w:space="0" w:color="auto"/>
              <w:bottom w:val="none" w:sz="0" w:space="0" w:color="auto"/>
            </w:tcBorders>
            <w:vAlign w:val="center"/>
          </w:tcPr>
          <w:p w14:paraId="2A947828" w14:textId="3DDAB3B8" w:rsidR="00AF4294" w:rsidRPr="00A14E92" w:rsidRDefault="000A7A64" w:rsidP="006F641C">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ES"/>
              </w:rPr>
            </w:pPr>
            <m:oMathPara>
              <m:oMath>
                <m:r>
                  <w:rPr>
                    <w:rFonts w:ascii="Cambria Math" w:eastAsia="Times New Roman" w:hAnsi="Cambria Math" w:cs="Arial"/>
                    <w:sz w:val="18"/>
                    <w:szCs w:val="18"/>
                    <w:lang w:val="es-ES" w:eastAsia="fr-FR"/>
                  </w:rPr>
                  <m:t>Stock_Rpa_7(t)=Stock_Rpa_7(t-dt)+(Rpa_7) dt</m:t>
                </m:r>
              </m:oMath>
            </m:oMathPara>
          </w:p>
          <w:p w14:paraId="63C80F3C" w14:textId="77777777" w:rsidR="000A7A64" w:rsidRPr="00A14E92" w:rsidRDefault="000A7A64" w:rsidP="000A7A64">
            <w:pPr>
              <w:jc w:val="center"/>
              <w:cnfStyle w:val="000000100000" w:firstRow="0" w:lastRow="0" w:firstColumn="0" w:lastColumn="0" w:oddVBand="0" w:evenVBand="0" w:oddHBand="1" w:evenHBand="0" w:firstRowFirstColumn="0" w:firstRowLastColumn="0" w:lastRowFirstColumn="0" w:lastRowLastColumn="0"/>
              <w:rPr>
                <w:rFonts w:cs="Arial"/>
                <w:sz w:val="8"/>
                <w:szCs w:val="12"/>
                <w:lang w:val="es-ES"/>
              </w:rPr>
            </w:pPr>
          </w:p>
          <w:p w14:paraId="178D0826" w14:textId="344515A7" w:rsidR="00543EF0" w:rsidRPr="00A14E92" w:rsidRDefault="00543EF0" w:rsidP="000A7A64">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w:r w:rsidRPr="00A14E92">
              <w:rPr>
                <w:rFonts w:cs="Arial"/>
                <w:i/>
                <w:sz w:val="18"/>
                <w:szCs w:val="18"/>
                <w:lang w:val="es-ES"/>
              </w:rPr>
              <w:t>Rpa</w:t>
            </w:r>
            <w:r w:rsidR="000A7A64" w:rsidRPr="00A14E92">
              <w:rPr>
                <w:rFonts w:cs="Arial"/>
                <w:i/>
                <w:sz w:val="18"/>
                <w:szCs w:val="18"/>
                <w:lang w:val="es-ES"/>
              </w:rPr>
              <w:t>_7(</w:t>
            </w:r>
            <w:proofErr w:type="spellStart"/>
            <w:r w:rsidR="000A7A64" w:rsidRPr="00A14E92">
              <w:rPr>
                <w:rFonts w:cs="Arial"/>
                <w:i/>
                <w:sz w:val="18"/>
                <w:szCs w:val="18"/>
                <w:lang w:val="es-ES"/>
              </w:rPr>
              <w:t>dt</w:t>
            </w:r>
            <w:proofErr w:type="spellEnd"/>
            <w:r w:rsidR="000A7A64" w:rsidRPr="00A14E92">
              <w:rPr>
                <w:rFonts w:cs="Arial"/>
                <w:i/>
                <w:sz w:val="18"/>
                <w:szCs w:val="18"/>
                <w:lang w:val="es-ES"/>
              </w:rPr>
              <w:t>)</w:t>
            </w:r>
            <w:r w:rsidRPr="00A14E92">
              <w:rPr>
                <w:rFonts w:cs="Arial"/>
                <w:i/>
                <w:sz w:val="18"/>
                <w:szCs w:val="18"/>
                <w:lang w:val="es-ES"/>
              </w:rPr>
              <w:t xml:space="preserve"> = UVSE</w:t>
            </w:r>
            <w:r w:rsidR="000A7A64" w:rsidRPr="00A14E92">
              <w:rPr>
                <w:rFonts w:cs="Arial"/>
                <w:i/>
                <w:sz w:val="18"/>
                <w:szCs w:val="18"/>
                <w:lang w:val="es-ES"/>
              </w:rPr>
              <w:t>_</w:t>
            </w:r>
            <w:r w:rsidRPr="00A14E92">
              <w:rPr>
                <w:rFonts w:cs="Arial"/>
                <w:i/>
                <w:sz w:val="18"/>
                <w:szCs w:val="18"/>
                <w:lang w:val="es-ES"/>
              </w:rPr>
              <w:t>DS</w:t>
            </w:r>
            <w:r w:rsidR="000A7A64" w:rsidRPr="00A14E92">
              <w:rPr>
                <w:rFonts w:cs="Arial"/>
                <w:i/>
                <w:sz w:val="18"/>
                <w:szCs w:val="18"/>
                <w:lang w:val="es-ES"/>
              </w:rPr>
              <w:t xml:space="preserve"> </w:t>
            </w:r>
            <w:r w:rsidRPr="00A14E92">
              <w:rPr>
                <w:rFonts w:cs="Arial"/>
                <w:i/>
                <w:sz w:val="18"/>
                <w:szCs w:val="18"/>
                <w:lang w:val="es-ES"/>
              </w:rPr>
              <w:t>+</w:t>
            </w:r>
            <w:r w:rsidR="000A7A64" w:rsidRPr="00A14E92">
              <w:rPr>
                <w:rFonts w:cs="Arial"/>
                <w:i/>
                <w:sz w:val="18"/>
                <w:szCs w:val="18"/>
                <w:lang w:val="es-ES"/>
              </w:rPr>
              <w:t xml:space="preserve"> </w:t>
            </w:r>
            <w:r w:rsidRPr="00A14E92">
              <w:rPr>
                <w:rFonts w:cs="Arial"/>
                <w:i/>
                <w:sz w:val="18"/>
                <w:szCs w:val="18"/>
                <w:lang w:val="es-ES"/>
              </w:rPr>
              <w:t>UVSE</w:t>
            </w:r>
            <w:r w:rsidR="000A7A64" w:rsidRPr="00A14E92">
              <w:rPr>
                <w:rFonts w:cs="Arial"/>
                <w:i/>
                <w:sz w:val="18"/>
                <w:szCs w:val="18"/>
                <w:lang w:val="es-ES"/>
              </w:rPr>
              <w:t>_</w:t>
            </w:r>
            <w:r w:rsidRPr="00A14E92">
              <w:rPr>
                <w:rFonts w:cs="Arial"/>
                <w:i/>
                <w:sz w:val="18"/>
                <w:szCs w:val="18"/>
                <w:lang w:val="es-ES"/>
              </w:rPr>
              <w:t>PAL</w:t>
            </w:r>
            <w:r w:rsidR="000A7A64" w:rsidRPr="00A14E92">
              <w:rPr>
                <w:rFonts w:cs="Arial"/>
                <w:i/>
                <w:sz w:val="18"/>
                <w:szCs w:val="18"/>
                <w:lang w:val="es-ES"/>
              </w:rPr>
              <w:t xml:space="preserve"> </w:t>
            </w:r>
            <w:r w:rsidRPr="00A14E92">
              <w:rPr>
                <w:rFonts w:cs="Arial"/>
                <w:i/>
                <w:sz w:val="18"/>
                <w:szCs w:val="18"/>
                <w:lang w:val="es-ES"/>
              </w:rPr>
              <w:t>+</w:t>
            </w:r>
            <w:r w:rsidR="000A7A64" w:rsidRPr="00A14E92">
              <w:rPr>
                <w:rFonts w:cs="Arial"/>
                <w:i/>
                <w:sz w:val="18"/>
                <w:szCs w:val="18"/>
                <w:lang w:val="es-ES"/>
              </w:rPr>
              <w:t xml:space="preserve"> </w:t>
            </w:r>
            <w:r w:rsidRPr="00A14E92">
              <w:rPr>
                <w:rFonts w:cs="Arial"/>
                <w:i/>
                <w:sz w:val="18"/>
                <w:szCs w:val="18"/>
                <w:lang w:val="es-ES"/>
              </w:rPr>
              <w:t>UVSE</w:t>
            </w:r>
            <w:r w:rsidR="000A7A64" w:rsidRPr="00A14E92">
              <w:rPr>
                <w:rFonts w:cs="Arial"/>
                <w:i/>
                <w:sz w:val="18"/>
                <w:szCs w:val="18"/>
                <w:lang w:val="es-ES"/>
              </w:rPr>
              <w:t>_</w:t>
            </w:r>
            <w:r w:rsidRPr="00A14E92">
              <w:rPr>
                <w:rFonts w:cs="Arial"/>
                <w:i/>
                <w:sz w:val="18"/>
                <w:szCs w:val="18"/>
                <w:lang w:val="es-ES"/>
              </w:rPr>
              <w:t>PC</w:t>
            </w:r>
            <w:r w:rsidR="000A7A64" w:rsidRPr="00A14E92">
              <w:rPr>
                <w:rFonts w:cs="Arial"/>
                <w:i/>
                <w:sz w:val="18"/>
                <w:szCs w:val="18"/>
                <w:lang w:val="es-ES"/>
              </w:rPr>
              <w:t xml:space="preserve"> </w:t>
            </w:r>
            <w:r w:rsidRPr="00A14E92">
              <w:rPr>
                <w:rFonts w:cs="Arial"/>
                <w:i/>
                <w:sz w:val="18"/>
                <w:szCs w:val="18"/>
                <w:lang w:val="es-ES"/>
              </w:rPr>
              <w:t>+</w:t>
            </w:r>
            <w:r w:rsidR="000A7A64" w:rsidRPr="00A14E92">
              <w:rPr>
                <w:rFonts w:cs="Arial"/>
                <w:i/>
                <w:sz w:val="18"/>
                <w:szCs w:val="18"/>
                <w:lang w:val="es-ES"/>
              </w:rPr>
              <w:t xml:space="preserve"> </w:t>
            </w:r>
            <w:proofErr w:type="spellStart"/>
            <w:r w:rsidRPr="00A14E92">
              <w:rPr>
                <w:rFonts w:cs="Arial"/>
                <w:i/>
                <w:sz w:val="18"/>
                <w:szCs w:val="18"/>
                <w:lang w:val="es-ES"/>
              </w:rPr>
              <w:t>UVSE</w:t>
            </w:r>
            <w:r w:rsidR="000A7A64" w:rsidRPr="00A14E92">
              <w:rPr>
                <w:rFonts w:cs="Arial"/>
                <w:i/>
                <w:sz w:val="18"/>
                <w:szCs w:val="18"/>
                <w:lang w:val="es-ES"/>
              </w:rPr>
              <w:t>_</w:t>
            </w:r>
            <w:r w:rsidRPr="00A14E92">
              <w:rPr>
                <w:rFonts w:cs="Arial"/>
                <w:i/>
                <w:sz w:val="18"/>
                <w:szCs w:val="18"/>
                <w:lang w:val="es-ES"/>
              </w:rPr>
              <w:t>AsA</w:t>
            </w:r>
            <w:proofErr w:type="spellEnd"/>
            <w:r w:rsidR="000A7A64" w:rsidRPr="00A14E92">
              <w:rPr>
                <w:rFonts w:cs="Arial"/>
                <w:i/>
                <w:sz w:val="18"/>
                <w:szCs w:val="18"/>
                <w:lang w:val="es-ES"/>
              </w:rPr>
              <w:t xml:space="preserve"> </w:t>
            </w:r>
            <w:r w:rsidRPr="00A14E92">
              <w:rPr>
                <w:rFonts w:cs="Arial"/>
                <w:i/>
                <w:sz w:val="18"/>
                <w:szCs w:val="18"/>
                <w:lang w:val="es-ES"/>
              </w:rPr>
              <w:t>+</w:t>
            </w:r>
            <w:r w:rsidR="000A7A64" w:rsidRPr="00A14E92">
              <w:rPr>
                <w:rFonts w:cs="Arial"/>
                <w:i/>
                <w:sz w:val="18"/>
                <w:szCs w:val="18"/>
                <w:lang w:val="es-ES"/>
              </w:rPr>
              <w:t xml:space="preserve"> </w:t>
            </w:r>
            <w:r w:rsidRPr="00A14E92">
              <w:rPr>
                <w:rFonts w:cs="Arial"/>
                <w:i/>
                <w:sz w:val="18"/>
                <w:szCs w:val="18"/>
                <w:lang w:val="es-ES"/>
              </w:rPr>
              <w:t>UVSE</w:t>
            </w:r>
            <w:r w:rsidR="000A7A64" w:rsidRPr="00A14E92">
              <w:rPr>
                <w:rFonts w:cs="Arial"/>
                <w:i/>
                <w:sz w:val="18"/>
                <w:szCs w:val="18"/>
                <w:lang w:val="es-ES"/>
              </w:rPr>
              <w:t>_</w:t>
            </w:r>
            <w:r w:rsidRPr="00A14E92">
              <w:rPr>
                <w:rFonts w:cs="Arial"/>
                <w:i/>
                <w:sz w:val="18"/>
                <w:szCs w:val="18"/>
                <w:lang w:val="es-ES"/>
              </w:rPr>
              <w:t>ISA</w:t>
            </w:r>
            <w:r w:rsidR="000A7A64" w:rsidRPr="00A14E92">
              <w:rPr>
                <w:rFonts w:cs="Arial"/>
                <w:i/>
                <w:sz w:val="18"/>
                <w:szCs w:val="18"/>
                <w:lang w:val="es-ES"/>
              </w:rPr>
              <w:t xml:space="preserve"> </w:t>
            </w:r>
            <w:r w:rsidRPr="00A14E92">
              <w:rPr>
                <w:rFonts w:cs="Arial"/>
                <w:i/>
                <w:sz w:val="18"/>
                <w:szCs w:val="18"/>
                <w:lang w:val="es-ES"/>
              </w:rPr>
              <w:t>+</w:t>
            </w:r>
            <w:r w:rsidR="000A7A64" w:rsidRPr="00A14E92">
              <w:rPr>
                <w:rFonts w:cs="Arial"/>
                <w:i/>
                <w:sz w:val="18"/>
                <w:szCs w:val="18"/>
                <w:lang w:val="es-ES"/>
              </w:rPr>
              <w:t xml:space="preserve"> </w:t>
            </w:r>
            <w:r w:rsidRPr="00A14E92">
              <w:rPr>
                <w:rFonts w:cs="Arial"/>
                <w:i/>
                <w:sz w:val="18"/>
                <w:szCs w:val="18"/>
                <w:lang w:val="es-ES"/>
              </w:rPr>
              <w:t>UVSE</w:t>
            </w:r>
            <w:r w:rsidR="000A7A64" w:rsidRPr="00A14E92">
              <w:rPr>
                <w:rFonts w:cs="Arial"/>
                <w:i/>
                <w:sz w:val="18"/>
                <w:szCs w:val="18"/>
                <w:lang w:val="es-ES"/>
              </w:rPr>
              <w:t>_</w:t>
            </w:r>
            <w:r w:rsidRPr="00A14E92">
              <w:rPr>
                <w:rFonts w:cs="Arial"/>
                <w:i/>
                <w:sz w:val="18"/>
                <w:szCs w:val="18"/>
                <w:lang w:val="es-ES"/>
              </w:rPr>
              <w:t>DI</w:t>
            </w:r>
            <w:r w:rsidR="000A7A64" w:rsidRPr="00A14E92">
              <w:rPr>
                <w:rFonts w:cs="Arial"/>
                <w:i/>
                <w:sz w:val="18"/>
                <w:szCs w:val="18"/>
                <w:lang w:val="es-ES"/>
              </w:rPr>
              <w:t xml:space="preserve"> </w:t>
            </w:r>
            <w:r w:rsidRPr="00A14E92">
              <w:rPr>
                <w:rFonts w:cs="Arial"/>
                <w:i/>
                <w:sz w:val="18"/>
                <w:szCs w:val="18"/>
                <w:lang w:val="es-ES"/>
              </w:rPr>
              <w:t>+</w:t>
            </w:r>
            <w:r w:rsidR="000A7A64" w:rsidRPr="00A14E92">
              <w:rPr>
                <w:rFonts w:cs="Arial"/>
                <w:i/>
                <w:sz w:val="18"/>
                <w:szCs w:val="18"/>
                <w:lang w:val="es-ES"/>
              </w:rPr>
              <w:t xml:space="preserve"> </w:t>
            </w:r>
            <w:r w:rsidRPr="00A14E92">
              <w:rPr>
                <w:rFonts w:cs="Arial"/>
                <w:i/>
                <w:sz w:val="18"/>
                <w:szCs w:val="18"/>
                <w:lang w:val="es-ES"/>
              </w:rPr>
              <w:t>UVSE</w:t>
            </w:r>
            <w:r w:rsidR="000A7A64" w:rsidRPr="00A14E92">
              <w:rPr>
                <w:rFonts w:cs="Arial"/>
                <w:i/>
                <w:sz w:val="18"/>
                <w:szCs w:val="18"/>
                <w:lang w:val="es-ES"/>
              </w:rPr>
              <w:t>_</w:t>
            </w:r>
            <w:r w:rsidRPr="00A14E92">
              <w:rPr>
                <w:rFonts w:cs="Arial"/>
                <w:i/>
                <w:sz w:val="18"/>
                <w:szCs w:val="18"/>
                <w:lang w:val="es-ES"/>
              </w:rPr>
              <w:t>ASCEDC</w:t>
            </w:r>
            <w:r w:rsidR="000A7A64" w:rsidRPr="00A14E92">
              <w:rPr>
                <w:rFonts w:cs="Arial"/>
                <w:i/>
                <w:sz w:val="18"/>
                <w:szCs w:val="18"/>
                <w:lang w:val="es-ES"/>
              </w:rPr>
              <w:t xml:space="preserve"> </w:t>
            </w:r>
            <w:r w:rsidRPr="00A14E92">
              <w:rPr>
                <w:rFonts w:cs="Arial"/>
                <w:i/>
                <w:sz w:val="18"/>
                <w:szCs w:val="18"/>
                <w:lang w:val="es-ES"/>
              </w:rPr>
              <w:t>+</w:t>
            </w:r>
            <w:r w:rsidR="000A7A64" w:rsidRPr="00A14E92">
              <w:rPr>
                <w:rFonts w:cs="Arial"/>
                <w:i/>
                <w:sz w:val="18"/>
                <w:szCs w:val="18"/>
                <w:lang w:val="es-ES"/>
              </w:rPr>
              <w:t xml:space="preserve"> </w:t>
            </w:r>
            <w:r w:rsidRPr="00A14E92">
              <w:rPr>
                <w:rFonts w:cs="Arial"/>
                <w:i/>
                <w:sz w:val="18"/>
                <w:szCs w:val="18"/>
                <w:lang w:val="es-ES"/>
              </w:rPr>
              <w:t>UVSE</w:t>
            </w:r>
            <w:r w:rsidR="000A7A64" w:rsidRPr="00A14E92">
              <w:rPr>
                <w:rFonts w:cs="Arial"/>
                <w:i/>
                <w:sz w:val="18"/>
                <w:szCs w:val="18"/>
                <w:lang w:val="es-ES"/>
              </w:rPr>
              <w:t>_</w:t>
            </w:r>
            <w:r w:rsidRPr="00A14E92">
              <w:rPr>
                <w:rFonts w:cs="Arial"/>
                <w:i/>
                <w:sz w:val="18"/>
                <w:szCs w:val="18"/>
                <w:lang w:val="es-ES"/>
              </w:rPr>
              <w:t>A1</w:t>
            </w:r>
          </w:p>
        </w:tc>
      </w:tr>
      <w:tr w:rsidR="00FA0A76" w:rsidRPr="00A14E92" w14:paraId="2C8402A3"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BA41583" w14:textId="6719CE72" w:rsidR="00543EF0" w:rsidRPr="00A14E92" w:rsidRDefault="00543EF0" w:rsidP="006F641C">
            <w:pPr>
              <w:rPr>
                <w:rFonts w:eastAsia="Times New Roman" w:cs="Arial"/>
                <w:b w:val="0"/>
                <w:sz w:val="18"/>
                <w:szCs w:val="18"/>
                <w:lang w:val="es-ES" w:eastAsia="es-CO"/>
              </w:rPr>
            </w:pPr>
            <w:r w:rsidRPr="00A14E92">
              <w:rPr>
                <w:rFonts w:eastAsia="Times New Roman" w:cs="Arial"/>
                <w:b w:val="0"/>
                <w:sz w:val="18"/>
                <w:szCs w:val="18"/>
                <w:lang w:val="es-ES" w:eastAsia="es-CO"/>
              </w:rPr>
              <w:t xml:space="preserve">Rh-8: </w:t>
            </w:r>
            <w:r w:rsidR="00074E3B" w:rsidRPr="00A14E92">
              <w:rPr>
                <w:rFonts w:eastAsia="Times New Roman" w:cs="Arial"/>
                <w:b w:val="0"/>
                <w:sz w:val="18"/>
                <w:szCs w:val="18"/>
                <w:lang w:val="es-ES" w:eastAsia="es-CO"/>
              </w:rPr>
              <w:t>c</w:t>
            </w:r>
            <w:r w:rsidRPr="00A14E92">
              <w:rPr>
                <w:rFonts w:eastAsia="Times New Roman" w:cs="Arial"/>
                <w:b w:val="0"/>
                <w:sz w:val="18"/>
                <w:szCs w:val="18"/>
                <w:lang w:val="es-ES" w:eastAsia="es-CO"/>
              </w:rPr>
              <w:t>iclo hidrológico</w:t>
            </w:r>
          </w:p>
        </w:tc>
        <w:tc>
          <w:tcPr>
            <w:tcW w:w="6083" w:type="dxa"/>
            <w:vAlign w:val="center"/>
          </w:tcPr>
          <w:p w14:paraId="246E04AE" w14:textId="47306EF7" w:rsidR="00FB1924" w:rsidRPr="00A14E92" w:rsidRDefault="00FB1924" w:rsidP="006F64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val="es-ES" w:eastAsia="es-CO"/>
              </w:rPr>
            </w:pPr>
            <m:oMathPara>
              <m:oMath>
                <m:r>
                  <w:rPr>
                    <w:rFonts w:ascii="Cambria Math" w:eastAsia="Times New Roman" w:hAnsi="Cambria Math" w:cs="Arial"/>
                    <w:sz w:val="18"/>
                    <w:szCs w:val="18"/>
                    <w:lang w:val="es-ES" w:eastAsia="fr-FR"/>
                  </w:rPr>
                  <m:t>Stock_Rh_8(t)=Stock_Rh_8(t-dt)+(Rh_8) dt</m:t>
                </m:r>
              </m:oMath>
            </m:oMathPara>
          </w:p>
          <w:p w14:paraId="02C93748" w14:textId="77777777" w:rsidR="00FB1924" w:rsidRPr="00A14E92" w:rsidRDefault="00FB1924" w:rsidP="00FB1924">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8"/>
                <w:szCs w:val="8"/>
                <w:lang w:val="es-ES" w:eastAsia="es-CO"/>
              </w:rPr>
            </w:pPr>
          </w:p>
          <w:p w14:paraId="60DA29D7" w14:textId="16B6EDB0" w:rsidR="00543EF0" w:rsidRPr="00A14E92" w:rsidRDefault="00543EF0" w:rsidP="00FB1924">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lang w:val="es-ES" w:eastAsia="es-CO"/>
              </w:rPr>
            </w:pPr>
            <w:r w:rsidRPr="00A14E92">
              <w:rPr>
                <w:rFonts w:eastAsia="Times New Roman" w:cs="Arial"/>
                <w:i/>
                <w:sz w:val="18"/>
                <w:szCs w:val="18"/>
                <w:lang w:val="es-ES" w:eastAsia="es-CO"/>
              </w:rPr>
              <w:t>Rh</w:t>
            </w:r>
            <w:r w:rsidR="00FB1924" w:rsidRPr="00A14E92">
              <w:rPr>
                <w:rFonts w:eastAsia="Times New Roman" w:cs="Arial"/>
                <w:i/>
                <w:sz w:val="18"/>
                <w:szCs w:val="18"/>
                <w:lang w:val="es-ES" w:eastAsia="es-CO"/>
              </w:rPr>
              <w:t>_</w:t>
            </w:r>
            <w:r w:rsidRPr="00A14E92">
              <w:rPr>
                <w:rFonts w:eastAsia="Times New Roman" w:cs="Arial"/>
                <w:i/>
                <w:sz w:val="18"/>
                <w:szCs w:val="18"/>
                <w:lang w:val="es-ES" w:eastAsia="es-CO"/>
              </w:rPr>
              <w:t>8</w:t>
            </w:r>
            <w:r w:rsidR="00FB1924" w:rsidRPr="00A14E92">
              <w:rPr>
                <w:rFonts w:eastAsia="Times New Roman" w:cs="Arial"/>
                <w:i/>
                <w:sz w:val="18"/>
                <w:szCs w:val="18"/>
                <w:lang w:val="es-ES" w:eastAsia="es-CO"/>
              </w:rPr>
              <w:t>(</w:t>
            </w:r>
            <w:proofErr w:type="spellStart"/>
            <w:r w:rsidR="00FB1924" w:rsidRPr="00A14E92">
              <w:rPr>
                <w:rFonts w:eastAsia="Times New Roman" w:cs="Arial"/>
                <w:i/>
                <w:sz w:val="18"/>
                <w:szCs w:val="18"/>
                <w:lang w:val="es-ES" w:eastAsia="es-CO"/>
              </w:rPr>
              <w:t>dt</w:t>
            </w:r>
            <w:proofErr w:type="spellEnd"/>
            <w:r w:rsidR="00FB1924" w:rsidRPr="00A14E92">
              <w:rPr>
                <w:rFonts w:eastAsia="Times New Roman" w:cs="Arial"/>
                <w:i/>
                <w:sz w:val="18"/>
                <w:szCs w:val="18"/>
                <w:lang w:val="es-ES" w:eastAsia="es-CO"/>
              </w:rPr>
              <w:t>)</w:t>
            </w:r>
            <w:r w:rsidRPr="00A14E92">
              <w:rPr>
                <w:rFonts w:eastAsia="Times New Roman" w:cs="Arial"/>
                <w:i/>
                <w:sz w:val="18"/>
                <w:szCs w:val="18"/>
                <w:lang w:val="es-ES" w:eastAsia="es-CO"/>
              </w:rPr>
              <w:t xml:space="preserve"> = UVSE_PAL</w:t>
            </w:r>
            <w:r w:rsidR="00FB1924" w:rsidRPr="00A14E92">
              <w:rPr>
                <w:rFonts w:eastAsia="Times New Roman" w:cs="Arial"/>
                <w:i/>
                <w:sz w:val="18"/>
                <w:szCs w:val="18"/>
                <w:lang w:val="es-ES" w:eastAsia="es-CO"/>
              </w:rPr>
              <w:t xml:space="preserve"> </w:t>
            </w:r>
            <w:r w:rsidRPr="00A14E92">
              <w:rPr>
                <w:rFonts w:eastAsia="Times New Roman" w:cs="Arial"/>
                <w:i/>
                <w:sz w:val="18"/>
                <w:szCs w:val="18"/>
                <w:lang w:val="es-ES" w:eastAsia="es-CO"/>
              </w:rPr>
              <w:t>+</w:t>
            </w:r>
            <w:r w:rsidR="00FB1924" w:rsidRPr="00A14E92">
              <w:rPr>
                <w:rFonts w:eastAsia="Times New Roman" w:cs="Arial"/>
                <w:i/>
                <w:sz w:val="18"/>
                <w:szCs w:val="18"/>
                <w:lang w:val="es-ES" w:eastAsia="es-CO"/>
              </w:rPr>
              <w:t xml:space="preserve"> </w:t>
            </w:r>
            <w:r w:rsidRPr="00A14E92">
              <w:rPr>
                <w:rFonts w:eastAsia="Times New Roman" w:cs="Arial"/>
                <w:i/>
                <w:sz w:val="18"/>
                <w:szCs w:val="18"/>
                <w:lang w:val="es-ES" w:eastAsia="es-CO"/>
              </w:rPr>
              <w:t>UVSE_ACEDC</w:t>
            </w:r>
          </w:p>
        </w:tc>
      </w:tr>
      <w:tr w:rsidR="00FA0A76" w:rsidRPr="00A14E92" w14:paraId="21AF85D5"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6238A1D3" w14:textId="1CBFD2A3"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Rh-9: </w:t>
            </w:r>
            <w:r w:rsidR="00074E3B" w:rsidRPr="00A14E92">
              <w:rPr>
                <w:rFonts w:cs="Arial"/>
                <w:b w:val="0"/>
                <w:sz w:val="18"/>
                <w:szCs w:val="18"/>
                <w:lang w:val="es-ES"/>
              </w:rPr>
              <w:t>d</w:t>
            </w:r>
            <w:r w:rsidRPr="00A14E92">
              <w:rPr>
                <w:rFonts w:cs="Arial"/>
                <w:b w:val="0"/>
                <w:sz w:val="18"/>
                <w:szCs w:val="18"/>
                <w:lang w:val="es-ES"/>
              </w:rPr>
              <w:t>renaje y riego natural</w:t>
            </w:r>
          </w:p>
        </w:tc>
        <w:tc>
          <w:tcPr>
            <w:tcW w:w="6083" w:type="dxa"/>
            <w:tcBorders>
              <w:top w:val="none" w:sz="0" w:space="0" w:color="auto"/>
              <w:bottom w:val="none" w:sz="0" w:space="0" w:color="auto"/>
            </w:tcBorders>
            <w:vAlign w:val="center"/>
          </w:tcPr>
          <w:p w14:paraId="6768CA1A" w14:textId="7DB66E44" w:rsidR="00A11118" w:rsidRPr="00A14E92" w:rsidRDefault="00A11118" w:rsidP="006F641C">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ES"/>
              </w:rPr>
            </w:pPr>
            <m:oMathPara>
              <m:oMath>
                <m:r>
                  <w:rPr>
                    <w:rFonts w:ascii="Cambria Math" w:eastAsia="Times New Roman" w:hAnsi="Cambria Math" w:cs="Arial"/>
                    <w:sz w:val="18"/>
                    <w:szCs w:val="18"/>
                    <w:lang w:val="es-ES" w:eastAsia="fr-FR"/>
                  </w:rPr>
                  <m:t>Stock_Rh_9(t)=Stock_Rh_9(t-dt)+(Rh_9) dt</m:t>
                </m:r>
              </m:oMath>
            </m:oMathPara>
          </w:p>
          <w:p w14:paraId="7E5924C4" w14:textId="77777777" w:rsidR="00A11118" w:rsidRPr="00A14E92" w:rsidRDefault="00A11118" w:rsidP="006F641C">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31A4FDF6" w14:textId="24D0EE78" w:rsidR="00543EF0" w:rsidRPr="00A14E92" w:rsidRDefault="00A11118" w:rsidP="006F641C">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Rh_</w:t>
            </w:r>
            <w:r w:rsidR="00543EF0" w:rsidRPr="00A14E92">
              <w:rPr>
                <w:rFonts w:cs="Arial"/>
                <w:i/>
                <w:sz w:val="18"/>
                <w:szCs w:val="18"/>
                <w:lang w:val="es-ES"/>
              </w:rPr>
              <w:t>9</w:t>
            </w:r>
            <w:r w:rsidRPr="00A14E92">
              <w:rPr>
                <w:rFonts w:cs="Arial"/>
                <w:i/>
                <w:sz w:val="18"/>
                <w:szCs w:val="18"/>
                <w:lang w:val="es-ES"/>
              </w:rPr>
              <w:t>(</w:t>
            </w:r>
            <w:proofErr w:type="spellStart"/>
            <w:r w:rsidRPr="00A14E92">
              <w:rPr>
                <w:rFonts w:cs="Arial"/>
                <w:i/>
                <w:sz w:val="18"/>
                <w:szCs w:val="18"/>
                <w:lang w:val="es-ES"/>
              </w:rPr>
              <w:t>dt</w:t>
            </w:r>
            <w:proofErr w:type="spellEnd"/>
            <w:r w:rsidRPr="00A14E92">
              <w:rPr>
                <w:rFonts w:cs="Arial"/>
                <w:i/>
                <w:sz w:val="18"/>
                <w:szCs w:val="18"/>
                <w:lang w:val="es-ES"/>
              </w:rPr>
              <w:t xml:space="preserve">) </w:t>
            </w:r>
            <w:r w:rsidR="00543EF0" w:rsidRPr="00A14E92">
              <w:rPr>
                <w:rFonts w:cs="Arial"/>
                <w:i/>
                <w:sz w:val="18"/>
                <w:szCs w:val="18"/>
                <w:lang w:val="es-ES"/>
              </w:rPr>
              <w:t>= UVSE_PCA</w:t>
            </w:r>
            <w:r w:rsidRPr="00A14E92">
              <w:rPr>
                <w:rFonts w:cs="Arial"/>
                <w:i/>
                <w:sz w:val="18"/>
                <w:szCs w:val="18"/>
                <w:lang w:val="es-ES"/>
              </w:rPr>
              <w:t xml:space="preserve"> </w:t>
            </w:r>
            <w:r w:rsidR="00543EF0" w:rsidRPr="00A14E92">
              <w:rPr>
                <w:rFonts w:cs="Arial"/>
                <w:i/>
                <w:sz w:val="18"/>
                <w:szCs w:val="18"/>
                <w:lang w:val="es-ES"/>
              </w:rPr>
              <w:t>+ UVSE_DS</w:t>
            </w:r>
          </w:p>
        </w:tc>
      </w:tr>
      <w:tr w:rsidR="00FA0A76" w:rsidRPr="00A14E92" w14:paraId="53043301"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2857D43" w14:textId="596E7572"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Rh-10: </w:t>
            </w:r>
            <w:r w:rsidR="00074E3B" w:rsidRPr="00A14E92">
              <w:rPr>
                <w:rFonts w:cs="Arial"/>
                <w:b w:val="0"/>
                <w:sz w:val="18"/>
                <w:szCs w:val="18"/>
                <w:lang w:val="es-ES"/>
              </w:rPr>
              <w:t>c</w:t>
            </w:r>
            <w:r w:rsidRPr="00A14E92">
              <w:rPr>
                <w:rFonts w:eastAsia="Times New Roman" w:cs="Arial"/>
                <w:b w:val="0"/>
                <w:sz w:val="18"/>
                <w:szCs w:val="18"/>
                <w:lang w:val="es-ES" w:eastAsia="es-CO"/>
              </w:rPr>
              <w:t>onservación de la humedad del suelo</w:t>
            </w:r>
          </w:p>
        </w:tc>
        <w:tc>
          <w:tcPr>
            <w:tcW w:w="6083" w:type="dxa"/>
            <w:vAlign w:val="center"/>
          </w:tcPr>
          <w:p w14:paraId="0BB3C84C" w14:textId="62142857" w:rsidR="009647BE" w:rsidRPr="00A14E92" w:rsidRDefault="009647BE" w:rsidP="006F64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18"/>
                <w:szCs w:val="18"/>
                <w:shd w:val="clear" w:color="auto" w:fill="FFFFFF"/>
                <w:lang w:val="es-ES"/>
              </w:rPr>
            </w:pPr>
            <m:oMath>
              <m:r>
                <w:rPr>
                  <w:rFonts w:ascii="Cambria Math" w:eastAsia="Times New Roman" w:hAnsi="Cambria Math" w:cs="Arial"/>
                  <w:sz w:val="18"/>
                  <w:szCs w:val="18"/>
                  <w:lang w:val="es-ES" w:eastAsia="fr-FR"/>
                </w:rPr>
                <m:t>Stock_Rh_10(t)=Stock_Rh_10(t-dt)+(Rh_10) dt</m:t>
              </m:r>
            </m:oMath>
            <w:r w:rsidRPr="00A14E92">
              <w:rPr>
                <w:rFonts w:eastAsia="Times New Roman" w:cs="Arial"/>
                <w:sz w:val="18"/>
                <w:szCs w:val="18"/>
                <w:shd w:val="clear" w:color="auto" w:fill="FFFFFF"/>
                <w:lang w:val="es-ES"/>
              </w:rPr>
              <w:t xml:space="preserve"> </w:t>
            </w:r>
          </w:p>
          <w:p w14:paraId="3A5C8359" w14:textId="77777777" w:rsidR="009647BE" w:rsidRPr="00A14E92" w:rsidRDefault="009647BE" w:rsidP="006F64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8"/>
                <w:szCs w:val="8"/>
                <w:shd w:val="clear" w:color="auto" w:fill="FFFFFF"/>
                <w:lang w:val="es-ES"/>
              </w:rPr>
            </w:pPr>
          </w:p>
          <w:p w14:paraId="46234B15" w14:textId="7EAF6F89" w:rsidR="00543EF0" w:rsidRPr="00A14E92" w:rsidRDefault="009647BE" w:rsidP="006F641C">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w:r w:rsidRPr="00A14E92">
              <w:rPr>
                <w:rFonts w:eastAsia="Times New Roman" w:cs="Arial"/>
                <w:i/>
                <w:sz w:val="18"/>
                <w:szCs w:val="18"/>
                <w:shd w:val="clear" w:color="auto" w:fill="FFFFFF"/>
                <w:lang w:val="es-ES"/>
              </w:rPr>
              <w:t>Rh_</w:t>
            </w:r>
            <w:r w:rsidR="00543EF0" w:rsidRPr="00A14E92">
              <w:rPr>
                <w:rFonts w:eastAsia="Times New Roman" w:cs="Arial"/>
                <w:i/>
                <w:sz w:val="18"/>
                <w:szCs w:val="18"/>
                <w:shd w:val="clear" w:color="auto" w:fill="FFFFFF"/>
                <w:lang w:val="es-ES"/>
              </w:rPr>
              <w:t>10</w:t>
            </w:r>
            <w:r w:rsidRPr="00A14E92">
              <w:rPr>
                <w:rFonts w:eastAsia="Times New Roman" w:cs="Arial"/>
                <w:i/>
                <w:sz w:val="18"/>
                <w:szCs w:val="18"/>
                <w:shd w:val="clear" w:color="auto" w:fill="FFFFFF"/>
                <w:lang w:val="es-ES"/>
              </w:rPr>
              <w:t>(</w:t>
            </w:r>
            <w:proofErr w:type="spellStart"/>
            <w:r w:rsidRPr="00A14E92">
              <w:rPr>
                <w:rFonts w:eastAsia="Times New Roman" w:cs="Arial"/>
                <w:i/>
                <w:sz w:val="18"/>
                <w:szCs w:val="18"/>
                <w:shd w:val="clear" w:color="auto" w:fill="FFFFFF"/>
                <w:lang w:val="es-ES"/>
              </w:rPr>
              <w:t>dt</w:t>
            </w:r>
            <w:proofErr w:type="spellEnd"/>
            <w:r w:rsidRPr="00A14E92">
              <w:rPr>
                <w:rFonts w:eastAsia="Times New Roman" w:cs="Arial"/>
                <w:i/>
                <w:sz w:val="18"/>
                <w:szCs w:val="18"/>
                <w:shd w:val="clear" w:color="auto" w:fill="FFFFFF"/>
                <w:lang w:val="es-ES"/>
              </w:rPr>
              <w:t xml:space="preserve">) </w:t>
            </w:r>
            <w:r w:rsidR="0041601E" w:rsidRPr="00A14E92">
              <w:rPr>
                <w:rFonts w:eastAsia="Times New Roman" w:cs="Arial"/>
                <w:i/>
                <w:sz w:val="18"/>
                <w:szCs w:val="18"/>
                <w:shd w:val="clear" w:color="auto" w:fill="FFFFFF"/>
                <w:lang w:val="es-ES"/>
              </w:rPr>
              <w:t>= UVSE</w:t>
            </w:r>
            <w:r w:rsidR="00543EF0" w:rsidRPr="00A14E92">
              <w:rPr>
                <w:rFonts w:cs="Arial"/>
                <w:i/>
                <w:sz w:val="18"/>
                <w:szCs w:val="18"/>
                <w:lang w:val="es-ES"/>
              </w:rPr>
              <w:t>_DS</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UVSE_PCA</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proofErr w:type="spellStart"/>
            <w:r w:rsidR="00543EF0" w:rsidRPr="00A14E92">
              <w:rPr>
                <w:rFonts w:cs="Arial"/>
                <w:i/>
                <w:sz w:val="18"/>
                <w:szCs w:val="18"/>
                <w:lang w:val="es-ES"/>
              </w:rPr>
              <w:t>UVSE_MOs</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UVSE_DA</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proofErr w:type="spellStart"/>
            <w:r w:rsidR="00543EF0" w:rsidRPr="00A14E92">
              <w:rPr>
                <w:rFonts w:cs="Arial"/>
                <w:i/>
                <w:sz w:val="18"/>
                <w:szCs w:val="18"/>
                <w:lang w:val="es-ES"/>
              </w:rPr>
              <w:t>UVSE_RHs</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proofErr w:type="spellStart"/>
            <w:r w:rsidR="00543EF0" w:rsidRPr="00A14E92">
              <w:rPr>
                <w:rFonts w:cs="Arial"/>
                <w:i/>
                <w:sz w:val="18"/>
                <w:szCs w:val="18"/>
                <w:lang w:val="es-ES"/>
              </w:rPr>
              <w:t>UVSE_Abs</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UVSE_PCVS</w:t>
            </w:r>
          </w:p>
        </w:tc>
      </w:tr>
      <w:tr w:rsidR="00FA0A76" w:rsidRPr="00A14E92" w14:paraId="7E9BED69"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6A5C44EB" w14:textId="76DB9027" w:rsidR="00543EF0" w:rsidRPr="00A14E92" w:rsidRDefault="00543EF0" w:rsidP="006F641C">
            <w:pPr>
              <w:rPr>
                <w:rFonts w:eastAsia="Times New Roman" w:cs="Arial"/>
                <w:b w:val="0"/>
                <w:sz w:val="18"/>
                <w:szCs w:val="18"/>
                <w:shd w:val="clear" w:color="auto" w:fill="FFFFFF"/>
                <w:lang w:val="es-ES"/>
              </w:rPr>
            </w:pPr>
            <w:r w:rsidRPr="00A14E92">
              <w:rPr>
                <w:rFonts w:eastAsia="Times New Roman" w:cs="Arial"/>
                <w:b w:val="0"/>
                <w:sz w:val="18"/>
                <w:szCs w:val="18"/>
                <w:lang w:val="es-ES" w:eastAsia="es-CO"/>
              </w:rPr>
              <w:t xml:space="preserve">Rh-11: </w:t>
            </w:r>
            <w:r w:rsidR="00074E3B" w:rsidRPr="00A14E92">
              <w:rPr>
                <w:rFonts w:eastAsia="Times New Roman" w:cs="Arial"/>
                <w:b w:val="0"/>
                <w:sz w:val="18"/>
                <w:szCs w:val="18"/>
                <w:lang w:val="es-ES" w:eastAsia="es-CO"/>
              </w:rPr>
              <w:t>c</w:t>
            </w:r>
            <w:r w:rsidRPr="00A14E92">
              <w:rPr>
                <w:rFonts w:eastAsia="Times New Roman" w:cs="Arial"/>
                <w:b w:val="0"/>
                <w:sz w:val="18"/>
                <w:szCs w:val="18"/>
                <w:lang w:val="es-ES" w:eastAsia="es-CO"/>
              </w:rPr>
              <w:t>onservación del suelo productivo</w:t>
            </w:r>
          </w:p>
        </w:tc>
        <w:tc>
          <w:tcPr>
            <w:tcW w:w="6083" w:type="dxa"/>
            <w:tcBorders>
              <w:top w:val="none" w:sz="0" w:space="0" w:color="auto"/>
              <w:bottom w:val="none" w:sz="0" w:space="0" w:color="auto"/>
            </w:tcBorders>
            <w:shd w:val="clear" w:color="auto" w:fill="auto"/>
            <w:vAlign w:val="center"/>
          </w:tcPr>
          <w:p w14:paraId="2B5DA789" w14:textId="1529402C" w:rsidR="00176B3B" w:rsidRPr="00A14E92" w:rsidRDefault="00176B3B" w:rsidP="006F641C">
            <w:pPr>
              <w:jc w:val="center"/>
              <w:cnfStyle w:val="000000100000" w:firstRow="0" w:lastRow="0" w:firstColumn="0" w:lastColumn="0" w:oddVBand="0" w:evenVBand="0" w:oddHBand="1" w:evenHBand="0" w:firstRowFirstColumn="0" w:firstRowLastColumn="0" w:lastRowFirstColumn="0" w:lastRowLastColumn="0"/>
              <w:rPr>
                <w:rFonts w:eastAsiaTheme="minorEastAsia" w:cs="Arial"/>
                <w:sz w:val="18"/>
                <w:szCs w:val="18"/>
                <w:lang w:val="es-ES" w:eastAsia="fr-FR"/>
              </w:rPr>
            </w:pPr>
            <m:oMathPara>
              <m:oMath>
                <m:r>
                  <w:rPr>
                    <w:rFonts w:ascii="Cambria Math" w:eastAsia="Times New Roman" w:hAnsi="Cambria Math" w:cs="Arial"/>
                    <w:sz w:val="18"/>
                    <w:szCs w:val="18"/>
                    <w:lang w:val="es-ES" w:eastAsia="fr-FR"/>
                  </w:rPr>
                  <m:t>Stock_Rh_11(t)=Stock_Rh_11(t-dt)+(Rh_11) dt</m:t>
                </m:r>
              </m:oMath>
            </m:oMathPara>
          </w:p>
          <w:p w14:paraId="6A8F9174" w14:textId="77777777" w:rsidR="00176B3B" w:rsidRPr="00A14E92" w:rsidRDefault="00176B3B" w:rsidP="006F641C">
            <w:pPr>
              <w:jc w:val="center"/>
              <w:cnfStyle w:val="000000100000" w:firstRow="0" w:lastRow="0" w:firstColumn="0" w:lastColumn="0" w:oddVBand="0" w:evenVBand="0" w:oddHBand="1" w:evenHBand="0" w:firstRowFirstColumn="0" w:firstRowLastColumn="0" w:lastRowFirstColumn="0" w:lastRowLastColumn="0"/>
              <w:rPr>
                <w:rFonts w:cs="Arial"/>
                <w:sz w:val="8"/>
                <w:szCs w:val="8"/>
                <w:lang w:val="es-ES"/>
              </w:rPr>
            </w:pPr>
          </w:p>
          <w:p w14:paraId="70CCDF35" w14:textId="3C820E46" w:rsidR="00543EF0" w:rsidRPr="00A14E92" w:rsidRDefault="00176B3B" w:rsidP="00176B3B">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w:r w:rsidRPr="00A14E92">
              <w:rPr>
                <w:rFonts w:cs="Arial"/>
                <w:i/>
                <w:sz w:val="18"/>
                <w:szCs w:val="18"/>
                <w:lang w:val="es-ES"/>
              </w:rPr>
              <w:t>Rh_</w:t>
            </w:r>
            <w:r w:rsidR="00543EF0" w:rsidRPr="00A14E92">
              <w:rPr>
                <w:rFonts w:cs="Arial"/>
                <w:i/>
                <w:sz w:val="18"/>
                <w:szCs w:val="18"/>
                <w:lang w:val="es-ES"/>
              </w:rPr>
              <w:t>11</w:t>
            </w:r>
            <w:r w:rsidRPr="00A14E92">
              <w:rPr>
                <w:rFonts w:cs="Arial"/>
                <w:i/>
                <w:sz w:val="18"/>
                <w:szCs w:val="18"/>
                <w:lang w:val="es-ES"/>
              </w:rPr>
              <w:t>(</w:t>
            </w:r>
            <w:proofErr w:type="spellStart"/>
            <w:r w:rsidRPr="00A14E92">
              <w:rPr>
                <w:rFonts w:cs="Arial"/>
                <w:i/>
                <w:sz w:val="18"/>
                <w:szCs w:val="18"/>
                <w:lang w:val="es-ES"/>
              </w:rPr>
              <w:t>dt</w:t>
            </w:r>
            <w:proofErr w:type="spellEnd"/>
            <w:r w:rsidRPr="00A14E92">
              <w:rPr>
                <w:rFonts w:cs="Arial"/>
                <w:i/>
                <w:sz w:val="18"/>
                <w:szCs w:val="18"/>
                <w:lang w:val="es-ES"/>
              </w:rPr>
              <w:t xml:space="preserve">) </w:t>
            </w:r>
            <w:r w:rsidR="0041601E" w:rsidRPr="00A14E92">
              <w:rPr>
                <w:rFonts w:cs="Arial"/>
                <w:i/>
                <w:sz w:val="18"/>
                <w:szCs w:val="18"/>
                <w:lang w:val="es-ES"/>
              </w:rPr>
              <w:t xml:space="preserve">= </w:t>
            </w:r>
            <w:proofErr w:type="spellStart"/>
            <w:r w:rsidR="0041601E" w:rsidRPr="00A14E92">
              <w:rPr>
                <w:rFonts w:cs="Arial"/>
                <w:i/>
                <w:sz w:val="18"/>
                <w:szCs w:val="18"/>
                <w:lang w:val="es-ES"/>
              </w:rPr>
              <w:t>UVSE</w:t>
            </w:r>
            <w:r w:rsidR="00543EF0" w:rsidRPr="00A14E92">
              <w:rPr>
                <w:rFonts w:cs="Arial"/>
                <w:i/>
                <w:sz w:val="18"/>
                <w:szCs w:val="18"/>
                <w:lang w:val="es-ES"/>
              </w:rPr>
              <w:t>_M</w:t>
            </w:r>
            <w:r w:rsidRPr="00A14E92">
              <w:rPr>
                <w:rFonts w:cs="Arial"/>
                <w:i/>
                <w:sz w:val="18"/>
                <w:szCs w:val="18"/>
                <w:lang w:val="es-ES"/>
              </w:rPr>
              <w:t>O</w:t>
            </w:r>
            <w:r w:rsidR="00543EF0" w:rsidRPr="00A14E92">
              <w:rPr>
                <w:rFonts w:cs="Arial"/>
                <w:i/>
                <w:sz w:val="18"/>
                <w:szCs w:val="18"/>
                <w:lang w:val="es-ES"/>
              </w:rPr>
              <w:t>s</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UVSE_DS</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proofErr w:type="spellStart"/>
            <w:r w:rsidR="00543EF0" w:rsidRPr="00A14E92">
              <w:rPr>
                <w:rFonts w:cs="Arial"/>
                <w:i/>
                <w:sz w:val="18"/>
                <w:szCs w:val="18"/>
                <w:lang w:val="es-ES"/>
              </w:rPr>
              <w:t>UVSE_RHs</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proofErr w:type="spellStart"/>
            <w:r w:rsidR="00543EF0" w:rsidRPr="00A14E92">
              <w:rPr>
                <w:rFonts w:cs="Arial"/>
                <w:i/>
                <w:sz w:val="18"/>
                <w:szCs w:val="18"/>
                <w:lang w:val="es-ES"/>
              </w:rPr>
              <w:t>UVSE_Abs</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UVSE_PCVS</w:t>
            </w:r>
          </w:p>
        </w:tc>
      </w:tr>
      <w:tr w:rsidR="00FA0A76" w:rsidRPr="00A14E92" w14:paraId="00A59AA1"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034DBF7" w14:textId="1564BC8B" w:rsidR="00543EF0" w:rsidRPr="00A14E92" w:rsidRDefault="00543EF0" w:rsidP="006F641C">
            <w:pPr>
              <w:rPr>
                <w:rFonts w:eastAsia="Times New Roman" w:cs="Arial"/>
                <w:b w:val="0"/>
                <w:sz w:val="18"/>
                <w:szCs w:val="18"/>
                <w:lang w:val="es-ES" w:eastAsia="es-CO"/>
              </w:rPr>
            </w:pPr>
            <w:r w:rsidRPr="00A14E92">
              <w:rPr>
                <w:rFonts w:cs="Arial"/>
                <w:b w:val="0"/>
                <w:sz w:val="18"/>
                <w:szCs w:val="18"/>
                <w:lang w:val="es-ES"/>
              </w:rPr>
              <w:t xml:space="preserve">Rh-12: </w:t>
            </w:r>
            <w:r w:rsidR="00074E3B" w:rsidRPr="00A14E92">
              <w:rPr>
                <w:rFonts w:cs="Arial"/>
                <w:b w:val="0"/>
                <w:sz w:val="18"/>
                <w:szCs w:val="18"/>
                <w:lang w:val="es-ES"/>
              </w:rPr>
              <w:t>r</w:t>
            </w:r>
            <w:r w:rsidRPr="00A14E92">
              <w:rPr>
                <w:rFonts w:eastAsia="Times New Roman" w:cs="Arial"/>
                <w:b w:val="0"/>
                <w:sz w:val="18"/>
                <w:szCs w:val="18"/>
                <w:lang w:val="es-ES" w:eastAsia="es-CO"/>
              </w:rPr>
              <w:t>ecarga acuíferos</w:t>
            </w:r>
          </w:p>
        </w:tc>
        <w:tc>
          <w:tcPr>
            <w:tcW w:w="6083" w:type="dxa"/>
            <w:shd w:val="clear" w:color="auto" w:fill="auto"/>
            <w:vAlign w:val="center"/>
          </w:tcPr>
          <w:p w14:paraId="53B7AEAE" w14:textId="71BE017F" w:rsidR="00176B3B" w:rsidRPr="00A14E92" w:rsidRDefault="00176B3B" w:rsidP="006F64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val="es-ES" w:eastAsia="fr-FR"/>
              </w:rPr>
            </w:pPr>
            <m:oMathPara>
              <m:oMath>
                <m:r>
                  <w:rPr>
                    <w:rFonts w:ascii="Cambria Math" w:eastAsia="Times New Roman" w:hAnsi="Cambria Math" w:cs="Arial"/>
                    <w:sz w:val="18"/>
                    <w:szCs w:val="18"/>
                    <w:lang w:val="es-ES" w:eastAsia="fr-FR"/>
                  </w:rPr>
                  <m:t>Stock_Rh_12(t)=Stock_Rh_12(t-dt)+(Rh_12) dt</m:t>
                </m:r>
              </m:oMath>
            </m:oMathPara>
          </w:p>
          <w:p w14:paraId="214C4F16" w14:textId="77777777" w:rsidR="00176B3B" w:rsidRPr="00A14E92" w:rsidRDefault="00176B3B" w:rsidP="006F64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8"/>
                <w:szCs w:val="8"/>
                <w:lang w:val="es-ES" w:eastAsia="es-CO"/>
              </w:rPr>
            </w:pPr>
          </w:p>
          <w:p w14:paraId="56E74096" w14:textId="64062A37" w:rsidR="00543EF0" w:rsidRPr="00A14E92" w:rsidRDefault="00543EF0" w:rsidP="00176B3B">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w:r w:rsidRPr="00A14E92">
              <w:rPr>
                <w:rFonts w:eastAsia="Times New Roman" w:cs="Arial"/>
                <w:i/>
                <w:sz w:val="18"/>
                <w:szCs w:val="18"/>
                <w:lang w:val="es-ES" w:eastAsia="es-CO"/>
              </w:rPr>
              <w:t>Rh</w:t>
            </w:r>
            <w:r w:rsidR="00176B3B" w:rsidRPr="00A14E92">
              <w:rPr>
                <w:rFonts w:eastAsia="Times New Roman" w:cs="Arial"/>
                <w:i/>
                <w:sz w:val="18"/>
                <w:szCs w:val="18"/>
                <w:lang w:val="es-ES" w:eastAsia="es-CO"/>
              </w:rPr>
              <w:t>_</w:t>
            </w:r>
            <w:r w:rsidRPr="00A14E92">
              <w:rPr>
                <w:rFonts w:eastAsia="Times New Roman" w:cs="Arial"/>
                <w:i/>
                <w:sz w:val="18"/>
                <w:szCs w:val="18"/>
                <w:lang w:val="es-ES" w:eastAsia="es-CO"/>
              </w:rPr>
              <w:t>12</w:t>
            </w:r>
            <w:r w:rsidR="00176B3B" w:rsidRPr="00A14E92">
              <w:rPr>
                <w:rFonts w:eastAsia="Times New Roman" w:cs="Arial"/>
                <w:i/>
                <w:sz w:val="18"/>
                <w:szCs w:val="18"/>
                <w:lang w:val="es-ES" w:eastAsia="es-CO"/>
              </w:rPr>
              <w:t>(</w:t>
            </w:r>
            <w:proofErr w:type="spellStart"/>
            <w:r w:rsidR="00176B3B" w:rsidRPr="00A14E92">
              <w:rPr>
                <w:rFonts w:eastAsia="Times New Roman" w:cs="Arial"/>
                <w:i/>
                <w:sz w:val="18"/>
                <w:szCs w:val="18"/>
                <w:lang w:val="es-ES" w:eastAsia="es-CO"/>
              </w:rPr>
              <w:t>dt</w:t>
            </w:r>
            <w:proofErr w:type="spellEnd"/>
            <w:r w:rsidR="00176B3B" w:rsidRPr="00A14E92">
              <w:rPr>
                <w:rFonts w:eastAsia="Times New Roman" w:cs="Arial"/>
                <w:i/>
                <w:sz w:val="18"/>
                <w:szCs w:val="18"/>
                <w:lang w:val="es-ES" w:eastAsia="es-CO"/>
              </w:rPr>
              <w:t>)</w:t>
            </w:r>
            <w:r w:rsidRPr="00A14E92">
              <w:rPr>
                <w:rFonts w:eastAsia="Times New Roman" w:cs="Arial"/>
                <w:i/>
                <w:sz w:val="18"/>
                <w:szCs w:val="18"/>
                <w:lang w:val="es-ES" w:eastAsia="es-CO"/>
              </w:rPr>
              <w:t xml:space="preserve"> = UVSE_PAL</w:t>
            </w:r>
            <w:r w:rsidR="00176B3B" w:rsidRPr="00A14E92">
              <w:rPr>
                <w:rFonts w:eastAsia="Times New Roman" w:cs="Arial"/>
                <w:i/>
                <w:sz w:val="18"/>
                <w:szCs w:val="18"/>
                <w:lang w:val="es-ES" w:eastAsia="es-CO"/>
              </w:rPr>
              <w:t xml:space="preserve"> </w:t>
            </w:r>
            <w:r w:rsidRPr="00A14E92">
              <w:rPr>
                <w:rFonts w:eastAsia="Times New Roman" w:cs="Arial"/>
                <w:i/>
                <w:sz w:val="18"/>
                <w:szCs w:val="18"/>
                <w:lang w:val="es-ES" w:eastAsia="es-CO"/>
              </w:rPr>
              <w:t>+</w:t>
            </w:r>
            <w:r w:rsidR="00176B3B" w:rsidRPr="00A14E92">
              <w:rPr>
                <w:rFonts w:eastAsia="Times New Roman" w:cs="Arial"/>
                <w:i/>
                <w:sz w:val="18"/>
                <w:szCs w:val="18"/>
                <w:lang w:val="es-ES" w:eastAsia="es-CO"/>
              </w:rPr>
              <w:t xml:space="preserve"> </w:t>
            </w:r>
            <w:r w:rsidRPr="00A14E92">
              <w:rPr>
                <w:rFonts w:eastAsia="Times New Roman" w:cs="Arial"/>
                <w:i/>
                <w:sz w:val="18"/>
                <w:szCs w:val="18"/>
                <w:lang w:val="es-ES" w:eastAsia="es-CO"/>
              </w:rPr>
              <w:t>UVSE_ACEDC</w:t>
            </w:r>
          </w:p>
        </w:tc>
      </w:tr>
      <w:tr w:rsidR="00FA0A76" w:rsidRPr="00A14E92" w14:paraId="7C8AC4E3"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0864E5E9" w14:textId="5F1CEB53" w:rsidR="00543EF0" w:rsidRPr="00A14E92" w:rsidRDefault="00543EF0" w:rsidP="006F641C">
            <w:pPr>
              <w:rPr>
                <w:rFonts w:eastAsia="Times New Roman" w:cs="Arial"/>
                <w:b w:val="0"/>
                <w:sz w:val="18"/>
                <w:szCs w:val="18"/>
                <w:lang w:val="es-ES" w:eastAsia="es-CO"/>
              </w:rPr>
            </w:pPr>
            <w:r w:rsidRPr="00A14E92">
              <w:rPr>
                <w:rFonts w:eastAsia="Times New Roman" w:cs="Arial"/>
                <w:b w:val="0"/>
                <w:sz w:val="18"/>
                <w:szCs w:val="18"/>
                <w:lang w:val="es-ES" w:eastAsia="es-CO"/>
              </w:rPr>
              <w:t xml:space="preserve">Raa-13: </w:t>
            </w:r>
            <w:r w:rsidR="00074E3B" w:rsidRPr="00A14E92">
              <w:rPr>
                <w:rFonts w:eastAsia="Times New Roman" w:cs="Arial"/>
                <w:b w:val="0"/>
                <w:sz w:val="18"/>
                <w:szCs w:val="18"/>
                <w:lang w:val="es-ES" w:eastAsia="es-CO"/>
              </w:rPr>
              <w:t>d</w:t>
            </w:r>
            <w:r w:rsidRPr="00A14E92">
              <w:rPr>
                <w:rFonts w:eastAsia="Times New Roman" w:cs="Arial"/>
                <w:b w:val="0"/>
                <w:sz w:val="18"/>
                <w:szCs w:val="18"/>
                <w:lang w:val="es-ES" w:eastAsia="es-CO"/>
              </w:rPr>
              <w:t>isponibilidad de agua para riego y consumo</w:t>
            </w:r>
          </w:p>
        </w:tc>
        <w:tc>
          <w:tcPr>
            <w:tcW w:w="6083" w:type="dxa"/>
            <w:tcBorders>
              <w:top w:val="none" w:sz="0" w:space="0" w:color="auto"/>
              <w:bottom w:val="none" w:sz="0" w:space="0" w:color="auto"/>
            </w:tcBorders>
            <w:shd w:val="clear" w:color="auto" w:fill="auto"/>
            <w:vAlign w:val="center"/>
          </w:tcPr>
          <w:p w14:paraId="3671B613" w14:textId="6EEBD954" w:rsidR="00176B3B" w:rsidRPr="00A14E92" w:rsidRDefault="00176B3B" w:rsidP="006F641C">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ES"/>
              </w:rPr>
            </w:pPr>
            <m:oMathPara>
              <m:oMath>
                <m:r>
                  <w:rPr>
                    <w:rFonts w:ascii="Cambria Math" w:eastAsia="Times New Roman" w:hAnsi="Cambria Math" w:cs="Arial"/>
                    <w:sz w:val="18"/>
                    <w:szCs w:val="18"/>
                    <w:lang w:val="es-ES" w:eastAsia="fr-FR"/>
                  </w:rPr>
                  <m:t>Stock_Raa_13(t)=Stock_Raa_13(t-dt)+(Raa_13) dt</m:t>
                </m:r>
              </m:oMath>
            </m:oMathPara>
          </w:p>
          <w:p w14:paraId="7FF0AB0E" w14:textId="77777777" w:rsidR="00176B3B" w:rsidRPr="00A14E92" w:rsidRDefault="00176B3B" w:rsidP="006F641C">
            <w:pPr>
              <w:jc w:val="center"/>
              <w:cnfStyle w:val="000000100000" w:firstRow="0" w:lastRow="0" w:firstColumn="0" w:lastColumn="0" w:oddVBand="0" w:evenVBand="0" w:oddHBand="1" w:evenHBand="0" w:firstRowFirstColumn="0" w:firstRowLastColumn="0" w:lastRowFirstColumn="0" w:lastRowLastColumn="0"/>
              <w:rPr>
                <w:rFonts w:cs="Arial"/>
                <w:sz w:val="8"/>
                <w:szCs w:val="8"/>
                <w:lang w:val="es-ES"/>
              </w:rPr>
            </w:pPr>
          </w:p>
          <w:p w14:paraId="21D4D20B" w14:textId="56C59BDA" w:rsidR="00543EF0" w:rsidRPr="00A14E92" w:rsidRDefault="00543EF0" w:rsidP="006F641C">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w:r w:rsidRPr="00A14E92">
              <w:rPr>
                <w:rFonts w:cs="Arial"/>
                <w:i/>
                <w:sz w:val="18"/>
                <w:szCs w:val="18"/>
                <w:lang w:val="es-ES"/>
              </w:rPr>
              <w:t>Raa13</w:t>
            </w:r>
            <w:r w:rsidR="00176B3B" w:rsidRPr="00A14E92">
              <w:rPr>
                <w:rFonts w:cs="Arial"/>
                <w:i/>
                <w:sz w:val="18"/>
                <w:szCs w:val="18"/>
                <w:lang w:val="es-ES"/>
              </w:rPr>
              <w:t>(</w:t>
            </w:r>
            <w:proofErr w:type="spellStart"/>
            <w:r w:rsidR="00176B3B" w:rsidRPr="00A14E92">
              <w:rPr>
                <w:rFonts w:cs="Arial"/>
                <w:i/>
                <w:sz w:val="18"/>
                <w:szCs w:val="18"/>
                <w:lang w:val="es-ES"/>
              </w:rPr>
              <w:t>dt</w:t>
            </w:r>
            <w:proofErr w:type="spellEnd"/>
            <w:r w:rsidR="00176B3B" w:rsidRPr="00A14E92">
              <w:rPr>
                <w:rFonts w:cs="Arial"/>
                <w:i/>
                <w:sz w:val="18"/>
                <w:szCs w:val="18"/>
                <w:lang w:val="es-ES"/>
              </w:rPr>
              <w:t xml:space="preserve">) </w:t>
            </w:r>
            <w:r w:rsidRPr="00A14E92">
              <w:rPr>
                <w:rFonts w:cs="Arial"/>
                <w:i/>
                <w:sz w:val="18"/>
                <w:szCs w:val="18"/>
                <w:lang w:val="es-ES"/>
              </w:rPr>
              <w:t>= UVSE_PCA</w:t>
            </w:r>
            <w:r w:rsidR="00176B3B" w:rsidRPr="00A14E92">
              <w:rPr>
                <w:rFonts w:cs="Arial"/>
                <w:i/>
                <w:sz w:val="18"/>
                <w:szCs w:val="18"/>
                <w:lang w:val="es-ES"/>
              </w:rPr>
              <w:t xml:space="preserve"> </w:t>
            </w:r>
            <w:r w:rsidRPr="00A14E92">
              <w:rPr>
                <w:rFonts w:cs="Arial"/>
                <w:i/>
                <w:sz w:val="18"/>
                <w:szCs w:val="18"/>
                <w:lang w:val="es-ES"/>
              </w:rPr>
              <w:t>+</w:t>
            </w:r>
            <w:r w:rsidR="00176B3B" w:rsidRPr="00A14E92">
              <w:rPr>
                <w:rFonts w:cs="Arial"/>
                <w:i/>
                <w:sz w:val="18"/>
                <w:szCs w:val="18"/>
                <w:lang w:val="es-ES"/>
              </w:rPr>
              <w:t xml:space="preserve"> </w:t>
            </w:r>
            <w:r w:rsidRPr="00A14E92">
              <w:rPr>
                <w:rFonts w:cs="Arial"/>
                <w:i/>
                <w:sz w:val="18"/>
                <w:szCs w:val="18"/>
                <w:lang w:val="es-ES"/>
              </w:rPr>
              <w:t>UVSE_CV</w:t>
            </w:r>
            <w:r w:rsidR="00176B3B" w:rsidRPr="00A14E92">
              <w:rPr>
                <w:rFonts w:cs="Arial"/>
                <w:i/>
                <w:sz w:val="18"/>
                <w:szCs w:val="18"/>
                <w:lang w:val="es-ES"/>
              </w:rPr>
              <w:t xml:space="preserve"> </w:t>
            </w:r>
            <w:r w:rsidRPr="00A14E92">
              <w:rPr>
                <w:rFonts w:cs="Arial"/>
                <w:i/>
                <w:sz w:val="18"/>
                <w:szCs w:val="18"/>
                <w:lang w:val="es-ES"/>
              </w:rPr>
              <w:t>+</w:t>
            </w:r>
            <w:r w:rsidR="00176B3B" w:rsidRPr="00A14E92">
              <w:rPr>
                <w:rFonts w:cs="Arial"/>
                <w:i/>
                <w:sz w:val="18"/>
                <w:szCs w:val="18"/>
                <w:lang w:val="es-ES"/>
              </w:rPr>
              <w:t xml:space="preserve"> </w:t>
            </w:r>
            <w:r w:rsidRPr="00A14E92">
              <w:rPr>
                <w:rFonts w:cs="Arial"/>
                <w:i/>
                <w:sz w:val="18"/>
                <w:szCs w:val="18"/>
                <w:lang w:val="es-ES"/>
              </w:rPr>
              <w:t>UVSE_ASCEDC</w:t>
            </w:r>
            <w:r w:rsidR="00176B3B" w:rsidRPr="00A14E92">
              <w:rPr>
                <w:rFonts w:cs="Arial"/>
                <w:i/>
                <w:sz w:val="18"/>
                <w:szCs w:val="18"/>
                <w:lang w:val="es-ES"/>
              </w:rPr>
              <w:t xml:space="preserve"> </w:t>
            </w:r>
            <w:r w:rsidRPr="00A14E92">
              <w:rPr>
                <w:rFonts w:cs="Arial"/>
                <w:i/>
                <w:sz w:val="18"/>
                <w:szCs w:val="18"/>
                <w:lang w:val="es-ES"/>
              </w:rPr>
              <w:t>+</w:t>
            </w:r>
            <w:r w:rsidR="00176B3B" w:rsidRPr="00A14E92">
              <w:rPr>
                <w:rFonts w:cs="Arial"/>
                <w:i/>
                <w:sz w:val="18"/>
                <w:szCs w:val="18"/>
                <w:lang w:val="es-ES"/>
              </w:rPr>
              <w:t xml:space="preserve"> </w:t>
            </w:r>
            <w:r w:rsidRPr="00A14E92">
              <w:rPr>
                <w:rFonts w:cs="Arial"/>
                <w:i/>
                <w:sz w:val="18"/>
                <w:szCs w:val="18"/>
                <w:lang w:val="es-ES"/>
              </w:rPr>
              <w:t>UVSE_AC</w:t>
            </w:r>
          </w:p>
        </w:tc>
      </w:tr>
      <w:tr w:rsidR="00FA0A76" w:rsidRPr="00A14E92" w14:paraId="5F72020E"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C47AF79" w14:textId="151A9405"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Rrs-14: </w:t>
            </w:r>
            <w:r w:rsidR="00074E3B" w:rsidRPr="00A14E92">
              <w:rPr>
                <w:rFonts w:cs="Arial"/>
                <w:b w:val="0"/>
                <w:sz w:val="18"/>
                <w:szCs w:val="18"/>
                <w:lang w:val="es-ES"/>
              </w:rPr>
              <w:t>m</w:t>
            </w:r>
            <w:r w:rsidRPr="00A14E92">
              <w:rPr>
                <w:rFonts w:eastAsia="Times New Roman" w:cs="Arial"/>
                <w:b w:val="0"/>
                <w:sz w:val="18"/>
                <w:szCs w:val="18"/>
                <w:lang w:val="es-ES" w:eastAsia="es-CO"/>
              </w:rPr>
              <w:t>antenimiento de las tierras cultivables</w:t>
            </w:r>
          </w:p>
        </w:tc>
        <w:tc>
          <w:tcPr>
            <w:tcW w:w="6083" w:type="dxa"/>
            <w:vAlign w:val="center"/>
          </w:tcPr>
          <w:p w14:paraId="0AA3D017" w14:textId="6D324936" w:rsidR="00541ACE" w:rsidRPr="00A14E92" w:rsidRDefault="00541ACE" w:rsidP="006F641C">
            <w:pPr>
              <w:ind w:left="-57" w:right="-57"/>
              <w:jc w:val="center"/>
              <w:cnfStyle w:val="000000000000" w:firstRow="0" w:lastRow="0" w:firstColumn="0" w:lastColumn="0" w:oddVBand="0" w:evenVBand="0" w:oddHBand="0" w:evenHBand="0" w:firstRowFirstColumn="0" w:firstRowLastColumn="0" w:lastRowFirstColumn="0" w:lastRowLastColumn="0"/>
              <w:rPr>
                <w:rFonts w:cs="Arial"/>
                <w:sz w:val="18"/>
                <w:szCs w:val="18"/>
                <w:lang w:val="es-ES"/>
              </w:rPr>
            </w:pPr>
            <m:oMathPara>
              <m:oMath>
                <m:r>
                  <w:rPr>
                    <w:rFonts w:ascii="Cambria Math" w:eastAsia="Times New Roman" w:hAnsi="Cambria Math" w:cs="Arial"/>
                    <w:sz w:val="18"/>
                    <w:szCs w:val="18"/>
                    <w:lang w:val="es-ES" w:eastAsia="fr-FR"/>
                  </w:rPr>
                  <m:t>Stock_Rrs_14(t)=Stock_Rrs_14(t-dt)+(Rrs_14) dt</m:t>
                </m:r>
              </m:oMath>
            </m:oMathPara>
          </w:p>
          <w:p w14:paraId="726033CE" w14:textId="77777777" w:rsidR="00541ACE" w:rsidRPr="00A14E92" w:rsidRDefault="00541ACE" w:rsidP="00541ACE">
            <w:pPr>
              <w:ind w:left="-57" w:right="-57"/>
              <w:jc w:val="center"/>
              <w:cnfStyle w:val="000000000000" w:firstRow="0" w:lastRow="0" w:firstColumn="0" w:lastColumn="0" w:oddVBand="0" w:evenVBand="0" w:oddHBand="0" w:evenHBand="0" w:firstRowFirstColumn="0" w:firstRowLastColumn="0" w:lastRowFirstColumn="0" w:lastRowLastColumn="0"/>
              <w:rPr>
                <w:rFonts w:cs="Arial"/>
                <w:sz w:val="8"/>
                <w:szCs w:val="8"/>
                <w:lang w:val="es-ES"/>
              </w:rPr>
            </w:pPr>
          </w:p>
          <w:p w14:paraId="25238A01" w14:textId="51242304" w:rsidR="00543EF0" w:rsidRPr="00A14E92" w:rsidRDefault="00543EF0" w:rsidP="00541ACE">
            <w:pPr>
              <w:ind w:left="-57" w:right="-57"/>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w:r w:rsidRPr="00A14E92">
              <w:rPr>
                <w:rFonts w:cs="Arial"/>
                <w:i/>
                <w:sz w:val="18"/>
                <w:szCs w:val="18"/>
                <w:lang w:val="es-ES"/>
              </w:rPr>
              <w:t>Rrs</w:t>
            </w:r>
            <w:r w:rsidR="00541ACE" w:rsidRPr="00A14E92">
              <w:rPr>
                <w:rFonts w:cs="Arial"/>
                <w:i/>
                <w:sz w:val="18"/>
                <w:szCs w:val="18"/>
                <w:lang w:val="es-ES"/>
              </w:rPr>
              <w:t>_</w:t>
            </w:r>
            <w:r w:rsidRPr="00A14E92">
              <w:rPr>
                <w:rFonts w:cs="Arial"/>
                <w:i/>
                <w:sz w:val="18"/>
                <w:szCs w:val="18"/>
                <w:lang w:val="es-ES"/>
              </w:rPr>
              <w:t>14</w:t>
            </w:r>
            <w:r w:rsidR="00541ACE" w:rsidRPr="00A14E92">
              <w:rPr>
                <w:rFonts w:cs="Arial"/>
                <w:i/>
                <w:sz w:val="18"/>
                <w:szCs w:val="18"/>
                <w:lang w:val="es-ES"/>
              </w:rPr>
              <w:t>(</w:t>
            </w:r>
            <w:proofErr w:type="spellStart"/>
            <w:r w:rsidR="00541ACE" w:rsidRPr="00A14E92">
              <w:rPr>
                <w:rFonts w:cs="Arial"/>
                <w:i/>
                <w:sz w:val="18"/>
                <w:szCs w:val="18"/>
                <w:lang w:val="es-ES"/>
              </w:rPr>
              <w:t>dt</w:t>
            </w:r>
            <w:proofErr w:type="spellEnd"/>
            <w:r w:rsidR="00541ACE" w:rsidRPr="00A14E92">
              <w:rPr>
                <w:rFonts w:cs="Arial"/>
                <w:i/>
                <w:sz w:val="18"/>
                <w:szCs w:val="18"/>
                <w:lang w:val="es-ES"/>
              </w:rPr>
              <w:t xml:space="preserve">) </w:t>
            </w:r>
            <w:r w:rsidRPr="00A14E92">
              <w:rPr>
                <w:rFonts w:cs="Arial"/>
                <w:i/>
                <w:sz w:val="18"/>
                <w:szCs w:val="18"/>
                <w:lang w:val="es-ES"/>
              </w:rPr>
              <w:t>= UVSE_PCVS</w:t>
            </w:r>
            <w:r w:rsidR="00541ACE" w:rsidRPr="00A14E92">
              <w:rPr>
                <w:rFonts w:cs="Arial"/>
                <w:i/>
                <w:sz w:val="18"/>
                <w:szCs w:val="18"/>
                <w:lang w:val="es-ES"/>
              </w:rPr>
              <w:t xml:space="preserve"> </w:t>
            </w:r>
            <w:r w:rsidRPr="00A14E92">
              <w:rPr>
                <w:rFonts w:cs="Arial"/>
                <w:i/>
                <w:sz w:val="18"/>
                <w:szCs w:val="18"/>
                <w:lang w:val="es-ES"/>
              </w:rPr>
              <w:t>+</w:t>
            </w:r>
            <w:r w:rsidR="00541ACE" w:rsidRPr="00A14E92">
              <w:rPr>
                <w:rFonts w:cs="Arial"/>
                <w:i/>
                <w:sz w:val="18"/>
                <w:szCs w:val="18"/>
                <w:lang w:val="es-ES"/>
              </w:rPr>
              <w:t xml:space="preserve"> </w:t>
            </w:r>
            <w:r w:rsidRPr="00A14E92">
              <w:rPr>
                <w:rFonts w:cs="Arial"/>
                <w:i/>
                <w:sz w:val="18"/>
                <w:szCs w:val="18"/>
                <w:lang w:val="es-ES"/>
              </w:rPr>
              <w:t>UVSE_ (N, P, K, Mg, S) +</w:t>
            </w:r>
            <w:r w:rsidR="00541ACE" w:rsidRPr="00A14E92">
              <w:rPr>
                <w:rFonts w:cs="Arial"/>
                <w:i/>
                <w:sz w:val="18"/>
                <w:szCs w:val="18"/>
                <w:lang w:val="es-ES"/>
              </w:rPr>
              <w:t xml:space="preserve"> </w:t>
            </w:r>
            <w:r w:rsidRPr="00A14E92">
              <w:rPr>
                <w:rFonts w:cs="Arial"/>
                <w:i/>
                <w:sz w:val="18"/>
                <w:szCs w:val="18"/>
                <w:lang w:val="es-ES"/>
              </w:rPr>
              <w:t>UVSE_ASCEDC</w:t>
            </w:r>
          </w:p>
        </w:tc>
      </w:tr>
      <w:tr w:rsidR="00FA0A76" w:rsidRPr="00A14E92" w14:paraId="2B1DB06F"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781A1FA0" w14:textId="72CE03FF"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Rrs-15: </w:t>
            </w:r>
            <w:r w:rsidR="009C0235" w:rsidRPr="00A14E92">
              <w:rPr>
                <w:rFonts w:cs="Arial"/>
                <w:b w:val="0"/>
                <w:sz w:val="18"/>
                <w:szCs w:val="18"/>
                <w:lang w:val="es-ES"/>
              </w:rPr>
              <w:t>p</w:t>
            </w:r>
            <w:r w:rsidRPr="00A14E92">
              <w:rPr>
                <w:rFonts w:eastAsia="Times New Roman" w:cs="Arial"/>
                <w:b w:val="0"/>
                <w:sz w:val="18"/>
                <w:szCs w:val="18"/>
                <w:lang w:val="es-ES" w:eastAsia="es-CO"/>
              </w:rPr>
              <w:t>revención de daños por erosión y sedimentación</w:t>
            </w:r>
          </w:p>
        </w:tc>
        <w:tc>
          <w:tcPr>
            <w:tcW w:w="6083" w:type="dxa"/>
            <w:tcBorders>
              <w:top w:val="none" w:sz="0" w:space="0" w:color="auto"/>
              <w:bottom w:val="none" w:sz="0" w:space="0" w:color="auto"/>
            </w:tcBorders>
            <w:vAlign w:val="center"/>
          </w:tcPr>
          <w:p w14:paraId="148A1953" w14:textId="71176981" w:rsidR="009046F5" w:rsidRPr="00A14E92" w:rsidRDefault="009046F5" w:rsidP="006F641C">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ES"/>
              </w:rPr>
            </w:pPr>
            <m:oMath>
              <m:r>
                <w:rPr>
                  <w:rFonts w:ascii="Cambria Math" w:eastAsia="Times New Roman" w:hAnsi="Cambria Math" w:cs="Arial"/>
                  <w:sz w:val="18"/>
                  <w:szCs w:val="18"/>
                  <w:lang w:val="es-ES" w:eastAsia="fr-FR"/>
                </w:rPr>
                <m:t>Stock_Rrs_15(t)=Stock_Rrs_15(t-dt)+(Rrs_15) dt</m:t>
              </m:r>
            </m:oMath>
            <w:r w:rsidRPr="00A14E92">
              <w:rPr>
                <w:rFonts w:cs="Arial"/>
                <w:sz w:val="18"/>
                <w:szCs w:val="18"/>
                <w:lang w:val="es-ES"/>
              </w:rPr>
              <w:t xml:space="preserve"> </w:t>
            </w:r>
          </w:p>
          <w:p w14:paraId="2A37647D" w14:textId="77777777" w:rsidR="009046F5" w:rsidRPr="00A14E92" w:rsidRDefault="009046F5" w:rsidP="006F641C">
            <w:pPr>
              <w:jc w:val="center"/>
              <w:cnfStyle w:val="000000100000" w:firstRow="0" w:lastRow="0" w:firstColumn="0" w:lastColumn="0" w:oddVBand="0" w:evenVBand="0" w:oddHBand="1" w:evenHBand="0" w:firstRowFirstColumn="0" w:firstRowLastColumn="0" w:lastRowFirstColumn="0" w:lastRowLastColumn="0"/>
              <w:rPr>
                <w:rFonts w:cs="Arial"/>
                <w:sz w:val="8"/>
                <w:szCs w:val="8"/>
                <w:lang w:val="es-ES"/>
              </w:rPr>
            </w:pPr>
          </w:p>
          <w:p w14:paraId="1D3C3DDB" w14:textId="76C8C2A5" w:rsidR="00543EF0" w:rsidRPr="00A14E92" w:rsidRDefault="00543EF0" w:rsidP="00937830">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w:r w:rsidRPr="00A14E92">
              <w:rPr>
                <w:rFonts w:cs="Arial"/>
                <w:i/>
                <w:sz w:val="18"/>
                <w:szCs w:val="18"/>
                <w:lang w:val="es-ES"/>
              </w:rPr>
              <w:t>Rrs</w:t>
            </w:r>
            <w:r w:rsidR="00937830" w:rsidRPr="00A14E92">
              <w:rPr>
                <w:rFonts w:cs="Arial"/>
                <w:i/>
                <w:sz w:val="18"/>
                <w:szCs w:val="18"/>
                <w:lang w:val="es-ES"/>
              </w:rPr>
              <w:t>_</w:t>
            </w:r>
            <w:r w:rsidRPr="00A14E92">
              <w:rPr>
                <w:rFonts w:cs="Arial"/>
                <w:i/>
                <w:sz w:val="18"/>
                <w:szCs w:val="18"/>
                <w:lang w:val="es-ES"/>
              </w:rPr>
              <w:t>15</w:t>
            </w:r>
            <w:r w:rsidR="00937830" w:rsidRPr="00A14E92">
              <w:rPr>
                <w:rFonts w:cs="Arial"/>
                <w:i/>
                <w:sz w:val="18"/>
                <w:szCs w:val="18"/>
                <w:lang w:val="es-ES"/>
              </w:rPr>
              <w:t>(</w:t>
            </w:r>
            <w:proofErr w:type="spellStart"/>
            <w:r w:rsidR="00937830" w:rsidRPr="00A14E92">
              <w:rPr>
                <w:rFonts w:cs="Arial"/>
                <w:i/>
                <w:sz w:val="18"/>
                <w:szCs w:val="18"/>
                <w:lang w:val="es-ES"/>
              </w:rPr>
              <w:t>dt</w:t>
            </w:r>
            <w:proofErr w:type="spellEnd"/>
            <w:r w:rsidR="00937830" w:rsidRPr="00A14E92">
              <w:rPr>
                <w:rFonts w:cs="Arial"/>
                <w:i/>
                <w:sz w:val="18"/>
                <w:szCs w:val="18"/>
                <w:lang w:val="es-ES"/>
              </w:rPr>
              <w:t xml:space="preserve">) </w:t>
            </w:r>
            <w:r w:rsidRPr="00A14E92">
              <w:rPr>
                <w:rFonts w:cs="Arial"/>
                <w:i/>
                <w:sz w:val="18"/>
                <w:szCs w:val="18"/>
                <w:lang w:val="es-ES"/>
              </w:rPr>
              <w:t>= UVSE_PCVS</w:t>
            </w:r>
            <w:r w:rsidR="00937830" w:rsidRPr="00A14E92">
              <w:rPr>
                <w:rFonts w:cs="Arial"/>
                <w:i/>
                <w:sz w:val="18"/>
                <w:szCs w:val="18"/>
                <w:lang w:val="es-ES"/>
              </w:rPr>
              <w:t xml:space="preserve"> </w:t>
            </w:r>
            <w:r w:rsidRPr="00A14E92">
              <w:rPr>
                <w:rFonts w:cs="Arial"/>
                <w:i/>
                <w:sz w:val="18"/>
                <w:szCs w:val="18"/>
                <w:lang w:val="es-ES"/>
              </w:rPr>
              <w:t>+</w:t>
            </w:r>
            <w:r w:rsidR="00937830" w:rsidRPr="00A14E92">
              <w:rPr>
                <w:rFonts w:cs="Arial"/>
                <w:i/>
                <w:sz w:val="18"/>
                <w:szCs w:val="18"/>
                <w:lang w:val="es-ES"/>
              </w:rPr>
              <w:t xml:space="preserve"> </w:t>
            </w:r>
            <w:r w:rsidRPr="00A14E92">
              <w:rPr>
                <w:rFonts w:cs="Arial"/>
                <w:i/>
                <w:sz w:val="18"/>
                <w:szCs w:val="18"/>
                <w:lang w:val="es-ES"/>
              </w:rPr>
              <w:t>UVSE_ (N, P, K, Mg, S) +</w:t>
            </w:r>
            <w:r w:rsidR="00937830" w:rsidRPr="00A14E92">
              <w:rPr>
                <w:rFonts w:cs="Arial"/>
                <w:i/>
                <w:sz w:val="18"/>
                <w:szCs w:val="18"/>
                <w:lang w:val="es-ES"/>
              </w:rPr>
              <w:t xml:space="preserve"> </w:t>
            </w:r>
            <w:r w:rsidRPr="00A14E92">
              <w:rPr>
                <w:rFonts w:cs="Arial"/>
                <w:i/>
                <w:sz w:val="18"/>
                <w:szCs w:val="18"/>
                <w:lang w:val="es-ES"/>
              </w:rPr>
              <w:t>UVSE_ASCEDC</w:t>
            </w:r>
          </w:p>
        </w:tc>
      </w:tr>
      <w:tr w:rsidR="00FA0A76" w:rsidRPr="00A14E92" w14:paraId="364FEEDB"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8231370" w14:textId="0B61F54B" w:rsidR="00543EF0" w:rsidRPr="00A14E92" w:rsidRDefault="00543EF0" w:rsidP="006F641C">
            <w:pPr>
              <w:rPr>
                <w:rFonts w:eastAsia="Times New Roman" w:cs="Arial"/>
                <w:b w:val="0"/>
                <w:sz w:val="18"/>
                <w:szCs w:val="18"/>
                <w:lang w:val="es-ES" w:eastAsia="es-CO"/>
              </w:rPr>
            </w:pPr>
            <w:r w:rsidRPr="00A14E92">
              <w:rPr>
                <w:rFonts w:cs="Arial"/>
                <w:b w:val="0"/>
                <w:sz w:val="18"/>
                <w:szCs w:val="18"/>
                <w:lang w:val="es-ES"/>
              </w:rPr>
              <w:t xml:space="preserve">Rfs-16: </w:t>
            </w:r>
            <w:r w:rsidR="009C0235" w:rsidRPr="00A14E92">
              <w:rPr>
                <w:rFonts w:cs="Arial"/>
                <w:b w:val="0"/>
                <w:sz w:val="18"/>
                <w:szCs w:val="18"/>
                <w:lang w:val="es-ES"/>
              </w:rPr>
              <w:t>m</w:t>
            </w:r>
            <w:r w:rsidRPr="00A14E92">
              <w:rPr>
                <w:rFonts w:eastAsia="Times New Roman" w:cs="Arial"/>
                <w:b w:val="0"/>
                <w:sz w:val="18"/>
                <w:szCs w:val="18"/>
                <w:lang w:val="es-ES" w:eastAsia="es-CO"/>
              </w:rPr>
              <w:t>antenimiento de la productividad en las tierras de cultivo</w:t>
            </w:r>
          </w:p>
        </w:tc>
        <w:tc>
          <w:tcPr>
            <w:tcW w:w="6083" w:type="dxa"/>
            <w:vAlign w:val="center"/>
          </w:tcPr>
          <w:p w14:paraId="763D9A23" w14:textId="4A5280D6" w:rsidR="008F3A20" w:rsidRPr="00A14E92" w:rsidRDefault="008F3A20" w:rsidP="006F64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val="es-ES" w:eastAsia="es-CO"/>
              </w:rPr>
            </w:pPr>
            <m:oMath>
              <m:r>
                <w:rPr>
                  <w:rFonts w:ascii="Cambria Math" w:eastAsia="Times New Roman" w:hAnsi="Cambria Math" w:cs="Arial"/>
                  <w:sz w:val="18"/>
                  <w:szCs w:val="18"/>
                  <w:lang w:val="es-ES" w:eastAsia="fr-FR"/>
                </w:rPr>
                <m:t>Stock_Rfs_16(t)=Stock_Rfs_16(t-dt)+(Rfs_16) dt</m:t>
              </m:r>
            </m:oMath>
            <w:r w:rsidRPr="00A14E92">
              <w:rPr>
                <w:rFonts w:eastAsia="Times New Roman" w:cs="Arial"/>
                <w:sz w:val="18"/>
                <w:szCs w:val="18"/>
                <w:lang w:val="es-ES" w:eastAsia="es-CO"/>
              </w:rPr>
              <w:t xml:space="preserve"> </w:t>
            </w:r>
          </w:p>
          <w:p w14:paraId="3C176E93" w14:textId="77777777" w:rsidR="00C22D48" w:rsidRPr="00A14E92" w:rsidRDefault="00C22D48" w:rsidP="008F3A20">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8"/>
                <w:szCs w:val="8"/>
                <w:lang w:val="es-ES" w:eastAsia="es-CO"/>
              </w:rPr>
            </w:pPr>
          </w:p>
          <w:p w14:paraId="24ADB044" w14:textId="45FDFE73" w:rsidR="00543EF0" w:rsidRPr="00A14E92" w:rsidRDefault="00543EF0" w:rsidP="008F3A20">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w:r w:rsidRPr="00A14E92">
              <w:rPr>
                <w:rFonts w:eastAsia="Times New Roman" w:cs="Arial"/>
                <w:i/>
                <w:sz w:val="18"/>
                <w:szCs w:val="18"/>
                <w:lang w:val="es-ES" w:eastAsia="es-CO"/>
              </w:rPr>
              <w:t>Rfs</w:t>
            </w:r>
            <w:r w:rsidR="008F3A20" w:rsidRPr="00A14E92">
              <w:rPr>
                <w:rFonts w:eastAsia="Times New Roman" w:cs="Arial"/>
                <w:i/>
                <w:sz w:val="18"/>
                <w:szCs w:val="18"/>
                <w:lang w:val="es-ES" w:eastAsia="es-CO"/>
              </w:rPr>
              <w:t>_</w:t>
            </w:r>
            <w:r w:rsidRPr="00A14E92">
              <w:rPr>
                <w:rFonts w:eastAsia="Times New Roman" w:cs="Arial"/>
                <w:i/>
                <w:sz w:val="18"/>
                <w:szCs w:val="18"/>
                <w:lang w:val="es-ES" w:eastAsia="es-CO"/>
              </w:rPr>
              <w:t>16</w:t>
            </w:r>
            <w:r w:rsidR="008F3A20" w:rsidRPr="00A14E92">
              <w:rPr>
                <w:rFonts w:eastAsia="Times New Roman" w:cs="Arial"/>
                <w:i/>
                <w:sz w:val="18"/>
                <w:szCs w:val="18"/>
                <w:lang w:val="es-ES" w:eastAsia="es-CO"/>
              </w:rPr>
              <w:t>(</w:t>
            </w:r>
            <w:proofErr w:type="spellStart"/>
            <w:r w:rsidR="008F3A20" w:rsidRPr="00A14E92">
              <w:rPr>
                <w:rFonts w:eastAsia="Times New Roman" w:cs="Arial"/>
                <w:i/>
                <w:sz w:val="18"/>
                <w:szCs w:val="18"/>
                <w:lang w:val="es-ES" w:eastAsia="es-CO"/>
              </w:rPr>
              <w:t>dt</w:t>
            </w:r>
            <w:proofErr w:type="spellEnd"/>
            <w:r w:rsidR="008F3A20" w:rsidRPr="00A14E92">
              <w:rPr>
                <w:rFonts w:eastAsia="Times New Roman" w:cs="Arial"/>
                <w:i/>
                <w:sz w:val="18"/>
                <w:szCs w:val="18"/>
                <w:lang w:val="es-ES" w:eastAsia="es-CO"/>
              </w:rPr>
              <w:t>)</w:t>
            </w:r>
            <w:r w:rsidRPr="00A14E92">
              <w:rPr>
                <w:rFonts w:eastAsia="Times New Roman" w:cs="Arial"/>
                <w:i/>
                <w:sz w:val="18"/>
                <w:szCs w:val="18"/>
                <w:lang w:val="es-ES" w:eastAsia="es-CO"/>
              </w:rPr>
              <w:t xml:space="preserve"> = UVSE_PAL</w:t>
            </w:r>
            <w:r w:rsidR="008F3A20" w:rsidRPr="00A14E92">
              <w:rPr>
                <w:rFonts w:eastAsia="Times New Roman" w:cs="Arial"/>
                <w:i/>
                <w:sz w:val="18"/>
                <w:szCs w:val="18"/>
                <w:lang w:val="es-ES" w:eastAsia="es-CO"/>
              </w:rPr>
              <w:t xml:space="preserve"> </w:t>
            </w:r>
            <w:r w:rsidRPr="00A14E92">
              <w:rPr>
                <w:rFonts w:eastAsia="Times New Roman" w:cs="Arial"/>
                <w:i/>
                <w:sz w:val="18"/>
                <w:szCs w:val="18"/>
                <w:lang w:val="es-ES" w:eastAsia="es-CO"/>
              </w:rPr>
              <w:t>+</w:t>
            </w:r>
            <w:r w:rsidR="008F3A20" w:rsidRPr="00A14E92">
              <w:rPr>
                <w:rFonts w:eastAsia="Times New Roman" w:cs="Arial"/>
                <w:i/>
                <w:sz w:val="18"/>
                <w:szCs w:val="18"/>
                <w:lang w:val="es-ES" w:eastAsia="es-CO"/>
              </w:rPr>
              <w:t xml:space="preserve"> </w:t>
            </w:r>
            <w:r w:rsidRPr="00A14E92">
              <w:rPr>
                <w:rFonts w:eastAsia="Times New Roman" w:cs="Arial"/>
                <w:i/>
                <w:sz w:val="18"/>
                <w:szCs w:val="18"/>
                <w:lang w:val="es-ES" w:eastAsia="es-CO"/>
              </w:rPr>
              <w:t>UVSE_ACEDC</w:t>
            </w:r>
          </w:p>
        </w:tc>
      </w:tr>
      <w:tr w:rsidR="00FA0A76" w:rsidRPr="00A14E92" w14:paraId="3A4A899E"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78655C10" w14:textId="0DA3F39D" w:rsidR="00543EF0" w:rsidRPr="00A14E92" w:rsidRDefault="00543EF0" w:rsidP="006F641C">
            <w:pPr>
              <w:rPr>
                <w:rFonts w:eastAsia="Times New Roman" w:cs="Arial"/>
                <w:b w:val="0"/>
                <w:sz w:val="18"/>
                <w:szCs w:val="18"/>
                <w:lang w:val="es-ES" w:eastAsia="es-CO"/>
              </w:rPr>
            </w:pPr>
            <w:r w:rsidRPr="00A14E92">
              <w:rPr>
                <w:rFonts w:cs="Arial"/>
                <w:b w:val="0"/>
                <w:sz w:val="18"/>
                <w:szCs w:val="18"/>
                <w:lang w:val="es-ES"/>
              </w:rPr>
              <w:t xml:space="preserve">Rfs-17: </w:t>
            </w:r>
            <w:r w:rsidR="009C0235" w:rsidRPr="00A14E92">
              <w:rPr>
                <w:rFonts w:cs="Arial"/>
                <w:b w:val="0"/>
                <w:sz w:val="18"/>
                <w:szCs w:val="18"/>
                <w:lang w:val="es-ES"/>
              </w:rPr>
              <w:t>p</w:t>
            </w:r>
            <w:r w:rsidRPr="00A14E92">
              <w:rPr>
                <w:rFonts w:eastAsia="Times New Roman" w:cs="Arial"/>
                <w:b w:val="0"/>
                <w:sz w:val="18"/>
                <w:szCs w:val="18"/>
                <w:lang w:val="es-ES" w:eastAsia="es-CO"/>
              </w:rPr>
              <w:t>roducción y movilización de nutrientes (micorrizas, fijación de nitrógeno, etc.)</w:t>
            </w:r>
          </w:p>
        </w:tc>
        <w:tc>
          <w:tcPr>
            <w:tcW w:w="6083" w:type="dxa"/>
            <w:tcBorders>
              <w:top w:val="none" w:sz="0" w:space="0" w:color="auto"/>
              <w:bottom w:val="none" w:sz="0" w:space="0" w:color="auto"/>
            </w:tcBorders>
            <w:vAlign w:val="center"/>
          </w:tcPr>
          <w:p w14:paraId="144DAEAD" w14:textId="4F5596A3" w:rsidR="00C22D48" w:rsidRPr="00A14E92" w:rsidRDefault="00C22D48" w:rsidP="006F641C">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ES"/>
              </w:rPr>
            </w:pPr>
            <m:oMathPara>
              <m:oMath>
                <m:r>
                  <w:rPr>
                    <w:rFonts w:ascii="Cambria Math" w:eastAsia="Times New Roman" w:hAnsi="Cambria Math" w:cs="Arial"/>
                    <w:sz w:val="18"/>
                    <w:szCs w:val="18"/>
                    <w:lang w:val="es-ES" w:eastAsia="fr-FR"/>
                  </w:rPr>
                  <m:t>Stock_Rfs_17(t)=Stock_Rfs_17(t-dt)+(Rfs_17) dt</m:t>
                </m:r>
              </m:oMath>
            </m:oMathPara>
          </w:p>
          <w:p w14:paraId="58808AFE" w14:textId="77777777" w:rsidR="00C22D48" w:rsidRPr="00A14E92" w:rsidRDefault="00C22D48" w:rsidP="00C22D48">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6389D8AE" w14:textId="4438F7A0" w:rsidR="00543EF0" w:rsidRPr="00A14E92" w:rsidRDefault="00543EF0" w:rsidP="00C22D48">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w:r w:rsidRPr="00A14E92">
              <w:rPr>
                <w:rFonts w:cs="Arial"/>
                <w:i/>
                <w:sz w:val="18"/>
                <w:szCs w:val="18"/>
                <w:lang w:val="es-ES"/>
              </w:rPr>
              <w:t>Rfs</w:t>
            </w:r>
            <w:r w:rsidR="00C22D48" w:rsidRPr="00A14E92">
              <w:rPr>
                <w:rFonts w:cs="Arial"/>
                <w:i/>
                <w:sz w:val="18"/>
                <w:szCs w:val="18"/>
                <w:lang w:val="es-ES"/>
              </w:rPr>
              <w:t>_</w:t>
            </w:r>
            <w:r w:rsidRPr="00A14E92">
              <w:rPr>
                <w:rFonts w:cs="Arial"/>
                <w:i/>
                <w:sz w:val="18"/>
                <w:szCs w:val="18"/>
                <w:lang w:val="es-ES"/>
              </w:rPr>
              <w:t>17</w:t>
            </w:r>
            <w:r w:rsidR="00C22D48" w:rsidRPr="00A14E92">
              <w:rPr>
                <w:rFonts w:cs="Arial"/>
                <w:i/>
                <w:sz w:val="18"/>
                <w:szCs w:val="18"/>
                <w:lang w:val="es-ES"/>
              </w:rPr>
              <w:t>(</w:t>
            </w:r>
            <w:proofErr w:type="spellStart"/>
            <w:r w:rsidR="00C22D48" w:rsidRPr="00A14E92">
              <w:rPr>
                <w:rFonts w:cs="Arial"/>
                <w:i/>
                <w:sz w:val="18"/>
                <w:szCs w:val="18"/>
                <w:lang w:val="es-ES"/>
              </w:rPr>
              <w:t>dt</w:t>
            </w:r>
            <w:proofErr w:type="spellEnd"/>
            <w:r w:rsidR="00C22D48" w:rsidRPr="00A14E92">
              <w:rPr>
                <w:rFonts w:cs="Arial"/>
                <w:i/>
                <w:sz w:val="18"/>
                <w:szCs w:val="18"/>
                <w:lang w:val="es-ES"/>
              </w:rPr>
              <w:t xml:space="preserve">) </w:t>
            </w:r>
            <w:r w:rsidRPr="00A14E92">
              <w:rPr>
                <w:rFonts w:cs="Arial"/>
                <w:i/>
                <w:sz w:val="18"/>
                <w:szCs w:val="18"/>
                <w:lang w:val="es-ES"/>
              </w:rPr>
              <w:t xml:space="preserve">= UVSE_PAL + </w:t>
            </w:r>
            <w:proofErr w:type="spellStart"/>
            <w:r w:rsidRPr="00A14E92">
              <w:rPr>
                <w:rFonts w:cs="Arial"/>
                <w:i/>
                <w:sz w:val="18"/>
                <w:szCs w:val="18"/>
                <w:lang w:val="es-ES"/>
              </w:rPr>
              <w:t>UVSE_MOs</w:t>
            </w:r>
            <w:proofErr w:type="spellEnd"/>
            <w:r w:rsidR="00C22D48" w:rsidRPr="00A14E92">
              <w:rPr>
                <w:rFonts w:cs="Arial"/>
                <w:i/>
                <w:sz w:val="18"/>
                <w:szCs w:val="18"/>
                <w:lang w:val="es-ES"/>
              </w:rPr>
              <w:t xml:space="preserve"> </w:t>
            </w:r>
            <w:r w:rsidRPr="00A14E92">
              <w:rPr>
                <w:rFonts w:cs="Arial"/>
                <w:i/>
                <w:sz w:val="18"/>
                <w:szCs w:val="18"/>
                <w:lang w:val="es-ES"/>
              </w:rPr>
              <w:t>+</w:t>
            </w:r>
            <w:r w:rsidR="00C22D48" w:rsidRPr="00A14E92">
              <w:rPr>
                <w:rFonts w:cs="Arial"/>
                <w:i/>
                <w:sz w:val="18"/>
                <w:szCs w:val="18"/>
                <w:lang w:val="es-ES"/>
              </w:rPr>
              <w:t xml:space="preserve"> </w:t>
            </w:r>
            <w:proofErr w:type="spellStart"/>
            <w:r w:rsidRPr="00A14E92">
              <w:rPr>
                <w:rFonts w:cs="Arial"/>
                <w:i/>
                <w:sz w:val="18"/>
                <w:szCs w:val="18"/>
                <w:lang w:val="es-ES"/>
              </w:rPr>
              <w:t>UVSE_Abs</w:t>
            </w:r>
            <w:proofErr w:type="spellEnd"/>
          </w:p>
        </w:tc>
      </w:tr>
      <w:tr w:rsidR="00FA0A76" w:rsidRPr="00A14E92" w14:paraId="4A80C1E4"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28739562" w14:textId="6792D2E7"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Rfs-18: </w:t>
            </w:r>
            <w:r w:rsidR="009C0235" w:rsidRPr="00A14E92">
              <w:rPr>
                <w:rFonts w:cs="Arial"/>
                <w:b w:val="0"/>
                <w:sz w:val="18"/>
                <w:szCs w:val="18"/>
                <w:lang w:val="es-ES"/>
              </w:rPr>
              <w:t>p</w:t>
            </w:r>
            <w:r w:rsidRPr="00A14E92">
              <w:rPr>
                <w:rFonts w:eastAsia="Times New Roman" w:cs="Arial"/>
                <w:b w:val="0"/>
                <w:sz w:val="18"/>
                <w:szCs w:val="18"/>
                <w:lang w:val="es-ES" w:eastAsia="es-CO"/>
              </w:rPr>
              <w:t>rovisión de cobertura para conservación de suelo y agua</w:t>
            </w:r>
          </w:p>
        </w:tc>
        <w:tc>
          <w:tcPr>
            <w:tcW w:w="6083" w:type="dxa"/>
            <w:vAlign w:val="center"/>
          </w:tcPr>
          <w:p w14:paraId="77A1F855" w14:textId="3E03E420" w:rsidR="00C22D48" w:rsidRPr="00A14E92" w:rsidRDefault="00C22D48" w:rsidP="006F641C">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ES"/>
              </w:rPr>
            </w:pPr>
            <m:oMath>
              <m:r>
                <w:rPr>
                  <w:rFonts w:ascii="Cambria Math" w:eastAsia="Times New Roman" w:hAnsi="Cambria Math" w:cs="Arial"/>
                  <w:sz w:val="18"/>
                  <w:szCs w:val="18"/>
                  <w:lang w:val="es-ES" w:eastAsia="fr-FR"/>
                </w:rPr>
                <m:t>Stock_Rfs_18(t)=Stock_Rfs_18(t-dt)+(Rfs_18) dt</m:t>
              </m:r>
            </m:oMath>
            <w:r w:rsidRPr="00A14E92">
              <w:rPr>
                <w:rFonts w:cs="Arial"/>
                <w:sz w:val="18"/>
                <w:szCs w:val="18"/>
                <w:lang w:val="es-ES"/>
              </w:rPr>
              <w:t xml:space="preserve"> </w:t>
            </w:r>
          </w:p>
          <w:p w14:paraId="52AF2939" w14:textId="77777777" w:rsidR="00C22D48" w:rsidRPr="00A14E92" w:rsidRDefault="00C22D48" w:rsidP="006F641C">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75369861" w14:textId="64D4CC51" w:rsidR="00543EF0" w:rsidRPr="00A14E92" w:rsidRDefault="00C22D48" w:rsidP="006F641C">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Rfs_</w:t>
            </w:r>
            <w:r w:rsidR="00543EF0" w:rsidRPr="00A14E92">
              <w:rPr>
                <w:rFonts w:cs="Arial"/>
                <w:i/>
                <w:sz w:val="18"/>
                <w:szCs w:val="18"/>
                <w:lang w:val="es-ES"/>
              </w:rPr>
              <w:t>18</w:t>
            </w:r>
            <w:r w:rsidRPr="00A14E92">
              <w:rPr>
                <w:rFonts w:cs="Arial"/>
                <w:i/>
                <w:sz w:val="18"/>
                <w:szCs w:val="18"/>
                <w:lang w:val="es-ES"/>
              </w:rPr>
              <w:t>(</w:t>
            </w:r>
            <w:proofErr w:type="spellStart"/>
            <w:r w:rsidRPr="00A14E92">
              <w:rPr>
                <w:rFonts w:cs="Arial"/>
                <w:i/>
                <w:sz w:val="18"/>
                <w:szCs w:val="18"/>
                <w:lang w:val="es-ES"/>
              </w:rPr>
              <w:t>dt</w:t>
            </w:r>
            <w:proofErr w:type="spellEnd"/>
            <w:r w:rsidRPr="00A14E92">
              <w:rPr>
                <w:rFonts w:cs="Arial"/>
                <w:i/>
                <w:sz w:val="18"/>
                <w:szCs w:val="18"/>
                <w:lang w:val="es-ES"/>
              </w:rPr>
              <w:t xml:space="preserve">) </w:t>
            </w:r>
            <w:r w:rsidR="00543EF0" w:rsidRPr="00A14E92">
              <w:rPr>
                <w:rFonts w:cs="Arial"/>
                <w:i/>
                <w:sz w:val="18"/>
                <w:szCs w:val="18"/>
                <w:lang w:val="es-ES"/>
              </w:rPr>
              <w:t xml:space="preserve">= </w:t>
            </w:r>
            <w:proofErr w:type="spellStart"/>
            <w:r w:rsidR="00543EF0" w:rsidRPr="00A14E92">
              <w:rPr>
                <w:rFonts w:cs="Arial"/>
                <w:i/>
                <w:sz w:val="18"/>
                <w:szCs w:val="18"/>
                <w:lang w:val="es-ES"/>
              </w:rPr>
              <w:t>UVSE_MOs</w:t>
            </w:r>
            <w:proofErr w:type="spellEnd"/>
            <w:r w:rsidRPr="00A14E92">
              <w:rPr>
                <w:rFonts w:cs="Arial"/>
                <w:i/>
                <w:sz w:val="18"/>
                <w:szCs w:val="18"/>
                <w:lang w:val="es-ES"/>
              </w:rPr>
              <w:t xml:space="preserve"> </w:t>
            </w:r>
            <w:r w:rsidR="00543EF0" w:rsidRPr="00A14E92">
              <w:rPr>
                <w:rFonts w:cs="Arial"/>
                <w:i/>
                <w:sz w:val="18"/>
                <w:szCs w:val="18"/>
                <w:lang w:val="es-ES"/>
              </w:rPr>
              <w:t>+ UVSE_PCVS</w:t>
            </w:r>
            <w:r w:rsidRPr="00A14E92">
              <w:rPr>
                <w:rFonts w:cs="Arial"/>
                <w:i/>
                <w:sz w:val="18"/>
                <w:szCs w:val="18"/>
                <w:lang w:val="es-ES"/>
              </w:rPr>
              <w:t xml:space="preserve"> </w:t>
            </w:r>
            <w:r w:rsidR="00543EF0" w:rsidRPr="00A14E92">
              <w:rPr>
                <w:rFonts w:cs="Arial"/>
                <w:i/>
                <w:sz w:val="18"/>
                <w:szCs w:val="18"/>
                <w:lang w:val="es-ES"/>
              </w:rPr>
              <w:t>+ UVSE_DS</w:t>
            </w:r>
            <w:r w:rsidRPr="00A14E92">
              <w:rPr>
                <w:rFonts w:cs="Arial"/>
                <w:i/>
                <w:sz w:val="18"/>
                <w:szCs w:val="18"/>
                <w:lang w:val="es-ES"/>
              </w:rPr>
              <w:t xml:space="preserve"> </w:t>
            </w:r>
            <w:r w:rsidR="00543EF0" w:rsidRPr="00A14E92">
              <w:rPr>
                <w:rFonts w:cs="Arial"/>
                <w:i/>
                <w:sz w:val="18"/>
                <w:szCs w:val="18"/>
                <w:lang w:val="es-ES"/>
              </w:rPr>
              <w:t>+ UVSE_PCA</w:t>
            </w:r>
          </w:p>
        </w:tc>
      </w:tr>
      <w:tr w:rsidR="00FA0A76" w:rsidRPr="00A14E92" w14:paraId="499BF869"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6AF80F5E" w14:textId="6FDB392F"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Rfs-19: </w:t>
            </w:r>
            <w:r w:rsidR="009C0235" w:rsidRPr="00A14E92">
              <w:rPr>
                <w:rFonts w:cs="Arial"/>
                <w:b w:val="0"/>
                <w:sz w:val="18"/>
                <w:szCs w:val="18"/>
                <w:lang w:val="es-ES"/>
              </w:rPr>
              <w:t>p</w:t>
            </w:r>
            <w:r w:rsidRPr="00A14E92">
              <w:rPr>
                <w:rFonts w:eastAsia="Times New Roman" w:cs="Arial"/>
                <w:b w:val="0"/>
                <w:sz w:val="18"/>
                <w:szCs w:val="18"/>
                <w:lang w:val="es-ES" w:eastAsia="es-CO"/>
              </w:rPr>
              <w:t>romoción de la biología del suelo por adición de materia orgánica</w:t>
            </w:r>
          </w:p>
        </w:tc>
        <w:tc>
          <w:tcPr>
            <w:tcW w:w="6083" w:type="dxa"/>
            <w:tcBorders>
              <w:top w:val="none" w:sz="0" w:space="0" w:color="auto"/>
              <w:bottom w:val="none" w:sz="0" w:space="0" w:color="auto"/>
            </w:tcBorders>
            <w:vAlign w:val="center"/>
          </w:tcPr>
          <w:p w14:paraId="4FC535D3" w14:textId="1B51492C" w:rsidR="00C22D48" w:rsidRPr="00A14E92" w:rsidRDefault="00C22D48" w:rsidP="006F641C">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ES"/>
              </w:rPr>
            </w:pPr>
            <m:oMathPara>
              <m:oMath>
                <m:r>
                  <w:rPr>
                    <w:rFonts w:ascii="Cambria Math" w:eastAsia="Times New Roman" w:hAnsi="Cambria Math" w:cs="Arial"/>
                    <w:sz w:val="18"/>
                    <w:szCs w:val="18"/>
                    <w:lang w:val="es-ES" w:eastAsia="fr-FR"/>
                  </w:rPr>
                  <m:t>Stock_Rfs_19(t)=Stock_Rfs_19(t-dt)+(Rfs_19) dt</m:t>
                </m:r>
              </m:oMath>
            </m:oMathPara>
          </w:p>
          <w:p w14:paraId="7BB5E941" w14:textId="77777777" w:rsidR="00EE5F2A" w:rsidRPr="00A14E92" w:rsidRDefault="00EE5F2A" w:rsidP="006F641C">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4972866E" w14:textId="04DBB4DB" w:rsidR="00543EF0" w:rsidRPr="00A14E92" w:rsidRDefault="00EE5F2A" w:rsidP="006F641C">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w:r w:rsidRPr="00A14E92">
              <w:rPr>
                <w:rFonts w:cs="Arial"/>
                <w:i/>
                <w:sz w:val="18"/>
                <w:szCs w:val="18"/>
                <w:lang w:val="es-ES"/>
              </w:rPr>
              <w:t>Rfs_</w:t>
            </w:r>
            <w:r w:rsidR="00543EF0" w:rsidRPr="00A14E92">
              <w:rPr>
                <w:rFonts w:cs="Arial"/>
                <w:i/>
                <w:sz w:val="18"/>
                <w:szCs w:val="18"/>
                <w:lang w:val="es-ES"/>
              </w:rPr>
              <w:t>19</w:t>
            </w:r>
            <w:r w:rsidRPr="00A14E92">
              <w:rPr>
                <w:rFonts w:cs="Arial"/>
                <w:i/>
                <w:sz w:val="18"/>
                <w:szCs w:val="18"/>
                <w:lang w:val="es-ES"/>
              </w:rPr>
              <w:t>(</w:t>
            </w:r>
            <w:proofErr w:type="spellStart"/>
            <w:r w:rsidRPr="00A14E92">
              <w:rPr>
                <w:rFonts w:cs="Arial"/>
                <w:i/>
                <w:sz w:val="18"/>
                <w:szCs w:val="18"/>
                <w:lang w:val="es-ES"/>
              </w:rPr>
              <w:t>dt</w:t>
            </w:r>
            <w:proofErr w:type="spellEnd"/>
            <w:r w:rsidRPr="00A14E92">
              <w:rPr>
                <w:rFonts w:cs="Arial"/>
                <w:i/>
                <w:sz w:val="18"/>
                <w:szCs w:val="18"/>
                <w:lang w:val="es-ES"/>
              </w:rPr>
              <w:t xml:space="preserve">) </w:t>
            </w:r>
            <w:r w:rsidR="00543EF0" w:rsidRPr="00A14E92">
              <w:rPr>
                <w:rFonts w:cs="Arial"/>
                <w:i/>
                <w:sz w:val="18"/>
                <w:szCs w:val="18"/>
                <w:lang w:val="es-ES"/>
              </w:rPr>
              <w:t xml:space="preserve">= </w:t>
            </w:r>
            <w:proofErr w:type="spellStart"/>
            <w:r w:rsidR="00543EF0" w:rsidRPr="00A14E92">
              <w:rPr>
                <w:rFonts w:cs="Arial"/>
                <w:i/>
                <w:sz w:val="18"/>
                <w:szCs w:val="18"/>
                <w:lang w:val="es-ES"/>
              </w:rPr>
              <w:t>UVSE_MOs</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UVSE_PCVS</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 (N, P, K, Mg, S) +</w:t>
            </w:r>
            <w:r w:rsidRPr="00A14E92">
              <w:rPr>
                <w:rFonts w:cs="Arial"/>
                <w:i/>
                <w:sz w:val="18"/>
                <w:szCs w:val="18"/>
                <w:lang w:val="es-ES"/>
              </w:rPr>
              <w:t xml:space="preserve"> </w:t>
            </w:r>
            <w:r w:rsidR="00543EF0" w:rsidRPr="00A14E92">
              <w:rPr>
                <w:rFonts w:cs="Arial"/>
                <w:i/>
                <w:sz w:val="18"/>
                <w:szCs w:val="18"/>
                <w:lang w:val="es-ES"/>
              </w:rPr>
              <w:t>UVSE_DS</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UVSE_PCA</w:t>
            </w:r>
          </w:p>
        </w:tc>
      </w:tr>
      <w:tr w:rsidR="00FA0A76" w:rsidRPr="00A14E92" w14:paraId="26DDE3D9"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2D460274" w14:textId="0E6F1A7F" w:rsidR="00543EF0" w:rsidRPr="00A14E92" w:rsidRDefault="00543EF0" w:rsidP="006F641C">
            <w:pPr>
              <w:rPr>
                <w:rFonts w:eastAsia="Times New Roman" w:cs="Arial"/>
                <w:b w:val="0"/>
                <w:sz w:val="18"/>
                <w:szCs w:val="18"/>
                <w:lang w:val="es-ES" w:eastAsia="es-CO"/>
              </w:rPr>
            </w:pPr>
            <w:r w:rsidRPr="00A14E92">
              <w:rPr>
                <w:rFonts w:eastAsia="Times New Roman" w:cs="Arial"/>
                <w:b w:val="0"/>
                <w:sz w:val="18"/>
                <w:szCs w:val="18"/>
                <w:lang w:val="es-ES" w:eastAsia="es-CO"/>
              </w:rPr>
              <w:t xml:space="preserve">Rfs-20: </w:t>
            </w:r>
            <w:proofErr w:type="spellStart"/>
            <w:r w:rsidR="00852FB3" w:rsidRPr="00A14E92">
              <w:rPr>
                <w:rFonts w:eastAsia="Times New Roman" w:cs="Arial"/>
                <w:b w:val="0"/>
                <w:sz w:val="18"/>
                <w:szCs w:val="18"/>
                <w:lang w:val="es-ES" w:eastAsia="es-CO"/>
              </w:rPr>
              <w:t>d</w:t>
            </w:r>
            <w:r w:rsidRPr="00A14E92">
              <w:rPr>
                <w:rFonts w:eastAsia="Times New Roman" w:cs="Arial"/>
                <w:b w:val="0"/>
                <w:sz w:val="18"/>
                <w:szCs w:val="18"/>
                <w:lang w:val="es-ES" w:eastAsia="es-CO"/>
              </w:rPr>
              <w:t>etoxificación</w:t>
            </w:r>
            <w:proofErr w:type="spellEnd"/>
            <w:r w:rsidRPr="00A14E92">
              <w:rPr>
                <w:rFonts w:eastAsia="Times New Roman" w:cs="Arial"/>
                <w:b w:val="0"/>
                <w:sz w:val="18"/>
                <w:szCs w:val="18"/>
                <w:lang w:val="es-ES" w:eastAsia="es-CO"/>
              </w:rPr>
              <w:t xml:space="preserve"> de elementos nocivos</w:t>
            </w:r>
          </w:p>
        </w:tc>
        <w:tc>
          <w:tcPr>
            <w:tcW w:w="6083" w:type="dxa"/>
            <w:shd w:val="clear" w:color="auto" w:fill="auto"/>
            <w:vAlign w:val="center"/>
          </w:tcPr>
          <w:p w14:paraId="2E632BF9" w14:textId="012B0DBA" w:rsidR="0031207A" w:rsidRPr="00A14E92" w:rsidRDefault="0031207A" w:rsidP="006F641C">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ES"/>
              </w:rPr>
            </w:pPr>
            <m:oMath>
              <m:r>
                <w:rPr>
                  <w:rFonts w:ascii="Cambria Math" w:eastAsia="Times New Roman" w:hAnsi="Cambria Math" w:cs="Arial"/>
                  <w:sz w:val="18"/>
                  <w:szCs w:val="18"/>
                  <w:lang w:val="es-ES" w:eastAsia="fr-FR"/>
                </w:rPr>
                <m:t>Stock_Rfs_20(t)=Stock_Rfs_20(t-dt)+(Rfs_20) dt</m:t>
              </m:r>
            </m:oMath>
            <w:r w:rsidRPr="00A14E92">
              <w:rPr>
                <w:rFonts w:cs="Arial"/>
                <w:sz w:val="18"/>
                <w:szCs w:val="18"/>
                <w:lang w:val="es-ES"/>
              </w:rPr>
              <w:t xml:space="preserve"> </w:t>
            </w:r>
          </w:p>
          <w:p w14:paraId="0418B712" w14:textId="77777777" w:rsidR="0031207A" w:rsidRPr="00A14E92" w:rsidRDefault="0031207A" w:rsidP="0031207A">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71D8D7DB" w14:textId="74F2078E" w:rsidR="00543EF0" w:rsidRPr="00A14E92" w:rsidRDefault="00543EF0" w:rsidP="0031207A">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w:r w:rsidRPr="00A14E92">
              <w:rPr>
                <w:rFonts w:cs="Arial"/>
                <w:i/>
                <w:sz w:val="18"/>
                <w:szCs w:val="18"/>
                <w:lang w:val="es-ES"/>
              </w:rPr>
              <w:t>Rfs</w:t>
            </w:r>
            <w:r w:rsidR="0031207A" w:rsidRPr="00A14E92">
              <w:rPr>
                <w:rFonts w:cs="Arial"/>
                <w:i/>
                <w:sz w:val="18"/>
                <w:szCs w:val="18"/>
                <w:lang w:val="es-ES"/>
              </w:rPr>
              <w:t>_</w:t>
            </w:r>
            <w:r w:rsidRPr="00A14E92">
              <w:rPr>
                <w:rFonts w:cs="Arial"/>
                <w:i/>
                <w:sz w:val="18"/>
                <w:szCs w:val="18"/>
                <w:lang w:val="es-ES"/>
              </w:rPr>
              <w:t>20</w:t>
            </w:r>
            <w:r w:rsidR="0031207A" w:rsidRPr="00A14E92">
              <w:rPr>
                <w:rFonts w:cs="Arial"/>
                <w:i/>
                <w:sz w:val="18"/>
                <w:szCs w:val="18"/>
                <w:lang w:val="es-ES"/>
              </w:rPr>
              <w:t>(</w:t>
            </w:r>
            <w:proofErr w:type="spellStart"/>
            <w:r w:rsidR="0031207A" w:rsidRPr="00A14E92">
              <w:rPr>
                <w:rFonts w:cs="Arial"/>
                <w:i/>
                <w:sz w:val="18"/>
                <w:szCs w:val="18"/>
                <w:lang w:val="es-ES"/>
              </w:rPr>
              <w:t>dt</w:t>
            </w:r>
            <w:proofErr w:type="spellEnd"/>
            <w:r w:rsidR="0031207A" w:rsidRPr="00A14E92">
              <w:rPr>
                <w:rFonts w:cs="Arial"/>
                <w:i/>
                <w:sz w:val="18"/>
                <w:szCs w:val="18"/>
                <w:lang w:val="es-ES"/>
              </w:rPr>
              <w:t xml:space="preserve">) </w:t>
            </w:r>
            <w:r w:rsidRPr="00A14E92">
              <w:rPr>
                <w:rFonts w:cs="Arial"/>
                <w:i/>
                <w:sz w:val="18"/>
                <w:szCs w:val="18"/>
                <w:lang w:val="es-ES"/>
              </w:rPr>
              <w:t xml:space="preserve">= UVSE_PAL + </w:t>
            </w:r>
            <w:proofErr w:type="spellStart"/>
            <w:r w:rsidRPr="00A14E92">
              <w:rPr>
                <w:rFonts w:cs="Arial"/>
                <w:i/>
                <w:sz w:val="18"/>
                <w:szCs w:val="18"/>
                <w:lang w:val="es-ES"/>
              </w:rPr>
              <w:t>UVSE_MOs</w:t>
            </w:r>
            <w:proofErr w:type="spellEnd"/>
            <w:r w:rsidR="0031207A" w:rsidRPr="00A14E92">
              <w:rPr>
                <w:rFonts w:cs="Arial"/>
                <w:i/>
                <w:sz w:val="18"/>
                <w:szCs w:val="18"/>
                <w:lang w:val="es-ES"/>
              </w:rPr>
              <w:t xml:space="preserve"> </w:t>
            </w:r>
            <w:r w:rsidRPr="00A14E92">
              <w:rPr>
                <w:rFonts w:cs="Arial"/>
                <w:i/>
                <w:sz w:val="18"/>
                <w:szCs w:val="18"/>
                <w:lang w:val="es-ES"/>
              </w:rPr>
              <w:t>+</w:t>
            </w:r>
            <w:r w:rsidR="0031207A" w:rsidRPr="00A14E92">
              <w:rPr>
                <w:rFonts w:cs="Arial"/>
                <w:i/>
                <w:sz w:val="18"/>
                <w:szCs w:val="18"/>
                <w:lang w:val="es-ES"/>
              </w:rPr>
              <w:t xml:space="preserve"> </w:t>
            </w:r>
            <w:proofErr w:type="spellStart"/>
            <w:r w:rsidRPr="00A14E92">
              <w:rPr>
                <w:rFonts w:cs="Arial"/>
                <w:i/>
                <w:sz w:val="18"/>
                <w:szCs w:val="18"/>
                <w:lang w:val="es-ES"/>
              </w:rPr>
              <w:t>UVSE_Abs</w:t>
            </w:r>
            <w:proofErr w:type="spellEnd"/>
          </w:p>
        </w:tc>
      </w:tr>
      <w:tr w:rsidR="00FA0A76" w:rsidRPr="00A14E92" w14:paraId="768744E8"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52E0F1FC" w14:textId="6F81132F"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Rar-21: </w:t>
            </w:r>
            <w:r w:rsidR="00852FB3" w:rsidRPr="00A14E92">
              <w:rPr>
                <w:rFonts w:cs="Arial"/>
                <w:b w:val="0"/>
                <w:sz w:val="18"/>
                <w:szCs w:val="18"/>
                <w:lang w:val="es-ES"/>
              </w:rPr>
              <w:t>i</w:t>
            </w:r>
            <w:r w:rsidRPr="00A14E92">
              <w:rPr>
                <w:rFonts w:eastAsia="Times New Roman" w:cs="Arial"/>
                <w:b w:val="0"/>
                <w:sz w:val="18"/>
                <w:szCs w:val="18"/>
                <w:lang w:val="es-ES" w:eastAsia="es-CO"/>
              </w:rPr>
              <w:t>ncorporación de residuos de cosechas y animales a los flujos de materia y energía</w:t>
            </w:r>
          </w:p>
        </w:tc>
        <w:tc>
          <w:tcPr>
            <w:tcW w:w="6083" w:type="dxa"/>
            <w:tcBorders>
              <w:top w:val="none" w:sz="0" w:space="0" w:color="auto"/>
              <w:bottom w:val="none" w:sz="0" w:space="0" w:color="auto"/>
            </w:tcBorders>
            <w:shd w:val="clear" w:color="auto" w:fill="auto"/>
            <w:vAlign w:val="center"/>
          </w:tcPr>
          <w:p w14:paraId="0A92D8D1" w14:textId="77777777" w:rsidR="0031207A" w:rsidRPr="00A14E92" w:rsidRDefault="0031207A" w:rsidP="0031207A">
            <w:pPr>
              <w:jc w:val="center"/>
              <w:cnfStyle w:val="000000100000" w:firstRow="0" w:lastRow="0" w:firstColumn="0" w:lastColumn="0" w:oddVBand="0" w:evenVBand="0" w:oddHBand="1" w:evenHBand="0" w:firstRowFirstColumn="0" w:firstRowLastColumn="0" w:lastRowFirstColumn="0" w:lastRowLastColumn="0"/>
              <w:rPr>
                <w:rFonts w:eastAsiaTheme="minorEastAsia" w:cs="Arial"/>
                <w:sz w:val="18"/>
                <w:szCs w:val="18"/>
                <w:lang w:val="es-ES" w:eastAsia="fr-FR"/>
              </w:rPr>
            </w:pPr>
            <m:oMathPara>
              <m:oMath>
                <m:r>
                  <w:rPr>
                    <w:rFonts w:ascii="Cambria Math" w:eastAsia="Times New Roman" w:hAnsi="Cambria Math" w:cs="Arial"/>
                    <w:sz w:val="18"/>
                    <w:szCs w:val="18"/>
                    <w:lang w:val="es-ES" w:eastAsia="fr-FR"/>
                  </w:rPr>
                  <m:t>Stock_Rar_21(t)=Stock_Rar_21(t-dt)+(Rar_21) dt</m:t>
                </m:r>
              </m:oMath>
            </m:oMathPara>
          </w:p>
          <w:p w14:paraId="01B9E682" w14:textId="77777777" w:rsidR="0031207A" w:rsidRPr="00A14E92" w:rsidRDefault="0031207A" w:rsidP="0031207A">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1AB03FAB" w14:textId="7C05B33B" w:rsidR="00543EF0" w:rsidRPr="00A14E92" w:rsidRDefault="00543EF0" w:rsidP="0031207A">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Rar</w:t>
            </w:r>
            <w:r w:rsidR="0031207A" w:rsidRPr="00A14E92">
              <w:rPr>
                <w:rFonts w:cs="Arial"/>
                <w:i/>
                <w:sz w:val="18"/>
                <w:szCs w:val="18"/>
                <w:lang w:val="es-ES"/>
              </w:rPr>
              <w:t>_</w:t>
            </w:r>
            <w:r w:rsidRPr="00A14E92">
              <w:rPr>
                <w:rFonts w:cs="Arial"/>
                <w:i/>
                <w:sz w:val="18"/>
                <w:szCs w:val="18"/>
                <w:lang w:val="es-ES"/>
              </w:rPr>
              <w:t>21</w:t>
            </w:r>
            <w:r w:rsidR="0031207A" w:rsidRPr="00A14E92">
              <w:rPr>
                <w:rFonts w:cs="Arial"/>
                <w:i/>
                <w:sz w:val="18"/>
                <w:szCs w:val="18"/>
                <w:lang w:val="es-ES"/>
              </w:rPr>
              <w:t>(</w:t>
            </w:r>
            <w:proofErr w:type="spellStart"/>
            <w:r w:rsidR="0031207A" w:rsidRPr="00A14E92">
              <w:rPr>
                <w:rFonts w:cs="Arial"/>
                <w:i/>
                <w:sz w:val="18"/>
                <w:szCs w:val="18"/>
                <w:lang w:val="es-ES"/>
              </w:rPr>
              <w:t>dt</w:t>
            </w:r>
            <w:proofErr w:type="spellEnd"/>
            <w:r w:rsidR="0031207A" w:rsidRPr="00A14E92">
              <w:rPr>
                <w:rFonts w:cs="Arial"/>
                <w:i/>
                <w:sz w:val="18"/>
                <w:szCs w:val="18"/>
                <w:lang w:val="es-ES"/>
              </w:rPr>
              <w:t xml:space="preserve">) </w:t>
            </w:r>
            <w:r w:rsidRPr="00A14E92">
              <w:rPr>
                <w:rFonts w:cs="Arial"/>
                <w:i/>
                <w:sz w:val="18"/>
                <w:szCs w:val="18"/>
                <w:lang w:val="es-ES"/>
              </w:rPr>
              <w:t xml:space="preserve">= </w:t>
            </w:r>
            <w:proofErr w:type="spellStart"/>
            <w:r w:rsidRPr="00A14E92">
              <w:rPr>
                <w:rFonts w:cs="Arial"/>
                <w:i/>
                <w:sz w:val="18"/>
                <w:szCs w:val="18"/>
                <w:lang w:val="es-ES"/>
              </w:rPr>
              <w:t>UVSE_Abs</w:t>
            </w:r>
            <w:proofErr w:type="spellEnd"/>
            <w:r w:rsidR="0031207A" w:rsidRPr="00A14E92">
              <w:rPr>
                <w:rFonts w:cs="Arial"/>
                <w:i/>
                <w:sz w:val="18"/>
                <w:szCs w:val="18"/>
                <w:lang w:val="es-ES"/>
              </w:rPr>
              <w:t xml:space="preserve"> </w:t>
            </w:r>
            <w:r w:rsidRPr="00A14E92">
              <w:rPr>
                <w:rFonts w:cs="Arial"/>
                <w:i/>
                <w:sz w:val="18"/>
                <w:szCs w:val="18"/>
                <w:lang w:val="es-ES"/>
              </w:rPr>
              <w:t>+</w:t>
            </w:r>
            <w:r w:rsidR="0031207A" w:rsidRPr="00A14E92">
              <w:rPr>
                <w:rFonts w:cs="Arial"/>
                <w:i/>
                <w:sz w:val="18"/>
                <w:szCs w:val="18"/>
                <w:lang w:val="es-ES"/>
              </w:rPr>
              <w:t xml:space="preserve"> </w:t>
            </w:r>
            <w:r w:rsidRPr="00A14E92">
              <w:rPr>
                <w:rFonts w:cs="Arial"/>
                <w:i/>
                <w:sz w:val="18"/>
                <w:szCs w:val="18"/>
                <w:lang w:val="es-ES"/>
              </w:rPr>
              <w:t>UVSE</w:t>
            </w:r>
            <w:proofErr w:type="gramStart"/>
            <w:r w:rsidRPr="00A14E92">
              <w:rPr>
                <w:rFonts w:cs="Arial"/>
                <w:i/>
                <w:sz w:val="18"/>
                <w:szCs w:val="18"/>
                <w:lang w:val="es-ES"/>
              </w:rPr>
              <w:t>_(</w:t>
            </w:r>
            <w:proofErr w:type="gramEnd"/>
            <w:r w:rsidRPr="00A14E92">
              <w:rPr>
                <w:rFonts w:cs="Arial"/>
                <w:i/>
                <w:sz w:val="18"/>
                <w:szCs w:val="18"/>
                <w:lang w:val="es-ES"/>
              </w:rPr>
              <w:t>N, P, K, Mg, S) +</w:t>
            </w:r>
            <w:r w:rsidR="0031207A" w:rsidRPr="00A14E92">
              <w:rPr>
                <w:rFonts w:cs="Arial"/>
                <w:i/>
                <w:sz w:val="18"/>
                <w:szCs w:val="18"/>
                <w:lang w:val="es-ES"/>
              </w:rPr>
              <w:t xml:space="preserve"> </w:t>
            </w:r>
            <w:r w:rsidRPr="00A14E92">
              <w:rPr>
                <w:rFonts w:cs="Arial"/>
                <w:i/>
                <w:sz w:val="18"/>
                <w:szCs w:val="18"/>
                <w:lang w:val="es-ES"/>
              </w:rPr>
              <w:t>UVSE_EGA</w:t>
            </w:r>
            <w:r w:rsidR="0031207A" w:rsidRPr="00A14E92">
              <w:rPr>
                <w:rFonts w:cs="Arial"/>
                <w:i/>
                <w:sz w:val="18"/>
                <w:szCs w:val="18"/>
                <w:lang w:val="es-ES"/>
              </w:rPr>
              <w:t xml:space="preserve"> </w:t>
            </w:r>
            <w:r w:rsidRPr="00A14E92">
              <w:rPr>
                <w:rFonts w:cs="Arial"/>
                <w:i/>
                <w:sz w:val="18"/>
                <w:szCs w:val="18"/>
                <w:lang w:val="es-ES"/>
              </w:rPr>
              <w:t>+</w:t>
            </w:r>
            <w:r w:rsidR="0031207A" w:rsidRPr="00A14E92">
              <w:rPr>
                <w:rFonts w:cs="Arial"/>
                <w:i/>
                <w:sz w:val="18"/>
                <w:szCs w:val="18"/>
                <w:lang w:val="es-ES"/>
              </w:rPr>
              <w:t xml:space="preserve"> U</w:t>
            </w:r>
            <w:r w:rsidRPr="00A14E92">
              <w:rPr>
                <w:rFonts w:cs="Arial"/>
                <w:i/>
                <w:sz w:val="18"/>
                <w:szCs w:val="18"/>
                <w:lang w:val="es-ES"/>
              </w:rPr>
              <w:t>VSE</w:t>
            </w:r>
            <w:r w:rsidR="0031207A" w:rsidRPr="00A14E92">
              <w:rPr>
                <w:rFonts w:cs="Arial"/>
                <w:i/>
                <w:sz w:val="18"/>
                <w:szCs w:val="18"/>
                <w:lang w:val="es-ES"/>
              </w:rPr>
              <w:t>_</w:t>
            </w:r>
            <w:r w:rsidRPr="00A14E92">
              <w:rPr>
                <w:rFonts w:cs="Arial"/>
                <w:i/>
                <w:sz w:val="18"/>
                <w:szCs w:val="18"/>
                <w:lang w:val="es-ES"/>
              </w:rPr>
              <w:t>BE</w:t>
            </w:r>
            <w:r w:rsidR="0031207A" w:rsidRPr="00A14E92">
              <w:rPr>
                <w:rFonts w:cs="Arial"/>
                <w:i/>
                <w:sz w:val="18"/>
                <w:szCs w:val="18"/>
                <w:lang w:val="es-ES"/>
              </w:rPr>
              <w:t xml:space="preserve"> </w:t>
            </w:r>
            <w:r w:rsidRPr="00A14E92">
              <w:rPr>
                <w:rFonts w:cs="Arial"/>
                <w:i/>
                <w:sz w:val="18"/>
                <w:szCs w:val="18"/>
                <w:lang w:val="es-ES"/>
              </w:rPr>
              <w:t>+</w:t>
            </w:r>
            <w:r w:rsidR="0031207A" w:rsidRPr="00A14E92">
              <w:rPr>
                <w:rFonts w:cs="Arial"/>
                <w:i/>
                <w:sz w:val="18"/>
                <w:szCs w:val="18"/>
                <w:lang w:val="es-ES"/>
              </w:rPr>
              <w:t xml:space="preserve"> </w:t>
            </w:r>
            <w:r w:rsidRPr="00A14E92">
              <w:rPr>
                <w:rFonts w:cs="Arial"/>
                <w:i/>
                <w:sz w:val="18"/>
                <w:szCs w:val="18"/>
                <w:lang w:val="es-ES"/>
              </w:rPr>
              <w:t>UVSE_VR</w:t>
            </w:r>
          </w:p>
        </w:tc>
      </w:tr>
      <w:tr w:rsidR="00FA0A76" w:rsidRPr="00A14E92" w14:paraId="6138180E"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B868B2F" w14:textId="6D49B798"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Rar-22: </w:t>
            </w:r>
            <w:r w:rsidR="00852FB3" w:rsidRPr="00A14E92">
              <w:rPr>
                <w:rFonts w:cs="Arial"/>
                <w:b w:val="0"/>
                <w:sz w:val="18"/>
                <w:szCs w:val="18"/>
                <w:lang w:val="es-ES"/>
              </w:rPr>
              <w:t>c</w:t>
            </w:r>
            <w:r w:rsidRPr="00A14E92">
              <w:rPr>
                <w:rFonts w:eastAsia="Times New Roman" w:cs="Arial"/>
                <w:b w:val="0"/>
                <w:sz w:val="18"/>
                <w:szCs w:val="18"/>
                <w:lang w:val="es-ES" w:eastAsia="es-CO"/>
              </w:rPr>
              <w:t>ontrol de la contaminación de cuerpos de agua y suelos</w:t>
            </w:r>
          </w:p>
        </w:tc>
        <w:tc>
          <w:tcPr>
            <w:tcW w:w="6083" w:type="dxa"/>
            <w:shd w:val="clear" w:color="auto" w:fill="auto"/>
            <w:vAlign w:val="center"/>
          </w:tcPr>
          <w:p w14:paraId="3A8B282A" w14:textId="77777777" w:rsidR="0031207A" w:rsidRPr="00A14E92" w:rsidRDefault="0031207A" w:rsidP="0031207A">
            <w:pPr>
              <w:jc w:val="center"/>
              <w:cnfStyle w:val="000000000000" w:firstRow="0" w:lastRow="0" w:firstColumn="0" w:lastColumn="0" w:oddVBand="0" w:evenVBand="0" w:oddHBand="0" w:evenHBand="0" w:firstRowFirstColumn="0" w:firstRowLastColumn="0" w:lastRowFirstColumn="0" w:lastRowLastColumn="0"/>
              <w:rPr>
                <w:rFonts w:eastAsiaTheme="minorEastAsia" w:cs="Arial"/>
                <w:sz w:val="18"/>
                <w:szCs w:val="18"/>
                <w:lang w:val="es-ES" w:eastAsia="fr-FR"/>
              </w:rPr>
            </w:pPr>
            <m:oMathPara>
              <m:oMath>
                <m:r>
                  <w:rPr>
                    <w:rFonts w:ascii="Cambria Math" w:eastAsia="Times New Roman" w:hAnsi="Cambria Math" w:cs="Arial"/>
                    <w:sz w:val="18"/>
                    <w:szCs w:val="18"/>
                    <w:lang w:val="es-ES" w:eastAsia="fr-FR"/>
                  </w:rPr>
                  <m:t>Stock_Rar_22(t)=Stock_Rar_22(t-dt)+(Rar_22) dt</m:t>
                </m:r>
              </m:oMath>
            </m:oMathPara>
          </w:p>
          <w:p w14:paraId="131B292A" w14:textId="77777777" w:rsidR="0031207A" w:rsidRPr="00A14E92" w:rsidRDefault="0031207A" w:rsidP="0031207A">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239689FB" w14:textId="3C9AA0E4" w:rsidR="00543EF0" w:rsidRPr="00A14E92" w:rsidRDefault="00543EF0" w:rsidP="0031207A">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Rar</w:t>
            </w:r>
            <w:r w:rsidR="0031207A" w:rsidRPr="00A14E92">
              <w:rPr>
                <w:rFonts w:cs="Arial"/>
                <w:i/>
                <w:sz w:val="18"/>
                <w:szCs w:val="18"/>
                <w:lang w:val="es-ES"/>
              </w:rPr>
              <w:t>_</w:t>
            </w:r>
            <w:r w:rsidRPr="00A14E92">
              <w:rPr>
                <w:rFonts w:cs="Arial"/>
                <w:i/>
                <w:sz w:val="18"/>
                <w:szCs w:val="18"/>
                <w:lang w:val="es-ES"/>
              </w:rPr>
              <w:t>22</w:t>
            </w:r>
            <w:r w:rsidR="0031207A" w:rsidRPr="00A14E92">
              <w:rPr>
                <w:rFonts w:cs="Arial"/>
                <w:i/>
                <w:sz w:val="18"/>
                <w:szCs w:val="18"/>
                <w:lang w:val="es-ES"/>
              </w:rPr>
              <w:t>(</w:t>
            </w:r>
            <w:proofErr w:type="spellStart"/>
            <w:r w:rsidR="0031207A" w:rsidRPr="00A14E92">
              <w:rPr>
                <w:rFonts w:cs="Arial"/>
                <w:i/>
                <w:sz w:val="18"/>
                <w:szCs w:val="18"/>
                <w:lang w:val="es-ES"/>
              </w:rPr>
              <w:t>dt</w:t>
            </w:r>
            <w:proofErr w:type="spellEnd"/>
            <w:r w:rsidR="0031207A" w:rsidRPr="00A14E92">
              <w:rPr>
                <w:rFonts w:cs="Arial"/>
                <w:i/>
                <w:sz w:val="18"/>
                <w:szCs w:val="18"/>
                <w:lang w:val="es-ES"/>
              </w:rPr>
              <w:t xml:space="preserve">) </w:t>
            </w:r>
            <w:r w:rsidRPr="00A14E92">
              <w:rPr>
                <w:rFonts w:cs="Arial"/>
                <w:i/>
                <w:sz w:val="18"/>
                <w:szCs w:val="18"/>
                <w:lang w:val="es-ES"/>
              </w:rPr>
              <w:t>= UVSE_PCVS</w:t>
            </w:r>
            <w:r w:rsidR="0031207A" w:rsidRPr="00A14E92">
              <w:rPr>
                <w:rFonts w:cs="Arial"/>
                <w:i/>
                <w:sz w:val="18"/>
                <w:szCs w:val="18"/>
                <w:lang w:val="es-ES"/>
              </w:rPr>
              <w:t xml:space="preserve"> </w:t>
            </w:r>
            <w:r w:rsidRPr="00A14E92">
              <w:rPr>
                <w:rFonts w:cs="Arial"/>
                <w:i/>
                <w:sz w:val="18"/>
                <w:szCs w:val="18"/>
                <w:lang w:val="es-ES"/>
              </w:rPr>
              <w:t>+</w:t>
            </w:r>
            <w:r w:rsidR="0031207A" w:rsidRPr="00A14E92">
              <w:rPr>
                <w:rFonts w:cs="Arial"/>
                <w:i/>
                <w:sz w:val="18"/>
                <w:szCs w:val="18"/>
                <w:lang w:val="es-ES"/>
              </w:rPr>
              <w:t xml:space="preserve"> </w:t>
            </w:r>
            <w:r w:rsidRPr="00A14E92">
              <w:rPr>
                <w:rFonts w:cs="Arial"/>
                <w:i/>
                <w:sz w:val="18"/>
                <w:szCs w:val="18"/>
                <w:lang w:val="es-ES"/>
              </w:rPr>
              <w:t>UVSE</w:t>
            </w:r>
            <w:proofErr w:type="gramStart"/>
            <w:r w:rsidRPr="00A14E92">
              <w:rPr>
                <w:rFonts w:cs="Arial"/>
                <w:i/>
                <w:sz w:val="18"/>
                <w:szCs w:val="18"/>
                <w:lang w:val="es-ES"/>
              </w:rPr>
              <w:t>_(</w:t>
            </w:r>
            <w:proofErr w:type="gramEnd"/>
            <w:r w:rsidRPr="00A14E92">
              <w:rPr>
                <w:rFonts w:cs="Arial"/>
                <w:i/>
                <w:sz w:val="18"/>
                <w:szCs w:val="18"/>
                <w:lang w:val="es-ES"/>
              </w:rPr>
              <w:t>N, P, K, Mg, S) +</w:t>
            </w:r>
            <w:r w:rsidR="0031207A" w:rsidRPr="00A14E92">
              <w:rPr>
                <w:rFonts w:cs="Arial"/>
                <w:i/>
                <w:sz w:val="18"/>
                <w:szCs w:val="18"/>
                <w:lang w:val="es-ES"/>
              </w:rPr>
              <w:t xml:space="preserve"> </w:t>
            </w:r>
            <w:r w:rsidRPr="00A14E92">
              <w:rPr>
                <w:rFonts w:cs="Arial"/>
                <w:i/>
                <w:sz w:val="18"/>
                <w:szCs w:val="18"/>
                <w:lang w:val="es-ES"/>
              </w:rPr>
              <w:t>UVSE_CV</w:t>
            </w:r>
            <w:r w:rsidR="0031207A" w:rsidRPr="00A14E92">
              <w:rPr>
                <w:rFonts w:cs="Arial"/>
                <w:i/>
                <w:sz w:val="18"/>
                <w:szCs w:val="18"/>
                <w:lang w:val="es-ES"/>
              </w:rPr>
              <w:t xml:space="preserve"> </w:t>
            </w:r>
            <w:r w:rsidRPr="00A14E92">
              <w:rPr>
                <w:rFonts w:cs="Arial"/>
                <w:i/>
                <w:sz w:val="18"/>
                <w:szCs w:val="18"/>
                <w:lang w:val="es-ES"/>
              </w:rPr>
              <w:t>+</w:t>
            </w:r>
            <w:r w:rsidR="0031207A" w:rsidRPr="00A14E92">
              <w:rPr>
                <w:rFonts w:cs="Arial"/>
                <w:i/>
                <w:sz w:val="18"/>
                <w:szCs w:val="18"/>
                <w:lang w:val="es-ES"/>
              </w:rPr>
              <w:t xml:space="preserve"> </w:t>
            </w:r>
            <w:r w:rsidRPr="00A14E92">
              <w:rPr>
                <w:rFonts w:cs="Arial"/>
                <w:i/>
                <w:sz w:val="18"/>
                <w:szCs w:val="18"/>
                <w:lang w:val="es-ES"/>
              </w:rPr>
              <w:t>UVSE_ASCEDC</w:t>
            </w:r>
            <w:r w:rsidR="0031207A" w:rsidRPr="00A14E92">
              <w:rPr>
                <w:rFonts w:cs="Arial"/>
                <w:i/>
                <w:sz w:val="18"/>
                <w:szCs w:val="18"/>
                <w:lang w:val="es-ES"/>
              </w:rPr>
              <w:t xml:space="preserve"> </w:t>
            </w:r>
            <w:r w:rsidRPr="00A14E92">
              <w:rPr>
                <w:rFonts w:cs="Arial"/>
                <w:i/>
                <w:sz w:val="18"/>
                <w:szCs w:val="18"/>
                <w:lang w:val="es-ES"/>
              </w:rPr>
              <w:t>+</w:t>
            </w:r>
            <w:r w:rsidR="0031207A" w:rsidRPr="00A14E92">
              <w:rPr>
                <w:rFonts w:cs="Arial"/>
                <w:i/>
                <w:sz w:val="18"/>
                <w:szCs w:val="18"/>
                <w:lang w:val="es-ES"/>
              </w:rPr>
              <w:t xml:space="preserve"> </w:t>
            </w:r>
            <w:r w:rsidRPr="00A14E92">
              <w:rPr>
                <w:rFonts w:cs="Arial"/>
                <w:i/>
                <w:sz w:val="18"/>
                <w:szCs w:val="18"/>
                <w:lang w:val="es-ES"/>
              </w:rPr>
              <w:t>UVSE_AC</w:t>
            </w:r>
          </w:p>
        </w:tc>
      </w:tr>
      <w:tr w:rsidR="00FA0A76" w:rsidRPr="00A14E92" w14:paraId="3CD67B78"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3D06B664" w14:textId="05BF932B"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lastRenderedPageBreak/>
              <w:t xml:space="preserve">Rp-23: </w:t>
            </w:r>
            <w:r w:rsidR="00852FB3" w:rsidRPr="00A14E92">
              <w:rPr>
                <w:rFonts w:cs="Arial"/>
                <w:b w:val="0"/>
                <w:sz w:val="18"/>
                <w:szCs w:val="18"/>
                <w:lang w:val="es-ES"/>
              </w:rPr>
              <w:t>p</w:t>
            </w:r>
            <w:r w:rsidRPr="00A14E92">
              <w:rPr>
                <w:rFonts w:eastAsia="Times New Roman" w:cs="Arial"/>
                <w:b w:val="0"/>
                <w:sz w:val="18"/>
                <w:szCs w:val="18"/>
                <w:lang w:val="es-ES" w:eastAsia="es-CO"/>
              </w:rPr>
              <w:t>resencia de insectos mejorando la polinización</w:t>
            </w:r>
          </w:p>
        </w:tc>
        <w:tc>
          <w:tcPr>
            <w:tcW w:w="6083" w:type="dxa"/>
            <w:tcBorders>
              <w:top w:val="none" w:sz="0" w:space="0" w:color="auto"/>
              <w:bottom w:val="none" w:sz="0" w:space="0" w:color="auto"/>
            </w:tcBorders>
            <w:vAlign w:val="center"/>
          </w:tcPr>
          <w:p w14:paraId="3AE61825" w14:textId="7882DB66" w:rsidR="005F7A24" w:rsidRPr="00A14E92" w:rsidRDefault="005F7A24" w:rsidP="006F641C">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ES"/>
              </w:rPr>
            </w:pPr>
            <m:oMath>
              <m:r>
                <w:rPr>
                  <w:rFonts w:ascii="Cambria Math" w:eastAsia="Times New Roman" w:hAnsi="Cambria Math" w:cs="Arial"/>
                  <w:sz w:val="18"/>
                  <w:szCs w:val="18"/>
                  <w:lang w:val="es-ES" w:eastAsia="fr-FR"/>
                </w:rPr>
                <m:t>Stock_Rp_23(t)=Stock_Rp_23(t-dt)+(Rp_23) dt</m:t>
              </m:r>
            </m:oMath>
            <w:r w:rsidRPr="00A14E92">
              <w:rPr>
                <w:rFonts w:cs="Arial"/>
                <w:sz w:val="18"/>
                <w:szCs w:val="18"/>
                <w:lang w:val="es-ES"/>
              </w:rPr>
              <w:t xml:space="preserve"> </w:t>
            </w:r>
          </w:p>
          <w:p w14:paraId="75EB39E7" w14:textId="77777777" w:rsidR="005F7A24" w:rsidRPr="00A14E92" w:rsidRDefault="005F7A24" w:rsidP="005F7A24">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458FE87A" w14:textId="19A29812" w:rsidR="00543EF0" w:rsidRPr="00A14E92" w:rsidRDefault="005F7A24" w:rsidP="005F7A24">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R</w:t>
            </w:r>
            <w:r w:rsidR="00543EF0" w:rsidRPr="00A14E92">
              <w:rPr>
                <w:rFonts w:cs="Arial"/>
                <w:i/>
                <w:sz w:val="18"/>
                <w:szCs w:val="18"/>
                <w:lang w:val="es-ES"/>
              </w:rPr>
              <w:t>p</w:t>
            </w:r>
            <w:r w:rsidRPr="00A14E92">
              <w:rPr>
                <w:rFonts w:cs="Arial"/>
                <w:i/>
                <w:sz w:val="18"/>
                <w:szCs w:val="18"/>
                <w:lang w:val="es-ES"/>
              </w:rPr>
              <w:t>_</w:t>
            </w:r>
            <w:r w:rsidR="00543EF0" w:rsidRPr="00A14E92">
              <w:rPr>
                <w:rFonts w:cs="Arial"/>
                <w:i/>
                <w:sz w:val="18"/>
                <w:szCs w:val="18"/>
                <w:lang w:val="es-ES"/>
              </w:rPr>
              <w:t>23</w:t>
            </w:r>
            <w:r w:rsidRPr="00A14E92">
              <w:rPr>
                <w:rFonts w:cs="Arial"/>
                <w:i/>
                <w:sz w:val="18"/>
                <w:szCs w:val="18"/>
                <w:lang w:val="es-ES"/>
              </w:rPr>
              <w:t>(</w:t>
            </w:r>
            <w:proofErr w:type="spellStart"/>
            <w:r w:rsidRPr="00A14E92">
              <w:rPr>
                <w:rFonts w:cs="Arial"/>
                <w:i/>
                <w:sz w:val="18"/>
                <w:szCs w:val="18"/>
                <w:lang w:val="es-ES"/>
              </w:rPr>
              <w:t>dt</w:t>
            </w:r>
            <w:proofErr w:type="spellEnd"/>
            <w:r w:rsidRPr="00A14E92">
              <w:rPr>
                <w:rFonts w:cs="Arial"/>
                <w:i/>
                <w:sz w:val="18"/>
                <w:szCs w:val="18"/>
                <w:lang w:val="es-ES"/>
              </w:rPr>
              <w:t xml:space="preserve">) </w:t>
            </w:r>
            <w:r w:rsidR="00543EF0" w:rsidRPr="00A14E92">
              <w:rPr>
                <w:rFonts w:cs="Arial"/>
                <w:i/>
                <w:sz w:val="18"/>
                <w:szCs w:val="18"/>
                <w:lang w:val="es-ES"/>
              </w:rPr>
              <w:t>= UVSE_PC</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UVSE_PCS</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proofErr w:type="spellStart"/>
            <w:r w:rsidR="00543EF0" w:rsidRPr="00A14E92">
              <w:rPr>
                <w:rFonts w:cs="Arial"/>
                <w:i/>
                <w:sz w:val="18"/>
                <w:szCs w:val="18"/>
                <w:lang w:val="es-ES"/>
              </w:rPr>
              <w:t>UVSE_MOs</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proofErr w:type="spellStart"/>
            <w:r w:rsidR="00543EF0" w:rsidRPr="00A14E92">
              <w:rPr>
                <w:rFonts w:cs="Arial"/>
                <w:i/>
                <w:sz w:val="18"/>
                <w:szCs w:val="18"/>
                <w:lang w:val="es-ES"/>
              </w:rPr>
              <w:t>UVSE_Abs</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UVSE_DS</w:t>
            </w:r>
          </w:p>
        </w:tc>
      </w:tr>
      <w:tr w:rsidR="00FA0A76" w:rsidRPr="00A14E92" w14:paraId="0AF6B881"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F4B53D" w14:textId="66D39F81"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Rcb-24: </w:t>
            </w:r>
            <w:r w:rsidR="00852FB3" w:rsidRPr="00A14E92">
              <w:rPr>
                <w:rFonts w:cs="Arial"/>
                <w:b w:val="0"/>
                <w:sz w:val="18"/>
                <w:szCs w:val="18"/>
                <w:lang w:val="es-ES"/>
              </w:rPr>
              <w:t>r</w:t>
            </w:r>
            <w:r w:rsidRPr="00A14E92">
              <w:rPr>
                <w:rFonts w:eastAsia="Times New Roman" w:cs="Arial"/>
                <w:b w:val="0"/>
                <w:sz w:val="18"/>
                <w:szCs w:val="18"/>
                <w:lang w:val="es-ES" w:eastAsia="es-CO"/>
              </w:rPr>
              <w:t>educción de daños a los cultivos por plagas</w:t>
            </w:r>
          </w:p>
        </w:tc>
        <w:tc>
          <w:tcPr>
            <w:tcW w:w="6083" w:type="dxa"/>
            <w:vAlign w:val="center"/>
          </w:tcPr>
          <w:p w14:paraId="1FDDBFC1" w14:textId="498C96B7" w:rsidR="005F7A24" w:rsidRPr="00A14E92" w:rsidRDefault="005F7A24" w:rsidP="006F641C">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ES"/>
              </w:rPr>
            </w:pPr>
            <m:oMathPara>
              <m:oMath>
                <m:r>
                  <w:rPr>
                    <w:rFonts w:ascii="Cambria Math" w:eastAsia="Times New Roman" w:hAnsi="Cambria Math" w:cs="Arial"/>
                    <w:sz w:val="18"/>
                    <w:szCs w:val="18"/>
                    <w:lang w:val="es-ES" w:eastAsia="fr-FR"/>
                  </w:rPr>
                  <m:t>Stock_Rcb_24(t)=Stock_Rcb_24(t-dt)+(Rcb_24) dt</m:t>
                </m:r>
              </m:oMath>
            </m:oMathPara>
          </w:p>
          <w:p w14:paraId="36EB14D9" w14:textId="77777777" w:rsidR="005F7A24" w:rsidRPr="00A14E92" w:rsidRDefault="005F7A24" w:rsidP="005F7A24">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3CD9CF69" w14:textId="261CB8D2" w:rsidR="00543EF0" w:rsidRPr="00A14E92" w:rsidRDefault="00543EF0" w:rsidP="005F7A24">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Rcb</w:t>
            </w:r>
            <w:r w:rsidR="005F7A24" w:rsidRPr="00A14E92">
              <w:rPr>
                <w:rFonts w:cs="Arial"/>
                <w:i/>
                <w:sz w:val="18"/>
                <w:szCs w:val="18"/>
                <w:lang w:val="es-ES"/>
              </w:rPr>
              <w:t>_</w:t>
            </w:r>
            <w:r w:rsidRPr="00A14E92">
              <w:rPr>
                <w:rFonts w:cs="Arial"/>
                <w:i/>
                <w:sz w:val="18"/>
                <w:szCs w:val="18"/>
                <w:lang w:val="es-ES"/>
              </w:rPr>
              <w:t>24</w:t>
            </w:r>
            <w:r w:rsidR="005F7A24" w:rsidRPr="00A14E92">
              <w:rPr>
                <w:rFonts w:cs="Arial"/>
                <w:i/>
                <w:sz w:val="18"/>
                <w:szCs w:val="18"/>
                <w:lang w:val="es-ES"/>
              </w:rPr>
              <w:t>(</w:t>
            </w:r>
            <w:proofErr w:type="spellStart"/>
            <w:r w:rsidR="005F7A24" w:rsidRPr="00A14E92">
              <w:rPr>
                <w:rFonts w:cs="Arial"/>
                <w:i/>
                <w:sz w:val="18"/>
                <w:szCs w:val="18"/>
                <w:lang w:val="es-ES"/>
              </w:rPr>
              <w:t>dt</w:t>
            </w:r>
            <w:proofErr w:type="spellEnd"/>
            <w:r w:rsidR="005F7A24" w:rsidRPr="00A14E92">
              <w:rPr>
                <w:rFonts w:cs="Arial"/>
                <w:i/>
                <w:sz w:val="18"/>
                <w:szCs w:val="18"/>
                <w:lang w:val="es-ES"/>
              </w:rPr>
              <w:t xml:space="preserve">) </w:t>
            </w:r>
            <w:r w:rsidRPr="00A14E92">
              <w:rPr>
                <w:rFonts w:cs="Arial"/>
                <w:i/>
                <w:sz w:val="18"/>
                <w:szCs w:val="18"/>
                <w:lang w:val="es-ES"/>
              </w:rPr>
              <w:t>= UVSE_PC</w:t>
            </w:r>
            <w:r w:rsidR="005F7A24" w:rsidRPr="00A14E92">
              <w:rPr>
                <w:rFonts w:cs="Arial"/>
                <w:i/>
                <w:sz w:val="18"/>
                <w:szCs w:val="18"/>
                <w:lang w:val="es-ES"/>
              </w:rPr>
              <w:t xml:space="preserve"> </w:t>
            </w:r>
            <w:r w:rsidRPr="00A14E92">
              <w:rPr>
                <w:rFonts w:cs="Arial"/>
                <w:i/>
                <w:sz w:val="18"/>
                <w:szCs w:val="18"/>
                <w:lang w:val="es-ES"/>
              </w:rPr>
              <w:t>+</w:t>
            </w:r>
            <w:r w:rsidR="005F7A24" w:rsidRPr="00A14E92">
              <w:rPr>
                <w:rFonts w:cs="Arial"/>
                <w:i/>
                <w:sz w:val="18"/>
                <w:szCs w:val="18"/>
                <w:lang w:val="es-ES"/>
              </w:rPr>
              <w:t xml:space="preserve"> </w:t>
            </w:r>
            <w:r w:rsidRPr="00A14E92">
              <w:rPr>
                <w:rFonts w:cs="Arial"/>
                <w:i/>
                <w:sz w:val="18"/>
                <w:szCs w:val="18"/>
                <w:lang w:val="es-ES"/>
              </w:rPr>
              <w:t>UVSE_PCB</w:t>
            </w:r>
            <w:r w:rsidRPr="00A14E92">
              <w:rPr>
                <w:rFonts w:eastAsia="Times New Roman" w:cs="Arial"/>
                <w:i/>
                <w:sz w:val="18"/>
                <w:szCs w:val="18"/>
                <w:lang w:val="es-ES" w:eastAsia="es-CO"/>
              </w:rPr>
              <w:t xml:space="preserve"> </w:t>
            </w:r>
          </w:p>
        </w:tc>
      </w:tr>
      <w:tr w:rsidR="00FA0A76" w:rsidRPr="00A14E92" w14:paraId="1ED396F6"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7C231BE9" w14:textId="597612B0"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Rcb-25: </w:t>
            </w:r>
            <w:r w:rsidR="00852FB3" w:rsidRPr="00A14E92">
              <w:rPr>
                <w:rFonts w:eastAsia="Times New Roman" w:cs="Arial"/>
                <w:b w:val="0"/>
                <w:sz w:val="18"/>
                <w:szCs w:val="18"/>
                <w:lang w:val="es-ES" w:eastAsia="es-CO"/>
              </w:rPr>
              <w:t>g</w:t>
            </w:r>
            <w:r w:rsidRPr="00A14E92">
              <w:rPr>
                <w:rFonts w:eastAsia="Times New Roman" w:cs="Arial"/>
                <w:b w:val="0"/>
                <w:sz w:val="18"/>
                <w:szCs w:val="18"/>
                <w:lang w:val="es-ES" w:eastAsia="es-CO"/>
              </w:rPr>
              <w:t>eneración de hábitats para variedad de insectos benéficos</w:t>
            </w:r>
          </w:p>
        </w:tc>
        <w:tc>
          <w:tcPr>
            <w:tcW w:w="6083" w:type="dxa"/>
            <w:tcBorders>
              <w:top w:val="none" w:sz="0" w:space="0" w:color="auto"/>
              <w:bottom w:val="none" w:sz="0" w:space="0" w:color="auto"/>
            </w:tcBorders>
            <w:vAlign w:val="center"/>
          </w:tcPr>
          <w:p w14:paraId="251C4764" w14:textId="23C44787" w:rsidR="005108AC" w:rsidRPr="00A14E92" w:rsidRDefault="005108AC" w:rsidP="006F641C">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ES"/>
              </w:rPr>
            </w:pPr>
            <m:oMath>
              <m:r>
                <w:rPr>
                  <w:rFonts w:ascii="Cambria Math" w:eastAsia="Times New Roman" w:hAnsi="Cambria Math" w:cs="Arial"/>
                  <w:sz w:val="18"/>
                  <w:szCs w:val="18"/>
                  <w:lang w:val="es-ES" w:eastAsia="fr-FR"/>
                </w:rPr>
                <m:t>Stock_Rcb_25(t)=Stock_Rcb_25(t-dt)+(Rcb_25) dt</m:t>
              </m:r>
            </m:oMath>
            <w:r w:rsidRPr="00A14E92">
              <w:rPr>
                <w:rFonts w:cs="Arial"/>
                <w:sz w:val="18"/>
                <w:szCs w:val="18"/>
                <w:lang w:val="es-ES"/>
              </w:rPr>
              <w:t xml:space="preserve"> </w:t>
            </w:r>
          </w:p>
          <w:p w14:paraId="4582A0DC" w14:textId="77777777" w:rsidR="00CA5FCA" w:rsidRPr="00A14E92" w:rsidRDefault="00CA5FCA" w:rsidP="00CA5FCA">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69F2B340" w14:textId="7182E470" w:rsidR="00543EF0" w:rsidRPr="00A14E92" w:rsidRDefault="00543EF0" w:rsidP="00CA5FCA">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w:r w:rsidRPr="00A14E92">
              <w:rPr>
                <w:rFonts w:cs="Arial"/>
                <w:i/>
                <w:sz w:val="18"/>
                <w:szCs w:val="18"/>
                <w:lang w:val="es-ES"/>
              </w:rPr>
              <w:t>Rcb</w:t>
            </w:r>
            <w:r w:rsidR="00CA5FCA" w:rsidRPr="00A14E92">
              <w:rPr>
                <w:rFonts w:cs="Arial"/>
                <w:i/>
                <w:sz w:val="18"/>
                <w:szCs w:val="18"/>
                <w:lang w:val="es-ES"/>
              </w:rPr>
              <w:t>_</w:t>
            </w:r>
            <w:r w:rsidRPr="00A14E92">
              <w:rPr>
                <w:rFonts w:cs="Arial"/>
                <w:i/>
                <w:sz w:val="18"/>
                <w:szCs w:val="18"/>
                <w:lang w:val="es-ES"/>
              </w:rPr>
              <w:t>25</w:t>
            </w:r>
            <w:r w:rsidR="00CA5FCA" w:rsidRPr="00A14E92">
              <w:rPr>
                <w:rFonts w:cs="Arial"/>
                <w:i/>
                <w:sz w:val="18"/>
                <w:szCs w:val="18"/>
                <w:lang w:val="es-ES"/>
              </w:rPr>
              <w:t>(</w:t>
            </w:r>
            <w:proofErr w:type="spellStart"/>
            <w:r w:rsidR="00CA5FCA" w:rsidRPr="00A14E92">
              <w:rPr>
                <w:rFonts w:cs="Arial"/>
                <w:i/>
                <w:sz w:val="18"/>
                <w:szCs w:val="18"/>
                <w:lang w:val="es-ES"/>
              </w:rPr>
              <w:t>dt</w:t>
            </w:r>
            <w:proofErr w:type="spellEnd"/>
            <w:r w:rsidR="00CA5FCA" w:rsidRPr="00A14E92">
              <w:rPr>
                <w:rFonts w:cs="Arial"/>
                <w:i/>
                <w:sz w:val="18"/>
                <w:szCs w:val="18"/>
                <w:lang w:val="es-ES"/>
              </w:rPr>
              <w:t xml:space="preserve">) </w:t>
            </w:r>
            <w:r w:rsidRPr="00A14E92">
              <w:rPr>
                <w:rFonts w:cs="Arial"/>
                <w:i/>
                <w:sz w:val="18"/>
                <w:szCs w:val="18"/>
                <w:lang w:val="es-ES"/>
              </w:rPr>
              <w:t>= UVSE_PC</w:t>
            </w:r>
            <w:r w:rsidR="00CA5FCA" w:rsidRPr="00A14E92">
              <w:rPr>
                <w:rFonts w:cs="Arial"/>
                <w:i/>
                <w:sz w:val="18"/>
                <w:szCs w:val="18"/>
                <w:lang w:val="es-ES"/>
              </w:rPr>
              <w:t xml:space="preserve"> </w:t>
            </w:r>
            <w:r w:rsidRPr="00A14E92">
              <w:rPr>
                <w:rFonts w:cs="Arial"/>
                <w:i/>
                <w:sz w:val="18"/>
                <w:szCs w:val="18"/>
                <w:lang w:val="es-ES"/>
              </w:rPr>
              <w:t>+</w:t>
            </w:r>
            <w:r w:rsidR="00CA5FCA" w:rsidRPr="00A14E92">
              <w:rPr>
                <w:rFonts w:cs="Arial"/>
                <w:i/>
                <w:sz w:val="18"/>
                <w:szCs w:val="18"/>
                <w:lang w:val="es-ES"/>
              </w:rPr>
              <w:t xml:space="preserve"> </w:t>
            </w:r>
            <w:r w:rsidRPr="00A14E92">
              <w:rPr>
                <w:rFonts w:cs="Arial"/>
                <w:i/>
                <w:sz w:val="18"/>
                <w:szCs w:val="18"/>
                <w:lang w:val="es-ES"/>
              </w:rPr>
              <w:t>UVSE_PCB</w:t>
            </w:r>
          </w:p>
        </w:tc>
      </w:tr>
      <w:tr w:rsidR="00FA0A76" w:rsidRPr="00A14E92" w14:paraId="4D64B221" w14:textId="77777777" w:rsidTr="000D4C4C">
        <w:trPr>
          <w:trHeight w:val="2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1853680" w14:textId="218B1EB8"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Rcb-26: </w:t>
            </w:r>
            <w:r w:rsidR="00852FB3" w:rsidRPr="00A14E92">
              <w:rPr>
                <w:rFonts w:cs="Arial"/>
                <w:b w:val="0"/>
                <w:sz w:val="18"/>
                <w:szCs w:val="18"/>
                <w:lang w:val="es-ES"/>
              </w:rPr>
              <w:t>c</w:t>
            </w:r>
            <w:r w:rsidRPr="00A14E92">
              <w:rPr>
                <w:rFonts w:eastAsia="Times New Roman" w:cs="Arial"/>
                <w:b w:val="0"/>
                <w:sz w:val="18"/>
                <w:szCs w:val="18"/>
                <w:lang w:val="es-ES" w:eastAsia="es-CO"/>
              </w:rPr>
              <w:t xml:space="preserve">ontrol de poblaciones de insectos plaga a través de depredación, </w:t>
            </w:r>
            <w:proofErr w:type="spellStart"/>
            <w:r w:rsidRPr="00A14E92">
              <w:rPr>
                <w:rFonts w:eastAsia="Times New Roman" w:cs="Arial"/>
                <w:b w:val="0"/>
                <w:sz w:val="18"/>
                <w:szCs w:val="18"/>
                <w:lang w:val="es-ES" w:eastAsia="es-CO"/>
              </w:rPr>
              <w:t>parasitoidismo</w:t>
            </w:r>
            <w:proofErr w:type="spellEnd"/>
            <w:r w:rsidRPr="00A14E92">
              <w:rPr>
                <w:rFonts w:eastAsia="Times New Roman" w:cs="Arial"/>
                <w:b w:val="0"/>
                <w:sz w:val="18"/>
                <w:szCs w:val="18"/>
                <w:lang w:val="es-ES" w:eastAsia="es-CO"/>
              </w:rPr>
              <w:t xml:space="preserve"> y competencia</w:t>
            </w:r>
          </w:p>
        </w:tc>
        <w:tc>
          <w:tcPr>
            <w:tcW w:w="6083" w:type="dxa"/>
            <w:vAlign w:val="center"/>
          </w:tcPr>
          <w:p w14:paraId="4011759D" w14:textId="5E3CA47A" w:rsidR="00CA5FCA" w:rsidRPr="00A14E92" w:rsidRDefault="00CA5FCA" w:rsidP="00CA5FCA">
            <w:pPr>
              <w:jc w:val="center"/>
              <w:cnfStyle w:val="000000000000" w:firstRow="0" w:lastRow="0" w:firstColumn="0" w:lastColumn="0" w:oddVBand="0" w:evenVBand="0" w:oddHBand="0" w:evenHBand="0" w:firstRowFirstColumn="0" w:firstRowLastColumn="0" w:lastRowFirstColumn="0" w:lastRowLastColumn="0"/>
              <w:rPr>
                <w:rFonts w:eastAsiaTheme="minorEastAsia" w:cs="Arial"/>
                <w:i/>
                <w:sz w:val="18"/>
                <w:szCs w:val="18"/>
                <w:lang w:val="es-ES" w:eastAsia="fr-FR"/>
              </w:rPr>
            </w:pPr>
            <m:oMathPara>
              <m:oMath>
                <m:r>
                  <w:rPr>
                    <w:rFonts w:ascii="Cambria Math" w:eastAsia="Times New Roman" w:hAnsi="Cambria Math" w:cs="Arial"/>
                    <w:sz w:val="18"/>
                    <w:szCs w:val="18"/>
                    <w:lang w:val="es-ES" w:eastAsia="fr-FR"/>
                  </w:rPr>
                  <m:t>Stock_Rcb_26(t)=Stock_Rcb_26(t-dt)+(Rcb_26) dt</m:t>
                </m:r>
              </m:oMath>
            </m:oMathPara>
          </w:p>
          <w:p w14:paraId="577EC3B8" w14:textId="77777777" w:rsidR="00CA5FCA" w:rsidRPr="00A14E92" w:rsidRDefault="00CA5FCA" w:rsidP="00CA5FCA">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2E88B3C1" w14:textId="276DF309" w:rsidR="00543EF0" w:rsidRPr="00A14E92" w:rsidRDefault="00543EF0" w:rsidP="00CA5FCA">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w:r w:rsidRPr="00A14E92">
              <w:rPr>
                <w:rFonts w:cs="Arial"/>
                <w:i/>
                <w:sz w:val="18"/>
                <w:szCs w:val="18"/>
                <w:lang w:val="es-ES"/>
              </w:rPr>
              <w:t>Rcb</w:t>
            </w:r>
            <w:r w:rsidR="00CA5FCA" w:rsidRPr="00A14E92">
              <w:rPr>
                <w:rFonts w:cs="Arial"/>
                <w:i/>
                <w:sz w:val="18"/>
                <w:szCs w:val="18"/>
                <w:lang w:val="es-ES"/>
              </w:rPr>
              <w:t>_</w:t>
            </w:r>
            <w:r w:rsidRPr="00A14E92">
              <w:rPr>
                <w:rFonts w:cs="Arial"/>
                <w:i/>
                <w:sz w:val="18"/>
                <w:szCs w:val="18"/>
                <w:lang w:val="es-ES"/>
              </w:rPr>
              <w:t>26</w:t>
            </w:r>
            <w:r w:rsidR="00CA5FCA" w:rsidRPr="00A14E92">
              <w:rPr>
                <w:rFonts w:cs="Arial"/>
                <w:i/>
                <w:sz w:val="18"/>
                <w:szCs w:val="18"/>
                <w:lang w:val="es-ES"/>
              </w:rPr>
              <w:t>(</w:t>
            </w:r>
            <w:proofErr w:type="spellStart"/>
            <w:r w:rsidR="00CA5FCA" w:rsidRPr="00A14E92">
              <w:rPr>
                <w:rFonts w:cs="Arial"/>
                <w:i/>
                <w:sz w:val="18"/>
                <w:szCs w:val="18"/>
                <w:lang w:val="es-ES"/>
              </w:rPr>
              <w:t>dt</w:t>
            </w:r>
            <w:proofErr w:type="spellEnd"/>
            <w:r w:rsidR="00CA5FCA" w:rsidRPr="00A14E92">
              <w:rPr>
                <w:rFonts w:cs="Arial"/>
                <w:i/>
                <w:sz w:val="18"/>
                <w:szCs w:val="18"/>
                <w:lang w:val="es-ES"/>
              </w:rPr>
              <w:t xml:space="preserve">) </w:t>
            </w:r>
            <w:r w:rsidRPr="00A14E92">
              <w:rPr>
                <w:rFonts w:cs="Arial"/>
                <w:i/>
                <w:sz w:val="18"/>
                <w:szCs w:val="18"/>
                <w:lang w:val="es-ES"/>
              </w:rPr>
              <w:t>= UVSE_PC</w:t>
            </w:r>
            <w:r w:rsidR="00CA5FCA" w:rsidRPr="00A14E92">
              <w:rPr>
                <w:rFonts w:cs="Arial"/>
                <w:i/>
                <w:sz w:val="18"/>
                <w:szCs w:val="18"/>
                <w:lang w:val="es-ES"/>
              </w:rPr>
              <w:t xml:space="preserve"> </w:t>
            </w:r>
            <w:r w:rsidRPr="00A14E92">
              <w:rPr>
                <w:rFonts w:cs="Arial"/>
                <w:i/>
                <w:sz w:val="18"/>
                <w:szCs w:val="18"/>
                <w:lang w:val="es-ES"/>
              </w:rPr>
              <w:t>+</w:t>
            </w:r>
            <w:r w:rsidR="00CA5FCA" w:rsidRPr="00A14E92">
              <w:rPr>
                <w:rFonts w:cs="Arial"/>
                <w:i/>
                <w:sz w:val="18"/>
                <w:szCs w:val="18"/>
                <w:lang w:val="es-ES"/>
              </w:rPr>
              <w:t xml:space="preserve"> </w:t>
            </w:r>
            <w:r w:rsidRPr="00A14E92">
              <w:rPr>
                <w:rFonts w:cs="Arial"/>
                <w:i/>
                <w:sz w:val="18"/>
                <w:szCs w:val="18"/>
                <w:lang w:val="es-ES"/>
              </w:rPr>
              <w:t>UVSE_PCB</w:t>
            </w:r>
          </w:p>
        </w:tc>
      </w:tr>
      <w:tr w:rsidR="00FA0A76" w:rsidRPr="00A14E92" w14:paraId="497D688F" w14:textId="77777777" w:rsidTr="000D4C4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vAlign w:val="center"/>
          </w:tcPr>
          <w:p w14:paraId="11A89FF4" w14:textId="6117709B" w:rsidR="00543EF0" w:rsidRPr="00A14E92" w:rsidRDefault="00543EF0" w:rsidP="006F641C">
            <w:pPr>
              <w:rPr>
                <w:rFonts w:eastAsia="Times New Roman" w:cs="Arial"/>
                <w:b w:val="0"/>
                <w:sz w:val="18"/>
                <w:szCs w:val="18"/>
                <w:shd w:val="clear" w:color="auto" w:fill="FFFFFF"/>
                <w:lang w:val="es-ES"/>
              </w:rPr>
            </w:pPr>
            <w:r w:rsidRPr="00A14E92">
              <w:rPr>
                <w:rFonts w:cs="Arial"/>
                <w:b w:val="0"/>
                <w:sz w:val="18"/>
                <w:szCs w:val="18"/>
                <w:lang w:val="es-ES"/>
              </w:rPr>
              <w:t xml:space="preserve">Rcb-27: </w:t>
            </w:r>
            <w:r w:rsidR="00852FB3" w:rsidRPr="00A14E92">
              <w:rPr>
                <w:rFonts w:cs="Arial"/>
                <w:b w:val="0"/>
                <w:sz w:val="18"/>
                <w:szCs w:val="18"/>
                <w:lang w:val="es-ES"/>
              </w:rPr>
              <w:t>p</w:t>
            </w:r>
            <w:r w:rsidRPr="00A14E92">
              <w:rPr>
                <w:rFonts w:eastAsia="Times New Roman" w:cs="Arial"/>
                <w:b w:val="0"/>
                <w:sz w:val="18"/>
                <w:szCs w:val="18"/>
                <w:lang w:val="es-ES" w:eastAsia="es-CO"/>
              </w:rPr>
              <w:t>roducción de sustancias químicas (</w:t>
            </w:r>
            <w:proofErr w:type="spellStart"/>
            <w:r w:rsidRPr="00A14E92">
              <w:rPr>
                <w:rFonts w:eastAsia="Times New Roman" w:cs="Arial"/>
                <w:b w:val="0"/>
                <w:sz w:val="18"/>
                <w:szCs w:val="18"/>
                <w:lang w:val="es-ES" w:eastAsia="es-CO"/>
              </w:rPr>
              <w:t>aleloquímicas</w:t>
            </w:r>
            <w:proofErr w:type="spellEnd"/>
            <w:r w:rsidRPr="00A14E92">
              <w:rPr>
                <w:rFonts w:eastAsia="Times New Roman" w:cs="Arial"/>
                <w:b w:val="0"/>
                <w:sz w:val="18"/>
                <w:szCs w:val="18"/>
                <w:lang w:val="es-ES" w:eastAsia="es-CO"/>
              </w:rPr>
              <w:t xml:space="preserve"> y repelentes)</w:t>
            </w:r>
          </w:p>
        </w:tc>
        <w:tc>
          <w:tcPr>
            <w:tcW w:w="6083" w:type="dxa"/>
            <w:tcBorders>
              <w:top w:val="none" w:sz="0" w:space="0" w:color="auto"/>
              <w:bottom w:val="none" w:sz="0" w:space="0" w:color="auto"/>
            </w:tcBorders>
            <w:vAlign w:val="center"/>
          </w:tcPr>
          <w:p w14:paraId="2A27E157" w14:textId="7A081DF2" w:rsidR="00CA5FCA" w:rsidRPr="00A14E92" w:rsidRDefault="00CA5FCA" w:rsidP="00CA5FCA">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Stock_Rcb_27(t)=Stock_Rcb_27(t-dt)+(Rcb_27) dt</m:t>
              </m:r>
            </m:oMath>
            <w:r w:rsidRPr="00A14E92">
              <w:rPr>
                <w:rFonts w:cs="Arial"/>
                <w:i/>
                <w:sz w:val="18"/>
                <w:szCs w:val="18"/>
                <w:lang w:val="es-ES"/>
              </w:rPr>
              <w:t xml:space="preserve"> </w:t>
            </w:r>
          </w:p>
          <w:p w14:paraId="7A8B1056" w14:textId="77777777" w:rsidR="00CA5FCA" w:rsidRPr="00A14E92" w:rsidRDefault="00CA5FCA" w:rsidP="00CA5FCA">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0D0D1222" w14:textId="3F56A880" w:rsidR="00543EF0" w:rsidRPr="00A14E92" w:rsidRDefault="00543EF0" w:rsidP="00CA5FCA">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Rcb</w:t>
            </w:r>
            <w:r w:rsidR="00CA5FCA" w:rsidRPr="00A14E92">
              <w:rPr>
                <w:rFonts w:cs="Arial"/>
                <w:i/>
                <w:sz w:val="18"/>
                <w:szCs w:val="18"/>
                <w:lang w:val="es-ES"/>
              </w:rPr>
              <w:t>_</w:t>
            </w:r>
            <w:r w:rsidRPr="00A14E92">
              <w:rPr>
                <w:rFonts w:cs="Arial"/>
                <w:i/>
                <w:sz w:val="18"/>
                <w:szCs w:val="18"/>
                <w:lang w:val="es-ES"/>
              </w:rPr>
              <w:t>27</w:t>
            </w:r>
            <w:r w:rsidR="00CA5FCA" w:rsidRPr="00A14E92">
              <w:rPr>
                <w:rFonts w:cs="Arial"/>
                <w:i/>
                <w:sz w:val="18"/>
                <w:szCs w:val="18"/>
                <w:lang w:val="es-ES"/>
              </w:rPr>
              <w:t>(</w:t>
            </w:r>
            <w:proofErr w:type="spellStart"/>
            <w:r w:rsidR="00CA5FCA" w:rsidRPr="00A14E92">
              <w:rPr>
                <w:rFonts w:cs="Arial"/>
                <w:i/>
                <w:sz w:val="18"/>
                <w:szCs w:val="18"/>
                <w:lang w:val="es-ES"/>
              </w:rPr>
              <w:t>dt</w:t>
            </w:r>
            <w:proofErr w:type="spellEnd"/>
            <w:r w:rsidR="00CA5FCA" w:rsidRPr="00A14E92">
              <w:rPr>
                <w:rFonts w:cs="Arial"/>
                <w:i/>
                <w:sz w:val="18"/>
                <w:szCs w:val="18"/>
                <w:lang w:val="es-ES"/>
              </w:rPr>
              <w:t xml:space="preserve">) </w:t>
            </w:r>
            <w:r w:rsidRPr="00A14E92">
              <w:rPr>
                <w:rFonts w:cs="Arial"/>
                <w:i/>
                <w:sz w:val="18"/>
                <w:szCs w:val="18"/>
                <w:lang w:val="es-ES"/>
              </w:rPr>
              <w:t>= UVSE_PCB</w:t>
            </w:r>
          </w:p>
        </w:tc>
      </w:tr>
    </w:tbl>
    <w:p w14:paraId="6B21175B" w14:textId="77145DCE" w:rsidR="009D2C2E" w:rsidRPr="00A14E92" w:rsidRDefault="00234A3D" w:rsidP="006F641C">
      <w:pPr>
        <w:jc w:val="center"/>
        <w:rPr>
          <w:rFonts w:cs="Arial"/>
          <w:sz w:val="18"/>
          <w:szCs w:val="18"/>
          <w:lang w:val="es-ES"/>
        </w:rPr>
      </w:pPr>
      <w:r w:rsidRPr="00A14E92">
        <w:rPr>
          <w:rFonts w:cs="Arial"/>
          <w:sz w:val="18"/>
          <w:szCs w:val="18"/>
          <w:lang w:val="es-ES"/>
        </w:rPr>
        <w:t>Fuente: autor</w:t>
      </w:r>
      <w:r w:rsidR="009D2C2E" w:rsidRPr="00A14E92">
        <w:rPr>
          <w:rFonts w:cs="Arial"/>
          <w:sz w:val="18"/>
          <w:szCs w:val="18"/>
          <w:lang w:val="es-ES"/>
        </w:rPr>
        <w:t xml:space="preserve"> (2018)</w:t>
      </w:r>
    </w:p>
    <w:p w14:paraId="5BD3264B" w14:textId="77777777" w:rsidR="00B128CD" w:rsidRPr="00A14E92" w:rsidRDefault="00B128CD" w:rsidP="006F641C">
      <w:pPr>
        <w:rPr>
          <w:rFonts w:cs="Arial"/>
          <w:lang w:val="es-ES" w:eastAsia="en-US"/>
        </w:rPr>
      </w:pPr>
    </w:p>
    <w:p w14:paraId="3B9BF071" w14:textId="2475B65F" w:rsidR="0078262D" w:rsidRPr="00A14E92" w:rsidRDefault="0078262D" w:rsidP="006F641C">
      <w:pPr>
        <w:jc w:val="center"/>
        <w:rPr>
          <w:rFonts w:cs="Arial"/>
          <w:sz w:val="18"/>
          <w:szCs w:val="18"/>
          <w:lang w:val="es-ES"/>
        </w:rPr>
      </w:pPr>
      <w:bookmarkStart w:id="348" w:name="_Toc11253657"/>
      <w:r w:rsidRPr="00A14E92">
        <w:rPr>
          <w:rFonts w:cs="Arial"/>
          <w:sz w:val="18"/>
          <w:szCs w:val="18"/>
          <w:lang w:val="es-ES"/>
        </w:rPr>
        <w:t>Figura 5</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Figura \* ARABIC \s 1 </w:instrText>
      </w:r>
      <w:r w:rsidRPr="00A14E92">
        <w:rPr>
          <w:rFonts w:cs="Arial"/>
          <w:sz w:val="18"/>
          <w:szCs w:val="18"/>
          <w:lang w:val="es-ES"/>
        </w:rPr>
        <w:fldChar w:fldCharType="separate"/>
      </w:r>
      <w:r w:rsidR="00D91965">
        <w:rPr>
          <w:rFonts w:cs="Arial"/>
          <w:noProof/>
          <w:sz w:val="18"/>
          <w:szCs w:val="18"/>
          <w:lang w:val="es-ES"/>
        </w:rPr>
        <w:t>24</w:t>
      </w:r>
      <w:r w:rsidRPr="00A14E92">
        <w:rPr>
          <w:rFonts w:cs="Arial"/>
          <w:sz w:val="18"/>
          <w:szCs w:val="18"/>
          <w:lang w:val="es-ES"/>
        </w:rPr>
        <w:fldChar w:fldCharType="end"/>
      </w:r>
      <w:r w:rsidRPr="00A14E92">
        <w:rPr>
          <w:rFonts w:cs="Arial"/>
          <w:sz w:val="18"/>
          <w:szCs w:val="18"/>
          <w:lang w:val="es-ES"/>
        </w:rPr>
        <w:t xml:space="preserve">. UVSE: </w:t>
      </w:r>
      <w:r w:rsidR="00852FB3" w:rsidRPr="00A14E92">
        <w:rPr>
          <w:rFonts w:cs="Arial"/>
          <w:sz w:val="18"/>
          <w:szCs w:val="18"/>
          <w:lang w:val="es-ES"/>
        </w:rPr>
        <w:t>f</w:t>
      </w:r>
      <w:r w:rsidRPr="00A14E92">
        <w:rPr>
          <w:rFonts w:cs="Arial"/>
          <w:sz w:val="18"/>
          <w:szCs w:val="18"/>
          <w:lang w:val="es-ES"/>
        </w:rPr>
        <w:t>unciones de regulación</w:t>
      </w:r>
      <w:bookmarkEnd w:id="348"/>
    </w:p>
    <w:p w14:paraId="6863ED93" w14:textId="08D834CE" w:rsidR="0078262D" w:rsidRPr="00A14E92" w:rsidRDefault="0056386D" w:rsidP="006F641C">
      <w:pPr>
        <w:jc w:val="center"/>
        <w:rPr>
          <w:rFonts w:cs="Arial"/>
          <w:lang w:val="es-ES"/>
        </w:rPr>
      </w:pPr>
      <w:r w:rsidRPr="00A14E92">
        <w:rPr>
          <w:rFonts w:cs="Arial"/>
          <w:noProof/>
          <w:lang w:eastAsia="es-CO"/>
        </w:rPr>
        <w:drawing>
          <wp:inline distT="0" distB="0" distL="0" distR="0" wp14:anchorId="3CA8100F" wp14:editId="52509513">
            <wp:extent cx="6009640" cy="3589918"/>
            <wp:effectExtent l="0" t="0" r="0" b="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7">
                      <a:extLst>
                        <a:ext uri="{28A0092B-C50C-407E-A947-70E740481C1C}">
                          <a14:useLocalDpi xmlns:a14="http://schemas.microsoft.com/office/drawing/2010/main" val="0"/>
                        </a:ext>
                      </a:extLst>
                    </a:blip>
                    <a:srcRect l="2534" r="4373" b="29923"/>
                    <a:stretch/>
                  </pic:blipFill>
                  <pic:spPr bwMode="auto">
                    <a:xfrm>
                      <a:off x="0" y="0"/>
                      <a:ext cx="6014907" cy="3593064"/>
                    </a:xfrm>
                    <a:prstGeom prst="rect">
                      <a:avLst/>
                    </a:prstGeom>
                    <a:noFill/>
                    <a:ln>
                      <a:noFill/>
                    </a:ln>
                    <a:extLst>
                      <a:ext uri="{53640926-AAD7-44D8-BBD7-CCE9431645EC}">
                        <a14:shadowObscured xmlns:a14="http://schemas.microsoft.com/office/drawing/2010/main"/>
                      </a:ext>
                    </a:extLst>
                  </pic:spPr>
                </pic:pic>
              </a:graphicData>
            </a:graphic>
          </wp:inline>
        </w:drawing>
      </w:r>
      <w:r w:rsidR="00203C9E" w:rsidRPr="00A14E92">
        <w:rPr>
          <w:rFonts w:cs="Arial"/>
          <w:noProof/>
          <w:lang w:eastAsia="es-CO"/>
        </w:rPr>
        <w:drawing>
          <wp:inline distT="0" distB="0" distL="0" distR="0" wp14:anchorId="696E654D" wp14:editId="43168213">
            <wp:extent cx="5770245" cy="1226255"/>
            <wp:effectExtent l="0" t="0" r="1905" b="0"/>
            <wp:docPr id="62"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7">
                      <a:extLst>
                        <a:ext uri="{28A0092B-C50C-407E-A947-70E740481C1C}">
                          <a14:useLocalDpi xmlns:a14="http://schemas.microsoft.com/office/drawing/2010/main" val="0"/>
                        </a:ext>
                      </a:extLst>
                    </a:blip>
                    <a:srcRect t="70077"/>
                    <a:stretch/>
                  </pic:blipFill>
                  <pic:spPr bwMode="auto">
                    <a:xfrm>
                      <a:off x="0" y="0"/>
                      <a:ext cx="5790984" cy="1230662"/>
                    </a:xfrm>
                    <a:prstGeom prst="rect">
                      <a:avLst/>
                    </a:prstGeom>
                    <a:noFill/>
                    <a:ln>
                      <a:noFill/>
                    </a:ln>
                    <a:extLst>
                      <a:ext uri="{53640926-AAD7-44D8-BBD7-CCE9431645EC}">
                        <a14:shadowObscured xmlns:a14="http://schemas.microsoft.com/office/drawing/2010/main"/>
                      </a:ext>
                    </a:extLst>
                  </pic:spPr>
                </pic:pic>
              </a:graphicData>
            </a:graphic>
          </wp:inline>
        </w:drawing>
      </w:r>
    </w:p>
    <w:p w14:paraId="5C9E0807" w14:textId="7873EA4B" w:rsidR="0078262D" w:rsidRDefault="00234A3D" w:rsidP="006F641C">
      <w:pPr>
        <w:jc w:val="center"/>
        <w:rPr>
          <w:rFonts w:cs="Arial"/>
          <w:sz w:val="18"/>
          <w:szCs w:val="18"/>
          <w:lang w:val="es-ES"/>
        </w:rPr>
      </w:pPr>
      <w:r w:rsidRPr="00A14E92">
        <w:rPr>
          <w:rFonts w:cs="Arial"/>
          <w:sz w:val="18"/>
          <w:szCs w:val="18"/>
          <w:lang w:val="es-ES"/>
        </w:rPr>
        <w:t>Fuente: autor</w:t>
      </w:r>
      <w:r w:rsidR="0078262D" w:rsidRPr="00A14E92">
        <w:rPr>
          <w:rFonts w:cs="Arial"/>
          <w:sz w:val="18"/>
          <w:szCs w:val="18"/>
          <w:lang w:val="es-ES"/>
        </w:rPr>
        <w:t xml:space="preserve"> (2018)</w:t>
      </w:r>
    </w:p>
    <w:p w14:paraId="11F02AC5" w14:textId="77777777" w:rsidR="00E6579D" w:rsidRPr="00A14E92" w:rsidRDefault="00E6579D" w:rsidP="006F641C">
      <w:pPr>
        <w:jc w:val="center"/>
        <w:rPr>
          <w:rFonts w:cs="Arial"/>
          <w:sz w:val="18"/>
          <w:szCs w:val="18"/>
          <w:lang w:val="es-ES"/>
        </w:rPr>
      </w:pPr>
    </w:p>
    <w:p w14:paraId="3360230E" w14:textId="77777777" w:rsidR="00D91965" w:rsidRPr="00A14E92" w:rsidRDefault="00D91965" w:rsidP="00D91965">
      <w:pPr>
        <w:rPr>
          <w:rFonts w:cs="Arial"/>
          <w:lang w:val="es-ES" w:eastAsia="en-US"/>
        </w:rPr>
      </w:pPr>
      <w:r w:rsidRPr="00A14E92">
        <w:rPr>
          <w:rFonts w:cs="Arial"/>
          <w:lang w:val="es-ES" w:eastAsia="en-US"/>
        </w:rPr>
        <w:t xml:space="preserve">Las funciones de regulación incluyen un total de 27 servicios </w:t>
      </w:r>
      <w:proofErr w:type="spellStart"/>
      <w:r w:rsidRPr="00A14E92">
        <w:rPr>
          <w:rFonts w:cs="Arial"/>
          <w:lang w:val="es-ES" w:eastAsia="en-US"/>
        </w:rPr>
        <w:t>ecosistémicos</w:t>
      </w:r>
      <w:proofErr w:type="spellEnd"/>
      <w:r w:rsidRPr="00A14E92">
        <w:rPr>
          <w:rFonts w:cs="Arial"/>
          <w:lang w:val="es-ES" w:eastAsia="en-US"/>
        </w:rPr>
        <w:t xml:space="preserve"> (SE), la modelación al año 20 de establecido el </w:t>
      </w:r>
      <w:proofErr w:type="spellStart"/>
      <w:r w:rsidRPr="00A14E92">
        <w:rPr>
          <w:rFonts w:cs="Arial"/>
          <w:lang w:val="es-ES" w:eastAsia="en-US"/>
        </w:rPr>
        <w:t>agroecosistema</w:t>
      </w:r>
      <w:proofErr w:type="spellEnd"/>
      <w:r w:rsidRPr="00A14E92">
        <w:rPr>
          <w:rFonts w:cs="Arial"/>
          <w:lang w:val="es-ES" w:eastAsia="en-US"/>
        </w:rPr>
        <w:t xml:space="preserve">, refleja que los SE con mayor Stock en unidades de valor de servicio </w:t>
      </w:r>
      <w:proofErr w:type="spellStart"/>
      <w:r w:rsidRPr="00A14E92">
        <w:rPr>
          <w:rFonts w:cs="Arial"/>
          <w:lang w:val="es-ES" w:eastAsia="en-US"/>
        </w:rPr>
        <w:t>ecosistémico</w:t>
      </w:r>
      <w:proofErr w:type="spellEnd"/>
      <w:r w:rsidRPr="00A14E92">
        <w:rPr>
          <w:rFonts w:cs="Arial"/>
          <w:lang w:val="es-ES" w:eastAsia="en-US"/>
        </w:rPr>
        <w:t xml:space="preserve"> (UVSE) derivadas del análisis de los indicadores para las dimensiones ecológica, sociocultural, tecnológica, económica y política son: el aumento de la </w:t>
      </w:r>
      <w:r w:rsidRPr="00A14E92">
        <w:rPr>
          <w:rFonts w:cs="Arial"/>
          <w:lang w:val="es-ES" w:eastAsia="en-US"/>
        </w:rPr>
        <w:lastRenderedPageBreak/>
        <w:t xml:space="preserve">resiliencia del </w:t>
      </w:r>
      <w:proofErr w:type="spellStart"/>
      <w:r w:rsidRPr="00A14E92">
        <w:rPr>
          <w:rFonts w:cs="Arial"/>
          <w:lang w:val="es-ES" w:eastAsia="en-US"/>
        </w:rPr>
        <w:t>agroecosistema</w:t>
      </w:r>
      <w:proofErr w:type="spellEnd"/>
      <w:r w:rsidRPr="00A14E92">
        <w:rPr>
          <w:rFonts w:cs="Arial"/>
          <w:lang w:val="es-ES" w:eastAsia="en-US"/>
        </w:rPr>
        <w:t xml:space="preserve"> (Rpa-6) y la adaptación a condiciones cambiantes (Rpa-7) con 153 UVSE, seguidos de la conservación de la humedad del suelo (Rh-10) con 137 UVSE, conservación del suelo productivo (Rh-11) con 99 UVSE, presencia de insectos mejorando la polinización de los cultivos (Rp-23) con 98 UVSE, control de la contaminación de cuerpos de agua y suelos (Rar-22) con 97 UVSE, promoción de la biología del suelo por adición de materia orgánica y excreciones radiculares (Rfs-19) con 95 UVSE e incorporación de residuos de cosechas y animales a los flujos de materia y energía (Rar-21) con 94 UVSE (figura 5-2</w:t>
      </w:r>
      <w:r>
        <w:rPr>
          <w:rFonts w:cs="Arial"/>
          <w:lang w:val="es-ES" w:eastAsia="en-US"/>
        </w:rPr>
        <w:t>4</w:t>
      </w:r>
      <w:r w:rsidRPr="00A14E92">
        <w:rPr>
          <w:rFonts w:cs="Arial"/>
          <w:lang w:val="es-ES" w:eastAsia="en-US"/>
        </w:rPr>
        <w:t xml:space="preserve">). La implementación de principios y criterios para el diseño y manejo de </w:t>
      </w:r>
      <w:proofErr w:type="spellStart"/>
      <w:r w:rsidRPr="00A14E92">
        <w:rPr>
          <w:rFonts w:cs="Arial"/>
          <w:lang w:val="es-ES" w:eastAsia="en-US"/>
        </w:rPr>
        <w:t>agroecosistemas</w:t>
      </w:r>
      <w:proofErr w:type="spellEnd"/>
      <w:r w:rsidRPr="00A14E92">
        <w:rPr>
          <w:rFonts w:cs="Arial"/>
          <w:lang w:val="es-ES" w:eastAsia="en-US"/>
        </w:rPr>
        <w:t xml:space="preserve"> sostenibles y su medición mediante los indicadores establecidos en la modelación, refleja como el </w:t>
      </w:r>
      <w:proofErr w:type="spellStart"/>
      <w:r w:rsidRPr="00A14E92">
        <w:rPr>
          <w:rFonts w:cs="Arial"/>
          <w:lang w:val="es-ES" w:eastAsia="en-US"/>
        </w:rPr>
        <w:t>agroecosistema</w:t>
      </w:r>
      <w:proofErr w:type="spellEnd"/>
      <w:r w:rsidRPr="00A14E92">
        <w:rPr>
          <w:rFonts w:cs="Arial"/>
          <w:lang w:val="es-ES" w:eastAsia="en-US"/>
        </w:rPr>
        <w:t xml:space="preserve"> modelado, mejora en el tiempo atributos como productividad, estabilidad, viabilidad, adaptabilidad, equidad, autosuficiencia y resiliencia y los SE relacionados. </w:t>
      </w:r>
    </w:p>
    <w:p w14:paraId="4C86D113" w14:textId="77777777" w:rsidR="00EC1099" w:rsidRPr="00A14E92" w:rsidRDefault="00EC1099" w:rsidP="006F641C">
      <w:pPr>
        <w:jc w:val="center"/>
        <w:rPr>
          <w:rFonts w:cs="Arial"/>
          <w:sz w:val="18"/>
          <w:szCs w:val="18"/>
          <w:lang w:val="es-ES"/>
        </w:rPr>
      </w:pPr>
    </w:p>
    <w:p w14:paraId="71A8737C" w14:textId="3AD4E7A6" w:rsidR="00B555A5" w:rsidRPr="00A14E92" w:rsidRDefault="00B555A5" w:rsidP="006F641C">
      <w:pPr>
        <w:pStyle w:val="Titre4"/>
        <w:rPr>
          <w:shd w:val="clear" w:color="auto" w:fill="FFFFFF"/>
          <w:lang w:val="es-ES"/>
        </w:rPr>
      </w:pPr>
      <w:bookmarkStart w:id="349" w:name="_Toc11253581"/>
      <w:r w:rsidRPr="00A14E92">
        <w:rPr>
          <w:shd w:val="clear" w:color="auto" w:fill="FFFFFF"/>
          <w:lang w:val="es-ES"/>
        </w:rPr>
        <w:t>Valoración de SE de hábitat</w:t>
      </w:r>
      <w:bookmarkEnd w:id="349"/>
      <w:r w:rsidRPr="00A14E92">
        <w:rPr>
          <w:shd w:val="clear" w:color="auto" w:fill="FFFFFF"/>
          <w:lang w:val="es-ES"/>
        </w:rPr>
        <w:t xml:space="preserve"> </w:t>
      </w:r>
    </w:p>
    <w:p w14:paraId="14C78E72" w14:textId="37EFCA13" w:rsidR="00BB5EED" w:rsidRPr="00A14E92" w:rsidRDefault="00BB5EED" w:rsidP="006F641C">
      <w:pPr>
        <w:rPr>
          <w:rFonts w:cs="Arial"/>
          <w:lang w:val="es-ES"/>
        </w:rPr>
      </w:pPr>
    </w:p>
    <w:p w14:paraId="7C33FB36" w14:textId="77777777" w:rsidR="00E6579D" w:rsidRDefault="00663C57" w:rsidP="006F641C">
      <w:pPr>
        <w:rPr>
          <w:rFonts w:cs="Arial"/>
          <w:lang w:val="es-ES" w:eastAsia="en-US"/>
        </w:rPr>
      </w:pPr>
      <w:r w:rsidRPr="00A14E92">
        <w:rPr>
          <w:rFonts w:cs="Arial"/>
          <w:lang w:val="es-ES" w:eastAsia="en-US"/>
        </w:rPr>
        <w:t>L</w:t>
      </w:r>
      <w:r w:rsidR="009E3986" w:rsidRPr="00A14E92">
        <w:rPr>
          <w:rFonts w:cs="Arial"/>
          <w:lang w:val="es-ES" w:eastAsia="en-US"/>
        </w:rPr>
        <w:t>a modelación</w:t>
      </w:r>
      <w:r w:rsidR="00F65FE3" w:rsidRPr="00A14E92">
        <w:rPr>
          <w:rFonts w:cs="Arial"/>
          <w:lang w:val="es-ES" w:eastAsia="en-US"/>
        </w:rPr>
        <w:t xml:space="preserve"> determina que los indicadores que aportan en mayor medida al stock de UVSE de las funciones de hábitat </w:t>
      </w:r>
      <w:r w:rsidR="002C2357" w:rsidRPr="00A14E92">
        <w:rPr>
          <w:rFonts w:cs="Arial"/>
          <w:lang w:val="es-ES" w:eastAsia="en-US"/>
        </w:rPr>
        <w:t>son la</w:t>
      </w:r>
      <w:r w:rsidR="004F5C4A" w:rsidRPr="00A14E92">
        <w:rPr>
          <w:rFonts w:cs="Arial"/>
          <w:lang w:val="es-ES" w:eastAsia="en-US"/>
        </w:rPr>
        <w:t xml:space="preserve"> dinámica de sombra (DS)</w:t>
      </w:r>
      <w:r w:rsidR="002C2357" w:rsidRPr="00A14E92">
        <w:rPr>
          <w:rFonts w:cs="Arial"/>
          <w:lang w:val="es-ES" w:eastAsia="en-US"/>
        </w:rPr>
        <w:t xml:space="preserve"> y las prácticas agroecológicas. L</w:t>
      </w:r>
      <w:r w:rsidR="00FF60BB" w:rsidRPr="00A14E92">
        <w:rPr>
          <w:rFonts w:cs="Arial"/>
          <w:lang w:val="es-ES" w:eastAsia="en-US"/>
        </w:rPr>
        <w:t xml:space="preserve">a inclusión del componente </w:t>
      </w:r>
      <w:r w:rsidR="00040F76" w:rsidRPr="00A14E92">
        <w:rPr>
          <w:rFonts w:cs="Arial"/>
          <w:lang w:val="es-ES" w:eastAsia="en-US"/>
        </w:rPr>
        <w:t>arbóreo</w:t>
      </w:r>
      <w:r w:rsidR="00FF60BB" w:rsidRPr="00A14E92">
        <w:rPr>
          <w:rFonts w:cs="Arial"/>
          <w:lang w:val="es-ES" w:eastAsia="en-US"/>
        </w:rPr>
        <w:t xml:space="preserve"> </w:t>
      </w:r>
      <w:r w:rsidR="00040F76" w:rsidRPr="00A14E92">
        <w:rPr>
          <w:rFonts w:cs="Arial"/>
          <w:lang w:val="es-ES" w:eastAsia="en-US"/>
        </w:rPr>
        <w:t>g</w:t>
      </w:r>
      <w:r w:rsidR="00FF60BB" w:rsidRPr="00A14E92">
        <w:rPr>
          <w:rFonts w:cs="Arial"/>
          <w:lang w:val="es-ES" w:eastAsia="en-US"/>
        </w:rPr>
        <w:t>ener</w:t>
      </w:r>
      <w:r w:rsidR="00C014F7" w:rsidRPr="00A14E92">
        <w:rPr>
          <w:rFonts w:cs="Arial"/>
          <w:lang w:val="es-ES" w:eastAsia="en-US"/>
        </w:rPr>
        <w:t>a</w:t>
      </w:r>
      <w:r w:rsidR="00FF60BB" w:rsidRPr="00A14E92">
        <w:rPr>
          <w:rFonts w:cs="Arial"/>
          <w:lang w:val="es-ES" w:eastAsia="en-US"/>
        </w:rPr>
        <w:t xml:space="preserve"> condiciones </w:t>
      </w:r>
      <w:r w:rsidR="00C014F7" w:rsidRPr="00A14E92">
        <w:rPr>
          <w:rFonts w:cs="Arial"/>
          <w:lang w:val="es-ES" w:eastAsia="en-US"/>
        </w:rPr>
        <w:t>de</w:t>
      </w:r>
      <w:r w:rsidR="00FF60BB" w:rsidRPr="00A14E92">
        <w:rPr>
          <w:rFonts w:cs="Arial"/>
          <w:lang w:val="es-ES" w:eastAsia="en-US"/>
        </w:rPr>
        <w:t xml:space="preserve"> refugio, alimentación y sitio de reproducción</w:t>
      </w:r>
      <w:r w:rsidR="00040F76" w:rsidRPr="00A14E92">
        <w:rPr>
          <w:rFonts w:cs="Arial"/>
          <w:lang w:val="es-ES" w:eastAsia="en-US"/>
        </w:rPr>
        <w:t xml:space="preserve"> (Hab-2</w:t>
      </w:r>
      <w:r w:rsidR="002C2357" w:rsidRPr="00A14E92">
        <w:rPr>
          <w:rFonts w:cs="Arial"/>
          <w:lang w:val="es-ES" w:eastAsia="en-US"/>
        </w:rPr>
        <w:t xml:space="preserve">8, </w:t>
      </w:r>
      <w:r w:rsidR="00040F76" w:rsidRPr="00A14E92">
        <w:rPr>
          <w:rFonts w:cs="Arial"/>
          <w:lang w:val="es-ES" w:eastAsia="en-US"/>
        </w:rPr>
        <w:t>Hab-2</w:t>
      </w:r>
      <w:r w:rsidR="002C2357" w:rsidRPr="00A14E92">
        <w:rPr>
          <w:rFonts w:cs="Arial"/>
          <w:lang w:val="es-ES" w:eastAsia="en-US"/>
        </w:rPr>
        <w:t>9</w:t>
      </w:r>
      <w:r w:rsidR="00040F76" w:rsidRPr="00A14E92">
        <w:rPr>
          <w:rFonts w:cs="Arial"/>
          <w:lang w:val="es-ES" w:eastAsia="en-US"/>
        </w:rPr>
        <w:t xml:space="preserve">) aumentando la variedad </w:t>
      </w:r>
      <w:r w:rsidR="00013F29" w:rsidRPr="00A14E92">
        <w:rPr>
          <w:rFonts w:cs="Arial"/>
          <w:lang w:val="es-ES" w:eastAsia="en-US"/>
        </w:rPr>
        <w:t xml:space="preserve">de </w:t>
      </w:r>
      <w:r w:rsidR="00040F76" w:rsidRPr="00A14E92">
        <w:rPr>
          <w:rFonts w:cs="Arial"/>
          <w:lang w:val="es-ES" w:eastAsia="en-US"/>
        </w:rPr>
        <w:t xml:space="preserve">plantas, animales e insectos que interactúan dentro y fuera del </w:t>
      </w:r>
      <w:proofErr w:type="spellStart"/>
      <w:r w:rsidR="00040F76" w:rsidRPr="00A14E92">
        <w:rPr>
          <w:rFonts w:cs="Arial"/>
          <w:lang w:val="es-ES" w:eastAsia="en-US"/>
        </w:rPr>
        <w:t>agroecosistema</w:t>
      </w:r>
      <w:proofErr w:type="spellEnd"/>
      <w:r w:rsidR="00040F76" w:rsidRPr="00A14E92">
        <w:rPr>
          <w:rFonts w:cs="Arial"/>
          <w:lang w:val="es-ES" w:eastAsia="en-US"/>
        </w:rPr>
        <w:t xml:space="preserve"> (Hmdb-31) y conservando el material genético (Hmdb-30) de las especies cultivadas y colonizadoras. </w:t>
      </w:r>
    </w:p>
    <w:p w14:paraId="3CC37F05" w14:textId="77777777" w:rsidR="00E6579D" w:rsidRDefault="00E6579D" w:rsidP="006F641C">
      <w:pPr>
        <w:rPr>
          <w:rFonts w:cs="Arial"/>
          <w:lang w:val="es-ES" w:eastAsia="en-US"/>
        </w:rPr>
      </w:pPr>
    </w:p>
    <w:p w14:paraId="29446FE3" w14:textId="713942C5" w:rsidR="00BB5EED" w:rsidRPr="00A14E92" w:rsidRDefault="00040F76" w:rsidP="006F641C">
      <w:pPr>
        <w:rPr>
          <w:rFonts w:cs="Arial"/>
          <w:lang w:val="es-ES" w:eastAsia="en-US"/>
        </w:rPr>
      </w:pPr>
      <w:r w:rsidRPr="00A14E92">
        <w:rPr>
          <w:rFonts w:cs="Arial"/>
          <w:lang w:val="es-ES" w:eastAsia="en-US"/>
        </w:rPr>
        <w:t xml:space="preserve">Los </w:t>
      </w:r>
      <w:proofErr w:type="gramStart"/>
      <w:r w:rsidRPr="00A14E92">
        <w:rPr>
          <w:rFonts w:cs="Arial"/>
          <w:lang w:val="es-ES" w:eastAsia="en-US"/>
        </w:rPr>
        <w:t xml:space="preserve">indicadores </w:t>
      </w:r>
      <w:r w:rsidR="001A42AE" w:rsidRPr="00A14E92">
        <w:rPr>
          <w:rFonts w:cs="Arial"/>
          <w:lang w:val="es-ES" w:eastAsia="en-US"/>
        </w:rPr>
        <w:t>prácticas</w:t>
      </w:r>
      <w:proofErr w:type="gramEnd"/>
      <w:r w:rsidRPr="00A14E92">
        <w:rPr>
          <w:rFonts w:cs="Arial"/>
          <w:lang w:val="es-ES" w:eastAsia="en-US"/>
        </w:rPr>
        <w:t xml:space="preserve"> agroecológicas de control biológico (PCB), prácticas de cosecha</w:t>
      </w:r>
      <w:r w:rsidR="00B14AF4" w:rsidRPr="00A14E92">
        <w:rPr>
          <w:rFonts w:cs="Arial"/>
          <w:lang w:val="es-ES" w:eastAsia="en-US"/>
        </w:rPr>
        <w:t xml:space="preserve">, </w:t>
      </w:r>
      <w:r w:rsidRPr="00A14E92">
        <w:rPr>
          <w:rFonts w:cs="Arial"/>
          <w:lang w:val="es-ES" w:eastAsia="en-US"/>
        </w:rPr>
        <w:t>uso eficiente de agua (PCA) y adición de materia orgánica al suelo (</w:t>
      </w:r>
      <w:proofErr w:type="spellStart"/>
      <w:r w:rsidRPr="00A14E92">
        <w:rPr>
          <w:rFonts w:cs="Arial"/>
          <w:lang w:val="es-ES" w:eastAsia="en-US"/>
        </w:rPr>
        <w:t>MOs</w:t>
      </w:r>
      <w:proofErr w:type="spellEnd"/>
      <w:r w:rsidRPr="00A14E92">
        <w:rPr>
          <w:rFonts w:cs="Arial"/>
          <w:lang w:val="es-ES" w:eastAsia="en-US"/>
        </w:rPr>
        <w:t xml:space="preserve">) aportan a la valoración de las funciones de hábitat dentro del </w:t>
      </w:r>
      <w:proofErr w:type="spellStart"/>
      <w:r w:rsidRPr="00A14E92">
        <w:rPr>
          <w:rFonts w:cs="Arial"/>
          <w:lang w:val="es-ES" w:eastAsia="en-US"/>
        </w:rPr>
        <w:t>agroecosistema</w:t>
      </w:r>
      <w:proofErr w:type="spellEnd"/>
      <w:r w:rsidRPr="00A14E92">
        <w:rPr>
          <w:rFonts w:cs="Arial"/>
          <w:lang w:val="es-ES" w:eastAsia="en-US"/>
        </w:rPr>
        <w:t xml:space="preserve"> modelado. </w:t>
      </w:r>
      <w:r w:rsidR="00BB5EED" w:rsidRPr="00A14E92">
        <w:rPr>
          <w:rFonts w:cs="Arial"/>
          <w:lang w:val="es-ES" w:eastAsia="en-US"/>
        </w:rPr>
        <w:t xml:space="preserve">Los indicadores y las ecuaciones por medio de las cuales se aporta UVSE </w:t>
      </w:r>
      <w:r w:rsidR="008E44E7" w:rsidRPr="00A14E92">
        <w:rPr>
          <w:rFonts w:cs="Arial"/>
          <w:lang w:val="es-ES" w:eastAsia="en-US"/>
        </w:rPr>
        <w:t xml:space="preserve">a los SE de hábitat </w:t>
      </w:r>
      <w:r w:rsidR="00BB5EED" w:rsidRPr="00A14E92">
        <w:rPr>
          <w:rFonts w:cs="Arial"/>
          <w:lang w:val="es-ES" w:eastAsia="en-US"/>
        </w:rPr>
        <w:t xml:space="preserve">se especifican en </w:t>
      </w:r>
      <w:r w:rsidR="00F1700A" w:rsidRPr="00A14E92">
        <w:rPr>
          <w:rFonts w:cs="Arial"/>
          <w:lang w:val="es-ES" w:eastAsia="en-US"/>
        </w:rPr>
        <w:t>la tabla</w:t>
      </w:r>
      <w:r w:rsidR="00BB5EED" w:rsidRPr="00A14E92">
        <w:rPr>
          <w:rFonts w:cs="Arial"/>
          <w:lang w:val="es-ES" w:eastAsia="en-US"/>
        </w:rPr>
        <w:t xml:space="preserve"> 5-</w:t>
      </w:r>
      <w:r w:rsidR="008E44E7" w:rsidRPr="00A14E92">
        <w:rPr>
          <w:rFonts w:cs="Arial"/>
          <w:lang w:val="es-ES" w:eastAsia="en-US"/>
        </w:rPr>
        <w:t>10</w:t>
      </w:r>
      <w:r w:rsidR="00BB5EED" w:rsidRPr="00A14E92">
        <w:rPr>
          <w:rFonts w:cs="Arial"/>
          <w:lang w:val="es-ES" w:eastAsia="en-US"/>
        </w:rPr>
        <w:t>.</w:t>
      </w:r>
    </w:p>
    <w:p w14:paraId="6811103A" w14:textId="77777777" w:rsidR="00B555A5" w:rsidRPr="00A14E92" w:rsidRDefault="00B555A5" w:rsidP="006F641C">
      <w:pPr>
        <w:rPr>
          <w:rFonts w:cs="Arial"/>
          <w:szCs w:val="22"/>
          <w:lang w:val="es-ES" w:eastAsia="en-US"/>
        </w:rPr>
      </w:pPr>
    </w:p>
    <w:p w14:paraId="32BAC304" w14:textId="5C9F9579" w:rsidR="00D412D0" w:rsidRPr="00A14E92" w:rsidRDefault="00D412D0" w:rsidP="006F641C">
      <w:pPr>
        <w:jc w:val="center"/>
        <w:rPr>
          <w:rFonts w:cs="Arial"/>
          <w:sz w:val="18"/>
          <w:szCs w:val="18"/>
          <w:lang w:val="es-ES"/>
        </w:rPr>
      </w:pPr>
      <w:bookmarkStart w:id="350" w:name="_Toc11253685"/>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10</w:t>
      </w:r>
      <w:r w:rsidRPr="00A14E92">
        <w:rPr>
          <w:rFonts w:cs="Arial"/>
          <w:noProof/>
          <w:sz w:val="18"/>
          <w:szCs w:val="18"/>
          <w:lang w:val="es-ES"/>
        </w:rPr>
        <w:fldChar w:fldCharType="end"/>
      </w:r>
      <w:r w:rsidRPr="00A14E92">
        <w:rPr>
          <w:rFonts w:cs="Arial"/>
          <w:sz w:val="18"/>
          <w:szCs w:val="18"/>
          <w:lang w:val="es-ES"/>
        </w:rPr>
        <w:t xml:space="preserve">. Modelo formal: </w:t>
      </w:r>
      <w:r w:rsidR="00177F4F" w:rsidRPr="00A14E92">
        <w:rPr>
          <w:rFonts w:cs="Arial"/>
          <w:sz w:val="18"/>
          <w:szCs w:val="18"/>
          <w:lang w:val="es-ES"/>
        </w:rPr>
        <w:t>s</w:t>
      </w:r>
      <w:r w:rsidRPr="00A14E92">
        <w:rPr>
          <w:rFonts w:cs="Arial"/>
          <w:sz w:val="18"/>
          <w:szCs w:val="18"/>
          <w:lang w:val="es-ES"/>
        </w:rPr>
        <w:t xml:space="preserve">ervicios </w:t>
      </w:r>
      <w:proofErr w:type="spellStart"/>
      <w:r w:rsidRPr="00A14E92">
        <w:rPr>
          <w:rFonts w:cs="Arial"/>
          <w:sz w:val="18"/>
          <w:szCs w:val="18"/>
          <w:lang w:val="es-ES"/>
        </w:rPr>
        <w:t>ecosistémicos</w:t>
      </w:r>
      <w:proofErr w:type="spellEnd"/>
      <w:r w:rsidRPr="00A14E92">
        <w:rPr>
          <w:rFonts w:cs="Arial"/>
          <w:sz w:val="18"/>
          <w:szCs w:val="18"/>
          <w:lang w:val="es-ES"/>
        </w:rPr>
        <w:t xml:space="preserve"> de hábitat valorados</w:t>
      </w:r>
      <w:bookmarkEnd w:id="350"/>
    </w:p>
    <w:p w14:paraId="7236EBA8" w14:textId="77777777" w:rsidR="0047633B" w:rsidRPr="00A14E92" w:rsidRDefault="0047633B" w:rsidP="006F641C">
      <w:pPr>
        <w:jc w:val="center"/>
        <w:rPr>
          <w:rFonts w:cs="Arial"/>
          <w:sz w:val="18"/>
          <w:szCs w:val="18"/>
          <w:lang w:val="es-ES"/>
        </w:rPr>
      </w:pPr>
    </w:p>
    <w:p w14:paraId="74490712" w14:textId="79589A8C" w:rsidR="00406644" w:rsidRPr="00A14E92" w:rsidRDefault="00406644" w:rsidP="00203C9E">
      <w:pPr>
        <w:rPr>
          <w:rFonts w:cs="Arial"/>
          <w:sz w:val="16"/>
          <w:szCs w:val="16"/>
          <w:lang w:val="es-ES"/>
        </w:rPr>
      </w:pPr>
      <w:r w:rsidRPr="00A14E92">
        <w:rPr>
          <w:rFonts w:cs="Arial"/>
          <w:sz w:val="16"/>
          <w:szCs w:val="16"/>
          <w:lang w:val="es-ES"/>
        </w:rPr>
        <w:t xml:space="preserve">UVSE= Unidad de valor de servicio </w:t>
      </w:r>
      <w:proofErr w:type="spellStart"/>
      <w:r w:rsidRPr="00A14E92">
        <w:rPr>
          <w:rFonts w:cs="Arial"/>
          <w:sz w:val="16"/>
          <w:szCs w:val="16"/>
          <w:lang w:val="es-ES"/>
        </w:rPr>
        <w:t>ecosistémico</w:t>
      </w:r>
      <w:proofErr w:type="spellEnd"/>
      <w:r w:rsidRPr="00A14E92">
        <w:rPr>
          <w:rFonts w:cs="Arial"/>
          <w:sz w:val="16"/>
          <w:szCs w:val="16"/>
          <w:lang w:val="es-ES"/>
        </w:rPr>
        <w:t>.</w:t>
      </w:r>
    </w:p>
    <w:p w14:paraId="30A136C6" w14:textId="77777777" w:rsidR="00406644" w:rsidRPr="00A14E92" w:rsidRDefault="00406644" w:rsidP="00203C9E">
      <w:pPr>
        <w:ind w:right="-57"/>
        <w:rPr>
          <w:rFonts w:cs="Arial"/>
          <w:sz w:val="16"/>
          <w:szCs w:val="16"/>
          <w:lang w:val="es-ES"/>
        </w:rPr>
      </w:pPr>
      <w:r w:rsidRPr="00A14E92">
        <w:rPr>
          <w:rFonts w:cs="Arial"/>
          <w:sz w:val="16"/>
          <w:szCs w:val="16"/>
          <w:lang w:val="es-ES"/>
        </w:rPr>
        <w:t>Indicadores dimensión ecológica: dinámica media de sombra (DS), prácticas de cosecha, protección y uso eficiente del agua (PCA), materia orgánica en el suelo (</w:t>
      </w:r>
      <w:proofErr w:type="spellStart"/>
      <w:r w:rsidRPr="00A14E92">
        <w:rPr>
          <w:rFonts w:cs="Arial"/>
          <w:sz w:val="16"/>
          <w:szCs w:val="16"/>
          <w:lang w:val="es-ES"/>
        </w:rPr>
        <w:t>MOs</w:t>
      </w:r>
      <w:proofErr w:type="spellEnd"/>
      <w:r w:rsidRPr="00A14E92">
        <w:rPr>
          <w:rFonts w:cs="Arial"/>
          <w:sz w:val="16"/>
          <w:szCs w:val="16"/>
          <w:lang w:val="es-ES"/>
        </w:rPr>
        <w:t>), densidad aparente (DA), retención de humedad en el suelo (</w:t>
      </w:r>
      <w:proofErr w:type="spellStart"/>
      <w:r w:rsidRPr="00A14E92">
        <w:rPr>
          <w:rFonts w:cs="Arial"/>
          <w:sz w:val="16"/>
          <w:szCs w:val="16"/>
          <w:lang w:val="es-ES"/>
        </w:rPr>
        <w:t>RHs</w:t>
      </w:r>
      <w:proofErr w:type="spellEnd"/>
      <w:r w:rsidRPr="00A14E92">
        <w:rPr>
          <w:rFonts w:cs="Arial"/>
          <w:sz w:val="16"/>
          <w:szCs w:val="16"/>
          <w:lang w:val="es-ES"/>
        </w:rPr>
        <w:t>), actividad biológica en el suelo (</w:t>
      </w:r>
      <w:proofErr w:type="spellStart"/>
      <w:r w:rsidRPr="00A14E92">
        <w:rPr>
          <w:rFonts w:cs="Arial"/>
          <w:sz w:val="16"/>
          <w:szCs w:val="16"/>
          <w:lang w:val="es-ES"/>
        </w:rPr>
        <w:t>Abs</w:t>
      </w:r>
      <w:proofErr w:type="spellEnd"/>
      <w:r w:rsidRPr="00A14E92">
        <w:rPr>
          <w:rFonts w:cs="Arial"/>
          <w:sz w:val="16"/>
          <w:szCs w:val="16"/>
          <w:lang w:val="es-ES"/>
        </w:rPr>
        <w:t xml:space="preserve">), aporte de elementos mayores y menores (N, P, K, Mg, S), prácticas de conservación de la vida en el suelo (PCVS, captura de CO2 (CDC). </w:t>
      </w:r>
    </w:p>
    <w:p w14:paraId="33BF1FE0" w14:textId="77777777" w:rsidR="00406644" w:rsidRPr="00A14E92" w:rsidRDefault="00406644" w:rsidP="00203C9E">
      <w:pPr>
        <w:ind w:right="-57"/>
        <w:rPr>
          <w:rFonts w:cs="Arial"/>
          <w:sz w:val="16"/>
          <w:szCs w:val="16"/>
          <w:lang w:val="es-ES"/>
        </w:rPr>
      </w:pPr>
      <w:r w:rsidRPr="00A14E92">
        <w:rPr>
          <w:rFonts w:cs="Arial"/>
          <w:sz w:val="16"/>
          <w:szCs w:val="16"/>
          <w:lang w:val="es-ES"/>
        </w:rPr>
        <w:t>Dimensión sociocultural: pérdida de cosechas (PC), autosuficiencia alimentaria (</w:t>
      </w:r>
      <w:proofErr w:type="spellStart"/>
      <w:r w:rsidRPr="00A14E92">
        <w:rPr>
          <w:rFonts w:cs="Arial"/>
          <w:sz w:val="16"/>
          <w:szCs w:val="16"/>
          <w:lang w:val="es-ES"/>
        </w:rPr>
        <w:t>AsA</w:t>
      </w:r>
      <w:proofErr w:type="spellEnd"/>
      <w:r w:rsidRPr="00A14E92">
        <w:rPr>
          <w:rFonts w:cs="Arial"/>
          <w:sz w:val="16"/>
          <w:szCs w:val="16"/>
          <w:lang w:val="es-ES"/>
        </w:rPr>
        <w:t xml:space="preserve">), índice de seguridad alimentaria (ISA), diversificación de la producción (A1), participación de mujeres en concejos comunitarios (MCP). </w:t>
      </w:r>
    </w:p>
    <w:p w14:paraId="463694F7" w14:textId="77777777" w:rsidR="00406644" w:rsidRPr="00A14E92" w:rsidRDefault="00406644" w:rsidP="00203C9E">
      <w:pPr>
        <w:ind w:right="-57"/>
        <w:rPr>
          <w:rFonts w:cs="Arial"/>
          <w:sz w:val="16"/>
          <w:szCs w:val="16"/>
          <w:lang w:val="es-ES"/>
        </w:rPr>
      </w:pPr>
      <w:r w:rsidRPr="00A14E92">
        <w:rPr>
          <w:rFonts w:cs="Arial"/>
          <w:sz w:val="16"/>
          <w:szCs w:val="16"/>
          <w:lang w:val="es-ES"/>
        </w:rPr>
        <w:t xml:space="preserve">Dimensión tecnológica: estrategias o mecanismos de agregación de valor (EMAV), energía generada por el </w:t>
      </w:r>
      <w:proofErr w:type="spellStart"/>
      <w:r w:rsidRPr="00A14E92">
        <w:rPr>
          <w:rFonts w:cs="Arial"/>
          <w:sz w:val="16"/>
          <w:szCs w:val="16"/>
          <w:lang w:val="es-ES"/>
        </w:rPr>
        <w:t>agroecosistema</w:t>
      </w:r>
      <w:proofErr w:type="spellEnd"/>
      <w:r w:rsidRPr="00A14E92">
        <w:rPr>
          <w:rFonts w:cs="Arial"/>
          <w:sz w:val="16"/>
          <w:szCs w:val="16"/>
          <w:lang w:val="es-ES"/>
        </w:rPr>
        <w:t xml:space="preserve"> (EGA), prácticas agroecológicas locales (PAL). </w:t>
      </w:r>
    </w:p>
    <w:p w14:paraId="36FD913C" w14:textId="77777777" w:rsidR="00406644" w:rsidRPr="00A14E92" w:rsidRDefault="00406644" w:rsidP="00203C9E">
      <w:pPr>
        <w:ind w:right="-57"/>
        <w:rPr>
          <w:rFonts w:cs="Arial"/>
          <w:sz w:val="16"/>
          <w:szCs w:val="16"/>
          <w:lang w:val="es-ES"/>
        </w:rPr>
      </w:pPr>
      <w:r w:rsidRPr="00A14E92">
        <w:rPr>
          <w:rFonts w:cs="Arial"/>
          <w:sz w:val="16"/>
          <w:szCs w:val="16"/>
          <w:lang w:val="es-ES"/>
        </w:rPr>
        <w:t xml:space="preserve">Dimensión económica: prácticas de control biológico (PCB), balance energético (BE), rendimiento de los productos (RP), diversificación de ingresos (DI), valorización de residuos (VR), generación de empleo agrícola (GEA), calidad de vida (CV). </w:t>
      </w:r>
    </w:p>
    <w:p w14:paraId="38B98BE8" w14:textId="0197EEE1" w:rsidR="00406644" w:rsidRPr="00A14E92" w:rsidRDefault="00406644" w:rsidP="00203C9E">
      <w:pPr>
        <w:ind w:right="-57"/>
        <w:rPr>
          <w:rFonts w:cs="Arial"/>
          <w:sz w:val="16"/>
          <w:szCs w:val="16"/>
          <w:lang w:val="es-ES"/>
        </w:rPr>
      </w:pPr>
      <w:r w:rsidRPr="00A14E92">
        <w:rPr>
          <w:rFonts w:cs="Arial"/>
          <w:sz w:val="16"/>
          <w:szCs w:val="16"/>
          <w:lang w:val="es-ES"/>
        </w:rPr>
        <w:t xml:space="preserve">Dimensión política: capacitación y sensibilización ambiental (CSA), nivel educativo (NE), factor de acceso a crédito (AC), área con </w:t>
      </w:r>
      <w:proofErr w:type="spellStart"/>
      <w:r w:rsidRPr="00A14E92">
        <w:rPr>
          <w:rFonts w:cs="Arial"/>
          <w:sz w:val="16"/>
          <w:szCs w:val="16"/>
          <w:lang w:val="es-ES"/>
        </w:rPr>
        <w:t>agroecosistemas</w:t>
      </w:r>
      <w:proofErr w:type="spellEnd"/>
      <w:r w:rsidRPr="00A14E92">
        <w:rPr>
          <w:rFonts w:cs="Arial"/>
          <w:sz w:val="16"/>
          <w:szCs w:val="16"/>
          <w:lang w:val="es-ES"/>
        </w:rPr>
        <w:t xml:space="preserve"> sostenibles: área sembrada con cafés especiales en el departamento de Caldas (ASCEDC).</w:t>
      </w:r>
    </w:p>
    <w:p w14:paraId="379CC121" w14:textId="41FF255C" w:rsidR="003C49B8" w:rsidRPr="00A14E92" w:rsidRDefault="00E5305D" w:rsidP="0047633B">
      <w:pPr>
        <w:ind w:left="-57" w:right="-57"/>
        <w:rPr>
          <w:rFonts w:cs="Arial"/>
          <w:sz w:val="16"/>
          <w:szCs w:val="16"/>
          <w:lang w:val="es-ES"/>
        </w:rPr>
      </w:pPr>
      <w:r w:rsidRPr="00A14E92">
        <w:rPr>
          <w:rFonts w:cs="Arial"/>
          <w:sz w:val="16"/>
          <w:szCs w:val="16"/>
          <w:lang w:val="es-ES"/>
        </w:rPr>
        <w:t xml:space="preserve"> </w:t>
      </w:r>
    </w:p>
    <w:tbl>
      <w:tblPr>
        <w:tblStyle w:val="Tableausimple2"/>
        <w:tblW w:w="5000" w:type="pct"/>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3828"/>
        <w:gridCol w:w="5662"/>
      </w:tblGrid>
      <w:tr w:rsidR="00FA0A76" w:rsidRPr="00A14E92" w14:paraId="71AA5749" w14:textId="77777777" w:rsidTr="00203C9E">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2017" w:type="pct"/>
            <w:tcBorders>
              <w:bottom w:val="none" w:sz="0" w:space="0" w:color="auto"/>
            </w:tcBorders>
            <w:shd w:val="clear" w:color="auto" w:fill="FFFFFF" w:themeFill="background1"/>
            <w:vAlign w:val="center"/>
          </w:tcPr>
          <w:p w14:paraId="44EAAF60" w14:textId="633FDF6F" w:rsidR="00D412D0" w:rsidRPr="00A14E92" w:rsidRDefault="00D412D0" w:rsidP="006F641C">
            <w:pPr>
              <w:jc w:val="center"/>
              <w:rPr>
                <w:rFonts w:cs="Arial"/>
                <w:b w:val="0"/>
                <w:sz w:val="18"/>
                <w:szCs w:val="18"/>
                <w:lang w:val="es-ES"/>
              </w:rPr>
            </w:pPr>
            <w:r w:rsidRPr="00A14E92">
              <w:rPr>
                <w:rFonts w:cs="Arial"/>
                <w:sz w:val="18"/>
                <w:szCs w:val="18"/>
                <w:lang w:val="es-ES"/>
              </w:rPr>
              <w:t xml:space="preserve">SE </w:t>
            </w:r>
            <w:r w:rsidR="00203C9E" w:rsidRPr="00A14E92">
              <w:rPr>
                <w:rFonts w:cs="Arial"/>
                <w:sz w:val="18"/>
                <w:szCs w:val="18"/>
                <w:lang w:val="es-ES"/>
              </w:rPr>
              <w:t>v</w:t>
            </w:r>
            <w:r w:rsidRPr="00A14E92">
              <w:rPr>
                <w:rFonts w:cs="Arial"/>
                <w:sz w:val="18"/>
                <w:szCs w:val="18"/>
                <w:lang w:val="es-ES"/>
              </w:rPr>
              <w:t>alorados</w:t>
            </w:r>
          </w:p>
        </w:tc>
        <w:tc>
          <w:tcPr>
            <w:tcW w:w="2983" w:type="pct"/>
            <w:tcBorders>
              <w:bottom w:val="none" w:sz="0" w:space="0" w:color="auto"/>
            </w:tcBorders>
            <w:shd w:val="clear" w:color="auto" w:fill="FFFFFF" w:themeFill="background1"/>
            <w:vAlign w:val="center"/>
          </w:tcPr>
          <w:p w14:paraId="7A56DEB2" w14:textId="4E9AB628" w:rsidR="00D412D0" w:rsidRPr="00A14E92" w:rsidRDefault="00D412D0" w:rsidP="006F641C">
            <w:pPr>
              <w:jc w:val="center"/>
              <w:cnfStyle w:val="100000000000" w:firstRow="1" w:lastRow="0" w:firstColumn="0" w:lastColumn="0" w:oddVBand="0" w:evenVBand="0" w:oddHBand="0" w:evenHBand="0" w:firstRowFirstColumn="0" w:firstRowLastColumn="0" w:lastRowFirstColumn="0" w:lastRowLastColumn="0"/>
              <w:rPr>
                <w:rFonts w:cs="Arial"/>
                <w:sz w:val="18"/>
                <w:szCs w:val="18"/>
                <w:lang w:val="es-ES"/>
              </w:rPr>
            </w:pPr>
            <w:r w:rsidRPr="00A14E92">
              <w:rPr>
                <w:rFonts w:cs="Arial"/>
                <w:sz w:val="18"/>
                <w:szCs w:val="18"/>
                <w:lang w:val="es-ES"/>
              </w:rPr>
              <w:t>Ecuación (</w:t>
            </w:r>
            <w:r w:rsidR="00203C9E" w:rsidRPr="00A14E92">
              <w:rPr>
                <w:rFonts w:cs="Arial"/>
                <w:sz w:val="18"/>
                <w:szCs w:val="18"/>
                <w:lang w:val="es-ES"/>
              </w:rPr>
              <w:t>i</w:t>
            </w:r>
            <w:r w:rsidRPr="00A14E92">
              <w:rPr>
                <w:rFonts w:cs="Arial"/>
                <w:sz w:val="18"/>
                <w:szCs w:val="18"/>
                <w:lang w:val="es-ES"/>
              </w:rPr>
              <w:t>ndicadores por medio de los cuales se valora el SE)</w:t>
            </w:r>
          </w:p>
        </w:tc>
      </w:tr>
      <w:tr w:rsidR="00FA0A76" w:rsidRPr="00A14E92" w14:paraId="2C8AA619" w14:textId="77777777" w:rsidTr="00203C9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017" w:type="pct"/>
            <w:tcBorders>
              <w:top w:val="none" w:sz="0" w:space="0" w:color="auto"/>
              <w:bottom w:val="none" w:sz="0" w:space="0" w:color="auto"/>
            </w:tcBorders>
            <w:vAlign w:val="center"/>
          </w:tcPr>
          <w:p w14:paraId="0A69F503" w14:textId="18735F3E" w:rsidR="00543EF0" w:rsidRPr="00A14E92" w:rsidRDefault="00543EF0" w:rsidP="006F641C">
            <w:pPr>
              <w:rPr>
                <w:rFonts w:cs="Arial"/>
                <w:b w:val="0"/>
                <w:sz w:val="18"/>
                <w:szCs w:val="18"/>
                <w:lang w:val="es-ES"/>
              </w:rPr>
            </w:pPr>
            <w:r w:rsidRPr="00A14E92">
              <w:rPr>
                <w:rFonts w:cs="Arial"/>
                <w:b w:val="0"/>
                <w:sz w:val="18"/>
                <w:szCs w:val="18"/>
                <w:lang w:val="es-ES"/>
              </w:rPr>
              <w:t xml:space="preserve">Hab-28: </w:t>
            </w:r>
            <w:r w:rsidR="00852FB3" w:rsidRPr="00A14E92">
              <w:rPr>
                <w:rFonts w:cs="Arial"/>
                <w:b w:val="0"/>
                <w:sz w:val="18"/>
                <w:szCs w:val="18"/>
                <w:lang w:val="es-ES"/>
              </w:rPr>
              <w:t>m</w:t>
            </w:r>
            <w:r w:rsidRPr="00A14E92">
              <w:rPr>
                <w:rFonts w:cs="Arial"/>
                <w:b w:val="0"/>
                <w:sz w:val="18"/>
                <w:szCs w:val="18"/>
                <w:lang w:val="es-ES"/>
              </w:rPr>
              <w:t>antenimiento de las</w:t>
            </w:r>
            <w:r w:rsidR="00161FBB" w:rsidRPr="00A14E92">
              <w:rPr>
                <w:rFonts w:cs="Arial"/>
                <w:b w:val="0"/>
                <w:sz w:val="18"/>
                <w:szCs w:val="18"/>
                <w:lang w:val="es-ES"/>
              </w:rPr>
              <w:t xml:space="preserve"> </w:t>
            </w:r>
            <w:r w:rsidRPr="00A14E92">
              <w:rPr>
                <w:rFonts w:cs="Arial"/>
                <w:b w:val="0"/>
                <w:sz w:val="18"/>
                <w:szCs w:val="18"/>
                <w:lang w:val="es-ES"/>
              </w:rPr>
              <w:t>condiciones ideales para</w:t>
            </w:r>
            <w:r w:rsidR="00161FBB" w:rsidRPr="00A14E92">
              <w:rPr>
                <w:rFonts w:cs="Arial"/>
                <w:b w:val="0"/>
                <w:sz w:val="18"/>
                <w:szCs w:val="18"/>
                <w:lang w:val="es-ES"/>
              </w:rPr>
              <w:t xml:space="preserve"> </w:t>
            </w:r>
            <w:r w:rsidRPr="00A14E92">
              <w:rPr>
                <w:rFonts w:cs="Arial"/>
                <w:b w:val="0"/>
                <w:sz w:val="18"/>
                <w:szCs w:val="18"/>
                <w:lang w:val="es-ES"/>
              </w:rPr>
              <w:t>especies animales o vegetales</w:t>
            </w:r>
          </w:p>
        </w:tc>
        <w:tc>
          <w:tcPr>
            <w:tcW w:w="2983" w:type="pct"/>
            <w:tcBorders>
              <w:top w:val="none" w:sz="0" w:space="0" w:color="auto"/>
              <w:bottom w:val="none" w:sz="0" w:space="0" w:color="auto"/>
            </w:tcBorders>
            <w:vAlign w:val="center"/>
          </w:tcPr>
          <w:p w14:paraId="7FEC973D" w14:textId="493936DC" w:rsidR="006318BD" w:rsidRPr="00A14E92" w:rsidRDefault="006318BD" w:rsidP="006F641C">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Stock_Hab_28(t)=Stock_Hab_28(t-dt)+(Hab_28) dt</m:t>
              </m:r>
            </m:oMath>
            <w:r w:rsidRPr="00A14E92">
              <w:rPr>
                <w:rFonts w:cs="Arial"/>
                <w:i/>
                <w:sz w:val="18"/>
                <w:szCs w:val="18"/>
                <w:lang w:val="es-ES"/>
              </w:rPr>
              <w:t xml:space="preserve"> </w:t>
            </w:r>
          </w:p>
          <w:p w14:paraId="0FA1D0F1" w14:textId="77777777" w:rsidR="006318BD" w:rsidRPr="00A14E92" w:rsidRDefault="006318BD" w:rsidP="006318BD">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593DA25D" w14:textId="0FB0E084" w:rsidR="00543EF0" w:rsidRPr="00A14E92" w:rsidRDefault="00543EF0" w:rsidP="006318BD">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Hab</w:t>
            </w:r>
            <w:r w:rsidR="006318BD" w:rsidRPr="00A14E92">
              <w:rPr>
                <w:rFonts w:cs="Arial"/>
                <w:i/>
                <w:sz w:val="18"/>
                <w:szCs w:val="18"/>
                <w:lang w:val="es-ES"/>
              </w:rPr>
              <w:t>_</w:t>
            </w:r>
            <w:r w:rsidRPr="00A14E92">
              <w:rPr>
                <w:rFonts w:cs="Arial"/>
                <w:i/>
                <w:sz w:val="18"/>
                <w:szCs w:val="18"/>
                <w:lang w:val="es-ES"/>
              </w:rPr>
              <w:t>28</w:t>
            </w:r>
            <w:r w:rsidR="006318BD" w:rsidRPr="00A14E92">
              <w:rPr>
                <w:rFonts w:cs="Arial"/>
                <w:i/>
                <w:sz w:val="18"/>
                <w:szCs w:val="18"/>
                <w:lang w:val="es-ES"/>
              </w:rPr>
              <w:t>(</w:t>
            </w:r>
            <w:proofErr w:type="spellStart"/>
            <w:r w:rsidR="006318BD" w:rsidRPr="00A14E92">
              <w:rPr>
                <w:rFonts w:cs="Arial"/>
                <w:i/>
                <w:sz w:val="18"/>
                <w:szCs w:val="18"/>
                <w:lang w:val="es-ES"/>
              </w:rPr>
              <w:t>dt</w:t>
            </w:r>
            <w:proofErr w:type="spellEnd"/>
            <w:r w:rsidR="006318BD" w:rsidRPr="00A14E92">
              <w:rPr>
                <w:rFonts w:cs="Arial"/>
                <w:i/>
                <w:sz w:val="18"/>
                <w:szCs w:val="18"/>
                <w:lang w:val="es-ES"/>
              </w:rPr>
              <w:t xml:space="preserve">) </w:t>
            </w:r>
            <w:proofErr w:type="gramStart"/>
            <w:r w:rsidRPr="00A14E92">
              <w:rPr>
                <w:rFonts w:cs="Arial"/>
                <w:i/>
                <w:sz w:val="18"/>
                <w:szCs w:val="18"/>
                <w:lang w:val="es-ES"/>
              </w:rPr>
              <w:t xml:space="preserve">= </w:t>
            </w:r>
            <w:r w:rsidR="006318BD" w:rsidRPr="00A14E92">
              <w:rPr>
                <w:rFonts w:cs="Arial"/>
                <w:i/>
                <w:sz w:val="18"/>
                <w:szCs w:val="18"/>
                <w:lang w:val="es-ES"/>
              </w:rPr>
              <w:t xml:space="preserve"> </w:t>
            </w:r>
            <w:r w:rsidRPr="00A14E92">
              <w:rPr>
                <w:rFonts w:cs="Arial"/>
                <w:i/>
                <w:sz w:val="18"/>
                <w:szCs w:val="18"/>
                <w:lang w:val="es-ES"/>
              </w:rPr>
              <w:t>UVSE</w:t>
            </w:r>
            <w:proofErr w:type="gramEnd"/>
            <w:r w:rsidRPr="00A14E92">
              <w:rPr>
                <w:rFonts w:cs="Arial"/>
                <w:i/>
                <w:sz w:val="18"/>
                <w:szCs w:val="18"/>
                <w:lang w:val="es-ES"/>
              </w:rPr>
              <w:t>_PCB</w:t>
            </w:r>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r w:rsidRPr="00A14E92">
              <w:rPr>
                <w:rFonts w:cs="Arial"/>
                <w:i/>
                <w:sz w:val="18"/>
                <w:szCs w:val="18"/>
                <w:lang w:val="es-ES"/>
              </w:rPr>
              <w:t>UVSE_PCA</w:t>
            </w:r>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proofErr w:type="spellStart"/>
            <w:r w:rsidRPr="00A14E92">
              <w:rPr>
                <w:rFonts w:cs="Arial"/>
                <w:i/>
                <w:sz w:val="18"/>
                <w:szCs w:val="18"/>
                <w:lang w:val="es-ES"/>
              </w:rPr>
              <w:t>UVSE_MOs</w:t>
            </w:r>
            <w:proofErr w:type="spellEnd"/>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proofErr w:type="spellStart"/>
            <w:r w:rsidRPr="00A14E92">
              <w:rPr>
                <w:rFonts w:cs="Arial"/>
                <w:i/>
                <w:sz w:val="18"/>
                <w:szCs w:val="18"/>
                <w:lang w:val="es-ES"/>
              </w:rPr>
              <w:t>UVSE_Abs</w:t>
            </w:r>
            <w:proofErr w:type="spellEnd"/>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r w:rsidRPr="00A14E92">
              <w:rPr>
                <w:rFonts w:cs="Arial"/>
                <w:i/>
                <w:sz w:val="18"/>
                <w:szCs w:val="18"/>
                <w:lang w:val="es-ES"/>
              </w:rPr>
              <w:t>UVSE_DS</w:t>
            </w:r>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r w:rsidRPr="00A14E92">
              <w:rPr>
                <w:rFonts w:cs="Arial"/>
                <w:i/>
                <w:sz w:val="18"/>
                <w:szCs w:val="18"/>
                <w:lang w:val="es-ES"/>
              </w:rPr>
              <w:t>UVSE_ASCEDC</w:t>
            </w:r>
          </w:p>
        </w:tc>
      </w:tr>
      <w:tr w:rsidR="00FA0A76" w:rsidRPr="00A14E92" w14:paraId="2AED5709" w14:textId="77777777" w:rsidTr="00203C9E">
        <w:trPr>
          <w:trHeight w:val="20"/>
          <w:jc w:val="center"/>
        </w:trPr>
        <w:tc>
          <w:tcPr>
            <w:cnfStyle w:val="001000000000" w:firstRow="0" w:lastRow="0" w:firstColumn="1" w:lastColumn="0" w:oddVBand="0" w:evenVBand="0" w:oddHBand="0" w:evenHBand="0" w:firstRowFirstColumn="0" w:firstRowLastColumn="0" w:lastRowFirstColumn="0" w:lastRowLastColumn="0"/>
            <w:tcW w:w="2017" w:type="pct"/>
            <w:vAlign w:val="center"/>
          </w:tcPr>
          <w:p w14:paraId="6415077F" w14:textId="75AA97DA" w:rsidR="00543EF0" w:rsidRPr="00A14E92" w:rsidRDefault="00543EF0" w:rsidP="006F641C">
            <w:pPr>
              <w:rPr>
                <w:rFonts w:cs="Arial"/>
                <w:b w:val="0"/>
                <w:sz w:val="18"/>
                <w:szCs w:val="18"/>
                <w:lang w:val="es-ES"/>
              </w:rPr>
            </w:pPr>
            <w:r w:rsidRPr="00A14E92">
              <w:rPr>
                <w:rFonts w:cs="Arial"/>
                <w:b w:val="0"/>
                <w:sz w:val="18"/>
                <w:szCs w:val="18"/>
                <w:lang w:val="es-ES"/>
              </w:rPr>
              <w:t xml:space="preserve">Hab-29: </w:t>
            </w:r>
            <w:r w:rsidR="00852FB3" w:rsidRPr="00A14E92">
              <w:rPr>
                <w:rFonts w:cs="Arial"/>
                <w:b w:val="0"/>
                <w:sz w:val="18"/>
                <w:szCs w:val="18"/>
                <w:lang w:val="es-ES"/>
              </w:rPr>
              <w:t>g</w:t>
            </w:r>
            <w:r w:rsidRPr="00A14E92">
              <w:rPr>
                <w:rFonts w:cs="Arial"/>
                <w:b w:val="0"/>
                <w:sz w:val="18"/>
                <w:szCs w:val="18"/>
                <w:lang w:val="es-ES"/>
              </w:rPr>
              <w:t>eneración de condiciones</w:t>
            </w:r>
            <w:r w:rsidR="00161FBB" w:rsidRPr="00A14E92">
              <w:rPr>
                <w:rFonts w:cs="Arial"/>
                <w:b w:val="0"/>
                <w:sz w:val="18"/>
                <w:szCs w:val="18"/>
                <w:lang w:val="es-ES"/>
              </w:rPr>
              <w:t xml:space="preserve"> </w:t>
            </w:r>
            <w:r w:rsidRPr="00A14E92">
              <w:rPr>
                <w:rFonts w:cs="Arial"/>
                <w:b w:val="0"/>
                <w:sz w:val="18"/>
                <w:szCs w:val="18"/>
                <w:lang w:val="es-ES"/>
              </w:rPr>
              <w:t>para refugio, alimentación</w:t>
            </w:r>
            <w:r w:rsidR="00161FBB" w:rsidRPr="00A14E92">
              <w:rPr>
                <w:rFonts w:cs="Arial"/>
                <w:b w:val="0"/>
                <w:sz w:val="18"/>
                <w:szCs w:val="18"/>
                <w:lang w:val="es-ES"/>
              </w:rPr>
              <w:t xml:space="preserve"> </w:t>
            </w:r>
            <w:r w:rsidRPr="00A14E92">
              <w:rPr>
                <w:rFonts w:cs="Arial"/>
                <w:b w:val="0"/>
                <w:sz w:val="18"/>
                <w:szCs w:val="18"/>
                <w:lang w:val="es-ES"/>
              </w:rPr>
              <w:t>y sitio de reproducción</w:t>
            </w:r>
          </w:p>
        </w:tc>
        <w:tc>
          <w:tcPr>
            <w:tcW w:w="2983" w:type="pct"/>
            <w:vAlign w:val="center"/>
          </w:tcPr>
          <w:p w14:paraId="1C6AF654" w14:textId="5098717A" w:rsidR="006318BD" w:rsidRPr="00A14E92" w:rsidRDefault="006318BD" w:rsidP="006318BD">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Stock_Hab_29(t)=Stock_Hab_29(t-dt)+(Hab_29) dt</m:t>
              </m:r>
            </m:oMath>
            <w:r w:rsidRPr="00A14E92">
              <w:rPr>
                <w:rFonts w:cs="Arial"/>
                <w:i/>
                <w:sz w:val="18"/>
                <w:szCs w:val="18"/>
                <w:lang w:val="es-ES"/>
              </w:rPr>
              <w:t xml:space="preserve"> </w:t>
            </w:r>
          </w:p>
          <w:p w14:paraId="06BB9603" w14:textId="77777777" w:rsidR="006318BD" w:rsidRPr="00A14E92" w:rsidRDefault="006318BD" w:rsidP="006318BD">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481363ED" w14:textId="07EC13AD" w:rsidR="00543EF0" w:rsidRPr="00A14E92" w:rsidRDefault="00543EF0" w:rsidP="006318BD">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Hab</w:t>
            </w:r>
            <w:r w:rsidR="006318BD" w:rsidRPr="00A14E92">
              <w:rPr>
                <w:rFonts w:cs="Arial"/>
                <w:i/>
                <w:sz w:val="18"/>
                <w:szCs w:val="18"/>
                <w:lang w:val="es-ES"/>
              </w:rPr>
              <w:t>_</w:t>
            </w:r>
            <w:r w:rsidRPr="00A14E92">
              <w:rPr>
                <w:rFonts w:cs="Arial"/>
                <w:i/>
                <w:sz w:val="18"/>
                <w:szCs w:val="18"/>
                <w:lang w:val="es-ES"/>
              </w:rPr>
              <w:t>29</w:t>
            </w:r>
            <w:r w:rsidR="006318BD" w:rsidRPr="00A14E92">
              <w:rPr>
                <w:rFonts w:cs="Arial"/>
                <w:i/>
                <w:sz w:val="18"/>
                <w:szCs w:val="18"/>
                <w:lang w:val="es-ES"/>
              </w:rPr>
              <w:t>(</w:t>
            </w:r>
            <w:proofErr w:type="spellStart"/>
            <w:r w:rsidR="006318BD" w:rsidRPr="00A14E92">
              <w:rPr>
                <w:rFonts w:cs="Arial"/>
                <w:i/>
                <w:sz w:val="18"/>
                <w:szCs w:val="18"/>
                <w:lang w:val="es-ES"/>
              </w:rPr>
              <w:t>dt</w:t>
            </w:r>
            <w:proofErr w:type="spellEnd"/>
            <w:r w:rsidR="006318BD" w:rsidRPr="00A14E92">
              <w:rPr>
                <w:rFonts w:cs="Arial"/>
                <w:i/>
                <w:sz w:val="18"/>
                <w:szCs w:val="18"/>
                <w:lang w:val="es-ES"/>
              </w:rPr>
              <w:t xml:space="preserve">) </w:t>
            </w:r>
            <w:proofErr w:type="gramStart"/>
            <w:r w:rsidRPr="00A14E92">
              <w:rPr>
                <w:rFonts w:cs="Arial"/>
                <w:i/>
                <w:sz w:val="18"/>
                <w:szCs w:val="18"/>
                <w:lang w:val="es-ES"/>
              </w:rPr>
              <w:t xml:space="preserve">= </w:t>
            </w:r>
            <w:r w:rsidR="006318BD" w:rsidRPr="00A14E92">
              <w:rPr>
                <w:rFonts w:cs="Arial"/>
                <w:i/>
                <w:sz w:val="18"/>
                <w:szCs w:val="18"/>
                <w:lang w:val="es-ES"/>
              </w:rPr>
              <w:t xml:space="preserve"> </w:t>
            </w:r>
            <w:r w:rsidRPr="00A14E92">
              <w:rPr>
                <w:rFonts w:cs="Arial"/>
                <w:i/>
                <w:sz w:val="18"/>
                <w:szCs w:val="18"/>
                <w:lang w:val="es-ES"/>
              </w:rPr>
              <w:t>UVSE</w:t>
            </w:r>
            <w:proofErr w:type="gramEnd"/>
            <w:r w:rsidRPr="00A14E92">
              <w:rPr>
                <w:rFonts w:cs="Arial"/>
                <w:i/>
                <w:sz w:val="18"/>
                <w:szCs w:val="18"/>
                <w:lang w:val="es-ES"/>
              </w:rPr>
              <w:t>_PCB</w:t>
            </w:r>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r w:rsidRPr="00A14E92">
              <w:rPr>
                <w:rFonts w:cs="Arial"/>
                <w:i/>
                <w:sz w:val="18"/>
                <w:szCs w:val="18"/>
                <w:lang w:val="es-ES"/>
              </w:rPr>
              <w:t>UVSE_PCA</w:t>
            </w:r>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proofErr w:type="spellStart"/>
            <w:r w:rsidRPr="00A14E92">
              <w:rPr>
                <w:rFonts w:cs="Arial"/>
                <w:i/>
                <w:sz w:val="18"/>
                <w:szCs w:val="18"/>
                <w:lang w:val="es-ES"/>
              </w:rPr>
              <w:t>UVSE_MOs</w:t>
            </w:r>
            <w:proofErr w:type="spellEnd"/>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proofErr w:type="spellStart"/>
            <w:r w:rsidRPr="00A14E92">
              <w:rPr>
                <w:rFonts w:cs="Arial"/>
                <w:i/>
                <w:sz w:val="18"/>
                <w:szCs w:val="18"/>
                <w:lang w:val="es-ES"/>
              </w:rPr>
              <w:t>UVSE_Abs</w:t>
            </w:r>
            <w:proofErr w:type="spellEnd"/>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r w:rsidRPr="00A14E92">
              <w:rPr>
                <w:rFonts w:cs="Arial"/>
                <w:i/>
                <w:sz w:val="18"/>
                <w:szCs w:val="18"/>
                <w:lang w:val="es-ES"/>
              </w:rPr>
              <w:t>UVSE_DS</w:t>
            </w:r>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r w:rsidRPr="00A14E92">
              <w:rPr>
                <w:rFonts w:cs="Arial"/>
                <w:i/>
                <w:sz w:val="18"/>
                <w:szCs w:val="18"/>
                <w:lang w:val="es-ES"/>
              </w:rPr>
              <w:t>UVSE_ASCEDC</w:t>
            </w:r>
          </w:p>
        </w:tc>
      </w:tr>
      <w:tr w:rsidR="00FA0A76" w:rsidRPr="00A14E92" w14:paraId="253D7E80" w14:textId="77777777" w:rsidTr="00203C9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017" w:type="pct"/>
            <w:tcBorders>
              <w:top w:val="none" w:sz="0" w:space="0" w:color="auto"/>
              <w:bottom w:val="none" w:sz="0" w:space="0" w:color="auto"/>
            </w:tcBorders>
            <w:vAlign w:val="center"/>
          </w:tcPr>
          <w:p w14:paraId="35542A0A" w14:textId="3D4A825B" w:rsidR="00543EF0" w:rsidRPr="00A14E92" w:rsidRDefault="00543EF0" w:rsidP="006F641C">
            <w:pPr>
              <w:rPr>
                <w:rFonts w:cs="Arial"/>
                <w:b w:val="0"/>
                <w:sz w:val="18"/>
                <w:szCs w:val="18"/>
                <w:lang w:val="es-ES"/>
              </w:rPr>
            </w:pPr>
            <w:r w:rsidRPr="00A14E92">
              <w:rPr>
                <w:rFonts w:cs="Arial"/>
                <w:b w:val="0"/>
                <w:sz w:val="18"/>
                <w:szCs w:val="18"/>
                <w:lang w:val="es-ES"/>
              </w:rPr>
              <w:t xml:space="preserve">Hmdb-30: </w:t>
            </w:r>
            <w:r w:rsidR="00852FB3" w:rsidRPr="00A14E92">
              <w:rPr>
                <w:rFonts w:cs="Arial"/>
                <w:b w:val="0"/>
                <w:sz w:val="18"/>
                <w:szCs w:val="18"/>
                <w:lang w:val="es-ES"/>
              </w:rPr>
              <w:t>c</w:t>
            </w:r>
            <w:r w:rsidRPr="00A14E92">
              <w:rPr>
                <w:rFonts w:cs="Arial"/>
                <w:b w:val="0"/>
                <w:sz w:val="18"/>
                <w:szCs w:val="18"/>
                <w:lang w:val="es-ES"/>
              </w:rPr>
              <w:t>onservación</w:t>
            </w:r>
            <w:r w:rsidR="00161FBB" w:rsidRPr="00A14E92">
              <w:rPr>
                <w:rFonts w:cs="Arial"/>
                <w:b w:val="0"/>
                <w:sz w:val="18"/>
                <w:szCs w:val="18"/>
                <w:lang w:val="es-ES"/>
              </w:rPr>
              <w:t xml:space="preserve"> </w:t>
            </w:r>
            <w:r w:rsidRPr="00A14E92">
              <w:rPr>
                <w:rFonts w:cs="Arial"/>
                <w:b w:val="0"/>
                <w:sz w:val="18"/>
                <w:szCs w:val="18"/>
                <w:lang w:val="es-ES"/>
              </w:rPr>
              <w:t>de material genético</w:t>
            </w:r>
          </w:p>
        </w:tc>
        <w:tc>
          <w:tcPr>
            <w:tcW w:w="2983" w:type="pct"/>
            <w:tcBorders>
              <w:top w:val="none" w:sz="0" w:space="0" w:color="auto"/>
              <w:bottom w:val="none" w:sz="0" w:space="0" w:color="auto"/>
            </w:tcBorders>
            <w:vAlign w:val="center"/>
          </w:tcPr>
          <w:p w14:paraId="22F473E9" w14:textId="5806ECA8" w:rsidR="006318BD" w:rsidRPr="00A14E92" w:rsidRDefault="006318BD" w:rsidP="006318BD">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Stock_Hmdb_30(t)=Stock_Hmdb_30(t-dt)+(Hmdb_30) dt</m:t>
              </m:r>
            </m:oMath>
            <w:r w:rsidRPr="00A14E92">
              <w:rPr>
                <w:rFonts w:cs="Arial"/>
                <w:i/>
                <w:sz w:val="18"/>
                <w:szCs w:val="18"/>
                <w:lang w:val="es-ES"/>
              </w:rPr>
              <w:t xml:space="preserve"> </w:t>
            </w:r>
          </w:p>
          <w:p w14:paraId="7BDE3444" w14:textId="77777777" w:rsidR="006318BD" w:rsidRPr="00A14E92" w:rsidRDefault="006318BD" w:rsidP="006318BD">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40F8D62E" w14:textId="6A5C8EC6" w:rsidR="00543EF0" w:rsidRPr="00A14E92" w:rsidRDefault="00543EF0" w:rsidP="006318BD">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Hmdb</w:t>
            </w:r>
            <w:r w:rsidR="006318BD" w:rsidRPr="00A14E92">
              <w:rPr>
                <w:rFonts w:cs="Arial"/>
                <w:i/>
                <w:sz w:val="18"/>
                <w:szCs w:val="18"/>
                <w:lang w:val="es-ES"/>
              </w:rPr>
              <w:t>_</w:t>
            </w:r>
            <w:r w:rsidRPr="00A14E92">
              <w:rPr>
                <w:rFonts w:cs="Arial"/>
                <w:i/>
                <w:sz w:val="18"/>
                <w:szCs w:val="18"/>
                <w:lang w:val="es-ES"/>
              </w:rPr>
              <w:t>30</w:t>
            </w:r>
            <w:r w:rsidR="006318BD" w:rsidRPr="00A14E92">
              <w:rPr>
                <w:rFonts w:cs="Arial"/>
                <w:i/>
                <w:sz w:val="18"/>
                <w:szCs w:val="18"/>
                <w:lang w:val="es-ES"/>
              </w:rPr>
              <w:t>(</w:t>
            </w:r>
            <w:proofErr w:type="spellStart"/>
            <w:r w:rsidR="006318BD" w:rsidRPr="00A14E92">
              <w:rPr>
                <w:rFonts w:cs="Arial"/>
                <w:i/>
                <w:sz w:val="18"/>
                <w:szCs w:val="18"/>
                <w:lang w:val="es-ES"/>
              </w:rPr>
              <w:t>dt</w:t>
            </w:r>
            <w:proofErr w:type="spellEnd"/>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r w:rsidRPr="00A14E92">
              <w:rPr>
                <w:rFonts w:cs="Arial"/>
                <w:i/>
                <w:sz w:val="18"/>
                <w:szCs w:val="18"/>
                <w:lang w:val="es-ES"/>
              </w:rPr>
              <w:t>UVSE_ASCEDC</w:t>
            </w:r>
            <w:r w:rsidR="006318BD" w:rsidRPr="00A14E92">
              <w:rPr>
                <w:rFonts w:cs="Arial"/>
                <w:i/>
                <w:sz w:val="18"/>
                <w:szCs w:val="18"/>
                <w:lang w:val="es-ES"/>
              </w:rPr>
              <w:t xml:space="preserve"> </w:t>
            </w:r>
            <w:r w:rsidRPr="00A14E92">
              <w:rPr>
                <w:rFonts w:cs="Arial"/>
                <w:i/>
                <w:sz w:val="18"/>
                <w:szCs w:val="18"/>
                <w:lang w:val="es-ES"/>
              </w:rPr>
              <w:t>+</w:t>
            </w:r>
            <w:r w:rsidR="006318BD" w:rsidRPr="00A14E92">
              <w:rPr>
                <w:rFonts w:cs="Arial"/>
                <w:i/>
                <w:sz w:val="18"/>
                <w:szCs w:val="18"/>
                <w:lang w:val="es-ES"/>
              </w:rPr>
              <w:t xml:space="preserve"> </w:t>
            </w:r>
            <w:proofErr w:type="spellStart"/>
            <w:r w:rsidRPr="00A14E92">
              <w:rPr>
                <w:rFonts w:cs="Arial"/>
                <w:i/>
                <w:sz w:val="18"/>
                <w:szCs w:val="18"/>
                <w:lang w:val="es-ES"/>
              </w:rPr>
              <w:t>UVSE_AsA</w:t>
            </w:r>
            <w:proofErr w:type="spellEnd"/>
          </w:p>
        </w:tc>
      </w:tr>
      <w:tr w:rsidR="00FA0A76" w:rsidRPr="00A14E92" w14:paraId="0F742CFB" w14:textId="77777777" w:rsidTr="00203C9E">
        <w:trPr>
          <w:trHeight w:val="20"/>
          <w:jc w:val="center"/>
        </w:trPr>
        <w:tc>
          <w:tcPr>
            <w:cnfStyle w:val="001000000000" w:firstRow="0" w:lastRow="0" w:firstColumn="1" w:lastColumn="0" w:oddVBand="0" w:evenVBand="0" w:oddHBand="0" w:evenHBand="0" w:firstRowFirstColumn="0" w:firstRowLastColumn="0" w:lastRowFirstColumn="0" w:lastRowLastColumn="0"/>
            <w:tcW w:w="2017" w:type="pct"/>
            <w:vAlign w:val="center"/>
          </w:tcPr>
          <w:p w14:paraId="01199869" w14:textId="7EE4A76D" w:rsidR="00543EF0" w:rsidRPr="00A14E92" w:rsidRDefault="00543EF0" w:rsidP="006F641C">
            <w:pPr>
              <w:rPr>
                <w:rFonts w:cs="Arial"/>
                <w:b w:val="0"/>
                <w:sz w:val="18"/>
                <w:szCs w:val="18"/>
                <w:lang w:val="es-ES"/>
              </w:rPr>
            </w:pPr>
            <w:r w:rsidRPr="00A14E92">
              <w:rPr>
                <w:rFonts w:cs="Arial"/>
                <w:b w:val="0"/>
                <w:sz w:val="18"/>
                <w:szCs w:val="18"/>
                <w:lang w:val="es-ES"/>
              </w:rPr>
              <w:t xml:space="preserve">Hmdb-31: </w:t>
            </w:r>
            <w:r w:rsidR="00852FB3" w:rsidRPr="00A14E92">
              <w:rPr>
                <w:rFonts w:cs="Arial"/>
                <w:b w:val="0"/>
                <w:sz w:val="18"/>
                <w:szCs w:val="18"/>
                <w:lang w:val="es-ES"/>
              </w:rPr>
              <w:t>v</w:t>
            </w:r>
            <w:r w:rsidRPr="00A14E92">
              <w:rPr>
                <w:rFonts w:cs="Arial"/>
                <w:b w:val="0"/>
                <w:sz w:val="18"/>
                <w:szCs w:val="18"/>
                <w:lang w:val="es-ES"/>
              </w:rPr>
              <w:t>ariedad de especies que</w:t>
            </w:r>
            <w:r w:rsidR="00161FBB" w:rsidRPr="00A14E92">
              <w:rPr>
                <w:rFonts w:cs="Arial"/>
                <w:b w:val="0"/>
                <w:sz w:val="18"/>
                <w:szCs w:val="18"/>
                <w:lang w:val="es-ES"/>
              </w:rPr>
              <w:t xml:space="preserve"> </w:t>
            </w:r>
            <w:r w:rsidR="007A1D5E" w:rsidRPr="00A14E92">
              <w:rPr>
                <w:rFonts w:cs="Arial"/>
                <w:b w:val="0"/>
                <w:sz w:val="18"/>
                <w:szCs w:val="18"/>
                <w:lang w:val="es-ES"/>
              </w:rPr>
              <w:t>interactúan</w:t>
            </w:r>
            <w:r w:rsidRPr="00A14E92">
              <w:rPr>
                <w:rFonts w:cs="Arial"/>
                <w:b w:val="0"/>
                <w:sz w:val="18"/>
                <w:szCs w:val="18"/>
                <w:lang w:val="es-ES"/>
              </w:rPr>
              <w:t xml:space="preserve"> dentro y</w:t>
            </w:r>
            <w:r w:rsidR="00161FBB" w:rsidRPr="00A14E92">
              <w:rPr>
                <w:rFonts w:cs="Arial"/>
                <w:b w:val="0"/>
                <w:sz w:val="18"/>
                <w:szCs w:val="18"/>
                <w:lang w:val="es-ES"/>
              </w:rPr>
              <w:t xml:space="preserve"> </w:t>
            </w:r>
            <w:r w:rsidRPr="00A14E92">
              <w:rPr>
                <w:rFonts w:cs="Arial"/>
                <w:b w:val="0"/>
                <w:sz w:val="18"/>
                <w:szCs w:val="18"/>
                <w:lang w:val="es-ES"/>
              </w:rPr>
              <w:t xml:space="preserve">fuera del </w:t>
            </w:r>
            <w:proofErr w:type="spellStart"/>
            <w:r w:rsidRPr="00A14E92">
              <w:rPr>
                <w:rFonts w:cs="Arial"/>
                <w:b w:val="0"/>
                <w:sz w:val="18"/>
                <w:szCs w:val="18"/>
                <w:lang w:val="es-ES"/>
              </w:rPr>
              <w:t>agroecosistema</w:t>
            </w:r>
            <w:proofErr w:type="spellEnd"/>
          </w:p>
        </w:tc>
        <w:tc>
          <w:tcPr>
            <w:tcW w:w="2983" w:type="pct"/>
            <w:vAlign w:val="center"/>
          </w:tcPr>
          <w:p w14:paraId="6989128A" w14:textId="7D5BDEE1" w:rsidR="006318BD" w:rsidRPr="00A14E92" w:rsidRDefault="006318BD" w:rsidP="006F641C">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lang w:val="es-ES" w:eastAsia="es-CO"/>
              </w:rPr>
            </w:pPr>
            <m:oMath>
              <m:r>
                <w:rPr>
                  <w:rFonts w:ascii="Cambria Math" w:eastAsia="Times New Roman" w:hAnsi="Cambria Math" w:cs="Arial"/>
                  <w:sz w:val="18"/>
                  <w:szCs w:val="18"/>
                  <w:lang w:val="es-ES" w:eastAsia="fr-FR"/>
                </w:rPr>
                <m:t>Stock_Hmdb_31(t)=Stock_Hmdb_31(t-dt)+(Hmdb_31) dt</m:t>
              </m:r>
            </m:oMath>
            <w:r w:rsidRPr="00A14E92">
              <w:rPr>
                <w:rFonts w:eastAsia="Times New Roman" w:cs="Arial"/>
                <w:i/>
                <w:sz w:val="18"/>
                <w:szCs w:val="18"/>
                <w:lang w:val="es-ES" w:eastAsia="es-CO"/>
              </w:rPr>
              <w:t xml:space="preserve"> </w:t>
            </w:r>
          </w:p>
          <w:p w14:paraId="75059606" w14:textId="77777777" w:rsidR="006318BD" w:rsidRPr="00A14E92" w:rsidRDefault="006318BD" w:rsidP="006F641C">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8"/>
                <w:szCs w:val="8"/>
                <w:lang w:val="es-ES" w:eastAsia="es-CO"/>
              </w:rPr>
            </w:pPr>
          </w:p>
          <w:p w14:paraId="467EF46F" w14:textId="63775BB2" w:rsidR="00543EF0" w:rsidRPr="00A14E92" w:rsidRDefault="006318BD" w:rsidP="006F641C">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eastAsia="Times New Roman" w:cs="Arial"/>
                <w:i/>
                <w:sz w:val="18"/>
                <w:szCs w:val="18"/>
                <w:lang w:val="es-ES" w:eastAsia="es-CO"/>
              </w:rPr>
              <w:t>Hmdb_</w:t>
            </w:r>
            <w:r w:rsidR="00543EF0" w:rsidRPr="00A14E92">
              <w:rPr>
                <w:rFonts w:eastAsia="Times New Roman" w:cs="Arial"/>
                <w:i/>
                <w:sz w:val="18"/>
                <w:szCs w:val="18"/>
                <w:lang w:val="es-ES" w:eastAsia="es-CO"/>
              </w:rPr>
              <w:t>31</w:t>
            </w:r>
            <w:r w:rsidRPr="00A14E92">
              <w:rPr>
                <w:rFonts w:eastAsia="Times New Roman" w:cs="Arial"/>
                <w:i/>
                <w:sz w:val="18"/>
                <w:szCs w:val="18"/>
                <w:lang w:val="es-ES" w:eastAsia="es-CO"/>
              </w:rPr>
              <w:t>(</w:t>
            </w:r>
            <w:proofErr w:type="spellStart"/>
            <w:r w:rsidRPr="00A14E92">
              <w:rPr>
                <w:rFonts w:eastAsia="Times New Roman" w:cs="Arial"/>
                <w:i/>
                <w:sz w:val="18"/>
                <w:szCs w:val="18"/>
                <w:lang w:val="es-ES" w:eastAsia="es-CO"/>
              </w:rPr>
              <w:t>dt</w:t>
            </w:r>
            <w:proofErr w:type="spellEnd"/>
            <w:r w:rsidRPr="00A14E92">
              <w:rPr>
                <w:rFonts w:eastAsia="Times New Roman" w:cs="Arial"/>
                <w:i/>
                <w:sz w:val="18"/>
                <w:szCs w:val="18"/>
                <w:lang w:val="es-ES" w:eastAsia="es-CO"/>
              </w:rPr>
              <w:t xml:space="preserve">) </w:t>
            </w:r>
            <w:r w:rsidR="00543EF0" w:rsidRPr="00A14E92">
              <w:rPr>
                <w:rFonts w:eastAsia="Times New Roman" w:cs="Arial"/>
                <w:i/>
                <w:sz w:val="18"/>
                <w:szCs w:val="18"/>
                <w:lang w:val="es-ES" w:eastAsia="es-CO"/>
              </w:rPr>
              <w:t xml:space="preserve">= </w:t>
            </w:r>
            <w:proofErr w:type="spellStart"/>
            <w:r w:rsidR="00543EF0" w:rsidRPr="00A14E92">
              <w:rPr>
                <w:rFonts w:cs="Arial"/>
                <w:i/>
                <w:sz w:val="18"/>
                <w:szCs w:val="18"/>
                <w:lang w:val="es-ES"/>
              </w:rPr>
              <w:t>UVSE_Abs</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UVSE_PCB</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UVSE_PCA</w:t>
            </w:r>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proofErr w:type="spellStart"/>
            <w:r w:rsidR="00543EF0" w:rsidRPr="00A14E92">
              <w:rPr>
                <w:rFonts w:cs="Arial"/>
                <w:i/>
                <w:sz w:val="18"/>
                <w:szCs w:val="18"/>
                <w:lang w:val="es-ES"/>
              </w:rPr>
              <w:t>UVSE_MOs</w:t>
            </w:r>
            <w:proofErr w:type="spellEnd"/>
            <w:r w:rsidRPr="00A14E92">
              <w:rPr>
                <w:rFonts w:cs="Arial"/>
                <w:i/>
                <w:sz w:val="18"/>
                <w:szCs w:val="18"/>
                <w:lang w:val="es-ES"/>
              </w:rPr>
              <w:t xml:space="preserve"> </w:t>
            </w:r>
            <w:r w:rsidR="00543EF0" w:rsidRPr="00A14E92">
              <w:rPr>
                <w:rFonts w:cs="Arial"/>
                <w:i/>
                <w:sz w:val="18"/>
                <w:szCs w:val="18"/>
                <w:lang w:val="es-ES"/>
              </w:rPr>
              <w:t>+</w:t>
            </w:r>
            <w:r w:rsidRPr="00A14E92">
              <w:rPr>
                <w:rFonts w:cs="Arial"/>
                <w:i/>
                <w:sz w:val="18"/>
                <w:szCs w:val="18"/>
                <w:lang w:val="es-ES"/>
              </w:rPr>
              <w:t xml:space="preserve"> </w:t>
            </w:r>
            <w:r w:rsidR="00543EF0" w:rsidRPr="00A14E92">
              <w:rPr>
                <w:rFonts w:cs="Arial"/>
                <w:i/>
                <w:sz w:val="18"/>
                <w:szCs w:val="18"/>
                <w:lang w:val="es-ES"/>
              </w:rPr>
              <w:t>UVSE_DS</w:t>
            </w:r>
          </w:p>
        </w:tc>
      </w:tr>
    </w:tbl>
    <w:p w14:paraId="76EE46D0" w14:textId="49737CCD" w:rsidR="00D412D0" w:rsidRPr="00A14E92" w:rsidRDefault="00234A3D" w:rsidP="006F641C">
      <w:pPr>
        <w:jc w:val="center"/>
        <w:rPr>
          <w:rFonts w:cs="Arial"/>
          <w:sz w:val="18"/>
          <w:szCs w:val="18"/>
          <w:lang w:val="es-ES"/>
        </w:rPr>
      </w:pPr>
      <w:r w:rsidRPr="00A14E92">
        <w:rPr>
          <w:rFonts w:cs="Arial"/>
          <w:sz w:val="18"/>
          <w:szCs w:val="18"/>
          <w:lang w:val="es-ES"/>
        </w:rPr>
        <w:t>Fuente: autor</w:t>
      </w:r>
      <w:r w:rsidR="00D412D0" w:rsidRPr="00A14E92">
        <w:rPr>
          <w:rFonts w:cs="Arial"/>
          <w:sz w:val="18"/>
          <w:szCs w:val="18"/>
          <w:lang w:val="es-ES"/>
        </w:rPr>
        <w:t xml:space="preserve"> (2018)</w:t>
      </w:r>
    </w:p>
    <w:p w14:paraId="1CAD7192" w14:textId="2D728082" w:rsidR="00D412D0" w:rsidRPr="00A14E92" w:rsidRDefault="00D412D0" w:rsidP="006F641C">
      <w:pPr>
        <w:shd w:val="clear" w:color="auto" w:fill="FFFFFF" w:themeFill="background1"/>
        <w:tabs>
          <w:tab w:val="left" w:pos="1045"/>
        </w:tabs>
        <w:ind w:left="-57" w:right="-57"/>
        <w:jc w:val="center"/>
        <w:rPr>
          <w:rFonts w:cs="Arial"/>
          <w:sz w:val="16"/>
          <w:szCs w:val="16"/>
          <w:lang w:val="es-ES"/>
        </w:rPr>
      </w:pPr>
    </w:p>
    <w:p w14:paraId="19DCFE68" w14:textId="13F10561" w:rsidR="008E44E7" w:rsidRPr="00A14E92" w:rsidRDefault="008E44E7" w:rsidP="006F641C">
      <w:pPr>
        <w:rPr>
          <w:rFonts w:cs="Arial"/>
          <w:lang w:val="es-ES" w:eastAsia="en-US"/>
        </w:rPr>
      </w:pPr>
      <w:r w:rsidRPr="00A14E92">
        <w:rPr>
          <w:rFonts w:cs="Arial"/>
          <w:lang w:val="es-ES" w:eastAsia="en-US"/>
        </w:rPr>
        <w:lastRenderedPageBreak/>
        <w:t xml:space="preserve">Las funciones de </w:t>
      </w:r>
      <w:r w:rsidR="00CB61FE" w:rsidRPr="00A14E92">
        <w:rPr>
          <w:rFonts w:cs="Arial"/>
          <w:lang w:val="es-ES" w:eastAsia="en-US"/>
        </w:rPr>
        <w:t>hábitat</w:t>
      </w:r>
      <w:r w:rsidRPr="00A14E92">
        <w:rPr>
          <w:rFonts w:cs="Arial"/>
          <w:lang w:val="es-ES" w:eastAsia="en-US"/>
        </w:rPr>
        <w:t xml:space="preserve"> incluyen </w:t>
      </w:r>
      <w:r w:rsidR="001C4089" w:rsidRPr="00A14E92">
        <w:rPr>
          <w:rFonts w:cs="Arial"/>
          <w:lang w:val="es-ES" w:eastAsia="en-US"/>
        </w:rPr>
        <w:t>4</w:t>
      </w:r>
      <w:r w:rsidRPr="00A14E92">
        <w:rPr>
          <w:rFonts w:cs="Arial"/>
          <w:lang w:val="es-ES" w:eastAsia="en-US"/>
        </w:rPr>
        <w:t xml:space="preserve"> servicios </w:t>
      </w:r>
      <w:proofErr w:type="spellStart"/>
      <w:r w:rsidRPr="00A14E92">
        <w:rPr>
          <w:rFonts w:cs="Arial"/>
          <w:lang w:val="es-ES" w:eastAsia="en-US"/>
        </w:rPr>
        <w:t>ecosistémicos</w:t>
      </w:r>
      <w:proofErr w:type="spellEnd"/>
      <w:r w:rsidRPr="00A14E92">
        <w:rPr>
          <w:rFonts w:cs="Arial"/>
          <w:lang w:val="es-ES" w:eastAsia="en-US"/>
        </w:rPr>
        <w:t xml:space="preserve"> (SE)</w:t>
      </w:r>
      <w:r w:rsidR="009851AF" w:rsidRPr="00A14E92">
        <w:rPr>
          <w:rFonts w:cs="Arial"/>
          <w:lang w:val="es-ES" w:eastAsia="en-US"/>
        </w:rPr>
        <w:t>. L</w:t>
      </w:r>
      <w:r w:rsidRPr="00A14E92">
        <w:rPr>
          <w:rFonts w:cs="Arial"/>
          <w:lang w:val="es-ES" w:eastAsia="en-US"/>
        </w:rPr>
        <w:t xml:space="preserve">a modelación </w:t>
      </w:r>
      <w:r w:rsidR="001C4089" w:rsidRPr="00A14E92">
        <w:rPr>
          <w:rFonts w:cs="Arial"/>
          <w:lang w:val="es-ES" w:eastAsia="en-US"/>
        </w:rPr>
        <w:t xml:space="preserve">refleja que </w:t>
      </w:r>
      <w:r w:rsidRPr="00A14E92">
        <w:rPr>
          <w:rFonts w:cs="Arial"/>
          <w:lang w:val="es-ES" w:eastAsia="en-US"/>
        </w:rPr>
        <w:t>al año 20 de estableci</w:t>
      </w:r>
      <w:r w:rsidR="001C4089" w:rsidRPr="00A14E92">
        <w:rPr>
          <w:rFonts w:cs="Arial"/>
          <w:lang w:val="es-ES" w:eastAsia="en-US"/>
        </w:rPr>
        <w:t xml:space="preserve">miento del </w:t>
      </w:r>
      <w:proofErr w:type="spellStart"/>
      <w:r w:rsidR="001C4089" w:rsidRPr="00A14E92">
        <w:rPr>
          <w:rFonts w:cs="Arial"/>
          <w:lang w:val="es-ES" w:eastAsia="en-US"/>
        </w:rPr>
        <w:t>agroecosistema</w:t>
      </w:r>
      <w:proofErr w:type="spellEnd"/>
      <w:r w:rsidR="001C4089" w:rsidRPr="00A14E92">
        <w:rPr>
          <w:rFonts w:cs="Arial"/>
          <w:lang w:val="es-ES" w:eastAsia="en-US"/>
        </w:rPr>
        <w:t xml:space="preserve"> tipo</w:t>
      </w:r>
      <w:r w:rsidRPr="00A14E92">
        <w:rPr>
          <w:rFonts w:cs="Arial"/>
          <w:lang w:val="es-ES" w:eastAsia="en-US"/>
        </w:rPr>
        <w:t xml:space="preserve">, los SE con mayor Stock en unidades de valor de servicio </w:t>
      </w:r>
      <w:proofErr w:type="spellStart"/>
      <w:r w:rsidRPr="00A14E92">
        <w:rPr>
          <w:rFonts w:cs="Arial"/>
          <w:lang w:val="es-ES" w:eastAsia="en-US"/>
        </w:rPr>
        <w:t>ecosistémico</w:t>
      </w:r>
      <w:proofErr w:type="spellEnd"/>
      <w:r w:rsidRPr="00A14E92">
        <w:rPr>
          <w:rFonts w:cs="Arial"/>
          <w:lang w:val="es-ES" w:eastAsia="en-US"/>
        </w:rPr>
        <w:t xml:space="preserve"> (UVSE) derivadas del análisis de los indicadores son: </w:t>
      </w:r>
      <w:r w:rsidR="001C2A93" w:rsidRPr="00A14E92">
        <w:rPr>
          <w:rFonts w:cs="Arial"/>
          <w:lang w:val="es-ES" w:eastAsia="en-US"/>
        </w:rPr>
        <w:t>g</w:t>
      </w:r>
      <w:r w:rsidR="001C4089" w:rsidRPr="00A14E92">
        <w:rPr>
          <w:rFonts w:cs="Arial"/>
          <w:lang w:val="es-ES" w:eastAsia="en-US"/>
        </w:rPr>
        <w:t>eneración de condiciones para refugio, alimentación y sitio de reproducción (Hab-29)</w:t>
      </w:r>
      <w:r w:rsidR="00C32458" w:rsidRPr="00A14E92">
        <w:rPr>
          <w:rFonts w:cs="Arial"/>
          <w:lang w:val="es-ES" w:eastAsia="en-US"/>
        </w:rPr>
        <w:t xml:space="preserve"> con 116 UVSE, mantenimiento de las condiciones ideales para especies animales o vegetales (Hab-28) con 98 UVSE, variedad de especies que </w:t>
      </w:r>
      <w:r w:rsidR="001C2A93" w:rsidRPr="00A14E92">
        <w:rPr>
          <w:rFonts w:cs="Arial"/>
          <w:lang w:val="es-ES" w:eastAsia="en-US"/>
        </w:rPr>
        <w:t>interactúan</w:t>
      </w:r>
      <w:r w:rsidR="00C32458" w:rsidRPr="00A14E92">
        <w:rPr>
          <w:rFonts w:cs="Arial"/>
          <w:lang w:val="es-ES" w:eastAsia="en-US"/>
        </w:rPr>
        <w:t xml:space="preserve"> dentro y fuera del </w:t>
      </w:r>
      <w:proofErr w:type="spellStart"/>
      <w:r w:rsidR="00C32458" w:rsidRPr="00A14E92">
        <w:rPr>
          <w:rFonts w:cs="Arial"/>
          <w:lang w:val="es-ES" w:eastAsia="en-US"/>
        </w:rPr>
        <w:t>agroecosistema</w:t>
      </w:r>
      <w:proofErr w:type="spellEnd"/>
      <w:r w:rsidR="00C32458" w:rsidRPr="00A14E92">
        <w:rPr>
          <w:rFonts w:cs="Arial"/>
          <w:lang w:val="es-ES" w:eastAsia="en-US"/>
        </w:rPr>
        <w:t xml:space="preserve"> (Hmdb-31) con 96 UVSE</w:t>
      </w:r>
      <w:r w:rsidR="00C03A1B" w:rsidRPr="00A14E92">
        <w:rPr>
          <w:rFonts w:cs="Arial"/>
          <w:lang w:val="es-ES" w:eastAsia="en-US"/>
        </w:rPr>
        <w:t xml:space="preserve"> y</w:t>
      </w:r>
      <w:r w:rsidR="00C32458" w:rsidRPr="00A14E92">
        <w:rPr>
          <w:rFonts w:cs="Arial"/>
          <w:lang w:val="es-ES" w:eastAsia="en-US"/>
        </w:rPr>
        <w:t xml:space="preserve"> conservación de material genético (Hmdb-30) con 39 UVSE </w:t>
      </w:r>
      <w:r w:rsidRPr="00A14E92">
        <w:rPr>
          <w:rFonts w:cs="Arial"/>
          <w:lang w:val="es-ES" w:eastAsia="en-US"/>
        </w:rPr>
        <w:t>(</w:t>
      </w:r>
      <w:r w:rsidR="00467CA4" w:rsidRPr="00A14E92">
        <w:rPr>
          <w:rFonts w:cs="Arial"/>
          <w:lang w:val="es-ES" w:eastAsia="en-US"/>
        </w:rPr>
        <w:t>f</w:t>
      </w:r>
      <w:r w:rsidRPr="00A14E92">
        <w:rPr>
          <w:rFonts w:cs="Arial"/>
          <w:lang w:val="es-ES" w:eastAsia="en-US"/>
        </w:rPr>
        <w:t>igura 5-2</w:t>
      </w:r>
      <w:r w:rsidR="00D91965">
        <w:rPr>
          <w:rFonts w:cs="Arial"/>
          <w:lang w:val="es-ES" w:eastAsia="en-US"/>
        </w:rPr>
        <w:t>5</w:t>
      </w:r>
      <w:r w:rsidR="001C4089" w:rsidRPr="00A14E92">
        <w:rPr>
          <w:rFonts w:cs="Arial"/>
          <w:lang w:val="es-ES" w:eastAsia="en-US"/>
        </w:rPr>
        <w:t>).</w:t>
      </w:r>
      <w:r w:rsidR="001C2A93" w:rsidRPr="00A14E92">
        <w:rPr>
          <w:rFonts w:cs="Arial"/>
          <w:lang w:val="es-ES" w:eastAsia="en-US"/>
        </w:rPr>
        <w:t xml:space="preserve"> </w:t>
      </w:r>
    </w:p>
    <w:p w14:paraId="7E59F6E2" w14:textId="38A9191F" w:rsidR="0066590E" w:rsidRPr="00A14E92" w:rsidRDefault="0066590E" w:rsidP="006F641C">
      <w:pPr>
        <w:rPr>
          <w:rFonts w:cs="Arial"/>
          <w:lang w:val="es-ES" w:eastAsia="en-US"/>
        </w:rPr>
      </w:pPr>
    </w:p>
    <w:p w14:paraId="4196E828" w14:textId="4DC0E316" w:rsidR="005E054E" w:rsidRPr="00A14E92" w:rsidRDefault="005E054E" w:rsidP="006F641C">
      <w:pPr>
        <w:jc w:val="center"/>
        <w:rPr>
          <w:rFonts w:cs="Arial"/>
          <w:sz w:val="18"/>
          <w:szCs w:val="18"/>
          <w:lang w:val="es-ES"/>
        </w:rPr>
      </w:pPr>
      <w:bookmarkStart w:id="351" w:name="_Toc11253658"/>
      <w:r w:rsidRPr="00A14E92">
        <w:rPr>
          <w:rFonts w:cs="Arial"/>
          <w:sz w:val="18"/>
          <w:szCs w:val="18"/>
          <w:lang w:val="es-ES"/>
        </w:rPr>
        <w:t>Figura 5</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Figura \* ARABIC \s 1 </w:instrText>
      </w:r>
      <w:r w:rsidRPr="00A14E92">
        <w:rPr>
          <w:rFonts w:cs="Arial"/>
          <w:sz w:val="18"/>
          <w:szCs w:val="18"/>
          <w:lang w:val="es-ES"/>
        </w:rPr>
        <w:fldChar w:fldCharType="separate"/>
      </w:r>
      <w:r w:rsidR="00D91965">
        <w:rPr>
          <w:rFonts w:cs="Arial"/>
          <w:noProof/>
          <w:sz w:val="18"/>
          <w:szCs w:val="18"/>
          <w:lang w:val="es-ES"/>
        </w:rPr>
        <w:t>25</w:t>
      </w:r>
      <w:r w:rsidRPr="00A14E92">
        <w:rPr>
          <w:rFonts w:cs="Arial"/>
          <w:sz w:val="18"/>
          <w:szCs w:val="18"/>
          <w:lang w:val="es-ES"/>
        </w:rPr>
        <w:fldChar w:fldCharType="end"/>
      </w:r>
      <w:r w:rsidRPr="00A14E92">
        <w:rPr>
          <w:rFonts w:cs="Arial"/>
          <w:sz w:val="18"/>
          <w:szCs w:val="18"/>
          <w:lang w:val="es-ES"/>
        </w:rPr>
        <w:t xml:space="preserve">. </w:t>
      </w:r>
      <w:r w:rsidR="00117171" w:rsidRPr="00A14E92">
        <w:rPr>
          <w:rFonts w:cs="Arial"/>
          <w:sz w:val="18"/>
          <w:szCs w:val="18"/>
          <w:lang w:val="es-ES"/>
        </w:rPr>
        <w:t xml:space="preserve">UVSE: </w:t>
      </w:r>
      <w:r w:rsidR="00852FB3" w:rsidRPr="00A14E92">
        <w:rPr>
          <w:rFonts w:cs="Arial"/>
          <w:sz w:val="18"/>
          <w:szCs w:val="18"/>
          <w:lang w:val="es-ES"/>
        </w:rPr>
        <w:t>f</w:t>
      </w:r>
      <w:r w:rsidR="00117171" w:rsidRPr="00A14E92">
        <w:rPr>
          <w:rFonts w:cs="Arial"/>
          <w:sz w:val="18"/>
          <w:szCs w:val="18"/>
          <w:lang w:val="es-ES"/>
        </w:rPr>
        <w:t>unciones de hábitat</w:t>
      </w:r>
      <w:bookmarkEnd w:id="351"/>
    </w:p>
    <w:p w14:paraId="5555302E" w14:textId="438F6C1D" w:rsidR="005E054E" w:rsidRPr="00A14E92" w:rsidRDefault="0056386D" w:rsidP="006F641C">
      <w:pPr>
        <w:jc w:val="center"/>
        <w:rPr>
          <w:rFonts w:cs="Arial"/>
          <w:lang w:val="es-ES"/>
        </w:rPr>
      </w:pPr>
      <w:r w:rsidRPr="00A14E92">
        <w:rPr>
          <w:rFonts w:cs="Arial"/>
          <w:noProof/>
          <w:lang w:eastAsia="es-CO"/>
        </w:rPr>
        <w:drawing>
          <wp:inline distT="0" distB="0" distL="0" distR="0" wp14:anchorId="17147712" wp14:editId="3CAE5592">
            <wp:extent cx="5516535" cy="3772743"/>
            <wp:effectExtent l="0" t="0" r="8255" b="0"/>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4013" cy="3812052"/>
                    </a:xfrm>
                    <a:prstGeom prst="rect">
                      <a:avLst/>
                    </a:prstGeom>
                    <a:noFill/>
                    <a:ln>
                      <a:noFill/>
                    </a:ln>
                  </pic:spPr>
                </pic:pic>
              </a:graphicData>
            </a:graphic>
          </wp:inline>
        </w:drawing>
      </w:r>
    </w:p>
    <w:p w14:paraId="402632E5" w14:textId="63EB1392" w:rsidR="005E054E" w:rsidRPr="00A14E92" w:rsidRDefault="00234A3D" w:rsidP="006F641C">
      <w:pPr>
        <w:jc w:val="center"/>
        <w:rPr>
          <w:rFonts w:cs="Arial"/>
          <w:lang w:val="es-ES"/>
        </w:rPr>
      </w:pPr>
      <w:r w:rsidRPr="00A14E92">
        <w:rPr>
          <w:rFonts w:cs="Arial"/>
          <w:sz w:val="18"/>
          <w:szCs w:val="18"/>
          <w:lang w:val="es-ES"/>
        </w:rPr>
        <w:t>Fuente: autor</w:t>
      </w:r>
      <w:r w:rsidR="005E054E" w:rsidRPr="00A14E92">
        <w:rPr>
          <w:rFonts w:cs="Arial"/>
          <w:sz w:val="18"/>
          <w:szCs w:val="18"/>
          <w:lang w:val="es-ES"/>
        </w:rPr>
        <w:t xml:space="preserve"> (2018)</w:t>
      </w:r>
    </w:p>
    <w:p w14:paraId="59280BA7" w14:textId="663387AF" w:rsidR="005E054E" w:rsidRPr="00A14E92" w:rsidRDefault="005E054E" w:rsidP="006F641C">
      <w:pPr>
        <w:shd w:val="clear" w:color="auto" w:fill="FFFFFF" w:themeFill="background1"/>
        <w:tabs>
          <w:tab w:val="left" w:pos="1045"/>
        </w:tabs>
        <w:ind w:left="-57" w:right="-57"/>
        <w:jc w:val="center"/>
        <w:rPr>
          <w:rFonts w:cs="Arial"/>
          <w:sz w:val="16"/>
          <w:szCs w:val="16"/>
          <w:lang w:val="es-ES"/>
        </w:rPr>
      </w:pPr>
    </w:p>
    <w:p w14:paraId="00314A13" w14:textId="0C6D79A7" w:rsidR="00B555A5" w:rsidRPr="00A14E92" w:rsidRDefault="00B555A5" w:rsidP="006F641C">
      <w:pPr>
        <w:pStyle w:val="Titre4"/>
        <w:rPr>
          <w:shd w:val="clear" w:color="auto" w:fill="FFFFFF"/>
          <w:lang w:val="es-ES"/>
        </w:rPr>
      </w:pPr>
      <w:bookmarkStart w:id="352" w:name="_Toc11253582"/>
      <w:r w:rsidRPr="00A14E92">
        <w:rPr>
          <w:shd w:val="clear" w:color="auto" w:fill="FFFFFF"/>
          <w:lang w:val="es-ES"/>
        </w:rPr>
        <w:t>Valoración de SE de producción</w:t>
      </w:r>
      <w:bookmarkEnd w:id="352"/>
      <w:r w:rsidRPr="00A14E92">
        <w:rPr>
          <w:shd w:val="clear" w:color="auto" w:fill="FFFFFF"/>
          <w:lang w:val="es-ES"/>
        </w:rPr>
        <w:t xml:space="preserve"> </w:t>
      </w:r>
    </w:p>
    <w:p w14:paraId="61E92109" w14:textId="77777777" w:rsidR="00036A86" w:rsidRPr="00A14E92" w:rsidRDefault="00036A86" w:rsidP="006F641C">
      <w:pPr>
        <w:shd w:val="clear" w:color="auto" w:fill="FFFFFF" w:themeFill="background1"/>
        <w:tabs>
          <w:tab w:val="left" w:pos="1045"/>
        </w:tabs>
        <w:ind w:left="-57" w:right="-57"/>
        <w:jc w:val="center"/>
        <w:rPr>
          <w:rFonts w:cs="Arial"/>
          <w:sz w:val="16"/>
          <w:szCs w:val="16"/>
          <w:lang w:val="es-ES"/>
        </w:rPr>
      </w:pPr>
    </w:p>
    <w:p w14:paraId="73633BD7" w14:textId="23F6A9E9" w:rsidR="00E24940" w:rsidRPr="00A14E92" w:rsidRDefault="00A52BA5" w:rsidP="006F641C">
      <w:pPr>
        <w:rPr>
          <w:rFonts w:cs="Arial"/>
          <w:lang w:val="es-ES" w:eastAsia="en-US"/>
        </w:rPr>
      </w:pPr>
      <w:r w:rsidRPr="00A14E92">
        <w:rPr>
          <w:rFonts w:cs="Arial"/>
          <w:lang w:val="es-ES" w:eastAsia="en-US"/>
        </w:rPr>
        <w:t>La modelación determina que los indicadores que aportan en mayor medida al stock de UVSE de los SE asociados a las funciones de producción son</w:t>
      </w:r>
      <w:r w:rsidR="00E24940" w:rsidRPr="00A14E92">
        <w:rPr>
          <w:rFonts w:cs="Arial"/>
          <w:lang w:val="es-ES" w:eastAsia="en-US"/>
        </w:rPr>
        <w:t xml:space="preserve"> diversificación de ingresos (DI), estrategias o mecanismos de agregación de valor (EMAV) y energía generada en el </w:t>
      </w:r>
      <w:proofErr w:type="spellStart"/>
      <w:r w:rsidR="00E24940" w:rsidRPr="00A14E92">
        <w:rPr>
          <w:rFonts w:cs="Arial"/>
          <w:lang w:val="es-ES" w:eastAsia="en-US"/>
        </w:rPr>
        <w:t>agroecosistema</w:t>
      </w:r>
      <w:proofErr w:type="spellEnd"/>
      <w:r w:rsidR="00E24940" w:rsidRPr="00A14E92">
        <w:rPr>
          <w:rFonts w:cs="Arial"/>
          <w:lang w:val="es-ES" w:eastAsia="en-US"/>
        </w:rPr>
        <w:t xml:space="preserve"> (EGA).</w:t>
      </w:r>
    </w:p>
    <w:p w14:paraId="0ED3101B" w14:textId="77777777" w:rsidR="00E24940" w:rsidRPr="00A14E92" w:rsidRDefault="00E24940" w:rsidP="006F641C">
      <w:pPr>
        <w:rPr>
          <w:rFonts w:cs="Arial"/>
          <w:lang w:val="es-ES" w:eastAsia="en-US"/>
        </w:rPr>
      </w:pPr>
    </w:p>
    <w:p w14:paraId="3AE17064" w14:textId="1F10F1C2" w:rsidR="00A52BA5" w:rsidRPr="00A14E92" w:rsidRDefault="00E24940" w:rsidP="006F641C">
      <w:pPr>
        <w:rPr>
          <w:rFonts w:cs="Arial"/>
          <w:lang w:val="es-ES" w:eastAsia="en-US"/>
        </w:rPr>
      </w:pPr>
      <w:r w:rsidRPr="00A14E92">
        <w:rPr>
          <w:rFonts w:cs="Arial"/>
          <w:lang w:val="es-ES" w:eastAsia="en-US"/>
        </w:rPr>
        <w:t xml:space="preserve">La </w:t>
      </w:r>
      <w:r w:rsidR="001D51CF" w:rsidRPr="00A14E92">
        <w:rPr>
          <w:rFonts w:cs="Arial"/>
          <w:lang w:val="es-ES" w:eastAsia="en-US"/>
        </w:rPr>
        <w:t xml:space="preserve">diversificación de ingresos (DI) </w:t>
      </w:r>
      <w:r w:rsidR="00B93407" w:rsidRPr="00A14E92">
        <w:rPr>
          <w:rFonts w:cs="Arial"/>
          <w:lang w:val="es-ES" w:eastAsia="en-US"/>
        </w:rPr>
        <w:t>se encuentra asociad</w:t>
      </w:r>
      <w:r w:rsidRPr="00A14E92">
        <w:rPr>
          <w:rFonts w:cs="Arial"/>
          <w:lang w:val="es-ES" w:eastAsia="en-US"/>
        </w:rPr>
        <w:t>a</w:t>
      </w:r>
      <w:r w:rsidR="00B93407" w:rsidRPr="00A14E92">
        <w:rPr>
          <w:rFonts w:cs="Arial"/>
          <w:lang w:val="es-ES" w:eastAsia="en-US"/>
        </w:rPr>
        <w:t xml:space="preserve"> a la producción de materias primas (Pmp-35), productos secundarios (Pmp-36), abonos verdes (Pmp-38) y producción de fertilizantes (Pmp-39) derivados de la </w:t>
      </w:r>
      <w:r w:rsidR="00522FB8" w:rsidRPr="00A14E92">
        <w:rPr>
          <w:rFonts w:cs="Arial"/>
          <w:lang w:val="es-ES" w:eastAsia="en-US"/>
        </w:rPr>
        <w:t>transformación</w:t>
      </w:r>
      <w:r w:rsidR="00B93407" w:rsidRPr="00A14E92">
        <w:rPr>
          <w:rFonts w:cs="Arial"/>
          <w:lang w:val="es-ES" w:eastAsia="en-US"/>
        </w:rPr>
        <w:t xml:space="preserve"> de residuos de cosechas</w:t>
      </w:r>
      <w:r w:rsidRPr="00A14E92">
        <w:rPr>
          <w:rFonts w:cs="Arial"/>
          <w:lang w:val="es-ES" w:eastAsia="en-US"/>
        </w:rPr>
        <w:t>. L</w:t>
      </w:r>
      <w:r w:rsidR="00B93407" w:rsidRPr="00A14E92">
        <w:rPr>
          <w:rFonts w:cs="Arial"/>
          <w:lang w:val="es-ES" w:eastAsia="en-US"/>
        </w:rPr>
        <w:t>a pulpa de café para producción de humus de lombriz</w:t>
      </w:r>
      <w:r w:rsidRPr="00A14E92">
        <w:rPr>
          <w:rFonts w:cs="Arial"/>
          <w:lang w:val="es-ES" w:eastAsia="en-US"/>
        </w:rPr>
        <w:t xml:space="preserve"> </w:t>
      </w:r>
      <w:r w:rsidR="00B93407" w:rsidRPr="00A14E92">
        <w:rPr>
          <w:rFonts w:cs="Arial"/>
          <w:lang w:val="es-ES" w:eastAsia="en-US"/>
        </w:rPr>
        <w:t xml:space="preserve">utilizado </w:t>
      </w:r>
      <w:r w:rsidRPr="00A14E92">
        <w:rPr>
          <w:rFonts w:cs="Arial"/>
          <w:lang w:val="es-ES" w:eastAsia="en-US"/>
        </w:rPr>
        <w:t>en</w:t>
      </w:r>
      <w:r w:rsidR="00B93407" w:rsidRPr="00A14E92">
        <w:rPr>
          <w:rFonts w:cs="Arial"/>
          <w:lang w:val="es-ES" w:eastAsia="en-US"/>
        </w:rPr>
        <w:t xml:space="preserve"> la fertilización</w:t>
      </w:r>
      <w:r w:rsidRPr="00A14E92">
        <w:rPr>
          <w:rFonts w:cs="Arial"/>
          <w:lang w:val="es-ES" w:eastAsia="en-US"/>
        </w:rPr>
        <w:t xml:space="preserve">, </w:t>
      </w:r>
      <w:r w:rsidR="00522FB8" w:rsidRPr="00A14E92">
        <w:rPr>
          <w:rFonts w:cs="Arial"/>
          <w:lang w:val="es-ES" w:eastAsia="en-US"/>
        </w:rPr>
        <w:t xml:space="preserve">la descomposición </w:t>
      </w:r>
      <w:proofErr w:type="gramStart"/>
      <w:r w:rsidR="00522FB8" w:rsidRPr="00A14E92">
        <w:rPr>
          <w:rFonts w:cs="Arial"/>
          <w:lang w:val="es-ES" w:eastAsia="en-US"/>
        </w:rPr>
        <w:t>del materia orgánica aportada</w:t>
      </w:r>
      <w:proofErr w:type="gramEnd"/>
      <w:r w:rsidR="00522FB8" w:rsidRPr="00A14E92">
        <w:rPr>
          <w:rFonts w:cs="Arial"/>
          <w:lang w:val="es-ES" w:eastAsia="en-US"/>
        </w:rPr>
        <w:t xml:space="preserve"> por los árboles de sombra </w:t>
      </w:r>
      <w:r w:rsidR="00B93407" w:rsidRPr="00A14E92">
        <w:rPr>
          <w:rFonts w:cs="Arial"/>
          <w:lang w:val="es-ES" w:eastAsia="en-US"/>
        </w:rPr>
        <w:t>y la generación de leña como energía en el proceso de secado</w:t>
      </w:r>
      <w:r w:rsidR="00522FB8" w:rsidRPr="00A14E92">
        <w:rPr>
          <w:rFonts w:cs="Arial"/>
          <w:lang w:val="es-ES" w:eastAsia="en-US"/>
        </w:rPr>
        <w:t xml:space="preserve"> del café pergamino</w:t>
      </w:r>
      <w:r w:rsidRPr="00A14E92">
        <w:rPr>
          <w:rFonts w:cs="Arial"/>
          <w:lang w:val="es-ES" w:eastAsia="en-US"/>
        </w:rPr>
        <w:t xml:space="preserve"> son </w:t>
      </w:r>
      <w:r w:rsidR="00662458" w:rsidRPr="00A14E92">
        <w:rPr>
          <w:rFonts w:cs="Arial"/>
          <w:lang w:val="es-ES" w:eastAsia="en-US"/>
        </w:rPr>
        <w:t>actividades que valoran SE de producción</w:t>
      </w:r>
      <w:r w:rsidR="00B93407" w:rsidRPr="00A14E92">
        <w:rPr>
          <w:rFonts w:cs="Arial"/>
          <w:lang w:val="es-ES" w:eastAsia="en-US"/>
        </w:rPr>
        <w:t xml:space="preserve">. El </w:t>
      </w:r>
      <w:proofErr w:type="spellStart"/>
      <w:r w:rsidR="00B93407" w:rsidRPr="00A14E92">
        <w:rPr>
          <w:rFonts w:cs="Arial"/>
          <w:lang w:val="es-ES" w:eastAsia="en-US"/>
        </w:rPr>
        <w:t>agroecosistema</w:t>
      </w:r>
      <w:proofErr w:type="spellEnd"/>
      <w:r w:rsidR="00B93407" w:rsidRPr="00A14E92">
        <w:rPr>
          <w:rFonts w:cs="Arial"/>
          <w:lang w:val="es-ES" w:eastAsia="en-US"/>
        </w:rPr>
        <w:t xml:space="preserve"> genera otros productos secundarios como excedentes de la parcela de autoconsumo</w:t>
      </w:r>
      <w:r w:rsidR="00522FB8" w:rsidRPr="00A14E92">
        <w:rPr>
          <w:rFonts w:cs="Arial"/>
          <w:lang w:val="es-ES" w:eastAsia="en-US"/>
        </w:rPr>
        <w:t xml:space="preserve">, </w:t>
      </w:r>
      <w:r w:rsidR="00662458" w:rsidRPr="00A14E92">
        <w:rPr>
          <w:rFonts w:cs="Arial"/>
          <w:lang w:val="es-ES" w:eastAsia="en-US"/>
        </w:rPr>
        <w:t>la venta de los productos secundarios mejora</w:t>
      </w:r>
      <w:r w:rsidR="00522FB8" w:rsidRPr="00A14E92">
        <w:rPr>
          <w:rFonts w:cs="Arial"/>
          <w:lang w:val="es-ES" w:eastAsia="en-US"/>
        </w:rPr>
        <w:t xml:space="preserve"> los ingresos del productor en el </w:t>
      </w:r>
      <w:proofErr w:type="spellStart"/>
      <w:r w:rsidR="00522FB8" w:rsidRPr="00A14E92">
        <w:rPr>
          <w:rFonts w:cs="Arial"/>
          <w:lang w:val="es-ES" w:eastAsia="en-US"/>
        </w:rPr>
        <w:t>agroecosistema</w:t>
      </w:r>
      <w:proofErr w:type="spellEnd"/>
      <w:r w:rsidR="00522FB8" w:rsidRPr="00A14E92">
        <w:rPr>
          <w:rFonts w:cs="Arial"/>
          <w:lang w:val="es-ES" w:eastAsia="en-US"/>
        </w:rPr>
        <w:t xml:space="preserve"> modelado.</w:t>
      </w:r>
      <w:r w:rsidR="00B93407" w:rsidRPr="00A14E92">
        <w:rPr>
          <w:rFonts w:cs="Arial"/>
          <w:lang w:val="es-ES" w:eastAsia="en-US"/>
        </w:rPr>
        <w:t xml:space="preserve"> </w:t>
      </w:r>
    </w:p>
    <w:p w14:paraId="4CA521E4" w14:textId="5483511C" w:rsidR="00B93407" w:rsidRPr="00A14E92" w:rsidRDefault="00B93407" w:rsidP="006F641C">
      <w:pPr>
        <w:rPr>
          <w:rFonts w:cs="Arial"/>
          <w:lang w:val="es-ES" w:eastAsia="en-US"/>
        </w:rPr>
      </w:pPr>
    </w:p>
    <w:p w14:paraId="532C0271" w14:textId="395B9183" w:rsidR="008E44E7" w:rsidRPr="00A14E92" w:rsidRDefault="00DF1218" w:rsidP="006F641C">
      <w:pPr>
        <w:rPr>
          <w:rFonts w:cs="Arial"/>
          <w:lang w:val="es-ES" w:eastAsia="en-US"/>
        </w:rPr>
      </w:pPr>
      <w:r w:rsidRPr="00A14E92">
        <w:rPr>
          <w:rFonts w:cs="Arial"/>
          <w:lang w:val="es-ES" w:eastAsia="en-US"/>
        </w:rPr>
        <w:t xml:space="preserve">Los indicadores estrategias o mecanismos de agregación de valor (EMAV) y energía generada en el </w:t>
      </w:r>
      <w:proofErr w:type="spellStart"/>
      <w:r w:rsidRPr="00A14E92">
        <w:rPr>
          <w:rFonts w:cs="Arial"/>
          <w:lang w:val="es-ES" w:eastAsia="en-US"/>
        </w:rPr>
        <w:t>agroecosistema</w:t>
      </w:r>
      <w:proofErr w:type="spellEnd"/>
      <w:r w:rsidRPr="00A14E92">
        <w:rPr>
          <w:rFonts w:cs="Arial"/>
          <w:lang w:val="es-ES" w:eastAsia="en-US"/>
        </w:rPr>
        <w:t xml:space="preserve"> (EGA) por medio de los combustibles producidos (leña, cisco y biogás) y el </w:t>
      </w:r>
      <w:r w:rsidRPr="00A14E92">
        <w:rPr>
          <w:rFonts w:cs="Arial"/>
          <w:lang w:val="es-ES" w:eastAsia="en-US"/>
        </w:rPr>
        <w:lastRenderedPageBreak/>
        <w:t xml:space="preserve">producto principal (café pergamino seco) contribuyen al stock de UVSE de SE </w:t>
      </w:r>
      <w:r w:rsidR="00662458" w:rsidRPr="00A14E92">
        <w:rPr>
          <w:rFonts w:cs="Arial"/>
          <w:lang w:val="es-ES" w:eastAsia="en-US"/>
        </w:rPr>
        <w:t>de</w:t>
      </w:r>
      <w:r w:rsidRPr="00A14E92">
        <w:rPr>
          <w:rFonts w:cs="Arial"/>
          <w:lang w:val="es-ES" w:eastAsia="en-US"/>
        </w:rPr>
        <w:t xml:space="preserve"> </w:t>
      </w:r>
      <w:r w:rsidR="00662458" w:rsidRPr="00A14E92">
        <w:rPr>
          <w:rFonts w:cs="Arial"/>
          <w:lang w:val="es-ES" w:eastAsia="en-US"/>
        </w:rPr>
        <w:t>p</w:t>
      </w:r>
      <w:r w:rsidRPr="00A14E92">
        <w:rPr>
          <w:rFonts w:cs="Arial"/>
          <w:lang w:val="es-ES" w:eastAsia="en-US"/>
        </w:rPr>
        <w:t>roducción Pmp-37</w:t>
      </w:r>
      <w:r w:rsidR="00515B0F" w:rsidRPr="00A14E92">
        <w:rPr>
          <w:rFonts w:cs="Arial"/>
          <w:lang w:val="es-ES" w:eastAsia="en-US"/>
        </w:rPr>
        <w:t xml:space="preserve"> y Pmp-39. La </w:t>
      </w:r>
      <w:r w:rsidRPr="00A14E92">
        <w:rPr>
          <w:rFonts w:cs="Arial"/>
          <w:lang w:val="es-ES" w:eastAsia="en-US"/>
        </w:rPr>
        <w:t>autosuficiencia alimentari</w:t>
      </w:r>
      <w:r w:rsidR="00515B0F" w:rsidRPr="00A14E92">
        <w:rPr>
          <w:rFonts w:cs="Arial"/>
          <w:lang w:val="es-ES" w:eastAsia="en-US"/>
        </w:rPr>
        <w:t>a (</w:t>
      </w:r>
      <w:proofErr w:type="spellStart"/>
      <w:r w:rsidR="00515B0F" w:rsidRPr="00A14E92">
        <w:rPr>
          <w:rFonts w:cs="Arial"/>
          <w:lang w:val="es-ES" w:eastAsia="en-US"/>
        </w:rPr>
        <w:t>AsA</w:t>
      </w:r>
      <w:proofErr w:type="spellEnd"/>
      <w:r w:rsidR="00515B0F" w:rsidRPr="00A14E92">
        <w:rPr>
          <w:rFonts w:cs="Arial"/>
          <w:lang w:val="es-ES" w:eastAsia="en-US"/>
        </w:rPr>
        <w:t xml:space="preserve">) y el </w:t>
      </w:r>
      <w:r w:rsidRPr="00A14E92">
        <w:rPr>
          <w:rFonts w:cs="Arial"/>
          <w:lang w:val="es-ES" w:eastAsia="en-US"/>
        </w:rPr>
        <w:t>índice de seguridad alimentaria</w:t>
      </w:r>
      <w:r w:rsidR="00515B0F" w:rsidRPr="00A14E92">
        <w:rPr>
          <w:rFonts w:cs="Arial"/>
          <w:lang w:val="es-ES" w:eastAsia="en-US"/>
        </w:rPr>
        <w:t xml:space="preserve"> (ISA) por medio de los productos de autoconsumo y el cultivo principal, generan UVSE para SE de provisión de alimentos (Pa-32), producción de forraje (Pa-33)</w:t>
      </w:r>
      <w:r w:rsidR="00662458" w:rsidRPr="00A14E92">
        <w:rPr>
          <w:rFonts w:cs="Arial"/>
          <w:lang w:val="es-ES" w:eastAsia="en-US"/>
        </w:rPr>
        <w:t xml:space="preserve">, </w:t>
      </w:r>
      <w:r w:rsidR="00515B0F" w:rsidRPr="00A14E92">
        <w:rPr>
          <w:rFonts w:cs="Arial"/>
          <w:lang w:val="es-ES" w:eastAsia="en-US"/>
        </w:rPr>
        <w:t xml:space="preserve">producción de carne y derivados animales para consumo humano (Pa-34). </w:t>
      </w:r>
      <w:r w:rsidR="008E44E7" w:rsidRPr="00A14E92">
        <w:rPr>
          <w:rFonts w:cs="Arial"/>
          <w:lang w:val="es-ES" w:eastAsia="en-US"/>
        </w:rPr>
        <w:t xml:space="preserve">Los indicadores y las ecuaciones por medio de las cuales se aportan UVSE a los SE de producción se especifican en </w:t>
      </w:r>
      <w:r w:rsidR="00F1700A" w:rsidRPr="00A14E92">
        <w:rPr>
          <w:rFonts w:cs="Arial"/>
          <w:lang w:val="es-ES" w:eastAsia="en-US"/>
        </w:rPr>
        <w:t>la tabla</w:t>
      </w:r>
      <w:r w:rsidR="008E44E7" w:rsidRPr="00A14E92">
        <w:rPr>
          <w:rFonts w:cs="Arial"/>
          <w:lang w:val="es-ES" w:eastAsia="en-US"/>
        </w:rPr>
        <w:t xml:space="preserve"> 5-11. </w:t>
      </w:r>
    </w:p>
    <w:p w14:paraId="1E51CE1D" w14:textId="77777777" w:rsidR="00EC1099" w:rsidRPr="00A14E92" w:rsidRDefault="00EC1099" w:rsidP="006F641C">
      <w:pPr>
        <w:jc w:val="center"/>
        <w:rPr>
          <w:rFonts w:cs="Arial"/>
          <w:sz w:val="18"/>
          <w:szCs w:val="18"/>
          <w:lang w:val="es-ES"/>
        </w:rPr>
      </w:pPr>
    </w:p>
    <w:p w14:paraId="19587119" w14:textId="12889F3E" w:rsidR="00812764" w:rsidRPr="00A14E92" w:rsidRDefault="00812764" w:rsidP="006F641C">
      <w:pPr>
        <w:jc w:val="center"/>
        <w:rPr>
          <w:rFonts w:cs="Arial"/>
          <w:sz w:val="18"/>
          <w:szCs w:val="18"/>
          <w:lang w:val="es-ES"/>
        </w:rPr>
      </w:pPr>
      <w:bookmarkStart w:id="353" w:name="_Toc11253686"/>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11</w:t>
      </w:r>
      <w:r w:rsidRPr="00A14E92">
        <w:rPr>
          <w:rFonts w:cs="Arial"/>
          <w:noProof/>
          <w:sz w:val="18"/>
          <w:szCs w:val="18"/>
          <w:lang w:val="es-ES"/>
        </w:rPr>
        <w:fldChar w:fldCharType="end"/>
      </w:r>
      <w:r w:rsidRPr="00A14E92">
        <w:rPr>
          <w:rFonts w:cs="Arial"/>
          <w:sz w:val="18"/>
          <w:szCs w:val="18"/>
          <w:lang w:val="es-ES"/>
        </w:rPr>
        <w:t xml:space="preserve">. Modelo formal: </w:t>
      </w:r>
      <w:r w:rsidR="00177F4F" w:rsidRPr="00A14E92">
        <w:rPr>
          <w:rFonts w:cs="Arial"/>
          <w:sz w:val="18"/>
          <w:szCs w:val="18"/>
          <w:lang w:val="es-ES"/>
        </w:rPr>
        <w:t>s</w:t>
      </w:r>
      <w:r w:rsidRPr="00A14E92">
        <w:rPr>
          <w:rFonts w:cs="Arial"/>
          <w:sz w:val="18"/>
          <w:szCs w:val="18"/>
          <w:lang w:val="es-ES"/>
        </w:rPr>
        <w:t xml:space="preserve">ervicios </w:t>
      </w:r>
      <w:proofErr w:type="spellStart"/>
      <w:r w:rsidRPr="00A14E92">
        <w:rPr>
          <w:rFonts w:cs="Arial"/>
          <w:sz w:val="18"/>
          <w:szCs w:val="18"/>
          <w:lang w:val="es-ES"/>
        </w:rPr>
        <w:t>ecosistémicos</w:t>
      </w:r>
      <w:proofErr w:type="spellEnd"/>
      <w:r w:rsidRPr="00A14E92">
        <w:rPr>
          <w:rFonts w:cs="Arial"/>
          <w:sz w:val="18"/>
          <w:szCs w:val="18"/>
          <w:lang w:val="es-ES"/>
        </w:rPr>
        <w:t xml:space="preserve"> de producción valorados</w:t>
      </w:r>
      <w:bookmarkEnd w:id="353"/>
    </w:p>
    <w:p w14:paraId="2C5478C1" w14:textId="77777777" w:rsidR="0047633B" w:rsidRPr="00A14E92" w:rsidRDefault="0047633B" w:rsidP="006F641C">
      <w:pPr>
        <w:jc w:val="center"/>
        <w:rPr>
          <w:rFonts w:cs="Arial"/>
          <w:sz w:val="18"/>
          <w:szCs w:val="18"/>
          <w:lang w:val="es-ES"/>
        </w:rPr>
      </w:pPr>
    </w:p>
    <w:p w14:paraId="272957EF" w14:textId="1081979E" w:rsidR="00406644" w:rsidRPr="00A14E92" w:rsidRDefault="00406644" w:rsidP="00203C9E">
      <w:pPr>
        <w:rPr>
          <w:rFonts w:cs="Arial"/>
          <w:sz w:val="16"/>
          <w:szCs w:val="16"/>
          <w:lang w:val="es-ES"/>
        </w:rPr>
      </w:pPr>
      <w:r w:rsidRPr="00A14E92">
        <w:rPr>
          <w:rFonts w:cs="Arial"/>
          <w:sz w:val="16"/>
          <w:szCs w:val="16"/>
          <w:lang w:val="es-ES"/>
        </w:rPr>
        <w:t xml:space="preserve">UVSE= Unidad de valor de servicio </w:t>
      </w:r>
      <w:proofErr w:type="spellStart"/>
      <w:r w:rsidRPr="00A14E92">
        <w:rPr>
          <w:rFonts w:cs="Arial"/>
          <w:sz w:val="16"/>
          <w:szCs w:val="16"/>
          <w:lang w:val="es-ES"/>
        </w:rPr>
        <w:t>ecosistémico</w:t>
      </w:r>
      <w:proofErr w:type="spellEnd"/>
      <w:r w:rsidRPr="00A14E92">
        <w:rPr>
          <w:rFonts w:cs="Arial"/>
          <w:sz w:val="16"/>
          <w:szCs w:val="16"/>
          <w:lang w:val="es-ES"/>
        </w:rPr>
        <w:t>.</w:t>
      </w:r>
    </w:p>
    <w:p w14:paraId="781F3686" w14:textId="77777777" w:rsidR="00406644" w:rsidRPr="00A14E92" w:rsidRDefault="00406644" w:rsidP="00203C9E">
      <w:pPr>
        <w:ind w:right="-57"/>
        <w:rPr>
          <w:rFonts w:cs="Arial"/>
          <w:sz w:val="16"/>
          <w:szCs w:val="16"/>
          <w:lang w:val="es-ES"/>
        </w:rPr>
      </w:pPr>
      <w:r w:rsidRPr="00A14E92">
        <w:rPr>
          <w:rFonts w:cs="Arial"/>
          <w:sz w:val="16"/>
          <w:szCs w:val="16"/>
          <w:lang w:val="es-ES"/>
        </w:rPr>
        <w:t>Indicadores dimensión ecológica: dinámica media de sombra (DS), prácticas de cosecha, protección y uso eficiente del agua (PCA), materia orgánica en el suelo (</w:t>
      </w:r>
      <w:proofErr w:type="spellStart"/>
      <w:r w:rsidRPr="00A14E92">
        <w:rPr>
          <w:rFonts w:cs="Arial"/>
          <w:sz w:val="16"/>
          <w:szCs w:val="16"/>
          <w:lang w:val="es-ES"/>
        </w:rPr>
        <w:t>MOs</w:t>
      </w:r>
      <w:proofErr w:type="spellEnd"/>
      <w:r w:rsidRPr="00A14E92">
        <w:rPr>
          <w:rFonts w:cs="Arial"/>
          <w:sz w:val="16"/>
          <w:szCs w:val="16"/>
          <w:lang w:val="es-ES"/>
        </w:rPr>
        <w:t>), densidad aparente (DA), retención de humedad en el suelo (</w:t>
      </w:r>
      <w:proofErr w:type="spellStart"/>
      <w:r w:rsidRPr="00A14E92">
        <w:rPr>
          <w:rFonts w:cs="Arial"/>
          <w:sz w:val="16"/>
          <w:szCs w:val="16"/>
          <w:lang w:val="es-ES"/>
        </w:rPr>
        <w:t>RHs</w:t>
      </w:r>
      <w:proofErr w:type="spellEnd"/>
      <w:r w:rsidRPr="00A14E92">
        <w:rPr>
          <w:rFonts w:cs="Arial"/>
          <w:sz w:val="16"/>
          <w:szCs w:val="16"/>
          <w:lang w:val="es-ES"/>
        </w:rPr>
        <w:t>), actividad biológica en el suelo (</w:t>
      </w:r>
      <w:proofErr w:type="spellStart"/>
      <w:r w:rsidRPr="00A14E92">
        <w:rPr>
          <w:rFonts w:cs="Arial"/>
          <w:sz w:val="16"/>
          <w:szCs w:val="16"/>
          <w:lang w:val="es-ES"/>
        </w:rPr>
        <w:t>Abs</w:t>
      </w:r>
      <w:proofErr w:type="spellEnd"/>
      <w:r w:rsidRPr="00A14E92">
        <w:rPr>
          <w:rFonts w:cs="Arial"/>
          <w:sz w:val="16"/>
          <w:szCs w:val="16"/>
          <w:lang w:val="es-ES"/>
        </w:rPr>
        <w:t xml:space="preserve">), aporte de elementos mayores y menores (N, P, K, Mg, S), prácticas de conservación de la vida en el suelo (PCVS, captura de CO2 (CDC). </w:t>
      </w:r>
    </w:p>
    <w:p w14:paraId="607BB68D" w14:textId="77777777" w:rsidR="00406644" w:rsidRPr="00A14E92" w:rsidRDefault="00406644" w:rsidP="00203C9E">
      <w:pPr>
        <w:ind w:right="-57"/>
        <w:rPr>
          <w:rFonts w:cs="Arial"/>
          <w:sz w:val="16"/>
          <w:szCs w:val="16"/>
          <w:lang w:val="es-ES"/>
        </w:rPr>
      </w:pPr>
      <w:r w:rsidRPr="00A14E92">
        <w:rPr>
          <w:rFonts w:cs="Arial"/>
          <w:sz w:val="16"/>
          <w:szCs w:val="16"/>
          <w:lang w:val="es-ES"/>
        </w:rPr>
        <w:t>Dimensión sociocultural: pérdida de cosechas (PC), autosuficiencia alimentaria (</w:t>
      </w:r>
      <w:proofErr w:type="spellStart"/>
      <w:r w:rsidRPr="00A14E92">
        <w:rPr>
          <w:rFonts w:cs="Arial"/>
          <w:sz w:val="16"/>
          <w:szCs w:val="16"/>
          <w:lang w:val="es-ES"/>
        </w:rPr>
        <w:t>AsA</w:t>
      </w:r>
      <w:proofErr w:type="spellEnd"/>
      <w:r w:rsidRPr="00A14E92">
        <w:rPr>
          <w:rFonts w:cs="Arial"/>
          <w:sz w:val="16"/>
          <w:szCs w:val="16"/>
          <w:lang w:val="es-ES"/>
        </w:rPr>
        <w:t xml:space="preserve">), índice de seguridad alimentaria (ISA), diversificación de la producción (A1), participación de mujeres en concejos comunitarios (MCP). </w:t>
      </w:r>
    </w:p>
    <w:p w14:paraId="05173371" w14:textId="77777777" w:rsidR="00406644" w:rsidRPr="00A14E92" w:rsidRDefault="00406644" w:rsidP="00203C9E">
      <w:pPr>
        <w:ind w:right="-57"/>
        <w:rPr>
          <w:rFonts w:cs="Arial"/>
          <w:sz w:val="16"/>
          <w:szCs w:val="16"/>
          <w:lang w:val="es-ES"/>
        </w:rPr>
      </w:pPr>
      <w:r w:rsidRPr="00A14E92">
        <w:rPr>
          <w:rFonts w:cs="Arial"/>
          <w:sz w:val="16"/>
          <w:szCs w:val="16"/>
          <w:lang w:val="es-ES"/>
        </w:rPr>
        <w:t xml:space="preserve">Dimensión tecnológica: estrategias o mecanismos de agregación de valor (EMAV), energía generada por el </w:t>
      </w:r>
      <w:proofErr w:type="spellStart"/>
      <w:r w:rsidRPr="00A14E92">
        <w:rPr>
          <w:rFonts w:cs="Arial"/>
          <w:sz w:val="16"/>
          <w:szCs w:val="16"/>
          <w:lang w:val="es-ES"/>
        </w:rPr>
        <w:t>agroecosistema</w:t>
      </w:r>
      <w:proofErr w:type="spellEnd"/>
      <w:r w:rsidRPr="00A14E92">
        <w:rPr>
          <w:rFonts w:cs="Arial"/>
          <w:sz w:val="16"/>
          <w:szCs w:val="16"/>
          <w:lang w:val="es-ES"/>
        </w:rPr>
        <w:t xml:space="preserve"> (EGA), prácticas agroecológicas locales (PAL). </w:t>
      </w:r>
    </w:p>
    <w:p w14:paraId="661D1EF6" w14:textId="77777777" w:rsidR="00406644" w:rsidRPr="00A14E92" w:rsidRDefault="00406644" w:rsidP="00203C9E">
      <w:pPr>
        <w:ind w:right="-57"/>
        <w:rPr>
          <w:rFonts w:cs="Arial"/>
          <w:sz w:val="16"/>
          <w:szCs w:val="16"/>
          <w:lang w:val="es-ES"/>
        </w:rPr>
      </w:pPr>
      <w:r w:rsidRPr="00A14E92">
        <w:rPr>
          <w:rFonts w:cs="Arial"/>
          <w:sz w:val="16"/>
          <w:szCs w:val="16"/>
          <w:lang w:val="es-ES"/>
        </w:rPr>
        <w:t xml:space="preserve">Dimensión económica: prácticas de control biológico (PCB), balance energético (BE), rendimiento de los productos (RP), diversificación de ingresos (DI), valorización de residuos (VR), generación de empleo agrícola (GEA), calidad de vida (CV). </w:t>
      </w:r>
    </w:p>
    <w:p w14:paraId="0639A3F4" w14:textId="77777777" w:rsidR="00406644" w:rsidRPr="00A14E92" w:rsidRDefault="00406644" w:rsidP="00203C9E">
      <w:pPr>
        <w:ind w:right="-57"/>
        <w:rPr>
          <w:rFonts w:cs="Arial"/>
          <w:sz w:val="16"/>
          <w:szCs w:val="16"/>
          <w:lang w:val="es-ES"/>
        </w:rPr>
      </w:pPr>
      <w:r w:rsidRPr="00A14E92">
        <w:rPr>
          <w:rFonts w:cs="Arial"/>
          <w:sz w:val="16"/>
          <w:szCs w:val="16"/>
          <w:lang w:val="es-ES"/>
        </w:rPr>
        <w:t xml:space="preserve">Dimensión política: capacitación y sensibilización ambiental (CSA), nivel educativo (NE), factor de acceso a crédito (AC), área con </w:t>
      </w:r>
      <w:proofErr w:type="spellStart"/>
      <w:r w:rsidRPr="00A14E92">
        <w:rPr>
          <w:rFonts w:cs="Arial"/>
          <w:sz w:val="16"/>
          <w:szCs w:val="16"/>
          <w:lang w:val="es-ES"/>
        </w:rPr>
        <w:t>agroecosistemas</w:t>
      </w:r>
      <w:proofErr w:type="spellEnd"/>
      <w:r w:rsidRPr="00A14E92">
        <w:rPr>
          <w:rFonts w:cs="Arial"/>
          <w:sz w:val="16"/>
          <w:szCs w:val="16"/>
          <w:lang w:val="es-ES"/>
        </w:rPr>
        <w:t xml:space="preserve"> sostenibles: área sembrada con cafés especiales en el departamento de Caldas (ASCEDC).   </w:t>
      </w:r>
    </w:p>
    <w:tbl>
      <w:tblPr>
        <w:tblStyle w:val="Tableausimple2"/>
        <w:tblW w:w="5000" w:type="pct"/>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3118"/>
        <w:gridCol w:w="6372"/>
      </w:tblGrid>
      <w:tr w:rsidR="00FA0A76" w:rsidRPr="00A14E92" w14:paraId="3DA83556" w14:textId="77777777" w:rsidTr="00203C9E">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1643" w:type="pct"/>
            <w:tcBorders>
              <w:bottom w:val="none" w:sz="0" w:space="0" w:color="auto"/>
            </w:tcBorders>
            <w:shd w:val="clear" w:color="auto" w:fill="FFFFFF" w:themeFill="background1"/>
            <w:vAlign w:val="center"/>
          </w:tcPr>
          <w:p w14:paraId="6961CD85" w14:textId="5766CA38" w:rsidR="00812764" w:rsidRPr="00A14E92" w:rsidRDefault="00E5305D" w:rsidP="006F641C">
            <w:pPr>
              <w:jc w:val="center"/>
              <w:rPr>
                <w:rFonts w:cs="Arial"/>
                <w:b w:val="0"/>
                <w:sz w:val="18"/>
                <w:szCs w:val="18"/>
                <w:lang w:val="es-ES"/>
              </w:rPr>
            </w:pPr>
            <w:r w:rsidRPr="00A14E92">
              <w:rPr>
                <w:rFonts w:cs="Arial"/>
                <w:sz w:val="16"/>
                <w:szCs w:val="16"/>
                <w:lang w:val="es-ES"/>
              </w:rPr>
              <w:t xml:space="preserve"> </w:t>
            </w:r>
            <w:r w:rsidR="00812764" w:rsidRPr="00A14E92">
              <w:rPr>
                <w:rFonts w:cs="Arial"/>
                <w:sz w:val="18"/>
                <w:szCs w:val="18"/>
                <w:lang w:val="es-ES"/>
              </w:rPr>
              <w:t xml:space="preserve">SE </w:t>
            </w:r>
            <w:r w:rsidR="00203C9E" w:rsidRPr="00A14E92">
              <w:rPr>
                <w:rFonts w:cs="Arial"/>
                <w:sz w:val="18"/>
                <w:szCs w:val="18"/>
                <w:lang w:val="es-ES"/>
              </w:rPr>
              <w:t>v</w:t>
            </w:r>
            <w:r w:rsidR="00812764" w:rsidRPr="00A14E92">
              <w:rPr>
                <w:rFonts w:cs="Arial"/>
                <w:sz w:val="18"/>
                <w:szCs w:val="18"/>
                <w:lang w:val="es-ES"/>
              </w:rPr>
              <w:t>alorados</w:t>
            </w:r>
          </w:p>
        </w:tc>
        <w:tc>
          <w:tcPr>
            <w:tcW w:w="3357" w:type="pct"/>
            <w:tcBorders>
              <w:bottom w:val="none" w:sz="0" w:space="0" w:color="auto"/>
            </w:tcBorders>
            <w:shd w:val="clear" w:color="auto" w:fill="FFFFFF" w:themeFill="background1"/>
            <w:vAlign w:val="center"/>
          </w:tcPr>
          <w:p w14:paraId="68166186" w14:textId="525756ED" w:rsidR="00812764" w:rsidRPr="00A14E92" w:rsidRDefault="00812764" w:rsidP="006F641C">
            <w:pPr>
              <w:jc w:val="center"/>
              <w:cnfStyle w:val="100000000000" w:firstRow="1" w:lastRow="0" w:firstColumn="0" w:lastColumn="0" w:oddVBand="0" w:evenVBand="0" w:oddHBand="0" w:evenHBand="0" w:firstRowFirstColumn="0" w:firstRowLastColumn="0" w:lastRowFirstColumn="0" w:lastRowLastColumn="0"/>
              <w:rPr>
                <w:rFonts w:cs="Arial"/>
                <w:sz w:val="18"/>
                <w:szCs w:val="18"/>
                <w:lang w:val="es-ES"/>
              </w:rPr>
            </w:pPr>
            <w:r w:rsidRPr="00A14E92">
              <w:rPr>
                <w:rFonts w:cs="Arial"/>
                <w:sz w:val="18"/>
                <w:szCs w:val="18"/>
                <w:lang w:val="es-ES"/>
              </w:rPr>
              <w:t>Ecuación (</w:t>
            </w:r>
            <w:r w:rsidR="00203C9E" w:rsidRPr="00A14E92">
              <w:rPr>
                <w:rFonts w:cs="Arial"/>
                <w:sz w:val="18"/>
                <w:szCs w:val="18"/>
                <w:lang w:val="es-ES"/>
              </w:rPr>
              <w:t>i</w:t>
            </w:r>
            <w:r w:rsidRPr="00A14E92">
              <w:rPr>
                <w:rFonts w:cs="Arial"/>
                <w:sz w:val="18"/>
                <w:szCs w:val="18"/>
                <w:lang w:val="es-ES"/>
              </w:rPr>
              <w:t>ndicadores por medio de los cuales se valora el SE)</w:t>
            </w:r>
          </w:p>
        </w:tc>
      </w:tr>
      <w:tr w:rsidR="00FA0A76" w:rsidRPr="00A14E92" w14:paraId="07535F39" w14:textId="77777777" w:rsidTr="00203C9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43" w:type="pct"/>
            <w:tcBorders>
              <w:top w:val="none" w:sz="0" w:space="0" w:color="auto"/>
              <w:bottom w:val="none" w:sz="0" w:space="0" w:color="auto"/>
            </w:tcBorders>
            <w:vAlign w:val="center"/>
          </w:tcPr>
          <w:p w14:paraId="372207C3" w14:textId="48F0D653" w:rsidR="00161FBB" w:rsidRPr="00A14E92" w:rsidRDefault="00161FBB" w:rsidP="006F641C">
            <w:pPr>
              <w:rPr>
                <w:rFonts w:cs="Arial"/>
                <w:b w:val="0"/>
                <w:sz w:val="18"/>
                <w:szCs w:val="18"/>
                <w:lang w:val="es-ES"/>
              </w:rPr>
            </w:pPr>
            <w:r w:rsidRPr="00A14E92">
              <w:rPr>
                <w:rFonts w:cs="Arial"/>
                <w:b w:val="0"/>
                <w:sz w:val="18"/>
                <w:szCs w:val="18"/>
                <w:lang w:val="es-ES"/>
              </w:rPr>
              <w:t xml:space="preserve">Pa-32: </w:t>
            </w:r>
            <w:r w:rsidR="00852FB3" w:rsidRPr="00A14E92">
              <w:rPr>
                <w:rFonts w:cs="Arial"/>
                <w:b w:val="0"/>
                <w:sz w:val="18"/>
                <w:szCs w:val="18"/>
                <w:lang w:val="es-ES"/>
              </w:rPr>
              <w:t>p</w:t>
            </w:r>
            <w:r w:rsidRPr="00A14E92">
              <w:rPr>
                <w:rFonts w:cs="Arial"/>
                <w:b w:val="0"/>
                <w:sz w:val="18"/>
                <w:szCs w:val="18"/>
                <w:lang w:val="es-ES"/>
              </w:rPr>
              <w:t>rovisión de alimentos para consumo humano</w:t>
            </w:r>
          </w:p>
        </w:tc>
        <w:tc>
          <w:tcPr>
            <w:tcW w:w="3357" w:type="pct"/>
            <w:tcBorders>
              <w:top w:val="none" w:sz="0" w:space="0" w:color="auto"/>
              <w:bottom w:val="none" w:sz="0" w:space="0" w:color="auto"/>
            </w:tcBorders>
            <w:vAlign w:val="center"/>
          </w:tcPr>
          <w:p w14:paraId="6B825EB3" w14:textId="244C1AEA" w:rsidR="00387963" w:rsidRPr="00A14E92" w:rsidRDefault="00387963" w:rsidP="006F641C">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m:oMath>
              <m:r>
                <w:rPr>
                  <w:rFonts w:ascii="Cambria Math" w:eastAsia="Times New Roman" w:hAnsi="Cambria Math" w:cs="Arial"/>
                  <w:sz w:val="18"/>
                  <w:szCs w:val="18"/>
                  <w:lang w:val="es-ES" w:eastAsia="fr-FR"/>
                </w:rPr>
                <m:t>Stock_Pa_32(t)=Stock_Pa_32(t-dt)+(Pa_32) dt</m:t>
              </m:r>
            </m:oMath>
            <w:r w:rsidRPr="00A14E92">
              <w:rPr>
                <w:rFonts w:eastAsia="Times New Roman" w:cs="Arial"/>
                <w:i/>
                <w:sz w:val="18"/>
                <w:szCs w:val="18"/>
                <w:shd w:val="clear" w:color="auto" w:fill="FFFFFF"/>
                <w:lang w:val="es-ES"/>
              </w:rPr>
              <w:t xml:space="preserve"> </w:t>
            </w:r>
          </w:p>
          <w:p w14:paraId="7C31CD10" w14:textId="77777777" w:rsidR="00387963" w:rsidRPr="00A14E92" w:rsidRDefault="00387963" w:rsidP="006F641C">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8"/>
                <w:szCs w:val="8"/>
                <w:shd w:val="clear" w:color="auto" w:fill="FFFFFF"/>
                <w:lang w:val="es-ES"/>
              </w:rPr>
            </w:pPr>
          </w:p>
          <w:p w14:paraId="1E3F8EBB" w14:textId="50523115" w:rsidR="00161FBB" w:rsidRPr="00A14E92" w:rsidRDefault="00161FBB" w:rsidP="006F641C">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w:r w:rsidRPr="00A14E92">
              <w:rPr>
                <w:rFonts w:eastAsia="Times New Roman" w:cs="Arial"/>
                <w:i/>
                <w:sz w:val="18"/>
                <w:szCs w:val="18"/>
                <w:shd w:val="clear" w:color="auto" w:fill="FFFFFF"/>
                <w:lang w:val="es-ES"/>
              </w:rPr>
              <w:t>Pa</w:t>
            </w:r>
            <w:r w:rsidR="00304541" w:rsidRPr="00A14E92">
              <w:rPr>
                <w:rFonts w:eastAsia="Times New Roman" w:cs="Arial"/>
                <w:i/>
                <w:sz w:val="18"/>
                <w:szCs w:val="18"/>
                <w:shd w:val="clear" w:color="auto" w:fill="FFFFFF"/>
                <w:lang w:val="es-ES"/>
              </w:rPr>
              <w:t>_32(</w:t>
            </w:r>
            <w:proofErr w:type="spellStart"/>
            <w:r w:rsidR="00304541" w:rsidRPr="00A14E92">
              <w:rPr>
                <w:rFonts w:eastAsia="Times New Roman" w:cs="Arial"/>
                <w:i/>
                <w:sz w:val="18"/>
                <w:szCs w:val="18"/>
                <w:shd w:val="clear" w:color="auto" w:fill="FFFFFF"/>
                <w:lang w:val="es-ES"/>
              </w:rPr>
              <w:t>dt</w:t>
            </w:r>
            <w:proofErr w:type="spellEnd"/>
            <w:r w:rsidR="00304541" w:rsidRPr="00A14E92">
              <w:rPr>
                <w:rFonts w:eastAsia="Times New Roman" w:cs="Arial"/>
                <w:i/>
                <w:sz w:val="18"/>
                <w:szCs w:val="18"/>
                <w:shd w:val="clear" w:color="auto" w:fill="FFFFFF"/>
                <w:lang w:val="es-ES"/>
              </w:rPr>
              <w:t xml:space="preserve">) </w:t>
            </w:r>
            <w:proofErr w:type="gramStart"/>
            <w:r w:rsidRPr="00A14E92">
              <w:rPr>
                <w:rFonts w:eastAsia="Times New Roman" w:cs="Arial"/>
                <w:i/>
                <w:sz w:val="18"/>
                <w:szCs w:val="18"/>
                <w:shd w:val="clear" w:color="auto" w:fill="FFFFFF"/>
                <w:lang w:val="es-ES"/>
              </w:rPr>
              <w:t>=</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 xml:space="preserve"> </w:t>
            </w:r>
            <w:proofErr w:type="spellStart"/>
            <w:r w:rsidRPr="00A14E92">
              <w:rPr>
                <w:rFonts w:eastAsia="Times New Roman" w:cs="Arial"/>
                <w:i/>
                <w:sz w:val="18"/>
                <w:szCs w:val="18"/>
                <w:shd w:val="clear" w:color="auto" w:fill="FFFFFF"/>
                <w:lang w:val="es-ES"/>
              </w:rPr>
              <w:t>SE</w:t>
            </w:r>
            <w:proofErr w:type="gramEnd"/>
            <w:r w:rsidRPr="00A14E92">
              <w:rPr>
                <w:rFonts w:eastAsia="Times New Roman" w:cs="Arial"/>
                <w:i/>
                <w:sz w:val="18"/>
                <w:szCs w:val="18"/>
                <w:shd w:val="clear" w:color="auto" w:fill="FFFFFF"/>
                <w:lang w:val="es-ES"/>
              </w:rPr>
              <w:t>_AsA</w:t>
            </w:r>
            <w:proofErr w:type="spellEnd"/>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UVSE_ISA</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UVSE_A1</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UVSE_EGA</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UVSE_BE</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UVSE_RP</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UVSE_GEA</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UVSE_CV</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UVSE_AC</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w:t>
            </w:r>
            <w:r w:rsidR="00304541" w:rsidRPr="00A14E92">
              <w:rPr>
                <w:rFonts w:eastAsia="Times New Roman" w:cs="Arial"/>
                <w:i/>
                <w:sz w:val="18"/>
                <w:szCs w:val="18"/>
                <w:shd w:val="clear" w:color="auto" w:fill="FFFFFF"/>
                <w:lang w:val="es-ES"/>
              </w:rPr>
              <w:t xml:space="preserve"> </w:t>
            </w:r>
            <w:r w:rsidRPr="00A14E92">
              <w:rPr>
                <w:rFonts w:eastAsia="Times New Roman" w:cs="Arial"/>
                <w:i/>
                <w:sz w:val="18"/>
                <w:szCs w:val="18"/>
                <w:shd w:val="clear" w:color="auto" w:fill="FFFFFF"/>
                <w:lang w:val="es-ES"/>
              </w:rPr>
              <w:t>UVSE_ASCEDC</w:t>
            </w:r>
          </w:p>
        </w:tc>
      </w:tr>
      <w:tr w:rsidR="00FA0A76" w:rsidRPr="00A14E92" w14:paraId="23609EAD" w14:textId="77777777" w:rsidTr="00203C9E">
        <w:trPr>
          <w:trHeight w:val="20"/>
          <w:jc w:val="center"/>
        </w:trPr>
        <w:tc>
          <w:tcPr>
            <w:cnfStyle w:val="001000000000" w:firstRow="0" w:lastRow="0" w:firstColumn="1" w:lastColumn="0" w:oddVBand="0" w:evenVBand="0" w:oddHBand="0" w:evenHBand="0" w:firstRowFirstColumn="0" w:firstRowLastColumn="0" w:lastRowFirstColumn="0" w:lastRowLastColumn="0"/>
            <w:tcW w:w="1643" w:type="pct"/>
            <w:vAlign w:val="center"/>
          </w:tcPr>
          <w:p w14:paraId="2848EB70" w14:textId="70FB10B1" w:rsidR="00161FBB" w:rsidRPr="00A14E92" w:rsidRDefault="00161FBB" w:rsidP="006F641C">
            <w:pPr>
              <w:rPr>
                <w:rFonts w:cs="Arial"/>
                <w:b w:val="0"/>
                <w:sz w:val="18"/>
                <w:szCs w:val="18"/>
                <w:lang w:val="es-ES"/>
              </w:rPr>
            </w:pPr>
            <w:r w:rsidRPr="00A14E92">
              <w:rPr>
                <w:rFonts w:cs="Arial"/>
                <w:b w:val="0"/>
                <w:sz w:val="18"/>
                <w:szCs w:val="18"/>
                <w:lang w:val="es-ES"/>
              </w:rPr>
              <w:t xml:space="preserve">Pa-33: </w:t>
            </w:r>
            <w:r w:rsidR="00852FB3" w:rsidRPr="00A14E92">
              <w:rPr>
                <w:rFonts w:cs="Arial"/>
                <w:b w:val="0"/>
                <w:sz w:val="18"/>
                <w:szCs w:val="18"/>
                <w:lang w:val="es-ES"/>
              </w:rPr>
              <w:t>p</w:t>
            </w:r>
            <w:r w:rsidRPr="00A14E92">
              <w:rPr>
                <w:rFonts w:cs="Arial"/>
                <w:b w:val="0"/>
                <w:sz w:val="18"/>
                <w:szCs w:val="18"/>
                <w:lang w:val="es-ES"/>
              </w:rPr>
              <w:t>roducción de forraje y alimentos para animales</w:t>
            </w:r>
          </w:p>
        </w:tc>
        <w:tc>
          <w:tcPr>
            <w:tcW w:w="3357" w:type="pct"/>
            <w:vAlign w:val="center"/>
          </w:tcPr>
          <w:p w14:paraId="2211EFD3" w14:textId="52018E24" w:rsidR="00387963" w:rsidRPr="00A14E92" w:rsidRDefault="00387963" w:rsidP="00304541">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Stock_Pa_33(t)=Stock_Pa_33(t-dt)+(Pa_33) dt</m:t>
              </m:r>
            </m:oMath>
            <w:r w:rsidRPr="00A14E92">
              <w:rPr>
                <w:rFonts w:cs="Arial"/>
                <w:i/>
                <w:sz w:val="18"/>
                <w:szCs w:val="18"/>
                <w:lang w:val="es-ES"/>
              </w:rPr>
              <w:t xml:space="preserve"> </w:t>
            </w:r>
          </w:p>
          <w:p w14:paraId="386D7797" w14:textId="77777777" w:rsidR="00387963" w:rsidRPr="00A14E92" w:rsidRDefault="00387963" w:rsidP="00304541">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65204E16" w14:textId="7EEBD593" w:rsidR="00161FBB" w:rsidRPr="00A14E92" w:rsidRDefault="00161FBB" w:rsidP="00304541">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Pa</w:t>
            </w:r>
            <w:r w:rsidR="00304541" w:rsidRPr="00A14E92">
              <w:rPr>
                <w:rFonts w:cs="Arial"/>
                <w:i/>
                <w:sz w:val="18"/>
                <w:szCs w:val="18"/>
                <w:lang w:val="es-ES"/>
              </w:rPr>
              <w:t>_</w:t>
            </w:r>
            <w:r w:rsidRPr="00A14E92">
              <w:rPr>
                <w:rFonts w:cs="Arial"/>
                <w:i/>
                <w:sz w:val="18"/>
                <w:szCs w:val="18"/>
                <w:lang w:val="es-ES"/>
              </w:rPr>
              <w:t>33</w:t>
            </w:r>
            <w:r w:rsidR="00304541" w:rsidRPr="00A14E92">
              <w:rPr>
                <w:rFonts w:cs="Arial"/>
                <w:i/>
                <w:sz w:val="18"/>
                <w:szCs w:val="18"/>
                <w:lang w:val="es-ES"/>
              </w:rPr>
              <w:t>(</w:t>
            </w:r>
            <w:proofErr w:type="spellStart"/>
            <w:r w:rsidR="00304541" w:rsidRPr="00A14E92">
              <w:rPr>
                <w:rFonts w:cs="Arial"/>
                <w:i/>
                <w:sz w:val="18"/>
                <w:szCs w:val="18"/>
                <w:lang w:val="es-ES"/>
              </w:rPr>
              <w:t>dt</w:t>
            </w:r>
            <w:proofErr w:type="spellEnd"/>
            <w:r w:rsidR="00304541" w:rsidRPr="00A14E92">
              <w:rPr>
                <w:rFonts w:cs="Arial"/>
                <w:i/>
                <w:sz w:val="18"/>
                <w:szCs w:val="18"/>
                <w:lang w:val="es-ES"/>
              </w:rPr>
              <w:t xml:space="preserve">) </w:t>
            </w:r>
            <w:r w:rsidRPr="00A14E92">
              <w:rPr>
                <w:rFonts w:cs="Arial"/>
                <w:i/>
                <w:sz w:val="18"/>
                <w:szCs w:val="18"/>
                <w:lang w:val="es-ES"/>
              </w:rPr>
              <w:t xml:space="preserve">= </w:t>
            </w:r>
            <w:proofErr w:type="spellStart"/>
            <w:r w:rsidRPr="00A14E92">
              <w:rPr>
                <w:rFonts w:cs="Arial"/>
                <w:i/>
                <w:sz w:val="18"/>
                <w:szCs w:val="18"/>
                <w:lang w:val="es-ES"/>
              </w:rPr>
              <w:t>UVSE_AsA</w:t>
            </w:r>
            <w:proofErr w:type="spellEnd"/>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UVSE_ISA</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UVSE_A1</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UVSE_CV</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UVSE_AC</w:t>
            </w:r>
          </w:p>
        </w:tc>
      </w:tr>
      <w:tr w:rsidR="00FA0A76" w:rsidRPr="00A14E92" w14:paraId="18171EC7" w14:textId="77777777" w:rsidTr="00203C9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43" w:type="pct"/>
            <w:tcBorders>
              <w:top w:val="none" w:sz="0" w:space="0" w:color="auto"/>
              <w:bottom w:val="none" w:sz="0" w:space="0" w:color="auto"/>
            </w:tcBorders>
            <w:vAlign w:val="center"/>
          </w:tcPr>
          <w:p w14:paraId="3B334D2D" w14:textId="56E7BDAE" w:rsidR="00161FBB" w:rsidRPr="00A14E92" w:rsidRDefault="00161FBB" w:rsidP="006F641C">
            <w:pPr>
              <w:rPr>
                <w:rFonts w:cs="Arial"/>
                <w:b w:val="0"/>
                <w:sz w:val="18"/>
                <w:szCs w:val="18"/>
                <w:lang w:val="es-ES"/>
              </w:rPr>
            </w:pPr>
            <w:r w:rsidRPr="00A14E92">
              <w:rPr>
                <w:rFonts w:cs="Arial"/>
                <w:b w:val="0"/>
                <w:sz w:val="18"/>
                <w:szCs w:val="18"/>
                <w:lang w:val="es-ES"/>
              </w:rPr>
              <w:t xml:space="preserve">Pa-34: </w:t>
            </w:r>
            <w:r w:rsidR="00852FB3" w:rsidRPr="00A14E92">
              <w:rPr>
                <w:rFonts w:cs="Arial"/>
                <w:b w:val="0"/>
                <w:sz w:val="18"/>
                <w:szCs w:val="18"/>
                <w:lang w:val="es-ES"/>
              </w:rPr>
              <w:t>p</w:t>
            </w:r>
            <w:r w:rsidRPr="00A14E92">
              <w:rPr>
                <w:rFonts w:cs="Arial"/>
                <w:b w:val="0"/>
                <w:sz w:val="18"/>
                <w:szCs w:val="18"/>
                <w:lang w:val="es-ES"/>
              </w:rPr>
              <w:t>roducción de carne y derivados animales para consumo humano</w:t>
            </w:r>
          </w:p>
        </w:tc>
        <w:tc>
          <w:tcPr>
            <w:tcW w:w="3357" w:type="pct"/>
            <w:tcBorders>
              <w:top w:val="none" w:sz="0" w:space="0" w:color="auto"/>
              <w:bottom w:val="none" w:sz="0" w:space="0" w:color="auto"/>
            </w:tcBorders>
            <w:vAlign w:val="center"/>
          </w:tcPr>
          <w:p w14:paraId="7F3E27E6" w14:textId="68784300" w:rsidR="00387963" w:rsidRPr="00A14E92" w:rsidRDefault="00387963" w:rsidP="00304541">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Stock_Pa_34(t)=Stock_Pa_34(t-dt)+(Pa_34) dt</m:t>
              </m:r>
            </m:oMath>
            <w:r w:rsidRPr="00A14E92">
              <w:rPr>
                <w:rFonts w:cs="Arial"/>
                <w:i/>
                <w:sz w:val="18"/>
                <w:szCs w:val="18"/>
                <w:lang w:val="es-ES"/>
              </w:rPr>
              <w:t xml:space="preserve"> </w:t>
            </w:r>
          </w:p>
          <w:p w14:paraId="27B1AA44" w14:textId="77777777" w:rsidR="00387963" w:rsidRPr="00A14E92" w:rsidRDefault="00387963" w:rsidP="00304541">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646F2CD0" w14:textId="3F9A90CC" w:rsidR="00161FBB" w:rsidRPr="00A14E92" w:rsidRDefault="00161FBB" w:rsidP="00304541">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w:r w:rsidRPr="00A14E92">
              <w:rPr>
                <w:rFonts w:cs="Arial"/>
                <w:i/>
                <w:sz w:val="18"/>
                <w:szCs w:val="18"/>
                <w:lang w:val="es-ES"/>
              </w:rPr>
              <w:t>Pa</w:t>
            </w:r>
            <w:r w:rsidR="00304541" w:rsidRPr="00A14E92">
              <w:rPr>
                <w:rFonts w:cs="Arial"/>
                <w:i/>
                <w:sz w:val="18"/>
                <w:szCs w:val="18"/>
                <w:lang w:val="es-ES"/>
              </w:rPr>
              <w:t>_</w:t>
            </w:r>
            <w:r w:rsidRPr="00A14E92">
              <w:rPr>
                <w:rFonts w:cs="Arial"/>
                <w:i/>
                <w:sz w:val="18"/>
                <w:szCs w:val="18"/>
                <w:lang w:val="es-ES"/>
              </w:rPr>
              <w:t>34</w:t>
            </w:r>
            <w:r w:rsidR="00304541" w:rsidRPr="00A14E92">
              <w:rPr>
                <w:rFonts w:cs="Arial"/>
                <w:i/>
                <w:sz w:val="18"/>
                <w:szCs w:val="18"/>
                <w:lang w:val="es-ES"/>
              </w:rPr>
              <w:t>(</w:t>
            </w:r>
            <w:proofErr w:type="spellStart"/>
            <w:r w:rsidR="00304541" w:rsidRPr="00A14E92">
              <w:rPr>
                <w:rFonts w:cs="Arial"/>
                <w:i/>
                <w:sz w:val="18"/>
                <w:szCs w:val="18"/>
                <w:lang w:val="es-ES"/>
              </w:rPr>
              <w:t>dt</w:t>
            </w:r>
            <w:proofErr w:type="spellEnd"/>
            <w:r w:rsidR="00304541" w:rsidRPr="00A14E92">
              <w:rPr>
                <w:rFonts w:cs="Arial"/>
                <w:i/>
                <w:sz w:val="18"/>
                <w:szCs w:val="18"/>
                <w:lang w:val="es-ES"/>
              </w:rPr>
              <w:t xml:space="preserve">) </w:t>
            </w:r>
            <w:r w:rsidRPr="00A14E92">
              <w:rPr>
                <w:rFonts w:cs="Arial"/>
                <w:i/>
                <w:sz w:val="18"/>
                <w:szCs w:val="18"/>
                <w:lang w:val="es-ES"/>
              </w:rPr>
              <w:t xml:space="preserve">= </w:t>
            </w:r>
            <w:proofErr w:type="spellStart"/>
            <w:r w:rsidRPr="00A14E92">
              <w:rPr>
                <w:rFonts w:cs="Arial"/>
                <w:i/>
                <w:sz w:val="18"/>
                <w:szCs w:val="18"/>
                <w:lang w:val="es-ES"/>
              </w:rPr>
              <w:t>UVSE_AsA</w:t>
            </w:r>
            <w:proofErr w:type="spellEnd"/>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UVSE_ISA</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UVSE_A1</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UVSE_CV</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UVSE_AC</w:t>
            </w:r>
          </w:p>
        </w:tc>
      </w:tr>
      <w:tr w:rsidR="00FA0A76" w:rsidRPr="002D48F8" w14:paraId="41C06EF3" w14:textId="77777777" w:rsidTr="00203C9E">
        <w:trPr>
          <w:trHeight w:val="20"/>
          <w:jc w:val="center"/>
        </w:trPr>
        <w:tc>
          <w:tcPr>
            <w:cnfStyle w:val="001000000000" w:firstRow="0" w:lastRow="0" w:firstColumn="1" w:lastColumn="0" w:oddVBand="0" w:evenVBand="0" w:oddHBand="0" w:evenHBand="0" w:firstRowFirstColumn="0" w:firstRowLastColumn="0" w:lastRowFirstColumn="0" w:lastRowLastColumn="0"/>
            <w:tcW w:w="1643" w:type="pct"/>
            <w:vAlign w:val="center"/>
          </w:tcPr>
          <w:p w14:paraId="50788A18" w14:textId="168F4EDF" w:rsidR="00161FBB" w:rsidRPr="00A14E92" w:rsidRDefault="00161FBB" w:rsidP="006F641C">
            <w:pPr>
              <w:rPr>
                <w:rFonts w:cs="Arial"/>
                <w:b w:val="0"/>
                <w:sz w:val="18"/>
                <w:szCs w:val="18"/>
                <w:lang w:val="es-ES"/>
              </w:rPr>
            </w:pPr>
            <w:r w:rsidRPr="00A14E92">
              <w:rPr>
                <w:rFonts w:cs="Arial"/>
                <w:b w:val="0"/>
                <w:sz w:val="18"/>
                <w:szCs w:val="18"/>
                <w:lang w:val="es-ES"/>
              </w:rPr>
              <w:t xml:space="preserve">Pmp-35: </w:t>
            </w:r>
            <w:r w:rsidR="00852FB3" w:rsidRPr="00A14E92">
              <w:rPr>
                <w:rFonts w:cs="Arial"/>
                <w:b w:val="0"/>
                <w:sz w:val="18"/>
                <w:szCs w:val="18"/>
                <w:lang w:val="es-ES"/>
              </w:rPr>
              <w:t>p</w:t>
            </w:r>
            <w:r w:rsidRPr="00A14E92">
              <w:rPr>
                <w:rFonts w:cs="Arial"/>
                <w:b w:val="0"/>
                <w:sz w:val="18"/>
                <w:szCs w:val="18"/>
                <w:lang w:val="es-ES"/>
              </w:rPr>
              <w:t>roducción de materias primas</w:t>
            </w:r>
          </w:p>
        </w:tc>
        <w:tc>
          <w:tcPr>
            <w:tcW w:w="3357" w:type="pct"/>
            <w:vAlign w:val="center"/>
          </w:tcPr>
          <w:p w14:paraId="2F92BA30" w14:textId="42A3CDB2" w:rsidR="00387963" w:rsidRPr="00A14E92" w:rsidRDefault="00387963" w:rsidP="00304541">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Stock_Pmp_35(t)=Stock_Pmp_35(t-dt)+(Pmp_35) dt</m:t>
              </m:r>
            </m:oMath>
            <w:r w:rsidRPr="00A14E92">
              <w:rPr>
                <w:rFonts w:cs="Arial"/>
                <w:i/>
                <w:sz w:val="18"/>
                <w:szCs w:val="18"/>
                <w:lang w:val="es-ES"/>
              </w:rPr>
              <w:t xml:space="preserve"> </w:t>
            </w:r>
          </w:p>
          <w:p w14:paraId="1BDBC20D" w14:textId="77777777" w:rsidR="00387963" w:rsidRPr="00A14E92" w:rsidRDefault="00387963" w:rsidP="00304541">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0FC2DDB7" w14:textId="4FC035C6" w:rsidR="00161FBB" w:rsidRPr="009D0A20" w:rsidRDefault="00161FBB" w:rsidP="00304541">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9D0A20">
              <w:rPr>
                <w:rFonts w:cs="Arial"/>
                <w:i/>
                <w:sz w:val="18"/>
                <w:szCs w:val="18"/>
                <w:lang w:val="es-ES"/>
              </w:rPr>
              <w:t>Pmp</w:t>
            </w:r>
            <w:r w:rsidR="00304541" w:rsidRPr="009D0A20">
              <w:rPr>
                <w:rFonts w:cs="Arial"/>
                <w:i/>
                <w:sz w:val="18"/>
                <w:szCs w:val="18"/>
                <w:lang w:val="es-ES"/>
              </w:rPr>
              <w:t>_</w:t>
            </w:r>
            <w:r w:rsidRPr="009D0A20">
              <w:rPr>
                <w:rFonts w:cs="Arial"/>
                <w:i/>
                <w:sz w:val="18"/>
                <w:szCs w:val="18"/>
                <w:lang w:val="es-ES"/>
              </w:rPr>
              <w:t>35</w:t>
            </w:r>
            <w:r w:rsidR="00304541" w:rsidRPr="009D0A20">
              <w:rPr>
                <w:rFonts w:cs="Arial"/>
                <w:i/>
                <w:sz w:val="18"/>
                <w:szCs w:val="18"/>
                <w:lang w:val="es-ES"/>
              </w:rPr>
              <w:t>(</w:t>
            </w:r>
            <w:proofErr w:type="spellStart"/>
            <w:r w:rsidR="00304541" w:rsidRPr="009D0A20">
              <w:rPr>
                <w:rFonts w:cs="Arial"/>
                <w:i/>
                <w:sz w:val="18"/>
                <w:szCs w:val="18"/>
                <w:lang w:val="es-ES"/>
              </w:rPr>
              <w:t>dt</w:t>
            </w:r>
            <w:proofErr w:type="spellEnd"/>
            <w:r w:rsidR="00304541" w:rsidRPr="009D0A20">
              <w:rPr>
                <w:rFonts w:cs="Arial"/>
                <w:i/>
                <w:sz w:val="18"/>
                <w:szCs w:val="18"/>
                <w:lang w:val="es-ES"/>
              </w:rPr>
              <w:t xml:space="preserve">) </w:t>
            </w:r>
            <w:r w:rsidRPr="009D0A20">
              <w:rPr>
                <w:rFonts w:cs="Arial"/>
                <w:i/>
                <w:sz w:val="18"/>
                <w:szCs w:val="18"/>
                <w:lang w:val="es-ES"/>
              </w:rPr>
              <w:t>= UVSE_EMAV</w:t>
            </w:r>
            <w:r w:rsidR="00304541" w:rsidRPr="009D0A20">
              <w:rPr>
                <w:rFonts w:cs="Arial"/>
                <w:i/>
                <w:sz w:val="18"/>
                <w:szCs w:val="18"/>
                <w:lang w:val="es-ES"/>
              </w:rPr>
              <w:t xml:space="preserve"> </w:t>
            </w:r>
            <w:r w:rsidRPr="009D0A20">
              <w:rPr>
                <w:rFonts w:cs="Arial"/>
                <w:i/>
                <w:sz w:val="18"/>
                <w:szCs w:val="18"/>
                <w:lang w:val="es-ES"/>
              </w:rPr>
              <w:t>+</w:t>
            </w:r>
            <w:r w:rsidR="00304541" w:rsidRPr="009D0A20">
              <w:rPr>
                <w:rFonts w:cs="Arial"/>
                <w:i/>
                <w:sz w:val="18"/>
                <w:szCs w:val="18"/>
                <w:lang w:val="es-ES"/>
              </w:rPr>
              <w:t xml:space="preserve"> </w:t>
            </w:r>
            <w:r w:rsidRPr="009D0A20">
              <w:rPr>
                <w:rFonts w:cs="Arial"/>
                <w:i/>
                <w:sz w:val="18"/>
                <w:szCs w:val="18"/>
                <w:lang w:val="es-ES"/>
              </w:rPr>
              <w:t>UVSE_DI</w:t>
            </w:r>
          </w:p>
        </w:tc>
      </w:tr>
      <w:tr w:rsidR="00FA0A76" w:rsidRPr="00A14E92" w14:paraId="7518F9B8" w14:textId="77777777" w:rsidTr="00203C9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43" w:type="pct"/>
            <w:tcBorders>
              <w:top w:val="none" w:sz="0" w:space="0" w:color="auto"/>
              <w:bottom w:val="none" w:sz="0" w:space="0" w:color="auto"/>
            </w:tcBorders>
            <w:vAlign w:val="center"/>
          </w:tcPr>
          <w:p w14:paraId="76B6C09B" w14:textId="0718A07A" w:rsidR="00161FBB" w:rsidRPr="00A14E92" w:rsidRDefault="00161FBB" w:rsidP="006F641C">
            <w:pPr>
              <w:rPr>
                <w:rFonts w:cs="Arial"/>
                <w:b w:val="0"/>
                <w:sz w:val="18"/>
                <w:szCs w:val="18"/>
                <w:lang w:val="es-ES"/>
              </w:rPr>
            </w:pPr>
            <w:r w:rsidRPr="00A14E92">
              <w:rPr>
                <w:rFonts w:cs="Arial"/>
                <w:b w:val="0"/>
                <w:sz w:val="18"/>
                <w:szCs w:val="18"/>
                <w:lang w:val="es-ES"/>
              </w:rPr>
              <w:t xml:space="preserve">Pmp-36: </w:t>
            </w:r>
            <w:r w:rsidR="00852FB3" w:rsidRPr="00A14E92">
              <w:rPr>
                <w:rFonts w:cs="Arial"/>
                <w:b w:val="0"/>
                <w:sz w:val="18"/>
                <w:szCs w:val="18"/>
                <w:lang w:val="es-ES"/>
              </w:rPr>
              <w:t>g</w:t>
            </w:r>
            <w:r w:rsidRPr="00A14E92">
              <w:rPr>
                <w:rFonts w:cs="Arial"/>
                <w:b w:val="0"/>
                <w:sz w:val="18"/>
                <w:szCs w:val="18"/>
                <w:lang w:val="es-ES"/>
              </w:rPr>
              <w:t>eneración de productos secundarios</w:t>
            </w:r>
          </w:p>
        </w:tc>
        <w:tc>
          <w:tcPr>
            <w:tcW w:w="3357" w:type="pct"/>
            <w:tcBorders>
              <w:top w:val="none" w:sz="0" w:space="0" w:color="auto"/>
              <w:bottom w:val="none" w:sz="0" w:space="0" w:color="auto"/>
            </w:tcBorders>
            <w:vAlign w:val="center"/>
          </w:tcPr>
          <w:p w14:paraId="2D6E4EE0" w14:textId="3B3F2A45" w:rsidR="00EE3FF0" w:rsidRPr="00A14E92" w:rsidRDefault="00EE3FF0" w:rsidP="00304541">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Stock_Pmp_36(t)=Stock_Pmp_36(t-dt)+(Pmp_36) dt</m:t>
              </m:r>
            </m:oMath>
            <w:r w:rsidRPr="00A14E92">
              <w:rPr>
                <w:rFonts w:cs="Arial"/>
                <w:i/>
                <w:sz w:val="18"/>
                <w:szCs w:val="18"/>
                <w:lang w:val="es-ES"/>
              </w:rPr>
              <w:t xml:space="preserve"> </w:t>
            </w:r>
          </w:p>
          <w:p w14:paraId="01457A8D" w14:textId="77777777" w:rsidR="00457516" w:rsidRPr="00A14E92" w:rsidRDefault="00457516" w:rsidP="00304541">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09FAC9B6" w14:textId="63902F2A" w:rsidR="00161FBB" w:rsidRPr="00A14E92" w:rsidRDefault="00161FBB" w:rsidP="00304541">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Pmp</w:t>
            </w:r>
            <w:r w:rsidR="00304541" w:rsidRPr="00A14E92">
              <w:rPr>
                <w:rFonts w:cs="Arial"/>
                <w:i/>
                <w:sz w:val="18"/>
                <w:szCs w:val="18"/>
                <w:lang w:val="es-ES"/>
              </w:rPr>
              <w:t>_</w:t>
            </w:r>
            <w:r w:rsidRPr="00A14E92">
              <w:rPr>
                <w:rFonts w:cs="Arial"/>
                <w:i/>
                <w:sz w:val="18"/>
                <w:szCs w:val="18"/>
                <w:lang w:val="es-ES"/>
              </w:rPr>
              <w:t>36</w:t>
            </w:r>
            <w:r w:rsidR="00304541" w:rsidRPr="00A14E92">
              <w:rPr>
                <w:rFonts w:cs="Arial"/>
                <w:i/>
                <w:sz w:val="18"/>
                <w:szCs w:val="18"/>
                <w:lang w:val="es-ES"/>
              </w:rPr>
              <w:t>(</w:t>
            </w:r>
            <w:proofErr w:type="spellStart"/>
            <w:r w:rsidR="00304541" w:rsidRPr="00A14E92">
              <w:rPr>
                <w:rFonts w:cs="Arial"/>
                <w:i/>
                <w:sz w:val="18"/>
                <w:szCs w:val="18"/>
                <w:lang w:val="es-ES"/>
              </w:rPr>
              <w:t>dt</w:t>
            </w:r>
            <w:proofErr w:type="spellEnd"/>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UVSE_EMAV</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UVSE_EGA</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UVSE_DI</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UVSE_ASCEDC</w:t>
            </w:r>
          </w:p>
        </w:tc>
      </w:tr>
      <w:tr w:rsidR="00FA0A76" w:rsidRPr="00A14E92" w14:paraId="5C5D4E2C" w14:textId="77777777" w:rsidTr="00203C9E">
        <w:trPr>
          <w:trHeight w:val="20"/>
          <w:jc w:val="center"/>
        </w:trPr>
        <w:tc>
          <w:tcPr>
            <w:cnfStyle w:val="001000000000" w:firstRow="0" w:lastRow="0" w:firstColumn="1" w:lastColumn="0" w:oddVBand="0" w:evenVBand="0" w:oddHBand="0" w:evenHBand="0" w:firstRowFirstColumn="0" w:firstRowLastColumn="0" w:lastRowFirstColumn="0" w:lastRowLastColumn="0"/>
            <w:tcW w:w="1643" w:type="pct"/>
            <w:vAlign w:val="center"/>
          </w:tcPr>
          <w:p w14:paraId="477B7742" w14:textId="2DD3E1EA" w:rsidR="00161FBB" w:rsidRPr="00A14E92" w:rsidRDefault="00161FBB" w:rsidP="006F641C">
            <w:pPr>
              <w:rPr>
                <w:rFonts w:cs="Arial"/>
                <w:b w:val="0"/>
                <w:sz w:val="18"/>
                <w:szCs w:val="18"/>
                <w:lang w:val="es-ES"/>
              </w:rPr>
            </w:pPr>
            <w:r w:rsidRPr="00A14E92">
              <w:rPr>
                <w:rFonts w:cs="Arial"/>
                <w:b w:val="0"/>
                <w:sz w:val="18"/>
                <w:szCs w:val="18"/>
                <w:lang w:val="es-ES"/>
              </w:rPr>
              <w:t xml:space="preserve">Pmp-37: </w:t>
            </w:r>
            <w:r w:rsidR="00852FB3" w:rsidRPr="00A14E92">
              <w:rPr>
                <w:rFonts w:cs="Arial"/>
                <w:b w:val="0"/>
                <w:sz w:val="18"/>
                <w:szCs w:val="18"/>
                <w:lang w:val="es-ES"/>
              </w:rPr>
              <w:t>p</w:t>
            </w:r>
            <w:r w:rsidRPr="00A14E92">
              <w:rPr>
                <w:rFonts w:cs="Arial"/>
                <w:b w:val="0"/>
                <w:sz w:val="18"/>
                <w:szCs w:val="18"/>
                <w:lang w:val="es-ES"/>
              </w:rPr>
              <w:t>roducción de combustibles y energía</w:t>
            </w:r>
          </w:p>
        </w:tc>
        <w:tc>
          <w:tcPr>
            <w:tcW w:w="3357" w:type="pct"/>
            <w:vAlign w:val="center"/>
          </w:tcPr>
          <w:p w14:paraId="00767875" w14:textId="22605C01" w:rsidR="00457516" w:rsidRPr="00A14E92" w:rsidRDefault="00457516" w:rsidP="00304541">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m:oMathPara>
              <m:oMath>
                <m:r>
                  <w:rPr>
                    <w:rFonts w:ascii="Cambria Math" w:eastAsia="Times New Roman" w:hAnsi="Cambria Math" w:cs="Arial"/>
                    <w:sz w:val="18"/>
                    <w:szCs w:val="18"/>
                    <w:lang w:val="es-ES" w:eastAsia="fr-FR"/>
                  </w:rPr>
                  <m:t>Stock_Pmp_37(t)=Stock_Pmp_37(t-dt)+(Pmp_37) dt</m:t>
                </m:r>
              </m:oMath>
            </m:oMathPara>
          </w:p>
          <w:p w14:paraId="65B66934" w14:textId="77777777" w:rsidR="00457516" w:rsidRPr="00A14E92" w:rsidRDefault="00457516" w:rsidP="00304541">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14214B95" w14:textId="2F9E5745" w:rsidR="00161FBB" w:rsidRPr="00A14E92" w:rsidRDefault="00161FBB" w:rsidP="00304541">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Pmp</w:t>
            </w:r>
            <w:r w:rsidR="00304541" w:rsidRPr="00A14E92">
              <w:rPr>
                <w:rFonts w:cs="Arial"/>
                <w:i/>
                <w:sz w:val="18"/>
                <w:szCs w:val="18"/>
                <w:lang w:val="es-ES"/>
              </w:rPr>
              <w:t>_</w:t>
            </w:r>
            <w:r w:rsidRPr="00A14E92">
              <w:rPr>
                <w:rFonts w:cs="Arial"/>
                <w:i/>
                <w:sz w:val="18"/>
                <w:szCs w:val="18"/>
                <w:lang w:val="es-ES"/>
              </w:rPr>
              <w:t>37</w:t>
            </w:r>
            <w:r w:rsidR="00304541" w:rsidRPr="00A14E92">
              <w:rPr>
                <w:rFonts w:cs="Arial"/>
                <w:i/>
                <w:sz w:val="18"/>
                <w:szCs w:val="18"/>
                <w:lang w:val="es-ES"/>
              </w:rPr>
              <w:t>(</w:t>
            </w:r>
            <w:proofErr w:type="spellStart"/>
            <w:r w:rsidR="00304541" w:rsidRPr="00A14E92">
              <w:rPr>
                <w:rFonts w:cs="Arial"/>
                <w:i/>
                <w:sz w:val="18"/>
                <w:szCs w:val="18"/>
                <w:lang w:val="es-ES"/>
              </w:rPr>
              <w:t>dt</w:t>
            </w:r>
            <w:proofErr w:type="spellEnd"/>
            <w:r w:rsidR="00304541" w:rsidRPr="00A14E92">
              <w:rPr>
                <w:rFonts w:cs="Arial"/>
                <w:i/>
                <w:sz w:val="18"/>
                <w:szCs w:val="18"/>
                <w:lang w:val="es-ES"/>
              </w:rPr>
              <w:t xml:space="preserve">) </w:t>
            </w:r>
            <w:proofErr w:type="gramStart"/>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 xml:space="preserve"> UVSE</w:t>
            </w:r>
            <w:proofErr w:type="gramEnd"/>
            <w:r w:rsidRPr="00A14E92">
              <w:rPr>
                <w:rFonts w:cs="Arial"/>
                <w:i/>
                <w:sz w:val="18"/>
                <w:szCs w:val="18"/>
                <w:lang w:val="es-ES"/>
              </w:rPr>
              <w:t>_EMAV</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UVSE_EGA</w:t>
            </w:r>
            <w:r w:rsidR="00457516" w:rsidRPr="00A14E92">
              <w:rPr>
                <w:rFonts w:cs="Arial"/>
                <w:i/>
                <w:sz w:val="18"/>
                <w:szCs w:val="18"/>
                <w:lang w:val="es-ES"/>
              </w:rPr>
              <w:t xml:space="preserve"> </w:t>
            </w:r>
            <w:r w:rsidRPr="00A14E92">
              <w:rPr>
                <w:rFonts w:cs="Arial"/>
                <w:i/>
                <w:sz w:val="18"/>
                <w:szCs w:val="18"/>
                <w:lang w:val="es-ES"/>
              </w:rPr>
              <w:t>+</w:t>
            </w:r>
            <w:r w:rsidR="00457516" w:rsidRPr="00A14E92">
              <w:rPr>
                <w:rFonts w:cs="Arial"/>
                <w:i/>
                <w:sz w:val="18"/>
                <w:szCs w:val="18"/>
                <w:lang w:val="es-ES"/>
              </w:rPr>
              <w:t xml:space="preserve"> </w:t>
            </w:r>
            <w:r w:rsidRPr="00A14E92">
              <w:rPr>
                <w:rFonts w:cs="Arial"/>
                <w:i/>
                <w:sz w:val="18"/>
                <w:szCs w:val="18"/>
                <w:lang w:val="es-ES"/>
              </w:rPr>
              <w:t>UVSE_BE</w:t>
            </w:r>
            <w:r w:rsidR="00457516" w:rsidRPr="00A14E92">
              <w:rPr>
                <w:rFonts w:cs="Arial"/>
                <w:i/>
                <w:sz w:val="18"/>
                <w:szCs w:val="18"/>
                <w:lang w:val="es-ES"/>
              </w:rPr>
              <w:t xml:space="preserve"> </w:t>
            </w:r>
            <w:r w:rsidRPr="00A14E92">
              <w:rPr>
                <w:rFonts w:cs="Arial"/>
                <w:i/>
                <w:sz w:val="18"/>
                <w:szCs w:val="18"/>
                <w:lang w:val="es-ES"/>
              </w:rPr>
              <w:t>+</w:t>
            </w:r>
            <w:r w:rsidR="00457516" w:rsidRPr="00A14E92">
              <w:rPr>
                <w:rFonts w:cs="Arial"/>
                <w:i/>
                <w:sz w:val="18"/>
                <w:szCs w:val="18"/>
                <w:lang w:val="es-ES"/>
              </w:rPr>
              <w:t xml:space="preserve"> </w:t>
            </w:r>
            <w:r w:rsidRPr="00A14E92">
              <w:rPr>
                <w:rFonts w:cs="Arial"/>
                <w:i/>
                <w:sz w:val="18"/>
                <w:szCs w:val="18"/>
                <w:lang w:val="es-ES"/>
              </w:rPr>
              <w:t>UVSE_VR</w:t>
            </w:r>
            <w:r w:rsidR="00457516" w:rsidRPr="00A14E92">
              <w:rPr>
                <w:rFonts w:cs="Arial"/>
                <w:i/>
                <w:sz w:val="18"/>
                <w:szCs w:val="18"/>
                <w:lang w:val="es-ES"/>
              </w:rPr>
              <w:t xml:space="preserve"> </w:t>
            </w:r>
            <w:r w:rsidRPr="00A14E92">
              <w:rPr>
                <w:rFonts w:cs="Arial"/>
                <w:i/>
                <w:sz w:val="18"/>
                <w:szCs w:val="18"/>
                <w:lang w:val="es-ES"/>
              </w:rPr>
              <w:t>+</w:t>
            </w:r>
            <w:r w:rsidR="00457516" w:rsidRPr="00A14E92">
              <w:rPr>
                <w:rFonts w:cs="Arial"/>
                <w:i/>
                <w:sz w:val="18"/>
                <w:szCs w:val="18"/>
                <w:lang w:val="es-ES"/>
              </w:rPr>
              <w:t xml:space="preserve"> </w:t>
            </w:r>
            <w:r w:rsidRPr="00A14E92">
              <w:rPr>
                <w:rFonts w:cs="Arial"/>
                <w:i/>
                <w:sz w:val="18"/>
                <w:szCs w:val="18"/>
                <w:lang w:val="es-ES"/>
              </w:rPr>
              <w:t>UVSE_ASCEDC</w:t>
            </w:r>
          </w:p>
        </w:tc>
      </w:tr>
      <w:tr w:rsidR="00FA0A76" w:rsidRPr="00A14E92" w14:paraId="69235B5A" w14:textId="77777777" w:rsidTr="00203C9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43" w:type="pct"/>
            <w:tcBorders>
              <w:top w:val="none" w:sz="0" w:space="0" w:color="auto"/>
              <w:bottom w:val="none" w:sz="0" w:space="0" w:color="auto"/>
            </w:tcBorders>
            <w:vAlign w:val="center"/>
          </w:tcPr>
          <w:p w14:paraId="4605591C" w14:textId="5D3D7EDC" w:rsidR="00161FBB" w:rsidRPr="00A14E92" w:rsidRDefault="00161FBB" w:rsidP="006F641C">
            <w:pPr>
              <w:rPr>
                <w:rFonts w:cs="Arial"/>
                <w:b w:val="0"/>
                <w:sz w:val="18"/>
                <w:szCs w:val="18"/>
                <w:lang w:val="es-ES"/>
              </w:rPr>
            </w:pPr>
            <w:r w:rsidRPr="00A14E92">
              <w:rPr>
                <w:rFonts w:cs="Arial"/>
                <w:b w:val="0"/>
                <w:sz w:val="18"/>
                <w:szCs w:val="18"/>
                <w:lang w:val="es-ES"/>
              </w:rPr>
              <w:t xml:space="preserve">Pmp-38: </w:t>
            </w:r>
            <w:r w:rsidR="00852FB3" w:rsidRPr="00A14E92">
              <w:rPr>
                <w:rFonts w:cs="Arial"/>
                <w:b w:val="0"/>
                <w:sz w:val="18"/>
                <w:szCs w:val="18"/>
                <w:lang w:val="es-ES"/>
              </w:rPr>
              <w:t>p</w:t>
            </w:r>
            <w:r w:rsidRPr="00A14E92">
              <w:rPr>
                <w:rFonts w:cs="Arial"/>
                <w:b w:val="0"/>
                <w:sz w:val="18"/>
                <w:szCs w:val="18"/>
                <w:lang w:val="es-ES"/>
              </w:rPr>
              <w:t>roducción de abonos verdes</w:t>
            </w:r>
          </w:p>
        </w:tc>
        <w:tc>
          <w:tcPr>
            <w:tcW w:w="3357" w:type="pct"/>
            <w:tcBorders>
              <w:top w:val="none" w:sz="0" w:space="0" w:color="auto"/>
              <w:bottom w:val="none" w:sz="0" w:space="0" w:color="auto"/>
            </w:tcBorders>
            <w:vAlign w:val="center"/>
          </w:tcPr>
          <w:p w14:paraId="4AED016A" w14:textId="6A8AA33E" w:rsidR="00457516" w:rsidRPr="00A14E92" w:rsidRDefault="00457516" w:rsidP="00304541">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m:oMathPara>
              <m:oMath>
                <m:r>
                  <w:rPr>
                    <w:rFonts w:ascii="Cambria Math" w:eastAsia="Times New Roman" w:hAnsi="Cambria Math" w:cs="Arial"/>
                    <w:sz w:val="18"/>
                    <w:szCs w:val="18"/>
                    <w:lang w:val="es-ES" w:eastAsia="fr-FR"/>
                  </w:rPr>
                  <m:t>Stock_Pmp_38(t)=Stock_Pmp_38(t-dt)+(Pmp_38) dt</m:t>
                </m:r>
              </m:oMath>
            </m:oMathPara>
          </w:p>
          <w:p w14:paraId="63A57942" w14:textId="77777777" w:rsidR="00457516" w:rsidRPr="00A14E92" w:rsidRDefault="00457516" w:rsidP="00304541">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71C68D30" w14:textId="6F19C6D0" w:rsidR="00161FBB" w:rsidRPr="00A14E92" w:rsidRDefault="00161FBB" w:rsidP="00304541">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w:r w:rsidRPr="00A14E92">
              <w:rPr>
                <w:rFonts w:cs="Arial"/>
                <w:i/>
                <w:sz w:val="18"/>
                <w:szCs w:val="18"/>
                <w:lang w:val="es-ES"/>
              </w:rPr>
              <w:t>Pmp</w:t>
            </w:r>
            <w:r w:rsidR="00304541" w:rsidRPr="00A14E92">
              <w:rPr>
                <w:rFonts w:cs="Arial"/>
                <w:i/>
                <w:sz w:val="18"/>
                <w:szCs w:val="18"/>
                <w:lang w:val="es-ES"/>
              </w:rPr>
              <w:t>_</w:t>
            </w:r>
            <w:r w:rsidRPr="00A14E92">
              <w:rPr>
                <w:rFonts w:cs="Arial"/>
                <w:i/>
                <w:sz w:val="18"/>
                <w:szCs w:val="18"/>
                <w:lang w:val="es-ES"/>
              </w:rPr>
              <w:t>38</w:t>
            </w:r>
            <w:r w:rsidR="00304541" w:rsidRPr="00A14E92">
              <w:rPr>
                <w:rFonts w:cs="Arial"/>
                <w:i/>
                <w:sz w:val="18"/>
                <w:szCs w:val="18"/>
                <w:lang w:val="es-ES"/>
              </w:rPr>
              <w:t>(</w:t>
            </w:r>
            <w:proofErr w:type="spellStart"/>
            <w:r w:rsidR="00304541" w:rsidRPr="00A14E92">
              <w:rPr>
                <w:rFonts w:cs="Arial"/>
                <w:i/>
                <w:sz w:val="18"/>
                <w:szCs w:val="18"/>
                <w:lang w:val="es-ES"/>
              </w:rPr>
              <w:t>dt</w:t>
            </w:r>
            <w:proofErr w:type="spellEnd"/>
            <w:r w:rsidR="00304541" w:rsidRPr="00A14E92">
              <w:rPr>
                <w:rFonts w:cs="Arial"/>
                <w:i/>
                <w:sz w:val="18"/>
                <w:szCs w:val="18"/>
                <w:lang w:val="es-ES"/>
              </w:rPr>
              <w:t>)</w:t>
            </w:r>
            <w:r w:rsidRPr="00A14E92">
              <w:rPr>
                <w:rFonts w:cs="Arial"/>
                <w:i/>
                <w:sz w:val="18"/>
                <w:szCs w:val="18"/>
                <w:lang w:val="es-ES"/>
              </w:rPr>
              <w:t>= UVSE_EMAV</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UVSE_EGA</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UVSE_BE</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UVSE_DI</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UVSE_VR</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UVSE_ASCEDC</w:t>
            </w:r>
            <w:r w:rsidR="00304541" w:rsidRPr="00A14E92">
              <w:rPr>
                <w:rFonts w:cs="Arial"/>
                <w:i/>
                <w:sz w:val="18"/>
                <w:szCs w:val="18"/>
                <w:lang w:val="es-ES"/>
              </w:rPr>
              <w:t xml:space="preserve"> </w:t>
            </w:r>
          </w:p>
        </w:tc>
      </w:tr>
      <w:tr w:rsidR="00FA0A76" w:rsidRPr="00A14E92" w14:paraId="69B3D10C" w14:textId="77777777" w:rsidTr="00203C9E">
        <w:trPr>
          <w:trHeight w:val="20"/>
          <w:jc w:val="center"/>
        </w:trPr>
        <w:tc>
          <w:tcPr>
            <w:cnfStyle w:val="001000000000" w:firstRow="0" w:lastRow="0" w:firstColumn="1" w:lastColumn="0" w:oddVBand="0" w:evenVBand="0" w:oddHBand="0" w:evenHBand="0" w:firstRowFirstColumn="0" w:firstRowLastColumn="0" w:lastRowFirstColumn="0" w:lastRowLastColumn="0"/>
            <w:tcW w:w="1643" w:type="pct"/>
            <w:vAlign w:val="center"/>
          </w:tcPr>
          <w:p w14:paraId="71D0F154" w14:textId="6747ECCF" w:rsidR="00161FBB" w:rsidRPr="00A14E92" w:rsidRDefault="00161FBB" w:rsidP="006F641C">
            <w:pPr>
              <w:rPr>
                <w:rFonts w:cs="Arial"/>
                <w:b w:val="0"/>
                <w:sz w:val="18"/>
                <w:szCs w:val="18"/>
                <w:lang w:val="es-ES"/>
              </w:rPr>
            </w:pPr>
            <w:r w:rsidRPr="00A14E92">
              <w:rPr>
                <w:rFonts w:cs="Arial"/>
                <w:b w:val="0"/>
                <w:sz w:val="18"/>
                <w:szCs w:val="18"/>
                <w:lang w:val="es-ES"/>
              </w:rPr>
              <w:t xml:space="preserve">Pmp-39: </w:t>
            </w:r>
            <w:r w:rsidR="00852FB3" w:rsidRPr="00A14E92">
              <w:rPr>
                <w:rFonts w:cs="Arial"/>
                <w:b w:val="0"/>
                <w:sz w:val="18"/>
                <w:szCs w:val="18"/>
                <w:lang w:val="es-ES"/>
              </w:rPr>
              <w:t>p</w:t>
            </w:r>
            <w:r w:rsidRPr="00A14E92">
              <w:rPr>
                <w:rFonts w:cs="Arial"/>
                <w:b w:val="0"/>
                <w:sz w:val="18"/>
                <w:szCs w:val="18"/>
                <w:lang w:val="es-ES"/>
              </w:rPr>
              <w:t>roducción de fertilizantes</w:t>
            </w:r>
          </w:p>
        </w:tc>
        <w:tc>
          <w:tcPr>
            <w:tcW w:w="3357" w:type="pct"/>
            <w:vAlign w:val="center"/>
          </w:tcPr>
          <w:p w14:paraId="0A611F5C" w14:textId="244BC4C8" w:rsidR="00457516" w:rsidRPr="00A14E92" w:rsidRDefault="00457516" w:rsidP="00304541">
            <w:pPr>
              <w:jc w:val="center"/>
              <w:cnfStyle w:val="000000000000" w:firstRow="0" w:lastRow="0" w:firstColumn="0" w:lastColumn="0" w:oddVBand="0" w:evenVBand="0" w:oddHBand="0" w:evenHBand="0" w:firstRowFirstColumn="0" w:firstRowLastColumn="0" w:lastRowFirstColumn="0" w:lastRowLastColumn="0"/>
              <w:rPr>
                <w:rFonts w:eastAsiaTheme="minorEastAsia" w:cs="Arial"/>
                <w:i/>
                <w:sz w:val="18"/>
                <w:szCs w:val="18"/>
                <w:lang w:val="es-ES" w:eastAsia="fr-FR"/>
              </w:rPr>
            </w:pPr>
            <m:oMathPara>
              <m:oMath>
                <m:r>
                  <w:rPr>
                    <w:rFonts w:ascii="Cambria Math" w:eastAsia="Times New Roman" w:hAnsi="Cambria Math" w:cs="Arial"/>
                    <w:sz w:val="18"/>
                    <w:szCs w:val="18"/>
                    <w:lang w:val="es-ES" w:eastAsia="fr-FR"/>
                  </w:rPr>
                  <m:t>Stock_Pmp_39(t)=Stock_Pmp_39(t-dt)+(Pmp_39) dt</m:t>
                </m:r>
              </m:oMath>
            </m:oMathPara>
          </w:p>
          <w:p w14:paraId="09C8FE7B" w14:textId="77777777" w:rsidR="00457516" w:rsidRPr="00A14E92" w:rsidRDefault="00457516" w:rsidP="00304541">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1CB1BD31" w14:textId="29E67D49" w:rsidR="00161FBB" w:rsidRPr="00A14E92" w:rsidRDefault="00161FBB" w:rsidP="00304541">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Pmp</w:t>
            </w:r>
            <w:r w:rsidR="00304541" w:rsidRPr="00A14E92">
              <w:rPr>
                <w:rFonts w:cs="Arial"/>
                <w:i/>
                <w:sz w:val="18"/>
                <w:szCs w:val="18"/>
                <w:lang w:val="es-ES"/>
              </w:rPr>
              <w:t>_</w:t>
            </w:r>
            <w:r w:rsidRPr="00A14E92">
              <w:rPr>
                <w:rFonts w:cs="Arial"/>
                <w:i/>
                <w:sz w:val="18"/>
                <w:szCs w:val="18"/>
                <w:lang w:val="es-ES"/>
              </w:rPr>
              <w:t>39</w:t>
            </w:r>
            <w:r w:rsidR="00304541" w:rsidRPr="00A14E92">
              <w:rPr>
                <w:rFonts w:cs="Arial"/>
                <w:i/>
                <w:sz w:val="18"/>
                <w:szCs w:val="18"/>
                <w:lang w:val="es-ES"/>
              </w:rPr>
              <w:t>(</w:t>
            </w:r>
            <w:proofErr w:type="spellStart"/>
            <w:r w:rsidR="00304541" w:rsidRPr="00A14E92">
              <w:rPr>
                <w:rFonts w:cs="Arial"/>
                <w:i/>
                <w:sz w:val="18"/>
                <w:szCs w:val="18"/>
                <w:lang w:val="es-ES"/>
              </w:rPr>
              <w:t>dt</w:t>
            </w:r>
            <w:proofErr w:type="spellEnd"/>
            <w:r w:rsidR="00304541" w:rsidRPr="00A14E92">
              <w:rPr>
                <w:rFonts w:cs="Arial"/>
                <w:i/>
                <w:sz w:val="18"/>
                <w:szCs w:val="18"/>
                <w:lang w:val="es-ES"/>
              </w:rPr>
              <w:t xml:space="preserve">) </w:t>
            </w:r>
            <w:proofErr w:type="gramStart"/>
            <w:r w:rsidRPr="00A14E92">
              <w:rPr>
                <w:rFonts w:cs="Arial"/>
                <w:i/>
                <w:sz w:val="18"/>
                <w:szCs w:val="18"/>
                <w:lang w:val="es-ES"/>
              </w:rPr>
              <w:t xml:space="preserve">= </w:t>
            </w:r>
            <w:r w:rsidR="00304541" w:rsidRPr="00A14E92">
              <w:rPr>
                <w:rFonts w:cs="Arial"/>
                <w:i/>
                <w:sz w:val="18"/>
                <w:szCs w:val="18"/>
                <w:lang w:val="es-ES"/>
              </w:rPr>
              <w:t xml:space="preserve"> </w:t>
            </w:r>
            <w:r w:rsidRPr="00A14E92">
              <w:rPr>
                <w:rFonts w:cs="Arial"/>
                <w:i/>
                <w:sz w:val="18"/>
                <w:szCs w:val="18"/>
                <w:lang w:val="es-ES"/>
              </w:rPr>
              <w:t>UVSE</w:t>
            </w:r>
            <w:proofErr w:type="gramEnd"/>
            <w:r w:rsidRPr="00A14E92">
              <w:rPr>
                <w:rFonts w:cs="Arial"/>
                <w:i/>
                <w:sz w:val="18"/>
                <w:szCs w:val="18"/>
                <w:lang w:val="es-ES"/>
              </w:rPr>
              <w:t>_EMAV</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UVSE_EGA</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UVSE_BE</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UVSE_DI</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UVSE_VR</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UVSE_ASCEDC</w:t>
            </w:r>
            <w:r w:rsidR="00304541" w:rsidRPr="00A14E92">
              <w:rPr>
                <w:rFonts w:cs="Arial"/>
                <w:i/>
                <w:sz w:val="18"/>
                <w:szCs w:val="18"/>
                <w:lang w:val="es-ES"/>
              </w:rPr>
              <w:t xml:space="preserve"> </w:t>
            </w:r>
            <w:r w:rsidRPr="00A14E92">
              <w:rPr>
                <w:rFonts w:cs="Arial"/>
                <w:i/>
                <w:sz w:val="18"/>
                <w:szCs w:val="18"/>
                <w:lang w:val="es-ES"/>
              </w:rPr>
              <w:t>+</w:t>
            </w:r>
            <w:r w:rsidR="00304541" w:rsidRPr="00A14E92">
              <w:rPr>
                <w:rFonts w:cs="Arial"/>
                <w:i/>
                <w:sz w:val="18"/>
                <w:szCs w:val="18"/>
                <w:lang w:val="es-ES"/>
              </w:rPr>
              <w:t xml:space="preserve"> </w:t>
            </w:r>
            <w:r w:rsidRPr="00A14E92">
              <w:rPr>
                <w:rFonts w:cs="Arial"/>
                <w:i/>
                <w:sz w:val="18"/>
                <w:szCs w:val="18"/>
                <w:lang w:val="es-ES"/>
              </w:rPr>
              <w:t>UVSE_ (N, P, K, Mg, S)</w:t>
            </w:r>
          </w:p>
        </w:tc>
      </w:tr>
      <w:tr w:rsidR="00FA0A76" w:rsidRPr="002D48F8" w14:paraId="35BF933A" w14:textId="77777777" w:rsidTr="00203C9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43" w:type="pct"/>
            <w:tcBorders>
              <w:top w:val="none" w:sz="0" w:space="0" w:color="auto"/>
              <w:bottom w:val="none" w:sz="0" w:space="0" w:color="auto"/>
            </w:tcBorders>
            <w:vAlign w:val="center"/>
          </w:tcPr>
          <w:p w14:paraId="288486DA" w14:textId="44816123" w:rsidR="00161FBB" w:rsidRPr="00A14E92" w:rsidRDefault="00161FBB" w:rsidP="006F641C">
            <w:pPr>
              <w:rPr>
                <w:rFonts w:cs="Arial"/>
                <w:b w:val="0"/>
                <w:sz w:val="18"/>
                <w:szCs w:val="18"/>
                <w:lang w:val="es-ES"/>
              </w:rPr>
            </w:pPr>
            <w:r w:rsidRPr="00A14E92">
              <w:rPr>
                <w:rFonts w:cs="Arial"/>
                <w:b w:val="0"/>
                <w:sz w:val="18"/>
                <w:szCs w:val="18"/>
                <w:lang w:val="es-ES"/>
              </w:rPr>
              <w:t xml:space="preserve">Pps-40: </w:t>
            </w:r>
            <w:r w:rsidR="00852FB3" w:rsidRPr="00A14E92">
              <w:rPr>
                <w:rFonts w:cs="Arial"/>
                <w:b w:val="0"/>
                <w:sz w:val="18"/>
                <w:szCs w:val="18"/>
                <w:lang w:val="es-ES"/>
              </w:rPr>
              <w:t>p</w:t>
            </w:r>
            <w:r w:rsidRPr="00A14E92">
              <w:rPr>
                <w:rFonts w:cs="Arial"/>
                <w:b w:val="0"/>
                <w:sz w:val="18"/>
                <w:szCs w:val="18"/>
                <w:lang w:val="es-ES"/>
              </w:rPr>
              <w:t>rovisión de semillas o especies locales adaptadas</w:t>
            </w:r>
          </w:p>
        </w:tc>
        <w:tc>
          <w:tcPr>
            <w:tcW w:w="3357" w:type="pct"/>
            <w:tcBorders>
              <w:top w:val="none" w:sz="0" w:space="0" w:color="auto"/>
              <w:bottom w:val="none" w:sz="0" w:space="0" w:color="auto"/>
            </w:tcBorders>
            <w:vAlign w:val="center"/>
          </w:tcPr>
          <w:p w14:paraId="7A7E6D57" w14:textId="25134305" w:rsidR="00457516" w:rsidRPr="00A14E92" w:rsidRDefault="00457516" w:rsidP="00304541">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Stock_Pps_40(t)=Stock_Pps_40(t-dt)+(Pps_40) dt</m:t>
              </m:r>
            </m:oMath>
            <w:r w:rsidRPr="00A14E92">
              <w:rPr>
                <w:rFonts w:cs="Arial"/>
                <w:i/>
                <w:sz w:val="18"/>
                <w:szCs w:val="18"/>
                <w:lang w:val="es-ES"/>
              </w:rPr>
              <w:t xml:space="preserve"> </w:t>
            </w:r>
          </w:p>
          <w:p w14:paraId="125B1390" w14:textId="77777777" w:rsidR="00457516" w:rsidRPr="00A14E92" w:rsidRDefault="00457516" w:rsidP="00304541">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14590272" w14:textId="218544D2" w:rsidR="00161FBB" w:rsidRPr="002D48F8" w:rsidRDefault="00161FBB" w:rsidP="00457516">
            <w:pPr>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2D48F8">
              <w:rPr>
                <w:rFonts w:cs="Arial"/>
                <w:i/>
                <w:sz w:val="18"/>
                <w:szCs w:val="18"/>
              </w:rPr>
              <w:t>Pp</w:t>
            </w:r>
            <w:r w:rsidR="00457516" w:rsidRPr="002D48F8">
              <w:rPr>
                <w:rFonts w:cs="Arial"/>
                <w:i/>
                <w:sz w:val="18"/>
                <w:szCs w:val="18"/>
              </w:rPr>
              <w:t>s_</w:t>
            </w:r>
            <w:r w:rsidRPr="002D48F8">
              <w:rPr>
                <w:rFonts w:cs="Arial"/>
                <w:i/>
                <w:sz w:val="18"/>
                <w:szCs w:val="18"/>
              </w:rPr>
              <w:t>40</w:t>
            </w:r>
            <w:r w:rsidR="00304541" w:rsidRPr="002D48F8">
              <w:rPr>
                <w:rFonts w:cs="Arial"/>
                <w:i/>
                <w:sz w:val="18"/>
                <w:szCs w:val="18"/>
              </w:rPr>
              <w:t>(</w:t>
            </w:r>
            <w:proofErr w:type="spellStart"/>
            <w:r w:rsidR="00304541" w:rsidRPr="002D48F8">
              <w:rPr>
                <w:rFonts w:cs="Arial"/>
                <w:i/>
                <w:sz w:val="18"/>
                <w:szCs w:val="18"/>
              </w:rPr>
              <w:t>dt</w:t>
            </w:r>
            <w:proofErr w:type="spellEnd"/>
            <w:r w:rsidR="00304541" w:rsidRPr="002D48F8">
              <w:rPr>
                <w:rFonts w:cs="Arial"/>
                <w:i/>
                <w:sz w:val="18"/>
                <w:szCs w:val="18"/>
              </w:rPr>
              <w:t xml:space="preserve">) </w:t>
            </w:r>
            <w:r w:rsidRPr="002D48F8">
              <w:rPr>
                <w:rFonts w:cs="Arial"/>
                <w:i/>
                <w:sz w:val="18"/>
                <w:szCs w:val="18"/>
              </w:rPr>
              <w:t>= UVSE_DI</w:t>
            </w:r>
            <w:r w:rsidR="00304541" w:rsidRPr="002D48F8">
              <w:rPr>
                <w:rFonts w:cs="Arial"/>
                <w:i/>
                <w:sz w:val="18"/>
                <w:szCs w:val="18"/>
              </w:rPr>
              <w:t xml:space="preserve"> </w:t>
            </w:r>
            <w:r w:rsidRPr="002D48F8">
              <w:rPr>
                <w:rFonts w:cs="Arial"/>
                <w:i/>
                <w:sz w:val="18"/>
                <w:szCs w:val="18"/>
              </w:rPr>
              <w:t>+</w:t>
            </w:r>
            <w:r w:rsidR="00304541" w:rsidRPr="002D48F8">
              <w:rPr>
                <w:rFonts w:cs="Arial"/>
                <w:i/>
                <w:sz w:val="18"/>
                <w:szCs w:val="18"/>
              </w:rPr>
              <w:t xml:space="preserve"> </w:t>
            </w:r>
            <w:r w:rsidRPr="002D48F8">
              <w:rPr>
                <w:rFonts w:cs="Arial"/>
                <w:i/>
                <w:sz w:val="18"/>
                <w:szCs w:val="18"/>
              </w:rPr>
              <w:t>UVSE_ASCEDC</w:t>
            </w:r>
          </w:p>
        </w:tc>
      </w:tr>
      <w:tr w:rsidR="00FA0A76" w:rsidRPr="00A14E92" w14:paraId="43FC27C0" w14:textId="77777777" w:rsidTr="00203C9E">
        <w:trPr>
          <w:trHeight w:val="20"/>
          <w:jc w:val="center"/>
        </w:trPr>
        <w:tc>
          <w:tcPr>
            <w:cnfStyle w:val="001000000000" w:firstRow="0" w:lastRow="0" w:firstColumn="1" w:lastColumn="0" w:oddVBand="0" w:evenVBand="0" w:oddHBand="0" w:evenHBand="0" w:firstRowFirstColumn="0" w:firstRowLastColumn="0" w:lastRowFirstColumn="0" w:lastRowLastColumn="0"/>
            <w:tcW w:w="1643" w:type="pct"/>
            <w:vAlign w:val="center"/>
          </w:tcPr>
          <w:p w14:paraId="62153641" w14:textId="4E0993A9" w:rsidR="00161FBB" w:rsidRPr="00A14E92" w:rsidRDefault="00161FBB" w:rsidP="006F641C">
            <w:pPr>
              <w:rPr>
                <w:rFonts w:cs="Arial"/>
                <w:b w:val="0"/>
                <w:sz w:val="18"/>
                <w:szCs w:val="18"/>
                <w:lang w:val="es-ES"/>
              </w:rPr>
            </w:pPr>
            <w:r w:rsidRPr="00A14E92">
              <w:rPr>
                <w:rFonts w:cs="Arial"/>
                <w:b w:val="0"/>
                <w:sz w:val="18"/>
                <w:szCs w:val="18"/>
                <w:lang w:val="es-ES"/>
              </w:rPr>
              <w:t xml:space="preserve">Prm-41: </w:t>
            </w:r>
            <w:r w:rsidR="00852FB3" w:rsidRPr="00A14E92">
              <w:rPr>
                <w:rFonts w:cs="Arial"/>
                <w:b w:val="0"/>
                <w:sz w:val="18"/>
                <w:szCs w:val="18"/>
                <w:lang w:val="es-ES"/>
              </w:rPr>
              <w:t>p</w:t>
            </w:r>
            <w:r w:rsidRPr="00A14E92">
              <w:rPr>
                <w:rFonts w:cs="Arial"/>
                <w:b w:val="0"/>
                <w:sz w:val="18"/>
                <w:szCs w:val="18"/>
                <w:lang w:val="es-ES"/>
              </w:rPr>
              <w:t>lantas utilizadas para preparación de medicina</w:t>
            </w:r>
          </w:p>
        </w:tc>
        <w:tc>
          <w:tcPr>
            <w:tcW w:w="3357" w:type="pct"/>
            <w:vAlign w:val="center"/>
          </w:tcPr>
          <w:p w14:paraId="047948B6" w14:textId="33C895C2" w:rsidR="00457516" w:rsidRPr="00A14E92" w:rsidRDefault="00457516" w:rsidP="00304541">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Stock_Prm_41(t)=Stock_Prm_41(t-dt)+(Prm_41) dt</m:t>
              </m:r>
            </m:oMath>
            <w:r w:rsidRPr="00A14E92">
              <w:rPr>
                <w:rFonts w:cs="Arial"/>
                <w:i/>
                <w:sz w:val="18"/>
                <w:szCs w:val="18"/>
                <w:lang w:val="es-ES"/>
              </w:rPr>
              <w:t xml:space="preserve"> </w:t>
            </w:r>
          </w:p>
          <w:p w14:paraId="68340048" w14:textId="77777777" w:rsidR="00457516" w:rsidRPr="00A14E92" w:rsidRDefault="00457516" w:rsidP="00304541">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628C85F6" w14:textId="47036484" w:rsidR="00161FBB" w:rsidRPr="00A14E92" w:rsidRDefault="00161FBB" w:rsidP="00304541">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Prm</w:t>
            </w:r>
            <w:r w:rsidR="00304541" w:rsidRPr="00A14E92">
              <w:rPr>
                <w:rFonts w:cs="Arial"/>
                <w:i/>
                <w:sz w:val="18"/>
                <w:szCs w:val="18"/>
                <w:lang w:val="es-ES"/>
              </w:rPr>
              <w:t>_</w:t>
            </w:r>
            <w:r w:rsidRPr="00A14E92">
              <w:rPr>
                <w:rFonts w:cs="Arial"/>
                <w:i/>
                <w:sz w:val="18"/>
                <w:szCs w:val="18"/>
                <w:lang w:val="es-ES"/>
              </w:rPr>
              <w:t>41</w:t>
            </w:r>
            <w:r w:rsidR="00304541" w:rsidRPr="00A14E92">
              <w:rPr>
                <w:rFonts w:cs="Arial"/>
                <w:i/>
                <w:sz w:val="18"/>
                <w:szCs w:val="18"/>
                <w:lang w:val="es-ES"/>
              </w:rPr>
              <w:t>(</w:t>
            </w:r>
            <w:proofErr w:type="spellStart"/>
            <w:r w:rsidR="00304541" w:rsidRPr="00A14E92">
              <w:rPr>
                <w:rFonts w:cs="Arial"/>
                <w:i/>
                <w:sz w:val="18"/>
                <w:szCs w:val="18"/>
                <w:lang w:val="es-ES"/>
              </w:rPr>
              <w:t>dt</w:t>
            </w:r>
            <w:proofErr w:type="spellEnd"/>
            <w:r w:rsidR="00304541" w:rsidRPr="00A14E92">
              <w:rPr>
                <w:rFonts w:cs="Arial"/>
                <w:i/>
                <w:sz w:val="18"/>
                <w:szCs w:val="18"/>
                <w:lang w:val="es-ES"/>
              </w:rPr>
              <w:t xml:space="preserve">) </w:t>
            </w:r>
            <w:r w:rsidRPr="00A14E92">
              <w:rPr>
                <w:rFonts w:cs="Arial"/>
                <w:i/>
                <w:sz w:val="18"/>
                <w:szCs w:val="18"/>
                <w:lang w:val="es-ES"/>
              </w:rPr>
              <w:t xml:space="preserve">= UVSE_DI </w:t>
            </w:r>
          </w:p>
        </w:tc>
      </w:tr>
      <w:tr w:rsidR="00FA0A76" w:rsidRPr="00A14E92" w14:paraId="3C6C9588" w14:textId="77777777" w:rsidTr="00203C9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43" w:type="pct"/>
            <w:tcBorders>
              <w:top w:val="none" w:sz="0" w:space="0" w:color="auto"/>
              <w:bottom w:val="none" w:sz="0" w:space="0" w:color="auto"/>
            </w:tcBorders>
            <w:vAlign w:val="center"/>
          </w:tcPr>
          <w:p w14:paraId="3CB1B200" w14:textId="299BD1B7" w:rsidR="00161FBB" w:rsidRPr="00A14E92" w:rsidRDefault="00161FBB" w:rsidP="006F641C">
            <w:pPr>
              <w:rPr>
                <w:rFonts w:cs="Arial"/>
                <w:b w:val="0"/>
                <w:sz w:val="18"/>
                <w:szCs w:val="18"/>
                <w:lang w:val="es-ES"/>
              </w:rPr>
            </w:pPr>
            <w:r w:rsidRPr="00A14E92">
              <w:rPr>
                <w:rFonts w:cs="Arial"/>
                <w:b w:val="0"/>
                <w:sz w:val="18"/>
                <w:szCs w:val="18"/>
                <w:lang w:val="es-ES"/>
              </w:rPr>
              <w:t xml:space="preserve">Pro-42: </w:t>
            </w:r>
            <w:r w:rsidR="00852FB3" w:rsidRPr="00A14E92">
              <w:rPr>
                <w:rFonts w:cs="Arial"/>
                <w:b w:val="0"/>
                <w:sz w:val="18"/>
                <w:szCs w:val="18"/>
                <w:lang w:val="es-ES"/>
              </w:rPr>
              <w:t>p</w:t>
            </w:r>
            <w:r w:rsidRPr="00A14E92">
              <w:rPr>
                <w:rFonts w:cs="Arial"/>
                <w:b w:val="0"/>
                <w:sz w:val="18"/>
                <w:szCs w:val="18"/>
                <w:lang w:val="es-ES"/>
              </w:rPr>
              <w:t>lantas o árboles con potencial de uso ornamental</w:t>
            </w:r>
          </w:p>
        </w:tc>
        <w:tc>
          <w:tcPr>
            <w:tcW w:w="3357" w:type="pct"/>
            <w:tcBorders>
              <w:top w:val="none" w:sz="0" w:space="0" w:color="auto"/>
              <w:bottom w:val="none" w:sz="0" w:space="0" w:color="auto"/>
            </w:tcBorders>
            <w:vAlign w:val="center"/>
          </w:tcPr>
          <w:p w14:paraId="36384E93" w14:textId="5435486D" w:rsidR="00457516" w:rsidRPr="00A14E92" w:rsidRDefault="00457516" w:rsidP="00304541">
            <w:pPr>
              <w:jc w:val="center"/>
              <w:cnfStyle w:val="000000100000" w:firstRow="0" w:lastRow="0" w:firstColumn="0" w:lastColumn="0" w:oddVBand="0" w:evenVBand="0" w:oddHBand="1" w:evenHBand="0" w:firstRowFirstColumn="0" w:firstRowLastColumn="0" w:lastRowFirstColumn="0" w:lastRowLastColumn="0"/>
              <w:rPr>
                <w:rFonts w:eastAsiaTheme="minorEastAsia" w:cs="Arial"/>
                <w:i/>
                <w:sz w:val="18"/>
                <w:szCs w:val="18"/>
                <w:lang w:val="es-ES" w:eastAsia="fr-FR"/>
              </w:rPr>
            </w:pPr>
            <m:oMathPara>
              <m:oMath>
                <m:r>
                  <w:rPr>
                    <w:rFonts w:ascii="Cambria Math" w:eastAsia="Times New Roman" w:hAnsi="Cambria Math" w:cs="Arial"/>
                    <w:sz w:val="18"/>
                    <w:szCs w:val="18"/>
                    <w:lang w:val="es-ES" w:eastAsia="fr-FR"/>
                  </w:rPr>
                  <m:t>Stock_Pro_42(t)=Stock_Pro_42(t-dt)+(Pro_42) dt</m:t>
                </m:r>
              </m:oMath>
            </m:oMathPara>
          </w:p>
          <w:p w14:paraId="1B285E98" w14:textId="77777777" w:rsidR="00457516" w:rsidRPr="00A14E92" w:rsidRDefault="00457516" w:rsidP="00304541">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7EC3E672" w14:textId="7C893161" w:rsidR="00161FBB" w:rsidRPr="00A14E92" w:rsidRDefault="00161FBB" w:rsidP="00304541">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Pro</w:t>
            </w:r>
            <w:r w:rsidR="00304541" w:rsidRPr="00A14E92">
              <w:rPr>
                <w:rFonts w:cs="Arial"/>
                <w:i/>
                <w:sz w:val="18"/>
                <w:szCs w:val="18"/>
                <w:lang w:val="es-ES"/>
              </w:rPr>
              <w:t>_</w:t>
            </w:r>
            <w:r w:rsidRPr="00A14E92">
              <w:rPr>
                <w:rFonts w:cs="Arial"/>
                <w:i/>
                <w:sz w:val="18"/>
                <w:szCs w:val="18"/>
                <w:lang w:val="es-ES"/>
              </w:rPr>
              <w:t>42</w:t>
            </w:r>
            <w:r w:rsidR="00304541" w:rsidRPr="00A14E92">
              <w:rPr>
                <w:rFonts w:cs="Arial"/>
                <w:i/>
                <w:sz w:val="18"/>
                <w:szCs w:val="18"/>
                <w:lang w:val="es-ES"/>
              </w:rPr>
              <w:t>(</w:t>
            </w:r>
            <w:proofErr w:type="spellStart"/>
            <w:r w:rsidR="00304541" w:rsidRPr="00A14E92">
              <w:rPr>
                <w:rFonts w:cs="Arial"/>
                <w:i/>
                <w:sz w:val="18"/>
                <w:szCs w:val="18"/>
                <w:lang w:val="es-ES"/>
              </w:rPr>
              <w:t>dt</w:t>
            </w:r>
            <w:proofErr w:type="spellEnd"/>
            <w:r w:rsidR="00304541" w:rsidRPr="00A14E92">
              <w:rPr>
                <w:rFonts w:cs="Arial"/>
                <w:i/>
                <w:sz w:val="18"/>
                <w:szCs w:val="18"/>
                <w:lang w:val="es-ES"/>
              </w:rPr>
              <w:t xml:space="preserve">) </w:t>
            </w:r>
            <w:r w:rsidRPr="00A14E92">
              <w:rPr>
                <w:rFonts w:cs="Arial"/>
                <w:i/>
                <w:sz w:val="18"/>
                <w:szCs w:val="18"/>
                <w:lang w:val="es-ES"/>
              </w:rPr>
              <w:t xml:space="preserve">= UVSE_DI </w:t>
            </w:r>
          </w:p>
        </w:tc>
      </w:tr>
    </w:tbl>
    <w:p w14:paraId="2CB14E76" w14:textId="49C3B44E" w:rsidR="00812764" w:rsidRPr="00A14E92" w:rsidRDefault="00234A3D" w:rsidP="006F641C">
      <w:pPr>
        <w:jc w:val="center"/>
        <w:rPr>
          <w:rFonts w:cs="Arial"/>
          <w:sz w:val="18"/>
          <w:szCs w:val="18"/>
          <w:lang w:val="es-ES"/>
        </w:rPr>
      </w:pPr>
      <w:r w:rsidRPr="00A14E92">
        <w:rPr>
          <w:rFonts w:cs="Arial"/>
          <w:sz w:val="18"/>
          <w:szCs w:val="18"/>
          <w:lang w:val="es-ES"/>
        </w:rPr>
        <w:t>Fuente: autor</w:t>
      </w:r>
      <w:r w:rsidR="00812764" w:rsidRPr="00A14E92">
        <w:rPr>
          <w:rFonts w:cs="Arial"/>
          <w:sz w:val="18"/>
          <w:szCs w:val="18"/>
          <w:lang w:val="es-ES"/>
        </w:rPr>
        <w:t xml:space="preserve"> (2018)</w:t>
      </w:r>
    </w:p>
    <w:p w14:paraId="6B87E81D" w14:textId="02632600" w:rsidR="004B4642" w:rsidRPr="00A14E92" w:rsidRDefault="004B4642" w:rsidP="006F641C">
      <w:pPr>
        <w:rPr>
          <w:rFonts w:cs="Arial"/>
          <w:szCs w:val="22"/>
          <w:lang w:val="es-ES" w:eastAsia="en-US"/>
        </w:rPr>
      </w:pPr>
      <w:r w:rsidRPr="00A14E92">
        <w:rPr>
          <w:rFonts w:cs="Arial"/>
          <w:lang w:val="es-ES" w:eastAsia="en-US"/>
        </w:rPr>
        <w:t xml:space="preserve">Las funciones de producción incluyen 11 servicios </w:t>
      </w:r>
      <w:proofErr w:type="spellStart"/>
      <w:r w:rsidRPr="00A14E92">
        <w:rPr>
          <w:rFonts w:cs="Arial"/>
          <w:lang w:val="es-ES" w:eastAsia="en-US"/>
        </w:rPr>
        <w:t>ecosistémicos</w:t>
      </w:r>
      <w:proofErr w:type="spellEnd"/>
      <w:r w:rsidRPr="00A14E92">
        <w:rPr>
          <w:rFonts w:cs="Arial"/>
          <w:lang w:val="es-ES" w:eastAsia="en-US"/>
        </w:rPr>
        <w:t xml:space="preserve"> (SE)</w:t>
      </w:r>
      <w:r w:rsidR="007D35FA" w:rsidRPr="00A14E92">
        <w:rPr>
          <w:rFonts w:cs="Arial"/>
          <w:lang w:val="es-ES" w:eastAsia="en-US"/>
        </w:rPr>
        <w:t>. L</w:t>
      </w:r>
      <w:r w:rsidRPr="00A14E92">
        <w:rPr>
          <w:rFonts w:cs="Arial"/>
          <w:lang w:val="es-ES" w:eastAsia="en-US"/>
        </w:rPr>
        <w:t xml:space="preserve">a modelación refleja que al año 20 de establecimiento del </w:t>
      </w:r>
      <w:proofErr w:type="spellStart"/>
      <w:r w:rsidRPr="00A14E92">
        <w:rPr>
          <w:rFonts w:cs="Arial"/>
          <w:lang w:val="es-ES" w:eastAsia="en-US"/>
        </w:rPr>
        <w:t>agroecosistema</w:t>
      </w:r>
      <w:proofErr w:type="spellEnd"/>
      <w:r w:rsidRPr="00A14E92">
        <w:rPr>
          <w:rFonts w:cs="Arial"/>
          <w:lang w:val="es-ES" w:eastAsia="en-US"/>
        </w:rPr>
        <w:t xml:space="preserve"> tipo, los SE con mayor </w:t>
      </w:r>
      <w:r w:rsidR="006970F8" w:rsidRPr="00A14E92">
        <w:rPr>
          <w:rFonts w:cs="Arial"/>
          <w:lang w:val="es-ES" w:eastAsia="en-US"/>
        </w:rPr>
        <w:t>s</w:t>
      </w:r>
      <w:r w:rsidRPr="00A14E92">
        <w:rPr>
          <w:rFonts w:cs="Arial"/>
          <w:lang w:val="es-ES" w:eastAsia="en-US"/>
        </w:rPr>
        <w:t xml:space="preserve">tock en unidades de valor de servicio </w:t>
      </w:r>
      <w:proofErr w:type="spellStart"/>
      <w:r w:rsidRPr="00A14E92">
        <w:rPr>
          <w:rFonts w:cs="Arial"/>
          <w:lang w:val="es-ES" w:eastAsia="en-US"/>
        </w:rPr>
        <w:t>ecosistémico</w:t>
      </w:r>
      <w:proofErr w:type="spellEnd"/>
      <w:r w:rsidRPr="00A14E92">
        <w:rPr>
          <w:rFonts w:cs="Arial"/>
          <w:lang w:val="es-ES" w:eastAsia="en-US"/>
        </w:rPr>
        <w:t xml:space="preserve"> (UVSE) derivadas del análisis de los indicadores son: </w:t>
      </w:r>
      <w:r w:rsidR="006C7A91" w:rsidRPr="00A14E92">
        <w:rPr>
          <w:rFonts w:cs="Arial"/>
          <w:lang w:val="es-ES" w:eastAsia="en-US"/>
        </w:rPr>
        <w:t>p</w:t>
      </w:r>
      <w:r w:rsidR="001D6AE0" w:rsidRPr="00A14E92">
        <w:rPr>
          <w:rFonts w:cs="Arial"/>
          <w:lang w:val="es-ES" w:eastAsia="en-US"/>
        </w:rPr>
        <w:t>rovisión de alimentos</w:t>
      </w:r>
      <w:r w:rsidR="006C7A91" w:rsidRPr="00A14E92">
        <w:rPr>
          <w:rFonts w:cs="Arial"/>
          <w:lang w:val="es-ES" w:eastAsia="en-US"/>
        </w:rPr>
        <w:t xml:space="preserve"> </w:t>
      </w:r>
      <w:r w:rsidR="001D6AE0" w:rsidRPr="00A14E92">
        <w:rPr>
          <w:rFonts w:cs="Arial"/>
          <w:lang w:val="es-ES" w:eastAsia="en-US"/>
        </w:rPr>
        <w:t>para consumo humano</w:t>
      </w:r>
      <w:r w:rsidR="006C7A91" w:rsidRPr="00A14E92">
        <w:rPr>
          <w:rFonts w:cs="Arial"/>
          <w:lang w:val="es-ES" w:eastAsia="en-US"/>
        </w:rPr>
        <w:t xml:space="preserve"> (Pa-32) con 189 UVSE, producción de fertilizantes (Pmp-39) con 151 UVSE, producción de combustibles y energía (Pmp-37)</w:t>
      </w:r>
      <w:r w:rsidR="007D35FA" w:rsidRPr="00A14E92">
        <w:rPr>
          <w:rFonts w:cs="Arial"/>
          <w:lang w:val="es-ES" w:eastAsia="en-US"/>
        </w:rPr>
        <w:t xml:space="preserve"> y</w:t>
      </w:r>
      <w:r w:rsidR="00586222" w:rsidRPr="00A14E92">
        <w:rPr>
          <w:rFonts w:cs="Arial"/>
          <w:lang w:val="es-ES" w:eastAsia="en-US"/>
        </w:rPr>
        <w:t xml:space="preserve"> </w:t>
      </w:r>
      <w:r w:rsidR="006C7A91" w:rsidRPr="00A14E92">
        <w:rPr>
          <w:rFonts w:cs="Arial"/>
          <w:lang w:val="es-ES" w:eastAsia="en-US"/>
        </w:rPr>
        <w:t>producción de abonos verdes (Pmp-</w:t>
      </w:r>
      <w:r w:rsidR="006C7A91" w:rsidRPr="00A14E92">
        <w:rPr>
          <w:rFonts w:cs="Arial"/>
          <w:lang w:val="es-ES" w:eastAsia="en-US"/>
        </w:rPr>
        <w:lastRenderedPageBreak/>
        <w:t>38) con 114 UVSE</w:t>
      </w:r>
      <w:r w:rsidR="007D35FA" w:rsidRPr="00A14E92">
        <w:rPr>
          <w:rFonts w:cs="Arial"/>
          <w:lang w:val="es-ES" w:eastAsia="en-US"/>
        </w:rPr>
        <w:t>. P</w:t>
      </w:r>
      <w:r w:rsidR="006C7A91" w:rsidRPr="00A14E92">
        <w:rPr>
          <w:rFonts w:cs="Arial"/>
          <w:lang w:val="es-ES" w:eastAsia="en-US"/>
        </w:rPr>
        <w:t>roducción de forraje y alimentos para animales (Pa-33)</w:t>
      </w:r>
      <w:r w:rsidR="00586222" w:rsidRPr="00A14E92">
        <w:rPr>
          <w:rFonts w:cs="Arial"/>
          <w:lang w:val="es-ES" w:eastAsia="en-US"/>
        </w:rPr>
        <w:t xml:space="preserve">, </w:t>
      </w:r>
      <w:r w:rsidR="006C7A91" w:rsidRPr="00A14E92">
        <w:rPr>
          <w:rFonts w:cs="Arial"/>
          <w:lang w:val="es-ES" w:eastAsia="en-US"/>
        </w:rPr>
        <w:t>producción de carne y derivados animales para consumo humano (Pa-34) con 96 UVSE y generación de productos secundarios (Pmp-36) con 77 UVSE</w:t>
      </w:r>
      <w:r w:rsidR="00586222" w:rsidRPr="00A14E92">
        <w:rPr>
          <w:rFonts w:cs="Arial"/>
          <w:lang w:val="es-ES" w:eastAsia="en-US"/>
        </w:rPr>
        <w:t>. Los SE con menor aporte de UVSE son: p</w:t>
      </w:r>
      <w:r w:rsidR="006C7A91" w:rsidRPr="00A14E92">
        <w:rPr>
          <w:rFonts w:cs="Arial"/>
          <w:lang w:val="es-ES" w:eastAsia="en-US"/>
        </w:rPr>
        <w:t>lantas utilizadas</w:t>
      </w:r>
      <w:r w:rsidR="00586222" w:rsidRPr="00A14E92">
        <w:rPr>
          <w:rFonts w:cs="Arial"/>
          <w:lang w:val="es-ES" w:eastAsia="en-US"/>
        </w:rPr>
        <w:t xml:space="preserve"> </w:t>
      </w:r>
      <w:r w:rsidR="006C7A91" w:rsidRPr="00A14E92">
        <w:rPr>
          <w:rFonts w:cs="Arial"/>
          <w:lang w:val="es-ES" w:eastAsia="en-US"/>
        </w:rPr>
        <w:t xml:space="preserve">para preparación de medicina </w:t>
      </w:r>
      <w:r w:rsidR="00586222" w:rsidRPr="00A14E92">
        <w:rPr>
          <w:rFonts w:cs="Arial"/>
          <w:lang w:val="es-ES" w:eastAsia="en-US"/>
        </w:rPr>
        <w:t>(</w:t>
      </w:r>
      <w:r w:rsidR="006C7A91" w:rsidRPr="00A14E92">
        <w:rPr>
          <w:rFonts w:cs="Arial"/>
          <w:lang w:val="es-ES" w:eastAsia="en-US"/>
        </w:rPr>
        <w:t>Prm-41</w:t>
      </w:r>
      <w:r w:rsidR="00586222" w:rsidRPr="00A14E92">
        <w:rPr>
          <w:rFonts w:cs="Arial"/>
          <w:lang w:val="es-ES" w:eastAsia="en-US"/>
        </w:rPr>
        <w:t>), p</w:t>
      </w:r>
      <w:r w:rsidR="006C7A91" w:rsidRPr="00A14E92">
        <w:rPr>
          <w:rFonts w:cs="Arial"/>
          <w:lang w:val="es-ES" w:eastAsia="en-US"/>
        </w:rPr>
        <w:t xml:space="preserve">lantas o árboles con potencial de uso ornamental </w:t>
      </w:r>
      <w:r w:rsidR="00586222" w:rsidRPr="00A14E92">
        <w:rPr>
          <w:rFonts w:cs="Arial"/>
          <w:lang w:val="es-ES" w:eastAsia="en-US"/>
        </w:rPr>
        <w:t>(</w:t>
      </w:r>
      <w:r w:rsidR="006C7A91" w:rsidRPr="00A14E92">
        <w:rPr>
          <w:rFonts w:cs="Arial"/>
          <w:lang w:val="es-ES" w:eastAsia="en-US"/>
        </w:rPr>
        <w:t>Pro-42</w:t>
      </w:r>
      <w:r w:rsidR="00586222" w:rsidRPr="00A14E92">
        <w:rPr>
          <w:rFonts w:cs="Arial"/>
          <w:lang w:val="es-ES" w:eastAsia="en-US"/>
        </w:rPr>
        <w:t xml:space="preserve">) con 19 UVSE y </w:t>
      </w:r>
      <w:r w:rsidR="00271423" w:rsidRPr="00A14E92">
        <w:rPr>
          <w:rFonts w:cs="Arial"/>
          <w:lang w:val="es-ES" w:eastAsia="en-US"/>
        </w:rPr>
        <w:t>p</w:t>
      </w:r>
      <w:r w:rsidR="00586222" w:rsidRPr="00A14E92">
        <w:rPr>
          <w:rFonts w:cs="Arial"/>
          <w:lang w:val="es-ES" w:eastAsia="en-US"/>
        </w:rPr>
        <w:t xml:space="preserve">rovisión de semillas o especies locales adaptadas (Pps-40) con 38 </w:t>
      </w:r>
      <w:r w:rsidR="00333EDC" w:rsidRPr="00A14E92">
        <w:rPr>
          <w:rFonts w:cs="Arial"/>
          <w:lang w:val="es-ES" w:eastAsia="en-US"/>
        </w:rPr>
        <w:t>UVSE (</w:t>
      </w:r>
      <w:r w:rsidR="00467CA4" w:rsidRPr="00A14E92">
        <w:rPr>
          <w:rFonts w:cs="Arial"/>
          <w:lang w:val="es-ES" w:eastAsia="en-US"/>
        </w:rPr>
        <w:t>f</w:t>
      </w:r>
      <w:r w:rsidRPr="00A14E92">
        <w:rPr>
          <w:rFonts w:cs="Arial"/>
          <w:lang w:val="es-ES" w:eastAsia="en-US"/>
        </w:rPr>
        <w:t>igura 5-2</w:t>
      </w:r>
      <w:r w:rsidR="00D91965">
        <w:rPr>
          <w:rFonts w:cs="Arial"/>
          <w:lang w:val="es-ES" w:eastAsia="en-US"/>
        </w:rPr>
        <w:t>6</w:t>
      </w:r>
      <w:r w:rsidRPr="00A14E92">
        <w:rPr>
          <w:rFonts w:cs="Arial"/>
          <w:lang w:val="es-ES" w:eastAsia="en-US"/>
        </w:rPr>
        <w:t xml:space="preserve">). </w:t>
      </w:r>
    </w:p>
    <w:p w14:paraId="3AD66407" w14:textId="5D7C3DFE" w:rsidR="005E054E" w:rsidRPr="00A14E92" w:rsidRDefault="005E054E" w:rsidP="006F641C">
      <w:pPr>
        <w:jc w:val="center"/>
        <w:rPr>
          <w:rFonts w:cs="Arial"/>
          <w:sz w:val="18"/>
          <w:szCs w:val="18"/>
          <w:lang w:val="es-ES"/>
        </w:rPr>
      </w:pPr>
      <w:bookmarkStart w:id="354" w:name="_Toc11253659"/>
      <w:r w:rsidRPr="00A14E92">
        <w:rPr>
          <w:rFonts w:cs="Arial"/>
          <w:sz w:val="18"/>
          <w:szCs w:val="18"/>
          <w:lang w:val="es-ES"/>
        </w:rPr>
        <w:t>Figura 5</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Figura \* ARABIC \s 1 </w:instrText>
      </w:r>
      <w:r w:rsidRPr="00A14E92">
        <w:rPr>
          <w:rFonts w:cs="Arial"/>
          <w:sz w:val="18"/>
          <w:szCs w:val="18"/>
          <w:lang w:val="es-ES"/>
        </w:rPr>
        <w:fldChar w:fldCharType="separate"/>
      </w:r>
      <w:r w:rsidR="00D91965">
        <w:rPr>
          <w:rFonts w:cs="Arial"/>
          <w:noProof/>
          <w:sz w:val="18"/>
          <w:szCs w:val="18"/>
          <w:lang w:val="es-ES"/>
        </w:rPr>
        <w:t>26</w:t>
      </w:r>
      <w:r w:rsidRPr="00A14E92">
        <w:rPr>
          <w:rFonts w:cs="Arial"/>
          <w:sz w:val="18"/>
          <w:szCs w:val="18"/>
          <w:lang w:val="es-ES"/>
        </w:rPr>
        <w:fldChar w:fldCharType="end"/>
      </w:r>
      <w:r w:rsidRPr="00A14E92">
        <w:rPr>
          <w:rFonts w:cs="Arial"/>
          <w:sz w:val="18"/>
          <w:szCs w:val="18"/>
          <w:lang w:val="es-ES"/>
        </w:rPr>
        <w:t xml:space="preserve">. </w:t>
      </w:r>
      <w:r w:rsidR="00117171" w:rsidRPr="00A14E92">
        <w:rPr>
          <w:rFonts w:cs="Arial"/>
          <w:sz w:val="18"/>
          <w:szCs w:val="18"/>
          <w:lang w:val="es-ES"/>
        </w:rPr>
        <w:t xml:space="preserve">UVSE: </w:t>
      </w:r>
      <w:r w:rsidR="00852FB3" w:rsidRPr="00A14E92">
        <w:rPr>
          <w:rFonts w:cs="Arial"/>
          <w:sz w:val="18"/>
          <w:szCs w:val="18"/>
          <w:lang w:val="es-ES"/>
        </w:rPr>
        <w:t>f</w:t>
      </w:r>
      <w:r w:rsidR="00117171" w:rsidRPr="00A14E92">
        <w:rPr>
          <w:rFonts w:cs="Arial"/>
          <w:sz w:val="18"/>
          <w:szCs w:val="18"/>
          <w:lang w:val="es-ES"/>
        </w:rPr>
        <w:t>unciones de producción</w:t>
      </w:r>
      <w:bookmarkEnd w:id="354"/>
    </w:p>
    <w:p w14:paraId="4DC82121" w14:textId="280F0AF0" w:rsidR="005E054E" w:rsidRPr="00A14E92" w:rsidRDefault="0056386D" w:rsidP="006F641C">
      <w:pPr>
        <w:jc w:val="center"/>
        <w:rPr>
          <w:rFonts w:cs="Arial"/>
          <w:lang w:val="es-ES"/>
        </w:rPr>
      </w:pPr>
      <w:r w:rsidRPr="00A14E92">
        <w:rPr>
          <w:rFonts w:cs="Arial"/>
          <w:noProof/>
          <w:lang w:eastAsia="es-CO"/>
        </w:rPr>
        <w:drawing>
          <wp:inline distT="0" distB="0" distL="0" distR="0" wp14:anchorId="736A75CD" wp14:editId="2A535AF2">
            <wp:extent cx="5429101" cy="3828954"/>
            <wp:effectExtent l="0" t="0" r="635" b="63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66047" cy="3855011"/>
                    </a:xfrm>
                    <a:prstGeom prst="rect">
                      <a:avLst/>
                    </a:prstGeom>
                    <a:noFill/>
                    <a:ln>
                      <a:noFill/>
                    </a:ln>
                  </pic:spPr>
                </pic:pic>
              </a:graphicData>
            </a:graphic>
          </wp:inline>
        </w:drawing>
      </w:r>
    </w:p>
    <w:p w14:paraId="11ABDEDC" w14:textId="4270EF6E" w:rsidR="005E054E" w:rsidRPr="00A14E92" w:rsidRDefault="00234A3D" w:rsidP="006F641C">
      <w:pPr>
        <w:jc w:val="center"/>
        <w:rPr>
          <w:rFonts w:cs="Arial"/>
          <w:lang w:val="es-ES"/>
        </w:rPr>
      </w:pPr>
      <w:r w:rsidRPr="00A14E92">
        <w:rPr>
          <w:rFonts w:cs="Arial"/>
          <w:sz w:val="18"/>
          <w:szCs w:val="18"/>
          <w:lang w:val="es-ES"/>
        </w:rPr>
        <w:t>Fuente: autor</w:t>
      </w:r>
      <w:r w:rsidR="005E054E" w:rsidRPr="00A14E92">
        <w:rPr>
          <w:rFonts w:cs="Arial"/>
          <w:sz w:val="18"/>
          <w:szCs w:val="18"/>
          <w:lang w:val="es-ES"/>
        </w:rPr>
        <w:t xml:space="preserve"> (2018)</w:t>
      </w:r>
    </w:p>
    <w:p w14:paraId="099158AB" w14:textId="77777777" w:rsidR="005E054E" w:rsidRPr="00A14E92" w:rsidRDefault="005E054E" w:rsidP="006F641C">
      <w:pPr>
        <w:jc w:val="center"/>
        <w:rPr>
          <w:rFonts w:cs="Arial"/>
          <w:lang w:val="es-ES"/>
        </w:rPr>
      </w:pPr>
    </w:p>
    <w:p w14:paraId="5EE0C2A0" w14:textId="647175EB" w:rsidR="00B555A5" w:rsidRPr="00A14E92" w:rsidRDefault="00B555A5" w:rsidP="006F641C">
      <w:pPr>
        <w:pStyle w:val="Titre4"/>
        <w:rPr>
          <w:shd w:val="clear" w:color="auto" w:fill="FFFFFF"/>
          <w:lang w:val="es-ES"/>
        </w:rPr>
      </w:pPr>
      <w:bookmarkStart w:id="355" w:name="_Toc11253583"/>
      <w:r w:rsidRPr="00A14E92">
        <w:rPr>
          <w:shd w:val="clear" w:color="auto" w:fill="FFFFFF"/>
          <w:lang w:val="es-ES"/>
        </w:rPr>
        <w:t>Valoración de SE de información</w:t>
      </w:r>
      <w:bookmarkEnd w:id="355"/>
    </w:p>
    <w:p w14:paraId="5D697BAF" w14:textId="41091E84" w:rsidR="00D412D0" w:rsidRPr="00A14E92" w:rsidRDefault="00D412D0" w:rsidP="006F641C">
      <w:pPr>
        <w:rPr>
          <w:rFonts w:cs="Arial"/>
          <w:szCs w:val="22"/>
          <w:lang w:val="es-ES" w:eastAsia="en-US"/>
        </w:rPr>
      </w:pPr>
    </w:p>
    <w:p w14:paraId="730DDD4A" w14:textId="3EE60C84" w:rsidR="00311042" w:rsidRDefault="008C37D1" w:rsidP="00D261E6">
      <w:pPr>
        <w:rPr>
          <w:rFonts w:cs="Arial"/>
          <w:lang w:val="es-ES" w:eastAsia="en-US"/>
        </w:rPr>
      </w:pPr>
      <w:r w:rsidRPr="00A14E92">
        <w:rPr>
          <w:rFonts w:cs="Arial"/>
          <w:lang w:val="es-ES" w:eastAsia="en-US"/>
        </w:rPr>
        <w:t xml:space="preserve">Los indicadores modelados que aportan en mayor medida al stock de UVSE de los SE asociados a las funciones de información son: </w:t>
      </w:r>
      <w:r w:rsidR="00851157" w:rsidRPr="00A14E92">
        <w:rPr>
          <w:rFonts w:cs="Arial"/>
          <w:lang w:val="es-ES" w:eastAsia="en-US"/>
        </w:rPr>
        <w:t>capacitación y sensibilización ambiental (CSA), calidad de vida (CV) y factor de acceso a crédito (AC)</w:t>
      </w:r>
      <w:r w:rsidR="00B75300" w:rsidRPr="00A14E92">
        <w:rPr>
          <w:rFonts w:cs="Arial"/>
          <w:lang w:val="es-ES" w:eastAsia="en-US"/>
        </w:rPr>
        <w:t xml:space="preserve">. </w:t>
      </w:r>
    </w:p>
    <w:p w14:paraId="1A7AEA50" w14:textId="787BC80A" w:rsidR="00E6579D" w:rsidRDefault="00E6579D" w:rsidP="00D261E6">
      <w:pPr>
        <w:rPr>
          <w:rFonts w:cs="Arial"/>
          <w:lang w:val="es-ES" w:eastAsia="en-US"/>
        </w:rPr>
      </w:pPr>
    </w:p>
    <w:p w14:paraId="49AA53EC" w14:textId="77777777" w:rsidR="00E6579D" w:rsidRPr="00A14E92" w:rsidRDefault="00E6579D" w:rsidP="00E6579D">
      <w:pPr>
        <w:rPr>
          <w:rFonts w:cs="Arial"/>
          <w:szCs w:val="22"/>
          <w:shd w:val="clear" w:color="auto" w:fill="FFFFFF"/>
          <w:lang w:val="es-ES"/>
        </w:rPr>
      </w:pPr>
      <w:r w:rsidRPr="00A14E92">
        <w:rPr>
          <w:rFonts w:cs="Arial"/>
          <w:lang w:val="es-ES" w:eastAsia="en-US"/>
        </w:rPr>
        <w:t>La f</w:t>
      </w:r>
      <w:r w:rsidRPr="00A14E92">
        <w:rPr>
          <w:rFonts w:cs="Arial"/>
          <w:szCs w:val="22"/>
          <w:shd w:val="clear" w:color="auto" w:fill="FFFFFF"/>
          <w:lang w:val="es-ES"/>
        </w:rPr>
        <w:t xml:space="preserve">ederación de cafeteros en los informes de gestión de los años 2005 y </w:t>
      </w:r>
      <w:proofErr w:type="gramStart"/>
      <w:r w:rsidRPr="00A14E92">
        <w:rPr>
          <w:rFonts w:cs="Arial"/>
          <w:szCs w:val="22"/>
          <w:shd w:val="clear" w:color="auto" w:fill="FFFFFF"/>
          <w:lang w:val="es-ES"/>
        </w:rPr>
        <w:t>2017,</w:t>
      </w:r>
      <w:proofErr w:type="gramEnd"/>
      <w:r w:rsidRPr="00A14E92">
        <w:rPr>
          <w:rFonts w:cs="Arial"/>
          <w:szCs w:val="22"/>
          <w:shd w:val="clear" w:color="auto" w:fill="FFFFFF"/>
          <w:lang w:val="es-ES"/>
        </w:rPr>
        <w:t xml:space="preserve"> reporta un aumento en las áreas sembradas con cafés especiales en el departamento de Caldas (ASCEDC), categoría donde se incluyen los </w:t>
      </w:r>
      <w:proofErr w:type="spellStart"/>
      <w:r w:rsidRPr="00A14E92">
        <w:rPr>
          <w:rFonts w:cs="Arial"/>
          <w:szCs w:val="22"/>
          <w:shd w:val="clear" w:color="auto" w:fill="FFFFFF"/>
          <w:lang w:val="es-ES"/>
        </w:rPr>
        <w:t>agroecosistemas</w:t>
      </w:r>
      <w:proofErr w:type="spellEnd"/>
      <w:r w:rsidRPr="00A14E92">
        <w:rPr>
          <w:rFonts w:cs="Arial"/>
          <w:szCs w:val="22"/>
          <w:shd w:val="clear" w:color="auto" w:fill="FFFFFF"/>
          <w:lang w:val="es-ES"/>
        </w:rPr>
        <w:t xml:space="preserve"> de café bajo sombra. La federación igualmente reporta un aumento en el número de capacitaciones realizadas en temas técnicos relacionados con el cultivo principal. </w:t>
      </w:r>
    </w:p>
    <w:p w14:paraId="79B6A0DD" w14:textId="50BAE91D" w:rsidR="00812764" w:rsidRPr="00A14E92" w:rsidRDefault="00812764" w:rsidP="006F641C">
      <w:pPr>
        <w:jc w:val="center"/>
        <w:rPr>
          <w:rFonts w:cs="Arial"/>
          <w:sz w:val="18"/>
          <w:szCs w:val="18"/>
          <w:lang w:val="es-ES"/>
        </w:rPr>
      </w:pPr>
      <w:bookmarkStart w:id="356" w:name="_Toc11253687"/>
      <w:r w:rsidRPr="00A14E92">
        <w:rPr>
          <w:rFonts w:cs="Arial"/>
          <w:sz w:val="18"/>
          <w:szCs w:val="18"/>
          <w:lang w:val="es-ES"/>
        </w:rPr>
        <w:t xml:space="preserve">Tabla </w:t>
      </w:r>
      <w:r w:rsidRPr="00A14E92">
        <w:rPr>
          <w:rFonts w:cs="Arial"/>
          <w:sz w:val="18"/>
          <w:szCs w:val="18"/>
          <w:lang w:val="es-ES"/>
        </w:rPr>
        <w:fldChar w:fldCharType="begin"/>
      </w:r>
      <w:r w:rsidRPr="00A14E92">
        <w:rPr>
          <w:rFonts w:cs="Arial"/>
          <w:sz w:val="18"/>
          <w:szCs w:val="18"/>
          <w:lang w:val="es-ES"/>
        </w:rPr>
        <w:instrText xml:space="preserve"> STYLEREF 1 \s </w:instrText>
      </w:r>
      <w:r w:rsidRPr="00A14E92">
        <w:rPr>
          <w:rFonts w:cs="Arial"/>
          <w:sz w:val="18"/>
          <w:szCs w:val="18"/>
          <w:lang w:val="es-ES"/>
        </w:rPr>
        <w:fldChar w:fldCharType="separate"/>
      </w:r>
      <w:r w:rsidR="00D63F64" w:rsidRPr="00A14E92">
        <w:rPr>
          <w:rFonts w:cs="Arial"/>
          <w:noProof/>
          <w:sz w:val="18"/>
          <w:szCs w:val="18"/>
          <w:lang w:val="es-ES"/>
        </w:rPr>
        <w:t>5</w:t>
      </w:r>
      <w:r w:rsidRPr="00A14E92">
        <w:rPr>
          <w:rFonts w:cs="Arial"/>
          <w:noProof/>
          <w:sz w:val="18"/>
          <w:szCs w:val="18"/>
          <w:lang w:val="es-ES"/>
        </w:rPr>
        <w:fldChar w:fldCharType="end"/>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Tabla \* ARABIC \s 1 </w:instrText>
      </w:r>
      <w:r w:rsidRPr="00A14E92">
        <w:rPr>
          <w:rFonts w:cs="Arial"/>
          <w:sz w:val="18"/>
          <w:szCs w:val="18"/>
          <w:lang w:val="es-ES"/>
        </w:rPr>
        <w:fldChar w:fldCharType="separate"/>
      </w:r>
      <w:r w:rsidR="00D63F64" w:rsidRPr="00A14E92">
        <w:rPr>
          <w:rFonts w:cs="Arial"/>
          <w:noProof/>
          <w:sz w:val="18"/>
          <w:szCs w:val="18"/>
          <w:lang w:val="es-ES"/>
        </w:rPr>
        <w:t>12</w:t>
      </w:r>
      <w:r w:rsidRPr="00A14E92">
        <w:rPr>
          <w:rFonts w:cs="Arial"/>
          <w:noProof/>
          <w:sz w:val="18"/>
          <w:szCs w:val="18"/>
          <w:lang w:val="es-ES"/>
        </w:rPr>
        <w:fldChar w:fldCharType="end"/>
      </w:r>
      <w:r w:rsidRPr="00A14E92">
        <w:rPr>
          <w:rFonts w:cs="Arial"/>
          <w:sz w:val="18"/>
          <w:szCs w:val="18"/>
          <w:lang w:val="es-ES"/>
        </w:rPr>
        <w:t xml:space="preserve">. Modelo formal: </w:t>
      </w:r>
      <w:r w:rsidR="00177F4F" w:rsidRPr="00A14E92">
        <w:rPr>
          <w:rFonts w:cs="Arial"/>
          <w:sz w:val="18"/>
          <w:szCs w:val="18"/>
          <w:lang w:val="es-ES"/>
        </w:rPr>
        <w:t>s</w:t>
      </w:r>
      <w:r w:rsidRPr="00A14E92">
        <w:rPr>
          <w:rFonts w:cs="Arial"/>
          <w:sz w:val="18"/>
          <w:szCs w:val="18"/>
          <w:lang w:val="es-ES"/>
        </w:rPr>
        <w:t xml:space="preserve">ervicios </w:t>
      </w:r>
      <w:proofErr w:type="spellStart"/>
      <w:r w:rsidRPr="00A14E92">
        <w:rPr>
          <w:rFonts w:cs="Arial"/>
          <w:sz w:val="18"/>
          <w:szCs w:val="18"/>
          <w:lang w:val="es-ES"/>
        </w:rPr>
        <w:t>ecosistémicos</w:t>
      </w:r>
      <w:proofErr w:type="spellEnd"/>
      <w:r w:rsidRPr="00A14E92">
        <w:rPr>
          <w:rFonts w:cs="Arial"/>
          <w:sz w:val="18"/>
          <w:szCs w:val="18"/>
          <w:lang w:val="es-ES"/>
        </w:rPr>
        <w:t xml:space="preserve"> de información valorados</w:t>
      </w:r>
      <w:bookmarkEnd w:id="356"/>
    </w:p>
    <w:p w14:paraId="47C53E78" w14:textId="77777777" w:rsidR="00C153C9" w:rsidRPr="00A14E92" w:rsidRDefault="00C153C9" w:rsidP="006F641C">
      <w:pPr>
        <w:jc w:val="center"/>
        <w:rPr>
          <w:rFonts w:cs="Arial"/>
          <w:sz w:val="18"/>
          <w:szCs w:val="18"/>
          <w:lang w:val="es-ES"/>
        </w:rPr>
      </w:pPr>
    </w:p>
    <w:p w14:paraId="7F6069E1" w14:textId="20D4FA48" w:rsidR="00406644" w:rsidRPr="00A14E92" w:rsidRDefault="00406644" w:rsidP="00203C9E">
      <w:pPr>
        <w:rPr>
          <w:rFonts w:cs="Arial"/>
          <w:sz w:val="16"/>
          <w:szCs w:val="16"/>
          <w:lang w:val="es-ES"/>
        </w:rPr>
      </w:pPr>
      <w:r w:rsidRPr="00A14E92">
        <w:rPr>
          <w:rFonts w:cs="Arial"/>
          <w:sz w:val="16"/>
          <w:szCs w:val="16"/>
          <w:lang w:val="es-ES"/>
        </w:rPr>
        <w:t xml:space="preserve">UVSE= Unidad de valor de servicio </w:t>
      </w:r>
      <w:proofErr w:type="spellStart"/>
      <w:r w:rsidRPr="00A14E92">
        <w:rPr>
          <w:rFonts w:cs="Arial"/>
          <w:sz w:val="16"/>
          <w:szCs w:val="16"/>
          <w:lang w:val="es-ES"/>
        </w:rPr>
        <w:t>ecosistémico</w:t>
      </w:r>
      <w:proofErr w:type="spellEnd"/>
      <w:r w:rsidRPr="00A14E92">
        <w:rPr>
          <w:rFonts w:cs="Arial"/>
          <w:sz w:val="16"/>
          <w:szCs w:val="16"/>
          <w:lang w:val="es-ES"/>
        </w:rPr>
        <w:t>.</w:t>
      </w:r>
    </w:p>
    <w:p w14:paraId="30CAD466" w14:textId="77777777" w:rsidR="00406644" w:rsidRPr="00A14E92" w:rsidRDefault="00406644" w:rsidP="00203C9E">
      <w:pPr>
        <w:ind w:right="-57"/>
        <w:rPr>
          <w:rFonts w:cs="Arial"/>
          <w:sz w:val="16"/>
          <w:szCs w:val="16"/>
          <w:lang w:val="es-ES"/>
        </w:rPr>
      </w:pPr>
      <w:r w:rsidRPr="00A14E92">
        <w:rPr>
          <w:rFonts w:cs="Arial"/>
          <w:sz w:val="16"/>
          <w:szCs w:val="16"/>
          <w:lang w:val="es-ES"/>
        </w:rPr>
        <w:t>Indicadores dimensión ecológica: dinámica media de sombra (DS), prácticas de cosecha, protección y uso eficiente del agua (PCA), materia orgánica en el suelo (</w:t>
      </w:r>
      <w:proofErr w:type="spellStart"/>
      <w:r w:rsidRPr="00A14E92">
        <w:rPr>
          <w:rFonts w:cs="Arial"/>
          <w:sz w:val="16"/>
          <w:szCs w:val="16"/>
          <w:lang w:val="es-ES"/>
        </w:rPr>
        <w:t>MOs</w:t>
      </w:r>
      <w:proofErr w:type="spellEnd"/>
      <w:r w:rsidRPr="00A14E92">
        <w:rPr>
          <w:rFonts w:cs="Arial"/>
          <w:sz w:val="16"/>
          <w:szCs w:val="16"/>
          <w:lang w:val="es-ES"/>
        </w:rPr>
        <w:t>), densidad aparente (DA), retención de humedad en el suelo (</w:t>
      </w:r>
      <w:proofErr w:type="spellStart"/>
      <w:r w:rsidRPr="00A14E92">
        <w:rPr>
          <w:rFonts w:cs="Arial"/>
          <w:sz w:val="16"/>
          <w:szCs w:val="16"/>
          <w:lang w:val="es-ES"/>
        </w:rPr>
        <w:t>RHs</w:t>
      </w:r>
      <w:proofErr w:type="spellEnd"/>
      <w:r w:rsidRPr="00A14E92">
        <w:rPr>
          <w:rFonts w:cs="Arial"/>
          <w:sz w:val="16"/>
          <w:szCs w:val="16"/>
          <w:lang w:val="es-ES"/>
        </w:rPr>
        <w:t>), actividad biológica en el suelo (</w:t>
      </w:r>
      <w:proofErr w:type="spellStart"/>
      <w:r w:rsidRPr="00A14E92">
        <w:rPr>
          <w:rFonts w:cs="Arial"/>
          <w:sz w:val="16"/>
          <w:szCs w:val="16"/>
          <w:lang w:val="es-ES"/>
        </w:rPr>
        <w:t>Abs</w:t>
      </w:r>
      <w:proofErr w:type="spellEnd"/>
      <w:r w:rsidRPr="00A14E92">
        <w:rPr>
          <w:rFonts w:cs="Arial"/>
          <w:sz w:val="16"/>
          <w:szCs w:val="16"/>
          <w:lang w:val="es-ES"/>
        </w:rPr>
        <w:t xml:space="preserve">), aporte de elementos mayores y menores (N, P, K, Mg, S), prácticas de conservación de la vida en el suelo (PCVS, captura de CO2 (CDC). </w:t>
      </w:r>
    </w:p>
    <w:p w14:paraId="70432A0A" w14:textId="77777777" w:rsidR="00406644" w:rsidRPr="00A14E92" w:rsidRDefault="00406644" w:rsidP="00203C9E">
      <w:pPr>
        <w:ind w:right="-57"/>
        <w:rPr>
          <w:rFonts w:cs="Arial"/>
          <w:sz w:val="16"/>
          <w:szCs w:val="16"/>
          <w:lang w:val="es-ES"/>
        </w:rPr>
      </w:pPr>
      <w:r w:rsidRPr="00A14E92">
        <w:rPr>
          <w:rFonts w:cs="Arial"/>
          <w:sz w:val="16"/>
          <w:szCs w:val="16"/>
          <w:lang w:val="es-ES"/>
        </w:rPr>
        <w:t>Dimensión sociocultural: pérdida de cosechas (PC), autosuficiencia alimentaria (</w:t>
      </w:r>
      <w:proofErr w:type="spellStart"/>
      <w:r w:rsidRPr="00A14E92">
        <w:rPr>
          <w:rFonts w:cs="Arial"/>
          <w:sz w:val="16"/>
          <w:szCs w:val="16"/>
          <w:lang w:val="es-ES"/>
        </w:rPr>
        <w:t>AsA</w:t>
      </w:r>
      <w:proofErr w:type="spellEnd"/>
      <w:r w:rsidRPr="00A14E92">
        <w:rPr>
          <w:rFonts w:cs="Arial"/>
          <w:sz w:val="16"/>
          <w:szCs w:val="16"/>
          <w:lang w:val="es-ES"/>
        </w:rPr>
        <w:t xml:space="preserve">), índice de seguridad alimentaria (ISA), diversificación de la producción (A1), participación de mujeres en concejos comunitarios (MCP). </w:t>
      </w:r>
    </w:p>
    <w:p w14:paraId="5BB0AB6E" w14:textId="77777777" w:rsidR="00406644" w:rsidRPr="00A14E92" w:rsidRDefault="00406644" w:rsidP="00203C9E">
      <w:pPr>
        <w:ind w:right="-57"/>
        <w:rPr>
          <w:rFonts w:cs="Arial"/>
          <w:sz w:val="16"/>
          <w:szCs w:val="16"/>
          <w:lang w:val="es-ES"/>
        </w:rPr>
      </w:pPr>
      <w:r w:rsidRPr="00A14E92">
        <w:rPr>
          <w:rFonts w:cs="Arial"/>
          <w:sz w:val="16"/>
          <w:szCs w:val="16"/>
          <w:lang w:val="es-ES"/>
        </w:rPr>
        <w:lastRenderedPageBreak/>
        <w:t xml:space="preserve">Dimensión tecnológica: estrategias o mecanismos de agregación de valor (EMAV), energía generada por el </w:t>
      </w:r>
      <w:proofErr w:type="spellStart"/>
      <w:r w:rsidRPr="00A14E92">
        <w:rPr>
          <w:rFonts w:cs="Arial"/>
          <w:sz w:val="16"/>
          <w:szCs w:val="16"/>
          <w:lang w:val="es-ES"/>
        </w:rPr>
        <w:t>agroecosistema</w:t>
      </w:r>
      <w:proofErr w:type="spellEnd"/>
      <w:r w:rsidRPr="00A14E92">
        <w:rPr>
          <w:rFonts w:cs="Arial"/>
          <w:sz w:val="16"/>
          <w:szCs w:val="16"/>
          <w:lang w:val="es-ES"/>
        </w:rPr>
        <w:t xml:space="preserve"> (EGA), prácticas agroecológicas locales (PAL). </w:t>
      </w:r>
    </w:p>
    <w:p w14:paraId="23AD8716" w14:textId="77777777" w:rsidR="00406644" w:rsidRPr="00A14E92" w:rsidRDefault="00406644" w:rsidP="00203C9E">
      <w:pPr>
        <w:ind w:right="-57"/>
        <w:rPr>
          <w:rFonts w:cs="Arial"/>
          <w:sz w:val="16"/>
          <w:szCs w:val="16"/>
          <w:lang w:val="es-ES"/>
        </w:rPr>
      </w:pPr>
      <w:r w:rsidRPr="00A14E92">
        <w:rPr>
          <w:rFonts w:cs="Arial"/>
          <w:sz w:val="16"/>
          <w:szCs w:val="16"/>
          <w:lang w:val="es-ES"/>
        </w:rPr>
        <w:t xml:space="preserve">Dimensión económica: prácticas de control biológico (PCB), balance energético (BE), rendimiento de los productos (RP), diversificación de ingresos (DI), valorización de residuos (VR), generación de empleo agrícola (GEA), calidad de vida (CV). </w:t>
      </w:r>
    </w:p>
    <w:p w14:paraId="53240E97" w14:textId="77777777" w:rsidR="00406644" w:rsidRPr="00A14E92" w:rsidRDefault="00406644" w:rsidP="00203C9E">
      <w:pPr>
        <w:ind w:right="-57"/>
        <w:rPr>
          <w:rFonts w:cs="Arial"/>
          <w:sz w:val="16"/>
          <w:szCs w:val="16"/>
          <w:lang w:val="es-ES"/>
        </w:rPr>
      </w:pPr>
      <w:r w:rsidRPr="00A14E92">
        <w:rPr>
          <w:rFonts w:cs="Arial"/>
          <w:sz w:val="16"/>
          <w:szCs w:val="16"/>
          <w:lang w:val="es-ES"/>
        </w:rPr>
        <w:t xml:space="preserve">Dimensión política: capacitación y sensibilización ambiental (CSA), nivel educativo (NE), factor de acceso a crédito (AC), área con </w:t>
      </w:r>
      <w:proofErr w:type="spellStart"/>
      <w:r w:rsidRPr="00A14E92">
        <w:rPr>
          <w:rFonts w:cs="Arial"/>
          <w:sz w:val="16"/>
          <w:szCs w:val="16"/>
          <w:lang w:val="es-ES"/>
        </w:rPr>
        <w:t>agroecosistemas</w:t>
      </w:r>
      <w:proofErr w:type="spellEnd"/>
      <w:r w:rsidRPr="00A14E92">
        <w:rPr>
          <w:rFonts w:cs="Arial"/>
          <w:sz w:val="16"/>
          <w:szCs w:val="16"/>
          <w:lang w:val="es-ES"/>
        </w:rPr>
        <w:t xml:space="preserve"> sostenibles: área sembrada con cafés especiales en el departamento de Caldas (ASCEDC).   </w:t>
      </w:r>
    </w:p>
    <w:tbl>
      <w:tblPr>
        <w:tblStyle w:val="Tableausimple2"/>
        <w:tblW w:w="5000" w:type="pct"/>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3826"/>
        <w:gridCol w:w="5664"/>
      </w:tblGrid>
      <w:tr w:rsidR="00FA0A76" w:rsidRPr="00A14E92" w14:paraId="5B0D1F6C" w14:textId="77777777" w:rsidTr="005A0EB8">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2016" w:type="pct"/>
            <w:tcBorders>
              <w:bottom w:val="none" w:sz="0" w:space="0" w:color="auto"/>
            </w:tcBorders>
            <w:shd w:val="clear" w:color="auto" w:fill="FFFFFF" w:themeFill="background1"/>
            <w:vAlign w:val="center"/>
          </w:tcPr>
          <w:p w14:paraId="5C9C0127" w14:textId="4966FBA6" w:rsidR="00812764" w:rsidRPr="00A14E92" w:rsidRDefault="00812764" w:rsidP="006F641C">
            <w:pPr>
              <w:jc w:val="center"/>
              <w:rPr>
                <w:rFonts w:cs="Arial"/>
                <w:b w:val="0"/>
                <w:sz w:val="18"/>
                <w:szCs w:val="18"/>
                <w:lang w:val="es-ES"/>
              </w:rPr>
            </w:pPr>
            <w:r w:rsidRPr="00A14E92">
              <w:rPr>
                <w:rFonts w:cs="Arial"/>
                <w:sz w:val="18"/>
                <w:szCs w:val="18"/>
                <w:lang w:val="es-ES"/>
              </w:rPr>
              <w:t xml:space="preserve">SE </w:t>
            </w:r>
            <w:r w:rsidR="00203C9E" w:rsidRPr="00A14E92">
              <w:rPr>
                <w:rFonts w:cs="Arial"/>
                <w:sz w:val="18"/>
                <w:szCs w:val="18"/>
                <w:lang w:val="es-ES"/>
              </w:rPr>
              <w:t>v</w:t>
            </w:r>
            <w:r w:rsidRPr="00A14E92">
              <w:rPr>
                <w:rFonts w:cs="Arial"/>
                <w:sz w:val="18"/>
                <w:szCs w:val="18"/>
                <w:lang w:val="es-ES"/>
              </w:rPr>
              <w:t>alorados</w:t>
            </w:r>
          </w:p>
        </w:tc>
        <w:tc>
          <w:tcPr>
            <w:tcW w:w="2984" w:type="pct"/>
            <w:tcBorders>
              <w:bottom w:val="none" w:sz="0" w:space="0" w:color="auto"/>
            </w:tcBorders>
            <w:shd w:val="clear" w:color="auto" w:fill="FFFFFF" w:themeFill="background1"/>
            <w:vAlign w:val="center"/>
          </w:tcPr>
          <w:p w14:paraId="67E5196B" w14:textId="7D25DDC9" w:rsidR="00812764" w:rsidRPr="00A14E92" w:rsidRDefault="00812764" w:rsidP="006F641C">
            <w:pPr>
              <w:jc w:val="center"/>
              <w:cnfStyle w:val="100000000000" w:firstRow="1" w:lastRow="0" w:firstColumn="0" w:lastColumn="0" w:oddVBand="0" w:evenVBand="0" w:oddHBand="0" w:evenHBand="0" w:firstRowFirstColumn="0" w:firstRowLastColumn="0" w:lastRowFirstColumn="0" w:lastRowLastColumn="0"/>
              <w:rPr>
                <w:rFonts w:cs="Arial"/>
                <w:sz w:val="18"/>
                <w:szCs w:val="18"/>
                <w:lang w:val="es-ES"/>
              </w:rPr>
            </w:pPr>
            <w:r w:rsidRPr="00A14E92">
              <w:rPr>
                <w:rFonts w:cs="Arial"/>
                <w:sz w:val="18"/>
                <w:szCs w:val="18"/>
                <w:lang w:val="es-ES"/>
              </w:rPr>
              <w:t>Ecuación (</w:t>
            </w:r>
            <w:r w:rsidR="00203C9E" w:rsidRPr="00A14E92">
              <w:rPr>
                <w:rFonts w:cs="Arial"/>
                <w:sz w:val="18"/>
                <w:szCs w:val="18"/>
                <w:lang w:val="es-ES"/>
              </w:rPr>
              <w:t>i</w:t>
            </w:r>
            <w:r w:rsidRPr="00A14E92">
              <w:rPr>
                <w:rFonts w:cs="Arial"/>
                <w:sz w:val="18"/>
                <w:szCs w:val="18"/>
                <w:lang w:val="es-ES"/>
              </w:rPr>
              <w:t>ndicadores por medio de los cuales se valora el SE)</w:t>
            </w:r>
          </w:p>
        </w:tc>
      </w:tr>
      <w:tr w:rsidR="00FA0A76" w:rsidRPr="00A14E92" w14:paraId="23DEEAE2" w14:textId="77777777" w:rsidTr="005A0EB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016" w:type="pct"/>
            <w:tcBorders>
              <w:top w:val="none" w:sz="0" w:space="0" w:color="auto"/>
              <w:bottom w:val="none" w:sz="0" w:space="0" w:color="auto"/>
            </w:tcBorders>
          </w:tcPr>
          <w:p w14:paraId="1275A2D4" w14:textId="4811DE00" w:rsidR="00161FBB" w:rsidRPr="00A14E92" w:rsidRDefault="00161FBB" w:rsidP="006F641C">
            <w:pPr>
              <w:rPr>
                <w:rFonts w:cs="Arial"/>
                <w:b w:val="0"/>
                <w:sz w:val="18"/>
                <w:szCs w:val="18"/>
                <w:lang w:val="es-ES"/>
              </w:rPr>
            </w:pPr>
            <w:r w:rsidRPr="00A14E92">
              <w:rPr>
                <w:rFonts w:cs="Arial"/>
                <w:b w:val="0"/>
                <w:sz w:val="18"/>
                <w:szCs w:val="18"/>
                <w:lang w:val="es-ES"/>
              </w:rPr>
              <w:t xml:space="preserve">Ire-43: </w:t>
            </w:r>
            <w:r w:rsidR="00852FB3" w:rsidRPr="00A14E92">
              <w:rPr>
                <w:rFonts w:cs="Arial"/>
                <w:b w:val="0"/>
                <w:sz w:val="18"/>
                <w:szCs w:val="18"/>
                <w:lang w:val="es-ES"/>
              </w:rPr>
              <w:t>d</w:t>
            </w:r>
            <w:r w:rsidRPr="00A14E92">
              <w:rPr>
                <w:rFonts w:cs="Arial"/>
                <w:b w:val="0"/>
                <w:sz w:val="18"/>
                <w:szCs w:val="18"/>
                <w:lang w:val="es-ES"/>
              </w:rPr>
              <w:t>isfrute del paisaje</w:t>
            </w:r>
          </w:p>
        </w:tc>
        <w:tc>
          <w:tcPr>
            <w:tcW w:w="2984" w:type="pct"/>
            <w:tcBorders>
              <w:top w:val="none" w:sz="0" w:space="0" w:color="auto"/>
              <w:bottom w:val="none" w:sz="0" w:space="0" w:color="auto"/>
            </w:tcBorders>
            <w:vAlign w:val="center"/>
          </w:tcPr>
          <w:p w14:paraId="4C69E5AF" w14:textId="4DA3B329" w:rsidR="00A454E9" w:rsidRPr="00A14E92" w:rsidRDefault="00A454E9" w:rsidP="00387963">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Stock_Ire_43(t)=Stock_Ire_43(t-dt)+(Ire_43) dt</m:t>
              </m:r>
            </m:oMath>
            <w:r w:rsidRPr="00A14E92">
              <w:rPr>
                <w:rFonts w:cs="Arial"/>
                <w:i/>
                <w:sz w:val="18"/>
                <w:szCs w:val="18"/>
                <w:lang w:val="es-ES"/>
              </w:rPr>
              <w:t xml:space="preserve"> </w:t>
            </w:r>
          </w:p>
          <w:p w14:paraId="000CFD8D" w14:textId="77777777" w:rsidR="00A454E9" w:rsidRPr="00A14E92" w:rsidRDefault="00A454E9" w:rsidP="00387963">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25B174EA" w14:textId="073B1122" w:rsidR="00161FBB" w:rsidRPr="00A14E92" w:rsidRDefault="00161FBB" w:rsidP="00387963">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w:r w:rsidRPr="00A14E92">
              <w:rPr>
                <w:rFonts w:cs="Arial"/>
                <w:i/>
                <w:sz w:val="18"/>
                <w:szCs w:val="18"/>
                <w:lang w:val="es-ES"/>
              </w:rPr>
              <w:t>Ire</w:t>
            </w:r>
            <w:r w:rsidR="00387963" w:rsidRPr="00A14E92">
              <w:rPr>
                <w:rFonts w:cs="Arial"/>
                <w:i/>
                <w:sz w:val="18"/>
                <w:szCs w:val="18"/>
                <w:lang w:val="es-ES"/>
              </w:rPr>
              <w:t>_</w:t>
            </w:r>
            <w:r w:rsidRPr="00A14E92">
              <w:rPr>
                <w:rFonts w:cs="Arial"/>
                <w:i/>
                <w:sz w:val="18"/>
                <w:szCs w:val="18"/>
                <w:lang w:val="es-ES"/>
              </w:rPr>
              <w:t>43</w:t>
            </w:r>
            <w:r w:rsidR="00387963" w:rsidRPr="00A14E92">
              <w:rPr>
                <w:rFonts w:cs="Arial"/>
                <w:i/>
                <w:sz w:val="18"/>
                <w:szCs w:val="18"/>
                <w:lang w:val="es-ES"/>
              </w:rPr>
              <w:t>(</w:t>
            </w:r>
            <w:proofErr w:type="spellStart"/>
            <w:r w:rsidR="00387963" w:rsidRPr="00A14E92">
              <w:rPr>
                <w:rFonts w:cs="Arial"/>
                <w:i/>
                <w:sz w:val="18"/>
                <w:szCs w:val="18"/>
                <w:lang w:val="es-ES"/>
              </w:rPr>
              <w:t>dt</w:t>
            </w:r>
            <w:proofErr w:type="spellEnd"/>
            <w:r w:rsidR="00387963" w:rsidRPr="00A14E92">
              <w:rPr>
                <w:rFonts w:cs="Arial"/>
                <w:i/>
                <w:sz w:val="18"/>
                <w:szCs w:val="18"/>
                <w:lang w:val="es-ES"/>
              </w:rPr>
              <w:t xml:space="preserve">) </w:t>
            </w:r>
            <w:r w:rsidRPr="00A14E92">
              <w:rPr>
                <w:rFonts w:cs="Arial"/>
                <w:i/>
                <w:sz w:val="18"/>
                <w:szCs w:val="18"/>
                <w:lang w:val="es-ES"/>
              </w:rPr>
              <w:t>= UVSE_A</w:t>
            </w:r>
            <w:r w:rsidR="00851157" w:rsidRPr="00A14E92">
              <w:rPr>
                <w:rFonts w:cs="Arial"/>
                <w:i/>
                <w:sz w:val="18"/>
                <w:szCs w:val="18"/>
                <w:lang w:val="es-ES"/>
              </w:rPr>
              <w:t>S</w:t>
            </w:r>
            <w:r w:rsidRPr="00A14E92">
              <w:rPr>
                <w:rFonts w:cs="Arial"/>
                <w:i/>
                <w:sz w:val="18"/>
                <w:szCs w:val="18"/>
                <w:lang w:val="es-ES"/>
              </w:rPr>
              <w:t>CEDC</w:t>
            </w:r>
          </w:p>
        </w:tc>
      </w:tr>
      <w:tr w:rsidR="00FA0A76" w:rsidRPr="002D48F8" w14:paraId="741C53F0" w14:textId="77777777" w:rsidTr="005A0EB8">
        <w:trPr>
          <w:trHeight w:val="20"/>
          <w:jc w:val="center"/>
        </w:trPr>
        <w:tc>
          <w:tcPr>
            <w:cnfStyle w:val="001000000000" w:firstRow="0" w:lastRow="0" w:firstColumn="1" w:lastColumn="0" w:oddVBand="0" w:evenVBand="0" w:oddHBand="0" w:evenHBand="0" w:firstRowFirstColumn="0" w:firstRowLastColumn="0" w:lastRowFirstColumn="0" w:lastRowLastColumn="0"/>
            <w:tcW w:w="2016" w:type="pct"/>
          </w:tcPr>
          <w:p w14:paraId="06E6AC84" w14:textId="3E62FF24" w:rsidR="00161FBB" w:rsidRPr="00A14E92" w:rsidRDefault="00161FBB" w:rsidP="006F641C">
            <w:pPr>
              <w:rPr>
                <w:rFonts w:cs="Arial"/>
                <w:b w:val="0"/>
                <w:sz w:val="18"/>
                <w:szCs w:val="18"/>
                <w:lang w:val="es-ES"/>
              </w:rPr>
            </w:pPr>
            <w:r w:rsidRPr="00A14E92">
              <w:rPr>
                <w:rFonts w:cs="Arial"/>
                <w:b w:val="0"/>
                <w:sz w:val="18"/>
                <w:szCs w:val="18"/>
                <w:lang w:val="es-ES"/>
              </w:rPr>
              <w:t xml:space="preserve">Ire-44: </w:t>
            </w:r>
            <w:r w:rsidR="00852FB3" w:rsidRPr="00A14E92">
              <w:rPr>
                <w:rFonts w:cs="Arial"/>
                <w:b w:val="0"/>
                <w:sz w:val="18"/>
                <w:szCs w:val="18"/>
                <w:lang w:val="es-ES"/>
              </w:rPr>
              <w:t>g</w:t>
            </w:r>
            <w:r w:rsidRPr="00A14E92">
              <w:rPr>
                <w:rFonts w:cs="Arial"/>
                <w:b w:val="0"/>
                <w:sz w:val="18"/>
                <w:szCs w:val="18"/>
                <w:lang w:val="es-ES"/>
              </w:rPr>
              <w:t>eneración de actividades conexas (turismo rural)</w:t>
            </w:r>
          </w:p>
        </w:tc>
        <w:tc>
          <w:tcPr>
            <w:tcW w:w="2984" w:type="pct"/>
            <w:vAlign w:val="center"/>
          </w:tcPr>
          <w:p w14:paraId="3B720DBB" w14:textId="01DC5E05" w:rsidR="00A454E9" w:rsidRPr="00A14E92" w:rsidRDefault="00A454E9" w:rsidP="00387963">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Stock_Ire_44(t)=Stock_Ire_44(t-dt)+(Ire_44) dt</m:t>
              </m:r>
            </m:oMath>
            <w:r w:rsidRPr="00A14E92">
              <w:rPr>
                <w:rFonts w:cs="Arial"/>
                <w:i/>
                <w:sz w:val="18"/>
                <w:szCs w:val="18"/>
                <w:lang w:val="es-ES"/>
              </w:rPr>
              <w:t xml:space="preserve"> </w:t>
            </w:r>
          </w:p>
          <w:p w14:paraId="306C98BF" w14:textId="77777777" w:rsidR="00A454E9" w:rsidRPr="00A14E92" w:rsidRDefault="00A454E9" w:rsidP="00387963">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10ED211F" w14:textId="606C28F8" w:rsidR="00161FBB" w:rsidRPr="002D48F8" w:rsidRDefault="00161FBB" w:rsidP="00387963">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rPr>
            </w:pPr>
            <w:r w:rsidRPr="002D48F8">
              <w:rPr>
                <w:rFonts w:cs="Arial"/>
                <w:i/>
                <w:sz w:val="18"/>
                <w:szCs w:val="18"/>
              </w:rPr>
              <w:t>Ire</w:t>
            </w:r>
            <w:r w:rsidR="00387963" w:rsidRPr="002D48F8">
              <w:rPr>
                <w:rFonts w:cs="Arial"/>
                <w:i/>
                <w:sz w:val="18"/>
                <w:szCs w:val="18"/>
              </w:rPr>
              <w:t>_</w:t>
            </w:r>
            <w:r w:rsidRPr="002D48F8">
              <w:rPr>
                <w:rFonts w:cs="Arial"/>
                <w:i/>
                <w:sz w:val="18"/>
                <w:szCs w:val="18"/>
              </w:rPr>
              <w:t>44</w:t>
            </w:r>
            <w:r w:rsidR="00387963" w:rsidRPr="002D48F8">
              <w:rPr>
                <w:rFonts w:cs="Arial"/>
                <w:i/>
                <w:sz w:val="18"/>
                <w:szCs w:val="18"/>
              </w:rPr>
              <w:t>(</w:t>
            </w:r>
            <w:proofErr w:type="spellStart"/>
            <w:r w:rsidR="00387963" w:rsidRPr="002D48F8">
              <w:rPr>
                <w:rFonts w:cs="Arial"/>
                <w:i/>
                <w:sz w:val="18"/>
                <w:szCs w:val="18"/>
              </w:rPr>
              <w:t>dt</w:t>
            </w:r>
            <w:proofErr w:type="spellEnd"/>
            <w:r w:rsidR="00387963" w:rsidRPr="002D48F8">
              <w:rPr>
                <w:rFonts w:cs="Arial"/>
                <w:i/>
                <w:sz w:val="18"/>
                <w:szCs w:val="18"/>
              </w:rPr>
              <w:t xml:space="preserve">) </w:t>
            </w:r>
            <w:r w:rsidRPr="002D48F8">
              <w:rPr>
                <w:rFonts w:cs="Arial"/>
                <w:i/>
                <w:sz w:val="18"/>
                <w:szCs w:val="18"/>
              </w:rPr>
              <w:t>= UVSE_DI</w:t>
            </w:r>
            <w:r w:rsidR="00387963" w:rsidRPr="002D48F8">
              <w:rPr>
                <w:rFonts w:cs="Arial"/>
                <w:i/>
                <w:sz w:val="18"/>
                <w:szCs w:val="18"/>
              </w:rPr>
              <w:t xml:space="preserve"> </w:t>
            </w:r>
            <w:r w:rsidRPr="002D48F8">
              <w:rPr>
                <w:rFonts w:cs="Arial"/>
                <w:i/>
                <w:sz w:val="18"/>
                <w:szCs w:val="18"/>
              </w:rPr>
              <w:t>+</w:t>
            </w:r>
            <w:r w:rsidR="00387963" w:rsidRPr="002D48F8">
              <w:rPr>
                <w:rFonts w:cs="Arial"/>
                <w:i/>
                <w:sz w:val="18"/>
                <w:szCs w:val="18"/>
              </w:rPr>
              <w:t xml:space="preserve"> </w:t>
            </w:r>
            <w:r w:rsidRPr="002D48F8">
              <w:rPr>
                <w:rFonts w:cs="Arial"/>
                <w:i/>
                <w:sz w:val="18"/>
                <w:szCs w:val="18"/>
              </w:rPr>
              <w:t>UVSE_A</w:t>
            </w:r>
            <w:r w:rsidR="00851157" w:rsidRPr="002D48F8">
              <w:rPr>
                <w:rFonts w:cs="Arial"/>
                <w:i/>
                <w:sz w:val="18"/>
                <w:szCs w:val="18"/>
              </w:rPr>
              <w:t>S</w:t>
            </w:r>
            <w:r w:rsidRPr="002D48F8">
              <w:rPr>
                <w:rFonts w:cs="Arial"/>
                <w:i/>
                <w:sz w:val="18"/>
                <w:szCs w:val="18"/>
              </w:rPr>
              <w:t>CEDC</w:t>
            </w:r>
          </w:p>
        </w:tc>
      </w:tr>
      <w:tr w:rsidR="00FA0A76" w:rsidRPr="00A14E92" w14:paraId="0A5C00C4" w14:textId="77777777" w:rsidTr="005A0EB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016" w:type="pct"/>
            <w:tcBorders>
              <w:top w:val="none" w:sz="0" w:space="0" w:color="auto"/>
              <w:bottom w:val="none" w:sz="0" w:space="0" w:color="auto"/>
            </w:tcBorders>
          </w:tcPr>
          <w:p w14:paraId="5D90DBCB" w14:textId="7A663601" w:rsidR="00161FBB" w:rsidRPr="00A14E92" w:rsidRDefault="00161FBB" w:rsidP="001C1D37">
            <w:pPr>
              <w:rPr>
                <w:rFonts w:cs="Arial"/>
                <w:b w:val="0"/>
                <w:sz w:val="18"/>
                <w:szCs w:val="18"/>
                <w:lang w:val="es-ES"/>
              </w:rPr>
            </w:pPr>
            <w:r w:rsidRPr="00A14E92">
              <w:rPr>
                <w:rFonts w:cs="Arial"/>
                <w:b w:val="0"/>
                <w:sz w:val="18"/>
                <w:szCs w:val="18"/>
                <w:lang w:val="es-ES"/>
              </w:rPr>
              <w:t xml:space="preserve">Ir-45: </w:t>
            </w:r>
            <w:r w:rsidR="00852FB3" w:rsidRPr="00A14E92">
              <w:rPr>
                <w:rFonts w:cs="Arial"/>
                <w:b w:val="0"/>
                <w:sz w:val="18"/>
                <w:szCs w:val="18"/>
                <w:lang w:val="es-ES"/>
              </w:rPr>
              <w:t>g</w:t>
            </w:r>
            <w:r w:rsidR="007A1D5E" w:rsidRPr="00A14E92">
              <w:rPr>
                <w:rFonts w:cs="Arial"/>
                <w:b w:val="0"/>
                <w:sz w:val="18"/>
                <w:szCs w:val="18"/>
                <w:lang w:val="es-ES"/>
              </w:rPr>
              <w:t>eneración</w:t>
            </w:r>
            <w:r w:rsidRPr="00A14E92">
              <w:rPr>
                <w:rFonts w:cs="Arial"/>
                <w:b w:val="0"/>
                <w:sz w:val="18"/>
                <w:szCs w:val="18"/>
                <w:lang w:val="es-ES"/>
              </w:rPr>
              <w:t xml:space="preserve"> de actividades recreativas para</w:t>
            </w:r>
            <w:r w:rsidR="001C1D37" w:rsidRPr="00A14E92">
              <w:rPr>
                <w:rFonts w:cs="Arial"/>
                <w:b w:val="0"/>
                <w:sz w:val="18"/>
                <w:szCs w:val="18"/>
                <w:lang w:val="es-ES"/>
              </w:rPr>
              <w:t xml:space="preserve"> </w:t>
            </w:r>
            <w:r w:rsidRPr="00A14E92">
              <w:rPr>
                <w:rFonts w:cs="Arial"/>
                <w:b w:val="0"/>
                <w:sz w:val="18"/>
                <w:szCs w:val="18"/>
                <w:lang w:val="es-ES"/>
              </w:rPr>
              <w:t>la comunidad local</w:t>
            </w:r>
          </w:p>
        </w:tc>
        <w:tc>
          <w:tcPr>
            <w:tcW w:w="2984" w:type="pct"/>
            <w:tcBorders>
              <w:top w:val="none" w:sz="0" w:space="0" w:color="auto"/>
              <w:bottom w:val="none" w:sz="0" w:space="0" w:color="auto"/>
            </w:tcBorders>
            <w:vAlign w:val="center"/>
          </w:tcPr>
          <w:p w14:paraId="729FB18E" w14:textId="35B0F242" w:rsidR="00AC5FB6" w:rsidRPr="00A14E92" w:rsidRDefault="00AC5FB6" w:rsidP="00387963">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Stock_Ir_45(t)=Stock_Ir_45(t-dt)+(Ir_45) dt</m:t>
              </m:r>
            </m:oMath>
            <w:r w:rsidRPr="00A14E92">
              <w:rPr>
                <w:rFonts w:cs="Arial"/>
                <w:i/>
                <w:sz w:val="18"/>
                <w:szCs w:val="18"/>
                <w:lang w:val="es-ES"/>
              </w:rPr>
              <w:t xml:space="preserve"> </w:t>
            </w:r>
          </w:p>
          <w:p w14:paraId="6BCD6CAA" w14:textId="77777777" w:rsidR="00AC5FB6" w:rsidRPr="00A14E92" w:rsidRDefault="00AC5FB6" w:rsidP="00387963">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2CBA83B8" w14:textId="15535FD0" w:rsidR="00161FBB" w:rsidRPr="00A14E92" w:rsidRDefault="00161FBB" w:rsidP="00387963">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Ir</w:t>
            </w:r>
            <w:r w:rsidR="00387963" w:rsidRPr="00A14E92">
              <w:rPr>
                <w:rFonts w:cs="Arial"/>
                <w:i/>
                <w:sz w:val="18"/>
                <w:szCs w:val="18"/>
                <w:lang w:val="es-ES"/>
              </w:rPr>
              <w:t>_</w:t>
            </w:r>
            <w:r w:rsidRPr="00A14E92">
              <w:rPr>
                <w:rFonts w:cs="Arial"/>
                <w:i/>
                <w:sz w:val="18"/>
                <w:szCs w:val="18"/>
                <w:lang w:val="es-ES"/>
              </w:rPr>
              <w:t>45</w:t>
            </w:r>
            <w:r w:rsidR="00387963" w:rsidRPr="00A14E92">
              <w:rPr>
                <w:rFonts w:cs="Arial"/>
                <w:i/>
                <w:sz w:val="18"/>
                <w:szCs w:val="18"/>
                <w:lang w:val="es-ES"/>
              </w:rPr>
              <w:t>(</w:t>
            </w:r>
            <w:proofErr w:type="spellStart"/>
            <w:r w:rsidR="00387963" w:rsidRPr="00A14E92">
              <w:rPr>
                <w:rFonts w:cs="Arial"/>
                <w:i/>
                <w:sz w:val="18"/>
                <w:szCs w:val="18"/>
                <w:lang w:val="es-ES"/>
              </w:rPr>
              <w:t>dt</w:t>
            </w:r>
            <w:proofErr w:type="spellEnd"/>
            <w:r w:rsidR="00387963" w:rsidRPr="00A14E92">
              <w:rPr>
                <w:rFonts w:cs="Arial"/>
                <w:i/>
                <w:sz w:val="18"/>
                <w:szCs w:val="18"/>
                <w:lang w:val="es-ES"/>
              </w:rPr>
              <w:t>)</w:t>
            </w:r>
            <w:r w:rsidR="00AC5FB6" w:rsidRPr="00A14E92">
              <w:rPr>
                <w:rFonts w:cs="Arial"/>
                <w:i/>
                <w:sz w:val="18"/>
                <w:szCs w:val="18"/>
                <w:lang w:val="es-ES"/>
              </w:rPr>
              <w:t xml:space="preserve"> </w:t>
            </w:r>
            <w:r w:rsidRPr="00A14E92">
              <w:rPr>
                <w:rFonts w:cs="Arial"/>
                <w:i/>
                <w:sz w:val="18"/>
                <w:szCs w:val="18"/>
                <w:lang w:val="es-ES"/>
              </w:rPr>
              <w:t>= UVSE_CSA</w:t>
            </w:r>
          </w:p>
        </w:tc>
      </w:tr>
      <w:tr w:rsidR="00FA0A76" w:rsidRPr="00A14E92" w14:paraId="4400F402" w14:textId="77777777" w:rsidTr="005A0EB8">
        <w:trPr>
          <w:trHeight w:val="20"/>
          <w:jc w:val="center"/>
        </w:trPr>
        <w:tc>
          <w:tcPr>
            <w:cnfStyle w:val="001000000000" w:firstRow="0" w:lastRow="0" w:firstColumn="1" w:lastColumn="0" w:oddVBand="0" w:evenVBand="0" w:oddHBand="0" w:evenHBand="0" w:firstRowFirstColumn="0" w:firstRowLastColumn="0" w:lastRowFirstColumn="0" w:lastRowLastColumn="0"/>
            <w:tcW w:w="2016" w:type="pct"/>
          </w:tcPr>
          <w:p w14:paraId="2976CE1D" w14:textId="3AC8D626" w:rsidR="00161FBB" w:rsidRPr="00A14E92" w:rsidRDefault="00161FBB" w:rsidP="006F641C">
            <w:pPr>
              <w:rPr>
                <w:rFonts w:cs="Arial"/>
                <w:b w:val="0"/>
                <w:sz w:val="18"/>
                <w:szCs w:val="18"/>
                <w:lang w:val="es-ES"/>
              </w:rPr>
            </w:pPr>
            <w:r w:rsidRPr="00A14E92">
              <w:rPr>
                <w:rFonts w:cs="Arial"/>
                <w:b w:val="0"/>
                <w:sz w:val="18"/>
                <w:szCs w:val="18"/>
                <w:lang w:val="es-ES"/>
              </w:rPr>
              <w:t xml:space="preserve">Ieca-46: </w:t>
            </w:r>
            <w:r w:rsidR="00852FB3" w:rsidRPr="00A14E92">
              <w:rPr>
                <w:rFonts w:cs="Arial"/>
                <w:b w:val="0"/>
                <w:sz w:val="18"/>
                <w:szCs w:val="18"/>
                <w:lang w:val="es-ES"/>
              </w:rPr>
              <w:t>g</w:t>
            </w:r>
            <w:r w:rsidRPr="00A14E92">
              <w:rPr>
                <w:rFonts w:cs="Arial"/>
                <w:b w:val="0"/>
                <w:sz w:val="18"/>
                <w:szCs w:val="18"/>
                <w:lang w:val="es-ES"/>
              </w:rPr>
              <w:t>eneración y conservación de tradiciones y costumbres</w:t>
            </w:r>
          </w:p>
        </w:tc>
        <w:tc>
          <w:tcPr>
            <w:tcW w:w="2984" w:type="pct"/>
            <w:vAlign w:val="center"/>
          </w:tcPr>
          <w:p w14:paraId="155D2AFE" w14:textId="32B673C0" w:rsidR="00AC5FB6" w:rsidRPr="00A14E92" w:rsidRDefault="00AC5FB6" w:rsidP="00387963">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m:oMathPara>
              <m:oMath>
                <m:r>
                  <w:rPr>
                    <w:rFonts w:ascii="Cambria Math" w:eastAsia="Times New Roman" w:hAnsi="Cambria Math" w:cs="Arial"/>
                    <w:sz w:val="18"/>
                    <w:szCs w:val="18"/>
                    <w:lang w:val="es-ES" w:eastAsia="fr-FR"/>
                  </w:rPr>
                  <m:t>Stock_Ieca_46(t)=Stock_Ieca_46(t-dt)+(Ieca_46) dt</m:t>
                </m:r>
              </m:oMath>
            </m:oMathPara>
          </w:p>
          <w:p w14:paraId="72F21CBC" w14:textId="77777777" w:rsidR="00AC5FB6" w:rsidRPr="00A14E92" w:rsidRDefault="00AC5FB6" w:rsidP="00387963">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4A8DFBC8" w14:textId="73F757D9" w:rsidR="00161FBB" w:rsidRPr="00A14E92" w:rsidRDefault="00161FBB" w:rsidP="00387963">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Ieca</w:t>
            </w:r>
            <w:r w:rsidR="00387963" w:rsidRPr="00A14E92">
              <w:rPr>
                <w:rFonts w:cs="Arial"/>
                <w:i/>
                <w:sz w:val="18"/>
                <w:szCs w:val="18"/>
                <w:lang w:val="es-ES"/>
              </w:rPr>
              <w:t>_</w:t>
            </w:r>
            <w:r w:rsidRPr="00A14E92">
              <w:rPr>
                <w:rFonts w:cs="Arial"/>
                <w:i/>
                <w:sz w:val="18"/>
                <w:szCs w:val="18"/>
                <w:lang w:val="es-ES"/>
              </w:rPr>
              <w:t>46</w:t>
            </w:r>
            <w:r w:rsidR="00387963" w:rsidRPr="00A14E92">
              <w:rPr>
                <w:rFonts w:cs="Arial"/>
                <w:i/>
                <w:sz w:val="18"/>
                <w:szCs w:val="18"/>
                <w:lang w:val="es-ES"/>
              </w:rPr>
              <w:t>(</w:t>
            </w:r>
            <w:proofErr w:type="spellStart"/>
            <w:r w:rsidR="00387963" w:rsidRPr="00A14E92">
              <w:rPr>
                <w:rFonts w:cs="Arial"/>
                <w:i/>
                <w:sz w:val="18"/>
                <w:szCs w:val="18"/>
                <w:lang w:val="es-ES"/>
              </w:rPr>
              <w:t>dt</w:t>
            </w:r>
            <w:proofErr w:type="spellEnd"/>
            <w:r w:rsidR="00387963" w:rsidRPr="00A14E92">
              <w:rPr>
                <w:rFonts w:cs="Arial"/>
                <w:i/>
                <w:sz w:val="18"/>
                <w:szCs w:val="18"/>
                <w:lang w:val="es-ES"/>
              </w:rPr>
              <w:t>)</w:t>
            </w:r>
            <w:r w:rsidRPr="00A14E92">
              <w:rPr>
                <w:rFonts w:cs="Arial"/>
                <w:i/>
                <w:sz w:val="18"/>
                <w:szCs w:val="18"/>
                <w:lang w:val="es-ES"/>
              </w:rPr>
              <w:t>= UVSE_CV</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UVSE_CSA</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UVSE_NE</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UVSE_MCP</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UVSE_AC</w:t>
            </w:r>
          </w:p>
        </w:tc>
      </w:tr>
      <w:tr w:rsidR="00FA0A76" w:rsidRPr="00A14E92" w14:paraId="5E0447B1" w14:textId="77777777" w:rsidTr="005A0EB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016" w:type="pct"/>
            <w:tcBorders>
              <w:top w:val="none" w:sz="0" w:space="0" w:color="auto"/>
              <w:bottom w:val="none" w:sz="0" w:space="0" w:color="auto"/>
            </w:tcBorders>
          </w:tcPr>
          <w:p w14:paraId="3B0C11D5" w14:textId="4A712242" w:rsidR="00161FBB" w:rsidRPr="00A14E92" w:rsidRDefault="00161FBB" w:rsidP="006F641C">
            <w:pPr>
              <w:rPr>
                <w:rFonts w:cs="Arial"/>
                <w:b w:val="0"/>
                <w:sz w:val="18"/>
                <w:szCs w:val="18"/>
                <w:lang w:val="es-ES"/>
              </w:rPr>
            </w:pPr>
            <w:r w:rsidRPr="00A14E92">
              <w:rPr>
                <w:rFonts w:cs="Arial"/>
                <w:b w:val="0"/>
                <w:sz w:val="18"/>
                <w:szCs w:val="18"/>
                <w:lang w:val="es-ES"/>
              </w:rPr>
              <w:t xml:space="preserve">Iehe-47: </w:t>
            </w:r>
            <w:r w:rsidR="00852FB3" w:rsidRPr="00A14E92">
              <w:rPr>
                <w:rFonts w:cs="Arial"/>
                <w:b w:val="0"/>
                <w:sz w:val="18"/>
                <w:szCs w:val="18"/>
                <w:lang w:val="es-ES"/>
              </w:rPr>
              <w:t>c</w:t>
            </w:r>
            <w:r w:rsidRPr="00A14E92">
              <w:rPr>
                <w:rFonts w:cs="Arial"/>
                <w:b w:val="0"/>
                <w:sz w:val="18"/>
                <w:szCs w:val="18"/>
                <w:lang w:val="es-ES"/>
              </w:rPr>
              <w:t>onservación de sistemas agrícolas tradicionales locales o patrimoniales</w:t>
            </w:r>
          </w:p>
        </w:tc>
        <w:tc>
          <w:tcPr>
            <w:tcW w:w="2984" w:type="pct"/>
            <w:tcBorders>
              <w:top w:val="none" w:sz="0" w:space="0" w:color="auto"/>
              <w:bottom w:val="none" w:sz="0" w:space="0" w:color="auto"/>
            </w:tcBorders>
            <w:vAlign w:val="center"/>
          </w:tcPr>
          <w:p w14:paraId="6E5A5744" w14:textId="71BFF5C3" w:rsidR="00AC5FB6" w:rsidRPr="00A14E92" w:rsidRDefault="00AC5FB6" w:rsidP="00387963">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m:oMathPara>
              <m:oMath>
                <m:r>
                  <w:rPr>
                    <w:rFonts w:ascii="Cambria Math" w:eastAsia="Times New Roman" w:hAnsi="Cambria Math" w:cs="Arial"/>
                    <w:sz w:val="18"/>
                    <w:szCs w:val="18"/>
                    <w:lang w:val="es-ES" w:eastAsia="fr-FR"/>
                  </w:rPr>
                  <m:t>Stock_Iehe_47(t)=Stock_Iehe_47(t-dt)+(Iehe_47) dt</m:t>
                </m:r>
              </m:oMath>
            </m:oMathPara>
          </w:p>
          <w:p w14:paraId="3046C888" w14:textId="77777777" w:rsidR="00AC5FB6" w:rsidRPr="00A14E92" w:rsidRDefault="00AC5FB6" w:rsidP="00387963">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47854065" w14:textId="1D312FDC" w:rsidR="00161FBB" w:rsidRPr="00A14E92" w:rsidRDefault="00161FBB" w:rsidP="00387963">
            <w:pPr>
              <w:jc w:val="center"/>
              <w:cnfStyle w:val="000000100000" w:firstRow="0" w:lastRow="0" w:firstColumn="0" w:lastColumn="0" w:oddVBand="0" w:evenVBand="0" w:oddHBand="1"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Iehe</w:t>
            </w:r>
            <w:r w:rsidR="00387963" w:rsidRPr="00A14E92">
              <w:rPr>
                <w:rFonts w:cs="Arial"/>
                <w:i/>
                <w:sz w:val="18"/>
                <w:szCs w:val="18"/>
                <w:lang w:val="es-ES"/>
              </w:rPr>
              <w:t>_</w:t>
            </w:r>
            <w:r w:rsidRPr="00A14E92">
              <w:rPr>
                <w:rFonts w:cs="Arial"/>
                <w:i/>
                <w:sz w:val="18"/>
                <w:szCs w:val="18"/>
                <w:lang w:val="es-ES"/>
              </w:rPr>
              <w:t>47</w:t>
            </w:r>
            <w:r w:rsidR="00387963" w:rsidRPr="00A14E92">
              <w:rPr>
                <w:rFonts w:cs="Arial"/>
                <w:i/>
                <w:sz w:val="18"/>
                <w:szCs w:val="18"/>
                <w:lang w:val="es-ES"/>
              </w:rPr>
              <w:t>(</w:t>
            </w:r>
            <w:proofErr w:type="spellStart"/>
            <w:r w:rsidR="00387963" w:rsidRPr="00A14E92">
              <w:rPr>
                <w:rFonts w:cs="Arial"/>
                <w:i/>
                <w:sz w:val="18"/>
                <w:szCs w:val="18"/>
                <w:lang w:val="es-ES"/>
              </w:rPr>
              <w:t>dt</w:t>
            </w:r>
            <w:proofErr w:type="spellEnd"/>
            <w:r w:rsidR="00387963" w:rsidRPr="00A14E92">
              <w:rPr>
                <w:rFonts w:cs="Arial"/>
                <w:i/>
                <w:sz w:val="18"/>
                <w:szCs w:val="18"/>
                <w:lang w:val="es-ES"/>
              </w:rPr>
              <w:t>)</w:t>
            </w:r>
            <w:r w:rsidR="00AC5FB6" w:rsidRPr="00A14E92">
              <w:rPr>
                <w:rFonts w:cs="Arial"/>
                <w:i/>
                <w:sz w:val="18"/>
                <w:szCs w:val="18"/>
                <w:lang w:val="es-ES"/>
              </w:rPr>
              <w:t xml:space="preserve"> </w:t>
            </w:r>
            <w:r w:rsidRPr="00A14E92">
              <w:rPr>
                <w:rFonts w:cs="Arial"/>
                <w:i/>
                <w:sz w:val="18"/>
                <w:szCs w:val="18"/>
                <w:lang w:val="es-ES"/>
              </w:rPr>
              <w:t>= UVSE_CV</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UVSE_CSA</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UVSE_NE</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UVSE_MCP</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UVSE_AC</w:t>
            </w:r>
          </w:p>
        </w:tc>
      </w:tr>
      <w:tr w:rsidR="00FA0A76" w:rsidRPr="00A14E92" w14:paraId="532155D5" w14:textId="77777777" w:rsidTr="005A0EB8">
        <w:trPr>
          <w:trHeight w:val="20"/>
          <w:jc w:val="center"/>
        </w:trPr>
        <w:tc>
          <w:tcPr>
            <w:cnfStyle w:val="001000000000" w:firstRow="0" w:lastRow="0" w:firstColumn="1" w:lastColumn="0" w:oddVBand="0" w:evenVBand="0" w:oddHBand="0" w:evenHBand="0" w:firstRowFirstColumn="0" w:firstRowLastColumn="0" w:lastRowFirstColumn="0" w:lastRowLastColumn="0"/>
            <w:tcW w:w="2016" w:type="pct"/>
          </w:tcPr>
          <w:p w14:paraId="06C1CBB7" w14:textId="29C95A55" w:rsidR="00161FBB" w:rsidRPr="00A14E92" w:rsidRDefault="00161FBB" w:rsidP="006F641C">
            <w:pPr>
              <w:rPr>
                <w:rFonts w:cs="Arial"/>
                <w:b w:val="0"/>
                <w:sz w:val="18"/>
                <w:szCs w:val="18"/>
                <w:lang w:val="es-ES"/>
              </w:rPr>
            </w:pPr>
            <w:r w:rsidRPr="00A14E92">
              <w:rPr>
                <w:rFonts w:cs="Arial"/>
                <w:b w:val="0"/>
                <w:sz w:val="18"/>
                <w:szCs w:val="18"/>
                <w:lang w:val="es-ES"/>
              </w:rPr>
              <w:t xml:space="preserve">Iehe-48: </w:t>
            </w:r>
            <w:r w:rsidR="00852FB3" w:rsidRPr="00A14E92">
              <w:rPr>
                <w:rFonts w:cs="Arial"/>
                <w:b w:val="0"/>
                <w:sz w:val="18"/>
                <w:szCs w:val="18"/>
                <w:lang w:val="es-ES"/>
              </w:rPr>
              <w:t>u</w:t>
            </w:r>
            <w:r w:rsidRPr="00A14E92">
              <w:rPr>
                <w:rFonts w:cs="Arial"/>
                <w:b w:val="0"/>
                <w:sz w:val="18"/>
                <w:szCs w:val="18"/>
                <w:lang w:val="es-ES"/>
              </w:rPr>
              <w:t>so de especies con fines religiosos, espirituales o históricos</w:t>
            </w:r>
          </w:p>
        </w:tc>
        <w:tc>
          <w:tcPr>
            <w:tcW w:w="2984" w:type="pct"/>
            <w:vAlign w:val="center"/>
          </w:tcPr>
          <w:p w14:paraId="3087CD03" w14:textId="0B41E148" w:rsidR="001330B1" w:rsidRPr="00A14E92" w:rsidRDefault="001330B1" w:rsidP="00387963">
            <w:pPr>
              <w:jc w:val="center"/>
              <w:cnfStyle w:val="000000000000" w:firstRow="0" w:lastRow="0" w:firstColumn="0" w:lastColumn="0" w:oddVBand="0" w:evenVBand="0" w:oddHBand="0" w:evenHBand="0" w:firstRowFirstColumn="0" w:firstRowLastColumn="0" w:lastRowFirstColumn="0" w:lastRowLastColumn="0"/>
              <w:rPr>
                <w:rFonts w:cs="Arial"/>
                <w:i/>
                <w:sz w:val="18"/>
                <w:szCs w:val="18"/>
                <w:lang w:val="es-ES"/>
              </w:rPr>
            </w:pPr>
            <m:oMathPara>
              <m:oMath>
                <m:r>
                  <w:rPr>
                    <w:rFonts w:ascii="Cambria Math" w:eastAsia="Times New Roman" w:hAnsi="Cambria Math" w:cs="Arial"/>
                    <w:sz w:val="18"/>
                    <w:szCs w:val="18"/>
                    <w:lang w:val="es-ES" w:eastAsia="fr-FR"/>
                  </w:rPr>
                  <m:t>Stock_Iehe_48(t)=Stock_Iehe_48(t-dt)+(Iehe_48) dt</m:t>
                </m:r>
              </m:oMath>
            </m:oMathPara>
          </w:p>
          <w:p w14:paraId="1737D5B3" w14:textId="77777777" w:rsidR="001330B1" w:rsidRPr="00A14E92" w:rsidRDefault="001330B1" w:rsidP="00387963">
            <w:pPr>
              <w:jc w:val="center"/>
              <w:cnfStyle w:val="000000000000" w:firstRow="0" w:lastRow="0" w:firstColumn="0" w:lastColumn="0" w:oddVBand="0" w:evenVBand="0" w:oddHBand="0" w:evenHBand="0" w:firstRowFirstColumn="0" w:firstRowLastColumn="0" w:lastRowFirstColumn="0" w:lastRowLastColumn="0"/>
              <w:rPr>
                <w:rFonts w:cs="Arial"/>
                <w:i/>
                <w:sz w:val="8"/>
                <w:szCs w:val="8"/>
                <w:lang w:val="es-ES"/>
              </w:rPr>
            </w:pPr>
          </w:p>
          <w:p w14:paraId="1B16C21B" w14:textId="6674942A" w:rsidR="00161FBB" w:rsidRPr="00A14E92" w:rsidRDefault="00161FBB" w:rsidP="00387963">
            <w:pPr>
              <w:jc w:val="center"/>
              <w:cnfStyle w:val="000000000000" w:firstRow="0" w:lastRow="0" w:firstColumn="0" w:lastColumn="0" w:oddVBand="0" w:evenVBand="0" w:oddHBand="0" w:evenHBand="0" w:firstRowFirstColumn="0" w:firstRowLastColumn="0" w:lastRowFirstColumn="0" w:lastRowLastColumn="0"/>
              <w:rPr>
                <w:rFonts w:eastAsia="Times New Roman" w:cs="Arial"/>
                <w:i/>
                <w:sz w:val="18"/>
                <w:szCs w:val="18"/>
                <w:shd w:val="clear" w:color="auto" w:fill="FFFFFF"/>
                <w:lang w:val="es-ES"/>
              </w:rPr>
            </w:pPr>
            <w:r w:rsidRPr="00A14E92">
              <w:rPr>
                <w:rFonts w:cs="Arial"/>
                <w:i/>
                <w:sz w:val="18"/>
                <w:szCs w:val="18"/>
                <w:lang w:val="es-ES"/>
              </w:rPr>
              <w:t>Iehe</w:t>
            </w:r>
            <w:r w:rsidR="00387963" w:rsidRPr="00A14E92">
              <w:rPr>
                <w:rFonts w:cs="Arial"/>
                <w:i/>
                <w:sz w:val="18"/>
                <w:szCs w:val="18"/>
                <w:lang w:val="es-ES"/>
              </w:rPr>
              <w:t>_</w:t>
            </w:r>
            <w:r w:rsidRPr="00A14E92">
              <w:rPr>
                <w:rFonts w:cs="Arial"/>
                <w:i/>
                <w:sz w:val="18"/>
                <w:szCs w:val="18"/>
                <w:lang w:val="es-ES"/>
              </w:rPr>
              <w:t>48</w:t>
            </w:r>
            <w:r w:rsidR="00387963" w:rsidRPr="00A14E92">
              <w:rPr>
                <w:rFonts w:cs="Arial"/>
                <w:i/>
                <w:sz w:val="18"/>
                <w:szCs w:val="18"/>
                <w:lang w:val="es-ES"/>
              </w:rPr>
              <w:t>(</w:t>
            </w:r>
            <w:proofErr w:type="spellStart"/>
            <w:r w:rsidR="00387963" w:rsidRPr="00A14E92">
              <w:rPr>
                <w:rFonts w:cs="Arial"/>
                <w:i/>
                <w:sz w:val="18"/>
                <w:szCs w:val="18"/>
                <w:lang w:val="es-ES"/>
              </w:rPr>
              <w:t>dt</w:t>
            </w:r>
            <w:proofErr w:type="spellEnd"/>
            <w:r w:rsidR="00387963" w:rsidRPr="00A14E92">
              <w:rPr>
                <w:rFonts w:cs="Arial"/>
                <w:i/>
                <w:sz w:val="18"/>
                <w:szCs w:val="18"/>
                <w:lang w:val="es-ES"/>
              </w:rPr>
              <w:t>)</w:t>
            </w:r>
            <w:r w:rsidR="001330B1" w:rsidRPr="00A14E92">
              <w:rPr>
                <w:rFonts w:cs="Arial"/>
                <w:i/>
                <w:sz w:val="18"/>
                <w:szCs w:val="18"/>
                <w:lang w:val="es-ES"/>
              </w:rPr>
              <w:t xml:space="preserve"> </w:t>
            </w:r>
            <w:r w:rsidRPr="00A14E92">
              <w:rPr>
                <w:rFonts w:cs="Arial"/>
                <w:i/>
                <w:sz w:val="18"/>
                <w:szCs w:val="18"/>
                <w:lang w:val="es-ES"/>
              </w:rPr>
              <w:t>= UVSE_MCP</w:t>
            </w:r>
          </w:p>
        </w:tc>
      </w:tr>
      <w:tr w:rsidR="00FA0A76" w:rsidRPr="00A14E92" w14:paraId="67A9CEE5" w14:textId="77777777" w:rsidTr="005A0EB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016" w:type="pct"/>
            <w:tcBorders>
              <w:top w:val="none" w:sz="0" w:space="0" w:color="auto"/>
              <w:bottom w:val="none" w:sz="0" w:space="0" w:color="auto"/>
            </w:tcBorders>
          </w:tcPr>
          <w:p w14:paraId="5F80F9F5" w14:textId="5911313E" w:rsidR="00161FBB" w:rsidRPr="00A14E92" w:rsidRDefault="00161FBB" w:rsidP="006F641C">
            <w:pPr>
              <w:rPr>
                <w:rFonts w:eastAsia="Times New Roman" w:cs="Arial"/>
                <w:sz w:val="18"/>
                <w:szCs w:val="18"/>
                <w:lang w:val="es-ES" w:eastAsia="es-CO"/>
              </w:rPr>
            </w:pPr>
            <w:r w:rsidRPr="00A14E92">
              <w:rPr>
                <w:rFonts w:cs="Arial"/>
                <w:b w:val="0"/>
                <w:sz w:val="18"/>
                <w:szCs w:val="18"/>
                <w:lang w:val="es-ES"/>
              </w:rPr>
              <w:t xml:space="preserve">Idce-49: </w:t>
            </w:r>
            <w:r w:rsidR="00852FB3" w:rsidRPr="00A14E92">
              <w:rPr>
                <w:rFonts w:cs="Arial"/>
                <w:b w:val="0"/>
                <w:sz w:val="18"/>
                <w:szCs w:val="18"/>
                <w:lang w:val="es-ES"/>
              </w:rPr>
              <w:t>g</w:t>
            </w:r>
            <w:r w:rsidRPr="00A14E92">
              <w:rPr>
                <w:rFonts w:cs="Arial"/>
                <w:b w:val="0"/>
                <w:sz w:val="18"/>
                <w:szCs w:val="18"/>
                <w:lang w:val="es-ES"/>
              </w:rPr>
              <w:t>eneración de conocimiento sobre la diversidad de especies y sus usos</w:t>
            </w:r>
          </w:p>
        </w:tc>
        <w:tc>
          <w:tcPr>
            <w:tcW w:w="2984" w:type="pct"/>
            <w:tcBorders>
              <w:top w:val="none" w:sz="0" w:space="0" w:color="auto"/>
              <w:bottom w:val="none" w:sz="0" w:space="0" w:color="auto"/>
            </w:tcBorders>
            <w:vAlign w:val="center"/>
          </w:tcPr>
          <w:p w14:paraId="42A3890B" w14:textId="19FED553" w:rsidR="001330B1" w:rsidRPr="00A14E92" w:rsidRDefault="001330B1" w:rsidP="00387963">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m:oMath>
              <m:r>
                <w:rPr>
                  <w:rFonts w:ascii="Cambria Math" w:eastAsia="Times New Roman" w:hAnsi="Cambria Math" w:cs="Arial"/>
                  <w:sz w:val="18"/>
                  <w:szCs w:val="18"/>
                  <w:lang w:val="es-ES" w:eastAsia="fr-FR"/>
                </w:rPr>
                <m:t>Stock_Idce_49(t)=Stock_Idce_49(t-dt)+(Idce_49) dt</m:t>
              </m:r>
            </m:oMath>
            <w:r w:rsidRPr="00A14E92">
              <w:rPr>
                <w:rFonts w:cs="Arial"/>
                <w:i/>
                <w:sz w:val="18"/>
                <w:szCs w:val="18"/>
                <w:lang w:val="es-ES"/>
              </w:rPr>
              <w:t xml:space="preserve"> </w:t>
            </w:r>
          </w:p>
          <w:p w14:paraId="03692958" w14:textId="77777777" w:rsidR="001330B1" w:rsidRPr="00A14E92" w:rsidRDefault="001330B1" w:rsidP="00387963">
            <w:pPr>
              <w:jc w:val="center"/>
              <w:cnfStyle w:val="000000100000" w:firstRow="0" w:lastRow="0" w:firstColumn="0" w:lastColumn="0" w:oddVBand="0" w:evenVBand="0" w:oddHBand="1" w:evenHBand="0" w:firstRowFirstColumn="0" w:firstRowLastColumn="0" w:lastRowFirstColumn="0" w:lastRowLastColumn="0"/>
              <w:rPr>
                <w:rFonts w:cs="Arial"/>
                <w:i/>
                <w:sz w:val="8"/>
                <w:szCs w:val="8"/>
                <w:lang w:val="es-ES"/>
              </w:rPr>
            </w:pPr>
          </w:p>
          <w:p w14:paraId="4D9BA8DC" w14:textId="09C91CF9" w:rsidR="00161FBB" w:rsidRPr="00A14E92" w:rsidRDefault="00161FBB" w:rsidP="00387963">
            <w:pPr>
              <w:jc w:val="center"/>
              <w:cnfStyle w:val="000000100000" w:firstRow="0" w:lastRow="0" w:firstColumn="0" w:lastColumn="0" w:oddVBand="0" w:evenVBand="0" w:oddHBand="1" w:evenHBand="0" w:firstRowFirstColumn="0" w:firstRowLastColumn="0" w:lastRowFirstColumn="0" w:lastRowLastColumn="0"/>
              <w:rPr>
                <w:rFonts w:cs="Arial"/>
                <w:i/>
                <w:sz w:val="18"/>
                <w:szCs w:val="18"/>
                <w:lang w:val="es-ES"/>
              </w:rPr>
            </w:pPr>
            <w:r w:rsidRPr="00A14E92">
              <w:rPr>
                <w:rFonts w:cs="Arial"/>
                <w:i/>
                <w:sz w:val="18"/>
                <w:szCs w:val="18"/>
                <w:lang w:val="es-ES"/>
              </w:rPr>
              <w:t>Idce</w:t>
            </w:r>
            <w:r w:rsidR="00387963" w:rsidRPr="00A14E92">
              <w:rPr>
                <w:rFonts w:cs="Arial"/>
                <w:i/>
                <w:sz w:val="18"/>
                <w:szCs w:val="18"/>
                <w:lang w:val="es-ES"/>
              </w:rPr>
              <w:t>_</w:t>
            </w:r>
            <w:r w:rsidRPr="00A14E92">
              <w:rPr>
                <w:rFonts w:cs="Arial"/>
                <w:i/>
                <w:sz w:val="18"/>
                <w:szCs w:val="18"/>
                <w:lang w:val="es-ES"/>
              </w:rPr>
              <w:t>49</w:t>
            </w:r>
            <w:r w:rsidR="00387963" w:rsidRPr="00A14E92">
              <w:rPr>
                <w:rFonts w:cs="Arial"/>
                <w:i/>
                <w:sz w:val="18"/>
                <w:szCs w:val="18"/>
                <w:lang w:val="es-ES"/>
              </w:rPr>
              <w:t>(</w:t>
            </w:r>
            <w:proofErr w:type="spellStart"/>
            <w:r w:rsidR="00387963" w:rsidRPr="00A14E92">
              <w:rPr>
                <w:rFonts w:cs="Arial"/>
                <w:i/>
                <w:sz w:val="18"/>
                <w:szCs w:val="18"/>
                <w:lang w:val="es-ES"/>
              </w:rPr>
              <w:t>dt</w:t>
            </w:r>
            <w:proofErr w:type="spellEnd"/>
            <w:r w:rsidR="00387963" w:rsidRPr="00A14E92">
              <w:rPr>
                <w:rFonts w:cs="Arial"/>
                <w:i/>
                <w:sz w:val="18"/>
                <w:szCs w:val="18"/>
                <w:lang w:val="es-ES"/>
              </w:rPr>
              <w:t xml:space="preserve">) </w:t>
            </w:r>
            <w:r w:rsidRPr="00A14E92">
              <w:rPr>
                <w:rFonts w:cs="Arial"/>
                <w:i/>
                <w:sz w:val="18"/>
                <w:szCs w:val="18"/>
                <w:lang w:val="es-ES"/>
              </w:rPr>
              <w:t>= UVSE_CV</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UVSE_CSA</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UVSE_NE</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UVSE_MCP</w:t>
            </w:r>
            <w:r w:rsidR="00387963" w:rsidRPr="00A14E92">
              <w:rPr>
                <w:rFonts w:cs="Arial"/>
                <w:i/>
                <w:sz w:val="18"/>
                <w:szCs w:val="18"/>
                <w:lang w:val="es-ES"/>
              </w:rPr>
              <w:t xml:space="preserve"> </w:t>
            </w:r>
            <w:r w:rsidRPr="00A14E92">
              <w:rPr>
                <w:rFonts w:cs="Arial"/>
                <w:i/>
                <w:sz w:val="18"/>
                <w:szCs w:val="18"/>
                <w:lang w:val="es-ES"/>
              </w:rPr>
              <w:t>+</w:t>
            </w:r>
            <w:r w:rsidR="00387963" w:rsidRPr="00A14E92">
              <w:rPr>
                <w:rFonts w:cs="Arial"/>
                <w:i/>
                <w:sz w:val="18"/>
                <w:szCs w:val="18"/>
                <w:lang w:val="es-ES"/>
              </w:rPr>
              <w:t xml:space="preserve"> </w:t>
            </w:r>
            <w:r w:rsidRPr="00A14E92">
              <w:rPr>
                <w:rFonts w:cs="Arial"/>
                <w:i/>
                <w:sz w:val="18"/>
                <w:szCs w:val="18"/>
                <w:lang w:val="es-ES"/>
              </w:rPr>
              <w:t>UVSE_AC</w:t>
            </w:r>
          </w:p>
        </w:tc>
      </w:tr>
    </w:tbl>
    <w:p w14:paraId="78731243" w14:textId="28DE312F" w:rsidR="00812764" w:rsidRPr="00A14E92" w:rsidRDefault="00234A3D" w:rsidP="006F641C">
      <w:pPr>
        <w:jc w:val="center"/>
        <w:rPr>
          <w:rFonts w:cs="Arial"/>
          <w:sz w:val="18"/>
          <w:szCs w:val="18"/>
          <w:lang w:val="es-ES"/>
        </w:rPr>
      </w:pPr>
      <w:r w:rsidRPr="00A14E92">
        <w:rPr>
          <w:rFonts w:cs="Arial"/>
          <w:sz w:val="18"/>
          <w:szCs w:val="18"/>
          <w:lang w:val="es-ES"/>
        </w:rPr>
        <w:t>Fuente: autor</w:t>
      </w:r>
      <w:r w:rsidR="00812764" w:rsidRPr="00A14E92">
        <w:rPr>
          <w:rFonts w:cs="Arial"/>
          <w:sz w:val="18"/>
          <w:szCs w:val="18"/>
          <w:lang w:val="es-ES"/>
        </w:rPr>
        <w:t xml:space="preserve"> (2018)</w:t>
      </w:r>
    </w:p>
    <w:p w14:paraId="3B6B8F35" w14:textId="6073E843" w:rsidR="00551789" w:rsidRPr="00A14E92" w:rsidRDefault="00551789" w:rsidP="006F641C">
      <w:pPr>
        <w:jc w:val="center"/>
        <w:rPr>
          <w:rFonts w:cs="Arial"/>
          <w:sz w:val="18"/>
          <w:szCs w:val="18"/>
          <w:lang w:val="es-ES"/>
        </w:rPr>
      </w:pPr>
    </w:p>
    <w:p w14:paraId="283127A3" w14:textId="77777777" w:rsidR="00D261E6" w:rsidRPr="00A14E92" w:rsidRDefault="00D261E6" w:rsidP="00D261E6">
      <w:pPr>
        <w:rPr>
          <w:rFonts w:cs="Arial"/>
          <w:lang w:val="es-ES" w:eastAsia="en-US"/>
        </w:rPr>
      </w:pPr>
      <w:r w:rsidRPr="00A14E92">
        <w:rPr>
          <w:rFonts w:cs="Arial"/>
          <w:lang w:val="es-ES" w:eastAsia="en-US"/>
        </w:rPr>
        <w:t xml:space="preserve">Las capacitaciones realizadas a través de la federación y las organizaciones campesinas aumentan la participación de la comunidad y mejoran la inclusión social de minorías, generando integración, conservación de sistemas agrícolas tradicionales locales (Iehe-47) y preservación del conocimiento local en cuanto a especies y sus usos (Idce-49). Las actividades de integración alrededor del </w:t>
      </w:r>
      <w:proofErr w:type="spellStart"/>
      <w:r w:rsidRPr="00A14E92">
        <w:rPr>
          <w:rFonts w:cs="Arial"/>
          <w:lang w:val="es-ES" w:eastAsia="en-US"/>
        </w:rPr>
        <w:t>agroecosistema</w:t>
      </w:r>
      <w:proofErr w:type="spellEnd"/>
      <w:r w:rsidRPr="00A14E92">
        <w:rPr>
          <w:rFonts w:cs="Arial"/>
          <w:lang w:val="es-ES" w:eastAsia="en-US"/>
        </w:rPr>
        <w:t xml:space="preserve"> modelado incluyen la generación de actividades recreativas para sus miembros (Ir-45), el enriquecimiento cultural y la conservación de tradiciones y costumbres (Ieca-46).</w:t>
      </w:r>
    </w:p>
    <w:p w14:paraId="466EEAC3" w14:textId="77777777" w:rsidR="00D261E6" w:rsidRPr="00A14E92" w:rsidRDefault="00D261E6" w:rsidP="0066590E">
      <w:pPr>
        <w:rPr>
          <w:rFonts w:cs="Arial"/>
          <w:lang w:val="es-ES" w:eastAsia="en-US"/>
        </w:rPr>
      </w:pPr>
    </w:p>
    <w:p w14:paraId="238D74EF" w14:textId="14DA81C4" w:rsidR="0066590E" w:rsidRPr="005273B0" w:rsidRDefault="0066590E" w:rsidP="0066590E">
      <w:pPr>
        <w:rPr>
          <w:rFonts w:cs="Arial"/>
          <w:lang w:eastAsia="en-US"/>
        </w:rPr>
      </w:pPr>
      <w:r w:rsidRPr="00A14E92">
        <w:rPr>
          <w:rFonts w:cs="Arial"/>
          <w:lang w:val="es-ES" w:eastAsia="en-US"/>
        </w:rPr>
        <w:t xml:space="preserve">Las ASCEDC </w:t>
      </w:r>
      <w:r w:rsidR="001D66C8" w:rsidRPr="00A14E92">
        <w:rPr>
          <w:rFonts w:cs="Arial"/>
          <w:lang w:val="es-ES" w:eastAsia="en-US"/>
        </w:rPr>
        <w:t>repercuten en</w:t>
      </w:r>
      <w:r w:rsidRPr="00A14E92">
        <w:rPr>
          <w:rFonts w:cs="Arial"/>
          <w:lang w:val="es-ES" w:eastAsia="en-US"/>
        </w:rPr>
        <w:t xml:space="preserve"> indicadores como el factor de acceso a crédito (AC) y la calidad de vida (CV)</w:t>
      </w:r>
      <w:r w:rsidR="001D66C8" w:rsidRPr="00A14E92">
        <w:rPr>
          <w:rFonts w:cs="Arial"/>
          <w:lang w:val="es-ES" w:eastAsia="en-US"/>
        </w:rPr>
        <w:t xml:space="preserve">. Mejoran </w:t>
      </w:r>
      <w:r w:rsidRPr="00A14E92">
        <w:rPr>
          <w:rFonts w:cs="Arial"/>
          <w:lang w:val="es-ES" w:eastAsia="en-US"/>
        </w:rPr>
        <w:t xml:space="preserve">el </w:t>
      </w:r>
      <w:r w:rsidRPr="00A14E92">
        <w:rPr>
          <w:rFonts w:cs="Arial"/>
          <w:szCs w:val="22"/>
          <w:shd w:val="clear" w:color="auto" w:fill="FFFFFF"/>
          <w:lang w:val="es-ES"/>
        </w:rPr>
        <w:t>nivel educativo (NE), el índice de seguridad alimentaria (ISA), el riesgo económico (RE) y el acceso a agua potable (AAP) para el grupo familiar</w:t>
      </w:r>
      <w:r w:rsidR="001D66C8" w:rsidRPr="00A14E92">
        <w:rPr>
          <w:rFonts w:cs="Arial"/>
          <w:szCs w:val="22"/>
          <w:shd w:val="clear" w:color="auto" w:fill="FFFFFF"/>
          <w:lang w:val="es-ES"/>
        </w:rPr>
        <w:t>.</w:t>
      </w:r>
      <w:r w:rsidRPr="00A14E92">
        <w:rPr>
          <w:rFonts w:cs="Arial"/>
          <w:szCs w:val="22"/>
          <w:shd w:val="clear" w:color="auto" w:fill="FFFFFF"/>
          <w:lang w:val="es-ES"/>
        </w:rPr>
        <w:t xml:space="preserve"> </w:t>
      </w:r>
      <w:r w:rsidR="00510152" w:rsidRPr="00A14E92">
        <w:rPr>
          <w:rFonts w:cs="Arial"/>
          <w:szCs w:val="22"/>
          <w:shd w:val="clear" w:color="auto" w:fill="FFFFFF"/>
          <w:lang w:val="es-ES"/>
        </w:rPr>
        <w:t>L</w:t>
      </w:r>
      <w:r w:rsidRPr="00A14E92">
        <w:rPr>
          <w:rFonts w:cs="Arial"/>
          <w:szCs w:val="22"/>
          <w:shd w:val="clear" w:color="auto" w:fill="FFFFFF"/>
          <w:lang w:val="es-ES"/>
        </w:rPr>
        <w:t xml:space="preserve">a importancia del </w:t>
      </w:r>
      <w:proofErr w:type="spellStart"/>
      <w:r w:rsidR="00982704" w:rsidRPr="00A14E92">
        <w:rPr>
          <w:rFonts w:cs="Arial"/>
          <w:szCs w:val="22"/>
          <w:shd w:val="clear" w:color="auto" w:fill="FFFFFF"/>
          <w:lang w:val="es-ES"/>
        </w:rPr>
        <w:t>agroecosistema</w:t>
      </w:r>
      <w:proofErr w:type="spellEnd"/>
      <w:r w:rsidRPr="00A14E92">
        <w:rPr>
          <w:rFonts w:cs="Arial"/>
          <w:szCs w:val="22"/>
          <w:shd w:val="clear" w:color="auto" w:fill="FFFFFF"/>
          <w:lang w:val="es-ES"/>
        </w:rPr>
        <w:t xml:space="preserve"> para la economía</w:t>
      </w:r>
      <w:r w:rsidR="00510152" w:rsidRPr="00A14E92">
        <w:rPr>
          <w:rFonts w:cs="Arial"/>
          <w:szCs w:val="22"/>
          <w:shd w:val="clear" w:color="auto" w:fill="FFFFFF"/>
          <w:lang w:val="es-ES"/>
        </w:rPr>
        <w:t xml:space="preserve"> </w:t>
      </w:r>
      <w:r w:rsidRPr="00A14E92">
        <w:rPr>
          <w:rFonts w:cs="Arial"/>
          <w:szCs w:val="22"/>
          <w:shd w:val="clear" w:color="auto" w:fill="FFFFFF"/>
          <w:lang w:val="es-ES"/>
        </w:rPr>
        <w:t xml:space="preserve">genera inversiones en acueductos </w:t>
      </w:r>
      <w:proofErr w:type="spellStart"/>
      <w:r w:rsidRPr="00A14E92">
        <w:rPr>
          <w:rFonts w:cs="Arial"/>
          <w:szCs w:val="22"/>
          <w:shd w:val="clear" w:color="auto" w:fill="FFFFFF"/>
          <w:lang w:val="es-ES"/>
        </w:rPr>
        <w:t>veredales</w:t>
      </w:r>
      <w:proofErr w:type="spellEnd"/>
      <w:r w:rsidRPr="00A14E92">
        <w:rPr>
          <w:rFonts w:cs="Arial"/>
          <w:szCs w:val="22"/>
          <w:shd w:val="clear" w:color="auto" w:fill="FFFFFF"/>
          <w:lang w:val="es-ES"/>
        </w:rPr>
        <w:t>, construcción de pozos sépticos, programas de producción y comercialización de productos asociados al café y el reconocimiento del paisaje cultural cafetero</w:t>
      </w:r>
      <w:r w:rsidR="00510152" w:rsidRPr="00A14E92">
        <w:rPr>
          <w:rFonts w:cs="Arial"/>
          <w:szCs w:val="22"/>
          <w:shd w:val="clear" w:color="auto" w:fill="FFFFFF"/>
          <w:lang w:val="es-ES"/>
        </w:rPr>
        <w:t>. Las ASCEDC</w:t>
      </w:r>
      <w:r w:rsidRPr="00A14E92">
        <w:rPr>
          <w:rFonts w:cs="Arial"/>
          <w:szCs w:val="22"/>
          <w:shd w:val="clear" w:color="auto" w:fill="FFFFFF"/>
          <w:lang w:val="es-ES"/>
        </w:rPr>
        <w:t xml:space="preserve"> generan SE como </w:t>
      </w:r>
      <w:r w:rsidR="00510152" w:rsidRPr="00A14E92">
        <w:rPr>
          <w:rFonts w:cs="Arial"/>
          <w:szCs w:val="22"/>
          <w:shd w:val="clear" w:color="auto" w:fill="FFFFFF"/>
          <w:lang w:val="es-ES"/>
        </w:rPr>
        <w:t xml:space="preserve">el </w:t>
      </w:r>
      <w:r w:rsidRPr="00A14E92">
        <w:rPr>
          <w:rFonts w:cs="Arial"/>
          <w:szCs w:val="22"/>
          <w:shd w:val="clear" w:color="auto" w:fill="FFFFFF"/>
          <w:lang w:val="es-ES"/>
        </w:rPr>
        <w:t>disfrute del paisaje (Ire-43) y la generación de actividades conexas (turismo rural) (Ire-44). Los</w:t>
      </w:r>
      <w:r w:rsidRPr="00A14E92">
        <w:rPr>
          <w:rFonts w:cs="Arial"/>
          <w:lang w:val="es-ES" w:eastAsia="en-US"/>
        </w:rPr>
        <w:t xml:space="preserve"> indicadores y las ecuaciones por medio de las cuales se aportan UVSE a los SE de información se especifican en </w:t>
      </w:r>
      <w:r w:rsidRPr="005273B0">
        <w:rPr>
          <w:rFonts w:cs="Arial"/>
          <w:lang w:eastAsia="en-US"/>
        </w:rPr>
        <w:t>la tabla 5-12.</w:t>
      </w:r>
    </w:p>
    <w:p w14:paraId="04CBC4DA" w14:textId="77777777" w:rsidR="0066590E" w:rsidRPr="005273B0" w:rsidRDefault="0066590E" w:rsidP="0066590E">
      <w:pPr>
        <w:rPr>
          <w:rFonts w:cs="Arial"/>
          <w:lang w:eastAsia="en-US"/>
        </w:rPr>
      </w:pPr>
    </w:p>
    <w:p w14:paraId="184B9260" w14:textId="38EB98F6" w:rsidR="0066590E" w:rsidRPr="005273B0" w:rsidRDefault="0066590E" w:rsidP="0066590E">
      <w:pPr>
        <w:rPr>
          <w:rFonts w:cs="Arial"/>
          <w:lang w:eastAsia="en-US"/>
        </w:rPr>
      </w:pPr>
      <w:r w:rsidRPr="005273B0">
        <w:rPr>
          <w:rFonts w:cs="Arial"/>
          <w:lang w:eastAsia="en-US"/>
        </w:rPr>
        <w:t xml:space="preserve">Las funciones de información incluyen 7 servicios </w:t>
      </w:r>
      <w:proofErr w:type="spellStart"/>
      <w:r w:rsidRPr="005273B0">
        <w:rPr>
          <w:rFonts w:cs="Arial"/>
          <w:lang w:eastAsia="en-US"/>
        </w:rPr>
        <w:t>ecosistémicos</w:t>
      </w:r>
      <w:proofErr w:type="spellEnd"/>
      <w:r w:rsidRPr="005273B0">
        <w:rPr>
          <w:rFonts w:cs="Arial"/>
          <w:lang w:eastAsia="en-US"/>
        </w:rPr>
        <w:t xml:space="preserve"> (SE)</w:t>
      </w:r>
      <w:r w:rsidR="00982704" w:rsidRPr="005273B0">
        <w:rPr>
          <w:rFonts w:cs="Arial"/>
          <w:lang w:eastAsia="en-US"/>
        </w:rPr>
        <w:t>. L</w:t>
      </w:r>
      <w:r w:rsidRPr="005273B0">
        <w:rPr>
          <w:rFonts w:cs="Arial"/>
          <w:lang w:eastAsia="en-US"/>
        </w:rPr>
        <w:t xml:space="preserve">a modelación refleja que al año 20 de establecimiento, los SE con mayor Stock en unidades de valor de servicio </w:t>
      </w:r>
      <w:proofErr w:type="spellStart"/>
      <w:r w:rsidRPr="005273B0">
        <w:rPr>
          <w:rFonts w:cs="Arial"/>
          <w:lang w:eastAsia="en-US"/>
        </w:rPr>
        <w:t>ecosistémico</w:t>
      </w:r>
      <w:proofErr w:type="spellEnd"/>
      <w:r w:rsidRPr="005273B0">
        <w:rPr>
          <w:rFonts w:cs="Arial"/>
          <w:lang w:eastAsia="en-US"/>
        </w:rPr>
        <w:t xml:space="preserve"> (UVSE) derivadas del análisis de los indicadores modelados son: generación y conservación de tradiciones y costumbres (Ieca-46), conservación de sistemas agrícolas tradicionales locales o patrimoniales (Iehe-47) y generación de conocimiento sobre la diversidad de especies y sus usos (Idce-49) con 100 UVSE</w:t>
      </w:r>
      <w:r w:rsidR="00982704" w:rsidRPr="005273B0">
        <w:rPr>
          <w:rFonts w:cs="Arial"/>
          <w:lang w:eastAsia="en-US"/>
        </w:rPr>
        <w:t>. G</w:t>
      </w:r>
      <w:r w:rsidRPr="005273B0">
        <w:rPr>
          <w:rFonts w:cs="Arial"/>
          <w:lang w:eastAsia="en-US"/>
        </w:rPr>
        <w:t>eneración de actividades conexas (turismo rural) (Ire-44) con 39 UVSE, disfrute del paisaje (Ire-43), generación de actividades recreativas para la comunidad local (Ir-45) y uso de especies con fines religiosos, espirituales o históricos (Iehe-48) con 20 UVSE (figura 5-2</w:t>
      </w:r>
      <w:r w:rsidR="00E6579D">
        <w:rPr>
          <w:rFonts w:cs="Arial"/>
          <w:lang w:eastAsia="en-US"/>
        </w:rPr>
        <w:t>7</w:t>
      </w:r>
      <w:r w:rsidRPr="005273B0">
        <w:rPr>
          <w:rFonts w:cs="Arial"/>
          <w:lang w:eastAsia="en-US"/>
        </w:rPr>
        <w:t xml:space="preserve">). </w:t>
      </w:r>
    </w:p>
    <w:p w14:paraId="13F66DA5" w14:textId="133E0FCC" w:rsidR="00E6579D" w:rsidRDefault="00E6579D" w:rsidP="00E6579D">
      <w:pPr>
        <w:jc w:val="center"/>
        <w:rPr>
          <w:rFonts w:cs="Arial"/>
          <w:sz w:val="18"/>
          <w:szCs w:val="18"/>
          <w:lang w:val="es-ES"/>
        </w:rPr>
      </w:pPr>
      <w:bookmarkStart w:id="357" w:name="_Toc11253660"/>
      <w:r w:rsidRPr="00A14E92">
        <w:rPr>
          <w:rFonts w:cs="Arial"/>
          <w:sz w:val="18"/>
          <w:szCs w:val="18"/>
          <w:lang w:val="es-ES"/>
        </w:rPr>
        <w:lastRenderedPageBreak/>
        <w:t>Figura 5</w:t>
      </w:r>
      <w:r w:rsidRPr="00A14E92">
        <w:rPr>
          <w:rFonts w:cs="Arial"/>
          <w:sz w:val="18"/>
          <w:szCs w:val="18"/>
          <w:lang w:val="es-ES"/>
        </w:rPr>
        <w:noBreakHyphen/>
      </w:r>
      <w:r w:rsidRPr="00A14E92">
        <w:rPr>
          <w:rFonts w:cs="Arial"/>
          <w:sz w:val="18"/>
          <w:szCs w:val="18"/>
          <w:lang w:val="es-ES"/>
        </w:rPr>
        <w:fldChar w:fldCharType="begin"/>
      </w:r>
      <w:r w:rsidRPr="00A14E92">
        <w:rPr>
          <w:rFonts w:cs="Arial"/>
          <w:sz w:val="18"/>
          <w:szCs w:val="18"/>
          <w:lang w:val="es-ES"/>
        </w:rPr>
        <w:instrText xml:space="preserve"> SEQ Figura \* ARABIC \s 1 </w:instrText>
      </w:r>
      <w:r w:rsidRPr="00A14E92">
        <w:rPr>
          <w:rFonts w:cs="Arial"/>
          <w:sz w:val="18"/>
          <w:szCs w:val="18"/>
          <w:lang w:val="es-ES"/>
        </w:rPr>
        <w:fldChar w:fldCharType="separate"/>
      </w:r>
      <w:r>
        <w:rPr>
          <w:rFonts w:cs="Arial"/>
          <w:noProof/>
          <w:sz w:val="18"/>
          <w:szCs w:val="18"/>
          <w:lang w:val="es-ES"/>
        </w:rPr>
        <w:t>27</w:t>
      </w:r>
      <w:r w:rsidRPr="00A14E92">
        <w:rPr>
          <w:rFonts w:cs="Arial"/>
          <w:sz w:val="18"/>
          <w:szCs w:val="18"/>
          <w:lang w:val="es-ES"/>
        </w:rPr>
        <w:fldChar w:fldCharType="end"/>
      </w:r>
      <w:r w:rsidRPr="00A14E92">
        <w:rPr>
          <w:rFonts w:cs="Arial"/>
          <w:sz w:val="18"/>
          <w:szCs w:val="18"/>
          <w:lang w:val="es-ES"/>
        </w:rPr>
        <w:t>. UVSE: funciones de información</w:t>
      </w:r>
      <w:bookmarkEnd w:id="357"/>
    </w:p>
    <w:p w14:paraId="6FD916AD" w14:textId="77777777" w:rsidR="00E6579D" w:rsidRPr="00A14E92" w:rsidRDefault="00E6579D" w:rsidP="00E6579D">
      <w:pPr>
        <w:jc w:val="center"/>
        <w:rPr>
          <w:rFonts w:cs="Arial"/>
          <w:lang w:val="es-ES"/>
        </w:rPr>
      </w:pPr>
      <w:r w:rsidRPr="00A14E92">
        <w:rPr>
          <w:rFonts w:cs="Arial"/>
          <w:noProof/>
          <w:lang w:eastAsia="es-CO"/>
        </w:rPr>
        <w:drawing>
          <wp:inline distT="0" distB="0" distL="0" distR="0" wp14:anchorId="3EEED09B" wp14:editId="6AC5ABF0">
            <wp:extent cx="5606945" cy="4032000"/>
            <wp:effectExtent l="0" t="0" r="0" b="6985"/>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53796" cy="4065691"/>
                    </a:xfrm>
                    <a:prstGeom prst="rect">
                      <a:avLst/>
                    </a:prstGeom>
                    <a:noFill/>
                    <a:ln>
                      <a:noFill/>
                    </a:ln>
                  </pic:spPr>
                </pic:pic>
              </a:graphicData>
            </a:graphic>
          </wp:inline>
        </w:drawing>
      </w:r>
    </w:p>
    <w:p w14:paraId="7647E37B" w14:textId="77777777" w:rsidR="00E6579D" w:rsidRPr="00A14E92" w:rsidRDefault="00E6579D" w:rsidP="00E6579D">
      <w:pPr>
        <w:jc w:val="center"/>
        <w:rPr>
          <w:rFonts w:cs="Arial"/>
          <w:sz w:val="18"/>
          <w:szCs w:val="18"/>
          <w:lang w:val="es-ES"/>
        </w:rPr>
      </w:pPr>
      <w:r w:rsidRPr="00A14E92">
        <w:rPr>
          <w:rFonts w:cs="Arial"/>
          <w:sz w:val="18"/>
          <w:szCs w:val="18"/>
          <w:lang w:val="es-ES"/>
        </w:rPr>
        <w:t>Fuente: autor (2018)</w:t>
      </w:r>
    </w:p>
    <w:p w14:paraId="492CA8E9" w14:textId="0AB0C02F" w:rsidR="00E6579D" w:rsidRPr="005273B0" w:rsidRDefault="00E6579D" w:rsidP="00926781">
      <w:pPr>
        <w:shd w:val="clear" w:color="auto" w:fill="FFFFFF" w:themeFill="background1"/>
        <w:rPr>
          <w:rFonts w:cs="Arial"/>
          <w:lang w:eastAsia="en-US"/>
        </w:rPr>
        <w:sectPr w:rsidR="00E6579D" w:rsidRPr="005273B0" w:rsidSect="00DB469B">
          <w:headerReference w:type="even" r:id="rId141"/>
          <w:headerReference w:type="default" r:id="rId142"/>
          <w:headerReference w:type="first" r:id="rId143"/>
          <w:type w:val="oddPage"/>
          <w:pgSz w:w="12240" w:h="15840"/>
          <w:pgMar w:top="1418" w:right="1049" w:bottom="1418" w:left="1701" w:header="709" w:footer="709" w:gutter="0"/>
          <w:cols w:space="708"/>
          <w:titlePg/>
          <w:docGrid w:linePitch="360"/>
        </w:sectPr>
      </w:pPr>
    </w:p>
    <w:p w14:paraId="7F432CB5" w14:textId="4067B940" w:rsidR="00563C5A" w:rsidRDefault="00866F9F" w:rsidP="006F641C">
      <w:pPr>
        <w:pStyle w:val="Titre1"/>
      </w:pPr>
      <w:bookmarkStart w:id="358" w:name="_Toc474938221"/>
      <w:bookmarkStart w:id="359" w:name="_Toc502997741"/>
      <w:bookmarkStart w:id="360" w:name="_Toc503104595"/>
      <w:bookmarkStart w:id="361" w:name="_Toc11253584"/>
      <w:bookmarkStart w:id="362" w:name="_Toc333161684"/>
      <w:bookmarkStart w:id="363" w:name="_Toc333161867"/>
      <w:bookmarkEnd w:id="290"/>
      <w:bookmarkEnd w:id="291"/>
      <w:r w:rsidRPr="0009085C">
        <w:lastRenderedPageBreak/>
        <w:t>Conclusiones y recomendaciones</w:t>
      </w:r>
      <w:bookmarkEnd w:id="358"/>
      <w:bookmarkEnd w:id="359"/>
      <w:bookmarkEnd w:id="360"/>
      <w:bookmarkEnd w:id="361"/>
    </w:p>
    <w:p w14:paraId="7FC898AA" w14:textId="55B296AB" w:rsidR="00C622E1" w:rsidRDefault="00C622E1" w:rsidP="00C622E1"/>
    <w:p w14:paraId="3F4B1329" w14:textId="614D0AB4" w:rsidR="00C622E1" w:rsidRPr="0009085C" w:rsidRDefault="00BC0288" w:rsidP="00C622E1">
      <w:r>
        <w:t xml:space="preserve">En la presente sección se desarrollan las conclusiones de la </w:t>
      </w:r>
      <w:r w:rsidR="00587572">
        <w:t>disertación</w:t>
      </w:r>
      <w:r>
        <w:t xml:space="preserve"> doctoral, en la</w:t>
      </w:r>
      <w:r w:rsidR="00587572">
        <w:t>s</w:t>
      </w:r>
      <w:r>
        <w:t xml:space="preserve"> cuales se resaltan las reflexiones, contribuciones y propuestas derivadas del proceso investigativo. Posteriormente se describen recomendaciones para que futuros trabajos pueda implementar la metodología de valoración planteada y las limitaciones identificadas.</w:t>
      </w:r>
    </w:p>
    <w:p w14:paraId="1C7D9B46" w14:textId="77777777" w:rsidR="00AE278E" w:rsidRPr="0009085C" w:rsidRDefault="00AE278E" w:rsidP="006F641C">
      <w:pPr>
        <w:rPr>
          <w:rStyle w:val="hps"/>
          <w:rFonts w:cs="Arial"/>
          <w:szCs w:val="22"/>
        </w:rPr>
      </w:pPr>
      <w:bookmarkStart w:id="364" w:name="_Hlk504486674"/>
    </w:p>
    <w:p w14:paraId="17DF721D" w14:textId="4806D3D1" w:rsidR="00E42F15" w:rsidRPr="00587572" w:rsidRDefault="00E42F15" w:rsidP="009B58A9">
      <w:pPr>
        <w:pStyle w:val="Titre2"/>
        <w:rPr>
          <w:rStyle w:val="hps"/>
          <w:szCs w:val="22"/>
        </w:rPr>
      </w:pPr>
      <w:bookmarkStart w:id="365" w:name="_Toc11253585"/>
      <w:r w:rsidRPr="0009085C">
        <w:rPr>
          <w:rStyle w:val="hps"/>
          <w:szCs w:val="22"/>
        </w:rPr>
        <w:t>C</w:t>
      </w:r>
      <w:r w:rsidRPr="0009085C">
        <w:rPr>
          <w:rStyle w:val="hps"/>
        </w:rPr>
        <w:t>onclusiones</w:t>
      </w:r>
      <w:bookmarkEnd w:id="365"/>
    </w:p>
    <w:p w14:paraId="3DF9E7BC" w14:textId="77777777" w:rsidR="00E42F15" w:rsidRPr="00587572" w:rsidRDefault="00E42F15" w:rsidP="006F641C">
      <w:pPr>
        <w:rPr>
          <w:rStyle w:val="hps"/>
          <w:rFonts w:cs="Arial"/>
          <w:szCs w:val="22"/>
          <w:highlight w:val="yellow"/>
        </w:rPr>
      </w:pPr>
    </w:p>
    <w:p w14:paraId="65504F31" w14:textId="0571CE8D" w:rsidR="009C17D4" w:rsidRPr="00587572" w:rsidRDefault="0086144F" w:rsidP="006F641C">
      <w:pPr>
        <w:rPr>
          <w:rStyle w:val="hps"/>
          <w:rFonts w:cs="Arial"/>
          <w:szCs w:val="22"/>
        </w:rPr>
      </w:pPr>
      <w:r w:rsidRPr="00587572">
        <w:rPr>
          <w:rStyle w:val="hps"/>
          <w:rFonts w:cs="Arial"/>
          <w:szCs w:val="22"/>
        </w:rPr>
        <w:t xml:space="preserve">Las contribuciones desde la economía ecológica a la valoración de los servicios </w:t>
      </w:r>
      <w:proofErr w:type="spellStart"/>
      <w:r w:rsidRPr="00587572">
        <w:rPr>
          <w:rStyle w:val="hps"/>
          <w:rFonts w:cs="Arial"/>
          <w:szCs w:val="22"/>
        </w:rPr>
        <w:t>ecosistémicos</w:t>
      </w:r>
      <w:proofErr w:type="spellEnd"/>
      <w:r w:rsidR="00AD09ED" w:rsidRPr="00587572">
        <w:rPr>
          <w:rStyle w:val="hps"/>
          <w:rFonts w:cs="Arial"/>
          <w:szCs w:val="22"/>
        </w:rPr>
        <w:t xml:space="preserve"> (SE)</w:t>
      </w:r>
      <w:r w:rsidRPr="00587572">
        <w:rPr>
          <w:rStyle w:val="hps"/>
          <w:rFonts w:cs="Arial"/>
          <w:szCs w:val="22"/>
        </w:rPr>
        <w:t xml:space="preserve"> en </w:t>
      </w:r>
      <w:proofErr w:type="spellStart"/>
      <w:r w:rsidRPr="00587572">
        <w:rPr>
          <w:rStyle w:val="hps"/>
          <w:rFonts w:cs="Arial"/>
          <w:szCs w:val="22"/>
        </w:rPr>
        <w:t>agroecosistemas</w:t>
      </w:r>
      <w:proofErr w:type="spellEnd"/>
      <w:r w:rsidRPr="00587572">
        <w:rPr>
          <w:rStyle w:val="hps"/>
          <w:rFonts w:cs="Arial"/>
          <w:szCs w:val="22"/>
        </w:rPr>
        <w:t xml:space="preserve"> tienen</w:t>
      </w:r>
      <w:r w:rsidR="009F6B3B" w:rsidRPr="00587572">
        <w:rPr>
          <w:rStyle w:val="hps"/>
          <w:rFonts w:cs="Arial"/>
          <w:szCs w:val="22"/>
        </w:rPr>
        <w:t xml:space="preserve"> considerables potencialidades</w:t>
      </w:r>
      <w:r w:rsidR="00443E02" w:rsidRPr="00587572">
        <w:rPr>
          <w:rStyle w:val="hps"/>
          <w:rFonts w:cs="Arial"/>
          <w:szCs w:val="22"/>
        </w:rPr>
        <w:t xml:space="preserve"> al ser abordadas </w:t>
      </w:r>
      <w:r w:rsidR="00955730" w:rsidRPr="00587572">
        <w:rPr>
          <w:rStyle w:val="hps"/>
          <w:rFonts w:cs="Arial"/>
          <w:szCs w:val="22"/>
        </w:rPr>
        <w:t xml:space="preserve">desde un punto de vista </w:t>
      </w:r>
      <w:r w:rsidRPr="00587572">
        <w:rPr>
          <w:rStyle w:val="hps"/>
          <w:rFonts w:cs="Arial"/>
          <w:szCs w:val="22"/>
        </w:rPr>
        <w:t>integral</w:t>
      </w:r>
      <w:r w:rsidR="00955730" w:rsidRPr="00587572">
        <w:rPr>
          <w:rStyle w:val="hps"/>
          <w:rFonts w:cs="Arial"/>
          <w:szCs w:val="22"/>
        </w:rPr>
        <w:t xml:space="preserve"> </w:t>
      </w:r>
      <w:r w:rsidR="00443E02" w:rsidRPr="00587572">
        <w:rPr>
          <w:rStyle w:val="hps"/>
          <w:rFonts w:cs="Arial"/>
          <w:szCs w:val="22"/>
        </w:rPr>
        <w:t xml:space="preserve">entre las teorías y las </w:t>
      </w:r>
      <w:r w:rsidR="00AD09ED" w:rsidRPr="00587572">
        <w:rPr>
          <w:rStyle w:val="hps"/>
          <w:rFonts w:cs="Arial"/>
          <w:szCs w:val="22"/>
        </w:rPr>
        <w:t>metodologías</w:t>
      </w:r>
      <w:r w:rsidR="00955730" w:rsidRPr="00587572">
        <w:rPr>
          <w:rStyle w:val="hps"/>
          <w:rFonts w:cs="Arial"/>
          <w:szCs w:val="22"/>
        </w:rPr>
        <w:t xml:space="preserve">. Cuando las dimensiones sociocultural, económica, ecológica, política y tecnológica se incluyen en los procesos de valoración, es posible que las comunidades reconozcan la importancia o valor que tienen los </w:t>
      </w:r>
      <w:r w:rsidR="00CF5ACD" w:rsidRPr="00587572">
        <w:rPr>
          <w:rStyle w:val="hps"/>
          <w:rFonts w:cs="Arial"/>
          <w:szCs w:val="22"/>
        </w:rPr>
        <w:t>SE</w:t>
      </w:r>
      <w:r w:rsidR="00955730" w:rsidRPr="00587572">
        <w:rPr>
          <w:rStyle w:val="hps"/>
          <w:rFonts w:cs="Arial"/>
          <w:szCs w:val="22"/>
        </w:rPr>
        <w:t xml:space="preserve"> para su bienestar.</w:t>
      </w:r>
      <w:r w:rsidR="00447421" w:rsidRPr="00587572">
        <w:rPr>
          <w:rStyle w:val="hps"/>
          <w:rFonts w:cs="Arial"/>
          <w:szCs w:val="22"/>
        </w:rPr>
        <w:t xml:space="preserve"> En este sentido, la capacidad de las comunidades de reorganizar </w:t>
      </w:r>
      <w:r w:rsidR="00AD09ED" w:rsidRPr="00587572">
        <w:rPr>
          <w:rStyle w:val="hps"/>
          <w:rFonts w:cs="Arial"/>
          <w:szCs w:val="22"/>
        </w:rPr>
        <w:t xml:space="preserve">las relaciones con el </w:t>
      </w:r>
      <w:proofErr w:type="spellStart"/>
      <w:r w:rsidR="00AD09ED" w:rsidRPr="00587572">
        <w:rPr>
          <w:rStyle w:val="hps"/>
          <w:rFonts w:cs="Arial"/>
          <w:szCs w:val="22"/>
        </w:rPr>
        <w:t>agroecosistema</w:t>
      </w:r>
      <w:proofErr w:type="spellEnd"/>
      <w:r w:rsidR="00447421" w:rsidRPr="00587572">
        <w:rPr>
          <w:rStyle w:val="hps"/>
          <w:rFonts w:cs="Arial"/>
          <w:szCs w:val="22"/>
        </w:rPr>
        <w:t xml:space="preserve"> y los ecosistemas </w:t>
      </w:r>
      <w:r w:rsidR="00AD09ED" w:rsidRPr="00587572">
        <w:rPr>
          <w:rStyle w:val="hps"/>
          <w:rFonts w:cs="Arial"/>
          <w:szCs w:val="22"/>
        </w:rPr>
        <w:t>de</w:t>
      </w:r>
      <w:r w:rsidR="00447421" w:rsidRPr="00587572">
        <w:rPr>
          <w:rStyle w:val="hps"/>
          <w:rFonts w:cs="Arial"/>
          <w:szCs w:val="22"/>
        </w:rPr>
        <w:t xml:space="preserve"> su entorno</w:t>
      </w:r>
      <w:r w:rsidR="00CF5ACD" w:rsidRPr="00587572">
        <w:rPr>
          <w:rStyle w:val="hps"/>
          <w:rFonts w:cs="Arial"/>
          <w:szCs w:val="22"/>
        </w:rPr>
        <w:t>,</w:t>
      </w:r>
      <w:r w:rsidR="00AD09ED" w:rsidRPr="00587572">
        <w:rPr>
          <w:rStyle w:val="hps"/>
          <w:rFonts w:cs="Arial"/>
          <w:szCs w:val="22"/>
        </w:rPr>
        <w:t xml:space="preserve"> </w:t>
      </w:r>
      <w:r w:rsidR="00447421" w:rsidRPr="00587572">
        <w:rPr>
          <w:rStyle w:val="hps"/>
          <w:rFonts w:cs="Arial"/>
          <w:szCs w:val="22"/>
        </w:rPr>
        <w:t>alcanza un rol preponderante en los procesos de valoración</w:t>
      </w:r>
      <w:r w:rsidR="00CF5ACD" w:rsidRPr="00587572">
        <w:rPr>
          <w:rStyle w:val="hps"/>
          <w:rFonts w:cs="Arial"/>
          <w:szCs w:val="22"/>
        </w:rPr>
        <w:t>.</w:t>
      </w:r>
    </w:p>
    <w:p w14:paraId="2A671F71" w14:textId="512E04FF" w:rsidR="009F6B3B" w:rsidRPr="00587572" w:rsidRDefault="009F6B3B" w:rsidP="006F641C">
      <w:pPr>
        <w:rPr>
          <w:rStyle w:val="hps"/>
          <w:rFonts w:cs="Arial"/>
          <w:szCs w:val="22"/>
        </w:rPr>
      </w:pPr>
    </w:p>
    <w:p w14:paraId="6D828765" w14:textId="23DC217E" w:rsidR="009F6B3B" w:rsidRPr="000D224D" w:rsidRDefault="00054912" w:rsidP="006F641C">
      <w:pPr>
        <w:rPr>
          <w:rStyle w:val="hps"/>
          <w:rFonts w:cs="Arial"/>
          <w:szCs w:val="22"/>
        </w:rPr>
      </w:pPr>
      <w:r w:rsidRPr="000D224D">
        <w:rPr>
          <w:rStyle w:val="hps"/>
          <w:rFonts w:cs="Arial"/>
          <w:szCs w:val="22"/>
        </w:rPr>
        <w:t>Derivada de esta disertación doctoral se propone l</w:t>
      </w:r>
      <w:r w:rsidR="009F6B3B" w:rsidRPr="000D224D">
        <w:rPr>
          <w:rStyle w:val="hps"/>
          <w:rFonts w:cs="Arial"/>
          <w:szCs w:val="22"/>
        </w:rPr>
        <w:t xml:space="preserve">a conceptualización </w:t>
      </w:r>
      <w:r w:rsidRPr="000D224D">
        <w:rPr>
          <w:rStyle w:val="hps"/>
          <w:rFonts w:cs="Arial"/>
          <w:szCs w:val="22"/>
        </w:rPr>
        <w:t xml:space="preserve">a la valoración de los SE </w:t>
      </w:r>
      <w:r w:rsidR="009F6B3B" w:rsidRPr="000D224D">
        <w:rPr>
          <w:rStyle w:val="hps"/>
          <w:rFonts w:cs="Arial"/>
          <w:szCs w:val="22"/>
        </w:rPr>
        <w:t>desde la economía ecológica</w:t>
      </w:r>
      <w:r w:rsidRPr="000D224D">
        <w:rPr>
          <w:rStyle w:val="hps"/>
          <w:rFonts w:cs="Arial"/>
          <w:szCs w:val="22"/>
        </w:rPr>
        <w:t xml:space="preserve"> por medio de</w:t>
      </w:r>
      <w:r w:rsidR="009F6B3B" w:rsidRPr="000D224D">
        <w:rPr>
          <w:rStyle w:val="hps"/>
          <w:rFonts w:cs="Arial"/>
          <w:szCs w:val="22"/>
        </w:rPr>
        <w:t xml:space="preserve"> </w:t>
      </w:r>
      <w:r w:rsidR="001D1CC2" w:rsidRPr="000D224D">
        <w:rPr>
          <w:rStyle w:val="hps"/>
          <w:rFonts w:cs="Arial"/>
          <w:szCs w:val="22"/>
        </w:rPr>
        <w:t>ocho</w:t>
      </w:r>
      <w:r w:rsidR="009F6B3B" w:rsidRPr="000D224D">
        <w:rPr>
          <w:rStyle w:val="hps"/>
          <w:rFonts w:cs="Arial"/>
          <w:szCs w:val="22"/>
        </w:rPr>
        <w:t xml:space="preserve"> aspectos claves: </w:t>
      </w:r>
      <w:r w:rsidR="001D1CC2" w:rsidRPr="000D224D">
        <w:rPr>
          <w:rStyle w:val="hps"/>
          <w:rFonts w:cs="Arial"/>
          <w:szCs w:val="22"/>
        </w:rPr>
        <w:t xml:space="preserve">(1) </w:t>
      </w:r>
      <w:r w:rsidR="009F6B3B" w:rsidRPr="000D224D">
        <w:rPr>
          <w:rStyle w:val="hps"/>
          <w:rFonts w:cs="Arial"/>
          <w:szCs w:val="22"/>
        </w:rPr>
        <w:t xml:space="preserve">el concepto de </w:t>
      </w:r>
      <w:proofErr w:type="spellStart"/>
      <w:r w:rsidR="009F6B3B" w:rsidRPr="000D224D">
        <w:rPr>
          <w:rStyle w:val="hps"/>
          <w:rFonts w:cs="Arial"/>
          <w:szCs w:val="22"/>
        </w:rPr>
        <w:t>agroecosistema</w:t>
      </w:r>
      <w:proofErr w:type="spellEnd"/>
      <w:r w:rsidR="009F6B3B" w:rsidRPr="000D224D">
        <w:rPr>
          <w:rStyle w:val="hps"/>
          <w:rFonts w:cs="Arial"/>
          <w:szCs w:val="22"/>
        </w:rPr>
        <w:t xml:space="preserve"> sostenible</w:t>
      </w:r>
      <w:r w:rsidR="00607ADE" w:rsidRPr="000D224D">
        <w:rPr>
          <w:rStyle w:val="hps"/>
          <w:rFonts w:cs="Arial"/>
          <w:szCs w:val="22"/>
        </w:rPr>
        <w:t>,</w:t>
      </w:r>
      <w:r w:rsidR="009F6B3B" w:rsidRPr="000D224D">
        <w:rPr>
          <w:rStyle w:val="hps"/>
          <w:rFonts w:cs="Arial"/>
          <w:szCs w:val="22"/>
        </w:rPr>
        <w:t xml:space="preserve"> </w:t>
      </w:r>
      <w:r w:rsidR="001D1CC2" w:rsidRPr="000D224D">
        <w:rPr>
          <w:rStyle w:val="hps"/>
          <w:rFonts w:cs="Arial"/>
          <w:szCs w:val="22"/>
        </w:rPr>
        <w:t xml:space="preserve">(2) </w:t>
      </w:r>
      <w:r w:rsidR="009F6B3B" w:rsidRPr="000D224D">
        <w:rPr>
          <w:rStyle w:val="hps"/>
          <w:rFonts w:cs="Arial"/>
          <w:szCs w:val="22"/>
        </w:rPr>
        <w:t>el valor multidimensional de los SE</w:t>
      </w:r>
      <w:r w:rsidR="00607ADE" w:rsidRPr="000D224D">
        <w:rPr>
          <w:rStyle w:val="hps"/>
          <w:rFonts w:cs="Arial"/>
          <w:szCs w:val="22"/>
        </w:rPr>
        <w:t>,</w:t>
      </w:r>
      <w:r w:rsidR="009F6B3B" w:rsidRPr="000D224D">
        <w:rPr>
          <w:rStyle w:val="hps"/>
          <w:rFonts w:cs="Arial"/>
          <w:szCs w:val="22"/>
        </w:rPr>
        <w:t xml:space="preserve"> </w:t>
      </w:r>
      <w:r w:rsidR="001D1CC2" w:rsidRPr="000D224D">
        <w:rPr>
          <w:rStyle w:val="hps"/>
          <w:rFonts w:cs="Arial"/>
          <w:szCs w:val="22"/>
        </w:rPr>
        <w:t xml:space="preserve">(3) </w:t>
      </w:r>
      <w:r w:rsidR="009F6B3B" w:rsidRPr="000D224D">
        <w:rPr>
          <w:rStyle w:val="hps"/>
          <w:rFonts w:cs="Arial"/>
          <w:szCs w:val="22"/>
        </w:rPr>
        <w:t>los enfoques que direccionan el proceso de valoración</w:t>
      </w:r>
      <w:r w:rsidR="001D1CC2" w:rsidRPr="000D224D">
        <w:rPr>
          <w:rStyle w:val="hps"/>
          <w:rFonts w:cs="Arial"/>
          <w:szCs w:val="22"/>
        </w:rPr>
        <w:t>,</w:t>
      </w:r>
      <w:r w:rsidR="009F6B3B" w:rsidRPr="000D224D">
        <w:rPr>
          <w:rStyle w:val="hps"/>
          <w:rFonts w:cs="Arial"/>
          <w:szCs w:val="22"/>
        </w:rPr>
        <w:t xml:space="preserve"> </w:t>
      </w:r>
      <w:r w:rsidR="001D1CC2" w:rsidRPr="000D224D">
        <w:rPr>
          <w:rStyle w:val="hps"/>
          <w:rFonts w:cs="Arial"/>
          <w:szCs w:val="22"/>
        </w:rPr>
        <w:t xml:space="preserve">(4) </w:t>
      </w:r>
      <w:r w:rsidR="009F6B3B" w:rsidRPr="000D224D">
        <w:rPr>
          <w:rStyle w:val="hps"/>
          <w:rFonts w:cs="Arial"/>
          <w:szCs w:val="22"/>
        </w:rPr>
        <w:t xml:space="preserve">el marco de valoración </w:t>
      </w:r>
      <w:r w:rsidR="0086144F" w:rsidRPr="000D224D">
        <w:rPr>
          <w:rStyle w:val="hps"/>
          <w:rFonts w:cs="Arial"/>
          <w:szCs w:val="22"/>
        </w:rPr>
        <w:t>constituido</w:t>
      </w:r>
      <w:r w:rsidR="009F6B3B" w:rsidRPr="000D224D">
        <w:rPr>
          <w:rStyle w:val="hps"/>
          <w:rFonts w:cs="Arial"/>
          <w:szCs w:val="22"/>
        </w:rPr>
        <w:t xml:space="preserve"> por dimensiones, principios, criterios e indicadores</w:t>
      </w:r>
      <w:r w:rsidR="001D1CC2" w:rsidRPr="000D224D">
        <w:rPr>
          <w:rStyle w:val="hps"/>
          <w:rFonts w:cs="Arial"/>
          <w:szCs w:val="22"/>
        </w:rPr>
        <w:t>, (5) l</w:t>
      </w:r>
      <w:r w:rsidR="009F6B3B" w:rsidRPr="000D224D">
        <w:rPr>
          <w:rStyle w:val="hps"/>
          <w:rFonts w:cs="Arial"/>
          <w:szCs w:val="22"/>
        </w:rPr>
        <w:t>a metodología basada en la modelación en dinámica de sistemas</w:t>
      </w:r>
      <w:r w:rsidR="001D1CC2" w:rsidRPr="000D224D">
        <w:rPr>
          <w:rStyle w:val="hps"/>
          <w:rFonts w:cs="Arial"/>
          <w:szCs w:val="22"/>
        </w:rPr>
        <w:t>, (6)</w:t>
      </w:r>
      <w:r w:rsidR="000E0A18" w:rsidRPr="000D224D">
        <w:rPr>
          <w:rStyle w:val="hps"/>
          <w:rFonts w:cs="Arial"/>
          <w:szCs w:val="22"/>
        </w:rPr>
        <w:t xml:space="preserve"> el modelo general de valoración</w:t>
      </w:r>
      <w:r w:rsidR="001D1CC2" w:rsidRPr="000D224D">
        <w:rPr>
          <w:rStyle w:val="hps"/>
          <w:rFonts w:cs="Arial"/>
          <w:szCs w:val="22"/>
        </w:rPr>
        <w:t xml:space="preserve">, (7) </w:t>
      </w:r>
      <w:r w:rsidR="000E0A18" w:rsidRPr="000D224D">
        <w:rPr>
          <w:rStyle w:val="hps"/>
          <w:rFonts w:cs="Arial"/>
          <w:szCs w:val="22"/>
        </w:rPr>
        <w:t>l</w:t>
      </w:r>
      <w:r w:rsidR="005A5451" w:rsidRPr="000D224D">
        <w:rPr>
          <w:rStyle w:val="hps"/>
          <w:rFonts w:cs="Arial"/>
          <w:szCs w:val="22"/>
        </w:rPr>
        <w:t xml:space="preserve">a unidad de valor de servicios </w:t>
      </w:r>
      <w:proofErr w:type="spellStart"/>
      <w:r w:rsidR="005A5451" w:rsidRPr="000D224D">
        <w:rPr>
          <w:rStyle w:val="hps"/>
          <w:rFonts w:cs="Arial"/>
          <w:szCs w:val="22"/>
        </w:rPr>
        <w:t>ecosistémicos</w:t>
      </w:r>
      <w:proofErr w:type="spellEnd"/>
      <w:r w:rsidR="005A5451" w:rsidRPr="000D224D">
        <w:rPr>
          <w:rStyle w:val="hps"/>
          <w:rFonts w:cs="Arial"/>
          <w:szCs w:val="22"/>
        </w:rPr>
        <w:t xml:space="preserve"> </w:t>
      </w:r>
      <w:r w:rsidR="0043500D" w:rsidRPr="000D224D">
        <w:rPr>
          <w:rStyle w:val="hps"/>
          <w:rFonts w:cs="Arial"/>
          <w:szCs w:val="22"/>
        </w:rPr>
        <w:t>(</w:t>
      </w:r>
      <w:r w:rsidR="005A5451" w:rsidRPr="000D224D">
        <w:rPr>
          <w:rStyle w:val="hps"/>
          <w:rFonts w:cs="Arial"/>
          <w:szCs w:val="22"/>
        </w:rPr>
        <w:t>UVSE</w:t>
      </w:r>
      <w:r w:rsidR="0043500D" w:rsidRPr="000D224D">
        <w:rPr>
          <w:rStyle w:val="hps"/>
          <w:rFonts w:cs="Arial"/>
          <w:szCs w:val="22"/>
        </w:rPr>
        <w:t>)</w:t>
      </w:r>
      <w:r w:rsidR="001D1CC2" w:rsidRPr="000D224D">
        <w:rPr>
          <w:rStyle w:val="hps"/>
          <w:rFonts w:cs="Arial"/>
          <w:szCs w:val="22"/>
        </w:rPr>
        <w:t xml:space="preserve"> y (8) </w:t>
      </w:r>
      <w:r w:rsidR="000D224D" w:rsidRPr="000D224D">
        <w:rPr>
          <w:rStyle w:val="hps"/>
          <w:rFonts w:cs="Arial"/>
          <w:szCs w:val="22"/>
        </w:rPr>
        <w:t xml:space="preserve">el </w:t>
      </w:r>
      <w:proofErr w:type="spellStart"/>
      <w:r w:rsidR="000E0A18" w:rsidRPr="000D224D">
        <w:rPr>
          <w:rStyle w:val="hps"/>
          <w:rFonts w:cs="Arial"/>
          <w:szCs w:val="22"/>
        </w:rPr>
        <w:t>agroecosistema</w:t>
      </w:r>
      <w:proofErr w:type="spellEnd"/>
      <w:r w:rsidR="000E0A18" w:rsidRPr="000D224D">
        <w:rPr>
          <w:rStyle w:val="hps"/>
          <w:rFonts w:cs="Arial"/>
          <w:szCs w:val="22"/>
        </w:rPr>
        <w:t xml:space="preserve"> tipo</w:t>
      </w:r>
      <w:r w:rsidR="001D1CC2" w:rsidRPr="000D224D">
        <w:rPr>
          <w:rStyle w:val="hps"/>
          <w:rFonts w:cs="Arial"/>
          <w:szCs w:val="22"/>
        </w:rPr>
        <w:t xml:space="preserve"> en el cual se aplica el marco de valoración y la modelación en dinámica de sistemas.</w:t>
      </w:r>
      <w:r w:rsidR="007415D0" w:rsidRPr="000D224D">
        <w:rPr>
          <w:rStyle w:val="hps"/>
          <w:rFonts w:cs="Arial"/>
          <w:szCs w:val="22"/>
        </w:rPr>
        <w:t xml:space="preserve"> </w:t>
      </w:r>
      <w:r w:rsidR="00C1127C" w:rsidRPr="000D224D">
        <w:rPr>
          <w:rStyle w:val="hps"/>
          <w:rFonts w:cs="Arial"/>
          <w:szCs w:val="22"/>
        </w:rPr>
        <w:t>A continuación se profundiza en cada uno de los aspectos claves mencionados:</w:t>
      </w:r>
    </w:p>
    <w:p w14:paraId="3BBA0FDE" w14:textId="71FDCF30" w:rsidR="009C17D4" w:rsidRPr="000D224D" w:rsidRDefault="009C17D4" w:rsidP="006F641C">
      <w:pPr>
        <w:rPr>
          <w:rStyle w:val="hps"/>
          <w:rFonts w:cs="Arial"/>
          <w:szCs w:val="22"/>
        </w:rPr>
      </w:pPr>
    </w:p>
    <w:p w14:paraId="1E186C2F" w14:textId="08575B06" w:rsidR="00F7781B" w:rsidRPr="000D224D" w:rsidRDefault="00C1127C" w:rsidP="00C1127C">
      <w:pPr>
        <w:pStyle w:val="Paragraphedeliste"/>
        <w:numPr>
          <w:ilvl w:val="0"/>
          <w:numId w:val="10"/>
        </w:numPr>
        <w:rPr>
          <w:rStyle w:val="hps"/>
          <w:rFonts w:cs="Arial"/>
          <w:szCs w:val="22"/>
        </w:rPr>
      </w:pPr>
      <w:r w:rsidRPr="000D224D">
        <w:rPr>
          <w:rStyle w:val="hps"/>
          <w:rFonts w:cs="Arial"/>
          <w:szCs w:val="22"/>
        </w:rPr>
        <w:t xml:space="preserve">El concepto de </w:t>
      </w:r>
      <w:proofErr w:type="spellStart"/>
      <w:r w:rsidRPr="000D224D">
        <w:rPr>
          <w:rStyle w:val="hps"/>
          <w:rFonts w:cs="Arial"/>
          <w:szCs w:val="22"/>
        </w:rPr>
        <w:t>agroecosistema</w:t>
      </w:r>
      <w:proofErr w:type="spellEnd"/>
      <w:r w:rsidRPr="000D224D">
        <w:rPr>
          <w:rStyle w:val="hps"/>
          <w:rFonts w:cs="Arial"/>
          <w:szCs w:val="22"/>
        </w:rPr>
        <w:t xml:space="preserve"> sostenible: p</w:t>
      </w:r>
      <w:r w:rsidR="005A5451" w:rsidRPr="000D224D">
        <w:rPr>
          <w:rStyle w:val="hps"/>
          <w:rFonts w:cs="Arial"/>
          <w:szCs w:val="22"/>
        </w:rPr>
        <w:t xml:space="preserve">ara lograr una aproximación integral a la valoración de los SE desde la economía ecológica y la agroecología </w:t>
      </w:r>
      <w:r w:rsidR="00C517AF" w:rsidRPr="000D224D">
        <w:rPr>
          <w:rStyle w:val="hps"/>
          <w:rFonts w:cs="Arial"/>
          <w:szCs w:val="22"/>
        </w:rPr>
        <w:t>en esta investigación se avanza</w:t>
      </w:r>
      <w:r w:rsidR="005A5451" w:rsidRPr="000D224D">
        <w:rPr>
          <w:rStyle w:val="hps"/>
          <w:rFonts w:cs="Arial"/>
          <w:szCs w:val="22"/>
        </w:rPr>
        <w:t xml:space="preserve"> más allá del concepto de </w:t>
      </w:r>
      <w:proofErr w:type="spellStart"/>
      <w:r w:rsidR="005A5451" w:rsidRPr="000D224D">
        <w:rPr>
          <w:rStyle w:val="hps"/>
          <w:rFonts w:cs="Arial"/>
          <w:szCs w:val="22"/>
        </w:rPr>
        <w:t>agroecosistema</w:t>
      </w:r>
      <w:proofErr w:type="spellEnd"/>
      <w:r w:rsidR="008A3F71" w:rsidRPr="000D224D">
        <w:rPr>
          <w:rStyle w:val="hps"/>
          <w:rFonts w:cs="Arial"/>
          <w:szCs w:val="22"/>
        </w:rPr>
        <w:t xml:space="preserve">, </w:t>
      </w:r>
      <w:r w:rsidR="005A5451" w:rsidRPr="000D224D">
        <w:rPr>
          <w:rStyle w:val="hps"/>
          <w:rFonts w:cs="Arial"/>
          <w:szCs w:val="22"/>
        </w:rPr>
        <w:t xml:space="preserve">debido </w:t>
      </w:r>
      <w:r w:rsidR="00E764FA" w:rsidRPr="000D224D">
        <w:rPr>
          <w:rStyle w:val="hps"/>
          <w:rFonts w:cs="Arial"/>
          <w:szCs w:val="22"/>
        </w:rPr>
        <w:t xml:space="preserve">a la </w:t>
      </w:r>
      <w:r w:rsidR="0086144F" w:rsidRPr="000D224D">
        <w:rPr>
          <w:rStyle w:val="hps"/>
          <w:rFonts w:cs="Arial"/>
          <w:szCs w:val="22"/>
        </w:rPr>
        <w:t xml:space="preserve">amplitud </w:t>
      </w:r>
      <w:r w:rsidR="00E764FA" w:rsidRPr="000D224D">
        <w:rPr>
          <w:rStyle w:val="hps"/>
          <w:rFonts w:cs="Arial"/>
          <w:szCs w:val="22"/>
        </w:rPr>
        <w:t xml:space="preserve">del concepto manejada </w:t>
      </w:r>
      <w:r w:rsidR="001A5BA4" w:rsidRPr="000D224D">
        <w:rPr>
          <w:rStyle w:val="hps"/>
          <w:rFonts w:cs="Arial"/>
          <w:szCs w:val="22"/>
        </w:rPr>
        <w:t xml:space="preserve">por </w:t>
      </w:r>
      <w:r w:rsidR="00E764FA" w:rsidRPr="000D224D">
        <w:rPr>
          <w:rStyle w:val="hps"/>
          <w:rFonts w:cs="Arial"/>
          <w:szCs w:val="22"/>
        </w:rPr>
        <w:t>múltiples</w:t>
      </w:r>
      <w:r w:rsidR="005A5451" w:rsidRPr="000D224D">
        <w:rPr>
          <w:rStyle w:val="hps"/>
          <w:rFonts w:cs="Arial"/>
          <w:szCs w:val="22"/>
        </w:rPr>
        <w:t xml:space="preserve"> autores </w:t>
      </w:r>
      <w:r w:rsidR="00E764FA" w:rsidRPr="000D224D">
        <w:rPr>
          <w:rStyle w:val="hps"/>
          <w:rFonts w:cs="Arial"/>
          <w:szCs w:val="22"/>
        </w:rPr>
        <w:t xml:space="preserve">y </w:t>
      </w:r>
      <w:r w:rsidR="008A3F71" w:rsidRPr="000D224D">
        <w:rPr>
          <w:rStyle w:val="hps"/>
          <w:rFonts w:cs="Arial"/>
          <w:szCs w:val="22"/>
        </w:rPr>
        <w:t xml:space="preserve">la </w:t>
      </w:r>
      <w:r w:rsidR="00E764FA" w:rsidRPr="000D224D">
        <w:rPr>
          <w:rStyle w:val="hps"/>
          <w:rFonts w:cs="Arial"/>
          <w:szCs w:val="22"/>
        </w:rPr>
        <w:t xml:space="preserve">referencia </w:t>
      </w:r>
      <w:r w:rsidR="008A3F71" w:rsidRPr="000D224D">
        <w:rPr>
          <w:rStyle w:val="hps"/>
          <w:rFonts w:cs="Arial"/>
          <w:szCs w:val="22"/>
        </w:rPr>
        <w:t xml:space="preserve">aislada </w:t>
      </w:r>
      <w:r w:rsidR="00B73A37" w:rsidRPr="000D224D">
        <w:rPr>
          <w:rStyle w:val="hps"/>
          <w:rFonts w:cs="Arial"/>
          <w:szCs w:val="22"/>
        </w:rPr>
        <w:t>de</w:t>
      </w:r>
      <w:r w:rsidR="00E764FA" w:rsidRPr="000D224D">
        <w:rPr>
          <w:rStyle w:val="hps"/>
          <w:rFonts w:cs="Arial"/>
          <w:szCs w:val="22"/>
        </w:rPr>
        <w:t xml:space="preserve"> rasgos relevantes asociados a la sostenibilidad</w:t>
      </w:r>
      <w:r w:rsidR="001A5BA4" w:rsidRPr="000D224D">
        <w:rPr>
          <w:rStyle w:val="hps"/>
          <w:rFonts w:cs="Arial"/>
          <w:szCs w:val="22"/>
        </w:rPr>
        <w:t>.</w:t>
      </w:r>
      <w:r w:rsidR="00251FB5" w:rsidRPr="000D224D">
        <w:rPr>
          <w:rStyle w:val="hps"/>
          <w:rFonts w:cs="Arial"/>
          <w:szCs w:val="22"/>
        </w:rPr>
        <w:t xml:space="preserve"> Condición que deriva en la propuesta del concepto de </w:t>
      </w:r>
      <w:proofErr w:type="spellStart"/>
      <w:r w:rsidR="00251FB5" w:rsidRPr="000D224D">
        <w:rPr>
          <w:rStyle w:val="hps"/>
          <w:rFonts w:cs="Arial"/>
          <w:szCs w:val="22"/>
        </w:rPr>
        <w:t>agroecosistema</w:t>
      </w:r>
      <w:proofErr w:type="spellEnd"/>
      <w:r w:rsidR="00251FB5" w:rsidRPr="000D224D">
        <w:rPr>
          <w:rStyle w:val="hps"/>
          <w:rFonts w:cs="Arial"/>
          <w:szCs w:val="22"/>
        </w:rPr>
        <w:t xml:space="preserve"> sostenible (AS) realizada en esta investigación. El AS</w:t>
      </w:r>
      <w:r w:rsidR="00F7781B" w:rsidRPr="000D224D">
        <w:rPr>
          <w:rStyle w:val="hps"/>
          <w:rFonts w:cs="Arial"/>
          <w:szCs w:val="22"/>
        </w:rPr>
        <w:t xml:space="preserve"> debe</w:t>
      </w:r>
      <w:r w:rsidR="00AE278E" w:rsidRPr="000D224D">
        <w:rPr>
          <w:rFonts w:cs="Arial"/>
        </w:rPr>
        <w:t xml:space="preserve"> ser diseñado y manejado como un sistema complejo, </w:t>
      </w:r>
      <w:r w:rsidR="00F7781B" w:rsidRPr="000D224D">
        <w:rPr>
          <w:rFonts w:cs="Arial"/>
        </w:rPr>
        <w:t>i</w:t>
      </w:r>
      <w:r w:rsidR="00AE278E" w:rsidRPr="000D224D">
        <w:rPr>
          <w:rFonts w:cs="Arial"/>
        </w:rPr>
        <w:t>mplementa</w:t>
      </w:r>
      <w:r w:rsidR="00623097" w:rsidRPr="000D224D">
        <w:rPr>
          <w:rFonts w:cs="Arial"/>
        </w:rPr>
        <w:t xml:space="preserve">ndo </w:t>
      </w:r>
      <w:proofErr w:type="spellStart"/>
      <w:r w:rsidR="00AE278E" w:rsidRPr="000D224D">
        <w:rPr>
          <w:rFonts w:cs="Arial"/>
        </w:rPr>
        <w:t>macroaspectos</w:t>
      </w:r>
      <w:proofErr w:type="spellEnd"/>
      <w:r w:rsidR="00AE278E" w:rsidRPr="000D224D">
        <w:rPr>
          <w:rFonts w:cs="Arial"/>
        </w:rPr>
        <w:t xml:space="preserve"> de sostenibilidad y aport</w:t>
      </w:r>
      <w:r w:rsidR="00F7781B" w:rsidRPr="000D224D">
        <w:rPr>
          <w:rFonts w:cs="Arial"/>
        </w:rPr>
        <w:t>a</w:t>
      </w:r>
      <w:r w:rsidR="00623097" w:rsidRPr="000D224D">
        <w:rPr>
          <w:rFonts w:cs="Arial"/>
        </w:rPr>
        <w:t>ndo</w:t>
      </w:r>
      <w:r w:rsidR="00AE278E" w:rsidRPr="000D224D">
        <w:rPr>
          <w:rFonts w:cs="Arial"/>
        </w:rPr>
        <w:t xml:space="preserve"> al bienestar de las comunidades. </w:t>
      </w:r>
      <w:r w:rsidR="00F7781B" w:rsidRPr="000D224D">
        <w:rPr>
          <w:rFonts w:cs="Arial"/>
          <w:szCs w:val="22"/>
        </w:rPr>
        <w:t xml:space="preserve">La propuesta del concepto de </w:t>
      </w:r>
      <w:r w:rsidR="000B09FE" w:rsidRPr="000D224D">
        <w:rPr>
          <w:rFonts w:cs="Arial"/>
          <w:szCs w:val="22"/>
        </w:rPr>
        <w:t>AS</w:t>
      </w:r>
      <w:r w:rsidR="00F7781B" w:rsidRPr="000D224D">
        <w:rPr>
          <w:rFonts w:cs="Arial"/>
          <w:szCs w:val="22"/>
        </w:rPr>
        <w:t xml:space="preserve"> permite a l</w:t>
      </w:r>
      <w:r w:rsidR="0086144F" w:rsidRPr="000D224D">
        <w:rPr>
          <w:rFonts w:cs="Arial"/>
          <w:szCs w:val="22"/>
        </w:rPr>
        <w:t>as futuras investigaciones</w:t>
      </w:r>
      <w:r w:rsidR="00F7781B" w:rsidRPr="000D224D">
        <w:rPr>
          <w:rFonts w:cs="Arial"/>
          <w:szCs w:val="22"/>
        </w:rPr>
        <w:t xml:space="preserve"> identificar las características </w:t>
      </w:r>
      <w:r w:rsidR="00FF52FE" w:rsidRPr="000D224D">
        <w:rPr>
          <w:rFonts w:cs="Arial"/>
          <w:szCs w:val="22"/>
        </w:rPr>
        <w:t xml:space="preserve">de un </w:t>
      </w:r>
      <w:proofErr w:type="spellStart"/>
      <w:r w:rsidR="00FF52FE" w:rsidRPr="000D224D">
        <w:rPr>
          <w:rFonts w:cs="Arial"/>
          <w:szCs w:val="22"/>
        </w:rPr>
        <w:t>agroecosistema</w:t>
      </w:r>
      <w:proofErr w:type="spellEnd"/>
      <w:r w:rsidR="00FF52FE" w:rsidRPr="000D224D">
        <w:rPr>
          <w:rFonts w:cs="Arial"/>
          <w:szCs w:val="22"/>
        </w:rPr>
        <w:t xml:space="preserve"> para generar SE que puedan ser </w:t>
      </w:r>
      <w:r w:rsidR="0086144F" w:rsidRPr="000D224D">
        <w:rPr>
          <w:rFonts w:cs="Arial"/>
          <w:szCs w:val="22"/>
        </w:rPr>
        <w:t>estudiados</w:t>
      </w:r>
      <w:r w:rsidR="00FF52FE" w:rsidRPr="000D224D">
        <w:rPr>
          <w:rFonts w:cs="Arial"/>
          <w:szCs w:val="22"/>
        </w:rPr>
        <w:t xml:space="preserve"> y valorados</w:t>
      </w:r>
      <w:r w:rsidR="00F7781B" w:rsidRPr="000D224D">
        <w:rPr>
          <w:rFonts w:cs="Arial"/>
          <w:szCs w:val="22"/>
        </w:rPr>
        <w:t>.</w:t>
      </w:r>
      <w:r w:rsidR="000C60EC" w:rsidRPr="000D224D">
        <w:rPr>
          <w:rFonts w:cs="Arial"/>
          <w:szCs w:val="22"/>
        </w:rPr>
        <w:t xml:space="preserve"> </w:t>
      </w:r>
      <w:r w:rsidR="0086144F" w:rsidRPr="000D224D">
        <w:rPr>
          <w:rFonts w:cs="Arial"/>
          <w:szCs w:val="22"/>
        </w:rPr>
        <w:t>Sumado a lo anterior</w:t>
      </w:r>
      <w:r w:rsidR="000C60EC" w:rsidRPr="000D224D">
        <w:rPr>
          <w:rStyle w:val="hps"/>
        </w:rPr>
        <w:t xml:space="preserve">, </w:t>
      </w:r>
      <w:r w:rsidR="0086144F" w:rsidRPr="000D224D">
        <w:rPr>
          <w:rStyle w:val="hps"/>
        </w:rPr>
        <w:t xml:space="preserve">en </w:t>
      </w:r>
      <w:r w:rsidR="008A3F71" w:rsidRPr="000D224D">
        <w:rPr>
          <w:rStyle w:val="hps"/>
        </w:rPr>
        <w:t>la literatura</w:t>
      </w:r>
      <w:r w:rsidR="0086144F" w:rsidRPr="000D224D">
        <w:rPr>
          <w:rStyle w:val="hps"/>
        </w:rPr>
        <w:t xml:space="preserve"> </w:t>
      </w:r>
      <w:r w:rsidR="00462C9F" w:rsidRPr="000D224D">
        <w:rPr>
          <w:rStyle w:val="hps"/>
        </w:rPr>
        <w:t xml:space="preserve">consultada </w:t>
      </w:r>
      <w:r w:rsidR="00C76FB3" w:rsidRPr="000D224D">
        <w:rPr>
          <w:rStyle w:val="hps"/>
        </w:rPr>
        <w:t xml:space="preserve">no se </w:t>
      </w:r>
      <w:r w:rsidR="008A3F71" w:rsidRPr="000D224D">
        <w:rPr>
          <w:rStyle w:val="hps"/>
        </w:rPr>
        <w:t>identifican y clasifican de manera</w:t>
      </w:r>
      <w:r w:rsidR="001A5BA4" w:rsidRPr="000D224D">
        <w:rPr>
          <w:rStyle w:val="hps"/>
        </w:rPr>
        <w:t xml:space="preserve"> formal los SE generados por los </w:t>
      </w:r>
      <w:r w:rsidR="0028202D" w:rsidRPr="000D224D">
        <w:rPr>
          <w:rStyle w:val="hps"/>
        </w:rPr>
        <w:t>AS</w:t>
      </w:r>
      <w:r w:rsidR="007347C5" w:rsidRPr="000D224D">
        <w:rPr>
          <w:rStyle w:val="hps"/>
        </w:rPr>
        <w:t xml:space="preserve">, </w:t>
      </w:r>
      <w:r w:rsidR="001A5BA4" w:rsidRPr="000D224D">
        <w:rPr>
          <w:rStyle w:val="hps"/>
        </w:rPr>
        <w:t xml:space="preserve">acción realizada </w:t>
      </w:r>
      <w:r w:rsidR="00462C9F" w:rsidRPr="000D224D">
        <w:rPr>
          <w:rStyle w:val="hps"/>
        </w:rPr>
        <w:t>por</w:t>
      </w:r>
      <w:r w:rsidR="001A5BA4" w:rsidRPr="000D224D">
        <w:rPr>
          <w:rStyle w:val="hps"/>
        </w:rPr>
        <w:t xml:space="preserve"> esta</w:t>
      </w:r>
      <w:r w:rsidR="0086144F" w:rsidRPr="000D224D">
        <w:rPr>
          <w:rStyle w:val="hps"/>
        </w:rPr>
        <w:t xml:space="preserve"> </w:t>
      </w:r>
      <w:r w:rsidR="008A3F71" w:rsidRPr="000D224D">
        <w:rPr>
          <w:rStyle w:val="hps"/>
        </w:rPr>
        <w:t>investigación,</w:t>
      </w:r>
      <w:r w:rsidR="0086144F" w:rsidRPr="000D224D">
        <w:rPr>
          <w:rStyle w:val="hps"/>
        </w:rPr>
        <w:t xml:space="preserve"> </w:t>
      </w:r>
      <w:r w:rsidR="00C76FB3" w:rsidRPr="000D224D">
        <w:rPr>
          <w:rStyle w:val="hps"/>
        </w:rPr>
        <w:t xml:space="preserve">ya que el </w:t>
      </w:r>
      <w:r w:rsidR="0086144F" w:rsidRPr="000D224D">
        <w:rPr>
          <w:rStyle w:val="hps"/>
        </w:rPr>
        <w:t>hacer evidente la existencia del SE es el primer paso en su valoración</w:t>
      </w:r>
      <w:r w:rsidR="0028202D" w:rsidRPr="000D224D">
        <w:rPr>
          <w:rStyle w:val="hps"/>
        </w:rPr>
        <w:t>.</w:t>
      </w:r>
    </w:p>
    <w:p w14:paraId="1515668D" w14:textId="77777777" w:rsidR="00C1127C" w:rsidRPr="000D224D" w:rsidRDefault="00C1127C" w:rsidP="00C1127C">
      <w:pPr>
        <w:pStyle w:val="Paragraphedeliste"/>
        <w:rPr>
          <w:rStyle w:val="hps"/>
          <w:rFonts w:cs="Arial"/>
          <w:szCs w:val="22"/>
        </w:rPr>
      </w:pPr>
    </w:p>
    <w:p w14:paraId="198CFA47" w14:textId="2A7229AF" w:rsidR="00382647" w:rsidRPr="000D224D" w:rsidRDefault="00C1127C" w:rsidP="00DD66C8">
      <w:pPr>
        <w:pStyle w:val="Paragraphedeliste"/>
        <w:numPr>
          <w:ilvl w:val="0"/>
          <w:numId w:val="10"/>
        </w:numPr>
        <w:rPr>
          <w:rStyle w:val="hps"/>
          <w:rFonts w:cs="Arial"/>
          <w:szCs w:val="22"/>
        </w:rPr>
      </w:pPr>
      <w:r w:rsidRPr="000D224D">
        <w:rPr>
          <w:rStyle w:val="hps"/>
          <w:rFonts w:cs="Arial"/>
          <w:szCs w:val="22"/>
        </w:rPr>
        <w:t>El valor multidimensional de los SE: e</w:t>
      </w:r>
      <w:r w:rsidR="00382647" w:rsidRPr="000D224D">
        <w:rPr>
          <w:rStyle w:val="hps"/>
          <w:rFonts w:cs="Arial"/>
          <w:szCs w:val="22"/>
        </w:rPr>
        <w:t xml:space="preserve">stablecer el valor multidimensional de los SE es un esfuerzo realizado desde la economía ecológica que suma múltiples autores </w:t>
      </w:r>
      <w:r w:rsidR="00DC09BA" w:rsidRPr="000D224D">
        <w:rPr>
          <w:rStyle w:val="hps"/>
          <w:rFonts w:cs="Arial"/>
          <w:szCs w:val="22"/>
        </w:rPr>
        <w:t>y</w:t>
      </w:r>
      <w:r w:rsidR="00382647" w:rsidRPr="000D224D">
        <w:rPr>
          <w:rStyle w:val="hps"/>
          <w:rFonts w:cs="Arial"/>
          <w:szCs w:val="22"/>
        </w:rPr>
        <w:t xml:space="preserve"> más de dos décadas de trabajos. La contribución lograda </w:t>
      </w:r>
      <w:r w:rsidR="00DC09BA" w:rsidRPr="000D224D">
        <w:rPr>
          <w:rStyle w:val="hps"/>
          <w:rFonts w:cs="Arial"/>
          <w:szCs w:val="22"/>
        </w:rPr>
        <w:t>por</w:t>
      </w:r>
      <w:r w:rsidR="00382647" w:rsidRPr="000D224D">
        <w:rPr>
          <w:rStyle w:val="hps"/>
          <w:rFonts w:cs="Arial"/>
          <w:szCs w:val="22"/>
        </w:rPr>
        <w:t xml:space="preserve"> esta investigación </w:t>
      </w:r>
      <w:r w:rsidR="00DC09BA" w:rsidRPr="000D224D">
        <w:rPr>
          <w:rStyle w:val="hps"/>
          <w:rFonts w:cs="Arial"/>
          <w:szCs w:val="22"/>
        </w:rPr>
        <w:t>se deriva de</w:t>
      </w:r>
      <w:r w:rsidR="00054912" w:rsidRPr="000D224D">
        <w:rPr>
          <w:rStyle w:val="hps"/>
          <w:rFonts w:cs="Arial"/>
          <w:szCs w:val="22"/>
        </w:rPr>
        <w:t xml:space="preserve"> la integración de la teoría de sistemas, de la sostenibilidad fuerte y del valor, para </w:t>
      </w:r>
      <w:r w:rsidR="00382647" w:rsidRPr="000D224D">
        <w:rPr>
          <w:rStyle w:val="hps"/>
          <w:rFonts w:cs="Arial"/>
          <w:szCs w:val="22"/>
        </w:rPr>
        <w:t xml:space="preserve">proponer cinco dimensiones </w:t>
      </w:r>
      <w:r w:rsidR="00B85C8A" w:rsidRPr="000D224D">
        <w:rPr>
          <w:rStyle w:val="hps"/>
          <w:rFonts w:cs="Arial"/>
          <w:szCs w:val="22"/>
        </w:rPr>
        <w:t xml:space="preserve">y </w:t>
      </w:r>
      <w:r w:rsidR="00DC09BA" w:rsidRPr="000D224D">
        <w:rPr>
          <w:rStyle w:val="hps"/>
          <w:rFonts w:cs="Arial"/>
          <w:szCs w:val="22"/>
        </w:rPr>
        <w:t>definir</w:t>
      </w:r>
      <w:r w:rsidR="00B85C8A" w:rsidRPr="000D224D">
        <w:rPr>
          <w:rStyle w:val="hps"/>
          <w:rFonts w:cs="Arial"/>
          <w:szCs w:val="22"/>
        </w:rPr>
        <w:t xml:space="preserve"> cinco enfoques que direccionan el proceso de valoración. Igualmente</w:t>
      </w:r>
      <w:r w:rsidR="00DC09BA" w:rsidRPr="000D224D">
        <w:rPr>
          <w:rStyle w:val="hps"/>
          <w:rFonts w:cs="Arial"/>
          <w:szCs w:val="22"/>
        </w:rPr>
        <w:t>, el</w:t>
      </w:r>
      <w:r w:rsidR="00382647" w:rsidRPr="000D224D">
        <w:rPr>
          <w:rStyle w:val="hps"/>
          <w:rFonts w:cs="Arial"/>
          <w:szCs w:val="22"/>
        </w:rPr>
        <w:t xml:space="preserve"> </w:t>
      </w:r>
      <w:r w:rsidR="00054912" w:rsidRPr="000D224D">
        <w:rPr>
          <w:rStyle w:val="hps"/>
          <w:rFonts w:cs="Arial"/>
          <w:szCs w:val="22"/>
        </w:rPr>
        <w:t>concluir</w:t>
      </w:r>
      <w:r w:rsidR="00DC09BA" w:rsidRPr="000D224D">
        <w:rPr>
          <w:rStyle w:val="hps"/>
          <w:rFonts w:cs="Arial"/>
          <w:szCs w:val="22"/>
        </w:rPr>
        <w:t xml:space="preserve"> </w:t>
      </w:r>
      <w:r w:rsidR="00382647" w:rsidRPr="000D224D">
        <w:rPr>
          <w:rStyle w:val="hps"/>
          <w:rFonts w:cs="Arial"/>
          <w:szCs w:val="22"/>
        </w:rPr>
        <w:t>que la dimensión ecológica es la base de las demás dimensiones</w:t>
      </w:r>
      <w:r w:rsidR="000C7652" w:rsidRPr="000D224D">
        <w:rPr>
          <w:rStyle w:val="hps"/>
          <w:rFonts w:cs="Arial"/>
          <w:szCs w:val="22"/>
        </w:rPr>
        <w:t xml:space="preserve">, como </w:t>
      </w:r>
      <w:r w:rsidR="00382647" w:rsidRPr="000D224D">
        <w:rPr>
          <w:rStyle w:val="hps"/>
          <w:rFonts w:cs="Arial"/>
          <w:szCs w:val="22"/>
        </w:rPr>
        <w:t xml:space="preserve">fundamento para el desarrollo de la estructura, los procesos y las funciones </w:t>
      </w:r>
      <w:proofErr w:type="spellStart"/>
      <w:r w:rsidR="00382647" w:rsidRPr="000D224D">
        <w:rPr>
          <w:rStyle w:val="hps"/>
          <w:rFonts w:cs="Arial"/>
          <w:szCs w:val="22"/>
        </w:rPr>
        <w:t>ecosistémicas</w:t>
      </w:r>
      <w:proofErr w:type="spellEnd"/>
      <w:r w:rsidR="00382647" w:rsidRPr="000D224D">
        <w:rPr>
          <w:rStyle w:val="hps"/>
          <w:rFonts w:cs="Arial"/>
          <w:szCs w:val="22"/>
        </w:rPr>
        <w:t xml:space="preserve"> que genera</w:t>
      </w:r>
      <w:r w:rsidR="000C7652" w:rsidRPr="000D224D">
        <w:rPr>
          <w:rStyle w:val="hps"/>
          <w:rFonts w:cs="Arial"/>
          <w:szCs w:val="22"/>
        </w:rPr>
        <w:t>n</w:t>
      </w:r>
      <w:r w:rsidR="00382647" w:rsidRPr="000D224D">
        <w:rPr>
          <w:rStyle w:val="hps"/>
          <w:rFonts w:cs="Arial"/>
          <w:szCs w:val="22"/>
        </w:rPr>
        <w:t xml:space="preserve"> los SE.</w:t>
      </w:r>
    </w:p>
    <w:p w14:paraId="37BD0816" w14:textId="77777777" w:rsidR="006D2241" w:rsidRPr="000D224D" w:rsidRDefault="006D2241" w:rsidP="006F641C">
      <w:pPr>
        <w:rPr>
          <w:rFonts w:cs="Arial"/>
          <w:szCs w:val="22"/>
        </w:rPr>
      </w:pPr>
    </w:p>
    <w:p w14:paraId="5B37F8E0" w14:textId="26D5305B" w:rsidR="00FD2236" w:rsidRPr="000D224D" w:rsidRDefault="00C1127C" w:rsidP="00C1127C">
      <w:pPr>
        <w:pStyle w:val="Paragraphedeliste"/>
        <w:numPr>
          <w:ilvl w:val="0"/>
          <w:numId w:val="10"/>
        </w:numPr>
        <w:rPr>
          <w:rStyle w:val="hps"/>
          <w:rFonts w:cs="Arial"/>
          <w:szCs w:val="22"/>
        </w:rPr>
      </w:pPr>
      <w:r w:rsidRPr="000D224D">
        <w:rPr>
          <w:rStyle w:val="hps"/>
          <w:rFonts w:cs="Arial"/>
          <w:szCs w:val="22"/>
        </w:rPr>
        <w:t>Los enfoques: l</w:t>
      </w:r>
      <w:r w:rsidR="00B85C8A" w:rsidRPr="000D224D">
        <w:rPr>
          <w:rFonts w:cs="Arial"/>
        </w:rPr>
        <w:t xml:space="preserve">as dimensiones hacen referencia al espectro </w:t>
      </w:r>
      <w:r w:rsidR="00885254" w:rsidRPr="000D224D">
        <w:rPr>
          <w:rFonts w:cs="Arial"/>
        </w:rPr>
        <w:t>para</w:t>
      </w:r>
      <w:r w:rsidR="00B85C8A" w:rsidRPr="000D224D">
        <w:rPr>
          <w:rFonts w:cs="Arial"/>
        </w:rPr>
        <w:t xml:space="preserve"> analiza</w:t>
      </w:r>
      <w:r w:rsidR="00885254" w:rsidRPr="000D224D">
        <w:rPr>
          <w:rFonts w:cs="Arial"/>
        </w:rPr>
        <w:t>r</w:t>
      </w:r>
      <w:r w:rsidR="00B85C8A" w:rsidRPr="000D224D">
        <w:rPr>
          <w:rFonts w:cs="Arial"/>
        </w:rPr>
        <w:t xml:space="preserve"> el concepto de valor</w:t>
      </w:r>
      <w:r w:rsidR="00885254" w:rsidRPr="000D224D">
        <w:rPr>
          <w:rFonts w:cs="Arial"/>
        </w:rPr>
        <w:t>. Sin embargo,</w:t>
      </w:r>
      <w:r w:rsidR="00E90F6F" w:rsidRPr="000D224D">
        <w:rPr>
          <w:rFonts w:cs="Arial"/>
        </w:rPr>
        <w:t xml:space="preserve"> no es suficiente con una consideración multidimensional</w:t>
      </w:r>
      <w:r w:rsidR="00885254" w:rsidRPr="000D224D">
        <w:rPr>
          <w:rFonts w:cs="Arial"/>
        </w:rPr>
        <w:t>, s</w:t>
      </w:r>
      <w:r w:rsidR="00B85C8A" w:rsidRPr="000D224D">
        <w:rPr>
          <w:rFonts w:cs="Arial"/>
        </w:rPr>
        <w:t>e evidenc</w:t>
      </w:r>
      <w:r w:rsidR="00CD4B50" w:rsidRPr="000D224D">
        <w:rPr>
          <w:rFonts w:cs="Arial"/>
        </w:rPr>
        <w:t>ia</w:t>
      </w:r>
      <w:r w:rsidR="00B85C8A" w:rsidRPr="000D224D">
        <w:rPr>
          <w:rFonts w:cs="Arial"/>
        </w:rPr>
        <w:t xml:space="preserve"> la necesidad de establecer </w:t>
      </w:r>
      <w:r w:rsidR="00C82C99" w:rsidRPr="000D224D">
        <w:rPr>
          <w:rFonts w:cs="Arial"/>
        </w:rPr>
        <w:t>los énfasis</w:t>
      </w:r>
      <w:r w:rsidR="00B85C8A" w:rsidRPr="000D224D">
        <w:rPr>
          <w:rFonts w:cs="Arial"/>
        </w:rPr>
        <w:t xml:space="preserve"> desde los cuales se direcciona el proceso de valoración. Al res</w:t>
      </w:r>
      <w:r w:rsidR="00B85C8A" w:rsidRPr="000D224D">
        <w:rPr>
          <w:rFonts w:cs="Arial"/>
          <w:sz w:val="23"/>
          <w:szCs w:val="23"/>
        </w:rPr>
        <w:t xml:space="preserve">pecto, </w:t>
      </w:r>
      <w:r w:rsidR="00C82C99" w:rsidRPr="000D224D">
        <w:rPr>
          <w:rFonts w:cs="Arial"/>
          <w:sz w:val="23"/>
          <w:szCs w:val="23"/>
        </w:rPr>
        <w:t>diversos</w:t>
      </w:r>
      <w:r w:rsidR="00B85C8A" w:rsidRPr="000D224D">
        <w:rPr>
          <w:rFonts w:cs="Arial"/>
          <w:sz w:val="23"/>
          <w:szCs w:val="23"/>
        </w:rPr>
        <w:t xml:space="preserve"> autores</w:t>
      </w:r>
      <w:r w:rsidR="00C82C99" w:rsidRPr="000D224D">
        <w:rPr>
          <w:rFonts w:cs="Arial"/>
          <w:sz w:val="23"/>
          <w:szCs w:val="23"/>
        </w:rPr>
        <w:t xml:space="preserve"> </w:t>
      </w:r>
      <w:r w:rsidR="00B85C8A" w:rsidRPr="000D224D">
        <w:rPr>
          <w:rFonts w:cs="Arial"/>
          <w:sz w:val="23"/>
          <w:szCs w:val="23"/>
        </w:rPr>
        <w:t xml:space="preserve">proponen términos como aproximaciones, orientaciones, caracteres o rasgos. </w:t>
      </w:r>
      <w:r w:rsidR="00C82C99" w:rsidRPr="000D224D">
        <w:rPr>
          <w:rFonts w:cs="Arial"/>
          <w:sz w:val="23"/>
          <w:szCs w:val="23"/>
        </w:rPr>
        <w:t xml:space="preserve">La contribución desde la economía ecológica </w:t>
      </w:r>
      <w:r w:rsidR="00E90F6F" w:rsidRPr="000D224D">
        <w:rPr>
          <w:rFonts w:cs="Arial"/>
          <w:sz w:val="23"/>
          <w:szCs w:val="23"/>
        </w:rPr>
        <w:t xml:space="preserve">en esta investigación </w:t>
      </w:r>
      <w:r w:rsidR="00C82C99" w:rsidRPr="000D224D">
        <w:rPr>
          <w:rFonts w:cs="Arial"/>
          <w:sz w:val="23"/>
          <w:szCs w:val="23"/>
        </w:rPr>
        <w:t>consis</w:t>
      </w:r>
      <w:r w:rsidR="00CD4B50" w:rsidRPr="000D224D">
        <w:rPr>
          <w:rFonts w:cs="Arial"/>
          <w:sz w:val="23"/>
          <w:szCs w:val="23"/>
        </w:rPr>
        <w:t>te</w:t>
      </w:r>
      <w:r w:rsidR="00C82C99" w:rsidRPr="000D224D">
        <w:rPr>
          <w:rFonts w:cs="Arial"/>
          <w:sz w:val="23"/>
          <w:szCs w:val="23"/>
        </w:rPr>
        <w:t xml:space="preserve"> en </w:t>
      </w:r>
      <w:r w:rsidR="00CD4B50" w:rsidRPr="000D224D">
        <w:rPr>
          <w:rFonts w:cs="Arial"/>
          <w:sz w:val="23"/>
          <w:szCs w:val="23"/>
        </w:rPr>
        <w:t xml:space="preserve">consolidar </w:t>
      </w:r>
      <w:r w:rsidR="007858A9" w:rsidRPr="000D224D">
        <w:rPr>
          <w:rFonts w:cs="Arial"/>
          <w:sz w:val="23"/>
          <w:szCs w:val="23"/>
        </w:rPr>
        <w:t>los</w:t>
      </w:r>
      <w:r w:rsidR="00C82C99" w:rsidRPr="000D224D">
        <w:rPr>
          <w:rFonts w:cs="Arial"/>
          <w:sz w:val="23"/>
          <w:szCs w:val="23"/>
        </w:rPr>
        <w:t xml:space="preserve"> </w:t>
      </w:r>
      <w:r w:rsidR="00582F58" w:rsidRPr="000D224D">
        <w:rPr>
          <w:rFonts w:cs="Arial"/>
          <w:sz w:val="23"/>
          <w:szCs w:val="23"/>
        </w:rPr>
        <w:t xml:space="preserve">términos utilizados </w:t>
      </w:r>
      <w:r w:rsidR="00C61A8F" w:rsidRPr="000D224D">
        <w:rPr>
          <w:rFonts w:cs="Arial"/>
          <w:sz w:val="23"/>
          <w:szCs w:val="23"/>
        </w:rPr>
        <w:t>y definir los</w:t>
      </w:r>
      <w:r w:rsidR="00582F58" w:rsidRPr="000D224D">
        <w:rPr>
          <w:rFonts w:cs="Arial"/>
          <w:sz w:val="23"/>
          <w:szCs w:val="23"/>
        </w:rPr>
        <w:t xml:space="preserve"> </w:t>
      </w:r>
      <w:r w:rsidR="00B85C8A" w:rsidRPr="000D224D">
        <w:rPr>
          <w:rFonts w:cs="Arial"/>
          <w:sz w:val="23"/>
          <w:szCs w:val="23"/>
        </w:rPr>
        <w:t xml:space="preserve">enfoques de valoración </w:t>
      </w:r>
      <w:r w:rsidR="00B85C8A" w:rsidRPr="000D224D">
        <w:rPr>
          <w:rFonts w:cs="Arial"/>
        </w:rPr>
        <w:t>(</w:t>
      </w:r>
      <w:proofErr w:type="spellStart"/>
      <w:r w:rsidR="00B85C8A" w:rsidRPr="000D224D">
        <w:rPr>
          <w:rFonts w:cs="Arial"/>
        </w:rPr>
        <w:t>transdisciplinar</w:t>
      </w:r>
      <w:proofErr w:type="spellEnd"/>
      <w:r w:rsidR="00B85C8A" w:rsidRPr="000D224D">
        <w:rPr>
          <w:rFonts w:cs="Arial"/>
        </w:rPr>
        <w:t>, sistémico, ecológico, multidimensional y participativo)</w:t>
      </w:r>
      <w:r w:rsidR="00CD4B50" w:rsidRPr="000D224D">
        <w:rPr>
          <w:rFonts w:cs="Arial"/>
        </w:rPr>
        <w:t xml:space="preserve">. Enfoques </w:t>
      </w:r>
      <w:r w:rsidR="00B85C8A" w:rsidRPr="000D224D">
        <w:rPr>
          <w:rFonts w:cs="Arial"/>
          <w:szCs w:val="22"/>
        </w:rPr>
        <w:t xml:space="preserve">que </w:t>
      </w:r>
      <w:r w:rsidR="00FD2236" w:rsidRPr="000D224D">
        <w:rPr>
          <w:rFonts w:cs="Arial"/>
          <w:szCs w:val="22"/>
        </w:rPr>
        <w:t>permit</w:t>
      </w:r>
      <w:r w:rsidR="00CD4B50" w:rsidRPr="000D224D">
        <w:rPr>
          <w:rFonts w:cs="Arial"/>
          <w:szCs w:val="22"/>
        </w:rPr>
        <w:t>e</w:t>
      </w:r>
      <w:r w:rsidR="00B85C8A" w:rsidRPr="000D224D">
        <w:rPr>
          <w:rFonts w:cs="Arial"/>
          <w:szCs w:val="22"/>
        </w:rPr>
        <w:t>n</w:t>
      </w:r>
      <w:r w:rsidR="00FD2236" w:rsidRPr="000D224D">
        <w:rPr>
          <w:rFonts w:cs="Arial"/>
          <w:szCs w:val="22"/>
        </w:rPr>
        <w:t xml:space="preserve"> identificar </w:t>
      </w:r>
      <w:r w:rsidR="00BB3BCB" w:rsidRPr="000D224D">
        <w:rPr>
          <w:rFonts w:cs="Arial"/>
          <w:szCs w:val="22"/>
        </w:rPr>
        <w:t>la</w:t>
      </w:r>
      <w:r w:rsidR="00FD2236" w:rsidRPr="000D224D">
        <w:rPr>
          <w:rFonts w:cs="Arial"/>
          <w:szCs w:val="22"/>
        </w:rPr>
        <w:t xml:space="preserve"> importancia </w:t>
      </w:r>
      <w:r w:rsidR="00BB3BCB" w:rsidRPr="000D224D">
        <w:rPr>
          <w:rFonts w:cs="Arial"/>
          <w:szCs w:val="22"/>
        </w:rPr>
        <w:t xml:space="preserve">de los SE </w:t>
      </w:r>
      <w:r w:rsidR="00FD2236" w:rsidRPr="000D224D">
        <w:rPr>
          <w:rFonts w:cs="Arial"/>
          <w:szCs w:val="22"/>
        </w:rPr>
        <w:t>en las diferentes dimensiones</w:t>
      </w:r>
      <w:r w:rsidR="00582F58" w:rsidRPr="000D224D">
        <w:rPr>
          <w:rFonts w:cs="Arial"/>
          <w:szCs w:val="22"/>
        </w:rPr>
        <w:t xml:space="preserve">. El </w:t>
      </w:r>
      <w:r w:rsidR="00FD2236" w:rsidRPr="000D224D">
        <w:rPr>
          <w:rFonts w:cs="Arial"/>
          <w:szCs w:val="22"/>
        </w:rPr>
        <w:t xml:space="preserve">valor </w:t>
      </w:r>
      <w:r w:rsidR="00582F58" w:rsidRPr="000D224D">
        <w:rPr>
          <w:rFonts w:cs="Arial"/>
          <w:szCs w:val="22"/>
        </w:rPr>
        <w:t>de los SE puede</w:t>
      </w:r>
      <w:r w:rsidR="007334B0" w:rsidRPr="000D224D">
        <w:rPr>
          <w:rFonts w:cs="Arial"/>
          <w:szCs w:val="22"/>
        </w:rPr>
        <w:t xml:space="preserve"> ser</w:t>
      </w:r>
      <w:r w:rsidR="00FD2236" w:rsidRPr="000D224D">
        <w:rPr>
          <w:rFonts w:cs="Arial"/>
          <w:szCs w:val="22"/>
        </w:rPr>
        <w:t xml:space="preserve"> utilizado en los procesos de toma de decisiones sobre la gestión de los </w:t>
      </w:r>
      <w:proofErr w:type="spellStart"/>
      <w:r w:rsidR="00FD2236" w:rsidRPr="000D224D">
        <w:rPr>
          <w:rFonts w:cs="Arial"/>
          <w:szCs w:val="22"/>
        </w:rPr>
        <w:t>agroecosi</w:t>
      </w:r>
      <w:r w:rsidR="007334B0" w:rsidRPr="000D224D">
        <w:rPr>
          <w:rFonts w:cs="Arial"/>
          <w:szCs w:val="22"/>
        </w:rPr>
        <w:t>stemas</w:t>
      </w:r>
      <w:proofErr w:type="spellEnd"/>
      <w:r w:rsidR="00CD4B50" w:rsidRPr="000D224D">
        <w:rPr>
          <w:rFonts w:cs="Arial"/>
          <w:szCs w:val="22"/>
        </w:rPr>
        <w:t xml:space="preserve"> </w:t>
      </w:r>
      <w:r w:rsidR="007858A9" w:rsidRPr="000D224D">
        <w:rPr>
          <w:rFonts w:cs="Arial"/>
          <w:szCs w:val="22"/>
        </w:rPr>
        <w:t>para garantizar su provisión.</w:t>
      </w:r>
    </w:p>
    <w:bookmarkEnd w:id="364"/>
    <w:p w14:paraId="4DD4CA29" w14:textId="77777777" w:rsidR="00223718" w:rsidRPr="000D224D" w:rsidRDefault="00223718" w:rsidP="006F641C">
      <w:pPr>
        <w:rPr>
          <w:rFonts w:cs="Arial"/>
          <w:szCs w:val="22"/>
        </w:rPr>
      </w:pPr>
    </w:p>
    <w:p w14:paraId="6BC7BECC" w14:textId="76689DEF" w:rsidR="00641171" w:rsidRPr="000D224D" w:rsidRDefault="00C1127C" w:rsidP="00C1127C">
      <w:pPr>
        <w:pStyle w:val="Paragraphedeliste"/>
        <w:numPr>
          <w:ilvl w:val="0"/>
          <w:numId w:val="10"/>
        </w:numPr>
        <w:rPr>
          <w:rFonts w:cs="Arial"/>
          <w:szCs w:val="22"/>
        </w:rPr>
      </w:pPr>
      <w:r w:rsidRPr="000D224D">
        <w:rPr>
          <w:rStyle w:val="hps"/>
          <w:rFonts w:cs="Arial"/>
          <w:szCs w:val="22"/>
        </w:rPr>
        <w:t>El marco de valoración: l</w:t>
      </w:r>
      <w:r w:rsidR="00C70B5B" w:rsidRPr="000D224D">
        <w:rPr>
          <w:rFonts w:cs="Arial"/>
          <w:szCs w:val="22"/>
        </w:rPr>
        <w:t xml:space="preserve">as contribuciones </w:t>
      </w:r>
      <w:r w:rsidR="00071F37" w:rsidRPr="000D224D">
        <w:rPr>
          <w:rFonts w:cs="Arial"/>
          <w:szCs w:val="22"/>
        </w:rPr>
        <w:t>metodológic</w:t>
      </w:r>
      <w:r w:rsidR="00C70B5B" w:rsidRPr="000D224D">
        <w:rPr>
          <w:rFonts w:cs="Arial"/>
          <w:szCs w:val="22"/>
        </w:rPr>
        <w:t>a</w:t>
      </w:r>
      <w:r w:rsidR="00071F37" w:rsidRPr="000D224D">
        <w:rPr>
          <w:rFonts w:cs="Arial"/>
          <w:szCs w:val="22"/>
        </w:rPr>
        <w:t xml:space="preserve">s desde la </w:t>
      </w:r>
      <w:r w:rsidR="00DF7F04" w:rsidRPr="000D224D">
        <w:rPr>
          <w:rFonts w:cs="Arial"/>
          <w:szCs w:val="22"/>
        </w:rPr>
        <w:t>e</w:t>
      </w:r>
      <w:r w:rsidR="00822A1B" w:rsidRPr="000D224D">
        <w:rPr>
          <w:rFonts w:cs="Arial"/>
          <w:szCs w:val="22"/>
        </w:rPr>
        <w:t>conomía ecológica</w:t>
      </w:r>
      <w:r w:rsidR="00071F37" w:rsidRPr="000D224D">
        <w:rPr>
          <w:rFonts w:cs="Arial"/>
          <w:szCs w:val="22"/>
        </w:rPr>
        <w:t xml:space="preserve"> a la valoración de SE </w:t>
      </w:r>
      <w:r w:rsidR="00C70B5B" w:rsidRPr="000D224D">
        <w:rPr>
          <w:rFonts w:cs="Arial"/>
          <w:szCs w:val="22"/>
        </w:rPr>
        <w:t>realizadas por esta investigación</w:t>
      </w:r>
      <w:r w:rsidR="00BE1D82" w:rsidRPr="000D224D">
        <w:rPr>
          <w:rFonts w:cs="Arial"/>
          <w:szCs w:val="22"/>
        </w:rPr>
        <w:t>,</w:t>
      </w:r>
      <w:r w:rsidR="00C70B5B" w:rsidRPr="000D224D">
        <w:rPr>
          <w:rFonts w:cs="Arial"/>
          <w:szCs w:val="22"/>
        </w:rPr>
        <w:t xml:space="preserve"> se centran en </w:t>
      </w:r>
      <w:r w:rsidR="00C70B5B" w:rsidRPr="000D224D">
        <w:rPr>
          <w:rStyle w:val="hps"/>
          <w:rFonts w:cs="Arial"/>
          <w:szCs w:val="22"/>
        </w:rPr>
        <w:t>el marco de valoración constituido por dimensiones, principios, criterios e indicadores. Para lograr una aproximación integral a la valoración l</w:t>
      </w:r>
      <w:r w:rsidR="00EB578F" w:rsidRPr="000D224D">
        <w:rPr>
          <w:rFonts w:cs="Arial"/>
          <w:szCs w:val="22"/>
        </w:rPr>
        <w:t>as</w:t>
      </w:r>
      <w:r w:rsidR="00B666D2" w:rsidRPr="000D224D">
        <w:rPr>
          <w:rFonts w:cs="Arial"/>
          <w:szCs w:val="22"/>
        </w:rPr>
        <w:t xml:space="preserve"> dimensiones </w:t>
      </w:r>
      <w:r w:rsidR="00825CBD" w:rsidRPr="000D224D">
        <w:rPr>
          <w:rFonts w:cs="Arial"/>
          <w:szCs w:val="22"/>
        </w:rPr>
        <w:t>son</w:t>
      </w:r>
      <w:r w:rsidR="00B666D2" w:rsidRPr="000D224D">
        <w:rPr>
          <w:rFonts w:cs="Arial"/>
          <w:szCs w:val="22"/>
        </w:rPr>
        <w:t xml:space="preserve"> aplicadas </w:t>
      </w:r>
      <w:r w:rsidR="00825CBD" w:rsidRPr="000D224D">
        <w:rPr>
          <w:rFonts w:cs="Arial"/>
          <w:szCs w:val="22"/>
        </w:rPr>
        <w:t>mediante</w:t>
      </w:r>
      <w:r w:rsidR="00641171" w:rsidRPr="000D224D">
        <w:rPr>
          <w:rFonts w:cs="Arial"/>
          <w:szCs w:val="22"/>
        </w:rPr>
        <w:t xml:space="preserve"> 12 principios</w:t>
      </w:r>
      <w:r w:rsidR="002B4102" w:rsidRPr="000D224D">
        <w:rPr>
          <w:rFonts w:cs="Arial"/>
          <w:szCs w:val="22"/>
        </w:rPr>
        <w:t xml:space="preserve">, cuyo nivel de cumplimiento muestra el valor que tiene un servicio para el funcionamiento del </w:t>
      </w:r>
      <w:proofErr w:type="spellStart"/>
      <w:r w:rsidR="002B4102" w:rsidRPr="000D224D">
        <w:rPr>
          <w:rFonts w:cs="Arial"/>
          <w:szCs w:val="22"/>
        </w:rPr>
        <w:t>agroecosistema</w:t>
      </w:r>
      <w:proofErr w:type="spellEnd"/>
      <w:r w:rsidR="002B4102" w:rsidRPr="000D224D">
        <w:rPr>
          <w:rFonts w:cs="Arial"/>
          <w:szCs w:val="22"/>
        </w:rPr>
        <w:t xml:space="preserve">. Los principios se miden a través de </w:t>
      </w:r>
      <w:r w:rsidR="005B003C" w:rsidRPr="000D224D">
        <w:rPr>
          <w:rFonts w:cs="Arial"/>
          <w:szCs w:val="22"/>
        </w:rPr>
        <w:t>36</w:t>
      </w:r>
      <w:r w:rsidR="002B4102" w:rsidRPr="000D224D">
        <w:rPr>
          <w:rFonts w:cs="Arial"/>
          <w:szCs w:val="22"/>
        </w:rPr>
        <w:t xml:space="preserve"> criterios</w:t>
      </w:r>
      <w:r w:rsidR="009271FB" w:rsidRPr="000D224D">
        <w:rPr>
          <w:rFonts w:cs="Arial"/>
          <w:szCs w:val="22"/>
        </w:rPr>
        <w:t xml:space="preserve">, </w:t>
      </w:r>
      <w:r w:rsidR="00765883" w:rsidRPr="000D224D">
        <w:rPr>
          <w:rFonts w:cs="Arial"/>
          <w:szCs w:val="22"/>
        </w:rPr>
        <w:t>l</w:t>
      </w:r>
      <w:r w:rsidR="00B666D2" w:rsidRPr="000D224D">
        <w:rPr>
          <w:rFonts w:cs="Arial"/>
          <w:szCs w:val="22"/>
        </w:rPr>
        <w:t>a aplicación de l</w:t>
      </w:r>
      <w:r w:rsidR="002B4102" w:rsidRPr="000D224D">
        <w:rPr>
          <w:rFonts w:cs="Arial"/>
          <w:szCs w:val="22"/>
        </w:rPr>
        <w:t xml:space="preserve">os criterios </w:t>
      </w:r>
      <w:r w:rsidR="00765883" w:rsidRPr="000D224D">
        <w:rPr>
          <w:rFonts w:cs="Arial"/>
          <w:szCs w:val="22"/>
        </w:rPr>
        <w:t>es cuantificada media</w:t>
      </w:r>
      <w:r w:rsidR="00B666D2" w:rsidRPr="000D224D">
        <w:rPr>
          <w:rFonts w:cs="Arial"/>
          <w:szCs w:val="22"/>
        </w:rPr>
        <w:t>nte indicadores</w:t>
      </w:r>
      <w:r w:rsidR="00C70B5B" w:rsidRPr="000D224D">
        <w:rPr>
          <w:rFonts w:cs="Arial"/>
          <w:szCs w:val="22"/>
        </w:rPr>
        <w:t xml:space="preserve"> </w:t>
      </w:r>
      <w:r w:rsidR="002B4102" w:rsidRPr="000D224D">
        <w:rPr>
          <w:rFonts w:cs="Arial"/>
          <w:szCs w:val="22"/>
        </w:rPr>
        <w:t>asociados a l</w:t>
      </w:r>
      <w:r w:rsidR="00B666D2" w:rsidRPr="000D224D">
        <w:rPr>
          <w:rFonts w:cs="Arial"/>
          <w:szCs w:val="22"/>
        </w:rPr>
        <w:t xml:space="preserve">as características particulares del </w:t>
      </w:r>
      <w:proofErr w:type="spellStart"/>
      <w:r w:rsidR="00B666D2" w:rsidRPr="000D224D">
        <w:rPr>
          <w:rFonts w:cs="Arial"/>
          <w:szCs w:val="22"/>
        </w:rPr>
        <w:t>agroecosistema</w:t>
      </w:r>
      <w:proofErr w:type="spellEnd"/>
      <w:r w:rsidR="00B666D2" w:rsidRPr="000D224D">
        <w:rPr>
          <w:rFonts w:cs="Arial"/>
          <w:szCs w:val="22"/>
        </w:rPr>
        <w:t xml:space="preserve"> estudiado</w:t>
      </w:r>
      <w:r w:rsidR="002B4102" w:rsidRPr="000D224D">
        <w:rPr>
          <w:rFonts w:cs="Arial"/>
          <w:szCs w:val="22"/>
        </w:rPr>
        <w:t>.</w:t>
      </w:r>
      <w:r w:rsidR="005B003C" w:rsidRPr="000D224D">
        <w:rPr>
          <w:rFonts w:cs="Arial"/>
          <w:szCs w:val="22"/>
        </w:rPr>
        <w:t xml:space="preserve"> </w:t>
      </w:r>
      <w:r w:rsidR="00B666D2" w:rsidRPr="000D224D">
        <w:rPr>
          <w:rFonts w:cs="Arial"/>
          <w:szCs w:val="22"/>
        </w:rPr>
        <w:t>L</w:t>
      </w:r>
      <w:r w:rsidR="002B4102" w:rsidRPr="000D224D">
        <w:rPr>
          <w:rFonts w:cs="Arial"/>
          <w:szCs w:val="22"/>
        </w:rPr>
        <w:t>os principios y criterios pueden favorecer la valoración de uno o varios SE y aportar a diferentes dimensiones</w:t>
      </w:r>
      <w:r w:rsidR="009271FB" w:rsidRPr="000D224D">
        <w:rPr>
          <w:rFonts w:cs="Arial"/>
          <w:szCs w:val="22"/>
        </w:rPr>
        <w:t>, l</w:t>
      </w:r>
      <w:r w:rsidR="002B4102" w:rsidRPr="000D224D">
        <w:rPr>
          <w:rFonts w:cs="Arial"/>
          <w:szCs w:val="22"/>
        </w:rPr>
        <w:t xml:space="preserve">a </w:t>
      </w:r>
      <w:r w:rsidR="00B666D2" w:rsidRPr="000D224D">
        <w:rPr>
          <w:rFonts w:cs="Arial"/>
          <w:szCs w:val="22"/>
        </w:rPr>
        <w:t xml:space="preserve">valoración </w:t>
      </w:r>
      <w:r w:rsidR="002B4102" w:rsidRPr="000D224D">
        <w:rPr>
          <w:rFonts w:cs="Arial"/>
          <w:szCs w:val="22"/>
        </w:rPr>
        <w:t>de un SE genera un efecto de sinergia positiva</w:t>
      </w:r>
      <w:r w:rsidR="00B666D2" w:rsidRPr="000D224D">
        <w:rPr>
          <w:rFonts w:cs="Arial"/>
          <w:szCs w:val="22"/>
        </w:rPr>
        <w:t xml:space="preserve"> sobre otros SE, mejorando su provisión</w:t>
      </w:r>
      <w:r w:rsidR="002B4102" w:rsidRPr="000D224D">
        <w:rPr>
          <w:rFonts w:cs="Arial"/>
          <w:szCs w:val="22"/>
        </w:rPr>
        <w:t>.</w:t>
      </w:r>
      <w:r w:rsidR="00641171" w:rsidRPr="000D224D">
        <w:rPr>
          <w:rFonts w:cs="Arial"/>
          <w:szCs w:val="22"/>
        </w:rPr>
        <w:t xml:space="preserve"> </w:t>
      </w:r>
    </w:p>
    <w:p w14:paraId="1085FA97" w14:textId="77777777" w:rsidR="00641171" w:rsidRPr="000D224D" w:rsidRDefault="00641171" w:rsidP="00641171">
      <w:pPr>
        <w:rPr>
          <w:rFonts w:cs="Arial"/>
          <w:szCs w:val="22"/>
        </w:rPr>
      </w:pPr>
    </w:p>
    <w:p w14:paraId="6BF43630" w14:textId="0F25C343" w:rsidR="00A5443F" w:rsidRPr="000D224D" w:rsidRDefault="00C1127C" w:rsidP="00DD66C8">
      <w:pPr>
        <w:pStyle w:val="Paragraphedeliste"/>
        <w:numPr>
          <w:ilvl w:val="0"/>
          <w:numId w:val="10"/>
        </w:numPr>
        <w:ind w:left="708"/>
        <w:rPr>
          <w:rFonts w:cs="Arial"/>
          <w:szCs w:val="22"/>
        </w:rPr>
      </w:pPr>
      <w:r w:rsidRPr="000D224D">
        <w:rPr>
          <w:rStyle w:val="hps"/>
          <w:rFonts w:cs="Arial"/>
          <w:szCs w:val="22"/>
        </w:rPr>
        <w:t xml:space="preserve">La </w:t>
      </w:r>
      <w:r w:rsidR="001244F1" w:rsidRPr="000D224D">
        <w:rPr>
          <w:rStyle w:val="hps"/>
          <w:rFonts w:cs="Arial"/>
          <w:szCs w:val="22"/>
        </w:rPr>
        <w:t xml:space="preserve">metodología basada en la </w:t>
      </w:r>
      <w:r w:rsidRPr="000D224D">
        <w:rPr>
          <w:rStyle w:val="hps"/>
          <w:rFonts w:cs="Arial"/>
          <w:szCs w:val="22"/>
        </w:rPr>
        <w:t>modelación en dinámica de sistemas: l</w:t>
      </w:r>
      <w:r w:rsidR="00C70B5B" w:rsidRPr="000D224D">
        <w:rPr>
          <w:rFonts w:cs="Arial"/>
          <w:szCs w:val="22"/>
        </w:rPr>
        <w:t xml:space="preserve">a economía ecológica </w:t>
      </w:r>
      <w:r w:rsidR="000D26DE" w:rsidRPr="000D224D">
        <w:rPr>
          <w:rFonts w:cs="Arial"/>
          <w:szCs w:val="22"/>
        </w:rPr>
        <w:t>cuenta con metodologías que han sido empleadas en la valoración de SE</w:t>
      </w:r>
      <w:r w:rsidR="000E0A18" w:rsidRPr="000D224D">
        <w:rPr>
          <w:rFonts w:cs="Arial"/>
          <w:szCs w:val="22"/>
        </w:rPr>
        <w:t xml:space="preserve"> como la</w:t>
      </w:r>
      <w:r w:rsidR="000D26DE" w:rsidRPr="000D224D">
        <w:rPr>
          <w:rFonts w:cs="Arial"/>
          <w:szCs w:val="22"/>
        </w:rPr>
        <w:t xml:space="preserve"> valoración </w:t>
      </w:r>
      <w:proofErr w:type="spellStart"/>
      <w:r w:rsidR="00B87CCE" w:rsidRPr="000D224D">
        <w:rPr>
          <w:rFonts w:cs="Arial"/>
          <w:szCs w:val="22"/>
        </w:rPr>
        <w:t>multicriterio</w:t>
      </w:r>
      <w:proofErr w:type="spellEnd"/>
      <w:r w:rsidR="00B87CCE" w:rsidRPr="000D224D">
        <w:rPr>
          <w:rFonts w:cs="Arial"/>
          <w:szCs w:val="22"/>
        </w:rPr>
        <w:t xml:space="preserve">, </w:t>
      </w:r>
      <w:r w:rsidR="000E0A18" w:rsidRPr="000D224D">
        <w:rPr>
          <w:rFonts w:cs="Arial"/>
          <w:szCs w:val="22"/>
        </w:rPr>
        <w:t xml:space="preserve">la </w:t>
      </w:r>
      <w:r w:rsidR="00B87CCE" w:rsidRPr="000D224D">
        <w:rPr>
          <w:rFonts w:cs="Arial"/>
          <w:szCs w:val="22"/>
        </w:rPr>
        <w:t xml:space="preserve">valoración deliberativa consultiva, </w:t>
      </w:r>
      <w:r w:rsidR="000E0A18" w:rsidRPr="000D224D">
        <w:rPr>
          <w:rFonts w:cs="Arial"/>
          <w:szCs w:val="22"/>
        </w:rPr>
        <w:t xml:space="preserve">la </w:t>
      </w:r>
      <w:r w:rsidR="00B87CCE" w:rsidRPr="000D224D">
        <w:rPr>
          <w:rFonts w:cs="Arial"/>
          <w:szCs w:val="22"/>
        </w:rPr>
        <w:t xml:space="preserve">valoración mediante modelación en dinámica de sistemas, </w:t>
      </w:r>
      <w:r w:rsidR="000E0A18" w:rsidRPr="000D224D">
        <w:rPr>
          <w:rFonts w:cs="Arial"/>
          <w:szCs w:val="22"/>
        </w:rPr>
        <w:t xml:space="preserve">la </w:t>
      </w:r>
      <w:r w:rsidR="00B87CCE" w:rsidRPr="000D224D">
        <w:rPr>
          <w:rFonts w:cs="Arial"/>
          <w:szCs w:val="22"/>
        </w:rPr>
        <w:t xml:space="preserve">valoración </w:t>
      </w:r>
      <w:r w:rsidR="00A5443F" w:rsidRPr="000D224D">
        <w:rPr>
          <w:rFonts w:cs="Arial"/>
          <w:szCs w:val="22"/>
        </w:rPr>
        <w:t>por medio de</w:t>
      </w:r>
      <w:r w:rsidR="00B87CCE" w:rsidRPr="000D224D">
        <w:rPr>
          <w:rFonts w:cs="Arial"/>
          <w:szCs w:val="22"/>
        </w:rPr>
        <w:t xml:space="preserve"> balances energético</w:t>
      </w:r>
      <w:r w:rsidR="00051EE4" w:rsidRPr="000D224D">
        <w:rPr>
          <w:rFonts w:cs="Arial"/>
          <w:szCs w:val="22"/>
        </w:rPr>
        <w:t>s</w:t>
      </w:r>
      <w:r w:rsidR="00B87CCE" w:rsidRPr="000D224D">
        <w:rPr>
          <w:rFonts w:cs="Arial"/>
          <w:szCs w:val="22"/>
        </w:rPr>
        <w:t xml:space="preserve"> o biofísicos</w:t>
      </w:r>
      <w:r w:rsidR="000E0A18" w:rsidRPr="000D224D">
        <w:rPr>
          <w:rFonts w:cs="Arial"/>
          <w:szCs w:val="22"/>
        </w:rPr>
        <w:t xml:space="preserve">, la </w:t>
      </w:r>
      <w:r w:rsidR="00B87CCE" w:rsidRPr="000D224D">
        <w:rPr>
          <w:rFonts w:cs="Arial"/>
          <w:szCs w:val="22"/>
        </w:rPr>
        <w:t>valoración</w:t>
      </w:r>
      <w:r w:rsidR="00A5443F" w:rsidRPr="000D224D">
        <w:rPr>
          <w:rFonts w:cs="Arial"/>
          <w:szCs w:val="22"/>
        </w:rPr>
        <w:t xml:space="preserve"> a través de</w:t>
      </w:r>
      <w:r w:rsidR="00B87CCE" w:rsidRPr="000D224D">
        <w:rPr>
          <w:rFonts w:cs="Arial"/>
          <w:szCs w:val="22"/>
        </w:rPr>
        <w:t xml:space="preserve"> lógica difusa y </w:t>
      </w:r>
      <w:r w:rsidR="000E0A18" w:rsidRPr="000D224D">
        <w:rPr>
          <w:rFonts w:cs="Arial"/>
          <w:szCs w:val="22"/>
        </w:rPr>
        <w:t xml:space="preserve">la </w:t>
      </w:r>
      <w:r w:rsidR="00B87CCE" w:rsidRPr="000D224D">
        <w:rPr>
          <w:rFonts w:cs="Arial"/>
          <w:szCs w:val="22"/>
        </w:rPr>
        <w:t>valoración</w:t>
      </w:r>
      <w:r w:rsidR="00A5443F" w:rsidRPr="000D224D">
        <w:rPr>
          <w:rFonts w:cs="Arial"/>
          <w:szCs w:val="22"/>
        </w:rPr>
        <w:t xml:space="preserve"> por medio de</w:t>
      </w:r>
      <w:r w:rsidR="00B87CCE" w:rsidRPr="000D224D">
        <w:rPr>
          <w:rFonts w:cs="Arial"/>
          <w:szCs w:val="22"/>
        </w:rPr>
        <w:t xml:space="preserve"> modelación basada en agentes. </w:t>
      </w:r>
      <w:r w:rsidR="00A5443F" w:rsidRPr="000D224D">
        <w:rPr>
          <w:rFonts w:cs="Arial"/>
          <w:szCs w:val="22"/>
        </w:rPr>
        <w:t>Tales metodologías responden en mayor o menor medida a las necesidades que las investigaciones en SE requieren, como</w:t>
      </w:r>
      <w:r w:rsidR="00476B01" w:rsidRPr="000D224D">
        <w:rPr>
          <w:rFonts w:cs="Arial"/>
          <w:szCs w:val="22"/>
        </w:rPr>
        <w:t xml:space="preserve"> </w:t>
      </w:r>
      <w:r w:rsidR="000D26DE" w:rsidRPr="000D224D">
        <w:rPr>
          <w:rFonts w:cs="Arial"/>
          <w:szCs w:val="22"/>
        </w:rPr>
        <w:t xml:space="preserve">la </w:t>
      </w:r>
      <w:r w:rsidR="00A5443F" w:rsidRPr="000D224D">
        <w:rPr>
          <w:rFonts w:cs="Arial"/>
          <w:szCs w:val="22"/>
        </w:rPr>
        <w:t xml:space="preserve">capacidad para incorporar interrelaciones entre dimensiones, sinergias y comportamientos emergentes, </w:t>
      </w:r>
      <w:r w:rsidR="000D26DE" w:rsidRPr="000D224D">
        <w:rPr>
          <w:rFonts w:cs="Arial"/>
          <w:szCs w:val="22"/>
        </w:rPr>
        <w:t xml:space="preserve">la posibilidad </w:t>
      </w:r>
      <w:r w:rsidR="00A5443F" w:rsidRPr="000D224D">
        <w:rPr>
          <w:rFonts w:cs="Arial"/>
          <w:szCs w:val="22"/>
        </w:rPr>
        <w:t xml:space="preserve">de integrarse con otras metodologías de valoración, </w:t>
      </w:r>
      <w:r w:rsidR="000D26DE" w:rsidRPr="000D224D">
        <w:rPr>
          <w:rFonts w:cs="Arial"/>
          <w:szCs w:val="22"/>
        </w:rPr>
        <w:t xml:space="preserve">la </w:t>
      </w:r>
      <w:r w:rsidR="00A5443F" w:rsidRPr="000D224D">
        <w:rPr>
          <w:rFonts w:cs="Arial"/>
          <w:szCs w:val="22"/>
        </w:rPr>
        <w:t xml:space="preserve">incorporación de análisis cualitativos y cuantitativos </w:t>
      </w:r>
      <w:r w:rsidR="009258F1" w:rsidRPr="000D224D">
        <w:rPr>
          <w:rFonts w:cs="Arial"/>
          <w:szCs w:val="22"/>
        </w:rPr>
        <w:t>que incluyan el conocimiento científico</w:t>
      </w:r>
      <w:r w:rsidR="004F0910" w:rsidRPr="000D224D">
        <w:rPr>
          <w:rFonts w:cs="Arial"/>
          <w:szCs w:val="22"/>
        </w:rPr>
        <w:t xml:space="preserve"> y local</w:t>
      </w:r>
      <w:r w:rsidR="00E90F6F" w:rsidRPr="000D224D">
        <w:rPr>
          <w:rFonts w:cs="Arial"/>
          <w:szCs w:val="22"/>
        </w:rPr>
        <w:t xml:space="preserve">, </w:t>
      </w:r>
      <w:r w:rsidR="000D26DE" w:rsidRPr="000D224D">
        <w:rPr>
          <w:rFonts w:cs="Arial"/>
          <w:szCs w:val="22"/>
        </w:rPr>
        <w:t xml:space="preserve">la </w:t>
      </w:r>
      <w:r w:rsidR="00A5443F" w:rsidRPr="000D224D">
        <w:rPr>
          <w:rFonts w:cs="Arial"/>
          <w:szCs w:val="22"/>
        </w:rPr>
        <w:t xml:space="preserve">articulación entre los principios y criterios de valoración </w:t>
      </w:r>
      <w:r w:rsidR="000D26DE" w:rsidRPr="000D224D">
        <w:rPr>
          <w:rFonts w:cs="Arial"/>
          <w:szCs w:val="22"/>
        </w:rPr>
        <w:t>y la</w:t>
      </w:r>
      <w:r w:rsidR="00A5443F" w:rsidRPr="000D224D">
        <w:rPr>
          <w:rFonts w:cs="Arial"/>
          <w:szCs w:val="22"/>
        </w:rPr>
        <w:t xml:space="preserve"> realización de análisis de sensibilidad y escenarios. </w:t>
      </w:r>
      <w:r w:rsidR="005D33E4" w:rsidRPr="000D224D">
        <w:rPr>
          <w:rFonts w:cs="Arial"/>
          <w:szCs w:val="22"/>
        </w:rPr>
        <w:t xml:space="preserve">En </w:t>
      </w:r>
      <w:r w:rsidR="00EB5522" w:rsidRPr="000D224D">
        <w:rPr>
          <w:rFonts w:cs="Arial"/>
          <w:szCs w:val="22"/>
        </w:rPr>
        <w:t xml:space="preserve">la reflexión frente a las </w:t>
      </w:r>
      <w:r w:rsidR="00CE4FBD" w:rsidRPr="000D224D">
        <w:rPr>
          <w:rFonts w:cs="Arial"/>
          <w:szCs w:val="22"/>
        </w:rPr>
        <w:t>contribuciones</w:t>
      </w:r>
      <w:r w:rsidR="00EB5522" w:rsidRPr="000D224D">
        <w:rPr>
          <w:rFonts w:cs="Arial"/>
          <w:szCs w:val="22"/>
        </w:rPr>
        <w:t xml:space="preserve"> metodológicas desde la economía ecológica,</w:t>
      </w:r>
      <w:r w:rsidR="00A5443F" w:rsidRPr="000D224D">
        <w:rPr>
          <w:rFonts w:cs="Arial"/>
          <w:szCs w:val="22"/>
        </w:rPr>
        <w:t xml:space="preserve"> </w:t>
      </w:r>
      <w:r w:rsidR="00EB5522" w:rsidRPr="000D224D">
        <w:rPr>
          <w:rFonts w:cs="Arial"/>
          <w:szCs w:val="22"/>
        </w:rPr>
        <w:t>esta</w:t>
      </w:r>
      <w:r w:rsidR="00595198" w:rsidRPr="000D224D">
        <w:rPr>
          <w:rFonts w:cs="Arial"/>
          <w:szCs w:val="22"/>
        </w:rPr>
        <w:t xml:space="preserve"> investigación </w:t>
      </w:r>
      <w:r w:rsidR="004D4C6E" w:rsidRPr="000D224D">
        <w:rPr>
          <w:rFonts w:cs="Arial"/>
          <w:szCs w:val="22"/>
        </w:rPr>
        <w:t>aporta la consolidación de la metodología de</w:t>
      </w:r>
      <w:r w:rsidR="00595198" w:rsidRPr="000D224D">
        <w:rPr>
          <w:rFonts w:cs="Arial"/>
          <w:szCs w:val="22"/>
        </w:rPr>
        <w:t xml:space="preserve"> valoración </w:t>
      </w:r>
      <w:r w:rsidR="004D4C6E" w:rsidRPr="000D224D">
        <w:rPr>
          <w:rFonts w:cs="Arial"/>
          <w:szCs w:val="22"/>
        </w:rPr>
        <w:t xml:space="preserve">de SE </w:t>
      </w:r>
      <w:r w:rsidR="00595198" w:rsidRPr="000D224D">
        <w:rPr>
          <w:rFonts w:cs="Arial"/>
          <w:szCs w:val="22"/>
        </w:rPr>
        <w:t>mediante modelación en dinámica de sistemas</w:t>
      </w:r>
      <w:r w:rsidR="00CC7C77" w:rsidRPr="000D224D">
        <w:rPr>
          <w:rFonts w:cs="Arial"/>
          <w:szCs w:val="22"/>
        </w:rPr>
        <w:t>. Metodología</w:t>
      </w:r>
      <w:r w:rsidR="00595198" w:rsidRPr="000D224D">
        <w:rPr>
          <w:rFonts w:cs="Arial"/>
          <w:szCs w:val="22"/>
        </w:rPr>
        <w:t xml:space="preserve"> que </w:t>
      </w:r>
      <w:r w:rsidR="00595198" w:rsidRPr="000D224D">
        <w:rPr>
          <w:rFonts w:cs="Arial"/>
        </w:rPr>
        <w:t xml:space="preserve">permite involucrar </w:t>
      </w:r>
      <w:r w:rsidR="00E90F6F" w:rsidRPr="000D224D">
        <w:rPr>
          <w:rFonts w:cs="Arial"/>
        </w:rPr>
        <w:t xml:space="preserve">el </w:t>
      </w:r>
      <w:r w:rsidR="00412600" w:rsidRPr="000D224D">
        <w:rPr>
          <w:rFonts w:cs="Arial"/>
        </w:rPr>
        <w:t>marco de valoración multidimensional</w:t>
      </w:r>
      <w:r w:rsidR="00595198" w:rsidRPr="000D224D">
        <w:rPr>
          <w:rFonts w:cs="Arial"/>
        </w:rPr>
        <w:t xml:space="preserve">, el análisis </w:t>
      </w:r>
      <w:proofErr w:type="spellStart"/>
      <w:r w:rsidR="00595198" w:rsidRPr="000D224D">
        <w:rPr>
          <w:rFonts w:cs="Arial"/>
        </w:rPr>
        <w:t>multicriterio</w:t>
      </w:r>
      <w:proofErr w:type="spellEnd"/>
      <w:r w:rsidR="00CC7C77" w:rsidRPr="000D224D">
        <w:rPr>
          <w:rFonts w:cs="Arial"/>
        </w:rPr>
        <w:t xml:space="preserve"> y la </w:t>
      </w:r>
      <w:r w:rsidR="00595198" w:rsidRPr="000D224D">
        <w:rPr>
          <w:rFonts w:cs="Arial"/>
        </w:rPr>
        <w:t>información cuantitativa asociada a balances energéticos o biofísicos, convirtiéndose en una propuesta de integración metodológica</w:t>
      </w:r>
      <w:r w:rsidR="00CC7C77" w:rsidRPr="000D224D">
        <w:rPr>
          <w:rFonts w:cs="Arial"/>
        </w:rPr>
        <w:t>.</w:t>
      </w:r>
    </w:p>
    <w:p w14:paraId="453BC7EB" w14:textId="77777777" w:rsidR="00A5443F" w:rsidRPr="000D224D" w:rsidRDefault="00A5443F" w:rsidP="00B87CCE">
      <w:pPr>
        <w:rPr>
          <w:rFonts w:cs="Arial"/>
          <w:szCs w:val="22"/>
        </w:rPr>
      </w:pPr>
    </w:p>
    <w:p w14:paraId="1F819A49" w14:textId="4D189A23" w:rsidR="007415D0" w:rsidRPr="000D224D" w:rsidRDefault="000E0A18" w:rsidP="000E0A18">
      <w:pPr>
        <w:pStyle w:val="Paragraphedeliste"/>
        <w:numPr>
          <w:ilvl w:val="0"/>
          <w:numId w:val="10"/>
        </w:numPr>
        <w:ind w:left="708"/>
        <w:rPr>
          <w:rStyle w:val="hps"/>
          <w:rFonts w:cs="Arial"/>
          <w:szCs w:val="22"/>
        </w:rPr>
      </w:pPr>
      <w:r w:rsidRPr="000D224D">
        <w:rPr>
          <w:rStyle w:val="hps"/>
          <w:rFonts w:cs="Arial"/>
          <w:szCs w:val="22"/>
        </w:rPr>
        <w:t xml:space="preserve">El </w:t>
      </w:r>
      <w:r w:rsidR="004678C9" w:rsidRPr="000D224D">
        <w:rPr>
          <w:rStyle w:val="hps"/>
          <w:rFonts w:cs="Arial"/>
          <w:szCs w:val="22"/>
        </w:rPr>
        <w:t xml:space="preserve">modelo general </w:t>
      </w:r>
      <w:r w:rsidRPr="000D224D">
        <w:rPr>
          <w:rStyle w:val="hps"/>
          <w:rFonts w:cs="Arial"/>
          <w:szCs w:val="22"/>
        </w:rPr>
        <w:t xml:space="preserve">de valoración: </w:t>
      </w:r>
      <w:r w:rsidR="007415D0" w:rsidRPr="000D224D">
        <w:rPr>
          <w:rStyle w:val="hps"/>
          <w:rFonts w:cs="Arial"/>
          <w:szCs w:val="22"/>
        </w:rPr>
        <w:t xml:space="preserve">da respuesta a la </w:t>
      </w:r>
      <w:r w:rsidR="00EB5522" w:rsidRPr="000D224D">
        <w:rPr>
          <w:rStyle w:val="hps"/>
          <w:rFonts w:cs="Arial"/>
          <w:szCs w:val="22"/>
        </w:rPr>
        <w:t>necesidad de representaciones conceptuales</w:t>
      </w:r>
      <w:r w:rsidR="007415D0" w:rsidRPr="000D224D">
        <w:rPr>
          <w:rStyle w:val="hps"/>
          <w:rFonts w:cs="Arial"/>
          <w:szCs w:val="22"/>
        </w:rPr>
        <w:t xml:space="preserve"> </w:t>
      </w:r>
      <w:r w:rsidR="00563371" w:rsidRPr="000D224D">
        <w:rPr>
          <w:rStyle w:val="hps"/>
          <w:rFonts w:cs="Arial"/>
          <w:szCs w:val="22"/>
        </w:rPr>
        <w:t>para</w:t>
      </w:r>
      <w:r w:rsidR="007415D0" w:rsidRPr="000D224D">
        <w:rPr>
          <w:rStyle w:val="hps"/>
          <w:rFonts w:cs="Arial"/>
          <w:szCs w:val="22"/>
        </w:rPr>
        <w:t xml:space="preserve"> generar conocimiento</w:t>
      </w:r>
      <w:r w:rsidR="00CB1775" w:rsidRPr="000D224D">
        <w:rPr>
          <w:rStyle w:val="hps"/>
          <w:rFonts w:cs="Arial"/>
          <w:szCs w:val="22"/>
        </w:rPr>
        <w:t xml:space="preserve"> y aport</w:t>
      </w:r>
      <w:r w:rsidR="00563371" w:rsidRPr="000D224D">
        <w:rPr>
          <w:rStyle w:val="hps"/>
          <w:rFonts w:cs="Arial"/>
          <w:szCs w:val="22"/>
        </w:rPr>
        <w:t>ar</w:t>
      </w:r>
      <w:r w:rsidR="00CB1775" w:rsidRPr="000D224D">
        <w:rPr>
          <w:rStyle w:val="hps"/>
          <w:rFonts w:cs="Arial"/>
          <w:szCs w:val="22"/>
        </w:rPr>
        <w:t xml:space="preserve"> a la comprensión de la complejidad que existe en los procesos de valoración. </w:t>
      </w:r>
      <w:r w:rsidR="00563371" w:rsidRPr="000D224D">
        <w:rPr>
          <w:rStyle w:val="hps"/>
          <w:rFonts w:cs="Arial"/>
          <w:szCs w:val="22"/>
        </w:rPr>
        <w:t>El modelo general va</w:t>
      </w:r>
      <w:r w:rsidR="00CB1775" w:rsidRPr="000D224D">
        <w:rPr>
          <w:rStyle w:val="hps"/>
          <w:rFonts w:cs="Arial"/>
          <w:szCs w:val="22"/>
        </w:rPr>
        <w:t xml:space="preserve"> más allá </w:t>
      </w:r>
      <w:r w:rsidR="00563371" w:rsidRPr="000D224D">
        <w:rPr>
          <w:rStyle w:val="hps"/>
          <w:rFonts w:cs="Arial"/>
          <w:szCs w:val="22"/>
        </w:rPr>
        <w:t>del</w:t>
      </w:r>
      <w:r w:rsidR="00CB1775" w:rsidRPr="000D224D">
        <w:rPr>
          <w:rStyle w:val="hps"/>
          <w:rFonts w:cs="Arial"/>
          <w:szCs w:val="22"/>
        </w:rPr>
        <w:t xml:space="preserve"> lenguaje matemático o informático,</w:t>
      </w:r>
      <w:r w:rsidR="00563371" w:rsidRPr="000D224D">
        <w:rPr>
          <w:rStyle w:val="hps"/>
          <w:rFonts w:cs="Arial"/>
          <w:szCs w:val="22"/>
        </w:rPr>
        <w:t xml:space="preserve"> </w:t>
      </w:r>
      <w:r w:rsidR="006809D9" w:rsidRPr="000D224D">
        <w:rPr>
          <w:rStyle w:val="hps"/>
          <w:rFonts w:cs="Arial"/>
          <w:szCs w:val="22"/>
        </w:rPr>
        <w:t>incorporando</w:t>
      </w:r>
      <w:r w:rsidR="00563371" w:rsidRPr="000D224D">
        <w:rPr>
          <w:rStyle w:val="hps"/>
          <w:rFonts w:cs="Arial"/>
          <w:szCs w:val="22"/>
        </w:rPr>
        <w:t xml:space="preserve"> el</w:t>
      </w:r>
      <w:r w:rsidR="00CB1775" w:rsidRPr="000D224D">
        <w:rPr>
          <w:rStyle w:val="hps"/>
          <w:rFonts w:cs="Arial"/>
          <w:szCs w:val="22"/>
        </w:rPr>
        <w:t xml:space="preserve"> aprendizaje logrado durante el proceso de constr</w:t>
      </w:r>
      <w:r w:rsidR="006809D9" w:rsidRPr="000D224D">
        <w:rPr>
          <w:rStyle w:val="hps"/>
          <w:rFonts w:cs="Arial"/>
          <w:szCs w:val="22"/>
        </w:rPr>
        <w:t xml:space="preserve">ucción. </w:t>
      </w:r>
      <w:r w:rsidR="00E2113A" w:rsidRPr="000D224D">
        <w:rPr>
          <w:rStyle w:val="hps"/>
          <w:rFonts w:cs="Arial"/>
          <w:szCs w:val="22"/>
        </w:rPr>
        <w:t xml:space="preserve">La propuesta de un modelo general basado en </w:t>
      </w:r>
      <w:r w:rsidR="00E2113A" w:rsidRPr="000D224D">
        <w:rPr>
          <w:rFonts w:cs="Arial"/>
          <w:szCs w:val="22"/>
          <w:lang w:eastAsia="en-US"/>
        </w:rPr>
        <w:t>ciclos causales es un aporte significativo y novedoso</w:t>
      </w:r>
      <w:r w:rsidR="0014519A" w:rsidRPr="000D224D">
        <w:rPr>
          <w:rFonts w:cs="Arial"/>
          <w:szCs w:val="22"/>
          <w:lang w:eastAsia="en-US"/>
        </w:rPr>
        <w:t xml:space="preserve"> </w:t>
      </w:r>
      <w:r w:rsidR="00E2113A" w:rsidRPr="000D224D">
        <w:rPr>
          <w:rFonts w:cs="Arial"/>
          <w:szCs w:val="22"/>
          <w:lang w:eastAsia="en-US"/>
        </w:rPr>
        <w:t xml:space="preserve">que, al componerse de indicadores </w:t>
      </w:r>
      <w:proofErr w:type="spellStart"/>
      <w:r w:rsidR="00E2113A" w:rsidRPr="000D224D">
        <w:rPr>
          <w:rFonts w:cs="Arial"/>
          <w:szCs w:val="22"/>
          <w:lang w:eastAsia="en-US"/>
        </w:rPr>
        <w:t>interdimensionales</w:t>
      </w:r>
      <w:proofErr w:type="spellEnd"/>
      <w:r w:rsidR="00E2113A" w:rsidRPr="000D224D">
        <w:rPr>
          <w:rFonts w:cs="Arial"/>
          <w:szCs w:val="22"/>
          <w:lang w:eastAsia="en-US"/>
        </w:rPr>
        <w:t xml:space="preserve">, </w:t>
      </w:r>
      <w:r w:rsidR="006809D9" w:rsidRPr="000D224D">
        <w:rPr>
          <w:rFonts w:cs="Arial"/>
          <w:szCs w:val="22"/>
          <w:lang w:eastAsia="en-US"/>
        </w:rPr>
        <w:t>refleja</w:t>
      </w:r>
      <w:r w:rsidR="00E2113A" w:rsidRPr="000D224D">
        <w:rPr>
          <w:rFonts w:cs="Arial"/>
          <w:szCs w:val="22"/>
          <w:lang w:eastAsia="en-US"/>
        </w:rPr>
        <w:t xml:space="preserve"> la complejidad del sistema. Igualmente, el modelo general </w:t>
      </w:r>
      <w:r w:rsidR="006809D9" w:rsidRPr="000D224D">
        <w:rPr>
          <w:rFonts w:cs="Arial"/>
          <w:szCs w:val="22"/>
          <w:lang w:eastAsia="en-US"/>
        </w:rPr>
        <w:t>demuestra</w:t>
      </w:r>
      <w:r w:rsidR="00E2113A" w:rsidRPr="000D224D">
        <w:rPr>
          <w:rFonts w:cs="Arial"/>
          <w:szCs w:val="22"/>
          <w:lang w:eastAsia="en-US"/>
        </w:rPr>
        <w:t xml:space="preserve"> como un SE puede ser valorado por indicadores de diferentes dimensiones, potenciando su importancia dentro del </w:t>
      </w:r>
      <w:proofErr w:type="spellStart"/>
      <w:r w:rsidR="00E2113A" w:rsidRPr="000D224D">
        <w:rPr>
          <w:rFonts w:cs="Arial"/>
          <w:szCs w:val="22"/>
          <w:lang w:eastAsia="en-US"/>
        </w:rPr>
        <w:lastRenderedPageBreak/>
        <w:t>agroecosistema</w:t>
      </w:r>
      <w:proofErr w:type="spellEnd"/>
      <w:r w:rsidR="00E2113A" w:rsidRPr="000D224D">
        <w:rPr>
          <w:rFonts w:cs="Arial"/>
          <w:szCs w:val="22"/>
          <w:lang w:eastAsia="en-US"/>
        </w:rPr>
        <w:t xml:space="preserve">. </w:t>
      </w:r>
      <w:r w:rsidR="00CB1775" w:rsidRPr="000D224D">
        <w:rPr>
          <w:rStyle w:val="hps"/>
          <w:rFonts w:cs="Arial"/>
          <w:szCs w:val="22"/>
        </w:rPr>
        <w:t xml:space="preserve">El modelo general propuesto </w:t>
      </w:r>
      <w:r w:rsidR="0067774C" w:rsidRPr="000D224D">
        <w:rPr>
          <w:rStyle w:val="hps"/>
          <w:rFonts w:cs="Arial"/>
          <w:szCs w:val="22"/>
        </w:rPr>
        <w:t>es un</w:t>
      </w:r>
      <w:r w:rsidR="00CB1775" w:rsidRPr="000D224D">
        <w:rPr>
          <w:rStyle w:val="hps"/>
          <w:rFonts w:cs="Arial"/>
          <w:szCs w:val="22"/>
        </w:rPr>
        <w:t xml:space="preserve"> marco </w:t>
      </w:r>
      <w:r w:rsidR="00E2113A" w:rsidRPr="000D224D">
        <w:rPr>
          <w:rStyle w:val="hps"/>
          <w:rFonts w:cs="Arial"/>
          <w:szCs w:val="22"/>
        </w:rPr>
        <w:t xml:space="preserve">de referencia </w:t>
      </w:r>
      <w:r w:rsidR="0067774C" w:rsidRPr="000D224D">
        <w:rPr>
          <w:rStyle w:val="hps"/>
          <w:rFonts w:cs="Arial"/>
          <w:szCs w:val="22"/>
        </w:rPr>
        <w:t>para</w:t>
      </w:r>
      <w:r w:rsidR="00CB1775" w:rsidRPr="000D224D">
        <w:rPr>
          <w:rStyle w:val="hps"/>
          <w:rFonts w:cs="Arial"/>
          <w:szCs w:val="22"/>
        </w:rPr>
        <w:t xml:space="preserve"> futuras investigaciones, ya que </w:t>
      </w:r>
      <w:r w:rsidR="0014519A" w:rsidRPr="000D224D">
        <w:rPr>
          <w:rStyle w:val="hps"/>
          <w:rFonts w:cs="Arial"/>
          <w:szCs w:val="22"/>
        </w:rPr>
        <w:t xml:space="preserve">se adapta </w:t>
      </w:r>
      <w:r w:rsidR="00CB1775" w:rsidRPr="000D224D">
        <w:rPr>
          <w:rStyle w:val="hps"/>
          <w:rFonts w:cs="Arial"/>
          <w:szCs w:val="22"/>
        </w:rPr>
        <w:t>a las particularidades de los procesos de valoración.</w:t>
      </w:r>
    </w:p>
    <w:p w14:paraId="36C96C76" w14:textId="77777777" w:rsidR="000E0A18" w:rsidRPr="000D224D" w:rsidRDefault="000E0A18" w:rsidP="000E0A18">
      <w:pPr>
        <w:pStyle w:val="Paragraphedeliste"/>
        <w:rPr>
          <w:rStyle w:val="hps"/>
          <w:rFonts w:cs="Arial"/>
          <w:szCs w:val="22"/>
        </w:rPr>
      </w:pPr>
    </w:p>
    <w:p w14:paraId="43DE0097" w14:textId="279AD89C" w:rsidR="000E0A18" w:rsidRPr="000D224D" w:rsidRDefault="000E0A18" w:rsidP="000E0A18">
      <w:pPr>
        <w:pStyle w:val="Paragraphedeliste"/>
        <w:numPr>
          <w:ilvl w:val="0"/>
          <w:numId w:val="10"/>
        </w:numPr>
        <w:ind w:left="708"/>
        <w:rPr>
          <w:rStyle w:val="hps"/>
          <w:rFonts w:cs="Arial"/>
          <w:lang w:eastAsia="en-US"/>
        </w:rPr>
      </w:pPr>
      <w:r w:rsidRPr="000D224D">
        <w:rPr>
          <w:rStyle w:val="hps"/>
          <w:rFonts w:cs="Arial"/>
          <w:szCs w:val="22"/>
        </w:rPr>
        <w:t xml:space="preserve">La unidad de valor de servicios </w:t>
      </w:r>
      <w:proofErr w:type="spellStart"/>
      <w:r w:rsidRPr="000D224D">
        <w:rPr>
          <w:rStyle w:val="hps"/>
          <w:rFonts w:cs="Arial"/>
          <w:szCs w:val="22"/>
        </w:rPr>
        <w:t>ecosistémicos</w:t>
      </w:r>
      <w:proofErr w:type="spellEnd"/>
      <w:r w:rsidRPr="000D224D">
        <w:rPr>
          <w:rStyle w:val="hps"/>
          <w:rFonts w:cs="Arial"/>
          <w:szCs w:val="22"/>
        </w:rPr>
        <w:t xml:space="preserve"> (UVSE): </w:t>
      </w:r>
      <w:r w:rsidR="000D224D">
        <w:rPr>
          <w:rStyle w:val="hps"/>
          <w:rFonts w:cs="Arial"/>
          <w:szCs w:val="22"/>
        </w:rPr>
        <w:t>e</w:t>
      </w:r>
      <w:r w:rsidRPr="000D224D">
        <w:rPr>
          <w:rFonts w:cs="Arial"/>
          <w:szCs w:val="22"/>
        </w:rPr>
        <w:t xml:space="preserve">stablece un aporte de valor unitario cada vez que el indicador calculado en el modelo reporta una magnitud física (como en el caso de indicadores ecológicos) o cualitativa (en el caso de indicadores como prácticas agroecológicas locales) durante un periodo. La UVSE permite identificar los </w:t>
      </w:r>
      <w:r w:rsidRPr="000D224D">
        <w:rPr>
          <w:rFonts w:cs="Arial"/>
          <w:lang w:eastAsia="en-US"/>
        </w:rPr>
        <w:t xml:space="preserve">SE que tienen mayor valor o importancia en el </w:t>
      </w:r>
      <w:proofErr w:type="spellStart"/>
      <w:r w:rsidRPr="000D224D">
        <w:rPr>
          <w:rFonts w:cs="Arial"/>
          <w:lang w:eastAsia="en-US"/>
        </w:rPr>
        <w:t>agroecosistema</w:t>
      </w:r>
      <w:proofErr w:type="spellEnd"/>
      <w:r w:rsidRPr="000D224D">
        <w:rPr>
          <w:rFonts w:cs="Arial"/>
          <w:lang w:eastAsia="en-US"/>
        </w:rPr>
        <w:t xml:space="preserve"> y los SE con valores reducidos sobre los cuales se debe actuar para aumentar su provisión. La propuesta de cálculo de UVSE está condicionada por los indicadores implementados en el modelo, aspecto que se constituye en una oportunidad de investigación, para cuantificar indicadores relevantes que permitan valorar SE de interés.</w:t>
      </w:r>
      <w:r w:rsidRPr="000D224D">
        <w:rPr>
          <w:rFonts w:cs="Arial"/>
          <w:szCs w:val="22"/>
        </w:rPr>
        <w:t xml:space="preserve"> </w:t>
      </w:r>
      <w:r w:rsidRPr="000D224D">
        <w:rPr>
          <w:rFonts w:cs="Arial"/>
          <w:lang w:eastAsia="en-US"/>
        </w:rPr>
        <w:t>Conocer los SE con mayor UVSE, contribuye a definir estrategias de diseño y manejo para mantener la provisión de lo SE importantes y acciones a realizar para potenciar los SE menos valorados.</w:t>
      </w:r>
    </w:p>
    <w:p w14:paraId="7B79A44C" w14:textId="04A0E1B6" w:rsidR="00251FB5" w:rsidRPr="000D224D" w:rsidRDefault="00251FB5" w:rsidP="00641171">
      <w:pPr>
        <w:rPr>
          <w:rStyle w:val="hps"/>
          <w:rFonts w:cs="Arial"/>
          <w:szCs w:val="22"/>
        </w:rPr>
      </w:pPr>
    </w:p>
    <w:p w14:paraId="3037A971" w14:textId="19080E73" w:rsidR="00251FB5" w:rsidRPr="000D224D" w:rsidRDefault="001244F1" w:rsidP="001244F1">
      <w:pPr>
        <w:pStyle w:val="Paragraphedeliste"/>
        <w:numPr>
          <w:ilvl w:val="0"/>
          <w:numId w:val="10"/>
        </w:numPr>
        <w:ind w:left="708"/>
        <w:rPr>
          <w:rFonts w:cs="Arial"/>
          <w:szCs w:val="22"/>
        </w:rPr>
      </w:pPr>
      <w:r w:rsidRPr="000D224D">
        <w:rPr>
          <w:rFonts w:cs="Arial"/>
          <w:szCs w:val="22"/>
        </w:rPr>
        <w:t xml:space="preserve">El </w:t>
      </w:r>
      <w:proofErr w:type="spellStart"/>
      <w:r w:rsidRPr="000D224D">
        <w:rPr>
          <w:rFonts w:cs="Arial"/>
          <w:szCs w:val="22"/>
        </w:rPr>
        <w:t>agroecosistema</w:t>
      </w:r>
      <w:proofErr w:type="spellEnd"/>
      <w:r w:rsidRPr="000D224D">
        <w:rPr>
          <w:rFonts w:cs="Arial"/>
          <w:szCs w:val="22"/>
        </w:rPr>
        <w:t xml:space="preserve"> tipo (AT): e</w:t>
      </w:r>
      <w:r w:rsidR="00251FB5" w:rsidRPr="000D224D">
        <w:rPr>
          <w:rFonts w:cs="Arial"/>
          <w:szCs w:val="22"/>
        </w:rPr>
        <w:t xml:space="preserve">l concepto de AS permite identificar el </w:t>
      </w:r>
      <w:proofErr w:type="spellStart"/>
      <w:r w:rsidR="00251FB5" w:rsidRPr="000D224D">
        <w:rPr>
          <w:rFonts w:cs="Arial"/>
          <w:szCs w:val="22"/>
        </w:rPr>
        <w:t>agroecosistema</w:t>
      </w:r>
      <w:proofErr w:type="spellEnd"/>
      <w:r w:rsidR="00251FB5" w:rsidRPr="000D224D">
        <w:rPr>
          <w:rFonts w:cs="Arial"/>
          <w:szCs w:val="22"/>
        </w:rPr>
        <w:t xml:space="preserve"> tipo sobre el cual se implementa la metodología de valoración propuesta. Se evidencia que, al </w:t>
      </w:r>
      <w:r w:rsidR="00251FB5" w:rsidRPr="000D224D">
        <w:rPr>
          <w:rStyle w:val="hps"/>
          <w:rFonts w:cs="Arial"/>
          <w:szCs w:val="22"/>
        </w:rPr>
        <w:t xml:space="preserve">gestionarse el AS como un sistema complejo, se promueven las interrelaciones y sinergismos entre los componentes que generan funciones y servicios </w:t>
      </w:r>
      <w:proofErr w:type="spellStart"/>
      <w:r w:rsidR="00251FB5" w:rsidRPr="000D224D">
        <w:rPr>
          <w:rStyle w:val="hps"/>
          <w:rFonts w:cs="Arial"/>
          <w:szCs w:val="22"/>
        </w:rPr>
        <w:t>ecosistémicos</w:t>
      </w:r>
      <w:proofErr w:type="spellEnd"/>
      <w:r w:rsidR="00251FB5" w:rsidRPr="000D224D">
        <w:rPr>
          <w:rStyle w:val="hps"/>
          <w:rFonts w:cs="Arial"/>
          <w:szCs w:val="22"/>
        </w:rPr>
        <w:t xml:space="preserve">. Además, permite comprender como la implementación de los </w:t>
      </w:r>
      <w:proofErr w:type="spellStart"/>
      <w:r w:rsidR="00251FB5" w:rsidRPr="000D224D">
        <w:rPr>
          <w:rStyle w:val="hps"/>
          <w:rFonts w:cs="Arial"/>
          <w:szCs w:val="22"/>
        </w:rPr>
        <w:t>macroaspectos</w:t>
      </w:r>
      <w:proofErr w:type="spellEnd"/>
      <w:r w:rsidR="00251FB5" w:rsidRPr="000D224D">
        <w:rPr>
          <w:rStyle w:val="hps"/>
          <w:rFonts w:cs="Arial"/>
          <w:szCs w:val="22"/>
        </w:rPr>
        <w:t xml:space="preserve"> influencia la conservación, mantenimiento y promoción de los SE. Igualmente, un mayor conocimiento de las relaciones de los SE generados sobre el bienestar de las comunidades, ayuda a evidenciar su valor y a fortalecer la implementación de los </w:t>
      </w:r>
      <w:proofErr w:type="spellStart"/>
      <w:r w:rsidR="00251FB5" w:rsidRPr="000D224D">
        <w:rPr>
          <w:rStyle w:val="hps"/>
          <w:rFonts w:cs="Arial"/>
          <w:szCs w:val="22"/>
        </w:rPr>
        <w:t>macroaspectos</w:t>
      </w:r>
      <w:proofErr w:type="spellEnd"/>
      <w:r w:rsidR="00251FB5" w:rsidRPr="000D224D">
        <w:rPr>
          <w:rStyle w:val="hps"/>
          <w:rFonts w:cs="Arial"/>
          <w:szCs w:val="22"/>
        </w:rPr>
        <w:t xml:space="preserve"> de sostenibilidad</w:t>
      </w:r>
      <w:r w:rsidR="00251FB5" w:rsidRPr="000D224D">
        <w:rPr>
          <w:rFonts w:cs="Arial"/>
          <w:szCs w:val="22"/>
        </w:rPr>
        <w:t>.</w:t>
      </w:r>
    </w:p>
    <w:p w14:paraId="69D1EE77" w14:textId="51FFA02F" w:rsidR="00290443" w:rsidRPr="000D224D" w:rsidRDefault="006A789E" w:rsidP="004A2F0E">
      <w:pPr>
        <w:tabs>
          <w:tab w:val="left" w:pos="3231"/>
        </w:tabs>
        <w:rPr>
          <w:rFonts w:cs="Arial"/>
          <w:szCs w:val="22"/>
          <w:lang w:eastAsia="en-US"/>
        </w:rPr>
      </w:pPr>
      <w:r w:rsidRPr="000D224D">
        <w:rPr>
          <w:rFonts w:cs="Arial"/>
          <w:szCs w:val="22"/>
          <w:lang w:eastAsia="en-US"/>
        </w:rPr>
        <w:t xml:space="preserve">  </w:t>
      </w:r>
      <w:r w:rsidR="004A2F0E" w:rsidRPr="000D224D">
        <w:rPr>
          <w:rFonts w:cs="Arial"/>
          <w:szCs w:val="22"/>
          <w:lang w:eastAsia="en-US"/>
        </w:rPr>
        <w:tab/>
      </w:r>
    </w:p>
    <w:p w14:paraId="778DBC5E" w14:textId="140CB319" w:rsidR="004678C9" w:rsidRPr="000D224D" w:rsidRDefault="00385A8A" w:rsidP="001244F1">
      <w:pPr>
        <w:ind w:left="708"/>
        <w:rPr>
          <w:rFonts w:cs="Arial"/>
        </w:rPr>
      </w:pPr>
      <w:r w:rsidRPr="000D224D">
        <w:rPr>
          <w:rStyle w:val="hps"/>
          <w:szCs w:val="22"/>
        </w:rPr>
        <w:t xml:space="preserve">La </w:t>
      </w:r>
      <w:r w:rsidR="005B1563" w:rsidRPr="000D224D">
        <w:rPr>
          <w:rStyle w:val="hps"/>
          <w:szCs w:val="22"/>
        </w:rPr>
        <w:t xml:space="preserve">metodología de valoración </w:t>
      </w:r>
      <w:r w:rsidRPr="000D224D">
        <w:rPr>
          <w:rStyle w:val="hps"/>
          <w:szCs w:val="22"/>
        </w:rPr>
        <w:t xml:space="preserve">propuesta se implementa en un </w:t>
      </w:r>
      <w:proofErr w:type="spellStart"/>
      <w:r w:rsidRPr="000D224D">
        <w:rPr>
          <w:rStyle w:val="hps"/>
          <w:szCs w:val="22"/>
        </w:rPr>
        <w:t>agroecosistema</w:t>
      </w:r>
      <w:proofErr w:type="spellEnd"/>
      <w:r w:rsidRPr="000D224D">
        <w:rPr>
          <w:rStyle w:val="hps"/>
          <w:szCs w:val="22"/>
        </w:rPr>
        <w:t xml:space="preserve"> </w:t>
      </w:r>
      <w:r w:rsidR="00F37718" w:rsidRPr="000D224D">
        <w:rPr>
          <w:rStyle w:val="hps"/>
          <w:szCs w:val="22"/>
        </w:rPr>
        <w:t xml:space="preserve">tipo </w:t>
      </w:r>
      <w:r w:rsidR="001A3D9A" w:rsidRPr="000D224D">
        <w:rPr>
          <w:rStyle w:val="hps"/>
          <w:szCs w:val="22"/>
        </w:rPr>
        <w:t>(</w:t>
      </w:r>
      <w:r w:rsidR="00F37718" w:rsidRPr="000D224D">
        <w:rPr>
          <w:rStyle w:val="hps"/>
          <w:szCs w:val="22"/>
        </w:rPr>
        <w:t>AT</w:t>
      </w:r>
      <w:r w:rsidR="001A3D9A" w:rsidRPr="000D224D">
        <w:rPr>
          <w:rStyle w:val="hps"/>
          <w:szCs w:val="22"/>
        </w:rPr>
        <w:t>)</w:t>
      </w:r>
      <w:r w:rsidRPr="000D224D">
        <w:rPr>
          <w:rStyle w:val="hps"/>
          <w:szCs w:val="22"/>
        </w:rPr>
        <w:t xml:space="preserve">. El método definido para establecer el AT se convierte en </w:t>
      </w:r>
      <w:r w:rsidR="00A1705B" w:rsidRPr="000D224D">
        <w:rPr>
          <w:rStyle w:val="hps"/>
          <w:szCs w:val="22"/>
        </w:rPr>
        <w:t>un aporte</w:t>
      </w:r>
      <w:r w:rsidRPr="000D224D">
        <w:rPr>
          <w:rStyle w:val="hps"/>
          <w:szCs w:val="22"/>
        </w:rPr>
        <w:t xml:space="preserve"> que </w:t>
      </w:r>
      <w:r w:rsidR="00385BFA" w:rsidRPr="000D224D">
        <w:rPr>
          <w:rStyle w:val="hps"/>
          <w:szCs w:val="22"/>
        </w:rPr>
        <w:t xml:space="preserve">identifica </w:t>
      </w:r>
      <w:r w:rsidR="00067861" w:rsidRPr="000D224D">
        <w:rPr>
          <w:rStyle w:val="hps"/>
          <w:szCs w:val="22"/>
        </w:rPr>
        <w:t xml:space="preserve">los </w:t>
      </w:r>
      <w:proofErr w:type="spellStart"/>
      <w:r w:rsidR="00067861" w:rsidRPr="000D224D">
        <w:rPr>
          <w:rStyle w:val="hps"/>
          <w:szCs w:val="22"/>
        </w:rPr>
        <w:t>agroecosistemas</w:t>
      </w:r>
      <w:proofErr w:type="spellEnd"/>
      <w:r w:rsidR="00067861" w:rsidRPr="000D224D">
        <w:rPr>
          <w:rStyle w:val="hps"/>
          <w:szCs w:val="22"/>
        </w:rPr>
        <w:t xml:space="preserve"> colombianos en los cuales el interés de la comunidad científica es relevante</w:t>
      </w:r>
      <w:r w:rsidR="00385BFA" w:rsidRPr="000D224D">
        <w:rPr>
          <w:rStyle w:val="hps"/>
          <w:szCs w:val="22"/>
        </w:rPr>
        <w:t>. La selección del AT determina</w:t>
      </w:r>
      <w:r w:rsidR="00067861" w:rsidRPr="000D224D">
        <w:rPr>
          <w:rStyle w:val="hps"/>
          <w:szCs w:val="22"/>
        </w:rPr>
        <w:t xml:space="preserve"> </w:t>
      </w:r>
      <w:r w:rsidR="006F4B45" w:rsidRPr="000D224D">
        <w:rPr>
          <w:rStyle w:val="hps"/>
          <w:szCs w:val="22"/>
        </w:rPr>
        <w:t>l</w:t>
      </w:r>
      <w:r w:rsidR="00067861" w:rsidRPr="000D224D">
        <w:rPr>
          <w:rStyle w:val="hps"/>
          <w:szCs w:val="22"/>
        </w:rPr>
        <w:t xml:space="preserve">as dimensiones </w:t>
      </w:r>
      <w:r w:rsidR="00385BFA" w:rsidRPr="000D224D">
        <w:rPr>
          <w:rStyle w:val="hps"/>
          <w:szCs w:val="22"/>
        </w:rPr>
        <w:t>consideradas</w:t>
      </w:r>
      <w:r w:rsidR="00067861" w:rsidRPr="000D224D">
        <w:rPr>
          <w:rStyle w:val="hps"/>
          <w:szCs w:val="22"/>
        </w:rPr>
        <w:t xml:space="preserve"> en los procesos de valoración</w:t>
      </w:r>
      <w:r w:rsidR="006F4B45" w:rsidRPr="000D224D">
        <w:rPr>
          <w:rStyle w:val="hps"/>
          <w:szCs w:val="22"/>
        </w:rPr>
        <w:t>,</w:t>
      </w:r>
      <w:r w:rsidR="00067861" w:rsidRPr="000D224D">
        <w:rPr>
          <w:rStyle w:val="hps"/>
          <w:szCs w:val="22"/>
        </w:rPr>
        <w:t xml:space="preserve"> los indicadores que s</w:t>
      </w:r>
      <w:r w:rsidR="00F37718" w:rsidRPr="000D224D">
        <w:rPr>
          <w:rStyle w:val="hps"/>
          <w:szCs w:val="22"/>
        </w:rPr>
        <w:t xml:space="preserve">on medidos y </w:t>
      </w:r>
      <w:r w:rsidR="00067861" w:rsidRPr="000D224D">
        <w:rPr>
          <w:rStyle w:val="hps"/>
          <w:szCs w:val="22"/>
        </w:rPr>
        <w:t xml:space="preserve">los rasgos fundamentales de un </w:t>
      </w:r>
      <w:proofErr w:type="spellStart"/>
      <w:r w:rsidR="00067861" w:rsidRPr="000D224D">
        <w:rPr>
          <w:rStyle w:val="hps"/>
          <w:szCs w:val="22"/>
        </w:rPr>
        <w:t>agroecosistema</w:t>
      </w:r>
      <w:proofErr w:type="spellEnd"/>
      <w:r w:rsidR="00067861" w:rsidRPr="000D224D">
        <w:rPr>
          <w:rStyle w:val="hps"/>
          <w:szCs w:val="22"/>
        </w:rPr>
        <w:t xml:space="preserve"> sostenible </w:t>
      </w:r>
      <w:r w:rsidR="006F4B45" w:rsidRPr="000D224D">
        <w:rPr>
          <w:rStyle w:val="hps"/>
          <w:szCs w:val="22"/>
        </w:rPr>
        <w:t xml:space="preserve">que </w:t>
      </w:r>
      <w:r w:rsidR="00067861" w:rsidRPr="000D224D">
        <w:rPr>
          <w:rStyle w:val="hps"/>
          <w:szCs w:val="22"/>
        </w:rPr>
        <w:t xml:space="preserve">permiten generar y conservar las funciones y SE. </w:t>
      </w:r>
      <w:r w:rsidR="00C91CE7" w:rsidRPr="000D224D">
        <w:rPr>
          <w:rStyle w:val="hps"/>
          <w:szCs w:val="22"/>
        </w:rPr>
        <w:t xml:space="preserve">Bajo </w:t>
      </w:r>
      <w:r w:rsidR="00067861" w:rsidRPr="000D224D">
        <w:rPr>
          <w:rFonts w:cs="Arial"/>
        </w:rPr>
        <w:t xml:space="preserve">el método </w:t>
      </w:r>
      <w:r w:rsidR="00C91CE7" w:rsidRPr="000D224D">
        <w:rPr>
          <w:rFonts w:cs="Arial"/>
        </w:rPr>
        <w:t xml:space="preserve">propuesto, en Colombia los </w:t>
      </w:r>
      <w:proofErr w:type="spellStart"/>
      <w:r w:rsidR="00C91CE7" w:rsidRPr="000D224D">
        <w:rPr>
          <w:rFonts w:cs="Arial"/>
        </w:rPr>
        <w:t>agroecosistemas</w:t>
      </w:r>
      <w:proofErr w:type="spellEnd"/>
      <w:r w:rsidR="00C91CE7" w:rsidRPr="000D224D">
        <w:rPr>
          <w:rFonts w:cs="Arial"/>
        </w:rPr>
        <w:t xml:space="preserve"> tipo</w:t>
      </w:r>
      <w:r w:rsidR="006D6ED9" w:rsidRPr="000D224D">
        <w:rPr>
          <w:rFonts w:cs="Arial"/>
        </w:rPr>
        <w:t xml:space="preserve"> identificados</w:t>
      </w:r>
      <w:r w:rsidR="00C91CE7" w:rsidRPr="000D224D">
        <w:rPr>
          <w:rFonts w:cs="Arial"/>
        </w:rPr>
        <w:t xml:space="preserve"> son</w:t>
      </w:r>
      <w:r w:rsidR="004678C9" w:rsidRPr="000D224D">
        <w:rPr>
          <w:rFonts w:cs="Arial"/>
        </w:rPr>
        <w:t xml:space="preserve">: café con </w:t>
      </w:r>
      <w:proofErr w:type="spellStart"/>
      <w:r w:rsidR="004678C9" w:rsidRPr="000D224D">
        <w:rPr>
          <w:rFonts w:cs="Arial"/>
        </w:rPr>
        <w:t>semisombra</w:t>
      </w:r>
      <w:proofErr w:type="spellEnd"/>
      <w:r w:rsidR="004678C9" w:rsidRPr="000D224D">
        <w:rPr>
          <w:rFonts w:cs="Arial"/>
        </w:rPr>
        <w:t xml:space="preserve">, café con sombra y cacao tradicional. El </w:t>
      </w:r>
      <w:proofErr w:type="spellStart"/>
      <w:r w:rsidR="004678C9" w:rsidRPr="000D224D">
        <w:rPr>
          <w:rFonts w:cs="Arial"/>
        </w:rPr>
        <w:t>agroecosistema</w:t>
      </w:r>
      <w:proofErr w:type="spellEnd"/>
      <w:r w:rsidR="004678C9" w:rsidRPr="000D224D">
        <w:rPr>
          <w:rFonts w:cs="Arial"/>
        </w:rPr>
        <w:t xml:space="preserve"> tipo colombiano </w:t>
      </w:r>
      <w:r w:rsidR="000F3875" w:rsidRPr="000D224D">
        <w:rPr>
          <w:rFonts w:cs="Arial"/>
        </w:rPr>
        <w:t xml:space="preserve">seleccionado para la </w:t>
      </w:r>
      <w:r w:rsidR="006F4B45" w:rsidRPr="000D224D">
        <w:rPr>
          <w:rFonts w:cs="Arial"/>
        </w:rPr>
        <w:t xml:space="preserve">modelación y </w:t>
      </w:r>
      <w:r w:rsidR="000F3875" w:rsidRPr="000D224D">
        <w:rPr>
          <w:rFonts w:cs="Arial"/>
        </w:rPr>
        <w:t xml:space="preserve">simulación es el </w:t>
      </w:r>
      <w:r w:rsidR="004678C9" w:rsidRPr="000D224D">
        <w:rPr>
          <w:rFonts w:cs="Arial"/>
        </w:rPr>
        <w:t>sistema de producción de café bajo so</w:t>
      </w:r>
      <w:r w:rsidR="005B1563" w:rsidRPr="000D224D">
        <w:rPr>
          <w:rFonts w:cs="Arial"/>
        </w:rPr>
        <w:t>m</w:t>
      </w:r>
      <w:r w:rsidR="004678C9" w:rsidRPr="000D224D">
        <w:rPr>
          <w:rFonts w:cs="Arial"/>
        </w:rPr>
        <w:t>bra</w:t>
      </w:r>
      <w:r w:rsidR="006F4B45" w:rsidRPr="000D224D">
        <w:rPr>
          <w:rFonts w:cs="Arial"/>
        </w:rPr>
        <w:t>, debido a su nivel de</w:t>
      </w:r>
      <w:r w:rsidR="004678C9" w:rsidRPr="000D224D">
        <w:rPr>
          <w:rFonts w:cs="Arial"/>
        </w:rPr>
        <w:t xml:space="preserve"> implementación de </w:t>
      </w:r>
      <w:r w:rsidR="00385BFA" w:rsidRPr="000D224D">
        <w:rPr>
          <w:rFonts w:cs="Arial"/>
        </w:rPr>
        <w:t xml:space="preserve">los </w:t>
      </w:r>
      <w:proofErr w:type="spellStart"/>
      <w:r w:rsidR="004678C9" w:rsidRPr="000D224D">
        <w:rPr>
          <w:rFonts w:cs="Arial"/>
        </w:rPr>
        <w:t>macroaspectos</w:t>
      </w:r>
      <w:proofErr w:type="spellEnd"/>
      <w:r w:rsidR="004678C9" w:rsidRPr="000D224D">
        <w:rPr>
          <w:rFonts w:cs="Arial"/>
        </w:rPr>
        <w:t xml:space="preserve"> de sostenibilidad, </w:t>
      </w:r>
      <w:r w:rsidR="000F3875" w:rsidRPr="000D224D">
        <w:rPr>
          <w:rFonts w:cs="Arial"/>
        </w:rPr>
        <w:t>el</w:t>
      </w:r>
      <w:r w:rsidR="004678C9" w:rsidRPr="000D224D">
        <w:rPr>
          <w:rFonts w:cs="Arial"/>
        </w:rPr>
        <w:t xml:space="preserve"> aporte al bienestar de las comunidades</w:t>
      </w:r>
      <w:r w:rsidR="000F3875" w:rsidRPr="000D224D">
        <w:rPr>
          <w:rFonts w:cs="Arial"/>
        </w:rPr>
        <w:t xml:space="preserve"> y el </w:t>
      </w:r>
      <w:r w:rsidR="004678C9" w:rsidRPr="000D224D">
        <w:rPr>
          <w:rFonts w:cs="Arial"/>
        </w:rPr>
        <w:t xml:space="preserve">acceso a </w:t>
      </w:r>
      <w:r w:rsidR="000F3875" w:rsidRPr="000D224D">
        <w:rPr>
          <w:rFonts w:cs="Arial"/>
        </w:rPr>
        <w:t xml:space="preserve">la </w:t>
      </w:r>
      <w:r w:rsidR="004678C9" w:rsidRPr="000D224D">
        <w:rPr>
          <w:rFonts w:cs="Arial"/>
        </w:rPr>
        <w:t xml:space="preserve">información </w:t>
      </w:r>
      <w:r w:rsidR="000F3875" w:rsidRPr="000D224D">
        <w:rPr>
          <w:rFonts w:cs="Arial"/>
        </w:rPr>
        <w:t xml:space="preserve">necesaria </w:t>
      </w:r>
      <w:r w:rsidR="004678C9" w:rsidRPr="000D224D">
        <w:rPr>
          <w:rFonts w:cs="Arial"/>
        </w:rPr>
        <w:t xml:space="preserve">para </w:t>
      </w:r>
      <w:r w:rsidR="00BD7E0E" w:rsidRPr="000D224D">
        <w:rPr>
          <w:rFonts w:cs="Arial"/>
        </w:rPr>
        <w:t xml:space="preserve">el </w:t>
      </w:r>
      <w:r w:rsidR="004678C9" w:rsidRPr="000D224D">
        <w:rPr>
          <w:rFonts w:cs="Arial"/>
        </w:rPr>
        <w:t xml:space="preserve">cálculo de </w:t>
      </w:r>
      <w:r w:rsidR="00BD7E0E" w:rsidRPr="000D224D">
        <w:rPr>
          <w:rFonts w:cs="Arial"/>
        </w:rPr>
        <w:t xml:space="preserve">los </w:t>
      </w:r>
      <w:r w:rsidR="004678C9" w:rsidRPr="000D224D">
        <w:rPr>
          <w:rFonts w:cs="Arial"/>
        </w:rPr>
        <w:t>indicadores.</w:t>
      </w:r>
    </w:p>
    <w:p w14:paraId="74DFEFFB" w14:textId="4E0678ED" w:rsidR="004678C9" w:rsidRPr="000D224D" w:rsidRDefault="004678C9" w:rsidP="004678C9">
      <w:pPr>
        <w:rPr>
          <w:rFonts w:cs="Arial"/>
        </w:rPr>
      </w:pPr>
    </w:p>
    <w:p w14:paraId="1EB51E45" w14:textId="76EC832E" w:rsidR="004A7A14" w:rsidRPr="000D224D" w:rsidRDefault="004A7A14" w:rsidP="001244F1">
      <w:pPr>
        <w:ind w:left="708"/>
        <w:rPr>
          <w:rFonts w:cs="Arial"/>
          <w:szCs w:val="22"/>
          <w:lang w:eastAsia="en-US"/>
        </w:rPr>
      </w:pPr>
      <w:r w:rsidRPr="000D224D">
        <w:rPr>
          <w:rFonts w:cs="Arial"/>
          <w:szCs w:val="22"/>
          <w:lang w:eastAsia="en-US"/>
        </w:rPr>
        <w:t xml:space="preserve">Para el </w:t>
      </w:r>
      <w:proofErr w:type="spellStart"/>
      <w:r w:rsidRPr="000D224D">
        <w:rPr>
          <w:rFonts w:cs="Arial"/>
          <w:szCs w:val="22"/>
          <w:lang w:eastAsia="en-US"/>
        </w:rPr>
        <w:t>agroecosistema</w:t>
      </w:r>
      <w:proofErr w:type="spellEnd"/>
      <w:r w:rsidRPr="000D224D">
        <w:rPr>
          <w:rFonts w:cs="Arial"/>
          <w:szCs w:val="22"/>
          <w:lang w:eastAsia="en-US"/>
        </w:rPr>
        <w:t xml:space="preserve"> </w:t>
      </w:r>
      <w:r w:rsidR="003D4282" w:rsidRPr="000D224D">
        <w:rPr>
          <w:rFonts w:cs="Arial"/>
          <w:szCs w:val="22"/>
          <w:lang w:eastAsia="en-US"/>
        </w:rPr>
        <w:t>modelado (</w:t>
      </w:r>
      <w:r w:rsidRPr="000D224D">
        <w:rPr>
          <w:rFonts w:cs="Arial"/>
          <w:szCs w:val="22"/>
          <w:lang w:eastAsia="en-US"/>
        </w:rPr>
        <w:t>café bajo sombra</w:t>
      </w:r>
      <w:r w:rsidR="003D4282" w:rsidRPr="000D224D">
        <w:rPr>
          <w:rFonts w:cs="Arial"/>
          <w:szCs w:val="22"/>
          <w:lang w:eastAsia="en-US"/>
        </w:rPr>
        <w:t>)</w:t>
      </w:r>
      <w:r w:rsidRPr="000D224D">
        <w:rPr>
          <w:rFonts w:cs="Arial"/>
          <w:szCs w:val="22"/>
          <w:lang w:eastAsia="en-US"/>
        </w:rPr>
        <w:t xml:space="preserve"> se calculan nueve (9) indicadores de la dimensión del valor ecológico, cinco (5) indicadores de la dimensión del valor sociocultural, tres (3) indicadores de la dimensión del valor tecnológico, siete (7) indicadores de la dimensión de valor económico y cuatro (4) indicadores de la dimensión de valor polític</w:t>
      </w:r>
      <w:r w:rsidR="003D4282" w:rsidRPr="000D224D">
        <w:rPr>
          <w:rFonts w:cs="Arial"/>
          <w:szCs w:val="22"/>
          <w:lang w:eastAsia="en-US"/>
        </w:rPr>
        <w:t>o</w:t>
      </w:r>
      <w:r w:rsidRPr="000D224D">
        <w:rPr>
          <w:rFonts w:cs="Arial"/>
          <w:szCs w:val="22"/>
          <w:lang w:eastAsia="en-US"/>
        </w:rPr>
        <w:t xml:space="preserve">. La cantidad de indicadores </w:t>
      </w:r>
      <w:r w:rsidR="003D4282" w:rsidRPr="000D224D">
        <w:rPr>
          <w:rFonts w:cs="Arial"/>
          <w:szCs w:val="22"/>
          <w:lang w:eastAsia="en-US"/>
        </w:rPr>
        <w:t>refleja</w:t>
      </w:r>
      <w:r w:rsidR="002A1EB4" w:rsidRPr="000D224D">
        <w:rPr>
          <w:rFonts w:cs="Arial"/>
          <w:szCs w:val="22"/>
          <w:lang w:eastAsia="en-US"/>
        </w:rPr>
        <w:t xml:space="preserve"> </w:t>
      </w:r>
      <w:r w:rsidRPr="000D224D">
        <w:rPr>
          <w:rFonts w:cs="Arial"/>
          <w:szCs w:val="22"/>
          <w:lang w:eastAsia="en-US"/>
        </w:rPr>
        <w:t xml:space="preserve">las dimensiones </w:t>
      </w:r>
      <w:r w:rsidR="002A1EB4" w:rsidRPr="000D224D">
        <w:rPr>
          <w:rFonts w:cs="Arial"/>
          <w:szCs w:val="22"/>
          <w:lang w:eastAsia="en-US"/>
        </w:rPr>
        <w:t xml:space="preserve">que más se consideran en los procesos de valoración y sobre </w:t>
      </w:r>
      <w:r w:rsidRPr="000D224D">
        <w:rPr>
          <w:rFonts w:cs="Arial"/>
          <w:szCs w:val="22"/>
          <w:lang w:eastAsia="en-US"/>
        </w:rPr>
        <w:t xml:space="preserve">las cuales se genera más información. </w:t>
      </w:r>
      <w:r w:rsidR="003D4282" w:rsidRPr="000D224D">
        <w:rPr>
          <w:rFonts w:cs="Arial"/>
          <w:szCs w:val="22"/>
          <w:lang w:eastAsia="en-US"/>
        </w:rPr>
        <w:t>Se identifica</w:t>
      </w:r>
      <w:r w:rsidRPr="000D224D">
        <w:rPr>
          <w:rFonts w:cs="Arial"/>
          <w:szCs w:val="22"/>
          <w:lang w:eastAsia="en-US"/>
        </w:rPr>
        <w:t xml:space="preserve"> la necesidad de fortalecer la investigación en Colombia en indicadores del valor tecnológico, sociocultural y político de los SE.</w:t>
      </w:r>
    </w:p>
    <w:p w14:paraId="0E205919" w14:textId="0A06CF94" w:rsidR="002A1EB4" w:rsidRPr="000D224D" w:rsidRDefault="002A1EB4" w:rsidP="00804196">
      <w:pPr>
        <w:rPr>
          <w:rFonts w:cs="Arial"/>
          <w:szCs w:val="22"/>
          <w:lang w:eastAsia="en-US"/>
        </w:rPr>
      </w:pPr>
    </w:p>
    <w:p w14:paraId="7BE93A1F" w14:textId="44F11B49" w:rsidR="008F527D" w:rsidRPr="000D224D" w:rsidRDefault="002A1EB4" w:rsidP="001244F1">
      <w:pPr>
        <w:ind w:left="708"/>
        <w:rPr>
          <w:rFonts w:cs="Arial"/>
          <w:szCs w:val="22"/>
          <w:lang w:eastAsia="en-US"/>
        </w:rPr>
      </w:pPr>
      <w:r w:rsidRPr="000D224D">
        <w:rPr>
          <w:rFonts w:cs="Arial"/>
          <w:szCs w:val="22"/>
          <w:lang w:eastAsia="en-US"/>
        </w:rPr>
        <w:t xml:space="preserve">La modelación determina que en el </w:t>
      </w:r>
      <w:proofErr w:type="spellStart"/>
      <w:r w:rsidRPr="000D224D">
        <w:rPr>
          <w:rFonts w:cs="Arial"/>
          <w:szCs w:val="22"/>
          <w:lang w:eastAsia="en-US"/>
        </w:rPr>
        <w:t>agroecosistema</w:t>
      </w:r>
      <w:proofErr w:type="spellEnd"/>
      <w:r w:rsidRPr="000D224D">
        <w:rPr>
          <w:rFonts w:cs="Arial"/>
          <w:szCs w:val="22"/>
          <w:lang w:eastAsia="en-US"/>
        </w:rPr>
        <w:t xml:space="preserve"> tipo (café bajo sombra) las funciones de regulación presentan una mayor valoración con 1480 UVSE al año 20. Por su parte las funciones de producción reflejan 940 UVSE, las funciones de hábitat 345 UVSE y las funciones de información 374 UVSE</w:t>
      </w:r>
      <w:r w:rsidR="008F527D" w:rsidRPr="000D224D">
        <w:rPr>
          <w:rFonts w:cs="Arial"/>
          <w:szCs w:val="22"/>
          <w:lang w:eastAsia="en-US"/>
        </w:rPr>
        <w:t>. D</w:t>
      </w:r>
      <w:r w:rsidR="003D24F7">
        <w:rPr>
          <w:rFonts w:cs="Arial"/>
          <w:szCs w:val="22"/>
          <w:lang w:eastAsia="en-US"/>
        </w:rPr>
        <w:t>e</w:t>
      </w:r>
      <w:r w:rsidR="008F527D" w:rsidRPr="000D224D">
        <w:rPr>
          <w:rFonts w:cs="Arial"/>
          <w:szCs w:val="22"/>
          <w:lang w:eastAsia="en-US"/>
        </w:rPr>
        <w:t xml:space="preserve"> manera global, los SE más valorados en el </w:t>
      </w:r>
      <w:proofErr w:type="spellStart"/>
      <w:r w:rsidR="008F527D" w:rsidRPr="000D224D">
        <w:rPr>
          <w:rFonts w:cs="Arial"/>
          <w:szCs w:val="22"/>
          <w:lang w:eastAsia="en-US"/>
        </w:rPr>
        <w:t>agroecosistema</w:t>
      </w:r>
      <w:proofErr w:type="spellEnd"/>
      <w:r w:rsidR="008F527D" w:rsidRPr="000D224D">
        <w:rPr>
          <w:rFonts w:cs="Arial"/>
          <w:szCs w:val="22"/>
          <w:lang w:eastAsia="en-US"/>
        </w:rPr>
        <w:t xml:space="preserve"> café bajo sombra son: aumento de la resiliencia del </w:t>
      </w:r>
      <w:proofErr w:type="spellStart"/>
      <w:r w:rsidR="008F527D" w:rsidRPr="000D224D">
        <w:rPr>
          <w:rFonts w:cs="Arial"/>
          <w:szCs w:val="22"/>
          <w:lang w:eastAsia="en-US"/>
        </w:rPr>
        <w:t>agroecosistema</w:t>
      </w:r>
      <w:proofErr w:type="spellEnd"/>
      <w:r w:rsidR="008F527D" w:rsidRPr="000D224D">
        <w:rPr>
          <w:rFonts w:cs="Arial"/>
          <w:szCs w:val="22"/>
          <w:lang w:eastAsia="en-US"/>
        </w:rPr>
        <w:t xml:space="preserve"> y </w:t>
      </w:r>
      <w:r w:rsidR="008F527D" w:rsidRPr="000D224D">
        <w:rPr>
          <w:rFonts w:cs="Arial"/>
          <w:szCs w:val="22"/>
          <w:lang w:eastAsia="en-US"/>
        </w:rPr>
        <w:lastRenderedPageBreak/>
        <w:t xml:space="preserve">adaptación a condiciones cambiantes, conservación de la humedad del suelo, conservación del suelo productivo, presencia de insectos mejorando la polinización de los cultivos, control de la contaminación de cuerpos de agua y suelos, promoción de la biología del suelo por adición de materia orgánica y excreciones radiculares, incorporación de residuos de cosechas y animales a los flujos de materia y energía, provisión de cobertura para conservación de suelo y agua, producción y movilización de nutrientes y </w:t>
      </w:r>
      <w:proofErr w:type="spellStart"/>
      <w:r w:rsidR="008F527D" w:rsidRPr="000D224D">
        <w:rPr>
          <w:rFonts w:cs="Arial"/>
          <w:szCs w:val="22"/>
          <w:lang w:eastAsia="en-US"/>
        </w:rPr>
        <w:t>detoxificación</w:t>
      </w:r>
      <w:proofErr w:type="spellEnd"/>
      <w:r w:rsidR="008F527D" w:rsidRPr="000D224D">
        <w:rPr>
          <w:rFonts w:cs="Arial"/>
          <w:szCs w:val="22"/>
          <w:lang w:eastAsia="en-US"/>
        </w:rPr>
        <w:t xml:space="preserve"> de elementos nocivos.  </w:t>
      </w:r>
    </w:p>
    <w:p w14:paraId="4CA8DC90" w14:textId="77777777" w:rsidR="008F527D" w:rsidRPr="000D224D" w:rsidRDefault="008F527D" w:rsidP="00804196">
      <w:pPr>
        <w:rPr>
          <w:rFonts w:cs="Arial"/>
          <w:szCs w:val="22"/>
          <w:lang w:eastAsia="en-US"/>
        </w:rPr>
      </w:pPr>
    </w:p>
    <w:p w14:paraId="6654B118" w14:textId="102C4085" w:rsidR="002A1EB4" w:rsidRPr="000D224D" w:rsidRDefault="008F527D" w:rsidP="001244F1">
      <w:pPr>
        <w:ind w:left="708"/>
        <w:rPr>
          <w:rFonts w:cs="Arial"/>
          <w:szCs w:val="22"/>
          <w:lang w:eastAsia="en-US"/>
        </w:rPr>
      </w:pPr>
      <w:r w:rsidRPr="000D224D">
        <w:rPr>
          <w:rFonts w:cs="Arial"/>
          <w:szCs w:val="22"/>
          <w:lang w:eastAsia="en-US"/>
        </w:rPr>
        <w:t xml:space="preserve">Los SE menos valorados en el </w:t>
      </w:r>
      <w:proofErr w:type="spellStart"/>
      <w:r w:rsidRPr="000D224D">
        <w:rPr>
          <w:rFonts w:cs="Arial"/>
          <w:szCs w:val="22"/>
          <w:lang w:eastAsia="en-US"/>
        </w:rPr>
        <w:t>agroecosistema</w:t>
      </w:r>
      <w:proofErr w:type="spellEnd"/>
      <w:r w:rsidRPr="000D224D">
        <w:rPr>
          <w:rFonts w:cs="Arial"/>
          <w:szCs w:val="22"/>
          <w:lang w:eastAsia="en-US"/>
        </w:rPr>
        <w:t xml:space="preserve"> tipo (café bajo sombra) son: producción de sustancias químicas para estimular componentes deseados y suprimir componentes indeseables (sustancias alelo-químicas, repelentes, etc.), almacenamiento de carbono en especies arbóreas del </w:t>
      </w:r>
      <w:proofErr w:type="spellStart"/>
      <w:r w:rsidRPr="000D224D">
        <w:rPr>
          <w:rFonts w:cs="Arial"/>
          <w:szCs w:val="22"/>
          <w:lang w:eastAsia="en-US"/>
        </w:rPr>
        <w:t>agroecosistema</w:t>
      </w:r>
      <w:proofErr w:type="spellEnd"/>
      <w:r w:rsidRPr="000D224D">
        <w:rPr>
          <w:rFonts w:cs="Arial"/>
          <w:szCs w:val="22"/>
          <w:lang w:eastAsia="en-US"/>
        </w:rPr>
        <w:t xml:space="preserve">, plantas o árboles con potencial de uso ornamental, disfrute del paisaje y uso de especies con fines religiosos, espirituales o históricos. La identificación de los SE con menor importancia o valor indica una oportunidad para futuras investigaciones de incrementar </w:t>
      </w:r>
      <w:r w:rsidR="00420053" w:rsidRPr="000D224D">
        <w:rPr>
          <w:rFonts w:cs="Arial"/>
          <w:szCs w:val="22"/>
          <w:lang w:eastAsia="en-US"/>
        </w:rPr>
        <w:t>su</w:t>
      </w:r>
      <w:r w:rsidRPr="000D224D">
        <w:rPr>
          <w:rFonts w:cs="Arial"/>
          <w:szCs w:val="22"/>
          <w:lang w:eastAsia="en-US"/>
        </w:rPr>
        <w:t xml:space="preserve"> comprensión</w:t>
      </w:r>
      <w:r w:rsidR="00537E64" w:rsidRPr="000D224D">
        <w:rPr>
          <w:rFonts w:cs="Arial"/>
          <w:szCs w:val="22"/>
          <w:lang w:eastAsia="en-US"/>
        </w:rPr>
        <w:t xml:space="preserve">, con el propósito de </w:t>
      </w:r>
      <w:r w:rsidR="002411FA" w:rsidRPr="000D224D">
        <w:rPr>
          <w:rFonts w:cs="Arial"/>
          <w:szCs w:val="22"/>
          <w:lang w:eastAsia="en-US"/>
        </w:rPr>
        <w:t xml:space="preserve">generar conocimiento sobre </w:t>
      </w:r>
      <w:r w:rsidR="00537E64" w:rsidRPr="000D224D">
        <w:rPr>
          <w:rFonts w:cs="Arial"/>
          <w:szCs w:val="22"/>
          <w:lang w:eastAsia="en-US"/>
        </w:rPr>
        <w:t>su significación o importancia para los grupos humanos que los valoran.</w:t>
      </w:r>
    </w:p>
    <w:p w14:paraId="578CB2C3" w14:textId="77777777" w:rsidR="00EB5522" w:rsidRPr="000D224D" w:rsidRDefault="00EB5522" w:rsidP="00804196">
      <w:pPr>
        <w:rPr>
          <w:rFonts w:cs="Arial"/>
          <w:szCs w:val="22"/>
        </w:rPr>
      </w:pPr>
    </w:p>
    <w:p w14:paraId="4BB2D448" w14:textId="77777777" w:rsidR="00EB5522" w:rsidRPr="000D224D" w:rsidRDefault="00EB5522" w:rsidP="00EB5522">
      <w:pPr>
        <w:pStyle w:val="Titre2"/>
        <w:rPr>
          <w:szCs w:val="22"/>
        </w:rPr>
      </w:pPr>
      <w:bookmarkStart w:id="366" w:name="_Toc11253586"/>
      <w:r w:rsidRPr="000D224D">
        <w:rPr>
          <w:szCs w:val="22"/>
        </w:rPr>
        <w:t>Recomendaciones</w:t>
      </w:r>
      <w:bookmarkEnd w:id="366"/>
    </w:p>
    <w:p w14:paraId="27CAE35E" w14:textId="38C4A990" w:rsidR="00EB5522" w:rsidRPr="000D224D" w:rsidRDefault="00425066" w:rsidP="00804196">
      <w:pPr>
        <w:rPr>
          <w:rFonts w:cs="Arial"/>
          <w:szCs w:val="22"/>
        </w:rPr>
      </w:pPr>
      <w:r w:rsidRPr="000D224D">
        <w:rPr>
          <w:rFonts w:cs="Arial"/>
          <w:szCs w:val="22"/>
        </w:rPr>
        <w:t xml:space="preserve"> </w:t>
      </w:r>
    </w:p>
    <w:p w14:paraId="19017FEB" w14:textId="770A9B76" w:rsidR="0066590E" w:rsidRPr="000D224D" w:rsidRDefault="002425D5" w:rsidP="006F2261">
      <w:pPr>
        <w:rPr>
          <w:rFonts w:cs="Arial"/>
          <w:szCs w:val="22"/>
          <w:lang w:eastAsia="en-US"/>
        </w:rPr>
      </w:pPr>
      <w:r w:rsidRPr="000D224D">
        <w:rPr>
          <w:rFonts w:cs="Arial"/>
          <w:szCs w:val="22"/>
          <w:lang w:eastAsia="en-US"/>
        </w:rPr>
        <w:t>Como recomendaciones para l</w:t>
      </w:r>
      <w:r w:rsidR="00250950" w:rsidRPr="000D224D">
        <w:rPr>
          <w:rFonts w:cs="Arial"/>
          <w:szCs w:val="22"/>
          <w:lang w:eastAsia="en-US"/>
        </w:rPr>
        <w:t xml:space="preserve">a implementación </w:t>
      </w:r>
      <w:r w:rsidR="00C86F58" w:rsidRPr="000D224D">
        <w:rPr>
          <w:rFonts w:cs="Arial"/>
          <w:szCs w:val="22"/>
          <w:lang w:eastAsia="en-US"/>
        </w:rPr>
        <w:t xml:space="preserve">de la metodología de valoración </w:t>
      </w:r>
      <w:r w:rsidR="00250950" w:rsidRPr="000D224D">
        <w:rPr>
          <w:rFonts w:cs="Arial"/>
          <w:szCs w:val="22"/>
          <w:lang w:eastAsia="en-US"/>
        </w:rPr>
        <w:t xml:space="preserve">de SE en un </w:t>
      </w:r>
      <w:proofErr w:type="spellStart"/>
      <w:r w:rsidR="00DC6117" w:rsidRPr="000D224D">
        <w:rPr>
          <w:rFonts w:cs="Arial"/>
          <w:szCs w:val="22"/>
          <w:lang w:eastAsia="en-US"/>
        </w:rPr>
        <w:t>agroecosistema</w:t>
      </w:r>
      <w:proofErr w:type="spellEnd"/>
      <w:r w:rsidR="00DC6117" w:rsidRPr="000D224D">
        <w:rPr>
          <w:rFonts w:cs="Arial"/>
          <w:szCs w:val="22"/>
          <w:lang w:eastAsia="en-US"/>
        </w:rPr>
        <w:t xml:space="preserve"> espec</w:t>
      </w:r>
      <w:r w:rsidR="006A29AE" w:rsidRPr="000D224D">
        <w:rPr>
          <w:rFonts w:cs="Arial"/>
          <w:szCs w:val="22"/>
          <w:lang w:eastAsia="en-US"/>
        </w:rPr>
        <w:t>í</w:t>
      </w:r>
      <w:r w:rsidR="00DC6117" w:rsidRPr="000D224D">
        <w:rPr>
          <w:rFonts w:cs="Arial"/>
          <w:szCs w:val="22"/>
          <w:lang w:eastAsia="en-US"/>
        </w:rPr>
        <w:t>fico</w:t>
      </w:r>
      <w:r w:rsidR="00E3100E" w:rsidRPr="000D224D">
        <w:rPr>
          <w:rFonts w:cs="Arial"/>
          <w:szCs w:val="22"/>
          <w:lang w:eastAsia="en-US"/>
        </w:rPr>
        <w:t>,</w:t>
      </w:r>
      <w:r w:rsidR="00804196" w:rsidRPr="000D224D">
        <w:rPr>
          <w:rFonts w:cs="Arial"/>
          <w:szCs w:val="22"/>
          <w:lang w:eastAsia="en-US"/>
        </w:rPr>
        <w:t xml:space="preserve"> </w:t>
      </w:r>
      <w:r w:rsidR="00C86F58" w:rsidRPr="000D224D">
        <w:rPr>
          <w:rFonts w:cs="Arial"/>
          <w:szCs w:val="22"/>
          <w:lang w:eastAsia="en-US"/>
        </w:rPr>
        <w:t>se debe iniciar por una lectura reflexiva del marco de valoración</w:t>
      </w:r>
      <w:r w:rsidR="00DD07DF" w:rsidRPr="000D224D">
        <w:rPr>
          <w:rFonts w:cs="Arial"/>
          <w:szCs w:val="22"/>
          <w:lang w:eastAsia="en-US"/>
        </w:rPr>
        <w:t xml:space="preserve">. El investigador debe identificar </w:t>
      </w:r>
      <w:r w:rsidR="00C86F58" w:rsidRPr="000D224D">
        <w:rPr>
          <w:rFonts w:cs="Arial"/>
          <w:szCs w:val="22"/>
          <w:lang w:eastAsia="en-US"/>
        </w:rPr>
        <w:t xml:space="preserve">las relaciones entre las dimensiones del valor, los principios y </w:t>
      </w:r>
      <w:r w:rsidR="00DD07DF" w:rsidRPr="000D224D">
        <w:rPr>
          <w:rFonts w:cs="Arial"/>
          <w:szCs w:val="22"/>
          <w:lang w:eastAsia="en-US"/>
        </w:rPr>
        <w:t xml:space="preserve">los </w:t>
      </w:r>
      <w:r w:rsidR="00C86F58" w:rsidRPr="000D224D">
        <w:rPr>
          <w:rFonts w:cs="Arial"/>
          <w:szCs w:val="22"/>
          <w:lang w:eastAsia="en-US"/>
        </w:rPr>
        <w:t>criterios</w:t>
      </w:r>
      <w:r w:rsidR="00DD07DF" w:rsidRPr="000D224D">
        <w:rPr>
          <w:rFonts w:cs="Arial"/>
          <w:szCs w:val="22"/>
          <w:lang w:eastAsia="en-US"/>
        </w:rPr>
        <w:t xml:space="preserve">. </w:t>
      </w:r>
      <w:r w:rsidR="00C86F58" w:rsidRPr="000D224D">
        <w:rPr>
          <w:rFonts w:cs="Arial"/>
          <w:szCs w:val="22"/>
          <w:lang w:eastAsia="en-US"/>
        </w:rPr>
        <w:t>Posteriormente, se debe</w:t>
      </w:r>
      <w:r w:rsidR="00AD709D" w:rsidRPr="000D224D">
        <w:rPr>
          <w:rFonts w:cs="Arial"/>
          <w:szCs w:val="22"/>
          <w:lang w:eastAsia="en-US"/>
        </w:rPr>
        <w:t>n</w:t>
      </w:r>
      <w:r w:rsidR="00C86F58" w:rsidRPr="000D224D">
        <w:rPr>
          <w:rFonts w:cs="Arial"/>
          <w:szCs w:val="22"/>
          <w:lang w:eastAsia="en-US"/>
        </w:rPr>
        <w:t xml:space="preserve"> revisar los indicadores </w:t>
      </w:r>
      <w:r w:rsidR="006459E2" w:rsidRPr="000D224D">
        <w:rPr>
          <w:rFonts w:cs="Arial"/>
          <w:szCs w:val="22"/>
          <w:lang w:eastAsia="en-US"/>
        </w:rPr>
        <w:t xml:space="preserve">identificados y </w:t>
      </w:r>
      <w:r w:rsidR="00C86F58" w:rsidRPr="000D224D">
        <w:rPr>
          <w:rFonts w:cs="Arial"/>
          <w:szCs w:val="22"/>
          <w:lang w:eastAsia="en-US"/>
        </w:rPr>
        <w:t>propuestos por esta investigación (</w:t>
      </w:r>
      <w:r w:rsidR="00256781" w:rsidRPr="000D224D">
        <w:rPr>
          <w:rFonts w:cs="Arial"/>
          <w:szCs w:val="22"/>
          <w:lang w:eastAsia="en-US"/>
        </w:rPr>
        <w:t>a</w:t>
      </w:r>
      <w:r w:rsidR="00C86F58" w:rsidRPr="000D224D">
        <w:rPr>
          <w:rFonts w:cs="Arial"/>
          <w:szCs w:val="22"/>
          <w:lang w:eastAsia="en-US"/>
        </w:rPr>
        <w:t xml:space="preserve">nexo </w:t>
      </w:r>
      <w:r w:rsidR="00C30921" w:rsidRPr="000D224D">
        <w:rPr>
          <w:rFonts w:cs="Arial"/>
          <w:szCs w:val="22"/>
          <w:lang w:eastAsia="en-US"/>
        </w:rPr>
        <w:t>C</w:t>
      </w:r>
      <w:r w:rsidR="00C86F58" w:rsidRPr="000D224D">
        <w:rPr>
          <w:rFonts w:cs="Arial"/>
          <w:szCs w:val="22"/>
          <w:lang w:eastAsia="en-US"/>
        </w:rPr>
        <w:t>)</w:t>
      </w:r>
      <w:r w:rsidR="00E3100E" w:rsidRPr="000D224D">
        <w:rPr>
          <w:rFonts w:cs="Arial"/>
          <w:szCs w:val="22"/>
          <w:lang w:eastAsia="en-US"/>
        </w:rPr>
        <w:t>,</w:t>
      </w:r>
      <w:r w:rsidR="00C86F58" w:rsidRPr="000D224D">
        <w:rPr>
          <w:rFonts w:cs="Arial"/>
          <w:szCs w:val="22"/>
          <w:lang w:eastAsia="en-US"/>
        </w:rPr>
        <w:t xml:space="preserve"> para determinar su pertinencia con el </w:t>
      </w:r>
      <w:proofErr w:type="spellStart"/>
      <w:r w:rsidR="00C86F58" w:rsidRPr="000D224D">
        <w:rPr>
          <w:rFonts w:cs="Arial"/>
          <w:szCs w:val="22"/>
          <w:lang w:eastAsia="en-US"/>
        </w:rPr>
        <w:t>agroecosistema</w:t>
      </w:r>
      <w:proofErr w:type="spellEnd"/>
      <w:r w:rsidR="00C86F58" w:rsidRPr="000D224D">
        <w:rPr>
          <w:rFonts w:cs="Arial"/>
          <w:szCs w:val="22"/>
          <w:lang w:eastAsia="en-US"/>
        </w:rPr>
        <w:t xml:space="preserve"> estudiado y </w:t>
      </w:r>
      <w:r w:rsidR="00DD07DF" w:rsidRPr="000D224D">
        <w:rPr>
          <w:rFonts w:cs="Arial"/>
          <w:szCs w:val="22"/>
          <w:lang w:eastAsia="en-US"/>
        </w:rPr>
        <w:t xml:space="preserve">el acceso a la </w:t>
      </w:r>
      <w:r w:rsidR="00C86F58" w:rsidRPr="000D224D">
        <w:rPr>
          <w:rFonts w:cs="Arial"/>
          <w:szCs w:val="22"/>
          <w:lang w:eastAsia="en-US"/>
        </w:rPr>
        <w:t xml:space="preserve">información en series de tiempo para </w:t>
      </w:r>
      <w:r w:rsidR="00DD07DF" w:rsidRPr="000D224D">
        <w:rPr>
          <w:rFonts w:cs="Arial"/>
          <w:szCs w:val="22"/>
          <w:lang w:eastAsia="en-US"/>
        </w:rPr>
        <w:t>el cálculo respectivo.</w:t>
      </w:r>
      <w:r w:rsidR="00C86F58" w:rsidRPr="000D224D">
        <w:rPr>
          <w:rFonts w:cs="Arial"/>
          <w:szCs w:val="22"/>
          <w:lang w:eastAsia="en-US"/>
        </w:rPr>
        <w:t xml:space="preserve"> </w:t>
      </w:r>
    </w:p>
    <w:p w14:paraId="1ADE7A5B" w14:textId="77777777" w:rsidR="0066590E" w:rsidRPr="000D224D" w:rsidRDefault="0066590E" w:rsidP="006F2261">
      <w:pPr>
        <w:rPr>
          <w:rFonts w:cs="Arial"/>
          <w:szCs w:val="22"/>
          <w:lang w:eastAsia="en-US"/>
        </w:rPr>
      </w:pPr>
    </w:p>
    <w:p w14:paraId="62B8679A" w14:textId="4263EEA9" w:rsidR="00326207" w:rsidRPr="008016DA" w:rsidRDefault="00326207" w:rsidP="00326207">
      <w:pPr>
        <w:rPr>
          <w:rFonts w:cs="Arial"/>
          <w:szCs w:val="22"/>
        </w:rPr>
      </w:pPr>
      <w:r w:rsidRPr="000D224D">
        <w:rPr>
          <w:rFonts w:cs="Arial"/>
          <w:szCs w:val="22"/>
        </w:rPr>
        <w:t xml:space="preserve">El modelo al ser de carácter general es una aproximación conceptual a la comprensión de las relaciones, influencias e interdependencias que se establecen en el </w:t>
      </w:r>
      <w:proofErr w:type="spellStart"/>
      <w:r w:rsidRPr="000D224D">
        <w:rPr>
          <w:rFonts w:cs="Arial"/>
          <w:szCs w:val="22"/>
        </w:rPr>
        <w:t>agroecosistema</w:t>
      </w:r>
      <w:proofErr w:type="spellEnd"/>
      <w:r w:rsidRPr="000D224D">
        <w:rPr>
          <w:rFonts w:cs="Arial"/>
          <w:szCs w:val="22"/>
        </w:rPr>
        <w:t xml:space="preserve"> sostenible para la generación de los SE. </w:t>
      </w:r>
      <w:r w:rsidR="00AD709D" w:rsidRPr="000D224D">
        <w:rPr>
          <w:rFonts w:cs="Arial"/>
          <w:szCs w:val="22"/>
        </w:rPr>
        <w:t xml:space="preserve">El modelo </w:t>
      </w:r>
      <w:r w:rsidRPr="000D224D">
        <w:rPr>
          <w:rFonts w:cs="Arial"/>
          <w:szCs w:val="22"/>
        </w:rPr>
        <w:t>puede aplicarse en cualquier contexto</w:t>
      </w:r>
      <w:r w:rsidR="00AD709D" w:rsidRPr="000D224D">
        <w:rPr>
          <w:rFonts w:cs="Arial"/>
          <w:szCs w:val="22"/>
        </w:rPr>
        <w:t>, s</w:t>
      </w:r>
      <w:r w:rsidRPr="000D224D">
        <w:rPr>
          <w:rFonts w:cs="Arial"/>
          <w:szCs w:val="22"/>
        </w:rPr>
        <w:t xml:space="preserve">in embargo, </w:t>
      </w:r>
      <w:r w:rsidR="00AD709D" w:rsidRPr="000D224D">
        <w:rPr>
          <w:rFonts w:cs="Arial"/>
          <w:szCs w:val="22"/>
        </w:rPr>
        <w:t>su implementación</w:t>
      </w:r>
      <w:r w:rsidRPr="000D224D">
        <w:rPr>
          <w:rFonts w:cs="Arial"/>
          <w:szCs w:val="22"/>
        </w:rPr>
        <w:t xml:space="preserve"> requiere</w:t>
      </w:r>
      <w:r w:rsidRPr="008016DA">
        <w:rPr>
          <w:rFonts w:cs="Arial"/>
          <w:szCs w:val="22"/>
        </w:rPr>
        <w:t xml:space="preserve"> que el investigador establezca los indicadores pertinentes en el modelo, verificando las relaciones y la disponibilidad de la información requerida para su cálculo.</w:t>
      </w:r>
    </w:p>
    <w:p w14:paraId="51334F66" w14:textId="77777777" w:rsidR="00326207" w:rsidRPr="008016DA" w:rsidRDefault="00326207" w:rsidP="006F2261">
      <w:pPr>
        <w:rPr>
          <w:rFonts w:cs="Arial"/>
          <w:szCs w:val="22"/>
          <w:lang w:eastAsia="en-US"/>
        </w:rPr>
      </w:pPr>
    </w:p>
    <w:p w14:paraId="5F1A7654" w14:textId="76E628F3" w:rsidR="00E42F15" w:rsidRPr="008016DA" w:rsidRDefault="00646FA1" w:rsidP="00D77BBE">
      <w:pPr>
        <w:rPr>
          <w:rFonts w:cs="Arial"/>
          <w:szCs w:val="22"/>
        </w:rPr>
      </w:pPr>
      <w:r w:rsidRPr="008016DA">
        <w:rPr>
          <w:rFonts w:cs="Arial"/>
          <w:szCs w:val="22"/>
        </w:rPr>
        <w:t xml:space="preserve">Como limitaciones de la metodología de valoración, se evidencia que en el proceso de cálculo de los indicadores se carece de continuidad en los estudios para generar datos en series de tiempo. </w:t>
      </w:r>
      <w:r w:rsidR="00A23BAD" w:rsidRPr="008016DA">
        <w:rPr>
          <w:rFonts w:cs="Arial"/>
          <w:szCs w:val="22"/>
        </w:rPr>
        <w:t>S</w:t>
      </w:r>
      <w:r w:rsidR="00604706" w:rsidRPr="008016DA">
        <w:rPr>
          <w:rFonts w:cs="Arial"/>
          <w:szCs w:val="22"/>
        </w:rPr>
        <w:t>ituación que</w:t>
      </w:r>
      <w:r w:rsidR="00BD7E0E" w:rsidRPr="008016DA">
        <w:rPr>
          <w:rFonts w:cs="Arial"/>
          <w:szCs w:val="22"/>
        </w:rPr>
        <w:t xml:space="preserve"> </w:t>
      </w:r>
      <w:r w:rsidR="00604706" w:rsidRPr="008016DA">
        <w:rPr>
          <w:rFonts w:cs="Arial"/>
          <w:szCs w:val="22"/>
        </w:rPr>
        <w:t>restringe</w:t>
      </w:r>
      <w:r w:rsidR="00BD7E0E" w:rsidRPr="008016DA">
        <w:rPr>
          <w:rFonts w:cs="Arial"/>
          <w:szCs w:val="22"/>
        </w:rPr>
        <w:t xml:space="preserve"> el </w:t>
      </w:r>
      <w:r w:rsidR="00810C24" w:rsidRPr="008016DA">
        <w:rPr>
          <w:rFonts w:cs="Arial"/>
          <w:szCs w:val="22"/>
        </w:rPr>
        <w:t>análisis</w:t>
      </w:r>
      <w:r w:rsidR="00BD7E0E" w:rsidRPr="008016DA">
        <w:rPr>
          <w:rFonts w:cs="Arial"/>
          <w:szCs w:val="22"/>
        </w:rPr>
        <w:t xml:space="preserve"> del comportamiento dinámico</w:t>
      </w:r>
      <w:r w:rsidR="00D77BBE" w:rsidRPr="008016DA">
        <w:rPr>
          <w:rFonts w:cs="Arial"/>
          <w:szCs w:val="22"/>
        </w:rPr>
        <w:t xml:space="preserve"> </w:t>
      </w:r>
      <w:r w:rsidR="00A23BAD" w:rsidRPr="008016DA">
        <w:rPr>
          <w:rFonts w:cs="Arial"/>
          <w:szCs w:val="22"/>
        </w:rPr>
        <w:t xml:space="preserve">y dificulta </w:t>
      </w:r>
      <w:r w:rsidR="00F82C2F" w:rsidRPr="008016DA">
        <w:rPr>
          <w:rFonts w:cs="Arial"/>
          <w:szCs w:val="22"/>
        </w:rPr>
        <w:t>la</w:t>
      </w:r>
      <w:r w:rsidR="00A23BAD" w:rsidRPr="008016DA">
        <w:rPr>
          <w:rFonts w:cs="Arial"/>
          <w:szCs w:val="22"/>
        </w:rPr>
        <w:t xml:space="preserve"> representatividad estadística de las predicciones</w:t>
      </w:r>
      <w:r w:rsidR="00BD7E0E" w:rsidRPr="008016DA">
        <w:rPr>
          <w:rFonts w:cs="Arial"/>
          <w:szCs w:val="22"/>
        </w:rPr>
        <w:t xml:space="preserve">. </w:t>
      </w:r>
      <w:r w:rsidR="00B16452" w:rsidRPr="008016DA">
        <w:rPr>
          <w:rFonts w:cs="Arial"/>
          <w:szCs w:val="22"/>
        </w:rPr>
        <w:t xml:space="preserve">Por otra parte, se evidencia </w:t>
      </w:r>
      <w:r w:rsidR="00F82C2F" w:rsidRPr="008016DA">
        <w:rPr>
          <w:rFonts w:cs="Arial"/>
          <w:szCs w:val="22"/>
        </w:rPr>
        <w:t>que,</w:t>
      </w:r>
      <w:r w:rsidR="00B16452" w:rsidRPr="008016DA">
        <w:rPr>
          <w:rFonts w:cs="Arial"/>
          <w:szCs w:val="22"/>
        </w:rPr>
        <w:t xml:space="preserve"> para la implementación de la </w:t>
      </w:r>
      <w:r w:rsidR="00B56490" w:rsidRPr="008016DA">
        <w:rPr>
          <w:rFonts w:cs="Arial"/>
          <w:szCs w:val="22"/>
        </w:rPr>
        <w:t xml:space="preserve">metodología de valoración </w:t>
      </w:r>
      <w:r w:rsidR="00975BFC" w:rsidRPr="008016DA">
        <w:rPr>
          <w:rFonts w:cs="Arial"/>
          <w:szCs w:val="22"/>
        </w:rPr>
        <w:t>propuesta</w:t>
      </w:r>
      <w:r w:rsidR="00F82C2F" w:rsidRPr="008016DA">
        <w:rPr>
          <w:rFonts w:cs="Arial"/>
          <w:szCs w:val="22"/>
        </w:rPr>
        <w:t>,</w:t>
      </w:r>
      <w:r w:rsidR="00B16452" w:rsidRPr="008016DA">
        <w:rPr>
          <w:rFonts w:cs="Arial"/>
          <w:szCs w:val="22"/>
        </w:rPr>
        <w:t xml:space="preserve"> se deben </w:t>
      </w:r>
      <w:r w:rsidR="00BD5601" w:rsidRPr="008016DA">
        <w:rPr>
          <w:rFonts w:cs="Arial"/>
          <w:szCs w:val="22"/>
        </w:rPr>
        <w:t>involucrar profesionales con conocimientos en modelación de dinámica de sistemas</w:t>
      </w:r>
      <w:r w:rsidR="00A23BAD" w:rsidRPr="008016DA">
        <w:rPr>
          <w:rFonts w:cs="Arial"/>
          <w:szCs w:val="22"/>
        </w:rPr>
        <w:t>.</w:t>
      </w:r>
      <w:r w:rsidR="009E3E8E" w:rsidRPr="008016DA">
        <w:rPr>
          <w:rFonts w:cs="Arial"/>
          <w:szCs w:val="22"/>
        </w:rPr>
        <w:t xml:space="preserve"> </w:t>
      </w:r>
    </w:p>
    <w:p w14:paraId="76BDD69A" w14:textId="77777777" w:rsidR="008016DA" w:rsidRPr="0009085C" w:rsidRDefault="008016DA" w:rsidP="00D77BBE">
      <w:pPr>
        <w:rPr>
          <w:rFonts w:cs="Arial"/>
          <w:szCs w:val="22"/>
          <w:lang w:eastAsia="en-US"/>
        </w:rPr>
      </w:pPr>
    </w:p>
    <w:p w14:paraId="024E5A6E" w14:textId="416F321C" w:rsidR="003948A7" w:rsidRPr="009F1E47" w:rsidRDefault="0041709E" w:rsidP="009F1E47">
      <w:pPr>
        <w:rPr>
          <w:rFonts w:cs="Arial"/>
          <w:szCs w:val="22"/>
          <w:lang w:eastAsia="en-US"/>
        </w:rPr>
      </w:pPr>
      <w:r w:rsidRPr="005273B0">
        <w:rPr>
          <w:rFonts w:cs="Arial"/>
          <w:szCs w:val="22"/>
          <w:lang w:eastAsia="en-US"/>
        </w:rPr>
        <w:t xml:space="preserve">Finalmente, como posible camino investigativo se identifica la posibilidad de profundizar en la integración </w:t>
      </w:r>
      <w:r w:rsidR="00914B57" w:rsidRPr="005273B0">
        <w:rPr>
          <w:rFonts w:cs="Arial"/>
          <w:szCs w:val="22"/>
          <w:lang w:eastAsia="en-US"/>
        </w:rPr>
        <w:t xml:space="preserve">de la valoración </w:t>
      </w:r>
      <w:proofErr w:type="spellStart"/>
      <w:r w:rsidR="00914B57" w:rsidRPr="005273B0">
        <w:rPr>
          <w:rFonts w:cs="Arial"/>
          <w:szCs w:val="22"/>
          <w:lang w:eastAsia="en-US"/>
        </w:rPr>
        <w:t>multicriterio</w:t>
      </w:r>
      <w:proofErr w:type="spellEnd"/>
      <w:r w:rsidR="00914B57" w:rsidRPr="005273B0">
        <w:rPr>
          <w:rFonts w:cs="Arial"/>
          <w:szCs w:val="22"/>
          <w:lang w:eastAsia="en-US"/>
        </w:rPr>
        <w:t xml:space="preserve"> en el marco de valoración propuesto. Es posible otorgar diferentes pesos a los principios </w:t>
      </w:r>
      <w:r w:rsidRPr="005273B0">
        <w:rPr>
          <w:rFonts w:cs="Arial"/>
          <w:szCs w:val="22"/>
          <w:lang w:eastAsia="en-US"/>
        </w:rPr>
        <w:t>y a los</w:t>
      </w:r>
      <w:r w:rsidR="00914B57" w:rsidRPr="005273B0">
        <w:rPr>
          <w:rFonts w:cs="Arial"/>
          <w:szCs w:val="22"/>
          <w:lang w:eastAsia="en-US"/>
        </w:rPr>
        <w:t xml:space="preserve"> criterios, según los intereses de actores como comunidades, instituciones, políticas, entre otros. Estos pesos también pueden estar relacionad</w:t>
      </w:r>
      <w:r w:rsidR="00326207">
        <w:rPr>
          <w:rFonts w:cs="Arial"/>
          <w:szCs w:val="22"/>
          <w:lang w:eastAsia="en-US"/>
        </w:rPr>
        <w:t>o</w:t>
      </w:r>
      <w:r w:rsidR="00914B57" w:rsidRPr="005273B0">
        <w:rPr>
          <w:rFonts w:cs="Arial"/>
          <w:szCs w:val="22"/>
          <w:lang w:eastAsia="en-US"/>
        </w:rPr>
        <w:t xml:space="preserve">s con las restricciones o potencialidades biogeográficas donde se encuentre el </w:t>
      </w:r>
      <w:proofErr w:type="spellStart"/>
      <w:r w:rsidR="00914B57" w:rsidRPr="005273B0">
        <w:rPr>
          <w:rFonts w:cs="Arial"/>
          <w:szCs w:val="22"/>
          <w:lang w:eastAsia="en-US"/>
        </w:rPr>
        <w:t>agroecosistema</w:t>
      </w:r>
      <w:proofErr w:type="spellEnd"/>
      <w:r w:rsidR="00914B57" w:rsidRPr="005273B0">
        <w:rPr>
          <w:rFonts w:cs="Arial"/>
          <w:szCs w:val="22"/>
          <w:lang w:eastAsia="en-US"/>
        </w:rPr>
        <w:t xml:space="preserve"> estudiado, o con los SE que se deseen potencializar.</w:t>
      </w:r>
    </w:p>
    <w:p w14:paraId="2734FC1C" w14:textId="36B879BE" w:rsidR="000F3875" w:rsidRPr="00A14E92" w:rsidRDefault="000F3875" w:rsidP="000F3875">
      <w:pPr>
        <w:jc w:val="center"/>
        <w:rPr>
          <w:rFonts w:cs="Arial"/>
          <w:szCs w:val="22"/>
          <w:lang w:val="es-ES" w:eastAsia="en-US"/>
        </w:rPr>
      </w:pPr>
    </w:p>
    <w:p w14:paraId="5E233102" w14:textId="4E1ECC16" w:rsidR="000F3875" w:rsidRDefault="000F3875" w:rsidP="000F3875">
      <w:pPr>
        <w:jc w:val="center"/>
        <w:rPr>
          <w:rFonts w:cs="Arial"/>
          <w:szCs w:val="22"/>
          <w:lang w:val="es-ES" w:eastAsia="en-US"/>
        </w:rPr>
      </w:pPr>
    </w:p>
    <w:p w14:paraId="0E884C2D" w14:textId="1DDF0835" w:rsidR="009B58A9" w:rsidRDefault="009B58A9" w:rsidP="000F3875">
      <w:pPr>
        <w:jc w:val="center"/>
        <w:rPr>
          <w:rFonts w:cs="Arial"/>
          <w:szCs w:val="22"/>
          <w:lang w:val="es-ES" w:eastAsia="en-US"/>
        </w:rPr>
      </w:pPr>
    </w:p>
    <w:p w14:paraId="321DC679" w14:textId="16783104" w:rsidR="0066590E" w:rsidRPr="00A14E92" w:rsidRDefault="0066590E" w:rsidP="0066590E">
      <w:pPr>
        <w:pStyle w:val="Titre1"/>
        <w:numPr>
          <w:ilvl w:val="0"/>
          <w:numId w:val="0"/>
        </w:numPr>
        <w:rPr>
          <w:lang w:val="es-ES"/>
        </w:rPr>
      </w:pPr>
      <w:bookmarkStart w:id="367" w:name="_Toc11253587"/>
      <w:r w:rsidRPr="00A14E92">
        <w:rPr>
          <w:lang w:val="es-ES"/>
        </w:rPr>
        <w:lastRenderedPageBreak/>
        <w:t xml:space="preserve">A. Anexo: análisis de </w:t>
      </w:r>
      <w:r w:rsidR="006412D2">
        <w:rPr>
          <w:lang w:val="es-ES"/>
        </w:rPr>
        <w:t>relaciones</w:t>
      </w:r>
      <w:bookmarkEnd w:id="367"/>
    </w:p>
    <w:p w14:paraId="4EAF31FE" w14:textId="77777777" w:rsidR="0066590E" w:rsidRPr="00A14E92" w:rsidRDefault="0066590E" w:rsidP="006F641C">
      <w:pPr>
        <w:rPr>
          <w:rFonts w:cs="Arial"/>
          <w:szCs w:val="22"/>
          <w:lang w:val="es-ES" w:eastAsia="en-US"/>
        </w:rPr>
      </w:pPr>
    </w:p>
    <w:p w14:paraId="08BC213E" w14:textId="26A0F0AD" w:rsidR="006F2261" w:rsidRPr="00A14E92" w:rsidRDefault="006F2261" w:rsidP="006F641C">
      <w:pPr>
        <w:rPr>
          <w:rFonts w:cs="Arial"/>
          <w:szCs w:val="22"/>
          <w:lang w:val="es-ES" w:eastAsia="en-US"/>
        </w:rPr>
      </w:pPr>
    </w:p>
    <w:p w14:paraId="073DE90E" w14:textId="6D226725" w:rsidR="0066590E" w:rsidRPr="00A14E92" w:rsidRDefault="0066590E" w:rsidP="006F641C">
      <w:pPr>
        <w:rPr>
          <w:rFonts w:cs="Arial"/>
          <w:szCs w:val="22"/>
          <w:lang w:val="es-ES" w:eastAsia="en-US"/>
        </w:rPr>
      </w:pPr>
    </w:p>
    <w:p w14:paraId="5BDBE4F6" w14:textId="1DEB8836" w:rsidR="0066590E" w:rsidRPr="00A14E92" w:rsidRDefault="0066590E" w:rsidP="006F641C">
      <w:pPr>
        <w:rPr>
          <w:rFonts w:cs="Arial"/>
          <w:szCs w:val="22"/>
          <w:lang w:val="es-ES" w:eastAsia="en-US"/>
        </w:rPr>
      </w:pPr>
    </w:p>
    <w:p w14:paraId="6FD54719" w14:textId="64156EDC" w:rsidR="0066590E" w:rsidRPr="00A14E92" w:rsidRDefault="0066590E" w:rsidP="006F641C">
      <w:pPr>
        <w:rPr>
          <w:rFonts w:cs="Arial"/>
          <w:szCs w:val="22"/>
          <w:lang w:val="es-ES" w:eastAsia="en-US"/>
        </w:rPr>
      </w:pPr>
    </w:p>
    <w:p w14:paraId="254AD39A" w14:textId="42A48114" w:rsidR="0066590E" w:rsidRPr="00A14E92" w:rsidRDefault="0066590E" w:rsidP="006F641C">
      <w:pPr>
        <w:rPr>
          <w:rFonts w:cs="Arial"/>
          <w:szCs w:val="22"/>
          <w:lang w:val="es-ES" w:eastAsia="en-US"/>
        </w:rPr>
      </w:pPr>
    </w:p>
    <w:p w14:paraId="3BF8B6B4" w14:textId="4F85FA72" w:rsidR="0066590E" w:rsidRPr="00A14E92" w:rsidRDefault="0066590E" w:rsidP="006F641C">
      <w:pPr>
        <w:rPr>
          <w:rFonts w:cs="Arial"/>
          <w:szCs w:val="22"/>
          <w:lang w:val="es-ES" w:eastAsia="en-US"/>
        </w:rPr>
      </w:pPr>
    </w:p>
    <w:p w14:paraId="61E5C632" w14:textId="46F163C0" w:rsidR="0066590E" w:rsidRPr="00A14E92" w:rsidRDefault="0066590E" w:rsidP="006F641C">
      <w:pPr>
        <w:rPr>
          <w:rFonts w:cs="Arial"/>
          <w:szCs w:val="22"/>
          <w:lang w:val="es-ES" w:eastAsia="en-US"/>
        </w:rPr>
      </w:pPr>
    </w:p>
    <w:p w14:paraId="358C92B2" w14:textId="6CE47740" w:rsidR="0066590E" w:rsidRPr="00A14E92" w:rsidRDefault="0066590E" w:rsidP="006F641C">
      <w:pPr>
        <w:rPr>
          <w:rFonts w:cs="Arial"/>
          <w:szCs w:val="22"/>
          <w:lang w:val="es-ES" w:eastAsia="en-US"/>
        </w:rPr>
      </w:pPr>
    </w:p>
    <w:p w14:paraId="13BFC21F" w14:textId="3E86DA15" w:rsidR="0066590E" w:rsidRPr="00A14E92" w:rsidRDefault="0066590E" w:rsidP="006F641C">
      <w:pPr>
        <w:rPr>
          <w:rFonts w:cs="Arial"/>
          <w:szCs w:val="22"/>
          <w:lang w:val="es-ES" w:eastAsia="en-US"/>
        </w:rPr>
      </w:pPr>
    </w:p>
    <w:p w14:paraId="566921A8" w14:textId="1A3D158E" w:rsidR="0066590E" w:rsidRPr="00A14E92" w:rsidRDefault="0066590E" w:rsidP="006F641C">
      <w:pPr>
        <w:rPr>
          <w:rFonts w:cs="Arial"/>
          <w:szCs w:val="22"/>
          <w:lang w:val="es-ES" w:eastAsia="en-US"/>
        </w:rPr>
      </w:pPr>
    </w:p>
    <w:p w14:paraId="3470B52A" w14:textId="62E2D829" w:rsidR="0066590E" w:rsidRPr="00A14E92" w:rsidRDefault="0066590E" w:rsidP="006F641C">
      <w:pPr>
        <w:rPr>
          <w:rFonts w:cs="Arial"/>
          <w:szCs w:val="22"/>
          <w:lang w:val="es-ES" w:eastAsia="en-US"/>
        </w:rPr>
      </w:pPr>
    </w:p>
    <w:p w14:paraId="338B76CF" w14:textId="0859BBD8" w:rsidR="0066590E" w:rsidRPr="00A14E92" w:rsidRDefault="0066590E" w:rsidP="006F641C">
      <w:pPr>
        <w:rPr>
          <w:rFonts w:cs="Arial"/>
          <w:szCs w:val="22"/>
          <w:lang w:val="es-ES" w:eastAsia="en-US"/>
        </w:rPr>
      </w:pPr>
    </w:p>
    <w:p w14:paraId="7587FC5F" w14:textId="7CE9BD79" w:rsidR="0066590E" w:rsidRPr="00A14E92" w:rsidRDefault="0066590E" w:rsidP="006F641C">
      <w:pPr>
        <w:rPr>
          <w:rFonts w:cs="Arial"/>
          <w:szCs w:val="22"/>
          <w:lang w:val="es-ES" w:eastAsia="en-US"/>
        </w:rPr>
      </w:pPr>
    </w:p>
    <w:p w14:paraId="2E16B9A1" w14:textId="38DC13E8" w:rsidR="0066590E" w:rsidRPr="00A14E92" w:rsidRDefault="0066590E" w:rsidP="006F641C">
      <w:pPr>
        <w:rPr>
          <w:rFonts w:cs="Arial"/>
          <w:szCs w:val="22"/>
          <w:lang w:val="es-ES" w:eastAsia="en-US"/>
        </w:rPr>
      </w:pPr>
    </w:p>
    <w:p w14:paraId="6DF46A85" w14:textId="54A755D8" w:rsidR="0066590E" w:rsidRPr="00A14E92" w:rsidRDefault="0066590E" w:rsidP="006F641C">
      <w:pPr>
        <w:rPr>
          <w:rFonts w:cs="Arial"/>
          <w:szCs w:val="22"/>
          <w:lang w:val="es-ES" w:eastAsia="en-US"/>
        </w:rPr>
      </w:pPr>
    </w:p>
    <w:p w14:paraId="32951E1B" w14:textId="1DB0B519" w:rsidR="0066590E" w:rsidRPr="00A14E92" w:rsidRDefault="0066590E" w:rsidP="006F641C">
      <w:pPr>
        <w:rPr>
          <w:rFonts w:cs="Arial"/>
          <w:szCs w:val="22"/>
          <w:lang w:val="es-ES" w:eastAsia="en-US"/>
        </w:rPr>
      </w:pPr>
    </w:p>
    <w:p w14:paraId="1F2037E8" w14:textId="320D7F1F" w:rsidR="0066590E" w:rsidRPr="00A14E92" w:rsidRDefault="0066590E" w:rsidP="006F641C">
      <w:pPr>
        <w:rPr>
          <w:rFonts w:cs="Arial"/>
          <w:szCs w:val="22"/>
          <w:lang w:val="es-ES" w:eastAsia="en-US"/>
        </w:rPr>
      </w:pPr>
    </w:p>
    <w:p w14:paraId="4AD298CF" w14:textId="0C3D2128" w:rsidR="0066590E" w:rsidRPr="00A14E92" w:rsidRDefault="0066590E" w:rsidP="006F641C">
      <w:pPr>
        <w:rPr>
          <w:rFonts w:cs="Arial"/>
          <w:szCs w:val="22"/>
          <w:lang w:val="es-ES" w:eastAsia="en-US"/>
        </w:rPr>
      </w:pPr>
    </w:p>
    <w:p w14:paraId="202DBAD9" w14:textId="1565DCF8" w:rsidR="0066590E" w:rsidRPr="00A14E92" w:rsidRDefault="0066590E" w:rsidP="006F641C">
      <w:pPr>
        <w:rPr>
          <w:rFonts w:cs="Arial"/>
          <w:szCs w:val="22"/>
          <w:lang w:val="es-ES" w:eastAsia="en-US"/>
        </w:rPr>
      </w:pPr>
    </w:p>
    <w:p w14:paraId="7FDACA2A" w14:textId="078AB6AE" w:rsidR="0066590E" w:rsidRPr="00A14E92" w:rsidRDefault="0066590E" w:rsidP="006F641C">
      <w:pPr>
        <w:rPr>
          <w:rFonts w:cs="Arial"/>
          <w:szCs w:val="22"/>
          <w:lang w:val="es-ES" w:eastAsia="en-US"/>
        </w:rPr>
      </w:pPr>
    </w:p>
    <w:p w14:paraId="6F8EE9C7" w14:textId="58AB7CD0" w:rsidR="0066590E" w:rsidRPr="00A14E92" w:rsidRDefault="0066590E" w:rsidP="006F641C">
      <w:pPr>
        <w:rPr>
          <w:rFonts w:cs="Arial"/>
          <w:szCs w:val="22"/>
          <w:lang w:val="es-ES" w:eastAsia="en-US"/>
        </w:rPr>
      </w:pPr>
    </w:p>
    <w:p w14:paraId="45E02BC7" w14:textId="43FC4091" w:rsidR="0066590E" w:rsidRPr="00A14E92" w:rsidRDefault="0066590E" w:rsidP="006F641C">
      <w:pPr>
        <w:rPr>
          <w:rFonts w:cs="Arial"/>
          <w:szCs w:val="22"/>
          <w:lang w:val="es-ES" w:eastAsia="en-US"/>
        </w:rPr>
      </w:pPr>
    </w:p>
    <w:p w14:paraId="3F45DB42" w14:textId="75F951FC" w:rsidR="0066590E" w:rsidRPr="00A14E92" w:rsidRDefault="0066590E" w:rsidP="006F641C">
      <w:pPr>
        <w:rPr>
          <w:rFonts w:cs="Arial"/>
          <w:szCs w:val="22"/>
          <w:lang w:val="es-ES" w:eastAsia="en-US"/>
        </w:rPr>
      </w:pPr>
    </w:p>
    <w:p w14:paraId="78CB16AC" w14:textId="2231B481" w:rsidR="0066590E" w:rsidRPr="00A14E92" w:rsidRDefault="0066590E" w:rsidP="006F641C">
      <w:pPr>
        <w:rPr>
          <w:rFonts w:cs="Arial"/>
          <w:szCs w:val="22"/>
          <w:lang w:val="es-ES" w:eastAsia="en-US"/>
        </w:rPr>
      </w:pPr>
    </w:p>
    <w:p w14:paraId="67E6819E" w14:textId="1107728D" w:rsidR="0066590E" w:rsidRPr="00A14E92" w:rsidRDefault="0066590E" w:rsidP="006F641C">
      <w:pPr>
        <w:rPr>
          <w:rFonts w:cs="Arial"/>
          <w:szCs w:val="22"/>
          <w:lang w:val="es-ES" w:eastAsia="en-US"/>
        </w:rPr>
      </w:pPr>
    </w:p>
    <w:p w14:paraId="65C25121" w14:textId="6AAF4AE2" w:rsidR="0066590E" w:rsidRPr="00A14E92" w:rsidRDefault="0066590E" w:rsidP="006F641C">
      <w:pPr>
        <w:rPr>
          <w:rFonts w:cs="Arial"/>
          <w:szCs w:val="22"/>
          <w:lang w:val="es-ES" w:eastAsia="en-US"/>
        </w:rPr>
      </w:pPr>
    </w:p>
    <w:p w14:paraId="61D8AF85" w14:textId="50D25EFA" w:rsidR="0066590E" w:rsidRPr="00A14E92" w:rsidRDefault="0066590E" w:rsidP="006F641C">
      <w:pPr>
        <w:rPr>
          <w:rFonts w:cs="Arial"/>
          <w:szCs w:val="22"/>
          <w:lang w:val="es-ES" w:eastAsia="en-US"/>
        </w:rPr>
      </w:pPr>
    </w:p>
    <w:p w14:paraId="3192789C" w14:textId="5B29BFB4" w:rsidR="0066590E" w:rsidRPr="00A14E92" w:rsidRDefault="0066590E" w:rsidP="006F641C">
      <w:pPr>
        <w:rPr>
          <w:rFonts w:cs="Arial"/>
          <w:szCs w:val="22"/>
          <w:lang w:val="es-ES" w:eastAsia="en-US"/>
        </w:rPr>
      </w:pPr>
    </w:p>
    <w:p w14:paraId="6BAC3DB8" w14:textId="49C8BA2C" w:rsidR="0066590E" w:rsidRPr="00A14E92" w:rsidRDefault="0066590E" w:rsidP="006F641C">
      <w:pPr>
        <w:rPr>
          <w:rFonts w:cs="Arial"/>
          <w:szCs w:val="22"/>
          <w:lang w:val="es-ES" w:eastAsia="en-US"/>
        </w:rPr>
      </w:pPr>
    </w:p>
    <w:p w14:paraId="349B0D6A" w14:textId="3B5E76C5" w:rsidR="0066590E" w:rsidRPr="00A14E92" w:rsidRDefault="0066590E" w:rsidP="006F641C">
      <w:pPr>
        <w:rPr>
          <w:rFonts w:cs="Arial"/>
          <w:szCs w:val="22"/>
          <w:lang w:val="es-ES" w:eastAsia="en-US"/>
        </w:rPr>
      </w:pPr>
    </w:p>
    <w:p w14:paraId="31FF468C" w14:textId="294240AD" w:rsidR="0066590E" w:rsidRPr="00A14E92" w:rsidRDefault="0066590E" w:rsidP="006F641C">
      <w:pPr>
        <w:rPr>
          <w:rFonts w:cs="Arial"/>
          <w:szCs w:val="22"/>
          <w:lang w:val="es-ES" w:eastAsia="en-US"/>
        </w:rPr>
      </w:pPr>
    </w:p>
    <w:p w14:paraId="6DB80230" w14:textId="4738E75E" w:rsidR="0066590E" w:rsidRPr="00A14E92" w:rsidRDefault="0066590E" w:rsidP="006F641C">
      <w:pPr>
        <w:rPr>
          <w:rFonts w:cs="Arial"/>
          <w:szCs w:val="22"/>
          <w:lang w:val="es-ES" w:eastAsia="en-US"/>
        </w:rPr>
      </w:pPr>
    </w:p>
    <w:p w14:paraId="6D10EBC5" w14:textId="3D31D09D" w:rsidR="0066590E" w:rsidRPr="00A14E92" w:rsidRDefault="0066590E" w:rsidP="006F641C">
      <w:pPr>
        <w:rPr>
          <w:rFonts w:cs="Arial"/>
          <w:szCs w:val="22"/>
          <w:lang w:val="es-ES" w:eastAsia="en-US"/>
        </w:rPr>
      </w:pPr>
    </w:p>
    <w:p w14:paraId="3B1CEE2D" w14:textId="5FEA17B3" w:rsidR="0066590E" w:rsidRPr="00A14E92" w:rsidRDefault="0066590E" w:rsidP="006F641C">
      <w:pPr>
        <w:rPr>
          <w:rFonts w:cs="Arial"/>
          <w:szCs w:val="22"/>
          <w:lang w:val="es-ES" w:eastAsia="en-US"/>
        </w:rPr>
      </w:pPr>
    </w:p>
    <w:p w14:paraId="329C28B0" w14:textId="2BD1A8AD" w:rsidR="0066590E" w:rsidRPr="00A14E92" w:rsidRDefault="0066590E" w:rsidP="006F641C">
      <w:pPr>
        <w:rPr>
          <w:rFonts w:cs="Arial"/>
          <w:szCs w:val="22"/>
          <w:lang w:val="es-ES" w:eastAsia="en-US"/>
        </w:rPr>
      </w:pPr>
    </w:p>
    <w:p w14:paraId="2540CC4A" w14:textId="41EA0BBF" w:rsidR="0066590E" w:rsidRPr="00A14E92" w:rsidRDefault="0066590E" w:rsidP="006F641C">
      <w:pPr>
        <w:rPr>
          <w:rFonts w:cs="Arial"/>
          <w:szCs w:val="22"/>
          <w:lang w:val="es-ES" w:eastAsia="en-US"/>
        </w:rPr>
      </w:pPr>
    </w:p>
    <w:p w14:paraId="4AD1888F" w14:textId="1C54506B" w:rsidR="0066590E" w:rsidRPr="00A14E92" w:rsidRDefault="0066590E" w:rsidP="006F641C">
      <w:pPr>
        <w:rPr>
          <w:rFonts w:cs="Arial"/>
          <w:szCs w:val="22"/>
          <w:lang w:val="es-ES" w:eastAsia="en-US"/>
        </w:rPr>
      </w:pPr>
    </w:p>
    <w:p w14:paraId="699DD0FD" w14:textId="66677BFC" w:rsidR="00D261E6" w:rsidRPr="00A14E92" w:rsidRDefault="00D261E6" w:rsidP="006F641C">
      <w:pPr>
        <w:rPr>
          <w:rFonts w:cs="Arial"/>
          <w:szCs w:val="22"/>
          <w:lang w:val="es-ES" w:eastAsia="en-US"/>
        </w:rPr>
      </w:pPr>
    </w:p>
    <w:p w14:paraId="2B0C58FA" w14:textId="13BE2DEA" w:rsidR="00D261E6" w:rsidRPr="00A14E92" w:rsidRDefault="00D261E6" w:rsidP="006F641C">
      <w:pPr>
        <w:rPr>
          <w:rFonts w:cs="Arial"/>
          <w:szCs w:val="22"/>
          <w:lang w:val="es-ES" w:eastAsia="en-US"/>
        </w:rPr>
      </w:pPr>
    </w:p>
    <w:p w14:paraId="01F41B3D" w14:textId="0CC5B39A" w:rsidR="00D261E6" w:rsidRPr="00A14E92" w:rsidRDefault="00D261E6" w:rsidP="006F641C">
      <w:pPr>
        <w:rPr>
          <w:rFonts w:cs="Arial"/>
          <w:szCs w:val="22"/>
          <w:lang w:val="es-ES" w:eastAsia="en-US"/>
        </w:rPr>
      </w:pPr>
    </w:p>
    <w:p w14:paraId="1787D685" w14:textId="513D5FEF" w:rsidR="00D261E6" w:rsidRPr="00A14E92" w:rsidRDefault="00D261E6" w:rsidP="006F641C">
      <w:pPr>
        <w:rPr>
          <w:rFonts w:cs="Arial"/>
          <w:szCs w:val="22"/>
          <w:lang w:val="es-ES" w:eastAsia="en-US"/>
        </w:rPr>
      </w:pPr>
    </w:p>
    <w:p w14:paraId="3A96242F" w14:textId="2CF704D4" w:rsidR="00D261E6" w:rsidRPr="00A14E92" w:rsidRDefault="00D261E6" w:rsidP="006F641C">
      <w:pPr>
        <w:rPr>
          <w:rFonts w:cs="Arial"/>
          <w:szCs w:val="22"/>
          <w:lang w:val="es-ES" w:eastAsia="en-US"/>
        </w:rPr>
      </w:pPr>
    </w:p>
    <w:p w14:paraId="1B81061F" w14:textId="3FD48337" w:rsidR="00D261E6" w:rsidRPr="00A14E92" w:rsidRDefault="00D261E6" w:rsidP="006F641C">
      <w:pPr>
        <w:rPr>
          <w:rFonts w:cs="Arial"/>
          <w:szCs w:val="22"/>
          <w:lang w:val="es-ES" w:eastAsia="en-US"/>
        </w:rPr>
      </w:pPr>
    </w:p>
    <w:p w14:paraId="56BAB869" w14:textId="54416F68" w:rsidR="00D261E6" w:rsidRPr="00A14E92" w:rsidRDefault="00D261E6" w:rsidP="006F641C">
      <w:pPr>
        <w:rPr>
          <w:rFonts w:cs="Arial"/>
          <w:szCs w:val="22"/>
          <w:lang w:val="es-ES" w:eastAsia="en-US"/>
        </w:rPr>
      </w:pPr>
    </w:p>
    <w:p w14:paraId="6D5BCBC2" w14:textId="77777777" w:rsidR="00D261E6" w:rsidRPr="00A14E92" w:rsidRDefault="00D261E6" w:rsidP="006F641C">
      <w:pPr>
        <w:rPr>
          <w:rFonts w:cs="Arial"/>
          <w:szCs w:val="22"/>
          <w:lang w:val="es-ES" w:eastAsia="en-US"/>
        </w:rPr>
      </w:pPr>
    </w:p>
    <w:p w14:paraId="774AF093" w14:textId="10FC30F0" w:rsidR="0066590E" w:rsidRPr="00A14E92" w:rsidRDefault="0066590E" w:rsidP="006F641C">
      <w:pPr>
        <w:rPr>
          <w:rFonts w:cs="Arial"/>
          <w:szCs w:val="22"/>
          <w:lang w:val="es-ES" w:eastAsia="en-US"/>
        </w:rPr>
      </w:pPr>
    </w:p>
    <w:p w14:paraId="35EE32A4" w14:textId="0E19940C" w:rsidR="0066590E" w:rsidRPr="00A14E92" w:rsidRDefault="0066590E" w:rsidP="006F641C">
      <w:pPr>
        <w:rPr>
          <w:rFonts w:cs="Arial"/>
          <w:szCs w:val="22"/>
          <w:lang w:val="es-ES" w:eastAsia="en-US"/>
        </w:rPr>
      </w:pPr>
    </w:p>
    <w:p w14:paraId="7F95C760" w14:textId="5990E4A8" w:rsidR="00D27E02" w:rsidRPr="00A14E92" w:rsidRDefault="0066590E" w:rsidP="00D27E02">
      <w:pPr>
        <w:pStyle w:val="Titre1"/>
        <w:numPr>
          <w:ilvl w:val="0"/>
          <w:numId w:val="0"/>
        </w:numPr>
        <w:rPr>
          <w:lang w:val="es-ES"/>
        </w:rPr>
      </w:pPr>
      <w:bookmarkStart w:id="368" w:name="_Toc11253588"/>
      <w:bookmarkStart w:id="369" w:name="_Toc474938222"/>
      <w:bookmarkStart w:id="370" w:name="_Toc502997742"/>
      <w:bookmarkStart w:id="371" w:name="_Toc503104596"/>
      <w:r w:rsidRPr="00A14E92">
        <w:rPr>
          <w:lang w:val="es-ES"/>
        </w:rPr>
        <w:lastRenderedPageBreak/>
        <w:t>B</w:t>
      </w:r>
      <w:r w:rsidR="00754DE3" w:rsidRPr="00A14E92">
        <w:rPr>
          <w:lang w:val="es-ES"/>
        </w:rPr>
        <w:t>.</w:t>
      </w:r>
      <w:r w:rsidR="00D27E02" w:rsidRPr="00A14E92">
        <w:rPr>
          <w:lang w:val="es-ES"/>
        </w:rPr>
        <w:t xml:space="preserve"> Anexo: </w:t>
      </w:r>
      <w:r w:rsidR="00852FB3" w:rsidRPr="00A14E92">
        <w:rPr>
          <w:lang w:val="es-ES"/>
        </w:rPr>
        <w:t>e</w:t>
      </w:r>
      <w:r w:rsidR="00D27E02" w:rsidRPr="00A14E92">
        <w:rPr>
          <w:lang w:val="es-ES"/>
        </w:rPr>
        <w:t>ncuesta de validación</w:t>
      </w:r>
      <w:bookmarkEnd w:id="368"/>
    </w:p>
    <w:p w14:paraId="0EBCCAD7" w14:textId="26CA00A5" w:rsidR="008177B3" w:rsidRPr="00A14E92" w:rsidRDefault="008177B3" w:rsidP="008177B3">
      <w:pPr>
        <w:rPr>
          <w:rFonts w:cs="Arial"/>
          <w:lang w:val="es-ES"/>
        </w:rPr>
      </w:pPr>
    </w:p>
    <w:p w14:paraId="7A153362" w14:textId="77777777" w:rsidR="008177B3" w:rsidRPr="00A14E92" w:rsidRDefault="008177B3" w:rsidP="008177B3">
      <w:pPr>
        <w:rPr>
          <w:rFonts w:cs="Arial"/>
          <w:lang w:val="es-ES"/>
        </w:rPr>
        <w:sectPr w:rsidR="008177B3" w:rsidRPr="00A14E92" w:rsidSect="00D27E02">
          <w:headerReference w:type="even" r:id="rId144"/>
          <w:headerReference w:type="default" r:id="rId145"/>
          <w:headerReference w:type="first" r:id="rId146"/>
          <w:type w:val="oddPage"/>
          <w:pgSz w:w="12240" w:h="15840"/>
          <w:pgMar w:top="1418" w:right="1049" w:bottom="1418" w:left="1701" w:header="709" w:footer="709" w:gutter="0"/>
          <w:cols w:space="708"/>
          <w:titlePg/>
          <w:docGrid w:linePitch="360"/>
        </w:sectPr>
      </w:pPr>
    </w:p>
    <w:p w14:paraId="647B9F5D" w14:textId="3939E8BC" w:rsidR="00D27E02" w:rsidRPr="00A14E92" w:rsidRDefault="0066590E" w:rsidP="008177B3">
      <w:pPr>
        <w:pStyle w:val="Titre1"/>
        <w:numPr>
          <w:ilvl w:val="0"/>
          <w:numId w:val="0"/>
        </w:numPr>
        <w:rPr>
          <w:lang w:val="es-ES"/>
        </w:rPr>
      </w:pPr>
      <w:bookmarkStart w:id="372" w:name="_Toc11253589"/>
      <w:r w:rsidRPr="00A14E92">
        <w:rPr>
          <w:lang w:val="es-ES"/>
        </w:rPr>
        <w:lastRenderedPageBreak/>
        <w:t>C</w:t>
      </w:r>
      <w:r w:rsidR="00754DE3" w:rsidRPr="00A14E92">
        <w:rPr>
          <w:lang w:val="es-ES"/>
        </w:rPr>
        <w:t>.</w:t>
      </w:r>
      <w:r w:rsidR="00D27E02" w:rsidRPr="00A14E92">
        <w:rPr>
          <w:lang w:val="es-ES"/>
        </w:rPr>
        <w:t xml:space="preserve"> Anexo: </w:t>
      </w:r>
      <w:r w:rsidR="00852FB3" w:rsidRPr="00A14E92">
        <w:rPr>
          <w:lang w:val="es-ES"/>
        </w:rPr>
        <w:t>c</w:t>
      </w:r>
      <w:r w:rsidR="00D27E02" w:rsidRPr="00A14E92">
        <w:rPr>
          <w:lang w:val="es-ES"/>
        </w:rPr>
        <w:t>riterios e indicadores de valoración de SE en AS</w:t>
      </w:r>
      <w:bookmarkEnd w:id="372"/>
    </w:p>
    <w:p w14:paraId="558C0D3F" w14:textId="77777777" w:rsidR="008177B3" w:rsidRPr="00A14E92" w:rsidRDefault="008177B3" w:rsidP="008177B3">
      <w:pPr>
        <w:rPr>
          <w:rFonts w:cs="Arial"/>
          <w:lang w:val="es-ES"/>
        </w:rPr>
        <w:sectPr w:rsidR="008177B3" w:rsidRPr="00A14E92" w:rsidSect="008177B3">
          <w:headerReference w:type="first" r:id="rId147"/>
          <w:pgSz w:w="12240" w:h="15840"/>
          <w:pgMar w:top="1418" w:right="1049" w:bottom="1418" w:left="1701" w:header="709" w:footer="709" w:gutter="0"/>
          <w:cols w:space="708"/>
          <w:titlePg/>
          <w:docGrid w:linePitch="360"/>
        </w:sectPr>
      </w:pPr>
      <w:bookmarkStart w:id="373" w:name="_Hlk525310013"/>
    </w:p>
    <w:p w14:paraId="01DFBE78" w14:textId="37F2B8EE" w:rsidR="00D27E02" w:rsidRPr="00A14E92" w:rsidRDefault="0066590E" w:rsidP="008177B3">
      <w:pPr>
        <w:pStyle w:val="Titre1"/>
        <w:numPr>
          <w:ilvl w:val="0"/>
          <w:numId w:val="0"/>
        </w:numPr>
        <w:rPr>
          <w:lang w:val="es-ES"/>
        </w:rPr>
      </w:pPr>
      <w:bookmarkStart w:id="374" w:name="_Toc11253590"/>
      <w:r w:rsidRPr="00A14E92">
        <w:rPr>
          <w:lang w:val="es-ES"/>
        </w:rPr>
        <w:lastRenderedPageBreak/>
        <w:t>D</w:t>
      </w:r>
      <w:r w:rsidR="00754DE3" w:rsidRPr="00A14E92">
        <w:rPr>
          <w:lang w:val="es-ES"/>
        </w:rPr>
        <w:t>.</w:t>
      </w:r>
      <w:r w:rsidR="008177B3" w:rsidRPr="00A14E92">
        <w:rPr>
          <w:lang w:val="es-ES"/>
        </w:rPr>
        <w:t xml:space="preserve"> </w:t>
      </w:r>
      <w:r w:rsidR="00D27E02" w:rsidRPr="00A14E92">
        <w:rPr>
          <w:lang w:val="es-ES"/>
        </w:rPr>
        <w:t>Anexo</w:t>
      </w:r>
      <w:r w:rsidR="008177B3" w:rsidRPr="00A14E92">
        <w:rPr>
          <w:lang w:val="es-ES"/>
        </w:rPr>
        <w:t xml:space="preserve">: </w:t>
      </w:r>
      <w:r w:rsidR="00852FB3" w:rsidRPr="00A14E92">
        <w:rPr>
          <w:lang w:val="es-ES"/>
        </w:rPr>
        <w:t>cá</w:t>
      </w:r>
      <w:r w:rsidR="00D27E02" w:rsidRPr="00A14E92">
        <w:rPr>
          <w:lang w:val="es-ES"/>
        </w:rPr>
        <w:t>lculo de indicadores y soportes estadísticos</w:t>
      </w:r>
      <w:bookmarkEnd w:id="373"/>
      <w:bookmarkEnd w:id="374"/>
    </w:p>
    <w:p w14:paraId="52D9EE7E" w14:textId="48CC2C9E" w:rsidR="00D27E02" w:rsidRPr="00A14E92" w:rsidRDefault="00D27E02" w:rsidP="00D27E02">
      <w:pPr>
        <w:rPr>
          <w:rFonts w:cs="Arial"/>
          <w:lang w:val="es-ES"/>
        </w:rPr>
      </w:pPr>
    </w:p>
    <w:p w14:paraId="2B584EBC" w14:textId="77777777" w:rsidR="00D27E02" w:rsidRPr="00A14E92" w:rsidRDefault="00D27E02" w:rsidP="00D27E02">
      <w:pPr>
        <w:rPr>
          <w:rFonts w:cs="Arial"/>
          <w:lang w:val="es-ES"/>
        </w:rPr>
        <w:sectPr w:rsidR="00D27E02" w:rsidRPr="00A14E92" w:rsidSect="008177B3">
          <w:headerReference w:type="first" r:id="rId148"/>
          <w:pgSz w:w="12240" w:h="15840"/>
          <w:pgMar w:top="1418" w:right="1049" w:bottom="1418" w:left="1701" w:header="709" w:footer="709" w:gutter="0"/>
          <w:cols w:space="708"/>
          <w:titlePg/>
          <w:docGrid w:linePitch="360"/>
        </w:sectPr>
      </w:pPr>
    </w:p>
    <w:p w14:paraId="12725DCE" w14:textId="3B5E8F0B" w:rsidR="006503F0" w:rsidRPr="00A14E92" w:rsidRDefault="00866F9F" w:rsidP="00D27E02">
      <w:pPr>
        <w:pStyle w:val="Titre1"/>
        <w:numPr>
          <w:ilvl w:val="0"/>
          <w:numId w:val="0"/>
        </w:numPr>
        <w:ind w:left="720"/>
        <w:rPr>
          <w:lang w:val="es-ES"/>
        </w:rPr>
      </w:pPr>
      <w:bookmarkStart w:id="375" w:name="_Toc11253591"/>
      <w:r w:rsidRPr="00A14E92">
        <w:rPr>
          <w:lang w:val="es-ES"/>
        </w:rPr>
        <w:lastRenderedPageBreak/>
        <w:t>Bibliografía</w:t>
      </w:r>
      <w:bookmarkEnd w:id="362"/>
      <w:bookmarkEnd w:id="363"/>
      <w:bookmarkEnd w:id="369"/>
      <w:bookmarkEnd w:id="370"/>
      <w:bookmarkEnd w:id="371"/>
      <w:bookmarkEnd w:id="375"/>
    </w:p>
    <w:p w14:paraId="21BB2260" w14:textId="77777777" w:rsidR="00E46907" w:rsidRPr="00A14E92" w:rsidRDefault="00E46907" w:rsidP="006F641C">
      <w:pPr>
        <w:rPr>
          <w:rFonts w:cs="Arial"/>
          <w:szCs w:val="22"/>
          <w:shd w:val="clear" w:color="auto" w:fill="FFFFFF"/>
          <w:lang w:val="es-ES"/>
        </w:rPr>
      </w:pPr>
    </w:p>
    <w:p w14:paraId="1E501B33" w14:textId="434F6FF4"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Abaunza Osorio, F., Arango </w:t>
      </w:r>
      <w:proofErr w:type="spellStart"/>
      <w:r w:rsidRPr="00A14E92">
        <w:rPr>
          <w:rFonts w:cs="Arial"/>
          <w:sz w:val="20"/>
          <w:szCs w:val="20"/>
          <w:shd w:val="clear" w:color="auto" w:fill="FFFFFF"/>
          <w:lang w:val="es-ES"/>
        </w:rPr>
        <w:t>Aramburo</w:t>
      </w:r>
      <w:proofErr w:type="spellEnd"/>
      <w:r w:rsidRPr="00A14E92">
        <w:rPr>
          <w:rFonts w:cs="Arial"/>
          <w:sz w:val="20"/>
          <w:szCs w:val="20"/>
          <w:shd w:val="clear" w:color="auto" w:fill="FFFFFF"/>
          <w:lang w:val="es-ES"/>
        </w:rPr>
        <w:t>, S., &amp; Olaya Morales, Y. (2011). Simulación de estrategias de inversión para pequeños caficultores colombianos.</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Revista Facultad Nacional de Agronomía Medellín; Vol. 64, núm. 2 (2011) 2248-7026 0304-2847</w:t>
      </w:r>
      <w:r w:rsidRPr="00A14E92">
        <w:rPr>
          <w:rFonts w:cs="Arial"/>
          <w:sz w:val="20"/>
          <w:szCs w:val="20"/>
          <w:shd w:val="clear" w:color="auto" w:fill="FFFFFF"/>
          <w:lang w:val="es-ES"/>
        </w:rPr>
        <w:t>.</w:t>
      </w:r>
    </w:p>
    <w:p w14:paraId="023047D3" w14:textId="4F39E178" w:rsidR="002E344B" w:rsidRPr="00A14E92" w:rsidRDefault="002E344B" w:rsidP="00A92282">
      <w:pPr>
        <w:rPr>
          <w:rStyle w:val="Lienhypertexte"/>
          <w:rFonts w:cs="Arial"/>
          <w:color w:val="auto"/>
          <w:sz w:val="20"/>
          <w:szCs w:val="20"/>
          <w:u w:val="none"/>
          <w:lang w:val="es-ES"/>
        </w:rPr>
      </w:pPr>
    </w:p>
    <w:p w14:paraId="760B8C43" w14:textId="0D7EDFF6" w:rsidR="00E46907" w:rsidRPr="002D48F8" w:rsidRDefault="00E46907"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Acuna, V., &amp; Antonio, R. (2016). Efecto de la sombra sobre las plagas y enfermedades, a través del microclima, fenología y estado fisiológico del cafeto.</w:t>
      </w:r>
      <w:r w:rsidR="00F42BA3" w:rsidRPr="00A14E92">
        <w:rPr>
          <w:rFonts w:cs="Arial"/>
          <w:sz w:val="20"/>
          <w:szCs w:val="20"/>
          <w:shd w:val="clear" w:color="auto" w:fill="FFFFFF"/>
          <w:lang w:val="es-ES"/>
        </w:rPr>
        <w:t xml:space="preserve"> </w:t>
      </w:r>
      <w:r w:rsidR="00F42BA3" w:rsidRPr="002D48F8">
        <w:rPr>
          <w:rFonts w:cs="Arial"/>
          <w:sz w:val="20"/>
          <w:szCs w:val="20"/>
          <w:shd w:val="clear" w:color="auto" w:fill="FFFFFF"/>
          <w:lang w:val="en-US"/>
        </w:rPr>
        <w:t>CIRAD.</w:t>
      </w:r>
    </w:p>
    <w:p w14:paraId="1FF0DAED" w14:textId="77777777" w:rsidR="00E46907" w:rsidRPr="002D48F8" w:rsidRDefault="00E46907" w:rsidP="00A92282">
      <w:pPr>
        <w:rPr>
          <w:rStyle w:val="Lienhypertexte"/>
          <w:rFonts w:cs="Arial"/>
          <w:color w:val="auto"/>
          <w:sz w:val="20"/>
          <w:szCs w:val="20"/>
          <w:u w:val="none"/>
          <w:lang w:val="en-US"/>
        </w:rPr>
      </w:pPr>
    </w:p>
    <w:p w14:paraId="11402A65" w14:textId="66590FD1" w:rsidR="002E344B" w:rsidRPr="00A14E92" w:rsidRDefault="002E344B" w:rsidP="00A92282">
      <w:pPr>
        <w:ind w:left="567" w:hanging="567"/>
        <w:rPr>
          <w:rStyle w:val="Lienhypertexte"/>
          <w:rFonts w:cs="Arial"/>
          <w:color w:val="auto"/>
          <w:sz w:val="20"/>
          <w:szCs w:val="20"/>
          <w:u w:val="none"/>
          <w:lang w:val="es-ES"/>
        </w:rPr>
      </w:pPr>
      <w:proofErr w:type="spellStart"/>
      <w:r w:rsidRPr="002D48F8">
        <w:rPr>
          <w:rFonts w:cs="Arial"/>
          <w:sz w:val="20"/>
          <w:szCs w:val="20"/>
          <w:shd w:val="clear" w:color="auto" w:fill="FFFFFF"/>
          <w:lang w:val="en-US"/>
        </w:rPr>
        <w:t>Adger</w:t>
      </w:r>
      <w:proofErr w:type="spellEnd"/>
      <w:r w:rsidRPr="002D48F8">
        <w:rPr>
          <w:rFonts w:cs="Arial"/>
          <w:sz w:val="20"/>
          <w:szCs w:val="20"/>
          <w:shd w:val="clear" w:color="auto" w:fill="FFFFFF"/>
          <w:lang w:val="en-US"/>
        </w:rPr>
        <w:t xml:space="preserve">, W. N. (2000). Social and ecological resilience: are they </w:t>
      </w:r>
      <w:r w:rsidR="00E45287" w:rsidRPr="002D48F8">
        <w:rPr>
          <w:rFonts w:cs="Arial"/>
          <w:sz w:val="20"/>
          <w:szCs w:val="20"/>
          <w:shd w:val="clear" w:color="auto" w:fill="FFFFFF"/>
          <w:lang w:val="en-US"/>
        </w:rPr>
        <w:t>related?</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Progress</w:t>
      </w:r>
      <w:proofErr w:type="spellEnd"/>
      <w:r w:rsidRPr="00A14E92">
        <w:rPr>
          <w:rFonts w:cs="Arial"/>
          <w:i/>
          <w:iCs/>
          <w:sz w:val="20"/>
          <w:szCs w:val="20"/>
          <w:shd w:val="clear" w:color="auto" w:fill="FFFFFF"/>
          <w:lang w:val="es-ES"/>
        </w:rPr>
        <w:t xml:space="preserve"> </w:t>
      </w:r>
      <w:proofErr w:type="gramStart"/>
      <w:r w:rsidRPr="00A14E92">
        <w:rPr>
          <w:rFonts w:cs="Arial"/>
          <w:i/>
          <w:iCs/>
          <w:sz w:val="20"/>
          <w:szCs w:val="20"/>
          <w:shd w:val="clear" w:color="auto" w:fill="FFFFFF"/>
          <w:lang w:val="es-ES"/>
        </w:rPr>
        <w:t>in human</w:t>
      </w:r>
      <w:proofErr w:type="gram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geography</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24</w:t>
      </w:r>
      <w:r w:rsidRPr="00A14E92">
        <w:rPr>
          <w:rFonts w:cs="Arial"/>
          <w:sz w:val="20"/>
          <w:szCs w:val="20"/>
          <w:shd w:val="clear" w:color="auto" w:fill="FFFFFF"/>
          <w:lang w:val="es-ES"/>
        </w:rPr>
        <w:t>(3), 347-364.</w:t>
      </w:r>
    </w:p>
    <w:p w14:paraId="65A715C5" w14:textId="2DD23AC0" w:rsidR="002E344B" w:rsidRPr="00A14E92" w:rsidRDefault="002E344B" w:rsidP="00A92282">
      <w:pPr>
        <w:rPr>
          <w:rStyle w:val="Lienhypertexte"/>
          <w:rFonts w:cs="Arial"/>
          <w:color w:val="auto"/>
          <w:sz w:val="20"/>
          <w:szCs w:val="20"/>
          <w:u w:val="none"/>
          <w:lang w:val="es-ES"/>
        </w:rPr>
      </w:pPr>
    </w:p>
    <w:p w14:paraId="75249ACF" w14:textId="29AA218D" w:rsidR="004B0071" w:rsidRPr="00A14E92" w:rsidRDefault="004B0071" w:rsidP="00A92282">
      <w:pPr>
        <w:ind w:left="567" w:hanging="567"/>
        <w:rPr>
          <w:rStyle w:val="Lienhypertexte"/>
          <w:rFonts w:cs="Arial"/>
          <w:color w:val="auto"/>
          <w:sz w:val="20"/>
          <w:szCs w:val="20"/>
          <w:u w:val="none"/>
          <w:lang w:val="es-ES"/>
        </w:rPr>
      </w:pPr>
      <w:r w:rsidRPr="00A14E92">
        <w:rPr>
          <w:rFonts w:cs="Arial"/>
          <w:sz w:val="20"/>
          <w:szCs w:val="20"/>
          <w:shd w:val="clear" w:color="auto" w:fill="FFFFFF"/>
          <w:lang w:val="es-ES"/>
        </w:rPr>
        <w:t xml:space="preserve">Aguilar-Jiménez, C. E., </w:t>
      </w:r>
      <w:proofErr w:type="spellStart"/>
      <w:r w:rsidRPr="00A14E92">
        <w:rPr>
          <w:rFonts w:cs="Arial"/>
          <w:sz w:val="20"/>
          <w:szCs w:val="20"/>
          <w:shd w:val="clear" w:color="auto" w:fill="FFFFFF"/>
          <w:lang w:val="es-ES"/>
        </w:rPr>
        <w:t>Tolón</w:t>
      </w:r>
      <w:proofErr w:type="spellEnd"/>
      <w:r w:rsidRPr="00A14E92">
        <w:rPr>
          <w:rFonts w:cs="Arial"/>
          <w:sz w:val="20"/>
          <w:szCs w:val="20"/>
          <w:shd w:val="clear" w:color="auto" w:fill="FFFFFF"/>
          <w:lang w:val="es-ES"/>
        </w:rPr>
        <w:t>-Becerra, A., &amp; Lastra-Bravo, X. (2011). Evaluación integrada de la sostenibilidad ambiental, económica y social del cultivo de maíz en Chiapas, México. </w:t>
      </w:r>
      <w:r w:rsidRPr="00A14E92">
        <w:rPr>
          <w:rFonts w:cs="Arial"/>
          <w:i/>
          <w:iCs/>
          <w:sz w:val="20"/>
          <w:szCs w:val="20"/>
          <w:shd w:val="clear" w:color="auto" w:fill="FFFFFF"/>
          <w:lang w:val="es-ES"/>
        </w:rPr>
        <w:t>Revista de la Facultad de Ciencias Agrarias. Universidad Nacional de Cuyo</w:t>
      </w:r>
      <w:r w:rsidRPr="00A14E92">
        <w:rPr>
          <w:rFonts w:cs="Arial"/>
          <w:sz w:val="20"/>
          <w:szCs w:val="20"/>
          <w:shd w:val="clear" w:color="auto" w:fill="FFFFFF"/>
          <w:lang w:val="es-ES"/>
        </w:rPr>
        <w:t>, </w:t>
      </w:r>
      <w:r w:rsidRPr="00A14E92">
        <w:rPr>
          <w:rFonts w:cs="Arial"/>
          <w:i/>
          <w:iCs/>
          <w:sz w:val="20"/>
          <w:szCs w:val="20"/>
          <w:shd w:val="clear" w:color="auto" w:fill="FFFFFF"/>
          <w:lang w:val="es-ES"/>
        </w:rPr>
        <w:t>43</w:t>
      </w:r>
      <w:r w:rsidRPr="00A14E92">
        <w:rPr>
          <w:rFonts w:cs="Arial"/>
          <w:sz w:val="20"/>
          <w:szCs w:val="20"/>
          <w:shd w:val="clear" w:color="auto" w:fill="FFFFFF"/>
          <w:lang w:val="es-ES"/>
        </w:rPr>
        <w:t>(1), 155-174.</w:t>
      </w:r>
    </w:p>
    <w:p w14:paraId="2AAA1F95" w14:textId="594F0CDB" w:rsidR="004B0071" w:rsidRPr="00A14E92" w:rsidRDefault="004B0071" w:rsidP="00A92282">
      <w:pPr>
        <w:rPr>
          <w:rStyle w:val="Lienhypertexte"/>
          <w:rFonts w:cs="Arial"/>
          <w:color w:val="auto"/>
          <w:sz w:val="20"/>
          <w:szCs w:val="20"/>
          <w:u w:val="none"/>
          <w:lang w:val="es-ES"/>
        </w:rPr>
      </w:pPr>
    </w:p>
    <w:p w14:paraId="754FBABA" w14:textId="77777777" w:rsidR="00802A85" w:rsidRPr="00A14E92" w:rsidRDefault="00802A85"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Aguilar-Ruiz, J. A. (2012). Impacto socioeconómico y ambiental de la certificación orgánica-comercio justo de café (</w:t>
      </w:r>
      <w:proofErr w:type="spellStart"/>
      <w:r w:rsidRPr="00A14E92">
        <w:rPr>
          <w:rFonts w:cs="Arial"/>
          <w:sz w:val="20"/>
          <w:szCs w:val="20"/>
          <w:shd w:val="clear" w:color="auto" w:fill="FFFFFF"/>
          <w:lang w:val="es-ES"/>
        </w:rPr>
        <w:t>Coffea</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arabica</w:t>
      </w:r>
      <w:proofErr w:type="spellEnd"/>
      <w:r w:rsidRPr="00A14E92">
        <w:rPr>
          <w:rFonts w:cs="Arial"/>
          <w:sz w:val="20"/>
          <w:szCs w:val="20"/>
          <w:shd w:val="clear" w:color="auto" w:fill="FFFFFF"/>
          <w:lang w:val="es-ES"/>
        </w:rPr>
        <w:t>) en la Región Frailesca, Chiapas, México.</w:t>
      </w:r>
    </w:p>
    <w:p w14:paraId="3100587F" w14:textId="77777777" w:rsidR="00802A85" w:rsidRPr="00A14E92" w:rsidRDefault="00802A85" w:rsidP="00A92282">
      <w:pPr>
        <w:rPr>
          <w:rStyle w:val="Lienhypertexte"/>
          <w:rFonts w:cs="Arial"/>
          <w:color w:val="auto"/>
          <w:sz w:val="20"/>
          <w:szCs w:val="20"/>
          <w:u w:val="none"/>
          <w:lang w:val="es-ES"/>
        </w:rPr>
      </w:pPr>
    </w:p>
    <w:p w14:paraId="55FB166F" w14:textId="2E20352E" w:rsidR="002E344B" w:rsidRPr="00A14E92" w:rsidRDefault="002E344B" w:rsidP="00A92282">
      <w:pPr>
        <w:rPr>
          <w:rFonts w:cs="Arial"/>
          <w:sz w:val="20"/>
          <w:szCs w:val="20"/>
          <w:shd w:val="clear" w:color="auto" w:fill="FFFFFF"/>
          <w:lang w:val="es-ES"/>
        </w:rPr>
      </w:pPr>
      <w:r w:rsidRPr="00A14E92">
        <w:rPr>
          <w:rFonts w:cs="Arial"/>
          <w:sz w:val="20"/>
          <w:szCs w:val="20"/>
          <w:shd w:val="clear" w:color="auto" w:fill="FFFFFF"/>
          <w:lang w:val="es-ES"/>
        </w:rPr>
        <w:t>Aguilera, D. U. (2006). El valor económico del medio ambiente.</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Revista Ecosistemas</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15</w:t>
      </w:r>
      <w:r w:rsidRPr="00A14E92">
        <w:rPr>
          <w:rFonts w:cs="Arial"/>
          <w:sz w:val="20"/>
          <w:szCs w:val="20"/>
          <w:shd w:val="clear" w:color="auto" w:fill="FFFFFF"/>
          <w:lang w:val="es-ES"/>
        </w:rPr>
        <w:t>(2).</w:t>
      </w:r>
    </w:p>
    <w:p w14:paraId="24A4F19E" w14:textId="7BE894C4" w:rsidR="004C640E" w:rsidRPr="00A14E92" w:rsidRDefault="004C640E" w:rsidP="00A92282">
      <w:pPr>
        <w:rPr>
          <w:rFonts w:cs="Arial"/>
          <w:sz w:val="20"/>
          <w:szCs w:val="20"/>
          <w:shd w:val="clear" w:color="auto" w:fill="FFFFFF"/>
          <w:lang w:val="es-ES"/>
        </w:rPr>
      </w:pPr>
    </w:p>
    <w:p w14:paraId="307ABF0A" w14:textId="77777777" w:rsidR="00B56327" w:rsidRPr="002D48F8" w:rsidRDefault="00B56327" w:rsidP="00A92282">
      <w:pPr>
        <w:ind w:left="567" w:hanging="567"/>
        <w:rPr>
          <w:rFonts w:cs="Arial"/>
          <w:sz w:val="20"/>
          <w:szCs w:val="20"/>
          <w:lang w:val="en-US"/>
        </w:rPr>
      </w:pPr>
      <w:proofErr w:type="spellStart"/>
      <w:r w:rsidRPr="00A14E92">
        <w:rPr>
          <w:rFonts w:cs="Arial"/>
          <w:sz w:val="20"/>
          <w:szCs w:val="20"/>
          <w:shd w:val="clear" w:color="auto" w:fill="FFFFFF"/>
          <w:lang w:val="es-ES"/>
        </w:rPr>
        <w:t>Alanoca</w:t>
      </w:r>
      <w:proofErr w:type="spellEnd"/>
      <w:r w:rsidRPr="00A14E92">
        <w:rPr>
          <w:rFonts w:cs="Arial"/>
          <w:sz w:val="20"/>
          <w:szCs w:val="20"/>
          <w:shd w:val="clear" w:color="auto" w:fill="FFFFFF"/>
          <w:lang w:val="es-ES"/>
        </w:rPr>
        <w:t>, N. (2012). </w:t>
      </w:r>
      <w:r w:rsidRPr="00A14E92">
        <w:rPr>
          <w:rFonts w:cs="Arial"/>
          <w:i/>
          <w:iCs/>
          <w:sz w:val="20"/>
          <w:szCs w:val="20"/>
          <w:shd w:val="clear" w:color="auto" w:fill="FFFFFF"/>
          <w:lang w:val="es-ES"/>
        </w:rPr>
        <w:t>Prácticas del saber ancestral en el manejo de indicadores climáticos y su aplicación en subsistemas agrícolas en el Departamento de Potosí</w:t>
      </w:r>
      <w:r w:rsidRPr="00A14E92">
        <w:rPr>
          <w:rFonts w:cs="Arial"/>
          <w:sz w:val="20"/>
          <w:szCs w:val="20"/>
          <w:shd w:val="clear" w:color="auto" w:fill="FFFFFF"/>
          <w:lang w:val="es-ES"/>
        </w:rPr>
        <w:t xml:space="preserve"> (No. CIDAB-T-QH541-N5p). Universidad Mayor de San Andrés, La Paz (Bolivia). </w:t>
      </w:r>
      <w:proofErr w:type="spellStart"/>
      <w:r w:rsidRPr="002D48F8">
        <w:rPr>
          <w:rFonts w:cs="Arial"/>
          <w:sz w:val="20"/>
          <w:szCs w:val="20"/>
          <w:shd w:val="clear" w:color="auto" w:fill="FFFFFF"/>
          <w:lang w:val="en-US"/>
        </w:rPr>
        <w:t>Facultad</w:t>
      </w:r>
      <w:proofErr w:type="spellEnd"/>
      <w:r w:rsidRPr="002D48F8">
        <w:rPr>
          <w:rFonts w:cs="Arial"/>
          <w:sz w:val="20"/>
          <w:szCs w:val="20"/>
          <w:shd w:val="clear" w:color="auto" w:fill="FFFFFF"/>
          <w:lang w:val="en-US"/>
        </w:rPr>
        <w:t xml:space="preserve"> de </w:t>
      </w:r>
      <w:proofErr w:type="spellStart"/>
      <w:r w:rsidRPr="002D48F8">
        <w:rPr>
          <w:rFonts w:cs="Arial"/>
          <w:sz w:val="20"/>
          <w:szCs w:val="20"/>
          <w:shd w:val="clear" w:color="auto" w:fill="FFFFFF"/>
          <w:lang w:val="en-US"/>
        </w:rPr>
        <w:t>Agronomía</w:t>
      </w:r>
      <w:proofErr w:type="spellEnd"/>
      <w:r w:rsidRPr="002D48F8">
        <w:rPr>
          <w:rFonts w:cs="Arial"/>
          <w:sz w:val="20"/>
          <w:szCs w:val="20"/>
          <w:shd w:val="clear" w:color="auto" w:fill="FFFFFF"/>
          <w:lang w:val="en-US"/>
        </w:rPr>
        <w:t>.</w:t>
      </w:r>
    </w:p>
    <w:p w14:paraId="5BDC60CF" w14:textId="77777777" w:rsidR="00B56327" w:rsidRPr="002D48F8" w:rsidRDefault="00B56327" w:rsidP="00A92282">
      <w:pPr>
        <w:rPr>
          <w:rFonts w:cs="Arial"/>
          <w:sz w:val="20"/>
          <w:szCs w:val="20"/>
          <w:shd w:val="clear" w:color="auto" w:fill="FFFFFF"/>
          <w:lang w:val="en-US"/>
        </w:rPr>
      </w:pPr>
    </w:p>
    <w:p w14:paraId="432068DD" w14:textId="1F60933F" w:rsidR="004C640E" w:rsidRPr="002D48F8" w:rsidRDefault="004C640E" w:rsidP="00A92282">
      <w:pPr>
        <w:rPr>
          <w:rFonts w:cs="Arial"/>
          <w:sz w:val="20"/>
          <w:szCs w:val="20"/>
          <w:shd w:val="clear" w:color="auto" w:fill="FFFFFF"/>
          <w:lang w:val="en-US"/>
        </w:rPr>
      </w:pPr>
      <w:r w:rsidRPr="002D48F8">
        <w:rPr>
          <w:rFonts w:cs="Arial"/>
          <w:sz w:val="20"/>
          <w:szCs w:val="20"/>
          <w:shd w:val="clear" w:color="auto" w:fill="FFFFFF"/>
          <w:lang w:val="en-US"/>
        </w:rPr>
        <w:t>Albin, Stephanie. 1997. “Building a System Dynamics Model Part 1: Conceptualization” (June): 34.</w:t>
      </w:r>
    </w:p>
    <w:p w14:paraId="1C98816F" w14:textId="5BB74629" w:rsidR="002E344B" w:rsidRPr="002D48F8" w:rsidRDefault="002E344B" w:rsidP="00A92282">
      <w:pPr>
        <w:rPr>
          <w:rFonts w:cs="Arial"/>
          <w:sz w:val="20"/>
          <w:szCs w:val="20"/>
          <w:shd w:val="clear" w:color="auto" w:fill="FFFFFF"/>
          <w:lang w:val="en-US"/>
        </w:rPr>
      </w:pPr>
    </w:p>
    <w:p w14:paraId="210B74FA" w14:textId="633F846B" w:rsidR="0070618E" w:rsidRPr="00A14E92" w:rsidRDefault="0070618E"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Alemán, B., Alejandra, A., Reyes, P., &amp; Cristina, A. (2017). </w:t>
      </w:r>
      <w:r w:rsidRPr="00A14E92">
        <w:rPr>
          <w:rFonts w:cs="Arial"/>
          <w:i/>
          <w:iCs/>
          <w:sz w:val="20"/>
          <w:szCs w:val="20"/>
          <w:shd w:val="clear" w:color="auto" w:fill="FFFFFF"/>
          <w:lang w:val="es-ES"/>
        </w:rPr>
        <w:t>Utilización del humus Lombriz Roja Californiana (EISENIA FOETIDA) como alternativa amigable al medio ambiente para el cultivo del café, finca Santa Dolores, Municipio el Crucero, enero junio 2016 Autores</w:t>
      </w:r>
      <w:r w:rsidRPr="00A14E92">
        <w:rPr>
          <w:rFonts w:cs="Arial"/>
          <w:sz w:val="20"/>
          <w:szCs w:val="20"/>
          <w:shd w:val="clear" w:color="auto" w:fill="FFFFFF"/>
          <w:lang w:val="es-ES"/>
        </w:rPr>
        <w:t xml:space="preserve"> (Doctoral </w:t>
      </w:r>
      <w:proofErr w:type="spellStart"/>
      <w:r w:rsidRPr="00A14E92">
        <w:rPr>
          <w:rFonts w:cs="Arial"/>
          <w:sz w:val="20"/>
          <w:szCs w:val="20"/>
          <w:shd w:val="clear" w:color="auto" w:fill="FFFFFF"/>
          <w:lang w:val="es-ES"/>
        </w:rPr>
        <w:t>dissertation</w:t>
      </w:r>
      <w:proofErr w:type="spellEnd"/>
      <w:r w:rsidRPr="00A14E92">
        <w:rPr>
          <w:rFonts w:cs="Arial"/>
          <w:sz w:val="20"/>
          <w:szCs w:val="20"/>
          <w:shd w:val="clear" w:color="auto" w:fill="FFFFFF"/>
          <w:lang w:val="es-ES"/>
        </w:rPr>
        <w:t>, Universidad Nacional Autónoma de Nicaragua, Managua).</w:t>
      </w:r>
    </w:p>
    <w:p w14:paraId="65993874" w14:textId="77777777" w:rsidR="0070618E" w:rsidRPr="00A14E92" w:rsidRDefault="0070618E" w:rsidP="00A92282">
      <w:pPr>
        <w:rPr>
          <w:rFonts w:cs="Arial"/>
          <w:sz w:val="20"/>
          <w:szCs w:val="20"/>
          <w:shd w:val="clear" w:color="auto" w:fill="FFFFFF"/>
          <w:lang w:val="es-ES"/>
        </w:rPr>
      </w:pPr>
    </w:p>
    <w:p w14:paraId="34ADBECA" w14:textId="631FC24D" w:rsidR="008F3FB1" w:rsidRPr="002D48F8" w:rsidRDefault="008F3FB1"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Allen, R. G. (2006). Evapotranspiración del cultivo: guías para la determinación de los requerimientos de</w:t>
      </w:r>
      <w:r w:rsidRPr="00A14E92">
        <w:rPr>
          <w:rFonts w:cs="Arial"/>
          <w:i/>
          <w:iCs/>
          <w:sz w:val="20"/>
          <w:szCs w:val="20"/>
          <w:shd w:val="clear" w:color="auto" w:fill="FFFFFF"/>
          <w:lang w:val="es-ES"/>
        </w:rPr>
        <w:t xml:space="preserve"> agua de los cultivos</w:t>
      </w:r>
      <w:r w:rsidR="006D2EC1" w:rsidRPr="00A14E92">
        <w:rPr>
          <w:rFonts w:cs="Arial"/>
          <w:i/>
          <w:iCs/>
          <w:sz w:val="20"/>
          <w:szCs w:val="20"/>
          <w:shd w:val="clear" w:color="auto" w:fill="FFFFFF"/>
          <w:lang w:val="es-ES"/>
        </w:rPr>
        <w:t xml:space="preserve"> </w:t>
      </w:r>
      <w:r w:rsidRPr="00A14E92">
        <w:rPr>
          <w:rFonts w:cs="Arial"/>
          <w:sz w:val="20"/>
          <w:szCs w:val="20"/>
          <w:shd w:val="clear" w:color="auto" w:fill="FFFFFF"/>
          <w:lang w:val="es-ES"/>
        </w:rPr>
        <w:t xml:space="preserve">(Vol. 56). </w:t>
      </w:r>
      <w:r w:rsidRPr="002D48F8">
        <w:rPr>
          <w:rFonts w:cs="Arial"/>
          <w:sz w:val="20"/>
          <w:szCs w:val="20"/>
          <w:shd w:val="clear" w:color="auto" w:fill="FFFFFF"/>
          <w:lang w:val="en-US"/>
        </w:rPr>
        <w:t>Food &amp; Agriculture Org.</w:t>
      </w:r>
    </w:p>
    <w:p w14:paraId="446E68DA" w14:textId="77777777" w:rsidR="008F3FB1" w:rsidRPr="002D48F8" w:rsidRDefault="008F3FB1" w:rsidP="00A92282">
      <w:pPr>
        <w:rPr>
          <w:rFonts w:cs="Arial"/>
          <w:sz w:val="20"/>
          <w:szCs w:val="20"/>
          <w:shd w:val="clear" w:color="auto" w:fill="FFFFFF"/>
          <w:lang w:val="en-US"/>
        </w:rPr>
      </w:pPr>
    </w:p>
    <w:p w14:paraId="21AA4263" w14:textId="77777777" w:rsidR="002E344B" w:rsidRPr="002D48F8"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Altieri, M. A. (1989). Agroecology: A new research and development paradigm for world agriculture.</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Agriculture, Ecosystems &amp; Environment</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27</w:t>
      </w:r>
      <w:r w:rsidRPr="002D48F8">
        <w:rPr>
          <w:rFonts w:cs="Arial"/>
          <w:sz w:val="20"/>
          <w:szCs w:val="20"/>
          <w:shd w:val="clear" w:color="auto" w:fill="FFFFFF"/>
          <w:lang w:val="en-US"/>
        </w:rPr>
        <w:t>(1-4), 37-46.</w:t>
      </w:r>
    </w:p>
    <w:p w14:paraId="1BC1993F" w14:textId="77777777" w:rsidR="002E344B" w:rsidRPr="002D48F8" w:rsidRDefault="002E344B" w:rsidP="00A92282">
      <w:pPr>
        <w:rPr>
          <w:rStyle w:val="Lienhypertexte"/>
          <w:rFonts w:cs="Arial"/>
          <w:color w:val="auto"/>
          <w:sz w:val="20"/>
          <w:szCs w:val="20"/>
          <w:u w:val="none"/>
          <w:lang w:val="en-US"/>
        </w:rPr>
      </w:pPr>
    </w:p>
    <w:p w14:paraId="6D20D216" w14:textId="73114F86" w:rsidR="002E344B" w:rsidRPr="00C35FA9"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Altieri, M. A. (1995).</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Agroecology: the science of sustainable agriculture</w:t>
      </w:r>
      <w:r w:rsidRPr="002D48F8">
        <w:rPr>
          <w:rStyle w:val="apple-converted-space"/>
          <w:rFonts w:cs="Arial"/>
          <w:sz w:val="20"/>
          <w:szCs w:val="20"/>
          <w:shd w:val="clear" w:color="auto" w:fill="FFFFFF"/>
          <w:lang w:val="en-US"/>
        </w:rPr>
        <w:t> </w:t>
      </w:r>
      <w:r w:rsidRPr="002D48F8">
        <w:rPr>
          <w:rFonts w:cs="Arial"/>
          <w:sz w:val="20"/>
          <w:szCs w:val="20"/>
          <w:shd w:val="clear" w:color="auto" w:fill="FFFFFF"/>
          <w:lang w:val="en-US"/>
        </w:rPr>
        <w:t xml:space="preserve">(No. Ed. 2). </w:t>
      </w:r>
      <w:r w:rsidRPr="00C35FA9">
        <w:rPr>
          <w:rFonts w:cs="Arial"/>
          <w:sz w:val="20"/>
          <w:szCs w:val="20"/>
          <w:shd w:val="clear" w:color="auto" w:fill="FFFFFF"/>
          <w:lang w:val="en-US"/>
        </w:rPr>
        <w:t>Intermediate Technology Publications Ltd (ITP).</w:t>
      </w:r>
    </w:p>
    <w:p w14:paraId="7A24AFAD" w14:textId="77777777" w:rsidR="00725383" w:rsidRPr="00C35FA9" w:rsidRDefault="00725383" w:rsidP="00A92282">
      <w:pPr>
        <w:ind w:left="567" w:hanging="567"/>
        <w:rPr>
          <w:rStyle w:val="Lienhypertexte"/>
          <w:rFonts w:cs="Arial"/>
          <w:color w:val="auto"/>
          <w:sz w:val="20"/>
          <w:szCs w:val="20"/>
          <w:u w:val="none"/>
          <w:lang w:val="en-US"/>
        </w:rPr>
      </w:pPr>
    </w:p>
    <w:p w14:paraId="31B99E5F" w14:textId="04E25B9F" w:rsidR="004162E1" w:rsidRPr="00A14E92" w:rsidRDefault="004162E1" w:rsidP="00A92282">
      <w:pPr>
        <w:ind w:left="567" w:hanging="567"/>
        <w:rPr>
          <w:rStyle w:val="Lienhypertexte"/>
          <w:rFonts w:cs="Arial"/>
          <w:color w:val="auto"/>
          <w:sz w:val="20"/>
          <w:szCs w:val="20"/>
          <w:u w:val="none"/>
          <w:lang w:val="es-ES"/>
        </w:rPr>
      </w:pP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A. (2002).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principios y estrategias para diseñar sistemas agrarios sustentables.</w:t>
      </w:r>
      <w:r w:rsidRPr="00A14E92">
        <w:rPr>
          <w:rStyle w:val="apple-converted-space"/>
          <w:rFonts w:cs="Arial"/>
          <w:sz w:val="20"/>
          <w:szCs w:val="20"/>
          <w:shd w:val="clear" w:color="auto" w:fill="FFFFFF"/>
          <w:lang w:val="es-ES"/>
        </w:rPr>
        <w:t> </w:t>
      </w:r>
      <w:r w:rsidR="000847C9" w:rsidRPr="00A14E92">
        <w:rPr>
          <w:rFonts w:cs="Arial"/>
          <w:i/>
          <w:iCs/>
          <w:sz w:val="20"/>
          <w:szCs w:val="20"/>
          <w:shd w:val="clear" w:color="auto" w:fill="FFFFFF"/>
          <w:lang w:val="es-ES"/>
        </w:rPr>
        <w:t>SARANDÓN</w:t>
      </w:r>
      <w:r w:rsidRPr="00A14E92">
        <w:rPr>
          <w:rFonts w:cs="Arial"/>
          <w:i/>
          <w:iCs/>
          <w:sz w:val="20"/>
          <w:szCs w:val="20"/>
          <w:shd w:val="clear" w:color="auto" w:fill="FFFFFF"/>
          <w:lang w:val="es-ES"/>
        </w:rPr>
        <w:t xml:space="preserve">, SJ </w:t>
      </w:r>
      <w:r w:rsidR="000077BB" w:rsidRPr="00A14E92">
        <w:rPr>
          <w:rFonts w:cs="Arial"/>
          <w:i/>
          <w:iCs/>
          <w:sz w:val="20"/>
          <w:szCs w:val="20"/>
          <w:shd w:val="clear" w:color="auto" w:fill="FFFFFF"/>
          <w:lang w:val="es-ES"/>
        </w:rPr>
        <w:t>Agroecología</w:t>
      </w:r>
      <w:r w:rsidRPr="00A14E92">
        <w:rPr>
          <w:rFonts w:cs="Arial"/>
          <w:i/>
          <w:iCs/>
          <w:sz w:val="20"/>
          <w:szCs w:val="20"/>
          <w:shd w:val="clear" w:color="auto" w:fill="FFFFFF"/>
          <w:lang w:val="es-ES"/>
        </w:rPr>
        <w:t>: el camino hacia una agricultura sustentable. Buenos Aires–La Plata</w:t>
      </w:r>
      <w:r w:rsidRPr="00A14E92">
        <w:rPr>
          <w:rFonts w:cs="Arial"/>
          <w:sz w:val="20"/>
          <w:szCs w:val="20"/>
          <w:shd w:val="clear" w:color="auto" w:fill="FFFFFF"/>
          <w:lang w:val="es-ES"/>
        </w:rPr>
        <w:t>, 49-56.</w:t>
      </w:r>
    </w:p>
    <w:p w14:paraId="65654939" w14:textId="77777777" w:rsidR="004162E1" w:rsidRPr="00A14E92" w:rsidRDefault="004162E1" w:rsidP="00A92282">
      <w:pPr>
        <w:ind w:left="567" w:hanging="567"/>
        <w:rPr>
          <w:rFonts w:cs="Arial"/>
          <w:sz w:val="20"/>
          <w:szCs w:val="20"/>
          <w:lang w:val="es-ES"/>
        </w:rPr>
      </w:pPr>
    </w:p>
    <w:p w14:paraId="79B70EDB" w14:textId="3BC06EA9" w:rsidR="004162E1" w:rsidRPr="00A14E92" w:rsidRDefault="004162E1" w:rsidP="00A92282">
      <w:pPr>
        <w:ind w:left="567" w:hanging="567"/>
        <w:rPr>
          <w:rFonts w:cs="Arial"/>
          <w:sz w:val="20"/>
          <w:szCs w:val="20"/>
          <w:lang w:val="es-ES"/>
        </w:rPr>
      </w:pP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(2009). El estado del arte de la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Revisando avances y desafíos. </w:t>
      </w:r>
      <w:r w:rsidRPr="00A14E92">
        <w:rPr>
          <w:rFonts w:cs="Arial"/>
          <w:i/>
          <w:iCs/>
          <w:sz w:val="20"/>
          <w:szCs w:val="20"/>
          <w:shd w:val="clear" w:color="auto" w:fill="FFFFFF"/>
          <w:lang w:val="es-ES"/>
        </w:rPr>
        <w:t>Vertientes del pensamiento agroecológico: fundamentos y aplicaciones</w:t>
      </w:r>
      <w:r w:rsidRPr="00A14E92">
        <w:rPr>
          <w:rFonts w:cs="Arial"/>
          <w:sz w:val="20"/>
          <w:szCs w:val="20"/>
          <w:shd w:val="clear" w:color="auto" w:fill="FFFFFF"/>
          <w:lang w:val="es-ES"/>
        </w:rPr>
        <w:t>, 77.</w:t>
      </w:r>
    </w:p>
    <w:p w14:paraId="51206ECA" w14:textId="5CE3D7AE" w:rsidR="004162E1" w:rsidRPr="00A14E92" w:rsidRDefault="004162E1" w:rsidP="00A92282">
      <w:pPr>
        <w:rPr>
          <w:rStyle w:val="Lienhypertexte"/>
          <w:rFonts w:cs="Arial"/>
          <w:color w:val="auto"/>
          <w:sz w:val="20"/>
          <w:szCs w:val="20"/>
          <w:u w:val="none"/>
          <w:lang w:val="es-ES"/>
        </w:rPr>
      </w:pPr>
    </w:p>
    <w:p w14:paraId="35DF9FC6" w14:textId="2E2E1AA5" w:rsidR="004162E1" w:rsidRPr="00A14E92" w:rsidRDefault="004162E1"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A. H., </w:t>
      </w:r>
      <w:proofErr w:type="spellStart"/>
      <w:r w:rsidRPr="00A14E92">
        <w:rPr>
          <w:rFonts w:cs="Arial"/>
          <w:sz w:val="20"/>
          <w:szCs w:val="20"/>
          <w:shd w:val="clear" w:color="auto" w:fill="FFFFFF"/>
          <w:lang w:val="es-ES"/>
        </w:rPr>
        <w:t>Liebman</w:t>
      </w:r>
      <w:proofErr w:type="spellEnd"/>
      <w:r w:rsidRPr="00A14E92">
        <w:rPr>
          <w:rFonts w:cs="Arial"/>
          <w:sz w:val="20"/>
          <w:szCs w:val="20"/>
          <w:shd w:val="clear" w:color="auto" w:fill="FFFFFF"/>
          <w:lang w:val="es-ES"/>
        </w:rPr>
        <w:t xml:space="preserve">, S., </w:t>
      </w:r>
      <w:proofErr w:type="spellStart"/>
      <w:r w:rsidRPr="00A14E92">
        <w:rPr>
          <w:rFonts w:cs="Arial"/>
          <w:sz w:val="20"/>
          <w:szCs w:val="20"/>
          <w:shd w:val="clear" w:color="auto" w:fill="FFFFFF"/>
          <w:lang w:val="es-ES"/>
        </w:rPr>
        <w:t>Magdoff</w:t>
      </w:r>
      <w:proofErr w:type="spellEnd"/>
      <w:r w:rsidRPr="00A14E92">
        <w:rPr>
          <w:rFonts w:cs="Arial"/>
          <w:sz w:val="20"/>
          <w:szCs w:val="20"/>
          <w:shd w:val="clear" w:color="auto" w:fill="FFFFFF"/>
          <w:lang w:val="es-ES"/>
        </w:rPr>
        <w:t xml:space="preserve">, M., </w:t>
      </w:r>
      <w:proofErr w:type="spellStart"/>
      <w:r w:rsidRPr="00A14E92">
        <w:rPr>
          <w:rFonts w:cs="Arial"/>
          <w:sz w:val="20"/>
          <w:szCs w:val="20"/>
          <w:shd w:val="clear" w:color="auto" w:fill="FFFFFF"/>
          <w:lang w:val="es-ES"/>
        </w:rPr>
        <w:t>N</w:t>
      </w:r>
      <w:r w:rsidR="00FB3850" w:rsidRPr="00A14E92">
        <w:rPr>
          <w:rFonts w:cs="Arial"/>
          <w:sz w:val="20"/>
          <w:szCs w:val="20"/>
          <w:shd w:val="clear" w:color="auto" w:fill="FFFFFF"/>
          <w:lang w:val="es-ES"/>
        </w:rPr>
        <w:t>orgaard</w:t>
      </w:r>
      <w:proofErr w:type="spellEnd"/>
      <w:r w:rsidRPr="00A14E92">
        <w:rPr>
          <w:rFonts w:cs="Arial"/>
          <w:sz w:val="20"/>
          <w:szCs w:val="20"/>
          <w:shd w:val="clear" w:color="auto" w:fill="FFFFFF"/>
          <w:lang w:val="es-ES"/>
        </w:rPr>
        <w:t xml:space="preserve">, F., </w:t>
      </w:r>
      <w:proofErr w:type="spellStart"/>
      <w:r w:rsidRPr="00A14E92">
        <w:rPr>
          <w:rFonts w:cs="Arial"/>
          <w:sz w:val="20"/>
          <w:szCs w:val="20"/>
          <w:shd w:val="clear" w:color="auto" w:fill="FFFFFF"/>
          <w:lang w:val="es-ES"/>
        </w:rPr>
        <w:t>S</w:t>
      </w:r>
      <w:r w:rsidR="00FB3850" w:rsidRPr="00A14E92">
        <w:rPr>
          <w:rFonts w:cs="Arial"/>
          <w:sz w:val="20"/>
          <w:szCs w:val="20"/>
          <w:shd w:val="clear" w:color="auto" w:fill="FFFFFF"/>
          <w:lang w:val="es-ES"/>
        </w:rPr>
        <w:t>ikor</w:t>
      </w:r>
      <w:proofErr w:type="spellEnd"/>
      <w:r w:rsidRPr="00A14E92">
        <w:rPr>
          <w:rFonts w:cs="Arial"/>
          <w:sz w:val="20"/>
          <w:szCs w:val="20"/>
          <w:shd w:val="clear" w:color="auto" w:fill="FFFFFF"/>
          <w:lang w:val="es-ES"/>
        </w:rPr>
        <w:t>, R., &amp; Thomas, O. (1999). </w:t>
      </w:r>
      <w:r w:rsidR="000077BB" w:rsidRPr="00A14E92">
        <w:rPr>
          <w:rFonts w:cs="Arial"/>
          <w:i/>
          <w:iCs/>
          <w:sz w:val="20"/>
          <w:szCs w:val="20"/>
          <w:shd w:val="clear" w:color="auto" w:fill="FFFFFF"/>
          <w:lang w:val="es-ES"/>
        </w:rPr>
        <w:t>Agroecología</w:t>
      </w:r>
      <w:r w:rsidRPr="00A14E92">
        <w:rPr>
          <w:rFonts w:cs="Arial"/>
          <w:i/>
          <w:iCs/>
          <w:sz w:val="20"/>
          <w:szCs w:val="20"/>
          <w:shd w:val="clear" w:color="auto" w:fill="FFFFFF"/>
          <w:lang w:val="es-ES"/>
        </w:rPr>
        <w:t>: Bases científicas para una agricultura sustentable</w:t>
      </w:r>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Nordan</w:t>
      </w:r>
      <w:proofErr w:type="spellEnd"/>
      <w:r w:rsidRPr="00A14E92">
        <w:rPr>
          <w:rFonts w:cs="Arial"/>
          <w:sz w:val="20"/>
          <w:szCs w:val="20"/>
          <w:shd w:val="clear" w:color="auto" w:fill="FFFFFF"/>
          <w:lang w:val="es-ES"/>
        </w:rPr>
        <w:t>-Comunidad.</w:t>
      </w:r>
    </w:p>
    <w:p w14:paraId="2BD60607" w14:textId="77777777" w:rsidR="004162E1" w:rsidRPr="00A14E92" w:rsidRDefault="004162E1" w:rsidP="00A92282">
      <w:pPr>
        <w:rPr>
          <w:rStyle w:val="Lienhypertexte"/>
          <w:rFonts w:cs="Arial"/>
          <w:color w:val="auto"/>
          <w:sz w:val="20"/>
          <w:szCs w:val="20"/>
          <w:u w:val="none"/>
          <w:lang w:val="es-ES"/>
        </w:rPr>
      </w:pPr>
    </w:p>
    <w:p w14:paraId="71873FCF" w14:textId="21622265" w:rsidR="002E344B" w:rsidRPr="00A14E92" w:rsidRDefault="002E344B" w:rsidP="00A92282">
      <w:pPr>
        <w:ind w:left="567" w:hanging="567"/>
        <w:rPr>
          <w:rStyle w:val="Lienhypertexte"/>
          <w:rFonts w:cs="Arial"/>
          <w:color w:val="auto"/>
          <w:sz w:val="20"/>
          <w:szCs w:val="20"/>
          <w:u w:val="none"/>
          <w:lang w:val="es-ES"/>
        </w:rPr>
      </w:pP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&amp;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C. I. (2000). Teoría y práctica para una agricultura sustentable.</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Serie Textos Básicos para la Formación Ambiental</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w:t>
      </w:r>
      <w:r w:rsidRPr="00A14E92">
        <w:rPr>
          <w:rFonts w:cs="Arial"/>
          <w:sz w:val="20"/>
          <w:szCs w:val="20"/>
          <w:shd w:val="clear" w:color="auto" w:fill="FFFFFF"/>
          <w:lang w:val="es-ES"/>
        </w:rPr>
        <w:t>.</w:t>
      </w:r>
    </w:p>
    <w:p w14:paraId="5AD5DB0B" w14:textId="232CB694" w:rsidR="002E344B" w:rsidRPr="00A14E92" w:rsidRDefault="002E344B" w:rsidP="00A92282">
      <w:pPr>
        <w:rPr>
          <w:rStyle w:val="Lienhypertexte"/>
          <w:rFonts w:cs="Arial"/>
          <w:color w:val="auto"/>
          <w:sz w:val="20"/>
          <w:szCs w:val="20"/>
          <w:u w:val="none"/>
          <w:lang w:val="es-ES"/>
        </w:rPr>
      </w:pPr>
    </w:p>
    <w:p w14:paraId="43847190" w14:textId="77777777" w:rsidR="00B56327" w:rsidRPr="00A14E92" w:rsidRDefault="00B56327"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lastRenderedPageBreak/>
        <w:t>Altieri</w:t>
      </w:r>
      <w:proofErr w:type="spellEnd"/>
      <w:r w:rsidRPr="00A14E92">
        <w:rPr>
          <w:rFonts w:cs="Arial"/>
          <w:sz w:val="20"/>
          <w:szCs w:val="20"/>
          <w:shd w:val="clear" w:color="auto" w:fill="FFFFFF"/>
          <w:lang w:val="es-ES"/>
        </w:rPr>
        <w:t xml:space="preserve">, M. A., &amp;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C. I. (2002). Un método agroecológico rápido para la evaluación de la sostenibilidad de cafetales.</w:t>
      </w:r>
    </w:p>
    <w:p w14:paraId="7CC242AA" w14:textId="77777777" w:rsidR="00B56327" w:rsidRPr="00A14E92" w:rsidRDefault="00B56327" w:rsidP="00A92282">
      <w:pPr>
        <w:rPr>
          <w:rStyle w:val="Lienhypertexte"/>
          <w:rFonts w:cs="Arial"/>
          <w:color w:val="auto"/>
          <w:sz w:val="20"/>
          <w:szCs w:val="20"/>
          <w:u w:val="none"/>
          <w:lang w:val="es-ES"/>
        </w:rPr>
      </w:pPr>
    </w:p>
    <w:p w14:paraId="594118F3" w14:textId="77777777" w:rsidR="002E344B" w:rsidRPr="008114E4" w:rsidRDefault="002E344B" w:rsidP="00A92282">
      <w:pPr>
        <w:ind w:left="567" w:hanging="567"/>
        <w:rPr>
          <w:rStyle w:val="Lienhypertexte"/>
          <w:rFonts w:cs="Arial"/>
          <w:color w:val="auto"/>
          <w:sz w:val="20"/>
          <w:szCs w:val="20"/>
          <w:u w:val="none"/>
          <w:lang w:val="de-DE"/>
        </w:rPr>
      </w:pPr>
      <w:r w:rsidRPr="008114E4">
        <w:rPr>
          <w:rFonts w:cs="Arial"/>
          <w:sz w:val="20"/>
          <w:szCs w:val="20"/>
          <w:shd w:val="clear" w:color="auto" w:fill="FFFFFF"/>
          <w:lang w:val="de-DE"/>
        </w:rPr>
        <w:t>Altieri, M., &amp; Nicholls, C. (2004).</w:t>
      </w:r>
      <w:r w:rsidRPr="008114E4">
        <w:rPr>
          <w:rStyle w:val="apple-converted-space"/>
          <w:rFonts w:cs="Arial"/>
          <w:sz w:val="20"/>
          <w:szCs w:val="20"/>
          <w:shd w:val="clear" w:color="auto" w:fill="FFFFFF"/>
          <w:lang w:val="de-DE"/>
        </w:rPr>
        <w:t> </w:t>
      </w:r>
      <w:proofErr w:type="spellStart"/>
      <w:r w:rsidRPr="008114E4">
        <w:rPr>
          <w:rFonts w:cs="Arial"/>
          <w:i/>
          <w:iCs/>
          <w:sz w:val="20"/>
          <w:szCs w:val="20"/>
          <w:shd w:val="clear" w:color="auto" w:fill="FFFFFF"/>
          <w:lang w:val="de-DE"/>
        </w:rPr>
        <w:t>Biodiversity</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and</w:t>
      </w:r>
      <w:proofErr w:type="spellEnd"/>
      <w:r w:rsidRPr="008114E4">
        <w:rPr>
          <w:rFonts w:cs="Arial"/>
          <w:i/>
          <w:iCs/>
          <w:sz w:val="20"/>
          <w:szCs w:val="20"/>
          <w:shd w:val="clear" w:color="auto" w:fill="FFFFFF"/>
          <w:lang w:val="de-DE"/>
        </w:rPr>
        <w:t xml:space="preserve"> pest </w:t>
      </w:r>
      <w:proofErr w:type="spellStart"/>
      <w:r w:rsidRPr="008114E4">
        <w:rPr>
          <w:rFonts w:cs="Arial"/>
          <w:i/>
          <w:iCs/>
          <w:sz w:val="20"/>
          <w:szCs w:val="20"/>
          <w:shd w:val="clear" w:color="auto" w:fill="FFFFFF"/>
          <w:lang w:val="de-DE"/>
        </w:rPr>
        <w:t>management</w:t>
      </w:r>
      <w:proofErr w:type="spellEnd"/>
      <w:r w:rsidRPr="008114E4">
        <w:rPr>
          <w:rFonts w:cs="Arial"/>
          <w:i/>
          <w:iCs/>
          <w:sz w:val="20"/>
          <w:szCs w:val="20"/>
          <w:shd w:val="clear" w:color="auto" w:fill="FFFFFF"/>
          <w:lang w:val="de-DE"/>
        </w:rPr>
        <w:t xml:space="preserve"> in </w:t>
      </w:r>
      <w:proofErr w:type="spellStart"/>
      <w:r w:rsidRPr="008114E4">
        <w:rPr>
          <w:rFonts w:cs="Arial"/>
          <w:i/>
          <w:iCs/>
          <w:sz w:val="20"/>
          <w:szCs w:val="20"/>
          <w:shd w:val="clear" w:color="auto" w:fill="FFFFFF"/>
          <w:lang w:val="de-DE"/>
        </w:rPr>
        <w:t>agroecosystems</w:t>
      </w:r>
      <w:proofErr w:type="spellEnd"/>
      <w:r w:rsidRPr="008114E4">
        <w:rPr>
          <w:rFonts w:cs="Arial"/>
          <w:sz w:val="20"/>
          <w:szCs w:val="20"/>
          <w:shd w:val="clear" w:color="auto" w:fill="FFFFFF"/>
          <w:lang w:val="de-DE"/>
        </w:rPr>
        <w:t>. CRC Press.</w:t>
      </w:r>
    </w:p>
    <w:p w14:paraId="31671598" w14:textId="20D19710" w:rsidR="002E344B" w:rsidRPr="008114E4" w:rsidRDefault="002E344B" w:rsidP="00A92282">
      <w:pPr>
        <w:rPr>
          <w:rStyle w:val="Lienhypertexte"/>
          <w:rFonts w:cs="Arial"/>
          <w:color w:val="auto"/>
          <w:sz w:val="20"/>
          <w:szCs w:val="20"/>
          <w:u w:val="none"/>
          <w:lang w:val="de-DE"/>
        </w:rPr>
      </w:pPr>
    </w:p>
    <w:p w14:paraId="239D0A18" w14:textId="39606B35" w:rsidR="004C27CC" w:rsidRPr="008114E4" w:rsidRDefault="004C27CC" w:rsidP="00A92282">
      <w:pPr>
        <w:ind w:left="567" w:hanging="567"/>
        <w:rPr>
          <w:rStyle w:val="Lienhypertexte"/>
          <w:rFonts w:cs="Arial"/>
          <w:color w:val="auto"/>
          <w:sz w:val="20"/>
          <w:szCs w:val="20"/>
          <w:u w:val="none"/>
          <w:lang w:val="de-DE"/>
        </w:rPr>
      </w:pPr>
      <w:r w:rsidRPr="008114E4">
        <w:rPr>
          <w:rFonts w:cs="Arial"/>
          <w:sz w:val="20"/>
          <w:szCs w:val="20"/>
          <w:shd w:val="clear" w:color="auto" w:fill="FFFFFF"/>
          <w:lang w:val="de-DE"/>
        </w:rPr>
        <w:t>Altieri, M. A., &amp; Nicholls, C. I. (2005). </w:t>
      </w:r>
      <w:proofErr w:type="spellStart"/>
      <w:r w:rsidRPr="008114E4">
        <w:rPr>
          <w:rFonts w:cs="Arial"/>
          <w:i/>
          <w:iCs/>
          <w:sz w:val="20"/>
          <w:szCs w:val="20"/>
          <w:shd w:val="clear" w:color="auto" w:fill="FFFFFF"/>
          <w:lang w:val="de-DE"/>
        </w:rPr>
        <w:t>Agroecology</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and</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the</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search</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for</w:t>
      </w:r>
      <w:proofErr w:type="spellEnd"/>
      <w:r w:rsidRPr="008114E4">
        <w:rPr>
          <w:rFonts w:cs="Arial"/>
          <w:i/>
          <w:iCs/>
          <w:sz w:val="20"/>
          <w:szCs w:val="20"/>
          <w:shd w:val="clear" w:color="auto" w:fill="FFFFFF"/>
          <w:lang w:val="de-DE"/>
        </w:rPr>
        <w:t xml:space="preserve"> a </w:t>
      </w:r>
      <w:proofErr w:type="spellStart"/>
      <w:r w:rsidRPr="008114E4">
        <w:rPr>
          <w:rFonts w:cs="Arial"/>
          <w:i/>
          <w:iCs/>
          <w:sz w:val="20"/>
          <w:szCs w:val="20"/>
          <w:shd w:val="clear" w:color="auto" w:fill="FFFFFF"/>
          <w:lang w:val="de-DE"/>
        </w:rPr>
        <w:t>truly</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sustainable</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agriculture</w:t>
      </w:r>
      <w:proofErr w:type="spellEnd"/>
      <w:r w:rsidRPr="008114E4">
        <w:rPr>
          <w:rFonts w:cs="Arial"/>
          <w:sz w:val="20"/>
          <w:szCs w:val="20"/>
          <w:shd w:val="clear" w:color="auto" w:fill="FFFFFF"/>
          <w:lang w:val="de-DE"/>
        </w:rPr>
        <w:t xml:space="preserve">. United </w:t>
      </w:r>
      <w:proofErr w:type="spellStart"/>
      <w:r w:rsidRPr="008114E4">
        <w:rPr>
          <w:rFonts w:cs="Arial"/>
          <w:sz w:val="20"/>
          <w:szCs w:val="20"/>
          <w:shd w:val="clear" w:color="auto" w:fill="FFFFFF"/>
          <w:lang w:val="de-DE"/>
        </w:rPr>
        <w:t>Nations</w:t>
      </w:r>
      <w:proofErr w:type="spellEnd"/>
      <w:r w:rsidRPr="008114E4">
        <w:rPr>
          <w:rFonts w:cs="Arial"/>
          <w:sz w:val="20"/>
          <w:szCs w:val="20"/>
          <w:shd w:val="clear" w:color="auto" w:fill="FFFFFF"/>
          <w:lang w:val="de-DE"/>
        </w:rPr>
        <w:t xml:space="preserve"> Environmental Programme, Environmental Training Network </w:t>
      </w:r>
      <w:proofErr w:type="spellStart"/>
      <w:r w:rsidRPr="008114E4">
        <w:rPr>
          <w:rFonts w:cs="Arial"/>
          <w:sz w:val="20"/>
          <w:szCs w:val="20"/>
          <w:shd w:val="clear" w:color="auto" w:fill="FFFFFF"/>
          <w:lang w:val="de-DE"/>
        </w:rPr>
        <w:t>for</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Latin</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America</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and</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the</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Caribbean</w:t>
      </w:r>
      <w:proofErr w:type="spellEnd"/>
      <w:r w:rsidRPr="008114E4">
        <w:rPr>
          <w:rFonts w:cs="Arial"/>
          <w:sz w:val="20"/>
          <w:szCs w:val="20"/>
          <w:shd w:val="clear" w:color="auto" w:fill="FFFFFF"/>
          <w:lang w:val="de-DE"/>
        </w:rPr>
        <w:t>.</w:t>
      </w:r>
    </w:p>
    <w:p w14:paraId="77AB706B" w14:textId="77777777" w:rsidR="004C27CC" w:rsidRPr="008114E4" w:rsidRDefault="004C27CC" w:rsidP="00A92282">
      <w:pPr>
        <w:rPr>
          <w:rStyle w:val="Lienhypertexte"/>
          <w:rFonts w:cs="Arial"/>
          <w:color w:val="auto"/>
          <w:sz w:val="20"/>
          <w:szCs w:val="20"/>
          <w:u w:val="none"/>
          <w:lang w:val="de-DE"/>
        </w:rPr>
      </w:pPr>
    </w:p>
    <w:p w14:paraId="5AB43099" w14:textId="77777777" w:rsidR="002E344B" w:rsidRPr="00A14E92" w:rsidRDefault="002E344B" w:rsidP="00A92282">
      <w:pPr>
        <w:ind w:left="567" w:hanging="567"/>
        <w:rPr>
          <w:rStyle w:val="Lienhypertexte"/>
          <w:rFonts w:cs="Arial"/>
          <w:color w:val="auto"/>
          <w:sz w:val="20"/>
          <w:szCs w:val="20"/>
          <w:u w:val="none"/>
          <w:lang w:val="es-ES"/>
        </w:rPr>
      </w:pPr>
      <w:r w:rsidRPr="008114E4">
        <w:rPr>
          <w:rFonts w:cs="Arial"/>
          <w:sz w:val="20"/>
          <w:szCs w:val="20"/>
          <w:shd w:val="clear" w:color="auto" w:fill="FFFFFF"/>
          <w:lang w:val="de-DE"/>
        </w:rPr>
        <w:t>Altieri, M. Á., &amp; Nicholls, C. I. (2007).</w:t>
      </w:r>
      <w:r w:rsidRPr="008114E4">
        <w:rPr>
          <w:rStyle w:val="apple-converted-space"/>
          <w:rFonts w:cs="Arial"/>
          <w:sz w:val="20"/>
          <w:szCs w:val="20"/>
          <w:shd w:val="clear" w:color="auto" w:fill="FFFFFF"/>
          <w:lang w:val="de-DE"/>
        </w:rPr>
        <w:t> </w:t>
      </w:r>
      <w:r w:rsidRPr="00A14E92">
        <w:rPr>
          <w:rFonts w:cs="Arial"/>
          <w:i/>
          <w:iCs/>
          <w:sz w:val="20"/>
          <w:szCs w:val="20"/>
          <w:shd w:val="clear" w:color="auto" w:fill="FFFFFF"/>
          <w:lang w:val="es-ES"/>
        </w:rPr>
        <w:t xml:space="preserve">Biodiversidad y manejo de plagas en </w:t>
      </w:r>
      <w:proofErr w:type="spellStart"/>
      <w:r w:rsidRPr="00A14E92">
        <w:rPr>
          <w:rFonts w:cs="Arial"/>
          <w:i/>
          <w:iCs/>
          <w:sz w:val="20"/>
          <w:szCs w:val="20"/>
          <w:shd w:val="clear" w:color="auto" w:fill="FFFFFF"/>
          <w:lang w:val="es-ES"/>
        </w:rPr>
        <w:t>agroecosistemas</w:t>
      </w:r>
      <w:proofErr w:type="spellEnd"/>
      <w:r w:rsidRPr="00A14E92">
        <w:rPr>
          <w:rStyle w:val="apple-converted-space"/>
          <w:rFonts w:cs="Arial"/>
          <w:sz w:val="20"/>
          <w:szCs w:val="20"/>
          <w:shd w:val="clear" w:color="auto" w:fill="FFFFFF"/>
          <w:lang w:val="es-ES"/>
        </w:rPr>
        <w:t> </w:t>
      </w:r>
      <w:r w:rsidRPr="00A14E92">
        <w:rPr>
          <w:rFonts w:cs="Arial"/>
          <w:sz w:val="20"/>
          <w:szCs w:val="20"/>
          <w:shd w:val="clear" w:color="auto" w:fill="FFFFFF"/>
          <w:lang w:val="es-ES"/>
        </w:rPr>
        <w:t>(Vol. 2). Icaria Editorial.</w:t>
      </w:r>
    </w:p>
    <w:p w14:paraId="4DB94941" w14:textId="09B106DA" w:rsidR="002E344B" w:rsidRPr="00A14E92" w:rsidRDefault="002E344B" w:rsidP="00A92282">
      <w:pPr>
        <w:rPr>
          <w:rStyle w:val="Lienhypertexte"/>
          <w:rFonts w:cs="Arial"/>
          <w:color w:val="auto"/>
          <w:sz w:val="20"/>
          <w:szCs w:val="20"/>
          <w:u w:val="none"/>
          <w:lang w:val="es-ES"/>
        </w:rPr>
      </w:pPr>
    </w:p>
    <w:p w14:paraId="47BDF028" w14:textId="3B91EC24" w:rsidR="004162E1" w:rsidRPr="00A14E92" w:rsidRDefault="004162E1" w:rsidP="00A92282">
      <w:pPr>
        <w:ind w:left="567" w:hanging="567"/>
        <w:rPr>
          <w:rFonts w:cs="Arial"/>
          <w:sz w:val="20"/>
          <w:szCs w:val="20"/>
          <w:lang w:val="es-ES"/>
        </w:rPr>
      </w:pP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A., &amp;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C. (2008). Los impactos del cambio climático sobre las comunidades campesinas y de agricultores tradicionales y sus respuestas adaptativas.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3</w:t>
      </w:r>
      <w:r w:rsidRPr="00A14E92">
        <w:rPr>
          <w:rFonts w:cs="Arial"/>
          <w:sz w:val="20"/>
          <w:szCs w:val="20"/>
          <w:shd w:val="clear" w:color="auto" w:fill="FFFFFF"/>
          <w:lang w:val="es-ES"/>
        </w:rPr>
        <w:t>(7), 7-23.</w:t>
      </w:r>
    </w:p>
    <w:p w14:paraId="7FF8F420" w14:textId="77777777" w:rsidR="004162E1" w:rsidRPr="00A14E92" w:rsidRDefault="004162E1" w:rsidP="00A92282">
      <w:pPr>
        <w:rPr>
          <w:rStyle w:val="Lienhypertexte"/>
          <w:rFonts w:cs="Arial"/>
          <w:color w:val="auto"/>
          <w:sz w:val="20"/>
          <w:szCs w:val="20"/>
          <w:u w:val="none"/>
          <w:lang w:val="es-ES"/>
        </w:rPr>
      </w:pPr>
    </w:p>
    <w:p w14:paraId="583C1D20" w14:textId="3A8DDE26" w:rsidR="002E344B" w:rsidRPr="00A14E92" w:rsidRDefault="002E344B" w:rsidP="00A92282">
      <w:pPr>
        <w:ind w:left="567" w:hanging="567"/>
        <w:rPr>
          <w:rStyle w:val="Lienhypertexte"/>
          <w:rFonts w:cs="Arial"/>
          <w:color w:val="auto"/>
          <w:sz w:val="20"/>
          <w:szCs w:val="20"/>
          <w:u w:val="none"/>
          <w:lang w:val="es-ES"/>
        </w:rPr>
      </w:pP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&amp;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C. (2009). Cambio climático y agricultura campesina: impactos y respuestas adaptativas.</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 xml:space="preserve">LEISA revista de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14</w:t>
      </w:r>
      <w:r w:rsidRPr="00A14E92">
        <w:rPr>
          <w:rFonts w:cs="Arial"/>
          <w:sz w:val="20"/>
          <w:szCs w:val="20"/>
          <w:shd w:val="clear" w:color="auto" w:fill="FFFFFF"/>
          <w:lang w:val="es-ES"/>
        </w:rPr>
        <w:t>, 5-8.</w:t>
      </w:r>
    </w:p>
    <w:p w14:paraId="15363EA7" w14:textId="1860B6CD" w:rsidR="002E344B" w:rsidRPr="00A14E92" w:rsidRDefault="002E344B" w:rsidP="00A92282">
      <w:pPr>
        <w:rPr>
          <w:rStyle w:val="Lienhypertexte"/>
          <w:rFonts w:cs="Arial"/>
          <w:color w:val="auto"/>
          <w:sz w:val="20"/>
          <w:szCs w:val="20"/>
          <w:u w:val="none"/>
          <w:lang w:val="es-ES"/>
        </w:rPr>
      </w:pPr>
    </w:p>
    <w:p w14:paraId="51519616" w14:textId="5A62B064" w:rsidR="00A02690" w:rsidRPr="00A14E92" w:rsidRDefault="00A02690" w:rsidP="00A92282">
      <w:pPr>
        <w:ind w:left="567" w:hanging="567"/>
        <w:rPr>
          <w:rStyle w:val="Lienhypertexte"/>
          <w:rFonts w:cs="Arial"/>
          <w:color w:val="auto"/>
          <w:sz w:val="20"/>
          <w:szCs w:val="20"/>
          <w:u w:val="none"/>
          <w:lang w:val="es-ES"/>
        </w:rPr>
      </w:pP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A., &amp;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C. (2010). Diseños agroecológicos para incrementar la biodiversidad de </w:t>
      </w:r>
      <w:proofErr w:type="spellStart"/>
      <w:r w:rsidRPr="00A14E92">
        <w:rPr>
          <w:rFonts w:cs="Arial"/>
          <w:sz w:val="20"/>
          <w:szCs w:val="20"/>
          <w:shd w:val="clear" w:color="auto" w:fill="FFFFFF"/>
          <w:lang w:val="es-ES"/>
        </w:rPr>
        <w:t>entomofauna</w:t>
      </w:r>
      <w:proofErr w:type="spellEnd"/>
      <w:r w:rsidRPr="00A14E92">
        <w:rPr>
          <w:rFonts w:cs="Arial"/>
          <w:sz w:val="20"/>
          <w:szCs w:val="20"/>
          <w:shd w:val="clear" w:color="auto" w:fill="FFFFFF"/>
          <w:lang w:val="es-ES"/>
        </w:rPr>
        <w:t xml:space="preserve"> benéfica en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Publicado por SOCLA. Medellín, Colombia</w:t>
      </w:r>
      <w:r w:rsidRPr="00A14E92">
        <w:rPr>
          <w:rFonts w:cs="Arial"/>
          <w:sz w:val="20"/>
          <w:szCs w:val="20"/>
          <w:shd w:val="clear" w:color="auto" w:fill="FFFFFF"/>
          <w:lang w:val="es-ES"/>
        </w:rPr>
        <w:t>.</w:t>
      </w:r>
    </w:p>
    <w:p w14:paraId="4505B073" w14:textId="77777777" w:rsidR="00A02690" w:rsidRPr="00A14E92" w:rsidRDefault="00A02690" w:rsidP="00A92282">
      <w:pPr>
        <w:rPr>
          <w:rStyle w:val="Lienhypertexte"/>
          <w:rFonts w:cs="Arial"/>
          <w:color w:val="auto"/>
          <w:sz w:val="20"/>
          <w:szCs w:val="20"/>
          <w:u w:val="none"/>
          <w:lang w:val="es-ES"/>
        </w:rPr>
      </w:pPr>
    </w:p>
    <w:p w14:paraId="5D0E40F7" w14:textId="77777777" w:rsidR="002E344B" w:rsidRPr="002D48F8" w:rsidRDefault="002E344B" w:rsidP="00A92282">
      <w:pPr>
        <w:ind w:left="567" w:hanging="567"/>
        <w:rPr>
          <w:rStyle w:val="Lienhypertexte"/>
          <w:rFonts w:cs="Arial"/>
          <w:color w:val="auto"/>
          <w:sz w:val="20"/>
          <w:szCs w:val="20"/>
          <w:u w:val="none"/>
          <w:lang w:val="en-US"/>
        </w:rPr>
      </w:pP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A., &amp; Toledo, V. M. (2011). </w:t>
      </w:r>
      <w:r w:rsidRPr="002D48F8">
        <w:rPr>
          <w:rFonts w:cs="Arial"/>
          <w:sz w:val="20"/>
          <w:szCs w:val="20"/>
          <w:shd w:val="clear" w:color="auto" w:fill="FFFFFF"/>
          <w:lang w:val="en-US"/>
        </w:rPr>
        <w:t xml:space="preserve">The agroecological revolution in Latin America: rescuing nature, ensuring food </w:t>
      </w:r>
      <w:proofErr w:type="gramStart"/>
      <w:r w:rsidRPr="002D48F8">
        <w:rPr>
          <w:rFonts w:cs="Arial"/>
          <w:sz w:val="20"/>
          <w:szCs w:val="20"/>
          <w:shd w:val="clear" w:color="auto" w:fill="FFFFFF"/>
          <w:lang w:val="en-US"/>
        </w:rPr>
        <w:t>sovereignty</w:t>
      </w:r>
      <w:proofErr w:type="gramEnd"/>
      <w:r w:rsidRPr="002D48F8">
        <w:rPr>
          <w:rFonts w:cs="Arial"/>
          <w:sz w:val="20"/>
          <w:szCs w:val="20"/>
          <w:shd w:val="clear" w:color="auto" w:fill="FFFFFF"/>
          <w:lang w:val="en-US"/>
        </w:rPr>
        <w:t xml:space="preserve"> and empowering peasants.</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Journal of Peasant Studies</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38</w:t>
      </w:r>
      <w:r w:rsidRPr="002D48F8">
        <w:rPr>
          <w:rFonts w:cs="Arial"/>
          <w:sz w:val="20"/>
          <w:szCs w:val="20"/>
          <w:shd w:val="clear" w:color="auto" w:fill="FFFFFF"/>
          <w:lang w:val="en-US"/>
        </w:rPr>
        <w:t>(3), 587-612.</w:t>
      </w:r>
    </w:p>
    <w:p w14:paraId="06DF3BB2" w14:textId="0D51B720" w:rsidR="002E344B" w:rsidRPr="002D48F8" w:rsidRDefault="002E344B" w:rsidP="00A92282">
      <w:pPr>
        <w:rPr>
          <w:rStyle w:val="Lienhypertexte"/>
          <w:rFonts w:cs="Arial"/>
          <w:color w:val="auto"/>
          <w:sz w:val="20"/>
          <w:szCs w:val="20"/>
          <w:u w:val="none"/>
          <w:lang w:val="en-US"/>
        </w:rPr>
      </w:pPr>
    </w:p>
    <w:p w14:paraId="195CB8E6" w14:textId="75988ECE" w:rsidR="00AC7932" w:rsidRPr="00A14E92" w:rsidRDefault="00AC7932" w:rsidP="00A92282">
      <w:pPr>
        <w:ind w:left="567" w:hanging="567"/>
        <w:rPr>
          <w:rFonts w:cs="Arial"/>
          <w:sz w:val="20"/>
          <w:szCs w:val="20"/>
          <w:shd w:val="clear" w:color="auto" w:fill="FFFFFF"/>
          <w:lang w:val="es-ES"/>
        </w:rPr>
      </w:pPr>
      <w:r w:rsidRPr="002D48F8">
        <w:rPr>
          <w:rFonts w:cs="Arial"/>
          <w:sz w:val="20"/>
          <w:szCs w:val="20"/>
          <w:shd w:val="clear" w:color="auto" w:fill="FFFFFF"/>
          <w:lang w:val="en-US"/>
        </w:rPr>
        <w:t xml:space="preserve">Altieri, M. Á., &amp; Nicholls, C. I. (2012).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única esperanza para la soberanía alimentaria y la resiliencia </w:t>
      </w:r>
      <w:proofErr w:type="spellStart"/>
      <w:r w:rsidRPr="00A14E92">
        <w:rPr>
          <w:rFonts w:cs="Arial"/>
          <w:sz w:val="20"/>
          <w:szCs w:val="20"/>
          <w:shd w:val="clear" w:color="auto" w:fill="FFFFFF"/>
          <w:lang w:val="es-ES"/>
        </w:rPr>
        <w:t>socioecológica</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7</w:t>
      </w:r>
      <w:r w:rsidRPr="00A14E92">
        <w:rPr>
          <w:rFonts w:cs="Arial"/>
          <w:sz w:val="20"/>
          <w:szCs w:val="20"/>
          <w:shd w:val="clear" w:color="auto" w:fill="FFFFFF"/>
          <w:lang w:val="es-ES"/>
        </w:rPr>
        <w:t>(2), 65-83.</w:t>
      </w:r>
    </w:p>
    <w:p w14:paraId="49FD0326" w14:textId="77777777" w:rsidR="004A266D" w:rsidRPr="00A14E92" w:rsidRDefault="004A266D" w:rsidP="00A92282">
      <w:pPr>
        <w:ind w:left="567" w:hanging="567"/>
        <w:rPr>
          <w:rStyle w:val="Lienhypertexte"/>
          <w:rFonts w:cs="Arial"/>
          <w:color w:val="auto"/>
          <w:sz w:val="20"/>
          <w:szCs w:val="20"/>
          <w:u w:val="none"/>
          <w:lang w:val="es-ES"/>
        </w:rPr>
      </w:pPr>
    </w:p>
    <w:p w14:paraId="3D01C7B9" w14:textId="64C7119A" w:rsidR="002E344B" w:rsidRPr="00A14E92" w:rsidRDefault="002E344B" w:rsidP="00A92282">
      <w:pPr>
        <w:ind w:left="567" w:hanging="567"/>
        <w:rPr>
          <w:rStyle w:val="Lienhypertexte"/>
          <w:rFonts w:cs="Arial"/>
          <w:color w:val="auto"/>
          <w:sz w:val="20"/>
          <w:szCs w:val="20"/>
          <w:u w:val="none"/>
          <w:lang w:val="es-ES"/>
        </w:rPr>
      </w:pP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A., </w:t>
      </w:r>
      <w:proofErr w:type="spellStart"/>
      <w:r w:rsidRPr="00A14E92">
        <w:rPr>
          <w:rFonts w:cs="Arial"/>
          <w:sz w:val="20"/>
          <w:szCs w:val="20"/>
          <w:shd w:val="clear" w:color="auto" w:fill="FFFFFF"/>
          <w:lang w:val="es-ES"/>
        </w:rPr>
        <w:t>Koohafkan</w:t>
      </w:r>
      <w:proofErr w:type="spellEnd"/>
      <w:r w:rsidRPr="00A14E92">
        <w:rPr>
          <w:rFonts w:cs="Arial"/>
          <w:sz w:val="20"/>
          <w:szCs w:val="20"/>
          <w:shd w:val="clear" w:color="auto" w:fill="FFFFFF"/>
          <w:lang w:val="es-ES"/>
        </w:rPr>
        <w:t xml:space="preserve">, P., &amp; Giménez, E. H. (2012). Agricultura verde: fundamentos agroecológicos para diseñar sistemas agrícolas biodiversos, </w:t>
      </w:r>
      <w:proofErr w:type="spellStart"/>
      <w:r w:rsidRPr="00A14E92">
        <w:rPr>
          <w:rFonts w:cs="Arial"/>
          <w:sz w:val="20"/>
          <w:szCs w:val="20"/>
          <w:shd w:val="clear" w:color="auto" w:fill="FFFFFF"/>
          <w:lang w:val="es-ES"/>
        </w:rPr>
        <w:t>resilientes</w:t>
      </w:r>
      <w:proofErr w:type="spellEnd"/>
      <w:r w:rsidRPr="00A14E92">
        <w:rPr>
          <w:rFonts w:cs="Arial"/>
          <w:sz w:val="20"/>
          <w:szCs w:val="20"/>
          <w:shd w:val="clear" w:color="auto" w:fill="FFFFFF"/>
          <w:lang w:val="es-ES"/>
        </w:rPr>
        <w:t xml:space="preserve"> y productivos.</w:t>
      </w:r>
      <w:r w:rsidRPr="00A14E92">
        <w:rPr>
          <w:rStyle w:val="apple-converted-space"/>
          <w:rFonts w:cs="Arial"/>
          <w:sz w:val="20"/>
          <w:szCs w:val="20"/>
          <w:shd w:val="clear" w:color="auto" w:fill="FFFFFF"/>
          <w:lang w:val="es-ES"/>
        </w:rPr>
        <w:t>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7</w:t>
      </w:r>
      <w:r w:rsidRPr="00A14E92">
        <w:rPr>
          <w:rFonts w:cs="Arial"/>
          <w:sz w:val="20"/>
          <w:szCs w:val="20"/>
          <w:shd w:val="clear" w:color="auto" w:fill="FFFFFF"/>
          <w:lang w:val="es-ES"/>
        </w:rPr>
        <w:t>(1), 7-18.</w:t>
      </w:r>
    </w:p>
    <w:p w14:paraId="0857D68F" w14:textId="77777777" w:rsidR="002E344B" w:rsidRPr="00A14E92" w:rsidRDefault="002E344B" w:rsidP="00A92282">
      <w:pPr>
        <w:rPr>
          <w:rStyle w:val="Lienhypertexte"/>
          <w:rFonts w:cs="Arial"/>
          <w:color w:val="auto"/>
          <w:sz w:val="20"/>
          <w:szCs w:val="20"/>
          <w:u w:val="none"/>
          <w:lang w:val="es-ES"/>
        </w:rPr>
      </w:pPr>
    </w:p>
    <w:p w14:paraId="2CCED0F7" w14:textId="25D368D1" w:rsidR="002E344B" w:rsidRPr="00A14E92" w:rsidRDefault="002E344B" w:rsidP="00A92282">
      <w:pPr>
        <w:ind w:left="567" w:hanging="567"/>
        <w:rPr>
          <w:rStyle w:val="Lienhypertexte"/>
          <w:rFonts w:cs="Arial"/>
          <w:color w:val="auto"/>
          <w:sz w:val="20"/>
          <w:szCs w:val="20"/>
          <w:u w:val="none"/>
          <w:lang w:val="es-ES"/>
        </w:rPr>
      </w:pP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A. (2013). Construyendo resiliencia </w:t>
      </w:r>
      <w:proofErr w:type="spellStart"/>
      <w:r w:rsidRPr="00A14E92">
        <w:rPr>
          <w:rFonts w:cs="Arial"/>
          <w:sz w:val="20"/>
          <w:szCs w:val="20"/>
          <w:shd w:val="clear" w:color="auto" w:fill="FFFFFF"/>
          <w:lang w:val="es-ES"/>
        </w:rPr>
        <w:t>socioecológica</w:t>
      </w:r>
      <w:proofErr w:type="spellEnd"/>
      <w:r w:rsidRPr="00A14E92">
        <w:rPr>
          <w:rFonts w:cs="Arial"/>
          <w:sz w:val="20"/>
          <w:szCs w:val="20"/>
          <w:shd w:val="clear" w:color="auto" w:fill="FFFFFF"/>
          <w:lang w:val="es-ES"/>
        </w:rPr>
        <w:t xml:space="preserve"> en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algunas consideraciones conceptuales y metodológicas.</w:t>
      </w:r>
      <w:r w:rsidRPr="00A14E92">
        <w:rPr>
          <w:rStyle w:val="apple-converted-space"/>
          <w:rFonts w:cs="Arial"/>
          <w:sz w:val="20"/>
          <w:szCs w:val="20"/>
          <w:shd w:val="clear" w:color="auto" w:fill="FFFFFF"/>
          <w:lang w:val="es-ES"/>
        </w:rPr>
        <w:t> </w:t>
      </w:r>
      <w:r w:rsidR="000077BB" w:rsidRPr="00A14E92">
        <w:rPr>
          <w:rFonts w:cs="Arial"/>
          <w:i/>
          <w:iCs/>
          <w:sz w:val="20"/>
          <w:szCs w:val="20"/>
          <w:shd w:val="clear" w:color="auto" w:fill="FFFFFF"/>
          <w:lang w:val="es-ES"/>
        </w:rPr>
        <w:t>Agroecología</w:t>
      </w:r>
      <w:r w:rsidRPr="00A14E92">
        <w:rPr>
          <w:rFonts w:cs="Arial"/>
          <w:i/>
          <w:iCs/>
          <w:sz w:val="20"/>
          <w:szCs w:val="20"/>
          <w:shd w:val="clear" w:color="auto" w:fill="FFFFFF"/>
          <w:lang w:val="es-ES"/>
        </w:rPr>
        <w:t xml:space="preserve"> y resiliencia </w:t>
      </w:r>
      <w:proofErr w:type="spellStart"/>
      <w:r w:rsidRPr="00A14E92">
        <w:rPr>
          <w:rFonts w:cs="Arial"/>
          <w:i/>
          <w:iCs/>
          <w:sz w:val="20"/>
          <w:szCs w:val="20"/>
          <w:shd w:val="clear" w:color="auto" w:fill="FFFFFF"/>
          <w:lang w:val="es-ES"/>
        </w:rPr>
        <w:t>socioecológica</w:t>
      </w:r>
      <w:proofErr w:type="spellEnd"/>
      <w:r w:rsidRPr="00A14E92">
        <w:rPr>
          <w:rFonts w:cs="Arial"/>
          <w:i/>
          <w:iCs/>
          <w:sz w:val="20"/>
          <w:szCs w:val="20"/>
          <w:shd w:val="clear" w:color="auto" w:fill="FFFFFF"/>
          <w:lang w:val="es-ES"/>
        </w:rPr>
        <w:t>: adaptándose al cambio climático (</w:t>
      </w:r>
      <w:proofErr w:type="spellStart"/>
      <w:r w:rsidRPr="00A14E92">
        <w:rPr>
          <w:rFonts w:cs="Arial"/>
          <w:i/>
          <w:iCs/>
          <w:sz w:val="20"/>
          <w:szCs w:val="20"/>
          <w:shd w:val="clear" w:color="auto" w:fill="FFFFFF"/>
          <w:lang w:val="es-ES"/>
        </w:rPr>
        <w:t>Nicholls</w:t>
      </w:r>
      <w:proofErr w:type="spellEnd"/>
      <w:r w:rsidRPr="00A14E92">
        <w:rPr>
          <w:rFonts w:cs="Arial"/>
          <w:i/>
          <w:iCs/>
          <w:sz w:val="20"/>
          <w:szCs w:val="20"/>
          <w:shd w:val="clear" w:color="auto" w:fill="FFFFFF"/>
          <w:lang w:val="es-ES"/>
        </w:rPr>
        <w:t xml:space="preserve"> CI, Ríos LA, </w:t>
      </w:r>
      <w:proofErr w:type="spellStart"/>
      <w:r w:rsidRPr="00A14E92">
        <w:rPr>
          <w:rFonts w:cs="Arial"/>
          <w:i/>
          <w:iCs/>
          <w:sz w:val="20"/>
          <w:szCs w:val="20"/>
          <w:shd w:val="clear" w:color="auto" w:fill="FFFFFF"/>
          <w:lang w:val="es-ES"/>
        </w:rPr>
        <w:t>Altieri</w:t>
      </w:r>
      <w:proofErr w:type="spellEnd"/>
      <w:r w:rsidRPr="00A14E92">
        <w:rPr>
          <w:rFonts w:cs="Arial"/>
          <w:i/>
          <w:iCs/>
          <w:sz w:val="20"/>
          <w:szCs w:val="20"/>
          <w:shd w:val="clear" w:color="auto" w:fill="FFFFFF"/>
          <w:lang w:val="es-ES"/>
        </w:rPr>
        <w:t xml:space="preserve"> MA, </w:t>
      </w:r>
      <w:proofErr w:type="spellStart"/>
      <w:r w:rsidRPr="00A14E92">
        <w:rPr>
          <w:rFonts w:cs="Arial"/>
          <w:i/>
          <w:iCs/>
          <w:sz w:val="20"/>
          <w:szCs w:val="20"/>
          <w:shd w:val="clear" w:color="auto" w:fill="FFFFFF"/>
          <w:lang w:val="es-ES"/>
        </w:rPr>
        <w:t>eds</w:t>
      </w:r>
      <w:proofErr w:type="spellEnd"/>
      <w:r w:rsidRPr="00A14E92">
        <w:rPr>
          <w:rFonts w:cs="Arial"/>
          <w:i/>
          <w:iCs/>
          <w:sz w:val="20"/>
          <w:szCs w:val="20"/>
          <w:shd w:val="clear" w:color="auto" w:fill="FFFFFF"/>
          <w:lang w:val="es-ES"/>
        </w:rPr>
        <w:t>). Proyecto REDAGRES. Medellín, Colombia</w:t>
      </w:r>
      <w:r w:rsidRPr="00A14E92">
        <w:rPr>
          <w:rFonts w:cs="Arial"/>
          <w:sz w:val="20"/>
          <w:szCs w:val="20"/>
          <w:shd w:val="clear" w:color="auto" w:fill="FFFFFF"/>
          <w:lang w:val="es-ES"/>
        </w:rPr>
        <w:t>, 94-104.</w:t>
      </w:r>
    </w:p>
    <w:p w14:paraId="1533633B" w14:textId="13602B7C" w:rsidR="002E344B" w:rsidRPr="00A14E92" w:rsidRDefault="002E344B" w:rsidP="00A92282">
      <w:pPr>
        <w:rPr>
          <w:rStyle w:val="Lienhypertexte"/>
          <w:rFonts w:cs="Arial"/>
          <w:color w:val="auto"/>
          <w:sz w:val="20"/>
          <w:szCs w:val="20"/>
          <w:u w:val="none"/>
          <w:lang w:val="es-ES"/>
        </w:rPr>
      </w:pPr>
    </w:p>
    <w:p w14:paraId="6B70FFA6" w14:textId="48BB400E" w:rsidR="005A00A7" w:rsidRPr="002D48F8" w:rsidRDefault="005A00A7" w:rsidP="00A92282">
      <w:pPr>
        <w:ind w:left="567" w:hanging="567"/>
        <w:rPr>
          <w:rStyle w:val="Lienhypertexte"/>
          <w:rFonts w:cs="Arial"/>
          <w:color w:val="auto"/>
          <w:sz w:val="20"/>
          <w:szCs w:val="20"/>
          <w:u w:val="none"/>
          <w:lang w:val="en-US"/>
        </w:rPr>
      </w:pPr>
      <w:r w:rsidRPr="00A14E92">
        <w:rPr>
          <w:rFonts w:cs="Arial"/>
          <w:sz w:val="20"/>
          <w:szCs w:val="20"/>
          <w:shd w:val="clear" w:color="auto" w:fill="FFFFFF"/>
          <w:lang w:val="es-ES"/>
        </w:rPr>
        <w:t>Álvarez Uribe, M. C., Mancilla López, L. P., &amp; Cortés Torres, J. E. (2007). Caracterización socioeconómica y seguridad alimentaria de los hogares productores de alimentos para el autoconsumo, Antioquia-Colombia. </w:t>
      </w:r>
      <w:proofErr w:type="spellStart"/>
      <w:r w:rsidRPr="002D48F8">
        <w:rPr>
          <w:rFonts w:cs="Arial"/>
          <w:i/>
          <w:iCs/>
          <w:sz w:val="20"/>
          <w:szCs w:val="20"/>
          <w:shd w:val="clear" w:color="auto" w:fill="FFFFFF"/>
          <w:lang w:val="en-US"/>
        </w:rPr>
        <w:t>Agroalimentaria</w:t>
      </w:r>
      <w:proofErr w:type="spellEnd"/>
      <w:r w:rsidRPr="002D48F8">
        <w:rPr>
          <w:rFonts w:cs="Arial"/>
          <w:sz w:val="20"/>
          <w:szCs w:val="20"/>
          <w:shd w:val="clear" w:color="auto" w:fill="FFFFFF"/>
          <w:lang w:val="en-US"/>
        </w:rPr>
        <w:t>, </w:t>
      </w:r>
      <w:r w:rsidRPr="002D48F8">
        <w:rPr>
          <w:rFonts w:cs="Arial"/>
          <w:i/>
          <w:iCs/>
          <w:sz w:val="20"/>
          <w:szCs w:val="20"/>
          <w:shd w:val="clear" w:color="auto" w:fill="FFFFFF"/>
          <w:lang w:val="en-US"/>
        </w:rPr>
        <w:t>13</w:t>
      </w:r>
      <w:r w:rsidRPr="002D48F8">
        <w:rPr>
          <w:rFonts w:cs="Arial"/>
          <w:sz w:val="20"/>
          <w:szCs w:val="20"/>
          <w:shd w:val="clear" w:color="auto" w:fill="FFFFFF"/>
          <w:lang w:val="en-US"/>
        </w:rPr>
        <w:t>(25).</w:t>
      </w:r>
    </w:p>
    <w:p w14:paraId="02C322A5" w14:textId="77777777" w:rsidR="005A00A7" w:rsidRPr="002D48F8" w:rsidRDefault="005A00A7" w:rsidP="00A92282">
      <w:pPr>
        <w:rPr>
          <w:rStyle w:val="Lienhypertexte"/>
          <w:rFonts w:cs="Arial"/>
          <w:color w:val="auto"/>
          <w:sz w:val="20"/>
          <w:szCs w:val="20"/>
          <w:u w:val="none"/>
          <w:lang w:val="en-US"/>
        </w:rPr>
      </w:pPr>
    </w:p>
    <w:p w14:paraId="6F729D8E" w14:textId="77777777" w:rsidR="002E344B" w:rsidRPr="00A14E92" w:rsidRDefault="002E344B" w:rsidP="00A92282">
      <w:pPr>
        <w:ind w:left="567" w:hanging="567"/>
        <w:rPr>
          <w:rStyle w:val="Lienhypertexte"/>
          <w:rFonts w:cs="Arial"/>
          <w:color w:val="auto"/>
          <w:sz w:val="20"/>
          <w:szCs w:val="20"/>
          <w:u w:val="none"/>
          <w:lang w:val="es-ES"/>
        </w:rPr>
      </w:pPr>
      <w:proofErr w:type="spellStart"/>
      <w:r w:rsidRPr="002D48F8">
        <w:rPr>
          <w:rFonts w:cs="Arial"/>
          <w:sz w:val="20"/>
          <w:szCs w:val="20"/>
          <w:shd w:val="clear" w:color="auto" w:fill="FFFFFF"/>
          <w:lang w:val="en-US"/>
        </w:rPr>
        <w:t>Anderies</w:t>
      </w:r>
      <w:proofErr w:type="spellEnd"/>
      <w:r w:rsidRPr="002D48F8">
        <w:rPr>
          <w:rFonts w:cs="Arial"/>
          <w:sz w:val="20"/>
          <w:szCs w:val="20"/>
          <w:shd w:val="clear" w:color="auto" w:fill="FFFFFF"/>
          <w:lang w:val="en-US"/>
        </w:rPr>
        <w:t>, J., Janssen, M., &amp; Ostrom, E. (2004). A framework to analyze the robustness of social-ecological systems from an institutional perspective.</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Ecology</w:t>
      </w:r>
      <w:proofErr w:type="spellEnd"/>
      <w:r w:rsidRPr="00A14E92">
        <w:rPr>
          <w:rFonts w:cs="Arial"/>
          <w:i/>
          <w:iCs/>
          <w:sz w:val="20"/>
          <w:szCs w:val="20"/>
          <w:shd w:val="clear" w:color="auto" w:fill="FFFFFF"/>
          <w:lang w:val="es-ES"/>
        </w:rPr>
        <w:t xml:space="preserve"> and </w:t>
      </w:r>
      <w:proofErr w:type="spellStart"/>
      <w:r w:rsidRPr="00A14E92">
        <w:rPr>
          <w:rFonts w:cs="Arial"/>
          <w:i/>
          <w:iCs/>
          <w:sz w:val="20"/>
          <w:szCs w:val="20"/>
          <w:shd w:val="clear" w:color="auto" w:fill="FFFFFF"/>
          <w:lang w:val="es-ES"/>
        </w:rPr>
        <w:t>society</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9</w:t>
      </w:r>
      <w:r w:rsidRPr="00A14E92">
        <w:rPr>
          <w:rFonts w:cs="Arial"/>
          <w:sz w:val="20"/>
          <w:szCs w:val="20"/>
          <w:shd w:val="clear" w:color="auto" w:fill="FFFFFF"/>
          <w:lang w:val="es-ES"/>
        </w:rPr>
        <w:t>(1).</w:t>
      </w:r>
    </w:p>
    <w:p w14:paraId="1B134999" w14:textId="24D4BC25" w:rsidR="002E344B" w:rsidRPr="00A14E92" w:rsidRDefault="002E344B" w:rsidP="00A92282">
      <w:pPr>
        <w:rPr>
          <w:rStyle w:val="Lienhypertexte"/>
          <w:rFonts w:cs="Arial"/>
          <w:color w:val="auto"/>
          <w:sz w:val="20"/>
          <w:szCs w:val="20"/>
          <w:u w:val="none"/>
          <w:lang w:val="es-ES"/>
        </w:rPr>
      </w:pPr>
    </w:p>
    <w:p w14:paraId="09564BAC" w14:textId="77777777" w:rsidR="00795C65" w:rsidRPr="00A14E92" w:rsidRDefault="00795C65"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Andrade, H. J., &amp; Segura, M. A. (2016). Dinámica de la sombra de </w:t>
      </w:r>
      <w:proofErr w:type="spellStart"/>
      <w:r w:rsidRPr="00A14E92">
        <w:rPr>
          <w:rFonts w:cs="Arial"/>
          <w:sz w:val="20"/>
          <w:szCs w:val="20"/>
          <w:shd w:val="clear" w:color="auto" w:fill="FFFFFF"/>
          <w:lang w:val="es-ES"/>
        </w:rPr>
        <w:t>Cordia</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Alliodora</w:t>
      </w:r>
      <w:proofErr w:type="spellEnd"/>
      <w:r w:rsidRPr="00A14E92">
        <w:rPr>
          <w:rFonts w:cs="Arial"/>
          <w:sz w:val="20"/>
          <w:szCs w:val="20"/>
          <w:shd w:val="clear" w:color="auto" w:fill="FFFFFF"/>
          <w:lang w:val="es-ES"/>
        </w:rPr>
        <w:t xml:space="preserve"> en sistemas agroforestales con café en Tolima, Colombia. </w:t>
      </w:r>
      <w:r w:rsidRPr="00A14E92">
        <w:rPr>
          <w:rFonts w:cs="Arial"/>
          <w:i/>
          <w:iCs/>
          <w:sz w:val="20"/>
          <w:szCs w:val="20"/>
          <w:shd w:val="clear" w:color="auto" w:fill="FFFFFF"/>
          <w:lang w:val="es-ES"/>
        </w:rPr>
        <w:t>Agronomía Costarricense</w:t>
      </w:r>
      <w:r w:rsidRPr="00A14E92">
        <w:rPr>
          <w:rFonts w:cs="Arial"/>
          <w:sz w:val="20"/>
          <w:szCs w:val="20"/>
          <w:shd w:val="clear" w:color="auto" w:fill="FFFFFF"/>
          <w:lang w:val="es-ES"/>
        </w:rPr>
        <w:t>, </w:t>
      </w:r>
      <w:r w:rsidRPr="00A14E92">
        <w:rPr>
          <w:rFonts w:cs="Arial"/>
          <w:i/>
          <w:iCs/>
          <w:sz w:val="20"/>
          <w:szCs w:val="20"/>
          <w:shd w:val="clear" w:color="auto" w:fill="FFFFFF"/>
          <w:lang w:val="es-ES"/>
        </w:rPr>
        <w:t>40</w:t>
      </w:r>
      <w:r w:rsidRPr="00A14E92">
        <w:rPr>
          <w:rFonts w:cs="Arial"/>
          <w:sz w:val="20"/>
          <w:szCs w:val="20"/>
          <w:shd w:val="clear" w:color="auto" w:fill="FFFFFF"/>
          <w:lang w:val="es-ES"/>
        </w:rPr>
        <w:t>(2).</w:t>
      </w:r>
    </w:p>
    <w:p w14:paraId="10429DE1" w14:textId="47BA979B" w:rsidR="00795C65" w:rsidRPr="00A14E92" w:rsidRDefault="00795C65" w:rsidP="00A92282">
      <w:pPr>
        <w:rPr>
          <w:rStyle w:val="Lienhypertexte"/>
          <w:rFonts w:cs="Arial"/>
          <w:color w:val="auto"/>
          <w:sz w:val="20"/>
          <w:szCs w:val="20"/>
          <w:u w:val="none"/>
          <w:lang w:val="es-ES"/>
        </w:rPr>
      </w:pPr>
    </w:p>
    <w:p w14:paraId="377EBB08" w14:textId="2E50A536" w:rsidR="00E24F76" w:rsidRPr="00A14E92" w:rsidRDefault="00E24F76"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Arcila, J., </w:t>
      </w:r>
      <w:proofErr w:type="spellStart"/>
      <w:r w:rsidRPr="00A14E92">
        <w:rPr>
          <w:rFonts w:cs="Arial"/>
          <w:sz w:val="20"/>
          <w:szCs w:val="20"/>
          <w:shd w:val="clear" w:color="auto" w:fill="FFFFFF"/>
          <w:lang w:val="es-ES"/>
        </w:rPr>
        <w:t>Farafan</w:t>
      </w:r>
      <w:proofErr w:type="spellEnd"/>
      <w:r w:rsidRPr="00A14E92">
        <w:rPr>
          <w:rFonts w:cs="Arial"/>
          <w:sz w:val="20"/>
          <w:szCs w:val="20"/>
          <w:shd w:val="clear" w:color="auto" w:fill="FFFFFF"/>
          <w:lang w:val="es-ES"/>
        </w:rPr>
        <w:t>, F., Moreno, A. M., Salazar, L. F., &amp; Hincapié, E. (2007). Sistemas de producción de café en Colombia.</w:t>
      </w:r>
    </w:p>
    <w:p w14:paraId="66DED1E5" w14:textId="0D2730C3" w:rsidR="002203D7" w:rsidRPr="00A14E92" w:rsidRDefault="002203D7" w:rsidP="00A92282">
      <w:pPr>
        <w:ind w:left="567" w:hanging="567"/>
        <w:rPr>
          <w:rFonts w:cs="Arial"/>
          <w:sz w:val="20"/>
          <w:szCs w:val="20"/>
          <w:shd w:val="clear" w:color="auto" w:fill="FFFFFF"/>
          <w:lang w:val="es-ES"/>
        </w:rPr>
      </w:pPr>
    </w:p>
    <w:p w14:paraId="4300D313" w14:textId="77777777" w:rsidR="002203D7" w:rsidRPr="00A14E92" w:rsidRDefault="002203D7" w:rsidP="002203D7">
      <w:pPr>
        <w:ind w:left="567" w:hanging="567"/>
        <w:rPr>
          <w:rFonts w:eastAsia="Times New Roman" w:cs="Arial"/>
          <w:sz w:val="20"/>
          <w:szCs w:val="20"/>
          <w:lang w:val="es-ES" w:eastAsia="fr-FR"/>
        </w:rPr>
      </w:pPr>
      <w:r w:rsidRPr="00A14E92">
        <w:rPr>
          <w:rFonts w:eastAsia="Times New Roman" w:cs="Arial"/>
          <w:sz w:val="20"/>
          <w:szCs w:val="20"/>
          <w:lang w:val="es-ES" w:eastAsia="fr-FR"/>
        </w:rPr>
        <w:t xml:space="preserve">Arcila </w:t>
      </w:r>
      <w:proofErr w:type="spellStart"/>
      <w:r w:rsidRPr="00A14E92">
        <w:rPr>
          <w:rFonts w:eastAsia="Times New Roman" w:cs="Arial"/>
          <w:sz w:val="20"/>
          <w:szCs w:val="20"/>
          <w:lang w:val="es-ES" w:eastAsia="fr-FR"/>
        </w:rPr>
        <w:t>Pulgarín</w:t>
      </w:r>
      <w:proofErr w:type="spellEnd"/>
      <w:r w:rsidRPr="00A14E92">
        <w:rPr>
          <w:rFonts w:eastAsia="Times New Roman" w:cs="Arial"/>
          <w:sz w:val="20"/>
          <w:szCs w:val="20"/>
          <w:lang w:val="es-ES" w:eastAsia="fr-FR"/>
        </w:rPr>
        <w:t>, J. (2007). Crecimiento y desarrollo de la planta de café. Sistemas de producción de café en Colombia. CENICAFE, Chinchiná, Colombia, 21-60.</w:t>
      </w:r>
    </w:p>
    <w:p w14:paraId="00682C78" w14:textId="3EB5CB44" w:rsidR="00E24F76" w:rsidRDefault="00993DC6" w:rsidP="00993DC6">
      <w:pPr>
        <w:tabs>
          <w:tab w:val="left" w:pos="5535"/>
        </w:tabs>
        <w:rPr>
          <w:rStyle w:val="Lienhypertexte"/>
          <w:rFonts w:cs="Arial"/>
          <w:color w:val="auto"/>
          <w:sz w:val="20"/>
          <w:szCs w:val="20"/>
          <w:u w:val="none"/>
          <w:lang w:val="es-ES"/>
        </w:rPr>
      </w:pPr>
      <w:r>
        <w:rPr>
          <w:rStyle w:val="Lienhypertexte"/>
          <w:rFonts w:cs="Arial"/>
          <w:color w:val="auto"/>
          <w:sz w:val="20"/>
          <w:szCs w:val="20"/>
          <w:u w:val="none"/>
          <w:lang w:val="es-ES"/>
        </w:rPr>
        <w:tab/>
      </w:r>
    </w:p>
    <w:p w14:paraId="5F43B263" w14:textId="17C0596F" w:rsidR="00993DC6" w:rsidRDefault="00993DC6" w:rsidP="00993DC6">
      <w:pPr>
        <w:ind w:left="567" w:hanging="567"/>
        <w:rPr>
          <w:rFonts w:cs="Arial"/>
          <w:color w:val="222222"/>
          <w:sz w:val="20"/>
          <w:szCs w:val="20"/>
          <w:shd w:val="clear" w:color="auto" w:fill="FFFFFF"/>
          <w:lang w:val="en-US"/>
        </w:rPr>
      </w:pPr>
      <w:r>
        <w:rPr>
          <w:rFonts w:eastAsia="Times New Roman" w:cs="Arial"/>
          <w:sz w:val="20"/>
          <w:szCs w:val="20"/>
          <w:lang w:val="es-ES" w:eastAsia="fr-FR"/>
        </w:rPr>
        <w:t>Arias-</w:t>
      </w:r>
      <w:r w:rsidRPr="00993DC6">
        <w:rPr>
          <w:rFonts w:eastAsia="Times New Roman" w:cs="Arial"/>
          <w:sz w:val="20"/>
          <w:szCs w:val="20"/>
          <w:lang w:val="es-ES" w:eastAsia="fr-FR"/>
        </w:rPr>
        <w:t>Arévalo</w:t>
      </w:r>
      <w:r w:rsidRPr="00993DC6">
        <w:rPr>
          <w:rFonts w:cs="Arial"/>
          <w:color w:val="222222"/>
          <w:sz w:val="20"/>
          <w:szCs w:val="20"/>
          <w:shd w:val="clear" w:color="auto" w:fill="FFFFFF"/>
        </w:rPr>
        <w:t>, P. (2017). </w:t>
      </w:r>
      <w:r w:rsidRPr="00993DC6">
        <w:rPr>
          <w:rFonts w:cs="Arial"/>
          <w:i/>
          <w:iCs/>
          <w:color w:val="222222"/>
          <w:sz w:val="20"/>
          <w:szCs w:val="20"/>
          <w:shd w:val="clear" w:color="auto" w:fill="FFFFFF"/>
          <w:lang w:val="en-US"/>
        </w:rPr>
        <w:t>Integrating plural values in ecosystem services valuation: an ecological economics approach</w:t>
      </w:r>
      <w:r w:rsidRPr="00993DC6">
        <w:rPr>
          <w:rFonts w:cs="Arial"/>
          <w:color w:val="222222"/>
          <w:sz w:val="20"/>
          <w:szCs w:val="20"/>
          <w:shd w:val="clear" w:color="auto" w:fill="FFFFFF"/>
          <w:lang w:val="en-US"/>
        </w:rPr>
        <w:t xml:space="preserve"> (Doctoral dissertation, </w:t>
      </w:r>
      <w:proofErr w:type="spellStart"/>
      <w:r w:rsidRPr="00993DC6">
        <w:rPr>
          <w:rFonts w:cs="Arial"/>
          <w:color w:val="222222"/>
          <w:sz w:val="20"/>
          <w:szCs w:val="20"/>
          <w:shd w:val="clear" w:color="auto" w:fill="FFFFFF"/>
          <w:lang w:val="en-US"/>
        </w:rPr>
        <w:t>Universitat</w:t>
      </w:r>
      <w:proofErr w:type="spellEnd"/>
      <w:r w:rsidRPr="00993DC6">
        <w:rPr>
          <w:rFonts w:cs="Arial"/>
          <w:color w:val="222222"/>
          <w:sz w:val="20"/>
          <w:szCs w:val="20"/>
          <w:shd w:val="clear" w:color="auto" w:fill="FFFFFF"/>
          <w:lang w:val="en-US"/>
        </w:rPr>
        <w:t xml:space="preserve"> </w:t>
      </w:r>
      <w:proofErr w:type="spellStart"/>
      <w:r w:rsidRPr="00993DC6">
        <w:rPr>
          <w:rFonts w:cs="Arial"/>
          <w:color w:val="222222"/>
          <w:sz w:val="20"/>
          <w:szCs w:val="20"/>
          <w:shd w:val="clear" w:color="auto" w:fill="FFFFFF"/>
          <w:lang w:val="en-US"/>
        </w:rPr>
        <w:t>Autònoma</w:t>
      </w:r>
      <w:proofErr w:type="spellEnd"/>
      <w:r w:rsidRPr="00993DC6">
        <w:rPr>
          <w:rFonts w:cs="Arial"/>
          <w:color w:val="222222"/>
          <w:sz w:val="20"/>
          <w:szCs w:val="20"/>
          <w:shd w:val="clear" w:color="auto" w:fill="FFFFFF"/>
          <w:lang w:val="en-US"/>
        </w:rPr>
        <w:t xml:space="preserve"> de Barcelona).</w:t>
      </w:r>
    </w:p>
    <w:p w14:paraId="6C93E0D7" w14:textId="77777777" w:rsidR="00993DC6" w:rsidRPr="00993DC6" w:rsidRDefault="00993DC6" w:rsidP="00993DC6">
      <w:pPr>
        <w:tabs>
          <w:tab w:val="left" w:pos="5535"/>
        </w:tabs>
        <w:rPr>
          <w:rStyle w:val="Lienhypertexte"/>
          <w:rFonts w:cs="Arial"/>
          <w:color w:val="auto"/>
          <w:sz w:val="20"/>
          <w:szCs w:val="20"/>
          <w:u w:val="none"/>
          <w:lang w:val="en-US"/>
        </w:rPr>
      </w:pPr>
    </w:p>
    <w:p w14:paraId="3EE3D0B9" w14:textId="288D8512" w:rsidR="0003100A" w:rsidRPr="00A14E92" w:rsidRDefault="0003100A" w:rsidP="00A92282">
      <w:pPr>
        <w:tabs>
          <w:tab w:val="left" w:pos="1703"/>
        </w:tabs>
        <w:ind w:left="567" w:hanging="567"/>
        <w:rPr>
          <w:rFonts w:eastAsia="Times New Roman" w:cs="Arial"/>
          <w:sz w:val="20"/>
          <w:szCs w:val="20"/>
          <w:lang w:val="es-ES" w:eastAsia="es-CO"/>
        </w:rPr>
      </w:pPr>
      <w:proofErr w:type="spellStart"/>
      <w:r w:rsidRPr="00A14E92">
        <w:rPr>
          <w:rFonts w:cs="Arial"/>
          <w:sz w:val="20"/>
          <w:szCs w:val="20"/>
          <w:lang w:val="es-ES"/>
        </w:rPr>
        <w:t>Aristizábal</w:t>
      </w:r>
      <w:proofErr w:type="spellEnd"/>
      <w:r w:rsidRPr="00A14E92">
        <w:rPr>
          <w:rFonts w:eastAsia="Times New Roman" w:cs="Arial"/>
          <w:sz w:val="20"/>
          <w:szCs w:val="20"/>
          <w:lang w:val="es-ES" w:eastAsia="es-CO"/>
        </w:rPr>
        <w:t xml:space="preserve">, C., &amp; Duque, H. (2009). Identificación de los patrones de consumo en fincas de economía campesina de la zona cafetera central de </w:t>
      </w:r>
      <w:r w:rsidR="007A1D5E" w:rsidRPr="00A14E92">
        <w:rPr>
          <w:rFonts w:eastAsia="Times New Roman" w:cs="Arial"/>
          <w:sz w:val="20"/>
          <w:szCs w:val="20"/>
          <w:lang w:val="es-ES" w:eastAsia="es-CO"/>
        </w:rPr>
        <w:t>Colombia</w:t>
      </w:r>
      <w:r w:rsidRPr="00A14E92">
        <w:rPr>
          <w:rFonts w:eastAsia="Times New Roman" w:cs="Arial"/>
          <w:sz w:val="20"/>
          <w:szCs w:val="20"/>
          <w:lang w:val="es-ES" w:eastAsia="es-CO"/>
        </w:rPr>
        <w:t xml:space="preserve">.          </w:t>
      </w:r>
    </w:p>
    <w:p w14:paraId="078CC810" w14:textId="77777777" w:rsidR="0003100A" w:rsidRPr="00A14E92" w:rsidRDefault="0003100A" w:rsidP="00A92282">
      <w:pPr>
        <w:rPr>
          <w:rStyle w:val="Lienhypertexte"/>
          <w:rFonts w:cs="Arial"/>
          <w:color w:val="auto"/>
          <w:sz w:val="20"/>
          <w:szCs w:val="20"/>
          <w:u w:val="none"/>
          <w:lang w:val="es-ES"/>
        </w:rPr>
      </w:pPr>
    </w:p>
    <w:p w14:paraId="492526EA" w14:textId="5F65D628" w:rsidR="002A18EF" w:rsidRPr="00A14E92" w:rsidRDefault="002A18EF" w:rsidP="00A92282">
      <w:pPr>
        <w:ind w:left="567" w:hanging="567"/>
        <w:rPr>
          <w:rStyle w:val="Lienhypertexte"/>
          <w:rFonts w:cs="Arial"/>
          <w:color w:val="auto"/>
          <w:sz w:val="20"/>
          <w:szCs w:val="20"/>
          <w:u w:val="none"/>
          <w:lang w:val="es-ES"/>
        </w:rPr>
      </w:pPr>
      <w:proofErr w:type="spellStart"/>
      <w:r w:rsidRPr="00A14E92">
        <w:rPr>
          <w:rFonts w:cs="Arial"/>
          <w:sz w:val="20"/>
          <w:szCs w:val="20"/>
          <w:shd w:val="clear" w:color="auto" w:fill="FFFFFF"/>
          <w:lang w:val="es-ES"/>
        </w:rPr>
        <w:lastRenderedPageBreak/>
        <w:t>Astier</w:t>
      </w:r>
      <w:proofErr w:type="spellEnd"/>
      <w:r w:rsidRPr="00A14E92">
        <w:rPr>
          <w:rFonts w:cs="Arial"/>
          <w:sz w:val="20"/>
          <w:szCs w:val="20"/>
          <w:shd w:val="clear" w:color="auto" w:fill="FFFFFF"/>
          <w:lang w:val="es-ES"/>
        </w:rPr>
        <w:t>, M., Masera, O. R., &amp; Galván-</w:t>
      </w:r>
      <w:proofErr w:type="spellStart"/>
      <w:r w:rsidRPr="00A14E92">
        <w:rPr>
          <w:rFonts w:cs="Arial"/>
          <w:sz w:val="20"/>
          <w:szCs w:val="20"/>
          <w:shd w:val="clear" w:color="auto" w:fill="FFFFFF"/>
          <w:lang w:val="es-ES"/>
        </w:rPr>
        <w:t>Miyoshi</w:t>
      </w:r>
      <w:proofErr w:type="spellEnd"/>
      <w:r w:rsidRPr="00A14E92">
        <w:rPr>
          <w:rFonts w:cs="Arial"/>
          <w:sz w:val="20"/>
          <w:szCs w:val="20"/>
          <w:shd w:val="clear" w:color="auto" w:fill="FFFFFF"/>
          <w:lang w:val="es-ES"/>
        </w:rPr>
        <w:t>, Y. (2008). </w:t>
      </w:r>
      <w:r w:rsidRPr="00A14E92">
        <w:rPr>
          <w:rFonts w:cs="Arial"/>
          <w:i/>
          <w:iCs/>
          <w:sz w:val="20"/>
          <w:szCs w:val="20"/>
          <w:shd w:val="clear" w:color="auto" w:fill="FFFFFF"/>
          <w:lang w:val="es-ES"/>
        </w:rPr>
        <w:t>Evaluación de sustentabilidad: un enfoque dinámico y multidimensional</w:t>
      </w:r>
      <w:r w:rsidRPr="00A14E92">
        <w:rPr>
          <w:rFonts w:cs="Arial"/>
          <w:sz w:val="20"/>
          <w:szCs w:val="20"/>
          <w:shd w:val="clear" w:color="auto" w:fill="FFFFFF"/>
          <w:lang w:val="es-ES"/>
        </w:rPr>
        <w:t xml:space="preserve"> (No. </w:t>
      </w:r>
      <w:proofErr w:type="spellStart"/>
      <w:r w:rsidRPr="00A14E92">
        <w:rPr>
          <w:rFonts w:cs="Arial"/>
          <w:sz w:val="20"/>
          <w:szCs w:val="20"/>
          <w:shd w:val="clear" w:color="auto" w:fill="FFFFFF"/>
          <w:lang w:val="es-ES"/>
        </w:rPr>
        <w:t>Sirsi</w:t>
      </w:r>
      <w:proofErr w:type="spellEnd"/>
      <w:r w:rsidRPr="00A14E92">
        <w:rPr>
          <w:rFonts w:cs="Arial"/>
          <w:sz w:val="20"/>
          <w:szCs w:val="20"/>
          <w:shd w:val="clear" w:color="auto" w:fill="FFFFFF"/>
          <w:lang w:val="es-ES"/>
        </w:rPr>
        <w:t>) i9788461256419). Valencia: SEAE.</w:t>
      </w:r>
    </w:p>
    <w:p w14:paraId="6F007227" w14:textId="77777777" w:rsidR="002A18EF" w:rsidRPr="00A14E92" w:rsidRDefault="002A18EF" w:rsidP="00A92282">
      <w:pPr>
        <w:rPr>
          <w:rStyle w:val="Lienhypertexte"/>
          <w:rFonts w:cs="Arial"/>
          <w:color w:val="auto"/>
          <w:sz w:val="20"/>
          <w:szCs w:val="20"/>
          <w:u w:val="none"/>
          <w:lang w:val="es-ES"/>
        </w:rPr>
      </w:pPr>
    </w:p>
    <w:p w14:paraId="3F79599F" w14:textId="77777777" w:rsidR="004162E1" w:rsidRPr="002D48F8" w:rsidRDefault="004162E1"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 xml:space="preserve">Avellaneda-Torres, L. M., Rojas, E. T., &amp; </w:t>
      </w:r>
      <w:proofErr w:type="spellStart"/>
      <w:r w:rsidRPr="00A14E92">
        <w:rPr>
          <w:rFonts w:cs="Arial"/>
          <w:sz w:val="20"/>
          <w:szCs w:val="20"/>
          <w:shd w:val="clear" w:color="auto" w:fill="FFFFFF"/>
          <w:lang w:val="es-ES"/>
        </w:rPr>
        <w:t>Sicard</w:t>
      </w:r>
      <w:proofErr w:type="spellEnd"/>
      <w:r w:rsidRPr="00A14E92">
        <w:rPr>
          <w:rFonts w:cs="Arial"/>
          <w:sz w:val="20"/>
          <w:szCs w:val="20"/>
          <w:shd w:val="clear" w:color="auto" w:fill="FFFFFF"/>
          <w:lang w:val="es-ES"/>
        </w:rPr>
        <w:t>, T. E. L. (2014). Agricultura y vida en el páramo: una mirada desde la vereda El Bosque (Parque Nacional Natural de Los Nevados). </w:t>
      </w:r>
      <w:proofErr w:type="spellStart"/>
      <w:r w:rsidRPr="002D48F8">
        <w:rPr>
          <w:rFonts w:cs="Arial"/>
          <w:i/>
          <w:iCs/>
          <w:sz w:val="20"/>
          <w:szCs w:val="20"/>
          <w:shd w:val="clear" w:color="auto" w:fill="FFFFFF"/>
          <w:lang w:val="en-US"/>
        </w:rPr>
        <w:t>Cuadernos</w:t>
      </w:r>
      <w:proofErr w:type="spellEnd"/>
      <w:r w:rsidRPr="002D48F8">
        <w:rPr>
          <w:rFonts w:cs="Arial"/>
          <w:i/>
          <w:iCs/>
          <w:sz w:val="20"/>
          <w:szCs w:val="20"/>
          <w:shd w:val="clear" w:color="auto" w:fill="FFFFFF"/>
          <w:lang w:val="en-US"/>
        </w:rPr>
        <w:t xml:space="preserve"> de Desarrollo Rural= International Journal of Rural Development</w:t>
      </w:r>
      <w:r w:rsidRPr="002D48F8">
        <w:rPr>
          <w:rFonts w:cs="Arial"/>
          <w:sz w:val="20"/>
          <w:szCs w:val="20"/>
          <w:shd w:val="clear" w:color="auto" w:fill="FFFFFF"/>
          <w:lang w:val="en-US"/>
        </w:rPr>
        <w:t>, </w:t>
      </w:r>
      <w:r w:rsidRPr="002D48F8">
        <w:rPr>
          <w:rFonts w:cs="Arial"/>
          <w:i/>
          <w:iCs/>
          <w:sz w:val="20"/>
          <w:szCs w:val="20"/>
          <w:shd w:val="clear" w:color="auto" w:fill="FFFFFF"/>
          <w:lang w:val="en-US"/>
        </w:rPr>
        <w:t>11</w:t>
      </w:r>
      <w:r w:rsidRPr="002D48F8">
        <w:rPr>
          <w:rFonts w:cs="Arial"/>
          <w:sz w:val="20"/>
          <w:szCs w:val="20"/>
          <w:shd w:val="clear" w:color="auto" w:fill="FFFFFF"/>
          <w:lang w:val="en-US"/>
        </w:rPr>
        <w:t>(73), 105.</w:t>
      </w:r>
    </w:p>
    <w:p w14:paraId="6A1E0739" w14:textId="1FE2016E" w:rsidR="004162E1" w:rsidRPr="002D48F8" w:rsidRDefault="004162E1" w:rsidP="00A92282">
      <w:pPr>
        <w:rPr>
          <w:rStyle w:val="Lienhypertexte"/>
          <w:rFonts w:cs="Arial"/>
          <w:color w:val="auto"/>
          <w:sz w:val="20"/>
          <w:szCs w:val="20"/>
          <w:u w:val="none"/>
          <w:lang w:val="en-US"/>
        </w:rPr>
      </w:pPr>
    </w:p>
    <w:p w14:paraId="34D1F5F9" w14:textId="77777777" w:rsidR="002E344B" w:rsidRPr="002D48F8" w:rsidRDefault="002E344B" w:rsidP="00A92282">
      <w:pPr>
        <w:rPr>
          <w:rStyle w:val="Lienhypertexte"/>
          <w:rFonts w:cs="Arial"/>
          <w:color w:val="auto"/>
          <w:sz w:val="20"/>
          <w:szCs w:val="20"/>
          <w:u w:val="none"/>
          <w:lang w:val="en-US"/>
        </w:rPr>
      </w:pPr>
      <w:proofErr w:type="spellStart"/>
      <w:r w:rsidRPr="002D48F8">
        <w:rPr>
          <w:rFonts w:cs="Arial"/>
          <w:sz w:val="20"/>
          <w:szCs w:val="20"/>
          <w:shd w:val="clear" w:color="auto" w:fill="FFFFFF"/>
          <w:lang w:val="en-US"/>
        </w:rPr>
        <w:t>Azzi</w:t>
      </w:r>
      <w:proofErr w:type="spellEnd"/>
      <w:r w:rsidRPr="002D48F8">
        <w:rPr>
          <w:rFonts w:cs="Arial"/>
          <w:sz w:val="20"/>
          <w:szCs w:val="20"/>
          <w:shd w:val="clear" w:color="auto" w:fill="FFFFFF"/>
          <w:lang w:val="en-US"/>
        </w:rPr>
        <w:t>, G. (1956). Agricultural ecology.</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Agricultural ecology.</w:t>
      </w:r>
    </w:p>
    <w:p w14:paraId="75D61663" w14:textId="77777777" w:rsidR="002E344B" w:rsidRPr="002D48F8" w:rsidRDefault="002E344B" w:rsidP="00A92282">
      <w:pPr>
        <w:rPr>
          <w:rStyle w:val="Lienhypertexte"/>
          <w:rFonts w:cs="Arial"/>
          <w:color w:val="auto"/>
          <w:sz w:val="20"/>
          <w:szCs w:val="20"/>
          <w:u w:val="none"/>
          <w:lang w:val="en-US"/>
        </w:rPr>
      </w:pPr>
    </w:p>
    <w:p w14:paraId="0BC68F74" w14:textId="1382E2D1" w:rsidR="000C6AD9" w:rsidRPr="00A14E92" w:rsidRDefault="000C6AD9" w:rsidP="00A92282">
      <w:pPr>
        <w:ind w:left="567" w:hanging="567"/>
        <w:rPr>
          <w:rFonts w:cs="Arial"/>
          <w:sz w:val="20"/>
          <w:szCs w:val="20"/>
          <w:shd w:val="clear" w:color="auto" w:fill="FFFFFF"/>
          <w:lang w:val="es-ES"/>
        </w:rPr>
      </w:pPr>
      <w:r w:rsidRPr="002D48F8">
        <w:rPr>
          <w:rFonts w:cs="Arial"/>
          <w:sz w:val="20"/>
          <w:szCs w:val="20"/>
          <w:shd w:val="clear" w:color="auto" w:fill="FFFFFF"/>
          <w:lang w:val="en-US"/>
        </w:rPr>
        <w:t>Bacon, C., Getz, C., Kraus, S., Montenegro, M., &amp; Holland, K. (2012). The social dimensions of sustainability and change in diversified farming systems. </w:t>
      </w:r>
      <w:proofErr w:type="spellStart"/>
      <w:r w:rsidRPr="00A14E92">
        <w:rPr>
          <w:rFonts w:cs="Arial"/>
          <w:i/>
          <w:iCs/>
          <w:sz w:val="20"/>
          <w:szCs w:val="20"/>
          <w:shd w:val="clear" w:color="auto" w:fill="FFFFFF"/>
          <w:lang w:val="es-ES"/>
        </w:rPr>
        <w:t>Ecology</w:t>
      </w:r>
      <w:proofErr w:type="spellEnd"/>
      <w:r w:rsidRPr="00A14E92">
        <w:rPr>
          <w:rFonts w:cs="Arial"/>
          <w:i/>
          <w:iCs/>
          <w:sz w:val="20"/>
          <w:szCs w:val="20"/>
          <w:shd w:val="clear" w:color="auto" w:fill="FFFFFF"/>
          <w:lang w:val="es-ES"/>
        </w:rPr>
        <w:t xml:space="preserve"> and </w:t>
      </w:r>
      <w:proofErr w:type="spellStart"/>
      <w:r w:rsidRPr="00A14E92">
        <w:rPr>
          <w:rFonts w:cs="Arial"/>
          <w:i/>
          <w:iCs/>
          <w:sz w:val="20"/>
          <w:szCs w:val="20"/>
          <w:shd w:val="clear" w:color="auto" w:fill="FFFFFF"/>
          <w:lang w:val="es-ES"/>
        </w:rPr>
        <w:t>Society</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17</w:t>
      </w:r>
      <w:r w:rsidRPr="00A14E92">
        <w:rPr>
          <w:rFonts w:cs="Arial"/>
          <w:sz w:val="20"/>
          <w:szCs w:val="20"/>
          <w:shd w:val="clear" w:color="auto" w:fill="FFFFFF"/>
          <w:lang w:val="es-ES"/>
        </w:rPr>
        <w:t>(4).</w:t>
      </w:r>
    </w:p>
    <w:p w14:paraId="56B8FC5B" w14:textId="77777777" w:rsidR="00D36BEE" w:rsidRPr="00A14E92" w:rsidRDefault="00D36BEE" w:rsidP="00A92282">
      <w:pPr>
        <w:ind w:left="567" w:hanging="567"/>
        <w:rPr>
          <w:rFonts w:cs="Arial"/>
          <w:sz w:val="20"/>
          <w:szCs w:val="20"/>
          <w:shd w:val="clear" w:color="auto" w:fill="FFFFFF"/>
          <w:lang w:val="es-ES"/>
        </w:rPr>
      </w:pPr>
    </w:p>
    <w:p w14:paraId="644D2122" w14:textId="1EE7B61B" w:rsidR="00E22C47" w:rsidRPr="00A14E92" w:rsidRDefault="00E22C47"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Balvanera, P., Castillo, A., Chavero, E. L., Caballero, K., </w:t>
      </w:r>
      <w:proofErr w:type="spellStart"/>
      <w:r w:rsidRPr="00A14E92">
        <w:rPr>
          <w:rFonts w:cs="Arial"/>
          <w:sz w:val="20"/>
          <w:szCs w:val="20"/>
          <w:shd w:val="clear" w:color="auto" w:fill="FFFFFF"/>
          <w:lang w:val="es-ES"/>
        </w:rPr>
        <w:t>Quijas</w:t>
      </w:r>
      <w:proofErr w:type="spellEnd"/>
      <w:r w:rsidRPr="00A14E92">
        <w:rPr>
          <w:rFonts w:cs="Arial"/>
          <w:sz w:val="20"/>
          <w:szCs w:val="20"/>
          <w:shd w:val="clear" w:color="auto" w:fill="FFFFFF"/>
          <w:lang w:val="es-ES"/>
        </w:rPr>
        <w:t xml:space="preserve">, S., Flores, A., ... &amp; </w:t>
      </w:r>
      <w:proofErr w:type="spellStart"/>
      <w:r w:rsidRPr="00A14E92">
        <w:rPr>
          <w:rFonts w:cs="Arial"/>
          <w:sz w:val="20"/>
          <w:szCs w:val="20"/>
          <w:shd w:val="clear" w:color="auto" w:fill="FFFFFF"/>
          <w:lang w:val="es-ES"/>
        </w:rPr>
        <w:t>Maass</w:t>
      </w:r>
      <w:proofErr w:type="spellEnd"/>
      <w:r w:rsidRPr="00A14E92">
        <w:rPr>
          <w:rFonts w:cs="Arial"/>
          <w:sz w:val="20"/>
          <w:szCs w:val="20"/>
          <w:shd w:val="clear" w:color="auto" w:fill="FFFFFF"/>
          <w:lang w:val="es-ES"/>
        </w:rPr>
        <w:t xml:space="preserve">, M. (2011). Marcos conceptuales interdisciplinarios para el estudio de los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xml:space="preserve"> en América Latina. El valor ecológico, social y económico de los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xml:space="preserve">. Conceptos, herramientas y estudio de casos, </w:t>
      </w:r>
      <w:proofErr w:type="spellStart"/>
      <w:r w:rsidRPr="00A14E92">
        <w:rPr>
          <w:rFonts w:cs="Arial"/>
          <w:sz w:val="20"/>
          <w:szCs w:val="20"/>
          <w:shd w:val="clear" w:color="auto" w:fill="FFFFFF"/>
          <w:lang w:val="es-ES"/>
        </w:rPr>
        <w:t>pp</w:t>
      </w:r>
      <w:proofErr w:type="spellEnd"/>
      <w:r w:rsidRPr="00A14E92">
        <w:rPr>
          <w:rFonts w:cs="Arial"/>
          <w:sz w:val="20"/>
          <w:szCs w:val="20"/>
          <w:shd w:val="clear" w:color="auto" w:fill="FFFFFF"/>
          <w:lang w:val="es-ES"/>
        </w:rPr>
        <w:t>: 00</w:t>
      </w:r>
      <w:r w:rsidR="00C225EF" w:rsidRPr="00A14E92">
        <w:rPr>
          <w:rFonts w:cs="Arial"/>
          <w:sz w:val="20"/>
          <w:szCs w:val="20"/>
          <w:shd w:val="clear" w:color="auto" w:fill="FFFFFF"/>
          <w:lang w:val="es-ES"/>
        </w:rPr>
        <w:t>.</w:t>
      </w:r>
    </w:p>
    <w:p w14:paraId="06309598" w14:textId="13C99027" w:rsidR="00F84301" w:rsidRPr="00A14E92" w:rsidRDefault="00F84301" w:rsidP="00A92282">
      <w:pPr>
        <w:ind w:left="567" w:hanging="567"/>
        <w:rPr>
          <w:rStyle w:val="Lienhypertexte"/>
          <w:rFonts w:cs="Arial"/>
          <w:color w:val="auto"/>
          <w:sz w:val="20"/>
          <w:szCs w:val="20"/>
          <w:u w:val="none"/>
          <w:lang w:val="es-ES"/>
        </w:rPr>
      </w:pPr>
    </w:p>
    <w:p w14:paraId="6385EF4E" w14:textId="7BC485B4" w:rsidR="00D35E7B" w:rsidRPr="00A14E92" w:rsidRDefault="00D35E7B" w:rsidP="00A92282">
      <w:pPr>
        <w:tabs>
          <w:tab w:val="left" w:pos="1485"/>
          <w:tab w:val="left" w:pos="1920"/>
        </w:tabs>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Barkin</w:t>
      </w:r>
      <w:proofErr w:type="spellEnd"/>
      <w:r w:rsidRPr="00A14E92">
        <w:rPr>
          <w:rFonts w:cs="Arial"/>
          <w:sz w:val="20"/>
          <w:szCs w:val="20"/>
          <w:shd w:val="clear" w:color="auto" w:fill="FFFFFF"/>
          <w:lang w:val="es-ES"/>
        </w:rPr>
        <w:t>, D., &amp; Tagle</w:t>
      </w:r>
      <w:r w:rsidR="009A6A35" w:rsidRPr="00A14E92">
        <w:rPr>
          <w:rFonts w:cs="Arial"/>
          <w:sz w:val="20"/>
          <w:szCs w:val="20"/>
          <w:shd w:val="clear" w:color="auto" w:fill="FFFFFF"/>
          <w:lang w:val="es-ES"/>
        </w:rPr>
        <w:t>-</w:t>
      </w:r>
      <w:r w:rsidRPr="00A14E92">
        <w:rPr>
          <w:rFonts w:cs="Arial"/>
          <w:sz w:val="20"/>
          <w:szCs w:val="20"/>
          <w:shd w:val="clear" w:color="auto" w:fill="FFFFFF"/>
          <w:lang w:val="es-ES"/>
        </w:rPr>
        <w:t xml:space="preserve">Zamora, D. (2012). </w:t>
      </w:r>
      <w:r w:rsidRPr="00A14E92">
        <w:rPr>
          <w:rFonts w:cs="Arial"/>
          <w:i/>
          <w:sz w:val="20"/>
          <w:szCs w:val="20"/>
          <w:shd w:val="clear" w:color="auto" w:fill="FFFFFF"/>
          <w:lang w:val="es-ES"/>
        </w:rPr>
        <w:t xml:space="preserve">La significación de una </w:t>
      </w:r>
      <w:r w:rsidR="00DF7F04" w:rsidRPr="00A14E92">
        <w:rPr>
          <w:rFonts w:cs="Arial"/>
          <w:i/>
          <w:sz w:val="20"/>
          <w:szCs w:val="20"/>
          <w:shd w:val="clear" w:color="auto" w:fill="FFFFFF"/>
          <w:lang w:val="es-ES"/>
        </w:rPr>
        <w:t>e</w:t>
      </w:r>
      <w:r w:rsidR="00822A1B" w:rsidRPr="00A14E92">
        <w:rPr>
          <w:rFonts w:cs="Arial"/>
          <w:i/>
          <w:sz w:val="20"/>
          <w:szCs w:val="20"/>
          <w:shd w:val="clear" w:color="auto" w:fill="FFFFFF"/>
          <w:lang w:val="es-ES"/>
        </w:rPr>
        <w:t>conomía ecológica</w:t>
      </w:r>
      <w:r w:rsidRPr="00A14E92">
        <w:rPr>
          <w:rFonts w:cs="Arial"/>
          <w:i/>
          <w:sz w:val="20"/>
          <w:szCs w:val="20"/>
          <w:shd w:val="clear" w:color="auto" w:fill="FFFFFF"/>
          <w:lang w:val="es-ES"/>
        </w:rPr>
        <w:t xml:space="preserve"> radical</w:t>
      </w:r>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Revibec</w:t>
      </w:r>
      <w:proofErr w:type="spellEnd"/>
      <w:r w:rsidRPr="00A14E92">
        <w:rPr>
          <w:rFonts w:cs="Arial"/>
          <w:sz w:val="20"/>
          <w:szCs w:val="20"/>
          <w:shd w:val="clear" w:color="auto" w:fill="FFFFFF"/>
          <w:lang w:val="es-ES"/>
        </w:rPr>
        <w:t xml:space="preserve">: revista de la Red Iberoamericana de </w:t>
      </w:r>
      <w:r w:rsidR="00DF7F04" w:rsidRPr="00A14E92">
        <w:rPr>
          <w:rFonts w:cs="Arial"/>
          <w:sz w:val="20"/>
          <w:szCs w:val="20"/>
          <w:shd w:val="clear" w:color="auto" w:fill="FFFFFF"/>
          <w:lang w:val="es-ES"/>
        </w:rPr>
        <w:t>e</w:t>
      </w:r>
      <w:r w:rsidR="00822A1B" w:rsidRPr="00A14E92">
        <w:rPr>
          <w:rFonts w:cs="Arial"/>
          <w:sz w:val="20"/>
          <w:szCs w:val="20"/>
          <w:shd w:val="clear" w:color="auto" w:fill="FFFFFF"/>
          <w:lang w:val="es-ES"/>
        </w:rPr>
        <w:t>conomía ecológica</w:t>
      </w:r>
      <w:r w:rsidRPr="00A14E92">
        <w:rPr>
          <w:rFonts w:cs="Arial"/>
          <w:sz w:val="20"/>
          <w:szCs w:val="20"/>
          <w:shd w:val="clear" w:color="auto" w:fill="FFFFFF"/>
          <w:lang w:val="es-ES"/>
        </w:rPr>
        <w:t>, 19, 0001-14.</w:t>
      </w:r>
    </w:p>
    <w:p w14:paraId="13EA4021" w14:textId="702BF8E5" w:rsidR="002E344B" w:rsidRPr="00A14E92" w:rsidRDefault="002E344B" w:rsidP="00A92282">
      <w:pPr>
        <w:tabs>
          <w:tab w:val="left" w:pos="1485"/>
          <w:tab w:val="left" w:pos="1920"/>
        </w:tabs>
        <w:ind w:left="567" w:hanging="567"/>
        <w:rPr>
          <w:rFonts w:cs="Arial"/>
          <w:sz w:val="20"/>
          <w:szCs w:val="20"/>
          <w:shd w:val="clear" w:color="auto" w:fill="FFFFFF"/>
          <w:lang w:val="es-ES"/>
        </w:rPr>
      </w:pPr>
    </w:p>
    <w:p w14:paraId="3E437E55" w14:textId="77777777" w:rsidR="007B3025" w:rsidRPr="006412D2" w:rsidRDefault="007B3025" w:rsidP="00A92282">
      <w:pPr>
        <w:widowControl w:val="0"/>
        <w:autoSpaceDE w:val="0"/>
        <w:autoSpaceDN w:val="0"/>
        <w:adjustRightInd w:val="0"/>
        <w:ind w:left="480" w:hanging="480"/>
        <w:rPr>
          <w:rFonts w:cs="Arial"/>
          <w:noProof/>
          <w:sz w:val="20"/>
          <w:szCs w:val="20"/>
          <w:lang w:val="de-DE"/>
        </w:rPr>
      </w:pPr>
      <w:r w:rsidRPr="00A14E92">
        <w:rPr>
          <w:rFonts w:cs="Arial"/>
          <w:noProof/>
          <w:sz w:val="20"/>
          <w:szCs w:val="20"/>
          <w:lang w:val="es-ES"/>
        </w:rPr>
        <w:t xml:space="preserve">Barlas, Yaman. </w:t>
      </w:r>
      <w:r w:rsidRPr="002D48F8">
        <w:rPr>
          <w:rFonts w:cs="Arial"/>
          <w:noProof/>
          <w:sz w:val="20"/>
          <w:szCs w:val="20"/>
          <w:lang w:val="en-US"/>
        </w:rPr>
        <w:t xml:space="preserve">1989. “Multiple Tests for Validation of System Dynamics Type of Simulation Models.” </w:t>
      </w:r>
      <w:r w:rsidRPr="006412D2">
        <w:rPr>
          <w:rFonts w:cs="Arial"/>
          <w:i/>
          <w:iCs/>
          <w:noProof/>
          <w:sz w:val="20"/>
          <w:szCs w:val="20"/>
          <w:lang w:val="de-DE"/>
        </w:rPr>
        <w:t>European Journal of Operational Research</w:t>
      </w:r>
      <w:r w:rsidRPr="006412D2">
        <w:rPr>
          <w:rFonts w:cs="Arial"/>
          <w:noProof/>
          <w:sz w:val="20"/>
          <w:szCs w:val="20"/>
          <w:lang w:val="de-DE"/>
        </w:rPr>
        <w:t xml:space="preserve"> 42 (1) (September): 59–87. doi:10.1016/0377-2217(89)90059-3.</w:t>
      </w:r>
    </w:p>
    <w:p w14:paraId="040810D9" w14:textId="77777777" w:rsidR="007B3025" w:rsidRPr="006412D2" w:rsidRDefault="007B3025" w:rsidP="00A92282">
      <w:pPr>
        <w:tabs>
          <w:tab w:val="left" w:pos="1485"/>
          <w:tab w:val="left" w:pos="1920"/>
        </w:tabs>
        <w:ind w:left="567" w:hanging="567"/>
        <w:rPr>
          <w:rFonts w:cs="Arial"/>
          <w:sz w:val="20"/>
          <w:szCs w:val="20"/>
          <w:shd w:val="clear" w:color="auto" w:fill="FFFFFF"/>
          <w:lang w:val="de-DE"/>
        </w:rPr>
      </w:pPr>
    </w:p>
    <w:p w14:paraId="1CAAEB63" w14:textId="33B85162" w:rsidR="002E344B" w:rsidRPr="008114E4" w:rsidRDefault="002E344B" w:rsidP="00A92282">
      <w:pPr>
        <w:tabs>
          <w:tab w:val="left" w:pos="1485"/>
          <w:tab w:val="left" w:pos="1920"/>
        </w:tabs>
        <w:ind w:left="567" w:hanging="567"/>
        <w:rPr>
          <w:rFonts w:cs="Arial"/>
          <w:sz w:val="20"/>
          <w:szCs w:val="20"/>
          <w:shd w:val="clear" w:color="auto" w:fill="FFFFFF"/>
          <w:lang w:val="de-DE"/>
        </w:rPr>
      </w:pPr>
      <w:proofErr w:type="spellStart"/>
      <w:r w:rsidRPr="008114E4">
        <w:rPr>
          <w:rFonts w:cs="Arial"/>
          <w:sz w:val="20"/>
          <w:szCs w:val="20"/>
          <w:shd w:val="clear" w:color="auto" w:fill="FFFFFF"/>
          <w:lang w:val="de-DE"/>
        </w:rPr>
        <w:t>Barlas</w:t>
      </w:r>
      <w:proofErr w:type="spellEnd"/>
      <w:r w:rsidRPr="008114E4">
        <w:rPr>
          <w:rFonts w:cs="Arial"/>
          <w:sz w:val="20"/>
          <w:szCs w:val="20"/>
          <w:shd w:val="clear" w:color="auto" w:fill="FFFFFF"/>
          <w:lang w:val="de-DE"/>
        </w:rPr>
        <w:t xml:space="preserve">, Y. (1994, </w:t>
      </w:r>
      <w:proofErr w:type="spellStart"/>
      <w:r w:rsidRPr="008114E4">
        <w:rPr>
          <w:rFonts w:cs="Arial"/>
          <w:sz w:val="20"/>
          <w:szCs w:val="20"/>
          <w:shd w:val="clear" w:color="auto" w:fill="FFFFFF"/>
          <w:lang w:val="de-DE"/>
        </w:rPr>
        <w:t>July</w:t>
      </w:r>
      <w:proofErr w:type="spellEnd"/>
      <w:r w:rsidRPr="008114E4">
        <w:rPr>
          <w:rFonts w:cs="Arial"/>
          <w:sz w:val="20"/>
          <w:szCs w:val="20"/>
          <w:shd w:val="clear" w:color="auto" w:fill="FFFFFF"/>
          <w:lang w:val="de-DE"/>
        </w:rPr>
        <w:t xml:space="preserve">). Model </w:t>
      </w:r>
      <w:proofErr w:type="spellStart"/>
      <w:r w:rsidRPr="008114E4">
        <w:rPr>
          <w:rFonts w:cs="Arial"/>
          <w:sz w:val="20"/>
          <w:szCs w:val="20"/>
          <w:shd w:val="clear" w:color="auto" w:fill="FFFFFF"/>
          <w:lang w:val="de-DE"/>
        </w:rPr>
        <w:t>validation</w:t>
      </w:r>
      <w:proofErr w:type="spellEnd"/>
      <w:r w:rsidRPr="008114E4">
        <w:rPr>
          <w:rFonts w:cs="Arial"/>
          <w:sz w:val="20"/>
          <w:szCs w:val="20"/>
          <w:shd w:val="clear" w:color="auto" w:fill="FFFFFF"/>
          <w:lang w:val="de-DE"/>
        </w:rPr>
        <w:t xml:space="preserve"> in </w:t>
      </w:r>
      <w:proofErr w:type="spellStart"/>
      <w:r w:rsidRPr="008114E4">
        <w:rPr>
          <w:rFonts w:cs="Arial"/>
          <w:sz w:val="20"/>
          <w:szCs w:val="20"/>
          <w:shd w:val="clear" w:color="auto" w:fill="FFFFFF"/>
          <w:lang w:val="de-DE"/>
        </w:rPr>
        <w:t>system</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dynamics</w:t>
      </w:r>
      <w:proofErr w:type="spellEnd"/>
      <w:r w:rsidRPr="008114E4">
        <w:rPr>
          <w:rFonts w:cs="Arial"/>
          <w:sz w:val="20"/>
          <w:szCs w:val="20"/>
          <w:shd w:val="clear" w:color="auto" w:fill="FFFFFF"/>
          <w:lang w:val="de-DE"/>
        </w:rPr>
        <w:t>. In</w:t>
      </w:r>
      <w:r w:rsidRPr="008114E4">
        <w:rPr>
          <w:rStyle w:val="apple-converted-space"/>
          <w:rFonts w:cs="Arial"/>
          <w:sz w:val="20"/>
          <w:szCs w:val="20"/>
          <w:shd w:val="clear" w:color="auto" w:fill="FFFFFF"/>
          <w:lang w:val="de-DE"/>
        </w:rPr>
        <w:t> </w:t>
      </w:r>
      <w:proofErr w:type="spellStart"/>
      <w:r w:rsidRPr="008114E4">
        <w:rPr>
          <w:rFonts w:cs="Arial"/>
          <w:i/>
          <w:iCs/>
          <w:sz w:val="20"/>
          <w:szCs w:val="20"/>
          <w:shd w:val="clear" w:color="auto" w:fill="FFFFFF"/>
          <w:lang w:val="de-DE"/>
        </w:rPr>
        <w:t>Proceedings</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of</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the</w:t>
      </w:r>
      <w:proofErr w:type="spellEnd"/>
      <w:r w:rsidRPr="008114E4">
        <w:rPr>
          <w:rFonts w:cs="Arial"/>
          <w:i/>
          <w:iCs/>
          <w:sz w:val="20"/>
          <w:szCs w:val="20"/>
          <w:shd w:val="clear" w:color="auto" w:fill="FFFFFF"/>
          <w:lang w:val="de-DE"/>
        </w:rPr>
        <w:t xml:space="preserve"> 1994 international </w:t>
      </w:r>
      <w:proofErr w:type="spellStart"/>
      <w:r w:rsidRPr="008114E4">
        <w:rPr>
          <w:rFonts w:cs="Arial"/>
          <w:i/>
          <w:iCs/>
          <w:sz w:val="20"/>
          <w:szCs w:val="20"/>
          <w:shd w:val="clear" w:color="auto" w:fill="FFFFFF"/>
          <w:lang w:val="de-DE"/>
        </w:rPr>
        <w:t>system</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dynamics</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conference</w:t>
      </w:r>
      <w:proofErr w:type="spellEnd"/>
      <w:r w:rsidRPr="008114E4">
        <w:rPr>
          <w:rStyle w:val="apple-converted-space"/>
          <w:rFonts w:cs="Arial"/>
          <w:sz w:val="20"/>
          <w:szCs w:val="20"/>
          <w:shd w:val="clear" w:color="auto" w:fill="FFFFFF"/>
          <w:lang w:val="de-DE"/>
        </w:rPr>
        <w:t> </w:t>
      </w:r>
      <w:r w:rsidRPr="008114E4">
        <w:rPr>
          <w:rFonts w:cs="Arial"/>
          <w:sz w:val="20"/>
          <w:szCs w:val="20"/>
          <w:shd w:val="clear" w:color="auto" w:fill="FFFFFF"/>
          <w:lang w:val="de-DE"/>
        </w:rPr>
        <w:t>(pp. 1-10). Sterling, Scotland.</w:t>
      </w:r>
    </w:p>
    <w:p w14:paraId="4116EA9A" w14:textId="2B7AFAA2" w:rsidR="00115847" w:rsidRPr="008114E4" w:rsidRDefault="00115847" w:rsidP="00A92282">
      <w:pPr>
        <w:tabs>
          <w:tab w:val="left" w:pos="1485"/>
          <w:tab w:val="left" w:pos="1920"/>
        </w:tabs>
        <w:ind w:left="567" w:hanging="567"/>
        <w:rPr>
          <w:rFonts w:cs="Arial"/>
          <w:sz w:val="20"/>
          <w:szCs w:val="20"/>
          <w:shd w:val="clear" w:color="auto" w:fill="FFFFFF"/>
          <w:lang w:val="de-DE"/>
        </w:rPr>
      </w:pPr>
    </w:p>
    <w:p w14:paraId="23A0170A" w14:textId="59003AA0" w:rsidR="00115847" w:rsidRPr="00CA0178" w:rsidRDefault="00115847" w:rsidP="00A92282">
      <w:pPr>
        <w:tabs>
          <w:tab w:val="left" w:pos="1485"/>
          <w:tab w:val="left" w:pos="1920"/>
        </w:tabs>
        <w:ind w:left="567" w:hanging="567"/>
        <w:rPr>
          <w:rFonts w:eastAsia="Times New Roman" w:cs="Arial"/>
          <w:sz w:val="20"/>
          <w:szCs w:val="20"/>
          <w:lang w:eastAsia="fr-FR"/>
        </w:rPr>
      </w:pPr>
      <w:proofErr w:type="spellStart"/>
      <w:r w:rsidRPr="008114E4">
        <w:rPr>
          <w:rFonts w:eastAsia="Times New Roman" w:cs="Arial"/>
          <w:sz w:val="20"/>
          <w:szCs w:val="20"/>
          <w:lang w:val="de-DE" w:eastAsia="fr-FR"/>
        </w:rPr>
        <w:t>Barlas</w:t>
      </w:r>
      <w:proofErr w:type="spellEnd"/>
      <w:r w:rsidRPr="008114E4">
        <w:rPr>
          <w:rFonts w:eastAsia="Times New Roman" w:cs="Arial"/>
          <w:sz w:val="20"/>
          <w:szCs w:val="20"/>
          <w:lang w:val="de-DE" w:eastAsia="fr-FR"/>
        </w:rPr>
        <w:t xml:space="preserve">, Y. (1996). Formal </w:t>
      </w:r>
      <w:proofErr w:type="spellStart"/>
      <w:r w:rsidRPr="008114E4">
        <w:rPr>
          <w:rFonts w:eastAsia="Times New Roman" w:cs="Arial"/>
          <w:sz w:val="20"/>
          <w:szCs w:val="20"/>
          <w:lang w:val="de-DE" w:eastAsia="fr-FR"/>
        </w:rPr>
        <w:t>aspects</w:t>
      </w:r>
      <w:proofErr w:type="spellEnd"/>
      <w:r w:rsidRPr="008114E4">
        <w:rPr>
          <w:rFonts w:eastAsia="Times New Roman" w:cs="Arial"/>
          <w:sz w:val="20"/>
          <w:szCs w:val="20"/>
          <w:lang w:val="de-DE" w:eastAsia="fr-FR"/>
        </w:rPr>
        <w:t xml:space="preserve"> </w:t>
      </w:r>
      <w:proofErr w:type="spellStart"/>
      <w:r w:rsidRPr="008114E4">
        <w:rPr>
          <w:rFonts w:eastAsia="Times New Roman" w:cs="Arial"/>
          <w:sz w:val="20"/>
          <w:szCs w:val="20"/>
          <w:lang w:val="de-DE" w:eastAsia="fr-FR"/>
        </w:rPr>
        <w:t>of</w:t>
      </w:r>
      <w:proofErr w:type="spellEnd"/>
      <w:r w:rsidRPr="008114E4">
        <w:rPr>
          <w:rFonts w:eastAsia="Times New Roman" w:cs="Arial"/>
          <w:sz w:val="20"/>
          <w:szCs w:val="20"/>
          <w:lang w:val="de-DE" w:eastAsia="fr-FR"/>
        </w:rPr>
        <w:t xml:space="preserve"> </w:t>
      </w:r>
      <w:proofErr w:type="spellStart"/>
      <w:r w:rsidRPr="008114E4">
        <w:rPr>
          <w:rFonts w:eastAsia="Times New Roman" w:cs="Arial"/>
          <w:sz w:val="20"/>
          <w:szCs w:val="20"/>
          <w:lang w:val="de-DE" w:eastAsia="fr-FR"/>
        </w:rPr>
        <w:t>model</w:t>
      </w:r>
      <w:proofErr w:type="spellEnd"/>
      <w:r w:rsidRPr="008114E4">
        <w:rPr>
          <w:rFonts w:eastAsia="Times New Roman" w:cs="Arial"/>
          <w:sz w:val="20"/>
          <w:szCs w:val="20"/>
          <w:lang w:val="de-DE" w:eastAsia="fr-FR"/>
        </w:rPr>
        <w:t xml:space="preserve"> </w:t>
      </w:r>
      <w:proofErr w:type="spellStart"/>
      <w:r w:rsidRPr="008114E4">
        <w:rPr>
          <w:rFonts w:eastAsia="Times New Roman" w:cs="Arial"/>
          <w:sz w:val="20"/>
          <w:szCs w:val="20"/>
          <w:lang w:val="de-DE" w:eastAsia="fr-FR"/>
        </w:rPr>
        <w:t>validity</w:t>
      </w:r>
      <w:proofErr w:type="spellEnd"/>
      <w:r w:rsidRPr="008114E4">
        <w:rPr>
          <w:rFonts w:eastAsia="Times New Roman" w:cs="Arial"/>
          <w:sz w:val="20"/>
          <w:szCs w:val="20"/>
          <w:lang w:val="de-DE" w:eastAsia="fr-FR"/>
        </w:rPr>
        <w:t xml:space="preserve"> </w:t>
      </w:r>
      <w:proofErr w:type="spellStart"/>
      <w:r w:rsidRPr="008114E4">
        <w:rPr>
          <w:rFonts w:eastAsia="Times New Roman" w:cs="Arial"/>
          <w:sz w:val="20"/>
          <w:szCs w:val="20"/>
          <w:lang w:val="de-DE" w:eastAsia="fr-FR"/>
        </w:rPr>
        <w:t>and</w:t>
      </w:r>
      <w:proofErr w:type="spellEnd"/>
      <w:r w:rsidRPr="008114E4">
        <w:rPr>
          <w:rFonts w:eastAsia="Times New Roman" w:cs="Arial"/>
          <w:sz w:val="20"/>
          <w:szCs w:val="20"/>
          <w:lang w:val="de-DE" w:eastAsia="fr-FR"/>
        </w:rPr>
        <w:t xml:space="preserve"> </w:t>
      </w:r>
      <w:proofErr w:type="spellStart"/>
      <w:r w:rsidRPr="008114E4">
        <w:rPr>
          <w:rFonts w:eastAsia="Times New Roman" w:cs="Arial"/>
          <w:sz w:val="20"/>
          <w:szCs w:val="20"/>
          <w:lang w:val="de-DE" w:eastAsia="fr-FR"/>
        </w:rPr>
        <w:t>validation</w:t>
      </w:r>
      <w:proofErr w:type="spellEnd"/>
      <w:r w:rsidRPr="008114E4">
        <w:rPr>
          <w:rFonts w:eastAsia="Times New Roman" w:cs="Arial"/>
          <w:sz w:val="20"/>
          <w:szCs w:val="20"/>
          <w:lang w:val="de-DE" w:eastAsia="fr-FR"/>
        </w:rPr>
        <w:t xml:space="preserve"> in </w:t>
      </w:r>
      <w:proofErr w:type="spellStart"/>
      <w:r w:rsidRPr="008114E4">
        <w:rPr>
          <w:rFonts w:eastAsia="Times New Roman" w:cs="Arial"/>
          <w:sz w:val="20"/>
          <w:szCs w:val="20"/>
          <w:lang w:val="de-DE" w:eastAsia="fr-FR"/>
        </w:rPr>
        <w:t>system</w:t>
      </w:r>
      <w:proofErr w:type="spellEnd"/>
      <w:r w:rsidRPr="008114E4">
        <w:rPr>
          <w:rFonts w:eastAsia="Times New Roman" w:cs="Arial"/>
          <w:sz w:val="20"/>
          <w:szCs w:val="20"/>
          <w:lang w:val="de-DE" w:eastAsia="fr-FR"/>
        </w:rPr>
        <w:t xml:space="preserve"> </w:t>
      </w:r>
      <w:proofErr w:type="spellStart"/>
      <w:r w:rsidRPr="008114E4">
        <w:rPr>
          <w:rFonts w:eastAsia="Times New Roman" w:cs="Arial"/>
          <w:sz w:val="20"/>
          <w:szCs w:val="20"/>
          <w:lang w:val="de-DE" w:eastAsia="fr-FR"/>
        </w:rPr>
        <w:t>dynamics</w:t>
      </w:r>
      <w:proofErr w:type="spellEnd"/>
      <w:r w:rsidRPr="008114E4">
        <w:rPr>
          <w:rFonts w:eastAsia="Times New Roman" w:cs="Arial"/>
          <w:sz w:val="20"/>
          <w:szCs w:val="20"/>
          <w:lang w:val="de-DE" w:eastAsia="fr-FR"/>
        </w:rPr>
        <w:t xml:space="preserve">. </w:t>
      </w:r>
      <w:proofErr w:type="spellStart"/>
      <w:r w:rsidRPr="00CA0178">
        <w:rPr>
          <w:rFonts w:eastAsia="Times New Roman" w:cs="Arial"/>
          <w:i/>
          <w:iCs/>
          <w:sz w:val="20"/>
          <w:szCs w:val="20"/>
          <w:lang w:eastAsia="fr-FR"/>
        </w:rPr>
        <w:t>System</w:t>
      </w:r>
      <w:proofErr w:type="spellEnd"/>
      <w:r w:rsidRPr="00CA0178">
        <w:rPr>
          <w:rFonts w:eastAsia="Times New Roman" w:cs="Arial"/>
          <w:i/>
          <w:iCs/>
          <w:sz w:val="20"/>
          <w:szCs w:val="20"/>
          <w:lang w:eastAsia="fr-FR"/>
        </w:rPr>
        <w:t xml:space="preserve"> Dynamics </w:t>
      </w:r>
      <w:proofErr w:type="spellStart"/>
      <w:r w:rsidRPr="00CA0178">
        <w:rPr>
          <w:rFonts w:eastAsia="Times New Roman" w:cs="Arial"/>
          <w:i/>
          <w:iCs/>
          <w:sz w:val="20"/>
          <w:szCs w:val="20"/>
          <w:lang w:eastAsia="fr-FR"/>
        </w:rPr>
        <w:t>Review</w:t>
      </w:r>
      <w:proofErr w:type="spellEnd"/>
      <w:r w:rsidRPr="00CA0178">
        <w:rPr>
          <w:rFonts w:eastAsia="Times New Roman" w:cs="Arial"/>
          <w:i/>
          <w:iCs/>
          <w:sz w:val="20"/>
          <w:szCs w:val="20"/>
          <w:lang w:eastAsia="fr-FR"/>
        </w:rPr>
        <w:t xml:space="preserve">: </w:t>
      </w:r>
      <w:proofErr w:type="spellStart"/>
      <w:r w:rsidRPr="00CA0178">
        <w:rPr>
          <w:rFonts w:eastAsia="Times New Roman" w:cs="Arial"/>
          <w:i/>
          <w:iCs/>
          <w:sz w:val="20"/>
          <w:szCs w:val="20"/>
          <w:lang w:eastAsia="fr-FR"/>
        </w:rPr>
        <w:t>The</w:t>
      </w:r>
      <w:proofErr w:type="spellEnd"/>
      <w:r w:rsidRPr="00CA0178">
        <w:rPr>
          <w:rFonts w:eastAsia="Times New Roman" w:cs="Arial"/>
          <w:i/>
          <w:iCs/>
          <w:sz w:val="20"/>
          <w:szCs w:val="20"/>
          <w:lang w:eastAsia="fr-FR"/>
        </w:rPr>
        <w:t xml:space="preserve"> </w:t>
      </w:r>
      <w:proofErr w:type="spellStart"/>
      <w:r w:rsidRPr="00CA0178">
        <w:rPr>
          <w:rFonts w:eastAsia="Times New Roman" w:cs="Arial"/>
          <w:i/>
          <w:iCs/>
          <w:sz w:val="20"/>
          <w:szCs w:val="20"/>
          <w:lang w:eastAsia="fr-FR"/>
        </w:rPr>
        <w:t>Journal</w:t>
      </w:r>
      <w:proofErr w:type="spellEnd"/>
      <w:r w:rsidRPr="00CA0178">
        <w:rPr>
          <w:rFonts w:eastAsia="Times New Roman" w:cs="Arial"/>
          <w:i/>
          <w:iCs/>
          <w:sz w:val="20"/>
          <w:szCs w:val="20"/>
          <w:lang w:eastAsia="fr-FR"/>
        </w:rPr>
        <w:t xml:space="preserve"> of </w:t>
      </w:r>
      <w:proofErr w:type="spellStart"/>
      <w:r w:rsidRPr="00CA0178">
        <w:rPr>
          <w:rFonts w:eastAsia="Times New Roman" w:cs="Arial"/>
          <w:i/>
          <w:iCs/>
          <w:sz w:val="20"/>
          <w:szCs w:val="20"/>
          <w:lang w:eastAsia="fr-FR"/>
        </w:rPr>
        <w:t>the</w:t>
      </w:r>
      <w:proofErr w:type="spellEnd"/>
      <w:r w:rsidRPr="00CA0178">
        <w:rPr>
          <w:rFonts w:eastAsia="Times New Roman" w:cs="Arial"/>
          <w:i/>
          <w:iCs/>
          <w:sz w:val="20"/>
          <w:szCs w:val="20"/>
          <w:lang w:eastAsia="fr-FR"/>
        </w:rPr>
        <w:t xml:space="preserve"> </w:t>
      </w:r>
      <w:proofErr w:type="spellStart"/>
      <w:r w:rsidRPr="00CA0178">
        <w:rPr>
          <w:rFonts w:eastAsia="Times New Roman" w:cs="Arial"/>
          <w:i/>
          <w:iCs/>
          <w:sz w:val="20"/>
          <w:szCs w:val="20"/>
          <w:lang w:eastAsia="fr-FR"/>
        </w:rPr>
        <w:t>System</w:t>
      </w:r>
      <w:proofErr w:type="spellEnd"/>
      <w:r w:rsidRPr="00CA0178">
        <w:rPr>
          <w:rFonts w:eastAsia="Times New Roman" w:cs="Arial"/>
          <w:i/>
          <w:iCs/>
          <w:sz w:val="20"/>
          <w:szCs w:val="20"/>
          <w:lang w:eastAsia="fr-FR"/>
        </w:rPr>
        <w:t xml:space="preserve"> Dynamics </w:t>
      </w:r>
      <w:proofErr w:type="spellStart"/>
      <w:r w:rsidRPr="00CA0178">
        <w:rPr>
          <w:rFonts w:eastAsia="Times New Roman" w:cs="Arial"/>
          <w:i/>
          <w:iCs/>
          <w:sz w:val="20"/>
          <w:szCs w:val="20"/>
          <w:lang w:eastAsia="fr-FR"/>
        </w:rPr>
        <w:t>Society</w:t>
      </w:r>
      <w:proofErr w:type="spellEnd"/>
      <w:r w:rsidRPr="00CA0178">
        <w:rPr>
          <w:rFonts w:eastAsia="Times New Roman" w:cs="Arial"/>
          <w:sz w:val="20"/>
          <w:szCs w:val="20"/>
          <w:lang w:eastAsia="fr-FR"/>
        </w:rPr>
        <w:t xml:space="preserve">, </w:t>
      </w:r>
      <w:r w:rsidRPr="00CA0178">
        <w:rPr>
          <w:rFonts w:eastAsia="Times New Roman" w:cs="Arial"/>
          <w:i/>
          <w:iCs/>
          <w:sz w:val="20"/>
          <w:szCs w:val="20"/>
          <w:lang w:eastAsia="fr-FR"/>
        </w:rPr>
        <w:t>12</w:t>
      </w:r>
      <w:r w:rsidRPr="00CA0178">
        <w:rPr>
          <w:rFonts w:eastAsia="Times New Roman" w:cs="Arial"/>
          <w:sz w:val="20"/>
          <w:szCs w:val="20"/>
          <w:lang w:eastAsia="fr-FR"/>
        </w:rPr>
        <w:t>(3), 183-210.</w:t>
      </w:r>
      <w:r w:rsidR="00D5180E" w:rsidRPr="00CA0178">
        <w:rPr>
          <w:rFonts w:eastAsia="Times New Roman" w:cs="Arial"/>
          <w:sz w:val="20"/>
          <w:szCs w:val="20"/>
          <w:lang w:eastAsia="fr-FR"/>
        </w:rPr>
        <w:t xml:space="preserve"> https://doi.org/10.1002/(SICI)1099-1727(199623)12:3&lt;183::AID-SDR103&gt;3.0.CO;2-4</w:t>
      </w:r>
    </w:p>
    <w:p w14:paraId="6414EDAF" w14:textId="769FDE14" w:rsidR="002E344B" w:rsidRPr="00CA0178" w:rsidRDefault="002E344B" w:rsidP="00A92282">
      <w:pPr>
        <w:tabs>
          <w:tab w:val="left" w:pos="1485"/>
          <w:tab w:val="left" w:pos="1920"/>
        </w:tabs>
        <w:ind w:left="567" w:hanging="567"/>
        <w:rPr>
          <w:rFonts w:cs="Arial"/>
          <w:sz w:val="20"/>
          <w:szCs w:val="20"/>
          <w:shd w:val="clear" w:color="auto" w:fill="FFFFFF"/>
        </w:rPr>
      </w:pPr>
      <w:r w:rsidRPr="00CA0178">
        <w:rPr>
          <w:rFonts w:cs="Arial"/>
          <w:sz w:val="20"/>
          <w:szCs w:val="20"/>
          <w:shd w:val="clear" w:color="auto" w:fill="FFFFFF"/>
        </w:rPr>
        <w:tab/>
      </w:r>
    </w:p>
    <w:p w14:paraId="3A979CEE" w14:textId="77777777" w:rsidR="00F84301" w:rsidRPr="00A14E92" w:rsidRDefault="00F84301" w:rsidP="00A92282">
      <w:pPr>
        <w:tabs>
          <w:tab w:val="left" w:pos="1703"/>
        </w:tabs>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Barzev</w:t>
      </w:r>
      <w:proofErr w:type="spellEnd"/>
      <w:r w:rsidRPr="00A14E92">
        <w:rPr>
          <w:rFonts w:cs="Arial"/>
          <w:sz w:val="20"/>
          <w:szCs w:val="20"/>
          <w:shd w:val="clear" w:color="auto" w:fill="FFFFFF"/>
          <w:lang w:val="es-ES"/>
        </w:rPr>
        <w:t>, R. (2002). </w:t>
      </w:r>
      <w:r w:rsidRPr="00A14E92">
        <w:rPr>
          <w:rFonts w:cs="Arial"/>
          <w:i/>
          <w:iCs/>
          <w:sz w:val="20"/>
          <w:szCs w:val="20"/>
          <w:shd w:val="clear" w:color="auto" w:fill="FFFFFF"/>
          <w:lang w:val="es-ES"/>
        </w:rPr>
        <w:t>Guía metodológica de valoración económica de bienes, servicios e impactos ambientales: corredor biológico mesoamericano</w:t>
      </w:r>
      <w:r w:rsidRPr="00A14E92">
        <w:rPr>
          <w:rFonts w:cs="Arial"/>
          <w:sz w:val="20"/>
          <w:szCs w:val="20"/>
          <w:shd w:val="clear" w:color="auto" w:fill="FFFFFF"/>
          <w:lang w:val="es-ES"/>
        </w:rPr>
        <w:t> (No. 333.716 B3.).</w:t>
      </w:r>
    </w:p>
    <w:p w14:paraId="14B839A9" w14:textId="77777777" w:rsidR="00F84301" w:rsidRPr="00A14E92" w:rsidRDefault="00F84301" w:rsidP="00A92282">
      <w:pPr>
        <w:tabs>
          <w:tab w:val="left" w:pos="1485"/>
          <w:tab w:val="left" w:pos="1920"/>
        </w:tabs>
        <w:ind w:left="567" w:hanging="567"/>
        <w:rPr>
          <w:rFonts w:cs="Arial"/>
          <w:sz w:val="20"/>
          <w:szCs w:val="20"/>
          <w:shd w:val="clear" w:color="auto" w:fill="FFFFFF"/>
          <w:lang w:val="es-ES"/>
        </w:rPr>
      </w:pPr>
    </w:p>
    <w:p w14:paraId="6D866DC7" w14:textId="5FF6BC68" w:rsidR="002E344B" w:rsidRPr="00A14E92" w:rsidRDefault="002E344B" w:rsidP="00A92282">
      <w:pPr>
        <w:ind w:left="567" w:hanging="567"/>
        <w:rPr>
          <w:rFonts w:cs="Arial"/>
          <w:sz w:val="20"/>
          <w:szCs w:val="20"/>
          <w:lang w:val="es-ES"/>
        </w:rPr>
      </w:pPr>
      <w:r w:rsidRPr="00A14E92">
        <w:rPr>
          <w:rFonts w:cs="Arial"/>
          <w:sz w:val="20"/>
          <w:szCs w:val="20"/>
          <w:shd w:val="clear" w:color="auto" w:fill="FFFFFF"/>
          <w:lang w:val="es-ES"/>
        </w:rPr>
        <w:t xml:space="preserve">Bastida, E. J. L., Alonso, J. R. P., &amp; González, M. S. (2013). La necesidad de medir el desarrollo local con indicadores de </w:t>
      </w:r>
      <w:r w:rsidR="00822A1B" w:rsidRPr="00A14E92">
        <w:rPr>
          <w:rFonts w:cs="Arial"/>
          <w:sz w:val="20"/>
          <w:szCs w:val="20"/>
          <w:shd w:val="clear" w:color="auto" w:fill="FFFFFF"/>
          <w:lang w:val="es-ES"/>
        </w:rPr>
        <w:t>economía ecológica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Universidad y Sociedad</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5</w:t>
      </w:r>
      <w:r w:rsidRPr="00A14E92">
        <w:rPr>
          <w:rFonts w:cs="Arial"/>
          <w:sz w:val="20"/>
          <w:szCs w:val="20"/>
          <w:shd w:val="clear" w:color="auto" w:fill="FFFFFF"/>
          <w:lang w:val="es-ES"/>
        </w:rPr>
        <w:t>(2).</w:t>
      </w:r>
    </w:p>
    <w:p w14:paraId="592E6D11" w14:textId="3290D885" w:rsidR="002E344B" w:rsidRPr="00A14E92" w:rsidRDefault="002E344B" w:rsidP="00A92282">
      <w:pPr>
        <w:ind w:left="567" w:hanging="567"/>
        <w:rPr>
          <w:rFonts w:cs="Arial"/>
          <w:sz w:val="20"/>
          <w:szCs w:val="20"/>
          <w:shd w:val="clear" w:color="auto" w:fill="FFFFFF"/>
          <w:lang w:val="es-ES"/>
        </w:rPr>
      </w:pPr>
    </w:p>
    <w:p w14:paraId="79CF2F4B" w14:textId="590B06D2" w:rsidR="00A21C55" w:rsidRPr="00A14E92" w:rsidRDefault="00A21C55"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Bautista Rodríguez, S. C. (2015). </w:t>
      </w:r>
      <w:proofErr w:type="spellStart"/>
      <w:r w:rsidRPr="00A14E92">
        <w:rPr>
          <w:rFonts w:cs="Arial"/>
          <w:i/>
          <w:iCs/>
          <w:sz w:val="20"/>
          <w:szCs w:val="20"/>
          <w:shd w:val="clear" w:color="auto" w:fill="FFFFFF"/>
          <w:lang w:val="es-ES"/>
        </w:rPr>
        <w:t>Sustainability</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assesment</w:t>
      </w:r>
      <w:proofErr w:type="spellEnd"/>
      <w:r w:rsidRPr="00A14E92">
        <w:rPr>
          <w:rFonts w:cs="Arial"/>
          <w:i/>
          <w:iCs/>
          <w:sz w:val="20"/>
          <w:szCs w:val="20"/>
          <w:shd w:val="clear" w:color="auto" w:fill="FFFFFF"/>
          <w:lang w:val="es-ES"/>
        </w:rPr>
        <w:t xml:space="preserve"> of biodiesel </w:t>
      </w:r>
      <w:proofErr w:type="spellStart"/>
      <w:r w:rsidRPr="00A14E92">
        <w:rPr>
          <w:rFonts w:cs="Arial"/>
          <w:i/>
          <w:iCs/>
          <w:sz w:val="20"/>
          <w:szCs w:val="20"/>
          <w:shd w:val="clear" w:color="auto" w:fill="FFFFFF"/>
          <w:lang w:val="es-ES"/>
        </w:rPr>
        <w:t>production</w:t>
      </w:r>
      <w:proofErr w:type="spellEnd"/>
      <w:r w:rsidRPr="00A14E92">
        <w:rPr>
          <w:rFonts w:cs="Arial"/>
          <w:i/>
          <w:iCs/>
          <w:sz w:val="20"/>
          <w:szCs w:val="20"/>
          <w:shd w:val="clear" w:color="auto" w:fill="FFFFFF"/>
          <w:lang w:val="es-ES"/>
        </w:rPr>
        <w:t xml:space="preserve"> in Colombia</w:t>
      </w:r>
      <w:r w:rsidRPr="00A14E92">
        <w:rPr>
          <w:rFonts w:cs="Arial"/>
          <w:sz w:val="20"/>
          <w:szCs w:val="20"/>
          <w:shd w:val="clear" w:color="auto" w:fill="FFFFFF"/>
          <w:lang w:val="es-ES"/>
        </w:rPr>
        <w:t xml:space="preserve"> (Doctoral </w:t>
      </w:r>
      <w:proofErr w:type="spellStart"/>
      <w:r w:rsidRPr="00A14E92">
        <w:rPr>
          <w:rFonts w:cs="Arial"/>
          <w:sz w:val="20"/>
          <w:szCs w:val="20"/>
          <w:shd w:val="clear" w:color="auto" w:fill="FFFFFF"/>
          <w:lang w:val="es-ES"/>
        </w:rPr>
        <w:t>dissertation</w:t>
      </w:r>
      <w:proofErr w:type="spellEnd"/>
      <w:r w:rsidRPr="00A14E92">
        <w:rPr>
          <w:rFonts w:cs="Arial"/>
          <w:sz w:val="20"/>
          <w:szCs w:val="20"/>
          <w:shd w:val="clear" w:color="auto" w:fill="FFFFFF"/>
          <w:lang w:val="es-ES"/>
        </w:rPr>
        <w:t>, Universidad Nacional de Colombia-Bogotá)</w:t>
      </w:r>
      <w:r w:rsidR="00521F65" w:rsidRPr="00A14E92">
        <w:rPr>
          <w:rFonts w:cs="Arial"/>
          <w:sz w:val="20"/>
          <w:szCs w:val="20"/>
          <w:shd w:val="clear" w:color="auto" w:fill="FFFFFF"/>
          <w:lang w:val="es-ES"/>
        </w:rPr>
        <w:t>.</w:t>
      </w:r>
    </w:p>
    <w:p w14:paraId="17119782" w14:textId="6E946FE1" w:rsidR="00320E82" w:rsidRPr="00A14E92" w:rsidRDefault="00320E82" w:rsidP="00A92282">
      <w:pPr>
        <w:ind w:left="567" w:hanging="567"/>
        <w:rPr>
          <w:rFonts w:cs="Arial"/>
          <w:sz w:val="20"/>
          <w:szCs w:val="20"/>
          <w:shd w:val="clear" w:color="auto" w:fill="FFFFFF"/>
          <w:lang w:val="es-ES"/>
        </w:rPr>
      </w:pPr>
    </w:p>
    <w:p w14:paraId="4F94FBCE" w14:textId="0552896E" w:rsidR="00320E82" w:rsidRPr="002D48F8" w:rsidRDefault="00320E82"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 xml:space="preserve">Bautista, S., </w:t>
      </w:r>
      <w:r w:rsidR="007A1D5E" w:rsidRPr="00A14E92">
        <w:rPr>
          <w:rFonts w:cs="Arial"/>
          <w:sz w:val="20"/>
          <w:szCs w:val="20"/>
          <w:shd w:val="clear" w:color="auto" w:fill="FFFFFF"/>
          <w:lang w:val="es-ES"/>
        </w:rPr>
        <w:t>Narváez</w:t>
      </w:r>
      <w:r w:rsidRPr="00A14E92">
        <w:rPr>
          <w:rFonts w:cs="Arial"/>
          <w:sz w:val="20"/>
          <w:szCs w:val="20"/>
          <w:shd w:val="clear" w:color="auto" w:fill="FFFFFF"/>
          <w:lang w:val="es-ES"/>
        </w:rPr>
        <w:t xml:space="preserve">, P., Camargo, M., </w:t>
      </w:r>
      <w:proofErr w:type="spellStart"/>
      <w:r w:rsidRPr="00A14E92">
        <w:rPr>
          <w:rFonts w:cs="Arial"/>
          <w:sz w:val="20"/>
          <w:szCs w:val="20"/>
          <w:shd w:val="clear" w:color="auto" w:fill="FFFFFF"/>
          <w:lang w:val="es-ES"/>
        </w:rPr>
        <w:t>Chery</w:t>
      </w:r>
      <w:proofErr w:type="spellEnd"/>
      <w:r w:rsidRPr="00A14E92">
        <w:rPr>
          <w:rFonts w:cs="Arial"/>
          <w:sz w:val="20"/>
          <w:szCs w:val="20"/>
          <w:shd w:val="clear" w:color="auto" w:fill="FFFFFF"/>
          <w:lang w:val="es-ES"/>
        </w:rPr>
        <w:t xml:space="preserve">, O., &amp; Morel, L. (2016). </w:t>
      </w:r>
      <w:r w:rsidRPr="002D48F8">
        <w:rPr>
          <w:rFonts w:cs="Arial"/>
          <w:sz w:val="20"/>
          <w:szCs w:val="20"/>
          <w:shd w:val="clear" w:color="auto" w:fill="FFFFFF"/>
          <w:lang w:val="en-US"/>
        </w:rPr>
        <w:t>Biodiesel-TBL+: A new hierarchical sustainability assessment framework of PC&amp;I for biodiesel production–Part I. </w:t>
      </w:r>
      <w:r w:rsidRPr="002D48F8">
        <w:rPr>
          <w:rFonts w:cs="Arial"/>
          <w:i/>
          <w:iCs/>
          <w:sz w:val="20"/>
          <w:szCs w:val="20"/>
          <w:shd w:val="clear" w:color="auto" w:fill="FFFFFF"/>
          <w:lang w:val="en-US"/>
        </w:rPr>
        <w:t>Ecological Indicators</w:t>
      </w:r>
      <w:r w:rsidRPr="002D48F8">
        <w:rPr>
          <w:rFonts w:cs="Arial"/>
          <w:sz w:val="20"/>
          <w:szCs w:val="20"/>
          <w:shd w:val="clear" w:color="auto" w:fill="FFFFFF"/>
          <w:lang w:val="en-US"/>
        </w:rPr>
        <w:t>, </w:t>
      </w:r>
      <w:r w:rsidRPr="002D48F8">
        <w:rPr>
          <w:rFonts w:cs="Arial"/>
          <w:i/>
          <w:iCs/>
          <w:sz w:val="20"/>
          <w:szCs w:val="20"/>
          <w:shd w:val="clear" w:color="auto" w:fill="FFFFFF"/>
          <w:lang w:val="en-US"/>
        </w:rPr>
        <w:t>60</w:t>
      </w:r>
      <w:r w:rsidRPr="002D48F8">
        <w:rPr>
          <w:rFonts w:cs="Arial"/>
          <w:sz w:val="20"/>
          <w:szCs w:val="20"/>
          <w:shd w:val="clear" w:color="auto" w:fill="FFFFFF"/>
          <w:lang w:val="en-US"/>
        </w:rPr>
        <w:t>, 84-107</w:t>
      </w:r>
      <w:r w:rsidR="007E7FD6" w:rsidRPr="002D48F8">
        <w:rPr>
          <w:rFonts w:cs="Arial"/>
          <w:sz w:val="20"/>
          <w:szCs w:val="20"/>
          <w:shd w:val="clear" w:color="auto" w:fill="FFFFFF"/>
          <w:lang w:val="en-US"/>
        </w:rPr>
        <w:t>.</w:t>
      </w:r>
    </w:p>
    <w:p w14:paraId="2F8521F9" w14:textId="77777777" w:rsidR="00A21C55" w:rsidRPr="002D48F8" w:rsidRDefault="00A21C55" w:rsidP="00A92282">
      <w:pPr>
        <w:ind w:left="567" w:hanging="567"/>
        <w:rPr>
          <w:rFonts w:cs="Arial"/>
          <w:sz w:val="20"/>
          <w:szCs w:val="20"/>
          <w:shd w:val="clear" w:color="auto" w:fill="FFFFFF"/>
          <w:lang w:val="en-US"/>
        </w:rPr>
      </w:pPr>
    </w:p>
    <w:p w14:paraId="05E832D4" w14:textId="6D084947" w:rsidR="00F62568" w:rsidRPr="00A14E92" w:rsidRDefault="00F62568"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Barrezueta</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Unda</w:t>
      </w:r>
      <w:proofErr w:type="spellEnd"/>
      <w:r w:rsidRPr="00A14E92">
        <w:rPr>
          <w:rFonts w:cs="Arial"/>
          <w:sz w:val="20"/>
          <w:szCs w:val="20"/>
          <w:shd w:val="clear" w:color="auto" w:fill="FFFFFF"/>
          <w:lang w:val="es-ES"/>
        </w:rPr>
        <w:t>, S. (2015). Introducción a la sostenibilidad agraria: con enfoque de sistemas e indicadores.</w:t>
      </w:r>
    </w:p>
    <w:p w14:paraId="22D5A6F2" w14:textId="35AD1009" w:rsidR="00796656" w:rsidRPr="00A14E92" w:rsidRDefault="00796656" w:rsidP="00A92282">
      <w:pPr>
        <w:ind w:left="567" w:hanging="567"/>
        <w:rPr>
          <w:rFonts w:cs="Arial"/>
          <w:sz w:val="20"/>
          <w:szCs w:val="20"/>
          <w:shd w:val="clear" w:color="auto" w:fill="FFFFFF"/>
          <w:lang w:val="es-ES"/>
        </w:rPr>
      </w:pPr>
    </w:p>
    <w:p w14:paraId="41670B88" w14:textId="77777777" w:rsidR="0068622E" w:rsidRPr="00A14E92" w:rsidRDefault="0068622E"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Beer</w:t>
      </w:r>
      <w:proofErr w:type="spellEnd"/>
      <w:r w:rsidRPr="00A14E92">
        <w:rPr>
          <w:rFonts w:cs="Arial"/>
          <w:sz w:val="20"/>
          <w:szCs w:val="20"/>
          <w:shd w:val="clear" w:color="auto" w:fill="FFFFFF"/>
          <w:lang w:val="es-ES"/>
        </w:rPr>
        <w:t xml:space="preserve">, J., Harvey, C. A., Ibrahim, M., </w:t>
      </w:r>
      <w:proofErr w:type="spellStart"/>
      <w:r w:rsidRPr="00A14E92">
        <w:rPr>
          <w:rFonts w:cs="Arial"/>
          <w:sz w:val="20"/>
          <w:szCs w:val="20"/>
          <w:shd w:val="clear" w:color="auto" w:fill="FFFFFF"/>
          <w:lang w:val="es-ES"/>
        </w:rPr>
        <w:t>Harmand</w:t>
      </w:r>
      <w:proofErr w:type="spellEnd"/>
      <w:r w:rsidRPr="00A14E92">
        <w:rPr>
          <w:rFonts w:cs="Arial"/>
          <w:sz w:val="20"/>
          <w:szCs w:val="20"/>
          <w:shd w:val="clear" w:color="auto" w:fill="FFFFFF"/>
          <w:lang w:val="es-ES"/>
        </w:rPr>
        <w:t xml:space="preserve">, J. M., </w:t>
      </w:r>
      <w:proofErr w:type="spellStart"/>
      <w:r w:rsidRPr="00A14E92">
        <w:rPr>
          <w:rFonts w:cs="Arial"/>
          <w:sz w:val="20"/>
          <w:szCs w:val="20"/>
          <w:shd w:val="clear" w:color="auto" w:fill="FFFFFF"/>
          <w:lang w:val="es-ES"/>
        </w:rPr>
        <w:t>Somarriba</w:t>
      </w:r>
      <w:proofErr w:type="spellEnd"/>
      <w:r w:rsidRPr="00A14E92">
        <w:rPr>
          <w:rFonts w:cs="Arial"/>
          <w:sz w:val="20"/>
          <w:szCs w:val="20"/>
          <w:shd w:val="clear" w:color="auto" w:fill="FFFFFF"/>
          <w:lang w:val="es-ES"/>
        </w:rPr>
        <w:t xml:space="preserve"> Chávez, E., &amp; Jiménez Otárola, F. (2003). Servicios ambientales de los sistemas agroforestales. </w:t>
      </w:r>
      <w:proofErr w:type="spellStart"/>
      <w:r w:rsidRPr="00A14E92">
        <w:rPr>
          <w:rFonts w:cs="Arial"/>
          <w:i/>
          <w:iCs/>
          <w:sz w:val="20"/>
          <w:szCs w:val="20"/>
          <w:shd w:val="clear" w:color="auto" w:fill="FFFFFF"/>
          <w:lang w:val="es-ES"/>
        </w:rPr>
        <w:t>Agroforestería</w:t>
      </w:r>
      <w:proofErr w:type="spellEnd"/>
      <w:r w:rsidRPr="00A14E92">
        <w:rPr>
          <w:rFonts w:cs="Arial"/>
          <w:i/>
          <w:iCs/>
          <w:sz w:val="20"/>
          <w:szCs w:val="20"/>
          <w:shd w:val="clear" w:color="auto" w:fill="FFFFFF"/>
          <w:lang w:val="es-ES"/>
        </w:rPr>
        <w:t xml:space="preserve"> en la américas</w:t>
      </w:r>
      <w:r w:rsidRPr="00A14E92">
        <w:rPr>
          <w:rFonts w:cs="Arial"/>
          <w:sz w:val="20"/>
          <w:szCs w:val="20"/>
          <w:shd w:val="clear" w:color="auto" w:fill="FFFFFF"/>
          <w:lang w:val="es-ES"/>
        </w:rPr>
        <w:t>, 10, 28-37.</w:t>
      </w:r>
    </w:p>
    <w:p w14:paraId="3F0BD521" w14:textId="0C4EB701" w:rsidR="002E344B" w:rsidRPr="00A14E92" w:rsidRDefault="002E344B" w:rsidP="00A92282">
      <w:pPr>
        <w:tabs>
          <w:tab w:val="left" w:pos="1590"/>
        </w:tabs>
        <w:rPr>
          <w:rStyle w:val="Lienhypertexte"/>
          <w:rFonts w:cs="Arial"/>
          <w:color w:val="auto"/>
          <w:sz w:val="20"/>
          <w:szCs w:val="20"/>
          <w:u w:val="none"/>
          <w:lang w:val="es-ES"/>
        </w:rPr>
      </w:pPr>
      <w:r w:rsidRPr="00A14E92">
        <w:rPr>
          <w:rStyle w:val="Lienhypertexte"/>
          <w:rFonts w:cs="Arial"/>
          <w:color w:val="auto"/>
          <w:sz w:val="20"/>
          <w:szCs w:val="20"/>
          <w:u w:val="none"/>
          <w:lang w:val="es-ES"/>
        </w:rPr>
        <w:tab/>
      </w:r>
    </w:p>
    <w:p w14:paraId="42CF48B3" w14:textId="61C3261E" w:rsidR="008A5FF1" w:rsidRPr="008114E4" w:rsidRDefault="008A5FF1" w:rsidP="00A92282">
      <w:pPr>
        <w:ind w:left="567" w:hanging="567"/>
        <w:rPr>
          <w:rStyle w:val="Lienhypertexte"/>
          <w:rFonts w:cs="Arial"/>
          <w:color w:val="auto"/>
          <w:sz w:val="20"/>
          <w:szCs w:val="20"/>
          <w:u w:val="none"/>
          <w:lang w:val="de-DE"/>
        </w:rPr>
      </w:pPr>
      <w:proofErr w:type="spellStart"/>
      <w:r w:rsidRPr="008114E4">
        <w:rPr>
          <w:rFonts w:cs="Arial"/>
          <w:sz w:val="20"/>
          <w:szCs w:val="20"/>
          <w:shd w:val="clear" w:color="auto" w:fill="FFFFFF"/>
          <w:lang w:val="de-DE"/>
        </w:rPr>
        <w:t>Belcher</w:t>
      </w:r>
      <w:proofErr w:type="spellEnd"/>
      <w:r w:rsidRPr="008114E4">
        <w:rPr>
          <w:rFonts w:cs="Arial"/>
          <w:sz w:val="20"/>
          <w:szCs w:val="20"/>
          <w:shd w:val="clear" w:color="auto" w:fill="FFFFFF"/>
          <w:lang w:val="de-DE"/>
        </w:rPr>
        <w:t xml:space="preserve">, K. W., Boehm, M. M., &amp; Fulton, M. E. (2004). </w:t>
      </w:r>
      <w:proofErr w:type="spellStart"/>
      <w:r w:rsidRPr="008114E4">
        <w:rPr>
          <w:rFonts w:cs="Arial"/>
          <w:sz w:val="20"/>
          <w:szCs w:val="20"/>
          <w:shd w:val="clear" w:color="auto" w:fill="FFFFFF"/>
          <w:lang w:val="de-DE"/>
        </w:rPr>
        <w:t>Agroecosystem</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sustainability</w:t>
      </w:r>
      <w:proofErr w:type="spellEnd"/>
      <w:r w:rsidRPr="008114E4">
        <w:rPr>
          <w:rFonts w:cs="Arial"/>
          <w:sz w:val="20"/>
          <w:szCs w:val="20"/>
          <w:shd w:val="clear" w:color="auto" w:fill="FFFFFF"/>
          <w:lang w:val="de-DE"/>
        </w:rPr>
        <w:t xml:space="preserve">: a </w:t>
      </w:r>
      <w:proofErr w:type="spellStart"/>
      <w:r w:rsidRPr="008114E4">
        <w:rPr>
          <w:rFonts w:cs="Arial"/>
          <w:sz w:val="20"/>
          <w:szCs w:val="20"/>
          <w:shd w:val="clear" w:color="auto" w:fill="FFFFFF"/>
          <w:lang w:val="de-DE"/>
        </w:rPr>
        <w:t>system</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simulation</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model</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approach</w:t>
      </w:r>
      <w:proofErr w:type="spellEnd"/>
      <w:r w:rsidRPr="008114E4">
        <w:rPr>
          <w:rFonts w:cs="Arial"/>
          <w:sz w:val="20"/>
          <w:szCs w:val="20"/>
          <w:shd w:val="clear" w:color="auto" w:fill="FFFFFF"/>
          <w:lang w:val="de-DE"/>
        </w:rPr>
        <w:t>. </w:t>
      </w:r>
      <w:proofErr w:type="spellStart"/>
      <w:r w:rsidRPr="008114E4">
        <w:rPr>
          <w:rFonts w:cs="Arial"/>
          <w:i/>
          <w:iCs/>
          <w:sz w:val="20"/>
          <w:szCs w:val="20"/>
          <w:shd w:val="clear" w:color="auto" w:fill="FFFFFF"/>
          <w:lang w:val="de-DE"/>
        </w:rPr>
        <w:t>Agricultural</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systems</w:t>
      </w:r>
      <w:proofErr w:type="spellEnd"/>
      <w:r w:rsidRPr="008114E4">
        <w:rPr>
          <w:rFonts w:cs="Arial"/>
          <w:sz w:val="20"/>
          <w:szCs w:val="20"/>
          <w:shd w:val="clear" w:color="auto" w:fill="FFFFFF"/>
          <w:lang w:val="de-DE"/>
        </w:rPr>
        <w:t>, </w:t>
      </w:r>
      <w:r w:rsidRPr="008114E4">
        <w:rPr>
          <w:rFonts w:cs="Arial"/>
          <w:i/>
          <w:iCs/>
          <w:sz w:val="20"/>
          <w:szCs w:val="20"/>
          <w:shd w:val="clear" w:color="auto" w:fill="FFFFFF"/>
          <w:lang w:val="de-DE"/>
        </w:rPr>
        <w:t>79</w:t>
      </w:r>
      <w:r w:rsidRPr="008114E4">
        <w:rPr>
          <w:rFonts w:cs="Arial"/>
          <w:sz w:val="20"/>
          <w:szCs w:val="20"/>
          <w:shd w:val="clear" w:color="auto" w:fill="FFFFFF"/>
          <w:lang w:val="de-DE"/>
        </w:rPr>
        <w:t>(2), 225-241.</w:t>
      </w:r>
    </w:p>
    <w:p w14:paraId="4D5FFE4B" w14:textId="39E53873" w:rsidR="008A5FF1" w:rsidRPr="008114E4" w:rsidRDefault="008A5FF1" w:rsidP="00A92282">
      <w:pPr>
        <w:tabs>
          <w:tab w:val="left" w:pos="1590"/>
        </w:tabs>
        <w:rPr>
          <w:rStyle w:val="Lienhypertexte"/>
          <w:rFonts w:cs="Arial"/>
          <w:color w:val="auto"/>
          <w:sz w:val="20"/>
          <w:szCs w:val="20"/>
          <w:u w:val="none"/>
          <w:lang w:val="de-DE"/>
        </w:rPr>
      </w:pPr>
    </w:p>
    <w:p w14:paraId="55CD4C89" w14:textId="77777777" w:rsidR="00C45A5E" w:rsidRPr="002D48F8" w:rsidRDefault="00C45A5E" w:rsidP="00A92282">
      <w:pPr>
        <w:ind w:left="567" w:hanging="567"/>
        <w:rPr>
          <w:rFonts w:cs="Arial"/>
          <w:sz w:val="20"/>
          <w:szCs w:val="20"/>
          <w:lang w:val="en-US" w:eastAsia="fr-FR"/>
        </w:rPr>
      </w:pPr>
      <w:r w:rsidRPr="008114E4">
        <w:rPr>
          <w:rFonts w:cs="Arial"/>
          <w:sz w:val="20"/>
          <w:szCs w:val="20"/>
          <w:lang w:val="de-DE" w:eastAsia="fr-FR"/>
        </w:rPr>
        <w:t xml:space="preserve">Belem, M., &amp; </w:t>
      </w:r>
      <w:proofErr w:type="spellStart"/>
      <w:r w:rsidRPr="008114E4">
        <w:rPr>
          <w:rFonts w:cs="Arial"/>
          <w:sz w:val="20"/>
          <w:szCs w:val="20"/>
          <w:lang w:val="de-DE" w:eastAsia="fr-FR"/>
        </w:rPr>
        <w:t>Saqalli</w:t>
      </w:r>
      <w:proofErr w:type="spellEnd"/>
      <w:r w:rsidRPr="008114E4">
        <w:rPr>
          <w:rFonts w:cs="Arial"/>
          <w:sz w:val="20"/>
          <w:szCs w:val="20"/>
          <w:lang w:val="de-DE" w:eastAsia="fr-FR"/>
        </w:rPr>
        <w:t xml:space="preserve">, M. (2017). Development </w:t>
      </w:r>
      <w:proofErr w:type="spellStart"/>
      <w:r w:rsidRPr="008114E4">
        <w:rPr>
          <w:rFonts w:cs="Arial"/>
          <w:sz w:val="20"/>
          <w:szCs w:val="20"/>
          <w:lang w:val="de-DE" w:eastAsia="fr-FR"/>
        </w:rPr>
        <w:t>of</w:t>
      </w:r>
      <w:proofErr w:type="spellEnd"/>
      <w:r w:rsidRPr="008114E4">
        <w:rPr>
          <w:rFonts w:cs="Arial"/>
          <w:sz w:val="20"/>
          <w:szCs w:val="20"/>
          <w:lang w:val="de-DE" w:eastAsia="fr-FR"/>
        </w:rPr>
        <w:t xml:space="preserve"> an </w:t>
      </w:r>
      <w:proofErr w:type="spellStart"/>
      <w:r w:rsidRPr="008114E4">
        <w:rPr>
          <w:rFonts w:cs="Arial"/>
          <w:sz w:val="20"/>
          <w:szCs w:val="20"/>
          <w:lang w:val="de-DE" w:eastAsia="fr-FR"/>
        </w:rPr>
        <w:t>integrated</w:t>
      </w:r>
      <w:proofErr w:type="spellEnd"/>
      <w:r w:rsidRPr="008114E4">
        <w:rPr>
          <w:rFonts w:cs="Arial"/>
          <w:sz w:val="20"/>
          <w:szCs w:val="20"/>
          <w:lang w:val="de-DE" w:eastAsia="fr-FR"/>
        </w:rPr>
        <w:t xml:space="preserve"> </w:t>
      </w:r>
      <w:proofErr w:type="spellStart"/>
      <w:r w:rsidRPr="008114E4">
        <w:rPr>
          <w:rFonts w:cs="Arial"/>
          <w:sz w:val="20"/>
          <w:szCs w:val="20"/>
          <w:lang w:val="de-DE" w:eastAsia="fr-FR"/>
        </w:rPr>
        <w:t>generic</w:t>
      </w:r>
      <w:proofErr w:type="spellEnd"/>
      <w:r w:rsidRPr="008114E4">
        <w:rPr>
          <w:rFonts w:cs="Arial"/>
          <w:sz w:val="20"/>
          <w:szCs w:val="20"/>
          <w:lang w:val="de-DE" w:eastAsia="fr-FR"/>
        </w:rPr>
        <w:t xml:space="preserve"> </w:t>
      </w:r>
      <w:proofErr w:type="spellStart"/>
      <w:r w:rsidRPr="008114E4">
        <w:rPr>
          <w:rFonts w:cs="Arial"/>
          <w:sz w:val="20"/>
          <w:szCs w:val="20"/>
          <w:lang w:val="de-DE" w:eastAsia="fr-FR"/>
        </w:rPr>
        <w:t>model</w:t>
      </w:r>
      <w:proofErr w:type="spellEnd"/>
      <w:r w:rsidRPr="008114E4">
        <w:rPr>
          <w:rFonts w:cs="Arial"/>
          <w:sz w:val="20"/>
          <w:szCs w:val="20"/>
          <w:lang w:val="de-DE" w:eastAsia="fr-FR"/>
        </w:rPr>
        <w:t xml:space="preserve"> </w:t>
      </w:r>
      <w:proofErr w:type="spellStart"/>
      <w:r w:rsidRPr="008114E4">
        <w:rPr>
          <w:rFonts w:cs="Arial"/>
          <w:sz w:val="20"/>
          <w:szCs w:val="20"/>
          <w:lang w:val="de-DE" w:eastAsia="fr-FR"/>
        </w:rPr>
        <w:t>for</w:t>
      </w:r>
      <w:proofErr w:type="spellEnd"/>
      <w:r w:rsidRPr="008114E4">
        <w:rPr>
          <w:rFonts w:cs="Arial"/>
          <w:sz w:val="20"/>
          <w:szCs w:val="20"/>
          <w:lang w:val="de-DE" w:eastAsia="fr-FR"/>
        </w:rPr>
        <w:t xml:space="preserve"> multi-</w:t>
      </w:r>
      <w:proofErr w:type="spellStart"/>
      <w:r w:rsidRPr="008114E4">
        <w:rPr>
          <w:rFonts w:cs="Arial"/>
          <w:sz w:val="20"/>
          <w:szCs w:val="20"/>
          <w:lang w:val="de-DE" w:eastAsia="fr-FR"/>
        </w:rPr>
        <w:t>scale</w:t>
      </w:r>
      <w:proofErr w:type="spellEnd"/>
      <w:r w:rsidRPr="008114E4">
        <w:rPr>
          <w:rFonts w:cs="Arial"/>
          <w:sz w:val="20"/>
          <w:szCs w:val="20"/>
          <w:lang w:val="de-DE" w:eastAsia="fr-FR"/>
        </w:rPr>
        <w:t xml:space="preserve"> </w:t>
      </w:r>
      <w:proofErr w:type="spellStart"/>
      <w:r w:rsidRPr="008114E4">
        <w:rPr>
          <w:rFonts w:cs="Arial"/>
          <w:sz w:val="20"/>
          <w:szCs w:val="20"/>
          <w:lang w:val="de-DE" w:eastAsia="fr-FR"/>
        </w:rPr>
        <w:t>assessment</w:t>
      </w:r>
      <w:proofErr w:type="spellEnd"/>
      <w:r w:rsidRPr="008114E4">
        <w:rPr>
          <w:rFonts w:cs="Arial"/>
          <w:sz w:val="20"/>
          <w:szCs w:val="20"/>
          <w:lang w:val="de-DE" w:eastAsia="fr-FR"/>
        </w:rPr>
        <w:t xml:space="preserve"> </w:t>
      </w:r>
      <w:proofErr w:type="spellStart"/>
      <w:r w:rsidRPr="008114E4">
        <w:rPr>
          <w:rFonts w:cs="Arial"/>
          <w:sz w:val="20"/>
          <w:szCs w:val="20"/>
          <w:lang w:val="de-DE" w:eastAsia="fr-FR"/>
        </w:rPr>
        <w:t>of</w:t>
      </w:r>
      <w:proofErr w:type="spellEnd"/>
      <w:r w:rsidRPr="008114E4">
        <w:rPr>
          <w:rFonts w:cs="Arial"/>
          <w:sz w:val="20"/>
          <w:szCs w:val="20"/>
          <w:lang w:val="de-DE" w:eastAsia="fr-FR"/>
        </w:rPr>
        <w:t xml:space="preserve"> </w:t>
      </w:r>
      <w:proofErr w:type="spellStart"/>
      <w:r w:rsidRPr="008114E4">
        <w:rPr>
          <w:rFonts w:cs="Arial"/>
          <w:sz w:val="20"/>
          <w:szCs w:val="20"/>
          <w:lang w:val="de-DE" w:eastAsia="fr-FR"/>
        </w:rPr>
        <w:t>the</w:t>
      </w:r>
      <w:proofErr w:type="spellEnd"/>
      <w:r w:rsidRPr="008114E4">
        <w:rPr>
          <w:rFonts w:cs="Arial"/>
          <w:sz w:val="20"/>
          <w:szCs w:val="20"/>
          <w:lang w:val="de-DE" w:eastAsia="fr-FR"/>
        </w:rPr>
        <w:t xml:space="preserve"> </w:t>
      </w:r>
      <w:proofErr w:type="spellStart"/>
      <w:r w:rsidRPr="008114E4">
        <w:rPr>
          <w:rFonts w:cs="Arial"/>
          <w:sz w:val="20"/>
          <w:szCs w:val="20"/>
          <w:lang w:val="de-DE" w:eastAsia="fr-FR"/>
        </w:rPr>
        <w:t>impacts</w:t>
      </w:r>
      <w:proofErr w:type="spellEnd"/>
      <w:r w:rsidRPr="008114E4">
        <w:rPr>
          <w:rFonts w:cs="Arial"/>
          <w:sz w:val="20"/>
          <w:szCs w:val="20"/>
          <w:lang w:val="de-DE" w:eastAsia="fr-FR"/>
        </w:rPr>
        <w:t xml:space="preserve"> </w:t>
      </w:r>
      <w:proofErr w:type="spellStart"/>
      <w:r w:rsidRPr="008114E4">
        <w:rPr>
          <w:rFonts w:cs="Arial"/>
          <w:sz w:val="20"/>
          <w:szCs w:val="20"/>
          <w:lang w:val="de-DE" w:eastAsia="fr-FR"/>
        </w:rPr>
        <w:t>of</w:t>
      </w:r>
      <w:proofErr w:type="spellEnd"/>
      <w:r w:rsidRPr="008114E4">
        <w:rPr>
          <w:rFonts w:cs="Arial"/>
          <w:sz w:val="20"/>
          <w:szCs w:val="20"/>
          <w:lang w:val="de-DE" w:eastAsia="fr-FR"/>
        </w:rPr>
        <w:t xml:space="preserve"> agro-</w:t>
      </w:r>
      <w:proofErr w:type="spellStart"/>
      <w:r w:rsidRPr="008114E4">
        <w:rPr>
          <w:rFonts w:cs="Arial"/>
          <w:sz w:val="20"/>
          <w:szCs w:val="20"/>
          <w:lang w:val="de-DE" w:eastAsia="fr-FR"/>
        </w:rPr>
        <w:t>ecosystems</w:t>
      </w:r>
      <w:proofErr w:type="spellEnd"/>
      <w:r w:rsidRPr="008114E4">
        <w:rPr>
          <w:rFonts w:cs="Arial"/>
          <w:sz w:val="20"/>
          <w:szCs w:val="20"/>
          <w:lang w:val="de-DE" w:eastAsia="fr-FR"/>
        </w:rPr>
        <w:t xml:space="preserve"> on </w:t>
      </w:r>
      <w:proofErr w:type="spellStart"/>
      <w:r w:rsidRPr="008114E4">
        <w:rPr>
          <w:rFonts w:cs="Arial"/>
          <w:sz w:val="20"/>
          <w:szCs w:val="20"/>
          <w:lang w:val="de-DE" w:eastAsia="fr-FR"/>
        </w:rPr>
        <w:t>major</w:t>
      </w:r>
      <w:proofErr w:type="spellEnd"/>
      <w:r w:rsidRPr="008114E4">
        <w:rPr>
          <w:rFonts w:cs="Arial"/>
          <w:sz w:val="20"/>
          <w:szCs w:val="20"/>
          <w:lang w:val="de-DE" w:eastAsia="fr-FR"/>
        </w:rPr>
        <w:t xml:space="preserve"> </w:t>
      </w:r>
      <w:proofErr w:type="spellStart"/>
      <w:r w:rsidRPr="008114E4">
        <w:rPr>
          <w:rFonts w:cs="Arial"/>
          <w:sz w:val="20"/>
          <w:szCs w:val="20"/>
          <w:lang w:val="de-DE" w:eastAsia="fr-FR"/>
        </w:rPr>
        <w:t>ecosystem</w:t>
      </w:r>
      <w:proofErr w:type="spellEnd"/>
      <w:r w:rsidRPr="008114E4">
        <w:rPr>
          <w:rFonts w:cs="Arial"/>
          <w:sz w:val="20"/>
          <w:szCs w:val="20"/>
          <w:lang w:val="de-DE" w:eastAsia="fr-FR"/>
        </w:rPr>
        <w:t xml:space="preserve"> </w:t>
      </w:r>
      <w:proofErr w:type="spellStart"/>
      <w:r w:rsidRPr="008114E4">
        <w:rPr>
          <w:rFonts w:cs="Arial"/>
          <w:sz w:val="20"/>
          <w:szCs w:val="20"/>
          <w:lang w:val="de-DE" w:eastAsia="fr-FR"/>
        </w:rPr>
        <w:t>services</w:t>
      </w:r>
      <w:proofErr w:type="spellEnd"/>
      <w:r w:rsidRPr="008114E4">
        <w:rPr>
          <w:rFonts w:cs="Arial"/>
          <w:sz w:val="20"/>
          <w:szCs w:val="20"/>
          <w:lang w:val="de-DE" w:eastAsia="fr-FR"/>
        </w:rPr>
        <w:t xml:space="preserve"> in West </w:t>
      </w:r>
      <w:proofErr w:type="spellStart"/>
      <w:r w:rsidRPr="008114E4">
        <w:rPr>
          <w:rFonts w:cs="Arial"/>
          <w:sz w:val="20"/>
          <w:szCs w:val="20"/>
          <w:lang w:val="de-DE" w:eastAsia="fr-FR"/>
        </w:rPr>
        <w:t>Africa</w:t>
      </w:r>
      <w:proofErr w:type="spellEnd"/>
      <w:r w:rsidRPr="008114E4">
        <w:rPr>
          <w:rFonts w:cs="Arial"/>
          <w:sz w:val="20"/>
          <w:szCs w:val="20"/>
          <w:lang w:val="de-DE" w:eastAsia="fr-FR"/>
        </w:rPr>
        <w:t xml:space="preserve">. </w:t>
      </w:r>
      <w:r w:rsidRPr="002D48F8">
        <w:rPr>
          <w:rFonts w:cs="Arial"/>
          <w:sz w:val="20"/>
          <w:szCs w:val="20"/>
          <w:lang w:val="en-US" w:eastAsia="fr-FR"/>
        </w:rPr>
        <w:t>Journal of Environmental Management, 202, 117-125.</w:t>
      </w:r>
    </w:p>
    <w:p w14:paraId="29B366BA" w14:textId="2CB1EC96" w:rsidR="00C45A5E" w:rsidRPr="002D48F8" w:rsidRDefault="00C45A5E" w:rsidP="00A92282">
      <w:pPr>
        <w:tabs>
          <w:tab w:val="left" w:pos="1590"/>
        </w:tabs>
        <w:rPr>
          <w:rStyle w:val="Lienhypertexte"/>
          <w:rFonts w:cs="Arial"/>
          <w:color w:val="auto"/>
          <w:sz w:val="20"/>
          <w:szCs w:val="20"/>
          <w:u w:val="none"/>
          <w:lang w:val="en-US"/>
        </w:rPr>
      </w:pPr>
    </w:p>
    <w:p w14:paraId="2C0BF7AD" w14:textId="77777777" w:rsidR="005F1116" w:rsidRPr="002D48F8" w:rsidRDefault="005F1116" w:rsidP="00A92282">
      <w:pPr>
        <w:ind w:left="567" w:hanging="567"/>
        <w:rPr>
          <w:rFonts w:cs="Arial"/>
          <w:sz w:val="20"/>
          <w:szCs w:val="20"/>
          <w:lang w:val="en-US"/>
        </w:rPr>
      </w:pPr>
      <w:r w:rsidRPr="002D48F8">
        <w:rPr>
          <w:rFonts w:cs="Arial"/>
          <w:sz w:val="20"/>
          <w:szCs w:val="20"/>
          <w:shd w:val="clear" w:color="auto" w:fill="FFFFFF"/>
          <w:lang w:val="en-US"/>
        </w:rPr>
        <w:lastRenderedPageBreak/>
        <w:t>Bennett, E. M., Peterson, G. D., &amp; Gordon, L. J. (2009). Understanding relationships among multiple ecosystem services. </w:t>
      </w:r>
      <w:r w:rsidRPr="002D48F8">
        <w:rPr>
          <w:rFonts w:cs="Arial"/>
          <w:i/>
          <w:iCs/>
          <w:sz w:val="20"/>
          <w:szCs w:val="20"/>
          <w:shd w:val="clear" w:color="auto" w:fill="FFFFFF"/>
          <w:lang w:val="en-US"/>
        </w:rPr>
        <w:t>Ecology letters</w:t>
      </w:r>
      <w:r w:rsidRPr="002D48F8">
        <w:rPr>
          <w:rFonts w:cs="Arial"/>
          <w:sz w:val="20"/>
          <w:szCs w:val="20"/>
          <w:shd w:val="clear" w:color="auto" w:fill="FFFFFF"/>
          <w:lang w:val="en-US"/>
        </w:rPr>
        <w:t>, </w:t>
      </w:r>
      <w:r w:rsidRPr="002D48F8">
        <w:rPr>
          <w:rFonts w:cs="Arial"/>
          <w:i/>
          <w:iCs/>
          <w:sz w:val="20"/>
          <w:szCs w:val="20"/>
          <w:shd w:val="clear" w:color="auto" w:fill="FFFFFF"/>
          <w:lang w:val="en-US"/>
        </w:rPr>
        <w:t>12</w:t>
      </w:r>
      <w:r w:rsidRPr="002D48F8">
        <w:rPr>
          <w:rFonts w:cs="Arial"/>
          <w:sz w:val="20"/>
          <w:szCs w:val="20"/>
          <w:shd w:val="clear" w:color="auto" w:fill="FFFFFF"/>
          <w:lang w:val="en-US"/>
        </w:rPr>
        <w:t>(12), 1394-1404.</w:t>
      </w:r>
    </w:p>
    <w:p w14:paraId="40CE0B50" w14:textId="3B94C737" w:rsidR="005F1116" w:rsidRPr="002D48F8" w:rsidRDefault="005F1116" w:rsidP="00A92282">
      <w:pPr>
        <w:tabs>
          <w:tab w:val="left" w:pos="1590"/>
        </w:tabs>
        <w:rPr>
          <w:rStyle w:val="Lienhypertexte"/>
          <w:rFonts w:cs="Arial"/>
          <w:color w:val="auto"/>
          <w:sz w:val="20"/>
          <w:szCs w:val="20"/>
          <w:u w:val="none"/>
          <w:lang w:val="en-US"/>
        </w:rPr>
      </w:pPr>
    </w:p>
    <w:p w14:paraId="70F4FE52" w14:textId="77777777" w:rsidR="00944AC5" w:rsidRPr="00A14E92" w:rsidRDefault="00944AC5" w:rsidP="00A92282">
      <w:pPr>
        <w:ind w:left="567" w:hanging="567"/>
        <w:rPr>
          <w:rFonts w:eastAsia="Times New Roman" w:cs="Arial"/>
          <w:sz w:val="20"/>
          <w:szCs w:val="20"/>
          <w:lang w:val="es-ES"/>
        </w:rPr>
      </w:pPr>
      <w:proofErr w:type="spellStart"/>
      <w:r w:rsidRPr="002D48F8">
        <w:rPr>
          <w:rFonts w:eastAsia="Times New Roman" w:cs="Arial"/>
          <w:sz w:val="20"/>
          <w:szCs w:val="20"/>
          <w:shd w:val="clear" w:color="auto" w:fill="FFFFFF"/>
          <w:lang w:val="en-US"/>
        </w:rPr>
        <w:t>Berbés-Blázquez</w:t>
      </w:r>
      <w:proofErr w:type="spellEnd"/>
      <w:r w:rsidRPr="002D48F8">
        <w:rPr>
          <w:rFonts w:eastAsia="Times New Roman" w:cs="Arial"/>
          <w:sz w:val="20"/>
          <w:szCs w:val="20"/>
          <w:shd w:val="clear" w:color="auto" w:fill="FFFFFF"/>
          <w:lang w:val="en-US"/>
        </w:rPr>
        <w:t>, M. (2012). A participatory assessment of ecosystem services and human wellbeing in rural Costa Rica using photo-voice.</w:t>
      </w:r>
      <w:r w:rsidRPr="002D48F8">
        <w:rPr>
          <w:rStyle w:val="apple-converted-space"/>
          <w:rFonts w:eastAsia="Times New Roman" w:cs="Arial"/>
          <w:sz w:val="20"/>
          <w:szCs w:val="20"/>
          <w:shd w:val="clear" w:color="auto" w:fill="FFFFFF"/>
          <w:lang w:val="en-US"/>
        </w:rPr>
        <w:t> </w:t>
      </w:r>
      <w:proofErr w:type="spellStart"/>
      <w:r w:rsidRPr="00A14E92">
        <w:rPr>
          <w:rFonts w:eastAsia="Times New Roman" w:cs="Arial"/>
          <w:i/>
          <w:iCs/>
          <w:sz w:val="20"/>
          <w:szCs w:val="20"/>
          <w:lang w:val="es-ES"/>
        </w:rPr>
        <w:t>Environmental</w:t>
      </w:r>
      <w:proofErr w:type="spellEnd"/>
      <w:r w:rsidRPr="00A14E92">
        <w:rPr>
          <w:rFonts w:eastAsia="Times New Roman" w:cs="Arial"/>
          <w:i/>
          <w:iCs/>
          <w:sz w:val="20"/>
          <w:szCs w:val="20"/>
          <w:lang w:val="es-ES"/>
        </w:rPr>
        <w:t xml:space="preserve"> Management</w:t>
      </w:r>
      <w:r w:rsidRPr="00A14E92">
        <w:rPr>
          <w:rFonts w:eastAsia="Times New Roman" w:cs="Arial"/>
          <w:sz w:val="20"/>
          <w:szCs w:val="20"/>
          <w:shd w:val="clear" w:color="auto" w:fill="FFFFFF"/>
          <w:lang w:val="es-ES"/>
        </w:rPr>
        <w:t>,</w:t>
      </w:r>
      <w:r w:rsidRPr="00A14E92">
        <w:rPr>
          <w:rStyle w:val="apple-converted-space"/>
          <w:rFonts w:eastAsia="Times New Roman" w:cs="Arial"/>
          <w:sz w:val="20"/>
          <w:szCs w:val="20"/>
          <w:shd w:val="clear" w:color="auto" w:fill="FFFFFF"/>
          <w:lang w:val="es-ES"/>
        </w:rPr>
        <w:t> </w:t>
      </w:r>
      <w:r w:rsidRPr="00A14E92">
        <w:rPr>
          <w:rFonts w:eastAsia="Times New Roman" w:cs="Arial"/>
          <w:i/>
          <w:iCs/>
          <w:sz w:val="20"/>
          <w:szCs w:val="20"/>
          <w:lang w:val="es-ES"/>
        </w:rPr>
        <w:t>49</w:t>
      </w:r>
      <w:r w:rsidRPr="00A14E92">
        <w:rPr>
          <w:rFonts w:eastAsia="Times New Roman" w:cs="Arial"/>
          <w:sz w:val="20"/>
          <w:szCs w:val="20"/>
          <w:shd w:val="clear" w:color="auto" w:fill="FFFFFF"/>
          <w:lang w:val="es-ES"/>
        </w:rPr>
        <w:t>(4), 862-875.</w:t>
      </w:r>
    </w:p>
    <w:p w14:paraId="3CE300D2" w14:textId="77777777" w:rsidR="00890BDC" w:rsidRPr="00A14E92" w:rsidRDefault="00890BDC" w:rsidP="00A92282">
      <w:pPr>
        <w:tabs>
          <w:tab w:val="left" w:pos="1590"/>
        </w:tabs>
        <w:rPr>
          <w:rStyle w:val="Lienhypertexte"/>
          <w:rFonts w:cs="Arial"/>
          <w:color w:val="auto"/>
          <w:sz w:val="20"/>
          <w:szCs w:val="20"/>
          <w:u w:val="none"/>
          <w:lang w:val="es-ES"/>
        </w:rPr>
      </w:pPr>
    </w:p>
    <w:p w14:paraId="3E617AE4" w14:textId="622191CB" w:rsidR="002E344B" w:rsidRPr="00A14E92" w:rsidRDefault="00890BDC"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Bertalanffy, L. (1992). Perspectivas en la teoría general de sistemas: estudios científico-filosóficos. </w:t>
      </w:r>
      <w:r w:rsidRPr="00A14E92">
        <w:rPr>
          <w:rFonts w:cs="Arial"/>
          <w:i/>
          <w:iCs/>
          <w:sz w:val="20"/>
          <w:szCs w:val="20"/>
          <w:shd w:val="clear" w:color="auto" w:fill="FFFFFF"/>
          <w:lang w:val="es-ES"/>
        </w:rPr>
        <w:t>Madrid: Alianza</w:t>
      </w:r>
      <w:r w:rsidRPr="00A14E92">
        <w:rPr>
          <w:rFonts w:cs="Arial"/>
          <w:sz w:val="20"/>
          <w:szCs w:val="20"/>
          <w:shd w:val="clear" w:color="auto" w:fill="FFFFFF"/>
          <w:lang w:val="es-ES"/>
        </w:rPr>
        <w:t>, 153-154.</w:t>
      </w:r>
    </w:p>
    <w:p w14:paraId="587E16B8" w14:textId="2CFD8711" w:rsidR="00890BDC" w:rsidRPr="00A14E92" w:rsidRDefault="00890BDC" w:rsidP="00A92282">
      <w:pPr>
        <w:tabs>
          <w:tab w:val="left" w:pos="1590"/>
        </w:tabs>
        <w:ind w:firstLine="708"/>
        <w:rPr>
          <w:rStyle w:val="Lienhypertexte"/>
          <w:rFonts w:cs="Arial"/>
          <w:color w:val="auto"/>
          <w:sz w:val="20"/>
          <w:szCs w:val="20"/>
          <w:u w:val="none"/>
          <w:lang w:val="es-ES"/>
        </w:rPr>
      </w:pPr>
    </w:p>
    <w:p w14:paraId="6F16940F" w14:textId="76996978" w:rsidR="00A7156A" w:rsidRPr="002D48F8" w:rsidRDefault="00A7156A" w:rsidP="00A92282">
      <w:pPr>
        <w:ind w:left="567" w:hanging="567"/>
        <w:rPr>
          <w:rFonts w:cs="Arial"/>
          <w:sz w:val="20"/>
          <w:szCs w:val="20"/>
          <w:lang w:val="en-US"/>
        </w:rPr>
      </w:pPr>
      <w:proofErr w:type="spellStart"/>
      <w:r w:rsidRPr="00A14E92">
        <w:rPr>
          <w:rFonts w:cs="Arial"/>
          <w:sz w:val="20"/>
          <w:szCs w:val="20"/>
          <w:shd w:val="clear" w:color="auto" w:fill="FFFFFF"/>
          <w:lang w:val="es-ES"/>
        </w:rPr>
        <w:t>Betancourth</w:t>
      </w:r>
      <w:proofErr w:type="spellEnd"/>
      <w:r w:rsidRPr="00A14E92">
        <w:rPr>
          <w:rFonts w:cs="Arial"/>
          <w:sz w:val="20"/>
          <w:szCs w:val="20"/>
          <w:shd w:val="clear" w:color="auto" w:fill="FFFFFF"/>
          <w:lang w:val="es-ES"/>
        </w:rPr>
        <w:t xml:space="preserve">-Loaiza, L. L. (2010). Los consumidores </w:t>
      </w:r>
      <w:r w:rsidR="007A1D5E" w:rsidRPr="00A14E92">
        <w:rPr>
          <w:rFonts w:cs="Arial"/>
          <w:sz w:val="20"/>
          <w:szCs w:val="20"/>
          <w:shd w:val="clear" w:color="auto" w:fill="FFFFFF"/>
          <w:lang w:val="es-ES"/>
        </w:rPr>
        <w:t>ecológicos</w:t>
      </w:r>
      <w:r w:rsidRPr="00A14E92">
        <w:rPr>
          <w:rFonts w:cs="Arial"/>
          <w:sz w:val="20"/>
          <w:szCs w:val="20"/>
          <w:shd w:val="clear" w:color="auto" w:fill="FFFFFF"/>
          <w:lang w:val="es-ES"/>
        </w:rPr>
        <w:t xml:space="preserve"> y el fomento de los mercados verdes: una alternativa hacia el bienestar </w:t>
      </w:r>
      <w:r w:rsidR="007A1D5E" w:rsidRPr="00A14E92">
        <w:rPr>
          <w:rFonts w:cs="Arial"/>
          <w:sz w:val="20"/>
          <w:szCs w:val="20"/>
          <w:shd w:val="clear" w:color="auto" w:fill="FFFFFF"/>
          <w:lang w:val="es-ES"/>
        </w:rPr>
        <w:t>espíritu</w:t>
      </w:r>
      <w:r w:rsidRPr="00A14E92">
        <w:rPr>
          <w:rFonts w:cs="Arial"/>
          <w:sz w:val="20"/>
          <w:szCs w:val="20"/>
          <w:shd w:val="clear" w:color="auto" w:fill="FFFFFF"/>
          <w:lang w:val="es-ES"/>
        </w:rPr>
        <w:t xml:space="preserve">, mente y salud a partir de la </w:t>
      </w:r>
      <w:r w:rsidR="007A1D5E" w:rsidRPr="00A14E92">
        <w:rPr>
          <w:rFonts w:cs="Arial"/>
          <w:sz w:val="20"/>
          <w:szCs w:val="20"/>
          <w:shd w:val="clear" w:color="auto" w:fill="FFFFFF"/>
          <w:lang w:val="es-ES"/>
        </w:rPr>
        <w:t>adopción</w:t>
      </w:r>
      <w:r w:rsidRPr="00A14E92">
        <w:rPr>
          <w:rFonts w:cs="Arial"/>
          <w:sz w:val="20"/>
          <w:szCs w:val="20"/>
          <w:shd w:val="clear" w:color="auto" w:fill="FFFFFF"/>
          <w:lang w:val="es-ES"/>
        </w:rPr>
        <w:t xml:space="preserve"> de estilos de vida saludables. </w:t>
      </w:r>
      <w:r w:rsidRPr="002D48F8">
        <w:rPr>
          <w:rFonts w:cs="Arial"/>
          <w:i/>
          <w:iCs/>
          <w:sz w:val="20"/>
          <w:szCs w:val="20"/>
          <w:shd w:val="clear" w:color="auto" w:fill="FFFFFF"/>
          <w:lang w:val="en-US"/>
        </w:rPr>
        <w:t>Eleuthera</w:t>
      </w:r>
      <w:r w:rsidRPr="002D48F8">
        <w:rPr>
          <w:rFonts w:cs="Arial"/>
          <w:sz w:val="20"/>
          <w:szCs w:val="20"/>
          <w:shd w:val="clear" w:color="auto" w:fill="FFFFFF"/>
          <w:lang w:val="en-US"/>
        </w:rPr>
        <w:t>, </w:t>
      </w:r>
      <w:r w:rsidRPr="002D48F8">
        <w:rPr>
          <w:rFonts w:cs="Arial"/>
          <w:i/>
          <w:iCs/>
          <w:sz w:val="20"/>
          <w:szCs w:val="20"/>
          <w:shd w:val="clear" w:color="auto" w:fill="FFFFFF"/>
          <w:lang w:val="en-US"/>
        </w:rPr>
        <w:t>4</w:t>
      </w:r>
      <w:r w:rsidRPr="002D48F8">
        <w:rPr>
          <w:rFonts w:cs="Arial"/>
          <w:sz w:val="20"/>
          <w:szCs w:val="20"/>
          <w:shd w:val="clear" w:color="auto" w:fill="FFFFFF"/>
          <w:lang w:val="en-US"/>
        </w:rPr>
        <w:t>, 193-211.</w:t>
      </w:r>
    </w:p>
    <w:p w14:paraId="4C53269F" w14:textId="77777777" w:rsidR="00A7156A" w:rsidRPr="002D48F8" w:rsidRDefault="00A7156A" w:rsidP="00A92282">
      <w:pPr>
        <w:tabs>
          <w:tab w:val="left" w:pos="1590"/>
        </w:tabs>
        <w:ind w:firstLine="708"/>
        <w:rPr>
          <w:rStyle w:val="Lienhypertexte"/>
          <w:rFonts w:cs="Arial"/>
          <w:color w:val="auto"/>
          <w:sz w:val="20"/>
          <w:szCs w:val="20"/>
          <w:u w:val="none"/>
          <w:lang w:val="en-US"/>
        </w:rPr>
      </w:pPr>
    </w:p>
    <w:p w14:paraId="61390C88" w14:textId="77777777" w:rsidR="00BE160F" w:rsidRPr="00A14E92" w:rsidRDefault="00BE160F" w:rsidP="00A92282">
      <w:pPr>
        <w:ind w:left="567" w:hanging="567"/>
        <w:rPr>
          <w:rFonts w:eastAsia="Times New Roman" w:cs="Arial"/>
          <w:sz w:val="20"/>
          <w:szCs w:val="20"/>
          <w:lang w:val="es-ES"/>
        </w:rPr>
      </w:pPr>
      <w:r w:rsidRPr="002D48F8">
        <w:rPr>
          <w:rFonts w:eastAsia="Times New Roman" w:cs="Arial"/>
          <w:sz w:val="20"/>
          <w:szCs w:val="20"/>
          <w:shd w:val="clear" w:color="auto" w:fill="FFFFFF"/>
          <w:lang w:val="en-US"/>
        </w:rPr>
        <w:t xml:space="preserve">Blanco, J., Pascal, L., Ramon, L., </w:t>
      </w:r>
      <w:proofErr w:type="spellStart"/>
      <w:r w:rsidRPr="002D48F8">
        <w:rPr>
          <w:rFonts w:eastAsia="Times New Roman" w:cs="Arial"/>
          <w:sz w:val="20"/>
          <w:szCs w:val="20"/>
          <w:shd w:val="clear" w:color="auto" w:fill="FFFFFF"/>
          <w:lang w:val="en-US"/>
        </w:rPr>
        <w:t>Vandenbroucke</w:t>
      </w:r>
      <w:proofErr w:type="spellEnd"/>
      <w:r w:rsidRPr="002D48F8">
        <w:rPr>
          <w:rFonts w:eastAsia="Times New Roman" w:cs="Arial"/>
          <w:sz w:val="20"/>
          <w:szCs w:val="20"/>
          <w:shd w:val="clear" w:color="auto" w:fill="FFFFFF"/>
          <w:lang w:val="en-US"/>
        </w:rPr>
        <w:t xml:space="preserve">, H., &amp; </w:t>
      </w:r>
      <w:proofErr w:type="spellStart"/>
      <w:r w:rsidRPr="002D48F8">
        <w:rPr>
          <w:rFonts w:eastAsia="Times New Roman" w:cs="Arial"/>
          <w:sz w:val="20"/>
          <w:szCs w:val="20"/>
          <w:shd w:val="clear" w:color="auto" w:fill="FFFFFF"/>
          <w:lang w:val="en-US"/>
        </w:rPr>
        <w:t>Carrière</w:t>
      </w:r>
      <w:proofErr w:type="spellEnd"/>
      <w:r w:rsidRPr="002D48F8">
        <w:rPr>
          <w:rFonts w:eastAsia="Times New Roman" w:cs="Arial"/>
          <w:sz w:val="20"/>
          <w:szCs w:val="20"/>
          <w:shd w:val="clear" w:color="auto" w:fill="FFFFFF"/>
          <w:lang w:val="en-US"/>
        </w:rPr>
        <w:t xml:space="preserve">, S. M. (2013). </w:t>
      </w:r>
      <w:r w:rsidRPr="002D48F8">
        <w:rPr>
          <w:rFonts w:eastAsia="Times New Roman" w:cs="Arial"/>
          <w:i/>
          <w:sz w:val="20"/>
          <w:szCs w:val="20"/>
          <w:shd w:val="clear" w:color="auto" w:fill="FFFFFF"/>
          <w:lang w:val="en-US"/>
        </w:rPr>
        <w:t>Agrobiodiversity performance in contrasting island environments: The case of shifting cultivation in Vanuatu</w:t>
      </w:r>
      <w:r w:rsidRPr="002D48F8">
        <w:rPr>
          <w:rFonts w:eastAsia="Times New Roman" w:cs="Arial"/>
          <w:sz w:val="20"/>
          <w:szCs w:val="20"/>
          <w:shd w:val="clear" w:color="auto" w:fill="FFFFFF"/>
          <w:lang w:val="en-US"/>
        </w:rPr>
        <w:t>, Pacific.</w:t>
      </w:r>
      <w:r w:rsidRPr="002D48F8">
        <w:rPr>
          <w:rStyle w:val="apple-converted-space"/>
          <w:rFonts w:eastAsia="Times New Roman" w:cs="Arial"/>
          <w:sz w:val="20"/>
          <w:szCs w:val="20"/>
          <w:shd w:val="clear" w:color="auto" w:fill="FFFFFF"/>
          <w:lang w:val="en-US"/>
        </w:rPr>
        <w:t> </w:t>
      </w:r>
      <w:proofErr w:type="spellStart"/>
      <w:r w:rsidRPr="00A14E92">
        <w:rPr>
          <w:rFonts w:eastAsia="Times New Roman" w:cs="Arial"/>
          <w:i/>
          <w:iCs/>
          <w:sz w:val="20"/>
          <w:szCs w:val="20"/>
          <w:lang w:val="es-ES"/>
        </w:rPr>
        <w:t>Agriculture</w:t>
      </w:r>
      <w:proofErr w:type="spellEnd"/>
      <w:r w:rsidRPr="00A14E92">
        <w:rPr>
          <w:rFonts w:eastAsia="Times New Roman" w:cs="Arial"/>
          <w:i/>
          <w:iCs/>
          <w:sz w:val="20"/>
          <w:szCs w:val="20"/>
          <w:lang w:val="es-ES"/>
        </w:rPr>
        <w:t xml:space="preserve">, </w:t>
      </w:r>
      <w:proofErr w:type="spellStart"/>
      <w:r w:rsidRPr="00A14E92">
        <w:rPr>
          <w:rFonts w:eastAsia="Times New Roman" w:cs="Arial"/>
          <w:i/>
          <w:iCs/>
          <w:sz w:val="20"/>
          <w:szCs w:val="20"/>
          <w:lang w:val="es-ES"/>
        </w:rPr>
        <w:t>ecosystems</w:t>
      </w:r>
      <w:proofErr w:type="spellEnd"/>
      <w:r w:rsidRPr="00A14E92">
        <w:rPr>
          <w:rFonts w:eastAsia="Times New Roman" w:cs="Arial"/>
          <w:i/>
          <w:iCs/>
          <w:sz w:val="20"/>
          <w:szCs w:val="20"/>
          <w:lang w:val="es-ES"/>
        </w:rPr>
        <w:t xml:space="preserve"> &amp; </w:t>
      </w:r>
      <w:proofErr w:type="spellStart"/>
      <w:r w:rsidRPr="00A14E92">
        <w:rPr>
          <w:rFonts w:eastAsia="Times New Roman" w:cs="Arial"/>
          <w:i/>
          <w:iCs/>
          <w:sz w:val="20"/>
          <w:szCs w:val="20"/>
          <w:lang w:val="es-ES"/>
        </w:rPr>
        <w:t>environment</w:t>
      </w:r>
      <w:proofErr w:type="spellEnd"/>
      <w:r w:rsidRPr="00A14E92">
        <w:rPr>
          <w:rFonts w:eastAsia="Times New Roman" w:cs="Arial"/>
          <w:sz w:val="20"/>
          <w:szCs w:val="20"/>
          <w:shd w:val="clear" w:color="auto" w:fill="FFFFFF"/>
          <w:lang w:val="es-ES"/>
        </w:rPr>
        <w:t>,</w:t>
      </w:r>
      <w:r w:rsidRPr="00A14E92">
        <w:rPr>
          <w:rStyle w:val="apple-converted-space"/>
          <w:rFonts w:eastAsia="Times New Roman" w:cs="Arial"/>
          <w:sz w:val="20"/>
          <w:szCs w:val="20"/>
          <w:shd w:val="clear" w:color="auto" w:fill="FFFFFF"/>
          <w:lang w:val="es-ES"/>
        </w:rPr>
        <w:t> </w:t>
      </w:r>
      <w:r w:rsidRPr="00A14E92">
        <w:rPr>
          <w:rFonts w:eastAsia="Times New Roman" w:cs="Arial"/>
          <w:i/>
          <w:iCs/>
          <w:sz w:val="20"/>
          <w:szCs w:val="20"/>
          <w:lang w:val="es-ES"/>
        </w:rPr>
        <w:t>174</w:t>
      </w:r>
      <w:r w:rsidRPr="00A14E92">
        <w:rPr>
          <w:rFonts w:eastAsia="Times New Roman" w:cs="Arial"/>
          <w:sz w:val="20"/>
          <w:szCs w:val="20"/>
          <w:shd w:val="clear" w:color="auto" w:fill="FFFFFF"/>
          <w:lang w:val="es-ES"/>
        </w:rPr>
        <w:t>, 28-39.</w:t>
      </w:r>
    </w:p>
    <w:p w14:paraId="644CE044" w14:textId="20089337" w:rsidR="00BE160F" w:rsidRPr="00A14E92" w:rsidRDefault="00BE160F" w:rsidP="00A92282">
      <w:pPr>
        <w:tabs>
          <w:tab w:val="left" w:pos="1590"/>
        </w:tabs>
        <w:ind w:firstLine="708"/>
        <w:rPr>
          <w:rStyle w:val="Lienhypertexte"/>
          <w:rFonts w:cs="Arial"/>
          <w:color w:val="auto"/>
          <w:sz w:val="20"/>
          <w:szCs w:val="20"/>
          <w:u w:val="none"/>
          <w:lang w:val="es-ES"/>
        </w:rPr>
      </w:pPr>
    </w:p>
    <w:p w14:paraId="04045FF5" w14:textId="2719C17C" w:rsidR="0070618E" w:rsidRPr="008114E4" w:rsidRDefault="0070618E" w:rsidP="00A92282">
      <w:pPr>
        <w:ind w:left="567" w:hanging="567"/>
        <w:rPr>
          <w:rStyle w:val="Lienhypertexte"/>
          <w:rFonts w:cs="Arial"/>
          <w:color w:val="auto"/>
          <w:sz w:val="20"/>
          <w:szCs w:val="20"/>
          <w:u w:val="none"/>
          <w:lang w:val="de-DE"/>
        </w:rPr>
      </w:pPr>
      <w:r w:rsidRPr="00A14E92">
        <w:rPr>
          <w:rFonts w:cs="Arial"/>
          <w:sz w:val="20"/>
          <w:szCs w:val="20"/>
          <w:shd w:val="clear" w:color="auto" w:fill="FFFFFF"/>
          <w:lang w:val="es-ES"/>
        </w:rPr>
        <w:t xml:space="preserve">Blandón-Castaño, G., Dávila-Arias, M. T., &amp; Rodríguez-Valencia, N. (1999). Caracterización microbiológica y </w:t>
      </w:r>
      <w:proofErr w:type="gramStart"/>
      <w:r w:rsidRPr="00A14E92">
        <w:rPr>
          <w:rFonts w:cs="Arial"/>
          <w:sz w:val="20"/>
          <w:szCs w:val="20"/>
          <w:shd w:val="clear" w:color="auto" w:fill="FFFFFF"/>
          <w:lang w:val="es-ES"/>
        </w:rPr>
        <w:t>físico-química</w:t>
      </w:r>
      <w:proofErr w:type="gramEnd"/>
      <w:r w:rsidRPr="00A14E92">
        <w:rPr>
          <w:rFonts w:cs="Arial"/>
          <w:sz w:val="20"/>
          <w:szCs w:val="20"/>
          <w:shd w:val="clear" w:color="auto" w:fill="FFFFFF"/>
          <w:lang w:val="es-ES"/>
        </w:rPr>
        <w:t xml:space="preserve"> de la pulpa de café sola y con mucílago, en proceso de </w:t>
      </w:r>
      <w:proofErr w:type="spellStart"/>
      <w:r w:rsidRPr="00A14E92">
        <w:rPr>
          <w:rFonts w:cs="Arial"/>
          <w:sz w:val="20"/>
          <w:szCs w:val="20"/>
          <w:shd w:val="clear" w:color="auto" w:fill="FFFFFF"/>
          <w:lang w:val="es-ES"/>
        </w:rPr>
        <w:t>lombricompostaje</w:t>
      </w:r>
      <w:proofErr w:type="spellEnd"/>
      <w:r w:rsidRPr="00A14E92">
        <w:rPr>
          <w:rFonts w:cs="Arial"/>
          <w:sz w:val="20"/>
          <w:szCs w:val="20"/>
          <w:shd w:val="clear" w:color="auto" w:fill="FFFFFF"/>
          <w:lang w:val="es-ES"/>
        </w:rPr>
        <w:t>. </w:t>
      </w:r>
      <w:proofErr w:type="spellStart"/>
      <w:r w:rsidRPr="008114E4">
        <w:rPr>
          <w:rFonts w:cs="Arial"/>
          <w:i/>
          <w:iCs/>
          <w:sz w:val="20"/>
          <w:szCs w:val="20"/>
          <w:shd w:val="clear" w:color="auto" w:fill="FFFFFF"/>
          <w:lang w:val="de-DE"/>
        </w:rPr>
        <w:t>Cenicafé</w:t>
      </w:r>
      <w:proofErr w:type="spellEnd"/>
      <w:r w:rsidRPr="008114E4">
        <w:rPr>
          <w:rFonts w:cs="Arial"/>
          <w:sz w:val="20"/>
          <w:szCs w:val="20"/>
          <w:shd w:val="clear" w:color="auto" w:fill="FFFFFF"/>
          <w:lang w:val="de-DE"/>
        </w:rPr>
        <w:t>, </w:t>
      </w:r>
      <w:r w:rsidRPr="008114E4">
        <w:rPr>
          <w:rFonts w:cs="Arial"/>
          <w:i/>
          <w:iCs/>
          <w:sz w:val="20"/>
          <w:szCs w:val="20"/>
          <w:shd w:val="clear" w:color="auto" w:fill="FFFFFF"/>
          <w:lang w:val="de-DE"/>
        </w:rPr>
        <w:t>50</w:t>
      </w:r>
      <w:r w:rsidRPr="008114E4">
        <w:rPr>
          <w:rFonts w:cs="Arial"/>
          <w:sz w:val="20"/>
          <w:szCs w:val="20"/>
          <w:shd w:val="clear" w:color="auto" w:fill="FFFFFF"/>
          <w:lang w:val="de-DE"/>
        </w:rPr>
        <w:t>(1), 5-23.</w:t>
      </w:r>
    </w:p>
    <w:p w14:paraId="11CB371B" w14:textId="77777777" w:rsidR="0070618E" w:rsidRPr="008114E4" w:rsidRDefault="0070618E" w:rsidP="00A92282">
      <w:pPr>
        <w:tabs>
          <w:tab w:val="left" w:pos="1590"/>
        </w:tabs>
        <w:ind w:firstLine="708"/>
        <w:rPr>
          <w:rStyle w:val="Lienhypertexte"/>
          <w:rFonts w:cs="Arial"/>
          <w:color w:val="auto"/>
          <w:sz w:val="20"/>
          <w:szCs w:val="20"/>
          <w:u w:val="none"/>
          <w:lang w:val="de-DE"/>
        </w:rPr>
      </w:pPr>
    </w:p>
    <w:p w14:paraId="148B8FA4" w14:textId="77777777" w:rsidR="00295CB7" w:rsidRPr="002D48F8" w:rsidRDefault="00295CB7" w:rsidP="00A92282">
      <w:pPr>
        <w:tabs>
          <w:tab w:val="left" w:pos="1590"/>
        </w:tabs>
        <w:ind w:left="567" w:hanging="567"/>
        <w:rPr>
          <w:rFonts w:eastAsia="Times New Roman" w:cs="Arial"/>
          <w:sz w:val="20"/>
          <w:szCs w:val="20"/>
          <w:shd w:val="clear" w:color="auto" w:fill="FFFFFF"/>
          <w:lang w:val="en-US"/>
        </w:rPr>
      </w:pPr>
      <w:r w:rsidRPr="008114E4">
        <w:rPr>
          <w:rFonts w:eastAsia="Times New Roman" w:cs="Arial"/>
          <w:sz w:val="20"/>
          <w:szCs w:val="20"/>
          <w:shd w:val="clear" w:color="auto" w:fill="FFFFFF"/>
          <w:lang w:val="de-DE"/>
        </w:rPr>
        <w:t xml:space="preserve">Bockstael, N., R. Costanza, I. Strand, W. </w:t>
      </w:r>
      <w:proofErr w:type="spellStart"/>
      <w:r w:rsidRPr="008114E4">
        <w:rPr>
          <w:rFonts w:eastAsia="Times New Roman" w:cs="Arial"/>
          <w:sz w:val="20"/>
          <w:szCs w:val="20"/>
          <w:shd w:val="clear" w:color="auto" w:fill="FFFFFF"/>
          <w:lang w:val="de-DE"/>
        </w:rPr>
        <w:t>Boynton</w:t>
      </w:r>
      <w:proofErr w:type="spellEnd"/>
      <w:r w:rsidRPr="008114E4">
        <w:rPr>
          <w:rFonts w:eastAsia="Times New Roman" w:cs="Arial"/>
          <w:sz w:val="20"/>
          <w:szCs w:val="20"/>
          <w:shd w:val="clear" w:color="auto" w:fill="FFFFFF"/>
          <w:lang w:val="de-DE"/>
        </w:rPr>
        <w:t xml:space="preserve">, K. Bell, </w:t>
      </w:r>
      <w:proofErr w:type="spellStart"/>
      <w:r w:rsidRPr="008114E4">
        <w:rPr>
          <w:rFonts w:eastAsia="Times New Roman" w:cs="Arial"/>
          <w:sz w:val="20"/>
          <w:szCs w:val="20"/>
          <w:shd w:val="clear" w:color="auto" w:fill="FFFFFF"/>
          <w:lang w:val="de-DE"/>
        </w:rPr>
        <w:t>and</w:t>
      </w:r>
      <w:proofErr w:type="spellEnd"/>
      <w:r w:rsidRPr="008114E4">
        <w:rPr>
          <w:rFonts w:eastAsia="Times New Roman" w:cs="Arial"/>
          <w:sz w:val="20"/>
          <w:szCs w:val="20"/>
          <w:shd w:val="clear" w:color="auto" w:fill="FFFFFF"/>
          <w:lang w:val="de-DE"/>
        </w:rPr>
        <w:t xml:space="preserve"> L. </w:t>
      </w:r>
      <w:proofErr w:type="spellStart"/>
      <w:r w:rsidRPr="008114E4">
        <w:rPr>
          <w:rFonts w:eastAsia="Times New Roman" w:cs="Arial"/>
          <w:sz w:val="20"/>
          <w:szCs w:val="20"/>
          <w:shd w:val="clear" w:color="auto" w:fill="FFFFFF"/>
          <w:lang w:val="de-DE"/>
        </w:rPr>
        <w:t>Wainger</w:t>
      </w:r>
      <w:proofErr w:type="spellEnd"/>
      <w:r w:rsidRPr="008114E4">
        <w:rPr>
          <w:rFonts w:eastAsia="Times New Roman" w:cs="Arial"/>
          <w:sz w:val="20"/>
          <w:szCs w:val="20"/>
          <w:shd w:val="clear" w:color="auto" w:fill="FFFFFF"/>
          <w:lang w:val="de-DE"/>
        </w:rPr>
        <w:t xml:space="preserve">. </w:t>
      </w:r>
      <w:r w:rsidRPr="002D48F8">
        <w:rPr>
          <w:rFonts w:eastAsia="Times New Roman" w:cs="Arial"/>
          <w:sz w:val="20"/>
          <w:szCs w:val="20"/>
          <w:shd w:val="clear" w:color="auto" w:fill="FFFFFF"/>
          <w:lang w:val="en-US"/>
        </w:rPr>
        <w:t xml:space="preserve">1995. Ecological economic modeling and valuation of ecosystems. </w:t>
      </w:r>
      <w:r w:rsidRPr="002D48F8">
        <w:rPr>
          <w:rFonts w:eastAsia="Times New Roman" w:cs="Arial"/>
          <w:i/>
          <w:sz w:val="20"/>
          <w:szCs w:val="20"/>
          <w:shd w:val="clear" w:color="auto" w:fill="FFFFFF"/>
          <w:lang w:val="en-US"/>
        </w:rPr>
        <w:t>Ecological Economics 14</w:t>
      </w:r>
      <w:r w:rsidRPr="002D48F8">
        <w:rPr>
          <w:rFonts w:eastAsia="Times New Roman" w:cs="Arial"/>
          <w:sz w:val="20"/>
          <w:szCs w:val="20"/>
          <w:shd w:val="clear" w:color="auto" w:fill="FFFFFF"/>
          <w:lang w:val="en-US"/>
        </w:rPr>
        <w:t>:143–159.</w:t>
      </w:r>
    </w:p>
    <w:p w14:paraId="6734C51B" w14:textId="77777777" w:rsidR="00295CB7" w:rsidRPr="002D48F8" w:rsidRDefault="00295CB7" w:rsidP="00A92282">
      <w:pPr>
        <w:tabs>
          <w:tab w:val="left" w:pos="1590"/>
        </w:tabs>
        <w:ind w:firstLine="708"/>
        <w:rPr>
          <w:rStyle w:val="Lienhypertexte"/>
          <w:rFonts w:cs="Arial"/>
          <w:color w:val="auto"/>
          <w:sz w:val="20"/>
          <w:szCs w:val="20"/>
          <w:u w:val="none"/>
          <w:lang w:val="en-US"/>
        </w:rPr>
      </w:pPr>
    </w:p>
    <w:p w14:paraId="04991515" w14:textId="02534A52" w:rsidR="009D076F" w:rsidRPr="00A14E92" w:rsidRDefault="009D076F" w:rsidP="00A92282">
      <w:pPr>
        <w:ind w:left="567" w:hanging="567"/>
        <w:rPr>
          <w:rFonts w:cs="Arial"/>
          <w:sz w:val="20"/>
          <w:szCs w:val="20"/>
          <w:shd w:val="clear" w:color="auto" w:fill="FFFFFF"/>
          <w:lang w:val="es-ES"/>
        </w:rPr>
      </w:pPr>
      <w:proofErr w:type="spellStart"/>
      <w:r w:rsidRPr="002D48F8">
        <w:rPr>
          <w:rFonts w:cs="Arial"/>
          <w:sz w:val="20"/>
          <w:szCs w:val="20"/>
          <w:shd w:val="clear" w:color="auto" w:fill="FFFFFF"/>
          <w:lang w:val="en-US"/>
        </w:rPr>
        <w:t>Bonaudo</w:t>
      </w:r>
      <w:proofErr w:type="spellEnd"/>
      <w:r w:rsidRPr="002D48F8">
        <w:rPr>
          <w:rFonts w:cs="Arial"/>
          <w:sz w:val="20"/>
          <w:szCs w:val="20"/>
          <w:shd w:val="clear" w:color="auto" w:fill="FFFFFF"/>
          <w:lang w:val="en-US"/>
        </w:rPr>
        <w:t xml:space="preserve">, T., </w:t>
      </w:r>
      <w:proofErr w:type="spellStart"/>
      <w:r w:rsidRPr="002D48F8">
        <w:rPr>
          <w:rFonts w:cs="Arial"/>
          <w:sz w:val="20"/>
          <w:szCs w:val="20"/>
          <w:shd w:val="clear" w:color="auto" w:fill="FFFFFF"/>
          <w:lang w:val="en-US"/>
        </w:rPr>
        <w:t>Bendahan</w:t>
      </w:r>
      <w:proofErr w:type="spellEnd"/>
      <w:r w:rsidRPr="002D48F8">
        <w:rPr>
          <w:rFonts w:cs="Arial"/>
          <w:sz w:val="20"/>
          <w:szCs w:val="20"/>
          <w:shd w:val="clear" w:color="auto" w:fill="FFFFFF"/>
          <w:lang w:val="en-US"/>
        </w:rPr>
        <w:t xml:space="preserve">, A. B., Sabatier, R., </w:t>
      </w:r>
      <w:proofErr w:type="spellStart"/>
      <w:r w:rsidRPr="002D48F8">
        <w:rPr>
          <w:rFonts w:cs="Arial"/>
          <w:sz w:val="20"/>
          <w:szCs w:val="20"/>
          <w:shd w:val="clear" w:color="auto" w:fill="FFFFFF"/>
          <w:lang w:val="en-US"/>
        </w:rPr>
        <w:t>Ryschawy</w:t>
      </w:r>
      <w:proofErr w:type="spellEnd"/>
      <w:r w:rsidRPr="002D48F8">
        <w:rPr>
          <w:rFonts w:cs="Arial"/>
          <w:sz w:val="20"/>
          <w:szCs w:val="20"/>
          <w:shd w:val="clear" w:color="auto" w:fill="FFFFFF"/>
          <w:lang w:val="en-US"/>
        </w:rPr>
        <w:t xml:space="preserve">, J., </w:t>
      </w:r>
      <w:proofErr w:type="spellStart"/>
      <w:r w:rsidRPr="002D48F8">
        <w:rPr>
          <w:rFonts w:cs="Arial"/>
          <w:sz w:val="20"/>
          <w:szCs w:val="20"/>
          <w:shd w:val="clear" w:color="auto" w:fill="FFFFFF"/>
          <w:lang w:val="en-US"/>
        </w:rPr>
        <w:t>Bellon</w:t>
      </w:r>
      <w:proofErr w:type="spellEnd"/>
      <w:r w:rsidRPr="002D48F8">
        <w:rPr>
          <w:rFonts w:cs="Arial"/>
          <w:sz w:val="20"/>
          <w:szCs w:val="20"/>
          <w:shd w:val="clear" w:color="auto" w:fill="FFFFFF"/>
          <w:lang w:val="en-US"/>
        </w:rPr>
        <w:t xml:space="preserve">, S., Leger, F., ... </w:t>
      </w:r>
      <w:r w:rsidRPr="008114E4">
        <w:rPr>
          <w:rFonts w:cs="Arial"/>
          <w:sz w:val="20"/>
          <w:szCs w:val="20"/>
          <w:shd w:val="clear" w:color="auto" w:fill="FFFFFF"/>
          <w:lang w:val="fr-FR"/>
        </w:rPr>
        <w:t xml:space="preserve">&amp; Tichit, M. (2014). </w:t>
      </w:r>
      <w:r w:rsidRPr="002D48F8">
        <w:rPr>
          <w:rFonts w:cs="Arial"/>
          <w:sz w:val="20"/>
          <w:szCs w:val="20"/>
          <w:shd w:val="clear" w:color="auto" w:fill="FFFFFF"/>
          <w:lang w:val="en-US"/>
        </w:rPr>
        <w:t>Agroecological principles for the redesign of integrated crop–livestock systems. </w:t>
      </w:r>
      <w:proofErr w:type="spellStart"/>
      <w:r w:rsidRPr="00A14E92">
        <w:rPr>
          <w:rFonts w:cs="Arial"/>
          <w:i/>
          <w:iCs/>
          <w:sz w:val="20"/>
          <w:szCs w:val="20"/>
          <w:shd w:val="clear" w:color="auto" w:fill="FFFFFF"/>
          <w:lang w:val="es-ES"/>
        </w:rPr>
        <w:t>European</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Journal</w:t>
      </w:r>
      <w:proofErr w:type="spellEnd"/>
      <w:r w:rsidRPr="00A14E92">
        <w:rPr>
          <w:rFonts w:cs="Arial"/>
          <w:i/>
          <w:iCs/>
          <w:sz w:val="20"/>
          <w:szCs w:val="20"/>
          <w:shd w:val="clear" w:color="auto" w:fill="FFFFFF"/>
          <w:lang w:val="es-ES"/>
        </w:rPr>
        <w:t xml:space="preserve"> of </w:t>
      </w:r>
      <w:proofErr w:type="spellStart"/>
      <w:r w:rsidRPr="00A14E92">
        <w:rPr>
          <w:rFonts w:cs="Arial"/>
          <w:i/>
          <w:iCs/>
          <w:sz w:val="20"/>
          <w:szCs w:val="20"/>
          <w:shd w:val="clear" w:color="auto" w:fill="FFFFFF"/>
          <w:lang w:val="es-ES"/>
        </w:rPr>
        <w:t>Agronomy</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57</w:t>
      </w:r>
      <w:r w:rsidRPr="00A14E92">
        <w:rPr>
          <w:rFonts w:cs="Arial"/>
          <w:sz w:val="20"/>
          <w:szCs w:val="20"/>
          <w:shd w:val="clear" w:color="auto" w:fill="FFFFFF"/>
          <w:lang w:val="es-ES"/>
        </w:rPr>
        <w:t>, 43-51.</w:t>
      </w:r>
    </w:p>
    <w:p w14:paraId="5056EE53" w14:textId="77777777" w:rsidR="009D076F" w:rsidRPr="00A14E92" w:rsidRDefault="009D076F" w:rsidP="00A92282">
      <w:pPr>
        <w:tabs>
          <w:tab w:val="left" w:pos="1590"/>
        </w:tabs>
        <w:ind w:firstLine="708"/>
        <w:rPr>
          <w:rStyle w:val="Lienhypertexte"/>
          <w:rFonts w:cs="Arial"/>
          <w:color w:val="auto"/>
          <w:sz w:val="20"/>
          <w:szCs w:val="20"/>
          <w:u w:val="none"/>
          <w:lang w:val="es-ES"/>
        </w:rPr>
      </w:pPr>
    </w:p>
    <w:p w14:paraId="201935E8" w14:textId="77777777" w:rsidR="0000731F" w:rsidRPr="002D48F8" w:rsidRDefault="0000731F"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 xml:space="preserve">Bravo-Medina, C., Marín, H., Marrero-Labrador, P., Ruiz, M. E., Torres-Navarrete, B., Navarrete-Alvarado, H., ... &amp; </w:t>
      </w:r>
      <w:proofErr w:type="spellStart"/>
      <w:r w:rsidRPr="00A14E92">
        <w:rPr>
          <w:rFonts w:cs="Arial"/>
          <w:sz w:val="20"/>
          <w:szCs w:val="20"/>
          <w:shd w:val="clear" w:color="auto" w:fill="FFFFFF"/>
          <w:lang w:val="es-ES"/>
        </w:rPr>
        <w:t>Changoluisa</w:t>
      </w:r>
      <w:proofErr w:type="spellEnd"/>
      <w:r w:rsidRPr="00A14E92">
        <w:rPr>
          <w:rFonts w:cs="Arial"/>
          <w:sz w:val="20"/>
          <w:szCs w:val="20"/>
          <w:shd w:val="clear" w:color="auto" w:fill="FFFFFF"/>
          <w:lang w:val="es-ES"/>
        </w:rPr>
        <w:t>-Vargas, D. (2017). Evaluación de la sustentabilidad mediante indicadores en unidades de producción de la provincia de Napo, Amazonia Ecuatoriana. </w:t>
      </w:r>
      <w:proofErr w:type="spellStart"/>
      <w:r w:rsidRPr="002D48F8">
        <w:rPr>
          <w:rFonts w:cs="Arial"/>
          <w:i/>
          <w:iCs/>
          <w:sz w:val="20"/>
          <w:szCs w:val="20"/>
          <w:shd w:val="clear" w:color="auto" w:fill="FFFFFF"/>
          <w:lang w:val="en-US"/>
        </w:rPr>
        <w:t>Bioagro</w:t>
      </w:r>
      <w:proofErr w:type="spellEnd"/>
      <w:r w:rsidRPr="002D48F8">
        <w:rPr>
          <w:rFonts w:cs="Arial"/>
          <w:sz w:val="20"/>
          <w:szCs w:val="20"/>
          <w:shd w:val="clear" w:color="auto" w:fill="FFFFFF"/>
          <w:lang w:val="en-US"/>
        </w:rPr>
        <w:t>, </w:t>
      </w:r>
      <w:r w:rsidRPr="002D48F8">
        <w:rPr>
          <w:rFonts w:cs="Arial"/>
          <w:i/>
          <w:iCs/>
          <w:sz w:val="20"/>
          <w:szCs w:val="20"/>
          <w:shd w:val="clear" w:color="auto" w:fill="FFFFFF"/>
          <w:lang w:val="en-US"/>
        </w:rPr>
        <w:t>29</w:t>
      </w:r>
      <w:r w:rsidRPr="002D48F8">
        <w:rPr>
          <w:rFonts w:cs="Arial"/>
          <w:sz w:val="20"/>
          <w:szCs w:val="20"/>
          <w:shd w:val="clear" w:color="auto" w:fill="FFFFFF"/>
          <w:lang w:val="en-US"/>
        </w:rPr>
        <w:t>(1), 23-36.</w:t>
      </w:r>
    </w:p>
    <w:p w14:paraId="0235C1E7" w14:textId="77777777" w:rsidR="0000731F" w:rsidRPr="002D48F8" w:rsidRDefault="0000731F" w:rsidP="00A92282">
      <w:pPr>
        <w:autoSpaceDE w:val="0"/>
        <w:autoSpaceDN w:val="0"/>
        <w:adjustRightInd w:val="0"/>
        <w:jc w:val="left"/>
        <w:rPr>
          <w:rFonts w:cs="Arial"/>
          <w:sz w:val="20"/>
          <w:szCs w:val="20"/>
          <w:shd w:val="clear" w:color="auto" w:fill="FFFFFF"/>
          <w:lang w:val="en-US"/>
        </w:rPr>
      </w:pPr>
    </w:p>
    <w:p w14:paraId="0485239F" w14:textId="0B296533" w:rsidR="00DA30E6" w:rsidRPr="00A14E92" w:rsidRDefault="00DA30E6" w:rsidP="00A92282">
      <w:pPr>
        <w:ind w:left="567" w:hanging="567"/>
        <w:rPr>
          <w:rStyle w:val="Lienhypertexte"/>
          <w:rFonts w:cs="Arial"/>
          <w:color w:val="auto"/>
          <w:sz w:val="20"/>
          <w:szCs w:val="20"/>
          <w:u w:val="none"/>
          <w:lang w:val="es-ES"/>
        </w:rPr>
      </w:pPr>
      <w:r w:rsidRPr="002D48F8">
        <w:rPr>
          <w:rFonts w:cs="Arial"/>
          <w:sz w:val="20"/>
          <w:szCs w:val="20"/>
          <w:shd w:val="clear" w:color="auto" w:fill="FFFFFF"/>
          <w:lang w:val="en-US"/>
        </w:rPr>
        <w:t xml:space="preserve">Bravo-Monroy, L., Potts, S. G., &amp; </w:t>
      </w:r>
      <w:proofErr w:type="spellStart"/>
      <w:r w:rsidRPr="002D48F8">
        <w:rPr>
          <w:rFonts w:cs="Arial"/>
          <w:sz w:val="20"/>
          <w:szCs w:val="20"/>
          <w:shd w:val="clear" w:color="auto" w:fill="FFFFFF"/>
          <w:lang w:val="en-US"/>
        </w:rPr>
        <w:t>Tzanopoulos</w:t>
      </w:r>
      <w:proofErr w:type="spellEnd"/>
      <w:r w:rsidRPr="002D48F8">
        <w:rPr>
          <w:rFonts w:cs="Arial"/>
          <w:sz w:val="20"/>
          <w:szCs w:val="20"/>
          <w:shd w:val="clear" w:color="auto" w:fill="FFFFFF"/>
          <w:lang w:val="en-US"/>
        </w:rPr>
        <w:t>, J. (2016). Drivers influencing farmer decisions for adopting organic or conventional coffee management practices. </w:t>
      </w:r>
      <w:proofErr w:type="spellStart"/>
      <w:r w:rsidRPr="00A14E92">
        <w:rPr>
          <w:rFonts w:cs="Arial"/>
          <w:i/>
          <w:iCs/>
          <w:sz w:val="20"/>
          <w:szCs w:val="20"/>
          <w:shd w:val="clear" w:color="auto" w:fill="FFFFFF"/>
          <w:lang w:val="es-ES"/>
        </w:rPr>
        <w:t>Food</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policy</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58</w:t>
      </w:r>
      <w:r w:rsidRPr="00A14E92">
        <w:rPr>
          <w:rFonts w:cs="Arial"/>
          <w:sz w:val="20"/>
          <w:szCs w:val="20"/>
          <w:shd w:val="clear" w:color="auto" w:fill="FFFFFF"/>
          <w:lang w:val="es-ES"/>
        </w:rPr>
        <w:t>, 49-61.</w:t>
      </w:r>
    </w:p>
    <w:p w14:paraId="2795E70A" w14:textId="77777777" w:rsidR="002E344B" w:rsidRPr="00A14E92" w:rsidRDefault="002E344B" w:rsidP="00A92282">
      <w:pPr>
        <w:ind w:left="567" w:hanging="567"/>
        <w:rPr>
          <w:rStyle w:val="Lienhypertexte"/>
          <w:rFonts w:cs="Arial"/>
          <w:color w:val="auto"/>
          <w:sz w:val="20"/>
          <w:szCs w:val="20"/>
          <w:u w:val="none"/>
          <w:lang w:val="es-ES"/>
        </w:rPr>
      </w:pPr>
    </w:p>
    <w:p w14:paraId="3CCD25D4" w14:textId="422DD394" w:rsidR="002E344B" w:rsidRPr="00A14E92" w:rsidRDefault="002E344B" w:rsidP="00A92282">
      <w:pPr>
        <w:ind w:left="567" w:hanging="567"/>
        <w:rPr>
          <w:rFonts w:cs="Arial"/>
          <w:sz w:val="20"/>
          <w:szCs w:val="20"/>
          <w:shd w:val="clear" w:color="auto" w:fill="FFFFFF"/>
          <w:lang w:val="es-ES"/>
        </w:rPr>
      </w:pPr>
      <w:bookmarkStart w:id="376" w:name="_Hlk480879720"/>
      <w:proofErr w:type="spellStart"/>
      <w:r w:rsidRPr="00A14E92">
        <w:rPr>
          <w:rFonts w:cs="Arial"/>
          <w:sz w:val="20"/>
          <w:szCs w:val="20"/>
          <w:shd w:val="clear" w:color="auto" w:fill="FFFFFF"/>
          <w:lang w:val="es-ES"/>
        </w:rPr>
        <w:t>Brundtland</w:t>
      </w:r>
      <w:proofErr w:type="spellEnd"/>
      <w:r w:rsidRPr="00A14E92">
        <w:rPr>
          <w:rFonts w:cs="Arial"/>
          <w:sz w:val="20"/>
          <w:szCs w:val="20"/>
          <w:shd w:val="clear" w:color="auto" w:fill="FFFFFF"/>
          <w:lang w:val="es-ES"/>
        </w:rPr>
        <w:t>, G. H. (1987).</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Informe de la Comisión Mundial sobre el Medio Ambiente y el Desarrollo</w:t>
      </w:r>
      <w:r w:rsidRPr="00A14E92">
        <w:rPr>
          <w:rFonts w:cs="Arial"/>
          <w:sz w:val="20"/>
          <w:szCs w:val="20"/>
          <w:shd w:val="clear" w:color="auto" w:fill="FFFFFF"/>
          <w:lang w:val="es-ES"/>
        </w:rPr>
        <w:t>. PNUMA</w:t>
      </w:r>
      <w:r w:rsidR="005F0BA1" w:rsidRPr="00A14E92">
        <w:rPr>
          <w:rFonts w:cs="Arial"/>
          <w:sz w:val="20"/>
          <w:szCs w:val="20"/>
          <w:shd w:val="clear" w:color="auto" w:fill="FFFFFF"/>
          <w:lang w:val="es-ES"/>
        </w:rPr>
        <w:t>.</w:t>
      </w:r>
    </w:p>
    <w:p w14:paraId="4CD60718" w14:textId="4F7B69A8" w:rsidR="00CD78CA" w:rsidRPr="00A14E92" w:rsidRDefault="00CD78CA" w:rsidP="00A92282">
      <w:pPr>
        <w:ind w:left="567" w:hanging="567"/>
        <w:rPr>
          <w:rStyle w:val="Lienhypertexte"/>
          <w:rFonts w:cs="Arial"/>
          <w:color w:val="auto"/>
          <w:sz w:val="20"/>
          <w:szCs w:val="20"/>
          <w:u w:val="none"/>
          <w:lang w:val="es-ES"/>
        </w:rPr>
      </w:pPr>
    </w:p>
    <w:p w14:paraId="65A36074" w14:textId="77777777" w:rsidR="00795C65" w:rsidRPr="00A14E92" w:rsidRDefault="00795C65"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Bustamante, J., Casanova, A., </w:t>
      </w:r>
      <w:proofErr w:type="spellStart"/>
      <w:r w:rsidRPr="00A14E92">
        <w:rPr>
          <w:rFonts w:cs="Arial"/>
          <w:sz w:val="20"/>
          <w:szCs w:val="20"/>
          <w:shd w:val="clear" w:color="auto" w:fill="FFFFFF"/>
          <w:lang w:val="es-ES"/>
        </w:rPr>
        <w:t>Numa</w:t>
      </w:r>
      <w:proofErr w:type="spellEnd"/>
      <w:r w:rsidRPr="00A14E92">
        <w:rPr>
          <w:rFonts w:cs="Arial"/>
          <w:sz w:val="20"/>
          <w:szCs w:val="20"/>
          <w:shd w:val="clear" w:color="auto" w:fill="FFFFFF"/>
          <w:lang w:val="es-ES"/>
        </w:rPr>
        <w:t>, R., &amp; Monterrey, C. (2004). Estimación temprana del potencial de rendimiento en café (</w:t>
      </w:r>
      <w:proofErr w:type="spellStart"/>
      <w:r w:rsidRPr="00A14E92">
        <w:rPr>
          <w:rFonts w:cs="Arial"/>
          <w:sz w:val="20"/>
          <w:szCs w:val="20"/>
          <w:shd w:val="clear" w:color="auto" w:fill="FFFFFF"/>
          <w:lang w:val="es-ES"/>
        </w:rPr>
        <w:t>Coffea</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arabica</w:t>
      </w:r>
      <w:proofErr w:type="spellEnd"/>
      <w:r w:rsidRPr="00A14E92">
        <w:rPr>
          <w:rFonts w:cs="Arial"/>
          <w:sz w:val="20"/>
          <w:szCs w:val="20"/>
          <w:shd w:val="clear" w:color="auto" w:fill="FFFFFF"/>
          <w:lang w:val="es-ES"/>
        </w:rPr>
        <w:t xml:space="preserve"> L.) Var. </w:t>
      </w:r>
      <w:proofErr w:type="spellStart"/>
      <w:r w:rsidRPr="00A14E92">
        <w:rPr>
          <w:rFonts w:cs="Arial"/>
          <w:sz w:val="20"/>
          <w:szCs w:val="20"/>
          <w:shd w:val="clear" w:color="auto" w:fill="FFFFFF"/>
          <w:lang w:val="es-ES"/>
        </w:rPr>
        <w:t>Bramón</w:t>
      </w:r>
      <w:proofErr w:type="spellEnd"/>
      <w:r w:rsidRPr="00A14E92">
        <w:rPr>
          <w:rFonts w:cs="Arial"/>
          <w:sz w:val="20"/>
          <w:szCs w:val="20"/>
          <w:shd w:val="clear" w:color="auto" w:fill="FFFFFF"/>
          <w:lang w:val="es-ES"/>
        </w:rPr>
        <w:t xml:space="preserve"> I. </w:t>
      </w:r>
      <w:proofErr w:type="spellStart"/>
      <w:r w:rsidRPr="00A14E92">
        <w:rPr>
          <w:rFonts w:cs="Arial"/>
          <w:i/>
          <w:iCs/>
          <w:sz w:val="20"/>
          <w:szCs w:val="20"/>
          <w:shd w:val="clear" w:color="auto" w:fill="FFFFFF"/>
          <w:lang w:val="es-ES"/>
        </w:rPr>
        <w:t>Bioagro</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16</w:t>
      </w:r>
      <w:r w:rsidRPr="00A14E92">
        <w:rPr>
          <w:rFonts w:cs="Arial"/>
          <w:sz w:val="20"/>
          <w:szCs w:val="20"/>
          <w:shd w:val="clear" w:color="auto" w:fill="FFFFFF"/>
          <w:lang w:val="es-ES"/>
        </w:rPr>
        <w:t>(1), 3-8.</w:t>
      </w:r>
    </w:p>
    <w:p w14:paraId="4C91420C" w14:textId="2C530B0D" w:rsidR="00795C65" w:rsidRPr="00A14E92" w:rsidRDefault="00795C65" w:rsidP="00A92282">
      <w:pPr>
        <w:ind w:left="567" w:hanging="567"/>
        <w:rPr>
          <w:rStyle w:val="Lienhypertexte"/>
          <w:rFonts w:cs="Arial"/>
          <w:color w:val="auto"/>
          <w:sz w:val="20"/>
          <w:szCs w:val="20"/>
          <w:u w:val="none"/>
          <w:lang w:val="es-ES"/>
        </w:rPr>
      </w:pPr>
    </w:p>
    <w:bookmarkEnd w:id="376"/>
    <w:p w14:paraId="74B6550B" w14:textId="77777777" w:rsidR="00944AC5" w:rsidRPr="00A14E92" w:rsidRDefault="00944AC5" w:rsidP="00A92282">
      <w:pPr>
        <w:ind w:left="567" w:hanging="567"/>
        <w:rPr>
          <w:rFonts w:eastAsia="Times New Roman" w:cs="Arial"/>
          <w:sz w:val="20"/>
          <w:szCs w:val="20"/>
          <w:shd w:val="clear" w:color="auto" w:fill="FFFFFF"/>
          <w:lang w:val="es-ES"/>
        </w:rPr>
      </w:pPr>
      <w:r w:rsidRPr="00A14E92">
        <w:rPr>
          <w:rFonts w:cs="Arial"/>
          <w:sz w:val="20"/>
          <w:szCs w:val="20"/>
          <w:lang w:val="es-ES"/>
        </w:rPr>
        <w:t>Calvet</w:t>
      </w:r>
      <w:r w:rsidRPr="00A14E92">
        <w:rPr>
          <w:rFonts w:eastAsia="Times New Roman" w:cs="Arial"/>
          <w:sz w:val="20"/>
          <w:szCs w:val="20"/>
          <w:shd w:val="clear" w:color="auto" w:fill="FFFFFF"/>
          <w:lang w:val="es-ES"/>
        </w:rPr>
        <w:t>-Mir, L., Gómez-</w:t>
      </w:r>
      <w:proofErr w:type="spellStart"/>
      <w:r w:rsidRPr="00A14E92">
        <w:rPr>
          <w:rFonts w:eastAsia="Times New Roman" w:cs="Arial"/>
          <w:sz w:val="20"/>
          <w:szCs w:val="20"/>
          <w:shd w:val="clear" w:color="auto" w:fill="FFFFFF"/>
          <w:lang w:val="es-ES"/>
        </w:rPr>
        <w:t>Baggethun</w:t>
      </w:r>
      <w:proofErr w:type="spellEnd"/>
      <w:r w:rsidRPr="00A14E92">
        <w:rPr>
          <w:rFonts w:eastAsia="Times New Roman" w:cs="Arial"/>
          <w:sz w:val="20"/>
          <w:szCs w:val="20"/>
          <w:shd w:val="clear" w:color="auto" w:fill="FFFFFF"/>
          <w:lang w:val="es-ES"/>
        </w:rPr>
        <w:t xml:space="preserve">, E., &amp; Reyes-García, V. (2012). </w:t>
      </w:r>
      <w:r w:rsidRPr="002D48F8">
        <w:rPr>
          <w:rFonts w:eastAsia="Times New Roman" w:cs="Arial"/>
          <w:sz w:val="20"/>
          <w:szCs w:val="20"/>
          <w:shd w:val="clear" w:color="auto" w:fill="FFFFFF"/>
          <w:lang w:val="en-US"/>
        </w:rPr>
        <w:t xml:space="preserve">Beyond food production: Ecosystem services provided by home gardens. A case study in </w:t>
      </w:r>
      <w:proofErr w:type="spellStart"/>
      <w:r w:rsidRPr="002D48F8">
        <w:rPr>
          <w:rFonts w:eastAsia="Times New Roman" w:cs="Arial"/>
          <w:sz w:val="20"/>
          <w:szCs w:val="20"/>
          <w:shd w:val="clear" w:color="auto" w:fill="FFFFFF"/>
          <w:lang w:val="en-US"/>
        </w:rPr>
        <w:t>Vall</w:t>
      </w:r>
      <w:proofErr w:type="spellEnd"/>
      <w:r w:rsidRPr="002D48F8">
        <w:rPr>
          <w:rFonts w:eastAsia="Times New Roman" w:cs="Arial"/>
          <w:sz w:val="20"/>
          <w:szCs w:val="20"/>
          <w:shd w:val="clear" w:color="auto" w:fill="FFFFFF"/>
          <w:lang w:val="en-US"/>
        </w:rPr>
        <w:t xml:space="preserve"> </w:t>
      </w:r>
      <w:proofErr w:type="spellStart"/>
      <w:r w:rsidRPr="002D48F8">
        <w:rPr>
          <w:rFonts w:eastAsia="Times New Roman" w:cs="Arial"/>
          <w:sz w:val="20"/>
          <w:szCs w:val="20"/>
          <w:shd w:val="clear" w:color="auto" w:fill="FFFFFF"/>
          <w:lang w:val="en-US"/>
        </w:rPr>
        <w:t>Fosca</w:t>
      </w:r>
      <w:proofErr w:type="spellEnd"/>
      <w:r w:rsidRPr="002D48F8">
        <w:rPr>
          <w:rFonts w:eastAsia="Times New Roman" w:cs="Arial"/>
          <w:sz w:val="20"/>
          <w:szCs w:val="20"/>
          <w:shd w:val="clear" w:color="auto" w:fill="FFFFFF"/>
          <w:lang w:val="en-US"/>
        </w:rPr>
        <w:t>, Catalan Pyrenees, Northeastern Spain. </w:t>
      </w:r>
      <w:proofErr w:type="spellStart"/>
      <w:r w:rsidRPr="00A14E92">
        <w:rPr>
          <w:rFonts w:eastAsia="Times New Roman" w:cs="Arial"/>
          <w:i/>
          <w:iCs/>
          <w:sz w:val="20"/>
          <w:szCs w:val="20"/>
          <w:lang w:val="es-ES"/>
        </w:rPr>
        <w:t>Ecological</w:t>
      </w:r>
      <w:proofErr w:type="spellEnd"/>
      <w:r w:rsidRPr="00A14E92">
        <w:rPr>
          <w:rFonts w:eastAsia="Times New Roman" w:cs="Arial"/>
          <w:i/>
          <w:iCs/>
          <w:sz w:val="20"/>
          <w:szCs w:val="20"/>
          <w:lang w:val="es-ES"/>
        </w:rPr>
        <w:t xml:space="preserve"> </w:t>
      </w:r>
      <w:proofErr w:type="spellStart"/>
      <w:r w:rsidRPr="00A14E92">
        <w:rPr>
          <w:rFonts w:eastAsia="Times New Roman" w:cs="Arial"/>
          <w:i/>
          <w:iCs/>
          <w:sz w:val="20"/>
          <w:szCs w:val="20"/>
          <w:lang w:val="es-ES"/>
        </w:rPr>
        <w:t>Economics</w:t>
      </w:r>
      <w:proofErr w:type="spellEnd"/>
      <w:r w:rsidRPr="00A14E92">
        <w:rPr>
          <w:rFonts w:eastAsia="Times New Roman" w:cs="Arial"/>
          <w:sz w:val="20"/>
          <w:szCs w:val="20"/>
          <w:shd w:val="clear" w:color="auto" w:fill="FFFFFF"/>
          <w:lang w:val="es-ES"/>
        </w:rPr>
        <w:t>, </w:t>
      </w:r>
      <w:r w:rsidRPr="00A14E92">
        <w:rPr>
          <w:rFonts w:eastAsia="Times New Roman" w:cs="Arial"/>
          <w:i/>
          <w:iCs/>
          <w:sz w:val="20"/>
          <w:szCs w:val="20"/>
          <w:lang w:val="es-ES"/>
        </w:rPr>
        <w:t>74</w:t>
      </w:r>
      <w:r w:rsidRPr="00A14E92">
        <w:rPr>
          <w:rFonts w:eastAsia="Times New Roman" w:cs="Arial"/>
          <w:sz w:val="20"/>
          <w:szCs w:val="20"/>
          <w:shd w:val="clear" w:color="auto" w:fill="FFFFFF"/>
          <w:lang w:val="es-ES"/>
        </w:rPr>
        <w:t>, 153-160.</w:t>
      </w:r>
    </w:p>
    <w:p w14:paraId="795D6D0D" w14:textId="02BA6DF8" w:rsidR="00944AC5" w:rsidRPr="00A14E92" w:rsidRDefault="00944AC5" w:rsidP="00A92282">
      <w:pPr>
        <w:rPr>
          <w:rStyle w:val="Lienhypertexte"/>
          <w:rFonts w:cs="Arial"/>
          <w:color w:val="auto"/>
          <w:sz w:val="20"/>
          <w:szCs w:val="20"/>
          <w:u w:val="none"/>
          <w:lang w:val="es-ES"/>
        </w:rPr>
      </w:pPr>
    </w:p>
    <w:p w14:paraId="671DCE90" w14:textId="77777777" w:rsidR="002E344B" w:rsidRPr="002D48F8" w:rsidRDefault="002E344B" w:rsidP="00A92282">
      <w:pPr>
        <w:ind w:left="567" w:hanging="567"/>
        <w:rPr>
          <w:rStyle w:val="Lienhypertexte"/>
          <w:rFonts w:cs="Arial"/>
          <w:color w:val="auto"/>
          <w:sz w:val="20"/>
          <w:szCs w:val="20"/>
          <w:u w:val="none"/>
          <w:lang w:val="en-US"/>
        </w:rPr>
      </w:pPr>
      <w:r w:rsidRPr="00A14E92">
        <w:rPr>
          <w:rFonts w:cs="Arial"/>
          <w:sz w:val="20"/>
          <w:szCs w:val="20"/>
          <w:shd w:val="clear" w:color="auto" w:fill="FFFFFF"/>
          <w:lang w:val="es-ES"/>
        </w:rPr>
        <w:t xml:space="preserve">Camacho-Valdez, V., &amp; Ruiz-Luna, A. (2012). Marco conceptual y clasificación de los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proofErr w:type="spellStart"/>
      <w:r w:rsidRPr="002D48F8">
        <w:rPr>
          <w:rFonts w:cs="Arial"/>
          <w:i/>
          <w:iCs/>
          <w:sz w:val="20"/>
          <w:szCs w:val="20"/>
          <w:shd w:val="clear" w:color="auto" w:fill="FFFFFF"/>
          <w:lang w:val="en-US"/>
        </w:rPr>
        <w:t>Revista</w:t>
      </w:r>
      <w:proofErr w:type="spellEnd"/>
      <w:r w:rsidRPr="002D48F8">
        <w:rPr>
          <w:rFonts w:cs="Arial"/>
          <w:i/>
          <w:iCs/>
          <w:sz w:val="20"/>
          <w:szCs w:val="20"/>
          <w:shd w:val="clear" w:color="auto" w:fill="FFFFFF"/>
          <w:lang w:val="en-US"/>
        </w:rPr>
        <w:t xml:space="preserve"> Bio </w:t>
      </w:r>
      <w:proofErr w:type="spellStart"/>
      <w:r w:rsidRPr="002D48F8">
        <w:rPr>
          <w:rFonts w:cs="Arial"/>
          <w:i/>
          <w:iCs/>
          <w:sz w:val="20"/>
          <w:szCs w:val="20"/>
          <w:shd w:val="clear" w:color="auto" w:fill="FFFFFF"/>
          <w:lang w:val="en-US"/>
        </w:rPr>
        <w:t>Ciencias</w:t>
      </w:r>
      <w:proofErr w:type="spellEnd"/>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1</w:t>
      </w:r>
      <w:r w:rsidRPr="002D48F8">
        <w:rPr>
          <w:rFonts w:cs="Arial"/>
          <w:sz w:val="20"/>
          <w:szCs w:val="20"/>
          <w:shd w:val="clear" w:color="auto" w:fill="FFFFFF"/>
          <w:lang w:val="en-US"/>
        </w:rPr>
        <w:t>(4).</w:t>
      </w:r>
    </w:p>
    <w:p w14:paraId="0B1A4D2F" w14:textId="775DE073" w:rsidR="00A87AF5" w:rsidRPr="002D48F8" w:rsidRDefault="00A87AF5" w:rsidP="00A92282">
      <w:pPr>
        <w:rPr>
          <w:rStyle w:val="Lienhypertexte"/>
          <w:rFonts w:cs="Arial"/>
          <w:color w:val="auto"/>
          <w:sz w:val="20"/>
          <w:szCs w:val="20"/>
          <w:u w:val="none"/>
          <w:lang w:val="en-US"/>
        </w:rPr>
      </w:pPr>
    </w:p>
    <w:p w14:paraId="48542436" w14:textId="77777777" w:rsidR="00AA10BD" w:rsidRPr="00A14E92" w:rsidRDefault="00AA10BD" w:rsidP="00A92282">
      <w:pPr>
        <w:ind w:left="567" w:hanging="567"/>
        <w:rPr>
          <w:rFonts w:eastAsia="Times New Roman" w:cs="Arial"/>
          <w:sz w:val="20"/>
          <w:szCs w:val="20"/>
          <w:shd w:val="clear" w:color="auto" w:fill="FFFFFF"/>
          <w:lang w:val="es-ES"/>
        </w:rPr>
      </w:pPr>
      <w:r w:rsidRPr="002D48F8">
        <w:rPr>
          <w:rFonts w:eastAsia="Times New Roman" w:cs="Arial"/>
          <w:sz w:val="20"/>
          <w:szCs w:val="20"/>
          <w:shd w:val="clear" w:color="auto" w:fill="FFFFFF"/>
          <w:lang w:val="en-US"/>
        </w:rPr>
        <w:t xml:space="preserve">Cao, S., </w:t>
      </w:r>
      <w:proofErr w:type="spellStart"/>
      <w:r w:rsidRPr="002D48F8">
        <w:rPr>
          <w:rFonts w:eastAsia="Times New Roman" w:cs="Arial"/>
          <w:sz w:val="20"/>
          <w:szCs w:val="20"/>
          <w:shd w:val="clear" w:color="auto" w:fill="FFFFFF"/>
          <w:lang w:val="en-US"/>
        </w:rPr>
        <w:t>Xie</w:t>
      </w:r>
      <w:proofErr w:type="spellEnd"/>
      <w:r w:rsidRPr="002D48F8">
        <w:rPr>
          <w:rFonts w:eastAsia="Times New Roman" w:cs="Arial"/>
          <w:sz w:val="20"/>
          <w:szCs w:val="20"/>
          <w:shd w:val="clear" w:color="auto" w:fill="FFFFFF"/>
          <w:lang w:val="en-US"/>
        </w:rPr>
        <w:t>, G., &amp; Zhen, L. (2010). Total embodied energy requirements and its decomposition in China's agricultural sector.</w:t>
      </w:r>
      <w:r w:rsidRPr="002D48F8">
        <w:rPr>
          <w:rStyle w:val="apple-converted-space"/>
          <w:rFonts w:eastAsia="Times New Roman" w:cs="Arial"/>
          <w:sz w:val="20"/>
          <w:szCs w:val="20"/>
          <w:shd w:val="clear" w:color="auto" w:fill="FFFFFF"/>
          <w:lang w:val="en-US"/>
        </w:rPr>
        <w:t> </w:t>
      </w:r>
      <w:proofErr w:type="spellStart"/>
      <w:r w:rsidRPr="00A14E92">
        <w:rPr>
          <w:rFonts w:eastAsia="Times New Roman" w:cs="Arial"/>
          <w:i/>
          <w:iCs/>
          <w:sz w:val="20"/>
          <w:szCs w:val="20"/>
          <w:lang w:val="es-ES"/>
        </w:rPr>
        <w:t>Ecological</w:t>
      </w:r>
      <w:proofErr w:type="spellEnd"/>
      <w:r w:rsidRPr="00A14E92">
        <w:rPr>
          <w:rFonts w:eastAsia="Times New Roman" w:cs="Arial"/>
          <w:i/>
          <w:iCs/>
          <w:sz w:val="20"/>
          <w:szCs w:val="20"/>
          <w:lang w:val="es-ES"/>
        </w:rPr>
        <w:t xml:space="preserve"> </w:t>
      </w:r>
      <w:proofErr w:type="spellStart"/>
      <w:r w:rsidRPr="00A14E92">
        <w:rPr>
          <w:rFonts w:eastAsia="Times New Roman" w:cs="Arial"/>
          <w:i/>
          <w:iCs/>
          <w:sz w:val="20"/>
          <w:szCs w:val="20"/>
          <w:lang w:val="es-ES"/>
        </w:rPr>
        <w:t>Economics</w:t>
      </w:r>
      <w:proofErr w:type="spellEnd"/>
      <w:r w:rsidRPr="00A14E92">
        <w:rPr>
          <w:rFonts w:eastAsia="Times New Roman" w:cs="Arial"/>
          <w:sz w:val="20"/>
          <w:szCs w:val="20"/>
          <w:shd w:val="clear" w:color="auto" w:fill="FFFFFF"/>
          <w:lang w:val="es-ES"/>
        </w:rPr>
        <w:t>,</w:t>
      </w:r>
      <w:r w:rsidRPr="00A14E92">
        <w:rPr>
          <w:rStyle w:val="apple-converted-space"/>
          <w:rFonts w:eastAsia="Times New Roman" w:cs="Arial"/>
          <w:sz w:val="20"/>
          <w:szCs w:val="20"/>
          <w:shd w:val="clear" w:color="auto" w:fill="FFFFFF"/>
          <w:lang w:val="es-ES"/>
        </w:rPr>
        <w:t> </w:t>
      </w:r>
      <w:r w:rsidRPr="00A14E92">
        <w:rPr>
          <w:rFonts w:eastAsia="Times New Roman" w:cs="Arial"/>
          <w:i/>
          <w:iCs/>
          <w:sz w:val="20"/>
          <w:szCs w:val="20"/>
          <w:lang w:val="es-ES"/>
        </w:rPr>
        <w:t>69</w:t>
      </w:r>
      <w:r w:rsidRPr="00A14E92">
        <w:rPr>
          <w:rFonts w:eastAsia="Times New Roman" w:cs="Arial"/>
          <w:sz w:val="20"/>
          <w:szCs w:val="20"/>
          <w:shd w:val="clear" w:color="auto" w:fill="FFFFFF"/>
          <w:lang w:val="es-ES"/>
        </w:rPr>
        <w:t>(7), 1396-1404.</w:t>
      </w:r>
    </w:p>
    <w:p w14:paraId="2DB7AE30" w14:textId="51E94B83" w:rsidR="00AA10BD" w:rsidRPr="00A14E92" w:rsidRDefault="00AA10BD" w:rsidP="00A92282">
      <w:pPr>
        <w:rPr>
          <w:rStyle w:val="Lienhypertexte"/>
          <w:rFonts w:cs="Arial"/>
          <w:color w:val="auto"/>
          <w:sz w:val="20"/>
          <w:szCs w:val="20"/>
          <w:u w:val="none"/>
          <w:lang w:val="es-ES"/>
        </w:rPr>
      </w:pPr>
    </w:p>
    <w:p w14:paraId="7E02CC8F" w14:textId="2C237333" w:rsidR="001131C7" w:rsidRPr="00A14E92" w:rsidRDefault="001131C7" w:rsidP="00A92282">
      <w:pPr>
        <w:ind w:left="567" w:hanging="567"/>
        <w:rPr>
          <w:rStyle w:val="Lienhypertexte"/>
          <w:rFonts w:cs="Arial"/>
          <w:color w:val="auto"/>
          <w:sz w:val="20"/>
          <w:szCs w:val="20"/>
          <w:u w:val="none"/>
          <w:lang w:val="es-ES"/>
        </w:rPr>
      </w:pPr>
      <w:r w:rsidRPr="00A14E92">
        <w:rPr>
          <w:rStyle w:val="Lienhypertexte"/>
          <w:rFonts w:cs="Arial"/>
          <w:color w:val="auto"/>
          <w:sz w:val="20"/>
          <w:szCs w:val="20"/>
          <w:u w:val="none"/>
          <w:lang w:val="es-ES"/>
        </w:rPr>
        <w:t xml:space="preserve">Cardona, D. A., &amp; </w:t>
      </w:r>
      <w:proofErr w:type="spellStart"/>
      <w:r w:rsidRPr="00A14E92">
        <w:rPr>
          <w:rStyle w:val="Lienhypertexte"/>
          <w:rFonts w:cs="Arial"/>
          <w:color w:val="auto"/>
          <w:sz w:val="20"/>
          <w:szCs w:val="20"/>
          <w:u w:val="none"/>
          <w:lang w:val="es-ES"/>
        </w:rPr>
        <w:t>Sadeghian</w:t>
      </w:r>
      <w:proofErr w:type="spellEnd"/>
      <w:r w:rsidRPr="00A14E92">
        <w:rPr>
          <w:rStyle w:val="Lienhypertexte"/>
          <w:rFonts w:cs="Arial"/>
          <w:color w:val="auto"/>
          <w:sz w:val="20"/>
          <w:szCs w:val="20"/>
          <w:u w:val="none"/>
          <w:lang w:val="es-ES"/>
        </w:rPr>
        <w:t>, S. (2006). Evaluación de propiedades físicas y químicas de suelos establecidos con café bajo sombra y</w:t>
      </w:r>
      <w:r w:rsidR="00CA6B5A" w:rsidRPr="00A14E92">
        <w:rPr>
          <w:rStyle w:val="Lienhypertexte"/>
          <w:rFonts w:cs="Arial"/>
          <w:color w:val="auto"/>
          <w:sz w:val="20"/>
          <w:szCs w:val="20"/>
          <w:u w:val="none"/>
          <w:lang w:val="es-ES"/>
        </w:rPr>
        <w:t xml:space="preserve"> </w:t>
      </w:r>
      <w:r w:rsidRPr="00A14E92">
        <w:rPr>
          <w:rStyle w:val="Lienhypertexte"/>
          <w:rFonts w:cs="Arial"/>
          <w:color w:val="auto"/>
          <w:sz w:val="20"/>
          <w:szCs w:val="20"/>
          <w:u w:val="none"/>
          <w:lang w:val="es-ES"/>
        </w:rPr>
        <w:t>a plena exposición solar.</w:t>
      </w:r>
    </w:p>
    <w:p w14:paraId="463E3CC8" w14:textId="356CE69A" w:rsidR="001131C7" w:rsidRPr="00A14E92" w:rsidRDefault="001131C7" w:rsidP="00A92282">
      <w:pPr>
        <w:rPr>
          <w:rStyle w:val="Lienhypertexte"/>
          <w:rFonts w:cs="Arial"/>
          <w:color w:val="auto"/>
          <w:sz w:val="20"/>
          <w:szCs w:val="20"/>
          <w:u w:val="none"/>
          <w:lang w:val="es-ES"/>
        </w:rPr>
      </w:pPr>
    </w:p>
    <w:p w14:paraId="6060902B" w14:textId="23B2BC11" w:rsidR="00795C65" w:rsidRPr="00A14E92" w:rsidRDefault="00795C65"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Cardona, C. M., &amp; Ochoa, B. C. (2013). La huella hídrica un indicador de impacto en el uso del agua. </w:t>
      </w:r>
      <w:proofErr w:type="spellStart"/>
      <w:r w:rsidRPr="00A14E92">
        <w:rPr>
          <w:rFonts w:cs="Arial"/>
          <w:i/>
          <w:iCs/>
          <w:sz w:val="20"/>
          <w:szCs w:val="20"/>
          <w:shd w:val="clear" w:color="auto" w:fill="FFFFFF"/>
          <w:lang w:val="es-ES"/>
        </w:rPr>
        <w:t>Tecnogestión</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10</w:t>
      </w:r>
      <w:r w:rsidRPr="00A14E92">
        <w:rPr>
          <w:rFonts w:cs="Arial"/>
          <w:sz w:val="20"/>
          <w:szCs w:val="20"/>
          <w:shd w:val="clear" w:color="auto" w:fill="FFFFFF"/>
          <w:lang w:val="es-ES"/>
        </w:rPr>
        <w:t>(1).</w:t>
      </w:r>
    </w:p>
    <w:p w14:paraId="1AE5A19C" w14:textId="1DEFA849" w:rsidR="009B0202" w:rsidRPr="00A14E92" w:rsidRDefault="009B0202" w:rsidP="00A92282">
      <w:pPr>
        <w:ind w:left="567" w:hanging="567"/>
        <w:rPr>
          <w:rFonts w:cs="Arial"/>
          <w:sz w:val="20"/>
          <w:szCs w:val="20"/>
          <w:shd w:val="clear" w:color="auto" w:fill="FFFFFF"/>
          <w:lang w:val="es-ES"/>
        </w:rPr>
      </w:pPr>
    </w:p>
    <w:p w14:paraId="4F2D45F5" w14:textId="77777777" w:rsidR="00501E72" w:rsidRPr="00A14E92" w:rsidRDefault="00501E72" w:rsidP="00A92282">
      <w:pPr>
        <w:ind w:left="567" w:hanging="567"/>
        <w:rPr>
          <w:rStyle w:val="Lienhypertexte"/>
          <w:rFonts w:cs="Arial"/>
          <w:color w:val="auto"/>
          <w:sz w:val="20"/>
          <w:szCs w:val="20"/>
          <w:lang w:val="es-ES"/>
        </w:rPr>
      </w:pPr>
      <w:r w:rsidRPr="00A14E92">
        <w:rPr>
          <w:rFonts w:cs="Arial"/>
          <w:sz w:val="20"/>
          <w:szCs w:val="20"/>
          <w:shd w:val="clear" w:color="auto" w:fill="FFFFFF"/>
          <w:lang w:val="es-ES"/>
        </w:rPr>
        <w:lastRenderedPageBreak/>
        <w:t>Cardona, L. L. (2013). Generación de relevo y decisiones de inversión en fincas cafeteras en el departamento de Caldas–Colombia. </w:t>
      </w:r>
      <w:r w:rsidRPr="00A14E92">
        <w:rPr>
          <w:rFonts w:cs="Arial"/>
          <w:i/>
          <w:iCs/>
          <w:sz w:val="20"/>
          <w:szCs w:val="20"/>
          <w:shd w:val="clear" w:color="auto" w:fill="FFFFFF"/>
          <w:lang w:val="es-ES"/>
        </w:rPr>
        <w:t>Sociedad y Economía</w:t>
      </w:r>
      <w:r w:rsidRPr="00A14E92">
        <w:rPr>
          <w:rFonts w:cs="Arial"/>
          <w:sz w:val="20"/>
          <w:szCs w:val="20"/>
          <w:shd w:val="clear" w:color="auto" w:fill="FFFFFF"/>
          <w:lang w:val="es-ES"/>
        </w:rPr>
        <w:t>, (24), 263-285.</w:t>
      </w:r>
    </w:p>
    <w:p w14:paraId="2FD31083" w14:textId="77777777" w:rsidR="00501E72" w:rsidRPr="00A14E92" w:rsidRDefault="00501E72" w:rsidP="00A92282">
      <w:pPr>
        <w:ind w:left="567" w:hanging="567"/>
        <w:rPr>
          <w:rFonts w:cs="Arial"/>
          <w:sz w:val="20"/>
          <w:szCs w:val="20"/>
          <w:shd w:val="clear" w:color="auto" w:fill="FFFFFF"/>
          <w:lang w:val="es-ES"/>
        </w:rPr>
      </w:pPr>
    </w:p>
    <w:p w14:paraId="1ACC2842" w14:textId="69178F67" w:rsidR="009B0202" w:rsidRPr="00A14E92" w:rsidRDefault="009B0202"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Cardona, D. A., &amp; </w:t>
      </w:r>
      <w:proofErr w:type="spellStart"/>
      <w:r w:rsidRPr="00A14E92">
        <w:rPr>
          <w:rFonts w:cs="Arial"/>
          <w:sz w:val="20"/>
          <w:szCs w:val="20"/>
          <w:shd w:val="clear" w:color="auto" w:fill="FFFFFF"/>
          <w:lang w:val="es-ES"/>
        </w:rPr>
        <w:t>Sadeghian</w:t>
      </w:r>
      <w:proofErr w:type="spellEnd"/>
      <w:r w:rsidRPr="00A14E92">
        <w:rPr>
          <w:rFonts w:cs="Arial"/>
          <w:sz w:val="20"/>
          <w:szCs w:val="20"/>
          <w:shd w:val="clear" w:color="auto" w:fill="FFFFFF"/>
          <w:lang w:val="es-ES"/>
        </w:rPr>
        <w:t>, S. (2013). </w:t>
      </w:r>
      <w:r w:rsidRPr="00A14E92">
        <w:rPr>
          <w:rFonts w:cs="Arial"/>
          <w:i/>
          <w:iCs/>
          <w:sz w:val="20"/>
          <w:szCs w:val="20"/>
          <w:shd w:val="clear" w:color="auto" w:fill="FFFFFF"/>
          <w:lang w:val="es-ES"/>
        </w:rPr>
        <w:t>Aporte de material orgánico y nutrientes en cafetales al sol y bajo sombrío de guamo</w:t>
      </w:r>
      <w:r w:rsidRPr="00A14E92">
        <w:rPr>
          <w:rFonts w:cs="Arial"/>
          <w:sz w:val="20"/>
          <w:szCs w:val="20"/>
          <w:shd w:val="clear" w:color="auto" w:fill="FFFFFF"/>
          <w:lang w:val="es-ES"/>
        </w:rPr>
        <w:t>.</w:t>
      </w:r>
    </w:p>
    <w:p w14:paraId="7387A559" w14:textId="77777777" w:rsidR="00795C65" w:rsidRPr="00A14E92" w:rsidRDefault="00795C65" w:rsidP="00A92282">
      <w:pPr>
        <w:shd w:val="clear" w:color="auto" w:fill="FFFFFF" w:themeFill="background1"/>
        <w:jc w:val="left"/>
        <w:rPr>
          <w:rFonts w:cs="Arial"/>
          <w:sz w:val="20"/>
          <w:szCs w:val="20"/>
          <w:shd w:val="clear" w:color="auto" w:fill="FFFFFF"/>
          <w:lang w:val="es-ES"/>
        </w:rPr>
      </w:pPr>
    </w:p>
    <w:p w14:paraId="3E3708E4" w14:textId="6A3E278B"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Caro-Caro, C. I., &amp; Torres-Mora, M. A. (2015).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xml:space="preserve"> como soporte para la gestión de sistemas </w:t>
      </w:r>
      <w:proofErr w:type="spellStart"/>
      <w:r w:rsidRPr="00A14E92">
        <w:rPr>
          <w:rFonts w:cs="Arial"/>
          <w:sz w:val="20"/>
          <w:szCs w:val="20"/>
          <w:shd w:val="clear" w:color="auto" w:fill="FFFFFF"/>
          <w:lang w:val="es-ES"/>
        </w:rPr>
        <w:t>socioecológicos</w:t>
      </w:r>
      <w:proofErr w:type="spellEnd"/>
      <w:r w:rsidRPr="00A14E92">
        <w:rPr>
          <w:rFonts w:cs="Arial"/>
          <w:sz w:val="20"/>
          <w:szCs w:val="20"/>
          <w:shd w:val="clear" w:color="auto" w:fill="FFFFFF"/>
          <w:lang w:val="es-ES"/>
        </w:rPr>
        <w:t xml:space="preserve">: aplicación en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Orinoquia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19</w:t>
      </w:r>
      <w:r w:rsidRPr="00A14E92">
        <w:rPr>
          <w:rFonts w:cs="Arial"/>
          <w:sz w:val="20"/>
          <w:szCs w:val="20"/>
          <w:shd w:val="clear" w:color="auto" w:fill="FFFFFF"/>
          <w:lang w:val="es-ES"/>
        </w:rPr>
        <w:t>(2), 237-252.</w:t>
      </w:r>
    </w:p>
    <w:p w14:paraId="605CDCC8" w14:textId="77777777" w:rsidR="002E344B" w:rsidRPr="00A14E92" w:rsidRDefault="002E344B" w:rsidP="00A92282">
      <w:pPr>
        <w:tabs>
          <w:tab w:val="left" w:pos="1152"/>
        </w:tabs>
        <w:rPr>
          <w:rStyle w:val="Lienhypertexte"/>
          <w:rFonts w:cs="Arial"/>
          <w:color w:val="auto"/>
          <w:sz w:val="20"/>
          <w:szCs w:val="20"/>
          <w:u w:val="none"/>
          <w:lang w:val="es-ES"/>
        </w:rPr>
      </w:pPr>
      <w:r w:rsidRPr="00A14E92">
        <w:rPr>
          <w:rStyle w:val="Lienhypertexte"/>
          <w:rFonts w:cs="Arial"/>
          <w:color w:val="auto"/>
          <w:sz w:val="20"/>
          <w:szCs w:val="20"/>
          <w:u w:val="none"/>
          <w:lang w:val="es-ES"/>
        </w:rPr>
        <w:tab/>
      </w:r>
    </w:p>
    <w:p w14:paraId="588A72BE" w14:textId="77777777" w:rsidR="004162E1" w:rsidRPr="00A14E92" w:rsidRDefault="004162E1"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Casanova, L., Martínez, J., López, S., &amp; López, G. (2016). De von Bertalanffy a </w:t>
      </w:r>
      <w:proofErr w:type="spellStart"/>
      <w:r w:rsidRPr="00A14E92">
        <w:rPr>
          <w:rFonts w:cs="Arial"/>
          <w:sz w:val="20"/>
          <w:szCs w:val="20"/>
          <w:shd w:val="clear" w:color="auto" w:fill="FFFFFF"/>
          <w:lang w:val="es-ES"/>
        </w:rPr>
        <w:t>Luhmann</w:t>
      </w:r>
      <w:proofErr w:type="spellEnd"/>
      <w:r w:rsidRPr="00A14E92">
        <w:rPr>
          <w:rFonts w:cs="Arial"/>
          <w:sz w:val="20"/>
          <w:szCs w:val="20"/>
          <w:shd w:val="clear" w:color="auto" w:fill="FFFFFF"/>
          <w:lang w:val="es-ES"/>
        </w:rPr>
        <w:t>: Deconstrucción del concepto “</w:t>
      </w:r>
      <w:proofErr w:type="spellStart"/>
      <w:r w:rsidRPr="00A14E92">
        <w:rPr>
          <w:rFonts w:cs="Arial"/>
          <w:sz w:val="20"/>
          <w:szCs w:val="20"/>
          <w:shd w:val="clear" w:color="auto" w:fill="FFFFFF"/>
          <w:lang w:val="es-ES"/>
        </w:rPr>
        <w:t>agroecosistema</w:t>
      </w:r>
      <w:proofErr w:type="spellEnd"/>
      <w:r w:rsidRPr="00A14E92">
        <w:rPr>
          <w:rFonts w:cs="Arial"/>
          <w:sz w:val="20"/>
          <w:szCs w:val="20"/>
          <w:shd w:val="clear" w:color="auto" w:fill="FFFFFF"/>
          <w:lang w:val="es-ES"/>
        </w:rPr>
        <w:t>” a través de las generaciones sistémicas. </w:t>
      </w:r>
      <w:r w:rsidRPr="00A14E92">
        <w:rPr>
          <w:rFonts w:cs="Arial"/>
          <w:i/>
          <w:iCs/>
          <w:sz w:val="20"/>
          <w:szCs w:val="20"/>
          <w:shd w:val="clear" w:color="auto" w:fill="FFFFFF"/>
          <w:lang w:val="es-ES"/>
        </w:rPr>
        <w:t xml:space="preserve">Revista </w:t>
      </w:r>
      <w:proofErr w:type="spellStart"/>
      <w:r w:rsidRPr="00A14E92">
        <w:rPr>
          <w:rFonts w:cs="Arial"/>
          <w:i/>
          <w:iCs/>
          <w:sz w:val="20"/>
          <w:szCs w:val="20"/>
          <w:shd w:val="clear" w:color="auto" w:fill="FFFFFF"/>
          <w:lang w:val="es-ES"/>
        </w:rPr>
        <w:t>Mad</w:t>
      </w:r>
      <w:proofErr w:type="spellEnd"/>
      <w:r w:rsidRPr="00A14E92">
        <w:rPr>
          <w:rFonts w:cs="Arial"/>
          <w:sz w:val="20"/>
          <w:szCs w:val="20"/>
          <w:shd w:val="clear" w:color="auto" w:fill="FFFFFF"/>
          <w:lang w:val="es-ES"/>
        </w:rPr>
        <w:t>, (35), 60-74.</w:t>
      </w:r>
    </w:p>
    <w:p w14:paraId="3AE54471" w14:textId="14266A28" w:rsidR="004162E1" w:rsidRPr="00A14E92" w:rsidRDefault="004162E1" w:rsidP="00A92282">
      <w:pPr>
        <w:tabs>
          <w:tab w:val="left" w:pos="1152"/>
        </w:tabs>
        <w:rPr>
          <w:rStyle w:val="Lienhypertexte"/>
          <w:rFonts w:cs="Arial"/>
          <w:color w:val="auto"/>
          <w:sz w:val="20"/>
          <w:szCs w:val="20"/>
          <w:u w:val="none"/>
          <w:lang w:val="es-ES"/>
        </w:rPr>
      </w:pPr>
    </w:p>
    <w:p w14:paraId="0523E816" w14:textId="77777777" w:rsidR="00795C65" w:rsidRPr="00A14E92" w:rsidRDefault="00795C65"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Casimiro-Rodríguez, L. (2016). Bases metodológicas para la resiliencia </w:t>
      </w:r>
      <w:proofErr w:type="spellStart"/>
      <w:r w:rsidRPr="00A14E92">
        <w:rPr>
          <w:rFonts w:cs="Arial"/>
          <w:sz w:val="20"/>
          <w:szCs w:val="20"/>
          <w:shd w:val="clear" w:color="auto" w:fill="FFFFFF"/>
          <w:lang w:val="es-ES"/>
        </w:rPr>
        <w:t>socioecológica</w:t>
      </w:r>
      <w:proofErr w:type="spellEnd"/>
      <w:r w:rsidRPr="00A14E92">
        <w:rPr>
          <w:rFonts w:cs="Arial"/>
          <w:sz w:val="20"/>
          <w:szCs w:val="20"/>
          <w:shd w:val="clear" w:color="auto" w:fill="FFFFFF"/>
          <w:lang w:val="es-ES"/>
        </w:rPr>
        <w:t xml:space="preserve"> de fincas familiares en Cuba.</w:t>
      </w:r>
    </w:p>
    <w:p w14:paraId="4472DA0C" w14:textId="77777777" w:rsidR="00795C65" w:rsidRPr="00A14E92" w:rsidRDefault="00795C65" w:rsidP="00A92282">
      <w:pPr>
        <w:tabs>
          <w:tab w:val="left" w:pos="1152"/>
        </w:tabs>
        <w:rPr>
          <w:rStyle w:val="Lienhypertexte"/>
          <w:rFonts w:cs="Arial"/>
          <w:color w:val="auto"/>
          <w:sz w:val="20"/>
          <w:szCs w:val="20"/>
          <w:u w:val="none"/>
          <w:lang w:val="es-ES"/>
        </w:rPr>
      </w:pPr>
    </w:p>
    <w:p w14:paraId="23BB3B26" w14:textId="77639BC9" w:rsidR="002E344B" w:rsidRPr="00A14E92" w:rsidRDefault="002E344B" w:rsidP="00A92282">
      <w:pPr>
        <w:ind w:left="567" w:hanging="567"/>
        <w:rPr>
          <w:rStyle w:val="Lienhypertexte"/>
          <w:rFonts w:cs="Arial"/>
          <w:color w:val="auto"/>
          <w:sz w:val="20"/>
          <w:szCs w:val="20"/>
          <w:u w:val="none"/>
          <w:lang w:val="es-ES"/>
        </w:rPr>
      </w:pPr>
      <w:r w:rsidRPr="00A14E92">
        <w:rPr>
          <w:rFonts w:cs="Arial"/>
          <w:sz w:val="20"/>
          <w:szCs w:val="20"/>
          <w:shd w:val="clear" w:color="auto" w:fill="FFFFFF"/>
          <w:lang w:val="es-ES"/>
        </w:rPr>
        <w:t xml:space="preserve">Castiblanco, C. (2007). La </w:t>
      </w:r>
      <w:r w:rsidR="00822A1B" w:rsidRPr="00A14E92">
        <w:rPr>
          <w:rFonts w:cs="Arial"/>
          <w:sz w:val="20"/>
          <w:szCs w:val="20"/>
          <w:shd w:val="clear" w:color="auto" w:fill="FFFFFF"/>
          <w:lang w:val="es-ES"/>
        </w:rPr>
        <w:t>economía ecológica</w:t>
      </w:r>
      <w:r w:rsidRPr="00A14E92">
        <w:rPr>
          <w:rFonts w:cs="Arial"/>
          <w:sz w:val="20"/>
          <w:szCs w:val="20"/>
          <w:shd w:val="clear" w:color="auto" w:fill="FFFFFF"/>
          <w:lang w:val="es-ES"/>
        </w:rPr>
        <w:t>: una disciplina en busca de autor.</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Gestión y Ambiente</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10</w:t>
      </w:r>
      <w:r w:rsidRPr="00A14E92">
        <w:rPr>
          <w:rFonts w:cs="Arial"/>
          <w:sz w:val="20"/>
          <w:szCs w:val="20"/>
          <w:shd w:val="clear" w:color="auto" w:fill="FFFFFF"/>
          <w:lang w:val="es-ES"/>
        </w:rPr>
        <w:t>(3), 07-22.</w:t>
      </w:r>
    </w:p>
    <w:p w14:paraId="60D8F433" w14:textId="77777777" w:rsidR="002E344B" w:rsidRPr="00A14E92" w:rsidRDefault="002E344B" w:rsidP="00A92282">
      <w:pPr>
        <w:tabs>
          <w:tab w:val="left" w:pos="1152"/>
        </w:tabs>
        <w:rPr>
          <w:rStyle w:val="Lienhypertexte"/>
          <w:rFonts w:cs="Arial"/>
          <w:color w:val="auto"/>
          <w:sz w:val="20"/>
          <w:szCs w:val="20"/>
          <w:u w:val="none"/>
          <w:lang w:val="es-ES"/>
        </w:rPr>
      </w:pPr>
    </w:p>
    <w:p w14:paraId="7E1D28BB" w14:textId="51296046" w:rsidR="002E344B" w:rsidRPr="00A14E92" w:rsidRDefault="002E344B" w:rsidP="00A92282">
      <w:pPr>
        <w:tabs>
          <w:tab w:val="left" w:pos="1152"/>
        </w:tabs>
        <w:rPr>
          <w:rStyle w:val="Lienhypertexte"/>
          <w:rFonts w:cs="Arial"/>
          <w:color w:val="auto"/>
          <w:sz w:val="20"/>
          <w:szCs w:val="20"/>
          <w:u w:val="none"/>
          <w:lang w:val="es-ES"/>
        </w:rPr>
      </w:pPr>
      <w:r w:rsidRPr="00A14E92">
        <w:rPr>
          <w:rFonts w:cs="Arial"/>
          <w:sz w:val="20"/>
          <w:szCs w:val="20"/>
          <w:shd w:val="clear" w:color="auto" w:fill="FFFFFF"/>
          <w:lang w:val="es-ES"/>
        </w:rPr>
        <w:t xml:space="preserve">Castillo, R. M. (2011).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atributos de sustentabilidad.</w:t>
      </w:r>
      <w:r w:rsidRPr="00A14E92">
        <w:rPr>
          <w:rStyle w:val="apple-converted-space"/>
          <w:rFonts w:cs="Arial"/>
          <w:sz w:val="20"/>
          <w:szCs w:val="20"/>
          <w:shd w:val="clear" w:color="auto" w:fill="FFFFFF"/>
          <w:lang w:val="es-ES"/>
        </w:rPr>
        <w:t> </w:t>
      </w:r>
      <w:proofErr w:type="spellStart"/>
      <w:r w:rsidRPr="00A14E92">
        <w:rPr>
          <w:rFonts w:cs="Arial"/>
          <w:i/>
          <w:iCs/>
          <w:sz w:val="20"/>
          <w:szCs w:val="20"/>
          <w:shd w:val="clear" w:color="auto" w:fill="FFFFFF"/>
          <w:lang w:val="es-ES"/>
        </w:rPr>
        <w:t>InterSedes</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3</w:t>
      </w:r>
      <w:r w:rsidRPr="00A14E92">
        <w:rPr>
          <w:rFonts w:cs="Arial"/>
          <w:sz w:val="20"/>
          <w:szCs w:val="20"/>
          <w:shd w:val="clear" w:color="auto" w:fill="FFFFFF"/>
          <w:lang w:val="es-ES"/>
        </w:rPr>
        <w:t>(5).</w:t>
      </w:r>
    </w:p>
    <w:p w14:paraId="3FB096D4" w14:textId="23A6AF90" w:rsidR="002E344B" w:rsidRPr="00A14E92" w:rsidRDefault="002E344B" w:rsidP="00A92282">
      <w:pPr>
        <w:tabs>
          <w:tab w:val="left" w:pos="1152"/>
        </w:tabs>
        <w:rPr>
          <w:rStyle w:val="Lienhypertexte"/>
          <w:rFonts w:cs="Arial"/>
          <w:color w:val="auto"/>
          <w:sz w:val="20"/>
          <w:szCs w:val="20"/>
          <w:u w:val="none"/>
          <w:lang w:val="es-ES"/>
        </w:rPr>
      </w:pPr>
    </w:p>
    <w:p w14:paraId="2FAAB5F9" w14:textId="77777777" w:rsidR="00795C65" w:rsidRPr="00A14E92" w:rsidRDefault="00795C65"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Castro, N. M. C. (2017). Perspectivas para Agregación de Valor al Café de Nariño. </w:t>
      </w:r>
      <w:r w:rsidRPr="00A14E92">
        <w:rPr>
          <w:rFonts w:cs="Arial"/>
          <w:i/>
          <w:iCs/>
          <w:sz w:val="20"/>
          <w:szCs w:val="20"/>
          <w:shd w:val="clear" w:color="auto" w:fill="FFFFFF"/>
          <w:lang w:val="es-ES"/>
        </w:rPr>
        <w:t>Libros Editorial UNIMAR</w:t>
      </w:r>
      <w:r w:rsidRPr="00A14E92">
        <w:rPr>
          <w:rFonts w:cs="Arial"/>
          <w:sz w:val="20"/>
          <w:szCs w:val="20"/>
          <w:shd w:val="clear" w:color="auto" w:fill="FFFFFF"/>
          <w:lang w:val="es-ES"/>
        </w:rPr>
        <w:t>.</w:t>
      </w:r>
    </w:p>
    <w:p w14:paraId="4203B795" w14:textId="77777777" w:rsidR="00795C65" w:rsidRPr="00A14E92" w:rsidRDefault="00795C65" w:rsidP="00A92282">
      <w:pPr>
        <w:tabs>
          <w:tab w:val="left" w:pos="1152"/>
        </w:tabs>
        <w:rPr>
          <w:rStyle w:val="Lienhypertexte"/>
          <w:rFonts w:cs="Arial"/>
          <w:color w:val="auto"/>
          <w:sz w:val="20"/>
          <w:szCs w:val="20"/>
          <w:u w:val="none"/>
          <w:lang w:val="es-ES"/>
        </w:rPr>
      </w:pPr>
    </w:p>
    <w:p w14:paraId="74971775" w14:textId="121BA05F" w:rsidR="002E344B" w:rsidRPr="00A14E92" w:rsidRDefault="002E344B" w:rsidP="00A92282">
      <w:pPr>
        <w:tabs>
          <w:tab w:val="left" w:pos="1152"/>
        </w:tabs>
        <w:rPr>
          <w:rFonts w:cs="Arial"/>
          <w:sz w:val="20"/>
          <w:szCs w:val="20"/>
          <w:shd w:val="clear" w:color="auto" w:fill="FFFFFF"/>
          <w:lang w:val="es-ES"/>
        </w:rPr>
      </w:pPr>
      <w:proofErr w:type="spellStart"/>
      <w:r w:rsidRPr="00A14E92">
        <w:rPr>
          <w:rFonts w:cs="Arial"/>
          <w:sz w:val="20"/>
          <w:szCs w:val="20"/>
          <w:shd w:val="clear" w:color="auto" w:fill="FFFFFF"/>
          <w:lang w:val="es-ES"/>
        </w:rPr>
        <w:t>Ceccon</w:t>
      </w:r>
      <w:proofErr w:type="spellEnd"/>
      <w:r w:rsidRPr="00A14E92">
        <w:rPr>
          <w:rFonts w:cs="Arial"/>
          <w:sz w:val="20"/>
          <w:szCs w:val="20"/>
          <w:shd w:val="clear" w:color="auto" w:fill="FFFFFF"/>
          <w:lang w:val="es-ES"/>
        </w:rPr>
        <w:t>, E. (2008). tragedia en dos actos La revolución verde.</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Ciencias</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w:t>
      </w:r>
      <w:r w:rsidRPr="00A14E92">
        <w:rPr>
          <w:rFonts w:cs="Arial"/>
          <w:sz w:val="20"/>
          <w:szCs w:val="20"/>
          <w:shd w:val="clear" w:color="auto" w:fill="FFFFFF"/>
          <w:lang w:val="es-ES"/>
        </w:rPr>
        <w:t>(91), 21-29.</w:t>
      </w:r>
    </w:p>
    <w:p w14:paraId="48E411DC" w14:textId="6B6D1E95" w:rsidR="0087625D" w:rsidRPr="00A14E92" w:rsidRDefault="0087625D" w:rsidP="00A92282">
      <w:pPr>
        <w:tabs>
          <w:tab w:val="left" w:pos="1152"/>
        </w:tabs>
        <w:rPr>
          <w:rFonts w:cs="Arial"/>
          <w:sz w:val="20"/>
          <w:szCs w:val="20"/>
          <w:shd w:val="clear" w:color="auto" w:fill="FFFFFF"/>
          <w:lang w:val="es-ES"/>
        </w:rPr>
      </w:pPr>
    </w:p>
    <w:p w14:paraId="543B22F4" w14:textId="1B6C135F" w:rsidR="0087625D" w:rsidRPr="00A14E92" w:rsidRDefault="004D6670" w:rsidP="00A92282">
      <w:pPr>
        <w:ind w:left="567" w:hanging="567"/>
        <w:rPr>
          <w:rStyle w:val="Lienhypertexte"/>
          <w:rFonts w:cs="Arial"/>
          <w:color w:val="auto"/>
          <w:sz w:val="20"/>
          <w:szCs w:val="20"/>
          <w:u w:val="none"/>
          <w:lang w:val="es-ES"/>
        </w:rPr>
      </w:pPr>
      <w:r w:rsidRPr="00A14E92">
        <w:rPr>
          <w:rStyle w:val="Lienhypertexte"/>
          <w:rFonts w:cs="Arial"/>
          <w:color w:val="auto"/>
          <w:sz w:val="20"/>
          <w:szCs w:val="20"/>
          <w:u w:val="none"/>
          <w:lang w:val="es-ES"/>
        </w:rPr>
        <w:t xml:space="preserve">CEPAL. </w:t>
      </w:r>
      <w:r w:rsidR="0087625D" w:rsidRPr="00A14E92">
        <w:rPr>
          <w:rStyle w:val="Lienhypertexte"/>
          <w:rFonts w:cs="Arial"/>
          <w:color w:val="auto"/>
          <w:sz w:val="20"/>
          <w:szCs w:val="20"/>
          <w:u w:val="none"/>
          <w:lang w:val="es-ES"/>
        </w:rPr>
        <w:t xml:space="preserve">(2007). Oportunidades y riesgos del uso de la bioenergía para la seguridad </w:t>
      </w:r>
      <w:r w:rsidR="00900D90" w:rsidRPr="00A14E92">
        <w:rPr>
          <w:rStyle w:val="Lienhypertexte"/>
          <w:rFonts w:cs="Arial"/>
          <w:color w:val="auto"/>
          <w:sz w:val="20"/>
          <w:szCs w:val="20"/>
          <w:u w:val="none"/>
          <w:lang w:val="es-ES"/>
        </w:rPr>
        <w:t>alimentaria</w:t>
      </w:r>
      <w:r w:rsidR="0087625D" w:rsidRPr="00A14E92">
        <w:rPr>
          <w:rStyle w:val="Lienhypertexte"/>
          <w:rFonts w:cs="Arial"/>
          <w:color w:val="auto"/>
          <w:sz w:val="20"/>
          <w:szCs w:val="20"/>
          <w:u w:val="none"/>
          <w:lang w:val="es-ES"/>
        </w:rPr>
        <w:t xml:space="preserve"> en América Latina y el Caribe.</w:t>
      </w:r>
    </w:p>
    <w:p w14:paraId="3F6C9EDF" w14:textId="77777777" w:rsidR="001E5338" w:rsidRPr="00A14E92" w:rsidRDefault="001E5338" w:rsidP="00A92282">
      <w:pPr>
        <w:tabs>
          <w:tab w:val="left" w:pos="1152"/>
        </w:tabs>
        <w:rPr>
          <w:rStyle w:val="Lienhypertexte"/>
          <w:rFonts w:cs="Arial"/>
          <w:color w:val="auto"/>
          <w:sz w:val="20"/>
          <w:szCs w:val="20"/>
          <w:u w:val="none"/>
          <w:lang w:val="es-ES"/>
        </w:rPr>
      </w:pPr>
    </w:p>
    <w:p w14:paraId="45179ED3" w14:textId="77777777" w:rsidR="001E5338" w:rsidRPr="00A14E92" w:rsidRDefault="001E5338"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Cepeda-Valencia, J., Gómez, D. P., &amp;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C. (2014). La estructura importa: abejas visitantes del café y estructura agroecológica principal (EAP) en cafetales/</w:t>
      </w:r>
      <w:proofErr w:type="spellStart"/>
      <w:r w:rsidRPr="00A14E92">
        <w:rPr>
          <w:rFonts w:cs="Arial"/>
          <w:sz w:val="20"/>
          <w:szCs w:val="20"/>
          <w:shd w:val="clear" w:color="auto" w:fill="FFFFFF"/>
          <w:lang w:val="es-ES"/>
        </w:rPr>
        <w:t>The</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structure</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matters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bees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visitors</w:t>
      </w:r>
      <w:proofErr w:type="spellEnd"/>
      <w:r w:rsidRPr="00A14E92">
        <w:rPr>
          <w:rFonts w:cs="Arial"/>
          <w:sz w:val="20"/>
          <w:szCs w:val="20"/>
          <w:shd w:val="clear" w:color="auto" w:fill="FFFFFF"/>
          <w:lang w:val="es-ES"/>
        </w:rPr>
        <w:t xml:space="preserve"> of </w:t>
      </w:r>
      <w:proofErr w:type="spellStart"/>
      <w:r w:rsidRPr="00A14E92">
        <w:rPr>
          <w:rFonts w:cs="Arial"/>
          <w:sz w:val="20"/>
          <w:szCs w:val="20"/>
          <w:shd w:val="clear" w:color="auto" w:fill="FFFFFF"/>
          <w:lang w:val="es-ES"/>
        </w:rPr>
        <w:t>coffee</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flowers</w:t>
      </w:r>
      <w:proofErr w:type="spellEnd"/>
      <w:r w:rsidRPr="00A14E92">
        <w:rPr>
          <w:rFonts w:cs="Arial"/>
          <w:sz w:val="20"/>
          <w:szCs w:val="20"/>
          <w:shd w:val="clear" w:color="auto" w:fill="FFFFFF"/>
          <w:lang w:val="es-ES"/>
        </w:rPr>
        <w:t xml:space="preserve"> and </w:t>
      </w:r>
      <w:proofErr w:type="spellStart"/>
      <w:r w:rsidRPr="00A14E92">
        <w:rPr>
          <w:rFonts w:cs="Arial"/>
          <w:sz w:val="20"/>
          <w:szCs w:val="20"/>
          <w:shd w:val="clear" w:color="auto" w:fill="FFFFFF"/>
          <w:lang w:val="es-ES"/>
        </w:rPr>
        <w:t>agroecological</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main</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structure</w:t>
      </w:r>
      <w:proofErr w:type="spellEnd"/>
      <w:r w:rsidRPr="00A14E92">
        <w:rPr>
          <w:rFonts w:cs="Arial"/>
          <w:sz w:val="20"/>
          <w:szCs w:val="20"/>
          <w:shd w:val="clear" w:color="auto" w:fill="FFFFFF"/>
          <w:lang w:val="es-ES"/>
        </w:rPr>
        <w:t xml:space="preserve"> (MAS). </w:t>
      </w:r>
      <w:r w:rsidRPr="00A14E92">
        <w:rPr>
          <w:rFonts w:cs="Arial"/>
          <w:i/>
          <w:iCs/>
          <w:sz w:val="20"/>
          <w:szCs w:val="20"/>
          <w:shd w:val="clear" w:color="auto" w:fill="FFFFFF"/>
          <w:lang w:val="es-ES"/>
        </w:rPr>
        <w:t>Revista Colombiana de Entomología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40</w:t>
      </w:r>
      <w:r w:rsidRPr="00A14E92">
        <w:rPr>
          <w:rFonts w:cs="Arial"/>
          <w:sz w:val="20"/>
          <w:szCs w:val="20"/>
          <w:shd w:val="clear" w:color="auto" w:fill="FFFFFF"/>
          <w:lang w:val="es-ES"/>
        </w:rPr>
        <w:t>(2), 241.</w:t>
      </w:r>
    </w:p>
    <w:p w14:paraId="1831894A" w14:textId="77777777" w:rsidR="001E5338" w:rsidRPr="00A14E92" w:rsidRDefault="001E5338" w:rsidP="00A92282">
      <w:pPr>
        <w:tabs>
          <w:tab w:val="left" w:pos="1152"/>
        </w:tabs>
        <w:rPr>
          <w:rStyle w:val="Lienhypertexte"/>
          <w:rFonts w:cs="Arial"/>
          <w:color w:val="auto"/>
          <w:sz w:val="20"/>
          <w:szCs w:val="20"/>
          <w:u w:val="none"/>
          <w:lang w:val="es-ES"/>
        </w:rPr>
      </w:pPr>
    </w:p>
    <w:p w14:paraId="3229DC67" w14:textId="77777777" w:rsidR="000C6AD9" w:rsidRPr="00A14E92" w:rsidRDefault="000C6AD9" w:rsidP="00A92282">
      <w:pPr>
        <w:ind w:left="567" w:hanging="567"/>
        <w:rPr>
          <w:rFonts w:cs="Arial"/>
          <w:noProof/>
          <w:sz w:val="20"/>
          <w:szCs w:val="20"/>
          <w:lang w:val="es-ES"/>
        </w:rPr>
      </w:pPr>
      <w:r w:rsidRPr="00A14E92">
        <w:rPr>
          <w:rFonts w:cs="Arial"/>
          <w:sz w:val="20"/>
          <w:szCs w:val="20"/>
          <w:shd w:val="clear" w:color="auto" w:fill="FFFFFF"/>
          <w:lang w:val="es-ES"/>
        </w:rPr>
        <w:t xml:space="preserve">Cerdán, C. R., Rebolledo, M. C., Soto, G., </w:t>
      </w:r>
      <w:proofErr w:type="spellStart"/>
      <w:r w:rsidRPr="00A14E92">
        <w:rPr>
          <w:rFonts w:cs="Arial"/>
          <w:sz w:val="20"/>
          <w:szCs w:val="20"/>
          <w:shd w:val="clear" w:color="auto" w:fill="FFFFFF"/>
          <w:lang w:val="es-ES"/>
        </w:rPr>
        <w:t>Rapidel</w:t>
      </w:r>
      <w:proofErr w:type="spellEnd"/>
      <w:r w:rsidRPr="00A14E92">
        <w:rPr>
          <w:rFonts w:cs="Arial"/>
          <w:sz w:val="20"/>
          <w:szCs w:val="20"/>
          <w:shd w:val="clear" w:color="auto" w:fill="FFFFFF"/>
          <w:lang w:val="es-ES"/>
        </w:rPr>
        <w:t xml:space="preserve">, B., &amp; Sinclair, F. L. (2012). </w:t>
      </w:r>
      <w:r w:rsidRPr="002D48F8">
        <w:rPr>
          <w:rFonts w:cs="Arial"/>
          <w:sz w:val="20"/>
          <w:szCs w:val="20"/>
          <w:shd w:val="clear" w:color="auto" w:fill="FFFFFF"/>
          <w:lang w:val="en-US"/>
        </w:rPr>
        <w:t>Local knowledge of impacts of tree cover on ecosystem services in smallholder coffee production systems. </w:t>
      </w:r>
      <w:proofErr w:type="spellStart"/>
      <w:r w:rsidRPr="00A14E92">
        <w:rPr>
          <w:rFonts w:cs="Arial"/>
          <w:i/>
          <w:iCs/>
          <w:sz w:val="20"/>
          <w:szCs w:val="20"/>
          <w:shd w:val="clear" w:color="auto" w:fill="FFFFFF"/>
          <w:lang w:val="es-ES"/>
        </w:rPr>
        <w:t>Agricultural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Systems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110</w:t>
      </w:r>
      <w:r w:rsidRPr="00A14E92">
        <w:rPr>
          <w:rFonts w:cs="Arial"/>
          <w:sz w:val="20"/>
          <w:szCs w:val="20"/>
          <w:shd w:val="clear" w:color="auto" w:fill="FFFFFF"/>
          <w:lang w:val="es-ES"/>
        </w:rPr>
        <w:t>, 119-130.</w:t>
      </w:r>
    </w:p>
    <w:p w14:paraId="020E0FC7" w14:textId="77777777" w:rsidR="001E5338" w:rsidRPr="00A14E92" w:rsidRDefault="001E5338" w:rsidP="00A92282">
      <w:pPr>
        <w:tabs>
          <w:tab w:val="left" w:pos="1152"/>
        </w:tabs>
        <w:rPr>
          <w:rStyle w:val="Lienhypertexte"/>
          <w:rFonts w:cs="Arial"/>
          <w:color w:val="auto"/>
          <w:sz w:val="20"/>
          <w:szCs w:val="20"/>
          <w:u w:val="none"/>
          <w:lang w:val="es-ES"/>
        </w:rPr>
      </w:pPr>
    </w:p>
    <w:p w14:paraId="471CC7C2" w14:textId="77777777" w:rsidR="00C14E88" w:rsidRPr="00A14E92" w:rsidRDefault="00C14E88" w:rsidP="00A92282">
      <w:pPr>
        <w:ind w:left="567" w:hanging="567"/>
        <w:rPr>
          <w:rFonts w:cs="Arial"/>
          <w:b/>
          <w:sz w:val="20"/>
          <w:szCs w:val="20"/>
          <w:lang w:val="es-ES"/>
        </w:rPr>
      </w:pPr>
      <w:proofErr w:type="spellStart"/>
      <w:r w:rsidRPr="00A14E92">
        <w:rPr>
          <w:rFonts w:cs="Arial"/>
          <w:sz w:val="20"/>
          <w:szCs w:val="20"/>
          <w:shd w:val="clear" w:color="auto" w:fill="FFFFFF"/>
          <w:lang w:val="es-ES"/>
        </w:rPr>
        <w:t>Cesano</w:t>
      </w:r>
      <w:proofErr w:type="spellEnd"/>
      <w:r w:rsidRPr="00A14E92">
        <w:rPr>
          <w:rFonts w:cs="Arial"/>
          <w:sz w:val="20"/>
          <w:szCs w:val="20"/>
          <w:shd w:val="clear" w:color="auto" w:fill="FFFFFF"/>
          <w:lang w:val="es-ES"/>
        </w:rPr>
        <w:t xml:space="preserve">, D., &amp; </w:t>
      </w:r>
      <w:proofErr w:type="spellStart"/>
      <w:r w:rsidRPr="00A14E92">
        <w:rPr>
          <w:rFonts w:cs="Arial"/>
          <w:sz w:val="20"/>
          <w:szCs w:val="20"/>
          <w:shd w:val="clear" w:color="auto" w:fill="FFFFFF"/>
          <w:lang w:val="es-ES"/>
        </w:rPr>
        <w:t>Obermaier</w:t>
      </w:r>
      <w:proofErr w:type="spellEnd"/>
      <w:r w:rsidRPr="00A14E92">
        <w:rPr>
          <w:rFonts w:cs="Arial"/>
          <w:sz w:val="20"/>
          <w:szCs w:val="20"/>
          <w:shd w:val="clear" w:color="auto" w:fill="FFFFFF"/>
          <w:lang w:val="es-ES"/>
        </w:rPr>
        <w:t>, M. (2014). Mejorando la capacidad de adaptación de los pequeños agricultores en regiones semiáridas.</w:t>
      </w:r>
    </w:p>
    <w:p w14:paraId="640DFB61" w14:textId="37C0CE24" w:rsidR="00C14E88" w:rsidRPr="00A14E92" w:rsidRDefault="00C14E88" w:rsidP="00A92282">
      <w:pPr>
        <w:tabs>
          <w:tab w:val="left" w:pos="1152"/>
        </w:tabs>
        <w:rPr>
          <w:rStyle w:val="Lienhypertexte"/>
          <w:rFonts w:cs="Arial"/>
          <w:color w:val="auto"/>
          <w:sz w:val="20"/>
          <w:szCs w:val="20"/>
          <w:u w:val="none"/>
          <w:lang w:val="es-ES"/>
        </w:rPr>
      </w:pPr>
    </w:p>
    <w:p w14:paraId="73E337AC" w14:textId="4AD53D8C" w:rsidR="00EC6B9C" w:rsidRPr="00A14E92" w:rsidRDefault="00DA770D" w:rsidP="00A92282">
      <w:pPr>
        <w:ind w:left="567" w:hanging="567"/>
        <w:rPr>
          <w:rFonts w:eastAsiaTheme="minorHAnsi" w:cs="Arial"/>
          <w:sz w:val="20"/>
          <w:szCs w:val="20"/>
          <w:lang w:val="es-ES" w:eastAsia="en-US"/>
        </w:rPr>
      </w:pPr>
      <w:r w:rsidRPr="00A14E92">
        <w:rPr>
          <w:rFonts w:cs="Arial"/>
          <w:sz w:val="20"/>
          <w:szCs w:val="20"/>
          <w:shd w:val="clear" w:color="auto" w:fill="FFFFFF"/>
          <w:lang w:val="es-ES"/>
        </w:rPr>
        <w:t>Céspedes Restrepo</w:t>
      </w:r>
      <w:r w:rsidR="00EC6B9C" w:rsidRPr="00A14E92">
        <w:rPr>
          <w:rFonts w:cs="Arial"/>
          <w:sz w:val="20"/>
          <w:szCs w:val="20"/>
          <w:shd w:val="clear" w:color="auto" w:fill="FFFFFF"/>
          <w:lang w:val="es-ES"/>
        </w:rPr>
        <w:t xml:space="preserve">, J. D., </w:t>
      </w:r>
      <w:r w:rsidRPr="00A14E92">
        <w:rPr>
          <w:rFonts w:cs="Arial"/>
          <w:sz w:val="20"/>
          <w:szCs w:val="20"/>
          <w:shd w:val="clear" w:color="auto" w:fill="FFFFFF"/>
          <w:lang w:val="es-ES"/>
        </w:rPr>
        <w:t xml:space="preserve">Arboleda </w:t>
      </w:r>
      <w:r w:rsidR="00900D90" w:rsidRPr="00A14E92">
        <w:rPr>
          <w:rFonts w:cs="Arial"/>
          <w:sz w:val="20"/>
          <w:szCs w:val="20"/>
          <w:shd w:val="clear" w:color="auto" w:fill="FFFFFF"/>
          <w:lang w:val="es-ES"/>
        </w:rPr>
        <w:t>Díaz</w:t>
      </w:r>
      <w:r w:rsidR="00EC6B9C" w:rsidRPr="00A14E92">
        <w:rPr>
          <w:rFonts w:cs="Arial"/>
          <w:sz w:val="20"/>
          <w:szCs w:val="20"/>
          <w:shd w:val="clear" w:color="auto" w:fill="FFFFFF"/>
          <w:lang w:val="es-ES"/>
        </w:rPr>
        <w:t xml:space="preserve">, C., &amp; </w:t>
      </w:r>
      <w:r w:rsidRPr="00A14E92">
        <w:rPr>
          <w:rFonts w:cs="Arial"/>
          <w:sz w:val="20"/>
          <w:szCs w:val="20"/>
          <w:shd w:val="clear" w:color="auto" w:fill="FFFFFF"/>
          <w:lang w:val="es-ES"/>
        </w:rPr>
        <w:t xml:space="preserve">Morales </w:t>
      </w:r>
      <w:r w:rsidR="00900D90" w:rsidRPr="00A14E92">
        <w:rPr>
          <w:rFonts w:cs="Arial"/>
          <w:sz w:val="20"/>
          <w:szCs w:val="20"/>
          <w:shd w:val="clear" w:color="auto" w:fill="FFFFFF"/>
          <w:lang w:val="es-ES"/>
        </w:rPr>
        <w:t>Pinzón</w:t>
      </w:r>
      <w:r w:rsidR="00EC6B9C" w:rsidRPr="00A14E92">
        <w:rPr>
          <w:rFonts w:cs="Arial"/>
          <w:sz w:val="20"/>
          <w:szCs w:val="20"/>
          <w:shd w:val="clear" w:color="auto" w:fill="FFFFFF"/>
          <w:lang w:val="es-ES"/>
        </w:rPr>
        <w:t>, T. (2010). Aspectos determinantes de la seguridad alimentaria para fincas tipo en el municipio de Alcalá. Un análisis desde la dinámica de sistemas. </w:t>
      </w:r>
      <w:proofErr w:type="spellStart"/>
      <w:r w:rsidR="00EC6B9C" w:rsidRPr="00A14E92">
        <w:rPr>
          <w:rFonts w:cs="Arial"/>
          <w:i/>
          <w:iCs/>
          <w:sz w:val="20"/>
          <w:szCs w:val="20"/>
          <w:shd w:val="clear" w:color="auto" w:fill="FFFFFF"/>
          <w:lang w:val="es-ES"/>
        </w:rPr>
        <w:t>Scientia</w:t>
      </w:r>
      <w:proofErr w:type="spellEnd"/>
      <w:r w:rsidR="00EC6B9C" w:rsidRPr="00A14E92">
        <w:rPr>
          <w:rFonts w:cs="Arial"/>
          <w:i/>
          <w:iCs/>
          <w:sz w:val="20"/>
          <w:szCs w:val="20"/>
          <w:shd w:val="clear" w:color="auto" w:fill="FFFFFF"/>
          <w:lang w:val="es-ES"/>
        </w:rPr>
        <w:t xml:space="preserve"> et </w:t>
      </w:r>
      <w:proofErr w:type="spellStart"/>
      <w:r w:rsidR="00EC6B9C" w:rsidRPr="00A14E92">
        <w:rPr>
          <w:rFonts w:cs="Arial"/>
          <w:i/>
          <w:iCs/>
          <w:sz w:val="20"/>
          <w:szCs w:val="20"/>
          <w:shd w:val="clear" w:color="auto" w:fill="FFFFFF"/>
          <w:lang w:val="es-ES"/>
        </w:rPr>
        <w:t>technica</w:t>
      </w:r>
      <w:proofErr w:type="spellEnd"/>
      <w:r w:rsidR="00EC6B9C" w:rsidRPr="00A14E92">
        <w:rPr>
          <w:rFonts w:cs="Arial"/>
          <w:sz w:val="20"/>
          <w:szCs w:val="20"/>
          <w:shd w:val="clear" w:color="auto" w:fill="FFFFFF"/>
          <w:lang w:val="es-ES"/>
        </w:rPr>
        <w:t>, </w:t>
      </w:r>
      <w:r w:rsidR="00EC6B9C" w:rsidRPr="00A14E92">
        <w:rPr>
          <w:rFonts w:cs="Arial"/>
          <w:i/>
          <w:iCs/>
          <w:sz w:val="20"/>
          <w:szCs w:val="20"/>
          <w:shd w:val="clear" w:color="auto" w:fill="FFFFFF"/>
          <w:lang w:val="es-ES"/>
        </w:rPr>
        <w:t>16</w:t>
      </w:r>
      <w:r w:rsidR="00EC6B9C" w:rsidRPr="00A14E92">
        <w:rPr>
          <w:rFonts w:cs="Arial"/>
          <w:sz w:val="20"/>
          <w:szCs w:val="20"/>
          <w:shd w:val="clear" w:color="auto" w:fill="FFFFFF"/>
          <w:lang w:val="es-ES"/>
        </w:rPr>
        <w:t>(45).</w:t>
      </w:r>
    </w:p>
    <w:p w14:paraId="7AB119EF" w14:textId="1FD91603" w:rsidR="00EC6B9C" w:rsidRPr="00A14E92" w:rsidRDefault="00EC6B9C" w:rsidP="00A92282">
      <w:pPr>
        <w:tabs>
          <w:tab w:val="left" w:pos="1152"/>
        </w:tabs>
        <w:rPr>
          <w:rStyle w:val="Lienhypertexte"/>
          <w:rFonts w:cs="Arial"/>
          <w:color w:val="auto"/>
          <w:sz w:val="20"/>
          <w:szCs w:val="20"/>
          <w:u w:val="none"/>
          <w:lang w:val="es-ES"/>
        </w:rPr>
      </w:pPr>
    </w:p>
    <w:p w14:paraId="22EEE12D" w14:textId="59B66D02" w:rsidR="00AA10BD" w:rsidRPr="002D48F8" w:rsidRDefault="00AA10BD" w:rsidP="00A92282">
      <w:pPr>
        <w:ind w:left="567" w:hanging="567"/>
        <w:rPr>
          <w:rFonts w:eastAsia="Times New Roman" w:cs="Arial"/>
          <w:sz w:val="20"/>
          <w:szCs w:val="20"/>
          <w:lang w:val="en-US"/>
        </w:rPr>
      </w:pPr>
      <w:r w:rsidRPr="008114E4">
        <w:rPr>
          <w:rFonts w:eastAsia="Times New Roman" w:cs="Arial"/>
          <w:sz w:val="20"/>
          <w:szCs w:val="20"/>
          <w:shd w:val="clear" w:color="auto" w:fill="FFFFFF"/>
          <w:lang w:val="fr-FR"/>
        </w:rPr>
        <w:t xml:space="preserve">Chandra, A., </w:t>
      </w:r>
      <w:proofErr w:type="spellStart"/>
      <w:r w:rsidRPr="008114E4">
        <w:rPr>
          <w:rFonts w:eastAsia="Times New Roman" w:cs="Arial"/>
          <w:sz w:val="20"/>
          <w:szCs w:val="20"/>
          <w:shd w:val="clear" w:color="auto" w:fill="FFFFFF"/>
          <w:lang w:val="fr-FR"/>
        </w:rPr>
        <w:t>Saradhi</w:t>
      </w:r>
      <w:proofErr w:type="spellEnd"/>
      <w:r w:rsidRPr="008114E4">
        <w:rPr>
          <w:rFonts w:eastAsia="Times New Roman" w:cs="Arial"/>
          <w:sz w:val="20"/>
          <w:szCs w:val="20"/>
          <w:shd w:val="clear" w:color="auto" w:fill="FFFFFF"/>
          <w:lang w:val="fr-FR"/>
        </w:rPr>
        <w:t xml:space="preserve">, P. P., Rao, K. S., </w:t>
      </w:r>
      <w:proofErr w:type="spellStart"/>
      <w:r w:rsidRPr="008114E4">
        <w:rPr>
          <w:rFonts w:eastAsia="Times New Roman" w:cs="Arial"/>
          <w:sz w:val="20"/>
          <w:szCs w:val="20"/>
          <w:shd w:val="clear" w:color="auto" w:fill="FFFFFF"/>
          <w:lang w:val="fr-FR"/>
        </w:rPr>
        <w:t>Saxena</w:t>
      </w:r>
      <w:proofErr w:type="spellEnd"/>
      <w:r w:rsidRPr="008114E4">
        <w:rPr>
          <w:rFonts w:eastAsia="Times New Roman" w:cs="Arial"/>
          <w:sz w:val="20"/>
          <w:szCs w:val="20"/>
          <w:shd w:val="clear" w:color="auto" w:fill="FFFFFF"/>
          <w:lang w:val="fr-FR"/>
        </w:rPr>
        <w:t xml:space="preserve">, K. G., &amp; </w:t>
      </w:r>
      <w:proofErr w:type="spellStart"/>
      <w:r w:rsidRPr="008114E4">
        <w:rPr>
          <w:rFonts w:eastAsia="Times New Roman" w:cs="Arial"/>
          <w:sz w:val="20"/>
          <w:szCs w:val="20"/>
          <w:shd w:val="clear" w:color="auto" w:fill="FFFFFF"/>
          <w:lang w:val="fr-FR"/>
        </w:rPr>
        <w:t>Maikhuri</w:t>
      </w:r>
      <w:proofErr w:type="spellEnd"/>
      <w:r w:rsidRPr="008114E4">
        <w:rPr>
          <w:rFonts w:eastAsia="Times New Roman" w:cs="Arial"/>
          <w:sz w:val="20"/>
          <w:szCs w:val="20"/>
          <w:shd w:val="clear" w:color="auto" w:fill="FFFFFF"/>
          <w:lang w:val="fr-FR"/>
        </w:rPr>
        <w:t xml:space="preserve">, R. K. (2011). </w:t>
      </w:r>
      <w:r w:rsidRPr="002D48F8">
        <w:rPr>
          <w:rFonts w:eastAsia="Times New Roman" w:cs="Arial"/>
          <w:sz w:val="20"/>
          <w:szCs w:val="20"/>
          <w:shd w:val="clear" w:color="auto" w:fill="FFFFFF"/>
          <w:lang w:val="en-US"/>
        </w:rPr>
        <w:t>An investigation into the energy use in relation to yield of traditional crops in central Himalaya, India.</w:t>
      </w:r>
      <w:r w:rsidRPr="002D48F8">
        <w:rPr>
          <w:rStyle w:val="apple-converted-space"/>
          <w:rFonts w:eastAsia="Times New Roman" w:cs="Arial"/>
          <w:sz w:val="20"/>
          <w:szCs w:val="20"/>
          <w:shd w:val="clear" w:color="auto" w:fill="FFFFFF"/>
          <w:lang w:val="en-US"/>
        </w:rPr>
        <w:t> </w:t>
      </w:r>
      <w:r w:rsidR="00332363" w:rsidRPr="002D48F8">
        <w:rPr>
          <w:rFonts w:eastAsia="Times New Roman" w:cs="Arial"/>
          <w:i/>
          <w:iCs/>
          <w:sz w:val="20"/>
          <w:szCs w:val="20"/>
          <w:lang w:val="en-US"/>
        </w:rPr>
        <w:t>Biomass</w:t>
      </w:r>
      <w:r w:rsidRPr="002D48F8">
        <w:rPr>
          <w:rFonts w:eastAsia="Times New Roman" w:cs="Arial"/>
          <w:i/>
          <w:iCs/>
          <w:sz w:val="20"/>
          <w:szCs w:val="20"/>
          <w:lang w:val="en-US"/>
        </w:rPr>
        <w:t xml:space="preserve"> and bioenergy</w:t>
      </w:r>
      <w:r w:rsidRPr="002D48F8">
        <w:rPr>
          <w:rFonts w:eastAsia="Times New Roman" w:cs="Arial"/>
          <w:sz w:val="20"/>
          <w:szCs w:val="20"/>
          <w:shd w:val="clear" w:color="auto" w:fill="FFFFFF"/>
          <w:lang w:val="en-US"/>
        </w:rPr>
        <w:t>,</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35</w:t>
      </w:r>
      <w:r w:rsidRPr="002D48F8">
        <w:rPr>
          <w:rFonts w:eastAsia="Times New Roman" w:cs="Arial"/>
          <w:sz w:val="20"/>
          <w:szCs w:val="20"/>
          <w:shd w:val="clear" w:color="auto" w:fill="FFFFFF"/>
          <w:lang w:val="en-US"/>
        </w:rPr>
        <w:t>(5), 2044-2052.</w:t>
      </w:r>
    </w:p>
    <w:p w14:paraId="365C95F7" w14:textId="77777777" w:rsidR="009276E3" w:rsidRPr="002D48F8" w:rsidRDefault="009276E3" w:rsidP="00A92282">
      <w:pPr>
        <w:tabs>
          <w:tab w:val="left" w:pos="1152"/>
        </w:tabs>
        <w:rPr>
          <w:rStyle w:val="Lienhypertexte"/>
          <w:rFonts w:cs="Arial"/>
          <w:color w:val="auto"/>
          <w:sz w:val="20"/>
          <w:szCs w:val="20"/>
          <w:u w:val="none"/>
          <w:lang w:val="en-US"/>
        </w:rPr>
      </w:pPr>
    </w:p>
    <w:p w14:paraId="537395EC" w14:textId="77777777" w:rsidR="00032F18" w:rsidRPr="002D48F8" w:rsidRDefault="00032F18" w:rsidP="00A92282">
      <w:pPr>
        <w:ind w:left="567" w:hanging="567"/>
        <w:rPr>
          <w:rFonts w:eastAsia="Times New Roman" w:cs="Arial"/>
          <w:sz w:val="20"/>
          <w:szCs w:val="20"/>
          <w:lang w:val="en-US"/>
        </w:rPr>
      </w:pPr>
      <w:r w:rsidRPr="008114E4">
        <w:rPr>
          <w:rFonts w:eastAsia="Times New Roman" w:cs="Arial"/>
          <w:sz w:val="20"/>
          <w:szCs w:val="20"/>
          <w:shd w:val="clear" w:color="auto" w:fill="FFFFFF"/>
          <w:lang w:val="de-DE"/>
        </w:rPr>
        <w:t xml:space="preserve">Chen, G. Q., Jiang, M. M., Chen, B., Yang, Z. F., &amp; Lin, C. (2006). </w:t>
      </w:r>
      <w:proofErr w:type="spellStart"/>
      <w:r w:rsidRPr="002D48F8">
        <w:rPr>
          <w:rFonts w:eastAsia="Times New Roman" w:cs="Arial"/>
          <w:sz w:val="20"/>
          <w:szCs w:val="20"/>
          <w:shd w:val="clear" w:color="auto" w:fill="FFFFFF"/>
          <w:lang w:val="en-US"/>
        </w:rPr>
        <w:t>Emergy</w:t>
      </w:r>
      <w:proofErr w:type="spellEnd"/>
      <w:r w:rsidRPr="002D48F8">
        <w:rPr>
          <w:rFonts w:eastAsia="Times New Roman" w:cs="Arial"/>
          <w:sz w:val="20"/>
          <w:szCs w:val="20"/>
          <w:shd w:val="clear" w:color="auto" w:fill="FFFFFF"/>
          <w:lang w:val="en-US"/>
        </w:rPr>
        <w:t xml:space="preserve"> analysis of Chinese agriculture.</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Agriculture, Ecosystems &amp; Environment</w:t>
      </w:r>
      <w:r w:rsidRPr="002D48F8">
        <w:rPr>
          <w:rFonts w:eastAsia="Times New Roman" w:cs="Arial"/>
          <w:sz w:val="20"/>
          <w:szCs w:val="20"/>
          <w:shd w:val="clear" w:color="auto" w:fill="FFFFFF"/>
          <w:lang w:val="en-US"/>
        </w:rPr>
        <w:t>,</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115</w:t>
      </w:r>
      <w:r w:rsidRPr="002D48F8">
        <w:rPr>
          <w:rFonts w:eastAsia="Times New Roman" w:cs="Arial"/>
          <w:sz w:val="20"/>
          <w:szCs w:val="20"/>
          <w:shd w:val="clear" w:color="auto" w:fill="FFFFFF"/>
          <w:lang w:val="en-US"/>
        </w:rPr>
        <w:t>(1), 161-173.</w:t>
      </w:r>
    </w:p>
    <w:p w14:paraId="324CC7AE" w14:textId="77777777" w:rsidR="009276E3" w:rsidRPr="002D48F8" w:rsidRDefault="009276E3" w:rsidP="00A92282">
      <w:pPr>
        <w:tabs>
          <w:tab w:val="left" w:pos="1152"/>
        </w:tabs>
        <w:rPr>
          <w:rStyle w:val="Lienhypertexte"/>
          <w:rFonts w:cs="Arial"/>
          <w:color w:val="auto"/>
          <w:sz w:val="20"/>
          <w:szCs w:val="20"/>
          <w:u w:val="none"/>
          <w:lang w:val="en-US"/>
        </w:rPr>
      </w:pPr>
    </w:p>
    <w:p w14:paraId="46953CFF" w14:textId="4DF7EDD3" w:rsidR="009276E3" w:rsidRPr="00A14E92" w:rsidRDefault="009276E3" w:rsidP="00A92282">
      <w:pPr>
        <w:ind w:left="567" w:hanging="567"/>
        <w:rPr>
          <w:rStyle w:val="Lienhypertexte"/>
          <w:rFonts w:cs="Arial"/>
          <w:color w:val="auto"/>
          <w:sz w:val="20"/>
          <w:szCs w:val="20"/>
          <w:u w:val="none"/>
          <w:lang w:val="es-ES"/>
        </w:rPr>
      </w:pPr>
      <w:proofErr w:type="spellStart"/>
      <w:r w:rsidRPr="002D48F8">
        <w:rPr>
          <w:rFonts w:cs="Arial"/>
          <w:sz w:val="20"/>
          <w:szCs w:val="20"/>
          <w:shd w:val="clear" w:color="auto" w:fill="FFFFFF"/>
          <w:lang w:val="en-US"/>
        </w:rPr>
        <w:t>Chiappe</w:t>
      </w:r>
      <w:proofErr w:type="spellEnd"/>
      <w:r w:rsidRPr="002D48F8">
        <w:rPr>
          <w:rFonts w:cs="Arial"/>
          <w:sz w:val="20"/>
          <w:szCs w:val="20"/>
          <w:shd w:val="clear" w:color="auto" w:fill="FFFFFF"/>
          <w:lang w:val="en-US"/>
        </w:rPr>
        <w:t xml:space="preserve">, M. (2002). </w:t>
      </w:r>
      <w:r w:rsidRPr="00A14E92">
        <w:rPr>
          <w:rFonts w:cs="Arial"/>
          <w:sz w:val="20"/>
          <w:szCs w:val="20"/>
          <w:shd w:val="clear" w:color="auto" w:fill="FFFFFF"/>
          <w:lang w:val="es-ES"/>
        </w:rPr>
        <w:t>Dimensiones sociales de la agricultura sustentable. </w:t>
      </w:r>
      <w:r w:rsidR="000077BB" w:rsidRPr="00A14E92">
        <w:rPr>
          <w:rFonts w:cs="Arial"/>
          <w:i/>
          <w:iCs/>
          <w:sz w:val="20"/>
          <w:szCs w:val="20"/>
          <w:shd w:val="clear" w:color="auto" w:fill="FFFFFF"/>
          <w:lang w:val="es-ES"/>
        </w:rPr>
        <w:t>Agroecología</w:t>
      </w:r>
      <w:r w:rsidRPr="00A14E92">
        <w:rPr>
          <w:rFonts w:cs="Arial"/>
          <w:i/>
          <w:iCs/>
          <w:sz w:val="20"/>
          <w:szCs w:val="20"/>
          <w:shd w:val="clear" w:color="auto" w:fill="FFFFFF"/>
          <w:lang w:val="es-ES"/>
        </w:rPr>
        <w:t>: El camino para una agricultura sustentable</w:t>
      </w:r>
      <w:r w:rsidRPr="00A14E92">
        <w:rPr>
          <w:rFonts w:cs="Arial"/>
          <w:sz w:val="20"/>
          <w:szCs w:val="20"/>
          <w:shd w:val="clear" w:color="auto" w:fill="FFFFFF"/>
          <w:lang w:val="es-ES"/>
        </w:rPr>
        <w:t>, 83-98.</w:t>
      </w:r>
    </w:p>
    <w:p w14:paraId="3923ED20" w14:textId="77777777" w:rsidR="009276E3" w:rsidRPr="00A14E92" w:rsidRDefault="009276E3" w:rsidP="00A92282">
      <w:pPr>
        <w:tabs>
          <w:tab w:val="left" w:pos="1152"/>
        </w:tabs>
        <w:rPr>
          <w:rStyle w:val="Lienhypertexte"/>
          <w:rFonts w:cs="Arial"/>
          <w:color w:val="auto"/>
          <w:sz w:val="20"/>
          <w:szCs w:val="20"/>
          <w:u w:val="none"/>
          <w:lang w:val="es-ES"/>
        </w:rPr>
      </w:pPr>
    </w:p>
    <w:p w14:paraId="3B31B05D" w14:textId="450C0327" w:rsidR="00D762C7" w:rsidRPr="009D0A20" w:rsidRDefault="00D762C7" w:rsidP="00A92282">
      <w:pPr>
        <w:ind w:left="567" w:hanging="567"/>
        <w:rPr>
          <w:rStyle w:val="Lienhypertexte"/>
          <w:rFonts w:cs="Arial"/>
          <w:color w:val="auto"/>
          <w:sz w:val="20"/>
          <w:szCs w:val="20"/>
          <w:u w:val="none"/>
        </w:rPr>
      </w:pPr>
      <w:r w:rsidRPr="008114E4">
        <w:rPr>
          <w:rFonts w:cs="Arial"/>
          <w:sz w:val="20"/>
          <w:szCs w:val="20"/>
          <w:shd w:val="clear" w:color="auto" w:fill="FFFFFF"/>
          <w:lang w:val="fr-FR"/>
        </w:rPr>
        <w:t>CIFOR C&amp;I Team. (2000). </w:t>
      </w:r>
      <w:r w:rsidRPr="008114E4">
        <w:rPr>
          <w:rFonts w:cs="Arial"/>
          <w:i/>
          <w:iCs/>
          <w:sz w:val="20"/>
          <w:szCs w:val="20"/>
          <w:shd w:val="clear" w:color="auto" w:fill="FFFFFF"/>
          <w:lang w:val="fr-FR"/>
        </w:rPr>
        <w:t xml:space="preserve">Ensemble </w:t>
      </w:r>
      <w:proofErr w:type="spellStart"/>
      <w:r w:rsidRPr="008114E4">
        <w:rPr>
          <w:rFonts w:cs="Arial"/>
          <w:i/>
          <w:iCs/>
          <w:sz w:val="20"/>
          <w:szCs w:val="20"/>
          <w:shd w:val="clear" w:color="auto" w:fill="FFFFFF"/>
          <w:lang w:val="fr-FR"/>
        </w:rPr>
        <w:t>generique</w:t>
      </w:r>
      <w:proofErr w:type="spellEnd"/>
      <w:r w:rsidRPr="008114E4">
        <w:rPr>
          <w:rFonts w:cs="Arial"/>
          <w:i/>
          <w:iCs/>
          <w:sz w:val="20"/>
          <w:szCs w:val="20"/>
          <w:shd w:val="clear" w:color="auto" w:fill="FFFFFF"/>
          <w:lang w:val="fr-FR"/>
        </w:rPr>
        <w:t xml:space="preserve"> des </w:t>
      </w:r>
      <w:proofErr w:type="spellStart"/>
      <w:r w:rsidRPr="008114E4">
        <w:rPr>
          <w:rFonts w:cs="Arial"/>
          <w:i/>
          <w:iCs/>
          <w:sz w:val="20"/>
          <w:szCs w:val="20"/>
          <w:shd w:val="clear" w:color="auto" w:fill="FFFFFF"/>
          <w:lang w:val="fr-FR"/>
        </w:rPr>
        <w:t>criteres</w:t>
      </w:r>
      <w:proofErr w:type="spellEnd"/>
      <w:r w:rsidRPr="008114E4">
        <w:rPr>
          <w:rFonts w:cs="Arial"/>
          <w:i/>
          <w:iCs/>
          <w:sz w:val="20"/>
          <w:szCs w:val="20"/>
          <w:shd w:val="clear" w:color="auto" w:fill="FFFFFF"/>
          <w:lang w:val="fr-FR"/>
        </w:rPr>
        <w:t xml:space="preserve"> et indicateurs du CIFOR</w:t>
      </w:r>
      <w:r w:rsidRPr="008114E4">
        <w:rPr>
          <w:rFonts w:cs="Arial"/>
          <w:sz w:val="20"/>
          <w:szCs w:val="20"/>
          <w:shd w:val="clear" w:color="auto" w:fill="FFFFFF"/>
          <w:lang w:val="fr-FR"/>
        </w:rPr>
        <w:t xml:space="preserve"> (No. Manuels de </w:t>
      </w:r>
      <w:proofErr w:type="spellStart"/>
      <w:r w:rsidRPr="008114E4">
        <w:rPr>
          <w:rFonts w:cs="Arial"/>
          <w:sz w:val="20"/>
          <w:szCs w:val="20"/>
          <w:shd w:val="clear" w:color="auto" w:fill="FFFFFF"/>
          <w:lang w:val="fr-FR"/>
        </w:rPr>
        <w:t>criteres</w:t>
      </w:r>
      <w:proofErr w:type="spellEnd"/>
      <w:r w:rsidRPr="008114E4">
        <w:rPr>
          <w:rFonts w:cs="Arial"/>
          <w:sz w:val="20"/>
          <w:szCs w:val="20"/>
          <w:shd w:val="clear" w:color="auto" w:fill="FFFFFF"/>
          <w:lang w:val="fr-FR"/>
        </w:rPr>
        <w:t xml:space="preserve"> et indicateurs pour la gestion durable des </w:t>
      </w:r>
      <w:proofErr w:type="spellStart"/>
      <w:r w:rsidRPr="008114E4">
        <w:rPr>
          <w:rFonts w:cs="Arial"/>
          <w:sz w:val="20"/>
          <w:szCs w:val="20"/>
          <w:shd w:val="clear" w:color="auto" w:fill="FFFFFF"/>
          <w:lang w:val="fr-FR"/>
        </w:rPr>
        <w:t>forets</w:t>
      </w:r>
      <w:proofErr w:type="spellEnd"/>
      <w:r w:rsidRPr="008114E4">
        <w:rPr>
          <w:rFonts w:cs="Arial"/>
          <w:sz w:val="20"/>
          <w:szCs w:val="20"/>
          <w:shd w:val="clear" w:color="auto" w:fill="FFFFFF"/>
          <w:lang w:val="fr-FR"/>
        </w:rPr>
        <w:t xml:space="preserve"> (C&amp;I </w:t>
      </w:r>
      <w:proofErr w:type="spellStart"/>
      <w:r w:rsidRPr="008114E4">
        <w:rPr>
          <w:rFonts w:cs="Arial"/>
          <w:sz w:val="20"/>
          <w:szCs w:val="20"/>
          <w:shd w:val="clear" w:color="auto" w:fill="FFFFFF"/>
          <w:lang w:val="fr-FR"/>
        </w:rPr>
        <w:t>Toolbox</w:t>
      </w:r>
      <w:proofErr w:type="spellEnd"/>
      <w:r w:rsidRPr="008114E4">
        <w:rPr>
          <w:rFonts w:cs="Arial"/>
          <w:sz w:val="20"/>
          <w:szCs w:val="20"/>
          <w:shd w:val="clear" w:color="auto" w:fill="FFFFFF"/>
          <w:lang w:val="fr-FR"/>
        </w:rPr>
        <w:t xml:space="preserve"> </w:t>
      </w:r>
      <w:proofErr w:type="spellStart"/>
      <w:r w:rsidRPr="008114E4">
        <w:rPr>
          <w:rFonts w:cs="Arial"/>
          <w:sz w:val="20"/>
          <w:szCs w:val="20"/>
          <w:shd w:val="clear" w:color="auto" w:fill="FFFFFF"/>
          <w:lang w:val="fr-FR"/>
        </w:rPr>
        <w:t>Series</w:t>
      </w:r>
      <w:proofErr w:type="spellEnd"/>
      <w:r w:rsidRPr="008114E4">
        <w:rPr>
          <w:rFonts w:cs="Arial"/>
          <w:sz w:val="20"/>
          <w:szCs w:val="20"/>
          <w:shd w:val="clear" w:color="auto" w:fill="FFFFFF"/>
          <w:lang w:val="fr-FR"/>
        </w:rPr>
        <w:t xml:space="preserve">) no. 2, p. 59p). </w:t>
      </w:r>
      <w:r w:rsidRPr="009D0A20">
        <w:rPr>
          <w:rFonts w:cs="Arial"/>
          <w:sz w:val="20"/>
          <w:szCs w:val="20"/>
          <w:shd w:val="clear" w:color="auto" w:fill="FFFFFF"/>
        </w:rPr>
        <w:t>CIRAD-</w:t>
      </w:r>
      <w:proofErr w:type="spellStart"/>
      <w:r w:rsidRPr="009D0A20">
        <w:rPr>
          <w:rFonts w:cs="Arial"/>
          <w:sz w:val="20"/>
          <w:szCs w:val="20"/>
          <w:shd w:val="clear" w:color="auto" w:fill="FFFFFF"/>
        </w:rPr>
        <w:t>Foret</w:t>
      </w:r>
      <w:proofErr w:type="spellEnd"/>
      <w:r w:rsidRPr="009D0A20">
        <w:rPr>
          <w:rFonts w:cs="Arial"/>
          <w:sz w:val="20"/>
          <w:szCs w:val="20"/>
          <w:shd w:val="clear" w:color="auto" w:fill="FFFFFF"/>
        </w:rPr>
        <w:t xml:space="preserve"> and CIFOR, Montpellier, France.</w:t>
      </w:r>
    </w:p>
    <w:p w14:paraId="4DB6E647" w14:textId="6073A20D" w:rsidR="00D762C7" w:rsidRPr="009D0A20" w:rsidRDefault="00D762C7" w:rsidP="00A92282">
      <w:pPr>
        <w:tabs>
          <w:tab w:val="left" w:pos="1152"/>
        </w:tabs>
        <w:rPr>
          <w:rStyle w:val="Lienhypertexte"/>
          <w:rFonts w:cs="Arial"/>
          <w:color w:val="auto"/>
          <w:sz w:val="20"/>
          <w:szCs w:val="20"/>
          <w:u w:val="none"/>
        </w:rPr>
      </w:pPr>
    </w:p>
    <w:p w14:paraId="4528EB70" w14:textId="77777777" w:rsidR="001E5338" w:rsidRPr="00A14E92" w:rsidRDefault="001E5338" w:rsidP="00A92282">
      <w:pPr>
        <w:ind w:left="567" w:hanging="567"/>
        <w:rPr>
          <w:rFonts w:cs="Arial"/>
          <w:sz w:val="20"/>
          <w:szCs w:val="20"/>
          <w:shd w:val="clear" w:color="auto" w:fill="FFFFFF"/>
          <w:lang w:val="es-ES"/>
        </w:rPr>
      </w:pPr>
      <w:r w:rsidRPr="009D0A20">
        <w:rPr>
          <w:rFonts w:cs="Arial"/>
          <w:sz w:val="20"/>
          <w:szCs w:val="20"/>
          <w:shd w:val="clear" w:color="auto" w:fill="FFFFFF"/>
        </w:rPr>
        <w:lastRenderedPageBreak/>
        <w:t>Cleves-</w:t>
      </w:r>
      <w:proofErr w:type="spellStart"/>
      <w:r w:rsidRPr="009D0A20">
        <w:rPr>
          <w:rFonts w:cs="Arial"/>
          <w:sz w:val="20"/>
          <w:szCs w:val="20"/>
          <w:shd w:val="clear" w:color="auto" w:fill="FFFFFF"/>
        </w:rPr>
        <w:t>Leguízamo</w:t>
      </w:r>
      <w:proofErr w:type="spellEnd"/>
      <w:r w:rsidRPr="009D0A20">
        <w:rPr>
          <w:rFonts w:cs="Arial"/>
          <w:sz w:val="20"/>
          <w:szCs w:val="20"/>
          <w:shd w:val="clear" w:color="auto" w:fill="FFFFFF"/>
        </w:rPr>
        <w:t>, J. A., Toro-Calderón, J., Martínez-Bernal, L. F., &amp; León-</w:t>
      </w:r>
      <w:proofErr w:type="spellStart"/>
      <w:r w:rsidRPr="009D0A20">
        <w:rPr>
          <w:rFonts w:cs="Arial"/>
          <w:sz w:val="20"/>
          <w:szCs w:val="20"/>
          <w:shd w:val="clear" w:color="auto" w:fill="FFFFFF"/>
        </w:rPr>
        <w:t>Sicard</w:t>
      </w:r>
      <w:proofErr w:type="spellEnd"/>
      <w:r w:rsidRPr="009D0A20">
        <w:rPr>
          <w:rFonts w:cs="Arial"/>
          <w:sz w:val="20"/>
          <w:szCs w:val="20"/>
          <w:shd w:val="clear" w:color="auto" w:fill="FFFFFF"/>
        </w:rPr>
        <w:t xml:space="preserve">, T. (2017). </w:t>
      </w:r>
      <w:r w:rsidRPr="00A14E92">
        <w:rPr>
          <w:rFonts w:cs="Arial"/>
          <w:sz w:val="20"/>
          <w:szCs w:val="20"/>
          <w:shd w:val="clear" w:color="auto" w:fill="FFFFFF"/>
          <w:lang w:val="es-ES"/>
        </w:rPr>
        <w:t xml:space="preserve">La Estructura Agroecológica Principal (EAP): novedosa herramienta para planeación del uso de la tierra en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Revista Colombiana de Ciencias Hortícolas</w:t>
      </w:r>
      <w:r w:rsidRPr="00A14E92">
        <w:rPr>
          <w:rFonts w:cs="Arial"/>
          <w:sz w:val="20"/>
          <w:szCs w:val="20"/>
          <w:shd w:val="clear" w:color="auto" w:fill="FFFFFF"/>
          <w:lang w:val="es-ES"/>
        </w:rPr>
        <w:t>, </w:t>
      </w:r>
      <w:r w:rsidRPr="00A14E92">
        <w:rPr>
          <w:rFonts w:cs="Arial"/>
          <w:i/>
          <w:iCs/>
          <w:sz w:val="20"/>
          <w:szCs w:val="20"/>
          <w:shd w:val="clear" w:color="auto" w:fill="FFFFFF"/>
          <w:lang w:val="es-ES"/>
        </w:rPr>
        <w:t>11</w:t>
      </w:r>
      <w:r w:rsidRPr="00A14E92">
        <w:rPr>
          <w:rFonts w:cs="Arial"/>
          <w:sz w:val="20"/>
          <w:szCs w:val="20"/>
          <w:shd w:val="clear" w:color="auto" w:fill="FFFFFF"/>
          <w:lang w:val="es-ES"/>
        </w:rPr>
        <w:t>(2), 441-449.</w:t>
      </w:r>
    </w:p>
    <w:p w14:paraId="4DDCF1B7" w14:textId="77777777" w:rsidR="001E5338" w:rsidRPr="00A14E92" w:rsidRDefault="001E5338" w:rsidP="00A92282">
      <w:pPr>
        <w:shd w:val="clear" w:color="auto" w:fill="FFFFFF" w:themeFill="background1"/>
        <w:jc w:val="left"/>
        <w:rPr>
          <w:rFonts w:cs="Arial"/>
          <w:sz w:val="20"/>
          <w:szCs w:val="20"/>
          <w:shd w:val="clear" w:color="auto" w:fill="FFFFFF"/>
          <w:lang w:val="es-ES"/>
        </w:rPr>
      </w:pPr>
    </w:p>
    <w:p w14:paraId="2C7F3BB5" w14:textId="4BA15698" w:rsidR="002E344B" w:rsidRPr="002D48F8" w:rsidRDefault="002E344B" w:rsidP="00A92282">
      <w:pPr>
        <w:tabs>
          <w:tab w:val="left" w:pos="1152"/>
        </w:tabs>
        <w:rPr>
          <w:rStyle w:val="Lienhypertexte"/>
          <w:rFonts w:cs="Arial"/>
          <w:color w:val="auto"/>
          <w:sz w:val="20"/>
          <w:szCs w:val="20"/>
          <w:u w:val="none"/>
          <w:lang w:val="en-US"/>
        </w:rPr>
      </w:pPr>
      <w:proofErr w:type="spellStart"/>
      <w:r w:rsidRPr="00A14E92">
        <w:rPr>
          <w:rFonts w:cs="Arial"/>
          <w:sz w:val="20"/>
          <w:szCs w:val="20"/>
          <w:shd w:val="clear" w:color="auto" w:fill="FFFFFF"/>
          <w:lang w:val="es-ES"/>
        </w:rPr>
        <w:t>Common</w:t>
      </w:r>
      <w:proofErr w:type="spellEnd"/>
      <w:r w:rsidRPr="00A14E92">
        <w:rPr>
          <w:rFonts w:cs="Arial"/>
          <w:sz w:val="20"/>
          <w:szCs w:val="20"/>
          <w:shd w:val="clear" w:color="auto" w:fill="FFFFFF"/>
          <w:lang w:val="es-ES"/>
        </w:rPr>
        <w:t xml:space="preserve">, M. S., &amp; </w:t>
      </w:r>
      <w:proofErr w:type="spellStart"/>
      <w:r w:rsidRPr="00A14E92">
        <w:rPr>
          <w:rFonts w:cs="Arial"/>
          <w:sz w:val="20"/>
          <w:szCs w:val="20"/>
          <w:shd w:val="clear" w:color="auto" w:fill="FFFFFF"/>
          <w:lang w:val="es-ES"/>
        </w:rPr>
        <w:t>Stagl</w:t>
      </w:r>
      <w:proofErr w:type="spellEnd"/>
      <w:r w:rsidRPr="00A14E92">
        <w:rPr>
          <w:rFonts w:cs="Arial"/>
          <w:sz w:val="20"/>
          <w:szCs w:val="20"/>
          <w:shd w:val="clear" w:color="auto" w:fill="FFFFFF"/>
          <w:lang w:val="es-ES"/>
        </w:rPr>
        <w:t>, S. (2008).</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 xml:space="preserve">Introducción a la </w:t>
      </w:r>
      <w:r w:rsidR="00822A1B" w:rsidRPr="00A14E92">
        <w:rPr>
          <w:rFonts w:cs="Arial"/>
          <w:i/>
          <w:iCs/>
          <w:sz w:val="20"/>
          <w:szCs w:val="20"/>
          <w:shd w:val="clear" w:color="auto" w:fill="FFFFFF"/>
          <w:lang w:val="es-ES"/>
        </w:rPr>
        <w:t>economía ecológica</w:t>
      </w:r>
      <w:r w:rsidRPr="00A14E92">
        <w:rPr>
          <w:rFonts w:cs="Arial"/>
          <w:sz w:val="20"/>
          <w:szCs w:val="20"/>
          <w:shd w:val="clear" w:color="auto" w:fill="FFFFFF"/>
          <w:lang w:val="es-ES"/>
        </w:rPr>
        <w:t xml:space="preserve">. </w:t>
      </w:r>
      <w:proofErr w:type="spellStart"/>
      <w:r w:rsidRPr="002D48F8">
        <w:rPr>
          <w:rFonts w:cs="Arial"/>
          <w:sz w:val="20"/>
          <w:szCs w:val="20"/>
          <w:shd w:val="clear" w:color="auto" w:fill="FFFFFF"/>
          <w:lang w:val="en-US"/>
        </w:rPr>
        <w:t>Reverté</w:t>
      </w:r>
      <w:proofErr w:type="spellEnd"/>
      <w:r w:rsidRPr="002D48F8">
        <w:rPr>
          <w:rFonts w:cs="Arial"/>
          <w:sz w:val="20"/>
          <w:szCs w:val="20"/>
          <w:shd w:val="clear" w:color="auto" w:fill="FFFFFF"/>
          <w:lang w:val="en-US"/>
        </w:rPr>
        <w:t>.</w:t>
      </w:r>
    </w:p>
    <w:p w14:paraId="28224EE5" w14:textId="77777777" w:rsidR="002E344B" w:rsidRPr="002D48F8" w:rsidRDefault="002E344B" w:rsidP="00A92282">
      <w:pPr>
        <w:tabs>
          <w:tab w:val="left" w:pos="1152"/>
        </w:tabs>
        <w:rPr>
          <w:rStyle w:val="Lienhypertexte"/>
          <w:rFonts w:cs="Arial"/>
          <w:color w:val="auto"/>
          <w:sz w:val="20"/>
          <w:szCs w:val="20"/>
          <w:u w:val="none"/>
          <w:lang w:val="en-US"/>
        </w:rPr>
      </w:pPr>
    </w:p>
    <w:p w14:paraId="47396D40" w14:textId="77777777" w:rsidR="002E344B" w:rsidRPr="002D48F8" w:rsidRDefault="002E344B" w:rsidP="00A92282">
      <w:pPr>
        <w:ind w:left="567" w:hanging="567"/>
        <w:rPr>
          <w:rStyle w:val="Lienhypertexte"/>
          <w:rFonts w:cs="Arial"/>
          <w:color w:val="auto"/>
          <w:sz w:val="20"/>
          <w:szCs w:val="20"/>
          <w:u w:val="none"/>
          <w:lang w:val="en-US"/>
        </w:rPr>
      </w:pPr>
      <w:r w:rsidRPr="002D48F8">
        <w:rPr>
          <w:rFonts w:cs="Arial"/>
          <w:sz w:val="20"/>
          <w:szCs w:val="20"/>
          <w:shd w:val="clear" w:color="auto" w:fill="FFFFFF"/>
          <w:lang w:val="en-US"/>
        </w:rPr>
        <w:t>Conway, G. R. (1986).</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Agroecosystem analysis for research and development</w:t>
      </w:r>
      <w:r w:rsidRPr="002D48F8">
        <w:rPr>
          <w:rFonts w:cs="Arial"/>
          <w:sz w:val="20"/>
          <w:szCs w:val="20"/>
          <w:shd w:val="clear" w:color="auto" w:fill="FFFFFF"/>
          <w:lang w:val="en-US"/>
        </w:rPr>
        <w:t xml:space="preserve">. Bangkok: </w:t>
      </w:r>
      <w:proofErr w:type="spellStart"/>
      <w:r w:rsidRPr="002D48F8">
        <w:rPr>
          <w:rFonts w:cs="Arial"/>
          <w:sz w:val="20"/>
          <w:szCs w:val="20"/>
          <w:shd w:val="clear" w:color="auto" w:fill="FFFFFF"/>
          <w:lang w:val="en-US"/>
        </w:rPr>
        <w:t>Winrock</w:t>
      </w:r>
      <w:proofErr w:type="spellEnd"/>
      <w:r w:rsidRPr="002D48F8">
        <w:rPr>
          <w:rFonts w:cs="Arial"/>
          <w:sz w:val="20"/>
          <w:szCs w:val="20"/>
          <w:shd w:val="clear" w:color="auto" w:fill="FFFFFF"/>
          <w:lang w:val="en-US"/>
        </w:rPr>
        <w:t xml:space="preserve"> International Institute for Agricultural Development.</w:t>
      </w:r>
    </w:p>
    <w:p w14:paraId="012103B9" w14:textId="630EA074" w:rsidR="002E344B" w:rsidRPr="002D48F8" w:rsidRDefault="002E344B" w:rsidP="00A92282">
      <w:pPr>
        <w:tabs>
          <w:tab w:val="left" w:pos="1152"/>
        </w:tabs>
        <w:rPr>
          <w:rStyle w:val="Lienhypertexte"/>
          <w:rFonts w:cs="Arial"/>
          <w:color w:val="auto"/>
          <w:sz w:val="20"/>
          <w:szCs w:val="20"/>
          <w:u w:val="none"/>
          <w:lang w:val="en-US"/>
        </w:rPr>
      </w:pPr>
      <w:bookmarkStart w:id="377" w:name="_Hlk480879739"/>
    </w:p>
    <w:p w14:paraId="751E6FB4" w14:textId="77777777" w:rsidR="001E5338" w:rsidRPr="00A14E92" w:rsidRDefault="001E5338" w:rsidP="00A92282">
      <w:pPr>
        <w:ind w:left="567" w:hanging="567"/>
        <w:rPr>
          <w:rFonts w:cs="Arial"/>
          <w:sz w:val="20"/>
          <w:szCs w:val="20"/>
          <w:shd w:val="clear" w:color="auto" w:fill="FFFFFF"/>
          <w:lang w:val="es-ES"/>
        </w:rPr>
      </w:pPr>
      <w:r w:rsidRPr="002D48F8">
        <w:rPr>
          <w:rFonts w:cs="Arial"/>
          <w:sz w:val="20"/>
          <w:szCs w:val="20"/>
          <w:shd w:val="clear" w:color="auto" w:fill="FFFFFF"/>
          <w:lang w:val="en-US"/>
        </w:rPr>
        <w:t xml:space="preserve">Córdoba-Vargas, C. A. (2017). </w:t>
      </w:r>
      <w:r w:rsidRPr="00A14E92">
        <w:rPr>
          <w:rFonts w:cs="Arial"/>
          <w:i/>
          <w:iCs/>
          <w:sz w:val="20"/>
          <w:szCs w:val="20"/>
          <w:shd w:val="clear" w:color="auto" w:fill="FFFFFF"/>
          <w:lang w:val="es-ES"/>
        </w:rPr>
        <w:t xml:space="preserve">Resiliencia y variabilidad climática en </w:t>
      </w:r>
      <w:proofErr w:type="spellStart"/>
      <w:r w:rsidRPr="00A14E92">
        <w:rPr>
          <w:rFonts w:cs="Arial"/>
          <w:i/>
          <w:iCs/>
          <w:sz w:val="20"/>
          <w:szCs w:val="20"/>
          <w:shd w:val="clear" w:color="auto" w:fill="FFFFFF"/>
          <w:lang w:val="es-ES"/>
        </w:rPr>
        <w:t>agroecosistemas</w:t>
      </w:r>
      <w:proofErr w:type="spellEnd"/>
      <w:r w:rsidRPr="00A14E92">
        <w:rPr>
          <w:rFonts w:cs="Arial"/>
          <w:i/>
          <w:iCs/>
          <w:sz w:val="20"/>
          <w:szCs w:val="20"/>
          <w:shd w:val="clear" w:color="auto" w:fill="FFFFFF"/>
          <w:lang w:val="es-ES"/>
        </w:rPr>
        <w:t xml:space="preserve"> cafeteros en </w:t>
      </w:r>
      <w:proofErr w:type="spellStart"/>
      <w:r w:rsidRPr="00A14E92">
        <w:rPr>
          <w:rFonts w:cs="Arial"/>
          <w:i/>
          <w:iCs/>
          <w:sz w:val="20"/>
          <w:szCs w:val="20"/>
          <w:shd w:val="clear" w:color="auto" w:fill="FFFFFF"/>
          <w:lang w:val="es-ES"/>
        </w:rPr>
        <w:t>Anolaima</w:t>
      </w:r>
      <w:proofErr w:type="spellEnd"/>
      <w:r w:rsidRPr="00A14E92">
        <w:rPr>
          <w:rFonts w:cs="Arial"/>
          <w:i/>
          <w:iCs/>
          <w:sz w:val="20"/>
          <w:szCs w:val="20"/>
          <w:shd w:val="clear" w:color="auto" w:fill="FFFFFF"/>
          <w:lang w:val="es-ES"/>
        </w:rPr>
        <w:t xml:space="preserve"> (Cundinamarca-Colombia)</w:t>
      </w:r>
      <w:r w:rsidRPr="00A14E92">
        <w:rPr>
          <w:rFonts w:cs="Arial"/>
          <w:sz w:val="20"/>
          <w:szCs w:val="20"/>
          <w:shd w:val="clear" w:color="auto" w:fill="FFFFFF"/>
          <w:lang w:val="es-ES"/>
        </w:rPr>
        <w:t xml:space="preserve"> (Doctoral </w:t>
      </w:r>
      <w:proofErr w:type="spellStart"/>
      <w:r w:rsidRPr="00A14E92">
        <w:rPr>
          <w:rFonts w:cs="Arial"/>
          <w:sz w:val="20"/>
          <w:szCs w:val="20"/>
          <w:shd w:val="clear" w:color="auto" w:fill="FFFFFF"/>
          <w:lang w:val="es-ES"/>
        </w:rPr>
        <w:t>dissertation</w:t>
      </w:r>
      <w:proofErr w:type="spellEnd"/>
      <w:r w:rsidRPr="00A14E92">
        <w:rPr>
          <w:rFonts w:cs="Arial"/>
          <w:sz w:val="20"/>
          <w:szCs w:val="20"/>
          <w:shd w:val="clear" w:color="auto" w:fill="FFFFFF"/>
          <w:lang w:val="es-ES"/>
        </w:rPr>
        <w:t>, Universidad Nacional de Colombia-Sede Bogotá).</w:t>
      </w:r>
    </w:p>
    <w:p w14:paraId="44AE7DD7" w14:textId="77777777" w:rsidR="001E5338" w:rsidRPr="00A14E92" w:rsidRDefault="001E5338" w:rsidP="00A92282">
      <w:pPr>
        <w:tabs>
          <w:tab w:val="left" w:pos="1152"/>
        </w:tabs>
        <w:rPr>
          <w:rStyle w:val="Lienhypertexte"/>
          <w:rFonts w:cs="Arial"/>
          <w:color w:val="auto"/>
          <w:sz w:val="20"/>
          <w:szCs w:val="20"/>
          <w:u w:val="none"/>
          <w:lang w:val="es-ES"/>
        </w:rPr>
      </w:pPr>
    </w:p>
    <w:p w14:paraId="6A989105" w14:textId="6FCC36E1" w:rsidR="002E344B" w:rsidRPr="002D48F8" w:rsidRDefault="002E344B" w:rsidP="00A92282">
      <w:pPr>
        <w:ind w:left="567" w:hanging="567"/>
        <w:rPr>
          <w:rStyle w:val="Lienhypertexte"/>
          <w:rFonts w:cs="Arial"/>
          <w:color w:val="auto"/>
          <w:sz w:val="20"/>
          <w:szCs w:val="20"/>
          <w:u w:val="none"/>
          <w:lang w:val="en-US"/>
        </w:rPr>
      </w:pPr>
      <w:proofErr w:type="spellStart"/>
      <w:r w:rsidRPr="00A14E92">
        <w:rPr>
          <w:rFonts w:cs="Arial"/>
          <w:sz w:val="20"/>
          <w:szCs w:val="20"/>
          <w:shd w:val="clear" w:color="auto" w:fill="FFFFFF"/>
          <w:lang w:val="es-ES"/>
        </w:rPr>
        <w:t>Costanza</w:t>
      </w:r>
      <w:proofErr w:type="spellEnd"/>
      <w:r w:rsidRPr="00A14E92">
        <w:rPr>
          <w:rFonts w:cs="Arial"/>
          <w:sz w:val="20"/>
          <w:szCs w:val="20"/>
          <w:shd w:val="clear" w:color="auto" w:fill="FFFFFF"/>
          <w:lang w:val="es-ES"/>
        </w:rPr>
        <w:t xml:space="preserve">, R., &amp; </w:t>
      </w:r>
      <w:proofErr w:type="spellStart"/>
      <w:r w:rsidRPr="00A14E92">
        <w:rPr>
          <w:rFonts w:cs="Arial"/>
          <w:sz w:val="20"/>
          <w:szCs w:val="20"/>
          <w:shd w:val="clear" w:color="auto" w:fill="FFFFFF"/>
          <w:lang w:val="es-ES"/>
        </w:rPr>
        <w:t>Daly</w:t>
      </w:r>
      <w:proofErr w:type="spellEnd"/>
      <w:r w:rsidRPr="00A14E92">
        <w:rPr>
          <w:rFonts w:cs="Arial"/>
          <w:sz w:val="20"/>
          <w:szCs w:val="20"/>
          <w:shd w:val="clear" w:color="auto" w:fill="FFFFFF"/>
          <w:lang w:val="es-ES"/>
        </w:rPr>
        <w:t xml:space="preserve">, H. E. (1992). </w:t>
      </w:r>
      <w:r w:rsidRPr="002D48F8">
        <w:rPr>
          <w:rFonts w:cs="Arial"/>
          <w:sz w:val="20"/>
          <w:szCs w:val="20"/>
          <w:shd w:val="clear" w:color="auto" w:fill="FFFFFF"/>
          <w:lang w:val="en-US"/>
        </w:rPr>
        <w:t>Natural capital and sustainable development.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Conservation biology</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6</w:t>
      </w:r>
      <w:r w:rsidRPr="002D48F8">
        <w:rPr>
          <w:rFonts w:cs="Arial"/>
          <w:sz w:val="20"/>
          <w:szCs w:val="20"/>
          <w:shd w:val="clear" w:color="auto" w:fill="FFFFFF"/>
          <w:lang w:val="en-US"/>
        </w:rPr>
        <w:t>(1), 37-46.</w:t>
      </w:r>
    </w:p>
    <w:bookmarkEnd w:id="377"/>
    <w:p w14:paraId="7A004B39" w14:textId="77777777" w:rsidR="002E344B" w:rsidRPr="002D48F8" w:rsidRDefault="002E344B" w:rsidP="00A92282">
      <w:pPr>
        <w:tabs>
          <w:tab w:val="left" w:pos="1152"/>
        </w:tabs>
        <w:rPr>
          <w:rStyle w:val="Lienhypertexte"/>
          <w:rFonts w:cs="Arial"/>
          <w:color w:val="auto"/>
          <w:sz w:val="20"/>
          <w:szCs w:val="20"/>
          <w:u w:val="none"/>
          <w:lang w:val="en-US"/>
        </w:rPr>
      </w:pPr>
    </w:p>
    <w:p w14:paraId="7852D046" w14:textId="38CD7366" w:rsidR="002E344B" w:rsidRPr="002D48F8"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 xml:space="preserve">Costanza, R., &amp; </w:t>
      </w:r>
      <w:proofErr w:type="spellStart"/>
      <w:r w:rsidRPr="002D48F8">
        <w:rPr>
          <w:rFonts w:cs="Arial"/>
          <w:sz w:val="20"/>
          <w:szCs w:val="20"/>
          <w:shd w:val="clear" w:color="auto" w:fill="FFFFFF"/>
          <w:lang w:val="en-US"/>
        </w:rPr>
        <w:t>Folke</w:t>
      </w:r>
      <w:proofErr w:type="spellEnd"/>
      <w:r w:rsidRPr="002D48F8">
        <w:rPr>
          <w:rFonts w:cs="Arial"/>
          <w:sz w:val="20"/>
          <w:szCs w:val="20"/>
          <w:shd w:val="clear" w:color="auto" w:fill="FFFFFF"/>
          <w:lang w:val="en-US"/>
        </w:rPr>
        <w:t xml:space="preserve">, C. (1997). Valuing ecosystem services with efficiency, </w:t>
      </w:r>
      <w:proofErr w:type="gramStart"/>
      <w:r w:rsidRPr="002D48F8">
        <w:rPr>
          <w:rFonts w:cs="Arial"/>
          <w:sz w:val="20"/>
          <w:szCs w:val="20"/>
          <w:shd w:val="clear" w:color="auto" w:fill="FFFFFF"/>
          <w:lang w:val="en-US"/>
        </w:rPr>
        <w:t>fairness</w:t>
      </w:r>
      <w:proofErr w:type="gramEnd"/>
      <w:r w:rsidRPr="002D48F8">
        <w:rPr>
          <w:rFonts w:cs="Arial"/>
          <w:sz w:val="20"/>
          <w:szCs w:val="20"/>
          <w:shd w:val="clear" w:color="auto" w:fill="FFFFFF"/>
          <w:lang w:val="en-US"/>
        </w:rPr>
        <w:t xml:space="preserve"> and sustainability as goals.</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Nature’s services: Societal dependence on natural ecosystems</w:t>
      </w:r>
      <w:r w:rsidRPr="002D48F8">
        <w:rPr>
          <w:rFonts w:cs="Arial"/>
          <w:sz w:val="20"/>
          <w:szCs w:val="20"/>
          <w:shd w:val="clear" w:color="auto" w:fill="FFFFFF"/>
          <w:lang w:val="en-US"/>
        </w:rPr>
        <w:t>, 49-70.</w:t>
      </w:r>
    </w:p>
    <w:p w14:paraId="3CD0DC1C" w14:textId="77777777" w:rsidR="009F102F" w:rsidRPr="002D48F8" w:rsidRDefault="009F102F" w:rsidP="00A92282">
      <w:pPr>
        <w:ind w:left="567" w:hanging="567"/>
        <w:rPr>
          <w:rFonts w:cs="Arial"/>
          <w:sz w:val="20"/>
          <w:szCs w:val="20"/>
          <w:shd w:val="clear" w:color="auto" w:fill="FFFFFF"/>
          <w:lang w:val="en-US"/>
        </w:rPr>
      </w:pPr>
    </w:p>
    <w:p w14:paraId="148F9557" w14:textId="3E55FCC2" w:rsidR="0025070D" w:rsidRPr="00A14E92" w:rsidRDefault="0025070D" w:rsidP="00A92282">
      <w:pPr>
        <w:ind w:left="567" w:hanging="567"/>
        <w:rPr>
          <w:rStyle w:val="Lienhypertexte"/>
          <w:rFonts w:cs="Arial"/>
          <w:color w:val="auto"/>
          <w:sz w:val="20"/>
          <w:szCs w:val="20"/>
          <w:u w:val="none"/>
          <w:lang w:val="es-ES"/>
        </w:rPr>
      </w:pPr>
      <w:r w:rsidRPr="002D48F8">
        <w:rPr>
          <w:rFonts w:cs="Arial"/>
          <w:sz w:val="20"/>
          <w:szCs w:val="20"/>
          <w:shd w:val="clear" w:color="auto" w:fill="FFFFFF"/>
          <w:lang w:val="en-US"/>
        </w:rPr>
        <w:t>Costanza, R., &amp; Patten, B. C. (1995). Defining and predicting sustainability. </w:t>
      </w:r>
      <w:proofErr w:type="spellStart"/>
      <w:r w:rsidRPr="00A14E92">
        <w:rPr>
          <w:rFonts w:cs="Arial"/>
          <w:i/>
          <w:iCs/>
          <w:sz w:val="20"/>
          <w:szCs w:val="20"/>
          <w:shd w:val="clear" w:color="auto" w:fill="FFFFFF"/>
          <w:lang w:val="es-ES"/>
        </w:rPr>
        <w:t>Ecological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Economics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15</w:t>
      </w:r>
      <w:r w:rsidRPr="00A14E92">
        <w:rPr>
          <w:rFonts w:cs="Arial"/>
          <w:sz w:val="20"/>
          <w:szCs w:val="20"/>
          <w:shd w:val="clear" w:color="auto" w:fill="FFFFFF"/>
          <w:lang w:val="es-ES"/>
        </w:rPr>
        <w:t>(3), 193-196</w:t>
      </w:r>
      <w:r w:rsidR="00EA5A3C" w:rsidRPr="00A14E92">
        <w:rPr>
          <w:rFonts w:cs="Arial"/>
          <w:sz w:val="20"/>
          <w:szCs w:val="20"/>
          <w:shd w:val="clear" w:color="auto" w:fill="FFFFFF"/>
          <w:lang w:val="es-ES"/>
        </w:rPr>
        <w:t>.</w:t>
      </w:r>
    </w:p>
    <w:p w14:paraId="7DC91D11" w14:textId="77777777" w:rsidR="0025070D" w:rsidRPr="00A14E92" w:rsidRDefault="0025070D" w:rsidP="00A92282">
      <w:pPr>
        <w:ind w:left="567" w:hanging="567"/>
        <w:rPr>
          <w:rStyle w:val="Lienhypertexte"/>
          <w:rFonts w:cs="Arial"/>
          <w:color w:val="auto"/>
          <w:sz w:val="20"/>
          <w:szCs w:val="20"/>
          <w:u w:val="none"/>
          <w:lang w:val="es-ES"/>
        </w:rPr>
      </w:pPr>
    </w:p>
    <w:p w14:paraId="798CAE87" w14:textId="66CF4E1D" w:rsidR="00960F04" w:rsidRPr="00A14E92" w:rsidRDefault="00960F04" w:rsidP="00A92282">
      <w:pPr>
        <w:ind w:left="567" w:hanging="567"/>
        <w:rPr>
          <w:rStyle w:val="Lienhypertexte"/>
          <w:rFonts w:cs="Arial"/>
          <w:color w:val="auto"/>
          <w:sz w:val="20"/>
          <w:szCs w:val="20"/>
          <w:u w:val="none"/>
          <w:lang w:val="es-ES"/>
        </w:rPr>
      </w:pPr>
      <w:proofErr w:type="spellStart"/>
      <w:r w:rsidRPr="00A14E92">
        <w:rPr>
          <w:rFonts w:cs="Arial"/>
          <w:sz w:val="20"/>
          <w:szCs w:val="20"/>
          <w:shd w:val="clear" w:color="auto" w:fill="FFFFFF"/>
          <w:lang w:val="es-ES"/>
        </w:rPr>
        <w:t>Costanza</w:t>
      </w:r>
      <w:proofErr w:type="spellEnd"/>
      <w:r w:rsidRPr="00A14E92">
        <w:rPr>
          <w:rFonts w:cs="Arial"/>
          <w:sz w:val="20"/>
          <w:szCs w:val="20"/>
          <w:shd w:val="clear" w:color="auto" w:fill="FFFFFF"/>
          <w:lang w:val="es-ES"/>
        </w:rPr>
        <w:t xml:space="preserve">, R. (1997). La </w:t>
      </w:r>
      <w:r w:rsidR="00822A1B" w:rsidRPr="00A14E92">
        <w:rPr>
          <w:rFonts w:cs="Arial"/>
          <w:sz w:val="20"/>
          <w:szCs w:val="20"/>
          <w:shd w:val="clear" w:color="auto" w:fill="FFFFFF"/>
          <w:lang w:val="es-ES"/>
        </w:rPr>
        <w:t>economía ecológica</w:t>
      </w:r>
      <w:r w:rsidRPr="00A14E92">
        <w:rPr>
          <w:rFonts w:cs="Arial"/>
          <w:sz w:val="20"/>
          <w:szCs w:val="20"/>
          <w:shd w:val="clear" w:color="auto" w:fill="FFFFFF"/>
          <w:lang w:val="es-ES"/>
        </w:rPr>
        <w:t xml:space="preserve"> de la sostenibilidad. Invertir en capital natural. </w:t>
      </w:r>
      <w:r w:rsidRPr="00A14E92">
        <w:rPr>
          <w:rFonts w:cs="Arial"/>
          <w:i/>
          <w:iCs/>
          <w:sz w:val="20"/>
          <w:szCs w:val="20"/>
          <w:shd w:val="clear" w:color="auto" w:fill="FFFFFF"/>
          <w:lang w:val="es-ES"/>
        </w:rPr>
        <w:t xml:space="preserve">Medio ambiente y desarrollo sostenible. Más allá del informe </w:t>
      </w:r>
      <w:proofErr w:type="spellStart"/>
      <w:r w:rsidRPr="00A14E92">
        <w:rPr>
          <w:rFonts w:cs="Arial"/>
          <w:i/>
          <w:iCs/>
          <w:sz w:val="20"/>
          <w:szCs w:val="20"/>
          <w:shd w:val="clear" w:color="auto" w:fill="FFFFFF"/>
          <w:lang w:val="es-ES"/>
        </w:rPr>
        <w:t>Brundtland</w:t>
      </w:r>
      <w:proofErr w:type="spellEnd"/>
      <w:r w:rsidRPr="00A14E92">
        <w:rPr>
          <w:rFonts w:cs="Arial"/>
          <w:i/>
          <w:iCs/>
          <w:sz w:val="20"/>
          <w:szCs w:val="20"/>
          <w:shd w:val="clear" w:color="auto" w:fill="FFFFFF"/>
          <w:lang w:val="es-ES"/>
        </w:rPr>
        <w:t xml:space="preserve">. Editorial </w:t>
      </w:r>
      <w:proofErr w:type="spellStart"/>
      <w:r w:rsidRPr="00A14E92">
        <w:rPr>
          <w:rFonts w:cs="Arial"/>
          <w:i/>
          <w:iCs/>
          <w:sz w:val="20"/>
          <w:szCs w:val="20"/>
          <w:shd w:val="clear" w:color="auto" w:fill="FFFFFF"/>
          <w:lang w:val="es-ES"/>
        </w:rPr>
        <w:t>Trotta</w:t>
      </w:r>
      <w:proofErr w:type="spellEnd"/>
      <w:r w:rsidRPr="00A14E92">
        <w:rPr>
          <w:rFonts w:cs="Arial"/>
          <w:i/>
          <w:iCs/>
          <w:sz w:val="20"/>
          <w:szCs w:val="20"/>
          <w:shd w:val="clear" w:color="auto" w:fill="FFFFFF"/>
          <w:lang w:val="es-ES"/>
        </w:rPr>
        <w:t>. Madrid</w:t>
      </w:r>
      <w:r w:rsidRPr="00A14E92">
        <w:rPr>
          <w:rFonts w:cs="Arial"/>
          <w:sz w:val="20"/>
          <w:szCs w:val="20"/>
          <w:shd w:val="clear" w:color="auto" w:fill="FFFFFF"/>
          <w:lang w:val="es-ES"/>
        </w:rPr>
        <w:t>, 103-114.</w:t>
      </w:r>
    </w:p>
    <w:p w14:paraId="575E7282" w14:textId="56CC9B79" w:rsidR="00960F04" w:rsidRPr="00A14E92" w:rsidRDefault="00960F04" w:rsidP="00A92282">
      <w:pPr>
        <w:rPr>
          <w:rStyle w:val="Lienhypertexte"/>
          <w:rFonts w:cs="Arial"/>
          <w:color w:val="auto"/>
          <w:sz w:val="20"/>
          <w:szCs w:val="20"/>
          <w:u w:val="none"/>
          <w:lang w:val="es-ES"/>
        </w:rPr>
      </w:pPr>
    </w:p>
    <w:p w14:paraId="3D1E4299" w14:textId="77777777" w:rsidR="002E344B" w:rsidRPr="002D48F8" w:rsidRDefault="002E344B" w:rsidP="00A92282">
      <w:pPr>
        <w:ind w:left="567" w:hanging="567"/>
        <w:rPr>
          <w:rStyle w:val="Lienhypertexte"/>
          <w:rFonts w:cs="Arial"/>
          <w:color w:val="auto"/>
          <w:sz w:val="20"/>
          <w:szCs w:val="20"/>
          <w:u w:val="none"/>
          <w:lang w:val="en-US"/>
        </w:rPr>
      </w:pPr>
      <w:proofErr w:type="spellStart"/>
      <w:r w:rsidRPr="00B15FF5">
        <w:rPr>
          <w:rFonts w:cs="Arial"/>
          <w:sz w:val="20"/>
          <w:szCs w:val="20"/>
          <w:shd w:val="clear" w:color="auto" w:fill="FFFFFF"/>
          <w:lang w:val="es-ES"/>
        </w:rPr>
        <w:t>Costanza</w:t>
      </w:r>
      <w:proofErr w:type="spellEnd"/>
      <w:r w:rsidRPr="00B15FF5">
        <w:rPr>
          <w:rFonts w:cs="Arial"/>
          <w:sz w:val="20"/>
          <w:szCs w:val="20"/>
          <w:shd w:val="clear" w:color="auto" w:fill="FFFFFF"/>
          <w:lang w:val="es-ES"/>
        </w:rPr>
        <w:t xml:space="preserve">, R., </w:t>
      </w:r>
      <w:proofErr w:type="spellStart"/>
      <w:r w:rsidRPr="00B15FF5">
        <w:rPr>
          <w:rFonts w:cs="Arial"/>
          <w:sz w:val="20"/>
          <w:szCs w:val="20"/>
          <w:shd w:val="clear" w:color="auto" w:fill="FFFFFF"/>
          <w:lang w:val="es-ES"/>
        </w:rPr>
        <w:t>d'Arge</w:t>
      </w:r>
      <w:proofErr w:type="spellEnd"/>
      <w:r w:rsidRPr="00B15FF5">
        <w:rPr>
          <w:rFonts w:cs="Arial"/>
          <w:sz w:val="20"/>
          <w:szCs w:val="20"/>
          <w:shd w:val="clear" w:color="auto" w:fill="FFFFFF"/>
          <w:lang w:val="es-ES"/>
        </w:rPr>
        <w:t xml:space="preserve">, R., De </w:t>
      </w:r>
      <w:proofErr w:type="spellStart"/>
      <w:r w:rsidRPr="00B15FF5">
        <w:rPr>
          <w:rFonts w:cs="Arial"/>
          <w:sz w:val="20"/>
          <w:szCs w:val="20"/>
          <w:shd w:val="clear" w:color="auto" w:fill="FFFFFF"/>
          <w:lang w:val="es-ES"/>
        </w:rPr>
        <w:t>Groot</w:t>
      </w:r>
      <w:proofErr w:type="spellEnd"/>
      <w:r w:rsidRPr="00B15FF5">
        <w:rPr>
          <w:rFonts w:cs="Arial"/>
          <w:sz w:val="20"/>
          <w:szCs w:val="20"/>
          <w:shd w:val="clear" w:color="auto" w:fill="FFFFFF"/>
          <w:lang w:val="es-ES"/>
        </w:rPr>
        <w:t xml:space="preserve">, R., </w:t>
      </w:r>
      <w:proofErr w:type="spellStart"/>
      <w:r w:rsidRPr="00B15FF5">
        <w:rPr>
          <w:rFonts w:cs="Arial"/>
          <w:sz w:val="20"/>
          <w:szCs w:val="20"/>
          <w:shd w:val="clear" w:color="auto" w:fill="FFFFFF"/>
          <w:lang w:val="es-ES"/>
        </w:rPr>
        <w:t>Farber</w:t>
      </w:r>
      <w:proofErr w:type="spellEnd"/>
      <w:r w:rsidRPr="00B15FF5">
        <w:rPr>
          <w:rFonts w:cs="Arial"/>
          <w:sz w:val="20"/>
          <w:szCs w:val="20"/>
          <w:shd w:val="clear" w:color="auto" w:fill="FFFFFF"/>
          <w:lang w:val="es-ES"/>
        </w:rPr>
        <w:t xml:space="preserve">, S., Grasso, M., </w:t>
      </w:r>
      <w:proofErr w:type="spellStart"/>
      <w:r w:rsidRPr="00B15FF5">
        <w:rPr>
          <w:rFonts w:cs="Arial"/>
          <w:sz w:val="20"/>
          <w:szCs w:val="20"/>
          <w:shd w:val="clear" w:color="auto" w:fill="FFFFFF"/>
          <w:lang w:val="es-ES"/>
        </w:rPr>
        <w:t>Hannon</w:t>
      </w:r>
      <w:proofErr w:type="spellEnd"/>
      <w:r w:rsidRPr="00B15FF5">
        <w:rPr>
          <w:rFonts w:cs="Arial"/>
          <w:sz w:val="20"/>
          <w:szCs w:val="20"/>
          <w:shd w:val="clear" w:color="auto" w:fill="FFFFFF"/>
          <w:lang w:val="es-ES"/>
        </w:rPr>
        <w:t xml:space="preserve">, B., ... </w:t>
      </w:r>
      <w:r w:rsidRPr="00A14E92">
        <w:rPr>
          <w:rFonts w:cs="Arial"/>
          <w:sz w:val="20"/>
          <w:szCs w:val="20"/>
          <w:shd w:val="clear" w:color="auto" w:fill="FFFFFF"/>
          <w:lang w:val="es-ES"/>
        </w:rPr>
        <w:t xml:space="preserve">&amp; </w:t>
      </w:r>
      <w:proofErr w:type="spellStart"/>
      <w:r w:rsidRPr="00A14E92">
        <w:rPr>
          <w:rFonts w:cs="Arial"/>
          <w:sz w:val="20"/>
          <w:szCs w:val="20"/>
          <w:shd w:val="clear" w:color="auto" w:fill="FFFFFF"/>
          <w:lang w:val="es-ES"/>
        </w:rPr>
        <w:t>Raskin</w:t>
      </w:r>
      <w:proofErr w:type="spellEnd"/>
      <w:r w:rsidRPr="00A14E92">
        <w:rPr>
          <w:rFonts w:cs="Arial"/>
          <w:sz w:val="20"/>
          <w:szCs w:val="20"/>
          <w:shd w:val="clear" w:color="auto" w:fill="FFFFFF"/>
          <w:lang w:val="es-ES"/>
        </w:rPr>
        <w:t xml:space="preserve">, R. G. (1998). </w:t>
      </w:r>
      <w:r w:rsidRPr="002D48F8">
        <w:rPr>
          <w:rFonts w:cs="Arial"/>
          <w:sz w:val="20"/>
          <w:szCs w:val="20"/>
          <w:shd w:val="clear" w:color="auto" w:fill="FFFFFF"/>
          <w:lang w:val="en-US"/>
        </w:rPr>
        <w:t>The value of the world's ecosystem services and natural capital.</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Ecological economics</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25</w:t>
      </w:r>
      <w:r w:rsidRPr="002D48F8">
        <w:rPr>
          <w:rFonts w:cs="Arial"/>
          <w:sz w:val="20"/>
          <w:szCs w:val="20"/>
          <w:shd w:val="clear" w:color="auto" w:fill="FFFFFF"/>
          <w:lang w:val="en-US"/>
        </w:rPr>
        <w:t>(1), 3-16.</w:t>
      </w:r>
    </w:p>
    <w:p w14:paraId="2C2A67A6" w14:textId="77777777" w:rsidR="009E0B0A" w:rsidRPr="002D48F8" w:rsidRDefault="009E0B0A" w:rsidP="00A92282">
      <w:pPr>
        <w:rPr>
          <w:rStyle w:val="Lienhypertexte"/>
          <w:rFonts w:cs="Arial"/>
          <w:color w:val="auto"/>
          <w:sz w:val="20"/>
          <w:szCs w:val="20"/>
          <w:u w:val="none"/>
          <w:lang w:val="en-US"/>
        </w:rPr>
      </w:pPr>
    </w:p>
    <w:p w14:paraId="7123EA58" w14:textId="77777777" w:rsidR="00DA30E6" w:rsidRPr="002D48F8" w:rsidRDefault="00DA30E6" w:rsidP="00A92282">
      <w:pPr>
        <w:widowControl w:val="0"/>
        <w:autoSpaceDE w:val="0"/>
        <w:autoSpaceDN w:val="0"/>
        <w:adjustRightInd w:val="0"/>
        <w:ind w:left="480" w:hanging="480"/>
        <w:rPr>
          <w:rFonts w:eastAsia="Times New Roman" w:cs="Arial"/>
          <w:sz w:val="20"/>
          <w:szCs w:val="20"/>
          <w:lang w:val="en-US"/>
        </w:rPr>
      </w:pPr>
      <w:r w:rsidRPr="002D48F8">
        <w:rPr>
          <w:rFonts w:eastAsia="Times New Roman" w:cs="Arial"/>
          <w:sz w:val="20"/>
          <w:szCs w:val="20"/>
          <w:shd w:val="clear" w:color="auto" w:fill="FFFFFF"/>
          <w:lang w:val="en-US"/>
        </w:rPr>
        <w:t xml:space="preserve">Dai, J., Chen, B., Hayat, T., </w:t>
      </w:r>
      <w:proofErr w:type="spellStart"/>
      <w:r w:rsidRPr="002D48F8">
        <w:rPr>
          <w:rFonts w:eastAsia="Times New Roman" w:cs="Arial"/>
          <w:sz w:val="20"/>
          <w:szCs w:val="20"/>
          <w:shd w:val="clear" w:color="auto" w:fill="FFFFFF"/>
          <w:lang w:val="en-US"/>
        </w:rPr>
        <w:t>Alsaedi</w:t>
      </w:r>
      <w:proofErr w:type="spellEnd"/>
      <w:r w:rsidRPr="002D48F8">
        <w:rPr>
          <w:rFonts w:eastAsia="Times New Roman" w:cs="Arial"/>
          <w:sz w:val="20"/>
          <w:szCs w:val="20"/>
          <w:shd w:val="clear" w:color="auto" w:fill="FFFFFF"/>
          <w:lang w:val="en-US"/>
        </w:rPr>
        <w:t xml:space="preserve">, A., &amp; Ahmad, B. (2015). Sustainability-based economic and ecological evaluation of a rural biogas-linked </w:t>
      </w:r>
      <w:proofErr w:type="spellStart"/>
      <w:r w:rsidRPr="002D48F8">
        <w:rPr>
          <w:rFonts w:eastAsia="Times New Roman" w:cs="Arial"/>
          <w:sz w:val="20"/>
          <w:szCs w:val="20"/>
          <w:shd w:val="clear" w:color="auto" w:fill="FFFFFF"/>
          <w:lang w:val="en-US"/>
        </w:rPr>
        <w:t>agro</w:t>
      </w:r>
      <w:proofErr w:type="spellEnd"/>
      <w:r w:rsidRPr="002D48F8">
        <w:rPr>
          <w:rFonts w:eastAsia="Times New Roman" w:cs="Arial"/>
          <w:sz w:val="20"/>
          <w:szCs w:val="20"/>
          <w:shd w:val="clear" w:color="auto" w:fill="FFFFFF"/>
          <w:lang w:val="en-US"/>
        </w:rPr>
        <w:t>-ecosystem.</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Renewable and sustainable energy reviews</w:t>
      </w:r>
      <w:r w:rsidRPr="002D48F8">
        <w:rPr>
          <w:rFonts w:eastAsia="Times New Roman" w:cs="Arial"/>
          <w:sz w:val="20"/>
          <w:szCs w:val="20"/>
          <w:shd w:val="clear" w:color="auto" w:fill="FFFFFF"/>
          <w:lang w:val="en-US"/>
        </w:rPr>
        <w:t>,</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41</w:t>
      </w:r>
      <w:r w:rsidRPr="002D48F8">
        <w:rPr>
          <w:rFonts w:eastAsia="Times New Roman" w:cs="Arial"/>
          <w:sz w:val="20"/>
          <w:szCs w:val="20"/>
          <w:shd w:val="clear" w:color="auto" w:fill="FFFFFF"/>
          <w:lang w:val="en-US"/>
        </w:rPr>
        <w:t>, 347-355.</w:t>
      </w:r>
    </w:p>
    <w:p w14:paraId="42BBE7EE" w14:textId="77777777" w:rsidR="00DA30E6" w:rsidRPr="002D48F8" w:rsidRDefault="00DA30E6" w:rsidP="00A92282">
      <w:pPr>
        <w:rPr>
          <w:rStyle w:val="Lienhypertexte"/>
          <w:rFonts w:cs="Arial"/>
          <w:color w:val="auto"/>
          <w:sz w:val="20"/>
          <w:szCs w:val="20"/>
          <w:u w:val="none"/>
          <w:lang w:val="en-US"/>
        </w:rPr>
      </w:pPr>
    </w:p>
    <w:p w14:paraId="5675D12D" w14:textId="77777777" w:rsidR="002E344B" w:rsidRPr="002D48F8" w:rsidRDefault="002E344B" w:rsidP="00A92282">
      <w:pPr>
        <w:rPr>
          <w:rFonts w:cs="Arial"/>
          <w:sz w:val="20"/>
          <w:szCs w:val="20"/>
          <w:shd w:val="clear" w:color="auto" w:fill="FFFFFF"/>
          <w:lang w:val="en-US"/>
        </w:rPr>
      </w:pPr>
      <w:r w:rsidRPr="002D48F8">
        <w:rPr>
          <w:rFonts w:cs="Arial"/>
          <w:sz w:val="20"/>
          <w:szCs w:val="20"/>
          <w:shd w:val="clear" w:color="auto" w:fill="FFFFFF"/>
          <w:lang w:val="en-US"/>
        </w:rPr>
        <w:t>Daily, G. (1997).</w:t>
      </w:r>
      <w:r w:rsidRPr="002D48F8">
        <w:rPr>
          <w:rFonts w:cs="Arial"/>
          <w:sz w:val="20"/>
          <w:szCs w:val="20"/>
          <w:lang w:val="en-US"/>
        </w:rPr>
        <w:t> </w:t>
      </w:r>
      <w:r w:rsidRPr="002D48F8">
        <w:rPr>
          <w:rFonts w:cs="Arial"/>
          <w:sz w:val="20"/>
          <w:szCs w:val="20"/>
          <w:shd w:val="clear" w:color="auto" w:fill="FFFFFF"/>
          <w:lang w:val="en-US"/>
        </w:rPr>
        <w:t>Nature's services: societal dependence on natural ecosystems. Island Press</w:t>
      </w:r>
    </w:p>
    <w:p w14:paraId="00E684F7" w14:textId="77777777" w:rsidR="002E344B" w:rsidRPr="002D48F8" w:rsidRDefault="002E344B" w:rsidP="00A92282">
      <w:pPr>
        <w:rPr>
          <w:rFonts w:cs="Arial"/>
          <w:sz w:val="20"/>
          <w:szCs w:val="20"/>
          <w:shd w:val="clear" w:color="auto" w:fill="FFFFFF"/>
          <w:lang w:val="en-US"/>
        </w:rPr>
      </w:pPr>
    </w:p>
    <w:p w14:paraId="2687B480" w14:textId="77777777" w:rsidR="002E344B" w:rsidRPr="002D48F8"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 xml:space="preserve">Dale, V. H., &amp; </w:t>
      </w:r>
      <w:proofErr w:type="spellStart"/>
      <w:r w:rsidRPr="002D48F8">
        <w:rPr>
          <w:rFonts w:cs="Arial"/>
          <w:sz w:val="20"/>
          <w:szCs w:val="20"/>
          <w:shd w:val="clear" w:color="auto" w:fill="FFFFFF"/>
          <w:lang w:val="en-US"/>
        </w:rPr>
        <w:t>Polasky</w:t>
      </w:r>
      <w:proofErr w:type="spellEnd"/>
      <w:r w:rsidRPr="002D48F8">
        <w:rPr>
          <w:rFonts w:cs="Arial"/>
          <w:sz w:val="20"/>
          <w:szCs w:val="20"/>
          <w:shd w:val="clear" w:color="auto" w:fill="FFFFFF"/>
          <w:lang w:val="en-US"/>
        </w:rPr>
        <w:t>, S. (2007). Measures of the effects of agricultural practices on ecosystem services.</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Ecological economics</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64</w:t>
      </w:r>
      <w:r w:rsidRPr="002D48F8">
        <w:rPr>
          <w:rFonts w:cs="Arial"/>
          <w:sz w:val="20"/>
          <w:szCs w:val="20"/>
          <w:shd w:val="clear" w:color="auto" w:fill="FFFFFF"/>
          <w:lang w:val="en-US"/>
        </w:rPr>
        <w:t>(2), 286-296.</w:t>
      </w:r>
    </w:p>
    <w:p w14:paraId="3F2451E4" w14:textId="4084E6F6" w:rsidR="002E344B" w:rsidRPr="002D48F8" w:rsidRDefault="002E344B" w:rsidP="00A92282">
      <w:pPr>
        <w:rPr>
          <w:rFonts w:cs="Arial"/>
          <w:sz w:val="20"/>
          <w:szCs w:val="20"/>
          <w:shd w:val="clear" w:color="auto" w:fill="FFFFFF"/>
          <w:lang w:val="en-US"/>
        </w:rPr>
      </w:pPr>
    </w:p>
    <w:p w14:paraId="701104DA" w14:textId="77777777" w:rsidR="00944AC5" w:rsidRPr="002D48F8" w:rsidRDefault="00944AC5" w:rsidP="00A92282">
      <w:pPr>
        <w:ind w:left="567" w:hanging="567"/>
        <w:rPr>
          <w:rFonts w:eastAsia="Times New Roman" w:cs="Arial"/>
          <w:sz w:val="20"/>
          <w:szCs w:val="20"/>
          <w:lang w:val="en-US"/>
        </w:rPr>
      </w:pPr>
      <w:r w:rsidRPr="002D48F8">
        <w:rPr>
          <w:rFonts w:eastAsia="Times New Roman" w:cs="Arial"/>
          <w:sz w:val="20"/>
          <w:szCs w:val="20"/>
          <w:shd w:val="clear" w:color="auto" w:fill="FFFFFF"/>
          <w:lang w:val="en-US"/>
        </w:rPr>
        <w:t>Dana, G. V., Kapuscinski, A. R., &amp; Donaldson, J. S. (2012). Integrating diverse scientific and practitioner knowledge in ecological risk analysis: A case study of biodiversity risk assessment in South Africa.</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Journal of environmental management</w:t>
      </w:r>
      <w:r w:rsidRPr="002D48F8">
        <w:rPr>
          <w:rFonts w:eastAsia="Times New Roman" w:cs="Arial"/>
          <w:sz w:val="20"/>
          <w:szCs w:val="20"/>
          <w:shd w:val="clear" w:color="auto" w:fill="FFFFFF"/>
          <w:lang w:val="en-US"/>
        </w:rPr>
        <w:t>,</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98</w:t>
      </w:r>
      <w:r w:rsidRPr="002D48F8">
        <w:rPr>
          <w:rFonts w:eastAsia="Times New Roman" w:cs="Arial"/>
          <w:sz w:val="20"/>
          <w:szCs w:val="20"/>
          <w:shd w:val="clear" w:color="auto" w:fill="FFFFFF"/>
          <w:lang w:val="en-US"/>
        </w:rPr>
        <w:t>, 134-146.</w:t>
      </w:r>
    </w:p>
    <w:p w14:paraId="459D2FB4" w14:textId="07A479DD" w:rsidR="00944AC5" w:rsidRPr="002D48F8" w:rsidRDefault="00944AC5" w:rsidP="00A92282">
      <w:pPr>
        <w:rPr>
          <w:rFonts w:cs="Arial"/>
          <w:sz w:val="20"/>
          <w:szCs w:val="20"/>
          <w:shd w:val="clear" w:color="auto" w:fill="FFFFFF"/>
          <w:lang w:val="en-US"/>
        </w:rPr>
      </w:pPr>
    </w:p>
    <w:p w14:paraId="3C4C334A" w14:textId="77777777" w:rsidR="0078579B" w:rsidRPr="00A14E92" w:rsidRDefault="0078579B" w:rsidP="00A92282">
      <w:pPr>
        <w:ind w:left="567" w:hanging="567"/>
        <w:rPr>
          <w:rFonts w:cs="Arial"/>
          <w:sz w:val="20"/>
          <w:szCs w:val="20"/>
          <w:lang w:val="es-ES"/>
        </w:rPr>
      </w:pPr>
      <w:r w:rsidRPr="002D48F8">
        <w:rPr>
          <w:rFonts w:cs="Arial"/>
          <w:sz w:val="20"/>
          <w:szCs w:val="20"/>
          <w:shd w:val="clear" w:color="auto" w:fill="FFFFFF"/>
          <w:lang w:val="en-US"/>
        </w:rPr>
        <w:t xml:space="preserve">Daniels, S., </w:t>
      </w:r>
      <w:proofErr w:type="spellStart"/>
      <w:r w:rsidRPr="002D48F8">
        <w:rPr>
          <w:rFonts w:cs="Arial"/>
          <w:sz w:val="20"/>
          <w:szCs w:val="20"/>
          <w:shd w:val="clear" w:color="auto" w:fill="FFFFFF"/>
          <w:lang w:val="en-US"/>
        </w:rPr>
        <w:t>Witters</w:t>
      </w:r>
      <w:proofErr w:type="spellEnd"/>
      <w:r w:rsidRPr="002D48F8">
        <w:rPr>
          <w:rFonts w:cs="Arial"/>
          <w:sz w:val="20"/>
          <w:szCs w:val="20"/>
          <w:shd w:val="clear" w:color="auto" w:fill="FFFFFF"/>
          <w:lang w:val="en-US"/>
        </w:rPr>
        <w:t xml:space="preserve">, N., </w:t>
      </w:r>
      <w:proofErr w:type="spellStart"/>
      <w:r w:rsidRPr="002D48F8">
        <w:rPr>
          <w:rFonts w:cs="Arial"/>
          <w:sz w:val="20"/>
          <w:szCs w:val="20"/>
          <w:shd w:val="clear" w:color="auto" w:fill="FFFFFF"/>
          <w:lang w:val="en-US"/>
        </w:rPr>
        <w:t>Beliën</w:t>
      </w:r>
      <w:proofErr w:type="spellEnd"/>
      <w:r w:rsidRPr="002D48F8">
        <w:rPr>
          <w:rFonts w:cs="Arial"/>
          <w:sz w:val="20"/>
          <w:szCs w:val="20"/>
          <w:shd w:val="clear" w:color="auto" w:fill="FFFFFF"/>
          <w:lang w:val="en-US"/>
        </w:rPr>
        <w:t xml:space="preserve">, T., </w:t>
      </w:r>
      <w:proofErr w:type="spellStart"/>
      <w:r w:rsidRPr="002D48F8">
        <w:rPr>
          <w:rFonts w:cs="Arial"/>
          <w:sz w:val="20"/>
          <w:szCs w:val="20"/>
          <w:shd w:val="clear" w:color="auto" w:fill="FFFFFF"/>
          <w:lang w:val="en-US"/>
        </w:rPr>
        <w:t>Vrancken</w:t>
      </w:r>
      <w:proofErr w:type="spellEnd"/>
      <w:r w:rsidRPr="002D48F8">
        <w:rPr>
          <w:rFonts w:cs="Arial"/>
          <w:sz w:val="20"/>
          <w:szCs w:val="20"/>
          <w:shd w:val="clear" w:color="auto" w:fill="FFFFFF"/>
          <w:lang w:val="en-US"/>
        </w:rPr>
        <w:t xml:space="preserve">, K., </w:t>
      </w:r>
      <w:proofErr w:type="spellStart"/>
      <w:r w:rsidRPr="002D48F8">
        <w:rPr>
          <w:rFonts w:cs="Arial"/>
          <w:sz w:val="20"/>
          <w:szCs w:val="20"/>
          <w:shd w:val="clear" w:color="auto" w:fill="FFFFFF"/>
          <w:lang w:val="en-US"/>
        </w:rPr>
        <w:t>Vangronsveld</w:t>
      </w:r>
      <w:proofErr w:type="spellEnd"/>
      <w:r w:rsidRPr="002D48F8">
        <w:rPr>
          <w:rFonts w:cs="Arial"/>
          <w:sz w:val="20"/>
          <w:szCs w:val="20"/>
          <w:shd w:val="clear" w:color="auto" w:fill="FFFFFF"/>
          <w:lang w:val="en-US"/>
        </w:rPr>
        <w:t>, J., &amp; Van Passel, S. (2017). Monetary Valuation of Natural Predators for Biological Pest Control in Pear Production. </w:t>
      </w:r>
      <w:proofErr w:type="spellStart"/>
      <w:r w:rsidRPr="00A14E92">
        <w:rPr>
          <w:rFonts w:cs="Arial"/>
          <w:i/>
          <w:iCs/>
          <w:sz w:val="20"/>
          <w:szCs w:val="20"/>
          <w:shd w:val="clear" w:color="auto" w:fill="FFFFFF"/>
          <w:lang w:val="es-ES"/>
        </w:rPr>
        <w:t>Ecological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Economics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134</w:t>
      </w:r>
      <w:r w:rsidRPr="00A14E92">
        <w:rPr>
          <w:rFonts w:cs="Arial"/>
          <w:sz w:val="20"/>
          <w:szCs w:val="20"/>
          <w:shd w:val="clear" w:color="auto" w:fill="FFFFFF"/>
          <w:lang w:val="es-ES"/>
        </w:rPr>
        <w:t>, 160-173.</w:t>
      </w:r>
    </w:p>
    <w:p w14:paraId="22E06DDE" w14:textId="0E8ABBA5" w:rsidR="0078579B" w:rsidRPr="00A14E92" w:rsidRDefault="0078579B" w:rsidP="00A92282">
      <w:pPr>
        <w:rPr>
          <w:rFonts w:cs="Arial"/>
          <w:sz w:val="20"/>
          <w:szCs w:val="20"/>
          <w:shd w:val="clear" w:color="auto" w:fill="FFFFFF"/>
          <w:lang w:val="es-ES"/>
        </w:rPr>
      </w:pPr>
    </w:p>
    <w:p w14:paraId="1090349B" w14:textId="77777777" w:rsidR="00501E72" w:rsidRPr="002D48F8" w:rsidRDefault="00501E72" w:rsidP="00A92282">
      <w:pPr>
        <w:ind w:left="567" w:hanging="567"/>
        <w:rPr>
          <w:rFonts w:cs="Arial"/>
          <w:sz w:val="20"/>
          <w:szCs w:val="20"/>
          <w:lang w:val="en-US"/>
        </w:rPr>
      </w:pPr>
      <w:r w:rsidRPr="00A14E92">
        <w:rPr>
          <w:rFonts w:eastAsia="Times New Roman" w:cs="Arial"/>
          <w:sz w:val="20"/>
          <w:szCs w:val="20"/>
          <w:lang w:val="es-ES" w:eastAsia="fr-FR"/>
        </w:rPr>
        <w:t>Dávila</w:t>
      </w:r>
      <w:r w:rsidRPr="00A14E92">
        <w:rPr>
          <w:rFonts w:cs="Arial"/>
          <w:sz w:val="20"/>
          <w:szCs w:val="20"/>
          <w:lang w:val="es-ES"/>
        </w:rPr>
        <w:t xml:space="preserve">, M. T., &amp; Ramírez, C. A. (1996). </w:t>
      </w:r>
      <w:proofErr w:type="spellStart"/>
      <w:r w:rsidRPr="00A14E92">
        <w:rPr>
          <w:rFonts w:cs="Arial"/>
          <w:sz w:val="20"/>
          <w:szCs w:val="20"/>
          <w:lang w:val="es-ES"/>
        </w:rPr>
        <w:t>Lombricultura</w:t>
      </w:r>
      <w:proofErr w:type="spellEnd"/>
      <w:r w:rsidRPr="00A14E92">
        <w:rPr>
          <w:rFonts w:cs="Arial"/>
          <w:sz w:val="20"/>
          <w:szCs w:val="20"/>
          <w:lang w:val="es-ES"/>
        </w:rPr>
        <w:t xml:space="preserve"> en pulpa de café. </w:t>
      </w:r>
      <w:proofErr w:type="spellStart"/>
      <w:r w:rsidRPr="002D48F8">
        <w:rPr>
          <w:rFonts w:cs="Arial"/>
          <w:sz w:val="20"/>
          <w:szCs w:val="20"/>
          <w:lang w:val="en-US"/>
        </w:rPr>
        <w:t>Avances</w:t>
      </w:r>
      <w:proofErr w:type="spellEnd"/>
      <w:r w:rsidRPr="002D48F8">
        <w:rPr>
          <w:rFonts w:cs="Arial"/>
          <w:sz w:val="20"/>
          <w:szCs w:val="20"/>
          <w:lang w:val="en-US"/>
        </w:rPr>
        <w:t xml:space="preserve"> </w:t>
      </w:r>
      <w:proofErr w:type="spellStart"/>
      <w:r w:rsidRPr="002D48F8">
        <w:rPr>
          <w:rFonts w:cs="Arial"/>
          <w:sz w:val="20"/>
          <w:szCs w:val="20"/>
          <w:lang w:val="en-US"/>
        </w:rPr>
        <w:t>Técnicos</w:t>
      </w:r>
      <w:proofErr w:type="spellEnd"/>
      <w:r w:rsidRPr="002D48F8">
        <w:rPr>
          <w:rFonts w:cs="Arial"/>
          <w:sz w:val="20"/>
          <w:szCs w:val="20"/>
          <w:lang w:val="en-US"/>
        </w:rPr>
        <w:t xml:space="preserve"> </w:t>
      </w:r>
      <w:proofErr w:type="spellStart"/>
      <w:r w:rsidRPr="002D48F8">
        <w:rPr>
          <w:rFonts w:cs="Arial"/>
          <w:sz w:val="20"/>
          <w:szCs w:val="20"/>
          <w:lang w:val="en-US"/>
        </w:rPr>
        <w:t>Cenicafé</w:t>
      </w:r>
      <w:proofErr w:type="spellEnd"/>
      <w:r w:rsidRPr="002D48F8">
        <w:rPr>
          <w:rFonts w:cs="Arial"/>
          <w:sz w:val="20"/>
          <w:szCs w:val="20"/>
          <w:lang w:val="en-US"/>
        </w:rPr>
        <w:t>, 225(1).</w:t>
      </w:r>
    </w:p>
    <w:p w14:paraId="43C25052" w14:textId="77777777" w:rsidR="00501E72" w:rsidRPr="002D48F8" w:rsidRDefault="00501E72" w:rsidP="00A92282">
      <w:pPr>
        <w:rPr>
          <w:rFonts w:cs="Arial"/>
          <w:sz w:val="20"/>
          <w:szCs w:val="20"/>
          <w:shd w:val="clear" w:color="auto" w:fill="FFFFFF"/>
          <w:lang w:val="en-US"/>
        </w:rPr>
      </w:pPr>
    </w:p>
    <w:p w14:paraId="6F66706E" w14:textId="77777777" w:rsidR="002E344B" w:rsidRPr="002D48F8"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De Groot, R. S. (1992).</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Functions of nature: evaluation of nature in environmental planning, management and decision making</w:t>
      </w:r>
      <w:r w:rsidRPr="002D48F8">
        <w:rPr>
          <w:rFonts w:cs="Arial"/>
          <w:sz w:val="20"/>
          <w:szCs w:val="20"/>
          <w:shd w:val="clear" w:color="auto" w:fill="FFFFFF"/>
          <w:lang w:val="en-US"/>
        </w:rPr>
        <w:t>. Wolters-</w:t>
      </w:r>
      <w:proofErr w:type="spellStart"/>
      <w:r w:rsidRPr="002D48F8">
        <w:rPr>
          <w:rFonts w:cs="Arial"/>
          <w:sz w:val="20"/>
          <w:szCs w:val="20"/>
          <w:shd w:val="clear" w:color="auto" w:fill="FFFFFF"/>
          <w:lang w:val="en-US"/>
        </w:rPr>
        <w:t>Noordhoff</w:t>
      </w:r>
      <w:proofErr w:type="spellEnd"/>
      <w:r w:rsidRPr="002D48F8">
        <w:rPr>
          <w:rFonts w:cs="Arial"/>
          <w:sz w:val="20"/>
          <w:szCs w:val="20"/>
          <w:shd w:val="clear" w:color="auto" w:fill="FFFFFF"/>
          <w:lang w:val="en-US"/>
        </w:rPr>
        <w:t xml:space="preserve"> BV.</w:t>
      </w:r>
    </w:p>
    <w:p w14:paraId="47F410F7" w14:textId="77777777" w:rsidR="002E344B" w:rsidRPr="002D48F8" w:rsidRDefault="002E344B" w:rsidP="00A92282">
      <w:pPr>
        <w:tabs>
          <w:tab w:val="left" w:pos="1728"/>
        </w:tabs>
        <w:rPr>
          <w:rFonts w:cs="Arial"/>
          <w:sz w:val="20"/>
          <w:szCs w:val="20"/>
          <w:shd w:val="clear" w:color="auto" w:fill="FFFFFF"/>
          <w:lang w:val="en-US"/>
        </w:rPr>
      </w:pPr>
      <w:r w:rsidRPr="002D48F8">
        <w:rPr>
          <w:rFonts w:cs="Arial"/>
          <w:sz w:val="20"/>
          <w:szCs w:val="20"/>
          <w:shd w:val="clear" w:color="auto" w:fill="FFFFFF"/>
          <w:lang w:val="en-US"/>
        </w:rPr>
        <w:tab/>
      </w:r>
    </w:p>
    <w:p w14:paraId="793BA7DF" w14:textId="77777777" w:rsidR="002E344B" w:rsidRPr="002D48F8"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 xml:space="preserve">De Groot, R., van der Perk, J., </w:t>
      </w:r>
      <w:proofErr w:type="spellStart"/>
      <w:r w:rsidRPr="002D48F8">
        <w:rPr>
          <w:rFonts w:cs="Arial"/>
          <w:sz w:val="20"/>
          <w:szCs w:val="20"/>
          <w:shd w:val="clear" w:color="auto" w:fill="FFFFFF"/>
          <w:lang w:val="en-US"/>
        </w:rPr>
        <w:t>Chiesura</w:t>
      </w:r>
      <w:proofErr w:type="spellEnd"/>
      <w:r w:rsidRPr="002D48F8">
        <w:rPr>
          <w:rFonts w:cs="Arial"/>
          <w:sz w:val="20"/>
          <w:szCs w:val="20"/>
          <w:shd w:val="clear" w:color="auto" w:fill="FFFFFF"/>
          <w:lang w:val="en-US"/>
        </w:rPr>
        <w:t xml:space="preserve">, A., &amp; </w:t>
      </w:r>
      <w:proofErr w:type="spellStart"/>
      <w:r w:rsidRPr="002D48F8">
        <w:rPr>
          <w:rFonts w:cs="Arial"/>
          <w:sz w:val="20"/>
          <w:szCs w:val="20"/>
          <w:shd w:val="clear" w:color="auto" w:fill="FFFFFF"/>
          <w:lang w:val="en-US"/>
        </w:rPr>
        <w:t>Marguliew</w:t>
      </w:r>
      <w:proofErr w:type="spellEnd"/>
      <w:r w:rsidRPr="002D48F8">
        <w:rPr>
          <w:rFonts w:cs="Arial"/>
          <w:sz w:val="20"/>
          <w:szCs w:val="20"/>
          <w:shd w:val="clear" w:color="auto" w:fill="FFFFFF"/>
          <w:lang w:val="en-US"/>
        </w:rPr>
        <w:t>, S. (2000). Ecological functions and socioeconomic values of critical natural capital as a measure for ecological integrity and environmental health. In</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Implementing ecological integrity</w:t>
      </w:r>
      <w:r w:rsidRPr="002D48F8">
        <w:rPr>
          <w:rStyle w:val="apple-converted-space"/>
          <w:rFonts w:cs="Arial"/>
          <w:sz w:val="20"/>
          <w:szCs w:val="20"/>
          <w:shd w:val="clear" w:color="auto" w:fill="FFFFFF"/>
          <w:lang w:val="en-US"/>
        </w:rPr>
        <w:t> </w:t>
      </w:r>
      <w:r w:rsidRPr="002D48F8">
        <w:rPr>
          <w:rFonts w:cs="Arial"/>
          <w:sz w:val="20"/>
          <w:szCs w:val="20"/>
          <w:shd w:val="clear" w:color="auto" w:fill="FFFFFF"/>
          <w:lang w:val="en-US"/>
        </w:rPr>
        <w:t>(pp. 191-214). Springer Netherlands.</w:t>
      </w:r>
    </w:p>
    <w:p w14:paraId="00A4158B" w14:textId="77777777" w:rsidR="002E344B" w:rsidRPr="002D48F8" w:rsidRDefault="002E344B" w:rsidP="00A92282">
      <w:pPr>
        <w:tabs>
          <w:tab w:val="left" w:pos="1728"/>
        </w:tabs>
        <w:rPr>
          <w:rFonts w:cs="Arial"/>
          <w:sz w:val="20"/>
          <w:szCs w:val="20"/>
          <w:shd w:val="clear" w:color="auto" w:fill="FFFFFF"/>
          <w:lang w:val="en-US"/>
        </w:rPr>
      </w:pPr>
    </w:p>
    <w:p w14:paraId="31DB2EF8" w14:textId="2F766128" w:rsidR="002E344B" w:rsidRPr="00A14E92" w:rsidRDefault="002E344B" w:rsidP="00A92282">
      <w:pPr>
        <w:ind w:left="567" w:hanging="567"/>
        <w:rPr>
          <w:rFonts w:cs="Arial"/>
          <w:sz w:val="20"/>
          <w:szCs w:val="20"/>
          <w:shd w:val="clear" w:color="auto" w:fill="FFFFFF"/>
          <w:lang w:val="es-ES"/>
        </w:rPr>
      </w:pPr>
      <w:r w:rsidRPr="002D48F8">
        <w:rPr>
          <w:rFonts w:cs="Arial"/>
          <w:sz w:val="20"/>
          <w:szCs w:val="20"/>
          <w:shd w:val="clear" w:color="auto" w:fill="FFFFFF"/>
          <w:lang w:val="en-US"/>
        </w:rPr>
        <w:t xml:space="preserve">De Groot, R. S., Wilson, M. A., &amp; </w:t>
      </w:r>
      <w:proofErr w:type="spellStart"/>
      <w:r w:rsidRPr="002D48F8">
        <w:rPr>
          <w:rFonts w:cs="Arial"/>
          <w:sz w:val="20"/>
          <w:szCs w:val="20"/>
          <w:shd w:val="clear" w:color="auto" w:fill="FFFFFF"/>
          <w:lang w:val="en-US"/>
        </w:rPr>
        <w:t>Boumans</w:t>
      </w:r>
      <w:proofErr w:type="spellEnd"/>
      <w:r w:rsidRPr="002D48F8">
        <w:rPr>
          <w:rFonts w:cs="Arial"/>
          <w:sz w:val="20"/>
          <w:szCs w:val="20"/>
          <w:shd w:val="clear" w:color="auto" w:fill="FFFFFF"/>
          <w:lang w:val="en-US"/>
        </w:rPr>
        <w:t xml:space="preserve">, R. M. (2002). A typology for the classification, description and valuation of ecosystem functions, </w:t>
      </w:r>
      <w:proofErr w:type="gramStart"/>
      <w:r w:rsidRPr="002D48F8">
        <w:rPr>
          <w:rFonts w:cs="Arial"/>
          <w:sz w:val="20"/>
          <w:szCs w:val="20"/>
          <w:shd w:val="clear" w:color="auto" w:fill="FFFFFF"/>
          <w:lang w:val="en-US"/>
        </w:rPr>
        <w:t>goods</w:t>
      </w:r>
      <w:proofErr w:type="gramEnd"/>
      <w:r w:rsidRPr="002D48F8">
        <w:rPr>
          <w:rFonts w:cs="Arial"/>
          <w:sz w:val="20"/>
          <w:szCs w:val="20"/>
          <w:shd w:val="clear" w:color="auto" w:fill="FFFFFF"/>
          <w:lang w:val="en-US"/>
        </w:rPr>
        <w:t xml:space="preserve"> and services.</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Ecological</w:t>
      </w:r>
      <w:proofErr w:type="spellEnd"/>
      <w:r w:rsidRPr="00A14E92">
        <w:rPr>
          <w:rFonts w:cs="Arial"/>
          <w:i/>
          <w:iCs/>
          <w:sz w:val="20"/>
          <w:szCs w:val="20"/>
          <w:shd w:val="clear" w:color="auto" w:fill="FFFFFF"/>
          <w:lang w:val="es-ES"/>
        </w:rPr>
        <w:t xml:space="preserve"> </w:t>
      </w:r>
      <w:proofErr w:type="spellStart"/>
      <w:r w:rsidR="00900D90" w:rsidRPr="00A14E92">
        <w:rPr>
          <w:rFonts w:cs="Arial"/>
          <w:i/>
          <w:iCs/>
          <w:sz w:val="20"/>
          <w:szCs w:val="20"/>
          <w:shd w:val="clear" w:color="auto" w:fill="FFFFFF"/>
          <w:lang w:val="es-ES"/>
        </w:rPr>
        <w:t>E</w:t>
      </w:r>
      <w:r w:rsidRPr="00A14E92">
        <w:rPr>
          <w:rFonts w:cs="Arial"/>
          <w:i/>
          <w:iCs/>
          <w:sz w:val="20"/>
          <w:szCs w:val="20"/>
          <w:shd w:val="clear" w:color="auto" w:fill="FFFFFF"/>
          <w:lang w:val="es-ES"/>
        </w:rPr>
        <w:t>conomics</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41</w:t>
      </w:r>
      <w:r w:rsidRPr="00A14E92">
        <w:rPr>
          <w:rFonts w:cs="Arial"/>
          <w:sz w:val="20"/>
          <w:szCs w:val="20"/>
          <w:shd w:val="clear" w:color="auto" w:fill="FFFFFF"/>
          <w:lang w:val="es-ES"/>
        </w:rPr>
        <w:t>(3), 393-408.</w:t>
      </w:r>
    </w:p>
    <w:p w14:paraId="40A59FC9" w14:textId="05E6B2EE" w:rsidR="002E344B" w:rsidRPr="00A14E92" w:rsidRDefault="002E344B" w:rsidP="00A92282">
      <w:pPr>
        <w:tabs>
          <w:tab w:val="left" w:pos="1728"/>
        </w:tabs>
        <w:rPr>
          <w:rFonts w:cs="Arial"/>
          <w:sz w:val="20"/>
          <w:szCs w:val="20"/>
          <w:shd w:val="clear" w:color="auto" w:fill="FFFFFF"/>
          <w:lang w:val="es-ES"/>
        </w:rPr>
      </w:pPr>
    </w:p>
    <w:p w14:paraId="56548E75" w14:textId="6B875110" w:rsidR="002664E2" w:rsidRPr="002D48F8" w:rsidRDefault="002664E2"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 xml:space="preserve">De Molina, M. G., &amp; Caporal, F. R. (2013).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y política. ¿Cómo conseguir la sustentabilidad? Sobre la necesidad de una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política. </w:t>
      </w:r>
      <w:proofErr w:type="spellStart"/>
      <w:r w:rsidR="000077BB" w:rsidRPr="002D48F8">
        <w:rPr>
          <w:rFonts w:cs="Arial"/>
          <w:i/>
          <w:iCs/>
          <w:sz w:val="20"/>
          <w:szCs w:val="20"/>
          <w:shd w:val="clear" w:color="auto" w:fill="FFFFFF"/>
          <w:lang w:val="en-US"/>
        </w:rPr>
        <w:t>Agroecología</w:t>
      </w:r>
      <w:proofErr w:type="spellEnd"/>
      <w:r w:rsidRPr="002D48F8">
        <w:rPr>
          <w:rFonts w:cs="Arial"/>
          <w:sz w:val="20"/>
          <w:szCs w:val="20"/>
          <w:shd w:val="clear" w:color="auto" w:fill="FFFFFF"/>
          <w:lang w:val="en-US"/>
        </w:rPr>
        <w:t>, </w:t>
      </w:r>
      <w:r w:rsidRPr="002D48F8">
        <w:rPr>
          <w:rFonts w:cs="Arial"/>
          <w:i/>
          <w:iCs/>
          <w:sz w:val="20"/>
          <w:szCs w:val="20"/>
          <w:shd w:val="clear" w:color="auto" w:fill="FFFFFF"/>
          <w:lang w:val="en-US"/>
        </w:rPr>
        <w:t>8</w:t>
      </w:r>
      <w:r w:rsidRPr="002D48F8">
        <w:rPr>
          <w:rFonts w:cs="Arial"/>
          <w:sz w:val="20"/>
          <w:szCs w:val="20"/>
          <w:shd w:val="clear" w:color="auto" w:fill="FFFFFF"/>
          <w:lang w:val="en-US"/>
        </w:rPr>
        <w:t>(2), 35-43.</w:t>
      </w:r>
    </w:p>
    <w:p w14:paraId="7E6AF919" w14:textId="68E32D77" w:rsidR="002664E2" w:rsidRPr="002D48F8" w:rsidRDefault="002664E2" w:rsidP="00A92282">
      <w:pPr>
        <w:tabs>
          <w:tab w:val="left" w:pos="1728"/>
        </w:tabs>
        <w:rPr>
          <w:rFonts w:cs="Arial"/>
          <w:sz w:val="20"/>
          <w:szCs w:val="20"/>
          <w:shd w:val="clear" w:color="auto" w:fill="FFFFFF"/>
          <w:lang w:val="en-US"/>
        </w:rPr>
      </w:pPr>
    </w:p>
    <w:p w14:paraId="2CEFB022" w14:textId="77777777" w:rsidR="002E344B" w:rsidRPr="002D48F8"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 xml:space="preserve">De </w:t>
      </w:r>
      <w:proofErr w:type="spellStart"/>
      <w:r w:rsidRPr="002D48F8">
        <w:rPr>
          <w:rFonts w:cs="Arial"/>
          <w:sz w:val="20"/>
          <w:szCs w:val="20"/>
          <w:shd w:val="clear" w:color="auto" w:fill="FFFFFF"/>
          <w:lang w:val="en-US"/>
        </w:rPr>
        <w:t>Schutter</w:t>
      </w:r>
      <w:proofErr w:type="spellEnd"/>
      <w:r w:rsidRPr="002D48F8">
        <w:rPr>
          <w:rFonts w:cs="Arial"/>
          <w:sz w:val="20"/>
          <w:szCs w:val="20"/>
          <w:shd w:val="clear" w:color="auto" w:fill="FFFFFF"/>
          <w:lang w:val="en-US"/>
        </w:rPr>
        <w:t>, O. (2010). Agroecology and the right to food.</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United Nations. December</w:t>
      </w:r>
      <w:r w:rsidRPr="002D48F8">
        <w:rPr>
          <w:rFonts w:cs="Arial"/>
          <w:sz w:val="20"/>
          <w:szCs w:val="20"/>
          <w:shd w:val="clear" w:color="auto" w:fill="FFFFFF"/>
          <w:lang w:val="en-US"/>
        </w:rPr>
        <w:t>.</w:t>
      </w:r>
    </w:p>
    <w:p w14:paraId="21A5B0DE" w14:textId="77777777" w:rsidR="00BF00E2" w:rsidRPr="002D48F8" w:rsidRDefault="00BF00E2" w:rsidP="00A92282">
      <w:pPr>
        <w:tabs>
          <w:tab w:val="left" w:pos="1340"/>
        </w:tabs>
        <w:rPr>
          <w:rFonts w:cs="Arial"/>
          <w:sz w:val="20"/>
          <w:szCs w:val="20"/>
          <w:shd w:val="clear" w:color="auto" w:fill="FFFFFF"/>
          <w:lang w:val="en-US"/>
        </w:rPr>
      </w:pPr>
    </w:p>
    <w:p w14:paraId="24B2D017" w14:textId="0CD59626" w:rsidR="00BF00E2" w:rsidRPr="009D0A20" w:rsidRDefault="00BF00E2" w:rsidP="00A92282">
      <w:pPr>
        <w:ind w:left="567" w:hanging="567"/>
        <w:rPr>
          <w:rFonts w:cs="Arial"/>
          <w:sz w:val="20"/>
          <w:szCs w:val="20"/>
          <w:shd w:val="clear" w:color="auto" w:fill="FFFFFF"/>
          <w:lang w:val="fr-FR"/>
        </w:rPr>
      </w:pPr>
      <w:r w:rsidRPr="002D48F8">
        <w:rPr>
          <w:rFonts w:cs="Arial"/>
          <w:sz w:val="20"/>
          <w:szCs w:val="20"/>
          <w:shd w:val="clear" w:color="auto" w:fill="FFFFFF"/>
          <w:lang w:val="en-US"/>
        </w:rPr>
        <w:t xml:space="preserve">De Souza, H. N., de Goede, R. G., </w:t>
      </w:r>
      <w:proofErr w:type="spellStart"/>
      <w:r w:rsidRPr="002D48F8">
        <w:rPr>
          <w:rFonts w:cs="Arial"/>
          <w:sz w:val="20"/>
          <w:szCs w:val="20"/>
          <w:shd w:val="clear" w:color="auto" w:fill="FFFFFF"/>
          <w:lang w:val="en-US"/>
        </w:rPr>
        <w:t>Brussaard</w:t>
      </w:r>
      <w:proofErr w:type="spellEnd"/>
      <w:r w:rsidRPr="002D48F8">
        <w:rPr>
          <w:rFonts w:cs="Arial"/>
          <w:sz w:val="20"/>
          <w:szCs w:val="20"/>
          <w:shd w:val="clear" w:color="auto" w:fill="FFFFFF"/>
          <w:lang w:val="en-US"/>
        </w:rPr>
        <w:t xml:space="preserve">, L., Cardoso, I. M., </w:t>
      </w:r>
      <w:r w:rsidR="00332363" w:rsidRPr="002D48F8">
        <w:rPr>
          <w:rFonts w:cs="Arial"/>
          <w:sz w:val="20"/>
          <w:szCs w:val="20"/>
          <w:shd w:val="clear" w:color="auto" w:fill="FFFFFF"/>
          <w:lang w:val="en-US"/>
        </w:rPr>
        <w:t>Duarte, E. M., Fernandes, R. B.</w:t>
      </w:r>
      <w:r w:rsidRPr="002D48F8">
        <w:rPr>
          <w:rFonts w:cs="Arial"/>
          <w:sz w:val="20"/>
          <w:szCs w:val="20"/>
          <w:shd w:val="clear" w:color="auto" w:fill="FFFFFF"/>
          <w:lang w:val="en-US"/>
        </w:rPr>
        <w:t xml:space="preserve"> &amp; </w:t>
      </w:r>
      <w:proofErr w:type="spellStart"/>
      <w:r w:rsidRPr="002D48F8">
        <w:rPr>
          <w:rFonts w:cs="Arial"/>
          <w:sz w:val="20"/>
          <w:szCs w:val="20"/>
          <w:shd w:val="clear" w:color="auto" w:fill="FFFFFF"/>
          <w:lang w:val="en-US"/>
        </w:rPr>
        <w:t>Pulleman</w:t>
      </w:r>
      <w:proofErr w:type="spellEnd"/>
      <w:r w:rsidRPr="002D48F8">
        <w:rPr>
          <w:rFonts w:cs="Arial"/>
          <w:sz w:val="20"/>
          <w:szCs w:val="20"/>
          <w:shd w:val="clear" w:color="auto" w:fill="FFFFFF"/>
          <w:lang w:val="en-US"/>
        </w:rPr>
        <w:t>, M. M. (2012). Protective shade, tree diversity and soil properties in coffee agroforestry systems in the Atlantic Rainforest biome. </w:t>
      </w:r>
      <w:r w:rsidRPr="009D0A20">
        <w:rPr>
          <w:rFonts w:cs="Arial"/>
          <w:i/>
          <w:iCs/>
          <w:sz w:val="20"/>
          <w:szCs w:val="20"/>
          <w:shd w:val="clear" w:color="auto" w:fill="FFFFFF"/>
          <w:lang w:val="fr-FR"/>
        </w:rPr>
        <w:t xml:space="preserve">Agriculture, </w:t>
      </w:r>
      <w:proofErr w:type="spellStart"/>
      <w:r w:rsidRPr="009D0A20">
        <w:rPr>
          <w:rFonts w:cs="Arial"/>
          <w:i/>
          <w:iCs/>
          <w:sz w:val="20"/>
          <w:szCs w:val="20"/>
          <w:shd w:val="clear" w:color="auto" w:fill="FFFFFF"/>
          <w:lang w:val="fr-FR"/>
        </w:rPr>
        <w:t>Ecosystems</w:t>
      </w:r>
      <w:proofErr w:type="spellEnd"/>
      <w:r w:rsidRPr="009D0A20">
        <w:rPr>
          <w:rFonts w:cs="Arial"/>
          <w:i/>
          <w:iCs/>
          <w:sz w:val="20"/>
          <w:szCs w:val="20"/>
          <w:shd w:val="clear" w:color="auto" w:fill="FFFFFF"/>
          <w:lang w:val="fr-FR"/>
        </w:rPr>
        <w:t xml:space="preserve"> &amp; </w:t>
      </w:r>
      <w:proofErr w:type="spellStart"/>
      <w:r w:rsidRPr="009D0A20">
        <w:rPr>
          <w:rFonts w:cs="Arial"/>
          <w:i/>
          <w:iCs/>
          <w:sz w:val="20"/>
          <w:szCs w:val="20"/>
          <w:shd w:val="clear" w:color="auto" w:fill="FFFFFF"/>
          <w:lang w:val="fr-FR"/>
        </w:rPr>
        <w:t>Environment</w:t>
      </w:r>
      <w:proofErr w:type="spellEnd"/>
      <w:r w:rsidRPr="009D0A20">
        <w:rPr>
          <w:rFonts w:cs="Arial"/>
          <w:sz w:val="20"/>
          <w:szCs w:val="20"/>
          <w:shd w:val="clear" w:color="auto" w:fill="FFFFFF"/>
          <w:lang w:val="fr-FR"/>
        </w:rPr>
        <w:t>, </w:t>
      </w:r>
      <w:r w:rsidRPr="009D0A20">
        <w:rPr>
          <w:rFonts w:cs="Arial"/>
          <w:i/>
          <w:iCs/>
          <w:sz w:val="20"/>
          <w:szCs w:val="20"/>
          <w:shd w:val="clear" w:color="auto" w:fill="FFFFFF"/>
          <w:lang w:val="fr-FR"/>
        </w:rPr>
        <w:t>146</w:t>
      </w:r>
      <w:r w:rsidRPr="009D0A20">
        <w:rPr>
          <w:rFonts w:cs="Arial"/>
          <w:sz w:val="20"/>
          <w:szCs w:val="20"/>
          <w:shd w:val="clear" w:color="auto" w:fill="FFFFFF"/>
          <w:lang w:val="fr-FR"/>
        </w:rPr>
        <w:t>(1), 179-196.</w:t>
      </w:r>
    </w:p>
    <w:p w14:paraId="13008551" w14:textId="160727AE" w:rsidR="007019EC" w:rsidRPr="009D0A20" w:rsidRDefault="007019EC" w:rsidP="00A92282">
      <w:pPr>
        <w:ind w:left="567" w:hanging="567"/>
        <w:rPr>
          <w:rFonts w:cs="Arial"/>
          <w:noProof/>
          <w:sz w:val="20"/>
          <w:szCs w:val="20"/>
          <w:lang w:val="fr-FR"/>
        </w:rPr>
      </w:pPr>
    </w:p>
    <w:p w14:paraId="676E2E92" w14:textId="77777777" w:rsidR="007019EC" w:rsidRPr="00A14E92" w:rsidRDefault="007019EC"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De </w:t>
      </w:r>
      <w:proofErr w:type="spellStart"/>
      <w:r w:rsidRPr="00A14E92">
        <w:rPr>
          <w:rFonts w:cs="Arial"/>
          <w:sz w:val="20"/>
          <w:szCs w:val="20"/>
          <w:shd w:val="clear" w:color="auto" w:fill="FFFFFF"/>
          <w:lang w:val="es-ES"/>
        </w:rPr>
        <w:t>Tezanos</w:t>
      </w:r>
      <w:proofErr w:type="spellEnd"/>
      <w:r w:rsidRPr="00A14E92">
        <w:rPr>
          <w:rFonts w:cs="Arial"/>
          <w:sz w:val="20"/>
          <w:szCs w:val="20"/>
          <w:shd w:val="clear" w:color="auto" w:fill="FFFFFF"/>
          <w:lang w:val="es-ES"/>
        </w:rPr>
        <w:t>, A. (1998). Una etnografía de la etnografía. </w:t>
      </w:r>
      <w:r w:rsidRPr="00A14E92">
        <w:rPr>
          <w:rFonts w:cs="Arial"/>
          <w:i/>
          <w:iCs/>
          <w:sz w:val="20"/>
          <w:szCs w:val="20"/>
          <w:shd w:val="clear" w:color="auto" w:fill="FFFFFF"/>
          <w:lang w:val="es-ES"/>
        </w:rPr>
        <w:t xml:space="preserve">Bogotá: </w:t>
      </w:r>
      <w:proofErr w:type="spellStart"/>
      <w:r w:rsidRPr="00A14E92">
        <w:rPr>
          <w:rFonts w:cs="Arial"/>
          <w:i/>
          <w:iCs/>
          <w:sz w:val="20"/>
          <w:szCs w:val="20"/>
          <w:shd w:val="clear" w:color="auto" w:fill="FFFFFF"/>
          <w:lang w:val="es-ES"/>
        </w:rPr>
        <w:t>Antropos</w:t>
      </w:r>
      <w:proofErr w:type="spellEnd"/>
      <w:r w:rsidRPr="00A14E92">
        <w:rPr>
          <w:rFonts w:cs="Arial"/>
          <w:sz w:val="20"/>
          <w:szCs w:val="20"/>
          <w:shd w:val="clear" w:color="auto" w:fill="FFFFFF"/>
          <w:lang w:val="es-ES"/>
        </w:rPr>
        <w:t>.</w:t>
      </w:r>
    </w:p>
    <w:p w14:paraId="2B89FAFB" w14:textId="20A3C5BA" w:rsidR="007019EC" w:rsidRPr="00A14E92" w:rsidRDefault="007019EC" w:rsidP="00A92282">
      <w:pPr>
        <w:ind w:left="567" w:hanging="567"/>
        <w:rPr>
          <w:rFonts w:cs="Arial"/>
          <w:noProof/>
          <w:sz w:val="20"/>
          <w:szCs w:val="20"/>
          <w:lang w:val="es-ES"/>
        </w:rPr>
      </w:pPr>
    </w:p>
    <w:p w14:paraId="0534148D" w14:textId="77777777" w:rsidR="002664E2" w:rsidRPr="00C35FA9" w:rsidRDefault="002664E2"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Del Milenio, E. D. L. E. (2003). Ecosistemas y bienestar humano: marco para la evaluación. </w:t>
      </w:r>
      <w:r w:rsidRPr="00C35FA9">
        <w:rPr>
          <w:rFonts w:cs="Arial"/>
          <w:i/>
          <w:iCs/>
          <w:sz w:val="20"/>
          <w:szCs w:val="20"/>
          <w:shd w:val="clear" w:color="auto" w:fill="FFFFFF"/>
          <w:lang w:val="es-ES"/>
        </w:rPr>
        <w:t xml:space="preserve">Ginebra: </w:t>
      </w:r>
      <w:proofErr w:type="spellStart"/>
      <w:r w:rsidRPr="00C35FA9">
        <w:rPr>
          <w:rFonts w:cs="Arial"/>
          <w:i/>
          <w:iCs/>
          <w:sz w:val="20"/>
          <w:szCs w:val="20"/>
          <w:shd w:val="clear" w:color="auto" w:fill="FFFFFF"/>
          <w:lang w:val="es-ES"/>
        </w:rPr>
        <w:t>World</w:t>
      </w:r>
      <w:proofErr w:type="spellEnd"/>
      <w:r w:rsidRPr="00C35FA9">
        <w:rPr>
          <w:rFonts w:cs="Arial"/>
          <w:i/>
          <w:iCs/>
          <w:sz w:val="20"/>
          <w:szCs w:val="20"/>
          <w:shd w:val="clear" w:color="auto" w:fill="FFFFFF"/>
          <w:lang w:val="es-ES"/>
        </w:rPr>
        <w:t xml:space="preserve"> </w:t>
      </w:r>
      <w:proofErr w:type="spellStart"/>
      <w:r w:rsidRPr="00C35FA9">
        <w:rPr>
          <w:rFonts w:cs="Arial"/>
          <w:i/>
          <w:iCs/>
          <w:sz w:val="20"/>
          <w:szCs w:val="20"/>
          <w:shd w:val="clear" w:color="auto" w:fill="FFFFFF"/>
          <w:lang w:val="es-ES"/>
        </w:rPr>
        <w:t>Resources</w:t>
      </w:r>
      <w:proofErr w:type="spellEnd"/>
      <w:r w:rsidRPr="00C35FA9">
        <w:rPr>
          <w:rFonts w:cs="Arial"/>
          <w:i/>
          <w:iCs/>
          <w:sz w:val="20"/>
          <w:szCs w:val="20"/>
          <w:shd w:val="clear" w:color="auto" w:fill="FFFFFF"/>
          <w:lang w:val="es-ES"/>
        </w:rPr>
        <w:t xml:space="preserve"> </w:t>
      </w:r>
      <w:proofErr w:type="spellStart"/>
      <w:r w:rsidRPr="00C35FA9">
        <w:rPr>
          <w:rFonts w:cs="Arial"/>
          <w:i/>
          <w:iCs/>
          <w:sz w:val="20"/>
          <w:szCs w:val="20"/>
          <w:shd w:val="clear" w:color="auto" w:fill="FFFFFF"/>
          <w:lang w:val="es-ES"/>
        </w:rPr>
        <w:t>Institute</w:t>
      </w:r>
      <w:proofErr w:type="spellEnd"/>
      <w:r w:rsidRPr="00C35FA9">
        <w:rPr>
          <w:rFonts w:cs="Arial"/>
          <w:sz w:val="20"/>
          <w:szCs w:val="20"/>
          <w:shd w:val="clear" w:color="auto" w:fill="FFFFFF"/>
          <w:lang w:val="es-ES"/>
        </w:rPr>
        <w:t>.</w:t>
      </w:r>
    </w:p>
    <w:p w14:paraId="0244DCE0" w14:textId="28EC2229" w:rsidR="002E344B" w:rsidRPr="00C35FA9" w:rsidRDefault="002E344B" w:rsidP="00A92282">
      <w:pPr>
        <w:tabs>
          <w:tab w:val="left" w:pos="1340"/>
        </w:tabs>
        <w:rPr>
          <w:rFonts w:cs="Arial"/>
          <w:sz w:val="20"/>
          <w:szCs w:val="20"/>
          <w:shd w:val="clear" w:color="auto" w:fill="FFFFFF"/>
          <w:lang w:val="es-ES"/>
        </w:rPr>
      </w:pPr>
      <w:r w:rsidRPr="00C35FA9">
        <w:rPr>
          <w:rFonts w:cs="Arial"/>
          <w:sz w:val="20"/>
          <w:szCs w:val="20"/>
          <w:shd w:val="clear" w:color="auto" w:fill="FFFFFF"/>
          <w:lang w:val="es-ES"/>
        </w:rPr>
        <w:tab/>
      </w:r>
    </w:p>
    <w:p w14:paraId="71F364FD" w14:textId="0C6D76C7" w:rsidR="006A08CD" w:rsidRDefault="006A08CD" w:rsidP="00A92282">
      <w:pPr>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Dendoncker</w:t>
      </w:r>
      <w:proofErr w:type="spellEnd"/>
      <w:r w:rsidRPr="002D48F8">
        <w:rPr>
          <w:rFonts w:cs="Arial"/>
          <w:sz w:val="20"/>
          <w:szCs w:val="20"/>
          <w:shd w:val="clear" w:color="auto" w:fill="FFFFFF"/>
          <w:lang w:val="en-US"/>
        </w:rPr>
        <w:t xml:space="preserve">, N., </w:t>
      </w:r>
      <w:proofErr w:type="spellStart"/>
      <w:r w:rsidRPr="002D48F8">
        <w:rPr>
          <w:rFonts w:cs="Arial"/>
          <w:sz w:val="20"/>
          <w:szCs w:val="20"/>
          <w:shd w:val="clear" w:color="auto" w:fill="FFFFFF"/>
          <w:lang w:val="en-US"/>
        </w:rPr>
        <w:t>Keune</w:t>
      </w:r>
      <w:proofErr w:type="spellEnd"/>
      <w:r w:rsidRPr="002D48F8">
        <w:rPr>
          <w:rFonts w:cs="Arial"/>
          <w:sz w:val="20"/>
          <w:szCs w:val="20"/>
          <w:shd w:val="clear" w:color="auto" w:fill="FFFFFF"/>
          <w:lang w:val="en-US"/>
        </w:rPr>
        <w:t>, H., Jacobs, S., &amp; Gómez-</w:t>
      </w:r>
      <w:proofErr w:type="spellStart"/>
      <w:r w:rsidRPr="002D48F8">
        <w:rPr>
          <w:rFonts w:cs="Arial"/>
          <w:sz w:val="20"/>
          <w:szCs w:val="20"/>
          <w:shd w:val="clear" w:color="auto" w:fill="FFFFFF"/>
          <w:lang w:val="en-US"/>
        </w:rPr>
        <w:t>Baggethun</w:t>
      </w:r>
      <w:proofErr w:type="spellEnd"/>
      <w:r w:rsidRPr="002D48F8">
        <w:rPr>
          <w:rFonts w:cs="Arial"/>
          <w:sz w:val="20"/>
          <w:szCs w:val="20"/>
          <w:shd w:val="clear" w:color="auto" w:fill="FFFFFF"/>
          <w:lang w:val="en-US"/>
        </w:rPr>
        <w:t>, E. (2014). Inclusive ecosystem services valuation. </w:t>
      </w:r>
      <w:r w:rsidRPr="002D48F8">
        <w:rPr>
          <w:rFonts w:cs="Arial"/>
          <w:i/>
          <w:iCs/>
          <w:sz w:val="20"/>
          <w:szCs w:val="20"/>
          <w:shd w:val="clear" w:color="auto" w:fill="FFFFFF"/>
          <w:lang w:val="en-US"/>
        </w:rPr>
        <w:t>Ecosystem Services: Global Issues, Local Practices</w:t>
      </w:r>
      <w:r w:rsidRPr="002D48F8">
        <w:rPr>
          <w:rFonts w:cs="Arial"/>
          <w:sz w:val="20"/>
          <w:szCs w:val="20"/>
          <w:shd w:val="clear" w:color="auto" w:fill="FFFFFF"/>
          <w:lang w:val="en-US"/>
        </w:rPr>
        <w:t>, 3-12.</w:t>
      </w:r>
    </w:p>
    <w:p w14:paraId="5E725FDF" w14:textId="64D4D4F6" w:rsidR="00502855" w:rsidRDefault="00502855" w:rsidP="00A92282">
      <w:pPr>
        <w:ind w:left="567" w:hanging="567"/>
        <w:rPr>
          <w:rFonts w:cs="Arial"/>
          <w:sz w:val="20"/>
          <w:szCs w:val="20"/>
          <w:shd w:val="clear" w:color="auto" w:fill="FFFFFF"/>
          <w:lang w:val="en-US"/>
        </w:rPr>
      </w:pPr>
    </w:p>
    <w:p w14:paraId="53FAD13C" w14:textId="03CAC092" w:rsidR="00502855" w:rsidRPr="00C35FA9" w:rsidRDefault="00502855" w:rsidP="00A92282">
      <w:pPr>
        <w:ind w:left="567" w:hanging="567"/>
        <w:rPr>
          <w:rFonts w:cs="Arial"/>
          <w:sz w:val="20"/>
          <w:szCs w:val="20"/>
          <w:shd w:val="clear" w:color="auto" w:fill="FFFFFF"/>
          <w:lang w:val="fr-FR"/>
        </w:rPr>
      </w:pPr>
      <w:proofErr w:type="spellStart"/>
      <w:r w:rsidRPr="00502855">
        <w:rPr>
          <w:rFonts w:cs="Arial"/>
          <w:sz w:val="20"/>
          <w:szCs w:val="20"/>
          <w:shd w:val="clear" w:color="auto" w:fill="FFFFFF"/>
          <w:lang w:val="en-US"/>
        </w:rPr>
        <w:t>Dendoncker</w:t>
      </w:r>
      <w:proofErr w:type="spellEnd"/>
      <w:r w:rsidRPr="00502855">
        <w:rPr>
          <w:rFonts w:cs="Arial"/>
          <w:sz w:val="20"/>
          <w:szCs w:val="20"/>
          <w:shd w:val="clear" w:color="auto" w:fill="FFFFFF"/>
          <w:lang w:val="en-US"/>
        </w:rPr>
        <w:t xml:space="preserve">, N., </w:t>
      </w:r>
      <w:proofErr w:type="spellStart"/>
      <w:r w:rsidRPr="00502855">
        <w:rPr>
          <w:rFonts w:cs="Arial"/>
          <w:sz w:val="20"/>
          <w:szCs w:val="20"/>
          <w:shd w:val="clear" w:color="auto" w:fill="FFFFFF"/>
          <w:lang w:val="en-US"/>
        </w:rPr>
        <w:t>Turkelboom</w:t>
      </w:r>
      <w:proofErr w:type="spellEnd"/>
      <w:r w:rsidRPr="00502855">
        <w:rPr>
          <w:rFonts w:cs="Arial"/>
          <w:sz w:val="20"/>
          <w:szCs w:val="20"/>
          <w:shd w:val="clear" w:color="auto" w:fill="FFFFFF"/>
          <w:lang w:val="en-US"/>
        </w:rPr>
        <w:t xml:space="preserve">, F., </w:t>
      </w:r>
      <w:proofErr w:type="spellStart"/>
      <w:r w:rsidRPr="00502855">
        <w:rPr>
          <w:rFonts w:cs="Arial"/>
          <w:sz w:val="20"/>
          <w:szCs w:val="20"/>
          <w:shd w:val="clear" w:color="auto" w:fill="FFFFFF"/>
          <w:lang w:val="en-US"/>
        </w:rPr>
        <w:t>Boeraeve</w:t>
      </w:r>
      <w:proofErr w:type="spellEnd"/>
      <w:r w:rsidRPr="00502855">
        <w:rPr>
          <w:rFonts w:cs="Arial"/>
          <w:sz w:val="20"/>
          <w:szCs w:val="20"/>
          <w:shd w:val="clear" w:color="auto" w:fill="FFFFFF"/>
          <w:lang w:val="en-US"/>
        </w:rPr>
        <w:t xml:space="preserve">, F., </w:t>
      </w:r>
      <w:proofErr w:type="spellStart"/>
      <w:r w:rsidRPr="00502855">
        <w:rPr>
          <w:rFonts w:cs="Arial"/>
          <w:sz w:val="20"/>
          <w:szCs w:val="20"/>
          <w:shd w:val="clear" w:color="auto" w:fill="FFFFFF"/>
          <w:lang w:val="en-US"/>
        </w:rPr>
        <w:t>Boerema</w:t>
      </w:r>
      <w:proofErr w:type="spellEnd"/>
      <w:r w:rsidRPr="00502855">
        <w:rPr>
          <w:rFonts w:cs="Arial"/>
          <w:sz w:val="20"/>
          <w:szCs w:val="20"/>
          <w:shd w:val="clear" w:color="auto" w:fill="FFFFFF"/>
          <w:lang w:val="en-US"/>
        </w:rPr>
        <w:t xml:space="preserve">, A., </w:t>
      </w:r>
      <w:proofErr w:type="spellStart"/>
      <w:r w:rsidRPr="00502855">
        <w:rPr>
          <w:rFonts w:cs="Arial"/>
          <w:sz w:val="20"/>
          <w:szCs w:val="20"/>
          <w:shd w:val="clear" w:color="auto" w:fill="FFFFFF"/>
          <w:lang w:val="en-US"/>
        </w:rPr>
        <w:t>Broekx</w:t>
      </w:r>
      <w:proofErr w:type="spellEnd"/>
      <w:r w:rsidRPr="00502855">
        <w:rPr>
          <w:rFonts w:cs="Arial"/>
          <w:sz w:val="20"/>
          <w:szCs w:val="20"/>
          <w:shd w:val="clear" w:color="auto" w:fill="FFFFFF"/>
          <w:lang w:val="en-US"/>
        </w:rPr>
        <w:t xml:space="preserve">, S., Fontaine, C., ... &amp; Janssens, L. (2018). Integrating Ecosystem Services values for sustainability? Evidence from the Belgium Ecosystem Services community of practice. </w:t>
      </w:r>
      <w:proofErr w:type="spellStart"/>
      <w:r w:rsidRPr="00C35FA9">
        <w:rPr>
          <w:rFonts w:cs="Arial"/>
          <w:sz w:val="20"/>
          <w:szCs w:val="20"/>
          <w:shd w:val="clear" w:color="auto" w:fill="FFFFFF"/>
          <w:lang w:val="fr-FR"/>
        </w:rPr>
        <w:t>Ecosystem</w:t>
      </w:r>
      <w:proofErr w:type="spellEnd"/>
      <w:r w:rsidRPr="00C35FA9">
        <w:rPr>
          <w:rFonts w:cs="Arial"/>
          <w:sz w:val="20"/>
          <w:szCs w:val="20"/>
          <w:shd w:val="clear" w:color="auto" w:fill="FFFFFF"/>
          <w:lang w:val="fr-FR"/>
        </w:rPr>
        <w:t xml:space="preserve"> services, 31, 68-76.</w:t>
      </w:r>
    </w:p>
    <w:p w14:paraId="2BEE98FD" w14:textId="066A4035" w:rsidR="006A08CD" w:rsidRPr="00C35FA9" w:rsidRDefault="006A08CD" w:rsidP="00A92282">
      <w:pPr>
        <w:ind w:left="567" w:hanging="567"/>
        <w:rPr>
          <w:rFonts w:cs="Arial"/>
          <w:sz w:val="20"/>
          <w:szCs w:val="20"/>
          <w:shd w:val="clear" w:color="auto" w:fill="FFFFFF"/>
          <w:lang w:val="fr-FR"/>
        </w:rPr>
      </w:pPr>
    </w:p>
    <w:p w14:paraId="655651B4" w14:textId="77777777" w:rsidR="00E71282" w:rsidRPr="00A14E92" w:rsidRDefault="00E71282" w:rsidP="00A92282">
      <w:pPr>
        <w:ind w:left="567" w:hanging="567"/>
        <w:rPr>
          <w:rFonts w:cs="Arial"/>
          <w:sz w:val="20"/>
          <w:szCs w:val="20"/>
          <w:lang w:val="es-ES"/>
        </w:rPr>
      </w:pPr>
      <w:proofErr w:type="spellStart"/>
      <w:r w:rsidRPr="00C35FA9">
        <w:rPr>
          <w:rFonts w:cs="Arial"/>
          <w:sz w:val="20"/>
          <w:szCs w:val="20"/>
          <w:shd w:val="clear" w:color="auto" w:fill="FFFFFF"/>
          <w:lang w:val="fr-FR"/>
        </w:rPr>
        <w:t>Díaz</w:t>
      </w:r>
      <w:proofErr w:type="spellEnd"/>
      <w:r w:rsidRPr="00C35FA9">
        <w:rPr>
          <w:rFonts w:cs="Arial"/>
          <w:sz w:val="20"/>
          <w:szCs w:val="20"/>
          <w:shd w:val="clear" w:color="auto" w:fill="FFFFFF"/>
          <w:lang w:val="fr-FR"/>
        </w:rPr>
        <w:t xml:space="preserve">-Gutierrez, K. E., &amp; </w:t>
      </w:r>
      <w:proofErr w:type="spellStart"/>
      <w:r w:rsidRPr="00C35FA9">
        <w:rPr>
          <w:rFonts w:cs="Arial"/>
          <w:sz w:val="20"/>
          <w:szCs w:val="20"/>
          <w:shd w:val="clear" w:color="auto" w:fill="FFFFFF"/>
          <w:lang w:val="fr-FR"/>
        </w:rPr>
        <w:t>Orellana-Rodríguez</w:t>
      </w:r>
      <w:proofErr w:type="spellEnd"/>
      <w:r w:rsidRPr="00C35FA9">
        <w:rPr>
          <w:rFonts w:cs="Arial"/>
          <w:sz w:val="20"/>
          <w:szCs w:val="20"/>
          <w:shd w:val="clear" w:color="auto" w:fill="FFFFFF"/>
          <w:lang w:val="fr-FR"/>
        </w:rPr>
        <w:t>, C. M. (2011). </w:t>
      </w:r>
      <w:r w:rsidRPr="00A14E92">
        <w:rPr>
          <w:rFonts w:cs="Arial"/>
          <w:sz w:val="20"/>
          <w:szCs w:val="20"/>
          <w:shd w:val="clear" w:color="auto" w:fill="FFFFFF"/>
          <w:lang w:val="es-ES"/>
        </w:rPr>
        <w:t>Determinación del impacto social, económico y</w:t>
      </w:r>
      <w:r w:rsidRPr="00A14E92">
        <w:rPr>
          <w:rFonts w:cs="Arial"/>
          <w:i/>
          <w:iCs/>
          <w:sz w:val="20"/>
          <w:szCs w:val="20"/>
          <w:shd w:val="clear" w:color="auto" w:fill="FFFFFF"/>
          <w:lang w:val="es-ES"/>
        </w:rPr>
        <w:t xml:space="preserve"> ambiental que genera la interacción entre la zona agrícola y el área natural de </w:t>
      </w:r>
      <w:proofErr w:type="spellStart"/>
      <w:r w:rsidRPr="00A14E92">
        <w:rPr>
          <w:rFonts w:cs="Arial"/>
          <w:i/>
          <w:iCs/>
          <w:sz w:val="20"/>
          <w:szCs w:val="20"/>
          <w:shd w:val="clear" w:color="auto" w:fill="FFFFFF"/>
          <w:lang w:val="es-ES"/>
        </w:rPr>
        <w:t>Chaguantique</w:t>
      </w:r>
      <w:proofErr w:type="spellEnd"/>
      <w:r w:rsidRPr="00A14E92">
        <w:rPr>
          <w:rFonts w:cs="Arial"/>
          <w:i/>
          <w:iCs/>
          <w:sz w:val="20"/>
          <w:szCs w:val="20"/>
          <w:shd w:val="clear" w:color="auto" w:fill="FFFFFF"/>
          <w:lang w:val="es-ES"/>
        </w:rPr>
        <w:t>, Municipio de Puerto el Triunfo, Departamento de Usulután</w:t>
      </w:r>
      <w:r w:rsidRPr="00A14E92">
        <w:rPr>
          <w:rFonts w:cs="Arial"/>
          <w:sz w:val="20"/>
          <w:szCs w:val="20"/>
          <w:shd w:val="clear" w:color="auto" w:fill="FFFFFF"/>
          <w:lang w:val="es-ES"/>
        </w:rPr>
        <w:t xml:space="preserve"> (Doctoral </w:t>
      </w:r>
      <w:proofErr w:type="spellStart"/>
      <w:r w:rsidRPr="00A14E92">
        <w:rPr>
          <w:rFonts w:cs="Arial"/>
          <w:sz w:val="20"/>
          <w:szCs w:val="20"/>
          <w:shd w:val="clear" w:color="auto" w:fill="FFFFFF"/>
          <w:lang w:val="es-ES"/>
        </w:rPr>
        <w:t>dissertation</w:t>
      </w:r>
      <w:proofErr w:type="spellEnd"/>
      <w:r w:rsidRPr="00A14E92">
        <w:rPr>
          <w:rFonts w:cs="Arial"/>
          <w:sz w:val="20"/>
          <w:szCs w:val="20"/>
          <w:shd w:val="clear" w:color="auto" w:fill="FFFFFF"/>
          <w:lang w:val="es-ES"/>
        </w:rPr>
        <w:t>, Universidad de El Salvador).</w:t>
      </w:r>
    </w:p>
    <w:p w14:paraId="3B8947E0" w14:textId="77777777" w:rsidR="00E71282" w:rsidRPr="00A14E92" w:rsidRDefault="00E71282" w:rsidP="00A92282">
      <w:pPr>
        <w:rPr>
          <w:rFonts w:cs="Arial"/>
          <w:sz w:val="20"/>
          <w:szCs w:val="20"/>
          <w:lang w:val="es-ES"/>
        </w:rPr>
      </w:pPr>
    </w:p>
    <w:p w14:paraId="5881D77B" w14:textId="04FF5EE5" w:rsidR="00A21C55" w:rsidRPr="00A14E92" w:rsidRDefault="00A21C55" w:rsidP="00A92282">
      <w:pPr>
        <w:ind w:left="567" w:hanging="567"/>
        <w:rPr>
          <w:rFonts w:cs="Arial"/>
          <w:sz w:val="20"/>
          <w:szCs w:val="20"/>
          <w:lang w:val="es-ES"/>
        </w:rPr>
      </w:pPr>
      <w:r w:rsidRPr="00A14E92">
        <w:rPr>
          <w:rFonts w:cs="Arial"/>
          <w:sz w:val="20"/>
          <w:szCs w:val="20"/>
          <w:shd w:val="clear" w:color="auto" w:fill="FFFFFF"/>
          <w:lang w:val="es-ES"/>
        </w:rPr>
        <w:t>Díaz</w:t>
      </w:r>
      <w:r w:rsidR="00320E82" w:rsidRPr="00A14E92">
        <w:rPr>
          <w:rFonts w:cs="Arial"/>
          <w:sz w:val="20"/>
          <w:szCs w:val="20"/>
          <w:shd w:val="clear" w:color="auto" w:fill="FFFFFF"/>
          <w:lang w:val="es-ES"/>
        </w:rPr>
        <w:t>-</w:t>
      </w:r>
      <w:r w:rsidRPr="00A14E92">
        <w:rPr>
          <w:rFonts w:cs="Arial"/>
          <w:sz w:val="20"/>
          <w:szCs w:val="20"/>
          <w:shd w:val="clear" w:color="auto" w:fill="FFFFFF"/>
          <w:lang w:val="es-ES"/>
        </w:rPr>
        <w:t>Manrique, M. A. (2014). </w:t>
      </w:r>
      <w:r w:rsidRPr="00A14E92">
        <w:rPr>
          <w:rFonts w:cs="Arial"/>
          <w:i/>
          <w:iCs/>
          <w:sz w:val="20"/>
          <w:szCs w:val="20"/>
          <w:shd w:val="clear" w:color="auto" w:fill="FFFFFF"/>
          <w:lang w:val="es-ES"/>
        </w:rPr>
        <w:t xml:space="preserve">Estudio de la variabilidad climática y los </w:t>
      </w:r>
      <w:proofErr w:type="spellStart"/>
      <w:r w:rsidRPr="00A14E92">
        <w:rPr>
          <w:rFonts w:cs="Arial"/>
          <w:i/>
          <w:iCs/>
          <w:sz w:val="20"/>
          <w:szCs w:val="20"/>
          <w:shd w:val="clear" w:color="auto" w:fill="FFFFFF"/>
          <w:lang w:val="es-ES"/>
        </w:rPr>
        <w:t>agroecosistemas</w:t>
      </w:r>
      <w:proofErr w:type="spellEnd"/>
      <w:r w:rsidRPr="00A14E92">
        <w:rPr>
          <w:rFonts w:cs="Arial"/>
          <w:i/>
          <w:iCs/>
          <w:sz w:val="20"/>
          <w:szCs w:val="20"/>
          <w:shd w:val="clear" w:color="auto" w:fill="FFFFFF"/>
          <w:lang w:val="es-ES"/>
        </w:rPr>
        <w:t xml:space="preserve"> cafeteros desde la dinámica de sistemas </w:t>
      </w:r>
      <w:r w:rsidRPr="00A14E92">
        <w:rPr>
          <w:rFonts w:cs="Arial"/>
          <w:sz w:val="20"/>
          <w:szCs w:val="20"/>
          <w:shd w:val="clear" w:color="auto" w:fill="FFFFFF"/>
          <w:lang w:val="es-ES"/>
        </w:rPr>
        <w:t xml:space="preserve">(Doctoral </w:t>
      </w:r>
      <w:proofErr w:type="spellStart"/>
      <w:r w:rsidRPr="00A14E92">
        <w:rPr>
          <w:rFonts w:cs="Arial"/>
          <w:sz w:val="20"/>
          <w:szCs w:val="20"/>
          <w:shd w:val="clear" w:color="auto" w:fill="FFFFFF"/>
          <w:lang w:val="es-ES"/>
        </w:rPr>
        <w:t>dissertation</w:t>
      </w:r>
      <w:proofErr w:type="spellEnd"/>
      <w:r w:rsidRPr="00A14E92">
        <w:rPr>
          <w:rFonts w:cs="Arial"/>
          <w:sz w:val="20"/>
          <w:szCs w:val="20"/>
          <w:shd w:val="clear" w:color="auto" w:fill="FFFFFF"/>
          <w:lang w:val="es-ES"/>
        </w:rPr>
        <w:t>, Universidad Nacional de Colombia).</w:t>
      </w:r>
    </w:p>
    <w:p w14:paraId="374B7650" w14:textId="078A0B92" w:rsidR="00A21C55" w:rsidRPr="00A14E92" w:rsidRDefault="00A21C55" w:rsidP="00A92282">
      <w:pPr>
        <w:tabs>
          <w:tab w:val="left" w:pos="1453"/>
        </w:tabs>
        <w:rPr>
          <w:rFonts w:cs="Arial"/>
          <w:sz w:val="20"/>
          <w:szCs w:val="20"/>
          <w:shd w:val="clear" w:color="auto" w:fill="FFFFFF"/>
          <w:lang w:val="es-ES"/>
        </w:rPr>
      </w:pPr>
    </w:p>
    <w:p w14:paraId="61DFA376" w14:textId="77777777" w:rsidR="002E344B" w:rsidRPr="008114E4" w:rsidRDefault="002E344B" w:rsidP="00A92282">
      <w:pPr>
        <w:ind w:left="567" w:hanging="567"/>
        <w:rPr>
          <w:rFonts w:cs="Arial"/>
          <w:sz w:val="20"/>
          <w:szCs w:val="20"/>
          <w:lang w:val="de-DE"/>
        </w:rPr>
      </w:pPr>
      <w:proofErr w:type="spellStart"/>
      <w:r w:rsidRPr="008114E4">
        <w:rPr>
          <w:rFonts w:cs="Arial"/>
          <w:sz w:val="20"/>
          <w:szCs w:val="20"/>
          <w:shd w:val="clear" w:color="auto" w:fill="FFFFFF"/>
          <w:lang w:val="de-DE"/>
        </w:rPr>
        <w:t>Dougill</w:t>
      </w:r>
      <w:proofErr w:type="spellEnd"/>
      <w:r w:rsidRPr="008114E4">
        <w:rPr>
          <w:rFonts w:cs="Arial"/>
          <w:sz w:val="20"/>
          <w:szCs w:val="20"/>
          <w:shd w:val="clear" w:color="auto" w:fill="FFFFFF"/>
          <w:lang w:val="de-DE"/>
        </w:rPr>
        <w:t xml:space="preserve">, A., Fraser, E., &amp; Reed, M. (2010). </w:t>
      </w:r>
      <w:proofErr w:type="spellStart"/>
      <w:r w:rsidRPr="008114E4">
        <w:rPr>
          <w:rFonts w:cs="Arial"/>
          <w:sz w:val="20"/>
          <w:szCs w:val="20"/>
          <w:shd w:val="clear" w:color="auto" w:fill="FFFFFF"/>
          <w:lang w:val="de-DE"/>
        </w:rPr>
        <w:t>Anticipating</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vulnerability</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to</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climate</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change</w:t>
      </w:r>
      <w:proofErr w:type="spellEnd"/>
      <w:r w:rsidRPr="008114E4">
        <w:rPr>
          <w:rFonts w:cs="Arial"/>
          <w:sz w:val="20"/>
          <w:szCs w:val="20"/>
          <w:shd w:val="clear" w:color="auto" w:fill="FFFFFF"/>
          <w:lang w:val="de-DE"/>
        </w:rPr>
        <w:t xml:space="preserve"> in </w:t>
      </w:r>
      <w:proofErr w:type="spellStart"/>
      <w:r w:rsidRPr="008114E4">
        <w:rPr>
          <w:rFonts w:cs="Arial"/>
          <w:sz w:val="20"/>
          <w:szCs w:val="20"/>
          <w:shd w:val="clear" w:color="auto" w:fill="FFFFFF"/>
          <w:lang w:val="de-DE"/>
        </w:rPr>
        <w:t>dryland</w:t>
      </w:r>
      <w:proofErr w:type="spellEnd"/>
      <w:r w:rsidRPr="008114E4">
        <w:rPr>
          <w:rFonts w:cs="Arial"/>
          <w:sz w:val="20"/>
          <w:szCs w:val="20"/>
          <w:shd w:val="clear" w:color="auto" w:fill="FFFFFF"/>
          <w:lang w:val="de-DE"/>
        </w:rPr>
        <w:t xml:space="preserve"> pastoral </w:t>
      </w:r>
      <w:proofErr w:type="spellStart"/>
      <w:r w:rsidRPr="008114E4">
        <w:rPr>
          <w:rFonts w:cs="Arial"/>
          <w:sz w:val="20"/>
          <w:szCs w:val="20"/>
          <w:shd w:val="clear" w:color="auto" w:fill="FFFFFF"/>
          <w:lang w:val="de-DE"/>
        </w:rPr>
        <w:t>systems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using</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dynamic</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systems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models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for</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the</w:t>
      </w:r>
      <w:proofErr w:type="spellEnd"/>
      <w:r w:rsidRPr="008114E4">
        <w:rPr>
          <w:rFonts w:cs="Arial"/>
          <w:sz w:val="20"/>
          <w:szCs w:val="20"/>
          <w:shd w:val="clear" w:color="auto" w:fill="FFFFFF"/>
          <w:lang w:val="de-DE"/>
        </w:rPr>
        <w:t xml:space="preserve"> Kalahari.</w:t>
      </w:r>
      <w:r w:rsidRPr="008114E4">
        <w:rPr>
          <w:rStyle w:val="apple-converted-space"/>
          <w:rFonts w:cs="Arial"/>
          <w:sz w:val="20"/>
          <w:szCs w:val="20"/>
          <w:shd w:val="clear" w:color="auto" w:fill="FFFFFF"/>
          <w:lang w:val="de-DE"/>
        </w:rPr>
        <w:t> </w:t>
      </w:r>
      <w:r w:rsidRPr="008114E4">
        <w:rPr>
          <w:rFonts w:cs="Arial"/>
          <w:i/>
          <w:iCs/>
          <w:sz w:val="20"/>
          <w:szCs w:val="20"/>
          <w:shd w:val="clear" w:color="auto" w:fill="FFFFFF"/>
          <w:lang w:val="de-DE"/>
        </w:rPr>
        <w:t xml:space="preserve">Ecology </w:t>
      </w:r>
      <w:proofErr w:type="spellStart"/>
      <w:r w:rsidRPr="008114E4">
        <w:rPr>
          <w:rFonts w:cs="Arial"/>
          <w:i/>
          <w:iCs/>
          <w:sz w:val="20"/>
          <w:szCs w:val="20"/>
          <w:shd w:val="clear" w:color="auto" w:fill="FFFFFF"/>
          <w:lang w:val="de-DE"/>
        </w:rPr>
        <w:t>and</w:t>
      </w:r>
      <w:proofErr w:type="spellEnd"/>
      <w:r w:rsidRPr="008114E4">
        <w:rPr>
          <w:rFonts w:cs="Arial"/>
          <w:i/>
          <w:iCs/>
          <w:sz w:val="20"/>
          <w:szCs w:val="20"/>
          <w:shd w:val="clear" w:color="auto" w:fill="FFFFFF"/>
          <w:lang w:val="de-DE"/>
        </w:rPr>
        <w:t xml:space="preserve"> Society</w:t>
      </w:r>
      <w:r w:rsidRPr="008114E4">
        <w:rPr>
          <w:rFonts w:cs="Arial"/>
          <w:sz w:val="20"/>
          <w:szCs w:val="20"/>
          <w:shd w:val="clear" w:color="auto" w:fill="FFFFFF"/>
          <w:lang w:val="de-DE"/>
        </w:rPr>
        <w:t>,</w:t>
      </w:r>
      <w:r w:rsidRPr="008114E4">
        <w:rPr>
          <w:rStyle w:val="apple-converted-space"/>
          <w:rFonts w:cs="Arial"/>
          <w:sz w:val="20"/>
          <w:szCs w:val="20"/>
          <w:shd w:val="clear" w:color="auto" w:fill="FFFFFF"/>
          <w:lang w:val="de-DE"/>
        </w:rPr>
        <w:t> </w:t>
      </w:r>
      <w:r w:rsidRPr="008114E4">
        <w:rPr>
          <w:rFonts w:cs="Arial"/>
          <w:i/>
          <w:iCs/>
          <w:sz w:val="20"/>
          <w:szCs w:val="20"/>
          <w:shd w:val="clear" w:color="auto" w:fill="FFFFFF"/>
          <w:lang w:val="de-DE"/>
        </w:rPr>
        <w:t>15</w:t>
      </w:r>
      <w:r w:rsidRPr="008114E4">
        <w:rPr>
          <w:rFonts w:cs="Arial"/>
          <w:sz w:val="20"/>
          <w:szCs w:val="20"/>
          <w:shd w:val="clear" w:color="auto" w:fill="FFFFFF"/>
          <w:lang w:val="de-DE"/>
        </w:rPr>
        <w:t>(2).</w:t>
      </w:r>
    </w:p>
    <w:p w14:paraId="5B8EDA4E" w14:textId="0B3ADAD1" w:rsidR="002E344B" w:rsidRPr="008114E4" w:rsidRDefault="002E344B" w:rsidP="00A92282">
      <w:pPr>
        <w:tabs>
          <w:tab w:val="left" w:pos="1453"/>
        </w:tabs>
        <w:rPr>
          <w:rFonts w:cs="Arial"/>
          <w:sz w:val="20"/>
          <w:szCs w:val="20"/>
          <w:shd w:val="clear" w:color="auto" w:fill="FFFFFF"/>
          <w:lang w:val="de-DE"/>
        </w:rPr>
      </w:pPr>
    </w:p>
    <w:p w14:paraId="1259C685" w14:textId="77777777" w:rsidR="002E344B" w:rsidRPr="002D48F8" w:rsidRDefault="002E344B" w:rsidP="00A92282">
      <w:pPr>
        <w:tabs>
          <w:tab w:val="left" w:pos="1453"/>
        </w:tabs>
        <w:rPr>
          <w:rFonts w:cs="Arial"/>
          <w:sz w:val="20"/>
          <w:szCs w:val="20"/>
          <w:shd w:val="clear" w:color="auto" w:fill="FFFFFF"/>
          <w:lang w:val="en-US"/>
        </w:rPr>
      </w:pPr>
      <w:r w:rsidRPr="008114E4">
        <w:rPr>
          <w:rFonts w:cs="Arial"/>
          <w:sz w:val="20"/>
          <w:szCs w:val="20"/>
          <w:shd w:val="clear" w:color="auto" w:fill="FFFFFF"/>
          <w:lang w:val="de-DE"/>
        </w:rPr>
        <w:t>Draper, N. R., &amp; Smith, H. (2014).</w:t>
      </w:r>
      <w:r w:rsidRPr="008114E4">
        <w:rPr>
          <w:rStyle w:val="apple-converted-space"/>
          <w:rFonts w:cs="Arial"/>
          <w:sz w:val="20"/>
          <w:szCs w:val="20"/>
          <w:shd w:val="clear" w:color="auto" w:fill="FFFFFF"/>
          <w:lang w:val="de-DE"/>
        </w:rPr>
        <w:t> </w:t>
      </w:r>
      <w:r w:rsidRPr="002D48F8">
        <w:rPr>
          <w:rFonts w:cs="Arial"/>
          <w:i/>
          <w:iCs/>
          <w:sz w:val="20"/>
          <w:szCs w:val="20"/>
          <w:shd w:val="clear" w:color="auto" w:fill="FFFFFF"/>
          <w:lang w:val="en-US"/>
        </w:rPr>
        <w:t>Applied regression analysis</w:t>
      </w:r>
      <w:r w:rsidRPr="002D48F8">
        <w:rPr>
          <w:rFonts w:cs="Arial"/>
          <w:sz w:val="20"/>
          <w:szCs w:val="20"/>
          <w:shd w:val="clear" w:color="auto" w:fill="FFFFFF"/>
          <w:lang w:val="en-US"/>
        </w:rPr>
        <w:t>. John Wiley &amp; Sons.</w:t>
      </w:r>
    </w:p>
    <w:p w14:paraId="19218A2D" w14:textId="18665203" w:rsidR="002E344B" w:rsidRPr="002D48F8" w:rsidRDefault="002E344B" w:rsidP="00A92282">
      <w:pPr>
        <w:tabs>
          <w:tab w:val="left" w:pos="1453"/>
        </w:tabs>
        <w:rPr>
          <w:rFonts w:cs="Arial"/>
          <w:sz w:val="20"/>
          <w:szCs w:val="20"/>
          <w:shd w:val="clear" w:color="auto" w:fill="FFFFFF"/>
          <w:lang w:val="en-US"/>
        </w:rPr>
      </w:pPr>
    </w:p>
    <w:p w14:paraId="58C952CD" w14:textId="77777777" w:rsidR="00E36014" w:rsidRPr="00A14E92" w:rsidRDefault="00E36014" w:rsidP="00A92282">
      <w:pPr>
        <w:ind w:left="567" w:hanging="567"/>
        <w:rPr>
          <w:rFonts w:cs="Arial"/>
          <w:sz w:val="20"/>
          <w:szCs w:val="20"/>
          <w:lang w:val="es-ES"/>
        </w:rPr>
      </w:pPr>
      <w:r w:rsidRPr="002D48F8">
        <w:rPr>
          <w:rFonts w:eastAsia="Times New Roman" w:cs="Arial"/>
          <w:sz w:val="20"/>
          <w:szCs w:val="20"/>
          <w:lang w:val="en-US" w:eastAsia="fr-FR"/>
        </w:rPr>
        <w:t xml:space="preserve">Duque, H., &amp; </w:t>
      </w:r>
      <w:proofErr w:type="spellStart"/>
      <w:r w:rsidRPr="002D48F8">
        <w:rPr>
          <w:rFonts w:eastAsia="Times New Roman" w:cs="Arial"/>
          <w:sz w:val="20"/>
          <w:szCs w:val="20"/>
          <w:lang w:val="en-US" w:eastAsia="fr-FR"/>
        </w:rPr>
        <w:t>Dussán</w:t>
      </w:r>
      <w:proofErr w:type="spellEnd"/>
      <w:r w:rsidRPr="002D48F8">
        <w:rPr>
          <w:rFonts w:eastAsia="Times New Roman" w:cs="Arial"/>
          <w:sz w:val="20"/>
          <w:szCs w:val="20"/>
          <w:lang w:val="en-US" w:eastAsia="fr-FR"/>
        </w:rPr>
        <w:t xml:space="preserve">, C. (2005). </w:t>
      </w:r>
      <w:r w:rsidRPr="00A14E92">
        <w:rPr>
          <w:rFonts w:eastAsia="Times New Roman" w:cs="Arial"/>
          <w:sz w:val="20"/>
          <w:szCs w:val="20"/>
          <w:lang w:val="es-ES" w:eastAsia="fr-FR"/>
        </w:rPr>
        <w:t>Productividad de la mano de obra en la cosecha de café en cuatro municipios de la región cafetera central de Caldas.</w:t>
      </w:r>
    </w:p>
    <w:p w14:paraId="2AA6B70E" w14:textId="77777777" w:rsidR="00E36014" w:rsidRPr="00A14E92" w:rsidRDefault="00E36014" w:rsidP="00A92282">
      <w:pPr>
        <w:tabs>
          <w:tab w:val="left" w:pos="1453"/>
        </w:tabs>
        <w:rPr>
          <w:rFonts w:cs="Arial"/>
          <w:sz w:val="20"/>
          <w:szCs w:val="20"/>
          <w:shd w:val="clear" w:color="auto" w:fill="FFFFFF"/>
          <w:lang w:val="es-ES"/>
        </w:rPr>
      </w:pPr>
    </w:p>
    <w:p w14:paraId="3D91E234" w14:textId="150DA565" w:rsidR="00C779AF" w:rsidRPr="00A14E92" w:rsidRDefault="00C779AF"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Durán</w:t>
      </w:r>
      <w:r w:rsidR="001B169E" w:rsidRPr="00A14E92">
        <w:rPr>
          <w:rFonts w:cs="Arial"/>
          <w:sz w:val="20"/>
          <w:szCs w:val="20"/>
          <w:shd w:val="clear" w:color="auto" w:fill="FFFFFF"/>
          <w:lang w:val="es-ES"/>
        </w:rPr>
        <w:t>-</w:t>
      </w:r>
      <w:r w:rsidRPr="00A14E92">
        <w:rPr>
          <w:rFonts w:cs="Arial"/>
          <w:sz w:val="20"/>
          <w:szCs w:val="20"/>
          <w:shd w:val="clear" w:color="auto" w:fill="FFFFFF"/>
          <w:lang w:val="es-ES"/>
        </w:rPr>
        <w:t>Umaña, L., &amp; Henríquez</w:t>
      </w:r>
      <w:r w:rsidR="001B169E" w:rsidRPr="00A14E92">
        <w:rPr>
          <w:rFonts w:cs="Arial"/>
          <w:sz w:val="20"/>
          <w:szCs w:val="20"/>
          <w:shd w:val="clear" w:color="auto" w:fill="FFFFFF"/>
          <w:lang w:val="es-ES"/>
        </w:rPr>
        <w:t>-</w:t>
      </w:r>
      <w:r w:rsidRPr="00A14E92">
        <w:rPr>
          <w:rFonts w:cs="Arial"/>
          <w:sz w:val="20"/>
          <w:szCs w:val="20"/>
          <w:shd w:val="clear" w:color="auto" w:fill="FFFFFF"/>
          <w:lang w:val="es-ES"/>
        </w:rPr>
        <w:t xml:space="preserve">Henríquez, C. (2006). Caracterización química, física y microbiológica de </w:t>
      </w:r>
      <w:proofErr w:type="spellStart"/>
      <w:r w:rsidRPr="00A14E92">
        <w:rPr>
          <w:rFonts w:cs="Arial"/>
          <w:sz w:val="20"/>
          <w:szCs w:val="20"/>
          <w:shd w:val="clear" w:color="auto" w:fill="FFFFFF"/>
          <w:lang w:val="es-ES"/>
        </w:rPr>
        <w:t>vermicompostes</w:t>
      </w:r>
      <w:proofErr w:type="spellEnd"/>
      <w:r w:rsidRPr="00A14E92">
        <w:rPr>
          <w:rFonts w:cs="Arial"/>
          <w:sz w:val="20"/>
          <w:szCs w:val="20"/>
          <w:shd w:val="clear" w:color="auto" w:fill="FFFFFF"/>
          <w:lang w:val="es-ES"/>
        </w:rPr>
        <w:t xml:space="preserve"> producidos a partir de cinco sustratos orgánicos. </w:t>
      </w:r>
      <w:r w:rsidRPr="00A14E92">
        <w:rPr>
          <w:rFonts w:cs="Arial"/>
          <w:i/>
          <w:iCs/>
          <w:sz w:val="20"/>
          <w:szCs w:val="20"/>
          <w:shd w:val="clear" w:color="auto" w:fill="FFFFFF"/>
          <w:lang w:val="es-ES"/>
        </w:rPr>
        <w:t>Agronomía Costarricense Vol. 31 Núm. 1 2006</w:t>
      </w:r>
      <w:r w:rsidRPr="00A14E92">
        <w:rPr>
          <w:rFonts w:cs="Arial"/>
          <w:sz w:val="20"/>
          <w:szCs w:val="20"/>
          <w:shd w:val="clear" w:color="auto" w:fill="FFFFFF"/>
          <w:lang w:val="es-ES"/>
        </w:rPr>
        <w:t>.</w:t>
      </w:r>
    </w:p>
    <w:p w14:paraId="28EC7A0F" w14:textId="29F5F27D" w:rsidR="00C779AF" w:rsidRPr="00A14E92" w:rsidRDefault="00C779AF" w:rsidP="00A92282">
      <w:pPr>
        <w:tabs>
          <w:tab w:val="left" w:pos="1453"/>
        </w:tabs>
        <w:rPr>
          <w:rFonts w:cs="Arial"/>
          <w:sz w:val="20"/>
          <w:szCs w:val="20"/>
          <w:shd w:val="clear" w:color="auto" w:fill="FFFFFF"/>
          <w:lang w:val="es-ES"/>
        </w:rPr>
      </w:pPr>
    </w:p>
    <w:p w14:paraId="5B6468EB" w14:textId="4313CF0E" w:rsidR="00CB054A" w:rsidRPr="00A14E92" w:rsidRDefault="00CB054A"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Echavarrıa</w:t>
      </w:r>
      <w:proofErr w:type="spellEnd"/>
      <w:r w:rsidRPr="00A14E92">
        <w:rPr>
          <w:rFonts w:cs="Arial"/>
          <w:sz w:val="20"/>
          <w:szCs w:val="20"/>
          <w:shd w:val="clear" w:color="auto" w:fill="FFFFFF"/>
          <w:lang w:val="es-ES"/>
        </w:rPr>
        <w:t xml:space="preserve">, J. J., Villamizar-Villegas, M., &amp; </w:t>
      </w:r>
      <w:proofErr w:type="spellStart"/>
      <w:r w:rsidRPr="00A14E92">
        <w:rPr>
          <w:rFonts w:cs="Arial"/>
          <w:sz w:val="20"/>
          <w:szCs w:val="20"/>
          <w:shd w:val="clear" w:color="auto" w:fill="FFFFFF"/>
          <w:lang w:val="es-ES"/>
        </w:rPr>
        <w:t>McAllister</w:t>
      </w:r>
      <w:proofErr w:type="spellEnd"/>
      <w:r w:rsidRPr="00A14E92">
        <w:rPr>
          <w:rFonts w:cs="Arial"/>
          <w:sz w:val="20"/>
          <w:szCs w:val="20"/>
          <w:shd w:val="clear" w:color="auto" w:fill="FFFFFF"/>
          <w:lang w:val="es-ES"/>
        </w:rPr>
        <w:t>, D. (2016). Impacto del crédito sobre los productores de café en Colombia. </w:t>
      </w:r>
      <w:r w:rsidRPr="00A14E92">
        <w:rPr>
          <w:rFonts w:cs="Arial"/>
          <w:i/>
          <w:iCs/>
          <w:sz w:val="20"/>
          <w:szCs w:val="20"/>
          <w:shd w:val="clear" w:color="auto" w:fill="FFFFFF"/>
          <w:lang w:val="es-ES"/>
        </w:rPr>
        <w:t xml:space="preserve">Versión Preliminar-Borradores de </w:t>
      </w:r>
      <w:proofErr w:type="spellStart"/>
      <w:r w:rsidRPr="00A14E92">
        <w:rPr>
          <w:rFonts w:cs="Arial"/>
          <w:i/>
          <w:iCs/>
          <w:sz w:val="20"/>
          <w:szCs w:val="20"/>
          <w:shd w:val="clear" w:color="auto" w:fill="FFFFFF"/>
          <w:lang w:val="es-ES"/>
        </w:rPr>
        <w:t>Economıa</w:t>
      </w:r>
      <w:proofErr w:type="spellEnd"/>
      <w:r w:rsidRPr="00A14E92">
        <w:rPr>
          <w:rFonts w:cs="Arial"/>
          <w:i/>
          <w:iCs/>
          <w:sz w:val="20"/>
          <w:szCs w:val="20"/>
          <w:shd w:val="clear" w:color="auto" w:fill="FFFFFF"/>
          <w:lang w:val="es-ES"/>
        </w:rPr>
        <w:t>, Banco de la República</w:t>
      </w:r>
      <w:r w:rsidRPr="00A14E92">
        <w:rPr>
          <w:rFonts w:cs="Arial"/>
          <w:sz w:val="20"/>
          <w:szCs w:val="20"/>
          <w:shd w:val="clear" w:color="auto" w:fill="FFFFFF"/>
          <w:lang w:val="es-ES"/>
        </w:rPr>
        <w:t>.</w:t>
      </w:r>
    </w:p>
    <w:p w14:paraId="1C7772B5" w14:textId="77777777" w:rsidR="00CB054A" w:rsidRPr="00A14E92" w:rsidRDefault="00CB054A" w:rsidP="00A92282">
      <w:pPr>
        <w:tabs>
          <w:tab w:val="left" w:pos="1453"/>
        </w:tabs>
        <w:rPr>
          <w:rFonts w:cs="Arial"/>
          <w:sz w:val="20"/>
          <w:szCs w:val="20"/>
          <w:shd w:val="clear" w:color="auto" w:fill="FFFFFF"/>
          <w:lang w:val="es-ES"/>
        </w:rPr>
      </w:pPr>
    </w:p>
    <w:p w14:paraId="1EF2A90D" w14:textId="4812D2B0" w:rsidR="00793BA4" w:rsidRPr="00A14E92" w:rsidRDefault="00793BA4" w:rsidP="00A92282">
      <w:pPr>
        <w:ind w:left="567" w:hanging="567"/>
        <w:rPr>
          <w:rFonts w:cs="Arial"/>
          <w:sz w:val="20"/>
          <w:szCs w:val="20"/>
          <w:shd w:val="clear" w:color="auto" w:fill="FFFFFF"/>
          <w:lang w:val="es-ES"/>
        </w:rPr>
      </w:pPr>
      <w:bookmarkStart w:id="378" w:name="_Hlk480879780"/>
      <w:r w:rsidRPr="00A14E92">
        <w:rPr>
          <w:rFonts w:cs="Arial"/>
          <w:sz w:val="20"/>
          <w:szCs w:val="20"/>
          <w:shd w:val="clear" w:color="auto" w:fill="FFFFFF"/>
          <w:lang w:val="es-ES"/>
        </w:rPr>
        <w:t xml:space="preserve">Espinoza, A. T., Camargo, M., Rincón, P., &amp; Alfaro, M. (2017). </w:t>
      </w:r>
      <w:r w:rsidRPr="002D48F8">
        <w:rPr>
          <w:rFonts w:cs="Arial"/>
          <w:sz w:val="20"/>
          <w:szCs w:val="20"/>
          <w:shd w:val="clear" w:color="auto" w:fill="FFFFFF"/>
          <w:lang w:val="en-US"/>
        </w:rPr>
        <w:t xml:space="preserve">Key challenges and requirements for sustainable and industrialized biorefinery supply chain design and management: a bibliographic analysis. </w:t>
      </w:r>
      <w:proofErr w:type="spellStart"/>
      <w:r w:rsidRPr="00A14E92">
        <w:rPr>
          <w:rFonts w:cs="Arial"/>
          <w:sz w:val="20"/>
          <w:szCs w:val="20"/>
          <w:shd w:val="clear" w:color="auto" w:fill="FFFFFF"/>
          <w:lang w:val="es-ES"/>
        </w:rPr>
        <w:t>Renewable</w:t>
      </w:r>
      <w:proofErr w:type="spellEnd"/>
      <w:r w:rsidRPr="00A14E92">
        <w:rPr>
          <w:rFonts w:cs="Arial"/>
          <w:sz w:val="20"/>
          <w:szCs w:val="20"/>
          <w:shd w:val="clear" w:color="auto" w:fill="FFFFFF"/>
          <w:lang w:val="es-ES"/>
        </w:rPr>
        <w:t xml:space="preserve"> and </w:t>
      </w:r>
      <w:proofErr w:type="spellStart"/>
      <w:r w:rsidRPr="00A14E92">
        <w:rPr>
          <w:rFonts w:cs="Arial"/>
          <w:sz w:val="20"/>
          <w:szCs w:val="20"/>
          <w:shd w:val="clear" w:color="auto" w:fill="FFFFFF"/>
          <w:lang w:val="es-ES"/>
        </w:rPr>
        <w:t>Sustainable</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Energy</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Reviews</w:t>
      </w:r>
      <w:proofErr w:type="spellEnd"/>
      <w:r w:rsidRPr="00A14E92">
        <w:rPr>
          <w:rFonts w:cs="Arial"/>
          <w:sz w:val="20"/>
          <w:szCs w:val="20"/>
          <w:shd w:val="clear" w:color="auto" w:fill="FFFFFF"/>
          <w:lang w:val="es-ES"/>
        </w:rPr>
        <w:t>, 69, 350-359.</w:t>
      </w:r>
    </w:p>
    <w:p w14:paraId="7246CBFF" w14:textId="77777777" w:rsidR="00E24F76" w:rsidRPr="00A14E92" w:rsidRDefault="00E24F76" w:rsidP="00A92282">
      <w:pPr>
        <w:ind w:left="567" w:hanging="567"/>
        <w:rPr>
          <w:rFonts w:cs="Arial"/>
          <w:sz w:val="20"/>
          <w:szCs w:val="20"/>
          <w:shd w:val="clear" w:color="auto" w:fill="FFFFFF"/>
          <w:lang w:val="es-ES"/>
        </w:rPr>
      </w:pPr>
    </w:p>
    <w:p w14:paraId="3A1ED9CD" w14:textId="77777777" w:rsidR="00E24F76" w:rsidRPr="00A14E92" w:rsidRDefault="00E24F76"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Espinosa-Álzate, J. A., &amp; Ríos-Osorio, L. A. (2016). Caracterización de sistemas agroecológicos para el establecimiento de cacao (</w:t>
      </w:r>
      <w:proofErr w:type="spellStart"/>
      <w:r w:rsidRPr="00A14E92">
        <w:rPr>
          <w:rFonts w:cs="Arial"/>
          <w:sz w:val="20"/>
          <w:szCs w:val="20"/>
          <w:shd w:val="clear" w:color="auto" w:fill="FFFFFF"/>
          <w:lang w:val="es-ES"/>
        </w:rPr>
        <w:t>Theobroma</w:t>
      </w:r>
      <w:proofErr w:type="spellEnd"/>
      <w:r w:rsidRPr="00A14E92">
        <w:rPr>
          <w:rFonts w:cs="Arial"/>
          <w:sz w:val="20"/>
          <w:szCs w:val="20"/>
          <w:shd w:val="clear" w:color="auto" w:fill="FFFFFF"/>
          <w:lang w:val="es-ES"/>
        </w:rPr>
        <w:t xml:space="preserve"> cacao L.), en comunidades afrodescendientes del Pacífico Colombiano (Tumaco-Nariño, Colombia). </w:t>
      </w:r>
      <w:r w:rsidRPr="00A14E92">
        <w:rPr>
          <w:rFonts w:cs="Arial"/>
          <w:i/>
          <w:iCs/>
          <w:sz w:val="20"/>
          <w:szCs w:val="20"/>
          <w:shd w:val="clear" w:color="auto" w:fill="FFFFFF"/>
          <w:lang w:val="es-ES"/>
        </w:rPr>
        <w:t>Acta Agronómica</w:t>
      </w:r>
      <w:r w:rsidRPr="00A14E92">
        <w:rPr>
          <w:rFonts w:cs="Arial"/>
          <w:sz w:val="20"/>
          <w:szCs w:val="20"/>
          <w:shd w:val="clear" w:color="auto" w:fill="FFFFFF"/>
          <w:lang w:val="es-ES"/>
        </w:rPr>
        <w:t>, </w:t>
      </w:r>
      <w:r w:rsidRPr="00A14E92">
        <w:rPr>
          <w:rFonts w:cs="Arial"/>
          <w:i/>
          <w:iCs/>
          <w:sz w:val="20"/>
          <w:szCs w:val="20"/>
          <w:shd w:val="clear" w:color="auto" w:fill="FFFFFF"/>
          <w:lang w:val="es-ES"/>
        </w:rPr>
        <w:t>65</w:t>
      </w:r>
      <w:r w:rsidRPr="00A14E92">
        <w:rPr>
          <w:rFonts w:cs="Arial"/>
          <w:sz w:val="20"/>
          <w:szCs w:val="20"/>
          <w:shd w:val="clear" w:color="auto" w:fill="FFFFFF"/>
          <w:lang w:val="es-ES"/>
        </w:rPr>
        <w:t>(3), 211-217.</w:t>
      </w:r>
    </w:p>
    <w:p w14:paraId="79D23414" w14:textId="1024E711" w:rsidR="00E24F76" w:rsidRPr="00A14E92" w:rsidRDefault="00E24F76" w:rsidP="00A92282">
      <w:pPr>
        <w:ind w:left="567" w:hanging="567"/>
        <w:rPr>
          <w:rFonts w:cs="Arial"/>
          <w:sz w:val="20"/>
          <w:szCs w:val="20"/>
          <w:shd w:val="clear" w:color="auto" w:fill="FFFFFF"/>
          <w:lang w:val="es-ES"/>
        </w:rPr>
      </w:pPr>
    </w:p>
    <w:p w14:paraId="7A7978B6" w14:textId="77777777" w:rsidR="00E24F76" w:rsidRPr="002D48F8" w:rsidRDefault="00E24F76"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 xml:space="preserve">Espinoza, A., Bautista, S., Narváez, P. C., Alfaro, M., &amp; Camargo, M. (2017). </w:t>
      </w:r>
      <w:r w:rsidRPr="002D48F8">
        <w:rPr>
          <w:rFonts w:cs="Arial"/>
          <w:sz w:val="20"/>
          <w:szCs w:val="20"/>
          <w:shd w:val="clear" w:color="auto" w:fill="FFFFFF"/>
          <w:lang w:val="en-US"/>
        </w:rPr>
        <w:t>Sustainability assessment to support governmental biodiesel policy in Colombia: A system dynamics model. Journal of Cleaner Production, 141. https://doi.org/10.1016/j.jclepro.2016.09.168.</w:t>
      </w:r>
    </w:p>
    <w:p w14:paraId="72C13E21" w14:textId="77777777" w:rsidR="00E24F76" w:rsidRPr="002D48F8" w:rsidRDefault="00E24F76" w:rsidP="00A92282">
      <w:pPr>
        <w:ind w:left="567" w:hanging="567"/>
        <w:rPr>
          <w:rFonts w:cs="Arial"/>
          <w:sz w:val="20"/>
          <w:szCs w:val="20"/>
          <w:shd w:val="clear" w:color="auto" w:fill="FFFFFF"/>
          <w:lang w:val="en-US"/>
        </w:rPr>
      </w:pPr>
    </w:p>
    <w:p w14:paraId="3E209B1A" w14:textId="0CFDA5E7" w:rsidR="00E24F76" w:rsidRPr="00A14E92" w:rsidRDefault="00E24F76" w:rsidP="00A92282">
      <w:pPr>
        <w:ind w:left="567" w:hanging="567"/>
        <w:rPr>
          <w:rFonts w:cs="Arial"/>
          <w:sz w:val="20"/>
          <w:szCs w:val="20"/>
          <w:lang w:val="es-ES"/>
        </w:rPr>
      </w:pPr>
      <w:r w:rsidRPr="002D48F8">
        <w:rPr>
          <w:rFonts w:cs="Arial"/>
          <w:sz w:val="20"/>
          <w:szCs w:val="20"/>
          <w:shd w:val="clear" w:color="auto" w:fill="FFFFFF"/>
          <w:lang w:val="en-US"/>
        </w:rPr>
        <w:t>Espinoza-</w:t>
      </w:r>
      <w:proofErr w:type="spellStart"/>
      <w:r w:rsidRPr="002D48F8">
        <w:rPr>
          <w:rFonts w:cs="Arial"/>
          <w:sz w:val="20"/>
          <w:szCs w:val="20"/>
          <w:shd w:val="clear" w:color="auto" w:fill="FFFFFF"/>
          <w:lang w:val="en-US"/>
        </w:rPr>
        <w:t>Núñez</w:t>
      </w:r>
      <w:proofErr w:type="spellEnd"/>
      <w:r w:rsidRPr="002D48F8">
        <w:rPr>
          <w:rFonts w:cs="Arial"/>
          <w:sz w:val="20"/>
          <w:szCs w:val="20"/>
          <w:shd w:val="clear" w:color="auto" w:fill="FFFFFF"/>
          <w:lang w:val="en-US"/>
        </w:rPr>
        <w:t>, L. O. (2017). </w:t>
      </w:r>
      <w:r w:rsidRPr="00A14E92">
        <w:rPr>
          <w:rFonts w:cs="Arial"/>
          <w:i/>
          <w:iCs/>
          <w:sz w:val="20"/>
          <w:szCs w:val="20"/>
          <w:shd w:val="clear" w:color="auto" w:fill="FFFFFF"/>
          <w:lang w:val="es-ES"/>
        </w:rPr>
        <w:t>Evaluación de servicios ambientales de sistemas agroforestales con café (</w:t>
      </w:r>
      <w:proofErr w:type="spellStart"/>
      <w:r w:rsidRPr="00A14E92">
        <w:rPr>
          <w:rFonts w:cs="Arial"/>
          <w:i/>
          <w:iCs/>
          <w:sz w:val="20"/>
          <w:szCs w:val="20"/>
          <w:shd w:val="clear" w:color="auto" w:fill="FFFFFF"/>
          <w:lang w:val="es-ES"/>
        </w:rPr>
        <w:t>Coffea</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spp</w:t>
      </w:r>
      <w:proofErr w:type="spellEnd"/>
      <w:r w:rsidRPr="00A14E92">
        <w:rPr>
          <w:rFonts w:cs="Arial"/>
          <w:i/>
          <w:iCs/>
          <w:sz w:val="20"/>
          <w:szCs w:val="20"/>
          <w:shd w:val="clear" w:color="auto" w:fill="FFFFFF"/>
          <w:lang w:val="es-ES"/>
        </w:rPr>
        <w:t>) y cacao (</w:t>
      </w:r>
      <w:proofErr w:type="spellStart"/>
      <w:r w:rsidRPr="00A14E92">
        <w:rPr>
          <w:rFonts w:cs="Arial"/>
          <w:i/>
          <w:iCs/>
          <w:sz w:val="20"/>
          <w:szCs w:val="20"/>
          <w:shd w:val="clear" w:color="auto" w:fill="FFFFFF"/>
          <w:lang w:val="es-ES"/>
        </w:rPr>
        <w:t>Theobroma</w:t>
      </w:r>
      <w:proofErr w:type="spellEnd"/>
      <w:r w:rsidRPr="00A14E92">
        <w:rPr>
          <w:rFonts w:cs="Arial"/>
          <w:i/>
          <w:iCs/>
          <w:sz w:val="20"/>
          <w:szCs w:val="20"/>
          <w:shd w:val="clear" w:color="auto" w:fill="FFFFFF"/>
          <w:lang w:val="es-ES"/>
        </w:rPr>
        <w:t xml:space="preserve"> cacao) en tres fincas del municipio El Tuma-La Dalia, Matagalpa</w:t>
      </w:r>
      <w:r w:rsidRPr="00A14E92">
        <w:rPr>
          <w:rFonts w:cs="Arial"/>
          <w:sz w:val="20"/>
          <w:szCs w:val="20"/>
          <w:shd w:val="clear" w:color="auto" w:fill="FFFFFF"/>
          <w:lang w:val="es-ES"/>
        </w:rPr>
        <w:t xml:space="preserve"> (Doctoral </w:t>
      </w:r>
      <w:proofErr w:type="spellStart"/>
      <w:r w:rsidRPr="00A14E92">
        <w:rPr>
          <w:rFonts w:cs="Arial"/>
          <w:sz w:val="20"/>
          <w:szCs w:val="20"/>
          <w:shd w:val="clear" w:color="auto" w:fill="FFFFFF"/>
          <w:lang w:val="es-ES"/>
        </w:rPr>
        <w:t>dissertation</w:t>
      </w:r>
      <w:proofErr w:type="spellEnd"/>
      <w:r w:rsidRPr="00A14E92">
        <w:rPr>
          <w:rFonts w:cs="Arial"/>
          <w:sz w:val="20"/>
          <w:szCs w:val="20"/>
          <w:shd w:val="clear" w:color="auto" w:fill="FFFFFF"/>
          <w:lang w:val="es-ES"/>
        </w:rPr>
        <w:t>, Universidad Nacional Agraria).</w:t>
      </w:r>
    </w:p>
    <w:p w14:paraId="49C8EC35" w14:textId="77777777" w:rsidR="00E24F76" w:rsidRPr="00A14E92" w:rsidRDefault="00E24F76" w:rsidP="00A92282">
      <w:pPr>
        <w:ind w:left="567" w:hanging="567"/>
        <w:rPr>
          <w:rFonts w:cs="Arial"/>
          <w:sz w:val="20"/>
          <w:szCs w:val="20"/>
          <w:shd w:val="clear" w:color="auto" w:fill="FFFFFF"/>
          <w:lang w:val="es-ES"/>
        </w:rPr>
      </w:pPr>
    </w:p>
    <w:p w14:paraId="36BE9A1E" w14:textId="210CED73" w:rsidR="002E344B" w:rsidRPr="00A14E92" w:rsidRDefault="002E344B" w:rsidP="00A92282">
      <w:pPr>
        <w:ind w:left="567" w:hanging="567"/>
        <w:rPr>
          <w:rFonts w:cs="Arial"/>
          <w:sz w:val="20"/>
          <w:szCs w:val="20"/>
          <w:lang w:val="es-ES"/>
        </w:rPr>
      </w:pPr>
      <w:r w:rsidRPr="00A14E92">
        <w:rPr>
          <w:rFonts w:cs="Arial"/>
          <w:sz w:val="20"/>
          <w:szCs w:val="20"/>
          <w:shd w:val="clear" w:color="auto" w:fill="FFFFFF"/>
          <w:lang w:val="es-ES"/>
        </w:rPr>
        <w:t xml:space="preserve">Estrada, E. M., Garrido, F. E., &amp; </w:t>
      </w:r>
      <w:proofErr w:type="spellStart"/>
      <w:r w:rsidRPr="00A14E92">
        <w:rPr>
          <w:rFonts w:cs="Arial"/>
          <w:sz w:val="20"/>
          <w:szCs w:val="20"/>
          <w:shd w:val="clear" w:color="auto" w:fill="FFFFFF"/>
          <w:lang w:val="es-ES"/>
        </w:rPr>
        <w:t>Costabeber</w:t>
      </w:r>
      <w:proofErr w:type="spellEnd"/>
      <w:r w:rsidRPr="00A14E92">
        <w:rPr>
          <w:rFonts w:cs="Arial"/>
          <w:sz w:val="20"/>
          <w:szCs w:val="20"/>
          <w:shd w:val="clear" w:color="auto" w:fill="FFFFFF"/>
          <w:lang w:val="es-ES"/>
        </w:rPr>
        <w:t xml:space="preserve">, J. A. (2000). Proceso de </w:t>
      </w:r>
      <w:proofErr w:type="spellStart"/>
      <w:r w:rsidRPr="00A14E92">
        <w:rPr>
          <w:rFonts w:cs="Arial"/>
          <w:sz w:val="20"/>
          <w:szCs w:val="20"/>
          <w:shd w:val="clear" w:color="auto" w:fill="FFFFFF"/>
          <w:lang w:val="es-ES"/>
        </w:rPr>
        <w:t>ecologización</w:t>
      </w:r>
      <w:proofErr w:type="spellEnd"/>
      <w:r w:rsidRPr="00A14E92">
        <w:rPr>
          <w:rFonts w:cs="Arial"/>
          <w:sz w:val="20"/>
          <w:szCs w:val="20"/>
          <w:shd w:val="clear" w:color="auto" w:fill="FFFFFF"/>
          <w:lang w:val="es-ES"/>
        </w:rPr>
        <w:t xml:space="preserve"> y acción colectiva en la agricultura: El cooperativismo a la luz de las distintas experiencias de agricultura ecológica en Brasil y España.</w:t>
      </w:r>
      <w:r w:rsidRPr="00A14E92">
        <w:rPr>
          <w:rStyle w:val="apple-converted-space"/>
          <w:rFonts w:cs="Arial"/>
          <w:sz w:val="20"/>
          <w:szCs w:val="20"/>
          <w:shd w:val="clear" w:color="auto" w:fill="FFFFFF"/>
          <w:lang w:val="es-ES"/>
        </w:rPr>
        <w:t> </w:t>
      </w:r>
      <w:proofErr w:type="spellStart"/>
      <w:r w:rsidRPr="00A14E92">
        <w:rPr>
          <w:rFonts w:cs="Arial"/>
          <w:i/>
          <w:iCs/>
          <w:sz w:val="20"/>
          <w:szCs w:val="20"/>
          <w:shd w:val="clear" w:color="auto" w:fill="FFFFFF"/>
          <w:lang w:val="es-ES"/>
        </w:rPr>
        <w:t>Phytoma</w:t>
      </w:r>
      <w:proofErr w:type="spellEnd"/>
      <w:r w:rsidRPr="00A14E92">
        <w:rPr>
          <w:rFonts w:cs="Arial"/>
          <w:i/>
          <w:iCs/>
          <w:sz w:val="20"/>
          <w:szCs w:val="20"/>
          <w:shd w:val="clear" w:color="auto" w:fill="FFFFFF"/>
          <w:lang w:val="es-ES"/>
        </w:rPr>
        <w:t xml:space="preserve"> España: La revista profesional de sanidad vegetal</w:t>
      </w:r>
      <w:r w:rsidRPr="00A14E92">
        <w:rPr>
          <w:rFonts w:cs="Arial"/>
          <w:sz w:val="20"/>
          <w:szCs w:val="20"/>
          <w:shd w:val="clear" w:color="auto" w:fill="FFFFFF"/>
          <w:lang w:val="es-ES"/>
        </w:rPr>
        <w:t>, (124), 20-24.</w:t>
      </w:r>
    </w:p>
    <w:p w14:paraId="492B4C76" w14:textId="15813718" w:rsidR="002E344B" w:rsidRPr="00A14E92" w:rsidRDefault="002E344B" w:rsidP="00A92282">
      <w:pPr>
        <w:tabs>
          <w:tab w:val="left" w:pos="1453"/>
        </w:tabs>
        <w:rPr>
          <w:rFonts w:cs="Arial"/>
          <w:sz w:val="20"/>
          <w:szCs w:val="20"/>
          <w:shd w:val="clear" w:color="auto" w:fill="FFFFFF"/>
          <w:lang w:val="es-ES"/>
        </w:rPr>
      </w:pPr>
    </w:p>
    <w:p w14:paraId="5947823B" w14:textId="782BFC5B" w:rsidR="0024735C" w:rsidRPr="00A14E92" w:rsidRDefault="0024735C" w:rsidP="00A92282">
      <w:pPr>
        <w:ind w:left="567" w:hanging="567"/>
        <w:rPr>
          <w:rFonts w:cs="Arial"/>
          <w:sz w:val="20"/>
          <w:szCs w:val="20"/>
          <w:lang w:val="es-ES"/>
        </w:rPr>
      </w:pPr>
      <w:proofErr w:type="spellStart"/>
      <w:r w:rsidRPr="00A14E92">
        <w:rPr>
          <w:rFonts w:cs="Arial"/>
          <w:sz w:val="20"/>
          <w:szCs w:val="20"/>
          <w:shd w:val="clear" w:color="auto" w:fill="FFFFFF"/>
          <w:lang w:val="es-ES"/>
        </w:rPr>
        <w:t>Evia</w:t>
      </w:r>
      <w:proofErr w:type="spellEnd"/>
      <w:r w:rsidRPr="00A14E92">
        <w:rPr>
          <w:rFonts w:cs="Arial"/>
          <w:sz w:val="20"/>
          <w:szCs w:val="20"/>
          <w:shd w:val="clear" w:color="auto" w:fill="FFFFFF"/>
          <w:lang w:val="es-ES"/>
        </w:rPr>
        <w:t xml:space="preserve">, G., &amp; </w:t>
      </w:r>
      <w:proofErr w:type="spellStart"/>
      <w:r w:rsidRPr="00A14E92">
        <w:rPr>
          <w:rFonts w:cs="Arial"/>
          <w:sz w:val="20"/>
          <w:szCs w:val="20"/>
          <w:shd w:val="clear" w:color="auto" w:fill="FFFFFF"/>
          <w:lang w:val="es-ES"/>
        </w:rPr>
        <w:t>Sarandon</w:t>
      </w:r>
      <w:proofErr w:type="spellEnd"/>
      <w:r w:rsidRPr="00A14E92">
        <w:rPr>
          <w:rFonts w:cs="Arial"/>
          <w:sz w:val="20"/>
          <w:szCs w:val="20"/>
          <w:shd w:val="clear" w:color="auto" w:fill="FFFFFF"/>
          <w:lang w:val="es-ES"/>
        </w:rPr>
        <w:t xml:space="preserve">, S. (2002). Aplicación del método </w:t>
      </w:r>
      <w:proofErr w:type="spellStart"/>
      <w:r w:rsidRPr="00A14E92">
        <w:rPr>
          <w:rFonts w:cs="Arial"/>
          <w:sz w:val="20"/>
          <w:szCs w:val="20"/>
          <w:shd w:val="clear" w:color="auto" w:fill="FFFFFF"/>
          <w:lang w:val="es-ES"/>
        </w:rPr>
        <w:t>multicriterio</w:t>
      </w:r>
      <w:proofErr w:type="spellEnd"/>
      <w:r w:rsidRPr="00A14E92">
        <w:rPr>
          <w:rFonts w:cs="Arial"/>
          <w:sz w:val="20"/>
          <w:szCs w:val="20"/>
          <w:shd w:val="clear" w:color="auto" w:fill="FFFFFF"/>
          <w:lang w:val="es-ES"/>
        </w:rPr>
        <w:t xml:space="preserve"> para valorar la sustentabilidad de diferentes alternativas productivas en los humedales de la Laguna </w:t>
      </w:r>
      <w:proofErr w:type="spellStart"/>
      <w:r w:rsidRPr="00A14E92">
        <w:rPr>
          <w:rFonts w:cs="Arial"/>
          <w:sz w:val="20"/>
          <w:szCs w:val="20"/>
          <w:shd w:val="clear" w:color="auto" w:fill="FFFFFF"/>
          <w:lang w:val="es-ES"/>
        </w:rPr>
        <w:t>Merín</w:t>
      </w:r>
      <w:proofErr w:type="spellEnd"/>
      <w:r w:rsidRPr="00A14E92">
        <w:rPr>
          <w:rFonts w:cs="Arial"/>
          <w:sz w:val="20"/>
          <w:szCs w:val="20"/>
          <w:shd w:val="clear" w:color="auto" w:fill="FFFFFF"/>
          <w:lang w:val="es-ES"/>
        </w:rPr>
        <w:t>, Uruguay. </w:t>
      </w:r>
      <w:r w:rsidR="000077BB" w:rsidRPr="00A14E92">
        <w:rPr>
          <w:rFonts w:cs="Arial"/>
          <w:i/>
          <w:iCs/>
          <w:sz w:val="20"/>
          <w:szCs w:val="20"/>
          <w:shd w:val="clear" w:color="auto" w:fill="FFFFFF"/>
          <w:lang w:val="es-ES"/>
        </w:rPr>
        <w:t>Agroecología</w:t>
      </w:r>
      <w:r w:rsidRPr="00A14E92">
        <w:rPr>
          <w:rFonts w:cs="Arial"/>
          <w:i/>
          <w:iCs/>
          <w:sz w:val="20"/>
          <w:szCs w:val="20"/>
          <w:shd w:val="clear" w:color="auto" w:fill="FFFFFF"/>
          <w:lang w:val="es-ES"/>
        </w:rPr>
        <w:t>: El camino para una agricultura sustentable. Ediciones Científicas Americanas, La Plata, Argentina</w:t>
      </w:r>
      <w:r w:rsidRPr="00A14E92">
        <w:rPr>
          <w:rFonts w:cs="Arial"/>
          <w:sz w:val="20"/>
          <w:szCs w:val="20"/>
          <w:shd w:val="clear" w:color="auto" w:fill="FFFFFF"/>
          <w:lang w:val="es-ES"/>
        </w:rPr>
        <w:t>, 431-447.</w:t>
      </w:r>
    </w:p>
    <w:p w14:paraId="192B4E17" w14:textId="2D5F8EF0" w:rsidR="0024735C" w:rsidRPr="00A14E92" w:rsidRDefault="0024735C" w:rsidP="00A92282">
      <w:pPr>
        <w:tabs>
          <w:tab w:val="left" w:pos="1453"/>
        </w:tabs>
        <w:rPr>
          <w:rFonts w:cs="Arial"/>
          <w:sz w:val="20"/>
          <w:szCs w:val="20"/>
          <w:shd w:val="clear" w:color="auto" w:fill="FFFFFF"/>
          <w:lang w:val="es-ES"/>
        </w:rPr>
      </w:pPr>
    </w:p>
    <w:p w14:paraId="0EAD51AE" w14:textId="77777777" w:rsidR="00E45287" w:rsidRPr="00A14E92" w:rsidRDefault="00E45287"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Fajardo Gómez, C. E. (2016). </w:t>
      </w:r>
      <w:r w:rsidRPr="00A14E92">
        <w:rPr>
          <w:rFonts w:cs="Arial"/>
          <w:i/>
          <w:iCs/>
          <w:sz w:val="20"/>
          <w:szCs w:val="20"/>
          <w:shd w:val="clear" w:color="auto" w:fill="FFFFFF"/>
          <w:lang w:val="es-ES"/>
        </w:rPr>
        <w:t xml:space="preserve">Aproximación al manejo y uso de la biodiversidad en </w:t>
      </w:r>
      <w:proofErr w:type="spellStart"/>
      <w:r w:rsidRPr="00A14E92">
        <w:rPr>
          <w:rFonts w:cs="Arial"/>
          <w:i/>
          <w:iCs/>
          <w:sz w:val="20"/>
          <w:szCs w:val="20"/>
          <w:shd w:val="clear" w:color="auto" w:fill="FFFFFF"/>
          <w:lang w:val="es-ES"/>
        </w:rPr>
        <w:t>agroecosistemas</w:t>
      </w:r>
      <w:proofErr w:type="spellEnd"/>
      <w:r w:rsidRPr="00A14E92">
        <w:rPr>
          <w:rFonts w:cs="Arial"/>
          <w:i/>
          <w:iCs/>
          <w:sz w:val="20"/>
          <w:szCs w:val="20"/>
          <w:shd w:val="clear" w:color="auto" w:fill="FFFFFF"/>
          <w:lang w:val="es-ES"/>
        </w:rPr>
        <w:t xml:space="preserve"> del territorio colectivo del consejo comunitario el cedro (Chocó, Colombia) Un estudio de caso desde el enfoque agroecológico</w:t>
      </w:r>
      <w:r w:rsidRPr="00A14E92">
        <w:rPr>
          <w:rFonts w:cs="Arial"/>
          <w:sz w:val="20"/>
          <w:szCs w:val="20"/>
          <w:shd w:val="clear" w:color="auto" w:fill="FFFFFF"/>
          <w:lang w:val="es-ES"/>
        </w:rPr>
        <w:t> (</w:t>
      </w:r>
      <w:proofErr w:type="spellStart"/>
      <w:r w:rsidRPr="00A14E92">
        <w:rPr>
          <w:rFonts w:cs="Arial"/>
          <w:sz w:val="20"/>
          <w:szCs w:val="20"/>
          <w:shd w:val="clear" w:color="auto" w:fill="FFFFFF"/>
          <w:lang w:val="es-ES"/>
        </w:rPr>
        <w:t>Master's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thesis</w:t>
      </w:r>
      <w:proofErr w:type="spellEnd"/>
      <w:r w:rsidRPr="00A14E92">
        <w:rPr>
          <w:rFonts w:cs="Arial"/>
          <w:sz w:val="20"/>
          <w:szCs w:val="20"/>
          <w:shd w:val="clear" w:color="auto" w:fill="FFFFFF"/>
          <w:lang w:val="es-ES"/>
        </w:rPr>
        <w:t>).</w:t>
      </w:r>
    </w:p>
    <w:p w14:paraId="277501BE" w14:textId="77777777" w:rsidR="00E45287" w:rsidRPr="00A14E92" w:rsidRDefault="00E45287" w:rsidP="00A92282">
      <w:pPr>
        <w:tabs>
          <w:tab w:val="left" w:pos="1453"/>
        </w:tabs>
        <w:rPr>
          <w:rFonts w:cs="Arial"/>
          <w:sz w:val="20"/>
          <w:szCs w:val="20"/>
          <w:shd w:val="clear" w:color="auto" w:fill="FFFFFF"/>
          <w:lang w:val="es-ES"/>
        </w:rPr>
      </w:pPr>
    </w:p>
    <w:p w14:paraId="1D21235C" w14:textId="78765622" w:rsidR="002E344B" w:rsidRPr="002D48F8" w:rsidRDefault="002E344B" w:rsidP="00A92282">
      <w:pPr>
        <w:ind w:left="567" w:hanging="567"/>
        <w:rPr>
          <w:rFonts w:cs="Arial"/>
          <w:sz w:val="20"/>
          <w:szCs w:val="20"/>
          <w:shd w:val="clear" w:color="auto" w:fill="FFFFFF"/>
          <w:lang w:val="en-US"/>
        </w:rPr>
      </w:pPr>
      <w:proofErr w:type="spellStart"/>
      <w:r w:rsidRPr="00A14E92">
        <w:rPr>
          <w:rFonts w:cs="Arial"/>
          <w:sz w:val="20"/>
          <w:szCs w:val="20"/>
          <w:shd w:val="clear" w:color="auto" w:fill="FFFFFF"/>
          <w:lang w:val="es-ES"/>
        </w:rPr>
        <w:t>Falconí</w:t>
      </w:r>
      <w:proofErr w:type="spellEnd"/>
      <w:r w:rsidRPr="00A14E92">
        <w:rPr>
          <w:rFonts w:cs="Arial"/>
          <w:sz w:val="20"/>
          <w:szCs w:val="20"/>
          <w:shd w:val="clear" w:color="auto" w:fill="FFFFFF"/>
          <w:lang w:val="es-ES"/>
        </w:rPr>
        <w:t xml:space="preserve">, F., &amp; Vallejo, M. C. (2012). Transiciones </w:t>
      </w:r>
      <w:proofErr w:type="spellStart"/>
      <w:r w:rsidRPr="00A14E92">
        <w:rPr>
          <w:rFonts w:cs="Arial"/>
          <w:sz w:val="20"/>
          <w:szCs w:val="20"/>
          <w:shd w:val="clear" w:color="auto" w:fill="FFFFFF"/>
          <w:lang w:val="es-ES"/>
        </w:rPr>
        <w:t>socioecológicas</w:t>
      </w:r>
      <w:proofErr w:type="spellEnd"/>
      <w:r w:rsidRPr="00A14E92">
        <w:rPr>
          <w:rFonts w:cs="Arial"/>
          <w:sz w:val="20"/>
          <w:szCs w:val="20"/>
          <w:shd w:val="clear" w:color="auto" w:fill="FFFFFF"/>
          <w:lang w:val="es-ES"/>
        </w:rPr>
        <w:t xml:space="preserve"> en la región andina.</w:t>
      </w:r>
      <w:r w:rsidRPr="00A14E92">
        <w:rPr>
          <w:rStyle w:val="apple-converted-space"/>
          <w:rFonts w:cs="Arial"/>
          <w:sz w:val="20"/>
          <w:szCs w:val="20"/>
          <w:shd w:val="clear" w:color="auto" w:fill="FFFFFF"/>
          <w:lang w:val="es-ES"/>
        </w:rPr>
        <w:t> </w:t>
      </w:r>
      <w:proofErr w:type="spellStart"/>
      <w:r w:rsidRPr="002D48F8">
        <w:rPr>
          <w:rFonts w:cs="Arial"/>
          <w:i/>
          <w:iCs/>
          <w:sz w:val="20"/>
          <w:szCs w:val="20"/>
          <w:shd w:val="clear" w:color="auto" w:fill="FFFFFF"/>
          <w:lang w:val="en-US"/>
        </w:rPr>
        <w:t>Revibec</w:t>
      </w:r>
      <w:proofErr w:type="spellEnd"/>
      <w:r w:rsidRPr="002D48F8">
        <w:rPr>
          <w:rFonts w:cs="Arial"/>
          <w:i/>
          <w:iCs/>
          <w:sz w:val="20"/>
          <w:szCs w:val="20"/>
          <w:shd w:val="clear" w:color="auto" w:fill="FFFFFF"/>
          <w:lang w:val="en-US"/>
        </w:rPr>
        <w:t xml:space="preserve">: </w:t>
      </w:r>
      <w:proofErr w:type="spellStart"/>
      <w:r w:rsidRPr="002D48F8">
        <w:rPr>
          <w:rFonts w:cs="Arial"/>
          <w:i/>
          <w:iCs/>
          <w:sz w:val="20"/>
          <w:szCs w:val="20"/>
          <w:shd w:val="clear" w:color="auto" w:fill="FFFFFF"/>
          <w:lang w:val="en-US"/>
        </w:rPr>
        <w:t>revista</w:t>
      </w:r>
      <w:proofErr w:type="spellEnd"/>
      <w:r w:rsidRPr="002D48F8">
        <w:rPr>
          <w:rFonts w:cs="Arial"/>
          <w:i/>
          <w:iCs/>
          <w:sz w:val="20"/>
          <w:szCs w:val="20"/>
          <w:shd w:val="clear" w:color="auto" w:fill="FFFFFF"/>
          <w:lang w:val="en-US"/>
        </w:rPr>
        <w:t xml:space="preserve"> </w:t>
      </w:r>
      <w:proofErr w:type="spellStart"/>
      <w:r w:rsidRPr="002D48F8">
        <w:rPr>
          <w:rFonts w:cs="Arial"/>
          <w:i/>
          <w:iCs/>
          <w:sz w:val="20"/>
          <w:szCs w:val="20"/>
          <w:shd w:val="clear" w:color="auto" w:fill="FFFFFF"/>
          <w:lang w:val="en-US"/>
        </w:rPr>
        <w:t>iberoamericana</w:t>
      </w:r>
      <w:proofErr w:type="spellEnd"/>
      <w:r w:rsidRPr="002D48F8">
        <w:rPr>
          <w:rFonts w:cs="Arial"/>
          <w:i/>
          <w:iCs/>
          <w:sz w:val="20"/>
          <w:szCs w:val="20"/>
          <w:shd w:val="clear" w:color="auto" w:fill="FFFFFF"/>
          <w:lang w:val="en-US"/>
        </w:rPr>
        <w:t xml:space="preserve"> de </w:t>
      </w:r>
      <w:proofErr w:type="spellStart"/>
      <w:r w:rsidR="00822A1B" w:rsidRPr="002D48F8">
        <w:rPr>
          <w:rFonts w:cs="Arial"/>
          <w:i/>
          <w:iCs/>
          <w:sz w:val="20"/>
          <w:szCs w:val="20"/>
          <w:shd w:val="clear" w:color="auto" w:fill="FFFFFF"/>
          <w:lang w:val="en-US"/>
        </w:rPr>
        <w:t>economía</w:t>
      </w:r>
      <w:proofErr w:type="spellEnd"/>
      <w:r w:rsidR="00822A1B" w:rsidRPr="002D48F8">
        <w:rPr>
          <w:rFonts w:cs="Arial"/>
          <w:i/>
          <w:iCs/>
          <w:sz w:val="20"/>
          <w:szCs w:val="20"/>
          <w:shd w:val="clear" w:color="auto" w:fill="FFFFFF"/>
          <w:lang w:val="en-US"/>
        </w:rPr>
        <w:t xml:space="preserve"> </w:t>
      </w:r>
      <w:proofErr w:type="spellStart"/>
      <w:r w:rsidR="00822A1B" w:rsidRPr="002D48F8">
        <w:rPr>
          <w:rFonts w:cs="Arial"/>
          <w:i/>
          <w:iCs/>
          <w:sz w:val="20"/>
          <w:szCs w:val="20"/>
          <w:shd w:val="clear" w:color="auto" w:fill="FFFFFF"/>
          <w:lang w:val="en-US"/>
        </w:rPr>
        <w:t>ecológica</w:t>
      </w:r>
      <w:proofErr w:type="spellEnd"/>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18</w:t>
      </w:r>
      <w:r w:rsidRPr="002D48F8">
        <w:rPr>
          <w:rFonts w:cs="Arial"/>
          <w:sz w:val="20"/>
          <w:szCs w:val="20"/>
          <w:shd w:val="clear" w:color="auto" w:fill="FFFFFF"/>
          <w:lang w:val="en-US"/>
        </w:rPr>
        <w:t>, 53-71</w:t>
      </w:r>
    </w:p>
    <w:bookmarkEnd w:id="378"/>
    <w:p w14:paraId="1B5647C2" w14:textId="4A90B4EC" w:rsidR="002E344B" w:rsidRPr="002D48F8" w:rsidRDefault="002E344B" w:rsidP="00A92282">
      <w:pPr>
        <w:tabs>
          <w:tab w:val="left" w:pos="1453"/>
        </w:tabs>
        <w:rPr>
          <w:rFonts w:cs="Arial"/>
          <w:sz w:val="20"/>
          <w:szCs w:val="20"/>
          <w:shd w:val="clear" w:color="auto" w:fill="FFFFFF"/>
          <w:lang w:val="en-US"/>
        </w:rPr>
      </w:pPr>
    </w:p>
    <w:p w14:paraId="4E9458F5" w14:textId="77777777" w:rsidR="0022659D" w:rsidRPr="008114E4" w:rsidRDefault="0022659D" w:rsidP="00A92282">
      <w:pPr>
        <w:widowControl w:val="0"/>
        <w:autoSpaceDE w:val="0"/>
        <w:autoSpaceDN w:val="0"/>
        <w:adjustRightInd w:val="0"/>
        <w:ind w:left="480" w:hanging="480"/>
        <w:rPr>
          <w:rFonts w:cs="Arial"/>
          <w:noProof/>
          <w:sz w:val="20"/>
          <w:szCs w:val="20"/>
          <w:lang w:val="fr-FR"/>
        </w:rPr>
      </w:pPr>
      <w:r w:rsidRPr="002D48F8">
        <w:rPr>
          <w:rFonts w:cs="Arial"/>
          <w:noProof/>
          <w:sz w:val="20"/>
          <w:szCs w:val="20"/>
          <w:lang w:val="en-US"/>
        </w:rPr>
        <w:t xml:space="preserve">FAO, Food and Agriculture Organization of the United Nations, and Bioenergy and Food Security Criteria and and Indicators project BEFSCI. </w:t>
      </w:r>
      <w:r w:rsidRPr="008114E4">
        <w:rPr>
          <w:rFonts w:cs="Arial"/>
          <w:noProof/>
          <w:sz w:val="20"/>
          <w:szCs w:val="20"/>
          <w:lang w:val="fr-FR"/>
        </w:rPr>
        <w:t>2007. “Classification , Certification and Standardization Including Lifecycle Assessments of Biofuels.”</w:t>
      </w:r>
    </w:p>
    <w:p w14:paraId="32E8591D" w14:textId="20EDD275" w:rsidR="0022659D" w:rsidRPr="008114E4" w:rsidRDefault="0022659D" w:rsidP="00A92282">
      <w:pPr>
        <w:tabs>
          <w:tab w:val="left" w:pos="1453"/>
        </w:tabs>
        <w:rPr>
          <w:rFonts w:cs="Arial"/>
          <w:sz w:val="20"/>
          <w:szCs w:val="20"/>
          <w:shd w:val="clear" w:color="auto" w:fill="FFFFFF"/>
          <w:lang w:val="fr-FR"/>
        </w:rPr>
      </w:pPr>
    </w:p>
    <w:p w14:paraId="5EAF9616" w14:textId="0BCF4967" w:rsidR="001F32EF" w:rsidRPr="002D48F8" w:rsidRDefault="001F32EF" w:rsidP="00A92282">
      <w:pPr>
        <w:ind w:left="567" w:hanging="567"/>
        <w:rPr>
          <w:rFonts w:cs="Arial"/>
          <w:sz w:val="20"/>
          <w:szCs w:val="20"/>
          <w:shd w:val="clear" w:color="auto" w:fill="FFFFFF"/>
          <w:lang w:val="en-US"/>
        </w:rPr>
      </w:pPr>
      <w:r w:rsidRPr="00CA0178">
        <w:rPr>
          <w:rFonts w:cs="Arial"/>
          <w:sz w:val="20"/>
          <w:szCs w:val="20"/>
          <w:shd w:val="clear" w:color="auto" w:fill="FFFFFF"/>
        </w:rPr>
        <w:t xml:space="preserve">FAO-IIASA 2000. </w:t>
      </w:r>
      <w:r w:rsidRPr="00A14E92">
        <w:rPr>
          <w:rFonts w:cs="Arial"/>
          <w:sz w:val="20"/>
          <w:szCs w:val="20"/>
          <w:shd w:val="clear" w:color="auto" w:fill="FFFFFF"/>
          <w:lang w:val="es-ES"/>
        </w:rPr>
        <w:t xml:space="preserve">Global </w:t>
      </w:r>
      <w:proofErr w:type="spellStart"/>
      <w:r w:rsidRPr="00A14E92">
        <w:rPr>
          <w:rFonts w:cs="Arial"/>
          <w:sz w:val="20"/>
          <w:szCs w:val="20"/>
          <w:shd w:val="clear" w:color="auto" w:fill="FFFFFF"/>
          <w:lang w:val="es-ES"/>
        </w:rPr>
        <w:t>Agroecological</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Zones</w:t>
      </w:r>
      <w:proofErr w:type="spellEnd"/>
      <w:r w:rsidRPr="00A14E92">
        <w:rPr>
          <w:rFonts w:cs="Arial"/>
          <w:sz w:val="20"/>
          <w:szCs w:val="20"/>
          <w:shd w:val="clear" w:color="auto" w:fill="FFFFFF"/>
          <w:lang w:val="es-ES"/>
        </w:rPr>
        <w:t xml:space="preserve">. </w:t>
      </w:r>
      <w:r w:rsidRPr="002D48F8">
        <w:rPr>
          <w:rFonts w:cs="Arial"/>
          <w:sz w:val="20"/>
          <w:szCs w:val="20"/>
          <w:shd w:val="clear" w:color="auto" w:fill="FFFFFF"/>
          <w:lang w:val="en-US"/>
        </w:rPr>
        <w:t xml:space="preserve">Methodology and results of the Global </w:t>
      </w:r>
      <w:proofErr w:type="spellStart"/>
      <w:r w:rsidRPr="002D48F8">
        <w:rPr>
          <w:rFonts w:cs="Arial"/>
          <w:sz w:val="20"/>
          <w:szCs w:val="20"/>
          <w:shd w:val="clear" w:color="auto" w:fill="FFFFFF"/>
          <w:lang w:val="en-US"/>
        </w:rPr>
        <w:t>Agro</w:t>
      </w:r>
      <w:proofErr w:type="spellEnd"/>
      <w:r w:rsidRPr="002D48F8">
        <w:rPr>
          <w:rFonts w:cs="Arial"/>
          <w:sz w:val="20"/>
          <w:szCs w:val="20"/>
          <w:shd w:val="clear" w:color="auto" w:fill="FFFFFF"/>
          <w:lang w:val="en-US"/>
        </w:rPr>
        <w:t>-Ecological Zones Model. Food and Ag</w:t>
      </w:r>
      <w:r w:rsidR="00295531" w:rsidRPr="002D48F8">
        <w:rPr>
          <w:rFonts w:cs="Arial"/>
          <w:sz w:val="20"/>
          <w:szCs w:val="20"/>
          <w:shd w:val="clear" w:color="auto" w:fill="FFFFFF"/>
          <w:lang w:val="en-US"/>
        </w:rPr>
        <w:t>riculture Organization (online</w:t>
      </w:r>
      <w:r w:rsidRPr="002D48F8">
        <w:rPr>
          <w:rFonts w:cs="Arial"/>
          <w:sz w:val="20"/>
          <w:szCs w:val="20"/>
          <w:shd w:val="clear" w:color="auto" w:fill="FFFFFF"/>
          <w:lang w:val="en-US"/>
        </w:rPr>
        <w:t xml:space="preserve">) </w:t>
      </w:r>
      <w:r w:rsidR="00295531" w:rsidRPr="002D48F8">
        <w:rPr>
          <w:rFonts w:cs="Arial"/>
          <w:sz w:val="20"/>
          <w:szCs w:val="20"/>
          <w:shd w:val="clear" w:color="auto" w:fill="FFFFFF"/>
          <w:lang w:val="en-US"/>
        </w:rPr>
        <w:t>V</w:t>
      </w:r>
      <w:r w:rsidRPr="002D48F8">
        <w:rPr>
          <w:rFonts w:cs="Arial"/>
          <w:sz w:val="20"/>
          <w:szCs w:val="20"/>
          <w:shd w:val="clear" w:color="auto" w:fill="FFFFFF"/>
          <w:lang w:val="en-US"/>
        </w:rPr>
        <w:t>: 1.0. http://www.fao.org. (</w:t>
      </w:r>
      <w:proofErr w:type="spellStart"/>
      <w:r w:rsidRPr="002D48F8">
        <w:rPr>
          <w:rFonts w:cs="Arial"/>
          <w:sz w:val="20"/>
          <w:szCs w:val="20"/>
          <w:shd w:val="clear" w:color="auto" w:fill="FFFFFF"/>
          <w:lang w:val="en-US"/>
        </w:rPr>
        <w:t>Fao</w:t>
      </w:r>
      <w:proofErr w:type="spellEnd"/>
      <w:r w:rsidRPr="002D48F8">
        <w:rPr>
          <w:rFonts w:cs="Arial"/>
          <w:sz w:val="20"/>
          <w:szCs w:val="20"/>
          <w:shd w:val="clear" w:color="auto" w:fill="FFFFFF"/>
          <w:lang w:val="en-US"/>
        </w:rPr>
        <w:t xml:space="preserve"> and Agriculture Organization of the United States-International Institute for Applied Systems Analysis).</w:t>
      </w:r>
    </w:p>
    <w:p w14:paraId="3DF6FC71" w14:textId="77777777" w:rsidR="001F32EF" w:rsidRPr="002D48F8" w:rsidRDefault="001F32EF" w:rsidP="00A92282">
      <w:pPr>
        <w:tabs>
          <w:tab w:val="left" w:pos="1453"/>
        </w:tabs>
        <w:rPr>
          <w:rFonts w:cs="Arial"/>
          <w:sz w:val="20"/>
          <w:szCs w:val="20"/>
          <w:shd w:val="clear" w:color="auto" w:fill="FFFFFF"/>
          <w:lang w:val="en-US"/>
        </w:rPr>
      </w:pPr>
    </w:p>
    <w:p w14:paraId="580B8DF4" w14:textId="77777777" w:rsidR="002E344B" w:rsidRPr="00A14E92" w:rsidRDefault="002E344B" w:rsidP="00A92282">
      <w:pPr>
        <w:ind w:left="567" w:hanging="567"/>
        <w:rPr>
          <w:rFonts w:cs="Arial"/>
          <w:sz w:val="20"/>
          <w:szCs w:val="20"/>
          <w:shd w:val="clear" w:color="auto" w:fill="FFFFFF"/>
          <w:lang w:val="es-ES"/>
        </w:rPr>
      </w:pPr>
      <w:r w:rsidRPr="002D48F8">
        <w:rPr>
          <w:rFonts w:cs="Arial"/>
          <w:sz w:val="20"/>
          <w:szCs w:val="20"/>
          <w:shd w:val="clear" w:color="auto" w:fill="FFFFFF"/>
          <w:lang w:val="en-US"/>
        </w:rPr>
        <w:t>Farber, S. C., Costanza, R., &amp; Wilson, M. A. (2002). Economic and ecological concepts for valuing ecosystem services.</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Ecological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economics</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41</w:t>
      </w:r>
      <w:r w:rsidRPr="00A14E92">
        <w:rPr>
          <w:rFonts w:cs="Arial"/>
          <w:sz w:val="20"/>
          <w:szCs w:val="20"/>
          <w:shd w:val="clear" w:color="auto" w:fill="FFFFFF"/>
          <w:lang w:val="es-ES"/>
        </w:rPr>
        <w:t>(3), 375-392.</w:t>
      </w:r>
    </w:p>
    <w:p w14:paraId="4E51B77C" w14:textId="749D6CA2" w:rsidR="002E344B" w:rsidRPr="00A14E92" w:rsidRDefault="002E344B" w:rsidP="00A92282">
      <w:pPr>
        <w:tabs>
          <w:tab w:val="left" w:pos="1665"/>
        </w:tabs>
        <w:rPr>
          <w:rFonts w:cs="Arial"/>
          <w:sz w:val="20"/>
          <w:szCs w:val="20"/>
          <w:shd w:val="clear" w:color="auto" w:fill="FFFFFF"/>
          <w:lang w:val="es-ES"/>
        </w:rPr>
      </w:pPr>
      <w:r w:rsidRPr="00A14E92">
        <w:rPr>
          <w:rFonts w:cs="Arial"/>
          <w:sz w:val="20"/>
          <w:szCs w:val="20"/>
          <w:shd w:val="clear" w:color="auto" w:fill="FFFFFF"/>
          <w:lang w:val="es-ES"/>
        </w:rPr>
        <w:tab/>
      </w:r>
    </w:p>
    <w:p w14:paraId="66759CEB" w14:textId="7AAA348A" w:rsidR="005448E9" w:rsidRPr="00A14E92" w:rsidRDefault="005448E9"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Farfan</w:t>
      </w:r>
      <w:proofErr w:type="spellEnd"/>
      <w:r w:rsidRPr="00A14E92">
        <w:rPr>
          <w:rFonts w:cs="Arial"/>
          <w:sz w:val="20"/>
          <w:szCs w:val="20"/>
          <w:shd w:val="clear" w:color="auto" w:fill="FFFFFF"/>
          <w:lang w:val="es-ES"/>
        </w:rPr>
        <w:t xml:space="preserve">, F., &amp; </w:t>
      </w:r>
      <w:proofErr w:type="spellStart"/>
      <w:r w:rsidRPr="00A14E92">
        <w:rPr>
          <w:rFonts w:cs="Arial"/>
          <w:sz w:val="20"/>
          <w:szCs w:val="20"/>
          <w:shd w:val="clear" w:color="auto" w:fill="FFFFFF"/>
          <w:lang w:val="es-ES"/>
        </w:rPr>
        <w:t>Mestre</w:t>
      </w:r>
      <w:proofErr w:type="spellEnd"/>
      <w:r w:rsidRPr="00A14E92">
        <w:rPr>
          <w:rFonts w:cs="Arial"/>
          <w:sz w:val="20"/>
          <w:szCs w:val="20"/>
          <w:shd w:val="clear" w:color="auto" w:fill="FFFFFF"/>
          <w:lang w:val="es-ES"/>
        </w:rPr>
        <w:t>, A. (2004). Respuesta del café cultivado en un sistema agroforestal a la aplicación de fertilizantes.</w:t>
      </w:r>
    </w:p>
    <w:p w14:paraId="6EAE9960" w14:textId="23AC8DD3" w:rsidR="0091746D" w:rsidRPr="00A14E92" w:rsidRDefault="0091746D" w:rsidP="00A92282">
      <w:pPr>
        <w:ind w:left="567" w:hanging="567"/>
        <w:rPr>
          <w:rFonts w:cs="Arial"/>
          <w:sz w:val="20"/>
          <w:szCs w:val="20"/>
          <w:shd w:val="clear" w:color="auto" w:fill="FFFFFF"/>
          <w:lang w:val="es-ES"/>
        </w:rPr>
      </w:pPr>
    </w:p>
    <w:p w14:paraId="2D0727D1" w14:textId="16955093" w:rsidR="00107D94" w:rsidRPr="00A14E92" w:rsidRDefault="00107D94" w:rsidP="00A92282">
      <w:pPr>
        <w:ind w:left="567" w:hanging="567"/>
        <w:rPr>
          <w:rFonts w:cs="Arial"/>
          <w:sz w:val="20"/>
          <w:szCs w:val="20"/>
          <w:lang w:val="es-ES" w:eastAsia="en-US"/>
        </w:rPr>
      </w:pPr>
      <w:proofErr w:type="spellStart"/>
      <w:r w:rsidRPr="00A14E92">
        <w:rPr>
          <w:rFonts w:cs="Arial"/>
          <w:sz w:val="20"/>
          <w:szCs w:val="20"/>
          <w:shd w:val="clear" w:color="auto" w:fill="FFFFFF"/>
          <w:lang w:val="es-ES"/>
        </w:rPr>
        <w:t>Farfan</w:t>
      </w:r>
      <w:proofErr w:type="spellEnd"/>
      <w:r w:rsidRPr="00A14E92">
        <w:rPr>
          <w:rFonts w:cs="Arial"/>
          <w:sz w:val="20"/>
          <w:szCs w:val="20"/>
          <w:shd w:val="clear" w:color="auto" w:fill="FFFFFF"/>
          <w:lang w:val="es-ES"/>
        </w:rPr>
        <w:t>, F., &amp; Jaramillo, A. (2013). </w:t>
      </w:r>
      <w:r w:rsidRPr="00A14E92">
        <w:rPr>
          <w:rFonts w:cs="Arial"/>
          <w:i/>
          <w:iCs/>
          <w:sz w:val="20"/>
          <w:szCs w:val="20"/>
          <w:shd w:val="clear" w:color="auto" w:fill="FFFFFF"/>
          <w:lang w:val="es-ES"/>
        </w:rPr>
        <w:t>Sombrío para el cultivo del café según la nubosidad de la región</w:t>
      </w:r>
      <w:r w:rsidRPr="00A14E92">
        <w:rPr>
          <w:rFonts w:cs="Arial"/>
          <w:sz w:val="20"/>
          <w:szCs w:val="20"/>
          <w:shd w:val="clear" w:color="auto" w:fill="FFFFFF"/>
          <w:lang w:val="es-ES"/>
        </w:rPr>
        <w:t>.</w:t>
      </w:r>
      <w:r w:rsidR="000C561D" w:rsidRPr="00A14E92">
        <w:rPr>
          <w:rFonts w:cs="Arial"/>
          <w:sz w:val="20"/>
          <w:szCs w:val="20"/>
          <w:shd w:val="clear" w:color="auto" w:fill="FFFFFF"/>
          <w:lang w:val="es-ES"/>
        </w:rPr>
        <w:t xml:space="preserve"> </w:t>
      </w:r>
      <w:r w:rsidR="000C561D" w:rsidRPr="00A14E92">
        <w:rPr>
          <w:rFonts w:cs="Arial"/>
          <w:i/>
          <w:iCs/>
          <w:sz w:val="20"/>
          <w:szCs w:val="20"/>
          <w:shd w:val="clear" w:color="auto" w:fill="FFFFFF"/>
          <w:lang w:val="es-ES"/>
        </w:rPr>
        <w:t xml:space="preserve">Avances Técnicos </w:t>
      </w:r>
      <w:proofErr w:type="spellStart"/>
      <w:r w:rsidR="000C561D" w:rsidRPr="00A14E92">
        <w:rPr>
          <w:rFonts w:cs="Arial"/>
          <w:i/>
          <w:iCs/>
          <w:sz w:val="20"/>
          <w:szCs w:val="20"/>
          <w:shd w:val="clear" w:color="auto" w:fill="FFFFFF"/>
          <w:lang w:val="es-ES"/>
        </w:rPr>
        <w:t>Cenicafé</w:t>
      </w:r>
      <w:proofErr w:type="spellEnd"/>
      <w:r w:rsidR="000C561D" w:rsidRPr="00A14E92">
        <w:rPr>
          <w:rFonts w:cs="Arial"/>
          <w:i/>
          <w:iCs/>
          <w:sz w:val="20"/>
          <w:szCs w:val="20"/>
          <w:shd w:val="clear" w:color="auto" w:fill="FFFFFF"/>
          <w:lang w:val="es-ES"/>
        </w:rPr>
        <w:t xml:space="preserve"> (Colombia) (no. 379) 8 p. 0120-0178</w:t>
      </w:r>
      <w:r w:rsidR="000C561D" w:rsidRPr="00A14E92">
        <w:rPr>
          <w:rFonts w:cs="Arial"/>
          <w:sz w:val="20"/>
          <w:szCs w:val="20"/>
          <w:shd w:val="clear" w:color="auto" w:fill="FFFFFF"/>
          <w:lang w:val="es-ES"/>
        </w:rPr>
        <w:t>.</w:t>
      </w:r>
      <w:r w:rsidR="00EA25C4" w:rsidRPr="00A14E92">
        <w:rPr>
          <w:rFonts w:cs="Arial"/>
          <w:sz w:val="20"/>
          <w:szCs w:val="20"/>
          <w:shd w:val="clear" w:color="auto" w:fill="FFFFFF"/>
          <w:lang w:val="es-ES"/>
        </w:rPr>
        <w:t xml:space="preserve"> </w:t>
      </w:r>
    </w:p>
    <w:p w14:paraId="2DC9AD39" w14:textId="6B4A6FC2" w:rsidR="00107D94" w:rsidRPr="00A14E92" w:rsidRDefault="00107D94" w:rsidP="00A92282">
      <w:pPr>
        <w:ind w:left="567" w:hanging="567"/>
        <w:rPr>
          <w:rFonts w:cs="Arial"/>
          <w:sz w:val="20"/>
          <w:szCs w:val="20"/>
          <w:shd w:val="clear" w:color="auto" w:fill="FFFFFF"/>
          <w:lang w:val="es-ES"/>
        </w:rPr>
      </w:pPr>
    </w:p>
    <w:p w14:paraId="21AE5366" w14:textId="1571B832" w:rsidR="00FE466F" w:rsidRPr="00A14E92" w:rsidRDefault="00FE466F"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Farfan</w:t>
      </w:r>
      <w:proofErr w:type="spellEnd"/>
      <w:r w:rsidRPr="00A14E92">
        <w:rPr>
          <w:rFonts w:cs="Arial"/>
          <w:sz w:val="20"/>
          <w:szCs w:val="20"/>
          <w:shd w:val="clear" w:color="auto" w:fill="FFFFFF"/>
          <w:lang w:val="es-ES"/>
        </w:rPr>
        <w:t>, F., &amp; Sánchez, P. (2016). Densidad de siembra del café variedad Castillo en sistemas agroforestales en el departamento de Santander Colombia.</w:t>
      </w:r>
    </w:p>
    <w:p w14:paraId="308BCB0B" w14:textId="77777777" w:rsidR="00FE466F" w:rsidRPr="00A14E92" w:rsidRDefault="00FE466F" w:rsidP="00A92282">
      <w:pPr>
        <w:ind w:left="567" w:hanging="567"/>
        <w:rPr>
          <w:rFonts w:cs="Arial"/>
          <w:sz w:val="20"/>
          <w:szCs w:val="20"/>
          <w:shd w:val="clear" w:color="auto" w:fill="FFFFFF"/>
          <w:lang w:val="es-ES"/>
        </w:rPr>
      </w:pPr>
    </w:p>
    <w:p w14:paraId="4AE78CBD" w14:textId="77777777" w:rsidR="000C561D" w:rsidRPr="00A14E92" w:rsidRDefault="000C561D" w:rsidP="00A92282">
      <w:pPr>
        <w:ind w:left="567" w:hanging="567"/>
        <w:rPr>
          <w:rFonts w:cs="Arial"/>
          <w:sz w:val="20"/>
          <w:szCs w:val="20"/>
          <w:shd w:val="clear" w:color="auto" w:fill="FFFFFF"/>
          <w:lang w:val="es-ES"/>
        </w:rPr>
      </w:pPr>
      <w:proofErr w:type="spellStart"/>
      <w:r w:rsidRPr="008114E4">
        <w:rPr>
          <w:rFonts w:cs="Arial"/>
          <w:sz w:val="20"/>
          <w:szCs w:val="20"/>
          <w:shd w:val="clear" w:color="auto" w:fill="FFFFFF"/>
          <w:lang w:val="de-DE"/>
        </w:rPr>
        <w:t>Farfan</w:t>
      </w:r>
      <w:proofErr w:type="spellEnd"/>
      <w:r w:rsidRPr="008114E4">
        <w:rPr>
          <w:rFonts w:cs="Arial"/>
          <w:sz w:val="20"/>
          <w:szCs w:val="20"/>
          <w:shd w:val="clear" w:color="auto" w:fill="FFFFFF"/>
          <w:lang w:val="de-DE"/>
        </w:rPr>
        <w:t xml:space="preserve">, F., Baute, J. E., Sánchez, P. M., &amp; </w:t>
      </w:r>
      <w:proofErr w:type="spellStart"/>
      <w:r w:rsidRPr="008114E4">
        <w:rPr>
          <w:rFonts w:cs="Arial"/>
          <w:sz w:val="20"/>
          <w:szCs w:val="20"/>
          <w:shd w:val="clear" w:color="auto" w:fill="FFFFFF"/>
          <w:lang w:val="de-DE"/>
        </w:rPr>
        <w:t>Menza</w:t>
      </w:r>
      <w:proofErr w:type="spellEnd"/>
      <w:r w:rsidRPr="008114E4">
        <w:rPr>
          <w:rFonts w:cs="Arial"/>
          <w:sz w:val="20"/>
          <w:szCs w:val="20"/>
          <w:shd w:val="clear" w:color="auto" w:fill="FFFFFF"/>
          <w:lang w:val="de-DE"/>
        </w:rPr>
        <w:t>, H. D. (2013). </w:t>
      </w:r>
      <w:r w:rsidRPr="00A14E92">
        <w:rPr>
          <w:rFonts w:cs="Arial"/>
          <w:sz w:val="20"/>
          <w:szCs w:val="20"/>
          <w:shd w:val="clear" w:color="auto" w:fill="FFFFFF"/>
          <w:lang w:val="es-ES"/>
        </w:rPr>
        <w:t>Guamo santafereño en sistemas</w:t>
      </w:r>
      <w:r w:rsidRPr="00A14E92">
        <w:rPr>
          <w:rFonts w:cs="Arial"/>
          <w:i/>
          <w:iCs/>
          <w:sz w:val="20"/>
          <w:szCs w:val="20"/>
          <w:shd w:val="clear" w:color="auto" w:fill="FFFFFF"/>
          <w:lang w:val="es-ES"/>
        </w:rPr>
        <w:t xml:space="preserve"> agroforestales con café</w:t>
      </w:r>
      <w:r w:rsidRPr="00A14E92">
        <w:rPr>
          <w:rFonts w:cs="Arial"/>
          <w:sz w:val="20"/>
          <w:szCs w:val="20"/>
          <w:shd w:val="clear" w:color="auto" w:fill="FFFFFF"/>
          <w:lang w:val="es-ES"/>
        </w:rPr>
        <w:t xml:space="preserve">. </w:t>
      </w:r>
      <w:r w:rsidRPr="00A14E92">
        <w:rPr>
          <w:rFonts w:cs="Arial"/>
          <w:i/>
          <w:iCs/>
          <w:sz w:val="20"/>
          <w:szCs w:val="20"/>
          <w:shd w:val="clear" w:color="auto" w:fill="FFFFFF"/>
          <w:lang w:val="es-ES"/>
        </w:rPr>
        <w:t xml:space="preserve">Avances Técnicos </w:t>
      </w:r>
      <w:proofErr w:type="spellStart"/>
      <w:r w:rsidRPr="00A14E92">
        <w:rPr>
          <w:rFonts w:cs="Arial"/>
          <w:i/>
          <w:iCs/>
          <w:sz w:val="20"/>
          <w:szCs w:val="20"/>
          <w:shd w:val="clear" w:color="auto" w:fill="FFFFFF"/>
          <w:lang w:val="es-ES"/>
        </w:rPr>
        <w:t>Cenicafé</w:t>
      </w:r>
      <w:proofErr w:type="spellEnd"/>
      <w:r w:rsidRPr="00A14E92">
        <w:rPr>
          <w:rFonts w:cs="Arial"/>
          <w:i/>
          <w:iCs/>
          <w:sz w:val="20"/>
          <w:szCs w:val="20"/>
          <w:shd w:val="clear" w:color="auto" w:fill="FFFFFF"/>
          <w:lang w:val="es-ES"/>
        </w:rPr>
        <w:t xml:space="preserve"> (Colombia) (no. 396) 8 p. 0120-0178</w:t>
      </w:r>
      <w:r w:rsidRPr="00A14E92">
        <w:rPr>
          <w:rFonts w:cs="Arial"/>
          <w:sz w:val="20"/>
          <w:szCs w:val="20"/>
          <w:shd w:val="clear" w:color="auto" w:fill="FFFFFF"/>
          <w:lang w:val="es-ES"/>
        </w:rPr>
        <w:t>.</w:t>
      </w:r>
    </w:p>
    <w:p w14:paraId="125C27B6" w14:textId="77777777" w:rsidR="003C7B9A" w:rsidRPr="00A14E92" w:rsidRDefault="003C7B9A" w:rsidP="00A92282">
      <w:pPr>
        <w:pStyle w:val="Titre2"/>
        <w:numPr>
          <w:ilvl w:val="0"/>
          <w:numId w:val="0"/>
        </w:numPr>
        <w:shd w:val="clear" w:color="auto" w:fill="FFFFFF"/>
        <w:textAlignment w:val="baseline"/>
        <w:rPr>
          <w:rFonts w:eastAsiaTheme="minorEastAsia"/>
          <w:b w:val="0"/>
          <w:sz w:val="20"/>
          <w:szCs w:val="20"/>
          <w:lang w:val="es-ES" w:eastAsia="es-ES"/>
        </w:rPr>
      </w:pPr>
    </w:p>
    <w:p w14:paraId="2B1A041A" w14:textId="0D2B5B1D" w:rsidR="0091746D" w:rsidRPr="00A14E92" w:rsidRDefault="0091746D" w:rsidP="00A92282">
      <w:pPr>
        <w:ind w:left="567" w:hanging="567"/>
        <w:rPr>
          <w:rFonts w:cs="Arial"/>
          <w:sz w:val="20"/>
          <w:szCs w:val="20"/>
          <w:lang w:val="es-ES"/>
        </w:rPr>
      </w:pPr>
      <w:r w:rsidRPr="00A14E92">
        <w:rPr>
          <w:rFonts w:cs="Arial"/>
          <w:sz w:val="20"/>
          <w:szCs w:val="20"/>
          <w:lang w:val="es-ES"/>
        </w:rPr>
        <w:t>Federación Nacional de Cafeteros de Colombia (2018),</w:t>
      </w:r>
      <w:r w:rsidR="00B917EA" w:rsidRPr="00A14E92">
        <w:rPr>
          <w:rFonts w:cs="Arial"/>
          <w:sz w:val="20"/>
          <w:szCs w:val="20"/>
          <w:lang w:val="es-ES"/>
        </w:rPr>
        <w:t xml:space="preserve"> </w:t>
      </w:r>
      <w:r w:rsidRPr="00A14E92">
        <w:rPr>
          <w:rFonts w:cs="Arial"/>
          <w:sz w:val="20"/>
          <w:szCs w:val="20"/>
          <w:lang w:val="es-ES"/>
        </w:rPr>
        <w:t xml:space="preserve">“Página institucional” recuperado de </w:t>
      </w:r>
      <w:hyperlink r:id="rId149" w:history="1">
        <w:r w:rsidRPr="00A14E92">
          <w:rPr>
            <w:rStyle w:val="Lienhypertexte"/>
            <w:rFonts w:cs="Arial"/>
            <w:color w:val="auto"/>
            <w:sz w:val="20"/>
            <w:szCs w:val="20"/>
            <w:lang w:val="es-ES"/>
          </w:rPr>
          <w:t>https://www.federaciondecafeteros.org/particulares/es/nuestro_cafe/cafes_especiales/que_son/</w:t>
        </w:r>
      </w:hyperlink>
    </w:p>
    <w:p w14:paraId="78F6B210" w14:textId="2B547441" w:rsidR="0091746D" w:rsidRPr="00A14E92" w:rsidRDefault="0091746D" w:rsidP="00A92282">
      <w:pPr>
        <w:ind w:left="567" w:hanging="567"/>
        <w:rPr>
          <w:rFonts w:cs="Arial"/>
          <w:sz w:val="20"/>
          <w:szCs w:val="20"/>
          <w:shd w:val="clear" w:color="auto" w:fill="FFFFFF"/>
          <w:lang w:val="es-ES"/>
        </w:rPr>
      </w:pPr>
    </w:p>
    <w:p w14:paraId="3ADBB4D5" w14:textId="77777777" w:rsidR="003C68AD" w:rsidRPr="00A14E92" w:rsidRDefault="003C68AD" w:rsidP="00A92282">
      <w:pPr>
        <w:ind w:left="567" w:hanging="567"/>
        <w:rPr>
          <w:rFonts w:cs="Arial"/>
          <w:sz w:val="20"/>
          <w:szCs w:val="20"/>
          <w:lang w:val="es-ES"/>
        </w:rPr>
      </w:pPr>
      <w:proofErr w:type="spellStart"/>
      <w:r w:rsidRPr="00A14E92">
        <w:rPr>
          <w:rFonts w:cs="Arial"/>
          <w:sz w:val="20"/>
          <w:szCs w:val="20"/>
          <w:shd w:val="clear" w:color="auto" w:fill="FFFFFF"/>
          <w:lang w:val="es-ES"/>
        </w:rPr>
        <w:t>Feres</w:t>
      </w:r>
      <w:proofErr w:type="spellEnd"/>
      <w:r w:rsidRPr="00A14E92">
        <w:rPr>
          <w:rFonts w:cs="Arial"/>
          <w:sz w:val="20"/>
          <w:szCs w:val="20"/>
          <w:shd w:val="clear" w:color="auto" w:fill="FFFFFF"/>
          <w:lang w:val="es-ES"/>
        </w:rPr>
        <w:t>, J. C., &amp; Villatoro, P. (2007). Un sistema de indicadores para el seguimiento de la cohesión social en América Latina. </w:t>
      </w:r>
      <w:r w:rsidRPr="00A14E92">
        <w:rPr>
          <w:rFonts w:cs="Arial"/>
          <w:i/>
          <w:iCs/>
          <w:sz w:val="20"/>
          <w:szCs w:val="20"/>
          <w:shd w:val="clear" w:color="auto" w:fill="FFFFFF"/>
          <w:lang w:val="es-ES"/>
        </w:rPr>
        <w:t xml:space="preserve">CEPAL y </w:t>
      </w:r>
      <w:proofErr w:type="spellStart"/>
      <w:r w:rsidRPr="00A14E92">
        <w:rPr>
          <w:rFonts w:cs="Arial"/>
          <w:i/>
          <w:iCs/>
          <w:sz w:val="20"/>
          <w:szCs w:val="20"/>
          <w:shd w:val="clear" w:color="auto" w:fill="FFFFFF"/>
          <w:lang w:val="es-ES"/>
        </w:rPr>
        <w:t>Eurosocial</w:t>
      </w:r>
      <w:proofErr w:type="spellEnd"/>
      <w:r w:rsidRPr="00A14E92">
        <w:rPr>
          <w:rFonts w:cs="Arial"/>
          <w:i/>
          <w:iCs/>
          <w:sz w:val="20"/>
          <w:szCs w:val="20"/>
          <w:shd w:val="clear" w:color="auto" w:fill="FFFFFF"/>
          <w:lang w:val="es-ES"/>
        </w:rPr>
        <w:t xml:space="preserve"> Fiscal</w:t>
      </w:r>
      <w:r w:rsidRPr="00A14E92">
        <w:rPr>
          <w:rFonts w:cs="Arial"/>
          <w:sz w:val="20"/>
          <w:szCs w:val="20"/>
          <w:shd w:val="clear" w:color="auto" w:fill="FFFFFF"/>
          <w:lang w:val="es-ES"/>
        </w:rPr>
        <w:t>.</w:t>
      </w:r>
    </w:p>
    <w:p w14:paraId="584480B7" w14:textId="570AC27F" w:rsidR="003C68AD" w:rsidRPr="00A14E92" w:rsidRDefault="003C68AD" w:rsidP="00A92282">
      <w:pPr>
        <w:tabs>
          <w:tab w:val="left" w:pos="1665"/>
        </w:tabs>
        <w:rPr>
          <w:rFonts w:cs="Arial"/>
          <w:sz w:val="20"/>
          <w:szCs w:val="20"/>
          <w:shd w:val="clear" w:color="auto" w:fill="FFFFFF"/>
          <w:lang w:val="es-ES"/>
        </w:rPr>
      </w:pPr>
    </w:p>
    <w:p w14:paraId="72D4177E" w14:textId="77777777" w:rsidR="00D553E1" w:rsidRPr="002D48F8" w:rsidRDefault="00D553E1" w:rsidP="00A92282">
      <w:pPr>
        <w:ind w:left="567" w:hanging="567"/>
        <w:rPr>
          <w:rFonts w:eastAsia="Times New Roman" w:cs="Arial"/>
          <w:sz w:val="20"/>
          <w:szCs w:val="20"/>
          <w:lang w:val="en-US"/>
        </w:rPr>
      </w:pPr>
      <w:proofErr w:type="spellStart"/>
      <w:r w:rsidRPr="00A14E92">
        <w:rPr>
          <w:rFonts w:eastAsia="Times New Roman" w:cs="Arial"/>
          <w:sz w:val="20"/>
          <w:szCs w:val="20"/>
          <w:shd w:val="clear" w:color="auto" w:fill="FFFFFF"/>
          <w:lang w:val="es-ES"/>
        </w:rPr>
        <w:t>Ferraro</w:t>
      </w:r>
      <w:proofErr w:type="spellEnd"/>
      <w:r w:rsidRPr="00A14E92">
        <w:rPr>
          <w:rFonts w:eastAsia="Times New Roman" w:cs="Arial"/>
          <w:sz w:val="20"/>
          <w:szCs w:val="20"/>
          <w:shd w:val="clear" w:color="auto" w:fill="FFFFFF"/>
          <w:lang w:val="es-ES"/>
        </w:rPr>
        <w:t xml:space="preserve">, D. O. (2008). Evaluación </w:t>
      </w:r>
      <w:proofErr w:type="spellStart"/>
      <w:r w:rsidRPr="00A14E92">
        <w:rPr>
          <w:rFonts w:eastAsia="Times New Roman" w:cs="Arial"/>
          <w:sz w:val="20"/>
          <w:szCs w:val="20"/>
          <w:shd w:val="clear" w:color="auto" w:fill="FFFFFF"/>
          <w:lang w:val="es-ES"/>
        </w:rPr>
        <w:t>exergética</w:t>
      </w:r>
      <w:proofErr w:type="spellEnd"/>
      <w:r w:rsidRPr="00A14E92">
        <w:rPr>
          <w:rFonts w:eastAsia="Times New Roman" w:cs="Arial"/>
          <w:sz w:val="20"/>
          <w:szCs w:val="20"/>
          <w:shd w:val="clear" w:color="auto" w:fill="FFFFFF"/>
          <w:lang w:val="es-ES"/>
        </w:rPr>
        <w:t xml:space="preserve"> de la producción de etanol en base a grano de maíz: un estudio de caso en la Región Pampeana (Argentina).</w:t>
      </w:r>
      <w:r w:rsidRPr="00A14E92">
        <w:rPr>
          <w:rStyle w:val="apple-converted-space"/>
          <w:rFonts w:eastAsia="Times New Roman" w:cs="Arial"/>
          <w:sz w:val="20"/>
          <w:szCs w:val="20"/>
          <w:shd w:val="clear" w:color="auto" w:fill="FFFFFF"/>
          <w:lang w:val="es-ES"/>
        </w:rPr>
        <w:t> </w:t>
      </w:r>
      <w:proofErr w:type="spellStart"/>
      <w:r w:rsidRPr="002D48F8">
        <w:rPr>
          <w:rFonts w:eastAsia="Times New Roman" w:cs="Arial"/>
          <w:i/>
          <w:iCs/>
          <w:sz w:val="20"/>
          <w:szCs w:val="20"/>
          <w:lang w:val="en-US"/>
        </w:rPr>
        <w:t>Ecología</w:t>
      </w:r>
      <w:proofErr w:type="spellEnd"/>
      <w:r w:rsidRPr="002D48F8">
        <w:rPr>
          <w:rFonts w:eastAsia="Times New Roman" w:cs="Arial"/>
          <w:i/>
          <w:iCs/>
          <w:sz w:val="20"/>
          <w:szCs w:val="20"/>
          <w:lang w:val="en-US"/>
        </w:rPr>
        <w:t xml:space="preserve"> austral</w:t>
      </w:r>
      <w:r w:rsidRPr="002D48F8">
        <w:rPr>
          <w:rFonts w:eastAsia="Times New Roman" w:cs="Arial"/>
          <w:sz w:val="20"/>
          <w:szCs w:val="20"/>
          <w:shd w:val="clear" w:color="auto" w:fill="FFFFFF"/>
          <w:lang w:val="en-US"/>
        </w:rPr>
        <w:t>,</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18</w:t>
      </w:r>
      <w:r w:rsidRPr="002D48F8">
        <w:rPr>
          <w:rFonts w:eastAsia="Times New Roman" w:cs="Arial"/>
          <w:sz w:val="20"/>
          <w:szCs w:val="20"/>
          <w:shd w:val="clear" w:color="auto" w:fill="FFFFFF"/>
          <w:lang w:val="en-US"/>
        </w:rPr>
        <w:t>(3), 323-336.</w:t>
      </w:r>
    </w:p>
    <w:p w14:paraId="48BDAABB" w14:textId="07E36C44" w:rsidR="00D553E1" w:rsidRPr="002D48F8" w:rsidRDefault="00D553E1" w:rsidP="00A92282">
      <w:pPr>
        <w:tabs>
          <w:tab w:val="left" w:pos="1665"/>
        </w:tabs>
        <w:rPr>
          <w:rFonts w:cs="Arial"/>
          <w:sz w:val="20"/>
          <w:szCs w:val="20"/>
          <w:shd w:val="clear" w:color="auto" w:fill="FFFFFF"/>
          <w:lang w:val="en-US"/>
        </w:rPr>
      </w:pPr>
    </w:p>
    <w:p w14:paraId="5A4399A8" w14:textId="37BEE681" w:rsidR="00D553E1" w:rsidRPr="002D48F8" w:rsidRDefault="00D553E1" w:rsidP="00A92282">
      <w:pPr>
        <w:ind w:left="567" w:hanging="567"/>
        <w:rPr>
          <w:rFonts w:eastAsia="Times New Roman" w:cs="Arial"/>
          <w:sz w:val="20"/>
          <w:szCs w:val="20"/>
          <w:shd w:val="clear" w:color="auto" w:fill="FFFFFF"/>
          <w:lang w:val="en-US"/>
        </w:rPr>
      </w:pPr>
      <w:r w:rsidRPr="002D48F8">
        <w:rPr>
          <w:rFonts w:eastAsia="Times New Roman" w:cs="Arial"/>
          <w:sz w:val="20"/>
          <w:szCs w:val="20"/>
          <w:shd w:val="clear" w:color="auto" w:fill="FFFFFF"/>
          <w:lang w:val="en-US"/>
        </w:rPr>
        <w:t>Ferraro, D. O. (2009). Fuzzy knowledge-based model for soil condition assessment in Argentinean cropping systems.</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Environmental Modelling &amp; Software</w:t>
      </w:r>
      <w:r w:rsidRPr="002D48F8">
        <w:rPr>
          <w:rFonts w:eastAsia="Times New Roman" w:cs="Arial"/>
          <w:sz w:val="20"/>
          <w:szCs w:val="20"/>
          <w:shd w:val="clear" w:color="auto" w:fill="FFFFFF"/>
          <w:lang w:val="en-US"/>
        </w:rPr>
        <w:t>,</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24</w:t>
      </w:r>
      <w:r w:rsidRPr="002D48F8">
        <w:rPr>
          <w:rFonts w:eastAsia="Times New Roman" w:cs="Arial"/>
          <w:sz w:val="20"/>
          <w:szCs w:val="20"/>
          <w:shd w:val="clear" w:color="auto" w:fill="FFFFFF"/>
          <w:lang w:val="en-US"/>
        </w:rPr>
        <w:t>(3), 359-370.</w:t>
      </w:r>
    </w:p>
    <w:p w14:paraId="319DA494" w14:textId="5C0DA9D3" w:rsidR="004E4551" w:rsidRPr="002D48F8" w:rsidRDefault="004E4551" w:rsidP="00A92282">
      <w:pPr>
        <w:ind w:left="567" w:hanging="567"/>
        <w:rPr>
          <w:rFonts w:eastAsia="Times New Roman" w:cs="Arial"/>
          <w:sz w:val="20"/>
          <w:szCs w:val="20"/>
          <w:shd w:val="clear" w:color="auto" w:fill="FFFFFF"/>
          <w:lang w:val="en-US"/>
        </w:rPr>
      </w:pPr>
    </w:p>
    <w:p w14:paraId="4FACD01E" w14:textId="5D740A81" w:rsidR="004E4551" w:rsidRPr="002D48F8" w:rsidRDefault="004E4551" w:rsidP="00A92282">
      <w:pPr>
        <w:ind w:left="567" w:hanging="567"/>
        <w:rPr>
          <w:rFonts w:eastAsia="Times New Roman" w:cs="Arial"/>
          <w:sz w:val="20"/>
          <w:szCs w:val="20"/>
          <w:shd w:val="clear" w:color="auto" w:fill="FFFFFF"/>
          <w:lang w:val="en-US"/>
        </w:rPr>
      </w:pPr>
      <w:r w:rsidRPr="002D48F8">
        <w:rPr>
          <w:rFonts w:eastAsia="Times New Roman" w:cs="Arial"/>
          <w:sz w:val="20"/>
          <w:szCs w:val="20"/>
          <w:shd w:val="clear" w:color="auto" w:fill="FFFFFF"/>
          <w:lang w:val="en-US"/>
        </w:rPr>
        <w:lastRenderedPageBreak/>
        <w:t xml:space="preserve">Ferreira, A. V., Sánchez-Román, R. M., &amp; Orellana, A. (2016). Temporal Dynamic Modeling for the Assessment of Water Availability and its Effects on Sustainability of Water Resources at </w:t>
      </w:r>
      <w:proofErr w:type="spellStart"/>
      <w:r w:rsidRPr="002D48F8">
        <w:rPr>
          <w:rFonts w:eastAsia="Times New Roman" w:cs="Arial"/>
          <w:sz w:val="20"/>
          <w:szCs w:val="20"/>
          <w:shd w:val="clear" w:color="auto" w:fill="FFFFFF"/>
          <w:lang w:val="en-US"/>
        </w:rPr>
        <w:t>Boi</w:t>
      </w:r>
      <w:proofErr w:type="spellEnd"/>
      <w:r w:rsidRPr="002D48F8">
        <w:rPr>
          <w:rFonts w:eastAsia="Times New Roman" w:cs="Arial"/>
          <w:sz w:val="20"/>
          <w:szCs w:val="20"/>
          <w:shd w:val="clear" w:color="auto" w:fill="FFFFFF"/>
          <w:lang w:val="en-US"/>
        </w:rPr>
        <w:t xml:space="preserve"> Branco Sub-basin, SP, Brazil.</w:t>
      </w:r>
    </w:p>
    <w:p w14:paraId="57A7D697" w14:textId="486AA572" w:rsidR="00825E6D" w:rsidRPr="002D48F8" w:rsidRDefault="00825E6D" w:rsidP="00A92282">
      <w:pPr>
        <w:rPr>
          <w:rFonts w:eastAsia="Times New Roman" w:cs="Arial"/>
          <w:sz w:val="20"/>
          <w:szCs w:val="20"/>
          <w:shd w:val="clear" w:color="auto" w:fill="FFFFFF"/>
          <w:lang w:val="en-US"/>
        </w:rPr>
      </w:pPr>
    </w:p>
    <w:p w14:paraId="3E59EB31" w14:textId="011A403C" w:rsidR="00825E6D" w:rsidRPr="002D48F8" w:rsidRDefault="006F391D" w:rsidP="00A92282">
      <w:pPr>
        <w:ind w:left="567" w:hanging="567"/>
        <w:rPr>
          <w:rFonts w:eastAsia="Times New Roman" w:cs="Arial"/>
          <w:sz w:val="20"/>
          <w:szCs w:val="20"/>
          <w:shd w:val="clear" w:color="auto" w:fill="FFFFFF"/>
          <w:lang w:val="en-US"/>
        </w:rPr>
      </w:pPr>
      <w:r w:rsidRPr="00A14E92">
        <w:rPr>
          <w:rFonts w:cs="Arial"/>
          <w:sz w:val="20"/>
          <w:szCs w:val="20"/>
          <w:shd w:val="clear" w:color="auto" w:fill="FFFFFF"/>
          <w:lang w:val="es-ES"/>
        </w:rPr>
        <w:t>Figueroa</w:t>
      </w:r>
      <w:r w:rsidR="00AC4BF4" w:rsidRPr="00A14E92">
        <w:rPr>
          <w:rFonts w:cs="Arial"/>
          <w:sz w:val="20"/>
          <w:szCs w:val="20"/>
          <w:shd w:val="clear" w:color="auto" w:fill="FFFFFF"/>
          <w:lang w:val="es-ES"/>
        </w:rPr>
        <w:t>-</w:t>
      </w:r>
      <w:r w:rsidRPr="00A14E92">
        <w:rPr>
          <w:rFonts w:cs="Arial"/>
          <w:sz w:val="20"/>
          <w:szCs w:val="20"/>
          <w:shd w:val="clear" w:color="auto" w:fill="FFFFFF"/>
          <w:lang w:val="es-ES"/>
        </w:rPr>
        <w:t>Lucero, O. A. (2016). Evaluación De La Sostenibilidad De Los Sistemas Producción De Café En Fincas-Hogar Del Sector San José, Municipio De Linares-Nariño¹. </w:t>
      </w:r>
      <w:proofErr w:type="spellStart"/>
      <w:r w:rsidR="00825E6D" w:rsidRPr="002D48F8">
        <w:rPr>
          <w:rFonts w:cs="Arial"/>
          <w:i/>
          <w:iCs/>
          <w:sz w:val="20"/>
          <w:szCs w:val="20"/>
          <w:shd w:val="clear" w:color="auto" w:fill="FFFFFF"/>
          <w:lang w:val="en-US"/>
        </w:rPr>
        <w:t>Tendencias</w:t>
      </w:r>
      <w:proofErr w:type="spellEnd"/>
      <w:r w:rsidRPr="002D48F8">
        <w:rPr>
          <w:rFonts w:cs="Arial"/>
          <w:sz w:val="20"/>
          <w:szCs w:val="20"/>
          <w:shd w:val="clear" w:color="auto" w:fill="FFFFFF"/>
          <w:lang w:val="en-US"/>
        </w:rPr>
        <w:t>, </w:t>
      </w:r>
      <w:r w:rsidRPr="002D48F8">
        <w:rPr>
          <w:rFonts w:cs="Arial"/>
          <w:i/>
          <w:iCs/>
          <w:sz w:val="20"/>
          <w:szCs w:val="20"/>
          <w:shd w:val="clear" w:color="auto" w:fill="FFFFFF"/>
          <w:lang w:val="en-US"/>
        </w:rPr>
        <w:t>17</w:t>
      </w:r>
      <w:r w:rsidRPr="002D48F8">
        <w:rPr>
          <w:rFonts w:cs="Arial"/>
          <w:sz w:val="20"/>
          <w:szCs w:val="20"/>
          <w:shd w:val="clear" w:color="auto" w:fill="FFFFFF"/>
          <w:lang w:val="en-US"/>
        </w:rPr>
        <w:t>(2), 111-125</w:t>
      </w:r>
      <w:r w:rsidR="00AC4BF4" w:rsidRPr="002D48F8">
        <w:rPr>
          <w:rFonts w:cs="Arial"/>
          <w:sz w:val="20"/>
          <w:szCs w:val="20"/>
          <w:shd w:val="clear" w:color="auto" w:fill="FFFFFF"/>
          <w:lang w:val="en-US"/>
        </w:rPr>
        <w:t>.</w:t>
      </w:r>
    </w:p>
    <w:p w14:paraId="7E034E28" w14:textId="77777777" w:rsidR="00825E6D" w:rsidRPr="002D48F8" w:rsidRDefault="00825E6D" w:rsidP="00A92282">
      <w:pPr>
        <w:rPr>
          <w:rFonts w:eastAsia="Times New Roman" w:cs="Arial"/>
          <w:sz w:val="20"/>
          <w:szCs w:val="20"/>
          <w:shd w:val="clear" w:color="auto" w:fill="FFFFFF"/>
          <w:lang w:val="en-US"/>
        </w:rPr>
      </w:pPr>
    </w:p>
    <w:p w14:paraId="18762B25" w14:textId="77777777" w:rsidR="002E344B" w:rsidRPr="002D48F8"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Finch, C. U., &amp; Sharp, W. C. (1976).</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Cover crops in California orchards &amp; vineyards</w:t>
      </w:r>
      <w:r w:rsidRPr="002D48F8">
        <w:rPr>
          <w:rFonts w:cs="Arial"/>
          <w:sz w:val="20"/>
          <w:szCs w:val="20"/>
          <w:shd w:val="clear" w:color="auto" w:fill="FFFFFF"/>
          <w:lang w:val="en-US"/>
        </w:rPr>
        <w:t>. USDA Soil Conservation Service.</w:t>
      </w:r>
    </w:p>
    <w:p w14:paraId="0861E2B7" w14:textId="77777777" w:rsidR="002E344B" w:rsidRPr="002D48F8" w:rsidRDefault="002E344B" w:rsidP="00A92282">
      <w:pPr>
        <w:ind w:left="567" w:hanging="567"/>
        <w:rPr>
          <w:rFonts w:cs="Arial"/>
          <w:sz w:val="20"/>
          <w:szCs w:val="20"/>
          <w:shd w:val="clear" w:color="auto" w:fill="FFFFFF"/>
          <w:lang w:val="en-US"/>
        </w:rPr>
      </w:pPr>
    </w:p>
    <w:p w14:paraId="2E4349C4" w14:textId="77777777" w:rsidR="002E344B" w:rsidRPr="008114E4" w:rsidRDefault="002E344B" w:rsidP="00A92282">
      <w:pPr>
        <w:ind w:left="567" w:hanging="567"/>
        <w:rPr>
          <w:rFonts w:cs="Arial"/>
          <w:sz w:val="20"/>
          <w:szCs w:val="20"/>
          <w:shd w:val="clear" w:color="auto" w:fill="FFFFFF"/>
          <w:lang w:val="de-DE"/>
        </w:rPr>
      </w:pPr>
      <w:bookmarkStart w:id="379" w:name="_Hlk480879843"/>
      <w:r w:rsidRPr="002D48F8">
        <w:rPr>
          <w:rFonts w:cs="Arial"/>
          <w:sz w:val="20"/>
          <w:szCs w:val="20"/>
          <w:shd w:val="clear" w:color="auto" w:fill="FFFFFF"/>
          <w:lang w:val="en-US"/>
        </w:rPr>
        <w:t>Fischer-Kowalski, M., &amp; Haberl, H. (Eds.). (2007).</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Socioecological transitions and global change: Trajectories of social metabolism and land use</w:t>
      </w:r>
      <w:r w:rsidRPr="002D48F8">
        <w:rPr>
          <w:rFonts w:cs="Arial"/>
          <w:sz w:val="20"/>
          <w:szCs w:val="20"/>
          <w:shd w:val="clear" w:color="auto" w:fill="FFFFFF"/>
          <w:lang w:val="en-US"/>
        </w:rPr>
        <w:t xml:space="preserve">. </w:t>
      </w:r>
      <w:r w:rsidRPr="008114E4">
        <w:rPr>
          <w:rFonts w:cs="Arial"/>
          <w:sz w:val="20"/>
          <w:szCs w:val="20"/>
          <w:shd w:val="clear" w:color="auto" w:fill="FFFFFF"/>
          <w:lang w:val="de-DE"/>
        </w:rPr>
        <w:t>Edward Elgar Publishing.</w:t>
      </w:r>
    </w:p>
    <w:bookmarkEnd w:id="379"/>
    <w:p w14:paraId="6671C263" w14:textId="77777777" w:rsidR="002E344B" w:rsidRPr="008114E4" w:rsidRDefault="002E344B" w:rsidP="00A92282">
      <w:pPr>
        <w:tabs>
          <w:tab w:val="left" w:pos="1728"/>
        </w:tabs>
        <w:rPr>
          <w:rFonts w:cs="Arial"/>
          <w:sz w:val="20"/>
          <w:szCs w:val="20"/>
          <w:shd w:val="clear" w:color="auto" w:fill="FFFFFF"/>
          <w:lang w:val="de-DE"/>
        </w:rPr>
      </w:pPr>
    </w:p>
    <w:p w14:paraId="353B362B" w14:textId="4172F909" w:rsidR="002E344B" w:rsidRPr="00A14E92" w:rsidRDefault="002E344B" w:rsidP="00A92282">
      <w:pPr>
        <w:ind w:left="567" w:hanging="567"/>
        <w:rPr>
          <w:rFonts w:cs="Arial"/>
          <w:sz w:val="20"/>
          <w:szCs w:val="20"/>
          <w:shd w:val="clear" w:color="auto" w:fill="FFFFFF"/>
          <w:lang w:val="es-ES"/>
        </w:rPr>
      </w:pPr>
      <w:r w:rsidRPr="008114E4">
        <w:rPr>
          <w:rFonts w:cs="Arial"/>
          <w:sz w:val="20"/>
          <w:szCs w:val="20"/>
          <w:shd w:val="clear" w:color="auto" w:fill="FFFFFF"/>
          <w:lang w:val="de-DE"/>
        </w:rPr>
        <w:t xml:space="preserve">Fisher, B., Turner, R. K., &amp; </w:t>
      </w:r>
      <w:proofErr w:type="spellStart"/>
      <w:r w:rsidRPr="008114E4">
        <w:rPr>
          <w:rFonts w:cs="Arial"/>
          <w:sz w:val="20"/>
          <w:szCs w:val="20"/>
          <w:shd w:val="clear" w:color="auto" w:fill="FFFFFF"/>
          <w:lang w:val="de-DE"/>
        </w:rPr>
        <w:t>Morling</w:t>
      </w:r>
      <w:proofErr w:type="spellEnd"/>
      <w:r w:rsidRPr="008114E4">
        <w:rPr>
          <w:rFonts w:cs="Arial"/>
          <w:sz w:val="20"/>
          <w:szCs w:val="20"/>
          <w:shd w:val="clear" w:color="auto" w:fill="FFFFFF"/>
          <w:lang w:val="de-DE"/>
        </w:rPr>
        <w:t xml:space="preserve">, P. (2009). </w:t>
      </w:r>
      <w:r w:rsidRPr="002D48F8">
        <w:rPr>
          <w:rFonts w:cs="Arial"/>
          <w:sz w:val="20"/>
          <w:szCs w:val="20"/>
          <w:shd w:val="clear" w:color="auto" w:fill="FFFFFF"/>
          <w:lang w:val="en-US"/>
        </w:rPr>
        <w:t>Defining and classifying ecosystem services for decision making.</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Ecological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economics</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68</w:t>
      </w:r>
      <w:r w:rsidRPr="00A14E92">
        <w:rPr>
          <w:rFonts w:cs="Arial"/>
          <w:sz w:val="20"/>
          <w:szCs w:val="20"/>
          <w:shd w:val="clear" w:color="auto" w:fill="FFFFFF"/>
          <w:lang w:val="es-ES"/>
        </w:rPr>
        <w:t>(3), 643-653.</w:t>
      </w:r>
    </w:p>
    <w:p w14:paraId="72C89C7E" w14:textId="77777777" w:rsidR="00E45287" w:rsidRPr="00A14E92" w:rsidRDefault="00E45287" w:rsidP="00A92282">
      <w:pPr>
        <w:ind w:left="567" w:hanging="567"/>
        <w:rPr>
          <w:rFonts w:cs="Arial"/>
          <w:sz w:val="20"/>
          <w:szCs w:val="20"/>
          <w:shd w:val="clear" w:color="auto" w:fill="FFFFFF"/>
          <w:lang w:val="es-ES"/>
        </w:rPr>
      </w:pPr>
    </w:p>
    <w:p w14:paraId="1939B594" w14:textId="2C6C0C26" w:rsidR="002E344B" w:rsidRPr="00A14E92" w:rsidRDefault="002E344B"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Foladori</w:t>
      </w:r>
      <w:proofErr w:type="spellEnd"/>
      <w:r w:rsidRPr="00A14E92">
        <w:rPr>
          <w:rFonts w:cs="Arial"/>
          <w:sz w:val="20"/>
          <w:szCs w:val="20"/>
          <w:shd w:val="clear" w:color="auto" w:fill="FFFFFF"/>
          <w:lang w:val="es-ES"/>
        </w:rPr>
        <w:t xml:space="preserve">, G. (2001). La </w:t>
      </w:r>
      <w:r w:rsidR="00822A1B" w:rsidRPr="00A14E92">
        <w:rPr>
          <w:rFonts w:cs="Arial"/>
          <w:sz w:val="20"/>
          <w:szCs w:val="20"/>
          <w:shd w:val="clear" w:color="auto" w:fill="FFFFFF"/>
          <w:lang w:val="es-ES"/>
        </w:rPr>
        <w:t>economía ecológica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Sustentabilidad</w:t>
      </w:r>
      <w:r w:rsidRPr="00A14E92">
        <w:rPr>
          <w:rFonts w:cs="Arial"/>
          <w:sz w:val="20"/>
          <w:szCs w:val="20"/>
          <w:shd w:val="clear" w:color="auto" w:fill="FFFFFF"/>
          <w:lang w:val="es-ES"/>
        </w:rPr>
        <w:t>, 189-195.</w:t>
      </w:r>
    </w:p>
    <w:p w14:paraId="55F7AE14" w14:textId="7D1CEAB3" w:rsidR="002E344B" w:rsidRPr="00A14E92" w:rsidRDefault="002E344B" w:rsidP="00A92282">
      <w:pPr>
        <w:ind w:left="567" w:hanging="567"/>
        <w:rPr>
          <w:rFonts w:cs="Arial"/>
          <w:sz w:val="20"/>
          <w:szCs w:val="20"/>
          <w:shd w:val="clear" w:color="auto" w:fill="FFFFFF"/>
          <w:lang w:val="es-ES"/>
        </w:rPr>
      </w:pPr>
    </w:p>
    <w:p w14:paraId="4F8CAB12" w14:textId="77777777" w:rsidR="00C37BCF" w:rsidRPr="00A14E92" w:rsidRDefault="00C37BCF" w:rsidP="00A92282">
      <w:pPr>
        <w:ind w:left="567" w:hanging="567"/>
        <w:rPr>
          <w:rFonts w:cs="Arial"/>
          <w:sz w:val="20"/>
          <w:szCs w:val="20"/>
          <w:shd w:val="clear" w:color="auto" w:fill="FFFFFF"/>
          <w:lang w:val="es-ES"/>
        </w:rPr>
      </w:pPr>
      <w:r w:rsidRPr="00B15FF5">
        <w:rPr>
          <w:rFonts w:cs="Arial"/>
          <w:sz w:val="20"/>
          <w:szCs w:val="20"/>
          <w:shd w:val="clear" w:color="auto" w:fill="FFFFFF"/>
          <w:lang w:val="es-ES"/>
        </w:rPr>
        <w:t xml:space="preserve">Foley, J. A., </w:t>
      </w:r>
      <w:proofErr w:type="spellStart"/>
      <w:r w:rsidRPr="00B15FF5">
        <w:rPr>
          <w:rFonts w:cs="Arial"/>
          <w:sz w:val="20"/>
          <w:szCs w:val="20"/>
          <w:shd w:val="clear" w:color="auto" w:fill="FFFFFF"/>
          <w:lang w:val="es-ES"/>
        </w:rPr>
        <w:t>Ramankutty</w:t>
      </w:r>
      <w:proofErr w:type="spellEnd"/>
      <w:r w:rsidRPr="00B15FF5">
        <w:rPr>
          <w:rFonts w:cs="Arial"/>
          <w:sz w:val="20"/>
          <w:szCs w:val="20"/>
          <w:shd w:val="clear" w:color="auto" w:fill="FFFFFF"/>
          <w:lang w:val="es-ES"/>
        </w:rPr>
        <w:t xml:space="preserve">, N., </w:t>
      </w:r>
      <w:proofErr w:type="spellStart"/>
      <w:r w:rsidRPr="00B15FF5">
        <w:rPr>
          <w:rFonts w:cs="Arial"/>
          <w:sz w:val="20"/>
          <w:szCs w:val="20"/>
          <w:shd w:val="clear" w:color="auto" w:fill="FFFFFF"/>
          <w:lang w:val="es-ES"/>
        </w:rPr>
        <w:t>Brauman</w:t>
      </w:r>
      <w:proofErr w:type="spellEnd"/>
      <w:r w:rsidRPr="00B15FF5">
        <w:rPr>
          <w:rFonts w:cs="Arial"/>
          <w:sz w:val="20"/>
          <w:szCs w:val="20"/>
          <w:shd w:val="clear" w:color="auto" w:fill="FFFFFF"/>
          <w:lang w:val="es-ES"/>
        </w:rPr>
        <w:t xml:space="preserve">, K. A., </w:t>
      </w:r>
      <w:proofErr w:type="spellStart"/>
      <w:r w:rsidRPr="00B15FF5">
        <w:rPr>
          <w:rFonts w:cs="Arial"/>
          <w:sz w:val="20"/>
          <w:szCs w:val="20"/>
          <w:shd w:val="clear" w:color="auto" w:fill="FFFFFF"/>
          <w:lang w:val="es-ES"/>
        </w:rPr>
        <w:t>Cassidy</w:t>
      </w:r>
      <w:proofErr w:type="spellEnd"/>
      <w:r w:rsidRPr="00B15FF5">
        <w:rPr>
          <w:rFonts w:cs="Arial"/>
          <w:sz w:val="20"/>
          <w:szCs w:val="20"/>
          <w:shd w:val="clear" w:color="auto" w:fill="FFFFFF"/>
          <w:lang w:val="es-ES"/>
        </w:rPr>
        <w:t xml:space="preserve">, E. S., </w:t>
      </w:r>
      <w:proofErr w:type="spellStart"/>
      <w:r w:rsidRPr="00B15FF5">
        <w:rPr>
          <w:rFonts w:cs="Arial"/>
          <w:sz w:val="20"/>
          <w:szCs w:val="20"/>
          <w:shd w:val="clear" w:color="auto" w:fill="FFFFFF"/>
          <w:lang w:val="es-ES"/>
        </w:rPr>
        <w:t>Gerber</w:t>
      </w:r>
      <w:proofErr w:type="spellEnd"/>
      <w:r w:rsidRPr="00B15FF5">
        <w:rPr>
          <w:rFonts w:cs="Arial"/>
          <w:sz w:val="20"/>
          <w:szCs w:val="20"/>
          <w:shd w:val="clear" w:color="auto" w:fill="FFFFFF"/>
          <w:lang w:val="es-ES"/>
        </w:rPr>
        <w:t xml:space="preserve">, J. S., Johnston, M., ... </w:t>
      </w:r>
      <w:r w:rsidRPr="00A14E92">
        <w:rPr>
          <w:rFonts w:cs="Arial"/>
          <w:sz w:val="20"/>
          <w:szCs w:val="20"/>
          <w:shd w:val="clear" w:color="auto" w:fill="FFFFFF"/>
          <w:lang w:val="es-ES"/>
        </w:rPr>
        <w:t xml:space="preserve">&amp; </w:t>
      </w:r>
      <w:proofErr w:type="spellStart"/>
      <w:r w:rsidRPr="00A14E92">
        <w:rPr>
          <w:rFonts w:cs="Arial"/>
          <w:sz w:val="20"/>
          <w:szCs w:val="20"/>
          <w:shd w:val="clear" w:color="auto" w:fill="FFFFFF"/>
          <w:lang w:val="es-ES"/>
        </w:rPr>
        <w:t>Balzer</w:t>
      </w:r>
      <w:proofErr w:type="spellEnd"/>
      <w:r w:rsidRPr="00A14E92">
        <w:rPr>
          <w:rFonts w:cs="Arial"/>
          <w:sz w:val="20"/>
          <w:szCs w:val="20"/>
          <w:shd w:val="clear" w:color="auto" w:fill="FFFFFF"/>
          <w:lang w:val="es-ES"/>
        </w:rPr>
        <w:t xml:space="preserve">, C. (2011). </w:t>
      </w:r>
      <w:proofErr w:type="spellStart"/>
      <w:r w:rsidRPr="00A14E92">
        <w:rPr>
          <w:rFonts w:cs="Arial"/>
          <w:sz w:val="20"/>
          <w:szCs w:val="20"/>
          <w:shd w:val="clear" w:color="auto" w:fill="FFFFFF"/>
          <w:lang w:val="es-ES"/>
        </w:rPr>
        <w:t>Solutions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for</w:t>
      </w:r>
      <w:proofErr w:type="spellEnd"/>
      <w:r w:rsidRPr="00A14E92">
        <w:rPr>
          <w:rFonts w:cs="Arial"/>
          <w:sz w:val="20"/>
          <w:szCs w:val="20"/>
          <w:shd w:val="clear" w:color="auto" w:fill="FFFFFF"/>
          <w:lang w:val="es-ES"/>
        </w:rPr>
        <w:t xml:space="preserve"> a </w:t>
      </w:r>
      <w:proofErr w:type="spellStart"/>
      <w:r w:rsidRPr="00A14E92">
        <w:rPr>
          <w:rFonts w:cs="Arial"/>
          <w:sz w:val="20"/>
          <w:szCs w:val="20"/>
          <w:shd w:val="clear" w:color="auto" w:fill="FFFFFF"/>
          <w:lang w:val="es-ES"/>
        </w:rPr>
        <w:t>cultivated</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planet</w:t>
      </w:r>
      <w:proofErr w:type="spellEnd"/>
      <w:r w:rsidRPr="00A14E92">
        <w:rPr>
          <w:rFonts w:cs="Arial"/>
          <w:sz w:val="20"/>
          <w:szCs w:val="20"/>
          <w:shd w:val="clear" w:color="auto" w:fill="FFFFFF"/>
          <w:lang w:val="es-ES"/>
        </w:rPr>
        <w:t>. </w:t>
      </w:r>
      <w:proofErr w:type="spellStart"/>
      <w:r w:rsidRPr="00A14E92">
        <w:rPr>
          <w:rFonts w:cs="Arial"/>
          <w:i/>
          <w:iCs/>
          <w:sz w:val="20"/>
          <w:szCs w:val="20"/>
          <w:shd w:val="clear" w:color="auto" w:fill="FFFFFF"/>
          <w:lang w:val="es-ES"/>
        </w:rPr>
        <w:t>Nature</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478</w:t>
      </w:r>
      <w:r w:rsidRPr="00A14E92">
        <w:rPr>
          <w:rFonts w:cs="Arial"/>
          <w:sz w:val="20"/>
          <w:szCs w:val="20"/>
          <w:shd w:val="clear" w:color="auto" w:fill="FFFFFF"/>
          <w:lang w:val="es-ES"/>
        </w:rPr>
        <w:t>(7369), 337.</w:t>
      </w:r>
    </w:p>
    <w:p w14:paraId="35C4A384" w14:textId="77777777" w:rsidR="00C37BCF" w:rsidRPr="00A14E92" w:rsidRDefault="00C37BCF" w:rsidP="00A92282">
      <w:pPr>
        <w:ind w:left="567" w:hanging="567"/>
        <w:rPr>
          <w:rFonts w:cs="Arial"/>
          <w:sz w:val="20"/>
          <w:szCs w:val="20"/>
          <w:shd w:val="clear" w:color="auto" w:fill="FFFFFF"/>
          <w:lang w:val="es-ES"/>
        </w:rPr>
      </w:pPr>
    </w:p>
    <w:p w14:paraId="677648EC" w14:textId="35E2F873" w:rsidR="00A25368" w:rsidRPr="00A14E92" w:rsidRDefault="00A25368"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Fonseca, J. A., </w:t>
      </w:r>
      <w:proofErr w:type="spellStart"/>
      <w:r w:rsidRPr="00A14E92">
        <w:rPr>
          <w:rFonts w:cs="Arial"/>
          <w:sz w:val="20"/>
          <w:szCs w:val="20"/>
          <w:shd w:val="clear" w:color="auto" w:fill="FFFFFF"/>
          <w:lang w:val="es-ES"/>
        </w:rPr>
        <w:t>Jarma</w:t>
      </w:r>
      <w:proofErr w:type="spellEnd"/>
      <w:r w:rsidRPr="00A14E92">
        <w:rPr>
          <w:rFonts w:cs="Arial"/>
          <w:sz w:val="20"/>
          <w:szCs w:val="20"/>
          <w:shd w:val="clear" w:color="auto" w:fill="FFFFFF"/>
          <w:lang w:val="es-ES"/>
        </w:rPr>
        <w:t xml:space="preserve">, A. D. J., &amp; Cleves, J. A. (2014). La </w:t>
      </w:r>
      <w:proofErr w:type="spellStart"/>
      <w:r w:rsidRPr="00A14E92">
        <w:rPr>
          <w:rFonts w:cs="Arial"/>
          <w:sz w:val="20"/>
          <w:szCs w:val="20"/>
          <w:shd w:val="clear" w:color="auto" w:fill="FFFFFF"/>
          <w:lang w:val="es-ES"/>
        </w:rPr>
        <w:t>ecoagricultura</w:t>
      </w:r>
      <w:proofErr w:type="spellEnd"/>
      <w:r w:rsidRPr="00A14E92">
        <w:rPr>
          <w:rFonts w:cs="Arial"/>
          <w:sz w:val="20"/>
          <w:szCs w:val="20"/>
          <w:shd w:val="clear" w:color="auto" w:fill="FFFFFF"/>
          <w:lang w:val="es-ES"/>
        </w:rPr>
        <w:t xml:space="preserve"> y la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como estrategia tecnológica que potencia los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una revisión. </w:t>
      </w:r>
      <w:r w:rsidRPr="00A14E92">
        <w:rPr>
          <w:rFonts w:cs="Arial"/>
          <w:i/>
          <w:iCs/>
          <w:sz w:val="20"/>
          <w:szCs w:val="20"/>
          <w:shd w:val="clear" w:color="auto" w:fill="FFFFFF"/>
          <w:lang w:val="es-ES"/>
        </w:rPr>
        <w:t>Temas Agrarios</w:t>
      </w:r>
      <w:r w:rsidRPr="00A14E92">
        <w:rPr>
          <w:rFonts w:cs="Arial"/>
          <w:sz w:val="20"/>
          <w:szCs w:val="20"/>
          <w:shd w:val="clear" w:color="auto" w:fill="FFFFFF"/>
          <w:lang w:val="es-ES"/>
        </w:rPr>
        <w:t>, </w:t>
      </w:r>
      <w:r w:rsidRPr="00A14E92">
        <w:rPr>
          <w:rFonts w:cs="Arial"/>
          <w:i/>
          <w:iCs/>
          <w:sz w:val="20"/>
          <w:szCs w:val="20"/>
          <w:shd w:val="clear" w:color="auto" w:fill="FFFFFF"/>
          <w:lang w:val="es-ES"/>
        </w:rPr>
        <w:t>19</w:t>
      </w:r>
      <w:r w:rsidRPr="00A14E92">
        <w:rPr>
          <w:rFonts w:cs="Arial"/>
          <w:sz w:val="20"/>
          <w:szCs w:val="20"/>
          <w:shd w:val="clear" w:color="auto" w:fill="FFFFFF"/>
          <w:lang w:val="es-ES"/>
        </w:rPr>
        <w:t>(2), 260-275.</w:t>
      </w:r>
    </w:p>
    <w:p w14:paraId="16398B82" w14:textId="7B7BCC46" w:rsidR="00AB5AEE" w:rsidRPr="00A14E92" w:rsidRDefault="00AB5AEE" w:rsidP="00A92282">
      <w:pPr>
        <w:jc w:val="left"/>
        <w:rPr>
          <w:rFonts w:eastAsia="Times New Roman" w:cs="Arial"/>
          <w:sz w:val="20"/>
          <w:szCs w:val="20"/>
          <w:lang w:val="es-ES" w:eastAsia="fr-FR"/>
        </w:rPr>
      </w:pPr>
    </w:p>
    <w:p w14:paraId="48EB4C71" w14:textId="77777777" w:rsidR="003C68AD" w:rsidRPr="00A14E92" w:rsidRDefault="003C68AD"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Fonseca, O. D. D., Ariza, J. A. L., &amp; Ortega, J. A. T. (2016). Determinación de la Huella Hídrica. </w:t>
      </w:r>
      <w:r w:rsidRPr="00A14E92">
        <w:rPr>
          <w:rFonts w:cs="Arial"/>
          <w:i/>
          <w:iCs/>
          <w:sz w:val="20"/>
          <w:szCs w:val="20"/>
          <w:shd w:val="clear" w:color="auto" w:fill="FFFFFF"/>
          <w:lang w:val="es-ES"/>
        </w:rPr>
        <w:t>Publicaciones e Investigación</w:t>
      </w:r>
      <w:r w:rsidRPr="00A14E92">
        <w:rPr>
          <w:rFonts w:cs="Arial"/>
          <w:sz w:val="20"/>
          <w:szCs w:val="20"/>
          <w:shd w:val="clear" w:color="auto" w:fill="FFFFFF"/>
          <w:lang w:val="es-ES"/>
        </w:rPr>
        <w:t>, </w:t>
      </w:r>
      <w:r w:rsidRPr="00A14E92">
        <w:rPr>
          <w:rFonts w:cs="Arial"/>
          <w:i/>
          <w:iCs/>
          <w:sz w:val="20"/>
          <w:szCs w:val="20"/>
          <w:shd w:val="clear" w:color="auto" w:fill="FFFFFF"/>
          <w:lang w:val="es-ES"/>
        </w:rPr>
        <w:t>10</w:t>
      </w:r>
      <w:r w:rsidRPr="00A14E92">
        <w:rPr>
          <w:rFonts w:cs="Arial"/>
          <w:sz w:val="20"/>
          <w:szCs w:val="20"/>
          <w:shd w:val="clear" w:color="auto" w:fill="FFFFFF"/>
          <w:lang w:val="es-ES"/>
        </w:rPr>
        <w:t>, 39-46.</w:t>
      </w:r>
    </w:p>
    <w:p w14:paraId="3D96453F" w14:textId="77777777" w:rsidR="003C68AD" w:rsidRPr="00A14E92" w:rsidRDefault="003C68AD" w:rsidP="00A92282">
      <w:pPr>
        <w:jc w:val="left"/>
        <w:rPr>
          <w:rFonts w:eastAsia="Times New Roman" w:cs="Arial"/>
          <w:sz w:val="20"/>
          <w:szCs w:val="20"/>
          <w:lang w:val="es-ES" w:eastAsia="fr-FR"/>
        </w:rPr>
      </w:pPr>
    </w:p>
    <w:p w14:paraId="6DE4B35B" w14:textId="2F34DF86" w:rsidR="00AB5AEE" w:rsidRPr="008114E4" w:rsidRDefault="00AB5AEE" w:rsidP="00A92282">
      <w:pPr>
        <w:jc w:val="left"/>
        <w:rPr>
          <w:rFonts w:eastAsia="Times New Roman" w:cs="Arial"/>
          <w:sz w:val="20"/>
          <w:szCs w:val="20"/>
          <w:lang w:val="de-DE" w:eastAsia="fr-FR"/>
        </w:rPr>
      </w:pPr>
      <w:proofErr w:type="spellStart"/>
      <w:r w:rsidRPr="00A14E92">
        <w:rPr>
          <w:rFonts w:eastAsia="Times New Roman" w:cs="Arial"/>
          <w:sz w:val="20"/>
          <w:szCs w:val="20"/>
          <w:lang w:val="es-ES" w:eastAsia="fr-FR"/>
        </w:rPr>
        <w:t>Forrester</w:t>
      </w:r>
      <w:proofErr w:type="spellEnd"/>
      <w:r w:rsidRPr="00A14E92">
        <w:rPr>
          <w:rFonts w:eastAsia="Times New Roman" w:cs="Arial"/>
          <w:sz w:val="20"/>
          <w:szCs w:val="20"/>
          <w:lang w:val="es-ES" w:eastAsia="fr-FR"/>
        </w:rPr>
        <w:t xml:space="preserve">, J. W. (1985). </w:t>
      </w:r>
      <w:proofErr w:type="spellStart"/>
      <w:r w:rsidRPr="00A14E92">
        <w:rPr>
          <w:rFonts w:eastAsia="Times New Roman" w:cs="Arial"/>
          <w:sz w:val="20"/>
          <w:szCs w:val="20"/>
          <w:lang w:val="es-ES" w:eastAsia="fr-FR"/>
        </w:rPr>
        <w:t>The</w:t>
      </w:r>
      <w:proofErr w:type="spellEnd"/>
      <w:r w:rsidRPr="00A14E92">
        <w:rPr>
          <w:rFonts w:eastAsia="Times New Roman" w:cs="Arial"/>
          <w:sz w:val="20"/>
          <w:szCs w:val="20"/>
          <w:lang w:val="es-ES" w:eastAsia="fr-FR"/>
        </w:rPr>
        <w:t xml:space="preserve">” </w:t>
      </w:r>
      <w:proofErr w:type="spellStart"/>
      <w:r w:rsidRPr="00A14E92">
        <w:rPr>
          <w:rFonts w:eastAsia="Times New Roman" w:cs="Arial"/>
          <w:sz w:val="20"/>
          <w:szCs w:val="20"/>
          <w:lang w:val="es-ES" w:eastAsia="fr-FR"/>
        </w:rPr>
        <w:t>model</w:t>
      </w:r>
      <w:proofErr w:type="spellEnd"/>
      <w:r w:rsidRPr="00A14E92">
        <w:rPr>
          <w:rFonts w:eastAsia="Times New Roman" w:cs="Arial"/>
          <w:sz w:val="20"/>
          <w:szCs w:val="20"/>
          <w:lang w:val="es-ES" w:eastAsia="fr-FR"/>
        </w:rPr>
        <w:t xml:space="preserve"> versus a </w:t>
      </w:r>
      <w:proofErr w:type="spellStart"/>
      <w:r w:rsidRPr="00A14E92">
        <w:rPr>
          <w:rFonts w:eastAsia="Times New Roman" w:cs="Arial"/>
          <w:sz w:val="20"/>
          <w:szCs w:val="20"/>
          <w:lang w:val="es-ES" w:eastAsia="fr-FR"/>
        </w:rPr>
        <w:t>modeling</w:t>
      </w:r>
      <w:proofErr w:type="spellEnd"/>
      <w:r w:rsidRPr="00A14E92">
        <w:rPr>
          <w:rFonts w:eastAsia="Times New Roman" w:cs="Arial"/>
          <w:sz w:val="20"/>
          <w:szCs w:val="20"/>
          <w:lang w:val="es-ES" w:eastAsia="fr-FR"/>
        </w:rPr>
        <w:t xml:space="preserve"> “</w:t>
      </w:r>
      <w:proofErr w:type="spellStart"/>
      <w:r w:rsidRPr="00A14E92">
        <w:rPr>
          <w:rFonts w:eastAsia="Times New Roman" w:cs="Arial"/>
          <w:sz w:val="20"/>
          <w:szCs w:val="20"/>
          <w:lang w:val="es-ES" w:eastAsia="fr-FR"/>
        </w:rPr>
        <w:t>process</w:t>
      </w:r>
      <w:proofErr w:type="spellEnd"/>
      <w:r w:rsidRPr="00A14E92">
        <w:rPr>
          <w:rFonts w:eastAsia="Times New Roman" w:cs="Arial"/>
          <w:sz w:val="20"/>
          <w:szCs w:val="20"/>
          <w:lang w:val="es-ES" w:eastAsia="fr-FR"/>
        </w:rPr>
        <w:t xml:space="preserve">. </w:t>
      </w:r>
      <w:r w:rsidRPr="008114E4">
        <w:rPr>
          <w:rFonts w:eastAsia="Times New Roman" w:cs="Arial"/>
          <w:i/>
          <w:iCs/>
          <w:sz w:val="20"/>
          <w:szCs w:val="20"/>
          <w:lang w:val="de-DE" w:eastAsia="fr-FR"/>
        </w:rPr>
        <w:t>System Dynamics Review</w:t>
      </w:r>
      <w:r w:rsidRPr="008114E4">
        <w:rPr>
          <w:rFonts w:eastAsia="Times New Roman" w:cs="Arial"/>
          <w:sz w:val="20"/>
          <w:szCs w:val="20"/>
          <w:lang w:val="de-DE" w:eastAsia="fr-FR"/>
        </w:rPr>
        <w:t xml:space="preserve">, </w:t>
      </w:r>
      <w:r w:rsidRPr="008114E4">
        <w:rPr>
          <w:rFonts w:eastAsia="Times New Roman" w:cs="Arial"/>
          <w:i/>
          <w:iCs/>
          <w:sz w:val="20"/>
          <w:szCs w:val="20"/>
          <w:lang w:val="de-DE" w:eastAsia="fr-FR"/>
        </w:rPr>
        <w:t>1</w:t>
      </w:r>
      <w:r w:rsidRPr="008114E4">
        <w:rPr>
          <w:rFonts w:eastAsia="Times New Roman" w:cs="Arial"/>
          <w:sz w:val="20"/>
          <w:szCs w:val="20"/>
          <w:lang w:val="de-DE" w:eastAsia="fr-FR"/>
        </w:rPr>
        <w:t>(1), 133-134.</w:t>
      </w:r>
    </w:p>
    <w:p w14:paraId="7967002A" w14:textId="77777777" w:rsidR="000D39AB" w:rsidRPr="008114E4" w:rsidRDefault="000D39AB" w:rsidP="00A92282">
      <w:pPr>
        <w:jc w:val="left"/>
        <w:rPr>
          <w:rFonts w:eastAsia="Times New Roman" w:cs="Arial"/>
          <w:sz w:val="20"/>
          <w:szCs w:val="20"/>
          <w:lang w:val="de-DE" w:eastAsia="fr-FR"/>
        </w:rPr>
      </w:pPr>
    </w:p>
    <w:p w14:paraId="0B319D79" w14:textId="4AA6BB29" w:rsidR="000D39AB" w:rsidRPr="008114E4" w:rsidRDefault="000D39AB" w:rsidP="00A92282">
      <w:pPr>
        <w:ind w:left="567" w:hanging="567"/>
        <w:rPr>
          <w:rFonts w:eastAsia="Times New Roman" w:cs="Arial"/>
          <w:sz w:val="20"/>
          <w:szCs w:val="20"/>
          <w:lang w:val="de-DE" w:eastAsia="fr-FR"/>
        </w:rPr>
      </w:pPr>
      <w:r w:rsidRPr="008114E4">
        <w:rPr>
          <w:rFonts w:cs="Arial"/>
          <w:sz w:val="20"/>
          <w:szCs w:val="20"/>
          <w:shd w:val="clear" w:color="auto" w:fill="FFFFFF"/>
          <w:lang w:val="de-DE"/>
        </w:rPr>
        <w:t>Forrester</w:t>
      </w:r>
      <w:r w:rsidRPr="008114E4">
        <w:rPr>
          <w:rFonts w:eastAsia="Times New Roman" w:cs="Arial"/>
          <w:sz w:val="20"/>
          <w:szCs w:val="20"/>
          <w:lang w:val="de-DE" w:eastAsia="fr-FR"/>
        </w:rPr>
        <w:t xml:space="preserve">, J. W., &amp; Senge, P. M. (1996). Tests </w:t>
      </w:r>
      <w:proofErr w:type="spellStart"/>
      <w:r w:rsidRPr="008114E4">
        <w:rPr>
          <w:rFonts w:eastAsia="Times New Roman" w:cs="Arial"/>
          <w:sz w:val="20"/>
          <w:szCs w:val="20"/>
          <w:lang w:val="de-DE" w:eastAsia="fr-FR"/>
        </w:rPr>
        <w:t>for</w:t>
      </w:r>
      <w:proofErr w:type="spellEnd"/>
      <w:r w:rsidRPr="008114E4">
        <w:rPr>
          <w:rFonts w:eastAsia="Times New Roman" w:cs="Arial"/>
          <w:sz w:val="20"/>
          <w:szCs w:val="20"/>
          <w:lang w:val="de-DE" w:eastAsia="fr-FR"/>
        </w:rPr>
        <w:t xml:space="preserve"> </w:t>
      </w:r>
      <w:proofErr w:type="spellStart"/>
      <w:r w:rsidRPr="008114E4">
        <w:rPr>
          <w:rFonts w:eastAsia="Times New Roman" w:cs="Arial"/>
          <w:sz w:val="20"/>
          <w:szCs w:val="20"/>
          <w:lang w:val="de-DE" w:eastAsia="fr-FR"/>
        </w:rPr>
        <w:t>building</w:t>
      </w:r>
      <w:proofErr w:type="spellEnd"/>
      <w:r w:rsidRPr="008114E4">
        <w:rPr>
          <w:rFonts w:eastAsia="Times New Roman" w:cs="Arial"/>
          <w:sz w:val="20"/>
          <w:szCs w:val="20"/>
          <w:lang w:val="de-DE" w:eastAsia="fr-FR"/>
        </w:rPr>
        <w:t xml:space="preserve"> </w:t>
      </w:r>
      <w:proofErr w:type="spellStart"/>
      <w:r w:rsidRPr="008114E4">
        <w:rPr>
          <w:rFonts w:eastAsia="Times New Roman" w:cs="Arial"/>
          <w:sz w:val="20"/>
          <w:szCs w:val="20"/>
          <w:lang w:val="de-DE" w:eastAsia="fr-FR"/>
        </w:rPr>
        <w:t>confidence</w:t>
      </w:r>
      <w:proofErr w:type="spellEnd"/>
      <w:r w:rsidRPr="008114E4">
        <w:rPr>
          <w:rFonts w:eastAsia="Times New Roman" w:cs="Arial"/>
          <w:sz w:val="20"/>
          <w:szCs w:val="20"/>
          <w:lang w:val="de-DE" w:eastAsia="fr-FR"/>
        </w:rPr>
        <w:t xml:space="preserve"> in </w:t>
      </w:r>
      <w:proofErr w:type="spellStart"/>
      <w:r w:rsidRPr="008114E4">
        <w:rPr>
          <w:rFonts w:eastAsia="Times New Roman" w:cs="Arial"/>
          <w:sz w:val="20"/>
          <w:szCs w:val="20"/>
          <w:lang w:val="de-DE" w:eastAsia="fr-FR"/>
        </w:rPr>
        <w:t>system</w:t>
      </w:r>
      <w:proofErr w:type="spellEnd"/>
      <w:r w:rsidRPr="008114E4">
        <w:rPr>
          <w:rFonts w:eastAsia="Times New Roman" w:cs="Arial"/>
          <w:sz w:val="20"/>
          <w:szCs w:val="20"/>
          <w:lang w:val="de-DE" w:eastAsia="fr-FR"/>
        </w:rPr>
        <w:t xml:space="preserve"> </w:t>
      </w:r>
      <w:proofErr w:type="spellStart"/>
      <w:r w:rsidRPr="008114E4">
        <w:rPr>
          <w:rFonts w:eastAsia="Times New Roman" w:cs="Arial"/>
          <w:sz w:val="20"/>
          <w:szCs w:val="20"/>
          <w:lang w:val="de-DE" w:eastAsia="fr-FR"/>
        </w:rPr>
        <w:t>dynamics</w:t>
      </w:r>
      <w:proofErr w:type="spellEnd"/>
      <w:r w:rsidRPr="008114E4">
        <w:rPr>
          <w:rFonts w:eastAsia="Times New Roman" w:cs="Arial"/>
          <w:sz w:val="20"/>
          <w:szCs w:val="20"/>
          <w:lang w:val="de-DE" w:eastAsia="fr-FR"/>
        </w:rPr>
        <w:t xml:space="preserve"> </w:t>
      </w:r>
      <w:proofErr w:type="spellStart"/>
      <w:r w:rsidRPr="008114E4">
        <w:rPr>
          <w:rFonts w:eastAsia="Times New Roman" w:cs="Arial"/>
          <w:sz w:val="20"/>
          <w:szCs w:val="20"/>
          <w:lang w:val="de-DE" w:eastAsia="fr-FR"/>
        </w:rPr>
        <w:t>models</w:t>
      </w:r>
      <w:proofErr w:type="spellEnd"/>
      <w:r w:rsidRPr="008114E4">
        <w:rPr>
          <w:rFonts w:eastAsia="Times New Roman" w:cs="Arial"/>
          <w:sz w:val="20"/>
          <w:szCs w:val="20"/>
          <w:lang w:val="de-DE" w:eastAsia="fr-FR"/>
        </w:rPr>
        <w:t xml:space="preserve">. </w:t>
      </w:r>
      <w:proofErr w:type="spellStart"/>
      <w:r w:rsidRPr="008114E4">
        <w:rPr>
          <w:rFonts w:eastAsia="Times New Roman" w:cs="Arial"/>
          <w:i/>
          <w:iCs/>
          <w:sz w:val="20"/>
          <w:szCs w:val="20"/>
          <w:lang w:val="de-DE" w:eastAsia="fr-FR"/>
        </w:rPr>
        <w:t>Modelling</w:t>
      </w:r>
      <w:proofErr w:type="spellEnd"/>
      <w:r w:rsidRPr="008114E4">
        <w:rPr>
          <w:rFonts w:eastAsia="Times New Roman" w:cs="Arial"/>
          <w:i/>
          <w:iCs/>
          <w:sz w:val="20"/>
          <w:szCs w:val="20"/>
          <w:lang w:val="de-DE" w:eastAsia="fr-FR"/>
        </w:rPr>
        <w:t xml:space="preserve"> </w:t>
      </w:r>
      <w:proofErr w:type="spellStart"/>
      <w:r w:rsidRPr="008114E4">
        <w:rPr>
          <w:rFonts w:eastAsia="Times New Roman" w:cs="Arial"/>
          <w:i/>
          <w:iCs/>
          <w:sz w:val="20"/>
          <w:szCs w:val="20"/>
          <w:lang w:val="de-DE" w:eastAsia="fr-FR"/>
        </w:rPr>
        <w:t>for</w:t>
      </w:r>
      <w:proofErr w:type="spellEnd"/>
      <w:r w:rsidRPr="008114E4">
        <w:rPr>
          <w:rFonts w:eastAsia="Times New Roman" w:cs="Arial"/>
          <w:i/>
          <w:iCs/>
          <w:sz w:val="20"/>
          <w:szCs w:val="20"/>
          <w:lang w:val="de-DE" w:eastAsia="fr-FR"/>
        </w:rPr>
        <w:t xml:space="preserve"> </w:t>
      </w:r>
      <w:proofErr w:type="spellStart"/>
      <w:r w:rsidRPr="008114E4">
        <w:rPr>
          <w:rFonts w:eastAsia="Times New Roman" w:cs="Arial"/>
          <w:i/>
          <w:iCs/>
          <w:sz w:val="20"/>
          <w:szCs w:val="20"/>
          <w:lang w:val="de-DE" w:eastAsia="fr-FR"/>
        </w:rPr>
        <w:t>management</w:t>
      </w:r>
      <w:proofErr w:type="spellEnd"/>
      <w:r w:rsidRPr="008114E4">
        <w:rPr>
          <w:rFonts w:eastAsia="Times New Roman" w:cs="Arial"/>
          <w:i/>
          <w:iCs/>
          <w:sz w:val="20"/>
          <w:szCs w:val="20"/>
          <w:lang w:val="de-DE" w:eastAsia="fr-FR"/>
        </w:rPr>
        <w:t xml:space="preserve">: </w:t>
      </w:r>
      <w:proofErr w:type="spellStart"/>
      <w:r w:rsidRPr="008114E4">
        <w:rPr>
          <w:rFonts w:eastAsia="Times New Roman" w:cs="Arial"/>
          <w:i/>
          <w:iCs/>
          <w:sz w:val="20"/>
          <w:szCs w:val="20"/>
          <w:lang w:val="de-DE" w:eastAsia="fr-FR"/>
        </w:rPr>
        <w:t>simulation</w:t>
      </w:r>
      <w:proofErr w:type="spellEnd"/>
      <w:r w:rsidRPr="008114E4">
        <w:rPr>
          <w:rFonts w:eastAsia="Times New Roman" w:cs="Arial"/>
          <w:i/>
          <w:iCs/>
          <w:sz w:val="20"/>
          <w:szCs w:val="20"/>
          <w:lang w:val="de-DE" w:eastAsia="fr-FR"/>
        </w:rPr>
        <w:t xml:space="preserve"> in </w:t>
      </w:r>
      <w:proofErr w:type="spellStart"/>
      <w:r w:rsidRPr="008114E4">
        <w:rPr>
          <w:rFonts w:eastAsia="Times New Roman" w:cs="Arial"/>
          <w:i/>
          <w:iCs/>
          <w:sz w:val="20"/>
          <w:szCs w:val="20"/>
          <w:lang w:val="de-DE" w:eastAsia="fr-FR"/>
        </w:rPr>
        <w:t>support</w:t>
      </w:r>
      <w:proofErr w:type="spellEnd"/>
      <w:r w:rsidRPr="008114E4">
        <w:rPr>
          <w:rFonts w:eastAsia="Times New Roman" w:cs="Arial"/>
          <w:i/>
          <w:iCs/>
          <w:sz w:val="20"/>
          <w:szCs w:val="20"/>
          <w:lang w:val="de-DE" w:eastAsia="fr-FR"/>
        </w:rPr>
        <w:t xml:space="preserve"> </w:t>
      </w:r>
      <w:proofErr w:type="spellStart"/>
      <w:r w:rsidRPr="008114E4">
        <w:rPr>
          <w:rFonts w:eastAsia="Times New Roman" w:cs="Arial"/>
          <w:i/>
          <w:iCs/>
          <w:sz w:val="20"/>
          <w:szCs w:val="20"/>
          <w:lang w:val="de-DE" w:eastAsia="fr-FR"/>
        </w:rPr>
        <w:t>of</w:t>
      </w:r>
      <w:proofErr w:type="spellEnd"/>
      <w:r w:rsidRPr="008114E4">
        <w:rPr>
          <w:rFonts w:eastAsia="Times New Roman" w:cs="Arial"/>
          <w:i/>
          <w:iCs/>
          <w:sz w:val="20"/>
          <w:szCs w:val="20"/>
          <w:lang w:val="de-DE" w:eastAsia="fr-FR"/>
        </w:rPr>
        <w:t xml:space="preserve"> </w:t>
      </w:r>
      <w:proofErr w:type="spellStart"/>
      <w:r w:rsidRPr="008114E4">
        <w:rPr>
          <w:rFonts w:eastAsia="Times New Roman" w:cs="Arial"/>
          <w:i/>
          <w:iCs/>
          <w:sz w:val="20"/>
          <w:szCs w:val="20"/>
          <w:lang w:val="de-DE" w:eastAsia="fr-FR"/>
        </w:rPr>
        <w:t>systems</w:t>
      </w:r>
      <w:proofErr w:type="spellEnd"/>
      <w:r w:rsidRPr="008114E4">
        <w:rPr>
          <w:rFonts w:eastAsia="Times New Roman" w:cs="Arial"/>
          <w:i/>
          <w:iCs/>
          <w:sz w:val="20"/>
          <w:szCs w:val="20"/>
          <w:lang w:val="de-DE" w:eastAsia="fr-FR"/>
        </w:rPr>
        <w:t xml:space="preserve"> </w:t>
      </w:r>
      <w:proofErr w:type="spellStart"/>
      <w:r w:rsidRPr="008114E4">
        <w:rPr>
          <w:rFonts w:eastAsia="Times New Roman" w:cs="Arial"/>
          <w:i/>
          <w:iCs/>
          <w:sz w:val="20"/>
          <w:szCs w:val="20"/>
          <w:lang w:val="de-DE" w:eastAsia="fr-FR"/>
        </w:rPr>
        <w:t>thinking</w:t>
      </w:r>
      <w:proofErr w:type="spellEnd"/>
      <w:r w:rsidRPr="008114E4">
        <w:rPr>
          <w:rFonts w:eastAsia="Times New Roman" w:cs="Arial"/>
          <w:sz w:val="20"/>
          <w:szCs w:val="20"/>
          <w:lang w:val="de-DE" w:eastAsia="fr-FR"/>
        </w:rPr>
        <w:t xml:space="preserve">, </w:t>
      </w:r>
      <w:r w:rsidRPr="008114E4">
        <w:rPr>
          <w:rFonts w:eastAsia="Times New Roman" w:cs="Arial"/>
          <w:i/>
          <w:iCs/>
          <w:sz w:val="20"/>
          <w:szCs w:val="20"/>
          <w:lang w:val="de-DE" w:eastAsia="fr-FR"/>
        </w:rPr>
        <w:t>2</w:t>
      </w:r>
      <w:r w:rsidRPr="008114E4">
        <w:rPr>
          <w:rFonts w:eastAsia="Times New Roman" w:cs="Arial"/>
          <w:sz w:val="20"/>
          <w:szCs w:val="20"/>
          <w:lang w:val="de-DE" w:eastAsia="fr-FR"/>
        </w:rPr>
        <w:t>, 414-434.</w:t>
      </w:r>
    </w:p>
    <w:p w14:paraId="404AE89E" w14:textId="5CB49EBA" w:rsidR="00AB5AEE" w:rsidRPr="008114E4" w:rsidRDefault="00AB5AEE" w:rsidP="00A92282">
      <w:pPr>
        <w:ind w:left="567" w:hanging="567"/>
        <w:rPr>
          <w:rFonts w:cs="Arial"/>
          <w:sz w:val="20"/>
          <w:szCs w:val="20"/>
          <w:shd w:val="clear" w:color="auto" w:fill="FFFFFF"/>
          <w:lang w:val="de-DE"/>
        </w:rPr>
      </w:pPr>
    </w:p>
    <w:p w14:paraId="19DE21C4" w14:textId="77777777" w:rsidR="002E344B" w:rsidRPr="008114E4" w:rsidRDefault="002E344B" w:rsidP="00A92282">
      <w:pPr>
        <w:rPr>
          <w:rStyle w:val="Lienhypertexte"/>
          <w:rFonts w:cs="Arial"/>
          <w:color w:val="auto"/>
          <w:sz w:val="20"/>
          <w:szCs w:val="20"/>
          <w:u w:val="none"/>
          <w:lang w:val="de-DE"/>
        </w:rPr>
      </w:pPr>
      <w:r w:rsidRPr="008114E4">
        <w:rPr>
          <w:rStyle w:val="Lienhypertexte"/>
          <w:rFonts w:cs="Arial"/>
          <w:color w:val="auto"/>
          <w:sz w:val="20"/>
          <w:szCs w:val="20"/>
          <w:u w:val="none"/>
          <w:lang w:val="de-DE"/>
        </w:rPr>
        <w:t>Forrester, J.W., 2013. Industrial Dynamics, Martino Fine Books.</w:t>
      </w:r>
    </w:p>
    <w:p w14:paraId="79C21046" w14:textId="440C4391" w:rsidR="002E344B" w:rsidRPr="008114E4" w:rsidRDefault="002E344B" w:rsidP="00A92282">
      <w:pPr>
        <w:ind w:left="567" w:hanging="567"/>
        <w:rPr>
          <w:rFonts w:cs="Arial"/>
          <w:sz w:val="20"/>
          <w:szCs w:val="20"/>
          <w:shd w:val="clear" w:color="auto" w:fill="FFFFFF"/>
          <w:lang w:val="de-DE"/>
        </w:rPr>
      </w:pPr>
    </w:p>
    <w:p w14:paraId="2F47F57C" w14:textId="51EA95AF" w:rsidR="00A05EEE" w:rsidRPr="00A14E92" w:rsidRDefault="00A05EEE" w:rsidP="00A92282">
      <w:pPr>
        <w:ind w:left="567" w:hanging="567"/>
        <w:rPr>
          <w:rFonts w:cs="Arial"/>
          <w:sz w:val="20"/>
          <w:szCs w:val="20"/>
          <w:shd w:val="clear" w:color="auto" w:fill="FFFFFF"/>
          <w:lang w:val="es-ES"/>
        </w:rPr>
      </w:pPr>
      <w:r w:rsidRPr="008114E4">
        <w:rPr>
          <w:rFonts w:cs="Arial"/>
          <w:sz w:val="20"/>
          <w:szCs w:val="20"/>
          <w:shd w:val="clear" w:color="auto" w:fill="FFFFFF"/>
          <w:lang w:val="de-DE"/>
        </w:rPr>
        <w:t xml:space="preserve">Foyer, J., Jankowski, F., Blanc, J., Georges, I., &amp; </w:t>
      </w:r>
      <w:proofErr w:type="spellStart"/>
      <w:r w:rsidRPr="008114E4">
        <w:rPr>
          <w:rFonts w:cs="Arial"/>
          <w:sz w:val="20"/>
          <w:szCs w:val="20"/>
          <w:shd w:val="clear" w:color="auto" w:fill="FFFFFF"/>
          <w:lang w:val="de-DE"/>
        </w:rPr>
        <w:t>Kleiche-Dray</w:t>
      </w:r>
      <w:proofErr w:type="spellEnd"/>
      <w:r w:rsidRPr="008114E4">
        <w:rPr>
          <w:rFonts w:cs="Arial"/>
          <w:sz w:val="20"/>
          <w:szCs w:val="20"/>
          <w:shd w:val="clear" w:color="auto" w:fill="FFFFFF"/>
          <w:lang w:val="de-DE"/>
        </w:rPr>
        <w:t xml:space="preserve">, M. (2014). </w:t>
      </w:r>
      <w:r w:rsidRPr="00A14E92">
        <w:rPr>
          <w:rFonts w:cs="Arial"/>
          <w:sz w:val="20"/>
          <w:szCs w:val="20"/>
          <w:shd w:val="clear" w:color="auto" w:fill="FFFFFF"/>
          <w:lang w:val="es-ES"/>
        </w:rPr>
        <w:t xml:space="preserve">Saberes científicos y saberes tradicionales en la gobernanza ambiental: La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como práctica híbrida.</w:t>
      </w:r>
    </w:p>
    <w:p w14:paraId="4FD346BA" w14:textId="77777777" w:rsidR="00A05EEE" w:rsidRPr="00A14E92" w:rsidRDefault="00A05EEE" w:rsidP="00A92282">
      <w:pPr>
        <w:ind w:left="567" w:hanging="567"/>
        <w:rPr>
          <w:rFonts w:cs="Arial"/>
          <w:sz w:val="20"/>
          <w:szCs w:val="20"/>
          <w:shd w:val="clear" w:color="auto" w:fill="FFFFFF"/>
          <w:lang w:val="es-ES"/>
        </w:rPr>
      </w:pPr>
    </w:p>
    <w:p w14:paraId="4973F7E3" w14:textId="778C2DAF" w:rsidR="00213883" w:rsidRPr="00A14E92" w:rsidRDefault="00213883" w:rsidP="00A92282">
      <w:pPr>
        <w:ind w:left="567" w:hanging="567"/>
        <w:rPr>
          <w:rFonts w:cs="Arial"/>
          <w:sz w:val="20"/>
          <w:szCs w:val="20"/>
          <w:shd w:val="clear" w:color="auto" w:fill="FFFFFF"/>
          <w:lang w:val="es-ES"/>
        </w:rPr>
      </w:pPr>
      <w:r w:rsidRPr="009D0A20">
        <w:rPr>
          <w:rFonts w:cs="Arial"/>
          <w:sz w:val="20"/>
          <w:szCs w:val="20"/>
          <w:shd w:val="clear" w:color="auto" w:fill="FFFFFF"/>
          <w:lang w:val="es-ES"/>
        </w:rPr>
        <w:t xml:space="preserve">Fu, S., Cabrera, M. L., Coleman, D. C., </w:t>
      </w:r>
      <w:proofErr w:type="spellStart"/>
      <w:r w:rsidRPr="009D0A20">
        <w:rPr>
          <w:rFonts w:cs="Arial"/>
          <w:sz w:val="20"/>
          <w:szCs w:val="20"/>
          <w:shd w:val="clear" w:color="auto" w:fill="FFFFFF"/>
          <w:lang w:val="es-ES"/>
        </w:rPr>
        <w:t>Kisselle</w:t>
      </w:r>
      <w:proofErr w:type="spellEnd"/>
      <w:r w:rsidRPr="009D0A20">
        <w:rPr>
          <w:rFonts w:cs="Arial"/>
          <w:sz w:val="20"/>
          <w:szCs w:val="20"/>
          <w:shd w:val="clear" w:color="auto" w:fill="FFFFFF"/>
          <w:lang w:val="es-ES"/>
        </w:rPr>
        <w:t xml:space="preserve">, K. W., Garrett, C. J., Hendrix, P. F., &amp; </w:t>
      </w:r>
      <w:proofErr w:type="spellStart"/>
      <w:r w:rsidRPr="009D0A20">
        <w:rPr>
          <w:rFonts w:cs="Arial"/>
          <w:sz w:val="20"/>
          <w:szCs w:val="20"/>
          <w:shd w:val="clear" w:color="auto" w:fill="FFFFFF"/>
          <w:lang w:val="es-ES"/>
        </w:rPr>
        <w:t>Crossley</w:t>
      </w:r>
      <w:proofErr w:type="spellEnd"/>
      <w:r w:rsidRPr="009D0A20">
        <w:rPr>
          <w:rFonts w:cs="Arial"/>
          <w:sz w:val="20"/>
          <w:szCs w:val="20"/>
          <w:shd w:val="clear" w:color="auto" w:fill="FFFFFF"/>
          <w:lang w:val="es-ES"/>
        </w:rPr>
        <w:t xml:space="preserve">, D. A. (2000). </w:t>
      </w:r>
      <w:r w:rsidRPr="002D48F8">
        <w:rPr>
          <w:rFonts w:cs="Arial"/>
          <w:sz w:val="20"/>
          <w:szCs w:val="20"/>
          <w:shd w:val="clear" w:color="auto" w:fill="FFFFFF"/>
          <w:lang w:val="en-US"/>
        </w:rPr>
        <w:t>Soil carbon dynamics of conventional tillage and no-till agroecosystems at Georgia Piedmont—HSB-C models. </w:t>
      </w:r>
      <w:proofErr w:type="spellStart"/>
      <w:r w:rsidRPr="00A14E92">
        <w:rPr>
          <w:rFonts w:cs="Arial"/>
          <w:i/>
          <w:iCs/>
          <w:sz w:val="20"/>
          <w:szCs w:val="20"/>
          <w:shd w:val="clear" w:color="auto" w:fill="FFFFFF"/>
          <w:lang w:val="es-ES"/>
        </w:rPr>
        <w:t>Ecological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Modelling</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131</w:t>
      </w:r>
      <w:r w:rsidRPr="00A14E92">
        <w:rPr>
          <w:rFonts w:cs="Arial"/>
          <w:sz w:val="20"/>
          <w:szCs w:val="20"/>
          <w:shd w:val="clear" w:color="auto" w:fill="FFFFFF"/>
          <w:lang w:val="es-ES"/>
        </w:rPr>
        <w:t>(2), 229-248.</w:t>
      </w:r>
    </w:p>
    <w:p w14:paraId="27E64D0E" w14:textId="77777777" w:rsidR="003C68AD" w:rsidRPr="00A14E92" w:rsidRDefault="003C68AD" w:rsidP="00A92282">
      <w:pPr>
        <w:ind w:left="567" w:hanging="567"/>
        <w:rPr>
          <w:rFonts w:cs="Arial"/>
          <w:sz w:val="20"/>
          <w:szCs w:val="20"/>
          <w:shd w:val="clear" w:color="auto" w:fill="FFFFFF"/>
          <w:lang w:val="es-ES"/>
        </w:rPr>
      </w:pPr>
    </w:p>
    <w:p w14:paraId="24F756DA" w14:textId="77777777" w:rsidR="002E344B" w:rsidRPr="00A14E92" w:rsidRDefault="002E344B"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Fréguin-Gresh</w:t>
      </w:r>
      <w:proofErr w:type="spellEnd"/>
      <w:r w:rsidRPr="00A14E92">
        <w:rPr>
          <w:rFonts w:cs="Arial"/>
          <w:sz w:val="20"/>
          <w:szCs w:val="20"/>
          <w:shd w:val="clear" w:color="auto" w:fill="FFFFFF"/>
          <w:lang w:val="es-ES"/>
        </w:rPr>
        <w:t xml:space="preserve">, S., </w:t>
      </w:r>
      <w:proofErr w:type="spellStart"/>
      <w:r w:rsidRPr="00A14E92">
        <w:rPr>
          <w:rFonts w:cs="Arial"/>
          <w:sz w:val="20"/>
          <w:szCs w:val="20"/>
          <w:shd w:val="clear" w:color="auto" w:fill="FFFFFF"/>
          <w:lang w:val="es-ES"/>
        </w:rPr>
        <w:t>Baranger</w:t>
      </w:r>
      <w:proofErr w:type="spellEnd"/>
      <w:r w:rsidRPr="00A14E92">
        <w:rPr>
          <w:rFonts w:cs="Arial"/>
          <w:sz w:val="20"/>
          <w:szCs w:val="20"/>
          <w:shd w:val="clear" w:color="auto" w:fill="FFFFFF"/>
          <w:lang w:val="es-ES"/>
        </w:rPr>
        <w:t xml:space="preserve">, M., </w:t>
      </w:r>
      <w:proofErr w:type="spellStart"/>
      <w:r w:rsidRPr="00A14E92">
        <w:rPr>
          <w:rFonts w:cs="Arial"/>
          <w:sz w:val="20"/>
          <w:szCs w:val="20"/>
          <w:shd w:val="clear" w:color="auto" w:fill="FFFFFF"/>
          <w:lang w:val="es-ES"/>
        </w:rPr>
        <w:t>Rapidel</w:t>
      </w:r>
      <w:proofErr w:type="spellEnd"/>
      <w:r w:rsidRPr="00A14E92">
        <w:rPr>
          <w:rFonts w:cs="Arial"/>
          <w:sz w:val="20"/>
          <w:szCs w:val="20"/>
          <w:shd w:val="clear" w:color="auto" w:fill="FFFFFF"/>
          <w:lang w:val="es-ES"/>
        </w:rPr>
        <w:t xml:space="preserve">, B., &amp; Le </w:t>
      </w:r>
      <w:proofErr w:type="spellStart"/>
      <w:r w:rsidRPr="00A14E92">
        <w:rPr>
          <w:rFonts w:cs="Arial"/>
          <w:sz w:val="20"/>
          <w:szCs w:val="20"/>
          <w:shd w:val="clear" w:color="auto" w:fill="FFFFFF"/>
          <w:lang w:val="es-ES"/>
        </w:rPr>
        <w:t>Coq</w:t>
      </w:r>
      <w:proofErr w:type="spellEnd"/>
      <w:r w:rsidRPr="00A14E92">
        <w:rPr>
          <w:rFonts w:cs="Arial"/>
          <w:sz w:val="20"/>
          <w:szCs w:val="20"/>
          <w:shd w:val="clear" w:color="auto" w:fill="FFFFFF"/>
          <w:lang w:val="es-ES"/>
        </w:rPr>
        <w:t xml:space="preserve">, J. F. (2015).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estrategias productivas agroforestales y relaciones sociales en un territorio de Nicaragua.</w:t>
      </w:r>
    </w:p>
    <w:p w14:paraId="5A53A536" w14:textId="77777777" w:rsidR="003C68AD" w:rsidRPr="00A14E92" w:rsidRDefault="003C68AD" w:rsidP="00A92282">
      <w:pPr>
        <w:tabs>
          <w:tab w:val="left" w:pos="1014"/>
        </w:tabs>
        <w:rPr>
          <w:rFonts w:cs="Arial"/>
          <w:sz w:val="20"/>
          <w:szCs w:val="20"/>
          <w:shd w:val="clear" w:color="auto" w:fill="FFFFFF"/>
          <w:lang w:val="es-ES"/>
        </w:rPr>
      </w:pPr>
    </w:p>
    <w:p w14:paraId="6C8F4F73" w14:textId="77777777" w:rsidR="003C68AD" w:rsidRPr="00A14E92" w:rsidRDefault="003C68AD" w:rsidP="00A92282">
      <w:pPr>
        <w:ind w:left="567" w:hanging="567"/>
        <w:rPr>
          <w:rFonts w:cs="Arial"/>
          <w:sz w:val="20"/>
          <w:szCs w:val="20"/>
          <w:lang w:val="es-ES"/>
        </w:rPr>
      </w:pPr>
      <w:r w:rsidRPr="00A14E92">
        <w:rPr>
          <w:rFonts w:cs="Arial"/>
          <w:sz w:val="20"/>
          <w:szCs w:val="20"/>
          <w:shd w:val="clear" w:color="auto" w:fill="FFFFFF"/>
          <w:lang w:val="es-ES"/>
        </w:rPr>
        <w:t>Funes-</w:t>
      </w:r>
      <w:proofErr w:type="spellStart"/>
      <w:r w:rsidRPr="00A14E92">
        <w:rPr>
          <w:rFonts w:cs="Arial"/>
          <w:sz w:val="20"/>
          <w:szCs w:val="20"/>
          <w:shd w:val="clear" w:color="auto" w:fill="FFFFFF"/>
          <w:lang w:val="es-ES"/>
        </w:rPr>
        <w:t>Monzote</w:t>
      </w:r>
      <w:proofErr w:type="spellEnd"/>
      <w:r w:rsidRPr="00A14E92">
        <w:rPr>
          <w:rFonts w:cs="Arial"/>
          <w:sz w:val="20"/>
          <w:szCs w:val="20"/>
          <w:shd w:val="clear" w:color="auto" w:fill="FFFFFF"/>
          <w:lang w:val="es-ES"/>
        </w:rPr>
        <w:t xml:space="preserve">, F. R., Martín, G. J., Suárez, J., Blanco, D., Reyes, F., </w:t>
      </w:r>
      <w:proofErr w:type="spellStart"/>
      <w:r w:rsidRPr="00A14E92">
        <w:rPr>
          <w:rFonts w:cs="Arial"/>
          <w:sz w:val="20"/>
          <w:szCs w:val="20"/>
          <w:shd w:val="clear" w:color="auto" w:fill="FFFFFF"/>
          <w:lang w:val="es-ES"/>
        </w:rPr>
        <w:t>Cepero</w:t>
      </w:r>
      <w:proofErr w:type="spellEnd"/>
      <w:r w:rsidRPr="00A14E92">
        <w:rPr>
          <w:rFonts w:cs="Arial"/>
          <w:sz w:val="20"/>
          <w:szCs w:val="20"/>
          <w:shd w:val="clear" w:color="auto" w:fill="FFFFFF"/>
          <w:lang w:val="es-ES"/>
        </w:rPr>
        <w:t>, L., ... &amp; Cala, M. (2011). Evaluación inicial de sistemas integrados para la producción de alimentos y energía en Cuba. </w:t>
      </w:r>
      <w:r w:rsidRPr="00A14E92">
        <w:rPr>
          <w:rFonts w:cs="Arial"/>
          <w:i/>
          <w:iCs/>
          <w:sz w:val="20"/>
          <w:szCs w:val="20"/>
          <w:shd w:val="clear" w:color="auto" w:fill="FFFFFF"/>
          <w:lang w:val="es-ES"/>
        </w:rPr>
        <w:t>Pastos y Forrajes</w:t>
      </w:r>
      <w:r w:rsidRPr="00A14E92">
        <w:rPr>
          <w:rFonts w:cs="Arial"/>
          <w:sz w:val="20"/>
          <w:szCs w:val="20"/>
          <w:shd w:val="clear" w:color="auto" w:fill="FFFFFF"/>
          <w:lang w:val="es-ES"/>
        </w:rPr>
        <w:t>, </w:t>
      </w:r>
      <w:r w:rsidRPr="00A14E92">
        <w:rPr>
          <w:rFonts w:cs="Arial"/>
          <w:i/>
          <w:iCs/>
          <w:sz w:val="20"/>
          <w:szCs w:val="20"/>
          <w:shd w:val="clear" w:color="auto" w:fill="FFFFFF"/>
          <w:lang w:val="es-ES"/>
        </w:rPr>
        <w:t>34</w:t>
      </w:r>
      <w:r w:rsidRPr="00A14E92">
        <w:rPr>
          <w:rFonts w:cs="Arial"/>
          <w:sz w:val="20"/>
          <w:szCs w:val="20"/>
          <w:shd w:val="clear" w:color="auto" w:fill="FFFFFF"/>
          <w:lang w:val="es-ES"/>
        </w:rPr>
        <w:t>(4), 445-462.</w:t>
      </w:r>
    </w:p>
    <w:p w14:paraId="05A33C08" w14:textId="6242B753" w:rsidR="00890907" w:rsidRPr="00A14E92" w:rsidRDefault="00890907" w:rsidP="00A92282">
      <w:pPr>
        <w:tabs>
          <w:tab w:val="left" w:pos="1014"/>
        </w:tabs>
        <w:rPr>
          <w:rFonts w:cs="Arial"/>
          <w:sz w:val="20"/>
          <w:szCs w:val="20"/>
          <w:shd w:val="clear" w:color="auto" w:fill="FFFFFF"/>
          <w:lang w:val="es-ES"/>
        </w:rPr>
      </w:pPr>
    </w:p>
    <w:p w14:paraId="1144E510" w14:textId="74B1D140" w:rsidR="00890907" w:rsidRPr="00A14E92" w:rsidRDefault="00890907"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Galán, Á. L., &amp; Pérez, A. L. (2012). Nuevos índices para evaluar la </w:t>
      </w:r>
      <w:proofErr w:type="spellStart"/>
      <w:r w:rsidRPr="00A14E92">
        <w:rPr>
          <w:rFonts w:cs="Arial"/>
          <w:sz w:val="20"/>
          <w:szCs w:val="20"/>
          <w:shd w:val="clear" w:color="auto" w:fill="FFFFFF"/>
          <w:lang w:val="es-ES"/>
        </w:rPr>
        <w:t>agrobiodiversidad</w:t>
      </w:r>
      <w:proofErr w:type="spellEnd"/>
      <w:r w:rsidRPr="00A14E92">
        <w:rPr>
          <w:rFonts w:cs="Arial"/>
          <w:sz w:val="20"/>
          <w:szCs w:val="20"/>
          <w:shd w:val="clear" w:color="auto" w:fill="FFFFFF"/>
          <w:lang w:val="es-ES"/>
        </w:rPr>
        <w:t>.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7</w:t>
      </w:r>
      <w:r w:rsidRPr="00A14E92">
        <w:rPr>
          <w:rFonts w:cs="Arial"/>
          <w:sz w:val="20"/>
          <w:szCs w:val="20"/>
          <w:shd w:val="clear" w:color="auto" w:fill="FFFFFF"/>
          <w:lang w:val="es-ES"/>
        </w:rPr>
        <w:t>(1), 109-115.</w:t>
      </w:r>
    </w:p>
    <w:p w14:paraId="1B14518F" w14:textId="77777777" w:rsidR="00890907" w:rsidRPr="00A14E92" w:rsidRDefault="00890907" w:rsidP="00A92282">
      <w:pPr>
        <w:shd w:val="clear" w:color="auto" w:fill="FFFFFF" w:themeFill="background1"/>
        <w:jc w:val="left"/>
        <w:rPr>
          <w:rFonts w:cs="Arial"/>
          <w:sz w:val="20"/>
          <w:szCs w:val="20"/>
          <w:shd w:val="clear" w:color="auto" w:fill="FFFFFF"/>
          <w:lang w:val="es-ES"/>
        </w:rPr>
      </w:pPr>
    </w:p>
    <w:p w14:paraId="75899E02" w14:textId="2F74687B" w:rsidR="00890907" w:rsidRPr="00A14E92" w:rsidRDefault="00890907" w:rsidP="00A92282">
      <w:pPr>
        <w:ind w:left="567" w:hanging="567"/>
        <w:rPr>
          <w:rFonts w:cs="Arial"/>
          <w:sz w:val="20"/>
          <w:szCs w:val="20"/>
          <w:lang w:val="es-ES"/>
        </w:rPr>
      </w:pPr>
      <w:r w:rsidRPr="00A14E92">
        <w:rPr>
          <w:rFonts w:cs="Arial"/>
          <w:sz w:val="20"/>
          <w:szCs w:val="20"/>
          <w:shd w:val="clear" w:color="auto" w:fill="FFFFFF"/>
          <w:lang w:val="es-ES"/>
        </w:rPr>
        <w:t>Garay, D. L., &amp; Fernández, F. G. (2014). Reconocimiento del estado actua</w:t>
      </w:r>
      <w:r w:rsidR="00295531" w:rsidRPr="00A14E92">
        <w:rPr>
          <w:rFonts w:cs="Arial"/>
          <w:sz w:val="20"/>
          <w:szCs w:val="20"/>
          <w:shd w:val="clear" w:color="auto" w:fill="FFFFFF"/>
          <w:lang w:val="es-ES"/>
        </w:rPr>
        <w:t>l del paisaje del municipio de G</w:t>
      </w:r>
      <w:r w:rsidRPr="00A14E92">
        <w:rPr>
          <w:rFonts w:cs="Arial"/>
          <w:sz w:val="20"/>
          <w:szCs w:val="20"/>
          <w:shd w:val="clear" w:color="auto" w:fill="FFFFFF"/>
          <w:lang w:val="es-ES"/>
        </w:rPr>
        <w:t>utiérrez (Cundinamarca), mediante el uso de indicadores de ecología del paisaje. </w:t>
      </w:r>
      <w:r w:rsidRPr="00A14E92">
        <w:rPr>
          <w:rFonts w:cs="Arial"/>
          <w:i/>
          <w:iCs/>
          <w:sz w:val="20"/>
          <w:szCs w:val="20"/>
          <w:shd w:val="clear" w:color="auto" w:fill="FFFFFF"/>
          <w:lang w:val="es-ES"/>
        </w:rPr>
        <w:t>Revista de Tecnología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13</w:t>
      </w:r>
      <w:r w:rsidRPr="00A14E92">
        <w:rPr>
          <w:rFonts w:cs="Arial"/>
          <w:sz w:val="20"/>
          <w:szCs w:val="20"/>
          <w:shd w:val="clear" w:color="auto" w:fill="FFFFFF"/>
          <w:lang w:val="es-ES"/>
        </w:rPr>
        <w:t>(1), 63-72.</w:t>
      </w:r>
    </w:p>
    <w:p w14:paraId="5549F4E5" w14:textId="77777777" w:rsidR="00890907" w:rsidRPr="00A14E92" w:rsidRDefault="00890907" w:rsidP="00A92282">
      <w:pPr>
        <w:tabs>
          <w:tab w:val="left" w:pos="1014"/>
        </w:tabs>
        <w:rPr>
          <w:rFonts w:cs="Arial"/>
          <w:sz w:val="20"/>
          <w:szCs w:val="20"/>
          <w:shd w:val="clear" w:color="auto" w:fill="FFFFFF"/>
          <w:lang w:val="es-ES"/>
        </w:rPr>
      </w:pPr>
    </w:p>
    <w:p w14:paraId="0209BB5E" w14:textId="4D98D1C2"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lastRenderedPageBreak/>
        <w:t xml:space="preserve">García, T. R. (2000). La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ciencia, enfoque y plataforma para su desarrollo rural sostenible y humano.</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Revista “</w:t>
      </w:r>
      <w:r w:rsidR="000077BB" w:rsidRPr="00A14E92">
        <w:rPr>
          <w:rFonts w:cs="Arial"/>
          <w:i/>
          <w:iCs/>
          <w:sz w:val="20"/>
          <w:szCs w:val="20"/>
          <w:shd w:val="clear" w:color="auto" w:fill="FFFFFF"/>
          <w:lang w:val="es-ES"/>
        </w:rPr>
        <w:t>AGROECOLOGÍA</w:t>
      </w:r>
      <w:r w:rsidRPr="00A14E92">
        <w:rPr>
          <w:rFonts w:cs="Arial"/>
          <w:i/>
          <w:iCs/>
          <w:sz w:val="20"/>
          <w:szCs w:val="20"/>
          <w:shd w:val="clear" w:color="auto" w:fill="FFFFFF"/>
          <w:lang w:val="es-ES"/>
        </w:rPr>
        <w:t>”, Ed. LAV, junio</w:t>
      </w:r>
      <w:r w:rsidRPr="00A14E92">
        <w:rPr>
          <w:rFonts w:cs="Arial"/>
          <w:sz w:val="20"/>
          <w:szCs w:val="20"/>
          <w:shd w:val="clear" w:color="auto" w:fill="FFFFFF"/>
          <w:lang w:val="es-ES"/>
        </w:rPr>
        <w:t>.</w:t>
      </w:r>
    </w:p>
    <w:p w14:paraId="4A65AC7C" w14:textId="7379F3E2" w:rsidR="002E344B" w:rsidRPr="00A14E92" w:rsidRDefault="002E344B" w:rsidP="00A92282">
      <w:pPr>
        <w:tabs>
          <w:tab w:val="left" w:pos="1014"/>
        </w:tabs>
        <w:rPr>
          <w:rFonts w:cs="Arial"/>
          <w:sz w:val="20"/>
          <w:szCs w:val="20"/>
          <w:shd w:val="clear" w:color="auto" w:fill="FFFFFF"/>
          <w:lang w:val="es-ES"/>
        </w:rPr>
      </w:pPr>
    </w:p>
    <w:p w14:paraId="428E6E01" w14:textId="01B946F2" w:rsidR="003E7F71" w:rsidRPr="00A14E92" w:rsidRDefault="003E7F71" w:rsidP="00A92282">
      <w:pPr>
        <w:ind w:left="567" w:hanging="567"/>
        <w:rPr>
          <w:rFonts w:cs="Arial"/>
          <w:sz w:val="20"/>
          <w:szCs w:val="20"/>
          <w:shd w:val="clear" w:color="auto" w:fill="FFFFFF"/>
          <w:lang w:val="es-ES"/>
        </w:rPr>
      </w:pPr>
      <w:proofErr w:type="spellStart"/>
      <w:r w:rsidRPr="002D48F8">
        <w:rPr>
          <w:rFonts w:cs="Arial"/>
          <w:sz w:val="20"/>
          <w:szCs w:val="20"/>
          <w:shd w:val="clear" w:color="auto" w:fill="FFFFFF"/>
          <w:lang w:val="en-US"/>
        </w:rPr>
        <w:t>Garbach</w:t>
      </w:r>
      <w:proofErr w:type="spellEnd"/>
      <w:r w:rsidRPr="002D48F8">
        <w:rPr>
          <w:rFonts w:cs="Arial"/>
          <w:sz w:val="20"/>
          <w:szCs w:val="20"/>
          <w:shd w:val="clear" w:color="auto" w:fill="FFFFFF"/>
          <w:lang w:val="en-US"/>
        </w:rPr>
        <w:t>, K., &amp; Morgan, G. P. (2017). Grower networks support adoption of innovations in pollination management: The roles of social learning, technical learning, and personal experience. </w:t>
      </w:r>
      <w:proofErr w:type="spellStart"/>
      <w:r w:rsidRPr="00A14E92">
        <w:rPr>
          <w:rFonts w:cs="Arial"/>
          <w:i/>
          <w:iCs/>
          <w:sz w:val="20"/>
          <w:szCs w:val="20"/>
          <w:shd w:val="clear" w:color="auto" w:fill="FFFFFF"/>
          <w:lang w:val="es-ES"/>
        </w:rPr>
        <w:t>Journal</w:t>
      </w:r>
      <w:proofErr w:type="spellEnd"/>
      <w:r w:rsidRPr="00A14E92">
        <w:rPr>
          <w:rFonts w:cs="Arial"/>
          <w:i/>
          <w:iCs/>
          <w:sz w:val="20"/>
          <w:szCs w:val="20"/>
          <w:shd w:val="clear" w:color="auto" w:fill="FFFFFF"/>
          <w:lang w:val="es-ES"/>
        </w:rPr>
        <w:t xml:space="preserve"> of </w:t>
      </w:r>
      <w:proofErr w:type="spellStart"/>
      <w:r w:rsidRPr="00A14E92">
        <w:rPr>
          <w:rFonts w:cs="Arial"/>
          <w:i/>
          <w:iCs/>
          <w:sz w:val="20"/>
          <w:szCs w:val="20"/>
          <w:shd w:val="clear" w:color="auto" w:fill="FFFFFF"/>
          <w:lang w:val="es-ES"/>
        </w:rPr>
        <w:t>Environmental</w:t>
      </w:r>
      <w:proofErr w:type="spellEnd"/>
      <w:r w:rsidRPr="00A14E92">
        <w:rPr>
          <w:rFonts w:cs="Arial"/>
          <w:i/>
          <w:iCs/>
          <w:sz w:val="20"/>
          <w:szCs w:val="20"/>
          <w:shd w:val="clear" w:color="auto" w:fill="FFFFFF"/>
          <w:lang w:val="es-ES"/>
        </w:rPr>
        <w:t xml:space="preserve"> Management</w:t>
      </w:r>
      <w:r w:rsidRPr="00A14E92">
        <w:rPr>
          <w:rFonts w:cs="Arial"/>
          <w:sz w:val="20"/>
          <w:szCs w:val="20"/>
          <w:shd w:val="clear" w:color="auto" w:fill="FFFFFF"/>
          <w:lang w:val="es-ES"/>
        </w:rPr>
        <w:t>, </w:t>
      </w:r>
      <w:r w:rsidRPr="00A14E92">
        <w:rPr>
          <w:rFonts w:cs="Arial"/>
          <w:i/>
          <w:iCs/>
          <w:sz w:val="20"/>
          <w:szCs w:val="20"/>
          <w:shd w:val="clear" w:color="auto" w:fill="FFFFFF"/>
          <w:lang w:val="es-ES"/>
        </w:rPr>
        <w:t>204</w:t>
      </w:r>
      <w:r w:rsidRPr="00A14E92">
        <w:rPr>
          <w:rFonts w:cs="Arial"/>
          <w:sz w:val="20"/>
          <w:szCs w:val="20"/>
          <w:shd w:val="clear" w:color="auto" w:fill="FFFFFF"/>
          <w:lang w:val="es-ES"/>
        </w:rPr>
        <w:t>, 39-49.</w:t>
      </w:r>
    </w:p>
    <w:p w14:paraId="3BE37606" w14:textId="73B4C564" w:rsidR="003C4B01" w:rsidRPr="00A14E92" w:rsidRDefault="003C4B01" w:rsidP="00A92282">
      <w:pPr>
        <w:ind w:left="567" w:hanging="567"/>
        <w:rPr>
          <w:rFonts w:cs="Arial"/>
          <w:sz w:val="20"/>
          <w:szCs w:val="20"/>
          <w:shd w:val="clear" w:color="auto" w:fill="FFFFFF"/>
          <w:lang w:val="es-ES"/>
        </w:rPr>
      </w:pPr>
    </w:p>
    <w:p w14:paraId="790570E8" w14:textId="2ED49366" w:rsidR="003C4B01" w:rsidRPr="00A14E92" w:rsidRDefault="003C4B01" w:rsidP="00A92282">
      <w:pPr>
        <w:ind w:left="567" w:hanging="567"/>
        <w:rPr>
          <w:rFonts w:cs="Arial"/>
          <w:sz w:val="20"/>
          <w:szCs w:val="20"/>
          <w:lang w:val="es-ES"/>
        </w:rPr>
      </w:pPr>
      <w:proofErr w:type="spellStart"/>
      <w:r w:rsidRPr="00A14E92">
        <w:rPr>
          <w:rFonts w:cs="Arial"/>
          <w:sz w:val="20"/>
          <w:szCs w:val="20"/>
          <w:lang w:val="es-ES"/>
        </w:rPr>
        <w:t>Georgescu-Roegen</w:t>
      </w:r>
      <w:proofErr w:type="spellEnd"/>
      <w:r w:rsidRPr="00A14E92">
        <w:rPr>
          <w:rFonts w:cs="Arial"/>
          <w:sz w:val="20"/>
          <w:szCs w:val="20"/>
          <w:lang w:val="es-ES"/>
        </w:rPr>
        <w:t>, N. (1983), ‘La teoría energética del valor económico: un sofisma económico particular’, El Trimestre Económico, 198, 829-834.</w:t>
      </w:r>
    </w:p>
    <w:p w14:paraId="40C4FC9E" w14:textId="77777777" w:rsidR="009361F7" w:rsidRPr="00A14E92" w:rsidRDefault="009361F7" w:rsidP="00A92282">
      <w:pPr>
        <w:tabs>
          <w:tab w:val="left" w:pos="1014"/>
        </w:tabs>
        <w:rPr>
          <w:rFonts w:cs="Arial"/>
          <w:sz w:val="20"/>
          <w:szCs w:val="20"/>
          <w:shd w:val="clear" w:color="auto" w:fill="FFFFFF"/>
          <w:lang w:val="es-ES"/>
        </w:rPr>
      </w:pPr>
    </w:p>
    <w:p w14:paraId="3996F8C0" w14:textId="77777777" w:rsidR="002E344B" w:rsidRPr="002D48F8" w:rsidRDefault="002E344B" w:rsidP="00A92282">
      <w:pPr>
        <w:tabs>
          <w:tab w:val="left" w:pos="1014"/>
        </w:tabs>
        <w:rPr>
          <w:rFonts w:cs="Arial"/>
          <w:sz w:val="20"/>
          <w:szCs w:val="20"/>
          <w:shd w:val="clear" w:color="auto" w:fill="FFFFFF"/>
          <w:lang w:val="en-US"/>
        </w:rPr>
      </w:pPr>
      <w:proofErr w:type="spellStart"/>
      <w:r w:rsidRPr="00A14E92">
        <w:rPr>
          <w:rFonts w:cs="Arial"/>
          <w:sz w:val="20"/>
          <w:szCs w:val="20"/>
          <w:shd w:val="clear" w:color="auto" w:fill="FFFFFF"/>
          <w:lang w:val="es-ES"/>
        </w:rPr>
        <w:t>Georgescu-Roegen</w:t>
      </w:r>
      <w:proofErr w:type="spellEnd"/>
      <w:r w:rsidRPr="00A14E92">
        <w:rPr>
          <w:rFonts w:cs="Arial"/>
          <w:sz w:val="20"/>
          <w:szCs w:val="20"/>
          <w:shd w:val="clear" w:color="auto" w:fill="FFFFFF"/>
          <w:lang w:val="es-ES"/>
        </w:rPr>
        <w:t>, N. (1996).</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La ley de la entropía y el proceso económico</w:t>
      </w:r>
      <w:r w:rsidRPr="00A14E92">
        <w:rPr>
          <w:rFonts w:cs="Arial"/>
          <w:sz w:val="20"/>
          <w:szCs w:val="20"/>
          <w:shd w:val="clear" w:color="auto" w:fill="FFFFFF"/>
          <w:lang w:val="es-ES"/>
        </w:rPr>
        <w:t xml:space="preserve">. </w:t>
      </w:r>
      <w:r w:rsidRPr="002D48F8">
        <w:rPr>
          <w:rFonts w:cs="Arial"/>
          <w:sz w:val="20"/>
          <w:szCs w:val="20"/>
          <w:shd w:val="clear" w:color="auto" w:fill="FFFFFF"/>
          <w:lang w:val="en-US"/>
        </w:rPr>
        <w:t>Visor.</w:t>
      </w:r>
    </w:p>
    <w:p w14:paraId="6FD1B736" w14:textId="77777777" w:rsidR="002E344B" w:rsidRPr="002D48F8" w:rsidRDefault="002E344B" w:rsidP="00A92282">
      <w:pPr>
        <w:tabs>
          <w:tab w:val="left" w:pos="1014"/>
        </w:tabs>
        <w:rPr>
          <w:rFonts w:cs="Arial"/>
          <w:sz w:val="20"/>
          <w:szCs w:val="20"/>
          <w:shd w:val="clear" w:color="auto" w:fill="FFFFFF"/>
          <w:lang w:val="en-US"/>
        </w:rPr>
      </w:pPr>
    </w:p>
    <w:p w14:paraId="5B6E8E2C" w14:textId="5527E500" w:rsidR="002E344B" w:rsidRPr="002D48F8"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Gilbert, N. (2004).</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Agent-based social simulation: dealing with complexity</w:t>
      </w:r>
      <w:r w:rsidRPr="002D48F8">
        <w:rPr>
          <w:rStyle w:val="apple-converted-space"/>
          <w:rFonts w:cs="Arial"/>
          <w:sz w:val="20"/>
          <w:szCs w:val="20"/>
          <w:shd w:val="clear" w:color="auto" w:fill="FFFFFF"/>
          <w:lang w:val="en-US"/>
        </w:rPr>
        <w:t> </w:t>
      </w:r>
      <w:r w:rsidRPr="002D48F8">
        <w:rPr>
          <w:rFonts w:cs="Arial"/>
          <w:sz w:val="20"/>
          <w:szCs w:val="20"/>
          <w:shd w:val="clear" w:color="auto" w:fill="FFFFFF"/>
          <w:lang w:val="en-US"/>
        </w:rPr>
        <w:t xml:space="preserve">(pp. 1-14). </w:t>
      </w:r>
      <w:r w:rsidR="00332363" w:rsidRPr="002D48F8">
        <w:rPr>
          <w:rFonts w:cs="Arial"/>
          <w:sz w:val="20"/>
          <w:szCs w:val="20"/>
          <w:shd w:val="clear" w:color="auto" w:fill="FFFFFF"/>
          <w:lang w:val="en-US"/>
        </w:rPr>
        <w:t>Publisher</w:t>
      </w:r>
      <w:r w:rsidRPr="002D48F8">
        <w:rPr>
          <w:rFonts w:cs="Arial"/>
          <w:sz w:val="20"/>
          <w:szCs w:val="20"/>
          <w:shd w:val="clear" w:color="auto" w:fill="FFFFFF"/>
          <w:lang w:val="en-US"/>
        </w:rPr>
        <w:t xml:space="preserve"> not identified.</w:t>
      </w:r>
    </w:p>
    <w:p w14:paraId="3B511C0E" w14:textId="2631647D" w:rsidR="002E344B" w:rsidRPr="002D48F8" w:rsidRDefault="002E344B" w:rsidP="00A92282">
      <w:pPr>
        <w:tabs>
          <w:tab w:val="left" w:pos="1728"/>
        </w:tabs>
        <w:rPr>
          <w:rFonts w:cs="Arial"/>
          <w:sz w:val="20"/>
          <w:szCs w:val="20"/>
          <w:shd w:val="clear" w:color="auto" w:fill="FFFFFF"/>
          <w:lang w:val="en-US"/>
        </w:rPr>
      </w:pPr>
    </w:p>
    <w:p w14:paraId="290E2BE8" w14:textId="77777777" w:rsidR="006369A9" w:rsidRPr="00A14E92" w:rsidRDefault="006369A9" w:rsidP="00A92282">
      <w:pPr>
        <w:ind w:left="567" w:hanging="567"/>
        <w:rPr>
          <w:rFonts w:cs="Arial"/>
          <w:noProof/>
          <w:sz w:val="20"/>
          <w:szCs w:val="20"/>
          <w:lang w:val="es-ES"/>
        </w:rPr>
      </w:pPr>
      <w:proofErr w:type="spellStart"/>
      <w:r w:rsidRPr="002D48F8">
        <w:rPr>
          <w:rFonts w:cs="Arial"/>
          <w:sz w:val="20"/>
          <w:szCs w:val="20"/>
          <w:shd w:val="clear" w:color="auto" w:fill="FFFFFF"/>
          <w:lang w:val="en-US"/>
        </w:rPr>
        <w:t>Gillison</w:t>
      </w:r>
      <w:proofErr w:type="spellEnd"/>
      <w:r w:rsidRPr="002D48F8">
        <w:rPr>
          <w:rFonts w:cs="Arial"/>
          <w:sz w:val="20"/>
          <w:szCs w:val="20"/>
          <w:shd w:val="clear" w:color="auto" w:fill="FFFFFF"/>
          <w:lang w:val="en-US"/>
        </w:rPr>
        <w:t xml:space="preserve">, A., </w:t>
      </w:r>
      <w:proofErr w:type="spellStart"/>
      <w:r w:rsidRPr="002D48F8">
        <w:rPr>
          <w:rFonts w:cs="Arial"/>
          <w:sz w:val="20"/>
          <w:szCs w:val="20"/>
          <w:shd w:val="clear" w:color="auto" w:fill="FFFFFF"/>
          <w:lang w:val="en-US"/>
        </w:rPr>
        <w:t>Liswanti</w:t>
      </w:r>
      <w:proofErr w:type="spellEnd"/>
      <w:r w:rsidRPr="002D48F8">
        <w:rPr>
          <w:rFonts w:cs="Arial"/>
          <w:sz w:val="20"/>
          <w:szCs w:val="20"/>
          <w:shd w:val="clear" w:color="auto" w:fill="FFFFFF"/>
          <w:lang w:val="en-US"/>
        </w:rPr>
        <w:t xml:space="preserve">, N., </w:t>
      </w:r>
      <w:proofErr w:type="spellStart"/>
      <w:r w:rsidRPr="002D48F8">
        <w:rPr>
          <w:rFonts w:cs="Arial"/>
          <w:sz w:val="20"/>
          <w:szCs w:val="20"/>
          <w:shd w:val="clear" w:color="auto" w:fill="FFFFFF"/>
          <w:lang w:val="en-US"/>
        </w:rPr>
        <w:t>Budidarsono</w:t>
      </w:r>
      <w:proofErr w:type="spellEnd"/>
      <w:r w:rsidRPr="002D48F8">
        <w:rPr>
          <w:rFonts w:cs="Arial"/>
          <w:sz w:val="20"/>
          <w:szCs w:val="20"/>
          <w:shd w:val="clear" w:color="auto" w:fill="FFFFFF"/>
          <w:lang w:val="en-US"/>
        </w:rPr>
        <w:t xml:space="preserve">, S., Van </w:t>
      </w:r>
      <w:proofErr w:type="spellStart"/>
      <w:r w:rsidRPr="002D48F8">
        <w:rPr>
          <w:rFonts w:cs="Arial"/>
          <w:sz w:val="20"/>
          <w:szCs w:val="20"/>
          <w:shd w:val="clear" w:color="auto" w:fill="FFFFFF"/>
          <w:lang w:val="en-US"/>
        </w:rPr>
        <w:t>Noordwijk</w:t>
      </w:r>
      <w:proofErr w:type="spellEnd"/>
      <w:r w:rsidRPr="002D48F8">
        <w:rPr>
          <w:rFonts w:cs="Arial"/>
          <w:sz w:val="20"/>
          <w:szCs w:val="20"/>
          <w:shd w:val="clear" w:color="auto" w:fill="FFFFFF"/>
          <w:lang w:val="en-US"/>
        </w:rPr>
        <w:t xml:space="preserve">, M., &amp; </w:t>
      </w:r>
      <w:proofErr w:type="spellStart"/>
      <w:r w:rsidRPr="002D48F8">
        <w:rPr>
          <w:rFonts w:cs="Arial"/>
          <w:sz w:val="20"/>
          <w:szCs w:val="20"/>
          <w:shd w:val="clear" w:color="auto" w:fill="FFFFFF"/>
          <w:lang w:val="en-US"/>
        </w:rPr>
        <w:t>Tomich</w:t>
      </w:r>
      <w:proofErr w:type="spellEnd"/>
      <w:r w:rsidRPr="002D48F8">
        <w:rPr>
          <w:rFonts w:cs="Arial"/>
          <w:sz w:val="20"/>
          <w:szCs w:val="20"/>
          <w:shd w:val="clear" w:color="auto" w:fill="FFFFFF"/>
          <w:lang w:val="en-US"/>
        </w:rPr>
        <w:t>, T. (2004). Impact of cropping methods on biodiversity in coffee agroecosystems in Sumatra, Indonesia. </w:t>
      </w:r>
      <w:proofErr w:type="spellStart"/>
      <w:r w:rsidRPr="00A14E92">
        <w:rPr>
          <w:rFonts w:cs="Arial"/>
          <w:i/>
          <w:iCs/>
          <w:sz w:val="20"/>
          <w:szCs w:val="20"/>
          <w:shd w:val="clear" w:color="auto" w:fill="FFFFFF"/>
          <w:lang w:val="es-ES"/>
        </w:rPr>
        <w:t>Ecology</w:t>
      </w:r>
      <w:proofErr w:type="spellEnd"/>
      <w:r w:rsidRPr="00A14E92">
        <w:rPr>
          <w:rFonts w:cs="Arial"/>
          <w:i/>
          <w:iCs/>
          <w:sz w:val="20"/>
          <w:szCs w:val="20"/>
          <w:shd w:val="clear" w:color="auto" w:fill="FFFFFF"/>
          <w:lang w:val="es-ES"/>
        </w:rPr>
        <w:t xml:space="preserve"> and </w:t>
      </w:r>
      <w:proofErr w:type="spellStart"/>
      <w:r w:rsidRPr="00A14E92">
        <w:rPr>
          <w:rFonts w:cs="Arial"/>
          <w:i/>
          <w:iCs/>
          <w:sz w:val="20"/>
          <w:szCs w:val="20"/>
          <w:shd w:val="clear" w:color="auto" w:fill="FFFFFF"/>
          <w:lang w:val="es-ES"/>
        </w:rPr>
        <w:t>Society</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9</w:t>
      </w:r>
      <w:r w:rsidRPr="00A14E92">
        <w:rPr>
          <w:rFonts w:cs="Arial"/>
          <w:sz w:val="20"/>
          <w:szCs w:val="20"/>
          <w:shd w:val="clear" w:color="auto" w:fill="FFFFFF"/>
          <w:lang w:val="es-ES"/>
        </w:rPr>
        <w:t>(2).</w:t>
      </w:r>
    </w:p>
    <w:p w14:paraId="07ADCDE4" w14:textId="0AB9416F" w:rsidR="006369A9" w:rsidRPr="00A14E92" w:rsidRDefault="006369A9" w:rsidP="00A92282">
      <w:pPr>
        <w:tabs>
          <w:tab w:val="left" w:pos="1728"/>
        </w:tabs>
        <w:rPr>
          <w:rFonts w:cs="Arial"/>
          <w:sz w:val="20"/>
          <w:szCs w:val="20"/>
          <w:shd w:val="clear" w:color="auto" w:fill="FFFFFF"/>
          <w:lang w:val="es-ES"/>
        </w:rPr>
      </w:pPr>
    </w:p>
    <w:p w14:paraId="0C512730" w14:textId="77777777" w:rsidR="00890907" w:rsidRPr="00A14E92" w:rsidRDefault="00890907" w:rsidP="00A92282">
      <w:pPr>
        <w:ind w:left="567" w:hanging="567"/>
        <w:rPr>
          <w:rFonts w:cs="Arial"/>
          <w:sz w:val="20"/>
          <w:szCs w:val="20"/>
          <w:lang w:val="es-ES"/>
        </w:rPr>
      </w:pPr>
      <w:r w:rsidRPr="00A14E92">
        <w:rPr>
          <w:rFonts w:cs="Arial"/>
          <w:sz w:val="20"/>
          <w:szCs w:val="20"/>
          <w:shd w:val="clear" w:color="auto" w:fill="FFFFFF"/>
          <w:lang w:val="es-ES"/>
        </w:rPr>
        <w:t>Giraldo-Betancur, P. C., &amp; Salinas-Mejía, J. A. (2009). Aplicación del modelo de sistemas de producción y medios de vida a un caso rural del departamento de Risaralda. </w:t>
      </w:r>
      <w:r w:rsidRPr="00A14E92">
        <w:rPr>
          <w:rFonts w:cs="Arial"/>
          <w:i/>
          <w:iCs/>
          <w:sz w:val="20"/>
          <w:szCs w:val="20"/>
          <w:shd w:val="clear" w:color="auto" w:fill="FFFFFF"/>
          <w:lang w:val="es-ES"/>
        </w:rPr>
        <w:t>Revista Luna Azul</w:t>
      </w:r>
      <w:r w:rsidRPr="00A14E92">
        <w:rPr>
          <w:rFonts w:cs="Arial"/>
          <w:sz w:val="20"/>
          <w:szCs w:val="20"/>
          <w:shd w:val="clear" w:color="auto" w:fill="FFFFFF"/>
          <w:lang w:val="es-ES"/>
        </w:rPr>
        <w:t>, (28).</w:t>
      </w:r>
    </w:p>
    <w:p w14:paraId="250357EF" w14:textId="77777777" w:rsidR="00890907" w:rsidRPr="00A14E92" w:rsidRDefault="00890907" w:rsidP="00A92282">
      <w:pPr>
        <w:tabs>
          <w:tab w:val="left" w:pos="1728"/>
        </w:tabs>
        <w:rPr>
          <w:rFonts w:cs="Arial"/>
          <w:sz w:val="20"/>
          <w:szCs w:val="20"/>
          <w:shd w:val="clear" w:color="auto" w:fill="FFFFFF"/>
          <w:lang w:val="es-ES"/>
        </w:rPr>
      </w:pPr>
    </w:p>
    <w:p w14:paraId="31AE1868" w14:textId="77777777" w:rsidR="002E344B" w:rsidRPr="00A14E92" w:rsidRDefault="002E344B"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Gliessman</w:t>
      </w:r>
      <w:proofErr w:type="spellEnd"/>
      <w:r w:rsidRPr="00A14E92">
        <w:rPr>
          <w:rFonts w:cs="Arial"/>
          <w:sz w:val="20"/>
          <w:szCs w:val="20"/>
          <w:shd w:val="clear" w:color="auto" w:fill="FFFFFF"/>
          <w:lang w:val="es-ES"/>
        </w:rPr>
        <w:t xml:space="preserve">, S. R., </w:t>
      </w:r>
      <w:proofErr w:type="spellStart"/>
      <w:r w:rsidRPr="00A14E92">
        <w:rPr>
          <w:rFonts w:cs="Arial"/>
          <w:sz w:val="20"/>
          <w:szCs w:val="20"/>
          <w:shd w:val="clear" w:color="auto" w:fill="FFFFFF"/>
          <w:lang w:val="es-ES"/>
        </w:rPr>
        <w:t>Engles</w:t>
      </w:r>
      <w:proofErr w:type="spellEnd"/>
      <w:r w:rsidRPr="00A14E92">
        <w:rPr>
          <w:rFonts w:cs="Arial"/>
          <w:sz w:val="20"/>
          <w:szCs w:val="20"/>
          <w:shd w:val="clear" w:color="auto" w:fill="FFFFFF"/>
          <w:lang w:val="es-ES"/>
        </w:rPr>
        <w:t xml:space="preserve">, E., &amp; </w:t>
      </w:r>
      <w:proofErr w:type="spellStart"/>
      <w:r w:rsidRPr="00A14E92">
        <w:rPr>
          <w:rFonts w:cs="Arial"/>
          <w:sz w:val="20"/>
          <w:szCs w:val="20"/>
          <w:shd w:val="clear" w:color="auto" w:fill="FFFFFF"/>
          <w:lang w:val="es-ES"/>
        </w:rPr>
        <w:t>Krieger</w:t>
      </w:r>
      <w:proofErr w:type="spellEnd"/>
      <w:r w:rsidRPr="00A14E92">
        <w:rPr>
          <w:rFonts w:cs="Arial"/>
          <w:sz w:val="20"/>
          <w:szCs w:val="20"/>
          <w:shd w:val="clear" w:color="auto" w:fill="FFFFFF"/>
          <w:lang w:val="es-ES"/>
        </w:rPr>
        <w:t>, R. (1998).</w:t>
      </w:r>
      <w:r w:rsidRPr="00A14E92">
        <w:rPr>
          <w:rStyle w:val="apple-converted-space"/>
          <w:rFonts w:cs="Arial"/>
          <w:sz w:val="20"/>
          <w:szCs w:val="20"/>
          <w:shd w:val="clear" w:color="auto" w:fill="FFFFFF"/>
          <w:lang w:val="es-ES"/>
        </w:rPr>
        <w:t> </w:t>
      </w:r>
      <w:r w:rsidRPr="002D48F8">
        <w:rPr>
          <w:rFonts w:cs="Arial"/>
          <w:i/>
          <w:iCs/>
          <w:sz w:val="20"/>
          <w:szCs w:val="20"/>
          <w:shd w:val="clear" w:color="auto" w:fill="FFFFFF"/>
          <w:lang w:val="en-US"/>
        </w:rPr>
        <w:t>Agroecology: ecological processes in sustainable agriculture</w:t>
      </w:r>
      <w:r w:rsidRPr="002D48F8">
        <w:rPr>
          <w:rFonts w:cs="Arial"/>
          <w:sz w:val="20"/>
          <w:szCs w:val="20"/>
          <w:shd w:val="clear" w:color="auto" w:fill="FFFFFF"/>
          <w:lang w:val="en-US"/>
        </w:rPr>
        <w:t xml:space="preserve">. </w:t>
      </w:r>
      <w:r w:rsidRPr="00A14E92">
        <w:rPr>
          <w:rFonts w:cs="Arial"/>
          <w:sz w:val="20"/>
          <w:szCs w:val="20"/>
          <w:shd w:val="clear" w:color="auto" w:fill="FFFFFF"/>
          <w:lang w:val="es-ES"/>
        </w:rPr>
        <w:t xml:space="preserve">CRC </w:t>
      </w:r>
      <w:proofErr w:type="spellStart"/>
      <w:r w:rsidRPr="00A14E92">
        <w:rPr>
          <w:rFonts w:cs="Arial"/>
          <w:sz w:val="20"/>
          <w:szCs w:val="20"/>
          <w:shd w:val="clear" w:color="auto" w:fill="FFFFFF"/>
          <w:lang w:val="es-ES"/>
        </w:rPr>
        <w:t>Press</w:t>
      </w:r>
      <w:proofErr w:type="spellEnd"/>
      <w:r w:rsidRPr="00A14E92">
        <w:rPr>
          <w:rFonts w:cs="Arial"/>
          <w:sz w:val="20"/>
          <w:szCs w:val="20"/>
          <w:shd w:val="clear" w:color="auto" w:fill="FFFFFF"/>
          <w:lang w:val="es-ES"/>
        </w:rPr>
        <w:t>.</w:t>
      </w:r>
    </w:p>
    <w:p w14:paraId="7EEB2704" w14:textId="77777777" w:rsidR="002E344B" w:rsidRPr="00A14E92" w:rsidRDefault="002E344B" w:rsidP="00A92282">
      <w:pPr>
        <w:tabs>
          <w:tab w:val="left" w:pos="2204"/>
        </w:tabs>
        <w:rPr>
          <w:rFonts w:cs="Arial"/>
          <w:sz w:val="20"/>
          <w:szCs w:val="20"/>
          <w:shd w:val="clear" w:color="auto" w:fill="FFFFFF"/>
          <w:lang w:val="es-ES"/>
        </w:rPr>
      </w:pPr>
      <w:r w:rsidRPr="00A14E92">
        <w:rPr>
          <w:rFonts w:cs="Arial"/>
          <w:sz w:val="20"/>
          <w:szCs w:val="20"/>
          <w:shd w:val="clear" w:color="auto" w:fill="FFFFFF"/>
          <w:lang w:val="es-ES"/>
        </w:rPr>
        <w:tab/>
      </w:r>
    </w:p>
    <w:p w14:paraId="1E44D178" w14:textId="601230B1" w:rsidR="002E344B" w:rsidRPr="00A14E92" w:rsidRDefault="002E344B" w:rsidP="00A92282">
      <w:pPr>
        <w:rPr>
          <w:rFonts w:cs="Arial"/>
          <w:sz w:val="20"/>
          <w:szCs w:val="20"/>
          <w:shd w:val="clear" w:color="auto" w:fill="FFFFFF"/>
          <w:lang w:val="es-ES"/>
        </w:rPr>
      </w:pPr>
      <w:proofErr w:type="spellStart"/>
      <w:r w:rsidRPr="00A14E92">
        <w:rPr>
          <w:rFonts w:cs="Arial"/>
          <w:sz w:val="20"/>
          <w:szCs w:val="20"/>
          <w:shd w:val="clear" w:color="auto" w:fill="FFFFFF"/>
          <w:lang w:val="es-ES"/>
        </w:rPr>
        <w:t>Gliessman</w:t>
      </w:r>
      <w:proofErr w:type="spellEnd"/>
      <w:r w:rsidRPr="00A14E92">
        <w:rPr>
          <w:rFonts w:cs="Arial"/>
          <w:sz w:val="20"/>
          <w:szCs w:val="20"/>
          <w:shd w:val="clear" w:color="auto" w:fill="FFFFFF"/>
          <w:lang w:val="es-ES"/>
        </w:rPr>
        <w:t>, S. R. (2002).</w:t>
      </w:r>
      <w:r w:rsidRPr="00A14E92">
        <w:rPr>
          <w:rStyle w:val="apple-converted-space"/>
          <w:rFonts w:cs="Arial"/>
          <w:sz w:val="20"/>
          <w:szCs w:val="20"/>
          <w:shd w:val="clear" w:color="auto" w:fill="FFFFFF"/>
          <w:lang w:val="es-ES"/>
        </w:rPr>
        <w:t> </w:t>
      </w:r>
      <w:r w:rsidR="000077BB" w:rsidRPr="00A14E92">
        <w:rPr>
          <w:rFonts w:cs="Arial"/>
          <w:i/>
          <w:iCs/>
          <w:sz w:val="20"/>
          <w:szCs w:val="20"/>
          <w:shd w:val="clear" w:color="auto" w:fill="FFFFFF"/>
          <w:lang w:val="es-ES"/>
        </w:rPr>
        <w:t>Agroecología</w:t>
      </w:r>
      <w:r w:rsidRPr="00A14E92">
        <w:rPr>
          <w:rFonts w:cs="Arial"/>
          <w:i/>
          <w:iCs/>
          <w:sz w:val="20"/>
          <w:szCs w:val="20"/>
          <w:shd w:val="clear" w:color="auto" w:fill="FFFFFF"/>
          <w:lang w:val="es-ES"/>
        </w:rPr>
        <w:t>: procesos ecológicos en agricultura sostenible</w:t>
      </w:r>
      <w:r w:rsidRPr="00A14E92">
        <w:rPr>
          <w:rFonts w:cs="Arial"/>
          <w:sz w:val="20"/>
          <w:szCs w:val="20"/>
          <w:shd w:val="clear" w:color="auto" w:fill="FFFFFF"/>
          <w:lang w:val="es-ES"/>
        </w:rPr>
        <w:t>. CATIE.</w:t>
      </w:r>
    </w:p>
    <w:p w14:paraId="5124BCBD" w14:textId="77777777" w:rsidR="002E344B" w:rsidRPr="00A14E92" w:rsidRDefault="002E344B" w:rsidP="00A92282">
      <w:pPr>
        <w:rPr>
          <w:rFonts w:cs="Arial"/>
          <w:sz w:val="20"/>
          <w:szCs w:val="20"/>
          <w:shd w:val="clear" w:color="auto" w:fill="FFFFFF"/>
          <w:lang w:val="es-ES"/>
        </w:rPr>
      </w:pPr>
    </w:p>
    <w:p w14:paraId="2C0611A4" w14:textId="7F09A7B5" w:rsidR="00B578D7" w:rsidRPr="00A14E92" w:rsidRDefault="00B578D7"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Gliessman</w:t>
      </w:r>
      <w:proofErr w:type="spellEnd"/>
      <w:r w:rsidRPr="00A14E92">
        <w:rPr>
          <w:rFonts w:cs="Arial"/>
          <w:sz w:val="20"/>
          <w:szCs w:val="20"/>
          <w:shd w:val="clear" w:color="auto" w:fill="FFFFFF"/>
          <w:lang w:val="es-ES"/>
        </w:rPr>
        <w:t>, S. R., Guadarrama-</w:t>
      </w:r>
      <w:proofErr w:type="spellStart"/>
      <w:r w:rsidRPr="00A14E92">
        <w:rPr>
          <w:rFonts w:cs="Arial"/>
          <w:sz w:val="20"/>
          <w:szCs w:val="20"/>
          <w:shd w:val="clear" w:color="auto" w:fill="FFFFFF"/>
          <w:lang w:val="es-ES"/>
        </w:rPr>
        <w:t>Zugasti</w:t>
      </w:r>
      <w:proofErr w:type="spellEnd"/>
      <w:r w:rsidRPr="00A14E92">
        <w:rPr>
          <w:rFonts w:cs="Arial"/>
          <w:sz w:val="20"/>
          <w:szCs w:val="20"/>
          <w:shd w:val="clear" w:color="auto" w:fill="FFFFFF"/>
          <w:lang w:val="es-ES"/>
        </w:rPr>
        <w:t xml:space="preserve">, C., </w:t>
      </w:r>
      <w:proofErr w:type="spellStart"/>
      <w:r w:rsidRPr="00A14E92">
        <w:rPr>
          <w:rFonts w:cs="Arial"/>
          <w:sz w:val="20"/>
          <w:szCs w:val="20"/>
          <w:shd w:val="clear" w:color="auto" w:fill="FFFFFF"/>
          <w:lang w:val="es-ES"/>
        </w:rPr>
        <w:t>Mendez</w:t>
      </w:r>
      <w:proofErr w:type="spellEnd"/>
      <w:r w:rsidRPr="00A14E92">
        <w:rPr>
          <w:rFonts w:cs="Arial"/>
          <w:sz w:val="20"/>
          <w:szCs w:val="20"/>
          <w:shd w:val="clear" w:color="auto" w:fill="FFFFFF"/>
          <w:lang w:val="es-ES"/>
        </w:rPr>
        <w:t xml:space="preserve">, V. E., Trujillo, L., Bacon, C., &amp; Cohen, R. (2004).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un enfoque sustentable de la agricultura ecológica. </w:t>
      </w:r>
      <w:r w:rsidRPr="00A14E92">
        <w:rPr>
          <w:rFonts w:cs="Arial"/>
          <w:i/>
          <w:iCs/>
          <w:sz w:val="20"/>
          <w:szCs w:val="20"/>
          <w:shd w:val="clear" w:color="auto" w:fill="FFFFFF"/>
          <w:lang w:val="es-ES"/>
        </w:rPr>
        <w:t xml:space="preserve">Universidad Internacional de </w:t>
      </w:r>
      <w:proofErr w:type="spellStart"/>
      <w:r w:rsidRPr="00A14E92">
        <w:rPr>
          <w:rFonts w:cs="Arial"/>
          <w:i/>
          <w:iCs/>
          <w:sz w:val="20"/>
          <w:szCs w:val="20"/>
          <w:shd w:val="clear" w:color="auto" w:fill="FFFFFF"/>
          <w:lang w:val="es-ES"/>
        </w:rPr>
        <w:t>Andalucia</w:t>
      </w:r>
      <w:proofErr w:type="spellEnd"/>
      <w:r w:rsidRPr="00A14E92">
        <w:rPr>
          <w:rFonts w:cs="Arial"/>
          <w:i/>
          <w:iCs/>
          <w:sz w:val="20"/>
          <w:szCs w:val="20"/>
          <w:shd w:val="clear" w:color="auto" w:fill="FFFFFF"/>
          <w:lang w:val="es-ES"/>
        </w:rPr>
        <w:t xml:space="preserve">, Sevilla, </w:t>
      </w:r>
      <w:proofErr w:type="spellStart"/>
      <w:r w:rsidRPr="00A14E92">
        <w:rPr>
          <w:rFonts w:cs="Arial"/>
          <w:i/>
          <w:iCs/>
          <w:sz w:val="20"/>
          <w:szCs w:val="20"/>
          <w:shd w:val="clear" w:color="auto" w:fill="FFFFFF"/>
          <w:lang w:val="es-ES"/>
        </w:rPr>
        <w:t>Spain</w:t>
      </w:r>
      <w:proofErr w:type="spellEnd"/>
      <w:r w:rsidRPr="00A14E92">
        <w:rPr>
          <w:rFonts w:cs="Arial"/>
          <w:sz w:val="20"/>
          <w:szCs w:val="20"/>
          <w:shd w:val="clear" w:color="auto" w:fill="FFFFFF"/>
          <w:lang w:val="es-ES"/>
        </w:rPr>
        <w:t>.</w:t>
      </w:r>
    </w:p>
    <w:p w14:paraId="2E26B956" w14:textId="77777777" w:rsidR="002E344B" w:rsidRPr="00A14E92" w:rsidRDefault="002E344B" w:rsidP="00A92282">
      <w:pPr>
        <w:tabs>
          <w:tab w:val="left" w:pos="1064"/>
        </w:tabs>
        <w:rPr>
          <w:rFonts w:cs="Arial"/>
          <w:sz w:val="20"/>
          <w:szCs w:val="20"/>
          <w:shd w:val="clear" w:color="auto" w:fill="FFFFFF"/>
          <w:lang w:val="es-ES"/>
        </w:rPr>
      </w:pPr>
    </w:p>
    <w:p w14:paraId="1EA0F05C" w14:textId="666E9D0A" w:rsidR="002E344B" w:rsidRPr="00A14E92" w:rsidRDefault="002E344B"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Gliessman</w:t>
      </w:r>
      <w:proofErr w:type="spellEnd"/>
      <w:r w:rsidRPr="00A14E92">
        <w:rPr>
          <w:rFonts w:cs="Arial"/>
          <w:sz w:val="20"/>
          <w:szCs w:val="20"/>
          <w:shd w:val="clear" w:color="auto" w:fill="FFFFFF"/>
          <w:lang w:val="es-ES"/>
        </w:rPr>
        <w:t>, S. R., Rosado-</w:t>
      </w:r>
      <w:proofErr w:type="spellStart"/>
      <w:r w:rsidRPr="00A14E92">
        <w:rPr>
          <w:rFonts w:cs="Arial"/>
          <w:sz w:val="20"/>
          <w:szCs w:val="20"/>
          <w:shd w:val="clear" w:color="auto" w:fill="FFFFFF"/>
          <w:lang w:val="es-ES"/>
        </w:rPr>
        <w:t>May</w:t>
      </w:r>
      <w:proofErr w:type="spellEnd"/>
      <w:r w:rsidRPr="00A14E92">
        <w:rPr>
          <w:rFonts w:cs="Arial"/>
          <w:sz w:val="20"/>
          <w:szCs w:val="20"/>
          <w:shd w:val="clear" w:color="auto" w:fill="FFFFFF"/>
          <w:lang w:val="es-ES"/>
        </w:rPr>
        <w:t>, F. J., Guadarrama-</w:t>
      </w:r>
      <w:proofErr w:type="spellStart"/>
      <w:r w:rsidRPr="00A14E92">
        <w:rPr>
          <w:rFonts w:cs="Arial"/>
          <w:sz w:val="20"/>
          <w:szCs w:val="20"/>
          <w:shd w:val="clear" w:color="auto" w:fill="FFFFFF"/>
          <w:lang w:val="es-ES"/>
        </w:rPr>
        <w:t>Zugasti</w:t>
      </w:r>
      <w:proofErr w:type="spellEnd"/>
      <w:r w:rsidRPr="00A14E92">
        <w:rPr>
          <w:rFonts w:cs="Arial"/>
          <w:sz w:val="20"/>
          <w:szCs w:val="20"/>
          <w:shd w:val="clear" w:color="auto" w:fill="FFFFFF"/>
          <w:lang w:val="es-ES"/>
        </w:rPr>
        <w:t xml:space="preserve">, C., </w:t>
      </w:r>
      <w:proofErr w:type="spellStart"/>
      <w:r w:rsidRPr="00A14E92">
        <w:rPr>
          <w:rFonts w:cs="Arial"/>
          <w:sz w:val="20"/>
          <w:szCs w:val="20"/>
          <w:shd w:val="clear" w:color="auto" w:fill="FFFFFF"/>
          <w:lang w:val="es-ES"/>
        </w:rPr>
        <w:t>Jedlicka</w:t>
      </w:r>
      <w:proofErr w:type="spellEnd"/>
      <w:r w:rsidRPr="00A14E92">
        <w:rPr>
          <w:rFonts w:cs="Arial"/>
          <w:sz w:val="20"/>
          <w:szCs w:val="20"/>
          <w:shd w:val="clear" w:color="auto" w:fill="FFFFFF"/>
          <w:lang w:val="es-ES"/>
        </w:rPr>
        <w:t xml:space="preserve">, J., </w:t>
      </w:r>
      <w:proofErr w:type="spellStart"/>
      <w:r w:rsidRPr="00A14E92">
        <w:rPr>
          <w:rFonts w:cs="Arial"/>
          <w:sz w:val="20"/>
          <w:szCs w:val="20"/>
          <w:shd w:val="clear" w:color="auto" w:fill="FFFFFF"/>
          <w:lang w:val="es-ES"/>
        </w:rPr>
        <w:t>Cohn</w:t>
      </w:r>
      <w:proofErr w:type="spellEnd"/>
      <w:r w:rsidRPr="00A14E92">
        <w:rPr>
          <w:rFonts w:cs="Arial"/>
          <w:sz w:val="20"/>
          <w:szCs w:val="20"/>
          <w:shd w:val="clear" w:color="auto" w:fill="FFFFFF"/>
          <w:lang w:val="es-ES"/>
        </w:rPr>
        <w:t xml:space="preserve">, A., Méndez, V. E., ... &amp; </w:t>
      </w:r>
      <w:proofErr w:type="spellStart"/>
      <w:r w:rsidRPr="00A14E92">
        <w:rPr>
          <w:rFonts w:cs="Arial"/>
          <w:sz w:val="20"/>
          <w:szCs w:val="20"/>
          <w:shd w:val="clear" w:color="auto" w:fill="FFFFFF"/>
          <w:lang w:val="es-ES"/>
        </w:rPr>
        <w:t>Jaffe</w:t>
      </w:r>
      <w:proofErr w:type="spellEnd"/>
      <w:r w:rsidRPr="00A14E92">
        <w:rPr>
          <w:rFonts w:cs="Arial"/>
          <w:sz w:val="20"/>
          <w:szCs w:val="20"/>
          <w:shd w:val="clear" w:color="auto" w:fill="FFFFFF"/>
          <w:lang w:val="es-ES"/>
        </w:rPr>
        <w:t xml:space="preserve">, R. (2007).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promoviendo una transición hacia la sostenibilidad.</w:t>
      </w:r>
      <w:r w:rsidRPr="00A14E92">
        <w:rPr>
          <w:rFonts w:cs="Arial"/>
          <w:sz w:val="20"/>
          <w:szCs w:val="20"/>
          <w:lang w:val="es-ES"/>
        </w:rPr>
        <w:t> </w:t>
      </w:r>
      <w:r w:rsidRPr="00A14E92">
        <w:rPr>
          <w:rFonts w:cs="Arial"/>
          <w:sz w:val="20"/>
          <w:szCs w:val="20"/>
          <w:shd w:val="clear" w:color="auto" w:fill="FFFFFF"/>
          <w:lang w:val="es-ES"/>
        </w:rPr>
        <w:t>Revista Ecosistemas,</w:t>
      </w:r>
      <w:r w:rsidRPr="00A14E92">
        <w:rPr>
          <w:rFonts w:cs="Arial"/>
          <w:sz w:val="20"/>
          <w:szCs w:val="20"/>
          <w:lang w:val="es-ES"/>
        </w:rPr>
        <w:t> </w:t>
      </w:r>
      <w:r w:rsidRPr="00A14E92">
        <w:rPr>
          <w:rFonts w:cs="Arial"/>
          <w:sz w:val="20"/>
          <w:szCs w:val="20"/>
          <w:shd w:val="clear" w:color="auto" w:fill="FFFFFF"/>
          <w:lang w:val="es-ES"/>
        </w:rPr>
        <w:t>16(1).</w:t>
      </w:r>
    </w:p>
    <w:p w14:paraId="1F31C447" w14:textId="77777777" w:rsidR="002E344B" w:rsidRPr="00A14E92" w:rsidRDefault="002E344B" w:rsidP="00A92282">
      <w:pPr>
        <w:tabs>
          <w:tab w:val="left" w:pos="1064"/>
        </w:tabs>
        <w:rPr>
          <w:rFonts w:cs="Arial"/>
          <w:sz w:val="20"/>
          <w:szCs w:val="20"/>
          <w:shd w:val="clear" w:color="auto" w:fill="FFFFFF"/>
          <w:lang w:val="es-ES"/>
        </w:rPr>
      </w:pPr>
    </w:p>
    <w:p w14:paraId="53439CE0" w14:textId="6A195145" w:rsidR="002E344B" w:rsidRPr="00A14E92" w:rsidRDefault="002E344B"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Gliessman</w:t>
      </w:r>
      <w:proofErr w:type="spellEnd"/>
      <w:r w:rsidRPr="00A14E92">
        <w:rPr>
          <w:rFonts w:cs="Arial"/>
          <w:sz w:val="20"/>
          <w:szCs w:val="20"/>
          <w:shd w:val="clear" w:color="auto" w:fill="FFFFFF"/>
          <w:lang w:val="es-ES"/>
        </w:rPr>
        <w:t xml:space="preserve">, S. R. (2013).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Plantando las raíces de la resistencia.</w:t>
      </w:r>
      <w:r w:rsidRPr="00A14E92">
        <w:rPr>
          <w:rStyle w:val="apple-converted-space"/>
          <w:rFonts w:cs="Arial"/>
          <w:sz w:val="20"/>
          <w:szCs w:val="20"/>
          <w:shd w:val="clear" w:color="auto" w:fill="FFFFFF"/>
          <w:lang w:val="es-ES"/>
        </w:rPr>
        <w:t>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8</w:t>
      </w:r>
      <w:r w:rsidRPr="00A14E92">
        <w:rPr>
          <w:rFonts w:cs="Arial"/>
          <w:sz w:val="20"/>
          <w:szCs w:val="20"/>
          <w:shd w:val="clear" w:color="auto" w:fill="FFFFFF"/>
          <w:lang w:val="es-ES"/>
        </w:rPr>
        <w:t>(2), 19-26.</w:t>
      </w:r>
    </w:p>
    <w:p w14:paraId="32665954" w14:textId="004B6180" w:rsidR="00D849A5" w:rsidRPr="00A14E92" w:rsidRDefault="00D849A5" w:rsidP="00A92282">
      <w:pPr>
        <w:ind w:left="567" w:hanging="567"/>
        <w:rPr>
          <w:rFonts w:cs="Arial"/>
          <w:sz w:val="20"/>
          <w:szCs w:val="20"/>
          <w:shd w:val="clear" w:color="auto" w:fill="FFFFFF"/>
          <w:lang w:val="es-ES"/>
        </w:rPr>
      </w:pPr>
    </w:p>
    <w:p w14:paraId="6C132B62" w14:textId="77777777" w:rsidR="00D849A5" w:rsidRPr="00A14E92" w:rsidRDefault="00D849A5" w:rsidP="00A92282">
      <w:pPr>
        <w:ind w:left="567" w:hanging="567"/>
        <w:rPr>
          <w:rFonts w:eastAsia="Times New Roman" w:cs="Arial"/>
          <w:sz w:val="20"/>
          <w:szCs w:val="20"/>
          <w:lang w:val="es-ES" w:eastAsia="fr-FR"/>
        </w:rPr>
      </w:pPr>
      <w:r w:rsidRPr="00A14E92">
        <w:rPr>
          <w:rFonts w:eastAsia="Times New Roman" w:cs="Arial"/>
          <w:sz w:val="20"/>
          <w:szCs w:val="20"/>
          <w:lang w:val="es-ES" w:eastAsia="fr-FR"/>
        </w:rPr>
        <w:t xml:space="preserve">Godoy, L., &amp; </w:t>
      </w:r>
      <w:proofErr w:type="spellStart"/>
      <w:r w:rsidRPr="00A14E92">
        <w:rPr>
          <w:rFonts w:eastAsia="Times New Roman" w:cs="Arial"/>
          <w:sz w:val="20"/>
          <w:szCs w:val="20"/>
          <w:lang w:val="es-ES" w:eastAsia="fr-FR"/>
        </w:rPr>
        <w:t>Bartó</w:t>
      </w:r>
      <w:proofErr w:type="spellEnd"/>
      <w:r w:rsidRPr="00A14E92">
        <w:rPr>
          <w:rFonts w:eastAsia="Times New Roman" w:cs="Arial"/>
          <w:sz w:val="20"/>
          <w:szCs w:val="20"/>
          <w:lang w:val="es-ES" w:eastAsia="fr-FR"/>
        </w:rPr>
        <w:t xml:space="preserve">, C. (2002). Validación y valoración de modelos en la Dinámica de Sistemas. </w:t>
      </w:r>
      <w:r w:rsidRPr="00A14E92">
        <w:rPr>
          <w:rFonts w:eastAsia="Times New Roman" w:cs="Arial"/>
          <w:i/>
          <w:iCs/>
          <w:sz w:val="20"/>
          <w:szCs w:val="20"/>
          <w:lang w:val="es-ES" w:eastAsia="fr-FR"/>
        </w:rPr>
        <w:t>Revista Argentina de Enseñanza de la Ingeniería</w:t>
      </w:r>
      <w:r w:rsidRPr="00A14E92">
        <w:rPr>
          <w:rFonts w:eastAsia="Times New Roman" w:cs="Arial"/>
          <w:sz w:val="20"/>
          <w:szCs w:val="20"/>
          <w:lang w:val="es-ES" w:eastAsia="fr-FR"/>
        </w:rPr>
        <w:t xml:space="preserve">, </w:t>
      </w:r>
      <w:r w:rsidRPr="00A14E92">
        <w:rPr>
          <w:rFonts w:eastAsia="Times New Roman" w:cs="Arial"/>
          <w:i/>
          <w:iCs/>
          <w:sz w:val="20"/>
          <w:szCs w:val="20"/>
          <w:lang w:val="es-ES" w:eastAsia="fr-FR"/>
        </w:rPr>
        <w:t>5</w:t>
      </w:r>
      <w:r w:rsidRPr="00A14E92">
        <w:rPr>
          <w:rFonts w:eastAsia="Times New Roman" w:cs="Arial"/>
          <w:sz w:val="20"/>
          <w:szCs w:val="20"/>
          <w:lang w:val="es-ES" w:eastAsia="fr-FR"/>
        </w:rPr>
        <w:t>, 31-47.</w:t>
      </w:r>
    </w:p>
    <w:p w14:paraId="23EE6174" w14:textId="0B1D68F3" w:rsidR="00053782" w:rsidRPr="00A14E92" w:rsidRDefault="00053782" w:rsidP="00A92282">
      <w:pPr>
        <w:tabs>
          <w:tab w:val="left" w:pos="977"/>
        </w:tabs>
        <w:rPr>
          <w:rFonts w:cs="Arial"/>
          <w:sz w:val="20"/>
          <w:szCs w:val="20"/>
          <w:shd w:val="clear" w:color="auto" w:fill="FFFFFF"/>
          <w:lang w:val="es-ES"/>
        </w:rPr>
      </w:pPr>
    </w:p>
    <w:p w14:paraId="0FCD0B5C" w14:textId="47CB9DEE"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Gómez, L., Vargas, E., &amp; Posada, L. (2007). </w:t>
      </w:r>
      <w:r w:rsidR="00822A1B" w:rsidRPr="00A14E92">
        <w:rPr>
          <w:rFonts w:cs="Arial"/>
          <w:sz w:val="20"/>
          <w:szCs w:val="20"/>
          <w:shd w:val="clear" w:color="auto" w:fill="FFFFFF"/>
          <w:lang w:val="es-ES"/>
        </w:rPr>
        <w:t>Economía ecológica</w:t>
      </w:r>
      <w:r w:rsidRPr="00A14E92">
        <w:rPr>
          <w:rFonts w:cs="Arial"/>
          <w:sz w:val="20"/>
          <w:szCs w:val="20"/>
          <w:shd w:val="clear" w:color="auto" w:fill="FFFFFF"/>
          <w:lang w:val="es-ES"/>
        </w:rPr>
        <w:t>. Bases fundamentales.</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Universidad Nacional de Colombia. Instituto de Estudios Ambientales</w:t>
      </w:r>
      <w:r w:rsidRPr="00A14E92">
        <w:rPr>
          <w:rFonts w:cs="Arial"/>
          <w:sz w:val="20"/>
          <w:szCs w:val="20"/>
          <w:shd w:val="clear" w:color="auto" w:fill="FFFFFF"/>
          <w:lang w:val="es-ES"/>
        </w:rPr>
        <w:t>, 23-24.</w:t>
      </w:r>
    </w:p>
    <w:p w14:paraId="48397B99" w14:textId="77777777" w:rsidR="002E344B" w:rsidRPr="00A14E92" w:rsidRDefault="002E344B" w:rsidP="00A92282">
      <w:pPr>
        <w:tabs>
          <w:tab w:val="left" w:pos="977"/>
        </w:tabs>
        <w:rPr>
          <w:rFonts w:cs="Arial"/>
          <w:sz w:val="20"/>
          <w:szCs w:val="20"/>
          <w:shd w:val="clear" w:color="auto" w:fill="FFFFFF"/>
          <w:lang w:val="es-ES"/>
        </w:rPr>
      </w:pPr>
    </w:p>
    <w:p w14:paraId="604778BE" w14:textId="5623C882"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Gómez, L. F., Ríos-Osorio, L., &amp; </w:t>
      </w:r>
      <w:proofErr w:type="spellStart"/>
      <w:r w:rsidRPr="00A14E92">
        <w:rPr>
          <w:rFonts w:cs="Arial"/>
          <w:sz w:val="20"/>
          <w:szCs w:val="20"/>
          <w:shd w:val="clear" w:color="auto" w:fill="FFFFFF"/>
          <w:lang w:val="es-ES"/>
        </w:rPr>
        <w:t>Eschenhagen</w:t>
      </w:r>
      <w:proofErr w:type="spellEnd"/>
      <w:r w:rsidRPr="00A14E92">
        <w:rPr>
          <w:rFonts w:cs="Arial"/>
          <w:sz w:val="20"/>
          <w:szCs w:val="20"/>
          <w:shd w:val="clear" w:color="auto" w:fill="FFFFFF"/>
          <w:lang w:val="es-ES"/>
        </w:rPr>
        <w:t xml:space="preserve">, M. L. (2015). Las bases epistemológicas de la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proofErr w:type="spellStart"/>
      <w:r w:rsidRPr="00A14E92">
        <w:rPr>
          <w:rFonts w:cs="Arial"/>
          <w:i/>
          <w:iCs/>
          <w:sz w:val="20"/>
          <w:szCs w:val="20"/>
          <w:shd w:val="clear" w:color="auto" w:fill="FFFFFF"/>
          <w:lang w:val="es-ES"/>
        </w:rPr>
        <w:t>Agrociencia</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49</w:t>
      </w:r>
      <w:r w:rsidRPr="00A14E92">
        <w:rPr>
          <w:rFonts w:cs="Arial"/>
          <w:sz w:val="20"/>
          <w:szCs w:val="20"/>
          <w:shd w:val="clear" w:color="auto" w:fill="FFFFFF"/>
          <w:lang w:val="es-ES"/>
        </w:rPr>
        <w:t>(6), 679-688.</w:t>
      </w:r>
    </w:p>
    <w:p w14:paraId="30EFFAE6" w14:textId="77777777" w:rsidR="002E344B" w:rsidRPr="00A14E92" w:rsidRDefault="002E344B" w:rsidP="00A92282">
      <w:pPr>
        <w:tabs>
          <w:tab w:val="left" w:pos="2492"/>
        </w:tabs>
        <w:rPr>
          <w:rFonts w:cs="Arial"/>
          <w:sz w:val="20"/>
          <w:szCs w:val="20"/>
          <w:shd w:val="clear" w:color="auto" w:fill="FFFFFF"/>
          <w:lang w:val="es-ES"/>
        </w:rPr>
      </w:pPr>
      <w:r w:rsidRPr="00A14E92">
        <w:rPr>
          <w:rFonts w:cs="Arial"/>
          <w:sz w:val="20"/>
          <w:szCs w:val="20"/>
          <w:shd w:val="clear" w:color="auto" w:fill="FFFFFF"/>
          <w:lang w:val="es-ES"/>
        </w:rPr>
        <w:tab/>
      </w:r>
    </w:p>
    <w:p w14:paraId="01791649" w14:textId="05D07680"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Gómez, L. F., Osorio, L. A. R., &amp; Durán, M. L. E. (2015). El concepto de sostenibilidad en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Revista UDCA Actualidad &amp; Divulgación Científica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18</w:t>
      </w:r>
      <w:r w:rsidRPr="00A14E92">
        <w:rPr>
          <w:rFonts w:cs="Arial"/>
          <w:sz w:val="20"/>
          <w:szCs w:val="20"/>
          <w:shd w:val="clear" w:color="auto" w:fill="FFFFFF"/>
          <w:lang w:val="es-ES"/>
        </w:rPr>
        <w:t>(2).</w:t>
      </w:r>
    </w:p>
    <w:p w14:paraId="7D7B6ADE" w14:textId="1A83A39E" w:rsidR="000D1DE1" w:rsidRPr="00A14E92" w:rsidRDefault="000D1DE1" w:rsidP="00A92282">
      <w:pPr>
        <w:ind w:left="567" w:hanging="567"/>
        <w:rPr>
          <w:rFonts w:cs="Arial"/>
          <w:sz w:val="20"/>
          <w:szCs w:val="20"/>
          <w:shd w:val="clear" w:color="auto" w:fill="FFFFFF"/>
          <w:lang w:val="es-ES"/>
        </w:rPr>
      </w:pPr>
    </w:p>
    <w:p w14:paraId="47289613" w14:textId="5CAC4DBB" w:rsidR="000D1DE1" w:rsidRPr="002D48F8" w:rsidRDefault="000D1DE1" w:rsidP="00A92282">
      <w:pPr>
        <w:ind w:left="567" w:hanging="567"/>
        <w:rPr>
          <w:rFonts w:cs="Arial"/>
          <w:sz w:val="20"/>
          <w:szCs w:val="20"/>
          <w:lang w:val="en-US"/>
        </w:rPr>
      </w:pPr>
      <w:r w:rsidRPr="00A14E92">
        <w:rPr>
          <w:rFonts w:cs="Arial"/>
          <w:sz w:val="20"/>
          <w:szCs w:val="20"/>
          <w:lang w:val="es-ES"/>
        </w:rPr>
        <w:t>Gómez-</w:t>
      </w:r>
      <w:proofErr w:type="spellStart"/>
      <w:r w:rsidRPr="00A14E92">
        <w:rPr>
          <w:rFonts w:cs="Arial"/>
          <w:sz w:val="20"/>
          <w:szCs w:val="20"/>
          <w:lang w:val="es-ES"/>
        </w:rPr>
        <w:t>Baggethun</w:t>
      </w:r>
      <w:proofErr w:type="spellEnd"/>
      <w:r w:rsidRPr="00A14E92">
        <w:rPr>
          <w:rFonts w:cs="Arial"/>
          <w:sz w:val="20"/>
          <w:szCs w:val="20"/>
          <w:lang w:val="es-ES"/>
        </w:rPr>
        <w:t xml:space="preserve">, E., &amp; </w:t>
      </w:r>
      <w:r w:rsidR="00876F38" w:rsidRPr="00A14E92">
        <w:rPr>
          <w:rFonts w:cs="Arial"/>
          <w:sz w:val="20"/>
          <w:szCs w:val="20"/>
          <w:lang w:val="es-ES"/>
        </w:rPr>
        <w:t>D</w:t>
      </w:r>
      <w:r w:rsidRPr="00A14E92">
        <w:rPr>
          <w:rFonts w:cs="Arial"/>
          <w:sz w:val="20"/>
          <w:szCs w:val="20"/>
          <w:lang w:val="es-ES"/>
        </w:rPr>
        <w:t xml:space="preserve">e </w:t>
      </w:r>
      <w:proofErr w:type="spellStart"/>
      <w:r w:rsidRPr="00A14E92">
        <w:rPr>
          <w:rFonts w:cs="Arial"/>
          <w:sz w:val="20"/>
          <w:szCs w:val="20"/>
          <w:lang w:val="es-ES"/>
        </w:rPr>
        <w:t>Groot</w:t>
      </w:r>
      <w:proofErr w:type="spellEnd"/>
      <w:r w:rsidRPr="00A14E92">
        <w:rPr>
          <w:rFonts w:cs="Arial"/>
          <w:sz w:val="20"/>
          <w:szCs w:val="20"/>
          <w:lang w:val="es-ES"/>
        </w:rPr>
        <w:t xml:space="preserve">, R. (2007). Capital natural y funciones de los ecosistemas: explorando las bases ecológicas de la economía. </w:t>
      </w:r>
      <w:proofErr w:type="spellStart"/>
      <w:r w:rsidRPr="002D48F8">
        <w:rPr>
          <w:rFonts w:cs="Arial"/>
          <w:i/>
          <w:iCs/>
          <w:sz w:val="20"/>
          <w:szCs w:val="20"/>
          <w:lang w:val="en-US"/>
        </w:rPr>
        <w:t>Revista</w:t>
      </w:r>
      <w:proofErr w:type="spellEnd"/>
      <w:r w:rsidRPr="002D48F8">
        <w:rPr>
          <w:rFonts w:cs="Arial"/>
          <w:i/>
          <w:iCs/>
          <w:sz w:val="20"/>
          <w:szCs w:val="20"/>
          <w:lang w:val="en-US"/>
        </w:rPr>
        <w:t xml:space="preserve"> </w:t>
      </w:r>
      <w:proofErr w:type="spellStart"/>
      <w:r w:rsidRPr="002D48F8">
        <w:rPr>
          <w:rFonts w:cs="Arial"/>
          <w:i/>
          <w:iCs/>
          <w:sz w:val="20"/>
          <w:szCs w:val="20"/>
          <w:lang w:val="en-US"/>
        </w:rPr>
        <w:t>Ecosistemas</w:t>
      </w:r>
      <w:proofErr w:type="spellEnd"/>
      <w:r w:rsidRPr="002D48F8">
        <w:rPr>
          <w:rFonts w:cs="Arial"/>
          <w:sz w:val="20"/>
          <w:szCs w:val="20"/>
          <w:lang w:val="en-US"/>
        </w:rPr>
        <w:t xml:space="preserve">, </w:t>
      </w:r>
      <w:r w:rsidRPr="002D48F8">
        <w:rPr>
          <w:rFonts w:cs="Arial"/>
          <w:i/>
          <w:iCs/>
          <w:sz w:val="20"/>
          <w:szCs w:val="20"/>
          <w:lang w:val="en-US"/>
        </w:rPr>
        <w:t>16</w:t>
      </w:r>
      <w:r w:rsidRPr="002D48F8">
        <w:rPr>
          <w:rFonts w:cs="Arial"/>
          <w:sz w:val="20"/>
          <w:szCs w:val="20"/>
          <w:lang w:val="en-US"/>
        </w:rPr>
        <w:t>(3)</w:t>
      </w:r>
      <w:r w:rsidR="003F471C" w:rsidRPr="002D48F8">
        <w:rPr>
          <w:rFonts w:cs="Arial"/>
          <w:sz w:val="20"/>
          <w:szCs w:val="20"/>
          <w:lang w:val="en-US"/>
        </w:rPr>
        <w:t>.</w:t>
      </w:r>
    </w:p>
    <w:p w14:paraId="337B45F7" w14:textId="34618872" w:rsidR="003C4B01" w:rsidRPr="002D48F8" w:rsidRDefault="003C4B01" w:rsidP="00A92282">
      <w:pPr>
        <w:ind w:left="567" w:hanging="567"/>
        <w:rPr>
          <w:rFonts w:cs="Arial"/>
          <w:sz w:val="20"/>
          <w:szCs w:val="20"/>
          <w:lang w:val="en-US"/>
        </w:rPr>
      </w:pPr>
    </w:p>
    <w:p w14:paraId="1CBC57DB" w14:textId="65D90BE1" w:rsidR="003C4B01" w:rsidRPr="002D48F8" w:rsidRDefault="003C4B01"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Gómez-</w:t>
      </w:r>
      <w:proofErr w:type="spellStart"/>
      <w:r w:rsidRPr="002D48F8">
        <w:rPr>
          <w:rFonts w:cs="Arial"/>
          <w:sz w:val="20"/>
          <w:szCs w:val="20"/>
          <w:shd w:val="clear" w:color="auto" w:fill="FFFFFF"/>
          <w:lang w:val="en-US"/>
        </w:rPr>
        <w:t>Baggethun</w:t>
      </w:r>
      <w:proofErr w:type="spellEnd"/>
      <w:r w:rsidRPr="002D48F8">
        <w:rPr>
          <w:rFonts w:cs="Arial"/>
          <w:sz w:val="20"/>
          <w:szCs w:val="20"/>
          <w:shd w:val="clear" w:color="auto" w:fill="FFFFFF"/>
          <w:lang w:val="en-US"/>
        </w:rPr>
        <w:t xml:space="preserve">, E. and R. </w:t>
      </w:r>
      <w:r w:rsidR="00876F38" w:rsidRPr="002D48F8">
        <w:rPr>
          <w:rFonts w:cs="Arial"/>
          <w:sz w:val="20"/>
          <w:szCs w:val="20"/>
          <w:shd w:val="clear" w:color="auto" w:fill="FFFFFF"/>
          <w:lang w:val="en-US"/>
        </w:rPr>
        <w:t>D</w:t>
      </w:r>
      <w:r w:rsidRPr="002D48F8">
        <w:rPr>
          <w:rFonts w:cs="Arial"/>
          <w:sz w:val="20"/>
          <w:szCs w:val="20"/>
          <w:shd w:val="clear" w:color="auto" w:fill="FFFFFF"/>
          <w:lang w:val="en-US"/>
        </w:rPr>
        <w:t>e Groot (2010), ‘Natural capital and ecosystem services: the ecological foundation of human society’, in R. E. Hester and R. M. Harrison (eds), Ecosystem Services: Issues in Environmental Science and Technology, Cambridge: Royal Society of Chemistry, pp. 105 - 121.</w:t>
      </w:r>
    </w:p>
    <w:p w14:paraId="1D58A1FF" w14:textId="031BA9BF" w:rsidR="002E344B" w:rsidRPr="002D48F8" w:rsidRDefault="002E344B" w:rsidP="00A92282">
      <w:pPr>
        <w:ind w:left="567" w:hanging="567"/>
        <w:rPr>
          <w:rFonts w:cs="Arial"/>
          <w:sz w:val="20"/>
          <w:szCs w:val="20"/>
          <w:shd w:val="clear" w:color="auto" w:fill="FFFFFF"/>
          <w:lang w:val="en-US"/>
        </w:rPr>
      </w:pPr>
    </w:p>
    <w:p w14:paraId="6D743408" w14:textId="3AB6DC6A" w:rsidR="004162E1" w:rsidRPr="002D48F8" w:rsidRDefault="004162E1" w:rsidP="00A92282">
      <w:pPr>
        <w:ind w:left="567" w:hanging="567"/>
        <w:rPr>
          <w:rFonts w:eastAsia="Times New Roman" w:cs="Arial"/>
          <w:sz w:val="20"/>
          <w:szCs w:val="20"/>
          <w:shd w:val="clear" w:color="auto" w:fill="FFFFFF"/>
          <w:lang w:val="en-US"/>
        </w:rPr>
      </w:pPr>
      <w:r w:rsidRPr="002D48F8">
        <w:rPr>
          <w:rFonts w:cs="Arial"/>
          <w:sz w:val="20"/>
          <w:szCs w:val="20"/>
          <w:shd w:val="clear" w:color="auto" w:fill="FFFFFF"/>
          <w:lang w:val="en-US"/>
        </w:rPr>
        <w:lastRenderedPageBreak/>
        <w:t>Gómez-</w:t>
      </w:r>
      <w:proofErr w:type="spellStart"/>
      <w:r w:rsidRPr="002D48F8">
        <w:rPr>
          <w:rFonts w:cs="Arial"/>
          <w:sz w:val="20"/>
          <w:szCs w:val="20"/>
          <w:shd w:val="clear" w:color="auto" w:fill="FFFFFF"/>
          <w:lang w:val="en-US"/>
        </w:rPr>
        <w:t>Baggethun</w:t>
      </w:r>
      <w:proofErr w:type="spellEnd"/>
      <w:r w:rsidRPr="002D48F8">
        <w:rPr>
          <w:rFonts w:cs="Arial"/>
          <w:sz w:val="20"/>
          <w:szCs w:val="20"/>
          <w:shd w:val="clear" w:color="auto" w:fill="FFFFFF"/>
          <w:lang w:val="en-US"/>
        </w:rPr>
        <w:t xml:space="preserve">, E., Martín-López, B., Barton, D., </w:t>
      </w:r>
      <w:proofErr w:type="spellStart"/>
      <w:r w:rsidRPr="002D48F8">
        <w:rPr>
          <w:rFonts w:cs="Arial"/>
          <w:sz w:val="20"/>
          <w:szCs w:val="20"/>
          <w:shd w:val="clear" w:color="auto" w:fill="FFFFFF"/>
          <w:lang w:val="en-US"/>
        </w:rPr>
        <w:t>Braat</w:t>
      </w:r>
      <w:proofErr w:type="spellEnd"/>
      <w:r w:rsidRPr="002D48F8">
        <w:rPr>
          <w:rFonts w:cs="Arial"/>
          <w:sz w:val="20"/>
          <w:szCs w:val="20"/>
          <w:shd w:val="clear" w:color="auto" w:fill="FFFFFF"/>
          <w:lang w:val="en-US"/>
        </w:rPr>
        <w:t xml:space="preserve">, L., </w:t>
      </w:r>
      <w:proofErr w:type="spellStart"/>
      <w:r w:rsidRPr="002D48F8">
        <w:rPr>
          <w:rFonts w:cs="Arial"/>
          <w:sz w:val="20"/>
          <w:szCs w:val="20"/>
          <w:shd w:val="clear" w:color="auto" w:fill="FFFFFF"/>
          <w:lang w:val="en-US"/>
        </w:rPr>
        <w:t>Saarikoski</w:t>
      </w:r>
      <w:proofErr w:type="spellEnd"/>
      <w:r w:rsidRPr="002D48F8">
        <w:rPr>
          <w:rFonts w:cs="Arial"/>
          <w:sz w:val="20"/>
          <w:szCs w:val="20"/>
          <w:shd w:val="clear" w:color="auto" w:fill="FFFFFF"/>
          <w:lang w:val="en-US"/>
        </w:rPr>
        <w:t xml:space="preserve">, H., Kelemen, E., ... </w:t>
      </w:r>
      <w:r w:rsidRPr="008114E4">
        <w:rPr>
          <w:rFonts w:cs="Arial"/>
          <w:sz w:val="20"/>
          <w:szCs w:val="20"/>
          <w:shd w:val="clear" w:color="auto" w:fill="FFFFFF"/>
          <w:lang w:val="de-DE"/>
        </w:rPr>
        <w:t xml:space="preserve">&amp; </w:t>
      </w:r>
      <w:proofErr w:type="spellStart"/>
      <w:r w:rsidRPr="008114E4">
        <w:rPr>
          <w:rFonts w:cs="Arial"/>
          <w:sz w:val="20"/>
          <w:szCs w:val="20"/>
          <w:shd w:val="clear" w:color="auto" w:fill="FFFFFF"/>
          <w:lang w:val="de-DE"/>
        </w:rPr>
        <w:t>Potschin</w:t>
      </w:r>
      <w:proofErr w:type="spellEnd"/>
      <w:r w:rsidRPr="008114E4">
        <w:rPr>
          <w:rFonts w:cs="Arial"/>
          <w:sz w:val="20"/>
          <w:szCs w:val="20"/>
          <w:shd w:val="clear" w:color="auto" w:fill="FFFFFF"/>
          <w:lang w:val="de-DE"/>
        </w:rPr>
        <w:t xml:space="preserve">, M. (2014). </w:t>
      </w:r>
      <w:r w:rsidRPr="00C35FA9">
        <w:rPr>
          <w:rFonts w:cs="Arial"/>
          <w:sz w:val="20"/>
          <w:szCs w:val="20"/>
          <w:shd w:val="clear" w:color="auto" w:fill="FFFFFF"/>
          <w:lang w:val="en-US"/>
        </w:rPr>
        <w:t>State</w:t>
      </w:r>
      <w:r w:rsidR="0024098E" w:rsidRPr="00C35FA9">
        <w:rPr>
          <w:rFonts w:cs="Arial"/>
          <w:sz w:val="20"/>
          <w:szCs w:val="20"/>
          <w:shd w:val="clear" w:color="auto" w:fill="FFFFFF"/>
          <w:lang w:val="en-US"/>
        </w:rPr>
        <w:t xml:space="preserve"> </w:t>
      </w:r>
      <w:r w:rsidRPr="00C35FA9">
        <w:rPr>
          <w:rFonts w:cs="Arial"/>
          <w:sz w:val="20"/>
          <w:szCs w:val="20"/>
          <w:shd w:val="clear" w:color="auto" w:fill="FFFFFF"/>
          <w:lang w:val="en-US"/>
        </w:rPr>
        <w:t>of</w:t>
      </w:r>
      <w:r w:rsidR="0024098E" w:rsidRPr="00C35FA9">
        <w:rPr>
          <w:rFonts w:cs="Arial"/>
          <w:sz w:val="20"/>
          <w:szCs w:val="20"/>
          <w:shd w:val="clear" w:color="auto" w:fill="FFFFFF"/>
          <w:lang w:val="en-US"/>
        </w:rPr>
        <w:t xml:space="preserve"> the </w:t>
      </w:r>
      <w:r w:rsidRPr="00C35FA9">
        <w:rPr>
          <w:rFonts w:cs="Arial"/>
          <w:sz w:val="20"/>
          <w:szCs w:val="20"/>
          <w:shd w:val="clear" w:color="auto" w:fill="FFFFFF"/>
          <w:lang w:val="en-US"/>
        </w:rPr>
        <w:t>art report on integrated valuation of ecosystem services. </w:t>
      </w:r>
      <w:r w:rsidRPr="002D48F8">
        <w:rPr>
          <w:rFonts w:cs="Arial"/>
          <w:i/>
          <w:iCs/>
          <w:sz w:val="20"/>
          <w:szCs w:val="20"/>
          <w:shd w:val="clear" w:color="auto" w:fill="FFFFFF"/>
          <w:lang w:val="en-US"/>
        </w:rPr>
        <w:t xml:space="preserve">EU FP7 </w:t>
      </w:r>
      <w:proofErr w:type="spellStart"/>
      <w:r w:rsidRPr="002D48F8">
        <w:rPr>
          <w:rFonts w:cs="Arial"/>
          <w:i/>
          <w:iCs/>
          <w:sz w:val="20"/>
          <w:szCs w:val="20"/>
          <w:shd w:val="clear" w:color="auto" w:fill="FFFFFF"/>
          <w:lang w:val="en-US"/>
        </w:rPr>
        <w:t>OpenNESS</w:t>
      </w:r>
      <w:proofErr w:type="spellEnd"/>
      <w:r w:rsidRPr="002D48F8">
        <w:rPr>
          <w:rFonts w:cs="Arial"/>
          <w:i/>
          <w:iCs/>
          <w:sz w:val="20"/>
          <w:szCs w:val="20"/>
          <w:shd w:val="clear" w:color="auto" w:fill="FFFFFF"/>
          <w:lang w:val="en-US"/>
        </w:rPr>
        <w:t xml:space="preserve"> Project Deliverable</w:t>
      </w:r>
      <w:r w:rsidRPr="002D48F8">
        <w:rPr>
          <w:rFonts w:cs="Arial"/>
          <w:sz w:val="20"/>
          <w:szCs w:val="20"/>
          <w:shd w:val="clear" w:color="auto" w:fill="FFFFFF"/>
          <w:lang w:val="en-US"/>
        </w:rPr>
        <w:t>, </w:t>
      </w:r>
      <w:r w:rsidRPr="002D48F8">
        <w:rPr>
          <w:rFonts w:cs="Arial"/>
          <w:i/>
          <w:iCs/>
          <w:sz w:val="20"/>
          <w:szCs w:val="20"/>
          <w:shd w:val="clear" w:color="auto" w:fill="FFFFFF"/>
          <w:lang w:val="en-US"/>
        </w:rPr>
        <w:t>4</w:t>
      </w:r>
      <w:r w:rsidRPr="002D48F8">
        <w:rPr>
          <w:rFonts w:cs="Arial"/>
          <w:sz w:val="20"/>
          <w:szCs w:val="20"/>
          <w:shd w:val="clear" w:color="auto" w:fill="FFFFFF"/>
          <w:lang w:val="en-US"/>
        </w:rPr>
        <w:t>.</w:t>
      </w:r>
    </w:p>
    <w:p w14:paraId="7AE445CA" w14:textId="77777777" w:rsidR="004162E1" w:rsidRPr="002D48F8" w:rsidRDefault="004162E1" w:rsidP="00A92282">
      <w:pPr>
        <w:ind w:left="567" w:hanging="567"/>
        <w:rPr>
          <w:rFonts w:cs="Arial"/>
          <w:sz w:val="20"/>
          <w:szCs w:val="20"/>
          <w:shd w:val="clear" w:color="auto" w:fill="FFFFFF"/>
          <w:lang w:val="en-US"/>
        </w:rPr>
      </w:pPr>
    </w:p>
    <w:p w14:paraId="6C4B854F" w14:textId="77777777" w:rsidR="002E344B" w:rsidRPr="00A14E92" w:rsidRDefault="002E344B" w:rsidP="00A92282">
      <w:pPr>
        <w:ind w:left="567" w:hanging="567"/>
        <w:rPr>
          <w:rFonts w:cs="Arial"/>
          <w:sz w:val="20"/>
          <w:szCs w:val="20"/>
          <w:lang w:val="es-ES"/>
        </w:rPr>
      </w:pPr>
      <w:r w:rsidRPr="002D48F8">
        <w:rPr>
          <w:rFonts w:cs="Arial"/>
          <w:sz w:val="20"/>
          <w:szCs w:val="20"/>
          <w:shd w:val="clear" w:color="auto" w:fill="FFFFFF"/>
          <w:lang w:val="en-US"/>
        </w:rPr>
        <w:t>Gómez-</w:t>
      </w:r>
      <w:proofErr w:type="spellStart"/>
      <w:r w:rsidRPr="002D48F8">
        <w:rPr>
          <w:rFonts w:cs="Arial"/>
          <w:sz w:val="20"/>
          <w:szCs w:val="20"/>
          <w:shd w:val="clear" w:color="auto" w:fill="FFFFFF"/>
          <w:lang w:val="en-US"/>
        </w:rPr>
        <w:t>Baggethun</w:t>
      </w:r>
      <w:proofErr w:type="spellEnd"/>
      <w:r w:rsidRPr="002D48F8">
        <w:rPr>
          <w:rFonts w:cs="Arial"/>
          <w:sz w:val="20"/>
          <w:szCs w:val="20"/>
          <w:shd w:val="clear" w:color="auto" w:fill="FFFFFF"/>
          <w:lang w:val="en-US"/>
        </w:rPr>
        <w:t>, E., &amp; Martín-López, B. (2015). 11. Ecological economics perspectives on ecosystem services valuation.</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Handbook</w:t>
      </w:r>
      <w:proofErr w:type="spellEnd"/>
      <w:r w:rsidRPr="00A14E92">
        <w:rPr>
          <w:rFonts w:cs="Arial"/>
          <w:i/>
          <w:iCs/>
          <w:sz w:val="20"/>
          <w:szCs w:val="20"/>
          <w:shd w:val="clear" w:color="auto" w:fill="FFFFFF"/>
          <w:lang w:val="es-ES"/>
        </w:rPr>
        <w:t xml:space="preserve"> of </w:t>
      </w:r>
      <w:proofErr w:type="spellStart"/>
      <w:r w:rsidRPr="00A14E92">
        <w:rPr>
          <w:rFonts w:cs="Arial"/>
          <w:i/>
          <w:iCs/>
          <w:sz w:val="20"/>
          <w:szCs w:val="20"/>
          <w:shd w:val="clear" w:color="auto" w:fill="FFFFFF"/>
          <w:lang w:val="es-ES"/>
        </w:rPr>
        <w:t>Ecological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Economics</w:t>
      </w:r>
      <w:proofErr w:type="spellEnd"/>
      <w:r w:rsidRPr="00A14E92">
        <w:rPr>
          <w:rFonts w:cs="Arial"/>
          <w:sz w:val="20"/>
          <w:szCs w:val="20"/>
          <w:shd w:val="clear" w:color="auto" w:fill="FFFFFF"/>
          <w:lang w:val="es-ES"/>
        </w:rPr>
        <w:t>, 260.</w:t>
      </w:r>
    </w:p>
    <w:p w14:paraId="28460C98" w14:textId="041E0C8A" w:rsidR="002E344B" w:rsidRPr="00A14E92" w:rsidRDefault="002E344B" w:rsidP="00A92282">
      <w:pPr>
        <w:tabs>
          <w:tab w:val="left" w:pos="1715"/>
        </w:tabs>
        <w:ind w:left="567" w:hanging="567"/>
        <w:rPr>
          <w:rFonts w:cs="Arial"/>
          <w:sz w:val="20"/>
          <w:szCs w:val="20"/>
          <w:shd w:val="clear" w:color="auto" w:fill="FFFFFF"/>
          <w:lang w:val="es-ES"/>
        </w:rPr>
      </w:pPr>
      <w:r w:rsidRPr="00A14E92">
        <w:rPr>
          <w:rFonts w:cs="Arial"/>
          <w:sz w:val="20"/>
          <w:szCs w:val="20"/>
          <w:shd w:val="clear" w:color="auto" w:fill="FFFFFF"/>
          <w:lang w:val="es-ES"/>
        </w:rPr>
        <w:tab/>
      </w:r>
      <w:r w:rsidRPr="00A14E92">
        <w:rPr>
          <w:rFonts w:cs="Arial"/>
          <w:sz w:val="20"/>
          <w:szCs w:val="20"/>
          <w:shd w:val="clear" w:color="auto" w:fill="FFFFFF"/>
          <w:lang w:val="es-ES"/>
        </w:rPr>
        <w:tab/>
      </w:r>
    </w:p>
    <w:p w14:paraId="6070087F" w14:textId="2AA439D1" w:rsidR="00053782" w:rsidRPr="00A14E92" w:rsidRDefault="00053782" w:rsidP="00A92282">
      <w:pPr>
        <w:ind w:left="567" w:hanging="567"/>
        <w:rPr>
          <w:rFonts w:cs="Arial"/>
          <w:sz w:val="20"/>
          <w:szCs w:val="20"/>
          <w:lang w:val="es-ES"/>
        </w:rPr>
      </w:pPr>
      <w:r w:rsidRPr="00A14E92">
        <w:rPr>
          <w:rFonts w:cs="Arial"/>
          <w:sz w:val="20"/>
          <w:szCs w:val="20"/>
          <w:shd w:val="clear" w:color="auto" w:fill="FFFFFF"/>
          <w:lang w:val="es-ES"/>
        </w:rPr>
        <w:t>Gómez</w:t>
      </w:r>
      <w:r w:rsidR="006F6793" w:rsidRPr="00A14E92">
        <w:rPr>
          <w:rFonts w:cs="Arial"/>
          <w:sz w:val="20"/>
          <w:szCs w:val="20"/>
          <w:shd w:val="clear" w:color="auto" w:fill="FFFFFF"/>
          <w:lang w:val="es-ES"/>
        </w:rPr>
        <w:t>-</w:t>
      </w:r>
      <w:r w:rsidRPr="00A14E92">
        <w:rPr>
          <w:rFonts w:cs="Arial"/>
          <w:sz w:val="20"/>
          <w:szCs w:val="20"/>
          <w:shd w:val="clear" w:color="auto" w:fill="FFFFFF"/>
          <w:lang w:val="es-ES"/>
        </w:rPr>
        <w:t>Montoya, H. (2015). Ventajas y desventajas de la certificación con sellos de calidad para la producción café. Caso de estudio San Francisco, Cundinamarca.</w:t>
      </w:r>
    </w:p>
    <w:p w14:paraId="0FD3C0C2" w14:textId="499695E9" w:rsidR="00053782" w:rsidRPr="00A14E92" w:rsidRDefault="00053782" w:rsidP="00A92282">
      <w:pPr>
        <w:tabs>
          <w:tab w:val="left" w:pos="1715"/>
        </w:tabs>
        <w:ind w:left="567" w:hanging="567"/>
        <w:rPr>
          <w:rFonts w:cs="Arial"/>
          <w:sz w:val="20"/>
          <w:szCs w:val="20"/>
          <w:shd w:val="clear" w:color="auto" w:fill="FFFFFF"/>
          <w:lang w:val="es-ES"/>
        </w:rPr>
      </w:pPr>
    </w:p>
    <w:p w14:paraId="225DD9D8" w14:textId="4AE5484C" w:rsidR="002E344B" w:rsidRPr="00A14E92" w:rsidRDefault="002E344B" w:rsidP="00A92282">
      <w:pPr>
        <w:ind w:left="567" w:hanging="567"/>
        <w:rPr>
          <w:rFonts w:cs="Arial"/>
          <w:sz w:val="20"/>
          <w:szCs w:val="20"/>
          <w:lang w:val="es-ES"/>
        </w:rPr>
      </w:pPr>
      <w:r w:rsidRPr="00A14E92">
        <w:rPr>
          <w:rFonts w:cs="Arial"/>
          <w:sz w:val="20"/>
          <w:szCs w:val="20"/>
          <w:shd w:val="clear" w:color="auto" w:fill="FFFFFF"/>
          <w:lang w:val="es-ES"/>
        </w:rPr>
        <w:t>Gómez, U. E., Andrade, H. H., &amp; Vásquez, C. A. (2015). Lineamientos Metodológicos para construir Ambientes de Aprendizaje en Sistemas Productivos Agropecuarios soportados en Dinámica de Sistemas.</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Información tecnológica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26</w:t>
      </w:r>
      <w:r w:rsidRPr="00A14E92">
        <w:rPr>
          <w:rFonts w:cs="Arial"/>
          <w:sz w:val="20"/>
          <w:szCs w:val="20"/>
          <w:shd w:val="clear" w:color="auto" w:fill="FFFFFF"/>
          <w:lang w:val="es-ES"/>
        </w:rPr>
        <w:t>(4), 125-136</w:t>
      </w:r>
      <w:r w:rsidR="00CF25E1" w:rsidRPr="00A14E92">
        <w:rPr>
          <w:rFonts w:cs="Arial"/>
          <w:sz w:val="20"/>
          <w:szCs w:val="20"/>
          <w:shd w:val="clear" w:color="auto" w:fill="FFFFFF"/>
          <w:lang w:val="es-ES"/>
        </w:rPr>
        <w:t>.</w:t>
      </w:r>
    </w:p>
    <w:p w14:paraId="68B565D2" w14:textId="77777777" w:rsidR="00890907" w:rsidRPr="00A14E92" w:rsidRDefault="00890907" w:rsidP="00A92282">
      <w:pPr>
        <w:ind w:left="567" w:hanging="567"/>
        <w:rPr>
          <w:rFonts w:cs="Arial"/>
          <w:sz w:val="20"/>
          <w:szCs w:val="20"/>
          <w:shd w:val="clear" w:color="auto" w:fill="FFFFFF"/>
          <w:lang w:val="es-ES"/>
        </w:rPr>
      </w:pPr>
    </w:p>
    <w:p w14:paraId="12101BA2" w14:textId="77777777" w:rsidR="00890907" w:rsidRPr="002D48F8" w:rsidRDefault="00890907"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 xml:space="preserve">González-Esquivel, C. E., Ríos-Granados, H., </w:t>
      </w:r>
      <w:proofErr w:type="spellStart"/>
      <w:r w:rsidRPr="00A14E92">
        <w:rPr>
          <w:rFonts w:cs="Arial"/>
          <w:sz w:val="20"/>
          <w:szCs w:val="20"/>
          <w:shd w:val="clear" w:color="auto" w:fill="FFFFFF"/>
          <w:lang w:val="es-ES"/>
        </w:rPr>
        <w:t>Brunett</w:t>
      </w:r>
      <w:proofErr w:type="spellEnd"/>
      <w:r w:rsidRPr="00A14E92">
        <w:rPr>
          <w:rFonts w:cs="Arial"/>
          <w:sz w:val="20"/>
          <w:szCs w:val="20"/>
          <w:shd w:val="clear" w:color="auto" w:fill="FFFFFF"/>
          <w:lang w:val="es-ES"/>
        </w:rPr>
        <w:t>-Pérez, L., Zamorano-</w:t>
      </w:r>
      <w:proofErr w:type="spellStart"/>
      <w:r w:rsidRPr="00A14E92">
        <w:rPr>
          <w:rFonts w:cs="Arial"/>
          <w:sz w:val="20"/>
          <w:szCs w:val="20"/>
          <w:shd w:val="clear" w:color="auto" w:fill="FFFFFF"/>
          <w:lang w:val="es-ES"/>
        </w:rPr>
        <w:t>Camiro</w:t>
      </w:r>
      <w:proofErr w:type="spellEnd"/>
      <w:r w:rsidRPr="00A14E92">
        <w:rPr>
          <w:rFonts w:cs="Arial"/>
          <w:sz w:val="20"/>
          <w:szCs w:val="20"/>
          <w:shd w:val="clear" w:color="auto" w:fill="FFFFFF"/>
          <w:lang w:val="es-ES"/>
        </w:rPr>
        <w:t>, S., &amp; Villa-Méndez, C. I. (2006). ¿Es posible evaluar la dimensión social de la sustentabilidad? Aplicación de una metodología en dos comunidades campesinas del valle de Toluca, México. </w:t>
      </w:r>
      <w:proofErr w:type="spellStart"/>
      <w:r w:rsidRPr="002D48F8">
        <w:rPr>
          <w:rFonts w:cs="Arial"/>
          <w:i/>
          <w:iCs/>
          <w:sz w:val="20"/>
          <w:szCs w:val="20"/>
          <w:shd w:val="clear" w:color="auto" w:fill="FFFFFF"/>
          <w:lang w:val="en-US"/>
        </w:rPr>
        <w:t>Convergencia</w:t>
      </w:r>
      <w:proofErr w:type="spellEnd"/>
      <w:r w:rsidRPr="002D48F8">
        <w:rPr>
          <w:rFonts w:cs="Arial"/>
          <w:sz w:val="20"/>
          <w:szCs w:val="20"/>
          <w:shd w:val="clear" w:color="auto" w:fill="FFFFFF"/>
          <w:lang w:val="en-US"/>
        </w:rPr>
        <w:t>, </w:t>
      </w:r>
      <w:r w:rsidRPr="002D48F8">
        <w:rPr>
          <w:rFonts w:cs="Arial"/>
          <w:i/>
          <w:iCs/>
          <w:sz w:val="20"/>
          <w:szCs w:val="20"/>
          <w:shd w:val="clear" w:color="auto" w:fill="FFFFFF"/>
          <w:lang w:val="en-US"/>
        </w:rPr>
        <w:t>13</w:t>
      </w:r>
      <w:r w:rsidRPr="002D48F8">
        <w:rPr>
          <w:rFonts w:cs="Arial"/>
          <w:sz w:val="20"/>
          <w:szCs w:val="20"/>
          <w:shd w:val="clear" w:color="auto" w:fill="FFFFFF"/>
          <w:lang w:val="en-US"/>
        </w:rPr>
        <w:t>(40), 107-139.</w:t>
      </w:r>
    </w:p>
    <w:p w14:paraId="015A2FB6" w14:textId="77777777" w:rsidR="00890907" w:rsidRPr="002D48F8" w:rsidRDefault="00890907" w:rsidP="00A92282">
      <w:pPr>
        <w:tabs>
          <w:tab w:val="left" w:pos="1715"/>
        </w:tabs>
        <w:ind w:left="567" w:hanging="567"/>
        <w:rPr>
          <w:rFonts w:cs="Arial"/>
          <w:sz w:val="20"/>
          <w:szCs w:val="20"/>
          <w:shd w:val="clear" w:color="auto" w:fill="FFFFFF"/>
          <w:lang w:val="en-US"/>
        </w:rPr>
      </w:pPr>
    </w:p>
    <w:p w14:paraId="595EE80A" w14:textId="77777777" w:rsidR="002E344B" w:rsidRPr="002D48F8" w:rsidRDefault="002E344B" w:rsidP="00A92282">
      <w:pPr>
        <w:ind w:left="567" w:hanging="567"/>
        <w:rPr>
          <w:rFonts w:cs="Arial"/>
          <w:sz w:val="20"/>
          <w:szCs w:val="20"/>
          <w:shd w:val="clear" w:color="auto" w:fill="FFFFFF"/>
          <w:lang w:val="en-US"/>
        </w:rPr>
      </w:pPr>
      <w:bookmarkStart w:id="380" w:name="_Hlk480879865"/>
      <w:r w:rsidRPr="002D48F8">
        <w:rPr>
          <w:rFonts w:cs="Arial"/>
          <w:sz w:val="20"/>
          <w:szCs w:val="20"/>
          <w:shd w:val="clear" w:color="auto" w:fill="FFFFFF"/>
          <w:lang w:val="en-US"/>
        </w:rPr>
        <w:t>Goodland, R. (1995). The concept of environmental sustainability.</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Annual review of ecology and systematics</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26</w:t>
      </w:r>
      <w:r w:rsidRPr="002D48F8">
        <w:rPr>
          <w:rFonts w:cs="Arial"/>
          <w:sz w:val="20"/>
          <w:szCs w:val="20"/>
          <w:shd w:val="clear" w:color="auto" w:fill="FFFFFF"/>
          <w:lang w:val="en-US"/>
        </w:rPr>
        <w:t>(1), 1-24.</w:t>
      </w:r>
    </w:p>
    <w:bookmarkEnd w:id="380"/>
    <w:p w14:paraId="28F8A598" w14:textId="77777777" w:rsidR="002E344B" w:rsidRPr="002D48F8" w:rsidRDefault="002E344B" w:rsidP="00A92282">
      <w:pPr>
        <w:ind w:left="567" w:hanging="567"/>
        <w:rPr>
          <w:rFonts w:cs="Arial"/>
          <w:sz w:val="20"/>
          <w:szCs w:val="20"/>
          <w:shd w:val="clear" w:color="auto" w:fill="FFFFFF"/>
          <w:lang w:val="en-US"/>
        </w:rPr>
      </w:pPr>
    </w:p>
    <w:p w14:paraId="65F58984" w14:textId="77777777" w:rsidR="002E344B" w:rsidRPr="002D48F8"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Goodland, R., &amp; Daly, H. (1996). Environmental sustainability: universal and non</w:t>
      </w:r>
      <w:r w:rsidRPr="002D48F8">
        <w:rPr>
          <w:rFonts w:ascii="Cambria Math" w:hAnsi="Cambria Math" w:cs="Cambria Math"/>
          <w:sz w:val="20"/>
          <w:szCs w:val="20"/>
          <w:shd w:val="clear" w:color="auto" w:fill="FFFFFF"/>
          <w:lang w:val="en-US"/>
        </w:rPr>
        <w:t>‐</w:t>
      </w:r>
      <w:r w:rsidRPr="002D48F8">
        <w:rPr>
          <w:rFonts w:cs="Arial"/>
          <w:sz w:val="20"/>
          <w:szCs w:val="20"/>
          <w:shd w:val="clear" w:color="auto" w:fill="FFFFFF"/>
          <w:lang w:val="en-US"/>
        </w:rPr>
        <w:t>negotiable.</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Ecological applications</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6</w:t>
      </w:r>
      <w:r w:rsidRPr="002D48F8">
        <w:rPr>
          <w:rFonts w:cs="Arial"/>
          <w:sz w:val="20"/>
          <w:szCs w:val="20"/>
          <w:shd w:val="clear" w:color="auto" w:fill="FFFFFF"/>
          <w:lang w:val="en-US"/>
        </w:rPr>
        <w:t>(4), 1002-1017.</w:t>
      </w:r>
    </w:p>
    <w:p w14:paraId="17A969DE" w14:textId="79678C3B" w:rsidR="002E344B" w:rsidRPr="002D48F8" w:rsidRDefault="002E344B" w:rsidP="00A92282">
      <w:pPr>
        <w:ind w:left="567" w:hanging="567"/>
        <w:rPr>
          <w:rFonts w:cs="Arial"/>
          <w:sz w:val="20"/>
          <w:szCs w:val="20"/>
          <w:shd w:val="clear" w:color="auto" w:fill="FFFFFF"/>
          <w:lang w:val="en-US"/>
        </w:rPr>
      </w:pPr>
    </w:p>
    <w:p w14:paraId="3992CDB2" w14:textId="77777777" w:rsidR="00D76669" w:rsidRPr="00A14E92" w:rsidRDefault="00D76669" w:rsidP="00A92282">
      <w:pPr>
        <w:ind w:left="567" w:hanging="567"/>
        <w:rPr>
          <w:rFonts w:cs="Arial"/>
          <w:sz w:val="20"/>
          <w:szCs w:val="20"/>
          <w:lang w:val="es-ES"/>
        </w:rPr>
      </w:pPr>
      <w:proofErr w:type="spellStart"/>
      <w:r w:rsidRPr="002D48F8">
        <w:rPr>
          <w:rFonts w:cs="Arial"/>
          <w:sz w:val="20"/>
          <w:szCs w:val="20"/>
          <w:shd w:val="clear" w:color="auto" w:fill="FFFFFF"/>
          <w:lang w:val="en-US"/>
        </w:rPr>
        <w:t>Güldner</w:t>
      </w:r>
      <w:proofErr w:type="spellEnd"/>
      <w:r w:rsidRPr="002D48F8">
        <w:rPr>
          <w:rFonts w:cs="Arial"/>
          <w:sz w:val="20"/>
          <w:szCs w:val="20"/>
          <w:shd w:val="clear" w:color="auto" w:fill="FFFFFF"/>
          <w:lang w:val="en-US"/>
        </w:rPr>
        <w:t xml:space="preserve">, D., &amp; </w:t>
      </w:r>
      <w:proofErr w:type="spellStart"/>
      <w:r w:rsidRPr="002D48F8">
        <w:rPr>
          <w:rFonts w:cs="Arial"/>
          <w:sz w:val="20"/>
          <w:szCs w:val="20"/>
          <w:shd w:val="clear" w:color="auto" w:fill="FFFFFF"/>
          <w:lang w:val="en-US"/>
        </w:rPr>
        <w:t>Krausmann</w:t>
      </w:r>
      <w:proofErr w:type="spellEnd"/>
      <w:r w:rsidRPr="002D48F8">
        <w:rPr>
          <w:rFonts w:cs="Arial"/>
          <w:sz w:val="20"/>
          <w:szCs w:val="20"/>
          <w:shd w:val="clear" w:color="auto" w:fill="FFFFFF"/>
          <w:lang w:val="en-US"/>
        </w:rPr>
        <w:t xml:space="preserve">, F. (2017). Nutrient recycling and soil fertility management </w:t>
      </w:r>
      <w:proofErr w:type="gramStart"/>
      <w:r w:rsidRPr="002D48F8">
        <w:rPr>
          <w:rFonts w:cs="Arial"/>
          <w:sz w:val="20"/>
          <w:szCs w:val="20"/>
          <w:shd w:val="clear" w:color="auto" w:fill="FFFFFF"/>
          <w:lang w:val="en-US"/>
        </w:rPr>
        <w:t>in the course of</w:t>
      </w:r>
      <w:proofErr w:type="gramEnd"/>
      <w:r w:rsidRPr="002D48F8">
        <w:rPr>
          <w:rFonts w:cs="Arial"/>
          <w:sz w:val="20"/>
          <w:szCs w:val="20"/>
          <w:shd w:val="clear" w:color="auto" w:fill="FFFFFF"/>
          <w:lang w:val="en-US"/>
        </w:rPr>
        <w:t xml:space="preserve"> the industrial transition of traditional, organic agriculture: The case of Bruck estate, 1787–1906. </w:t>
      </w:r>
      <w:proofErr w:type="spellStart"/>
      <w:r w:rsidRPr="00A14E92">
        <w:rPr>
          <w:rFonts w:cs="Arial"/>
          <w:i/>
          <w:iCs/>
          <w:sz w:val="20"/>
          <w:szCs w:val="20"/>
          <w:shd w:val="clear" w:color="auto" w:fill="FFFFFF"/>
          <w:lang w:val="es-ES"/>
        </w:rPr>
        <w:t>Agriculture</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Ecosystems</w:t>
      </w:r>
      <w:proofErr w:type="spellEnd"/>
      <w:r w:rsidRPr="00A14E92">
        <w:rPr>
          <w:rFonts w:cs="Arial"/>
          <w:i/>
          <w:iCs/>
          <w:sz w:val="20"/>
          <w:szCs w:val="20"/>
          <w:shd w:val="clear" w:color="auto" w:fill="FFFFFF"/>
          <w:lang w:val="es-ES"/>
        </w:rPr>
        <w:t xml:space="preserve"> &amp; </w:t>
      </w:r>
      <w:proofErr w:type="spellStart"/>
      <w:r w:rsidRPr="00A14E92">
        <w:rPr>
          <w:rFonts w:cs="Arial"/>
          <w:i/>
          <w:iCs/>
          <w:sz w:val="20"/>
          <w:szCs w:val="20"/>
          <w:shd w:val="clear" w:color="auto" w:fill="FFFFFF"/>
          <w:lang w:val="es-ES"/>
        </w:rPr>
        <w:t>Environment</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249</w:t>
      </w:r>
      <w:r w:rsidRPr="00A14E92">
        <w:rPr>
          <w:rFonts w:cs="Arial"/>
          <w:sz w:val="20"/>
          <w:szCs w:val="20"/>
          <w:shd w:val="clear" w:color="auto" w:fill="FFFFFF"/>
          <w:lang w:val="es-ES"/>
        </w:rPr>
        <w:t>, 80-90.</w:t>
      </w:r>
    </w:p>
    <w:p w14:paraId="4AD4BC4E" w14:textId="77777777" w:rsidR="001459C4" w:rsidRPr="00A14E92" w:rsidRDefault="001459C4" w:rsidP="00A92282">
      <w:pPr>
        <w:ind w:left="567" w:hanging="567"/>
        <w:rPr>
          <w:rFonts w:cs="Arial"/>
          <w:sz w:val="20"/>
          <w:szCs w:val="20"/>
          <w:shd w:val="clear" w:color="auto" w:fill="FFFFFF"/>
          <w:lang w:val="es-ES"/>
        </w:rPr>
      </w:pPr>
    </w:p>
    <w:p w14:paraId="594F261D" w14:textId="32E38C66"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Gutiérrez Cedillo, J. G., Aguilera Gómez, L. I., &amp; González Esquivel, C. E. (2008).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y sustentabilidad.</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Convergencia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15</w:t>
      </w:r>
      <w:r w:rsidRPr="00A14E92">
        <w:rPr>
          <w:rFonts w:cs="Arial"/>
          <w:sz w:val="20"/>
          <w:szCs w:val="20"/>
          <w:shd w:val="clear" w:color="auto" w:fill="FFFFFF"/>
          <w:lang w:val="es-ES"/>
        </w:rPr>
        <w:t>(46), 51-87.</w:t>
      </w:r>
    </w:p>
    <w:p w14:paraId="4C7616C7" w14:textId="30D838B5" w:rsidR="002E344B" w:rsidRPr="00A14E92" w:rsidRDefault="002E344B" w:rsidP="00A92282">
      <w:pPr>
        <w:ind w:left="567" w:hanging="567"/>
        <w:rPr>
          <w:rFonts w:cs="Arial"/>
          <w:sz w:val="20"/>
          <w:szCs w:val="20"/>
          <w:shd w:val="clear" w:color="auto" w:fill="FFFFFF"/>
          <w:lang w:val="es-ES"/>
        </w:rPr>
      </w:pPr>
    </w:p>
    <w:p w14:paraId="4738363D" w14:textId="77777777" w:rsidR="008A018B" w:rsidRPr="00A14E92" w:rsidRDefault="008A018B" w:rsidP="00A92282">
      <w:pPr>
        <w:ind w:left="567" w:hanging="567"/>
        <w:rPr>
          <w:rFonts w:cs="Arial"/>
          <w:sz w:val="20"/>
          <w:szCs w:val="20"/>
          <w:lang w:val="es-ES" w:eastAsia="en-US"/>
        </w:rPr>
      </w:pPr>
      <w:r w:rsidRPr="00A14E92">
        <w:rPr>
          <w:rFonts w:cs="Arial"/>
          <w:sz w:val="20"/>
          <w:szCs w:val="20"/>
          <w:shd w:val="clear" w:color="auto" w:fill="FFFFFF"/>
          <w:lang w:val="es-ES"/>
        </w:rPr>
        <w:t xml:space="preserve">Gutiérrez González, P., Suárez Alonso, M., &amp; Vidal-Abarca Gutiérrez, M. R. (2016). Analizando los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xml:space="preserve"> desde la historia socio-ecológica: El caso de la Huerta de Murcia. </w:t>
      </w:r>
      <w:r w:rsidRPr="00A14E92">
        <w:rPr>
          <w:rFonts w:cs="Arial"/>
          <w:i/>
          <w:iCs/>
          <w:sz w:val="20"/>
          <w:szCs w:val="20"/>
          <w:shd w:val="clear" w:color="auto" w:fill="FFFFFF"/>
          <w:lang w:val="es-ES"/>
        </w:rPr>
        <w:t>Cuadernos Geográficos</w:t>
      </w:r>
      <w:r w:rsidRPr="00A14E92">
        <w:rPr>
          <w:rFonts w:cs="Arial"/>
          <w:sz w:val="20"/>
          <w:szCs w:val="20"/>
          <w:shd w:val="clear" w:color="auto" w:fill="FFFFFF"/>
          <w:lang w:val="es-ES"/>
        </w:rPr>
        <w:t>, </w:t>
      </w:r>
      <w:r w:rsidRPr="00A14E92">
        <w:rPr>
          <w:rFonts w:cs="Arial"/>
          <w:i/>
          <w:iCs/>
          <w:sz w:val="20"/>
          <w:szCs w:val="20"/>
          <w:shd w:val="clear" w:color="auto" w:fill="FFFFFF"/>
          <w:lang w:val="es-ES"/>
        </w:rPr>
        <w:t>55</w:t>
      </w:r>
      <w:r w:rsidRPr="00A14E92">
        <w:rPr>
          <w:rFonts w:cs="Arial"/>
          <w:sz w:val="20"/>
          <w:szCs w:val="20"/>
          <w:shd w:val="clear" w:color="auto" w:fill="FFFFFF"/>
          <w:lang w:val="es-ES"/>
        </w:rPr>
        <w:t>(1).</w:t>
      </w:r>
    </w:p>
    <w:p w14:paraId="720441C8" w14:textId="4A285021" w:rsidR="008A018B" w:rsidRPr="00A14E92" w:rsidRDefault="008A018B" w:rsidP="00A92282">
      <w:pPr>
        <w:ind w:left="567" w:hanging="567"/>
        <w:rPr>
          <w:rFonts w:cs="Arial"/>
          <w:sz w:val="20"/>
          <w:szCs w:val="20"/>
          <w:shd w:val="clear" w:color="auto" w:fill="FFFFFF"/>
          <w:lang w:val="es-ES"/>
        </w:rPr>
      </w:pPr>
    </w:p>
    <w:p w14:paraId="0796D8FC" w14:textId="60548722" w:rsidR="00E36014" w:rsidRPr="00A14E92" w:rsidRDefault="00E36014" w:rsidP="00A92282">
      <w:pPr>
        <w:ind w:left="567" w:hanging="567"/>
        <w:rPr>
          <w:rFonts w:cs="Arial"/>
          <w:sz w:val="20"/>
          <w:szCs w:val="20"/>
          <w:shd w:val="clear" w:color="auto" w:fill="FFFFFF"/>
          <w:lang w:val="es-ES"/>
        </w:rPr>
      </w:pPr>
      <w:r w:rsidRPr="00A14E92">
        <w:rPr>
          <w:rFonts w:eastAsia="Times New Roman" w:cs="Arial"/>
          <w:bCs/>
          <w:sz w:val="20"/>
          <w:szCs w:val="20"/>
          <w:lang w:val="es-ES" w:eastAsia="fr-FR"/>
        </w:rPr>
        <w:t xml:space="preserve">Gutiérrez </w:t>
      </w:r>
      <w:proofErr w:type="spellStart"/>
      <w:r w:rsidRPr="00A14E92">
        <w:rPr>
          <w:rFonts w:eastAsia="Times New Roman" w:cs="Arial"/>
          <w:bCs/>
          <w:sz w:val="20"/>
          <w:szCs w:val="20"/>
          <w:lang w:val="es-ES" w:eastAsia="fr-FR"/>
        </w:rPr>
        <w:t>Urueña</w:t>
      </w:r>
      <w:proofErr w:type="spellEnd"/>
      <w:r w:rsidRPr="00A14E92">
        <w:rPr>
          <w:rFonts w:eastAsia="Times New Roman" w:cs="Arial"/>
          <w:bCs/>
          <w:sz w:val="20"/>
          <w:szCs w:val="20"/>
          <w:lang w:val="es-ES" w:eastAsia="fr-FR"/>
        </w:rPr>
        <w:t>, C. L., &amp; Quintero Zuluaga, A. P. (2017). Evaluación del Plan Departamental de Agua de Caldas periodo 2009 a 2015.</w:t>
      </w:r>
    </w:p>
    <w:p w14:paraId="76561AF1" w14:textId="77777777" w:rsidR="00E36014" w:rsidRPr="00A14E92" w:rsidRDefault="00E36014" w:rsidP="00A92282">
      <w:pPr>
        <w:ind w:left="567" w:hanging="567"/>
        <w:rPr>
          <w:rFonts w:cs="Arial"/>
          <w:sz w:val="20"/>
          <w:szCs w:val="20"/>
          <w:shd w:val="clear" w:color="auto" w:fill="FFFFFF"/>
          <w:lang w:val="es-ES"/>
        </w:rPr>
      </w:pPr>
    </w:p>
    <w:p w14:paraId="6954ADE0" w14:textId="06FA1A11"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Guzmán Casado, G. I., &amp; Alonso Mielgo, A. M. (2007). La investigación participativa en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una herramienta para el desarrollo sustentable.</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Ecosistemas, Vol. 16, n. 1 (en.-abr. 2007); pp. 24-36</w:t>
      </w:r>
      <w:r w:rsidRPr="00A14E92">
        <w:rPr>
          <w:rFonts w:cs="Arial"/>
          <w:sz w:val="20"/>
          <w:szCs w:val="20"/>
          <w:shd w:val="clear" w:color="auto" w:fill="FFFFFF"/>
          <w:lang w:val="es-ES"/>
        </w:rPr>
        <w:t>.</w:t>
      </w:r>
    </w:p>
    <w:p w14:paraId="709F658E" w14:textId="77777777" w:rsidR="002E344B" w:rsidRPr="00A14E92" w:rsidRDefault="002E344B" w:rsidP="00A92282">
      <w:pPr>
        <w:tabs>
          <w:tab w:val="left" w:pos="2492"/>
        </w:tabs>
        <w:rPr>
          <w:rFonts w:cs="Arial"/>
          <w:sz w:val="20"/>
          <w:szCs w:val="20"/>
          <w:shd w:val="clear" w:color="auto" w:fill="FFFFFF"/>
          <w:lang w:val="es-ES"/>
        </w:rPr>
      </w:pPr>
    </w:p>
    <w:p w14:paraId="2E07EA1B" w14:textId="75865873"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Guzmán, E. S., &amp; </w:t>
      </w:r>
      <w:proofErr w:type="spellStart"/>
      <w:r w:rsidRPr="00A14E92">
        <w:rPr>
          <w:rFonts w:cs="Arial"/>
          <w:sz w:val="20"/>
          <w:szCs w:val="20"/>
          <w:shd w:val="clear" w:color="auto" w:fill="FFFFFF"/>
          <w:lang w:val="es-ES"/>
        </w:rPr>
        <w:t>Woodgate</w:t>
      </w:r>
      <w:proofErr w:type="spellEnd"/>
      <w:r w:rsidRPr="00A14E92">
        <w:rPr>
          <w:rFonts w:cs="Arial"/>
          <w:sz w:val="20"/>
          <w:szCs w:val="20"/>
          <w:shd w:val="clear" w:color="auto" w:fill="FFFFFF"/>
          <w:lang w:val="es-ES"/>
        </w:rPr>
        <w:t xml:space="preserve">, G. (2013).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Fundamentos del pensamiento social agrario y teoría sociológica.</w:t>
      </w:r>
      <w:r w:rsidRPr="00A14E92">
        <w:rPr>
          <w:rStyle w:val="apple-converted-space"/>
          <w:rFonts w:cs="Arial"/>
          <w:sz w:val="20"/>
          <w:szCs w:val="20"/>
          <w:shd w:val="clear" w:color="auto" w:fill="FFFFFF"/>
          <w:lang w:val="es-ES"/>
        </w:rPr>
        <w:t>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8</w:t>
      </w:r>
      <w:r w:rsidRPr="00A14E92">
        <w:rPr>
          <w:rFonts w:cs="Arial"/>
          <w:sz w:val="20"/>
          <w:szCs w:val="20"/>
          <w:shd w:val="clear" w:color="auto" w:fill="FFFFFF"/>
          <w:lang w:val="es-ES"/>
        </w:rPr>
        <w:t>(2), 27-34.</w:t>
      </w:r>
    </w:p>
    <w:p w14:paraId="61318227" w14:textId="3C0439A1" w:rsidR="00D76669" w:rsidRPr="00A14E92" w:rsidRDefault="002E344B" w:rsidP="00A92282">
      <w:pPr>
        <w:tabs>
          <w:tab w:val="left" w:pos="1027"/>
        </w:tabs>
        <w:rPr>
          <w:rFonts w:cs="Arial"/>
          <w:sz w:val="20"/>
          <w:szCs w:val="20"/>
          <w:shd w:val="clear" w:color="auto" w:fill="FFFFFF"/>
          <w:lang w:val="es-ES"/>
        </w:rPr>
      </w:pPr>
      <w:r w:rsidRPr="00A14E92">
        <w:rPr>
          <w:rFonts w:cs="Arial"/>
          <w:sz w:val="20"/>
          <w:szCs w:val="20"/>
          <w:shd w:val="clear" w:color="auto" w:fill="FFFFFF"/>
          <w:lang w:val="es-ES"/>
        </w:rPr>
        <w:tab/>
      </w:r>
    </w:p>
    <w:p w14:paraId="08B933F3" w14:textId="77777777" w:rsidR="00560F92" w:rsidRPr="002D48F8" w:rsidRDefault="00560F92" w:rsidP="00A92282">
      <w:pPr>
        <w:ind w:left="567" w:hanging="567"/>
        <w:rPr>
          <w:rFonts w:cs="Arial"/>
          <w:sz w:val="20"/>
          <w:szCs w:val="20"/>
          <w:lang w:val="en-US"/>
        </w:rPr>
      </w:pPr>
      <w:r w:rsidRPr="00A14E92">
        <w:rPr>
          <w:rFonts w:cs="Arial"/>
          <w:sz w:val="20"/>
          <w:szCs w:val="20"/>
          <w:shd w:val="clear" w:color="auto" w:fill="FFFFFF"/>
          <w:lang w:val="es-ES"/>
        </w:rPr>
        <w:t>Guzmán, C. M. M. (2015). La sostenibilidad del paisaje cultural cafetero como patrimonio cultural de la humanidad: una mirada desde los procesos de hibridación en la cultura cafetera. </w:t>
      </w:r>
      <w:proofErr w:type="spellStart"/>
      <w:r w:rsidRPr="002D48F8">
        <w:rPr>
          <w:rFonts w:cs="Arial"/>
          <w:i/>
          <w:iCs/>
          <w:sz w:val="20"/>
          <w:szCs w:val="20"/>
          <w:shd w:val="clear" w:color="auto" w:fill="FFFFFF"/>
          <w:lang w:val="en-US"/>
        </w:rPr>
        <w:t>Sinapsis</w:t>
      </w:r>
      <w:proofErr w:type="spellEnd"/>
      <w:r w:rsidRPr="002D48F8">
        <w:rPr>
          <w:rFonts w:cs="Arial"/>
          <w:sz w:val="20"/>
          <w:szCs w:val="20"/>
          <w:shd w:val="clear" w:color="auto" w:fill="FFFFFF"/>
          <w:lang w:val="en-US"/>
        </w:rPr>
        <w:t>, </w:t>
      </w:r>
      <w:r w:rsidRPr="002D48F8">
        <w:rPr>
          <w:rFonts w:cs="Arial"/>
          <w:i/>
          <w:iCs/>
          <w:sz w:val="20"/>
          <w:szCs w:val="20"/>
          <w:shd w:val="clear" w:color="auto" w:fill="FFFFFF"/>
          <w:lang w:val="en-US"/>
        </w:rPr>
        <w:t>7</w:t>
      </w:r>
      <w:r w:rsidRPr="002D48F8">
        <w:rPr>
          <w:rFonts w:cs="Arial"/>
          <w:sz w:val="20"/>
          <w:szCs w:val="20"/>
          <w:shd w:val="clear" w:color="auto" w:fill="FFFFFF"/>
          <w:lang w:val="en-US"/>
        </w:rPr>
        <w:t>(7), 73-84.</w:t>
      </w:r>
    </w:p>
    <w:p w14:paraId="33BA2F66" w14:textId="77777777" w:rsidR="00560F92" w:rsidRPr="002D48F8" w:rsidRDefault="00560F92" w:rsidP="00A92282">
      <w:pPr>
        <w:tabs>
          <w:tab w:val="left" w:pos="1027"/>
        </w:tabs>
        <w:rPr>
          <w:rFonts w:cs="Arial"/>
          <w:sz w:val="20"/>
          <w:szCs w:val="20"/>
          <w:shd w:val="clear" w:color="auto" w:fill="FFFFFF"/>
          <w:lang w:val="en-US"/>
        </w:rPr>
      </w:pPr>
    </w:p>
    <w:p w14:paraId="460880EF" w14:textId="06980C70" w:rsidR="00272D69" w:rsidRPr="002D48F8" w:rsidRDefault="00272D69"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Hacking, T., &amp; Guthrie, P. (2008). A framework for clarifying the meaning of Triple Bottom-Line, Integrated, and Sustainability Assessment. </w:t>
      </w:r>
      <w:r w:rsidRPr="002D48F8">
        <w:rPr>
          <w:rFonts w:cs="Arial"/>
          <w:i/>
          <w:iCs/>
          <w:sz w:val="20"/>
          <w:szCs w:val="20"/>
          <w:shd w:val="clear" w:color="auto" w:fill="FFFFFF"/>
          <w:lang w:val="en-US"/>
        </w:rPr>
        <w:t>Environmental Impact Assessment Review</w:t>
      </w:r>
      <w:r w:rsidRPr="002D48F8">
        <w:rPr>
          <w:rFonts w:cs="Arial"/>
          <w:sz w:val="20"/>
          <w:szCs w:val="20"/>
          <w:shd w:val="clear" w:color="auto" w:fill="FFFFFF"/>
          <w:lang w:val="en-US"/>
        </w:rPr>
        <w:t>, </w:t>
      </w:r>
      <w:r w:rsidRPr="002D48F8">
        <w:rPr>
          <w:rFonts w:cs="Arial"/>
          <w:i/>
          <w:iCs/>
          <w:sz w:val="20"/>
          <w:szCs w:val="20"/>
          <w:shd w:val="clear" w:color="auto" w:fill="FFFFFF"/>
          <w:lang w:val="en-US"/>
        </w:rPr>
        <w:t>28</w:t>
      </w:r>
      <w:r w:rsidRPr="002D48F8">
        <w:rPr>
          <w:rFonts w:cs="Arial"/>
          <w:sz w:val="20"/>
          <w:szCs w:val="20"/>
          <w:shd w:val="clear" w:color="auto" w:fill="FFFFFF"/>
          <w:lang w:val="en-US"/>
        </w:rPr>
        <w:t>(2), 73-89.</w:t>
      </w:r>
    </w:p>
    <w:p w14:paraId="2D8CEE1F" w14:textId="77777777" w:rsidR="00272D69" w:rsidRPr="002D48F8" w:rsidRDefault="00272D69" w:rsidP="00A92282">
      <w:pPr>
        <w:tabs>
          <w:tab w:val="left" w:pos="1027"/>
        </w:tabs>
        <w:rPr>
          <w:rFonts w:cs="Arial"/>
          <w:sz w:val="20"/>
          <w:szCs w:val="20"/>
          <w:shd w:val="clear" w:color="auto" w:fill="FFFFFF"/>
          <w:lang w:val="en-US"/>
        </w:rPr>
      </w:pPr>
    </w:p>
    <w:p w14:paraId="7F93D2C6" w14:textId="2DC658ED" w:rsidR="002E344B" w:rsidRPr="002D48F8" w:rsidRDefault="002E344B" w:rsidP="00A92282">
      <w:pPr>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Halog</w:t>
      </w:r>
      <w:proofErr w:type="spellEnd"/>
      <w:r w:rsidRPr="002D48F8">
        <w:rPr>
          <w:rFonts w:cs="Arial"/>
          <w:sz w:val="20"/>
          <w:szCs w:val="20"/>
          <w:shd w:val="clear" w:color="auto" w:fill="FFFFFF"/>
          <w:lang w:val="en-US"/>
        </w:rPr>
        <w:t xml:space="preserve">, A., &amp; </w:t>
      </w:r>
      <w:proofErr w:type="spellStart"/>
      <w:r w:rsidRPr="002D48F8">
        <w:rPr>
          <w:rFonts w:cs="Arial"/>
          <w:sz w:val="20"/>
          <w:szCs w:val="20"/>
          <w:shd w:val="clear" w:color="auto" w:fill="FFFFFF"/>
          <w:lang w:val="en-US"/>
        </w:rPr>
        <w:t>Manik</w:t>
      </w:r>
      <w:proofErr w:type="spellEnd"/>
      <w:r w:rsidRPr="002D48F8">
        <w:rPr>
          <w:rFonts w:cs="Arial"/>
          <w:sz w:val="20"/>
          <w:szCs w:val="20"/>
          <w:shd w:val="clear" w:color="auto" w:fill="FFFFFF"/>
          <w:lang w:val="en-US"/>
        </w:rPr>
        <w:t>, Y. (2011). Advancing integrated systems modelling framework for life cycle sustainability assessment.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Sustainability</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3</w:t>
      </w:r>
      <w:r w:rsidRPr="002D48F8">
        <w:rPr>
          <w:rFonts w:cs="Arial"/>
          <w:sz w:val="20"/>
          <w:szCs w:val="20"/>
          <w:shd w:val="clear" w:color="auto" w:fill="FFFFFF"/>
          <w:lang w:val="en-US"/>
        </w:rPr>
        <w:t>(2), 469-499.</w:t>
      </w:r>
    </w:p>
    <w:p w14:paraId="2D4E37AB" w14:textId="50A6A93C" w:rsidR="00A658FA" w:rsidRPr="002D48F8" w:rsidRDefault="00A658FA" w:rsidP="00A92282">
      <w:pPr>
        <w:ind w:left="567" w:hanging="567"/>
        <w:rPr>
          <w:rFonts w:cs="Arial"/>
          <w:sz w:val="20"/>
          <w:szCs w:val="20"/>
          <w:shd w:val="clear" w:color="auto" w:fill="FFFFFF"/>
          <w:lang w:val="en-US"/>
        </w:rPr>
      </w:pPr>
    </w:p>
    <w:p w14:paraId="24B73658" w14:textId="2042F491" w:rsidR="00A658FA" w:rsidRPr="002D48F8" w:rsidRDefault="00A658FA" w:rsidP="00A92282">
      <w:pPr>
        <w:ind w:left="567" w:hanging="567"/>
        <w:rPr>
          <w:rFonts w:cs="Arial"/>
          <w:sz w:val="20"/>
          <w:szCs w:val="20"/>
          <w:lang w:val="en-US"/>
        </w:rPr>
      </w:pPr>
      <w:r w:rsidRPr="002D48F8">
        <w:rPr>
          <w:rFonts w:cs="Arial"/>
          <w:sz w:val="20"/>
          <w:szCs w:val="20"/>
          <w:lang w:val="en-US"/>
        </w:rPr>
        <w:lastRenderedPageBreak/>
        <w:t xml:space="preserve">Hanna, S. H. S., Osborne-Lee, I. W., </w:t>
      </w:r>
      <w:proofErr w:type="spellStart"/>
      <w:r w:rsidRPr="002D48F8">
        <w:rPr>
          <w:rFonts w:cs="Arial"/>
          <w:sz w:val="20"/>
          <w:szCs w:val="20"/>
          <w:lang w:val="en-US"/>
        </w:rPr>
        <w:t>Cesaretti</w:t>
      </w:r>
      <w:proofErr w:type="spellEnd"/>
      <w:r w:rsidRPr="002D48F8">
        <w:rPr>
          <w:rFonts w:cs="Arial"/>
          <w:sz w:val="20"/>
          <w:szCs w:val="20"/>
          <w:lang w:val="en-US"/>
        </w:rPr>
        <w:t xml:space="preserve">, G. P., </w:t>
      </w:r>
      <w:proofErr w:type="spellStart"/>
      <w:r w:rsidRPr="002D48F8">
        <w:rPr>
          <w:rFonts w:cs="Arial"/>
          <w:sz w:val="20"/>
          <w:szCs w:val="20"/>
          <w:lang w:val="en-US"/>
        </w:rPr>
        <w:t>Misso</w:t>
      </w:r>
      <w:proofErr w:type="spellEnd"/>
      <w:r w:rsidRPr="002D48F8">
        <w:rPr>
          <w:rFonts w:cs="Arial"/>
          <w:sz w:val="20"/>
          <w:szCs w:val="20"/>
          <w:lang w:val="en-US"/>
        </w:rPr>
        <w:t xml:space="preserve">, R., &amp; Khalil, M. T. (2016). Ecological </w:t>
      </w:r>
      <w:proofErr w:type="spellStart"/>
      <w:r w:rsidRPr="002D48F8">
        <w:rPr>
          <w:rFonts w:cs="Arial"/>
          <w:sz w:val="20"/>
          <w:szCs w:val="20"/>
          <w:lang w:val="en-US"/>
        </w:rPr>
        <w:t>Agro</w:t>
      </w:r>
      <w:proofErr w:type="spellEnd"/>
      <w:r w:rsidRPr="002D48F8">
        <w:rPr>
          <w:rFonts w:cs="Arial"/>
          <w:sz w:val="20"/>
          <w:szCs w:val="20"/>
          <w:lang w:val="en-US"/>
        </w:rPr>
        <w:t>-ecosystem Sustainable Development in Relationship to Other Sectors in the Economic System, and Human Ecological Footprint and Imprint. Agriculture and Agricultural Science Procedia, 8, 17-30.</w:t>
      </w:r>
    </w:p>
    <w:p w14:paraId="3A59BC4B" w14:textId="77777777" w:rsidR="007D6AB7" w:rsidRPr="002D48F8" w:rsidRDefault="007D6AB7" w:rsidP="00A92282">
      <w:pPr>
        <w:rPr>
          <w:rFonts w:cs="Arial"/>
          <w:sz w:val="20"/>
          <w:szCs w:val="20"/>
          <w:lang w:val="en-US"/>
        </w:rPr>
      </w:pPr>
    </w:p>
    <w:p w14:paraId="18CA1678" w14:textId="3D171A53" w:rsidR="007D6AB7" w:rsidRPr="002D48F8" w:rsidRDefault="007D6AB7" w:rsidP="00A92282">
      <w:pPr>
        <w:ind w:left="567" w:hanging="567"/>
        <w:rPr>
          <w:rFonts w:cs="Arial"/>
          <w:sz w:val="20"/>
          <w:szCs w:val="20"/>
          <w:lang w:val="en-US"/>
        </w:rPr>
      </w:pPr>
      <w:r w:rsidRPr="002D48F8">
        <w:rPr>
          <w:rFonts w:cs="Arial"/>
          <w:sz w:val="20"/>
          <w:szCs w:val="20"/>
          <w:lang w:val="en-US"/>
        </w:rPr>
        <w:t xml:space="preserve">Hammer, Ø., Harper, D.A.T., Ryan, P.D. 2001. PAST: Paleontological statistics software package for education and data analysis. </w:t>
      </w:r>
      <w:proofErr w:type="spellStart"/>
      <w:r w:rsidRPr="002D48F8">
        <w:rPr>
          <w:rFonts w:cs="Arial"/>
          <w:sz w:val="20"/>
          <w:szCs w:val="20"/>
          <w:lang w:val="en-US"/>
        </w:rPr>
        <w:t>Paleontología</w:t>
      </w:r>
      <w:proofErr w:type="spellEnd"/>
      <w:r w:rsidRPr="002D48F8">
        <w:rPr>
          <w:rFonts w:cs="Arial"/>
          <w:sz w:val="20"/>
          <w:szCs w:val="20"/>
          <w:lang w:val="en-US"/>
        </w:rPr>
        <w:t xml:space="preserve"> </w:t>
      </w:r>
      <w:proofErr w:type="spellStart"/>
      <w:r w:rsidRPr="002D48F8">
        <w:rPr>
          <w:rFonts w:cs="Arial"/>
          <w:sz w:val="20"/>
          <w:szCs w:val="20"/>
          <w:lang w:val="en-US"/>
        </w:rPr>
        <w:t>Electrónica</w:t>
      </w:r>
      <w:proofErr w:type="spellEnd"/>
      <w:r w:rsidRPr="002D48F8">
        <w:rPr>
          <w:rFonts w:cs="Arial"/>
          <w:sz w:val="20"/>
          <w:szCs w:val="20"/>
          <w:lang w:val="en-US"/>
        </w:rPr>
        <w:t xml:space="preserve"> 4(1): 9pp.</w:t>
      </w:r>
    </w:p>
    <w:p w14:paraId="6509E9B1" w14:textId="77777777" w:rsidR="002E344B" w:rsidRPr="002D48F8" w:rsidRDefault="002E344B" w:rsidP="00A92282">
      <w:pPr>
        <w:tabs>
          <w:tab w:val="left" w:pos="1027"/>
        </w:tabs>
        <w:rPr>
          <w:rFonts w:cs="Arial"/>
          <w:sz w:val="20"/>
          <w:szCs w:val="20"/>
          <w:shd w:val="clear" w:color="auto" w:fill="FFFFFF"/>
          <w:lang w:val="en-US"/>
        </w:rPr>
      </w:pPr>
    </w:p>
    <w:p w14:paraId="4857291B" w14:textId="77777777" w:rsidR="002E344B" w:rsidRPr="002D48F8" w:rsidRDefault="002E344B" w:rsidP="00A92282">
      <w:pPr>
        <w:tabs>
          <w:tab w:val="left" w:pos="1064"/>
        </w:tabs>
        <w:rPr>
          <w:rFonts w:cs="Arial"/>
          <w:sz w:val="20"/>
          <w:szCs w:val="20"/>
          <w:shd w:val="clear" w:color="auto" w:fill="FFFFFF"/>
          <w:lang w:val="en-US"/>
        </w:rPr>
      </w:pPr>
      <w:r w:rsidRPr="002D48F8">
        <w:rPr>
          <w:rFonts w:cs="Arial"/>
          <w:sz w:val="20"/>
          <w:szCs w:val="20"/>
          <w:shd w:val="clear" w:color="auto" w:fill="FFFFFF"/>
          <w:lang w:val="en-US"/>
        </w:rPr>
        <w:t>Harrington, L. W. (1992). Measuring sustainability: issues and alternatives.</w:t>
      </w:r>
    </w:p>
    <w:p w14:paraId="52D0C9AC" w14:textId="00F71117" w:rsidR="002E344B" w:rsidRPr="002D48F8" w:rsidRDefault="002E344B" w:rsidP="00A92282">
      <w:pPr>
        <w:ind w:left="567" w:hanging="567"/>
        <w:rPr>
          <w:rFonts w:cs="Arial"/>
          <w:sz w:val="20"/>
          <w:szCs w:val="20"/>
          <w:shd w:val="clear" w:color="auto" w:fill="FFFFFF"/>
          <w:lang w:val="en-US"/>
        </w:rPr>
      </w:pPr>
    </w:p>
    <w:p w14:paraId="2ED5B5A9" w14:textId="77777777" w:rsidR="002E344B" w:rsidRPr="002D48F8"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Harris, J. M. (2003). Sustainability and Sustainable Development. Internet Encyclopedia of Ecological Economics. International Society for Ecological Economics.</w:t>
      </w:r>
    </w:p>
    <w:p w14:paraId="57A6D6A1" w14:textId="4E976433" w:rsidR="002E344B" w:rsidRPr="002D48F8" w:rsidRDefault="002E344B" w:rsidP="00A92282">
      <w:pPr>
        <w:ind w:left="567" w:hanging="567"/>
        <w:rPr>
          <w:rFonts w:cs="Arial"/>
          <w:sz w:val="20"/>
          <w:szCs w:val="20"/>
          <w:shd w:val="clear" w:color="auto" w:fill="FFFFFF"/>
          <w:lang w:val="en-US"/>
        </w:rPr>
      </w:pPr>
    </w:p>
    <w:p w14:paraId="57F6F257" w14:textId="77777777" w:rsidR="008E1207" w:rsidRPr="00A14E92" w:rsidRDefault="008E1207" w:rsidP="00A92282">
      <w:pPr>
        <w:rPr>
          <w:rFonts w:cs="Arial"/>
          <w:sz w:val="20"/>
          <w:szCs w:val="20"/>
          <w:lang w:val="es-ES" w:eastAsia="en-US"/>
        </w:rPr>
      </w:pPr>
      <w:r w:rsidRPr="002D48F8">
        <w:rPr>
          <w:rFonts w:cs="Arial"/>
          <w:sz w:val="20"/>
          <w:szCs w:val="20"/>
          <w:shd w:val="clear" w:color="auto" w:fill="FFFFFF"/>
          <w:lang w:val="en-US"/>
        </w:rPr>
        <w:t xml:space="preserve">Hazell, P. B. R. (Ed.). </w:t>
      </w:r>
      <w:r w:rsidRPr="00A14E92">
        <w:rPr>
          <w:rFonts w:cs="Arial"/>
          <w:sz w:val="20"/>
          <w:szCs w:val="20"/>
          <w:shd w:val="clear" w:color="auto" w:fill="FFFFFF"/>
          <w:lang w:val="es-ES"/>
        </w:rPr>
        <w:t>(2009). </w:t>
      </w:r>
      <w:r w:rsidRPr="00A14E92">
        <w:rPr>
          <w:rFonts w:cs="Arial"/>
          <w:i/>
          <w:iCs/>
          <w:sz w:val="20"/>
          <w:szCs w:val="20"/>
          <w:shd w:val="clear" w:color="auto" w:fill="FFFFFF"/>
          <w:lang w:val="es-ES"/>
        </w:rPr>
        <w:t>Bioenergía y agricultura: Promesas y retos</w:t>
      </w:r>
      <w:r w:rsidRPr="00A14E92">
        <w:rPr>
          <w:rFonts w:cs="Arial"/>
          <w:sz w:val="20"/>
          <w:szCs w:val="20"/>
          <w:shd w:val="clear" w:color="auto" w:fill="FFFFFF"/>
          <w:lang w:val="es-ES"/>
        </w:rPr>
        <w:t xml:space="preserve"> (Vol. 14). </w:t>
      </w:r>
      <w:proofErr w:type="spellStart"/>
      <w:r w:rsidRPr="00A14E92">
        <w:rPr>
          <w:rFonts w:cs="Arial"/>
          <w:sz w:val="20"/>
          <w:szCs w:val="20"/>
          <w:shd w:val="clear" w:color="auto" w:fill="FFFFFF"/>
          <w:lang w:val="es-ES"/>
        </w:rPr>
        <w:t>Intl</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Food</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Policy</w:t>
      </w:r>
      <w:proofErr w:type="spellEnd"/>
      <w:r w:rsidRPr="00A14E92">
        <w:rPr>
          <w:rFonts w:cs="Arial"/>
          <w:sz w:val="20"/>
          <w:szCs w:val="20"/>
          <w:shd w:val="clear" w:color="auto" w:fill="FFFFFF"/>
          <w:lang w:val="es-ES"/>
        </w:rPr>
        <w:t xml:space="preserve"> Res Inst.</w:t>
      </w:r>
    </w:p>
    <w:p w14:paraId="213ACF8E" w14:textId="77777777" w:rsidR="008E1207" w:rsidRPr="00A14E92" w:rsidRDefault="008E1207" w:rsidP="00A92282">
      <w:pPr>
        <w:ind w:left="567" w:hanging="567"/>
        <w:rPr>
          <w:rFonts w:cs="Arial"/>
          <w:sz w:val="20"/>
          <w:szCs w:val="20"/>
          <w:shd w:val="clear" w:color="auto" w:fill="FFFFFF"/>
          <w:lang w:val="es-ES"/>
        </w:rPr>
      </w:pPr>
    </w:p>
    <w:p w14:paraId="50D8272A" w14:textId="77777777" w:rsidR="00890907" w:rsidRPr="00A14E92" w:rsidRDefault="00890907"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Heredia, Q., &amp; Maribel, R. (2013). Influencia de cuatro métodos de beneficio sobre la calidad física y organoléptica del café arábigo (</w:t>
      </w:r>
      <w:proofErr w:type="spellStart"/>
      <w:r w:rsidRPr="00A14E92">
        <w:rPr>
          <w:rFonts w:cs="Arial"/>
          <w:sz w:val="20"/>
          <w:szCs w:val="20"/>
          <w:shd w:val="clear" w:color="auto" w:fill="FFFFFF"/>
          <w:lang w:val="es-ES"/>
        </w:rPr>
        <w:t>Coffea</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arabica</w:t>
      </w:r>
      <w:proofErr w:type="spellEnd"/>
      <w:r w:rsidRPr="00A14E92">
        <w:rPr>
          <w:rFonts w:cs="Arial"/>
          <w:sz w:val="20"/>
          <w:szCs w:val="20"/>
          <w:shd w:val="clear" w:color="auto" w:fill="FFFFFF"/>
          <w:lang w:val="es-ES"/>
        </w:rPr>
        <w:t xml:space="preserve"> L.) en dos pisos altitudinales del noroccidente de Pichincha.</w:t>
      </w:r>
    </w:p>
    <w:p w14:paraId="784A2E1E" w14:textId="77777777" w:rsidR="00890907" w:rsidRPr="00A14E92" w:rsidRDefault="00890907" w:rsidP="00A92282">
      <w:pPr>
        <w:ind w:left="567" w:hanging="567"/>
        <w:rPr>
          <w:rFonts w:cs="Arial"/>
          <w:sz w:val="20"/>
          <w:szCs w:val="20"/>
          <w:shd w:val="clear" w:color="auto" w:fill="FFFFFF"/>
          <w:lang w:val="es-ES"/>
        </w:rPr>
      </w:pPr>
    </w:p>
    <w:p w14:paraId="3684CE35" w14:textId="77777777"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Hernández, E., García, J., &amp; Díaz, G. M. (1977). El </w:t>
      </w:r>
      <w:proofErr w:type="spellStart"/>
      <w:r w:rsidRPr="00A14E92">
        <w:rPr>
          <w:rFonts w:cs="Arial"/>
          <w:sz w:val="20"/>
          <w:szCs w:val="20"/>
          <w:shd w:val="clear" w:color="auto" w:fill="FFFFFF"/>
          <w:lang w:val="es-ES"/>
        </w:rPr>
        <w:t>agroecosistema</w:t>
      </w:r>
      <w:proofErr w:type="spellEnd"/>
      <w:r w:rsidRPr="00A14E92">
        <w:rPr>
          <w:rFonts w:cs="Arial"/>
          <w:sz w:val="20"/>
          <w:szCs w:val="20"/>
          <w:shd w:val="clear" w:color="auto" w:fill="FFFFFF"/>
          <w:lang w:val="es-ES"/>
        </w:rPr>
        <w:t>: Concepto central en el análisis de la enseñanza, la investigación y la educación agrícola en México.</w:t>
      </w:r>
      <w:r w:rsidRPr="00A14E92">
        <w:rPr>
          <w:rStyle w:val="apple-converted-space"/>
          <w:rFonts w:cs="Arial"/>
          <w:sz w:val="20"/>
          <w:szCs w:val="20"/>
          <w:shd w:val="clear" w:color="auto" w:fill="FFFFFF"/>
          <w:lang w:val="es-ES"/>
        </w:rPr>
        <w:t> </w:t>
      </w:r>
      <w:proofErr w:type="spellStart"/>
      <w:r w:rsidRPr="00A14E92">
        <w:rPr>
          <w:rFonts w:cs="Arial"/>
          <w:i/>
          <w:iCs/>
          <w:sz w:val="20"/>
          <w:szCs w:val="20"/>
          <w:shd w:val="clear" w:color="auto" w:fill="FFFFFF"/>
          <w:lang w:val="es-ES"/>
        </w:rPr>
        <w:t>Agroecosistemas</w:t>
      </w:r>
      <w:proofErr w:type="spellEnd"/>
      <w:r w:rsidRPr="00A14E92">
        <w:rPr>
          <w:rFonts w:cs="Arial"/>
          <w:i/>
          <w:iCs/>
          <w:sz w:val="20"/>
          <w:szCs w:val="20"/>
          <w:shd w:val="clear" w:color="auto" w:fill="FFFFFF"/>
          <w:lang w:val="es-ES"/>
        </w:rPr>
        <w:t xml:space="preserve"> de México: contribuciones a la enseñanza, investigación y divulgación agrícola (pp. XI-XIX) Chapingo </w:t>
      </w:r>
      <w:proofErr w:type="spellStart"/>
      <w:r w:rsidRPr="00A14E92">
        <w:rPr>
          <w:rFonts w:cs="Arial"/>
          <w:i/>
          <w:iCs/>
          <w:sz w:val="20"/>
          <w:szCs w:val="20"/>
          <w:shd w:val="clear" w:color="auto" w:fill="FFFFFF"/>
          <w:lang w:val="es-ES"/>
        </w:rPr>
        <w:t>Méx</w:t>
      </w:r>
      <w:proofErr w:type="spellEnd"/>
      <w:r w:rsidRPr="00A14E92">
        <w:rPr>
          <w:rFonts w:cs="Arial"/>
          <w:i/>
          <w:iCs/>
          <w:sz w:val="20"/>
          <w:szCs w:val="20"/>
          <w:shd w:val="clear" w:color="auto" w:fill="FFFFFF"/>
          <w:lang w:val="es-ES"/>
        </w:rPr>
        <w:t>.: Colegio de Postgraduados</w:t>
      </w:r>
      <w:r w:rsidRPr="00A14E92">
        <w:rPr>
          <w:rFonts w:cs="Arial"/>
          <w:sz w:val="20"/>
          <w:szCs w:val="20"/>
          <w:shd w:val="clear" w:color="auto" w:fill="FFFFFF"/>
          <w:lang w:val="es-ES"/>
        </w:rPr>
        <w:t>.</w:t>
      </w:r>
    </w:p>
    <w:p w14:paraId="1FE79A6D" w14:textId="77777777" w:rsidR="002E344B" w:rsidRPr="00A14E92" w:rsidRDefault="002E344B" w:rsidP="00A92282">
      <w:pPr>
        <w:rPr>
          <w:rFonts w:cs="Arial"/>
          <w:sz w:val="20"/>
          <w:szCs w:val="20"/>
          <w:shd w:val="clear" w:color="auto" w:fill="FFFFFF"/>
          <w:lang w:val="es-ES"/>
        </w:rPr>
      </w:pPr>
    </w:p>
    <w:p w14:paraId="131C12E7" w14:textId="77777777" w:rsidR="002E344B" w:rsidRPr="00A14E92" w:rsidRDefault="002E344B"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Hoffmann</w:t>
      </w:r>
      <w:proofErr w:type="spellEnd"/>
      <w:r w:rsidRPr="00A14E92">
        <w:rPr>
          <w:rFonts w:cs="Arial"/>
          <w:sz w:val="20"/>
          <w:szCs w:val="20"/>
          <w:shd w:val="clear" w:color="auto" w:fill="FFFFFF"/>
          <w:lang w:val="es-ES"/>
        </w:rPr>
        <w:t xml:space="preserve">, D., &amp; </w:t>
      </w:r>
      <w:proofErr w:type="spellStart"/>
      <w:r w:rsidRPr="00A14E92">
        <w:rPr>
          <w:rFonts w:cs="Arial"/>
          <w:sz w:val="20"/>
          <w:szCs w:val="20"/>
          <w:shd w:val="clear" w:color="auto" w:fill="FFFFFF"/>
          <w:lang w:val="es-ES"/>
        </w:rPr>
        <w:t>Oetting</w:t>
      </w:r>
      <w:proofErr w:type="spellEnd"/>
      <w:r w:rsidRPr="00A14E92">
        <w:rPr>
          <w:rFonts w:cs="Arial"/>
          <w:sz w:val="20"/>
          <w:szCs w:val="20"/>
          <w:shd w:val="clear" w:color="auto" w:fill="FFFFFF"/>
          <w:lang w:val="es-ES"/>
        </w:rPr>
        <w:t>, I. (2010). El cambio climático y las áreas protegidas de Bolivia.</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Biodiversidad y Ecología en Bolivia</w:t>
      </w:r>
      <w:r w:rsidRPr="00A14E92">
        <w:rPr>
          <w:rFonts w:cs="Arial"/>
          <w:sz w:val="20"/>
          <w:szCs w:val="20"/>
          <w:shd w:val="clear" w:color="auto" w:fill="FFFFFF"/>
          <w:lang w:val="es-ES"/>
        </w:rPr>
        <w:t>.</w:t>
      </w:r>
    </w:p>
    <w:p w14:paraId="370DF073" w14:textId="36E2E80E" w:rsidR="002E344B" w:rsidRPr="00A14E92" w:rsidRDefault="002E344B" w:rsidP="00A92282">
      <w:pPr>
        <w:rPr>
          <w:rFonts w:cs="Arial"/>
          <w:sz w:val="20"/>
          <w:szCs w:val="20"/>
          <w:shd w:val="clear" w:color="auto" w:fill="FFFFFF"/>
          <w:lang w:val="es-ES"/>
        </w:rPr>
      </w:pPr>
    </w:p>
    <w:p w14:paraId="273E6FC3" w14:textId="0D99EA6C" w:rsidR="00675389" w:rsidRPr="00A14E92" w:rsidRDefault="00A45ACC" w:rsidP="00A92282">
      <w:pPr>
        <w:ind w:left="567" w:hanging="567"/>
        <w:rPr>
          <w:rFonts w:cs="Arial"/>
          <w:noProof/>
          <w:sz w:val="20"/>
          <w:szCs w:val="20"/>
          <w:lang w:val="es-ES"/>
        </w:rPr>
      </w:pPr>
      <w:proofErr w:type="spellStart"/>
      <w:r w:rsidRPr="00A14E92">
        <w:rPr>
          <w:rFonts w:cs="Arial"/>
          <w:sz w:val="20"/>
          <w:szCs w:val="20"/>
          <w:shd w:val="clear" w:color="auto" w:fill="FFFFFF"/>
          <w:lang w:val="es-ES"/>
        </w:rPr>
        <w:t>Hoffmann</w:t>
      </w:r>
      <w:proofErr w:type="spellEnd"/>
      <w:r w:rsidR="00675389" w:rsidRPr="00A14E92">
        <w:rPr>
          <w:rFonts w:cs="Arial"/>
          <w:sz w:val="20"/>
          <w:szCs w:val="20"/>
          <w:shd w:val="clear" w:color="auto" w:fill="FFFFFF"/>
          <w:lang w:val="es-ES"/>
        </w:rPr>
        <w:t>, D. (2017). Los ecosistemas de montaña. </w:t>
      </w:r>
      <w:r w:rsidR="00675389" w:rsidRPr="00A14E92">
        <w:rPr>
          <w:rFonts w:cs="Arial"/>
          <w:i/>
          <w:iCs/>
          <w:sz w:val="20"/>
          <w:szCs w:val="20"/>
          <w:shd w:val="clear" w:color="auto" w:fill="FFFFFF"/>
          <w:lang w:val="es-ES"/>
        </w:rPr>
        <w:t xml:space="preserve">Las montañas en la </w:t>
      </w:r>
      <w:r w:rsidR="000077BB" w:rsidRPr="00A14E92">
        <w:rPr>
          <w:rFonts w:cs="Arial"/>
          <w:i/>
          <w:iCs/>
          <w:sz w:val="20"/>
          <w:szCs w:val="20"/>
          <w:shd w:val="clear" w:color="auto" w:fill="FFFFFF"/>
          <w:lang w:val="es-ES"/>
        </w:rPr>
        <w:t>agroecología</w:t>
      </w:r>
      <w:r w:rsidR="00675389" w:rsidRPr="00A14E92">
        <w:rPr>
          <w:rFonts w:cs="Arial"/>
          <w:i/>
          <w:iCs/>
          <w:sz w:val="20"/>
          <w:szCs w:val="20"/>
          <w:shd w:val="clear" w:color="auto" w:fill="FFFFFF"/>
          <w:lang w:val="es-ES"/>
        </w:rPr>
        <w:t xml:space="preserve"> y la alimentación</w:t>
      </w:r>
      <w:r w:rsidR="00675389" w:rsidRPr="00A14E92">
        <w:rPr>
          <w:rFonts w:cs="Arial"/>
          <w:sz w:val="20"/>
          <w:szCs w:val="20"/>
          <w:shd w:val="clear" w:color="auto" w:fill="FFFFFF"/>
          <w:lang w:val="es-ES"/>
        </w:rPr>
        <w:t>, </w:t>
      </w:r>
      <w:r w:rsidR="00675389" w:rsidRPr="00A14E92">
        <w:rPr>
          <w:rFonts w:cs="Arial"/>
          <w:i/>
          <w:iCs/>
          <w:sz w:val="20"/>
          <w:szCs w:val="20"/>
          <w:shd w:val="clear" w:color="auto" w:fill="FFFFFF"/>
          <w:lang w:val="es-ES"/>
        </w:rPr>
        <w:t>33</w:t>
      </w:r>
      <w:r w:rsidR="00675389" w:rsidRPr="00A14E92">
        <w:rPr>
          <w:rFonts w:cs="Arial"/>
          <w:sz w:val="20"/>
          <w:szCs w:val="20"/>
          <w:shd w:val="clear" w:color="auto" w:fill="FFFFFF"/>
          <w:lang w:val="es-ES"/>
        </w:rPr>
        <w:t>(1), 19.</w:t>
      </w:r>
    </w:p>
    <w:p w14:paraId="39ED3D06" w14:textId="3F217971" w:rsidR="00675389" w:rsidRPr="00A14E92" w:rsidRDefault="00675389" w:rsidP="00A92282">
      <w:pPr>
        <w:rPr>
          <w:rFonts w:cs="Arial"/>
          <w:sz w:val="20"/>
          <w:szCs w:val="20"/>
          <w:shd w:val="clear" w:color="auto" w:fill="FFFFFF"/>
          <w:lang w:val="es-ES"/>
        </w:rPr>
      </w:pPr>
    </w:p>
    <w:p w14:paraId="023CC8FC" w14:textId="30383C71" w:rsidR="00472D8A" w:rsidRPr="008114E4" w:rsidRDefault="00472D8A" w:rsidP="00A92282">
      <w:pPr>
        <w:ind w:left="567" w:hanging="567"/>
        <w:rPr>
          <w:rFonts w:cs="Arial"/>
          <w:sz w:val="20"/>
          <w:szCs w:val="20"/>
          <w:shd w:val="clear" w:color="auto" w:fill="FFFFFF"/>
          <w:lang w:val="de-DE"/>
        </w:rPr>
      </w:pPr>
      <w:proofErr w:type="spellStart"/>
      <w:r w:rsidRPr="008114E4">
        <w:rPr>
          <w:rFonts w:cs="Arial"/>
          <w:sz w:val="20"/>
          <w:szCs w:val="20"/>
          <w:shd w:val="clear" w:color="auto" w:fill="FFFFFF"/>
          <w:lang w:val="de-DE"/>
        </w:rPr>
        <w:t>Hornborg</w:t>
      </w:r>
      <w:proofErr w:type="spellEnd"/>
      <w:r w:rsidRPr="008114E4">
        <w:rPr>
          <w:rFonts w:cs="Arial"/>
          <w:sz w:val="20"/>
          <w:szCs w:val="20"/>
          <w:shd w:val="clear" w:color="auto" w:fill="FFFFFF"/>
          <w:lang w:val="de-DE"/>
        </w:rPr>
        <w:t xml:space="preserve">, A., </w:t>
      </w:r>
      <w:proofErr w:type="spellStart"/>
      <w:r w:rsidRPr="008114E4">
        <w:rPr>
          <w:rFonts w:cs="Arial"/>
          <w:sz w:val="20"/>
          <w:szCs w:val="20"/>
          <w:shd w:val="clear" w:color="auto" w:fill="FFFFFF"/>
          <w:lang w:val="de-DE"/>
        </w:rPr>
        <w:t>McNeill</w:t>
      </w:r>
      <w:proofErr w:type="spellEnd"/>
      <w:r w:rsidRPr="008114E4">
        <w:rPr>
          <w:rFonts w:cs="Arial"/>
          <w:sz w:val="20"/>
          <w:szCs w:val="20"/>
          <w:shd w:val="clear" w:color="auto" w:fill="FFFFFF"/>
          <w:lang w:val="de-DE"/>
        </w:rPr>
        <w:t xml:space="preserve">, J. R., &amp; </w:t>
      </w:r>
      <w:proofErr w:type="spellStart"/>
      <w:r w:rsidRPr="008114E4">
        <w:rPr>
          <w:rFonts w:cs="Arial"/>
          <w:sz w:val="20"/>
          <w:szCs w:val="20"/>
          <w:shd w:val="clear" w:color="auto" w:fill="FFFFFF"/>
          <w:lang w:val="de-DE"/>
        </w:rPr>
        <w:t>Alier</w:t>
      </w:r>
      <w:proofErr w:type="spellEnd"/>
      <w:r w:rsidRPr="008114E4">
        <w:rPr>
          <w:rFonts w:cs="Arial"/>
          <w:sz w:val="20"/>
          <w:szCs w:val="20"/>
          <w:shd w:val="clear" w:color="auto" w:fill="FFFFFF"/>
          <w:lang w:val="de-DE"/>
        </w:rPr>
        <w:t>, J. M. (Eds.). (2007). </w:t>
      </w:r>
      <w:proofErr w:type="spellStart"/>
      <w:r w:rsidRPr="008114E4">
        <w:rPr>
          <w:rFonts w:cs="Arial"/>
          <w:i/>
          <w:iCs/>
          <w:sz w:val="20"/>
          <w:szCs w:val="20"/>
          <w:shd w:val="clear" w:color="auto" w:fill="FFFFFF"/>
          <w:lang w:val="de-DE"/>
        </w:rPr>
        <w:t>Rethinking</w:t>
      </w:r>
      <w:proofErr w:type="spellEnd"/>
      <w:r w:rsidRPr="008114E4">
        <w:rPr>
          <w:rFonts w:cs="Arial"/>
          <w:i/>
          <w:iCs/>
          <w:sz w:val="20"/>
          <w:szCs w:val="20"/>
          <w:shd w:val="clear" w:color="auto" w:fill="FFFFFF"/>
          <w:lang w:val="de-DE"/>
        </w:rPr>
        <w:t xml:space="preserve"> environmental </w:t>
      </w:r>
      <w:proofErr w:type="spellStart"/>
      <w:r w:rsidRPr="008114E4">
        <w:rPr>
          <w:rFonts w:cs="Arial"/>
          <w:i/>
          <w:iCs/>
          <w:sz w:val="20"/>
          <w:szCs w:val="20"/>
          <w:shd w:val="clear" w:color="auto" w:fill="FFFFFF"/>
          <w:lang w:val="de-DE"/>
        </w:rPr>
        <w:t>history</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world</w:t>
      </w:r>
      <w:proofErr w:type="spellEnd"/>
      <w:r w:rsidRPr="008114E4">
        <w:rPr>
          <w:rFonts w:cs="Arial"/>
          <w:i/>
          <w:iCs/>
          <w:sz w:val="20"/>
          <w:szCs w:val="20"/>
          <w:shd w:val="clear" w:color="auto" w:fill="FFFFFF"/>
          <w:lang w:val="de-DE"/>
        </w:rPr>
        <w:t xml:space="preserve">-system </w:t>
      </w:r>
      <w:proofErr w:type="spellStart"/>
      <w:r w:rsidRPr="008114E4">
        <w:rPr>
          <w:rFonts w:cs="Arial"/>
          <w:i/>
          <w:iCs/>
          <w:sz w:val="20"/>
          <w:szCs w:val="20"/>
          <w:shd w:val="clear" w:color="auto" w:fill="FFFFFF"/>
          <w:lang w:val="de-DE"/>
        </w:rPr>
        <w:t>history</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and</w:t>
      </w:r>
      <w:proofErr w:type="spellEnd"/>
      <w:r w:rsidRPr="008114E4">
        <w:rPr>
          <w:rFonts w:cs="Arial"/>
          <w:i/>
          <w:iCs/>
          <w:sz w:val="20"/>
          <w:szCs w:val="20"/>
          <w:shd w:val="clear" w:color="auto" w:fill="FFFFFF"/>
          <w:lang w:val="de-DE"/>
        </w:rPr>
        <w:t xml:space="preserve"> global environmental </w:t>
      </w:r>
      <w:proofErr w:type="spellStart"/>
      <w:r w:rsidRPr="008114E4">
        <w:rPr>
          <w:rFonts w:cs="Arial"/>
          <w:i/>
          <w:iCs/>
          <w:sz w:val="20"/>
          <w:szCs w:val="20"/>
          <w:shd w:val="clear" w:color="auto" w:fill="FFFFFF"/>
          <w:lang w:val="de-DE"/>
        </w:rPr>
        <w:t>change</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Rowman</w:t>
      </w:r>
      <w:proofErr w:type="spellEnd"/>
      <w:r w:rsidRPr="008114E4">
        <w:rPr>
          <w:rFonts w:cs="Arial"/>
          <w:sz w:val="20"/>
          <w:szCs w:val="20"/>
          <w:shd w:val="clear" w:color="auto" w:fill="FFFFFF"/>
          <w:lang w:val="de-DE"/>
        </w:rPr>
        <w:t xml:space="preserve"> Altamira.</w:t>
      </w:r>
    </w:p>
    <w:p w14:paraId="7F549B73" w14:textId="70DAD7C4" w:rsidR="002E344B" w:rsidRPr="008114E4" w:rsidRDefault="002E344B" w:rsidP="00A92282">
      <w:pPr>
        <w:rPr>
          <w:rFonts w:cs="Arial"/>
          <w:sz w:val="20"/>
          <w:szCs w:val="20"/>
          <w:shd w:val="clear" w:color="auto" w:fill="FFFFFF"/>
          <w:lang w:val="de-DE"/>
        </w:rPr>
      </w:pPr>
    </w:p>
    <w:p w14:paraId="7B12CD4E" w14:textId="77777777" w:rsidR="004A4DC5" w:rsidRPr="002D48F8" w:rsidRDefault="004A4DC5" w:rsidP="00A92282">
      <w:pPr>
        <w:ind w:left="567" w:hanging="567"/>
        <w:rPr>
          <w:rFonts w:cs="Arial"/>
          <w:b/>
          <w:bCs/>
          <w:sz w:val="20"/>
          <w:szCs w:val="20"/>
          <w:lang w:val="en-US"/>
        </w:rPr>
      </w:pPr>
      <w:r w:rsidRPr="008114E4">
        <w:rPr>
          <w:rFonts w:cs="Arial"/>
          <w:sz w:val="20"/>
          <w:szCs w:val="20"/>
          <w:shd w:val="clear" w:color="auto" w:fill="FFFFFF"/>
          <w:lang w:val="de-DE"/>
        </w:rPr>
        <w:t xml:space="preserve">Hossain, M. S., </w:t>
      </w:r>
      <w:proofErr w:type="spellStart"/>
      <w:r w:rsidRPr="008114E4">
        <w:rPr>
          <w:rFonts w:cs="Arial"/>
          <w:sz w:val="20"/>
          <w:szCs w:val="20"/>
          <w:shd w:val="clear" w:color="auto" w:fill="FFFFFF"/>
          <w:lang w:val="de-DE"/>
        </w:rPr>
        <w:t>Eigenbrod</w:t>
      </w:r>
      <w:proofErr w:type="spellEnd"/>
      <w:r w:rsidRPr="008114E4">
        <w:rPr>
          <w:rFonts w:cs="Arial"/>
          <w:sz w:val="20"/>
          <w:szCs w:val="20"/>
          <w:shd w:val="clear" w:color="auto" w:fill="FFFFFF"/>
          <w:lang w:val="de-DE"/>
        </w:rPr>
        <w:t xml:space="preserve">, F., </w:t>
      </w:r>
      <w:proofErr w:type="spellStart"/>
      <w:r w:rsidRPr="008114E4">
        <w:rPr>
          <w:rFonts w:cs="Arial"/>
          <w:sz w:val="20"/>
          <w:szCs w:val="20"/>
          <w:shd w:val="clear" w:color="auto" w:fill="FFFFFF"/>
          <w:lang w:val="de-DE"/>
        </w:rPr>
        <w:t>Amoako</w:t>
      </w:r>
      <w:proofErr w:type="spellEnd"/>
      <w:r w:rsidRPr="008114E4">
        <w:rPr>
          <w:rFonts w:cs="Arial"/>
          <w:sz w:val="20"/>
          <w:szCs w:val="20"/>
          <w:shd w:val="clear" w:color="auto" w:fill="FFFFFF"/>
          <w:lang w:val="de-DE"/>
        </w:rPr>
        <w:t xml:space="preserve"> Johnson, F., &amp; </w:t>
      </w:r>
      <w:proofErr w:type="spellStart"/>
      <w:r w:rsidRPr="008114E4">
        <w:rPr>
          <w:rFonts w:cs="Arial"/>
          <w:sz w:val="20"/>
          <w:szCs w:val="20"/>
          <w:shd w:val="clear" w:color="auto" w:fill="FFFFFF"/>
          <w:lang w:val="de-DE"/>
        </w:rPr>
        <w:t>Dearing</w:t>
      </w:r>
      <w:proofErr w:type="spellEnd"/>
      <w:r w:rsidRPr="008114E4">
        <w:rPr>
          <w:rFonts w:cs="Arial"/>
          <w:sz w:val="20"/>
          <w:szCs w:val="20"/>
          <w:shd w:val="clear" w:color="auto" w:fill="FFFFFF"/>
          <w:lang w:val="de-DE"/>
        </w:rPr>
        <w:t xml:space="preserve">, J. A. (2017). </w:t>
      </w:r>
      <w:proofErr w:type="spellStart"/>
      <w:r w:rsidRPr="008114E4">
        <w:rPr>
          <w:rFonts w:cs="Arial"/>
          <w:sz w:val="20"/>
          <w:szCs w:val="20"/>
          <w:shd w:val="clear" w:color="auto" w:fill="FFFFFF"/>
          <w:lang w:val="de-DE"/>
        </w:rPr>
        <w:t>Unravelling</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the</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interrelationships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between</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ecosystem</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services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and</w:t>
      </w:r>
      <w:proofErr w:type="spellEnd"/>
      <w:r w:rsidRPr="008114E4">
        <w:rPr>
          <w:rFonts w:cs="Arial"/>
          <w:sz w:val="20"/>
          <w:szCs w:val="20"/>
          <w:shd w:val="clear" w:color="auto" w:fill="FFFFFF"/>
          <w:lang w:val="de-DE"/>
        </w:rPr>
        <w:t xml:space="preserve"> human </w:t>
      </w:r>
      <w:proofErr w:type="spellStart"/>
      <w:r w:rsidRPr="008114E4">
        <w:rPr>
          <w:rFonts w:cs="Arial"/>
          <w:sz w:val="20"/>
          <w:szCs w:val="20"/>
          <w:shd w:val="clear" w:color="auto" w:fill="FFFFFF"/>
          <w:lang w:val="de-DE"/>
        </w:rPr>
        <w:t>wellbeing</w:t>
      </w:r>
      <w:proofErr w:type="spellEnd"/>
      <w:r w:rsidRPr="008114E4">
        <w:rPr>
          <w:rFonts w:cs="Arial"/>
          <w:sz w:val="20"/>
          <w:szCs w:val="20"/>
          <w:shd w:val="clear" w:color="auto" w:fill="FFFFFF"/>
          <w:lang w:val="de-DE"/>
        </w:rPr>
        <w:t xml:space="preserve"> in </w:t>
      </w:r>
      <w:proofErr w:type="spellStart"/>
      <w:r w:rsidRPr="008114E4">
        <w:rPr>
          <w:rFonts w:cs="Arial"/>
          <w:sz w:val="20"/>
          <w:szCs w:val="20"/>
          <w:shd w:val="clear" w:color="auto" w:fill="FFFFFF"/>
          <w:lang w:val="de-DE"/>
        </w:rPr>
        <w:t>the</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Bangladesh</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delta</w:t>
      </w:r>
      <w:proofErr w:type="spellEnd"/>
      <w:r w:rsidRPr="008114E4">
        <w:rPr>
          <w:rFonts w:cs="Arial"/>
          <w:sz w:val="20"/>
          <w:szCs w:val="20"/>
          <w:shd w:val="clear" w:color="auto" w:fill="FFFFFF"/>
          <w:lang w:val="de-DE"/>
        </w:rPr>
        <w:t>. </w:t>
      </w:r>
      <w:r w:rsidRPr="002D48F8">
        <w:rPr>
          <w:rFonts w:cs="Arial"/>
          <w:i/>
          <w:iCs/>
          <w:sz w:val="20"/>
          <w:szCs w:val="20"/>
          <w:shd w:val="clear" w:color="auto" w:fill="FFFFFF"/>
          <w:lang w:val="en-US"/>
        </w:rPr>
        <w:t>International Journal of Sustainable Development &amp; World Ecology</w:t>
      </w:r>
      <w:r w:rsidRPr="002D48F8">
        <w:rPr>
          <w:rFonts w:cs="Arial"/>
          <w:sz w:val="20"/>
          <w:szCs w:val="20"/>
          <w:shd w:val="clear" w:color="auto" w:fill="FFFFFF"/>
          <w:lang w:val="en-US"/>
        </w:rPr>
        <w:t>, </w:t>
      </w:r>
      <w:r w:rsidRPr="002D48F8">
        <w:rPr>
          <w:rFonts w:cs="Arial"/>
          <w:i/>
          <w:iCs/>
          <w:sz w:val="20"/>
          <w:szCs w:val="20"/>
          <w:shd w:val="clear" w:color="auto" w:fill="FFFFFF"/>
          <w:lang w:val="en-US"/>
        </w:rPr>
        <w:t>24</w:t>
      </w:r>
      <w:r w:rsidRPr="002D48F8">
        <w:rPr>
          <w:rFonts w:cs="Arial"/>
          <w:sz w:val="20"/>
          <w:szCs w:val="20"/>
          <w:shd w:val="clear" w:color="auto" w:fill="FFFFFF"/>
          <w:lang w:val="en-US"/>
        </w:rPr>
        <w:t>(2), 120-134.</w:t>
      </w:r>
    </w:p>
    <w:p w14:paraId="169469A0" w14:textId="54888CF6" w:rsidR="004A4DC5" w:rsidRPr="002D48F8" w:rsidRDefault="004A4DC5" w:rsidP="00A92282">
      <w:pPr>
        <w:rPr>
          <w:rFonts w:cs="Arial"/>
          <w:sz w:val="20"/>
          <w:szCs w:val="20"/>
          <w:shd w:val="clear" w:color="auto" w:fill="FFFFFF"/>
          <w:lang w:val="en-US"/>
        </w:rPr>
      </w:pPr>
    </w:p>
    <w:p w14:paraId="00BD7FF9" w14:textId="65539E04" w:rsidR="00890907" w:rsidRPr="008114E4" w:rsidRDefault="00890907" w:rsidP="00A92282">
      <w:pPr>
        <w:shd w:val="clear" w:color="auto" w:fill="FFFFFF" w:themeFill="background1"/>
        <w:ind w:left="708" w:hanging="708"/>
        <w:jc w:val="left"/>
        <w:rPr>
          <w:rFonts w:cs="Arial"/>
          <w:sz w:val="20"/>
          <w:szCs w:val="20"/>
          <w:shd w:val="clear" w:color="auto" w:fill="FFFFFF"/>
          <w:lang w:val="fr-FR"/>
        </w:rPr>
      </w:pPr>
      <w:proofErr w:type="spellStart"/>
      <w:r w:rsidRPr="002D48F8">
        <w:rPr>
          <w:rFonts w:cs="Arial"/>
          <w:sz w:val="20"/>
          <w:szCs w:val="20"/>
          <w:shd w:val="clear" w:color="auto" w:fill="FFFFFF"/>
          <w:lang w:val="en-US"/>
        </w:rPr>
        <w:t>Hoyos</w:t>
      </w:r>
      <w:proofErr w:type="spellEnd"/>
      <w:r w:rsidRPr="002D48F8">
        <w:rPr>
          <w:rFonts w:cs="Arial"/>
          <w:sz w:val="20"/>
          <w:szCs w:val="20"/>
          <w:shd w:val="clear" w:color="auto" w:fill="FFFFFF"/>
          <w:lang w:val="en-US"/>
        </w:rPr>
        <w:t xml:space="preserve">, J. F. S. (2002). </w:t>
      </w:r>
      <w:r w:rsidRPr="00A14E92">
        <w:rPr>
          <w:rFonts w:cs="Arial"/>
          <w:sz w:val="20"/>
          <w:szCs w:val="20"/>
          <w:shd w:val="clear" w:color="auto" w:fill="FFFFFF"/>
          <w:lang w:val="es-ES"/>
        </w:rPr>
        <w:t>Manual para el diseño y gestión de pequeños sistemas de riego por aspersión en laderas. </w:t>
      </w:r>
      <w:r w:rsidR="00295531" w:rsidRPr="008114E4">
        <w:rPr>
          <w:rFonts w:cs="Arial"/>
          <w:i/>
          <w:iCs/>
          <w:sz w:val="20"/>
          <w:szCs w:val="20"/>
          <w:shd w:val="clear" w:color="auto" w:fill="FFFFFF"/>
          <w:lang w:val="fr-FR"/>
        </w:rPr>
        <w:t xml:space="preserve">Cusco, </w:t>
      </w:r>
      <w:proofErr w:type="spellStart"/>
      <w:proofErr w:type="gramStart"/>
      <w:r w:rsidR="00295531" w:rsidRPr="008114E4">
        <w:rPr>
          <w:rFonts w:cs="Arial"/>
          <w:i/>
          <w:iCs/>
          <w:sz w:val="20"/>
          <w:szCs w:val="20"/>
          <w:shd w:val="clear" w:color="auto" w:fill="FFFFFF"/>
          <w:lang w:val="fr-FR"/>
        </w:rPr>
        <w:t>Peru</w:t>
      </w:r>
      <w:proofErr w:type="spellEnd"/>
      <w:r w:rsidRPr="008114E4">
        <w:rPr>
          <w:rFonts w:cs="Arial"/>
          <w:i/>
          <w:iCs/>
          <w:sz w:val="20"/>
          <w:szCs w:val="20"/>
          <w:shd w:val="clear" w:color="auto" w:fill="FFFFFF"/>
          <w:lang w:val="fr-FR"/>
        </w:rPr>
        <w:t>:</w:t>
      </w:r>
      <w:proofErr w:type="gramEnd"/>
      <w:r w:rsidRPr="008114E4">
        <w:rPr>
          <w:rFonts w:cs="Arial"/>
          <w:i/>
          <w:iCs/>
          <w:sz w:val="20"/>
          <w:szCs w:val="20"/>
          <w:shd w:val="clear" w:color="auto" w:fill="FFFFFF"/>
          <w:lang w:val="fr-FR"/>
        </w:rPr>
        <w:t xml:space="preserve"> MASAL</w:t>
      </w:r>
      <w:r w:rsidRPr="008114E4">
        <w:rPr>
          <w:rFonts w:cs="Arial"/>
          <w:sz w:val="20"/>
          <w:szCs w:val="20"/>
          <w:shd w:val="clear" w:color="auto" w:fill="FFFFFF"/>
          <w:lang w:val="fr-FR"/>
        </w:rPr>
        <w:t>.</w:t>
      </w:r>
    </w:p>
    <w:p w14:paraId="40A11F5E" w14:textId="08455179" w:rsidR="004A4DC5" w:rsidRPr="008114E4" w:rsidRDefault="004A4DC5" w:rsidP="00A92282">
      <w:pPr>
        <w:rPr>
          <w:rFonts w:cs="Arial"/>
          <w:sz w:val="20"/>
          <w:szCs w:val="20"/>
          <w:shd w:val="clear" w:color="auto" w:fill="FFFFFF"/>
          <w:lang w:val="fr-FR"/>
        </w:rPr>
      </w:pPr>
    </w:p>
    <w:p w14:paraId="7E24CA4A" w14:textId="7674DACA" w:rsidR="00C05180" w:rsidRPr="008114E4" w:rsidRDefault="00C05180" w:rsidP="00A92282">
      <w:pPr>
        <w:shd w:val="clear" w:color="auto" w:fill="FFFFFF" w:themeFill="background1"/>
        <w:jc w:val="left"/>
        <w:rPr>
          <w:rFonts w:cs="Arial"/>
          <w:sz w:val="20"/>
          <w:szCs w:val="20"/>
          <w:shd w:val="clear" w:color="auto" w:fill="FFFFFF"/>
          <w:lang w:val="fr-FR"/>
        </w:rPr>
      </w:pPr>
      <w:r w:rsidRPr="008114E4">
        <w:rPr>
          <w:rFonts w:cs="Arial"/>
          <w:sz w:val="20"/>
          <w:szCs w:val="20"/>
          <w:lang w:val="fr-FR"/>
        </w:rPr>
        <w:t xml:space="preserve">IAD, I. de l’Agriculture durable, 2017. </w:t>
      </w:r>
      <w:r w:rsidR="0072170B" w:rsidRPr="008114E4">
        <w:rPr>
          <w:rFonts w:cs="Arial"/>
          <w:sz w:val="20"/>
          <w:szCs w:val="20"/>
          <w:lang w:val="fr-FR"/>
        </w:rPr>
        <w:t>Fiche technique de calcul des indicateurs.</w:t>
      </w:r>
    </w:p>
    <w:p w14:paraId="3FA37DFB" w14:textId="041DA4BE" w:rsidR="00C05180" w:rsidRPr="008114E4" w:rsidRDefault="00C05180" w:rsidP="00A92282">
      <w:pPr>
        <w:rPr>
          <w:rFonts w:cs="Arial"/>
          <w:sz w:val="20"/>
          <w:szCs w:val="20"/>
          <w:shd w:val="clear" w:color="auto" w:fill="FFFFFF"/>
          <w:lang w:val="fr-FR"/>
        </w:rPr>
      </w:pPr>
    </w:p>
    <w:p w14:paraId="5BD084BC" w14:textId="531A8BEF" w:rsidR="009D076F" w:rsidRPr="00A14E92" w:rsidRDefault="009D076F"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Iermanó</w:t>
      </w:r>
      <w:proofErr w:type="spellEnd"/>
      <w:r w:rsidRPr="00A14E92">
        <w:rPr>
          <w:rFonts w:cs="Arial"/>
          <w:sz w:val="20"/>
          <w:szCs w:val="20"/>
          <w:shd w:val="clear" w:color="auto" w:fill="FFFFFF"/>
          <w:lang w:val="es-ES"/>
        </w:rPr>
        <w:t xml:space="preserve">, M. J., </w:t>
      </w:r>
      <w:proofErr w:type="spellStart"/>
      <w:r w:rsidRPr="00A14E92">
        <w:rPr>
          <w:rFonts w:cs="Arial"/>
          <w:sz w:val="20"/>
          <w:szCs w:val="20"/>
          <w:shd w:val="clear" w:color="auto" w:fill="FFFFFF"/>
          <w:lang w:val="es-ES"/>
        </w:rPr>
        <w:t>Sarandón</w:t>
      </w:r>
      <w:proofErr w:type="spellEnd"/>
      <w:r w:rsidRPr="00A14E92">
        <w:rPr>
          <w:rFonts w:cs="Arial"/>
          <w:sz w:val="20"/>
          <w:szCs w:val="20"/>
          <w:shd w:val="clear" w:color="auto" w:fill="FFFFFF"/>
          <w:lang w:val="es-ES"/>
        </w:rPr>
        <w:t xml:space="preserve">, S. J., </w:t>
      </w:r>
      <w:proofErr w:type="spellStart"/>
      <w:r w:rsidRPr="00A14E92">
        <w:rPr>
          <w:rFonts w:cs="Arial"/>
          <w:sz w:val="20"/>
          <w:szCs w:val="20"/>
          <w:shd w:val="clear" w:color="auto" w:fill="FFFFFF"/>
          <w:lang w:val="es-ES"/>
        </w:rPr>
        <w:t>Tamagno</w:t>
      </w:r>
      <w:proofErr w:type="spellEnd"/>
      <w:r w:rsidRPr="00A14E92">
        <w:rPr>
          <w:rFonts w:cs="Arial"/>
          <w:sz w:val="20"/>
          <w:szCs w:val="20"/>
          <w:shd w:val="clear" w:color="auto" w:fill="FFFFFF"/>
          <w:lang w:val="es-ES"/>
        </w:rPr>
        <w:t xml:space="preserve">, L. N., &amp; </w:t>
      </w:r>
      <w:proofErr w:type="spellStart"/>
      <w:r w:rsidRPr="00A14E92">
        <w:rPr>
          <w:rFonts w:cs="Arial"/>
          <w:sz w:val="20"/>
          <w:szCs w:val="20"/>
          <w:shd w:val="clear" w:color="auto" w:fill="FFFFFF"/>
          <w:lang w:val="es-ES"/>
        </w:rPr>
        <w:t>Maggio</w:t>
      </w:r>
      <w:proofErr w:type="spellEnd"/>
      <w:r w:rsidRPr="00A14E92">
        <w:rPr>
          <w:rFonts w:cs="Arial"/>
          <w:sz w:val="20"/>
          <w:szCs w:val="20"/>
          <w:shd w:val="clear" w:color="auto" w:fill="FFFFFF"/>
          <w:lang w:val="es-ES"/>
        </w:rPr>
        <w:t xml:space="preserve">, A. D. (2015). Evaluación de la </w:t>
      </w:r>
      <w:proofErr w:type="spellStart"/>
      <w:r w:rsidRPr="00A14E92">
        <w:rPr>
          <w:rFonts w:cs="Arial"/>
          <w:sz w:val="20"/>
          <w:szCs w:val="20"/>
          <w:shd w:val="clear" w:color="auto" w:fill="FFFFFF"/>
          <w:lang w:val="es-ES"/>
        </w:rPr>
        <w:t>agrobiodiversidad</w:t>
      </w:r>
      <w:proofErr w:type="spellEnd"/>
      <w:r w:rsidRPr="00A14E92">
        <w:rPr>
          <w:rFonts w:cs="Arial"/>
          <w:sz w:val="20"/>
          <w:szCs w:val="20"/>
          <w:shd w:val="clear" w:color="auto" w:fill="FFFFFF"/>
          <w:lang w:val="es-ES"/>
        </w:rPr>
        <w:t xml:space="preserve"> funcional como indicador del “potencial de regulación biótica” en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xml:space="preserve"> del sudeste bonaerense. </w:t>
      </w:r>
      <w:r w:rsidRPr="00A14E92">
        <w:rPr>
          <w:rFonts w:cs="Arial"/>
          <w:i/>
          <w:iCs/>
          <w:sz w:val="20"/>
          <w:szCs w:val="20"/>
          <w:shd w:val="clear" w:color="auto" w:fill="FFFFFF"/>
          <w:lang w:val="es-ES"/>
        </w:rPr>
        <w:t>Revista de la Facultad de Agronomía, La Plata</w:t>
      </w:r>
      <w:r w:rsidRPr="00A14E92">
        <w:rPr>
          <w:rFonts w:cs="Arial"/>
          <w:sz w:val="20"/>
          <w:szCs w:val="20"/>
          <w:shd w:val="clear" w:color="auto" w:fill="FFFFFF"/>
          <w:lang w:val="es-ES"/>
        </w:rPr>
        <w:t>, </w:t>
      </w:r>
      <w:r w:rsidRPr="00A14E92">
        <w:rPr>
          <w:rFonts w:cs="Arial"/>
          <w:i/>
          <w:iCs/>
          <w:sz w:val="20"/>
          <w:szCs w:val="20"/>
          <w:shd w:val="clear" w:color="auto" w:fill="FFFFFF"/>
          <w:lang w:val="es-ES"/>
        </w:rPr>
        <w:t>114</w:t>
      </w:r>
      <w:r w:rsidRPr="00A14E92">
        <w:rPr>
          <w:rFonts w:cs="Arial"/>
          <w:sz w:val="20"/>
          <w:szCs w:val="20"/>
          <w:shd w:val="clear" w:color="auto" w:fill="FFFFFF"/>
          <w:lang w:val="es-ES"/>
        </w:rPr>
        <w:t>(3), 1-14.</w:t>
      </w:r>
    </w:p>
    <w:p w14:paraId="6DA17FC5" w14:textId="24176C58" w:rsidR="009D076F" w:rsidRPr="00A14E92" w:rsidRDefault="009D076F" w:rsidP="00A92282">
      <w:pPr>
        <w:rPr>
          <w:rFonts w:cs="Arial"/>
          <w:sz w:val="20"/>
          <w:szCs w:val="20"/>
          <w:shd w:val="clear" w:color="auto" w:fill="FFFFFF"/>
          <w:lang w:val="es-ES"/>
        </w:rPr>
      </w:pPr>
    </w:p>
    <w:p w14:paraId="5D127825" w14:textId="24318744" w:rsidR="001459C4" w:rsidRPr="00A14E92" w:rsidRDefault="001459C4"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Infante, A., &amp; Infante, F. (2013). Percepciones y estrategias de los campesinos del Secano para mitigar el deterioro ambiental y los efectos del cambio climático en Chile.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8</w:t>
      </w:r>
      <w:r w:rsidRPr="00A14E92">
        <w:rPr>
          <w:rFonts w:cs="Arial"/>
          <w:sz w:val="20"/>
          <w:szCs w:val="20"/>
          <w:shd w:val="clear" w:color="auto" w:fill="FFFFFF"/>
          <w:lang w:val="es-ES"/>
        </w:rPr>
        <w:t>(1), 71-78.</w:t>
      </w:r>
    </w:p>
    <w:p w14:paraId="06FBBAAD" w14:textId="5574B870" w:rsidR="00F45FA2" w:rsidRPr="00A14E92" w:rsidRDefault="00F45FA2" w:rsidP="00A92282">
      <w:pPr>
        <w:autoSpaceDE w:val="0"/>
        <w:autoSpaceDN w:val="0"/>
        <w:adjustRightInd w:val="0"/>
        <w:jc w:val="left"/>
        <w:rPr>
          <w:rFonts w:cs="Arial"/>
          <w:sz w:val="20"/>
          <w:szCs w:val="20"/>
          <w:shd w:val="clear" w:color="auto" w:fill="FFFFFF"/>
          <w:lang w:val="es-ES"/>
        </w:rPr>
      </w:pPr>
    </w:p>
    <w:p w14:paraId="4814231D" w14:textId="77777777" w:rsidR="00E36014" w:rsidRPr="00A14E92" w:rsidRDefault="00E36014"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Informes de gestión de la Federación de Cafeteros de Caldas (2018), </w:t>
      </w:r>
      <w:r w:rsidRPr="00A14E92">
        <w:rPr>
          <w:rFonts w:cs="Arial"/>
          <w:sz w:val="20"/>
          <w:szCs w:val="20"/>
          <w:lang w:val="es-ES"/>
        </w:rPr>
        <w:t xml:space="preserve">“Página institucional” recuperado de </w:t>
      </w:r>
      <w:r w:rsidRPr="00A14E92">
        <w:rPr>
          <w:rFonts w:cs="Arial"/>
          <w:sz w:val="20"/>
          <w:szCs w:val="20"/>
          <w:shd w:val="clear" w:color="auto" w:fill="FFFFFF"/>
          <w:lang w:val="es-ES"/>
        </w:rPr>
        <w:t>https://caldas.federaciondecafeteros.org/fnc/nuestros_informes/category/118</w:t>
      </w:r>
    </w:p>
    <w:p w14:paraId="43E1CA21" w14:textId="77777777" w:rsidR="00E36014" w:rsidRPr="00A14E92" w:rsidRDefault="00E36014" w:rsidP="00A92282">
      <w:pPr>
        <w:autoSpaceDE w:val="0"/>
        <w:autoSpaceDN w:val="0"/>
        <w:adjustRightInd w:val="0"/>
        <w:jc w:val="left"/>
        <w:rPr>
          <w:rFonts w:cs="Arial"/>
          <w:sz w:val="20"/>
          <w:szCs w:val="20"/>
          <w:shd w:val="clear" w:color="auto" w:fill="FFFFFF"/>
          <w:lang w:val="es-ES"/>
        </w:rPr>
      </w:pPr>
    </w:p>
    <w:p w14:paraId="73906F3A" w14:textId="34C865F2" w:rsidR="00F45FA2" w:rsidRPr="00A14E92" w:rsidRDefault="00F45FA2" w:rsidP="00A92282">
      <w:pPr>
        <w:ind w:left="567" w:hanging="567"/>
        <w:rPr>
          <w:rFonts w:eastAsiaTheme="minorHAnsi" w:cs="Arial"/>
          <w:sz w:val="20"/>
          <w:szCs w:val="20"/>
          <w:lang w:val="es-ES" w:eastAsia="en-US"/>
        </w:rPr>
      </w:pPr>
      <w:r w:rsidRPr="00A14E92">
        <w:rPr>
          <w:rFonts w:cs="Arial"/>
          <w:sz w:val="20"/>
          <w:szCs w:val="20"/>
          <w:shd w:val="clear" w:color="auto" w:fill="FFFFFF"/>
          <w:lang w:val="es-ES"/>
        </w:rPr>
        <w:t xml:space="preserve">Iniesta </w:t>
      </w:r>
      <w:proofErr w:type="spellStart"/>
      <w:r w:rsidRPr="00A14E92">
        <w:rPr>
          <w:rFonts w:cs="Arial"/>
          <w:sz w:val="20"/>
          <w:szCs w:val="20"/>
          <w:shd w:val="clear" w:color="auto" w:fill="FFFFFF"/>
          <w:lang w:val="es-ES"/>
        </w:rPr>
        <w:t>Arandia</w:t>
      </w:r>
      <w:proofErr w:type="spellEnd"/>
      <w:r w:rsidRPr="00A14E92">
        <w:rPr>
          <w:rFonts w:cs="Arial"/>
          <w:sz w:val="20"/>
          <w:szCs w:val="20"/>
          <w:shd w:val="clear" w:color="auto" w:fill="FFFFFF"/>
          <w:lang w:val="es-ES"/>
        </w:rPr>
        <w:t xml:space="preserve">, I. (2015). El agua que no duerme: Una aproximación socio-ecológica a los sistemas de regadío rurales en dos cuencas hidrográficas del sureste </w:t>
      </w:r>
      <w:proofErr w:type="spellStart"/>
      <w:r w:rsidRPr="00A14E92">
        <w:rPr>
          <w:rFonts w:cs="Arial"/>
          <w:sz w:val="20"/>
          <w:szCs w:val="20"/>
          <w:shd w:val="clear" w:color="auto" w:fill="FFFFFF"/>
          <w:lang w:val="es-ES"/>
        </w:rPr>
        <w:t>semi</w:t>
      </w:r>
      <w:proofErr w:type="spellEnd"/>
      <w:r w:rsidRPr="00A14E92">
        <w:rPr>
          <w:rFonts w:cs="Arial"/>
          <w:sz w:val="20"/>
          <w:szCs w:val="20"/>
          <w:shd w:val="clear" w:color="auto" w:fill="FFFFFF"/>
          <w:lang w:val="es-ES"/>
        </w:rPr>
        <w:t>-árido andaluz.</w:t>
      </w:r>
    </w:p>
    <w:p w14:paraId="0FB6BD08" w14:textId="77777777" w:rsidR="001459C4" w:rsidRPr="00A14E92" w:rsidRDefault="001459C4" w:rsidP="00A92282">
      <w:pPr>
        <w:rPr>
          <w:rFonts w:cs="Arial"/>
          <w:sz w:val="20"/>
          <w:szCs w:val="20"/>
          <w:shd w:val="clear" w:color="auto" w:fill="FFFFFF"/>
          <w:lang w:val="es-ES"/>
        </w:rPr>
      </w:pPr>
    </w:p>
    <w:p w14:paraId="6BDC758C" w14:textId="3692EFD9"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lastRenderedPageBreak/>
        <w:t xml:space="preserve">Izquierdo, L. R., </w:t>
      </w:r>
      <w:proofErr w:type="spellStart"/>
      <w:r w:rsidRPr="00A14E92">
        <w:rPr>
          <w:rFonts w:cs="Arial"/>
          <w:sz w:val="20"/>
          <w:szCs w:val="20"/>
          <w:shd w:val="clear" w:color="auto" w:fill="FFFFFF"/>
          <w:lang w:val="es-ES"/>
        </w:rPr>
        <w:t>Ordax</w:t>
      </w:r>
      <w:proofErr w:type="spellEnd"/>
      <w:r w:rsidRPr="00A14E92">
        <w:rPr>
          <w:rFonts w:cs="Arial"/>
          <w:sz w:val="20"/>
          <w:szCs w:val="20"/>
          <w:shd w:val="clear" w:color="auto" w:fill="FFFFFF"/>
          <w:lang w:val="es-ES"/>
        </w:rPr>
        <w:t>, J. M. G., Santos, J. I., &amp; Martínez, R. D. O. (2008). Modelado de sistemas complejos mediante simulación basada en agentes y mediante dinámica de sistemas.</w:t>
      </w:r>
      <w:r w:rsidRPr="00A14E92">
        <w:rPr>
          <w:rStyle w:val="apple-converted-space"/>
          <w:rFonts w:cs="Arial"/>
          <w:sz w:val="20"/>
          <w:szCs w:val="20"/>
          <w:shd w:val="clear" w:color="auto" w:fill="FFFFFF"/>
          <w:lang w:val="es-ES"/>
        </w:rPr>
        <w:t> </w:t>
      </w:r>
      <w:proofErr w:type="spellStart"/>
      <w:r w:rsidRPr="00A14E92">
        <w:rPr>
          <w:rFonts w:cs="Arial"/>
          <w:i/>
          <w:iCs/>
          <w:sz w:val="20"/>
          <w:szCs w:val="20"/>
          <w:shd w:val="clear" w:color="auto" w:fill="FFFFFF"/>
          <w:lang w:val="es-ES"/>
        </w:rPr>
        <w:t>Empiria</w:t>
      </w:r>
      <w:proofErr w:type="spellEnd"/>
      <w:r w:rsidRPr="00A14E92">
        <w:rPr>
          <w:rFonts w:cs="Arial"/>
          <w:i/>
          <w:iCs/>
          <w:sz w:val="20"/>
          <w:szCs w:val="20"/>
          <w:shd w:val="clear" w:color="auto" w:fill="FFFFFF"/>
          <w:lang w:val="es-ES"/>
        </w:rPr>
        <w:t>. Revista de metodología de ciencias sociales</w:t>
      </w:r>
      <w:r w:rsidRPr="00A14E92">
        <w:rPr>
          <w:rFonts w:cs="Arial"/>
          <w:sz w:val="20"/>
          <w:szCs w:val="20"/>
          <w:shd w:val="clear" w:color="auto" w:fill="FFFFFF"/>
          <w:lang w:val="es-ES"/>
        </w:rPr>
        <w:t>, (16), 85-112.</w:t>
      </w:r>
    </w:p>
    <w:p w14:paraId="3E082DDA" w14:textId="170D61B6" w:rsidR="003C4B01" w:rsidRPr="00A14E92" w:rsidRDefault="003C4B01" w:rsidP="00A92282">
      <w:pPr>
        <w:ind w:left="567" w:hanging="567"/>
        <w:rPr>
          <w:rFonts w:cs="Arial"/>
          <w:sz w:val="20"/>
          <w:szCs w:val="20"/>
          <w:shd w:val="clear" w:color="auto" w:fill="FFFFFF"/>
          <w:lang w:val="es-ES"/>
        </w:rPr>
      </w:pPr>
    </w:p>
    <w:p w14:paraId="62895C51" w14:textId="5B6008AC" w:rsidR="001D683A" w:rsidRDefault="001D683A" w:rsidP="00A92282">
      <w:pPr>
        <w:ind w:left="567" w:hanging="567"/>
        <w:rPr>
          <w:rFonts w:cs="Arial"/>
          <w:sz w:val="20"/>
          <w:szCs w:val="20"/>
          <w:shd w:val="clear" w:color="auto" w:fill="FFFFFF"/>
          <w:lang w:val="en-US"/>
        </w:rPr>
      </w:pPr>
      <w:proofErr w:type="spellStart"/>
      <w:r w:rsidRPr="00A14E92">
        <w:rPr>
          <w:rFonts w:cs="Arial"/>
          <w:sz w:val="20"/>
          <w:szCs w:val="20"/>
          <w:shd w:val="clear" w:color="auto" w:fill="FFFFFF"/>
          <w:lang w:val="es-ES"/>
        </w:rPr>
        <w:t>Jabbour</w:t>
      </w:r>
      <w:proofErr w:type="spellEnd"/>
      <w:r w:rsidRPr="00A14E92">
        <w:rPr>
          <w:rFonts w:cs="Arial"/>
          <w:sz w:val="20"/>
          <w:szCs w:val="20"/>
          <w:shd w:val="clear" w:color="auto" w:fill="FFFFFF"/>
          <w:lang w:val="es-ES"/>
        </w:rPr>
        <w:t xml:space="preserve">, R., </w:t>
      </w:r>
      <w:proofErr w:type="spellStart"/>
      <w:r w:rsidRPr="00A14E92">
        <w:rPr>
          <w:rFonts w:cs="Arial"/>
          <w:sz w:val="20"/>
          <w:szCs w:val="20"/>
          <w:shd w:val="clear" w:color="auto" w:fill="FFFFFF"/>
          <w:lang w:val="es-ES"/>
        </w:rPr>
        <w:t>Zwickle</w:t>
      </w:r>
      <w:proofErr w:type="spellEnd"/>
      <w:r w:rsidRPr="00A14E92">
        <w:rPr>
          <w:rFonts w:cs="Arial"/>
          <w:sz w:val="20"/>
          <w:szCs w:val="20"/>
          <w:shd w:val="clear" w:color="auto" w:fill="FFFFFF"/>
          <w:lang w:val="es-ES"/>
        </w:rPr>
        <w:t xml:space="preserve">, S., </w:t>
      </w:r>
      <w:proofErr w:type="spellStart"/>
      <w:r w:rsidRPr="00A14E92">
        <w:rPr>
          <w:rFonts w:cs="Arial"/>
          <w:sz w:val="20"/>
          <w:szCs w:val="20"/>
          <w:shd w:val="clear" w:color="auto" w:fill="FFFFFF"/>
          <w:lang w:val="es-ES"/>
        </w:rPr>
        <w:t>Gallandt</w:t>
      </w:r>
      <w:proofErr w:type="spellEnd"/>
      <w:r w:rsidRPr="00A14E92">
        <w:rPr>
          <w:rFonts w:cs="Arial"/>
          <w:sz w:val="20"/>
          <w:szCs w:val="20"/>
          <w:shd w:val="clear" w:color="auto" w:fill="FFFFFF"/>
          <w:lang w:val="es-ES"/>
        </w:rPr>
        <w:t xml:space="preserve">, E. R., </w:t>
      </w:r>
      <w:proofErr w:type="spellStart"/>
      <w:r w:rsidRPr="00A14E92">
        <w:rPr>
          <w:rFonts w:cs="Arial"/>
          <w:sz w:val="20"/>
          <w:szCs w:val="20"/>
          <w:shd w:val="clear" w:color="auto" w:fill="FFFFFF"/>
          <w:lang w:val="es-ES"/>
        </w:rPr>
        <w:t>McPhee</w:t>
      </w:r>
      <w:proofErr w:type="spellEnd"/>
      <w:r w:rsidRPr="00A14E92">
        <w:rPr>
          <w:rFonts w:cs="Arial"/>
          <w:sz w:val="20"/>
          <w:szCs w:val="20"/>
          <w:shd w:val="clear" w:color="auto" w:fill="FFFFFF"/>
          <w:lang w:val="es-ES"/>
        </w:rPr>
        <w:t xml:space="preserve">, K. E., Wilson, R. S., &amp; </w:t>
      </w:r>
      <w:proofErr w:type="spellStart"/>
      <w:r w:rsidRPr="00A14E92">
        <w:rPr>
          <w:rFonts w:cs="Arial"/>
          <w:sz w:val="20"/>
          <w:szCs w:val="20"/>
          <w:shd w:val="clear" w:color="auto" w:fill="FFFFFF"/>
          <w:lang w:val="es-ES"/>
        </w:rPr>
        <w:t>Doohan</w:t>
      </w:r>
      <w:proofErr w:type="spellEnd"/>
      <w:r w:rsidRPr="00A14E92">
        <w:rPr>
          <w:rFonts w:cs="Arial"/>
          <w:sz w:val="20"/>
          <w:szCs w:val="20"/>
          <w:shd w:val="clear" w:color="auto" w:fill="FFFFFF"/>
          <w:lang w:val="es-ES"/>
        </w:rPr>
        <w:t xml:space="preserve">, D. (2014). </w:t>
      </w:r>
      <w:r w:rsidRPr="002D48F8">
        <w:rPr>
          <w:rFonts w:cs="Arial"/>
          <w:sz w:val="20"/>
          <w:szCs w:val="20"/>
          <w:shd w:val="clear" w:color="auto" w:fill="FFFFFF"/>
          <w:lang w:val="en-US"/>
        </w:rPr>
        <w:t>Mental models of organic weed management: Comparison of New England US farmer and expert models. </w:t>
      </w:r>
      <w:r w:rsidRPr="002D48F8">
        <w:rPr>
          <w:rFonts w:cs="Arial"/>
          <w:i/>
          <w:iCs/>
          <w:sz w:val="20"/>
          <w:szCs w:val="20"/>
          <w:shd w:val="clear" w:color="auto" w:fill="FFFFFF"/>
          <w:lang w:val="en-US"/>
        </w:rPr>
        <w:t>Renewable agriculture and food systems</w:t>
      </w:r>
      <w:r w:rsidRPr="002D48F8">
        <w:rPr>
          <w:rFonts w:cs="Arial"/>
          <w:sz w:val="20"/>
          <w:szCs w:val="20"/>
          <w:shd w:val="clear" w:color="auto" w:fill="FFFFFF"/>
          <w:lang w:val="en-US"/>
        </w:rPr>
        <w:t>, </w:t>
      </w:r>
      <w:r w:rsidRPr="002D48F8">
        <w:rPr>
          <w:rFonts w:cs="Arial"/>
          <w:i/>
          <w:iCs/>
          <w:sz w:val="20"/>
          <w:szCs w:val="20"/>
          <w:shd w:val="clear" w:color="auto" w:fill="FFFFFF"/>
          <w:lang w:val="en-US"/>
        </w:rPr>
        <w:t>29</w:t>
      </w:r>
      <w:r w:rsidRPr="002D48F8">
        <w:rPr>
          <w:rFonts w:cs="Arial"/>
          <w:sz w:val="20"/>
          <w:szCs w:val="20"/>
          <w:shd w:val="clear" w:color="auto" w:fill="FFFFFF"/>
          <w:lang w:val="en-US"/>
        </w:rPr>
        <w:t>(4), 319-333.</w:t>
      </w:r>
    </w:p>
    <w:p w14:paraId="0E3996A3" w14:textId="5254B11F" w:rsidR="00D561BF" w:rsidRDefault="00D561BF" w:rsidP="00A92282">
      <w:pPr>
        <w:ind w:left="567" w:hanging="567"/>
        <w:rPr>
          <w:rFonts w:cs="Arial"/>
          <w:sz w:val="20"/>
          <w:szCs w:val="20"/>
          <w:shd w:val="clear" w:color="auto" w:fill="FFFFFF"/>
          <w:lang w:val="en-US"/>
        </w:rPr>
      </w:pPr>
    </w:p>
    <w:p w14:paraId="161BDE29" w14:textId="1EF5BC02" w:rsidR="00D561BF" w:rsidRDefault="00D561BF" w:rsidP="00A92282">
      <w:pPr>
        <w:ind w:left="567" w:hanging="567"/>
        <w:rPr>
          <w:rFonts w:cs="Arial"/>
          <w:sz w:val="20"/>
          <w:szCs w:val="20"/>
          <w:shd w:val="clear" w:color="auto" w:fill="FFFFFF"/>
          <w:lang w:val="en-US"/>
        </w:rPr>
      </w:pPr>
      <w:r w:rsidRPr="00D561BF">
        <w:rPr>
          <w:rFonts w:cs="Arial"/>
          <w:color w:val="222222"/>
          <w:sz w:val="20"/>
          <w:szCs w:val="20"/>
          <w:shd w:val="clear" w:color="auto" w:fill="FFFFFF"/>
          <w:lang w:val="en-US"/>
        </w:rPr>
        <w:t xml:space="preserve">Jacobs, S., </w:t>
      </w:r>
      <w:proofErr w:type="spellStart"/>
      <w:r w:rsidRPr="00D561BF">
        <w:rPr>
          <w:rFonts w:cs="Arial"/>
          <w:color w:val="222222"/>
          <w:sz w:val="20"/>
          <w:szCs w:val="20"/>
          <w:shd w:val="clear" w:color="auto" w:fill="FFFFFF"/>
          <w:lang w:val="en-US"/>
        </w:rPr>
        <w:t>Dendoncker</w:t>
      </w:r>
      <w:proofErr w:type="spellEnd"/>
      <w:r w:rsidRPr="00D561BF">
        <w:rPr>
          <w:rFonts w:cs="Arial"/>
          <w:color w:val="222222"/>
          <w:sz w:val="20"/>
          <w:szCs w:val="20"/>
          <w:shd w:val="clear" w:color="auto" w:fill="FFFFFF"/>
          <w:lang w:val="en-US"/>
        </w:rPr>
        <w:t>, N., Martín-López, B., Barton, D. N., Gomez-</w:t>
      </w:r>
      <w:proofErr w:type="spellStart"/>
      <w:r w:rsidRPr="00D561BF">
        <w:rPr>
          <w:rFonts w:cs="Arial"/>
          <w:color w:val="222222"/>
          <w:sz w:val="20"/>
          <w:szCs w:val="20"/>
          <w:shd w:val="clear" w:color="auto" w:fill="FFFFFF"/>
          <w:lang w:val="en-US"/>
        </w:rPr>
        <w:t>Baggethun</w:t>
      </w:r>
      <w:proofErr w:type="spellEnd"/>
      <w:r w:rsidRPr="00D561BF">
        <w:rPr>
          <w:rFonts w:cs="Arial"/>
          <w:color w:val="222222"/>
          <w:sz w:val="20"/>
          <w:szCs w:val="20"/>
          <w:shd w:val="clear" w:color="auto" w:fill="FFFFFF"/>
          <w:lang w:val="en-US"/>
        </w:rPr>
        <w:t xml:space="preserve">, E., </w:t>
      </w:r>
      <w:proofErr w:type="spellStart"/>
      <w:r w:rsidRPr="00D561BF">
        <w:rPr>
          <w:rFonts w:cs="Arial"/>
          <w:color w:val="222222"/>
          <w:sz w:val="20"/>
          <w:szCs w:val="20"/>
          <w:shd w:val="clear" w:color="auto" w:fill="FFFFFF"/>
          <w:lang w:val="en-US"/>
        </w:rPr>
        <w:t>Boeraeve</w:t>
      </w:r>
      <w:proofErr w:type="spellEnd"/>
      <w:r w:rsidRPr="00D561BF">
        <w:rPr>
          <w:rFonts w:cs="Arial"/>
          <w:color w:val="222222"/>
          <w:sz w:val="20"/>
          <w:szCs w:val="20"/>
          <w:shd w:val="clear" w:color="auto" w:fill="FFFFFF"/>
          <w:lang w:val="en-US"/>
        </w:rPr>
        <w:t xml:space="preserve">, F., ... </w:t>
      </w:r>
      <w:r w:rsidRPr="00D561BF">
        <w:rPr>
          <w:rFonts w:cs="Arial"/>
          <w:color w:val="222222"/>
          <w:sz w:val="20"/>
          <w:szCs w:val="20"/>
          <w:shd w:val="clear" w:color="auto" w:fill="FFFFFF"/>
          <w:lang w:val="fr-FR"/>
        </w:rPr>
        <w:t xml:space="preserve">&amp; </w:t>
      </w:r>
      <w:proofErr w:type="spellStart"/>
      <w:r w:rsidRPr="00D561BF">
        <w:rPr>
          <w:rFonts w:cs="Arial"/>
          <w:color w:val="222222"/>
          <w:sz w:val="20"/>
          <w:szCs w:val="20"/>
          <w:shd w:val="clear" w:color="auto" w:fill="FFFFFF"/>
          <w:lang w:val="fr-FR"/>
        </w:rPr>
        <w:t>Pipart</w:t>
      </w:r>
      <w:proofErr w:type="spellEnd"/>
      <w:r w:rsidRPr="00D561BF">
        <w:rPr>
          <w:rFonts w:cs="Arial"/>
          <w:color w:val="222222"/>
          <w:sz w:val="20"/>
          <w:szCs w:val="20"/>
          <w:shd w:val="clear" w:color="auto" w:fill="FFFFFF"/>
          <w:lang w:val="fr-FR"/>
        </w:rPr>
        <w:t xml:space="preserve">, N. (2016). </w:t>
      </w:r>
      <w:r w:rsidRPr="00C35FA9">
        <w:rPr>
          <w:rFonts w:cs="Arial"/>
          <w:color w:val="222222"/>
          <w:sz w:val="20"/>
          <w:szCs w:val="20"/>
          <w:shd w:val="clear" w:color="auto" w:fill="FFFFFF"/>
          <w:lang w:val="en-US"/>
        </w:rPr>
        <w:t>A new valuation school: Integrating diverse values of nature in resource and land use decisions. </w:t>
      </w:r>
      <w:proofErr w:type="spellStart"/>
      <w:r w:rsidRPr="002927D4">
        <w:rPr>
          <w:rFonts w:cs="Arial"/>
          <w:i/>
          <w:iCs/>
          <w:color w:val="222222"/>
          <w:sz w:val="20"/>
          <w:szCs w:val="20"/>
          <w:shd w:val="clear" w:color="auto" w:fill="FFFFFF"/>
          <w:lang w:val="de-DE"/>
        </w:rPr>
        <w:t>Ecosystem</w:t>
      </w:r>
      <w:proofErr w:type="spellEnd"/>
      <w:r w:rsidRPr="002927D4">
        <w:rPr>
          <w:rFonts w:cs="Arial"/>
          <w:i/>
          <w:iCs/>
          <w:color w:val="222222"/>
          <w:sz w:val="20"/>
          <w:szCs w:val="20"/>
          <w:shd w:val="clear" w:color="auto" w:fill="FFFFFF"/>
          <w:lang w:val="de-DE"/>
        </w:rPr>
        <w:t xml:space="preserve"> Services</w:t>
      </w:r>
      <w:r w:rsidRPr="002927D4">
        <w:rPr>
          <w:rFonts w:cs="Arial"/>
          <w:color w:val="222222"/>
          <w:sz w:val="20"/>
          <w:szCs w:val="20"/>
          <w:shd w:val="clear" w:color="auto" w:fill="FFFFFF"/>
          <w:lang w:val="de-DE"/>
        </w:rPr>
        <w:t>, </w:t>
      </w:r>
      <w:r w:rsidRPr="002927D4">
        <w:rPr>
          <w:rFonts w:cs="Arial"/>
          <w:i/>
          <w:iCs/>
          <w:color w:val="222222"/>
          <w:sz w:val="20"/>
          <w:szCs w:val="20"/>
          <w:shd w:val="clear" w:color="auto" w:fill="FFFFFF"/>
          <w:lang w:val="de-DE"/>
        </w:rPr>
        <w:t>22</w:t>
      </w:r>
      <w:r w:rsidRPr="002927D4">
        <w:rPr>
          <w:rFonts w:cs="Arial"/>
          <w:color w:val="222222"/>
          <w:sz w:val="20"/>
          <w:szCs w:val="20"/>
          <w:shd w:val="clear" w:color="auto" w:fill="FFFFFF"/>
          <w:lang w:val="de-DE"/>
        </w:rPr>
        <w:t>, 213-220.</w:t>
      </w:r>
    </w:p>
    <w:p w14:paraId="0E72204B" w14:textId="4B4D9EA8" w:rsidR="00D561BF" w:rsidRDefault="00D561BF" w:rsidP="00A92282">
      <w:pPr>
        <w:ind w:left="567" w:hanging="567"/>
        <w:rPr>
          <w:rFonts w:cs="Arial"/>
          <w:sz w:val="20"/>
          <w:szCs w:val="20"/>
          <w:shd w:val="clear" w:color="auto" w:fill="FFFFFF"/>
          <w:lang w:val="en-US"/>
        </w:rPr>
      </w:pPr>
    </w:p>
    <w:p w14:paraId="7BCC82D2" w14:textId="07CCAE98" w:rsidR="00D561BF" w:rsidRPr="002D48F8" w:rsidRDefault="00D561BF" w:rsidP="00A92282">
      <w:pPr>
        <w:ind w:left="567" w:hanging="567"/>
        <w:rPr>
          <w:rFonts w:cs="Arial"/>
          <w:sz w:val="20"/>
          <w:szCs w:val="20"/>
          <w:lang w:val="en-US" w:eastAsia="en-US"/>
        </w:rPr>
      </w:pPr>
      <w:r w:rsidRPr="00D561BF">
        <w:rPr>
          <w:rFonts w:cs="Arial"/>
          <w:color w:val="222222"/>
          <w:sz w:val="20"/>
          <w:szCs w:val="20"/>
          <w:shd w:val="clear" w:color="auto" w:fill="FFFFFF"/>
          <w:lang w:val="de-DE"/>
        </w:rPr>
        <w:t xml:space="preserve">Jacobs, S., Martín-López, B., Barton, D. N., </w:t>
      </w:r>
      <w:proofErr w:type="spellStart"/>
      <w:r w:rsidRPr="00D561BF">
        <w:rPr>
          <w:rFonts w:cs="Arial"/>
          <w:color w:val="222222"/>
          <w:sz w:val="20"/>
          <w:szCs w:val="20"/>
          <w:shd w:val="clear" w:color="auto" w:fill="FFFFFF"/>
          <w:lang w:val="de-DE"/>
        </w:rPr>
        <w:t>Dunford</w:t>
      </w:r>
      <w:proofErr w:type="spellEnd"/>
      <w:r w:rsidRPr="00D561BF">
        <w:rPr>
          <w:rFonts w:cs="Arial"/>
          <w:color w:val="222222"/>
          <w:sz w:val="20"/>
          <w:szCs w:val="20"/>
          <w:shd w:val="clear" w:color="auto" w:fill="FFFFFF"/>
          <w:lang w:val="de-DE"/>
        </w:rPr>
        <w:t xml:space="preserve">, R., Harrison, P. A., </w:t>
      </w:r>
      <w:proofErr w:type="spellStart"/>
      <w:r w:rsidRPr="00D561BF">
        <w:rPr>
          <w:rFonts w:cs="Arial"/>
          <w:color w:val="222222"/>
          <w:sz w:val="20"/>
          <w:szCs w:val="20"/>
          <w:shd w:val="clear" w:color="auto" w:fill="FFFFFF"/>
          <w:lang w:val="de-DE"/>
        </w:rPr>
        <w:t>Kelemen</w:t>
      </w:r>
      <w:proofErr w:type="spellEnd"/>
      <w:r w:rsidRPr="00D561BF">
        <w:rPr>
          <w:rFonts w:cs="Arial"/>
          <w:color w:val="222222"/>
          <w:sz w:val="20"/>
          <w:szCs w:val="20"/>
          <w:shd w:val="clear" w:color="auto" w:fill="FFFFFF"/>
          <w:lang w:val="de-DE"/>
        </w:rPr>
        <w:t xml:space="preserve">, E., ... &amp; </w:t>
      </w:r>
      <w:proofErr w:type="spellStart"/>
      <w:r w:rsidRPr="00D561BF">
        <w:rPr>
          <w:rFonts w:cs="Arial"/>
          <w:color w:val="222222"/>
          <w:sz w:val="20"/>
          <w:szCs w:val="20"/>
          <w:shd w:val="clear" w:color="auto" w:fill="FFFFFF"/>
          <w:lang w:val="de-DE"/>
        </w:rPr>
        <w:t>Kopperoinen</w:t>
      </w:r>
      <w:proofErr w:type="spellEnd"/>
      <w:r w:rsidRPr="00D561BF">
        <w:rPr>
          <w:rFonts w:cs="Arial"/>
          <w:color w:val="222222"/>
          <w:sz w:val="20"/>
          <w:szCs w:val="20"/>
          <w:shd w:val="clear" w:color="auto" w:fill="FFFFFF"/>
          <w:lang w:val="de-DE"/>
        </w:rPr>
        <w:t xml:space="preserve">, L. (2018). </w:t>
      </w:r>
      <w:r w:rsidRPr="002927D4">
        <w:rPr>
          <w:rFonts w:cs="Arial"/>
          <w:color w:val="222222"/>
          <w:sz w:val="20"/>
          <w:szCs w:val="20"/>
          <w:shd w:val="clear" w:color="auto" w:fill="FFFFFF"/>
          <w:lang w:val="de-DE"/>
        </w:rPr>
        <w:t xml:space="preserve">The </w:t>
      </w:r>
      <w:proofErr w:type="spellStart"/>
      <w:r w:rsidRPr="002927D4">
        <w:rPr>
          <w:rFonts w:cs="Arial"/>
          <w:color w:val="222222"/>
          <w:sz w:val="20"/>
          <w:szCs w:val="20"/>
          <w:shd w:val="clear" w:color="auto" w:fill="FFFFFF"/>
          <w:lang w:val="de-DE"/>
        </w:rPr>
        <w:t>means</w:t>
      </w:r>
      <w:proofErr w:type="spellEnd"/>
      <w:r w:rsidRPr="002927D4">
        <w:rPr>
          <w:rFonts w:cs="Arial"/>
          <w:color w:val="222222"/>
          <w:sz w:val="20"/>
          <w:szCs w:val="20"/>
          <w:shd w:val="clear" w:color="auto" w:fill="FFFFFF"/>
          <w:lang w:val="de-DE"/>
        </w:rPr>
        <w:t xml:space="preserve"> </w:t>
      </w:r>
      <w:proofErr w:type="spellStart"/>
      <w:r w:rsidRPr="002927D4">
        <w:rPr>
          <w:rFonts w:cs="Arial"/>
          <w:color w:val="222222"/>
          <w:sz w:val="20"/>
          <w:szCs w:val="20"/>
          <w:shd w:val="clear" w:color="auto" w:fill="FFFFFF"/>
          <w:lang w:val="de-DE"/>
        </w:rPr>
        <w:t>determine</w:t>
      </w:r>
      <w:proofErr w:type="spellEnd"/>
      <w:r w:rsidRPr="002927D4">
        <w:rPr>
          <w:rFonts w:cs="Arial"/>
          <w:color w:val="222222"/>
          <w:sz w:val="20"/>
          <w:szCs w:val="20"/>
          <w:shd w:val="clear" w:color="auto" w:fill="FFFFFF"/>
          <w:lang w:val="de-DE"/>
        </w:rPr>
        <w:t xml:space="preserve"> </w:t>
      </w:r>
      <w:proofErr w:type="spellStart"/>
      <w:r w:rsidRPr="002927D4">
        <w:rPr>
          <w:rFonts w:cs="Arial"/>
          <w:color w:val="222222"/>
          <w:sz w:val="20"/>
          <w:szCs w:val="20"/>
          <w:shd w:val="clear" w:color="auto" w:fill="FFFFFF"/>
          <w:lang w:val="de-DE"/>
        </w:rPr>
        <w:t>the</w:t>
      </w:r>
      <w:proofErr w:type="spellEnd"/>
      <w:r w:rsidRPr="002927D4">
        <w:rPr>
          <w:rFonts w:cs="Arial"/>
          <w:color w:val="222222"/>
          <w:sz w:val="20"/>
          <w:szCs w:val="20"/>
          <w:shd w:val="clear" w:color="auto" w:fill="FFFFFF"/>
          <w:lang w:val="de-DE"/>
        </w:rPr>
        <w:t xml:space="preserve"> end–</w:t>
      </w:r>
      <w:proofErr w:type="spellStart"/>
      <w:r w:rsidRPr="002927D4">
        <w:rPr>
          <w:rFonts w:cs="Arial"/>
          <w:color w:val="222222"/>
          <w:sz w:val="20"/>
          <w:szCs w:val="20"/>
          <w:shd w:val="clear" w:color="auto" w:fill="FFFFFF"/>
          <w:lang w:val="de-DE"/>
        </w:rPr>
        <w:t>Pursuing</w:t>
      </w:r>
      <w:proofErr w:type="spellEnd"/>
      <w:r w:rsidRPr="002927D4">
        <w:rPr>
          <w:rFonts w:cs="Arial"/>
          <w:color w:val="222222"/>
          <w:sz w:val="20"/>
          <w:szCs w:val="20"/>
          <w:shd w:val="clear" w:color="auto" w:fill="FFFFFF"/>
          <w:lang w:val="de-DE"/>
        </w:rPr>
        <w:t xml:space="preserve"> </w:t>
      </w:r>
      <w:proofErr w:type="spellStart"/>
      <w:r w:rsidRPr="002927D4">
        <w:rPr>
          <w:rFonts w:cs="Arial"/>
          <w:color w:val="222222"/>
          <w:sz w:val="20"/>
          <w:szCs w:val="20"/>
          <w:shd w:val="clear" w:color="auto" w:fill="FFFFFF"/>
          <w:lang w:val="de-DE"/>
        </w:rPr>
        <w:t>integrated</w:t>
      </w:r>
      <w:proofErr w:type="spellEnd"/>
      <w:r w:rsidRPr="002927D4">
        <w:rPr>
          <w:rFonts w:cs="Arial"/>
          <w:color w:val="222222"/>
          <w:sz w:val="20"/>
          <w:szCs w:val="20"/>
          <w:shd w:val="clear" w:color="auto" w:fill="FFFFFF"/>
          <w:lang w:val="de-DE"/>
        </w:rPr>
        <w:t xml:space="preserve"> </w:t>
      </w:r>
      <w:proofErr w:type="spellStart"/>
      <w:r w:rsidRPr="002927D4">
        <w:rPr>
          <w:rFonts w:cs="Arial"/>
          <w:color w:val="222222"/>
          <w:sz w:val="20"/>
          <w:szCs w:val="20"/>
          <w:shd w:val="clear" w:color="auto" w:fill="FFFFFF"/>
          <w:lang w:val="de-DE"/>
        </w:rPr>
        <w:t>valuation</w:t>
      </w:r>
      <w:proofErr w:type="spellEnd"/>
      <w:r w:rsidRPr="002927D4">
        <w:rPr>
          <w:rFonts w:cs="Arial"/>
          <w:color w:val="222222"/>
          <w:sz w:val="20"/>
          <w:szCs w:val="20"/>
          <w:shd w:val="clear" w:color="auto" w:fill="FFFFFF"/>
          <w:lang w:val="de-DE"/>
        </w:rPr>
        <w:t xml:space="preserve"> in </w:t>
      </w:r>
      <w:proofErr w:type="spellStart"/>
      <w:r w:rsidRPr="002927D4">
        <w:rPr>
          <w:rFonts w:cs="Arial"/>
          <w:color w:val="222222"/>
          <w:sz w:val="20"/>
          <w:szCs w:val="20"/>
          <w:shd w:val="clear" w:color="auto" w:fill="FFFFFF"/>
          <w:lang w:val="de-DE"/>
        </w:rPr>
        <w:t>practice</w:t>
      </w:r>
      <w:proofErr w:type="spellEnd"/>
      <w:r w:rsidRPr="002927D4">
        <w:rPr>
          <w:rFonts w:cs="Arial"/>
          <w:color w:val="222222"/>
          <w:sz w:val="20"/>
          <w:szCs w:val="20"/>
          <w:shd w:val="clear" w:color="auto" w:fill="FFFFFF"/>
          <w:lang w:val="de-DE"/>
        </w:rPr>
        <w:t>. </w:t>
      </w:r>
      <w:proofErr w:type="spellStart"/>
      <w:r w:rsidRPr="002927D4">
        <w:rPr>
          <w:rFonts w:cs="Arial"/>
          <w:i/>
          <w:iCs/>
          <w:color w:val="222222"/>
          <w:sz w:val="20"/>
          <w:szCs w:val="20"/>
          <w:shd w:val="clear" w:color="auto" w:fill="FFFFFF"/>
          <w:lang w:val="de-DE"/>
        </w:rPr>
        <w:t>Ecosystem</w:t>
      </w:r>
      <w:proofErr w:type="spellEnd"/>
      <w:r w:rsidRPr="002927D4">
        <w:rPr>
          <w:rFonts w:cs="Arial"/>
          <w:i/>
          <w:iCs/>
          <w:color w:val="222222"/>
          <w:sz w:val="20"/>
          <w:szCs w:val="20"/>
          <w:shd w:val="clear" w:color="auto" w:fill="FFFFFF"/>
          <w:lang w:val="de-DE"/>
        </w:rPr>
        <w:t xml:space="preserve"> </w:t>
      </w:r>
      <w:proofErr w:type="spellStart"/>
      <w:r w:rsidRPr="002927D4">
        <w:rPr>
          <w:rFonts w:cs="Arial"/>
          <w:i/>
          <w:iCs/>
          <w:color w:val="222222"/>
          <w:sz w:val="20"/>
          <w:szCs w:val="20"/>
          <w:shd w:val="clear" w:color="auto" w:fill="FFFFFF"/>
          <w:lang w:val="de-DE"/>
        </w:rPr>
        <w:t>services</w:t>
      </w:r>
      <w:proofErr w:type="spellEnd"/>
      <w:r w:rsidRPr="002927D4">
        <w:rPr>
          <w:rFonts w:cs="Arial"/>
          <w:color w:val="222222"/>
          <w:sz w:val="20"/>
          <w:szCs w:val="20"/>
          <w:shd w:val="clear" w:color="auto" w:fill="FFFFFF"/>
          <w:lang w:val="de-DE"/>
        </w:rPr>
        <w:t>, </w:t>
      </w:r>
      <w:r w:rsidRPr="002927D4">
        <w:rPr>
          <w:rFonts w:cs="Arial"/>
          <w:i/>
          <w:iCs/>
          <w:color w:val="222222"/>
          <w:sz w:val="20"/>
          <w:szCs w:val="20"/>
          <w:shd w:val="clear" w:color="auto" w:fill="FFFFFF"/>
          <w:lang w:val="de-DE"/>
        </w:rPr>
        <w:t>29</w:t>
      </w:r>
      <w:r w:rsidRPr="002927D4">
        <w:rPr>
          <w:rFonts w:cs="Arial"/>
          <w:color w:val="222222"/>
          <w:sz w:val="20"/>
          <w:szCs w:val="20"/>
          <w:shd w:val="clear" w:color="auto" w:fill="FFFFFF"/>
          <w:lang w:val="de-DE"/>
        </w:rPr>
        <w:t>, 515-528.</w:t>
      </w:r>
    </w:p>
    <w:p w14:paraId="005080A4" w14:textId="77777777" w:rsidR="001D683A" w:rsidRPr="002D48F8" w:rsidRDefault="001D683A" w:rsidP="00A92282">
      <w:pPr>
        <w:rPr>
          <w:rFonts w:cs="Arial"/>
          <w:sz w:val="20"/>
          <w:szCs w:val="20"/>
          <w:shd w:val="clear" w:color="auto" w:fill="FFFFFF"/>
          <w:lang w:val="en-US"/>
        </w:rPr>
      </w:pPr>
    </w:p>
    <w:p w14:paraId="3E368E2A" w14:textId="77777777" w:rsidR="002E344B" w:rsidRPr="00A14E92" w:rsidRDefault="002E344B" w:rsidP="00A92282">
      <w:pPr>
        <w:ind w:left="567" w:hanging="567"/>
        <w:rPr>
          <w:rFonts w:cs="Arial"/>
          <w:sz w:val="20"/>
          <w:szCs w:val="20"/>
          <w:shd w:val="clear" w:color="auto" w:fill="FFFFFF"/>
          <w:lang w:val="es-ES"/>
        </w:rPr>
      </w:pPr>
      <w:r w:rsidRPr="002D48F8">
        <w:rPr>
          <w:rFonts w:cs="Arial"/>
          <w:sz w:val="20"/>
          <w:szCs w:val="20"/>
          <w:shd w:val="clear" w:color="auto" w:fill="FFFFFF"/>
          <w:lang w:val="en-US"/>
        </w:rPr>
        <w:t>Jackson, W. (2002). Natural systems agriculture: a truly radical alternative.</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Agriculture</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ecosystems</w:t>
      </w:r>
      <w:proofErr w:type="spellEnd"/>
      <w:r w:rsidRPr="00A14E92">
        <w:rPr>
          <w:rFonts w:cs="Arial"/>
          <w:i/>
          <w:iCs/>
          <w:sz w:val="20"/>
          <w:szCs w:val="20"/>
          <w:shd w:val="clear" w:color="auto" w:fill="FFFFFF"/>
          <w:lang w:val="es-ES"/>
        </w:rPr>
        <w:t xml:space="preserve"> &amp; </w:t>
      </w:r>
      <w:proofErr w:type="spellStart"/>
      <w:r w:rsidRPr="00A14E92">
        <w:rPr>
          <w:rFonts w:cs="Arial"/>
          <w:i/>
          <w:iCs/>
          <w:sz w:val="20"/>
          <w:szCs w:val="20"/>
          <w:shd w:val="clear" w:color="auto" w:fill="FFFFFF"/>
          <w:lang w:val="es-ES"/>
        </w:rPr>
        <w:t>environment</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88</w:t>
      </w:r>
      <w:r w:rsidRPr="00A14E92">
        <w:rPr>
          <w:rFonts w:cs="Arial"/>
          <w:sz w:val="20"/>
          <w:szCs w:val="20"/>
          <w:shd w:val="clear" w:color="auto" w:fill="FFFFFF"/>
          <w:lang w:val="es-ES"/>
        </w:rPr>
        <w:t>(2), 111-117.</w:t>
      </w:r>
    </w:p>
    <w:p w14:paraId="4DF8BA46" w14:textId="77777777" w:rsidR="002E344B" w:rsidRPr="00A14E92" w:rsidRDefault="002E344B" w:rsidP="00A92282">
      <w:pPr>
        <w:rPr>
          <w:rFonts w:cs="Arial"/>
          <w:sz w:val="20"/>
          <w:szCs w:val="20"/>
          <w:shd w:val="clear" w:color="auto" w:fill="FFFFFF"/>
          <w:lang w:val="es-ES"/>
        </w:rPr>
      </w:pPr>
    </w:p>
    <w:p w14:paraId="5A0EE12D" w14:textId="77777777" w:rsidR="002E344B" w:rsidRPr="00A14E92" w:rsidRDefault="002E344B" w:rsidP="00A92282">
      <w:pPr>
        <w:rPr>
          <w:rFonts w:cs="Arial"/>
          <w:sz w:val="20"/>
          <w:szCs w:val="20"/>
          <w:shd w:val="clear" w:color="auto" w:fill="FFFFFF"/>
          <w:lang w:val="es-ES"/>
        </w:rPr>
      </w:pPr>
      <w:proofErr w:type="spellStart"/>
      <w:r w:rsidRPr="00A14E92">
        <w:rPr>
          <w:rFonts w:cs="Arial"/>
          <w:sz w:val="20"/>
          <w:szCs w:val="20"/>
          <w:shd w:val="clear" w:color="auto" w:fill="FFFFFF"/>
          <w:lang w:val="es-ES"/>
        </w:rPr>
        <w:t>Janzen</w:t>
      </w:r>
      <w:proofErr w:type="spellEnd"/>
      <w:r w:rsidRPr="00A14E92">
        <w:rPr>
          <w:rFonts w:cs="Arial"/>
          <w:sz w:val="20"/>
          <w:szCs w:val="20"/>
          <w:shd w:val="clear" w:color="auto" w:fill="FFFFFF"/>
          <w:lang w:val="es-ES"/>
        </w:rPr>
        <w:t xml:space="preserve">, D. H. (1973). Tropical </w:t>
      </w:r>
      <w:proofErr w:type="spellStart"/>
      <w:r w:rsidRPr="00A14E92">
        <w:rPr>
          <w:rFonts w:cs="Arial"/>
          <w:sz w:val="20"/>
          <w:szCs w:val="20"/>
          <w:shd w:val="clear" w:color="auto" w:fill="FFFFFF"/>
          <w:lang w:val="es-ES"/>
        </w:rPr>
        <w:t>agroecosystems</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proofErr w:type="spellStart"/>
      <w:r w:rsidRPr="00A14E92">
        <w:rPr>
          <w:rFonts w:cs="Arial"/>
          <w:i/>
          <w:iCs/>
          <w:sz w:val="20"/>
          <w:szCs w:val="20"/>
          <w:shd w:val="clear" w:color="auto" w:fill="FFFFFF"/>
          <w:lang w:val="es-ES"/>
        </w:rPr>
        <w:t>Science</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182</w:t>
      </w:r>
      <w:r w:rsidRPr="00A14E92">
        <w:rPr>
          <w:rFonts w:cs="Arial"/>
          <w:sz w:val="20"/>
          <w:szCs w:val="20"/>
          <w:shd w:val="clear" w:color="auto" w:fill="FFFFFF"/>
          <w:lang w:val="es-ES"/>
        </w:rPr>
        <w:t>(4118), 1212-1219.</w:t>
      </w:r>
    </w:p>
    <w:p w14:paraId="5105715B" w14:textId="19946BDD" w:rsidR="004D07BC" w:rsidRPr="00A14E92" w:rsidRDefault="004D07BC" w:rsidP="00A92282">
      <w:pPr>
        <w:rPr>
          <w:rFonts w:cs="Arial"/>
          <w:sz w:val="20"/>
          <w:szCs w:val="20"/>
          <w:shd w:val="clear" w:color="auto" w:fill="FFFFFF"/>
          <w:lang w:val="es-ES"/>
        </w:rPr>
      </w:pPr>
    </w:p>
    <w:p w14:paraId="483BD967" w14:textId="1AE6BD95" w:rsidR="00E36014" w:rsidRPr="00A14E92" w:rsidRDefault="00E36014" w:rsidP="00A92282">
      <w:pPr>
        <w:ind w:left="708" w:hanging="708"/>
        <w:rPr>
          <w:rFonts w:eastAsia="Times New Roman" w:cs="Arial"/>
          <w:sz w:val="20"/>
          <w:szCs w:val="20"/>
          <w:lang w:val="es-ES" w:eastAsia="fr-FR"/>
        </w:rPr>
      </w:pPr>
      <w:r w:rsidRPr="00A14E92">
        <w:rPr>
          <w:rFonts w:eastAsia="Times New Roman" w:cs="Arial"/>
          <w:sz w:val="20"/>
          <w:szCs w:val="20"/>
          <w:lang w:val="es-ES" w:eastAsia="fr-FR"/>
        </w:rPr>
        <w:t>Jaramillo-Robledo, A., &amp; Chávez-Córdoba, B. (1999). Aspectos hidrológicos en un bosque y en plantaciones de café (</w:t>
      </w:r>
      <w:proofErr w:type="spellStart"/>
      <w:r w:rsidRPr="00A14E92">
        <w:rPr>
          <w:rFonts w:eastAsia="Times New Roman" w:cs="Arial"/>
          <w:sz w:val="20"/>
          <w:szCs w:val="20"/>
          <w:lang w:val="es-ES" w:eastAsia="fr-FR"/>
        </w:rPr>
        <w:t>Coffea</w:t>
      </w:r>
      <w:proofErr w:type="spellEnd"/>
      <w:r w:rsidRPr="00A14E92">
        <w:rPr>
          <w:rFonts w:eastAsia="Times New Roman" w:cs="Arial"/>
          <w:sz w:val="20"/>
          <w:szCs w:val="20"/>
          <w:lang w:val="es-ES" w:eastAsia="fr-FR"/>
        </w:rPr>
        <w:t xml:space="preserve"> </w:t>
      </w:r>
      <w:r w:rsidR="00295531" w:rsidRPr="00A14E92">
        <w:rPr>
          <w:rFonts w:eastAsia="Times New Roman" w:cs="Arial"/>
          <w:sz w:val="20"/>
          <w:szCs w:val="20"/>
          <w:lang w:val="es-ES" w:eastAsia="fr-FR"/>
        </w:rPr>
        <w:t>arábica</w:t>
      </w:r>
      <w:r w:rsidRPr="00A14E92">
        <w:rPr>
          <w:rFonts w:eastAsia="Times New Roman" w:cs="Arial"/>
          <w:sz w:val="20"/>
          <w:szCs w:val="20"/>
          <w:lang w:val="es-ES" w:eastAsia="fr-FR"/>
        </w:rPr>
        <w:t xml:space="preserve"> L.) al sol y bajo sombra. </w:t>
      </w:r>
      <w:proofErr w:type="spellStart"/>
      <w:r w:rsidRPr="00A14E92">
        <w:rPr>
          <w:rFonts w:eastAsia="Times New Roman" w:cs="Arial"/>
          <w:sz w:val="20"/>
          <w:szCs w:val="20"/>
          <w:lang w:val="es-ES" w:eastAsia="fr-FR"/>
        </w:rPr>
        <w:t>Cenicafé</w:t>
      </w:r>
      <w:proofErr w:type="spellEnd"/>
      <w:r w:rsidRPr="00A14E92">
        <w:rPr>
          <w:rFonts w:eastAsia="Times New Roman" w:cs="Arial"/>
          <w:sz w:val="20"/>
          <w:szCs w:val="20"/>
          <w:lang w:val="es-ES" w:eastAsia="fr-FR"/>
        </w:rPr>
        <w:t>, 50(2), 97-105.</w:t>
      </w:r>
    </w:p>
    <w:p w14:paraId="72AAB2A5" w14:textId="77777777" w:rsidR="00E36014" w:rsidRPr="00A14E92" w:rsidRDefault="00E36014" w:rsidP="00A92282">
      <w:pPr>
        <w:rPr>
          <w:rFonts w:cs="Arial"/>
          <w:sz w:val="20"/>
          <w:szCs w:val="20"/>
          <w:shd w:val="clear" w:color="auto" w:fill="FFFFFF"/>
          <w:lang w:val="es-ES"/>
        </w:rPr>
      </w:pPr>
    </w:p>
    <w:p w14:paraId="2AF70134" w14:textId="77777777" w:rsidR="001D683A" w:rsidRPr="00A14E92" w:rsidRDefault="001D683A"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Jax</w:t>
      </w:r>
      <w:proofErr w:type="spellEnd"/>
      <w:r w:rsidRPr="00A14E92">
        <w:rPr>
          <w:rFonts w:cs="Arial"/>
          <w:sz w:val="20"/>
          <w:szCs w:val="20"/>
          <w:shd w:val="clear" w:color="auto" w:fill="FFFFFF"/>
          <w:lang w:val="es-ES"/>
        </w:rPr>
        <w:t xml:space="preserve">, K., D. </w:t>
      </w:r>
      <w:proofErr w:type="spellStart"/>
      <w:r w:rsidRPr="00A14E92">
        <w:rPr>
          <w:rFonts w:cs="Arial"/>
          <w:sz w:val="20"/>
          <w:szCs w:val="20"/>
          <w:shd w:val="clear" w:color="auto" w:fill="FFFFFF"/>
          <w:lang w:val="es-ES"/>
        </w:rPr>
        <w:t>Barton</w:t>
      </w:r>
      <w:proofErr w:type="spellEnd"/>
      <w:r w:rsidRPr="00A14E92">
        <w:rPr>
          <w:rFonts w:cs="Arial"/>
          <w:sz w:val="20"/>
          <w:szCs w:val="20"/>
          <w:shd w:val="clear" w:color="auto" w:fill="FFFFFF"/>
          <w:lang w:val="es-ES"/>
        </w:rPr>
        <w:t xml:space="preserve">, K. Chan, R., De </w:t>
      </w:r>
      <w:proofErr w:type="spellStart"/>
      <w:r w:rsidRPr="00A14E92">
        <w:rPr>
          <w:rFonts w:cs="Arial"/>
          <w:sz w:val="20"/>
          <w:szCs w:val="20"/>
          <w:shd w:val="clear" w:color="auto" w:fill="FFFFFF"/>
          <w:lang w:val="es-ES"/>
        </w:rPr>
        <w:t>Groot</w:t>
      </w:r>
      <w:proofErr w:type="spellEnd"/>
      <w:r w:rsidRPr="00A14E92">
        <w:rPr>
          <w:rFonts w:cs="Arial"/>
          <w:sz w:val="20"/>
          <w:szCs w:val="20"/>
          <w:shd w:val="clear" w:color="auto" w:fill="FFFFFF"/>
          <w:lang w:val="es-ES"/>
        </w:rPr>
        <w:t xml:space="preserve">, U. Doyle, U. </w:t>
      </w:r>
      <w:proofErr w:type="spellStart"/>
      <w:r w:rsidRPr="00A14E92">
        <w:rPr>
          <w:rFonts w:cs="Arial"/>
          <w:sz w:val="20"/>
          <w:szCs w:val="20"/>
          <w:shd w:val="clear" w:color="auto" w:fill="FFFFFF"/>
          <w:lang w:val="es-ES"/>
        </w:rPr>
        <w:t>Eser</w:t>
      </w:r>
      <w:proofErr w:type="spellEnd"/>
      <w:r w:rsidRPr="00A14E92">
        <w:rPr>
          <w:rFonts w:cs="Arial"/>
          <w:sz w:val="20"/>
          <w:szCs w:val="20"/>
          <w:shd w:val="clear" w:color="auto" w:fill="FFFFFF"/>
          <w:lang w:val="es-ES"/>
        </w:rPr>
        <w:t xml:space="preserve">, C. </w:t>
      </w:r>
      <w:proofErr w:type="spellStart"/>
      <w:r w:rsidRPr="00A14E92">
        <w:rPr>
          <w:rFonts w:cs="Arial"/>
          <w:sz w:val="20"/>
          <w:szCs w:val="20"/>
          <w:shd w:val="clear" w:color="auto" w:fill="FFFFFF"/>
          <w:lang w:val="es-ES"/>
        </w:rPr>
        <w:t>Görg</w:t>
      </w:r>
      <w:proofErr w:type="spellEnd"/>
      <w:r w:rsidRPr="00A14E92">
        <w:rPr>
          <w:rFonts w:cs="Arial"/>
          <w:sz w:val="20"/>
          <w:szCs w:val="20"/>
          <w:shd w:val="clear" w:color="auto" w:fill="FFFFFF"/>
          <w:lang w:val="es-ES"/>
        </w:rPr>
        <w:t>, E. Gómez-</w:t>
      </w:r>
      <w:proofErr w:type="spellStart"/>
      <w:r w:rsidRPr="00A14E92">
        <w:rPr>
          <w:rFonts w:cs="Arial"/>
          <w:sz w:val="20"/>
          <w:szCs w:val="20"/>
          <w:shd w:val="clear" w:color="auto" w:fill="FFFFFF"/>
          <w:lang w:val="es-ES"/>
        </w:rPr>
        <w:t>Baggethun</w:t>
      </w:r>
      <w:proofErr w:type="spellEnd"/>
      <w:r w:rsidRPr="00A14E92">
        <w:rPr>
          <w:rFonts w:cs="Arial"/>
          <w:sz w:val="20"/>
          <w:szCs w:val="20"/>
          <w:shd w:val="clear" w:color="auto" w:fill="FFFFFF"/>
          <w:lang w:val="es-ES"/>
        </w:rPr>
        <w:t xml:space="preserve">, Y. </w:t>
      </w:r>
      <w:proofErr w:type="spellStart"/>
      <w:r w:rsidRPr="00A14E92">
        <w:rPr>
          <w:rFonts w:cs="Arial"/>
          <w:sz w:val="20"/>
          <w:szCs w:val="20"/>
          <w:shd w:val="clear" w:color="auto" w:fill="FFFFFF"/>
          <w:lang w:val="es-ES"/>
        </w:rPr>
        <w:t>Griewald</w:t>
      </w:r>
      <w:proofErr w:type="spellEnd"/>
      <w:r w:rsidRPr="00A14E92">
        <w:rPr>
          <w:rFonts w:cs="Arial"/>
          <w:sz w:val="20"/>
          <w:szCs w:val="20"/>
          <w:shd w:val="clear" w:color="auto" w:fill="FFFFFF"/>
          <w:lang w:val="es-ES"/>
        </w:rPr>
        <w:t xml:space="preserve">, W. Haber, R. </w:t>
      </w:r>
      <w:proofErr w:type="spellStart"/>
      <w:r w:rsidRPr="00A14E92">
        <w:rPr>
          <w:rFonts w:cs="Arial"/>
          <w:sz w:val="20"/>
          <w:szCs w:val="20"/>
          <w:shd w:val="clear" w:color="auto" w:fill="FFFFFF"/>
          <w:lang w:val="es-ES"/>
        </w:rPr>
        <w:t>Haines</w:t>
      </w:r>
      <w:proofErr w:type="spellEnd"/>
      <w:r w:rsidRPr="00A14E92">
        <w:rPr>
          <w:rFonts w:cs="Arial"/>
          <w:sz w:val="20"/>
          <w:szCs w:val="20"/>
          <w:shd w:val="clear" w:color="auto" w:fill="FFFFFF"/>
          <w:lang w:val="es-ES"/>
        </w:rPr>
        <w:t xml:space="preserve">-Young, U. </w:t>
      </w:r>
      <w:proofErr w:type="spellStart"/>
      <w:r w:rsidRPr="00A14E92">
        <w:rPr>
          <w:rFonts w:cs="Arial"/>
          <w:sz w:val="20"/>
          <w:szCs w:val="20"/>
          <w:shd w:val="clear" w:color="auto" w:fill="FFFFFF"/>
          <w:lang w:val="es-ES"/>
        </w:rPr>
        <w:t>Heink</w:t>
      </w:r>
      <w:proofErr w:type="spellEnd"/>
      <w:r w:rsidRPr="00A14E92">
        <w:rPr>
          <w:rFonts w:cs="Arial"/>
          <w:sz w:val="20"/>
          <w:szCs w:val="20"/>
          <w:shd w:val="clear" w:color="auto" w:fill="FFFFFF"/>
          <w:lang w:val="es-ES"/>
        </w:rPr>
        <w:t xml:space="preserve">, T. </w:t>
      </w:r>
      <w:proofErr w:type="spellStart"/>
      <w:r w:rsidRPr="00A14E92">
        <w:rPr>
          <w:rFonts w:cs="Arial"/>
          <w:sz w:val="20"/>
          <w:szCs w:val="20"/>
          <w:shd w:val="clear" w:color="auto" w:fill="FFFFFF"/>
          <w:lang w:val="es-ES"/>
        </w:rPr>
        <w:t>Jahn</w:t>
      </w:r>
      <w:proofErr w:type="spellEnd"/>
      <w:r w:rsidRPr="00A14E92">
        <w:rPr>
          <w:rFonts w:cs="Arial"/>
          <w:sz w:val="20"/>
          <w:szCs w:val="20"/>
          <w:shd w:val="clear" w:color="auto" w:fill="FFFFFF"/>
          <w:lang w:val="es-ES"/>
        </w:rPr>
        <w:t xml:space="preserve">, H. </w:t>
      </w:r>
      <w:proofErr w:type="spellStart"/>
      <w:r w:rsidRPr="00A14E92">
        <w:rPr>
          <w:rFonts w:cs="Arial"/>
          <w:sz w:val="20"/>
          <w:szCs w:val="20"/>
          <w:shd w:val="clear" w:color="auto" w:fill="FFFFFF"/>
          <w:lang w:val="es-ES"/>
        </w:rPr>
        <w:t>Joosten</w:t>
      </w:r>
      <w:proofErr w:type="spellEnd"/>
      <w:r w:rsidRPr="00A14E92">
        <w:rPr>
          <w:rFonts w:cs="Arial"/>
          <w:sz w:val="20"/>
          <w:szCs w:val="20"/>
          <w:shd w:val="clear" w:color="auto" w:fill="FFFFFF"/>
          <w:lang w:val="es-ES"/>
        </w:rPr>
        <w:t xml:space="preserve">, L. </w:t>
      </w:r>
      <w:proofErr w:type="spellStart"/>
      <w:r w:rsidRPr="00A14E92">
        <w:rPr>
          <w:rFonts w:cs="Arial"/>
          <w:sz w:val="20"/>
          <w:szCs w:val="20"/>
          <w:shd w:val="clear" w:color="auto" w:fill="FFFFFF"/>
          <w:lang w:val="es-ES"/>
        </w:rPr>
        <w:t>Kerschbaumer</w:t>
      </w:r>
      <w:proofErr w:type="spellEnd"/>
      <w:r w:rsidRPr="00A14E92">
        <w:rPr>
          <w:rFonts w:cs="Arial"/>
          <w:sz w:val="20"/>
          <w:szCs w:val="20"/>
          <w:shd w:val="clear" w:color="auto" w:fill="FFFFFF"/>
          <w:lang w:val="es-ES"/>
        </w:rPr>
        <w:t xml:space="preserve">, H. Korn, G. </w:t>
      </w:r>
      <w:proofErr w:type="spellStart"/>
      <w:r w:rsidRPr="00A14E92">
        <w:rPr>
          <w:rFonts w:cs="Arial"/>
          <w:sz w:val="20"/>
          <w:szCs w:val="20"/>
          <w:shd w:val="clear" w:color="auto" w:fill="FFFFFF"/>
          <w:lang w:val="es-ES"/>
        </w:rPr>
        <w:t>Luck</w:t>
      </w:r>
      <w:proofErr w:type="spellEnd"/>
      <w:r w:rsidRPr="00A14E92">
        <w:rPr>
          <w:rFonts w:cs="Arial"/>
          <w:sz w:val="20"/>
          <w:szCs w:val="20"/>
          <w:shd w:val="clear" w:color="auto" w:fill="FFFFFF"/>
          <w:lang w:val="es-ES"/>
        </w:rPr>
        <w:t xml:space="preserve">, B. </w:t>
      </w:r>
      <w:proofErr w:type="spellStart"/>
      <w:r w:rsidRPr="00A14E92">
        <w:rPr>
          <w:rFonts w:cs="Arial"/>
          <w:sz w:val="20"/>
          <w:szCs w:val="20"/>
          <w:shd w:val="clear" w:color="auto" w:fill="FFFFFF"/>
          <w:lang w:val="es-ES"/>
        </w:rPr>
        <w:t>Matzdorf</w:t>
      </w:r>
      <w:proofErr w:type="spellEnd"/>
      <w:r w:rsidRPr="00A14E92">
        <w:rPr>
          <w:rFonts w:cs="Arial"/>
          <w:sz w:val="20"/>
          <w:szCs w:val="20"/>
          <w:shd w:val="clear" w:color="auto" w:fill="FFFFFF"/>
          <w:lang w:val="es-ES"/>
        </w:rPr>
        <w:t xml:space="preserve">, B. </w:t>
      </w:r>
      <w:proofErr w:type="spellStart"/>
      <w:r w:rsidRPr="00A14E92">
        <w:rPr>
          <w:rFonts w:cs="Arial"/>
          <w:sz w:val="20"/>
          <w:szCs w:val="20"/>
          <w:shd w:val="clear" w:color="auto" w:fill="FFFFFF"/>
          <w:lang w:val="es-ES"/>
        </w:rPr>
        <w:t>Muraca</w:t>
      </w:r>
      <w:proofErr w:type="spellEnd"/>
      <w:r w:rsidRPr="00A14E92">
        <w:rPr>
          <w:rFonts w:cs="Arial"/>
          <w:sz w:val="20"/>
          <w:szCs w:val="20"/>
          <w:shd w:val="clear" w:color="auto" w:fill="FFFFFF"/>
          <w:lang w:val="es-ES"/>
        </w:rPr>
        <w:t xml:space="preserve">, C. </w:t>
      </w:r>
      <w:proofErr w:type="spellStart"/>
      <w:r w:rsidRPr="00A14E92">
        <w:rPr>
          <w:rFonts w:cs="Arial"/>
          <w:sz w:val="20"/>
          <w:szCs w:val="20"/>
          <w:shd w:val="clear" w:color="auto" w:fill="FFFFFF"/>
          <w:lang w:val="es-ES"/>
        </w:rPr>
        <w:t>Neßhöver</w:t>
      </w:r>
      <w:proofErr w:type="spellEnd"/>
      <w:r w:rsidRPr="00A14E92">
        <w:rPr>
          <w:rFonts w:cs="Arial"/>
          <w:sz w:val="20"/>
          <w:szCs w:val="20"/>
          <w:shd w:val="clear" w:color="auto" w:fill="FFFFFF"/>
          <w:lang w:val="es-ES"/>
        </w:rPr>
        <w:t xml:space="preserve">, B. Norton, K. </w:t>
      </w:r>
      <w:proofErr w:type="spellStart"/>
      <w:r w:rsidRPr="00A14E92">
        <w:rPr>
          <w:rFonts w:cs="Arial"/>
          <w:sz w:val="20"/>
          <w:szCs w:val="20"/>
          <w:shd w:val="clear" w:color="auto" w:fill="FFFFFF"/>
          <w:lang w:val="es-ES"/>
        </w:rPr>
        <w:t>Ott</w:t>
      </w:r>
      <w:proofErr w:type="spellEnd"/>
      <w:r w:rsidRPr="00A14E92">
        <w:rPr>
          <w:rFonts w:cs="Arial"/>
          <w:sz w:val="20"/>
          <w:szCs w:val="20"/>
          <w:shd w:val="clear" w:color="auto" w:fill="FFFFFF"/>
          <w:lang w:val="es-ES"/>
        </w:rPr>
        <w:t xml:space="preserve">, M. </w:t>
      </w:r>
      <w:proofErr w:type="spellStart"/>
      <w:r w:rsidRPr="00A14E92">
        <w:rPr>
          <w:rFonts w:cs="Arial"/>
          <w:sz w:val="20"/>
          <w:szCs w:val="20"/>
          <w:shd w:val="clear" w:color="auto" w:fill="FFFFFF"/>
          <w:lang w:val="es-ES"/>
        </w:rPr>
        <w:t>Potschin</w:t>
      </w:r>
      <w:proofErr w:type="spellEnd"/>
      <w:r w:rsidRPr="00A14E92">
        <w:rPr>
          <w:rFonts w:cs="Arial"/>
          <w:sz w:val="20"/>
          <w:szCs w:val="20"/>
          <w:shd w:val="clear" w:color="auto" w:fill="FFFFFF"/>
          <w:lang w:val="es-ES"/>
        </w:rPr>
        <w:t xml:space="preserve">, F. </w:t>
      </w:r>
      <w:proofErr w:type="spellStart"/>
      <w:r w:rsidRPr="00A14E92">
        <w:rPr>
          <w:rFonts w:cs="Arial"/>
          <w:sz w:val="20"/>
          <w:szCs w:val="20"/>
          <w:shd w:val="clear" w:color="auto" w:fill="FFFFFF"/>
          <w:lang w:val="es-ES"/>
        </w:rPr>
        <w:t>Rauschmayer</w:t>
      </w:r>
      <w:proofErr w:type="spellEnd"/>
      <w:r w:rsidRPr="00A14E92">
        <w:rPr>
          <w:rFonts w:cs="Arial"/>
          <w:sz w:val="20"/>
          <w:szCs w:val="20"/>
          <w:shd w:val="clear" w:color="auto" w:fill="FFFFFF"/>
          <w:lang w:val="es-ES"/>
        </w:rPr>
        <w:t xml:space="preserve">, C. von </w:t>
      </w:r>
      <w:proofErr w:type="spellStart"/>
      <w:r w:rsidRPr="00A14E92">
        <w:rPr>
          <w:rFonts w:cs="Arial"/>
          <w:sz w:val="20"/>
          <w:szCs w:val="20"/>
          <w:shd w:val="clear" w:color="auto" w:fill="FFFFFF"/>
          <w:lang w:val="es-ES"/>
        </w:rPr>
        <w:t>Haaren</w:t>
      </w:r>
      <w:proofErr w:type="spellEnd"/>
      <w:r w:rsidRPr="00A14E92">
        <w:rPr>
          <w:rFonts w:cs="Arial"/>
          <w:sz w:val="20"/>
          <w:szCs w:val="20"/>
          <w:shd w:val="clear" w:color="auto" w:fill="FFFFFF"/>
          <w:lang w:val="es-ES"/>
        </w:rPr>
        <w:t xml:space="preserve"> and S. </w:t>
      </w:r>
      <w:proofErr w:type="spellStart"/>
      <w:r w:rsidRPr="00A14E92">
        <w:rPr>
          <w:rFonts w:cs="Arial"/>
          <w:sz w:val="20"/>
          <w:szCs w:val="20"/>
          <w:shd w:val="clear" w:color="auto" w:fill="FFFFFF"/>
          <w:lang w:val="es-ES"/>
        </w:rPr>
        <w:t>Wichmann</w:t>
      </w:r>
      <w:proofErr w:type="spellEnd"/>
      <w:r w:rsidRPr="00A14E92">
        <w:rPr>
          <w:rFonts w:cs="Arial"/>
          <w:sz w:val="20"/>
          <w:szCs w:val="20"/>
          <w:shd w:val="clear" w:color="auto" w:fill="FFFFFF"/>
          <w:lang w:val="es-ES"/>
        </w:rPr>
        <w:t xml:space="preserve"> (2013), ‘</w:t>
      </w:r>
      <w:proofErr w:type="spellStart"/>
      <w:r w:rsidRPr="00A14E92">
        <w:rPr>
          <w:rFonts w:cs="Arial"/>
          <w:sz w:val="20"/>
          <w:szCs w:val="20"/>
          <w:shd w:val="clear" w:color="auto" w:fill="FFFFFF"/>
          <w:lang w:val="es-ES"/>
        </w:rPr>
        <w:t>Ecosystem</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services</w:t>
      </w:r>
      <w:proofErr w:type="spellEnd"/>
      <w:r w:rsidRPr="00A14E92">
        <w:rPr>
          <w:rFonts w:cs="Arial"/>
          <w:sz w:val="20"/>
          <w:szCs w:val="20"/>
          <w:shd w:val="clear" w:color="auto" w:fill="FFFFFF"/>
          <w:lang w:val="es-ES"/>
        </w:rPr>
        <w:t xml:space="preserve"> and </w:t>
      </w:r>
      <w:proofErr w:type="spellStart"/>
      <w:r w:rsidRPr="00A14E92">
        <w:rPr>
          <w:rFonts w:cs="Arial"/>
          <w:sz w:val="20"/>
          <w:szCs w:val="20"/>
          <w:shd w:val="clear" w:color="auto" w:fill="FFFFFF"/>
          <w:lang w:val="es-ES"/>
        </w:rPr>
        <w:t>ethics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Ecological</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Economics</w:t>
      </w:r>
      <w:proofErr w:type="spellEnd"/>
      <w:r w:rsidRPr="00A14E92">
        <w:rPr>
          <w:rFonts w:cs="Arial"/>
          <w:sz w:val="20"/>
          <w:szCs w:val="20"/>
          <w:shd w:val="clear" w:color="auto" w:fill="FFFFFF"/>
          <w:lang w:val="es-ES"/>
        </w:rPr>
        <w:t>, 93, 260–268.</w:t>
      </w:r>
    </w:p>
    <w:p w14:paraId="28170B5A" w14:textId="77777777" w:rsidR="001D683A" w:rsidRPr="00A14E92" w:rsidRDefault="001D683A" w:rsidP="00A92282">
      <w:pPr>
        <w:rPr>
          <w:rFonts w:cs="Arial"/>
          <w:sz w:val="20"/>
          <w:szCs w:val="20"/>
          <w:shd w:val="clear" w:color="auto" w:fill="FFFFFF"/>
          <w:lang w:val="es-ES"/>
        </w:rPr>
      </w:pPr>
    </w:p>
    <w:p w14:paraId="6B87F8DB" w14:textId="77777777" w:rsidR="002E344B" w:rsidRPr="00A14E92" w:rsidRDefault="002E344B"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Jobbágy</w:t>
      </w:r>
      <w:proofErr w:type="spellEnd"/>
      <w:r w:rsidRPr="00A14E92">
        <w:rPr>
          <w:rFonts w:cs="Arial"/>
          <w:sz w:val="20"/>
          <w:szCs w:val="20"/>
          <w:shd w:val="clear" w:color="auto" w:fill="FFFFFF"/>
          <w:lang w:val="es-ES"/>
        </w:rPr>
        <w:t xml:space="preserve">, E. G., </w:t>
      </w:r>
      <w:proofErr w:type="spellStart"/>
      <w:r w:rsidRPr="00A14E92">
        <w:rPr>
          <w:rFonts w:cs="Arial"/>
          <w:sz w:val="20"/>
          <w:szCs w:val="20"/>
          <w:shd w:val="clear" w:color="auto" w:fill="FFFFFF"/>
          <w:lang w:val="es-ES"/>
        </w:rPr>
        <w:t>Paruelo</w:t>
      </w:r>
      <w:proofErr w:type="spellEnd"/>
      <w:r w:rsidRPr="00A14E92">
        <w:rPr>
          <w:rFonts w:cs="Arial"/>
          <w:sz w:val="20"/>
          <w:szCs w:val="20"/>
          <w:shd w:val="clear" w:color="auto" w:fill="FFFFFF"/>
          <w:lang w:val="es-ES"/>
        </w:rPr>
        <w:t xml:space="preserve">, J. M., &amp; </w:t>
      </w:r>
      <w:proofErr w:type="spellStart"/>
      <w:r w:rsidRPr="00A14E92">
        <w:rPr>
          <w:rFonts w:cs="Arial"/>
          <w:sz w:val="20"/>
          <w:szCs w:val="20"/>
          <w:shd w:val="clear" w:color="auto" w:fill="FFFFFF"/>
          <w:lang w:val="es-ES"/>
        </w:rPr>
        <w:t>Laterra</w:t>
      </w:r>
      <w:proofErr w:type="spellEnd"/>
      <w:r w:rsidRPr="00A14E92">
        <w:rPr>
          <w:rFonts w:cs="Arial"/>
          <w:sz w:val="20"/>
          <w:szCs w:val="20"/>
          <w:shd w:val="clear" w:color="auto" w:fill="FFFFFF"/>
          <w:lang w:val="es-ES"/>
        </w:rPr>
        <w:t xml:space="preserve">, P. (2011). Valoración de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Conceptos, herramientas y aplicaciones para el ordenamiento territorial.</w:t>
      </w:r>
    </w:p>
    <w:p w14:paraId="5A62DC0C" w14:textId="77777777" w:rsidR="002E344B" w:rsidRPr="00A14E92" w:rsidRDefault="002E344B" w:rsidP="00A92282">
      <w:pPr>
        <w:rPr>
          <w:rFonts w:cs="Arial"/>
          <w:sz w:val="20"/>
          <w:szCs w:val="20"/>
          <w:shd w:val="clear" w:color="auto" w:fill="FFFFFF"/>
          <w:lang w:val="es-ES"/>
        </w:rPr>
      </w:pPr>
    </w:p>
    <w:p w14:paraId="1DA0A72E" w14:textId="77777777" w:rsidR="002E344B" w:rsidRPr="00A14E92" w:rsidRDefault="002E344B" w:rsidP="00A92282">
      <w:pPr>
        <w:ind w:left="567" w:hanging="567"/>
        <w:rPr>
          <w:rFonts w:cs="Arial"/>
          <w:sz w:val="20"/>
          <w:szCs w:val="20"/>
          <w:lang w:val="es-ES"/>
        </w:rPr>
      </w:pPr>
      <w:r w:rsidRPr="002D48F8">
        <w:rPr>
          <w:rFonts w:cs="Arial"/>
          <w:sz w:val="20"/>
          <w:szCs w:val="20"/>
          <w:shd w:val="clear" w:color="auto" w:fill="FFFFFF"/>
          <w:lang w:val="en-US"/>
        </w:rPr>
        <w:t>Jogo, W., &amp; Hassan, R. (2010). Balancing the use of wetlands for economic well-being and ecological security: The case of the Limpopo wetland in southern Africa.</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Ecological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Economics</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69</w:t>
      </w:r>
      <w:r w:rsidRPr="00A14E92">
        <w:rPr>
          <w:rFonts w:cs="Arial"/>
          <w:sz w:val="20"/>
          <w:szCs w:val="20"/>
          <w:shd w:val="clear" w:color="auto" w:fill="FFFFFF"/>
          <w:lang w:val="es-ES"/>
        </w:rPr>
        <w:t>(7), 1569-1579.</w:t>
      </w:r>
    </w:p>
    <w:p w14:paraId="373A5BFD" w14:textId="77777777" w:rsidR="002E344B" w:rsidRPr="00A14E92" w:rsidRDefault="002E344B" w:rsidP="00A92282">
      <w:pPr>
        <w:rPr>
          <w:rFonts w:cs="Arial"/>
          <w:sz w:val="20"/>
          <w:szCs w:val="20"/>
          <w:shd w:val="clear" w:color="auto" w:fill="FFFFFF"/>
          <w:lang w:val="es-ES"/>
        </w:rPr>
      </w:pPr>
    </w:p>
    <w:p w14:paraId="54E7CF4D" w14:textId="77777777" w:rsidR="002E344B" w:rsidRPr="00A14E92" w:rsidRDefault="002E344B" w:rsidP="00A92282">
      <w:pPr>
        <w:ind w:left="567" w:hanging="567"/>
        <w:rPr>
          <w:rFonts w:cs="Arial"/>
          <w:sz w:val="20"/>
          <w:szCs w:val="20"/>
          <w:shd w:val="clear" w:color="auto" w:fill="FFFFFF"/>
          <w:lang w:val="es-ES"/>
        </w:rPr>
      </w:pPr>
      <w:bookmarkStart w:id="381" w:name="_Hlk504403806"/>
      <w:proofErr w:type="spellStart"/>
      <w:r w:rsidRPr="00A14E92">
        <w:rPr>
          <w:rFonts w:cs="Arial"/>
          <w:sz w:val="20"/>
          <w:szCs w:val="20"/>
          <w:shd w:val="clear" w:color="auto" w:fill="FFFFFF"/>
          <w:lang w:val="es-ES"/>
        </w:rPr>
        <w:t>Johansen</w:t>
      </w:r>
      <w:proofErr w:type="spellEnd"/>
      <w:r w:rsidRPr="00A14E92">
        <w:rPr>
          <w:rFonts w:cs="Arial"/>
          <w:sz w:val="20"/>
          <w:szCs w:val="20"/>
          <w:shd w:val="clear" w:color="auto" w:fill="FFFFFF"/>
          <w:lang w:val="es-ES"/>
        </w:rPr>
        <w:t>, O. (1975).</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Introducción a la teoría general de sistemas</w:t>
      </w:r>
      <w:r w:rsidRPr="00A14E92">
        <w:rPr>
          <w:rFonts w:cs="Arial"/>
          <w:sz w:val="20"/>
          <w:szCs w:val="20"/>
          <w:shd w:val="clear" w:color="auto" w:fill="FFFFFF"/>
          <w:lang w:val="es-ES"/>
        </w:rPr>
        <w:t>. Univ. de Chile, Dpto. de Administración.</w:t>
      </w:r>
    </w:p>
    <w:bookmarkEnd w:id="381"/>
    <w:p w14:paraId="37E3F006" w14:textId="64B2A3F3" w:rsidR="002E344B" w:rsidRPr="00A14E92" w:rsidRDefault="002E344B" w:rsidP="00A92282">
      <w:pPr>
        <w:tabs>
          <w:tab w:val="left" w:pos="1127"/>
        </w:tabs>
        <w:rPr>
          <w:rFonts w:cs="Arial"/>
          <w:sz w:val="20"/>
          <w:szCs w:val="20"/>
          <w:shd w:val="clear" w:color="auto" w:fill="FFFFFF"/>
          <w:lang w:val="es-ES"/>
        </w:rPr>
      </w:pPr>
      <w:r w:rsidRPr="00A14E92">
        <w:rPr>
          <w:rFonts w:cs="Arial"/>
          <w:sz w:val="20"/>
          <w:szCs w:val="20"/>
          <w:shd w:val="clear" w:color="auto" w:fill="FFFFFF"/>
          <w:lang w:val="es-ES"/>
        </w:rPr>
        <w:tab/>
      </w:r>
    </w:p>
    <w:p w14:paraId="38EC1BF3" w14:textId="77777777" w:rsidR="001476AD" w:rsidRPr="002D48F8" w:rsidRDefault="001476AD" w:rsidP="00A92282">
      <w:pPr>
        <w:ind w:left="567" w:hanging="567"/>
        <w:rPr>
          <w:rFonts w:cs="Arial"/>
          <w:sz w:val="20"/>
          <w:szCs w:val="20"/>
          <w:shd w:val="clear" w:color="auto" w:fill="FFFFFF"/>
          <w:lang w:val="en-US"/>
        </w:rPr>
      </w:pPr>
      <w:proofErr w:type="spellStart"/>
      <w:r w:rsidRPr="00A14E92">
        <w:rPr>
          <w:rFonts w:cs="Arial"/>
          <w:sz w:val="20"/>
          <w:szCs w:val="20"/>
          <w:shd w:val="clear" w:color="auto" w:fill="FFFFFF"/>
          <w:lang w:val="es-ES"/>
        </w:rPr>
        <w:t>Khalajabadi</w:t>
      </w:r>
      <w:proofErr w:type="spellEnd"/>
      <w:r w:rsidRPr="00A14E92">
        <w:rPr>
          <w:rFonts w:cs="Arial"/>
          <w:sz w:val="20"/>
          <w:szCs w:val="20"/>
          <w:shd w:val="clear" w:color="auto" w:fill="FFFFFF"/>
          <w:lang w:val="es-ES"/>
        </w:rPr>
        <w:t>, S. S. (2008). Fertilidad del suelo y nutrición del café en Colombia. guía práctica. </w:t>
      </w:r>
      <w:proofErr w:type="spellStart"/>
      <w:r w:rsidRPr="002D48F8">
        <w:rPr>
          <w:rFonts w:cs="Arial"/>
          <w:i/>
          <w:iCs/>
          <w:sz w:val="20"/>
          <w:szCs w:val="20"/>
          <w:shd w:val="clear" w:color="auto" w:fill="FFFFFF"/>
          <w:lang w:val="en-US"/>
        </w:rPr>
        <w:t>Boletín</w:t>
      </w:r>
      <w:proofErr w:type="spellEnd"/>
      <w:r w:rsidRPr="002D48F8">
        <w:rPr>
          <w:rFonts w:cs="Arial"/>
          <w:i/>
          <w:iCs/>
          <w:sz w:val="20"/>
          <w:szCs w:val="20"/>
          <w:shd w:val="clear" w:color="auto" w:fill="FFFFFF"/>
          <w:lang w:val="en-US"/>
        </w:rPr>
        <w:t xml:space="preserve"> </w:t>
      </w:r>
      <w:proofErr w:type="spellStart"/>
      <w:r w:rsidRPr="002D48F8">
        <w:rPr>
          <w:rFonts w:cs="Arial"/>
          <w:i/>
          <w:iCs/>
          <w:sz w:val="20"/>
          <w:szCs w:val="20"/>
          <w:shd w:val="clear" w:color="auto" w:fill="FFFFFF"/>
          <w:lang w:val="en-US"/>
        </w:rPr>
        <w:t>técnico</w:t>
      </w:r>
      <w:proofErr w:type="spellEnd"/>
      <w:r w:rsidRPr="002D48F8">
        <w:rPr>
          <w:rFonts w:cs="Arial"/>
          <w:i/>
          <w:iCs/>
          <w:sz w:val="20"/>
          <w:szCs w:val="20"/>
          <w:shd w:val="clear" w:color="auto" w:fill="FFFFFF"/>
          <w:lang w:val="en-US"/>
        </w:rPr>
        <w:t xml:space="preserve">. </w:t>
      </w:r>
      <w:proofErr w:type="spellStart"/>
      <w:r w:rsidRPr="002D48F8">
        <w:rPr>
          <w:rFonts w:cs="Arial"/>
          <w:i/>
          <w:iCs/>
          <w:sz w:val="20"/>
          <w:szCs w:val="20"/>
          <w:shd w:val="clear" w:color="auto" w:fill="FFFFFF"/>
          <w:lang w:val="en-US"/>
        </w:rPr>
        <w:t>Cenicafé</w:t>
      </w:r>
      <w:proofErr w:type="spellEnd"/>
      <w:r w:rsidRPr="002D48F8">
        <w:rPr>
          <w:rFonts w:cs="Arial"/>
          <w:sz w:val="20"/>
          <w:szCs w:val="20"/>
          <w:shd w:val="clear" w:color="auto" w:fill="FFFFFF"/>
          <w:lang w:val="en-US"/>
        </w:rPr>
        <w:t>, (32).</w:t>
      </w:r>
    </w:p>
    <w:p w14:paraId="32DF0B0F" w14:textId="73C86D62" w:rsidR="002E344B" w:rsidRPr="002D48F8" w:rsidRDefault="002E344B" w:rsidP="00A92282">
      <w:pPr>
        <w:tabs>
          <w:tab w:val="left" w:pos="1127"/>
        </w:tabs>
        <w:rPr>
          <w:rFonts w:cs="Arial"/>
          <w:sz w:val="20"/>
          <w:szCs w:val="20"/>
          <w:shd w:val="clear" w:color="auto" w:fill="FFFFFF"/>
          <w:lang w:val="en-US"/>
        </w:rPr>
      </w:pPr>
    </w:p>
    <w:p w14:paraId="6B194B0D" w14:textId="39EF6AFE" w:rsidR="00032F18" w:rsidRPr="002D48F8" w:rsidRDefault="00032F18" w:rsidP="00A92282">
      <w:pPr>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Kirsta</w:t>
      </w:r>
      <w:proofErr w:type="spellEnd"/>
      <w:r w:rsidRPr="002D48F8">
        <w:rPr>
          <w:rFonts w:cs="Arial"/>
          <w:sz w:val="20"/>
          <w:szCs w:val="20"/>
          <w:shd w:val="clear" w:color="auto" w:fill="FFFFFF"/>
          <w:lang w:val="en-US"/>
        </w:rPr>
        <w:t>, Y. B. (2006). System-analytical modelling—Part I: General principles and theoretically best accuracies of ecological models. Soil-moisture exchange in agroecosystems. </w:t>
      </w:r>
      <w:r w:rsidRPr="002D48F8">
        <w:rPr>
          <w:rFonts w:cs="Arial"/>
          <w:i/>
          <w:iCs/>
          <w:sz w:val="20"/>
          <w:szCs w:val="20"/>
          <w:shd w:val="clear" w:color="auto" w:fill="FFFFFF"/>
          <w:lang w:val="en-US"/>
        </w:rPr>
        <w:t>Ecological modelling</w:t>
      </w:r>
      <w:r w:rsidRPr="002D48F8">
        <w:rPr>
          <w:rFonts w:cs="Arial"/>
          <w:sz w:val="20"/>
          <w:szCs w:val="20"/>
          <w:shd w:val="clear" w:color="auto" w:fill="FFFFFF"/>
          <w:lang w:val="en-US"/>
        </w:rPr>
        <w:t>, </w:t>
      </w:r>
      <w:r w:rsidRPr="002D48F8">
        <w:rPr>
          <w:rFonts w:cs="Arial"/>
          <w:i/>
          <w:iCs/>
          <w:sz w:val="20"/>
          <w:szCs w:val="20"/>
          <w:shd w:val="clear" w:color="auto" w:fill="FFFFFF"/>
          <w:lang w:val="en-US"/>
        </w:rPr>
        <w:t>191</w:t>
      </w:r>
      <w:r w:rsidRPr="002D48F8">
        <w:rPr>
          <w:rFonts w:cs="Arial"/>
          <w:sz w:val="20"/>
          <w:szCs w:val="20"/>
          <w:shd w:val="clear" w:color="auto" w:fill="FFFFFF"/>
          <w:lang w:val="en-US"/>
        </w:rPr>
        <w:t>(3), 315-330.</w:t>
      </w:r>
    </w:p>
    <w:p w14:paraId="7E2CA4B1" w14:textId="7D449C5A" w:rsidR="002E344B" w:rsidRPr="002D48F8" w:rsidRDefault="002E344B" w:rsidP="00A92282">
      <w:pPr>
        <w:tabs>
          <w:tab w:val="left" w:pos="1127"/>
        </w:tabs>
        <w:rPr>
          <w:rFonts w:cs="Arial"/>
          <w:sz w:val="20"/>
          <w:szCs w:val="20"/>
          <w:shd w:val="clear" w:color="auto" w:fill="FFFFFF"/>
          <w:lang w:val="en-US"/>
        </w:rPr>
      </w:pPr>
    </w:p>
    <w:p w14:paraId="4C2F1DBC" w14:textId="47D8422F" w:rsidR="006C6A98" w:rsidRPr="00A14E92" w:rsidRDefault="006C6A98" w:rsidP="00A92282">
      <w:pPr>
        <w:ind w:left="567" w:hanging="567"/>
        <w:rPr>
          <w:rFonts w:cs="Arial"/>
          <w:sz w:val="20"/>
          <w:szCs w:val="20"/>
          <w:shd w:val="clear" w:color="auto" w:fill="FFFFFF"/>
          <w:lang w:val="es-ES"/>
        </w:rPr>
      </w:pPr>
      <w:r w:rsidRPr="002D48F8">
        <w:rPr>
          <w:rFonts w:cs="Arial"/>
          <w:sz w:val="20"/>
          <w:szCs w:val="20"/>
          <w:shd w:val="clear" w:color="auto" w:fill="FFFFFF"/>
          <w:lang w:val="en-US"/>
        </w:rPr>
        <w:t>Kumar, P. (Ed.). (2010). </w:t>
      </w:r>
      <w:r w:rsidRPr="002D48F8">
        <w:rPr>
          <w:rFonts w:cs="Arial"/>
          <w:i/>
          <w:iCs/>
          <w:sz w:val="20"/>
          <w:szCs w:val="20"/>
          <w:shd w:val="clear" w:color="auto" w:fill="FFFFFF"/>
          <w:lang w:val="en-US"/>
        </w:rPr>
        <w:t>The economics of ecosystems and biodiversity: ecological and economic foundations</w:t>
      </w:r>
      <w:r w:rsidRPr="002D48F8">
        <w:rPr>
          <w:rFonts w:cs="Arial"/>
          <w:sz w:val="20"/>
          <w:szCs w:val="20"/>
          <w:shd w:val="clear" w:color="auto" w:fill="FFFFFF"/>
          <w:lang w:val="en-US"/>
        </w:rPr>
        <w:t xml:space="preserve">. </w:t>
      </w:r>
      <w:r w:rsidRPr="00A14E92">
        <w:rPr>
          <w:rFonts w:cs="Arial"/>
          <w:sz w:val="20"/>
          <w:szCs w:val="20"/>
          <w:shd w:val="clear" w:color="auto" w:fill="FFFFFF"/>
          <w:lang w:val="es-ES"/>
        </w:rPr>
        <w:t>UNEP/</w:t>
      </w:r>
      <w:proofErr w:type="spellStart"/>
      <w:r w:rsidRPr="00A14E92">
        <w:rPr>
          <w:rFonts w:cs="Arial"/>
          <w:sz w:val="20"/>
          <w:szCs w:val="20"/>
          <w:shd w:val="clear" w:color="auto" w:fill="FFFFFF"/>
          <w:lang w:val="es-ES"/>
        </w:rPr>
        <w:t>Earthprint</w:t>
      </w:r>
      <w:proofErr w:type="spellEnd"/>
      <w:r w:rsidRPr="00A14E92">
        <w:rPr>
          <w:rFonts w:cs="Arial"/>
          <w:sz w:val="20"/>
          <w:szCs w:val="20"/>
          <w:shd w:val="clear" w:color="auto" w:fill="FFFFFF"/>
          <w:lang w:val="es-ES"/>
        </w:rPr>
        <w:t>.</w:t>
      </w:r>
    </w:p>
    <w:p w14:paraId="170482E6" w14:textId="77777777" w:rsidR="006C6A98" w:rsidRPr="00A14E92" w:rsidRDefault="006C6A98" w:rsidP="00A92282">
      <w:pPr>
        <w:tabs>
          <w:tab w:val="left" w:pos="1127"/>
        </w:tabs>
        <w:rPr>
          <w:rFonts w:cs="Arial"/>
          <w:sz w:val="20"/>
          <w:szCs w:val="20"/>
          <w:shd w:val="clear" w:color="auto" w:fill="FFFFFF"/>
          <w:lang w:val="es-ES"/>
        </w:rPr>
      </w:pPr>
    </w:p>
    <w:p w14:paraId="11B7047A" w14:textId="77777777"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La-Roca, F. (2010). Identificación y valoración de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entre la innovación conceptual y la renovación cosmética.</w:t>
      </w:r>
      <w:r w:rsidRPr="00A14E92">
        <w:rPr>
          <w:rStyle w:val="apple-converted-space"/>
          <w:rFonts w:cs="Arial"/>
          <w:sz w:val="20"/>
          <w:szCs w:val="20"/>
          <w:shd w:val="clear" w:color="auto" w:fill="FFFFFF"/>
          <w:lang w:val="es-ES"/>
        </w:rPr>
        <w:t> </w:t>
      </w:r>
      <w:proofErr w:type="spellStart"/>
      <w:r w:rsidRPr="00A14E92">
        <w:rPr>
          <w:rFonts w:cs="Arial"/>
          <w:i/>
          <w:iCs/>
          <w:sz w:val="20"/>
          <w:szCs w:val="20"/>
          <w:shd w:val="clear" w:color="auto" w:fill="FFFFFF"/>
          <w:lang w:val="es-ES"/>
        </w:rPr>
        <w:t>Universitat</w:t>
      </w:r>
      <w:proofErr w:type="spellEnd"/>
      <w:r w:rsidRPr="00A14E92">
        <w:rPr>
          <w:rFonts w:cs="Arial"/>
          <w:i/>
          <w:iCs/>
          <w:sz w:val="20"/>
          <w:szCs w:val="20"/>
          <w:shd w:val="clear" w:color="auto" w:fill="FFFFFF"/>
          <w:lang w:val="es-ES"/>
        </w:rPr>
        <w:t xml:space="preserve"> de Valencia. </w:t>
      </w:r>
      <w:proofErr w:type="spellStart"/>
      <w:r w:rsidRPr="00A14E92">
        <w:rPr>
          <w:rFonts w:cs="Arial"/>
          <w:i/>
          <w:iCs/>
          <w:sz w:val="20"/>
          <w:szCs w:val="20"/>
          <w:shd w:val="clear" w:color="auto" w:fill="FFFFFF"/>
          <w:lang w:val="es-ES"/>
        </w:rPr>
        <w:t>Departament</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d’Economia</w:t>
      </w:r>
      <w:proofErr w:type="spellEnd"/>
      <w:r w:rsidRPr="00A14E92">
        <w:rPr>
          <w:rFonts w:cs="Arial"/>
          <w:i/>
          <w:iCs/>
          <w:sz w:val="20"/>
          <w:szCs w:val="20"/>
          <w:shd w:val="clear" w:color="auto" w:fill="FFFFFF"/>
          <w:lang w:val="es-ES"/>
        </w:rPr>
        <w:t xml:space="preserve"> Aplicada. </w:t>
      </w:r>
      <w:proofErr w:type="spellStart"/>
      <w:r w:rsidRPr="00A14E92">
        <w:rPr>
          <w:rFonts w:cs="Arial"/>
          <w:i/>
          <w:iCs/>
          <w:sz w:val="20"/>
          <w:szCs w:val="20"/>
          <w:shd w:val="clear" w:color="auto" w:fill="FFFFFF"/>
          <w:lang w:val="es-ES"/>
        </w:rPr>
        <w:t>froca</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uv</w:t>
      </w:r>
      <w:proofErr w:type="spellEnd"/>
      <w:r w:rsidRPr="00A14E92">
        <w:rPr>
          <w:rFonts w:cs="Arial"/>
          <w:i/>
          <w:iCs/>
          <w:sz w:val="20"/>
          <w:szCs w:val="20"/>
          <w:shd w:val="clear" w:color="auto" w:fill="FFFFFF"/>
          <w:lang w:val="es-ES"/>
        </w:rPr>
        <w:t>. es</w:t>
      </w:r>
      <w:r w:rsidRPr="00A14E92">
        <w:rPr>
          <w:rFonts w:cs="Arial"/>
          <w:sz w:val="20"/>
          <w:szCs w:val="20"/>
          <w:shd w:val="clear" w:color="auto" w:fill="FFFFFF"/>
          <w:lang w:val="es-ES"/>
        </w:rPr>
        <w:t>.</w:t>
      </w:r>
    </w:p>
    <w:p w14:paraId="35337EA2" w14:textId="4C8D0423" w:rsidR="002E344B" w:rsidRPr="00A14E92" w:rsidRDefault="002E344B" w:rsidP="00A92282">
      <w:pPr>
        <w:tabs>
          <w:tab w:val="left" w:pos="1127"/>
        </w:tabs>
        <w:ind w:firstLine="708"/>
        <w:rPr>
          <w:rFonts w:cs="Arial"/>
          <w:sz w:val="20"/>
          <w:szCs w:val="20"/>
          <w:shd w:val="clear" w:color="auto" w:fill="FFFFFF"/>
          <w:lang w:val="es-ES"/>
        </w:rPr>
      </w:pPr>
    </w:p>
    <w:p w14:paraId="61B8B8DD" w14:textId="77777777" w:rsidR="004A4DC5" w:rsidRPr="009D0A20" w:rsidRDefault="004A4DC5" w:rsidP="00A92282">
      <w:pPr>
        <w:ind w:left="567" w:hanging="567"/>
        <w:rPr>
          <w:rFonts w:cs="Arial"/>
          <w:b/>
          <w:bCs/>
          <w:sz w:val="20"/>
          <w:szCs w:val="20"/>
          <w:lang w:val="fr-FR"/>
        </w:rPr>
      </w:pPr>
      <w:proofErr w:type="spellStart"/>
      <w:r w:rsidRPr="00A14E92">
        <w:rPr>
          <w:rFonts w:cs="Arial"/>
          <w:sz w:val="20"/>
          <w:szCs w:val="20"/>
          <w:shd w:val="clear" w:color="auto" w:fill="FFFFFF"/>
          <w:lang w:val="es-ES"/>
        </w:rPr>
        <w:t>Lal</w:t>
      </w:r>
      <w:proofErr w:type="spellEnd"/>
      <w:r w:rsidRPr="00A14E92">
        <w:rPr>
          <w:rFonts w:cs="Arial"/>
          <w:sz w:val="20"/>
          <w:szCs w:val="20"/>
          <w:shd w:val="clear" w:color="auto" w:fill="FFFFFF"/>
          <w:lang w:val="es-ES"/>
        </w:rPr>
        <w:t xml:space="preserve">, R. (2009). </w:t>
      </w:r>
      <w:proofErr w:type="spellStart"/>
      <w:r w:rsidRPr="008114E4">
        <w:rPr>
          <w:rFonts w:cs="Arial"/>
          <w:sz w:val="20"/>
          <w:szCs w:val="20"/>
          <w:shd w:val="clear" w:color="auto" w:fill="FFFFFF"/>
          <w:lang w:val="de-DE"/>
        </w:rPr>
        <w:t>Sequestering</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carbon</w:t>
      </w:r>
      <w:proofErr w:type="spellEnd"/>
      <w:r w:rsidRPr="008114E4">
        <w:rPr>
          <w:rFonts w:cs="Arial"/>
          <w:sz w:val="20"/>
          <w:szCs w:val="20"/>
          <w:shd w:val="clear" w:color="auto" w:fill="FFFFFF"/>
          <w:lang w:val="de-DE"/>
        </w:rPr>
        <w:t xml:space="preserve"> in </w:t>
      </w:r>
      <w:proofErr w:type="spellStart"/>
      <w:r w:rsidRPr="008114E4">
        <w:rPr>
          <w:rFonts w:cs="Arial"/>
          <w:sz w:val="20"/>
          <w:szCs w:val="20"/>
          <w:shd w:val="clear" w:color="auto" w:fill="FFFFFF"/>
          <w:lang w:val="de-DE"/>
        </w:rPr>
        <w:t>soils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of</w:t>
      </w:r>
      <w:proofErr w:type="spellEnd"/>
      <w:r w:rsidRPr="008114E4">
        <w:rPr>
          <w:rFonts w:cs="Arial"/>
          <w:sz w:val="20"/>
          <w:szCs w:val="20"/>
          <w:shd w:val="clear" w:color="auto" w:fill="FFFFFF"/>
          <w:lang w:val="de-DE"/>
        </w:rPr>
        <w:t xml:space="preserve"> arid </w:t>
      </w:r>
      <w:proofErr w:type="spellStart"/>
      <w:r w:rsidRPr="008114E4">
        <w:rPr>
          <w:rFonts w:cs="Arial"/>
          <w:sz w:val="20"/>
          <w:szCs w:val="20"/>
          <w:shd w:val="clear" w:color="auto" w:fill="FFFFFF"/>
          <w:lang w:val="de-DE"/>
        </w:rPr>
        <w:t>ecosystems</w:t>
      </w:r>
      <w:proofErr w:type="spellEnd"/>
      <w:r w:rsidRPr="008114E4">
        <w:rPr>
          <w:rFonts w:cs="Arial"/>
          <w:sz w:val="20"/>
          <w:szCs w:val="20"/>
          <w:shd w:val="clear" w:color="auto" w:fill="FFFFFF"/>
          <w:lang w:val="de-DE"/>
        </w:rPr>
        <w:t>. </w:t>
      </w:r>
      <w:r w:rsidRPr="009D0A20">
        <w:rPr>
          <w:rFonts w:cs="Arial"/>
          <w:i/>
          <w:iCs/>
          <w:sz w:val="20"/>
          <w:szCs w:val="20"/>
          <w:shd w:val="clear" w:color="auto" w:fill="FFFFFF"/>
          <w:lang w:val="fr-FR"/>
        </w:rPr>
        <w:t xml:space="preserve">Land </w:t>
      </w:r>
      <w:proofErr w:type="spellStart"/>
      <w:r w:rsidRPr="009D0A20">
        <w:rPr>
          <w:rFonts w:cs="Arial"/>
          <w:i/>
          <w:iCs/>
          <w:sz w:val="20"/>
          <w:szCs w:val="20"/>
          <w:shd w:val="clear" w:color="auto" w:fill="FFFFFF"/>
          <w:lang w:val="fr-FR"/>
        </w:rPr>
        <w:t>Degradation</w:t>
      </w:r>
      <w:proofErr w:type="spellEnd"/>
      <w:r w:rsidRPr="009D0A20">
        <w:rPr>
          <w:rFonts w:cs="Arial"/>
          <w:i/>
          <w:iCs/>
          <w:sz w:val="20"/>
          <w:szCs w:val="20"/>
          <w:shd w:val="clear" w:color="auto" w:fill="FFFFFF"/>
          <w:lang w:val="fr-FR"/>
        </w:rPr>
        <w:t xml:space="preserve"> &amp; </w:t>
      </w:r>
      <w:proofErr w:type="spellStart"/>
      <w:r w:rsidRPr="009D0A20">
        <w:rPr>
          <w:rFonts w:cs="Arial"/>
          <w:i/>
          <w:iCs/>
          <w:sz w:val="20"/>
          <w:szCs w:val="20"/>
          <w:shd w:val="clear" w:color="auto" w:fill="FFFFFF"/>
          <w:lang w:val="fr-FR"/>
        </w:rPr>
        <w:t>Development</w:t>
      </w:r>
      <w:proofErr w:type="spellEnd"/>
      <w:r w:rsidRPr="009D0A20">
        <w:rPr>
          <w:rFonts w:cs="Arial"/>
          <w:sz w:val="20"/>
          <w:szCs w:val="20"/>
          <w:shd w:val="clear" w:color="auto" w:fill="FFFFFF"/>
          <w:lang w:val="fr-FR"/>
        </w:rPr>
        <w:t>, </w:t>
      </w:r>
      <w:r w:rsidRPr="009D0A20">
        <w:rPr>
          <w:rFonts w:cs="Arial"/>
          <w:i/>
          <w:iCs/>
          <w:sz w:val="20"/>
          <w:szCs w:val="20"/>
          <w:shd w:val="clear" w:color="auto" w:fill="FFFFFF"/>
          <w:lang w:val="fr-FR"/>
        </w:rPr>
        <w:t>20</w:t>
      </w:r>
      <w:r w:rsidRPr="009D0A20">
        <w:rPr>
          <w:rFonts w:cs="Arial"/>
          <w:sz w:val="20"/>
          <w:szCs w:val="20"/>
          <w:shd w:val="clear" w:color="auto" w:fill="FFFFFF"/>
          <w:lang w:val="fr-FR"/>
        </w:rPr>
        <w:t>(4), 441-454.</w:t>
      </w:r>
    </w:p>
    <w:p w14:paraId="57BA9ECD" w14:textId="77777777" w:rsidR="004A4DC5" w:rsidRPr="009D0A20" w:rsidRDefault="004A4DC5" w:rsidP="00A92282">
      <w:pPr>
        <w:tabs>
          <w:tab w:val="left" w:pos="1127"/>
        </w:tabs>
        <w:ind w:firstLine="708"/>
        <w:rPr>
          <w:rFonts w:cs="Arial"/>
          <w:sz w:val="20"/>
          <w:szCs w:val="20"/>
          <w:shd w:val="clear" w:color="auto" w:fill="FFFFFF"/>
          <w:lang w:val="fr-FR"/>
        </w:rPr>
      </w:pPr>
    </w:p>
    <w:p w14:paraId="138DDD2D" w14:textId="77777777" w:rsidR="002E344B" w:rsidRPr="00C35FA9" w:rsidRDefault="002E344B" w:rsidP="00A92282">
      <w:pPr>
        <w:ind w:left="567" w:hanging="567"/>
        <w:rPr>
          <w:rFonts w:cs="Arial"/>
          <w:sz w:val="20"/>
          <w:szCs w:val="20"/>
          <w:shd w:val="clear" w:color="auto" w:fill="FFFFFF"/>
          <w:lang w:val="fr-FR"/>
        </w:rPr>
      </w:pPr>
      <w:proofErr w:type="spellStart"/>
      <w:r w:rsidRPr="009D0A20">
        <w:rPr>
          <w:rFonts w:cs="Arial"/>
          <w:sz w:val="20"/>
          <w:szCs w:val="20"/>
          <w:shd w:val="clear" w:color="auto" w:fill="FFFFFF"/>
          <w:lang w:val="fr-FR"/>
        </w:rPr>
        <w:t>Laterra</w:t>
      </w:r>
      <w:proofErr w:type="spellEnd"/>
      <w:r w:rsidRPr="009D0A20">
        <w:rPr>
          <w:rFonts w:cs="Arial"/>
          <w:sz w:val="20"/>
          <w:szCs w:val="20"/>
          <w:shd w:val="clear" w:color="auto" w:fill="FFFFFF"/>
          <w:lang w:val="fr-FR"/>
        </w:rPr>
        <w:t xml:space="preserve">, P., </w:t>
      </w:r>
      <w:proofErr w:type="spellStart"/>
      <w:r w:rsidRPr="009D0A20">
        <w:rPr>
          <w:rFonts w:cs="Arial"/>
          <w:sz w:val="20"/>
          <w:szCs w:val="20"/>
          <w:shd w:val="clear" w:color="auto" w:fill="FFFFFF"/>
          <w:lang w:val="fr-FR"/>
        </w:rPr>
        <w:t>Castellarini</w:t>
      </w:r>
      <w:proofErr w:type="spellEnd"/>
      <w:r w:rsidRPr="009D0A20">
        <w:rPr>
          <w:rFonts w:cs="Arial"/>
          <w:sz w:val="20"/>
          <w:szCs w:val="20"/>
          <w:shd w:val="clear" w:color="auto" w:fill="FFFFFF"/>
          <w:lang w:val="fr-FR"/>
        </w:rPr>
        <w:t xml:space="preserve">, F., &amp; </w:t>
      </w:r>
      <w:proofErr w:type="spellStart"/>
      <w:r w:rsidRPr="009D0A20">
        <w:rPr>
          <w:rFonts w:cs="Arial"/>
          <w:sz w:val="20"/>
          <w:szCs w:val="20"/>
          <w:shd w:val="clear" w:color="auto" w:fill="FFFFFF"/>
          <w:lang w:val="fr-FR"/>
        </w:rPr>
        <w:t>Orúe</w:t>
      </w:r>
      <w:proofErr w:type="spellEnd"/>
      <w:r w:rsidRPr="009D0A20">
        <w:rPr>
          <w:rFonts w:cs="Arial"/>
          <w:sz w:val="20"/>
          <w:szCs w:val="20"/>
          <w:shd w:val="clear" w:color="auto" w:fill="FFFFFF"/>
          <w:lang w:val="fr-FR"/>
        </w:rPr>
        <w:t xml:space="preserve">, M. E. (2011). </w:t>
      </w:r>
      <w:r w:rsidRPr="00A14E92">
        <w:rPr>
          <w:rFonts w:cs="Arial"/>
          <w:sz w:val="20"/>
          <w:szCs w:val="20"/>
          <w:shd w:val="clear" w:color="auto" w:fill="FFFFFF"/>
          <w:lang w:val="es-ES"/>
        </w:rPr>
        <w:t xml:space="preserve">ECOSER: Un protocolo para la evaluación biofísica de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xml:space="preserve"> y la integración con su valor social.</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 xml:space="preserve">Valoración de Servicios </w:t>
      </w:r>
      <w:proofErr w:type="spellStart"/>
      <w:r w:rsidRPr="00A14E92">
        <w:rPr>
          <w:rFonts w:cs="Arial"/>
          <w:i/>
          <w:iCs/>
          <w:sz w:val="20"/>
          <w:szCs w:val="20"/>
          <w:shd w:val="clear" w:color="auto" w:fill="FFFFFF"/>
          <w:lang w:val="es-ES"/>
        </w:rPr>
        <w:t>Ecosistémicos</w:t>
      </w:r>
      <w:proofErr w:type="spellEnd"/>
      <w:r w:rsidRPr="00A14E92">
        <w:rPr>
          <w:rFonts w:cs="Arial"/>
          <w:i/>
          <w:iCs/>
          <w:sz w:val="20"/>
          <w:szCs w:val="20"/>
          <w:shd w:val="clear" w:color="auto" w:fill="FFFFFF"/>
          <w:lang w:val="es-ES"/>
        </w:rPr>
        <w:t xml:space="preserve">: </w:t>
      </w:r>
      <w:r w:rsidRPr="00A14E92">
        <w:rPr>
          <w:rFonts w:cs="Arial"/>
          <w:i/>
          <w:iCs/>
          <w:sz w:val="20"/>
          <w:szCs w:val="20"/>
          <w:shd w:val="clear" w:color="auto" w:fill="FFFFFF"/>
          <w:lang w:val="es-ES"/>
        </w:rPr>
        <w:lastRenderedPageBreak/>
        <w:t xml:space="preserve">conceptos, herramientas y aplicaciones para el ordenamiento territorial. </w:t>
      </w:r>
      <w:proofErr w:type="spellStart"/>
      <w:r w:rsidRPr="00C35FA9">
        <w:rPr>
          <w:rFonts w:cs="Arial"/>
          <w:i/>
          <w:iCs/>
          <w:sz w:val="20"/>
          <w:szCs w:val="20"/>
          <w:shd w:val="clear" w:color="auto" w:fill="FFFFFF"/>
          <w:lang w:val="fr-FR"/>
        </w:rPr>
        <w:t>Ediciones</w:t>
      </w:r>
      <w:proofErr w:type="spellEnd"/>
      <w:r w:rsidRPr="00C35FA9">
        <w:rPr>
          <w:rFonts w:cs="Arial"/>
          <w:i/>
          <w:iCs/>
          <w:sz w:val="20"/>
          <w:szCs w:val="20"/>
          <w:shd w:val="clear" w:color="auto" w:fill="FFFFFF"/>
          <w:lang w:val="fr-FR"/>
        </w:rPr>
        <w:t xml:space="preserve"> INTA, Buenos Aires</w:t>
      </w:r>
      <w:r w:rsidRPr="00C35FA9">
        <w:rPr>
          <w:rFonts w:cs="Arial"/>
          <w:sz w:val="20"/>
          <w:szCs w:val="20"/>
          <w:shd w:val="clear" w:color="auto" w:fill="FFFFFF"/>
          <w:lang w:val="fr-FR"/>
        </w:rPr>
        <w:t>, 359-389.</w:t>
      </w:r>
    </w:p>
    <w:p w14:paraId="446AD666" w14:textId="5FCB9D44" w:rsidR="002E344B" w:rsidRPr="00C35FA9" w:rsidRDefault="002E344B" w:rsidP="00A92282">
      <w:pPr>
        <w:tabs>
          <w:tab w:val="left" w:pos="1127"/>
        </w:tabs>
        <w:rPr>
          <w:rFonts w:cs="Arial"/>
          <w:sz w:val="20"/>
          <w:szCs w:val="20"/>
          <w:shd w:val="clear" w:color="auto" w:fill="FFFFFF"/>
          <w:lang w:val="fr-FR"/>
        </w:rPr>
      </w:pPr>
    </w:p>
    <w:p w14:paraId="2D6C2A98" w14:textId="77777777" w:rsidR="00BD34DF" w:rsidRPr="002D48F8" w:rsidRDefault="00BD34DF" w:rsidP="00A92282">
      <w:pPr>
        <w:ind w:left="567" w:hanging="567"/>
        <w:rPr>
          <w:rFonts w:eastAsia="Times New Roman" w:cs="Arial"/>
          <w:sz w:val="20"/>
          <w:szCs w:val="20"/>
          <w:lang w:val="en-US"/>
        </w:rPr>
      </w:pPr>
      <w:proofErr w:type="spellStart"/>
      <w:r w:rsidRPr="00C35FA9">
        <w:rPr>
          <w:rFonts w:eastAsia="Times New Roman" w:cs="Arial"/>
          <w:sz w:val="20"/>
          <w:szCs w:val="20"/>
          <w:shd w:val="clear" w:color="auto" w:fill="FFFFFF"/>
          <w:lang w:val="fr-FR"/>
        </w:rPr>
        <w:t>Lecq</w:t>
      </w:r>
      <w:proofErr w:type="spellEnd"/>
      <w:r w:rsidRPr="00C35FA9">
        <w:rPr>
          <w:rFonts w:eastAsia="Times New Roman" w:cs="Arial"/>
          <w:sz w:val="20"/>
          <w:szCs w:val="20"/>
          <w:shd w:val="clear" w:color="auto" w:fill="FFFFFF"/>
          <w:lang w:val="fr-FR"/>
        </w:rPr>
        <w:t xml:space="preserve">, S., Loisel, A., </w:t>
      </w:r>
      <w:proofErr w:type="spellStart"/>
      <w:r w:rsidRPr="00C35FA9">
        <w:rPr>
          <w:rFonts w:eastAsia="Times New Roman" w:cs="Arial"/>
          <w:sz w:val="20"/>
          <w:szCs w:val="20"/>
          <w:shd w:val="clear" w:color="auto" w:fill="FFFFFF"/>
          <w:lang w:val="fr-FR"/>
        </w:rPr>
        <w:t>Brischoux</w:t>
      </w:r>
      <w:proofErr w:type="spellEnd"/>
      <w:r w:rsidRPr="00C35FA9">
        <w:rPr>
          <w:rFonts w:eastAsia="Times New Roman" w:cs="Arial"/>
          <w:sz w:val="20"/>
          <w:szCs w:val="20"/>
          <w:shd w:val="clear" w:color="auto" w:fill="FFFFFF"/>
          <w:lang w:val="fr-FR"/>
        </w:rPr>
        <w:t xml:space="preserve">, F., Mullin, S. J., &amp; Bonnet, X. (2017). </w:t>
      </w:r>
      <w:r w:rsidRPr="002D48F8">
        <w:rPr>
          <w:rFonts w:eastAsia="Times New Roman" w:cs="Arial"/>
          <w:sz w:val="20"/>
          <w:szCs w:val="20"/>
          <w:shd w:val="clear" w:color="auto" w:fill="FFFFFF"/>
          <w:lang w:val="en-US"/>
        </w:rPr>
        <w:t>Importance of ground refuges for the biodiversity in agricultural hedgerows.</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Ecological Indicators</w:t>
      </w:r>
      <w:r w:rsidRPr="002D48F8">
        <w:rPr>
          <w:rFonts w:eastAsia="Times New Roman" w:cs="Arial"/>
          <w:sz w:val="20"/>
          <w:szCs w:val="20"/>
          <w:shd w:val="clear" w:color="auto" w:fill="FFFFFF"/>
          <w:lang w:val="en-US"/>
        </w:rPr>
        <w:t>,</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72</w:t>
      </w:r>
      <w:r w:rsidRPr="002D48F8">
        <w:rPr>
          <w:rFonts w:eastAsia="Times New Roman" w:cs="Arial"/>
          <w:sz w:val="20"/>
          <w:szCs w:val="20"/>
          <w:shd w:val="clear" w:color="auto" w:fill="FFFFFF"/>
          <w:lang w:val="en-US"/>
        </w:rPr>
        <w:t>, 615-626.</w:t>
      </w:r>
    </w:p>
    <w:p w14:paraId="7CD7A372" w14:textId="77777777" w:rsidR="00BD34DF" w:rsidRPr="002D48F8" w:rsidRDefault="00BD34DF" w:rsidP="00A92282">
      <w:pPr>
        <w:tabs>
          <w:tab w:val="left" w:pos="1127"/>
        </w:tabs>
        <w:rPr>
          <w:rFonts w:cs="Arial"/>
          <w:sz w:val="20"/>
          <w:szCs w:val="20"/>
          <w:shd w:val="clear" w:color="auto" w:fill="FFFFFF"/>
          <w:lang w:val="en-US"/>
        </w:rPr>
      </w:pPr>
    </w:p>
    <w:p w14:paraId="51AFD2BB" w14:textId="5C06353D" w:rsidR="002E344B" w:rsidRPr="008114E4" w:rsidRDefault="002E344B" w:rsidP="00A92282">
      <w:pPr>
        <w:ind w:left="567" w:hanging="567"/>
        <w:rPr>
          <w:rFonts w:cs="Arial"/>
          <w:sz w:val="20"/>
          <w:szCs w:val="20"/>
          <w:shd w:val="clear" w:color="auto" w:fill="FFFFFF"/>
          <w:lang w:val="fr-FR"/>
        </w:rPr>
      </w:pPr>
      <w:proofErr w:type="spellStart"/>
      <w:r w:rsidRPr="002D48F8">
        <w:rPr>
          <w:rFonts w:cs="Arial"/>
          <w:sz w:val="20"/>
          <w:szCs w:val="20"/>
          <w:shd w:val="clear" w:color="auto" w:fill="FFFFFF"/>
          <w:lang w:val="en-US"/>
        </w:rPr>
        <w:t>Leemans</w:t>
      </w:r>
      <w:proofErr w:type="spellEnd"/>
      <w:r w:rsidRPr="002D48F8">
        <w:rPr>
          <w:rFonts w:cs="Arial"/>
          <w:sz w:val="20"/>
          <w:szCs w:val="20"/>
          <w:shd w:val="clear" w:color="auto" w:fill="FFFFFF"/>
          <w:lang w:val="en-US"/>
        </w:rPr>
        <w:t xml:space="preserve">, R., &amp; </w:t>
      </w:r>
      <w:r w:rsidR="00876F38" w:rsidRPr="002D48F8">
        <w:rPr>
          <w:rFonts w:cs="Arial"/>
          <w:sz w:val="20"/>
          <w:szCs w:val="20"/>
          <w:shd w:val="clear" w:color="auto" w:fill="FFFFFF"/>
          <w:lang w:val="en-US"/>
        </w:rPr>
        <w:t>D</w:t>
      </w:r>
      <w:r w:rsidRPr="002D48F8">
        <w:rPr>
          <w:rFonts w:cs="Arial"/>
          <w:sz w:val="20"/>
          <w:szCs w:val="20"/>
          <w:shd w:val="clear" w:color="auto" w:fill="FFFFFF"/>
          <w:lang w:val="en-US"/>
        </w:rPr>
        <w:t>e Groot, R. S. (2003).</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Millennium Ecosystem Assessment: Ecosystems and human well-being: a framework for assessment</w:t>
      </w:r>
      <w:r w:rsidRPr="002D48F8">
        <w:rPr>
          <w:rFonts w:cs="Arial"/>
          <w:sz w:val="20"/>
          <w:szCs w:val="20"/>
          <w:shd w:val="clear" w:color="auto" w:fill="FFFFFF"/>
          <w:lang w:val="en-US"/>
        </w:rPr>
        <w:t xml:space="preserve">. </w:t>
      </w:r>
      <w:r w:rsidRPr="008114E4">
        <w:rPr>
          <w:rFonts w:cs="Arial"/>
          <w:sz w:val="20"/>
          <w:szCs w:val="20"/>
          <w:shd w:val="clear" w:color="auto" w:fill="FFFFFF"/>
          <w:lang w:val="fr-FR"/>
        </w:rPr>
        <w:t xml:space="preserve">Island </w:t>
      </w:r>
      <w:proofErr w:type="spellStart"/>
      <w:r w:rsidRPr="008114E4">
        <w:rPr>
          <w:rFonts w:cs="Arial"/>
          <w:sz w:val="20"/>
          <w:szCs w:val="20"/>
          <w:shd w:val="clear" w:color="auto" w:fill="FFFFFF"/>
          <w:lang w:val="fr-FR"/>
        </w:rPr>
        <w:t>Press</w:t>
      </w:r>
      <w:proofErr w:type="spellEnd"/>
      <w:r w:rsidRPr="008114E4">
        <w:rPr>
          <w:rFonts w:cs="Arial"/>
          <w:sz w:val="20"/>
          <w:szCs w:val="20"/>
          <w:shd w:val="clear" w:color="auto" w:fill="FFFFFF"/>
          <w:lang w:val="fr-FR"/>
        </w:rPr>
        <w:t>.</w:t>
      </w:r>
    </w:p>
    <w:p w14:paraId="61343B4E" w14:textId="77777777" w:rsidR="002E344B" w:rsidRPr="008114E4" w:rsidRDefault="002E344B" w:rsidP="00A92282">
      <w:pPr>
        <w:rPr>
          <w:rFonts w:cs="Arial"/>
          <w:sz w:val="20"/>
          <w:szCs w:val="20"/>
          <w:shd w:val="clear" w:color="auto" w:fill="FFFFFF"/>
          <w:lang w:val="fr-FR"/>
        </w:rPr>
      </w:pPr>
    </w:p>
    <w:p w14:paraId="2BD40457" w14:textId="77777777" w:rsidR="002E344B" w:rsidRPr="008114E4" w:rsidRDefault="002E344B" w:rsidP="00A92282">
      <w:pPr>
        <w:rPr>
          <w:rFonts w:cs="Arial"/>
          <w:sz w:val="20"/>
          <w:szCs w:val="20"/>
          <w:shd w:val="clear" w:color="auto" w:fill="FFFFFF"/>
          <w:lang w:val="de-DE"/>
        </w:rPr>
      </w:pPr>
      <w:r w:rsidRPr="008114E4">
        <w:rPr>
          <w:rFonts w:cs="Arial"/>
          <w:sz w:val="20"/>
          <w:szCs w:val="20"/>
          <w:shd w:val="clear" w:color="auto" w:fill="FFFFFF"/>
          <w:lang w:val="fr-FR"/>
        </w:rPr>
        <w:t xml:space="preserve">Le </w:t>
      </w:r>
      <w:proofErr w:type="spellStart"/>
      <w:r w:rsidRPr="008114E4">
        <w:rPr>
          <w:rFonts w:cs="Arial"/>
          <w:sz w:val="20"/>
          <w:szCs w:val="20"/>
          <w:shd w:val="clear" w:color="auto" w:fill="FFFFFF"/>
          <w:lang w:val="fr-FR"/>
        </w:rPr>
        <w:t>Moigne</w:t>
      </w:r>
      <w:proofErr w:type="spellEnd"/>
      <w:r w:rsidRPr="008114E4">
        <w:rPr>
          <w:rFonts w:cs="Arial"/>
          <w:sz w:val="20"/>
          <w:szCs w:val="20"/>
          <w:shd w:val="clear" w:color="auto" w:fill="FFFFFF"/>
          <w:lang w:val="fr-FR"/>
        </w:rPr>
        <w:t>, J. L. (1990). La modélisation des systèmes complexes.</w:t>
      </w:r>
      <w:r w:rsidRPr="008114E4">
        <w:rPr>
          <w:rStyle w:val="apple-converted-space"/>
          <w:rFonts w:cs="Arial"/>
          <w:sz w:val="20"/>
          <w:szCs w:val="20"/>
          <w:shd w:val="clear" w:color="auto" w:fill="FFFFFF"/>
          <w:lang w:val="fr-FR"/>
        </w:rPr>
        <w:t> </w:t>
      </w:r>
      <w:r w:rsidRPr="008114E4">
        <w:rPr>
          <w:rFonts w:cs="Arial"/>
          <w:i/>
          <w:iCs/>
          <w:sz w:val="20"/>
          <w:szCs w:val="20"/>
          <w:shd w:val="clear" w:color="auto" w:fill="FFFFFF"/>
          <w:lang w:val="de-DE"/>
        </w:rPr>
        <w:t xml:space="preserve">Paris: </w:t>
      </w:r>
      <w:proofErr w:type="spellStart"/>
      <w:r w:rsidRPr="008114E4">
        <w:rPr>
          <w:rFonts w:cs="Arial"/>
          <w:i/>
          <w:iCs/>
          <w:sz w:val="20"/>
          <w:szCs w:val="20"/>
          <w:shd w:val="clear" w:color="auto" w:fill="FFFFFF"/>
          <w:lang w:val="de-DE"/>
        </w:rPr>
        <w:t>Bordas</w:t>
      </w:r>
      <w:proofErr w:type="spellEnd"/>
      <w:r w:rsidRPr="008114E4">
        <w:rPr>
          <w:rFonts w:cs="Arial"/>
          <w:i/>
          <w:iCs/>
          <w:sz w:val="20"/>
          <w:szCs w:val="20"/>
          <w:shd w:val="clear" w:color="auto" w:fill="FFFFFF"/>
          <w:lang w:val="de-DE"/>
        </w:rPr>
        <w:t xml:space="preserve">, </w:t>
      </w:r>
      <w:proofErr w:type="spellStart"/>
      <w:r w:rsidRPr="008114E4">
        <w:rPr>
          <w:rFonts w:cs="Arial"/>
          <w:i/>
          <w:iCs/>
          <w:sz w:val="20"/>
          <w:szCs w:val="20"/>
          <w:shd w:val="clear" w:color="auto" w:fill="FFFFFF"/>
          <w:lang w:val="de-DE"/>
        </w:rPr>
        <w:t>Dunot</w:t>
      </w:r>
      <w:proofErr w:type="spellEnd"/>
      <w:r w:rsidRPr="008114E4">
        <w:rPr>
          <w:rFonts w:cs="Arial"/>
          <w:i/>
          <w:iCs/>
          <w:sz w:val="20"/>
          <w:szCs w:val="20"/>
          <w:shd w:val="clear" w:color="auto" w:fill="FFFFFF"/>
          <w:lang w:val="de-DE"/>
        </w:rPr>
        <w:t>, 1990</w:t>
      </w:r>
      <w:r w:rsidRPr="008114E4">
        <w:rPr>
          <w:rFonts w:cs="Arial"/>
          <w:sz w:val="20"/>
          <w:szCs w:val="20"/>
          <w:shd w:val="clear" w:color="auto" w:fill="FFFFFF"/>
          <w:lang w:val="de-DE"/>
        </w:rPr>
        <w:t>.</w:t>
      </w:r>
    </w:p>
    <w:p w14:paraId="7FB751BF" w14:textId="77777777" w:rsidR="002E344B" w:rsidRPr="008114E4" w:rsidRDefault="002E344B" w:rsidP="00A92282">
      <w:pPr>
        <w:rPr>
          <w:rFonts w:cs="Arial"/>
          <w:sz w:val="20"/>
          <w:szCs w:val="20"/>
          <w:shd w:val="clear" w:color="auto" w:fill="FFFFFF"/>
          <w:lang w:val="de-DE"/>
        </w:rPr>
      </w:pPr>
    </w:p>
    <w:p w14:paraId="36C80BEA" w14:textId="77777777" w:rsidR="002E344B" w:rsidRPr="00A14E92" w:rsidRDefault="002E344B" w:rsidP="00A92282">
      <w:pPr>
        <w:ind w:left="567" w:hanging="567"/>
        <w:rPr>
          <w:rFonts w:cs="Arial"/>
          <w:sz w:val="20"/>
          <w:szCs w:val="20"/>
          <w:shd w:val="clear" w:color="auto" w:fill="FFFFFF"/>
          <w:lang w:val="es-ES"/>
        </w:rPr>
      </w:pPr>
      <w:r w:rsidRPr="008114E4">
        <w:rPr>
          <w:rFonts w:cs="Arial"/>
          <w:sz w:val="20"/>
          <w:szCs w:val="20"/>
          <w:shd w:val="clear" w:color="auto" w:fill="FFFFFF"/>
          <w:lang w:val="de-DE"/>
        </w:rPr>
        <w:t xml:space="preserve">Lee, S., </w:t>
      </w:r>
      <w:proofErr w:type="spellStart"/>
      <w:r w:rsidRPr="008114E4">
        <w:rPr>
          <w:rFonts w:cs="Arial"/>
          <w:sz w:val="20"/>
          <w:szCs w:val="20"/>
          <w:shd w:val="clear" w:color="auto" w:fill="FFFFFF"/>
          <w:lang w:val="de-DE"/>
        </w:rPr>
        <w:t>Geum</w:t>
      </w:r>
      <w:proofErr w:type="spellEnd"/>
      <w:r w:rsidRPr="008114E4">
        <w:rPr>
          <w:rFonts w:cs="Arial"/>
          <w:sz w:val="20"/>
          <w:szCs w:val="20"/>
          <w:shd w:val="clear" w:color="auto" w:fill="FFFFFF"/>
          <w:lang w:val="de-DE"/>
        </w:rPr>
        <w:t xml:space="preserve">, Y., Lee, H., &amp; Park, Y. (2012). </w:t>
      </w:r>
      <w:r w:rsidRPr="002D48F8">
        <w:rPr>
          <w:rFonts w:cs="Arial"/>
          <w:sz w:val="20"/>
          <w:szCs w:val="20"/>
          <w:shd w:val="clear" w:color="auto" w:fill="FFFFFF"/>
          <w:lang w:val="en-US"/>
        </w:rPr>
        <w:t>Dynamic and multidimensional measurement of product-service system (PSS) sustainability: a triple bottom line (TBL)-based system dynamics approach.</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Journal</w:t>
      </w:r>
      <w:proofErr w:type="spellEnd"/>
      <w:r w:rsidRPr="00A14E92">
        <w:rPr>
          <w:rFonts w:cs="Arial"/>
          <w:i/>
          <w:iCs/>
          <w:sz w:val="20"/>
          <w:szCs w:val="20"/>
          <w:shd w:val="clear" w:color="auto" w:fill="FFFFFF"/>
          <w:lang w:val="es-ES"/>
        </w:rPr>
        <w:t xml:space="preserve"> of </w:t>
      </w:r>
      <w:proofErr w:type="spellStart"/>
      <w:r w:rsidRPr="00A14E92">
        <w:rPr>
          <w:rFonts w:cs="Arial"/>
          <w:i/>
          <w:iCs/>
          <w:sz w:val="20"/>
          <w:szCs w:val="20"/>
          <w:shd w:val="clear" w:color="auto" w:fill="FFFFFF"/>
          <w:lang w:val="es-ES"/>
        </w:rPr>
        <w:t>Cleaner</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Production</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32</w:t>
      </w:r>
      <w:r w:rsidRPr="00A14E92">
        <w:rPr>
          <w:rFonts w:cs="Arial"/>
          <w:sz w:val="20"/>
          <w:szCs w:val="20"/>
          <w:shd w:val="clear" w:color="auto" w:fill="FFFFFF"/>
          <w:lang w:val="es-ES"/>
        </w:rPr>
        <w:t>, 173-182.</w:t>
      </w:r>
    </w:p>
    <w:p w14:paraId="337DEFD8" w14:textId="691AEEF1" w:rsidR="002E344B" w:rsidRPr="00A14E92" w:rsidRDefault="002E344B" w:rsidP="00A92282">
      <w:pPr>
        <w:rPr>
          <w:rFonts w:cs="Arial"/>
          <w:sz w:val="20"/>
          <w:szCs w:val="20"/>
          <w:shd w:val="clear" w:color="auto" w:fill="FFFFFF"/>
          <w:lang w:val="es-ES"/>
        </w:rPr>
      </w:pPr>
    </w:p>
    <w:p w14:paraId="494D910E" w14:textId="556E7F39" w:rsidR="00361BC0" w:rsidRPr="00A14E92" w:rsidRDefault="00361BC0"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Leyva, A., &amp; </w:t>
      </w:r>
      <w:proofErr w:type="spellStart"/>
      <w:r w:rsidRPr="00A14E92">
        <w:rPr>
          <w:rFonts w:cs="Arial"/>
          <w:sz w:val="20"/>
          <w:szCs w:val="20"/>
          <w:shd w:val="clear" w:color="auto" w:fill="FFFFFF"/>
          <w:lang w:val="es-ES"/>
        </w:rPr>
        <w:t>Pohlan</w:t>
      </w:r>
      <w:proofErr w:type="spellEnd"/>
      <w:r w:rsidRPr="00A14E92">
        <w:rPr>
          <w:rFonts w:cs="Arial"/>
          <w:sz w:val="20"/>
          <w:szCs w:val="20"/>
          <w:shd w:val="clear" w:color="auto" w:fill="FFFFFF"/>
          <w:lang w:val="es-ES"/>
        </w:rPr>
        <w:t xml:space="preserve">, J. (2005).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en el trópico: Ejemplos de Cuba. La biodiversidad vegetal, cómo conservarla y multiplicarla. </w:t>
      </w:r>
      <w:r w:rsidR="000077BB" w:rsidRPr="00A14E92">
        <w:rPr>
          <w:rFonts w:cs="Arial"/>
          <w:i/>
          <w:iCs/>
          <w:sz w:val="20"/>
          <w:szCs w:val="20"/>
          <w:shd w:val="clear" w:color="auto" w:fill="FFFFFF"/>
          <w:lang w:val="es-ES"/>
        </w:rPr>
        <w:t>Agroecología</w:t>
      </w:r>
      <w:r w:rsidRPr="00A14E92">
        <w:rPr>
          <w:rFonts w:cs="Arial"/>
          <w:i/>
          <w:iCs/>
          <w:sz w:val="20"/>
          <w:szCs w:val="20"/>
          <w:shd w:val="clear" w:color="auto" w:fill="FFFFFF"/>
          <w:lang w:val="es-ES"/>
        </w:rPr>
        <w:t xml:space="preserve"> en el trópico: Ejemplos de Cuba: La biodiversidad vegetal, cómo conservarla y multiplicarla</w:t>
      </w:r>
      <w:r w:rsidRPr="00A14E92">
        <w:rPr>
          <w:rFonts w:cs="Arial"/>
          <w:sz w:val="20"/>
          <w:szCs w:val="20"/>
          <w:shd w:val="clear" w:color="auto" w:fill="FFFFFF"/>
          <w:lang w:val="es-ES"/>
        </w:rPr>
        <w:t>.</w:t>
      </w:r>
    </w:p>
    <w:p w14:paraId="27CAD199" w14:textId="77777777" w:rsidR="00361BC0" w:rsidRPr="00A14E92" w:rsidRDefault="00361BC0" w:rsidP="00A92282">
      <w:pPr>
        <w:rPr>
          <w:rFonts w:cs="Arial"/>
          <w:sz w:val="20"/>
          <w:szCs w:val="20"/>
          <w:shd w:val="clear" w:color="auto" w:fill="FFFFFF"/>
          <w:lang w:val="es-ES"/>
        </w:rPr>
      </w:pPr>
    </w:p>
    <w:p w14:paraId="0166F129" w14:textId="06A5BEA6"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León, S. (2009).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desafíos de una ciencia ambiental en construcción.</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 xml:space="preserve">León S., T., y MA </w:t>
      </w:r>
      <w:proofErr w:type="spellStart"/>
      <w:r w:rsidRPr="00A14E92">
        <w:rPr>
          <w:rFonts w:cs="Arial"/>
          <w:i/>
          <w:iCs/>
          <w:sz w:val="20"/>
          <w:szCs w:val="20"/>
          <w:shd w:val="clear" w:color="auto" w:fill="FFFFFF"/>
          <w:lang w:val="es-ES"/>
        </w:rPr>
        <w:t>Altieri</w:t>
      </w:r>
      <w:proofErr w:type="spellEnd"/>
      <w:r w:rsidRPr="00A14E92">
        <w:rPr>
          <w:rFonts w:cs="Arial"/>
          <w:i/>
          <w:iCs/>
          <w:sz w:val="20"/>
          <w:szCs w:val="20"/>
          <w:shd w:val="clear" w:color="auto" w:fill="FFFFFF"/>
          <w:lang w:val="es-ES"/>
        </w:rPr>
        <w:t xml:space="preserve"> (eds.). Vertientes del pensamiento agroecológico: fundamentos y aplicaciones. Universidad Nacional de Colombia. Bogotá, DC</w:t>
      </w:r>
      <w:r w:rsidRPr="00A14E92">
        <w:rPr>
          <w:rFonts w:cs="Arial"/>
          <w:sz w:val="20"/>
          <w:szCs w:val="20"/>
          <w:shd w:val="clear" w:color="auto" w:fill="FFFFFF"/>
          <w:lang w:val="es-ES"/>
        </w:rPr>
        <w:t>, 53-76.</w:t>
      </w:r>
    </w:p>
    <w:p w14:paraId="653E7481" w14:textId="77777777" w:rsidR="002E344B" w:rsidRPr="00A14E92" w:rsidRDefault="002E344B" w:rsidP="00A92282">
      <w:pPr>
        <w:rPr>
          <w:rFonts w:cs="Arial"/>
          <w:sz w:val="20"/>
          <w:szCs w:val="20"/>
          <w:shd w:val="clear" w:color="auto" w:fill="FFFFFF"/>
          <w:lang w:val="es-ES"/>
        </w:rPr>
      </w:pPr>
    </w:p>
    <w:p w14:paraId="2CD383A1" w14:textId="6273062E"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León, T. (2014). Perspectiva ambiental de la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La ciencia de los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In</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IDEAS</w:t>
      </w:r>
      <w:r w:rsidRPr="00A14E92">
        <w:rPr>
          <w:rStyle w:val="apple-converted-space"/>
          <w:rFonts w:cs="Arial"/>
          <w:sz w:val="20"/>
          <w:szCs w:val="20"/>
          <w:shd w:val="clear" w:color="auto" w:fill="FFFFFF"/>
          <w:lang w:val="es-ES"/>
        </w:rPr>
        <w:t> </w:t>
      </w:r>
      <w:r w:rsidRPr="00A14E92">
        <w:rPr>
          <w:rFonts w:cs="Arial"/>
          <w:sz w:val="20"/>
          <w:szCs w:val="20"/>
          <w:shd w:val="clear" w:color="auto" w:fill="FFFFFF"/>
          <w:lang w:val="es-ES"/>
        </w:rPr>
        <w:t>(Vol. 23, pp. 151-211).</w:t>
      </w:r>
    </w:p>
    <w:p w14:paraId="4A33EF3F" w14:textId="41A1A4FD" w:rsidR="00BF4262" w:rsidRPr="00A14E92" w:rsidRDefault="00BF4262" w:rsidP="00A92282">
      <w:pPr>
        <w:ind w:left="567" w:hanging="567"/>
        <w:rPr>
          <w:rFonts w:cs="Arial"/>
          <w:sz w:val="20"/>
          <w:szCs w:val="20"/>
          <w:shd w:val="clear" w:color="auto" w:fill="FFFFFF"/>
          <w:lang w:val="es-ES"/>
        </w:rPr>
      </w:pPr>
    </w:p>
    <w:p w14:paraId="26414806" w14:textId="0591A4D7" w:rsidR="00BF4262" w:rsidRPr="00A14E92" w:rsidRDefault="00BF4262"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León, T., Mendoza, T., &amp; Córdoba, C. (2014). La </w:t>
      </w:r>
      <w:r w:rsidR="00DA403F" w:rsidRPr="00A14E92">
        <w:rPr>
          <w:rFonts w:cs="Arial"/>
          <w:sz w:val="20"/>
          <w:szCs w:val="20"/>
          <w:shd w:val="clear" w:color="auto" w:fill="FFFFFF"/>
          <w:lang w:val="es-ES"/>
        </w:rPr>
        <w:t>e</w:t>
      </w:r>
      <w:r w:rsidRPr="00A14E92">
        <w:rPr>
          <w:rFonts w:cs="Arial"/>
          <w:sz w:val="20"/>
          <w:szCs w:val="20"/>
          <w:shd w:val="clear" w:color="auto" w:fill="FFFFFF"/>
          <w:lang w:val="es-ES"/>
        </w:rPr>
        <w:t xml:space="preserve">structura </w:t>
      </w:r>
      <w:r w:rsidR="00DA403F" w:rsidRPr="00A14E92">
        <w:rPr>
          <w:rFonts w:cs="Arial"/>
          <w:sz w:val="20"/>
          <w:szCs w:val="20"/>
          <w:shd w:val="clear" w:color="auto" w:fill="FFFFFF"/>
          <w:lang w:val="es-ES"/>
        </w:rPr>
        <w:t>a</w:t>
      </w:r>
      <w:r w:rsidRPr="00A14E92">
        <w:rPr>
          <w:rFonts w:cs="Arial"/>
          <w:sz w:val="20"/>
          <w:szCs w:val="20"/>
          <w:shd w:val="clear" w:color="auto" w:fill="FFFFFF"/>
          <w:lang w:val="es-ES"/>
        </w:rPr>
        <w:t xml:space="preserve">groecológica </w:t>
      </w:r>
      <w:r w:rsidR="00DA403F" w:rsidRPr="00A14E92">
        <w:rPr>
          <w:rFonts w:cs="Arial"/>
          <w:sz w:val="20"/>
          <w:szCs w:val="20"/>
          <w:shd w:val="clear" w:color="auto" w:fill="FFFFFF"/>
          <w:lang w:val="es-ES"/>
        </w:rPr>
        <w:t>p</w:t>
      </w:r>
      <w:r w:rsidRPr="00A14E92">
        <w:rPr>
          <w:rFonts w:cs="Arial"/>
          <w:sz w:val="20"/>
          <w:szCs w:val="20"/>
          <w:shd w:val="clear" w:color="auto" w:fill="FFFFFF"/>
          <w:lang w:val="es-ES"/>
        </w:rPr>
        <w:t xml:space="preserve">rincipal </w:t>
      </w:r>
      <w:r w:rsidR="00DA403F" w:rsidRPr="00A14E92">
        <w:rPr>
          <w:rFonts w:cs="Arial"/>
          <w:sz w:val="20"/>
          <w:szCs w:val="20"/>
          <w:shd w:val="clear" w:color="auto" w:fill="FFFFFF"/>
          <w:lang w:val="es-ES"/>
        </w:rPr>
        <w:t>d</w:t>
      </w:r>
      <w:r w:rsidRPr="00A14E92">
        <w:rPr>
          <w:rFonts w:cs="Arial"/>
          <w:sz w:val="20"/>
          <w:szCs w:val="20"/>
          <w:shd w:val="clear" w:color="auto" w:fill="FFFFFF"/>
          <w:lang w:val="es-ES"/>
        </w:rPr>
        <w:t xml:space="preserve">e </w:t>
      </w:r>
      <w:r w:rsidR="00DA403F" w:rsidRPr="00A14E92">
        <w:rPr>
          <w:rFonts w:cs="Arial"/>
          <w:sz w:val="20"/>
          <w:szCs w:val="20"/>
          <w:shd w:val="clear" w:color="auto" w:fill="FFFFFF"/>
          <w:lang w:val="es-ES"/>
        </w:rPr>
        <w:t>l</w:t>
      </w:r>
      <w:r w:rsidRPr="00A14E92">
        <w:rPr>
          <w:rFonts w:cs="Arial"/>
          <w:sz w:val="20"/>
          <w:szCs w:val="20"/>
          <w:shd w:val="clear" w:color="auto" w:fill="FFFFFF"/>
          <w:lang w:val="es-ES"/>
        </w:rPr>
        <w:t xml:space="preserve">a </w:t>
      </w:r>
      <w:r w:rsidR="00DA403F" w:rsidRPr="00A14E92">
        <w:rPr>
          <w:rFonts w:cs="Arial"/>
          <w:sz w:val="20"/>
          <w:szCs w:val="20"/>
          <w:shd w:val="clear" w:color="auto" w:fill="FFFFFF"/>
          <w:lang w:val="es-ES"/>
        </w:rPr>
        <w:t>f</w:t>
      </w:r>
      <w:r w:rsidRPr="00A14E92">
        <w:rPr>
          <w:rFonts w:cs="Arial"/>
          <w:sz w:val="20"/>
          <w:szCs w:val="20"/>
          <w:shd w:val="clear" w:color="auto" w:fill="FFFFFF"/>
          <w:lang w:val="es-ES"/>
        </w:rPr>
        <w:t>inca (</w:t>
      </w:r>
      <w:proofErr w:type="spellStart"/>
      <w:r w:rsidRPr="00A14E92">
        <w:rPr>
          <w:rFonts w:cs="Arial"/>
          <w:sz w:val="20"/>
          <w:szCs w:val="20"/>
          <w:shd w:val="clear" w:color="auto" w:fill="FFFFFF"/>
          <w:lang w:val="es-ES"/>
        </w:rPr>
        <w:t>Eap</w:t>
      </w:r>
      <w:proofErr w:type="spellEnd"/>
      <w:r w:rsidRPr="00A14E92">
        <w:rPr>
          <w:rFonts w:cs="Arial"/>
          <w:sz w:val="20"/>
          <w:szCs w:val="20"/>
          <w:shd w:val="clear" w:color="auto" w:fill="FFFFFF"/>
          <w:lang w:val="es-ES"/>
        </w:rPr>
        <w:t xml:space="preserve">): </w:t>
      </w:r>
      <w:r w:rsidR="00DA403F" w:rsidRPr="00A14E92">
        <w:rPr>
          <w:rFonts w:cs="Arial"/>
          <w:sz w:val="20"/>
          <w:szCs w:val="20"/>
          <w:shd w:val="clear" w:color="auto" w:fill="FFFFFF"/>
          <w:lang w:val="es-ES"/>
        </w:rPr>
        <w:t>u</w:t>
      </w:r>
      <w:r w:rsidRPr="00A14E92">
        <w:rPr>
          <w:rFonts w:cs="Arial"/>
          <w:sz w:val="20"/>
          <w:szCs w:val="20"/>
          <w:shd w:val="clear" w:color="auto" w:fill="FFFFFF"/>
          <w:lang w:val="es-ES"/>
        </w:rPr>
        <w:t xml:space="preserve">n </w:t>
      </w:r>
      <w:r w:rsidR="00DA403F" w:rsidRPr="00A14E92">
        <w:rPr>
          <w:rFonts w:cs="Arial"/>
          <w:sz w:val="20"/>
          <w:szCs w:val="20"/>
          <w:shd w:val="clear" w:color="auto" w:fill="FFFFFF"/>
          <w:lang w:val="es-ES"/>
        </w:rPr>
        <w:t>n</w:t>
      </w:r>
      <w:r w:rsidRPr="00A14E92">
        <w:rPr>
          <w:rFonts w:cs="Arial"/>
          <w:sz w:val="20"/>
          <w:szCs w:val="20"/>
          <w:shd w:val="clear" w:color="auto" w:fill="FFFFFF"/>
          <w:lang w:val="es-ES"/>
        </w:rPr>
        <w:t xml:space="preserve">uevo </w:t>
      </w:r>
      <w:r w:rsidR="00DA403F" w:rsidRPr="00A14E92">
        <w:rPr>
          <w:rFonts w:cs="Arial"/>
          <w:sz w:val="20"/>
          <w:szCs w:val="20"/>
          <w:shd w:val="clear" w:color="auto" w:fill="FFFFFF"/>
          <w:lang w:val="es-ES"/>
        </w:rPr>
        <w:t>c</w:t>
      </w:r>
      <w:r w:rsidRPr="00A14E92">
        <w:rPr>
          <w:rFonts w:cs="Arial"/>
          <w:sz w:val="20"/>
          <w:szCs w:val="20"/>
          <w:shd w:val="clear" w:color="auto" w:fill="FFFFFF"/>
          <w:lang w:val="es-ES"/>
        </w:rPr>
        <w:t xml:space="preserve">oncepto </w:t>
      </w:r>
      <w:r w:rsidR="00DA403F" w:rsidRPr="00A14E92">
        <w:rPr>
          <w:rFonts w:cs="Arial"/>
          <w:sz w:val="20"/>
          <w:szCs w:val="20"/>
          <w:shd w:val="clear" w:color="auto" w:fill="FFFFFF"/>
          <w:lang w:val="es-ES"/>
        </w:rPr>
        <w:t>ú</w:t>
      </w:r>
      <w:r w:rsidRPr="00A14E92">
        <w:rPr>
          <w:rFonts w:cs="Arial"/>
          <w:sz w:val="20"/>
          <w:szCs w:val="20"/>
          <w:shd w:val="clear" w:color="auto" w:fill="FFFFFF"/>
          <w:lang w:val="es-ES"/>
        </w:rPr>
        <w:t xml:space="preserve">til </w:t>
      </w:r>
      <w:r w:rsidR="00DA403F" w:rsidRPr="00A14E92">
        <w:rPr>
          <w:rFonts w:cs="Arial"/>
          <w:sz w:val="20"/>
          <w:szCs w:val="20"/>
          <w:shd w:val="clear" w:color="auto" w:fill="FFFFFF"/>
          <w:lang w:val="es-ES"/>
        </w:rPr>
        <w:t>e</w:t>
      </w:r>
      <w:r w:rsidRPr="00A14E92">
        <w:rPr>
          <w:rFonts w:cs="Arial"/>
          <w:sz w:val="20"/>
          <w:szCs w:val="20"/>
          <w:shd w:val="clear" w:color="auto" w:fill="FFFFFF"/>
          <w:lang w:val="es-ES"/>
        </w:rPr>
        <w:t xml:space="preserve">n </w:t>
      </w:r>
      <w:r w:rsidR="00DA403F" w:rsidRPr="00A14E92">
        <w:rPr>
          <w:rFonts w:cs="Arial"/>
          <w:sz w:val="20"/>
          <w:szCs w:val="20"/>
          <w:shd w:val="clear" w:color="auto" w:fill="FFFFFF"/>
          <w:lang w:val="es-ES"/>
        </w:rPr>
        <w:t>a</w:t>
      </w:r>
      <w:r w:rsidR="000077BB" w:rsidRPr="00A14E92">
        <w:rPr>
          <w:rFonts w:cs="Arial"/>
          <w:sz w:val="20"/>
          <w:szCs w:val="20"/>
          <w:shd w:val="clear" w:color="auto" w:fill="FFFFFF"/>
          <w:lang w:val="es-ES"/>
        </w:rPr>
        <w:t>groecología</w:t>
      </w:r>
      <w:r w:rsidRPr="00A14E92">
        <w:rPr>
          <w:rFonts w:cs="Arial"/>
          <w:sz w:val="20"/>
          <w:szCs w:val="20"/>
          <w:shd w:val="clear" w:color="auto" w:fill="FFFFFF"/>
          <w:lang w:val="es-ES"/>
        </w:rPr>
        <w:t>, 9, 55–66.</w:t>
      </w:r>
    </w:p>
    <w:p w14:paraId="496D8411" w14:textId="39687130" w:rsidR="002E344B" w:rsidRPr="00A14E92" w:rsidRDefault="002E344B" w:rsidP="00A92282">
      <w:pPr>
        <w:rPr>
          <w:rFonts w:cs="Arial"/>
          <w:sz w:val="20"/>
          <w:szCs w:val="20"/>
          <w:shd w:val="clear" w:color="auto" w:fill="FFFFFF"/>
          <w:lang w:val="es-ES"/>
        </w:rPr>
      </w:pPr>
    </w:p>
    <w:p w14:paraId="4FD10913" w14:textId="057F4033" w:rsidR="00EC6B9C" w:rsidRPr="002D48F8" w:rsidRDefault="00EC6B9C" w:rsidP="00A92282">
      <w:pPr>
        <w:ind w:left="567" w:hanging="567"/>
        <w:rPr>
          <w:rFonts w:cs="Arial"/>
          <w:sz w:val="20"/>
          <w:szCs w:val="20"/>
          <w:shd w:val="clear" w:color="auto" w:fill="FFFFFF"/>
          <w:lang w:val="en-US"/>
        </w:rPr>
      </w:pPr>
      <w:proofErr w:type="spellStart"/>
      <w:r w:rsidRPr="008114E4">
        <w:rPr>
          <w:rFonts w:cs="Arial"/>
          <w:sz w:val="20"/>
          <w:szCs w:val="20"/>
          <w:shd w:val="clear" w:color="auto" w:fill="FFFFFF"/>
          <w:lang w:val="fr-FR"/>
        </w:rPr>
        <w:t>Lescourret</w:t>
      </w:r>
      <w:proofErr w:type="spellEnd"/>
      <w:r w:rsidRPr="008114E4">
        <w:rPr>
          <w:rFonts w:cs="Arial"/>
          <w:sz w:val="20"/>
          <w:szCs w:val="20"/>
          <w:shd w:val="clear" w:color="auto" w:fill="FFFFFF"/>
          <w:lang w:val="fr-FR"/>
        </w:rPr>
        <w:t>, F., Magda, D., Richard, G., Adam-</w:t>
      </w:r>
      <w:proofErr w:type="spellStart"/>
      <w:r w:rsidRPr="008114E4">
        <w:rPr>
          <w:rFonts w:cs="Arial"/>
          <w:sz w:val="20"/>
          <w:szCs w:val="20"/>
          <w:shd w:val="clear" w:color="auto" w:fill="FFFFFF"/>
          <w:lang w:val="fr-FR"/>
        </w:rPr>
        <w:t>Blondon</w:t>
      </w:r>
      <w:proofErr w:type="spellEnd"/>
      <w:r w:rsidRPr="008114E4">
        <w:rPr>
          <w:rFonts w:cs="Arial"/>
          <w:sz w:val="20"/>
          <w:szCs w:val="20"/>
          <w:shd w:val="clear" w:color="auto" w:fill="FFFFFF"/>
          <w:lang w:val="fr-FR"/>
        </w:rPr>
        <w:t xml:space="preserve">, A. F., </w:t>
      </w:r>
      <w:proofErr w:type="spellStart"/>
      <w:r w:rsidRPr="008114E4">
        <w:rPr>
          <w:rFonts w:cs="Arial"/>
          <w:sz w:val="20"/>
          <w:szCs w:val="20"/>
          <w:shd w:val="clear" w:color="auto" w:fill="FFFFFF"/>
          <w:lang w:val="fr-FR"/>
        </w:rPr>
        <w:t>Bardy</w:t>
      </w:r>
      <w:proofErr w:type="spellEnd"/>
      <w:r w:rsidRPr="008114E4">
        <w:rPr>
          <w:rFonts w:cs="Arial"/>
          <w:sz w:val="20"/>
          <w:szCs w:val="20"/>
          <w:shd w:val="clear" w:color="auto" w:fill="FFFFFF"/>
          <w:lang w:val="fr-FR"/>
        </w:rPr>
        <w:t>, M., Baudry, J., ... &amp; Martin-</w:t>
      </w:r>
      <w:proofErr w:type="spellStart"/>
      <w:r w:rsidRPr="008114E4">
        <w:rPr>
          <w:rFonts w:cs="Arial"/>
          <w:sz w:val="20"/>
          <w:szCs w:val="20"/>
          <w:shd w:val="clear" w:color="auto" w:fill="FFFFFF"/>
          <w:lang w:val="fr-FR"/>
        </w:rPr>
        <w:t>Clouaire</w:t>
      </w:r>
      <w:proofErr w:type="spellEnd"/>
      <w:r w:rsidRPr="008114E4">
        <w:rPr>
          <w:rFonts w:cs="Arial"/>
          <w:sz w:val="20"/>
          <w:szCs w:val="20"/>
          <w:shd w:val="clear" w:color="auto" w:fill="FFFFFF"/>
          <w:lang w:val="fr-FR"/>
        </w:rPr>
        <w:t xml:space="preserve">, R. (2015). </w:t>
      </w:r>
      <w:r w:rsidRPr="002D48F8">
        <w:rPr>
          <w:rFonts w:cs="Arial"/>
          <w:sz w:val="20"/>
          <w:szCs w:val="20"/>
          <w:shd w:val="clear" w:color="auto" w:fill="FFFFFF"/>
          <w:lang w:val="en-US"/>
        </w:rPr>
        <w:t xml:space="preserve">A social–ecological approach to managing multiple </w:t>
      </w:r>
      <w:proofErr w:type="spellStart"/>
      <w:r w:rsidRPr="002D48F8">
        <w:rPr>
          <w:rFonts w:cs="Arial"/>
          <w:sz w:val="20"/>
          <w:szCs w:val="20"/>
          <w:shd w:val="clear" w:color="auto" w:fill="FFFFFF"/>
          <w:lang w:val="en-US"/>
        </w:rPr>
        <w:t>agro</w:t>
      </w:r>
      <w:proofErr w:type="spellEnd"/>
      <w:r w:rsidRPr="002D48F8">
        <w:rPr>
          <w:rFonts w:cs="Arial"/>
          <w:sz w:val="20"/>
          <w:szCs w:val="20"/>
          <w:shd w:val="clear" w:color="auto" w:fill="FFFFFF"/>
          <w:lang w:val="en-US"/>
        </w:rPr>
        <w:t>-ecosystem services. </w:t>
      </w:r>
      <w:r w:rsidRPr="002D48F8">
        <w:rPr>
          <w:rFonts w:cs="Arial"/>
          <w:i/>
          <w:iCs/>
          <w:sz w:val="20"/>
          <w:szCs w:val="20"/>
          <w:shd w:val="clear" w:color="auto" w:fill="FFFFFF"/>
          <w:lang w:val="en-US"/>
        </w:rPr>
        <w:t>Current Opinion in Environmental Sustainability</w:t>
      </w:r>
      <w:r w:rsidRPr="002D48F8">
        <w:rPr>
          <w:rFonts w:cs="Arial"/>
          <w:sz w:val="20"/>
          <w:szCs w:val="20"/>
          <w:shd w:val="clear" w:color="auto" w:fill="FFFFFF"/>
          <w:lang w:val="en-US"/>
        </w:rPr>
        <w:t>, </w:t>
      </w:r>
      <w:r w:rsidRPr="002D48F8">
        <w:rPr>
          <w:rFonts w:cs="Arial"/>
          <w:i/>
          <w:iCs/>
          <w:sz w:val="20"/>
          <w:szCs w:val="20"/>
          <w:shd w:val="clear" w:color="auto" w:fill="FFFFFF"/>
          <w:lang w:val="en-US"/>
        </w:rPr>
        <w:t>14</w:t>
      </w:r>
      <w:r w:rsidRPr="002D48F8">
        <w:rPr>
          <w:rFonts w:cs="Arial"/>
          <w:sz w:val="20"/>
          <w:szCs w:val="20"/>
          <w:shd w:val="clear" w:color="auto" w:fill="FFFFFF"/>
          <w:lang w:val="en-US"/>
        </w:rPr>
        <w:t>, 68-75.</w:t>
      </w:r>
    </w:p>
    <w:p w14:paraId="1DFB053C" w14:textId="77777777" w:rsidR="00A1369F" w:rsidRPr="002D48F8" w:rsidRDefault="00A1369F" w:rsidP="00A92282">
      <w:pPr>
        <w:rPr>
          <w:rFonts w:cs="Arial"/>
          <w:sz w:val="20"/>
          <w:szCs w:val="20"/>
          <w:lang w:val="en-US"/>
        </w:rPr>
      </w:pPr>
    </w:p>
    <w:p w14:paraId="1BD10D5C" w14:textId="6407E577" w:rsidR="00A1369F" w:rsidRPr="002D48F8" w:rsidRDefault="00A1369F"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Limburg, K.E., O’Neill, R.V., Costanza, R. y Farber, S. 2002. Complex systems and valuation. Ecological Economics, 41: 409-420.</w:t>
      </w:r>
    </w:p>
    <w:p w14:paraId="76CB058B" w14:textId="26E69F62" w:rsidR="00EC6B9C" w:rsidRPr="002D48F8" w:rsidRDefault="00EC6B9C" w:rsidP="00A92282">
      <w:pPr>
        <w:rPr>
          <w:rFonts w:cs="Arial"/>
          <w:sz w:val="20"/>
          <w:szCs w:val="20"/>
          <w:shd w:val="clear" w:color="auto" w:fill="FFFFFF"/>
          <w:lang w:val="en-US"/>
        </w:rPr>
      </w:pPr>
    </w:p>
    <w:p w14:paraId="26119B9D" w14:textId="77777777" w:rsidR="00AA10BD" w:rsidRPr="002D48F8" w:rsidRDefault="00AA10BD" w:rsidP="00A92282">
      <w:pPr>
        <w:ind w:left="567" w:hanging="567"/>
        <w:rPr>
          <w:rFonts w:eastAsia="Times New Roman" w:cs="Arial"/>
          <w:sz w:val="20"/>
          <w:szCs w:val="20"/>
          <w:lang w:val="en-US"/>
        </w:rPr>
      </w:pPr>
      <w:proofErr w:type="spellStart"/>
      <w:r w:rsidRPr="008114E4">
        <w:rPr>
          <w:rFonts w:eastAsia="Times New Roman" w:cs="Arial"/>
          <w:sz w:val="20"/>
          <w:szCs w:val="20"/>
          <w:shd w:val="clear" w:color="auto" w:fill="FFFFFF"/>
          <w:lang w:val="de-DE"/>
        </w:rPr>
        <w:t>Limin</w:t>
      </w:r>
      <w:proofErr w:type="spellEnd"/>
      <w:r w:rsidRPr="008114E4">
        <w:rPr>
          <w:rFonts w:eastAsia="Times New Roman" w:cs="Arial"/>
          <w:sz w:val="20"/>
          <w:szCs w:val="20"/>
          <w:shd w:val="clear" w:color="auto" w:fill="FFFFFF"/>
          <w:lang w:val="de-DE"/>
        </w:rPr>
        <w:t xml:space="preserve">, Z., </w:t>
      </w:r>
      <w:proofErr w:type="spellStart"/>
      <w:r w:rsidRPr="008114E4">
        <w:rPr>
          <w:rFonts w:eastAsia="Times New Roman" w:cs="Arial"/>
          <w:sz w:val="20"/>
          <w:szCs w:val="20"/>
          <w:shd w:val="clear" w:color="auto" w:fill="FFFFFF"/>
          <w:lang w:val="de-DE"/>
        </w:rPr>
        <w:t>Jia</w:t>
      </w:r>
      <w:proofErr w:type="spellEnd"/>
      <w:r w:rsidRPr="008114E4">
        <w:rPr>
          <w:rFonts w:eastAsia="Times New Roman" w:cs="Arial"/>
          <w:sz w:val="20"/>
          <w:szCs w:val="20"/>
          <w:shd w:val="clear" w:color="auto" w:fill="FFFFFF"/>
          <w:lang w:val="de-DE"/>
        </w:rPr>
        <w:t xml:space="preserve">, L., &amp; </w:t>
      </w:r>
      <w:proofErr w:type="spellStart"/>
      <w:r w:rsidRPr="008114E4">
        <w:rPr>
          <w:rFonts w:eastAsia="Times New Roman" w:cs="Arial"/>
          <w:sz w:val="20"/>
          <w:szCs w:val="20"/>
          <w:shd w:val="clear" w:color="auto" w:fill="FFFFFF"/>
          <w:lang w:val="de-DE"/>
        </w:rPr>
        <w:t>Xueping</w:t>
      </w:r>
      <w:proofErr w:type="spellEnd"/>
      <w:r w:rsidRPr="008114E4">
        <w:rPr>
          <w:rFonts w:eastAsia="Times New Roman" w:cs="Arial"/>
          <w:sz w:val="20"/>
          <w:szCs w:val="20"/>
          <w:shd w:val="clear" w:color="auto" w:fill="FFFFFF"/>
          <w:lang w:val="de-DE"/>
        </w:rPr>
        <w:t xml:space="preserve">, Z. (2011, </w:t>
      </w:r>
      <w:proofErr w:type="spellStart"/>
      <w:r w:rsidRPr="008114E4">
        <w:rPr>
          <w:rFonts w:eastAsia="Times New Roman" w:cs="Arial"/>
          <w:sz w:val="20"/>
          <w:szCs w:val="20"/>
          <w:shd w:val="clear" w:color="auto" w:fill="FFFFFF"/>
          <w:lang w:val="de-DE"/>
        </w:rPr>
        <w:t>February</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Emergy</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analysis</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and</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assessment</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of</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sustainability</w:t>
      </w:r>
      <w:proofErr w:type="spellEnd"/>
      <w:r w:rsidRPr="008114E4">
        <w:rPr>
          <w:rFonts w:eastAsia="Times New Roman" w:cs="Arial"/>
          <w:sz w:val="20"/>
          <w:szCs w:val="20"/>
          <w:shd w:val="clear" w:color="auto" w:fill="FFFFFF"/>
          <w:lang w:val="de-DE"/>
        </w:rPr>
        <w:t xml:space="preserve"> on </w:t>
      </w:r>
      <w:proofErr w:type="spellStart"/>
      <w:r w:rsidRPr="008114E4">
        <w:rPr>
          <w:rFonts w:eastAsia="Times New Roman" w:cs="Arial"/>
          <w:sz w:val="20"/>
          <w:szCs w:val="20"/>
          <w:shd w:val="clear" w:color="auto" w:fill="FFFFFF"/>
          <w:lang w:val="de-DE"/>
        </w:rPr>
        <w:t>the</w:t>
      </w:r>
      <w:proofErr w:type="spellEnd"/>
      <w:r w:rsidRPr="008114E4">
        <w:rPr>
          <w:rFonts w:eastAsia="Times New Roman" w:cs="Arial"/>
          <w:sz w:val="20"/>
          <w:szCs w:val="20"/>
          <w:shd w:val="clear" w:color="auto" w:fill="FFFFFF"/>
          <w:lang w:val="de-DE"/>
        </w:rPr>
        <w:t xml:space="preserve"> agro-</w:t>
      </w:r>
      <w:proofErr w:type="spellStart"/>
      <w:r w:rsidRPr="008114E4">
        <w:rPr>
          <w:rFonts w:eastAsia="Times New Roman" w:cs="Arial"/>
          <w:sz w:val="20"/>
          <w:szCs w:val="20"/>
          <w:shd w:val="clear" w:color="auto" w:fill="FFFFFF"/>
          <w:lang w:val="de-DE"/>
        </w:rPr>
        <w:t>ecosystem</w:t>
      </w:r>
      <w:proofErr w:type="spellEnd"/>
      <w:r w:rsidRPr="008114E4">
        <w:rPr>
          <w:rFonts w:eastAsia="Times New Roman" w:cs="Arial"/>
          <w:sz w:val="20"/>
          <w:szCs w:val="20"/>
          <w:shd w:val="clear" w:color="auto" w:fill="FFFFFF"/>
          <w:lang w:val="de-DE"/>
        </w:rPr>
        <w:t xml:space="preserve"> in </w:t>
      </w:r>
      <w:proofErr w:type="spellStart"/>
      <w:r w:rsidRPr="008114E4">
        <w:rPr>
          <w:rFonts w:eastAsia="Times New Roman" w:cs="Arial"/>
          <w:sz w:val="20"/>
          <w:szCs w:val="20"/>
          <w:shd w:val="clear" w:color="auto" w:fill="FFFFFF"/>
          <w:lang w:val="de-DE"/>
        </w:rPr>
        <w:t>Heilongjiang</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province</w:t>
      </w:r>
      <w:proofErr w:type="spellEnd"/>
      <w:r w:rsidRPr="008114E4">
        <w:rPr>
          <w:rFonts w:eastAsia="Times New Roman" w:cs="Arial"/>
          <w:sz w:val="20"/>
          <w:szCs w:val="20"/>
          <w:shd w:val="clear" w:color="auto" w:fill="FFFFFF"/>
          <w:lang w:val="de-DE"/>
        </w:rPr>
        <w:t xml:space="preserve">: As a </w:t>
      </w:r>
      <w:proofErr w:type="spellStart"/>
      <w:r w:rsidRPr="008114E4">
        <w:rPr>
          <w:rFonts w:eastAsia="Times New Roman" w:cs="Arial"/>
          <w:sz w:val="20"/>
          <w:szCs w:val="20"/>
          <w:shd w:val="clear" w:color="auto" w:fill="FFFFFF"/>
          <w:lang w:val="de-DE"/>
        </w:rPr>
        <w:t>case</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of</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Xinglong</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town</w:t>
      </w:r>
      <w:proofErr w:type="spellEnd"/>
      <w:r w:rsidRPr="008114E4">
        <w:rPr>
          <w:rFonts w:eastAsia="Times New Roman" w:cs="Arial"/>
          <w:sz w:val="20"/>
          <w:szCs w:val="20"/>
          <w:shd w:val="clear" w:color="auto" w:fill="FFFFFF"/>
          <w:lang w:val="de-DE"/>
        </w:rPr>
        <w:t xml:space="preserve">. </w:t>
      </w:r>
      <w:r w:rsidRPr="002D48F8">
        <w:rPr>
          <w:rFonts w:eastAsia="Times New Roman" w:cs="Arial"/>
          <w:sz w:val="20"/>
          <w:szCs w:val="20"/>
          <w:shd w:val="clear" w:color="auto" w:fill="FFFFFF"/>
          <w:lang w:val="en-US"/>
        </w:rPr>
        <w:t>In</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Computer Distributed Control and Intelligent Environmental Monitoring (CDCIEM), 2011 International Conference on</w:t>
      </w:r>
      <w:r w:rsidRPr="002D48F8">
        <w:rPr>
          <w:rStyle w:val="apple-converted-space"/>
          <w:rFonts w:eastAsia="Times New Roman" w:cs="Arial"/>
          <w:sz w:val="20"/>
          <w:szCs w:val="20"/>
          <w:shd w:val="clear" w:color="auto" w:fill="FFFFFF"/>
          <w:lang w:val="en-US"/>
        </w:rPr>
        <w:t> </w:t>
      </w:r>
      <w:r w:rsidRPr="002D48F8">
        <w:rPr>
          <w:rFonts w:eastAsia="Times New Roman" w:cs="Arial"/>
          <w:sz w:val="20"/>
          <w:szCs w:val="20"/>
          <w:shd w:val="clear" w:color="auto" w:fill="FFFFFF"/>
          <w:lang w:val="en-US"/>
        </w:rPr>
        <w:t>(pp. 176-179). IEEE.</w:t>
      </w:r>
    </w:p>
    <w:p w14:paraId="3F12994E" w14:textId="77777777" w:rsidR="00AA10BD" w:rsidRPr="002D48F8" w:rsidRDefault="00AA10BD" w:rsidP="00A92282">
      <w:pPr>
        <w:rPr>
          <w:rFonts w:cs="Arial"/>
          <w:sz w:val="20"/>
          <w:szCs w:val="20"/>
          <w:shd w:val="clear" w:color="auto" w:fill="FFFFFF"/>
          <w:lang w:val="en-US"/>
        </w:rPr>
      </w:pPr>
    </w:p>
    <w:p w14:paraId="09704C15" w14:textId="77777777" w:rsidR="002E344B" w:rsidRPr="002D48F8" w:rsidRDefault="002E344B" w:rsidP="00A92282">
      <w:pPr>
        <w:ind w:left="567" w:hanging="567"/>
        <w:rPr>
          <w:rFonts w:cs="Arial"/>
          <w:sz w:val="20"/>
          <w:szCs w:val="20"/>
          <w:shd w:val="clear" w:color="auto" w:fill="FFFFFF"/>
          <w:lang w:val="en-US"/>
        </w:rPr>
      </w:pPr>
      <w:bookmarkStart w:id="382" w:name="_Hlk480879896"/>
      <w:r w:rsidRPr="002D48F8">
        <w:rPr>
          <w:rFonts w:cs="Arial"/>
          <w:sz w:val="20"/>
          <w:szCs w:val="20"/>
          <w:shd w:val="clear" w:color="auto" w:fill="FFFFFF"/>
          <w:lang w:val="en-US"/>
        </w:rPr>
        <w:t>Lin, B. B. (2011). Resilience in agriculture through crop diversification: adaptive management for environmental change.</w:t>
      </w:r>
      <w:r w:rsidRPr="002D48F8">
        <w:rPr>
          <w:rStyle w:val="apple-converted-space"/>
          <w:rFonts w:cs="Arial"/>
          <w:sz w:val="20"/>
          <w:szCs w:val="20"/>
          <w:shd w:val="clear" w:color="auto" w:fill="FFFFFF"/>
          <w:lang w:val="en-US"/>
        </w:rPr>
        <w:t> </w:t>
      </w:r>
      <w:proofErr w:type="spellStart"/>
      <w:r w:rsidRPr="002D48F8">
        <w:rPr>
          <w:rFonts w:cs="Arial"/>
          <w:i/>
          <w:iCs/>
          <w:sz w:val="20"/>
          <w:szCs w:val="20"/>
          <w:shd w:val="clear" w:color="auto" w:fill="FFFFFF"/>
          <w:lang w:val="en-US"/>
        </w:rPr>
        <w:t>BioScience</w:t>
      </w:r>
      <w:proofErr w:type="spellEnd"/>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61</w:t>
      </w:r>
      <w:r w:rsidRPr="002D48F8">
        <w:rPr>
          <w:rFonts w:cs="Arial"/>
          <w:sz w:val="20"/>
          <w:szCs w:val="20"/>
          <w:shd w:val="clear" w:color="auto" w:fill="FFFFFF"/>
          <w:lang w:val="en-US"/>
        </w:rPr>
        <w:t>(3), 183-193.</w:t>
      </w:r>
    </w:p>
    <w:bookmarkEnd w:id="382"/>
    <w:p w14:paraId="3423752E" w14:textId="449E0C61" w:rsidR="002E344B" w:rsidRPr="002D48F8" w:rsidRDefault="002E344B" w:rsidP="00A92282">
      <w:pPr>
        <w:rPr>
          <w:rFonts w:cs="Arial"/>
          <w:sz w:val="20"/>
          <w:szCs w:val="20"/>
          <w:shd w:val="clear" w:color="auto" w:fill="FFFFFF"/>
          <w:lang w:val="en-US"/>
        </w:rPr>
      </w:pPr>
    </w:p>
    <w:p w14:paraId="7E4DBD0D" w14:textId="30FD84FB" w:rsidR="00BD34DF" w:rsidRPr="009D0A20" w:rsidRDefault="00BD34DF" w:rsidP="00A92282">
      <w:pPr>
        <w:ind w:left="567" w:hanging="567"/>
        <w:rPr>
          <w:rFonts w:cs="Arial"/>
          <w:sz w:val="20"/>
          <w:szCs w:val="20"/>
          <w:shd w:val="clear" w:color="auto" w:fill="FFFFFF"/>
          <w:lang w:val="fr-FR"/>
        </w:rPr>
      </w:pPr>
      <w:r w:rsidRPr="002D48F8">
        <w:rPr>
          <w:rFonts w:cs="Arial"/>
          <w:sz w:val="20"/>
          <w:szCs w:val="20"/>
          <w:shd w:val="clear" w:color="auto" w:fill="FFFFFF"/>
          <w:lang w:val="en-US"/>
        </w:rPr>
        <w:t>Liu, Z., Wang, D. Y., Li, G., Ning, T. Y., Tian, S. Z., Hu, H. Y., &amp; Li, Z. J. (2017). Cosmic exergy-based ecological assessment for farmland-dairy-biogas agroecosystems in North China. </w:t>
      </w:r>
      <w:r w:rsidRPr="009D0A20">
        <w:rPr>
          <w:rFonts w:cs="Arial"/>
          <w:i/>
          <w:iCs/>
          <w:sz w:val="20"/>
          <w:szCs w:val="20"/>
          <w:shd w:val="clear" w:color="auto" w:fill="FFFFFF"/>
          <w:lang w:val="fr-FR"/>
        </w:rPr>
        <w:t xml:space="preserve">Journal of </w:t>
      </w:r>
      <w:proofErr w:type="spellStart"/>
      <w:r w:rsidRPr="009D0A20">
        <w:rPr>
          <w:rFonts w:cs="Arial"/>
          <w:i/>
          <w:iCs/>
          <w:sz w:val="20"/>
          <w:szCs w:val="20"/>
          <w:shd w:val="clear" w:color="auto" w:fill="FFFFFF"/>
          <w:lang w:val="fr-FR"/>
        </w:rPr>
        <w:t>Cleaner</w:t>
      </w:r>
      <w:proofErr w:type="spellEnd"/>
      <w:r w:rsidRPr="009D0A20">
        <w:rPr>
          <w:rFonts w:cs="Arial"/>
          <w:i/>
          <w:iCs/>
          <w:sz w:val="20"/>
          <w:szCs w:val="20"/>
          <w:shd w:val="clear" w:color="auto" w:fill="FFFFFF"/>
          <w:lang w:val="fr-FR"/>
        </w:rPr>
        <w:t xml:space="preserve"> Production</w:t>
      </w:r>
      <w:r w:rsidRPr="009D0A20">
        <w:rPr>
          <w:rFonts w:cs="Arial"/>
          <w:sz w:val="20"/>
          <w:szCs w:val="20"/>
          <w:shd w:val="clear" w:color="auto" w:fill="FFFFFF"/>
          <w:lang w:val="fr-FR"/>
        </w:rPr>
        <w:t>, </w:t>
      </w:r>
      <w:r w:rsidRPr="009D0A20">
        <w:rPr>
          <w:rFonts w:cs="Arial"/>
          <w:i/>
          <w:iCs/>
          <w:sz w:val="20"/>
          <w:szCs w:val="20"/>
          <w:shd w:val="clear" w:color="auto" w:fill="FFFFFF"/>
          <w:lang w:val="fr-FR"/>
        </w:rPr>
        <w:t>159</w:t>
      </w:r>
      <w:r w:rsidRPr="009D0A20">
        <w:rPr>
          <w:rFonts w:cs="Arial"/>
          <w:sz w:val="20"/>
          <w:szCs w:val="20"/>
          <w:shd w:val="clear" w:color="auto" w:fill="FFFFFF"/>
          <w:lang w:val="fr-FR"/>
        </w:rPr>
        <w:t>, 317-325.</w:t>
      </w:r>
    </w:p>
    <w:p w14:paraId="396553C4" w14:textId="77777777" w:rsidR="00BD34DF" w:rsidRPr="009D0A20" w:rsidRDefault="00BD34DF" w:rsidP="00A92282">
      <w:pPr>
        <w:rPr>
          <w:rFonts w:cs="Arial"/>
          <w:sz w:val="20"/>
          <w:szCs w:val="20"/>
          <w:shd w:val="clear" w:color="auto" w:fill="FFFFFF"/>
          <w:lang w:val="fr-FR"/>
        </w:rPr>
      </w:pPr>
    </w:p>
    <w:p w14:paraId="4F533E5A" w14:textId="77777777" w:rsidR="002E344B" w:rsidRPr="00A14E92" w:rsidRDefault="002E344B" w:rsidP="00A92282">
      <w:pPr>
        <w:ind w:left="567" w:hanging="567"/>
        <w:rPr>
          <w:rFonts w:cs="Arial"/>
          <w:sz w:val="20"/>
          <w:szCs w:val="20"/>
          <w:shd w:val="clear" w:color="auto" w:fill="FFFFFF"/>
          <w:lang w:val="es-ES"/>
        </w:rPr>
      </w:pPr>
      <w:proofErr w:type="spellStart"/>
      <w:r w:rsidRPr="009D0A20">
        <w:rPr>
          <w:rFonts w:cs="Arial"/>
          <w:sz w:val="20"/>
          <w:szCs w:val="20"/>
          <w:shd w:val="clear" w:color="auto" w:fill="FFFFFF"/>
          <w:lang w:val="fr-FR"/>
        </w:rPr>
        <w:t>Lomas</w:t>
      </w:r>
      <w:proofErr w:type="spellEnd"/>
      <w:r w:rsidRPr="009D0A20">
        <w:rPr>
          <w:rFonts w:cs="Arial"/>
          <w:sz w:val="20"/>
          <w:szCs w:val="20"/>
          <w:shd w:val="clear" w:color="auto" w:fill="FFFFFF"/>
          <w:lang w:val="fr-FR"/>
        </w:rPr>
        <w:t xml:space="preserve">, P. L., Martín, B., </w:t>
      </w:r>
      <w:proofErr w:type="spellStart"/>
      <w:r w:rsidRPr="009D0A20">
        <w:rPr>
          <w:rFonts w:cs="Arial"/>
          <w:sz w:val="20"/>
          <w:szCs w:val="20"/>
          <w:shd w:val="clear" w:color="auto" w:fill="FFFFFF"/>
          <w:lang w:val="fr-FR"/>
        </w:rPr>
        <w:t>Louit</w:t>
      </w:r>
      <w:proofErr w:type="spellEnd"/>
      <w:r w:rsidRPr="009D0A20">
        <w:rPr>
          <w:rFonts w:cs="Arial"/>
          <w:sz w:val="20"/>
          <w:szCs w:val="20"/>
          <w:shd w:val="clear" w:color="auto" w:fill="FFFFFF"/>
          <w:lang w:val="fr-FR"/>
        </w:rPr>
        <w:t xml:space="preserve">, C., Montoya, D., Montes, C., &amp; </w:t>
      </w:r>
      <w:proofErr w:type="spellStart"/>
      <w:r w:rsidRPr="009D0A20">
        <w:rPr>
          <w:rFonts w:cs="Arial"/>
          <w:sz w:val="20"/>
          <w:szCs w:val="20"/>
          <w:shd w:val="clear" w:color="auto" w:fill="FFFFFF"/>
          <w:lang w:val="fr-FR"/>
        </w:rPr>
        <w:t>Álvarez</w:t>
      </w:r>
      <w:proofErr w:type="spellEnd"/>
      <w:r w:rsidRPr="009D0A20">
        <w:rPr>
          <w:rFonts w:cs="Arial"/>
          <w:sz w:val="20"/>
          <w:szCs w:val="20"/>
          <w:shd w:val="clear" w:color="auto" w:fill="FFFFFF"/>
          <w:lang w:val="fr-FR"/>
        </w:rPr>
        <w:t xml:space="preserve">, S. (2005). </w:t>
      </w:r>
      <w:r w:rsidRPr="00A14E92">
        <w:rPr>
          <w:rFonts w:cs="Arial"/>
          <w:sz w:val="20"/>
          <w:szCs w:val="20"/>
          <w:shd w:val="clear" w:color="auto" w:fill="FFFFFF"/>
          <w:lang w:val="es-ES"/>
        </w:rPr>
        <w:t>Guía práctica para la valoración económica de los bienes y servicios ambientales de los ecosistemas.</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Fundación Interuniversitaria Fernanda González Bernáldez. España</w:t>
      </w:r>
      <w:r w:rsidRPr="00A14E92">
        <w:rPr>
          <w:rFonts w:cs="Arial"/>
          <w:sz w:val="20"/>
          <w:szCs w:val="20"/>
          <w:shd w:val="clear" w:color="auto" w:fill="FFFFFF"/>
          <w:lang w:val="es-ES"/>
        </w:rPr>
        <w:t>.</w:t>
      </w:r>
    </w:p>
    <w:p w14:paraId="34E59E1C" w14:textId="7E32A7AF" w:rsidR="002E344B" w:rsidRPr="00A14E92" w:rsidRDefault="002E344B" w:rsidP="00A92282">
      <w:pPr>
        <w:rPr>
          <w:rFonts w:cs="Arial"/>
          <w:sz w:val="20"/>
          <w:szCs w:val="20"/>
          <w:shd w:val="clear" w:color="auto" w:fill="FFFFFF"/>
          <w:lang w:val="es-ES"/>
        </w:rPr>
      </w:pPr>
    </w:p>
    <w:p w14:paraId="6D74A61A" w14:textId="77777777" w:rsidR="00C05180" w:rsidRPr="00A14E92" w:rsidRDefault="00C05180"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López, L. N. (2012). Biomasa y cantidad de carbono almacenado en </w:t>
      </w:r>
      <w:proofErr w:type="spellStart"/>
      <w:r w:rsidRPr="00A14E92">
        <w:rPr>
          <w:rFonts w:cs="Arial"/>
          <w:sz w:val="20"/>
          <w:szCs w:val="20"/>
          <w:shd w:val="clear" w:color="auto" w:fill="FFFFFF"/>
          <w:lang w:val="es-ES"/>
        </w:rPr>
        <w:t>Handroanthus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heptaphyllus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Vell</w:t>
      </w:r>
      <w:proofErr w:type="spellEnd"/>
      <w:r w:rsidRPr="00A14E92">
        <w:rPr>
          <w:rFonts w:cs="Arial"/>
          <w:sz w:val="20"/>
          <w:szCs w:val="20"/>
          <w:shd w:val="clear" w:color="auto" w:fill="FFFFFF"/>
          <w:lang w:val="es-ES"/>
        </w:rPr>
        <w:t xml:space="preserve">.) Mattos, en un sistema agroforestal con </w:t>
      </w:r>
      <w:proofErr w:type="spellStart"/>
      <w:r w:rsidRPr="00A14E92">
        <w:rPr>
          <w:rFonts w:cs="Arial"/>
          <w:sz w:val="20"/>
          <w:szCs w:val="20"/>
          <w:shd w:val="clear" w:color="auto" w:fill="FFFFFF"/>
          <w:lang w:val="es-ES"/>
        </w:rPr>
        <w:t>Ilex</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paraguariensis</w:t>
      </w:r>
      <w:proofErr w:type="spellEnd"/>
      <w:r w:rsidRPr="00A14E92">
        <w:rPr>
          <w:rFonts w:cs="Arial"/>
          <w:sz w:val="20"/>
          <w:szCs w:val="20"/>
          <w:shd w:val="clear" w:color="auto" w:fill="FFFFFF"/>
          <w:lang w:val="es-ES"/>
        </w:rPr>
        <w:t xml:space="preserve"> St. </w:t>
      </w:r>
      <w:proofErr w:type="spellStart"/>
      <w:r w:rsidRPr="00A14E92">
        <w:rPr>
          <w:rFonts w:cs="Arial"/>
          <w:i/>
          <w:iCs/>
          <w:sz w:val="20"/>
          <w:szCs w:val="20"/>
          <w:shd w:val="clear" w:color="auto" w:fill="FFFFFF"/>
          <w:lang w:val="es-ES"/>
        </w:rPr>
        <w:t>Hil</w:t>
      </w:r>
      <w:proofErr w:type="spellEnd"/>
      <w:r w:rsidRPr="00A14E92">
        <w:rPr>
          <w:rFonts w:cs="Arial"/>
          <w:i/>
          <w:iCs/>
          <w:sz w:val="20"/>
          <w:szCs w:val="20"/>
          <w:shd w:val="clear" w:color="auto" w:fill="FFFFFF"/>
          <w:lang w:val="es-ES"/>
        </w:rPr>
        <w:t>. Este volumen</w:t>
      </w:r>
      <w:r w:rsidRPr="00A14E92">
        <w:rPr>
          <w:rFonts w:cs="Arial"/>
          <w:sz w:val="20"/>
          <w:szCs w:val="20"/>
          <w:shd w:val="clear" w:color="auto" w:fill="FFFFFF"/>
          <w:lang w:val="es-ES"/>
        </w:rPr>
        <w:t>.</w:t>
      </w:r>
    </w:p>
    <w:p w14:paraId="2F15269D" w14:textId="77777777" w:rsidR="00C05180" w:rsidRPr="00A14E92" w:rsidRDefault="00C05180" w:rsidP="00A92282">
      <w:pPr>
        <w:shd w:val="clear" w:color="auto" w:fill="FFFFFF" w:themeFill="background1"/>
        <w:jc w:val="left"/>
        <w:rPr>
          <w:rFonts w:cs="Arial"/>
          <w:sz w:val="20"/>
          <w:szCs w:val="20"/>
          <w:shd w:val="clear" w:color="auto" w:fill="FFFFFF"/>
          <w:lang w:val="es-ES"/>
        </w:rPr>
      </w:pPr>
    </w:p>
    <w:p w14:paraId="0143C64C" w14:textId="77777777" w:rsidR="001459C4" w:rsidRPr="00A14E92" w:rsidRDefault="001459C4"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lastRenderedPageBreak/>
        <w:t>Lope-</w:t>
      </w:r>
      <w:proofErr w:type="spellStart"/>
      <w:r w:rsidRPr="00A14E92">
        <w:rPr>
          <w:rFonts w:cs="Arial"/>
          <w:sz w:val="20"/>
          <w:szCs w:val="20"/>
          <w:shd w:val="clear" w:color="auto" w:fill="FFFFFF"/>
          <w:lang w:val="es-ES"/>
        </w:rPr>
        <w:t>Alzina</w:t>
      </w:r>
      <w:proofErr w:type="spellEnd"/>
      <w:r w:rsidRPr="00A14E92">
        <w:rPr>
          <w:rFonts w:cs="Arial"/>
          <w:sz w:val="20"/>
          <w:szCs w:val="20"/>
          <w:shd w:val="clear" w:color="auto" w:fill="FFFFFF"/>
          <w:lang w:val="es-ES"/>
        </w:rPr>
        <w:t>, D. G. (2014). Una red comunal de acceso a alimentos: el huerto familiar como principal proveedor de productos para intercambio en una comunidad Maya-Yucateca. </w:t>
      </w:r>
      <w:proofErr w:type="spellStart"/>
      <w:r w:rsidRPr="00A14E92">
        <w:rPr>
          <w:rFonts w:cs="Arial"/>
          <w:i/>
          <w:iCs/>
          <w:sz w:val="20"/>
          <w:szCs w:val="20"/>
          <w:shd w:val="clear" w:color="auto" w:fill="FFFFFF"/>
          <w:lang w:val="es-ES"/>
        </w:rPr>
        <w:t>Gaia</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Scientia</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8</w:t>
      </w:r>
      <w:r w:rsidRPr="00A14E92">
        <w:rPr>
          <w:rFonts w:cs="Arial"/>
          <w:sz w:val="20"/>
          <w:szCs w:val="20"/>
          <w:shd w:val="clear" w:color="auto" w:fill="FFFFFF"/>
          <w:lang w:val="es-ES"/>
        </w:rPr>
        <w:t>(2).</w:t>
      </w:r>
    </w:p>
    <w:p w14:paraId="201AF6DA" w14:textId="77777777" w:rsidR="001459C4" w:rsidRPr="00A14E92" w:rsidRDefault="001459C4" w:rsidP="00A92282">
      <w:pPr>
        <w:ind w:left="567" w:hanging="567"/>
        <w:rPr>
          <w:rFonts w:cs="Arial"/>
          <w:sz w:val="20"/>
          <w:szCs w:val="20"/>
          <w:shd w:val="clear" w:color="auto" w:fill="FFFFFF"/>
          <w:lang w:val="es-ES"/>
        </w:rPr>
      </w:pPr>
    </w:p>
    <w:p w14:paraId="457CC73D" w14:textId="77777777" w:rsidR="001459C4" w:rsidRPr="00A14E92" w:rsidRDefault="001459C4"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López Báez, W., Herrera, P., Gonzalo, B., &amp; Reynoso Santos, R. (2016). Diagnóstico de los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xml:space="preserve"> en la Reserva de la Biósfera El Triunfo, Chiapas, México. </w:t>
      </w:r>
      <w:r w:rsidRPr="00A14E92">
        <w:rPr>
          <w:rFonts w:cs="Arial"/>
          <w:i/>
          <w:iCs/>
          <w:sz w:val="20"/>
          <w:szCs w:val="20"/>
          <w:shd w:val="clear" w:color="auto" w:fill="FFFFFF"/>
          <w:lang w:val="es-ES"/>
        </w:rPr>
        <w:t>Revista mexicana de ciencias forestales</w:t>
      </w:r>
      <w:r w:rsidRPr="00A14E92">
        <w:rPr>
          <w:rFonts w:cs="Arial"/>
          <w:sz w:val="20"/>
          <w:szCs w:val="20"/>
          <w:shd w:val="clear" w:color="auto" w:fill="FFFFFF"/>
          <w:lang w:val="es-ES"/>
        </w:rPr>
        <w:t>, </w:t>
      </w:r>
      <w:r w:rsidRPr="00A14E92">
        <w:rPr>
          <w:rFonts w:cs="Arial"/>
          <w:i/>
          <w:iCs/>
          <w:sz w:val="20"/>
          <w:szCs w:val="20"/>
          <w:shd w:val="clear" w:color="auto" w:fill="FFFFFF"/>
          <w:lang w:val="es-ES"/>
        </w:rPr>
        <w:t>7</w:t>
      </w:r>
      <w:r w:rsidRPr="00A14E92">
        <w:rPr>
          <w:rFonts w:cs="Arial"/>
          <w:sz w:val="20"/>
          <w:szCs w:val="20"/>
          <w:shd w:val="clear" w:color="auto" w:fill="FFFFFF"/>
          <w:lang w:val="es-ES"/>
        </w:rPr>
        <w:t>(34), 21-34.</w:t>
      </w:r>
    </w:p>
    <w:p w14:paraId="77C17377" w14:textId="3ED6614E" w:rsidR="001459C4" w:rsidRPr="00A14E92" w:rsidRDefault="001459C4" w:rsidP="00A92282">
      <w:pPr>
        <w:rPr>
          <w:rFonts w:cs="Arial"/>
          <w:sz w:val="20"/>
          <w:szCs w:val="20"/>
          <w:shd w:val="clear" w:color="auto" w:fill="FFFFFF"/>
          <w:lang w:val="es-ES"/>
        </w:rPr>
      </w:pPr>
    </w:p>
    <w:p w14:paraId="0DBEDC92" w14:textId="77777777" w:rsidR="00327D21" w:rsidRPr="00A14E92" w:rsidRDefault="00327D21" w:rsidP="00A92282">
      <w:pPr>
        <w:ind w:left="567" w:hanging="567"/>
        <w:rPr>
          <w:rFonts w:cs="Arial"/>
          <w:sz w:val="20"/>
          <w:szCs w:val="20"/>
          <w:lang w:val="es-ES"/>
        </w:rPr>
      </w:pPr>
      <w:r w:rsidRPr="00A14E92">
        <w:rPr>
          <w:rFonts w:cs="Arial"/>
          <w:sz w:val="20"/>
          <w:szCs w:val="20"/>
          <w:shd w:val="clear" w:color="auto" w:fill="FFFFFF"/>
          <w:lang w:val="es-ES"/>
        </w:rPr>
        <w:t>López-Cardona, L. (2013). Generación de relevo y decisiones de inversión en fincas cafeteras en el departamento de Caldas.</w:t>
      </w:r>
    </w:p>
    <w:p w14:paraId="28422CD6" w14:textId="77777777" w:rsidR="00327D21" w:rsidRPr="00A14E92" w:rsidRDefault="00327D21" w:rsidP="00A92282">
      <w:pPr>
        <w:rPr>
          <w:rFonts w:cs="Arial"/>
          <w:sz w:val="20"/>
          <w:szCs w:val="20"/>
          <w:shd w:val="clear" w:color="auto" w:fill="FFFFFF"/>
          <w:lang w:val="es-ES"/>
        </w:rPr>
      </w:pPr>
    </w:p>
    <w:p w14:paraId="688B2809" w14:textId="355C7B9D" w:rsidR="002E344B" w:rsidRPr="00A14E92" w:rsidRDefault="006F75DC"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López-</w:t>
      </w:r>
      <w:proofErr w:type="spellStart"/>
      <w:r w:rsidRPr="00A14E92">
        <w:rPr>
          <w:rFonts w:cs="Arial"/>
          <w:sz w:val="20"/>
          <w:szCs w:val="20"/>
          <w:shd w:val="clear" w:color="auto" w:fill="FFFFFF"/>
          <w:lang w:val="es-ES"/>
        </w:rPr>
        <w:t>Ridaura</w:t>
      </w:r>
      <w:proofErr w:type="spellEnd"/>
      <w:r w:rsidRPr="00A14E92">
        <w:rPr>
          <w:rFonts w:cs="Arial"/>
          <w:sz w:val="20"/>
          <w:szCs w:val="20"/>
          <w:shd w:val="clear" w:color="auto" w:fill="FFFFFF"/>
          <w:lang w:val="es-ES"/>
        </w:rPr>
        <w:t xml:space="preserve">, S., Masera, O., &amp; </w:t>
      </w:r>
      <w:proofErr w:type="spellStart"/>
      <w:r w:rsidRPr="00A14E92">
        <w:rPr>
          <w:rFonts w:cs="Arial"/>
          <w:sz w:val="20"/>
          <w:szCs w:val="20"/>
          <w:shd w:val="clear" w:color="auto" w:fill="FFFFFF"/>
          <w:lang w:val="es-ES"/>
        </w:rPr>
        <w:t>Astier</w:t>
      </w:r>
      <w:proofErr w:type="spellEnd"/>
      <w:r w:rsidRPr="00A14E92">
        <w:rPr>
          <w:rFonts w:cs="Arial"/>
          <w:sz w:val="20"/>
          <w:szCs w:val="20"/>
          <w:shd w:val="clear" w:color="auto" w:fill="FFFFFF"/>
          <w:lang w:val="es-ES"/>
        </w:rPr>
        <w:t xml:space="preserve">, M. (2002). </w:t>
      </w:r>
      <w:r w:rsidRPr="002D48F8">
        <w:rPr>
          <w:rFonts w:cs="Arial"/>
          <w:sz w:val="20"/>
          <w:szCs w:val="20"/>
          <w:shd w:val="clear" w:color="auto" w:fill="FFFFFF"/>
          <w:lang w:val="en-US"/>
        </w:rPr>
        <w:t xml:space="preserve">Evaluating the sustainability of complex socio-environmental systems. </w:t>
      </w:r>
      <w:proofErr w:type="spellStart"/>
      <w:r w:rsidRPr="00A14E92">
        <w:rPr>
          <w:rFonts w:cs="Arial"/>
          <w:sz w:val="20"/>
          <w:szCs w:val="20"/>
          <w:shd w:val="clear" w:color="auto" w:fill="FFFFFF"/>
          <w:lang w:val="es-ES"/>
        </w:rPr>
        <w:t>The</w:t>
      </w:r>
      <w:proofErr w:type="spellEnd"/>
      <w:r w:rsidRPr="00A14E92">
        <w:rPr>
          <w:rFonts w:cs="Arial"/>
          <w:sz w:val="20"/>
          <w:szCs w:val="20"/>
          <w:shd w:val="clear" w:color="auto" w:fill="FFFFFF"/>
          <w:lang w:val="es-ES"/>
        </w:rPr>
        <w:t xml:space="preserve"> MESMIS </w:t>
      </w:r>
      <w:proofErr w:type="spellStart"/>
      <w:r w:rsidRPr="00A14E92">
        <w:rPr>
          <w:rFonts w:cs="Arial"/>
          <w:sz w:val="20"/>
          <w:szCs w:val="20"/>
          <w:shd w:val="clear" w:color="auto" w:fill="FFFFFF"/>
          <w:lang w:val="es-ES"/>
        </w:rPr>
        <w:t>framework</w:t>
      </w:r>
      <w:proofErr w:type="spellEnd"/>
      <w:r w:rsidRPr="00A14E92">
        <w:rPr>
          <w:rFonts w:cs="Arial"/>
          <w:sz w:val="20"/>
          <w:szCs w:val="20"/>
          <w:shd w:val="clear" w:color="auto" w:fill="FFFFFF"/>
          <w:lang w:val="es-ES"/>
        </w:rPr>
        <w:t>. </w:t>
      </w:r>
      <w:proofErr w:type="spellStart"/>
      <w:r w:rsidRPr="00A14E92">
        <w:rPr>
          <w:rFonts w:cs="Arial"/>
          <w:i/>
          <w:iCs/>
          <w:sz w:val="20"/>
          <w:szCs w:val="20"/>
          <w:shd w:val="clear" w:color="auto" w:fill="FFFFFF"/>
          <w:lang w:val="es-ES"/>
        </w:rPr>
        <w:t>Ecological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indicators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2</w:t>
      </w:r>
      <w:r w:rsidRPr="00A14E92">
        <w:rPr>
          <w:rFonts w:cs="Arial"/>
          <w:sz w:val="20"/>
          <w:szCs w:val="20"/>
          <w:shd w:val="clear" w:color="auto" w:fill="FFFFFF"/>
          <w:lang w:val="es-ES"/>
        </w:rPr>
        <w:t>(1), 135-148.</w:t>
      </w:r>
    </w:p>
    <w:p w14:paraId="37FEF8DF" w14:textId="77777777" w:rsidR="006F75DC" w:rsidRPr="00A14E92" w:rsidRDefault="006F75DC" w:rsidP="00A92282">
      <w:pPr>
        <w:rPr>
          <w:rFonts w:cs="Arial"/>
          <w:sz w:val="20"/>
          <w:szCs w:val="20"/>
          <w:shd w:val="clear" w:color="auto" w:fill="FFFFFF"/>
          <w:lang w:val="es-ES"/>
        </w:rPr>
      </w:pPr>
    </w:p>
    <w:p w14:paraId="4032AE6A" w14:textId="206B3924" w:rsidR="006C48A4" w:rsidRPr="00170C3D" w:rsidRDefault="006C48A4" w:rsidP="00A92282">
      <w:pPr>
        <w:ind w:left="567" w:hanging="567"/>
        <w:rPr>
          <w:rFonts w:cs="Arial"/>
          <w:sz w:val="20"/>
          <w:szCs w:val="20"/>
          <w:shd w:val="clear" w:color="auto" w:fill="FFFFFF"/>
          <w:lang w:val="fr-FR"/>
        </w:rPr>
      </w:pPr>
      <w:r w:rsidRPr="00A14E92">
        <w:rPr>
          <w:rFonts w:cs="Arial"/>
          <w:sz w:val="20"/>
          <w:szCs w:val="20"/>
          <w:shd w:val="clear" w:color="auto" w:fill="FFFFFF"/>
          <w:lang w:val="es-ES"/>
        </w:rPr>
        <w:t xml:space="preserve">Lores, A., Leyva, A., &amp; Tejeda, T. (2008). Evaluación espacial y temporal de la </w:t>
      </w:r>
      <w:proofErr w:type="spellStart"/>
      <w:r w:rsidRPr="00A14E92">
        <w:rPr>
          <w:rFonts w:cs="Arial"/>
          <w:sz w:val="20"/>
          <w:szCs w:val="20"/>
          <w:shd w:val="clear" w:color="auto" w:fill="FFFFFF"/>
          <w:lang w:val="es-ES"/>
        </w:rPr>
        <w:t>agrobiodiversidad</w:t>
      </w:r>
      <w:proofErr w:type="spellEnd"/>
      <w:r w:rsidRPr="00A14E92">
        <w:rPr>
          <w:rFonts w:cs="Arial"/>
          <w:sz w:val="20"/>
          <w:szCs w:val="20"/>
          <w:shd w:val="clear" w:color="auto" w:fill="FFFFFF"/>
          <w:lang w:val="es-ES"/>
        </w:rPr>
        <w:t xml:space="preserve"> en los sistemas campesinos de la comunidad “Zaragoza” en La Habana. </w:t>
      </w:r>
      <w:proofErr w:type="spellStart"/>
      <w:r w:rsidRPr="00170C3D">
        <w:rPr>
          <w:rFonts w:cs="Arial"/>
          <w:i/>
          <w:iCs/>
          <w:sz w:val="20"/>
          <w:szCs w:val="20"/>
          <w:shd w:val="clear" w:color="auto" w:fill="FFFFFF"/>
          <w:lang w:val="fr-FR"/>
        </w:rPr>
        <w:t>Cultivos</w:t>
      </w:r>
      <w:proofErr w:type="spellEnd"/>
      <w:r w:rsidRPr="00170C3D">
        <w:rPr>
          <w:rFonts w:cs="Arial"/>
          <w:i/>
          <w:iCs/>
          <w:sz w:val="20"/>
          <w:szCs w:val="20"/>
          <w:shd w:val="clear" w:color="auto" w:fill="FFFFFF"/>
          <w:lang w:val="fr-FR"/>
        </w:rPr>
        <w:t xml:space="preserve"> Tropicales</w:t>
      </w:r>
      <w:r w:rsidRPr="00170C3D">
        <w:rPr>
          <w:rFonts w:cs="Arial"/>
          <w:sz w:val="20"/>
          <w:szCs w:val="20"/>
          <w:shd w:val="clear" w:color="auto" w:fill="FFFFFF"/>
          <w:lang w:val="fr-FR"/>
        </w:rPr>
        <w:t>, </w:t>
      </w:r>
      <w:r w:rsidRPr="00170C3D">
        <w:rPr>
          <w:rFonts w:cs="Arial"/>
          <w:i/>
          <w:iCs/>
          <w:sz w:val="20"/>
          <w:szCs w:val="20"/>
          <w:shd w:val="clear" w:color="auto" w:fill="FFFFFF"/>
          <w:lang w:val="fr-FR"/>
        </w:rPr>
        <w:t>29</w:t>
      </w:r>
      <w:r w:rsidRPr="00170C3D">
        <w:rPr>
          <w:rFonts w:cs="Arial"/>
          <w:sz w:val="20"/>
          <w:szCs w:val="20"/>
          <w:shd w:val="clear" w:color="auto" w:fill="FFFFFF"/>
          <w:lang w:val="fr-FR"/>
        </w:rPr>
        <w:t>(1), 3-10.</w:t>
      </w:r>
    </w:p>
    <w:p w14:paraId="3DCAC2FE" w14:textId="38783DF7" w:rsidR="006C48A4" w:rsidRPr="00170C3D" w:rsidRDefault="006C48A4" w:rsidP="00A92282">
      <w:pPr>
        <w:rPr>
          <w:rFonts w:cs="Arial"/>
          <w:sz w:val="20"/>
          <w:szCs w:val="20"/>
          <w:shd w:val="clear" w:color="auto" w:fill="FFFFFF"/>
          <w:lang w:val="fr-FR"/>
        </w:rPr>
      </w:pPr>
    </w:p>
    <w:p w14:paraId="591BC6D5" w14:textId="77777777" w:rsidR="00BD34DF" w:rsidRPr="002D48F8" w:rsidRDefault="00BD34DF" w:rsidP="00A92282">
      <w:pPr>
        <w:ind w:left="567" w:hanging="567"/>
        <w:rPr>
          <w:rFonts w:eastAsia="Times New Roman" w:cs="Arial"/>
          <w:sz w:val="20"/>
          <w:szCs w:val="20"/>
          <w:shd w:val="clear" w:color="auto" w:fill="FFFFFF"/>
          <w:lang w:val="en-US"/>
        </w:rPr>
      </w:pPr>
      <w:proofErr w:type="spellStart"/>
      <w:r w:rsidRPr="002B5A7D">
        <w:rPr>
          <w:rFonts w:eastAsia="Times New Roman" w:cs="Arial"/>
          <w:sz w:val="20"/>
          <w:szCs w:val="20"/>
          <w:shd w:val="clear" w:color="auto" w:fill="FFFFFF"/>
          <w:lang w:val="fr-FR"/>
        </w:rPr>
        <w:t>Louah</w:t>
      </w:r>
      <w:proofErr w:type="spellEnd"/>
      <w:r w:rsidRPr="002B5A7D">
        <w:rPr>
          <w:rFonts w:eastAsia="Times New Roman" w:cs="Arial"/>
          <w:sz w:val="20"/>
          <w:szCs w:val="20"/>
          <w:shd w:val="clear" w:color="auto" w:fill="FFFFFF"/>
          <w:lang w:val="fr-FR"/>
        </w:rPr>
        <w:t xml:space="preserve">, L., Visser, M., </w:t>
      </w:r>
      <w:proofErr w:type="spellStart"/>
      <w:r w:rsidRPr="002B5A7D">
        <w:rPr>
          <w:rFonts w:eastAsia="Times New Roman" w:cs="Arial"/>
          <w:sz w:val="20"/>
          <w:szCs w:val="20"/>
          <w:shd w:val="clear" w:color="auto" w:fill="FFFFFF"/>
          <w:lang w:val="fr-FR"/>
        </w:rPr>
        <w:t>Blaimont</w:t>
      </w:r>
      <w:proofErr w:type="spellEnd"/>
      <w:r w:rsidRPr="002B5A7D">
        <w:rPr>
          <w:rFonts w:eastAsia="Times New Roman" w:cs="Arial"/>
          <w:sz w:val="20"/>
          <w:szCs w:val="20"/>
          <w:shd w:val="clear" w:color="auto" w:fill="FFFFFF"/>
          <w:lang w:val="fr-FR"/>
        </w:rPr>
        <w:t xml:space="preserve">, A., &amp; de Cannière, C. (2017). </w:t>
      </w:r>
      <w:r w:rsidRPr="002D48F8">
        <w:rPr>
          <w:rFonts w:eastAsia="Times New Roman" w:cs="Arial"/>
          <w:sz w:val="20"/>
          <w:szCs w:val="20"/>
          <w:shd w:val="clear" w:color="auto" w:fill="FFFFFF"/>
          <w:lang w:val="en-US"/>
        </w:rPr>
        <w:t>Barriers to the development of temperate agroforestry as an example of agroecological innovation: Mainly a matter of cognitive lock-</w:t>
      </w:r>
      <w:proofErr w:type="gramStart"/>
      <w:r w:rsidRPr="002D48F8">
        <w:rPr>
          <w:rFonts w:eastAsia="Times New Roman" w:cs="Arial"/>
          <w:sz w:val="20"/>
          <w:szCs w:val="20"/>
          <w:shd w:val="clear" w:color="auto" w:fill="FFFFFF"/>
          <w:lang w:val="en-US"/>
        </w:rPr>
        <w:t>in?.</w:t>
      </w:r>
      <w:proofErr w:type="gramEnd"/>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Land Use Policy</w:t>
      </w:r>
      <w:r w:rsidRPr="002D48F8">
        <w:rPr>
          <w:rFonts w:eastAsia="Times New Roman" w:cs="Arial"/>
          <w:sz w:val="20"/>
          <w:szCs w:val="20"/>
          <w:shd w:val="clear" w:color="auto" w:fill="FFFFFF"/>
          <w:lang w:val="en-US"/>
        </w:rPr>
        <w:t>,</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67</w:t>
      </w:r>
      <w:r w:rsidRPr="002D48F8">
        <w:rPr>
          <w:rFonts w:eastAsia="Times New Roman" w:cs="Arial"/>
          <w:sz w:val="20"/>
          <w:szCs w:val="20"/>
          <w:shd w:val="clear" w:color="auto" w:fill="FFFFFF"/>
          <w:lang w:val="en-US"/>
        </w:rPr>
        <w:t>, 86-97.</w:t>
      </w:r>
    </w:p>
    <w:p w14:paraId="77EE0BF6" w14:textId="0FFD954D" w:rsidR="00BD34DF" w:rsidRPr="002D48F8" w:rsidRDefault="00BD34DF" w:rsidP="00A92282">
      <w:pPr>
        <w:rPr>
          <w:rFonts w:cs="Arial"/>
          <w:sz w:val="20"/>
          <w:szCs w:val="20"/>
          <w:shd w:val="clear" w:color="auto" w:fill="FFFFFF"/>
          <w:lang w:val="en-US"/>
        </w:rPr>
      </w:pPr>
    </w:p>
    <w:p w14:paraId="3D8BCA8B" w14:textId="77777777" w:rsidR="002E344B" w:rsidRPr="002D48F8" w:rsidRDefault="002E344B"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 xml:space="preserve">Loucks, O. L. (1977). Emergence of research on </w:t>
      </w:r>
      <w:proofErr w:type="spellStart"/>
      <w:r w:rsidRPr="002D48F8">
        <w:rPr>
          <w:rFonts w:cs="Arial"/>
          <w:sz w:val="20"/>
          <w:szCs w:val="20"/>
          <w:shd w:val="clear" w:color="auto" w:fill="FFFFFF"/>
          <w:lang w:val="en-US"/>
        </w:rPr>
        <w:t>agro</w:t>
      </w:r>
      <w:proofErr w:type="spellEnd"/>
      <w:r w:rsidRPr="002D48F8">
        <w:rPr>
          <w:rFonts w:cs="Arial"/>
          <w:sz w:val="20"/>
          <w:szCs w:val="20"/>
          <w:shd w:val="clear" w:color="auto" w:fill="FFFFFF"/>
          <w:lang w:val="en-US"/>
        </w:rPr>
        <w:t>-ecosystems.</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Annual review of ecology and systematics</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8</w:t>
      </w:r>
      <w:r w:rsidRPr="002D48F8">
        <w:rPr>
          <w:rFonts w:cs="Arial"/>
          <w:sz w:val="20"/>
          <w:szCs w:val="20"/>
          <w:shd w:val="clear" w:color="auto" w:fill="FFFFFF"/>
          <w:lang w:val="en-US"/>
        </w:rPr>
        <w:t>(1), 173-192.</w:t>
      </w:r>
    </w:p>
    <w:p w14:paraId="36E61834" w14:textId="210DBB6E" w:rsidR="002E344B" w:rsidRPr="002D48F8" w:rsidRDefault="002E344B" w:rsidP="00A92282">
      <w:pPr>
        <w:rPr>
          <w:rFonts w:cs="Arial"/>
          <w:sz w:val="20"/>
          <w:szCs w:val="20"/>
          <w:shd w:val="clear" w:color="auto" w:fill="FFFFFF"/>
          <w:lang w:val="en-US"/>
        </w:rPr>
      </w:pPr>
    </w:p>
    <w:p w14:paraId="6B93130C" w14:textId="77777777" w:rsidR="00C05180" w:rsidRPr="00A14E92" w:rsidRDefault="00C05180"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Lucero, O. A. F. (2016). Evaluación de la sostenibilidad de los sistemas de producción de café en fincas-hogar del Sector San José, Municipio de Linares-Nariño. </w:t>
      </w:r>
      <w:r w:rsidRPr="00A14E92">
        <w:rPr>
          <w:rFonts w:cs="Arial"/>
          <w:i/>
          <w:iCs/>
          <w:sz w:val="20"/>
          <w:szCs w:val="20"/>
          <w:shd w:val="clear" w:color="auto" w:fill="FFFFFF"/>
          <w:lang w:val="es-ES"/>
        </w:rPr>
        <w:t>Tendencias</w:t>
      </w:r>
      <w:r w:rsidRPr="00A14E92">
        <w:rPr>
          <w:rFonts w:cs="Arial"/>
          <w:sz w:val="20"/>
          <w:szCs w:val="20"/>
          <w:shd w:val="clear" w:color="auto" w:fill="FFFFFF"/>
          <w:lang w:val="es-ES"/>
        </w:rPr>
        <w:t>, </w:t>
      </w:r>
      <w:r w:rsidRPr="00A14E92">
        <w:rPr>
          <w:rFonts w:cs="Arial"/>
          <w:i/>
          <w:iCs/>
          <w:sz w:val="20"/>
          <w:szCs w:val="20"/>
          <w:shd w:val="clear" w:color="auto" w:fill="FFFFFF"/>
          <w:lang w:val="es-ES"/>
        </w:rPr>
        <w:t>17</w:t>
      </w:r>
      <w:r w:rsidRPr="00A14E92">
        <w:rPr>
          <w:rFonts w:cs="Arial"/>
          <w:sz w:val="20"/>
          <w:szCs w:val="20"/>
          <w:shd w:val="clear" w:color="auto" w:fill="FFFFFF"/>
          <w:lang w:val="es-ES"/>
        </w:rPr>
        <w:t>(2), 6.</w:t>
      </w:r>
    </w:p>
    <w:p w14:paraId="268230B3" w14:textId="77777777" w:rsidR="00C05180" w:rsidRPr="00A14E92" w:rsidRDefault="00C05180" w:rsidP="00A92282">
      <w:pPr>
        <w:rPr>
          <w:rFonts w:cs="Arial"/>
          <w:sz w:val="20"/>
          <w:szCs w:val="20"/>
          <w:shd w:val="clear" w:color="auto" w:fill="FFFFFF"/>
          <w:lang w:val="es-ES"/>
        </w:rPr>
      </w:pPr>
    </w:p>
    <w:p w14:paraId="343B5756" w14:textId="77777777" w:rsidR="002E344B" w:rsidRPr="00A14E92" w:rsidRDefault="002E344B"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Luffiego</w:t>
      </w:r>
      <w:proofErr w:type="spellEnd"/>
      <w:r w:rsidRPr="00A14E92">
        <w:rPr>
          <w:rFonts w:cs="Arial"/>
          <w:sz w:val="20"/>
          <w:szCs w:val="20"/>
          <w:shd w:val="clear" w:color="auto" w:fill="FFFFFF"/>
          <w:lang w:val="es-ES"/>
        </w:rPr>
        <w:t xml:space="preserve"> García, M., &amp; Rabadán Vergara, J. M. (2000). La evolución del concepto de sostenibilidad y su introducción en la enseñanza.</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Enseñanza de las Ciencias</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18</w:t>
      </w:r>
      <w:r w:rsidRPr="00A14E92">
        <w:rPr>
          <w:rFonts w:cs="Arial"/>
          <w:sz w:val="20"/>
          <w:szCs w:val="20"/>
          <w:shd w:val="clear" w:color="auto" w:fill="FFFFFF"/>
          <w:lang w:val="es-ES"/>
        </w:rPr>
        <w:t>(3), 473-486.</w:t>
      </w:r>
    </w:p>
    <w:p w14:paraId="63924CEA" w14:textId="77777777" w:rsidR="002E344B" w:rsidRPr="00A14E92" w:rsidRDefault="002E344B" w:rsidP="00A92282">
      <w:pPr>
        <w:rPr>
          <w:rFonts w:cs="Arial"/>
          <w:sz w:val="20"/>
          <w:szCs w:val="20"/>
          <w:shd w:val="clear" w:color="auto" w:fill="FFFFFF"/>
          <w:lang w:val="es-ES"/>
        </w:rPr>
      </w:pPr>
    </w:p>
    <w:p w14:paraId="22863FF1" w14:textId="77777777" w:rsidR="00DA30E6" w:rsidRPr="00A14E92" w:rsidRDefault="00DA30E6" w:rsidP="00A92282">
      <w:pPr>
        <w:ind w:left="567" w:hanging="567"/>
        <w:rPr>
          <w:rFonts w:eastAsia="Times New Roman" w:cs="Arial"/>
          <w:sz w:val="20"/>
          <w:szCs w:val="20"/>
          <w:lang w:val="es-ES"/>
        </w:rPr>
      </w:pPr>
      <w:proofErr w:type="spellStart"/>
      <w:r w:rsidRPr="00A14E92">
        <w:rPr>
          <w:rFonts w:eastAsia="Times New Roman" w:cs="Arial"/>
          <w:sz w:val="20"/>
          <w:szCs w:val="20"/>
          <w:shd w:val="clear" w:color="auto" w:fill="FFFFFF"/>
          <w:lang w:val="es-ES"/>
        </w:rPr>
        <w:t>Ma</w:t>
      </w:r>
      <w:proofErr w:type="spellEnd"/>
      <w:r w:rsidRPr="00A14E92">
        <w:rPr>
          <w:rFonts w:eastAsia="Times New Roman" w:cs="Arial"/>
          <w:sz w:val="20"/>
          <w:szCs w:val="20"/>
          <w:shd w:val="clear" w:color="auto" w:fill="FFFFFF"/>
          <w:lang w:val="es-ES"/>
        </w:rPr>
        <w:t xml:space="preserve">, F., </w:t>
      </w:r>
      <w:proofErr w:type="spellStart"/>
      <w:r w:rsidRPr="00A14E92">
        <w:rPr>
          <w:rFonts w:eastAsia="Times New Roman" w:cs="Arial"/>
          <w:sz w:val="20"/>
          <w:szCs w:val="20"/>
          <w:shd w:val="clear" w:color="auto" w:fill="FFFFFF"/>
          <w:lang w:val="es-ES"/>
        </w:rPr>
        <w:t>Eneji</w:t>
      </w:r>
      <w:proofErr w:type="spellEnd"/>
      <w:r w:rsidRPr="00A14E92">
        <w:rPr>
          <w:rFonts w:eastAsia="Times New Roman" w:cs="Arial"/>
          <w:sz w:val="20"/>
          <w:szCs w:val="20"/>
          <w:shd w:val="clear" w:color="auto" w:fill="FFFFFF"/>
          <w:lang w:val="es-ES"/>
        </w:rPr>
        <w:t xml:space="preserve">, A. E., &amp; </w:t>
      </w:r>
      <w:proofErr w:type="spellStart"/>
      <w:r w:rsidRPr="00A14E92">
        <w:rPr>
          <w:rFonts w:eastAsia="Times New Roman" w:cs="Arial"/>
          <w:sz w:val="20"/>
          <w:szCs w:val="20"/>
          <w:shd w:val="clear" w:color="auto" w:fill="FFFFFF"/>
          <w:lang w:val="es-ES"/>
        </w:rPr>
        <w:t>Liu</w:t>
      </w:r>
      <w:proofErr w:type="spellEnd"/>
      <w:r w:rsidRPr="00A14E92">
        <w:rPr>
          <w:rFonts w:eastAsia="Times New Roman" w:cs="Arial"/>
          <w:sz w:val="20"/>
          <w:szCs w:val="20"/>
          <w:shd w:val="clear" w:color="auto" w:fill="FFFFFF"/>
          <w:lang w:val="es-ES"/>
        </w:rPr>
        <w:t xml:space="preserve">, J. (2015). </w:t>
      </w:r>
      <w:r w:rsidRPr="002D48F8">
        <w:rPr>
          <w:rFonts w:eastAsia="Times New Roman" w:cs="Arial"/>
          <w:sz w:val="20"/>
          <w:szCs w:val="20"/>
          <w:shd w:val="clear" w:color="auto" w:fill="FFFFFF"/>
          <w:lang w:val="en-US"/>
        </w:rPr>
        <w:t xml:space="preserve">Assessment of ecosystem services and dis-services of an </w:t>
      </w:r>
      <w:proofErr w:type="spellStart"/>
      <w:r w:rsidRPr="002D48F8">
        <w:rPr>
          <w:rFonts w:eastAsia="Times New Roman" w:cs="Arial"/>
          <w:sz w:val="20"/>
          <w:szCs w:val="20"/>
          <w:shd w:val="clear" w:color="auto" w:fill="FFFFFF"/>
          <w:lang w:val="en-US"/>
        </w:rPr>
        <w:t>agro</w:t>
      </w:r>
      <w:proofErr w:type="spellEnd"/>
      <w:r w:rsidRPr="002D48F8">
        <w:rPr>
          <w:rFonts w:eastAsia="Times New Roman" w:cs="Arial"/>
          <w:sz w:val="20"/>
          <w:szCs w:val="20"/>
          <w:shd w:val="clear" w:color="auto" w:fill="FFFFFF"/>
          <w:lang w:val="en-US"/>
        </w:rPr>
        <w:t xml:space="preserve">-ecosystem based on extended </w:t>
      </w:r>
      <w:proofErr w:type="spellStart"/>
      <w:r w:rsidRPr="002D48F8">
        <w:rPr>
          <w:rFonts w:eastAsia="Times New Roman" w:cs="Arial"/>
          <w:sz w:val="20"/>
          <w:szCs w:val="20"/>
          <w:shd w:val="clear" w:color="auto" w:fill="FFFFFF"/>
          <w:lang w:val="en-US"/>
        </w:rPr>
        <w:t>emergy</w:t>
      </w:r>
      <w:proofErr w:type="spellEnd"/>
      <w:r w:rsidRPr="002D48F8">
        <w:rPr>
          <w:rFonts w:eastAsia="Times New Roman" w:cs="Arial"/>
          <w:sz w:val="20"/>
          <w:szCs w:val="20"/>
          <w:shd w:val="clear" w:color="auto" w:fill="FFFFFF"/>
          <w:lang w:val="en-US"/>
        </w:rPr>
        <w:t xml:space="preserve"> framework: A case study of </w:t>
      </w:r>
      <w:proofErr w:type="spellStart"/>
      <w:r w:rsidRPr="002D48F8">
        <w:rPr>
          <w:rFonts w:eastAsia="Times New Roman" w:cs="Arial"/>
          <w:sz w:val="20"/>
          <w:szCs w:val="20"/>
          <w:shd w:val="clear" w:color="auto" w:fill="FFFFFF"/>
          <w:lang w:val="en-US"/>
        </w:rPr>
        <w:t>Luancheng</w:t>
      </w:r>
      <w:proofErr w:type="spellEnd"/>
      <w:r w:rsidRPr="002D48F8">
        <w:rPr>
          <w:rFonts w:eastAsia="Times New Roman" w:cs="Arial"/>
          <w:sz w:val="20"/>
          <w:szCs w:val="20"/>
          <w:shd w:val="clear" w:color="auto" w:fill="FFFFFF"/>
          <w:lang w:val="en-US"/>
        </w:rPr>
        <w:t xml:space="preserve"> county, North China.</w:t>
      </w:r>
      <w:r w:rsidRPr="002D48F8">
        <w:rPr>
          <w:rStyle w:val="apple-converted-space"/>
          <w:rFonts w:eastAsia="Times New Roman" w:cs="Arial"/>
          <w:sz w:val="20"/>
          <w:szCs w:val="20"/>
          <w:shd w:val="clear" w:color="auto" w:fill="FFFFFF"/>
          <w:lang w:val="en-US"/>
        </w:rPr>
        <w:t> </w:t>
      </w:r>
      <w:proofErr w:type="spellStart"/>
      <w:r w:rsidRPr="00A14E92">
        <w:rPr>
          <w:rFonts w:eastAsia="Times New Roman" w:cs="Arial"/>
          <w:i/>
          <w:iCs/>
          <w:sz w:val="20"/>
          <w:szCs w:val="20"/>
          <w:lang w:val="es-ES"/>
        </w:rPr>
        <w:t>Ecological</w:t>
      </w:r>
      <w:proofErr w:type="spellEnd"/>
      <w:r w:rsidRPr="00A14E92">
        <w:rPr>
          <w:rFonts w:eastAsia="Times New Roman" w:cs="Arial"/>
          <w:i/>
          <w:iCs/>
          <w:sz w:val="20"/>
          <w:szCs w:val="20"/>
          <w:lang w:val="es-ES"/>
        </w:rPr>
        <w:t xml:space="preserve"> </w:t>
      </w:r>
      <w:proofErr w:type="spellStart"/>
      <w:r w:rsidRPr="00A14E92">
        <w:rPr>
          <w:rFonts w:eastAsia="Times New Roman" w:cs="Arial"/>
          <w:i/>
          <w:iCs/>
          <w:sz w:val="20"/>
          <w:szCs w:val="20"/>
          <w:lang w:val="es-ES"/>
        </w:rPr>
        <w:t>Engineering</w:t>
      </w:r>
      <w:proofErr w:type="spellEnd"/>
      <w:r w:rsidRPr="00A14E92">
        <w:rPr>
          <w:rFonts w:eastAsia="Times New Roman" w:cs="Arial"/>
          <w:sz w:val="20"/>
          <w:szCs w:val="20"/>
          <w:shd w:val="clear" w:color="auto" w:fill="FFFFFF"/>
          <w:lang w:val="es-ES"/>
        </w:rPr>
        <w:t>,</w:t>
      </w:r>
      <w:r w:rsidRPr="00A14E92">
        <w:rPr>
          <w:rStyle w:val="apple-converted-space"/>
          <w:rFonts w:eastAsia="Times New Roman" w:cs="Arial"/>
          <w:sz w:val="20"/>
          <w:szCs w:val="20"/>
          <w:shd w:val="clear" w:color="auto" w:fill="FFFFFF"/>
          <w:lang w:val="es-ES"/>
        </w:rPr>
        <w:t> </w:t>
      </w:r>
      <w:r w:rsidRPr="00A14E92">
        <w:rPr>
          <w:rFonts w:eastAsia="Times New Roman" w:cs="Arial"/>
          <w:i/>
          <w:iCs/>
          <w:sz w:val="20"/>
          <w:szCs w:val="20"/>
          <w:lang w:val="es-ES"/>
        </w:rPr>
        <w:t>82</w:t>
      </w:r>
      <w:r w:rsidRPr="00A14E92">
        <w:rPr>
          <w:rFonts w:eastAsia="Times New Roman" w:cs="Arial"/>
          <w:sz w:val="20"/>
          <w:szCs w:val="20"/>
          <w:shd w:val="clear" w:color="auto" w:fill="FFFFFF"/>
          <w:lang w:val="es-ES"/>
        </w:rPr>
        <w:t>, 241-251.</w:t>
      </w:r>
    </w:p>
    <w:p w14:paraId="13C3D30E" w14:textId="62C40463" w:rsidR="00DA30E6" w:rsidRPr="00A14E92" w:rsidRDefault="00DA30E6" w:rsidP="00A92282">
      <w:pPr>
        <w:ind w:left="567" w:hanging="567"/>
        <w:rPr>
          <w:rFonts w:cs="Arial"/>
          <w:sz w:val="20"/>
          <w:szCs w:val="20"/>
          <w:shd w:val="clear" w:color="auto" w:fill="FFFFFF"/>
          <w:lang w:val="es-ES"/>
        </w:rPr>
      </w:pPr>
    </w:p>
    <w:p w14:paraId="46BDADCC" w14:textId="77777777"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Machado Vargas, M. M., </w:t>
      </w: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C. I., Márquez, S. M., &amp; Turbay, S. (2015). Caracterización de nueve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xml:space="preserve"> de café de la cuenca del río Porce, Colombia, con un enfoque agroecológico.</w:t>
      </w:r>
      <w:r w:rsidRPr="00A14E92">
        <w:rPr>
          <w:rStyle w:val="apple-converted-space"/>
          <w:rFonts w:cs="Arial"/>
          <w:sz w:val="20"/>
          <w:szCs w:val="20"/>
          <w:shd w:val="clear" w:color="auto" w:fill="FFFFFF"/>
          <w:lang w:val="es-ES"/>
        </w:rPr>
        <w:t> </w:t>
      </w:r>
      <w:proofErr w:type="spellStart"/>
      <w:r w:rsidRPr="00A14E92">
        <w:rPr>
          <w:rFonts w:cs="Arial"/>
          <w:i/>
          <w:iCs/>
          <w:sz w:val="20"/>
          <w:szCs w:val="20"/>
          <w:shd w:val="clear" w:color="auto" w:fill="FFFFFF"/>
          <w:lang w:val="es-ES"/>
        </w:rPr>
        <w:t>Idesia</w:t>
      </w:r>
      <w:proofErr w:type="spellEnd"/>
      <w:r w:rsidRPr="00A14E92">
        <w:rPr>
          <w:rFonts w:cs="Arial"/>
          <w:i/>
          <w:iCs/>
          <w:sz w:val="20"/>
          <w:szCs w:val="20"/>
          <w:shd w:val="clear" w:color="auto" w:fill="FFFFFF"/>
          <w:lang w:val="es-ES"/>
        </w:rPr>
        <w:t xml:space="preserve"> (Arica)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33</w:t>
      </w:r>
      <w:r w:rsidRPr="00A14E92">
        <w:rPr>
          <w:rFonts w:cs="Arial"/>
          <w:sz w:val="20"/>
          <w:szCs w:val="20"/>
          <w:shd w:val="clear" w:color="auto" w:fill="FFFFFF"/>
          <w:lang w:val="es-ES"/>
        </w:rPr>
        <w:t>(1), 69-83.</w:t>
      </w:r>
    </w:p>
    <w:p w14:paraId="734DC192" w14:textId="649EE932" w:rsidR="00EE55F0" w:rsidRPr="00A14E92" w:rsidRDefault="00EE55F0" w:rsidP="00A92282">
      <w:pPr>
        <w:rPr>
          <w:rFonts w:cs="Arial"/>
          <w:sz w:val="20"/>
          <w:szCs w:val="20"/>
          <w:shd w:val="clear" w:color="auto" w:fill="FFFFFF"/>
          <w:lang w:val="es-ES"/>
        </w:rPr>
      </w:pPr>
    </w:p>
    <w:p w14:paraId="2E0388D8" w14:textId="77777777" w:rsidR="002C4079" w:rsidRPr="00A14E92" w:rsidRDefault="002C4079"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Machado Vargas, M. M., &amp; Ríos Osorio, L. A. (2016). Sostenibilidad en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xml:space="preserve"> de café de pequeños agricultores: revisión sistemática. </w:t>
      </w:r>
      <w:proofErr w:type="spellStart"/>
      <w:r w:rsidRPr="00A14E92">
        <w:rPr>
          <w:rFonts w:cs="Arial"/>
          <w:i/>
          <w:iCs/>
          <w:sz w:val="20"/>
          <w:szCs w:val="20"/>
          <w:shd w:val="clear" w:color="auto" w:fill="FFFFFF"/>
          <w:lang w:val="es-ES"/>
        </w:rPr>
        <w:t>Idesia</w:t>
      </w:r>
      <w:proofErr w:type="spellEnd"/>
      <w:r w:rsidRPr="00A14E92">
        <w:rPr>
          <w:rFonts w:cs="Arial"/>
          <w:i/>
          <w:iCs/>
          <w:sz w:val="20"/>
          <w:szCs w:val="20"/>
          <w:shd w:val="clear" w:color="auto" w:fill="FFFFFF"/>
          <w:lang w:val="es-ES"/>
        </w:rPr>
        <w:t xml:space="preserve"> (Arica)</w:t>
      </w:r>
      <w:r w:rsidRPr="00A14E92">
        <w:rPr>
          <w:rFonts w:cs="Arial"/>
          <w:sz w:val="20"/>
          <w:szCs w:val="20"/>
          <w:shd w:val="clear" w:color="auto" w:fill="FFFFFF"/>
          <w:lang w:val="es-ES"/>
        </w:rPr>
        <w:t>, </w:t>
      </w:r>
      <w:r w:rsidRPr="00A14E92">
        <w:rPr>
          <w:rFonts w:cs="Arial"/>
          <w:i/>
          <w:iCs/>
          <w:sz w:val="20"/>
          <w:szCs w:val="20"/>
          <w:shd w:val="clear" w:color="auto" w:fill="FFFFFF"/>
          <w:lang w:val="es-ES"/>
        </w:rPr>
        <w:t>34</w:t>
      </w:r>
      <w:r w:rsidRPr="00A14E92">
        <w:rPr>
          <w:rFonts w:cs="Arial"/>
          <w:sz w:val="20"/>
          <w:szCs w:val="20"/>
          <w:shd w:val="clear" w:color="auto" w:fill="FFFFFF"/>
          <w:lang w:val="es-ES"/>
        </w:rPr>
        <w:t>(2), 15-23.</w:t>
      </w:r>
    </w:p>
    <w:p w14:paraId="7F739AA7" w14:textId="77777777" w:rsidR="002C4079" w:rsidRPr="00A14E92" w:rsidRDefault="002C4079" w:rsidP="00A92282">
      <w:pPr>
        <w:rPr>
          <w:rFonts w:cs="Arial"/>
          <w:sz w:val="20"/>
          <w:szCs w:val="20"/>
          <w:shd w:val="clear" w:color="auto" w:fill="FFFFFF"/>
          <w:lang w:val="es-ES"/>
        </w:rPr>
      </w:pPr>
    </w:p>
    <w:p w14:paraId="144806DA" w14:textId="77777777"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Malagón Manrique, R., &amp; </w:t>
      </w:r>
      <w:proofErr w:type="spellStart"/>
      <w:r w:rsidRPr="00A14E92">
        <w:rPr>
          <w:rFonts w:cs="Arial"/>
          <w:sz w:val="20"/>
          <w:szCs w:val="20"/>
          <w:shd w:val="clear" w:color="auto" w:fill="FFFFFF"/>
          <w:lang w:val="es-ES"/>
        </w:rPr>
        <w:t>Prager</w:t>
      </w:r>
      <w:proofErr w:type="spellEnd"/>
      <w:r w:rsidRPr="00A14E92">
        <w:rPr>
          <w:rFonts w:cs="Arial"/>
          <w:sz w:val="20"/>
          <w:szCs w:val="20"/>
          <w:shd w:val="clear" w:color="auto" w:fill="FFFFFF"/>
          <w:lang w:val="es-ES"/>
        </w:rPr>
        <w:t xml:space="preserve"> Mosquera, M. (2001).</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El enfoque de sistemas: Una opción para el análisis de las unidades de producción agrícola</w:t>
      </w:r>
      <w:r w:rsidRPr="00A14E92">
        <w:rPr>
          <w:rFonts w:cs="Arial"/>
          <w:sz w:val="20"/>
          <w:szCs w:val="20"/>
          <w:shd w:val="clear" w:color="auto" w:fill="FFFFFF"/>
          <w:lang w:val="es-ES"/>
        </w:rPr>
        <w:t>. Universidad Nacional de Colombia.</w:t>
      </w:r>
    </w:p>
    <w:p w14:paraId="2A3BA7A6" w14:textId="77777777" w:rsidR="002E344B" w:rsidRPr="00A14E92" w:rsidRDefault="002E344B" w:rsidP="00A92282">
      <w:pPr>
        <w:tabs>
          <w:tab w:val="left" w:pos="1302"/>
        </w:tabs>
        <w:rPr>
          <w:rFonts w:cs="Arial"/>
          <w:sz w:val="20"/>
          <w:szCs w:val="20"/>
          <w:shd w:val="clear" w:color="auto" w:fill="FFFFFF"/>
          <w:lang w:val="es-ES"/>
        </w:rPr>
      </w:pPr>
      <w:r w:rsidRPr="00A14E92">
        <w:rPr>
          <w:rFonts w:cs="Arial"/>
          <w:sz w:val="20"/>
          <w:szCs w:val="20"/>
          <w:shd w:val="clear" w:color="auto" w:fill="FFFFFF"/>
          <w:lang w:val="es-ES"/>
        </w:rPr>
        <w:tab/>
      </w:r>
    </w:p>
    <w:p w14:paraId="4D9B4599" w14:textId="09B63A3C" w:rsidR="002E344B" w:rsidRPr="002D48F8" w:rsidRDefault="002E344B"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 xml:space="preserve">Manes, F., </w:t>
      </w:r>
      <w:proofErr w:type="spellStart"/>
      <w:r w:rsidRPr="00A14E92">
        <w:rPr>
          <w:rFonts w:cs="Arial"/>
          <w:sz w:val="20"/>
          <w:szCs w:val="20"/>
          <w:shd w:val="clear" w:color="auto" w:fill="FFFFFF"/>
          <w:lang w:val="es-ES"/>
        </w:rPr>
        <w:t>Incerti</w:t>
      </w:r>
      <w:proofErr w:type="spellEnd"/>
      <w:r w:rsidRPr="00A14E92">
        <w:rPr>
          <w:rFonts w:cs="Arial"/>
          <w:sz w:val="20"/>
          <w:szCs w:val="20"/>
          <w:shd w:val="clear" w:color="auto" w:fill="FFFFFF"/>
          <w:lang w:val="es-ES"/>
        </w:rPr>
        <w:t xml:space="preserve">, G., </w:t>
      </w:r>
      <w:proofErr w:type="spellStart"/>
      <w:r w:rsidRPr="00A14E92">
        <w:rPr>
          <w:rFonts w:cs="Arial"/>
          <w:sz w:val="20"/>
          <w:szCs w:val="20"/>
          <w:shd w:val="clear" w:color="auto" w:fill="FFFFFF"/>
          <w:lang w:val="es-ES"/>
        </w:rPr>
        <w:t>Salvatori</w:t>
      </w:r>
      <w:proofErr w:type="spellEnd"/>
      <w:r w:rsidRPr="00A14E92">
        <w:rPr>
          <w:rFonts w:cs="Arial"/>
          <w:sz w:val="20"/>
          <w:szCs w:val="20"/>
          <w:shd w:val="clear" w:color="auto" w:fill="FFFFFF"/>
          <w:lang w:val="es-ES"/>
        </w:rPr>
        <w:t xml:space="preserve">, E., </w:t>
      </w:r>
      <w:proofErr w:type="spellStart"/>
      <w:r w:rsidRPr="00A14E92">
        <w:rPr>
          <w:rFonts w:cs="Arial"/>
          <w:sz w:val="20"/>
          <w:szCs w:val="20"/>
          <w:shd w:val="clear" w:color="auto" w:fill="FFFFFF"/>
          <w:lang w:val="es-ES"/>
        </w:rPr>
        <w:t>Vitale</w:t>
      </w:r>
      <w:proofErr w:type="spellEnd"/>
      <w:r w:rsidRPr="00A14E92">
        <w:rPr>
          <w:rFonts w:cs="Arial"/>
          <w:sz w:val="20"/>
          <w:szCs w:val="20"/>
          <w:shd w:val="clear" w:color="auto" w:fill="FFFFFF"/>
          <w:lang w:val="es-ES"/>
        </w:rPr>
        <w:t xml:space="preserve">, M., </w:t>
      </w:r>
      <w:proofErr w:type="spellStart"/>
      <w:r w:rsidRPr="00A14E92">
        <w:rPr>
          <w:rFonts w:cs="Arial"/>
          <w:sz w:val="20"/>
          <w:szCs w:val="20"/>
          <w:shd w:val="clear" w:color="auto" w:fill="FFFFFF"/>
          <w:lang w:val="es-ES"/>
        </w:rPr>
        <w:t>Ricotta</w:t>
      </w:r>
      <w:proofErr w:type="spellEnd"/>
      <w:r w:rsidRPr="00A14E92">
        <w:rPr>
          <w:rFonts w:cs="Arial"/>
          <w:sz w:val="20"/>
          <w:szCs w:val="20"/>
          <w:shd w:val="clear" w:color="auto" w:fill="FFFFFF"/>
          <w:lang w:val="es-ES"/>
        </w:rPr>
        <w:t xml:space="preserve">, C., &amp; </w:t>
      </w:r>
      <w:proofErr w:type="spellStart"/>
      <w:r w:rsidRPr="00A14E92">
        <w:rPr>
          <w:rFonts w:cs="Arial"/>
          <w:sz w:val="20"/>
          <w:szCs w:val="20"/>
          <w:shd w:val="clear" w:color="auto" w:fill="FFFFFF"/>
          <w:lang w:val="es-ES"/>
        </w:rPr>
        <w:t>Costanza</w:t>
      </w:r>
      <w:proofErr w:type="spellEnd"/>
      <w:r w:rsidRPr="00A14E92">
        <w:rPr>
          <w:rFonts w:cs="Arial"/>
          <w:sz w:val="20"/>
          <w:szCs w:val="20"/>
          <w:shd w:val="clear" w:color="auto" w:fill="FFFFFF"/>
          <w:lang w:val="es-ES"/>
        </w:rPr>
        <w:t xml:space="preserve">, R. (2012). </w:t>
      </w:r>
      <w:r w:rsidRPr="002D48F8">
        <w:rPr>
          <w:rFonts w:cs="Arial"/>
          <w:sz w:val="20"/>
          <w:szCs w:val="20"/>
          <w:shd w:val="clear" w:color="auto" w:fill="FFFFFF"/>
          <w:lang w:val="en-US"/>
        </w:rPr>
        <w:t>Urban ecosystem services: tree diversity and stability of tropospheric ozone removal.</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Ecological Applications</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22</w:t>
      </w:r>
      <w:r w:rsidRPr="002D48F8">
        <w:rPr>
          <w:rFonts w:cs="Arial"/>
          <w:sz w:val="20"/>
          <w:szCs w:val="20"/>
          <w:shd w:val="clear" w:color="auto" w:fill="FFFFFF"/>
          <w:lang w:val="en-US"/>
        </w:rPr>
        <w:t>(1), 349-360</w:t>
      </w:r>
      <w:r w:rsidR="00E42E95" w:rsidRPr="002D48F8">
        <w:rPr>
          <w:rFonts w:cs="Arial"/>
          <w:sz w:val="20"/>
          <w:szCs w:val="20"/>
          <w:shd w:val="clear" w:color="auto" w:fill="FFFFFF"/>
          <w:lang w:val="en-US"/>
        </w:rPr>
        <w:t>.</w:t>
      </w:r>
    </w:p>
    <w:p w14:paraId="20979518" w14:textId="7B4E486A" w:rsidR="00DF1AE5" w:rsidRPr="002D48F8" w:rsidRDefault="00DF1AE5" w:rsidP="00A92282">
      <w:pPr>
        <w:ind w:left="567" w:hanging="567"/>
        <w:rPr>
          <w:rFonts w:cs="Arial"/>
          <w:sz w:val="20"/>
          <w:szCs w:val="20"/>
          <w:shd w:val="clear" w:color="auto" w:fill="FFFFFF"/>
          <w:lang w:val="en-US"/>
        </w:rPr>
      </w:pPr>
    </w:p>
    <w:p w14:paraId="053D1667" w14:textId="1BE53449" w:rsidR="00707B7E" w:rsidRPr="002D48F8" w:rsidRDefault="00707B7E"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Martínez-</w:t>
      </w:r>
      <w:proofErr w:type="spellStart"/>
      <w:r w:rsidRPr="002D48F8">
        <w:rPr>
          <w:rFonts w:cs="Arial"/>
          <w:sz w:val="20"/>
          <w:szCs w:val="20"/>
          <w:shd w:val="clear" w:color="auto" w:fill="FFFFFF"/>
          <w:lang w:val="en-US"/>
        </w:rPr>
        <w:t>Alier</w:t>
      </w:r>
      <w:proofErr w:type="spellEnd"/>
      <w:r w:rsidRPr="002D48F8">
        <w:rPr>
          <w:rFonts w:cs="Arial"/>
          <w:sz w:val="20"/>
          <w:szCs w:val="20"/>
          <w:shd w:val="clear" w:color="auto" w:fill="FFFFFF"/>
          <w:lang w:val="en-US"/>
        </w:rPr>
        <w:t>, J., G. Munda and J. O'Neill (1998), ‘Weak comparability of values as a foundation for ecological economics’, Ecological Economics, 26 (3), 277–286.</w:t>
      </w:r>
    </w:p>
    <w:p w14:paraId="43138573" w14:textId="77777777" w:rsidR="00707B7E" w:rsidRPr="002D48F8" w:rsidRDefault="00707B7E" w:rsidP="00A92282">
      <w:pPr>
        <w:ind w:left="567" w:hanging="567"/>
        <w:rPr>
          <w:rFonts w:cs="Arial"/>
          <w:sz w:val="20"/>
          <w:szCs w:val="20"/>
          <w:shd w:val="clear" w:color="auto" w:fill="FFFFFF"/>
          <w:lang w:val="en-US"/>
        </w:rPr>
      </w:pPr>
    </w:p>
    <w:p w14:paraId="6781333C" w14:textId="020C6C30" w:rsidR="00DF1AE5" w:rsidRPr="00A14E92" w:rsidRDefault="00DF1AE5"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Martínez</w:t>
      </w:r>
      <w:r w:rsidR="009A6A35" w:rsidRPr="00A14E92">
        <w:rPr>
          <w:rFonts w:cs="Arial"/>
          <w:sz w:val="20"/>
          <w:szCs w:val="20"/>
          <w:shd w:val="clear" w:color="auto" w:fill="FFFFFF"/>
          <w:lang w:val="es-ES"/>
        </w:rPr>
        <w:t>-</w:t>
      </w:r>
      <w:proofErr w:type="spellStart"/>
      <w:r w:rsidRPr="00A14E92">
        <w:rPr>
          <w:rFonts w:cs="Arial"/>
          <w:sz w:val="20"/>
          <w:szCs w:val="20"/>
          <w:shd w:val="clear" w:color="auto" w:fill="FFFFFF"/>
          <w:lang w:val="es-ES"/>
        </w:rPr>
        <w:t>Alier</w:t>
      </w:r>
      <w:proofErr w:type="spellEnd"/>
      <w:r w:rsidRPr="00A14E92">
        <w:rPr>
          <w:rFonts w:cs="Arial"/>
          <w:sz w:val="20"/>
          <w:szCs w:val="20"/>
          <w:shd w:val="clear" w:color="auto" w:fill="FFFFFF"/>
          <w:lang w:val="es-ES"/>
        </w:rPr>
        <w:t xml:space="preserve">, J., &amp; Roca </w:t>
      </w:r>
      <w:proofErr w:type="spellStart"/>
      <w:r w:rsidRPr="00A14E92">
        <w:rPr>
          <w:rFonts w:cs="Arial"/>
          <w:sz w:val="20"/>
          <w:szCs w:val="20"/>
          <w:shd w:val="clear" w:color="auto" w:fill="FFFFFF"/>
          <w:lang w:val="es-ES"/>
        </w:rPr>
        <w:t>Jusmet</w:t>
      </w:r>
      <w:proofErr w:type="spellEnd"/>
      <w:r w:rsidRPr="00A14E92">
        <w:rPr>
          <w:rFonts w:cs="Arial"/>
          <w:sz w:val="20"/>
          <w:szCs w:val="20"/>
          <w:shd w:val="clear" w:color="auto" w:fill="FFFFFF"/>
          <w:lang w:val="es-ES"/>
        </w:rPr>
        <w:t xml:space="preserve">, J. (2003). </w:t>
      </w:r>
      <w:r w:rsidR="00822A1B" w:rsidRPr="00A14E92">
        <w:rPr>
          <w:rFonts w:cs="Arial"/>
          <w:sz w:val="20"/>
          <w:szCs w:val="20"/>
          <w:shd w:val="clear" w:color="auto" w:fill="FFFFFF"/>
          <w:lang w:val="es-ES"/>
        </w:rPr>
        <w:t>Economía ecológica</w:t>
      </w:r>
      <w:r w:rsidRPr="00A14E92">
        <w:rPr>
          <w:rFonts w:cs="Arial"/>
          <w:sz w:val="20"/>
          <w:szCs w:val="20"/>
          <w:shd w:val="clear" w:color="auto" w:fill="FFFFFF"/>
          <w:lang w:val="es-ES"/>
        </w:rPr>
        <w:t xml:space="preserve"> y política ambiental. In</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Textos de Economía</w:t>
      </w:r>
      <w:r w:rsidRPr="00A14E92">
        <w:rPr>
          <w:rFonts w:cs="Arial"/>
          <w:sz w:val="20"/>
          <w:szCs w:val="20"/>
          <w:shd w:val="clear" w:color="auto" w:fill="FFFFFF"/>
          <w:lang w:val="es-ES"/>
        </w:rPr>
        <w:t>. Fondo de Cultura Económica.</w:t>
      </w:r>
    </w:p>
    <w:p w14:paraId="58C9E48F" w14:textId="77777777" w:rsidR="002E344B" w:rsidRPr="00A14E92" w:rsidRDefault="002E344B" w:rsidP="00A92282">
      <w:pPr>
        <w:tabs>
          <w:tab w:val="left" w:pos="1302"/>
        </w:tabs>
        <w:rPr>
          <w:rFonts w:cs="Arial"/>
          <w:sz w:val="20"/>
          <w:szCs w:val="20"/>
          <w:shd w:val="clear" w:color="auto" w:fill="FFFFFF"/>
          <w:lang w:val="es-ES"/>
        </w:rPr>
      </w:pPr>
    </w:p>
    <w:p w14:paraId="545223F4" w14:textId="2BDEDD26" w:rsidR="002E344B" w:rsidRPr="00A14E92" w:rsidRDefault="002E344B" w:rsidP="00A92282">
      <w:pPr>
        <w:ind w:left="567" w:hanging="567"/>
        <w:rPr>
          <w:rFonts w:cs="Arial"/>
          <w:sz w:val="20"/>
          <w:szCs w:val="20"/>
          <w:shd w:val="clear" w:color="auto" w:fill="FFFFFF"/>
          <w:lang w:val="es-ES"/>
        </w:rPr>
      </w:pPr>
      <w:bookmarkStart w:id="383" w:name="_Hlk480879916"/>
      <w:r w:rsidRPr="00A14E92">
        <w:rPr>
          <w:rFonts w:cs="Arial"/>
          <w:sz w:val="20"/>
          <w:szCs w:val="20"/>
          <w:shd w:val="clear" w:color="auto" w:fill="FFFFFF"/>
          <w:lang w:val="es-ES"/>
        </w:rPr>
        <w:t>Mart</w:t>
      </w:r>
      <w:r w:rsidR="00E30469" w:rsidRPr="00A14E92">
        <w:rPr>
          <w:rFonts w:cs="Arial"/>
          <w:sz w:val="20"/>
          <w:szCs w:val="20"/>
          <w:shd w:val="clear" w:color="auto" w:fill="FFFFFF"/>
          <w:lang w:val="es-ES"/>
        </w:rPr>
        <w:t>í</w:t>
      </w:r>
      <w:r w:rsidRPr="00A14E92">
        <w:rPr>
          <w:rFonts w:cs="Arial"/>
          <w:sz w:val="20"/>
          <w:szCs w:val="20"/>
          <w:shd w:val="clear" w:color="auto" w:fill="FFFFFF"/>
          <w:lang w:val="es-ES"/>
        </w:rPr>
        <w:t>nez-</w:t>
      </w:r>
      <w:proofErr w:type="spellStart"/>
      <w:r w:rsidRPr="00A14E92">
        <w:rPr>
          <w:rFonts w:cs="Arial"/>
          <w:sz w:val="20"/>
          <w:szCs w:val="20"/>
          <w:shd w:val="clear" w:color="auto" w:fill="FFFFFF"/>
          <w:lang w:val="es-ES"/>
        </w:rPr>
        <w:t>Alier</w:t>
      </w:r>
      <w:proofErr w:type="spellEnd"/>
      <w:r w:rsidRPr="00A14E92">
        <w:rPr>
          <w:rFonts w:cs="Arial"/>
          <w:sz w:val="20"/>
          <w:szCs w:val="20"/>
          <w:shd w:val="clear" w:color="auto" w:fill="FFFFFF"/>
          <w:lang w:val="es-ES"/>
        </w:rPr>
        <w:t>, J. (2003).</w:t>
      </w:r>
      <w:r w:rsidRPr="00A14E92">
        <w:rPr>
          <w:rStyle w:val="apple-converted-space"/>
          <w:rFonts w:cs="Arial"/>
          <w:sz w:val="20"/>
          <w:szCs w:val="20"/>
          <w:shd w:val="clear" w:color="auto" w:fill="FFFFFF"/>
          <w:lang w:val="es-ES"/>
        </w:rPr>
        <w:t> </w:t>
      </w:r>
      <w:r w:rsidRPr="002D48F8">
        <w:rPr>
          <w:rFonts w:cs="Arial"/>
          <w:i/>
          <w:iCs/>
          <w:sz w:val="20"/>
          <w:szCs w:val="20"/>
          <w:shd w:val="clear" w:color="auto" w:fill="FFFFFF"/>
          <w:lang w:val="en-US"/>
        </w:rPr>
        <w:t>The Environmentalism of the poor: a study of ecological conflicts and valuation</w:t>
      </w:r>
      <w:r w:rsidRPr="002D48F8">
        <w:rPr>
          <w:rFonts w:cs="Arial"/>
          <w:sz w:val="20"/>
          <w:szCs w:val="20"/>
          <w:shd w:val="clear" w:color="auto" w:fill="FFFFFF"/>
          <w:lang w:val="en-US"/>
        </w:rPr>
        <w:t xml:space="preserve">. </w:t>
      </w:r>
      <w:r w:rsidRPr="00A14E92">
        <w:rPr>
          <w:rFonts w:cs="Arial"/>
          <w:sz w:val="20"/>
          <w:szCs w:val="20"/>
          <w:shd w:val="clear" w:color="auto" w:fill="FFFFFF"/>
          <w:lang w:val="es-ES"/>
        </w:rPr>
        <w:t xml:space="preserve">Edward </w:t>
      </w:r>
      <w:proofErr w:type="spellStart"/>
      <w:r w:rsidRPr="00A14E92">
        <w:rPr>
          <w:rFonts w:cs="Arial"/>
          <w:sz w:val="20"/>
          <w:szCs w:val="20"/>
          <w:shd w:val="clear" w:color="auto" w:fill="FFFFFF"/>
          <w:lang w:val="es-ES"/>
        </w:rPr>
        <w:t>Elgar</w:t>
      </w:r>
      <w:proofErr w:type="spellEnd"/>
      <w:r w:rsidRPr="00A14E92">
        <w:rPr>
          <w:rFonts w:cs="Arial"/>
          <w:sz w:val="20"/>
          <w:szCs w:val="20"/>
          <w:shd w:val="clear" w:color="auto" w:fill="FFFFFF"/>
          <w:lang w:val="es-ES"/>
        </w:rPr>
        <w:t xml:space="preserve"> Publishing.</w:t>
      </w:r>
    </w:p>
    <w:p w14:paraId="69CA480E" w14:textId="77777777" w:rsidR="003C4B01" w:rsidRPr="00A14E92" w:rsidRDefault="003C4B01" w:rsidP="00A92282">
      <w:pPr>
        <w:ind w:left="567" w:hanging="567"/>
        <w:rPr>
          <w:rFonts w:cs="Arial"/>
          <w:sz w:val="20"/>
          <w:szCs w:val="20"/>
          <w:lang w:val="es-ES"/>
        </w:rPr>
      </w:pPr>
    </w:p>
    <w:p w14:paraId="4A81968F" w14:textId="795FA482"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lastRenderedPageBreak/>
        <w:t>Martínez-</w:t>
      </w:r>
      <w:proofErr w:type="spellStart"/>
      <w:r w:rsidRPr="00A14E92">
        <w:rPr>
          <w:rFonts w:cs="Arial"/>
          <w:sz w:val="20"/>
          <w:szCs w:val="20"/>
          <w:shd w:val="clear" w:color="auto" w:fill="FFFFFF"/>
          <w:lang w:val="es-ES"/>
        </w:rPr>
        <w:t>Alier</w:t>
      </w:r>
      <w:proofErr w:type="spellEnd"/>
      <w:r w:rsidRPr="00A14E92">
        <w:rPr>
          <w:rFonts w:cs="Arial"/>
          <w:sz w:val="20"/>
          <w:szCs w:val="20"/>
          <w:shd w:val="clear" w:color="auto" w:fill="FFFFFF"/>
          <w:lang w:val="es-ES"/>
        </w:rPr>
        <w:t>, J. (2006). Los conflictos ecológico-distributivos y los indicadores de sustentabilidad.</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Polis. Revista Latinoamericana</w:t>
      </w:r>
      <w:r w:rsidRPr="00A14E92">
        <w:rPr>
          <w:rFonts w:cs="Arial"/>
          <w:sz w:val="20"/>
          <w:szCs w:val="20"/>
          <w:shd w:val="clear" w:color="auto" w:fill="FFFFFF"/>
          <w:lang w:val="es-ES"/>
        </w:rPr>
        <w:t>, (13).</w:t>
      </w:r>
    </w:p>
    <w:p w14:paraId="65370709" w14:textId="04190D13" w:rsidR="00675389" w:rsidRPr="00A14E92" w:rsidRDefault="00675389" w:rsidP="00A92282">
      <w:pPr>
        <w:ind w:left="567" w:hanging="567"/>
        <w:rPr>
          <w:rFonts w:cs="Arial"/>
          <w:sz w:val="20"/>
          <w:szCs w:val="20"/>
          <w:shd w:val="clear" w:color="auto" w:fill="FFFFFF"/>
          <w:lang w:val="es-ES"/>
        </w:rPr>
      </w:pPr>
    </w:p>
    <w:p w14:paraId="4A300A24" w14:textId="5B0338FD" w:rsidR="00675389" w:rsidRPr="00A14E92" w:rsidRDefault="00675389"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Martínez Castillo, R. (2002).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atributos de sustentabilidad. </w:t>
      </w:r>
      <w:proofErr w:type="spellStart"/>
      <w:r w:rsidRPr="00A14E92">
        <w:rPr>
          <w:rFonts w:cs="Arial"/>
          <w:i/>
          <w:iCs/>
          <w:sz w:val="20"/>
          <w:szCs w:val="20"/>
          <w:shd w:val="clear" w:color="auto" w:fill="FFFFFF"/>
          <w:lang w:val="es-ES"/>
        </w:rPr>
        <w:t>InterSedes</w:t>
      </w:r>
      <w:proofErr w:type="spellEnd"/>
      <w:r w:rsidRPr="00A14E92">
        <w:rPr>
          <w:rFonts w:cs="Arial"/>
          <w:i/>
          <w:iCs/>
          <w:sz w:val="20"/>
          <w:szCs w:val="20"/>
          <w:shd w:val="clear" w:color="auto" w:fill="FFFFFF"/>
          <w:lang w:val="es-ES"/>
        </w:rPr>
        <w:t>: Revista de las Sedes Regionales</w:t>
      </w:r>
      <w:r w:rsidRPr="00A14E92">
        <w:rPr>
          <w:rFonts w:cs="Arial"/>
          <w:sz w:val="20"/>
          <w:szCs w:val="20"/>
          <w:shd w:val="clear" w:color="auto" w:fill="FFFFFF"/>
          <w:lang w:val="es-ES"/>
        </w:rPr>
        <w:t>, </w:t>
      </w:r>
      <w:r w:rsidRPr="00A14E92">
        <w:rPr>
          <w:rFonts w:cs="Arial"/>
          <w:i/>
          <w:iCs/>
          <w:sz w:val="20"/>
          <w:szCs w:val="20"/>
          <w:shd w:val="clear" w:color="auto" w:fill="FFFFFF"/>
          <w:lang w:val="es-ES"/>
        </w:rPr>
        <w:t>3</w:t>
      </w:r>
      <w:r w:rsidRPr="00A14E92">
        <w:rPr>
          <w:rFonts w:cs="Arial"/>
          <w:sz w:val="20"/>
          <w:szCs w:val="20"/>
          <w:shd w:val="clear" w:color="auto" w:fill="FFFFFF"/>
          <w:lang w:val="es-ES"/>
        </w:rPr>
        <w:t>(5)</w:t>
      </w:r>
      <w:r w:rsidR="001C2451" w:rsidRPr="00A14E92">
        <w:rPr>
          <w:rFonts w:cs="Arial"/>
          <w:sz w:val="20"/>
          <w:szCs w:val="20"/>
          <w:shd w:val="clear" w:color="auto" w:fill="FFFFFF"/>
          <w:lang w:val="es-ES"/>
        </w:rPr>
        <w:t>.</w:t>
      </w:r>
    </w:p>
    <w:bookmarkEnd w:id="383"/>
    <w:p w14:paraId="6879BCCB" w14:textId="77777777" w:rsidR="002E344B" w:rsidRPr="00A14E92" w:rsidRDefault="002E344B" w:rsidP="00A92282">
      <w:pPr>
        <w:tabs>
          <w:tab w:val="left" w:pos="1302"/>
        </w:tabs>
        <w:rPr>
          <w:rFonts w:cs="Arial"/>
          <w:sz w:val="20"/>
          <w:szCs w:val="20"/>
          <w:shd w:val="clear" w:color="auto" w:fill="FFFFFF"/>
          <w:lang w:val="es-ES"/>
        </w:rPr>
      </w:pPr>
    </w:p>
    <w:p w14:paraId="214CB793" w14:textId="77777777" w:rsidR="002E344B" w:rsidRPr="00C35FA9" w:rsidRDefault="002E344B" w:rsidP="00A92282">
      <w:pPr>
        <w:ind w:left="567" w:hanging="567"/>
        <w:rPr>
          <w:rFonts w:cs="Arial"/>
          <w:sz w:val="20"/>
          <w:szCs w:val="20"/>
          <w:shd w:val="clear" w:color="auto" w:fill="FFFFFF"/>
          <w:lang w:val="fr-FR"/>
        </w:rPr>
      </w:pPr>
      <w:r w:rsidRPr="00A14E92">
        <w:rPr>
          <w:rFonts w:cs="Arial"/>
          <w:sz w:val="20"/>
          <w:szCs w:val="20"/>
          <w:shd w:val="clear" w:color="auto" w:fill="FFFFFF"/>
          <w:lang w:val="es-ES"/>
        </w:rPr>
        <w:t>Márquez, G. (2002). Ecología y cultura: cambio ambiental, evolución biológica y evolución cultural.</w:t>
      </w:r>
      <w:r w:rsidRPr="00A14E92">
        <w:rPr>
          <w:rStyle w:val="apple-converted-space"/>
          <w:rFonts w:cs="Arial"/>
          <w:sz w:val="20"/>
          <w:szCs w:val="20"/>
          <w:shd w:val="clear" w:color="auto" w:fill="FFFFFF"/>
          <w:lang w:val="es-ES"/>
        </w:rPr>
        <w:t> </w:t>
      </w:r>
      <w:proofErr w:type="spellStart"/>
      <w:r w:rsidRPr="00C35FA9">
        <w:rPr>
          <w:rFonts w:cs="Arial"/>
          <w:i/>
          <w:iCs/>
          <w:sz w:val="20"/>
          <w:szCs w:val="20"/>
          <w:shd w:val="clear" w:color="auto" w:fill="FFFFFF"/>
          <w:lang w:val="fr-FR"/>
        </w:rPr>
        <w:t>Politeia</w:t>
      </w:r>
      <w:proofErr w:type="spellEnd"/>
      <w:r w:rsidRPr="00C35FA9">
        <w:rPr>
          <w:rFonts w:cs="Arial"/>
          <w:sz w:val="20"/>
          <w:szCs w:val="20"/>
          <w:shd w:val="clear" w:color="auto" w:fill="FFFFFF"/>
          <w:lang w:val="fr-FR"/>
        </w:rPr>
        <w:t>,</w:t>
      </w:r>
      <w:r w:rsidRPr="00C35FA9">
        <w:rPr>
          <w:rStyle w:val="apple-converted-space"/>
          <w:rFonts w:cs="Arial"/>
          <w:sz w:val="20"/>
          <w:szCs w:val="20"/>
          <w:shd w:val="clear" w:color="auto" w:fill="FFFFFF"/>
          <w:lang w:val="fr-FR"/>
        </w:rPr>
        <w:t> </w:t>
      </w:r>
      <w:r w:rsidRPr="00C35FA9">
        <w:rPr>
          <w:rFonts w:cs="Arial"/>
          <w:i/>
          <w:iCs/>
          <w:sz w:val="20"/>
          <w:szCs w:val="20"/>
          <w:shd w:val="clear" w:color="auto" w:fill="FFFFFF"/>
          <w:lang w:val="fr-FR"/>
        </w:rPr>
        <w:t>28</w:t>
      </w:r>
      <w:r w:rsidRPr="00C35FA9">
        <w:rPr>
          <w:rFonts w:cs="Arial"/>
          <w:sz w:val="20"/>
          <w:szCs w:val="20"/>
          <w:shd w:val="clear" w:color="auto" w:fill="FFFFFF"/>
          <w:lang w:val="fr-FR"/>
        </w:rPr>
        <w:t>, 41-56.</w:t>
      </w:r>
    </w:p>
    <w:p w14:paraId="172B5799" w14:textId="77777777" w:rsidR="002E344B" w:rsidRPr="00C35FA9" w:rsidRDefault="002E344B" w:rsidP="00A92282">
      <w:pPr>
        <w:tabs>
          <w:tab w:val="left" w:pos="1302"/>
        </w:tabs>
        <w:rPr>
          <w:rFonts w:cs="Arial"/>
          <w:sz w:val="20"/>
          <w:szCs w:val="20"/>
          <w:shd w:val="clear" w:color="auto" w:fill="FFFFFF"/>
          <w:lang w:val="fr-FR"/>
        </w:rPr>
      </w:pPr>
    </w:p>
    <w:p w14:paraId="74CC5036" w14:textId="77777777" w:rsidR="002E344B" w:rsidRPr="00A14E92" w:rsidRDefault="002E344B" w:rsidP="00A92282">
      <w:pPr>
        <w:ind w:left="567" w:hanging="567"/>
        <w:rPr>
          <w:rFonts w:cs="Arial"/>
          <w:sz w:val="20"/>
          <w:szCs w:val="20"/>
          <w:shd w:val="clear" w:color="auto" w:fill="FFFFFF"/>
          <w:lang w:val="es-ES"/>
        </w:rPr>
      </w:pPr>
      <w:r w:rsidRPr="002D48F8">
        <w:rPr>
          <w:rFonts w:cs="Arial"/>
          <w:sz w:val="20"/>
          <w:szCs w:val="20"/>
          <w:shd w:val="clear" w:color="auto" w:fill="FFFFFF"/>
          <w:lang w:val="en-US"/>
        </w:rPr>
        <w:t xml:space="preserve">Marten, G. G. (1988). Productivity, stability, sustainability, </w:t>
      </w:r>
      <w:proofErr w:type="gramStart"/>
      <w:r w:rsidRPr="002D48F8">
        <w:rPr>
          <w:rFonts w:cs="Arial"/>
          <w:sz w:val="20"/>
          <w:szCs w:val="20"/>
          <w:shd w:val="clear" w:color="auto" w:fill="FFFFFF"/>
          <w:lang w:val="en-US"/>
        </w:rPr>
        <w:t>equitability</w:t>
      </w:r>
      <w:proofErr w:type="gramEnd"/>
      <w:r w:rsidRPr="002D48F8">
        <w:rPr>
          <w:rFonts w:cs="Arial"/>
          <w:sz w:val="20"/>
          <w:szCs w:val="20"/>
          <w:shd w:val="clear" w:color="auto" w:fill="FFFFFF"/>
          <w:lang w:val="en-US"/>
        </w:rPr>
        <w:t xml:space="preserve"> and autonomy as properties for agroecosystem assessment.</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Agricultural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systems</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26</w:t>
      </w:r>
      <w:r w:rsidRPr="00A14E92">
        <w:rPr>
          <w:rFonts w:cs="Arial"/>
          <w:sz w:val="20"/>
          <w:szCs w:val="20"/>
          <w:shd w:val="clear" w:color="auto" w:fill="FFFFFF"/>
          <w:lang w:val="es-ES"/>
        </w:rPr>
        <w:t>(4), 291-316.</w:t>
      </w:r>
    </w:p>
    <w:p w14:paraId="66461A3E" w14:textId="77777777" w:rsidR="001459C4" w:rsidRPr="00A14E92" w:rsidRDefault="001459C4" w:rsidP="00A92282">
      <w:pPr>
        <w:ind w:left="567" w:hanging="567"/>
        <w:rPr>
          <w:rFonts w:cs="Arial"/>
          <w:sz w:val="20"/>
          <w:szCs w:val="20"/>
          <w:shd w:val="clear" w:color="auto" w:fill="FFFFFF"/>
          <w:lang w:val="es-ES"/>
        </w:rPr>
      </w:pPr>
    </w:p>
    <w:p w14:paraId="2A69A99F" w14:textId="77777777" w:rsidR="001459C4" w:rsidRPr="00A14E92" w:rsidRDefault="001459C4"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Martín, J. A. H., &amp; Osorio, Á. A. (2012). Efectos de la biodiversidad en el control biológico dentro de los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 xml:space="preserve">Revista </w:t>
      </w:r>
      <w:proofErr w:type="spellStart"/>
      <w:r w:rsidRPr="00A14E92">
        <w:rPr>
          <w:rFonts w:cs="Arial"/>
          <w:i/>
          <w:iCs/>
          <w:sz w:val="20"/>
          <w:szCs w:val="20"/>
          <w:shd w:val="clear" w:color="auto" w:fill="FFFFFF"/>
          <w:lang w:val="es-ES"/>
        </w:rPr>
        <w:t>Inventum</w:t>
      </w:r>
      <w:proofErr w:type="spellEnd"/>
      <w:r w:rsidRPr="00A14E92">
        <w:rPr>
          <w:rFonts w:cs="Arial"/>
          <w:sz w:val="20"/>
          <w:szCs w:val="20"/>
          <w:shd w:val="clear" w:color="auto" w:fill="FFFFFF"/>
          <w:lang w:val="es-ES"/>
        </w:rPr>
        <w:t>, (13), 30-35.</w:t>
      </w:r>
    </w:p>
    <w:p w14:paraId="327D30EE" w14:textId="11654F8C" w:rsidR="002E344B" w:rsidRPr="00A14E92" w:rsidRDefault="00DF1AE5" w:rsidP="00A92282">
      <w:pPr>
        <w:tabs>
          <w:tab w:val="left" w:pos="889"/>
        </w:tabs>
        <w:rPr>
          <w:rFonts w:cs="Arial"/>
          <w:sz w:val="20"/>
          <w:szCs w:val="20"/>
          <w:shd w:val="clear" w:color="auto" w:fill="FFFFFF"/>
          <w:lang w:val="es-ES"/>
        </w:rPr>
      </w:pPr>
      <w:r w:rsidRPr="00A14E92">
        <w:rPr>
          <w:rFonts w:cs="Arial"/>
          <w:sz w:val="20"/>
          <w:szCs w:val="20"/>
          <w:shd w:val="clear" w:color="auto" w:fill="FFFFFF"/>
          <w:lang w:val="es-ES"/>
        </w:rPr>
        <w:tab/>
      </w:r>
    </w:p>
    <w:p w14:paraId="42F86EFC" w14:textId="77777777" w:rsidR="001459C4" w:rsidRPr="00A14E92" w:rsidRDefault="001459C4"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Mateos-Maces, L., Castillo-González, F., </w:t>
      </w:r>
      <w:proofErr w:type="spellStart"/>
      <w:r w:rsidRPr="00A14E92">
        <w:rPr>
          <w:rFonts w:cs="Arial"/>
          <w:sz w:val="20"/>
          <w:szCs w:val="20"/>
          <w:shd w:val="clear" w:color="auto" w:fill="FFFFFF"/>
          <w:lang w:val="es-ES"/>
        </w:rPr>
        <w:t>Servia</w:t>
      </w:r>
      <w:proofErr w:type="spellEnd"/>
      <w:r w:rsidRPr="00A14E92">
        <w:rPr>
          <w:rFonts w:cs="Arial"/>
          <w:sz w:val="20"/>
          <w:szCs w:val="20"/>
          <w:shd w:val="clear" w:color="auto" w:fill="FFFFFF"/>
          <w:lang w:val="es-ES"/>
        </w:rPr>
        <w:t xml:space="preserve">, J. L. C., Estrada-Gómez, J. A., &amp; </w:t>
      </w:r>
      <w:proofErr w:type="spellStart"/>
      <w:r w:rsidRPr="00A14E92">
        <w:rPr>
          <w:rFonts w:cs="Arial"/>
          <w:sz w:val="20"/>
          <w:szCs w:val="20"/>
          <w:shd w:val="clear" w:color="auto" w:fill="FFFFFF"/>
          <w:lang w:val="es-ES"/>
        </w:rPr>
        <w:t>Livera</w:t>
      </w:r>
      <w:proofErr w:type="spellEnd"/>
      <w:r w:rsidRPr="00A14E92">
        <w:rPr>
          <w:rFonts w:cs="Arial"/>
          <w:sz w:val="20"/>
          <w:szCs w:val="20"/>
          <w:shd w:val="clear" w:color="auto" w:fill="FFFFFF"/>
          <w:lang w:val="es-ES"/>
        </w:rPr>
        <w:t xml:space="preserve">-Muñoz, M. (2016). Manejo y aprovechamiento de la </w:t>
      </w:r>
      <w:proofErr w:type="spellStart"/>
      <w:r w:rsidRPr="00A14E92">
        <w:rPr>
          <w:rFonts w:cs="Arial"/>
          <w:sz w:val="20"/>
          <w:szCs w:val="20"/>
          <w:shd w:val="clear" w:color="auto" w:fill="FFFFFF"/>
          <w:lang w:val="es-ES"/>
        </w:rPr>
        <w:t>agrobiodiversidad</w:t>
      </w:r>
      <w:proofErr w:type="spellEnd"/>
      <w:r w:rsidRPr="00A14E92">
        <w:rPr>
          <w:rFonts w:cs="Arial"/>
          <w:sz w:val="20"/>
          <w:szCs w:val="20"/>
          <w:shd w:val="clear" w:color="auto" w:fill="FFFFFF"/>
          <w:lang w:val="es-ES"/>
        </w:rPr>
        <w:t xml:space="preserve"> en el sistema milpa del sureste de México. </w:t>
      </w:r>
      <w:r w:rsidRPr="00A14E92">
        <w:rPr>
          <w:rFonts w:cs="Arial"/>
          <w:i/>
          <w:iCs/>
          <w:sz w:val="20"/>
          <w:szCs w:val="20"/>
          <w:shd w:val="clear" w:color="auto" w:fill="FFFFFF"/>
          <w:lang w:val="es-ES"/>
        </w:rPr>
        <w:t>Acta Agronómica</w:t>
      </w:r>
      <w:r w:rsidRPr="00A14E92">
        <w:rPr>
          <w:rFonts w:cs="Arial"/>
          <w:sz w:val="20"/>
          <w:szCs w:val="20"/>
          <w:shd w:val="clear" w:color="auto" w:fill="FFFFFF"/>
          <w:lang w:val="es-ES"/>
        </w:rPr>
        <w:t>, </w:t>
      </w:r>
      <w:r w:rsidRPr="00A14E92">
        <w:rPr>
          <w:rFonts w:cs="Arial"/>
          <w:i/>
          <w:iCs/>
          <w:sz w:val="20"/>
          <w:szCs w:val="20"/>
          <w:shd w:val="clear" w:color="auto" w:fill="FFFFFF"/>
          <w:lang w:val="es-ES"/>
        </w:rPr>
        <w:t>65</w:t>
      </w:r>
      <w:r w:rsidRPr="00A14E92">
        <w:rPr>
          <w:rFonts w:cs="Arial"/>
          <w:sz w:val="20"/>
          <w:szCs w:val="20"/>
          <w:shd w:val="clear" w:color="auto" w:fill="FFFFFF"/>
          <w:lang w:val="es-ES"/>
        </w:rPr>
        <w:t>(4), 413.</w:t>
      </w:r>
    </w:p>
    <w:p w14:paraId="2BE21CD9" w14:textId="06910BAC" w:rsidR="00CD4C28" w:rsidRPr="00A14E92" w:rsidRDefault="00CD4C28" w:rsidP="00A92282">
      <w:pPr>
        <w:tabs>
          <w:tab w:val="left" w:pos="889"/>
        </w:tabs>
        <w:rPr>
          <w:rFonts w:cs="Arial"/>
          <w:sz w:val="20"/>
          <w:szCs w:val="20"/>
          <w:shd w:val="clear" w:color="auto" w:fill="FFFFFF"/>
          <w:lang w:val="es-ES"/>
        </w:rPr>
      </w:pPr>
    </w:p>
    <w:p w14:paraId="0579742B" w14:textId="3338BE7A" w:rsidR="006444BF" w:rsidRPr="00A14E92" w:rsidRDefault="006444BF"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Mejía-Naranjo, J. C. (2014). Eficacia de los huertos leñeros aplicados para las estufas eficientes en el municipio de </w:t>
      </w:r>
      <w:proofErr w:type="spellStart"/>
      <w:r w:rsidRPr="00A14E92">
        <w:rPr>
          <w:rFonts w:cs="Arial"/>
          <w:sz w:val="20"/>
          <w:szCs w:val="20"/>
          <w:shd w:val="clear" w:color="auto" w:fill="FFFFFF"/>
          <w:lang w:val="es-ES"/>
        </w:rPr>
        <w:t>Cocorná</w:t>
      </w:r>
      <w:proofErr w:type="spellEnd"/>
      <w:r w:rsidRPr="00A14E92">
        <w:rPr>
          <w:rFonts w:cs="Arial"/>
          <w:sz w:val="20"/>
          <w:szCs w:val="20"/>
          <w:shd w:val="clear" w:color="auto" w:fill="FFFFFF"/>
          <w:lang w:val="es-ES"/>
        </w:rPr>
        <w:t xml:space="preserve"> Oriente Antiqueño.</w:t>
      </w:r>
    </w:p>
    <w:p w14:paraId="4C71AB05" w14:textId="77777777" w:rsidR="006444BF" w:rsidRPr="00A14E92" w:rsidRDefault="006444BF" w:rsidP="00A92282">
      <w:pPr>
        <w:tabs>
          <w:tab w:val="left" w:pos="889"/>
        </w:tabs>
        <w:rPr>
          <w:rFonts w:cs="Arial"/>
          <w:sz w:val="20"/>
          <w:szCs w:val="20"/>
          <w:shd w:val="clear" w:color="auto" w:fill="FFFFFF"/>
          <w:lang w:val="es-ES"/>
        </w:rPr>
      </w:pPr>
    </w:p>
    <w:p w14:paraId="6F917E2C" w14:textId="6617D08F" w:rsidR="00CD4C28" w:rsidRPr="00A14E92" w:rsidRDefault="00CD4C28"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Méndez, V. E., &amp; Bacon, C. (2005). Medios de vida y conservación de la biodiversidad arbórea: las experiencias de las cooperativas cafetaleras en El Salvador y Nicaragua. </w:t>
      </w:r>
      <w:r w:rsidRPr="00A14E92">
        <w:rPr>
          <w:rFonts w:cs="Arial"/>
          <w:i/>
          <w:iCs/>
          <w:sz w:val="20"/>
          <w:szCs w:val="20"/>
          <w:shd w:val="clear" w:color="auto" w:fill="FFFFFF"/>
          <w:lang w:val="es-ES"/>
        </w:rPr>
        <w:t xml:space="preserve">LEISA Revista de </w:t>
      </w:r>
      <w:r w:rsidR="00DA403F" w:rsidRPr="00A14E92">
        <w:rPr>
          <w:rFonts w:cs="Arial"/>
          <w:i/>
          <w:iCs/>
          <w:sz w:val="20"/>
          <w:szCs w:val="20"/>
          <w:shd w:val="clear" w:color="auto" w:fill="FFFFFF"/>
          <w:lang w:val="es-ES"/>
        </w:rPr>
        <w:t>a</w:t>
      </w:r>
      <w:r w:rsidR="000077BB" w:rsidRPr="00A14E92">
        <w:rPr>
          <w:rFonts w:cs="Arial"/>
          <w:i/>
          <w:iCs/>
          <w:sz w:val="20"/>
          <w:szCs w:val="20"/>
          <w:shd w:val="clear" w:color="auto" w:fill="FFFFFF"/>
          <w:lang w:val="es-ES"/>
        </w:rPr>
        <w:t>groecología</w:t>
      </w:r>
      <w:r w:rsidRPr="00A14E92">
        <w:rPr>
          <w:rFonts w:cs="Arial"/>
          <w:i/>
          <w:iCs/>
          <w:sz w:val="20"/>
          <w:szCs w:val="20"/>
          <w:shd w:val="clear" w:color="auto" w:fill="FFFFFF"/>
          <w:lang w:val="es-ES"/>
        </w:rPr>
        <w:t xml:space="preserve"> (Perú)</w:t>
      </w:r>
      <w:r w:rsidRPr="00A14E92">
        <w:rPr>
          <w:rFonts w:cs="Arial"/>
          <w:sz w:val="20"/>
          <w:szCs w:val="20"/>
          <w:shd w:val="clear" w:color="auto" w:fill="FFFFFF"/>
          <w:lang w:val="es-ES"/>
        </w:rPr>
        <w:t>, </w:t>
      </w:r>
      <w:r w:rsidRPr="00A14E92">
        <w:rPr>
          <w:rFonts w:cs="Arial"/>
          <w:i/>
          <w:iCs/>
          <w:sz w:val="20"/>
          <w:szCs w:val="20"/>
          <w:shd w:val="clear" w:color="auto" w:fill="FFFFFF"/>
          <w:lang w:val="es-ES"/>
        </w:rPr>
        <w:t>20</w:t>
      </w:r>
      <w:r w:rsidRPr="00A14E92">
        <w:rPr>
          <w:rFonts w:cs="Arial"/>
          <w:sz w:val="20"/>
          <w:szCs w:val="20"/>
          <w:shd w:val="clear" w:color="auto" w:fill="FFFFFF"/>
          <w:lang w:val="es-ES"/>
        </w:rPr>
        <w:t>(4), 27-30.</w:t>
      </w:r>
    </w:p>
    <w:p w14:paraId="77075695" w14:textId="77777777" w:rsidR="00CD4C28" w:rsidRPr="00A14E92" w:rsidRDefault="00CD4C28" w:rsidP="00A92282">
      <w:pPr>
        <w:tabs>
          <w:tab w:val="left" w:pos="889"/>
        </w:tabs>
        <w:rPr>
          <w:rFonts w:cs="Arial"/>
          <w:sz w:val="20"/>
          <w:szCs w:val="20"/>
          <w:shd w:val="clear" w:color="auto" w:fill="FFFFFF"/>
          <w:lang w:val="es-ES"/>
        </w:rPr>
      </w:pPr>
    </w:p>
    <w:p w14:paraId="7C1269A0" w14:textId="5F5C0184"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Méndez, V. E., Bacon, C. M., &amp; Cohen, R. (2013). La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como un enfoque </w:t>
      </w:r>
      <w:proofErr w:type="spellStart"/>
      <w:r w:rsidRPr="00A14E92">
        <w:rPr>
          <w:rFonts w:cs="Arial"/>
          <w:sz w:val="20"/>
          <w:szCs w:val="20"/>
          <w:shd w:val="clear" w:color="auto" w:fill="FFFFFF"/>
          <w:lang w:val="es-ES"/>
        </w:rPr>
        <w:t>transdisciplinar</w:t>
      </w:r>
      <w:proofErr w:type="spellEnd"/>
      <w:r w:rsidRPr="00A14E92">
        <w:rPr>
          <w:rFonts w:cs="Arial"/>
          <w:sz w:val="20"/>
          <w:szCs w:val="20"/>
          <w:shd w:val="clear" w:color="auto" w:fill="FFFFFF"/>
          <w:lang w:val="es-ES"/>
        </w:rPr>
        <w:t>, participativo y orientado a la acción.</w:t>
      </w:r>
      <w:r w:rsidRPr="00A14E92">
        <w:rPr>
          <w:rStyle w:val="apple-converted-space"/>
          <w:rFonts w:cs="Arial"/>
          <w:sz w:val="20"/>
          <w:szCs w:val="20"/>
          <w:shd w:val="clear" w:color="auto" w:fill="FFFFFF"/>
          <w:lang w:val="es-ES"/>
        </w:rPr>
        <w:t>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 xml:space="preserve">8 </w:t>
      </w:r>
      <w:r w:rsidRPr="00A14E92">
        <w:rPr>
          <w:rFonts w:cs="Arial"/>
          <w:sz w:val="20"/>
          <w:szCs w:val="20"/>
          <w:shd w:val="clear" w:color="auto" w:fill="FFFFFF"/>
          <w:lang w:val="es-ES"/>
        </w:rPr>
        <w:t>(2), 9-18.</w:t>
      </w:r>
    </w:p>
    <w:p w14:paraId="4179184E" w14:textId="00D95FCE" w:rsidR="00F84301" w:rsidRPr="00A14E92" w:rsidRDefault="00F84301" w:rsidP="00A92282">
      <w:pPr>
        <w:tabs>
          <w:tab w:val="left" w:pos="1703"/>
        </w:tabs>
        <w:rPr>
          <w:rFonts w:cs="Arial"/>
          <w:sz w:val="20"/>
          <w:szCs w:val="20"/>
          <w:shd w:val="clear" w:color="auto" w:fill="FFFFFF"/>
          <w:lang w:val="es-ES"/>
        </w:rPr>
      </w:pPr>
    </w:p>
    <w:p w14:paraId="2E3D0F78" w14:textId="727D4392" w:rsidR="00AA44BD" w:rsidRPr="002D48F8" w:rsidRDefault="00AA44BD"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Merino, J. F. (1986). Participación de las lombrices de tierra en el ciclo del nitrógeno, con énfasis en los sistemas agroforestales de Costa Rica. </w:t>
      </w:r>
      <w:proofErr w:type="spellStart"/>
      <w:r w:rsidRPr="002D48F8">
        <w:rPr>
          <w:rFonts w:cs="Arial"/>
          <w:i/>
          <w:iCs/>
          <w:sz w:val="20"/>
          <w:szCs w:val="20"/>
          <w:shd w:val="clear" w:color="auto" w:fill="FFFFFF"/>
          <w:lang w:val="en-US"/>
        </w:rPr>
        <w:t>Uniciencia</w:t>
      </w:r>
      <w:proofErr w:type="spellEnd"/>
      <w:r w:rsidRPr="002D48F8">
        <w:rPr>
          <w:rFonts w:cs="Arial"/>
          <w:sz w:val="20"/>
          <w:szCs w:val="20"/>
          <w:shd w:val="clear" w:color="auto" w:fill="FFFFFF"/>
          <w:lang w:val="en-US"/>
        </w:rPr>
        <w:t>, </w:t>
      </w:r>
      <w:r w:rsidRPr="002D48F8">
        <w:rPr>
          <w:rFonts w:cs="Arial"/>
          <w:i/>
          <w:iCs/>
          <w:sz w:val="20"/>
          <w:szCs w:val="20"/>
          <w:shd w:val="clear" w:color="auto" w:fill="FFFFFF"/>
          <w:lang w:val="en-US"/>
        </w:rPr>
        <w:t>3</w:t>
      </w:r>
      <w:r w:rsidRPr="002D48F8">
        <w:rPr>
          <w:rFonts w:cs="Arial"/>
          <w:sz w:val="20"/>
          <w:szCs w:val="20"/>
          <w:shd w:val="clear" w:color="auto" w:fill="FFFFFF"/>
          <w:lang w:val="en-US"/>
        </w:rPr>
        <w:t>(1), 119-124.</w:t>
      </w:r>
    </w:p>
    <w:p w14:paraId="19C220B8" w14:textId="77777777" w:rsidR="00AA44BD" w:rsidRPr="002D48F8" w:rsidRDefault="00AA44BD" w:rsidP="00A92282">
      <w:pPr>
        <w:tabs>
          <w:tab w:val="left" w:pos="1703"/>
        </w:tabs>
        <w:rPr>
          <w:rFonts w:cs="Arial"/>
          <w:sz w:val="20"/>
          <w:szCs w:val="20"/>
          <w:shd w:val="clear" w:color="auto" w:fill="FFFFFF"/>
          <w:lang w:val="en-US"/>
        </w:rPr>
      </w:pPr>
    </w:p>
    <w:p w14:paraId="5B0E5AE6" w14:textId="77777777" w:rsidR="00EF519B" w:rsidRPr="00A14E92" w:rsidRDefault="00EF519B" w:rsidP="00A92282">
      <w:pPr>
        <w:ind w:left="567" w:hanging="567"/>
        <w:rPr>
          <w:rFonts w:cs="Arial"/>
          <w:sz w:val="20"/>
          <w:szCs w:val="20"/>
          <w:shd w:val="clear" w:color="auto" w:fill="FFFFFF"/>
          <w:lang w:val="es-ES"/>
        </w:rPr>
      </w:pPr>
      <w:r w:rsidRPr="002D48F8">
        <w:rPr>
          <w:rFonts w:cs="Arial"/>
          <w:sz w:val="20"/>
          <w:szCs w:val="20"/>
          <w:shd w:val="clear" w:color="auto" w:fill="FFFFFF"/>
          <w:lang w:val="en-US"/>
        </w:rPr>
        <w:t xml:space="preserve">Millennium Ecosystem Assessment (2005). </w:t>
      </w:r>
      <w:r w:rsidRPr="002D48F8">
        <w:rPr>
          <w:rFonts w:cs="Arial"/>
          <w:i/>
          <w:sz w:val="20"/>
          <w:szCs w:val="20"/>
          <w:shd w:val="clear" w:color="auto" w:fill="FFFFFF"/>
          <w:lang w:val="en-US"/>
        </w:rPr>
        <w:t xml:space="preserve">Ecosystems and Human Well-being: Biodiversity Synthesis. </w:t>
      </w:r>
      <w:proofErr w:type="spellStart"/>
      <w:r w:rsidRPr="00A14E92">
        <w:rPr>
          <w:rFonts w:cs="Arial"/>
          <w:i/>
          <w:sz w:val="20"/>
          <w:szCs w:val="20"/>
          <w:shd w:val="clear" w:color="auto" w:fill="FFFFFF"/>
          <w:lang w:val="es-ES"/>
        </w:rPr>
        <w:t>World</w:t>
      </w:r>
      <w:proofErr w:type="spellEnd"/>
      <w:r w:rsidRPr="00A14E92">
        <w:rPr>
          <w:rFonts w:cs="Arial"/>
          <w:i/>
          <w:sz w:val="20"/>
          <w:szCs w:val="20"/>
          <w:shd w:val="clear" w:color="auto" w:fill="FFFFFF"/>
          <w:lang w:val="es-ES"/>
        </w:rPr>
        <w:t xml:space="preserve"> </w:t>
      </w:r>
      <w:proofErr w:type="spellStart"/>
      <w:r w:rsidRPr="00A14E92">
        <w:rPr>
          <w:rFonts w:cs="Arial"/>
          <w:i/>
          <w:sz w:val="20"/>
          <w:szCs w:val="20"/>
          <w:shd w:val="clear" w:color="auto" w:fill="FFFFFF"/>
          <w:lang w:val="es-ES"/>
        </w:rPr>
        <w:t>Resources</w:t>
      </w:r>
      <w:proofErr w:type="spellEnd"/>
      <w:r w:rsidRPr="00A14E92">
        <w:rPr>
          <w:rFonts w:cs="Arial"/>
          <w:i/>
          <w:sz w:val="20"/>
          <w:szCs w:val="20"/>
          <w:shd w:val="clear" w:color="auto" w:fill="FFFFFF"/>
          <w:lang w:val="es-ES"/>
        </w:rPr>
        <w:t xml:space="preserve"> </w:t>
      </w:r>
      <w:proofErr w:type="spellStart"/>
      <w:r w:rsidRPr="00A14E92">
        <w:rPr>
          <w:rFonts w:cs="Arial"/>
          <w:i/>
          <w:sz w:val="20"/>
          <w:szCs w:val="20"/>
          <w:shd w:val="clear" w:color="auto" w:fill="FFFFFF"/>
          <w:lang w:val="es-ES"/>
        </w:rPr>
        <w:t>Institute</w:t>
      </w:r>
      <w:proofErr w:type="spellEnd"/>
      <w:r w:rsidRPr="00A14E92">
        <w:rPr>
          <w:rFonts w:cs="Arial"/>
          <w:sz w:val="20"/>
          <w:szCs w:val="20"/>
          <w:shd w:val="clear" w:color="auto" w:fill="FFFFFF"/>
          <w:lang w:val="es-ES"/>
        </w:rPr>
        <w:t>, Washington, DC.</w:t>
      </w:r>
    </w:p>
    <w:p w14:paraId="7D904834" w14:textId="3F92B9FF" w:rsidR="00EF519B" w:rsidRPr="00A14E92" w:rsidRDefault="00EF519B" w:rsidP="00A92282">
      <w:pPr>
        <w:tabs>
          <w:tab w:val="left" w:pos="1703"/>
        </w:tabs>
        <w:ind w:left="567" w:hanging="567"/>
        <w:rPr>
          <w:rFonts w:cs="Arial"/>
          <w:sz w:val="20"/>
          <w:szCs w:val="20"/>
          <w:shd w:val="clear" w:color="auto" w:fill="FFFFFF"/>
          <w:lang w:val="es-ES"/>
        </w:rPr>
      </w:pPr>
    </w:p>
    <w:p w14:paraId="0C337C3F" w14:textId="5A3E73E6" w:rsidR="001459C4" w:rsidRPr="00A14E92" w:rsidRDefault="001459C4"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Minga, N. (2017).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diálogo de saberes para una antigua y nueva propuesta para el campo. </w:t>
      </w:r>
      <w:r w:rsidRPr="00A14E92">
        <w:rPr>
          <w:rFonts w:cs="Arial"/>
          <w:i/>
          <w:iCs/>
          <w:sz w:val="20"/>
          <w:szCs w:val="20"/>
          <w:shd w:val="clear" w:color="auto" w:fill="FFFFFF"/>
          <w:lang w:val="es-ES"/>
        </w:rPr>
        <w:t>Antropología Cuadernos de investigación</w:t>
      </w:r>
      <w:r w:rsidRPr="00A14E92">
        <w:rPr>
          <w:rFonts w:cs="Arial"/>
          <w:sz w:val="20"/>
          <w:szCs w:val="20"/>
          <w:shd w:val="clear" w:color="auto" w:fill="FFFFFF"/>
          <w:lang w:val="es-ES"/>
        </w:rPr>
        <w:t>, (17).</w:t>
      </w:r>
    </w:p>
    <w:p w14:paraId="2E322A12" w14:textId="77777777" w:rsidR="001459C4" w:rsidRPr="00A14E92" w:rsidRDefault="001459C4" w:rsidP="00A92282">
      <w:pPr>
        <w:ind w:left="567" w:hanging="567"/>
        <w:rPr>
          <w:rFonts w:cs="Arial"/>
          <w:sz w:val="20"/>
          <w:szCs w:val="20"/>
          <w:shd w:val="clear" w:color="auto" w:fill="FFFFFF"/>
          <w:lang w:val="es-ES"/>
        </w:rPr>
      </w:pPr>
    </w:p>
    <w:p w14:paraId="4684B6E8" w14:textId="3AFF9414" w:rsidR="005A3639" w:rsidRPr="002D48F8" w:rsidRDefault="005A3639" w:rsidP="00A92282">
      <w:pPr>
        <w:ind w:left="567" w:hanging="567"/>
        <w:rPr>
          <w:rFonts w:cs="Arial"/>
          <w:sz w:val="20"/>
          <w:szCs w:val="20"/>
          <w:lang w:val="en-US"/>
        </w:rPr>
      </w:pPr>
      <w:proofErr w:type="spellStart"/>
      <w:r w:rsidRPr="00A14E92">
        <w:rPr>
          <w:rFonts w:cs="Arial"/>
          <w:sz w:val="20"/>
          <w:szCs w:val="20"/>
          <w:lang w:val="es-ES"/>
        </w:rPr>
        <w:t>Mialhe</w:t>
      </w:r>
      <w:proofErr w:type="spellEnd"/>
      <w:r w:rsidRPr="00A14E92">
        <w:rPr>
          <w:rFonts w:cs="Arial"/>
          <w:sz w:val="20"/>
          <w:szCs w:val="20"/>
          <w:lang w:val="es-ES"/>
        </w:rPr>
        <w:t xml:space="preserve">, F., </w:t>
      </w:r>
      <w:proofErr w:type="spellStart"/>
      <w:r w:rsidRPr="00A14E92">
        <w:rPr>
          <w:rFonts w:cs="Arial"/>
          <w:sz w:val="20"/>
          <w:szCs w:val="20"/>
          <w:lang w:val="es-ES"/>
        </w:rPr>
        <w:t>Becu</w:t>
      </w:r>
      <w:proofErr w:type="spellEnd"/>
      <w:r w:rsidRPr="00A14E92">
        <w:rPr>
          <w:rFonts w:cs="Arial"/>
          <w:sz w:val="20"/>
          <w:szCs w:val="20"/>
          <w:lang w:val="es-ES"/>
        </w:rPr>
        <w:t xml:space="preserve">, N., &amp; </w:t>
      </w:r>
      <w:proofErr w:type="spellStart"/>
      <w:r w:rsidRPr="00A14E92">
        <w:rPr>
          <w:rFonts w:cs="Arial"/>
          <w:sz w:val="20"/>
          <w:szCs w:val="20"/>
          <w:lang w:val="es-ES"/>
        </w:rPr>
        <w:t>Gunnell</w:t>
      </w:r>
      <w:proofErr w:type="spellEnd"/>
      <w:r w:rsidRPr="00A14E92">
        <w:rPr>
          <w:rFonts w:cs="Arial"/>
          <w:sz w:val="20"/>
          <w:szCs w:val="20"/>
          <w:lang w:val="es-ES"/>
        </w:rPr>
        <w:t xml:space="preserve">, Y. (2012). </w:t>
      </w:r>
      <w:r w:rsidRPr="002D48F8">
        <w:rPr>
          <w:rFonts w:cs="Arial"/>
          <w:sz w:val="20"/>
          <w:szCs w:val="20"/>
          <w:lang w:val="en-US"/>
        </w:rPr>
        <w:t xml:space="preserve">An agent-based model for analyzing land use dynamics in response to farmer </w:t>
      </w:r>
      <w:proofErr w:type="spellStart"/>
      <w:r w:rsidRPr="002D48F8">
        <w:rPr>
          <w:rFonts w:cs="Arial"/>
          <w:sz w:val="20"/>
          <w:szCs w:val="20"/>
          <w:lang w:val="en-US"/>
        </w:rPr>
        <w:t>behaviour</w:t>
      </w:r>
      <w:proofErr w:type="spellEnd"/>
      <w:r w:rsidRPr="002D48F8">
        <w:rPr>
          <w:rFonts w:cs="Arial"/>
          <w:sz w:val="20"/>
          <w:szCs w:val="20"/>
          <w:lang w:val="en-US"/>
        </w:rPr>
        <w:t xml:space="preserve"> and environmental change in the Pampanga delta (Philippines). </w:t>
      </w:r>
      <w:r w:rsidRPr="002D48F8">
        <w:rPr>
          <w:rFonts w:cs="Arial"/>
          <w:i/>
          <w:iCs/>
          <w:sz w:val="20"/>
          <w:szCs w:val="20"/>
          <w:lang w:val="en-US"/>
        </w:rPr>
        <w:t>Agriculture, ecosystems &amp; environment</w:t>
      </w:r>
      <w:r w:rsidRPr="002D48F8">
        <w:rPr>
          <w:rFonts w:cs="Arial"/>
          <w:sz w:val="20"/>
          <w:szCs w:val="20"/>
          <w:lang w:val="en-US"/>
        </w:rPr>
        <w:t xml:space="preserve">, </w:t>
      </w:r>
      <w:r w:rsidRPr="002D48F8">
        <w:rPr>
          <w:rFonts w:cs="Arial"/>
          <w:i/>
          <w:iCs/>
          <w:sz w:val="20"/>
          <w:szCs w:val="20"/>
          <w:lang w:val="en-US"/>
        </w:rPr>
        <w:t>161</w:t>
      </w:r>
      <w:r w:rsidRPr="002D48F8">
        <w:rPr>
          <w:rFonts w:cs="Arial"/>
          <w:sz w:val="20"/>
          <w:szCs w:val="20"/>
          <w:lang w:val="en-US"/>
        </w:rPr>
        <w:t>, 55-69.</w:t>
      </w:r>
    </w:p>
    <w:p w14:paraId="79E0A74B" w14:textId="4FB0183E" w:rsidR="009C5920" w:rsidRPr="002D48F8" w:rsidRDefault="009C5920" w:rsidP="00A92282">
      <w:pPr>
        <w:ind w:left="567" w:hanging="567"/>
        <w:rPr>
          <w:rFonts w:cs="Arial"/>
          <w:sz w:val="20"/>
          <w:szCs w:val="20"/>
          <w:lang w:val="en-US"/>
        </w:rPr>
      </w:pPr>
    </w:p>
    <w:p w14:paraId="276FD275" w14:textId="2842D8B1" w:rsidR="009C5920" w:rsidRPr="00A14E92" w:rsidRDefault="009C5920" w:rsidP="00A92282">
      <w:pPr>
        <w:ind w:left="567" w:hanging="567"/>
        <w:rPr>
          <w:rFonts w:cs="Arial"/>
          <w:sz w:val="20"/>
          <w:szCs w:val="20"/>
          <w:lang w:val="es-ES"/>
        </w:rPr>
      </w:pPr>
      <w:r w:rsidRPr="002D48F8">
        <w:rPr>
          <w:rFonts w:cs="Arial"/>
          <w:sz w:val="20"/>
          <w:szCs w:val="20"/>
          <w:lang w:val="en-US"/>
        </w:rPr>
        <w:t xml:space="preserve">Michael J., </w:t>
      </w:r>
      <w:proofErr w:type="spellStart"/>
      <w:r w:rsidRPr="002D48F8">
        <w:rPr>
          <w:rFonts w:cs="Arial"/>
          <w:sz w:val="20"/>
          <w:szCs w:val="20"/>
          <w:lang w:val="en-US"/>
        </w:rPr>
        <w:t>Radzicki</w:t>
      </w:r>
      <w:proofErr w:type="spellEnd"/>
      <w:r w:rsidRPr="002D48F8">
        <w:rPr>
          <w:rFonts w:cs="Arial"/>
          <w:sz w:val="20"/>
          <w:szCs w:val="20"/>
          <w:lang w:val="en-US"/>
        </w:rPr>
        <w:t xml:space="preserve">, and Taylor Robert A. 1997. Introduction to System Dynamics. Adapted </w:t>
      </w:r>
      <w:proofErr w:type="spellStart"/>
      <w:r w:rsidRPr="002D48F8">
        <w:rPr>
          <w:rFonts w:cs="Arial"/>
          <w:sz w:val="20"/>
          <w:szCs w:val="20"/>
          <w:lang w:val="en-US"/>
        </w:rPr>
        <w:t>fr.</w:t>
      </w:r>
      <w:proofErr w:type="spellEnd"/>
      <w:r w:rsidRPr="002D48F8">
        <w:rPr>
          <w:rFonts w:cs="Arial"/>
          <w:sz w:val="20"/>
          <w:szCs w:val="20"/>
          <w:lang w:val="en-US"/>
        </w:rPr>
        <w:t xml:space="preserve"> </w:t>
      </w:r>
      <w:r w:rsidRPr="00A14E92">
        <w:rPr>
          <w:rFonts w:cs="Arial"/>
          <w:sz w:val="20"/>
          <w:szCs w:val="20"/>
          <w:lang w:val="es-ES"/>
        </w:rPr>
        <w:t xml:space="preserve">Vol. 1. U.S. </w:t>
      </w:r>
      <w:proofErr w:type="spellStart"/>
      <w:r w:rsidRPr="00A14E92">
        <w:rPr>
          <w:rFonts w:cs="Arial"/>
          <w:sz w:val="20"/>
          <w:szCs w:val="20"/>
          <w:lang w:val="es-ES"/>
        </w:rPr>
        <w:t>Department</w:t>
      </w:r>
      <w:proofErr w:type="spellEnd"/>
      <w:r w:rsidRPr="00A14E92">
        <w:rPr>
          <w:rFonts w:cs="Arial"/>
          <w:sz w:val="20"/>
          <w:szCs w:val="20"/>
          <w:lang w:val="es-ES"/>
        </w:rPr>
        <w:t xml:space="preserve"> of </w:t>
      </w:r>
      <w:proofErr w:type="spellStart"/>
      <w:r w:rsidRPr="00A14E92">
        <w:rPr>
          <w:rFonts w:cs="Arial"/>
          <w:sz w:val="20"/>
          <w:szCs w:val="20"/>
          <w:lang w:val="es-ES"/>
        </w:rPr>
        <w:t>Energy’s</w:t>
      </w:r>
      <w:proofErr w:type="spellEnd"/>
      <w:r w:rsidRPr="00A14E92">
        <w:rPr>
          <w:rFonts w:cs="Arial"/>
          <w:sz w:val="20"/>
          <w:szCs w:val="20"/>
          <w:lang w:val="es-ES"/>
        </w:rPr>
        <w:t>.</w:t>
      </w:r>
    </w:p>
    <w:p w14:paraId="277FBB72" w14:textId="77777777" w:rsidR="009C5920" w:rsidRPr="00A14E92" w:rsidRDefault="009C5920" w:rsidP="00A92282">
      <w:pPr>
        <w:ind w:left="567" w:hanging="567"/>
        <w:rPr>
          <w:rFonts w:cs="Arial"/>
          <w:sz w:val="20"/>
          <w:szCs w:val="20"/>
          <w:lang w:val="es-ES"/>
        </w:rPr>
      </w:pPr>
    </w:p>
    <w:p w14:paraId="390B369A" w14:textId="77777777" w:rsidR="002E344B" w:rsidRPr="00A14E92" w:rsidRDefault="002E344B" w:rsidP="00A92282">
      <w:pPr>
        <w:ind w:left="567" w:hanging="567"/>
        <w:rPr>
          <w:rStyle w:val="Lienhypertexte"/>
          <w:rFonts w:cs="Arial"/>
          <w:color w:val="auto"/>
          <w:sz w:val="20"/>
          <w:szCs w:val="20"/>
          <w:u w:val="none"/>
          <w:lang w:val="es-ES"/>
        </w:rPr>
      </w:pPr>
      <w:r w:rsidRPr="00A14E92">
        <w:rPr>
          <w:rFonts w:cs="Arial"/>
          <w:sz w:val="20"/>
          <w:szCs w:val="20"/>
          <w:lang w:val="es-ES"/>
        </w:rPr>
        <w:t xml:space="preserve">Ministerio de Ambiente y Desarrollo Sostenible - MADS. 2012. </w:t>
      </w:r>
      <w:r w:rsidRPr="00A14E92">
        <w:rPr>
          <w:rFonts w:cs="Arial"/>
          <w:i/>
          <w:sz w:val="20"/>
          <w:szCs w:val="20"/>
          <w:lang w:val="es-ES"/>
        </w:rPr>
        <w:t xml:space="preserve">Política nacional para la gestión integral de la biodiversidad y sus servicios </w:t>
      </w:r>
      <w:proofErr w:type="spellStart"/>
      <w:r w:rsidRPr="00A14E92">
        <w:rPr>
          <w:rFonts w:cs="Arial"/>
          <w:i/>
          <w:sz w:val="20"/>
          <w:szCs w:val="20"/>
          <w:lang w:val="es-ES"/>
        </w:rPr>
        <w:t>ecosistémicos</w:t>
      </w:r>
      <w:proofErr w:type="spellEnd"/>
      <w:r w:rsidRPr="00A14E92">
        <w:rPr>
          <w:rFonts w:cs="Arial"/>
          <w:i/>
          <w:sz w:val="20"/>
          <w:szCs w:val="20"/>
          <w:lang w:val="es-ES"/>
        </w:rPr>
        <w:t>. República de Colombia</w:t>
      </w:r>
      <w:r w:rsidRPr="00A14E92">
        <w:rPr>
          <w:rFonts w:cs="Arial"/>
          <w:sz w:val="20"/>
          <w:szCs w:val="20"/>
          <w:lang w:val="es-ES"/>
        </w:rPr>
        <w:t>. 134 p.</w:t>
      </w:r>
    </w:p>
    <w:p w14:paraId="379472D2" w14:textId="4B2C16F8" w:rsidR="008A5FF1" w:rsidRPr="00A14E92" w:rsidRDefault="008A5FF1" w:rsidP="00A92282">
      <w:pPr>
        <w:tabs>
          <w:tab w:val="left" w:pos="1465"/>
          <w:tab w:val="left" w:pos="1703"/>
        </w:tabs>
        <w:ind w:left="567" w:hanging="567"/>
        <w:rPr>
          <w:rFonts w:cs="Arial"/>
          <w:sz w:val="20"/>
          <w:szCs w:val="20"/>
          <w:shd w:val="clear" w:color="auto" w:fill="FFFFFF"/>
          <w:lang w:val="es-ES"/>
        </w:rPr>
      </w:pPr>
    </w:p>
    <w:p w14:paraId="5309D6E3" w14:textId="77777777" w:rsidR="006444BF" w:rsidRPr="00A14E92" w:rsidRDefault="006444BF" w:rsidP="00A92282">
      <w:pPr>
        <w:tabs>
          <w:tab w:val="left" w:pos="1703"/>
        </w:tabs>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Montagnini</w:t>
      </w:r>
      <w:proofErr w:type="spellEnd"/>
      <w:r w:rsidRPr="00A14E92">
        <w:rPr>
          <w:rFonts w:cs="Arial"/>
          <w:sz w:val="20"/>
          <w:szCs w:val="20"/>
          <w:shd w:val="clear" w:color="auto" w:fill="FFFFFF"/>
          <w:lang w:val="es-ES"/>
        </w:rPr>
        <w:t xml:space="preserve">, F., </w:t>
      </w:r>
      <w:proofErr w:type="spellStart"/>
      <w:r w:rsidRPr="00A14E92">
        <w:rPr>
          <w:rFonts w:cs="Arial"/>
          <w:sz w:val="20"/>
          <w:szCs w:val="20"/>
          <w:shd w:val="clear" w:color="auto" w:fill="FFFFFF"/>
          <w:lang w:val="es-ES"/>
        </w:rPr>
        <w:t>Somarriba</w:t>
      </w:r>
      <w:proofErr w:type="spellEnd"/>
      <w:r w:rsidRPr="00A14E92">
        <w:rPr>
          <w:rFonts w:cs="Arial"/>
          <w:sz w:val="20"/>
          <w:szCs w:val="20"/>
          <w:shd w:val="clear" w:color="auto" w:fill="FFFFFF"/>
          <w:lang w:val="es-ES"/>
        </w:rPr>
        <w:t xml:space="preserve"> Chávez, E., </w:t>
      </w:r>
      <w:proofErr w:type="spellStart"/>
      <w:r w:rsidRPr="00A14E92">
        <w:rPr>
          <w:rFonts w:cs="Arial"/>
          <w:sz w:val="20"/>
          <w:szCs w:val="20"/>
          <w:shd w:val="clear" w:color="auto" w:fill="FFFFFF"/>
          <w:lang w:val="es-ES"/>
        </w:rPr>
        <w:t>Fassola</w:t>
      </w:r>
      <w:proofErr w:type="spellEnd"/>
      <w:r w:rsidRPr="00A14E92">
        <w:rPr>
          <w:rFonts w:cs="Arial"/>
          <w:sz w:val="20"/>
          <w:szCs w:val="20"/>
          <w:shd w:val="clear" w:color="auto" w:fill="FFFFFF"/>
          <w:lang w:val="es-ES"/>
        </w:rPr>
        <w:t xml:space="preserve">, H., &amp; </w:t>
      </w:r>
      <w:proofErr w:type="spellStart"/>
      <w:r w:rsidRPr="00A14E92">
        <w:rPr>
          <w:rFonts w:cs="Arial"/>
          <w:sz w:val="20"/>
          <w:szCs w:val="20"/>
          <w:shd w:val="clear" w:color="auto" w:fill="FFFFFF"/>
          <w:lang w:val="es-ES"/>
        </w:rPr>
        <w:t>Eibl</w:t>
      </w:r>
      <w:proofErr w:type="spellEnd"/>
      <w:r w:rsidRPr="00A14E92">
        <w:rPr>
          <w:rFonts w:cs="Arial"/>
          <w:sz w:val="20"/>
          <w:szCs w:val="20"/>
          <w:shd w:val="clear" w:color="auto" w:fill="FFFFFF"/>
          <w:lang w:val="es-ES"/>
        </w:rPr>
        <w:t>, B. (2015). Sistemas agroforestales: funciones productivas, socioeconómicas y ambientales.</w:t>
      </w:r>
    </w:p>
    <w:p w14:paraId="3B85B63B" w14:textId="1488A0DC" w:rsidR="006444BF" w:rsidRPr="00A14E92" w:rsidRDefault="006444BF" w:rsidP="00A92282">
      <w:pPr>
        <w:ind w:left="567" w:hanging="567"/>
        <w:rPr>
          <w:rFonts w:cs="Arial"/>
          <w:sz w:val="20"/>
          <w:szCs w:val="20"/>
          <w:shd w:val="clear" w:color="auto" w:fill="FFFFFF"/>
          <w:lang w:val="es-ES"/>
        </w:rPr>
      </w:pPr>
    </w:p>
    <w:p w14:paraId="1E612667" w14:textId="77777777" w:rsidR="00320AB7" w:rsidRPr="002D48F8" w:rsidRDefault="00320AB7" w:rsidP="00A92282">
      <w:pPr>
        <w:tabs>
          <w:tab w:val="left" w:pos="1703"/>
        </w:tabs>
        <w:ind w:left="567" w:hanging="567"/>
        <w:rPr>
          <w:rFonts w:cs="Arial"/>
          <w:sz w:val="20"/>
          <w:szCs w:val="20"/>
          <w:shd w:val="clear" w:color="auto" w:fill="FFFFFF"/>
          <w:lang w:val="en-US"/>
        </w:rPr>
      </w:pPr>
      <w:proofErr w:type="spellStart"/>
      <w:r w:rsidRPr="00A14E92">
        <w:rPr>
          <w:rFonts w:cs="Arial"/>
          <w:sz w:val="20"/>
          <w:szCs w:val="20"/>
          <w:shd w:val="clear" w:color="auto" w:fill="FFFFFF"/>
          <w:lang w:val="es-ES"/>
        </w:rPr>
        <w:t>Moonen</w:t>
      </w:r>
      <w:proofErr w:type="spellEnd"/>
      <w:r w:rsidRPr="00A14E92">
        <w:rPr>
          <w:rFonts w:cs="Arial"/>
          <w:sz w:val="20"/>
          <w:szCs w:val="20"/>
          <w:shd w:val="clear" w:color="auto" w:fill="FFFFFF"/>
          <w:lang w:val="es-ES"/>
        </w:rPr>
        <w:t xml:space="preserve">, A. C., &amp; </w:t>
      </w:r>
      <w:proofErr w:type="spellStart"/>
      <w:r w:rsidRPr="00A14E92">
        <w:rPr>
          <w:rFonts w:cs="Arial"/>
          <w:sz w:val="20"/>
          <w:szCs w:val="20"/>
          <w:shd w:val="clear" w:color="auto" w:fill="FFFFFF"/>
          <w:lang w:val="es-ES"/>
        </w:rPr>
        <w:t>Barberi</w:t>
      </w:r>
      <w:proofErr w:type="spellEnd"/>
      <w:r w:rsidRPr="00A14E92">
        <w:rPr>
          <w:rFonts w:cs="Arial"/>
          <w:sz w:val="20"/>
          <w:szCs w:val="20"/>
          <w:shd w:val="clear" w:color="auto" w:fill="FFFFFF"/>
          <w:lang w:val="es-ES"/>
        </w:rPr>
        <w:t xml:space="preserve">, P. (2008). </w:t>
      </w:r>
      <w:r w:rsidRPr="002D48F8">
        <w:rPr>
          <w:rFonts w:cs="Arial"/>
          <w:sz w:val="20"/>
          <w:szCs w:val="20"/>
          <w:shd w:val="clear" w:color="auto" w:fill="FFFFFF"/>
          <w:lang w:val="en-US"/>
        </w:rPr>
        <w:t>Functional biodiversity: an agroecosystem approach.</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Agriculture, Ecosystems &amp; Environment</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127</w:t>
      </w:r>
      <w:r w:rsidRPr="002D48F8">
        <w:rPr>
          <w:rFonts w:cs="Arial"/>
          <w:sz w:val="20"/>
          <w:szCs w:val="20"/>
          <w:shd w:val="clear" w:color="auto" w:fill="FFFFFF"/>
          <w:lang w:val="en-US"/>
        </w:rPr>
        <w:t>(1), 7-21.</w:t>
      </w:r>
    </w:p>
    <w:p w14:paraId="57954518" w14:textId="056AA025" w:rsidR="00320AB7" w:rsidRPr="002D48F8" w:rsidRDefault="00320AB7" w:rsidP="00A92282">
      <w:pPr>
        <w:ind w:left="567" w:hanging="567"/>
        <w:rPr>
          <w:rFonts w:cs="Arial"/>
          <w:sz w:val="20"/>
          <w:szCs w:val="20"/>
          <w:shd w:val="clear" w:color="auto" w:fill="FFFFFF"/>
          <w:lang w:val="en-US"/>
        </w:rPr>
      </w:pPr>
    </w:p>
    <w:p w14:paraId="668E5639" w14:textId="201F9EA2" w:rsidR="00835F43" w:rsidRPr="00A14E92" w:rsidRDefault="00835F43" w:rsidP="00A92282">
      <w:pPr>
        <w:ind w:left="567" w:hanging="567"/>
        <w:rPr>
          <w:rFonts w:cs="Arial"/>
          <w:sz w:val="20"/>
          <w:szCs w:val="20"/>
          <w:shd w:val="clear" w:color="auto" w:fill="FFFFFF"/>
          <w:lang w:val="es-ES"/>
        </w:rPr>
      </w:pPr>
      <w:r w:rsidRPr="002D48F8">
        <w:rPr>
          <w:rFonts w:cs="Arial"/>
          <w:sz w:val="20"/>
          <w:szCs w:val="20"/>
          <w:shd w:val="clear" w:color="auto" w:fill="FFFFFF"/>
          <w:lang w:val="en-US"/>
        </w:rPr>
        <w:lastRenderedPageBreak/>
        <w:t xml:space="preserve">Moore, A. M. S., </w:t>
      </w:r>
      <w:proofErr w:type="spellStart"/>
      <w:r w:rsidRPr="002D48F8">
        <w:rPr>
          <w:rFonts w:cs="Arial"/>
          <w:sz w:val="20"/>
          <w:szCs w:val="20"/>
          <w:shd w:val="clear" w:color="auto" w:fill="FFFFFF"/>
          <w:lang w:val="en-US"/>
        </w:rPr>
        <w:t>Florez</w:t>
      </w:r>
      <w:proofErr w:type="spellEnd"/>
      <w:r w:rsidRPr="002D48F8">
        <w:rPr>
          <w:rFonts w:cs="Arial"/>
          <w:sz w:val="20"/>
          <w:szCs w:val="20"/>
          <w:shd w:val="clear" w:color="auto" w:fill="FFFFFF"/>
          <w:lang w:val="en-US"/>
        </w:rPr>
        <w:t xml:space="preserve">, A., &amp; </w:t>
      </w:r>
      <w:proofErr w:type="spellStart"/>
      <w:r w:rsidRPr="002D48F8">
        <w:rPr>
          <w:rFonts w:cs="Arial"/>
          <w:sz w:val="20"/>
          <w:szCs w:val="20"/>
          <w:shd w:val="clear" w:color="auto" w:fill="FFFFFF"/>
          <w:lang w:val="en-US"/>
        </w:rPr>
        <w:t>Grajeda</w:t>
      </w:r>
      <w:proofErr w:type="spellEnd"/>
      <w:r w:rsidRPr="002D48F8">
        <w:rPr>
          <w:rFonts w:cs="Arial"/>
          <w:sz w:val="20"/>
          <w:szCs w:val="20"/>
          <w:shd w:val="clear" w:color="auto" w:fill="FFFFFF"/>
          <w:lang w:val="en-US"/>
        </w:rPr>
        <w:t xml:space="preserve">, E. (2010). Evaluation of Education Programs Developed by the Public and Private Alliance between the Coffee Growers Committee of Caldas and the State Government of Caldas, Colombia. </w:t>
      </w:r>
      <w:r w:rsidRPr="00A14E92">
        <w:rPr>
          <w:rFonts w:cs="Arial"/>
          <w:sz w:val="20"/>
          <w:szCs w:val="20"/>
          <w:shd w:val="clear" w:color="auto" w:fill="FFFFFF"/>
          <w:lang w:val="es-ES"/>
        </w:rPr>
        <w:t xml:space="preserve">Final </w:t>
      </w:r>
      <w:proofErr w:type="spellStart"/>
      <w:r w:rsidRPr="00A14E92">
        <w:rPr>
          <w:rFonts w:cs="Arial"/>
          <w:sz w:val="20"/>
          <w:szCs w:val="20"/>
          <w:shd w:val="clear" w:color="auto" w:fill="FFFFFF"/>
          <w:lang w:val="es-ES"/>
        </w:rPr>
        <w:t>Report</w:t>
      </w:r>
      <w:proofErr w:type="spellEnd"/>
      <w:r w:rsidRPr="00A14E92">
        <w:rPr>
          <w:rFonts w:cs="Arial"/>
          <w:sz w:val="20"/>
          <w:szCs w:val="20"/>
          <w:shd w:val="clear" w:color="auto" w:fill="FFFFFF"/>
          <w:lang w:val="es-ES"/>
        </w:rPr>
        <w:t>. </w:t>
      </w:r>
      <w:proofErr w:type="spellStart"/>
      <w:r w:rsidRPr="00A14E92">
        <w:rPr>
          <w:rFonts w:cs="Arial"/>
          <w:i/>
          <w:iCs/>
          <w:sz w:val="20"/>
          <w:szCs w:val="20"/>
          <w:shd w:val="clear" w:color="auto" w:fill="FFFFFF"/>
          <w:lang w:val="es-ES"/>
        </w:rPr>
        <w:t>Academy</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for</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Educational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Development</w:t>
      </w:r>
      <w:proofErr w:type="spellEnd"/>
      <w:r w:rsidRPr="00A14E92">
        <w:rPr>
          <w:rFonts w:cs="Arial"/>
          <w:sz w:val="20"/>
          <w:szCs w:val="20"/>
          <w:shd w:val="clear" w:color="auto" w:fill="FFFFFF"/>
          <w:lang w:val="es-ES"/>
        </w:rPr>
        <w:t>.</w:t>
      </w:r>
    </w:p>
    <w:p w14:paraId="681D9711" w14:textId="77777777" w:rsidR="00835F43" w:rsidRPr="00A14E92" w:rsidRDefault="00835F43" w:rsidP="00A92282">
      <w:pPr>
        <w:ind w:left="567" w:hanging="567"/>
        <w:rPr>
          <w:rFonts w:cs="Arial"/>
          <w:sz w:val="20"/>
          <w:szCs w:val="20"/>
          <w:shd w:val="clear" w:color="auto" w:fill="FFFFFF"/>
          <w:lang w:val="es-ES"/>
        </w:rPr>
      </w:pPr>
    </w:p>
    <w:p w14:paraId="13ACC144" w14:textId="77777777" w:rsidR="006444BF" w:rsidRPr="00A14E92" w:rsidRDefault="006444BF" w:rsidP="00A92282">
      <w:pPr>
        <w:ind w:left="567" w:hanging="567"/>
        <w:rPr>
          <w:rFonts w:cs="Arial"/>
          <w:sz w:val="20"/>
          <w:szCs w:val="20"/>
          <w:lang w:val="es-ES"/>
        </w:rPr>
      </w:pPr>
      <w:r w:rsidRPr="00A14E92">
        <w:rPr>
          <w:rFonts w:cs="Arial"/>
          <w:sz w:val="20"/>
          <w:szCs w:val="20"/>
          <w:shd w:val="clear" w:color="auto" w:fill="FFFFFF"/>
          <w:lang w:val="es-ES"/>
        </w:rPr>
        <w:t xml:space="preserve">Mora-Delgado, J. (2004). Tecnología, conocimiento local y evaluación de escenarios en sistemas de caficultura campesina en </w:t>
      </w:r>
      <w:proofErr w:type="spellStart"/>
      <w:r w:rsidRPr="00A14E92">
        <w:rPr>
          <w:rFonts w:cs="Arial"/>
          <w:sz w:val="20"/>
          <w:szCs w:val="20"/>
          <w:shd w:val="clear" w:color="auto" w:fill="FFFFFF"/>
          <w:lang w:val="es-ES"/>
        </w:rPr>
        <w:t>Puriscal</w:t>
      </w:r>
      <w:proofErr w:type="spellEnd"/>
      <w:r w:rsidRPr="00A14E92">
        <w:rPr>
          <w:rFonts w:cs="Arial"/>
          <w:sz w:val="20"/>
          <w:szCs w:val="20"/>
          <w:shd w:val="clear" w:color="auto" w:fill="FFFFFF"/>
          <w:lang w:val="es-ES"/>
        </w:rPr>
        <w:t>, Costa Rica.</w:t>
      </w:r>
    </w:p>
    <w:p w14:paraId="657EFA49" w14:textId="77777777" w:rsidR="006444BF" w:rsidRPr="00A14E92" w:rsidRDefault="006444BF" w:rsidP="00A92282">
      <w:pPr>
        <w:ind w:left="567" w:hanging="567"/>
        <w:rPr>
          <w:rFonts w:cs="Arial"/>
          <w:sz w:val="20"/>
          <w:szCs w:val="20"/>
          <w:shd w:val="clear" w:color="auto" w:fill="FFFFFF"/>
          <w:lang w:val="es-ES"/>
        </w:rPr>
      </w:pPr>
    </w:p>
    <w:p w14:paraId="53549F48" w14:textId="77777777" w:rsidR="006444BF" w:rsidRPr="00A14E92" w:rsidRDefault="006444BF"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Mora-Delgado, J., Ramírez, C., &amp; Quirós Madrigal, O. (2006). Análisis beneficio-costo y cuantificación de la energía invertida en sistemas de caficultura campesina en </w:t>
      </w:r>
      <w:proofErr w:type="spellStart"/>
      <w:r w:rsidRPr="00A14E92">
        <w:rPr>
          <w:rFonts w:cs="Arial"/>
          <w:sz w:val="20"/>
          <w:szCs w:val="20"/>
          <w:shd w:val="clear" w:color="auto" w:fill="FFFFFF"/>
          <w:lang w:val="es-ES"/>
        </w:rPr>
        <w:t>Puriscal</w:t>
      </w:r>
      <w:proofErr w:type="spellEnd"/>
      <w:r w:rsidRPr="00A14E92">
        <w:rPr>
          <w:rFonts w:cs="Arial"/>
          <w:sz w:val="20"/>
          <w:szCs w:val="20"/>
          <w:shd w:val="clear" w:color="auto" w:fill="FFFFFF"/>
          <w:lang w:val="es-ES"/>
        </w:rPr>
        <w:t>, Costa Rica. </w:t>
      </w:r>
      <w:r w:rsidRPr="00A14E92">
        <w:rPr>
          <w:rFonts w:cs="Arial"/>
          <w:i/>
          <w:iCs/>
          <w:sz w:val="20"/>
          <w:szCs w:val="20"/>
          <w:shd w:val="clear" w:color="auto" w:fill="FFFFFF"/>
          <w:lang w:val="es-ES"/>
        </w:rPr>
        <w:t>Agronomía Costarricense Vol. 30 Núm. 2 2006</w:t>
      </w:r>
      <w:r w:rsidRPr="00A14E92">
        <w:rPr>
          <w:rFonts w:cs="Arial"/>
          <w:sz w:val="20"/>
          <w:szCs w:val="20"/>
          <w:shd w:val="clear" w:color="auto" w:fill="FFFFFF"/>
          <w:lang w:val="es-ES"/>
        </w:rPr>
        <w:t>.</w:t>
      </w:r>
    </w:p>
    <w:p w14:paraId="706F620C" w14:textId="77777777" w:rsidR="006444BF" w:rsidRPr="00A14E92" w:rsidRDefault="006444BF" w:rsidP="00A92282">
      <w:pPr>
        <w:ind w:left="567" w:hanging="567"/>
        <w:rPr>
          <w:rFonts w:cs="Arial"/>
          <w:sz w:val="20"/>
          <w:szCs w:val="20"/>
          <w:shd w:val="clear" w:color="auto" w:fill="FFFFFF"/>
          <w:lang w:val="es-ES"/>
        </w:rPr>
      </w:pPr>
    </w:p>
    <w:p w14:paraId="7C115ED7" w14:textId="77777777" w:rsidR="006444BF" w:rsidRPr="00C35FA9" w:rsidRDefault="006444BF" w:rsidP="00A92282">
      <w:pPr>
        <w:ind w:left="567" w:hanging="567"/>
        <w:rPr>
          <w:rFonts w:cs="Arial"/>
          <w:sz w:val="20"/>
          <w:szCs w:val="20"/>
          <w:lang w:val="fr-FR"/>
        </w:rPr>
      </w:pPr>
      <w:r w:rsidRPr="00A14E92">
        <w:rPr>
          <w:rFonts w:cs="Arial"/>
          <w:sz w:val="20"/>
          <w:szCs w:val="20"/>
          <w:shd w:val="clear" w:color="auto" w:fill="FFFFFF"/>
          <w:lang w:val="es-ES"/>
        </w:rPr>
        <w:t xml:space="preserve">Moraga, P. Q., Bolaños, I. R. T., </w:t>
      </w:r>
      <w:proofErr w:type="spellStart"/>
      <w:r w:rsidRPr="00A14E92">
        <w:rPr>
          <w:rFonts w:cs="Arial"/>
          <w:sz w:val="20"/>
          <w:szCs w:val="20"/>
          <w:shd w:val="clear" w:color="auto" w:fill="FFFFFF"/>
          <w:lang w:val="es-ES"/>
        </w:rPr>
        <w:t>Pilz</w:t>
      </w:r>
      <w:proofErr w:type="spellEnd"/>
      <w:r w:rsidRPr="00A14E92">
        <w:rPr>
          <w:rFonts w:cs="Arial"/>
          <w:sz w:val="20"/>
          <w:szCs w:val="20"/>
          <w:shd w:val="clear" w:color="auto" w:fill="FFFFFF"/>
          <w:lang w:val="es-ES"/>
        </w:rPr>
        <w:t xml:space="preserve">, M., Munguía, R. H., </w:t>
      </w:r>
      <w:proofErr w:type="spellStart"/>
      <w:r w:rsidRPr="00A14E92">
        <w:rPr>
          <w:rFonts w:cs="Arial"/>
          <w:sz w:val="20"/>
          <w:szCs w:val="20"/>
          <w:shd w:val="clear" w:color="auto" w:fill="FFFFFF"/>
          <w:lang w:val="es-ES"/>
        </w:rPr>
        <w:t>Jürgen</w:t>
      </w:r>
      <w:proofErr w:type="spellEnd"/>
      <w:r w:rsidRPr="00A14E92">
        <w:rPr>
          <w:rFonts w:cs="Arial"/>
          <w:sz w:val="20"/>
          <w:szCs w:val="20"/>
          <w:shd w:val="clear" w:color="auto" w:fill="FFFFFF"/>
          <w:lang w:val="es-ES"/>
        </w:rPr>
        <w:t>, A. H. P., Barios, M., ... &amp; Gamboa, W. M. (2012). Árboles de sombra e intensidad del cultivo afectan el rendimiento de café (</w:t>
      </w:r>
      <w:proofErr w:type="spellStart"/>
      <w:r w:rsidRPr="00A14E92">
        <w:rPr>
          <w:rFonts w:cs="Arial"/>
          <w:sz w:val="20"/>
          <w:szCs w:val="20"/>
          <w:shd w:val="clear" w:color="auto" w:fill="FFFFFF"/>
          <w:lang w:val="es-ES"/>
        </w:rPr>
        <w:t>coffea</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arabica</w:t>
      </w:r>
      <w:proofErr w:type="spellEnd"/>
      <w:r w:rsidRPr="00A14E92">
        <w:rPr>
          <w:rFonts w:cs="Arial"/>
          <w:sz w:val="20"/>
          <w:szCs w:val="20"/>
          <w:shd w:val="clear" w:color="auto" w:fill="FFFFFF"/>
          <w:lang w:val="es-ES"/>
        </w:rPr>
        <w:t xml:space="preserve"> l.) y la valoración ecológica en </w:t>
      </w:r>
      <w:proofErr w:type="spellStart"/>
      <w:r w:rsidRPr="00A14E92">
        <w:rPr>
          <w:rFonts w:cs="Arial"/>
          <w:sz w:val="20"/>
          <w:szCs w:val="20"/>
          <w:shd w:val="clear" w:color="auto" w:fill="FFFFFF"/>
          <w:lang w:val="es-ES"/>
        </w:rPr>
        <w:t>Masatepe</w:t>
      </w:r>
      <w:proofErr w:type="spellEnd"/>
      <w:r w:rsidRPr="00A14E92">
        <w:rPr>
          <w:rFonts w:cs="Arial"/>
          <w:sz w:val="20"/>
          <w:szCs w:val="20"/>
          <w:shd w:val="clear" w:color="auto" w:fill="FFFFFF"/>
          <w:lang w:val="es-ES"/>
        </w:rPr>
        <w:t>, Nicaragua. </w:t>
      </w:r>
      <w:r w:rsidRPr="00C35FA9">
        <w:rPr>
          <w:rFonts w:cs="Arial"/>
          <w:i/>
          <w:iCs/>
          <w:sz w:val="20"/>
          <w:szCs w:val="20"/>
          <w:shd w:val="clear" w:color="auto" w:fill="FFFFFF"/>
          <w:lang w:val="fr-FR"/>
        </w:rPr>
        <w:t>La Calera</w:t>
      </w:r>
      <w:r w:rsidRPr="00C35FA9">
        <w:rPr>
          <w:rFonts w:cs="Arial"/>
          <w:sz w:val="20"/>
          <w:szCs w:val="20"/>
          <w:shd w:val="clear" w:color="auto" w:fill="FFFFFF"/>
          <w:lang w:val="fr-FR"/>
        </w:rPr>
        <w:t>, </w:t>
      </w:r>
      <w:r w:rsidRPr="00C35FA9">
        <w:rPr>
          <w:rFonts w:cs="Arial"/>
          <w:i/>
          <w:iCs/>
          <w:sz w:val="20"/>
          <w:szCs w:val="20"/>
          <w:shd w:val="clear" w:color="auto" w:fill="FFFFFF"/>
          <w:lang w:val="fr-FR"/>
        </w:rPr>
        <w:t>11</w:t>
      </w:r>
      <w:r w:rsidRPr="00C35FA9">
        <w:rPr>
          <w:rFonts w:cs="Arial"/>
          <w:sz w:val="20"/>
          <w:szCs w:val="20"/>
          <w:shd w:val="clear" w:color="auto" w:fill="FFFFFF"/>
          <w:lang w:val="fr-FR"/>
        </w:rPr>
        <w:t>(17), 41-47.</w:t>
      </w:r>
    </w:p>
    <w:p w14:paraId="46A8C13B" w14:textId="77777777" w:rsidR="006444BF" w:rsidRPr="00C35FA9" w:rsidRDefault="006444BF" w:rsidP="00A92282">
      <w:pPr>
        <w:tabs>
          <w:tab w:val="left" w:pos="1465"/>
          <w:tab w:val="left" w:pos="1703"/>
        </w:tabs>
        <w:ind w:left="567" w:hanging="567"/>
        <w:rPr>
          <w:rFonts w:cs="Arial"/>
          <w:sz w:val="20"/>
          <w:szCs w:val="20"/>
          <w:shd w:val="clear" w:color="auto" w:fill="FFFFFF"/>
          <w:lang w:val="fr-FR"/>
        </w:rPr>
      </w:pPr>
    </w:p>
    <w:p w14:paraId="6902BDD3" w14:textId="77777777" w:rsidR="00D94DB8" w:rsidRPr="002D48F8" w:rsidRDefault="00D94DB8" w:rsidP="00A92282">
      <w:pPr>
        <w:tabs>
          <w:tab w:val="left" w:pos="1703"/>
        </w:tabs>
        <w:ind w:left="567" w:hanging="567"/>
        <w:rPr>
          <w:rFonts w:eastAsia="Times New Roman" w:cs="Arial"/>
          <w:sz w:val="20"/>
          <w:szCs w:val="20"/>
          <w:lang w:val="en-US"/>
        </w:rPr>
      </w:pPr>
      <w:r w:rsidRPr="00C35FA9">
        <w:rPr>
          <w:rFonts w:eastAsia="Times New Roman" w:cs="Arial"/>
          <w:sz w:val="20"/>
          <w:szCs w:val="20"/>
          <w:shd w:val="clear" w:color="auto" w:fill="FFFFFF"/>
          <w:lang w:val="fr-FR"/>
        </w:rPr>
        <w:t xml:space="preserve">Morales, H., </w:t>
      </w:r>
      <w:proofErr w:type="spellStart"/>
      <w:r w:rsidRPr="00C35FA9">
        <w:rPr>
          <w:rFonts w:eastAsia="Times New Roman" w:cs="Arial"/>
          <w:sz w:val="20"/>
          <w:szCs w:val="20"/>
          <w:shd w:val="clear" w:color="auto" w:fill="FFFFFF"/>
          <w:lang w:val="fr-FR"/>
        </w:rPr>
        <w:t>Coronato</w:t>
      </w:r>
      <w:proofErr w:type="spellEnd"/>
      <w:r w:rsidRPr="00C35FA9">
        <w:rPr>
          <w:rFonts w:eastAsia="Times New Roman" w:cs="Arial"/>
          <w:sz w:val="20"/>
          <w:szCs w:val="20"/>
          <w:shd w:val="clear" w:color="auto" w:fill="FFFFFF"/>
          <w:lang w:val="fr-FR"/>
        </w:rPr>
        <w:t xml:space="preserve">, F., Carvalho, S., </w:t>
      </w:r>
      <w:proofErr w:type="spellStart"/>
      <w:r w:rsidRPr="00C35FA9">
        <w:rPr>
          <w:rFonts w:eastAsia="Times New Roman" w:cs="Arial"/>
          <w:sz w:val="20"/>
          <w:szCs w:val="20"/>
          <w:shd w:val="clear" w:color="auto" w:fill="FFFFFF"/>
          <w:lang w:val="fr-FR"/>
        </w:rPr>
        <w:t>Saravia</w:t>
      </w:r>
      <w:proofErr w:type="spellEnd"/>
      <w:r w:rsidRPr="00C35FA9">
        <w:rPr>
          <w:rFonts w:eastAsia="Times New Roman" w:cs="Arial"/>
          <w:sz w:val="20"/>
          <w:szCs w:val="20"/>
          <w:shd w:val="clear" w:color="auto" w:fill="FFFFFF"/>
          <w:lang w:val="fr-FR"/>
        </w:rPr>
        <w:t xml:space="preserve">, A., Schweitzer, A., </w:t>
      </w:r>
      <w:proofErr w:type="spellStart"/>
      <w:r w:rsidRPr="00C35FA9">
        <w:rPr>
          <w:rFonts w:eastAsia="Times New Roman" w:cs="Arial"/>
          <w:sz w:val="20"/>
          <w:szCs w:val="20"/>
          <w:shd w:val="clear" w:color="auto" w:fill="FFFFFF"/>
          <w:lang w:val="fr-FR"/>
        </w:rPr>
        <w:t>Burlamaqui</w:t>
      </w:r>
      <w:proofErr w:type="spellEnd"/>
      <w:r w:rsidRPr="00C35FA9">
        <w:rPr>
          <w:rFonts w:eastAsia="Times New Roman" w:cs="Arial"/>
          <w:sz w:val="20"/>
          <w:szCs w:val="20"/>
          <w:shd w:val="clear" w:color="auto" w:fill="FFFFFF"/>
          <w:lang w:val="fr-FR"/>
        </w:rPr>
        <w:t xml:space="preserve">, A., &amp; </w:t>
      </w:r>
      <w:proofErr w:type="spellStart"/>
      <w:r w:rsidRPr="00C35FA9">
        <w:rPr>
          <w:rFonts w:eastAsia="Times New Roman" w:cs="Arial"/>
          <w:sz w:val="20"/>
          <w:szCs w:val="20"/>
          <w:shd w:val="clear" w:color="auto" w:fill="FFFFFF"/>
          <w:lang w:val="fr-FR"/>
        </w:rPr>
        <w:t>Tourrand</w:t>
      </w:r>
      <w:proofErr w:type="spellEnd"/>
      <w:r w:rsidRPr="00C35FA9">
        <w:rPr>
          <w:rFonts w:eastAsia="Times New Roman" w:cs="Arial"/>
          <w:sz w:val="20"/>
          <w:szCs w:val="20"/>
          <w:shd w:val="clear" w:color="auto" w:fill="FFFFFF"/>
          <w:lang w:val="fr-FR"/>
        </w:rPr>
        <w:t xml:space="preserve">, J. F. (2016). </w:t>
      </w:r>
      <w:r w:rsidRPr="002D48F8">
        <w:rPr>
          <w:rFonts w:eastAsia="Times New Roman" w:cs="Arial"/>
          <w:sz w:val="20"/>
          <w:szCs w:val="20"/>
          <w:shd w:val="clear" w:color="auto" w:fill="FFFFFF"/>
          <w:lang w:val="en-US"/>
        </w:rPr>
        <w:t xml:space="preserve">Building New Human–Natural Systems for Sustainable Pasture Management in South America. </w:t>
      </w:r>
      <w:r w:rsidRPr="008114E4">
        <w:rPr>
          <w:rFonts w:eastAsia="Times New Roman" w:cs="Arial"/>
          <w:sz w:val="20"/>
          <w:szCs w:val="20"/>
          <w:shd w:val="clear" w:color="auto" w:fill="FFFFFF"/>
          <w:lang w:val="de-DE"/>
        </w:rPr>
        <w:t>In</w:t>
      </w:r>
      <w:r w:rsidRPr="008114E4">
        <w:rPr>
          <w:rStyle w:val="apple-converted-space"/>
          <w:rFonts w:eastAsia="Times New Roman" w:cs="Arial"/>
          <w:sz w:val="20"/>
          <w:szCs w:val="20"/>
          <w:shd w:val="clear" w:color="auto" w:fill="FFFFFF"/>
          <w:lang w:val="de-DE"/>
        </w:rPr>
        <w:t> </w:t>
      </w:r>
      <w:r w:rsidRPr="008114E4">
        <w:rPr>
          <w:rFonts w:eastAsia="Times New Roman" w:cs="Arial"/>
          <w:i/>
          <w:iCs/>
          <w:sz w:val="20"/>
          <w:szCs w:val="20"/>
          <w:lang w:val="de-DE"/>
        </w:rPr>
        <w:t xml:space="preserve">Building </w:t>
      </w:r>
      <w:proofErr w:type="spellStart"/>
      <w:r w:rsidRPr="008114E4">
        <w:rPr>
          <w:rFonts w:eastAsia="Times New Roman" w:cs="Arial"/>
          <w:i/>
          <w:iCs/>
          <w:sz w:val="20"/>
          <w:szCs w:val="20"/>
          <w:lang w:val="de-DE"/>
        </w:rPr>
        <w:t>Resilience</w:t>
      </w:r>
      <w:proofErr w:type="spellEnd"/>
      <w:r w:rsidRPr="008114E4">
        <w:rPr>
          <w:rFonts w:eastAsia="Times New Roman" w:cs="Arial"/>
          <w:i/>
          <w:iCs/>
          <w:sz w:val="20"/>
          <w:szCs w:val="20"/>
          <w:lang w:val="de-DE"/>
        </w:rPr>
        <w:t xml:space="preserve"> </w:t>
      </w:r>
      <w:proofErr w:type="spellStart"/>
      <w:r w:rsidRPr="008114E4">
        <w:rPr>
          <w:rFonts w:eastAsia="Times New Roman" w:cs="Arial"/>
          <w:i/>
          <w:iCs/>
          <w:sz w:val="20"/>
          <w:szCs w:val="20"/>
          <w:lang w:val="de-DE"/>
        </w:rPr>
        <w:t>of</w:t>
      </w:r>
      <w:proofErr w:type="spellEnd"/>
      <w:r w:rsidRPr="008114E4">
        <w:rPr>
          <w:rFonts w:eastAsia="Times New Roman" w:cs="Arial"/>
          <w:i/>
          <w:iCs/>
          <w:sz w:val="20"/>
          <w:szCs w:val="20"/>
          <w:lang w:val="de-DE"/>
        </w:rPr>
        <w:t xml:space="preserve"> Human-Natural Systems </w:t>
      </w:r>
      <w:proofErr w:type="spellStart"/>
      <w:r w:rsidRPr="008114E4">
        <w:rPr>
          <w:rFonts w:eastAsia="Times New Roman" w:cs="Arial"/>
          <w:i/>
          <w:iCs/>
          <w:sz w:val="20"/>
          <w:szCs w:val="20"/>
          <w:lang w:val="de-DE"/>
        </w:rPr>
        <w:t>of</w:t>
      </w:r>
      <w:proofErr w:type="spellEnd"/>
      <w:r w:rsidRPr="008114E4">
        <w:rPr>
          <w:rFonts w:eastAsia="Times New Roman" w:cs="Arial"/>
          <w:i/>
          <w:iCs/>
          <w:sz w:val="20"/>
          <w:szCs w:val="20"/>
          <w:lang w:val="de-DE"/>
        </w:rPr>
        <w:t xml:space="preserve"> </w:t>
      </w:r>
      <w:proofErr w:type="spellStart"/>
      <w:r w:rsidRPr="008114E4">
        <w:rPr>
          <w:rFonts w:eastAsia="Times New Roman" w:cs="Arial"/>
          <w:i/>
          <w:iCs/>
          <w:sz w:val="20"/>
          <w:szCs w:val="20"/>
          <w:lang w:val="de-DE"/>
        </w:rPr>
        <w:t>Pastoralism</w:t>
      </w:r>
      <w:proofErr w:type="spellEnd"/>
      <w:r w:rsidRPr="008114E4">
        <w:rPr>
          <w:rFonts w:eastAsia="Times New Roman" w:cs="Arial"/>
          <w:i/>
          <w:iCs/>
          <w:sz w:val="20"/>
          <w:szCs w:val="20"/>
          <w:lang w:val="de-DE"/>
        </w:rPr>
        <w:t xml:space="preserve"> in </w:t>
      </w:r>
      <w:proofErr w:type="spellStart"/>
      <w:r w:rsidRPr="008114E4">
        <w:rPr>
          <w:rFonts w:eastAsia="Times New Roman" w:cs="Arial"/>
          <w:i/>
          <w:iCs/>
          <w:sz w:val="20"/>
          <w:szCs w:val="20"/>
          <w:lang w:val="de-DE"/>
        </w:rPr>
        <w:t>the</w:t>
      </w:r>
      <w:proofErr w:type="spellEnd"/>
      <w:r w:rsidRPr="008114E4">
        <w:rPr>
          <w:rFonts w:eastAsia="Times New Roman" w:cs="Arial"/>
          <w:i/>
          <w:iCs/>
          <w:sz w:val="20"/>
          <w:szCs w:val="20"/>
          <w:lang w:val="de-DE"/>
        </w:rPr>
        <w:t xml:space="preserve"> </w:t>
      </w:r>
      <w:proofErr w:type="spellStart"/>
      <w:r w:rsidRPr="008114E4">
        <w:rPr>
          <w:rFonts w:eastAsia="Times New Roman" w:cs="Arial"/>
          <w:i/>
          <w:iCs/>
          <w:sz w:val="20"/>
          <w:szCs w:val="20"/>
          <w:lang w:val="de-DE"/>
        </w:rPr>
        <w:t>Developing</w:t>
      </w:r>
      <w:proofErr w:type="spellEnd"/>
      <w:r w:rsidRPr="008114E4">
        <w:rPr>
          <w:rFonts w:eastAsia="Times New Roman" w:cs="Arial"/>
          <w:i/>
          <w:iCs/>
          <w:sz w:val="20"/>
          <w:szCs w:val="20"/>
          <w:lang w:val="de-DE"/>
        </w:rPr>
        <w:t xml:space="preserve"> World</w:t>
      </w:r>
      <w:r w:rsidRPr="008114E4">
        <w:rPr>
          <w:rStyle w:val="apple-converted-space"/>
          <w:rFonts w:eastAsia="Times New Roman" w:cs="Arial"/>
          <w:sz w:val="20"/>
          <w:szCs w:val="20"/>
          <w:shd w:val="clear" w:color="auto" w:fill="FFFFFF"/>
          <w:lang w:val="de-DE"/>
        </w:rPr>
        <w:t> </w:t>
      </w:r>
      <w:r w:rsidRPr="008114E4">
        <w:rPr>
          <w:rFonts w:eastAsia="Times New Roman" w:cs="Arial"/>
          <w:sz w:val="20"/>
          <w:szCs w:val="20"/>
          <w:shd w:val="clear" w:color="auto" w:fill="FFFFFF"/>
          <w:lang w:val="de-DE"/>
        </w:rPr>
        <w:t xml:space="preserve">(pp. 177-208). </w:t>
      </w:r>
      <w:r w:rsidRPr="002D48F8">
        <w:rPr>
          <w:rFonts w:eastAsia="Times New Roman" w:cs="Arial"/>
          <w:sz w:val="20"/>
          <w:szCs w:val="20"/>
          <w:shd w:val="clear" w:color="auto" w:fill="FFFFFF"/>
          <w:lang w:val="en-US"/>
        </w:rPr>
        <w:t>Springer International Publishing.</w:t>
      </w:r>
    </w:p>
    <w:p w14:paraId="7E611410" w14:textId="40388D85" w:rsidR="00D94DB8" w:rsidRPr="002D48F8" w:rsidRDefault="00D94DB8" w:rsidP="00A92282">
      <w:pPr>
        <w:tabs>
          <w:tab w:val="left" w:pos="1465"/>
          <w:tab w:val="left" w:pos="1703"/>
        </w:tabs>
        <w:ind w:left="567" w:hanging="567"/>
        <w:rPr>
          <w:rFonts w:cs="Arial"/>
          <w:sz w:val="20"/>
          <w:szCs w:val="20"/>
          <w:shd w:val="clear" w:color="auto" w:fill="FFFFFF"/>
          <w:lang w:val="en-US"/>
        </w:rPr>
      </w:pPr>
    </w:p>
    <w:p w14:paraId="68E7F6C8" w14:textId="77777777" w:rsidR="00800982" w:rsidRPr="00A14E92" w:rsidRDefault="00800982" w:rsidP="00A92282">
      <w:pPr>
        <w:ind w:left="567" w:hanging="567"/>
        <w:rPr>
          <w:rFonts w:cs="Arial"/>
          <w:sz w:val="20"/>
          <w:szCs w:val="20"/>
          <w:lang w:val="es-ES"/>
        </w:rPr>
      </w:pPr>
      <w:r w:rsidRPr="002D48F8">
        <w:rPr>
          <w:rFonts w:eastAsia="Times New Roman" w:cs="Arial"/>
          <w:sz w:val="20"/>
          <w:szCs w:val="20"/>
          <w:lang w:val="en-US" w:eastAsia="fr-FR"/>
        </w:rPr>
        <w:t>Moreno</w:t>
      </w:r>
      <w:r w:rsidRPr="002D48F8">
        <w:rPr>
          <w:rFonts w:cs="Arial"/>
          <w:sz w:val="20"/>
          <w:szCs w:val="20"/>
          <w:lang w:val="en-US"/>
        </w:rPr>
        <w:t xml:space="preserve"> Clavijo, N., &amp; Romero Jiménez, A. A. (2016). </w:t>
      </w:r>
      <w:r w:rsidRPr="00A14E92">
        <w:rPr>
          <w:rFonts w:cs="Arial"/>
          <w:sz w:val="20"/>
          <w:szCs w:val="20"/>
          <w:lang w:val="es-ES"/>
        </w:rPr>
        <w:t>Evaluación de diferentes métodos para la transformación de la pulpa de café en abono orgánico en fincas cafeteras.</w:t>
      </w:r>
    </w:p>
    <w:p w14:paraId="1CF472E2" w14:textId="77777777" w:rsidR="00800982" w:rsidRPr="00A14E92" w:rsidRDefault="00800982" w:rsidP="00A92282">
      <w:pPr>
        <w:tabs>
          <w:tab w:val="left" w:pos="1465"/>
          <w:tab w:val="left" w:pos="1703"/>
        </w:tabs>
        <w:ind w:left="567" w:hanging="567"/>
        <w:rPr>
          <w:rFonts w:cs="Arial"/>
          <w:sz w:val="20"/>
          <w:szCs w:val="20"/>
          <w:shd w:val="clear" w:color="auto" w:fill="FFFFFF"/>
          <w:lang w:val="es-ES"/>
        </w:rPr>
      </w:pPr>
    </w:p>
    <w:p w14:paraId="27FA1504" w14:textId="717BDEDB" w:rsidR="00C67B3F" w:rsidRPr="00A14E92" w:rsidRDefault="008A5FF1" w:rsidP="00A92282">
      <w:pPr>
        <w:tabs>
          <w:tab w:val="left" w:pos="1465"/>
          <w:tab w:val="left" w:pos="1703"/>
        </w:tabs>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Musacchio</w:t>
      </w:r>
      <w:proofErr w:type="spellEnd"/>
      <w:r w:rsidRPr="00A14E92">
        <w:rPr>
          <w:rFonts w:cs="Arial"/>
          <w:sz w:val="20"/>
          <w:szCs w:val="20"/>
          <w:shd w:val="clear" w:color="auto" w:fill="FFFFFF"/>
          <w:lang w:val="es-ES"/>
        </w:rPr>
        <w:t xml:space="preserve">, L. R., &amp; </w:t>
      </w:r>
      <w:proofErr w:type="spellStart"/>
      <w:r w:rsidRPr="00A14E92">
        <w:rPr>
          <w:rFonts w:cs="Arial"/>
          <w:sz w:val="20"/>
          <w:szCs w:val="20"/>
          <w:shd w:val="clear" w:color="auto" w:fill="FFFFFF"/>
          <w:lang w:val="es-ES"/>
        </w:rPr>
        <w:t>Grant</w:t>
      </w:r>
      <w:proofErr w:type="spellEnd"/>
      <w:r w:rsidRPr="00A14E92">
        <w:rPr>
          <w:rFonts w:cs="Arial"/>
          <w:sz w:val="20"/>
          <w:szCs w:val="20"/>
          <w:shd w:val="clear" w:color="auto" w:fill="FFFFFF"/>
          <w:lang w:val="es-ES"/>
        </w:rPr>
        <w:t xml:space="preserve">, W. E. (2002). </w:t>
      </w:r>
      <w:r w:rsidRPr="002D48F8">
        <w:rPr>
          <w:rFonts w:cs="Arial"/>
          <w:sz w:val="20"/>
          <w:szCs w:val="20"/>
          <w:shd w:val="clear" w:color="auto" w:fill="FFFFFF"/>
          <w:lang w:val="en-US"/>
        </w:rPr>
        <w:t>Agricultural production and wetland habitat quality in a coastal prairie ecosystem: simulated effects of alternative resource policies on land-use decisions. </w:t>
      </w:r>
      <w:proofErr w:type="spellStart"/>
      <w:r w:rsidRPr="00A14E92">
        <w:rPr>
          <w:rFonts w:cs="Arial"/>
          <w:i/>
          <w:iCs/>
          <w:sz w:val="20"/>
          <w:szCs w:val="20"/>
          <w:shd w:val="clear" w:color="auto" w:fill="FFFFFF"/>
          <w:lang w:val="es-ES"/>
        </w:rPr>
        <w:t>Ecological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Modelling</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150</w:t>
      </w:r>
      <w:r w:rsidRPr="00A14E92">
        <w:rPr>
          <w:rFonts w:cs="Arial"/>
          <w:sz w:val="20"/>
          <w:szCs w:val="20"/>
          <w:shd w:val="clear" w:color="auto" w:fill="FFFFFF"/>
          <w:lang w:val="es-ES"/>
        </w:rPr>
        <w:t>(1), 23-43.</w:t>
      </w:r>
    </w:p>
    <w:p w14:paraId="3106D07B" w14:textId="77777777" w:rsidR="008A5FF1" w:rsidRPr="00A14E92" w:rsidRDefault="008A5FF1" w:rsidP="00A92282">
      <w:pPr>
        <w:tabs>
          <w:tab w:val="left" w:pos="1465"/>
          <w:tab w:val="left" w:pos="1703"/>
        </w:tabs>
        <w:ind w:left="567" w:hanging="567"/>
        <w:rPr>
          <w:rFonts w:cs="Arial"/>
          <w:sz w:val="20"/>
          <w:szCs w:val="20"/>
          <w:shd w:val="clear" w:color="auto" w:fill="FFFFFF"/>
          <w:lang w:val="es-ES"/>
        </w:rPr>
      </w:pPr>
    </w:p>
    <w:p w14:paraId="213C5389" w14:textId="3E182134" w:rsidR="002E344B" w:rsidRPr="002D48F8" w:rsidRDefault="002E344B" w:rsidP="00A92282">
      <w:pPr>
        <w:tabs>
          <w:tab w:val="left" w:pos="1465"/>
          <w:tab w:val="left" w:pos="1703"/>
        </w:tabs>
        <w:ind w:left="567" w:hanging="567"/>
        <w:rPr>
          <w:rFonts w:cs="Arial"/>
          <w:sz w:val="20"/>
          <w:szCs w:val="20"/>
          <w:shd w:val="clear" w:color="auto" w:fill="FFFFFF"/>
          <w:lang w:val="en-US"/>
        </w:rPr>
      </w:pPr>
      <w:proofErr w:type="spellStart"/>
      <w:r w:rsidRPr="00A14E92">
        <w:rPr>
          <w:rFonts w:cs="Arial"/>
          <w:sz w:val="20"/>
          <w:szCs w:val="20"/>
          <w:shd w:val="clear" w:color="auto" w:fill="FFFFFF"/>
          <w:lang w:val="es-ES"/>
        </w:rPr>
        <w:t>Munda</w:t>
      </w:r>
      <w:proofErr w:type="spellEnd"/>
      <w:r w:rsidRPr="00A14E92">
        <w:rPr>
          <w:rFonts w:cs="Arial"/>
          <w:sz w:val="20"/>
          <w:szCs w:val="20"/>
          <w:shd w:val="clear" w:color="auto" w:fill="FFFFFF"/>
          <w:lang w:val="es-ES"/>
        </w:rPr>
        <w:t xml:space="preserve">, G. (2004). Métodos y procesos </w:t>
      </w:r>
      <w:proofErr w:type="spellStart"/>
      <w:r w:rsidRPr="00A14E92">
        <w:rPr>
          <w:rFonts w:cs="Arial"/>
          <w:sz w:val="20"/>
          <w:szCs w:val="20"/>
          <w:shd w:val="clear" w:color="auto" w:fill="FFFFFF"/>
          <w:lang w:val="es-ES"/>
        </w:rPr>
        <w:t>multicriterio</w:t>
      </w:r>
      <w:proofErr w:type="spellEnd"/>
      <w:r w:rsidRPr="00A14E92">
        <w:rPr>
          <w:rFonts w:cs="Arial"/>
          <w:sz w:val="20"/>
          <w:szCs w:val="20"/>
          <w:shd w:val="clear" w:color="auto" w:fill="FFFFFF"/>
          <w:lang w:val="es-ES"/>
        </w:rPr>
        <w:t xml:space="preserve"> para la evaluación social de las políticas públicas.</w:t>
      </w:r>
      <w:r w:rsidRPr="00A14E92">
        <w:rPr>
          <w:rStyle w:val="apple-converted-space"/>
          <w:rFonts w:cs="Arial"/>
          <w:sz w:val="20"/>
          <w:szCs w:val="20"/>
          <w:shd w:val="clear" w:color="auto" w:fill="FFFFFF"/>
          <w:lang w:val="es-ES"/>
        </w:rPr>
        <w:t> </w:t>
      </w:r>
      <w:proofErr w:type="spellStart"/>
      <w:r w:rsidRPr="002D48F8">
        <w:rPr>
          <w:rFonts w:cs="Arial"/>
          <w:i/>
          <w:iCs/>
          <w:sz w:val="20"/>
          <w:szCs w:val="20"/>
          <w:shd w:val="clear" w:color="auto" w:fill="FFFFFF"/>
          <w:lang w:val="en-US"/>
        </w:rPr>
        <w:t>Revibec</w:t>
      </w:r>
      <w:proofErr w:type="spellEnd"/>
      <w:r w:rsidRPr="002D48F8">
        <w:rPr>
          <w:rFonts w:cs="Arial"/>
          <w:i/>
          <w:iCs/>
          <w:sz w:val="20"/>
          <w:szCs w:val="20"/>
          <w:shd w:val="clear" w:color="auto" w:fill="FFFFFF"/>
          <w:lang w:val="en-US"/>
        </w:rPr>
        <w:t xml:space="preserve">: </w:t>
      </w:r>
      <w:proofErr w:type="spellStart"/>
      <w:r w:rsidRPr="002D48F8">
        <w:rPr>
          <w:rFonts w:cs="Arial"/>
          <w:i/>
          <w:iCs/>
          <w:sz w:val="20"/>
          <w:szCs w:val="20"/>
          <w:shd w:val="clear" w:color="auto" w:fill="FFFFFF"/>
          <w:lang w:val="en-US"/>
        </w:rPr>
        <w:t>revista</w:t>
      </w:r>
      <w:proofErr w:type="spellEnd"/>
      <w:r w:rsidRPr="002D48F8">
        <w:rPr>
          <w:rFonts w:cs="Arial"/>
          <w:i/>
          <w:iCs/>
          <w:sz w:val="20"/>
          <w:szCs w:val="20"/>
          <w:shd w:val="clear" w:color="auto" w:fill="FFFFFF"/>
          <w:lang w:val="en-US"/>
        </w:rPr>
        <w:t xml:space="preserve"> </w:t>
      </w:r>
      <w:proofErr w:type="spellStart"/>
      <w:r w:rsidRPr="002D48F8">
        <w:rPr>
          <w:rFonts w:cs="Arial"/>
          <w:i/>
          <w:iCs/>
          <w:sz w:val="20"/>
          <w:szCs w:val="20"/>
          <w:shd w:val="clear" w:color="auto" w:fill="FFFFFF"/>
          <w:lang w:val="en-US"/>
        </w:rPr>
        <w:t>iberoamericana</w:t>
      </w:r>
      <w:proofErr w:type="spellEnd"/>
      <w:r w:rsidRPr="002D48F8">
        <w:rPr>
          <w:rFonts w:cs="Arial"/>
          <w:i/>
          <w:iCs/>
          <w:sz w:val="20"/>
          <w:szCs w:val="20"/>
          <w:shd w:val="clear" w:color="auto" w:fill="FFFFFF"/>
          <w:lang w:val="en-US"/>
        </w:rPr>
        <w:t xml:space="preserve"> de </w:t>
      </w:r>
      <w:proofErr w:type="spellStart"/>
      <w:r w:rsidR="00822A1B" w:rsidRPr="002D48F8">
        <w:rPr>
          <w:rFonts w:cs="Arial"/>
          <w:i/>
          <w:iCs/>
          <w:sz w:val="20"/>
          <w:szCs w:val="20"/>
          <w:shd w:val="clear" w:color="auto" w:fill="FFFFFF"/>
          <w:lang w:val="en-US"/>
        </w:rPr>
        <w:t>economía</w:t>
      </w:r>
      <w:proofErr w:type="spellEnd"/>
      <w:r w:rsidR="00822A1B" w:rsidRPr="002D48F8">
        <w:rPr>
          <w:rFonts w:cs="Arial"/>
          <w:i/>
          <w:iCs/>
          <w:sz w:val="20"/>
          <w:szCs w:val="20"/>
          <w:shd w:val="clear" w:color="auto" w:fill="FFFFFF"/>
          <w:lang w:val="en-US"/>
        </w:rPr>
        <w:t xml:space="preserve"> </w:t>
      </w:r>
      <w:proofErr w:type="spellStart"/>
      <w:r w:rsidR="00822A1B" w:rsidRPr="002D48F8">
        <w:rPr>
          <w:rFonts w:cs="Arial"/>
          <w:i/>
          <w:iCs/>
          <w:sz w:val="20"/>
          <w:szCs w:val="20"/>
          <w:shd w:val="clear" w:color="auto" w:fill="FFFFFF"/>
          <w:lang w:val="en-US"/>
        </w:rPr>
        <w:t>ecológica</w:t>
      </w:r>
      <w:proofErr w:type="spellEnd"/>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1</w:t>
      </w:r>
      <w:r w:rsidRPr="002D48F8">
        <w:rPr>
          <w:rFonts w:cs="Arial"/>
          <w:sz w:val="20"/>
          <w:szCs w:val="20"/>
          <w:shd w:val="clear" w:color="auto" w:fill="FFFFFF"/>
          <w:lang w:val="en-US"/>
        </w:rPr>
        <w:t>, 31-45.</w:t>
      </w:r>
    </w:p>
    <w:p w14:paraId="225D7820" w14:textId="77777777" w:rsidR="002E344B" w:rsidRPr="002D48F8" w:rsidRDefault="002E344B" w:rsidP="00A92282">
      <w:pPr>
        <w:tabs>
          <w:tab w:val="left" w:pos="1465"/>
          <w:tab w:val="left" w:pos="1703"/>
        </w:tabs>
        <w:ind w:left="567" w:hanging="567"/>
        <w:rPr>
          <w:rFonts w:cs="Arial"/>
          <w:sz w:val="20"/>
          <w:szCs w:val="20"/>
          <w:shd w:val="clear" w:color="auto" w:fill="FFFFFF"/>
          <w:lang w:val="en-US"/>
        </w:rPr>
      </w:pPr>
    </w:p>
    <w:p w14:paraId="76D636CB" w14:textId="77777777" w:rsidR="002E344B" w:rsidRPr="002D48F8" w:rsidRDefault="002E344B" w:rsidP="00A92282">
      <w:pPr>
        <w:tabs>
          <w:tab w:val="left" w:pos="1465"/>
          <w:tab w:val="left" w:pos="1703"/>
        </w:tabs>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Musango</w:t>
      </w:r>
      <w:proofErr w:type="spellEnd"/>
      <w:r w:rsidRPr="002D48F8">
        <w:rPr>
          <w:rFonts w:cs="Arial"/>
          <w:sz w:val="20"/>
          <w:szCs w:val="20"/>
          <w:shd w:val="clear" w:color="auto" w:fill="FFFFFF"/>
          <w:lang w:val="en-US"/>
        </w:rPr>
        <w:t>, J. K. (2012).</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Technology assessment of renewable energy sustainability in South Africa</w:t>
      </w:r>
      <w:r w:rsidRPr="002D48F8">
        <w:rPr>
          <w:rStyle w:val="apple-converted-space"/>
          <w:rFonts w:cs="Arial"/>
          <w:sz w:val="20"/>
          <w:szCs w:val="20"/>
          <w:shd w:val="clear" w:color="auto" w:fill="FFFFFF"/>
          <w:lang w:val="en-US"/>
        </w:rPr>
        <w:t> </w:t>
      </w:r>
      <w:r w:rsidRPr="002D48F8">
        <w:rPr>
          <w:rFonts w:cs="Arial"/>
          <w:sz w:val="20"/>
          <w:szCs w:val="20"/>
          <w:shd w:val="clear" w:color="auto" w:fill="FFFFFF"/>
          <w:lang w:val="en-US"/>
        </w:rPr>
        <w:t>(Doctoral dissertation, Stellenbosch: Stellenbosch University).</w:t>
      </w:r>
    </w:p>
    <w:p w14:paraId="1300FB6A" w14:textId="75EBD34E" w:rsidR="002E344B" w:rsidRPr="002D48F8" w:rsidRDefault="002E344B" w:rsidP="00A92282">
      <w:pPr>
        <w:tabs>
          <w:tab w:val="left" w:pos="1465"/>
          <w:tab w:val="left" w:pos="1703"/>
        </w:tabs>
        <w:ind w:left="567" w:hanging="567"/>
        <w:rPr>
          <w:rFonts w:cs="Arial"/>
          <w:sz w:val="20"/>
          <w:szCs w:val="20"/>
          <w:shd w:val="clear" w:color="auto" w:fill="FFFFFF"/>
          <w:lang w:val="en-US"/>
        </w:rPr>
      </w:pPr>
    </w:p>
    <w:p w14:paraId="71455C94" w14:textId="02D9B6CD" w:rsidR="00A120D8" w:rsidRPr="002D48F8" w:rsidRDefault="00A120D8" w:rsidP="00A92282">
      <w:pPr>
        <w:tabs>
          <w:tab w:val="left" w:pos="708"/>
        </w:tabs>
        <w:ind w:left="567" w:hanging="567"/>
        <w:rPr>
          <w:rFonts w:cs="Arial"/>
          <w:sz w:val="20"/>
          <w:szCs w:val="20"/>
          <w:lang w:val="en-US"/>
        </w:rPr>
      </w:pPr>
      <w:proofErr w:type="spellStart"/>
      <w:r w:rsidRPr="00C35FA9">
        <w:rPr>
          <w:rFonts w:cs="Arial"/>
          <w:sz w:val="20"/>
          <w:szCs w:val="20"/>
          <w:lang w:val="fr-FR"/>
        </w:rPr>
        <w:t>Nainggolan</w:t>
      </w:r>
      <w:proofErr w:type="spellEnd"/>
      <w:r w:rsidRPr="00C35FA9">
        <w:rPr>
          <w:rFonts w:cs="Arial"/>
          <w:sz w:val="20"/>
          <w:szCs w:val="20"/>
          <w:lang w:val="fr-FR"/>
        </w:rPr>
        <w:t xml:space="preserve">, D., </w:t>
      </w:r>
      <w:proofErr w:type="spellStart"/>
      <w:r w:rsidRPr="00C35FA9">
        <w:rPr>
          <w:rFonts w:cs="Arial"/>
          <w:sz w:val="20"/>
          <w:szCs w:val="20"/>
          <w:lang w:val="fr-FR"/>
        </w:rPr>
        <w:t>Termansen</w:t>
      </w:r>
      <w:proofErr w:type="spellEnd"/>
      <w:r w:rsidRPr="00C35FA9">
        <w:rPr>
          <w:rFonts w:cs="Arial"/>
          <w:sz w:val="20"/>
          <w:szCs w:val="20"/>
          <w:lang w:val="fr-FR"/>
        </w:rPr>
        <w:t xml:space="preserve">, M., </w:t>
      </w:r>
      <w:proofErr w:type="spellStart"/>
      <w:r w:rsidRPr="00C35FA9">
        <w:rPr>
          <w:rFonts w:cs="Arial"/>
          <w:sz w:val="20"/>
          <w:szCs w:val="20"/>
          <w:lang w:val="fr-FR"/>
        </w:rPr>
        <w:t>Fleskens</w:t>
      </w:r>
      <w:proofErr w:type="spellEnd"/>
      <w:r w:rsidRPr="00C35FA9">
        <w:rPr>
          <w:rFonts w:cs="Arial"/>
          <w:sz w:val="20"/>
          <w:szCs w:val="20"/>
          <w:lang w:val="fr-FR"/>
        </w:rPr>
        <w:t xml:space="preserve">, L., </w:t>
      </w:r>
      <w:proofErr w:type="spellStart"/>
      <w:r w:rsidRPr="00C35FA9">
        <w:rPr>
          <w:rFonts w:cs="Arial"/>
          <w:sz w:val="20"/>
          <w:szCs w:val="20"/>
          <w:lang w:val="fr-FR"/>
        </w:rPr>
        <w:t>Hubacek</w:t>
      </w:r>
      <w:proofErr w:type="spellEnd"/>
      <w:r w:rsidRPr="00C35FA9">
        <w:rPr>
          <w:rFonts w:cs="Arial"/>
          <w:sz w:val="20"/>
          <w:szCs w:val="20"/>
          <w:lang w:val="fr-FR"/>
        </w:rPr>
        <w:t xml:space="preserve">, K., Reed, M. S., de Vente, J., &amp; </w:t>
      </w:r>
      <w:proofErr w:type="spellStart"/>
      <w:r w:rsidRPr="00C35FA9">
        <w:rPr>
          <w:rFonts w:cs="Arial"/>
          <w:sz w:val="20"/>
          <w:szCs w:val="20"/>
          <w:lang w:val="fr-FR"/>
        </w:rPr>
        <w:t>Boix-Fayos</w:t>
      </w:r>
      <w:proofErr w:type="spellEnd"/>
      <w:r w:rsidRPr="00C35FA9">
        <w:rPr>
          <w:rFonts w:cs="Arial"/>
          <w:sz w:val="20"/>
          <w:szCs w:val="20"/>
          <w:lang w:val="fr-FR"/>
        </w:rPr>
        <w:t xml:space="preserve">, C. (2012). </w:t>
      </w:r>
      <w:r w:rsidRPr="002D48F8">
        <w:rPr>
          <w:rFonts w:cs="Arial"/>
          <w:sz w:val="20"/>
          <w:szCs w:val="20"/>
          <w:lang w:val="en-US"/>
        </w:rPr>
        <w:t>What does the future hold for semi-arid Mediterranean agroecosystems?</w:t>
      </w:r>
      <w:r w:rsidR="001C086B" w:rsidRPr="002D48F8">
        <w:rPr>
          <w:rFonts w:cs="Arial"/>
          <w:sz w:val="20"/>
          <w:szCs w:val="20"/>
          <w:lang w:val="en-US"/>
        </w:rPr>
        <w:t xml:space="preserve"> </w:t>
      </w:r>
      <w:r w:rsidRPr="002D48F8">
        <w:rPr>
          <w:rFonts w:cs="Arial"/>
          <w:sz w:val="20"/>
          <w:szCs w:val="20"/>
          <w:lang w:val="en-US"/>
        </w:rPr>
        <w:t xml:space="preserve">–Exploring cellular automata and agent-based trajectories of future land-use change. </w:t>
      </w:r>
      <w:r w:rsidRPr="002D48F8">
        <w:rPr>
          <w:rFonts w:cs="Arial"/>
          <w:i/>
          <w:iCs/>
          <w:sz w:val="20"/>
          <w:szCs w:val="20"/>
          <w:lang w:val="en-US"/>
        </w:rPr>
        <w:t>Applied Geography</w:t>
      </w:r>
      <w:r w:rsidRPr="002D48F8">
        <w:rPr>
          <w:rFonts w:cs="Arial"/>
          <w:sz w:val="20"/>
          <w:szCs w:val="20"/>
          <w:lang w:val="en-US"/>
        </w:rPr>
        <w:t xml:space="preserve">, </w:t>
      </w:r>
      <w:r w:rsidRPr="002D48F8">
        <w:rPr>
          <w:rFonts w:cs="Arial"/>
          <w:i/>
          <w:iCs/>
          <w:sz w:val="20"/>
          <w:szCs w:val="20"/>
          <w:lang w:val="en-US"/>
        </w:rPr>
        <w:t>35</w:t>
      </w:r>
      <w:r w:rsidRPr="002D48F8">
        <w:rPr>
          <w:rFonts w:cs="Arial"/>
          <w:sz w:val="20"/>
          <w:szCs w:val="20"/>
          <w:lang w:val="en-US"/>
        </w:rPr>
        <w:t>(1), 474-490.</w:t>
      </w:r>
    </w:p>
    <w:p w14:paraId="0EEA60E0" w14:textId="77777777" w:rsidR="00A120D8" w:rsidRPr="002D48F8" w:rsidRDefault="00A120D8" w:rsidP="00A92282">
      <w:pPr>
        <w:tabs>
          <w:tab w:val="left" w:pos="1465"/>
          <w:tab w:val="left" w:pos="1703"/>
        </w:tabs>
        <w:ind w:left="567" w:hanging="567"/>
        <w:rPr>
          <w:rFonts w:cs="Arial"/>
          <w:sz w:val="20"/>
          <w:szCs w:val="20"/>
          <w:shd w:val="clear" w:color="auto" w:fill="FFFFFF"/>
          <w:lang w:val="en-US"/>
        </w:rPr>
      </w:pPr>
    </w:p>
    <w:p w14:paraId="27B9DA1D" w14:textId="77777777" w:rsidR="002E344B" w:rsidRPr="00A14E92" w:rsidRDefault="002E344B" w:rsidP="00A92282">
      <w:pPr>
        <w:tabs>
          <w:tab w:val="left" w:pos="1465"/>
          <w:tab w:val="left" w:pos="1703"/>
        </w:tabs>
        <w:ind w:left="567" w:hanging="567"/>
        <w:rPr>
          <w:rFonts w:cs="Arial"/>
          <w:sz w:val="20"/>
          <w:szCs w:val="20"/>
          <w:shd w:val="clear" w:color="auto" w:fill="FFFFFF"/>
          <w:lang w:val="es-ES"/>
        </w:rPr>
      </w:pPr>
      <w:r w:rsidRPr="002D48F8">
        <w:rPr>
          <w:rFonts w:cs="Arial"/>
          <w:sz w:val="20"/>
          <w:szCs w:val="20"/>
          <w:shd w:val="clear" w:color="auto" w:fill="FFFFFF"/>
          <w:lang w:val="en-US"/>
        </w:rPr>
        <w:t>Nair, P. K. R. (1984). Soil productivity aspects of agroforestry.</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Science</w:t>
      </w:r>
      <w:proofErr w:type="spellEnd"/>
      <w:r w:rsidRPr="00A14E92">
        <w:rPr>
          <w:rFonts w:cs="Arial"/>
          <w:i/>
          <w:iCs/>
          <w:sz w:val="20"/>
          <w:szCs w:val="20"/>
          <w:shd w:val="clear" w:color="auto" w:fill="FFFFFF"/>
          <w:lang w:val="es-ES"/>
        </w:rPr>
        <w:t xml:space="preserve"> and </w:t>
      </w:r>
      <w:proofErr w:type="spellStart"/>
      <w:r w:rsidRPr="00A14E92">
        <w:rPr>
          <w:rFonts w:cs="Arial"/>
          <w:i/>
          <w:iCs/>
          <w:sz w:val="20"/>
          <w:szCs w:val="20"/>
          <w:shd w:val="clear" w:color="auto" w:fill="FFFFFF"/>
          <w:lang w:val="es-ES"/>
        </w:rPr>
        <w:t>Practice</w:t>
      </w:r>
      <w:proofErr w:type="spellEnd"/>
      <w:r w:rsidRPr="00A14E92">
        <w:rPr>
          <w:rFonts w:cs="Arial"/>
          <w:i/>
          <w:iCs/>
          <w:sz w:val="20"/>
          <w:szCs w:val="20"/>
          <w:shd w:val="clear" w:color="auto" w:fill="FFFFFF"/>
          <w:lang w:val="es-ES"/>
        </w:rPr>
        <w:t xml:space="preserve"> of </w:t>
      </w:r>
      <w:proofErr w:type="spellStart"/>
      <w:r w:rsidRPr="00A14E92">
        <w:rPr>
          <w:rFonts w:cs="Arial"/>
          <w:i/>
          <w:iCs/>
          <w:sz w:val="20"/>
          <w:szCs w:val="20"/>
          <w:shd w:val="clear" w:color="auto" w:fill="FFFFFF"/>
          <w:lang w:val="es-ES"/>
        </w:rPr>
        <w:t>Agroforestry</w:t>
      </w:r>
      <w:proofErr w:type="spellEnd"/>
      <w:r w:rsidRPr="00A14E92">
        <w:rPr>
          <w:rFonts w:cs="Arial"/>
          <w:i/>
          <w:iCs/>
          <w:sz w:val="20"/>
          <w:szCs w:val="20"/>
          <w:shd w:val="clear" w:color="auto" w:fill="FFFFFF"/>
          <w:lang w:val="es-ES"/>
        </w:rPr>
        <w:t xml:space="preserve"> (ICRAF)</w:t>
      </w:r>
      <w:r w:rsidRPr="00A14E92">
        <w:rPr>
          <w:rFonts w:cs="Arial"/>
          <w:sz w:val="20"/>
          <w:szCs w:val="20"/>
          <w:shd w:val="clear" w:color="auto" w:fill="FFFFFF"/>
          <w:lang w:val="es-ES"/>
        </w:rPr>
        <w:t>.</w:t>
      </w:r>
    </w:p>
    <w:p w14:paraId="1FF164C0" w14:textId="77777777" w:rsidR="002E344B" w:rsidRPr="00A14E92" w:rsidRDefault="002E344B" w:rsidP="00A92282">
      <w:pPr>
        <w:tabs>
          <w:tab w:val="left" w:pos="708"/>
        </w:tabs>
        <w:ind w:left="567" w:hanging="567"/>
        <w:rPr>
          <w:rFonts w:cs="Arial"/>
          <w:sz w:val="20"/>
          <w:szCs w:val="20"/>
          <w:shd w:val="clear" w:color="auto" w:fill="FFFFFF"/>
          <w:lang w:val="es-ES"/>
        </w:rPr>
      </w:pPr>
      <w:r w:rsidRPr="00A14E92">
        <w:rPr>
          <w:rFonts w:cs="Arial"/>
          <w:sz w:val="20"/>
          <w:szCs w:val="20"/>
          <w:shd w:val="clear" w:color="auto" w:fill="FFFFFF"/>
          <w:lang w:val="es-ES"/>
        </w:rPr>
        <w:tab/>
      </w:r>
      <w:r w:rsidRPr="00A14E92">
        <w:rPr>
          <w:rFonts w:cs="Arial"/>
          <w:sz w:val="20"/>
          <w:szCs w:val="20"/>
          <w:shd w:val="clear" w:color="auto" w:fill="FFFFFF"/>
          <w:lang w:val="es-ES"/>
        </w:rPr>
        <w:tab/>
      </w:r>
      <w:r w:rsidRPr="00A14E92">
        <w:rPr>
          <w:rFonts w:cs="Arial"/>
          <w:sz w:val="20"/>
          <w:szCs w:val="20"/>
          <w:shd w:val="clear" w:color="auto" w:fill="FFFFFF"/>
          <w:lang w:val="es-ES"/>
        </w:rPr>
        <w:tab/>
      </w:r>
    </w:p>
    <w:p w14:paraId="0AB2E7E7" w14:textId="2923C5F8" w:rsidR="002E344B" w:rsidRPr="00A14E92" w:rsidRDefault="002E344B" w:rsidP="00A92282">
      <w:pPr>
        <w:tabs>
          <w:tab w:val="left" w:pos="708"/>
        </w:tabs>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Naredo</w:t>
      </w:r>
      <w:proofErr w:type="spellEnd"/>
      <w:r w:rsidRPr="00A14E92">
        <w:rPr>
          <w:rFonts w:cs="Arial"/>
          <w:sz w:val="20"/>
          <w:szCs w:val="20"/>
          <w:shd w:val="clear" w:color="auto" w:fill="FFFFFF"/>
          <w:lang w:val="es-ES"/>
        </w:rPr>
        <w:t xml:space="preserve">, J. M. (1994). Fundamentos de la </w:t>
      </w:r>
      <w:r w:rsidR="00822A1B" w:rsidRPr="00A14E92">
        <w:rPr>
          <w:rFonts w:cs="Arial"/>
          <w:sz w:val="20"/>
          <w:szCs w:val="20"/>
          <w:shd w:val="clear" w:color="auto" w:fill="FFFFFF"/>
          <w:lang w:val="es-ES"/>
        </w:rPr>
        <w:t>economía ecológica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F. Aguilera y V. Alcántara (</w:t>
      </w:r>
      <w:proofErr w:type="spellStart"/>
      <w:r w:rsidRPr="00A14E92">
        <w:rPr>
          <w:rFonts w:cs="Arial"/>
          <w:i/>
          <w:iCs/>
          <w:sz w:val="20"/>
          <w:szCs w:val="20"/>
          <w:shd w:val="clear" w:color="auto" w:fill="FFFFFF"/>
          <w:lang w:val="es-ES"/>
        </w:rPr>
        <w:t>Comps</w:t>
      </w:r>
      <w:proofErr w:type="spellEnd"/>
      <w:r w:rsidRPr="00A14E92">
        <w:rPr>
          <w:rFonts w:cs="Arial"/>
          <w:i/>
          <w:iCs/>
          <w:sz w:val="20"/>
          <w:szCs w:val="20"/>
          <w:shd w:val="clear" w:color="auto" w:fill="FFFFFF"/>
          <w:lang w:val="es-ES"/>
        </w:rPr>
        <w:t xml:space="preserve">.), De la economía ambiental a la </w:t>
      </w:r>
      <w:r w:rsidR="00822A1B" w:rsidRPr="00A14E92">
        <w:rPr>
          <w:rFonts w:cs="Arial"/>
          <w:i/>
          <w:iCs/>
          <w:sz w:val="20"/>
          <w:szCs w:val="20"/>
          <w:shd w:val="clear" w:color="auto" w:fill="FFFFFF"/>
          <w:lang w:val="es-ES"/>
        </w:rPr>
        <w:t>economía ecológica</w:t>
      </w:r>
      <w:r w:rsidRPr="00A14E92">
        <w:rPr>
          <w:rFonts w:cs="Arial"/>
          <w:sz w:val="20"/>
          <w:szCs w:val="20"/>
          <w:shd w:val="clear" w:color="auto" w:fill="FFFFFF"/>
          <w:lang w:val="es-ES"/>
        </w:rPr>
        <w:t>, 231-252.</w:t>
      </w:r>
    </w:p>
    <w:p w14:paraId="0C774DB5" w14:textId="77777777" w:rsidR="002E344B" w:rsidRPr="00A14E92" w:rsidRDefault="002E344B" w:rsidP="00A92282">
      <w:pPr>
        <w:tabs>
          <w:tab w:val="left" w:pos="1139"/>
        </w:tabs>
        <w:ind w:left="567" w:hanging="567"/>
        <w:rPr>
          <w:rFonts w:cs="Arial"/>
          <w:sz w:val="20"/>
          <w:szCs w:val="20"/>
          <w:shd w:val="clear" w:color="auto" w:fill="FFFFFF"/>
          <w:lang w:val="es-ES"/>
        </w:rPr>
      </w:pPr>
      <w:r w:rsidRPr="00A14E92">
        <w:rPr>
          <w:rFonts w:cs="Arial"/>
          <w:sz w:val="20"/>
          <w:szCs w:val="20"/>
          <w:shd w:val="clear" w:color="auto" w:fill="FFFFFF"/>
          <w:lang w:val="es-ES"/>
        </w:rPr>
        <w:tab/>
      </w:r>
      <w:r w:rsidRPr="00A14E92">
        <w:rPr>
          <w:rFonts w:cs="Arial"/>
          <w:sz w:val="20"/>
          <w:szCs w:val="20"/>
          <w:shd w:val="clear" w:color="auto" w:fill="FFFFFF"/>
          <w:lang w:val="es-ES"/>
        </w:rPr>
        <w:tab/>
      </w:r>
    </w:p>
    <w:p w14:paraId="57ECC27D" w14:textId="04B651A8" w:rsidR="002E344B" w:rsidRPr="00A14E92" w:rsidRDefault="002E344B" w:rsidP="00A92282">
      <w:pPr>
        <w:tabs>
          <w:tab w:val="left" w:pos="1139"/>
        </w:tabs>
        <w:ind w:left="567" w:hanging="567"/>
        <w:rPr>
          <w:rFonts w:cs="Arial"/>
          <w:sz w:val="20"/>
          <w:szCs w:val="20"/>
          <w:shd w:val="clear" w:color="auto" w:fill="FFFFFF"/>
          <w:lang w:val="es-ES"/>
        </w:rPr>
      </w:pPr>
      <w:r w:rsidRPr="002D48F8">
        <w:rPr>
          <w:rFonts w:cs="Arial"/>
          <w:sz w:val="20"/>
          <w:szCs w:val="20"/>
          <w:shd w:val="clear" w:color="auto" w:fill="FFFFFF"/>
          <w:lang w:val="en-US"/>
        </w:rPr>
        <w:t>National Research council. (2005).</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Valuing ecosystem services: toward better environmental decision-making</w:t>
      </w:r>
      <w:r w:rsidRPr="002D48F8">
        <w:rPr>
          <w:rFonts w:cs="Arial"/>
          <w:sz w:val="20"/>
          <w:szCs w:val="20"/>
          <w:shd w:val="clear" w:color="auto" w:fill="FFFFFF"/>
          <w:lang w:val="en-US"/>
        </w:rPr>
        <w:t xml:space="preserve">. </w:t>
      </w:r>
      <w:proofErr w:type="spellStart"/>
      <w:r w:rsidR="00332363" w:rsidRPr="00A14E92">
        <w:rPr>
          <w:rFonts w:cs="Arial"/>
          <w:sz w:val="20"/>
          <w:szCs w:val="20"/>
          <w:shd w:val="clear" w:color="auto" w:fill="FFFFFF"/>
          <w:lang w:val="es-ES"/>
        </w:rPr>
        <w:t>National</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academies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Press</w:t>
      </w:r>
      <w:proofErr w:type="spellEnd"/>
      <w:r w:rsidRPr="00A14E92">
        <w:rPr>
          <w:rFonts w:cs="Arial"/>
          <w:sz w:val="20"/>
          <w:szCs w:val="20"/>
          <w:shd w:val="clear" w:color="auto" w:fill="FFFFFF"/>
          <w:lang w:val="es-ES"/>
        </w:rPr>
        <w:t>.</w:t>
      </w:r>
    </w:p>
    <w:p w14:paraId="466FF67A" w14:textId="28C3DF67" w:rsidR="000B216B" w:rsidRPr="00A14E92" w:rsidRDefault="000B216B" w:rsidP="00A92282">
      <w:pPr>
        <w:tabs>
          <w:tab w:val="left" w:pos="708"/>
        </w:tabs>
        <w:ind w:left="567" w:hanging="567"/>
        <w:rPr>
          <w:rFonts w:cs="Arial"/>
          <w:sz w:val="20"/>
          <w:szCs w:val="20"/>
          <w:shd w:val="clear" w:color="auto" w:fill="FFFFFF"/>
          <w:lang w:val="es-ES"/>
        </w:rPr>
      </w:pPr>
    </w:p>
    <w:p w14:paraId="196DA52B" w14:textId="44D165E6" w:rsidR="0047184C" w:rsidRPr="00A14E92" w:rsidRDefault="0047184C"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C. (2008). Bases agroecológicas para diseñar e implementar una estrategia de manejo de hábitat para control biológico de plagas.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1</w:t>
      </w:r>
      <w:r w:rsidRPr="00A14E92">
        <w:rPr>
          <w:rFonts w:cs="Arial"/>
          <w:sz w:val="20"/>
          <w:szCs w:val="20"/>
          <w:shd w:val="clear" w:color="auto" w:fill="FFFFFF"/>
          <w:lang w:val="es-ES"/>
        </w:rPr>
        <w:t>, 37-48.</w:t>
      </w:r>
    </w:p>
    <w:p w14:paraId="328AFF37" w14:textId="77777777" w:rsidR="0047184C" w:rsidRPr="00A14E92" w:rsidRDefault="0047184C" w:rsidP="00A92282">
      <w:pPr>
        <w:tabs>
          <w:tab w:val="left" w:pos="708"/>
        </w:tabs>
        <w:ind w:left="567" w:hanging="567"/>
        <w:rPr>
          <w:rFonts w:cs="Arial"/>
          <w:sz w:val="20"/>
          <w:szCs w:val="20"/>
          <w:shd w:val="clear" w:color="auto" w:fill="FFFFFF"/>
          <w:lang w:val="es-ES"/>
        </w:rPr>
      </w:pPr>
    </w:p>
    <w:p w14:paraId="7DA07AB3" w14:textId="7A1847B5" w:rsidR="001459C4" w:rsidRPr="00A14E92" w:rsidRDefault="001459C4"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C., &amp; </w:t>
      </w: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(2013).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y cambio climático. </w:t>
      </w:r>
      <w:r w:rsidRPr="00A14E92">
        <w:rPr>
          <w:rFonts w:cs="Arial"/>
          <w:i/>
          <w:iCs/>
          <w:sz w:val="20"/>
          <w:szCs w:val="20"/>
          <w:shd w:val="clear" w:color="auto" w:fill="FFFFFF"/>
          <w:lang w:val="es-ES"/>
        </w:rPr>
        <w:t xml:space="preserve">Metodología para evaluar la </w:t>
      </w:r>
      <w:proofErr w:type="spellStart"/>
      <w:r w:rsidRPr="00A14E92">
        <w:rPr>
          <w:rFonts w:cs="Arial"/>
          <w:i/>
          <w:iCs/>
          <w:sz w:val="20"/>
          <w:szCs w:val="20"/>
          <w:shd w:val="clear" w:color="auto" w:fill="FFFFFF"/>
          <w:lang w:val="es-ES"/>
        </w:rPr>
        <w:t>resilencia</w:t>
      </w:r>
      <w:proofErr w:type="spellEnd"/>
      <w:r w:rsidRPr="00A14E92">
        <w:rPr>
          <w:rFonts w:cs="Arial"/>
          <w:i/>
          <w:iCs/>
          <w:sz w:val="20"/>
          <w:szCs w:val="20"/>
          <w:shd w:val="clear" w:color="auto" w:fill="FFFFFF"/>
          <w:lang w:val="es-ES"/>
        </w:rPr>
        <w:t xml:space="preserve"> socio-ecológica en comunidades rurales. Lima: </w:t>
      </w:r>
      <w:proofErr w:type="spellStart"/>
      <w:r w:rsidRPr="00A14E92">
        <w:rPr>
          <w:rFonts w:cs="Arial"/>
          <w:i/>
          <w:iCs/>
          <w:sz w:val="20"/>
          <w:szCs w:val="20"/>
          <w:shd w:val="clear" w:color="auto" w:fill="FFFFFF"/>
          <w:lang w:val="es-ES"/>
        </w:rPr>
        <w:t>Redagres</w:t>
      </w:r>
      <w:proofErr w:type="spellEnd"/>
      <w:r w:rsidRPr="00A14E92">
        <w:rPr>
          <w:rFonts w:cs="Arial"/>
          <w:sz w:val="20"/>
          <w:szCs w:val="20"/>
          <w:shd w:val="clear" w:color="auto" w:fill="FFFFFF"/>
          <w:lang w:val="es-ES"/>
        </w:rPr>
        <w:t>.</w:t>
      </w:r>
    </w:p>
    <w:p w14:paraId="109025D5" w14:textId="6C66F857" w:rsidR="001459C4" w:rsidRPr="00A14E92" w:rsidRDefault="001459C4" w:rsidP="00A92282">
      <w:pPr>
        <w:ind w:left="567" w:hanging="567"/>
        <w:rPr>
          <w:rFonts w:cs="Arial"/>
          <w:sz w:val="20"/>
          <w:szCs w:val="20"/>
          <w:shd w:val="clear" w:color="auto" w:fill="FFFFFF"/>
          <w:lang w:val="es-ES"/>
        </w:rPr>
      </w:pPr>
    </w:p>
    <w:p w14:paraId="5BFD9624" w14:textId="131488BD" w:rsidR="004A08B6" w:rsidRPr="00A14E92" w:rsidRDefault="004A08B6" w:rsidP="00A92282">
      <w:pPr>
        <w:tabs>
          <w:tab w:val="left" w:pos="1835"/>
        </w:tabs>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C. I., </w:t>
      </w: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A., &amp; Vázquez, L. L. (2015). </w:t>
      </w:r>
      <w:r w:rsidR="000077BB" w:rsidRPr="00A14E92">
        <w:rPr>
          <w:rFonts w:cs="Arial"/>
          <w:sz w:val="20"/>
          <w:szCs w:val="20"/>
          <w:shd w:val="clear" w:color="auto" w:fill="FFFFFF"/>
          <w:lang w:val="es-ES"/>
        </w:rPr>
        <w:t>Agroecología</w:t>
      </w:r>
      <w:r w:rsidR="00FB3850" w:rsidRPr="00A14E92">
        <w:rPr>
          <w:rFonts w:cs="Arial"/>
          <w:sz w:val="20"/>
          <w:szCs w:val="20"/>
          <w:shd w:val="clear" w:color="auto" w:fill="FFFFFF"/>
          <w:lang w:val="es-ES"/>
        </w:rPr>
        <w:t>: principios para la conversión y el rediseño de sistemas agrícolas.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10(1), 61-72.</w:t>
      </w:r>
    </w:p>
    <w:p w14:paraId="50DC8846" w14:textId="77777777" w:rsidR="004A08B6" w:rsidRPr="00A14E92" w:rsidRDefault="004A08B6" w:rsidP="00A92282">
      <w:pPr>
        <w:ind w:left="567" w:hanging="567"/>
        <w:rPr>
          <w:rFonts w:cs="Arial"/>
          <w:sz w:val="20"/>
          <w:szCs w:val="20"/>
          <w:shd w:val="clear" w:color="auto" w:fill="FFFFFF"/>
          <w:lang w:val="es-ES"/>
        </w:rPr>
      </w:pPr>
    </w:p>
    <w:p w14:paraId="05081926" w14:textId="1031AAF8" w:rsidR="001459C4" w:rsidRPr="00A14E92" w:rsidRDefault="001459C4"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Nicholls</w:t>
      </w:r>
      <w:proofErr w:type="spellEnd"/>
      <w:r w:rsidRPr="00A14E92">
        <w:rPr>
          <w:rFonts w:cs="Arial"/>
          <w:sz w:val="20"/>
          <w:szCs w:val="20"/>
          <w:shd w:val="clear" w:color="auto" w:fill="FFFFFF"/>
          <w:lang w:val="es-ES"/>
        </w:rPr>
        <w:t xml:space="preserve">, C. I., Henao, A., &amp; </w:t>
      </w: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xml:space="preserve">, M. A. (2017).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y el diseño de sistemas agrícolas </w:t>
      </w:r>
      <w:proofErr w:type="spellStart"/>
      <w:r w:rsidRPr="00A14E92">
        <w:rPr>
          <w:rFonts w:cs="Arial"/>
          <w:sz w:val="20"/>
          <w:szCs w:val="20"/>
          <w:shd w:val="clear" w:color="auto" w:fill="FFFFFF"/>
          <w:lang w:val="es-ES"/>
        </w:rPr>
        <w:t>resilientes</w:t>
      </w:r>
      <w:proofErr w:type="spellEnd"/>
      <w:r w:rsidRPr="00A14E92">
        <w:rPr>
          <w:rFonts w:cs="Arial"/>
          <w:sz w:val="20"/>
          <w:szCs w:val="20"/>
          <w:shd w:val="clear" w:color="auto" w:fill="FFFFFF"/>
          <w:lang w:val="es-ES"/>
        </w:rPr>
        <w:t xml:space="preserve"> al cambio climático.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10</w:t>
      </w:r>
      <w:r w:rsidRPr="00A14E92">
        <w:rPr>
          <w:rFonts w:cs="Arial"/>
          <w:sz w:val="20"/>
          <w:szCs w:val="20"/>
          <w:shd w:val="clear" w:color="auto" w:fill="FFFFFF"/>
          <w:lang w:val="es-ES"/>
        </w:rPr>
        <w:t>(1), 7-31.</w:t>
      </w:r>
    </w:p>
    <w:p w14:paraId="22B98632" w14:textId="77777777" w:rsidR="001459C4" w:rsidRPr="00A14E92" w:rsidRDefault="001459C4" w:rsidP="00A92282">
      <w:pPr>
        <w:tabs>
          <w:tab w:val="left" w:pos="1835"/>
        </w:tabs>
        <w:ind w:left="567" w:hanging="567"/>
        <w:rPr>
          <w:rFonts w:cs="Arial"/>
          <w:sz w:val="20"/>
          <w:szCs w:val="20"/>
          <w:shd w:val="clear" w:color="auto" w:fill="FFFFFF"/>
          <w:lang w:val="es-ES"/>
        </w:rPr>
      </w:pPr>
      <w:r w:rsidRPr="00A14E92">
        <w:rPr>
          <w:rFonts w:cs="Arial"/>
          <w:sz w:val="20"/>
          <w:szCs w:val="20"/>
          <w:shd w:val="clear" w:color="auto" w:fill="FFFFFF"/>
          <w:lang w:val="es-ES"/>
        </w:rPr>
        <w:lastRenderedPageBreak/>
        <w:tab/>
      </w:r>
      <w:r w:rsidRPr="00A14E92">
        <w:rPr>
          <w:rFonts w:cs="Arial"/>
          <w:sz w:val="20"/>
          <w:szCs w:val="20"/>
          <w:shd w:val="clear" w:color="auto" w:fill="FFFFFF"/>
          <w:lang w:val="es-ES"/>
        </w:rPr>
        <w:tab/>
      </w:r>
    </w:p>
    <w:p w14:paraId="753F877F" w14:textId="77777777" w:rsidR="001459C4" w:rsidRPr="00A14E92" w:rsidRDefault="001459C4" w:rsidP="00A92282">
      <w:pPr>
        <w:ind w:left="567" w:hanging="567"/>
        <w:rPr>
          <w:rFonts w:cs="Arial"/>
          <w:sz w:val="20"/>
          <w:szCs w:val="20"/>
          <w:lang w:val="es-ES"/>
        </w:rPr>
      </w:pPr>
      <w:r w:rsidRPr="00A14E92">
        <w:rPr>
          <w:rFonts w:cs="Arial"/>
          <w:sz w:val="20"/>
          <w:szCs w:val="20"/>
          <w:shd w:val="clear" w:color="auto" w:fill="FFFFFF"/>
          <w:lang w:val="es-ES"/>
        </w:rPr>
        <w:t>Nieto Rodríguez, G. P. (2017). </w:t>
      </w:r>
      <w:proofErr w:type="spellStart"/>
      <w:r w:rsidRPr="00A14E92">
        <w:rPr>
          <w:rFonts w:cs="Arial"/>
          <w:i/>
          <w:iCs/>
          <w:sz w:val="20"/>
          <w:szCs w:val="20"/>
          <w:shd w:val="clear" w:color="auto" w:fill="FFFFFF"/>
          <w:lang w:val="es-ES"/>
        </w:rPr>
        <w:t>Agrobiodiversidad</w:t>
      </w:r>
      <w:proofErr w:type="spellEnd"/>
      <w:r w:rsidRPr="00A14E92">
        <w:rPr>
          <w:rFonts w:cs="Arial"/>
          <w:i/>
          <w:iCs/>
          <w:sz w:val="20"/>
          <w:szCs w:val="20"/>
          <w:shd w:val="clear" w:color="auto" w:fill="FFFFFF"/>
          <w:lang w:val="es-ES"/>
        </w:rPr>
        <w:t xml:space="preserve"> y servicios </w:t>
      </w:r>
      <w:proofErr w:type="spellStart"/>
      <w:r w:rsidRPr="00A14E92">
        <w:rPr>
          <w:rFonts w:cs="Arial"/>
          <w:i/>
          <w:iCs/>
          <w:sz w:val="20"/>
          <w:szCs w:val="20"/>
          <w:shd w:val="clear" w:color="auto" w:fill="FFFFFF"/>
          <w:lang w:val="es-ES"/>
        </w:rPr>
        <w:t>ecosistémicos</w:t>
      </w:r>
      <w:proofErr w:type="spellEnd"/>
      <w:r w:rsidRPr="00A14E92">
        <w:rPr>
          <w:rFonts w:cs="Arial"/>
          <w:i/>
          <w:iCs/>
          <w:sz w:val="20"/>
          <w:szCs w:val="20"/>
          <w:shd w:val="clear" w:color="auto" w:fill="FFFFFF"/>
          <w:lang w:val="es-ES"/>
        </w:rPr>
        <w:t>: una revisión de los componentes y prácticas de manejo</w:t>
      </w:r>
      <w:r w:rsidRPr="00A14E92">
        <w:rPr>
          <w:rFonts w:cs="Arial"/>
          <w:sz w:val="20"/>
          <w:szCs w:val="20"/>
          <w:shd w:val="clear" w:color="auto" w:fill="FFFFFF"/>
          <w:lang w:val="es-ES"/>
        </w:rPr>
        <w:t> (</w:t>
      </w:r>
      <w:proofErr w:type="spellStart"/>
      <w:r w:rsidRPr="00A14E92">
        <w:rPr>
          <w:rFonts w:cs="Arial"/>
          <w:sz w:val="20"/>
          <w:szCs w:val="20"/>
          <w:shd w:val="clear" w:color="auto" w:fill="FFFFFF"/>
          <w:lang w:val="es-ES"/>
        </w:rPr>
        <w:t>Master's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thesis</w:t>
      </w:r>
      <w:proofErr w:type="spellEnd"/>
      <w:r w:rsidRPr="00A14E92">
        <w:rPr>
          <w:rFonts w:cs="Arial"/>
          <w:sz w:val="20"/>
          <w:szCs w:val="20"/>
          <w:shd w:val="clear" w:color="auto" w:fill="FFFFFF"/>
          <w:lang w:val="es-ES"/>
        </w:rPr>
        <w:t>).</w:t>
      </w:r>
    </w:p>
    <w:p w14:paraId="543554D3" w14:textId="21E17852" w:rsidR="0009294C" w:rsidRPr="00A14E92" w:rsidRDefault="0009294C" w:rsidP="00A92282">
      <w:pPr>
        <w:tabs>
          <w:tab w:val="left" w:pos="708"/>
        </w:tabs>
        <w:ind w:left="567" w:hanging="567"/>
        <w:rPr>
          <w:rFonts w:cs="Arial"/>
          <w:sz w:val="20"/>
          <w:szCs w:val="20"/>
          <w:shd w:val="clear" w:color="auto" w:fill="FFFFFF"/>
          <w:lang w:val="es-ES"/>
        </w:rPr>
      </w:pPr>
    </w:p>
    <w:p w14:paraId="43ED77D2" w14:textId="1C90FE90" w:rsidR="001459C4" w:rsidRPr="00A14E92" w:rsidRDefault="001459C4"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Nodari</w:t>
      </w:r>
      <w:proofErr w:type="spellEnd"/>
      <w:r w:rsidRPr="00A14E92">
        <w:rPr>
          <w:rFonts w:cs="Arial"/>
          <w:sz w:val="20"/>
          <w:szCs w:val="20"/>
          <w:shd w:val="clear" w:color="auto" w:fill="FFFFFF"/>
          <w:lang w:val="es-ES"/>
        </w:rPr>
        <w:t>, R.</w:t>
      </w:r>
      <w:r w:rsidR="00295531" w:rsidRPr="00A14E92">
        <w:rPr>
          <w:rFonts w:cs="Arial"/>
          <w:sz w:val="20"/>
          <w:szCs w:val="20"/>
          <w:shd w:val="clear" w:color="auto" w:fill="FFFFFF"/>
          <w:lang w:val="es-ES"/>
        </w:rPr>
        <w:t xml:space="preserve"> O., &amp; Guerra, M. P. (2015).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w:t>
      </w:r>
      <w:r w:rsidR="00295531" w:rsidRPr="00A14E92">
        <w:rPr>
          <w:rFonts w:cs="Arial"/>
          <w:sz w:val="20"/>
          <w:szCs w:val="20"/>
          <w:shd w:val="clear" w:color="auto" w:fill="FFFFFF"/>
          <w:lang w:val="es-ES"/>
        </w:rPr>
        <w:t>estrategias</w:t>
      </w:r>
      <w:r w:rsidRPr="00A14E92">
        <w:rPr>
          <w:rFonts w:cs="Arial"/>
          <w:sz w:val="20"/>
          <w:szCs w:val="20"/>
          <w:shd w:val="clear" w:color="auto" w:fill="FFFFFF"/>
          <w:lang w:val="es-ES"/>
        </w:rPr>
        <w:t xml:space="preserve"> de pesquisa </w:t>
      </w:r>
      <w:proofErr w:type="gramStart"/>
      <w:r w:rsidRPr="00A14E92">
        <w:rPr>
          <w:rFonts w:cs="Arial"/>
          <w:sz w:val="20"/>
          <w:szCs w:val="20"/>
          <w:shd w:val="clear" w:color="auto" w:fill="FFFFFF"/>
          <w:lang w:val="es-ES"/>
        </w:rPr>
        <w:t>e</w:t>
      </w:r>
      <w:proofErr w:type="gramEnd"/>
      <w:r w:rsidRPr="00A14E92">
        <w:rPr>
          <w:rFonts w:cs="Arial"/>
          <w:sz w:val="20"/>
          <w:szCs w:val="20"/>
          <w:shd w:val="clear" w:color="auto" w:fill="FFFFFF"/>
          <w:lang w:val="es-ES"/>
        </w:rPr>
        <w:t xml:space="preserve"> valores. </w:t>
      </w:r>
      <w:proofErr w:type="spellStart"/>
      <w:r w:rsidRPr="00A14E92">
        <w:rPr>
          <w:rFonts w:cs="Arial"/>
          <w:i/>
          <w:iCs/>
          <w:sz w:val="20"/>
          <w:szCs w:val="20"/>
          <w:shd w:val="clear" w:color="auto" w:fill="FFFFFF"/>
          <w:lang w:val="es-ES"/>
        </w:rPr>
        <w:t>estudos</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avançados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29</w:t>
      </w:r>
      <w:r w:rsidRPr="00A14E92">
        <w:rPr>
          <w:rFonts w:cs="Arial"/>
          <w:sz w:val="20"/>
          <w:szCs w:val="20"/>
          <w:shd w:val="clear" w:color="auto" w:fill="FFFFFF"/>
          <w:lang w:val="es-ES"/>
        </w:rPr>
        <w:t>(83), 183-207.</w:t>
      </w:r>
    </w:p>
    <w:p w14:paraId="081A9D51" w14:textId="77777777" w:rsidR="001459C4" w:rsidRPr="00A14E92" w:rsidRDefault="001459C4" w:rsidP="00A92282">
      <w:pPr>
        <w:ind w:left="567" w:hanging="567"/>
        <w:rPr>
          <w:rFonts w:cs="Arial"/>
          <w:sz w:val="20"/>
          <w:szCs w:val="20"/>
          <w:shd w:val="clear" w:color="auto" w:fill="FFFFFF"/>
          <w:lang w:val="es-ES"/>
        </w:rPr>
      </w:pPr>
    </w:p>
    <w:p w14:paraId="0011E0BB" w14:textId="7F4B599C" w:rsidR="001459C4" w:rsidRPr="002D48F8" w:rsidRDefault="001459C4" w:rsidP="00A92282">
      <w:pPr>
        <w:ind w:left="567" w:hanging="567"/>
        <w:rPr>
          <w:rFonts w:cs="Arial"/>
          <w:sz w:val="20"/>
          <w:szCs w:val="20"/>
          <w:shd w:val="clear" w:color="auto" w:fill="FFFFFF"/>
          <w:lang w:val="en-US"/>
        </w:rPr>
      </w:pPr>
      <w:proofErr w:type="spellStart"/>
      <w:r w:rsidRPr="00A14E92">
        <w:rPr>
          <w:rFonts w:cs="Arial"/>
          <w:sz w:val="20"/>
          <w:szCs w:val="20"/>
          <w:shd w:val="clear" w:color="auto" w:fill="FFFFFF"/>
          <w:lang w:val="es-ES"/>
        </w:rPr>
        <w:t>Nodari</w:t>
      </w:r>
      <w:proofErr w:type="spellEnd"/>
      <w:r w:rsidRPr="00A14E92">
        <w:rPr>
          <w:rFonts w:cs="Arial"/>
          <w:sz w:val="20"/>
          <w:szCs w:val="20"/>
          <w:shd w:val="clear" w:color="auto" w:fill="FFFFFF"/>
          <w:lang w:val="es-ES"/>
        </w:rPr>
        <w:t xml:space="preserve">, R. O., &amp; Tomás, D. F. (2016). </w:t>
      </w:r>
      <w:proofErr w:type="spellStart"/>
      <w:r w:rsidRPr="00A14E92">
        <w:rPr>
          <w:rFonts w:cs="Arial"/>
          <w:sz w:val="20"/>
          <w:szCs w:val="20"/>
          <w:shd w:val="clear" w:color="auto" w:fill="FFFFFF"/>
          <w:lang w:val="es-ES"/>
        </w:rPr>
        <w:t>Agrobiodiversidad</w:t>
      </w:r>
      <w:proofErr w:type="spellEnd"/>
      <w:r w:rsidRPr="00A14E92">
        <w:rPr>
          <w:rFonts w:cs="Arial"/>
          <w:sz w:val="20"/>
          <w:szCs w:val="20"/>
          <w:shd w:val="clear" w:color="auto" w:fill="FFFFFF"/>
          <w:lang w:val="es-ES"/>
        </w:rPr>
        <w:t xml:space="preserve"> y desarrollo sostenible: La </w:t>
      </w:r>
      <w:r w:rsidR="00295531" w:rsidRPr="00A14E92">
        <w:rPr>
          <w:rFonts w:cs="Arial"/>
          <w:sz w:val="20"/>
          <w:szCs w:val="20"/>
          <w:shd w:val="clear" w:color="auto" w:fill="FFFFFF"/>
          <w:lang w:val="es-ES"/>
        </w:rPr>
        <w:t>conservación</w:t>
      </w:r>
      <w:r w:rsidRPr="00A14E92">
        <w:rPr>
          <w:rFonts w:cs="Arial"/>
          <w:sz w:val="20"/>
          <w:szCs w:val="20"/>
          <w:shd w:val="clear" w:color="auto" w:fill="FFFFFF"/>
          <w:lang w:val="es-ES"/>
        </w:rPr>
        <w:t xml:space="preserve"> IN SITU puede asegurar la seguridad alimentaria. </w:t>
      </w:r>
      <w:r w:rsidRPr="002D48F8">
        <w:rPr>
          <w:rFonts w:cs="Arial"/>
          <w:i/>
          <w:iCs/>
          <w:sz w:val="20"/>
          <w:szCs w:val="20"/>
          <w:shd w:val="clear" w:color="auto" w:fill="FFFFFF"/>
          <w:lang w:val="en-US"/>
        </w:rPr>
        <w:t>Biocenosis</w:t>
      </w:r>
      <w:r w:rsidRPr="002D48F8">
        <w:rPr>
          <w:rFonts w:cs="Arial"/>
          <w:sz w:val="20"/>
          <w:szCs w:val="20"/>
          <w:shd w:val="clear" w:color="auto" w:fill="FFFFFF"/>
          <w:lang w:val="en-US"/>
        </w:rPr>
        <w:t>, </w:t>
      </w:r>
      <w:r w:rsidRPr="002D48F8">
        <w:rPr>
          <w:rFonts w:cs="Arial"/>
          <w:i/>
          <w:iCs/>
          <w:sz w:val="20"/>
          <w:szCs w:val="20"/>
          <w:shd w:val="clear" w:color="auto" w:fill="FFFFFF"/>
          <w:lang w:val="en-US"/>
        </w:rPr>
        <w:t>24</w:t>
      </w:r>
      <w:r w:rsidRPr="002D48F8">
        <w:rPr>
          <w:rFonts w:cs="Arial"/>
          <w:sz w:val="20"/>
          <w:szCs w:val="20"/>
          <w:shd w:val="clear" w:color="auto" w:fill="FFFFFF"/>
          <w:lang w:val="en-US"/>
        </w:rPr>
        <w:t>(1-2).</w:t>
      </w:r>
    </w:p>
    <w:p w14:paraId="6DB3E6C0" w14:textId="2C60E8BA" w:rsidR="006F3FAD" w:rsidRPr="002D48F8" w:rsidRDefault="006F3FAD" w:rsidP="00A92282">
      <w:pPr>
        <w:ind w:left="567" w:hanging="567"/>
        <w:rPr>
          <w:rFonts w:cs="Arial"/>
          <w:sz w:val="20"/>
          <w:szCs w:val="20"/>
          <w:shd w:val="clear" w:color="auto" w:fill="FFFFFF"/>
          <w:lang w:val="en-US"/>
        </w:rPr>
      </w:pPr>
    </w:p>
    <w:p w14:paraId="1CCCF7D2" w14:textId="1C620E20" w:rsidR="006F3FAD" w:rsidRPr="002D48F8" w:rsidRDefault="006F3FAD" w:rsidP="00A92282">
      <w:pPr>
        <w:ind w:left="567" w:hanging="567"/>
        <w:rPr>
          <w:rFonts w:cs="Arial"/>
          <w:sz w:val="20"/>
          <w:szCs w:val="20"/>
          <w:shd w:val="clear" w:color="auto" w:fill="FFFFFF"/>
          <w:lang w:val="en-US"/>
        </w:rPr>
      </w:pPr>
      <w:r w:rsidRPr="002D48F8">
        <w:rPr>
          <w:rFonts w:cs="Arial"/>
          <w:sz w:val="20"/>
          <w:szCs w:val="20"/>
          <w:shd w:val="clear" w:color="auto" w:fill="FFFFFF"/>
          <w:lang w:val="en-US"/>
        </w:rPr>
        <w:t>Norgaard, R.B. 2010. Ecosystem services: From eye-opening metaphor to complexity blinder. Ecological Economics 69(6), 1219–1227.</w:t>
      </w:r>
    </w:p>
    <w:p w14:paraId="3BD52E9E" w14:textId="77777777" w:rsidR="001459C4" w:rsidRPr="002D48F8" w:rsidRDefault="001459C4" w:rsidP="00A92282">
      <w:pPr>
        <w:tabs>
          <w:tab w:val="left" w:pos="708"/>
        </w:tabs>
        <w:ind w:left="567" w:hanging="567"/>
        <w:rPr>
          <w:rFonts w:cs="Arial"/>
          <w:sz w:val="20"/>
          <w:szCs w:val="20"/>
          <w:shd w:val="clear" w:color="auto" w:fill="FFFFFF"/>
          <w:lang w:val="en-US"/>
        </w:rPr>
      </w:pPr>
    </w:p>
    <w:p w14:paraId="7E0569E5" w14:textId="77777777" w:rsidR="002E344B" w:rsidRPr="00A14E92" w:rsidRDefault="002E344B" w:rsidP="00A92282">
      <w:pPr>
        <w:ind w:left="567" w:hanging="567"/>
        <w:rPr>
          <w:rFonts w:cs="Arial"/>
          <w:sz w:val="20"/>
          <w:szCs w:val="20"/>
          <w:lang w:val="es-ES"/>
        </w:rPr>
      </w:pPr>
      <w:bookmarkStart w:id="384" w:name="_Hlk480879940"/>
      <w:r w:rsidRPr="008114E4">
        <w:rPr>
          <w:rFonts w:cs="Arial"/>
          <w:sz w:val="20"/>
          <w:szCs w:val="20"/>
          <w:shd w:val="clear" w:color="auto" w:fill="FFFFFF"/>
          <w:lang w:val="de-DE"/>
        </w:rPr>
        <w:t xml:space="preserve">Norton, B. (1992). </w:t>
      </w:r>
      <w:proofErr w:type="spellStart"/>
      <w:r w:rsidRPr="008114E4">
        <w:rPr>
          <w:rFonts w:cs="Arial"/>
          <w:sz w:val="20"/>
          <w:szCs w:val="20"/>
          <w:shd w:val="clear" w:color="auto" w:fill="FFFFFF"/>
          <w:lang w:val="de-DE"/>
        </w:rPr>
        <w:t>Sustainability</w:t>
      </w:r>
      <w:proofErr w:type="spellEnd"/>
      <w:r w:rsidRPr="008114E4">
        <w:rPr>
          <w:rFonts w:cs="Arial"/>
          <w:sz w:val="20"/>
          <w:szCs w:val="20"/>
          <w:shd w:val="clear" w:color="auto" w:fill="FFFFFF"/>
          <w:lang w:val="de-DE"/>
        </w:rPr>
        <w:t xml:space="preserve">, human </w:t>
      </w:r>
      <w:proofErr w:type="spellStart"/>
      <w:r w:rsidRPr="008114E4">
        <w:rPr>
          <w:rFonts w:cs="Arial"/>
          <w:sz w:val="20"/>
          <w:szCs w:val="20"/>
          <w:shd w:val="clear" w:color="auto" w:fill="FFFFFF"/>
          <w:lang w:val="de-DE"/>
        </w:rPr>
        <w:t>welfare</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and</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ecosystem</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health</w:t>
      </w:r>
      <w:proofErr w:type="spellEnd"/>
      <w:r w:rsidRPr="008114E4">
        <w:rPr>
          <w:rFonts w:cs="Arial"/>
          <w:sz w:val="20"/>
          <w:szCs w:val="20"/>
          <w:shd w:val="clear" w:color="auto" w:fill="FFFFFF"/>
          <w:lang w:val="de-DE"/>
        </w:rPr>
        <w:t>.</w:t>
      </w:r>
      <w:r w:rsidRPr="008114E4">
        <w:rPr>
          <w:rStyle w:val="apple-converted-space"/>
          <w:rFonts w:cs="Arial"/>
          <w:sz w:val="20"/>
          <w:szCs w:val="20"/>
          <w:shd w:val="clear" w:color="auto" w:fill="FFFFFF"/>
          <w:lang w:val="de-DE"/>
        </w:rPr>
        <w:t> </w:t>
      </w:r>
      <w:proofErr w:type="spellStart"/>
      <w:r w:rsidRPr="00A14E92">
        <w:rPr>
          <w:rFonts w:cs="Arial"/>
          <w:i/>
          <w:iCs/>
          <w:sz w:val="20"/>
          <w:szCs w:val="20"/>
          <w:shd w:val="clear" w:color="auto" w:fill="FFFFFF"/>
          <w:lang w:val="es-ES"/>
        </w:rPr>
        <w:t>Environmental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values</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w:t>
      </w:r>
      <w:r w:rsidRPr="00A14E92">
        <w:rPr>
          <w:rFonts w:cs="Arial"/>
          <w:sz w:val="20"/>
          <w:szCs w:val="20"/>
          <w:shd w:val="clear" w:color="auto" w:fill="FFFFFF"/>
          <w:lang w:val="es-ES"/>
        </w:rPr>
        <w:t>(2), 97-111.</w:t>
      </w:r>
    </w:p>
    <w:bookmarkEnd w:id="384"/>
    <w:p w14:paraId="30BC61DD" w14:textId="726E54C2" w:rsidR="002E344B" w:rsidRPr="00A14E92" w:rsidRDefault="002E344B" w:rsidP="00A92282">
      <w:pPr>
        <w:tabs>
          <w:tab w:val="left" w:pos="1916"/>
        </w:tabs>
        <w:ind w:left="567" w:hanging="567"/>
        <w:rPr>
          <w:rFonts w:cs="Arial"/>
          <w:sz w:val="20"/>
          <w:szCs w:val="20"/>
          <w:shd w:val="clear" w:color="auto" w:fill="FFFFFF"/>
          <w:lang w:val="es-ES"/>
        </w:rPr>
      </w:pPr>
    </w:p>
    <w:p w14:paraId="3E3205E8" w14:textId="77777777" w:rsidR="002E344B" w:rsidRPr="00A14E92" w:rsidRDefault="002E344B" w:rsidP="00A92282">
      <w:pPr>
        <w:tabs>
          <w:tab w:val="left" w:pos="708"/>
        </w:tabs>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Odum</w:t>
      </w:r>
      <w:proofErr w:type="spellEnd"/>
      <w:r w:rsidRPr="00A14E92">
        <w:rPr>
          <w:rFonts w:cs="Arial"/>
          <w:sz w:val="20"/>
          <w:szCs w:val="20"/>
          <w:shd w:val="clear" w:color="auto" w:fill="FFFFFF"/>
          <w:lang w:val="es-ES"/>
        </w:rPr>
        <w:t>, E. (1980). La Diversidad como función del flujo de energía.</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 xml:space="preserve">Conceptos unificadores en ecología. Edit. </w:t>
      </w:r>
      <w:proofErr w:type="spellStart"/>
      <w:r w:rsidRPr="00A14E92">
        <w:rPr>
          <w:rFonts w:cs="Arial"/>
          <w:i/>
          <w:iCs/>
          <w:sz w:val="20"/>
          <w:szCs w:val="20"/>
          <w:shd w:val="clear" w:color="auto" w:fill="FFFFFF"/>
          <w:lang w:val="es-ES"/>
        </w:rPr>
        <w:t>Blume</w:t>
      </w:r>
      <w:proofErr w:type="spellEnd"/>
      <w:r w:rsidRPr="00A14E92">
        <w:rPr>
          <w:rFonts w:cs="Arial"/>
          <w:i/>
          <w:iCs/>
          <w:sz w:val="20"/>
          <w:szCs w:val="20"/>
          <w:shd w:val="clear" w:color="auto" w:fill="FFFFFF"/>
          <w:lang w:val="es-ES"/>
        </w:rPr>
        <w:t xml:space="preserve"> Barcelona-España</w:t>
      </w:r>
      <w:r w:rsidRPr="00A14E92">
        <w:rPr>
          <w:rFonts w:cs="Arial"/>
          <w:sz w:val="20"/>
          <w:szCs w:val="20"/>
          <w:shd w:val="clear" w:color="auto" w:fill="FFFFFF"/>
          <w:lang w:val="es-ES"/>
        </w:rPr>
        <w:t>.</w:t>
      </w:r>
    </w:p>
    <w:p w14:paraId="20196741" w14:textId="77777777" w:rsidR="002E344B" w:rsidRPr="00A14E92" w:rsidRDefault="002E344B" w:rsidP="00A92282">
      <w:pPr>
        <w:tabs>
          <w:tab w:val="left" w:pos="708"/>
        </w:tabs>
        <w:ind w:left="567" w:hanging="567"/>
        <w:rPr>
          <w:rFonts w:cs="Arial"/>
          <w:sz w:val="20"/>
          <w:szCs w:val="20"/>
          <w:shd w:val="clear" w:color="auto" w:fill="FFFFFF"/>
          <w:lang w:val="es-ES"/>
        </w:rPr>
      </w:pPr>
    </w:p>
    <w:p w14:paraId="099AF784" w14:textId="0BA47F1C" w:rsidR="002E344B" w:rsidRPr="009D0A20" w:rsidRDefault="002E344B" w:rsidP="00A92282">
      <w:pPr>
        <w:tabs>
          <w:tab w:val="left" w:pos="708"/>
        </w:tabs>
        <w:ind w:left="567" w:hanging="567"/>
        <w:rPr>
          <w:rFonts w:cs="Arial"/>
          <w:sz w:val="20"/>
          <w:szCs w:val="20"/>
          <w:lang w:val="en-US"/>
        </w:rPr>
      </w:pPr>
      <w:proofErr w:type="spellStart"/>
      <w:r w:rsidRPr="002D48F8">
        <w:rPr>
          <w:rFonts w:cs="Arial"/>
          <w:sz w:val="20"/>
          <w:szCs w:val="20"/>
          <w:lang w:val="en-US"/>
        </w:rPr>
        <w:t>Odum</w:t>
      </w:r>
      <w:proofErr w:type="spellEnd"/>
      <w:r w:rsidRPr="002D48F8">
        <w:rPr>
          <w:rFonts w:cs="Arial"/>
          <w:sz w:val="20"/>
          <w:szCs w:val="20"/>
          <w:lang w:val="en-US"/>
        </w:rPr>
        <w:t xml:space="preserve">, H.T. (1996). Environmental Accounting: </w:t>
      </w:r>
      <w:proofErr w:type="spellStart"/>
      <w:r w:rsidRPr="002D48F8">
        <w:rPr>
          <w:rFonts w:cs="Arial"/>
          <w:sz w:val="20"/>
          <w:szCs w:val="20"/>
          <w:lang w:val="en-US"/>
        </w:rPr>
        <w:t>Emergy</w:t>
      </w:r>
      <w:proofErr w:type="spellEnd"/>
      <w:r w:rsidRPr="002D48F8">
        <w:rPr>
          <w:rFonts w:cs="Arial"/>
          <w:sz w:val="20"/>
          <w:szCs w:val="20"/>
          <w:lang w:val="en-US"/>
        </w:rPr>
        <w:t xml:space="preserve"> and Decision Making, 1st ed. </w:t>
      </w:r>
      <w:r w:rsidRPr="009D0A20">
        <w:rPr>
          <w:rFonts w:cs="Arial"/>
          <w:sz w:val="20"/>
          <w:szCs w:val="20"/>
          <w:lang w:val="en-US"/>
        </w:rPr>
        <w:t>John Wiley e Sons Inc., New York, pp. 1–370.</w:t>
      </w:r>
    </w:p>
    <w:p w14:paraId="40AD1DC7" w14:textId="51E7D302" w:rsidR="001459C4" w:rsidRPr="009D0A20" w:rsidRDefault="001459C4" w:rsidP="00A92282">
      <w:pPr>
        <w:tabs>
          <w:tab w:val="left" w:pos="708"/>
        </w:tabs>
        <w:ind w:left="567" w:hanging="567"/>
        <w:rPr>
          <w:rFonts w:cs="Arial"/>
          <w:sz w:val="20"/>
          <w:szCs w:val="20"/>
          <w:lang w:val="en-US"/>
        </w:rPr>
      </w:pPr>
    </w:p>
    <w:p w14:paraId="76A0B64B" w14:textId="77777777" w:rsidR="00800982" w:rsidRPr="00A14E92" w:rsidRDefault="00800982" w:rsidP="00A92282">
      <w:pPr>
        <w:ind w:left="567" w:hanging="567"/>
        <w:rPr>
          <w:rFonts w:eastAsia="Times New Roman" w:cs="Arial"/>
          <w:sz w:val="20"/>
          <w:szCs w:val="20"/>
          <w:lang w:val="es-ES" w:eastAsia="fr-FR"/>
        </w:rPr>
      </w:pPr>
      <w:proofErr w:type="spellStart"/>
      <w:r w:rsidRPr="00C35FA9">
        <w:rPr>
          <w:rFonts w:eastAsia="Times New Roman" w:cs="Arial"/>
          <w:sz w:val="20"/>
          <w:szCs w:val="20"/>
          <w:lang w:val="fr-FR" w:eastAsia="fr-FR"/>
        </w:rPr>
        <w:t>Oliveros</w:t>
      </w:r>
      <w:proofErr w:type="spellEnd"/>
      <w:r w:rsidRPr="00C35FA9">
        <w:rPr>
          <w:rFonts w:eastAsia="Times New Roman" w:cs="Arial"/>
          <w:sz w:val="20"/>
          <w:szCs w:val="20"/>
          <w:lang w:val="fr-FR" w:eastAsia="fr-FR"/>
        </w:rPr>
        <w:t xml:space="preserve">, C. E., Sanz, J. R., </w:t>
      </w:r>
      <w:proofErr w:type="spellStart"/>
      <w:r w:rsidRPr="00C35FA9">
        <w:rPr>
          <w:rFonts w:eastAsia="Times New Roman" w:cs="Arial"/>
          <w:sz w:val="20"/>
          <w:szCs w:val="20"/>
          <w:lang w:val="fr-FR" w:eastAsia="fr-FR"/>
        </w:rPr>
        <w:t>Ramírez</w:t>
      </w:r>
      <w:proofErr w:type="spellEnd"/>
      <w:r w:rsidRPr="00C35FA9">
        <w:rPr>
          <w:rFonts w:eastAsia="Times New Roman" w:cs="Arial"/>
          <w:sz w:val="20"/>
          <w:szCs w:val="20"/>
          <w:lang w:val="fr-FR" w:eastAsia="fr-FR"/>
        </w:rPr>
        <w:t xml:space="preserve">, C. A., &amp; </w:t>
      </w:r>
      <w:proofErr w:type="spellStart"/>
      <w:r w:rsidRPr="00C35FA9">
        <w:rPr>
          <w:rFonts w:eastAsia="Times New Roman" w:cs="Arial"/>
          <w:sz w:val="20"/>
          <w:szCs w:val="20"/>
          <w:lang w:val="fr-FR" w:eastAsia="fr-FR"/>
        </w:rPr>
        <w:t>Peñuela</w:t>
      </w:r>
      <w:proofErr w:type="spellEnd"/>
      <w:r w:rsidRPr="00C35FA9">
        <w:rPr>
          <w:rFonts w:eastAsia="Times New Roman" w:cs="Arial"/>
          <w:sz w:val="20"/>
          <w:szCs w:val="20"/>
          <w:lang w:val="fr-FR" w:eastAsia="fr-FR"/>
        </w:rPr>
        <w:t xml:space="preserve">, A. E. (2013). </w:t>
      </w:r>
      <w:r w:rsidRPr="00A14E92">
        <w:rPr>
          <w:rFonts w:eastAsia="Times New Roman" w:cs="Arial"/>
          <w:sz w:val="20"/>
          <w:szCs w:val="20"/>
          <w:lang w:val="es-ES" w:eastAsia="fr-FR"/>
        </w:rPr>
        <w:t xml:space="preserve">Aprovechamiento eficiente de la energía en el secado mecánico del café. </w:t>
      </w:r>
      <w:hyperlink r:id="rId150" w:history="1">
        <w:r w:rsidRPr="00A14E92">
          <w:rPr>
            <w:rStyle w:val="Lienhypertexte"/>
            <w:rFonts w:eastAsia="Times New Roman" w:cs="Arial"/>
            <w:color w:val="auto"/>
            <w:sz w:val="20"/>
            <w:szCs w:val="20"/>
            <w:lang w:val="es-ES" w:eastAsia="fr-FR"/>
          </w:rPr>
          <w:t>https://www.cenicafe.org/es/publications/avt0380.pdf</w:t>
        </w:r>
      </w:hyperlink>
    </w:p>
    <w:p w14:paraId="6F6F6970" w14:textId="04238132" w:rsidR="00800982" w:rsidRPr="00A14E92" w:rsidRDefault="00800982" w:rsidP="00A92282">
      <w:pPr>
        <w:tabs>
          <w:tab w:val="left" w:pos="708"/>
        </w:tabs>
        <w:ind w:left="567" w:hanging="567"/>
        <w:rPr>
          <w:rFonts w:cs="Arial"/>
          <w:sz w:val="20"/>
          <w:szCs w:val="20"/>
          <w:lang w:val="es-ES"/>
        </w:rPr>
      </w:pPr>
    </w:p>
    <w:p w14:paraId="439C0FCA" w14:textId="77777777" w:rsidR="00485329" w:rsidRPr="00A14E92" w:rsidRDefault="00485329" w:rsidP="00A92282">
      <w:pPr>
        <w:ind w:left="567" w:hanging="567"/>
        <w:rPr>
          <w:rFonts w:eastAsia="Times New Roman" w:cs="Arial"/>
          <w:sz w:val="20"/>
          <w:szCs w:val="20"/>
          <w:lang w:val="es-ES" w:eastAsia="fr-FR"/>
        </w:rPr>
      </w:pPr>
      <w:r w:rsidRPr="00A14E92">
        <w:rPr>
          <w:rFonts w:eastAsia="Times New Roman" w:cs="Arial"/>
          <w:sz w:val="20"/>
          <w:szCs w:val="20"/>
          <w:lang w:val="es-ES" w:eastAsia="fr-FR"/>
        </w:rPr>
        <w:t>Ospina, O., Duque, H., &amp; Farfán, F. (2004). Análisis económico de la producción de fincas cafeteras convencionales y orgánicas en transición en el departamento de Caldas.</w:t>
      </w:r>
    </w:p>
    <w:p w14:paraId="357AD076" w14:textId="77777777" w:rsidR="00485329" w:rsidRPr="00A14E92" w:rsidRDefault="00485329" w:rsidP="00A92282">
      <w:pPr>
        <w:tabs>
          <w:tab w:val="left" w:pos="708"/>
        </w:tabs>
        <w:ind w:left="567" w:hanging="567"/>
        <w:rPr>
          <w:rFonts w:cs="Arial"/>
          <w:sz w:val="20"/>
          <w:szCs w:val="20"/>
          <w:lang w:val="es-ES"/>
        </w:rPr>
      </w:pPr>
    </w:p>
    <w:p w14:paraId="638A431B" w14:textId="77777777" w:rsidR="0047184C" w:rsidRPr="00A14E92" w:rsidRDefault="0047184C" w:rsidP="00A92282">
      <w:pPr>
        <w:ind w:left="567" w:hanging="567"/>
        <w:rPr>
          <w:rFonts w:cs="Arial"/>
          <w:sz w:val="20"/>
          <w:szCs w:val="20"/>
          <w:lang w:val="es-ES"/>
        </w:rPr>
      </w:pPr>
      <w:r w:rsidRPr="00A14E92">
        <w:rPr>
          <w:rFonts w:cs="Arial"/>
          <w:sz w:val="20"/>
          <w:szCs w:val="20"/>
          <w:shd w:val="clear" w:color="auto" w:fill="FFFFFF"/>
          <w:lang w:val="es-ES"/>
        </w:rPr>
        <w:t xml:space="preserve">Osorio, F. A., </w:t>
      </w:r>
      <w:proofErr w:type="spellStart"/>
      <w:r w:rsidRPr="00A14E92">
        <w:rPr>
          <w:rFonts w:cs="Arial"/>
          <w:sz w:val="20"/>
          <w:szCs w:val="20"/>
          <w:shd w:val="clear" w:color="auto" w:fill="FFFFFF"/>
          <w:lang w:val="es-ES"/>
        </w:rPr>
        <w:t>Aramburo</w:t>
      </w:r>
      <w:proofErr w:type="spellEnd"/>
      <w:r w:rsidRPr="00A14E92">
        <w:rPr>
          <w:rFonts w:cs="Arial"/>
          <w:sz w:val="20"/>
          <w:szCs w:val="20"/>
          <w:shd w:val="clear" w:color="auto" w:fill="FFFFFF"/>
          <w:lang w:val="es-ES"/>
        </w:rPr>
        <w:t>, S. A., &amp; Morales, Y. O. (2011). Simulación de Estrategias de Inversión para Pequeños Caficultores Colombianos. </w:t>
      </w:r>
      <w:r w:rsidRPr="00A14E92">
        <w:rPr>
          <w:rFonts w:cs="Arial"/>
          <w:i/>
          <w:iCs/>
          <w:sz w:val="20"/>
          <w:szCs w:val="20"/>
          <w:shd w:val="clear" w:color="auto" w:fill="FFFFFF"/>
          <w:lang w:val="es-ES"/>
        </w:rPr>
        <w:t>Revista Facultad Nacional de Agronomía</w:t>
      </w:r>
      <w:r w:rsidRPr="00A14E92">
        <w:rPr>
          <w:rFonts w:cs="Arial"/>
          <w:sz w:val="20"/>
          <w:szCs w:val="20"/>
          <w:shd w:val="clear" w:color="auto" w:fill="FFFFFF"/>
          <w:lang w:val="es-ES"/>
        </w:rPr>
        <w:t>, </w:t>
      </w:r>
      <w:r w:rsidRPr="00A14E92">
        <w:rPr>
          <w:rFonts w:cs="Arial"/>
          <w:i/>
          <w:iCs/>
          <w:sz w:val="20"/>
          <w:szCs w:val="20"/>
          <w:shd w:val="clear" w:color="auto" w:fill="FFFFFF"/>
          <w:lang w:val="es-ES"/>
        </w:rPr>
        <w:t>64</w:t>
      </w:r>
      <w:r w:rsidRPr="00A14E92">
        <w:rPr>
          <w:rFonts w:cs="Arial"/>
          <w:sz w:val="20"/>
          <w:szCs w:val="20"/>
          <w:shd w:val="clear" w:color="auto" w:fill="FFFFFF"/>
          <w:lang w:val="es-ES"/>
        </w:rPr>
        <w:t>(2).</w:t>
      </w:r>
    </w:p>
    <w:p w14:paraId="0E6E9976" w14:textId="4401FA1E" w:rsidR="0047184C" w:rsidRPr="00A14E92" w:rsidRDefault="0047184C" w:rsidP="00A92282">
      <w:pPr>
        <w:tabs>
          <w:tab w:val="left" w:pos="708"/>
        </w:tabs>
        <w:ind w:left="567" w:hanging="567"/>
        <w:rPr>
          <w:rFonts w:cs="Arial"/>
          <w:sz w:val="20"/>
          <w:szCs w:val="20"/>
          <w:lang w:val="es-ES"/>
        </w:rPr>
      </w:pPr>
    </w:p>
    <w:p w14:paraId="49368397" w14:textId="00BC6467" w:rsidR="001459C4" w:rsidRPr="00A14E92" w:rsidRDefault="001459C4" w:rsidP="00A92282">
      <w:pPr>
        <w:ind w:left="567" w:hanging="567"/>
        <w:rPr>
          <w:rFonts w:cs="Arial"/>
          <w:i/>
          <w:iCs/>
          <w:sz w:val="20"/>
          <w:szCs w:val="20"/>
          <w:shd w:val="clear" w:color="auto" w:fill="FFFFFF"/>
          <w:lang w:val="es-ES"/>
        </w:rPr>
      </w:pPr>
      <w:r w:rsidRPr="00A14E92">
        <w:rPr>
          <w:rFonts w:cs="Arial"/>
          <w:sz w:val="20"/>
          <w:szCs w:val="20"/>
          <w:shd w:val="clear" w:color="auto" w:fill="FFFFFF"/>
          <w:lang w:val="es-ES"/>
        </w:rPr>
        <w:t>Osorio</w:t>
      </w:r>
      <w:r w:rsidR="00C62EC1" w:rsidRPr="00A14E92">
        <w:rPr>
          <w:rFonts w:cs="Arial"/>
          <w:sz w:val="20"/>
          <w:szCs w:val="20"/>
          <w:shd w:val="clear" w:color="auto" w:fill="FFFFFF"/>
          <w:lang w:val="es-ES"/>
        </w:rPr>
        <w:t>-</w:t>
      </w:r>
      <w:r w:rsidRPr="00A14E92">
        <w:rPr>
          <w:rFonts w:cs="Arial"/>
          <w:sz w:val="20"/>
          <w:szCs w:val="20"/>
          <w:shd w:val="clear" w:color="auto" w:fill="FFFFFF"/>
          <w:lang w:val="es-ES"/>
        </w:rPr>
        <w:t xml:space="preserve">González, J. (2015). Imitando el bosque: experiencia de diseño y desarrollo de un bosque comestible y un </w:t>
      </w:r>
      <w:proofErr w:type="spellStart"/>
      <w:r w:rsidRPr="00A14E92">
        <w:rPr>
          <w:rFonts w:cs="Arial"/>
          <w:sz w:val="20"/>
          <w:szCs w:val="20"/>
          <w:shd w:val="clear" w:color="auto" w:fill="FFFFFF"/>
          <w:lang w:val="es-ES"/>
        </w:rPr>
        <w:t>agroecosistema</w:t>
      </w:r>
      <w:proofErr w:type="spellEnd"/>
      <w:r w:rsidRPr="00A14E92">
        <w:rPr>
          <w:rFonts w:cs="Arial"/>
          <w:sz w:val="20"/>
          <w:szCs w:val="20"/>
          <w:shd w:val="clear" w:color="auto" w:fill="FFFFFF"/>
          <w:lang w:val="es-ES"/>
        </w:rPr>
        <w:t xml:space="preserve"> familiar en </w:t>
      </w:r>
      <w:proofErr w:type="spellStart"/>
      <w:r w:rsidRPr="00A14E92">
        <w:rPr>
          <w:rFonts w:cs="Arial"/>
          <w:sz w:val="20"/>
          <w:szCs w:val="20"/>
          <w:shd w:val="clear" w:color="auto" w:fill="FFFFFF"/>
          <w:lang w:val="es-ES"/>
        </w:rPr>
        <w:t>Aranzazu</w:t>
      </w:r>
      <w:proofErr w:type="spellEnd"/>
      <w:r w:rsidRPr="00A14E92">
        <w:rPr>
          <w:rFonts w:cs="Arial"/>
          <w:sz w:val="20"/>
          <w:szCs w:val="20"/>
          <w:shd w:val="clear" w:color="auto" w:fill="FFFFFF"/>
          <w:lang w:val="es-ES"/>
        </w:rPr>
        <w:t xml:space="preserve">, Colombia. </w:t>
      </w:r>
      <w:r w:rsidRPr="00A14E92">
        <w:rPr>
          <w:rFonts w:cs="Arial"/>
          <w:iCs/>
          <w:sz w:val="20"/>
          <w:szCs w:val="20"/>
          <w:shd w:val="clear" w:color="auto" w:fill="FFFFFF"/>
          <w:lang w:val="es-ES"/>
        </w:rPr>
        <w:t>V</w:t>
      </w:r>
      <w:r w:rsidRPr="00A14E92">
        <w:rPr>
          <w:rFonts w:cs="Arial"/>
          <w:i/>
          <w:iCs/>
          <w:sz w:val="20"/>
          <w:szCs w:val="20"/>
          <w:shd w:val="clear" w:color="auto" w:fill="FFFFFF"/>
          <w:lang w:val="es-ES"/>
        </w:rPr>
        <w:t xml:space="preserve"> Congreso Latinoamericano de </w:t>
      </w:r>
      <w:r w:rsidR="00DA403F" w:rsidRPr="00A14E92">
        <w:rPr>
          <w:rFonts w:cs="Arial"/>
          <w:i/>
          <w:iCs/>
          <w:sz w:val="20"/>
          <w:szCs w:val="20"/>
          <w:shd w:val="clear" w:color="auto" w:fill="FFFFFF"/>
          <w:lang w:val="es-ES"/>
        </w:rPr>
        <w:t>a</w:t>
      </w:r>
      <w:r w:rsidR="000077BB" w:rsidRPr="00A14E92">
        <w:rPr>
          <w:rFonts w:cs="Arial"/>
          <w:i/>
          <w:iCs/>
          <w:sz w:val="20"/>
          <w:szCs w:val="20"/>
          <w:shd w:val="clear" w:color="auto" w:fill="FFFFFF"/>
          <w:lang w:val="es-ES"/>
        </w:rPr>
        <w:t>groecología</w:t>
      </w:r>
      <w:r w:rsidRPr="00A14E92">
        <w:rPr>
          <w:rFonts w:cs="Arial"/>
          <w:i/>
          <w:iCs/>
          <w:sz w:val="20"/>
          <w:szCs w:val="20"/>
          <w:shd w:val="clear" w:color="auto" w:fill="FFFFFF"/>
          <w:lang w:val="es-ES"/>
        </w:rPr>
        <w:t>-SOCLA (7 al 9 de octubre de 2015, La Plata).</w:t>
      </w:r>
    </w:p>
    <w:p w14:paraId="775F6208" w14:textId="1D895728" w:rsidR="00D55B4E" w:rsidRPr="00A14E92" w:rsidRDefault="00D55B4E" w:rsidP="00A92282">
      <w:pPr>
        <w:ind w:left="567" w:hanging="567"/>
        <w:rPr>
          <w:rFonts w:cs="Arial"/>
          <w:i/>
          <w:iCs/>
          <w:sz w:val="20"/>
          <w:szCs w:val="20"/>
          <w:shd w:val="clear" w:color="auto" w:fill="FFFFFF"/>
          <w:lang w:val="es-ES"/>
        </w:rPr>
      </w:pPr>
    </w:p>
    <w:p w14:paraId="38E14D88" w14:textId="08624630" w:rsidR="00D55B4E" w:rsidRPr="00A14E92" w:rsidRDefault="00D55B4E" w:rsidP="00A92282">
      <w:pPr>
        <w:ind w:left="567" w:hanging="567"/>
        <w:rPr>
          <w:rFonts w:cs="Arial"/>
          <w:i/>
          <w:sz w:val="20"/>
          <w:szCs w:val="20"/>
          <w:shd w:val="clear" w:color="auto" w:fill="FFFFFF"/>
          <w:lang w:val="es-ES"/>
        </w:rPr>
      </w:pPr>
      <w:r w:rsidRPr="002D48F8">
        <w:rPr>
          <w:rFonts w:cs="Arial"/>
          <w:sz w:val="20"/>
          <w:szCs w:val="20"/>
          <w:shd w:val="clear" w:color="auto" w:fill="FFFFFF"/>
          <w:lang w:val="en-US"/>
        </w:rPr>
        <w:t xml:space="preserve">Ostrom, E. (2000). Collective action and the evolution of social norms. </w:t>
      </w:r>
      <w:proofErr w:type="spellStart"/>
      <w:r w:rsidRPr="00A14E92">
        <w:rPr>
          <w:rFonts w:cs="Arial"/>
          <w:i/>
          <w:sz w:val="20"/>
          <w:szCs w:val="20"/>
          <w:shd w:val="clear" w:color="auto" w:fill="FFFFFF"/>
          <w:lang w:val="es-ES"/>
        </w:rPr>
        <w:t>Journal</w:t>
      </w:r>
      <w:proofErr w:type="spellEnd"/>
      <w:r w:rsidRPr="00A14E92">
        <w:rPr>
          <w:rFonts w:cs="Arial"/>
          <w:i/>
          <w:sz w:val="20"/>
          <w:szCs w:val="20"/>
          <w:shd w:val="clear" w:color="auto" w:fill="FFFFFF"/>
          <w:lang w:val="es-ES"/>
        </w:rPr>
        <w:t xml:space="preserve"> of </w:t>
      </w:r>
      <w:proofErr w:type="spellStart"/>
      <w:r w:rsidRPr="00A14E92">
        <w:rPr>
          <w:rFonts w:cs="Arial"/>
          <w:i/>
          <w:sz w:val="20"/>
          <w:szCs w:val="20"/>
          <w:shd w:val="clear" w:color="auto" w:fill="FFFFFF"/>
          <w:lang w:val="es-ES"/>
        </w:rPr>
        <w:t>economic</w:t>
      </w:r>
      <w:proofErr w:type="spellEnd"/>
      <w:r w:rsidRPr="00A14E92">
        <w:rPr>
          <w:rFonts w:cs="Arial"/>
          <w:i/>
          <w:sz w:val="20"/>
          <w:szCs w:val="20"/>
          <w:shd w:val="clear" w:color="auto" w:fill="FFFFFF"/>
          <w:lang w:val="es-ES"/>
        </w:rPr>
        <w:t xml:space="preserve"> </w:t>
      </w:r>
      <w:proofErr w:type="spellStart"/>
      <w:r w:rsidRPr="00A14E92">
        <w:rPr>
          <w:rFonts w:cs="Arial"/>
          <w:i/>
          <w:sz w:val="20"/>
          <w:szCs w:val="20"/>
          <w:shd w:val="clear" w:color="auto" w:fill="FFFFFF"/>
          <w:lang w:val="es-ES"/>
        </w:rPr>
        <w:t>perspectives</w:t>
      </w:r>
      <w:proofErr w:type="spellEnd"/>
      <w:r w:rsidRPr="00A14E92">
        <w:rPr>
          <w:rFonts w:cs="Arial"/>
          <w:i/>
          <w:sz w:val="20"/>
          <w:szCs w:val="20"/>
          <w:shd w:val="clear" w:color="auto" w:fill="FFFFFF"/>
          <w:lang w:val="es-ES"/>
        </w:rPr>
        <w:t>, 14(3), 137-158.</w:t>
      </w:r>
    </w:p>
    <w:p w14:paraId="28B62366" w14:textId="77777777" w:rsidR="00BE160F" w:rsidRPr="00A14E92" w:rsidRDefault="00BE160F" w:rsidP="00A92282">
      <w:pPr>
        <w:rPr>
          <w:rFonts w:eastAsia="Times New Roman" w:cs="Arial"/>
          <w:sz w:val="20"/>
          <w:szCs w:val="20"/>
          <w:shd w:val="clear" w:color="auto" w:fill="FFFFFF"/>
          <w:lang w:val="es-ES"/>
        </w:rPr>
      </w:pPr>
    </w:p>
    <w:p w14:paraId="6E78B939" w14:textId="77777777" w:rsidR="00BE160F" w:rsidRPr="00A14E92" w:rsidRDefault="00BE160F" w:rsidP="00A92282">
      <w:pPr>
        <w:tabs>
          <w:tab w:val="left" w:pos="708"/>
        </w:tabs>
        <w:ind w:left="567" w:hanging="567"/>
        <w:rPr>
          <w:rFonts w:eastAsia="Times New Roman" w:cs="Arial"/>
          <w:sz w:val="20"/>
          <w:szCs w:val="20"/>
          <w:shd w:val="clear" w:color="auto" w:fill="FFFFFF"/>
          <w:lang w:val="es-ES"/>
        </w:rPr>
      </w:pPr>
      <w:r w:rsidRPr="00A14E92">
        <w:rPr>
          <w:rFonts w:eastAsia="Times New Roman" w:cs="Arial"/>
          <w:sz w:val="20"/>
          <w:szCs w:val="20"/>
          <w:shd w:val="clear" w:color="auto" w:fill="FFFFFF"/>
          <w:lang w:val="es-ES"/>
        </w:rPr>
        <w:t xml:space="preserve">Oteros-Rozas, E., Martín-López, B., González, J. A., </w:t>
      </w:r>
      <w:proofErr w:type="spellStart"/>
      <w:r w:rsidRPr="00A14E92">
        <w:rPr>
          <w:rFonts w:eastAsia="Times New Roman" w:cs="Arial"/>
          <w:sz w:val="20"/>
          <w:szCs w:val="20"/>
          <w:shd w:val="clear" w:color="auto" w:fill="FFFFFF"/>
          <w:lang w:val="es-ES"/>
        </w:rPr>
        <w:t>Plieninger</w:t>
      </w:r>
      <w:proofErr w:type="spellEnd"/>
      <w:r w:rsidRPr="00A14E92">
        <w:rPr>
          <w:rFonts w:eastAsia="Times New Roman" w:cs="Arial"/>
          <w:sz w:val="20"/>
          <w:szCs w:val="20"/>
          <w:shd w:val="clear" w:color="auto" w:fill="FFFFFF"/>
          <w:lang w:val="es-ES"/>
        </w:rPr>
        <w:t xml:space="preserve">, T., López, C. A., &amp; Montes, C. (2013). </w:t>
      </w:r>
      <w:r w:rsidRPr="002D48F8">
        <w:rPr>
          <w:rFonts w:eastAsia="Times New Roman" w:cs="Arial"/>
          <w:sz w:val="20"/>
          <w:szCs w:val="20"/>
          <w:shd w:val="clear" w:color="auto" w:fill="FFFFFF"/>
          <w:lang w:val="en-US"/>
        </w:rPr>
        <w:t>Socio-cultural valuation of ecosystem services in a transhumance social-ecological network. </w:t>
      </w:r>
      <w:r w:rsidRPr="00A14E92">
        <w:rPr>
          <w:rFonts w:eastAsia="Times New Roman" w:cs="Arial"/>
          <w:i/>
          <w:iCs/>
          <w:sz w:val="20"/>
          <w:szCs w:val="20"/>
          <w:shd w:val="clear" w:color="auto" w:fill="FFFFFF"/>
          <w:lang w:val="es-ES"/>
        </w:rPr>
        <w:t xml:space="preserve">Regional </w:t>
      </w:r>
      <w:proofErr w:type="spellStart"/>
      <w:r w:rsidRPr="00A14E92">
        <w:rPr>
          <w:rFonts w:eastAsia="Times New Roman" w:cs="Arial"/>
          <w:i/>
          <w:iCs/>
          <w:sz w:val="20"/>
          <w:szCs w:val="20"/>
          <w:shd w:val="clear" w:color="auto" w:fill="FFFFFF"/>
          <w:lang w:val="es-ES"/>
        </w:rPr>
        <w:t>Environmental</w:t>
      </w:r>
      <w:proofErr w:type="spellEnd"/>
      <w:r w:rsidRPr="00A14E92">
        <w:rPr>
          <w:rFonts w:eastAsia="Times New Roman" w:cs="Arial"/>
          <w:i/>
          <w:iCs/>
          <w:sz w:val="20"/>
          <w:szCs w:val="20"/>
          <w:shd w:val="clear" w:color="auto" w:fill="FFFFFF"/>
          <w:lang w:val="es-ES"/>
        </w:rPr>
        <w:t xml:space="preserve"> </w:t>
      </w:r>
      <w:proofErr w:type="spellStart"/>
      <w:r w:rsidRPr="00A14E92">
        <w:rPr>
          <w:rFonts w:eastAsia="Times New Roman" w:cs="Arial"/>
          <w:i/>
          <w:iCs/>
          <w:sz w:val="20"/>
          <w:szCs w:val="20"/>
          <w:shd w:val="clear" w:color="auto" w:fill="FFFFFF"/>
          <w:lang w:val="es-ES"/>
        </w:rPr>
        <w:t>Change</w:t>
      </w:r>
      <w:proofErr w:type="spellEnd"/>
      <w:r w:rsidRPr="00A14E92">
        <w:rPr>
          <w:rFonts w:eastAsia="Times New Roman" w:cs="Arial"/>
          <w:sz w:val="20"/>
          <w:szCs w:val="20"/>
          <w:shd w:val="clear" w:color="auto" w:fill="FFFFFF"/>
          <w:lang w:val="es-ES"/>
        </w:rPr>
        <w:t>, </w:t>
      </w:r>
      <w:r w:rsidRPr="00A14E92">
        <w:rPr>
          <w:rFonts w:eastAsia="Times New Roman" w:cs="Arial"/>
          <w:i/>
          <w:iCs/>
          <w:sz w:val="20"/>
          <w:szCs w:val="20"/>
          <w:shd w:val="clear" w:color="auto" w:fill="FFFFFF"/>
          <w:lang w:val="es-ES"/>
        </w:rPr>
        <w:t>14</w:t>
      </w:r>
      <w:r w:rsidRPr="00A14E92">
        <w:rPr>
          <w:rFonts w:eastAsia="Times New Roman" w:cs="Arial"/>
          <w:sz w:val="20"/>
          <w:szCs w:val="20"/>
          <w:shd w:val="clear" w:color="auto" w:fill="FFFFFF"/>
          <w:lang w:val="es-ES"/>
        </w:rPr>
        <w:t>(4), 1269-1289.</w:t>
      </w:r>
    </w:p>
    <w:p w14:paraId="79F3242E" w14:textId="77777777" w:rsidR="00BE160F" w:rsidRPr="00A14E92" w:rsidRDefault="00BE160F" w:rsidP="00A92282">
      <w:pPr>
        <w:tabs>
          <w:tab w:val="left" w:pos="708"/>
        </w:tabs>
        <w:ind w:left="567" w:hanging="567"/>
        <w:rPr>
          <w:rFonts w:cs="Arial"/>
          <w:sz w:val="20"/>
          <w:szCs w:val="20"/>
          <w:shd w:val="clear" w:color="auto" w:fill="FFFFFF"/>
          <w:lang w:val="es-ES"/>
        </w:rPr>
      </w:pPr>
    </w:p>
    <w:p w14:paraId="4444163D" w14:textId="5CE88573" w:rsidR="00E354D0" w:rsidRPr="00A14E92" w:rsidRDefault="00E354D0" w:rsidP="00A92282">
      <w:pPr>
        <w:tabs>
          <w:tab w:val="left" w:pos="708"/>
        </w:tabs>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Paleologos</w:t>
      </w:r>
      <w:proofErr w:type="spellEnd"/>
      <w:r w:rsidRPr="00A14E92">
        <w:rPr>
          <w:rFonts w:cs="Arial"/>
          <w:sz w:val="20"/>
          <w:szCs w:val="20"/>
          <w:shd w:val="clear" w:color="auto" w:fill="FFFFFF"/>
          <w:lang w:val="es-ES"/>
        </w:rPr>
        <w:t xml:space="preserve">, M. F., Pereyra, P. C., </w:t>
      </w:r>
      <w:proofErr w:type="spellStart"/>
      <w:r w:rsidRPr="00A14E92">
        <w:rPr>
          <w:rFonts w:cs="Arial"/>
          <w:sz w:val="20"/>
          <w:szCs w:val="20"/>
          <w:shd w:val="clear" w:color="auto" w:fill="FFFFFF"/>
          <w:lang w:val="es-ES"/>
        </w:rPr>
        <w:t>Sarandón</w:t>
      </w:r>
      <w:proofErr w:type="spellEnd"/>
      <w:r w:rsidRPr="00A14E92">
        <w:rPr>
          <w:rFonts w:cs="Arial"/>
          <w:sz w:val="20"/>
          <w:szCs w:val="20"/>
          <w:shd w:val="clear" w:color="auto" w:fill="FFFFFF"/>
          <w:lang w:val="es-ES"/>
        </w:rPr>
        <w:t xml:space="preserve">, S. J., &amp; </w:t>
      </w:r>
      <w:proofErr w:type="spellStart"/>
      <w:r w:rsidRPr="00A14E92">
        <w:rPr>
          <w:rFonts w:cs="Arial"/>
          <w:sz w:val="20"/>
          <w:szCs w:val="20"/>
          <w:shd w:val="clear" w:color="auto" w:fill="FFFFFF"/>
          <w:lang w:val="es-ES"/>
        </w:rPr>
        <w:t>Cicchino</w:t>
      </w:r>
      <w:proofErr w:type="spellEnd"/>
      <w:r w:rsidRPr="00A14E92">
        <w:rPr>
          <w:rFonts w:cs="Arial"/>
          <w:sz w:val="20"/>
          <w:szCs w:val="20"/>
          <w:shd w:val="clear" w:color="auto" w:fill="FFFFFF"/>
          <w:lang w:val="es-ES"/>
        </w:rPr>
        <w:t xml:space="preserve">, A. C. (2015). El rol de los ambientes </w:t>
      </w:r>
      <w:proofErr w:type="spellStart"/>
      <w:r w:rsidRPr="00A14E92">
        <w:rPr>
          <w:rFonts w:cs="Arial"/>
          <w:sz w:val="20"/>
          <w:szCs w:val="20"/>
          <w:shd w:val="clear" w:color="auto" w:fill="FFFFFF"/>
          <w:lang w:val="es-ES"/>
        </w:rPr>
        <w:t>semi</w:t>
      </w:r>
      <w:proofErr w:type="spellEnd"/>
      <w:r w:rsidRPr="00A14E92">
        <w:rPr>
          <w:rFonts w:cs="Arial"/>
          <w:sz w:val="20"/>
          <w:szCs w:val="20"/>
          <w:shd w:val="clear" w:color="auto" w:fill="FFFFFF"/>
          <w:lang w:val="es-ES"/>
        </w:rPr>
        <w:t>-naturales en la abundancia y diversidad de coleópteros edáficos en los viñedos de la Costa de Berisso, Argentina. </w:t>
      </w:r>
      <w:r w:rsidRPr="00A14E92">
        <w:rPr>
          <w:rFonts w:cs="Arial"/>
          <w:i/>
          <w:iCs/>
          <w:sz w:val="20"/>
          <w:szCs w:val="20"/>
          <w:shd w:val="clear" w:color="auto" w:fill="FFFFFF"/>
          <w:lang w:val="es-ES"/>
        </w:rPr>
        <w:t>Revista de la Facultad de Agronomía, La Plata</w:t>
      </w:r>
      <w:r w:rsidRPr="00A14E92">
        <w:rPr>
          <w:rFonts w:cs="Arial"/>
          <w:sz w:val="20"/>
          <w:szCs w:val="20"/>
          <w:shd w:val="clear" w:color="auto" w:fill="FFFFFF"/>
          <w:lang w:val="es-ES"/>
        </w:rPr>
        <w:t>, </w:t>
      </w:r>
      <w:r w:rsidRPr="00A14E92">
        <w:rPr>
          <w:rFonts w:cs="Arial"/>
          <w:i/>
          <w:iCs/>
          <w:sz w:val="20"/>
          <w:szCs w:val="20"/>
          <w:shd w:val="clear" w:color="auto" w:fill="FFFFFF"/>
          <w:lang w:val="es-ES"/>
        </w:rPr>
        <w:t>114</w:t>
      </w:r>
      <w:r w:rsidRPr="00A14E92">
        <w:rPr>
          <w:rFonts w:cs="Arial"/>
          <w:sz w:val="20"/>
          <w:szCs w:val="20"/>
          <w:shd w:val="clear" w:color="auto" w:fill="FFFFFF"/>
          <w:lang w:val="es-ES"/>
        </w:rPr>
        <w:t>(3), 74-84.</w:t>
      </w:r>
    </w:p>
    <w:p w14:paraId="5F548017" w14:textId="2619A287" w:rsidR="00502F7B" w:rsidRPr="00A14E92" w:rsidRDefault="00502F7B" w:rsidP="00A92282">
      <w:pPr>
        <w:tabs>
          <w:tab w:val="left" w:pos="708"/>
        </w:tabs>
        <w:ind w:left="567" w:hanging="567"/>
        <w:rPr>
          <w:rFonts w:cs="Arial"/>
          <w:sz w:val="20"/>
          <w:szCs w:val="20"/>
          <w:shd w:val="clear" w:color="auto" w:fill="FFFFFF"/>
          <w:lang w:val="es-ES"/>
        </w:rPr>
      </w:pPr>
    </w:p>
    <w:p w14:paraId="407CD7CE" w14:textId="68E12D77" w:rsidR="00502F7B" w:rsidRPr="002D48F8" w:rsidRDefault="00502F7B" w:rsidP="00A92282">
      <w:pPr>
        <w:tabs>
          <w:tab w:val="left" w:pos="708"/>
        </w:tabs>
        <w:ind w:left="567" w:hanging="567"/>
        <w:rPr>
          <w:rFonts w:cs="Arial"/>
          <w:sz w:val="20"/>
          <w:szCs w:val="20"/>
          <w:shd w:val="clear" w:color="auto" w:fill="FFFFFF"/>
          <w:lang w:val="en-US"/>
        </w:rPr>
      </w:pPr>
      <w:proofErr w:type="spellStart"/>
      <w:r w:rsidRPr="00A14E92">
        <w:rPr>
          <w:rFonts w:cs="Arial"/>
          <w:sz w:val="20"/>
          <w:szCs w:val="20"/>
          <w:shd w:val="clear" w:color="auto" w:fill="FFFFFF"/>
          <w:lang w:val="es-ES"/>
        </w:rPr>
        <w:t>Paleologos</w:t>
      </w:r>
      <w:proofErr w:type="spellEnd"/>
      <w:r w:rsidRPr="00A14E92">
        <w:rPr>
          <w:rFonts w:cs="Arial"/>
          <w:sz w:val="20"/>
          <w:szCs w:val="20"/>
          <w:shd w:val="clear" w:color="auto" w:fill="FFFFFF"/>
          <w:lang w:val="es-ES"/>
        </w:rPr>
        <w:t xml:space="preserve">, M. F., </w:t>
      </w:r>
      <w:proofErr w:type="spellStart"/>
      <w:r w:rsidRPr="00A14E92">
        <w:rPr>
          <w:rFonts w:cs="Arial"/>
          <w:sz w:val="20"/>
          <w:szCs w:val="20"/>
          <w:shd w:val="clear" w:color="auto" w:fill="FFFFFF"/>
          <w:lang w:val="es-ES"/>
        </w:rPr>
        <w:t>Iermanó</w:t>
      </w:r>
      <w:proofErr w:type="spellEnd"/>
      <w:r w:rsidRPr="00A14E92">
        <w:rPr>
          <w:rFonts w:cs="Arial"/>
          <w:sz w:val="20"/>
          <w:szCs w:val="20"/>
          <w:shd w:val="clear" w:color="auto" w:fill="FFFFFF"/>
          <w:lang w:val="es-ES"/>
        </w:rPr>
        <w:t xml:space="preserve">, M. J., </w:t>
      </w:r>
      <w:proofErr w:type="spellStart"/>
      <w:r w:rsidRPr="00A14E92">
        <w:rPr>
          <w:rFonts w:cs="Arial"/>
          <w:sz w:val="20"/>
          <w:szCs w:val="20"/>
          <w:shd w:val="clear" w:color="auto" w:fill="FFFFFF"/>
          <w:lang w:val="es-ES"/>
        </w:rPr>
        <w:t>Blandi</w:t>
      </w:r>
      <w:proofErr w:type="spellEnd"/>
      <w:r w:rsidRPr="00A14E92">
        <w:rPr>
          <w:rFonts w:cs="Arial"/>
          <w:sz w:val="20"/>
          <w:szCs w:val="20"/>
          <w:shd w:val="clear" w:color="auto" w:fill="FFFFFF"/>
          <w:lang w:val="es-ES"/>
        </w:rPr>
        <w:t xml:space="preserve">, M. L., &amp; </w:t>
      </w:r>
      <w:proofErr w:type="spellStart"/>
      <w:r w:rsidRPr="00A14E92">
        <w:rPr>
          <w:rFonts w:cs="Arial"/>
          <w:sz w:val="20"/>
          <w:szCs w:val="20"/>
          <w:shd w:val="clear" w:color="auto" w:fill="FFFFFF"/>
          <w:lang w:val="es-ES"/>
        </w:rPr>
        <w:t>Sarandón</w:t>
      </w:r>
      <w:proofErr w:type="spellEnd"/>
      <w:r w:rsidRPr="00A14E92">
        <w:rPr>
          <w:rFonts w:cs="Arial"/>
          <w:sz w:val="20"/>
          <w:szCs w:val="20"/>
          <w:shd w:val="clear" w:color="auto" w:fill="FFFFFF"/>
          <w:lang w:val="es-ES"/>
        </w:rPr>
        <w:t xml:space="preserve">, S. J. (2017). Las relaciones ecológicas: un aspecto central en el rediseño de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xml:space="preserve"> sustentables, a partir de la </w:t>
      </w:r>
      <w:r w:rsidR="00DA403F" w:rsidRPr="00A14E92">
        <w:rPr>
          <w:rFonts w:cs="Arial"/>
          <w:sz w:val="20"/>
          <w:szCs w:val="20"/>
          <w:shd w:val="clear" w:color="auto" w:fill="FFFFFF"/>
          <w:lang w:val="es-ES"/>
        </w:rPr>
        <w:t>a</w:t>
      </w:r>
      <w:r w:rsidR="000077BB" w:rsidRPr="00A14E92">
        <w:rPr>
          <w:rFonts w:cs="Arial"/>
          <w:sz w:val="20"/>
          <w:szCs w:val="20"/>
          <w:shd w:val="clear" w:color="auto" w:fill="FFFFFF"/>
          <w:lang w:val="es-ES"/>
        </w:rPr>
        <w:t>groecología</w:t>
      </w:r>
      <w:r w:rsidRPr="00A14E92">
        <w:rPr>
          <w:rFonts w:cs="Arial"/>
          <w:sz w:val="20"/>
          <w:szCs w:val="20"/>
          <w:shd w:val="clear" w:color="auto" w:fill="FFFFFF"/>
          <w:lang w:val="es-ES"/>
        </w:rPr>
        <w:t>. </w:t>
      </w:r>
      <w:r w:rsidRPr="002D48F8">
        <w:rPr>
          <w:rFonts w:cs="Arial"/>
          <w:i/>
          <w:iCs/>
          <w:sz w:val="20"/>
          <w:szCs w:val="20"/>
          <w:shd w:val="clear" w:color="auto" w:fill="FFFFFF"/>
          <w:lang w:val="en-US"/>
        </w:rPr>
        <w:t>Redes</w:t>
      </w:r>
      <w:r w:rsidRPr="002D48F8">
        <w:rPr>
          <w:rFonts w:cs="Arial"/>
          <w:sz w:val="20"/>
          <w:szCs w:val="20"/>
          <w:shd w:val="clear" w:color="auto" w:fill="FFFFFF"/>
          <w:lang w:val="en-US"/>
        </w:rPr>
        <w:t>, </w:t>
      </w:r>
      <w:r w:rsidRPr="002D48F8">
        <w:rPr>
          <w:rFonts w:cs="Arial"/>
          <w:i/>
          <w:iCs/>
          <w:sz w:val="20"/>
          <w:szCs w:val="20"/>
          <w:shd w:val="clear" w:color="auto" w:fill="FFFFFF"/>
          <w:lang w:val="en-US"/>
        </w:rPr>
        <w:t>22</w:t>
      </w:r>
      <w:r w:rsidRPr="002D48F8">
        <w:rPr>
          <w:rFonts w:cs="Arial"/>
          <w:sz w:val="20"/>
          <w:szCs w:val="20"/>
          <w:shd w:val="clear" w:color="auto" w:fill="FFFFFF"/>
          <w:lang w:val="en-US"/>
        </w:rPr>
        <w:t>(2), 92-115.</w:t>
      </w:r>
    </w:p>
    <w:p w14:paraId="374D9A21" w14:textId="77777777" w:rsidR="00E354D0" w:rsidRPr="002D48F8" w:rsidRDefault="00E354D0" w:rsidP="00A92282">
      <w:pPr>
        <w:tabs>
          <w:tab w:val="left" w:pos="708"/>
        </w:tabs>
        <w:ind w:left="567" w:hanging="567"/>
        <w:rPr>
          <w:rFonts w:cs="Arial"/>
          <w:sz w:val="20"/>
          <w:szCs w:val="20"/>
          <w:shd w:val="clear" w:color="auto" w:fill="FFFFFF"/>
          <w:lang w:val="en-US"/>
        </w:rPr>
      </w:pPr>
    </w:p>
    <w:p w14:paraId="1122CC68" w14:textId="77777777" w:rsidR="00213883" w:rsidRPr="00A14E92" w:rsidRDefault="00213883" w:rsidP="00A92282">
      <w:pPr>
        <w:tabs>
          <w:tab w:val="left" w:pos="1590"/>
        </w:tabs>
        <w:ind w:left="567" w:hanging="567"/>
        <w:rPr>
          <w:rFonts w:eastAsia="Times New Roman" w:cs="Arial"/>
          <w:sz w:val="20"/>
          <w:szCs w:val="20"/>
          <w:lang w:val="es-ES"/>
        </w:rPr>
      </w:pPr>
      <w:proofErr w:type="spellStart"/>
      <w:r w:rsidRPr="002D48F8">
        <w:rPr>
          <w:rFonts w:eastAsia="Times New Roman" w:cs="Arial"/>
          <w:sz w:val="20"/>
          <w:szCs w:val="20"/>
          <w:shd w:val="clear" w:color="auto" w:fill="FFFFFF"/>
          <w:lang w:val="en-US"/>
        </w:rPr>
        <w:t>Panzieri</w:t>
      </w:r>
      <w:proofErr w:type="spellEnd"/>
      <w:r w:rsidRPr="002D48F8">
        <w:rPr>
          <w:rFonts w:eastAsia="Times New Roman" w:cs="Arial"/>
          <w:sz w:val="20"/>
          <w:szCs w:val="20"/>
          <w:shd w:val="clear" w:color="auto" w:fill="FFFFFF"/>
          <w:lang w:val="en-US"/>
        </w:rPr>
        <w:t xml:space="preserve">, M., </w:t>
      </w:r>
      <w:proofErr w:type="spellStart"/>
      <w:r w:rsidRPr="002D48F8">
        <w:rPr>
          <w:rFonts w:eastAsia="Times New Roman" w:cs="Arial"/>
          <w:sz w:val="20"/>
          <w:szCs w:val="20"/>
          <w:shd w:val="clear" w:color="auto" w:fill="FFFFFF"/>
          <w:lang w:val="en-US"/>
        </w:rPr>
        <w:t>Marchettini</w:t>
      </w:r>
      <w:proofErr w:type="spellEnd"/>
      <w:r w:rsidRPr="002D48F8">
        <w:rPr>
          <w:rFonts w:eastAsia="Times New Roman" w:cs="Arial"/>
          <w:sz w:val="20"/>
          <w:szCs w:val="20"/>
          <w:shd w:val="clear" w:color="auto" w:fill="FFFFFF"/>
          <w:lang w:val="en-US"/>
        </w:rPr>
        <w:t xml:space="preserve">, N., &amp; Hallam, T. G. (2000). Importance of the </w:t>
      </w:r>
      <w:proofErr w:type="spellStart"/>
      <w:r w:rsidRPr="002D48F8">
        <w:rPr>
          <w:rFonts w:eastAsia="Times New Roman" w:cs="Arial"/>
          <w:sz w:val="20"/>
          <w:szCs w:val="20"/>
          <w:shd w:val="clear" w:color="auto" w:fill="FFFFFF"/>
          <w:lang w:val="en-US"/>
        </w:rPr>
        <w:t>Bradhyrizobium</w:t>
      </w:r>
      <w:proofErr w:type="spellEnd"/>
      <w:r w:rsidRPr="002D48F8">
        <w:rPr>
          <w:rFonts w:eastAsia="Times New Roman" w:cs="Arial"/>
          <w:sz w:val="20"/>
          <w:szCs w:val="20"/>
          <w:shd w:val="clear" w:color="auto" w:fill="FFFFFF"/>
          <w:lang w:val="en-US"/>
        </w:rPr>
        <w:t xml:space="preserve"> japonicum symbiosis for the sustainability of a soybean cultivation.</w:t>
      </w:r>
      <w:r w:rsidRPr="002D48F8">
        <w:rPr>
          <w:rStyle w:val="apple-converted-space"/>
          <w:rFonts w:eastAsia="Times New Roman" w:cs="Arial"/>
          <w:sz w:val="20"/>
          <w:szCs w:val="20"/>
          <w:shd w:val="clear" w:color="auto" w:fill="FFFFFF"/>
          <w:lang w:val="en-US"/>
        </w:rPr>
        <w:t> </w:t>
      </w:r>
      <w:proofErr w:type="spellStart"/>
      <w:r w:rsidRPr="00A14E92">
        <w:rPr>
          <w:rFonts w:eastAsia="Times New Roman" w:cs="Arial"/>
          <w:i/>
          <w:iCs/>
          <w:sz w:val="20"/>
          <w:szCs w:val="20"/>
          <w:lang w:val="es-ES"/>
        </w:rPr>
        <w:t>Ecological</w:t>
      </w:r>
      <w:proofErr w:type="spellEnd"/>
      <w:r w:rsidRPr="00A14E92">
        <w:rPr>
          <w:rFonts w:eastAsia="Times New Roman" w:cs="Arial"/>
          <w:i/>
          <w:iCs/>
          <w:sz w:val="20"/>
          <w:szCs w:val="20"/>
          <w:lang w:val="es-ES"/>
        </w:rPr>
        <w:t xml:space="preserve"> </w:t>
      </w:r>
      <w:proofErr w:type="spellStart"/>
      <w:r w:rsidRPr="00A14E92">
        <w:rPr>
          <w:rFonts w:eastAsia="Times New Roman" w:cs="Arial"/>
          <w:i/>
          <w:iCs/>
          <w:sz w:val="20"/>
          <w:szCs w:val="20"/>
          <w:lang w:val="es-ES"/>
        </w:rPr>
        <w:t>Modelling</w:t>
      </w:r>
      <w:proofErr w:type="spellEnd"/>
      <w:r w:rsidRPr="00A14E92">
        <w:rPr>
          <w:rFonts w:eastAsia="Times New Roman" w:cs="Arial"/>
          <w:sz w:val="20"/>
          <w:szCs w:val="20"/>
          <w:shd w:val="clear" w:color="auto" w:fill="FFFFFF"/>
          <w:lang w:val="es-ES"/>
        </w:rPr>
        <w:t>,</w:t>
      </w:r>
      <w:r w:rsidRPr="00A14E92">
        <w:rPr>
          <w:rStyle w:val="apple-converted-space"/>
          <w:rFonts w:eastAsia="Times New Roman" w:cs="Arial"/>
          <w:sz w:val="20"/>
          <w:szCs w:val="20"/>
          <w:shd w:val="clear" w:color="auto" w:fill="FFFFFF"/>
          <w:lang w:val="es-ES"/>
        </w:rPr>
        <w:t> </w:t>
      </w:r>
      <w:r w:rsidRPr="00A14E92">
        <w:rPr>
          <w:rFonts w:eastAsia="Times New Roman" w:cs="Arial"/>
          <w:i/>
          <w:iCs/>
          <w:sz w:val="20"/>
          <w:szCs w:val="20"/>
          <w:lang w:val="es-ES"/>
        </w:rPr>
        <w:t>135</w:t>
      </w:r>
      <w:r w:rsidRPr="00A14E92">
        <w:rPr>
          <w:rFonts w:eastAsia="Times New Roman" w:cs="Arial"/>
          <w:sz w:val="20"/>
          <w:szCs w:val="20"/>
          <w:shd w:val="clear" w:color="auto" w:fill="FFFFFF"/>
          <w:lang w:val="es-ES"/>
        </w:rPr>
        <w:t>(2), 301-310.</w:t>
      </w:r>
    </w:p>
    <w:p w14:paraId="0195FFDC" w14:textId="6ADB0F17" w:rsidR="00213883" w:rsidRPr="00A14E92" w:rsidRDefault="00213883" w:rsidP="00A92282">
      <w:pPr>
        <w:tabs>
          <w:tab w:val="left" w:pos="708"/>
        </w:tabs>
        <w:ind w:left="567" w:hanging="567"/>
        <w:rPr>
          <w:rFonts w:cs="Arial"/>
          <w:sz w:val="20"/>
          <w:szCs w:val="20"/>
          <w:shd w:val="clear" w:color="auto" w:fill="FFFFFF"/>
          <w:lang w:val="es-ES"/>
        </w:rPr>
      </w:pPr>
    </w:p>
    <w:p w14:paraId="2F606271" w14:textId="0CCEBC3F" w:rsidR="0003100A" w:rsidRDefault="0003100A" w:rsidP="00A92282">
      <w:pPr>
        <w:tabs>
          <w:tab w:val="left" w:pos="1703"/>
        </w:tabs>
        <w:ind w:left="567" w:hanging="567"/>
        <w:rPr>
          <w:rFonts w:cs="Arial"/>
          <w:sz w:val="20"/>
          <w:szCs w:val="20"/>
          <w:shd w:val="clear" w:color="auto" w:fill="FFFFFF"/>
          <w:lang w:val="en-US"/>
        </w:rPr>
      </w:pPr>
      <w:r w:rsidRPr="00A14E92">
        <w:rPr>
          <w:rFonts w:cs="Arial"/>
          <w:sz w:val="20"/>
          <w:szCs w:val="20"/>
          <w:shd w:val="clear" w:color="auto" w:fill="FFFFFF"/>
          <w:lang w:val="es-ES"/>
        </w:rPr>
        <w:t>Parada</w:t>
      </w:r>
      <w:r w:rsidR="001F7E42" w:rsidRPr="00A14E92">
        <w:rPr>
          <w:rFonts w:cs="Arial"/>
          <w:sz w:val="20"/>
          <w:szCs w:val="20"/>
          <w:shd w:val="clear" w:color="auto" w:fill="FFFFFF"/>
          <w:lang w:val="es-ES"/>
        </w:rPr>
        <w:t>-</w:t>
      </w:r>
      <w:r w:rsidRPr="00A14E92">
        <w:rPr>
          <w:rFonts w:cs="Arial"/>
          <w:sz w:val="20"/>
          <w:szCs w:val="20"/>
          <w:shd w:val="clear" w:color="auto" w:fill="FFFFFF"/>
          <w:lang w:val="es-ES"/>
        </w:rPr>
        <w:t>Sanabria, P. J. (2017). Práctica social y cultural del campesinado cafetero en cuatro municipios de Caldas (Colombia). </w:t>
      </w:r>
      <w:proofErr w:type="spellStart"/>
      <w:r w:rsidRPr="002D48F8">
        <w:rPr>
          <w:rFonts w:cs="Arial"/>
          <w:i/>
          <w:iCs/>
          <w:sz w:val="20"/>
          <w:szCs w:val="20"/>
          <w:shd w:val="clear" w:color="auto" w:fill="FFFFFF"/>
          <w:lang w:val="en-US"/>
        </w:rPr>
        <w:t>Revista</w:t>
      </w:r>
      <w:proofErr w:type="spellEnd"/>
      <w:r w:rsidRPr="002D48F8">
        <w:rPr>
          <w:rFonts w:cs="Arial"/>
          <w:i/>
          <w:iCs/>
          <w:sz w:val="20"/>
          <w:szCs w:val="20"/>
          <w:shd w:val="clear" w:color="auto" w:fill="FFFFFF"/>
          <w:lang w:val="en-US"/>
        </w:rPr>
        <w:t xml:space="preserve"> </w:t>
      </w:r>
      <w:proofErr w:type="spellStart"/>
      <w:r w:rsidRPr="002D48F8">
        <w:rPr>
          <w:rFonts w:cs="Arial"/>
          <w:i/>
          <w:iCs/>
          <w:sz w:val="20"/>
          <w:szCs w:val="20"/>
          <w:shd w:val="clear" w:color="auto" w:fill="FFFFFF"/>
          <w:lang w:val="en-US"/>
        </w:rPr>
        <w:t>Colombiana</w:t>
      </w:r>
      <w:proofErr w:type="spellEnd"/>
      <w:r w:rsidRPr="002D48F8">
        <w:rPr>
          <w:rFonts w:cs="Arial"/>
          <w:i/>
          <w:iCs/>
          <w:sz w:val="20"/>
          <w:szCs w:val="20"/>
          <w:shd w:val="clear" w:color="auto" w:fill="FFFFFF"/>
          <w:lang w:val="en-US"/>
        </w:rPr>
        <w:t xml:space="preserve"> de </w:t>
      </w:r>
      <w:proofErr w:type="spellStart"/>
      <w:r w:rsidRPr="002D48F8">
        <w:rPr>
          <w:rFonts w:cs="Arial"/>
          <w:i/>
          <w:iCs/>
          <w:sz w:val="20"/>
          <w:szCs w:val="20"/>
          <w:shd w:val="clear" w:color="auto" w:fill="FFFFFF"/>
          <w:lang w:val="en-US"/>
        </w:rPr>
        <w:t>Sociología</w:t>
      </w:r>
      <w:proofErr w:type="spellEnd"/>
      <w:r w:rsidRPr="002D48F8">
        <w:rPr>
          <w:rFonts w:cs="Arial"/>
          <w:sz w:val="20"/>
          <w:szCs w:val="20"/>
          <w:shd w:val="clear" w:color="auto" w:fill="FFFFFF"/>
          <w:lang w:val="en-US"/>
        </w:rPr>
        <w:t>, </w:t>
      </w:r>
      <w:r w:rsidRPr="002D48F8">
        <w:rPr>
          <w:rFonts w:cs="Arial"/>
          <w:i/>
          <w:iCs/>
          <w:sz w:val="20"/>
          <w:szCs w:val="20"/>
          <w:shd w:val="clear" w:color="auto" w:fill="FFFFFF"/>
          <w:lang w:val="en-US"/>
        </w:rPr>
        <w:t>40</w:t>
      </w:r>
      <w:r w:rsidRPr="002D48F8">
        <w:rPr>
          <w:rFonts w:cs="Arial"/>
          <w:sz w:val="20"/>
          <w:szCs w:val="20"/>
          <w:shd w:val="clear" w:color="auto" w:fill="FFFFFF"/>
          <w:lang w:val="en-US"/>
        </w:rPr>
        <w:t>, 193-212.</w:t>
      </w:r>
    </w:p>
    <w:p w14:paraId="72186DF6" w14:textId="2E3F7599" w:rsidR="00592166" w:rsidRDefault="00592166" w:rsidP="00A92282">
      <w:pPr>
        <w:tabs>
          <w:tab w:val="left" w:pos="1703"/>
        </w:tabs>
        <w:ind w:left="567" w:hanging="567"/>
        <w:rPr>
          <w:rFonts w:cs="Arial"/>
          <w:sz w:val="20"/>
          <w:szCs w:val="20"/>
          <w:shd w:val="clear" w:color="auto" w:fill="FFFFFF"/>
          <w:lang w:val="en-US"/>
        </w:rPr>
      </w:pPr>
    </w:p>
    <w:p w14:paraId="538F328B" w14:textId="57D86A5F" w:rsidR="00592166" w:rsidRPr="002D48F8" w:rsidRDefault="00592166" w:rsidP="00A92282">
      <w:pPr>
        <w:tabs>
          <w:tab w:val="left" w:pos="1703"/>
        </w:tabs>
        <w:ind w:left="567" w:hanging="567"/>
        <w:rPr>
          <w:rFonts w:cs="Arial"/>
          <w:sz w:val="20"/>
          <w:szCs w:val="20"/>
          <w:shd w:val="clear" w:color="auto" w:fill="FFFFFF"/>
          <w:lang w:val="en-US"/>
        </w:rPr>
      </w:pPr>
      <w:r w:rsidRPr="00592166">
        <w:rPr>
          <w:rFonts w:cs="Arial"/>
          <w:color w:val="222222"/>
          <w:sz w:val="20"/>
          <w:szCs w:val="20"/>
          <w:shd w:val="clear" w:color="auto" w:fill="FFFFFF"/>
          <w:lang w:val="en-US"/>
        </w:rPr>
        <w:lastRenderedPageBreak/>
        <w:t xml:space="preserve">Pascual, U., </w:t>
      </w:r>
      <w:proofErr w:type="spellStart"/>
      <w:r w:rsidRPr="00592166">
        <w:rPr>
          <w:rFonts w:cs="Arial"/>
          <w:color w:val="222222"/>
          <w:sz w:val="20"/>
          <w:szCs w:val="20"/>
          <w:shd w:val="clear" w:color="auto" w:fill="FFFFFF"/>
          <w:lang w:val="en-US"/>
        </w:rPr>
        <w:t>Balvanera</w:t>
      </w:r>
      <w:proofErr w:type="spellEnd"/>
      <w:r w:rsidRPr="00592166">
        <w:rPr>
          <w:rFonts w:cs="Arial"/>
          <w:color w:val="222222"/>
          <w:sz w:val="20"/>
          <w:szCs w:val="20"/>
          <w:shd w:val="clear" w:color="auto" w:fill="FFFFFF"/>
          <w:lang w:val="en-US"/>
        </w:rPr>
        <w:t xml:space="preserve">, P., Díaz, S., Pataki, G., Roth, E., </w:t>
      </w:r>
      <w:proofErr w:type="spellStart"/>
      <w:r w:rsidRPr="00592166">
        <w:rPr>
          <w:rFonts w:cs="Arial"/>
          <w:color w:val="222222"/>
          <w:sz w:val="20"/>
          <w:szCs w:val="20"/>
          <w:shd w:val="clear" w:color="auto" w:fill="FFFFFF"/>
          <w:lang w:val="en-US"/>
        </w:rPr>
        <w:t>Stenseke</w:t>
      </w:r>
      <w:proofErr w:type="spellEnd"/>
      <w:r w:rsidRPr="00592166">
        <w:rPr>
          <w:rFonts w:cs="Arial"/>
          <w:color w:val="222222"/>
          <w:sz w:val="20"/>
          <w:szCs w:val="20"/>
          <w:shd w:val="clear" w:color="auto" w:fill="FFFFFF"/>
          <w:lang w:val="en-US"/>
        </w:rPr>
        <w:t>, M., ... &amp; Maris, V. (2017). Valuing nature’s contributions to people: the IPBES approach. </w:t>
      </w:r>
      <w:r w:rsidRPr="009D0A20">
        <w:rPr>
          <w:rFonts w:cs="Arial"/>
          <w:i/>
          <w:iCs/>
          <w:color w:val="222222"/>
          <w:sz w:val="20"/>
          <w:szCs w:val="20"/>
          <w:shd w:val="clear" w:color="auto" w:fill="FFFFFF"/>
          <w:lang w:val="en-US"/>
        </w:rPr>
        <w:t>Current Opinion in Environmental Sustainability</w:t>
      </w:r>
      <w:r w:rsidRPr="009D0A20">
        <w:rPr>
          <w:rFonts w:cs="Arial"/>
          <w:color w:val="222222"/>
          <w:sz w:val="20"/>
          <w:szCs w:val="20"/>
          <w:shd w:val="clear" w:color="auto" w:fill="FFFFFF"/>
          <w:lang w:val="en-US"/>
        </w:rPr>
        <w:t>, </w:t>
      </w:r>
      <w:r w:rsidRPr="009D0A20">
        <w:rPr>
          <w:rFonts w:cs="Arial"/>
          <w:i/>
          <w:iCs/>
          <w:color w:val="222222"/>
          <w:sz w:val="20"/>
          <w:szCs w:val="20"/>
          <w:shd w:val="clear" w:color="auto" w:fill="FFFFFF"/>
          <w:lang w:val="en-US"/>
        </w:rPr>
        <w:t>26</w:t>
      </w:r>
      <w:r w:rsidRPr="009D0A20">
        <w:rPr>
          <w:rFonts w:cs="Arial"/>
          <w:color w:val="222222"/>
          <w:sz w:val="20"/>
          <w:szCs w:val="20"/>
          <w:shd w:val="clear" w:color="auto" w:fill="FFFFFF"/>
          <w:lang w:val="en-US"/>
        </w:rPr>
        <w:t>, 7-16</w:t>
      </w:r>
    </w:p>
    <w:p w14:paraId="1FAD5E8C" w14:textId="77777777" w:rsidR="0003100A" w:rsidRPr="002D48F8" w:rsidRDefault="0003100A" w:rsidP="00A92282">
      <w:pPr>
        <w:tabs>
          <w:tab w:val="left" w:pos="1089"/>
        </w:tabs>
        <w:ind w:left="567" w:hanging="567"/>
        <w:rPr>
          <w:rFonts w:cs="Arial"/>
          <w:sz w:val="20"/>
          <w:szCs w:val="20"/>
          <w:shd w:val="clear" w:color="auto" w:fill="FFFFFF"/>
          <w:lang w:val="en-US"/>
        </w:rPr>
      </w:pPr>
    </w:p>
    <w:p w14:paraId="76A32786" w14:textId="25E01431" w:rsidR="002E344B" w:rsidRPr="002D48F8" w:rsidRDefault="002E344B" w:rsidP="00A92282">
      <w:pPr>
        <w:tabs>
          <w:tab w:val="left" w:pos="1703"/>
        </w:tabs>
        <w:ind w:left="567" w:hanging="567"/>
        <w:rPr>
          <w:rFonts w:cs="Arial"/>
          <w:sz w:val="20"/>
          <w:szCs w:val="20"/>
          <w:shd w:val="clear" w:color="auto" w:fill="FFFFFF"/>
          <w:lang w:val="en-US"/>
        </w:rPr>
      </w:pPr>
      <w:r w:rsidRPr="002D48F8">
        <w:rPr>
          <w:rFonts w:cs="Arial"/>
          <w:sz w:val="20"/>
          <w:szCs w:val="20"/>
          <w:lang w:val="en-US"/>
        </w:rPr>
        <w:t xml:space="preserve">Patel R. 2010. Stuffed and starved: Markets, </w:t>
      </w:r>
      <w:proofErr w:type="gramStart"/>
      <w:r w:rsidRPr="002D48F8">
        <w:rPr>
          <w:rFonts w:cs="Arial"/>
          <w:sz w:val="20"/>
          <w:szCs w:val="20"/>
          <w:lang w:val="en-US"/>
        </w:rPr>
        <w:t>power</w:t>
      </w:r>
      <w:proofErr w:type="gramEnd"/>
      <w:r w:rsidRPr="002D48F8">
        <w:rPr>
          <w:rFonts w:cs="Arial"/>
          <w:sz w:val="20"/>
          <w:szCs w:val="20"/>
          <w:lang w:val="en-US"/>
        </w:rPr>
        <w:t xml:space="preserve"> and the hidden battle for the world’s food system. New York: Harper Collins</w:t>
      </w:r>
      <w:r w:rsidR="00A43475" w:rsidRPr="002D48F8">
        <w:rPr>
          <w:rFonts w:cs="Arial"/>
          <w:sz w:val="20"/>
          <w:szCs w:val="20"/>
          <w:lang w:val="en-US"/>
        </w:rPr>
        <w:t>.</w:t>
      </w:r>
    </w:p>
    <w:p w14:paraId="44C7A83A" w14:textId="5FE1C26D" w:rsidR="00213883" w:rsidRPr="002D48F8" w:rsidRDefault="00213883" w:rsidP="00A92282">
      <w:pPr>
        <w:tabs>
          <w:tab w:val="left" w:pos="1703"/>
        </w:tabs>
        <w:ind w:left="567" w:hanging="567"/>
        <w:rPr>
          <w:rFonts w:cs="Arial"/>
          <w:sz w:val="20"/>
          <w:szCs w:val="20"/>
          <w:shd w:val="clear" w:color="auto" w:fill="FFFFFF"/>
          <w:lang w:val="en-US"/>
        </w:rPr>
      </w:pPr>
    </w:p>
    <w:p w14:paraId="7D1E6A25" w14:textId="77777777" w:rsidR="001D683A" w:rsidRPr="002D48F8" w:rsidRDefault="001D683A" w:rsidP="00A92282">
      <w:pPr>
        <w:tabs>
          <w:tab w:val="left" w:pos="1703"/>
        </w:tabs>
        <w:ind w:left="567" w:hanging="567"/>
        <w:rPr>
          <w:rFonts w:cs="Arial"/>
          <w:sz w:val="20"/>
          <w:szCs w:val="20"/>
          <w:lang w:val="en-US" w:eastAsia="en-US"/>
        </w:rPr>
      </w:pPr>
      <w:r w:rsidRPr="002D48F8">
        <w:rPr>
          <w:rFonts w:cs="Arial"/>
          <w:sz w:val="20"/>
          <w:szCs w:val="20"/>
          <w:shd w:val="clear" w:color="auto" w:fill="FFFFFF"/>
          <w:lang w:val="en-US"/>
        </w:rPr>
        <w:t>Patten, B. C. (2010). Natural ecosystem design and control imperatives for sustainable ecosystem services. </w:t>
      </w:r>
      <w:r w:rsidRPr="002D48F8">
        <w:rPr>
          <w:rFonts w:cs="Arial"/>
          <w:i/>
          <w:iCs/>
          <w:sz w:val="20"/>
          <w:szCs w:val="20"/>
          <w:shd w:val="clear" w:color="auto" w:fill="FFFFFF"/>
          <w:lang w:val="en-US"/>
        </w:rPr>
        <w:t>Ecological Complexity</w:t>
      </w:r>
      <w:r w:rsidRPr="002D48F8">
        <w:rPr>
          <w:rFonts w:cs="Arial"/>
          <w:sz w:val="20"/>
          <w:szCs w:val="20"/>
          <w:shd w:val="clear" w:color="auto" w:fill="FFFFFF"/>
          <w:lang w:val="en-US"/>
        </w:rPr>
        <w:t>, </w:t>
      </w:r>
      <w:r w:rsidRPr="002D48F8">
        <w:rPr>
          <w:rFonts w:cs="Arial"/>
          <w:i/>
          <w:iCs/>
          <w:sz w:val="20"/>
          <w:szCs w:val="20"/>
          <w:shd w:val="clear" w:color="auto" w:fill="FFFFFF"/>
          <w:lang w:val="en-US"/>
        </w:rPr>
        <w:t>7</w:t>
      </w:r>
      <w:r w:rsidRPr="002D48F8">
        <w:rPr>
          <w:rFonts w:cs="Arial"/>
          <w:sz w:val="20"/>
          <w:szCs w:val="20"/>
          <w:shd w:val="clear" w:color="auto" w:fill="FFFFFF"/>
          <w:lang w:val="en-US"/>
        </w:rPr>
        <w:t>(3), 282-291.</w:t>
      </w:r>
    </w:p>
    <w:p w14:paraId="210E4771" w14:textId="77777777" w:rsidR="001D683A" w:rsidRPr="002D48F8" w:rsidRDefault="001D683A" w:rsidP="00A92282">
      <w:pPr>
        <w:tabs>
          <w:tab w:val="left" w:pos="1703"/>
        </w:tabs>
        <w:ind w:left="567" w:hanging="567"/>
        <w:rPr>
          <w:rFonts w:cs="Arial"/>
          <w:sz w:val="20"/>
          <w:szCs w:val="20"/>
          <w:shd w:val="clear" w:color="auto" w:fill="FFFFFF"/>
          <w:lang w:val="en-US"/>
        </w:rPr>
      </w:pPr>
    </w:p>
    <w:p w14:paraId="1262EF07" w14:textId="77777777" w:rsidR="002E344B" w:rsidRPr="00C35FA9" w:rsidRDefault="002E344B" w:rsidP="00A92282">
      <w:pPr>
        <w:tabs>
          <w:tab w:val="left" w:pos="1703"/>
        </w:tabs>
        <w:ind w:left="567" w:hanging="567"/>
        <w:rPr>
          <w:rFonts w:cs="Arial"/>
          <w:sz w:val="20"/>
          <w:szCs w:val="20"/>
          <w:shd w:val="clear" w:color="auto" w:fill="FFFFFF"/>
          <w:lang w:val="fr-FR"/>
        </w:rPr>
      </w:pPr>
      <w:r w:rsidRPr="002D48F8">
        <w:rPr>
          <w:rFonts w:cs="Arial"/>
          <w:sz w:val="20"/>
          <w:szCs w:val="20"/>
          <w:shd w:val="clear" w:color="auto" w:fill="FFFFFF"/>
          <w:lang w:val="en-US"/>
        </w:rPr>
        <w:t xml:space="preserve">Pearson, C. J., &amp; </w:t>
      </w:r>
      <w:proofErr w:type="spellStart"/>
      <w:r w:rsidRPr="002D48F8">
        <w:rPr>
          <w:rFonts w:cs="Arial"/>
          <w:sz w:val="20"/>
          <w:szCs w:val="20"/>
          <w:shd w:val="clear" w:color="auto" w:fill="FFFFFF"/>
          <w:lang w:val="en-US"/>
        </w:rPr>
        <w:t>Ison</w:t>
      </w:r>
      <w:proofErr w:type="spellEnd"/>
      <w:r w:rsidRPr="002D48F8">
        <w:rPr>
          <w:rFonts w:cs="Arial"/>
          <w:sz w:val="20"/>
          <w:szCs w:val="20"/>
          <w:shd w:val="clear" w:color="auto" w:fill="FFFFFF"/>
          <w:lang w:val="en-US"/>
        </w:rPr>
        <w:t>, R. L. (1997).</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Agronomy of grassland systems</w:t>
      </w:r>
      <w:r w:rsidRPr="002D48F8">
        <w:rPr>
          <w:rFonts w:cs="Arial"/>
          <w:sz w:val="20"/>
          <w:szCs w:val="20"/>
          <w:shd w:val="clear" w:color="auto" w:fill="FFFFFF"/>
          <w:lang w:val="en-US"/>
        </w:rPr>
        <w:t xml:space="preserve">. </w:t>
      </w:r>
      <w:r w:rsidRPr="00C35FA9">
        <w:rPr>
          <w:rFonts w:cs="Arial"/>
          <w:sz w:val="20"/>
          <w:szCs w:val="20"/>
          <w:shd w:val="clear" w:color="auto" w:fill="FFFFFF"/>
          <w:lang w:val="fr-FR"/>
        </w:rPr>
        <w:t xml:space="preserve">Cambridge </w:t>
      </w:r>
      <w:proofErr w:type="spellStart"/>
      <w:r w:rsidRPr="00C35FA9">
        <w:rPr>
          <w:rFonts w:cs="Arial"/>
          <w:sz w:val="20"/>
          <w:szCs w:val="20"/>
          <w:shd w:val="clear" w:color="auto" w:fill="FFFFFF"/>
          <w:lang w:val="fr-FR"/>
        </w:rPr>
        <w:t>University</w:t>
      </w:r>
      <w:proofErr w:type="spellEnd"/>
      <w:r w:rsidRPr="00C35FA9">
        <w:rPr>
          <w:rFonts w:cs="Arial"/>
          <w:sz w:val="20"/>
          <w:szCs w:val="20"/>
          <w:shd w:val="clear" w:color="auto" w:fill="FFFFFF"/>
          <w:lang w:val="fr-FR"/>
        </w:rPr>
        <w:t xml:space="preserve"> </w:t>
      </w:r>
      <w:proofErr w:type="spellStart"/>
      <w:r w:rsidRPr="00C35FA9">
        <w:rPr>
          <w:rFonts w:cs="Arial"/>
          <w:sz w:val="20"/>
          <w:szCs w:val="20"/>
          <w:shd w:val="clear" w:color="auto" w:fill="FFFFFF"/>
          <w:lang w:val="fr-FR"/>
        </w:rPr>
        <w:t>Press</w:t>
      </w:r>
      <w:proofErr w:type="spellEnd"/>
      <w:r w:rsidRPr="00C35FA9">
        <w:rPr>
          <w:rFonts w:cs="Arial"/>
          <w:sz w:val="20"/>
          <w:szCs w:val="20"/>
          <w:shd w:val="clear" w:color="auto" w:fill="FFFFFF"/>
          <w:lang w:val="fr-FR"/>
        </w:rPr>
        <w:t>.</w:t>
      </w:r>
    </w:p>
    <w:p w14:paraId="78788E38" w14:textId="73006544" w:rsidR="002E344B" w:rsidRPr="00C35FA9" w:rsidRDefault="002E344B" w:rsidP="00A92282">
      <w:pPr>
        <w:tabs>
          <w:tab w:val="left" w:pos="1703"/>
        </w:tabs>
        <w:ind w:left="567" w:hanging="567"/>
        <w:rPr>
          <w:rFonts w:cs="Arial"/>
          <w:sz w:val="20"/>
          <w:szCs w:val="20"/>
          <w:shd w:val="clear" w:color="auto" w:fill="FFFFFF"/>
          <w:lang w:val="fr-FR"/>
        </w:rPr>
      </w:pPr>
    </w:p>
    <w:p w14:paraId="7139E3C7" w14:textId="6C0207C3" w:rsidR="00770914" w:rsidRPr="008114E4" w:rsidRDefault="00770914" w:rsidP="00A92282">
      <w:pPr>
        <w:tabs>
          <w:tab w:val="left" w:pos="1703"/>
        </w:tabs>
        <w:ind w:left="567" w:hanging="567"/>
        <w:rPr>
          <w:rFonts w:cs="Arial"/>
          <w:sz w:val="20"/>
          <w:szCs w:val="20"/>
          <w:shd w:val="clear" w:color="auto" w:fill="FFFFFF"/>
          <w:lang w:val="de-DE"/>
        </w:rPr>
      </w:pPr>
      <w:proofErr w:type="spellStart"/>
      <w:r w:rsidRPr="00C35FA9">
        <w:rPr>
          <w:rFonts w:cs="Arial"/>
          <w:sz w:val="20"/>
          <w:szCs w:val="20"/>
          <w:shd w:val="clear" w:color="auto" w:fill="FFFFFF"/>
          <w:lang w:val="fr-FR"/>
        </w:rPr>
        <w:t>Peñaloza</w:t>
      </w:r>
      <w:proofErr w:type="spellEnd"/>
      <w:r w:rsidRPr="00C35FA9">
        <w:rPr>
          <w:rFonts w:cs="Arial"/>
          <w:sz w:val="20"/>
          <w:szCs w:val="20"/>
          <w:shd w:val="clear" w:color="auto" w:fill="FFFFFF"/>
          <w:lang w:val="fr-FR"/>
        </w:rPr>
        <w:t xml:space="preserve">, H. A. B. (2014). </w:t>
      </w:r>
      <w:r w:rsidRPr="00A14E92">
        <w:rPr>
          <w:rFonts w:cs="Arial"/>
          <w:sz w:val="20"/>
          <w:szCs w:val="20"/>
          <w:shd w:val="clear" w:color="auto" w:fill="FFFFFF"/>
          <w:lang w:val="es-ES"/>
        </w:rPr>
        <w:t>Determinantes del ciclo de crédito en los municipios cafeteros de Colombia. </w:t>
      </w:r>
      <w:proofErr w:type="spellStart"/>
      <w:r w:rsidRPr="008114E4">
        <w:rPr>
          <w:rFonts w:cs="Arial"/>
          <w:i/>
          <w:iCs/>
          <w:sz w:val="20"/>
          <w:szCs w:val="20"/>
          <w:shd w:val="clear" w:color="auto" w:fill="FFFFFF"/>
          <w:lang w:val="de-DE"/>
        </w:rPr>
        <w:t>Sinapsis</w:t>
      </w:r>
      <w:proofErr w:type="spellEnd"/>
      <w:r w:rsidRPr="008114E4">
        <w:rPr>
          <w:rFonts w:cs="Arial"/>
          <w:sz w:val="20"/>
          <w:szCs w:val="20"/>
          <w:shd w:val="clear" w:color="auto" w:fill="FFFFFF"/>
          <w:lang w:val="de-DE"/>
        </w:rPr>
        <w:t>, </w:t>
      </w:r>
      <w:r w:rsidRPr="008114E4">
        <w:rPr>
          <w:rFonts w:cs="Arial"/>
          <w:i/>
          <w:iCs/>
          <w:sz w:val="20"/>
          <w:szCs w:val="20"/>
          <w:shd w:val="clear" w:color="auto" w:fill="FFFFFF"/>
          <w:lang w:val="de-DE"/>
        </w:rPr>
        <w:t>6</w:t>
      </w:r>
      <w:r w:rsidRPr="008114E4">
        <w:rPr>
          <w:rFonts w:cs="Arial"/>
          <w:sz w:val="20"/>
          <w:szCs w:val="20"/>
          <w:shd w:val="clear" w:color="auto" w:fill="FFFFFF"/>
          <w:lang w:val="de-DE"/>
        </w:rPr>
        <w:t>(6), 195-208.</w:t>
      </w:r>
    </w:p>
    <w:p w14:paraId="51078B5F" w14:textId="77777777" w:rsidR="00770914" w:rsidRPr="008114E4" w:rsidRDefault="00770914" w:rsidP="00A92282">
      <w:pPr>
        <w:tabs>
          <w:tab w:val="left" w:pos="1703"/>
        </w:tabs>
        <w:ind w:left="567" w:hanging="567"/>
        <w:rPr>
          <w:rFonts w:cs="Arial"/>
          <w:sz w:val="20"/>
          <w:szCs w:val="20"/>
          <w:shd w:val="clear" w:color="auto" w:fill="FFFFFF"/>
          <w:lang w:val="de-DE"/>
        </w:rPr>
      </w:pPr>
    </w:p>
    <w:p w14:paraId="547D00EE" w14:textId="4A3CD9C2" w:rsidR="00666ED2" w:rsidRPr="00A14E92" w:rsidRDefault="00666ED2" w:rsidP="00A92282">
      <w:pPr>
        <w:tabs>
          <w:tab w:val="left" w:pos="1703"/>
        </w:tabs>
        <w:ind w:left="567" w:hanging="567"/>
        <w:rPr>
          <w:rFonts w:cs="Arial"/>
          <w:sz w:val="20"/>
          <w:szCs w:val="20"/>
          <w:shd w:val="clear" w:color="auto" w:fill="FFFFFF"/>
          <w:lang w:val="es-ES"/>
        </w:rPr>
      </w:pPr>
      <w:proofErr w:type="spellStart"/>
      <w:r w:rsidRPr="008114E4">
        <w:rPr>
          <w:rFonts w:cs="Arial"/>
          <w:sz w:val="20"/>
          <w:szCs w:val="20"/>
          <w:shd w:val="clear" w:color="auto" w:fill="FFFFFF"/>
          <w:lang w:val="de-DE"/>
        </w:rPr>
        <w:t>Peyraud</w:t>
      </w:r>
      <w:proofErr w:type="spellEnd"/>
      <w:r w:rsidRPr="008114E4">
        <w:rPr>
          <w:rFonts w:cs="Arial"/>
          <w:sz w:val="20"/>
          <w:szCs w:val="20"/>
          <w:shd w:val="clear" w:color="auto" w:fill="FFFFFF"/>
          <w:lang w:val="de-DE"/>
        </w:rPr>
        <w:t xml:space="preserve">, J. L., Taboada, M., &amp; </w:t>
      </w:r>
      <w:proofErr w:type="spellStart"/>
      <w:r w:rsidRPr="008114E4">
        <w:rPr>
          <w:rFonts w:cs="Arial"/>
          <w:sz w:val="20"/>
          <w:szCs w:val="20"/>
          <w:shd w:val="clear" w:color="auto" w:fill="FFFFFF"/>
          <w:lang w:val="de-DE"/>
        </w:rPr>
        <w:t>Delaby</w:t>
      </w:r>
      <w:proofErr w:type="spellEnd"/>
      <w:r w:rsidRPr="008114E4">
        <w:rPr>
          <w:rFonts w:cs="Arial"/>
          <w:sz w:val="20"/>
          <w:szCs w:val="20"/>
          <w:shd w:val="clear" w:color="auto" w:fill="FFFFFF"/>
          <w:lang w:val="de-DE"/>
        </w:rPr>
        <w:t xml:space="preserve">, L. (2014). Integrated </w:t>
      </w:r>
      <w:proofErr w:type="spellStart"/>
      <w:r w:rsidRPr="008114E4">
        <w:rPr>
          <w:rFonts w:cs="Arial"/>
          <w:sz w:val="20"/>
          <w:szCs w:val="20"/>
          <w:shd w:val="clear" w:color="auto" w:fill="FFFFFF"/>
          <w:lang w:val="de-DE"/>
        </w:rPr>
        <w:t>crop</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and</w:t>
      </w:r>
      <w:proofErr w:type="spellEnd"/>
      <w:r w:rsidRPr="008114E4">
        <w:rPr>
          <w:rFonts w:cs="Arial"/>
          <w:sz w:val="20"/>
          <w:szCs w:val="20"/>
          <w:shd w:val="clear" w:color="auto" w:fill="FFFFFF"/>
          <w:lang w:val="de-DE"/>
        </w:rPr>
        <w:t xml:space="preserve"> livestock </w:t>
      </w:r>
      <w:proofErr w:type="spellStart"/>
      <w:r w:rsidRPr="008114E4">
        <w:rPr>
          <w:rFonts w:cs="Arial"/>
          <w:sz w:val="20"/>
          <w:szCs w:val="20"/>
          <w:shd w:val="clear" w:color="auto" w:fill="FFFFFF"/>
          <w:lang w:val="de-DE"/>
        </w:rPr>
        <w:t>systems</w:t>
      </w:r>
      <w:proofErr w:type="spellEnd"/>
      <w:r w:rsidRPr="008114E4">
        <w:rPr>
          <w:rFonts w:cs="Arial"/>
          <w:sz w:val="20"/>
          <w:szCs w:val="20"/>
          <w:shd w:val="clear" w:color="auto" w:fill="FFFFFF"/>
          <w:lang w:val="de-DE"/>
        </w:rPr>
        <w:t xml:space="preserve"> in Western Europe </w:t>
      </w:r>
      <w:proofErr w:type="spellStart"/>
      <w:r w:rsidRPr="008114E4">
        <w:rPr>
          <w:rFonts w:cs="Arial"/>
          <w:sz w:val="20"/>
          <w:szCs w:val="20"/>
          <w:shd w:val="clear" w:color="auto" w:fill="FFFFFF"/>
          <w:lang w:val="de-DE"/>
        </w:rPr>
        <w:t>and</w:t>
      </w:r>
      <w:proofErr w:type="spellEnd"/>
      <w:r w:rsidRPr="008114E4">
        <w:rPr>
          <w:rFonts w:cs="Arial"/>
          <w:sz w:val="20"/>
          <w:szCs w:val="20"/>
          <w:shd w:val="clear" w:color="auto" w:fill="FFFFFF"/>
          <w:lang w:val="de-DE"/>
        </w:rPr>
        <w:t xml:space="preserve"> South </w:t>
      </w:r>
      <w:proofErr w:type="spellStart"/>
      <w:r w:rsidRPr="008114E4">
        <w:rPr>
          <w:rFonts w:cs="Arial"/>
          <w:sz w:val="20"/>
          <w:szCs w:val="20"/>
          <w:shd w:val="clear" w:color="auto" w:fill="FFFFFF"/>
          <w:lang w:val="de-DE"/>
        </w:rPr>
        <w:t>America</w:t>
      </w:r>
      <w:proofErr w:type="spellEnd"/>
      <w:r w:rsidRPr="008114E4">
        <w:rPr>
          <w:rFonts w:cs="Arial"/>
          <w:sz w:val="20"/>
          <w:szCs w:val="20"/>
          <w:shd w:val="clear" w:color="auto" w:fill="FFFFFF"/>
          <w:lang w:val="de-DE"/>
        </w:rPr>
        <w:t xml:space="preserve">: a </w:t>
      </w:r>
      <w:proofErr w:type="spellStart"/>
      <w:r w:rsidRPr="008114E4">
        <w:rPr>
          <w:rFonts w:cs="Arial"/>
          <w:sz w:val="20"/>
          <w:szCs w:val="20"/>
          <w:shd w:val="clear" w:color="auto" w:fill="FFFFFF"/>
          <w:lang w:val="de-DE"/>
        </w:rPr>
        <w:t>review</w:t>
      </w:r>
      <w:proofErr w:type="spellEnd"/>
      <w:r w:rsidRPr="008114E4">
        <w:rPr>
          <w:rFonts w:cs="Arial"/>
          <w:sz w:val="20"/>
          <w:szCs w:val="20"/>
          <w:shd w:val="clear" w:color="auto" w:fill="FFFFFF"/>
          <w:lang w:val="de-DE"/>
        </w:rPr>
        <w:t>. </w:t>
      </w:r>
      <w:proofErr w:type="spellStart"/>
      <w:r w:rsidRPr="00A14E92">
        <w:rPr>
          <w:rFonts w:cs="Arial"/>
          <w:i/>
          <w:iCs/>
          <w:sz w:val="20"/>
          <w:szCs w:val="20"/>
          <w:shd w:val="clear" w:color="auto" w:fill="FFFFFF"/>
          <w:lang w:val="es-ES"/>
        </w:rPr>
        <w:t>European</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journal</w:t>
      </w:r>
      <w:proofErr w:type="spellEnd"/>
      <w:r w:rsidRPr="00A14E92">
        <w:rPr>
          <w:rFonts w:cs="Arial"/>
          <w:i/>
          <w:iCs/>
          <w:sz w:val="20"/>
          <w:szCs w:val="20"/>
          <w:shd w:val="clear" w:color="auto" w:fill="FFFFFF"/>
          <w:lang w:val="es-ES"/>
        </w:rPr>
        <w:t xml:space="preserve"> of </w:t>
      </w:r>
      <w:proofErr w:type="spellStart"/>
      <w:r w:rsidRPr="00A14E92">
        <w:rPr>
          <w:rFonts w:cs="Arial"/>
          <w:i/>
          <w:iCs/>
          <w:sz w:val="20"/>
          <w:szCs w:val="20"/>
          <w:shd w:val="clear" w:color="auto" w:fill="FFFFFF"/>
          <w:lang w:val="es-ES"/>
        </w:rPr>
        <w:t>agronomy</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57</w:t>
      </w:r>
      <w:r w:rsidRPr="00A14E92">
        <w:rPr>
          <w:rFonts w:cs="Arial"/>
          <w:sz w:val="20"/>
          <w:szCs w:val="20"/>
          <w:shd w:val="clear" w:color="auto" w:fill="FFFFFF"/>
          <w:lang w:val="es-ES"/>
        </w:rPr>
        <w:t>, 31-42.</w:t>
      </w:r>
    </w:p>
    <w:p w14:paraId="15A7797E" w14:textId="53AD3BDA" w:rsidR="00666ED2" w:rsidRPr="00A14E92" w:rsidRDefault="00666ED2" w:rsidP="00A92282">
      <w:pPr>
        <w:tabs>
          <w:tab w:val="left" w:pos="1703"/>
        </w:tabs>
        <w:ind w:left="567" w:hanging="567"/>
        <w:rPr>
          <w:rFonts w:cs="Arial"/>
          <w:sz w:val="20"/>
          <w:szCs w:val="20"/>
          <w:shd w:val="clear" w:color="auto" w:fill="FFFFFF"/>
          <w:lang w:val="es-ES"/>
        </w:rPr>
      </w:pPr>
    </w:p>
    <w:p w14:paraId="6AEDC405" w14:textId="2C4865FB" w:rsidR="00C33C07" w:rsidRPr="00A14E92" w:rsidRDefault="00C33C07" w:rsidP="00A92282">
      <w:pPr>
        <w:tabs>
          <w:tab w:val="left" w:pos="1703"/>
        </w:tabs>
        <w:ind w:left="567" w:hanging="567"/>
        <w:rPr>
          <w:rFonts w:cs="Arial"/>
          <w:sz w:val="20"/>
          <w:szCs w:val="20"/>
          <w:shd w:val="clear" w:color="auto" w:fill="FFFFFF"/>
          <w:lang w:val="es-ES"/>
        </w:rPr>
      </w:pPr>
      <w:r w:rsidRPr="00A14E92">
        <w:rPr>
          <w:rFonts w:cs="Arial"/>
          <w:sz w:val="20"/>
          <w:szCs w:val="20"/>
          <w:shd w:val="clear" w:color="auto" w:fill="FFFFFF"/>
          <w:lang w:val="es-ES"/>
        </w:rPr>
        <w:t xml:space="preserve">Pérez, B., González, C., &amp; García, L. (2005). Evaluación de la sustentabilidad de dos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xml:space="preserve"> campesinos de producción de maíz y leche, utilizando indicadores. </w:t>
      </w:r>
      <w:proofErr w:type="spellStart"/>
      <w:r w:rsidRPr="00A14E92">
        <w:rPr>
          <w:rFonts w:cs="Arial"/>
          <w:i/>
          <w:iCs/>
          <w:sz w:val="20"/>
          <w:szCs w:val="20"/>
          <w:shd w:val="clear" w:color="auto" w:fill="FFFFFF"/>
          <w:lang w:val="es-ES"/>
        </w:rPr>
        <w:t>Livestock</w:t>
      </w:r>
      <w:proofErr w:type="spellEnd"/>
      <w:r w:rsidRPr="00A14E92">
        <w:rPr>
          <w:rFonts w:cs="Arial"/>
          <w:i/>
          <w:iCs/>
          <w:sz w:val="20"/>
          <w:szCs w:val="20"/>
          <w:shd w:val="clear" w:color="auto" w:fill="FFFFFF"/>
          <w:lang w:val="es-ES"/>
        </w:rPr>
        <w:t xml:space="preserve"> Res. Rural </w:t>
      </w:r>
      <w:proofErr w:type="spellStart"/>
      <w:r w:rsidRPr="00A14E92">
        <w:rPr>
          <w:rFonts w:cs="Arial"/>
          <w:i/>
          <w:iCs/>
          <w:sz w:val="20"/>
          <w:szCs w:val="20"/>
          <w:shd w:val="clear" w:color="auto" w:fill="FFFFFF"/>
          <w:lang w:val="es-ES"/>
        </w:rPr>
        <w:t>Dev</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17</w:t>
      </w:r>
      <w:r w:rsidRPr="00A14E92">
        <w:rPr>
          <w:rFonts w:cs="Arial"/>
          <w:sz w:val="20"/>
          <w:szCs w:val="20"/>
          <w:shd w:val="clear" w:color="auto" w:fill="FFFFFF"/>
          <w:lang w:val="es-ES"/>
        </w:rPr>
        <w:t>(7).</w:t>
      </w:r>
    </w:p>
    <w:p w14:paraId="589B6B33" w14:textId="1DC49E1B" w:rsidR="00C33C07" w:rsidRPr="00A14E92" w:rsidRDefault="00C33C07" w:rsidP="00A92282">
      <w:pPr>
        <w:tabs>
          <w:tab w:val="left" w:pos="1703"/>
        </w:tabs>
        <w:ind w:left="567" w:hanging="567"/>
        <w:rPr>
          <w:rFonts w:cs="Arial"/>
          <w:sz w:val="20"/>
          <w:szCs w:val="20"/>
          <w:shd w:val="clear" w:color="auto" w:fill="FFFFFF"/>
          <w:lang w:val="es-ES"/>
        </w:rPr>
      </w:pPr>
    </w:p>
    <w:p w14:paraId="5E2E4085" w14:textId="77777777" w:rsidR="00E45287" w:rsidRPr="00A14E92" w:rsidRDefault="00E45287"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Pérez, N., González, E., &amp; Muñoz, E. (2015). Aportes de la agricultura familiar. </w:t>
      </w:r>
      <w:r w:rsidRPr="00A14E92">
        <w:rPr>
          <w:rFonts w:cs="Arial"/>
          <w:i/>
          <w:iCs/>
          <w:sz w:val="20"/>
          <w:szCs w:val="20"/>
          <w:shd w:val="clear" w:color="auto" w:fill="FFFFFF"/>
          <w:lang w:val="es-ES"/>
        </w:rPr>
        <w:t>Revista de Protección Vegetal</w:t>
      </w:r>
      <w:r w:rsidRPr="00A14E92">
        <w:rPr>
          <w:rFonts w:cs="Arial"/>
          <w:sz w:val="20"/>
          <w:szCs w:val="20"/>
          <w:shd w:val="clear" w:color="auto" w:fill="FFFFFF"/>
          <w:lang w:val="es-ES"/>
        </w:rPr>
        <w:t>, </w:t>
      </w:r>
      <w:r w:rsidRPr="00A14E92">
        <w:rPr>
          <w:rFonts w:cs="Arial"/>
          <w:i/>
          <w:iCs/>
          <w:sz w:val="20"/>
          <w:szCs w:val="20"/>
          <w:shd w:val="clear" w:color="auto" w:fill="FFFFFF"/>
          <w:lang w:val="es-ES"/>
        </w:rPr>
        <w:t>30</w:t>
      </w:r>
      <w:r w:rsidRPr="00A14E92">
        <w:rPr>
          <w:rFonts w:cs="Arial"/>
          <w:sz w:val="20"/>
          <w:szCs w:val="20"/>
          <w:shd w:val="clear" w:color="auto" w:fill="FFFFFF"/>
          <w:lang w:val="es-ES"/>
        </w:rPr>
        <w:t>, 166-166.</w:t>
      </w:r>
    </w:p>
    <w:p w14:paraId="1F89ECB9" w14:textId="77777777" w:rsidR="00EA437A" w:rsidRPr="00A14E92" w:rsidRDefault="00EA437A" w:rsidP="00A92282">
      <w:pPr>
        <w:rPr>
          <w:rFonts w:cs="Arial"/>
          <w:sz w:val="20"/>
          <w:szCs w:val="20"/>
          <w:lang w:val="es-ES"/>
        </w:rPr>
      </w:pPr>
    </w:p>
    <w:p w14:paraId="094B4024" w14:textId="77777777" w:rsidR="00EA437A" w:rsidRPr="00A14E92" w:rsidRDefault="00EA437A" w:rsidP="00A92282">
      <w:pPr>
        <w:tabs>
          <w:tab w:val="left" w:pos="1703"/>
        </w:tabs>
        <w:ind w:left="567" w:hanging="567"/>
        <w:rPr>
          <w:rFonts w:cs="Arial"/>
          <w:sz w:val="20"/>
          <w:szCs w:val="20"/>
          <w:lang w:val="es-ES"/>
        </w:rPr>
      </w:pPr>
      <w:r w:rsidRPr="00A14E92">
        <w:rPr>
          <w:rFonts w:cs="Arial"/>
          <w:sz w:val="20"/>
          <w:szCs w:val="20"/>
          <w:shd w:val="clear" w:color="auto" w:fill="FFFFFF"/>
          <w:lang w:val="es-ES"/>
        </w:rPr>
        <w:t>Pérez-Nieto, J., Valdés-Velarde, E., &amp; Ordaz-Chaparro, V. M. (2012). Cobertura vegetal y erosión del suelo en sistemas agroforestales de café bajo sombra. </w:t>
      </w:r>
      <w:r w:rsidRPr="00A14E92">
        <w:rPr>
          <w:rFonts w:cs="Arial"/>
          <w:i/>
          <w:iCs/>
          <w:sz w:val="20"/>
          <w:szCs w:val="20"/>
          <w:shd w:val="clear" w:color="auto" w:fill="FFFFFF"/>
          <w:lang w:val="es-ES"/>
        </w:rPr>
        <w:t>Terra Latinoamericana</w:t>
      </w:r>
      <w:r w:rsidRPr="00A14E92">
        <w:rPr>
          <w:rFonts w:cs="Arial"/>
          <w:sz w:val="20"/>
          <w:szCs w:val="20"/>
          <w:shd w:val="clear" w:color="auto" w:fill="FFFFFF"/>
          <w:lang w:val="es-ES"/>
        </w:rPr>
        <w:t>, </w:t>
      </w:r>
      <w:r w:rsidRPr="00A14E92">
        <w:rPr>
          <w:rFonts w:cs="Arial"/>
          <w:i/>
          <w:iCs/>
          <w:sz w:val="20"/>
          <w:szCs w:val="20"/>
          <w:shd w:val="clear" w:color="auto" w:fill="FFFFFF"/>
          <w:lang w:val="es-ES"/>
        </w:rPr>
        <w:t>30</w:t>
      </w:r>
      <w:r w:rsidRPr="00A14E92">
        <w:rPr>
          <w:rFonts w:cs="Arial"/>
          <w:sz w:val="20"/>
          <w:szCs w:val="20"/>
          <w:shd w:val="clear" w:color="auto" w:fill="FFFFFF"/>
          <w:lang w:val="es-ES"/>
        </w:rPr>
        <w:t>(3), 249-259.</w:t>
      </w:r>
    </w:p>
    <w:p w14:paraId="46E37846" w14:textId="77777777" w:rsidR="00EA437A" w:rsidRPr="00A14E92" w:rsidRDefault="00EA437A" w:rsidP="00A92282">
      <w:pPr>
        <w:tabs>
          <w:tab w:val="left" w:pos="1703"/>
        </w:tabs>
        <w:ind w:left="567" w:hanging="567"/>
        <w:rPr>
          <w:rFonts w:cs="Arial"/>
          <w:sz w:val="20"/>
          <w:szCs w:val="20"/>
          <w:shd w:val="clear" w:color="auto" w:fill="FFFFFF"/>
          <w:lang w:val="es-ES"/>
        </w:rPr>
      </w:pPr>
    </w:p>
    <w:p w14:paraId="2DE2FBCA" w14:textId="77777777" w:rsidR="00EA437A" w:rsidRPr="00A14E92" w:rsidRDefault="00EA437A" w:rsidP="00A92282">
      <w:pPr>
        <w:tabs>
          <w:tab w:val="left" w:pos="1703"/>
        </w:tabs>
        <w:ind w:left="567" w:hanging="567"/>
        <w:rPr>
          <w:rFonts w:cs="Arial"/>
          <w:sz w:val="20"/>
          <w:szCs w:val="20"/>
          <w:shd w:val="clear" w:color="auto" w:fill="FFFFFF"/>
          <w:lang w:val="es-ES"/>
        </w:rPr>
      </w:pPr>
      <w:r w:rsidRPr="00A14E92">
        <w:rPr>
          <w:rFonts w:cs="Arial"/>
          <w:sz w:val="20"/>
          <w:szCs w:val="20"/>
          <w:shd w:val="clear" w:color="auto" w:fill="FFFFFF"/>
          <w:lang w:val="es-ES"/>
        </w:rPr>
        <w:t>Pérez, M. A., Navarro, H., &amp; Miranda, E. (2013). Residuos de plaguicidas en hortalizas: problemática y riesgo en México. </w:t>
      </w:r>
      <w:r w:rsidRPr="00A14E92">
        <w:rPr>
          <w:rFonts w:cs="Arial"/>
          <w:i/>
          <w:iCs/>
          <w:sz w:val="20"/>
          <w:szCs w:val="20"/>
          <w:shd w:val="clear" w:color="auto" w:fill="FFFFFF"/>
          <w:lang w:val="es-ES"/>
        </w:rPr>
        <w:t>Revista Internacional de Contaminación Ambiental</w:t>
      </w:r>
      <w:r w:rsidRPr="00A14E92">
        <w:rPr>
          <w:rFonts w:cs="Arial"/>
          <w:sz w:val="20"/>
          <w:szCs w:val="20"/>
          <w:shd w:val="clear" w:color="auto" w:fill="FFFFFF"/>
          <w:lang w:val="es-ES"/>
        </w:rPr>
        <w:t>, </w:t>
      </w:r>
      <w:r w:rsidRPr="00A14E92">
        <w:rPr>
          <w:rFonts w:cs="Arial"/>
          <w:i/>
          <w:iCs/>
          <w:sz w:val="20"/>
          <w:szCs w:val="20"/>
          <w:shd w:val="clear" w:color="auto" w:fill="FFFFFF"/>
          <w:lang w:val="es-ES"/>
        </w:rPr>
        <w:t>29</w:t>
      </w:r>
      <w:r w:rsidRPr="00A14E92">
        <w:rPr>
          <w:rFonts w:cs="Arial"/>
          <w:sz w:val="20"/>
          <w:szCs w:val="20"/>
          <w:shd w:val="clear" w:color="auto" w:fill="FFFFFF"/>
          <w:lang w:val="es-ES"/>
        </w:rPr>
        <w:t>.</w:t>
      </w:r>
    </w:p>
    <w:p w14:paraId="55BE4307" w14:textId="2F80A6B5" w:rsidR="00EA437A" w:rsidRPr="00A14E92" w:rsidRDefault="00EA437A" w:rsidP="00A92282">
      <w:pPr>
        <w:tabs>
          <w:tab w:val="left" w:pos="1703"/>
        </w:tabs>
        <w:ind w:left="567" w:hanging="567"/>
        <w:rPr>
          <w:rFonts w:cs="Arial"/>
          <w:sz w:val="20"/>
          <w:szCs w:val="20"/>
          <w:shd w:val="clear" w:color="auto" w:fill="FFFFFF"/>
          <w:lang w:val="es-ES"/>
        </w:rPr>
      </w:pPr>
    </w:p>
    <w:p w14:paraId="1CAEE06D" w14:textId="77777777" w:rsidR="00485329" w:rsidRPr="00A14E92" w:rsidRDefault="00533DCE" w:rsidP="00A92282">
      <w:pPr>
        <w:ind w:left="567" w:hanging="567"/>
        <w:rPr>
          <w:rFonts w:eastAsia="Times New Roman" w:cs="Arial"/>
          <w:sz w:val="20"/>
          <w:szCs w:val="20"/>
          <w:lang w:val="es-ES" w:eastAsia="fr-FR"/>
        </w:rPr>
      </w:pPr>
      <w:hyperlink r:id="rId151" w:history="1">
        <w:r w:rsidR="00485329" w:rsidRPr="00A14E92">
          <w:rPr>
            <w:rFonts w:eastAsia="Times New Roman" w:cs="Arial"/>
            <w:sz w:val="20"/>
            <w:szCs w:val="20"/>
            <w:lang w:val="es-ES" w:eastAsia="fr-FR"/>
          </w:rPr>
          <w:t>Pérez, J. M., Pulgarín, J. A., Loaiza, M. A., Restrepo, E. M., Quintero, G. P., &amp; Tascón, C. O. (2008). Propiedades físicas y factores de conversión del café en el proceso de beneficio. Av. Técnicos, 370, 8. http://biblioteca.cenicafe.org/bitstream/10778/358/1/avt0370.pdf</w:t>
        </w:r>
      </w:hyperlink>
    </w:p>
    <w:p w14:paraId="7BE4877E" w14:textId="77777777" w:rsidR="00485329" w:rsidRPr="00A14E92" w:rsidRDefault="00485329" w:rsidP="00A92282">
      <w:pPr>
        <w:tabs>
          <w:tab w:val="left" w:pos="1703"/>
        </w:tabs>
        <w:ind w:left="567" w:hanging="567"/>
        <w:rPr>
          <w:rFonts w:cs="Arial"/>
          <w:sz w:val="20"/>
          <w:szCs w:val="20"/>
          <w:shd w:val="clear" w:color="auto" w:fill="FFFFFF"/>
          <w:lang w:val="es-ES"/>
        </w:rPr>
      </w:pPr>
    </w:p>
    <w:p w14:paraId="23E41C1B" w14:textId="06BC2560" w:rsidR="00227B4A" w:rsidRPr="002D48F8" w:rsidRDefault="00227B4A" w:rsidP="00A92282">
      <w:pPr>
        <w:tabs>
          <w:tab w:val="left" w:pos="1703"/>
        </w:tabs>
        <w:ind w:left="567" w:hanging="567"/>
        <w:rPr>
          <w:rFonts w:cs="Arial"/>
          <w:sz w:val="20"/>
          <w:szCs w:val="20"/>
          <w:shd w:val="clear" w:color="auto" w:fill="FFFFFF"/>
          <w:lang w:val="en-US"/>
        </w:rPr>
      </w:pPr>
      <w:r w:rsidRPr="00A14E92">
        <w:rPr>
          <w:rFonts w:cs="Arial"/>
          <w:sz w:val="20"/>
          <w:szCs w:val="20"/>
          <w:shd w:val="clear" w:color="auto" w:fill="FFFFFF"/>
          <w:lang w:val="es-ES"/>
        </w:rPr>
        <w:t>Pérez-Sánchez, A. F., Rosique, J., Turbay, S., &amp; Machado, M. (2016). Estudio de la seguridad alimentaria y nutricional de unidades campesinas productoras de café en rediseño agroecológico (cuenca del río Porce, Antioquia). </w:t>
      </w:r>
      <w:proofErr w:type="spellStart"/>
      <w:r w:rsidRPr="002D48F8">
        <w:rPr>
          <w:rFonts w:cs="Arial"/>
          <w:i/>
          <w:iCs/>
          <w:sz w:val="20"/>
          <w:szCs w:val="20"/>
          <w:shd w:val="clear" w:color="auto" w:fill="FFFFFF"/>
          <w:lang w:val="en-US"/>
        </w:rPr>
        <w:t>Agroalimentaria</w:t>
      </w:r>
      <w:proofErr w:type="spellEnd"/>
      <w:r w:rsidRPr="002D48F8">
        <w:rPr>
          <w:rFonts w:cs="Arial"/>
          <w:sz w:val="20"/>
          <w:szCs w:val="20"/>
          <w:shd w:val="clear" w:color="auto" w:fill="FFFFFF"/>
          <w:lang w:val="en-US"/>
        </w:rPr>
        <w:t>, </w:t>
      </w:r>
      <w:r w:rsidRPr="002D48F8">
        <w:rPr>
          <w:rFonts w:cs="Arial"/>
          <w:i/>
          <w:iCs/>
          <w:sz w:val="20"/>
          <w:szCs w:val="20"/>
          <w:shd w:val="clear" w:color="auto" w:fill="FFFFFF"/>
          <w:lang w:val="en-US"/>
        </w:rPr>
        <w:t>22</w:t>
      </w:r>
      <w:r w:rsidRPr="002D48F8">
        <w:rPr>
          <w:rFonts w:cs="Arial"/>
          <w:sz w:val="20"/>
          <w:szCs w:val="20"/>
          <w:shd w:val="clear" w:color="auto" w:fill="FFFFFF"/>
          <w:lang w:val="en-US"/>
        </w:rPr>
        <w:t>(42).</w:t>
      </w:r>
    </w:p>
    <w:p w14:paraId="6A6C3D3D" w14:textId="77777777" w:rsidR="00227B4A" w:rsidRPr="002D48F8" w:rsidRDefault="00227B4A" w:rsidP="00A92282">
      <w:pPr>
        <w:tabs>
          <w:tab w:val="left" w:pos="1703"/>
        </w:tabs>
        <w:ind w:left="567" w:hanging="567"/>
        <w:rPr>
          <w:rFonts w:cs="Arial"/>
          <w:sz w:val="20"/>
          <w:szCs w:val="20"/>
          <w:shd w:val="clear" w:color="auto" w:fill="FFFFFF"/>
          <w:lang w:val="en-US"/>
        </w:rPr>
      </w:pPr>
    </w:p>
    <w:p w14:paraId="0D6254F3" w14:textId="77777777" w:rsidR="002E344B" w:rsidRPr="002D48F8" w:rsidRDefault="002E344B" w:rsidP="00A92282">
      <w:pPr>
        <w:tabs>
          <w:tab w:val="left" w:pos="1703"/>
        </w:tabs>
        <w:ind w:left="567" w:hanging="567"/>
        <w:rPr>
          <w:rFonts w:cs="Arial"/>
          <w:sz w:val="20"/>
          <w:szCs w:val="20"/>
          <w:shd w:val="clear" w:color="auto" w:fill="FFFFFF"/>
          <w:lang w:val="en-US"/>
        </w:rPr>
      </w:pPr>
      <w:r w:rsidRPr="002D48F8">
        <w:rPr>
          <w:rFonts w:cs="Arial"/>
          <w:sz w:val="20"/>
          <w:szCs w:val="20"/>
          <w:shd w:val="clear" w:color="auto" w:fill="FFFFFF"/>
          <w:lang w:val="en-US"/>
        </w:rPr>
        <w:t xml:space="preserve">Perfecto, I., </w:t>
      </w:r>
      <w:proofErr w:type="spellStart"/>
      <w:r w:rsidRPr="002D48F8">
        <w:rPr>
          <w:rFonts w:cs="Arial"/>
          <w:sz w:val="20"/>
          <w:szCs w:val="20"/>
          <w:shd w:val="clear" w:color="auto" w:fill="FFFFFF"/>
          <w:lang w:val="en-US"/>
        </w:rPr>
        <w:t>Vandermeer</w:t>
      </w:r>
      <w:proofErr w:type="spellEnd"/>
      <w:r w:rsidRPr="002D48F8">
        <w:rPr>
          <w:rFonts w:cs="Arial"/>
          <w:sz w:val="20"/>
          <w:szCs w:val="20"/>
          <w:shd w:val="clear" w:color="auto" w:fill="FFFFFF"/>
          <w:lang w:val="en-US"/>
        </w:rPr>
        <w:t>, J. H., &amp; Wright, A. L. (2009).</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 xml:space="preserve">Nature's matrix: linking agriculture, </w:t>
      </w:r>
      <w:proofErr w:type="gramStart"/>
      <w:r w:rsidRPr="002D48F8">
        <w:rPr>
          <w:rFonts w:cs="Arial"/>
          <w:i/>
          <w:iCs/>
          <w:sz w:val="20"/>
          <w:szCs w:val="20"/>
          <w:shd w:val="clear" w:color="auto" w:fill="FFFFFF"/>
          <w:lang w:val="en-US"/>
        </w:rPr>
        <w:t>conservation</w:t>
      </w:r>
      <w:proofErr w:type="gramEnd"/>
      <w:r w:rsidRPr="002D48F8">
        <w:rPr>
          <w:rFonts w:cs="Arial"/>
          <w:i/>
          <w:iCs/>
          <w:sz w:val="20"/>
          <w:szCs w:val="20"/>
          <w:shd w:val="clear" w:color="auto" w:fill="FFFFFF"/>
          <w:lang w:val="en-US"/>
        </w:rPr>
        <w:t xml:space="preserve"> and food sovereignty</w:t>
      </w:r>
      <w:r w:rsidRPr="002D48F8">
        <w:rPr>
          <w:rFonts w:cs="Arial"/>
          <w:sz w:val="20"/>
          <w:szCs w:val="20"/>
          <w:shd w:val="clear" w:color="auto" w:fill="FFFFFF"/>
          <w:lang w:val="en-US"/>
        </w:rPr>
        <w:t>. Earthscan.</w:t>
      </w:r>
    </w:p>
    <w:p w14:paraId="1061A31B" w14:textId="3BE14F1F" w:rsidR="002E344B" w:rsidRPr="002D48F8" w:rsidRDefault="002E344B" w:rsidP="00A92282">
      <w:pPr>
        <w:tabs>
          <w:tab w:val="left" w:pos="1703"/>
        </w:tabs>
        <w:ind w:left="567" w:hanging="567"/>
        <w:rPr>
          <w:rFonts w:cs="Arial"/>
          <w:sz w:val="20"/>
          <w:szCs w:val="20"/>
          <w:shd w:val="clear" w:color="auto" w:fill="FFFFFF"/>
          <w:lang w:val="en-US"/>
        </w:rPr>
      </w:pPr>
    </w:p>
    <w:p w14:paraId="0CBAF876" w14:textId="0332328A" w:rsidR="002E344B" w:rsidRPr="002D48F8" w:rsidRDefault="002E344B" w:rsidP="00A92282">
      <w:pPr>
        <w:tabs>
          <w:tab w:val="left" w:pos="1703"/>
        </w:tabs>
        <w:ind w:left="567" w:hanging="567"/>
        <w:rPr>
          <w:rFonts w:cs="Arial"/>
          <w:sz w:val="20"/>
          <w:szCs w:val="20"/>
          <w:shd w:val="clear" w:color="auto" w:fill="FFFFFF"/>
          <w:lang w:val="en-US"/>
        </w:rPr>
      </w:pPr>
      <w:r w:rsidRPr="002D48F8">
        <w:rPr>
          <w:rFonts w:cs="Arial"/>
          <w:sz w:val="20"/>
          <w:szCs w:val="20"/>
          <w:shd w:val="clear" w:color="auto" w:fill="FFFFFF"/>
          <w:lang w:val="en-US"/>
        </w:rPr>
        <w:t>Pimentel, D., Hurd, L. E., Bellotti, A. C., Forster, M. J., Oka, I. N., Sholes, O. D., &amp; Whitman, R. J. (1973). Food production and the energy crisis.</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Science</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182</w:t>
      </w:r>
      <w:r w:rsidRPr="002D48F8">
        <w:rPr>
          <w:rFonts w:cs="Arial"/>
          <w:sz w:val="20"/>
          <w:szCs w:val="20"/>
          <w:shd w:val="clear" w:color="auto" w:fill="FFFFFF"/>
          <w:lang w:val="en-US"/>
        </w:rPr>
        <w:t>(4111), 443-449.</w:t>
      </w:r>
    </w:p>
    <w:p w14:paraId="7BDA7C70" w14:textId="0A2D5668" w:rsidR="002E344B" w:rsidRPr="002D48F8" w:rsidRDefault="002E344B" w:rsidP="00A92282">
      <w:pPr>
        <w:tabs>
          <w:tab w:val="left" w:pos="1703"/>
        </w:tabs>
        <w:ind w:left="567" w:hanging="567"/>
        <w:rPr>
          <w:rFonts w:cs="Arial"/>
          <w:sz w:val="20"/>
          <w:szCs w:val="20"/>
          <w:shd w:val="clear" w:color="auto" w:fill="FFFFFF"/>
          <w:lang w:val="en-US"/>
        </w:rPr>
      </w:pPr>
    </w:p>
    <w:p w14:paraId="496BE814" w14:textId="77777777" w:rsidR="00313ECC" w:rsidRPr="00A14E92" w:rsidRDefault="00313ECC" w:rsidP="00A92282">
      <w:pPr>
        <w:tabs>
          <w:tab w:val="left" w:pos="1703"/>
        </w:tabs>
        <w:ind w:left="567" w:hanging="567"/>
        <w:rPr>
          <w:rFonts w:cs="Arial"/>
          <w:sz w:val="20"/>
          <w:szCs w:val="20"/>
          <w:lang w:val="es-ES"/>
        </w:rPr>
      </w:pPr>
      <w:proofErr w:type="spellStart"/>
      <w:r w:rsidRPr="002D48F8">
        <w:rPr>
          <w:rFonts w:cs="Arial"/>
          <w:sz w:val="20"/>
          <w:szCs w:val="20"/>
          <w:shd w:val="clear" w:color="auto" w:fill="FFFFFF"/>
          <w:lang w:val="en-US"/>
        </w:rPr>
        <w:t>Pirachicán</w:t>
      </w:r>
      <w:proofErr w:type="spellEnd"/>
      <w:r w:rsidRPr="002D48F8">
        <w:rPr>
          <w:rFonts w:cs="Arial"/>
          <w:sz w:val="20"/>
          <w:szCs w:val="20"/>
          <w:shd w:val="clear" w:color="auto" w:fill="FFFFFF"/>
          <w:lang w:val="en-US"/>
        </w:rPr>
        <w:t>-Avila, E. (2015). </w:t>
      </w:r>
      <w:r w:rsidRPr="00A14E92">
        <w:rPr>
          <w:rFonts w:cs="Arial"/>
          <w:i/>
          <w:iCs/>
          <w:sz w:val="20"/>
          <w:szCs w:val="20"/>
          <w:shd w:val="clear" w:color="auto" w:fill="FFFFFF"/>
          <w:lang w:val="es-ES"/>
        </w:rPr>
        <w:t xml:space="preserve">Autonomía alimentaria en sistemas agrícolas ecológicos y convencionales en </w:t>
      </w:r>
      <w:proofErr w:type="spellStart"/>
      <w:r w:rsidRPr="00A14E92">
        <w:rPr>
          <w:rFonts w:cs="Arial"/>
          <w:i/>
          <w:iCs/>
          <w:sz w:val="20"/>
          <w:szCs w:val="20"/>
          <w:shd w:val="clear" w:color="auto" w:fill="FFFFFF"/>
          <w:lang w:val="es-ES"/>
        </w:rPr>
        <w:t>Anolaima</w:t>
      </w:r>
      <w:proofErr w:type="spellEnd"/>
      <w:r w:rsidRPr="00A14E92">
        <w:rPr>
          <w:rFonts w:cs="Arial"/>
          <w:i/>
          <w:iCs/>
          <w:sz w:val="20"/>
          <w:szCs w:val="20"/>
          <w:shd w:val="clear" w:color="auto" w:fill="FFFFFF"/>
          <w:lang w:val="es-ES"/>
        </w:rPr>
        <w:t xml:space="preserve"> (Cundinamarca)</w:t>
      </w:r>
      <w:r w:rsidRPr="00A14E92">
        <w:rPr>
          <w:rFonts w:cs="Arial"/>
          <w:sz w:val="20"/>
          <w:szCs w:val="20"/>
          <w:shd w:val="clear" w:color="auto" w:fill="FFFFFF"/>
          <w:lang w:val="es-ES"/>
        </w:rPr>
        <w:t xml:space="preserve"> (Doctoral </w:t>
      </w:r>
      <w:proofErr w:type="spellStart"/>
      <w:r w:rsidRPr="00A14E92">
        <w:rPr>
          <w:rFonts w:cs="Arial"/>
          <w:sz w:val="20"/>
          <w:szCs w:val="20"/>
          <w:shd w:val="clear" w:color="auto" w:fill="FFFFFF"/>
          <w:lang w:val="es-ES"/>
        </w:rPr>
        <w:t>dissertation</w:t>
      </w:r>
      <w:proofErr w:type="spellEnd"/>
      <w:r w:rsidRPr="00A14E92">
        <w:rPr>
          <w:rFonts w:cs="Arial"/>
          <w:sz w:val="20"/>
          <w:szCs w:val="20"/>
          <w:shd w:val="clear" w:color="auto" w:fill="FFFFFF"/>
          <w:lang w:val="es-ES"/>
        </w:rPr>
        <w:t>, Universidad Nacional de Colombia-Sede Bogotá).</w:t>
      </w:r>
    </w:p>
    <w:p w14:paraId="4BB310EB" w14:textId="77777777" w:rsidR="00313ECC" w:rsidRPr="00A14E92" w:rsidRDefault="00313ECC" w:rsidP="00A92282">
      <w:pPr>
        <w:rPr>
          <w:rFonts w:cs="Arial"/>
          <w:sz w:val="20"/>
          <w:szCs w:val="20"/>
          <w:lang w:val="es-ES"/>
        </w:rPr>
      </w:pPr>
    </w:p>
    <w:p w14:paraId="20F9BF05" w14:textId="77777777" w:rsidR="00D553E1" w:rsidRPr="002D48F8" w:rsidRDefault="00D553E1" w:rsidP="00A92282">
      <w:pPr>
        <w:tabs>
          <w:tab w:val="left" w:pos="1703"/>
        </w:tabs>
        <w:ind w:left="567" w:hanging="567"/>
        <w:rPr>
          <w:rFonts w:eastAsia="Times New Roman" w:cs="Arial"/>
          <w:sz w:val="20"/>
          <w:szCs w:val="20"/>
          <w:lang w:val="en-US"/>
        </w:rPr>
      </w:pPr>
      <w:proofErr w:type="spellStart"/>
      <w:r w:rsidRPr="00A14E92">
        <w:rPr>
          <w:rFonts w:eastAsia="Times New Roman" w:cs="Arial"/>
          <w:sz w:val="20"/>
          <w:szCs w:val="20"/>
          <w:shd w:val="clear" w:color="auto" w:fill="FFFFFF"/>
          <w:lang w:val="es-ES"/>
        </w:rPr>
        <w:t>Pizzigallo</w:t>
      </w:r>
      <w:proofErr w:type="spellEnd"/>
      <w:r w:rsidRPr="00A14E92">
        <w:rPr>
          <w:rFonts w:eastAsia="Times New Roman" w:cs="Arial"/>
          <w:sz w:val="20"/>
          <w:szCs w:val="20"/>
          <w:shd w:val="clear" w:color="auto" w:fill="FFFFFF"/>
          <w:lang w:val="es-ES"/>
        </w:rPr>
        <w:t xml:space="preserve">, A. C. I., </w:t>
      </w:r>
      <w:proofErr w:type="spellStart"/>
      <w:r w:rsidRPr="00A14E92">
        <w:rPr>
          <w:rFonts w:eastAsia="Times New Roman" w:cs="Arial"/>
          <w:sz w:val="20"/>
          <w:szCs w:val="20"/>
          <w:shd w:val="clear" w:color="auto" w:fill="FFFFFF"/>
          <w:lang w:val="es-ES"/>
        </w:rPr>
        <w:t>Granai</w:t>
      </w:r>
      <w:proofErr w:type="spellEnd"/>
      <w:r w:rsidRPr="00A14E92">
        <w:rPr>
          <w:rFonts w:eastAsia="Times New Roman" w:cs="Arial"/>
          <w:sz w:val="20"/>
          <w:szCs w:val="20"/>
          <w:shd w:val="clear" w:color="auto" w:fill="FFFFFF"/>
          <w:lang w:val="es-ES"/>
        </w:rPr>
        <w:t xml:space="preserve">, C., &amp; </w:t>
      </w:r>
      <w:proofErr w:type="spellStart"/>
      <w:r w:rsidRPr="00A14E92">
        <w:rPr>
          <w:rFonts w:eastAsia="Times New Roman" w:cs="Arial"/>
          <w:sz w:val="20"/>
          <w:szCs w:val="20"/>
          <w:shd w:val="clear" w:color="auto" w:fill="FFFFFF"/>
          <w:lang w:val="es-ES"/>
        </w:rPr>
        <w:t>Borsa</w:t>
      </w:r>
      <w:proofErr w:type="spellEnd"/>
      <w:r w:rsidRPr="00A14E92">
        <w:rPr>
          <w:rFonts w:eastAsia="Times New Roman" w:cs="Arial"/>
          <w:sz w:val="20"/>
          <w:szCs w:val="20"/>
          <w:shd w:val="clear" w:color="auto" w:fill="FFFFFF"/>
          <w:lang w:val="es-ES"/>
        </w:rPr>
        <w:t xml:space="preserve">, S. (2008). </w:t>
      </w:r>
      <w:r w:rsidRPr="002D48F8">
        <w:rPr>
          <w:rFonts w:eastAsia="Times New Roman" w:cs="Arial"/>
          <w:sz w:val="20"/>
          <w:szCs w:val="20"/>
          <w:shd w:val="clear" w:color="auto" w:fill="FFFFFF"/>
          <w:lang w:val="en-US"/>
        </w:rPr>
        <w:t xml:space="preserve">The joint use of LCA and </w:t>
      </w:r>
      <w:proofErr w:type="spellStart"/>
      <w:r w:rsidRPr="002D48F8">
        <w:rPr>
          <w:rFonts w:eastAsia="Times New Roman" w:cs="Arial"/>
          <w:sz w:val="20"/>
          <w:szCs w:val="20"/>
          <w:shd w:val="clear" w:color="auto" w:fill="FFFFFF"/>
          <w:lang w:val="en-US"/>
        </w:rPr>
        <w:t>emergy</w:t>
      </w:r>
      <w:proofErr w:type="spellEnd"/>
      <w:r w:rsidRPr="002D48F8">
        <w:rPr>
          <w:rFonts w:eastAsia="Times New Roman" w:cs="Arial"/>
          <w:sz w:val="20"/>
          <w:szCs w:val="20"/>
          <w:shd w:val="clear" w:color="auto" w:fill="FFFFFF"/>
          <w:lang w:val="en-US"/>
        </w:rPr>
        <w:t xml:space="preserve"> evaluation for the analysis of two Italian wine farms.</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Journal of Environmental Management</w:t>
      </w:r>
      <w:r w:rsidRPr="002D48F8">
        <w:rPr>
          <w:rFonts w:eastAsia="Times New Roman" w:cs="Arial"/>
          <w:sz w:val="20"/>
          <w:szCs w:val="20"/>
          <w:shd w:val="clear" w:color="auto" w:fill="FFFFFF"/>
          <w:lang w:val="en-US"/>
        </w:rPr>
        <w:t>,</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86</w:t>
      </w:r>
      <w:r w:rsidRPr="002D48F8">
        <w:rPr>
          <w:rFonts w:eastAsia="Times New Roman" w:cs="Arial"/>
          <w:sz w:val="20"/>
          <w:szCs w:val="20"/>
          <w:shd w:val="clear" w:color="auto" w:fill="FFFFFF"/>
          <w:lang w:val="en-US"/>
        </w:rPr>
        <w:t>(2), 396-406.</w:t>
      </w:r>
    </w:p>
    <w:p w14:paraId="700D290E" w14:textId="35AC732B" w:rsidR="002E344B" w:rsidRPr="002D48F8" w:rsidRDefault="002E344B" w:rsidP="00A92282">
      <w:pPr>
        <w:tabs>
          <w:tab w:val="left" w:pos="1703"/>
        </w:tabs>
        <w:ind w:left="567" w:hanging="567"/>
        <w:rPr>
          <w:rFonts w:cs="Arial"/>
          <w:sz w:val="20"/>
          <w:szCs w:val="20"/>
          <w:shd w:val="clear" w:color="auto" w:fill="FFFFFF"/>
          <w:lang w:val="en-US"/>
        </w:rPr>
      </w:pPr>
      <w:r w:rsidRPr="002D48F8">
        <w:rPr>
          <w:rFonts w:cs="Arial"/>
          <w:sz w:val="20"/>
          <w:szCs w:val="20"/>
          <w:shd w:val="clear" w:color="auto" w:fill="FFFFFF"/>
          <w:lang w:val="en-US"/>
        </w:rPr>
        <w:tab/>
      </w:r>
    </w:p>
    <w:p w14:paraId="43ECE4BD" w14:textId="77777777" w:rsidR="002E344B" w:rsidRPr="00A14E92" w:rsidRDefault="002E344B" w:rsidP="00A92282">
      <w:pPr>
        <w:tabs>
          <w:tab w:val="left" w:pos="1703"/>
        </w:tabs>
        <w:ind w:left="567" w:hanging="567"/>
        <w:rPr>
          <w:rFonts w:cs="Arial"/>
          <w:sz w:val="20"/>
          <w:szCs w:val="20"/>
          <w:shd w:val="clear" w:color="auto" w:fill="FFFFFF"/>
          <w:lang w:val="es-ES"/>
        </w:rPr>
      </w:pPr>
      <w:proofErr w:type="spellStart"/>
      <w:r w:rsidRPr="002D48F8">
        <w:rPr>
          <w:rFonts w:cs="Arial"/>
          <w:sz w:val="20"/>
          <w:szCs w:val="20"/>
          <w:shd w:val="clear" w:color="auto" w:fill="FFFFFF"/>
          <w:lang w:val="en-US"/>
        </w:rPr>
        <w:t>Plantier</w:t>
      </w:r>
      <w:proofErr w:type="spellEnd"/>
      <w:r w:rsidRPr="002D48F8">
        <w:rPr>
          <w:rFonts w:cs="Arial"/>
          <w:sz w:val="20"/>
          <w:szCs w:val="20"/>
          <w:shd w:val="clear" w:color="auto" w:fill="FFFFFF"/>
          <w:lang w:val="en-US"/>
        </w:rPr>
        <w:t xml:space="preserve">-Santos, C., </w:t>
      </w:r>
      <w:proofErr w:type="spellStart"/>
      <w:r w:rsidRPr="002D48F8">
        <w:rPr>
          <w:rFonts w:cs="Arial"/>
          <w:sz w:val="20"/>
          <w:szCs w:val="20"/>
          <w:shd w:val="clear" w:color="auto" w:fill="FFFFFF"/>
          <w:lang w:val="en-US"/>
        </w:rPr>
        <w:t>Carollo</w:t>
      </w:r>
      <w:proofErr w:type="spellEnd"/>
      <w:r w:rsidRPr="002D48F8">
        <w:rPr>
          <w:rFonts w:cs="Arial"/>
          <w:sz w:val="20"/>
          <w:szCs w:val="20"/>
          <w:shd w:val="clear" w:color="auto" w:fill="FFFFFF"/>
          <w:lang w:val="en-US"/>
        </w:rPr>
        <w:t xml:space="preserve">, C., &amp; </w:t>
      </w:r>
      <w:proofErr w:type="spellStart"/>
      <w:r w:rsidRPr="002D48F8">
        <w:rPr>
          <w:rFonts w:cs="Arial"/>
          <w:sz w:val="20"/>
          <w:szCs w:val="20"/>
          <w:shd w:val="clear" w:color="auto" w:fill="FFFFFF"/>
          <w:lang w:val="en-US"/>
        </w:rPr>
        <w:t>Yoskowitz</w:t>
      </w:r>
      <w:proofErr w:type="spellEnd"/>
      <w:r w:rsidRPr="002D48F8">
        <w:rPr>
          <w:rFonts w:cs="Arial"/>
          <w:sz w:val="20"/>
          <w:szCs w:val="20"/>
          <w:shd w:val="clear" w:color="auto" w:fill="FFFFFF"/>
          <w:lang w:val="en-US"/>
        </w:rPr>
        <w:t>, D. W. (2012). Gulf of Mexico Ecosystem Service Valuation Database (</w:t>
      </w:r>
      <w:proofErr w:type="spellStart"/>
      <w:r w:rsidRPr="002D48F8">
        <w:rPr>
          <w:rFonts w:cs="Arial"/>
          <w:sz w:val="20"/>
          <w:szCs w:val="20"/>
          <w:shd w:val="clear" w:color="auto" w:fill="FFFFFF"/>
          <w:lang w:val="en-US"/>
        </w:rPr>
        <w:t>GecoServ</w:t>
      </w:r>
      <w:proofErr w:type="spellEnd"/>
      <w:r w:rsidRPr="002D48F8">
        <w:rPr>
          <w:rFonts w:cs="Arial"/>
          <w:sz w:val="20"/>
          <w:szCs w:val="20"/>
          <w:shd w:val="clear" w:color="auto" w:fill="FFFFFF"/>
          <w:lang w:val="en-US"/>
        </w:rPr>
        <w:t>): Gathering ecosystem services valuation studies to promote their inclusion in the decision-making process.</w:t>
      </w:r>
      <w:r w:rsidRPr="002D48F8">
        <w:rPr>
          <w:rStyle w:val="apple-converted-space"/>
          <w:rFonts w:cs="Arial"/>
          <w:sz w:val="20"/>
          <w:szCs w:val="20"/>
          <w:shd w:val="clear" w:color="auto" w:fill="FFFFFF"/>
          <w:lang w:val="en-US"/>
        </w:rPr>
        <w:t> </w:t>
      </w:r>
      <w:r w:rsidRPr="00A14E92">
        <w:rPr>
          <w:rFonts w:cs="Arial"/>
          <w:i/>
          <w:iCs/>
          <w:sz w:val="20"/>
          <w:szCs w:val="20"/>
          <w:shd w:val="clear" w:color="auto" w:fill="FFFFFF"/>
          <w:lang w:val="es-ES"/>
        </w:rPr>
        <w:t xml:space="preserve">Marine </w:t>
      </w:r>
      <w:proofErr w:type="spellStart"/>
      <w:r w:rsidRPr="00A14E92">
        <w:rPr>
          <w:rFonts w:cs="Arial"/>
          <w:i/>
          <w:iCs/>
          <w:sz w:val="20"/>
          <w:szCs w:val="20"/>
          <w:shd w:val="clear" w:color="auto" w:fill="FFFFFF"/>
          <w:lang w:val="es-ES"/>
        </w:rPr>
        <w:t>Policy</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36</w:t>
      </w:r>
      <w:r w:rsidRPr="00A14E92">
        <w:rPr>
          <w:rFonts w:cs="Arial"/>
          <w:sz w:val="20"/>
          <w:szCs w:val="20"/>
          <w:shd w:val="clear" w:color="auto" w:fill="FFFFFF"/>
          <w:lang w:val="es-ES"/>
        </w:rPr>
        <w:t>(1), 214-217.</w:t>
      </w:r>
    </w:p>
    <w:p w14:paraId="720FFACD" w14:textId="42710014" w:rsidR="002E344B" w:rsidRPr="00A14E92" w:rsidRDefault="002E344B" w:rsidP="00A92282">
      <w:pPr>
        <w:tabs>
          <w:tab w:val="left" w:pos="1703"/>
        </w:tabs>
        <w:ind w:left="567" w:hanging="567"/>
        <w:rPr>
          <w:rFonts w:cs="Arial"/>
          <w:sz w:val="20"/>
          <w:szCs w:val="20"/>
          <w:shd w:val="clear" w:color="auto" w:fill="FFFFFF"/>
          <w:lang w:val="es-ES"/>
        </w:rPr>
      </w:pPr>
    </w:p>
    <w:p w14:paraId="0C8CF737" w14:textId="77777777" w:rsidR="008536FB" w:rsidRPr="00A14E92" w:rsidRDefault="008536FB" w:rsidP="00A92282">
      <w:pPr>
        <w:tabs>
          <w:tab w:val="left" w:pos="1703"/>
        </w:tabs>
        <w:ind w:left="567" w:hanging="567"/>
        <w:rPr>
          <w:rFonts w:cs="Arial"/>
          <w:sz w:val="20"/>
          <w:szCs w:val="20"/>
          <w:lang w:val="es-ES"/>
        </w:rPr>
      </w:pPr>
      <w:r w:rsidRPr="00A14E92">
        <w:rPr>
          <w:rFonts w:cs="Arial"/>
          <w:sz w:val="20"/>
          <w:szCs w:val="20"/>
          <w:shd w:val="clear" w:color="auto" w:fill="FFFFFF"/>
          <w:lang w:val="es-ES"/>
        </w:rPr>
        <w:t>Plaza, E. H. (2013). La conservación de la biodiversidad en los sistemas agrarios. </w:t>
      </w:r>
      <w:r w:rsidRPr="00A14E92">
        <w:rPr>
          <w:rFonts w:cs="Arial"/>
          <w:i/>
          <w:iCs/>
          <w:sz w:val="20"/>
          <w:szCs w:val="20"/>
          <w:shd w:val="clear" w:color="auto" w:fill="FFFFFF"/>
          <w:lang w:val="es-ES"/>
        </w:rPr>
        <w:t>Revista Ecosistemas</w:t>
      </w:r>
      <w:r w:rsidRPr="00A14E92">
        <w:rPr>
          <w:rFonts w:cs="Arial"/>
          <w:sz w:val="20"/>
          <w:szCs w:val="20"/>
          <w:shd w:val="clear" w:color="auto" w:fill="FFFFFF"/>
          <w:lang w:val="es-ES"/>
        </w:rPr>
        <w:t>, </w:t>
      </w:r>
      <w:r w:rsidRPr="00A14E92">
        <w:rPr>
          <w:rFonts w:cs="Arial"/>
          <w:i/>
          <w:iCs/>
          <w:sz w:val="20"/>
          <w:szCs w:val="20"/>
          <w:shd w:val="clear" w:color="auto" w:fill="FFFFFF"/>
          <w:lang w:val="es-ES"/>
        </w:rPr>
        <w:t>22</w:t>
      </w:r>
      <w:r w:rsidRPr="00A14E92">
        <w:rPr>
          <w:rFonts w:cs="Arial"/>
          <w:sz w:val="20"/>
          <w:szCs w:val="20"/>
          <w:shd w:val="clear" w:color="auto" w:fill="FFFFFF"/>
          <w:lang w:val="es-ES"/>
        </w:rPr>
        <w:t>(1), 1-4.</w:t>
      </w:r>
    </w:p>
    <w:p w14:paraId="041CDB5B" w14:textId="6217EE99" w:rsidR="008536FB" w:rsidRPr="00A14E92" w:rsidRDefault="008536FB" w:rsidP="00A92282">
      <w:pPr>
        <w:tabs>
          <w:tab w:val="left" w:pos="1703"/>
        </w:tabs>
        <w:ind w:left="567" w:hanging="567"/>
        <w:rPr>
          <w:rFonts w:cs="Arial"/>
          <w:sz w:val="20"/>
          <w:szCs w:val="20"/>
          <w:shd w:val="clear" w:color="auto" w:fill="FFFFFF"/>
          <w:lang w:val="es-ES"/>
        </w:rPr>
      </w:pPr>
    </w:p>
    <w:p w14:paraId="1662ABDD" w14:textId="19354B24" w:rsidR="00313ECC" w:rsidRPr="002D48F8" w:rsidRDefault="00313ECC" w:rsidP="00A92282">
      <w:pPr>
        <w:tabs>
          <w:tab w:val="left" w:pos="1703"/>
        </w:tabs>
        <w:ind w:left="567" w:hanging="567"/>
        <w:rPr>
          <w:rFonts w:cs="Arial"/>
          <w:sz w:val="20"/>
          <w:szCs w:val="20"/>
          <w:shd w:val="clear" w:color="auto" w:fill="FFFFFF"/>
          <w:lang w:val="en-US"/>
        </w:rPr>
      </w:pPr>
      <w:proofErr w:type="spellStart"/>
      <w:r w:rsidRPr="00A14E92">
        <w:rPr>
          <w:rFonts w:cs="Arial"/>
          <w:sz w:val="20"/>
          <w:szCs w:val="20"/>
          <w:shd w:val="clear" w:color="auto" w:fill="FFFFFF"/>
          <w:lang w:val="es-ES"/>
        </w:rPr>
        <w:t>Poroma</w:t>
      </w:r>
      <w:proofErr w:type="spellEnd"/>
      <w:r w:rsidRPr="00A14E92">
        <w:rPr>
          <w:rFonts w:cs="Arial"/>
          <w:sz w:val="20"/>
          <w:szCs w:val="20"/>
          <w:shd w:val="clear" w:color="auto" w:fill="FFFFFF"/>
          <w:lang w:val="es-ES"/>
        </w:rPr>
        <w:t>-Colmena, D. (2012). </w:t>
      </w:r>
      <w:r w:rsidRPr="00A14E92">
        <w:rPr>
          <w:rFonts w:cs="Arial"/>
          <w:i/>
          <w:iCs/>
          <w:sz w:val="20"/>
          <w:szCs w:val="20"/>
          <w:shd w:val="clear" w:color="auto" w:fill="FFFFFF"/>
          <w:lang w:val="es-ES"/>
        </w:rPr>
        <w:t>Huella de carbono y estrategias de reducción en el ciclo de vida de la producción del cacao (</w:t>
      </w:r>
      <w:proofErr w:type="spellStart"/>
      <w:r w:rsidRPr="00A14E92">
        <w:rPr>
          <w:rFonts w:cs="Arial"/>
          <w:i/>
          <w:iCs/>
          <w:sz w:val="20"/>
          <w:szCs w:val="20"/>
          <w:shd w:val="clear" w:color="auto" w:fill="FFFFFF"/>
          <w:lang w:val="es-ES"/>
        </w:rPr>
        <w:t>Theobroma</w:t>
      </w:r>
      <w:proofErr w:type="spellEnd"/>
      <w:r w:rsidRPr="00A14E92">
        <w:rPr>
          <w:rFonts w:cs="Arial"/>
          <w:i/>
          <w:iCs/>
          <w:sz w:val="20"/>
          <w:szCs w:val="20"/>
          <w:shd w:val="clear" w:color="auto" w:fill="FFFFFF"/>
          <w:lang w:val="es-ES"/>
        </w:rPr>
        <w:t xml:space="preserve"> cacao L.) en </w:t>
      </w:r>
      <w:proofErr w:type="spellStart"/>
      <w:r w:rsidRPr="00A14E92">
        <w:rPr>
          <w:rFonts w:cs="Arial"/>
          <w:i/>
          <w:iCs/>
          <w:sz w:val="20"/>
          <w:szCs w:val="20"/>
          <w:shd w:val="clear" w:color="auto" w:fill="FFFFFF"/>
          <w:lang w:val="es-ES"/>
        </w:rPr>
        <w:t>Waslala</w:t>
      </w:r>
      <w:proofErr w:type="spellEnd"/>
      <w:r w:rsidRPr="00A14E92">
        <w:rPr>
          <w:rFonts w:cs="Arial"/>
          <w:i/>
          <w:iCs/>
          <w:sz w:val="20"/>
          <w:szCs w:val="20"/>
          <w:shd w:val="clear" w:color="auto" w:fill="FFFFFF"/>
          <w:lang w:val="es-ES"/>
        </w:rPr>
        <w:t>, Nicaragua</w:t>
      </w:r>
      <w:r w:rsidRPr="00A14E92">
        <w:rPr>
          <w:rFonts w:cs="Arial"/>
          <w:sz w:val="20"/>
          <w:szCs w:val="20"/>
          <w:shd w:val="clear" w:color="auto" w:fill="FFFFFF"/>
          <w:lang w:val="es-ES"/>
        </w:rPr>
        <w:t xml:space="preserve"> (No. </w:t>
      </w:r>
      <w:r w:rsidRPr="002D48F8">
        <w:rPr>
          <w:rFonts w:cs="Arial"/>
          <w:sz w:val="20"/>
          <w:szCs w:val="20"/>
          <w:shd w:val="clear" w:color="auto" w:fill="FFFFFF"/>
          <w:lang w:val="en-US"/>
        </w:rPr>
        <w:t>Thesis P836e). CATIE.</w:t>
      </w:r>
    </w:p>
    <w:p w14:paraId="49864F43" w14:textId="77777777" w:rsidR="00313ECC" w:rsidRPr="002D48F8" w:rsidRDefault="00313ECC" w:rsidP="00A92282">
      <w:pPr>
        <w:tabs>
          <w:tab w:val="left" w:pos="1703"/>
        </w:tabs>
        <w:ind w:left="567" w:hanging="567"/>
        <w:rPr>
          <w:rFonts w:cs="Arial"/>
          <w:sz w:val="20"/>
          <w:szCs w:val="20"/>
          <w:shd w:val="clear" w:color="auto" w:fill="FFFFFF"/>
          <w:lang w:val="en-US"/>
        </w:rPr>
      </w:pPr>
    </w:p>
    <w:p w14:paraId="759550B9" w14:textId="77777777" w:rsidR="00313ECC" w:rsidRPr="009D0A20" w:rsidRDefault="00313ECC" w:rsidP="00A92282">
      <w:pPr>
        <w:tabs>
          <w:tab w:val="left" w:pos="1703"/>
        </w:tabs>
        <w:ind w:left="567" w:hanging="567"/>
        <w:rPr>
          <w:rFonts w:cs="Arial"/>
          <w:sz w:val="20"/>
          <w:szCs w:val="20"/>
          <w:lang w:val="es-ES"/>
        </w:rPr>
      </w:pPr>
      <w:proofErr w:type="spellStart"/>
      <w:r w:rsidRPr="002D48F8">
        <w:rPr>
          <w:rFonts w:cs="Arial"/>
          <w:sz w:val="20"/>
          <w:szCs w:val="20"/>
          <w:shd w:val="clear" w:color="auto" w:fill="FFFFFF"/>
          <w:lang w:val="en-US"/>
        </w:rPr>
        <w:t>Portela</w:t>
      </w:r>
      <w:proofErr w:type="spellEnd"/>
      <w:r w:rsidRPr="002D48F8">
        <w:rPr>
          <w:rFonts w:cs="Arial"/>
          <w:sz w:val="20"/>
          <w:szCs w:val="20"/>
          <w:shd w:val="clear" w:color="auto" w:fill="FFFFFF"/>
          <w:lang w:val="en-US"/>
        </w:rPr>
        <w:t>, M. (2001). Measuring skill: a multi-dimensional index. </w:t>
      </w:r>
      <w:proofErr w:type="spellStart"/>
      <w:r w:rsidRPr="009D0A20">
        <w:rPr>
          <w:rFonts w:cs="Arial"/>
          <w:i/>
          <w:iCs/>
          <w:sz w:val="20"/>
          <w:szCs w:val="20"/>
          <w:shd w:val="clear" w:color="auto" w:fill="FFFFFF"/>
          <w:lang w:val="es-ES"/>
        </w:rPr>
        <w:t>Economics</w:t>
      </w:r>
      <w:proofErr w:type="spellEnd"/>
      <w:r w:rsidRPr="009D0A20">
        <w:rPr>
          <w:rFonts w:cs="Arial"/>
          <w:i/>
          <w:iCs/>
          <w:sz w:val="20"/>
          <w:szCs w:val="20"/>
          <w:shd w:val="clear" w:color="auto" w:fill="FFFFFF"/>
          <w:lang w:val="es-ES"/>
        </w:rPr>
        <w:t xml:space="preserve"> </w:t>
      </w:r>
      <w:proofErr w:type="spellStart"/>
      <w:r w:rsidRPr="009D0A20">
        <w:rPr>
          <w:rFonts w:cs="Arial"/>
          <w:i/>
          <w:iCs/>
          <w:sz w:val="20"/>
          <w:szCs w:val="20"/>
          <w:shd w:val="clear" w:color="auto" w:fill="FFFFFF"/>
          <w:lang w:val="es-ES"/>
        </w:rPr>
        <w:t>Letters</w:t>
      </w:r>
      <w:proofErr w:type="spellEnd"/>
      <w:r w:rsidRPr="009D0A20">
        <w:rPr>
          <w:rFonts w:cs="Arial"/>
          <w:sz w:val="20"/>
          <w:szCs w:val="20"/>
          <w:shd w:val="clear" w:color="auto" w:fill="FFFFFF"/>
          <w:lang w:val="es-ES"/>
        </w:rPr>
        <w:t>, </w:t>
      </w:r>
      <w:r w:rsidRPr="009D0A20">
        <w:rPr>
          <w:rFonts w:cs="Arial"/>
          <w:i/>
          <w:iCs/>
          <w:sz w:val="20"/>
          <w:szCs w:val="20"/>
          <w:shd w:val="clear" w:color="auto" w:fill="FFFFFF"/>
          <w:lang w:val="es-ES"/>
        </w:rPr>
        <w:t>72</w:t>
      </w:r>
      <w:r w:rsidRPr="009D0A20">
        <w:rPr>
          <w:rFonts w:cs="Arial"/>
          <w:sz w:val="20"/>
          <w:szCs w:val="20"/>
          <w:shd w:val="clear" w:color="auto" w:fill="FFFFFF"/>
          <w:lang w:val="es-ES"/>
        </w:rPr>
        <w:t>(1), 27-32.</w:t>
      </w:r>
    </w:p>
    <w:p w14:paraId="533D6695" w14:textId="77777777" w:rsidR="00313ECC" w:rsidRPr="009D0A20" w:rsidRDefault="00313ECC" w:rsidP="00A92282">
      <w:pPr>
        <w:tabs>
          <w:tab w:val="left" w:pos="1703"/>
        </w:tabs>
        <w:ind w:left="567" w:hanging="567"/>
        <w:rPr>
          <w:rFonts w:cs="Arial"/>
          <w:sz w:val="20"/>
          <w:szCs w:val="20"/>
          <w:shd w:val="clear" w:color="auto" w:fill="FFFFFF"/>
          <w:lang w:val="es-ES"/>
        </w:rPr>
      </w:pPr>
    </w:p>
    <w:p w14:paraId="6A158A00" w14:textId="77777777" w:rsidR="002E344B" w:rsidRPr="002D48F8" w:rsidRDefault="002E344B" w:rsidP="00A92282">
      <w:pPr>
        <w:tabs>
          <w:tab w:val="left" w:pos="1703"/>
        </w:tabs>
        <w:ind w:left="567" w:hanging="567"/>
        <w:rPr>
          <w:rFonts w:cs="Arial"/>
          <w:b/>
          <w:sz w:val="20"/>
          <w:szCs w:val="20"/>
          <w:lang w:val="en-US"/>
        </w:rPr>
      </w:pPr>
      <w:proofErr w:type="spellStart"/>
      <w:r w:rsidRPr="009D0A20">
        <w:rPr>
          <w:rFonts w:cs="Arial"/>
          <w:sz w:val="20"/>
          <w:szCs w:val="20"/>
          <w:shd w:val="clear" w:color="auto" w:fill="FFFFFF"/>
          <w:lang w:val="es-ES"/>
        </w:rPr>
        <w:t>Portela</w:t>
      </w:r>
      <w:proofErr w:type="spellEnd"/>
      <w:r w:rsidRPr="009D0A20">
        <w:rPr>
          <w:rFonts w:cs="Arial"/>
          <w:sz w:val="20"/>
          <w:szCs w:val="20"/>
          <w:shd w:val="clear" w:color="auto" w:fill="FFFFFF"/>
          <w:lang w:val="es-ES"/>
        </w:rPr>
        <w:t xml:space="preserve">, R., &amp; </w:t>
      </w:r>
      <w:proofErr w:type="spellStart"/>
      <w:r w:rsidRPr="009D0A20">
        <w:rPr>
          <w:rFonts w:cs="Arial"/>
          <w:sz w:val="20"/>
          <w:szCs w:val="20"/>
          <w:shd w:val="clear" w:color="auto" w:fill="FFFFFF"/>
          <w:lang w:val="es-ES"/>
        </w:rPr>
        <w:t>Rademacher</w:t>
      </w:r>
      <w:proofErr w:type="spellEnd"/>
      <w:r w:rsidRPr="009D0A20">
        <w:rPr>
          <w:rFonts w:cs="Arial"/>
          <w:sz w:val="20"/>
          <w:szCs w:val="20"/>
          <w:shd w:val="clear" w:color="auto" w:fill="FFFFFF"/>
          <w:lang w:val="es-ES"/>
        </w:rPr>
        <w:t xml:space="preserve">, I. (2001). </w:t>
      </w:r>
      <w:r w:rsidRPr="002D48F8">
        <w:rPr>
          <w:rFonts w:cs="Arial"/>
          <w:sz w:val="20"/>
          <w:szCs w:val="20"/>
          <w:shd w:val="clear" w:color="auto" w:fill="FFFFFF"/>
          <w:lang w:val="en-US"/>
        </w:rPr>
        <w:t>A dynamic model of patterns of deforestation and their effect on the ability of the Brazilian Amazonia to provide ecosystem services.</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Ecological Modelling</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143</w:t>
      </w:r>
      <w:r w:rsidRPr="002D48F8">
        <w:rPr>
          <w:rFonts w:cs="Arial"/>
          <w:sz w:val="20"/>
          <w:szCs w:val="20"/>
          <w:shd w:val="clear" w:color="auto" w:fill="FFFFFF"/>
          <w:lang w:val="en-US"/>
        </w:rPr>
        <w:t>(1), 115-146.</w:t>
      </w:r>
    </w:p>
    <w:p w14:paraId="575C01D5" w14:textId="5BD76733" w:rsidR="002E344B" w:rsidRPr="002D48F8" w:rsidRDefault="002E344B" w:rsidP="00A92282">
      <w:pPr>
        <w:tabs>
          <w:tab w:val="left" w:pos="1703"/>
        </w:tabs>
        <w:ind w:left="567" w:hanging="567"/>
        <w:rPr>
          <w:rFonts w:cs="Arial"/>
          <w:sz w:val="20"/>
          <w:szCs w:val="20"/>
          <w:shd w:val="clear" w:color="auto" w:fill="FFFFFF"/>
          <w:lang w:val="en-US"/>
        </w:rPr>
      </w:pPr>
    </w:p>
    <w:p w14:paraId="696D0E72" w14:textId="77777777" w:rsidR="001A1A03" w:rsidRPr="002D48F8" w:rsidRDefault="001A1A03" w:rsidP="00A92282">
      <w:pPr>
        <w:tabs>
          <w:tab w:val="left" w:pos="1703"/>
        </w:tabs>
        <w:ind w:left="567" w:hanging="567"/>
        <w:rPr>
          <w:rFonts w:cs="Arial"/>
          <w:noProof/>
          <w:sz w:val="20"/>
          <w:szCs w:val="20"/>
          <w:lang w:val="en-US"/>
        </w:rPr>
      </w:pPr>
      <w:r w:rsidRPr="002D48F8">
        <w:rPr>
          <w:rFonts w:cs="Arial"/>
          <w:sz w:val="20"/>
          <w:szCs w:val="20"/>
          <w:shd w:val="clear" w:color="auto" w:fill="FFFFFF"/>
          <w:lang w:val="en-US"/>
        </w:rPr>
        <w:t>Power, A. G. (2010). Ecosystem services and agriculture: tradeoffs and synergies. </w:t>
      </w:r>
      <w:r w:rsidRPr="002D48F8">
        <w:rPr>
          <w:rFonts w:cs="Arial"/>
          <w:i/>
          <w:iCs/>
          <w:sz w:val="20"/>
          <w:szCs w:val="20"/>
          <w:shd w:val="clear" w:color="auto" w:fill="FFFFFF"/>
          <w:lang w:val="en-US"/>
        </w:rPr>
        <w:t>Philosophical Transactions of the Royal Society of London B: Biological Sciences</w:t>
      </w:r>
      <w:r w:rsidRPr="002D48F8">
        <w:rPr>
          <w:rFonts w:cs="Arial"/>
          <w:sz w:val="20"/>
          <w:szCs w:val="20"/>
          <w:shd w:val="clear" w:color="auto" w:fill="FFFFFF"/>
          <w:lang w:val="en-US"/>
        </w:rPr>
        <w:t>, </w:t>
      </w:r>
      <w:r w:rsidRPr="002D48F8">
        <w:rPr>
          <w:rFonts w:cs="Arial"/>
          <w:i/>
          <w:iCs/>
          <w:sz w:val="20"/>
          <w:szCs w:val="20"/>
          <w:shd w:val="clear" w:color="auto" w:fill="FFFFFF"/>
          <w:lang w:val="en-US"/>
        </w:rPr>
        <w:t>365</w:t>
      </w:r>
      <w:r w:rsidRPr="002D48F8">
        <w:rPr>
          <w:rFonts w:cs="Arial"/>
          <w:sz w:val="20"/>
          <w:szCs w:val="20"/>
          <w:shd w:val="clear" w:color="auto" w:fill="FFFFFF"/>
          <w:lang w:val="en-US"/>
        </w:rPr>
        <w:t>(1554), 2959-2971.</w:t>
      </w:r>
    </w:p>
    <w:p w14:paraId="40204032" w14:textId="77777777" w:rsidR="001A1A03" w:rsidRPr="002D48F8" w:rsidRDefault="001A1A03" w:rsidP="00A92282">
      <w:pPr>
        <w:tabs>
          <w:tab w:val="left" w:pos="1703"/>
        </w:tabs>
        <w:ind w:left="567" w:hanging="567"/>
        <w:rPr>
          <w:rFonts w:cs="Arial"/>
          <w:sz w:val="20"/>
          <w:szCs w:val="20"/>
          <w:shd w:val="clear" w:color="auto" w:fill="FFFFFF"/>
          <w:lang w:val="en-US"/>
        </w:rPr>
      </w:pPr>
    </w:p>
    <w:p w14:paraId="7FBF2E6D" w14:textId="25B21C6F" w:rsidR="002E344B" w:rsidRPr="002D48F8" w:rsidRDefault="002E344B" w:rsidP="00A92282">
      <w:pPr>
        <w:tabs>
          <w:tab w:val="left" w:pos="1703"/>
        </w:tabs>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Pret</w:t>
      </w:r>
      <w:proofErr w:type="spellEnd"/>
      <w:r w:rsidRPr="002D48F8">
        <w:rPr>
          <w:rFonts w:cs="Arial"/>
          <w:sz w:val="20"/>
          <w:szCs w:val="20"/>
          <w:shd w:val="clear" w:color="auto" w:fill="FFFFFF"/>
          <w:lang w:val="en-US"/>
        </w:rPr>
        <w:t xml:space="preserve"> JN (1994) Regenerating agriculture. Earthscan Publications Ltd., London.320 pp</w:t>
      </w:r>
    </w:p>
    <w:p w14:paraId="3CF99595" w14:textId="25B83BA0" w:rsidR="00370C93" w:rsidRPr="002D48F8" w:rsidRDefault="00370C93" w:rsidP="00A92282">
      <w:pPr>
        <w:tabs>
          <w:tab w:val="left" w:pos="1703"/>
        </w:tabs>
        <w:ind w:left="567" w:hanging="567"/>
        <w:rPr>
          <w:rFonts w:cs="Arial"/>
          <w:sz w:val="20"/>
          <w:szCs w:val="20"/>
          <w:shd w:val="clear" w:color="auto" w:fill="FFFFFF"/>
          <w:lang w:val="en-US"/>
        </w:rPr>
      </w:pPr>
    </w:p>
    <w:p w14:paraId="0935D2E2" w14:textId="77777777" w:rsidR="00370C93" w:rsidRPr="002D48F8" w:rsidRDefault="00370C93" w:rsidP="00A92282">
      <w:pPr>
        <w:tabs>
          <w:tab w:val="left" w:pos="1703"/>
        </w:tabs>
        <w:ind w:left="567" w:hanging="567"/>
        <w:rPr>
          <w:rFonts w:cs="Arial"/>
          <w:sz w:val="20"/>
          <w:szCs w:val="20"/>
          <w:lang w:val="en-US"/>
        </w:rPr>
      </w:pPr>
      <w:proofErr w:type="spellStart"/>
      <w:r w:rsidRPr="008114E4">
        <w:rPr>
          <w:rFonts w:cs="Arial"/>
          <w:sz w:val="20"/>
          <w:szCs w:val="20"/>
          <w:shd w:val="clear" w:color="auto" w:fill="FFFFFF"/>
          <w:lang w:val="de-DE"/>
        </w:rPr>
        <w:t>Qudrat</w:t>
      </w:r>
      <w:r w:rsidRPr="008114E4">
        <w:rPr>
          <w:rFonts w:cs="Arial"/>
          <w:sz w:val="20"/>
          <w:szCs w:val="20"/>
          <w:lang w:val="de-DE"/>
        </w:rPr>
        <w:t>-Ullah</w:t>
      </w:r>
      <w:proofErr w:type="spellEnd"/>
      <w:r w:rsidRPr="008114E4">
        <w:rPr>
          <w:rFonts w:cs="Arial"/>
          <w:sz w:val="20"/>
          <w:szCs w:val="20"/>
          <w:lang w:val="de-DE"/>
        </w:rPr>
        <w:t xml:space="preserve">, H., &amp; </w:t>
      </w:r>
      <w:proofErr w:type="spellStart"/>
      <w:r w:rsidRPr="008114E4">
        <w:rPr>
          <w:rFonts w:cs="Arial"/>
          <w:sz w:val="20"/>
          <w:szCs w:val="20"/>
          <w:lang w:val="de-DE"/>
        </w:rPr>
        <w:t>Seong</w:t>
      </w:r>
      <w:proofErr w:type="spellEnd"/>
      <w:r w:rsidRPr="008114E4">
        <w:rPr>
          <w:rFonts w:cs="Arial"/>
          <w:sz w:val="20"/>
          <w:szCs w:val="20"/>
          <w:lang w:val="de-DE"/>
        </w:rPr>
        <w:t xml:space="preserve">, B. S. (2010). </w:t>
      </w:r>
      <w:r w:rsidRPr="002D48F8">
        <w:rPr>
          <w:rFonts w:cs="Arial"/>
          <w:sz w:val="20"/>
          <w:szCs w:val="20"/>
          <w:lang w:val="en-US"/>
        </w:rPr>
        <w:t xml:space="preserve">How to do structural validity of a system dynamics type simulation model: The case of an energy policy model. </w:t>
      </w:r>
      <w:r w:rsidRPr="002D48F8">
        <w:rPr>
          <w:rFonts w:cs="Arial"/>
          <w:i/>
          <w:iCs/>
          <w:sz w:val="20"/>
          <w:szCs w:val="20"/>
          <w:lang w:val="en-US"/>
        </w:rPr>
        <w:t>Energy policy</w:t>
      </w:r>
      <w:r w:rsidRPr="002D48F8">
        <w:rPr>
          <w:rFonts w:cs="Arial"/>
          <w:sz w:val="20"/>
          <w:szCs w:val="20"/>
          <w:lang w:val="en-US"/>
        </w:rPr>
        <w:t xml:space="preserve">, </w:t>
      </w:r>
      <w:r w:rsidRPr="002D48F8">
        <w:rPr>
          <w:rFonts w:cs="Arial"/>
          <w:i/>
          <w:iCs/>
          <w:sz w:val="20"/>
          <w:szCs w:val="20"/>
          <w:lang w:val="en-US"/>
        </w:rPr>
        <w:t>38</w:t>
      </w:r>
      <w:r w:rsidRPr="002D48F8">
        <w:rPr>
          <w:rFonts w:cs="Arial"/>
          <w:sz w:val="20"/>
          <w:szCs w:val="20"/>
          <w:lang w:val="en-US"/>
        </w:rPr>
        <w:t>(5), 2216-2224.</w:t>
      </w:r>
    </w:p>
    <w:p w14:paraId="64651AEF" w14:textId="77777777" w:rsidR="002E344B" w:rsidRPr="002D48F8" w:rsidRDefault="002E344B" w:rsidP="00A92282">
      <w:pPr>
        <w:tabs>
          <w:tab w:val="left" w:pos="1703"/>
        </w:tabs>
        <w:ind w:left="567" w:hanging="567"/>
        <w:rPr>
          <w:rFonts w:cs="Arial"/>
          <w:sz w:val="20"/>
          <w:szCs w:val="20"/>
          <w:shd w:val="clear" w:color="auto" w:fill="FFFFFF"/>
          <w:lang w:val="en-US"/>
        </w:rPr>
      </w:pPr>
      <w:r w:rsidRPr="002D48F8">
        <w:rPr>
          <w:rFonts w:cs="Arial"/>
          <w:sz w:val="20"/>
          <w:szCs w:val="20"/>
          <w:shd w:val="clear" w:color="auto" w:fill="FFFFFF"/>
          <w:lang w:val="en-US"/>
        </w:rPr>
        <w:tab/>
      </w:r>
      <w:r w:rsidRPr="002D48F8">
        <w:rPr>
          <w:rFonts w:cs="Arial"/>
          <w:sz w:val="20"/>
          <w:szCs w:val="20"/>
          <w:shd w:val="clear" w:color="auto" w:fill="FFFFFF"/>
          <w:lang w:val="en-US"/>
        </w:rPr>
        <w:tab/>
      </w:r>
    </w:p>
    <w:p w14:paraId="6C5C7CA9" w14:textId="15A6F028" w:rsidR="00A02690" w:rsidRPr="002D48F8" w:rsidRDefault="00A02690" w:rsidP="00A92282">
      <w:pPr>
        <w:tabs>
          <w:tab w:val="left" w:pos="1703"/>
        </w:tabs>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Ratnadass</w:t>
      </w:r>
      <w:proofErr w:type="spellEnd"/>
      <w:r w:rsidRPr="002D48F8">
        <w:rPr>
          <w:rFonts w:cs="Arial"/>
          <w:sz w:val="20"/>
          <w:szCs w:val="20"/>
          <w:shd w:val="clear" w:color="auto" w:fill="FFFFFF"/>
          <w:lang w:val="en-US"/>
        </w:rPr>
        <w:t>, A., Fernandes, P., Avelino, J., &amp; Habib, R. (2012). Plant species diversity for sustainable management of crop pests and diseases in agroecosystems: a review. </w:t>
      </w:r>
      <w:r w:rsidRPr="002D48F8">
        <w:rPr>
          <w:rFonts w:cs="Arial"/>
          <w:i/>
          <w:iCs/>
          <w:sz w:val="20"/>
          <w:szCs w:val="20"/>
          <w:shd w:val="clear" w:color="auto" w:fill="FFFFFF"/>
          <w:lang w:val="en-US"/>
        </w:rPr>
        <w:t>Agronomy for sustainable development</w:t>
      </w:r>
      <w:r w:rsidRPr="002D48F8">
        <w:rPr>
          <w:rFonts w:cs="Arial"/>
          <w:sz w:val="20"/>
          <w:szCs w:val="20"/>
          <w:shd w:val="clear" w:color="auto" w:fill="FFFFFF"/>
          <w:lang w:val="en-US"/>
        </w:rPr>
        <w:t>, </w:t>
      </w:r>
      <w:r w:rsidRPr="002D48F8">
        <w:rPr>
          <w:rFonts w:cs="Arial"/>
          <w:i/>
          <w:iCs/>
          <w:sz w:val="20"/>
          <w:szCs w:val="20"/>
          <w:shd w:val="clear" w:color="auto" w:fill="FFFFFF"/>
          <w:lang w:val="en-US"/>
        </w:rPr>
        <w:t>32</w:t>
      </w:r>
      <w:r w:rsidRPr="002D48F8">
        <w:rPr>
          <w:rFonts w:cs="Arial"/>
          <w:sz w:val="20"/>
          <w:szCs w:val="20"/>
          <w:shd w:val="clear" w:color="auto" w:fill="FFFFFF"/>
          <w:lang w:val="en-US"/>
        </w:rPr>
        <w:t>(1), 273-303.</w:t>
      </w:r>
    </w:p>
    <w:p w14:paraId="4CD494AD" w14:textId="77777777" w:rsidR="00A02690" w:rsidRPr="002D48F8" w:rsidRDefault="00A02690" w:rsidP="00A92282">
      <w:pPr>
        <w:tabs>
          <w:tab w:val="left" w:pos="1703"/>
        </w:tabs>
        <w:ind w:left="567" w:hanging="567"/>
        <w:rPr>
          <w:rFonts w:cs="Arial"/>
          <w:sz w:val="20"/>
          <w:szCs w:val="20"/>
          <w:shd w:val="clear" w:color="auto" w:fill="FFFFFF"/>
          <w:lang w:val="en-US"/>
        </w:rPr>
      </w:pPr>
    </w:p>
    <w:p w14:paraId="1BD35175" w14:textId="13DFE989" w:rsidR="002E344B" w:rsidRPr="00A14E92" w:rsidRDefault="002E344B" w:rsidP="00A92282">
      <w:pPr>
        <w:tabs>
          <w:tab w:val="left" w:pos="1703"/>
        </w:tabs>
        <w:ind w:left="567" w:hanging="567"/>
        <w:rPr>
          <w:rFonts w:cs="Arial"/>
          <w:sz w:val="20"/>
          <w:szCs w:val="20"/>
          <w:shd w:val="clear" w:color="auto" w:fill="FFFFFF"/>
          <w:lang w:val="es-ES"/>
        </w:rPr>
      </w:pPr>
      <w:proofErr w:type="spellStart"/>
      <w:r w:rsidRPr="002D48F8">
        <w:rPr>
          <w:rFonts w:cs="Arial"/>
          <w:sz w:val="20"/>
          <w:szCs w:val="20"/>
          <w:shd w:val="clear" w:color="auto" w:fill="FFFFFF"/>
          <w:lang w:val="en-US"/>
        </w:rPr>
        <w:t>Reijntjes</w:t>
      </w:r>
      <w:proofErr w:type="spellEnd"/>
      <w:r w:rsidRPr="002D48F8">
        <w:rPr>
          <w:rFonts w:cs="Arial"/>
          <w:sz w:val="20"/>
          <w:szCs w:val="20"/>
          <w:shd w:val="clear" w:color="auto" w:fill="FFFFFF"/>
          <w:lang w:val="en-US"/>
        </w:rPr>
        <w:t xml:space="preserve">, C., </w:t>
      </w:r>
      <w:proofErr w:type="spellStart"/>
      <w:r w:rsidRPr="002D48F8">
        <w:rPr>
          <w:rFonts w:cs="Arial"/>
          <w:sz w:val="20"/>
          <w:szCs w:val="20"/>
          <w:shd w:val="clear" w:color="auto" w:fill="FFFFFF"/>
          <w:lang w:val="en-US"/>
        </w:rPr>
        <w:t>Haverkort</w:t>
      </w:r>
      <w:proofErr w:type="spellEnd"/>
      <w:r w:rsidRPr="002D48F8">
        <w:rPr>
          <w:rFonts w:cs="Arial"/>
          <w:sz w:val="20"/>
          <w:szCs w:val="20"/>
          <w:shd w:val="clear" w:color="auto" w:fill="FFFFFF"/>
          <w:lang w:val="en-US"/>
        </w:rPr>
        <w:t>, B., &amp; Waters Bayer, A. (1992).</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Farming for the future: an introduction to low-external-input and sustainable agriculture</w:t>
      </w:r>
      <w:r w:rsidRPr="002D48F8">
        <w:rPr>
          <w:rFonts w:cs="Arial"/>
          <w:sz w:val="20"/>
          <w:szCs w:val="20"/>
          <w:shd w:val="clear" w:color="auto" w:fill="FFFFFF"/>
          <w:lang w:val="en-US"/>
        </w:rPr>
        <w:t xml:space="preserve">. </w:t>
      </w:r>
      <w:proofErr w:type="spellStart"/>
      <w:r w:rsidRPr="00A14E92">
        <w:rPr>
          <w:rFonts w:cs="Arial"/>
          <w:sz w:val="20"/>
          <w:szCs w:val="20"/>
          <w:shd w:val="clear" w:color="auto" w:fill="FFFFFF"/>
          <w:lang w:val="es-ES"/>
        </w:rPr>
        <w:t>Macmillan</w:t>
      </w:r>
      <w:proofErr w:type="spellEnd"/>
      <w:r w:rsidRPr="00A14E92">
        <w:rPr>
          <w:rFonts w:cs="Arial"/>
          <w:sz w:val="20"/>
          <w:szCs w:val="20"/>
          <w:shd w:val="clear" w:color="auto" w:fill="FFFFFF"/>
          <w:lang w:val="es-ES"/>
        </w:rPr>
        <w:t>.</w:t>
      </w:r>
    </w:p>
    <w:p w14:paraId="100EDDED" w14:textId="2458105D" w:rsidR="004A4DC5" w:rsidRPr="00A14E92" w:rsidRDefault="004A4DC5" w:rsidP="00A92282">
      <w:pPr>
        <w:tabs>
          <w:tab w:val="left" w:pos="1703"/>
        </w:tabs>
        <w:ind w:left="567" w:hanging="567"/>
        <w:rPr>
          <w:rFonts w:cs="Arial"/>
          <w:sz w:val="20"/>
          <w:szCs w:val="20"/>
          <w:shd w:val="clear" w:color="auto" w:fill="FFFFFF"/>
          <w:lang w:val="es-ES"/>
        </w:rPr>
      </w:pPr>
    </w:p>
    <w:p w14:paraId="1AFF4F36" w14:textId="77777777" w:rsidR="00313ECC" w:rsidRPr="00A14E92" w:rsidRDefault="00313ECC" w:rsidP="00A92282">
      <w:pPr>
        <w:tabs>
          <w:tab w:val="left" w:pos="1703"/>
        </w:tabs>
        <w:ind w:left="567" w:hanging="567"/>
        <w:rPr>
          <w:rFonts w:cs="Arial"/>
          <w:sz w:val="20"/>
          <w:szCs w:val="20"/>
          <w:lang w:val="es-ES"/>
        </w:rPr>
      </w:pPr>
      <w:r w:rsidRPr="00A14E92">
        <w:rPr>
          <w:rFonts w:cs="Arial"/>
          <w:sz w:val="20"/>
          <w:szCs w:val="20"/>
          <w:shd w:val="clear" w:color="auto" w:fill="FFFFFF"/>
          <w:lang w:val="es-ES"/>
        </w:rPr>
        <w:t>Reinoso, P. L. G., Durango, E. A. M., &amp; Sandoval, G. L. (2011). Análisis espacial y temporal del índice de escasez de agua en la cuenca del río Quindío. </w:t>
      </w:r>
      <w:r w:rsidRPr="00A14E92">
        <w:rPr>
          <w:rFonts w:cs="Arial"/>
          <w:i/>
          <w:iCs/>
          <w:sz w:val="20"/>
          <w:szCs w:val="20"/>
          <w:shd w:val="clear" w:color="auto" w:fill="FFFFFF"/>
          <w:lang w:val="es-ES"/>
        </w:rPr>
        <w:t>Revista de Investigaciones Universidad del Quindío</w:t>
      </w:r>
      <w:r w:rsidRPr="00A14E92">
        <w:rPr>
          <w:rFonts w:cs="Arial"/>
          <w:sz w:val="20"/>
          <w:szCs w:val="20"/>
          <w:shd w:val="clear" w:color="auto" w:fill="FFFFFF"/>
          <w:lang w:val="es-ES"/>
        </w:rPr>
        <w:t>, </w:t>
      </w:r>
      <w:r w:rsidRPr="00A14E92">
        <w:rPr>
          <w:rFonts w:cs="Arial"/>
          <w:i/>
          <w:iCs/>
          <w:sz w:val="20"/>
          <w:szCs w:val="20"/>
          <w:shd w:val="clear" w:color="auto" w:fill="FFFFFF"/>
          <w:lang w:val="es-ES"/>
        </w:rPr>
        <w:t>22</w:t>
      </w:r>
      <w:r w:rsidRPr="00A14E92">
        <w:rPr>
          <w:rFonts w:cs="Arial"/>
          <w:sz w:val="20"/>
          <w:szCs w:val="20"/>
          <w:shd w:val="clear" w:color="auto" w:fill="FFFFFF"/>
          <w:lang w:val="es-ES"/>
        </w:rPr>
        <w:t>, 70-citation_lastpage.</w:t>
      </w:r>
    </w:p>
    <w:p w14:paraId="4F8E8A02" w14:textId="77777777" w:rsidR="00313ECC" w:rsidRPr="00A14E92" w:rsidRDefault="00313ECC" w:rsidP="00A92282">
      <w:pPr>
        <w:rPr>
          <w:rFonts w:cs="Arial"/>
          <w:sz w:val="20"/>
          <w:szCs w:val="20"/>
          <w:lang w:val="es-ES"/>
        </w:rPr>
      </w:pPr>
    </w:p>
    <w:p w14:paraId="293C58FC" w14:textId="715C96BB" w:rsidR="007F0A83" w:rsidRDefault="007F0A83" w:rsidP="00A92282">
      <w:pPr>
        <w:tabs>
          <w:tab w:val="left" w:pos="1703"/>
        </w:tabs>
        <w:ind w:left="567" w:hanging="567"/>
        <w:rPr>
          <w:rFonts w:cs="Arial"/>
          <w:sz w:val="20"/>
          <w:szCs w:val="20"/>
          <w:lang w:val="es-ES"/>
        </w:rPr>
      </w:pPr>
      <w:proofErr w:type="spellStart"/>
      <w:r w:rsidRPr="00A14E92">
        <w:rPr>
          <w:rFonts w:cs="Arial"/>
          <w:sz w:val="20"/>
          <w:szCs w:val="20"/>
          <w:lang w:val="es-ES"/>
        </w:rPr>
        <w:t>Ricou</w:t>
      </w:r>
      <w:proofErr w:type="spellEnd"/>
      <w:r w:rsidRPr="00A14E92">
        <w:rPr>
          <w:rFonts w:cs="Arial"/>
          <w:sz w:val="20"/>
          <w:szCs w:val="20"/>
          <w:lang w:val="es-ES"/>
        </w:rPr>
        <w:t xml:space="preserve">, C., </w:t>
      </w:r>
      <w:proofErr w:type="spellStart"/>
      <w:r w:rsidRPr="00A14E92">
        <w:rPr>
          <w:rFonts w:cs="Arial"/>
          <w:sz w:val="20"/>
          <w:szCs w:val="20"/>
          <w:lang w:val="es-ES"/>
        </w:rPr>
        <w:t>Schneller</w:t>
      </w:r>
      <w:proofErr w:type="spellEnd"/>
      <w:r w:rsidRPr="00A14E92">
        <w:rPr>
          <w:rFonts w:cs="Arial"/>
          <w:sz w:val="20"/>
          <w:szCs w:val="20"/>
          <w:lang w:val="es-ES"/>
        </w:rPr>
        <w:t xml:space="preserve">, C., </w:t>
      </w:r>
      <w:proofErr w:type="spellStart"/>
      <w:r w:rsidRPr="00A14E92">
        <w:rPr>
          <w:rFonts w:cs="Arial"/>
          <w:sz w:val="20"/>
          <w:szCs w:val="20"/>
          <w:lang w:val="es-ES"/>
        </w:rPr>
        <w:t>Amiaud</w:t>
      </w:r>
      <w:proofErr w:type="spellEnd"/>
      <w:r w:rsidRPr="00A14E92">
        <w:rPr>
          <w:rFonts w:cs="Arial"/>
          <w:sz w:val="20"/>
          <w:szCs w:val="20"/>
          <w:lang w:val="es-ES"/>
        </w:rPr>
        <w:t xml:space="preserve">, B., </w:t>
      </w:r>
      <w:proofErr w:type="spellStart"/>
      <w:r w:rsidRPr="00A14E92">
        <w:rPr>
          <w:rFonts w:cs="Arial"/>
          <w:sz w:val="20"/>
          <w:szCs w:val="20"/>
          <w:lang w:val="es-ES"/>
        </w:rPr>
        <w:t>Plantureux</w:t>
      </w:r>
      <w:proofErr w:type="spellEnd"/>
      <w:r w:rsidRPr="00A14E92">
        <w:rPr>
          <w:rFonts w:cs="Arial"/>
          <w:sz w:val="20"/>
          <w:szCs w:val="20"/>
          <w:lang w:val="es-ES"/>
        </w:rPr>
        <w:t xml:space="preserve">, S., &amp; </w:t>
      </w:r>
      <w:proofErr w:type="spellStart"/>
      <w:r w:rsidRPr="00A14E92">
        <w:rPr>
          <w:rFonts w:cs="Arial"/>
          <w:sz w:val="20"/>
          <w:szCs w:val="20"/>
          <w:lang w:val="es-ES"/>
        </w:rPr>
        <w:t>Bockstaller</w:t>
      </w:r>
      <w:proofErr w:type="spellEnd"/>
      <w:r w:rsidRPr="00A14E92">
        <w:rPr>
          <w:rFonts w:cs="Arial"/>
          <w:sz w:val="20"/>
          <w:szCs w:val="20"/>
          <w:lang w:val="es-ES"/>
        </w:rPr>
        <w:t xml:space="preserve">, C. (2014). </w:t>
      </w:r>
      <w:r w:rsidRPr="002D48F8">
        <w:rPr>
          <w:rFonts w:cs="Arial"/>
          <w:sz w:val="20"/>
          <w:szCs w:val="20"/>
          <w:lang w:val="en-US"/>
        </w:rPr>
        <w:t xml:space="preserve">A vegetation-based indicator to assess the pollination value of field margin flora. </w:t>
      </w:r>
      <w:proofErr w:type="spellStart"/>
      <w:r w:rsidRPr="00A14E92">
        <w:rPr>
          <w:rFonts w:cs="Arial"/>
          <w:i/>
          <w:iCs/>
          <w:sz w:val="20"/>
          <w:szCs w:val="20"/>
          <w:lang w:val="es-ES"/>
        </w:rPr>
        <w:t>Ecological</w:t>
      </w:r>
      <w:proofErr w:type="spellEnd"/>
      <w:r w:rsidRPr="00A14E92">
        <w:rPr>
          <w:rFonts w:cs="Arial"/>
          <w:i/>
          <w:iCs/>
          <w:sz w:val="20"/>
          <w:szCs w:val="20"/>
          <w:lang w:val="es-ES"/>
        </w:rPr>
        <w:t xml:space="preserve"> </w:t>
      </w:r>
      <w:proofErr w:type="spellStart"/>
      <w:r w:rsidRPr="00A14E92">
        <w:rPr>
          <w:rFonts w:cs="Arial"/>
          <w:i/>
          <w:iCs/>
          <w:sz w:val="20"/>
          <w:szCs w:val="20"/>
          <w:lang w:val="es-ES"/>
        </w:rPr>
        <w:t>Indicators</w:t>
      </w:r>
      <w:proofErr w:type="spellEnd"/>
      <w:r w:rsidRPr="00A14E92">
        <w:rPr>
          <w:rFonts w:cs="Arial"/>
          <w:sz w:val="20"/>
          <w:szCs w:val="20"/>
          <w:lang w:val="es-ES"/>
        </w:rPr>
        <w:t xml:space="preserve">, </w:t>
      </w:r>
      <w:r w:rsidRPr="00A14E92">
        <w:rPr>
          <w:rFonts w:cs="Arial"/>
          <w:i/>
          <w:iCs/>
          <w:sz w:val="20"/>
          <w:szCs w:val="20"/>
          <w:lang w:val="es-ES"/>
        </w:rPr>
        <w:t>45</w:t>
      </w:r>
      <w:r w:rsidRPr="00A14E92">
        <w:rPr>
          <w:rFonts w:cs="Arial"/>
          <w:sz w:val="20"/>
          <w:szCs w:val="20"/>
          <w:lang w:val="es-ES"/>
        </w:rPr>
        <w:t>, 320-331.</w:t>
      </w:r>
    </w:p>
    <w:p w14:paraId="080F6652" w14:textId="51D50EDC" w:rsidR="0059494A" w:rsidRDefault="0059494A" w:rsidP="00A92282">
      <w:pPr>
        <w:tabs>
          <w:tab w:val="left" w:pos="1703"/>
        </w:tabs>
        <w:ind w:left="567" w:hanging="567"/>
        <w:rPr>
          <w:rFonts w:cs="Arial"/>
          <w:sz w:val="20"/>
          <w:szCs w:val="20"/>
          <w:lang w:val="es-ES"/>
        </w:rPr>
      </w:pPr>
    </w:p>
    <w:p w14:paraId="485B7404" w14:textId="644CB980" w:rsidR="0059494A" w:rsidRDefault="0059494A" w:rsidP="0059494A">
      <w:pPr>
        <w:tabs>
          <w:tab w:val="left" w:pos="1703"/>
        </w:tabs>
        <w:ind w:left="567" w:hanging="567"/>
        <w:rPr>
          <w:rFonts w:cs="Arial"/>
          <w:color w:val="0000FF"/>
          <w:szCs w:val="22"/>
          <w:lang w:val="es-ES"/>
        </w:rPr>
      </w:pPr>
      <w:r>
        <w:rPr>
          <w:rFonts w:cs="Arial"/>
          <w:color w:val="222222"/>
          <w:sz w:val="20"/>
          <w:szCs w:val="20"/>
          <w:shd w:val="clear" w:color="auto" w:fill="FFFFFF"/>
        </w:rPr>
        <w:t xml:space="preserve">Rincón Ruíz, A., Echeverry-Duque, M. A., Piñeros, Q., Milena, A., Tapia Caicedo, C., David </w:t>
      </w:r>
      <w:proofErr w:type="spellStart"/>
      <w:r>
        <w:rPr>
          <w:rFonts w:cs="Arial"/>
          <w:color w:val="222222"/>
          <w:sz w:val="20"/>
          <w:szCs w:val="20"/>
          <w:shd w:val="clear" w:color="auto" w:fill="FFFFFF"/>
        </w:rPr>
        <w:t>Drews</w:t>
      </w:r>
      <w:proofErr w:type="spellEnd"/>
      <w:r>
        <w:rPr>
          <w:rFonts w:cs="Arial"/>
          <w:color w:val="222222"/>
          <w:sz w:val="20"/>
          <w:szCs w:val="20"/>
          <w:shd w:val="clear" w:color="auto" w:fill="FFFFFF"/>
        </w:rPr>
        <w:t xml:space="preserve">, A., ... &amp; Zuluaga Guerra, P. A. (2015). </w:t>
      </w:r>
      <w:proofErr w:type="spellStart"/>
      <w:r>
        <w:rPr>
          <w:rFonts w:cs="Arial"/>
          <w:color w:val="222222"/>
          <w:sz w:val="20"/>
          <w:szCs w:val="20"/>
          <w:shd w:val="clear" w:color="auto" w:fill="FFFFFF"/>
        </w:rPr>
        <w:t>Integrated</w:t>
      </w:r>
      <w:proofErr w:type="spellEnd"/>
      <w:r>
        <w:rPr>
          <w:rFonts w:cs="Arial"/>
          <w:color w:val="222222"/>
          <w:sz w:val="20"/>
          <w:szCs w:val="20"/>
          <w:shd w:val="clear" w:color="auto" w:fill="FFFFFF"/>
        </w:rPr>
        <w:t xml:space="preserve"> </w:t>
      </w:r>
      <w:proofErr w:type="spellStart"/>
      <w:r>
        <w:rPr>
          <w:rFonts w:cs="Arial"/>
          <w:color w:val="222222"/>
          <w:sz w:val="20"/>
          <w:szCs w:val="20"/>
          <w:shd w:val="clear" w:color="auto" w:fill="FFFFFF"/>
        </w:rPr>
        <w:t>valuation</w:t>
      </w:r>
      <w:proofErr w:type="spellEnd"/>
      <w:r>
        <w:rPr>
          <w:rFonts w:cs="Arial"/>
          <w:color w:val="222222"/>
          <w:sz w:val="20"/>
          <w:szCs w:val="20"/>
          <w:shd w:val="clear" w:color="auto" w:fill="FFFFFF"/>
        </w:rPr>
        <w:t xml:space="preserve"> of </w:t>
      </w:r>
      <w:proofErr w:type="spellStart"/>
      <w:r>
        <w:rPr>
          <w:rFonts w:cs="Arial"/>
          <w:color w:val="222222"/>
          <w:sz w:val="20"/>
          <w:szCs w:val="20"/>
          <w:shd w:val="clear" w:color="auto" w:fill="FFFFFF"/>
        </w:rPr>
        <w:t>Biodiversity</w:t>
      </w:r>
      <w:proofErr w:type="spellEnd"/>
      <w:r>
        <w:rPr>
          <w:rFonts w:cs="Arial"/>
          <w:color w:val="222222"/>
          <w:sz w:val="20"/>
          <w:szCs w:val="20"/>
          <w:shd w:val="clear" w:color="auto" w:fill="FFFFFF"/>
        </w:rPr>
        <w:t xml:space="preserve"> and </w:t>
      </w:r>
      <w:proofErr w:type="spellStart"/>
      <w:r>
        <w:rPr>
          <w:rFonts w:cs="Arial"/>
          <w:color w:val="222222"/>
          <w:sz w:val="20"/>
          <w:szCs w:val="20"/>
          <w:shd w:val="clear" w:color="auto" w:fill="FFFFFF"/>
        </w:rPr>
        <w:t>ecosystem</w:t>
      </w:r>
      <w:proofErr w:type="spellEnd"/>
      <w:r>
        <w:rPr>
          <w:rFonts w:cs="Arial"/>
          <w:color w:val="222222"/>
          <w:sz w:val="20"/>
          <w:szCs w:val="20"/>
          <w:shd w:val="clear" w:color="auto" w:fill="FFFFFF"/>
        </w:rPr>
        <w:t xml:space="preserve"> </w:t>
      </w:r>
      <w:proofErr w:type="spellStart"/>
      <w:r>
        <w:rPr>
          <w:rFonts w:cs="Arial"/>
          <w:color w:val="222222"/>
          <w:sz w:val="20"/>
          <w:szCs w:val="20"/>
          <w:shd w:val="clear" w:color="auto" w:fill="FFFFFF"/>
        </w:rPr>
        <w:t>services</w:t>
      </w:r>
      <w:proofErr w:type="spellEnd"/>
      <w:r>
        <w:rPr>
          <w:rFonts w:cs="Arial"/>
          <w:color w:val="222222"/>
          <w:sz w:val="20"/>
          <w:szCs w:val="20"/>
          <w:shd w:val="clear" w:color="auto" w:fill="FFFFFF"/>
        </w:rPr>
        <w:t xml:space="preserve">: conceptual and </w:t>
      </w:r>
      <w:proofErr w:type="spellStart"/>
      <w:r>
        <w:rPr>
          <w:rFonts w:cs="Arial"/>
          <w:color w:val="222222"/>
          <w:sz w:val="20"/>
          <w:szCs w:val="20"/>
          <w:shd w:val="clear" w:color="auto" w:fill="FFFFFF"/>
        </w:rPr>
        <w:t>metholological</w:t>
      </w:r>
      <w:proofErr w:type="spellEnd"/>
      <w:r>
        <w:rPr>
          <w:rFonts w:cs="Arial"/>
          <w:color w:val="222222"/>
          <w:sz w:val="20"/>
          <w:szCs w:val="20"/>
          <w:shd w:val="clear" w:color="auto" w:fill="FFFFFF"/>
        </w:rPr>
        <w:t xml:space="preserve"> </w:t>
      </w:r>
      <w:proofErr w:type="spellStart"/>
      <w:r>
        <w:rPr>
          <w:rFonts w:cs="Arial"/>
          <w:color w:val="222222"/>
          <w:sz w:val="20"/>
          <w:szCs w:val="20"/>
          <w:shd w:val="clear" w:color="auto" w:fill="FFFFFF"/>
        </w:rPr>
        <w:t>aspects</w:t>
      </w:r>
      <w:proofErr w:type="spellEnd"/>
      <w:r>
        <w:rPr>
          <w:rFonts w:cs="Arial"/>
          <w:color w:val="222222"/>
          <w:sz w:val="20"/>
          <w:szCs w:val="20"/>
          <w:shd w:val="clear" w:color="auto" w:fill="FFFFFF"/>
        </w:rPr>
        <w:t>.</w:t>
      </w:r>
    </w:p>
    <w:p w14:paraId="457B832A" w14:textId="5CCBBA9D" w:rsidR="00313ECC" w:rsidRPr="00A14E92" w:rsidRDefault="00313ECC" w:rsidP="00A92282">
      <w:pPr>
        <w:rPr>
          <w:rFonts w:cs="Arial"/>
          <w:sz w:val="20"/>
          <w:szCs w:val="20"/>
          <w:lang w:val="es-ES"/>
        </w:rPr>
      </w:pPr>
    </w:p>
    <w:p w14:paraId="6E785DDD" w14:textId="77777777" w:rsidR="00313ECC" w:rsidRPr="00A14E92" w:rsidRDefault="00313ECC" w:rsidP="00A92282">
      <w:pPr>
        <w:tabs>
          <w:tab w:val="left" w:pos="1703"/>
        </w:tabs>
        <w:ind w:left="567" w:hanging="567"/>
        <w:rPr>
          <w:rFonts w:cs="Arial"/>
          <w:sz w:val="20"/>
          <w:szCs w:val="20"/>
          <w:lang w:val="es-ES" w:eastAsia="fr-FR"/>
        </w:rPr>
      </w:pPr>
      <w:r w:rsidRPr="00A14E92">
        <w:rPr>
          <w:rFonts w:cs="Arial"/>
          <w:sz w:val="20"/>
          <w:szCs w:val="20"/>
          <w:lang w:val="es-ES" w:eastAsia="fr-FR"/>
        </w:rPr>
        <w:t xml:space="preserve">Rodríguez, E., Peche, R., </w:t>
      </w:r>
      <w:proofErr w:type="spellStart"/>
      <w:r w:rsidRPr="00A14E92">
        <w:rPr>
          <w:rFonts w:cs="Arial"/>
          <w:sz w:val="20"/>
          <w:szCs w:val="20"/>
          <w:lang w:val="es-ES" w:eastAsia="fr-FR"/>
        </w:rPr>
        <w:t>Garbisu</w:t>
      </w:r>
      <w:proofErr w:type="spellEnd"/>
      <w:r w:rsidRPr="00A14E92">
        <w:rPr>
          <w:rFonts w:cs="Arial"/>
          <w:sz w:val="20"/>
          <w:szCs w:val="20"/>
          <w:lang w:val="es-ES" w:eastAsia="fr-FR"/>
        </w:rPr>
        <w:t xml:space="preserve">, C., Gorostiza, I., </w:t>
      </w:r>
      <w:proofErr w:type="spellStart"/>
      <w:r w:rsidRPr="00A14E92">
        <w:rPr>
          <w:rFonts w:cs="Arial"/>
          <w:sz w:val="20"/>
          <w:szCs w:val="20"/>
          <w:lang w:val="es-ES" w:eastAsia="fr-FR"/>
        </w:rPr>
        <w:t>Epelde</w:t>
      </w:r>
      <w:proofErr w:type="spellEnd"/>
      <w:r w:rsidRPr="00A14E92">
        <w:rPr>
          <w:rFonts w:cs="Arial"/>
          <w:sz w:val="20"/>
          <w:szCs w:val="20"/>
          <w:lang w:val="es-ES" w:eastAsia="fr-FR"/>
        </w:rPr>
        <w:t xml:space="preserve">, L., </w:t>
      </w:r>
      <w:proofErr w:type="spellStart"/>
      <w:r w:rsidRPr="00A14E92">
        <w:rPr>
          <w:rFonts w:cs="Arial"/>
          <w:sz w:val="20"/>
          <w:szCs w:val="20"/>
          <w:lang w:val="es-ES" w:eastAsia="fr-FR"/>
        </w:rPr>
        <w:t>Artetxe</w:t>
      </w:r>
      <w:proofErr w:type="spellEnd"/>
      <w:r w:rsidRPr="00A14E92">
        <w:rPr>
          <w:rFonts w:cs="Arial"/>
          <w:sz w:val="20"/>
          <w:szCs w:val="20"/>
          <w:lang w:val="es-ES" w:eastAsia="fr-FR"/>
        </w:rPr>
        <w:t xml:space="preserve">, U., ... </w:t>
      </w:r>
      <w:r w:rsidRPr="008114E4">
        <w:rPr>
          <w:rFonts w:cs="Arial"/>
          <w:sz w:val="20"/>
          <w:szCs w:val="20"/>
          <w:lang w:val="fr-FR" w:eastAsia="fr-FR"/>
        </w:rPr>
        <w:t xml:space="preserve">&amp; </w:t>
      </w:r>
      <w:proofErr w:type="spellStart"/>
      <w:r w:rsidRPr="008114E4">
        <w:rPr>
          <w:rFonts w:cs="Arial"/>
          <w:sz w:val="20"/>
          <w:szCs w:val="20"/>
          <w:lang w:val="fr-FR" w:eastAsia="fr-FR"/>
        </w:rPr>
        <w:t>Etxebarria</w:t>
      </w:r>
      <w:proofErr w:type="spellEnd"/>
      <w:r w:rsidRPr="008114E4">
        <w:rPr>
          <w:rFonts w:cs="Arial"/>
          <w:sz w:val="20"/>
          <w:szCs w:val="20"/>
          <w:lang w:val="fr-FR" w:eastAsia="fr-FR"/>
        </w:rPr>
        <w:t xml:space="preserve">, J. (2016). </w:t>
      </w:r>
      <w:r w:rsidRPr="002D48F8">
        <w:rPr>
          <w:rFonts w:cs="Arial"/>
          <w:sz w:val="20"/>
          <w:szCs w:val="20"/>
          <w:lang w:val="en-US" w:eastAsia="fr-FR"/>
        </w:rPr>
        <w:t xml:space="preserve">Dynamic Quality Index for agricultural soils based on fuzzy logic. </w:t>
      </w:r>
      <w:proofErr w:type="spellStart"/>
      <w:r w:rsidRPr="00A14E92">
        <w:rPr>
          <w:rFonts w:cs="Arial"/>
          <w:i/>
          <w:iCs/>
          <w:sz w:val="20"/>
          <w:szCs w:val="20"/>
          <w:lang w:val="es-ES" w:eastAsia="fr-FR"/>
        </w:rPr>
        <w:t>Ecological</w:t>
      </w:r>
      <w:proofErr w:type="spellEnd"/>
      <w:r w:rsidRPr="00A14E92">
        <w:rPr>
          <w:rFonts w:cs="Arial"/>
          <w:i/>
          <w:iCs/>
          <w:sz w:val="20"/>
          <w:szCs w:val="20"/>
          <w:lang w:val="es-ES" w:eastAsia="fr-FR"/>
        </w:rPr>
        <w:t xml:space="preserve"> </w:t>
      </w:r>
      <w:proofErr w:type="spellStart"/>
      <w:r w:rsidRPr="00A14E92">
        <w:rPr>
          <w:rFonts w:cs="Arial"/>
          <w:i/>
          <w:iCs/>
          <w:sz w:val="20"/>
          <w:szCs w:val="20"/>
          <w:lang w:val="es-ES" w:eastAsia="fr-FR"/>
        </w:rPr>
        <w:t>Indicators</w:t>
      </w:r>
      <w:proofErr w:type="spellEnd"/>
      <w:r w:rsidRPr="00A14E92">
        <w:rPr>
          <w:rFonts w:cs="Arial"/>
          <w:sz w:val="20"/>
          <w:szCs w:val="20"/>
          <w:lang w:val="es-ES" w:eastAsia="fr-FR"/>
        </w:rPr>
        <w:t xml:space="preserve">, </w:t>
      </w:r>
      <w:r w:rsidRPr="00A14E92">
        <w:rPr>
          <w:rFonts w:cs="Arial"/>
          <w:i/>
          <w:iCs/>
          <w:sz w:val="20"/>
          <w:szCs w:val="20"/>
          <w:lang w:val="es-ES" w:eastAsia="fr-FR"/>
        </w:rPr>
        <w:t>60</w:t>
      </w:r>
      <w:r w:rsidRPr="00A14E92">
        <w:rPr>
          <w:rFonts w:cs="Arial"/>
          <w:sz w:val="20"/>
          <w:szCs w:val="20"/>
          <w:lang w:val="es-ES" w:eastAsia="fr-FR"/>
        </w:rPr>
        <w:t>, 678-692.</w:t>
      </w:r>
    </w:p>
    <w:p w14:paraId="56ED7397" w14:textId="77777777" w:rsidR="00313ECC" w:rsidRPr="00A14E92" w:rsidRDefault="00313ECC" w:rsidP="00A92282">
      <w:pPr>
        <w:rPr>
          <w:rFonts w:cs="Arial"/>
          <w:sz w:val="20"/>
          <w:szCs w:val="20"/>
          <w:lang w:val="es-ES"/>
        </w:rPr>
      </w:pPr>
    </w:p>
    <w:p w14:paraId="3D3A1043" w14:textId="6F41B9D5" w:rsidR="002E344B" w:rsidRPr="00A14E92" w:rsidRDefault="002E344B" w:rsidP="00A92282">
      <w:pPr>
        <w:tabs>
          <w:tab w:val="left" w:pos="1703"/>
        </w:tabs>
        <w:ind w:left="567" w:hanging="567"/>
        <w:rPr>
          <w:rFonts w:cs="Arial"/>
          <w:sz w:val="20"/>
          <w:szCs w:val="20"/>
          <w:shd w:val="clear" w:color="auto" w:fill="FFFFFF"/>
          <w:lang w:val="es-ES"/>
        </w:rPr>
      </w:pPr>
      <w:r w:rsidRPr="00A14E92">
        <w:rPr>
          <w:rFonts w:cs="Arial"/>
          <w:sz w:val="20"/>
          <w:szCs w:val="20"/>
          <w:shd w:val="clear" w:color="auto" w:fill="FFFFFF"/>
          <w:lang w:val="es-ES"/>
        </w:rPr>
        <w:t xml:space="preserve">Rodríguez, S. R. N. (2015). Economía, agricultura ecológica y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BAETICA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w:t>
      </w:r>
      <w:r w:rsidRPr="00A14E92">
        <w:rPr>
          <w:rFonts w:cs="Arial"/>
          <w:sz w:val="20"/>
          <w:szCs w:val="20"/>
          <w:shd w:val="clear" w:color="auto" w:fill="FFFFFF"/>
          <w:lang w:val="es-ES"/>
        </w:rPr>
        <w:t>(19).</w:t>
      </w:r>
    </w:p>
    <w:p w14:paraId="3202B550" w14:textId="5145058C" w:rsidR="007F0A83" w:rsidRPr="00A14E92" w:rsidRDefault="007F0A83" w:rsidP="00A92282">
      <w:pPr>
        <w:tabs>
          <w:tab w:val="left" w:pos="1703"/>
        </w:tabs>
        <w:ind w:left="567" w:hanging="567"/>
        <w:rPr>
          <w:rFonts w:cs="Arial"/>
          <w:sz w:val="20"/>
          <w:szCs w:val="20"/>
          <w:shd w:val="clear" w:color="auto" w:fill="FFFFFF"/>
          <w:lang w:val="es-ES"/>
        </w:rPr>
      </w:pPr>
    </w:p>
    <w:p w14:paraId="5612B8AB" w14:textId="77777777" w:rsidR="00313ECC" w:rsidRPr="00A14E92" w:rsidRDefault="00313ECC" w:rsidP="00A92282">
      <w:pPr>
        <w:tabs>
          <w:tab w:val="left" w:pos="1703"/>
        </w:tabs>
        <w:ind w:left="567" w:hanging="567"/>
        <w:rPr>
          <w:rFonts w:cs="Arial"/>
          <w:sz w:val="20"/>
          <w:szCs w:val="20"/>
          <w:shd w:val="clear" w:color="auto" w:fill="FFFFFF"/>
          <w:lang w:val="es-ES"/>
        </w:rPr>
      </w:pPr>
      <w:r w:rsidRPr="00A14E92">
        <w:rPr>
          <w:rFonts w:cs="Arial"/>
          <w:sz w:val="20"/>
          <w:szCs w:val="20"/>
          <w:shd w:val="clear" w:color="auto" w:fill="FFFFFF"/>
          <w:lang w:val="es-ES"/>
        </w:rPr>
        <w:t xml:space="preserve">Rodríguez, R. M. S., Ropero, M. C. G., &amp; </w:t>
      </w:r>
      <w:proofErr w:type="spellStart"/>
      <w:r w:rsidRPr="00A14E92">
        <w:rPr>
          <w:rFonts w:cs="Arial"/>
          <w:sz w:val="20"/>
          <w:szCs w:val="20"/>
          <w:shd w:val="clear" w:color="auto" w:fill="FFFFFF"/>
          <w:lang w:val="es-ES"/>
        </w:rPr>
        <w:t>Armbrecht</w:t>
      </w:r>
      <w:proofErr w:type="spellEnd"/>
      <w:r w:rsidRPr="00A14E92">
        <w:rPr>
          <w:rFonts w:cs="Arial"/>
          <w:sz w:val="20"/>
          <w:szCs w:val="20"/>
          <w:shd w:val="clear" w:color="auto" w:fill="FFFFFF"/>
          <w:lang w:val="es-ES"/>
        </w:rPr>
        <w:t xml:space="preserve">, I. (2016). Hormigas asociadas a nectarios </w:t>
      </w:r>
      <w:proofErr w:type="spellStart"/>
      <w:r w:rsidRPr="00A14E92">
        <w:rPr>
          <w:rFonts w:cs="Arial"/>
          <w:sz w:val="20"/>
          <w:szCs w:val="20"/>
          <w:shd w:val="clear" w:color="auto" w:fill="FFFFFF"/>
          <w:lang w:val="es-ES"/>
        </w:rPr>
        <w:t>extraflorales</w:t>
      </w:r>
      <w:proofErr w:type="spellEnd"/>
      <w:r w:rsidRPr="00A14E92">
        <w:rPr>
          <w:rFonts w:cs="Arial"/>
          <w:sz w:val="20"/>
          <w:szCs w:val="20"/>
          <w:shd w:val="clear" w:color="auto" w:fill="FFFFFF"/>
          <w:lang w:val="es-ES"/>
        </w:rPr>
        <w:t xml:space="preserve"> de árboles de dos especies de Inga en cafetales de Cauca, Colombia. </w:t>
      </w:r>
      <w:r w:rsidRPr="00A14E92">
        <w:rPr>
          <w:rFonts w:cs="Arial"/>
          <w:i/>
          <w:iCs/>
          <w:sz w:val="20"/>
          <w:szCs w:val="20"/>
          <w:shd w:val="clear" w:color="auto" w:fill="FFFFFF"/>
          <w:lang w:val="es-ES"/>
        </w:rPr>
        <w:t>Acta Agronómica</w:t>
      </w:r>
      <w:r w:rsidRPr="00A14E92">
        <w:rPr>
          <w:rFonts w:cs="Arial"/>
          <w:sz w:val="20"/>
          <w:szCs w:val="20"/>
          <w:shd w:val="clear" w:color="auto" w:fill="FFFFFF"/>
          <w:lang w:val="es-ES"/>
        </w:rPr>
        <w:t>, </w:t>
      </w:r>
      <w:r w:rsidRPr="00A14E92">
        <w:rPr>
          <w:rFonts w:cs="Arial"/>
          <w:i/>
          <w:iCs/>
          <w:sz w:val="20"/>
          <w:szCs w:val="20"/>
          <w:shd w:val="clear" w:color="auto" w:fill="FFFFFF"/>
          <w:lang w:val="es-ES"/>
        </w:rPr>
        <w:t>65</w:t>
      </w:r>
      <w:r w:rsidRPr="00A14E92">
        <w:rPr>
          <w:rFonts w:cs="Arial"/>
          <w:sz w:val="20"/>
          <w:szCs w:val="20"/>
          <w:shd w:val="clear" w:color="auto" w:fill="FFFFFF"/>
          <w:lang w:val="es-ES"/>
        </w:rPr>
        <w:t>(1), 9-15.</w:t>
      </w:r>
    </w:p>
    <w:p w14:paraId="5FF2BA9A" w14:textId="7DED919D" w:rsidR="00313ECC" w:rsidRPr="00A14E92" w:rsidRDefault="00313ECC" w:rsidP="00A92282">
      <w:pPr>
        <w:tabs>
          <w:tab w:val="left" w:pos="1703"/>
        </w:tabs>
        <w:ind w:left="567" w:hanging="567"/>
        <w:rPr>
          <w:rFonts w:cs="Arial"/>
          <w:sz w:val="20"/>
          <w:szCs w:val="20"/>
          <w:shd w:val="clear" w:color="auto" w:fill="FFFFFF"/>
          <w:lang w:val="es-ES"/>
        </w:rPr>
      </w:pPr>
    </w:p>
    <w:p w14:paraId="26F5155F" w14:textId="3A3B0DE6" w:rsidR="006444BF" w:rsidRPr="00A14E92" w:rsidRDefault="006444BF" w:rsidP="00A92282">
      <w:pPr>
        <w:tabs>
          <w:tab w:val="left" w:pos="1703"/>
        </w:tabs>
        <w:ind w:left="567" w:hanging="567"/>
        <w:rPr>
          <w:rFonts w:cs="Arial"/>
          <w:sz w:val="20"/>
          <w:szCs w:val="20"/>
          <w:shd w:val="clear" w:color="auto" w:fill="FFFFFF"/>
          <w:lang w:val="es-ES"/>
        </w:rPr>
      </w:pPr>
      <w:r w:rsidRPr="00A14E92">
        <w:rPr>
          <w:rFonts w:cs="Arial"/>
          <w:sz w:val="20"/>
          <w:szCs w:val="20"/>
          <w:shd w:val="clear" w:color="auto" w:fill="FFFFFF"/>
          <w:lang w:val="es-ES"/>
        </w:rPr>
        <w:t>Rodríguez, N., &amp; Zambrano, D. A. (2013). </w:t>
      </w:r>
      <w:r w:rsidRPr="00A14E92">
        <w:rPr>
          <w:rFonts w:cs="Arial"/>
          <w:i/>
          <w:iCs/>
          <w:sz w:val="20"/>
          <w:szCs w:val="20"/>
          <w:shd w:val="clear" w:color="auto" w:fill="FFFFFF"/>
          <w:lang w:val="es-ES"/>
        </w:rPr>
        <w:t>Los subproductos del café: fuente de energía renovable</w:t>
      </w:r>
      <w:r w:rsidRPr="00A14E92">
        <w:rPr>
          <w:rFonts w:cs="Arial"/>
          <w:sz w:val="20"/>
          <w:szCs w:val="20"/>
          <w:shd w:val="clear" w:color="auto" w:fill="FFFFFF"/>
          <w:lang w:val="es-ES"/>
        </w:rPr>
        <w:t>.</w:t>
      </w:r>
    </w:p>
    <w:p w14:paraId="2797723C" w14:textId="77777777" w:rsidR="006444BF" w:rsidRPr="00A14E92" w:rsidRDefault="006444BF" w:rsidP="00A92282">
      <w:pPr>
        <w:tabs>
          <w:tab w:val="left" w:pos="1703"/>
        </w:tabs>
        <w:ind w:left="567" w:hanging="567"/>
        <w:rPr>
          <w:rFonts w:cs="Arial"/>
          <w:sz w:val="20"/>
          <w:szCs w:val="20"/>
          <w:shd w:val="clear" w:color="auto" w:fill="FFFFFF"/>
          <w:lang w:val="es-ES"/>
        </w:rPr>
      </w:pPr>
    </w:p>
    <w:p w14:paraId="7827FB70" w14:textId="77777777" w:rsidR="00313ECC" w:rsidRPr="00A14E92" w:rsidRDefault="00313ECC" w:rsidP="00A92282">
      <w:pPr>
        <w:tabs>
          <w:tab w:val="left" w:pos="1703"/>
        </w:tabs>
        <w:ind w:left="567" w:hanging="567"/>
        <w:rPr>
          <w:rFonts w:cs="Arial"/>
          <w:sz w:val="20"/>
          <w:szCs w:val="20"/>
          <w:lang w:val="es-ES"/>
        </w:rPr>
      </w:pPr>
      <w:r w:rsidRPr="00A14E92">
        <w:rPr>
          <w:rFonts w:cs="Arial"/>
          <w:sz w:val="20"/>
          <w:szCs w:val="20"/>
          <w:shd w:val="clear" w:color="auto" w:fill="FFFFFF"/>
          <w:lang w:val="es-ES"/>
        </w:rPr>
        <w:t xml:space="preserve">Rosales-Martínez, V., Martínez-Dávila, J. P., &amp; Galicia-Galicia, F. (2015). Cambios en la estructura y el funcionamiento de los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xml:space="preserve"> por migración familiar en Jamapa, Veracruz, México. </w:t>
      </w:r>
      <w:r w:rsidRPr="00A14E92">
        <w:rPr>
          <w:rFonts w:cs="Arial"/>
          <w:i/>
          <w:iCs/>
          <w:sz w:val="20"/>
          <w:szCs w:val="20"/>
          <w:shd w:val="clear" w:color="auto" w:fill="FFFFFF"/>
          <w:lang w:val="es-ES"/>
        </w:rPr>
        <w:t>Revista mexicana de ciencias agrícolas</w:t>
      </w:r>
      <w:r w:rsidRPr="00A14E92">
        <w:rPr>
          <w:rFonts w:cs="Arial"/>
          <w:sz w:val="20"/>
          <w:szCs w:val="20"/>
          <w:shd w:val="clear" w:color="auto" w:fill="FFFFFF"/>
          <w:lang w:val="es-ES"/>
        </w:rPr>
        <w:t>, </w:t>
      </w:r>
      <w:r w:rsidRPr="00A14E92">
        <w:rPr>
          <w:rFonts w:cs="Arial"/>
          <w:i/>
          <w:iCs/>
          <w:sz w:val="20"/>
          <w:szCs w:val="20"/>
          <w:shd w:val="clear" w:color="auto" w:fill="FFFFFF"/>
          <w:lang w:val="es-ES"/>
        </w:rPr>
        <w:t>6</w:t>
      </w:r>
      <w:r w:rsidRPr="00A14E92">
        <w:rPr>
          <w:rFonts w:cs="Arial"/>
          <w:sz w:val="20"/>
          <w:szCs w:val="20"/>
          <w:shd w:val="clear" w:color="auto" w:fill="FFFFFF"/>
          <w:lang w:val="es-ES"/>
        </w:rPr>
        <w:t>(1), 59-70.</w:t>
      </w:r>
    </w:p>
    <w:p w14:paraId="28B66406" w14:textId="0C8D9411" w:rsidR="00313ECC" w:rsidRPr="00A14E92" w:rsidRDefault="00313ECC" w:rsidP="00A92282">
      <w:pPr>
        <w:tabs>
          <w:tab w:val="left" w:pos="1703"/>
        </w:tabs>
        <w:ind w:left="567" w:hanging="567"/>
        <w:rPr>
          <w:rFonts w:cs="Arial"/>
          <w:sz w:val="20"/>
          <w:szCs w:val="20"/>
          <w:shd w:val="clear" w:color="auto" w:fill="FFFFFF"/>
          <w:lang w:val="es-ES"/>
        </w:rPr>
      </w:pPr>
    </w:p>
    <w:p w14:paraId="2E760347" w14:textId="36380250" w:rsidR="00483117" w:rsidRPr="002D48F8" w:rsidRDefault="00483117" w:rsidP="00A92282">
      <w:pPr>
        <w:tabs>
          <w:tab w:val="left" w:pos="1703"/>
        </w:tabs>
        <w:ind w:left="567" w:hanging="567"/>
        <w:rPr>
          <w:rFonts w:cs="Arial"/>
          <w:sz w:val="20"/>
          <w:szCs w:val="20"/>
          <w:shd w:val="clear" w:color="auto" w:fill="FFFFFF"/>
          <w:lang w:val="en-US"/>
        </w:rPr>
      </w:pPr>
      <w:r w:rsidRPr="002D48F8">
        <w:rPr>
          <w:rFonts w:cs="Arial"/>
          <w:sz w:val="20"/>
          <w:szCs w:val="20"/>
          <w:shd w:val="clear" w:color="auto" w:fill="FFFFFF"/>
        </w:rPr>
        <w:t xml:space="preserve">Rosero, P. Y. G., Sánchez, S. A. M., &amp; Narváez, I. E. P. (2015). </w:t>
      </w:r>
      <w:r w:rsidRPr="00A14E92">
        <w:rPr>
          <w:rFonts w:cs="Arial"/>
          <w:sz w:val="20"/>
          <w:szCs w:val="20"/>
          <w:shd w:val="clear" w:color="auto" w:fill="FFFFFF"/>
          <w:lang w:val="es-ES"/>
        </w:rPr>
        <w:t>Caracterización física de café especial (</w:t>
      </w:r>
      <w:proofErr w:type="spellStart"/>
      <w:r w:rsidRPr="00A14E92">
        <w:rPr>
          <w:rFonts w:cs="Arial"/>
          <w:sz w:val="20"/>
          <w:szCs w:val="20"/>
          <w:shd w:val="clear" w:color="auto" w:fill="FFFFFF"/>
          <w:lang w:val="es-ES"/>
        </w:rPr>
        <w:t>Coffea</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Arabica</w:t>
      </w:r>
      <w:proofErr w:type="spellEnd"/>
      <w:r w:rsidRPr="00A14E92">
        <w:rPr>
          <w:rFonts w:cs="Arial"/>
          <w:sz w:val="20"/>
          <w:szCs w:val="20"/>
          <w:shd w:val="clear" w:color="auto" w:fill="FFFFFF"/>
          <w:lang w:val="es-ES"/>
        </w:rPr>
        <w:t xml:space="preserve">) en el municipio de </w:t>
      </w:r>
      <w:proofErr w:type="spellStart"/>
      <w:r w:rsidRPr="00A14E92">
        <w:rPr>
          <w:rFonts w:cs="Arial"/>
          <w:sz w:val="20"/>
          <w:szCs w:val="20"/>
          <w:shd w:val="clear" w:color="auto" w:fill="FFFFFF"/>
          <w:lang w:val="es-ES"/>
        </w:rPr>
        <w:t>Chachagüí</w:t>
      </w:r>
      <w:proofErr w:type="spellEnd"/>
      <w:r w:rsidRPr="00A14E92">
        <w:rPr>
          <w:rFonts w:cs="Arial"/>
          <w:sz w:val="20"/>
          <w:szCs w:val="20"/>
          <w:shd w:val="clear" w:color="auto" w:fill="FFFFFF"/>
          <w:lang w:val="es-ES"/>
        </w:rPr>
        <w:t xml:space="preserve"> (Nariño, Colombia). </w:t>
      </w:r>
      <w:proofErr w:type="spellStart"/>
      <w:r w:rsidRPr="002D48F8">
        <w:rPr>
          <w:rFonts w:cs="Arial"/>
          <w:i/>
          <w:iCs/>
          <w:sz w:val="20"/>
          <w:szCs w:val="20"/>
          <w:shd w:val="clear" w:color="auto" w:fill="FFFFFF"/>
          <w:lang w:val="en-US"/>
        </w:rPr>
        <w:t>Revista</w:t>
      </w:r>
      <w:proofErr w:type="spellEnd"/>
      <w:r w:rsidRPr="002D48F8">
        <w:rPr>
          <w:rFonts w:cs="Arial"/>
          <w:i/>
          <w:iCs/>
          <w:sz w:val="20"/>
          <w:szCs w:val="20"/>
          <w:shd w:val="clear" w:color="auto" w:fill="FFFFFF"/>
          <w:lang w:val="en-US"/>
        </w:rPr>
        <w:t xml:space="preserve"> </w:t>
      </w:r>
      <w:proofErr w:type="spellStart"/>
      <w:r w:rsidRPr="002D48F8">
        <w:rPr>
          <w:rFonts w:cs="Arial"/>
          <w:i/>
          <w:iCs/>
          <w:sz w:val="20"/>
          <w:szCs w:val="20"/>
          <w:shd w:val="clear" w:color="auto" w:fill="FFFFFF"/>
          <w:lang w:val="en-US"/>
        </w:rPr>
        <w:t>Lasallista</w:t>
      </w:r>
      <w:proofErr w:type="spellEnd"/>
      <w:r w:rsidRPr="002D48F8">
        <w:rPr>
          <w:rFonts w:cs="Arial"/>
          <w:i/>
          <w:iCs/>
          <w:sz w:val="20"/>
          <w:szCs w:val="20"/>
          <w:shd w:val="clear" w:color="auto" w:fill="FFFFFF"/>
          <w:lang w:val="en-US"/>
        </w:rPr>
        <w:t xml:space="preserve"> de </w:t>
      </w:r>
      <w:proofErr w:type="spellStart"/>
      <w:r w:rsidRPr="002D48F8">
        <w:rPr>
          <w:rFonts w:cs="Arial"/>
          <w:i/>
          <w:iCs/>
          <w:sz w:val="20"/>
          <w:szCs w:val="20"/>
          <w:shd w:val="clear" w:color="auto" w:fill="FFFFFF"/>
          <w:lang w:val="en-US"/>
        </w:rPr>
        <w:t>Investigación</w:t>
      </w:r>
      <w:proofErr w:type="spellEnd"/>
      <w:r w:rsidRPr="002D48F8">
        <w:rPr>
          <w:rFonts w:cs="Arial"/>
          <w:sz w:val="20"/>
          <w:szCs w:val="20"/>
          <w:shd w:val="clear" w:color="auto" w:fill="FFFFFF"/>
          <w:lang w:val="en-US"/>
        </w:rPr>
        <w:t>, </w:t>
      </w:r>
      <w:r w:rsidRPr="002D48F8">
        <w:rPr>
          <w:rFonts w:cs="Arial"/>
          <w:i/>
          <w:iCs/>
          <w:sz w:val="20"/>
          <w:szCs w:val="20"/>
          <w:shd w:val="clear" w:color="auto" w:fill="FFFFFF"/>
          <w:lang w:val="en-US"/>
        </w:rPr>
        <w:t>12</w:t>
      </w:r>
      <w:r w:rsidRPr="002D48F8">
        <w:rPr>
          <w:rFonts w:cs="Arial"/>
          <w:sz w:val="20"/>
          <w:szCs w:val="20"/>
          <w:shd w:val="clear" w:color="auto" w:fill="FFFFFF"/>
          <w:lang w:val="en-US"/>
        </w:rPr>
        <w:t>(1).</w:t>
      </w:r>
    </w:p>
    <w:p w14:paraId="4668A48B" w14:textId="77777777" w:rsidR="00483117" w:rsidRPr="002D48F8" w:rsidRDefault="00483117" w:rsidP="00A92282">
      <w:pPr>
        <w:tabs>
          <w:tab w:val="left" w:pos="1703"/>
        </w:tabs>
        <w:ind w:left="567" w:hanging="567"/>
        <w:rPr>
          <w:rFonts w:cs="Arial"/>
          <w:sz w:val="20"/>
          <w:szCs w:val="20"/>
          <w:shd w:val="clear" w:color="auto" w:fill="FFFFFF"/>
          <w:lang w:val="en-US"/>
        </w:rPr>
      </w:pPr>
    </w:p>
    <w:p w14:paraId="1F6EF076" w14:textId="77777777" w:rsidR="004512DD" w:rsidRPr="00A14E92" w:rsidRDefault="004512DD" w:rsidP="00A92282">
      <w:pPr>
        <w:tabs>
          <w:tab w:val="left" w:pos="1703"/>
        </w:tabs>
        <w:ind w:left="567" w:hanging="567"/>
        <w:rPr>
          <w:rFonts w:eastAsia="Times New Roman" w:cs="Arial"/>
          <w:sz w:val="20"/>
          <w:szCs w:val="20"/>
          <w:lang w:val="es-ES"/>
        </w:rPr>
      </w:pPr>
      <w:proofErr w:type="spellStart"/>
      <w:r w:rsidRPr="002D48F8">
        <w:rPr>
          <w:rFonts w:eastAsia="Times New Roman" w:cs="Arial"/>
          <w:sz w:val="20"/>
          <w:szCs w:val="20"/>
          <w:shd w:val="clear" w:color="auto" w:fill="FFFFFF"/>
          <w:lang w:val="en-US"/>
        </w:rPr>
        <w:lastRenderedPageBreak/>
        <w:t>Rositano</w:t>
      </w:r>
      <w:proofErr w:type="spellEnd"/>
      <w:r w:rsidRPr="002D48F8">
        <w:rPr>
          <w:rFonts w:eastAsia="Times New Roman" w:cs="Arial"/>
          <w:sz w:val="20"/>
          <w:szCs w:val="20"/>
          <w:shd w:val="clear" w:color="auto" w:fill="FFFFFF"/>
          <w:lang w:val="en-US"/>
        </w:rPr>
        <w:t>, F., &amp; Ferraro, D. O. (2014). Ecosystem services provided by agroecosystems: A qualitative and quantitative assessment of this relationship in the Pampa region, Argentina.</w:t>
      </w:r>
      <w:r w:rsidRPr="002D48F8">
        <w:rPr>
          <w:rStyle w:val="apple-converted-space"/>
          <w:rFonts w:eastAsia="Times New Roman" w:cs="Arial"/>
          <w:sz w:val="20"/>
          <w:szCs w:val="20"/>
          <w:shd w:val="clear" w:color="auto" w:fill="FFFFFF"/>
          <w:lang w:val="en-US"/>
        </w:rPr>
        <w:t> </w:t>
      </w:r>
      <w:proofErr w:type="spellStart"/>
      <w:r w:rsidRPr="00A14E92">
        <w:rPr>
          <w:rFonts w:eastAsia="Times New Roman" w:cs="Arial"/>
          <w:i/>
          <w:iCs/>
          <w:sz w:val="20"/>
          <w:szCs w:val="20"/>
          <w:lang w:val="es-ES"/>
        </w:rPr>
        <w:t>Environmental</w:t>
      </w:r>
      <w:proofErr w:type="spellEnd"/>
      <w:r w:rsidRPr="00A14E92">
        <w:rPr>
          <w:rFonts w:eastAsia="Times New Roman" w:cs="Arial"/>
          <w:i/>
          <w:iCs/>
          <w:sz w:val="20"/>
          <w:szCs w:val="20"/>
          <w:lang w:val="es-ES"/>
        </w:rPr>
        <w:t xml:space="preserve"> </w:t>
      </w:r>
      <w:proofErr w:type="spellStart"/>
      <w:r w:rsidRPr="00A14E92">
        <w:rPr>
          <w:rFonts w:eastAsia="Times New Roman" w:cs="Arial"/>
          <w:i/>
          <w:iCs/>
          <w:sz w:val="20"/>
          <w:szCs w:val="20"/>
          <w:lang w:val="es-ES"/>
        </w:rPr>
        <w:t>management</w:t>
      </w:r>
      <w:proofErr w:type="spellEnd"/>
      <w:r w:rsidRPr="00A14E92">
        <w:rPr>
          <w:rFonts w:eastAsia="Times New Roman" w:cs="Arial"/>
          <w:sz w:val="20"/>
          <w:szCs w:val="20"/>
          <w:shd w:val="clear" w:color="auto" w:fill="FFFFFF"/>
          <w:lang w:val="es-ES"/>
        </w:rPr>
        <w:t>,</w:t>
      </w:r>
      <w:r w:rsidRPr="00A14E92">
        <w:rPr>
          <w:rStyle w:val="apple-converted-space"/>
          <w:rFonts w:eastAsia="Times New Roman" w:cs="Arial"/>
          <w:sz w:val="20"/>
          <w:szCs w:val="20"/>
          <w:shd w:val="clear" w:color="auto" w:fill="FFFFFF"/>
          <w:lang w:val="es-ES"/>
        </w:rPr>
        <w:t> </w:t>
      </w:r>
      <w:r w:rsidRPr="00A14E92">
        <w:rPr>
          <w:rFonts w:eastAsia="Times New Roman" w:cs="Arial"/>
          <w:i/>
          <w:iCs/>
          <w:sz w:val="20"/>
          <w:szCs w:val="20"/>
          <w:lang w:val="es-ES"/>
        </w:rPr>
        <w:t>53</w:t>
      </w:r>
      <w:r w:rsidRPr="00A14E92">
        <w:rPr>
          <w:rFonts w:eastAsia="Times New Roman" w:cs="Arial"/>
          <w:sz w:val="20"/>
          <w:szCs w:val="20"/>
          <w:shd w:val="clear" w:color="auto" w:fill="FFFFFF"/>
          <w:lang w:val="es-ES"/>
        </w:rPr>
        <w:t>(3), 606-619.</w:t>
      </w:r>
    </w:p>
    <w:p w14:paraId="09E45778" w14:textId="77777777" w:rsidR="004512DD" w:rsidRPr="00A14E92" w:rsidRDefault="004512DD" w:rsidP="00A92282">
      <w:pPr>
        <w:tabs>
          <w:tab w:val="left" w:pos="1703"/>
        </w:tabs>
        <w:ind w:left="567" w:hanging="567"/>
        <w:rPr>
          <w:rFonts w:cs="Arial"/>
          <w:sz w:val="20"/>
          <w:szCs w:val="20"/>
          <w:shd w:val="clear" w:color="auto" w:fill="FFFFFF"/>
          <w:lang w:val="es-ES"/>
        </w:rPr>
      </w:pPr>
    </w:p>
    <w:p w14:paraId="16165275" w14:textId="77777777" w:rsidR="00413D8C" w:rsidRPr="00A14E92" w:rsidRDefault="00413D8C" w:rsidP="00A92282">
      <w:pPr>
        <w:tabs>
          <w:tab w:val="left" w:pos="1703"/>
        </w:tabs>
        <w:ind w:left="567" w:hanging="567"/>
        <w:rPr>
          <w:rFonts w:cs="Arial"/>
          <w:noProof/>
          <w:sz w:val="20"/>
          <w:szCs w:val="20"/>
          <w:lang w:val="es-ES"/>
        </w:rPr>
      </w:pPr>
      <w:proofErr w:type="spellStart"/>
      <w:r w:rsidRPr="00A14E92">
        <w:rPr>
          <w:rFonts w:cs="Arial"/>
          <w:sz w:val="20"/>
          <w:szCs w:val="20"/>
          <w:shd w:val="clear" w:color="auto" w:fill="FFFFFF"/>
          <w:lang w:val="es-ES"/>
        </w:rPr>
        <w:t>Rositano</w:t>
      </w:r>
      <w:proofErr w:type="spellEnd"/>
      <w:r w:rsidRPr="00A14E92">
        <w:rPr>
          <w:rFonts w:cs="Arial"/>
          <w:sz w:val="20"/>
          <w:szCs w:val="20"/>
          <w:shd w:val="clear" w:color="auto" w:fill="FFFFFF"/>
          <w:lang w:val="es-ES"/>
        </w:rPr>
        <w:t>, F. (2015). </w:t>
      </w:r>
      <w:r w:rsidRPr="00A14E92">
        <w:rPr>
          <w:rFonts w:cs="Arial"/>
          <w:i/>
          <w:iCs/>
          <w:sz w:val="20"/>
          <w:szCs w:val="20"/>
          <w:shd w:val="clear" w:color="auto" w:fill="FFFFFF"/>
          <w:lang w:val="es-ES"/>
        </w:rPr>
        <w:t xml:space="preserve">Sustentabilidad de los </w:t>
      </w:r>
      <w:proofErr w:type="spellStart"/>
      <w:r w:rsidRPr="00A14E92">
        <w:rPr>
          <w:rFonts w:cs="Arial"/>
          <w:i/>
          <w:iCs/>
          <w:sz w:val="20"/>
          <w:szCs w:val="20"/>
          <w:shd w:val="clear" w:color="auto" w:fill="FFFFFF"/>
          <w:lang w:val="es-ES"/>
        </w:rPr>
        <w:t>agroecosistemas</w:t>
      </w:r>
      <w:proofErr w:type="spellEnd"/>
      <w:r w:rsidRPr="00A14E92">
        <w:rPr>
          <w:rFonts w:cs="Arial"/>
          <w:i/>
          <w:iCs/>
          <w:sz w:val="20"/>
          <w:szCs w:val="20"/>
          <w:shd w:val="clear" w:color="auto" w:fill="FFFFFF"/>
          <w:lang w:val="es-ES"/>
        </w:rPr>
        <w:t xml:space="preserve"> pampeanos: Análisis cualitativo y cuantitativo de la provisión de servicios de los ecosistemas</w:t>
      </w:r>
      <w:r w:rsidRPr="00A14E92">
        <w:rPr>
          <w:rFonts w:cs="Arial"/>
          <w:sz w:val="20"/>
          <w:szCs w:val="20"/>
          <w:shd w:val="clear" w:color="auto" w:fill="FFFFFF"/>
          <w:lang w:val="es-ES"/>
        </w:rPr>
        <w:t xml:space="preserve"> (Doctoral </w:t>
      </w:r>
      <w:proofErr w:type="spellStart"/>
      <w:r w:rsidRPr="00A14E92">
        <w:rPr>
          <w:rFonts w:cs="Arial"/>
          <w:sz w:val="20"/>
          <w:szCs w:val="20"/>
          <w:shd w:val="clear" w:color="auto" w:fill="FFFFFF"/>
          <w:lang w:val="es-ES"/>
        </w:rPr>
        <w:t>dissertation</w:t>
      </w:r>
      <w:proofErr w:type="spellEnd"/>
      <w:r w:rsidRPr="00A14E92">
        <w:rPr>
          <w:rFonts w:cs="Arial"/>
          <w:sz w:val="20"/>
          <w:szCs w:val="20"/>
          <w:shd w:val="clear" w:color="auto" w:fill="FFFFFF"/>
          <w:lang w:val="es-ES"/>
        </w:rPr>
        <w:t>, Tesis doctoral, Universidad de Buenos Aires. Buenos Aires, Argentina).</w:t>
      </w:r>
    </w:p>
    <w:p w14:paraId="074B74B8" w14:textId="3609533C" w:rsidR="00413D8C" w:rsidRPr="00A14E92" w:rsidRDefault="00E45287" w:rsidP="00A92282">
      <w:pPr>
        <w:tabs>
          <w:tab w:val="left" w:pos="1137"/>
        </w:tabs>
        <w:ind w:left="567" w:hanging="567"/>
        <w:rPr>
          <w:rFonts w:cs="Arial"/>
          <w:sz w:val="20"/>
          <w:szCs w:val="20"/>
          <w:shd w:val="clear" w:color="auto" w:fill="FFFFFF"/>
          <w:lang w:val="es-ES"/>
        </w:rPr>
      </w:pPr>
      <w:r w:rsidRPr="00A14E92">
        <w:rPr>
          <w:rFonts w:cs="Arial"/>
          <w:sz w:val="20"/>
          <w:szCs w:val="20"/>
          <w:shd w:val="clear" w:color="auto" w:fill="FFFFFF"/>
          <w:lang w:val="es-ES"/>
        </w:rPr>
        <w:tab/>
      </w:r>
      <w:r w:rsidRPr="00A14E92">
        <w:rPr>
          <w:rFonts w:cs="Arial"/>
          <w:sz w:val="20"/>
          <w:szCs w:val="20"/>
          <w:shd w:val="clear" w:color="auto" w:fill="FFFFFF"/>
          <w:lang w:val="es-ES"/>
        </w:rPr>
        <w:tab/>
      </w:r>
    </w:p>
    <w:p w14:paraId="105F2D23" w14:textId="77777777" w:rsidR="00E45287" w:rsidRPr="00A14E92" w:rsidRDefault="00E45287"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Rótolo</w:t>
      </w:r>
      <w:proofErr w:type="spellEnd"/>
      <w:r w:rsidRPr="00A14E92">
        <w:rPr>
          <w:rFonts w:cs="Arial"/>
          <w:sz w:val="20"/>
          <w:szCs w:val="20"/>
          <w:shd w:val="clear" w:color="auto" w:fill="FFFFFF"/>
          <w:lang w:val="es-ES"/>
        </w:rPr>
        <w:t xml:space="preserve">, G. C., &amp; Francis, C. (2008). Los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xml:space="preserve"> en el “corazón” agrícola de Argentina. </w:t>
      </w:r>
      <w:r w:rsidRPr="00A14E92">
        <w:rPr>
          <w:rFonts w:cs="Arial"/>
          <w:i/>
          <w:iCs/>
          <w:sz w:val="20"/>
          <w:szCs w:val="20"/>
          <w:shd w:val="clear" w:color="auto" w:fill="FFFFFF"/>
          <w:lang w:val="es-ES"/>
        </w:rPr>
        <w:t>Ediciones INTA</w:t>
      </w:r>
      <w:r w:rsidRPr="00A14E92">
        <w:rPr>
          <w:rFonts w:cs="Arial"/>
          <w:sz w:val="20"/>
          <w:szCs w:val="20"/>
          <w:shd w:val="clear" w:color="auto" w:fill="FFFFFF"/>
          <w:lang w:val="es-ES"/>
        </w:rPr>
        <w:t>, </w:t>
      </w:r>
      <w:r w:rsidRPr="00A14E92">
        <w:rPr>
          <w:rFonts w:cs="Arial"/>
          <w:i/>
          <w:iCs/>
          <w:sz w:val="20"/>
          <w:szCs w:val="20"/>
          <w:shd w:val="clear" w:color="auto" w:fill="FFFFFF"/>
          <w:lang w:val="es-ES"/>
        </w:rPr>
        <w:t>44</w:t>
      </w:r>
      <w:r w:rsidRPr="00A14E92">
        <w:rPr>
          <w:rFonts w:cs="Arial"/>
          <w:sz w:val="20"/>
          <w:szCs w:val="20"/>
          <w:shd w:val="clear" w:color="auto" w:fill="FFFFFF"/>
          <w:lang w:val="es-ES"/>
        </w:rPr>
        <w:t>.</w:t>
      </w:r>
    </w:p>
    <w:p w14:paraId="142A76D5" w14:textId="77777777" w:rsidR="00E45287" w:rsidRPr="00A14E92" w:rsidRDefault="00E45287" w:rsidP="00A92282">
      <w:pPr>
        <w:tabs>
          <w:tab w:val="left" w:pos="1137"/>
        </w:tabs>
        <w:ind w:left="567" w:hanging="567"/>
        <w:rPr>
          <w:rFonts w:cs="Arial"/>
          <w:sz w:val="20"/>
          <w:szCs w:val="20"/>
          <w:shd w:val="clear" w:color="auto" w:fill="FFFFFF"/>
          <w:lang w:val="es-ES"/>
        </w:rPr>
      </w:pPr>
    </w:p>
    <w:p w14:paraId="05174248" w14:textId="77777777"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Rozo, A. G., &amp; da Luz Reis, R. A. (2003).</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Sistemas digitales: metodologías de diseño VLSI</w:t>
      </w:r>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Uniandes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Fac</w:t>
      </w:r>
      <w:proofErr w:type="spellEnd"/>
      <w:r w:rsidRPr="00A14E92">
        <w:rPr>
          <w:rFonts w:cs="Arial"/>
          <w:sz w:val="20"/>
          <w:szCs w:val="20"/>
          <w:shd w:val="clear" w:color="auto" w:fill="FFFFFF"/>
          <w:lang w:val="es-ES"/>
        </w:rPr>
        <w:t>. de Ingeniería, Depto. de Ingeniería Eléctrica y Electrónica.</w:t>
      </w:r>
    </w:p>
    <w:p w14:paraId="68567156" w14:textId="77777777" w:rsidR="002E344B" w:rsidRPr="00A14E92" w:rsidRDefault="002E344B" w:rsidP="00A92282">
      <w:pPr>
        <w:ind w:left="567" w:hanging="567"/>
        <w:rPr>
          <w:rFonts w:cs="Arial"/>
          <w:sz w:val="20"/>
          <w:szCs w:val="20"/>
          <w:shd w:val="clear" w:color="auto" w:fill="FFFFFF"/>
          <w:lang w:val="es-ES"/>
        </w:rPr>
      </w:pPr>
    </w:p>
    <w:p w14:paraId="5746E9E2" w14:textId="0AAA0B3F"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Ruiz-Rosado, O. (2006).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una disciplina que tiende a la </w:t>
      </w:r>
      <w:proofErr w:type="spellStart"/>
      <w:r w:rsidRPr="00A14E92">
        <w:rPr>
          <w:rFonts w:cs="Arial"/>
          <w:sz w:val="20"/>
          <w:szCs w:val="20"/>
          <w:shd w:val="clear" w:color="auto" w:fill="FFFFFF"/>
          <w:lang w:val="es-ES"/>
        </w:rPr>
        <w:t>transdisciplina</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proofErr w:type="spellStart"/>
      <w:r w:rsidRPr="00A14E92">
        <w:rPr>
          <w:rFonts w:cs="Arial"/>
          <w:i/>
          <w:iCs/>
          <w:sz w:val="20"/>
          <w:szCs w:val="20"/>
          <w:shd w:val="clear" w:color="auto" w:fill="FFFFFF"/>
          <w:lang w:val="es-ES"/>
        </w:rPr>
        <w:t>Interciencia</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31</w:t>
      </w:r>
      <w:r w:rsidRPr="00A14E92">
        <w:rPr>
          <w:rFonts w:cs="Arial"/>
          <w:sz w:val="20"/>
          <w:szCs w:val="20"/>
          <w:shd w:val="clear" w:color="auto" w:fill="FFFFFF"/>
          <w:lang w:val="es-ES"/>
        </w:rPr>
        <w:t>(2), 140-145.</w:t>
      </w:r>
    </w:p>
    <w:p w14:paraId="5687646F" w14:textId="75BFDA64" w:rsidR="002E344B" w:rsidRPr="00A14E92" w:rsidRDefault="002E344B" w:rsidP="00A92282">
      <w:pPr>
        <w:ind w:left="567" w:hanging="567"/>
        <w:rPr>
          <w:rFonts w:cs="Arial"/>
          <w:sz w:val="20"/>
          <w:szCs w:val="20"/>
          <w:shd w:val="clear" w:color="auto" w:fill="FFFFFF"/>
          <w:lang w:val="es-ES"/>
        </w:rPr>
      </w:pPr>
    </w:p>
    <w:p w14:paraId="7FD7FF7B" w14:textId="77777777" w:rsidR="00F45FA2" w:rsidRPr="00A14E92" w:rsidRDefault="00F45FA2" w:rsidP="00A92282">
      <w:pPr>
        <w:ind w:left="567" w:hanging="567"/>
        <w:rPr>
          <w:rFonts w:eastAsiaTheme="minorHAnsi" w:cs="Arial"/>
          <w:sz w:val="20"/>
          <w:szCs w:val="20"/>
          <w:lang w:val="es-ES" w:eastAsia="en-US"/>
        </w:rPr>
      </w:pPr>
      <w:r w:rsidRPr="00A14E92">
        <w:rPr>
          <w:rFonts w:cs="Arial"/>
          <w:sz w:val="20"/>
          <w:szCs w:val="20"/>
          <w:shd w:val="clear" w:color="auto" w:fill="FFFFFF"/>
          <w:lang w:val="es-ES"/>
        </w:rPr>
        <w:t>Ruiz, J. F. R. (2017). </w:t>
      </w:r>
      <w:r w:rsidRPr="00A14E92">
        <w:rPr>
          <w:rFonts w:cs="Arial"/>
          <w:i/>
          <w:iCs/>
          <w:sz w:val="20"/>
          <w:szCs w:val="20"/>
          <w:shd w:val="clear" w:color="auto" w:fill="FFFFFF"/>
          <w:lang w:val="es-ES"/>
        </w:rPr>
        <w:t xml:space="preserve">Gestión del agua y resiliencia en los sistemas de riego tradicionales: una comparativa socio-ecológica entre los </w:t>
      </w:r>
      <w:proofErr w:type="spellStart"/>
      <w:r w:rsidRPr="00A14E92">
        <w:rPr>
          <w:rFonts w:cs="Arial"/>
          <w:i/>
          <w:iCs/>
          <w:sz w:val="20"/>
          <w:szCs w:val="20"/>
          <w:shd w:val="clear" w:color="auto" w:fill="FFFFFF"/>
          <w:lang w:val="es-ES"/>
        </w:rPr>
        <w:t>agroecosistemas</w:t>
      </w:r>
      <w:proofErr w:type="spellEnd"/>
      <w:r w:rsidRPr="00A14E92">
        <w:rPr>
          <w:rFonts w:cs="Arial"/>
          <w:i/>
          <w:iCs/>
          <w:sz w:val="20"/>
          <w:szCs w:val="20"/>
          <w:shd w:val="clear" w:color="auto" w:fill="FFFFFF"/>
          <w:lang w:val="es-ES"/>
        </w:rPr>
        <w:t xml:space="preserve"> del sureste español y los de México central</w:t>
      </w:r>
      <w:r w:rsidRPr="00A14E92">
        <w:rPr>
          <w:rFonts w:cs="Arial"/>
          <w:sz w:val="20"/>
          <w:szCs w:val="20"/>
          <w:shd w:val="clear" w:color="auto" w:fill="FFFFFF"/>
          <w:lang w:val="es-ES"/>
        </w:rPr>
        <w:t xml:space="preserve"> (Doctoral </w:t>
      </w:r>
      <w:proofErr w:type="spellStart"/>
      <w:r w:rsidRPr="00A14E92">
        <w:rPr>
          <w:rFonts w:cs="Arial"/>
          <w:sz w:val="20"/>
          <w:szCs w:val="20"/>
          <w:shd w:val="clear" w:color="auto" w:fill="FFFFFF"/>
          <w:lang w:val="es-ES"/>
        </w:rPr>
        <w:t>dissertation</w:t>
      </w:r>
      <w:proofErr w:type="spellEnd"/>
      <w:r w:rsidRPr="00A14E92">
        <w:rPr>
          <w:rFonts w:cs="Arial"/>
          <w:sz w:val="20"/>
          <w:szCs w:val="20"/>
          <w:shd w:val="clear" w:color="auto" w:fill="FFFFFF"/>
          <w:lang w:val="es-ES"/>
        </w:rPr>
        <w:t>, Universidad de Granada).</w:t>
      </w:r>
    </w:p>
    <w:p w14:paraId="5C2A16C7" w14:textId="3509B640" w:rsidR="00F45FA2" w:rsidRPr="00A14E92" w:rsidRDefault="00F45FA2" w:rsidP="00A92282">
      <w:pPr>
        <w:ind w:left="567" w:hanging="567"/>
        <w:rPr>
          <w:rFonts w:cs="Arial"/>
          <w:sz w:val="20"/>
          <w:szCs w:val="20"/>
          <w:shd w:val="clear" w:color="auto" w:fill="FFFFFF"/>
          <w:lang w:val="es-ES"/>
        </w:rPr>
      </w:pPr>
    </w:p>
    <w:p w14:paraId="56DB9ECB" w14:textId="2E3440B4" w:rsidR="00E45287" w:rsidRPr="00A14E92" w:rsidRDefault="00E45287" w:rsidP="00A92282">
      <w:pPr>
        <w:ind w:left="567" w:hanging="567"/>
        <w:rPr>
          <w:rFonts w:cs="Arial"/>
          <w:sz w:val="20"/>
          <w:szCs w:val="20"/>
          <w:shd w:val="clear" w:color="auto" w:fill="FFFFFF"/>
          <w:lang w:val="es-ES"/>
        </w:rPr>
      </w:pPr>
      <w:proofErr w:type="spellStart"/>
      <w:r w:rsidRPr="008114E4">
        <w:rPr>
          <w:rFonts w:cs="Arial"/>
          <w:sz w:val="20"/>
          <w:szCs w:val="20"/>
          <w:shd w:val="clear" w:color="auto" w:fill="FFFFFF"/>
          <w:lang w:val="fr-FR"/>
        </w:rPr>
        <w:t>Russi</w:t>
      </w:r>
      <w:proofErr w:type="spellEnd"/>
      <w:r w:rsidRPr="008114E4">
        <w:rPr>
          <w:rFonts w:cs="Arial"/>
          <w:sz w:val="20"/>
          <w:szCs w:val="20"/>
          <w:shd w:val="clear" w:color="auto" w:fill="FFFFFF"/>
          <w:lang w:val="fr-FR"/>
        </w:rPr>
        <w:t xml:space="preserve">, C., Gómez </w:t>
      </w:r>
      <w:proofErr w:type="spellStart"/>
      <w:r w:rsidRPr="008114E4">
        <w:rPr>
          <w:rFonts w:cs="Arial"/>
          <w:sz w:val="20"/>
          <w:szCs w:val="20"/>
          <w:shd w:val="clear" w:color="auto" w:fill="FFFFFF"/>
          <w:lang w:val="fr-FR"/>
        </w:rPr>
        <w:t>Perazzolli</w:t>
      </w:r>
      <w:proofErr w:type="spellEnd"/>
      <w:r w:rsidRPr="008114E4">
        <w:rPr>
          <w:rFonts w:cs="Arial"/>
          <w:sz w:val="20"/>
          <w:szCs w:val="20"/>
          <w:shd w:val="clear" w:color="auto" w:fill="FFFFFF"/>
          <w:lang w:val="fr-FR"/>
        </w:rPr>
        <w:t xml:space="preserve">, A., &amp; </w:t>
      </w:r>
      <w:proofErr w:type="spellStart"/>
      <w:r w:rsidRPr="008114E4">
        <w:rPr>
          <w:rFonts w:cs="Arial"/>
          <w:sz w:val="20"/>
          <w:szCs w:val="20"/>
          <w:shd w:val="clear" w:color="auto" w:fill="FFFFFF"/>
          <w:lang w:val="fr-FR"/>
        </w:rPr>
        <w:t>Andreoni</w:t>
      </w:r>
      <w:proofErr w:type="spellEnd"/>
      <w:r w:rsidRPr="008114E4">
        <w:rPr>
          <w:rFonts w:cs="Arial"/>
          <w:sz w:val="20"/>
          <w:szCs w:val="20"/>
          <w:shd w:val="clear" w:color="auto" w:fill="FFFFFF"/>
          <w:lang w:val="fr-FR"/>
        </w:rPr>
        <w:t xml:space="preserve">, I. (2015). </w:t>
      </w:r>
      <w:r w:rsidRPr="00A14E92">
        <w:rPr>
          <w:rFonts w:cs="Arial"/>
          <w:sz w:val="20"/>
          <w:szCs w:val="20"/>
          <w:shd w:val="clear" w:color="auto" w:fill="FFFFFF"/>
          <w:lang w:val="es-ES"/>
        </w:rPr>
        <w:t>Indicadores de sustentabilidad para el “Parque de Actividades Agropecuarias” de Montevideo. In </w:t>
      </w:r>
      <w:r w:rsidRPr="00A14E92">
        <w:rPr>
          <w:rFonts w:cs="Arial"/>
          <w:i/>
          <w:iCs/>
          <w:sz w:val="20"/>
          <w:szCs w:val="20"/>
          <w:shd w:val="clear" w:color="auto" w:fill="FFFFFF"/>
          <w:lang w:val="es-ES"/>
        </w:rPr>
        <w:t xml:space="preserve">V Congreso Latinoamericano de </w:t>
      </w:r>
      <w:r w:rsidR="00DA403F" w:rsidRPr="00A14E92">
        <w:rPr>
          <w:rFonts w:cs="Arial"/>
          <w:i/>
          <w:iCs/>
          <w:sz w:val="20"/>
          <w:szCs w:val="20"/>
          <w:shd w:val="clear" w:color="auto" w:fill="FFFFFF"/>
          <w:lang w:val="es-ES"/>
        </w:rPr>
        <w:t>a</w:t>
      </w:r>
      <w:r w:rsidR="000077BB" w:rsidRPr="00A14E92">
        <w:rPr>
          <w:rFonts w:cs="Arial"/>
          <w:i/>
          <w:iCs/>
          <w:sz w:val="20"/>
          <w:szCs w:val="20"/>
          <w:shd w:val="clear" w:color="auto" w:fill="FFFFFF"/>
          <w:lang w:val="es-ES"/>
        </w:rPr>
        <w:t>groecología</w:t>
      </w:r>
      <w:r w:rsidRPr="00A14E92">
        <w:rPr>
          <w:rFonts w:cs="Arial"/>
          <w:i/>
          <w:iCs/>
          <w:sz w:val="20"/>
          <w:szCs w:val="20"/>
          <w:shd w:val="clear" w:color="auto" w:fill="FFFFFF"/>
          <w:lang w:val="es-ES"/>
        </w:rPr>
        <w:t>-SOCLA (7 al 9 de octubre de 2015, La Plata).</w:t>
      </w:r>
    </w:p>
    <w:p w14:paraId="2DDC89F6" w14:textId="77777777" w:rsidR="00E45287" w:rsidRPr="00A14E92" w:rsidRDefault="00E45287" w:rsidP="00A92282">
      <w:pPr>
        <w:ind w:left="567" w:hanging="567"/>
        <w:rPr>
          <w:rFonts w:cs="Arial"/>
          <w:sz w:val="20"/>
          <w:szCs w:val="20"/>
          <w:shd w:val="clear" w:color="auto" w:fill="FFFFFF"/>
          <w:lang w:val="es-ES"/>
        </w:rPr>
      </w:pPr>
    </w:p>
    <w:p w14:paraId="0A463B3D" w14:textId="77777777" w:rsidR="00A415DE" w:rsidRPr="002D48F8" w:rsidRDefault="00A415DE" w:rsidP="00A92282">
      <w:pPr>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Saarikoski</w:t>
      </w:r>
      <w:proofErr w:type="spellEnd"/>
      <w:r w:rsidRPr="002D48F8">
        <w:rPr>
          <w:rFonts w:cs="Arial"/>
          <w:sz w:val="20"/>
          <w:szCs w:val="20"/>
          <w:shd w:val="clear" w:color="auto" w:fill="FFFFFF"/>
          <w:lang w:val="en-US"/>
        </w:rPr>
        <w:t xml:space="preserve">, H., </w:t>
      </w:r>
      <w:proofErr w:type="spellStart"/>
      <w:r w:rsidRPr="002D48F8">
        <w:rPr>
          <w:rFonts w:cs="Arial"/>
          <w:sz w:val="20"/>
          <w:szCs w:val="20"/>
          <w:shd w:val="clear" w:color="auto" w:fill="FFFFFF"/>
          <w:lang w:val="en-US"/>
        </w:rPr>
        <w:t>Mustajoki</w:t>
      </w:r>
      <w:proofErr w:type="spellEnd"/>
      <w:r w:rsidRPr="002D48F8">
        <w:rPr>
          <w:rFonts w:cs="Arial"/>
          <w:sz w:val="20"/>
          <w:szCs w:val="20"/>
          <w:shd w:val="clear" w:color="auto" w:fill="FFFFFF"/>
          <w:lang w:val="en-US"/>
        </w:rPr>
        <w:t xml:space="preserve">, J., Barton, D. N., </w:t>
      </w:r>
      <w:proofErr w:type="spellStart"/>
      <w:r w:rsidRPr="002D48F8">
        <w:rPr>
          <w:rFonts w:cs="Arial"/>
          <w:sz w:val="20"/>
          <w:szCs w:val="20"/>
          <w:shd w:val="clear" w:color="auto" w:fill="FFFFFF"/>
          <w:lang w:val="en-US"/>
        </w:rPr>
        <w:t>Geneletti</w:t>
      </w:r>
      <w:proofErr w:type="spellEnd"/>
      <w:r w:rsidRPr="002D48F8">
        <w:rPr>
          <w:rFonts w:cs="Arial"/>
          <w:sz w:val="20"/>
          <w:szCs w:val="20"/>
          <w:shd w:val="clear" w:color="auto" w:fill="FFFFFF"/>
          <w:lang w:val="en-US"/>
        </w:rPr>
        <w:t xml:space="preserve">, D., </w:t>
      </w:r>
      <w:proofErr w:type="spellStart"/>
      <w:r w:rsidRPr="002D48F8">
        <w:rPr>
          <w:rFonts w:cs="Arial"/>
          <w:sz w:val="20"/>
          <w:szCs w:val="20"/>
          <w:shd w:val="clear" w:color="auto" w:fill="FFFFFF"/>
          <w:lang w:val="en-US"/>
        </w:rPr>
        <w:t>Langemeyer</w:t>
      </w:r>
      <w:proofErr w:type="spellEnd"/>
      <w:r w:rsidRPr="002D48F8">
        <w:rPr>
          <w:rFonts w:cs="Arial"/>
          <w:sz w:val="20"/>
          <w:szCs w:val="20"/>
          <w:shd w:val="clear" w:color="auto" w:fill="FFFFFF"/>
          <w:lang w:val="en-US"/>
        </w:rPr>
        <w:t>, J., Gomez-</w:t>
      </w:r>
      <w:proofErr w:type="spellStart"/>
      <w:r w:rsidRPr="002D48F8">
        <w:rPr>
          <w:rFonts w:cs="Arial"/>
          <w:sz w:val="20"/>
          <w:szCs w:val="20"/>
          <w:shd w:val="clear" w:color="auto" w:fill="FFFFFF"/>
          <w:lang w:val="en-US"/>
        </w:rPr>
        <w:t>Baggethun</w:t>
      </w:r>
      <w:proofErr w:type="spellEnd"/>
      <w:r w:rsidRPr="002D48F8">
        <w:rPr>
          <w:rFonts w:cs="Arial"/>
          <w:sz w:val="20"/>
          <w:szCs w:val="20"/>
          <w:shd w:val="clear" w:color="auto" w:fill="FFFFFF"/>
          <w:lang w:val="en-US"/>
        </w:rPr>
        <w:t xml:space="preserve">, E., ... </w:t>
      </w:r>
      <w:r w:rsidRPr="009D0A20">
        <w:rPr>
          <w:rFonts w:cs="Arial"/>
          <w:sz w:val="20"/>
          <w:szCs w:val="20"/>
          <w:shd w:val="clear" w:color="auto" w:fill="FFFFFF"/>
          <w:lang w:val="en-US"/>
        </w:rPr>
        <w:t xml:space="preserve">&amp; Santos, R. (2016). </w:t>
      </w:r>
      <w:r w:rsidRPr="002D48F8">
        <w:rPr>
          <w:rFonts w:cs="Arial"/>
          <w:sz w:val="20"/>
          <w:szCs w:val="20"/>
          <w:shd w:val="clear" w:color="auto" w:fill="FFFFFF"/>
          <w:lang w:val="en-US"/>
        </w:rPr>
        <w:t>Multi-criteria decision analysis and cost-benefit analysis: Comparing alternative frameworks for integrated valuation of ecosystem services. </w:t>
      </w:r>
      <w:r w:rsidRPr="002D48F8">
        <w:rPr>
          <w:rFonts w:cs="Arial"/>
          <w:i/>
          <w:iCs/>
          <w:sz w:val="20"/>
          <w:szCs w:val="20"/>
          <w:shd w:val="clear" w:color="auto" w:fill="FFFFFF"/>
          <w:lang w:val="en-US"/>
        </w:rPr>
        <w:t>Ecosystem Services</w:t>
      </w:r>
      <w:r w:rsidRPr="002D48F8">
        <w:rPr>
          <w:rFonts w:cs="Arial"/>
          <w:sz w:val="20"/>
          <w:szCs w:val="20"/>
          <w:shd w:val="clear" w:color="auto" w:fill="FFFFFF"/>
          <w:lang w:val="en-US"/>
        </w:rPr>
        <w:t>, </w:t>
      </w:r>
      <w:r w:rsidRPr="002D48F8">
        <w:rPr>
          <w:rFonts w:cs="Arial"/>
          <w:i/>
          <w:iCs/>
          <w:sz w:val="20"/>
          <w:szCs w:val="20"/>
          <w:shd w:val="clear" w:color="auto" w:fill="FFFFFF"/>
          <w:lang w:val="en-US"/>
        </w:rPr>
        <w:t>22</w:t>
      </w:r>
      <w:r w:rsidRPr="002D48F8">
        <w:rPr>
          <w:rFonts w:cs="Arial"/>
          <w:sz w:val="20"/>
          <w:szCs w:val="20"/>
          <w:shd w:val="clear" w:color="auto" w:fill="FFFFFF"/>
          <w:lang w:val="en-US"/>
        </w:rPr>
        <w:t>, 238-249.</w:t>
      </w:r>
    </w:p>
    <w:p w14:paraId="737BE4DD" w14:textId="6256C818" w:rsidR="00A415DE" w:rsidRPr="002D48F8" w:rsidRDefault="00A415DE" w:rsidP="00A92282">
      <w:pPr>
        <w:ind w:left="567" w:hanging="567"/>
        <w:rPr>
          <w:rFonts w:cs="Arial"/>
          <w:sz w:val="20"/>
          <w:szCs w:val="20"/>
          <w:shd w:val="clear" w:color="auto" w:fill="FFFFFF"/>
          <w:lang w:val="en-US"/>
        </w:rPr>
      </w:pPr>
    </w:p>
    <w:p w14:paraId="518FB893" w14:textId="77777777" w:rsidR="001D683A" w:rsidRPr="00C35FA9" w:rsidRDefault="001D683A" w:rsidP="00A92282">
      <w:pPr>
        <w:ind w:left="567" w:hanging="567"/>
        <w:rPr>
          <w:rFonts w:eastAsia="Times New Roman" w:cs="Arial"/>
          <w:sz w:val="20"/>
          <w:szCs w:val="20"/>
          <w:lang w:val="fr-FR" w:eastAsia="fr-FR"/>
        </w:rPr>
      </w:pPr>
      <w:proofErr w:type="spellStart"/>
      <w:r w:rsidRPr="002D48F8">
        <w:rPr>
          <w:rFonts w:cs="Arial"/>
          <w:sz w:val="20"/>
          <w:szCs w:val="20"/>
          <w:shd w:val="clear" w:color="auto" w:fill="FFFFFF"/>
          <w:lang w:val="en-US"/>
        </w:rPr>
        <w:t>Saaty</w:t>
      </w:r>
      <w:proofErr w:type="spellEnd"/>
      <w:r w:rsidRPr="002D48F8">
        <w:rPr>
          <w:rFonts w:cs="Arial"/>
          <w:sz w:val="20"/>
          <w:szCs w:val="20"/>
          <w:shd w:val="clear" w:color="auto" w:fill="FFFFFF"/>
          <w:lang w:val="en-US"/>
        </w:rPr>
        <w:t xml:space="preserve">, T. L. (1990). How to </w:t>
      </w:r>
      <w:proofErr w:type="gramStart"/>
      <w:r w:rsidRPr="002D48F8">
        <w:rPr>
          <w:rFonts w:cs="Arial"/>
          <w:sz w:val="20"/>
          <w:szCs w:val="20"/>
          <w:shd w:val="clear" w:color="auto" w:fill="FFFFFF"/>
          <w:lang w:val="en-US"/>
        </w:rPr>
        <w:t>make a decision</w:t>
      </w:r>
      <w:proofErr w:type="gramEnd"/>
      <w:r w:rsidRPr="002D48F8">
        <w:rPr>
          <w:rFonts w:cs="Arial"/>
          <w:sz w:val="20"/>
          <w:szCs w:val="20"/>
          <w:shd w:val="clear" w:color="auto" w:fill="FFFFFF"/>
          <w:lang w:val="en-US"/>
        </w:rPr>
        <w:t>: the analytic hierarchy process. </w:t>
      </w:r>
      <w:proofErr w:type="spellStart"/>
      <w:r w:rsidRPr="00C35FA9">
        <w:rPr>
          <w:rFonts w:cs="Arial"/>
          <w:i/>
          <w:iCs/>
          <w:sz w:val="20"/>
          <w:szCs w:val="20"/>
          <w:shd w:val="clear" w:color="auto" w:fill="FFFFFF"/>
          <w:lang w:val="fr-FR"/>
        </w:rPr>
        <w:t>European</w:t>
      </w:r>
      <w:proofErr w:type="spellEnd"/>
      <w:r w:rsidRPr="00C35FA9">
        <w:rPr>
          <w:rFonts w:cs="Arial"/>
          <w:i/>
          <w:iCs/>
          <w:sz w:val="20"/>
          <w:szCs w:val="20"/>
          <w:shd w:val="clear" w:color="auto" w:fill="FFFFFF"/>
          <w:lang w:val="fr-FR"/>
        </w:rPr>
        <w:t xml:space="preserve"> journal of </w:t>
      </w:r>
      <w:proofErr w:type="spellStart"/>
      <w:r w:rsidRPr="00C35FA9">
        <w:rPr>
          <w:rFonts w:cs="Arial"/>
          <w:i/>
          <w:iCs/>
          <w:sz w:val="20"/>
          <w:szCs w:val="20"/>
          <w:shd w:val="clear" w:color="auto" w:fill="FFFFFF"/>
          <w:lang w:val="fr-FR"/>
        </w:rPr>
        <w:t>operational</w:t>
      </w:r>
      <w:proofErr w:type="spellEnd"/>
      <w:r w:rsidRPr="00C35FA9">
        <w:rPr>
          <w:rFonts w:cs="Arial"/>
          <w:i/>
          <w:iCs/>
          <w:sz w:val="20"/>
          <w:szCs w:val="20"/>
          <w:shd w:val="clear" w:color="auto" w:fill="FFFFFF"/>
          <w:lang w:val="fr-FR"/>
        </w:rPr>
        <w:t xml:space="preserve"> </w:t>
      </w:r>
      <w:proofErr w:type="spellStart"/>
      <w:r w:rsidRPr="00C35FA9">
        <w:rPr>
          <w:rFonts w:cs="Arial"/>
          <w:i/>
          <w:iCs/>
          <w:sz w:val="20"/>
          <w:szCs w:val="20"/>
          <w:shd w:val="clear" w:color="auto" w:fill="FFFFFF"/>
          <w:lang w:val="fr-FR"/>
        </w:rPr>
        <w:t>research</w:t>
      </w:r>
      <w:proofErr w:type="spellEnd"/>
      <w:r w:rsidRPr="00C35FA9">
        <w:rPr>
          <w:rFonts w:cs="Arial"/>
          <w:sz w:val="20"/>
          <w:szCs w:val="20"/>
          <w:shd w:val="clear" w:color="auto" w:fill="FFFFFF"/>
          <w:lang w:val="fr-FR"/>
        </w:rPr>
        <w:t>, </w:t>
      </w:r>
      <w:r w:rsidRPr="00C35FA9">
        <w:rPr>
          <w:rFonts w:cs="Arial"/>
          <w:i/>
          <w:iCs/>
          <w:sz w:val="20"/>
          <w:szCs w:val="20"/>
          <w:shd w:val="clear" w:color="auto" w:fill="FFFFFF"/>
          <w:lang w:val="fr-FR"/>
        </w:rPr>
        <w:t>48</w:t>
      </w:r>
      <w:r w:rsidRPr="00C35FA9">
        <w:rPr>
          <w:rFonts w:cs="Arial"/>
          <w:sz w:val="20"/>
          <w:szCs w:val="20"/>
          <w:shd w:val="clear" w:color="auto" w:fill="FFFFFF"/>
          <w:lang w:val="fr-FR"/>
        </w:rPr>
        <w:t>(1), 9-26.</w:t>
      </w:r>
    </w:p>
    <w:p w14:paraId="6E3E8940" w14:textId="77777777" w:rsidR="001D683A" w:rsidRPr="00C35FA9" w:rsidRDefault="001D683A" w:rsidP="00A92282">
      <w:pPr>
        <w:ind w:left="567" w:hanging="567"/>
        <w:rPr>
          <w:rFonts w:cs="Arial"/>
          <w:sz w:val="20"/>
          <w:szCs w:val="20"/>
          <w:shd w:val="clear" w:color="auto" w:fill="FFFFFF"/>
          <w:lang w:val="fr-FR"/>
        </w:rPr>
      </w:pPr>
    </w:p>
    <w:p w14:paraId="75F3B288" w14:textId="0D28B59E" w:rsidR="002C4079" w:rsidRPr="00A14E92" w:rsidRDefault="002C4079" w:rsidP="00A92282">
      <w:pPr>
        <w:ind w:left="567" w:hanging="567"/>
        <w:rPr>
          <w:rFonts w:eastAsiaTheme="minorHAnsi" w:cs="Arial"/>
          <w:sz w:val="20"/>
          <w:szCs w:val="20"/>
          <w:lang w:val="es-ES" w:eastAsia="en-US"/>
        </w:rPr>
      </w:pPr>
      <w:r w:rsidRPr="00C35FA9">
        <w:rPr>
          <w:rFonts w:cs="Arial"/>
          <w:sz w:val="20"/>
          <w:szCs w:val="20"/>
          <w:shd w:val="clear" w:color="auto" w:fill="FFFFFF"/>
          <w:lang w:val="fr-FR"/>
        </w:rPr>
        <w:t xml:space="preserve">Sabourin, E., </w:t>
      </w:r>
      <w:proofErr w:type="spellStart"/>
      <w:r w:rsidRPr="00C35FA9">
        <w:rPr>
          <w:rFonts w:cs="Arial"/>
          <w:sz w:val="20"/>
          <w:szCs w:val="20"/>
          <w:shd w:val="clear" w:color="auto" w:fill="FFFFFF"/>
          <w:lang w:val="fr-FR"/>
        </w:rPr>
        <w:t>Patrouilleau</w:t>
      </w:r>
      <w:proofErr w:type="spellEnd"/>
      <w:r w:rsidRPr="00C35FA9">
        <w:rPr>
          <w:rFonts w:cs="Arial"/>
          <w:sz w:val="20"/>
          <w:szCs w:val="20"/>
          <w:shd w:val="clear" w:color="auto" w:fill="FFFFFF"/>
          <w:lang w:val="fr-FR"/>
        </w:rPr>
        <w:t xml:space="preserve">, M. M., Le Coq, J. F., </w:t>
      </w:r>
      <w:proofErr w:type="spellStart"/>
      <w:r w:rsidRPr="00C35FA9">
        <w:rPr>
          <w:rFonts w:cs="Arial"/>
          <w:sz w:val="20"/>
          <w:szCs w:val="20"/>
          <w:shd w:val="clear" w:color="auto" w:fill="FFFFFF"/>
          <w:lang w:val="fr-FR"/>
        </w:rPr>
        <w:t>Vásquez</w:t>
      </w:r>
      <w:proofErr w:type="spellEnd"/>
      <w:r w:rsidRPr="00C35FA9">
        <w:rPr>
          <w:rFonts w:cs="Arial"/>
          <w:sz w:val="20"/>
          <w:szCs w:val="20"/>
          <w:shd w:val="clear" w:color="auto" w:fill="FFFFFF"/>
          <w:lang w:val="fr-FR"/>
        </w:rPr>
        <w:t xml:space="preserve">, L., &amp; </w:t>
      </w:r>
      <w:proofErr w:type="spellStart"/>
      <w:r w:rsidRPr="00C35FA9">
        <w:rPr>
          <w:rFonts w:cs="Arial"/>
          <w:sz w:val="20"/>
          <w:szCs w:val="20"/>
          <w:shd w:val="clear" w:color="auto" w:fill="FFFFFF"/>
          <w:lang w:val="fr-FR"/>
        </w:rPr>
        <w:t>Niederle</w:t>
      </w:r>
      <w:proofErr w:type="spellEnd"/>
      <w:r w:rsidRPr="00C35FA9">
        <w:rPr>
          <w:rFonts w:cs="Arial"/>
          <w:sz w:val="20"/>
          <w:szCs w:val="20"/>
          <w:shd w:val="clear" w:color="auto" w:fill="FFFFFF"/>
          <w:lang w:val="fr-FR"/>
        </w:rPr>
        <w:t xml:space="preserve">, P. (2017). </w:t>
      </w:r>
      <w:r w:rsidRPr="00A14E92">
        <w:rPr>
          <w:rFonts w:cs="Arial"/>
          <w:sz w:val="20"/>
          <w:szCs w:val="20"/>
          <w:shd w:val="clear" w:color="auto" w:fill="FFFFFF"/>
          <w:lang w:val="es-ES"/>
        </w:rPr>
        <w:t xml:space="preserve">Políticas Públicas en favor de la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en América Latina y el Caribe.</w:t>
      </w:r>
    </w:p>
    <w:p w14:paraId="7E061197" w14:textId="61245419" w:rsidR="002C4079" w:rsidRPr="00A14E92" w:rsidRDefault="002C4079" w:rsidP="00A92282">
      <w:pPr>
        <w:ind w:left="567" w:hanging="567"/>
        <w:rPr>
          <w:rFonts w:cs="Arial"/>
          <w:sz w:val="20"/>
          <w:szCs w:val="20"/>
          <w:shd w:val="clear" w:color="auto" w:fill="FFFFFF"/>
          <w:lang w:val="es-ES"/>
        </w:rPr>
      </w:pPr>
    </w:p>
    <w:p w14:paraId="49BB3AE4" w14:textId="3EBF4053" w:rsidR="00EC76AD" w:rsidRPr="00A14E92" w:rsidRDefault="00EC76AD"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Sadeghian</w:t>
      </w:r>
      <w:proofErr w:type="spellEnd"/>
      <w:r w:rsidRPr="00A14E92">
        <w:rPr>
          <w:rFonts w:cs="Arial"/>
          <w:sz w:val="20"/>
          <w:szCs w:val="20"/>
          <w:shd w:val="clear" w:color="auto" w:fill="FFFFFF"/>
          <w:lang w:val="es-ES"/>
        </w:rPr>
        <w:t>, S., &amp; González, H. (2012). Alternativas generales de fertilización para cafetales en la etapa de producción. </w:t>
      </w:r>
      <w:r w:rsidRPr="00A14E92">
        <w:rPr>
          <w:rFonts w:cs="Arial"/>
          <w:i/>
          <w:iCs/>
          <w:sz w:val="20"/>
          <w:szCs w:val="20"/>
          <w:shd w:val="clear" w:color="auto" w:fill="FFFFFF"/>
          <w:lang w:val="es-ES"/>
        </w:rPr>
        <w:t xml:space="preserve">Avances Técnicos </w:t>
      </w:r>
      <w:proofErr w:type="spellStart"/>
      <w:r w:rsidRPr="00A14E92">
        <w:rPr>
          <w:rFonts w:cs="Arial"/>
          <w:i/>
          <w:iCs/>
          <w:sz w:val="20"/>
          <w:szCs w:val="20"/>
          <w:shd w:val="clear" w:color="auto" w:fill="FFFFFF"/>
          <w:lang w:val="es-ES"/>
        </w:rPr>
        <w:t>Cenicafé</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424</w:t>
      </w:r>
      <w:r w:rsidRPr="00A14E92">
        <w:rPr>
          <w:rFonts w:cs="Arial"/>
          <w:sz w:val="20"/>
          <w:szCs w:val="20"/>
          <w:shd w:val="clear" w:color="auto" w:fill="FFFFFF"/>
          <w:lang w:val="es-ES"/>
        </w:rPr>
        <w:t>, 1-8.</w:t>
      </w:r>
    </w:p>
    <w:p w14:paraId="5C31F26F" w14:textId="77777777" w:rsidR="00EC76AD" w:rsidRPr="00A14E92" w:rsidRDefault="00EC76AD" w:rsidP="00A92282">
      <w:pPr>
        <w:ind w:left="567" w:hanging="567"/>
        <w:rPr>
          <w:rFonts w:cs="Arial"/>
          <w:sz w:val="20"/>
          <w:szCs w:val="20"/>
          <w:shd w:val="clear" w:color="auto" w:fill="FFFFFF"/>
          <w:lang w:val="es-ES"/>
        </w:rPr>
      </w:pPr>
    </w:p>
    <w:p w14:paraId="2324CE4B" w14:textId="4D27E9EF"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Salas, G., A Labrador Moreno, J., &amp; </w:t>
      </w:r>
      <w:proofErr w:type="spellStart"/>
      <w:r w:rsidRPr="00A14E92">
        <w:rPr>
          <w:rFonts w:cs="Arial"/>
          <w:sz w:val="20"/>
          <w:szCs w:val="20"/>
          <w:shd w:val="clear" w:color="auto" w:fill="FFFFFF"/>
          <w:lang w:val="es-ES"/>
        </w:rPr>
        <w:t>Altieri</w:t>
      </w:r>
      <w:proofErr w:type="spellEnd"/>
      <w:r w:rsidRPr="00A14E92">
        <w:rPr>
          <w:rFonts w:cs="Arial"/>
          <w:sz w:val="20"/>
          <w:szCs w:val="20"/>
          <w:shd w:val="clear" w:color="auto" w:fill="FFFFFF"/>
          <w:lang w:val="es-ES"/>
        </w:rPr>
        <w:t>, M. A. (2001).</w:t>
      </w:r>
      <w:r w:rsidRPr="00A14E92">
        <w:rPr>
          <w:rStyle w:val="apple-converted-space"/>
          <w:rFonts w:cs="Arial"/>
          <w:sz w:val="20"/>
          <w:szCs w:val="20"/>
          <w:shd w:val="clear" w:color="auto" w:fill="FFFFFF"/>
          <w:lang w:val="es-ES"/>
        </w:rPr>
        <w:t> </w:t>
      </w:r>
      <w:r w:rsidR="002203D7" w:rsidRPr="00A14E92">
        <w:rPr>
          <w:rFonts w:cs="Arial"/>
          <w:i/>
          <w:iCs/>
          <w:sz w:val="20"/>
          <w:szCs w:val="20"/>
          <w:shd w:val="clear" w:color="auto" w:fill="FFFFFF"/>
          <w:lang w:val="es-ES"/>
        </w:rPr>
        <w:t>Aspectos ecoló</w:t>
      </w:r>
      <w:r w:rsidRPr="00A14E92">
        <w:rPr>
          <w:rFonts w:cs="Arial"/>
          <w:i/>
          <w:iCs/>
          <w:sz w:val="20"/>
          <w:szCs w:val="20"/>
          <w:shd w:val="clear" w:color="auto" w:fill="FFFFFF"/>
          <w:lang w:val="es-ES"/>
        </w:rPr>
        <w:t xml:space="preserve">gicos de los sistemas </w:t>
      </w:r>
      <w:r w:rsidR="002203D7" w:rsidRPr="00A14E92">
        <w:rPr>
          <w:rFonts w:cs="Arial"/>
          <w:i/>
          <w:iCs/>
          <w:sz w:val="20"/>
          <w:szCs w:val="20"/>
          <w:shd w:val="clear" w:color="auto" w:fill="FFFFFF"/>
          <w:lang w:val="es-ES"/>
        </w:rPr>
        <w:t>agrícolas</w:t>
      </w:r>
      <w:r w:rsidRPr="00A14E92">
        <w:rPr>
          <w:rFonts w:cs="Arial"/>
          <w:i/>
          <w:iCs/>
          <w:sz w:val="20"/>
          <w:szCs w:val="20"/>
          <w:shd w:val="clear" w:color="auto" w:fill="FFFFFF"/>
          <w:lang w:val="es-ES"/>
        </w:rPr>
        <w:t xml:space="preserve">. Las dimensiones del desarrollo. </w:t>
      </w:r>
      <w:r w:rsidR="000077BB" w:rsidRPr="00A14E92">
        <w:rPr>
          <w:rFonts w:cs="Arial"/>
          <w:i/>
          <w:iCs/>
          <w:sz w:val="20"/>
          <w:szCs w:val="20"/>
          <w:shd w:val="clear" w:color="auto" w:fill="FFFFFF"/>
          <w:lang w:val="es-ES"/>
        </w:rPr>
        <w:t>Agroecología</w:t>
      </w:r>
      <w:r w:rsidRPr="00A14E92">
        <w:rPr>
          <w:rFonts w:cs="Arial"/>
          <w:i/>
          <w:iCs/>
          <w:sz w:val="20"/>
          <w:szCs w:val="20"/>
          <w:shd w:val="clear" w:color="auto" w:fill="FFFFFF"/>
          <w:lang w:val="es-ES"/>
        </w:rPr>
        <w:t xml:space="preserve"> y desarrollo: </w:t>
      </w:r>
      <w:r w:rsidR="002203D7" w:rsidRPr="00A14E92">
        <w:rPr>
          <w:rFonts w:cs="Arial"/>
          <w:i/>
          <w:iCs/>
          <w:sz w:val="20"/>
          <w:szCs w:val="20"/>
          <w:shd w:val="clear" w:color="auto" w:fill="FFFFFF"/>
          <w:lang w:val="es-ES"/>
        </w:rPr>
        <w:t>aproximación</w:t>
      </w:r>
      <w:r w:rsidRPr="00A14E92">
        <w:rPr>
          <w:rFonts w:cs="Arial"/>
          <w:i/>
          <w:iCs/>
          <w:sz w:val="20"/>
          <w:szCs w:val="20"/>
          <w:shd w:val="clear" w:color="auto" w:fill="FFFFFF"/>
          <w:lang w:val="es-ES"/>
        </w:rPr>
        <w:t xml:space="preserve"> a los fundamentos </w:t>
      </w:r>
      <w:r w:rsidR="002203D7" w:rsidRPr="00A14E92">
        <w:rPr>
          <w:rFonts w:cs="Arial"/>
          <w:i/>
          <w:iCs/>
          <w:sz w:val="20"/>
          <w:szCs w:val="20"/>
          <w:shd w:val="clear" w:color="auto" w:fill="FFFFFF"/>
          <w:lang w:val="es-ES"/>
        </w:rPr>
        <w:t>agroecológicos</w:t>
      </w:r>
      <w:r w:rsidRPr="00A14E92">
        <w:rPr>
          <w:rFonts w:cs="Arial"/>
          <w:i/>
          <w:iCs/>
          <w:sz w:val="20"/>
          <w:szCs w:val="20"/>
          <w:shd w:val="clear" w:color="auto" w:fill="FFFFFF"/>
          <w:lang w:val="es-ES"/>
        </w:rPr>
        <w:t xml:space="preserve"> para la </w:t>
      </w:r>
      <w:r w:rsidR="002203D7" w:rsidRPr="00A14E92">
        <w:rPr>
          <w:rFonts w:cs="Arial"/>
          <w:i/>
          <w:iCs/>
          <w:sz w:val="20"/>
          <w:szCs w:val="20"/>
          <w:shd w:val="clear" w:color="auto" w:fill="FFFFFF"/>
          <w:lang w:val="es-ES"/>
        </w:rPr>
        <w:t>gestión</w:t>
      </w:r>
      <w:r w:rsidRPr="00A14E92">
        <w:rPr>
          <w:rFonts w:cs="Arial"/>
          <w:i/>
          <w:iCs/>
          <w:sz w:val="20"/>
          <w:szCs w:val="20"/>
          <w:shd w:val="clear" w:color="auto" w:fill="FFFFFF"/>
          <w:lang w:val="es-ES"/>
        </w:rPr>
        <w:t xml:space="preserve"> sustentable de </w:t>
      </w:r>
      <w:proofErr w:type="spellStart"/>
      <w:r w:rsidRPr="00A14E92">
        <w:rPr>
          <w:rFonts w:cs="Arial"/>
          <w:i/>
          <w:iCs/>
          <w:sz w:val="20"/>
          <w:szCs w:val="20"/>
          <w:shd w:val="clear" w:color="auto" w:fill="FFFFFF"/>
          <w:lang w:val="es-ES"/>
        </w:rPr>
        <w:t>agrosistemas</w:t>
      </w:r>
      <w:proofErr w:type="spellEnd"/>
      <w:r w:rsidRPr="00A14E92">
        <w:rPr>
          <w:rFonts w:cs="Arial"/>
          <w:i/>
          <w:iCs/>
          <w:sz w:val="20"/>
          <w:szCs w:val="20"/>
          <w:shd w:val="clear" w:color="auto" w:fill="FFFFFF"/>
          <w:lang w:val="es-ES"/>
        </w:rPr>
        <w:t xml:space="preserve"> </w:t>
      </w:r>
      <w:r w:rsidR="002203D7" w:rsidRPr="00A14E92">
        <w:rPr>
          <w:rFonts w:cs="Arial"/>
          <w:i/>
          <w:iCs/>
          <w:sz w:val="20"/>
          <w:szCs w:val="20"/>
          <w:shd w:val="clear" w:color="auto" w:fill="FFFFFF"/>
          <w:lang w:val="es-ES"/>
        </w:rPr>
        <w:t>mediterráneos</w:t>
      </w:r>
      <w:r w:rsidRPr="00A14E92">
        <w:rPr>
          <w:rFonts w:cs="Arial"/>
          <w:sz w:val="20"/>
          <w:szCs w:val="20"/>
          <w:shd w:val="clear" w:color="auto" w:fill="FFFFFF"/>
          <w:lang w:val="es-ES"/>
        </w:rPr>
        <w:t>. Universidad de Extremadura, Madrid (España).</w:t>
      </w:r>
    </w:p>
    <w:p w14:paraId="560AD029" w14:textId="6DF74BF1" w:rsidR="002E344B" w:rsidRPr="00A14E92" w:rsidRDefault="002E344B" w:rsidP="00A92282">
      <w:pPr>
        <w:ind w:left="567" w:hanging="567"/>
        <w:rPr>
          <w:rFonts w:cs="Arial"/>
          <w:sz w:val="20"/>
          <w:szCs w:val="20"/>
          <w:shd w:val="clear" w:color="auto" w:fill="FFFFFF"/>
          <w:lang w:val="es-ES"/>
        </w:rPr>
      </w:pPr>
    </w:p>
    <w:p w14:paraId="6BA0E2C2" w14:textId="153D5786" w:rsidR="00C05180" w:rsidRPr="00A14E92" w:rsidRDefault="00C05180"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Salazar, A. H. (2013). Propuesta metodológica de medición de la resiliencia agroecológica en sistemas socio-ecológicos: un estudio de caso en Los Andes Colombianos.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8</w:t>
      </w:r>
      <w:r w:rsidRPr="00A14E92">
        <w:rPr>
          <w:rFonts w:cs="Arial"/>
          <w:sz w:val="20"/>
          <w:szCs w:val="20"/>
          <w:shd w:val="clear" w:color="auto" w:fill="FFFFFF"/>
          <w:lang w:val="es-ES"/>
        </w:rPr>
        <w:t>(1), 85-91.</w:t>
      </w:r>
    </w:p>
    <w:p w14:paraId="43295C87" w14:textId="24CF8A2D" w:rsidR="00C05180" w:rsidRPr="00A14E92" w:rsidRDefault="00C05180" w:rsidP="00A92282">
      <w:pPr>
        <w:ind w:left="567" w:hanging="567"/>
        <w:rPr>
          <w:rFonts w:cs="Arial"/>
          <w:sz w:val="20"/>
          <w:szCs w:val="20"/>
          <w:shd w:val="clear" w:color="auto" w:fill="FFFFFF"/>
          <w:lang w:val="es-ES"/>
        </w:rPr>
      </w:pPr>
    </w:p>
    <w:p w14:paraId="49D9D65B" w14:textId="77777777" w:rsidR="00E45287" w:rsidRPr="00A14E92" w:rsidRDefault="00E45287"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Salazar-Centeno, D. (2014). Nicaragua: potencial faro regional para el diseño y evaluación de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xml:space="preserve"> agroecológicos. </w:t>
      </w:r>
      <w:r w:rsidRPr="00A14E92">
        <w:rPr>
          <w:rFonts w:cs="Arial"/>
          <w:i/>
          <w:iCs/>
          <w:sz w:val="20"/>
          <w:szCs w:val="20"/>
          <w:shd w:val="clear" w:color="auto" w:fill="FFFFFF"/>
          <w:lang w:val="es-ES"/>
        </w:rPr>
        <w:t>La Calera</w:t>
      </w:r>
      <w:r w:rsidRPr="00A14E92">
        <w:rPr>
          <w:rFonts w:cs="Arial"/>
          <w:sz w:val="20"/>
          <w:szCs w:val="20"/>
          <w:shd w:val="clear" w:color="auto" w:fill="FFFFFF"/>
          <w:lang w:val="es-ES"/>
        </w:rPr>
        <w:t>, </w:t>
      </w:r>
      <w:r w:rsidRPr="00A14E92">
        <w:rPr>
          <w:rFonts w:cs="Arial"/>
          <w:i/>
          <w:iCs/>
          <w:sz w:val="20"/>
          <w:szCs w:val="20"/>
          <w:shd w:val="clear" w:color="auto" w:fill="FFFFFF"/>
          <w:lang w:val="es-ES"/>
        </w:rPr>
        <w:t>13</w:t>
      </w:r>
      <w:r w:rsidRPr="00A14E92">
        <w:rPr>
          <w:rFonts w:cs="Arial"/>
          <w:sz w:val="20"/>
          <w:szCs w:val="20"/>
          <w:shd w:val="clear" w:color="auto" w:fill="FFFFFF"/>
          <w:lang w:val="es-ES"/>
        </w:rPr>
        <w:t>(20), 58-65.</w:t>
      </w:r>
    </w:p>
    <w:p w14:paraId="450137FA" w14:textId="77777777" w:rsidR="00E45287" w:rsidRPr="00A14E92" w:rsidRDefault="00E45287" w:rsidP="00A92282">
      <w:pPr>
        <w:ind w:left="567" w:hanging="567"/>
        <w:rPr>
          <w:rFonts w:cs="Arial"/>
          <w:sz w:val="20"/>
          <w:szCs w:val="20"/>
          <w:shd w:val="clear" w:color="auto" w:fill="FFFFFF"/>
          <w:lang w:val="es-ES"/>
        </w:rPr>
      </w:pPr>
    </w:p>
    <w:p w14:paraId="5ACD4045" w14:textId="3212D296" w:rsidR="00E45287" w:rsidRPr="00A14E92" w:rsidRDefault="00E45287"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Sámano Rentería, M. A. (2013). La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como una alternativa de seguridad alimentaria para las comunidades indígenas. </w:t>
      </w:r>
      <w:r w:rsidRPr="00A14E92">
        <w:rPr>
          <w:rFonts w:cs="Arial"/>
          <w:i/>
          <w:iCs/>
          <w:sz w:val="20"/>
          <w:szCs w:val="20"/>
          <w:shd w:val="clear" w:color="auto" w:fill="FFFFFF"/>
          <w:lang w:val="es-ES"/>
        </w:rPr>
        <w:t>Revista mexicana de ciencias agrícolas</w:t>
      </w:r>
      <w:r w:rsidRPr="00A14E92">
        <w:rPr>
          <w:rFonts w:cs="Arial"/>
          <w:sz w:val="20"/>
          <w:szCs w:val="20"/>
          <w:shd w:val="clear" w:color="auto" w:fill="FFFFFF"/>
          <w:lang w:val="es-ES"/>
        </w:rPr>
        <w:t>, </w:t>
      </w:r>
      <w:r w:rsidRPr="00A14E92">
        <w:rPr>
          <w:rFonts w:cs="Arial"/>
          <w:i/>
          <w:iCs/>
          <w:sz w:val="20"/>
          <w:szCs w:val="20"/>
          <w:shd w:val="clear" w:color="auto" w:fill="FFFFFF"/>
          <w:lang w:val="es-ES"/>
        </w:rPr>
        <w:t>4</w:t>
      </w:r>
      <w:r w:rsidRPr="00A14E92">
        <w:rPr>
          <w:rFonts w:cs="Arial"/>
          <w:sz w:val="20"/>
          <w:szCs w:val="20"/>
          <w:shd w:val="clear" w:color="auto" w:fill="FFFFFF"/>
          <w:lang w:val="es-ES"/>
        </w:rPr>
        <w:t>(8), 1251-1266.</w:t>
      </w:r>
    </w:p>
    <w:p w14:paraId="0F2777BA" w14:textId="77777777" w:rsidR="00E45287" w:rsidRPr="00A14E92" w:rsidRDefault="00E45287" w:rsidP="00A92282">
      <w:pPr>
        <w:ind w:left="567" w:hanging="567"/>
        <w:rPr>
          <w:rFonts w:cs="Arial"/>
          <w:sz w:val="20"/>
          <w:szCs w:val="20"/>
          <w:shd w:val="clear" w:color="auto" w:fill="FFFFFF"/>
          <w:lang w:val="es-ES"/>
        </w:rPr>
      </w:pPr>
    </w:p>
    <w:p w14:paraId="7828DA2E" w14:textId="691BB3E6" w:rsidR="00E45287" w:rsidRPr="00A14E92" w:rsidRDefault="00E45287"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Sánchez, Á., &amp; Iván, D. </w:t>
      </w:r>
      <w:r w:rsidR="00E74398" w:rsidRPr="00A14E92">
        <w:rPr>
          <w:rFonts w:cs="Arial"/>
          <w:sz w:val="20"/>
          <w:szCs w:val="20"/>
          <w:shd w:val="clear" w:color="auto" w:fill="FFFFFF"/>
          <w:lang w:val="es-ES"/>
        </w:rPr>
        <w:t xml:space="preserve">(2016). </w:t>
      </w:r>
      <w:r w:rsidRPr="00A14E92">
        <w:rPr>
          <w:rFonts w:cs="Arial"/>
          <w:i/>
          <w:iCs/>
          <w:sz w:val="20"/>
          <w:szCs w:val="20"/>
          <w:shd w:val="clear" w:color="auto" w:fill="FFFFFF"/>
          <w:lang w:val="es-ES"/>
        </w:rPr>
        <w:t xml:space="preserve">Evaluación de servicios </w:t>
      </w:r>
      <w:proofErr w:type="spellStart"/>
      <w:r w:rsidRPr="00A14E92">
        <w:rPr>
          <w:rFonts w:cs="Arial"/>
          <w:i/>
          <w:iCs/>
          <w:sz w:val="20"/>
          <w:szCs w:val="20"/>
          <w:shd w:val="clear" w:color="auto" w:fill="FFFFFF"/>
          <w:lang w:val="es-ES"/>
        </w:rPr>
        <w:t>ecosistémicos</w:t>
      </w:r>
      <w:proofErr w:type="spellEnd"/>
      <w:r w:rsidRPr="00A14E92">
        <w:rPr>
          <w:rFonts w:cs="Arial"/>
          <w:i/>
          <w:iCs/>
          <w:sz w:val="20"/>
          <w:szCs w:val="20"/>
          <w:shd w:val="clear" w:color="auto" w:fill="FFFFFF"/>
          <w:lang w:val="es-ES"/>
        </w:rPr>
        <w:t xml:space="preserve"> generados en la agricultura familiar agroecológica campesina (AFAC) del centro del departamento del Valle del Cauca </w:t>
      </w:r>
      <w:r w:rsidRPr="00A14E92">
        <w:rPr>
          <w:rFonts w:cs="Arial"/>
          <w:sz w:val="20"/>
          <w:szCs w:val="20"/>
          <w:shd w:val="clear" w:color="auto" w:fill="FFFFFF"/>
          <w:lang w:val="es-ES"/>
        </w:rPr>
        <w:t xml:space="preserve">(Doctoral </w:t>
      </w:r>
      <w:proofErr w:type="spellStart"/>
      <w:r w:rsidRPr="00A14E92">
        <w:rPr>
          <w:rFonts w:cs="Arial"/>
          <w:sz w:val="20"/>
          <w:szCs w:val="20"/>
          <w:shd w:val="clear" w:color="auto" w:fill="FFFFFF"/>
          <w:lang w:val="es-ES"/>
        </w:rPr>
        <w:t>dissertation</w:t>
      </w:r>
      <w:proofErr w:type="spellEnd"/>
      <w:r w:rsidRPr="00A14E92">
        <w:rPr>
          <w:rFonts w:cs="Arial"/>
          <w:sz w:val="20"/>
          <w:szCs w:val="20"/>
          <w:shd w:val="clear" w:color="auto" w:fill="FFFFFF"/>
          <w:lang w:val="es-ES"/>
        </w:rPr>
        <w:t>, Universidad Nacional de Colombia Sede Palmira).</w:t>
      </w:r>
    </w:p>
    <w:p w14:paraId="52471F14" w14:textId="77777777" w:rsidR="00E45287" w:rsidRPr="00A14E92" w:rsidRDefault="00E45287" w:rsidP="00A92282">
      <w:pPr>
        <w:ind w:left="567" w:hanging="567"/>
        <w:rPr>
          <w:rFonts w:cs="Arial"/>
          <w:sz w:val="20"/>
          <w:szCs w:val="20"/>
          <w:shd w:val="clear" w:color="auto" w:fill="FFFFFF"/>
          <w:lang w:val="es-ES"/>
        </w:rPr>
      </w:pPr>
    </w:p>
    <w:p w14:paraId="0D803296" w14:textId="77777777" w:rsidR="00E45287" w:rsidRPr="00A14E92" w:rsidRDefault="00E45287" w:rsidP="00A92282">
      <w:pPr>
        <w:ind w:left="567" w:hanging="567"/>
        <w:rPr>
          <w:rFonts w:cs="Arial"/>
          <w:sz w:val="20"/>
          <w:szCs w:val="20"/>
          <w:shd w:val="clear" w:color="auto" w:fill="FFFFFF"/>
          <w:lang w:val="es-ES"/>
        </w:rPr>
      </w:pPr>
      <w:proofErr w:type="spellStart"/>
      <w:r w:rsidRPr="008114E4">
        <w:rPr>
          <w:rFonts w:cs="Arial"/>
          <w:sz w:val="20"/>
          <w:szCs w:val="20"/>
          <w:shd w:val="clear" w:color="auto" w:fill="FFFFFF"/>
          <w:lang w:val="fr-FR"/>
        </w:rPr>
        <w:lastRenderedPageBreak/>
        <w:t>Sánchez</w:t>
      </w:r>
      <w:proofErr w:type="spellEnd"/>
      <w:r w:rsidRPr="008114E4">
        <w:rPr>
          <w:rFonts w:cs="Arial"/>
          <w:sz w:val="20"/>
          <w:szCs w:val="20"/>
          <w:shd w:val="clear" w:color="auto" w:fill="FFFFFF"/>
          <w:lang w:val="fr-FR"/>
        </w:rPr>
        <w:t xml:space="preserve">, G. P. Z., &amp; </w:t>
      </w:r>
      <w:proofErr w:type="spellStart"/>
      <w:r w:rsidRPr="008114E4">
        <w:rPr>
          <w:rFonts w:cs="Arial"/>
          <w:sz w:val="20"/>
          <w:szCs w:val="20"/>
          <w:shd w:val="clear" w:color="auto" w:fill="FFFFFF"/>
          <w:lang w:val="fr-FR"/>
        </w:rPr>
        <w:t>Villegas</w:t>
      </w:r>
      <w:proofErr w:type="spellEnd"/>
      <w:r w:rsidRPr="008114E4">
        <w:rPr>
          <w:rFonts w:cs="Arial"/>
          <w:sz w:val="20"/>
          <w:szCs w:val="20"/>
          <w:shd w:val="clear" w:color="auto" w:fill="FFFFFF"/>
          <w:lang w:val="fr-FR"/>
        </w:rPr>
        <w:t xml:space="preserve">, L. A. R. (2015). </w:t>
      </w:r>
      <w:r w:rsidRPr="00A14E92">
        <w:rPr>
          <w:rFonts w:cs="Arial"/>
          <w:sz w:val="20"/>
          <w:szCs w:val="20"/>
          <w:shd w:val="clear" w:color="auto" w:fill="FFFFFF"/>
          <w:lang w:val="es-ES"/>
        </w:rPr>
        <w:t xml:space="preserve">Uso, manejo y conservación de la </w:t>
      </w:r>
      <w:proofErr w:type="spellStart"/>
      <w:r w:rsidRPr="00A14E92">
        <w:rPr>
          <w:rFonts w:cs="Arial"/>
          <w:sz w:val="20"/>
          <w:szCs w:val="20"/>
          <w:shd w:val="clear" w:color="auto" w:fill="FFFFFF"/>
          <w:lang w:val="es-ES"/>
        </w:rPr>
        <w:t>agrobiodiversidad</w:t>
      </w:r>
      <w:proofErr w:type="spellEnd"/>
      <w:r w:rsidRPr="00A14E92">
        <w:rPr>
          <w:rFonts w:cs="Arial"/>
          <w:sz w:val="20"/>
          <w:szCs w:val="20"/>
          <w:shd w:val="clear" w:color="auto" w:fill="FFFFFF"/>
          <w:lang w:val="es-ES"/>
        </w:rPr>
        <w:t xml:space="preserve"> por comunidades campesinas afrocolombianas en el municipio de </w:t>
      </w:r>
      <w:proofErr w:type="spellStart"/>
      <w:r w:rsidRPr="00A14E92">
        <w:rPr>
          <w:rFonts w:cs="Arial"/>
          <w:sz w:val="20"/>
          <w:szCs w:val="20"/>
          <w:shd w:val="clear" w:color="auto" w:fill="FFFFFF"/>
          <w:lang w:val="es-ES"/>
        </w:rPr>
        <w:t>Nuquí</w:t>
      </w:r>
      <w:proofErr w:type="spellEnd"/>
      <w:r w:rsidRPr="00A14E92">
        <w:rPr>
          <w:rFonts w:cs="Arial"/>
          <w:sz w:val="20"/>
          <w:szCs w:val="20"/>
          <w:shd w:val="clear" w:color="auto" w:fill="FFFFFF"/>
          <w:lang w:val="es-ES"/>
        </w:rPr>
        <w:t>, Colombia. </w:t>
      </w:r>
      <w:r w:rsidRPr="00A14E92">
        <w:rPr>
          <w:rFonts w:cs="Arial"/>
          <w:i/>
          <w:iCs/>
          <w:sz w:val="20"/>
          <w:szCs w:val="20"/>
          <w:shd w:val="clear" w:color="auto" w:fill="FFFFFF"/>
          <w:lang w:val="es-ES"/>
        </w:rPr>
        <w:t>ETNOBIOLOGÍA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13</w:t>
      </w:r>
      <w:r w:rsidRPr="00A14E92">
        <w:rPr>
          <w:rFonts w:cs="Arial"/>
          <w:sz w:val="20"/>
          <w:szCs w:val="20"/>
          <w:shd w:val="clear" w:color="auto" w:fill="FFFFFF"/>
          <w:lang w:val="es-ES"/>
        </w:rPr>
        <w:t>(3), 5-18.</w:t>
      </w:r>
    </w:p>
    <w:p w14:paraId="0C94A380" w14:textId="77777777" w:rsidR="00485329" w:rsidRPr="00A14E92" w:rsidRDefault="00485329" w:rsidP="00A92282">
      <w:pPr>
        <w:ind w:left="567" w:hanging="567"/>
        <w:rPr>
          <w:rFonts w:eastAsia="Times New Roman" w:cs="Arial"/>
          <w:sz w:val="20"/>
          <w:szCs w:val="20"/>
          <w:lang w:val="es-ES" w:eastAsia="fr-FR"/>
        </w:rPr>
      </w:pPr>
    </w:p>
    <w:p w14:paraId="230A4C06" w14:textId="0DBC51A3" w:rsidR="00485329" w:rsidRPr="00A14E92" w:rsidRDefault="00485329" w:rsidP="00A92282">
      <w:pPr>
        <w:ind w:left="567" w:hanging="567"/>
        <w:rPr>
          <w:rStyle w:val="Lienhypertexte"/>
          <w:rFonts w:eastAsia="Times New Roman" w:cs="Arial"/>
          <w:color w:val="auto"/>
          <w:sz w:val="20"/>
          <w:szCs w:val="20"/>
          <w:lang w:val="es-ES" w:eastAsia="fr-FR"/>
        </w:rPr>
      </w:pPr>
      <w:r w:rsidRPr="00A14E92">
        <w:rPr>
          <w:rFonts w:eastAsia="Times New Roman" w:cs="Arial"/>
          <w:sz w:val="20"/>
          <w:szCs w:val="20"/>
          <w:lang w:val="es-ES" w:eastAsia="fr-FR"/>
        </w:rPr>
        <w:t>Salamanca Gavidia, L. A. (2017). Evaluación de la producción de café bajo sombra con especies arbóreas en el municipio de pajarito.</w:t>
      </w:r>
    </w:p>
    <w:p w14:paraId="7AAF129A" w14:textId="7FB32A31" w:rsidR="00E45287" w:rsidRPr="00A14E92" w:rsidRDefault="00E45287" w:rsidP="00A92282">
      <w:pPr>
        <w:ind w:left="567" w:hanging="567"/>
        <w:rPr>
          <w:rFonts w:cs="Arial"/>
          <w:sz w:val="20"/>
          <w:szCs w:val="20"/>
          <w:shd w:val="clear" w:color="auto" w:fill="FFFFFF"/>
          <w:lang w:val="es-ES"/>
        </w:rPr>
      </w:pPr>
    </w:p>
    <w:p w14:paraId="17668434" w14:textId="2A353E0A" w:rsidR="009F5093" w:rsidRPr="00A14E92" w:rsidRDefault="009F5093"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S</w:t>
      </w:r>
      <w:r w:rsidR="00CB7F4F" w:rsidRPr="00A14E92">
        <w:rPr>
          <w:rFonts w:cs="Arial"/>
          <w:sz w:val="20"/>
          <w:szCs w:val="20"/>
          <w:shd w:val="clear" w:color="auto" w:fill="FFFFFF"/>
          <w:lang w:val="es-ES"/>
        </w:rPr>
        <w:t>alamanca</w:t>
      </w:r>
      <w:r w:rsidRPr="00A14E92">
        <w:rPr>
          <w:rFonts w:cs="Arial"/>
          <w:sz w:val="20"/>
          <w:szCs w:val="20"/>
          <w:shd w:val="clear" w:color="auto" w:fill="FFFFFF"/>
          <w:lang w:val="es-ES"/>
        </w:rPr>
        <w:t xml:space="preserve">, A., &amp; </w:t>
      </w:r>
      <w:proofErr w:type="spellStart"/>
      <w:r w:rsidRPr="00A14E92">
        <w:rPr>
          <w:rFonts w:cs="Arial"/>
          <w:sz w:val="20"/>
          <w:szCs w:val="20"/>
          <w:shd w:val="clear" w:color="auto" w:fill="FFFFFF"/>
          <w:lang w:val="es-ES"/>
        </w:rPr>
        <w:t>S</w:t>
      </w:r>
      <w:r w:rsidR="00CB7F4F" w:rsidRPr="00A14E92">
        <w:rPr>
          <w:rFonts w:cs="Arial"/>
          <w:sz w:val="20"/>
          <w:szCs w:val="20"/>
          <w:shd w:val="clear" w:color="auto" w:fill="FFFFFF"/>
          <w:lang w:val="es-ES"/>
        </w:rPr>
        <w:t>adeghian</w:t>
      </w:r>
      <w:proofErr w:type="spellEnd"/>
      <w:r w:rsidRPr="00A14E92">
        <w:rPr>
          <w:rFonts w:cs="Arial"/>
          <w:sz w:val="20"/>
          <w:szCs w:val="20"/>
          <w:shd w:val="clear" w:color="auto" w:fill="FFFFFF"/>
          <w:lang w:val="es-ES"/>
        </w:rPr>
        <w:t>, S. (200</w:t>
      </w:r>
      <w:r w:rsidR="00601D90" w:rsidRPr="00A14E92">
        <w:rPr>
          <w:rFonts w:cs="Arial"/>
          <w:sz w:val="20"/>
          <w:szCs w:val="20"/>
          <w:shd w:val="clear" w:color="auto" w:fill="FFFFFF"/>
          <w:lang w:val="es-ES"/>
        </w:rPr>
        <w:t>5</w:t>
      </w:r>
      <w:r w:rsidRPr="00A14E92">
        <w:rPr>
          <w:rFonts w:cs="Arial"/>
          <w:sz w:val="20"/>
          <w:szCs w:val="20"/>
          <w:shd w:val="clear" w:color="auto" w:fill="FFFFFF"/>
          <w:lang w:val="es-ES"/>
        </w:rPr>
        <w:t>). La densidad aparente y su relación con otras propiedades en suelos de la zona cafetera colombiana.</w:t>
      </w:r>
    </w:p>
    <w:p w14:paraId="5799C852" w14:textId="692CD807" w:rsidR="008E4529" w:rsidRPr="00A14E92" w:rsidRDefault="008E4529" w:rsidP="00A92282">
      <w:pPr>
        <w:ind w:left="567" w:hanging="567"/>
        <w:rPr>
          <w:rFonts w:cs="Arial"/>
          <w:sz w:val="20"/>
          <w:szCs w:val="20"/>
          <w:shd w:val="clear" w:color="auto" w:fill="FFFFFF"/>
          <w:lang w:val="es-ES"/>
        </w:rPr>
      </w:pPr>
    </w:p>
    <w:p w14:paraId="2B05DB38" w14:textId="77777777" w:rsidR="00485329" w:rsidRPr="00A14E92" w:rsidRDefault="00485329" w:rsidP="00A92282">
      <w:pPr>
        <w:ind w:left="567" w:hanging="567"/>
        <w:rPr>
          <w:rFonts w:eastAsia="Times New Roman" w:cs="Arial"/>
          <w:sz w:val="20"/>
          <w:szCs w:val="20"/>
          <w:lang w:val="es-ES" w:eastAsia="fr-FR"/>
        </w:rPr>
      </w:pPr>
      <w:r w:rsidRPr="00A14E92">
        <w:rPr>
          <w:rFonts w:eastAsia="Times New Roman" w:cs="Arial"/>
          <w:sz w:val="20"/>
          <w:szCs w:val="20"/>
          <w:lang w:val="es-ES" w:eastAsia="fr-FR"/>
        </w:rPr>
        <w:t xml:space="preserve">Salazar, F. (1985). Producción de leña y biomasa de Inga </w:t>
      </w:r>
      <w:proofErr w:type="spellStart"/>
      <w:r w:rsidRPr="00A14E92">
        <w:rPr>
          <w:rFonts w:eastAsia="Times New Roman" w:cs="Arial"/>
          <w:sz w:val="20"/>
          <w:szCs w:val="20"/>
          <w:lang w:val="es-ES" w:eastAsia="fr-FR"/>
        </w:rPr>
        <w:t>densiflora</w:t>
      </w:r>
      <w:proofErr w:type="spellEnd"/>
      <w:r w:rsidRPr="00A14E92">
        <w:rPr>
          <w:rFonts w:eastAsia="Times New Roman" w:cs="Arial"/>
          <w:sz w:val="20"/>
          <w:szCs w:val="20"/>
          <w:lang w:val="es-ES" w:eastAsia="fr-FR"/>
        </w:rPr>
        <w:t xml:space="preserve"> </w:t>
      </w:r>
      <w:proofErr w:type="spellStart"/>
      <w:r w:rsidRPr="00A14E92">
        <w:rPr>
          <w:rFonts w:eastAsia="Times New Roman" w:cs="Arial"/>
          <w:sz w:val="20"/>
          <w:szCs w:val="20"/>
          <w:lang w:val="es-ES" w:eastAsia="fr-FR"/>
        </w:rPr>
        <w:t>Benth</w:t>
      </w:r>
      <w:proofErr w:type="spellEnd"/>
      <w:r w:rsidRPr="00A14E92">
        <w:rPr>
          <w:rFonts w:eastAsia="Times New Roman" w:cs="Arial"/>
          <w:sz w:val="20"/>
          <w:szCs w:val="20"/>
          <w:lang w:val="es-ES" w:eastAsia="fr-FR"/>
        </w:rPr>
        <w:t xml:space="preserve"> en San </w:t>
      </w:r>
      <w:proofErr w:type="spellStart"/>
      <w:r w:rsidRPr="00A14E92">
        <w:rPr>
          <w:rFonts w:eastAsia="Times New Roman" w:cs="Arial"/>
          <w:sz w:val="20"/>
          <w:szCs w:val="20"/>
          <w:lang w:val="es-ES" w:eastAsia="fr-FR"/>
        </w:rPr>
        <w:t>Ramon</w:t>
      </w:r>
      <w:proofErr w:type="spellEnd"/>
      <w:r w:rsidRPr="00A14E92">
        <w:rPr>
          <w:rFonts w:eastAsia="Times New Roman" w:cs="Arial"/>
          <w:sz w:val="20"/>
          <w:szCs w:val="20"/>
          <w:lang w:val="es-ES" w:eastAsia="fr-FR"/>
        </w:rPr>
        <w:t>, Costa Rica.</w:t>
      </w:r>
    </w:p>
    <w:p w14:paraId="267D2BCB" w14:textId="77777777" w:rsidR="00485329" w:rsidRPr="00A14E92" w:rsidRDefault="00485329" w:rsidP="00A92282">
      <w:pPr>
        <w:ind w:left="567" w:hanging="567"/>
        <w:rPr>
          <w:rFonts w:cs="Arial"/>
          <w:sz w:val="20"/>
          <w:szCs w:val="20"/>
          <w:shd w:val="clear" w:color="auto" w:fill="FFFFFF"/>
          <w:lang w:val="es-ES"/>
        </w:rPr>
      </w:pPr>
    </w:p>
    <w:p w14:paraId="439D4076" w14:textId="77777777" w:rsidR="008E4529" w:rsidRPr="00A14E92" w:rsidRDefault="008E4529" w:rsidP="00A92282">
      <w:pPr>
        <w:ind w:left="567" w:hanging="567"/>
        <w:rPr>
          <w:rFonts w:eastAsia="Times New Roman" w:cs="Arial"/>
          <w:sz w:val="20"/>
          <w:szCs w:val="20"/>
          <w:lang w:val="es-ES" w:eastAsia="fr-FR"/>
        </w:rPr>
      </w:pPr>
      <w:r w:rsidRPr="00A14E92">
        <w:rPr>
          <w:rFonts w:eastAsia="Times New Roman" w:cs="Arial"/>
          <w:sz w:val="20"/>
          <w:szCs w:val="20"/>
          <w:lang w:val="es-ES" w:eastAsia="fr-FR"/>
        </w:rPr>
        <w:t xml:space="preserve">Salazar, K., Arroyave, A., Mauricio Ovalle, A., Ocampo, O. L., Ramírez, C. A., &amp; Eugenio Oliveros, C. (2016). Tiempos en la recolección manual tradicional de café. Ingeniería Industrial, 37(2), 114-126.   </w:t>
      </w:r>
    </w:p>
    <w:p w14:paraId="06CAD67B" w14:textId="77777777" w:rsidR="009F5093" w:rsidRPr="00A14E92" w:rsidRDefault="009F5093" w:rsidP="00A92282">
      <w:pPr>
        <w:ind w:left="567" w:hanging="567"/>
        <w:rPr>
          <w:rFonts w:cs="Arial"/>
          <w:sz w:val="20"/>
          <w:szCs w:val="20"/>
          <w:shd w:val="clear" w:color="auto" w:fill="FFFFFF"/>
          <w:lang w:val="es-ES"/>
        </w:rPr>
      </w:pPr>
    </w:p>
    <w:p w14:paraId="783AAB5B" w14:textId="2D9BADD3" w:rsidR="004D683F" w:rsidRPr="009D0A20" w:rsidRDefault="004D683F"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Salembier</w:t>
      </w:r>
      <w:proofErr w:type="spellEnd"/>
      <w:r w:rsidRPr="00A14E92">
        <w:rPr>
          <w:rFonts w:cs="Arial"/>
          <w:sz w:val="20"/>
          <w:szCs w:val="20"/>
          <w:shd w:val="clear" w:color="auto" w:fill="FFFFFF"/>
          <w:lang w:val="es-ES"/>
        </w:rPr>
        <w:t xml:space="preserve">, C., </w:t>
      </w:r>
      <w:proofErr w:type="spellStart"/>
      <w:r w:rsidRPr="00A14E92">
        <w:rPr>
          <w:rFonts w:cs="Arial"/>
          <w:sz w:val="20"/>
          <w:szCs w:val="20"/>
          <w:shd w:val="clear" w:color="auto" w:fill="FFFFFF"/>
          <w:lang w:val="es-ES"/>
        </w:rPr>
        <w:t>Elverdin</w:t>
      </w:r>
      <w:proofErr w:type="spellEnd"/>
      <w:r w:rsidRPr="00A14E92">
        <w:rPr>
          <w:rFonts w:cs="Arial"/>
          <w:sz w:val="20"/>
          <w:szCs w:val="20"/>
          <w:shd w:val="clear" w:color="auto" w:fill="FFFFFF"/>
          <w:lang w:val="es-ES"/>
        </w:rPr>
        <w:t xml:space="preserve">, J. H., &amp; </w:t>
      </w:r>
      <w:proofErr w:type="spellStart"/>
      <w:r w:rsidRPr="00A14E92">
        <w:rPr>
          <w:rFonts w:cs="Arial"/>
          <w:sz w:val="20"/>
          <w:szCs w:val="20"/>
          <w:shd w:val="clear" w:color="auto" w:fill="FFFFFF"/>
          <w:lang w:val="es-ES"/>
        </w:rPr>
        <w:t>Meynard</w:t>
      </w:r>
      <w:proofErr w:type="spellEnd"/>
      <w:r w:rsidRPr="00A14E92">
        <w:rPr>
          <w:rFonts w:cs="Arial"/>
          <w:sz w:val="20"/>
          <w:szCs w:val="20"/>
          <w:shd w:val="clear" w:color="auto" w:fill="FFFFFF"/>
          <w:lang w:val="es-ES"/>
        </w:rPr>
        <w:t xml:space="preserve">, J. M. (2016). </w:t>
      </w:r>
      <w:r w:rsidRPr="002D48F8">
        <w:rPr>
          <w:rFonts w:cs="Arial"/>
          <w:sz w:val="20"/>
          <w:szCs w:val="20"/>
          <w:shd w:val="clear" w:color="auto" w:fill="FFFFFF"/>
          <w:lang w:val="en-US"/>
        </w:rPr>
        <w:t>Tracking on-farm innovations to unearth alternatives to the dominant soybean-based system in the Argentinean Pampa. </w:t>
      </w:r>
      <w:proofErr w:type="spellStart"/>
      <w:r w:rsidRPr="009D0A20">
        <w:rPr>
          <w:rFonts w:cs="Arial"/>
          <w:i/>
          <w:iCs/>
          <w:sz w:val="20"/>
          <w:szCs w:val="20"/>
          <w:shd w:val="clear" w:color="auto" w:fill="FFFFFF"/>
          <w:lang w:val="es-ES"/>
        </w:rPr>
        <w:t>Agronomy</w:t>
      </w:r>
      <w:proofErr w:type="spellEnd"/>
      <w:r w:rsidRPr="009D0A20">
        <w:rPr>
          <w:rFonts w:cs="Arial"/>
          <w:i/>
          <w:iCs/>
          <w:sz w:val="20"/>
          <w:szCs w:val="20"/>
          <w:shd w:val="clear" w:color="auto" w:fill="FFFFFF"/>
          <w:lang w:val="es-ES"/>
        </w:rPr>
        <w:t xml:space="preserve"> </w:t>
      </w:r>
      <w:proofErr w:type="spellStart"/>
      <w:r w:rsidRPr="009D0A20">
        <w:rPr>
          <w:rFonts w:cs="Arial"/>
          <w:i/>
          <w:iCs/>
          <w:sz w:val="20"/>
          <w:szCs w:val="20"/>
          <w:shd w:val="clear" w:color="auto" w:fill="FFFFFF"/>
          <w:lang w:val="es-ES"/>
        </w:rPr>
        <w:t>for</w:t>
      </w:r>
      <w:proofErr w:type="spellEnd"/>
      <w:r w:rsidRPr="009D0A20">
        <w:rPr>
          <w:rFonts w:cs="Arial"/>
          <w:i/>
          <w:iCs/>
          <w:sz w:val="20"/>
          <w:szCs w:val="20"/>
          <w:shd w:val="clear" w:color="auto" w:fill="FFFFFF"/>
          <w:lang w:val="es-ES"/>
        </w:rPr>
        <w:t xml:space="preserve"> </w:t>
      </w:r>
      <w:proofErr w:type="spellStart"/>
      <w:r w:rsidRPr="009D0A20">
        <w:rPr>
          <w:rFonts w:cs="Arial"/>
          <w:i/>
          <w:iCs/>
          <w:sz w:val="20"/>
          <w:szCs w:val="20"/>
          <w:shd w:val="clear" w:color="auto" w:fill="FFFFFF"/>
          <w:lang w:val="es-ES"/>
        </w:rPr>
        <w:t>sustainable</w:t>
      </w:r>
      <w:proofErr w:type="spellEnd"/>
      <w:r w:rsidRPr="009D0A20">
        <w:rPr>
          <w:rFonts w:cs="Arial"/>
          <w:i/>
          <w:iCs/>
          <w:sz w:val="20"/>
          <w:szCs w:val="20"/>
          <w:shd w:val="clear" w:color="auto" w:fill="FFFFFF"/>
          <w:lang w:val="es-ES"/>
        </w:rPr>
        <w:t xml:space="preserve"> </w:t>
      </w:r>
      <w:proofErr w:type="spellStart"/>
      <w:r w:rsidRPr="009D0A20">
        <w:rPr>
          <w:rFonts w:cs="Arial"/>
          <w:i/>
          <w:iCs/>
          <w:sz w:val="20"/>
          <w:szCs w:val="20"/>
          <w:shd w:val="clear" w:color="auto" w:fill="FFFFFF"/>
          <w:lang w:val="es-ES"/>
        </w:rPr>
        <w:t>development</w:t>
      </w:r>
      <w:proofErr w:type="spellEnd"/>
      <w:r w:rsidRPr="009D0A20">
        <w:rPr>
          <w:rFonts w:cs="Arial"/>
          <w:sz w:val="20"/>
          <w:szCs w:val="20"/>
          <w:shd w:val="clear" w:color="auto" w:fill="FFFFFF"/>
          <w:lang w:val="es-ES"/>
        </w:rPr>
        <w:t>, </w:t>
      </w:r>
      <w:r w:rsidRPr="009D0A20">
        <w:rPr>
          <w:rFonts w:cs="Arial"/>
          <w:i/>
          <w:iCs/>
          <w:sz w:val="20"/>
          <w:szCs w:val="20"/>
          <w:shd w:val="clear" w:color="auto" w:fill="FFFFFF"/>
          <w:lang w:val="es-ES"/>
        </w:rPr>
        <w:t>36</w:t>
      </w:r>
      <w:r w:rsidRPr="009D0A20">
        <w:rPr>
          <w:rFonts w:cs="Arial"/>
          <w:sz w:val="20"/>
          <w:szCs w:val="20"/>
          <w:shd w:val="clear" w:color="auto" w:fill="FFFFFF"/>
          <w:lang w:val="es-ES"/>
        </w:rPr>
        <w:t>(1), 1.</w:t>
      </w:r>
    </w:p>
    <w:p w14:paraId="1C59FC8B" w14:textId="77777777" w:rsidR="004D683F" w:rsidRPr="009D0A20" w:rsidRDefault="004D683F" w:rsidP="00A92282">
      <w:pPr>
        <w:ind w:left="567" w:hanging="567"/>
        <w:rPr>
          <w:rFonts w:cs="Arial"/>
          <w:sz w:val="20"/>
          <w:szCs w:val="20"/>
          <w:shd w:val="clear" w:color="auto" w:fill="FFFFFF"/>
          <w:lang w:val="es-ES"/>
        </w:rPr>
      </w:pPr>
    </w:p>
    <w:p w14:paraId="77E0A895" w14:textId="78DB55FF" w:rsidR="002E344B" w:rsidRPr="00A14E92" w:rsidRDefault="002E344B" w:rsidP="00A92282">
      <w:pPr>
        <w:ind w:left="567" w:hanging="567"/>
        <w:rPr>
          <w:rFonts w:cs="Arial"/>
          <w:sz w:val="20"/>
          <w:szCs w:val="20"/>
          <w:shd w:val="clear" w:color="auto" w:fill="FFFFFF"/>
          <w:lang w:val="es-ES"/>
        </w:rPr>
      </w:pPr>
      <w:proofErr w:type="spellStart"/>
      <w:r w:rsidRPr="008114E4">
        <w:rPr>
          <w:rFonts w:cs="Arial"/>
          <w:sz w:val="20"/>
          <w:szCs w:val="20"/>
          <w:shd w:val="clear" w:color="auto" w:fill="FFFFFF"/>
          <w:lang w:val="fr-FR"/>
        </w:rPr>
        <w:t>Sánchez</w:t>
      </w:r>
      <w:proofErr w:type="spellEnd"/>
      <w:r w:rsidRPr="008114E4">
        <w:rPr>
          <w:rFonts w:cs="Arial"/>
          <w:sz w:val="20"/>
          <w:szCs w:val="20"/>
          <w:shd w:val="clear" w:color="auto" w:fill="FFFFFF"/>
          <w:lang w:val="fr-FR"/>
        </w:rPr>
        <w:t xml:space="preserve">, D. I. Á., </w:t>
      </w:r>
      <w:proofErr w:type="spellStart"/>
      <w:r w:rsidRPr="008114E4">
        <w:rPr>
          <w:rFonts w:cs="Arial"/>
          <w:sz w:val="20"/>
          <w:szCs w:val="20"/>
          <w:shd w:val="clear" w:color="auto" w:fill="FFFFFF"/>
          <w:lang w:val="fr-FR"/>
        </w:rPr>
        <w:t>Sánchez</w:t>
      </w:r>
      <w:proofErr w:type="spellEnd"/>
      <w:r w:rsidR="00B751A2" w:rsidRPr="008114E4">
        <w:rPr>
          <w:rFonts w:cs="Arial"/>
          <w:sz w:val="20"/>
          <w:szCs w:val="20"/>
          <w:shd w:val="clear" w:color="auto" w:fill="FFFFFF"/>
          <w:lang w:val="fr-FR"/>
        </w:rPr>
        <w:t>-</w:t>
      </w:r>
      <w:r w:rsidRPr="008114E4">
        <w:rPr>
          <w:rFonts w:cs="Arial"/>
          <w:sz w:val="20"/>
          <w:szCs w:val="20"/>
          <w:shd w:val="clear" w:color="auto" w:fill="FFFFFF"/>
          <w:lang w:val="fr-FR"/>
        </w:rPr>
        <w:t xml:space="preserve">Cárdenas, L. F., &amp; </w:t>
      </w:r>
      <w:proofErr w:type="spellStart"/>
      <w:r w:rsidRPr="008114E4">
        <w:rPr>
          <w:rFonts w:cs="Arial"/>
          <w:sz w:val="20"/>
          <w:szCs w:val="20"/>
          <w:shd w:val="clear" w:color="auto" w:fill="FFFFFF"/>
          <w:lang w:val="fr-FR"/>
        </w:rPr>
        <w:t>Sánchez</w:t>
      </w:r>
      <w:proofErr w:type="spellEnd"/>
      <w:r w:rsidRPr="008114E4">
        <w:rPr>
          <w:rFonts w:cs="Arial"/>
          <w:sz w:val="20"/>
          <w:szCs w:val="20"/>
          <w:shd w:val="clear" w:color="auto" w:fill="FFFFFF"/>
          <w:lang w:val="fr-FR"/>
        </w:rPr>
        <w:t xml:space="preserve"> de </w:t>
      </w:r>
      <w:proofErr w:type="spellStart"/>
      <w:r w:rsidRPr="008114E4">
        <w:rPr>
          <w:rFonts w:cs="Arial"/>
          <w:sz w:val="20"/>
          <w:szCs w:val="20"/>
          <w:shd w:val="clear" w:color="auto" w:fill="FFFFFF"/>
          <w:lang w:val="fr-FR"/>
        </w:rPr>
        <w:t>Prager</w:t>
      </w:r>
      <w:proofErr w:type="spellEnd"/>
      <w:r w:rsidRPr="008114E4">
        <w:rPr>
          <w:rFonts w:cs="Arial"/>
          <w:sz w:val="20"/>
          <w:szCs w:val="20"/>
          <w:shd w:val="clear" w:color="auto" w:fill="FFFFFF"/>
          <w:lang w:val="fr-FR"/>
        </w:rPr>
        <w:t xml:space="preserve">, M. (2015). </w:t>
      </w:r>
      <w:r w:rsidRPr="00A14E92">
        <w:rPr>
          <w:rFonts w:cs="Arial"/>
          <w:sz w:val="20"/>
          <w:szCs w:val="20"/>
          <w:shd w:val="clear" w:color="auto" w:fill="FFFFFF"/>
          <w:lang w:val="es-ES"/>
        </w:rPr>
        <w:t xml:space="preserve">Percepción de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xml:space="preserve"> (SE) en dos mercados campesinos agroecológicos en Tuluá (Valle del Cauca, Colombia). In</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 xml:space="preserve">V Congreso Latinoamericano de </w:t>
      </w:r>
      <w:r w:rsidR="00DA403F" w:rsidRPr="00A14E92">
        <w:rPr>
          <w:rFonts w:cs="Arial"/>
          <w:i/>
          <w:iCs/>
          <w:sz w:val="20"/>
          <w:szCs w:val="20"/>
          <w:shd w:val="clear" w:color="auto" w:fill="FFFFFF"/>
          <w:lang w:val="es-ES"/>
        </w:rPr>
        <w:t>a</w:t>
      </w:r>
      <w:r w:rsidR="000077BB" w:rsidRPr="00A14E92">
        <w:rPr>
          <w:rFonts w:cs="Arial"/>
          <w:i/>
          <w:iCs/>
          <w:sz w:val="20"/>
          <w:szCs w:val="20"/>
          <w:shd w:val="clear" w:color="auto" w:fill="FFFFFF"/>
          <w:lang w:val="es-ES"/>
        </w:rPr>
        <w:t>groecología</w:t>
      </w:r>
      <w:r w:rsidRPr="00A14E92">
        <w:rPr>
          <w:rFonts w:cs="Arial"/>
          <w:i/>
          <w:iCs/>
          <w:sz w:val="20"/>
          <w:szCs w:val="20"/>
          <w:shd w:val="clear" w:color="auto" w:fill="FFFFFF"/>
          <w:lang w:val="es-ES"/>
        </w:rPr>
        <w:t>-SOCLA (La Plata, 2015)</w:t>
      </w:r>
      <w:r w:rsidRPr="00A14E92">
        <w:rPr>
          <w:rFonts w:cs="Arial"/>
          <w:sz w:val="20"/>
          <w:szCs w:val="20"/>
          <w:shd w:val="clear" w:color="auto" w:fill="FFFFFF"/>
          <w:lang w:val="es-ES"/>
        </w:rPr>
        <w:t>.</w:t>
      </w:r>
    </w:p>
    <w:p w14:paraId="00B0475B" w14:textId="77777777" w:rsidR="002E344B" w:rsidRPr="00A14E92" w:rsidRDefault="002E344B" w:rsidP="00A92282">
      <w:pPr>
        <w:ind w:left="567" w:hanging="567"/>
        <w:rPr>
          <w:rFonts w:cs="Arial"/>
          <w:sz w:val="20"/>
          <w:szCs w:val="20"/>
          <w:shd w:val="clear" w:color="auto" w:fill="FFFFFF"/>
          <w:lang w:val="es-ES"/>
        </w:rPr>
      </w:pPr>
    </w:p>
    <w:p w14:paraId="4B8877CA" w14:textId="77777777" w:rsidR="00675389" w:rsidRPr="00A14E92" w:rsidRDefault="00675389" w:rsidP="00A92282">
      <w:pPr>
        <w:ind w:left="567" w:hanging="567"/>
        <w:rPr>
          <w:rFonts w:cs="Arial"/>
          <w:noProof/>
          <w:sz w:val="20"/>
          <w:szCs w:val="20"/>
          <w:lang w:val="es-ES"/>
        </w:rPr>
      </w:pPr>
      <w:r w:rsidRPr="002D48F8">
        <w:rPr>
          <w:rFonts w:cs="Arial"/>
          <w:sz w:val="20"/>
          <w:szCs w:val="20"/>
          <w:shd w:val="clear" w:color="auto" w:fill="FFFFFF"/>
        </w:rPr>
        <w:t xml:space="preserve">Sánchez, J. Á. A., &amp; Muñoz, J. F. V. (2016). </w:t>
      </w:r>
      <w:r w:rsidRPr="00A14E92">
        <w:rPr>
          <w:rFonts w:cs="Arial"/>
          <w:sz w:val="20"/>
          <w:szCs w:val="20"/>
          <w:shd w:val="clear" w:color="auto" w:fill="FFFFFF"/>
          <w:lang w:val="es-ES"/>
        </w:rPr>
        <w:t xml:space="preserve">Valoración de los </w:t>
      </w:r>
      <w:proofErr w:type="spellStart"/>
      <w:r w:rsidRPr="00A14E92">
        <w:rPr>
          <w:rFonts w:cs="Arial"/>
          <w:sz w:val="20"/>
          <w:szCs w:val="20"/>
          <w:shd w:val="clear" w:color="auto" w:fill="FFFFFF"/>
          <w:lang w:val="es-ES"/>
        </w:rPr>
        <w:t>ecoservicios</w:t>
      </w:r>
      <w:proofErr w:type="spellEnd"/>
      <w:r w:rsidRPr="00A14E92">
        <w:rPr>
          <w:rFonts w:cs="Arial"/>
          <w:sz w:val="20"/>
          <w:szCs w:val="20"/>
          <w:shd w:val="clear" w:color="auto" w:fill="FFFFFF"/>
          <w:lang w:val="es-ES"/>
        </w:rPr>
        <w:t xml:space="preserve"> en los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xml:space="preserve"> españoles: un estado de la cuestión/</w:t>
      </w:r>
      <w:proofErr w:type="spellStart"/>
      <w:r w:rsidRPr="00A14E92">
        <w:rPr>
          <w:rFonts w:cs="Arial"/>
          <w:sz w:val="20"/>
          <w:szCs w:val="20"/>
          <w:shd w:val="clear" w:color="auto" w:fill="FFFFFF"/>
          <w:lang w:val="es-ES"/>
        </w:rPr>
        <w:t>Valuation</w:t>
      </w:r>
      <w:proofErr w:type="spellEnd"/>
      <w:r w:rsidRPr="00A14E92">
        <w:rPr>
          <w:rFonts w:cs="Arial"/>
          <w:sz w:val="20"/>
          <w:szCs w:val="20"/>
          <w:shd w:val="clear" w:color="auto" w:fill="FFFFFF"/>
          <w:lang w:val="es-ES"/>
        </w:rPr>
        <w:t xml:space="preserve"> of </w:t>
      </w:r>
      <w:proofErr w:type="spellStart"/>
      <w:r w:rsidRPr="00A14E92">
        <w:rPr>
          <w:rFonts w:cs="Arial"/>
          <w:sz w:val="20"/>
          <w:szCs w:val="20"/>
          <w:shd w:val="clear" w:color="auto" w:fill="FFFFFF"/>
          <w:lang w:val="es-ES"/>
        </w:rPr>
        <w:t>ecosystem</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services</w:t>
      </w:r>
      <w:proofErr w:type="spellEnd"/>
      <w:r w:rsidRPr="00A14E92">
        <w:rPr>
          <w:rFonts w:cs="Arial"/>
          <w:sz w:val="20"/>
          <w:szCs w:val="20"/>
          <w:shd w:val="clear" w:color="auto" w:fill="FFFFFF"/>
          <w:lang w:val="es-ES"/>
        </w:rPr>
        <w:t xml:space="preserve"> in </w:t>
      </w:r>
      <w:proofErr w:type="spellStart"/>
      <w:r w:rsidRPr="00A14E92">
        <w:rPr>
          <w:rFonts w:cs="Arial"/>
          <w:sz w:val="20"/>
          <w:szCs w:val="20"/>
          <w:shd w:val="clear" w:color="auto" w:fill="FFFFFF"/>
          <w:lang w:val="es-ES"/>
        </w:rPr>
        <w:t>the</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Spanish</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agroecosystems</w:t>
      </w:r>
      <w:proofErr w:type="spellEnd"/>
      <w:r w:rsidRPr="00A14E92">
        <w:rPr>
          <w:rFonts w:cs="Arial"/>
          <w:sz w:val="20"/>
          <w:szCs w:val="20"/>
          <w:shd w:val="clear" w:color="auto" w:fill="FFFFFF"/>
          <w:lang w:val="es-ES"/>
        </w:rPr>
        <w:t xml:space="preserve">: a </w:t>
      </w:r>
      <w:proofErr w:type="spellStart"/>
      <w:r w:rsidRPr="00A14E92">
        <w:rPr>
          <w:rFonts w:cs="Arial"/>
          <w:sz w:val="20"/>
          <w:szCs w:val="20"/>
          <w:shd w:val="clear" w:color="auto" w:fill="FFFFFF"/>
          <w:lang w:val="es-ES"/>
        </w:rPr>
        <w:t>state</w:t>
      </w:r>
      <w:proofErr w:type="spellEnd"/>
      <w:r w:rsidRPr="00A14E92">
        <w:rPr>
          <w:rFonts w:cs="Arial"/>
          <w:sz w:val="20"/>
          <w:szCs w:val="20"/>
          <w:shd w:val="clear" w:color="auto" w:fill="FFFFFF"/>
          <w:lang w:val="es-ES"/>
        </w:rPr>
        <w:t xml:space="preserve"> of </w:t>
      </w:r>
      <w:proofErr w:type="spellStart"/>
      <w:r w:rsidRPr="00A14E92">
        <w:rPr>
          <w:rFonts w:cs="Arial"/>
          <w:sz w:val="20"/>
          <w:szCs w:val="20"/>
          <w:shd w:val="clear" w:color="auto" w:fill="FFFFFF"/>
          <w:lang w:val="es-ES"/>
        </w:rPr>
        <w:t>the</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question</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Observatorio Medioambiental</w:t>
      </w:r>
      <w:r w:rsidRPr="00A14E92">
        <w:rPr>
          <w:rFonts w:cs="Arial"/>
          <w:sz w:val="20"/>
          <w:szCs w:val="20"/>
          <w:shd w:val="clear" w:color="auto" w:fill="FFFFFF"/>
          <w:lang w:val="es-ES"/>
        </w:rPr>
        <w:t>, </w:t>
      </w:r>
      <w:r w:rsidRPr="00A14E92">
        <w:rPr>
          <w:rFonts w:cs="Arial"/>
          <w:i/>
          <w:iCs/>
          <w:sz w:val="20"/>
          <w:szCs w:val="20"/>
          <w:shd w:val="clear" w:color="auto" w:fill="FFFFFF"/>
          <w:lang w:val="es-ES"/>
        </w:rPr>
        <w:t>19</w:t>
      </w:r>
      <w:r w:rsidRPr="00A14E92">
        <w:rPr>
          <w:rFonts w:cs="Arial"/>
          <w:sz w:val="20"/>
          <w:szCs w:val="20"/>
          <w:shd w:val="clear" w:color="auto" w:fill="FFFFFF"/>
          <w:lang w:val="es-ES"/>
        </w:rPr>
        <w:t>, 165.</w:t>
      </w:r>
    </w:p>
    <w:p w14:paraId="575AD884" w14:textId="77777777" w:rsidR="00313ECC" w:rsidRPr="00A14E92" w:rsidRDefault="00313ECC" w:rsidP="00A92282">
      <w:pPr>
        <w:rPr>
          <w:rFonts w:cs="Arial"/>
          <w:b/>
          <w:sz w:val="20"/>
          <w:szCs w:val="20"/>
          <w:lang w:val="es-ES"/>
        </w:rPr>
      </w:pPr>
    </w:p>
    <w:p w14:paraId="53312D33" w14:textId="0101C1AE" w:rsidR="00313ECC" w:rsidRPr="00A14E92" w:rsidRDefault="00313ECC" w:rsidP="00A92282">
      <w:pPr>
        <w:tabs>
          <w:tab w:val="left" w:pos="1089"/>
        </w:tabs>
        <w:ind w:left="567" w:hanging="567"/>
        <w:rPr>
          <w:rFonts w:cs="Arial"/>
          <w:b/>
          <w:sz w:val="20"/>
          <w:szCs w:val="20"/>
          <w:lang w:val="es-ES"/>
        </w:rPr>
      </w:pPr>
      <w:r w:rsidRPr="00A14E92">
        <w:rPr>
          <w:rFonts w:cs="Arial"/>
          <w:sz w:val="20"/>
          <w:szCs w:val="20"/>
          <w:shd w:val="clear" w:color="auto" w:fill="FFFFFF"/>
          <w:lang w:val="es-ES"/>
        </w:rPr>
        <w:t>Sánchez-Morales, P., Ocampo-Fletes, I., Parra-</w:t>
      </w:r>
      <w:proofErr w:type="spellStart"/>
      <w:r w:rsidRPr="00A14E92">
        <w:rPr>
          <w:rFonts w:cs="Arial"/>
          <w:sz w:val="20"/>
          <w:szCs w:val="20"/>
          <w:shd w:val="clear" w:color="auto" w:fill="FFFFFF"/>
          <w:lang w:val="es-ES"/>
        </w:rPr>
        <w:t>Inzunza</w:t>
      </w:r>
      <w:proofErr w:type="spellEnd"/>
      <w:r w:rsidRPr="00A14E92">
        <w:rPr>
          <w:rFonts w:cs="Arial"/>
          <w:sz w:val="20"/>
          <w:szCs w:val="20"/>
          <w:shd w:val="clear" w:color="auto" w:fill="FFFFFF"/>
          <w:lang w:val="es-ES"/>
        </w:rPr>
        <w:t xml:space="preserve">, F., Sánchez-Escudero, J., María-Ramírez, A., &amp; </w:t>
      </w:r>
      <w:proofErr w:type="spellStart"/>
      <w:r w:rsidRPr="00A14E92">
        <w:rPr>
          <w:rFonts w:cs="Arial"/>
          <w:sz w:val="20"/>
          <w:szCs w:val="20"/>
          <w:shd w:val="clear" w:color="auto" w:fill="FFFFFF"/>
          <w:lang w:val="es-ES"/>
        </w:rPr>
        <w:t>Argumedo</w:t>
      </w:r>
      <w:proofErr w:type="spellEnd"/>
      <w:r w:rsidRPr="00A14E92">
        <w:rPr>
          <w:rFonts w:cs="Arial"/>
          <w:sz w:val="20"/>
          <w:szCs w:val="20"/>
          <w:shd w:val="clear" w:color="auto" w:fill="FFFFFF"/>
          <w:lang w:val="es-ES"/>
        </w:rPr>
        <w:t xml:space="preserve">-Macías, A. (2017). Evaluación de la sustentabilidad del </w:t>
      </w:r>
      <w:proofErr w:type="spellStart"/>
      <w:r w:rsidRPr="00A14E92">
        <w:rPr>
          <w:rFonts w:cs="Arial"/>
          <w:sz w:val="20"/>
          <w:szCs w:val="20"/>
          <w:shd w:val="clear" w:color="auto" w:fill="FFFFFF"/>
          <w:lang w:val="es-ES"/>
        </w:rPr>
        <w:t>agroecosistema</w:t>
      </w:r>
      <w:proofErr w:type="spellEnd"/>
      <w:r w:rsidRPr="00A14E92">
        <w:rPr>
          <w:rFonts w:cs="Arial"/>
          <w:sz w:val="20"/>
          <w:szCs w:val="20"/>
          <w:shd w:val="clear" w:color="auto" w:fill="FFFFFF"/>
          <w:lang w:val="es-ES"/>
        </w:rPr>
        <w:t xml:space="preserve"> maíz en la región de Huamantla, Tlaxcala, México.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9</w:t>
      </w:r>
      <w:r w:rsidRPr="00A14E92">
        <w:rPr>
          <w:rFonts w:cs="Arial"/>
          <w:sz w:val="20"/>
          <w:szCs w:val="20"/>
          <w:shd w:val="clear" w:color="auto" w:fill="FFFFFF"/>
          <w:lang w:val="es-ES"/>
        </w:rPr>
        <w:t>, 111-122.</w:t>
      </w:r>
    </w:p>
    <w:p w14:paraId="209FD0ED" w14:textId="77777777" w:rsidR="00313ECC" w:rsidRPr="00A14E92" w:rsidRDefault="00313ECC" w:rsidP="00A92282">
      <w:pPr>
        <w:rPr>
          <w:rFonts w:cs="Arial"/>
          <w:sz w:val="20"/>
          <w:szCs w:val="20"/>
          <w:lang w:val="es-ES"/>
        </w:rPr>
      </w:pPr>
    </w:p>
    <w:p w14:paraId="4A519CDD" w14:textId="4CC9BC45" w:rsidR="002E344B" w:rsidRPr="00A14E92" w:rsidRDefault="002E344B"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Sarandón</w:t>
      </w:r>
      <w:proofErr w:type="spellEnd"/>
      <w:r w:rsidRPr="00A14E92">
        <w:rPr>
          <w:rFonts w:cs="Arial"/>
          <w:sz w:val="20"/>
          <w:szCs w:val="20"/>
          <w:shd w:val="clear" w:color="auto" w:fill="FFFFFF"/>
          <w:lang w:val="es-ES"/>
        </w:rPr>
        <w:t>, S. J. (2002). Incorporando el enfoque agroecológico en las Instituciones de Educación Agrícola Superior: la formación de profesionales para una agricultura sustentable.</w:t>
      </w:r>
      <w:r w:rsidRPr="00A14E92">
        <w:rPr>
          <w:rStyle w:val="apple-converted-space"/>
          <w:rFonts w:cs="Arial"/>
          <w:sz w:val="20"/>
          <w:szCs w:val="20"/>
          <w:shd w:val="clear" w:color="auto" w:fill="FFFFFF"/>
          <w:lang w:val="es-ES"/>
        </w:rPr>
        <w:t> </w:t>
      </w:r>
      <w:r w:rsidR="000077BB" w:rsidRPr="00A14E92">
        <w:rPr>
          <w:rFonts w:cs="Arial"/>
          <w:i/>
          <w:iCs/>
          <w:sz w:val="20"/>
          <w:szCs w:val="20"/>
          <w:shd w:val="clear" w:color="auto" w:fill="FFFFFF"/>
          <w:lang w:val="es-ES"/>
        </w:rPr>
        <w:t>Agroecología</w:t>
      </w:r>
      <w:r w:rsidRPr="00A14E92">
        <w:rPr>
          <w:rFonts w:cs="Arial"/>
          <w:i/>
          <w:iCs/>
          <w:sz w:val="20"/>
          <w:szCs w:val="20"/>
          <w:shd w:val="clear" w:color="auto" w:fill="FFFFFF"/>
          <w:lang w:val="es-ES"/>
        </w:rPr>
        <w:t xml:space="preserve"> e </w:t>
      </w:r>
      <w:proofErr w:type="spellStart"/>
      <w:r w:rsidRPr="00A14E92">
        <w:rPr>
          <w:rFonts w:cs="Arial"/>
          <w:i/>
          <w:iCs/>
          <w:sz w:val="20"/>
          <w:szCs w:val="20"/>
          <w:shd w:val="clear" w:color="auto" w:fill="FFFFFF"/>
          <w:lang w:val="es-ES"/>
        </w:rPr>
        <w:t>desenvolvimento</w:t>
      </w:r>
      <w:proofErr w:type="spellEnd"/>
      <w:r w:rsidRPr="00A14E92">
        <w:rPr>
          <w:rFonts w:cs="Arial"/>
          <w:i/>
          <w:iCs/>
          <w:sz w:val="20"/>
          <w:szCs w:val="20"/>
          <w:shd w:val="clear" w:color="auto" w:fill="FFFFFF"/>
          <w:lang w:val="es-ES"/>
        </w:rPr>
        <w:t xml:space="preserve"> rural </w:t>
      </w:r>
      <w:proofErr w:type="spellStart"/>
      <w:r w:rsidRPr="00A14E92">
        <w:rPr>
          <w:rFonts w:cs="Arial"/>
          <w:i/>
          <w:iCs/>
          <w:sz w:val="20"/>
          <w:szCs w:val="20"/>
          <w:shd w:val="clear" w:color="auto" w:fill="FFFFFF"/>
          <w:lang w:val="es-ES"/>
        </w:rPr>
        <w:t>sustentável</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3</w:t>
      </w:r>
      <w:r w:rsidRPr="00A14E92">
        <w:rPr>
          <w:rFonts w:cs="Arial"/>
          <w:sz w:val="20"/>
          <w:szCs w:val="20"/>
          <w:shd w:val="clear" w:color="auto" w:fill="FFFFFF"/>
          <w:lang w:val="es-ES"/>
        </w:rPr>
        <w:t>(2), 40-48.</w:t>
      </w:r>
    </w:p>
    <w:p w14:paraId="5747141B" w14:textId="43E028E0" w:rsidR="002C1EF5" w:rsidRPr="00A14E92" w:rsidRDefault="002C1EF5" w:rsidP="00A92282">
      <w:pPr>
        <w:ind w:left="567" w:hanging="567"/>
        <w:rPr>
          <w:rFonts w:cs="Arial"/>
          <w:sz w:val="20"/>
          <w:szCs w:val="20"/>
          <w:shd w:val="clear" w:color="auto" w:fill="FFFFFF"/>
          <w:lang w:val="es-ES"/>
        </w:rPr>
      </w:pPr>
    </w:p>
    <w:p w14:paraId="270D1B5D" w14:textId="50ABE857" w:rsidR="007A2843" w:rsidRPr="00A14E92" w:rsidRDefault="007A2843" w:rsidP="00A92282">
      <w:pPr>
        <w:ind w:left="567" w:hanging="567"/>
        <w:rPr>
          <w:rFonts w:cs="Arial"/>
          <w:noProof/>
          <w:sz w:val="20"/>
          <w:szCs w:val="20"/>
          <w:lang w:val="es-ES"/>
        </w:rPr>
      </w:pPr>
      <w:proofErr w:type="spellStart"/>
      <w:r w:rsidRPr="00A14E92">
        <w:rPr>
          <w:rFonts w:cs="Arial"/>
          <w:sz w:val="20"/>
          <w:szCs w:val="20"/>
          <w:shd w:val="clear" w:color="auto" w:fill="FFFFFF"/>
          <w:lang w:val="es-ES"/>
        </w:rPr>
        <w:t>Sarandón</w:t>
      </w:r>
      <w:proofErr w:type="spellEnd"/>
      <w:r w:rsidRPr="00A14E92">
        <w:rPr>
          <w:rFonts w:cs="Arial"/>
          <w:sz w:val="20"/>
          <w:szCs w:val="20"/>
          <w:shd w:val="clear" w:color="auto" w:fill="FFFFFF"/>
          <w:lang w:val="es-ES"/>
        </w:rPr>
        <w:t xml:space="preserve">, S. J. (2010). Biodiversidad, </w:t>
      </w:r>
      <w:proofErr w:type="spellStart"/>
      <w:r w:rsidRPr="00A14E92">
        <w:rPr>
          <w:rFonts w:cs="Arial"/>
          <w:sz w:val="20"/>
          <w:szCs w:val="20"/>
          <w:shd w:val="clear" w:color="auto" w:fill="FFFFFF"/>
          <w:lang w:val="es-ES"/>
        </w:rPr>
        <w:t>agrobiodiversidad</w:t>
      </w:r>
      <w:proofErr w:type="spellEnd"/>
      <w:r w:rsidRPr="00A14E92">
        <w:rPr>
          <w:rFonts w:cs="Arial"/>
          <w:sz w:val="20"/>
          <w:szCs w:val="20"/>
          <w:shd w:val="clear" w:color="auto" w:fill="FFFFFF"/>
          <w:lang w:val="es-ES"/>
        </w:rPr>
        <w:t xml:space="preserve"> y agricultura sustentable. Análisis del Convenio sobre Diversidad Biológica. </w:t>
      </w:r>
      <w:r w:rsidRPr="00A14E92">
        <w:rPr>
          <w:rFonts w:cs="Arial"/>
          <w:i/>
          <w:iCs/>
          <w:sz w:val="20"/>
          <w:szCs w:val="20"/>
          <w:shd w:val="clear" w:color="auto" w:fill="FFFFFF"/>
          <w:lang w:val="es-ES"/>
        </w:rPr>
        <w:t xml:space="preserve">León </w:t>
      </w:r>
      <w:proofErr w:type="spellStart"/>
      <w:r w:rsidRPr="00A14E92">
        <w:rPr>
          <w:rFonts w:cs="Arial"/>
          <w:i/>
          <w:iCs/>
          <w:sz w:val="20"/>
          <w:szCs w:val="20"/>
          <w:shd w:val="clear" w:color="auto" w:fill="FFFFFF"/>
          <w:lang w:val="es-ES"/>
        </w:rPr>
        <w:t>Sicard</w:t>
      </w:r>
      <w:proofErr w:type="spellEnd"/>
      <w:r w:rsidRPr="00A14E92">
        <w:rPr>
          <w:rFonts w:cs="Arial"/>
          <w:i/>
          <w:iCs/>
          <w:sz w:val="20"/>
          <w:szCs w:val="20"/>
          <w:shd w:val="clear" w:color="auto" w:fill="FFFFFF"/>
          <w:lang w:val="es-ES"/>
        </w:rPr>
        <w:t xml:space="preserve">, TE y </w:t>
      </w:r>
      <w:proofErr w:type="spellStart"/>
      <w:r w:rsidRPr="00A14E92">
        <w:rPr>
          <w:rFonts w:cs="Arial"/>
          <w:i/>
          <w:iCs/>
          <w:sz w:val="20"/>
          <w:szCs w:val="20"/>
          <w:shd w:val="clear" w:color="auto" w:fill="FFFFFF"/>
          <w:lang w:val="es-ES"/>
        </w:rPr>
        <w:t>Altieri</w:t>
      </w:r>
      <w:proofErr w:type="spellEnd"/>
      <w:r w:rsidRPr="00A14E92">
        <w:rPr>
          <w:rFonts w:cs="Arial"/>
          <w:i/>
          <w:iCs/>
          <w:sz w:val="20"/>
          <w:szCs w:val="20"/>
          <w:shd w:val="clear" w:color="auto" w:fill="FFFFFF"/>
          <w:lang w:val="es-ES"/>
        </w:rPr>
        <w:t xml:space="preserve">, M., Vertientes del pensamiento agroecológico: fundamentos y aplicaciones, edit. Instituto de Estudios Ambientales, Universidad Nacional de Colombia Sede Bogotá, Sociedad Científica Latinoamericana de </w:t>
      </w:r>
      <w:r w:rsidR="00DA403F" w:rsidRPr="00A14E92">
        <w:rPr>
          <w:rFonts w:cs="Arial"/>
          <w:i/>
          <w:iCs/>
          <w:sz w:val="20"/>
          <w:szCs w:val="20"/>
          <w:shd w:val="clear" w:color="auto" w:fill="FFFFFF"/>
          <w:lang w:val="es-ES"/>
        </w:rPr>
        <w:t>a</w:t>
      </w:r>
      <w:r w:rsidR="000077BB" w:rsidRPr="00A14E92">
        <w:rPr>
          <w:rFonts w:cs="Arial"/>
          <w:i/>
          <w:iCs/>
          <w:sz w:val="20"/>
          <w:szCs w:val="20"/>
          <w:shd w:val="clear" w:color="auto" w:fill="FFFFFF"/>
          <w:lang w:val="es-ES"/>
        </w:rPr>
        <w:t>groecología</w:t>
      </w:r>
      <w:r w:rsidRPr="00A14E92">
        <w:rPr>
          <w:rFonts w:cs="Arial"/>
          <w:i/>
          <w:iCs/>
          <w:sz w:val="20"/>
          <w:szCs w:val="20"/>
          <w:shd w:val="clear" w:color="auto" w:fill="FFFFFF"/>
          <w:lang w:val="es-ES"/>
        </w:rPr>
        <w:t xml:space="preserve"> (SOCLA), Medellín, Colombia</w:t>
      </w:r>
      <w:r w:rsidRPr="00A14E92">
        <w:rPr>
          <w:rFonts w:cs="Arial"/>
          <w:sz w:val="20"/>
          <w:szCs w:val="20"/>
          <w:shd w:val="clear" w:color="auto" w:fill="FFFFFF"/>
          <w:lang w:val="es-ES"/>
        </w:rPr>
        <w:t>, 105-129.</w:t>
      </w:r>
    </w:p>
    <w:p w14:paraId="098CF025" w14:textId="7EE57BF3" w:rsidR="007A2843" w:rsidRPr="00A14E92" w:rsidRDefault="007A2843" w:rsidP="00A92282">
      <w:pPr>
        <w:ind w:left="567" w:hanging="567"/>
        <w:rPr>
          <w:rFonts w:cs="Arial"/>
          <w:sz w:val="20"/>
          <w:szCs w:val="20"/>
          <w:shd w:val="clear" w:color="auto" w:fill="FFFFFF"/>
          <w:lang w:val="es-ES"/>
        </w:rPr>
      </w:pPr>
    </w:p>
    <w:p w14:paraId="4E41155D" w14:textId="3DAE0978" w:rsidR="002E344B" w:rsidRPr="00A14E92" w:rsidRDefault="002E344B"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Sarandón</w:t>
      </w:r>
      <w:proofErr w:type="spellEnd"/>
      <w:r w:rsidRPr="00A14E92">
        <w:rPr>
          <w:rFonts w:cs="Arial"/>
          <w:sz w:val="20"/>
          <w:szCs w:val="20"/>
          <w:shd w:val="clear" w:color="auto" w:fill="FFFFFF"/>
          <w:lang w:val="es-ES"/>
        </w:rPr>
        <w:t xml:space="preserve">, S. (2010). La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Su rol en el logro de una agricultura sustentable.</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 xml:space="preserve">Curso de </w:t>
      </w:r>
      <w:r w:rsidR="00DA403F" w:rsidRPr="00A14E92">
        <w:rPr>
          <w:rFonts w:cs="Arial"/>
          <w:i/>
          <w:iCs/>
          <w:sz w:val="20"/>
          <w:szCs w:val="20"/>
          <w:shd w:val="clear" w:color="auto" w:fill="FFFFFF"/>
          <w:lang w:val="es-ES"/>
        </w:rPr>
        <w:t>a</w:t>
      </w:r>
      <w:r w:rsidR="000077BB" w:rsidRPr="00A14E92">
        <w:rPr>
          <w:rFonts w:cs="Arial"/>
          <w:i/>
          <w:iCs/>
          <w:sz w:val="20"/>
          <w:szCs w:val="20"/>
          <w:shd w:val="clear" w:color="auto" w:fill="FFFFFF"/>
          <w:lang w:val="es-ES"/>
        </w:rPr>
        <w:t>groecología</w:t>
      </w:r>
      <w:r w:rsidRPr="00A14E92">
        <w:rPr>
          <w:rFonts w:cs="Arial"/>
          <w:i/>
          <w:iCs/>
          <w:sz w:val="20"/>
          <w:szCs w:val="20"/>
          <w:shd w:val="clear" w:color="auto" w:fill="FFFFFF"/>
          <w:lang w:val="es-ES"/>
        </w:rPr>
        <w:t xml:space="preserve"> y </w:t>
      </w:r>
      <w:r w:rsidR="00DA403F" w:rsidRPr="00A14E92">
        <w:rPr>
          <w:rFonts w:cs="Arial"/>
          <w:i/>
          <w:iCs/>
          <w:sz w:val="20"/>
          <w:szCs w:val="20"/>
          <w:shd w:val="clear" w:color="auto" w:fill="FFFFFF"/>
          <w:lang w:val="es-ES"/>
        </w:rPr>
        <w:t>a</w:t>
      </w:r>
      <w:r w:rsidRPr="00A14E92">
        <w:rPr>
          <w:rFonts w:cs="Arial"/>
          <w:i/>
          <w:iCs/>
          <w:sz w:val="20"/>
          <w:szCs w:val="20"/>
          <w:shd w:val="clear" w:color="auto" w:fill="FFFFFF"/>
          <w:lang w:val="es-ES"/>
        </w:rPr>
        <w:t xml:space="preserve">gricultura </w:t>
      </w:r>
      <w:r w:rsidR="00DA403F" w:rsidRPr="00A14E92">
        <w:rPr>
          <w:rFonts w:cs="Arial"/>
          <w:i/>
          <w:iCs/>
          <w:sz w:val="20"/>
          <w:szCs w:val="20"/>
          <w:shd w:val="clear" w:color="auto" w:fill="FFFFFF"/>
          <w:lang w:val="es-ES"/>
        </w:rPr>
        <w:t>s</w:t>
      </w:r>
      <w:r w:rsidRPr="00A14E92">
        <w:rPr>
          <w:rFonts w:cs="Arial"/>
          <w:i/>
          <w:iCs/>
          <w:sz w:val="20"/>
          <w:szCs w:val="20"/>
          <w:shd w:val="clear" w:color="auto" w:fill="FFFFFF"/>
          <w:lang w:val="es-ES"/>
        </w:rPr>
        <w:t>ustentable dictado en el CEPT</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15</w:t>
      </w:r>
      <w:r w:rsidRPr="00A14E92">
        <w:rPr>
          <w:rFonts w:cs="Arial"/>
          <w:sz w:val="20"/>
          <w:szCs w:val="20"/>
          <w:shd w:val="clear" w:color="auto" w:fill="FFFFFF"/>
          <w:lang w:val="es-ES"/>
        </w:rPr>
        <w:t>.</w:t>
      </w:r>
    </w:p>
    <w:p w14:paraId="31DD6262" w14:textId="77777777" w:rsidR="002E344B" w:rsidRPr="00A14E92" w:rsidRDefault="002E344B" w:rsidP="00A92282">
      <w:pPr>
        <w:ind w:left="567" w:hanging="567"/>
        <w:rPr>
          <w:rFonts w:cs="Arial"/>
          <w:sz w:val="20"/>
          <w:szCs w:val="20"/>
          <w:shd w:val="clear" w:color="auto" w:fill="FFFFFF"/>
          <w:lang w:val="es-ES"/>
        </w:rPr>
      </w:pPr>
    </w:p>
    <w:p w14:paraId="15141C07" w14:textId="280A9F63" w:rsidR="002E344B" w:rsidRPr="00A14E92" w:rsidRDefault="002E344B" w:rsidP="00A92282">
      <w:pPr>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Sarandón</w:t>
      </w:r>
      <w:proofErr w:type="spellEnd"/>
      <w:r w:rsidRPr="00A14E92">
        <w:rPr>
          <w:rFonts w:cs="Arial"/>
          <w:sz w:val="20"/>
          <w:szCs w:val="20"/>
          <w:shd w:val="clear" w:color="auto" w:fill="FFFFFF"/>
          <w:lang w:val="es-ES"/>
        </w:rPr>
        <w:t xml:space="preserve">, S. J., &amp; Flores, C. C. (2014). </w:t>
      </w:r>
      <w:r w:rsidR="000077BB" w:rsidRPr="00A14E92">
        <w:rPr>
          <w:rFonts w:cs="Arial"/>
          <w:sz w:val="20"/>
          <w:szCs w:val="20"/>
          <w:shd w:val="clear" w:color="auto" w:fill="FFFFFF"/>
          <w:lang w:val="es-ES"/>
        </w:rPr>
        <w:t>Agroecología</w:t>
      </w:r>
      <w:r w:rsidRPr="00A14E92">
        <w:rPr>
          <w:rFonts w:cs="Arial"/>
          <w:sz w:val="20"/>
          <w:szCs w:val="20"/>
          <w:shd w:val="clear" w:color="auto" w:fill="FFFFFF"/>
          <w:lang w:val="es-ES"/>
        </w:rPr>
        <w:t xml:space="preserve">: bases teóricas para el diseño y manejo de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xml:space="preserve"> sustentables.</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Colección libros de cátedra. Editorial de la Universidad Nacional de La Plata. Capítulo</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5</w:t>
      </w:r>
      <w:r w:rsidRPr="00A14E92">
        <w:rPr>
          <w:rFonts w:cs="Arial"/>
          <w:sz w:val="20"/>
          <w:szCs w:val="20"/>
          <w:shd w:val="clear" w:color="auto" w:fill="FFFFFF"/>
          <w:lang w:val="es-ES"/>
        </w:rPr>
        <w:t>, 131-158.</w:t>
      </w:r>
    </w:p>
    <w:p w14:paraId="2D2D563E" w14:textId="77777777" w:rsidR="00313ECC" w:rsidRPr="00A14E92" w:rsidRDefault="002E344B" w:rsidP="00A92282">
      <w:pPr>
        <w:tabs>
          <w:tab w:val="left" w:pos="1089"/>
        </w:tabs>
        <w:ind w:left="567" w:hanging="567"/>
        <w:rPr>
          <w:rFonts w:cs="Arial"/>
          <w:sz w:val="20"/>
          <w:szCs w:val="20"/>
          <w:shd w:val="clear" w:color="auto" w:fill="FFFFFF"/>
          <w:lang w:val="es-ES"/>
        </w:rPr>
      </w:pPr>
      <w:r w:rsidRPr="00A14E92">
        <w:rPr>
          <w:rFonts w:cs="Arial"/>
          <w:sz w:val="20"/>
          <w:szCs w:val="20"/>
          <w:shd w:val="clear" w:color="auto" w:fill="FFFFFF"/>
          <w:lang w:val="es-ES"/>
        </w:rPr>
        <w:tab/>
      </w:r>
    </w:p>
    <w:p w14:paraId="30D98149" w14:textId="74E908CE" w:rsidR="00313ECC" w:rsidRPr="00A14E92" w:rsidRDefault="00313ECC" w:rsidP="00A92282">
      <w:pPr>
        <w:tabs>
          <w:tab w:val="left" w:pos="1089"/>
        </w:tabs>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Sarandón</w:t>
      </w:r>
      <w:proofErr w:type="spellEnd"/>
      <w:r w:rsidRPr="00A14E92">
        <w:rPr>
          <w:rFonts w:cs="Arial"/>
          <w:sz w:val="20"/>
          <w:szCs w:val="20"/>
          <w:shd w:val="clear" w:color="auto" w:fill="FFFFFF"/>
          <w:lang w:val="es-ES"/>
        </w:rPr>
        <w:t xml:space="preserve">, S. J., Zuluaga, M. S., Cieza, R., </w:t>
      </w:r>
      <w:proofErr w:type="spellStart"/>
      <w:r w:rsidRPr="00A14E92">
        <w:rPr>
          <w:rFonts w:cs="Arial"/>
          <w:sz w:val="20"/>
          <w:szCs w:val="20"/>
          <w:shd w:val="clear" w:color="auto" w:fill="FFFFFF"/>
          <w:lang w:val="es-ES"/>
        </w:rPr>
        <w:t>Janjetic</w:t>
      </w:r>
      <w:proofErr w:type="spellEnd"/>
      <w:r w:rsidRPr="00A14E92">
        <w:rPr>
          <w:rFonts w:cs="Arial"/>
          <w:sz w:val="20"/>
          <w:szCs w:val="20"/>
          <w:shd w:val="clear" w:color="auto" w:fill="FFFFFF"/>
          <w:lang w:val="es-ES"/>
        </w:rPr>
        <w:t>, L., &amp; Negrete, E. (2008). Evaluación de la sustentabilidad de sistemas agrícolas de fincas en Misiones, Argentina, mediante el uso de indicadores.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1</w:t>
      </w:r>
      <w:r w:rsidRPr="00A14E92">
        <w:rPr>
          <w:rFonts w:cs="Arial"/>
          <w:sz w:val="20"/>
          <w:szCs w:val="20"/>
          <w:shd w:val="clear" w:color="auto" w:fill="FFFFFF"/>
          <w:lang w:val="es-ES"/>
        </w:rPr>
        <w:t>, 19-28.</w:t>
      </w:r>
    </w:p>
    <w:p w14:paraId="3F83E487" w14:textId="3F5243F1" w:rsidR="002E344B" w:rsidRPr="00A14E92" w:rsidRDefault="002E344B" w:rsidP="00A92282">
      <w:pPr>
        <w:tabs>
          <w:tab w:val="left" w:pos="1089"/>
        </w:tabs>
        <w:ind w:left="567" w:hanging="567"/>
        <w:rPr>
          <w:rFonts w:cs="Arial"/>
          <w:sz w:val="20"/>
          <w:szCs w:val="20"/>
          <w:shd w:val="clear" w:color="auto" w:fill="FFFFFF"/>
          <w:lang w:val="es-ES"/>
        </w:rPr>
      </w:pPr>
      <w:r w:rsidRPr="00A14E92">
        <w:rPr>
          <w:rFonts w:cs="Arial"/>
          <w:sz w:val="20"/>
          <w:szCs w:val="20"/>
          <w:shd w:val="clear" w:color="auto" w:fill="FFFFFF"/>
          <w:lang w:val="es-ES"/>
        </w:rPr>
        <w:tab/>
      </w:r>
    </w:p>
    <w:p w14:paraId="41E2DA6C" w14:textId="524EACBE" w:rsidR="002E344B" w:rsidRPr="00A14E92" w:rsidRDefault="002E344B" w:rsidP="00A92282">
      <w:pPr>
        <w:tabs>
          <w:tab w:val="left" w:pos="1089"/>
        </w:tabs>
        <w:ind w:left="567" w:hanging="567"/>
        <w:rPr>
          <w:rFonts w:cs="Arial"/>
          <w:sz w:val="20"/>
          <w:szCs w:val="20"/>
          <w:shd w:val="clear" w:color="auto" w:fill="FFFFFF"/>
          <w:lang w:val="es-ES"/>
        </w:rPr>
      </w:pPr>
      <w:r w:rsidRPr="00A14E92">
        <w:rPr>
          <w:rFonts w:cs="Arial"/>
          <w:sz w:val="20"/>
          <w:szCs w:val="20"/>
          <w:shd w:val="clear" w:color="auto" w:fill="FFFFFF"/>
          <w:lang w:val="es-ES"/>
        </w:rPr>
        <w:t>Sayago Ortega, J. (2016).</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 xml:space="preserve">Servicios </w:t>
      </w:r>
      <w:proofErr w:type="spellStart"/>
      <w:r w:rsidRPr="00A14E92">
        <w:rPr>
          <w:rFonts w:cs="Arial"/>
          <w:i/>
          <w:iCs/>
          <w:sz w:val="20"/>
          <w:szCs w:val="20"/>
          <w:shd w:val="clear" w:color="auto" w:fill="FFFFFF"/>
          <w:lang w:val="es-ES"/>
        </w:rPr>
        <w:t>ecosistémicos</w:t>
      </w:r>
      <w:proofErr w:type="spellEnd"/>
      <w:r w:rsidRPr="00A14E92">
        <w:rPr>
          <w:rFonts w:cs="Arial"/>
          <w:i/>
          <w:iCs/>
          <w:sz w:val="20"/>
          <w:szCs w:val="20"/>
          <w:shd w:val="clear" w:color="auto" w:fill="FFFFFF"/>
          <w:lang w:val="es-ES"/>
        </w:rPr>
        <w:t xml:space="preserve"> en cultivos de </w:t>
      </w:r>
      <w:proofErr w:type="spellStart"/>
      <w:r w:rsidRPr="00A14E92">
        <w:rPr>
          <w:rFonts w:cs="Arial"/>
          <w:i/>
          <w:iCs/>
          <w:sz w:val="20"/>
          <w:szCs w:val="20"/>
          <w:shd w:val="clear" w:color="auto" w:fill="FFFFFF"/>
          <w:lang w:val="es-ES"/>
        </w:rPr>
        <w:t>Coffea</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arabica</w:t>
      </w:r>
      <w:proofErr w:type="spellEnd"/>
      <w:r w:rsidRPr="00A14E92">
        <w:rPr>
          <w:rFonts w:cs="Arial"/>
          <w:i/>
          <w:iCs/>
          <w:sz w:val="20"/>
          <w:szCs w:val="20"/>
          <w:shd w:val="clear" w:color="auto" w:fill="FFFFFF"/>
          <w:lang w:val="es-ES"/>
        </w:rPr>
        <w:t xml:space="preserve"> L.: almacenamiento de carbono en la localidad de Arroyo de las Cañas Veracruz</w:t>
      </w:r>
      <w:r w:rsidRPr="00A14E92">
        <w:rPr>
          <w:rStyle w:val="apple-converted-space"/>
          <w:rFonts w:cs="Arial"/>
          <w:sz w:val="20"/>
          <w:szCs w:val="20"/>
          <w:shd w:val="clear" w:color="auto" w:fill="FFFFFF"/>
          <w:lang w:val="es-ES"/>
        </w:rPr>
        <w:t> </w:t>
      </w:r>
      <w:r w:rsidRPr="00A14E92">
        <w:rPr>
          <w:rFonts w:cs="Arial"/>
          <w:sz w:val="20"/>
          <w:szCs w:val="20"/>
          <w:shd w:val="clear" w:color="auto" w:fill="FFFFFF"/>
          <w:lang w:val="es-ES"/>
        </w:rPr>
        <w:t>(</w:t>
      </w:r>
      <w:proofErr w:type="spellStart"/>
      <w:r w:rsidRPr="00A14E92">
        <w:rPr>
          <w:rFonts w:cs="Arial"/>
          <w:sz w:val="20"/>
          <w:szCs w:val="20"/>
          <w:shd w:val="clear" w:color="auto" w:fill="FFFFFF"/>
          <w:lang w:val="es-ES"/>
        </w:rPr>
        <w:t>Master's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thesis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Universitat</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Politècnica</w:t>
      </w:r>
      <w:proofErr w:type="spellEnd"/>
      <w:r w:rsidRPr="00A14E92">
        <w:rPr>
          <w:rFonts w:cs="Arial"/>
          <w:sz w:val="20"/>
          <w:szCs w:val="20"/>
          <w:shd w:val="clear" w:color="auto" w:fill="FFFFFF"/>
          <w:lang w:val="es-ES"/>
        </w:rPr>
        <w:t xml:space="preserve"> de Catalunya).</w:t>
      </w:r>
    </w:p>
    <w:p w14:paraId="547AC074" w14:textId="1FB41092" w:rsidR="00313ECC" w:rsidRPr="00A14E92" w:rsidRDefault="00485329" w:rsidP="00A92282">
      <w:pPr>
        <w:tabs>
          <w:tab w:val="left" w:pos="1089"/>
        </w:tabs>
        <w:ind w:left="567" w:hanging="567"/>
        <w:rPr>
          <w:rFonts w:eastAsia="Times New Roman" w:cs="Arial"/>
          <w:sz w:val="20"/>
          <w:szCs w:val="20"/>
          <w:shd w:val="clear" w:color="auto" w:fill="FFFFFF"/>
          <w:lang w:val="es-ES"/>
        </w:rPr>
      </w:pPr>
      <w:r w:rsidRPr="00A14E92">
        <w:rPr>
          <w:rFonts w:eastAsia="Times New Roman" w:cs="Arial"/>
          <w:sz w:val="20"/>
          <w:szCs w:val="20"/>
          <w:shd w:val="clear" w:color="auto" w:fill="FFFFFF"/>
          <w:lang w:val="es-ES"/>
        </w:rPr>
        <w:tab/>
      </w:r>
    </w:p>
    <w:p w14:paraId="56572A7E" w14:textId="77777777" w:rsidR="00485329" w:rsidRPr="00A14E92" w:rsidRDefault="00485329" w:rsidP="00A92282">
      <w:pPr>
        <w:ind w:left="567" w:hanging="567"/>
        <w:rPr>
          <w:rFonts w:eastAsia="Times New Roman" w:cs="Arial"/>
          <w:sz w:val="20"/>
          <w:szCs w:val="20"/>
          <w:lang w:val="es-ES" w:eastAsia="fr-FR"/>
        </w:rPr>
      </w:pPr>
      <w:proofErr w:type="spellStart"/>
      <w:r w:rsidRPr="00A14E92">
        <w:rPr>
          <w:rFonts w:eastAsia="Times New Roman" w:cs="Arial"/>
          <w:sz w:val="20"/>
          <w:szCs w:val="20"/>
          <w:lang w:val="es-ES" w:eastAsia="fr-FR"/>
        </w:rPr>
        <w:lastRenderedPageBreak/>
        <w:t>Schuh</w:t>
      </w:r>
      <w:proofErr w:type="spellEnd"/>
      <w:r w:rsidRPr="00A14E92">
        <w:rPr>
          <w:rFonts w:cs="Arial"/>
          <w:sz w:val="20"/>
          <w:szCs w:val="20"/>
          <w:shd w:val="clear" w:color="auto" w:fill="FFFFFF"/>
          <w:lang w:val="es-ES"/>
        </w:rPr>
        <w:t xml:space="preserve">-Moore, A. M., Flórez, A., &amp; </w:t>
      </w:r>
      <w:proofErr w:type="spellStart"/>
      <w:r w:rsidRPr="00A14E92">
        <w:rPr>
          <w:rFonts w:cs="Arial"/>
          <w:sz w:val="20"/>
          <w:szCs w:val="20"/>
          <w:shd w:val="clear" w:color="auto" w:fill="FFFFFF"/>
          <w:lang w:val="es-ES"/>
        </w:rPr>
        <w:t>Grajeda</w:t>
      </w:r>
      <w:proofErr w:type="spellEnd"/>
      <w:r w:rsidRPr="00A14E92">
        <w:rPr>
          <w:rFonts w:cs="Arial"/>
          <w:sz w:val="20"/>
          <w:szCs w:val="20"/>
          <w:shd w:val="clear" w:color="auto" w:fill="FFFFFF"/>
          <w:lang w:val="es-ES"/>
        </w:rPr>
        <w:t>, E. (2010). Evaluación de los programas educativos desarrollados por la Alianza público-privada entre el Comité de Cafeteros de Caldas y el departamento de Caldas, Colombia. </w:t>
      </w:r>
      <w:r w:rsidRPr="00A14E92">
        <w:rPr>
          <w:rFonts w:cs="Arial"/>
          <w:i/>
          <w:iCs/>
          <w:sz w:val="20"/>
          <w:szCs w:val="20"/>
          <w:shd w:val="clear" w:color="auto" w:fill="FFFFFF"/>
          <w:lang w:val="es-ES"/>
        </w:rPr>
        <w:t>Manizales: AED Academia para el Desarrollo Educativo</w:t>
      </w:r>
      <w:r w:rsidRPr="00A14E92">
        <w:rPr>
          <w:rFonts w:cs="Arial"/>
          <w:sz w:val="20"/>
          <w:szCs w:val="20"/>
          <w:shd w:val="clear" w:color="auto" w:fill="FFFFFF"/>
          <w:lang w:val="es-ES"/>
        </w:rPr>
        <w:t>.</w:t>
      </w:r>
    </w:p>
    <w:p w14:paraId="3267E208" w14:textId="77777777" w:rsidR="00485329" w:rsidRPr="00A14E92" w:rsidRDefault="00485329" w:rsidP="00A92282">
      <w:pPr>
        <w:tabs>
          <w:tab w:val="left" w:pos="1089"/>
        </w:tabs>
        <w:ind w:left="567" w:hanging="567"/>
        <w:rPr>
          <w:rFonts w:eastAsia="Times New Roman" w:cs="Arial"/>
          <w:sz w:val="20"/>
          <w:szCs w:val="20"/>
          <w:shd w:val="clear" w:color="auto" w:fill="FFFFFF"/>
          <w:lang w:val="es-ES"/>
        </w:rPr>
      </w:pPr>
    </w:p>
    <w:p w14:paraId="27F4B563" w14:textId="42EE4B0F" w:rsidR="00F1137C" w:rsidRPr="00A14E92" w:rsidRDefault="00F1137C" w:rsidP="00A92282">
      <w:pPr>
        <w:tabs>
          <w:tab w:val="left" w:pos="1089"/>
        </w:tabs>
        <w:ind w:left="567" w:hanging="567"/>
        <w:rPr>
          <w:rFonts w:eastAsia="Times New Roman" w:cs="Arial"/>
          <w:sz w:val="20"/>
          <w:szCs w:val="20"/>
          <w:shd w:val="clear" w:color="auto" w:fill="FFFFFF"/>
          <w:lang w:val="es-ES"/>
        </w:rPr>
      </w:pPr>
      <w:r w:rsidRPr="00A14E92">
        <w:rPr>
          <w:rFonts w:eastAsia="Times New Roman" w:cs="Arial"/>
          <w:sz w:val="20"/>
          <w:szCs w:val="20"/>
          <w:shd w:val="clear" w:color="auto" w:fill="FFFFFF"/>
          <w:lang w:val="es-ES"/>
        </w:rPr>
        <w:t xml:space="preserve">Segura Bonilla, O., &amp; Aguilar González, B. (2016). Estado del Arte en Metodologías de Valoración de los Servicios </w:t>
      </w:r>
      <w:proofErr w:type="spellStart"/>
      <w:r w:rsidRPr="00A14E92">
        <w:rPr>
          <w:rFonts w:eastAsia="Times New Roman" w:cs="Arial"/>
          <w:sz w:val="20"/>
          <w:szCs w:val="20"/>
          <w:shd w:val="clear" w:color="auto" w:fill="FFFFFF"/>
          <w:lang w:val="es-ES"/>
        </w:rPr>
        <w:t>Ecosistémicos</w:t>
      </w:r>
      <w:proofErr w:type="spellEnd"/>
      <w:r w:rsidRPr="00A14E92">
        <w:rPr>
          <w:rFonts w:eastAsia="Times New Roman" w:cs="Arial"/>
          <w:sz w:val="20"/>
          <w:szCs w:val="20"/>
          <w:shd w:val="clear" w:color="auto" w:fill="FFFFFF"/>
          <w:lang w:val="es-ES"/>
        </w:rPr>
        <w:t xml:space="preserve"> y el Daño Ambiental.</w:t>
      </w:r>
    </w:p>
    <w:p w14:paraId="5E83BE14" w14:textId="77777777" w:rsidR="00053782" w:rsidRPr="00A14E92" w:rsidRDefault="00053782" w:rsidP="00A92282">
      <w:pPr>
        <w:tabs>
          <w:tab w:val="left" w:pos="1089"/>
        </w:tabs>
        <w:ind w:left="567" w:hanging="567"/>
        <w:rPr>
          <w:rFonts w:cs="Arial"/>
          <w:sz w:val="20"/>
          <w:szCs w:val="20"/>
          <w:shd w:val="clear" w:color="auto" w:fill="FFFFFF"/>
          <w:lang w:val="es-ES"/>
        </w:rPr>
      </w:pPr>
    </w:p>
    <w:p w14:paraId="7F1FE638" w14:textId="77777777" w:rsidR="00053782" w:rsidRPr="002D48F8" w:rsidRDefault="00053782"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Segura, M. A., &amp; Andrade, H. J. (2012). Huella de carbono en cadenas productivas de café (</w:t>
      </w:r>
      <w:proofErr w:type="spellStart"/>
      <w:r w:rsidRPr="00A14E92">
        <w:rPr>
          <w:rFonts w:cs="Arial"/>
          <w:sz w:val="20"/>
          <w:szCs w:val="20"/>
          <w:shd w:val="clear" w:color="auto" w:fill="FFFFFF"/>
          <w:lang w:val="es-ES"/>
        </w:rPr>
        <w:t>Coffea</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arabica</w:t>
      </w:r>
      <w:proofErr w:type="spellEnd"/>
      <w:r w:rsidRPr="00A14E92">
        <w:rPr>
          <w:rFonts w:cs="Arial"/>
          <w:sz w:val="20"/>
          <w:szCs w:val="20"/>
          <w:shd w:val="clear" w:color="auto" w:fill="FFFFFF"/>
          <w:lang w:val="es-ES"/>
        </w:rPr>
        <w:t xml:space="preserve"> L.) con diferentes estándares de certificación en Costa Rica. </w:t>
      </w:r>
      <w:proofErr w:type="spellStart"/>
      <w:r w:rsidRPr="002D48F8">
        <w:rPr>
          <w:rFonts w:cs="Arial"/>
          <w:i/>
          <w:iCs/>
          <w:sz w:val="20"/>
          <w:szCs w:val="20"/>
          <w:shd w:val="clear" w:color="auto" w:fill="FFFFFF"/>
          <w:lang w:val="en-US"/>
        </w:rPr>
        <w:t>Revista</w:t>
      </w:r>
      <w:proofErr w:type="spellEnd"/>
      <w:r w:rsidRPr="002D48F8">
        <w:rPr>
          <w:rFonts w:cs="Arial"/>
          <w:i/>
          <w:iCs/>
          <w:sz w:val="20"/>
          <w:szCs w:val="20"/>
          <w:shd w:val="clear" w:color="auto" w:fill="FFFFFF"/>
          <w:lang w:val="en-US"/>
        </w:rPr>
        <w:t xml:space="preserve"> Luna Azul</w:t>
      </w:r>
      <w:r w:rsidRPr="002D48F8">
        <w:rPr>
          <w:rFonts w:cs="Arial"/>
          <w:sz w:val="20"/>
          <w:szCs w:val="20"/>
          <w:shd w:val="clear" w:color="auto" w:fill="FFFFFF"/>
          <w:lang w:val="en-US"/>
        </w:rPr>
        <w:t>, (35).</w:t>
      </w:r>
    </w:p>
    <w:p w14:paraId="58AA570B" w14:textId="3E70AAC3" w:rsidR="00053782" w:rsidRPr="002D48F8" w:rsidRDefault="002E344B" w:rsidP="00A92282">
      <w:pPr>
        <w:tabs>
          <w:tab w:val="left" w:pos="1089"/>
        </w:tabs>
        <w:ind w:left="567" w:hanging="567"/>
        <w:rPr>
          <w:rFonts w:cs="Arial"/>
          <w:sz w:val="20"/>
          <w:szCs w:val="20"/>
          <w:shd w:val="clear" w:color="auto" w:fill="FFFFFF"/>
          <w:lang w:val="en-US"/>
        </w:rPr>
      </w:pPr>
      <w:r w:rsidRPr="002D48F8">
        <w:rPr>
          <w:rFonts w:cs="Arial"/>
          <w:sz w:val="20"/>
          <w:szCs w:val="20"/>
          <w:shd w:val="clear" w:color="auto" w:fill="FFFFFF"/>
          <w:lang w:val="en-US"/>
        </w:rPr>
        <w:tab/>
      </w:r>
      <w:r w:rsidRPr="002D48F8">
        <w:rPr>
          <w:rFonts w:cs="Arial"/>
          <w:sz w:val="20"/>
          <w:szCs w:val="20"/>
          <w:shd w:val="clear" w:color="auto" w:fill="FFFFFF"/>
          <w:lang w:val="en-US"/>
        </w:rPr>
        <w:tab/>
      </w:r>
    </w:p>
    <w:p w14:paraId="15B06186" w14:textId="77777777" w:rsidR="00213883" w:rsidRPr="00A14E92" w:rsidRDefault="00213883" w:rsidP="00A92282">
      <w:pPr>
        <w:tabs>
          <w:tab w:val="left" w:pos="1089"/>
        </w:tabs>
        <w:ind w:left="567" w:hanging="567"/>
        <w:rPr>
          <w:rFonts w:eastAsia="Times New Roman" w:cs="Arial"/>
          <w:sz w:val="20"/>
          <w:szCs w:val="20"/>
          <w:lang w:val="es-ES"/>
        </w:rPr>
      </w:pPr>
      <w:proofErr w:type="spellStart"/>
      <w:r w:rsidRPr="002D48F8">
        <w:rPr>
          <w:rFonts w:eastAsia="Times New Roman" w:cs="Arial"/>
          <w:sz w:val="20"/>
          <w:szCs w:val="20"/>
          <w:shd w:val="clear" w:color="auto" w:fill="FFFFFF"/>
          <w:lang w:val="en-US"/>
        </w:rPr>
        <w:t>Seppelt</w:t>
      </w:r>
      <w:proofErr w:type="spellEnd"/>
      <w:r w:rsidRPr="002D48F8">
        <w:rPr>
          <w:rFonts w:eastAsia="Times New Roman" w:cs="Arial"/>
          <w:sz w:val="20"/>
          <w:szCs w:val="20"/>
          <w:shd w:val="clear" w:color="auto" w:fill="FFFFFF"/>
          <w:lang w:val="en-US"/>
        </w:rPr>
        <w:t xml:space="preserve">, R. (2000). </w:t>
      </w:r>
      <w:proofErr w:type="spellStart"/>
      <w:r w:rsidRPr="002D48F8">
        <w:rPr>
          <w:rFonts w:eastAsia="Times New Roman" w:cs="Arial"/>
          <w:sz w:val="20"/>
          <w:szCs w:val="20"/>
          <w:shd w:val="clear" w:color="auto" w:fill="FFFFFF"/>
          <w:lang w:val="en-US"/>
        </w:rPr>
        <w:t>Regionalised</w:t>
      </w:r>
      <w:proofErr w:type="spellEnd"/>
      <w:r w:rsidRPr="002D48F8">
        <w:rPr>
          <w:rFonts w:eastAsia="Times New Roman" w:cs="Arial"/>
          <w:sz w:val="20"/>
          <w:szCs w:val="20"/>
          <w:shd w:val="clear" w:color="auto" w:fill="FFFFFF"/>
          <w:lang w:val="en-US"/>
        </w:rPr>
        <w:t xml:space="preserve"> optimum control problems for agroecosystem management. </w:t>
      </w:r>
      <w:proofErr w:type="spellStart"/>
      <w:r w:rsidRPr="00A14E92">
        <w:rPr>
          <w:rFonts w:eastAsia="Times New Roman" w:cs="Arial"/>
          <w:i/>
          <w:iCs/>
          <w:sz w:val="20"/>
          <w:szCs w:val="20"/>
          <w:lang w:val="es-ES"/>
        </w:rPr>
        <w:t>Ecological</w:t>
      </w:r>
      <w:proofErr w:type="spellEnd"/>
      <w:r w:rsidRPr="00A14E92">
        <w:rPr>
          <w:rFonts w:eastAsia="Times New Roman" w:cs="Arial"/>
          <w:i/>
          <w:iCs/>
          <w:sz w:val="20"/>
          <w:szCs w:val="20"/>
          <w:lang w:val="es-ES"/>
        </w:rPr>
        <w:t xml:space="preserve"> </w:t>
      </w:r>
      <w:proofErr w:type="spellStart"/>
      <w:r w:rsidRPr="00A14E92">
        <w:rPr>
          <w:rFonts w:eastAsia="Times New Roman" w:cs="Arial"/>
          <w:i/>
          <w:iCs/>
          <w:sz w:val="20"/>
          <w:szCs w:val="20"/>
          <w:lang w:val="es-ES"/>
        </w:rPr>
        <w:t>Modelling</w:t>
      </w:r>
      <w:proofErr w:type="spellEnd"/>
      <w:r w:rsidRPr="00A14E92">
        <w:rPr>
          <w:rFonts w:eastAsia="Times New Roman" w:cs="Arial"/>
          <w:sz w:val="20"/>
          <w:szCs w:val="20"/>
          <w:shd w:val="clear" w:color="auto" w:fill="FFFFFF"/>
          <w:lang w:val="es-ES"/>
        </w:rPr>
        <w:t>, </w:t>
      </w:r>
      <w:r w:rsidRPr="00A14E92">
        <w:rPr>
          <w:rFonts w:eastAsia="Times New Roman" w:cs="Arial"/>
          <w:i/>
          <w:iCs/>
          <w:sz w:val="20"/>
          <w:szCs w:val="20"/>
          <w:lang w:val="es-ES"/>
        </w:rPr>
        <w:t>131</w:t>
      </w:r>
      <w:r w:rsidRPr="00A14E92">
        <w:rPr>
          <w:rFonts w:eastAsia="Times New Roman" w:cs="Arial"/>
          <w:sz w:val="20"/>
          <w:szCs w:val="20"/>
          <w:shd w:val="clear" w:color="auto" w:fill="FFFFFF"/>
          <w:lang w:val="es-ES"/>
        </w:rPr>
        <w:t>(2), 121-132.</w:t>
      </w:r>
    </w:p>
    <w:p w14:paraId="66E417DA" w14:textId="77777777" w:rsidR="00213883" w:rsidRPr="00A14E92" w:rsidRDefault="00213883" w:rsidP="00A92282">
      <w:pPr>
        <w:tabs>
          <w:tab w:val="left" w:pos="1089"/>
        </w:tabs>
        <w:ind w:left="567" w:hanging="567"/>
        <w:rPr>
          <w:rFonts w:cs="Arial"/>
          <w:sz w:val="20"/>
          <w:szCs w:val="20"/>
          <w:shd w:val="clear" w:color="auto" w:fill="FFFFFF"/>
          <w:lang w:val="es-ES"/>
        </w:rPr>
      </w:pPr>
    </w:p>
    <w:p w14:paraId="1E746B6C" w14:textId="47C7411C" w:rsidR="002E344B" w:rsidRPr="00A14E92" w:rsidRDefault="002E344B" w:rsidP="00A92282">
      <w:pPr>
        <w:tabs>
          <w:tab w:val="left" w:pos="1089"/>
        </w:tabs>
        <w:ind w:left="567" w:hanging="567"/>
        <w:rPr>
          <w:rFonts w:cs="Arial"/>
          <w:sz w:val="20"/>
          <w:szCs w:val="20"/>
          <w:shd w:val="clear" w:color="auto" w:fill="FFFFFF"/>
          <w:lang w:val="es-ES"/>
        </w:rPr>
      </w:pPr>
      <w:r w:rsidRPr="00A14E92">
        <w:rPr>
          <w:rFonts w:cs="Arial"/>
          <w:sz w:val="20"/>
          <w:szCs w:val="20"/>
          <w:shd w:val="clear" w:color="auto" w:fill="FFFFFF"/>
          <w:lang w:val="es-ES"/>
        </w:rPr>
        <w:t>Sevilla, E. (2006).</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 xml:space="preserve">De la sociología rural a la </w:t>
      </w:r>
      <w:r w:rsidR="000077BB" w:rsidRPr="00A14E92">
        <w:rPr>
          <w:rFonts w:cs="Arial"/>
          <w:i/>
          <w:iCs/>
          <w:sz w:val="20"/>
          <w:szCs w:val="20"/>
          <w:shd w:val="clear" w:color="auto" w:fill="FFFFFF"/>
          <w:lang w:val="es-ES"/>
        </w:rPr>
        <w:t>agroecología</w:t>
      </w:r>
      <w:r w:rsidRPr="00A14E92">
        <w:rPr>
          <w:rStyle w:val="apple-converted-space"/>
          <w:rFonts w:cs="Arial"/>
          <w:sz w:val="20"/>
          <w:szCs w:val="20"/>
          <w:shd w:val="clear" w:color="auto" w:fill="FFFFFF"/>
          <w:lang w:val="es-ES"/>
        </w:rPr>
        <w:t> </w:t>
      </w:r>
      <w:r w:rsidRPr="00A14E92">
        <w:rPr>
          <w:rFonts w:cs="Arial"/>
          <w:sz w:val="20"/>
          <w:szCs w:val="20"/>
          <w:shd w:val="clear" w:color="auto" w:fill="FFFFFF"/>
          <w:lang w:val="es-ES"/>
        </w:rPr>
        <w:t>(Vol. 1). Icaria Editorial.</w:t>
      </w:r>
    </w:p>
    <w:p w14:paraId="7349E0E1" w14:textId="77777777" w:rsidR="002E344B" w:rsidRPr="00A14E92" w:rsidRDefault="002E344B" w:rsidP="00A92282">
      <w:pPr>
        <w:tabs>
          <w:tab w:val="left" w:pos="1089"/>
        </w:tabs>
        <w:ind w:left="567" w:hanging="567"/>
        <w:rPr>
          <w:rFonts w:cs="Arial"/>
          <w:sz w:val="20"/>
          <w:szCs w:val="20"/>
          <w:shd w:val="clear" w:color="auto" w:fill="FFFFFF"/>
          <w:lang w:val="es-ES"/>
        </w:rPr>
      </w:pPr>
    </w:p>
    <w:p w14:paraId="7444FEFD" w14:textId="77777777" w:rsidR="002E344B" w:rsidRPr="008114E4" w:rsidRDefault="002E344B" w:rsidP="00A92282">
      <w:pPr>
        <w:tabs>
          <w:tab w:val="left" w:pos="964"/>
        </w:tabs>
        <w:ind w:left="567" w:hanging="567"/>
        <w:rPr>
          <w:rFonts w:cs="Arial"/>
          <w:sz w:val="20"/>
          <w:szCs w:val="20"/>
          <w:shd w:val="clear" w:color="auto" w:fill="FFFFFF"/>
          <w:lang w:val="de-DE"/>
        </w:rPr>
      </w:pPr>
      <w:proofErr w:type="spellStart"/>
      <w:r w:rsidRPr="00A14E92">
        <w:rPr>
          <w:rFonts w:cs="Arial"/>
          <w:sz w:val="20"/>
          <w:szCs w:val="20"/>
          <w:shd w:val="clear" w:color="auto" w:fill="FFFFFF"/>
          <w:lang w:val="es-ES"/>
        </w:rPr>
        <w:t>Siau</w:t>
      </w:r>
      <w:proofErr w:type="spellEnd"/>
      <w:r w:rsidRPr="00A14E92">
        <w:rPr>
          <w:rFonts w:cs="Arial"/>
          <w:sz w:val="20"/>
          <w:szCs w:val="20"/>
          <w:shd w:val="clear" w:color="auto" w:fill="FFFFFF"/>
          <w:lang w:val="es-ES"/>
        </w:rPr>
        <w:t>, G. (1993). Aplicación del enfoque de sistemas en producción agropecuaria.</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 xml:space="preserve">Sistemas en Producción Animal. Un enfoque agroecológico para el desarrollo rural sustentable. </w:t>
      </w:r>
      <w:r w:rsidRPr="008114E4">
        <w:rPr>
          <w:rFonts w:cs="Arial"/>
          <w:i/>
          <w:iCs/>
          <w:sz w:val="20"/>
          <w:szCs w:val="20"/>
          <w:shd w:val="clear" w:color="auto" w:fill="FFFFFF"/>
          <w:lang w:val="de-DE"/>
        </w:rPr>
        <w:t>CLADES, CET</w:t>
      </w:r>
      <w:r w:rsidRPr="008114E4">
        <w:rPr>
          <w:rFonts w:cs="Arial"/>
          <w:sz w:val="20"/>
          <w:szCs w:val="20"/>
          <w:shd w:val="clear" w:color="auto" w:fill="FFFFFF"/>
          <w:lang w:val="de-DE"/>
        </w:rPr>
        <w:t>, 9-24.</w:t>
      </w:r>
    </w:p>
    <w:p w14:paraId="6633439F" w14:textId="77777777" w:rsidR="005E4D44" w:rsidRPr="008114E4" w:rsidRDefault="005E4D44" w:rsidP="00A92282">
      <w:pPr>
        <w:tabs>
          <w:tab w:val="left" w:pos="964"/>
        </w:tabs>
        <w:ind w:left="567" w:hanging="567"/>
        <w:rPr>
          <w:rFonts w:cs="Arial"/>
          <w:sz w:val="20"/>
          <w:szCs w:val="20"/>
          <w:shd w:val="clear" w:color="auto" w:fill="FFFFFF"/>
          <w:lang w:val="de-DE"/>
        </w:rPr>
      </w:pPr>
    </w:p>
    <w:p w14:paraId="42FE4852" w14:textId="77777777" w:rsidR="002E344B" w:rsidRPr="008114E4" w:rsidRDefault="002E344B" w:rsidP="00A92282">
      <w:pPr>
        <w:tabs>
          <w:tab w:val="left" w:pos="964"/>
        </w:tabs>
        <w:ind w:left="567" w:hanging="567"/>
        <w:rPr>
          <w:rFonts w:cs="Arial"/>
          <w:sz w:val="20"/>
          <w:szCs w:val="20"/>
          <w:shd w:val="clear" w:color="auto" w:fill="FFFFFF"/>
          <w:lang w:val="de-DE"/>
        </w:rPr>
      </w:pPr>
      <w:proofErr w:type="spellStart"/>
      <w:r w:rsidRPr="008114E4">
        <w:rPr>
          <w:rFonts w:cs="Arial"/>
          <w:sz w:val="20"/>
          <w:szCs w:val="20"/>
          <w:shd w:val="clear" w:color="auto" w:fill="FFFFFF"/>
          <w:lang w:val="de-DE"/>
        </w:rPr>
        <w:t>Shen</w:t>
      </w:r>
      <w:proofErr w:type="spellEnd"/>
      <w:r w:rsidRPr="008114E4">
        <w:rPr>
          <w:rFonts w:cs="Arial"/>
          <w:sz w:val="20"/>
          <w:szCs w:val="20"/>
          <w:shd w:val="clear" w:color="auto" w:fill="FFFFFF"/>
          <w:lang w:val="de-DE"/>
        </w:rPr>
        <w:t xml:space="preserve">, T. Y., Wang, W. D., Min, H. O. U., Guo, Z. C., Ling, X. U. E., &amp; Yang, K. Z. (2007). Study on </w:t>
      </w:r>
      <w:proofErr w:type="spellStart"/>
      <w:r w:rsidRPr="008114E4">
        <w:rPr>
          <w:rFonts w:cs="Arial"/>
          <w:sz w:val="20"/>
          <w:szCs w:val="20"/>
          <w:shd w:val="clear" w:color="auto" w:fill="FFFFFF"/>
          <w:lang w:val="de-DE"/>
        </w:rPr>
        <w:t>spatio</w:t>
      </w:r>
      <w:proofErr w:type="spellEnd"/>
      <w:r w:rsidRPr="008114E4">
        <w:rPr>
          <w:rFonts w:cs="Arial"/>
          <w:sz w:val="20"/>
          <w:szCs w:val="20"/>
          <w:shd w:val="clear" w:color="auto" w:fill="FFFFFF"/>
          <w:lang w:val="de-DE"/>
        </w:rPr>
        <w:t xml:space="preserve">-temporal </w:t>
      </w:r>
      <w:proofErr w:type="spellStart"/>
      <w:r w:rsidRPr="008114E4">
        <w:rPr>
          <w:rFonts w:cs="Arial"/>
          <w:sz w:val="20"/>
          <w:szCs w:val="20"/>
          <w:shd w:val="clear" w:color="auto" w:fill="FFFFFF"/>
          <w:lang w:val="de-DE"/>
        </w:rPr>
        <w:t>system</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dynamic</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models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of</w:t>
      </w:r>
      <w:proofErr w:type="spellEnd"/>
      <w:r w:rsidRPr="008114E4">
        <w:rPr>
          <w:rFonts w:cs="Arial"/>
          <w:sz w:val="20"/>
          <w:szCs w:val="20"/>
          <w:shd w:val="clear" w:color="auto" w:fill="FFFFFF"/>
          <w:lang w:val="de-DE"/>
        </w:rPr>
        <w:t xml:space="preserve"> urban </w:t>
      </w:r>
      <w:proofErr w:type="spellStart"/>
      <w:r w:rsidRPr="008114E4">
        <w:rPr>
          <w:rFonts w:cs="Arial"/>
          <w:sz w:val="20"/>
          <w:szCs w:val="20"/>
          <w:shd w:val="clear" w:color="auto" w:fill="FFFFFF"/>
          <w:lang w:val="de-DE"/>
        </w:rPr>
        <w:t>growth</w:t>
      </w:r>
      <w:proofErr w:type="spellEnd"/>
      <w:r w:rsidRPr="008114E4">
        <w:rPr>
          <w:rFonts w:cs="Arial"/>
          <w:sz w:val="20"/>
          <w:szCs w:val="20"/>
          <w:shd w:val="clear" w:color="auto" w:fill="FFFFFF"/>
          <w:lang w:val="de-DE"/>
        </w:rPr>
        <w:t>.</w:t>
      </w:r>
      <w:r w:rsidRPr="008114E4">
        <w:rPr>
          <w:rStyle w:val="apple-converted-space"/>
          <w:rFonts w:cs="Arial"/>
          <w:sz w:val="20"/>
          <w:szCs w:val="20"/>
          <w:shd w:val="clear" w:color="auto" w:fill="FFFFFF"/>
          <w:lang w:val="de-DE"/>
        </w:rPr>
        <w:t> </w:t>
      </w:r>
      <w:r w:rsidRPr="008114E4">
        <w:rPr>
          <w:rFonts w:cs="Arial"/>
          <w:i/>
          <w:iCs/>
          <w:sz w:val="20"/>
          <w:szCs w:val="20"/>
          <w:shd w:val="clear" w:color="auto" w:fill="FFFFFF"/>
          <w:lang w:val="de-DE"/>
        </w:rPr>
        <w:t>Systems Engineering-</w:t>
      </w:r>
      <w:proofErr w:type="spellStart"/>
      <w:r w:rsidRPr="008114E4">
        <w:rPr>
          <w:rFonts w:cs="Arial"/>
          <w:i/>
          <w:iCs/>
          <w:sz w:val="20"/>
          <w:szCs w:val="20"/>
          <w:shd w:val="clear" w:color="auto" w:fill="FFFFFF"/>
          <w:lang w:val="de-DE"/>
        </w:rPr>
        <w:t>Theory</w:t>
      </w:r>
      <w:proofErr w:type="spellEnd"/>
      <w:r w:rsidRPr="008114E4">
        <w:rPr>
          <w:rFonts w:cs="Arial"/>
          <w:i/>
          <w:iCs/>
          <w:sz w:val="20"/>
          <w:szCs w:val="20"/>
          <w:shd w:val="clear" w:color="auto" w:fill="FFFFFF"/>
          <w:lang w:val="de-DE"/>
        </w:rPr>
        <w:t xml:space="preserve"> &amp; Practice</w:t>
      </w:r>
      <w:r w:rsidRPr="008114E4">
        <w:rPr>
          <w:rFonts w:cs="Arial"/>
          <w:sz w:val="20"/>
          <w:szCs w:val="20"/>
          <w:shd w:val="clear" w:color="auto" w:fill="FFFFFF"/>
          <w:lang w:val="de-DE"/>
        </w:rPr>
        <w:t>,</w:t>
      </w:r>
      <w:r w:rsidRPr="008114E4">
        <w:rPr>
          <w:rStyle w:val="apple-converted-space"/>
          <w:rFonts w:cs="Arial"/>
          <w:sz w:val="20"/>
          <w:szCs w:val="20"/>
          <w:shd w:val="clear" w:color="auto" w:fill="FFFFFF"/>
          <w:lang w:val="de-DE"/>
        </w:rPr>
        <w:t> </w:t>
      </w:r>
      <w:r w:rsidRPr="008114E4">
        <w:rPr>
          <w:rFonts w:cs="Arial"/>
          <w:i/>
          <w:iCs/>
          <w:sz w:val="20"/>
          <w:szCs w:val="20"/>
          <w:shd w:val="clear" w:color="auto" w:fill="FFFFFF"/>
          <w:lang w:val="de-DE"/>
        </w:rPr>
        <w:t>27</w:t>
      </w:r>
      <w:r w:rsidRPr="008114E4">
        <w:rPr>
          <w:rFonts w:cs="Arial"/>
          <w:sz w:val="20"/>
          <w:szCs w:val="20"/>
          <w:shd w:val="clear" w:color="auto" w:fill="FFFFFF"/>
          <w:lang w:val="de-DE"/>
        </w:rPr>
        <w:t>(1), 10-17.</w:t>
      </w:r>
    </w:p>
    <w:p w14:paraId="30295B70" w14:textId="77777777" w:rsidR="002E344B" w:rsidRPr="008114E4" w:rsidRDefault="002E344B" w:rsidP="00A92282">
      <w:pPr>
        <w:tabs>
          <w:tab w:val="left" w:pos="964"/>
        </w:tabs>
        <w:ind w:left="567" w:hanging="567"/>
        <w:rPr>
          <w:rFonts w:cs="Arial"/>
          <w:sz w:val="20"/>
          <w:szCs w:val="20"/>
          <w:lang w:val="de-DE"/>
        </w:rPr>
      </w:pPr>
    </w:p>
    <w:p w14:paraId="3DA5B5DF" w14:textId="731DA093" w:rsidR="002E344B" w:rsidRPr="002D48F8" w:rsidRDefault="002E344B" w:rsidP="00A92282">
      <w:pPr>
        <w:tabs>
          <w:tab w:val="left" w:pos="964"/>
        </w:tabs>
        <w:ind w:left="567" w:hanging="567"/>
        <w:rPr>
          <w:rFonts w:cs="Arial"/>
          <w:sz w:val="20"/>
          <w:szCs w:val="20"/>
          <w:lang w:val="en-US"/>
        </w:rPr>
      </w:pPr>
      <w:r w:rsidRPr="008114E4">
        <w:rPr>
          <w:rFonts w:cs="Arial"/>
          <w:sz w:val="20"/>
          <w:szCs w:val="20"/>
          <w:shd w:val="clear" w:color="auto" w:fill="FFFFFF"/>
          <w:lang w:val="de-DE"/>
        </w:rPr>
        <w:t xml:space="preserve">Shi, T., &amp; Gill, R. (2005). </w:t>
      </w:r>
      <w:proofErr w:type="spellStart"/>
      <w:r w:rsidRPr="008114E4">
        <w:rPr>
          <w:rFonts w:cs="Arial"/>
          <w:sz w:val="20"/>
          <w:szCs w:val="20"/>
          <w:shd w:val="clear" w:color="auto" w:fill="FFFFFF"/>
          <w:lang w:val="de-DE"/>
        </w:rPr>
        <w:t>Developing</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effective</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policies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for</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the</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sustainable</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development</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of</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ecological</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agriculture</w:t>
      </w:r>
      <w:proofErr w:type="spellEnd"/>
      <w:r w:rsidRPr="008114E4">
        <w:rPr>
          <w:rFonts w:cs="Arial"/>
          <w:sz w:val="20"/>
          <w:szCs w:val="20"/>
          <w:shd w:val="clear" w:color="auto" w:fill="FFFFFF"/>
          <w:lang w:val="de-DE"/>
        </w:rPr>
        <w:t xml:space="preserve"> in China: </w:t>
      </w:r>
      <w:proofErr w:type="spellStart"/>
      <w:r w:rsidRPr="008114E4">
        <w:rPr>
          <w:rFonts w:cs="Arial"/>
          <w:sz w:val="20"/>
          <w:szCs w:val="20"/>
          <w:shd w:val="clear" w:color="auto" w:fill="FFFFFF"/>
          <w:lang w:val="de-DE"/>
        </w:rPr>
        <w:t>the</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case</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study</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of</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Jinshan</w:t>
      </w:r>
      <w:proofErr w:type="spellEnd"/>
      <w:r w:rsidRPr="008114E4">
        <w:rPr>
          <w:rFonts w:cs="Arial"/>
          <w:sz w:val="20"/>
          <w:szCs w:val="20"/>
          <w:shd w:val="clear" w:color="auto" w:fill="FFFFFF"/>
          <w:lang w:val="de-DE"/>
        </w:rPr>
        <w:t xml:space="preserve"> County </w:t>
      </w:r>
      <w:proofErr w:type="spellStart"/>
      <w:r w:rsidRPr="008114E4">
        <w:rPr>
          <w:rFonts w:cs="Arial"/>
          <w:sz w:val="20"/>
          <w:szCs w:val="20"/>
          <w:shd w:val="clear" w:color="auto" w:fill="FFFFFF"/>
          <w:lang w:val="de-DE"/>
        </w:rPr>
        <w:t>with</w:t>
      </w:r>
      <w:proofErr w:type="spellEnd"/>
      <w:r w:rsidRPr="008114E4">
        <w:rPr>
          <w:rFonts w:cs="Arial"/>
          <w:sz w:val="20"/>
          <w:szCs w:val="20"/>
          <w:shd w:val="clear" w:color="auto" w:fill="FFFFFF"/>
          <w:lang w:val="de-DE"/>
        </w:rPr>
        <w:t xml:space="preserve"> a </w:t>
      </w:r>
      <w:proofErr w:type="spellStart"/>
      <w:r w:rsidRPr="008114E4">
        <w:rPr>
          <w:rFonts w:cs="Arial"/>
          <w:sz w:val="20"/>
          <w:szCs w:val="20"/>
          <w:shd w:val="clear" w:color="auto" w:fill="FFFFFF"/>
          <w:lang w:val="de-DE"/>
        </w:rPr>
        <w:t>systems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dynamics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model</w:t>
      </w:r>
      <w:proofErr w:type="spellEnd"/>
      <w:r w:rsidRPr="008114E4">
        <w:rPr>
          <w:rFonts w:cs="Arial"/>
          <w:sz w:val="20"/>
          <w:szCs w:val="20"/>
          <w:shd w:val="clear" w:color="auto" w:fill="FFFFFF"/>
          <w:lang w:val="de-DE"/>
        </w:rPr>
        <w:t>.</w:t>
      </w:r>
      <w:r w:rsidRPr="008114E4">
        <w:rPr>
          <w:rStyle w:val="apple-converted-space"/>
          <w:rFonts w:cs="Arial"/>
          <w:sz w:val="20"/>
          <w:szCs w:val="20"/>
          <w:shd w:val="clear" w:color="auto" w:fill="FFFFFF"/>
          <w:lang w:val="de-DE"/>
        </w:rPr>
        <w:t> </w:t>
      </w:r>
      <w:r w:rsidRPr="002D48F8">
        <w:rPr>
          <w:rFonts w:cs="Arial"/>
          <w:i/>
          <w:iCs/>
          <w:sz w:val="20"/>
          <w:szCs w:val="20"/>
          <w:shd w:val="clear" w:color="auto" w:fill="FFFFFF"/>
          <w:lang w:val="en-US"/>
        </w:rPr>
        <w:t>Ecological Economics</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53</w:t>
      </w:r>
      <w:r w:rsidRPr="002D48F8">
        <w:rPr>
          <w:rFonts w:cs="Arial"/>
          <w:sz w:val="20"/>
          <w:szCs w:val="20"/>
          <w:shd w:val="clear" w:color="auto" w:fill="FFFFFF"/>
          <w:lang w:val="en-US"/>
        </w:rPr>
        <w:t>(2), 223-246</w:t>
      </w:r>
      <w:r w:rsidR="00452263" w:rsidRPr="002D48F8">
        <w:rPr>
          <w:rFonts w:cs="Arial"/>
          <w:sz w:val="20"/>
          <w:szCs w:val="20"/>
          <w:shd w:val="clear" w:color="auto" w:fill="FFFFFF"/>
          <w:lang w:val="en-US"/>
        </w:rPr>
        <w:t>.</w:t>
      </w:r>
    </w:p>
    <w:p w14:paraId="193F1237" w14:textId="77777777" w:rsidR="002E344B" w:rsidRPr="002D48F8" w:rsidRDefault="002E344B" w:rsidP="00A92282">
      <w:pPr>
        <w:tabs>
          <w:tab w:val="left" w:pos="964"/>
        </w:tabs>
        <w:ind w:left="567" w:hanging="567"/>
        <w:rPr>
          <w:rFonts w:cs="Arial"/>
          <w:sz w:val="20"/>
          <w:szCs w:val="20"/>
          <w:shd w:val="clear" w:color="auto" w:fill="FFFFFF"/>
          <w:lang w:val="en-US"/>
        </w:rPr>
      </w:pPr>
    </w:p>
    <w:p w14:paraId="23AA9888" w14:textId="02E0AF5D" w:rsidR="002E344B" w:rsidRPr="002D48F8" w:rsidRDefault="002E344B" w:rsidP="00A92282">
      <w:pPr>
        <w:tabs>
          <w:tab w:val="left" w:pos="964"/>
        </w:tabs>
        <w:ind w:left="567" w:hanging="567"/>
        <w:rPr>
          <w:rFonts w:cs="Arial"/>
          <w:sz w:val="20"/>
          <w:szCs w:val="20"/>
          <w:shd w:val="clear" w:color="auto" w:fill="FFFFFF"/>
          <w:lang w:val="en-US"/>
        </w:rPr>
      </w:pPr>
      <w:r w:rsidRPr="002D48F8">
        <w:rPr>
          <w:rFonts w:cs="Arial"/>
          <w:sz w:val="20"/>
          <w:szCs w:val="20"/>
          <w:shd w:val="clear" w:color="auto" w:fill="FFFFFF"/>
          <w:lang w:val="en-US"/>
        </w:rPr>
        <w:t>Shiva, V., Littlefield, A., &amp; Gates, H. (1994). The violence of the Green Revolution.</w:t>
      </w:r>
    </w:p>
    <w:p w14:paraId="00B4299A" w14:textId="4B564868" w:rsidR="00137004" w:rsidRPr="002D48F8" w:rsidRDefault="00137004" w:rsidP="00A92282">
      <w:pPr>
        <w:tabs>
          <w:tab w:val="left" w:pos="964"/>
        </w:tabs>
        <w:ind w:left="567" w:hanging="567"/>
        <w:rPr>
          <w:rFonts w:cs="Arial"/>
          <w:sz w:val="20"/>
          <w:szCs w:val="20"/>
          <w:shd w:val="clear" w:color="auto" w:fill="FFFFFF"/>
          <w:lang w:val="en-US"/>
        </w:rPr>
      </w:pPr>
    </w:p>
    <w:p w14:paraId="62AA56FF" w14:textId="54BEB2C2" w:rsidR="002E344B" w:rsidRPr="008114E4" w:rsidRDefault="00FC2F11" w:rsidP="00A92282">
      <w:pPr>
        <w:tabs>
          <w:tab w:val="left" w:pos="964"/>
        </w:tabs>
        <w:ind w:left="567" w:hanging="567"/>
        <w:rPr>
          <w:rFonts w:eastAsia="Times New Roman" w:cs="Arial"/>
          <w:sz w:val="20"/>
          <w:szCs w:val="20"/>
          <w:lang w:val="de-DE" w:eastAsia="fr-FR"/>
        </w:rPr>
      </w:pPr>
      <w:r w:rsidRPr="002D48F8">
        <w:rPr>
          <w:rFonts w:eastAsia="Times New Roman" w:cs="Arial"/>
          <w:sz w:val="20"/>
          <w:szCs w:val="20"/>
          <w:lang w:val="en-US" w:eastAsia="fr-FR"/>
        </w:rPr>
        <w:t xml:space="preserve">Sargent, R. G. (2009, December). Verification and validation of simulation models. </w:t>
      </w:r>
      <w:r w:rsidRPr="008114E4">
        <w:rPr>
          <w:rFonts w:eastAsia="Times New Roman" w:cs="Arial"/>
          <w:sz w:val="20"/>
          <w:szCs w:val="20"/>
          <w:lang w:val="de-DE" w:eastAsia="fr-FR"/>
        </w:rPr>
        <w:t xml:space="preserve">In </w:t>
      </w:r>
      <w:r w:rsidRPr="008114E4">
        <w:rPr>
          <w:rFonts w:eastAsia="Times New Roman" w:cs="Arial"/>
          <w:i/>
          <w:iCs/>
          <w:sz w:val="20"/>
          <w:szCs w:val="20"/>
          <w:lang w:val="de-DE" w:eastAsia="fr-FR"/>
        </w:rPr>
        <w:t xml:space="preserve">Simulation Conference (WSC), </w:t>
      </w:r>
      <w:proofErr w:type="spellStart"/>
      <w:r w:rsidRPr="008114E4">
        <w:rPr>
          <w:rFonts w:eastAsia="Times New Roman" w:cs="Arial"/>
          <w:i/>
          <w:iCs/>
          <w:sz w:val="20"/>
          <w:szCs w:val="20"/>
          <w:lang w:val="de-DE" w:eastAsia="fr-FR"/>
        </w:rPr>
        <w:t>Proceedings</w:t>
      </w:r>
      <w:proofErr w:type="spellEnd"/>
      <w:r w:rsidRPr="008114E4">
        <w:rPr>
          <w:rFonts w:eastAsia="Times New Roman" w:cs="Arial"/>
          <w:i/>
          <w:iCs/>
          <w:sz w:val="20"/>
          <w:szCs w:val="20"/>
          <w:lang w:val="de-DE" w:eastAsia="fr-FR"/>
        </w:rPr>
        <w:t xml:space="preserve"> </w:t>
      </w:r>
      <w:proofErr w:type="spellStart"/>
      <w:r w:rsidRPr="008114E4">
        <w:rPr>
          <w:rFonts w:eastAsia="Times New Roman" w:cs="Arial"/>
          <w:i/>
          <w:iCs/>
          <w:sz w:val="20"/>
          <w:szCs w:val="20"/>
          <w:lang w:val="de-DE" w:eastAsia="fr-FR"/>
        </w:rPr>
        <w:t>of</w:t>
      </w:r>
      <w:proofErr w:type="spellEnd"/>
      <w:r w:rsidRPr="008114E4">
        <w:rPr>
          <w:rFonts w:eastAsia="Times New Roman" w:cs="Arial"/>
          <w:i/>
          <w:iCs/>
          <w:sz w:val="20"/>
          <w:szCs w:val="20"/>
          <w:lang w:val="de-DE" w:eastAsia="fr-FR"/>
        </w:rPr>
        <w:t xml:space="preserve"> </w:t>
      </w:r>
      <w:proofErr w:type="spellStart"/>
      <w:r w:rsidRPr="008114E4">
        <w:rPr>
          <w:rFonts w:eastAsia="Times New Roman" w:cs="Arial"/>
          <w:i/>
          <w:iCs/>
          <w:sz w:val="20"/>
          <w:szCs w:val="20"/>
          <w:lang w:val="de-DE" w:eastAsia="fr-FR"/>
        </w:rPr>
        <w:t>the</w:t>
      </w:r>
      <w:proofErr w:type="spellEnd"/>
      <w:r w:rsidRPr="008114E4">
        <w:rPr>
          <w:rFonts w:eastAsia="Times New Roman" w:cs="Arial"/>
          <w:i/>
          <w:iCs/>
          <w:sz w:val="20"/>
          <w:szCs w:val="20"/>
          <w:lang w:val="de-DE" w:eastAsia="fr-FR"/>
        </w:rPr>
        <w:t xml:space="preserve"> 2009 </w:t>
      </w:r>
      <w:proofErr w:type="spellStart"/>
      <w:r w:rsidR="00332363" w:rsidRPr="008114E4">
        <w:rPr>
          <w:rFonts w:eastAsia="Times New Roman" w:cs="Arial"/>
          <w:i/>
          <w:iCs/>
          <w:sz w:val="20"/>
          <w:szCs w:val="20"/>
          <w:lang w:val="de-DE" w:eastAsia="fr-FR"/>
        </w:rPr>
        <w:t>winter</w:t>
      </w:r>
      <w:proofErr w:type="spellEnd"/>
      <w:r w:rsidRPr="008114E4">
        <w:rPr>
          <w:rFonts w:eastAsia="Times New Roman" w:cs="Arial"/>
          <w:sz w:val="20"/>
          <w:szCs w:val="20"/>
          <w:lang w:val="de-DE" w:eastAsia="fr-FR"/>
        </w:rPr>
        <w:t xml:space="preserve"> (pp. 162-176). IEEE.</w:t>
      </w:r>
      <w:r w:rsidRPr="008114E4">
        <w:rPr>
          <w:rFonts w:cs="Arial"/>
          <w:sz w:val="20"/>
          <w:szCs w:val="20"/>
          <w:lang w:val="de-DE"/>
        </w:rPr>
        <w:t xml:space="preserve"> </w:t>
      </w:r>
      <w:r w:rsidRPr="008114E4">
        <w:rPr>
          <w:rFonts w:eastAsia="Times New Roman" w:cs="Arial"/>
          <w:sz w:val="20"/>
          <w:szCs w:val="20"/>
          <w:lang w:val="de-DE" w:eastAsia="fr-FR"/>
        </w:rPr>
        <w:t>Sargent, R. G. (2013).</w:t>
      </w:r>
    </w:p>
    <w:p w14:paraId="4890959B" w14:textId="77777777" w:rsidR="00FC2F11" w:rsidRPr="008114E4" w:rsidRDefault="00FC2F11" w:rsidP="00A92282">
      <w:pPr>
        <w:tabs>
          <w:tab w:val="left" w:pos="964"/>
        </w:tabs>
        <w:rPr>
          <w:rFonts w:cs="Arial"/>
          <w:sz w:val="20"/>
          <w:szCs w:val="20"/>
          <w:shd w:val="clear" w:color="auto" w:fill="FFFFFF"/>
          <w:lang w:val="de-DE"/>
        </w:rPr>
      </w:pPr>
    </w:p>
    <w:p w14:paraId="652B5BEE" w14:textId="77777777" w:rsidR="00BE160F" w:rsidRPr="00A14E92" w:rsidRDefault="00BE160F" w:rsidP="00A92282">
      <w:pPr>
        <w:tabs>
          <w:tab w:val="left" w:pos="964"/>
        </w:tabs>
        <w:ind w:left="567" w:hanging="567"/>
        <w:rPr>
          <w:rFonts w:eastAsia="Times New Roman" w:cs="Arial"/>
          <w:sz w:val="20"/>
          <w:szCs w:val="20"/>
          <w:shd w:val="clear" w:color="auto" w:fill="FFFFFF"/>
          <w:lang w:val="es-ES"/>
        </w:rPr>
      </w:pPr>
      <w:proofErr w:type="spellStart"/>
      <w:r w:rsidRPr="008114E4">
        <w:rPr>
          <w:rFonts w:eastAsia="Times New Roman" w:cs="Arial"/>
          <w:sz w:val="20"/>
          <w:szCs w:val="20"/>
          <w:shd w:val="clear" w:color="auto" w:fill="FFFFFF"/>
          <w:lang w:val="de-DE"/>
        </w:rPr>
        <w:t>Sijtsma</w:t>
      </w:r>
      <w:proofErr w:type="spellEnd"/>
      <w:r w:rsidRPr="008114E4">
        <w:rPr>
          <w:rFonts w:eastAsia="Times New Roman" w:cs="Arial"/>
          <w:sz w:val="20"/>
          <w:szCs w:val="20"/>
          <w:shd w:val="clear" w:color="auto" w:fill="FFFFFF"/>
          <w:lang w:val="de-DE"/>
        </w:rPr>
        <w:t xml:space="preserve">, F. J., van der Heide, C. M., &amp; van </w:t>
      </w:r>
      <w:proofErr w:type="spellStart"/>
      <w:r w:rsidRPr="008114E4">
        <w:rPr>
          <w:rFonts w:eastAsia="Times New Roman" w:cs="Arial"/>
          <w:sz w:val="20"/>
          <w:szCs w:val="20"/>
          <w:shd w:val="clear" w:color="auto" w:fill="FFFFFF"/>
          <w:lang w:val="de-DE"/>
        </w:rPr>
        <w:t>Hinsberg</w:t>
      </w:r>
      <w:proofErr w:type="spellEnd"/>
      <w:r w:rsidRPr="008114E4">
        <w:rPr>
          <w:rFonts w:eastAsia="Times New Roman" w:cs="Arial"/>
          <w:sz w:val="20"/>
          <w:szCs w:val="20"/>
          <w:shd w:val="clear" w:color="auto" w:fill="FFFFFF"/>
          <w:lang w:val="de-DE"/>
        </w:rPr>
        <w:t xml:space="preserve">, A. (2013). </w:t>
      </w:r>
      <w:r w:rsidRPr="002D48F8">
        <w:rPr>
          <w:rFonts w:eastAsia="Times New Roman" w:cs="Arial"/>
          <w:sz w:val="20"/>
          <w:szCs w:val="20"/>
          <w:shd w:val="clear" w:color="auto" w:fill="FFFFFF"/>
          <w:lang w:val="en-US"/>
        </w:rPr>
        <w:t>Beyond monetary measurement: How to evaluate projects and policies using the ecosystem services framework. </w:t>
      </w:r>
      <w:proofErr w:type="spellStart"/>
      <w:r w:rsidRPr="00A14E92">
        <w:rPr>
          <w:rFonts w:eastAsia="Times New Roman" w:cs="Arial"/>
          <w:i/>
          <w:iCs/>
          <w:sz w:val="20"/>
          <w:szCs w:val="20"/>
          <w:shd w:val="clear" w:color="auto" w:fill="FFFFFF"/>
          <w:lang w:val="es-ES"/>
        </w:rPr>
        <w:t>Environmental</w:t>
      </w:r>
      <w:proofErr w:type="spellEnd"/>
      <w:r w:rsidRPr="00A14E92">
        <w:rPr>
          <w:rFonts w:eastAsia="Times New Roman" w:cs="Arial"/>
          <w:i/>
          <w:iCs/>
          <w:sz w:val="20"/>
          <w:szCs w:val="20"/>
          <w:shd w:val="clear" w:color="auto" w:fill="FFFFFF"/>
          <w:lang w:val="es-ES"/>
        </w:rPr>
        <w:t xml:space="preserve"> </w:t>
      </w:r>
      <w:proofErr w:type="spellStart"/>
      <w:r w:rsidRPr="00A14E92">
        <w:rPr>
          <w:rFonts w:eastAsia="Times New Roman" w:cs="Arial"/>
          <w:i/>
          <w:iCs/>
          <w:sz w:val="20"/>
          <w:szCs w:val="20"/>
          <w:shd w:val="clear" w:color="auto" w:fill="FFFFFF"/>
          <w:lang w:val="es-ES"/>
        </w:rPr>
        <w:t>Science</w:t>
      </w:r>
      <w:proofErr w:type="spellEnd"/>
      <w:r w:rsidRPr="00A14E92">
        <w:rPr>
          <w:rFonts w:eastAsia="Times New Roman" w:cs="Arial"/>
          <w:i/>
          <w:iCs/>
          <w:sz w:val="20"/>
          <w:szCs w:val="20"/>
          <w:shd w:val="clear" w:color="auto" w:fill="FFFFFF"/>
          <w:lang w:val="es-ES"/>
        </w:rPr>
        <w:t xml:space="preserve"> &amp; </w:t>
      </w:r>
      <w:proofErr w:type="spellStart"/>
      <w:r w:rsidRPr="00A14E92">
        <w:rPr>
          <w:rFonts w:eastAsia="Times New Roman" w:cs="Arial"/>
          <w:i/>
          <w:iCs/>
          <w:sz w:val="20"/>
          <w:szCs w:val="20"/>
          <w:shd w:val="clear" w:color="auto" w:fill="FFFFFF"/>
          <w:lang w:val="es-ES"/>
        </w:rPr>
        <w:t>Policy</w:t>
      </w:r>
      <w:proofErr w:type="spellEnd"/>
      <w:r w:rsidRPr="00A14E92">
        <w:rPr>
          <w:rFonts w:eastAsia="Times New Roman" w:cs="Arial"/>
          <w:sz w:val="20"/>
          <w:szCs w:val="20"/>
          <w:shd w:val="clear" w:color="auto" w:fill="FFFFFF"/>
          <w:lang w:val="es-ES"/>
        </w:rPr>
        <w:t>, </w:t>
      </w:r>
      <w:r w:rsidRPr="00A14E92">
        <w:rPr>
          <w:rFonts w:eastAsia="Times New Roman" w:cs="Arial"/>
          <w:i/>
          <w:iCs/>
          <w:sz w:val="20"/>
          <w:szCs w:val="20"/>
          <w:shd w:val="clear" w:color="auto" w:fill="FFFFFF"/>
          <w:lang w:val="es-ES"/>
        </w:rPr>
        <w:t>32</w:t>
      </w:r>
      <w:r w:rsidRPr="00A14E92">
        <w:rPr>
          <w:rFonts w:eastAsia="Times New Roman" w:cs="Arial"/>
          <w:sz w:val="20"/>
          <w:szCs w:val="20"/>
          <w:shd w:val="clear" w:color="auto" w:fill="FFFFFF"/>
          <w:lang w:val="es-ES"/>
        </w:rPr>
        <w:t>, 14-25.</w:t>
      </w:r>
    </w:p>
    <w:p w14:paraId="7A7A9F26" w14:textId="3E65099B" w:rsidR="00504C1B" w:rsidRPr="00A14E92" w:rsidRDefault="00504C1B" w:rsidP="00A92282">
      <w:pPr>
        <w:tabs>
          <w:tab w:val="left" w:pos="1089"/>
        </w:tabs>
        <w:ind w:left="567" w:hanging="567"/>
        <w:rPr>
          <w:rFonts w:cs="Arial"/>
          <w:sz w:val="20"/>
          <w:szCs w:val="20"/>
          <w:shd w:val="clear" w:color="auto" w:fill="FFFFFF"/>
          <w:lang w:val="es-ES"/>
        </w:rPr>
      </w:pPr>
    </w:p>
    <w:p w14:paraId="452E60A4" w14:textId="48E4AEE7" w:rsidR="00E67614" w:rsidRPr="00A14E92" w:rsidRDefault="00E67614" w:rsidP="00A92282">
      <w:pPr>
        <w:tabs>
          <w:tab w:val="left" w:pos="1089"/>
        </w:tabs>
        <w:ind w:left="567" w:hanging="567"/>
        <w:rPr>
          <w:rFonts w:cs="Arial"/>
          <w:sz w:val="20"/>
          <w:szCs w:val="20"/>
          <w:shd w:val="clear" w:color="auto" w:fill="FFFFFF"/>
          <w:lang w:val="es-ES"/>
        </w:rPr>
      </w:pPr>
      <w:r w:rsidRPr="00A14E92">
        <w:rPr>
          <w:rFonts w:cs="Arial"/>
          <w:sz w:val="20"/>
          <w:szCs w:val="20"/>
          <w:shd w:val="clear" w:color="auto" w:fill="FFFFFF"/>
          <w:lang w:val="es-ES"/>
        </w:rPr>
        <w:t xml:space="preserve">Silva-Santamaría, L., &amp; Ramírez-Hernández, O. (2017). </w:t>
      </w:r>
      <w:r w:rsidR="00FB3850" w:rsidRPr="00A14E92">
        <w:rPr>
          <w:rFonts w:cs="Arial"/>
          <w:sz w:val="20"/>
          <w:szCs w:val="20"/>
          <w:shd w:val="clear" w:color="auto" w:fill="FFFFFF"/>
          <w:lang w:val="es-ES"/>
        </w:rPr>
        <w:t xml:space="preserve">Evaluación de </w:t>
      </w:r>
      <w:proofErr w:type="spellStart"/>
      <w:r w:rsidR="00FB3850" w:rsidRPr="00A14E92">
        <w:rPr>
          <w:rFonts w:cs="Arial"/>
          <w:sz w:val="20"/>
          <w:szCs w:val="20"/>
          <w:shd w:val="clear" w:color="auto" w:fill="FFFFFF"/>
          <w:lang w:val="es-ES"/>
        </w:rPr>
        <w:t>agroecosistemas</w:t>
      </w:r>
      <w:proofErr w:type="spellEnd"/>
      <w:r w:rsidR="00FB3850" w:rsidRPr="00A14E92">
        <w:rPr>
          <w:rFonts w:cs="Arial"/>
          <w:sz w:val="20"/>
          <w:szCs w:val="20"/>
          <w:shd w:val="clear" w:color="auto" w:fill="FFFFFF"/>
          <w:lang w:val="es-ES"/>
        </w:rPr>
        <w:t xml:space="preserve"> mediante indicadores de sostenibilidad en San José de las lajas, provincia de </w:t>
      </w:r>
      <w:proofErr w:type="spellStart"/>
      <w:r w:rsidR="00FB3850" w:rsidRPr="00A14E92">
        <w:rPr>
          <w:rFonts w:cs="Arial"/>
          <w:sz w:val="20"/>
          <w:szCs w:val="20"/>
          <w:shd w:val="clear" w:color="auto" w:fill="FFFFFF"/>
          <w:lang w:val="es-ES"/>
        </w:rPr>
        <w:t>mayabeque</w:t>
      </w:r>
      <w:proofErr w:type="spellEnd"/>
      <w:r w:rsidR="00FB3850" w:rsidRPr="00A14E92">
        <w:rPr>
          <w:rFonts w:cs="Arial"/>
          <w:sz w:val="20"/>
          <w:szCs w:val="20"/>
          <w:shd w:val="clear" w:color="auto" w:fill="FFFFFF"/>
          <w:lang w:val="es-ES"/>
        </w:rPr>
        <w:t>, Cuba.</w:t>
      </w:r>
      <w:r w:rsidRPr="00A14E92">
        <w:rPr>
          <w:rFonts w:cs="Arial"/>
          <w:sz w:val="20"/>
          <w:szCs w:val="20"/>
          <w:shd w:val="clear" w:color="auto" w:fill="FFFFFF"/>
          <w:lang w:val="es-ES"/>
        </w:rPr>
        <w:t> </w:t>
      </w:r>
      <w:r w:rsidRPr="00A14E92">
        <w:rPr>
          <w:rFonts w:cs="Arial"/>
          <w:i/>
          <w:iCs/>
          <w:sz w:val="20"/>
          <w:szCs w:val="20"/>
          <w:shd w:val="clear" w:color="auto" w:fill="FFFFFF"/>
          <w:lang w:val="es-ES"/>
        </w:rPr>
        <w:t>Revista Luna Azul</w:t>
      </w:r>
      <w:r w:rsidRPr="00A14E92">
        <w:rPr>
          <w:rFonts w:cs="Arial"/>
          <w:sz w:val="20"/>
          <w:szCs w:val="20"/>
          <w:shd w:val="clear" w:color="auto" w:fill="FFFFFF"/>
          <w:lang w:val="es-ES"/>
        </w:rPr>
        <w:t>, (44), 120-152.</w:t>
      </w:r>
    </w:p>
    <w:p w14:paraId="739B123A" w14:textId="77777777" w:rsidR="00485329" w:rsidRPr="00A14E92" w:rsidRDefault="00485329" w:rsidP="00A92282">
      <w:pPr>
        <w:tabs>
          <w:tab w:val="left" w:pos="1089"/>
        </w:tabs>
        <w:ind w:left="567" w:hanging="567"/>
        <w:rPr>
          <w:rFonts w:cs="Arial"/>
          <w:sz w:val="20"/>
          <w:szCs w:val="20"/>
          <w:shd w:val="clear" w:color="auto" w:fill="FFFFFF"/>
          <w:lang w:val="es-ES"/>
        </w:rPr>
      </w:pPr>
    </w:p>
    <w:p w14:paraId="329DC780" w14:textId="3438026C" w:rsidR="00504C1B" w:rsidRPr="00A14E92" w:rsidRDefault="00504C1B" w:rsidP="00A92282">
      <w:pPr>
        <w:tabs>
          <w:tab w:val="left" w:pos="1089"/>
        </w:tabs>
        <w:ind w:left="567" w:hanging="567"/>
        <w:rPr>
          <w:rFonts w:eastAsiaTheme="minorHAnsi" w:cs="Arial"/>
          <w:sz w:val="20"/>
          <w:szCs w:val="20"/>
          <w:lang w:val="es-ES" w:eastAsia="en-US"/>
        </w:rPr>
      </w:pPr>
      <w:r w:rsidRPr="00A14E92">
        <w:rPr>
          <w:rFonts w:cs="Arial"/>
          <w:sz w:val="20"/>
          <w:szCs w:val="20"/>
          <w:shd w:val="clear" w:color="auto" w:fill="FFFFFF"/>
          <w:lang w:val="es-ES"/>
        </w:rPr>
        <w:t xml:space="preserve">Sosa-Fernández, V., López-Morgado, R., Toledo-Aceves, T., &amp; Bárcenas-Pazos, G. (2017). </w:t>
      </w:r>
      <w:r w:rsidR="00485329" w:rsidRPr="00A14E92">
        <w:rPr>
          <w:rFonts w:cs="Arial"/>
          <w:sz w:val="20"/>
          <w:szCs w:val="20"/>
          <w:shd w:val="clear" w:color="auto" w:fill="FFFFFF"/>
          <w:lang w:val="es-ES"/>
        </w:rPr>
        <w:t xml:space="preserve">Oportunidades de conservación del bosque de niebla a través del manejo alternativo: los </w:t>
      </w:r>
      <w:proofErr w:type="spellStart"/>
      <w:r w:rsidR="00485329" w:rsidRPr="00A14E92">
        <w:rPr>
          <w:rFonts w:cs="Arial"/>
          <w:sz w:val="20"/>
          <w:szCs w:val="20"/>
          <w:shd w:val="clear" w:color="auto" w:fill="FFFFFF"/>
          <w:lang w:val="es-ES"/>
        </w:rPr>
        <w:t>agroecosistemas</w:t>
      </w:r>
      <w:proofErr w:type="spellEnd"/>
      <w:r w:rsidR="00485329" w:rsidRPr="00A14E92">
        <w:rPr>
          <w:rFonts w:cs="Arial"/>
          <w:sz w:val="20"/>
          <w:szCs w:val="20"/>
          <w:shd w:val="clear" w:color="auto" w:fill="FFFFFF"/>
          <w:lang w:val="es-ES"/>
        </w:rPr>
        <w:t xml:space="preserve"> cafetaleros</w:t>
      </w:r>
      <w:r w:rsidRPr="00A14E92">
        <w:rPr>
          <w:rFonts w:cs="Arial"/>
          <w:sz w:val="20"/>
          <w:szCs w:val="20"/>
          <w:shd w:val="clear" w:color="auto" w:fill="FFFFFF"/>
          <w:lang w:val="es-ES"/>
        </w:rPr>
        <w:t>. </w:t>
      </w:r>
      <w:proofErr w:type="spellStart"/>
      <w:r w:rsidRPr="00A14E92">
        <w:rPr>
          <w:rFonts w:cs="Arial"/>
          <w:i/>
          <w:iCs/>
          <w:sz w:val="20"/>
          <w:szCs w:val="20"/>
          <w:shd w:val="clear" w:color="auto" w:fill="FFFFFF"/>
          <w:lang w:val="es-ES"/>
        </w:rPr>
        <w:t>Agroproductividad</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10</w:t>
      </w:r>
      <w:r w:rsidRPr="00A14E92">
        <w:rPr>
          <w:rFonts w:cs="Arial"/>
          <w:sz w:val="20"/>
          <w:szCs w:val="20"/>
          <w:shd w:val="clear" w:color="auto" w:fill="FFFFFF"/>
          <w:lang w:val="es-ES"/>
        </w:rPr>
        <w:t>(1).</w:t>
      </w:r>
    </w:p>
    <w:p w14:paraId="554AE3F5" w14:textId="77777777" w:rsidR="00485329" w:rsidRPr="00A14E92" w:rsidRDefault="00485329" w:rsidP="00A92282">
      <w:pPr>
        <w:tabs>
          <w:tab w:val="left" w:pos="1089"/>
        </w:tabs>
        <w:ind w:left="567" w:hanging="567"/>
        <w:rPr>
          <w:rFonts w:cs="Arial"/>
          <w:sz w:val="20"/>
          <w:szCs w:val="20"/>
          <w:shd w:val="clear" w:color="auto" w:fill="FFFFFF"/>
          <w:lang w:val="es-ES"/>
        </w:rPr>
      </w:pPr>
    </w:p>
    <w:p w14:paraId="351805D2" w14:textId="5D682C95" w:rsidR="00485329" w:rsidRPr="00A14E92" w:rsidRDefault="00485329" w:rsidP="00A92282">
      <w:pPr>
        <w:ind w:left="567" w:hanging="567"/>
        <w:rPr>
          <w:rFonts w:eastAsia="Times New Roman" w:cs="Arial"/>
          <w:sz w:val="20"/>
          <w:szCs w:val="20"/>
          <w:lang w:val="es-ES" w:eastAsia="fr-FR"/>
        </w:rPr>
      </w:pPr>
      <w:r w:rsidRPr="00A14E92">
        <w:rPr>
          <w:rFonts w:eastAsia="Times New Roman" w:cs="Arial"/>
          <w:sz w:val="20"/>
          <w:szCs w:val="20"/>
          <w:lang w:val="es-ES" w:eastAsia="fr-FR"/>
        </w:rPr>
        <w:t xml:space="preserve">Solórzano, N., &amp; </w:t>
      </w:r>
      <w:proofErr w:type="spellStart"/>
      <w:r w:rsidRPr="00A14E92">
        <w:rPr>
          <w:rFonts w:eastAsia="Times New Roman" w:cs="Arial"/>
          <w:sz w:val="20"/>
          <w:szCs w:val="20"/>
          <w:lang w:val="es-ES" w:eastAsia="fr-FR"/>
        </w:rPr>
        <w:t>Querales</w:t>
      </w:r>
      <w:proofErr w:type="spellEnd"/>
      <w:r w:rsidRPr="00A14E92">
        <w:rPr>
          <w:rFonts w:eastAsia="Times New Roman" w:cs="Arial"/>
          <w:sz w:val="20"/>
          <w:szCs w:val="20"/>
          <w:lang w:val="es-ES" w:eastAsia="fr-FR"/>
        </w:rPr>
        <w:t>, D. (2010). Crecimiento y desarrollo del café (</w:t>
      </w:r>
      <w:proofErr w:type="spellStart"/>
      <w:r w:rsidRPr="00A14E92">
        <w:rPr>
          <w:rFonts w:eastAsia="Times New Roman" w:cs="Arial"/>
          <w:sz w:val="20"/>
          <w:szCs w:val="20"/>
          <w:lang w:val="es-ES" w:eastAsia="fr-FR"/>
        </w:rPr>
        <w:t>Coffea</w:t>
      </w:r>
      <w:proofErr w:type="spellEnd"/>
      <w:r w:rsidRPr="00A14E92">
        <w:rPr>
          <w:rFonts w:eastAsia="Times New Roman" w:cs="Arial"/>
          <w:sz w:val="20"/>
          <w:szCs w:val="20"/>
          <w:lang w:val="es-ES" w:eastAsia="fr-FR"/>
        </w:rPr>
        <w:t xml:space="preserve"> </w:t>
      </w:r>
      <w:r w:rsidR="002203D7" w:rsidRPr="00A14E92">
        <w:rPr>
          <w:rFonts w:eastAsia="Times New Roman" w:cs="Arial"/>
          <w:sz w:val="20"/>
          <w:szCs w:val="20"/>
          <w:lang w:val="es-ES" w:eastAsia="fr-FR"/>
        </w:rPr>
        <w:t>arábica</w:t>
      </w:r>
      <w:r w:rsidRPr="00A14E92">
        <w:rPr>
          <w:rFonts w:eastAsia="Times New Roman" w:cs="Arial"/>
          <w:sz w:val="20"/>
          <w:szCs w:val="20"/>
          <w:lang w:val="es-ES" w:eastAsia="fr-FR"/>
        </w:rPr>
        <w:t>) bajo la sombra de cinco especies arbóreas. Revista Forestal</w:t>
      </w:r>
      <w:r w:rsidR="002203D7" w:rsidRPr="00A14E92">
        <w:rPr>
          <w:rFonts w:eastAsia="Times New Roman" w:cs="Arial"/>
          <w:sz w:val="20"/>
          <w:szCs w:val="20"/>
          <w:lang w:val="es-ES" w:eastAsia="fr-FR"/>
        </w:rPr>
        <w:t xml:space="preserve"> Latinoamericana, 25(1), 61-80.</w:t>
      </w:r>
    </w:p>
    <w:p w14:paraId="25832B42" w14:textId="77777777" w:rsidR="00485329" w:rsidRPr="00A14E92" w:rsidRDefault="00485329" w:rsidP="00A92282">
      <w:pPr>
        <w:tabs>
          <w:tab w:val="left" w:pos="1089"/>
        </w:tabs>
        <w:ind w:left="567" w:hanging="567"/>
        <w:rPr>
          <w:rFonts w:cs="Arial"/>
          <w:sz w:val="20"/>
          <w:szCs w:val="20"/>
          <w:shd w:val="clear" w:color="auto" w:fill="FFFFFF"/>
          <w:lang w:val="es-ES"/>
        </w:rPr>
      </w:pPr>
    </w:p>
    <w:p w14:paraId="3BD85A51" w14:textId="77777777" w:rsidR="002E344B" w:rsidRPr="00A14E92" w:rsidRDefault="002E344B" w:rsidP="00A92282">
      <w:pPr>
        <w:tabs>
          <w:tab w:val="left" w:pos="964"/>
        </w:tabs>
        <w:ind w:left="567" w:hanging="567"/>
        <w:rPr>
          <w:rFonts w:cs="Arial"/>
          <w:sz w:val="20"/>
          <w:szCs w:val="20"/>
          <w:shd w:val="clear" w:color="auto" w:fill="FFFFFF"/>
          <w:lang w:val="es-ES"/>
        </w:rPr>
      </w:pPr>
      <w:proofErr w:type="spellStart"/>
      <w:r w:rsidRPr="00A14E92">
        <w:rPr>
          <w:rFonts w:cs="Arial"/>
          <w:sz w:val="20"/>
          <w:szCs w:val="20"/>
          <w:shd w:val="clear" w:color="auto" w:fill="FFFFFF"/>
          <w:lang w:val="es-ES"/>
        </w:rPr>
        <w:t>Spedding</w:t>
      </w:r>
      <w:proofErr w:type="spellEnd"/>
      <w:r w:rsidRPr="00A14E92">
        <w:rPr>
          <w:rFonts w:cs="Arial"/>
          <w:sz w:val="20"/>
          <w:szCs w:val="20"/>
          <w:shd w:val="clear" w:color="auto" w:fill="FFFFFF"/>
          <w:lang w:val="es-ES"/>
        </w:rPr>
        <w:t xml:space="preserve">, C. R.  (1982). </w:t>
      </w:r>
      <w:r w:rsidRPr="00A14E92">
        <w:rPr>
          <w:rFonts w:cs="Arial"/>
          <w:i/>
          <w:sz w:val="20"/>
          <w:szCs w:val="20"/>
          <w:shd w:val="clear" w:color="auto" w:fill="FFFFFF"/>
          <w:lang w:val="es-ES"/>
        </w:rPr>
        <w:t>Sistemas Agrarios</w:t>
      </w:r>
      <w:r w:rsidRPr="00A14E92">
        <w:rPr>
          <w:rFonts w:cs="Arial"/>
          <w:sz w:val="20"/>
          <w:szCs w:val="20"/>
          <w:shd w:val="clear" w:color="auto" w:fill="FFFFFF"/>
          <w:lang w:val="es-ES"/>
        </w:rPr>
        <w:t>. (ACRIBA, Ed.). Zaragoza.</w:t>
      </w:r>
    </w:p>
    <w:p w14:paraId="760D9B8E" w14:textId="265393EA" w:rsidR="002E344B" w:rsidRPr="00A14E92" w:rsidRDefault="002E344B" w:rsidP="00A92282">
      <w:pPr>
        <w:tabs>
          <w:tab w:val="left" w:pos="1089"/>
        </w:tabs>
        <w:ind w:left="567" w:hanging="567"/>
        <w:rPr>
          <w:rFonts w:cs="Arial"/>
          <w:sz w:val="20"/>
          <w:szCs w:val="20"/>
          <w:shd w:val="clear" w:color="auto" w:fill="FFFFFF"/>
          <w:lang w:val="es-ES"/>
        </w:rPr>
      </w:pPr>
    </w:p>
    <w:p w14:paraId="59BF95E4" w14:textId="77777777" w:rsidR="005C2DE1" w:rsidRPr="002D48F8" w:rsidRDefault="005C2DE1" w:rsidP="00A92282">
      <w:pPr>
        <w:tabs>
          <w:tab w:val="left" w:pos="1089"/>
        </w:tabs>
        <w:ind w:left="567" w:hanging="567"/>
        <w:rPr>
          <w:rFonts w:cs="Arial"/>
          <w:sz w:val="20"/>
          <w:szCs w:val="20"/>
          <w:lang w:val="en-US"/>
        </w:rPr>
      </w:pPr>
      <w:proofErr w:type="spellStart"/>
      <w:r w:rsidRPr="00A14E92">
        <w:rPr>
          <w:rFonts w:cs="Arial"/>
          <w:sz w:val="20"/>
          <w:szCs w:val="20"/>
          <w:lang w:val="es-ES"/>
        </w:rPr>
        <w:t>Speelman</w:t>
      </w:r>
      <w:proofErr w:type="spellEnd"/>
      <w:r w:rsidRPr="00A14E92">
        <w:rPr>
          <w:rFonts w:cs="Arial"/>
          <w:sz w:val="20"/>
          <w:szCs w:val="20"/>
          <w:lang w:val="es-ES"/>
        </w:rPr>
        <w:t xml:space="preserve">, E. N., &amp; García-Barrios, L. E. (2010). </w:t>
      </w:r>
      <w:proofErr w:type="spellStart"/>
      <w:r w:rsidRPr="002D48F8">
        <w:rPr>
          <w:rFonts w:cs="Arial"/>
          <w:sz w:val="20"/>
          <w:szCs w:val="20"/>
          <w:lang w:val="en-US"/>
        </w:rPr>
        <w:t>Agrodiversity</w:t>
      </w:r>
      <w:proofErr w:type="spellEnd"/>
      <w:r w:rsidRPr="002D48F8">
        <w:rPr>
          <w:rFonts w:cs="Arial"/>
          <w:sz w:val="20"/>
          <w:szCs w:val="20"/>
          <w:lang w:val="en-US"/>
        </w:rPr>
        <w:t xml:space="preserve"> v. 2: an educational simulation tool to address some challenges for sustaining functional </w:t>
      </w:r>
      <w:proofErr w:type="spellStart"/>
      <w:r w:rsidRPr="002D48F8">
        <w:rPr>
          <w:rFonts w:cs="Arial"/>
          <w:sz w:val="20"/>
          <w:szCs w:val="20"/>
          <w:lang w:val="en-US"/>
        </w:rPr>
        <w:t>agrodiversity</w:t>
      </w:r>
      <w:proofErr w:type="spellEnd"/>
      <w:r w:rsidRPr="002D48F8">
        <w:rPr>
          <w:rFonts w:cs="Arial"/>
          <w:sz w:val="20"/>
          <w:szCs w:val="20"/>
          <w:lang w:val="en-US"/>
        </w:rPr>
        <w:t xml:space="preserve"> in </w:t>
      </w:r>
      <w:proofErr w:type="spellStart"/>
      <w:r w:rsidRPr="002D48F8">
        <w:rPr>
          <w:rFonts w:cs="Arial"/>
          <w:sz w:val="20"/>
          <w:szCs w:val="20"/>
          <w:lang w:val="en-US"/>
        </w:rPr>
        <w:t>agro</w:t>
      </w:r>
      <w:proofErr w:type="spellEnd"/>
      <w:r w:rsidRPr="002D48F8">
        <w:rPr>
          <w:rFonts w:cs="Arial"/>
          <w:sz w:val="20"/>
          <w:szCs w:val="20"/>
          <w:lang w:val="en-US"/>
        </w:rPr>
        <w:t xml:space="preserve">-ecosystems. </w:t>
      </w:r>
      <w:r w:rsidRPr="002D48F8">
        <w:rPr>
          <w:rFonts w:cs="Arial"/>
          <w:i/>
          <w:iCs/>
          <w:sz w:val="20"/>
          <w:szCs w:val="20"/>
          <w:lang w:val="en-US"/>
        </w:rPr>
        <w:t>Ecological Modelling</w:t>
      </w:r>
      <w:r w:rsidRPr="002D48F8">
        <w:rPr>
          <w:rFonts w:cs="Arial"/>
          <w:sz w:val="20"/>
          <w:szCs w:val="20"/>
          <w:lang w:val="en-US"/>
        </w:rPr>
        <w:t xml:space="preserve">, </w:t>
      </w:r>
      <w:r w:rsidRPr="002D48F8">
        <w:rPr>
          <w:rFonts w:cs="Arial"/>
          <w:i/>
          <w:iCs/>
          <w:sz w:val="20"/>
          <w:szCs w:val="20"/>
          <w:lang w:val="en-US"/>
        </w:rPr>
        <w:t>221</w:t>
      </w:r>
      <w:r w:rsidRPr="002D48F8">
        <w:rPr>
          <w:rFonts w:cs="Arial"/>
          <w:sz w:val="20"/>
          <w:szCs w:val="20"/>
          <w:lang w:val="en-US"/>
        </w:rPr>
        <w:t>(6), 911-918.</w:t>
      </w:r>
    </w:p>
    <w:p w14:paraId="5C7BECDA" w14:textId="77777777" w:rsidR="005C2DE1" w:rsidRPr="002D48F8" w:rsidRDefault="005C2DE1" w:rsidP="00A92282">
      <w:pPr>
        <w:tabs>
          <w:tab w:val="left" w:pos="1089"/>
        </w:tabs>
        <w:ind w:left="567" w:hanging="567"/>
        <w:rPr>
          <w:rFonts w:cs="Arial"/>
          <w:sz w:val="20"/>
          <w:szCs w:val="20"/>
          <w:shd w:val="clear" w:color="auto" w:fill="FFFFFF"/>
          <w:lang w:val="en-US"/>
        </w:rPr>
      </w:pPr>
    </w:p>
    <w:p w14:paraId="03159764" w14:textId="1A7BFAEE" w:rsidR="002E344B" w:rsidRPr="008114E4" w:rsidRDefault="002E344B" w:rsidP="00A92282">
      <w:pPr>
        <w:tabs>
          <w:tab w:val="left" w:pos="1089"/>
        </w:tabs>
        <w:ind w:left="567" w:hanging="567"/>
        <w:rPr>
          <w:rFonts w:cs="Arial"/>
          <w:sz w:val="20"/>
          <w:szCs w:val="20"/>
          <w:shd w:val="clear" w:color="auto" w:fill="FFFFFF"/>
          <w:lang w:val="de-DE"/>
        </w:rPr>
      </w:pPr>
      <w:proofErr w:type="spellStart"/>
      <w:r w:rsidRPr="008114E4">
        <w:rPr>
          <w:rFonts w:cs="Arial"/>
          <w:sz w:val="20"/>
          <w:szCs w:val="20"/>
          <w:shd w:val="clear" w:color="auto" w:fill="FFFFFF"/>
          <w:lang w:val="de-DE"/>
        </w:rPr>
        <w:t>Sterman</w:t>
      </w:r>
      <w:proofErr w:type="spellEnd"/>
      <w:r w:rsidRPr="008114E4">
        <w:rPr>
          <w:rFonts w:cs="Arial"/>
          <w:sz w:val="20"/>
          <w:szCs w:val="20"/>
          <w:shd w:val="clear" w:color="auto" w:fill="FFFFFF"/>
          <w:lang w:val="de-DE"/>
        </w:rPr>
        <w:t xml:space="preserve">, J. (2002). System Dynamics: </w:t>
      </w:r>
      <w:proofErr w:type="spellStart"/>
      <w:r w:rsidRPr="008114E4">
        <w:rPr>
          <w:rFonts w:cs="Arial"/>
          <w:sz w:val="20"/>
          <w:szCs w:val="20"/>
          <w:shd w:val="clear" w:color="auto" w:fill="FFFFFF"/>
          <w:lang w:val="de-DE"/>
        </w:rPr>
        <w:t>systems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thinking</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and</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modeling</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for</w:t>
      </w:r>
      <w:proofErr w:type="spellEnd"/>
      <w:r w:rsidRPr="008114E4">
        <w:rPr>
          <w:rFonts w:cs="Arial"/>
          <w:sz w:val="20"/>
          <w:szCs w:val="20"/>
          <w:shd w:val="clear" w:color="auto" w:fill="FFFFFF"/>
          <w:lang w:val="de-DE"/>
        </w:rPr>
        <w:t xml:space="preserve"> a </w:t>
      </w:r>
      <w:proofErr w:type="spellStart"/>
      <w:r w:rsidRPr="008114E4">
        <w:rPr>
          <w:rFonts w:cs="Arial"/>
          <w:sz w:val="20"/>
          <w:szCs w:val="20"/>
          <w:shd w:val="clear" w:color="auto" w:fill="FFFFFF"/>
          <w:lang w:val="de-DE"/>
        </w:rPr>
        <w:t>complex</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world</w:t>
      </w:r>
      <w:proofErr w:type="spellEnd"/>
      <w:r w:rsidRPr="008114E4">
        <w:rPr>
          <w:rFonts w:cs="Arial"/>
          <w:sz w:val="20"/>
          <w:szCs w:val="20"/>
          <w:shd w:val="clear" w:color="auto" w:fill="FFFFFF"/>
          <w:lang w:val="de-DE"/>
        </w:rPr>
        <w:t>.</w:t>
      </w:r>
      <w:r w:rsidR="00310B36" w:rsidRPr="008114E4">
        <w:rPr>
          <w:rFonts w:cs="Arial"/>
          <w:sz w:val="20"/>
          <w:szCs w:val="20"/>
          <w:shd w:val="clear" w:color="auto" w:fill="FFFFFF"/>
          <w:lang w:val="de-DE"/>
        </w:rPr>
        <w:t xml:space="preserve"> McGraw-Hill.</w:t>
      </w:r>
    </w:p>
    <w:p w14:paraId="6E5D9418" w14:textId="322230DC" w:rsidR="002E344B" w:rsidRPr="008114E4" w:rsidRDefault="002E344B" w:rsidP="00A92282">
      <w:pPr>
        <w:tabs>
          <w:tab w:val="left" w:pos="1089"/>
        </w:tabs>
        <w:ind w:left="567" w:hanging="567"/>
        <w:rPr>
          <w:rFonts w:cs="Arial"/>
          <w:sz w:val="20"/>
          <w:szCs w:val="20"/>
          <w:shd w:val="clear" w:color="auto" w:fill="FFFFFF"/>
          <w:lang w:val="de-DE"/>
        </w:rPr>
      </w:pPr>
    </w:p>
    <w:p w14:paraId="64B937B8" w14:textId="6B9B5F19" w:rsidR="007143AC" w:rsidRPr="00A14E92" w:rsidRDefault="007143AC" w:rsidP="00A92282">
      <w:pPr>
        <w:tabs>
          <w:tab w:val="left" w:pos="1089"/>
        </w:tabs>
        <w:ind w:left="567" w:hanging="567"/>
        <w:rPr>
          <w:rFonts w:cs="Arial"/>
          <w:sz w:val="20"/>
          <w:szCs w:val="20"/>
          <w:shd w:val="clear" w:color="auto" w:fill="FFFFFF"/>
          <w:lang w:val="es-ES"/>
        </w:rPr>
      </w:pPr>
      <w:proofErr w:type="spellStart"/>
      <w:r w:rsidRPr="008114E4">
        <w:rPr>
          <w:rFonts w:cs="Arial"/>
          <w:sz w:val="20"/>
          <w:szCs w:val="20"/>
          <w:shd w:val="clear" w:color="auto" w:fill="FFFFFF"/>
          <w:lang w:val="de-DE"/>
        </w:rPr>
        <w:t>Stupino</w:t>
      </w:r>
      <w:proofErr w:type="spellEnd"/>
      <w:r w:rsidRPr="008114E4">
        <w:rPr>
          <w:rFonts w:cs="Arial"/>
          <w:sz w:val="20"/>
          <w:szCs w:val="20"/>
          <w:shd w:val="clear" w:color="auto" w:fill="FFFFFF"/>
          <w:lang w:val="de-DE"/>
        </w:rPr>
        <w:t xml:space="preserve">, S. A., </w:t>
      </w:r>
      <w:proofErr w:type="spellStart"/>
      <w:r w:rsidRPr="008114E4">
        <w:rPr>
          <w:rFonts w:cs="Arial"/>
          <w:sz w:val="20"/>
          <w:szCs w:val="20"/>
          <w:shd w:val="clear" w:color="auto" w:fill="FFFFFF"/>
          <w:lang w:val="de-DE"/>
        </w:rPr>
        <w:t>Iermanó</w:t>
      </w:r>
      <w:proofErr w:type="spellEnd"/>
      <w:r w:rsidRPr="008114E4">
        <w:rPr>
          <w:rFonts w:cs="Arial"/>
          <w:sz w:val="20"/>
          <w:szCs w:val="20"/>
          <w:shd w:val="clear" w:color="auto" w:fill="FFFFFF"/>
          <w:lang w:val="de-DE"/>
        </w:rPr>
        <w:t xml:space="preserve">, M. J., </w:t>
      </w:r>
      <w:proofErr w:type="spellStart"/>
      <w:r w:rsidRPr="008114E4">
        <w:rPr>
          <w:rFonts w:cs="Arial"/>
          <w:sz w:val="20"/>
          <w:szCs w:val="20"/>
          <w:shd w:val="clear" w:color="auto" w:fill="FFFFFF"/>
          <w:lang w:val="de-DE"/>
        </w:rPr>
        <w:t>Gargoloff</w:t>
      </w:r>
      <w:proofErr w:type="spellEnd"/>
      <w:r w:rsidRPr="008114E4">
        <w:rPr>
          <w:rFonts w:cs="Arial"/>
          <w:sz w:val="20"/>
          <w:szCs w:val="20"/>
          <w:shd w:val="clear" w:color="auto" w:fill="FFFFFF"/>
          <w:lang w:val="de-DE"/>
        </w:rPr>
        <w:t xml:space="preserve">, N. A., &amp; </w:t>
      </w:r>
      <w:proofErr w:type="spellStart"/>
      <w:r w:rsidRPr="008114E4">
        <w:rPr>
          <w:rFonts w:cs="Arial"/>
          <w:sz w:val="20"/>
          <w:szCs w:val="20"/>
          <w:shd w:val="clear" w:color="auto" w:fill="FFFFFF"/>
          <w:lang w:val="de-DE"/>
        </w:rPr>
        <w:t>Bonicatto</w:t>
      </w:r>
      <w:proofErr w:type="spellEnd"/>
      <w:r w:rsidRPr="008114E4">
        <w:rPr>
          <w:rFonts w:cs="Arial"/>
          <w:sz w:val="20"/>
          <w:szCs w:val="20"/>
          <w:shd w:val="clear" w:color="auto" w:fill="FFFFFF"/>
          <w:lang w:val="de-DE"/>
        </w:rPr>
        <w:t xml:space="preserve">, M. M. (2014). </w:t>
      </w:r>
      <w:r w:rsidRPr="00A14E92">
        <w:rPr>
          <w:rFonts w:cs="Arial"/>
          <w:sz w:val="20"/>
          <w:szCs w:val="20"/>
          <w:shd w:val="clear" w:color="auto" w:fill="FFFFFF"/>
          <w:lang w:val="es-ES"/>
        </w:rPr>
        <w:t xml:space="preserve">La biodiversidad en los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w:t>
      </w:r>
      <w:r w:rsidR="000077BB" w:rsidRPr="00A14E92">
        <w:rPr>
          <w:rFonts w:cs="Arial"/>
          <w:i/>
          <w:iCs/>
          <w:sz w:val="20"/>
          <w:szCs w:val="20"/>
          <w:shd w:val="clear" w:color="auto" w:fill="FFFFFF"/>
          <w:lang w:val="es-ES"/>
        </w:rPr>
        <w:t>Agroecología</w:t>
      </w:r>
      <w:r w:rsidRPr="00A14E92">
        <w:rPr>
          <w:rFonts w:cs="Arial"/>
          <w:i/>
          <w:iCs/>
          <w:sz w:val="20"/>
          <w:szCs w:val="20"/>
          <w:shd w:val="clear" w:color="auto" w:fill="FFFFFF"/>
          <w:lang w:val="es-ES"/>
        </w:rPr>
        <w:t xml:space="preserve">: bases teóricas para el diseño y manejo de </w:t>
      </w:r>
      <w:proofErr w:type="spellStart"/>
      <w:r w:rsidRPr="00A14E92">
        <w:rPr>
          <w:rFonts w:cs="Arial"/>
          <w:i/>
          <w:iCs/>
          <w:sz w:val="20"/>
          <w:szCs w:val="20"/>
          <w:shd w:val="clear" w:color="auto" w:fill="FFFFFF"/>
          <w:lang w:val="es-ES"/>
        </w:rPr>
        <w:t>agroecosistemas</w:t>
      </w:r>
      <w:proofErr w:type="spellEnd"/>
      <w:r w:rsidRPr="00A14E92">
        <w:rPr>
          <w:rFonts w:cs="Arial"/>
          <w:i/>
          <w:iCs/>
          <w:sz w:val="20"/>
          <w:szCs w:val="20"/>
          <w:shd w:val="clear" w:color="auto" w:fill="FFFFFF"/>
          <w:lang w:val="es-ES"/>
        </w:rPr>
        <w:t xml:space="preserve"> </w:t>
      </w:r>
      <w:r w:rsidRPr="00A14E92">
        <w:rPr>
          <w:rFonts w:cs="Arial"/>
          <w:i/>
          <w:iCs/>
          <w:sz w:val="20"/>
          <w:szCs w:val="20"/>
          <w:shd w:val="clear" w:color="auto" w:fill="FFFFFF"/>
          <w:lang w:val="es-ES"/>
        </w:rPr>
        <w:lastRenderedPageBreak/>
        <w:t>sustentables. Colección libros de cátedra. Editorial de la Universidad Nacional de La Plata. Capítulo</w:t>
      </w:r>
      <w:r w:rsidRPr="00A14E92">
        <w:rPr>
          <w:rFonts w:cs="Arial"/>
          <w:sz w:val="20"/>
          <w:szCs w:val="20"/>
          <w:shd w:val="clear" w:color="auto" w:fill="FFFFFF"/>
          <w:lang w:val="es-ES"/>
        </w:rPr>
        <w:t>, </w:t>
      </w:r>
      <w:r w:rsidRPr="00A14E92">
        <w:rPr>
          <w:rFonts w:cs="Arial"/>
          <w:i/>
          <w:iCs/>
          <w:sz w:val="20"/>
          <w:szCs w:val="20"/>
          <w:shd w:val="clear" w:color="auto" w:fill="FFFFFF"/>
          <w:lang w:val="es-ES"/>
        </w:rPr>
        <w:t>5</w:t>
      </w:r>
      <w:r w:rsidRPr="00A14E92">
        <w:rPr>
          <w:rFonts w:cs="Arial"/>
          <w:sz w:val="20"/>
          <w:szCs w:val="20"/>
          <w:shd w:val="clear" w:color="auto" w:fill="FFFFFF"/>
          <w:lang w:val="es-ES"/>
        </w:rPr>
        <w:t>, 131-158.</w:t>
      </w:r>
    </w:p>
    <w:p w14:paraId="046F1D49" w14:textId="616431DD" w:rsidR="007143AC" w:rsidRPr="00A14E92" w:rsidRDefault="007143AC" w:rsidP="00A92282">
      <w:pPr>
        <w:tabs>
          <w:tab w:val="left" w:pos="1089"/>
        </w:tabs>
        <w:ind w:left="567" w:hanging="567"/>
        <w:rPr>
          <w:rFonts w:cs="Arial"/>
          <w:sz w:val="20"/>
          <w:szCs w:val="20"/>
          <w:shd w:val="clear" w:color="auto" w:fill="FFFFFF"/>
          <w:lang w:val="es-ES"/>
        </w:rPr>
      </w:pPr>
    </w:p>
    <w:p w14:paraId="5BD9CDD1" w14:textId="236434F8" w:rsidR="006F3BDA" w:rsidRPr="002D48F8" w:rsidRDefault="006F3BDA" w:rsidP="00A92282">
      <w:pPr>
        <w:tabs>
          <w:tab w:val="left" w:pos="1089"/>
        </w:tabs>
        <w:ind w:left="567" w:hanging="567"/>
        <w:rPr>
          <w:rFonts w:cs="Arial"/>
          <w:sz w:val="20"/>
          <w:szCs w:val="20"/>
          <w:shd w:val="clear" w:color="auto" w:fill="FFFFFF"/>
          <w:lang w:val="en-US"/>
        </w:rPr>
      </w:pPr>
      <w:proofErr w:type="spellStart"/>
      <w:r w:rsidRPr="00A14E92">
        <w:rPr>
          <w:rFonts w:cs="Arial"/>
          <w:sz w:val="20"/>
          <w:szCs w:val="20"/>
          <w:shd w:val="clear" w:color="auto" w:fill="FFFFFF"/>
          <w:lang w:val="es-ES"/>
        </w:rPr>
        <w:t>Swagemakers</w:t>
      </w:r>
      <w:proofErr w:type="spellEnd"/>
      <w:r w:rsidRPr="00A14E92">
        <w:rPr>
          <w:rFonts w:cs="Arial"/>
          <w:sz w:val="20"/>
          <w:szCs w:val="20"/>
          <w:shd w:val="clear" w:color="auto" w:fill="FFFFFF"/>
          <w:lang w:val="es-ES"/>
        </w:rPr>
        <w:t xml:space="preserve">, P., </w:t>
      </w:r>
      <w:r w:rsidR="000E289E" w:rsidRPr="00A14E92">
        <w:rPr>
          <w:rFonts w:cs="Arial"/>
          <w:sz w:val="20"/>
          <w:szCs w:val="20"/>
          <w:shd w:val="clear" w:color="auto" w:fill="FFFFFF"/>
          <w:lang w:val="es-ES"/>
        </w:rPr>
        <w:t>Domínguez</w:t>
      </w:r>
      <w:r w:rsidRPr="00A14E92">
        <w:rPr>
          <w:rFonts w:cs="Arial"/>
          <w:sz w:val="20"/>
          <w:szCs w:val="20"/>
          <w:shd w:val="clear" w:color="auto" w:fill="FFFFFF"/>
          <w:lang w:val="es-ES"/>
        </w:rPr>
        <w:t xml:space="preserve"> </w:t>
      </w:r>
      <w:r w:rsidR="000E289E" w:rsidRPr="00A14E92">
        <w:rPr>
          <w:rFonts w:cs="Arial"/>
          <w:sz w:val="20"/>
          <w:szCs w:val="20"/>
          <w:shd w:val="clear" w:color="auto" w:fill="FFFFFF"/>
          <w:lang w:val="es-ES"/>
        </w:rPr>
        <w:t>García</w:t>
      </w:r>
      <w:r w:rsidRPr="00A14E92">
        <w:rPr>
          <w:rFonts w:cs="Arial"/>
          <w:sz w:val="20"/>
          <w:szCs w:val="20"/>
          <w:shd w:val="clear" w:color="auto" w:fill="FFFFFF"/>
          <w:lang w:val="es-ES"/>
        </w:rPr>
        <w:t xml:space="preserve">, M. D., </w:t>
      </w:r>
      <w:proofErr w:type="spellStart"/>
      <w:r w:rsidRPr="00A14E92">
        <w:rPr>
          <w:rFonts w:cs="Arial"/>
          <w:sz w:val="20"/>
          <w:szCs w:val="20"/>
          <w:shd w:val="clear" w:color="auto" w:fill="FFFFFF"/>
          <w:lang w:val="es-ES"/>
        </w:rPr>
        <w:t>Onofa</w:t>
      </w:r>
      <w:proofErr w:type="spellEnd"/>
      <w:r w:rsidRPr="00A14E92">
        <w:rPr>
          <w:rFonts w:cs="Arial"/>
          <w:sz w:val="20"/>
          <w:szCs w:val="20"/>
          <w:shd w:val="clear" w:color="auto" w:fill="FFFFFF"/>
          <w:lang w:val="es-ES"/>
        </w:rPr>
        <w:t xml:space="preserve"> Torres, A., </w:t>
      </w:r>
      <w:proofErr w:type="spellStart"/>
      <w:r w:rsidRPr="00A14E92">
        <w:rPr>
          <w:rFonts w:cs="Arial"/>
          <w:sz w:val="20"/>
          <w:szCs w:val="20"/>
          <w:shd w:val="clear" w:color="auto" w:fill="FFFFFF"/>
          <w:lang w:val="es-ES"/>
        </w:rPr>
        <w:t>Oostindie</w:t>
      </w:r>
      <w:proofErr w:type="spellEnd"/>
      <w:r w:rsidRPr="00A14E92">
        <w:rPr>
          <w:rFonts w:cs="Arial"/>
          <w:sz w:val="20"/>
          <w:szCs w:val="20"/>
          <w:shd w:val="clear" w:color="auto" w:fill="FFFFFF"/>
          <w:lang w:val="es-ES"/>
        </w:rPr>
        <w:t xml:space="preserve">, H., &amp; </w:t>
      </w:r>
      <w:proofErr w:type="spellStart"/>
      <w:r w:rsidRPr="00A14E92">
        <w:rPr>
          <w:rFonts w:cs="Arial"/>
          <w:sz w:val="20"/>
          <w:szCs w:val="20"/>
          <w:shd w:val="clear" w:color="auto" w:fill="FFFFFF"/>
          <w:lang w:val="es-ES"/>
        </w:rPr>
        <w:t>Groot</w:t>
      </w:r>
      <w:proofErr w:type="spellEnd"/>
      <w:r w:rsidRPr="00A14E92">
        <w:rPr>
          <w:rFonts w:cs="Arial"/>
          <w:sz w:val="20"/>
          <w:szCs w:val="20"/>
          <w:shd w:val="clear" w:color="auto" w:fill="FFFFFF"/>
          <w:lang w:val="es-ES"/>
        </w:rPr>
        <w:t xml:space="preserve">, J. C. (2017). </w:t>
      </w:r>
      <w:r w:rsidRPr="002D48F8">
        <w:rPr>
          <w:rFonts w:cs="Arial"/>
          <w:sz w:val="20"/>
          <w:szCs w:val="20"/>
          <w:shd w:val="clear" w:color="auto" w:fill="FFFFFF"/>
          <w:lang w:val="en-US"/>
        </w:rPr>
        <w:t>A Values-Based Approach to Exploring Synergies between Livestock Farming and Landscape Conservation in Galicia (Spain). </w:t>
      </w:r>
      <w:r w:rsidRPr="002D48F8">
        <w:rPr>
          <w:rFonts w:cs="Arial"/>
          <w:i/>
          <w:iCs/>
          <w:sz w:val="20"/>
          <w:szCs w:val="20"/>
          <w:shd w:val="clear" w:color="auto" w:fill="FFFFFF"/>
          <w:lang w:val="en-US"/>
        </w:rPr>
        <w:t>Sustainability</w:t>
      </w:r>
      <w:r w:rsidRPr="002D48F8">
        <w:rPr>
          <w:rFonts w:cs="Arial"/>
          <w:sz w:val="20"/>
          <w:szCs w:val="20"/>
          <w:shd w:val="clear" w:color="auto" w:fill="FFFFFF"/>
          <w:lang w:val="en-US"/>
        </w:rPr>
        <w:t>, </w:t>
      </w:r>
      <w:r w:rsidRPr="002D48F8">
        <w:rPr>
          <w:rFonts w:cs="Arial"/>
          <w:i/>
          <w:iCs/>
          <w:sz w:val="20"/>
          <w:szCs w:val="20"/>
          <w:shd w:val="clear" w:color="auto" w:fill="FFFFFF"/>
          <w:lang w:val="en-US"/>
        </w:rPr>
        <w:t>9</w:t>
      </w:r>
      <w:r w:rsidRPr="002D48F8">
        <w:rPr>
          <w:rFonts w:cs="Arial"/>
          <w:sz w:val="20"/>
          <w:szCs w:val="20"/>
          <w:shd w:val="clear" w:color="auto" w:fill="FFFFFF"/>
          <w:lang w:val="en-US"/>
        </w:rPr>
        <w:t>(11), 1987.</w:t>
      </w:r>
    </w:p>
    <w:p w14:paraId="3292FDAD" w14:textId="77777777" w:rsidR="001E784A" w:rsidRPr="002D48F8" w:rsidRDefault="001E784A" w:rsidP="00A92282">
      <w:pPr>
        <w:tabs>
          <w:tab w:val="left" w:pos="1089"/>
        </w:tabs>
        <w:ind w:left="567" w:hanging="567"/>
        <w:rPr>
          <w:rFonts w:cs="Arial"/>
          <w:sz w:val="20"/>
          <w:szCs w:val="20"/>
          <w:shd w:val="clear" w:color="auto" w:fill="FFFFFF"/>
          <w:lang w:val="en-US"/>
        </w:rPr>
      </w:pPr>
    </w:p>
    <w:p w14:paraId="496419EB" w14:textId="77777777" w:rsidR="001E784A" w:rsidRPr="002D48F8" w:rsidRDefault="001E784A" w:rsidP="00A92282">
      <w:pPr>
        <w:tabs>
          <w:tab w:val="left" w:pos="1089"/>
        </w:tabs>
        <w:ind w:left="567" w:hanging="567"/>
        <w:rPr>
          <w:rFonts w:cs="Arial"/>
          <w:sz w:val="20"/>
          <w:szCs w:val="20"/>
          <w:shd w:val="clear" w:color="auto" w:fill="FFFFFF"/>
          <w:lang w:val="en-US"/>
        </w:rPr>
      </w:pPr>
      <w:r w:rsidRPr="002D48F8">
        <w:rPr>
          <w:rFonts w:cs="Arial"/>
          <w:sz w:val="20"/>
          <w:szCs w:val="20"/>
          <w:shd w:val="clear" w:color="auto" w:fill="FFFFFF"/>
          <w:lang w:val="en-US"/>
        </w:rPr>
        <w:t xml:space="preserve">Swart, R. J., </w:t>
      </w:r>
      <w:proofErr w:type="spellStart"/>
      <w:r w:rsidRPr="002D48F8">
        <w:rPr>
          <w:rFonts w:cs="Arial"/>
          <w:sz w:val="20"/>
          <w:szCs w:val="20"/>
          <w:shd w:val="clear" w:color="auto" w:fill="FFFFFF"/>
          <w:lang w:val="en-US"/>
        </w:rPr>
        <w:t>Raskin</w:t>
      </w:r>
      <w:proofErr w:type="spellEnd"/>
      <w:r w:rsidRPr="002D48F8">
        <w:rPr>
          <w:rFonts w:cs="Arial"/>
          <w:sz w:val="20"/>
          <w:szCs w:val="20"/>
          <w:shd w:val="clear" w:color="auto" w:fill="FFFFFF"/>
          <w:lang w:val="en-US"/>
        </w:rPr>
        <w:t>, P., &amp; Robinson, J. (2004). The problem of the future: sustainability science and scenario analysis. Global environmental change, 14(2), 137-146.</w:t>
      </w:r>
    </w:p>
    <w:p w14:paraId="43485A70" w14:textId="77777777" w:rsidR="006F3BDA" w:rsidRPr="002D48F8" w:rsidRDefault="006F3BDA" w:rsidP="00A92282">
      <w:pPr>
        <w:tabs>
          <w:tab w:val="left" w:pos="1089"/>
        </w:tabs>
        <w:ind w:left="567" w:hanging="567"/>
        <w:rPr>
          <w:rFonts w:cs="Arial"/>
          <w:sz w:val="20"/>
          <w:szCs w:val="20"/>
          <w:shd w:val="clear" w:color="auto" w:fill="FFFFFF"/>
          <w:lang w:val="en-US"/>
        </w:rPr>
      </w:pPr>
    </w:p>
    <w:p w14:paraId="1707427A" w14:textId="13070673" w:rsidR="002E344B" w:rsidRPr="002D48F8" w:rsidRDefault="002E344B" w:rsidP="00A92282">
      <w:pPr>
        <w:tabs>
          <w:tab w:val="left" w:pos="1089"/>
        </w:tabs>
        <w:ind w:left="567" w:hanging="567"/>
        <w:rPr>
          <w:rFonts w:cs="Arial"/>
          <w:sz w:val="20"/>
          <w:szCs w:val="20"/>
          <w:shd w:val="clear" w:color="auto" w:fill="FFFFFF"/>
          <w:lang w:val="en-US"/>
        </w:rPr>
      </w:pPr>
      <w:r w:rsidRPr="002D48F8">
        <w:rPr>
          <w:rFonts w:cs="Arial"/>
          <w:sz w:val="20"/>
          <w:szCs w:val="20"/>
          <w:shd w:val="clear" w:color="auto" w:fill="FFFFFF"/>
          <w:lang w:val="en-US"/>
        </w:rPr>
        <w:t>Sumner, D. R. (1982). Crop rotation and plant productivity.</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CRC handbook of agricultural productivity</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1</w:t>
      </w:r>
      <w:r w:rsidRPr="002D48F8">
        <w:rPr>
          <w:rFonts w:cs="Arial"/>
          <w:sz w:val="20"/>
          <w:szCs w:val="20"/>
          <w:shd w:val="clear" w:color="auto" w:fill="FFFFFF"/>
          <w:lang w:val="en-US"/>
        </w:rPr>
        <w:t>, 273-313.</w:t>
      </w:r>
    </w:p>
    <w:p w14:paraId="0F8F26B3" w14:textId="77777777" w:rsidR="000A3336" w:rsidRPr="002D48F8" w:rsidRDefault="000A3336" w:rsidP="00A92282">
      <w:pPr>
        <w:tabs>
          <w:tab w:val="left" w:pos="1089"/>
        </w:tabs>
        <w:ind w:left="567" w:hanging="567"/>
        <w:rPr>
          <w:rFonts w:cs="Arial"/>
          <w:sz w:val="20"/>
          <w:szCs w:val="20"/>
          <w:shd w:val="clear" w:color="auto" w:fill="FFFFFF"/>
          <w:lang w:val="en-US"/>
        </w:rPr>
      </w:pPr>
    </w:p>
    <w:p w14:paraId="0C8E0024" w14:textId="732CE7A5" w:rsidR="002E344B" w:rsidRPr="00C35FA9" w:rsidRDefault="000A3336" w:rsidP="00A92282">
      <w:pPr>
        <w:tabs>
          <w:tab w:val="left" w:pos="1089"/>
        </w:tabs>
        <w:ind w:left="567" w:hanging="567"/>
        <w:rPr>
          <w:rFonts w:cs="Arial"/>
          <w:sz w:val="20"/>
          <w:szCs w:val="20"/>
          <w:shd w:val="clear" w:color="auto" w:fill="FFFFFF"/>
          <w:lang w:val="fr-FR"/>
        </w:rPr>
      </w:pPr>
      <w:r w:rsidRPr="002D48F8">
        <w:rPr>
          <w:rFonts w:cs="Arial"/>
          <w:sz w:val="20"/>
          <w:szCs w:val="20"/>
          <w:shd w:val="clear" w:color="auto" w:fill="FFFFFF"/>
          <w:lang w:val="en-US"/>
        </w:rPr>
        <w:t xml:space="preserve">Sussman, J. (2012). Introduction to Engineering Systems, ESD.00 System Dynamics. </w:t>
      </w:r>
      <w:r w:rsidRPr="00C35FA9">
        <w:rPr>
          <w:rFonts w:cs="Arial"/>
          <w:sz w:val="20"/>
          <w:szCs w:val="20"/>
          <w:shd w:val="clear" w:color="auto" w:fill="FFFFFF"/>
          <w:lang w:val="fr-FR"/>
        </w:rPr>
        <w:t>Business.</w:t>
      </w:r>
      <w:r w:rsidR="002E344B" w:rsidRPr="00C35FA9">
        <w:rPr>
          <w:rFonts w:cs="Arial"/>
          <w:sz w:val="20"/>
          <w:szCs w:val="20"/>
          <w:shd w:val="clear" w:color="auto" w:fill="FFFFFF"/>
          <w:lang w:val="fr-FR"/>
        </w:rPr>
        <w:tab/>
      </w:r>
    </w:p>
    <w:p w14:paraId="6F4A7DC3" w14:textId="50693C1B" w:rsidR="000A3336" w:rsidRPr="00C35FA9" w:rsidRDefault="000A3336" w:rsidP="00A92282">
      <w:pPr>
        <w:tabs>
          <w:tab w:val="left" w:pos="1089"/>
        </w:tabs>
        <w:ind w:left="567" w:hanging="567"/>
        <w:rPr>
          <w:rFonts w:cs="Arial"/>
          <w:sz w:val="20"/>
          <w:szCs w:val="20"/>
          <w:shd w:val="clear" w:color="auto" w:fill="FFFFFF"/>
          <w:lang w:val="fr-FR"/>
        </w:rPr>
      </w:pPr>
    </w:p>
    <w:p w14:paraId="7033BCBC" w14:textId="44430512" w:rsidR="00F82555" w:rsidRPr="00A14E92" w:rsidRDefault="00F82555" w:rsidP="00A92282">
      <w:pPr>
        <w:tabs>
          <w:tab w:val="left" w:pos="1089"/>
        </w:tabs>
        <w:ind w:left="567" w:hanging="567"/>
        <w:rPr>
          <w:rFonts w:cs="Arial"/>
          <w:sz w:val="20"/>
          <w:szCs w:val="20"/>
          <w:shd w:val="clear" w:color="auto" w:fill="FFFFFF"/>
          <w:lang w:val="es-ES"/>
        </w:rPr>
      </w:pPr>
      <w:r w:rsidRPr="00A14E92">
        <w:rPr>
          <w:rFonts w:cs="Arial"/>
          <w:sz w:val="20"/>
          <w:szCs w:val="20"/>
          <w:shd w:val="clear" w:color="auto" w:fill="FFFFFF"/>
          <w:lang w:val="es-ES"/>
        </w:rPr>
        <w:t xml:space="preserve">Téllez, P., &amp; J. </w:t>
      </w:r>
      <w:proofErr w:type="spellStart"/>
      <w:r w:rsidRPr="00A14E92">
        <w:rPr>
          <w:rFonts w:cs="Arial"/>
          <w:sz w:val="20"/>
          <w:szCs w:val="20"/>
          <w:shd w:val="clear" w:color="auto" w:fill="FFFFFF"/>
          <w:lang w:val="es-ES"/>
        </w:rPr>
        <w:t>Boshell</w:t>
      </w:r>
      <w:proofErr w:type="spellEnd"/>
      <w:r w:rsidRPr="00A14E92">
        <w:rPr>
          <w:rFonts w:cs="Arial"/>
          <w:sz w:val="20"/>
          <w:szCs w:val="20"/>
          <w:shd w:val="clear" w:color="auto" w:fill="FFFFFF"/>
          <w:lang w:val="es-ES"/>
        </w:rPr>
        <w:t xml:space="preserve">. 2001: Escenarios actuales y posibles efectos del cambio climático sobre los balances hídricos agrícolas y el rendimiento de algunos cultivos en Colombia. </w:t>
      </w:r>
      <w:proofErr w:type="spellStart"/>
      <w:r w:rsidRPr="00A14E92">
        <w:rPr>
          <w:rFonts w:cs="Arial"/>
          <w:sz w:val="20"/>
          <w:szCs w:val="20"/>
          <w:shd w:val="clear" w:color="auto" w:fill="FFFFFF"/>
          <w:lang w:val="es-ES"/>
        </w:rPr>
        <w:t>Meteorol</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Colomb</w:t>
      </w:r>
      <w:proofErr w:type="spellEnd"/>
      <w:r w:rsidRPr="00A14E92">
        <w:rPr>
          <w:rFonts w:cs="Arial"/>
          <w:sz w:val="20"/>
          <w:szCs w:val="20"/>
          <w:shd w:val="clear" w:color="auto" w:fill="FFFFFF"/>
          <w:lang w:val="es-ES"/>
        </w:rPr>
        <w:t>. 4:103-115. ISSN 0124-6984. Bogotá, D.C.–Colombia</w:t>
      </w:r>
      <w:r w:rsidR="00546A7B" w:rsidRPr="00A14E92">
        <w:rPr>
          <w:rFonts w:cs="Arial"/>
          <w:sz w:val="20"/>
          <w:szCs w:val="20"/>
          <w:shd w:val="clear" w:color="auto" w:fill="FFFFFF"/>
          <w:lang w:val="es-ES"/>
        </w:rPr>
        <w:t xml:space="preserve">. </w:t>
      </w:r>
    </w:p>
    <w:p w14:paraId="2221CE2E" w14:textId="187D7255" w:rsidR="00F82555" w:rsidRPr="00A14E92" w:rsidRDefault="00F82555" w:rsidP="00A92282">
      <w:pPr>
        <w:tabs>
          <w:tab w:val="left" w:pos="1089"/>
        </w:tabs>
        <w:ind w:left="567" w:hanging="567"/>
        <w:rPr>
          <w:rFonts w:cs="Arial"/>
          <w:sz w:val="20"/>
          <w:szCs w:val="20"/>
          <w:shd w:val="clear" w:color="auto" w:fill="FFFFFF"/>
          <w:lang w:val="es-ES"/>
        </w:rPr>
      </w:pPr>
    </w:p>
    <w:p w14:paraId="24C4C3F8" w14:textId="77777777" w:rsidR="003C7B9A" w:rsidRPr="00A14E92" w:rsidRDefault="003C7B9A" w:rsidP="00A92282">
      <w:pPr>
        <w:ind w:left="567" w:hanging="567"/>
        <w:rPr>
          <w:rFonts w:cs="Arial"/>
          <w:sz w:val="20"/>
          <w:szCs w:val="20"/>
          <w:lang w:val="es-ES"/>
        </w:rPr>
      </w:pPr>
      <w:proofErr w:type="spellStart"/>
      <w:r w:rsidRPr="00A14E92">
        <w:rPr>
          <w:rFonts w:cs="Arial"/>
          <w:sz w:val="20"/>
          <w:szCs w:val="20"/>
          <w:lang w:val="es-ES"/>
        </w:rPr>
        <w:t>The</w:t>
      </w:r>
      <w:proofErr w:type="spellEnd"/>
      <w:r w:rsidRPr="00A14E92">
        <w:rPr>
          <w:rFonts w:cs="Arial"/>
          <w:sz w:val="20"/>
          <w:szCs w:val="20"/>
          <w:lang w:val="es-ES"/>
        </w:rPr>
        <w:t xml:space="preserve"> Global </w:t>
      </w:r>
      <w:proofErr w:type="spellStart"/>
      <w:r w:rsidRPr="00A14E92">
        <w:rPr>
          <w:rFonts w:cs="Arial"/>
          <w:sz w:val="20"/>
          <w:szCs w:val="20"/>
          <w:lang w:val="es-ES"/>
        </w:rPr>
        <w:t>Food</w:t>
      </w:r>
      <w:proofErr w:type="spellEnd"/>
      <w:r w:rsidRPr="00A14E92">
        <w:rPr>
          <w:rFonts w:cs="Arial"/>
          <w:sz w:val="20"/>
          <w:szCs w:val="20"/>
          <w:lang w:val="es-ES"/>
        </w:rPr>
        <w:t xml:space="preserve"> Security </w:t>
      </w:r>
      <w:proofErr w:type="spellStart"/>
      <w:r w:rsidRPr="00A14E92">
        <w:rPr>
          <w:rFonts w:cs="Arial"/>
          <w:sz w:val="20"/>
          <w:szCs w:val="20"/>
          <w:lang w:val="es-ES"/>
        </w:rPr>
        <w:t>Index</w:t>
      </w:r>
      <w:proofErr w:type="spellEnd"/>
      <w:r w:rsidRPr="00A14E92">
        <w:rPr>
          <w:rFonts w:cs="Arial"/>
          <w:sz w:val="20"/>
          <w:szCs w:val="20"/>
          <w:lang w:val="es-ES"/>
        </w:rPr>
        <w:t xml:space="preserve"> (2018), “Página institucional” recuperado de https://foodsecurityindex.eiu.com/</w:t>
      </w:r>
    </w:p>
    <w:p w14:paraId="2DF17FE8" w14:textId="77777777" w:rsidR="003C7B9A" w:rsidRPr="00A14E92" w:rsidRDefault="003C7B9A" w:rsidP="00A92282">
      <w:pPr>
        <w:tabs>
          <w:tab w:val="left" w:pos="1089"/>
        </w:tabs>
        <w:ind w:left="567" w:hanging="567"/>
        <w:rPr>
          <w:rFonts w:cs="Arial"/>
          <w:sz w:val="20"/>
          <w:szCs w:val="20"/>
          <w:shd w:val="clear" w:color="auto" w:fill="FFFFFF"/>
          <w:lang w:val="es-ES"/>
        </w:rPr>
      </w:pPr>
    </w:p>
    <w:p w14:paraId="3EA812EF" w14:textId="77777777" w:rsidR="002E344B" w:rsidRPr="002D48F8" w:rsidRDefault="002E344B" w:rsidP="00A92282">
      <w:pPr>
        <w:tabs>
          <w:tab w:val="left" w:pos="1603"/>
        </w:tabs>
        <w:ind w:left="567" w:hanging="567"/>
        <w:rPr>
          <w:rFonts w:cs="Arial"/>
          <w:sz w:val="20"/>
          <w:szCs w:val="20"/>
          <w:shd w:val="clear" w:color="auto" w:fill="FFFFFF"/>
          <w:lang w:val="en-US"/>
        </w:rPr>
      </w:pPr>
      <w:r w:rsidRPr="002D48F8">
        <w:rPr>
          <w:rFonts w:cs="Arial"/>
          <w:sz w:val="20"/>
          <w:szCs w:val="20"/>
          <w:shd w:val="clear" w:color="auto" w:fill="FFFFFF"/>
          <w:lang w:val="en-US"/>
        </w:rPr>
        <w:t xml:space="preserve">Tilman, D., </w:t>
      </w:r>
      <w:proofErr w:type="spellStart"/>
      <w:r w:rsidRPr="002D48F8">
        <w:rPr>
          <w:rFonts w:cs="Arial"/>
          <w:sz w:val="20"/>
          <w:szCs w:val="20"/>
          <w:shd w:val="clear" w:color="auto" w:fill="FFFFFF"/>
          <w:lang w:val="en-US"/>
        </w:rPr>
        <w:t>Cassman</w:t>
      </w:r>
      <w:proofErr w:type="spellEnd"/>
      <w:r w:rsidRPr="002D48F8">
        <w:rPr>
          <w:rFonts w:cs="Arial"/>
          <w:sz w:val="20"/>
          <w:szCs w:val="20"/>
          <w:shd w:val="clear" w:color="auto" w:fill="FFFFFF"/>
          <w:lang w:val="en-US"/>
        </w:rPr>
        <w:t xml:space="preserve">, K. G., Matson, P. A., Naylor, R., &amp; </w:t>
      </w:r>
      <w:proofErr w:type="spellStart"/>
      <w:r w:rsidRPr="002D48F8">
        <w:rPr>
          <w:rFonts w:cs="Arial"/>
          <w:sz w:val="20"/>
          <w:szCs w:val="20"/>
          <w:shd w:val="clear" w:color="auto" w:fill="FFFFFF"/>
          <w:lang w:val="en-US"/>
        </w:rPr>
        <w:t>Polasky</w:t>
      </w:r>
      <w:proofErr w:type="spellEnd"/>
      <w:r w:rsidRPr="002D48F8">
        <w:rPr>
          <w:rFonts w:cs="Arial"/>
          <w:sz w:val="20"/>
          <w:szCs w:val="20"/>
          <w:shd w:val="clear" w:color="auto" w:fill="FFFFFF"/>
          <w:lang w:val="en-US"/>
        </w:rPr>
        <w:t>, S. (2002). Agricultural sustainability and intensive production practices.</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Nature</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418</w:t>
      </w:r>
      <w:r w:rsidRPr="002D48F8">
        <w:rPr>
          <w:rFonts w:cs="Arial"/>
          <w:sz w:val="20"/>
          <w:szCs w:val="20"/>
          <w:shd w:val="clear" w:color="auto" w:fill="FFFFFF"/>
          <w:lang w:val="en-US"/>
        </w:rPr>
        <w:t>(6898), 671-677.</w:t>
      </w:r>
    </w:p>
    <w:p w14:paraId="50EB3AF5" w14:textId="77777777" w:rsidR="002E344B" w:rsidRPr="002D48F8" w:rsidRDefault="002E344B" w:rsidP="00A92282">
      <w:pPr>
        <w:tabs>
          <w:tab w:val="left" w:pos="1603"/>
        </w:tabs>
        <w:ind w:left="567" w:hanging="567"/>
        <w:rPr>
          <w:rFonts w:cs="Arial"/>
          <w:sz w:val="20"/>
          <w:szCs w:val="20"/>
          <w:shd w:val="clear" w:color="auto" w:fill="FFFFFF"/>
          <w:lang w:val="en-US"/>
        </w:rPr>
      </w:pPr>
      <w:r w:rsidRPr="002D48F8">
        <w:rPr>
          <w:rFonts w:cs="Arial"/>
          <w:sz w:val="20"/>
          <w:szCs w:val="20"/>
          <w:shd w:val="clear" w:color="auto" w:fill="FFFFFF"/>
          <w:lang w:val="en-US"/>
        </w:rPr>
        <w:tab/>
      </w:r>
    </w:p>
    <w:p w14:paraId="6B41A490" w14:textId="53CE2B05" w:rsidR="002E344B" w:rsidRPr="008114E4" w:rsidRDefault="000E289E" w:rsidP="000E289E">
      <w:pPr>
        <w:tabs>
          <w:tab w:val="left" w:pos="1603"/>
        </w:tabs>
        <w:ind w:left="567" w:hanging="567"/>
        <w:rPr>
          <w:rFonts w:cs="Arial"/>
          <w:sz w:val="20"/>
          <w:szCs w:val="20"/>
          <w:shd w:val="clear" w:color="auto" w:fill="FFFFFF"/>
          <w:lang w:val="de-DE"/>
        </w:rPr>
      </w:pPr>
      <w:r w:rsidRPr="008114E4">
        <w:rPr>
          <w:rFonts w:cs="Arial"/>
          <w:sz w:val="20"/>
          <w:szCs w:val="20"/>
          <w:shd w:val="clear" w:color="auto" w:fill="FFFFFF"/>
          <w:lang w:val="de-DE"/>
        </w:rPr>
        <w:t>Tischler, W. (1965). Agrarökologie (</w:t>
      </w:r>
      <w:proofErr w:type="spellStart"/>
      <w:r w:rsidRPr="008114E4">
        <w:rPr>
          <w:rFonts w:cs="Arial"/>
          <w:sz w:val="20"/>
          <w:szCs w:val="20"/>
          <w:shd w:val="clear" w:color="auto" w:fill="FFFFFF"/>
          <w:lang w:val="de-DE"/>
        </w:rPr>
        <w:t>No</w:t>
      </w:r>
      <w:proofErr w:type="spellEnd"/>
      <w:r w:rsidRPr="008114E4">
        <w:rPr>
          <w:rFonts w:cs="Arial"/>
          <w:sz w:val="20"/>
          <w:szCs w:val="20"/>
          <w:shd w:val="clear" w:color="auto" w:fill="FFFFFF"/>
          <w:lang w:val="de-DE"/>
        </w:rPr>
        <w:t>. 630.2745). Jena, Germany: Gustav Fischer Verlag.</w:t>
      </w:r>
    </w:p>
    <w:p w14:paraId="4A46AC34" w14:textId="49D97894" w:rsidR="009472E0" w:rsidRPr="008114E4" w:rsidRDefault="009472E0" w:rsidP="00A92282">
      <w:pPr>
        <w:tabs>
          <w:tab w:val="left" w:pos="1603"/>
        </w:tabs>
        <w:ind w:left="567" w:hanging="567"/>
        <w:rPr>
          <w:rFonts w:cs="Arial"/>
          <w:sz w:val="20"/>
          <w:szCs w:val="20"/>
          <w:shd w:val="clear" w:color="auto" w:fill="FFFFFF"/>
          <w:lang w:val="de-DE"/>
        </w:rPr>
      </w:pPr>
    </w:p>
    <w:p w14:paraId="39164B9A" w14:textId="7099EE5A" w:rsidR="008238AA" w:rsidRPr="00A14E92" w:rsidRDefault="008238AA" w:rsidP="00A92282">
      <w:pPr>
        <w:ind w:left="567" w:hanging="567"/>
        <w:rPr>
          <w:rFonts w:eastAsia="Times New Roman" w:cs="Arial"/>
          <w:sz w:val="20"/>
          <w:szCs w:val="20"/>
          <w:lang w:val="es-ES" w:eastAsia="fr-FR"/>
        </w:rPr>
      </w:pPr>
      <w:proofErr w:type="spellStart"/>
      <w:r w:rsidRPr="00A14E92">
        <w:rPr>
          <w:rFonts w:eastAsia="Times New Roman" w:cs="Arial"/>
          <w:sz w:val="20"/>
          <w:szCs w:val="20"/>
          <w:lang w:val="es-ES" w:eastAsia="fr-FR"/>
        </w:rPr>
        <w:t>Tobasura</w:t>
      </w:r>
      <w:proofErr w:type="spellEnd"/>
      <w:r w:rsidRPr="00A14E92">
        <w:rPr>
          <w:rFonts w:eastAsia="Times New Roman" w:cs="Arial"/>
          <w:sz w:val="20"/>
          <w:szCs w:val="20"/>
          <w:lang w:val="es-ES" w:eastAsia="fr-FR"/>
        </w:rPr>
        <w:t xml:space="preserve">, I., Moreno, F., </w:t>
      </w:r>
      <w:proofErr w:type="spellStart"/>
      <w:r w:rsidRPr="00A14E92">
        <w:rPr>
          <w:rFonts w:eastAsia="Times New Roman" w:cs="Arial"/>
          <w:sz w:val="20"/>
          <w:szCs w:val="20"/>
          <w:lang w:val="es-ES" w:eastAsia="fr-FR"/>
        </w:rPr>
        <w:t>Aya</w:t>
      </w:r>
      <w:proofErr w:type="spellEnd"/>
      <w:r w:rsidRPr="00A14E92">
        <w:rPr>
          <w:rFonts w:eastAsia="Times New Roman" w:cs="Arial"/>
          <w:sz w:val="20"/>
          <w:szCs w:val="20"/>
          <w:lang w:val="es-ES" w:eastAsia="fr-FR"/>
        </w:rPr>
        <w:t>, S., &amp; Mora, J. (2011). Productividad energética y financiera en fincas campesinas del departamento de Caldas. Tres estudios de caso. Luna Azul (34), 101 -112. Obtenido de http://www.repic.ch/files/6813/7527/8747/rk_kaffeeabfaelle_12_rodriguez.pdf</w:t>
      </w:r>
    </w:p>
    <w:p w14:paraId="1E86EBF1" w14:textId="77777777" w:rsidR="008238AA" w:rsidRPr="00A14E92" w:rsidRDefault="008238AA" w:rsidP="00A92282">
      <w:pPr>
        <w:tabs>
          <w:tab w:val="left" w:pos="1603"/>
        </w:tabs>
        <w:ind w:left="567" w:hanging="567"/>
        <w:rPr>
          <w:rFonts w:cs="Arial"/>
          <w:sz w:val="20"/>
          <w:szCs w:val="20"/>
          <w:shd w:val="clear" w:color="auto" w:fill="FFFFFF"/>
          <w:lang w:val="es-ES"/>
        </w:rPr>
      </w:pPr>
    </w:p>
    <w:p w14:paraId="2BB5B922" w14:textId="77777777" w:rsidR="00C67B3F" w:rsidRPr="008114E4" w:rsidRDefault="00C67B3F" w:rsidP="00A92282">
      <w:pPr>
        <w:tabs>
          <w:tab w:val="left" w:pos="1603"/>
        </w:tabs>
        <w:ind w:left="567" w:hanging="567"/>
        <w:rPr>
          <w:rFonts w:eastAsia="Times New Roman" w:cs="Arial"/>
          <w:sz w:val="20"/>
          <w:szCs w:val="20"/>
          <w:lang w:val="de-DE"/>
        </w:rPr>
      </w:pPr>
      <w:r w:rsidRPr="00C35FA9">
        <w:rPr>
          <w:rFonts w:eastAsia="Times New Roman" w:cs="Arial"/>
          <w:sz w:val="20"/>
          <w:szCs w:val="20"/>
          <w:shd w:val="clear" w:color="auto" w:fill="FFFFFF"/>
          <w:lang w:val="en-US"/>
        </w:rPr>
        <w:t xml:space="preserve">Tripathi, R. S., &amp; Sah, V. K. (2001). </w:t>
      </w:r>
      <w:r w:rsidRPr="008114E4">
        <w:rPr>
          <w:rFonts w:eastAsia="Times New Roman" w:cs="Arial"/>
          <w:sz w:val="20"/>
          <w:szCs w:val="20"/>
          <w:shd w:val="clear" w:color="auto" w:fill="FFFFFF"/>
          <w:lang w:val="de-DE"/>
        </w:rPr>
        <w:t xml:space="preserve">Material </w:t>
      </w:r>
      <w:proofErr w:type="spellStart"/>
      <w:r w:rsidRPr="008114E4">
        <w:rPr>
          <w:rFonts w:eastAsia="Times New Roman" w:cs="Arial"/>
          <w:sz w:val="20"/>
          <w:szCs w:val="20"/>
          <w:shd w:val="clear" w:color="auto" w:fill="FFFFFF"/>
          <w:lang w:val="de-DE"/>
        </w:rPr>
        <w:t>and</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energy</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flows</w:t>
      </w:r>
      <w:proofErr w:type="spellEnd"/>
      <w:r w:rsidRPr="008114E4">
        <w:rPr>
          <w:rFonts w:eastAsia="Times New Roman" w:cs="Arial"/>
          <w:sz w:val="20"/>
          <w:szCs w:val="20"/>
          <w:shd w:val="clear" w:color="auto" w:fill="FFFFFF"/>
          <w:lang w:val="de-DE"/>
        </w:rPr>
        <w:t xml:space="preserve"> in high-</w:t>
      </w:r>
      <w:proofErr w:type="spellStart"/>
      <w:r w:rsidRPr="008114E4">
        <w:rPr>
          <w:rFonts w:eastAsia="Times New Roman" w:cs="Arial"/>
          <w:sz w:val="20"/>
          <w:szCs w:val="20"/>
          <w:shd w:val="clear" w:color="auto" w:fill="FFFFFF"/>
          <w:lang w:val="de-DE"/>
        </w:rPr>
        <w:t>hill</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mid-hill</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and</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valley</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farming</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systems</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of</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Garhwal</w:t>
      </w:r>
      <w:proofErr w:type="spellEnd"/>
      <w:r w:rsidRPr="008114E4">
        <w:rPr>
          <w:rFonts w:eastAsia="Times New Roman" w:cs="Arial"/>
          <w:sz w:val="20"/>
          <w:szCs w:val="20"/>
          <w:shd w:val="clear" w:color="auto" w:fill="FFFFFF"/>
          <w:lang w:val="de-DE"/>
        </w:rPr>
        <w:t xml:space="preserve"> Himalaya.</w:t>
      </w:r>
      <w:r w:rsidRPr="008114E4">
        <w:rPr>
          <w:rStyle w:val="apple-converted-space"/>
          <w:rFonts w:eastAsia="Times New Roman" w:cs="Arial"/>
          <w:sz w:val="20"/>
          <w:szCs w:val="20"/>
          <w:shd w:val="clear" w:color="auto" w:fill="FFFFFF"/>
          <w:lang w:val="de-DE"/>
        </w:rPr>
        <w:t> </w:t>
      </w:r>
      <w:proofErr w:type="spellStart"/>
      <w:r w:rsidRPr="008114E4">
        <w:rPr>
          <w:rFonts w:eastAsia="Times New Roman" w:cs="Arial"/>
          <w:i/>
          <w:iCs/>
          <w:sz w:val="20"/>
          <w:szCs w:val="20"/>
          <w:lang w:val="de-DE"/>
        </w:rPr>
        <w:t>Agriculture</w:t>
      </w:r>
      <w:proofErr w:type="spellEnd"/>
      <w:r w:rsidRPr="008114E4">
        <w:rPr>
          <w:rFonts w:eastAsia="Times New Roman" w:cs="Arial"/>
          <w:i/>
          <w:iCs/>
          <w:sz w:val="20"/>
          <w:szCs w:val="20"/>
          <w:lang w:val="de-DE"/>
        </w:rPr>
        <w:t xml:space="preserve">, </w:t>
      </w:r>
      <w:proofErr w:type="spellStart"/>
      <w:r w:rsidRPr="008114E4">
        <w:rPr>
          <w:rFonts w:eastAsia="Times New Roman" w:cs="Arial"/>
          <w:i/>
          <w:iCs/>
          <w:sz w:val="20"/>
          <w:szCs w:val="20"/>
          <w:lang w:val="de-DE"/>
        </w:rPr>
        <w:t>ecosystems</w:t>
      </w:r>
      <w:proofErr w:type="spellEnd"/>
      <w:r w:rsidRPr="008114E4">
        <w:rPr>
          <w:rFonts w:eastAsia="Times New Roman" w:cs="Arial"/>
          <w:i/>
          <w:iCs/>
          <w:sz w:val="20"/>
          <w:szCs w:val="20"/>
          <w:lang w:val="de-DE"/>
        </w:rPr>
        <w:t xml:space="preserve"> &amp; </w:t>
      </w:r>
      <w:proofErr w:type="spellStart"/>
      <w:r w:rsidRPr="008114E4">
        <w:rPr>
          <w:rFonts w:eastAsia="Times New Roman" w:cs="Arial"/>
          <w:i/>
          <w:iCs/>
          <w:sz w:val="20"/>
          <w:szCs w:val="20"/>
          <w:lang w:val="de-DE"/>
        </w:rPr>
        <w:t>environment</w:t>
      </w:r>
      <w:proofErr w:type="spellEnd"/>
      <w:r w:rsidRPr="008114E4">
        <w:rPr>
          <w:rFonts w:eastAsia="Times New Roman" w:cs="Arial"/>
          <w:sz w:val="20"/>
          <w:szCs w:val="20"/>
          <w:shd w:val="clear" w:color="auto" w:fill="FFFFFF"/>
          <w:lang w:val="de-DE"/>
        </w:rPr>
        <w:t>,</w:t>
      </w:r>
      <w:r w:rsidRPr="008114E4">
        <w:rPr>
          <w:rStyle w:val="apple-converted-space"/>
          <w:rFonts w:eastAsia="Times New Roman" w:cs="Arial"/>
          <w:sz w:val="20"/>
          <w:szCs w:val="20"/>
          <w:shd w:val="clear" w:color="auto" w:fill="FFFFFF"/>
          <w:lang w:val="de-DE"/>
        </w:rPr>
        <w:t> </w:t>
      </w:r>
      <w:r w:rsidRPr="008114E4">
        <w:rPr>
          <w:rFonts w:eastAsia="Times New Roman" w:cs="Arial"/>
          <w:i/>
          <w:iCs/>
          <w:sz w:val="20"/>
          <w:szCs w:val="20"/>
          <w:lang w:val="de-DE"/>
        </w:rPr>
        <w:t>86</w:t>
      </w:r>
      <w:r w:rsidRPr="008114E4">
        <w:rPr>
          <w:rFonts w:eastAsia="Times New Roman" w:cs="Arial"/>
          <w:sz w:val="20"/>
          <w:szCs w:val="20"/>
          <w:shd w:val="clear" w:color="auto" w:fill="FFFFFF"/>
          <w:lang w:val="de-DE"/>
        </w:rPr>
        <w:t>(1), 75-91.</w:t>
      </w:r>
    </w:p>
    <w:p w14:paraId="3BFF28EC" w14:textId="4ACD0546" w:rsidR="00C67B3F" w:rsidRPr="008114E4" w:rsidRDefault="00C67B3F" w:rsidP="00A92282">
      <w:pPr>
        <w:tabs>
          <w:tab w:val="left" w:pos="1603"/>
        </w:tabs>
        <w:ind w:left="567" w:hanging="567"/>
        <w:rPr>
          <w:rFonts w:cs="Arial"/>
          <w:sz w:val="20"/>
          <w:szCs w:val="20"/>
          <w:shd w:val="clear" w:color="auto" w:fill="FFFFFF"/>
          <w:lang w:val="de-DE"/>
        </w:rPr>
      </w:pPr>
    </w:p>
    <w:p w14:paraId="34C6019A" w14:textId="77777777" w:rsidR="00032F18" w:rsidRPr="008114E4" w:rsidRDefault="00032F18" w:rsidP="00A92282">
      <w:pPr>
        <w:tabs>
          <w:tab w:val="left" w:pos="1603"/>
        </w:tabs>
        <w:ind w:left="567" w:hanging="567"/>
        <w:rPr>
          <w:rFonts w:eastAsia="Times New Roman" w:cs="Arial"/>
          <w:sz w:val="20"/>
          <w:szCs w:val="20"/>
          <w:shd w:val="clear" w:color="auto" w:fill="FFFFFF"/>
          <w:lang w:val="de-DE"/>
        </w:rPr>
      </w:pPr>
      <w:proofErr w:type="spellStart"/>
      <w:r w:rsidRPr="008114E4">
        <w:rPr>
          <w:rFonts w:eastAsia="Times New Roman" w:cs="Arial"/>
          <w:sz w:val="20"/>
          <w:szCs w:val="20"/>
          <w:shd w:val="clear" w:color="auto" w:fill="FFFFFF"/>
          <w:lang w:val="de-DE"/>
        </w:rPr>
        <w:t>Tscharntke</w:t>
      </w:r>
      <w:proofErr w:type="spellEnd"/>
      <w:r w:rsidRPr="008114E4">
        <w:rPr>
          <w:rFonts w:eastAsia="Times New Roman" w:cs="Arial"/>
          <w:sz w:val="20"/>
          <w:szCs w:val="20"/>
          <w:shd w:val="clear" w:color="auto" w:fill="FFFFFF"/>
          <w:lang w:val="de-DE"/>
        </w:rPr>
        <w:t xml:space="preserve">, T., Klein, A. M., </w:t>
      </w:r>
      <w:proofErr w:type="spellStart"/>
      <w:r w:rsidRPr="008114E4">
        <w:rPr>
          <w:rFonts w:eastAsia="Times New Roman" w:cs="Arial"/>
          <w:sz w:val="20"/>
          <w:szCs w:val="20"/>
          <w:shd w:val="clear" w:color="auto" w:fill="FFFFFF"/>
          <w:lang w:val="de-DE"/>
        </w:rPr>
        <w:t>Kruess</w:t>
      </w:r>
      <w:proofErr w:type="spellEnd"/>
      <w:r w:rsidRPr="008114E4">
        <w:rPr>
          <w:rFonts w:eastAsia="Times New Roman" w:cs="Arial"/>
          <w:sz w:val="20"/>
          <w:szCs w:val="20"/>
          <w:shd w:val="clear" w:color="auto" w:fill="FFFFFF"/>
          <w:lang w:val="de-DE"/>
        </w:rPr>
        <w:t>, A., Steffan</w:t>
      </w:r>
      <w:r w:rsidRPr="008114E4">
        <w:rPr>
          <w:rFonts w:ascii="Cambria Math" w:eastAsia="Calibri" w:hAnsi="Cambria Math" w:cs="Cambria Math"/>
          <w:sz w:val="20"/>
          <w:szCs w:val="20"/>
          <w:shd w:val="clear" w:color="auto" w:fill="FFFFFF"/>
          <w:lang w:val="de-DE"/>
        </w:rPr>
        <w:t>‐</w:t>
      </w:r>
      <w:proofErr w:type="spellStart"/>
      <w:r w:rsidRPr="008114E4">
        <w:rPr>
          <w:rFonts w:eastAsia="Times New Roman" w:cs="Arial"/>
          <w:sz w:val="20"/>
          <w:szCs w:val="20"/>
          <w:shd w:val="clear" w:color="auto" w:fill="FFFFFF"/>
          <w:lang w:val="de-DE"/>
        </w:rPr>
        <w:t>Dewenter</w:t>
      </w:r>
      <w:proofErr w:type="spellEnd"/>
      <w:r w:rsidRPr="008114E4">
        <w:rPr>
          <w:rFonts w:eastAsia="Times New Roman" w:cs="Arial"/>
          <w:sz w:val="20"/>
          <w:szCs w:val="20"/>
          <w:shd w:val="clear" w:color="auto" w:fill="FFFFFF"/>
          <w:lang w:val="de-DE"/>
        </w:rPr>
        <w:t xml:space="preserve">, I., &amp; Thies, C. (2005). </w:t>
      </w:r>
      <w:r w:rsidRPr="002D48F8">
        <w:rPr>
          <w:rFonts w:eastAsia="Times New Roman" w:cs="Arial"/>
          <w:sz w:val="20"/>
          <w:szCs w:val="20"/>
          <w:shd w:val="clear" w:color="auto" w:fill="FFFFFF"/>
          <w:lang w:val="en-US"/>
        </w:rPr>
        <w:t>Landscape perspectives on agricultural intensification and biodiversity–ecosystem service management. </w:t>
      </w:r>
      <w:r w:rsidRPr="008114E4">
        <w:rPr>
          <w:rFonts w:eastAsia="Times New Roman" w:cs="Arial"/>
          <w:i/>
          <w:iCs/>
          <w:sz w:val="20"/>
          <w:szCs w:val="20"/>
          <w:shd w:val="clear" w:color="auto" w:fill="FFFFFF"/>
          <w:lang w:val="de-DE"/>
        </w:rPr>
        <w:t xml:space="preserve">Ecology </w:t>
      </w:r>
      <w:proofErr w:type="spellStart"/>
      <w:r w:rsidRPr="008114E4">
        <w:rPr>
          <w:rFonts w:eastAsia="Times New Roman" w:cs="Arial"/>
          <w:i/>
          <w:iCs/>
          <w:sz w:val="20"/>
          <w:szCs w:val="20"/>
          <w:shd w:val="clear" w:color="auto" w:fill="FFFFFF"/>
          <w:lang w:val="de-DE"/>
        </w:rPr>
        <w:t>letters</w:t>
      </w:r>
      <w:proofErr w:type="spellEnd"/>
      <w:r w:rsidRPr="008114E4">
        <w:rPr>
          <w:rFonts w:eastAsia="Times New Roman" w:cs="Arial"/>
          <w:sz w:val="20"/>
          <w:szCs w:val="20"/>
          <w:shd w:val="clear" w:color="auto" w:fill="FFFFFF"/>
          <w:lang w:val="de-DE"/>
        </w:rPr>
        <w:t>, </w:t>
      </w:r>
      <w:r w:rsidRPr="008114E4">
        <w:rPr>
          <w:rFonts w:eastAsia="Times New Roman" w:cs="Arial"/>
          <w:i/>
          <w:iCs/>
          <w:sz w:val="20"/>
          <w:szCs w:val="20"/>
          <w:shd w:val="clear" w:color="auto" w:fill="FFFFFF"/>
          <w:lang w:val="de-DE"/>
        </w:rPr>
        <w:t>8</w:t>
      </w:r>
      <w:r w:rsidRPr="008114E4">
        <w:rPr>
          <w:rFonts w:eastAsia="Times New Roman" w:cs="Arial"/>
          <w:sz w:val="20"/>
          <w:szCs w:val="20"/>
          <w:shd w:val="clear" w:color="auto" w:fill="FFFFFF"/>
          <w:lang w:val="de-DE"/>
        </w:rPr>
        <w:t>(8), 857-874.</w:t>
      </w:r>
    </w:p>
    <w:p w14:paraId="42B99844" w14:textId="6D515285" w:rsidR="00032F18" w:rsidRPr="008114E4" w:rsidRDefault="00032F18" w:rsidP="00A92282">
      <w:pPr>
        <w:tabs>
          <w:tab w:val="left" w:pos="1603"/>
        </w:tabs>
        <w:ind w:left="567" w:hanging="567"/>
        <w:rPr>
          <w:rFonts w:cs="Arial"/>
          <w:sz w:val="20"/>
          <w:szCs w:val="20"/>
          <w:shd w:val="clear" w:color="auto" w:fill="FFFFFF"/>
          <w:lang w:val="de-DE"/>
        </w:rPr>
      </w:pPr>
    </w:p>
    <w:p w14:paraId="0F44FFD4" w14:textId="77777777" w:rsidR="004A4DC5" w:rsidRPr="00A14E92" w:rsidRDefault="004A4DC5" w:rsidP="00A92282">
      <w:pPr>
        <w:tabs>
          <w:tab w:val="left" w:pos="1603"/>
        </w:tabs>
        <w:ind w:left="567" w:hanging="567"/>
        <w:rPr>
          <w:rFonts w:cs="Arial"/>
          <w:b/>
          <w:bCs/>
          <w:sz w:val="20"/>
          <w:szCs w:val="20"/>
          <w:lang w:val="es-ES"/>
        </w:rPr>
      </w:pPr>
      <w:proofErr w:type="spellStart"/>
      <w:r w:rsidRPr="008114E4">
        <w:rPr>
          <w:rFonts w:cs="Arial"/>
          <w:sz w:val="20"/>
          <w:szCs w:val="20"/>
          <w:shd w:val="clear" w:color="auto" w:fill="FFFFFF"/>
          <w:lang w:val="de-DE"/>
        </w:rPr>
        <w:t>Tsonkova</w:t>
      </w:r>
      <w:proofErr w:type="spellEnd"/>
      <w:r w:rsidRPr="008114E4">
        <w:rPr>
          <w:rFonts w:cs="Arial"/>
          <w:sz w:val="20"/>
          <w:szCs w:val="20"/>
          <w:shd w:val="clear" w:color="auto" w:fill="FFFFFF"/>
          <w:lang w:val="de-DE"/>
        </w:rPr>
        <w:t xml:space="preserve">, P., </w:t>
      </w:r>
      <w:proofErr w:type="spellStart"/>
      <w:r w:rsidRPr="008114E4">
        <w:rPr>
          <w:rFonts w:cs="Arial"/>
          <w:sz w:val="20"/>
          <w:szCs w:val="20"/>
          <w:shd w:val="clear" w:color="auto" w:fill="FFFFFF"/>
          <w:lang w:val="de-DE"/>
        </w:rPr>
        <w:t>Quinkenstein</w:t>
      </w:r>
      <w:proofErr w:type="spellEnd"/>
      <w:r w:rsidRPr="008114E4">
        <w:rPr>
          <w:rFonts w:cs="Arial"/>
          <w:sz w:val="20"/>
          <w:szCs w:val="20"/>
          <w:shd w:val="clear" w:color="auto" w:fill="FFFFFF"/>
          <w:lang w:val="de-DE"/>
        </w:rPr>
        <w:t xml:space="preserve">, A., Böhm, C., Freese, D., &amp; Schaller, E. (2014). </w:t>
      </w:r>
      <w:proofErr w:type="spellStart"/>
      <w:r w:rsidRPr="008114E4">
        <w:rPr>
          <w:rFonts w:cs="Arial"/>
          <w:sz w:val="20"/>
          <w:szCs w:val="20"/>
          <w:shd w:val="clear" w:color="auto" w:fill="FFFFFF"/>
          <w:lang w:val="de-DE"/>
        </w:rPr>
        <w:t>Ecosystem</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services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assessment</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tool</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for</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agroforestry</w:t>
      </w:r>
      <w:proofErr w:type="spellEnd"/>
      <w:r w:rsidRPr="008114E4">
        <w:rPr>
          <w:rFonts w:cs="Arial"/>
          <w:sz w:val="20"/>
          <w:szCs w:val="20"/>
          <w:shd w:val="clear" w:color="auto" w:fill="FFFFFF"/>
          <w:lang w:val="de-DE"/>
        </w:rPr>
        <w:t xml:space="preserve"> (ESAT-A): An </w:t>
      </w:r>
      <w:proofErr w:type="spellStart"/>
      <w:r w:rsidRPr="008114E4">
        <w:rPr>
          <w:rFonts w:cs="Arial"/>
          <w:sz w:val="20"/>
          <w:szCs w:val="20"/>
          <w:shd w:val="clear" w:color="auto" w:fill="FFFFFF"/>
          <w:lang w:val="de-DE"/>
        </w:rPr>
        <w:t>approach</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to</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assess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selected</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ecosystem</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services</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provided</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by</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alley</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cropping</w:t>
      </w:r>
      <w:proofErr w:type="spellEnd"/>
      <w:r w:rsidRPr="008114E4">
        <w:rPr>
          <w:rFonts w:cs="Arial"/>
          <w:sz w:val="20"/>
          <w:szCs w:val="20"/>
          <w:shd w:val="clear" w:color="auto" w:fill="FFFFFF"/>
          <w:lang w:val="de-DE"/>
        </w:rPr>
        <w:t xml:space="preserve"> </w:t>
      </w:r>
      <w:proofErr w:type="spellStart"/>
      <w:r w:rsidRPr="008114E4">
        <w:rPr>
          <w:rFonts w:cs="Arial"/>
          <w:sz w:val="20"/>
          <w:szCs w:val="20"/>
          <w:shd w:val="clear" w:color="auto" w:fill="FFFFFF"/>
          <w:lang w:val="de-DE"/>
        </w:rPr>
        <w:t>systems</w:t>
      </w:r>
      <w:proofErr w:type="spellEnd"/>
      <w:r w:rsidRPr="008114E4">
        <w:rPr>
          <w:rFonts w:cs="Arial"/>
          <w:sz w:val="20"/>
          <w:szCs w:val="20"/>
          <w:shd w:val="clear" w:color="auto" w:fill="FFFFFF"/>
          <w:lang w:val="de-DE"/>
        </w:rPr>
        <w:t>. </w:t>
      </w:r>
      <w:proofErr w:type="spellStart"/>
      <w:r w:rsidRPr="00A14E92">
        <w:rPr>
          <w:rFonts w:cs="Arial"/>
          <w:i/>
          <w:iCs/>
          <w:sz w:val="20"/>
          <w:szCs w:val="20"/>
          <w:shd w:val="clear" w:color="auto" w:fill="FFFFFF"/>
          <w:lang w:val="es-ES"/>
        </w:rPr>
        <w:t>Ecological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indicators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45</w:t>
      </w:r>
      <w:r w:rsidRPr="00A14E92">
        <w:rPr>
          <w:rFonts w:cs="Arial"/>
          <w:sz w:val="20"/>
          <w:szCs w:val="20"/>
          <w:shd w:val="clear" w:color="auto" w:fill="FFFFFF"/>
          <w:lang w:val="es-ES"/>
        </w:rPr>
        <w:t>, 285-299.</w:t>
      </w:r>
    </w:p>
    <w:p w14:paraId="1937AA10" w14:textId="77777777" w:rsidR="004A4DC5" w:rsidRPr="00A14E92" w:rsidRDefault="004A4DC5" w:rsidP="00A92282">
      <w:pPr>
        <w:tabs>
          <w:tab w:val="left" w:pos="1603"/>
        </w:tabs>
        <w:ind w:left="567" w:hanging="567"/>
        <w:rPr>
          <w:rFonts w:cs="Arial"/>
          <w:sz w:val="20"/>
          <w:szCs w:val="20"/>
          <w:shd w:val="clear" w:color="auto" w:fill="FFFFFF"/>
          <w:lang w:val="es-ES"/>
        </w:rPr>
      </w:pPr>
    </w:p>
    <w:p w14:paraId="2F58B3D3" w14:textId="412AF185" w:rsidR="00E45287" w:rsidRPr="00A14E92" w:rsidRDefault="00E45287" w:rsidP="00A92282">
      <w:pPr>
        <w:ind w:left="567" w:hanging="567"/>
        <w:rPr>
          <w:rFonts w:cs="Arial"/>
          <w:sz w:val="20"/>
          <w:szCs w:val="20"/>
          <w:lang w:val="es-ES"/>
        </w:rPr>
      </w:pPr>
      <w:proofErr w:type="spellStart"/>
      <w:r w:rsidRPr="00A14E92">
        <w:rPr>
          <w:rFonts w:cs="Arial"/>
          <w:sz w:val="20"/>
          <w:szCs w:val="20"/>
          <w:shd w:val="clear" w:color="auto" w:fill="FFFFFF"/>
          <w:lang w:val="es-ES"/>
        </w:rPr>
        <w:t>Turrent-Fernández</w:t>
      </w:r>
      <w:proofErr w:type="spellEnd"/>
      <w:r w:rsidRPr="00A14E92">
        <w:rPr>
          <w:rFonts w:cs="Arial"/>
          <w:sz w:val="20"/>
          <w:szCs w:val="20"/>
          <w:shd w:val="clear" w:color="auto" w:fill="FFFFFF"/>
          <w:lang w:val="es-ES"/>
        </w:rPr>
        <w:t xml:space="preserve">, A., </w:t>
      </w:r>
      <w:proofErr w:type="spellStart"/>
      <w:r w:rsidRPr="00A14E92">
        <w:rPr>
          <w:rFonts w:cs="Arial"/>
          <w:sz w:val="20"/>
          <w:szCs w:val="20"/>
          <w:shd w:val="clear" w:color="auto" w:fill="FFFFFF"/>
          <w:lang w:val="es-ES"/>
        </w:rPr>
        <w:t>Cortés-Flores</w:t>
      </w:r>
      <w:proofErr w:type="spellEnd"/>
      <w:r w:rsidRPr="00A14E92">
        <w:rPr>
          <w:rFonts w:cs="Arial"/>
          <w:sz w:val="20"/>
          <w:szCs w:val="20"/>
          <w:shd w:val="clear" w:color="auto" w:fill="FFFFFF"/>
          <w:lang w:val="es-ES"/>
        </w:rPr>
        <w:t xml:space="preserve">, J. I., </w:t>
      </w:r>
      <w:proofErr w:type="spellStart"/>
      <w:r w:rsidRPr="00A14E92">
        <w:rPr>
          <w:rFonts w:cs="Arial"/>
          <w:sz w:val="20"/>
          <w:szCs w:val="20"/>
          <w:shd w:val="clear" w:color="auto" w:fill="FFFFFF"/>
          <w:lang w:val="es-ES"/>
        </w:rPr>
        <w:t>Espinosa-Calderón</w:t>
      </w:r>
      <w:proofErr w:type="spellEnd"/>
      <w:r w:rsidRPr="00A14E92">
        <w:rPr>
          <w:rFonts w:cs="Arial"/>
          <w:sz w:val="20"/>
          <w:szCs w:val="20"/>
          <w:shd w:val="clear" w:color="auto" w:fill="FFFFFF"/>
          <w:lang w:val="es-ES"/>
        </w:rPr>
        <w:t xml:space="preserve">, A., </w:t>
      </w:r>
      <w:proofErr w:type="spellStart"/>
      <w:r w:rsidRPr="00A14E92">
        <w:rPr>
          <w:rFonts w:cs="Arial"/>
          <w:sz w:val="20"/>
          <w:szCs w:val="20"/>
          <w:shd w:val="clear" w:color="auto" w:fill="FFFFFF"/>
          <w:lang w:val="es-ES"/>
        </w:rPr>
        <w:t>Turrent</w:t>
      </w:r>
      <w:proofErr w:type="spellEnd"/>
      <w:r w:rsidRPr="00A14E92">
        <w:rPr>
          <w:rFonts w:cs="Arial"/>
          <w:sz w:val="20"/>
          <w:szCs w:val="20"/>
          <w:shd w:val="clear" w:color="auto" w:fill="FFFFFF"/>
          <w:lang w:val="es-ES"/>
        </w:rPr>
        <w:t xml:space="preserve">-Thompson, C., &amp; </w:t>
      </w:r>
      <w:proofErr w:type="spellStart"/>
      <w:r w:rsidRPr="00A14E92">
        <w:rPr>
          <w:rFonts w:cs="Arial"/>
          <w:sz w:val="20"/>
          <w:szCs w:val="20"/>
          <w:shd w:val="clear" w:color="auto" w:fill="FFFFFF"/>
          <w:lang w:val="es-ES"/>
        </w:rPr>
        <w:t>Mejía-Andrade</w:t>
      </w:r>
      <w:proofErr w:type="spellEnd"/>
      <w:r w:rsidRPr="00A14E92">
        <w:rPr>
          <w:rFonts w:cs="Arial"/>
          <w:sz w:val="20"/>
          <w:szCs w:val="20"/>
          <w:shd w:val="clear" w:color="auto" w:fill="FFFFFF"/>
          <w:lang w:val="es-ES"/>
        </w:rPr>
        <w:t xml:space="preserve">, H. (2017). Cambio </w:t>
      </w:r>
      <w:r w:rsidR="00DB4404" w:rsidRPr="00A14E92">
        <w:rPr>
          <w:rFonts w:cs="Arial"/>
          <w:sz w:val="20"/>
          <w:szCs w:val="20"/>
          <w:shd w:val="clear" w:color="auto" w:fill="FFFFFF"/>
          <w:lang w:val="es-ES"/>
        </w:rPr>
        <w:t>climático</w:t>
      </w:r>
      <w:r w:rsidRPr="00A14E92">
        <w:rPr>
          <w:rFonts w:cs="Arial"/>
          <w:sz w:val="20"/>
          <w:szCs w:val="20"/>
          <w:shd w:val="clear" w:color="auto" w:fill="FFFFFF"/>
          <w:lang w:val="es-ES"/>
        </w:rPr>
        <w:t xml:space="preserve"> y algunas estrategias </w:t>
      </w:r>
      <w:r w:rsidR="00DB4404" w:rsidRPr="00A14E92">
        <w:rPr>
          <w:rFonts w:cs="Arial"/>
          <w:sz w:val="20"/>
          <w:szCs w:val="20"/>
          <w:shd w:val="clear" w:color="auto" w:fill="FFFFFF"/>
          <w:lang w:val="es-ES"/>
        </w:rPr>
        <w:t>agrícolas</w:t>
      </w:r>
      <w:r w:rsidRPr="00A14E92">
        <w:rPr>
          <w:rFonts w:cs="Arial"/>
          <w:sz w:val="20"/>
          <w:szCs w:val="20"/>
          <w:shd w:val="clear" w:color="auto" w:fill="FFFFFF"/>
          <w:lang w:val="es-ES"/>
        </w:rPr>
        <w:t xml:space="preserve"> para fortalecer la seguridad alimentaria de </w:t>
      </w:r>
      <w:r w:rsidR="00DB4404" w:rsidRPr="00A14E92">
        <w:rPr>
          <w:rFonts w:cs="Arial"/>
          <w:sz w:val="20"/>
          <w:szCs w:val="20"/>
          <w:shd w:val="clear" w:color="auto" w:fill="FFFFFF"/>
          <w:lang w:val="es-ES"/>
        </w:rPr>
        <w:t>México</w:t>
      </w:r>
      <w:r w:rsidRPr="00A14E92">
        <w:rPr>
          <w:rFonts w:cs="Arial"/>
          <w:sz w:val="20"/>
          <w:szCs w:val="20"/>
          <w:shd w:val="clear" w:color="auto" w:fill="FFFFFF"/>
          <w:lang w:val="es-ES"/>
        </w:rPr>
        <w:t>. </w:t>
      </w:r>
      <w:r w:rsidRPr="00A14E92">
        <w:rPr>
          <w:rFonts w:cs="Arial"/>
          <w:i/>
          <w:iCs/>
          <w:sz w:val="20"/>
          <w:szCs w:val="20"/>
          <w:shd w:val="clear" w:color="auto" w:fill="FFFFFF"/>
          <w:lang w:val="es-ES"/>
        </w:rPr>
        <w:t>Revista Mexicana de Ciencias Agrícolas</w:t>
      </w:r>
      <w:r w:rsidRPr="00A14E92">
        <w:rPr>
          <w:rFonts w:cs="Arial"/>
          <w:sz w:val="20"/>
          <w:szCs w:val="20"/>
          <w:shd w:val="clear" w:color="auto" w:fill="FFFFFF"/>
          <w:lang w:val="es-ES"/>
        </w:rPr>
        <w:t>, </w:t>
      </w:r>
      <w:r w:rsidRPr="00A14E92">
        <w:rPr>
          <w:rFonts w:cs="Arial"/>
          <w:i/>
          <w:iCs/>
          <w:sz w:val="20"/>
          <w:szCs w:val="20"/>
          <w:shd w:val="clear" w:color="auto" w:fill="FFFFFF"/>
          <w:lang w:val="es-ES"/>
        </w:rPr>
        <w:t>7</w:t>
      </w:r>
      <w:r w:rsidRPr="00A14E92">
        <w:rPr>
          <w:rFonts w:cs="Arial"/>
          <w:sz w:val="20"/>
          <w:szCs w:val="20"/>
          <w:shd w:val="clear" w:color="auto" w:fill="FFFFFF"/>
          <w:lang w:val="es-ES"/>
        </w:rPr>
        <w:t>(7), 1727-1739.</w:t>
      </w:r>
    </w:p>
    <w:p w14:paraId="2F9AD539" w14:textId="77777777" w:rsidR="00E45287" w:rsidRPr="00A14E92" w:rsidRDefault="00E45287" w:rsidP="00A92282">
      <w:pPr>
        <w:tabs>
          <w:tab w:val="left" w:pos="1603"/>
        </w:tabs>
        <w:ind w:left="567" w:hanging="567"/>
        <w:rPr>
          <w:rFonts w:cs="Arial"/>
          <w:sz w:val="20"/>
          <w:szCs w:val="20"/>
          <w:shd w:val="clear" w:color="auto" w:fill="FFFFFF"/>
          <w:lang w:val="es-ES"/>
        </w:rPr>
      </w:pPr>
    </w:p>
    <w:p w14:paraId="2728EC6C" w14:textId="23A05435" w:rsidR="002E344B" w:rsidRPr="00A14E92" w:rsidRDefault="002E344B" w:rsidP="00A92282">
      <w:pPr>
        <w:ind w:left="567" w:hanging="567"/>
        <w:rPr>
          <w:rFonts w:cs="Arial"/>
          <w:sz w:val="20"/>
          <w:szCs w:val="20"/>
          <w:shd w:val="clear" w:color="auto" w:fill="FFFFFF"/>
          <w:lang w:val="es-ES"/>
        </w:rPr>
      </w:pPr>
      <w:r w:rsidRPr="00A14E92">
        <w:rPr>
          <w:rFonts w:cs="Arial"/>
          <w:sz w:val="20"/>
          <w:szCs w:val="20"/>
          <w:lang w:val="es-ES"/>
        </w:rPr>
        <w:t xml:space="preserve">Turner RK, </w:t>
      </w:r>
      <w:proofErr w:type="spellStart"/>
      <w:r w:rsidRPr="00A14E92">
        <w:rPr>
          <w:rFonts w:cs="Arial"/>
          <w:sz w:val="20"/>
          <w:szCs w:val="20"/>
          <w:lang w:val="es-ES"/>
        </w:rPr>
        <w:t>Georgiou</w:t>
      </w:r>
      <w:proofErr w:type="spellEnd"/>
      <w:r w:rsidRPr="00A14E92">
        <w:rPr>
          <w:rFonts w:cs="Arial"/>
          <w:sz w:val="20"/>
          <w:szCs w:val="20"/>
          <w:lang w:val="es-ES"/>
        </w:rPr>
        <w:t xml:space="preserve"> S, Fisher B.</w:t>
      </w:r>
      <w:r w:rsidR="00C26B8A" w:rsidRPr="00A14E92">
        <w:rPr>
          <w:rFonts w:cs="Arial"/>
          <w:sz w:val="20"/>
          <w:szCs w:val="20"/>
          <w:lang w:val="es-ES"/>
        </w:rPr>
        <w:t xml:space="preserve"> (2008).</w:t>
      </w:r>
      <w:r w:rsidRPr="00A14E92">
        <w:rPr>
          <w:rFonts w:cs="Arial"/>
          <w:sz w:val="20"/>
          <w:szCs w:val="20"/>
          <w:lang w:val="es-ES"/>
        </w:rPr>
        <w:t xml:space="preserve"> </w:t>
      </w:r>
      <w:r w:rsidRPr="002D48F8">
        <w:rPr>
          <w:rFonts w:cs="Arial"/>
          <w:sz w:val="20"/>
          <w:szCs w:val="20"/>
          <w:lang w:val="en-US"/>
        </w:rPr>
        <w:t xml:space="preserve">Valuing Ecosystem Services: The Case of multi-functional wetlands. </w:t>
      </w:r>
      <w:r w:rsidRPr="00C35FA9">
        <w:rPr>
          <w:rFonts w:cs="Arial"/>
          <w:sz w:val="20"/>
          <w:szCs w:val="20"/>
          <w:lang w:val="en-US"/>
        </w:rPr>
        <w:t xml:space="preserve">London: Cromwell Press, 2008. </w:t>
      </w:r>
      <w:r w:rsidRPr="00A14E92">
        <w:rPr>
          <w:rFonts w:cs="Arial"/>
          <w:sz w:val="20"/>
          <w:szCs w:val="20"/>
          <w:lang w:val="es-ES"/>
        </w:rPr>
        <w:t>240.</w:t>
      </w:r>
    </w:p>
    <w:p w14:paraId="233FC084" w14:textId="5DC98351" w:rsidR="007A1F48" w:rsidRPr="00A14E92" w:rsidRDefault="007A1F48" w:rsidP="00A92282">
      <w:pPr>
        <w:tabs>
          <w:tab w:val="left" w:pos="964"/>
          <w:tab w:val="left" w:pos="1515"/>
        </w:tabs>
        <w:ind w:left="567" w:hanging="567"/>
        <w:rPr>
          <w:rFonts w:cs="Arial"/>
          <w:sz w:val="20"/>
          <w:szCs w:val="20"/>
          <w:shd w:val="clear" w:color="auto" w:fill="FFFFFF"/>
          <w:lang w:val="es-ES"/>
        </w:rPr>
      </w:pPr>
    </w:p>
    <w:p w14:paraId="16BFAAAC" w14:textId="2155EC07" w:rsidR="00D75E15" w:rsidRPr="00A14E92" w:rsidRDefault="00D75E15" w:rsidP="00A92282">
      <w:pPr>
        <w:tabs>
          <w:tab w:val="left" w:pos="964"/>
          <w:tab w:val="left" w:pos="1515"/>
        </w:tabs>
        <w:ind w:left="567" w:hanging="567"/>
        <w:rPr>
          <w:rFonts w:cs="Arial"/>
          <w:sz w:val="20"/>
          <w:szCs w:val="20"/>
          <w:shd w:val="clear" w:color="auto" w:fill="FFFFFF"/>
          <w:lang w:val="es-ES"/>
        </w:rPr>
      </w:pPr>
      <w:r w:rsidRPr="00A14E92">
        <w:rPr>
          <w:rFonts w:cs="Arial"/>
          <w:sz w:val="20"/>
          <w:szCs w:val="20"/>
          <w:lang w:val="es-ES"/>
        </w:rPr>
        <w:t xml:space="preserve">UNEP/CDB/COP/5 (2000) </w:t>
      </w:r>
      <w:proofErr w:type="spellStart"/>
      <w:r w:rsidRPr="00A14E92">
        <w:rPr>
          <w:rFonts w:cs="Arial"/>
          <w:sz w:val="20"/>
          <w:szCs w:val="20"/>
          <w:lang w:val="es-ES"/>
        </w:rPr>
        <w:t>The</w:t>
      </w:r>
      <w:proofErr w:type="spellEnd"/>
      <w:r w:rsidRPr="00A14E92">
        <w:rPr>
          <w:rFonts w:cs="Arial"/>
          <w:sz w:val="20"/>
          <w:szCs w:val="20"/>
          <w:lang w:val="es-ES"/>
        </w:rPr>
        <w:t xml:space="preserve"> </w:t>
      </w:r>
      <w:proofErr w:type="spellStart"/>
      <w:r w:rsidRPr="00A14E92">
        <w:rPr>
          <w:rFonts w:cs="Arial"/>
          <w:sz w:val="20"/>
          <w:szCs w:val="20"/>
          <w:lang w:val="es-ES"/>
        </w:rPr>
        <w:t>Biodiversity</w:t>
      </w:r>
      <w:proofErr w:type="spellEnd"/>
      <w:r w:rsidRPr="00A14E92">
        <w:rPr>
          <w:rFonts w:cs="Arial"/>
          <w:sz w:val="20"/>
          <w:szCs w:val="20"/>
          <w:lang w:val="es-ES"/>
        </w:rPr>
        <w:t xml:space="preserve"> Agenda. Decisiones adoptadas por la conferencia de las partes en el convenio sobre la diversidad biológica en su quinta reunión. Apéndice. Nairobi, 15-26 de mayo 2000.</w:t>
      </w:r>
    </w:p>
    <w:p w14:paraId="61AFD792" w14:textId="77777777" w:rsidR="00D75E15" w:rsidRPr="00A14E92" w:rsidRDefault="00D75E15" w:rsidP="00A92282">
      <w:pPr>
        <w:tabs>
          <w:tab w:val="left" w:pos="964"/>
          <w:tab w:val="left" w:pos="1515"/>
        </w:tabs>
        <w:ind w:left="567" w:hanging="567"/>
        <w:rPr>
          <w:rFonts w:cs="Arial"/>
          <w:sz w:val="20"/>
          <w:szCs w:val="20"/>
          <w:shd w:val="clear" w:color="auto" w:fill="FFFFFF"/>
          <w:lang w:val="es-ES"/>
        </w:rPr>
      </w:pPr>
    </w:p>
    <w:p w14:paraId="66C3DAD5" w14:textId="77777777" w:rsidR="00E32B39" w:rsidRPr="00A14E92" w:rsidRDefault="00E32B39" w:rsidP="00A92282">
      <w:pPr>
        <w:tabs>
          <w:tab w:val="left" w:pos="1603"/>
        </w:tabs>
        <w:ind w:left="567" w:hanging="567"/>
        <w:rPr>
          <w:rFonts w:cs="Arial"/>
          <w:sz w:val="20"/>
          <w:szCs w:val="20"/>
          <w:lang w:val="es-ES"/>
        </w:rPr>
      </w:pPr>
      <w:r w:rsidRPr="00A14E92">
        <w:rPr>
          <w:rFonts w:cs="Arial"/>
          <w:sz w:val="20"/>
          <w:szCs w:val="20"/>
          <w:shd w:val="clear" w:color="auto" w:fill="FFFFFF"/>
          <w:lang w:val="es-ES"/>
        </w:rPr>
        <w:t>Valdivieso, C. (2011). Medición multidimensional de pobreza y el desarrollo humano. </w:t>
      </w:r>
      <w:r w:rsidRPr="00A14E92">
        <w:rPr>
          <w:rFonts w:cs="Arial"/>
          <w:i/>
          <w:iCs/>
          <w:sz w:val="20"/>
          <w:szCs w:val="20"/>
          <w:shd w:val="clear" w:color="auto" w:fill="FFFFFF"/>
          <w:lang w:val="es-ES"/>
        </w:rPr>
        <w:t>Revista Desarrollo Humano, 76, agosto</w:t>
      </w:r>
      <w:r w:rsidRPr="00A14E92">
        <w:rPr>
          <w:rFonts w:cs="Arial"/>
          <w:sz w:val="20"/>
          <w:szCs w:val="20"/>
          <w:shd w:val="clear" w:color="auto" w:fill="FFFFFF"/>
          <w:lang w:val="es-ES"/>
        </w:rPr>
        <w:t>.</w:t>
      </w:r>
    </w:p>
    <w:p w14:paraId="02AF0B3A" w14:textId="77777777" w:rsidR="00E32B39" w:rsidRPr="00A14E92" w:rsidRDefault="00E32B39" w:rsidP="00A92282">
      <w:pPr>
        <w:rPr>
          <w:rFonts w:cs="Arial"/>
          <w:sz w:val="20"/>
          <w:szCs w:val="20"/>
          <w:lang w:val="es-ES"/>
        </w:rPr>
      </w:pPr>
    </w:p>
    <w:p w14:paraId="49418A43" w14:textId="77777777" w:rsidR="002E344B" w:rsidRPr="002D48F8" w:rsidRDefault="002E344B" w:rsidP="00A92282">
      <w:pPr>
        <w:tabs>
          <w:tab w:val="left" w:pos="964"/>
          <w:tab w:val="left" w:pos="1515"/>
        </w:tabs>
        <w:ind w:left="567" w:hanging="567"/>
        <w:rPr>
          <w:rFonts w:cs="Arial"/>
          <w:sz w:val="20"/>
          <w:szCs w:val="20"/>
          <w:shd w:val="clear" w:color="auto" w:fill="FFFFFF"/>
          <w:lang w:val="en-US"/>
        </w:rPr>
      </w:pPr>
      <w:proofErr w:type="spellStart"/>
      <w:r w:rsidRPr="00A14E92">
        <w:rPr>
          <w:rFonts w:cs="Arial"/>
          <w:sz w:val="20"/>
          <w:szCs w:val="20"/>
          <w:shd w:val="clear" w:color="auto" w:fill="FFFFFF"/>
          <w:lang w:val="es-ES"/>
        </w:rPr>
        <w:lastRenderedPageBreak/>
        <w:t>Vandermeer</w:t>
      </w:r>
      <w:proofErr w:type="spellEnd"/>
      <w:r w:rsidRPr="00A14E92">
        <w:rPr>
          <w:rFonts w:cs="Arial"/>
          <w:sz w:val="20"/>
          <w:szCs w:val="20"/>
          <w:shd w:val="clear" w:color="auto" w:fill="FFFFFF"/>
          <w:lang w:val="es-ES"/>
        </w:rPr>
        <w:t xml:space="preserve">, J. (1989). </w:t>
      </w:r>
      <w:proofErr w:type="spellStart"/>
      <w:r w:rsidRPr="00A14E92">
        <w:rPr>
          <w:rFonts w:cs="Arial"/>
          <w:sz w:val="20"/>
          <w:szCs w:val="20"/>
          <w:shd w:val="clear" w:color="auto" w:fill="FFFFFF"/>
          <w:lang w:val="es-ES"/>
        </w:rPr>
        <w:t>The</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ecology</w:t>
      </w:r>
      <w:proofErr w:type="spellEnd"/>
      <w:r w:rsidRPr="00A14E92">
        <w:rPr>
          <w:rFonts w:cs="Arial"/>
          <w:sz w:val="20"/>
          <w:szCs w:val="20"/>
          <w:shd w:val="clear" w:color="auto" w:fill="FFFFFF"/>
          <w:lang w:val="es-ES"/>
        </w:rPr>
        <w:t xml:space="preserve"> of </w:t>
      </w:r>
      <w:proofErr w:type="spellStart"/>
      <w:r w:rsidRPr="00A14E92">
        <w:rPr>
          <w:rFonts w:cs="Arial"/>
          <w:sz w:val="20"/>
          <w:szCs w:val="20"/>
          <w:shd w:val="clear" w:color="auto" w:fill="FFFFFF"/>
          <w:lang w:val="es-ES"/>
        </w:rPr>
        <w:t>intercropping</w:t>
      </w:r>
      <w:proofErr w:type="spellEnd"/>
      <w:r w:rsidRPr="00A14E92">
        <w:rPr>
          <w:rFonts w:cs="Arial"/>
          <w:sz w:val="20"/>
          <w:szCs w:val="20"/>
          <w:shd w:val="clear" w:color="auto" w:fill="FFFFFF"/>
          <w:lang w:val="es-ES"/>
        </w:rPr>
        <w:t>, Cambridge Univ.</w:t>
      </w:r>
      <w:r w:rsidRPr="00A14E92">
        <w:rPr>
          <w:rStyle w:val="apple-converted-space"/>
          <w:rFonts w:cs="Arial"/>
          <w:sz w:val="20"/>
          <w:szCs w:val="20"/>
          <w:shd w:val="clear" w:color="auto" w:fill="FFFFFF"/>
          <w:lang w:val="es-ES"/>
        </w:rPr>
        <w:t> </w:t>
      </w:r>
      <w:proofErr w:type="spellStart"/>
      <w:r w:rsidRPr="00A14E92">
        <w:rPr>
          <w:rFonts w:cs="Arial"/>
          <w:i/>
          <w:iCs/>
          <w:sz w:val="20"/>
          <w:szCs w:val="20"/>
          <w:shd w:val="clear" w:color="auto" w:fill="FFFFFF"/>
          <w:lang w:val="es-ES"/>
        </w:rPr>
        <w:t>Press</w:t>
      </w:r>
      <w:proofErr w:type="spellEnd"/>
      <w:r w:rsidRPr="00A14E92">
        <w:rPr>
          <w:rFonts w:cs="Arial"/>
          <w:i/>
          <w:iCs/>
          <w:sz w:val="20"/>
          <w:szCs w:val="20"/>
          <w:shd w:val="clear" w:color="auto" w:fill="FFFFFF"/>
          <w:lang w:val="es-ES"/>
        </w:rPr>
        <w:t xml:space="preserve">. </w:t>
      </w:r>
      <w:r w:rsidRPr="002D48F8">
        <w:rPr>
          <w:rFonts w:cs="Arial"/>
          <w:i/>
          <w:iCs/>
          <w:sz w:val="20"/>
          <w:szCs w:val="20"/>
          <w:shd w:val="clear" w:color="auto" w:fill="FFFFFF"/>
          <w:lang w:val="en-US"/>
        </w:rPr>
        <w:t>Cambridge. UK</w:t>
      </w:r>
      <w:r w:rsidRPr="002D48F8">
        <w:rPr>
          <w:rFonts w:cs="Arial"/>
          <w:sz w:val="20"/>
          <w:szCs w:val="20"/>
          <w:shd w:val="clear" w:color="auto" w:fill="FFFFFF"/>
          <w:lang w:val="en-US"/>
        </w:rPr>
        <w:t>.</w:t>
      </w:r>
    </w:p>
    <w:p w14:paraId="7261FD42" w14:textId="77777777" w:rsidR="002E344B" w:rsidRPr="002D48F8" w:rsidRDefault="002E344B" w:rsidP="00A92282">
      <w:pPr>
        <w:tabs>
          <w:tab w:val="left" w:pos="964"/>
          <w:tab w:val="left" w:pos="1515"/>
        </w:tabs>
        <w:ind w:left="567" w:hanging="567"/>
        <w:rPr>
          <w:rFonts w:cs="Arial"/>
          <w:sz w:val="20"/>
          <w:szCs w:val="20"/>
          <w:shd w:val="clear" w:color="auto" w:fill="FFFFFF"/>
          <w:lang w:val="en-US"/>
        </w:rPr>
      </w:pPr>
      <w:r w:rsidRPr="002D48F8">
        <w:rPr>
          <w:rFonts w:cs="Arial"/>
          <w:sz w:val="20"/>
          <w:szCs w:val="20"/>
          <w:shd w:val="clear" w:color="auto" w:fill="FFFFFF"/>
          <w:lang w:val="en-US"/>
        </w:rPr>
        <w:tab/>
      </w:r>
      <w:r w:rsidRPr="002D48F8">
        <w:rPr>
          <w:rFonts w:cs="Arial"/>
          <w:sz w:val="20"/>
          <w:szCs w:val="20"/>
          <w:shd w:val="clear" w:color="auto" w:fill="FFFFFF"/>
          <w:lang w:val="en-US"/>
        </w:rPr>
        <w:tab/>
      </w:r>
    </w:p>
    <w:p w14:paraId="343DD3C6" w14:textId="77777777" w:rsidR="002E344B" w:rsidRPr="002D48F8" w:rsidRDefault="002E344B" w:rsidP="00A92282">
      <w:pPr>
        <w:tabs>
          <w:tab w:val="left" w:pos="964"/>
          <w:tab w:val="left" w:pos="1515"/>
        </w:tabs>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Vandermeer</w:t>
      </w:r>
      <w:proofErr w:type="spellEnd"/>
      <w:r w:rsidRPr="002D48F8">
        <w:rPr>
          <w:rFonts w:cs="Arial"/>
          <w:sz w:val="20"/>
          <w:szCs w:val="20"/>
          <w:shd w:val="clear" w:color="auto" w:fill="FFFFFF"/>
          <w:lang w:val="en-US"/>
        </w:rPr>
        <w:t>, J., &amp; Perfecto, I. (1995).</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Breakfast of biodiversity: the truth about rain forest destruction</w:t>
      </w:r>
      <w:r w:rsidRPr="002D48F8">
        <w:rPr>
          <w:rFonts w:cs="Arial"/>
          <w:sz w:val="20"/>
          <w:szCs w:val="20"/>
          <w:shd w:val="clear" w:color="auto" w:fill="FFFFFF"/>
          <w:lang w:val="en-US"/>
        </w:rPr>
        <w:t>. Institute for Food and Development Policy.</w:t>
      </w:r>
    </w:p>
    <w:p w14:paraId="42F22414" w14:textId="77777777" w:rsidR="002E344B" w:rsidRPr="002D48F8" w:rsidRDefault="002E344B" w:rsidP="00A92282">
      <w:pPr>
        <w:tabs>
          <w:tab w:val="left" w:pos="964"/>
          <w:tab w:val="left" w:pos="1515"/>
        </w:tabs>
        <w:ind w:left="567" w:hanging="567"/>
        <w:rPr>
          <w:rFonts w:cs="Arial"/>
          <w:sz w:val="20"/>
          <w:szCs w:val="20"/>
          <w:shd w:val="clear" w:color="auto" w:fill="FFFFFF"/>
          <w:lang w:val="en-US"/>
        </w:rPr>
      </w:pPr>
    </w:p>
    <w:p w14:paraId="5E5EE23D" w14:textId="77777777" w:rsidR="002E344B" w:rsidRPr="002D48F8" w:rsidRDefault="002E344B" w:rsidP="00A92282">
      <w:pPr>
        <w:tabs>
          <w:tab w:val="left" w:pos="964"/>
          <w:tab w:val="left" w:pos="1515"/>
        </w:tabs>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Vandermeer</w:t>
      </w:r>
      <w:proofErr w:type="spellEnd"/>
      <w:r w:rsidRPr="002D48F8">
        <w:rPr>
          <w:rFonts w:cs="Arial"/>
          <w:sz w:val="20"/>
          <w:szCs w:val="20"/>
          <w:shd w:val="clear" w:color="auto" w:fill="FFFFFF"/>
          <w:lang w:val="en-US"/>
        </w:rPr>
        <w:t>, J. (1995). The ecological basis of alternative agriculture.</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Annual Review of Ecology and Systematics</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26</w:t>
      </w:r>
      <w:r w:rsidRPr="002D48F8">
        <w:rPr>
          <w:rFonts w:cs="Arial"/>
          <w:sz w:val="20"/>
          <w:szCs w:val="20"/>
          <w:shd w:val="clear" w:color="auto" w:fill="FFFFFF"/>
          <w:lang w:val="en-US"/>
        </w:rPr>
        <w:t>(1), 201-224.</w:t>
      </w:r>
    </w:p>
    <w:p w14:paraId="791A293B" w14:textId="77777777" w:rsidR="002E344B" w:rsidRPr="002D48F8" w:rsidRDefault="002E344B" w:rsidP="00A92282">
      <w:pPr>
        <w:tabs>
          <w:tab w:val="left" w:pos="964"/>
          <w:tab w:val="left" w:pos="1515"/>
        </w:tabs>
        <w:ind w:left="567" w:hanging="567"/>
        <w:rPr>
          <w:rFonts w:cs="Arial"/>
          <w:sz w:val="20"/>
          <w:szCs w:val="20"/>
          <w:shd w:val="clear" w:color="auto" w:fill="FFFFFF"/>
          <w:lang w:val="en-US"/>
        </w:rPr>
      </w:pPr>
    </w:p>
    <w:p w14:paraId="7BACABEC" w14:textId="7E012F33" w:rsidR="002E344B" w:rsidRPr="00A14E92" w:rsidRDefault="002E344B" w:rsidP="00A92282">
      <w:pPr>
        <w:tabs>
          <w:tab w:val="left" w:pos="964"/>
        </w:tabs>
        <w:ind w:left="567" w:hanging="567"/>
        <w:rPr>
          <w:rFonts w:cs="Arial"/>
          <w:sz w:val="20"/>
          <w:szCs w:val="20"/>
          <w:shd w:val="clear" w:color="auto" w:fill="FFFFFF"/>
          <w:lang w:val="es-ES"/>
        </w:rPr>
      </w:pPr>
      <w:proofErr w:type="spellStart"/>
      <w:r w:rsidRPr="002D48F8">
        <w:rPr>
          <w:rFonts w:cs="Arial"/>
          <w:sz w:val="20"/>
          <w:szCs w:val="20"/>
          <w:shd w:val="clear" w:color="auto" w:fill="FFFFFF"/>
          <w:lang w:val="en-US"/>
        </w:rPr>
        <w:t>Vandermeer</w:t>
      </w:r>
      <w:proofErr w:type="spellEnd"/>
      <w:r w:rsidRPr="002D48F8">
        <w:rPr>
          <w:rFonts w:cs="Arial"/>
          <w:sz w:val="20"/>
          <w:szCs w:val="20"/>
          <w:shd w:val="clear" w:color="auto" w:fill="FFFFFF"/>
          <w:lang w:val="en-US"/>
        </w:rPr>
        <w:t xml:space="preserve">, J., &amp; Perfecto, I. (2013). </w:t>
      </w:r>
      <w:r w:rsidRPr="00A14E92">
        <w:rPr>
          <w:rFonts w:cs="Arial"/>
          <w:sz w:val="20"/>
          <w:szCs w:val="20"/>
          <w:shd w:val="clear" w:color="auto" w:fill="FFFFFF"/>
          <w:lang w:val="es-ES"/>
        </w:rPr>
        <w:t>Tradiciones complejas: Intersección de marcos teóricos en la investigación agroecológica.</w:t>
      </w:r>
      <w:r w:rsidRPr="00A14E92">
        <w:rPr>
          <w:rStyle w:val="apple-converted-space"/>
          <w:rFonts w:cs="Arial"/>
          <w:sz w:val="20"/>
          <w:szCs w:val="20"/>
          <w:shd w:val="clear" w:color="auto" w:fill="FFFFFF"/>
          <w:lang w:val="es-ES"/>
        </w:rPr>
        <w:t>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8</w:t>
      </w:r>
      <w:r w:rsidRPr="00A14E92">
        <w:rPr>
          <w:rFonts w:cs="Arial"/>
          <w:sz w:val="20"/>
          <w:szCs w:val="20"/>
          <w:shd w:val="clear" w:color="auto" w:fill="FFFFFF"/>
          <w:lang w:val="es-ES"/>
        </w:rPr>
        <w:t>(2), 55-63.</w:t>
      </w:r>
    </w:p>
    <w:p w14:paraId="5B225BB7" w14:textId="04CF94AA" w:rsidR="006E7E7F" w:rsidRPr="00A14E92" w:rsidRDefault="002E344B" w:rsidP="00A92282">
      <w:pPr>
        <w:tabs>
          <w:tab w:val="left" w:pos="1891"/>
        </w:tabs>
        <w:ind w:left="567" w:hanging="567"/>
        <w:rPr>
          <w:rFonts w:cs="Arial"/>
          <w:sz w:val="20"/>
          <w:szCs w:val="20"/>
          <w:shd w:val="clear" w:color="auto" w:fill="FFFFFF"/>
          <w:lang w:val="es-ES"/>
        </w:rPr>
      </w:pPr>
      <w:r w:rsidRPr="00A14E92">
        <w:rPr>
          <w:rFonts w:cs="Arial"/>
          <w:sz w:val="20"/>
          <w:szCs w:val="20"/>
          <w:shd w:val="clear" w:color="auto" w:fill="FFFFFF"/>
          <w:lang w:val="es-ES"/>
        </w:rPr>
        <w:tab/>
      </w:r>
    </w:p>
    <w:p w14:paraId="0D1476D4" w14:textId="7969D42D" w:rsidR="00E45287" w:rsidRPr="00A14E92" w:rsidRDefault="00E45287"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Varela Pérez, M. V. </w:t>
      </w:r>
      <w:r w:rsidR="00BE03B0" w:rsidRPr="00A14E92">
        <w:rPr>
          <w:rFonts w:cs="Arial"/>
          <w:sz w:val="20"/>
          <w:szCs w:val="20"/>
          <w:shd w:val="clear" w:color="auto" w:fill="FFFFFF"/>
          <w:lang w:val="es-ES"/>
        </w:rPr>
        <w:t xml:space="preserve">(2010). </w:t>
      </w:r>
      <w:r w:rsidRPr="00A14E92">
        <w:rPr>
          <w:rFonts w:cs="Arial"/>
          <w:i/>
          <w:iCs/>
          <w:sz w:val="20"/>
          <w:szCs w:val="20"/>
          <w:shd w:val="clear" w:color="auto" w:fill="FFFFFF"/>
          <w:lang w:val="es-ES"/>
        </w:rPr>
        <w:t>Evaluación de sistemas de producción agroecológicos incorporando indicadores de sostenibilidad en la sabana de Bogotá/</w:t>
      </w:r>
      <w:proofErr w:type="spellStart"/>
      <w:r w:rsidRPr="00A14E92">
        <w:rPr>
          <w:rFonts w:cs="Arial"/>
          <w:i/>
          <w:iCs/>
          <w:sz w:val="20"/>
          <w:szCs w:val="20"/>
          <w:shd w:val="clear" w:color="auto" w:fill="FFFFFF"/>
          <w:lang w:val="es-ES"/>
        </w:rPr>
        <w:t>Evaluation</w:t>
      </w:r>
      <w:proofErr w:type="spellEnd"/>
      <w:r w:rsidRPr="00A14E92">
        <w:rPr>
          <w:rFonts w:cs="Arial"/>
          <w:i/>
          <w:iCs/>
          <w:sz w:val="20"/>
          <w:szCs w:val="20"/>
          <w:shd w:val="clear" w:color="auto" w:fill="FFFFFF"/>
          <w:lang w:val="es-ES"/>
        </w:rPr>
        <w:t xml:space="preserve"> of </w:t>
      </w:r>
      <w:proofErr w:type="spellStart"/>
      <w:r w:rsidRPr="00A14E92">
        <w:rPr>
          <w:rFonts w:cs="Arial"/>
          <w:i/>
          <w:iCs/>
          <w:sz w:val="20"/>
          <w:szCs w:val="20"/>
          <w:shd w:val="clear" w:color="auto" w:fill="FFFFFF"/>
          <w:lang w:val="es-ES"/>
        </w:rPr>
        <w:t>agroecological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production</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systems</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incorporating</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sustainability</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indicators</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into</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the</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savannah</w:t>
      </w:r>
      <w:proofErr w:type="spellEnd"/>
      <w:r w:rsidRPr="00A14E92">
        <w:rPr>
          <w:rFonts w:cs="Arial"/>
          <w:i/>
          <w:iCs/>
          <w:sz w:val="20"/>
          <w:szCs w:val="20"/>
          <w:shd w:val="clear" w:color="auto" w:fill="FFFFFF"/>
          <w:lang w:val="es-ES"/>
        </w:rPr>
        <w:t xml:space="preserve"> of Bogotá</w:t>
      </w:r>
      <w:r w:rsidRPr="00A14E92">
        <w:rPr>
          <w:rFonts w:cs="Arial"/>
          <w:sz w:val="20"/>
          <w:szCs w:val="20"/>
          <w:shd w:val="clear" w:color="auto" w:fill="FFFFFF"/>
          <w:lang w:val="es-ES"/>
        </w:rPr>
        <w:t xml:space="preserve"> (Doctoral </w:t>
      </w:r>
      <w:proofErr w:type="spellStart"/>
      <w:r w:rsidRPr="00A14E92">
        <w:rPr>
          <w:rFonts w:cs="Arial"/>
          <w:sz w:val="20"/>
          <w:szCs w:val="20"/>
          <w:shd w:val="clear" w:color="auto" w:fill="FFFFFF"/>
          <w:lang w:val="es-ES"/>
        </w:rPr>
        <w:t>dissertation</w:t>
      </w:r>
      <w:proofErr w:type="spellEnd"/>
      <w:r w:rsidRPr="00A14E92">
        <w:rPr>
          <w:rFonts w:cs="Arial"/>
          <w:sz w:val="20"/>
          <w:szCs w:val="20"/>
          <w:shd w:val="clear" w:color="auto" w:fill="FFFFFF"/>
          <w:lang w:val="es-ES"/>
        </w:rPr>
        <w:t>, Universidad Nacional de Colombia).</w:t>
      </w:r>
    </w:p>
    <w:p w14:paraId="2A86E15A" w14:textId="400E8150" w:rsidR="00E45287" w:rsidRPr="00A14E92" w:rsidRDefault="00E45287" w:rsidP="00A92282">
      <w:pPr>
        <w:tabs>
          <w:tab w:val="left" w:pos="1891"/>
        </w:tabs>
        <w:ind w:left="567" w:hanging="567"/>
        <w:rPr>
          <w:rFonts w:cs="Arial"/>
          <w:sz w:val="20"/>
          <w:szCs w:val="20"/>
          <w:shd w:val="clear" w:color="auto" w:fill="FFFFFF"/>
          <w:lang w:val="es-ES"/>
        </w:rPr>
      </w:pPr>
    </w:p>
    <w:p w14:paraId="5B378810" w14:textId="580C9E97" w:rsidR="00E45287" w:rsidRPr="00A14E92" w:rsidRDefault="00E45287" w:rsidP="00A92282">
      <w:pPr>
        <w:tabs>
          <w:tab w:val="left" w:pos="1891"/>
        </w:tabs>
        <w:ind w:left="567" w:hanging="567"/>
        <w:rPr>
          <w:rFonts w:cs="Arial"/>
          <w:sz w:val="20"/>
          <w:szCs w:val="20"/>
          <w:shd w:val="clear" w:color="auto" w:fill="FFFFFF"/>
          <w:lang w:val="es-ES"/>
        </w:rPr>
      </w:pPr>
      <w:r w:rsidRPr="00A14E92">
        <w:rPr>
          <w:rFonts w:cs="Arial"/>
          <w:sz w:val="20"/>
          <w:szCs w:val="20"/>
          <w:shd w:val="clear" w:color="auto" w:fill="FFFFFF"/>
          <w:lang w:val="es-ES"/>
        </w:rPr>
        <w:t xml:space="preserve">Vargas, S. L. G., &amp; Lozano, M. T. P. (2009). Instrumentos de política para la gestión de servicios </w:t>
      </w:r>
      <w:proofErr w:type="spellStart"/>
      <w:r w:rsidRPr="00A14E92">
        <w:rPr>
          <w:rFonts w:cs="Arial"/>
          <w:sz w:val="20"/>
          <w:szCs w:val="20"/>
          <w:shd w:val="clear" w:color="auto" w:fill="FFFFFF"/>
          <w:lang w:val="es-ES"/>
        </w:rPr>
        <w:t>ecosistémicos</w:t>
      </w:r>
      <w:proofErr w:type="spellEnd"/>
      <w:r w:rsidRPr="00A14E92">
        <w:rPr>
          <w:rFonts w:cs="Arial"/>
          <w:sz w:val="20"/>
          <w:szCs w:val="20"/>
          <w:shd w:val="clear" w:color="auto" w:fill="FFFFFF"/>
          <w:lang w:val="es-ES"/>
        </w:rPr>
        <w:t xml:space="preserve"> en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xml:space="preserve"> cebolleros de la cuenca del río Otún, Colombia. </w:t>
      </w:r>
      <w:r w:rsidRPr="00A14E92">
        <w:rPr>
          <w:rFonts w:cs="Arial"/>
          <w:i/>
          <w:iCs/>
          <w:sz w:val="20"/>
          <w:szCs w:val="20"/>
          <w:shd w:val="clear" w:color="auto" w:fill="FFFFFF"/>
          <w:lang w:val="es-ES"/>
        </w:rPr>
        <w:t>Recursos Naturales y Ambiente</w:t>
      </w:r>
      <w:r w:rsidRPr="00A14E92">
        <w:rPr>
          <w:rFonts w:cs="Arial"/>
          <w:sz w:val="20"/>
          <w:szCs w:val="20"/>
          <w:shd w:val="clear" w:color="auto" w:fill="FFFFFF"/>
          <w:lang w:val="es-ES"/>
        </w:rPr>
        <w:t>, (58).</w:t>
      </w:r>
    </w:p>
    <w:p w14:paraId="2B75B801" w14:textId="77777777" w:rsidR="00E45287" w:rsidRPr="00A14E92" w:rsidRDefault="00E45287" w:rsidP="00A92282">
      <w:pPr>
        <w:tabs>
          <w:tab w:val="left" w:pos="1891"/>
        </w:tabs>
        <w:ind w:left="567" w:hanging="567"/>
        <w:rPr>
          <w:rFonts w:cs="Arial"/>
          <w:sz w:val="20"/>
          <w:szCs w:val="20"/>
          <w:shd w:val="clear" w:color="auto" w:fill="FFFFFF"/>
          <w:lang w:val="es-ES"/>
        </w:rPr>
      </w:pPr>
    </w:p>
    <w:p w14:paraId="5C95BF41" w14:textId="19BA928F" w:rsidR="006E7E7F" w:rsidRPr="00A14E92" w:rsidRDefault="006E7E7F" w:rsidP="00A92282">
      <w:pPr>
        <w:tabs>
          <w:tab w:val="left" w:pos="1891"/>
        </w:tabs>
        <w:ind w:left="567" w:hanging="567"/>
        <w:rPr>
          <w:rFonts w:cs="Arial"/>
          <w:sz w:val="20"/>
          <w:szCs w:val="20"/>
          <w:shd w:val="clear" w:color="auto" w:fill="FFFFFF"/>
          <w:lang w:val="es-ES"/>
        </w:rPr>
      </w:pPr>
      <w:r w:rsidRPr="00A14E92">
        <w:rPr>
          <w:rFonts w:cs="Arial"/>
          <w:sz w:val="20"/>
          <w:szCs w:val="20"/>
          <w:shd w:val="clear" w:color="auto" w:fill="FFFFFF"/>
          <w:lang w:val="es-ES"/>
        </w:rPr>
        <w:t xml:space="preserve">Vargas, M. M. M., &amp; Osorio, L. A. R. (2016). Sostenibilidad en </w:t>
      </w:r>
      <w:proofErr w:type="spellStart"/>
      <w:r w:rsidRPr="00A14E92">
        <w:rPr>
          <w:rFonts w:cs="Arial"/>
          <w:sz w:val="20"/>
          <w:szCs w:val="20"/>
          <w:shd w:val="clear" w:color="auto" w:fill="FFFFFF"/>
          <w:lang w:val="es-ES"/>
        </w:rPr>
        <w:t>agroecosistemas</w:t>
      </w:r>
      <w:proofErr w:type="spellEnd"/>
      <w:r w:rsidRPr="00A14E92">
        <w:rPr>
          <w:rFonts w:cs="Arial"/>
          <w:sz w:val="20"/>
          <w:szCs w:val="20"/>
          <w:shd w:val="clear" w:color="auto" w:fill="FFFFFF"/>
          <w:lang w:val="es-ES"/>
        </w:rPr>
        <w:t xml:space="preserve"> de café de pequeños agricultores: revisión sistemática. </w:t>
      </w:r>
      <w:r w:rsidRPr="00A14E92">
        <w:rPr>
          <w:rFonts w:cs="Arial"/>
          <w:i/>
          <w:iCs/>
          <w:sz w:val="20"/>
          <w:szCs w:val="20"/>
          <w:shd w:val="clear" w:color="auto" w:fill="FFFFFF"/>
          <w:lang w:val="es-ES"/>
        </w:rPr>
        <w:t>IDESIA (Chile)</w:t>
      </w:r>
      <w:r w:rsidRPr="00A14E92">
        <w:rPr>
          <w:rFonts w:cs="Arial"/>
          <w:sz w:val="20"/>
          <w:szCs w:val="20"/>
          <w:shd w:val="clear" w:color="auto" w:fill="FFFFFF"/>
          <w:lang w:val="es-ES"/>
        </w:rPr>
        <w:t>, </w:t>
      </w:r>
      <w:r w:rsidRPr="00A14E92">
        <w:rPr>
          <w:rFonts w:cs="Arial"/>
          <w:i/>
          <w:iCs/>
          <w:sz w:val="20"/>
          <w:szCs w:val="20"/>
          <w:shd w:val="clear" w:color="auto" w:fill="FFFFFF"/>
          <w:lang w:val="es-ES"/>
        </w:rPr>
        <w:t>34</w:t>
      </w:r>
      <w:r w:rsidRPr="00A14E92">
        <w:rPr>
          <w:rFonts w:cs="Arial"/>
          <w:sz w:val="20"/>
          <w:szCs w:val="20"/>
          <w:shd w:val="clear" w:color="auto" w:fill="FFFFFF"/>
          <w:lang w:val="es-ES"/>
        </w:rPr>
        <w:t>(2), 4.</w:t>
      </w:r>
    </w:p>
    <w:p w14:paraId="2A4C87BA" w14:textId="63699344" w:rsidR="002E344B" w:rsidRPr="00A14E92" w:rsidRDefault="002E344B" w:rsidP="00A92282">
      <w:pPr>
        <w:tabs>
          <w:tab w:val="left" w:pos="1891"/>
        </w:tabs>
        <w:ind w:left="567" w:hanging="567"/>
        <w:rPr>
          <w:rFonts w:cs="Arial"/>
          <w:sz w:val="20"/>
          <w:szCs w:val="20"/>
          <w:shd w:val="clear" w:color="auto" w:fill="FFFFFF"/>
          <w:lang w:val="es-ES"/>
        </w:rPr>
      </w:pPr>
      <w:r w:rsidRPr="00A14E92">
        <w:rPr>
          <w:rFonts w:cs="Arial"/>
          <w:sz w:val="20"/>
          <w:szCs w:val="20"/>
          <w:shd w:val="clear" w:color="auto" w:fill="FFFFFF"/>
          <w:lang w:val="es-ES"/>
        </w:rPr>
        <w:tab/>
      </w:r>
    </w:p>
    <w:p w14:paraId="572AE72D" w14:textId="605C815E" w:rsidR="002F643B" w:rsidRPr="00A14E92" w:rsidRDefault="002F643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Vargas, C. A. C., &amp; León, T. E. (2013). Resiliencia de sistemas agrícolas ecológicos y convencionales frente a la variabilidad climática en </w:t>
      </w:r>
      <w:proofErr w:type="spellStart"/>
      <w:r w:rsidRPr="00A14E92">
        <w:rPr>
          <w:rFonts w:cs="Arial"/>
          <w:sz w:val="20"/>
          <w:szCs w:val="20"/>
          <w:shd w:val="clear" w:color="auto" w:fill="FFFFFF"/>
          <w:lang w:val="es-ES"/>
        </w:rPr>
        <w:t>Anolaima</w:t>
      </w:r>
      <w:proofErr w:type="spellEnd"/>
      <w:r w:rsidRPr="00A14E92">
        <w:rPr>
          <w:rFonts w:cs="Arial"/>
          <w:sz w:val="20"/>
          <w:szCs w:val="20"/>
          <w:shd w:val="clear" w:color="auto" w:fill="FFFFFF"/>
          <w:lang w:val="es-ES"/>
        </w:rPr>
        <w:t xml:space="preserve"> (Cundinamarca-Colombia).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 </w:t>
      </w:r>
      <w:r w:rsidRPr="00A14E92">
        <w:rPr>
          <w:rFonts w:cs="Arial"/>
          <w:i/>
          <w:iCs/>
          <w:sz w:val="20"/>
          <w:szCs w:val="20"/>
          <w:shd w:val="clear" w:color="auto" w:fill="FFFFFF"/>
          <w:lang w:val="es-ES"/>
        </w:rPr>
        <w:t>8</w:t>
      </w:r>
      <w:r w:rsidRPr="00A14E92">
        <w:rPr>
          <w:rFonts w:cs="Arial"/>
          <w:sz w:val="20"/>
          <w:szCs w:val="20"/>
          <w:shd w:val="clear" w:color="auto" w:fill="FFFFFF"/>
          <w:lang w:val="es-ES"/>
        </w:rPr>
        <w:t>(1), 21-32.</w:t>
      </w:r>
    </w:p>
    <w:p w14:paraId="1F50B6E0" w14:textId="1062D855" w:rsidR="002F643B" w:rsidRPr="00A14E92" w:rsidRDefault="002F643B" w:rsidP="00A92282">
      <w:pPr>
        <w:ind w:left="567" w:hanging="567"/>
        <w:rPr>
          <w:rFonts w:cs="Arial"/>
          <w:sz w:val="20"/>
          <w:szCs w:val="20"/>
          <w:shd w:val="clear" w:color="auto" w:fill="FFFFFF"/>
          <w:lang w:val="es-ES"/>
        </w:rPr>
      </w:pPr>
    </w:p>
    <w:p w14:paraId="78505843" w14:textId="77777777" w:rsidR="000660CF" w:rsidRPr="00A14E92" w:rsidRDefault="000660CF" w:rsidP="00A92282">
      <w:pPr>
        <w:tabs>
          <w:tab w:val="left" w:pos="1603"/>
        </w:tabs>
        <w:ind w:left="567" w:hanging="567"/>
        <w:rPr>
          <w:rFonts w:cs="Arial"/>
          <w:sz w:val="20"/>
          <w:szCs w:val="20"/>
          <w:lang w:val="es-ES"/>
        </w:rPr>
      </w:pPr>
      <w:r w:rsidRPr="00A14E92">
        <w:rPr>
          <w:rFonts w:cs="Arial"/>
          <w:sz w:val="20"/>
          <w:szCs w:val="20"/>
          <w:shd w:val="clear" w:color="auto" w:fill="FFFFFF"/>
          <w:lang w:val="es-ES"/>
        </w:rPr>
        <w:t>Vásquez-Vela, A. L. M. (2014). Abundancia y biomasa de lombrices en sistemas agroforestales con café convencional y orgánico durante la época lluviosa en Turrialba, Costa Rica. </w:t>
      </w:r>
      <w:r w:rsidRPr="00A14E92">
        <w:rPr>
          <w:rFonts w:cs="Arial"/>
          <w:i/>
          <w:iCs/>
          <w:sz w:val="20"/>
          <w:szCs w:val="20"/>
          <w:shd w:val="clear" w:color="auto" w:fill="FFFFFF"/>
          <w:lang w:val="es-ES"/>
        </w:rPr>
        <w:t xml:space="preserve">Valoración comparativa de la </w:t>
      </w:r>
      <w:proofErr w:type="spellStart"/>
      <w:r w:rsidRPr="00A14E92">
        <w:rPr>
          <w:rFonts w:cs="Arial"/>
          <w:i/>
          <w:iCs/>
          <w:sz w:val="20"/>
          <w:szCs w:val="20"/>
          <w:shd w:val="clear" w:color="auto" w:fill="FFFFFF"/>
          <w:lang w:val="es-ES"/>
        </w:rPr>
        <w:t>macrofauna</w:t>
      </w:r>
      <w:proofErr w:type="spellEnd"/>
      <w:r w:rsidRPr="00A14E92">
        <w:rPr>
          <w:rFonts w:cs="Arial"/>
          <w:i/>
          <w:iCs/>
          <w:sz w:val="20"/>
          <w:szCs w:val="20"/>
          <w:shd w:val="clear" w:color="auto" w:fill="FFFFFF"/>
          <w:lang w:val="es-ES"/>
        </w:rPr>
        <w:t xml:space="preserve"> de lombrices en sistemas agroforestales de café orgánico y convencional en contraste con cultivos en pleno sol y bosque, durante la época lluviosa y seca en Turrialba, Costa Rica. Escuela de Posgrado. CATIE, Turrialba (Costa Rica)</w:t>
      </w:r>
      <w:r w:rsidRPr="00A14E92">
        <w:rPr>
          <w:rFonts w:cs="Arial"/>
          <w:sz w:val="20"/>
          <w:szCs w:val="20"/>
          <w:shd w:val="clear" w:color="auto" w:fill="FFFFFF"/>
          <w:lang w:val="es-ES"/>
        </w:rPr>
        <w:t>.</w:t>
      </w:r>
    </w:p>
    <w:p w14:paraId="427E09F2" w14:textId="77777777" w:rsidR="000660CF" w:rsidRPr="00A14E92" w:rsidRDefault="000660CF" w:rsidP="00A92282">
      <w:pPr>
        <w:ind w:left="567" w:hanging="567"/>
        <w:rPr>
          <w:rFonts w:cs="Arial"/>
          <w:sz w:val="20"/>
          <w:szCs w:val="20"/>
          <w:shd w:val="clear" w:color="auto" w:fill="FFFFFF"/>
          <w:lang w:val="es-ES"/>
        </w:rPr>
      </w:pPr>
    </w:p>
    <w:p w14:paraId="55FB89CA" w14:textId="77777777" w:rsidR="00E45287" w:rsidRPr="00A14E92" w:rsidRDefault="00E45287"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Vázquez, L. (2011). Cambio climático, incidencia de plagas y prácticas agroecológicas </w:t>
      </w:r>
      <w:proofErr w:type="spellStart"/>
      <w:r w:rsidRPr="00A14E92">
        <w:rPr>
          <w:rFonts w:cs="Arial"/>
          <w:sz w:val="20"/>
          <w:szCs w:val="20"/>
          <w:shd w:val="clear" w:color="auto" w:fill="FFFFFF"/>
          <w:lang w:val="es-ES"/>
        </w:rPr>
        <w:t>resilientes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Innovación agroecológica, adaptación y mitigación del cambio climático. Instituto Nacional de Ciencias Agrícolas (INCA). La Habana</w:t>
      </w:r>
      <w:r w:rsidRPr="00A14E92">
        <w:rPr>
          <w:rFonts w:cs="Arial"/>
          <w:sz w:val="20"/>
          <w:szCs w:val="20"/>
          <w:shd w:val="clear" w:color="auto" w:fill="FFFFFF"/>
          <w:lang w:val="es-ES"/>
        </w:rPr>
        <w:t>.</w:t>
      </w:r>
    </w:p>
    <w:p w14:paraId="2DE1FE13" w14:textId="77777777" w:rsidR="00E45287" w:rsidRPr="00A14E92" w:rsidRDefault="00E45287" w:rsidP="00A92282">
      <w:pPr>
        <w:ind w:left="567" w:hanging="567"/>
        <w:rPr>
          <w:rFonts w:cs="Arial"/>
          <w:sz w:val="20"/>
          <w:szCs w:val="20"/>
          <w:shd w:val="clear" w:color="auto" w:fill="FFFFFF"/>
          <w:lang w:val="es-ES"/>
        </w:rPr>
      </w:pPr>
    </w:p>
    <w:p w14:paraId="51DCE3C3" w14:textId="2925571F" w:rsidR="00E45287" w:rsidRPr="002D48F8" w:rsidRDefault="00E45287" w:rsidP="00A92282">
      <w:pPr>
        <w:ind w:left="567" w:hanging="567"/>
        <w:rPr>
          <w:rFonts w:cs="Arial"/>
          <w:sz w:val="20"/>
          <w:szCs w:val="20"/>
          <w:shd w:val="clear" w:color="auto" w:fill="FFFFFF"/>
          <w:lang w:val="en-US"/>
        </w:rPr>
      </w:pPr>
      <w:r w:rsidRPr="00A14E92">
        <w:rPr>
          <w:rFonts w:cs="Arial"/>
          <w:sz w:val="20"/>
          <w:szCs w:val="20"/>
          <w:shd w:val="clear" w:color="auto" w:fill="FFFFFF"/>
          <w:lang w:val="es-ES"/>
        </w:rPr>
        <w:t>Vázquez, L. L., &amp; Martínez, H. (2017). Propuesta metodológica para la evaluación del proceso de reconversión agroecológica. </w:t>
      </w:r>
      <w:proofErr w:type="spellStart"/>
      <w:r w:rsidR="000077BB" w:rsidRPr="002D48F8">
        <w:rPr>
          <w:rFonts w:cs="Arial"/>
          <w:i/>
          <w:iCs/>
          <w:sz w:val="20"/>
          <w:szCs w:val="20"/>
          <w:shd w:val="clear" w:color="auto" w:fill="FFFFFF"/>
          <w:lang w:val="en-US"/>
        </w:rPr>
        <w:t>Agroecología</w:t>
      </w:r>
      <w:proofErr w:type="spellEnd"/>
      <w:r w:rsidRPr="002D48F8">
        <w:rPr>
          <w:rFonts w:cs="Arial"/>
          <w:sz w:val="20"/>
          <w:szCs w:val="20"/>
          <w:shd w:val="clear" w:color="auto" w:fill="FFFFFF"/>
          <w:lang w:val="en-US"/>
        </w:rPr>
        <w:t>, </w:t>
      </w:r>
      <w:r w:rsidRPr="002D48F8">
        <w:rPr>
          <w:rFonts w:cs="Arial"/>
          <w:i/>
          <w:iCs/>
          <w:sz w:val="20"/>
          <w:szCs w:val="20"/>
          <w:shd w:val="clear" w:color="auto" w:fill="FFFFFF"/>
          <w:lang w:val="en-US"/>
        </w:rPr>
        <w:t>10</w:t>
      </w:r>
      <w:r w:rsidRPr="002D48F8">
        <w:rPr>
          <w:rFonts w:cs="Arial"/>
          <w:sz w:val="20"/>
          <w:szCs w:val="20"/>
          <w:shd w:val="clear" w:color="auto" w:fill="FFFFFF"/>
          <w:lang w:val="en-US"/>
        </w:rPr>
        <w:t>(1), 33-47.</w:t>
      </w:r>
    </w:p>
    <w:p w14:paraId="0B663563" w14:textId="77777777" w:rsidR="00E45287" w:rsidRPr="002D48F8" w:rsidRDefault="00E45287" w:rsidP="00A92282">
      <w:pPr>
        <w:tabs>
          <w:tab w:val="left" w:pos="1891"/>
        </w:tabs>
        <w:ind w:left="567" w:hanging="567"/>
        <w:rPr>
          <w:rFonts w:cs="Arial"/>
          <w:sz w:val="20"/>
          <w:szCs w:val="20"/>
          <w:shd w:val="clear" w:color="auto" w:fill="FFFFFF"/>
          <w:lang w:val="en-US"/>
        </w:rPr>
      </w:pPr>
    </w:p>
    <w:p w14:paraId="1B9FAF52" w14:textId="7E670C95" w:rsidR="00BE160F" w:rsidRPr="002D48F8" w:rsidRDefault="00BE160F" w:rsidP="00A92282">
      <w:pPr>
        <w:tabs>
          <w:tab w:val="left" w:pos="1891"/>
        </w:tabs>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Velu</w:t>
      </w:r>
      <w:proofErr w:type="spellEnd"/>
      <w:r w:rsidRPr="002D48F8">
        <w:rPr>
          <w:rFonts w:cs="Arial"/>
          <w:sz w:val="20"/>
          <w:szCs w:val="20"/>
          <w:shd w:val="clear" w:color="auto" w:fill="FFFFFF"/>
          <w:lang w:val="en-US"/>
        </w:rPr>
        <w:t>, R. K. (Ed.). (2013). </w:t>
      </w:r>
      <w:r w:rsidRPr="002D48F8">
        <w:rPr>
          <w:rFonts w:cs="Arial"/>
          <w:i/>
          <w:iCs/>
          <w:sz w:val="20"/>
          <w:szCs w:val="20"/>
          <w:shd w:val="clear" w:color="auto" w:fill="FFFFFF"/>
          <w:lang w:val="en-US"/>
        </w:rPr>
        <w:t>Microbiological research in agroecosystem management</w:t>
      </w:r>
      <w:r w:rsidRPr="002D48F8">
        <w:rPr>
          <w:rFonts w:cs="Arial"/>
          <w:sz w:val="20"/>
          <w:szCs w:val="20"/>
          <w:shd w:val="clear" w:color="auto" w:fill="FFFFFF"/>
          <w:lang w:val="en-US"/>
        </w:rPr>
        <w:t>. Springer Science &amp; Business Media.</w:t>
      </w:r>
    </w:p>
    <w:p w14:paraId="08EF81C5" w14:textId="4A57AADE" w:rsidR="00BE160F" w:rsidRPr="002D48F8" w:rsidRDefault="00BE160F" w:rsidP="00A92282">
      <w:pPr>
        <w:tabs>
          <w:tab w:val="left" w:pos="1891"/>
        </w:tabs>
        <w:ind w:left="567" w:hanging="567"/>
        <w:rPr>
          <w:rFonts w:cs="Arial"/>
          <w:sz w:val="20"/>
          <w:szCs w:val="20"/>
          <w:shd w:val="clear" w:color="auto" w:fill="FFFFFF"/>
          <w:lang w:val="en-US"/>
        </w:rPr>
      </w:pPr>
    </w:p>
    <w:p w14:paraId="14171636" w14:textId="77777777" w:rsidR="000660CF" w:rsidRPr="00A14E92" w:rsidRDefault="000660CF" w:rsidP="00A92282">
      <w:pPr>
        <w:tabs>
          <w:tab w:val="left" w:pos="1603"/>
        </w:tabs>
        <w:ind w:left="567" w:hanging="567"/>
        <w:rPr>
          <w:rFonts w:cs="Arial"/>
          <w:sz w:val="20"/>
          <w:szCs w:val="20"/>
          <w:shd w:val="clear" w:color="auto" w:fill="FFFFFF"/>
          <w:lang w:val="es-ES"/>
        </w:rPr>
      </w:pPr>
      <w:r w:rsidRPr="002D48F8">
        <w:rPr>
          <w:rFonts w:cs="Arial"/>
          <w:sz w:val="20"/>
          <w:szCs w:val="20"/>
          <w:shd w:val="clear" w:color="auto" w:fill="FFFFFF"/>
          <w:lang w:val="en-US"/>
        </w:rPr>
        <w:t xml:space="preserve">Vera, L., Gil, Z. N., &amp; Benavides, P. (2008). </w:t>
      </w:r>
      <w:r w:rsidRPr="00A14E92">
        <w:rPr>
          <w:rFonts w:cs="Arial"/>
          <w:sz w:val="20"/>
          <w:szCs w:val="20"/>
          <w:shd w:val="clear" w:color="auto" w:fill="FFFFFF"/>
          <w:lang w:val="es-ES"/>
        </w:rPr>
        <w:t xml:space="preserve">Identificación de enemigos naturales de </w:t>
      </w:r>
      <w:proofErr w:type="spellStart"/>
      <w:r w:rsidRPr="00A14E92">
        <w:rPr>
          <w:rFonts w:cs="Arial"/>
          <w:sz w:val="20"/>
          <w:szCs w:val="20"/>
          <w:shd w:val="clear" w:color="auto" w:fill="FFFFFF"/>
          <w:lang w:val="es-ES"/>
        </w:rPr>
        <w:t>Hypothenemus</w:t>
      </w:r>
      <w:proofErr w:type="spellEnd"/>
      <w:r w:rsidRPr="00A14E92">
        <w:rPr>
          <w:rFonts w:cs="Arial"/>
          <w:sz w:val="20"/>
          <w:szCs w:val="20"/>
          <w:shd w:val="clear" w:color="auto" w:fill="FFFFFF"/>
          <w:lang w:val="es-ES"/>
        </w:rPr>
        <w:t xml:space="preserve"> </w:t>
      </w:r>
      <w:proofErr w:type="spellStart"/>
      <w:r w:rsidRPr="00A14E92">
        <w:rPr>
          <w:rFonts w:cs="Arial"/>
          <w:sz w:val="20"/>
          <w:szCs w:val="20"/>
          <w:shd w:val="clear" w:color="auto" w:fill="FFFFFF"/>
          <w:lang w:val="es-ES"/>
        </w:rPr>
        <w:t>hampei</w:t>
      </w:r>
      <w:proofErr w:type="spellEnd"/>
      <w:r w:rsidRPr="00A14E92">
        <w:rPr>
          <w:rFonts w:cs="Arial"/>
          <w:sz w:val="20"/>
          <w:szCs w:val="20"/>
          <w:shd w:val="clear" w:color="auto" w:fill="FFFFFF"/>
          <w:lang w:val="es-ES"/>
        </w:rPr>
        <w:t xml:space="preserve"> en la zona cafetera central colombiana.</w:t>
      </w:r>
    </w:p>
    <w:p w14:paraId="5727272F" w14:textId="77777777" w:rsidR="000660CF" w:rsidRPr="00A14E92" w:rsidRDefault="000660CF" w:rsidP="00A92282">
      <w:pPr>
        <w:tabs>
          <w:tab w:val="left" w:pos="1891"/>
        </w:tabs>
        <w:ind w:left="567" w:hanging="567"/>
        <w:rPr>
          <w:rFonts w:cs="Arial"/>
          <w:sz w:val="20"/>
          <w:szCs w:val="20"/>
          <w:shd w:val="clear" w:color="auto" w:fill="FFFFFF"/>
          <w:lang w:val="es-ES"/>
        </w:rPr>
      </w:pPr>
    </w:p>
    <w:p w14:paraId="54FFC24F" w14:textId="3B5992ED" w:rsidR="002E344B" w:rsidRPr="002D48F8" w:rsidRDefault="002E344B" w:rsidP="00A92282">
      <w:pPr>
        <w:ind w:left="567" w:hanging="567"/>
        <w:rPr>
          <w:rFonts w:cs="Arial"/>
          <w:sz w:val="20"/>
          <w:szCs w:val="20"/>
          <w:lang w:val="en-US"/>
        </w:rPr>
      </w:pPr>
      <w:r w:rsidRPr="00A14E92">
        <w:rPr>
          <w:rFonts w:cs="Arial"/>
          <w:sz w:val="20"/>
          <w:szCs w:val="20"/>
          <w:shd w:val="clear" w:color="auto" w:fill="FFFFFF"/>
          <w:lang w:val="es-ES"/>
        </w:rPr>
        <w:t>Vidal-</w:t>
      </w:r>
      <w:proofErr w:type="spellStart"/>
      <w:r w:rsidRPr="00A14E92">
        <w:rPr>
          <w:rFonts w:cs="Arial"/>
          <w:sz w:val="20"/>
          <w:szCs w:val="20"/>
          <w:shd w:val="clear" w:color="auto" w:fill="FFFFFF"/>
          <w:lang w:val="es-ES"/>
        </w:rPr>
        <w:t>Legaz</w:t>
      </w:r>
      <w:proofErr w:type="spellEnd"/>
      <w:r w:rsidRPr="00A14E92">
        <w:rPr>
          <w:rFonts w:cs="Arial"/>
          <w:sz w:val="20"/>
          <w:szCs w:val="20"/>
          <w:shd w:val="clear" w:color="auto" w:fill="FFFFFF"/>
          <w:lang w:val="es-ES"/>
        </w:rPr>
        <w:t xml:space="preserve">, B., Martínez-Fernández, J., Picón, A. S., &amp; </w:t>
      </w:r>
      <w:proofErr w:type="spellStart"/>
      <w:r w:rsidRPr="00A14E92">
        <w:rPr>
          <w:rFonts w:cs="Arial"/>
          <w:sz w:val="20"/>
          <w:szCs w:val="20"/>
          <w:shd w:val="clear" w:color="auto" w:fill="FFFFFF"/>
          <w:lang w:val="es-ES"/>
        </w:rPr>
        <w:t>Pugnaire</w:t>
      </w:r>
      <w:proofErr w:type="spellEnd"/>
      <w:r w:rsidRPr="00A14E92">
        <w:rPr>
          <w:rFonts w:cs="Arial"/>
          <w:sz w:val="20"/>
          <w:szCs w:val="20"/>
          <w:shd w:val="clear" w:color="auto" w:fill="FFFFFF"/>
          <w:lang w:val="es-ES"/>
        </w:rPr>
        <w:t xml:space="preserve">, F. I. (2013). </w:t>
      </w:r>
      <w:r w:rsidRPr="002D48F8">
        <w:rPr>
          <w:rFonts w:cs="Arial"/>
          <w:sz w:val="20"/>
          <w:szCs w:val="20"/>
          <w:shd w:val="clear" w:color="auto" w:fill="FFFFFF"/>
          <w:lang w:val="en-US"/>
        </w:rPr>
        <w:t>Trade-offs between maintenance of ecosystem services and socio-economic development in rural mountainous communities in southern Spain: a dynamic simulation approach.</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Journal of environmental management</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131</w:t>
      </w:r>
      <w:r w:rsidRPr="002D48F8">
        <w:rPr>
          <w:rFonts w:cs="Arial"/>
          <w:sz w:val="20"/>
          <w:szCs w:val="20"/>
          <w:shd w:val="clear" w:color="auto" w:fill="FFFFFF"/>
          <w:lang w:val="en-US"/>
        </w:rPr>
        <w:t>, 280-297</w:t>
      </w:r>
      <w:r w:rsidR="00E42E95" w:rsidRPr="002D48F8">
        <w:rPr>
          <w:rFonts w:cs="Arial"/>
          <w:sz w:val="20"/>
          <w:szCs w:val="20"/>
          <w:shd w:val="clear" w:color="auto" w:fill="FFFFFF"/>
          <w:lang w:val="en-US"/>
        </w:rPr>
        <w:t>.</w:t>
      </w:r>
    </w:p>
    <w:p w14:paraId="72CE456F" w14:textId="40580856" w:rsidR="002E344B" w:rsidRPr="002D48F8" w:rsidRDefault="002E344B" w:rsidP="00A92282">
      <w:pPr>
        <w:tabs>
          <w:tab w:val="left" w:pos="1891"/>
        </w:tabs>
        <w:ind w:left="567" w:hanging="567"/>
        <w:rPr>
          <w:rFonts w:cs="Arial"/>
          <w:sz w:val="20"/>
          <w:szCs w:val="20"/>
          <w:shd w:val="clear" w:color="auto" w:fill="FFFFFF"/>
          <w:lang w:val="en-US"/>
        </w:rPr>
      </w:pPr>
    </w:p>
    <w:p w14:paraId="390A6A1F" w14:textId="1E789202" w:rsidR="00A415DE" w:rsidRPr="00A14E92" w:rsidRDefault="00A415DE" w:rsidP="00A92282">
      <w:pPr>
        <w:tabs>
          <w:tab w:val="left" w:pos="1891"/>
        </w:tabs>
        <w:ind w:left="567" w:hanging="567"/>
        <w:rPr>
          <w:rFonts w:cs="Arial"/>
          <w:sz w:val="20"/>
          <w:szCs w:val="20"/>
          <w:shd w:val="clear" w:color="auto" w:fill="FFFFFF"/>
          <w:lang w:val="es-ES"/>
        </w:rPr>
      </w:pPr>
      <w:r w:rsidRPr="002D48F8">
        <w:rPr>
          <w:rFonts w:cs="Arial"/>
          <w:sz w:val="20"/>
          <w:szCs w:val="20"/>
          <w:shd w:val="clear" w:color="auto" w:fill="FFFFFF"/>
          <w:lang w:val="en-US"/>
        </w:rPr>
        <w:t xml:space="preserve">Villegas-Palacio, C., </w:t>
      </w:r>
      <w:proofErr w:type="spellStart"/>
      <w:r w:rsidRPr="002D48F8">
        <w:rPr>
          <w:rFonts w:cs="Arial"/>
          <w:sz w:val="20"/>
          <w:szCs w:val="20"/>
          <w:shd w:val="clear" w:color="auto" w:fill="FFFFFF"/>
          <w:lang w:val="en-US"/>
        </w:rPr>
        <w:t>Berrouet</w:t>
      </w:r>
      <w:proofErr w:type="spellEnd"/>
      <w:r w:rsidRPr="002D48F8">
        <w:rPr>
          <w:rFonts w:cs="Arial"/>
          <w:sz w:val="20"/>
          <w:szCs w:val="20"/>
          <w:shd w:val="clear" w:color="auto" w:fill="FFFFFF"/>
          <w:lang w:val="en-US"/>
        </w:rPr>
        <w:t xml:space="preserve">, L., López, C., Ruiz, A., &amp; </w:t>
      </w:r>
      <w:proofErr w:type="spellStart"/>
      <w:r w:rsidRPr="002D48F8">
        <w:rPr>
          <w:rFonts w:cs="Arial"/>
          <w:sz w:val="20"/>
          <w:szCs w:val="20"/>
          <w:shd w:val="clear" w:color="auto" w:fill="FFFFFF"/>
          <w:lang w:val="en-US"/>
        </w:rPr>
        <w:t>Upegui</w:t>
      </w:r>
      <w:proofErr w:type="spellEnd"/>
      <w:r w:rsidRPr="002D48F8">
        <w:rPr>
          <w:rFonts w:cs="Arial"/>
          <w:sz w:val="20"/>
          <w:szCs w:val="20"/>
          <w:shd w:val="clear" w:color="auto" w:fill="FFFFFF"/>
          <w:lang w:val="en-US"/>
        </w:rPr>
        <w:t xml:space="preserve">, A. (2016). Lessons from the integrated valuation of ecosystem services in a developing country: Three case studies on ecological, </w:t>
      </w:r>
      <w:proofErr w:type="gramStart"/>
      <w:r w:rsidRPr="002D48F8">
        <w:rPr>
          <w:rFonts w:cs="Arial"/>
          <w:sz w:val="20"/>
          <w:szCs w:val="20"/>
          <w:shd w:val="clear" w:color="auto" w:fill="FFFFFF"/>
          <w:lang w:val="en-US"/>
        </w:rPr>
        <w:t>socio-cultural</w:t>
      </w:r>
      <w:proofErr w:type="gramEnd"/>
      <w:r w:rsidRPr="002D48F8">
        <w:rPr>
          <w:rFonts w:cs="Arial"/>
          <w:sz w:val="20"/>
          <w:szCs w:val="20"/>
          <w:shd w:val="clear" w:color="auto" w:fill="FFFFFF"/>
          <w:lang w:val="en-US"/>
        </w:rPr>
        <w:t xml:space="preserve"> and economic valuation. </w:t>
      </w:r>
      <w:proofErr w:type="spellStart"/>
      <w:r w:rsidRPr="00A14E92">
        <w:rPr>
          <w:rFonts w:cs="Arial"/>
          <w:i/>
          <w:iCs/>
          <w:sz w:val="20"/>
          <w:szCs w:val="20"/>
          <w:shd w:val="clear" w:color="auto" w:fill="FFFFFF"/>
          <w:lang w:val="es-ES"/>
        </w:rPr>
        <w:t>Ecosystem</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Services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22</w:t>
      </w:r>
      <w:r w:rsidRPr="00A14E92">
        <w:rPr>
          <w:rFonts w:cs="Arial"/>
          <w:sz w:val="20"/>
          <w:szCs w:val="20"/>
          <w:shd w:val="clear" w:color="auto" w:fill="FFFFFF"/>
          <w:lang w:val="es-ES"/>
        </w:rPr>
        <w:t>, 297-308.</w:t>
      </w:r>
    </w:p>
    <w:p w14:paraId="5D7616FE" w14:textId="77777777" w:rsidR="00A415DE" w:rsidRPr="00A14E92" w:rsidRDefault="00A415DE" w:rsidP="00A92282">
      <w:pPr>
        <w:tabs>
          <w:tab w:val="left" w:pos="1891"/>
        </w:tabs>
        <w:ind w:left="567" w:hanging="567"/>
        <w:rPr>
          <w:rFonts w:cs="Arial"/>
          <w:sz w:val="20"/>
          <w:szCs w:val="20"/>
          <w:shd w:val="clear" w:color="auto" w:fill="FFFFFF"/>
          <w:lang w:val="es-ES"/>
        </w:rPr>
      </w:pPr>
    </w:p>
    <w:p w14:paraId="6E4AB360" w14:textId="2761A6B8" w:rsidR="002E344B" w:rsidRPr="00A14E92" w:rsidRDefault="002E344B" w:rsidP="00A92282">
      <w:pPr>
        <w:ind w:left="567" w:hanging="567"/>
        <w:rPr>
          <w:rFonts w:cs="Arial"/>
          <w:sz w:val="20"/>
          <w:szCs w:val="20"/>
          <w:shd w:val="clear" w:color="auto" w:fill="FFFFFF"/>
          <w:lang w:val="es-ES"/>
        </w:rPr>
      </w:pPr>
      <w:r w:rsidRPr="00A14E92">
        <w:rPr>
          <w:rFonts w:cs="Arial"/>
          <w:sz w:val="20"/>
          <w:szCs w:val="20"/>
          <w:shd w:val="clear" w:color="auto" w:fill="FFFFFF"/>
          <w:lang w:val="es-ES"/>
        </w:rPr>
        <w:t xml:space="preserve">Viveros, D. D. D. (2007). Sistemas complejos y desarrollo territorial. Un enfoque para el desarrollo de la </w:t>
      </w:r>
      <w:r w:rsidR="00DA403F" w:rsidRPr="00A14E92">
        <w:rPr>
          <w:rFonts w:cs="Arial"/>
          <w:sz w:val="20"/>
          <w:szCs w:val="20"/>
          <w:shd w:val="clear" w:color="auto" w:fill="FFFFFF"/>
          <w:lang w:val="es-ES"/>
        </w:rPr>
        <w:t>a</w:t>
      </w:r>
      <w:r w:rsidR="000077BB" w:rsidRPr="00A14E92">
        <w:rPr>
          <w:rFonts w:cs="Arial"/>
          <w:sz w:val="20"/>
          <w:szCs w:val="20"/>
          <w:shd w:val="clear" w:color="auto" w:fill="FFFFFF"/>
          <w:lang w:val="es-ES"/>
        </w:rPr>
        <w:t>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00FB3850" w:rsidRPr="00A14E92">
        <w:rPr>
          <w:rFonts w:cs="Arial"/>
          <w:i/>
          <w:iCs/>
          <w:sz w:val="20"/>
          <w:szCs w:val="20"/>
          <w:shd w:val="clear" w:color="auto" w:fill="FFFFFF"/>
          <w:lang w:val="es-ES"/>
        </w:rPr>
        <w:t xml:space="preserve">Revista brasileira de </w:t>
      </w:r>
      <w:r w:rsidR="000077BB" w:rsidRPr="00A14E92">
        <w:rPr>
          <w:rFonts w:cs="Arial"/>
          <w:i/>
          <w:iCs/>
          <w:sz w:val="20"/>
          <w:szCs w:val="20"/>
          <w:shd w:val="clear" w:color="auto" w:fill="FFFFFF"/>
          <w:lang w:val="es-ES"/>
        </w:rPr>
        <w:t>agroecología</w:t>
      </w:r>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2</w:t>
      </w:r>
      <w:r w:rsidRPr="00A14E92">
        <w:rPr>
          <w:rFonts w:cs="Arial"/>
          <w:sz w:val="20"/>
          <w:szCs w:val="20"/>
          <w:shd w:val="clear" w:color="auto" w:fill="FFFFFF"/>
          <w:lang w:val="es-ES"/>
        </w:rPr>
        <w:t>(2).</w:t>
      </w:r>
    </w:p>
    <w:p w14:paraId="1D4BFCB7" w14:textId="1D21C523" w:rsidR="00796656" w:rsidRPr="00A14E92" w:rsidRDefault="00796656" w:rsidP="00A92282">
      <w:pPr>
        <w:ind w:left="567" w:hanging="567"/>
        <w:rPr>
          <w:rFonts w:cs="Arial"/>
          <w:sz w:val="20"/>
          <w:szCs w:val="20"/>
          <w:shd w:val="clear" w:color="auto" w:fill="FFFFFF"/>
          <w:lang w:val="es-ES"/>
        </w:rPr>
      </w:pPr>
    </w:p>
    <w:p w14:paraId="4D353909" w14:textId="77777777" w:rsidR="002E344B" w:rsidRPr="002D48F8" w:rsidRDefault="002E344B" w:rsidP="00A92282">
      <w:pPr>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Vicsek</w:t>
      </w:r>
      <w:proofErr w:type="spellEnd"/>
      <w:r w:rsidRPr="002D48F8">
        <w:rPr>
          <w:rFonts w:cs="Arial"/>
          <w:sz w:val="20"/>
          <w:szCs w:val="20"/>
          <w:shd w:val="clear" w:color="auto" w:fill="FFFFFF"/>
          <w:lang w:val="en-US"/>
        </w:rPr>
        <w:t>, T. (2002). Complexity: The bigger picture.</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Nature</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418</w:t>
      </w:r>
      <w:r w:rsidRPr="002D48F8">
        <w:rPr>
          <w:rFonts w:cs="Arial"/>
          <w:sz w:val="20"/>
          <w:szCs w:val="20"/>
          <w:shd w:val="clear" w:color="auto" w:fill="FFFFFF"/>
          <w:lang w:val="en-US"/>
        </w:rPr>
        <w:t>(6894), 131-131.</w:t>
      </w:r>
    </w:p>
    <w:p w14:paraId="0DD9DE99" w14:textId="77777777" w:rsidR="002E344B" w:rsidRPr="002D48F8" w:rsidRDefault="002E344B" w:rsidP="00A92282">
      <w:pPr>
        <w:ind w:left="567" w:hanging="567"/>
        <w:rPr>
          <w:rFonts w:cs="Arial"/>
          <w:sz w:val="20"/>
          <w:szCs w:val="20"/>
          <w:shd w:val="clear" w:color="auto" w:fill="FFFFFF"/>
          <w:lang w:val="en-US"/>
        </w:rPr>
      </w:pPr>
    </w:p>
    <w:p w14:paraId="7A3D3C44" w14:textId="77777777" w:rsidR="002E344B" w:rsidRPr="00A14E92" w:rsidRDefault="002E344B" w:rsidP="00A92282">
      <w:pPr>
        <w:ind w:left="567" w:hanging="567"/>
        <w:rPr>
          <w:rFonts w:cs="Arial"/>
          <w:sz w:val="20"/>
          <w:szCs w:val="20"/>
          <w:shd w:val="clear" w:color="auto" w:fill="FFFFFF"/>
          <w:lang w:val="es-ES"/>
        </w:rPr>
      </w:pPr>
      <w:r w:rsidRPr="002D48F8">
        <w:rPr>
          <w:rFonts w:cs="Arial"/>
          <w:sz w:val="20"/>
          <w:szCs w:val="20"/>
          <w:shd w:val="clear" w:color="auto" w:fill="FFFFFF"/>
          <w:lang w:val="en-US"/>
        </w:rPr>
        <w:t>Wallace, K. J. (2007). Classification of ecosystem services: problems and solutions.</w:t>
      </w:r>
      <w:r w:rsidRPr="002D48F8">
        <w:rPr>
          <w:rStyle w:val="apple-converted-space"/>
          <w:rFonts w:cs="Arial"/>
          <w:sz w:val="20"/>
          <w:szCs w:val="20"/>
          <w:shd w:val="clear" w:color="auto" w:fill="FFFFFF"/>
          <w:lang w:val="en-US"/>
        </w:rPr>
        <w:t> </w:t>
      </w:r>
      <w:proofErr w:type="spellStart"/>
      <w:r w:rsidRPr="00A14E92">
        <w:rPr>
          <w:rFonts w:cs="Arial"/>
          <w:i/>
          <w:iCs/>
          <w:sz w:val="20"/>
          <w:szCs w:val="20"/>
          <w:shd w:val="clear" w:color="auto" w:fill="FFFFFF"/>
          <w:lang w:val="es-ES"/>
        </w:rPr>
        <w:t>Biological</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conservation</w:t>
      </w:r>
      <w:proofErr w:type="spellEnd"/>
      <w:r w:rsidRPr="00A14E92">
        <w:rPr>
          <w:rFonts w:cs="Arial"/>
          <w:sz w:val="20"/>
          <w:szCs w:val="20"/>
          <w:shd w:val="clear" w:color="auto" w:fill="FFFFFF"/>
          <w:lang w:val="es-ES"/>
        </w:rPr>
        <w:t>,</w:t>
      </w:r>
      <w:r w:rsidRPr="00A14E92">
        <w:rPr>
          <w:rStyle w:val="apple-converted-space"/>
          <w:rFonts w:cs="Arial"/>
          <w:sz w:val="20"/>
          <w:szCs w:val="20"/>
          <w:shd w:val="clear" w:color="auto" w:fill="FFFFFF"/>
          <w:lang w:val="es-ES"/>
        </w:rPr>
        <w:t> </w:t>
      </w:r>
      <w:r w:rsidRPr="00A14E92">
        <w:rPr>
          <w:rFonts w:cs="Arial"/>
          <w:i/>
          <w:iCs/>
          <w:sz w:val="20"/>
          <w:szCs w:val="20"/>
          <w:shd w:val="clear" w:color="auto" w:fill="FFFFFF"/>
          <w:lang w:val="es-ES"/>
        </w:rPr>
        <w:t>139</w:t>
      </w:r>
      <w:r w:rsidRPr="00A14E92">
        <w:rPr>
          <w:rFonts w:cs="Arial"/>
          <w:sz w:val="20"/>
          <w:szCs w:val="20"/>
          <w:shd w:val="clear" w:color="auto" w:fill="FFFFFF"/>
          <w:lang w:val="es-ES"/>
        </w:rPr>
        <w:t>(3), 235-246.</w:t>
      </w:r>
    </w:p>
    <w:p w14:paraId="1A3DEEBF" w14:textId="77777777" w:rsidR="002E344B" w:rsidRPr="00A14E92" w:rsidRDefault="002E344B" w:rsidP="00A92282">
      <w:pPr>
        <w:ind w:left="567" w:hanging="567"/>
        <w:rPr>
          <w:rFonts w:cs="Arial"/>
          <w:sz w:val="20"/>
          <w:szCs w:val="20"/>
          <w:shd w:val="clear" w:color="auto" w:fill="FFFFFF"/>
          <w:lang w:val="es-ES"/>
        </w:rPr>
      </w:pPr>
    </w:p>
    <w:p w14:paraId="54FCDA8B" w14:textId="5F6996C9" w:rsidR="002E344B" w:rsidRPr="002D48F8" w:rsidRDefault="002E344B" w:rsidP="00A92282">
      <w:pPr>
        <w:ind w:left="567" w:hanging="567"/>
        <w:rPr>
          <w:rFonts w:cs="Arial"/>
          <w:sz w:val="20"/>
          <w:szCs w:val="20"/>
          <w:shd w:val="clear" w:color="auto" w:fill="FFFFFF"/>
          <w:lang w:val="en-US"/>
        </w:rPr>
      </w:pPr>
      <w:proofErr w:type="spellStart"/>
      <w:r w:rsidRPr="00A14E92">
        <w:rPr>
          <w:rFonts w:cs="Arial"/>
          <w:sz w:val="20"/>
          <w:szCs w:val="20"/>
          <w:shd w:val="clear" w:color="auto" w:fill="FFFFFF"/>
          <w:lang w:val="es-ES"/>
        </w:rPr>
        <w:t>Wadsworth</w:t>
      </w:r>
      <w:proofErr w:type="spellEnd"/>
      <w:r w:rsidRPr="00A14E92">
        <w:rPr>
          <w:rFonts w:cs="Arial"/>
          <w:sz w:val="20"/>
          <w:szCs w:val="20"/>
          <w:shd w:val="clear" w:color="auto" w:fill="FFFFFF"/>
          <w:lang w:val="es-ES"/>
        </w:rPr>
        <w:t>, J. (1997). Análisis de sistemas de producción animal Tomo 1: Las bases conceptuales.</w:t>
      </w:r>
      <w:r w:rsidRPr="00A14E92">
        <w:rPr>
          <w:rStyle w:val="apple-converted-space"/>
          <w:rFonts w:cs="Arial"/>
          <w:sz w:val="20"/>
          <w:szCs w:val="20"/>
          <w:shd w:val="clear" w:color="auto" w:fill="FFFFFF"/>
          <w:lang w:val="es-ES"/>
        </w:rPr>
        <w:t> </w:t>
      </w:r>
      <w:r w:rsidRPr="002D48F8">
        <w:rPr>
          <w:rFonts w:cs="Arial"/>
          <w:i/>
          <w:iCs/>
          <w:sz w:val="20"/>
          <w:szCs w:val="20"/>
          <w:shd w:val="clear" w:color="auto" w:fill="FFFFFF"/>
          <w:lang w:val="en-US"/>
        </w:rPr>
        <w:t xml:space="preserve">FAO </w:t>
      </w:r>
      <w:r w:rsidR="00FB3850" w:rsidRPr="002D48F8">
        <w:rPr>
          <w:rFonts w:cs="Arial"/>
          <w:i/>
          <w:iCs/>
          <w:sz w:val="20"/>
          <w:szCs w:val="20"/>
          <w:shd w:val="clear" w:color="auto" w:fill="FFFFFF"/>
          <w:lang w:val="en-US"/>
        </w:rPr>
        <w:t>animal production and health paper</w:t>
      </w:r>
      <w:r w:rsidRPr="002D48F8">
        <w:rPr>
          <w:rFonts w:cs="Arial"/>
          <w:sz w:val="20"/>
          <w:szCs w:val="20"/>
          <w:shd w:val="clear" w:color="auto" w:fill="FFFFFF"/>
          <w:lang w:val="en-US"/>
        </w:rPr>
        <w:t>.</w:t>
      </w:r>
    </w:p>
    <w:p w14:paraId="708ABFC4" w14:textId="77777777" w:rsidR="002E344B" w:rsidRPr="002D48F8" w:rsidRDefault="002E344B" w:rsidP="00A92282">
      <w:pPr>
        <w:tabs>
          <w:tab w:val="left" w:pos="1590"/>
        </w:tabs>
        <w:ind w:left="567" w:hanging="567"/>
        <w:rPr>
          <w:rFonts w:cs="Arial"/>
          <w:sz w:val="20"/>
          <w:szCs w:val="20"/>
          <w:shd w:val="clear" w:color="auto" w:fill="FFFFFF"/>
          <w:lang w:val="en-US"/>
        </w:rPr>
      </w:pPr>
      <w:r w:rsidRPr="002D48F8">
        <w:rPr>
          <w:rFonts w:cs="Arial"/>
          <w:sz w:val="20"/>
          <w:szCs w:val="20"/>
          <w:shd w:val="clear" w:color="auto" w:fill="FFFFFF"/>
          <w:lang w:val="en-US"/>
        </w:rPr>
        <w:tab/>
      </w:r>
      <w:r w:rsidRPr="002D48F8">
        <w:rPr>
          <w:rFonts w:cs="Arial"/>
          <w:sz w:val="20"/>
          <w:szCs w:val="20"/>
          <w:shd w:val="clear" w:color="auto" w:fill="FFFFFF"/>
          <w:lang w:val="en-US"/>
        </w:rPr>
        <w:tab/>
      </w:r>
    </w:p>
    <w:p w14:paraId="15EBC136" w14:textId="685264A8" w:rsidR="002E344B" w:rsidRPr="002D48F8" w:rsidRDefault="002E344B" w:rsidP="00A92282">
      <w:pPr>
        <w:tabs>
          <w:tab w:val="left" w:pos="1590"/>
        </w:tabs>
        <w:ind w:left="567" w:hanging="567"/>
        <w:rPr>
          <w:rFonts w:cs="Arial"/>
          <w:sz w:val="20"/>
          <w:szCs w:val="20"/>
          <w:shd w:val="clear" w:color="auto" w:fill="FFFFFF"/>
          <w:lang w:val="en-US"/>
        </w:rPr>
      </w:pPr>
      <w:r w:rsidRPr="002D48F8">
        <w:rPr>
          <w:rFonts w:cs="Arial"/>
          <w:sz w:val="20"/>
          <w:szCs w:val="20"/>
          <w:shd w:val="clear" w:color="auto" w:fill="FFFFFF"/>
          <w:lang w:val="en-US"/>
        </w:rPr>
        <w:t>Wegner, G., &amp; Pascual, U. (2011). Cost-benefit analysis in the context of ecosystem services for human well-being: A multidisciplinary critique.</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Global Environmental Change</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21</w:t>
      </w:r>
      <w:r w:rsidRPr="002D48F8">
        <w:rPr>
          <w:rFonts w:cs="Arial"/>
          <w:sz w:val="20"/>
          <w:szCs w:val="20"/>
          <w:shd w:val="clear" w:color="auto" w:fill="FFFFFF"/>
          <w:lang w:val="en-US"/>
        </w:rPr>
        <w:t>(2), 492-504.</w:t>
      </w:r>
    </w:p>
    <w:p w14:paraId="3BEC674F" w14:textId="0DA96B4E" w:rsidR="00E400D3" w:rsidRPr="002D48F8" w:rsidRDefault="00E400D3" w:rsidP="00A92282">
      <w:pPr>
        <w:tabs>
          <w:tab w:val="left" w:pos="1590"/>
        </w:tabs>
        <w:ind w:left="567" w:hanging="567"/>
        <w:rPr>
          <w:rFonts w:cs="Arial"/>
          <w:sz w:val="20"/>
          <w:szCs w:val="20"/>
          <w:shd w:val="clear" w:color="auto" w:fill="FFFFFF"/>
          <w:lang w:val="en-US"/>
        </w:rPr>
      </w:pPr>
    </w:p>
    <w:p w14:paraId="37865804" w14:textId="0D1E74D3" w:rsidR="00E400D3" w:rsidRPr="002D48F8" w:rsidRDefault="00E400D3" w:rsidP="00A92282">
      <w:pPr>
        <w:tabs>
          <w:tab w:val="left" w:pos="1590"/>
        </w:tabs>
        <w:ind w:left="567" w:hanging="567"/>
        <w:rPr>
          <w:rFonts w:cs="Arial"/>
          <w:sz w:val="20"/>
          <w:szCs w:val="20"/>
          <w:shd w:val="clear" w:color="auto" w:fill="FFFFFF"/>
          <w:lang w:val="en-US"/>
        </w:rPr>
      </w:pPr>
      <w:r w:rsidRPr="002D48F8">
        <w:rPr>
          <w:rFonts w:cs="Arial"/>
          <w:sz w:val="20"/>
          <w:szCs w:val="20"/>
          <w:shd w:val="clear" w:color="auto" w:fill="FFFFFF"/>
          <w:lang w:val="en-US"/>
        </w:rPr>
        <w:t xml:space="preserve">Were, K.O., Tien, B.D., Dick, Ø.B., Singh, B.R., (2017). A novel evolutionary genetic optimization-based adaptive neuro-fuzzy inference system and GIS predict and map soil organic carbon stocks across an Afromontane landscape. </w:t>
      </w:r>
      <w:r w:rsidRPr="002D48F8">
        <w:rPr>
          <w:rFonts w:cs="Arial"/>
          <w:i/>
          <w:sz w:val="20"/>
          <w:szCs w:val="20"/>
          <w:shd w:val="clear" w:color="auto" w:fill="FFFFFF"/>
          <w:lang w:val="en-US"/>
        </w:rPr>
        <w:t>Pedosphere</w:t>
      </w:r>
      <w:r w:rsidRPr="002D48F8">
        <w:rPr>
          <w:rFonts w:cs="Arial"/>
          <w:sz w:val="20"/>
          <w:szCs w:val="20"/>
          <w:shd w:val="clear" w:color="auto" w:fill="FFFFFF"/>
          <w:lang w:val="en-US"/>
        </w:rPr>
        <w:t xml:space="preserve"> 27, 877–889. https://doi.org/10.1016/S1002-0160(17)60461-2</w:t>
      </w:r>
    </w:p>
    <w:p w14:paraId="105FE39A" w14:textId="77777777" w:rsidR="002E344B" w:rsidRPr="002D48F8" w:rsidRDefault="002E344B" w:rsidP="00A92282">
      <w:pPr>
        <w:tabs>
          <w:tab w:val="left" w:pos="1590"/>
        </w:tabs>
        <w:ind w:left="567" w:hanging="567"/>
        <w:rPr>
          <w:rFonts w:cs="Arial"/>
          <w:sz w:val="20"/>
          <w:szCs w:val="20"/>
          <w:shd w:val="clear" w:color="auto" w:fill="FFFFFF"/>
          <w:lang w:val="en-US"/>
        </w:rPr>
      </w:pPr>
    </w:p>
    <w:p w14:paraId="49AB3A26" w14:textId="77777777" w:rsidR="002E344B" w:rsidRPr="002D48F8" w:rsidRDefault="002E344B" w:rsidP="00A92282">
      <w:pPr>
        <w:tabs>
          <w:tab w:val="left" w:pos="1590"/>
        </w:tabs>
        <w:ind w:left="567" w:hanging="567"/>
        <w:rPr>
          <w:rFonts w:cs="Arial"/>
          <w:sz w:val="20"/>
          <w:szCs w:val="20"/>
          <w:shd w:val="clear" w:color="auto" w:fill="FFFFFF"/>
          <w:lang w:val="en-US"/>
        </w:rPr>
      </w:pPr>
      <w:proofErr w:type="spellStart"/>
      <w:r w:rsidRPr="002D48F8">
        <w:rPr>
          <w:rFonts w:cs="Arial"/>
          <w:sz w:val="20"/>
          <w:szCs w:val="20"/>
          <w:shd w:val="clear" w:color="auto" w:fill="FFFFFF"/>
          <w:lang w:val="en-US"/>
        </w:rPr>
        <w:t>Wezel</w:t>
      </w:r>
      <w:proofErr w:type="spellEnd"/>
      <w:r w:rsidRPr="002D48F8">
        <w:rPr>
          <w:rFonts w:cs="Arial"/>
          <w:sz w:val="20"/>
          <w:szCs w:val="20"/>
          <w:shd w:val="clear" w:color="auto" w:fill="FFFFFF"/>
          <w:lang w:val="en-US"/>
        </w:rPr>
        <w:t xml:space="preserve">, A., &amp; </w:t>
      </w:r>
      <w:proofErr w:type="spellStart"/>
      <w:r w:rsidRPr="002D48F8">
        <w:rPr>
          <w:rFonts w:cs="Arial"/>
          <w:sz w:val="20"/>
          <w:szCs w:val="20"/>
          <w:shd w:val="clear" w:color="auto" w:fill="FFFFFF"/>
          <w:lang w:val="en-US"/>
        </w:rPr>
        <w:t>Soldat</w:t>
      </w:r>
      <w:proofErr w:type="spellEnd"/>
      <w:r w:rsidRPr="002D48F8">
        <w:rPr>
          <w:rFonts w:cs="Arial"/>
          <w:sz w:val="20"/>
          <w:szCs w:val="20"/>
          <w:shd w:val="clear" w:color="auto" w:fill="FFFFFF"/>
          <w:lang w:val="en-US"/>
        </w:rPr>
        <w:t>, V. (2009). A quantitative and qualitative historical analysis of the scientific discipline of agroecology.</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International Journal of Agricultural Sustainability</w:t>
      </w:r>
      <w:r w:rsidRPr="002D48F8">
        <w:rPr>
          <w:rFonts w:cs="Arial"/>
          <w:sz w:val="20"/>
          <w:szCs w:val="20"/>
          <w:shd w:val="clear" w:color="auto" w:fill="FFFFFF"/>
          <w:lang w:val="en-US"/>
        </w:rPr>
        <w:t>,</w:t>
      </w:r>
      <w:r w:rsidRPr="002D48F8">
        <w:rPr>
          <w:rStyle w:val="apple-converted-space"/>
          <w:rFonts w:cs="Arial"/>
          <w:sz w:val="20"/>
          <w:szCs w:val="20"/>
          <w:shd w:val="clear" w:color="auto" w:fill="FFFFFF"/>
          <w:lang w:val="en-US"/>
        </w:rPr>
        <w:t> </w:t>
      </w:r>
      <w:r w:rsidRPr="002D48F8">
        <w:rPr>
          <w:rFonts w:cs="Arial"/>
          <w:i/>
          <w:iCs/>
          <w:sz w:val="20"/>
          <w:szCs w:val="20"/>
          <w:shd w:val="clear" w:color="auto" w:fill="FFFFFF"/>
          <w:lang w:val="en-US"/>
        </w:rPr>
        <w:t>7</w:t>
      </w:r>
      <w:r w:rsidRPr="002D48F8">
        <w:rPr>
          <w:rFonts w:cs="Arial"/>
          <w:sz w:val="20"/>
          <w:szCs w:val="20"/>
          <w:shd w:val="clear" w:color="auto" w:fill="FFFFFF"/>
          <w:lang w:val="en-US"/>
        </w:rPr>
        <w:t>(1), 3-18.</w:t>
      </w:r>
    </w:p>
    <w:p w14:paraId="74A65882" w14:textId="43948F52" w:rsidR="00796656" w:rsidRPr="002D48F8" w:rsidRDefault="00796656" w:rsidP="00A92282">
      <w:pPr>
        <w:tabs>
          <w:tab w:val="left" w:pos="1590"/>
        </w:tabs>
        <w:ind w:left="567" w:hanging="567"/>
        <w:rPr>
          <w:rFonts w:cs="Arial"/>
          <w:sz w:val="20"/>
          <w:szCs w:val="20"/>
          <w:shd w:val="clear" w:color="auto" w:fill="FFFFFF"/>
          <w:lang w:val="en-US"/>
        </w:rPr>
      </w:pPr>
    </w:p>
    <w:p w14:paraId="354B10C9" w14:textId="26F06BF3" w:rsidR="00606A2A" w:rsidRPr="008114E4" w:rsidRDefault="00606A2A" w:rsidP="00A92282">
      <w:pPr>
        <w:tabs>
          <w:tab w:val="left" w:pos="1590"/>
        </w:tabs>
        <w:ind w:left="567" w:hanging="567"/>
        <w:rPr>
          <w:rFonts w:cs="Arial"/>
          <w:sz w:val="20"/>
          <w:szCs w:val="20"/>
          <w:shd w:val="clear" w:color="auto" w:fill="FFFFFF"/>
          <w:lang w:val="de-DE"/>
        </w:rPr>
      </w:pPr>
      <w:r w:rsidRPr="002D48F8">
        <w:rPr>
          <w:rFonts w:cs="Arial"/>
          <w:sz w:val="20"/>
          <w:szCs w:val="20"/>
          <w:shd w:val="clear" w:color="auto" w:fill="FFFFFF"/>
          <w:lang w:val="en-US"/>
        </w:rPr>
        <w:t>Wilson, E. (2001). 0. 1992. The diversity of life. </w:t>
      </w:r>
      <w:r w:rsidRPr="008114E4">
        <w:rPr>
          <w:rFonts w:cs="Arial"/>
          <w:i/>
          <w:iCs/>
          <w:sz w:val="20"/>
          <w:szCs w:val="20"/>
          <w:shd w:val="clear" w:color="auto" w:fill="FFFFFF"/>
          <w:lang w:val="de-DE"/>
        </w:rPr>
        <w:t>New York und London</w:t>
      </w:r>
      <w:r w:rsidRPr="008114E4">
        <w:rPr>
          <w:rFonts w:cs="Arial"/>
          <w:sz w:val="20"/>
          <w:szCs w:val="20"/>
          <w:shd w:val="clear" w:color="auto" w:fill="FFFFFF"/>
          <w:lang w:val="de-DE"/>
        </w:rPr>
        <w:t>.</w:t>
      </w:r>
    </w:p>
    <w:p w14:paraId="0B28EAD1" w14:textId="77777777" w:rsidR="00606A2A" w:rsidRPr="008114E4" w:rsidRDefault="00606A2A" w:rsidP="00A92282">
      <w:pPr>
        <w:tabs>
          <w:tab w:val="left" w:pos="1590"/>
        </w:tabs>
        <w:ind w:left="567" w:hanging="567"/>
        <w:rPr>
          <w:rFonts w:cs="Arial"/>
          <w:sz w:val="20"/>
          <w:szCs w:val="20"/>
          <w:shd w:val="clear" w:color="auto" w:fill="FFFFFF"/>
          <w:lang w:val="de-DE"/>
        </w:rPr>
      </w:pPr>
    </w:p>
    <w:p w14:paraId="31519292" w14:textId="77777777" w:rsidR="00944AC5" w:rsidRPr="008114E4" w:rsidRDefault="00944AC5" w:rsidP="00A92282">
      <w:pPr>
        <w:tabs>
          <w:tab w:val="left" w:pos="1590"/>
        </w:tabs>
        <w:ind w:left="567" w:hanging="567"/>
        <w:rPr>
          <w:rFonts w:eastAsia="Times New Roman" w:cs="Arial"/>
          <w:sz w:val="20"/>
          <w:szCs w:val="20"/>
          <w:shd w:val="clear" w:color="auto" w:fill="FFFFFF"/>
          <w:lang w:val="de-DE"/>
        </w:rPr>
      </w:pPr>
      <w:proofErr w:type="spellStart"/>
      <w:r w:rsidRPr="008114E4">
        <w:rPr>
          <w:rFonts w:eastAsia="Times New Roman" w:cs="Arial"/>
          <w:sz w:val="20"/>
          <w:szCs w:val="20"/>
          <w:shd w:val="clear" w:color="auto" w:fill="FFFFFF"/>
          <w:lang w:val="de-DE"/>
        </w:rPr>
        <w:t>Willaarts</w:t>
      </w:r>
      <w:proofErr w:type="spellEnd"/>
      <w:r w:rsidRPr="008114E4">
        <w:rPr>
          <w:rFonts w:eastAsia="Times New Roman" w:cs="Arial"/>
          <w:sz w:val="20"/>
          <w:szCs w:val="20"/>
          <w:shd w:val="clear" w:color="auto" w:fill="FFFFFF"/>
          <w:lang w:val="de-DE"/>
        </w:rPr>
        <w:t xml:space="preserve">, B. A., Volk, M., &amp; Aguilera, P. A. (2012). </w:t>
      </w:r>
      <w:proofErr w:type="spellStart"/>
      <w:r w:rsidRPr="008114E4">
        <w:rPr>
          <w:rFonts w:eastAsia="Times New Roman" w:cs="Arial"/>
          <w:sz w:val="20"/>
          <w:szCs w:val="20"/>
          <w:shd w:val="clear" w:color="auto" w:fill="FFFFFF"/>
          <w:lang w:val="de-DE"/>
        </w:rPr>
        <w:t>Assessing</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the</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ecosystem</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services</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supplied</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by</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freshwater</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flows</w:t>
      </w:r>
      <w:proofErr w:type="spellEnd"/>
      <w:r w:rsidRPr="008114E4">
        <w:rPr>
          <w:rFonts w:eastAsia="Times New Roman" w:cs="Arial"/>
          <w:sz w:val="20"/>
          <w:szCs w:val="20"/>
          <w:shd w:val="clear" w:color="auto" w:fill="FFFFFF"/>
          <w:lang w:val="de-DE"/>
        </w:rPr>
        <w:t xml:space="preserve"> in </w:t>
      </w:r>
      <w:proofErr w:type="spellStart"/>
      <w:r w:rsidRPr="008114E4">
        <w:rPr>
          <w:rFonts w:eastAsia="Times New Roman" w:cs="Arial"/>
          <w:sz w:val="20"/>
          <w:szCs w:val="20"/>
          <w:shd w:val="clear" w:color="auto" w:fill="FFFFFF"/>
          <w:lang w:val="de-DE"/>
        </w:rPr>
        <w:t>Mediterranean</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agroecosystems</w:t>
      </w:r>
      <w:proofErr w:type="spellEnd"/>
      <w:r w:rsidRPr="008114E4">
        <w:rPr>
          <w:rFonts w:eastAsia="Times New Roman" w:cs="Arial"/>
          <w:sz w:val="20"/>
          <w:szCs w:val="20"/>
          <w:shd w:val="clear" w:color="auto" w:fill="FFFFFF"/>
          <w:lang w:val="de-DE"/>
        </w:rPr>
        <w:t>.</w:t>
      </w:r>
      <w:r w:rsidRPr="008114E4">
        <w:rPr>
          <w:rStyle w:val="apple-converted-space"/>
          <w:rFonts w:eastAsia="Times New Roman" w:cs="Arial"/>
          <w:sz w:val="20"/>
          <w:szCs w:val="20"/>
          <w:shd w:val="clear" w:color="auto" w:fill="FFFFFF"/>
          <w:lang w:val="de-DE"/>
        </w:rPr>
        <w:t> </w:t>
      </w:r>
      <w:proofErr w:type="spellStart"/>
      <w:r w:rsidRPr="008114E4">
        <w:rPr>
          <w:rFonts w:eastAsia="Times New Roman" w:cs="Arial"/>
          <w:i/>
          <w:iCs/>
          <w:sz w:val="20"/>
          <w:szCs w:val="20"/>
          <w:lang w:val="de-DE"/>
        </w:rPr>
        <w:t>Agricultural</w:t>
      </w:r>
      <w:proofErr w:type="spellEnd"/>
      <w:r w:rsidRPr="008114E4">
        <w:rPr>
          <w:rFonts w:eastAsia="Times New Roman" w:cs="Arial"/>
          <w:i/>
          <w:iCs/>
          <w:sz w:val="20"/>
          <w:szCs w:val="20"/>
          <w:lang w:val="de-DE"/>
        </w:rPr>
        <w:t xml:space="preserve"> </w:t>
      </w:r>
      <w:proofErr w:type="spellStart"/>
      <w:r w:rsidRPr="008114E4">
        <w:rPr>
          <w:rFonts w:eastAsia="Times New Roman" w:cs="Arial"/>
          <w:i/>
          <w:iCs/>
          <w:sz w:val="20"/>
          <w:szCs w:val="20"/>
          <w:lang w:val="de-DE"/>
        </w:rPr>
        <w:t>Water</w:t>
      </w:r>
      <w:proofErr w:type="spellEnd"/>
      <w:r w:rsidRPr="008114E4">
        <w:rPr>
          <w:rFonts w:eastAsia="Times New Roman" w:cs="Arial"/>
          <w:i/>
          <w:iCs/>
          <w:sz w:val="20"/>
          <w:szCs w:val="20"/>
          <w:lang w:val="de-DE"/>
        </w:rPr>
        <w:t xml:space="preserve"> Management</w:t>
      </w:r>
      <w:r w:rsidRPr="008114E4">
        <w:rPr>
          <w:rFonts w:eastAsia="Times New Roman" w:cs="Arial"/>
          <w:sz w:val="20"/>
          <w:szCs w:val="20"/>
          <w:shd w:val="clear" w:color="auto" w:fill="FFFFFF"/>
          <w:lang w:val="de-DE"/>
        </w:rPr>
        <w:t>,</w:t>
      </w:r>
      <w:r w:rsidRPr="008114E4">
        <w:rPr>
          <w:rStyle w:val="apple-converted-space"/>
          <w:rFonts w:eastAsia="Times New Roman" w:cs="Arial"/>
          <w:sz w:val="20"/>
          <w:szCs w:val="20"/>
          <w:shd w:val="clear" w:color="auto" w:fill="FFFFFF"/>
          <w:lang w:val="de-DE"/>
        </w:rPr>
        <w:t> </w:t>
      </w:r>
      <w:r w:rsidRPr="008114E4">
        <w:rPr>
          <w:rFonts w:eastAsia="Times New Roman" w:cs="Arial"/>
          <w:i/>
          <w:iCs/>
          <w:sz w:val="20"/>
          <w:szCs w:val="20"/>
          <w:lang w:val="de-DE"/>
        </w:rPr>
        <w:t>105</w:t>
      </w:r>
      <w:r w:rsidRPr="008114E4">
        <w:rPr>
          <w:rFonts w:eastAsia="Times New Roman" w:cs="Arial"/>
          <w:sz w:val="20"/>
          <w:szCs w:val="20"/>
          <w:shd w:val="clear" w:color="auto" w:fill="FFFFFF"/>
          <w:lang w:val="de-DE"/>
        </w:rPr>
        <w:t>, 21-31.</w:t>
      </w:r>
    </w:p>
    <w:p w14:paraId="61C1AB7A" w14:textId="71CB789C" w:rsidR="00D56101" w:rsidRPr="008114E4" w:rsidRDefault="00D56101" w:rsidP="00A92282">
      <w:pPr>
        <w:tabs>
          <w:tab w:val="left" w:pos="1590"/>
        </w:tabs>
        <w:ind w:left="567" w:hanging="567"/>
        <w:rPr>
          <w:rFonts w:cs="Arial"/>
          <w:sz w:val="20"/>
          <w:szCs w:val="20"/>
          <w:shd w:val="clear" w:color="auto" w:fill="FFFFFF"/>
          <w:lang w:val="de-DE"/>
        </w:rPr>
      </w:pPr>
    </w:p>
    <w:p w14:paraId="77E72414" w14:textId="77777777" w:rsidR="00A415DE" w:rsidRPr="002D48F8" w:rsidRDefault="00A415DE" w:rsidP="00A92282">
      <w:pPr>
        <w:tabs>
          <w:tab w:val="left" w:pos="1590"/>
        </w:tabs>
        <w:ind w:left="567" w:hanging="567"/>
        <w:rPr>
          <w:rFonts w:eastAsia="Times New Roman" w:cs="Arial"/>
          <w:sz w:val="20"/>
          <w:szCs w:val="20"/>
          <w:lang w:val="en-US"/>
        </w:rPr>
      </w:pPr>
      <w:r w:rsidRPr="008114E4">
        <w:rPr>
          <w:rFonts w:eastAsia="Times New Roman" w:cs="Arial"/>
          <w:sz w:val="20"/>
          <w:szCs w:val="20"/>
          <w:shd w:val="clear" w:color="auto" w:fill="FFFFFF"/>
          <w:lang w:val="de-DE"/>
        </w:rPr>
        <w:t xml:space="preserve">Winkler, K. J., &amp; Nicholas, K. A. (2016). More </w:t>
      </w:r>
      <w:proofErr w:type="spellStart"/>
      <w:r w:rsidRPr="008114E4">
        <w:rPr>
          <w:rFonts w:eastAsia="Times New Roman" w:cs="Arial"/>
          <w:sz w:val="20"/>
          <w:szCs w:val="20"/>
          <w:shd w:val="clear" w:color="auto" w:fill="FFFFFF"/>
          <w:lang w:val="de-DE"/>
        </w:rPr>
        <w:t>than</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wine</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cultural</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ecosystem</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services</w:t>
      </w:r>
      <w:proofErr w:type="spellEnd"/>
      <w:r w:rsidRPr="008114E4">
        <w:rPr>
          <w:rFonts w:eastAsia="Times New Roman" w:cs="Arial"/>
          <w:sz w:val="20"/>
          <w:szCs w:val="20"/>
          <w:shd w:val="clear" w:color="auto" w:fill="FFFFFF"/>
          <w:lang w:val="de-DE"/>
        </w:rPr>
        <w:t xml:space="preserve"> in </w:t>
      </w:r>
      <w:proofErr w:type="spellStart"/>
      <w:r w:rsidRPr="008114E4">
        <w:rPr>
          <w:rFonts w:eastAsia="Times New Roman" w:cs="Arial"/>
          <w:sz w:val="20"/>
          <w:szCs w:val="20"/>
          <w:shd w:val="clear" w:color="auto" w:fill="FFFFFF"/>
          <w:lang w:val="de-DE"/>
        </w:rPr>
        <w:t>vineyard</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landscapes</w:t>
      </w:r>
      <w:proofErr w:type="spellEnd"/>
      <w:r w:rsidRPr="008114E4">
        <w:rPr>
          <w:rFonts w:eastAsia="Times New Roman" w:cs="Arial"/>
          <w:sz w:val="20"/>
          <w:szCs w:val="20"/>
          <w:shd w:val="clear" w:color="auto" w:fill="FFFFFF"/>
          <w:lang w:val="de-DE"/>
        </w:rPr>
        <w:t xml:space="preserve"> in England </w:t>
      </w:r>
      <w:proofErr w:type="spellStart"/>
      <w:r w:rsidRPr="008114E4">
        <w:rPr>
          <w:rFonts w:eastAsia="Times New Roman" w:cs="Arial"/>
          <w:sz w:val="20"/>
          <w:szCs w:val="20"/>
          <w:shd w:val="clear" w:color="auto" w:fill="FFFFFF"/>
          <w:lang w:val="de-DE"/>
        </w:rPr>
        <w:t>and</w:t>
      </w:r>
      <w:proofErr w:type="spellEnd"/>
      <w:r w:rsidRPr="008114E4">
        <w:rPr>
          <w:rFonts w:eastAsia="Times New Roman" w:cs="Arial"/>
          <w:sz w:val="20"/>
          <w:szCs w:val="20"/>
          <w:shd w:val="clear" w:color="auto" w:fill="FFFFFF"/>
          <w:lang w:val="de-DE"/>
        </w:rPr>
        <w:t xml:space="preserve"> California.</w:t>
      </w:r>
      <w:r w:rsidRPr="008114E4">
        <w:rPr>
          <w:rStyle w:val="apple-converted-space"/>
          <w:rFonts w:eastAsia="Times New Roman" w:cs="Arial"/>
          <w:sz w:val="20"/>
          <w:szCs w:val="20"/>
          <w:shd w:val="clear" w:color="auto" w:fill="FFFFFF"/>
          <w:lang w:val="de-DE"/>
        </w:rPr>
        <w:t> </w:t>
      </w:r>
      <w:r w:rsidRPr="002D48F8">
        <w:rPr>
          <w:rFonts w:eastAsia="Times New Roman" w:cs="Arial"/>
          <w:i/>
          <w:iCs/>
          <w:sz w:val="20"/>
          <w:szCs w:val="20"/>
          <w:lang w:val="en-US"/>
        </w:rPr>
        <w:t>Ecological Economics</w:t>
      </w:r>
      <w:r w:rsidRPr="002D48F8">
        <w:rPr>
          <w:rFonts w:eastAsia="Times New Roman" w:cs="Arial"/>
          <w:sz w:val="20"/>
          <w:szCs w:val="20"/>
          <w:shd w:val="clear" w:color="auto" w:fill="FFFFFF"/>
          <w:lang w:val="en-US"/>
        </w:rPr>
        <w:t>,</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124</w:t>
      </w:r>
      <w:r w:rsidRPr="002D48F8">
        <w:rPr>
          <w:rFonts w:eastAsia="Times New Roman" w:cs="Arial"/>
          <w:sz w:val="20"/>
          <w:szCs w:val="20"/>
          <w:shd w:val="clear" w:color="auto" w:fill="FFFFFF"/>
          <w:lang w:val="en-US"/>
        </w:rPr>
        <w:t>, 86-98.</w:t>
      </w:r>
    </w:p>
    <w:p w14:paraId="25DEF368" w14:textId="10D3169E" w:rsidR="00A415DE" w:rsidRPr="002D48F8" w:rsidRDefault="00A415DE" w:rsidP="00A92282">
      <w:pPr>
        <w:tabs>
          <w:tab w:val="left" w:pos="1590"/>
        </w:tabs>
        <w:ind w:left="567" w:hanging="567"/>
        <w:rPr>
          <w:rFonts w:cs="Arial"/>
          <w:sz w:val="20"/>
          <w:szCs w:val="20"/>
          <w:shd w:val="clear" w:color="auto" w:fill="FFFFFF"/>
          <w:lang w:val="en-US"/>
        </w:rPr>
      </w:pPr>
    </w:p>
    <w:p w14:paraId="325A9BF9" w14:textId="1A43B580" w:rsidR="00DA30E6" w:rsidRPr="00A14E92" w:rsidRDefault="00DA30E6" w:rsidP="00A92282">
      <w:pPr>
        <w:tabs>
          <w:tab w:val="left" w:pos="1590"/>
        </w:tabs>
        <w:ind w:left="567" w:hanging="567"/>
        <w:rPr>
          <w:rFonts w:cs="Arial"/>
          <w:sz w:val="20"/>
          <w:szCs w:val="20"/>
          <w:shd w:val="clear" w:color="auto" w:fill="FFFFFF"/>
          <w:lang w:val="es-ES"/>
        </w:rPr>
      </w:pPr>
      <w:r w:rsidRPr="002D48F8">
        <w:rPr>
          <w:rFonts w:cs="Arial"/>
          <w:sz w:val="20"/>
          <w:szCs w:val="20"/>
          <w:shd w:val="clear" w:color="auto" w:fill="FFFFFF"/>
          <w:lang w:val="en-US"/>
        </w:rPr>
        <w:t xml:space="preserve">Wu, X., Wu, F., Wu, J., &amp; Sun, L. (2015). </w:t>
      </w:r>
      <w:proofErr w:type="spellStart"/>
      <w:r w:rsidRPr="002D48F8">
        <w:rPr>
          <w:rFonts w:cs="Arial"/>
          <w:sz w:val="20"/>
          <w:szCs w:val="20"/>
          <w:shd w:val="clear" w:color="auto" w:fill="FFFFFF"/>
          <w:lang w:val="en-US"/>
        </w:rPr>
        <w:t>Emergy</w:t>
      </w:r>
      <w:proofErr w:type="spellEnd"/>
      <w:r w:rsidRPr="002D48F8">
        <w:rPr>
          <w:rFonts w:cs="Arial"/>
          <w:sz w:val="20"/>
          <w:szCs w:val="20"/>
          <w:shd w:val="clear" w:color="auto" w:fill="FFFFFF"/>
          <w:lang w:val="en-US"/>
        </w:rPr>
        <w:t>-Based Sustainability Assessment for a Five-in-One Integrated Production System of Apple, Grass, Pig, Biogas, and Rainwater on the Loess Plateau, Northwest China. </w:t>
      </w:r>
      <w:proofErr w:type="spellStart"/>
      <w:r w:rsidRPr="00A14E92">
        <w:rPr>
          <w:rFonts w:cs="Arial"/>
          <w:i/>
          <w:iCs/>
          <w:sz w:val="20"/>
          <w:szCs w:val="20"/>
          <w:shd w:val="clear" w:color="auto" w:fill="FFFFFF"/>
          <w:lang w:val="es-ES"/>
        </w:rPr>
        <w:t>Agroecology</w:t>
      </w:r>
      <w:proofErr w:type="spellEnd"/>
      <w:r w:rsidRPr="00A14E92">
        <w:rPr>
          <w:rFonts w:cs="Arial"/>
          <w:i/>
          <w:iCs/>
          <w:sz w:val="20"/>
          <w:szCs w:val="20"/>
          <w:shd w:val="clear" w:color="auto" w:fill="FFFFFF"/>
          <w:lang w:val="es-ES"/>
        </w:rPr>
        <w:t xml:space="preserve"> and </w:t>
      </w:r>
      <w:proofErr w:type="spellStart"/>
      <w:r w:rsidRPr="00A14E92">
        <w:rPr>
          <w:rFonts w:cs="Arial"/>
          <w:i/>
          <w:iCs/>
          <w:sz w:val="20"/>
          <w:szCs w:val="20"/>
          <w:shd w:val="clear" w:color="auto" w:fill="FFFFFF"/>
          <w:lang w:val="es-ES"/>
        </w:rPr>
        <w:t>Sustainable</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Food</w:t>
      </w:r>
      <w:proofErr w:type="spellEnd"/>
      <w:r w:rsidRPr="00A14E92">
        <w:rPr>
          <w:rFonts w:cs="Arial"/>
          <w:i/>
          <w:iCs/>
          <w:sz w:val="20"/>
          <w:szCs w:val="20"/>
          <w:shd w:val="clear" w:color="auto" w:fill="FFFFFF"/>
          <w:lang w:val="es-ES"/>
        </w:rPr>
        <w:t xml:space="preserve"> </w:t>
      </w:r>
      <w:proofErr w:type="spellStart"/>
      <w:r w:rsidRPr="00A14E92">
        <w:rPr>
          <w:rFonts w:cs="Arial"/>
          <w:i/>
          <w:iCs/>
          <w:sz w:val="20"/>
          <w:szCs w:val="20"/>
          <w:shd w:val="clear" w:color="auto" w:fill="FFFFFF"/>
          <w:lang w:val="es-ES"/>
        </w:rPr>
        <w:t>Systems</w:t>
      </w:r>
      <w:proofErr w:type="spellEnd"/>
      <w:r w:rsidRPr="00A14E92">
        <w:rPr>
          <w:rFonts w:cs="Arial"/>
          <w:sz w:val="20"/>
          <w:szCs w:val="20"/>
          <w:shd w:val="clear" w:color="auto" w:fill="FFFFFF"/>
          <w:lang w:val="es-ES"/>
        </w:rPr>
        <w:t>, </w:t>
      </w:r>
      <w:r w:rsidRPr="00A14E92">
        <w:rPr>
          <w:rFonts w:cs="Arial"/>
          <w:i/>
          <w:iCs/>
          <w:sz w:val="20"/>
          <w:szCs w:val="20"/>
          <w:shd w:val="clear" w:color="auto" w:fill="FFFFFF"/>
          <w:lang w:val="es-ES"/>
        </w:rPr>
        <w:t>39</w:t>
      </w:r>
      <w:r w:rsidRPr="00A14E92">
        <w:rPr>
          <w:rFonts w:cs="Arial"/>
          <w:sz w:val="20"/>
          <w:szCs w:val="20"/>
          <w:shd w:val="clear" w:color="auto" w:fill="FFFFFF"/>
          <w:lang w:val="es-ES"/>
        </w:rPr>
        <w:t>(6), 666-690.</w:t>
      </w:r>
    </w:p>
    <w:p w14:paraId="508A08A6" w14:textId="77777777" w:rsidR="00DA30E6" w:rsidRPr="00A14E92" w:rsidRDefault="00DA30E6" w:rsidP="00A92282">
      <w:pPr>
        <w:tabs>
          <w:tab w:val="left" w:pos="1590"/>
        </w:tabs>
        <w:ind w:left="567" w:hanging="567"/>
        <w:rPr>
          <w:rFonts w:cs="Arial"/>
          <w:sz w:val="20"/>
          <w:szCs w:val="20"/>
          <w:shd w:val="clear" w:color="auto" w:fill="FFFFFF"/>
          <w:lang w:val="es-ES"/>
        </w:rPr>
      </w:pPr>
    </w:p>
    <w:p w14:paraId="54EFC4D6" w14:textId="77777777" w:rsidR="002E344B" w:rsidRPr="008114E4" w:rsidRDefault="002E344B" w:rsidP="00A92282">
      <w:pPr>
        <w:ind w:left="567" w:hanging="567"/>
        <w:rPr>
          <w:rFonts w:cs="Arial"/>
          <w:sz w:val="20"/>
          <w:szCs w:val="20"/>
          <w:shd w:val="clear" w:color="auto" w:fill="FFFFFF"/>
          <w:lang w:val="fr-FR"/>
        </w:rPr>
      </w:pPr>
      <w:proofErr w:type="spellStart"/>
      <w:r w:rsidRPr="00A14E92">
        <w:rPr>
          <w:rFonts w:cs="Arial"/>
          <w:sz w:val="20"/>
          <w:szCs w:val="20"/>
          <w:shd w:val="clear" w:color="auto" w:fill="FFFFFF"/>
          <w:lang w:val="es-ES"/>
        </w:rPr>
        <w:t>Yong</w:t>
      </w:r>
      <w:proofErr w:type="spellEnd"/>
      <w:r w:rsidRPr="00A14E92">
        <w:rPr>
          <w:rFonts w:cs="Arial"/>
          <w:sz w:val="20"/>
          <w:szCs w:val="20"/>
          <w:shd w:val="clear" w:color="auto" w:fill="FFFFFF"/>
          <w:lang w:val="es-ES"/>
        </w:rPr>
        <w:t>, A. (2010). La biodiversidad florística en los sistemas agrícolas.</w:t>
      </w:r>
      <w:r w:rsidRPr="00A14E92">
        <w:rPr>
          <w:rStyle w:val="apple-converted-space"/>
          <w:rFonts w:cs="Arial"/>
          <w:sz w:val="20"/>
          <w:szCs w:val="20"/>
          <w:shd w:val="clear" w:color="auto" w:fill="FFFFFF"/>
          <w:lang w:val="es-ES"/>
        </w:rPr>
        <w:t> </w:t>
      </w:r>
      <w:proofErr w:type="spellStart"/>
      <w:r w:rsidRPr="008114E4">
        <w:rPr>
          <w:rFonts w:cs="Arial"/>
          <w:i/>
          <w:iCs/>
          <w:sz w:val="20"/>
          <w:szCs w:val="20"/>
          <w:shd w:val="clear" w:color="auto" w:fill="FFFFFF"/>
          <w:lang w:val="fr-FR"/>
        </w:rPr>
        <w:t>Cultivos</w:t>
      </w:r>
      <w:proofErr w:type="spellEnd"/>
      <w:r w:rsidRPr="008114E4">
        <w:rPr>
          <w:rFonts w:cs="Arial"/>
          <w:i/>
          <w:iCs/>
          <w:sz w:val="20"/>
          <w:szCs w:val="20"/>
          <w:shd w:val="clear" w:color="auto" w:fill="FFFFFF"/>
          <w:lang w:val="fr-FR"/>
        </w:rPr>
        <w:t xml:space="preserve"> Tropicales</w:t>
      </w:r>
      <w:r w:rsidRPr="008114E4">
        <w:rPr>
          <w:rFonts w:cs="Arial"/>
          <w:sz w:val="20"/>
          <w:szCs w:val="20"/>
          <w:shd w:val="clear" w:color="auto" w:fill="FFFFFF"/>
          <w:lang w:val="fr-FR"/>
        </w:rPr>
        <w:t>,</w:t>
      </w:r>
      <w:r w:rsidRPr="008114E4">
        <w:rPr>
          <w:rStyle w:val="apple-converted-space"/>
          <w:rFonts w:cs="Arial"/>
          <w:sz w:val="20"/>
          <w:szCs w:val="20"/>
          <w:shd w:val="clear" w:color="auto" w:fill="FFFFFF"/>
          <w:lang w:val="fr-FR"/>
        </w:rPr>
        <w:t> </w:t>
      </w:r>
      <w:r w:rsidRPr="008114E4">
        <w:rPr>
          <w:rFonts w:cs="Arial"/>
          <w:i/>
          <w:iCs/>
          <w:sz w:val="20"/>
          <w:szCs w:val="20"/>
          <w:shd w:val="clear" w:color="auto" w:fill="FFFFFF"/>
          <w:lang w:val="fr-FR"/>
        </w:rPr>
        <w:t>31</w:t>
      </w:r>
      <w:r w:rsidRPr="008114E4">
        <w:rPr>
          <w:rFonts w:cs="Arial"/>
          <w:sz w:val="20"/>
          <w:szCs w:val="20"/>
          <w:shd w:val="clear" w:color="auto" w:fill="FFFFFF"/>
          <w:lang w:val="fr-FR"/>
        </w:rPr>
        <w:t>(4), 00-00.</w:t>
      </w:r>
    </w:p>
    <w:p w14:paraId="14665D07" w14:textId="5054E8F9" w:rsidR="002E344B" w:rsidRPr="008114E4" w:rsidRDefault="002E344B" w:rsidP="00A92282">
      <w:pPr>
        <w:rPr>
          <w:rStyle w:val="Lienhypertexte"/>
          <w:rFonts w:cs="Arial"/>
          <w:color w:val="auto"/>
          <w:sz w:val="20"/>
          <w:szCs w:val="20"/>
          <w:u w:val="none"/>
          <w:lang w:val="fr-FR"/>
        </w:rPr>
      </w:pPr>
    </w:p>
    <w:p w14:paraId="7BCA309F" w14:textId="77777777" w:rsidR="005C2DE1" w:rsidRPr="008114E4" w:rsidRDefault="005C2DE1" w:rsidP="00A92282">
      <w:pPr>
        <w:ind w:left="567" w:hanging="567"/>
        <w:rPr>
          <w:rFonts w:cs="Arial"/>
          <w:sz w:val="20"/>
          <w:szCs w:val="20"/>
          <w:lang w:val="de-DE"/>
        </w:rPr>
      </w:pPr>
      <w:r w:rsidRPr="008114E4">
        <w:rPr>
          <w:rFonts w:cs="Arial"/>
          <w:sz w:val="20"/>
          <w:szCs w:val="20"/>
          <w:lang w:val="fr-FR"/>
        </w:rPr>
        <w:t xml:space="preserve">Zhang, Y., Sa, L., </w:t>
      </w:r>
      <w:proofErr w:type="spellStart"/>
      <w:r w:rsidRPr="008114E4">
        <w:rPr>
          <w:rFonts w:cs="Arial"/>
          <w:sz w:val="20"/>
          <w:szCs w:val="20"/>
          <w:lang w:val="fr-FR"/>
        </w:rPr>
        <w:t>Xiong</w:t>
      </w:r>
      <w:proofErr w:type="spellEnd"/>
      <w:r w:rsidRPr="008114E4">
        <w:rPr>
          <w:rFonts w:cs="Arial"/>
          <w:sz w:val="20"/>
          <w:szCs w:val="20"/>
          <w:lang w:val="fr-FR"/>
        </w:rPr>
        <w:t xml:space="preserve">, F., Cheng, B., &amp; Zhu, L. (2008). </w:t>
      </w:r>
      <w:r w:rsidRPr="008114E4">
        <w:rPr>
          <w:rFonts w:cs="Arial"/>
          <w:sz w:val="20"/>
          <w:szCs w:val="20"/>
          <w:lang w:val="de-DE"/>
        </w:rPr>
        <w:t xml:space="preserve">An Agent </w:t>
      </w:r>
      <w:proofErr w:type="spellStart"/>
      <w:r w:rsidRPr="008114E4">
        <w:rPr>
          <w:rFonts w:cs="Arial"/>
          <w:sz w:val="20"/>
          <w:szCs w:val="20"/>
          <w:lang w:val="de-DE"/>
        </w:rPr>
        <w:t>Based</w:t>
      </w:r>
      <w:proofErr w:type="spellEnd"/>
      <w:r w:rsidRPr="008114E4">
        <w:rPr>
          <w:rFonts w:cs="Arial"/>
          <w:sz w:val="20"/>
          <w:szCs w:val="20"/>
          <w:lang w:val="de-DE"/>
        </w:rPr>
        <w:t xml:space="preserve"> Model </w:t>
      </w:r>
      <w:proofErr w:type="spellStart"/>
      <w:r w:rsidRPr="008114E4">
        <w:rPr>
          <w:rFonts w:cs="Arial"/>
          <w:sz w:val="20"/>
          <w:szCs w:val="20"/>
          <w:lang w:val="de-DE"/>
        </w:rPr>
        <w:t>for</w:t>
      </w:r>
      <w:proofErr w:type="spellEnd"/>
      <w:r w:rsidRPr="008114E4">
        <w:rPr>
          <w:rFonts w:cs="Arial"/>
          <w:sz w:val="20"/>
          <w:szCs w:val="20"/>
          <w:lang w:val="de-DE"/>
        </w:rPr>
        <w:t xml:space="preserve"> Agro-</w:t>
      </w:r>
      <w:proofErr w:type="spellStart"/>
      <w:r w:rsidRPr="008114E4">
        <w:rPr>
          <w:rFonts w:cs="Arial"/>
          <w:sz w:val="20"/>
          <w:szCs w:val="20"/>
          <w:lang w:val="de-DE"/>
        </w:rPr>
        <w:t>ecosystem</w:t>
      </w:r>
      <w:proofErr w:type="spellEnd"/>
      <w:r w:rsidRPr="008114E4">
        <w:rPr>
          <w:rFonts w:cs="Arial"/>
          <w:sz w:val="20"/>
          <w:szCs w:val="20"/>
          <w:lang w:val="de-DE"/>
        </w:rPr>
        <w:t xml:space="preserve">. </w:t>
      </w:r>
      <w:r w:rsidRPr="008114E4">
        <w:rPr>
          <w:rFonts w:cs="Arial"/>
          <w:i/>
          <w:iCs/>
          <w:sz w:val="20"/>
          <w:szCs w:val="20"/>
          <w:lang w:val="de-DE"/>
        </w:rPr>
        <w:t xml:space="preserve">IFAC </w:t>
      </w:r>
      <w:proofErr w:type="spellStart"/>
      <w:r w:rsidRPr="008114E4">
        <w:rPr>
          <w:rFonts w:cs="Arial"/>
          <w:i/>
          <w:iCs/>
          <w:sz w:val="20"/>
          <w:szCs w:val="20"/>
          <w:lang w:val="de-DE"/>
        </w:rPr>
        <w:t>Proceedings</w:t>
      </w:r>
      <w:proofErr w:type="spellEnd"/>
      <w:r w:rsidRPr="008114E4">
        <w:rPr>
          <w:rFonts w:cs="Arial"/>
          <w:i/>
          <w:iCs/>
          <w:sz w:val="20"/>
          <w:szCs w:val="20"/>
          <w:lang w:val="de-DE"/>
        </w:rPr>
        <w:t xml:space="preserve"> </w:t>
      </w:r>
      <w:proofErr w:type="spellStart"/>
      <w:r w:rsidRPr="008114E4">
        <w:rPr>
          <w:rFonts w:cs="Arial"/>
          <w:i/>
          <w:iCs/>
          <w:sz w:val="20"/>
          <w:szCs w:val="20"/>
          <w:lang w:val="de-DE"/>
        </w:rPr>
        <w:t>Volumes</w:t>
      </w:r>
      <w:proofErr w:type="spellEnd"/>
      <w:r w:rsidRPr="008114E4">
        <w:rPr>
          <w:rFonts w:cs="Arial"/>
          <w:sz w:val="20"/>
          <w:szCs w:val="20"/>
          <w:lang w:val="de-DE"/>
        </w:rPr>
        <w:t xml:space="preserve">, </w:t>
      </w:r>
      <w:r w:rsidRPr="008114E4">
        <w:rPr>
          <w:rFonts w:cs="Arial"/>
          <w:i/>
          <w:iCs/>
          <w:sz w:val="20"/>
          <w:szCs w:val="20"/>
          <w:lang w:val="de-DE"/>
        </w:rPr>
        <w:t>41</w:t>
      </w:r>
      <w:r w:rsidRPr="008114E4">
        <w:rPr>
          <w:rFonts w:cs="Arial"/>
          <w:sz w:val="20"/>
          <w:szCs w:val="20"/>
          <w:lang w:val="de-DE"/>
        </w:rPr>
        <w:t>(2), 9564-9568.</w:t>
      </w:r>
    </w:p>
    <w:p w14:paraId="7072E5B8" w14:textId="77777777" w:rsidR="005C2DE1" w:rsidRPr="008114E4" w:rsidRDefault="005C2DE1" w:rsidP="00A92282">
      <w:pPr>
        <w:rPr>
          <w:rStyle w:val="Lienhypertexte"/>
          <w:rFonts w:cs="Arial"/>
          <w:color w:val="auto"/>
          <w:sz w:val="20"/>
          <w:szCs w:val="20"/>
          <w:u w:val="none"/>
          <w:lang w:val="de-DE"/>
        </w:rPr>
      </w:pPr>
    </w:p>
    <w:p w14:paraId="3E13DDE1" w14:textId="77777777" w:rsidR="00C67B3F" w:rsidRPr="00C35FA9" w:rsidRDefault="00C67B3F" w:rsidP="00A92282">
      <w:pPr>
        <w:ind w:left="567" w:hanging="567"/>
        <w:rPr>
          <w:rFonts w:eastAsia="Times New Roman" w:cs="Arial"/>
          <w:sz w:val="20"/>
          <w:szCs w:val="20"/>
          <w:lang w:val="de-DE"/>
        </w:rPr>
      </w:pPr>
      <w:proofErr w:type="spellStart"/>
      <w:r w:rsidRPr="008114E4">
        <w:rPr>
          <w:rFonts w:eastAsia="Times New Roman" w:cs="Arial"/>
          <w:sz w:val="20"/>
          <w:szCs w:val="20"/>
          <w:shd w:val="clear" w:color="auto" w:fill="FFFFFF"/>
          <w:lang w:val="de-DE"/>
        </w:rPr>
        <w:t>Zoebl</w:t>
      </w:r>
      <w:proofErr w:type="spellEnd"/>
      <w:r w:rsidRPr="008114E4">
        <w:rPr>
          <w:rFonts w:eastAsia="Times New Roman" w:cs="Arial"/>
          <w:sz w:val="20"/>
          <w:szCs w:val="20"/>
          <w:shd w:val="clear" w:color="auto" w:fill="FFFFFF"/>
          <w:lang w:val="de-DE"/>
        </w:rPr>
        <w:t xml:space="preserve">, D. (2000). Patterns </w:t>
      </w:r>
      <w:proofErr w:type="spellStart"/>
      <w:r w:rsidRPr="008114E4">
        <w:rPr>
          <w:rFonts w:eastAsia="Times New Roman" w:cs="Arial"/>
          <w:sz w:val="20"/>
          <w:szCs w:val="20"/>
          <w:shd w:val="clear" w:color="auto" w:fill="FFFFFF"/>
          <w:lang w:val="de-DE"/>
        </w:rPr>
        <w:t>of</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input</w:t>
      </w:r>
      <w:proofErr w:type="spellEnd"/>
      <w:r w:rsidRPr="008114E4">
        <w:rPr>
          <w:rFonts w:eastAsia="Times New Roman" w:cs="Arial"/>
          <w:sz w:val="20"/>
          <w:szCs w:val="20"/>
          <w:shd w:val="clear" w:color="auto" w:fill="FFFFFF"/>
          <w:lang w:val="de-DE"/>
        </w:rPr>
        <w:t>–</w:t>
      </w:r>
      <w:proofErr w:type="spellStart"/>
      <w:r w:rsidRPr="008114E4">
        <w:rPr>
          <w:rFonts w:eastAsia="Times New Roman" w:cs="Arial"/>
          <w:sz w:val="20"/>
          <w:szCs w:val="20"/>
          <w:shd w:val="clear" w:color="auto" w:fill="FFFFFF"/>
          <w:lang w:val="de-DE"/>
        </w:rPr>
        <w:t>output</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relations</w:t>
      </w:r>
      <w:proofErr w:type="spellEnd"/>
      <w:r w:rsidRPr="008114E4">
        <w:rPr>
          <w:rFonts w:eastAsia="Times New Roman" w:cs="Arial"/>
          <w:sz w:val="20"/>
          <w:szCs w:val="20"/>
          <w:shd w:val="clear" w:color="auto" w:fill="FFFFFF"/>
          <w:lang w:val="de-DE"/>
        </w:rPr>
        <w:t xml:space="preserve"> in agro-</w:t>
      </w:r>
      <w:proofErr w:type="spellStart"/>
      <w:r w:rsidRPr="008114E4">
        <w:rPr>
          <w:rFonts w:eastAsia="Times New Roman" w:cs="Arial"/>
          <w:sz w:val="20"/>
          <w:szCs w:val="20"/>
          <w:shd w:val="clear" w:color="auto" w:fill="FFFFFF"/>
          <w:lang w:val="de-DE"/>
        </w:rPr>
        <w:t>ecosystems</w:t>
      </w:r>
      <w:proofErr w:type="spellEnd"/>
      <w:r w:rsidRPr="008114E4">
        <w:rPr>
          <w:rFonts w:eastAsia="Times New Roman" w:cs="Arial"/>
          <w:sz w:val="20"/>
          <w:szCs w:val="20"/>
          <w:shd w:val="clear" w:color="auto" w:fill="FFFFFF"/>
          <w:lang w:val="de-DE"/>
        </w:rPr>
        <w:t>.</w:t>
      </w:r>
      <w:r w:rsidRPr="008114E4">
        <w:rPr>
          <w:rStyle w:val="apple-converted-space"/>
          <w:rFonts w:eastAsia="Times New Roman" w:cs="Arial"/>
          <w:sz w:val="20"/>
          <w:szCs w:val="20"/>
          <w:shd w:val="clear" w:color="auto" w:fill="FFFFFF"/>
          <w:lang w:val="de-DE"/>
        </w:rPr>
        <w:t> </w:t>
      </w:r>
      <w:proofErr w:type="spellStart"/>
      <w:r w:rsidRPr="00C35FA9">
        <w:rPr>
          <w:rFonts w:eastAsia="Times New Roman" w:cs="Arial"/>
          <w:i/>
          <w:iCs/>
          <w:sz w:val="20"/>
          <w:szCs w:val="20"/>
          <w:lang w:val="de-DE"/>
        </w:rPr>
        <w:t>Agriculture</w:t>
      </w:r>
      <w:proofErr w:type="spellEnd"/>
      <w:r w:rsidRPr="00C35FA9">
        <w:rPr>
          <w:rFonts w:eastAsia="Times New Roman" w:cs="Arial"/>
          <w:i/>
          <w:iCs/>
          <w:sz w:val="20"/>
          <w:szCs w:val="20"/>
          <w:lang w:val="de-DE"/>
        </w:rPr>
        <w:t xml:space="preserve">, </w:t>
      </w:r>
      <w:proofErr w:type="spellStart"/>
      <w:r w:rsidRPr="00C35FA9">
        <w:rPr>
          <w:rFonts w:eastAsia="Times New Roman" w:cs="Arial"/>
          <w:i/>
          <w:iCs/>
          <w:sz w:val="20"/>
          <w:szCs w:val="20"/>
          <w:lang w:val="de-DE"/>
        </w:rPr>
        <w:t>ecosystems</w:t>
      </w:r>
      <w:proofErr w:type="spellEnd"/>
      <w:r w:rsidRPr="00C35FA9">
        <w:rPr>
          <w:rFonts w:eastAsia="Times New Roman" w:cs="Arial"/>
          <w:i/>
          <w:iCs/>
          <w:sz w:val="20"/>
          <w:szCs w:val="20"/>
          <w:lang w:val="de-DE"/>
        </w:rPr>
        <w:t xml:space="preserve"> &amp; </w:t>
      </w:r>
      <w:proofErr w:type="spellStart"/>
      <w:r w:rsidRPr="00C35FA9">
        <w:rPr>
          <w:rFonts w:eastAsia="Times New Roman" w:cs="Arial"/>
          <w:i/>
          <w:iCs/>
          <w:sz w:val="20"/>
          <w:szCs w:val="20"/>
          <w:lang w:val="de-DE"/>
        </w:rPr>
        <w:t>environment</w:t>
      </w:r>
      <w:proofErr w:type="spellEnd"/>
      <w:r w:rsidRPr="00C35FA9">
        <w:rPr>
          <w:rFonts w:eastAsia="Times New Roman" w:cs="Arial"/>
          <w:sz w:val="20"/>
          <w:szCs w:val="20"/>
          <w:shd w:val="clear" w:color="auto" w:fill="FFFFFF"/>
          <w:lang w:val="de-DE"/>
        </w:rPr>
        <w:t>,</w:t>
      </w:r>
      <w:r w:rsidRPr="00C35FA9">
        <w:rPr>
          <w:rStyle w:val="apple-converted-space"/>
          <w:rFonts w:eastAsia="Times New Roman" w:cs="Arial"/>
          <w:sz w:val="20"/>
          <w:szCs w:val="20"/>
          <w:shd w:val="clear" w:color="auto" w:fill="FFFFFF"/>
          <w:lang w:val="de-DE"/>
        </w:rPr>
        <w:t> </w:t>
      </w:r>
      <w:r w:rsidRPr="00C35FA9">
        <w:rPr>
          <w:rFonts w:eastAsia="Times New Roman" w:cs="Arial"/>
          <w:i/>
          <w:iCs/>
          <w:sz w:val="20"/>
          <w:szCs w:val="20"/>
          <w:lang w:val="de-DE"/>
        </w:rPr>
        <w:t>79</w:t>
      </w:r>
      <w:r w:rsidRPr="00C35FA9">
        <w:rPr>
          <w:rFonts w:eastAsia="Times New Roman" w:cs="Arial"/>
          <w:sz w:val="20"/>
          <w:szCs w:val="20"/>
          <w:shd w:val="clear" w:color="auto" w:fill="FFFFFF"/>
          <w:lang w:val="de-DE"/>
        </w:rPr>
        <w:t>(2), 233-244.</w:t>
      </w:r>
    </w:p>
    <w:p w14:paraId="67F1A1EA" w14:textId="77777777" w:rsidR="00172B16" w:rsidRPr="00C35FA9" w:rsidRDefault="00172B16" w:rsidP="00A92282">
      <w:pPr>
        <w:rPr>
          <w:rFonts w:eastAsia="Times New Roman" w:cs="Arial"/>
          <w:sz w:val="20"/>
          <w:szCs w:val="20"/>
          <w:shd w:val="clear" w:color="auto" w:fill="FFFFFF"/>
          <w:lang w:val="de-DE"/>
        </w:rPr>
      </w:pPr>
    </w:p>
    <w:p w14:paraId="4D438F32" w14:textId="0E8A033A" w:rsidR="00D553E1" w:rsidRPr="002D48F8" w:rsidRDefault="00D553E1" w:rsidP="00A92282">
      <w:pPr>
        <w:ind w:left="567" w:hanging="567"/>
        <w:rPr>
          <w:rFonts w:eastAsia="Times New Roman" w:cs="Arial"/>
          <w:sz w:val="20"/>
          <w:szCs w:val="20"/>
          <w:shd w:val="clear" w:color="auto" w:fill="FFFFFF"/>
          <w:lang w:val="en-US"/>
        </w:rPr>
      </w:pPr>
      <w:proofErr w:type="spellStart"/>
      <w:r w:rsidRPr="00C35FA9">
        <w:rPr>
          <w:rFonts w:eastAsia="Times New Roman" w:cs="Arial"/>
          <w:sz w:val="20"/>
          <w:szCs w:val="20"/>
          <w:shd w:val="clear" w:color="auto" w:fill="FFFFFF"/>
          <w:lang w:val="de-DE"/>
        </w:rPr>
        <w:t>Zuo</w:t>
      </w:r>
      <w:proofErr w:type="spellEnd"/>
      <w:r w:rsidRPr="00C35FA9">
        <w:rPr>
          <w:rFonts w:eastAsia="Times New Roman" w:cs="Arial"/>
          <w:sz w:val="20"/>
          <w:szCs w:val="20"/>
          <w:shd w:val="clear" w:color="auto" w:fill="FFFFFF"/>
          <w:lang w:val="de-DE"/>
        </w:rPr>
        <w:t xml:space="preserve">-fang, Y. A. O., </w:t>
      </w:r>
      <w:proofErr w:type="spellStart"/>
      <w:r w:rsidRPr="00C35FA9">
        <w:rPr>
          <w:rFonts w:eastAsia="Times New Roman" w:cs="Arial"/>
          <w:sz w:val="20"/>
          <w:szCs w:val="20"/>
          <w:shd w:val="clear" w:color="auto" w:fill="FFFFFF"/>
          <w:lang w:val="de-DE"/>
        </w:rPr>
        <w:t>LIUXing</w:t>
      </w:r>
      <w:proofErr w:type="spellEnd"/>
      <w:r w:rsidRPr="00C35FA9">
        <w:rPr>
          <w:rFonts w:eastAsia="Times New Roman" w:cs="Arial"/>
          <w:sz w:val="20"/>
          <w:szCs w:val="20"/>
          <w:shd w:val="clear" w:color="auto" w:fill="FFFFFF"/>
          <w:lang w:val="de-DE"/>
        </w:rPr>
        <w:t>-tu, L. I., Fei, Y. A. N. G., Li, S. U. N., &amp; Bo-</w:t>
      </w:r>
      <w:proofErr w:type="spellStart"/>
      <w:r w:rsidRPr="00C35FA9">
        <w:rPr>
          <w:rFonts w:eastAsia="Times New Roman" w:cs="Arial"/>
          <w:sz w:val="20"/>
          <w:szCs w:val="20"/>
          <w:shd w:val="clear" w:color="auto" w:fill="FFFFFF"/>
          <w:lang w:val="de-DE"/>
        </w:rPr>
        <w:t>long</w:t>
      </w:r>
      <w:proofErr w:type="spellEnd"/>
      <w:r w:rsidRPr="00C35FA9">
        <w:rPr>
          <w:rFonts w:eastAsia="Times New Roman" w:cs="Arial"/>
          <w:sz w:val="20"/>
          <w:szCs w:val="20"/>
          <w:shd w:val="clear" w:color="auto" w:fill="FFFFFF"/>
          <w:lang w:val="de-DE"/>
        </w:rPr>
        <w:t xml:space="preserve">, W. E. N. (2009). </w:t>
      </w:r>
      <w:r w:rsidRPr="002D48F8">
        <w:rPr>
          <w:rFonts w:eastAsia="Times New Roman" w:cs="Arial"/>
          <w:sz w:val="20"/>
          <w:szCs w:val="20"/>
          <w:shd w:val="clear" w:color="auto" w:fill="FFFFFF"/>
          <w:lang w:val="en-US"/>
        </w:rPr>
        <w:t xml:space="preserve">Analysis of agroecosystems in Jilin Province based on </w:t>
      </w:r>
      <w:proofErr w:type="spellStart"/>
      <w:r w:rsidRPr="002D48F8">
        <w:rPr>
          <w:rFonts w:eastAsia="Times New Roman" w:cs="Arial"/>
          <w:sz w:val="20"/>
          <w:szCs w:val="20"/>
          <w:shd w:val="clear" w:color="auto" w:fill="FFFFFF"/>
          <w:lang w:val="en-US"/>
        </w:rPr>
        <w:t>emergy</w:t>
      </w:r>
      <w:proofErr w:type="spellEnd"/>
      <w:r w:rsidRPr="002D48F8">
        <w:rPr>
          <w:rFonts w:eastAsia="Times New Roman" w:cs="Arial"/>
          <w:sz w:val="20"/>
          <w:szCs w:val="20"/>
          <w:shd w:val="clear" w:color="auto" w:fill="FFFFFF"/>
          <w:lang w:val="en-US"/>
        </w:rPr>
        <w:t xml:space="preserve"> theory.</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Chinese Journal of Ecology</w:t>
      </w:r>
      <w:r w:rsidRPr="002D48F8">
        <w:rPr>
          <w:rFonts w:eastAsia="Times New Roman" w:cs="Arial"/>
          <w:sz w:val="20"/>
          <w:szCs w:val="20"/>
          <w:shd w:val="clear" w:color="auto" w:fill="FFFFFF"/>
          <w:lang w:val="en-US"/>
        </w:rPr>
        <w:t>,</w:t>
      </w:r>
      <w:r w:rsidRPr="002D48F8">
        <w:rPr>
          <w:rStyle w:val="apple-converted-space"/>
          <w:rFonts w:eastAsia="Times New Roman" w:cs="Arial"/>
          <w:sz w:val="20"/>
          <w:szCs w:val="20"/>
          <w:shd w:val="clear" w:color="auto" w:fill="FFFFFF"/>
          <w:lang w:val="en-US"/>
        </w:rPr>
        <w:t> </w:t>
      </w:r>
      <w:r w:rsidRPr="002D48F8">
        <w:rPr>
          <w:rFonts w:eastAsia="Times New Roman" w:cs="Arial"/>
          <w:i/>
          <w:iCs/>
          <w:sz w:val="20"/>
          <w:szCs w:val="20"/>
          <w:lang w:val="en-US"/>
        </w:rPr>
        <w:t>10</w:t>
      </w:r>
      <w:r w:rsidRPr="002D48F8">
        <w:rPr>
          <w:rFonts w:eastAsia="Times New Roman" w:cs="Arial"/>
          <w:sz w:val="20"/>
          <w:szCs w:val="20"/>
          <w:shd w:val="clear" w:color="auto" w:fill="FFFFFF"/>
          <w:lang w:val="en-US"/>
        </w:rPr>
        <w:t>, 027.</w:t>
      </w:r>
    </w:p>
    <w:p w14:paraId="44C52A13" w14:textId="375D4731" w:rsidR="00C67B3F" w:rsidRPr="002D48F8" w:rsidRDefault="00C67B3F" w:rsidP="00A92282">
      <w:pPr>
        <w:rPr>
          <w:rStyle w:val="Lienhypertexte"/>
          <w:rFonts w:cs="Arial"/>
          <w:color w:val="auto"/>
          <w:sz w:val="20"/>
          <w:szCs w:val="20"/>
          <w:u w:val="none"/>
          <w:lang w:val="en-US"/>
        </w:rPr>
      </w:pPr>
    </w:p>
    <w:p w14:paraId="158C54C9" w14:textId="77777777" w:rsidR="00DA30E6" w:rsidRPr="00A14E92" w:rsidRDefault="00DA30E6" w:rsidP="00A92282">
      <w:pPr>
        <w:ind w:left="567" w:hanging="567"/>
        <w:rPr>
          <w:rFonts w:eastAsia="Times New Roman" w:cs="Arial"/>
          <w:sz w:val="20"/>
          <w:szCs w:val="20"/>
          <w:lang w:val="es-ES"/>
        </w:rPr>
      </w:pPr>
      <w:proofErr w:type="spellStart"/>
      <w:r w:rsidRPr="008114E4">
        <w:rPr>
          <w:rFonts w:eastAsia="Times New Roman" w:cs="Arial"/>
          <w:sz w:val="20"/>
          <w:szCs w:val="20"/>
          <w:shd w:val="clear" w:color="auto" w:fill="FFFFFF"/>
          <w:lang w:val="de-DE"/>
        </w:rPr>
        <w:t>Zwickle</w:t>
      </w:r>
      <w:proofErr w:type="spellEnd"/>
      <w:r w:rsidRPr="008114E4">
        <w:rPr>
          <w:rFonts w:eastAsia="Times New Roman" w:cs="Arial"/>
          <w:sz w:val="20"/>
          <w:szCs w:val="20"/>
          <w:shd w:val="clear" w:color="auto" w:fill="FFFFFF"/>
          <w:lang w:val="de-DE"/>
        </w:rPr>
        <w:t xml:space="preserve">, S., Wilson, R., &amp; Doohan, D. (2014). </w:t>
      </w:r>
      <w:proofErr w:type="spellStart"/>
      <w:r w:rsidRPr="008114E4">
        <w:rPr>
          <w:rFonts w:eastAsia="Times New Roman" w:cs="Arial"/>
          <w:sz w:val="20"/>
          <w:szCs w:val="20"/>
          <w:shd w:val="clear" w:color="auto" w:fill="FFFFFF"/>
          <w:lang w:val="de-DE"/>
        </w:rPr>
        <w:t>Identifying</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the</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challenges</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of</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promoting</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ecological</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weed</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management</w:t>
      </w:r>
      <w:proofErr w:type="spellEnd"/>
      <w:r w:rsidRPr="008114E4">
        <w:rPr>
          <w:rFonts w:eastAsia="Times New Roman" w:cs="Arial"/>
          <w:sz w:val="20"/>
          <w:szCs w:val="20"/>
          <w:shd w:val="clear" w:color="auto" w:fill="FFFFFF"/>
          <w:lang w:val="de-DE"/>
        </w:rPr>
        <w:t xml:space="preserve"> (EWM) in </w:t>
      </w:r>
      <w:proofErr w:type="spellStart"/>
      <w:r w:rsidRPr="008114E4">
        <w:rPr>
          <w:rFonts w:eastAsia="Times New Roman" w:cs="Arial"/>
          <w:sz w:val="20"/>
          <w:szCs w:val="20"/>
          <w:shd w:val="clear" w:color="auto" w:fill="FFFFFF"/>
          <w:lang w:val="de-DE"/>
        </w:rPr>
        <w:t>organic</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agroecosystems</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through</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the</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lens</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of</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behavioral</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decision</w:t>
      </w:r>
      <w:proofErr w:type="spellEnd"/>
      <w:r w:rsidRPr="008114E4">
        <w:rPr>
          <w:rFonts w:eastAsia="Times New Roman" w:cs="Arial"/>
          <w:sz w:val="20"/>
          <w:szCs w:val="20"/>
          <w:shd w:val="clear" w:color="auto" w:fill="FFFFFF"/>
          <w:lang w:val="de-DE"/>
        </w:rPr>
        <w:t xml:space="preserve"> </w:t>
      </w:r>
      <w:proofErr w:type="spellStart"/>
      <w:r w:rsidRPr="008114E4">
        <w:rPr>
          <w:rFonts w:eastAsia="Times New Roman" w:cs="Arial"/>
          <w:sz w:val="20"/>
          <w:szCs w:val="20"/>
          <w:shd w:val="clear" w:color="auto" w:fill="FFFFFF"/>
          <w:lang w:val="de-DE"/>
        </w:rPr>
        <w:t>making</w:t>
      </w:r>
      <w:proofErr w:type="spellEnd"/>
      <w:r w:rsidRPr="008114E4">
        <w:rPr>
          <w:rFonts w:eastAsia="Times New Roman" w:cs="Arial"/>
          <w:sz w:val="20"/>
          <w:szCs w:val="20"/>
          <w:shd w:val="clear" w:color="auto" w:fill="FFFFFF"/>
          <w:lang w:val="de-DE"/>
        </w:rPr>
        <w:t>.</w:t>
      </w:r>
      <w:r w:rsidRPr="008114E4">
        <w:rPr>
          <w:rStyle w:val="apple-converted-space"/>
          <w:rFonts w:eastAsia="Times New Roman" w:cs="Arial"/>
          <w:sz w:val="20"/>
          <w:szCs w:val="20"/>
          <w:shd w:val="clear" w:color="auto" w:fill="FFFFFF"/>
          <w:lang w:val="de-DE"/>
        </w:rPr>
        <w:t> </w:t>
      </w:r>
      <w:proofErr w:type="spellStart"/>
      <w:r w:rsidRPr="00A14E92">
        <w:rPr>
          <w:rFonts w:eastAsia="Times New Roman" w:cs="Arial"/>
          <w:i/>
          <w:iCs/>
          <w:sz w:val="20"/>
          <w:szCs w:val="20"/>
          <w:lang w:val="es-ES"/>
        </w:rPr>
        <w:t>Agriculture</w:t>
      </w:r>
      <w:proofErr w:type="spellEnd"/>
      <w:r w:rsidRPr="00A14E92">
        <w:rPr>
          <w:rFonts w:eastAsia="Times New Roman" w:cs="Arial"/>
          <w:i/>
          <w:iCs/>
          <w:sz w:val="20"/>
          <w:szCs w:val="20"/>
          <w:lang w:val="es-ES"/>
        </w:rPr>
        <w:t xml:space="preserve"> and human </w:t>
      </w:r>
      <w:proofErr w:type="spellStart"/>
      <w:r w:rsidRPr="00A14E92">
        <w:rPr>
          <w:rFonts w:eastAsia="Times New Roman" w:cs="Arial"/>
          <w:i/>
          <w:iCs/>
          <w:sz w:val="20"/>
          <w:szCs w:val="20"/>
          <w:lang w:val="es-ES"/>
        </w:rPr>
        <w:t>values</w:t>
      </w:r>
      <w:proofErr w:type="spellEnd"/>
      <w:r w:rsidRPr="00A14E92">
        <w:rPr>
          <w:rFonts w:eastAsia="Times New Roman" w:cs="Arial"/>
          <w:sz w:val="20"/>
          <w:szCs w:val="20"/>
          <w:shd w:val="clear" w:color="auto" w:fill="FFFFFF"/>
          <w:lang w:val="es-ES"/>
        </w:rPr>
        <w:t>,</w:t>
      </w:r>
      <w:r w:rsidRPr="00A14E92">
        <w:rPr>
          <w:rStyle w:val="apple-converted-space"/>
          <w:rFonts w:eastAsia="Times New Roman" w:cs="Arial"/>
          <w:sz w:val="20"/>
          <w:szCs w:val="20"/>
          <w:shd w:val="clear" w:color="auto" w:fill="FFFFFF"/>
          <w:lang w:val="es-ES"/>
        </w:rPr>
        <w:t> </w:t>
      </w:r>
      <w:r w:rsidRPr="00A14E92">
        <w:rPr>
          <w:rFonts w:eastAsia="Times New Roman" w:cs="Arial"/>
          <w:i/>
          <w:iCs/>
          <w:sz w:val="20"/>
          <w:szCs w:val="20"/>
          <w:lang w:val="es-ES"/>
        </w:rPr>
        <w:t>31</w:t>
      </w:r>
      <w:r w:rsidRPr="00A14E92">
        <w:rPr>
          <w:rFonts w:eastAsia="Times New Roman" w:cs="Arial"/>
          <w:sz w:val="20"/>
          <w:szCs w:val="20"/>
          <w:shd w:val="clear" w:color="auto" w:fill="FFFFFF"/>
          <w:lang w:val="es-ES"/>
        </w:rPr>
        <w:t>(3), 355-370.</w:t>
      </w:r>
    </w:p>
    <w:p w14:paraId="1080EF3B" w14:textId="1A458095" w:rsidR="00DA30E6" w:rsidRPr="00A14E92" w:rsidRDefault="00DA30E6" w:rsidP="00BE4AC7">
      <w:pPr>
        <w:rPr>
          <w:rStyle w:val="Lienhypertexte"/>
          <w:rFonts w:cs="Arial"/>
          <w:color w:val="auto"/>
          <w:sz w:val="20"/>
          <w:szCs w:val="20"/>
          <w:u w:val="none"/>
          <w:lang w:val="es-ES"/>
        </w:rPr>
      </w:pPr>
    </w:p>
    <w:p w14:paraId="5217213C" w14:textId="6DD12D96" w:rsidR="008A5FF1" w:rsidRPr="00A14E92" w:rsidRDefault="00592166" w:rsidP="00592166">
      <w:pPr>
        <w:tabs>
          <w:tab w:val="left" w:pos="6023"/>
        </w:tabs>
        <w:rPr>
          <w:rStyle w:val="Lienhypertexte"/>
          <w:rFonts w:cs="Arial"/>
          <w:color w:val="auto"/>
          <w:sz w:val="20"/>
          <w:szCs w:val="20"/>
          <w:u w:val="none"/>
          <w:lang w:val="es-ES"/>
        </w:rPr>
      </w:pPr>
      <w:r>
        <w:rPr>
          <w:rStyle w:val="Lienhypertexte"/>
          <w:rFonts w:cs="Arial"/>
          <w:color w:val="auto"/>
          <w:sz w:val="20"/>
          <w:szCs w:val="20"/>
          <w:u w:val="none"/>
          <w:lang w:val="es-ES"/>
        </w:rPr>
        <w:tab/>
      </w:r>
    </w:p>
    <w:p w14:paraId="07B96D58" w14:textId="78C6A554" w:rsidR="00820B28" w:rsidRPr="00A14E92" w:rsidRDefault="00820B28" w:rsidP="00BE4AC7">
      <w:pPr>
        <w:jc w:val="left"/>
        <w:rPr>
          <w:rStyle w:val="Lienhypertexte"/>
          <w:rFonts w:cs="Arial"/>
          <w:color w:val="auto"/>
          <w:sz w:val="20"/>
          <w:szCs w:val="20"/>
          <w:u w:val="none"/>
          <w:lang w:val="es-ES"/>
        </w:rPr>
      </w:pPr>
    </w:p>
    <w:sectPr w:rsidR="00820B28" w:rsidRPr="00A14E92" w:rsidSect="00D27E02">
      <w:headerReference w:type="even" r:id="rId152"/>
      <w:headerReference w:type="default" r:id="rId153"/>
      <w:headerReference w:type="first" r:id="rId154"/>
      <w:type w:val="oddPage"/>
      <w:pgSz w:w="12240" w:h="15840"/>
      <w:pgMar w:top="1418" w:right="1049"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A3759" w14:textId="77777777" w:rsidR="00533DCE" w:rsidRDefault="00533DCE" w:rsidP="00411621">
      <w:r>
        <w:separator/>
      </w:r>
    </w:p>
  </w:endnote>
  <w:endnote w:type="continuationSeparator" w:id="0">
    <w:p w14:paraId="34DCC426" w14:textId="77777777" w:rsidR="00533DCE" w:rsidRDefault="00533DCE" w:rsidP="00411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0000500000000020000"/>
    <w:charset w:val="00"/>
    <w:family w:val="auto"/>
    <w:pitch w:val="variable"/>
    <w:sig w:usb0="E00002FF" w:usb1="5000205A" w:usb2="00000000" w:usb3="00000000" w:csb0="0000019F" w:csb1="00000000"/>
  </w:font>
  <w:font w:name="Scala Sans">
    <w:altName w:val="Calibri"/>
    <w:panose1 w:val="020B0604020202020204"/>
    <w:charset w:val="00"/>
    <w:family w:val="swiss"/>
    <w:notTrueType/>
    <w:pitch w:val="default"/>
    <w:sig w:usb0="00000003" w:usb1="00000000" w:usb2="00000000" w:usb3="00000000" w:csb0="00000001" w:csb1="00000000"/>
  </w:font>
  <w:font w:name="The Sans Light">
    <w:altName w:val="Calibri"/>
    <w:panose1 w:val="020B0604020202020204"/>
    <w:charset w:val="00"/>
    <w:family w:val="swiss"/>
    <w:notTrueType/>
    <w:pitch w:val="default"/>
    <w:sig w:usb0="00000003" w:usb1="00000000" w:usb2="00000000" w:usb3="00000000" w:csb0="00000001" w:csb1="00000000"/>
  </w:font>
  <w:font w:name="BNNIKC+Arial">
    <w:altName w:val="Arial"/>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NTKPM+NewsGothicStd">
    <w:altName w:val="Calibri"/>
    <w:panose1 w:val="020B0604020202020204"/>
    <w:charset w:val="00"/>
    <w:family w:val="swiss"/>
    <w:notTrueType/>
    <w:pitch w:val="default"/>
    <w:sig w:usb0="00000003" w:usb1="00000000" w:usb2="00000000" w:usb3="00000000" w:csb0="00000001" w:csb1="00000000"/>
  </w:font>
  <w:font w:name="Myriad Roman">
    <w:altName w:val="Cambria"/>
    <w:panose1 w:val="020B0604020202020204"/>
    <w:charset w:val="00"/>
    <w:family w:val="roman"/>
    <w:notTrueType/>
    <w:pitch w:val="default"/>
    <w:sig w:usb0="00000003" w:usb1="00000000" w:usb2="00000000" w:usb3="00000000" w:csb0="00000001" w:csb1="00000000"/>
  </w:font>
  <w:font w:name="Adobe Caslon Pro">
    <w:altName w:val="Palatino Linotype"/>
    <w:panose1 w:val="020B0604020202020204"/>
    <w:charset w:val="00"/>
    <w:family w:val="roman"/>
    <w:notTrueType/>
    <w:pitch w:val="default"/>
    <w:sig w:usb0="00000003" w:usb1="00000000" w:usb2="00000000" w:usb3="00000000" w:csb0="00000001" w:csb1="00000000"/>
  </w:font>
  <w:font w:name="Optimum">
    <w:altName w:val="Cambria"/>
    <w:panose1 w:val="020B0604020202020204"/>
    <w:charset w:val="00"/>
    <w:family w:val="roman"/>
    <w:notTrueType/>
    <w:pitch w:val="default"/>
    <w:sig w:usb0="00000003" w:usb1="00000000" w:usb2="00000000" w:usb3="00000000" w:csb0="00000001" w:csb1="00000000"/>
  </w:font>
  <w:font w:name="LJHIDN+ArialNarrow">
    <w:altName w:val="Arial Narrow"/>
    <w:panose1 w:val="020B0604020202020204"/>
    <w:charset w:val="00"/>
    <w:family w:val="swiss"/>
    <w:notTrueType/>
    <w:pitch w:val="default"/>
    <w:sig w:usb0="00000003" w:usb1="00000000" w:usb2="00000000" w:usb3="00000000" w:csb0="00000001" w:csb1="00000000"/>
  </w:font>
  <w:font w:name="Myriad-Roman">
    <w:altName w:val="Malgun Gothic"/>
    <w:panose1 w:val="020B0604020202020204"/>
    <w:charset w:val="80"/>
    <w:family w:val="swiss"/>
    <w:notTrueType/>
    <w:pitch w:val="default"/>
    <w:sig w:usb0="00000003" w:usb1="08070000" w:usb2="00000010" w:usb3="00000000" w:csb0="0002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D53FA" w14:textId="77777777" w:rsidR="008F6D07" w:rsidRDefault="008F6D0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8D6D7" w14:textId="77777777" w:rsidR="008F6D07" w:rsidRDefault="008F6D0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17F64" w14:textId="77777777" w:rsidR="008F6D07" w:rsidRDefault="008F6D0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213833" w14:textId="77777777" w:rsidR="00533DCE" w:rsidRDefault="00533DCE" w:rsidP="00411621">
      <w:r>
        <w:separator/>
      </w:r>
    </w:p>
  </w:footnote>
  <w:footnote w:type="continuationSeparator" w:id="0">
    <w:p w14:paraId="25E39553" w14:textId="77777777" w:rsidR="00533DCE" w:rsidRDefault="00533DCE" w:rsidP="00411621">
      <w:r>
        <w:continuationSeparator/>
      </w:r>
    </w:p>
  </w:footnote>
  <w:footnote w:id="1">
    <w:p w14:paraId="09636E77" w14:textId="77777777" w:rsidR="008F6D07" w:rsidRPr="00A664FA" w:rsidRDefault="008F6D07" w:rsidP="00F179CD">
      <w:pPr>
        <w:pStyle w:val="Notedebasdepage"/>
        <w:rPr>
          <w:rFonts w:cs="Arial"/>
          <w:sz w:val="16"/>
          <w:szCs w:val="16"/>
          <w:lang w:val="es-ES"/>
        </w:rPr>
      </w:pPr>
      <w:r w:rsidRPr="00A664FA">
        <w:rPr>
          <w:rStyle w:val="Appelnotedebasdep"/>
          <w:rFonts w:cs="Arial"/>
          <w:sz w:val="16"/>
          <w:szCs w:val="16"/>
        </w:rPr>
        <w:footnoteRef/>
      </w:r>
      <w:r w:rsidRPr="00A664FA">
        <w:rPr>
          <w:rFonts w:cs="Arial"/>
          <w:sz w:val="16"/>
          <w:szCs w:val="16"/>
          <w:lang w:val="es-ES"/>
        </w:rPr>
        <w:t xml:space="preserve"> Organización de las Naciones Unidas para la Agricultura y la Alimentación, FAO</w:t>
      </w:r>
    </w:p>
  </w:footnote>
  <w:footnote w:id="2">
    <w:p w14:paraId="46918407" w14:textId="77777777" w:rsidR="008F6D07" w:rsidRPr="00A664FA" w:rsidRDefault="008F6D07" w:rsidP="00F179CD">
      <w:pPr>
        <w:pStyle w:val="Notedebasdepage"/>
        <w:rPr>
          <w:rFonts w:cs="Arial"/>
          <w:sz w:val="16"/>
          <w:szCs w:val="16"/>
          <w:lang w:val="es-ES"/>
        </w:rPr>
      </w:pPr>
      <w:r w:rsidRPr="00A664FA">
        <w:rPr>
          <w:rStyle w:val="Appelnotedebasdep"/>
          <w:rFonts w:cs="Arial"/>
          <w:sz w:val="16"/>
          <w:szCs w:val="16"/>
        </w:rPr>
        <w:footnoteRef/>
      </w:r>
      <w:r w:rsidRPr="00A664FA">
        <w:rPr>
          <w:rFonts w:cs="Arial"/>
          <w:sz w:val="16"/>
          <w:szCs w:val="16"/>
          <w:lang w:val="es-ES"/>
        </w:rPr>
        <w:t xml:space="preserve"> Programa de Naciones Unidas para el Desarrollo, PNUD</w:t>
      </w:r>
    </w:p>
  </w:footnote>
  <w:footnote w:id="3">
    <w:p w14:paraId="5782CE3E" w14:textId="77777777" w:rsidR="008F6D07" w:rsidRPr="00A664FA" w:rsidRDefault="008F6D07" w:rsidP="00F179CD">
      <w:pPr>
        <w:pStyle w:val="Notedebasdepage"/>
        <w:rPr>
          <w:rFonts w:cs="Arial"/>
          <w:sz w:val="16"/>
          <w:szCs w:val="16"/>
          <w:lang w:val="es-ES"/>
        </w:rPr>
      </w:pPr>
      <w:r w:rsidRPr="00A664FA">
        <w:rPr>
          <w:rStyle w:val="Appelnotedebasdep"/>
          <w:rFonts w:cs="Arial"/>
          <w:sz w:val="16"/>
          <w:szCs w:val="16"/>
        </w:rPr>
        <w:footnoteRef/>
      </w:r>
      <w:r w:rsidRPr="00A664FA">
        <w:rPr>
          <w:rFonts w:cs="Arial"/>
          <w:sz w:val="16"/>
          <w:szCs w:val="16"/>
          <w:lang w:val="es-ES"/>
        </w:rPr>
        <w:t xml:space="preserve"> El Consejo Nacional de Investigaciones Científicas y Técnicas, CONICET</w:t>
      </w:r>
    </w:p>
  </w:footnote>
  <w:footnote w:id="4">
    <w:p w14:paraId="502F0839" w14:textId="77777777" w:rsidR="008F6D07" w:rsidRPr="00A664FA" w:rsidRDefault="008F6D07" w:rsidP="00F179CD">
      <w:pPr>
        <w:pStyle w:val="Notedebasdepage"/>
        <w:rPr>
          <w:rFonts w:cs="Arial"/>
          <w:sz w:val="16"/>
          <w:szCs w:val="16"/>
          <w:lang w:val="es-ES"/>
        </w:rPr>
      </w:pPr>
      <w:r w:rsidRPr="00A664FA">
        <w:rPr>
          <w:rStyle w:val="Appelnotedebasdep"/>
          <w:rFonts w:cs="Arial"/>
          <w:sz w:val="16"/>
          <w:szCs w:val="16"/>
        </w:rPr>
        <w:footnoteRef/>
      </w:r>
      <w:r w:rsidRPr="00A664FA">
        <w:rPr>
          <w:rFonts w:cs="Arial"/>
          <w:sz w:val="16"/>
          <w:szCs w:val="16"/>
          <w:lang w:val="es-ES"/>
        </w:rPr>
        <w:t xml:space="preserve"> Instituto Nacional de Tecnología Agropecuaria, INTA</w:t>
      </w:r>
    </w:p>
  </w:footnote>
  <w:footnote w:id="5">
    <w:p w14:paraId="375B5B88" w14:textId="77777777" w:rsidR="008F6D07" w:rsidRPr="00A664FA" w:rsidRDefault="008F6D07" w:rsidP="00F179CD">
      <w:pPr>
        <w:pStyle w:val="Notedebasdepage"/>
        <w:rPr>
          <w:rFonts w:cs="Arial"/>
          <w:sz w:val="16"/>
          <w:szCs w:val="16"/>
          <w:lang w:val="es-ES"/>
        </w:rPr>
      </w:pPr>
      <w:r w:rsidRPr="00A664FA">
        <w:rPr>
          <w:rStyle w:val="Appelnotedebasdep"/>
          <w:rFonts w:cs="Arial"/>
          <w:sz w:val="16"/>
          <w:szCs w:val="16"/>
        </w:rPr>
        <w:footnoteRef/>
      </w:r>
      <w:r w:rsidRPr="00A664FA">
        <w:rPr>
          <w:rFonts w:cs="Arial"/>
          <w:sz w:val="16"/>
          <w:szCs w:val="16"/>
          <w:lang w:val="es-ES"/>
        </w:rPr>
        <w:t xml:space="preserve"> Instituto de Hidrología, Meteorología y Estudios Ambientales, IDEAM</w:t>
      </w:r>
    </w:p>
  </w:footnote>
  <w:footnote w:id="6">
    <w:p w14:paraId="46D34EAA" w14:textId="77777777" w:rsidR="008F6D07" w:rsidRPr="00A664FA" w:rsidRDefault="008F6D07" w:rsidP="00F179CD">
      <w:pPr>
        <w:pStyle w:val="Notedebasdepage"/>
        <w:rPr>
          <w:rFonts w:cs="Arial"/>
          <w:sz w:val="16"/>
          <w:szCs w:val="16"/>
          <w:lang w:val="es-ES"/>
        </w:rPr>
      </w:pPr>
      <w:r w:rsidRPr="00A664FA">
        <w:rPr>
          <w:rStyle w:val="Appelnotedebasdep"/>
          <w:rFonts w:cs="Arial"/>
          <w:sz w:val="16"/>
          <w:szCs w:val="16"/>
        </w:rPr>
        <w:footnoteRef/>
      </w:r>
      <w:r w:rsidRPr="00A664FA">
        <w:rPr>
          <w:rFonts w:cs="Arial"/>
          <w:sz w:val="16"/>
          <w:szCs w:val="16"/>
          <w:lang w:val="es-ES"/>
        </w:rPr>
        <w:t xml:space="preserve"> Instituto de Investigación de Recursos Biológicos Alexander von Humboldt</w:t>
      </w:r>
    </w:p>
  </w:footnote>
  <w:footnote w:id="7">
    <w:p w14:paraId="337DBCEE" w14:textId="6403EDD4" w:rsidR="008F6D07" w:rsidRPr="00066C92" w:rsidRDefault="008F6D07" w:rsidP="00F179CD">
      <w:pPr>
        <w:pStyle w:val="Notedebasdepage"/>
      </w:pPr>
      <w:r w:rsidRPr="002B0525">
        <w:rPr>
          <w:rFonts w:cs="Arial"/>
          <w:sz w:val="16"/>
          <w:szCs w:val="16"/>
          <w:vertAlign w:val="superscript"/>
          <w:lang w:val="es-ES"/>
        </w:rPr>
        <w:footnoteRef/>
      </w:r>
      <w:r w:rsidRPr="002B0525">
        <w:rPr>
          <w:rFonts w:cs="Arial"/>
          <w:sz w:val="16"/>
          <w:szCs w:val="16"/>
          <w:lang w:val="es-ES"/>
        </w:rPr>
        <w:t xml:space="preserve"> Servicio nacional de aprendizaje, SENA</w:t>
      </w:r>
      <w:r>
        <w:rPr>
          <w:rFonts w:cs="Arial"/>
          <w:sz w:val="16"/>
          <w:szCs w:val="16"/>
          <w:lang w:val="es-ES"/>
        </w:rPr>
        <w:t>.</w:t>
      </w:r>
    </w:p>
  </w:footnote>
  <w:footnote w:id="8">
    <w:p w14:paraId="79C5C2E2" w14:textId="3C8729BA" w:rsidR="008F6D07" w:rsidRPr="00A664FA" w:rsidRDefault="008F6D07" w:rsidP="00F179CD">
      <w:pPr>
        <w:pStyle w:val="Notedebasdepage"/>
        <w:rPr>
          <w:rFonts w:cs="Arial"/>
          <w:sz w:val="16"/>
          <w:szCs w:val="16"/>
          <w:lang w:val="es-ES"/>
        </w:rPr>
      </w:pPr>
      <w:r w:rsidRPr="00A664FA">
        <w:rPr>
          <w:rStyle w:val="Appelnotedebasdep"/>
          <w:rFonts w:cs="Arial"/>
          <w:sz w:val="16"/>
          <w:szCs w:val="16"/>
        </w:rPr>
        <w:footnoteRef/>
      </w:r>
      <w:r w:rsidRPr="00A664FA">
        <w:rPr>
          <w:rFonts w:cs="Arial"/>
          <w:sz w:val="16"/>
          <w:szCs w:val="16"/>
          <w:lang w:val="es-ES"/>
        </w:rPr>
        <w:t xml:space="preserve"> Centro </w:t>
      </w:r>
      <w:r>
        <w:rPr>
          <w:rFonts w:cs="Arial"/>
          <w:sz w:val="16"/>
          <w:szCs w:val="16"/>
          <w:lang w:val="es-ES"/>
        </w:rPr>
        <w:t>i</w:t>
      </w:r>
      <w:r w:rsidRPr="00A664FA">
        <w:rPr>
          <w:rFonts w:cs="Arial"/>
          <w:sz w:val="16"/>
          <w:szCs w:val="16"/>
          <w:lang w:val="es-ES"/>
        </w:rPr>
        <w:t xml:space="preserve">nternacional de </w:t>
      </w:r>
      <w:r>
        <w:rPr>
          <w:rFonts w:cs="Arial"/>
          <w:sz w:val="16"/>
          <w:szCs w:val="16"/>
          <w:lang w:val="es-ES"/>
        </w:rPr>
        <w:t>a</w:t>
      </w:r>
      <w:r w:rsidRPr="00A664FA">
        <w:rPr>
          <w:rFonts w:cs="Arial"/>
          <w:sz w:val="16"/>
          <w:szCs w:val="16"/>
          <w:lang w:val="es-ES"/>
        </w:rPr>
        <w:t xml:space="preserve">gricultura </w:t>
      </w:r>
      <w:r>
        <w:rPr>
          <w:rFonts w:cs="Arial"/>
          <w:sz w:val="16"/>
          <w:szCs w:val="16"/>
          <w:lang w:val="es-ES"/>
        </w:rPr>
        <w:t>t</w:t>
      </w:r>
      <w:r w:rsidRPr="00A664FA">
        <w:rPr>
          <w:rFonts w:cs="Arial"/>
          <w:sz w:val="16"/>
          <w:szCs w:val="16"/>
          <w:lang w:val="es-ES"/>
        </w:rPr>
        <w:t xml:space="preserve">ropical, CIAT, en inglés </w:t>
      </w:r>
      <w:r>
        <w:rPr>
          <w:rFonts w:cs="Arial"/>
          <w:sz w:val="16"/>
          <w:szCs w:val="16"/>
          <w:lang w:val="es-ES"/>
        </w:rPr>
        <w:t>i</w:t>
      </w:r>
      <w:r w:rsidRPr="00A664FA">
        <w:rPr>
          <w:rFonts w:cs="Arial"/>
          <w:sz w:val="16"/>
          <w:szCs w:val="16"/>
          <w:lang w:val="es-ES"/>
        </w:rPr>
        <w:t xml:space="preserve">nternational </w:t>
      </w:r>
      <w:r>
        <w:rPr>
          <w:rFonts w:cs="Arial"/>
          <w:sz w:val="16"/>
          <w:szCs w:val="16"/>
          <w:lang w:val="es-ES"/>
        </w:rPr>
        <w:t>c</w:t>
      </w:r>
      <w:r w:rsidRPr="00A664FA">
        <w:rPr>
          <w:rFonts w:cs="Arial"/>
          <w:sz w:val="16"/>
          <w:szCs w:val="16"/>
          <w:lang w:val="es-ES"/>
        </w:rPr>
        <w:t xml:space="preserve">enter for </w:t>
      </w:r>
      <w:r>
        <w:rPr>
          <w:rFonts w:cs="Arial"/>
          <w:sz w:val="16"/>
          <w:szCs w:val="16"/>
          <w:lang w:val="es-ES"/>
        </w:rPr>
        <w:t>t</w:t>
      </w:r>
      <w:r w:rsidRPr="00A664FA">
        <w:rPr>
          <w:rFonts w:cs="Arial"/>
          <w:sz w:val="16"/>
          <w:szCs w:val="16"/>
          <w:lang w:val="es-ES"/>
        </w:rPr>
        <w:t xml:space="preserve">ropical </w:t>
      </w:r>
      <w:r>
        <w:rPr>
          <w:rFonts w:cs="Arial"/>
          <w:sz w:val="16"/>
          <w:szCs w:val="16"/>
          <w:lang w:val="es-ES"/>
        </w:rPr>
        <w:t>agricultura.</w:t>
      </w:r>
    </w:p>
  </w:footnote>
  <w:footnote w:id="9">
    <w:p w14:paraId="32D262CC" w14:textId="78752391" w:rsidR="008F6D07" w:rsidRPr="002958AB" w:rsidRDefault="008F6D07" w:rsidP="00F179CD">
      <w:pPr>
        <w:pStyle w:val="Notedebasdepage"/>
        <w:rPr>
          <w:rFonts w:cs="Arial"/>
          <w:sz w:val="16"/>
          <w:szCs w:val="16"/>
          <w:lang w:val="es-ES"/>
        </w:rPr>
      </w:pPr>
      <w:r w:rsidRPr="00A664FA">
        <w:rPr>
          <w:rStyle w:val="Appelnotedebasdep"/>
          <w:rFonts w:cs="Arial"/>
          <w:sz w:val="16"/>
          <w:szCs w:val="16"/>
        </w:rPr>
        <w:footnoteRef/>
      </w:r>
      <w:r w:rsidRPr="00A664FA">
        <w:rPr>
          <w:rFonts w:cs="Arial"/>
          <w:sz w:val="16"/>
          <w:szCs w:val="16"/>
          <w:lang w:val="es-ES"/>
        </w:rPr>
        <w:t xml:space="preserve"> Instituto </w:t>
      </w:r>
      <w:r>
        <w:rPr>
          <w:rFonts w:cs="Arial"/>
          <w:sz w:val="16"/>
          <w:szCs w:val="16"/>
          <w:lang w:val="es-ES"/>
        </w:rPr>
        <w:t>n</w:t>
      </w:r>
      <w:r w:rsidRPr="00A664FA">
        <w:rPr>
          <w:rFonts w:cs="Arial"/>
          <w:sz w:val="16"/>
          <w:szCs w:val="16"/>
          <w:lang w:val="es-ES"/>
        </w:rPr>
        <w:t xml:space="preserve">acional de </w:t>
      </w:r>
      <w:r>
        <w:rPr>
          <w:rFonts w:cs="Arial"/>
          <w:sz w:val="16"/>
          <w:szCs w:val="16"/>
          <w:lang w:val="es-ES"/>
        </w:rPr>
        <w:t>i</w:t>
      </w:r>
      <w:r w:rsidRPr="002958AB">
        <w:rPr>
          <w:rFonts w:cs="Arial"/>
          <w:sz w:val="16"/>
          <w:szCs w:val="16"/>
          <w:lang w:val="es-ES"/>
        </w:rPr>
        <w:t xml:space="preserve">nvestigaciones </w:t>
      </w:r>
      <w:r>
        <w:rPr>
          <w:rFonts w:cs="Arial"/>
          <w:sz w:val="16"/>
          <w:szCs w:val="16"/>
          <w:lang w:val="es-ES"/>
        </w:rPr>
        <w:t>f</w:t>
      </w:r>
      <w:r w:rsidRPr="002958AB">
        <w:rPr>
          <w:rFonts w:cs="Arial"/>
          <w:sz w:val="16"/>
          <w:szCs w:val="16"/>
          <w:lang w:val="es-ES"/>
        </w:rPr>
        <w:t xml:space="preserve">orestales, </w:t>
      </w:r>
      <w:r>
        <w:rPr>
          <w:rFonts w:cs="Arial"/>
          <w:sz w:val="16"/>
          <w:szCs w:val="16"/>
          <w:lang w:val="es-ES"/>
        </w:rPr>
        <w:t>a</w:t>
      </w:r>
      <w:r w:rsidRPr="002958AB">
        <w:rPr>
          <w:rFonts w:cs="Arial"/>
          <w:sz w:val="16"/>
          <w:szCs w:val="16"/>
          <w:lang w:val="es-ES"/>
        </w:rPr>
        <w:t xml:space="preserve">grícolas y </w:t>
      </w:r>
      <w:r>
        <w:rPr>
          <w:rFonts w:cs="Arial"/>
          <w:sz w:val="16"/>
          <w:szCs w:val="16"/>
          <w:lang w:val="es-ES"/>
        </w:rPr>
        <w:t>p</w:t>
      </w:r>
      <w:r w:rsidRPr="002958AB">
        <w:rPr>
          <w:rFonts w:cs="Arial"/>
          <w:sz w:val="16"/>
          <w:szCs w:val="16"/>
          <w:lang w:val="es-ES"/>
        </w:rPr>
        <w:t>ecuarias, INIFAP</w:t>
      </w:r>
      <w:r>
        <w:rPr>
          <w:rFonts w:cs="Arial"/>
          <w:sz w:val="16"/>
          <w:szCs w:val="16"/>
          <w:lang w:val="es-ES"/>
        </w:rPr>
        <w:t>.</w:t>
      </w:r>
    </w:p>
  </w:footnote>
  <w:footnote w:id="10">
    <w:p w14:paraId="4C24E7FA" w14:textId="75632E98" w:rsidR="008F6D07" w:rsidRPr="008D1891" w:rsidRDefault="008F6D07" w:rsidP="00F179CD">
      <w:pPr>
        <w:pStyle w:val="Notedebasdepage"/>
        <w:rPr>
          <w:lang w:val="fr-FR"/>
        </w:rPr>
      </w:pPr>
      <w:r w:rsidRPr="002958AB">
        <w:rPr>
          <w:rStyle w:val="Appelnotedebasdep"/>
          <w:rFonts w:cs="Arial"/>
          <w:sz w:val="16"/>
          <w:szCs w:val="16"/>
        </w:rPr>
        <w:footnoteRef/>
      </w:r>
      <w:r w:rsidRPr="008D1891">
        <w:rPr>
          <w:rFonts w:cs="Arial"/>
          <w:sz w:val="16"/>
          <w:szCs w:val="16"/>
          <w:lang w:val="fr-FR"/>
        </w:rPr>
        <w:t xml:space="preserve"> Le </w:t>
      </w:r>
      <w:r>
        <w:rPr>
          <w:rFonts w:cs="Arial"/>
          <w:sz w:val="16"/>
          <w:szCs w:val="16"/>
          <w:lang w:val="fr-FR"/>
        </w:rPr>
        <w:t>c</w:t>
      </w:r>
      <w:r w:rsidRPr="008D1891">
        <w:rPr>
          <w:rFonts w:cs="Arial"/>
          <w:sz w:val="16"/>
          <w:szCs w:val="16"/>
          <w:lang w:val="fr-FR"/>
        </w:rPr>
        <w:t>entre de coopération internationale en recherche agronomique pour le développement, CIRAD</w:t>
      </w:r>
      <w:r>
        <w:rPr>
          <w:rFonts w:cs="Arial"/>
          <w:sz w:val="16"/>
          <w:szCs w:val="16"/>
          <w:lang w:val="fr-FR"/>
        </w:rPr>
        <w:t>.</w:t>
      </w:r>
    </w:p>
  </w:footnote>
  <w:footnote w:id="11">
    <w:p w14:paraId="3EE440AE" w14:textId="30D07E17" w:rsidR="008F6D07" w:rsidRPr="008D1891" w:rsidRDefault="008F6D07" w:rsidP="00F179CD">
      <w:pPr>
        <w:pStyle w:val="Notedebasdepage"/>
        <w:rPr>
          <w:rFonts w:cs="Arial"/>
          <w:sz w:val="16"/>
          <w:szCs w:val="16"/>
          <w:lang w:val="fr-FR"/>
        </w:rPr>
      </w:pPr>
      <w:r w:rsidRPr="007A0D8A">
        <w:rPr>
          <w:rStyle w:val="Appelnotedebasdep"/>
          <w:rFonts w:cs="Arial"/>
          <w:sz w:val="16"/>
          <w:szCs w:val="16"/>
        </w:rPr>
        <w:footnoteRef/>
      </w:r>
      <w:r w:rsidRPr="008D1891">
        <w:rPr>
          <w:rFonts w:cs="Arial"/>
          <w:sz w:val="16"/>
          <w:szCs w:val="16"/>
          <w:lang w:val="fr-FR"/>
        </w:rPr>
        <w:t xml:space="preserve"> Institut </w:t>
      </w:r>
      <w:r>
        <w:rPr>
          <w:rFonts w:cs="Arial"/>
          <w:sz w:val="16"/>
          <w:szCs w:val="16"/>
          <w:lang w:val="fr-FR"/>
        </w:rPr>
        <w:t>t</w:t>
      </w:r>
      <w:r w:rsidRPr="008D1891">
        <w:rPr>
          <w:rFonts w:cs="Arial"/>
          <w:sz w:val="16"/>
          <w:szCs w:val="16"/>
          <w:lang w:val="fr-FR"/>
        </w:rPr>
        <w:t>echnique de l'</w:t>
      </w:r>
      <w:r>
        <w:rPr>
          <w:rFonts w:cs="Arial"/>
          <w:sz w:val="16"/>
          <w:szCs w:val="16"/>
          <w:lang w:val="fr-FR"/>
        </w:rPr>
        <w:t>a</w:t>
      </w:r>
      <w:r w:rsidRPr="008D1891">
        <w:rPr>
          <w:rFonts w:cs="Arial"/>
          <w:sz w:val="16"/>
          <w:szCs w:val="16"/>
          <w:lang w:val="fr-FR"/>
        </w:rPr>
        <w:t xml:space="preserve">griculture </w:t>
      </w:r>
      <w:r>
        <w:rPr>
          <w:rFonts w:cs="Arial"/>
          <w:sz w:val="16"/>
          <w:szCs w:val="16"/>
          <w:lang w:val="fr-FR"/>
        </w:rPr>
        <w:t>b</w:t>
      </w:r>
      <w:r w:rsidRPr="008D1891">
        <w:rPr>
          <w:rFonts w:cs="Arial"/>
          <w:sz w:val="16"/>
          <w:szCs w:val="16"/>
          <w:lang w:val="fr-FR"/>
        </w:rPr>
        <w:t>iologique, ITAB.</w:t>
      </w:r>
    </w:p>
  </w:footnote>
  <w:footnote w:id="12">
    <w:p w14:paraId="55922B67" w14:textId="78FF7447" w:rsidR="008F6D07" w:rsidRPr="000B27FD" w:rsidRDefault="008F6D07" w:rsidP="00F179CD">
      <w:pPr>
        <w:pStyle w:val="Notedebasdepage"/>
      </w:pPr>
      <w:r w:rsidRPr="007A0D8A">
        <w:rPr>
          <w:rStyle w:val="Appelnotedebasdep"/>
          <w:rFonts w:cs="Arial"/>
          <w:sz w:val="16"/>
          <w:szCs w:val="16"/>
        </w:rPr>
        <w:footnoteRef/>
      </w:r>
      <w:r w:rsidRPr="007A0D8A">
        <w:rPr>
          <w:rFonts w:cs="Arial"/>
          <w:sz w:val="16"/>
          <w:szCs w:val="16"/>
        </w:rPr>
        <w:t xml:space="preserve"> Instituto </w:t>
      </w:r>
      <w:r>
        <w:rPr>
          <w:rFonts w:cs="Arial"/>
          <w:sz w:val="16"/>
          <w:szCs w:val="16"/>
        </w:rPr>
        <w:t>n</w:t>
      </w:r>
      <w:r w:rsidRPr="007A0D8A">
        <w:rPr>
          <w:rFonts w:cs="Arial"/>
          <w:sz w:val="16"/>
          <w:szCs w:val="16"/>
        </w:rPr>
        <w:t xml:space="preserve">acional do </w:t>
      </w:r>
      <w:r>
        <w:rPr>
          <w:rFonts w:cs="Arial"/>
          <w:sz w:val="16"/>
          <w:szCs w:val="16"/>
        </w:rPr>
        <w:t>s</w:t>
      </w:r>
      <w:r w:rsidRPr="007A0D8A">
        <w:rPr>
          <w:rFonts w:cs="Arial"/>
          <w:sz w:val="16"/>
          <w:szCs w:val="16"/>
        </w:rPr>
        <w:t>emiárido, INSA</w:t>
      </w:r>
      <w:r>
        <w:rPr>
          <w:rFonts w:cs="Arial"/>
          <w:sz w:val="16"/>
          <w:szCs w:val="16"/>
        </w:rPr>
        <w:t>.</w:t>
      </w:r>
    </w:p>
  </w:footnote>
  <w:footnote w:id="13">
    <w:p w14:paraId="18F4A86F" w14:textId="77777777" w:rsidR="008F6D07" w:rsidRPr="00770FFF" w:rsidRDefault="008F6D07" w:rsidP="005419FA">
      <w:pPr>
        <w:pStyle w:val="Notedebasdepage"/>
        <w:rPr>
          <w:rFonts w:cs="Arial"/>
          <w:sz w:val="18"/>
          <w:szCs w:val="18"/>
          <w:lang w:val="es-ES"/>
        </w:rPr>
      </w:pPr>
      <w:r w:rsidRPr="007D071B">
        <w:rPr>
          <w:rStyle w:val="Appelnotedebasdep"/>
        </w:rPr>
        <w:footnoteRef/>
      </w:r>
      <w:r w:rsidRPr="0086482A">
        <w:rPr>
          <w:rFonts w:cs="Arial"/>
          <w:sz w:val="18"/>
          <w:szCs w:val="18"/>
          <w:lang w:val="es-ES"/>
        </w:rPr>
        <w:t xml:space="preserve"> </w:t>
      </w:r>
      <w:r w:rsidRPr="00770FFF">
        <w:rPr>
          <w:rFonts w:cs="Arial"/>
          <w:sz w:val="18"/>
          <w:szCs w:val="18"/>
          <w:lang w:val="es-ES"/>
        </w:rPr>
        <w:t>Sistemas de información geográfica</w:t>
      </w:r>
    </w:p>
  </w:footnote>
  <w:footnote w:id="14">
    <w:p w14:paraId="7CEE57CD" w14:textId="00FA8F04" w:rsidR="008F6D07" w:rsidRPr="00332363" w:rsidRDefault="008F6D07" w:rsidP="005419FA">
      <w:pPr>
        <w:pStyle w:val="Notedebasdepage"/>
        <w:rPr>
          <w:rFonts w:cs="Arial"/>
          <w:sz w:val="18"/>
          <w:szCs w:val="18"/>
          <w:lang w:val="es-ES"/>
        </w:rPr>
      </w:pPr>
      <w:r w:rsidRPr="007D071B">
        <w:rPr>
          <w:rStyle w:val="Appelnotedebasdep"/>
        </w:rPr>
        <w:footnoteRef/>
      </w:r>
      <w:r w:rsidRPr="00332363">
        <w:rPr>
          <w:rFonts w:cs="Arial"/>
          <w:sz w:val="18"/>
          <w:szCs w:val="18"/>
          <w:lang w:val="es-ES"/>
        </w:rPr>
        <w:t xml:space="preserve"> Patuxent </w:t>
      </w:r>
      <w:r>
        <w:rPr>
          <w:rFonts w:cs="Arial"/>
          <w:sz w:val="18"/>
          <w:szCs w:val="18"/>
          <w:lang w:val="es-ES"/>
        </w:rPr>
        <w:t>l</w:t>
      </w:r>
      <w:r w:rsidRPr="00332363">
        <w:rPr>
          <w:rFonts w:cs="Arial"/>
          <w:sz w:val="18"/>
          <w:szCs w:val="18"/>
          <w:lang w:val="es-ES"/>
        </w:rPr>
        <w:t xml:space="preserve">andscape </w:t>
      </w:r>
      <w:r>
        <w:rPr>
          <w:rFonts w:cs="Arial"/>
          <w:sz w:val="18"/>
          <w:szCs w:val="18"/>
          <w:lang w:val="es-ES"/>
        </w:rPr>
        <w:t>m</w:t>
      </w:r>
      <w:r w:rsidRPr="00332363">
        <w:rPr>
          <w:rFonts w:cs="Arial"/>
          <w:sz w:val="18"/>
          <w:szCs w:val="18"/>
          <w:lang w:val="es-ES"/>
        </w:rPr>
        <w:t>odel</w:t>
      </w:r>
    </w:p>
  </w:footnote>
  <w:footnote w:id="15">
    <w:p w14:paraId="5EAB5D7D" w14:textId="77777777" w:rsidR="008F6D07" w:rsidRPr="00904EBD" w:rsidRDefault="008F6D07" w:rsidP="005419FA">
      <w:pPr>
        <w:pStyle w:val="Notedebasdepage"/>
        <w:rPr>
          <w:rFonts w:cs="Arial"/>
          <w:sz w:val="16"/>
          <w:lang w:val="en-US"/>
        </w:rPr>
      </w:pPr>
      <w:r w:rsidRPr="007D071B">
        <w:rPr>
          <w:rStyle w:val="Appelnotedebasdep"/>
        </w:rPr>
        <w:footnoteRef/>
      </w:r>
      <w:r w:rsidRPr="00904EBD">
        <w:rPr>
          <w:rFonts w:cs="Arial"/>
          <w:sz w:val="18"/>
          <w:lang w:val="en-US"/>
        </w:rPr>
        <w:t xml:space="preserve"> Sustainable agroecosystem model</w:t>
      </w:r>
    </w:p>
  </w:footnote>
  <w:footnote w:id="16">
    <w:p w14:paraId="6F2E74BA" w14:textId="77777777" w:rsidR="008F6D07" w:rsidRPr="00904EBD" w:rsidRDefault="008F6D07" w:rsidP="005419FA">
      <w:pPr>
        <w:pStyle w:val="Notedebasdepage"/>
        <w:rPr>
          <w:lang w:val="en-US"/>
        </w:rPr>
      </w:pPr>
      <w:r w:rsidRPr="007D071B">
        <w:rPr>
          <w:rStyle w:val="Appelnotedebasdep"/>
        </w:rPr>
        <w:footnoteRef/>
      </w:r>
      <w:r w:rsidRPr="00904EBD">
        <w:rPr>
          <w:sz w:val="18"/>
          <w:szCs w:val="18"/>
          <w:lang w:val="en-US"/>
        </w:rPr>
        <w:t xml:space="preserve"> </w:t>
      </w:r>
      <w:r w:rsidRPr="00904EBD">
        <w:rPr>
          <w:rFonts w:cs="Arial"/>
          <w:sz w:val="18"/>
          <w:szCs w:val="18"/>
          <w:lang w:val="en-US"/>
        </w:rPr>
        <w:t>System-analytical modelling, is based on an information-hierarchical approach, as well as on numerical experiments with the use of vast experimental data on system</w:t>
      </w:r>
      <w:r w:rsidRPr="00904EBD">
        <w:rPr>
          <w:rFonts w:cs="Arial"/>
          <w:sz w:val="18"/>
          <w:lang w:val="en-US"/>
        </w:rPr>
        <w:t xml:space="preserve"> dynamics</w:t>
      </w:r>
    </w:p>
  </w:footnote>
  <w:footnote w:id="17">
    <w:p w14:paraId="6440E81F" w14:textId="77777777" w:rsidR="008F6D07" w:rsidRPr="00D274D1" w:rsidRDefault="008F6D07" w:rsidP="005419FA">
      <w:pPr>
        <w:pStyle w:val="Notedebasdepage"/>
        <w:rPr>
          <w:rFonts w:cs="Arial"/>
          <w:sz w:val="18"/>
          <w:szCs w:val="18"/>
          <w:lang w:val="es-ES"/>
        </w:rPr>
      </w:pPr>
      <w:r w:rsidRPr="007D071B">
        <w:rPr>
          <w:rStyle w:val="Appelnotedebasdep"/>
        </w:rPr>
        <w:footnoteRef/>
      </w:r>
      <w:r w:rsidRPr="0086482A">
        <w:rPr>
          <w:rFonts w:cs="Arial"/>
          <w:sz w:val="18"/>
          <w:szCs w:val="18"/>
          <w:lang w:val="es-ES"/>
        </w:rPr>
        <w:t xml:space="preserve"> </w:t>
      </w:r>
      <w:r w:rsidRPr="00D274D1">
        <w:rPr>
          <w:rFonts w:cs="Arial"/>
          <w:sz w:val="18"/>
          <w:szCs w:val="18"/>
          <w:lang w:val="es-ES"/>
        </w:rPr>
        <w:t>Software específico para modelos hidrológicos espacializados</w:t>
      </w:r>
    </w:p>
  </w:footnote>
  <w:footnote w:id="18">
    <w:p w14:paraId="2915E479" w14:textId="77777777" w:rsidR="008F6D07" w:rsidRPr="00855AEA" w:rsidRDefault="008F6D07" w:rsidP="005419FA">
      <w:pPr>
        <w:pStyle w:val="Notedebasdepage"/>
        <w:rPr>
          <w:rFonts w:cs="Arial"/>
          <w:sz w:val="18"/>
          <w:lang w:val="es-ES"/>
        </w:rPr>
      </w:pPr>
      <w:r w:rsidRPr="007D071B">
        <w:rPr>
          <w:rStyle w:val="Appelnotedebasdep"/>
        </w:rPr>
        <w:footnoteRef/>
      </w:r>
      <w:r w:rsidRPr="0086482A">
        <w:rPr>
          <w:rFonts w:cs="Arial"/>
          <w:sz w:val="18"/>
          <w:lang w:val="es-ES"/>
        </w:rPr>
        <w:t xml:space="preserve"> Proceso de jerarquización analítica (AHP)</w:t>
      </w:r>
    </w:p>
  </w:footnote>
  <w:footnote w:id="19">
    <w:p w14:paraId="47EACF6C" w14:textId="77777777" w:rsidR="008F6D07" w:rsidRPr="0060680C" w:rsidRDefault="008F6D07" w:rsidP="005419FA">
      <w:pPr>
        <w:pStyle w:val="Notedebasdepage"/>
        <w:rPr>
          <w:sz w:val="18"/>
          <w:szCs w:val="18"/>
          <w:lang w:val="es-ES"/>
        </w:rPr>
      </w:pPr>
      <w:r w:rsidRPr="0060680C">
        <w:rPr>
          <w:rStyle w:val="Appelnotedebasdep"/>
          <w:sz w:val="18"/>
          <w:szCs w:val="18"/>
        </w:rPr>
        <w:footnoteRef/>
      </w:r>
      <w:r w:rsidRPr="0060680C">
        <w:rPr>
          <w:sz w:val="18"/>
          <w:szCs w:val="18"/>
          <w:lang w:val="es-ES"/>
        </w:rPr>
        <w:t xml:space="preserve"> </w:t>
      </w:r>
      <w:r w:rsidRPr="0060680C">
        <w:rPr>
          <w:rFonts w:cs="Arial"/>
          <w:sz w:val="18"/>
          <w:szCs w:val="18"/>
          <w:lang w:val="es-ES"/>
        </w:rPr>
        <w:t>Software para análisis de redes sociales</w:t>
      </w:r>
    </w:p>
  </w:footnote>
  <w:footnote w:id="20">
    <w:p w14:paraId="1624376E" w14:textId="6100EC79" w:rsidR="008F6D07" w:rsidRPr="00166932" w:rsidRDefault="008F6D07" w:rsidP="005419FA">
      <w:pPr>
        <w:pStyle w:val="Notedebasdepage"/>
        <w:rPr>
          <w:rFonts w:cs="Arial"/>
          <w:sz w:val="18"/>
          <w:szCs w:val="18"/>
          <w:lang w:val="es-ES"/>
        </w:rPr>
      </w:pPr>
      <w:r w:rsidRPr="007D071B">
        <w:rPr>
          <w:rStyle w:val="Appelnotedebasdep"/>
        </w:rPr>
        <w:footnoteRef/>
      </w:r>
      <w:r w:rsidRPr="0086482A">
        <w:rPr>
          <w:rFonts w:cs="Arial"/>
          <w:sz w:val="18"/>
          <w:szCs w:val="18"/>
          <w:lang w:val="es-ES"/>
        </w:rPr>
        <w:t xml:space="preserve"> </w:t>
      </w:r>
      <w:r w:rsidRPr="00166932">
        <w:rPr>
          <w:rFonts w:cs="Arial"/>
          <w:sz w:val="18"/>
          <w:szCs w:val="18"/>
          <w:lang w:val="es-ES"/>
        </w:rPr>
        <w:t xml:space="preserve">Análisis </w:t>
      </w:r>
      <w:r>
        <w:rPr>
          <w:rFonts w:cs="Arial"/>
          <w:sz w:val="18"/>
          <w:szCs w:val="18"/>
          <w:lang w:val="es-ES"/>
        </w:rPr>
        <w:t>c</w:t>
      </w:r>
      <w:r w:rsidRPr="00166932">
        <w:rPr>
          <w:rFonts w:cs="Arial"/>
          <w:sz w:val="18"/>
          <w:szCs w:val="18"/>
          <w:lang w:val="es-ES"/>
        </w:rPr>
        <w:t>osto</w:t>
      </w:r>
      <w:r>
        <w:rPr>
          <w:rFonts w:cs="Arial"/>
          <w:sz w:val="18"/>
          <w:szCs w:val="18"/>
          <w:lang w:val="es-ES"/>
        </w:rPr>
        <w:t xml:space="preserve"> </w:t>
      </w:r>
      <w:r w:rsidRPr="00166932">
        <w:rPr>
          <w:rFonts w:cs="Arial"/>
          <w:sz w:val="18"/>
          <w:szCs w:val="18"/>
          <w:lang w:val="es-ES"/>
        </w:rPr>
        <w:t>-</w:t>
      </w:r>
      <w:r>
        <w:rPr>
          <w:rFonts w:cs="Arial"/>
          <w:sz w:val="18"/>
          <w:szCs w:val="18"/>
          <w:lang w:val="es-ES"/>
        </w:rPr>
        <w:t xml:space="preserve"> b</w:t>
      </w:r>
      <w:r w:rsidRPr="00166932">
        <w:rPr>
          <w:rFonts w:cs="Arial"/>
          <w:sz w:val="18"/>
          <w:szCs w:val="18"/>
          <w:lang w:val="es-ES"/>
        </w:rPr>
        <w:t>eneficio</w:t>
      </w:r>
    </w:p>
  </w:footnote>
  <w:footnote w:id="21">
    <w:p w14:paraId="066F3E99" w14:textId="77777777" w:rsidR="008F6D07" w:rsidRPr="000D1848" w:rsidRDefault="008F6D07" w:rsidP="005419FA">
      <w:pPr>
        <w:pStyle w:val="Notedebasdepage"/>
        <w:rPr>
          <w:rFonts w:cs="Arial"/>
          <w:sz w:val="18"/>
          <w:szCs w:val="18"/>
          <w:lang w:val="es-ES"/>
        </w:rPr>
      </w:pPr>
      <w:r w:rsidRPr="007D071B">
        <w:rPr>
          <w:rStyle w:val="Appelnotedebasdep"/>
        </w:rPr>
        <w:footnoteRef/>
      </w:r>
      <w:r w:rsidRPr="00166932">
        <w:rPr>
          <w:rFonts w:cs="Arial"/>
          <w:sz w:val="18"/>
          <w:szCs w:val="18"/>
          <w:lang w:val="es-ES"/>
        </w:rPr>
        <w:t xml:space="preserve"> Análisis de decisión multicriterio</w:t>
      </w:r>
    </w:p>
  </w:footnote>
  <w:footnote w:id="22">
    <w:p w14:paraId="74C11991" w14:textId="77777777" w:rsidR="008F6D07" w:rsidRPr="00855AEA" w:rsidRDefault="008F6D07" w:rsidP="005419FA">
      <w:pPr>
        <w:pStyle w:val="Notedebasdepage"/>
        <w:rPr>
          <w:rFonts w:cs="Arial"/>
          <w:lang w:val="es-ES"/>
        </w:rPr>
      </w:pPr>
      <w:r w:rsidRPr="007D071B">
        <w:rPr>
          <w:rStyle w:val="Appelnotedebasdep"/>
        </w:rPr>
        <w:footnoteRef/>
      </w:r>
      <w:r w:rsidRPr="0086482A">
        <w:rPr>
          <w:rFonts w:cs="Arial"/>
          <w:lang w:val="es-ES"/>
        </w:rPr>
        <w:t xml:space="preserve"> </w:t>
      </w:r>
      <w:r w:rsidRPr="00855AEA">
        <w:rPr>
          <w:rFonts w:cs="Arial"/>
          <w:sz w:val="18"/>
          <w:szCs w:val="18"/>
          <w:lang w:val="es-ES"/>
        </w:rPr>
        <w:t>Evaluación multicriterio social (SMCE)</w:t>
      </w:r>
    </w:p>
  </w:footnote>
  <w:footnote w:id="23">
    <w:p w14:paraId="2EFED367" w14:textId="77777777" w:rsidR="008F6D07" w:rsidRPr="00D32A0D" w:rsidRDefault="008F6D07" w:rsidP="005419FA">
      <w:pPr>
        <w:pStyle w:val="Notedebasdepage"/>
        <w:rPr>
          <w:rFonts w:cs="Arial"/>
          <w:sz w:val="18"/>
          <w:szCs w:val="18"/>
          <w:lang w:val="es-ES"/>
        </w:rPr>
      </w:pPr>
      <w:r w:rsidRPr="007D071B">
        <w:rPr>
          <w:rStyle w:val="Appelnotedebasdep"/>
        </w:rPr>
        <w:footnoteRef/>
      </w:r>
      <w:r w:rsidRPr="0086482A">
        <w:rPr>
          <w:rFonts w:cs="Arial"/>
          <w:sz w:val="18"/>
          <w:szCs w:val="18"/>
          <w:lang w:val="es-ES"/>
        </w:rPr>
        <w:t xml:space="preserve"> </w:t>
      </w:r>
      <w:r w:rsidRPr="00D32A0D">
        <w:rPr>
          <w:rFonts w:cs="Arial"/>
          <w:sz w:val="18"/>
          <w:szCs w:val="18"/>
          <w:lang w:val="es-ES"/>
        </w:rPr>
        <w:t>Valor de uso indirecto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F49B5" w14:textId="77777777" w:rsidR="008F6D07" w:rsidRPr="00A14E09" w:rsidRDefault="008F6D07">
    <w:pPr>
      <w:pStyle w:val="En-tte"/>
      <w:rPr>
        <w:sz w:val="28"/>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D3CDE3" w14:textId="77777777" w:rsidR="008F6D07" w:rsidRDefault="008F6D07">
    <w:pPr>
      <w:pStyle w:val="En-tt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5F971" w14:textId="77777777" w:rsidR="008F6D07" w:rsidRPr="00A14E09" w:rsidRDefault="008F6D07">
    <w:pPr>
      <w:pStyle w:val="En-tte"/>
      <w:rPr>
        <w:sz w:val="28"/>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6FE60247" w14:textId="77777777" w:rsidTr="00430D68">
      <w:tc>
        <w:tcPr>
          <w:tcW w:w="644" w:type="dxa"/>
        </w:tcPr>
        <w:p w14:paraId="4D7E284F" w14:textId="40FE1ADE" w:rsidR="008F6D07" w:rsidRPr="00AB6CB4" w:rsidRDefault="008F6D07" w:rsidP="00AB6CB4">
          <w:pPr>
            <w:pStyle w:val="En-tte"/>
            <w:jc w:val="left"/>
            <w:rPr>
              <w:rFonts w:cs="Arial"/>
              <w:szCs w:val="22"/>
            </w:rPr>
          </w:pPr>
          <w:r w:rsidRPr="00606A29">
            <w:rPr>
              <w:rFonts w:cs="Arial"/>
              <w:szCs w:val="22"/>
            </w:rPr>
            <w:fldChar w:fldCharType="begin"/>
          </w:r>
          <w:r w:rsidRPr="00606A29">
            <w:rPr>
              <w:rFonts w:cs="Arial"/>
              <w:szCs w:val="22"/>
            </w:rPr>
            <w:instrText xml:space="preserve"> PAGE   \* MERGEFORMAT </w:instrText>
          </w:r>
          <w:r w:rsidRPr="00606A29">
            <w:rPr>
              <w:rFonts w:cs="Arial"/>
              <w:szCs w:val="22"/>
            </w:rPr>
            <w:fldChar w:fldCharType="separate"/>
          </w:r>
          <w:r>
            <w:rPr>
              <w:rFonts w:cs="Arial"/>
              <w:noProof/>
              <w:szCs w:val="22"/>
            </w:rPr>
            <w:t>6</w:t>
          </w:r>
          <w:r>
            <w:rPr>
              <w:rFonts w:cs="Arial"/>
              <w:noProof/>
              <w:szCs w:val="22"/>
            </w:rPr>
            <w:t>2</w:t>
          </w:r>
          <w:r w:rsidRPr="00606A29">
            <w:rPr>
              <w:rFonts w:cs="Arial"/>
              <w:szCs w:val="22"/>
            </w:rPr>
            <w:fldChar w:fldCharType="end"/>
          </w:r>
        </w:p>
      </w:tc>
      <w:tc>
        <w:tcPr>
          <w:tcW w:w="8145" w:type="dxa"/>
          <w:noWrap/>
        </w:tcPr>
        <w:p w14:paraId="7BDD3277" w14:textId="1F343B8B" w:rsidR="008F6D07" w:rsidRPr="00AB6CB4" w:rsidRDefault="008F6D07" w:rsidP="00557CA7">
          <w:pPr>
            <w:pStyle w:val="En-tte"/>
            <w:rPr>
              <w:rFonts w:cs="Arial"/>
              <w:szCs w:val="22"/>
            </w:rPr>
          </w:pPr>
          <w:r>
            <w:rPr>
              <w:rFonts w:cs="Arial"/>
              <w:szCs w:val="22"/>
            </w:rPr>
            <w:t>V</w:t>
          </w:r>
          <w:r w:rsidRPr="00103D0D">
            <w:rPr>
              <w:rFonts w:cs="Arial"/>
              <w:szCs w:val="22"/>
            </w:rPr>
            <w:t xml:space="preserve">aloración de </w:t>
          </w:r>
          <w:r>
            <w:rPr>
              <w:rFonts w:cs="Arial"/>
              <w:szCs w:val="22"/>
            </w:rPr>
            <w:t xml:space="preserve">los </w:t>
          </w:r>
          <w:r w:rsidRPr="00103D0D">
            <w:rPr>
              <w:rFonts w:cs="Arial"/>
              <w:szCs w:val="22"/>
            </w:rPr>
            <w:t xml:space="preserve">servicios </w:t>
          </w:r>
          <w:proofErr w:type="spellStart"/>
          <w:r w:rsidRPr="00103D0D">
            <w:rPr>
              <w:rFonts w:cs="Arial"/>
              <w:szCs w:val="22"/>
            </w:rPr>
            <w:t>ecosistémicos</w:t>
          </w:r>
          <w:proofErr w:type="spellEnd"/>
          <w:r w:rsidRPr="00103D0D">
            <w:rPr>
              <w:rFonts w:cs="Arial"/>
              <w:szCs w:val="22"/>
            </w:rPr>
            <w:t xml:space="preserve"> en </w:t>
          </w:r>
          <w:proofErr w:type="spellStart"/>
          <w:r w:rsidRPr="00103D0D">
            <w:rPr>
              <w:rFonts w:cs="Arial"/>
              <w:szCs w:val="22"/>
            </w:rPr>
            <w:t>agroecosistemas</w:t>
          </w:r>
          <w:proofErr w:type="spellEnd"/>
          <w:r>
            <w:rPr>
              <w:rFonts w:cs="Arial"/>
              <w:szCs w:val="22"/>
            </w:rPr>
            <w:t>: c</w:t>
          </w:r>
          <w:r w:rsidRPr="00103D0D">
            <w:rPr>
              <w:rFonts w:cs="Arial"/>
              <w:szCs w:val="22"/>
            </w:rPr>
            <w:t>ontribuciones de</w:t>
          </w:r>
          <w:r>
            <w:rPr>
              <w:rFonts w:cs="Arial"/>
              <w:szCs w:val="22"/>
            </w:rPr>
            <w:t>sde la</w:t>
          </w:r>
          <w:r w:rsidRPr="00103D0D">
            <w:rPr>
              <w:rFonts w:cs="Arial"/>
              <w:szCs w:val="22"/>
            </w:rPr>
            <w:t xml:space="preserve"> economía ecológica</w:t>
          </w:r>
        </w:p>
      </w:tc>
    </w:tr>
  </w:tbl>
  <w:p w14:paraId="17091399" w14:textId="77777777" w:rsidR="008F6D07" w:rsidRDefault="008F6D07">
    <w:pPr>
      <w:pStyle w:val="En-tt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34846F01" w14:textId="77777777" w:rsidTr="00430D68">
      <w:tc>
        <w:tcPr>
          <w:tcW w:w="644" w:type="dxa"/>
        </w:tcPr>
        <w:p w14:paraId="3F2BD6E9" w14:textId="6C98DA0D"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6</w:t>
          </w:r>
          <w:r>
            <w:rPr>
              <w:rFonts w:cs="Arial"/>
              <w:noProof/>
              <w:szCs w:val="22"/>
            </w:rPr>
            <w:t>3</w:t>
          </w:r>
          <w:r w:rsidRPr="00AB6CB4">
            <w:rPr>
              <w:rFonts w:cs="Arial"/>
              <w:szCs w:val="22"/>
            </w:rPr>
            <w:fldChar w:fldCharType="end"/>
          </w:r>
        </w:p>
      </w:tc>
      <w:tc>
        <w:tcPr>
          <w:tcW w:w="8145" w:type="dxa"/>
          <w:noWrap/>
        </w:tcPr>
        <w:p w14:paraId="0FE08CC1" w14:textId="77777777" w:rsidR="008F6D07" w:rsidRPr="00AB6CB4" w:rsidRDefault="008F6D07" w:rsidP="00AB6CB4">
          <w:pPr>
            <w:pStyle w:val="En-tte"/>
            <w:ind w:left="1080"/>
            <w:jc w:val="right"/>
            <w:rPr>
              <w:rFonts w:cs="Arial"/>
              <w:szCs w:val="22"/>
            </w:rPr>
          </w:pPr>
          <w:r>
            <w:rPr>
              <w:rFonts w:cs="Arial"/>
              <w:szCs w:val="22"/>
            </w:rPr>
            <w:t>Capítulo 1</w:t>
          </w:r>
        </w:p>
      </w:tc>
    </w:tr>
  </w:tbl>
  <w:p w14:paraId="1C9385BB" w14:textId="77777777" w:rsidR="008F6D07" w:rsidRDefault="008F6D07">
    <w:pPr>
      <w:pStyle w:val="En-tte"/>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9D0C2" w14:textId="77777777" w:rsidR="008F6D07" w:rsidRPr="00AB6CB4" w:rsidRDefault="008F6D07">
    <w:pPr>
      <w:pStyle w:val="En-tte"/>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jc w:val="center"/>
      <w:tblBorders>
        <w:bottom w:val="single" w:sz="4" w:space="0" w:color="auto"/>
      </w:tblBorders>
      <w:tblLook w:val="04A0" w:firstRow="1" w:lastRow="0" w:firstColumn="1" w:lastColumn="0" w:noHBand="0" w:noVBand="1"/>
    </w:tblPr>
    <w:tblGrid>
      <w:gridCol w:w="681"/>
      <w:gridCol w:w="8612"/>
    </w:tblGrid>
    <w:tr w:rsidR="008F6D07" w:rsidRPr="00AB6CB4" w14:paraId="68B4CBE9" w14:textId="77777777" w:rsidTr="00B03196">
      <w:trPr>
        <w:jc w:val="center"/>
      </w:trPr>
      <w:tc>
        <w:tcPr>
          <w:tcW w:w="644" w:type="dxa"/>
        </w:tcPr>
        <w:p w14:paraId="238223B3" w14:textId="5F057177"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7</w:t>
          </w:r>
          <w:r>
            <w:rPr>
              <w:rFonts w:cs="Arial"/>
              <w:noProof/>
              <w:szCs w:val="22"/>
            </w:rPr>
            <w:t>6</w:t>
          </w:r>
          <w:r w:rsidRPr="00AB6CB4">
            <w:rPr>
              <w:rFonts w:cs="Arial"/>
              <w:szCs w:val="22"/>
            </w:rPr>
            <w:fldChar w:fldCharType="end"/>
          </w:r>
        </w:p>
      </w:tc>
      <w:tc>
        <w:tcPr>
          <w:tcW w:w="8145" w:type="dxa"/>
          <w:noWrap/>
        </w:tcPr>
        <w:p w14:paraId="52A03F9A" w14:textId="3A9B09A7" w:rsidR="008F6D07" w:rsidRPr="00AB6CB4" w:rsidRDefault="008F6D07" w:rsidP="00557CA7">
          <w:pPr>
            <w:pStyle w:val="En-tte"/>
            <w:rPr>
              <w:rFonts w:cs="Arial"/>
              <w:szCs w:val="22"/>
            </w:rPr>
          </w:pPr>
          <w:r>
            <w:rPr>
              <w:rFonts w:cs="Arial"/>
              <w:szCs w:val="22"/>
            </w:rPr>
            <w:t>V</w:t>
          </w:r>
          <w:r w:rsidRPr="00103D0D">
            <w:rPr>
              <w:rFonts w:cs="Arial"/>
              <w:szCs w:val="22"/>
            </w:rPr>
            <w:t xml:space="preserve">aloración de </w:t>
          </w:r>
          <w:r>
            <w:rPr>
              <w:rFonts w:cs="Arial"/>
              <w:szCs w:val="22"/>
            </w:rPr>
            <w:t xml:space="preserve">los </w:t>
          </w:r>
          <w:r w:rsidRPr="00103D0D">
            <w:rPr>
              <w:rFonts w:cs="Arial"/>
              <w:szCs w:val="22"/>
            </w:rPr>
            <w:t xml:space="preserve">servicios </w:t>
          </w:r>
          <w:proofErr w:type="spellStart"/>
          <w:r w:rsidRPr="00103D0D">
            <w:rPr>
              <w:rFonts w:cs="Arial"/>
              <w:szCs w:val="22"/>
            </w:rPr>
            <w:t>ecosistémicos</w:t>
          </w:r>
          <w:proofErr w:type="spellEnd"/>
          <w:r w:rsidRPr="00103D0D">
            <w:rPr>
              <w:rFonts w:cs="Arial"/>
              <w:szCs w:val="22"/>
            </w:rPr>
            <w:t xml:space="preserve"> en </w:t>
          </w:r>
          <w:proofErr w:type="spellStart"/>
          <w:r w:rsidRPr="00103D0D">
            <w:rPr>
              <w:rFonts w:cs="Arial"/>
              <w:szCs w:val="22"/>
            </w:rPr>
            <w:t>agroecosistemas</w:t>
          </w:r>
          <w:proofErr w:type="spellEnd"/>
          <w:r>
            <w:rPr>
              <w:rFonts w:cs="Arial"/>
              <w:szCs w:val="22"/>
            </w:rPr>
            <w:t>: c</w:t>
          </w:r>
          <w:r w:rsidRPr="00103D0D">
            <w:rPr>
              <w:rFonts w:cs="Arial"/>
              <w:szCs w:val="22"/>
            </w:rPr>
            <w:t>ontribuciones de</w:t>
          </w:r>
          <w:r>
            <w:rPr>
              <w:rFonts w:cs="Arial"/>
              <w:szCs w:val="22"/>
            </w:rPr>
            <w:t>sde la</w:t>
          </w:r>
          <w:r w:rsidRPr="00103D0D">
            <w:rPr>
              <w:rFonts w:cs="Arial"/>
              <w:szCs w:val="22"/>
            </w:rPr>
            <w:t xml:space="preserve"> economía ecológica</w:t>
          </w:r>
        </w:p>
      </w:tc>
    </w:tr>
  </w:tbl>
  <w:p w14:paraId="7AFFA918" w14:textId="77777777" w:rsidR="008F6D07" w:rsidRDefault="008F6D07">
    <w:pPr>
      <w:pStyle w:val="En-tt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6707FC95" w14:textId="77777777" w:rsidTr="00430D68">
      <w:tc>
        <w:tcPr>
          <w:tcW w:w="644" w:type="dxa"/>
        </w:tcPr>
        <w:p w14:paraId="698F38CF" w14:textId="75FDE0E0"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7</w:t>
          </w:r>
          <w:r>
            <w:rPr>
              <w:rFonts w:cs="Arial"/>
              <w:noProof/>
              <w:szCs w:val="22"/>
            </w:rPr>
            <w:t>7</w:t>
          </w:r>
          <w:r w:rsidRPr="00AB6CB4">
            <w:rPr>
              <w:rFonts w:cs="Arial"/>
              <w:szCs w:val="22"/>
            </w:rPr>
            <w:fldChar w:fldCharType="end"/>
          </w:r>
        </w:p>
      </w:tc>
      <w:tc>
        <w:tcPr>
          <w:tcW w:w="8145" w:type="dxa"/>
          <w:noWrap/>
        </w:tcPr>
        <w:p w14:paraId="368352B0" w14:textId="77777777" w:rsidR="008F6D07" w:rsidRPr="00AB6CB4" w:rsidRDefault="008F6D07" w:rsidP="00B03196">
          <w:pPr>
            <w:pStyle w:val="En-tte"/>
            <w:ind w:left="1080"/>
            <w:jc w:val="right"/>
            <w:rPr>
              <w:rFonts w:cs="Arial"/>
              <w:szCs w:val="22"/>
            </w:rPr>
          </w:pPr>
          <w:r>
            <w:rPr>
              <w:rFonts w:cs="Arial"/>
              <w:szCs w:val="22"/>
            </w:rPr>
            <w:t>Capítulo 2</w:t>
          </w:r>
        </w:p>
      </w:tc>
    </w:tr>
  </w:tbl>
  <w:p w14:paraId="3871C762" w14:textId="77777777" w:rsidR="008F6D07" w:rsidRDefault="008F6D07">
    <w:pPr>
      <w:pStyle w:val="En-tte"/>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2D3A61D8" w14:textId="77777777" w:rsidTr="00430D68">
      <w:tc>
        <w:tcPr>
          <w:tcW w:w="644" w:type="dxa"/>
        </w:tcPr>
        <w:p w14:paraId="548A3D54" w14:textId="1003A278" w:rsidR="008F6D07" w:rsidRPr="00AB6CB4" w:rsidRDefault="008F6D07" w:rsidP="00B03196">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6</w:t>
          </w:r>
          <w:r>
            <w:rPr>
              <w:rFonts w:cs="Arial"/>
              <w:noProof/>
              <w:szCs w:val="22"/>
            </w:rPr>
            <w:t>4</w:t>
          </w:r>
          <w:r w:rsidRPr="00AB6CB4">
            <w:rPr>
              <w:rFonts w:cs="Arial"/>
              <w:szCs w:val="22"/>
            </w:rPr>
            <w:fldChar w:fldCharType="end"/>
          </w:r>
        </w:p>
      </w:tc>
      <w:tc>
        <w:tcPr>
          <w:tcW w:w="8145" w:type="dxa"/>
          <w:noWrap/>
        </w:tcPr>
        <w:p w14:paraId="565F9DED" w14:textId="77777777" w:rsidR="008F6D07" w:rsidRPr="00AB6CB4" w:rsidRDefault="008F6D07" w:rsidP="00B03196">
          <w:pPr>
            <w:pStyle w:val="En-tte"/>
            <w:ind w:left="1080"/>
            <w:jc w:val="right"/>
            <w:rPr>
              <w:rFonts w:cs="Arial"/>
              <w:szCs w:val="22"/>
            </w:rPr>
          </w:pPr>
          <w:r>
            <w:rPr>
              <w:rFonts w:cs="Arial"/>
              <w:szCs w:val="22"/>
            </w:rPr>
            <w:t>Capítulo 2</w:t>
          </w:r>
        </w:p>
      </w:tc>
    </w:tr>
  </w:tbl>
  <w:p w14:paraId="33C85FA8" w14:textId="77777777" w:rsidR="008F6D07" w:rsidRPr="00AB6CB4" w:rsidRDefault="008F6D07">
    <w:pPr>
      <w:pStyle w:val="En-tte"/>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jc w:val="center"/>
      <w:tblBorders>
        <w:bottom w:val="single" w:sz="4" w:space="0" w:color="auto"/>
      </w:tblBorders>
      <w:tblLook w:val="04A0" w:firstRow="1" w:lastRow="0" w:firstColumn="1" w:lastColumn="0" w:noHBand="0" w:noVBand="1"/>
    </w:tblPr>
    <w:tblGrid>
      <w:gridCol w:w="681"/>
      <w:gridCol w:w="8612"/>
    </w:tblGrid>
    <w:tr w:rsidR="008F6D07" w:rsidRPr="00AB6CB4" w14:paraId="3DFD0C16" w14:textId="77777777" w:rsidTr="00B03196">
      <w:trPr>
        <w:jc w:val="center"/>
      </w:trPr>
      <w:tc>
        <w:tcPr>
          <w:tcW w:w="644" w:type="dxa"/>
        </w:tcPr>
        <w:p w14:paraId="01D7C736" w14:textId="40394139"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8</w:t>
          </w:r>
          <w:r>
            <w:rPr>
              <w:rFonts w:cs="Arial"/>
              <w:noProof/>
              <w:szCs w:val="22"/>
            </w:rPr>
            <w:t>2</w:t>
          </w:r>
          <w:r w:rsidRPr="00AB6CB4">
            <w:rPr>
              <w:rFonts w:cs="Arial"/>
              <w:szCs w:val="22"/>
            </w:rPr>
            <w:fldChar w:fldCharType="end"/>
          </w:r>
        </w:p>
      </w:tc>
      <w:tc>
        <w:tcPr>
          <w:tcW w:w="8145" w:type="dxa"/>
          <w:noWrap/>
        </w:tcPr>
        <w:p w14:paraId="4E02016A" w14:textId="32B850BE" w:rsidR="008F6D07" w:rsidRPr="00AB6CB4" w:rsidRDefault="008F6D07" w:rsidP="00557CA7">
          <w:pPr>
            <w:pStyle w:val="En-tte"/>
            <w:ind w:left="1080"/>
            <w:rPr>
              <w:rFonts w:cs="Arial"/>
              <w:szCs w:val="22"/>
            </w:rPr>
          </w:pPr>
          <w:r>
            <w:rPr>
              <w:rFonts w:cs="Arial"/>
              <w:szCs w:val="22"/>
            </w:rPr>
            <w:t xml:space="preserve">  V</w:t>
          </w:r>
          <w:r w:rsidRPr="00103D0D">
            <w:rPr>
              <w:rFonts w:cs="Arial"/>
              <w:szCs w:val="22"/>
            </w:rPr>
            <w:t xml:space="preserve">aloración de </w:t>
          </w:r>
          <w:r>
            <w:rPr>
              <w:rFonts w:cs="Arial"/>
              <w:szCs w:val="22"/>
            </w:rPr>
            <w:t xml:space="preserve">los </w:t>
          </w:r>
          <w:r w:rsidRPr="00103D0D">
            <w:rPr>
              <w:rFonts w:cs="Arial"/>
              <w:szCs w:val="22"/>
            </w:rPr>
            <w:t xml:space="preserve">servicios </w:t>
          </w:r>
          <w:proofErr w:type="spellStart"/>
          <w:r w:rsidRPr="00103D0D">
            <w:rPr>
              <w:rFonts w:cs="Arial"/>
              <w:szCs w:val="22"/>
            </w:rPr>
            <w:t>ecosistémicos</w:t>
          </w:r>
          <w:proofErr w:type="spellEnd"/>
          <w:r w:rsidRPr="00103D0D">
            <w:rPr>
              <w:rFonts w:cs="Arial"/>
              <w:szCs w:val="22"/>
            </w:rPr>
            <w:t xml:space="preserve"> en </w:t>
          </w:r>
          <w:proofErr w:type="spellStart"/>
          <w:r w:rsidRPr="00103D0D">
            <w:rPr>
              <w:rFonts w:cs="Arial"/>
              <w:szCs w:val="22"/>
            </w:rPr>
            <w:t>agroecosistemas</w:t>
          </w:r>
          <w:proofErr w:type="spellEnd"/>
          <w:r>
            <w:rPr>
              <w:rFonts w:cs="Arial"/>
              <w:szCs w:val="22"/>
            </w:rPr>
            <w:t>: c</w:t>
          </w:r>
          <w:r w:rsidRPr="00103D0D">
            <w:rPr>
              <w:rFonts w:cs="Arial"/>
              <w:szCs w:val="22"/>
            </w:rPr>
            <w:t>ontribuciones de</w:t>
          </w:r>
          <w:r>
            <w:rPr>
              <w:rFonts w:cs="Arial"/>
              <w:szCs w:val="22"/>
            </w:rPr>
            <w:t>sde la</w:t>
          </w:r>
          <w:r w:rsidRPr="00103D0D">
            <w:rPr>
              <w:rFonts w:cs="Arial"/>
              <w:szCs w:val="22"/>
            </w:rPr>
            <w:t xml:space="preserve"> economía ecológica</w:t>
          </w:r>
        </w:p>
      </w:tc>
    </w:tr>
  </w:tbl>
  <w:p w14:paraId="2FC58AE6" w14:textId="77777777" w:rsidR="008F6D07" w:rsidRDefault="008F6D07">
    <w:pPr>
      <w:pStyle w:val="En-tte"/>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933"/>
      <w:gridCol w:w="11801"/>
    </w:tblGrid>
    <w:tr w:rsidR="008F6D07" w:rsidRPr="00AB6CB4" w14:paraId="3ABFCECC" w14:textId="77777777" w:rsidTr="00430D68">
      <w:tc>
        <w:tcPr>
          <w:tcW w:w="644" w:type="dxa"/>
        </w:tcPr>
        <w:p w14:paraId="26EFFCFB" w14:textId="4885CF05"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8</w:t>
          </w:r>
          <w:r>
            <w:rPr>
              <w:rFonts w:cs="Arial"/>
              <w:noProof/>
              <w:szCs w:val="22"/>
            </w:rPr>
            <w:t>1</w:t>
          </w:r>
          <w:r w:rsidRPr="00AB6CB4">
            <w:rPr>
              <w:rFonts w:cs="Arial"/>
              <w:szCs w:val="22"/>
            </w:rPr>
            <w:fldChar w:fldCharType="end"/>
          </w:r>
        </w:p>
      </w:tc>
      <w:tc>
        <w:tcPr>
          <w:tcW w:w="8145" w:type="dxa"/>
          <w:noWrap/>
        </w:tcPr>
        <w:p w14:paraId="5FC8F084" w14:textId="77777777" w:rsidR="008F6D07" w:rsidRPr="00AB6CB4" w:rsidRDefault="008F6D07" w:rsidP="00B03196">
          <w:pPr>
            <w:pStyle w:val="En-tte"/>
            <w:ind w:left="1080"/>
            <w:jc w:val="right"/>
            <w:rPr>
              <w:rFonts w:cs="Arial"/>
              <w:szCs w:val="22"/>
            </w:rPr>
          </w:pPr>
          <w:r>
            <w:rPr>
              <w:rFonts w:cs="Arial"/>
              <w:szCs w:val="22"/>
            </w:rPr>
            <w:t>Capítulo 2</w:t>
          </w:r>
        </w:p>
      </w:tc>
    </w:tr>
  </w:tbl>
  <w:p w14:paraId="6B6D2F97" w14:textId="77777777" w:rsidR="008F6D07" w:rsidRDefault="008F6D0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133" w:type="pct"/>
      <w:tblInd w:w="108" w:type="dxa"/>
      <w:tblBorders>
        <w:bottom w:val="single" w:sz="4" w:space="0" w:color="auto"/>
      </w:tblBorders>
      <w:tblLook w:val="04A0" w:firstRow="1" w:lastRow="0" w:firstColumn="1" w:lastColumn="0" w:noHBand="0" w:noVBand="1"/>
    </w:tblPr>
    <w:tblGrid>
      <w:gridCol w:w="750"/>
      <w:gridCol w:w="8992"/>
    </w:tblGrid>
    <w:tr w:rsidR="008F6D07" w:rsidRPr="00103D0D" w14:paraId="7965A23F" w14:textId="77777777" w:rsidTr="00AE0C86">
      <w:tc>
        <w:tcPr>
          <w:tcW w:w="709" w:type="dxa"/>
        </w:tcPr>
        <w:p w14:paraId="385C3939" w14:textId="7391CDBB" w:rsidR="008F6D07" w:rsidRPr="00103D0D" w:rsidRDefault="008F6D07" w:rsidP="00C075E8">
          <w:pPr>
            <w:pStyle w:val="En-tte"/>
            <w:jc w:val="left"/>
            <w:rPr>
              <w:rFonts w:cs="Arial"/>
              <w:szCs w:val="22"/>
            </w:rPr>
          </w:pPr>
          <w:r w:rsidRPr="00103D0D">
            <w:rPr>
              <w:rFonts w:cs="Arial"/>
              <w:szCs w:val="22"/>
            </w:rPr>
            <w:fldChar w:fldCharType="begin"/>
          </w:r>
          <w:r w:rsidRPr="00103D0D">
            <w:rPr>
              <w:rFonts w:cs="Arial"/>
              <w:szCs w:val="22"/>
            </w:rPr>
            <w:instrText xml:space="preserve"> PAGE   \* MERGEFORMAT </w:instrText>
          </w:r>
          <w:r w:rsidRPr="00103D0D">
            <w:rPr>
              <w:rFonts w:cs="Arial"/>
              <w:szCs w:val="22"/>
            </w:rPr>
            <w:fldChar w:fldCharType="separate"/>
          </w:r>
          <w:r w:rsidRPr="0090701C">
            <w:rPr>
              <w:rFonts w:cs="Arial"/>
              <w:noProof/>
            </w:rPr>
            <w:t>X</w:t>
          </w:r>
          <w:r w:rsidRPr="00103D0D">
            <w:rPr>
              <w:rFonts w:cs="Arial"/>
              <w:szCs w:val="22"/>
            </w:rPr>
            <w:fldChar w:fldCharType="end"/>
          </w:r>
        </w:p>
      </w:tc>
      <w:tc>
        <w:tcPr>
          <w:tcW w:w="8505" w:type="dxa"/>
          <w:noWrap/>
        </w:tcPr>
        <w:p w14:paraId="450C0697" w14:textId="63C7FD4D" w:rsidR="008F6D07" w:rsidRPr="00103D0D" w:rsidRDefault="008F6D07" w:rsidP="00C075E8">
          <w:pPr>
            <w:pStyle w:val="En-tte"/>
            <w:rPr>
              <w:rFonts w:cs="Arial"/>
              <w:szCs w:val="22"/>
            </w:rPr>
          </w:pPr>
          <w:r>
            <w:rPr>
              <w:rFonts w:cs="Arial"/>
              <w:szCs w:val="22"/>
            </w:rPr>
            <w:t>V</w:t>
          </w:r>
          <w:r w:rsidRPr="00103D0D">
            <w:rPr>
              <w:rFonts w:cs="Arial"/>
              <w:szCs w:val="22"/>
            </w:rPr>
            <w:t xml:space="preserve">aloración de </w:t>
          </w:r>
          <w:r>
            <w:rPr>
              <w:rFonts w:cs="Arial"/>
              <w:szCs w:val="22"/>
            </w:rPr>
            <w:t xml:space="preserve">los </w:t>
          </w:r>
          <w:r w:rsidRPr="00103D0D">
            <w:rPr>
              <w:rFonts w:cs="Arial"/>
              <w:szCs w:val="22"/>
            </w:rPr>
            <w:t xml:space="preserve">servicios </w:t>
          </w:r>
          <w:proofErr w:type="spellStart"/>
          <w:r w:rsidRPr="00103D0D">
            <w:rPr>
              <w:rFonts w:cs="Arial"/>
              <w:szCs w:val="22"/>
            </w:rPr>
            <w:t>ecosistémicos</w:t>
          </w:r>
          <w:proofErr w:type="spellEnd"/>
          <w:r w:rsidRPr="00103D0D">
            <w:rPr>
              <w:rFonts w:cs="Arial"/>
              <w:szCs w:val="22"/>
            </w:rPr>
            <w:t xml:space="preserve"> en </w:t>
          </w:r>
          <w:proofErr w:type="spellStart"/>
          <w:r w:rsidRPr="00103D0D">
            <w:rPr>
              <w:rFonts w:cs="Arial"/>
              <w:szCs w:val="22"/>
            </w:rPr>
            <w:t>agroecosistemas</w:t>
          </w:r>
          <w:proofErr w:type="spellEnd"/>
          <w:r>
            <w:rPr>
              <w:rFonts w:cs="Arial"/>
              <w:szCs w:val="22"/>
            </w:rPr>
            <w:t>: c</w:t>
          </w:r>
          <w:r w:rsidRPr="00103D0D">
            <w:rPr>
              <w:rFonts w:cs="Arial"/>
              <w:szCs w:val="22"/>
            </w:rPr>
            <w:t>ontribuciones de</w:t>
          </w:r>
          <w:r>
            <w:rPr>
              <w:rFonts w:cs="Arial"/>
              <w:szCs w:val="22"/>
            </w:rPr>
            <w:t>sde la</w:t>
          </w:r>
          <w:r w:rsidRPr="00103D0D">
            <w:rPr>
              <w:rFonts w:cs="Arial"/>
              <w:szCs w:val="22"/>
            </w:rPr>
            <w:t xml:space="preserve"> economía ecológica</w:t>
          </w:r>
        </w:p>
      </w:tc>
    </w:tr>
  </w:tbl>
  <w:p w14:paraId="6AFDE7EE" w14:textId="77777777" w:rsidR="008F6D07" w:rsidRDefault="008F6D07">
    <w:pPr>
      <w:pStyle w:val="En-tt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933"/>
      <w:gridCol w:w="11801"/>
    </w:tblGrid>
    <w:tr w:rsidR="008F6D07" w:rsidRPr="00AB6CB4" w14:paraId="1F6ED5D6" w14:textId="77777777" w:rsidTr="00430D68">
      <w:tc>
        <w:tcPr>
          <w:tcW w:w="644" w:type="dxa"/>
        </w:tcPr>
        <w:p w14:paraId="62E4FD7D" w14:textId="0001CAF3" w:rsidR="008F6D07" w:rsidRPr="00AB6CB4" w:rsidRDefault="008F6D07" w:rsidP="00B03196">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7</w:t>
          </w:r>
          <w:r>
            <w:rPr>
              <w:rFonts w:cs="Arial"/>
              <w:noProof/>
              <w:szCs w:val="22"/>
            </w:rPr>
            <w:t>8</w:t>
          </w:r>
          <w:r w:rsidRPr="00AB6CB4">
            <w:rPr>
              <w:rFonts w:cs="Arial"/>
              <w:szCs w:val="22"/>
            </w:rPr>
            <w:fldChar w:fldCharType="end"/>
          </w:r>
        </w:p>
      </w:tc>
      <w:tc>
        <w:tcPr>
          <w:tcW w:w="8145" w:type="dxa"/>
          <w:noWrap/>
        </w:tcPr>
        <w:p w14:paraId="05DD8CCA" w14:textId="77777777" w:rsidR="008F6D07" w:rsidRPr="00AB6CB4" w:rsidRDefault="008F6D07" w:rsidP="00B03196">
          <w:pPr>
            <w:pStyle w:val="En-tte"/>
            <w:ind w:left="1080"/>
            <w:jc w:val="right"/>
            <w:rPr>
              <w:rFonts w:cs="Arial"/>
              <w:szCs w:val="22"/>
            </w:rPr>
          </w:pPr>
          <w:r>
            <w:rPr>
              <w:rFonts w:cs="Arial"/>
              <w:szCs w:val="22"/>
            </w:rPr>
            <w:t>Capítulo 2</w:t>
          </w:r>
        </w:p>
      </w:tc>
    </w:tr>
  </w:tbl>
  <w:p w14:paraId="7A0E2BE9" w14:textId="77777777" w:rsidR="008F6D07" w:rsidRPr="00AB6CB4" w:rsidRDefault="008F6D07">
    <w:pPr>
      <w:pStyle w:val="En-tte"/>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jc w:val="center"/>
      <w:tblBorders>
        <w:bottom w:val="single" w:sz="4" w:space="0" w:color="auto"/>
      </w:tblBorders>
      <w:tblLook w:val="04A0" w:firstRow="1" w:lastRow="0" w:firstColumn="1" w:lastColumn="0" w:noHBand="0" w:noVBand="1"/>
    </w:tblPr>
    <w:tblGrid>
      <w:gridCol w:w="681"/>
      <w:gridCol w:w="8612"/>
    </w:tblGrid>
    <w:tr w:rsidR="008F6D07" w:rsidRPr="00AB6CB4" w14:paraId="3AE381ED" w14:textId="77777777" w:rsidTr="00B03196">
      <w:trPr>
        <w:jc w:val="center"/>
      </w:trPr>
      <w:tc>
        <w:tcPr>
          <w:tcW w:w="644" w:type="dxa"/>
        </w:tcPr>
        <w:p w14:paraId="4E933558" w14:textId="3F7DB45A"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9</w:t>
          </w:r>
          <w:r>
            <w:rPr>
              <w:rFonts w:cs="Arial"/>
              <w:noProof/>
              <w:szCs w:val="22"/>
            </w:rPr>
            <w:t>0</w:t>
          </w:r>
          <w:r w:rsidRPr="00AB6CB4">
            <w:rPr>
              <w:rFonts w:cs="Arial"/>
              <w:szCs w:val="22"/>
            </w:rPr>
            <w:fldChar w:fldCharType="end"/>
          </w:r>
        </w:p>
      </w:tc>
      <w:tc>
        <w:tcPr>
          <w:tcW w:w="8145" w:type="dxa"/>
          <w:noWrap/>
        </w:tcPr>
        <w:p w14:paraId="00724591" w14:textId="31A115CA" w:rsidR="008F6D07" w:rsidRPr="00AB6CB4" w:rsidRDefault="008F6D07" w:rsidP="00557CA7">
          <w:pPr>
            <w:pStyle w:val="En-tte"/>
            <w:rPr>
              <w:rFonts w:cs="Arial"/>
              <w:szCs w:val="22"/>
            </w:rPr>
          </w:pPr>
          <w:r>
            <w:rPr>
              <w:rFonts w:cs="Arial"/>
              <w:szCs w:val="22"/>
            </w:rPr>
            <w:t>V</w:t>
          </w:r>
          <w:r w:rsidRPr="00103D0D">
            <w:rPr>
              <w:rFonts w:cs="Arial"/>
              <w:szCs w:val="22"/>
            </w:rPr>
            <w:t xml:space="preserve">aloración de </w:t>
          </w:r>
          <w:r>
            <w:rPr>
              <w:rFonts w:cs="Arial"/>
              <w:szCs w:val="22"/>
            </w:rPr>
            <w:t xml:space="preserve">los </w:t>
          </w:r>
          <w:r w:rsidRPr="00103D0D">
            <w:rPr>
              <w:rFonts w:cs="Arial"/>
              <w:szCs w:val="22"/>
            </w:rPr>
            <w:t xml:space="preserve">servicios </w:t>
          </w:r>
          <w:proofErr w:type="spellStart"/>
          <w:r w:rsidRPr="00103D0D">
            <w:rPr>
              <w:rFonts w:cs="Arial"/>
              <w:szCs w:val="22"/>
            </w:rPr>
            <w:t>ecosistémicos</w:t>
          </w:r>
          <w:proofErr w:type="spellEnd"/>
          <w:r w:rsidRPr="00103D0D">
            <w:rPr>
              <w:rFonts w:cs="Arial"/>
              <w:szCs w:val="22"/>
            </w:rPr>
            <w:t xml:space="preserve"> en </w:t>
          </w:r>
          <w:proofErr w:type="spellStart"/>
          <w:r w:rsidRPr="00103D0D">
            <w:rPr>
              <w:rFonts w:cs="Arial"/>
              <w:szCs w:val="22"/>
            </w:rPr>
            <w:t>agroecosistemas</w:t>
          </w:r>
          <w:proofErr w:type="spellEnd"/>
          <w:r>
            <w:rPr>
              <w:rFonts w:cs="Arial"/>
              <w:szCs w:val="22"/>
            </w:rPr>
            <w:t>: c</w:t>
          </w:r>
          <w:r w:rsidRPr="00103D0D">
            <w:rPr>
              <w:rFonts w:cs="Arial"/>
              <w:szCs w:val="22"/>
            </w:rPr>
            <w:t>ontribuciones de</w:t>
          </w:r>
          <w:r>
            <w:rPr>
              <w:rFonts w:cs="Arial"/>
              <w:szCs w:val="22"/>
            </w:rPr>
            <w:t>sde la</w:t>
          </w:r>
          <w:r w:rsidRPr="00103D0D">
            <w:rPr>
              <w:rFonts w:cs="Arial"/>
              <w:szCs w:val="22"/>
            </w:rPr>
            <w:t xml:space="preserve"> economía ecológica</w:t>
          </w:r>
        </w:p>
      </w:tc>
    </w:tr>
  </w:tbl>
  <w:p w14:paraId="44FC280E" w14:textId="77777777" w:rsidR="008F6D07" w:rsidRDefault="008F6D07">
    <w:pPr>
      <w:pStyle w:val="En-tte"/>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5BDCCB87" w14:textId="77777777" w:rsidTr="00430D68">
      <w:tc>
        <w:tcPr>
          <w:tcW w:w="644" w:type="dxa"/>
        </w:tcPr>
        <w:p w14:paraId="41B96614" w14:textId="498C467D"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8</w:t>
          </w:r>
          <w:r>
            <w:rPr>
              <w:rFonts w:cs="Arial"/>
              <w:noProof/>
              <w:szCs w:val="22"/>
            </w:rPr>
            <w:t>9</w:t>
          </w:r>
          <w:r w:rsidRPr="00AB6CB4">
            <w:rPr>
              <w:rFonts w:cs="Arial"/>
              <w:szCs w:val="22"/>
            </w:rPr>
            <w:fldChar w:fldCharType="end"/>
          </w:r>
        </w:p>
      </w:tc>
      <w:tc>
        <w:tcPr>
          <w:tcW w:w="8145" w:type="dxa"/>
          <w:noWrap/>
        </w:tcPr>
        <w:p w14:paraId="008DD2CE" w14:textId="77777777" w:rsidR="008F6D07" w:rsidRPr="00AB6CB4" w:rsidRDefault="008F6D07" w:rsidP="00B03196">
          <w:pPr>
            <w:pStyle w:val="En-tte"/>
            <w:ind w:left="1080"/>
            <w:jc w:val="right"/>
            <w:rPr>
              <w:rFonts w:cs="Arial"/>
              <w:szCs w:val="22"/>
            </w:rPr>
          </w:pPr>
          <w:r>
            <w:rPr>
              <w:rFonts w:cs="Arial"/>
              <w:szCs w:val="22"/>
            </w:rPr>
            <w:t>Capítulo 2</w:t>
          </w:r>
        </w:p>
      </w:tc>
    </w:tr>
  </w:tbl>
  <w:p w14:paraId="4078D7B4" w14:textId="77777777" w:rsidR="008F6D07" w:rsidRDefault="008F6D07">
    <w:pPr>
      <w:pStyle w:val="En-tte"/>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45A1D9A9" w14:textId="77777777" w:rsidTr="00430D68">
      <w:tc>
        <w:tcPr>
          <w:tcW w:w="644" w:type="dxa"/>
        </w:tcPr>
        <w:p w14:paraId="2766D1E6" w14:textId="2180C5C1" w:rsidR="008F6D07" w:rsidRPr="00AB6CB4" w:rsidRDefault="008F6D07" w:rsidP="00B03196">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8</w:t>
          </w:r>
          <w:r>
            <w:rPr>
              <w:rFonts w:cs="Arial"/>
              <w:noProof/>
              <w:szCs w:val="22"/>
            </w:rPr>
            <w:t>3</w:t>
          </w:r>
          <w:r w:rsidRPr="00AB6CB4">
            <w:rPr>
              <w:rFonts w:cs="Arial"/>
              <w:szCs w:val="22"/>
            </w:rPr>
            <w:fldChar w:fldCharType="end"/>
          </w:r>
        </w:p>
      </w:tc>
      <w:tc>
        <w:tcPr>
          <w:tcW w:w="8145" w:type="dxa"/>
          <w:noWrap/>
        </w:tcPr>
        <w:p w14:paraId="2E8F2C43" w14:textId="77777777" w:rsidR="008F6D07" w:rsidRPr="00AB6CB4" w:rsidRDefault="008F6D07" w:rsidP="00B03196">
          <w:pPr>
            <w:pStyle w:val="En-tte"/>
            <w:ind w:left="1080"/>
            <w:jc w:val="right"/>
            <w:rPr>
              <w:rFonts w:cs="Arial"/>
              <w:szCs w:val="22"/>
            </w:rPr>
          </w:pPr>
          <w:r>
            <w:rPr>
              <w:rFonts w:cs="Arial"/>
              <w:szCs w:val="22"/>
            </w:rPr>
            <w:t>Capítulo 2</w:t>
          </w:r>
        </w:p>
      </w:tc>
    </w:tr>
  </w:tbl>
  <w:p w14:paraId="6D2801A2" w14:textId="77777777" w:rsidR="008F6D07" w:rsidRPr="00AB6CB4" w:rsidRDefault="008F6D07">
    <w:pPr>
      <w:pStyle w:val="En-tte"/>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jc w:val="center"/>
      <w:tblBorders>
        <w:bottom w:val="single" w:sz="4" w:space="0" w:color="auto"/>
      </w:tblBorders>
      <w:tblLook w:val="04A0" w:firstRow="1" w:lastRow="0" w:firstColumn="1" w:lastColumn="0" w:noHBand="0" w:noVBand="1"/>
    </w:tblPr>
    <w:tblGrid>
      <w:gridCol w:w="681"/>
      <w:gridCol w:w="8612"/>
    </w:tblGrid>
    <w:tr w:rsidR="008F6D07" w:rsidRPr="00AB6CB4" w14:paraId="5D45BF3A" w14:textId="77777777" w:rsidTr="00B03196">
      <w:trPr>
        <w:jc w:val="center"/>
      </w:trPr>
      <w:tc>
        <w:tcPr>
          <w:tcW w:w="644" w:type="dxa"/>
        </w:tcPr>
        <w:p w14:paraId="2B642CA4" w14:textId="03E0F785"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11</w:t>
          </w:r>
          <w:r>
            <w:rPr>
              <w:rFonts w:cs="Arial"/>
              <w:noProof/>
              <w:szCs w:val="22"/>
            </w:rPr>
            <w:t>4</w:t>
          </w:r>
          <w:r w:rsidRPr="00AB6CB4">
            <w:rPr>
              <w:rFonts w:cs="Arial"/>
              <w:szCs w:val="22"/>
            </w:rPr>
            <w:fldChar w:fldCharType="end"/>
          </w:r>
        </w:p>
      </w:tc>
      <w:tc>
        <w:tcPr>
          <w:tcW w:w="8145" w:type="dxa"/>
          <w:noWrap/>
        </w:tcPr>
        <w:p w14:paraId="3D11570F" w14:textId="025B76BF" w:rsidR="008F6D07" w:rsidRPr="00AB6CB4" w:rsidRDefault="008F6D07" w:rsidP="00557CA7">
          <w:pPr>
            <w:pStyle w:val="En-tte"/>
            <w:rPr>
              <w:rFonts w:cs="Arial"/>
              <w:szCs w:val="22"/>
            </w:rPr>
          </w:pPr>
          <w:r>
            <w:rPr>
              <w:rFonts w:cs="Arial"/>
              <w:szCs w:val="22"/>
            </w:rPr>
            <w:t>V</w:t>
          </w:r>
          <w:r w:rsidRPr="00103D0D">
            <w:rPr>
              <w:rFonts w:cs="Arial"/>
              <w:szCs w:val="22"/>
            </w:rPr>
            <w:t xml:space="preserve">aloración de </w:t>
          </w:r>
          <w:r>
            <w:rPr>
              <w:rFonts w:cs="Arial"/>
              <w:szCs w:val="22"/>
            </w:rPr>
            <w:t xml:space="preserve">los </w:t>
          </w:r>
          <w:r w:rsidRPr="00103D0D">
            <w:rPr>
              <w:rFonts w:cs="Arial"/>
              <w:szCs w:val="22"/>
            </w:rPr>
            <w:t xml:space="preserve">servicios </w:t>
          </w:r>
          <w:proofErr w:type="spellStart"/>
          <w:r w:rsidRPr="00103D0D">
            <w:rPr>
              <w:rFonts w:cs="Arial"/>
              <w:szCs w:val="22"/>
            </w:rPr>
            <w:t>ecosistémicos</w:t>
          </w:r>
          <w:proofErr w:type="spellEnd"/>
          <w:r w:rsidRPr="00103D0D">
            <w:rPr>
              <w:rFonts w:cs="Arial"/>
              <w:szCs w:val="22"/>
            </w:rPr>
            <w:t xml:space="preserve"> en </w:t>
          </w:r>
          <w:proofErr w:type="spellStart"/>
          <w:r w:rsidRPr="00103D0D">
            <w:rPr>
              <w:rFonts w:cs="Arial"/>
              <w:szCs w:val="22"/>
            </w:rPr>
            <w:t>agroecosistemas</w:t>
          </w:r>
          <w:proofErr w:type="spellEnd"/>
          <w:r>
            <w:rPr>
              <w:rFonts w:cs="Arial"/>
              <w:szCs w:val="22"/>
            </w:rPr>
            <w:t>: c</w:t>
          </w:r>
          <w:r w:rsidRPr="00103D0D">
            <w:rPr>
              <w:rFonts w:cs="Arial"/>
              <w:szCs w:val="22"/>
            </w:rPr>
            <w:t>ontribuciones de</w:t>
          </w:r>
          <w:r>
            <w:rPr>
              <w:rFonts w:cs="Arial"/>
              <w:szCs w:val="22"/>
            </w:rPr>
            <w:t>sde la</w:t>
          </w:r>
          <w:r w:rsidRPr="00103D0D">
            <w:rPr>
              <w:rFonts w:cs="Arial"/>
              <w:szCs w:val="22"/>
            </w:rPr>
            <w:t xml:space="preserve"> economía ecológica</w:t>
          </w:r>
        </w:p>
      </w:tc>
    </w:tr>
  </w:tbl>
  <w:p w14:paraId="57C5F9AC" w14:textId="77777777" w:rsidR="008F6D07" w:rsidRDefault="008F6D07">
    <w:pPr>
      <w:pStyle w:val="En-tte"/>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43DA42AE" w14:textId="77777777" w:rsidTr="00430D68">
      <w:tc>
        <w:tcPr>
          <w:tcW w:w="644" w:type="dxa"/>
        </w:tcPr>
        <w:p w14:paraId="5ECFA119" w14:textId="4F806FCD"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11</w:t>
          </w:r>
          <w:r>
            <w:rPr>
              <w:rFonts w:cs="Arial"/>
              <w:noProof/>
              <w:szCs w:val="22"/>
            </w:rPr>
            <w:t>3</w:t>
          </w:r>
          <w:r w:rsidRPr="00AB6CB4">
            <w:rPr>
              <w:rFonts w:cs="Arial"/>
              <w:szCs w:val="22"/>
            </w:rPr>
            <w:fldChar w:fldCharType="end"/>
          </w:r>
        </w:p>
      </w:tc>
      <w:tc>
        <w:tcPr>
          <w:tcW w:w="8145" w:type="dxa"/>
          <w:noWrap/>
        </w:tcPr>
        <w:p w14:paraId="5E642B34" w14:textId="28461B4D" w:rsidR="008F6D07" w:rsidRPr="00AB6CB4" w:rsidRDefault="008F6D07" w:rsidP="008C28DD">
          <w:pPr>
            <w:pStyle w:val="En-tte"/>
            <w:ind w:left="1080"/>
            <w:jc w:val="right"/>
            <w:rPr>
              <w:rFonts w:cs="Arial"/>
              <w:szCs w:val="22"/>
            </w:rPr>
          </w:pPr>
          <w:r>
            <w:rPr>
              <w:rFonts w:cs="Arial"/>
              <w:szCs w:val="22"/>
            </w:rPr>
            <w:t>Capítulo 3</w:t>
          </w:r>
        </w:p>
      </w:tc>
    </w:tr>
  </w:tbl>
  <w:p w14:paraId="273CF06B" w14:textId="77777777" w:rsidR="008F6D07" w:rsidRDefault="008F6D07">
    <w:pPr>
      <w:pStyle w:val="En-tte"/>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B6E81" w14:textId="77777777" w:rsidR="008F6D07" w:rsidRPr="00AB6CB4" w:rsidRDefault="008F6D07">
    <w:pPr>
      <w:pStyle w:val="En-tte"/>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jc w:val="center"/>
      <w:tblBorders>
        <w:bottom w:val="single" w:sz="4" w:space="0" w:color="auto"/>
      </w:tblBorders>
      <w:tblLook w:val="04A0" w:firstRow="1" w:lastRow="0" w:firstColumn="1" w:lastColumn="0" w:noHBand="0" w:noVBand="1"/>
    </w:tblPr>
    <w:tblGrid>
      <w:gridCol w:w="681"/>
      <w:gridCol w:w="8612"/>
    </w:tblGrid>
    <w:tr w:rsidR="008F6D07" w:rsidRPr="00AB6CB4" w14:paraId="7BE692DD" w14:textId="77777777" w:rsidTr="00B03196">
      <w:trPr>
        <w:jc w:val="center"/>
      </w:trPr>
      <w:tc>
        <w:tcPr>
          <w:tcW w:w="644" w:type="dxa"/>
        </w:tcPr>
        <w:p w14:paraId="22F3BADF" w14:textId="77777777"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14</w:t>
          </w:r>
          <w:r>
            <w:rPr>
              <w:rFonts w:cs="Arial"/>
              <w:noProof/>
              <w:szCs w:val="22"/>
            </w:rPr>
            <w:t>4</w:t>
          </w:r>
          <w:r w:rsidRPr="00AB6CB4">
            <w:rPr>
              <w:rFonts w:cs="Arial"/>
              <w:szCs w:val="22"/>
            </w:rPr>
            <w:fldChar w:fldCharType="end"/>
          </w:r>
        </w:p>
      </w:tc>
      <w:tc>
        <w:tcPr>
          <w:tcW w:w="8145" w:type="dxa"/>
          <w:noWrap/>
        </w:tcPr>
        <w:p w14:paraId="7B54B667" w14:textId="2DE0E6BE" w:rsidR="008F6D07" w:rsidRPr="00AB6CB4" w:rsidRDefault="008F6D07" w:rsidP="00557CA7">
          <w:pPr>
            <w:pStyle w:val="En-tte"/>
            <w:rPr>
              <w:rFonts w:cs="Arial"/>
              <w:szCs w:val="22"/>
            </w:rPr>
          </w:pPr>
          <w:r>
            <w:rPr>
              <w:rFonts w:cs="Arial"/>
              <w:szCs w:val="22"/>
            </w:rPr>
            <w:t>V</w:t>
          </w:r>
          <w:r w:rsidRPr="00103D0D">
            <w:rPr>
              <w:rFonts w:cs="Arial"/>
              <w:szCs w:val="22"/>
            </w:rPr>
            <w:t xml:space="preserve">aloración de </w:t>
          </w:r>
          <w:r>
            <w:rPr>
              <w:rFonts w:cs="Arial"/>
              <w:szCs w:val="22"/>
            </w:rPr>
            <w:t xml:space="preserve">los </w:t>
          </w:r>
          <w:r w:rsidRPr="00103D0D">
            <w:rPr>
              <w:rFonts w:cs="Arial"/>
              <w:szCs w:val="22"/>
            </w:rPr>
            <w:t xml:space="preserve">servicios </w:t>
          </w:r>
          <w:proofErr w:type="spellStart"/>
          <w:r w:rsidRPr="00103D0D">
            <w:rPr>
              <w:rFonts w:cs="Arial"/>
              <w:szCs w:val="22"/>
            </w:rPr>
            <w:t>ecosistémicos</w:t>
          </w:r>
          <w:proofErr w:type="spellEnd"/>
          <w:r w:rsidRPr="00103D0D">
            <w:rPr>
              <w:rFonts w:cs="Arial"/>
              <w:szCs w:val="22"/>
            </w:rPr>
            <w:t xml:space="preserve"> en </w:t>
          </w:r>
          <w:proofErr w:type="spellStart"/>
          <w:r w:rsidRPr="00103D0D">
            <w:rPr>
              <w:rFonts w:cs="Arial"/>
              <w:szCs w:val="22"/>
            </w:rPr>
            <w:t>agroecosistemas</w:t>
          </w:r>
          <w:proofErr w:type="spellEnd"/>
          <w:r>
            <w:rPr>
              <w:rFonts w:cs="Arial"/>
              <w:szCs w:val="22"/>
            </w:rPr>
            <w:t>: c</w:t>
          </w:r>
          <w:r w:rsidRPr="00103D0D">
            <w:rPr>
              <w:rFonts w:cs="Arial"/>
              <w:szCs w:val="22"/>
            </w:rPr>
            <w:t>ontribuciones de</w:t>
          </w:r>
          <w:r>
            <w:rPr>
              <w:rFonts w:cs="Arial"/>
              <w:szCs w:val="22"/>
            </w:rPr>
            <w:t>sde la</w:t>
          </w:r>
          <w:r w:rsidRPr="00103D0D">
            <w:rPr>
              <w:rFonts w:cs="Arial"/>
              <w:szCs w:val="22"/>
            </w:rPr>
            <w:t xml:space="preserve"> economía ecológica</w:t>
          </w:r>
        </w:p>
      </w:tc>
    </w:tr>
  </w:tbl>
  <w:p w14:paraId="579D1574" w14:textId="77777777" w:rsidR="008F6D07" w:rsidRDefault="008F6D07">
    <w:pPr>
      <w:pStyle w:val="En-tte"/>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58C3483A" w14:textId="77777777" w:rsidTr="00430D68">
      <w:tc>
        <w:tcPr>
          <w:tcW w:w="644" w:type="dxa"/>
        </w:tcPr>
        <w:p w14:paraId="63866FA9" w14:textId="77777777"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14</w:t>
          </w:r>
          <w:r>
            <w:rPr>
              <w:rFonts w:cs="Arial"/>
              <w:noProof/>
              <w:szCs w:val="22"/>
            </w:rPr>
            <w:t>5</w:t>
          </w:r>
          <w:r w:rsidRPr="00AB6CB4">
            <w:rPr>
              <w:rFonts w:cs="Arial"/>
              <w:szCs w:val="22"/>
            </w:rPr>
            <w:fldChar w:fldCharType="end"/>
          </w:r>
        </w:p>
      </w:tc>
      <w:tc>
        <w:tcPr>
          <w:tcW w:w="8145" w:type="dxa"/>
          <w:noWrap/>
        </w:tcPr>
        <w:p w14:paraId="3776846E" w14:textId="77777777" w:rsidR="008F6D07" w:rsidRPr="00AB6CB4" w:rsidRDefault="008F6D07" w:rsidP="00CC6DED">
          <w:pPr>
            <w:pStyle w:val="En-tte"/>
            <w:ind w:left="1080"/>
            <w:jc w:val="right"/>
            <w:rPr>
              <w:rFonts w:cs="Arial"/>
              <w:szCs w:val="22"/>
            </w:rPr>
          </w:pPr>
          <w:r>
            <w:rPr>
              <w:rFonts w:cs="Arial"/>
              <w:szCs w:val="22"/>
            </w:rPr>
            <w:t>Capítulo 4</w:t>
          </w:r>
        </w:p>
      </w:tc>
    </w:tr>
  </w:tbl>
  <w:p w14:paraId="56B6B1DC" w14:textId="77777777" w:rsidR="008F6D07" w:rsidRDefault="008F6D07">
    <w:pPr>
      <w:pStyle w:val="En-tte"/>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5A4058" w14:textId="77777777" w:rsidR="008F6D07" w:rsidRPr="00AB6CB4" w:rsidRDefault="008F6D0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174"/>
      <w:gridCol w:w="1050"/>
      <w:gridCol w:w="1266"/>
    </w:tblGrid>
    <w:tr w:rsidR="008F6D07" w:rsidRPr="006573E3" w14:paraId="54CB1616" w14:textId="77777777" w:rsidTr="00170C3D">
      <w:tc>
        <w:tcPr>
          <w:tcW w:w="6613" w:type="dxa"/>
        </w:tcPr>
        <w:p w14:paraId="6FFBCA52" w14:textId="77777777" w:rsidR="008F6D07" w:rsidRPr="006573E3" w:rsidRDefault="008F6D07" w:rsidP="00103D0D">
          <w:pPr>
            <w:pStyle w:val="En-tte"/>
            <w:jc w:val="left"/>
            <w:rPr>
              <w:rFonts w:cs="Arial"/>
              <w:b/>
              <w:szCs w:val="22"/>
            </w:rPr>
          </w:pPr>
          <w:r w:rsidRPr="006573E3">
            <w:rPr>
              <w:rFonts w:cs="Arial"/>
              <w:szCs w:val="22"/>
            </w:rPr>
            <w:t xml:space="preserve">Resumen y </w:t>
          </w:r>
          <w:proofErr w:type="spellStart"/>
          <w:r w:rsidRPr="006573E3">
            <w:rPr>
              <w:rFonts w:cs="Arial"/>
              <w:szCs w:val="22"/>
            </w:rPr>
            <w:t>Abstract</w:t>
          </w:r>
          <w:proofErr w:type="spellEnd"/>
        </w:p>
      </w:tc>
      <w:tc>
        <w:tcPr>
          <w:tcW w:w="968" w:type="dxa"/>
        </w:tcPr>
        <w:p w14:paraId="298DA46D" w14:textId="77777777" w:rsidR="008F6D07" w:rsidRPr="006573E3" w:rsidRDefault="008F6D07" w:rsidP="00103D0D">
          <w:pPr>
            <w:pStyle w:val="En-tte"/>
            <w:rPr>
              <w:rFonts w:cs="Arial"/>
              <w:b/>
              <w:szCs w:val="22"/>
            </w:rPr>
          </w:pPr>
        </w:p>
      </w:tc>
      <w:tc>
        <w:tcPr>
          <w:tcW w:w="1151" w:type="dxa"/>
          <w:noWrap/>
        </w:tcPr>
        <w:p w14:paraId="39E9AE28" w14:textId="77777777" w:rsidR="008F6D07" w:rsidRPr="006573E3" w:rsidRDefault="008F6D07" w:rsidP="00103D0D">
          <w:pPr>
            <w:pStyle w:val="En-tte"/>
            <w:rPr>
              <w:rFonts w:cs="Arial"/>
              <w:b/>
              <w:szCs w:val="22"/>
            </w:rPr>
          </w:pPr>
          <w:r w:rsidRPr="006573E3">
            <w:rPr>
              <w:rFonts w:cs="Arial"/>
              <w:b/>
              <w:szCs w:val="22"/>
            </w:rPr>
            <w:fldChar w:fldCharType="begin"/>
          </w:r>
          <w:r w:rsidRPr="006573E3">
            <w:rPr>
              <w:rFonts w:cs="Arial"/>
              <w:szCs w:val="22"/>
            </w:rPr>
            <w:instrText xml:space="preserve"> PAGE   \* MERGEFORMAT </w:instrText>
          </w:r>
          <w:r w:rsidRPr="006573E3">
            <w:rPr>
              <w:rFonts w:cs="Arial"/>
              <w:b/>
              <w:szCs w:val="22"/>
            </w:rPr>
            <w:fldChar w:fldCharType="separate"/>
          </w:r>
          <w:r>
            <w:rPr>
              <w:rFonts w:cs="Arial"/>
              <w:noProof/>
              <w:szCs w:val="22"/>
            </w:rPr>
            <w:t>IX</w:t>
          </w:r>
          <w:r w:rsidRPr="006573E3">
            <w:rPr>
              <w:rFonts w:cs="Arial"/>
              <w:b/>
              <w:szCs w:val="22"/>
            </w:rPr>
            <w:fldChar w:fldCharType="end"/>
          </w:r>
        </w:p>
      </w:tc>
    </w:tr>
  </w:tbl>
  <w:p w14:paraId="04CD104A" w14:textId="77777777" w:rsidR="008F6D07" w:rsidRPr="00103D0D" w:rsidRDefault="008F6D07" w:rsidP="00103D0D">
    <w:pPr>
      <w:pStyle w:val="En-tte"/>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jc w:val="center"/>
      <w:tblBorders>
        <w:bottom w:val="single" w:sz="4" w:space="0" w:color="auto"/>
      </w:tblBorders>
      <w:tblLook w:val="04A0" w:firstRow="1" w:lastRow="0" w:firstColumn="1" w:lastColumn="0" w:noHBand="0" w:noVBand="1"/>
    </w:tblPr>
    <w:tblGrid>
      <w:gridCol w:w="681"/>
      <w:gridCol w:w="8612"/>
    </w:tblGrid>
    <w:tr w:rsidR="008F6D07" w:rsidRPr="00AB6CB4" w14:paraId="1BC34BF0" w14:textId="77777777" w:rsidTr="00B03196">
      <w:trPr>
        <w:jc w:val="center"/>
      </w:trPr>
      <w:tc>
        <w:tcPr>
          <w:tcW w:w="644" w:type="dxa"/>
        </w:tcPr>
        <w:p w14:paraId="56F12CA1" w14:textId="107B3B91"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20</w:t>
          </w:r>
          <w:r>
            <w:rPr>
              <w:rFonts w:cs="Arial"/>
              <w:noProof/>
              <w:szCs w:val="22"/>
            </w:rPr>
            <w:t>2</w:t>
          </w:r>
          <w:r w:rsidRPr="00AB6CB4">
            <w:rPr>
              <w:rFonts w:cs="Arial"/>
              <w:szCs w:val="22"/>
            </w:rPr>
            <w:fldChar w:fldCharType="end"/>
          </w:r>
        </w:p>
      </w:tc>
      <w:tc>
        <w:tcPr>
          <w:tcW w:w="8145" w:type="dxa"/>
          <w:noWrap/>
        </w:tcPr>
        <w:p w14:paraId="7D4A0589" w14:textId="003CA127" w:rsidR="008F6D07" w:rsidRPr="00AB6CB4" w:rsidRDefault="008F6D07" w:rsidP="00557CA7">
          <w:pPr>
            <w:pStyle w:val="En-tte"/>
            <w:rPr>
              <w:rFonts w:cs="Arial"/>
              <w:szCs w:val="22"/>
            </w:rPr>
          </w:pPr>
          <w:r>
            <w:rPr>
              <w:rFonts w:cs="Arial"/>
              <w:szCs w:val="22"/>
            </w:rPr>
            <w:t>V</w:t>
          </w:r>
          <w:r w:rsidRPr="00103D0D">
            <w:rPr>
              <w:rFonts w:cs="Arial"/>
              <w:szCs w:val="22"/>
            </w:rPr>
            <w:t xml:space="preserve">aloración de </w:t>
          </w:r>
          <w:r>
            <w:rPr>
              <w:rFonts w:cs="Arial"/>
              <w:szCs w:val="22"/>
            </w:rPr>
            <w:t xml:space="preserve">los </w:t>
          </w:r>
          <w:r w:rsidRPr="00103D0D">
            <w:rPr>
              <w:rFonts w:cs="Arial"/>
              <w:szCs w:val="22"/>
            </w:rPr>
            <w:t xml:space="preserve">servicios </w:t>
          </w:r>
          <w:proofErr w:type="spellStart"/>
          <w:r w:rsidRPr="00103D0D">
            <w:rPr>
              <w:rFonts w:cs="Arial"/>
              <w:szCs w:val="22"/>
            </w:rPr>
            <w:t>ecosistémicos</w:t>
          </w:r>
          <w:proofErr w:type="spellEnd"/>
          <w:r w:rsidRPr="00103D0D">
            <w:rPr>
              <w:rFonts w:cs="Arial"/>
              <w:szCs w:val="22"/>
            </w:rPr>
            <w:t xml:space="preserve"> en </w:t>
          </w:r>
          <w:proofErr w:type="spellStart"/>
          <w:r w:rsidRPr="00103D0D">
            <w:rPr>
              <w:rFonts w:cs="Arial"/>
              <w:szCs w:val="22"/>
            </w:rPr>
            <w:t>agroecosistemas</w:t>
          </w:r>
          <w:proofErr w:type="spellEnd"/>
          <w:r>
            <w:rPr>
              <w:rFonts w:cs="Arial"/>
              <w:szCs w:val="22"/>
            </w:rPr>
            <w:t>: c</w:t>
          </w:r>
          <w:r w:rsidRPr="00103D0D">
            <w:rPr>
              <w:rFonts w:cs="Arial"/>
              <w:szCs w:val="22"/>
            </w:rPr>
            <w:t>ontribuciones de</w:t>
          </w:r>
          <w:r>
            <w:rPr>
              <w:rFonts w:cs="Arial"/>
              <w:szCs w:val="22"/>
            </w:rPr>
            <w:t>sde la</w:t>
          </w:r>
          <w:r w:rsidRPr="00103D0D">
            <w:rPr>
              <w:rFonts w:cs="Arial"/>
              <w:szCs w:val="22"/>
            </w:rPr>
            <w:t xml:space="preserve"> economía ecológica</w:t>
          </w:r>
        </w:p>
      </w:tc>
    </w:tr>
  </w:tbl>
  <w:p w14:paraId="2E44F0B5" w14:textId="77777777" w:rsidR="008F6D07" w:rsidRDefault="008F6D07">
    <w:pPr>
      <w:pStyle w:val="En-tte"/>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1BD2AA65" w14:textId="77777777" w:rsidTr="00430D68">
      <w:tc>
        <w:tcPr>
          <w:tcW w:w="644" w:type="dxa"/>
        </w:tcPr>
        <w:p w14:paraId="3F0E26DD" w14:textId="056C597F" w:rsidR="008F6D07" w:rsidRPr="00AB6CB4" w:rsidRDefault="008F6D07" w:rsidP="00AB6CB4">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20</w:t>
          </w:r>
          <w:r>
            <w:rPr>
              <w:rFonts w:cs="Arial"/>
              <w:noProof/>
              <w:szCs w:val="22"/>
            </w:rPr>
            <w:t>3</w:t>
          </w:r>
          <w:r w:rsidRPr="00AB6CB4">
            <w:rPr>
              <w:rFonts w:cs="Arial"/>
              <w:szCs w:val="22"/>
            </w:rPr>
            <w:fldChar w:fldCharType="end"/>
          </w:r>
        </w:p>
      </w:tc>
      <w:tc>
        <w:tcPr>
          <w:tcW w:w="8145" w:type="dxa"/>
          <w:noWrap/>
        </w:tcPr>
        <w:p w14:paraId="1CF5C6A7" w14:textId="5CBCD4DD" w:rsidR="008F6D07" w:rsidRPr="00AB6CB4" w:rsidRDefault="008F6D07" w:rsidP="00B029E8">
          <w:pPr>
            <w:pStyle w:val="En-tte"/>
            <w:ind w:left="1080"/>
            <w:jc w:val="right"/>
            <w:rPr>
              <w:rFonts w:cs="Arial"/>
              <w:szCs w:val="22"/>
            </w:rPr>
          </w:pPr>
          <w:r>
            <w:rPr>
              <w:rFonts w:cs="Arial"/>
              <w:szCs w:val="22"/>
            </w:rPr>
            <w:t>Capítulo 5</w:t>
          </w:r>
        </w:p>
      </w:tc>
    </w:tr>
  </w:tbl>
  <w:p w14:paraId="7BDFA13B" w14:textId="77777777" w:rsidR="008F6D07" w:rsidRDefault="008F6D07">
    <w:pPr>
      <w:pStyle w:val="En-tte"/>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B2C01" w14:textId="77777777" w:rsidR="008F6D07" w:rsidRPr="00AB6CB4" w:rsidRDefault="008F6D07">
    <w:pPr>
      <w:pStyle w:val="En-tte"/>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jc w:val="center"/>
      <w:tblBorders>
        <w:bottom w:val="single" w:sz="4" w:space="0" w:color="auto"/>
      </w:tblBorders>
      <w:tblLook w:val="04A0" w:firstRow="1" w:lastRow="0" w:firstColumn="1" w:lastColumn="0" w:noHBand="0" w:noVBand="1"/>
    </w:tblPr>
    <w:tblGrid>
      <w:gridCol w:w="681"/>
      <w:gridCol w:w="8612"/>
    </w:tblGrid>
    <w:tr w:rsidR="008F6D07" w:rsidRPr="00AB6CB4" w14:paraId="500AEA02" w14:textId="77777777" w:rsidTr="00B03196">
      <w:trPr>
        <w:jc w:val="center"/>
      </w:trPr>
      <w:tc>
        <w:tcPr>
          <w:tcW w:w="644" w:type="dxa"/>
        </w:tcPr>
        <w:p w14:paraId="63732738" w14:textId="77777777" w:rsidR="008F6D07" w:rsidRPr="00AB6CB4" w:rsidRDefault="008F6D07" w:rsidP="00AB6CB4">
          <w:pPr>
            <w:pStyle w:val="En-tte"/>
            <w:jc w:val="left"/>
            <w:rPr>
              <w:rFonts w:cs="Arial"/>
              <w:szCs w:val="22"/>
            </w:rPr>
          </w:pPr>
        </w:p>
      </w:tc>
      <w:tc>
        <w:tcPr>
          <w:tcW w:w="8145" w:type="dxa"/>
          <w:noWrap/>
        </w:tcPr>
        <w:p w14:paraId="53B4897A" w14:textId="37B71FF9" w:rsidR="008F6D07" w:rsidRPr="00AB6CB4" w:rsidRDefault="008F6D07" w:rsidP="00557CA7">
          <w:pPr>
            <w:pStyle w:val="En-tte"/>
            <w:rPr>
              <w:rFonts w:cs="Arial"/>
              <w:szCs w:val="22"/>
            </w:rPr>
          </w:pPr>
          <w:r>
            <w:rPr>
              <w:rFonts w:cs="Arial"/>
              <w:szCs w:val="22"/>
            </w:rPr>
            <w:t>V</w:t>
          </w:r>
          <w:r w:rsidRPr="00103D0D">
            <w:rPr>
              <w:rFonts w:cs="Arial"/>
              <w:szCs w:val="22"/>
            </w:rPr>
            <w:t xml:space="preserve">aloración de </w:t>
          </w:r>
          <w:r>
            <w:rPr>
              <w:rFonts w:cs="Arial"/>
              <w:szCs w:val="22"/>
            </w:rPr>
            <w:t xml:space="preserve">los </w:t>
          </w:r>
          <w:r w:rsidRPr="00103D0D">
            <w:rPr>
              <w:rFonts w:cs="Arial"/>
              <w:szCs w:val="22"/>
            </w:rPr>
            <w:t xml:space="preserve">servicios </w:t>
          </w:r>
          <w:proofErr w:type="spellStart"/>
          <w:r w:rsidRPr="00103D0D">
            <w:rPr>
              <w:rFonts w:cs="Arial"/>
              <w:szCs w:val="22"/>
            </w:rPr>
            <w:t>ecosistémicos</w:t>
          </w:r>
          <w:proofErr w:type="spellEnd"/>
          <w:r w:rsidRPr="00103D0D">
            <w:rPr>
              <w:rFonts w:cs="Arial"/>
              <w:szCs w:val="22"/>
            </w:rPr>
            <w:t xml:space="preserve"> en </w:t>
          </w:r>
          <w:proofErr w:type="spellStart"/>
          <w:r w:rsidRPr="00103D0D">
            <w:rPr>
              <w:rFonts w:cs="Arial"/>
              <w:szCs w:val="22"/>
            </w:rPr>
            <w:t>agroecosistemas</w:t>
          </w:r>
          <w:proofErr w:type="spellEnd"/>
          <w:r>
            <w:rPr>
              <w:rFonts w:cs="Arial"/>
              <w:szCs w:val="22"/>
            </w:rPr>
            <w:t>: c</w:t>
          </w:r>
          <w:r w:rsidRPr="00103D0D">
            <w:rPr>
              <w:rFonts w:cs="Arial"/>
              <w:szCs w:val="22"/>
            </w:rPr>
            <w:t>ontribuciones de</w:t>
          </w:r>
          <w:r>
            <w:rPr>
              <w:rFonts w:cs="Arial"/>
              <w:szCs w:val="22"/>
            </w:rPr>
            <w:t>sde la</w:t>
          </w:r>
          <w:r w:rsidRPr="00103D0D">
            <w:rPr>
              <w:rFonts w:cs="Arial"/>
              <w:szCs w:val="22"/>
            </w:rPr>
            <w:t xml:space="preserve"> economía ecológica</w:t>
          </w:r>
        </w:p>
      </w:tc>
    </w:tr>
  </w:tbl>
  <w:p w14:paraId="4DC01CA7" w14:textId="77777777" w:rsidR="008F6D07" w:rsidRDefault="008F6D07">
    <w:pPr>
      <w:pStyle w:val="En-tte"/>
    </w:pPr>
  </w:p>
  <w:p w14:paraId="4095A52E" w14:textId="77777777" w:rsidR="008F6D07" w:rsidRDefault="008F6D07"/>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3F420068" w14:textId="77777777" w:rsidTr="00430D68">
      <w:tc>
        <w:tcPr>
          <w:tcW w:w="644" w:type="dxa"/>
        </w:tcPr>
        <w:p w14:paraId="5B1AAF1B" w14:textId="77777777" w:rsidR="008F6D07" w:rsidRPr="00AB6CB4" w:rsidRDefault="008F6D07" w:rsidP="00AB6CB4">
          <w:pPr>
            <w:pStyle w:val="En-tte"/>
            <w:jc w:val="left"/>
            <w:rPr>
              <w:rFonts w:cs="Arial"/>
              <w:szCs w:val="22"/>
            </w:rPr>
          </w:pPr>
        </w:p>
      </w:tc>
      <w:tc>
        <w:tcPr>
          <w:tcW w:w="8145" w:type="dxa"/>
          <w:noWrap/>
        </w:tcPr>
        <w:p w14:paraId="29BC7E32" w14:textId="4FA63238" w:rsidR="008F6D07" w:rsidRPr="00AB6CB4" w:rsidRDefault="008F6D07" w:rsidP="00B029E8">
          <w:pPr>
            <w:pStyle w:val="En-tte"/>
            <w:ind w:left="1080"/>
            <w:jc w:val="right"/>
            <w:rPr>
              <w:rFonts w:cs="Arial"/>
              <w:szCs w:val="22"/>
            </w:rPr>
          </w:pPr>
          <w:r>
            <w:rPr>
              <w:rFonts w:cs="Arial"/>
              <w:szCs w:val="22"/>
            </w:rPr>
            <w:t>Conclusiones y recomendaciones</w:t>
          </w:r>
        </w:p>
      </w:tc>
    </w:tr>
  </w:tbl>
  <w:p w14:paraId="6216711E" w14:textId="77777777" w:rsidR="008F6D07" w:rsidRDefault="008F6D07">
    <w:pPr>
      <w:pStyle w:val="En-tte"/>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FBD986" w14:textId="77777777" w:rsidR="008F6D07" w:rsidRPr="00AB6CB4" w:rsidRDefault="008F6D07">
    <w:pPr>
      <w:pStyle w:val="En-tte"/>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83F1C" w14:textId="77777777" w:rsidR="008F6D07" w:rsidRPr="00AB6CB4" w:rsidRDefault="008F6D07">
    <w:pPr>
      <w:pStyle w:val="En-tte"/>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259F7C" w14:textId="77777777" w:rsidR="008F6D07" w:rsidRPr="00AB6CB4" w:rsidRDefault="008F6D07">
    <w:pPr>
      <w:pStyle w:val="En-tte"/>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jc w:val="center"/>
      <w:tblBorders>
        <w:bottom w:val="single" w:sz="4" w:space="0" w:color="auto"/>
      </w:tblBorders>
      <w:tblLook w:val="04A0" w:firstRow="1" w:lastRow="0" w:firstColumn="1" w:lastColumn="0" w:noHBand="0" w:noVBand="1"/>
    </w:tblPr>
    <w:tblGrid>
      <w:gridCol w:w="681"/>
      <w:gridCol w:w="8612"/>
    </w:tblGrid>
    <w:tr w:rsidR="008F6D07" w:rsidRPr="00AB6CB4" w14:paraId="69A5E5E4" w14:textId="77777777" w:rsidTr="00B03196">
      <w:trPr>
        <w:jc w:val="center"/>
      </w:trPr>
      <w:tc>
        <w:tcPr>
          <w:tcW w:w="644" w:type="dxa"/>
        </w:tcPr>
        <w:p w14:paraId="2A697A6A" w14:textId="77777777" w:rsidR="008F6D07" w:rsidRPr="00AB6CB4" w:rsidRDefault="008F6D07" w:rsidP="00AB6CB4">
          <w:pPr>
            <w:pStyle w:val="En-tte"/>
            <w:jc w:val="left"/>
            <w:rPr>
              <w:rFonts w:cs="Arial"/>
              <w:szCs w:val="22"/>
            </w:rPr>
          </w:pPr>
        </w:p>
      </w:tc>
      <w:tc>
        <w:tcPr>
          <w:tcW w:w="8145" w:type="dxa"/>
          <w:noWrap/>
        </w:tcPr>
        <w:p w14:paraId="2B8A09C7" w14:textId="49498652" w:rsidR="008F6D07" w:rsidRPr="00AB6CB4" w:rsidRDefault="008F6D07" w:rsidP="00E0439D">
          <w:pPr>
            <w:pStyle w:val="En-tte"/>
            <w:rPr>
              <w:rFonts w:cs="Arial"/>
              <w:szCs w:val="22"/>
            </w:rPr>
          </w:pPr>
          <w:r>
            <w:rPr>
              <w:rFonts w:cs="Arial"/>
              <w:szCs w:val="22"/>
            </w:rPr>
            <w:t>V</w:t>
          </w:r>
          <w:r w:rsidRPr="00103D0D">
            <w:rPr>
              <w:rFonts w:cs="Arial"/>
              <w:szCs w:val="22"/>
            </w:rPr>
            <w:t xml:space="preserve">aloración de </w:t>
          </w:r>
          <w:r>
            <w:rPr>
              <w:rFonts w:cs="Arial"/>
              <w:szCs w:val="22"/>
            </w:rPr>
            <w:t xml:space="preserve">los </w:t>
          </w:r>
          <w:r w:rsidRPr="00103D0D">
            <w:rPr>
              <w:rFonts w:cs="Arial"/>
              <w:szCs w:val="22"/>
            </w:rPr>
            <w:t xml:space="preserve">servicios </w:t>
          </w:r>
          <w:proofErr w:type="spellStart"/>
          <w:r w:rsidRPr="00103D0D">
            <w:rPr>
              <w:rFonts w:cs="Arial"/>
              <w:szCs w:val="22"/>
            </w:rPr>
            <w:t>ecosistémicos</w:t>
          </w:r>
          <w:proofErr w:type="spellEnd"/>
          <w:r w:rsidRPr="00103D0D">
            <w:rPr>
              <w:rFonts w:cs="Arial"/>
              <w:szCs w:val="22"/>
            </w:rPr>
            <w:t xml:space="preserve"> en </w:t>
          </w:r>
          <w:proofErr w:type="spellStart"/>
          <w:r w:rsidRPr="00103D0D">
            <w:rPr>
              <w:rFonts w:cs="Arial"/>
              <w:szCs w:val="22"/>
            </w:rPr>
            <w:t>agroecosistemas</w:t>
          </w:r>
          <w:proofErr w:type="spellEnd"/>
          <w:r>
            <w:rPr>
              <w:rFonts w:cs="Arial"/>
              <w:szCs w:val="22"/>
            </w:rPr>
            <w:t>: c</w:t>
          </w:r>
          <w:r w:rsidRPr="00103D0D">
            <w:rPr>
              <w:rFonts w:cs="Arial"/>
              <w:szCs w:val="22"/>
            </w:rPr>
            <w:t>ontribuciones de</w:t>
          </w:r>
          <w:r>
            <w:rPr>
              <w:rFonts w:cs="Arial"/>
              <w:szCs w:val="22"/>
            </w:rPr>
            <w:t>sde la</w:t>
          </w:r>
          <w:r w:rsidRPr="00103D0D">
            <w:rPr>
              <w:rFonts w:cs="Arial"/>
              <w:szCs w:val="22"/>
            </w:rPr>
            <w:t xml:space="preserve"> economía ecológica</w:t>
          </w:r>
        </w:p>
      </w:tc>
    </w:tr>
  </w:tbl>
  <w:p w14:paraId="1C714A6D" w14:textId="77777777" w:rsidR="008F6D07" w:rsidRDefault="008F6D07">
    <w:pPr>
      <w:pStyle w:val="En-tte"/>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50466379" w14:textId="77777777" w:rsidTr="00430D68">
      <w:tc>
        <w:tcPr>
          <w:tcW w:w="644" w:type="dxa"/>
        </w:tcPr>
        <w:p w14:paraId="7D02E524" w14:textId="77777777" w:rsidR="008F6D07" w:rsidRPr="00AB6CB4" w:rsidRDefault="008F6D07" w:rsidP="00AB6CB4">
          <w:pPr>
            <w:pStyle w:val="En-tte"/>
            <w:jc w:val="left"/>
            <w:rPr>
              <w:rFonts w:cs="Arial"/>
              <w:szCs w:val="22"/>
            </w:rPr>
          </w:pPr>
        </w:p>
      </w:tc>
      <w:tc>
        <w:tcPr>
          <w:tcW w:w="8145" w:type="dxa"/>
          <w:noWrap/>
        </w:tcPr>
        <w:p w14:paraId="731D90BC" w14:textId="60B66F80" w:rsidR="008F6D07" w:rsidRPr="00AB6CB4" w:rsidRDefault="008F6D07" w:rsidP="00B029E8">
          <w:pPr>
            <w:pStyle w:val="En-tte"/>
            <w:ind w:left="1080"/>
            <w:jc w:val="right"/>
            <w:rPr>
              <w:rFonts w:cs="Arial"/>
              <w:szCs w:val="22"/>
            </w:rPr>
          </w:pPr>
          <w:r>
            <w:rPr>
              <w:rFonts w:cs="Arial"/>
              <w:szCs w:val="22"/>
            </w:rPr>
            <w:t>Bibliografía</w:t>
          </w:r>
        </w:p>
      </w:tc>
    </w:tr>
  </w:tbl>
  <w:p w14:paraId="3762F771" w14:textId="77777777" w:rsidR="008F6D07" w:rsidRDefault="008F6D07">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174"/>
      <w:gridCol w:w="1050"/>
      <w:gridCol w:w="1266"/>
    </w:tblGrid>
    <w:tr w:rsidR="008F6D07" w:rsidRPr="006573E3" w14:paraId="43A13F0D" w14:textId="77777777" w:rsidTr="00430D68">
      <w:tc>
        <w:tcPr>
          <w:tcW w:w="6613" w:type="dxa"/>
        </w:tcPr>
        <w:p w14:paraId="76BDDBB3" w14:textId="77777777" w:rsidR="008F6D07" w:rsidRPr="006573E3" w:rsidRDefault="008F6D07" w:rsidP="005F2EDB">
          <w:pPr>
            <w:pStyle w:val="En-tte"/>
            <w:jc w:val="left"/>
            <w:rPr>
              <w:rFonts w:cs="Arial"/>
              <w:b/>
              <w:szCs w:val="22"/>
            </w:rPr>
          </w:pPr>
          <w:r>
            <w:rPr>
              <w:rFonts w:cs="Arial"/>
              <w:szCs w:val="22"/>
            </w:rPr>
            <w:t>Contenido</w:t>
          </w:r>
        </w:p>
      </w:tc>
      <w:tc>
        <w:tcPr>
          <w:tcW w:w="968" w:type="dxa"/>
        </w:tcPr>
        <w:p w14:paraId="6CA262FA" w14:textId="77777777" w:rsidR="008F6D07" w:rsidRPr="00103D0D" w:rsidRDefault="008F6D07" w:rsidP="005F2EDB">
          <w:pPr>
            <w:pStyle w:val="En-tte"/>
            <w:rPr>
              <w:rFonts w:cs="Arial"/>
              <w:szCs w:val="22"/>
            </w:rPr>
          </w:pPr>
        </w:p>
      </w:tc>
      <w:tc>
        <w:tcPr>
          <w:tcW w:w="1151" w:type="dxa"/>
          <w:noWrap/>
        </w:tcPr>
        <w:p w14:paraId="2CBC01E3" w14:textId="42C02442" w:rsidR="008F6D07" w:rsidRPr="00103D0D" w:rsidRDefault="008F6D07" w:rsidP="005F2EDB">
          <w:pPr>
            <w:pStyle w:val="En-tte"/>
            <w:rPr>
              <w:rFonts w:cs="Arial"/>
              <w:szCs w:val="22"/>
            </w:rPr>
          </w:pPr>
          <w:r w:rsidRPr="00103D0D">
            <w:rPr>
              <w:rFonts w:cs="Arial"/>
              <w:szCs w:val="22"/>
            </w:rPr>
            <w:fldChar w:fldCharType="begin"/>
          </w:r>
          <w:r w:rsidRPr="00103D0D">
            <w:rPr>
              <w:rFonts w:cs="Arial"/>
              <w:szCs w:val="22"/>
            </w:rPr>
            <w:instrText xml:space="preserve"> PAGE   \* MERGEFORMAT </w:instrText>
          </w:r>
          <w:r w:rsidRPr="00103D0D">
            <w:rPr>
              <w:rFonts w:cs="Arial"/>
              <w:szCs w:val="22"/>
            </w:rPr>
            <w:fldChar w:fldCharType="separate"/>
          </w:r>
          <w:r>
            <w:rPr>
              <w:rFonts w:cs="Arial"/>
              <w:noProof/>
              <w:szCs w:val="22"/>
            </w:rPr>
            <w:t>XII</w:t>
          </w:r>
          <w:r w:rsidRPr="00103D0D">
            <w:rPr>
              <w:rFonts w:cs="Arial"/>
              <w:szCs w:val="22"/>
            </w:rPr>
            <w:fldChar w:fldCharType="end"/>
          </w:r>
        </w:p>
      </w:tc>
    </w:tr>
  </w:tbl>
  <w:p w14:paraId="56E82B44" w14:textId="77777777" w:rsidR="008F6D07" w:rsidRDefault="008F6D07">
    <w:pPr>
      <w:pStyle w:val="En-tte"/>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56B32" w14:textId="77777777" w:rsidR="008F6D07" w:rsidRPr="00AB6CB4" w:rsidRDefault="008F6D0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174"/>
      <w:gridCol w:w="1050"/>
      <w:gridCol w:w="1266"/>
    </w:tblGrid>
    <w:tr w:rsidR="008F6D07" w:rsidRPr="006573E3" w14:paraId="7A908406" w14:textId="77777777" w:rsidTr="00430D68">
      <w:tc>
        <w:tcPr>
          <w:tcW w:w="6613" w:type="dxa"/>
        </w:tcPr>
        <w:p w14:paraId="65406370" w14:textId="77777777" w:rsidR="008F6D07" w:rsidRPr="006573E3" w:rsidRDefault="008F6D07" w:rsidP="0058617D">
          <w:pPr>
            <w:pStyle w:val="En-tte"/>
            <w:jc w:val="left"/>
            <w:rPr>
              <w:rFonts w:cs="Arial"/>
              <w:b/>
              <w:szCs w:val="22"/>
            </w:rPr>
          </w:pPr>
          <w:r>
            <w:rPr>
              <w:rFonts w:cs="Arial"/>
              <w:szCs w:val="22"/>
            </w:rPr>
            <w:t>Contenido</w:t>
          </w:r>
        </w:p>
      </w:tc>
      <w:tc>
        <w:tcPr>
          <w:tcW w:w="968" w:type="dxa"/>
        </w:tcPr>
        <w:p w14:paraId="72339B79" w14:textId="77777777" w:rsidR="008F6D07" w:rsidRPr="006573E3" w:rsidRDefault="008F6D07" w:rsidP="0058617D">
          <w:pPr>
            <w:pStyle w:val="En-tte"/>
            <w:rPr>
              <w:rFonts w:cs="Arial"/>
              <w:b/>
              <w:szCs w:val="22"/>
            </w:rPr>
          </w:pPr>
        </w:p>
      </w:tc>
      <w:tc>
        <w:tcPr>
          <w:tcW w:w="1151" w:type="dxa"/>
          <w:noWrap/>
        </w:tcPr>
        <w:p w14:paraId="40E05E5A" w14:textId="7D047315" w:rsidR="008F6D07" w:rsidRPr="006573E3" w:rsidRDefault="008F6D07" w:rsidP="0058617D">
          <w:pPr>
            <w:pStyle w:val="En-tte"/>
            <w:rPr>
              <w:rFonts w:cs="Arial"/>
              <w:b/>
              <w:szCs w:val="22"/>
            </w:rPr>
          </w:pPr>
          <w:r w:rsidRPr="006573E3">
            <w:rPr>
              <w:rFonts w:cs="Arial"/>
              <w:b/>
              <w:szCs w:val="22"/>
            </w:rPr>
            <w:fldChar w:fldCharType="begin"/>
          </w:r>
          <w:r w:rsidRPr="006573E3">
            <w:rPr>
              <w:rFonts w:cs="Arial"/>
              <w:szCs w:val="22"/>
            </w:rPr>
            <w:instrText xml:space="preserve"> PAGE   \* MERGEFORMAT </w:instrText>
          </w:r>
          <w:r w:rsidRPr="006573E3">
            <w:rPr>
              <w:rFonts w:cs="Arial"/>
              <w:b/>
              <w:szCs w:val="22"/>
            </w:rPr>
            <w:fldChar w:fldCharType="separate"/>
          </w:r>
          <w:r w:rsidRPr="0090701C">
            <w:rPr>
              <w:rFonts w:cs="Arial"/>
              <w:b/>
              <w:noProof/>
              <w:szCs w:val="22"/>
            </w:rPr>
            <w:t>XIII</w:t>
          </w:r>
          <w:r w:rsidRPr="006573E3">
            <w:rPr>
              <w:rFonts w:cs="Arial"/>
              <w:b/>
              <w:szCs w:val="22"/>
            </w:rPr>
            <w:fldChar w:fldCharType="end"/>
          </w:r>
        </w:p>
      </w:tc>
    </w:tr>
  </w:tbl>
  <w:p w14:paraId="57F3C3D7" w14:textId="77777777" w:rsidR="008F6D07" w:rsidRDefault="008F6D07">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8267"/>
      <w:gridCol w:w="1223"/>
    </w:tblGrid>
    <w:tr w:rsidR="008F6D07" w:rsidRPr="006573E3" w14:paraId="1F62F475" w14:textId="77777777" w:rsidTr="00170C3D">
      <w:tc>
        <w:tcPr>
          <w:tcW w:w="7670" w:type="dxa"/>
        </w:tcPr>
        <w:p w14:paraId="071982AE" w14:textId="77777777" w:rsidR="008F6D07" w:rsidRPr="006573E3" w:rsidRDefault="008F6D07" w:rsidP="00103D0D">
          <w:pPr>
            <w:pStyle w:val="En-tte"/>
            <w:jc w:val="left"/>
            <w:rPr>
              <w:rFonts w:cs="Arial"/>
              <w:b/>
              <w:szCs w:val="22"/>
            </w:rPr>
          </w:pPr>
          <w:r w:rsidRPr="006573E3">
            <w:rPr>
              <w:rFonts w:cs="Arial"/>
              <w:szCs w:val="22"/>
            </w:rPr>
            <w:t>Contenido</w:t>
          </w:r>
        </w:p>
      </w:tc>
      <w:tc>
        <w:tcPr>
          <w:tcW w:w="1119" w:type="dxa"/>
          <w:noWrap/>
        </w:tcPr>
        <w:p w14:paraId="78B6FF09" w14:textId="77777777" w:rsidR="008F6D07" w:rsidRPr="006573E3" w:rsidRDefault="008F6D07" w:rsidP="00103D0D">
          <w:pPr>
            <w:pStyle w:val="En-tte"/>
            <w:rPr>
              <w:rFonts w:cs="Arial"/>
              <w:b/>
              <w:szCs w:val="22"/>
            </w:rPr>
          </w:pPr>
          <w:r w:rsidRPr="006573E3">
            <w:rPr>
              <w:rFonts w:cs="Arial"/>
              <w:b/>
              <w:szCs w:val="22"/>
            </w:rPr>
            <w:fldChar w:fldCharType="begin"/>
          </w:r>
          <w:r w:rsidRPr="006573E3">
            <w:rPr>
              <w:rFonts w:cs="Arial"/>
              <w:szCs w:val="22"/>
            </w:rPr>
            <w:instrText xml:space="preserve"> PAGE   \* MERGEFORMAT </w:instrText>
          </w:r>
          <w:r w:rsidRPr="006573E3">
            <w:rPr>
              <w:rFonts w:cs="Arial"/>
              <w:b/>
              <w:szCs w:val="22"/>
            </w:rPr>
            <w:fldChar w:fldCharType="separate"/>
          </w:r>
          <w:r>
            <w:rPr>
              <w:rFonts w:cs="Arial"/>
              <w:noProof/>
              <w:szCs w:val="22"/>
            </w:rPr>
            <w:t>XI</w:t>
          </w:r>
          <w:r w:rsidRPr="006573E3">
            <w:rPr>
              <w:rFonts w:cs="Arial"/>
              <w:b/>
              <w:szCs w:val="22"/>
            </w:rPr>
            <w:fldChar w:fldCharType="end"/>
          </w:r>
        </w:p>
      </w:tc>
    </w:tr>
  </w:tbl>
  <w:p w14:paraId="47B6B90D" w14:textId="77777777" w:rsidR="008F6D07" w:rsidRPr="00A14E09" w:rsidRDefault="008F6D07">
    <w:pPr>
      <w:pStyle w:val="En-tte"/>
      <w:rPr>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174"/>
      <w:gridCol w:w="1050"/>
      <w:gridCol w:w="1266"/>
    </w:tblGrid>
    <w:tr w:rsidR="008F6D07" w:rsidRPr="006573E3" w14:paraId="7EB79322" w14:textId="77777777" w:rsidTr="00430D68">
      <w:tc>
        <w:tcPr>
          <w:tcW w:w="6613" w:type="dxa"/>
        </w:tcPr>
        <w:p w14:paraId="7F43751A" w14:textId="77777777" w:rsidR="008F6D07" w:rsidRPr="006573E3" w:rsidRDefault="008F6D07" w:rsidP="005F2EDB">
          <w:pPr>
            <w:pStyle w:val="En-tte"/>
            <w:jc w:val="left"/>
            <w:rPr>
              <w:rFonts w:cs="Arial"/>
              <w:b/>
              <w:szCs w:val="22"/>
            </w:rPr>
          </w:pPr>
          <w:r>
            <w:rPr>
              <w:rFonts w:cs="Arial"/>
              <w:szCs w:val="22"/>
            </w:rPr>
            <w:t>Contenido</w:t>
          </w:r>
        </w:p>
      </w:tc>
      <w:tc>
        <w:tcPr>
          <w:tcW w:w="968" w:type="dxa"/>
        </w:tcPr>
        <w:p w14:paraId="59F0562A" w14:textId="77777777" w:rsidR="008F6D07" w:rsidRPr="006573E3" w:rsidRDefault="008F6D07" w:rsidP="005F2EDB">
          <w:pPr>
            <w:pStyle w:val="En-tte"/>
            <w:rPr>
              <w:rFonts w:cs="Arial"/>
              <w:b/>
              <w:szCs w:val="22"/>
            </w:rPr>
          </w:pPr>
        </w:p>
      </w:tc>
      <w:tc>
        <w:tcPr>
          <w:tcW w:w="1151" w:type="dxa"/>
          <w:noWrap/>
        </w:tcPr>
        <w:p w14:paraId="74265C80" w14:textId="1280697A" w:rsidR="008F6D07" w:rsidRPr="006573E3" w:rsidRDefault="008F6D07" w:rsidP="005F2EDB">
          <w:pPr>
            <w:pStyle w:val="En-tte"/>
            <w:rPr>
              <w:rFonts w:cs="Arial"/>
              <w:b/>
              <w:szCs w:val="22"/>
            </w:rPr>
          </w:pPr>
          <w:r w:rsidRPr="006573E3">
            <w:rPr>
              <w:rFonts w:cs="Arial"/>
              <w:b/>
              <w:szCs w:val="22"/>
            </w:rPr>
            <w:fldChar w:fldCharType="begin"/>
          </w:r>
          <w:r w:rsidRPr="006573E3">
            <w:rPr>
              <w:rFonts w:cs="Arial"/>
              <w:szCs w:val="22"/>
            </w:rPr>
            <w:instrText xml:space="preserve"> PAGE   \* MERGEFORMAT </w:instrText>
          </w:r>
          <w:r w:rsidRPr="006573E3">
            <w:rPr>
              <w:rFonts w:cs="Arial"/>
              <w:b/>
              <w:szCs w:val="22"/>
            </w:rPr>
            <w:fldChar w:fldCharType="separate"/>
          </w:r>
          <w:r w:rsidRPr="0090701C">
            <w:rPr>
              <w:rFonts w:cs="Arial"/>
              <w:b/>
              <w:noProof/>
              <w:szCs w:val="22"/>
            </w:rPr>
            <w:t>XIV</w:t>
          </w:r>
          <w:r w:rsidRPr="006573E3">
            <w:rPr>
              <w:rFonts w:cs="Arial"/>
              <w:b/>
              <w:szCs w:val="22"/>
            </w:rPr>
            <w:fldChar w:fldCharType="end"/>
          </w:r>
        </w:p>
      </w:tc>
    </w:tr>
  </w:tbl>
  <w:p w14:paraId="63946A46" w14:textId="77777777" w:rsidR="008F6D07" w:rsidRDefault="008F6D07">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174"/>
      <w:gridCol w:w="1050"/>
      <w:gridCol w:w="1266"/>
    </w:tblGrid>
    <w:tr w:rsidR="008F6D07" w:rsidRPr="006573E3" w14:paraId="0ED474D0" w14:textId="77777777" w:rsidTr="00430D68">
      <w:tc>
        <w:tcPr>
          <w:tcW w:w="6613" w:type="dxa"/>
        </w:tcPr>
        <w:p w14:paraId="132C600D" w14:textId="77777777" w:rsidR="008F6D07" w:rsidRPr="006573E3" w:rsidRDefault="008F6D07" w:rsidP="0058617D">
          <w:pPr>
            <w:pStyle w:val="En-tte"/>
            <w:jc w:val="left"/>
            <w:rPr>
              <w:rFonts w:cs="Arial"/>
              <w:b/>
              <w:szCs w:val="22"/>
            </w:rPr>
          </w:pPr>
          <w:r>
            <w:rPr>
              <w:rFonts w:cs="Arial"/>
              <w:szCs w:val="22"/>
            </w:rPr>
            <w:t>Contenido</w:t>
          </w:r>
        </w:p>
      </w:tc>
      <w:tc>
        <w:tcPr>
          <w:tcW w:w="968" w:type="dxa"/>
        </w:tcPr>
        <w:p w14:paraId="286D8B12" w14:textId="77777777" w:rsidR="008F6D07" w:rsidRPr="006573E3" w:rsidRDefault="008F6D07" w:rsidP="0058617D">
          <w:pPr>
            <w:pStyle w:val="En-tte"/>
            <w:rPr>
              <w:rFonts w:cs="Arial"/>
              <w:b/>
              <w:szCs w:val="22"/>
            </w:rPr>
          </w:pPr>
        </w:p>
      </w:tc>
      <w:tc>
        <w:tcPr>
          <w:tcW w:w="1151" w:type="dxa"/>
          <w:noWrap/>
        </w:tcPr>
        <w:p w14:paraId="0D7CFBCC" w14:textId="3DA67A02" w:rsidR="008F6D07" w:rsidRPr="006573E3" w:rsidRDefault="008F6D07" w:rsidP="0058617D">
          <w:pPr>
            <w:pStyle w:val="En-tte"/>
            <w:rPr>
              <w:rFonts w:cs="Arial"/>
              <w:b/>
              <w:szCs w:val="22"/>
            </w:rPr>
          </w:pPr>
          <w:r w:rsidRPr="006573E3">
            <w:rPr>
              <w:rFonts w:cs="Arial"/>
              <w:b/>
              <w:szCs w:val="22"/>
            </w:rPr>
            <w:fldChar w:fldCharType="begin"/>
          </w:r>
          <w:r w:rsidRPr="006573E3">
            <w:rPr>
              <w:rFonts w:cs="Arial"/>
              <w:szCs w:val="22"/>
            </w:rPr>
            <w:instrText xml:space="preserve"> PAGE   \* MERGEFORMAT </w:instrText>
          </w:r>
          <w:r w:rsidRPr="006573E3">
            <w:rPr>
              <w:rFonts w:cs="Arial"/>
              <w:b/>
              <w:szCs w:val="22"/>
            </w:rPr>
            <w:fldChar w:fldCharType="separate"/>
          </w:r>
          <w:r w:rsidRPr="0090701C">
            <w:rPr>
              <w:rFonts w:cs="Arial"/>
              <w:b/>
              <w:noProof/>
              <w:szCs w:val="22"/>
            </w:rPr>
            <w:t>XV</w:t>
          </w:r>
          <w:r w:rsidRPr="006573E3">
            <w:rPr>
              <w:rFonts w:cs="Arial"/>
              <w:b/>
              <w:szCs w:val="22"/>
            </w:rPr>
            <w:fldChar w:fldCharType="end"/>
          </w:r>
        </w:p>
      </w:tc>
    </w:tr>
  </w:tbl>
  <w:p w14:paraId="07920FC8" w14:textId="77777777" w:rsidR="008F6D07" w:rsidRDefault="008F6D07">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96" w:type="pct"/>
      <w:tblInd w:w="108" w:type="dxa"/>
      <w:tblBorders>
        <w:bottom w:val="single" w:sz="4" w:space="0" w:color="auto"/>
      </w:tblBorders>
      <w:tblLook w:val="04A0" w:firstRow="1" w:lastRow="0" w:firstColumn="1" w:lastColumn="0" w:noHBand="0" w:noVBand="1"/>
    </w:tblPr>
    <w:tblGrid>
      <w:gridCol w:w="681"/>
      <w:gridCol w:w="8612"/>
    </w:tblGrid>
    <w:tr w:rsidR="008F6D07" w:rsidRPr="00AB6CB4" w14:paraId="1069CFD2" w14:textId="77777777" w:rsidTr="00430D68">
      <w:tc>
        <w:tcPr>
          <w:tcW w:w="644" w:type="dxa"/>
        </w:tcPr>
        <w:p w14:paraId="465807A8" w14:textId="3A017114" w:rsidR="008F6D07" w:rsidRPr="00AB6CB4" w:rsidRDefault="008F6D07" w:rsidP="00E20B66">
          <w:pPr>
            <w:pStyle w:val="En-tte"/>
            <w:jc w:val="left"/>
            <w:rPr>
              <w:rFonts w:cs="Arial"/>
              <w:szCs w:val="22"/>
            </w:rPr>
          </w:pPr>
          <w:r w:rsidRPr="00AB6CB4">
            <w:rPr>
              <w:rFonts w:cs="Arial"/>
              <w:szCs w:val="22"/>
            </w:rPr>
            <w:fldChar w:fldCharType="begin"/>
          </w:r>
          <w:r w:rsidRPr="00AB6CB4">
            <w:rPr>
              <w:rFonts w:cs="Arial"/>
              <w:szCs w:val="22"/>
            </w:rPr>
            <w:instrText xml:space="preserve"> PAGE   \* MERGEFORMAT </w:instrText>
          </w:r>
          <w:r w:rsidRPr="00AB6CB4">
            <w:rPr>
              <w:rFonts w:cs="Arial"/>
              <w:szCs w:val="22"/>
            </w:rPr>
            <w:fldChar w:fldCharType="separate"/>
          </w:r>
          <w:r>
            <w:rPr>
              <w:rFonts w:cs="Arial"/>
              <w:noProof/>
              <w:szCs w:val="22"/>
            </w:rPr>
            <w:t>4</w:t>
          </w:r>
          <w:r w:rsidRPr="00AB6CB4">
            <w:rPr>
              <w:rFonts w:cs="Arial"/>
              <w:szCs w:val="22"/>
            </w:rPr>
            <w:fldChar w:fldCharType="end"/>
          </w:r>
        </w:p>
      </w:tc>
      <w:tc>
        <w:tcPr>
          <w:tcW w:w="8145" w:type="dxa"/>
          <w:noWrap/>
        </w:tcPr>
        <w:p w14:paraId="3A2AA0DB" w14:textId="6B6F940C" w:rsidR="008F6D07" w:rsidRPr="00AB6CB4" w:rsidRDefault="008F6D07" w:rsidP="00E20B66">
          <w:pPr>
            <w:pStyle w:val="En-tte"/>
            <w:ind w:left="1080"/>
            <w:jc w:val="right"/>
            <w:rPr>
              <w:rFonts w:cs="Arial"/>
              <w:szCs w:val="22"/>
            </w:rPr>
          </w:pPr>
          <w:r>
            <w:rPr>
              <w:rFonts w:cs="Arial"/>
              <w:szCs w:val="22"/>
            </w:rPr>
            <w:t>Introducción</w:t>
          </w:r>
        </w:p>
      </w:tc>
    </w:tr>
  </w:tbl>
  <w:p w14:paraId="62C285A4" w14:textId="77777777" w:rsidR="008F6D07" w:rsidRDefault="008F6D0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36EAB"/>
    <w:multiLevelType w:val="hybridMultilevel"/>
    <w:tmpl w:val="E594E0E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C251888"/>
    <w:multiLevelType w:val="hybridMultilevel"/>
    <w:tmpl w:val="F118E752"/>
    <w:lvl w:ilvl="0" w:tplc="BFA8061C">
      <w:start w:val="1"/>
      <w:numFmt w:val="bullet"/>
      <w:lvlText w:val=""/>
      <w:lvlJc w:val="left"/>
      <w:pPr>
        <w:ind w:left="1440" w:hanging="360"/>
      </w:pPr>
      <w:rPr>
        <w:rFonts w:ascii="Symbol" w:hAnsi="Symbol" w:hint="default"/>
        <w:sz w:val="1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E950D32"/>
    <w:multiLevelType w:val="hybridMultilevel"/>
    <w:tmpl w:val="FA8C72D0"/>
    <w:lvl w:ilvl="0" w:tplc="2FDEBE60">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17387A57"/>
    <w:multiLevelType w:val="hybridMultilevel"/>
    <w:tmpl w:val="AD94913E"/>
    <w:lvl w:ilvl="0" w:tplc="5E08E72E">
      <w:start w:val="1"/>
      <w:numFmt w:val="bullet"/>
      <w:lvlText w:val=""/>
      <w:lvlJc w:val="left"/>
      <w:pPr>
        <w:ind w:left="720" w:hanging="360"/>
      </w:pPr>
      <w:rPr>
        <w:rFonts w:ascii="Symbol" w:hAnsi="Symbol"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216594"/>
    <w:multiLevelType w:val="hybridMultilevel"/>
    <w:tmpl w:val="4E464E98"/>
    <w:lvl w:ilvl="0" w:tplc="0409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3ED6265"/>
    <w:multiLevelType w:val="hybridMultilevel"/>
    <w:tmpl w:val="ED44E792"/>
    <w:lvl w:ilvl="0" w:tplc="6A4AF36E">
      <w:start w:val="1"/>
      <w:numFmt w:val="bullet"/>
      <w:lvlText w:val=""/>
      <w:lvlJc w:val="left"/>
      <w:pPr>
        <w:tabs>
          <w:tab w:val="num" w:pos="720"/>
        </w:tabs>
        <w:ind w:left="720" w:hanging="360"/>
      </w:pPr>
      <w:rPr>
        <w:rFonts w:ascii="Wingdings" w:hAnsi="Wingdings" w:hint="default"/>
      </w:rPr>
    </w:lvl>
    <w:lvl w:ilvl="1" w:tplc="6FF20072" w:tentative="1">
      <w:start w:val="1"/>
      <w:numFmt w:val="bullet"/>
      <w:lvlText w:val=""/>
      <w:lvlJc w:val="left"/>
      <w:pPr>
        <w:tabs>
          <w:tab w:val="num" w:pos="1440"/>
        </w:tabs>
        <w:ind w:left="1440" w:hanging="360"/>
      </w:pPr>
      <w:rPr>
        <w:rFonts w:ascii="Wingdings" w:hAnsi="Wingdings" w:hint="default"/>
      </w:rPr>
    </w:lvl>
    <w:lvl w:ilvl="2" w:tplc="54026278" w:tentative="1">
      <w:start w:val="1"/>
      <w:numFmt w:val="bullet"/>
      <w:lvlText w:val=""/>
      <w:lvlJc w:val="left"/>
      <w:pPr>
        <w:tabs>
          <w:tab w:val="num" w:pos="2160"/>
        </w:tabs>
        <w:ind w:left="2160" w:hanging="360"/>
      </w:pPr>
      <w:rPr>
        <w:rFonts w:ascii="Wingdings" w:hAnsi="Wingdings" w:hint="default"/>
      </w:rPr>
    </w:lvl>
    <w:lvl w:ilvl="3" w:tplc="19E6FB04" w:tentative="1">
      <w:start w:val="1"/>
      <w:numFmt w:val="bullet"/>
      <w:lvlText w:val=""/>
      <w:lvlJc w:val="left"/>
      <w:pPr>
        <w:tabs>
          <w:tab w:val="num" w:pos="2880"/>
        </w:tabs>
        <w:ind w:left="2880" w:hanging="360"/>
      </w:pPr>
      <w:rPr>
        <w:rFonts w:ascii="Wingdings" w:hAnsi="Wingdings" w:hint="default"/>
      </w:rPr>
    </w:lvl>
    <w:lvl w:ilvl="4" w:tplc="7226AC9A" w:tentative="1">
      <w:start w:val="1"/>
      <w:numFmt w:val="bullet"/>
      <w:lvlText w:val=""/>
      <w:lvlJc w:val="left"/>
      <w:pPr>
        <w:tabs>
          <w:tab w:val="num" w:pos="3600"/>
        </w:tabs>
        <w:ind w:left="3600" w:hanging="360"/>
      </w:pPr>
      <w:rPr>
        <w:rFonts w:ascii="Wingdings" w:hAnsi="Wingdings" w:hint="default"/>
      </w:rPr>
    </w:lvl>
    <w:lvl w:ilvl="5" w:tplc="08E6E49E" w:tentative="1">
      <w:start w:val="1"/>
      <w:numFmt w:val="bullet"/>
      <w:lvlText w:val=""/>
      <w:lvlJc w:val="left"/>
      <w:pPr>
        <w:tabs>
          <w:tab w:val="num" w:pos="4320"/>
        </w:tabs>
        <w:ind w:left="4320" w:hanging="360"/>
      </w:pPr>
      <w:rPr>
        <w:rFonts w:ascii="Wingdings" w:hAnsi="Wingdings" w:hint="default"/>
      </w:rPr>
    </w:lvl>
    <w:lvl w:ilvl="6" w:tplc="0D64287E" w:tentative="1">
      <w:start w:val="1"/>
      <w:numFmt w:val="bullet"/>
      <w:lvlText w:val=""/>
      <w:lvlJc w:val="left"/>
      <w:pPr>
        <w:tabs>
          <w:tab w:val="num" w:pos="5040"/>
        </w:tabs>
        <w:ind w:left="5040" w:hanging="360"/>
      </w:pPr>
      <w:rPr>
        <w:rFonts w:ascii="Wingdings" w:hAnsi="Wingdings" w:hint="default"/>
      </w:rPr>
    </w:lvl>
    <w:lvl w:ilvl="7" w:tplc="EE408DCA" w:tentative="1">
      <w:start w:val="1"/>
      <w:numFmt w:val="bullet"/>
      <w:lvlText w:val=""/>
      <w:lvlJc w:val="left"/>
      <w:pPr>
        <w:tabs>
          <w:tab w:val="num" w:pos="5760"/>
        </w:tabs>
        <w:ind w:left="5760" w:hanging="360"/>
      </w:pPr>
      <w:rPr>
        <w:rFonts w:ascii="Wingdings" w:hAnsi="Wingdings" w:hint="default"/>
      </w:rPr>
    </w:lvl>
    <w:lvl w:ilvl="8" w:tplc="F7DC3AA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4516927"/>
    <w:multiLevelType w:val="hybridMultilevel"/>
    <w:tmpl w:val="B9AEC142"/>
    <w:lvl w:ilvl="0" w:tplc="240A0001">
      <w:start w:val="1"/>
      <w:numFmt w:val="bullet"/>
      <w:lvlText w:val=""/>
      <w:lvlJc w:val="left"/>
      <w:pPr>
        <w:tabs>
          <w:tab w:val="num" w:pos="720"/>
        </w:tabs>
        <w:ind w:left="720" w:hanging="360"/>
      </w:pPr>
      <w:rPr>
        <w:rFonts w:ascii="Symbol" w:hAnsi="Symbol" w:hint="default"/>
      </w:rPr>
    </w:lvl>
    <w:lvl w:ilvl="1" w:tplc="C3228B7A" w:tentative="1">
      <w:start w:val="1"/>
      <w:numFmt w:val="bullet"/>
      <w:lvlText w:val=""/>
      <w:lvlJc w:val="left"/>
      <w:pPr>
        <w:tabs>
          <w:tab w:val="num" w:pos="1440"/>
        </w:tabs>
        <w:ind w:left="1440" w:hanging="360"/>
      </w:pPr>
      <w:rPr>
        <w:rFonts w:ascii="Wingdings" w:hAnsi="Wingdings" w:hint="default"/>
      </w:rPr>
    </w:lvl>
    <w:lvl w:ilvl="2" w:tplc="40DE16A2" w:tentative="1">
      <w:start w:val="1"/>
      <w:numFmt w:val="bullet"/>
      <w:lvlText w:val=""/>
      <w:lvlJc w:val="left"/>
      <w:pPr>
        <w:tabs>
          <w:tab w:val="num" w:pos="2160"/>
        </w:tabs>
        <w:ind w:left="2160" w:hanging="360"/>
      </w:pPr>
      <w:rPr>
        <w:rFonts w:ascii="Wingdings" w:hAnsi="Wingdings" w:hint="default"/>
      </w:rPr>
    </w:lvl>
    <w:lvl w:ilvl="3" w:tplc="C9D69C0A" w:tentative="1">
      <w:start w:val="1"/>
      <w:numFmt w:val="bullet"/>
      <w:lvlText w:val=""/>
      <w:lvlJc w:val="left"/>
      <w:pPr>
        <w:tabs>
          <w:tab w:val="num" w:pos="2880"/>
        </w:tabs>
        <w:ind w:left="2880" w:hanging="360"/>
      </w:pPr>
      <w:rPr>
        <w:rFonts w:ascii="Wingdings" w:hAnsi="Wingdings" w:hint="default"/>
      </w:rPr>
    </w:lvl>
    <w:lvl w:ilvl="4" w:tplc="BE4AC560" w:tentative="1">
      <w:start w:val="1"/>
      <w:numFmt w:val="bullet"/>
      <w:lvlText w:val=""/>
      <w:lvlJc w:val="left"/>
      <w:pPr>
        <w:tabs>
          <w:tab w:val="num" w:pos="3600"/>
        </w:tabs>
        <w:ind w:left="3600" w:hanging="360"/>
      </w:pPr>
      <w:rPr>
        <w:rFonts w:ascii="Wingdings" w:hAnsi="Wingdings" w:hint="default"/>
      </w:rPr>
    </w:lvl>
    <w:lvl w:ilvl="5" w:tplc="AA52815A" w:tentative="1">
      <w:start w:val="1"/>
      <w:numFmt w:val="bullet"/>
      <w:lvlText w:val=""/>
      <w:lvlJc w:val="left"/>
      <w:pPr>
        <w:tabs>
          <w:tab w:val="num" w:pos="4320"/>
        </w:tabs>
        <w:ind w:left="4320" w:hanging="360"/>
      </w:pPr>
      <w:rPr>
        <w:rFonts w:ascii="Wingdings" w:hAnsi="Wingdings" w:hint="default"/>
      </w:rPr>
    </w:lvl>
    <w:lvl w:ilvl="6" w:tplc="CBF4C8D6" w:tentative="1">
      <w:start w:val="1"/>
      <w:numFmt w:val="bullet"/>
      <w:lvlText w:val=""/>
      <w:lvlJc w:val="left"/>
      <w:pPr>
        <w:tabs>
          <w:tab w:val="num" w:pos="5040"/>
        </w:tabs>
        <w:ind w:left="5040" w:hanging="360"/>
      </w:pPr>
      <w:rPr>
        <w:rFonts w:ascii="Wingdings" w:hAnsi="Wingdings" w:hint="default"/>
      </w:rPr>
    </w:lvl>
    <w:lvl w:ilvl="7" w:tplc="37ECC9CC" w:tentative="1">
      <w:start w:val="1"/>
      <w:numFmt w:val="bullet"/>
      <w:lvlText w:val=""/>
      <w:lvlJc w:val="left"/>
      <w:pPr>
        <w:tabs>
          <w:tab w:val="num" w:pos="5760"/>
        </w:tabs>
        <w:ind w:left="5760" w:hanging="360"/>
      </w:pPr>
      <w:rPr>
        <w:rFonts w:ascii="Wingdings" w:hAnsi="Wingdings" w:hint="default"/>
      </w:rPr>
    </w:lvl>
    <w:lvl w:ilvl="8" w:tplc="1A36CCA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6F11A05"/>
    <w:multiLevelType w:val="hybridMultilevel"/>
    <w:tmpl w:val="049296C0"/>
    <w:lvl w:ilvl="0" w:tplc="240A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A1B19AF"/>
    <w:multiLevelType w:val="hybridMultilevel"/>
    <w:tmpl w:val="FF96E5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FC25EDF"/>
    <w:multiLevelType w:val="hybridMultilevel"/>
    <w:tmpl w:val="073248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03C1765"/>
    <w:multiLevelType w:val="hybridMultilevel"/>
    <w:tmpl w:val="E4D692C4"/>
    <w:lvl w:ilvl="0" w:tplc="5186EBDE">
      <w:start w:val="20"/>
      <w:numFmt w:val="bullet"/>
      <w:lvlText w:val="-"/>
      <w:lvlJc w:val="left"/>
      <w:pPr>
        <w:ind w:left="1080" w:hanging="360"/>
      </w:pPr>
      <w:rPr>
        <w:rFonts w:ascii="Arial" w:eastAsiaTheme="minorEastAsia"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307664A7"/>
    <w:multiLevelType w:val="hybridMultilevel"/>
    <w:tmpl w:val="384284F2"/>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1B8284D"/>
    <w:multiLevelType w:val="hybridMultilevel"/>
    <w:tmpl w:val="5B82E0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FB07A29"/>
    <w:multiLevelType w:val="hybridMultilevel"/>
    <w:tmpl w:val="B56EF3EE"/>
    <w:lvl w:ilvl="0" w:tplc="0AE43C72">
      <w:start w:val="1"/>
      <w:numFmt w:val="lowerLetter"/>
      <w:lvlText w:val="%1."/>
      <w:lvlJc w:val="left"/>
      <w:pPr>
        <w:ind w:left="1440" w:hanging="360"/>
      </w:pPr>
      <w:rPr>
        <w:rFonts w:ascii="Arial" w:eastAsiaTheme="minorHAnsi" w:hAnsi="Arial" w:cs="Arial"/>
      </w:rPr>
    </w:lvl>
    <w:lvl w:ilvl="1" w:tplc="0409000B">
      <w:start w:val="1"/>
      <w:numFmt w:val="bullet"/>
      <w:lvlText w:val=""/>
      <w:lvlJc w:val="left"/>
      <w:pPr>
        <w:ind w:left="2160" w:hanging="360"/>
      </w:pPr>
      <w:rPr>
        <w:rFonts w:ascii="Wingdings" w:hAnsi="Wingdings" w:hint="default"/>
      </w:rPr>
    </w:lvl>
    <w:lvl w:ilvl="2" w:tplc="B4B87194">
      <w:start w:val="1"/>
      <w:numFmt w:val="upperLetter"/>
      <w:lvlText w:val="%3."/>
      <w:lvlJc w:val="left"/>
      <w:pPr>
        <w:ind w:left="2916" w:hanging="396"/>
      </w:pPr>
      <w:rPr>
        <w:rFont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40C741D9"/>
    <w:multiLevelType w:val="hybridMultilevel"/>
    <w:tmpl w:val="171ABBDE"/>
    <w:lvl w:ilvl="0" w:tplc="240A0001">
      <w:start w:val="1"/>
      <w:numFmt w:val="bullet"/>
      <w:lvlText w:val=""/>
      <w:lvlJc w:val="left"/>
      <w:pPr>
        <w:tabs>
          <w:tab w:val="num" w:pos="720"/>
        </w:tabs>
        <w:ind w:left="720" w:hanging="360"/>
      </w:pPr>
      <w:rPr>
        <w:rFonts w:ascii="Symbol" w:hAnsi="Symbol" w:hint="default"/>
      </w:rPr>
    </w:lvl>
    <w:lvl w:ilvl="1" w:tplc="40567102" w:tentative="1">
      <w:start w:val="1"/>
      <w:numFmt w:val="bullet"/>
      <w:lvlText w:val=""/>
      <w:lvlJc w:val="left"/>
      <w:pPr>
        <w:tabs>
          <w:tab w:val="num" w:pos="1440"/>
        </w:tabs>
        <w:ind w:left="1440" w:hanging="360"/>
      </w:pPr>
      <w:rPr>
        <w:rFonts w:ascii="Wingdings" w:hAnsi="Wingdings" w:hint="default"/>
      </w:rPr>
    </w:lvl>
    <w:lvl w:ilvl="2" w:tplc="E2EABD76" w:tentative="1">
      <w:start w:val="1"/>
      <w:numFmt w:val="bullet"/>
      <w:lvlText w:val=""/>
      <w:lvlJc w:val="left"/>
      <w:pPr>
        <w:tabs>
          <w:tab w:val="num" w:pos="2160"/>
        </w:tabs>
        <w:ind w:left="2160" w:hanging="360"/>
      </w:pPr>
      <w:rPr>
        <w:rFonts w:ascii="Wingdings" w:hAnsi="Wingdings" w:hint="default"/>
      </w:rPr>
    </w:lvl>
    <w:lvl w:ilvl="3" w:tplc="10644A6E" w:tentative="1">
      <w:start w:val="1"/>
      <w:numFmt w:val="bullet"/>
      <w:lvlText w:val=""/>
      <w:lvlJc w:val="left"/>
      <w:pPr>
        <w:tabs>
          <w:tab w:val="num" w:pos="2880"/>
        </w:tabs>
        <w:ind w:left="2880" w:hanging="360"/>
      </w:pPr>
      <w:rPr>
        <w:rFonts w:ascii="Wingdings" w:hAnsi="Wingdings" w:hint="default"/>
      </w:rPr>
    </w:lvl>
    <w:lvl w:ilvl="4" w:tplc="DF08E142" w:tentative="1">
      <w:start w:val="1"/>
      <w:numFmt w:val="bullet"/>
      <w:lvlText w:val=""/>
      <w:lvlJc w:val="left"/>
      <w:pPr>
        <w:tabs>
          <w:tab w:val="num" w:pos="3600"/>
        </w:tabs>
        <w:ind w:left="3600" w:hanging="360"/>
      </w:pPr>
      <w:rPr>
        <w:rFonts w:ascii="Wingdings" w:hAnsi="Wingdings" w:hint="default"/>
      </w:rPr>
    </w:lvl>
    <w:lvl w:ilvl="5" w:tplc="630407FA" w:tentative="1">
      <w:start w:val="1"/>
      <w:numFmt w:val="bullet"/>
      <w:lvlText w:val=""/>
      <w:lvlJc w:val="left"/>
      <w:pPr>
        <w:tabs>
          <w:tab w:val="num" w:pos="4320"/>
        </w:tabs>
        <w:ind w:left="4320" w:hanging="360"/>
      </w:pPr>
      <w:rPr>
        <w:rFonts w:ascii="Wingdings" w:hAnsi="Wingdings" w:hint="default"/>
      </w:rPr>
    </w:lvl>
    <w:lvl w:ilvl="6" w:tplc="409E44AC" w:tentative="1">
      <w:start w:val="1"/>
      <w:numFmt w:val="bullet"/>
      <w:lvlText w:val=""/>
      <w:lvlJc w:val="left"/>
      <w:pPr>
        <w:tabs>
          <w:tab w:val="num" w:pos="5040"/>
        </w:tabs>
        <w:ind w:left="5040" w:hanging="360"/>
      </w:pPr>
      <w:rPr>
        <w:rFonts w:ascii="Wingdings" w:hAnsi="Wingdings" w:hint="default"/>
      </w:rPr>
    </w:lvl>
    <w:lvl w:ilvl="7" w:tplc="FA229DAA" w:tentative="1">
      <w:start w:val="1"/>
      <w:numFmt w:val="bullet"/>
      <w:lvlText w:val=""/>
      <w:lvlJc w:val="left"/>
      <w:pPr>
        <w:tabs>
          <w:tab w:val="num" w:pos="5760"/>
        </w:tabs>
        <w:ind w:left="5760" w:hanging="360"/>
      </w:pPr>
      <w:rPr>
        <w:rFonts w:ascii="Wingdings" w:hAnsi="Wingdings" w:hint="default"/>
      </w:rPr>
    </w:lvl>
    <w:lvl w:ilvl="8" w:tplc="112E4F7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D448DA"/>
    <w:multiLevelType w:val="hybridMultilevel"/>
    <w:tmpl w:val="2A50918E"/>
    <w:lvl w:ilvl="0" w:tplc="240A0001">
      <w:start w:val="1"/>
      <w:numFmt w:val="bullet"/>
      <w:lvlText w:val=""/>
      <w:lvlJc w:val="left"/>
      <w:pPr>
        <w:tabs>
          <w:tab w:val="num" w:pos="720"/>
        </w:tabs>
        <w:ind w:left="720" w:hanging="360"/>
      </w:pPr>
      <w:rPr>
        <w:rFonts w:ascii="Symbol" w:hAnsi="Symbol" w:hint="default"/>
      </w:rPr>
    </w:lvl>
    <w:lvl w:ilvl="1" w:tplc="C3228B7A" w:tentative="1">
      <w:start w:val="1"/>
      <w:numFmt w:val="bullet"/>
      <w:lvlText w:val=""/>
      <w:lvlJc w:val="left"/>
      <w:pPr>
        <w:tabs>
          <w:tab w:val="num" w:pos="1440"/>
        </w:tabs>
        <w:ind w:left="1440" w:hanging="360"/>
      </w:pPr>
      <w:rPr>
        <w:rFonts w:ascii="Wingdings" w:hAnsi="Wingdings" w:hint="default"/>
      </w:rPr>
    </w:lvl>
    <w:lvl w:ilvl="2" w:tplc="40DE16A2" w:tentative="1">
      <w:start w:val="1"/>
      <w:numFmt w:val="bullet"/>
      <w:lvlText w:val=""/>
      <w:lvlJc w:val="left"/>
      <w:pPr>
        <w:tabs>
          <w:tab w:val="num" w:pos="2160"/>
        </w:tabs>
        <w:ind w:left="2160" w:hanging="360"/>
      </w:pPr>
      <w:rPr>
        <w:rFonts w:ascii="Wingdings" w:hAnsi="Wingdings" w:hint="default"/>
      </w:rPr>
    </w:lvl>
    <w:lvl w:ilvl="3" w:tplc="C9D69C0A" w:tentative="1">
      <w:start w:val="1"/>
      <w:numFmt w:val="bullet"/>
      <w:lvlText w:val=""/>
      <w:lvlJc w:val="left"/>
      <w:pPr>
        <w:tabs>
          <w:tab w:val="num" w:pos="2880"/>
        </w:tabs>
        <w:ind w:left="2880" w:hanging="360"/>
      </w:pPr>
      <w:rPr>
        <w:rFonts w:ascii="Wingdings" w:hAnsi="Wingdings" w:hint="default"/>
      </w:rPr>
    </w:lvl>
    <w:lvl w:ilvl="4" w:tplc="BE4AC560" w:tentative="1">
      <w:start w:val="1"/>
      <w:numFmt w:val="bullet"/>
      <w:lvlText w:val=""/>
      <w:lvlJc w:val="left"/>
      <w:pPr>
        <w:tabs>
          <w:tab w:val="num" w:pos="3600"/>
        </w:tabs>
        <w:ind w:left="3600" w:hanging="360"/>
      </w:pPr>
      <w:rPr>
        <w:rFonts w:ascii="Wingdings" w:hAnsi="Wingdings" w:hint="default"/>
      </w:rPr>
    </w:lvl>
    <w:lvl w:ilvl="5" w:tplc="AA52815A" w:tentative="1">
      <w:start w:val="1"/>
      <w:numFmt w:val="bullet"/>
      <w:lvlText w:val=""/>
      <w:lvlJc w:val="left"/>
      <w:pPr>
        <w:tabs>
          <w:tab w:val="num" w:pos="4320"/>
        </w:tabs>
        <w:ind w:left="4320" w:hanging="360"/>
      </w:pPr>
      <w:rPr>
        <w:rFonts w:ascii="Wingdings" w:hAnsi="Wingdings" w:hint="default"/>
      </w:rPr>
    </w:lvl>
    <w:lvl w:ilvl="6" w:tplc="CBF4C8D6" w:tentative="1">
      <w:start w:val="1"/>
      <w:numFmt w:val="bullet"/>
      <w:lvlText w:val=""/>
      <w:lvlJc w:val="left"/>
      <w:pPr>
        <w:tabs>
          <w:tab w:val="num" w:pos="5040"/>
        </w:tabs>
        <w:ind w:left="5040" w:hanging="360"/>
      </w:pPr>
      <w:rPr>
        <w:rFonts w:ascii="Wingdings" w:hAnsi="Wingdings" w:hint="default"/>
      </w:rPr>
    </w:lvl>
    <w:lvl w:ilvl="7" w:tplc="37ECC9CC" w:tentative="1">
      <w:start w:val="1"/>
      <w:numFmt w:val="bullet"/>
      <w:lvlText w:val=""/>
      <w:lvlJc w:val="left"/>
      <w:pPr>
        <w:tabs>
          <w:tab w:val="num" w:pos="5760"/>
        </w:tabs>
        <w:ind w:left="5760" w:hanging="360"/>
      </w:pPr>
      <w:rPr>
        <w:rFonts w:ascii="Wingdings" w:hAnsi="Wingdings" w:hint="default"/>
      </w:rPr>
    </w:lvl>
    <w:lvl w:ilvl="8" w:tplc="1A36CCA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9B228C"/>
    <w:multiLevelType w:val="hybridMultilevel"/>
    <w:tmpl w:val="407C439C"/>
    <w:lvl w:ilvl="0" w:tplc="E014FE3E">
      <w:start w:val="1"/>
      <w:numFmt w:val="lowerLetter"/>
      <w:lvlText w:val="%1."/>
      <w:lvlJc w:val="left"/>
      <w:pPr>
        <w:ind w:left="1494" w:hanging="360"/>
      </w:pPr>
      <w:rPr>
        <w:rFonts w:hint="default"/>
      </w:rPr>
    </w:lvl>
    <w:lvl w:ilvl="1" w:tplc="240A0019" w:tentative="1">
      <w:start w:val="1"/>
      <w:numFmt w:val="lowerLetter"/>
      <w:lvlText w:val="%2."/>
      <w:lvlJc w:val="left"/>
      <w:pPr>
        <w:ind w:left="2214" w:hanging="360"/>
      </w:pPr>
    </w:lvl>
    <w:lvl w:ilvl="2" w:tplc="240A001B" w:tentative="1">
      <w:start w:val="1"/>
      <w:numFmt w:val="lowerRoman"/>
      <w:lvlText w:val="%3."/>
      <w:lvlJc w:val="right"/>
      <w:pPr>
        <w:ind w:left="2934" w:hanging="180"/>
      </w:pPr>
    </w:lvl>
    <w:lvl w:ilvl="3" w:tplc="240A000F" w:tentative="1">
      <w:start w:val="1"/>
      <w:numFmt w:val="decimal"/>
      <w:lvlText w:val="%4."/>
      <w:lvlJc w:val="left"/>
      <w:pPr>
        <w:ind w:left="3654" w:hanging="360"/>
      </w:pPr>
    </w:lvl>
    <w:lvl w:ilvl="4" w:tplc="240A0019" w:tentative="1">
      <w:start w:val="1"/>
      <w:numFmt w:val="lowerLetter"/>
      <w:lvlText w:val="%5."/>
      <w:lvlJc w:val="left"/>
      <w:pPr>
        <w:ind w:left="4374" w:hanging="360"/>
      </w:pPr>
    </w:lvl>
    <w:lvl w:ilvl="5" w:tplc="240A001B" w:tentative="1">
      <w:start w:val="1"/>
      <w:numFmt w:val="lowerRoman"/>
      <w:lvlText w:val="%6."/>
      <w:lvlJc w:val="right"/>
      <w:pPr>
        <w:ind w:left="5094" w:hanging="180"/>
      </w:pPr>
    </w:lvl>
    <w:lvl w:ilvl="6" w:tplc="240A000F" w:tentative="1">
      <w:start w:val="1"/>
      <w:numFmt w:val="decimal"/>
      <w:lvlText w:val="%7."/>
      <w:lvlJc w:val="left"/>
      <w:pPr>
        <w:ind w:left="5814" w:hanging="360"/>
      </w:pPr>
    </w:lvl>
    <w:lvl w:ilvl="7" w:tplc="240A0019" w:tentative="1">
      <w:start w:val="1"/>
      <w:numFmt w:val="lowerLetter"/>
      <w:lvlText w:val="%8."/>
      <w:lvlJc w:val="left"/>
      <w:pPr>
        <w:ind w:left="6534" w:hanging="360"/>
      </w:pPr>
    </w:lvl>
    <w:lvl w:ilvl="8" w:tplc="240A001B" w:tentative="1">
      <w:start w:val="1"/>
      <w:numFmt w:val="lowerRoman"/>
      <w:lvlText w:val="%9."/>
      <w:lvlJc w:val="right"/>
      <w:pPr>
        <w:ind w:left="7254" w:hanging="180"/>
      </w:pPr>
    </w:lvl>
  </w:abstractNum>
  <w:abstractNum w:abstractNumId="17" w15:restartNumberingAfterBreak="0">
    <w:nsid w:val="49FC0B8D"/>
    <w:multiLevelType w:val="hybridMultilevel"/>
    <w:tmpl w:val="5ED46720"/>
    <w:lvl w:ilvl="0" w:tplc="6CA68C2E">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DAE41F5"/>
    <w:multiLevelType w:val="hybridMultilevel"/>
    <w:tmpl w:val="CDE2151A"/>
    <w:lvl w:ilvl="0" w:tplc="DB0CDEF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50B33022"/>
    <w:multiLevelType w:val="hybridMultilevel"/>
    <w:tmpl w:val="46DCD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B2A92"/>
    <w:multiLevelType w:val="multilevel"/>
    <w:tmpl w:val="05FC064C"/>
    <w:lvl w:ilvl="0">
      <w:start w:val="1"/>
      <w:numFmt w:val="decimal"/>
      <w:lvlText w:val="%1."/>
      <w:lvlJc w:val="left"/>
      <w:pPr>
        <w:ind w:left="720" w:hanging="360"/>
      </w:pPr>
      <w:rPr>
        <w:rFonts w:hint="default"/>
      </w:rPr>
    </w:lvl>
    <w:lvl w:ilvl="1">
      <w:start w:val="2"/>
      <w:numFmt w:val="decimal"/>
      <w:isLgl/>
      <w:lvlText w:val="%1.%2"/>
      <w:lvlJc w:val="left"/>
      <w:pPr>
        <w:ind w:left="1272" w:hanging="912"/>
      </w:pPr>
      <w:rPr>
        <w:rFonts w:hint="default"/>
      </w:rPr>
    </w:lvl>
    <w:lvl w:ilvl="2">
      <w:start w:val="2"/>
      <w:numFmt w:val="decimal"/>
      <w:isLgl/>
      <w:lvlText w:val="%1.%2.%3"/>
      <w:lvlJc w:val="left"/>
      <w:pPr>
        <w:ind w:left="1272" w:hanging="912"/>
      </w:pPr>
      <w:rPr>
        <w:rFonts w:hint="default"/>
      </w:rPr>
    </w:lvl>
    <w:lvl w:ilvl="3">
      <w:start w:val="1"/>
      <w:numFmt w:val="decimal"/>
      <w:isLgl/>
      <w:lvlText w:val="%1.%2.%3.%4"/>
      <w:lvlJc w:val="left"/>
      <w:pPr>
        <w:ind w:left="1272" w:hanging="912"/>
      </w:pPr>
      <w:rPr>
        <w:rFonts w:hint="default"/>
      </w:rPr>
    </w:lvl>
    <w:lvl w:ilvl="4">
      <w:start w:val="1"/>
      <w:numFmt w:val="bullet"/>
      <w:pStyle w:val="Titre5"/>
      <w:lvlText w:val=""/>
      <w:lvlJc w:val="left"/>
      <w:pPr>
        <w:ind w:left="1440" w:hanging="1080"/>
      </w:pPr>
      <w:rPr>
        <w:rFonts w:ascii="Symbol" w:hAnsi="Symbol"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3F92DEF"/>
    <w:multiLevelType w:val="hybridMultilevel"/>
    <w:tmpl w:val="5474624A"/>
    <w:lvl w:ilvl="0" w:tplc="27460D22">
      <w:start w:val="1"/>
      <w:numFmt w:val="bullet"/>
      <w:lvlText w:val=""/>
      <w:lvlJc w:val="left"/>
      <w:pPr>
        <w:ind w:left="720" w:hanging="360"/>
      </w:pPr>
      <w:rPr>
        <w:rFonts w:ascii="Symbol" w:hAnsi="Symbol" w:hint="default"/>
        <w:sz w:val="16"/>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BEA72A4"/>
    <w:multiLevelType w:val="hybridMultilevel"/>
    <w:tmpl w:val="2132BD96"/>
    <w:lvl w:ilvl="0" w:tplc="0409000B">
      <w:start w:val="1"/>
      <w:numFmt w:val="bullet"/>
      <w:lvlText w:val=""/>
      <w:lvlJc w:val="left"/>
      <w:pPr>
        <w:ind w:left="1080" w:hanging="360"/>
      </w:pPr>
      <w:rPr>
        <w:rFonts w:ascii="Wingdings" w:hAnsi="Wingding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15:restartNumberingAfterBreak="0">
    <w:nsid w:val="5EE705EC"/>
    <w:multiLevelType w:val="multilevel"/>
    <w:tmpl w:val="C0540C7E"/>
    <w:lvl w:ilvl="0">
      <w:start w:val="1"/>
      <w:numFmt w:val="decimal"/>
      <w:pStyle w:val="Titre1"/>
      <w:lvlText w:val="%1."/>
      <w:lvlJc w:val="left"/>
      <w:pPr>
        <w:ind w:left="720" w:hanging="360"/>
      </w:pPr>
      <w:rPr>
        <w:rFonts w:hint="default"/>
      </w:rPr>
    </w:lvl>
    <w:lvl w:ilvl="1">
      <w:start w:val="1"/>
      <w:numFmt w:val="decimal"/>
      <w:pStyle w:val="Titre2"/>
      <w:isLgl/>
      <w:lvlText w:val="%1.%2"/>
      <w:lvlJc w:val="left"/>
      <w:pPr>
        <w:ind w:left="1080" w:hanging="720"/>
      </w:pPr>
      <w:rPr>
        <w:rFonts w:hint="default"/>
      </w:rPr>
    </w:lvl>
    <w:lvl w:ilvl="2">
      <w:start w:val="1"/>
      <w:numFmt w:val="decimal"/>
      <w:pStyle w:val="Titre3"/>
      <w:isLgl/>
      <w:lvlText w:val="%1.%2.%3"/>
      <w:lvlJc w:val="left"/>
      <w:pPr>
        <w:ind w:left="1571" w:hanging="720"/>
      </w:pPr>
      <w:rPr>
        <w:rFonts w:hint="default"/>
        <w:lang w:val="es-CO"/>
      </w:rPr>
    </w:lvl>
    <w:lvl w:ilvl="3">
      <w:start w:val="1"/>
      <w:numFmt w:val="decimal"/>
      <w:pStyle w:val="Titre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63DB16AC"/>
    <w:multiLevelType w:val="hybridMultilevel"/>
    <w:tmpl w:val="6218C294"/>
    <w:lvl w:ilvl="0" w:tplc="C21A1312">
      <w:start w:val="1"/>
      <w:numFmt w:val="decimal"/>
      <w:lvlText w:val="%1."/>
      <w:lvlJc w:val="left"/>
      <w:pPr>
        <w:ind w:left="1080" w:hanging="360"/>
      </w:pPr>
      <w:rPr>
        <w:rFonts w:ascii="Arial" w:eastAsiaTheme="minorEastAsia" w:hAnsi="Arial" w:cs="Arial"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15:restartNumberingAfterBreak="0">
    <w:nsid w:val="68D340D9"/>
    <w:multiLevelType w:val="hybridMultilevel"/>
    <w:tmpl w:val="26C6F3F4"/>
    <w:lvl w:ilvl="0" w:tplc="75CA40FA">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C5308B7"/>
    <w:multiLevelType w:val="hybridMultilevel"/>
    <w:tmpl w:val="5BDA419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FBC5229"/>
    <w:multiLevelType w:val="hybridMultilevel"/>
    <w:tmpl w:val="BFACA192"/>
    <w:lvl w:ilvl="0" w:tplc="240A0001">
      <w:start w:val="1"/>
      <w:numFmt w:val="bullet"/>
      <w:lvlText w:val=""/>
      <w:lvlJc w:val="left"/>
      <w:pPr>
        <w:tabs>
          <w:tab w:val="num" w:pos="720"/>
        </w:tabs>
        <w:ind w:left="720" w:hanging="360"/>
      </w:pPr>
      <w:rPr>
        <w:rFonts w:ascii="Symbol" w:hAnsi="Symbol" w:hint="default"/>
      </w:rPr>
    </w:lvl>
    <w:lvl w:ilvl="1" w:tplc="C3228B7A" w:tentative="1">
      <w:start w:val="1"/>
      <w:numFmt w:val="bullet"/>
      <w:lvlText w:val=""/>
      <w:lvlJc w:val="left"/>
      <w:pPr>
        <w:tabs>
          <w:tab w:val="num" w:pos="1440"/>
        </w:tabs>
        <w:ind w:left="1440" w:hanging="360"/>
      </w:pPr>
      <w:rPr>
        <w:rFonts w:ascii="Wingdings" w:hAnsi="Wingdings" w:hint="default"/>
      </w:rPr>
    </w:lvl>
    <w:lvl w:ilvl="2" w:tplc="40DE16A2" w:tentative="1">
      <w:start w:val="1"/>
      <w:numFmt w:val="bullet"/>
      <w:lvlText w:val=""/>
      <w:lvlJc w:val="left"/>
      <w:pPr>
        <w:tabs>
          <w:tab w:val="num" w:pos="2160"/>
        </w:tabs>
        <w:ind w:left="2160" w:hanging="360"/>
      </w:pPr>
      <w:rPr>
        <w:rFonts w:ascii="Wingdings" w:hAnsi="Wingdings" w:hint="default"/>
      </w:rPr>
    </w:lvl>
    <w:lvl w:ilvl="3" w:tplc="C9D69C0A" w:tentative="1">
      <w:start w:val="1"/>
      <w:numFmt w:val="bullet"/>
      <w:lvlText w:val=""/>
      <w:lvlJc w:val="left"/>
      <w:pPr>
        <w:tabs>
          <w:tab w:val="num" w:pos="2880"/>
        </w:tabs>
        <w:ind w:left="2880" w:hanging="360"/>
      </w:pPr>
      <w:rPr>
        <w:rFonts w:ascii="Wingdings" w:hAnsi="Wingdings" w:hint="default"/>
      </w:rPr>
    </w:lvl>
    <w:lvl w:ilvl="4" w:tplc="BE4AC560" w:tentative="1">
      <w:start w:val="1"/>
      <w:numFmt w:val="bullet"/>
      <w:lvlText w:val=""/>
      <w:lvlJc w:val="left"/>
      <w:pPr>
        <w:tabs>
          <w:tab w:val="num" w:pos="3600"/>
        </w:tabs>
        <w:ind w:left="3600" w:hanging="360"/>
      </w:pPr>
      <w:rPr>
        <w:rFonts w:ascii="Wingdings" w:hAnsi="Wingdings" w:hint="default"/>
      </w:rPr>
    </w:lvl>
    <w:lvl w:ilvl="5" w:tplc="AA52815A" w:tentative="1">
      <w:start w:val="1"/>
      <w:numFmt w:val="bullet"/>
      <w:lvlText w:val=""/>
      <w:lvlJc w:val="left"/>
      <w:pPr>
        <w:tabs>
          <w:tab w:val="num" w:pos="4320"/>
        </w:tabs>
        <w:ind w:left="4320" w:hanging="360"/>
      </w:pPr>
      <w:rPr>
        <w:rFonts w:ascii="Wingdings" w:hAnsi="Wingdings" w:hint="default"/>
      </w:rPr>
    </w:lvl>
    <w:lvl w:ilvl="6" w:tplc="CBF4C8D6" w:tentative="1">
      <w:start w:val="1"/>
      <w:numFmt w:val="bullet"/>
      <w:lvlText w:val=""/>
      <w:lvlJc w:val="left"/>
      <w:pPr>
        <w:tabs>
          <w:tab w:val="num" w:pos="5040"/>
        </w:tabs>
        <w:ind w:left="5040" w:hanging="360"/>
      </w:pPr>
      <w:rPr>
        <w:rFonts w:ascii="Wingdings" w:hAnsi="Wingdings" w:hint="default"/>
      </w:rPr>
    </w:lvl>
    <w:lvl w:ilvl="7" w:tplc="37ECC9CC" w:tentative="1">
      <w:start w:val="1"/>
      <w:numFmt w:val="bullet"/>
      <w:lvlText w:val=""/>
      <w:lvlJc w:val="left"/>
      <w:pPr>
        <w:tabs>
          <w:tab w:val="num" w:pos="5760"/>
        </w:tabs>
        <w:ind w:left="5760" w:hanging="360"/>
      </w:pPr>
      <w:rPr>
        <w:rFonts w:ascii="Wingdings" w:hAnsi="Wingdings" w:hint="default"/>
      </w:rPr>
    </w:lvl>
    <w:lvl w:ilvl="8" w:tplc="1A36CCA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04670C4"/>
    <w:multiLevelType w:val="hybridMultilevel"/>
    <w:tmpl w:val="104C84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8E52B7B"/>
    <w:multiLevelType w:val="hybridMultilevel"/>
    <w:tmpl w:val="5ED46720"/>
    <w:lvl w:ilvl="0" w:tplc="6CA68C2E">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9E928E4"/>
    <w:multiLevelType w:val="hybridMultilevel"/>
    <w:tmpl w:val="6D3642C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3"/>
  </w:num>
  <w:num w:numId="2">
    <w:abstractNumId w:val="7"/>
  </w:num>
  <w:num w:numId="3">
    <w:abstractNumId w:val="28"/>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12"/>
  </w:num>
  <w:num w:numId="7">
    <w:abstractNumId w:val="20"/>
  </w:num>
  <w:num w:numId="8">
    <w:abstractNumId w:val="5"/>
  </w:num>
  <w:num w:numId="9">
    <w:abstractNumId w:val="14"/>
  </w:num>
  <w:num w:numId="10">
    <w:abstractNumId w:val="27"/>
  </w:num>
  <w:num w:numId="11">
    <w:abstractNumId w:val="6"/>
  </w:num>
  <w:num w:numId="12">
    <w:abstractNumId w:val="15"/>
  </w:num>
  <w:num w:numId="13">
    <w:abstractNumId w:val="30"/>
  </w:num>
  <w:num w:numId="14">
    <w:abstractNumId w:val="1"/>
  </w:num>
  <w:num w:numId="15">
    <w:abstractNumId w:val="25"/>
  </w:num>
  <w:num w:numId="16">
    <w:abstractNumId w:val="16"/>
  </w:num>
  <w:num w:numId="17">
    <w:abstractNumId w:val="10"/>
  </w:num>
  <w:num w:numId="18">
    <w:abstractNumId w:val="24"/>
  </w:num>
  <w:num w:numId="19">
    <w:abstractNumId w:val="18"/>
  </w:num>
  <w:num w:numId="20">
    <w:abstractNumId w:val="22"/>
  </w:num>
  <w:num w:numId="21">
    <w:abstractNumId w:val="2"/>
  </w:num>
  <w:num w:numId="22">
    <w:abstractNumId w:val="13"/>
  </w:num>
  <w:num w:numId="23">
    <w:abstractNumId w:val="11"/>
  </w:num>
  <w:num w:numId="24">
    <w:abstractNumId w:val="3"/>
  </w:num>
  <w:num w:numId="25">
    <w:abstractNumId w:val="0"/>
  </w:num>
  <w:num w:numId="26">
    <w:abstractNumId w:val="4"/>
  </w:num>
  <w:num w:numId="27">
    <w:abstractNumId w:val="21"/>
  </w:num>
  <w:num w:numId="28">
    <w:abstractNumId w:val="26"/>
  </w:num>
  <w:num w:numId="29">
    <w:abstractNumId w:val="9"/>
  </w:num>
  <w:num w:numId="30">
    <w:abstractNumId w:val="8"/>
  </w:num>
  <w:num w:numId="31">
    <w:abstractNumId w:val="23"/>
  </w:num>
  <w:num w:numId="32">
    <w:abstractNumId w:val="23"/>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29"/>
  </w:num>
  <w:num w:numId="36">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hideSpellingErrors/>
  <w:hideGrammaticalErrors/>
  <w:activeWritingStyle w:appName="MSWord" w:lang="es-ES" w:vendorID="64" w:dllVersion="0" w:nlCheck="1" w:checkStyle="0"/>
  <w:activeWritingStyle w:appName="MSWord" w:lang="es-CO" w:vendorID="64" w:dllVersion="0" w:nlCheck="1" w:checkStyle="0"/>
  <w:activeWritingStyle w:appName="MSWord" w:lang="es-ES_tradnl" w:vendorID="64" w:dllVersion="0" w:nlCheck="1" w:checkStyle="0"/>
  <w:activeWritingStyle w:appName="MSWord" w:lang="en-US" w:vendorID="64" w:dllVersion="0" w:nlCheck="1" w:checkStyle="0"/>
  <w:activeWritingStyle w:appName="MSWord" w:lang="fr-FR" w:vendorID="64" w:dllVersion="0" w:nlCheck="1" w:checkStyle="0"/>
  <w:activeWritingStyle w:appName="MSWord" w:lang="es-MX" w:vendorID="64" w:dllVersion="0" w:nlCheck="1" w:checkStyle="0"/>
  <w:activeWritingStyle w:appName="MSWord" w:lang="en-AU" w:vendorID="64" w:dllVersion="0" w:nlCheck="1" w:checkStyle="1"/>
  <w:activeWritingStyle w:appName="MSWord" w:lang="es-CO" w:vendorID="64" w:dllVersion="6" w:nlCheck="1" w:checkStyle="1"/>
  <w:activeWritingStyle w:appName="MSWord" w:lang="es-ES" w:vendorID="64" w:dllVersion="6" w:nlCheck="1" w:checkStyle="1"/>
  <w:activeWritingStyle w:appName="MSWord" w:lang="fr-FR" w:vendorID="64" w:dllVersion="6" w:nlCheck="1" w:checkStyle="1"/>
  <w:activeWritingStyle w:appName="MSWord" w:lang="es-MX" w:vendorID="64" w:dllVersion="6" w:nlCheck="1" w:checkStyle="0"/>
  <w:activeWritingStyle w:appName="MSWord" w:lang="en-US" w:vendorID="64" w:dllVersion="6" w:nlCheck="1" w:checkStyle="1"/>
  <w:activeWritingStyle w:appName="MSWord" w:lang="es-ES_tradnl" w:vendorID="64" w:dllVersion="6"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s-ES_tradnl" w:vendorID="64" w:dllVersion="4096" w:nlCheck="1" w:checkStyle="0"/>
  <w:activeWritingStyle w:appName="MSWord" w:lang="es-MX" w:vendorID="64" w:dllVersion="4096" w:nlCheck="1" w:checkStyle="0"/>
  <w:activeWritingStyle w:appName="MSWord" w:lang="en-GB" w:vendorID="64" w:dllVersion="6" w:nlCheck="1" w:checkStyle="0"/>
  <w:activeWritingStyle w:appName="MSWord" w:lang="es-419" w:vendorID="64" w:dllVersion="4096" w:nlCheck="1" w:checkStyle="0"/>
  <w:activeWritingStyle w:appName="MSWord" w:lang="es-419" w:vendorID="64" w:dllVersion="6" w:nlCheck="1" w:checkStyle="1"/>
  <w:activeWritingStyle w:appName="MSWord" w:lang="de-DE" w:vendorID="64" w:dllVersion="0" w:nlCheck="1" w:checkStyle="0"/>
  <w:activeWritingStyle w:appName="MSWord" w:lang="fr-FR" w:vendorID="2" w:dllVersion="6" w:checkStyle="0"/>
  <w:proofState w:spelling="clean" w:grammar="clean"/>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EB0"/>
    <w:rsid w:val="000001D5"/>
    <w:rsid w:val="00000239"/>
    <w:rsid w:val="00000422"/>
    <w:rsid w:val="00000920"/>
    <w:rsid w:val="00000AF9"/>
    <w:rsid w:val="00001035"/>
    <w:rsid w:val="0000171A"/>
    <w:rsid w:val="0000176E"/>
    <w:rsid w:val="00001C3F"/>
    <w:rsid w:val="00001E66"/>
    <w:rsid w:val="000024D4"/>
    <w:rsid w:val="00002881"/>
    <w:rsid w:val="00002AAF"/>
    <w:rsid w:val="00002B56"/>
    <w:rsid w:val="00002EFC"/>
    <w:rsid w:val="00002F4F"/>
    <w:rsid w:val="000034F5"/>
    <w:rsid w:val="000035D0"/>
    <w:rsid w:val="0000369A"/>
    <w:rsid w:val="00003919"/>
    <w:rsid w:val="00003DEF"/>
    <w:rsid w:val="0000409D"/>
    <w:rsid w:val="000042F7"/>
    <w:rsid w:val="00004472"/>
    <w:rsid w:val="00004B3D"/>
    <w:rsid w:val="00004C51"/>
    <w:rsid w:val="00004E6E"/>
    <w:rsid w:val="000052C6"/>
    <w:rsid w:val="000053B9"/>
    <w:rsid w:val="00005637"/>
    <w:rsid w:val="00005710"/>
    <w:rsid w:val="00005723"/>
    <w:rsid w:val="00005805"/>
    <w:rsid w:val="0000587F"/>
    <w:rsid w:val="00005D2E"/>
    <w:rsid w:val="00005F04"/>
    <w:rsid w:val="00005F9E"/>
    <w:rsid w:val="0000621B"/>
    <w:rsid w:val="00006240"/>
    <w:rsid w:val="00006297"/>
    <w:rsid w:val="00006330"/>
    <w:rsid w:val="0000640E"/>
    <w:rsid w:val="000064A4"/>
    <w:rsid w:val="000064CD"/>
    <w:rsid w:val="000064E8"/>
    <w:rsid w:val="00006B12"/>
    <w:rsid w:val="00006D8D"/>
    <w:rsid w:val="00007086"/>
    <w:rsid w:val="000070C5"/>
    <w:rsid w:val="0000731F"/>
    <w:rsid w:val="000075A4"/>
    <w:rsid w:val="000077BB"/>
    <w:rsid w:val="0000787A"/>
    <w:rsid w:val="0000788E"/>
    <w:rsid w:val="000103E4"/>
    <w:rsid w:val="0001052F"/>
    <w:rsid w:val="00010710"/>
    <w:rsid w:val="000108B0"/>
    <w:rsid w:val="00010ADE"/>
    <w:rsid w:val="00010F6D"/>
    <w:rsid w:val="00011501"/>
    <w:rsid w:val="00011938"/>
    <w:rsid w:val="00011DC2"/>
    <w:rsid w:val="00011DFB"/>
    <w:rsid w:val="00011E99"/>
    <w:rsid w:val="000122D4"/>
    <w:rsid w:val="000125B2"/>
    <w:rsid w:val="00013016"/>
    <w:rsid w:val="000130F5"/>
    <w:rsid w:val="000131C7"/>
    <w:rsid w:val="0001322D"/>
    <w:rsid w:val="0001331F"/>
    <w:rsid w:val="00013753"/>
    <w:rsid w:val="00013A49"/>
    <w:rsid w:val="00013E97"/>
    <w:rsid w:val="00013F29"/>
    <w:rsid w:val="00014706"/>
    <w:rsid w:val="00014F09"/>
    <w:rsid w:val="00015201"/>
    <w:rsid w:val="000152A9"/>
    <w:rsid w:val="0001535A"/>
    <w:rsid w:val="00015547"/>
    <w:rsid w:val="000155BB"/>
    <w:rsid w:val="00015982"/>
    <w:rsid w:val="00015C81"/>
    <w:rsid w:val="00016283"/>
    <w:rsid w:val="000162D4"/>
    <w:rsid w:val="000164CF"/>
    <w:rsid w:val="000168FD"/>
    <w:rsid w:val="0001696E"/>
    <w:rsid w:val="00016BB4"/>
    <w:rsid w:val="00016D8F"/>
    <w:rsid w:val="00016F78"/>
    <w:rsid w:val="00016FAE"/>
    <w:rsid w:val="000172CD"/>
    <w:rsid w:val="00017613"/>
    <w:rsid w:val="00017824"/>
    <w:rsid w:val="00017D7B"/>
    <w:rsid w:val="00017E37"/>
    <w:rsid w:val="00017E5E"/>
    <w:rsid w:val="00020180"/>
    <w:rsid w:val="000209E2"/>
    <w:rsid w:val="00020B4A"/>
    <w:rsid w:val="00020B9C"/>
    <w:rsid w:val="00020CEC"/>
    <w:rsid w:val="00020F2B"/>
    <w:rsid w:val="00020F8C"/>
    <w:rsid w:val="00021343"/>
    <w:rsid w:val="0002168A"/>
    <w:rsid w:val="000216E9"/>
    <w:rsid w:val="000218D3"/>
    <w:rsid w:val="00021A70"/>
    <w:rsid w:val="00021ED7"/>
    <w:rsid w:val="0002201E"/>
    <w:rsid w:val="0002220F"/>
    <w:rsid w:val="000222B2"/>
    <w:rsid w:val="00022351"/>
    <w:rsid w:val="000224A0"/>
    <w:rsid w:val="0002251F"/>
    <w:rsid w:val="00022B7B"/>
    <w:rsid w:val="000231C6"/>
    <w:rsid w:val="000233DB"/>
    <w:rsid w:val="000234A9"/>
    <w:rsid w:val="0002377C"/>
    <w:rsid w:val="000238D6"/>
    <w:rsid w:val="00023A09"/>
    <w:rsid w:val="00023C7D"/>
    <w:rsid w:val="000244C3"/>
    <w:rsid w:val="00024699"/>
    <w:rsid w:val="00024706"/>
    <w:rsid w:val="0002500C"/>
    <w:rsid w:val="0002506C"/>
    <w:rsid w:val="000251E2"/>
    <w:rsid w:val="000258DA"/>
    <w:rsid w:val="00025BEA"/>
    <w:rsid w:val="00025F8F"/>
    <w:rsid w:val="000260E6"/>
    <w:rsid w:val="0002626C"/>
    <w:rsid w:val="000262AF"/>
    <w:rsid w:val="000264AF"/>
    <w:rsid w:val="00026A60"/>
    <w:rsid w:val="0002701C"/>
    <w:rsid w:val="00027475"/>
    <w:rsid w:val="00027523"/>
    <w:rsid w:val="000275BE"/>
    <w:rsid w:val="00027BF1"/>
    <w:rsid w:val="00027E1D"/>
    <w:rsid w:val="00030708"/>
    <w:rsid w:val="000307F6"/>
    <w:rsid w:val="00030F47"/>
    <w:rsid w:val="0003100A"/>
    <w:rsid w:val="000312A1"/>
    <w:rsid w:val="000317FA"/>
    <w:rsid w:val="0003188B"/>
    <w:rsid w:val="00031931"/>
    <w:rsid w:val="00031AA3"/>
    <w:rsid w:val="000323F9"/>
    <w:rsid w:val="000328C3"/>
    <w:rsid w:val="000328CD"/>
    <w:rsid w:val="00032F18"/>
    <w:rsid w:val="000330F6"/>
    <w:rsid w:val="0003331A"/>
    <w:rsid w:val="0003376F"/>
    <w:rsid w:val="00033A90"/>
    <w:rsid w:val="00034737"/>
    <w:rsid w:val="000347CA"/>
    <w:rsid w:val="00034876"/>
    <w:rsid w:val="00034971"/>
    <w:rsid w:val="00034B6A"/>
    <w:rsid w:val="00034BE3"/>
    <w:rsid w:val="00034CFC"/>
    <w:rsid w:val="00034FE6"/>
    <w:rsid w:val="000357CB"/>
    <w:rsid w:val="00035A15"/>
    <w:rsid w:val="0003604D"/>
    <w:rsid w:val="00036143"/>
    <w:rsid w:val="0003648F"/>
    <w:rsid w:val="000364E7"/>
    <w:rsid w:val="00036697"/>
    <w:rsid w:val="000368C2"/>
    <w:rsid w:val="00036A03"/>
    <w:rsid w:val="00036A86"/>
    <w:rsid w:val="00036FBA"/>
    <w:rsid w:val="000372E7"/>
    <w:rsid w:val="00037B7E"/>
    <w:rsid w:val="00037C10"/>
    <w:rsid w:val="00037F56"/>
    <w:rsid w:val="00037F95"/>
    <w:rsid w:val="000406B6"/>
    <w:rsid w:val="000406D3"/>
    <w:rsid w:val="000407E9"/>
    <w:rsid w:val="00040802"/>
    <w:rsid w:val="000409C9"/>
    <w:rsid w:val="00040A7A"/>
    <w:rsid w:val="00040C55"/>
    <w:rsid w:val="00040D11"/>
    <w:rsid w:val="00040D7D"/>
    <w:rsid w:val="00040F76"/>
    <w:rsid w:val="000415EB"/>
    <w:rsid w:val="000417B4"/>
    <w:rsid w:val="00041833"/>
    <w:rsid w:val="00041B0D"/>
    <w:rsid w:val="00041DDE"/>
    <w:rsid w:val="0004252A"/>
    <w:rsid w:val="00042534"/>
    <w:rsid w:val="000426F0"/>
    <w:rsid w:val="00042782"/>
    <w:rsid w:val="00042825"/>
    <w:rsid w:val="00042961"/>
    <w:rsid w:val="00042987"/>
    <w:rsid w:val="0004298C"/>
    <w:rsid w:val="00042A03"/>
    <w:rsid w:val="00042C3D"/>
    <w:rsid w:val="00042D73"/>
    <w:rsid w:val="000432AE"/>
    <w:rsid w:val="000432D9"/>
    <w:rsid w:val="0004349D"/>
    <w:rsid w:val="00043916"/>
    <w:rsid w:val="00043E6A"/>
    <w:rsid w:val="00043EE3"/>
    <w:rsid w:val="00043F98"/>
    <w:rsid w:val="0004420B"/>
    <w:rsid w:val="00044292"/>
    <w:rsid w:val="0004469E"/>
    <w:rsid w:val="00044AFF"/>
    <w:rsid w:val="00044B86"/>
    <w:rsid w:val="00044CDB"/>
    <w:rsid w:val="00044D26"/>
    <w:rsid w:val="00044D5D"/>
    <w:rsid w:val="00045119"/>
    <w:rsid w:val="000459EA"/>
    <w:rsid w:val="00045C68"/>
    <w:rsid w:val="00045C6E"/>
    <w:rsid w:val="0004616C"/>
    <w:rsid w:val="00046258"/>
    <w:rsid w:val="000462EE"/>
    <w:rsid w:val="000469A5"/>
    <w:rsid w:val="00046B8F"/>
    <w:rsid w:val="00046CA8"/>
    <w:rsid w:val="00046F9F"/>
    <w:rsid w:val="00047037"/>
    <w:rsid w:val="00047568"/>
    <w:rsid w:val="00047931"/>
    <w:rsid w:val="00047EF3"/>
    <w:rsid w:val="00047FE1"/>
    <w:rsid w:val="00050400"/>
    <w:rsid w:val="000506DF"/>
    <w:rsid w:val="00050775"/>
    <w:rsid w:val="00050C12"/>
    <w:rsid w:val="00050C43"/>
    <w:rsid w:val="00051080"/>
    <w:rsid w:val="00051219"/>
    <w:rsid w:val="000519A6"/>
    <w:rsid w:val="00051C17"/>
    <w:rsid w:val="00051EE4"/>
    <w:rsid w:val="00052046"/>
    <w:rsid w:val="00052804"/>
    <w:rsid w:val="00052B17"/>
    <w:rsid w:val="00052C8F"/>
    <w:rsid w:val="00053164"/>
    <w:rsid w:val="0005322F"/>
    <w:rsid w:val="000536C0"/>
    <w:rsid w:val="00053782"/>
    <w:rsid w:val="00053874"/>
    <w:rsid w:val="000539B4"/>
    <w:rsid w:val="00053A1C"/>
    <w:rsid w:val="00053BA9"/>
    <w:rsid w:val="00053C4B"/>
    <w:rsid w:val="00053D59"/>
    <w:rsid w:val="0005423D"/>
    <w:rsid w:val="000546F0"/>
    <w:rsid w:val="00054912"/>
    <w:rsid w:val="0005504B"/>
    <w:rsid w:val="00055450"/>
    <w:rsid w:val="00055527"/>
    <w:rsid w:val="0005555D"/>
    <w:rsid w:val="00055751"/>
    <w:rsid w:val="00055A45"/>
    <w:rsid w:val="00055B9D"/>
    <w:rsid w:val="00055F4E"/>
    <w:rsid w:val="000561EB"/>
    <w:rsid w:val="000563A8"/>
    <w:rsid w:val="00056704"/>
    <w:rsid w:val="00056783"/>
    <w:rsid w:val="00056B0B"/>
    <w:rsid w:val="00056DB5"/>
    <w:rsid w:val="00056F7E"/>
    <w:rsid w:val="00057193"/>
    <w:rsid w:val="00057864"/>
    <w:rsid w:val="00057969"/>
    <w:rsid w:val="0005796F"/>
    <w:rsid w:val="00057A09"/>
    <w:rsid w:val="00057D91"/>
    <w:rsid w:val="00057DFC"/>
    <w:rsid w:val="00057EE8"/>
    <w:rsid w:val="00060165"/>
    <w:rsid w:val="000602B3"/>
    <w:rsid w:val="000602BA"/>
    <w:rsid w:val="000604A9"/>
    <w:rsid w:val="00060C30"/>
    <w:rsid w:val="00060E2D"/>
    <w:rsid w:val="00061359"/>
    <w:rsid w:val="000613CC"/>
    <w:rsid w:val="0006140E"/>
    <w:rsid w:val="00061AC0"/>
    <w:rsid w:val="00061AC4"/>
    <w:rsid w:val="00061D74"/>
    <w:rsid w:val="00061F11"/>
    <w:rsid w:val="000625F4"/>
    <w:rsid w:val="0006283D"/>
    <w:rsid w:val="00062AE1"/>
    <w:rsid w:val="00062F71"/>
    <w:rsid w:val="000633FE"/>
    <w:rsid w:val="000635C0"/>
    <w:rsid w:val="00063A4B"/>
    <w:rsid w:val="00063A81"/>
    <w:rsid w:val="00063A96"/>
    <w:rsid w:val="00063BC1"/>
    <w:rsid w:val="00063C4D"/>
    <w:rsid w:val="00063CED"/>
    <w:rsid w:val="00063D2A"/>
    <w:rsid w:val="0006404F"/>
    <w:rsid w:val="0006455F"/>
    <w:rsid w:val="000648AF"/>
    <w:rsid w:val="0006499E"/>
    <w:rsid w:val="00064DD0"/>
    <w:rsid w:val="0006510F"/>
    <w:rsid w:val="00065349"/>
    <w:rsid w:val="00065400"/>
    <w:rsid w:val="0006592C"/>
    <w:rsid w:val="00065A65"/>
    <w:rsid w:val="00065AEC"/>
    <w:rsid w:val="00065B77"/>
    <w:rsid w:val="00065DE2"/>
    <w:rsid w:val="00066079"/>
    <w:rsid w:val="000660CF"/>
    <w:rsid w:val="00066864"/>
    <w:rsid w:val="00066BC8"/>
    <w:rsid w:val="0006714C"/>
    <w:rsid w:val="00067861"/>
    <w:rsid w:val="00067997"/>
    <w:rsid w:val="00067AD0"/>
    <w:rsid w:val="00067B6F"/>
    <w:rsid w:val="00067CE4"/>
    <w:rsid w:val="00067D54"/>
    <w:rsid w:val="00067F19"/>
    <w:rsid w:val="00070296"/>
    <w:rsid w:val="00070967"/>
    <w:rsid w:val="000709EC"/>
    <w:rsid w:val="000714CF"/>
    <w:rsid w:val="00071580"/>
    <w:rsid w:val="00071964"/>
    <w:rsid w:val="00071D12"/>
    <w:rsid w:val="00071D95"/>
    <w:rsid w:val="00071E87"/>
    <w:rsid w:val="00071F37"/>
    <w:rsid w:val="00072054"/>
    <w:rsid w:val="000722E9"/>
    <w:rsid w:val="000725C3"/>
    <w:rsid w:val="00072B83"/>
    <w:rsid w:val="00072BD2"/>
    <w:rsid w:val="00072E33"/>
    <w:rsid w:val="00072FDA"/>
    <w:rsid w:val="0007320D"/>
    <w:rsid w:val="000733E9"/>
    <w:rsid w:val="000734DF"/>
    <w:rsid w:val="00073C94"/>
    <w:rsid w:val="00073CAB"/>
    <w:rsid w:val="00073D96"/>
    <w:rsid w:val="00073DC1"/>
    <w:rsid w:val="000741A0"/>
    <w:rsid w:val="00074226"/>
    <w:rsid w:val="000743F2"/>
    <w:rsid w:val="0007471D"/>
    <w:rsid w:val="0007479B"/>
    <w:rsid w:val="00074886"/>
    <w:rsid w:val="0007499D"/>
    <w:rsid w:val="00074E3B"/>
    <w:rsid w:val="00075436"/>
    <w:rsid w:val="00075459"/>
    <w:rsid w:val="00075485"/>
    <w:rsid w:val="00075E85"/>
    <w:rsid w:val="0007616E"/>
    <w:rsid w:val="000767C2"/>
    <w:rsid w:val="0007680E"/>
    <w:rsid w:val="00076A91"/>
    <w:rsid w:val="00076E80"/>
    <w:rsid w:val="0007703C"/>
    <w:rsid w:val="000772DE"/>
    <w:rsid w:val="00077345"/>
    <w:rsid w:val="0008006C"/>
    <w:rsid w:val="000801A2"/>
    <w:rsid w:val="000802C8"/>
    <w:rsid w:val="000804D2"/>
    <w:rsid w:val="0008063F"/>
    <w:rsid w:val="00080912"/>
    <w:rsid w:val="00080983"/>
    <w:rsid w:val="00080A3F"/>
    <w:rsid w:val="00081201"/>
    <w:rsid w:val="00081478"/>
    <w:rsid w:val="00081686"/>
    <w:rsid w:val="00081F82"/>
    <w:rsid w:val="00082088"/>
    <w:rsid w:val="00082226"/>
    <w:rsid w:val="00082347"/>
    <w:rsid w:val="00082692"/>
    <w:rsid w:val="000827FB"/>
    <w:rsid w:val="00082854"/>
    <w:rsid w:val="00082B66"/>
    <w:rsid w:val="00082BBE"/>
    <w:rsid w:val="00082DBB"/>
    <w:rsid w:val="00082E5D"/>
    <w:rsid w:val="00082E7C"/>
    <w:rsid w:val="00083315"/>
    <w:rsid w:val="000833CC"/>
    <w:rsid w:val="0008359D"/>
    <w:rsid w:val="0008396A"/>
    <w:rsid w:val="00083BA2"/>
    <w:rsid w:val="00083E19"/>
    <w:rsid w:val="00084407"/>
    <w:rsid w:val="000844FA"/>
    <w:rsid w:val="000847C9"/>
    <w:rsid w:val="00084A16"/>
    <w:rsid w:val="00084C0E"/>
    <w:rsid w:val="00084E54"/>
    <w:rsid w:val="00084FDF"/>
    <w:rsid w:val="00085081"/>
    <w:rsid w:val="00085516"/>
    <w:rsid w:val="00085A39"/>
    <w:rsid w:val="00085A8D"/>
    <w:rsid w:val="00085D7A"/>
    <w:rsid w:val="00085DCE"/>
    <w:rsid w:val="00085E6D"/>
    <w:rsid w:val="00085ED5"/>
    <w:rsid w:val="00086144"/>
    <w:rsid w:val="0008642C"/>
    <w:rsid w:val="0008730F"/>
    <w:rsid w:val="00087A65"/>
    <w:rsid w:val="00087AF6"/>
    <w:rsid w:val="00087B6E"/>
    <w:rsid w:val="00087C58"/>
    <w:rsid w:val="00090362"/>
    <w:rsid w:val="00090437"/>
    <w:rsid w:val="0009085C"/>
    <w:rsid w:val="000909A0"/>
    <w:rsid w:val="0009146A"/>
    <w:rsid w:val="00091785"/>
    <w:rsid w:val="00091958"/>
    <w:rsid w:val="00091D23"/>
    <w:rsid w:val="00091E16"/>
    <w:rsid w:val="00091F0C"/>
    <w:rsid w:val="00091F18"/>
    <w:rsid w:val="00092151"/>
    <w:rsid w:val="00092691"/>
    <w:rsid w:val="000927E4"/>
    <w:rsid w:val="0009286C"/>
    <w:rsid w:val="0009294C"/>
    <w:rsid w:val="00092B3A"/>
    <w:rsid w:val="00092B7C"/>
    <w:rsid w:val="00092E49"/>
    <w:rsid w:val="0009357C"/>
    <w:rsid w:val="000939F9"/>
    <w:rsid w:val="00093AC9"/>
    <w:rsid w:val="00093BC8"/>
    <w:rsid w:val="00093FC8"/>
    <w:rsid w:val="00094203"/>
    <w:rsid w:val="000943A2"/>
    <w:rsid w:val="000943F1"/>
    <w:rsid w:val="00094CD7"/>
    <w:rsid w:val="00094D08"/>
    <w:rsid w:val="00094D72"/>
    <w:rsid w:val="00094FE8"/>
    <w:rsid w:val="000957C5"/>
    <w:rsid w:val="00095F98"/>
    <w:rsid w:val="000960A2"/>
    <w:rsid w:val="00096259"/>
    <w:rsid w:val="00096387"/>
    <w:rsid w:val="000965AE"/>
    <w:rsid w:val="000965D1"/>
    <w:rsid w:val="0009685F"/>
    <w:rsid w:val="00096C48"/>
    <w:rsid w:val="0009712C"/>
    <w:rsid w:val="00097304"/>
    <w:rsid w:val="0009787F"/>
    <w:rsid w:val="00097E54"/>
    <w:rsid w:val="000A029F"/>
    <w:rsid w:val="000A05AF"/>
    <w:rsid w:val="000A0787"/>
    <w:rsid w:val="000A08A6"/>
    <w:rsid w:val="000A0FBA"/>
    <w:rsid w:val="000A115F"/>
    <w:rsid w:val="000A141D"/>
    <w:rsid w:val="000A1560"/>
    <w:rsid w:val="000A18E7"/>
    <w:rsid w:val="000A1AF1"/>
    <w:rsid w:val="000A1E05"/>
    <w:rsid w:val="000A2407"/>
    <w:rsid w:val="000A24CA"/>
    <w:rsid w:val="000A2AF0"/>
    <w:rsid w:val="000A2E47"/>
    <w:rsid w:val="000A2FA5"/>
    <w:rsid w:val="000A3067"/>
    <w:rsid w:val="000A3284"/>
    <w:rsid w:val="000A3336"/>
    <w:rsid w:val="000A37FA"/>
    <w:rsid w:val="000A3A95"/>
    <w:rsid w:val="000A3AE9"/>
    <w:rsid w:val="000A3B06"/>
    <w:rsid w:val="000A3DAB"/>
    <w:rsid w:val="000A3DE6"/>
    <w:rsid w:val="000A41E8"/>
    <w:rsid w:val="000A4320"/>
    <w:rsid w:val="000A4345"/>
    <w:rsid w:val="000A44CE"/>
    <w:rsid w:val="000A453B"/>
    <w:rsid w:val="000A4560"/>
    <w:rsid w:val="000A47C9"/>
    <w:rsid w:val="000A4BDC"/>
    <w:rsid w:val="000A4CED"/>
    <w:rsid w:val="000A5171"/>
    <w:rsid w:val="000A534F"/>
    <w:rsid w:val="000A5596"/>
    <w:rsid w:val="000A564D"/>
    <w:rsid w:val="000A578C"/>
    <w:rsid w:val="000A5B51"/>
    <w:rsid w:val="000A5D54"/>
    <w:rsid w:val="000A5FD1"/>
    <w:rsid w:val="000A6458"/>
    <w:rsid w:val="000A67DF"/>
    <w:rsid w:val="000A6BA9"/>
    <w:rsid w:val="000A6BCA"/>
    <w:rsid w:val="000A70FE"/>
    <w:rsid w:val="000A726A"/>
    <w:rsid w:val="000A7631"/>
    <w:rsid w:val="000A769D"/>
    <w:rsid w:val="000A76E2"/>
    <w:rsid w:val="000A7A64"/>
    <w:rsid w:val="000A7C3B"/>
    <w:rsid w:val="000A7E9E"/>
    <w:rsid w:val="000B0454"/>
    <w:rsid w:val="000B09FE"/>
    <w:rsid w:val="000B179A"/>
    <w:rsid w:val="000B1813"/>
    <w:rsid w:val="000B18FA"/>
    <w:rsid w:val="000B1926"/>
    <w:rsid w:val="000B19F5"/>
    <w:rsid w:val="000B1B28"/>
    <w:rsid w:val="000B1D7E"/>
    <w:rsid w:val="000B1FD3"/>
    <w:rsid w:val="000B2051"/>
    <w:rsid w:val="000B216B"/>
    <w:rsid w:val="000B22B7"/>
    <w:rsid w:val="000B23D8"/>
    <w:rsid w:val="000B281B"/>
    <w:rsid w:val="000B28F2"/>
    <w:rsid w:val="000B2C39"/>
    <w:rsid w:val="000B2CC6"/>
    <w:rsid w:val="000B2DC9"/>
    <w:rsid w:val="000B303D"/>
    <w:rsid w:val="000B3498"/>
    <w:rsid w:val="000B3534"/>
    <w:rsid w:val="000B3698"/>
    <w:rsid w:val="000B3942"/>
    <w:rsid w:val="000B3946"/>
    <w:rsid w:val="000B3AA1"/>
    <w:rsid w:val="000B4200"/>
    <w:rsid w:val="000B428D"/>
    <w:rsid w:val="000B44F7"/>
    <w:rsid w:val="000B4839"/>
    <w:rsid w:val="000B48EA"/>
    <w:rsid w:val="000B4AF2"/>
    <w:rsid w:val="000B4CFD"/>
    <w:rsid w:val="000B4E0A"/>
    <w:rsid w:val="000B50CC"/>
    <w:rsid w:val="000B53A1"/>
    <w:rsid w:val="000B5629"/>
    <w:rsid w:val="000B56B7"/>
    <w:rsid w:val="000B5C71"/>
    <w:rsid w:val="000B5CDF"/>
    <w:rsid w:val="000B63A4"/>
    <w:rsid w:val="000B6EAB"/>
    <w:rsid w:val="000B7106"/>
    <w:rsid w:val="000B7254"/>
    <w:rsid w:val="000B7438"/>
    <w:rsid w:val="000B7464"/>
    <w:rsid w:val="000B76B4"/>
    <w:rsid w:val="000B7A6C"/>
    <w:rsid w:val="000B7B7B"/>
    <w:rsid w:val="000B7BC8"/>
    <w:rsid w:val="000B7D04"/>
    <w:rsid w:val="000B7EE4"/>
    <w:rsid w:val="000C006C"/>
    <w:rsid w:val="000C020A"/>
    <w:rsid w:val="000C09B4"/>
    <w:rsid w:val="000C0BD6"/>
    <w:rsid w:val="000C0CF7"/>
    <w:rsid w:val="000C0DF8"/>
    <w:rsid w:val="000C10EC"/>
    <w:rsid w:val="000C14B2"/>
    <w:rsid w:val="000C1CCB"/>
    <w:rsid w:val="000C2323"/>
    <w:rsid w:val="000C23FF"/>
    <w:rsid w:val="000C26E8"/>
    <w:rsid w:val="000C26FD"/>
    <w:rsid w:val="000C2929"/>
    <w:rsid w:val="000C29C3"/>
    <w:rsid w:val="000C2B8D"/>
    <w:rsid w:val="000C2CBF"/>
    <w:rsid w:val="000C2E25"/>
    <w:rsid w:val="000C3291"/>
    <w:rsid w:val="000C376F"/>
    <w:rsid w:val="000C3B70"/>
    <w:rsid w:val="000C3D71"/>
    <w:rsid w:val="000C3FDC"/>
    <w:rsid w:val="000C401D"/>
    <w:rsid w:val="000C412B"/>
    <w:rsid w:val="000C4286"/>
    <w:rsid w:val="000C453C"/>
    <w:rsid w:val="000C471B"/>
    <w:rsid w:val="000C47BD"/>
    <w:rsid w:val="000C4B25"/>
    <w:rsid w:val="000C4DE3"/>
    <w:rsid w:val="000C535E"/>
    <w:rsid w:val="000C5407"/>
    <w:rsid w:val="000C5592"/>
    <w:rsid w:val="000C55A7"/>
    <w:rsid w:val="000C561D"/>
    <w:rsid w:val="000C58AE"/>
    <w:rsid w:val="000C5EC3"/>
    <w:rsid w:val="000C6015"/>
    <w:rsid w:val="000C604B"/>
    <w:rsid w:val="000C60EC"/>
    <w:rsid w:val="000C6267"/>
    <w:rsid w:val="000C65A8"/>
    <w:rsid w:val="000C6693"/>
    <w:rsid w:val="000C6878"/>
    <w:rsid w:val="000C68AA"/>
    <w:rsid w:val="000C6A66"/>
    <w:rsid w:val="000C6A75"/>
    <w:rsid w:val="000C6A76"/>
    <w:rsid w:val="000C6AD9"/>
    <w:rsid w:val="000C6DE5"/>
    <w:rsid w:val="000C711C"/>
    <w:rsid w:val="000C72C7"/>
    <w:rsid w:val="000C7410"/>
    <w:rsid w:val="000C74B8"/>
    <w:rsid w:val="000C7603"/>
    <w:rsid w:val="000C7652"/>
    <w:rsid w:val="000C78D2"/>
    <w:rsid w:val="000C7E65"/>
    <w:rsid w:val="000D005E"/>
    <w:rsid w:val="000D010C"/>
    <w:rsid w:val="000D0203"/>
    <w:rsid w:val="000D03A7"/>
    <w:rsid w:val="000D0437"/>
    <w:rsid w:val="000D08AA"/>
    <w:rsid w:val="000D0CB9"/>
    <w:rsid w:val="000D0D02"/>
    <w:rsid w:val="000D10C6"/>
    <w:rsid w:val="000D11A3"/>
    <w:rsid w:val="000D127E"/>
    <w:rsid w:val="000D1692"/>
    <w:rsid w:val="000D170B"/>
    <w:rsid w:val="000D19B5"/>
    <w:rsid w:val="000D1D7F"/>
    <w:rsid w:val="000D1DE1"/>
    <w:rsid w:val="000D1EB3"/>
    <w:rsid w:val="000D1EF2"/>
    <w:rsid w:val="000D224D"/>
    <w:rsid w:val="000D26A1"/>
    <w:rsid w:val="000D26C6"/>
    <w:rsid w:val="000D26DE"/>
    <w:rsid w:val="000D3099"/>
    <w:rsid w:val="000D3135"/>
    <w:rsid w:val="000D322D"/>
    <w:rsid w:val="000D32EC"/>
    <w:rsid w:val="000D3362"/>
    <w:rsid w:val="000D3399"/>
    <w:rsid w:val="000D37E9"/>
    <w:rsid w:val="000D39AB"/>
    <w:rsid w:val="000D3AB0"/>
    <w:rsid w:val="000D3BA6"/>
    <w:rsid w:val="000D3D58"/>
    <w:rsid w:val="000D3E3B"/>
    <w:rsid w:val="000D3E53"/>
    <w:rsid w:val="000D423E"/>
    <w:rsid w:val="000D4477"/>
    <w:rsid w:val="000D4520"/>
    <w:rsid w:val="000D45CD"/>
    <w:rsid w:val="000D49EF"/>
    <w:rsid w:val="000D4B1E"/>
    <w:rsid w:val="000D4C4C"/>
    <w:rsid w:val="000D4CAE"/>
    <w:rsid w:val="000D4E4F"/>
    <w:rsid w:val="000D4FDA"/>
    <w:rsid w:val="000D507B"/>
    <w:rsid w:val="000D5A6F"/>
    <w:rsid w:val="000D5AB9"/>
    <w:rsid w:val="000D5BBB"/>
    <w:rsid w:val="000D5CE7"/>
    <w:rsid w:val="000D5D9B"/>
    <w:rsid w:val="000D61A8"/>
    <w:rsid w:val="000D61C3"/>
    <w:rsid w:val="000D6968"/>
    <w:rsid w:val="000D6DCA"/>
    <w:rsid w:val="000D6E38"/>
    <w:rsid w:val="000D6EDF"/>
    <w:rsid w:val="000D6F22"/>
    <w:rsid w:val="000D6FC2"/>
    <w:rsid w:val="000D78F4"/>
    <w:rsid w:val="000D7AF8"/>
    <w:rsid w:val="000D7CA1"/>
    <w:rsid w:val="000D7E2B"/>
    <w:rsid w:val="000E04ED"/>
    <w:rsid w:val="000E0767"/>
    <w:rsid w:val="000E0A18"/>
    <w:rsid w:val="000E0D04"/>
    <w:rsid w:val="000E101D"/>
    <w:rsid w:val="000E15BE"/>
    <w:rsid w:val="000E1C6B"/>
    <w:rsid w:val="000E1E5B"/>
    <w:rsid w:val="000E1F93"/>
    <w:rsid w:val="000E247E"/>
    <w:rsid w:val="000E25C7"/>
    <w:rsid w:val="000E278F"/>
    <w:rsid w:val="000E289E"/>
    <w:rsid w:val="000E28B8"/>
    <w:rsid w:val="000E2ACA"/>
    <w:rsid w:val="000E2B11"/>
    <w:rsid w:val="000E2F59"/>
    <w:rsid w:val="000E308A"/>
    <w:rsid w:val="000E30BB"/>
    <w:rsid w:val="000E320B"/>
    <w:rsid w:val="000E330B"/>
    <w:rsid w:val="000E363F"/>
    <w:rsid w:val="000E3AB2"/>
    <w:rsid w:val="000E3F64"/>
    <w:rsid w:val="000E43B5"/>
    <w:rsid w:val="000E46B0"/>
    <w:rsid w:val="000E46CE"/>
    <w:rsid w:val="000E4743"/>
    <w:rsid w:val="000E4D2C"/>
    <w:rsid w:val="000E4EC7"/>
    <w:rsid w:val="000E50CE"/>
    <w:rsid w:val="000E539F"/>
    <w:rsid w:val="000E547C"/>
    <w:rsid w:val="000E5DFC"/>
    <w:rsid w:val="000E5F1C"/>
    <w:rsid w:val="000E61D9"/>
    <w:rsid w:val="000E63FD"/>
    <w:rsid w:val="000E6505"/>
    <w:rsid w:val="000E6641"/>
    <w:rsid w:val="000E66A2"/>
    <w:rsid w:val="000E6762"/>
    <w:rsid w:val="000E6917"/>
    <w:rsid w:val="000E695D"/>
    <w:rsid w:val="000E6AE5"/>
    <w:rsid w:val="000E6B95"/>
    <w:rsid w:val="000E708A"/>
    <w:rsid w:val="000E70B4"/>
    <w:rsid w:val="000E7203"/>
    <w:rsid w:val="000E747E"/>
    <w:rsid w:val="000E74FA"/>
    <w:rsid w:val="000E7672"/>
    <w:rsid w:val="000E77A5"/>
    <w:rsid w:val="000E7900"/>
    <w:rsid w:val="000E7BFE"/>
    <w:rsid w:val="000E7C4B"/>
    <w:rsid w:val="000E7D20"/>
    <w:rsid w:val="000E7E33"/>
    <w:rsid w:val="000F0074"/>
    <w:rsid w:val="000F0305"/>
    <w:rsid w:val="000F0516"/>
    <w:rsid w:val="000F06F6"/>
    <w:rsid w:val="000F0846"/>
    <w:rsid w:val="000F0C38"/>
    <w:rsid w:val="000F0D34"/>
    <w:rsid w:val="000F0E89"/>
    <w:rsid w:val="000F0FFE"/>
    <w:rsid w:val="000F13FA"/>
    <w:rsid w:val="000F14F7"/>
    <w:rsid w:val="000F151B"/>
    <w:rsid w:val="000F2060"/>
    <w:rsid w:val="000F2297"/>
    <w:rsid w:val="000F22A5"/>
    <w:rsid w:val="000F23BC"/>
    <w:rsid w:val="000F24EA"/>
    <w:rsid w:val="000F287A"/>
    <w:rsid w:val="000F2BEA"/>
    <w:rsid w:val="000F2D26"/>
    <w:rsid w:val="000F2EFA"/>
    <w:rsid w:val="000F2FA8"/>
    <w:rsid w:val="000F3698"/>
    <w:rsid w:val="000F3875"/>
    <w:rsid w:val="000F391E"/>
    <w:rsid w:val="000F3925"/>
    <w:rsid w:val="000F3B7F"/>
    <w:rsid w:val="000F3F06"/>
    <w:rsid w:val="000F3FD1"/>
    <w:rsid w:val="000F4477"/>
    <w:rsid w:val="000F474B"/>
    <w:rsid w:val="000F4BF6"/>
    <w:rsid w:val="000F4C12"/>
    <w:rsid w:val="000F4D88"/>
    <w:rsid w:val="000F4FF1"/>
    <w:rsid w:val="000F5674"/>
    <w:rsid w:val="000F5982"/>
    <w:rsid w:val="000F5AA0"/>
    <w:rsid w:val="000F5C4E"/>
    <w:rsid w:val="000F5D55"/>
    <w:rsid w:val="000F64BE"/>
    <w:rsid w:val="000F69CF"/>
    <w:rsid w:val="000F69DE"/>
    <w:rsid w:val="000F6B06"/>
    <w:rsid w:val="000F6BA2"/>
    <w:rsid w:val="000F6BD2"/>
    <w:rsid w:val="000F6DC3"/>
    <w:rsid w:val="000F6E12"/>
    <w:rsid w:val="000F7046"/>
    <w:rsid w:val="000F72D5"/>
    <w:rsid w:val="000F790C"/>
    <w:rsid w:val="000F7C12"/>
    <w:rsid w:val="000F7FC5"/>
    <w:rsid w:val="001008D2"/>
    <w:rsid w:val="00100C2D"/>
    <w:rsid w:val="00100CB1"/>
    <w:rsid w:val="00101601"/>
    <w:rsid w:val="001016E6"/>
    <w:rsid w:val="00101800"/>
    <w:rsid w:val="0010182F"/>
    <w:rsid w:val="00101BC9"/>
    <w:rsid w:val="00101CC1"/>
    <w:rsid w:val="00101EC1"/>
    <w:rsid w:val="00102011"/>
    <w:rsid w:val="00102127"/>
    <w:rsid w:val="0010216F"/>
    <w:rsid w:val="001024FA"/>
    <w:rsid w:val="00102B9F"/>
    <w:rsid w:val="001031A8"/>
    <w:rsid w:val="00103737"/>
    <w:rsid w:val="0010388B"/>
    <w:rsid w:val="001038B8"/>
    <w:rsid w:val="00103BC4"/>
    <w:rsid w:val="00103D0D"/>
    <w:rsid w:val="00104119"/>
    <w:rsid w:val="00104202"/>
    <w:rsid w:val="0010497A"/>
    <w:rsid w:val="00104C11"/>
    <w:rsid w:val="00104C45"/>
    <w:rsid w:val="00105435"/>
    <w:rsid w:val="0010557B"/>
    <w:rsid w:val="0010570E"/>
    <w:rsid w:val="001058D4"/>
    <w:rsid w:val="0010591A"/>
    <w:rsid w:val="00105B1C"/>
    <w:rsid w:val="00106100"/>
    <w:rsid w:val="001062E8"/>
    <w:rsid w:val="00106723"/>
    <w:rsid w:val="001067F9"/>
    <w:rsid w:val="00106866"/>
    <w:rsid w:val="001069BE"/>
    <w:rsid w:val="00106BEB"/>
    <w:rsid w:val="00106F4F"/>
    <w:rsid w:val="0010704E"/>
    <w:rsid w:val="0010713D"/>
    <w:rsid w:val="00107273"/>
    <w:rsid w:val="00107508"/>
    <w:rsid w:val="00107693"/>
    <w:rsid w:val="001079AF"/>
    <w:rsid w:val="00107D94"/>
    <w:rsid w:val="00110423"/>
    <w:rsid w:val="00110555"/>
    <w:rsid w:val="001105C9"/>
    <w:rsid w:val="00110BC8"/>
    <w:rsid w:val="00110BCB"/>
    <w:rsid w:val="001114FF"/>
    <w:rsid w:val="00111911"/>
    <w:rsid w:val="0011199D"/>
    <w:rsid w:val="00111A5E"/>
    <w:rsid w:val="00111ADB"/>
    <w:rsid w:val="00111B34"/>
    <w:rsid w:val="00111B38"/>
    <w:rsid w:val="00111DEF"/>
    <w:rsid w:val="001121D6"/>
    <w:rsid w:val="001127B5"/>
    <w:rsid w:val="001128F3"/>
    <w:rsid w:val="00112940"/>
    <w:rsid w:val="00112A29"/>
    <w:rsid w:val="001131C7"/>
    <w:rsid w:val="00113288"/>
    <w:rsid w:val="001133B0"/>
    <w:rsid w:val="00113654"/>
    <w:rsid w:val="00113B04"/>
    <w:rsid w:val="00113F32"/>
    <w:rsid w:val="0011433D"/>
    <w:rsid w:val="00114394"/>
    <w:rsid w:val="001146A2"/>
    <w:rsid w:val="001146EA"/>
    <w:rsid w:val="001147CB"/>
    <w:rsid w:val="001148B6"/>
    <w:rsid w:val="00114A7D"/>
    <w:rsid w:val="00115354"/>
    <w:rsid w:val="00115359"/>
    <w:rsid w:val="00115819"/>
    <w:rsid w:val="00115847"/>
    <w:rsid w:val="001159D1"/>
    <w:rsid w:val="001159DE"/>
    <w:rsid w:val="00115BB0"/>
    <w:rsid w:val="00115E9D"/>
    <w:rsid w:val="00116081"/>
    <w:rsid w:val="001162C2"/>
    <w:rsid w:val="001163A3"/>
    <w:rsid w:val="001163CA"/>
    <w:rsid w:val="00116495"/>
    <w:rsid w:val="0011655E"/>
    <w:rsid w:val="00116610"/>
    <w:rsid w:val="00117017"/>
    <w:rsid w:val="001170D2"/>
    <w:rsid w:val="00117163"/>
    <w:rsid w:val="00117171"/>
    <w:rsid w:val="00117344"/>
    <w:rsid w:val="001177E0"/>
    <w:rsid w:val="00117D37"/>
    <w:rsid w:val="00117D88"/>
    <w:rsid w:val="00117F62"/>
    <w:rsid w:val="001201A1"/>
    <w:rsid w:val="001204C7"/>
    <w:rsid w:val="00120888"/>
    <w:rsid w:val="00120C35"/>
    <w:rsid w:val="00120D20"/>
    <w:rsid w:val="00120D2E"/>
    <w:rsid w:val="0012137D"/>
    <w:rsid w:val="00121402"/>
    <w:rsid w:val="0012156A"/>
    <w:rsid w:val="001215D0"/>
    <w:rsid w:val="00121A77"/>
    <w:rsid w:val="00121BDB"/>
    <w:rsid w:val="00121D6F"/>
    <w:rsid w:val="001221E7"/>
    <w:rsid w:val="001222F6"/>
    <w:rsid w:val="001223AA"/>
    <w:rsid w:val="0012256A"/>
    <w:rsid w:val="001227BA"/>
    <w:rsid w:val="00122C3C"/>
    <w:rsid w:val="00122F1A"/>
    <w:rsid w:val="00123468"/>
    <w:rsid w:val="00123583"/>
    <w:rsid w:val="001235BF"/>
    <w:rsid w:val="00123746"/>
    <w:rsid w:val="00123CD3"/>
    <w:rsid w:val="001244F1"/>
    <w:rsid w:val="00124732"/>
    <w:rsid w:val="00124752"/>
    <w:rsid w:val="00124870"/>
    <w:rsid w:val="001248CE"/>
    <w:rsid w:val="00124C6D"/>
    <w:rsid w:val="00124EE5"/>
    <w:rsid w:val="001250F8"/>
    <w:rsid w:val="001251F7"/>
    <w:rsid w:val="0012523E"/>
    <w:rsid w:val="0012569F"/>
    <w:rsid w:val="00125DA1"/>
    <w:rsid w:val="0012603C"/>
    <w:rsid w:val="00126081"/>
    <w:rsid w:val="00126345"/>
    <w:rsid w:val="00126666"/>
    <w:rsid w:val="00126A20"/>
    <w:rsid w:val="001272C5"/>
    <w:rsid w:val="00127646"/>
    <w:rsid w:val="001278B4"/>
    <w:rsid w:val="00127A4F"/>
    <w:rsid w:val="00127C0D"/>
    <w:rsid w:val="00127C2A"/>
    <w:rsid w:val="00130108"/>
    <w:rsid w:val="001302FC"/>
    <w:rsid w:val="00130327"/>
    <w:rsid w:val="00130335"/>
    <w:rsid w:val="001308A3"/>
    <w:rsid w:val="0013097E"/>
    <w:rsid w:val="00131179"/>
    <w:rsid w:val="00131956"/>
    <w:rsid w:val="00131B08"/>
    <w:rsid w:val="00131F0B"/>
    <w:rsid w:val="00132371"/>
    <w:rsid w:val="001324D7"/>
    <w:rsid w:val="0013296A"/>
    <w:rsid w:val="00132A79"/>
    <w:rsid w:val="00132B1A"/>
    <w:rsid w:val="00132C2B"/>
    <w:rsid w:val="00132C38"/>
    <w:rsid w:val="00132C3D"/>
    <w:rsid w:val="001330B1"/>
    <w:rsid w:val="00133BBA"/>
    <w:rsid w:val="00133D38"/>
    <w:rsid w:val="001340FE"/>
    <w:rsid w:val="0013411E"/>
    <w:rsid w:val="001342F2"/>
    <w:rsid w:val="00134452"/>
    <w:rsid w:val="00134528"/>
    <w:rsid w:val="00134692"/>
    <w:rsid w:val="00134786"/>
    <w:rsid w:val="00134909"/>
    <w:rsid w:val="0013495C"/>
    <w:rsid w:val="00134FBE"/>
    <w:rsid w:val="001351DD"/>
    <w:rsid w:val="00135320"/>
    <w:rsid w:val="00135345"/>
    <w:rsid w:val="00135372"/>
    <w:rsid w:val="00135454"/>
    <w:rsid w:val="00135543"/>
    <w:rsid w:val="00135E6C"/>
    <w:rsid w:val="00135EAD"/>
    <w:rsid w:val="001363BF"/>
    <w:rsid w:val="00136AA6"/>
    <w:rsid w:val="00136CE7"/>
    <w:rsid w:val="00136DBD"/>
    <w:rsid w:val="00136F2C"/>
    <w:rsid w:val="00136F60"/>
    <w:rsid w:val="00137004"/>
    <w:rsid w:val="001376B5"/>
    <w:rsid w:val="00137812"/>
    <w:rsid w:val="0013782F"/>
    <w:rsid w:val="001378A0"/>
    <w:rsid w:val="001406C0"/>
    <w:rsid w:val="0014084D"/>
    <w:rsid w:val="00140877"/>
    <w:rsid w:val="00140912"/>
    <w:rsid w:val="00140A90"/>
    <w:rsid w:val="00140BE8"/>
    <w:rsid w:val="00140E0E"/>
    <w:rsid w:val="001410B8"/>
    <w:rsid w:val="00141131"/>
    <w:rsid w:val="00141145"/>
    <w:rsid w:val="0014133F"/>
    <w:rsid w:val="0014135F"/>
    <w:rsid w:val="00141660"/>
    <w:rsid w:val="00141747"/>
    <w:rsid w:val="001419DB"/>
    <w:rsid w:val="00141C27"/>
    <w:rsid w:val="00141FB2"/>
    <w:rsid w:val="00142236"/>
    <w:rsid w:val="0014285C"/>
    <w:rsid w:val="00142C87"/>
    <w:rsid w:val="00142E04"/>
    <w:rsid w:val="00142E21"/>
    <w:rsid w:val="001432E5"/>
    <w:rsid w:val="001434A3"/>
    <w:rsid w:val="001434B6"/>
    <w:rsid w:val="001435D2"/>
    <w:rsid w:val="001436F3"/>
    <w:rsid w:val="00143BA9"/>
    <w:rsid w:val="00143CDD"/>
    <w:rsid w:val="00143D5D"/>
    <w:rsid w:val="00143EA2"/>
    <w:rsid w:val="00143F84"/>
    <w:rsid w:val="0014408D"/>
    <w:rsid w:val="00144525"/>
    <w:rsid w:val="00144532"/>
    <w:rsid w:val="00144CEB"/>
    <w:rsid w:val="0014513B"/>
    <w:rsid w:val="00145173"/>
    <w:rsid w:val="0014519A"/>
    <w:rsid w:val="001459C4"/>
    <w:rsid w:val="001459CB"/>
    <w:rsid w:val="001462CF"/>
    <w:rsid w:val="001462E2"/>
    <w:rsid w:val="001463FB"/>
    <w:rsid w:val="001467F3"/>
    <w:rsid w:val="00146EFB"/>
    <w:rsid w:val="00147556"/>
    <w:rsid w:val="00147670"/>
    <w:rsid w:val="001476AD"/>
    <w:rsid w:val="0014777E"/>
    <w:rsid w:val="00147780"/>
    <w:rsid w:val="00147A1D"/>
    <w:rsid w:val="00147DBB"/>
    <w:rsid w:val="00150390"/>
    <w:rsid w:val="00150931"/>
    <w:rsid w:val="00150B95"/>
    <w:rsid w:val="00151506"/>
    <w:rsid w:val="00151A60"/>
    <w:rsid w:val="00151A90"/>
    <w:rsid w:val="00151BF3"/>
    <w:rsid w:val="00151D41"/>
    <w:rsid w:val="00151F25"/>
    <w:rsid w:val="001523A8"/>
    <w:rsid w:val="001524E7"/>
    <w:rsid w:val="00152695"/>
    <w:rsid w:val="0015286F"/>
    <w:rsid w:val="00152895"/>
    <w:rsid w:val="001528F8"/>
    <w:rsid w:val="00152A23"/>
    <w:rsid w:val="00152C2D"/>
    <w:rsid w:val="00152F78"/>
    <w:rsid w:val="00153406"/>
    <w:rsid w:val="00153837"/>
    <w:rsid w:val="001539A3"/>
    <w:rsid w:val="00153B97"/>
    <w:rsid w:val="00153F12"/>
    <w:rsid w:val="001540AA"/>
    <w:rsid w:val="001542D6"/>
    <w:rsid w:val="0015433A"/>
    <w:rsid w:val="001544D8"/>
    <w:rsid w:val="00154794"/>
    <w:rsid w:val="001547A4"/>
    <w:rsid w:val="00154AE2"/>
    <w:rsid w:val="00154BC4"/>
    <w:rsid w:val="00155067"/>
    <w:rsid w:val="00155423"/>
    <w:rsid w:val="00155888"/>
    <w:rsid w:val="00155B67"/>
    <w:rsid w:val="00155F9B"/>
    <w:rsid w:val="00155FD5"/>
    <w:rsid w:val="00156183"/>
    <w:rsid w:val="001561E9"/>
    <w:rsid w:val="0015676B"/>
    <w:rsid w:val="001568C3"/>
    <w:rsid w:val="00156C0C"/>
    <w:rsid w:val="00156D83"/>
    <w:rsid w:val="00156EC0"/>
    <w:rsid w:val="00156F49"/>
    <w:rsid w:val="00156F84"/>
    <w:rsid w:val="00157177"/>
    <w:rsid w:val="001571A4"/>
    <w:rsid w:val="0015745E"/>
    <w:rsid w:val="00157889"/>
    <w:rsid w:val="00157D74"/>
    <w:rsid w:val="00160046"/>
    <w:rsid w:val="00160AEA"/>
    <w:rsid w:val="00160CDD"/>
    <w:rsid w:val="00160F54"/>
    <w:rsid w:val="00161153"/>
    <w:rsid w:val="00161CC4"/>
    <w:rsid w:val="00161D7B"/>
    <w:rsid w:val="00161E09"/>
    <w:rsid w:val="00161FBB"/>
    <w:rsid w:val="00162112"/>
    <w:rsid w:val="0016214F"/>
    <w:rsid w:val="00162312"/>
    <w:rsid w:val="00162406"/>
    <w:rsid w:val="0016263E"/>
    <w:rsid w:val="00162950"/>
    <w:rsid w:val="001629B5"/>
    <w:rsid w:val="00162DEA"/>
    <w:rsid w:val="0016358E"/>
    <w:rsid w:val="00163690"/>
    <w:rsid w:val="001636DF"/>
    <w:rsid w:val="00163DEC"/>
    <w:rsid w:val="0016415E"/>
    <w:rsid w:val="0016448E"/>
    <w:rsid w:val="00164552"/>
    <w:rsid w:val="00164676"/>
    <w:rsid w:val="00165362"/>
    <w:rsid w:val="001653FE"/>
    <w:rsid w:val="00165800"/>
    <w:rsid w:val="001659AD"/>
    <w:rsid w:val="001659CC"/>
    <w:rsid w:val="00165CDE"/>
    <w:rsid w:val="00165E1B"/>
    <w:rsid w:val="00165E62"/>
    <w:rsid w:val="00166184"/>
    <w:rsid w:val="001661D3"/>
    <w:rsid w:val="0016666D"/>
    <w:rsid w:val="00166947"/>
    <w:rsid w:val="00166F13"/>
    <w:rsid w:val="001670E5"/>
    <w:rsid w:val="001672E4"/>
    <w:rsid w:val="0016735E"/>
    <w:rsid w:val="0016743C"/>
    <w:rsid w:val="0016754E"/>
    <w:rsid w:val="0016772D"/>
    <w:rsid w:val="0016792C"/>
    <w:rsid w:val="00167E6D"/>
    <w:rsid w:val="0017012E"/>
    <w:rsid w:val="0017015E"/>
    <w:rsid w:val="0017021E"/>
    <w:rsid w:val="00170261"/>
    <w:rsid w:val="0017063B"/>
    <w:rsid w:val="00170881"/>
    <w:rsid w:val="00170991"/>
    <w:rsid w:val="00170C3D"/>
    <w:rsid w:val="00170D7D"/>
    <w:rsid w:val="00171214"/>
    <w:rsid w:val="001715A2"/>
    <w:rsid w:val="0017162D"/>
    <w:rsid w:val="0017172D"/>
    <w:rsid w:val="00171754"/>
    <w:rsid w:val="00171772"/>
    <w:rsid w:val="00171798"/>
    <w:rsid w:val="001717D3"/>
    <w:rsid w:val="00171C23"/>
    <w:rsid w:val="0017204E"/>
    <w:rsid w:val="00172070"/>
    <w:rsid w:val="001724EE"/>
    <w:rsid w:val="00172526"/>
    <w:rsid w:val="0017275A"/>
    <w:rsid w:val="00172B16"/>
    <w:rsid w:val="00172F47"/>
    <w:rsid w:val="0017303F"/>
    <w:rsid w:val="00173CD2"/>
    <w:rsid w:val="00173CF7"/>
    <w:rsid w:val="0017469E"/>
    <w:rsid w:val="001749F6"/>
    <w:rsid w:val="00174BFF"/>
    <w:rsid w:val="00175351"/>
    <w:rsid w:val="0017537C"/>
    <w:rsid w:val="00175696"/>
    <w:rsid w:val="001756F9"/>
    <w:rsid w:val="00175702"/>
    <w:rsid w:val="00175C31"/>
    <w:rsid w:val="00175C9E"/>
    <w:rsid w:val="00175EB8"/>
    <w:rsid w:val="001762FE"/>
    <w:rsid w:val="001763C7"/>
    <w:rsid w:val="00176A96"/>
    <w:rsid w:val="00176B3B"/>
    <w:rsid w:val="00177278"/>
    <w:rsid w:val="00177346"/>
    <w:rsid w:val="00177765"/>
    <w:rsid w:val="00177E25"/>
    <w:rsid w:val="00177EEC"/>
    <w:rsid w:val="00177F4F"/>
    <w:rsid w:val="001801AA"/>
    <w:rsid w:val="00180376"/>
    <w:rsid w:val="00180379"/>
    <w:rsid w:val="001803A3"/>
    <w:rsid w:val="0018065B"/>
    <w:rsid w:val="00180A47"/>
    <w:rsid w:val="00180BC9"/>
    <w:rsid w:val="00180BE9"/>
    <w:rsid w:val="00180D31"/>
    <w:rsid w:val="00180E48"/>
    <w:rsid w:val="00180EF0"/>
    <w:rsid w:val="00180F7E"/>
    <w:rsid w:val="00181264"/>
    <w:rsid w:val="00181284"/>
    <w:rsid w:val="0018138D"/>
    <w:rsid w:val="001814D7"/>
    <w:rsid w:val="0018178E"/>
    <w:rsid w:val="001817CB"/>
    <w:rsid w:val="00181A0C"/>
    <w:rsid w:val="00181AB1"/>
    <w:rsid w:val="00181BD6"/>
    <w:rsid w:val="0018204E"/>
    <w:rsid w:val="001823BA"/>
    <w:rsid w:val="001825E0"/>
    <w:rsid w:val="0018265C"/>
    <w:rsid w:val="001827BA"/>
    <w:rsid w:val="00182A4C"/>
    <w:rsid w:val="00182AB6"/>
    <w:rsid w:val="00183151"/>
    <w:rsid w:val="001833BE"/>
    <w:rsid w:val="00183481"/>
    <w:rsid w:val="001835BD"/>
    <w:rsid w:val="001836F2"/>
    <w:rsid w:val="00183BDC"/>
    <w:rsid w:val="00183C83"/>
    <w:rsid w:val="00183E79"/>
    <w:rsid w:val="001842ED"/>
    <w:rsid w:val="00184543"/>
    <w:rsid w:val="0018481E"/>
    <w:rsid w:val="0018487F"/>
    <w:rsid w:val="00184920"/>
    <w:rsid w:val="00184A81"/>
    <w:rsid w:val="00184E59"/>
    <w:rsid w:val="00185096"/>
    <w:rsid w:val="00185620"/>
    <w:rsid w:val="0018568D"/>
    <w:rsid w:val="001859E8"/>
    <w:rsid w:val="00185B37"/>
    <w:rsid w:val="00186592"/>
    <w:rsid w:val="00186A33"/>
    <w:rsid w:val="00186E18"/>
    <w:rsid w:val="00186EE9"/>
    <w:rsid w:val="00187048"/>
    <w:rsid w:val="001870D3"/>
    <w:rsid w:val="0018714A"/>
    <w:rsid w:val="0018740D"/>
    <w:rsid w:val="00187520"/>
    <w:rsid w:val="00187634"/>
    <w:rsid w:val="001878BB"/>
    <w:rsid w:val="00187B0E"/>
    <w:rsid w:val="00187B1A"/>
    <w:rsid w:val="00187C2B"/>
    <w:rsid w:val="00187CAB"/>
    <w:rsid w:val="00187DF3"/>
    <w:rsid w:val="00187E6A"/>
    <w:rsid w:val="00187FF1"/>
    <w:rsid w:val="0019034F"/>
    <w:rsid w:val="00190438"/>
    <w:rsid w:val="00190486"/>
    <w:rsid w:val="00190585"/>
    <w:rsid w:val="00190676"/>
    <w:rsid w:val="00190759"/>
    <w:rsid w:val="001907CB"/>
    <w:rsid w:val="00190815"/>
    <w:rsid w:val="00190924"/>
    <w:rsid w:val="001909F5"/>
    <w:rsid w:val="00190B6E"/>
    <w:rsid w:val="001911D0"/>
    <w:rsid w:val="0019157D"/>
    <w:rsid w:val="00191687"/>
    <w:rsid w:val="001916A2"/>
    <w:rsid w:val="0019176C"/>
    <w:rsid w:val="00191A21"/>
    <w:rsid w:val="00191B06"/>
    <w:rsid w:val="00192019"/>
    <w:rsid w:val="001921C0"/>
    <w:rsid w:val="00192209"/>
    <w:rsid w:val="0019228C"/>
    <w:rsid w:val="001924D8"/>
    <w:rsid w:val="00192A65"/>
    <w:rsid w:val="00192C67"/>
    <w:rsid w:val="00192CFE"/>
    <w:rsid w:val="00192DB0"/>
    <w:rsid w:val="00192E1B"/>
    <w:rsid w:val="00192F65"/>
    <w:rsid w:val="00192F95"/>
    <w:rsid w:val="001930F1"/>
    <w:rsid w:val="001931F3"/>
    <w:rsid w:val="001935C4"/>
    <w:rsid w:val="0019376B"/>
    <w:rsid w:val="00193A10"/>
    <w:rsid w:val="00193A2F"/>
    <w:rsid w:val="00193E1F"/>
    <w:rsid w:val="00194562"/>
    <w:rsid w:val="00194851"/>
    <w:rsid w:val="00194CFB"/>
    <w:rsid w:val="00194E50"/>
    <w:rsid w:val="00195058"/>
    <w:rsid w:val="00195460"/>
    <w:rsid w:val="0019547F"/>
    <w:rsid w:val="0019557E"/>
    <w:rsid w:val="0019590B"/>
    <w:rsid w:val="00196214"/>
    <w:rsid w:val="00196418"/>
    <w:rsid w:val="00196CE5"/>
    <w:rsid w:val="00196EF4"/>
    <w:rsid w:val="00196F3A"/>
    <w:rsid w:val="00196F86"/>
    <w:rsid w:val="00197375"/>
    <w:rsid w:val="00197BB5"/>
    <w:rsid w:val="00197E77"/>
    <w:rsid w:val="00197E86"/>
    <w:rsid w:val="00197EAB"/>
    <w:rsid w:val="001A0130"/>
    <w:rsid w:val="001A03D9"/>
    <w:rsid w:val="001A0509"/>
    <w:rsid w:val="001A10C7"/>
    <w:rsid w:val="001A12F1"/>
    <w:rsid w:val="001A1380"/>
    <w:rsid w:val="001A1A03"/>
    <w:rsid w:val="001A1AEC"/>
    <w:rsid w:val="001A1FC2"/>
    <w:rsid w:val="001A21F8"/>
    <w:rsid w:val="001A225F"/>
    <w:rsid w:val="001A2A82"/>
    <w:rsid w:val="001A30A6"/>
    <w:rsid w:val="001A36BF"/>
    <w:rsid w:val="001A38D1"/>
    <w:rsid w:val="001A3A53"/>
    <w:rsid w:val="001A3BF5"/>
    <w:rsid w:val="001A3D9A"/>
    <w:rsid w:val="001A3EE9"/>
    <w:rsid w:val="001A4079"/>
    <w:rsid w:val="001A4276"/>
    <w:rsid w:val="001A42AE"/>
    <w:rsid w:val="001A464D"/>
    <w:rsid w:val="001A48F2"/>
    <w:rsid w:val="001A4A92"/>
    <w:rsid w:val="001A4C78"/>
    <w:rsid w:val="001A5312"/>
    <w:rsid w:val="001A5508"/>
    <w:rsid w:val="001A586E"/>
    <w:rsid w:val="001A5A39"/>
    <w:rsid w:val="001A5B9D"/>
    <w:rsid w:val="001A5BA4"/>
    <w:rsid w:val="001A6156"/>
    <w:rsid w:val="001A623C"/>
    <w:rsid w:val="001A6582"/>
    <w:rsid w:val="001A6659"/>
    <w:rsid w:val="001A6B59"/>
    <w:rsid w:val="001A6C7E"/>
    <w:rsid w:val="001A6D5A"/>
    <w:rsid w:val="001A6FE9"/>
    <w:rsid w:val="001A7246"/>
    <w:rsid w:val="001A744F"/>
    <w:rsid w:val="001A75B8"/>
    <w:rsid w:val="001A7660"/>
    <w:rsid w:val="001A7886"/>
    <w:rsid w:val="001A7978"/>
    <w:rsid w:val="001A7A5A"/>
    <w:rsid w:val="001A7AB5"/>
    <w:rsid w:val="001A7B75"/>
    <w:rsid w:val="001B0021"/>
    <w:rsid w:val="001B042D"/>
    <w:rsid w:val="001B064D"/>
    <w:rsid w:val="001B06CD"/>
    <w:rsid w:val="001B0813"/>
    <w:rsid w:val="001B090C"/>
    <w:rsid w:val="001B09AF"/>
    <w:rsid w:val="001B0ACE"/>
    <w:rsid w:val="001B0AED"/>
    <w:rsid w:val="001B1559"/>
    <w:rsid w:val="001B157C"/>
    <w:rsid w:val="001B1670"/>
    <w:rsid w:val="001B169E"/>
    <w:rsid w:val="001B18AC"/>
    <w:rsid w:val="001B1B4B"/>
    <w:rsid w:val="001B1C21"/>
    <w:rsid w:val="001B2069"/>
    <w:rsid w:val="001B23C0"/>
    <w:rsid w:val="001B2978"/>
    <w:rsid w:val="001B3005"/>
    <w:rsid w:val="001B318A"/>
    <w:rsid w:val="001B344E"/>
    <w:rsid w:val="001B3956"/>
    <w:rsid w:val="001B3A93"/>
    <w:rsid w:val="001B3B9A"/>
    <w:rsid w:val="001B3CA5"/>
    <w:rsid w:val="001B3F32"/>
    <w:rsid w:val="001B41C0"/>
    <w:rsid w:val="001B4C4F"/>
    <w:rsid w:val="001B4F56"/>
    <w:rsid w:val="001B4F88"/>
    <w:rsid w:val="001B51C3"/>
    <w:rsid w:val="001B55AA"/>
    <w:rsid w:val="001B5993"/>
    <w:rsid w:val="001B5E97"/>
    <w:rsid w:val="001B6066"/>
    <w:rsid w:val="001B64DB"/>
    <w:rsid w:val="001B671C"/>
    <w:rsid w:val="001B691C"/>
    <w:rsid w:val="001B69A4"/>
    <w:rsid w:val="001B6A96"/>
    <w:rsid w:val="001B6BAC"/>
    <w:rsid w:val="001B7046"/>
    <w:rsid w:val="001B72C9"/>
    <w:rsid w:val="001B75E4"/>
    <w:rsid w:val="001B78E2"/>
    <w:rsid w:val="001B79C1"/>
    <w:rsid w:val="001B79FF"/>
    <w:rsid w:val="001C036C"/>
    <w:rsid w:val="001C053D"/>
    <w:rsid w:val="001C055F"/>
    <w:rsid w:val="001C0770"/>
    <w:rsid w:val="001C086B"/>
    <w:rsid w:val="001C0D1F"/>
    <w:rsid w:val="001C0FF9"/>
    <w:rsid w:val="001C1357"/>
    <w:rsid w:val="001C155A"/>
    <w:rsid w:val="001C16BA"/>
    <w:rsid w:val="001C1D37"/>
    <w:rsid w:val="001C2451"/>
    <w:rsid w:val="001C26DE"/>
    <w:rsid w:val="001C2A38"/>
    <w:rsid w:val="001C2A8A"/>
    <w:rsid w:val="001C2A93"/>
    <w:rsid w:val="001C2CBB"/>
    <w:rsid w:val="001C302E"/>
    <w:rsid w:val="001C30E8"/>
    <w:rsid w:val="001C3358"/>
    <w:rsid w:val="001C3389"/>
    <w:rsid w:val="001C38C7"/>
    <w:rsid w:val="001C3AE5"/>
    <w:rsid w:val="001C3B51"/>
    <w:rsid w:val="001C3CCB"/>
    <w:rsid w:val="001C3D8D"/>
    <w:rsid w:val="001C3F91"/>
    <w:rsid w:val="001C404A"/>
    <w:rsid w:val="001C4089"/>
    <w:rsid w:val="001C42B9"/>
    <w:rsid w:val="001C4389"/>
    <w:rsid w:val="001C44E0"/>
    <w:rsid w:val="001C47F2"/>
    <w:rsid w:val="001C49C7"/>
    <w:rsid w:val="001C4D05"/>
    <w:rsid w:val="001C4D29"/>
    <w:rsid w:val="001C4FDA"/>
    <w:rsid w:val="001C53A1"/>
    <w:rsid w:val="001C551D"/>
    <w:rsid w:val="001C599F"/>
    <w:rsid w:val="001C5CC8"/>
    <w:rsid w:val="001C603F"/>
    <w:rsid w:val="001C6158"/>
    <w:rsid w:val="001C61B5"/>
    <w:rsid w:val="001C6295"/>
    <w:rsid w:val="001C62F2"/>
    <w:rsid w:val="001C637E"/>
    <w:rsid w:val="001C6754"/>
    <w:rsid w:val="001C6783"/>
    <w:rsid w:val="001C6878"/>
    <w:rsid w:val="001C6899"/>
    <w:rsid w:val="001C6914"/>
    <w:rsid w:val="001C6DF2"/>
    <w:rsid w:val="001C6E6C"/>
    <w:rsid w:val="001C6F1E"/>
    <w:rsid w:val="001C7289"/>
    <w:rsid w:val="001C7873"/>
    <w:rsid w:val="001D00AC"/>
    <w:rsid w:val="001D02DA"/>
    <w:rsid w:val="001D0600"/>
    <w:rsid w:val="001D06F7"/>
    <w:rsid w:val="001D08A7"/>
    <w:rsid w:val="001D0A19"/>
    <w:rsid w:val="001D0A6E"/>
    <w:rsid w:val="001D0D37"/>
    <w:rsid w:val="001D12B4"/>
    <w:rsid w:val="001D12B5"/>
    <w:rsid w:val="001D12E7"/>
    <w:rsid w:val="001D1426"/>
    <w:rsid w:val="001D1491"/>
    <w:rsid w:val="001D1773"/>
    <w:rsid w:val="001D1784"/>
    <w:rsid w:val="001D18E3"/>
    <w:rsid w:val="001D1CC2"/>
    <w:rsid w:val="001D24DA"/>
    <w:rsid w:val="001D25B4"/>
    <w:rsid w:val="001D263E"/>
    <w:rsid w:val="001D2DD9"/>
    <w:rsid w:val="001D2E64"/>
    <w:rsid w:val="001D2ECF"/>
    <w:rsid w:val="001D3560"/>
    <w:rsid w:val="001D39E2"/>
    <w:rsid w:val="001D4101"/>
    <w:rsid w:val="001D4365"/>
    <w:rsid w:val="001D4448"/>
    <w:rsid w:val="001D458C"/>
    <w:rsid w:val="001D48A1"/>
    <w:rsid w:val="001D48CF"/>
    <w:rsid w:val="001D4BBD"/>
    <w:rsid w:val="001D4C3C"/>
    <w:rsid w:val="001D4D2E"/>
    <w:rsid w:val="001D4E63"/>
    <w:rsid w:val="001D51CF"/>
    <w:rsid w:val="001D5E00"/>
    <w:rsid w:val="001D5E67"/>
    <w:rsid w:val="001D6019"/>
    <w:rsid w:val="001D60F1"/>
    <w:rsid w:val="001D61FB"/>
    <w:rsid w:val="001D6668"/>
    <w:rsid w:val="001D66C8"/>
    <w:rsid w:val="001D683A"/>
    <w:rsid w:val="001D6852"/>
    <w:rsid w:val="001D6AE0"/>
    <w:rsid w:val="001D6B77"/>
    <w:rsid w:val="001D6BC5"/>
    <w:rsid w:val="001D6D22"/>
    <w:rsid w:val="001D6D2E"/>
    <w:rsid w:val="001D6DA4"/>
    <w:rsid w:val="001D6DA8"/>
    <w:rsid w:val="001D6EE9"/>
    <w:rsid w:val="001D7483"/>
    <w:rsid w:val="001D756B"/>
    <w:rsid w:val="001D762D"/>
    <w:rsid w:val="001D7730"/>
    <w:rsid w:val="001D7A24"/>
    <w:rsid w:val="001D7B0D"/>
    <w:rsid w:val="001E0290"/>
    <w:rsid w:val="001E04F9"/>
    <w:rsid w:val="001E06C6"/>
    <w:rsid w:val="001E0A10"/>
    <w:rsid w:val="001E1199"/>
    <w:rsid w:val="001E160E"/>
    <w:rsid w:val="001E176F"/>
    <w:rsid w:val="001E1AF7"/>
    <w:rsid w:val="001E1B55"/>
    <w:rsid w:val="001E1EE2"/>
    <w:rsid w:val="001E21D3"/>
    <w:rsid w:val="001E257A"/>
    <w:rsid w:val="001E257D"/>
    <w:rsid w:val="001E3234"/>
    <w:rsid w:val="001E328B"/>
    <w:rsid w:val="001E3323"/>
    <w:rsid w:val="001E3D10"/>
    <w:rsid w:val="001E3D5C"/>
    <w:rsid w:val="001E43AF"/>
    <w:rsid w:val="001E46B2"/>
    <w:rsid w:val="001E4819"/>
    <w:rsid w:val="001E4A97"/>
    <w:rsid w:val="001E4C16"/>
    <w:rsid w:val="001E4E59"/>
    <w:rsid w:val="001E50D1"/>
    <w:rsid w:val="001E5338"/>
    <w:rsid w:val="001E5493"/>
    <w:rsid w:val="001E54B5"/>
    <w:rsid w:val="001E5727"/>
    <w:rsid w:val="001E57B1"/>
    <w:rsid w:val="001E584E"/>
    <w:rsid w:val="001E5C8E"/>
    <w:rsid w:val="001E5D4A"/>
    <w:rsid w:val="001E5F41"/>
    <w:rsid w:val="001E6317"/>
    <w:rsid w:val="001E6870"/>
    <w:rsid w:val="001E6B07"/>
    <w:rsid w:val="001E6E6E"/>
    <w:rsid w:val="001E736B"/>
    <w:rsid w:val="001E779B"/>
    <w:rsid w:val="001E77DF"/>
    <w:rsid w:val="001E784A"/>
    <w:rsid w:val="001E7AD3"/>
    <w:rsid w:val="001F027D"/>
    <w:rsid w:val="001F061C"/>
    <w:rsid w:val="001F06A3"/>
    <w:rsid w:val="001F06E7"/>
    <w:rsid w:val="001F0B10"/>
    <w:rsid w:val="001F0CB1"/>
    <w:rsid w:val="001F0D7D"/>
    <w:rsid w:val="001F0F93"/>
    <w:rsid w:val="001F0FDA"/>
    <w:rsid w:val="001F1157"/>
    <w:rsid w:val="001F1565"/>
    <w:rsid w:val="001F1639"/>
    <w:rsid w:val="001F16C7"/>
    <w:rsid w:val="001F16CB"/>
    <w:rsid w:val="001F1727"/>
    <w:rsid w:val="001F17E8"/>
    <w:rsid w:val="001F19F9"/>
    <w:rsid w:val="001F19FD"/>
    <w:rsid w:val="001F1A4B"/>
    <w:rsid w:val="001F1A94"/>
    <w:rsid w:val="001F1AE9"/>
    <w:rsid w:val="001F1B7F"/>
    <w:rsid w:val="001F21B4"/>
    <w:rsid w:val="001F252F"/>
    <w:rsid w:val="001F260D"/>
    <w:rsid w:val="001F2731"/>
    <w:rsid w:val="001F2980"/>
    <w:rsid w:val="001F2A8C"/>
    <w:rsid w:val="001F2B7F"/>
    <w:rsid w:val="001F2BF1"/>
    <w:rsid w:val="001F2C22"/>
    <w:rsid w:val="001F2D6C"/>
    <w:rsid w:val="001F32EF"/>
    <w:rsid w:val="001F3343"/>
    <w:rsid w:val="001F33AA"/>
    <w:rsid w:val="001F33F7"/>
    <w:rsid w:val="001F3411"/>
    <w:rsid w:val="001F35CD"/>
    <w:rsid w:val="001F36AA"/>
    <w:rsid w:val="001F3B42"/>
    <w:rsid w:val="001F3B54"/>
    <w:rsid w:val="001F3CFA"/>
    <w:rsid w:val="001F3E12"/>
    <w:rsid w:val="001F3FDF"/>
    <w:rsid w:val="001F406F"/>
    <w:rsid w:val="001F41B2"/>
    <w:rsid w:val="001F4219"/>
    <w:rsid w:val="001F452D"/>
    <w:rsid w:val="001F4621"/>
    <w:rsid w:val="001F4AE2"/>
    <w:rsid w:val="001F5181"/>
    <w:rsid w:val="001F519E"/>
    <w:rsid w:val="001F51E0"/>
    <w:rsid w:val="001F5615"/>
    <w:rsid w:val="001F57FA"/>
    <w:rsid w:val="001F5989"/>
    <w:rsid w:val="001F5C9B"/>
    <w:rsid w:val="001F611D"/>
    <w:rsid w:val="001F6185"/>
    <w:rsid w:val="001F653A"/>
    <w:rsid w:val="001F6685"/>
    <w:rsid w:val="001F685C"/>
    <w:rsid w:val="001F6C7D"/>
    <w:rsid w:val="001F725E"/>
    <w:rsid w:val="001F7BE4"/>
    <w:rsid w:val="001F7C14"/>
    <w:rsid w:val="001F7C95"/>
    <w:rsid w:val="001F7E42"/>
    <w:rsid w:val="00200040"/>
    <w:rsid w:val="00200086"/>
    <w:rsid w:val="00200988"/>
    <w:rsid w:val="00200AC7"/>
    <w:rsid w:val="00200E3C"/>
    <w:rsid w:val="00200E88"/>
    <w:rsid w:val="0020100E"/>
    <w:rsid w:val="002012B8"/>
    <w:rsid w:val="0020189E"/>
    <w:rsid w:val="002022E6"/>
    <w:rsid w:val="002029A1"/>
    <w:rsid w:val="00202C05"/>
    <w:rsid w:val="00202D88"/>
    <w:rsid w:val="00202E7E"/>
    <w:rsid w:val="00202F60"/>
    <w:rsid w:val="002033EF"/>
    <w:rsid w:val="0020352E"/>
    <w:rsid w:val="00203772"/>
    <w:rsid w:val="00203C9E"/>
    <w:rsid w:val="0020407B"/>
    <w:rsid w:val="002043D0"/>
    <w:rsid w:val="002048A6"/>
    <w:rsid w:val="00204B74"/>
    <w:rsid w:val="00204FB2"/>
    <w:rsid w:val="0020500D"/>
    <w:rsid w:val="00205283"/>
    <w:rsid w:val="002054AA"/>
    <w:rsid w:val="00205569"/>
    <w:rsid w:val="00205700"/>
    <w:rsid w:val="002058E5"/>
    <w:rsid w:val="00205984"/>
    <w:rsid w:val="00205AE5"/>
    <w:rsid w:val="00206130"/>
    <w:rsid w:val="0020682D"/>
    <w:rsid w:val="00206A32"/>
    <w:rsid w:val="00206C5F"/>
    <w:rsid w:val="002073C4"/>
    <w:rsid w:val="002073DB"/>
    <w:rsid w:val="00207574"/>
    <w:rsid w:val="00207625"/>
    <w:rsid w:val="00207B42"/>
    <w:rsid w:val="00207BE8"/>
    <w:rsid w:val="00207DE0"/>
    <w:rsid w:val="00207DF4"/>
    <w:rsid w:val="00207E7F"/>
    <w:rsid w:val="00210324"/>
    <w:rsid w:val="002104C0"/>
    <w:rsid w:val="002108FF"/>
    <w:rsid w:val="0021099C"/>
    <w:rsid w:val="00210A99"/>
    <w:rsid w:val="00210B4B"/>
    <w:rsid w:val="0021123D"/>
    <w:rsid w:val="0021130F"/>
    <w:rsid w:val="00211450"/>
    <w:rsid w:val="00211530"/>
    <w:rsid w:val="002115A4"/>
    <w:rsid w:val="00211710"/>
    <w:rsid w:val="0021191D"/>
    <w:rsid w:val="00211D7E"/>
    <w:rsid w:val="00212731"/>
    <w:rsid w:val="00212734"/>
    <w:rsid w:val="00212C5F"/>
    <w:rsid w:val="00212EFC"/>
    <w:rsid w:val="00213061"/>
    <w:rsid w:val="00213388"/>
    <w:rsid w:val="00213883"/>
    <w:rsid w:val="0021391E"/>
    <w:rsid w:val="002139B1"/>
    <w:rsid w:val="002139F5"/>
    <w:rsid w:val="00213AE2"/>
    <w:rsid w:val="00213DF5"/>
    <w:rsid w:val="0021406A"/>
    <w:rsid w:val="00214396"/>
    <w:rsid w:val="00214434"/>
    <w:rsid w:val="0021474B"/>
    <w:rsid w:val="0021570F"/>
    <w:rsid w:val="00215733"/>
    <w:rsid w:val="00215816"/>
    <w:rsid w:val="00215C6D"/>
    <w:rsid w:val="002163A1"/>
    <w:rsid w:val="002165FD"/>
    <w:rsid w:val="00216A88"/>
    <w:rsid w:val="00216F7C"/>
    <w:rsid w:val="00216FCC"/>
    <w:rsid w:val="00217207"/>
    <w:rsid w:val="0021730C"/>
    <w:rsid w:val="00217840"/>
    <w:rsid w:val="00217A9F"/>
    <w:rsid w:val="00220025"/>
    <w:rsid w:val="0022034F"/>
    <w:rsid w:val="002203D7"/>
    <w:rsid w:val="00220635"/>
    <w:rsid w:val="002206B7"/>
    <w:rsid w:val="00220A01"/>
    <w:rsid w:val="0022152C"/>
    <w:rsid w:val="0022153F"/>
    <w:rsid w:val="002215FC"/>
    <w:rsid w:val="00221964"/>
    <w:rsid w:val="0022200F"/>
    <w:rsid w:val="002224A1"/>
    <w:rsid w:val="00222982"/>
    <w:rsid w:val="00222A31"/>
    <w:rsid w:val="00222A84"/>
    <w:rsid w:val="00222D9B"/>
    <w:rsid w:val="00222EB3"/>
    <w:rsid w:val="0022310C"/>
    <w:rsid w:val="0022316A"/>
    <w:rsid w:val="0022325D"/>
    <w:rsid w:val="00223718"/>
    <w:rsid w:val="002239B8"/>
    <w:rsid w:val="00223B7D"/>
    <w:rsid w:val="00223BF8"/>
    <w:rsid w:val="0022427A"/>
    <w:rsid w:val="0022462E"/>
    <w:rsid w:val="00224918"/>
    <w:rsid w:val="0022517B"/>
    <w:rsid w:val="00225666"/>
    <w:rsid w:val="00225A94"/>
    <w:rsid w:val="00225D7D"/>
    <w:rsid w:val="00225FF7"/>
    <w:rsid w:val="002264BF"/>
    <w:rsid w:val="0022659D"/>
    <w:rsid w:val="00226671"/>
    <w:rsid w:val="0022670C"/>
    <w:rsid w:val="002267E1"/>
    <w:rsid w:val="002269C7"/>
    <w:rsid w:val="002269E0"/>
    <w:rsid w:val="00226FC7"/>
    <w:rsid w:val="0022706B"/>
    <w:rsid w:val="00227185"/>
    <w:rsid w:val="002271C6"/>
    <w:rsid w:val="0022791D"/>
    <w:rsid w:val="002279CA"/>
    <w:rsid w:val="00227B4A"/>
    <w:rsid w:val="00227D3E"/>
    <w:rsid w:val="00227DA0"/>
    <w:rsid w:val="00227F51"/>
    <w:rsid w:val="002300B7"/>
    <w:rsid w:val="002300D3"/>
    <w:rsid w:val="002301DA"/>
    <w:rsid w:val="002302DD"/>
    <w:rsid w:val="002303E9"/>
    <w:rsid w:val="00230593"/>
    <w:rsid w:val="002306B2"/>
    <w:rsid w:val="00230883"/>
    <w:rsid w:val="00230B5C"/>
    <w:rsid w:val="00230BBD"/>
    <w:rsid w:val="00231263"/>
    <w:rsid w:val="002312FE"/>
    <w:rsid w:val="002316EF"/>
    <w:rsid w:val="002317D0"/>
    <w:rsid w:val="002319B7"/>
    <w:rsid w:val="00231AF4"/>
    <w:rsid w:val="00231CAF"/>
    <w:rsid w:val="00231E76"/>
    <w:rsid w:val="00231F9E"/>
    <w:rsid w:val="00232396"/>
    <w:rsid w:val="002325CE"/>
    <w:rsid w:val="00232BB5"/>
    <w:rsid w:val="00232DF2"/>
    <w:rsid w:val="0023364F"/>
    <w:rsid w:val="0023374D"/>
    <w:rsid w:val="002337D1"/>
    <w:rsid w:val="00233C9F"/>
    <w:rsid w:val="00233E36"/>
    <w:rsid w:val="00233E5A"/>
    <w:rsid w:val="00234441"/>
    <w:rsid w:val="00234463"/>
    <w:rsid w:val="002345ED"/>
    <w:rsid w:val="002347BE"/>
    <w:rsid w:val="00234900"/>
    <w:rsid w:val="00234A3D"/>
    <w:rsid w:val="00234DA5"/>
    <w:rsid w:val="002351E9"/>
    <w:rsid w:val="00235202"/>
    <w:rsid w:val="00235213"/>
    <w:rsid w:val="0023524C"/>
    <w:rsid w:val="002359BF"/>
    <w:rsid w:val="00235B89"/>
    <w:rsid w:val="00235DFD"/>
    <w:rsid w:val="00235F97"/>
    <w:rsid w:val="002361F0"/>
    <w:rsid w:val="00236F22"/>
    <w:rsid w:val="002374EB"/>
    <w:rsid w:val="002377FB"/>
    <w:rsid w:val="002379FA"/>
    <w:rsid w:val="00237B7A"/>
    <w:rsid w:val="00237C70"/>
    <w:rsid w:val="00240187"/>
    <w:rsid w:val="00240213"/>
    <w:rsid w:val="00240438"/>
    <w:rsid w:val="002407DE"/>
    <w:rsid w:val="0024098E"/>
    <w:rsid w:val="00240D05"/>
    <w:rsid w:val="00240F4D"/>
    <w:rsid w:val="002411F3"/>
    <w:rsid w:val="002411FA"/>
    <w:rsid w:val="00241712"/>
    <w:rsid w:val="002418DD"/>
    <w:rsid w:val="00241C34"/>
    <w:rsid w:val="00241FEC"/>
    <w:rsid w:val="00242461"/>
    <w:rsid w:val="00242520"/>
    <w:rsid w:val="002425D5"/>
    <w:rsid w:val="00242697"/>
    <w:rsid w:val="002427F5"/>
    <w:rsid w:val="00242908"/>
    <w:rsid w:val="00242AC9"/>
    <w:rsid w:val="00242D57"/>
    <w:rsid w:val="00242F2C"/>
    <w:rsid w:val="0024311A"/>
    <w:rsid w:val="002432AC"/>
    <w:rsid w:val="0024336D"/>
    <w:rsid w:val="00243D26"/>
    <w:rsid w:val="00243EE9"/>
    <w:rsid w:val="00243FAE"/>
    <w:rsid w:val="00243FE3"/>
    <w:rsid w:val="002441D9"/>
    <w:rsid w:val="00244688"/>
    <w:rsid w:val="0024475C"/>
    <w:rsid w:val="00244C9D"/>
    <w:rsid w:val="00244F93"/>
    <w:rsid w:val="00245159"/>
    <w:rsid w:val="002451CE"/>
    <w:rsid w:val="0024529C"/>
    <w:rsid w:val="0024533D"/>
    <w:rsid w:val="002453F6"/>
    <w:rsid w:val="0024569C"/>
    <w:rsid w:val="00245794"/>
    <w:rsid w:val="002458F2"/>
    <w:rsid w:val="00245B23"/>
    <w:rsid w:val="00245B28"/>
    <w:rsid w:val="00245C97"/>
    <w:rsid w:val="00245D87"/>
    <w:rsid w:val="00245EB9"/>
    <w:rsid w:val="00245F61"/>
    <w:rsid w:val="002461B6"/>
    <w:rsid w:val="00246239"/>
    <w:rsid w:val="002469FF"/>
    <w:rsid w:val="00247318"/>
    <w:rsid w:val="0024735C"/>
    <w:rsid w:val="002473B7"/>
    <w:rsid w:val="0024742F"/>
    <w:rsid w:val="00247978"/>
    <w:rsid w:val="00247BD4"/>
    <w:rsid w:val="00247D17"/>
    <w:rsid w:val="0025070D"/>
    <w:rsid w:val="0025077F"/>
    <w:rsid w:val="0025086E"/>
    <w:rsid w:val="00250950"/>
    <w:rsid w:val="00250BFB"/>
    <w:rsid w:val="00250C37"/>
    <w:rsid w:val="00250CBE"/>
    <w:rsid w:val="0025112B"/>
    <w:rsid w:val="002512E1"/>
    <w:rsid w:val="00251399"/>
    <w:rsid w:val="00251432"/>
    <w:rsid w:val="00251562"/>
    <w:rsid w:val="0025188D"/>
    <w:rsid w:val="00251AFD"/>
    <w:rsid w:val="00251B9F"/>
    <w:rsid w:val="00251FB5"/>
    <w:rsid w:val="00252BDB"/>
    <w:rsid w:val="00252DF2"/>
    <w:rsid w:val="00252EE3"/>
    <w:rsid w:val="0025314A"/>
    <w:rsid w:val="00253924"/>
    <w:rsid w:val="00253D5B"/>
    <w:rsid w:val="00253DFE"/>
    <w:rsid w:val="00253F51"/>
    <w:rsid w:val="00254092"/>
    <w:rsid w:val="0025415F"/>
    <w:rsid w:val="002544BE"/>
    <w:rsid w:val="002545F2"/>
    <w:rsid w:val="00254A56"/>
    <w:rsid w:val="00254AC9"/>
    <w:rsid w:val="00254DEA"/>
    <w:rsid w:val="00254EDA"/>
    <w:rsid w:val="00254F66"/>
    <w:rsid w:val="00254F9F"/>
    <w:rsid w:val="00254FD3"/>
    <w:rsid w:val="0025525C"/>
    <w:rsid w:val="0025532E"/>
    <w:rsid w:val="00255363"/>
    <w:rsid w:val="002556C0"/>
    <w:rsid w:val="00255A6D"/>
    <w:rsid w:val="00255B89"/>
    <w:rsid w:val="002561CE"/>
    <w:rsid w:val="002561F7"/>
    <w:rsid w:val="0025645B"/>
    <w:rsid w:val="002565B0"/>
    <w:rsid w:val="002565C9"/>
    <w:rsid w:val="002565F5"/>
    <w:rsid w:val="00256781"/>
    <w:rsid w:val="002568CC"/>
    <w:rsid w:val="00256A49"/>
    <w:rsid w:val="00256A57"/>
    <w:rsid w:val="00256AAD"/>
    <w:rsid w:val="00256D86"/>
    <w:rsid w:val="00256EBF"/>
    <w:rsid w:val="002570B9"/>
    <w:rsid w:val="0025729C"/>
    <w:rsid w:val="0025733A"/>
    <w:rsid w:val="0025765B"/>
    <w:rsid w:val="002578B1"/>
    <w:rsid w:val="00257AC7"/>
    <w:rsid w:val="00260425"/>
    <w:rsid w:val="002605DC"/>
    <w:rsid w:val="0026068F"/>
    <w:rsid w:val="00261245"/>
    <w:rsid w:val="00261463"/>
    <w:rsid w:val="00261565"/>
    <w:rsid w:val="00261661"/>
    <w:rsid w:val="002618DC"/>
    <w:rsid w:val="002618F1"/>
    <w:rsid w:val="002619B0"/>
    <w:rsid w:val="00261CAA"/>
    <w:rsid w:val="00261EA3"/>
    <w:rsid w:val="00261EC5"/>
    <w:rsid w:val="00261F51"/>
    <w:rsid w:val="00262173"/>
    <w:rsid w:val="00262429"/>
    <w:rsid w:val="00262473"/>
    <w:rsid w:val="002624F3"/>
    <w:rsid w:val="002627F9"/>
    <w:rsid w:val="002629B2"/>
    <w:rsid w:val="00262CD1"/>
    <w:rsid w:val="00262FB7"/>
    <w:rsid w:val="00262FCF"/>
    <w:rsid w:val="00263156"/>
    <w:rsid w:val="00263A07"/>
    <w:rsid w:val="00263A36"/>
    <w:rsid w:val="00263BCE"/>
    <w:rsid w:val="00263DF8"/>
    <w:rsid w:val="00264047"/>
    <w:rsid w:val="00264419"/>
    <w:rsid w:val="00264434"/>
    <w:rsid w:val="00264578"/>
    <w:rsid w:val="0026458D"/>
    <w:rsid w:val="00264592"/>
    <w:rsid w:val="00264594"/>
    <w:rsid w:val="00264706"/>
    <w:rsid w:val="00264AF0"/>
    <w:rsid w:val="00264B0D"/>
    <w:rsid w:val="00264D13"/>
    <w:rsid w:val="00264F8C"/>
    <w:rsid w:val="002650DE"/>
    <w:rsid w:val="002651A4"/>
    <w:rsid w:val="00265290"/>
    <w:rsid w:val="00265889"/>
    <w:rsid w:val="00265C1E"/>
    <w:rsid w:val="00265EE3"/>
    <w:rsid w:val="00265F43"/>
    <w:rsid w:val="0026620F"/>
    <w:rsid w:val="0026623F"/>
    <w:rsid w:val="0026637A"/>
    <w:rsid w:val="002664E2"/>
    <w:rsid w:val="00266807"/>
    <w:rsid w:val="00266C10"/>
    <w:rsid w:val="00266D25"/>
    <w:rsid w:val="0026765C"/>
    <w:rsid w:val="00267980"/>
    <w:rsid w:val="00267BE8"/>
    <w:rsid w:val="00267F79"/>
    <w:rsid w:val="00270180"/>
    <w:rsid w:val="0027040A"/>
    <w:rsid w:val="0027043C"/>
    <w:rsid w:val="00270B80"/>
    <w:rsid w:val="00270C9E"/>
    <w:rsid w:val="00270DE7"/>
    <w:rsid w:val="00270E2C"/>
    <w:rsid w:val="00270E56"/>
    <w:rsid w:val="00270F08"/>
    <w:rsid w:val="00270FFD"/>
    <w:rsid w:val="00271423"/>
    <w:rsid w:val="00271566"/>
    <w:rsid w:val="00271C76"/>
    <w:rsid w:val="00271C88"/>
    <w:rsid w:val="00271D67"/>
    <w:rsid w:val="0027214C"/>
    <w:rsid w:val="002729BF"/>
    <w:rsid w:val="00272C4A"/>
    <w:rsid w:val="00272D69"/>
    <w:rsid w:val="00272DE3"/>
    <w:rsid w:val="00273429"/>
    <w:rsid w:val="0027363E"/>
    <w:rsid w:val="00273753"/>
    <w:rsid w:val="002738FA"/>
    <w:rsid w:val="00273CA7"/>
    <w:rsid w:val="00273D7B"/>
    <w:rsid w:val="0027420D"/>
    <w:rsid w:val="002744AE"/>
    <w:rsid w:val="002748D1"/>
    <w:rsid w:val="00274C53"/>
    <w:rsid w:val="00275261"/>
    <w:rsid w:val="002753FF"/>
    <w:rsid w:val="00275A87"/>
    <w:rsid w:val="00276039"/>
    <w:rsid w:val="00276175"/>
    <w:rsid w:val="002761AA"/>
    <w:rsid w:val="002763C4"/>
    <w:rsid w:val="00276650"/>
    <w:rsid w:val="00276A88"/>
    <w:rsid w:val="00277150"/>
    <w:rsid w:val="002772AE"/>
    <w:rsid w:val="00277387"/>
    <w:rsid w:val="00277755"/>
    <w:rsid w:val="00277C58"/>
    <w:rsid w:val="002807B1"/>
    <w:rsid w:val="0028085A"/>
    <w:rsid w:val="00280959"/>
    <w:rsid w:val="002809E1"/>
    <w:rsid w:val="00280E80"/>
    <w:rsid w:val="00281073"/>
    <w:rsid w:val="002810B8"/>
    <w:rsid w:val="002817C0"/>
    <w:rsid w:val="00281956"/>
    <w:rsid w:val="00281B5C"/>
    <w:rsid w:val="00281BB1"/>
    <w:rsid w:val="0028202D"/>
    <w:rsid w:val="00282179"/>
    <w:rsid w:val="00282272"/>
    <w:rsid w:val="002828EA"/>
    <w:rsid w:val="00282C6F"/>
    <w:rsid w:val="00282F6C"/>
    <w:rsid w:val="00283091"/>
    <w:rsid w:val="00283358"/>
    <w:rsid w:val="002834E5"/>
    <w:rsid w:val="002836D9"/>
    <w:rsid w:val="00283720"/>
    <w:rsid w:val="002839C1"/>
    <w:rsid w:val="00283A84"/>
    <w:rsid w:val="00283B34"/>
    <w:rsid w:val="00283DFD"/>
    <w:rsid w:val="00284027"/>
    <w:rsid w:val="00284068"/>
    <w:rsid w:val="0028407D"/>
    <w:rsid w:val="00284338"/>
    <w:rsid w:val="002843AE"/>
    <w:rsid w:val="00284598"/>
    <w:rsid w:val="002847DF"/>
    <w:rsid w:val="00284A52"/>
    <w:rsid w:val="00284D61"/>
    <w:rsid w:val="00284E13"/>
    <w:rsid w:val="00284F3A"/>
    <w:rsid w:val="00284FAB"/>
    <w:rsid w:val="00284FC0"/>
    <w:rsid w:val="00285155"/>
    <w:rsid w:val="002852A9"/>
    <w:rsid w:val="0028530A"/>
    <w:rsid w:val="002853AE"/>
    <w:rsid w:val="002854D8"/>
    <w:rsid w:val="0028567C"/>
    <w:rsid w:val="00285B0A"/>
    <w:rsid w:val="00286462"/>
    <w:rsid w:val="00286876"/>
    <w:rsid w:val="00287180"/>
    <w:rsid w:val="00287529"/>
    <w:rsid w:val="002876AB"/>
    <w:rsid w:val="00290214"/>
    <w:rsid w:val="00290443"/>
    <w:rsid w:val="00290A3D"/>
    <w:rsid w:val="00290B73"/>
    <w:rsid w:val="00290FC9"/>
    <w:rsid w:val="0029123B"/>
    <w:rsid w:val="002913F2"/>
    <w:rsid w:val="00291406"/>
    <w:rsid w:val="0029199E"/>
    <w:rsid w:val="00291C6A"/>
    <w:rsid w:val="002922F7"/>
    <w:rsid w:val="002923AA"/>
    <w:rsid w:val="00292465"/>
    <w:rsid w:val="0029256B"/>
    <w:rsid w:val="00292757"/>
    <w:rsid w:val="002927D4"/>
    <w:rsid w:val="00292A9C"/>
    <w:rsid w:val="00292DF1"/>
    <w:rsid w:val="00292E4A"/>
    <w:rsid w:val="00292FC9"/>
    <w:rsid w:val="00293320"/>
    <w:rsid w:val="002935A3"/>
    <w:rsid w:val="002936AA"/>
    <w:rsid w:val="00293AB9"/>
    <w:rsid w:val="00293E93"/>
    <w:rsid w:val="00294007"/>
    <w:rsid w:val="00294385"/>
    <w:rsid w:val="0029449F"/>
    <w:rsid w:val="00294690"/>
    <w:rsid w:val="0029498D"/>
    <w:rsid w:val="00295531"/>
    <w:rsid w:val="0029557B"/>
    <w:rsid w:val="0029557C"/>
    <w:rsid w:val="002955DB"/>
    <w:rsid w:val="00295CB7"/>
    <w:rsid w:val="00295CF1"/>
    <w:rsid w:val="00296298"/>
    <w:rsid w:val="002962AC"/>
    <w:rsid w:val="002962B2"/>
    <w:rsid w:val="0029639F"/>
    <w:rsid w:val="0029670C"/>
    <w:rsid w:val="00296813"/>
    <w:rsid w:val="00296BF2"/>
    <w:rsid w:val="00296FD0"/>
    <w:rsid w:val="00297028"/>
    <w:rsid w:val="002979C4"/>
    <w:rsid w:val="00297A81"/>
    <w:rsid w:val="00297EBC"/>
    <w:rsid w:val="002A018F"/>
    <w:rsid w:val="002A046E"/>
    <w:rsid w:val="002A05A8"/>
    <w:rsid w:val="002A08FA"/>
    <w:rsid w:val="002A0996"/>
    <w:rsid w:val="002A09FE"/>
    <w:rsid w:val="002A0A52"/>
    <w:rsid w:val="002A0CF2"/>
    <w:rsid w:val="002A0F06"/>
    <w:rsid w:val="002A0F4B"/>
    <w:rsid w:val="002A1287"/>
    <w:rsid w:val="002A1352"/>
    <w:rsid w:val="002A1388"/>
    <w:rsid w:val="002A13B9"/>
    <w:rsid w:val="002A18EF"/>
    <w:rsid w:val="002A19B5"/>
    <w:rsid w:val="002A19EC"/>
    <w:rsid w:val="002A19EF"/>
    <w:rsid w:val="002A1A2A"/>
    <w:rsid w:val="002A1C94"/>
    <w:rsid w:val="002A1CFA"/>
    <w:rsid w:val="002A1D16"/>
    <w:rsid w:val="002A1D54"/>
    <w:rsid w:val="002A1DDB"/>
    <w:rsid w:val="002A1EB4"/>
    <w:rsid w:val="002A23D5"/>
    <w:rsid w:val="002A2433"/>
    <w:rsid w:val="002A2590"/>
    <w:rsid w:val="002A26AA"/>
    <w:rsid w:val="002A27A4"/>
    <w:rsid w:val="002A2D8E"/>
    <w:rsid w:val="002A2E4D"/>
    <w:rsid w:val="002A2EE6"/>
    <w:rsid w:val="002A3103"/>
    <w:rsid w:val="002A337F"/>
    <w:rsid w:val="002A350C"/>
    <w:rsid w:val="002A378F"/>
    <w:rsid w:val="002A3806"/>
    <w:rsid w:val="002A384E"/>
    <w:rsid w:val="002A3AAF"/>
    <w:rsid w:val="002A3C5E"/>
    <w:rsid w:val="002A4291"/>
    <w:rsid w:val="002A442A"/>
    <w:rsid w:val="002A47CC"/>
    <w:rsid w:val="002A4816"/>
    <w:rsid w:val="002A48C2"/>
    <w:rsid w:val="002A49AF"/>
    <w:rsid w:val="002A4A79"/>
    <w:rsid w:val="002A4C4C"/>
    <w:rsid w:val="002A4CEE"/>
    <w:rsid w:val="002A4DEF"/>
    <w:rsid w:val="002A5489"/>
    <w:rsid w:val="002A56E5"/>
    <w:rsid w:val="002A5773"/>
    <w:rsid w:val="002A5DD7"/>
    <w:rsid w:val="002A5F34"/>
    <w:rsid w:val="002A60D3"/>
    <w:rsid w:val="002A6179"/>
    <w:rsid w:val="002A635A"/>
    <w:rsid w:val="002A668B"/>
    <w:rsid w:val="002A66FD"/>
    <w:rsid w:val="002A6726"/>
    <w:rsid w:val="002A67F0"/>
    <w:rsid w:val="002A6897"/>
    <w:rsid w:val="002A6C03"/>
    <w:rsid w:val="002A7173"/>
    <w:rsid w:val="002A71A3"/>
    <w:rsid w:val="002A7378"/>
    <w:rsid w:val="002A7452"/>
    <w:rsid w:val="002A76D1"/>
    <w:rsid w:val="002A77B3"/>
    <w:rsid w:val="002A7B9D"/>
    <w:rsid w:val="002A7C52"/>
    <w:rsid w:val="002A7E45"/>
    <w:rsid w:val="002B00FF"/>
    <w:rsid w:val="002B05E1"/>
    <w:rsid w:val="002B08A8"/>
    <w:rsid w:val="002B0ABA"/>
    <w:rsid w:val="002B0E56"/>
    <w:rsid w:val="002B0ED4"/>
    <w:rsid w:val="002B1269"/>
    <w:rsid w:val="002B16BE"/>
    <w:rsid w:val="002B18AB"/>
    <w:rsid w:val="002B1BEB"/>
    <w:rsid w:val="002B1F6C"/>
    <w:rsid w:val="002B2536"/>
    <w:rsid w:val="002B26F0"/>
    <w:rsid w:val="002B27C8"/>
    <w:rsid w:val="002B2ADB"/>
    <w:rsid w:val="002B2C4E"/>
    <w:rsid w:val="002B310A"/>
    <w:rsid w:val="002B3215"/>
    <w:rsid w:val="002B3272"/>
    <w:rsid w:val="002B33EB"/>
    <w:rsid w:val="002B34A9"/>
    <w:rsid w:val="002B3507"/>
    <w:rsid w:val="002B36D2"/>
    <w:rsid w:val="002B3783"/>
    <w:rsid w:val="002B385A"/>
    <w:rsid w:val="002B3892"/>
    <w:rsid w:val="002B39AD"/>
    <w:rsid w:val="002B3BBF"/>
    <w:rsid w:val="002B3D19"/>
    <w:rsid w:val="002B3FFA"/>
    <w:rsid w:val="002B4102"/>
    <w:rsid w:val="002B455F"/>
    <w:rsid w:val="002B48B0"/>
    <w:rsid w:val="002B48D9"/>
    <w:rsid w:val="002B4BA6"/>
    <w:rsid w:val="002B4E47"/>
    <w:rsid w:val="002B51CD"/>
    <w:rsid w:val="002B53A3"/>
    <w:rsid w:val="002B54D3"/>
    <w:rsid w:val="002B5616"/>
    <w:rsid w:val="002B575F"/>
    <w:rsid w:val="002B57D4"/>
    <w:rsid w:val="002B581F"/>
    <w:rsid w:val="002B5A7D"/>
    <w:rsid w:val="002B62CD"/>
    <w:rsid w:val="002B6361"/>
    <w:rsid w:val="002B67F2"/>
    <w:rsid w:val="002B6A1D"/>
    <w:rsid w:val="002B6BF2"/>
    <w:rsid w:val="002B6CB0"/>
    <w:rsid w:val="002B6D28"/>
    <w:rsid w:val="002B7223"/>
    <w:rsid w:val="002B74D8"/>
    <w:rsid w:val="002B759A"/>
    <w:rsid w:val="002C033F"/>
    <w:rsid w:val="002C053E"/>
    <w:rsid w:val="002C093A"/>
    <w:rsid w:val="002C0A65"/>
    <w:rsid w:val="002C0AC6"/>
    <w:rsid w:val="002C0B9B"/>
    <w:rsid w:val="002C1558"/>
    <w:rsid w:val="002C18B0"/>
    <w:rsid w:val="002C18EF"/>
    <w:rsid w:val="002C1A84"/>
    <w:rsid w:val="002C1B50"/>
    <w:rsid w:val="002C1D06"/>
    <w:rsid w:val="002C1EF5"/>
    <w:rsid w:val="002C1F6B"/>
    <w:rsid w:val="002C2357"/>
    <w:rsid w:val="002C28C3"/>
    <w:rsid w:val="002C2914"/>
    <w:rsid w:val="002C2A20"/>
    <w:rsid w:val="002C305A"/>
    <w:rsid w:val="002C3400"/>
    <w:rsid w:val="002C356C"/>
    <w:rsid w:val="002C3618"/>
    <w:rsid w:val="002C3938"/>
    <w:rsid w:val="002C3A7C"/>
    <w:rsid w:val="002C3DE6"/>
    <w:rsid w:val="002C4079"/>
    <w:rsid w:val="002C4126"/>
    <w:rsid w:val="002C4165"/>
    <w:rsid w:val="002C45CF"/>
    <w:rsid w:val="002C489C"/>
    <w:rsid w:val="002C49EA"/>
    <w:rsid w:val="002C5466"/>
    <w:rsid w:val="002C596B"/>
    <w:rsid w:val="002C5C4B"/>
    <w:rsid w:val="002C5C6F"/>
    <w:rsid w:val="002C5F54"/>
    <w:rsid w:val="002C60EB"/>
    <w:rsid w:val="002C626F"/>
    <w:rsid w:val="002C63AA"/>
    <w:rsid w:val="002C6BBE"/>
    <w:rsid w:val="002C6CE0"/>
    <w:rsid w:val="002C6E05"/>
    <w:rsid w:val="002C7507"/>
    <w:rsid w:val="002C78F4"/>
    <w:rsid w:val="002C79C4"/>
    <w:rsid w:val="002C7DE0"/>
    <w:rsid w:val="002C7F14"/>
    <w:rsid w:val="002C7FE8"/>
    <w:rsid w:val="002D0236"/>
    <w:rsid w:val="002D02AE"/>
    <w:rsid w:val="002D040C"/>
    <w:rsid w:val="002D0AA5"/>
    <w:rsid w:val="002D0B14"/>
    <w:rsid w:val="002D0DF1"/>
    <w:rsid w:val="002D1213"/>
    <w:rsid w:val="002D14DB"/>
    <w:rsid w:val="002D153B"/>
    <w:rsid w:val="002D161A"/>
    <w:rsid w:val="002D19F7"/>
    <w:rsid w:val="002D1CA6"/>
    <w:rsid w:val="002D1CF0"/>
    <w:rsid w:val="002D1DB1"/>
    <w:rsid w:val="002D1DDD"/>
    <w:rsid w:val="002D20FF"/>
    <w:rsid w:val="002D2104"/>
    <w:rsid w:val="002D21AB"/>
    <w:rsid w:val="002D236B"/>
    <w:rsid w:val="002D2BEF"/>
    <w:rsid w:val="002D313A"/>
    <w:rsid w:val="002D31C3"/>
    <w:rsid w:val="002D3246"/>
    <w:rsid w:val="002D3819"/>
    <w:rsid w:val="002D3961"/>
    <w:rsid w:val="002D39E3"/>
    <w:rsid w:val="002D3E4B"/>
    <w:rsid w:val="002D3EDC"/>
    <w:rsid w:val="002D3F9C"/>
    <w:rsid w:val="002D3FC5"/>
    <w:rsid w:val="002D4280"/>
    <w:rsid w:val="002D48F8"/>
    <w:rsid w:val="002D4AF7"/>
    <w:rsid w:val="002D4B2F"/>
    <w:rsid w:val="002D4DCA"/>
    <w:rsid w:val="002D4DF5"/>
    <w:rsid w:val="002D5172"/>
    <w:rsid w:val="002D529C"/>
    <w:rsid w:val="002D55B2"/>
    <w:rsid w:val="002D59A3"/>
    <w:rsid w:val="002D5B6C"/>
    <w:rsid w:val="002D5CA0"/>
    <w:rsid w:val="002D5D69"/>
    <w:rsid w:val="002D5F7E"/>
    <w:rsid w:val="002D61A6"/>
    <w:rsid w:val="002D63D0"/>
    <w:rsid w:val="002D6753"/>
    <w:rsid w:val="002D6818"/>
    <w:rsid w:val="002D6954"/>
    <w:rsid w:val="002D6CA8"/>
    <w:rsid w:val="002D6DCB"/>
    <w:rsid w:val="002D7309"/>
    <w:rsid w:val="002D7587"/>
    <w:rsid w:val="002D78D3"/>
    <w:rsid w:val="002D7F04"/>
    <w:rsid w:val="002E05C6"/>
    <w:rsid w:val="002E0783"/>
    <w:rsid w:val="002E083B"/>
    <w:rsid w:val="002E0EE5"/>
    <w:rsid w:val="002E0F22"/>
    <w:rsid w:val="002E170B"/>
    <w:rsid w:val="002E1A2C"/>
    <w:rsid w:val="002E200B"/>
    <w:rsid w:val="002E227A"/>
    <w:rsid w:val="002E24E9"/>
    <w:rsid w:val="002E274C"/>
    <w:rsid w:val="002E2885"/>
    <w:rsid w:val="002E2BC9"/>
    <w:rsid w:val="002E326F"/>
    <w:rsid w:val="002E331B"/>
    <w:rsid w:val="002E344B"/>
    <w:rsid w:val="002E3484"/>
    <w:rsid w:val="002E34FA"/>
    <w:rsid w:val="002E3593"/>
    <w:rsid w:val="002E396C"/>
    <w:rsid w:val="002E3C88"/>
    <w:rsid w:val="002E3F93"/>
    <w:rsid w:val="002E4167"/>
    <w:rsid w:val="002E42F1"/>
    <w:rsid w:val="002E442D"/>
    <w:rsid w:val="002E44DC"/>
    <w:rsid w:val="002E4A2C"/>
    <w:rsid w:val="002E4DA0"/>
    <w:rsid w:val="002E5009"/>
    <w:rsid w:val="002E5664"/>
    <w:rsid w:val="002E5A18"/>
    <w:rsid w:val="002E5AAE"/>
    <w:rsid w:val="002E5AC6"/>
    <w:rsid w:val="002E5F91"/>
    <w:rsid w:val="002E63DC"/>
    <w:rsid w:val="002E685C"/>
    <w:rsid w:val="002E6A79"/>
    <w:rsid w:val="002E6B41"/>
    <w:rsid w:val="002E6B89"/>
    <w:rsid w:val="002E6C71"/>
    <w:rsid w:val="002E6F34"/>
    <w:rsid w:val="002E7131"/>
    <w:rsid w:val="002E72DB"/>
    <w:rsid w:val="002E73DD"/>
    <w:rsid w:val="002E7586"/>
    <w:rsid w:val="002E759B"/>
    <w:rsid w:val="002E7B26"/>
    <w:rsid w:val="002F055D"/>
    <w:rsid w:val="002F0929"/>
    <w:rsid w:val="002F136D"/>
    <w:rsid w:val="002F160B"/>
    <w:rsid w:val="002F16CD"/>
    <w:rsid w:val="002F1954"/>
    <w:rsid w:val="002F1A24"/>
    <w:rsid w:val="002F1EA2"/>
    <w:rsid w:val="002F20C6"/>
    <w:rsid w:val="002F232F"/>
    <w:rsid w:val="002F2589"/>
    <w:rsid w:val="002F2A72"/>
    <w:rsid w:val="002F2FCC"/>
    <w:rsid w:val="002F3216"/>
    <w:rsid w:val="002F338F"/>
    <w:rsid w:val="002F35D7"/>
    <w:rsid w:val="002F371A"/>
    <w:rsid w:val="002F3772"/>
    <w:rsid w:val="002F3796"/>
    <w:rsid w:val="002F38CD"/>
    <w:rsid w:val="002F3C2E"/>
    <w:rsid w:val="002F3C41"/>
    <w:rsid w:val="002F3D3A"/>
    <w:rsid w:val="002F3E2F"/>
    <w:rsid w:val="002F4543"/>
    <w:rsid w:val="002F4665"/>
    <w:rsid w:val="002F47CB"/>
    <w:rsid w:val="002F4B52"/>
    <w:rsid w:val="002F4D0F"/>
    <w:rsid w:val="002F4DDE"/>
    <w:rsid w:val="002F51F3"/>
    <w:rsid w:val="002F5340"/>
    <w:rsid w:val="002F585D"/>
    <w:rsid w:val="002F5C22"/>
    <w:rsid w:val="002F5D5E"/>
    <w:rsid w:val="002F5DF3"/>
    <w:rsid w:val="002F5E7F"/>
    <w:rsid w:val="002F6227"/>
    <w:rsid w:val="002F643B"/>
    <w:rsid w:val="002F690A"/>
    <w:rsid w:val="002F6B7C"/>
    <w:rsid w:val="002F6EB8"/>
    <w:rsid w:val="002F70ED"/>
    <w:rsid w:val="002F7159"/>
    <w:rsid w:val="002F7231"/>
    <w:rsid w:val="002F730C"/>
    <w:rsid w:val="002F7BA2"/>
    <w:rsid w:val="002F7BB6"/>
    <w:rsid w:val="002F7D47"/>
    <w:rsid w:val="002F7DF7"/>
    <w:rsid w:val="003005D7"/>
    <w:rsid w:val="003005D8"/>
    <w:rsid w:val="0030079D"/>
    <w:rsid w:val="00300C80"/>
    <w:rsid w:val="00300F23"/>
    <w:rsid w:val="00301424"/>
    <w:rsid w:val="003015A4"/>
    <w:rsid w:val="00301905"/>
    <w:rsid w:val="00301F68"/>
    <w:rsid w:val="0030221A"/>
    <w:rsid w:val="00302647"/>
    <w:rsid w:val="00302773"/>
    <w:rsid w:val="00302CC6"/>
    <w:rsid w:val="00302F32"/>
    <w:rsid w:val="00302FE0"/>
    <w:rsid w:val="00303FD8"/>
    <w:rsid w:val="00304509"/>
    <w:rsid w:val="00304541"/>
    <w:rsid w:val="00304A40"/>
    <w:rsid w:val="003050BA"/>
    <w:rsid w:val="003050F0"/>
    <w:rsid w:val="003056D8"/>
    <w:rsid w:val="003058D0"/>
    <w:rsid w:val="00305DBA"/>
    <w:rsid w:val="00305E14"/>
    <w:rsid w:val="00306002"/>
    <w:rsid w:val="0030611C"/>
    <w:rsid w:val="003065C3"/>
    <w:rsid w:val="003067B6"/>
    <w:rsid w:val="003068A9"/>
    <w:rsid w:val="0030697C"/>
    <w:rsid w:val="003070A2"/>
    <w:rsid w:val="00307248"/>
    <w:rsid w:val="0030763B"/>
    <w:rsid w:val="00307647"/>
    <w:rsid w:val="00307AC0"/>
    <w:rsid w:val="00307C6C"/>
    <w:rsid w:val="00307C81"/>
    <w:rsid w:val="00307DA6"/>
    <w:rsid w:val="0031003A"/>
    <w:rsid w:val="003101A5"/>
    <w:rsid w:val="00310204"/>
    <w:rsid w:val="003102ED"/>
    <w:rsid w:val="00310330"/>
    <w:rsid w:val="003103A3"/>
    <w:rsid w:val="003104E5"/>
    <w:rsid w:val="00310991"/>
    <w:rsid w:val="00310B36"/>
    <w:rsid w:val="00310C07"/>
    <w:rsid w:val="00310DA6"/>
    <w:rsid w:val="00310F72"/>
    <w:rsid w:val="00311042"/>
    <w:rsid w:val="0031168C"/>
    <w:rsid w:val="0031174D"/>
    <w:rsid w:val="003117BC"/>
    <w:rsid w:val="00311947"/>
    <w:rsid w:val="00311CE7"/>
    <w:rsid w:val="00311E07"/>
    <w:rsid w:val="00311F16"/>
    <w:rsid w:val="0031207A"/>
    <w:rsid w:val="00312353"/>
    <w:rsid w:val="003127BC"/>
    <w:rsid w:val="003128B7"/>
    <w:rsid w:val="0031338D"/>
    <w:rsid w:val="00313E1A"/>
    <w:rsid w:val="00313ECC"/>
    <w:rsid w:val="00313F3F"/>
    <w:rsid w:val="0031424D"/>
    <w:rsid w:val="00314447"/>
    <w:rsid w:val="00314557"/>
    <w:rsid w:val="00314603"/>
    <w:rsid w:val="0031536F"/>
    <w:rsid w:val="00315386"/>
    <w:rsid w:val="00315754"/>
    <w:rsid w:val="0031595A"/>
    <w:rsid w:val="00315A75"/>
    <w:rsid w:val="00315B27"/>
    <w:rsid w:val="00315C62"/>
    <w:rsid w:val="00315CA5"/>
    <w:rsid w:val="00315E0A"/>
    <w:rsid w:val="00316514"/>
    <w:rsid w:val="003165C6"/>
    <w:rsid w:val="003168A5"/>
    <w:rsid w:val="00316A51"/>
    <w:rsid w:val="00316DDF"/>
    <w:rsid w:val="00317148"/>
    <w:rsid w:val="0031768C"/>
    <w:rsid w:val="0031773F"/>
    <w:rsid w:val="00317AAF"/>
    <w:rsid w:val="00317F3B"/>
    <w:rsid w:val="003203C3"/>
    <w:rsid w:val="00320AB7"/>
    <w:rsid w:val="00320E82"/>
    <w:rsid w:val="00320E9A"/>
    <w:rsid w:val="0032102E"/>
    <w:rsid w:val="00321073"/>
    <w:rsid w:val="00321326"/>
    <w:rsid w:val="00321362"/>
    <w:rsid w:val="00321658"/>
    <w:rsid w:val="00321720"/>
    <w:rsid w:val="003217CE"/>
    <w:rsid w:val="003219CD"/>
    <w:rsid w:val="00321CBD"/>
    <w:rsid w:val="00321E5A"/>
    <w:rsid w:val="0032220C"/>
    <w:rsid w:val="003223D1"/>
    <w:rsid w:val="00322530"/>
    <w:rsid w:val="003227C4"/>
    <w:rsid w:val="00322997"/>
    <w:rsid w:val="00322A87"/>
    <w:rsid w:val="00322C98"/>
    <w:rsid w:val="00322F40"/>
    <w:rsid w:val="00322F7C"/>
    <w:rsid w:val="0032355D"/>
    <w:rsid w:val="0032370F"/>
    <w:rsid w:val="00323C63"/>
    <w:rsid w:val="00323E60"/>
    <w:rsid w:val="0032406C"/>
    <w:rsid w:val="00324419"/>
    <w:rsid w:val="00324475"/>
    <w:rsid w:val="003245CC"/>
    <w:rsid w:val="0032478F"/>
    <w:rsid w:val="00324C5F"/>
    <w:rsid w:val="00324E0F"/>
    <w:rsid w:val="00324E9F"/>
    <w:rsid w:val="00325055"/>
    <w:rsid w:val="0032538C"/>
    <w:rsid w:val="0032568D"/>
    <w:rsid w:val="003257CA"/>
    <w:rsid w:val="00325ABC"/>
    <w:rsid w:val="00325CC6"/>
    <w:rsid w:val="00326207"/>
    <w:rsid w:val="003263DA"/>
    <w:rsid w:val="0032692B"/>
    <w:rsid w:val="00326EE5"/>
    <w:rsid w:val="003273E5"/>
    <w:rsid w:val="00327A4A"/>
    <w:rsid w:val="00327D21"/>
    <w:rsid w:val="00330181"/>
    <w:rsid w:val="0033023F"/>
    <w:rsid w:val="003303E1"/>
    <w:rsid w:val="003304BE"/>
    <w:rsid w:val="003307CB"/>
    <w:rsid w:val="00330D5A"/>
    <w:rsid w:val="003310EE"/>
    <w:rsid w:val="0033116D"/>
    <w:rsid w:val="00331235"/>
    <w:rsid w:val="0033165B"/>
    <w:rsid w:val="00331B5E"/>
    <w:rsid w:val="00331E29"/>
    <w:rsid w:val="00331E50"/>
    <w:rsid w:val="00331F9B"/>
    <w:rsid w:val="00332171"/>
    <w:rsid w:val="00332363"/>
    <w:rsid w:val="00332866"/>
    <w:rsid w:val="003328AD"/>
    <w:rsid w:val="00332930"/>
    <w:rsid w:val="00332BB6"/>
    <w:rsid w:val="00332FE5"/>
    <w:rsid w:val="0033308B"/>
    <w:rsid w:val="0033322B"/>
    <w:rsid w:val="003334D3"/>
    <w:rsid w:val="00333880"/>
    <w:rsid w:val="00333D98"/>
    <w:rsid w:val="00333ECC"/>
    <w:rsid w:val="00333EDC"/>
    <w:rsid w:val="0033416F"/>
    <w:rsid w:val="00334217"/>
    <w:rsid w:val="003344CA"/>
    <w:rsid w:val="003350C5"/>
    <w:rsid w:val="003351EA"/>
    <w:rsid w:val="003351F5"/>
    <w:rsid w:val="00335253"/>
    <w:rsid w:val="003353FE"/>
    <w:rsid w:val="0033568A"/>
    <w:rsid w:val="00336500"/>
    <w:rsid w:val="003365CF"/>
    <w:rsid w:val="0033706C"/>
    <w:rsid w:val="00337442"/>
    <w:rsid w:val="00337FFB"/>
    <w:rsid w:val="00340176"/>
    <w:rsid w:val="0034022E"/>
    <w:rsid w:val="0034025E"/>
    <w:rsid w:val="0034029C"/>
    <w:rsid w:val="003404C0"/>
    <w:rsid w:val="003407F6"/>
    <w:rsid w:val="0034082D"/>
    <w:rsid w:val="00340875"/>
    <w:rsid w:val="00340881"/>
    <w:rsid w:val="00340C3D"/>
    <w:rsid w:val="00340D88"/>
    <w:rsid w:val="00341154"/>
    <w:rsid w:val="00341488"/>
    <w:rsid w:val="0034176F"/>
    <w:rsid w:val="00341BF6"/>
    <w:rsid w:val="00341D73"/>
    <w:rsid w:val="00341F69"/>
    <w:rsid w:val="0034212B"/>
    <w:rsid w:val="00342260"/>
    <w:rsid w:val="003427F7"/>
    <w:rsid w:val="00342C97"/>
    <w:rsid w:val="00342E22"/>
    <w:rsid w:val="00342F5E"/>
    <w:rsid w:val="003432F6"/>
    <w:rsid w:val="00343415"/>
    <w:rsid w:val="003439A5"/>
    <w:rsid w:val="00343A90"/>
    <w:rsid w:val="00343D25"/>
    <w:rsid w:val="00343D4C"/>
    <w:rsid w:val="0034424C"/>
    <w:rsid w:val="00344379"/>
    <w:rsid w:val="003447EC"/>
    <w:rsid w:val="003448B3"/>
    <w:rsid w:val="00344D0F"/>
    <w:rsid w:val="00344EE9"/>
    <w:rsid w:val="00345073"/>
    <w:rsid w:val="00345140"/>
    <w:rsid w:val="00345355"/>
    <w:rsid w:val="0034539F"/>
    <w:rsid w:val="003455C5"/>
    <w:rsid w:val="00346350"/>
    <w:rsid w:val="0034690E"/>
    <w:rsid w:val="00347020"/>
    <w:rsid w:val="0034711B"/>
    <w:rsid w:val="003471D4"/>
    <w:rsid w:val="003474D3"/>
    <w:rsid w:val="0034766A"/>
    <w:rsid w:val="0034795C"/>
    <w:rsid w:val="00347C16"/>
    <w:rsid w:val="003503C5"/>
    <w:rsid w:val="0035092A"/>
    <w:rsid w:val="00350C0D"/>
    <w:rsid w:val="00350EAC"/>
    <w:rsid w:val="00350FDC"/>
    <w:rsid w:val="00351043"/>
    <w:rsid w:val="0035104B"/>
    <w:rsid w:val="003510A5"/>
    <w:rsid w:val="003513A3"/>
    <w:rsid w:val="0035175B"/>
    <w:rsid w:val="00351A26"/>
    <w:rsid w:val="00351A6D"/>
    <w:rsid w:val="00351E10"/>
    <w:rsid w:val="00351E38"/>
    <w:rsid w:val="00351FBF"/>
    <w:rsid w:val="00352556"/>
    <w:rsid w:val="00352924"/>
    <w:rsid w:val="003531F1"/>
    <w:rsid w:val="00353308"/>
    <w:rsid w:val="003536B2"/>
    <w:rsid w:val="00353AE4"/>
    <w:rsid w:val="00353C51"/>
    <w:rsid w:val="00353E06"/>
    <w:rsid w:val="0035427F"/>
    <w:rsid w:val="003544E3"/>
    <w:rsid w:val="0035453C"/>
    <w:rsid w:val="00354DF1"/>
    <w:rsid w:val="00354ED1"/>
    <w:rsid w:val="0035565D"/>
    <w:rsid w:val="003557CB"/>
    <w:rsid w:val="00355C30"/>
    <w:rsid w:val="0035638A"/>
    <w:rsid w:val="0035656F"/>
    <w:rsid w:val="00356597"/>
    <w:rsid w:val="00356CC5"/>
    <w:rsid w:val="00356D4D"/>
    <w:rsid w:val="00357346"/>
    <w:rsid w:val="00357A30"/>
    <w:rsid w:val="00357C95"/>
    <w:rsid w:val="00357F2B"/>
    <w:rsid w:val="00360020"/>
    <w:rsid w:val="003601C1"/>
    <w:rsid w:val="003604C8"/>
    <w:rsid w:val="003608BA"/>
    <w:rsid w:val="00360930"/>
    <w:rsid w:val="00360F94"/>
    <w:rsid w:val="00361214"/>
    <w:rsid w:val="0036121B"/>
    <w:rsid w:val="003612CC"/>
    <w:rsid w:val="003614C5"/>
    <w:rsid w:val="0036153A"/>
    <w:rsid w:val="0036155B"/>
    <w:rsid w:val="0036164E"/>
    <w:rsid w:val="00361938"/>
    <w:rsid w:val="00361BC0"/>
    <w:rsid w:val="00362065"/>
    <w:rsid w:val="00362196"/>
    <w:rsid w:val="00362531"/>
    <w:rsid w:val="00362823"/>
    <w:rsid w:val="003628F2"/>
    <w:rsid w:val="00362A4D"/>
    <w:rsid w:val="00362AAD"/>
    <w:rsid w:val="00363111"/>
    <w:rsid w:val="00363375"/>
    <w:rsid w:val="003634C0"/>
    <w:rsid w:val="00363655"/>
    <w:rsid w:val="00363854"/>
    <w:rsid w:val="00363B7E"/>
    <w:rsid w:val="00363D3A"/>
    <w:rsid w:val="00364236"/>
    <w:rsid w:val="00364315"/>
    <w:rsid w:val="00364329"/>
    <w:rsid w:val="00364406"/>
    <w:rsid w:val="0036462A"/>
    <w:rsid w:val="0036479D"/>
    <w:rsid w:val="00364AD9"/>
    <w:rsid w:val="00364C91"/>
    <w:rsid w:val="00364C92"/>
    <w:rsid w:val="00365B26"/>
    <w:rsid w:val="00365E4B"/>
    <w:rsid w:val="00366275"/>
    <w:rsid w:val="0036627C"/>
    <w:rsid w:val="003662A5"/>
    <w:rsid w:val="0036675B"/>
    <w:rsid w:val="00366981"/>
    <w:rsid w:val="00366B42"/>
    <w:rsid w:val="00366DDA"/>
    <w:rsid w:val="00367011"/>
    <w:rsid w:val="00367497"/>
    <w:rsid w:val="0036771D"/>
    <w:rsid w:val="003678D8"/>
    <w:rsid w:val="00367A9C"/>
    <w:rsid w:val="00367DE0"/>
    <w:rsid w:val="00367EEC"/>
    <w:rsid w:val="0037045F"/>
    <w:rsid w:val="003708EF"/>
    <w:rsid w:val="00370ABB"/>
    <w:rsid w:val="00370C93"/>
    <w:rsid w:val="00370DAF"/>
    <w:rsid w:val="00370F0D"/>
    <w:rsid w:val="00371567"/>
    <w:rsid w:val="00371C65"/>
    <w:rsid w:val="00371CF5"/>
    <w:rsid w:val="00371D46"/>
    <w:rsid w:val="00371DC4"/>
    <w:rsid w:val="00371DD1"/>
    <w:rsid w:val="00372449"/>
    <w:rsid w:val="003725D3"/>
    <w:rsid w:val="00372601"/>
    <w:rsid w:val="0037273B"/>
    <w:rsid w:val="00372A70"/>
    <w:rsid w:val="00372B07"/>
    <w:rsid w:val="00372C18"/>
    <w:rsid w:val="00372D19"/>
    <w:rsid w:val="0037330D"/>
    <w:rsid w:val="00373B0B"/>
    <w:rsid w:val="00373BAA"/>
    <w:rsid w:val="00373F91"/>
    <w:rsid w:val="00374409"/>
    <w:rsid w:val="00374B36"/>
    <w:rsid w:val="00374B53"/>
    <w:rsid w:val="00374B9C"/>
    <w:rsid w:val="003754EF"/>
    <w:rsid w:val="003756B7"/>
    <w:rsid w:val="00375887"/>
    <w:rsid w:val="00375902"/>
    <w:rsid w:val="00375BE9"/>
    <w:rsid w:val="00375C6C"/>
    <w:rsid w:val="00375FCC"/>
    <w:rsid w:val="00376268"/>
    <w:rsid w:val="003762FB"/>
    <w:rsid w:val="003765BC"/>
    <w:rsid w:val="003771C6"/>
    <w:rsid w:val="00377341"/>
    <w:rsid w:val="00377432"/>
    <w:rsid w:val="003779AA"/>
    <w:rsid w:val="00377BB4"/>
    <w:rsid w:val="00380060"/>
    <w:rsid w:val="003800C3"/>
    <w:rsid w:val="00380166"/>
    <w:rsid w:val="00380209"/>
    <w:rsid w:val="003803BB"/>
    <w:rsid w:val="00380402"/>
    <w:rsid w:val="003806D5"/>
    <w:rsid w:val="0038094A"/>
    <w:rsid w:val="003810DD"/>
    <w:rsid w:val="0038153D"/>
    <w:rsid w:val="0038186E"/>
    <w:rsid w:val="00381BDF"/>
    <w:rsid w:val="00382004"/>
    <w:rsid w:val="00382062"/>
    <w:rsid w:val="00382647"/>
    <w:rsid w:val="00382778"/>
    <w:rsid w:val="00383229"/>
    <w:rsid w:val="00383D89"/>
    <w:rsid w:val="00384131"/>
    <w:rsid w:val="00384244"/>
    <w:rsid w:val="003845A8"/>
    <w:rsid w:val="003846CF"/>
    <w:rsid w:val="00384761"/>
    <w:rsid w:val="00384C90"/>
    <w:rsid w:val="00384F6E"/>
    <w:rsid w:val="003850C4"/>
    <w:rsid w:val="00385181"/>
    <w:rsid w:val="0038532A"/>
    <w:rsid w:val="003853A6"/>
    <w:rsid w:val="003855BF"/>
    <w:rsid w:val="0038565D"/>
    <w:rsid w:val="00385A8A"/>
    <w:rsid w:val="00385AB1"/>
    <w:rsid w:val="00385BEB"/>
    <w:rsid w:val="00385BFA"/>
    <w:rsid w:val="00386865"/>
    <w:rsid w:val="0038687A"/>
    <w:rsid w:val="00386945"/>
    <w:rsid w:val="003872C3"/>
    <w:rsid w:val="003872F1"/>
    <w:rsid w:val="00387497"/>
    <w:rsid w:val="00387963"/>
    <w:rsid w:val="00390179"/>
    <w:rsid w:val="003905E7"/>
    <w:rsid w:val="00390784"/>
    <w:rsid w:val="00390ACC"/>
    <w:rsid w:val="00391857"/>
    <w:rsid w:val="00391879"/>
    <w:rsid w:val="00391A41"/>
    <w:rsid w:val="00391CF5"/>
    <w:rsid w:val="00392324"/>
    <w:rsid w:val="0039244C"/>
    <w:rsid w:val="003924FD"/>
    <w:rsid w:val="00392615"/>
    <w:rsid w:val="00392898"/>
    <w:rsid w:val="00392C7C"/>
    <w:rsid w:val="00392E06"/>
    <w:rsid w:val="00393116"/>
    <w:rsid w:val="003932B6"/>
    <w:rsid w:val="003933B9"/>
    <w:rsid w:val="00393559"/>
    <w:rsid w:val="00393776"/>
    <w:rsid w:val="003938B1"/>
    <w:rsid w:val="00393916"/>
    <w:rsid w:val="00393BB5"/>
    <w:rsid w:val="00393CB7"/>
    <w:rsid w:val="00393E34"/>
    <w:rsid w:val="00393F6E"/>
    <w:rsid w:val="003940B7"/>
    <w:rsid w:val="0039447F"/>
    <w:rsid w:val="0039467C"/>
    <w:rsid w:val="00394892"/>
    <w:rsid w:val="003948A7"/>
    <w:rsid w:val="00394915"/>
    <w:rsid w:val="0039496C"/>
    <w:rsid w:val="003950C0"/>
    <w:rsid w:val="003952F8"/>
    <w:rsid w:val="0039559B"/>
    <w:rsid w:val="00395843"/>
    <w:rsid w:val="00395BD1"/>
    <w:rsid w:val="00395C10"/>
    <w:rsid w:val="00395CAA"/>
    <w:rsid w:val="00395EEF"/>
    <w:rsid w:val="00395F69"/>
    <w:rsid w:val="00396067"/>
    <w:rsid w:val="00396202"/>
    <w:rsid w:val="003962AB"/>
    <w:rsid w:val="00396AF2"/>
    <w:rsid w:val="003970F5"/>
    <w:rsid w:val="003971BB"/>
    <w:rsid w:val="00397229"/>
    <w:rsid w:val="003973EB"/>
    <w:rsid w:val="00397488"/>
    <w:rsid w:val="003979E1"/>
    <w:rsid w:val="00397D6A"/>
    <w:rsid w:val="003A0184"/>
    <w:rsid w:val="003A0298"/>
    <w:rsid w:val="003A029F"/>
    <w:rsid w:val="003A041B"/>
    <w:rsid w:val="003A042A"/>
    <w:rsid w:val="003A07C7"/>
    <w:rsid w:val="003A0958"/>
    <w:rsid w:val="003A0DAE"/>
    <w:rsid w:val="003A0EC5"/>
    <w:rsid w:val="003A127E"/>
    <w:rsid w:val="003A1378"/>
    <w:rsid w:val="003A14A0"/>
    <w:rsid w:val="003A15E7"/>
    <w:rsid w:val="003A194B"/>
    <w:rsid w:val="003A198D"/>
    <w:rsid w:val="003A1EF6"/>
    <w:rsid w:val="003A1FA1"/>
    <w:rsid w:val="003A2E9F"/>
    <w:rsid w:val="003A31A3"/>
    <w:rsid w:val="003A34EB"/>
    <w:rsid w:val="003A3605"/>
    <w:rsid w:val="003A39F4"/>
    <w:rsid w:val="003A3A21"/>
    <w:rsid w:val="003A3AB3"/>
    <w:rsid w:val="003A3F8E"/>
    <w:rsid w:val="003A418D"/>
    <w:rsid w:val="003A4448"/>
    <w:rsid w:val="003A4595"/>
    <w:rsid w:val="003A46A6"/>
    <w:rsid w:val="003A46C8"/>
    <w:rsid w:val="003A4D0E"/>
    <w:rsid w:val="003A523F"/>
    <w:rsid w:val="003A5633"/>
    <w:rsid w:val="003A582B"/>
    <w:rsid w:val="003A58B3"/>
    <w:rsid w:val="003A5AA5"/>
    <w:rsid w:val="003A5B91"/>
    <w:rsid w:val="003A5D25"/>
    <w:rsid w:val="003A5FAA"/>
    <w:rsid w:val="003A62EA"/>
    <w:rsid w:val="003A65E8"/>
    <w:rsid w:val="003A6659"/>
    <w:rsid w:val="003A66AB"/>
    <w:rsid w:val="003A691F"/>
    <w:rsid w:val="003A71B6"/>
    <w:rsid w:val="003A71E8"/>
    <w:rsid w:val="003A7BB2"/>
    <w:rsid w:val="003B005E"/>
    <w:rsid w:val="003B0600"/>
    <w:rsid w:val="003B0610"/>
    <w:rsid w:val="003B085E"/>
    <w:rsid w:val="003B0AC4"/>
    <w:rsid w:val="003B119D"/>
    <w:rsid w:val="003B1788"/>
    <w:rsid w:val="003B1A26"/>
    <w:rsid w:val="003B1B28"/>
    <w:rsid w:val="003B1C37"/>
    <w:rsid w:val="003B1C7B"/>
    <w:rsid w:val="003B21DD"/>
    <w:rsid w:val="003B23BD"/>
    <w:rsid w:val="003B24F9"/>
    <w:rsid w:val="003B25B0"/>
    <w:rsid w:val="003B26B9"/>
    <w:rsid w:val="003B2B3A"/>
    <w:rsid w:val="003B3528"/>
    <w:rsid w:val="003B3D0F"/>
    <w:rsid w:val="003B3E28"/>
    <w:rsid w:val="003B4475"/>
    <w:rsid w:val="003B4678"/>
    <w:rsid w:val="003B470C"/>
    <w:rsid w:val="003B4E3C"/>
    <w:rsid w:val="003B5660"/>
    <w:rsid w:val="003B5841"/>
    <w:rsid w:val="003B5B67"/>
    <w:rsid w:val="003B5C96"/>
    <w:rsid w:val="003B624F"/>
    <w:rsid w:val="003B62C6"/>
    <w:rsid w:val="003B6452"/>
    <w:rsid w:val="003B6466"/>
    <w:rsid w:val="003B6920"/>
    <w:rsid w:val="003B6935"/>
    <w:rsid w:val="003B6B0D"/>
    <w:rsid w:val="003B6B81"/>
    <w:rsid w:val="003B6F29"/>
    <w:rsid w:val="003B718F"/>
    <w:rsid w:val="003C05A6"/>
    <w:rsid w:val="003C0677"/>
    <w:rsid w:val="003C08AC"/>
    <w:rsid w:val="003C0905"/>
    <w:rsid w:val="003C0D0E"/>
    <w:rsid w:val="003C0FB6"/>
    <w:rsid w:val="003C11D1"/>
    <w:rsid w:val="003C1607"/>
    <w:rsid w:val="003C1895"/>
    <w:rsid w:val="003C1947"/>
    <w:rsid w:val="003C1BD7"/>
    <w:rsid w:val="003C1C1E"/>
    <w:rsid w:val="003C20CA"/>
    <w:rsid w:val="003C219D"/>
    <w:rsid w:val="003C21D6"/>
    <w:rsid w:val="003C2771"/>
    <w:rsid w:val="003C2A64"/>
    <w:rsid w:val="003C2D46"/>
    <w:rsid w:val="003C2D6F"/>
    <w:rsid w:val="003C3240"/>
    <w:rsid w:val="003C3315"/>
    <w:rsid w:val="003C3A11"/>
    <w:rsid w:val="003C3C2F"/>
    <w:rsid w:val="003C3C42"/>
    <w:rsid w:val="003C3D2F"/>
    <w:rsid w:val="003C3D4F"/>
    <w:rsid w:val="003C4397"/>
    <w:rsid w:val="003C4750"/>
    <w:rsid w:val="003C49B8"/>
    <w:rsid w:val="003C4B01"/>
    <w:rsid w:val="003C4CB8"/>
    <w:rsid w:val="003C4D4A"/>
    <w:rsid w:val="003C4E8E"/>
    <w:rsid w:val="003C4F8C"/>
    <w:rsid w:val="003C4FBB"/>
    <w:rsid w:val="003C53D4"/>
    <w:rsid w:val="003C557B"/>
    <w:rsid w:val="003C55F6"/>
    <w:rsid w:val="003C586B"/>
    <w:rsid w:val="003C5A1B"/>
    <w:rsid w:val="003C5A39"/>
    <w:rsid w:val="003C5DAF"/>
    <w:rsid w:val="003C62E8"/>
    <w:rsid w:val="003C6532"/>
    <w:rsid w:val="003C665E"/>
    <w:rsid w:val="003C68AD"/>
    <w:rsid w:val="003C6914"/>
    <w:rsid w:val="003C69F2"/>
    <w:rsid w:val="003C714F"/>
    <w:rsid w:val="003C73A5"/>
    <w:rsid w:val="003C7543"/>
    <w:rsid w:val="003C7560"/>
    <w:rsid w:val="003C771D"/>
    <w:rsid w:val="003C7B9A"/>
    <w:rsid w:val="003C7BE1"/>
    <w:rsid w:val="003C7E86"/>
    <w:rsid w:val="003D0246"/>
    <w:rsid w:val="003D055E"/>
    <w:rsid w:val="003D068B"/>
    <w:rsid w:val="003D06EF"/>
    <w:rsid w:val="003D0B6B"/>
    <w:rsid w:val="003D0CAF"/>
    <w:rsid w:val="003D0E24"/>
    <w:rsid w:val="003D10F5"/>
    <w:rsid w:val="003D12B6"/>
    <w:rsid w:val="003D13E8"/>
    <w:rsid w:val="003D18CA"/>
    <w:rsid w:val="003D194F"/>
    <w:rsid w:val="003D1F37"/>
    <w:rsid w:val="003D1F8E"/>
    <w:rsid w:val="003D2456"/>
    <w:rsid w:val="003D24F7"/>
    <w:rsid w:val="003D2717"/>
    <w:rsid w:val="003D276E"/>
    <w:rsid w:val="003D2F32"/>
    <w:rsid w:val="003D3629"/>
    <w:rsid w:val="003D3797"/>
    <w:rsid w:val="003D4242"/>
    <w:rsid w:val="003D4282"/>
    <w:rsid w:val="003D440E"/>
    <w:rsid w:val="003D4A6A"/>
    <w:rsid w:val="003D4ACE"/>
    <w:rsid w:val="003D4B6D"/>
    <w:rsid w:val="003D4BFF"/>
    <w:rsid w:val="003D5264"/>
    <w:rsid w:val="003D554A"/>
    <w:rsid w:val="003D5A87"/>
    <w:rsid w:val="003D5B1D"/>
    <w:rsid w:val="003D5D46"/>
    <w:rsid w:val="003D603D"/>
    <w:rsid w:val="003D6EEE"/>
    <w:rsid w:val="003D6FB0"/>
    <w:rsid w:val="003D6FF2"/>
    <w:rsid w:val="003D7273"/>
    <w:rsid w:val="003D77B8"/>
    <w:rsid w:val="003D78BB"/>
    <w:rsid w:val="003D7D40"/>
    <w:rsid w:val="003D7D95"/>
    <w:rsid w:val="003D7EBF"/>
    <w:rsid w:val="003D7F32"/>
    <w:rsid w:val="003D7FDC"/>
    <w:rsid w:val="003E0293"/>
    <w:rsid w:val="003E02E2"/>
    <w:rsid w:val="003E034B"/>
    <w:rsid w:val="003E0764"/>
    <w:rsid w:val="003E098F"/>
    <w:rsid w:val="003E0A55"/>
    <w:rsid w:val="003E0C1D"/>
    <w:rsid w:val="003E0CAC"/>
    <w:rsid w:val="003E0D4A"/>
    <w:rsid w:val="003E1362"/>
    <w:rsid w:val="003E136B"/>
    <w:rsid w:val="003E14B3"/>
    <w:rsid w:val="003E14D2"/>
    <w:rsid w:val="003E17D6"/>
    <w:rsid w:val="003E1867"/>
    <w:rsid w:val="003E1D39"/>
    <w:rsid w:val="003E20E1"/>
    <w:rsid w:val="003E241E"/>
    <w:rsid w:val="003E244F"/>
    <w:rsid w:val="003E2632"/>
    <w:rsid w:val="003E2833"/>
    <w:rsid w:val="003E2C2C"/>
    <w:rsid w:val="003E3052"/>
    <w:rsid w:val="003E309B"/>
    <w:rsid w:val="003E3402"/>
    <w:rsid w:val="003E34CC"/>
    <w:rsid w:val="003E34F8"/>
    <w:rsid w:val="003E365F"/>
    <w:rsid w:val="003E3C7C"/>
    <w:rsid w:val="003E447A"/>
    <w:rsid w:val="003E4BAD"/>
    <w:rsid w:val="003E4D2A"/>
    <w:rsid w:val="003E4F89"/>
    <w:rsid w:val="003E54CF"/>
    <w:rsid w:val="003E54F1"/>
    <w:rsid w:val="003E558E"/>
    <w:rsid w:val="003E579F"/>
    <w:rsid w:val="003E5973"/>
    <w:rsid w:val="003E5F46"/>
    <w:rsid w:val="003E65EC"/>
    <w:rsid w:val="003E6ABC"/>
    <w:rsid w:val="003E6B9E"/>
    <w:rsid w:val="003E76E4"/>
    <w:rsid w:val="003E778A"/>
    <w:rsid w:val="003E7F71"/>
    <w:rsid w:val="003F0422"/>
    <w:rsid w:val="003F07E5"/>
    <w:rsid w:val="003F07F6"/>
    <w:rsid w:val="003F091B"/>
    <w:rsid w:val="003F0922"/>
    <w:rsid w:val="003F0962"/>
    <w:rsid w:val="003F0E9B"/>
    <w:rsid w:val="003F1084"/>
    <w:rsid w:val="003F1187"/>
    <w:rsid w:val="003F11E0"/>
    <w:rsid w:val="003F11E9"/>
    <w:rsid w:val="003F1256"/>
    <w:rsid w:val="003F1548"/>
    <w:rsid w:val="003F15DC"/>
    <w:rsid w:val="003F1A99"/>
    <w:rsid w:val="003F1AA7"/>
    <w:rsid w:val="003F1C98"/>
    <w:rsid w:val="003F1CD3"/>
    <w:rsid w:val="003F1CF9"/>
    <w:rsid w:val="003F1EC5"/>
    <w:rsid w:val="003F20AB"/>
    <w:rsid w:val="003F2443"/>
    <w:rsid w:val="003F244A"/>
    <w:rsid w:val="003F274D"/>
    <w:rsid w:val="003F2A9E"/>
    <w:rsid w:val="003F2CBE"/>
    <w:rsid w:val="003F2EF2"/>
    <w:rsid w:val="003F2F21"/>
    <w:rsid w:val="003F3023"/>
    <w:rsid w:val="003F307F"/>
    <w:rsid w:val="003F30BC"/>
    <w:rsid w:val="003F3335"/>
    <w:rsid w:val="003F3352"/>
    <w:rsid w:val="003F33DE"/>
    <w:rsid w:val="003F38B1"/>
    <w:rsid w:val="003F4028"/>
    <w:rsid w:val="003F44E5"/>
    <w:rsid w:val="003F46E5"/>
    <w:rsid w:val="003F471C"/>
    <w:rsid w:val="003F47E8"/>
    <w:rsid w:val="003F49AE"/>
    <w:rsid w:val="003F4C8E"/>
    <w:rsid w:val="003F54A4"/>
    <w:rsid w:val="003F557E"/>
    <w:rsid w:val="003F5628"/>
    <w:rsid w:val="003F5950"/>
    <w:rsid w:val="003F5A2A"/>
    <w:rsid w:val="003F5FE2"/>
    <w:rsid w:val="003F6493"/>
    <w:rsid w:val="003F697A"/>
    <w:rsid w:val="003F6C24"/>
    <w:rsid w:val="003F6C30"/>
    <w:rsid w:val="003F6C9D"/>
    <w:rsid w:val="003F6E29"/>
    <w:rsid w:val="003F7533"/>
    <w:rsid w:val="003F775E"/>
    <w:rsid w:val="003F787C"/>
    <w:rsid w:val="003F794C"/>
    <w:rsid w:val="004007A1"/>
    <w:rsid w:val="004007F8"/>
    <w:rsid w:val="004008A9"/>
    <w:rsid w:val="004008E0"/>
    <w:rsid w:val="00400954"/>
    <w:rsid w:val="00400B1E"/>
    <w:rsid w:val="00400D92"/>
    <w:rsid w:val="00400F11"/>
    <w:rsid w:val="0040102E"/>
    <w:rsid w:val="0040104E"/>
    <w:rsid w:val="004013DA"/>
    <w:rsid w:val="00401AFE"/>
    <w:rsid w:val="00401CFF"/>
    <w:rsid w:val="00401F68"/>
    <w:rsid w:val="004026DF"/>
    <w:rsid w:val="004029E8"/>
    <w:rsid w:val="00402A16"/>
    <w:rsid w:val="00402A5F"/>
    <w:rsid w:val="00402FEF"/>
    <w:rsid w:val="0040315E"/>
    <w:rsid w:val="004032D8"/>
    <w:rsid w:val="00403425"/>
    <w:rsid w:val="0040343C"/>
    <w:rsid w:val="0040358A"/>
    <w:rsid w:val="00403678"/>
    <w:rsid w:val="004037AB"/>
    <w:rsid w:val="00403A02"/>
    <w:rsid w:val="00403AFE"/>
    <w:rsid w:val="00403B7D"/>
    <w:rsid w:val="00403D82"/>
    <w:rsid w:val="00403EA7"/>
    <w:rsid w:val="00403F1F"/>
    <w:rsid w:val="004040BF"/>
    <w:rsid w:val="0040463F"/>
    <w:rsid w:val="00404B5A"/>
    <w:rsid w:val="00404CE2"/>
    <w:rsid w:val="00404EDC"/>
    <w:rsid w:val="0040547F"/>
    <w:rsid w:val="00405535"/>
    <w:rsid w:val="004055E3"/>
    <w:rsid w:val="00405D37"/>
    <w:rsid w:val="00405E98"/>
    <w:rsid w:val="0040658F"/>
    <w:rsid w:val="00406644"/>
    <w:rsid w:val="00406725"/>
    <w:rsid w:val="00406758"/>
    <w:rsid w:val="004068C4"/>
    <w:rsid w:val="0040697A"/>
    <w:rsid w:val="00406A16"/>
    <w:rsid w:val="00406E5F"/>
    <w:rsid w:val="00406F8B"/>
    <w:rsid w:val="00406FEB"/>
    <w:rsid w:val="0040714F"/>
    <w:rsid w:val="004071AF"/>
    <w:rsid w:val="00407490"/>
    <w:rsid w:val="0040773F"/>
    <w:rsid w:val="00407AAA"/>
    <w:rsid w:val="00407FA3"/>
    <w:rsid w:val="00410356"/>
    <w:rsid w:val="004103FA"/>
    <w:rsid w:val="00410516"/>
    <w:rsid w:val="0041053A"/>
    <w:rsid w:val="0041061A"/>
    <w:rsid w:val="00410664"/>
    <w:rsid w:val="0041099E"/>
    <w:rsid w:val="004109F2"/>
    <w:rsid w:val="00410DEC"/>
    <w:rsid w:val="00410EAA"/>
    <w:rsid w:val="00411015"/>
    <w:rsid w:val="00411186"/>
    <w:rsid w:val="004114C8"/>
    <w:rsid w:val="00411621"/>
    <w:rsid w:val="0041168A"/>
    <w:rsid w:val="00411D12"/>
    <w:rsid w:val="00411D7C"/>
    <w:rsid w:val="0041212E"/>
    <w:rsid w:val="00412266"/>
    <w:rsid w:val="00412357"/>
    <w:rsid w:val="00412469"/>
    <w:rsid w:val="00412485"/>
    <w:rsid w:val="00412600"/>
    <w:rsid w:val="0041266C"/>
    <w:rsid w:val="004126FB"/>
    <w:rsid w:val="00412AAC"/>
    <w:rsid w:val="00412E06"/>
    <w:rsid w:val="004132DB"/>
    <w:rsid w:val="004134BB"/>
    <w:rsid w:val="0041351A"/>
    <w:rsid w:val="00413529"/>
    <w:rsid w:val="004135F8"/>
    <w:rsid w:val="0041362A"/>
    <w:rsid w:val="00413941"/>
    <w:rsid w:val="00413A4C"/>
    <w:rsid w:val="00413D8C"/>
    <w:rsid w:val="00413EB9"/>
    <w:rsid w:val="00413F6F"/>
    <w:rsid w:val="0041432D"/>
    <w:rsid w:val="00414648"/>
    <w:rsid w:val="004155D6"/>
    <w:rsid w:val="00415924"/>
    <w:rsid w:val="00415CAC"/>
    <w:rsid w:val="0041601E"/>
    <w:rsid w:val="00416058"/>
    <w:rsid w:val="004160B1"/>
    <w:rsid w:val="004160EE"/>
    <w:rsid w:val="004162E1"/>
    <w:rsid w:val="00416354"/>
    <w:rsid w:val="00416437"/>
    <w:rsid w:val="004164E9"/>
    <w:rsid w:val="00416612"/>
    <w:rsid w:val="004167B7"/>
    <w:rsid w:val="004167D3"/>
    <w:rsid w:val="00416A15"/>
    <w:rsid w:val="00416F8A"/>
    <w:rsid w:val="0041709E"/>
    <w:rsid w:val="004170CB"/>
    <w:rsid w:val="0041765F"/>
    <w:rsid w:val="00417967"/>
    <w:rsid w:val="00417990"/>
    <w:rsid w:val="00420053"/>
    <w:rsid w:val="004200C9"/>
    <w:rsid w:val="004201D5"/>
    <w:rsid w:val="004205F8"/>
    <w:rsid w:val="00420727"/>
    <w:rsid w:val="004208C6"/>
    <w:rsid w:val="004209A8"/>
    <w:rsid w:val="00420EFE"/>
    <w:rsid w:val="00420F72"/>
    <w:rsid w:val="004215B6"/>
    <w:rsid w:val="00421604"/>
    <w:rsid w:val="004216C9"/>
    <w:rsid w:val="00421953"/>
    <w:rsid w:val="00421AB5"/>
    <w:rsid w:val="00422097"/>
    <w:rsid w:val="004221BD"/>
    <w:rsid w:val="0042239F"/>
    <w:rsid w:val="0042298F"/>
    <w:rsid w:val="00422A1D"/>
    <w:rsid w:val="00422EC4"/>
    <w:rsid w:val="00423189"/>
    <w:rsid w:val="004231A8"/>
    <w:rsid w:val="00423213"/>
    <w:rsid w:val="00423446"/>
    <w:rsid w:val="004236C3"/>
    <w:rsid w:val="004237DA"/>
    <w:rsid w:val="00423A67"/>
    <w:rsid w:val="004245C6"/>
    <w:rsid w:val="00424611"/>
    <w:rsid w:val="00424CBE"/>
    <w:rsid w:val="00424D7E"/>
    <w:rsid w:val="00424EE9"/>
    <w:rsid w:val="00425066"/>
    <w:rsid w:val="0042524B"/>
    <w:rsid w:val="00425E59"/>
    <w:rsid w:val="00425EBA"/>
    <w:rsid w:val="00425FB2"/>
    <w:rsid w:val="00426A93"/>
    <w:rsid w:val="00426CD8"/>
    <w:rsid w:val="00426D76"/>
    <w:rsid w:val="00426E14"/>
    <w:rsid w:val="0042710B"/>
    <w:rsid w:val="0042711E"/>
    <w:rsid w:val="00427181"/>
    <w:rsid w:val="004274E7"/>
    <w:rsid w:val="004275CE"/>
    <w:rsid w:val="004276CE"/>
    <w:rsid w:val="004277C3"/>
    <w:rsid w:val="00427DB0"/>
    <w:rsid w:val="00427E74"/>
    <w:rsid w:val="00430118"/>
    <w:rsid w:val="00430749"/>
    <w:rsid w:val="00430CAB"/>
    <w:rsid w:val="00430D68"/>
    <w:rsid w:val="00431842"/>
    <w:rsid w:val="0043193D"/>
    <w:rsid w:val="00431B3F"/>
    <w:rsid w:val="00431C38"/>
    <w:rsid w:val="00432258"/>
    <w:rsid w:val="00432A9F"/>
    <w:rsid w:val="00432F19"/>
    <w:rsid w:val="00432FC2"/>
    <w:rsid w:val="00433631"/>
    <w:rsid w:val="0043396F"/>
    <w:rsid w:val="00433AC4"/>
    <w:rsid w:val="00433C29"/>
    <w:rsid w:val="00433C49"/>
    <w:rsid w:val="00433D81"/>
    <w:rsid w:val="00434002"/>
    <w:rsid w:val="004343F9"/>
    <w:rsid w:val="00434605"/>
    <w:rsid w:val="004346EB"/>
    <w:rsid w:val="0043488A"/>
    <w:rsid w:val="00434A34"/>
    <w:rsid w:val="00434A5B"/>
    <w:rsid w:val="00434CDD"/>
    <w:rsid w:val="0043500D"/>
    <w:rsid w:val="0043515B"/>
    <w:rsid w:val="00435162"/>
    <w:rsid w:val="0043544C"/>
    <w:rsid w:val="0043599E"/>
    <w:rsid w:val="00435CA3"/>
    <w:rsid w:val="00435D92"/>
    <w:rsid w:val="00436185"/>
    <w:rsid w:val="004367F6"/>
    <w:rsid w:val="00436906"/>
    <w:rsid w:val="00436F85"/>
    <w:rsid w:val="004371D1"/>
    <w:rsid w:val="00437366"/>
    <w:rsid w:val="00437480"/>
    <w:rsid w:val="00437603"/>
    <w:rsid w:val="00437659"/>
    <w:rsid w:val="00437939"/>
    <w:rsid w:val="00437B02"/>
    <w:rsid w:val="004405D5"/>
    <w:rsid w:val="004405F6"/>
    <w:rsid w:val="00440F04"/>
    <w:rsid w:val="00441397"/>
    <w:rsid w:val="00441451"/>
    <w:rsid w:val="00441598"/>
    <w:rsid w:val="004415A3"/>
    <w:rsid w:val="004417BC"/>
    <w:rsid w:val="00441A08"/>
    <w:rsid w:val="00441C33"/>
    <w:rsid w:val="00441CD5"/>
    <w:rsid w:val="00441D63"/>
    <w:rsid w:val="00441D86"/>
    <w:rsid w:val="00441E1A"/>
    <w:rsid w:val="00441ED7"/>
    <w:rsid w:val="00442466"/>
    <w:rsid w:val="004424F3"/>
    <w:rsid w:val="0044298D"/>
    <w:rsid w:val="00442D08"/>
    <w:rsid w:val="00442FAC"/>
    <w:rsid w:val="00443128"/>
    <w:rsid w:val="004434A9"/>
    <w:rsid w:val="00443517"/>
    <w:rsid w:val="0044372C"/>
    <w:rsid w:val="00443A18"/>
    <w:rsid w:val="00443B17"/>
    <w:rsid w:val="00443E02"/>
    <w:rsid w:val="00444393"/>
    <w:rsid w:val="004444AB"/>
    <w:rsid w:val="004444CD"/>
    <w:rsid w:val="004445A9"/>
    <w:rsid w:val="00444CCA"/>
    <w:rsid w:val="00445219"/>
    <w:rsid w:val="00445A92"/>
    <w:rsid w:val="0044669D"/>
    <w:rsid w:val="00446CDD"/>
    <w:rsid w:val="00447421"/>
    <w:rsid w:val="00447C6A"/>
    <w:rsid w:val="00447D1C"/>
    <w:rsid w:val="00447E8E"/>
    <w:rsid w:val="00447E99"/>
    <w:rsid w:val="00447EAA"/>
    <w:rsid w:val="00447F8E"/>
    <w:rsid w:val="00450452"/>
    <w:rsid w:val="00450531"/>
    <w:rsid w:val="004509BD"/>
    <w:rsid w:val="00450B20"/>
    <w:rsid w:val="00450B33"/>
    <w:rsid w:val="00450F27"/>
    <w:rsid w:val="00450F38"/>
    <w:rsid w:val="004512DD"/>
    <w:rsid w:val="00451328"/>
    <w:rsid w:val="0045134F"/>
    <w:rsid w:val="004513A4"/>
    <w:rsid w:val="00451494"/>
    <w:rsid w:val="0045176F"/>
    <w:rsid w:val="00451832"/>
    <w:rsid w:val="00452015"/>
    <w:rsid w:val="004520B8"/>
    <w:rsid w:val="00452263"/>
    <w:rsid w:val="004524EB"/>
    <w:rsid w:val="004526CC"/>
    <w:rsid w:val="00452BAB"/>
    <w:rsid w:val="00452C59"/>
    <w:rsid w:val="00452EBC"/>
    <w:rsid w:val="00452EF5"/>
    <w:rsid w:val="00452F06"/>
    <w:rsid w:val="00453386"/>
    <w:rsid w:val="0045342F"/>
    <w:rsid w:val="00453850"/>
    <w:rsid w:val="00453A13"/>
    <w:rsid w:val="00453DB1"/>
    <w:rsid w:val="00453EB9"/>
    <w:rsid w:val="00453FF2"/>
    <w:rsid w:val="0045490E"/>
    <w:rsid w:val="00454920"/>
    <w:rsid w:val="00454928"/>
    <w:rsid w:val="004550B5"/>
    <w:rsid w:val="004550C2"/>
    <w:rsid w:val="004555A6"/>
    <w:rsid w:val="004556BC"/>
    <w:rsid w:val="00455F77"/>
    <w:rsid w:val="0045669E"/>
    <w:rsid w:val="0045698E"/>
    <w:rsid w:val="004569B3"/>
    <w:rsid w:val="00456D22"/>
    <w:rsid w:val="00456D4A"/>
    <w:rsid w:val="00456E79"/>
    <w:rsid w:val="00456E90"/>
    <w:rsid w:val="00457391"/>
    <w:rsid w:val="0045747B"/>
    <w:rsid w:val="004574BD"/>
    <w:rsid w:val="00457516"/>
    <w:rsid w:val="004576B9"/>
    <w:rsid w:val="00457979"/>
    <w:rsid w:val="00457A05"/>
    <w:rsid w:val="00457AD7"/>
    <w:rsid w:val="004602CD"/>
    <w:rsid w:val="00460682"/>
    <w:rsid w:val="00460ABF"/>
    <w:rsid w:val="00460BBF"/>
    <w:rsid w:val="00461074"/>
    <w:rsid w:val="00461333"/>
    <w:rsid w:val="004614D2"/>
    <w:rsid w:val="0046158A"/>
    <w:rsid w:val="00461808"/>
    <w:rsid w:val="00461B52"/>
    <w:rsid w:val="00461D04"/>
    <w:rsid w:val="00461D71"/>
    <w:rsid w:val="004620E6"/>
    <w:rsid w:val="0046215B"/>
    <w:rsid w:val="00462249"/>
    <w:rsid w:val="004623D2"/>
    <w:rsid w:val="00462528"/>
    <w:rsid w:val="00462A38"/>
    <w:rsid w:val="00462BC5"/>
    <w:rsid w:val="00462C9F"/>
    <w:rsid w:val="00462F37"/>
    <w:rsid w:val="0046338C"/>
    <w:rsid w:val="00463453"/>
    <w:rsid w:val="0046346B"/>
    <w:rsid w:val="00463638"/>
    <w:rsid w:val="0046372A"/>
    <w:rsid w:val="004637CE"/>
    <w:rsid w:val="00463815"/>
    <w:rsid w:val="00463BEC"/>
    <w:rsid w:val="00464173"/>
    <w:rsid w:val="00464694"/>
    <w:rsid w:val="00464893"/>
    <w:rsid w:val="00464ECD"/>
    <w:rsid w:val="00464F71"/>
    <w:rsid w:val="00464FC8"/>
    <w:rsid w:val="004650C3"/>
    <w:rsid w:val="004652A1"/>
    <w:rsid w:val="004652A9"/>
    <w:rsid w:val="004652F0"/>
    <w:rsid w:val="0046533B"/>
    <w:rsid w:val="00465988"/>
    <w:rsid w:val="00465B02"/>
    <w:rsid w:val="00465F3A"/>
    <w:rsid w:val="0046615F"/>
    <w:rsid w:val="00466206"/>
    <w:rsid w:val="0046622D"/>
    <w:rsid w:val="00466A9D"/>
    <w:rsid w:val="00466B07"/>
    <w:rsid w:val="00466C00"/>
    <w:rsid w:val="00466EA8"/>
    <w:rsid w:val="00467276"/>
    <w:rsid w:val="004675BC"/>
    <w:rsid w:val="004675F7"/>
    <w:rsid w:val="0046761A"/>
    <w:rsid w:val="004678C9"/>
    <w:rsid w:val="00467AA8"/>
    <w:rsid w:val="00467CA4"/>
    <w:rsid w:val="00467D86"/>
    <w:rsid w:val="00467DA8"/>
    <w:rsid w:val="00467DAE"/>
    <w:rsid w:val="00467E57"/>
    <w:rsid w:val="0047025F"/>
    <w:rsid w:val="004702EF"/>
    <w:rsid w:val="00470351"/>
    <w:rsid w:val="004703D7"/>
    <w:rsid w:val="00470725"/>
    <w:rsid w:val="00470747"/>
    <w:rsid w:val="00470927"/>
    <w:rsid w:val="00470BA3"/>
    <w:rsid w:val="00470CF8"/>
    <w:rsid w:val="00470DB6"/>
    <w:rsid w:val="00470F54"/>
    <w:rsid w:val="0047105B"/>
    <w:rsid w:val="004716E4"/>
    <w:rsid w:val="0047175A"/>
    <w:rsid w:val="0047184C"/>
    <w:rsid w:val="00471889"/>
    <w:rsid w:val="00471A0C"/>
    <w:rsid w:val="00471D76"/>
    <w:rsid w:val="00471E45"/>
    <w:rsid w:val="004724E5"/>
    <w:rsid w:val="004725E7"/>
    <w:rsid w:val="00472836"/>
    <w:rsid w:val="004728A4"/>
    <w:rsid w:val="004728BA"/>
    <w:rsid w:val="004729D4"/>
    <w:rsid w:val="00472D8A"/>
    <w:rsid w:val="00472E2B"/>
    <w:rsid w:val="00473089"/>
    <w:rsid w:val="0047346B"/>
    <w:rsid w:val="00473537"/>
    <w:rsid w:val="00473DDA"/>
    <w:rsid w:val="00473F56"/>
    <w:rsid w:val="00473FD4"/>
    <w:rsid w:val="0047420E"/>
    <w:rsid w:val="00474392"/>
    <w:rsid w:val="0047451A"/>
    <w:rsid w:val="00474D29"/>
    <w:rsid w:val="00474E34"/>
    <w:rsid w:val="0047553F"/>
    <w:rsid w:val="00475790"/>
    <w:rsid w:val="0047587D"/>
    <w:rsid w:val="00475909"/>
    <w:rsid w:val="004759B7"/>
    <w:rsid w:val="00475A12"/>
    <w:rsid w:val="00475B24"/>
    <w:rsid w:val="004761B1"/>
    <w:rsid w:val="004761D2"/>
    <w:rsid w:val="00476246"/>
    <w:rsid w:val="0047633B"/>
    <w:rsid w:val="00476772"/>
    <w:rsid w:val="00476A34"/>
    <w:rsid w:val="00476B01"/>
    <w:rsid w:val="00476B2A"/>
    <w:rsid w:val="00476B65"/>
    <w:rsid w:val="00476B7A"/>
    <w:rsid w:val="00476F7C"/>
    <w:rsid w:val="00477041"/>
    <w:rsid w:val="0047757C"/>
    <w:rsid w:val="00477F04"/>
    <w:rsid w:val="004805D5"/>
    <w:rsid w:val="00480A41"/>
    <w:rsid w:val="00480C3B"/>
    <w:rsid w:val="00480D02"/>
    <w:rsid w:val="00480E36"/>
    <w:rsid w:val="00481186"/>
    <w:rsid w:val="0048121D"/>
    <w:rsid w:val="0048122C"/>
    <w:rsid w:val="00481389"/>
    <w:rsid w:val="00481B30"/>
    <w:rsid w:val="00481D1F"/>
    <w:rsid w:val="00481E6E"/>
    <w:rsid w:val="00482134"/>
    <w:rsid w:val="00482187"/>
    <w:rsid w:val="0048228F"/>
    <w:rsid w:val="0048283A"/>
    <w:rsid w:val="00482895"/>
    <w:rsid w:val="00482B71"/>
    <w:rsid w:val="00482C21"/>
    <w:rsid w:val="00482CAE"/>
    <w:rsid w:val="00482FCA"/>
    <w:rsid w:val="00483117"/>
    <w:rsid w:val="00483505"/>
    <w:rsid w:val="00483539"/>
    <w:rsid w:val="0048385B"/>
    <w:rsid w:val="004838EF"/>
    <w:rsid w:val="00483CC6"/>
    <w:rsid w:val="00484087"/>
    <w:rsid w:val="004843A1"/>
    <w:rsid w:val="004846CB"/>
    <w:rsid w:val="00484B53"/>
    <w:rsid w:val="00484C07"/>
    <w:rsid w:val="00484C48"/>
    <w:rsid w:val="00484C49"/>
    <w:rsid w:val="00484F05"/>
    <w:rsid w:val="00484FAE"/>
    <w:rsid w:val="00485329"/>
    <w:rsid w:val="00485362"/>
    <w:rsid w:val="004856A4"/>
    <w:rsid w:val="00485D84"/>
    <w:rsid w:val="00485E48"/>
    <w:rsid w:val="00485F27"/>
    <w:rsid w:val="0048625A"/>
    <w:rsid w:val="00486435"/>
    <w:rsid w:val="00486E11"/>
    <w:rsid w:val="00487294"/>
    <w:rsid w:val="00487470"/>
    <w:rsid w:val="004875E1"/>
    <w:rsid w:val="00490060"/>
    <w:rsid w:val="004900DC"/>
    <w:rsid w:val="004902FD"/>
    <w:rsid w:val="00490463"/>
    <w:rsid w:val="004907B9"/>
    <w:rsid w:val="00490A99"/>
    <w:rsid w:val="00490BE1"/>
    <w:rsid w:val="00490C91"/>
    <w:rsid w:val="00490CF3"/>
    <w:rsid w:val="00490EC2"/>
    <w:rsid w:val="00490F68"/>
    <w:rsid w:val="00491015"/>
    <w:rsid w:val="00491373"/>
    <w:rsid w:val="004915CB"/>
    <w:rsid w:val="004917FE"/>
    <w:rsid w:val="00491841"/>
    <w:rsid w:val="004919E5"/>
    <w:rsid w:val="00491A93"/>
    <w:rsid w:val="0049201A"/>
    <w:rsid w:val="00492067"/>
    <w:rsid w:val="0049287F"/>
    <w:rsid w:val="00492A2F"/>
    <w:rsid w:val="00492B92"/>
    <w:rsid w:val="00492C17"/>
    <w:rsid w:val="00492C73"/>
    <w:rsid w:val="0049309E"/>
    <w:rsid w:val="00493218"/>
    <w:rsid w:val="00493488"/>
    <w:rsid w:val="00493652"/>
    <w:rsid w:val="00493861"/>
    <w:rsid w:val="00493ED1"/>
    <w:rsid w:val="004941B9"/>
    <w:rsid w:val="004948F6"/>
    <w:rsid w:val="00494908"/>
    <w:rsid w:val="00494B7D"/>
    <w:rsid w:val="00494C04"/>
    <w:rsid w:val="00494C63"/>
    <w:rsid w:val="00494CC6"/>
    <w:rsid w:val="00494FC7"/>
    <w:rsid w:val="0049518E"/>
    <w:rsid w:val="00495400"/>
    <w:rsid w:val="0049552B"/>
    <w:rsid w:val="0049580B"/>
    <w:rsid w:val="0049587F"/>
    <w:rsid w:val="004959E4"/>
    <w:rsid w:val="00495DDF"/>
    <w:rsid w:val="00495DF5"/>
    <w:rsid w:val="00495FAD"/>
    <w:rsid w:val="0049603E"/>
    <w:rsid w:val="0049635C"/>
    <w:rsid w:val="0049656F"/>
    <w:rsid w:val="00496A0A"/>
    <w:rsid w:val="00496B3E"/>
    <w:rsid w:val="00496B7D"/>
    <w:rsid w:val="00496B83"/>
    <w:rsid w:val="00496BE9"/>
    <w:rsid w:val="00496CE2"/>
    <w:rsid w:val="00496D9C"/>
    <w:rsid w:val="00496E60"/>
    <w:rsid w:val="00497943"/>
    <w:rsid w:val="00497C26"/>
    <w:rsid w:val="00497DCB"/>
    <w:rsid w:val="00497E30"/>
    <w:rsid w:val="004A016B"/>
    <w:rsid w:val="004A02A7"/>
    <w:rsid w:val="004A06A6"/>
    <w:rsid w:val="004A0886"/>
    <w:rsid w:val="004A08B6"/>
    <w:rsid w:val="004A0A51"/>
    <w:rsid w:val="004A0AF4"/>
    <w:rsid w:val="004A10A1"/>
    <w:rsid w:val="004A1481"/>
    <w:rsid w:val="004A1499"/>
    <w:rsid w:val="004A15E5"/>
    <w:rsid w:val="004A1C20"/>
    <w:rsid w:val="004A1DC6"/>
    <w:rsid w:val="004A1EB5"/>
    <w:rsid w:val="004A1FD4"/>
    <w:rsid w:val="004A243D"/>
    <w:rsid w:val="004A266D"/>
    <w:rsid w:val="004A27EA"/>
    <w:rsid w:val="004A291E"/>
    <w:rsid w:val="004A2A6C"/>
    <w:rsid w:val="004A2A9C"/>
    <w:rsid w:val="004A2E73"/>
    <w:rsid w:val="004A2F0E"/>
    <w:rsid w:val="004A3751"/>
    <w:rsid w:val="004A37FA"/>
    <w:rsid w:val="004A3F7B"/>
    <w:rsid w:val="004A4127"/>
    <w:rsid w:val="004A46CA"/>
    <w:rsid w:val="004A4DC5"/>
    <w:rsid w:val="004A4DF2"/>
    <w:rsid w:val="004A4E50"/>
    <w:rsid w:val="004A4E89"/>
    <w:rsid w:val="004A50F2"/>
    <w:rsid w:val="004A51F7"/>
    <w:rsid w:val="004A590A"/>
    <w:rsid w:val="004A5AE3"/>
    <w:rsid w:val="004A616B"/>
    <w:rsid w:val="004A6813"/>
    <w:rsid w:val="004A6B01"/>
    <w:rsid w:val="004A6E0E"/>
    <w:rsid w:val="004A6F98"/>
    <w:rsid w:val="004A75B5"/>
    <w:rsid w:val="004A7926"/>
    <w:rsid w:val="004A7A14"/>
    <w:rsid w:val="004A7CA4"/>
    <w:rsid w:val="004A7F08"/>
    <w:rsid w:val="004A7FBD"/>
    <w:rsid w:val="004B0071"/>
    <w:rsid w:val="004B0442"/>
    <w:rsid w:val="004B059B"/>
    <w:rsid w:val="004B0747"/>
    <w:rsid w:val="004B09AB"/>
    <w:rsid w:val="004B0CF3"/>
    <w:rsid w:val="004B0D57"/>
    <w:rsid w:val="004B0D9F"/>
    <w:rsid w:val="004B0E22"/>
    <w:rsid w:val="004B0F2C"/>
    <w:rsid w:val="004B0FB2"/>
    <w:rsid w:val="004B146B"/>
    <w:rsid w:val="004B17CB"/>
    <w:rsid w:val="004B1945"/>
    <w:rsid w:val="004B1C46"/>
    <w:rsid w:val="004B1F2F"/>
    <w:rsid w:val="004B201B"/>
    <w:rsid w:val="004B203E"/>
    <w:rsid w:val="004B2050"/>
    <w:rsid w:val="004B2452"/>
    <w:rsid w:val="004B25F7"/>
    <w:rsid w:val="004B2A14"/>
    <w:rsid w:val="004B2ACC"/>
    <w:rsid w:val="004B2CA4"/>
    <w:rsid w:val="004B3025"/>
    <w:rsid w:val="004B3190"/>
    <w:rsid w:val="004B3342"/>
    <w:rsid w:val="004B3616"/>
    <w:rsid w:val="004B38D3"/>
    <w:rsid w:val="004B3957"/>
    <w:rsid w:val="004B3A29"/>
    <w:rsid w:val="004B4642"/>
    <w:rsid w:val="004B473C"/>
    <w:rsid w:val="004B49F8"/>
    <w:rsid w:val="004B4A0F"/>
    <w:rsid w:val="004B4EDE"/>
    <w:rsid w:val="004B5097"/>
    <w:rsid w:val="004B515D"/>
    <w:rsid w:val="004B5369"/>
    <w:rsid w:val="004B5CEC"/>
    <w:rsid w:val="004B5D68"/>
    <w:rsid w:val="004B5F1E"/>
    <w:rsid w:val="004B5F72"/>
    <w:rsid w:val="004B6011"/>
    <w:rsid w:val="004B60C5"/>
    <w:rsid w:val="004B62E3"/>
    <w:rsid w:val="004B646B"/>
    <w:rsid w:val="004B6895"/>
    <w:rsid w:val="004B6B84"/>
    <w:rsid w:val="004B6D0A"/>
    <w:rsid w:val="004B6E98"/>
    <w:rsid w:val="004B70C1"/>
    <w:rsid w:val="004B7E17"/>
    <w:rsid w:val="004C006A"/>
    <w:rsid w:val="004C00C0"/>
    <w:rsid w:val="004C0264"/>
    <w:rsid w:val="004C028D"/>
    <w:rsid w:val="004C03D6"/>
    <w:rsid w:val="004C06CD"/>
    <w:rsid w:val="004C0A76"/>
    <w:rsid w:val="004C0D7D"/>
    <w:rsid w:val="004C0E38"/>
    <w:rsid w:val="004C16A5"/>
    <w:rsid w:val="004C196F"/>
    <w:rsid w:val="004C1B3B"/>
    <w:rsid w:val="004C2163"/>
    <w:rsid w:val="004C232D"/>
    <w:rsid w:val="004C2549"/>
    <w:rsid w:val="004C278E"/>
    <w:rsid w:val="004C27CC"/>
    <w:rsid w:val="004C2AEE"/>
    <w:rsid w:val="004C2C97"/>
    <w:rsid w:val="004C2DFB"/>
    <w:rsid w:val="004C33C4"/>
    <w:rsid w:val="004C3423"/>
    <w:rsid w:val="004C392F"/>
    <w:rsid w:val="004C3941"/>
    <w:rsid w:val="004C395C"/>
    <w:rsid w:val="004C397D"/>
    <w:rsid w:val="004C3F41"/>
    <w:rsid w:val="004C4426"/>
    <w:rsid w:val="004C4548"/>
    <w:rsid w:val="004C45E8"/>
    <w:rsid w:val="004C4637"/>
    <w:rsid w:val="004C4A43"/>
    <w:rsid w:val="004C4AAF"/>
    <w:rsid w:val="004C4C44"/>
    <w:rsid w:val="004C4FE2"/>
    <w:rsid w:val="004C5695"/>
    <w:rsid w:val="004C5757"/>
    <w:rsid w:val="004C57FB"/>
    <w:rsid w:val="004C5853"/>
    <w:rsid w:val="004C5E11"/>
    <w:rsid w:val="004C6124"/>
    <w:rsid w:val="004C630B"/>
    <w:rsid w:val="004C640E"/>
    <w:rsid w:val="004C7337"/>
    <w:rsid w:val="004C755E"/>
    <w:rsid w:val="004C756B"/>
    <w:rsid w:val="004C75C1"/>
    <w:rsid w:val="004C79E8"/>
    <w:rsid w:val="004C7EDC"/>
    <w:rsid w:val="004D0163"/>
    <w:rsid w:val="004D0166"/>
    <w:rsid w:val="004D07BC"/>
    <w:rsid w:val="004D08D1"/>
    <w:rsid w:val="004D0B33"/>
    <w:rsid w:val="004D0C79"/>
    <w:rsid w:val="004D0D90"/>
    <w:rsid w:val="004D0EFF"/>
    <w:rsid w:val="004D0F91"/>
    <w:rsid w:val="004D1332"/>
    <w:rsid w:val="004D13C3"/>
    <w:rsid w:val="004D14BE"/>
    <w:rsid w:val="004D1814"/>
    <w:rsid w:val="004D19C3"/>
    <w:rsid w:val="004D20CE"/>
    <w:rsid w:val="004D2346"/>
    <w:rsid w:val="004D239D"/>
    <w:rsid w:val="004D25EB"/>
    <w:rsid w:val="004D26A8"/>
    <w:rsid w:val="004D2A57"/>
    <w:rsid w:val="004D2C12"/>
    <w:rsid w:val="004D30C5"/>
    <w:rsid w:val="004D326B"/>
    <w:rsid w:val="004D33E1"/>
    <w:rsid w:val="004D3548"/>
    <w:rsid w:val="004D3A83"/>
    <w:rsid w:val="004D3EC6"/>
    <w:rsid w:val="004D402E"/>
    <w:rsid w:val="004D408E"/>
    <w:rsid w:val="004D45E1"/>
    <w:rsid w:val="004D4C6E"/>
    <w:rsid w:val="004D4CB9"/>
    <w:rsid w:val="004D4E0D"/>
    <w:rsid w:val="004D4FB2"/>
    <w:rsid w:val="004D516A"/>
    <w:rsid w:val="004D53CA"/>
    <w:rsid w:val="004D54FD"/>
    <w:rsid w:val="004D57B5"/>
    <w:rsid w:val="004D5859"/>
    <w:rsid w:val="004D5B3C"/>
    <w:rsid w:val="004D5C39"/>
    <w:rsid w:val="004D5E06"/>
    <w:rsid w:val="004D61BF"/>
    <w:rsid w:val="004D62A8"/>
    <w:rsid w:val="004D62C1"/>
    <w:rsid w:val="004D659E"/>
    <w:rsid w:val="004D6670"/>
    <w:rsid w:val="004D683F"/>
    <w:rsid w:val="004D695A"/>
    <w:rsid w:val="004D6CA2"/>
    <w:rsid w:val="004D6DB4"/>
    <w:rsid w:val="004D6E33"/>
    <w:rsid w:val="004D70D2"/>
    <w:rsid w:val="004D72B1"/>
    <w:rsid w:val="004D7467"/>
    <w:rsid w:val="004D78CA"/>
    <w:rsid w:val="004D7D92"/>
    <w:rsid w:val="004E08BF"/>
    <w:rsid w:val="004E0AE0"/>
    <w:rsid w:val="004E0BB0"/>
    <w:rsid w:val="004E0BEF"/>
    <w:rsid w:val="004E0E62"/>
    <w:rsid w:val="004E1085"/>
    <w:rsid w:val="004E1281"/>
    <w:rsid w:val="004E1792"/>
    <w:rsid w:val="004E1DD6"/>
    <w:rsid w:val="004E20C7"/>
    <w:rsid w:val="004E2586"/>
    <w:rsid w:val="004E25B0"/>
    <w:rsid w:val="004E2614"/>
    <w:rsid w:val="004E2ABE"/>
    <w:rsid w:val="004E2C4B"/>
    <w:rsid w:val="004E312B"/>
    <w:rsid w:val="004E32F5"/>
    <w:rsid w:val="004E3402"/>
    <w:rsid w:val="004E3550"/>
    <w:rsid w:val="004E3552"/>
    <w:rsid w:val="004E360B"/>
    <w:rsid w:val="004E3884"/>
    <w:rsid w:val="004E3A3C"/>
    <w:rsid w:val="004E3A71"/>
    <w:rsid w:val="004E3CEC"/>
    <w:rsid w:val="004E3D56"/>
    <w:rsid w:val="004E3F40"/>
    <w:rsid w:val="004E40E4"/>
    <w:rsid w:val="004E425D"/>
    <w:rsid w:val="004E4551"/>
    <w:rsid w:val="004E45E0"/>
    <w:rsid w:val="004E4E25"/>
    <w:rsid w:val="004E4FCC"/>
    <w:rsid w:val="004E52C4"/>
    <w:rsid w:val="004E534A"/>
    <w:rsid w:val="004E596D"/>
    <w:rsid w:val="004E5F0D"/>
    <w:rsid w:val="004E60BF"/>
    <w:rsid w:val="004E61F7"/>
    <w:rsid w:val="004E64AC"/>
    <w:rsid w:val="004E659A"/>
    <w:rsid w:val="004E6617"/>
    <w:rsid w:val="004E6875"/>
    <w:rsid w:val="004E6920"/>
    <w:rsid w:val="004E7215"/>
    <w:rsid w:val="004E7225"/>
    <w:rsid w:val="004E72CC"/>
    <w:rsid w:val="004E7606"/>
    <w:rsid w:val="004E780D"/>
    <w:rsid w:val="004E7BDD"/>
    <w:rsid w:val="004F011F"/>
    <w:rsid w:val="004F01E2"/>
    <w:rsid w:val="004F0910"/>
    <w:rsid w:val="004F0A24"/>
    <w:rsid w:val="004F0A3D"/>
    <w:rsid w:val="004F15F8"/>
    <w:rsid w:val="004F161E"/>
    <w:rsid w:val="004F17C5"/>
    <w:rsid w:val="004F1B96"/>
    <w:rsid w:val="004F1C90"/>
    <w:rsid w:val="004F1E41"/>
    <w:rsid w:val="004F2296"/>
    <w:rsid w:val="004F233F"/>
    <w:rsid w:val="004F2428"/>
    <w:rsid w:val="004F25FA"/>
    <w:rsid w:val="004F2891"/>
    <w:rsid w:val="004F28A6"/>
    <w:rsid w:val="004F2D23"/>
    <w:rsid w:val="004F2E73"/>
    <w:rsid w:val="004F3038"/>
    <w:rsid w:val="004F31B3"/>
    <w:rsid w:val="004F3324"/>
    <w:rsid w:val="004F384F"/>
    <w:rsid w:val="004F3A1F"/>
    <w:rsid w:val="004F3AFC"/>
    <w:rsid w:val="004F3D65"/>
    <w:rsid w:val="004F3F3C"/>
    <w:rsid w:val="004F3FC6"/>
    <w:rsid w:val="004F4113"/>
    <w:rsid w:val="004F434A"/>
    <w:rsid w:val="004F4435"/>
    <w:rsid w:val="004F44A9"/>
    <w:rsid w:val="004F474A"/>
    <w:rsid w:val="004F52C5"/>
    <w:rsid w:val="004F548D"/>
    <w:rsid w:val="004F5559"/>
    <w:rsid w:val="004F5A6F"/>
    <w:rsid w:val="004F5C0F"/>
    <w:rsid w:val="004F5C4A"/>
    <w:rsid w:val="004F5C88"/>
    <w:rsid w:val="004F5DBD"/>
    <w:rsid w:val="004F5EAC"/>
    <w:rsid w:val="004F5F48"/>
    <w:rsid w:val="004F624D"/>
    <w:rsid w:val="004F6637"/>
    <w:rsid w:val="004F676A"/>
    <w:rsid w:val="004F68F0"/>
    <w:rsid w:val="004F696C"/>
    <w:rsid w:val="004F7008"/>
    <w:rsid w:val="004F752B"/>
    <w:rsid w:val="004F755C"/>
    <w:rsid w:val="004F75F2"/>
    <w:rsid w:val="004F79A7"/>
    <w:rsid w:val="004F7D12"/>
    <w:rsid w:val="0050000D"/>
    <w:rsid w:val="00500327"/>
    <w:rsid w:val="005009EF"/>
    <w:rsid w:val="00500A7B"/>
    <w:rsid w:val="00500C0D"/>
    <w:rsid w:val="00500C3D"/>
    <w:rsid w:val="00500DB3"/>
    <w:rsid w:val="00500FC3"/>
    <w:rsid w:val="0050131C"/>
    <w:rsid w:val="00501BB4"/>
    <w:rsid w:val="00501E72"/>
    <w:rsid w:val="00502360"/>
    <w:rsid w:val="005023AB"/>
    <w:rsid w:val="0050252E"/>
    <w:rsid w:val="005027F6"/>
    <w:rsid w:val="00502855"/>
    <w:rsid w:val="005029A7"/>
    <w:rsid w:val="00502EC5"/>
    <w:rsid w:val="00502F66"/>
    <w:rsid w:val="00502F7B"/>
    <w:rsid w:val="00502FBA"/>
    <w:rsid w:val="005036AE"/>
    <w:rsid w:val="005036AF"/>
    <w:rsid w:val="00503849"/>
    <w:rsid w:val="00503941"/>
    <w:rsid w:val="00503A1E"/>
    <w:rsid w:val="00503C1B"/>
    <w:rsid w:val="00503DCA"/>
    <w:rsid w:val="00503E31"/>
    <w:rsid w:val="005040F7"/>
    <w:rsid w:val="005044A0"/>
    <w:rsid w:val="005044C1"/>
    <w:rsid w:val="0050477D"/>
    <w:rsid w:val="00504C1B"/>
    <w:rsid w:val="00504FEB"/>
    <w:rsid w:val="00505346"/>
    <w:rsid w:val="00505571"/>
    <w:rsid w:val="0050558D"/>
    <w:rsid w:val="0050564B"/>
    <w:rsid w:val="005058C4"/>
    <w:rsid w:val="00505ACF"/>
    <w:rsid w:val="00505BA0"/>
    <w:rsid w:val="00505C32"/>
    <w:rsid w:val="00505CF4"/>
    <w:rsid w:val="005064E3"/>
    <w:rsid w:val="00506589"/>
    <w:rsid w:val="005065EC"/>
    <w:rsid w:val="0050680E"/>
    <w:rsid w:val="00506EE1"/>
    <w:rsid w:val="00506F00"/>
    <w:rsid w:val="00507006"/>
    <w:rsid w:val="00507075"/>
    <w:rsid w:val="0050724F"/>
    <w:rsid w:val="005074BB"/>
    <w:rsid w:val="0050756E"/>
    <w:rsid w:val="005075FD"/>
    <w:rsid w:val="00507B02"/>
    <w:rsid w:val="00507CA1"/>
    <w:rsid w:val="0051012D"/>
    <w:rsid w:val="00510152"/>
    <w:rsid w:val="005102A1"/>
    <w:rsid w:val="005108AC"/>
    <w:rsid w:val="00510AA8"/>
    <w:rsid w:val="0051100B"/>
    <w:rsid w:val="0051122B"/>
    <w:rsid w:val="0051158A"/>
    <w:rsid w:val="00511670"/>
    <w:rsid w:val="005126AD"/>
    <w:rsid w:val="00512AFE"/>
    <w:rsid w:val="00512B82"/>
    <w:rsid w:val="00512CF5"/>
    <w:rsid w:val="00512D54"/>
    <w:rsid w:val="00512DB8"/>
    <w:rsid w:val="00512E20"/>
    <w:rsid w:val="0051318D"/>
    <w:rsid w:val="00513346"/>
    <w:rsid w:val="00513F67"/>
    <w:rsid w:val="00513F9D"/>
    <w:rsid w:val="00513FF4"/>
    <w:rsid w:val="00514775"/>
    <w:rsid w:val="005147DC"/>
    <w:rsid w:val="005148C9"/>
    <w:rsid w:val="00514917"/>
    <w:rsid w:val="00514974"/>
    <w:rsid w:val="00515A34"/>
    <w:rsid w:val="00515B0F"/>
    <w:rsid w:val="005160E7"/>
    <w:rsid w:val="005163F8"/>
    <w:rsid w:val="0051663C"/>
    <w:rsid w:val="00516FDB"/>
    <w:rsid w:val="00517256"/>
    <w:rsid w:val="00517606"/>
    <w:rsid w:val="0052029D"/>
    <w:rsid w:val="00520579"/>
    <w:rsid w:val="005207C6"/>
    <w:rsid w:val="00520813"/>
    <w:rsid w:val="00520C9C"/>
    <w:rsid w:val="00521174"/>
    <w:rsid w:val="00521377"/>
    <w:rsid w:val="005213CF"/>
    <w:rsid w:val="00521A91"/>
    <w:rsid w:val="00521D23"/>
    <w:rsid w:val="00521E6E"/>
    <w:rsid w:val="00521F65"/>
    <w:rsid w:val="00522331"/>
    <w:rsid w:val="005224B6"/>
    <w:rsid w:val="005224FF"/>
    <w:rsid w:val="00522AD9"/>
    <w:rsid w:val="00522E84"/>
    <w:rsid w:val="00522FB8"/>
    <w:rsid w:val="00523013"/>
    <w:rsid w:val="0052305E"/>
    <w:rsid w:val="00523199"/>
    <w:rsid w:val="00523359"/>
    <w:rsid w:val="00523979"/>
    <w:rsid w:val="00523FE3"/>
    <w:rsid w:val="00524559"/>
    <w:rsid w:val="00524C9D"/>
    <w:rsid w:val="00524DE2"/>
    <w:rsid w:val="00525279"/>
    <w:rsid w:val="00525980"/>
    <w:rsid w:val="00525BDD"/>
    <w:rsid w:val="0052602E"/>
    <w:rsid w:val="0052639F"/>
    <w:rsid w:val="005265E0"/>
    <w:rsid w:val="00526698"/>
    <w:rsid w:val="00526882"/>
    <w:rsid w:val="00526BA2"/>
    <w:rsid w:val="00526E95"/>
    <w:rsid w:val="005271CC"/>
    <w:rsid w:val="0052735B"/>
    <w:rsid w:val="005273B0"/>
    <w:rsid w:val="005273D0"/>
    <w:rsid w:val="005275E6"/>
    <w:rsid w:val="0052772A"/>
    <w:rsid w:val="0052794D"/>
    <w:rsid w:val="00527EE4"/>
    <w:rsid w:val="00527F05"/>
    <w:rsid w:val="00527F4A"/>
    <w:rsid w:val="0053012E"/>
    <w:rsid w:val="00530350"/>
    <w:rsid w:val="00530559"/>
    <w:rsid w:val="00530616"/>
    <w:rsid w:val="00530670"/>
    <w:rsid w:val="00530BC3"/>
    <w:rsid w:val="00531129"/>
    <w:rsid w:val="005311B0"/>
    <w:rsid w:val="00531806"/>
    <w:rsid w:val="005319AD"/>
    <w:rsid w:val="00531C3D"/>
    <w:rsid w:val="00531DA4"/>
    <w:rsid w:val="00532363"/>
    <w:rsid w:val="0053259F"/>
    <w:rsid w:val="00532627"/>
    <w:rsid w:val="00532632"/>
    <w:rsid w:val="00532651"/>
    <w:rsid w:val="005326AD"/>
    <w:rsid w:val="005327BF"/>
    <w:rsid w:val="00532A37"/>
    <w:rsid w:val="00532ABF"/>
    <w:rsid w:val="00532C69"/>
    <w:rsid w:val="00532C86"/>
    <w:rsid w:val="00532FAE"/>
    <w:rsid w:val="00533181"/>
    <w:rsid w:val="005332F7"/>
    <w:rsid w:val="005333A1"/>
    <w:rsid w:val="00533463"/>
    <w:rsid w:val="00533836"/>
    <w:rsid w:val="005339B5"/>
    <w:rsid w:val="00533C83"/>
    <w:rsid w:val="00533C9C"/>
    <w:rsid w:val="00533DCE"/>
    <w:rsid w:val="00533EBB"/>
    <w:rsid w:val="00534662"/>
    <w:rsid w:val="00534BE3"/>
    <w:rsid w:val="00534C31"/>
    <w:rsid w:val="00534DC8"/>
    <w:rsid w:val="00534E07"/>
    <w:rsid w:val="00534F83"/>
    <w:rsid w:val="005352F2"/>
    <w:rsid w:val="00535405"/>
    <w:rsid w:val="0053591E"/>
    <w:rsid w:val="005359A2"/>
    <w:rsid w:val="005359F7"/>
    <w:rsid w:val="00535A83"/>
    <w:rsid w:val="00535B8F"/>
    <w:rsid w:val="00535C78"/>
    <w:rsid w:val="00535EB2"/>
    <w:rsid w:val="00535F5D"/>
    <w:rsid w:val="00536490"/>
    <w:rsid w:val="005368CC"/>
    <w:rsid w:val="00536A6B"/>
    <w:rsid w:val="00536D6F"/>
    <w:rsid w:val="00537089"/>
    <w:rsid w:val="005371E3"/>
    <w:rsid w:val="00537287"/>
    <w:rsid w:val="005375E8"/>
    <w:rsid w:val="005376B1"/>
    <w:rsid w:val="0053795C"/>
    <w:rsid w:val="00537B65"/>
    <w:rsid w:val="00537BFD"/>
    <w:rsid w:val="00537CF6"/>
    <w:rsid w:val="00537D30"/>
    <w:rsid w:val="00537D75"/>
    <w:rsid w:val="00537E64"/>
    <w:rsid w:val="00537EF3"/>
    <w:rsid w:val="00540517"/>
    <w:rsid w:val="005409BA"/>
    <w:rsid w:val="00541467"/>
    <w:rsid w:val="005416E8"/>
    <w:rsid w:val="005419FA"/>
    <w:rsid w:val="00541ACE"/>
    <w:rsid w:val="00541DC4"/>
    <w:rsid w:val="00541E30"/>
    <w:rsid w:val="00541E7F"/>
    <w:rsid w:val="00541F31"/>
    <w:rsid w:val="00541FC7"/>
    <w:rsid w:val="0054219F"/>
    <w:rsid w:val="00542216"/>
    <w:rsid w:val="005422D4"/>
    <w:rsid w:val="00542472"/>
    <w:rsid w:val="0054250E"/>
    <w:rsid w:val="00542705"/>
    <w:rsid w:val="005428A7"/>
    <w:rsid w:val="00542936"/>
    <w:rsid w:val="00542F42"/>
    <w:rsid w:val="00542F9A"/>
    <w:rsid w:val="00543051"/>
    <w:rsid w:val="0054386C"/>
    <w:rsid w:val="00543A99"/>
    <w:rsid w:val="00543E3C"/>
    <w:rsid w:val="00543EF0"/>
    <w:rsid w:val="00543F15"/>
    <w:rsid w:val="0054422F"/>
    <w:rsid w:val="005444CD"/>
    <w:rsid w:val="005446E5"/>
    <w:rsid w:val="005448E9"/>
    <w:rsid w:val="00544DFF"/>
    <w:rsid w:val="005451BD"/>
    <w:rsid w:val="00545225"/>
    <w:rsid w:val="00545428"/>
    <w:rsid w:val="00545DD7"/>
    <w:rsid w:val="00545ED1"/>
    <w:rsid w:val="0054602F"/>
    <w:rsid w:val="00546226"/>
    <w:rsid w:val="0054643D"/>
    <w:rsid w:val="005466F0"/>
    <w:rsid w:val="0054691E"/>
    <w:rsid w:val="00546A7B"/>
    <w:rsid w:val="00546C3E"/>
    <w:rsid w:val="00546DE5"/>
    <w:rsid w:val="00546E17"/>
    <w:rsid w:val="00547080"/>
    <w:rsid w:val="0054723E"/>
    <w:rsid w:val="0054747A"/>
    <w:rsid w:val="00547687"/>
    <w:rsid w:val="005477BF"/>
    <w:rsid w:val="00547978"/>
    <w:rsid w:val="00547EDF"/>
    <w:rsid w:val="0055048E"/>
    <w:rsid w:val="00550568"/>
    <w:rsid w:val="00550638"/>
    <w:rsid w:val="005506BD"/>
    <w:rsid w:val="005507A3"/>
    <w:rsid w:val="005509DF"/>
    <w:rsid w:val="00550A9D"/>
    <w:rsid w:val="00550AE2"/>
    <w:rsid w:val="00550B2D"/>
    <w:rsid w:val="00551789"/>
    <w:rsid w:val="00551ACA"/>
    <w:rsid w:val="00551B4D"/>
    <w:rsid w:val="00551CC0"/>
    <w:rsid w:val="00551D4B"/>
    <w:rsid w:val="00551D81"/>
    <w:rsid w:val="00551EF2"/>
    <w:rsid w:val="00552683"/>
    <w:rsid w:val="0055296C"/>
    <w:rsid w:val="00552B45"/>
    <w:rsid w:val="00552F3E"/>
    <w:rsid w:val="00553030"/>
    <w:rsid w:val="005535D6"/>
    <w:rsid w:val="00553837"/>
    <w:rsid w:val="00553ADE"/>
    <w:rsid w:val="00553F16"/>
    <w:rsid w:val="00554628"/>
    <w:rsid w:val="005548A2"/>
    <w:rsid w:val="00554A7F"/>
    <w:rsid w:val="00554B16"/>
    <w:rsid w:val="00554C53"/>
    <w:rsid w:val="00554E28"/>
    <w:rsid w:val="00555229"/>
    <w:rsid w:val="0055544B"/>
    <w:rsid w:val="00555476"/>
    <w:rsid w:val="005556FF"/>
    <w:rsid w:val="00555972"/>
    <w:rsid w:val="00555C82"/>
    <w:rsid w:val="00555D2D"/>
    <w:rsid w:val="00555D2E"/>
    <w:rsid w:val="00555E65"/>
    <w:rsid w:val="0055635B"/>
    <w:rsid w:val="00556B7E"/>
    <w:rsid w:val="005572C6"/>
    <w:rsid w:val="00557552"/>
    <w:rsid w:val="005576C6"/>
    <w:rsid w:val="005579D7"/>
    <w:rsid w:val="00557B96"/>
    <w:rsid w:val="00557CA7"/>
    <w:rsid w:val="00557D8C"/>
    <w:rsid w:val="00557F7F"/>
    <w:rsid w:val="005601F8"/>
    <w:rsid w:val="00560328"/>
    <w:rsid w:val="005603DE"/>
    <w:rsid w:val="00560469"/>
    <w:rsid w:val="00560474"/>
    <w:rsid w:val="005604A4"/>
    <w:rsid w:val="0056077C"/>
    <w:rsid w:val="00560875"/>
    <w:rsid w:val="00560963"/>
    <w:rsid w:val="00560B73"/>
    <w:rsid w:val="00560EEE"/>
    <w:rsid w:val="00560F92"/>
    <w:rsid w:val="005613FD"/>
    <w:rsid w:val="00561616"/>
    <w:rsid w:val="0056176A"/>
    <w:rsid w:val="00561910"/>
    <w:rsid w:val="00561A65"/>
    <w:rsid w:val="00561D3B"/>
    <w:rsid w:val="00561E35"/>
    <w:rsid w:val="0056209E"/>
    <w:rsid w:val="0056213A"/>
    <w:rsid w:val="00562180"/>
    <w:rsid w:val="005624CE"/>
    <w:rsid w:val="005625C8"/>
    <w:rsid w:val="005629FF"/>
    <w:rsid w:val="00562C3F"/>
    <w:rsid w:val="00562CB3"/>
    <w:rsid w:val="00562E7A"/>
    <w:rsid w:val="005630E8"/>
    <w:rsid w:val="005630F1"/>
    <w:rsid w:val="0056316F"/>
    <w:rsid w:val="00563371"/>
    <w:rsid w:val="0056351E"/>
    <w:rsid w:val="00563623"/>
    <w:rsid w:val="00563816"/>
    <w:rsid w:val="0056386D"/>
    <w:rsid w:val="00563A0C"/>
    <w:rsid w:val="00563C5A"/>
    <w:rsid w:val="00563F24"/>
    <w:rsid w:val="005642CD"/>
    <w:rsid w:val="00564326"/>
    <w:rsid w:val="0056438A"/>
    <w:rsid w:val="00564835"/>
    <w:rsid w:val="00564A72"/>
    <w:rsid w:val="00564F63"/>
    <w:rsid w:val="005655EB"/>
    <w:rsid w:val="00565698"/>
    <w:rsid w:val="0056581F"/>
    <w:rsid w:val="005659E9"/>
    <w:rsid w:val="00565B6E"/>
    <w:rsid w:val="00565BC9"/>
    <w:rsid w:val="00565C19"/>
    <w:rsid w:val="00565FAD"/>
    <w:rsid w:val="00566097"/>
    <w:rsid w:val="005665CF"/>
    <w:rsid w:val="00566760"/>
    <w:rsid w:val="00566DE6"/>
    <w:rsid w:val="00566E5E"/>
    <w:rsid w:val="00566FC4"/>
    <w:rsid w:val="005670AB"/>
    <w:rsid w:val="005676B3"/>
    <w:rsid w:val="005677BC"/>
    <w:rsid w:val="00567887"/>
    <w:rsid w:val="0056790A"/>
    <w:rsid w:val="00567E01"/>
    <w:rsid w:val="0057000E"/>
    <w:rsid w:val="005700EF"/>
    <w:rsid w:val="005701D0"/>
    <w:rsid w:val="00570294"/>
    <w:rsid w:val="0057035D"/>
    <w:rsid w:val="005703C7"/>
    <w:rsid w:val="00570618"/>
    <w:rsid w:val="00570865"/>
    <w:rsid w:val="00570968"/>
    <w:rsid w:val="00570C8D"/>
    <w:rsid w:val="00570D98"/>
    <w:rsid w:val="005711BD"/>
    <w:rsid w:val="005711C5"/>
    <w:rsid w:val="00571296"/>
    <w:rsid w:val="00571473"/>
    <w:rsid w:val="0057184C"/>
    <w:rsid w:val="00571B90"/>
    <w:rsid w:val="0057239E"/>
    <w:rsid w:val="00572490"/>
    <w:rsid w:val="00572558"/>
    <w:rsid w:val="00572A95"/>
    <w:rsid w:val="00572B1B"/>
    <w:rsid w:val="00572F67"/>
    <w:rsid w:val="0057308A"/>
    <w:rsid w:val="0057318C"/>
    <w:rsid w:val="00573377"/>
    <w:rsid w:val="0057364C"/>
    <w:rsid w:val="00573CF6"/>
    <w:rsid w:val="005742D1"/>
    <w:rsid w:val="00574363"/>
    <w:rsid w:val="00574A79"/>
    <w:rsid w:val="00574B52"/>
    <w:rsid w:val="00574BFE"/>
    <w:rsid w:val="00574C9B"/>
    <w:rsid w:val="00574FE5"/>
    <w:rsid w:val="005751CF"/>
    <w:rsid w:val="00575354"/>
    <w:rsid w:val="00575569"/>
    <w:rsid w:val="0057559C"/>
    <w:rsid w:val="005755DE"/>
    <w:rsid w:val="00575667"/>
    <w:rsid w:val="005756E6"/>
    <w:rsid w:val="00575ABA"/>
    <w:rsid w:val="00575FB8"/>
    <w:rsid w:val="00575FBB"/>
    <w:rsid w:val="005762CE"/>
    <w:rsid w:val="0057670A"/>
    <w:rsid w:val="005767AA"/>
    <w:rsid w:val="0057695F"/>
    <w:rsid w:val="00576A5E"/>
    <w:rsid w:val="0057715F"/>
    <w:rsid w:val="00577751"/>
    <w:rsid w:val="00577789"/>
    <w:rsid w:val="005778E6"/>
    <w:rsid w:val="005800A0"/>
    <w:rsid w:val="005800D4"/>
    <w:rsid w:val="00580401"/>
    <w:rsid w:val="00580421"/>
    <w:rsid w:val="005805BF"/>
    <w:rsid w:val="005807D9"/>
    <w:rsid w:val="00580850"/>
    <w:rsid w:val="0058093B"/>
    <w:rsid w:val="00580BEB"/>
    <w:rsid w:val="00580CC6"/>
    <w:rsid w:val="00580E01"/>
    <w:rsid w:val="00580EB9"/>
    <w:rsid w:val="00581452"/>
    <w:rsid w:val="005814C8"/>
    <w:rsid w:val="00581623"/>
    <w:rsid w:val="0058168B"/>
    <w:rsid w:val="0058173A"/>
    <w:rsid w:val="00581951"/>
    <w:rsid w:val="005823F6"/>
    <w:rsid w:val="005824EB"/>
    <w:rsid w:val="005824F8"/>
    <w:rsid w:val="005826ED"/>
    <w:rsid w:val="00582F58"/>
    <w:rsid w:val="0058334B"/>
    <w:rsid w:val="00583953"/>
    <w:rsid w:val="00583D64"/>
    <w:rsid w:val="00583E06"/>
    <w:rsid w:val="00584988"/>
    <w:rsid w:val="00584A97"/>
    <w:rsid w:val="00584D58"/>
    <w:rsid w:val="00584DC2"/>
    <w:rsid w:val="00585541"/>
    <w:rsid w:val="00585766"/>
    <w:rsid w:val="005857D7"/>
    <w:rsid w:val="00585AC0"/>
    <w:rsid w:val="00585EE4"/>
    <w:rsid w:val="0058617D"/>
    <w:rsid w:val="00586222"/>
    <w:rsid w:val="0058640C"/>
    <w:rsid w:val="0058698E"/>
    <w:rsid w:val="00586E61"/>
    <w:rsid w:val="00586E99"/>
    <w:rsid w:val="005873B3"/>
    <w:rsid w:val="00587568"/>
    <w:rsid w:val="00587572"/>
    <w:rsid w:val="0058781D"/>
    <w:rsid w:val="00587987"/>
    <w:rsid w:val="00587A43"/>
    <w:rsid w:val="00587B85"/>
    <w:rsid w:val="00587EB0"/>
    <w:rsid w:val="00590000"/>
    <w:rsid w:val="00590138"/>
    <w:rsid w:val="005901A4"/>
    <w:rsid w:val="005901C7"/>
    <w:rsid w:val="005904D4"/>
    <w:rsid w:val="005905BC"/>
    <w:rsid w:val="005907E0"/>
    <w:rsid w:val="00590868"/>
    <w:rsid w:val="0059086E"/>
    <w:rsid w:val="00590A69"/>
    <w:rsid w:val="00590D4B"/>
    <w:rsid w:val="0059121B"/>
    <w:rsid w:val="005914F0"/>
    <w:rsid w:val="0059174F"/>
    <w:rsid w:val="005917CE"/>
    <w:rsid w:val="00591911"/>
    <w:rsid w:val="00591AB9"/>
    <w:rsid w:val="00591DCC"/>
    <w:rsid w:val="00591DF8"/>
    <w:rsid w:val="00591F2C"/>
    <w:rsid w:val="00592166"/>
    <w:rsid w:val="005922F0"/>
    <w:rsid w:val="00592745"/>
    <w:rsid w:val="005927C2"/>
    <w:rsid w:val="00592B42"/>
    <w:rsid w:val="005932B5"/>
    <w:rsid w:val="0059336F"/>
    <w:rsid w:val="00593B12"/>
    <w:rsid w:val="00593DC0"/>
    <w:rsid w:val="00593F22"/>
    <w:rsid w:val="00593F9F"/>
    <w:rsid w:val="00594115"/>
    <w:rsid w:val="0059427B"/>
    <w:rsid w:val="00594372"/>
    <w:rsid w:val="005946B3"/>
    <w:rsid w:val="005947F1"/>
    <w:rsid w:val="0059494A"/>
    <w:rsid w:val="00594AF9"/>
    <w:rsid w:val="00594EE2"/>
    <w:rsid w:val="00594F69"/>
    <w:rsid w:val="00595198"/>
    <w:rsid w:val="00595271"/>
    <w:rsid w:val="005957A6"/>
    <w:rsid w:val="00595B4D"/>
    <w:rsid w:val="005964E8"/>
    <w:rsid w:val="00596798"/>
    <w:rsid w:val="0059699B"/>
    <w:rsid w:val="005969F9"/>
    <w:rsid w:val="00596C48"/>
    <w:rsid w:val="00596E0D"/>
    <w:rsid w:val="0059711A"/>
    <w:rsid w:val="005973B0"/>
    <w:rsid w:val="00597577"/>
    <w:rsid w:val="0059767D"/>
    <w:rsid w:val="005977A0"/>
    <w:rsid w:val="00597AA1"/>
    <w:rsid w:val="00597AC2"/>
    <w:rsid w:val="00597C03"/>
    <w:rsid w:val="00597C29"/>
    <w:rsid w:val="00597D17"/>
    <w:rsid w:val="00597D67"/>
    <w:rsid w:val="00597FAA"/>
    <w:rsid w:val="005A00A7"/>
    <w:rsid w:val="005A05DD"/>
    <w:rsid w:val="005A08B5"/>
    <w:rsid w:val="005A0CA1"/>
    <w:rsid w:val="005A0DF9"/>
    <w:rsid w:val="005A0EB8"/>
    <w:rsid w:val="005A0FFE"/>
    <w:rsid w:val="005A1742"/>
    <w:rsid w:val="005A18F2"/>
    <w:rsid w:val="005A1F37"/>
    <w:rsid w:val="005A272C"/>
    <w:rsid w:val="005A2860"/>
    <w:rsid w:val="005A28FF"/>
    <w:rsid w:val="005A2C8A"/>
    <w:rsid w:val="005A3639"/>
    <w:rsid w:val="005A3993"/>
    <w:rsid w:val="005A3B6B"/>
    <w:rsid w:val="005A3B92"/>
    <w:rsid w:val="005A3DC5"/>
    <w:rsid w:val="005A3F12"/>
    <w:rsid w:val="005A3F6A"/>
    <w:rsid w:val="005A4056"/>
    <w:rsid w:val="005A41E3"/>
    <w:rsid w:val="005A459B"/>
    <w:rsid w:val="005A4658"/>
    <w:rsid w:val="005A48D5"/>
    <w:rsid w:val="005A4F02"/>
    <w:rsid w:val="005A50A2"/>
    <w:rsid w:val="005A5252"/>
    <w:rsid w:val="005A5451"/>
    <w:rsid w:val="005A56CA"/>
    <w:rsid w:val="005A58E4"/>
    <w:rsid w:val="005A5BF3"/>
    <w:rsid w:val="005A5C90"/>
    <w:rsid w:val="005A5D4E"/>
    <w:rsid w:val="005A620E"/>
    <w:rsid w:val="005A623B"/>
    <w:rsid w:val="005A64F0"/>
    <w:rsid w:val="005A656D"/>
    <w:rsid w:val="005A65DF"/>
    <w:rsid w:val="005A66B8"/>
    <w:rsid w:val="005A6AD0"/>
    <w:rsid w:val="005A6ADD"/>
    <w:rsid w:val="005A6B45"/>
    <w:rsid w:val="005A7292"/>
    <w:rsid w:val="005A7623"/>
    <w:rsid w:val="005A7798"/>
    <w:rsid w:val="005A79A7"/>
    <w:rsid w:val="005A7F03"/>
    <w:rsid w:val="005A7F91"/>
    <w:rsid w:val="005B0013"/>
    <w:rsid w:val="005B003C"/>
    <w:rsid w:val="005B0CB7"/>
    <w:rsid w:val="005B1453"/>
    <w:rsid w:val="005B1563"/>
    <w:rsid w:val="005B18C3"/>
    <w:rsid w:val="005B1C45"/>
    <w:rsid w:val="005B1F62"/>
    <w:rsid w:val="005B2040"/>
    <w:rsid w:val="005B2100"/>
    <w:rsid w:val="005B2666"/>
    <w:rsid w:val="005B2AAF"/>
    <w:rsid w:val="005B2AB3"/>
    <w:rsid w:val="005B2C50"/>
    <w:rsid w:val="005B2DC9"/>
    <w:rsid w:val="005B2DD3"/>
    <w:rsid w:val="005B2F46"/>
    <w:rsid w:val="005B31CA"/>
    <w:rsid w:val="005B380E"/>
    <w:rsid w:val="005B391D"/>
    <w:rsid w:val="005B3C55"/>
    <w:rsid w:val="005B3D5A"/>
    <w:rsid w:val="005B4234"/>
    <w:rsid w:val="005B48E3"/>
    <w:rsid w:val="005B48F4"/>
    <w:rsid w:val="005B4E10"/>
    <w:rsid w:val="005B4F8F"/>
    <w:rsid w:val="005B50A4"/>
    <w:rsid w:val="005B5127"/>
    <w:rsid w:val="005B5398"/>
    <w:rsid w:val="005B539B"/>
    <w:rsid w:val="005B570F"/>
    <w:rsid w:val="005B5E46"/>
    <w:rsid w:val="005B5EB3"/>
    <w:rsid w:val="005B5F17"/>
    <w:rsid w:val="005B64D1"/>
    <w:rsid w:val="005B6650"/>
    <w:rsid w:val="005B6C3B"/>
    <w:rsid w:val="005B7072"/>
    <w:rsid w:val="005B7136"/>
    <w:rsid w:val="005B77AD"/>
    <w:rsid w:val="005B7830"/>
    <w:rsid w:val="005C0990"/>
    <w:rsid w:val="005C0BAB"/>
    <w:rsid w:val="005C0BAE"/>
    <w:rsid w:val="005C155F"/>
    <w:rsid w:val="005C1625"/>
    <w:rsid w:val="005C171D"/>
    <w:rsid w:val="005C1920"/>
    <w:rsid w:val="005C1CAF"/>
    <w:rsid w:val="005C23BE"/>
    <w:rsid w:val="005C2438"/>
    <w:rsid w:val="005C245F"/>
    <w:rsid w:val="005C2779"/>
    <w:rsid w:val="005C2DE1"/>
    <w:rsid w:val="005C2FBA"/>
    <w:rsid w:val="005C3109"/>
    <w:rsid w:val="005C31DC"/>
    <w:rsid w:val="005C31E7"/>
    <w:rsid w:val="005C3249"/>
    <w:rsid w:val="005C34F4"/>
    <w:rsid w:val="005C3571"/>
    <w:rsid w:val="005C3822"/>
    <w:rsid w:val="005C3829"/>
    <w:rsid w:val="005C38BE"/>
    <w:rsid w:val="005C3B42"/>
    <w:rsid w:val="005C3BA9"/>
    <w:rsid w:val="005C4248"/>
    <w:rsid w:val="005C452F"/>
    <w:rsid w:val="005C45C6"/>
    <w:rsid w:val="005C4A4A"/>
    <w:rsid w:val="005C4F9E"/>
    <w:rsid w:val="005C52DF"/>
    <w:rsid w:val="005C5A5B"/>
    <w:rsid w:val="005C5EF1"/>
    <w:rsid w:val="005C604D"/>
    <w:rsid w:val="005C610D"/>
    <w:rsid w:val="005C6176"/>
    <w:rsid w:val="005C6619"/>
    <w:rsid w:val="005C6B4F"/>
    <w:rsid w:val="005C6D53"/>
    <w:rsid w:val="005C6E16"/>
    <w:rsid w:val="005C6EBC"/>
    <w:rsid w:val="005C6F65"/>
    <w:rsid w:val="005C74A4"/>
    <w:rsid w:val="005C7547"/>
    <w:rsid w:val="005C758C"/>
    <w:rsid w:val="005C7634"/>
    <w:rsid w:val="005C7816"/>
    <w:rsid w:val="005C792C"/>
    <w:rsid w:val="005C7967"/>
    <w:rsid w:val="005C7AE8"/>
    <w:rsid w:val="005C7DBF"/>
    <w:rsid w:val="005D0104"/>
    <w:rsid w:val="005D02C2"/>
    <w:rsid w:val="005D044F"/>
    <w:rsid w:val="005D0453"/>
    <w:rsid w:val="005D04AC"/>
    <w:rsid w:val="005D0B64"/>
    <w:rsid w:val="005D0C6F"/>
    <w:rsid w:val="005D0C94"/>
    <w:rsid w:val="005D0F10"/>
    <w:rsid w:val="005D1758"/>
    <w:rsid w:val="005D17E6"/>
    <w:rsid w:val="005D1B77"/>
    <w:rsid w:val="005D1E33"/>
    <w:rsid w:val="005D1E8E"/>
    <w:rsid w:val="005D2138"/>
    <w:rsid w:val="005D2501"/>
    <w:rsid w:val="005D2736"/>
    <w:rsid w:val="005D2970"/>
    <w:rsid w:val="005D2C93"/>
    <w:rsid w:val="005D30E1"/>
    <w:rsid w:val="005D30E7"/>
    <w:rsid w:val="005D33E4"/>
    <w:rsid w:val="005D353C"/>
    <w:rsid w:val="005D36F1"/>
    <w:rsid w:val="005D37DE"/>
    <w:rsid w:val="005D3E6E"/>
    <w:rsid w:val="005D411F"/>
    <w:rsid w:val="005D4219"/>
    <w:rsid w:val="005D479F"/>
    <w:rsid w:val="005D49B4"/>
    <w:rsid w:val="005D49EA"/>
    <w:rsid w:val="005D4A23"/>
    <w:rsid w:val="005D4B58"/>
    <w:rsid w:val="005D5601"/>
    <w:rsid w:val="005D6289"/>
    <w:rsid w:val="005D62D4"/>
    <w:rsid w:val="005D63B0"/>
    <w:rsid w:val="005D64C4"/>
    <w:rsid w:val="005D6B17"/>
    <w:rsid w:val="005D6B84"/>
    <w:rsid w:val="005D6D5C"/>
    <w:rsid w:val="005D6E17"/>
    <w:rsid w:val="005D7C94"/>
    <w:rsid w:val="005D7CE5"/>
    <w:rsid w:val="005D7D84"/>
    <w:rsid w:val="005D7F19"/>
    <w:rsid w:val="005E025C"/>
    <w:rsid w:val="005E032D"/>
    <w:rsid w:val="005E054E"/>
    <w:rsid w:val="005E06EA"/>
    <w:rsid w:val="005E07C8"/>
    <w:rsid w:val="005E0B36"/>
    <w:rsid w:val="005E0C22"/>
    <w:rsid w:val="005E0F2D"/>
    <w:rsid w:val="005E0FEB"/>
    <w:rsid w:val="005E13D8"/>
    <w:rsid w:val="005E1E78"/>
    <w:rsid w:val="005E2118"/>
    <w:rsid w:val="005E23B2"/>
    <w:rsid w:val="005E3987"/>
    <w:rsid w:val="005E39C9"/>
    <w:rsid w:val="005E4AD9"/>
    <w:rsid w:val="005E4BC4"/>
    <w:rsid w:val="005E4D44"/>
    <w:rsid w:val="005E4FFA"/>
    <w:rsid w:val="005E5086"/>
    <w:rsid w:val="005E5344"/>
    <w:rsid w:val="005E5B47"/>
    <w:rsid w:val="005E5BE4"/>
    <w:rsid w:val="005E5DE9"/>
    <w:rsid w:val="005E5E67"/>
    <w:rsid w:val="005E60CD"/>
    <w:rsid w:val="005E6113"/>
    <w:rsid w:val="005E615C"/>
    <w:rsid w:val="005E6442"/>
    <w:rsid w:val="005E673B"/>
    <w:rsid w:val="005E6887"/>
    <w:rsid w:val="005E6C3B"/>
    <w:rsid w:val="005E6E1A"/>
    <w:rsid w:val="005E6EBB"/>
    <w:rsid w:val="005E7988"/>
    <w:rsid w:val="005E79CB"/>
    <w:rsid w:val="005F06D0"/>
    <w:rsid w:val="005F09E1"/>
    <w:rsid w:val="005F0A3F"/>
    <w:rsid w:val="005F0AD0"/>
    <w:rsid w:val="005F0BA1"/>
    <w:rsid w:val="005F0D9F"/>
    <w:rsid w:val="005F101D"/>
    <w:rsid w:val="005F1116"/>
    <w:rsid w:val="005F1202"/>
    <w:rsid w:val="005F1A8D"/>
    <w:rsid w:val="005F1BB1"/>
    <w:rsid w:val="005F21E1"/>
    <w:rsid w:val="005F26AA"/>
    <w:rsid w:val="005F2ABE"/>
    <w:rsid w:val="005F2E56"/>
    <w:rsid w:val="005F2EDB"/>
    <w:rsid w:val="005F344B"/>
    <w:rsid w:val="005F350B"/>
    <w:rsid w:val="005F3C05"/>
    <w:rsid w:val="005F3EA2"/>
    <w:rsid w:val="005F416A"/>
    <w:rsid w:val="005F4A9E"/>
    <w:rsid w:val="005F4D67"/>
    <w:rsid w:val="005F4FCE"/>
    <w:rsid w:val="005F5360"/>
    <w:rsid w:val="005F5961"/>
    <w:rsid w:val="005F5B7A"/>
    <w:rsid w:val="005F5B95"/>
    <w:rsid w:val="005F5BBF"/>
    <w:rsid w:val="005F5E04"/>
    <w:rsid w:val="005F5EF0"/>
    <w:rsid w:val="005F66F0"/>
    <w:rsid w:val="005F6860"/>
    <w:rsid w:val="005F7528"/>
    <w:rsid w:val="005F753E"/>
    <w:rsid w:val="005F7A24"/>
    <w:rsid w:val="005F7DED"/>
    <w:rsid w:val="0060087C"/>
    <w:rsid w:val="006008DD"/>
    <w:rsid w:val="00600A8C"/>
    <w:rsid w:val="00600D45"/>
    <w:rsid w:val="0060100C"/>
    <w:rsid w:val="006012DF"/>
    <w:rsid w:val="006012E8"/>
    <w:rsid w:val="006013CD"/>
    <w:rsid w:val="006014AB"/>
    <w:rsid w:val="006014DD"/>
    <w:rsid w:val="0060170C"/>
    <w:rsid w:val="006019F9"/>
    <w:rsid w:val="00601C03"/>
    <w:rsid w:val="00601D90"/>
    <w:rsid w:val="00601EAB"/>
    <w:rsid w:val="00602001"/>
    <w:rsid w:val="0060223C"/>
    <w:rsid w:val="0060228E"/>
    <w:rsid w:val="00602849"/>
    <w:rsid w:val="00602909"/>
    <w:rsid w:val="00602C4F"/>
    <w:rsid w:val="00602EB1"/>
    <w:rsid w:val="00603152"/>
    <w:rsid w:val="0060364C"/>
    <w:rsid w:val="0060385F"/>
    <w:rsid w:val="00603B93"/>
    <w:rsid w:val="00603DDD"/>
    <w:rsid w:val="00603E01"/>
    <w:rsid w:val="00603FA3"/>
    <w:rsid w:val="00604155"/>
    <w:rsid w:val="0060439C"/>
    <w:rsid w:val="00604475"/>
    <w:rsid w:val="006045B4"/>
    <w:rsid w:val="00604706"/>
    <w:rsid w:val="00604F68"/>
    <w:rsid w:val="0060500A"/>
    <w:rsid w:val="006053EE"/>
    <w:rsid w:val="006054F9"/>
    <w:rsid w:val="006058E3"/>
    <w:rsid w:val="00605934"/>
    <w:rsid w:val="00605AB0"/>
    <w:rsid w:val="00605D68"/>
    <w:rsid w:val="00605F42"/>
    <w:rsid w:val="006062F5"/>
    <w:rsid w:val="006064F3"/>
    <w:rsid w:val="00606587"/>
    <w:rsid w:val="00606618"/>
    <w:rsid w:val="0060680C"/>
    <w:rsid w:val="00606A29"/>
    <w:rsid w:val="00606A2A"/>
    <w:rsid w:val="00606A92"/>
    <w:rsid w:val="00606CA4"/>
    <w:rsid w:val="006070B2"/>
    <w:rsid w:val="0060718B"/>
    <w:rsid w:val="006072A2"/>
    <w:rsid w:val="0060745E"/>
    <w:rsid w:val="0060751D"/>
    <w:rsid w:val="0060752D"/>
    <w:rsid w:val="00607710"/>
    <w:rsid w:val="00607ADE"/>
    <w:rsid w:val="0061000A"/>
    <w:rsid w:val="0061018D"/>
    <w:rsid w:val="0061049D"/>
    <w:rsid w:val="00610752"/>
    <w:rsid w:val="00610881"/>
    <w:rsid w:val="00610930"/>
    <w:rsid w:val="00610BD2"/>
    <w:rsid w:val="00610D9C"/>
    <w:rsid w:val="00610F38"/>
    <w:rsid w:val="00611071"/>
    <w:rsid w:val="006111BA"/>
    <w:rsid w:val="006111DE"/>
    <w:rsid w:val="006118AF"/>
    <w:rsid w:val="0061196A"/>
    <w:rsid w:val="00611A6B"/>
    <w:rsid w:val="00611C04"/>
    <w:rsid w:val="00611C42"/>
    <w:rsid w:val="00611CF4"/>
    <w:rsid w:val="00611F5F"/>
    <w:rsid w:val="00612523"/>
    <w:rsid w:val="0061252C"/>
    <w:rsid w:val="00612548"/>
    <w:rsid w:val="0061298C"/>
    <w:rsid w:val="00612A06"/>
    <w:rsid w:val="00612E09"/>
    <w:rsid w:val="00613073"/>
    <w:rsid w:val="00613090"/>
    <w:rsid w:val="00613101"/>
    <w:rsid w:val="00613107"/>
    <w:rsid w:val="006132BE"/>
    <w:rsid w:val="006132C9"/>
    <w:rsid w:val="00613B19"/>
    <w:rsid w:val="00613B9A"/>
    <w:rsid w:val="00613EB9"/>
    <w:rsid w:val="00614039"/>
    <w:rsid w:val="006140EB"/>
    <w:rsid w:val="006141F7"/>
    <w:rsid w:val="006142E7"/>
    <w:rsid w:val="0061436B"/>
    <w:rsid w:val="006143FD"/>
    <w:rsid w:val="006145A4"/>
    <w:rsid w:val="00614841"/>
    <w:rsid w:val="006148F7"/>
    <w:rsid w:val="00614A08"/>
    <w:rsid w:val="00614A81"/>
    <w:rsid w:val="00614BAE"/>
    <w:rsid w:val="00614C06"/>
    <w:rsid w:val="00614C08"/>
    <w:rsid w:val="00614C57"/>
    <w:rsid w:val="00615388"/>
    <w:rsid w:val="006155AF"/>
    <w:rsid w:val="00615799"/>
    <w:rsid w:val="00615830"/>
    <w:rsid w:val="006158F5"/>
    <w:rsid w:val="00615DCE"/>
    <w:rsid w:val="00615FC7"/>
    <w:rsid w:val="00616049"/>
    <w:rsid w:val="006165B5"/>
    <w:rsid w:val="00616DDA"/>
    <w:rsid w:val="00617491"/>
    <w:rsid w:val="00617607"/>
    <w:rsid w:val="006177E4"/>
    <w:rsid w:val="00617A8D"/>
    <w:rsid w:val="00620052"/>
    <w:rsid w:val="0062019C"/>
    <w:rsid w:val="00620241"/>
    <w:rsid w:val="006203CA"/>
    <w:rsid w:val="006204E0"/>
    <w:rsid w:val="0062090D"/>
    <w:rsid w:val="006209F6"/>
    <w:rsid w:val="00620AAC"/>
    <w:rsid w:val="00620CA5"/>
    <w:rsid w:val="00620EDB"/>
    <w:rsid w:val="00620FEF"/>
    <w:rsid w:val="00621178"/>
    <w:rsid w:val="00621693"/>
    <w:rsid w:val="006217A5"/>
    <w:rsid w:val="00621C13"/>
    <w:rsid w:val="00621D00"/>
    <w:rsid w:val="00621E64"/>
    <w:rsid w:val="00622055"/>
    <w:rsid w:val="00622527"/>
    <w:rsid w:val="00622A28"/>
    <w:rsid w:val="00622C34"/>
    <w:rsid w:val="00622DCA"/>
    <w:rsid w:val="00623097"/>
    <w:rsid w:val="006233AC"/>
    <w:rsid w:val="006233DA"/>
    <w:rsid w:val="0062352A"/>
    <w:rsid w:val="006235C4"/>
    <w:rsid w:val="006235E9"/>
    <w:rsid w:val="006236FA"/>
    <w:rsid w:val="00623914"/>
    <w:rsid w:val="00623B11"/>
    <w:rsid w:val="00623E70"/>
    <w:rsid w:val="00623FAB"/>
    <w:rsid w:val="00624004"/>
    <w:rsid w:val="006242A2"/>
    <w:rsid w:val="00624576"/>
    <w:rsid w:val="006245CA"/>
    <w:rsid w:val="00624610"/>
    <w:rsid w:val="006248C9"/>
    <w:rsid w:val="00624A85"/>
    <w:rsid w:val="00624E81"/>
    <w:rsid w:val="00625654"/>
    <w:rsid w:val="00625824"/>
    <w:rsid w:val="0062586E"/>
    <w:rsid w:val="0062588C"/>
    <w:rsid w:val="006259BC"/>
    <w:rsid w:val="0062667A"/>
    <w:rsid w:val="00626724"/>
    <w:rsid w:val="00626AB8"/>
    <w:rsid w:val="00626AFA"/>
    <w:rsid w:val="00626AFF"/>
    <w:rsid w:val="0062754D"/>
    <w:rsid w:val="00627809"/>
    <w:rsid w:val="00627B57"/>
    <w:rsid w:val="00627BA1"/>
    <w:rsid w:val="00630339"/>
    <w:rsid w:val="00630773"/>
    <w:rsid w:val="00630B82"/>
    <w:rsid w:val="006310CB"/>
    <w:rsid w:val="006311E5"/>
    <w:rsid w:val="006318BD"/>
    <w:rsid w:val="0063190F"/>
    <w:rsid w:val="00631AED"/>
    <w:rsid w:val="00631CD7"/>
    <w:rsid w:val="00631E0F"/>
    <w:rsid w:val="00631EBE"/>
    <w:rsid w:val="00631F3E"/>
    <w:rsid w:val="00632259"/>
    <w:rsid w:val="006323B3"/>
    <w:rsid w:val="00632DC9"/>
    <w:rsid w:val="00632DF1"/>
    <w:rsid w:val="0063304D"/>
    <w:rsid w:val="00633066"/>
    <w:rsid w:val="006333C2"/>
    <w:rsid w:val="006336FF"/>
    <w:rsid w:val="006338F4"/>
    <w:rsid w:val="00633B74"/>
    <w:rsid w:val="00633BCD"/>
    <w:rsid w:val="00633CE5"/>
    <w:rsid w:val="006340AC"/>
    <w:rsid w:val="006340D1"/>
    <w:rsid w:val="0063414B"/>
    <w:rsid w:val="00634232"/>
    <w:rsid w:val="006344A3"/>
    <w:rsid w:val="006345F3"/>
    <w:rsid w:val="006346EA"/>
    <w:rsid w:val="00634960"/>
    <w:rsid w:val="00634A23"/>
    <w:rsid w:val="00635274"/>
    <w:rsid w:val="006352CD"/>
    <w:rsid w:val="0063531E"/>
    <w:rsid w:val="00635392"/>
    <w:rsid w:val="006354DB"/>
    <w:rsid w:val="0063572D"/>
    <w:rsid w:val="0063574F"/>
    <w:rsid w:val="00635C01"/>
    <w:rsid w:val="00635FDF"/>
    <w:rsid w:val="006362A3"/>
    <w:rsid w:val="00636356"/>
    <w:rsid w:val="006364E4"/>
    <w:rsid w:val="00636675"/>
    <w:rsid w:val="006366C7"/>
    <w:rsid w:val="006369A9"/>
    <w:rsid w:val="006375F7"/>
    <w:rsid w:val="0063786B"/>
    <w:rsid w:val="006379F3"/>
    <w:rsid w:val="00637B8C"/>
    <w:rsid w:val="00637CDB"/>
    <w:rsid w:val="00637D45"/>
    <w:rsid w:val="00637D92"/>
    <w:rsid w:val="00637EDA"/>
    <w:rsid w:val="00640307"/>
    <w:rsid w:val="00640520"/>
    <w:rsid w:val="0064057C"/>
    <w:rsid w:val="00640642"/>
    <w:rsid w:val="00641001"/>
    <w:rsid w:val="00641024"/>
    <w:rsid w:val="006410EB"/>
    <w:rsid w:val="00641171"/>
    <w:rsid w:val="00641273"/>
    <w:rsid w:val="006412D2"/>
    <w:rsid w:val="0064151A"/>
    <w:rsid w:val="006417D5"/>
    <w:rsid w:val="00641E7A"/>
    <w:rsid w:val="00641FC5"/>
    <w:rsid w:val="00642104"/>
    <w:rsid w:val="0064244B"/>
    <w:rsid w:val="00642993"/>
    <w:rsid w:val="00643369"/>
    <w:rsid w:val="00643883"/>
    <w:rsid w:val="00643A0E"/>
    <w:rsid w:val="00643C07"/>
    <w:rsid w:val="00643ED3"/>
    <w:rsid w:val="006441C5"/>
    <w:rsid w:val="00644302"/>
    <w:rsid w:val="006444BB"/>
    <w:rsid w:val="006444BF"/>
    <w:rsid w:val="00644829"/>
    <w:rsid w:val="0064493D"/>
    <w:rsid w:val="00644B98"/>
    <w:rsid w:val="00644B99"/>
    <w:rsid w:val="00644CAB"/>
    <w:rsid w:val="00644D27"/>
    <w:rsid w:val="006451EC"/>
    <w:rsid w:val="00645438"/>
    <w:rsid w:val="006458DF"/>
    <w:rsid w:val="006459D9"/>
    <w:rsid w:val="006459E2"/>
    <w:rsid w:val="006460A5"/>
    <w:rsid w:val="0064627D"/>
    <w:rsid w:val="00646443"/>
    <w:rsid w:val="00646669"/>
    <w:rsid w:val="0064678B"/>
    <w:rsid w:val="00646BEF"/>
    <w:rsid w:val="00646E51"/>
    <w:rsid w:val="00646FA1"/>
    <w:rsid w:val="00647084"/>
    <w:rsid w:val="0064769F"/>
    <w:rsid w:val="006476ED"/>
    <w:rsid w:val="006478A7"/>
    <w:rsid w:val="0064793D"/>
    <w:rsid w:val="00650205"/>
    <w:rsid w:val="00650396"/>
    <w:rsid w:val="006503D5"/>
    <w:rsid w:val="006503F0"/>
    <w:rsid w:val="006504C3"/>
    <w:rsid w:val="006505D2"/>
    <w:rsid w:val="006509B1"/>
    <w:rsid w:val="00650A5F"/>
    <w:rsid w:val="00650D5B"/>
    <w:rsid w:val="0065115D"/>
    <w:rsid w:val="006511FA"/>
    <w:rsid w:val="0065143A"/>
    <w:rsid w:val="00651B40"/>
    <w:rsid w:val="00651DA3"/>
    <w:rsid w:val="00651EF2"/>
    <w:rsid w:val="0065243F"/>
    <w:rsid w:val="00652625"/>
    <w:rsid w:val="0065263E"/>
    <w:rsid w:val="0065264B"/>
    <w:rsid w:val="00652AE3"/>
    <w:rsid w:val="00652DF7"/>
    <w:rsid w:val="0065303E"/>
    <w:rsid w:val="0065315D"/>
    <w:rsid w:val="0065337C"/>
    <w:rsid w:val="006537FB"/>
    <w:rsid w:val="00653808"/>
    <w:rsid w:val="00653965"/>
    <w:rsid w:val="0065396D"/>
    <w:rsid w:val="0065398A"/>
    <w:rsid w:val="006539A3"/>
    <w:rsid w:val="00653D95"/>
    <w:rsid w:val="00654174"/>
    <w:rsid w:val="006541A4"/>
    <w:rsid w:val="006545D3"/>
    <w:rsid w:val="006546FC"/>
    <w:rsid w:val="0065473C"/>
    <w:rsid w:val="00654A8F"/>
    <w:rsid w:val="00654B2B"/>
    <w:rsid w:val="00654BCB"/>
    <w:rsid w:val="006552C7"/>
    <w:rsid w:val="006555B6"/>
    <w:rsid w:val="0065580E"/>
    <w:rsid w:val="00655B2C"/>
    <w:rsid w:val="00655C2D"/>
    <w:rsid w:val="00655C49"/>
    <w:rsid w:val="00655DD0"/>
    <w:rsid w:val="006560D3"/>
    <w:rsid w:val="006562B6"/>
    <w:rsid w:val="00656A45"/>
    <w:rsid w:val="00656D79"/>
    <w:rsid w:val="00656E0C"/>
    <w:rsid w:val="006571CC"/>
    <w:rsid w:val="0065745D"/>
    <w:rsid w:val="00657613"/>
    <w:rsid w:val="00657859"/>
    <w:rsid w:val="0065791E"/>
    <w:rsid w:val="00657D88"/>
    <w:rsid w:val="006601B8"/>
    <w:rsid w:val="00660645"/>
    <w:rsid w:val="006608C3"/>
    <w:rsid w:val="0066098F"/>
    <w:rsid w:val="006611B1"/>
    <w:rsid w:val="0066129D"/>
    <w:rsid w:val="00661324"/>
    <w:rsid w:val="00661B04"/>
    <w:rsid w:val="00661B54"/>
    <w:rsid w:val="00661E4E"/>
    <w:rsid w:val="0066204E"/>
    <w:rsid w:val="00662157"/>
    <w:rsid w:val="00662458"/>
    <w:rsid w:val="00662850"/>
    <w:rsid w:val="00662C4F"/>
    <w:rsid w:val="00662C7D"/>
    <w:rsid w:val="00662D05"/>
    <w:rsid w:val="00662F05"/>
    <w:rsid w:val="00662F17"/>
    <w:rsid w:val="006632EB"/>
    <w:rsid w:val="006636D2"/>
    <w:rsid w:val="00663855"/>
    <w:rsid w:val="0066395B"/>
    <w:rsid w:val="00663B93"/>
    <w:rsid w:val="00663C57"/>
    <w:rsid w:val="00663DC5"/>
    <w:rsid w:val="00663E2B"/>
    <w:rsid w:val="00664164"/>
    <w:rsid w:val="0066432C"/>
    <w:rsid w:val="00664414"/>
    <w:rsid w:val="00664829"/>
    <w:rsid w:val="00664B9E"/>
    <w:rsid w:val="00664C50"/>
    <w:rsid w:val="00665129"/>
    <w:rsid w:val="006656A5"/>
    <w:rsid w:val="0066574E"/>
    <w:rsid w:val="0066590E"/>
    <w:rsid w:val="00665A65"/>
    <w:rsid w:val="00665CAC"/>
    <w:rsid w:val="00665F51"/>
    <w:rsid w:val="0066662D"/>
    <w:rsid w:val="00666DDF"/>
    <w:rsid w:val="00666E5C"/>
    <w:rsid w:val="00666EC1"/>
    <w:rsid w:val="00666ED2"/>
    <w:rsid w:val="00666F2A"/>
    <w:rsid w:val="00666F3B"/>
    <w:rsid w:val="00667512"/>
    <w:rsid w:val="00667514"/>
    <w:rsid w:val="00667819"/>
    <w:rsid w:val="006679E8"/>
    <w:rsid w:val="006679F5"/>
    <w:rsid w:val="00667A92"/>
    <w:rsid w:val="00667B8F"/>
    <w:rsid w:val="00667C15"/>
    <w:rsid w:val="00667C2D"/>
    <w:rsid w:val="00667CE1"/>
    <w:rsid w:val="0067074C"/>
    <w:rsid w:val="00670882"/>
    <w:rsid w:val="006708A2"/>
    <w:rsid w:val="006709BA"/>
    <w:rsid w:val="00670C5E"/>
    <w:rsid w:val="00670FCA"/>
    <w:rsid w:val="00671067"/>
    <w:rsid w:val="00671261"/>
    <w:rsid w:val="00671389"/>
    <w:rsid w:val="00671648"/>
    <w:rsid w:val="00671CCD"/>
    <w:rsid w:val="00671DAB"/>
    <w:rsid w:val="0067233F"/>
    <w:rsid w:val="006723D1"/>
    <w:rsid w:val="00672632"/>
    <w:rsid w:val="0067279B"/>
    <w:rsid w:val="00672B3D"/>
    <w:rsid w:val="00673149"/>
    <w:rsid w:val="00673681"/>
    <w:rsid w:val="00673DA7"/>
    <w:rsid w:val="00674005"/>
    <w:rsid w:val="00674A78"/>
    <w:rsid w:val="00674DA4"/>
    <w:rsid w:val="00674E20"/>
    <w:rsid w:val="00674EE9"/>
    <w:rsid w:val="00674FF6"/>
    <w:rsid w:val="006752AE"/>
    <w:rsid w:val="00675389"/>
    <w:rsid w:val="00675491"/>
    <w:rsid w:val="006754E0"/>
    <w:rsid w:val="006758B3"/>
    <w:rsid w:val="006759B0"/>
    <w:rsid w:val="006759EA"/>
    <w:rsid w:val="006763BE"/>
    <w:rsid w:val="006766F0"/>
    <w:rsid w:val="00676C64"/>
    <w:rsid w:val="00676D85"/>
    <w:rsid w:val="00676E4B"/>
    <w:rsid w:val="00676EC1"/>
    <w:rsid w:val="006772B7"/>
    <w:rsid w:val="006772F9"/>
    <w:rsid w:val="0067771E"/>
    <w:rsid w:val="0067774C"/>
    <w:rsid w:val="00677A1F"/>
    <w:rsid w:val="00677BA9"/>
    <w:rsid w:val="00677CFB"/>
    <w:rsid w:val="00677D79"/>
    <w:rsid w:val="00677EB9"/>
    <w:rsid w:val="006801FA"/>
    <w:rsid w:val="00680395"/>
    <w:rsid w:val="006805B0"/>
    <w:rsid w:val="00680741"/>
    <w:rsid w:val="006808E6"/>
    <w:rsid w:val="00680938"/>
    <w:rsid w:val="00680951"/>
    <w:rsid w:val="00680997"/>
    <w:rsid w:val="006809D9"/>
    <w:rsid w:val="00680D48"/>
    <w:rsid w:val="00681508"/>
    <w:rsid w:val="00681856"/>
    <w:rsid w:val="00681996"/>
    <w:rsid w:val="00681AA2"/>
    <w:rsid w:val="00682B55"/>
    <w:rsid w:val="006833A7"/>
    <w:rsid w:val="0068365A"/>
    <w:rsid w:val="00683686"/>
    <w:rsid w:val="0068369E"/>
    <w:rsid w:val="00683759"/>
    <w:rsid w:val="00683982"/>
    <w:rsid w:val="006840DE"/>
    <w:rsid w:val="00684153"/>
    <w:rsid w:val="006845E0"/>
    <w:rsid w:val="00684850"/>
    <w:rsid w:val="006848A6"/>
    <w:rsid w:val="00684C10"/>
    <w:rsid w:val="00684DE3"/>
    <w:rsid w:val="00685000"/>
    <w:rsid w:val="006850BB"/>
    <w:rsid w:val="00685270"/>
    <w:rsid w:val="0068575B"/>
    <w:rsid w:val="006858C6"/>
    <w:rsid w:val="00685E70"/>
    <w:rsid w:val="00685EDA"/>
    <w:rsid w:val="0068615A"/>
    <w:rsid w:val="006861E8"/>
    <w:rsid w:val="0068622E"/>
    <w:rsid w:val="006863CA"/>
    <w:rsid w:val="00686638"/>
    <w:rsid w:val="006867CD"/>
    <w:rsid w:val="00686A43"/>
    <w:rsid w:val="00686A68"/>
    <w:rsid w:val="00687263"/>
    <w:rsid w:val="006873C0"/>
    <w:rsid w:val="006877D4"/>
    <w:rsid w:val="00687A9B"/>
    <w:rsid w:val="00687E4F"/>
    <w:rsid w:val="0069015A"/>
    <w:rsid w:val="00690318"/>
    <w:rsid w:val="00690598"/>
    <w:rsid w:val="00690C8E"/>
    <w:rsid w:val="00690FBD"/>
    <w:rsid w:val="006911F2"/>
    <w:rsid w:val="00691814"/>
    <w:rsid w:val="00691E53"/>
    <w:rsid w:val="00691EB1"/>
    <w:rsid w:val="006922FB"/>
    <w:rsid w:val="006922FD"/>
    <w:rsid w:val="006925D4"/>
    <w:rsid w:val="006925E4"/>
    <w:rsid w:val="006927DA"/>
    <w:rsid w:val="006929DD"/>
    <w:rsid w:val="006930DB"/>
    <w:rsid w:val="006930F0"/>
    <w:rsid w:val="006931EA"/>
    <w:rsid w:val="00693349"/>
    <w:rsid w:val="00693595"/>
    <w:rsid w:val="0069361D"/>
    <w:rsid w:val="006938DD"/>
    <w:rsid w:val="006938FB"/>
    <w:rsid w:val="00693AEE"/>
    <w:rsid w:val="00693AF6"/>
    <w:rsid w:val="00693E6A"/>
    <w:rsid w:val="00694033"/>
    <w:rsid w:val="00694397"/>
    <w:rsid w:val="00694864"/>
    <w:rsid w:val="0069488C"/>
    <w:rsid w:val="00694FD7"/>
    <w:rsid w:val="006954F4"/>
    <w:rsid w:val="006955D8"/>
    <w:rsid w:val="0069567C"/>
    <w:rsid w:val="00695AC3"/>
    <w:rsid w:val="00695AF0"/>
    <w:rsid w:val="00695CFC"/>
    <w:rsid w:val="00696715"/>
    <w:rsid w:val="00696A51"/>
    <w:rsid w:val="00696B93"/>
    <w:rsid w:val="00696F79"/>
    <w:rsid w:val="006970F8"/>
    <w:rsid w:val="00697267"/>
    <w:rsid w:val="00697493"/>
    <w:rsid w:val="0069751C"/>
    <w:rsid w:val="00697820"/>
    <w:rsid w:val="00697CBA"/>
    <w:rsid w:val="00697CD8"/>
    <w:rsid w:val="00697DE5"/>
    <w:rsid w:val="00697EBD"/>
    <w:rsid w:val="006A00D2"/>
    <w:rsid w:val="006A0242"/>
    <w:rsid w:val="006A028A"/>
    <w:rsid w:val="006A0370"/>
    <w:rsid w:val="006A04C8"/>
    <w:rsid w:val="006A0804"/>
    <w:rsid w:val="006A08CD"/>
    <w:rsid w:val="006A09CE"/>
    <w:rsid w:val="006A0A15"/>
    <w:rsid w:val="006A0B14"/>
    <w:rsid w:val="006A0C03"/>
    <w:rsid w:val="006A12D0"/>
    <w:rsid w:val="006A1344"/>
    <w:rsid w:val="006A136D"/>
    <w:rsid w:val="006A1675"/>
    <w:rsid w:val="006A16CB"/>
    <w:rsid w:val="006A185C"/>
    <w:rsid w:val="006A190F"/>
    <w:rsid w:val="006A202F"/>
    <w:rsid w:val="006A22FC"/>
    <w:rsid w:val="006A24E5"/>
    <w:rsid w:val="006A29AE"/>
    <w:rsid w:val="006A2B12"/>
    <w:rsid w:val="006A2CF3"/>
    <w:rsid w:val="006A2E3E"/>
    <w:rsid w:val="006A2E71"/>
    <w:rsid w:val="006A3046"/>
    <w:rsid w:val="006A3298"/>
    <w:rsid w:val="006A3CC6"/>
    <w:rsid w:val="006A3FA6"/>
    <w:rsid w:val="006A4188"/>
    <w:rsid w:val="006A4923"/>
    <w:rsid w:val="006A4F9C"/>
    <w:rsid w:val="006A54B0"/>
    <w:rsid w:val="006A565B"/>
    <w:rsid w:val="006A56F8"/>
    <w:rsid w:val="006A5CB1"/>
    <w:rsid w:val="006A5DDE"/>
    <w:rsid w:val="006A5E7F"/>
    <w:rsid w:val="006A6198"/>
    <w:rsid w:val="006A62AD"/>
    <w:rsid w:val="006A6698"/>
    <w:rsid w:val="006A677A"/>
    <w:rsid w:val="006A6EA9"/>
    <w:rsid w:val="006A6EE6"/>
    <w:rsid w:val="006A6FD4"/>
    <w:rsid w:val="006A70AB"/>
    <w:rsid w:val="006A722A"/>
    <w:rsid w:val="006A775C"/>
    <w:rsid w:val="006A789E"/>
    <w:rsid w:val="006A7925"/>
    <w:rsid w:val="006B030C"/>
    <w:rsid w:val="006B0571"/>
    <w:rsid w:val="006B07DD"/>
    <w:rsid w:val="006B0834"/>
    <w:rsid w:val="006B084A"/>
    <w:rsid w:val="006B09DF"/>
    <w:rsid w:val="006B0A78"/>
    <w:rsid w:val="006B0BB9"/>
    <w:rsid w:val="006B0C11"/>
    <w:rsid w:val="006B0DB7"/>
    <w:rsid w:val="006B1231"/>
    <w:rsid w:val="006B1245"/>
    <w:rsid w:val="006B148B"/>
    <w:rsid w:val="006B14F5"/>
    <w:rsid w:val="006B16B5"/>
    <w:rsid w:val="006B18DD"/>
    <w:rsid w:val="006B1904"/>
    <w:rsid w:val="006B1AAA"/>
    <w:rsid w:val="006B1AC7"/>
    <w:rsid w:val="006B1B27"/>
    <w:rsid w:val="006B1BC9"/>
    <w:rsid w:val="006B1D2C"/>
    <w:rsid w:val="006B1DD5"/>
    <w:rsid w:val="006B1F33"/>
    <w:rsid w:val="006B214A"/>
    <w:rsid w:val="006B22A4"/>
    <w:rsid w:val="006B253F"/>
    <w:rsid w:val="006B25CB"/>
    <w:rsid w:val="006B2A0D"/>
    <w:rsid w:val="006B2E32"/>
    <w:rsid w:val="006B31D5"/>
    <w:rsid w:val="006B3BC3"/>
    <w:rsid w:val="006B3D11"/>
    <w:rsid w:val="006B3EE9"/>
    <w:rsid w:val="006B4297"/>
    <w:rsid w:val="006B4414"/>
    <w:rsid w:val="006B472E"/>
    <w:rsid w:val="006B47B4"/>
    <w:rsid w:val="006B480D"/>
    <w:rsid w:val="006B4873"/>
    <w:rsid w:val="006B4AB9"/>
    <w:rsid w:val="006B4C64"/>
    <w:rsid w:val="006B4F83"/>
    <w:rsid w:val="006B528D"/>
    <w:rsid w:val="006B5599"/>
    <w:rsid w:val="006B55CF"/>
    <w:rsid w:val="006B56D7"/>
    <w:rsid w:val="006B5A58"/>
    <w:rsid w:val="006B5C1E"/>
    <w:rsid w:val="006B62B4"/>
    <w:rsid w:val="006B658E"/>
    <w:rsid w:val="006B6A83"/>
    <w:rsid w:val="006B6D1E"/>
    <w:rsid w:val="006B74E5"/>
    <w:rsid w:val="006B74FC"/>
    <w:rsid w:val="006B7605"/>
    <w:rsid w:val="006B77EE"/>
    <w:rsid w:val="006B78E7"/>
    <w:rsid w:val="006B7E37"/>
    <w:rsid w:val="006C03AA"/>
    <w:rsid w:val="006C03EC"/>
    <w:rsid w:val="006C04D7"/>
    <w:rsid w:val="006C098F"/>
    <w:rsid w:val="006C0C03"/>
    <w:rsid w:val="006C0C3F"/>
    <w:rsid w:val="006C0DF0"/>
    <w:rsid w:val="006C0E68"/>
    <w:rsid w:val="006C119F"/>
    <w:rsid w:val="006C1295"/>
    <w:rsid w:val="006C294E"/>
    <w:rsid w:val="006C298A"/>
    <w:rsid w:val="006C2B47"/>
    <w:rsid w:val="006C2B6D"/>
    <w:rsid w:val="006C326D"/>
    <w:rsid w:val="006C32E7"/>
    <w:rsid w:val="006C3B98"/>
    <w:rsid w:val="006C3BDC"/>
    <w:rsid w:val="006C3D58"/>
    <w:rsid w:val="006C3FDD"/>
    <w:rsid w:val="006C40ED"/>
    <w:rsid w:val="006C48A4"/>
    <w:rsid w:val="006C491B"/>
    <w:rsid w:val="006C4A43"/>
    <w:rsid w:val="006C4C06"/>
    <w:rsid w:val="006C4F26"/>
    <w:rsid w:val="006C5267"/>
    <w:rsid w:val="006C5495"/>
    <w:rsid w:val="006C5504"/>
    <w:rsid w:val="006C56A8"/>
    <w:rsid w:val="006C603E"/>
    <w:rsid w:val="006C6293"/>
    <w:rsid w:val="006C6494"/>
    <w:rsid w:val="006C64B9"/>
    <w:rsid w:val="006C6731"/>
    <w:rsid w:val="006C6A98"/>
    <w:rsid w:val="006C6BCB"/>
    <w:rsid w:val="006C6C72"/>
    <w:rsid w:val="006C6F3A"/>
    <w:rsid w:val="006C727A"/>
    <w:rsid w:val="006C73AD"/>
    <w:rsid w:val="006C760D"/>
    <w:rsid w:val="006C7775"/>
    <w:rsid w:val="006C7A91"/>
    <w:rsid w:val="006C7AF3"/>
    <w:rsid w:val="006C7B0B"/>
    <w:rsid w:val="006C7D63"/>
    <w:rsid w:val="006C7EEA"/>
    <w:rsid w:val="006D0026"/>
    <w:rsid w:val="006D017B"/>
    <w:rsid w:val="006D02E0"/>
    <w:rsid w:val="006D03FF"/>
    <w:rsid w:val="006D068E"/>
    <w:rsid w:val="006D0848"/>
    <w:rsid w:val="006D08BD"/>
    <w:rsid w:val="006D0A8C"/>
    <w:rsid w:val="006D0D29"/>
    <w:rsid w:val="006D0F1F"/>
    <w:rsid w:val="006D111B"/>
    <w:rsid w:val="006D14F5"/>
    <w:rsid w:val="006D150C"/>
    <w:rsid w:val="006D15F9"/>
    <w:rsid w:val="006D16DC"/>
    <w:rsid w:val="006D1846"/>
    <w:rsid w:val="006D18DB"/>
    <w:rsid w:val="006D191A"/>
    <w:rsid w:val="006D19E2"/>
    <w:rsid w:val="006D1DAF"/>
    <w:rsid w:val="006D2241"/>
    <w:rsid w:val="006D2437"/>
    <w:rsid w:val="006D2532"/>
    <w:rsid w:val="006D2863"/>
    <w:rsid w:val="006D2C3C"/>
    <w:rsid w:val="006D2EC1"/>
    <w:rsid w:val="006D2FF4"/>
    <w:rsid w:val="006D3868"/>
    <w:rsid w:val="006D3ADF"/>
    <w:rsid w:val="006D3B0C"/>
    <w:rsid w:val="006D3B8D"/>
    <w:rsid w:val="006D3E81"/>
    <w:rsid w:val="006D3FFB"/>
    <w:rsid w:val="006D4103"/>
    <w:rsid w:val="006D476D"/>
    <w:rsid w:val="006D4951"/>
    <w:rsid w:val="006D4EA1"/>
    <w:rsid w:val="006D4EB4"/>
    <w:rsid w:val="006D581F"/>
    <w:rsid w:val="006D5F34"/>
    <w:rsid w:val="006D6276"/>
    <w:rsid w:val="006D64BD"/>
    <w:rsid w:val="006D6E4D"/>
    <w:rsid w:val="006D6ED9"/>
    <w:rsid w:val="006D6FB0"/>
    <w:rsid w:val="006D73FE"/>
    <w:rsid w:val="006D751D"/>
    <w:rsid w:val="006D77B7"/>
    <w:rsid w:val="006D7858"/>
    <w:rsid w:val="006E07D2"/>
    <w:rsid w:val="006E0C55"/>
    <w:rsid w:val="006E11CA"/>
    <w:rsid w:val="006E129C"/>
    <w:rsid w:val="006E150B"/>
    <w:rsid w:val="006E1537"/>
    <w:rsid w:val="006E15C7"/>
    <w:rsid w:val="006E15CE"/>
    <w:rsid w:val="006E1771"/>
    <w:rsid w:val="006E1913"/>
    <w:rsid w:val="006E1A94"/>
    <w:rsid w:val="006E1A97"/>
    <w:rsid w:val="006E1C0F"/>
    <w:rsid w:val="006E1C1C"/>
    <w:rsid w:val="006E1D0C"/>
    <w:rsid w:val="006E20D5"/>
    <w:rsid w:val="006E215E"/>
    <w:rsid w:val="006E22FA"/>
    <w:rsid w:val="006E2471"/>
    <w:rsid w:val="006E307E"/>
    <w:rsid w:val="006E32B1"/>
    <w:rsid w:val="006E3322"/>
    <w:rsid w:val="006E35E8"/>
    <w:rsid w:val="006E3834"/>
    <w:rsid w:val="006E3882"/>
    <w:rsid w:val="006E3C04"/>
    <w:rsid w:val="006E3E6A"/>
    <w:rsid w:val="006E42E7"/>
    <w:rsid w:val="006E46A8"/>
    <w:rsid w:val="006E4A4F"/>
    <w:rsid w:val="006E4B59"/>
    <w:rsid w:val="006E4BCD"/>
    <w:rsid w:val="006E508E"/>
    <w:rsid w:val="006E5B08"/>
    <w:rsid w:val="006E5CC6"/>
    <w:rsid w:val="006E5D05"/>
    <w:rsid w:val="006E60BD"/>
    <w:rsid w:val="006E6363"/>
    <w:rsid w:val="006E6383"/>
    <w:rsid w:val="006E6583"/>
    <w:rsid w:val="006E66A1"/>
    <w:rsid w:val="006E6759"/>
    <w:rsid w:val="006E6A93"/>
    <w:rsid w:val="006E6BC1"/>
    <w:rsid w:val="006E6BF8"/>
    <w:rsid w:val="006E6DCD"/>
    <w:rsid w:val="006E7153"/>
    <w:rsid w:val="006E73FE"/>
    <w:rsid w:val="006E77BC"/>
    <w:rsid w:val="006E7969"/>
    <w:rsid w:val="006E7BED"/>
    <w:rsid w:val="006E7E7F"/>
    <w:rsid w:val="006E7EFE"/>
    <w:rsid w:val="006E7F38"/>
    <w:rsid w:val="006E7F62"/>
    <w:rsid w:val="006F00AD"/>
    <w:rsid w:val="006F0356"/>
    <w:rsid w:val="006F041E"/>
    <w:rsid w:val="006F060C"/>
    <w:rsid w:val="006F0C6F"/>
    <w:rsid w:val="006F0FE6"/>
    <w:rsid w:val="006F18DE"/>
    <w:rsid w:val="006F19C2"/>
    <w:rsid w:val="006F1B2E"/>
    <w:rsid w:val="006F1CFB"/>
    <w:rsid w:val="006F2076"/>
    <w:rsid w:val="006F216E"/>
    <w:rsid w:val="006F2254"/>
    <w:rsid w:val="006F2261"/>
    <w:rsid w:val="006F22CC"/>
    <w:rsid w:val="006F24DF"/>
    <w:rsid w:val="006F25A1"/>
    <w:rsid w:val="006F2688"/>
    <w:rsid w:val="006F2AF8"/>
    <w:rsid w:val="006F2CB9"/>
    <w:rsid w:val="006F2E4A"/>
    <w:rsid w:val="006F2E5F"/>
    <w:rsid w:val="006F30A4"/>
    <w:rsid w:val="006F30D3"/>
    <w:rsid w:val="006F315F"/>
    <w:rsid w:val="006F33F9"/>
    <w:rsid w:val="006F3406"/>
    <w:rsid w:val="006F3429"/>
    <w:rsid w:val="006F3688"/>
    <w:rsid w:val="006F391D"/>
    <w:rsid w:val="006F3BDA"/>
    <w:rsid w:val="006F3C9B"/>
    <w:rsid w:val="006F3E09"/>
    <w:rsid w:val="006F3FAD"/>
    <w:rsid w:val="006F4526"/>
    <w:rsid w:val="006F4722"/>
    <w:rsid w:val="006F4AB1"/>
    <w:rsid w:val="006F4B45"/>
    <w:rsid w:val="006F4BB1"/>
    <w:rsid w:val="006F50CB"/>
    <w:rsid w:val="006F52FA"/>
    <w:rsid w:val="006F5433"/>
    <w:rsid w:val="006F5656"/>
    <w:rsid w:val="006F570C"/>
    <w:rsid w:val="006F5910"/>
    <w:rsid w:val="006F5B4D"/>
    <w:rsid w:val="006F5EA9"/>
    <w:rsid w:val="006F5F91"/>
    <w:rsid w:val="006F6001"/>
    <w:rsid w:val="006F6075"/>
    <w:rsid w:val="006F62B1"/>
    <w:rsid w:val="006F641C"/>
    <w:rsid w:val="006F6793"/>
    <w:rsid w:val="006F6A85"/>
    <w:rsid w:val="006F6AC9"/>
    <w:rsid w:val="006F6BBD"/>
    <w:rsid w:val="006F6C28"/>
    <w:rsid w:val="006F7201"/>
    <w:rsid w:val="006F72CE"/>
    <w:rsid w:val="006F75DC"/>
    <w:rsid w:val="006F7A64"/>
    <w:rsid w:val="006F7C4B"/>
    <w:rsid w:val="006F7D84"/>
    <w:rsid w:val="006F7F83"/>
    <w:rsid w:val="0070007B"/>
    <w:rsid w:val="0070015C"/>
    <w:rsid w:val="0070022C"/>
    <w:rsid w:val="0070038E"/>
    <w:rsid w:val="007004D9"/>
    <w:rsid w:val="0070058F"/>
    <w:rsid w:val="00700640"/>
    <w:rsid w:val="0070097F"/>
    <w:rsid w:val="00700AFD"/>
    <w:rsid w:val="00700B27"/>
    <w:rsid w:val="0070145C"/>
    <w:rsid w:val="00701482"/>
    <w:rsid w:val="0070150B"/>
    <w:rsid w:val="007016EC"/>
    <w:rsid w:val="00701833"/>
    <w:rsid w:val="0070196B"/>
    <w:rsid w:val="007019EC"/>
    <w:rsid w:val="00701AA1"/>
    <w:rsid w:val="00701B0C"/>
    <w:rsid w:val="00701BB2"/>
    <w:rsid w:val="00701BF4"/>
    <w:rsid w:val="007020DA"/>
    <w:rsid w:val="00702186"/>
    <w:rsid w:val="0070218C"/>
    <w:rsid w:val="007022CA"/>
    <w:rsid w:val="00702694"/>
    <w:rsid w:val="00702D74"/>
    <w:rsid w:val="00702E52"/>
    <w:rsid w:val="0070311D"/>
    <w:rsid w:val="007036AA"/>
    <w:rsid w:val="007036E2"/>
    <w:rsid w:val="007039BD"/>
    <w:rsid w:val="00703A6E"/>
    <w:rsid w:val="00703C1C"/>
    <w:rsid w:val="00703FBE"/>
    <w:rsid w:val="00704048"/>
    <w:rsid w:val="007040EF"/>
    <w:rsid w:val="00704109"/>
    <w:rsid w:val="007041C9"/>
    <w:rsid w:val="00704674"/>
    <w:rsid w:val="00704766"/>
    <w:rsid w:val="00704799"/>
    <w:rsid w:val="007047CA"/>
    <w:rsid w:val="00704A3D"/>
    <w:rsid w:val="00704B95"/>
    <w:rsid w:val="00705214"/>
    <w:rsid w:val="007054C8"/>
    <w:rsid w:val="00705711"/>
    <w:rsid w:val="0070574A"/>
    <w:rsid w:val="00705A72"/>
    <w:rsid w:val="00705B29"/>
    <w:rsid w:val="00705D91"/>
    <w:rsid w:val="00705E5A"/>
    <w:rsid w:val="00705F2E"/>
    <w:rsid w:val="00705FAA"/>
    <w:rsid w:val="00705FCE"/>
    <w:rsid w:val="0070618E"/>
    <w:rsid w:val="007064AC"/>
    <w:rsid w:val="0070693C"/>
    <w:rsid w:val="00706B2D"/>
    <w:rsid w:val="00706E93"/>
    <w:rsid w:val="007075EF"/>
    <w:rsid w:val="00707738"/>
    <w:rsid w:val="007078D5"/>
    <w:rsid w:val="00707B7E"/>
    <w:rsid w:val="00707E8B"/>
    <w:rsid w:val="00707F4C"/>
    <w:rsid w:val="007100D5"/>
    <w:rsid w:val="007103B3"/>
    <w:rsid w:val="007103FA"/>
    <w:rsid w:val="0071042D"/>
    <w:rsid w:val="00710465"/>
    <w:rsid w:val="007104E5"/>
    <w:rsid w:val="0071081F"/>
    <w:rsid w:val="00710FE0"/>
    <w:rsid w:val="0071102F"/>
    <w:rsid w:val="007111F7"/>
    <w:rsid w:val="007114B6"/>
    <w:rsid w:val="007115FD"/>
    <w:rsid w:val="00711C06"/>
    <w:rsid w:val="00711EB8"/>
    <w:rsid w:val="00711FA4"/>
    <w:rsid w:val="00712108"/>
    <w:rsid w:val="007123B7"/>
    <w:rsid w:val="0071250B"/>
    <w:rsid w:val="00712623"/>
    <w:rsid w:val="00712E09"/>
    <w:rsid w:val="00713197"/>
    <w:rsid w:val="0071339C"/>
    <w:rsid w:val="00713904"/>
    <w:rsid w:val="00713B1F"/>
    <w:rsid w:val="00713CDE"/>
    <w:rsid w:val="007141B8"/>
    <w:rsid w:val="007141E5"/>
    <w:rsid w:val="00714394"/>
    <w:rsid w:val="007143AC"/>
    <w:rsid w:val="007143F4"/>
    <w:rsid w:val="00714451"/>
    <w:rsid w:val="00714905"/>
    <w:rsid w:val="0071496E"/>
    <w:rsid w:val="007149EB"/>
    <w:rsid w:val="00714AB1"/>
    <w:rsid w:val="00714D4D"/>
    <w:rsid w:val="00714FA5"/>
    <w:rsid w:val="007156B1"/>
    <w:rsid w:val="00715723"/>
    <w:rsid w:val="00715E12"/>
    <w:rsid w:val="007160E4"/>
    <w:rsid w:val="00716590"/>
    <w:rsid w:val="0071687F"/>
    <w:rsid w:val="00716B1B"/>
    <w:rsid w:val="00716CEF"/>
    <w:rsid w:val="00716FFB"/>
    <w:rsid w:val="007171D2"/>
    <w:rsid w:val="007177B2"/>
    <w:rsid w:val="00717B74"/>
    <w:rsid w:val="00717BA5"/>
    <w:rsid w:val="00717F16"/>
    <w:rsid w:val="00720167"/>
    <w:rsid w:val="00720181"/>
    <w:rsid w:val="0072061D"/>
    <w:rsid w:val="00720697"/>
    <w:rsid w:val="0072076F"/>
    <w:rsid w:val="00720A72"/>
    <w:rsid w:val="00720B2D"/>
    <w:rsid w:val="00720DC2"/>
    <w:rsid w:val="00720F6E"/>
    <w:rsid w:val="007211DD"/>
    <w:rsid w:val="007212D2"/>
    <w:rsid w:val="00721544"/>
    <w:rsid w:val="0072161E"/>
    <w:rsid w:val="00721679"/>
    <w:rsid w:val="00721680"/>
    <w:rsid w:val="0072170B"/>
    <w:rsid w:val="0072176A"/>
    <w:rsid w:val="00721A34"/>
    <w:rsid w:val="00721AA6"/>
    <w:rsid w:val="007222E9"/>
    <w:rsid w:val="0072244F"/>
    <w:rsid w:val="00722662"/>
    <w:rsid w:val="00722A1E"/>
    <w:rsid w:val="00722BF6"/>
    <w:rsid w:val="00722CB0"/>
    <w:rsid w:val="00722D74"/>
    <w:rsid w:val="007231F5"/>
    <w:rsid w:val="00723690"/>
    <w:rsid w:val="00723776"/>
    <w:rsid w:val="00723884"/>
    <w:rsid w:val="00723926"/>
    <w:rsid w:val="00723B4D"/>
    <w:rsid w:val="00723BFA"/>
    <w:rsid w:val="00723E13"/>
    <w:rsid w:val="00723F0E"/>
    <w:rsid w:val="00723F3F"/>
    <w:rsid w:val="00724098"/>
    <w:rsid w:val="007240A7"/>
    <w:rsid w:val="007242A2"/>
    <w:rsid w:val="007243BF"/>
    <w:rsid w:val="0072496B"/>
    <w:rsid w:val="00724A69"/>
    <w:rsid w:val="00724A90"/>
    <w:rsid w:val="00724B99"/>
    <w:rsid w:val="00724D03"/>
    <w:rsid w:val="00724DCD"/>
    <w:rsid w:val="00724F06"/>
    <w:rsid w:val="00724F8A"/>
    <w:rsid w:val="00724FA6"/>
    <w:rsid w:val="00725311"/>
    <w:rsid w:val="00725316"/>
    <w:rsid w:val="00725383"/>
    <w:rsid w:val="007253D4"/>
    <w:rsid w:val="0072560F"/>
    <w:rsid w:val="007261F9"/>
    <w:rsid w:val="00726224"/>
    <w:rsid w:val="0072645D"/>
    <w:rsid w:val="007265D3"/>
    <w:rsid w:val="0072668E"/>
    <w:rsid w:val="00726BA5"/>
    <w:rsid w:val="00726BF8"/>
    <w:rsid w:val="00726E73"/>
    <w:rsid w:val="00726EB6"/>
    <w:rsid w:val="00727046"/>
    <w:rsid w:val="0072704C"/>
    <w:rsid w:val="00727134"/>
    <w:rsid w:val="0072792B"/>
    <w:rsid w:val="00727A35"/>
    <w:rsid w:val="00727BB2"/>
    <w:rsid w:val="0073031D"/>
    <w:rsid w:val="0073059B"/>
    <w:rsid w:val="007305C6"/>
    <w:rsid w:val="0073064F"/>
    <w:rsid w:val="00730B12"/>
    <w:rsid w:val="00730B5C"/>
    <w:rsid w:val="00730B82"/>
    <w:rsid w:val="00730D68"/>
    <w:rsid w:val="00730E31"/>
    <w:rsid w:val="00731317"/>
    <w:rsid w:val="00731368"/>
    <w:rsid w:val="00731922"/>
    <w:rsid w:val="00731CD4"/>
    <w:rsid w:val="0073247E"/>
    <w:rsid w:val="00732955"/>
    <w:rsid w:val="00732B79"/>
    <w:rsid w:val="00733256"/>
    <w:rsid w:val="007334B0"/>
    <w:rsid w:val="00733BC3"/>
    <w:rsid w:val="007342B1"/>
    <w:rsid w:val="007344BD"/>
    <w:rsid w:val="007347C5"/>
    <w:rsid w:val="0073483C"/>
    <w:rsid w:val="0073497A"/>
    <w:rsid w:val="00734E65"/>
    <w:rsid w:val="0073510D"/>
    <w:rsid w:val="0073575D"/>
    <w:rsid w:val="00735793"/>
    <w:rsid w:val="007357BD"/>
    <w:rsid w:val="007359B7"/>
    <w:rsid w:val="007359E1"/>
    <w:rsid w:val="00735A7D"/>
    <w:rsid w:val="00735A91"/>
    <w:rsid w:val="00735AC4"/>
    <w:rsid w:val="00735EA9"/>
    <w:rsid w:val="0073659A"/>
    <w:rsid w:val="007366A6"/>
    <w:rsid w:val="00736784"/>
    <w:rsid w:val="00736986"/>
    <w:rsid w:val="00736A2D"/>
    <w:rsid w:val="00736BB0"/>
    <w:rsid w:val="00736F4D"/>
    <w:rsid w:val="007378A2"/>
    <w:rsid w:val="00737B73"/>
    <w:rsid w:val="00737FA5"/>
    <w:rsid w:val="00740463"/>
    <w:rsid w:val="007405AC"/>
    <w:rsid w:val="007409F5"/>
    <w:rsid w:val="00740ED5"/>
    <w:rsid w:val="00741501"/>
    <w:rsid w:val="007415D0"/>
    <w:rsid w:val="0074167B"/>
    <w:rsid w:val="007416AB"/>
    <w:rsid w:val="007416D0"/>
    <w:rsid w:val="00741B22"/>
    <w:rsid w:val="00741BD9"/>
    <w:rsid w:val="00741E1F"/>
    <w:rsid w:val="0074248D"/>
    <w:rsid w:val="007428AD"/>
    <w:rsid w:val="00742EE0"/>
    <w:rsid w:val="0074337B"/>
    <w:rsid w:val="007434B5"/>
    <w:rsid w:val="007434FA"/>
    <w:rsid w:val="0074392B"/>
    <w:rsid w:val="00743C94"/>
    <w:rsid w:val="007445AB"/>
    <w:rsid w:val="007445BE"/>
    <w:rsid w:val="00744604"/>
    <w:rsid w:val="007447E3"/>
    <w:rsid w:val="0074488E"/>
    <w:rsid w:val="00744A1F"/>
    <w:rsid w:val="00744C7D"/>
    <w:rsid w:val="00744D63"/>
    <w:rsid w:val="00745384"/>
    <w:rsid w:val="00745463"/>
    <w:rsid w:val="0074552A"/>
    <w:rsid w:val="00745585"/>
    <w:rsid w:val="0074561E"/>
    <w:rsid w:val="00745703"/>
    <w:rsid w:val="007459F6"/>
    <w:rsid w:val="00745BBE"/>
    <w:rsid w:val="00745C9A"/>
    <w:rsid w:val="00745FF9"/>
    <w:rsid w:val="00745FFD"/>
    <w:rsid w:val="00746141"/>
    <w:rsid w:val="007462A2"/>
    <w:rsid w:val="007462B1"/>
    <w:rsid w:val="00746384"/>
    <w:rsid w:val="00746533"/>
    <w:rsid w:val="007465A0"/>
    <w:rsid w:val="0074674F"/>
    <w:rsid w:val="007467AB"/>
    <w:rsid w:val="00746ACB"/>
    <w:rsid w:val="00746B22"/>
    <w:rsid w:val="00747337"/>
    <w:rsid w:val="007473F5"/>
    <w:rsid w:val="007477AE"/>
    <w:rsid w:val="007477DD"/>
    <w:rsid w:val="00747856"/>
    <w:rsid w:val="0074788E"/>
    <w:rsid w:val="007478AF"/>
    <w:rsid w:val="007479D6"/>
    <w:rsid w:val="00747B17"/>
    <w:rsid w:val="00747D95"/>
    <w:rsid w:val="00750058"/>
    <w:rsid w:val="0075005B"/>
    <w:rsid w:val="007501A1"/>
    <w:rsid w:val="00750206"/>
    <w:rsid w:val="0075061F"/>
    <w:rsid w:val="00750653"/>
    <w:rsid w:val="00750822"/>
    <w:rsid w:val="007508B3"/>
    <w:rsid w:val="0075099E"/>
    <w:rsid w:val="00750BCA"/>
    <w:rsid w:val="00750C3B"/>
    <w:rsid w:val="00750E2A"/>
    <w:rsid w:val="0075129E"/>
    <w:rsid w:val="00751415"/>
    <w:rsid w:val="0075155A"/>
    <w:rsid w:val="00751574"/>
    <w:rsid w:val="007515AB"/>
    <w:rsid w:val="00751968"/>
    <w:rsid w:val="007519D9"/>
    <w:rsid w:val="00751B46"/>
    <w:rsid w:val="00751CD9"/>
    <w:rsid w:val="00751E49"/>
    <w:rsid w:val="00751E7F"/>
    <w:rsid w:val="0075247C"/>
    <w:rsid w:val="00752630"/>
    <w:rsid w:val="00752AB4"/>
    <w:rsid w:val="00752D66"/>
    <w:rsid w:val="007530D3"/>
    <w:rsid w:val="00753AF3"/>
    <w:rsid w:val="00753C3A"/>
    <w:rsid w:val="00754323"/>
    <w:rsid w:val="0075447C"/>
    <w:rsid w:val="00754551"/>
    <w:rsid w:val="00754A19"/>
    <w:rsid w:val="00754AE4"/>
    <w:rsid w:val="00754D40"/>
    <w:rsid w:val="00754DE3"/>
    <w:rsid w:val="00754DF1"/>
    <w:rsid w:val="00755168"/>
    <w:rsid w:val="007558A9"/>
    <w:rsid w:val="00755CE3"/>
    <w:rsid w:val="00755D70"/>
    <w:rsid w:val="00755E65"/>
    <w:rsid w:val="0075617E"/>
    <w:rsid w:val="00756D29"/>
    <w:rsid w:val="00757207"/>
    <w:rsid w:val="00757256"/>
    <w:rsid w:val="007573D1"/>
    <w:rsid w:val="007575F2"/>
    <w:rsid w:val="00757841"/>
    <w:rsid w:val="00757AAE"/>
    <w:rsid w:val="007600B5"/>
    <w:rsid w:val="0076016B"/>
    <w:rsid w:val="007602AE"/>
    <w:rsid w:val="0076034E"/>
    <w:rsid w:val="00760B3F"/>
    <w:rsid w:val="0076135D"/>
    <w:rsid w:val="007614C5"/>
    <w:rsid w:val="007615C5"/>
    <w:rsid w:val="0076194C"/>
    <w:rsid w:val="00761A34"/>
    <w:rsid w:val="00761AF2"/>
    <w:rsid w:val="00761D45"/>
    <w:rsid w:val="00762315"/>
    <w:rsid w:val="007624C8"/>
    <w:rsid w:val="007624FC"/>
    <w:rsid w:val="00762E74"/>
    <w:rsid w:val="007631F4"/>
    <w:rsid w:val="00763679"/>
    <w:rsid w:val="00763765"/>
    <w:rsid w:val="00763777"/>
    <w:rsid w:val="00763A3A"/>
    <w:rsid w:val="00763C13"/>
    <w:rsid w:val="007646D4"/>
    <w:rsid w:val="00764783"/>
    <w:rsid w:val="00764960"/>
    <w:rsid w:val="00764B03"/>
    <w:rsid w:val="00764CA6"/>
    <w:rsid w:val="007650D0"/>
    <w:rsid w:val="00765105"/>
    <w:rsid w:val="00765121"/>
    <w:rsid w:val="00765194"/>
    <w:rsid w:val="0076529B"/>
    <w:rsid w:val="00765883"/>
    <w:rsid w:val="00765DAD"/>
    <w:rsid w:val="00766132"/>
    <w:rsid w:val="007663A1"/>
    <w:rsid w:val="00766540"/>
    <w:rsid w:val="007672FE"/>
    <w:rsid w:val="00767962"/>
    <w:rsid w:val="0076797B"/>
    <w:rsid w:val="00767FFC"/>
    <w:rsid w:val="00770482"/>
    <w:rsid w:val="00770914"/>
    <w:rsid w:val="00770CBF"/>
    <w:rsid w:val="00770D32"/>
    <w:rsid w:val="0077118F"/>
    <w:rsid w:val="0077129C"/>
    <w:rsid w:val="00771307"/>
    <w:rsid w:val="00771725"/>
    <w:rsid w:val="00771814"/>
    <w:rsid w:val="00771B46"/>
    <w:rsid w:val="00771C53"/>
    <w:rsid w:val="0077226A"/>
    <w:rsid w:val="007724B3"/>
    <w:rsid w:val="007724FB"/>
    <w:rsid w:val="00772561"/>
    <w:rsid w:val="00772805"/>
    <w:rsid w:val="007729BA"/>
    <w:rsid w:val="007729F9"/>
    <w:rsid w:val="00773641"/>
    <w:rsid w:val="00773712"/>
    <w:rsid w:val="00773AF6"/>
    <w:rsid w:val="00773B55"/>
    <w:rsid w:val="00773BDE"/>
    <w:rsid w:val="00773E59"/>
    <w:rsid w:val="00773FD4"/>
    <w:rsid w:val="007742C5"/>
    <w:rsid w:val="007744C4"/>
    <w:rsid w:val="0077476F"/>
    <w:rsid w:val="007747E5"/>
    <w:rsid w:val="00774A4A"/>
    <w:rsid w:val="00774EF7"/>
    <w:rsid w:val="00775292"/>
    <w:rsid w:val="007752B4"/>
    <w:rsid w:val="00775324"/>
    <w:rsid w:val="007753D8"/>
    <w:rsid w:val="0077569A"/>
    <w:rsid w:val="007758E0"/>
    <w:rsid w:val="00775DD4"/>
    <w:rsid w:val="00775E2E"/>
    <w:rsid w:val="0077627C"/>
    <w:rsid w:val="0077661A"/>
    <w:rsid w:val="0077681B"/>
    <w:rsid w:val="007768D7"/>
    <w:rsid w:val="00776974"/>
    <w:rsid w:val="00776A44"/>
    <w:rsid w:val="00776B97"/>
    <w:rsid w:val="00776CCC"/>
    <w:rsid w:val="00776D69"/>
    <w:rsid w:val="00776E1D"/>
    <w:rsid w:val="00777401"/>
    <w:rsid w:val="007778E9"/>
    <w:rsid w:val="00777A3A"/>
    <w:rsid w:val="00777DDF"/>
    <w:rsid w:val="00777E35"/>
    <w:rsid w:val="007801B0"/>
    <w:rsid w:val="007803AE"/>
    <w:rsid w:val="0078058D"/>
    <w:rsid w:val="007806DB"/>
    <w:rsid w:val="007806E2"/>
    <w:rsid w:val="00780BF8"/>
    <w:rsid w:val="0078119E"/>
    <w:rsid w:val="007812C0"/>
    <w:rsid w:val="00781345"/>
    <w:rsid w:val="0078208F"/>
    <w:rsid w:val="00782132"/>
    <w:rsid w:val="00782491"/>
    <w:rsid w:val="0078262D"/>
    <w:rsid w:val="007827A2"/>
    <w:rsid w:val="00782A35"/>
    <w:rsid w:val="00782A5A"/>
    <w:rsid w:val="00782F15"/>
    <w:rsid w:val="007830E1"/>
    <w:rsid w:val="00783511"/>
    <w:rsid w:val="007835E8"/>
    <w:rsid w:val="007837C6"/>
    <w:rsid w:val="00783A2A"/>
    <w:rsid w:val="00783DED"/>
    <w:rsid w:val="00783E9C"/>
    <w:rsid w:val="0078441D"/>
    <w:rsid w:val="00784753"/>
    <w:rsid w:val="00784854"/>
    <w:rsid w:val="00784C4B"/>
    <w:rsid w:val="00784CC8"/>
    <w:rsid w:val="00784D78"/>
    <w:rsid w:val="0078503C"/>
    <w:rsid w:val="007850AF"/>
    <w:rsid w:val="00785380"/>
    <w:rsid w:val="007854EA"/>
    <w:rsid w:val="00785531"/>
    <w:rsid w:val="0078553E"/>
    <w:rsid w:val="0078572C"/>
    <w:rsid w:val="0078579B"/>
    <w:rsid w:val="007858A9"/>
    <w:rsid w:val="00785C35"/>
    <w:rsid w:val="00785CA3"/>
    <w:rsid w:val="00786327"/>
    <w:rsid w:val="00786AE8"/>
    <w:rsid w:val="00787359"/>
    <w:rsid w:val="007875F9"/>
    <w:rsid w:val="00787637"/>
    <w:rsid w:val="00787956"/>
    <w:rsid w:val="00787CAE"/>
    <w:rsid w:val="00787EA7"/>
    <w:rsid w:val="00790121"/>
    <w:rsid w:val="007903A6"/>
    <w:rsid w:val="007903FD"/>
    <w:rsid w:val="00790846"/>
    <w:rsid w:val="00791216"/>
    <w:rsid w:val="00791495"/>
    <w:rsid w:val="007914DC"/>
    <w:rsid w:val="007915D9"/>
    <w:rsid w:val="00791A2F"/>
    <w:rsid w:val="00791C0B"/>
    <w:rsid w:val="00791ED7"/>
    <w:rsid w:val="007924BC"/>
    <w:rsid w:val="0079254F"/>
    <w:rsid w:val="007926A4"/>
    <w:rsid w:val="007926FC"/>
    <w:rsid w:val="00792A64"/>
    <w:rsid w:val="00792BE4"/>
    <w:rsid w:val="00792E35"/>
    <w:rsid w:val="007931DE"/>
    <w:rsid w:val="007938FE"/>
    <w:rsid w:val="00793A1B"/>
    <w:rsid w:val="00793A65"/>
    <w:rsid w:val="00793B7E"/>
    <w:rsid w:val="00793BA4"/>
    <w:rsid w:val="00793D0F"/>
    <w:rsid w:val="00794130"/>
    <w:rsid w:val="007943F0"/>
    <w:rsid w:val="007944C1"/>
    <w:rsid w:val="00794B60"/>
    <w:rsid w:val="0079549C"/>
    <w:rsid w:val="007957AC"/>
    <w:rsid w:val="00795821"/>
    <w:rsid w:val="00795BC5"/>
    <w:rsid w:val="00795C65"/>
    <w:rsid w:val="00796086"/>
    <w:rsid w:val="00796346"/>
    <w:rsid w:val="00796656"/>
    <w:rsid w:val="007967A4"/>
    <w:rsid w:val="007969E0"/>
    <w:rsid w:val="00796A12"/>
    <w:rsid w:val="00796AAA"/>
    <w:rsid w:val="00796E25"/>
    <w:rsid w:val="00796FCF"/>
    <w:rsid w:val="00797DCF"/>
    <w:rsid w:val="007A00CF"/>
    <w:rsid w:val="007A0182"/>
    <w:rsid w:val="007A0386"/>
    <w:rsid w:val="007A07FE"/>
    <w:rsid w:val="007A08DA"/>
    <w:rsid w:val="007A0E1D"/>
    <w:rsid w:val="007A0E8A"/>
    <w:rsid w:val="007A0F7A"/>
    <w:rsid w:val="007A1126"/>
    <w:rsid w:val="007A16EE"/>
    <w:rsid w:val="007A1771"/>
    <w:rsid w:val="007A1D5E"/>
    <w:rsid w:val="007A1D79"/>
    <w:rsid w:val="007A1DE2"/>
    <w:rsid w:val="007A1F48"/>
    <w:rsid w:val="007A246D"/>
    <w:rsid w:val="007A2789"/>
    <w:rsid w:val="007A2843"/>
    <w:rsid w:val="007A28E9"/>
    <w:rsid w:val="007A3505"/>
    <w:rsid w:val="007A35C9"/>
    <w:rsid w:val="007A3867"/>
    <w:rsid w:val="007A39E3"/>
    <w:rsid w:val="007A39FD"/>
    <w:rsid w:val="007A3A6B"/>
    <w:rsid w:val="007A3EA5"/>
    <w:rsid w:val="007A3EFD"/>
    <w:rsid w:val="007A41D8"/>
    <w:rsid w:val="007A42A9"/>
    <w:rsid w:val="007A45B6"/>
    <w:rsid w:val="007A4D7E"/>
    <w:rsid w:val="007A4F7A"/>
    <w:rsid w:val="007A5193"/>
    <w:rsid w:val="007A5671"/>
    <w:rsid w:val="007A5A3B"/>
    <w:rsid w:val="007A5AEF"/>
    <w:rsid w:val="007A5CD0"/>
    <w:rsid w:val="007A5EED"/>
    <w:rsid w:val="007A6006"/>
    <w:rsid w:val="007A6208"/>
    <w:rsid w:val="007A63CB"/>
    <w:rsid w:val="007A6624"/>
    <w:rsid w:val="007A67E1"/>
    <w:rsid w:val="007A68E5"/>
    <w:rsid w:val="007A6AA5"/>
    <w:rsid w:val="007A6E55"/>
    <w:rsid w:val="007A6E9C"/>
    <w:rsid w:val="007A6E9D"/>
    <w:rsid w:val="007A6F6D"/>
    <w:rsid w:val="007A6FBD"/>
    <w:rsid w:val="007A71B2"/>
    <w:rsid w:val="007A7268"/>
    <w:rsid w:val="007A7784"/>
    <w:rsid w:val="007A7E5A"/>
    <w:rsid w:val="007B0021"/>
    <w:rsid w:val="007B0638"/>
    <w:rsid w:val="007B0CA2"/>
    <w:rsid w:val="007B0EA5"/>
    <w:rsid w:val="007B0FA7"/>
    <w:rsid w:val="007B1271"/>
    <w:rsid w:val="007B15B0"/>
    <w:rsid w:val="007B1BE3"/>
    <w:rsid w:val="007B1C77"/>
    <w:rsid w:val="007B1F50"/>
    <w:rsid w:val="007B20F2"/>
    <w:rsid w:val="007B215A"/>
    <w:rsid w:val="007B22A6"/>
    <w:rsid w:val="007B2468"/>
    <w:rsid w:val="007B25B8"/>
    <w:rsid w:val="007B263A"/>
    <w:rsid w:val="007B2A23"/>
    <w:rsid w:val="007B2CE1"/>
    <w:rsid w:val="007B2F60"/>
    <w:rsid w:val="007B2F71"/>
    <w:rsid w:val="007B3025"/>
    <w:rsid w:val="007B30A6"/>
    <w:rsid w:val="007B36C3"/>
    <w:rsid w:val="007B3904"/>
    <w:rsid w:val="007B3AB0"/>
    <w:rsid w:val="007B41EC"/>
    <w:rsid w:val="007B461B"/>
    <w:rsid w:val="007B4880"/>
    <w:rsid w:val="007B4CD2"/>
    <w:rsid w:val="007B4D40"/>
    <w:rsid w:val="007B4F7D"/>
    <w:rsid w:val="007B5454"/>
    <w:rsid w:val="007B54D4"/>
    <w:rsid w:val="007B55DD"/>
    <w:rsid w:val="007B5819"/>
    <w:rsid w:val="007B64D5"/>
    <w:rsid w:val="007B671F"/>
    <w:rsid w:val="007B67D8"/>
    <w:rsid w:val="007B6BFF"/>
    <w:rsid w:val="007B6CB7"/>
    <w:rsid w:val="007B6FEA"/>
    <w:rsid w:val="007B70FE"/>
    <w:rsid w:val="007B7289"/>
    <w:rsid w:val="007B748C"/>
    <w:rsid w:val="007B75D8"/>
    <w:rsid w:val="007B7615"/>
    <w:rsid w:val="007B767B"/>
    <w:rsid w:val="007B7896"/>
    <w:rsid w:val="007B78E4"/>
    <w:rsid w:val="007B7A5F"/>
    <w:rsid w:val="007B7ADB"/>
    <w:rsid w:val="007B7EBE"/>
    <w:rsid w:val="007B7F28"/>
    <w:rsid w:val="007C048B"/>
    <w:rsid w:val="007C0658"/>
    <w:rsid w:val="007C095F"/>
    <w:rsid w:val="007C0990"/>
    <w:rsid w:val="007C0DE8"/>
    <w:rsid w:val="007C106F"/>
    <w:rsid w:val="007C1298"/>
    <w:rsid w:val="007C14E9"/>
    <w:rsid w:val="007C1698"/>
    <w:rsid w:val="007C19E3"/>
    <w:rsid w:val="007C1F67"/>
    <w:rsid w:val="007C2204"/>
    <w:rsid w:val="007C221C"/>
    <w:rsid w:val="007C233C"/>
    <w:rsid w:val="007C2469"/>
    <w:rsid w:val="007C2C56"/>
    <w:rsid w:val="007C2DBB"/>
    <w:rsid w:val="007C2FA9"/>
    <w:rsid w:val="007C32A0"/>
    <w:rsid w:val="007C3D80"/>
    <w:rsid w:val="007C3E6D"/>
    <w:rsid w:val="007C4076"/>
    <w:rsid w:val="007C40D0"/>
    <w:rsid w:val="007C41CC"/>
    <w:rsid w:val="007C4734"/>
    <w:rsid w:val="007C48F7"/>
    <w:rsid w:val="007C4D9A"/>
    <w:rsid w:val="007C5141"/>
    <w:rsid w:val="007C5523"/>
    <w:rsid w:val="007C58EE"/>
    <w:rsid w:val="007C5D86"/>
    <w:rsid w:val="007C5EC1"/>
    <w:rsid w:val="007C5F47"/>
    <w:rsid w:val="007C6C01"/>
    <w:rsid w:val="007C6CAF"/>
    <w:rsid w:val="007C6D8F"/>
    <w:rsid w:val="007C6E1A"/>
    <w:rsid w:val="007C6E52"/>
    <w:rsid w:val="007C6F2E"/>
    <w:rsid w:val="007C711B"/>
    <w:rsid w:val="007C72D7"/>
    <w:rsid w:val="007C740D"/>
    <w:rsid w:val="007C7532"/>
    <w:rsid w:val="007C7847"/>
    <w:rsid w:val="007C7A67"/>
    <w:rsid w:val="007C7CB4"/>
    <w:rsid w:val="007C7DFA"/>
    <w:rsid w:val="007D036E"/>
    <w:rsid w:val="007D0687"/>
    <w:rsid w:val="007D071B"/>
    <w:rsid w:val="007D111A"/>
    <w:rsid w:val="007D154A"/>
    <w:rsid w:val="007D1902"/>
    <w:rsid w:val="007D1AE3"/>
    <w:rsid w:val="007D1C4B"/>
    <w:rsid w:val="007D1C7B"/>
    <w:rsid w:val="007D208C"/>
    <w:rsid w:val="007D2131"/>
    <w:rsid w:val="007D21A0"/>
    <w:rsid w:val="007D255E"/>
    <w:rsid w:val="007D268C"/>
    <w:rsid w:val="007D2702"/>
    <w:rsid w:val="007D2792"/>
    <w:rsid w:val="007D2C42"/>
    <w:rsid w:val="007D2CFB"/>
    <w:rsid w:val="007D35FA"/>
    <w:rsid w:val="007D37AC"/>
    <w:rsid w:val="007D3CE4"/>
    <w:rsid w:val="007D3D4A"/>
    <w:rsid w:val="007D40CB"/>
    <w:rsid w:val="007D411D"/>
    <w:rsid w:val="007D4C6D"/>
    <w:rsid w:val="007D4C9E"/>
    <w:rsid w:val="007D4D0D"/>
    <w:rsid w:val="007D5376"/>
    <w:rsid w:val="007D559C"/>
    <w:rsid w:val="007D5C38"/>
    <w:rsid w:val="007D5C4E"/>
    <w:rsid w:val="007D5CB8"/>
    <w:rsid w:val="007D5DBC"/>
    <w:rsid w:val="007D6119"/>
    <w:rsid w:val="007D61B2"/>
    <w:rsid w:val="007D62B5"/>
    <w:rsid w:val="007D6369"/>
    <w:rsid w:val="007D6414"/>
    <w:rsid w:val="007D676C"/>
    <w:rsid w:val="007D68F4"/>
    <w:rsid w:val="007D6914"/>
    <w:rsid w:val="007D6A82"/>
    <w:rsid w:val="007D6A83"/>
    <w:rsid w:val="007D6AAE"/>
    <w:rsid w:val="007D6AB7"/>
    <w:rsid w:val="007D6BAB"/>
    <w:rsid w:val="007D6E2F"/>
    <w:rsid w:val="007D6E53"/>
    <w:rsid w:val="007D6F06"/>
    <w:rsid w:val="007D7002"/>
    <w:rsid w:val="007D702D"/>
    <w:rsid w:val="007D72A5"/>
    <w:rsid w:val="007D73EF"/>
    <w:rsid w:val="007D75E2"/>
    <w:rsid w:val="007D77AE"/>
    <w:rsid w:val="007D7803"/>
    <w:rsid w:val="007D7AF2"/>
    <w:rsid w:val="007D7B9A"/>
    <w:rsid w:val="007D7EA6"/>
    <w:rsid w:val="007D7EA8"/>
    <w:rsid w:val="007D7EB5"/>
    <w:rsid w:val="007D7F03"/>
    <w:rsid w:val="007E01A7"/>
    <w:rsid w:val="007E06C5"/>
    <w:rsid w:val="007E0A67"/>
    <w:rsid w:val="007E1186"/>
    <w:rsid w:val="007E123D"/>
    <w:rsid w:val="007E14DF"/>
    <w:rsid w:val="007E167A"/>
    <w:rsid w:val="007E1928"/>
    <w:rsid w:val="007E1BBB"/>
    <w:rsid w:val="007E1DFF"/>
    <w:rsid w:val="007E2345"/>
    <w:rsid w:val="007E238A"/>
    <w:rsid w:val="007E2392"/>
    <w:rsid w:val="007E26EF"/>
    <w:rsid w:val="007E28EC"/>
    <w:rsid w:val="007E2907"/>
    <w:rsid w:val="007E3152"/>
    <w:rsid w:val="007E3221"/>
    <w:rsid w:val="007E3315"/>
    <w:rsid w:val="007E3386"/>
    <w:rsid w:val="007E36A7"/>
    <w:rsid w:val="007E36AE"/>
    <w:rsid w:val="007E3E19"/>
    <w:rsid w:val="007E4463"/>
    <w:rsid w:val="007E4511"/>
    <w:rsid w:val="007E4639"/>
    <w:rsid w:val="007E4714"/>
    <w:rsid w:val="007E49A2"/>
    <w:rsid w:val="007E49F0"/>
    <w:rsid w:val="007E4CA3"/>
    <w:rsid w:val="007E4E71"/>
    <w:rsid w:val="007E4F78"/>
    <w:rsid w:val="007E5B3F"/>
    <w:rsid w:val="007E5CDC"/>
    <w:rsid w:val="007E603E"/>
    <w:rsid w:val="007E617B"/>
    <w:rsid w:val="007E61B1"/>
    <w:rsid w:val="007E6282"/>
    <w:rsid w:val="007E62E5"/>
    <w:rsid w:val="007E6371"/>
    <w:rsid w:val="007E672C"/>
    <w:rsid w:val="007E6CBE"/>
    <w:rsid w:val="007E6D53"/>
    <w:rsid w:val="007E6E12"/>
    <w:rsid w:val="007E730C"/>
    <w:rsid w:val="007E76D5"/>
    <w:rsid w:val="007E7727"/>
    <w:rsid w:val="007E7946"/>
    <w:rsid w:val="007E7B8B"/>
    <w:rsid w:val="007E7FD6"/>
    <w:rsid w:val="007F0695"/>
    <w:rsid w:val="007F0745"/>
    <w:rsid w:val="007F07BD"/>
    <w:rsid w:val="007F0A83"/>
    <w:rsid w:val="007F142C"/>
    <w:rsid w:val="007F1F33"/>
    <w:rsid w:val="007F1FD3"/>
    <w:rsid w:val="007F2CB5"/>
    <w:rsid w:val="007F2F1D"/>
    <w:rsid w:val="007F31FD"/>
    <w:rsid w:val="007F3238"/>
    <w:rsid w:val="007F34D7"/>
    <w:rsid w:val="007F3843"/>
    <w:rsid w:val="007F3C3F"/>
    <w:rsid w:val="007F3F89"/>
    <w:rsid w:val="007F422B"/>
    <w:rsid w:val="007F4469"/>
    <w:rsid w:val="007F4526"/>
    <w:rsid w:val="007F4953"/>
    <w:rsid w:val="007F4CC0"/>
    <w:rsid w:val="007F4E33"/>
    <w:rsid w:val="007F4F59"/>
    <w:rsid w:val="007F5A1E"/>
    <w:rsid w:val="007F5E9E"/>
    <w:rsid w:val="007F5F9F"/>
    <w:rsid w:val="007F6901"/>
    <w:rsid w:val="007F6A56"/>
    <w:rsid w:val="007F6B70"/>
    <w:rsid w:val="007F6D02"/>
    <w:rsid w:val="007F7083"/>
    <w:rsid w:val="007F72B8"/>
    <w:rsid w:val="007F7802"/>
    <w:rsid w:val="007F798E"/>
    <w:rsid w:val="007F7A70"/>
    <w:rsid w:val="007F7BD9"/>
    <w:rsid w:val="007F7BDD"/>
    <w:rsid w:val="007F7BF3"/>
    <w:rsid w:val="007F7E87"/>
    <w:rsid w:val="008001A6"/>
    <w:rsid w:val="008003DB"/>
    <w:rsid w:val="0080056D"/>
    <w:rsid w:val="0080072A"/>
    <w:rsid w:val="0080096A"/>
    <w:rsid w:val="00800982"/>
    <w:rsid w:val="00800A02"/>
    <w:rsid w:val="00800A81"/>
    <w:rsid w:val="00800A8F"/>
    <w:rsid w:val="00800B0B"/>
    <w:rsid w:val="00800B57"/>
    <w:rsid w:val="00800C0D"/>
    <w:rsid w:val="00800C52"/>
    <w:rsid w:val="00800DC8"/>
    <w:rsid w:val="00800EFF"/>
    <w:rsid w:val="00801126"/>
    <w:rsid w:val="00801170"/>
    <w:rsid w:val="00801322"/>
    <w:rsid w:val="0080132D"/>
    <w:rsid w:val="008016DA"/>
    <w:rsid w:val="00801CCB"/>
    <w:rsid w:val="00801F0A"/>
    <w:rsid w:val="0080217D"/>
    <w:rsid w:val="008022FF"/>
    <w:rsid w:val="008023E3"/>
    <w:rsid w:val="008025B7"/>
    <w:rsid w:val="00802813"/>
    <w:rsid w:val="008028C3"/>
    <w:rsid w:val="00802A85"/>
    <w:rsid w:val="00802C63"/>
    <w:rsid w:val="00802E71"/>
    <w:rsid w:val="00802F94"/>
    <w:rsid w:val="0080372B"/>
    <w:rsid w:val="00803908"/>
    <w:rsid w:val="00803BC6"/>
    <w:rsid w:val="00803D35"/>
    <w:rsid w:val="00803E3C"/>
    <w:rsid w:val="00803F50"/>
    <w:rsid w:val="00804038"/>
    <w:rsid w:val="00804196"/>
    <w:rsid w:val="008049A4"/>
    <w:rsid w:val="00804E07"/>
    <w:rsid w:val="00805246"/>
    <w:rsid w:val="008059B5"/>
    <w:rsid w:val="00805B1E"/>
    <w:rsid w:val="00805EC9"/>
    <w:rsid w:val="00805F67"/>
    <w:rsid w:val="008063BF"/>
    <w:rsid w:val="0080661E"/>
    <w:rsid w:val="008068FC"/>
    <w:rsid w:val="00806DC8"/>
    <w:rsid w:val="008077AA"/>
    <w:rsid w:val="0080781F"/>
    <w:rsid w:val="00807B91"/>
    <w:rsid w:val="00807D59"/>
    <w:rsid w:val="00807F07"/>
    <w:rsid w:val="0081055A"/>
    <w:rsid w:val="00810B35"/>
    <w:rsid w:val="00810C24"/>
    <w:rsid w:val="00810CE9"/>
    <w:rsid w:val="0081132F"/>
    <w:rsid w:val="00811395"/>
    <w:rsid w:val="008114E4"/>
    <w:rsid w:val="0081163E"/>
    <w:rsid w:val="00811649"/>
    <w:rsid w:val="00811657"/>
    <w:rsid w:val="00811804"/>
    <w:rsid w:val="00811864"/>
    <w:rsid w:val="00811DCB"/>
    <w:rsid w:val="00811DD0"/>
    <w:rsid w:val="00812561"/>
    <w:rsid w:val="00812764"/>
    <w:rsid w:val="00812E51"/>
    <w:rsid w:val="00812F47"/>
    <w:rsid w:val="00812FE3"/>
    <w:rsid w:val="0081305C"/>
    <w:rsid w:val="00813112"/>
    <w:rsid w:val="0081330F"/>
    <w:rsid w:val="00813427"/>
    <w:rsid w:val="008134A3"/>
    <w:rsid w:val="008134D1"/>
    <w:rsid w:val="008135DB"/>
    <w:rsid w:val="00813702"/>
    <w:rsid w:val="008139D4"/>
    <w:rsid w:val="00814100"/>
    <w:rsid w:val="00814662"/>
    <w:rsid w:val="00814AA3"/>
    <w:rsid w:val="00814CCD"/>
    <w:rsid w:val="00814FF8"/>
    <w:rsid w:val="008150A9"/>
    <w:rsid w:val="00815396"/>
    <w:rsid w:val="008157C6"/>
    <w:rsid w:val="00815931"/>
    <w:rsid w:val="008159CB"/>
    <w:rsid w:val="00815EA9"/>
    <w:rsid w:val="008160EF"/>
    <w:rsid w:val="0081631A"/>
    <w:rsid w:val="00816467"/>
    <w:rsid w:val="00816674"/>
    <w:rsid w:val="00817133"/>
    <w:rsid w:val="008177B3"/>
    <w:rsid w:val="00817896"/>
    <w:rsid w:val="00817B50"/>
    <w:rsid w:val="00820381"/>
    <w:rsid w:val="0082050D"/>
    <w:rsid w:val="008206E1"/>
    <w:rsid w:val="00820708"/>
    <w:rsid w:val="008207AD"/>
    <w:rsid w:val="00820848"/>
    <w:rsid w:val="00820B28"/>
    <w:rsid w:val="00820BA3"/>
    <w:rsid w:val="00821227"/>
    <w:rsid w:val="0082144E"/>
    <w:rsid w:val="00821806"/>
    <w:rsid w:val="008218C7"/>
    <w:rsid w:val="00821A93"/>
    <w:rsid w:val="00821AA8"/>
    <w:rsid w:val="00821BE3"/>
    <w:rsid w:val="00821F94"/>
    <w:rsid w:val="00822261"/>
    <w:rsid w:val="0082240E"/>
    <w:rsid w:val="00822586"/>
    <w:rsid w:val="008225B6"/>
    <w:rsid w:val="00822A1B"/>
    <w:rsid w:val="008238AA"/>
    <w:rsid w:val="0082397E"/>
    <w:rsid w:val="008239AF"/>
    <w:rsid w:val="00823F28"/>
    <w:rsid w:val="00823F96"/>
    <w:rsid w:val="00824085"/>
    <w:rsid w:val="008243FD"/>
    <w:rsid w:val="0082466C"/>
    <w:rsid w:val="00824828"/>
    <w:rsid w:val="00824B60"/>
    <w:rsid w:val="00824C11"/>
    <w:rsid w:val="00825008"/>
    <w:rsid w:val="00825CBD"/>
    <w:rsid w:val="00825E6D"/>
    <w:rsid w:val="008261C2"/>
    <w:rsid w:val="008264C7"/>
    <w:rsid w:val="00826918"/>
    <w:rsid w:val="008269FF"/>
    <w:rsid w:val="00826B60"/>
    <w:rsid w:val="00826B65"/>
    <w:rsid w:val="00826EFF"/>
    <w:rsid w:val="00826F42"/>
    <w:rsid w:val="00826FA6"/>
    <w:rsid w:val="00826FB4"/>
    <w:rsid w:val="0082702D"/>
    <w:rsid w:val="008275CC"/>
    <w:rsid w:val="00827A7F"/>
    <w:rsid w:val="00827AE9"/>
    <w:rsid w:val="00827F30"/>
    <w:rsid w:val="00827F34"/>
    <w:rsid w:val="00827F3C"/>
    <w:rsid w:val="00827FBC"/>
    <w:rsid w:val="00830199"/>
    <w:rsid w:val="008301E4"/>
    <w:rsid w:val="00830253"/>
    <w:rsid w:val="0083064C"/>
    <w:rsid w:val="00830819"/>
    <w:rsid w:val="00830946"/>
    <w:rsid w:val="00830B43"/>
    <w:rsid w:val="00830CCC"/>
    <w:rsid w:val="008314DE"/>
    <w:rsid w:val="008316C9"/>
    <w:rsid w:val="008319A7"/>
    <w:rsid w:val="00831EFB"/>
    <w:rsid w:val="00831FCB"/>
    <w:rsid w:val="0083223A"/>
    <w:rsid w:val="00832392"/>
    <w:rsid w:val="0083294B"/>
    <w:rsid w:val="00832BDD"/>
    <w:rsid w:val="00832F04"/>
    <w:rsid w:val="00832FFD"/>
    <w:rsid w:val="008330F3"/>
    <w:rsid w:val="008330F6"/>
    <w:rsid w:val="00833436"/>
    <w:rsid w:val="0083371F"/>
    <w:rsid w:val="00833E6F"/>
    <w:rsid w:val="00834464"/>
    <w:rsid w:val="0083455F"/>
    <w:rsid w:val="008347BD"/>
    <w:rsid w:val="00834840"/>
    <w:rsid w:val="00834B22"/>
    <w:rsid w:val="00834B73"/>
    <w:rsid w:val="00835266"/>
    <w:rsid w:val="008352BE"/>
    <w:rsid w:val="00835536"/>
    <w:rsid w:val="00835615"/>
    <w:rsid w:val="00835F43"/>
    <w:rsid w:val="00836139"/>
    <w:rsid w:val="008361E9"/>
    <w:rsid w:val="0083625E"/>
    <w:rsid w:val="0083676D"/>
    <w:rsid w:val="0083681D"/>
    <w:rsid w:val="008369DC"/>
    <w:rsid w:val="00836AA2"/>
    <w:rsid w:val="00836EE2"/>
    <w:rsid w:val="00837302"/>
    <w:rsid w:val="0083753E"/>
    <w:rsid w:val="00837776"/>
    <w:rsid w:val="0083785E"/>
    <w:rsid w:val="0083795E"/>
    <w:rsid w:val="00837B1B"/>
    <w:rsid w:val="00837BFB"/>
    <w:rsid w:val="008401DA"/>
    <w:rsid w:val="0084037E"/>
    <w:rsid w:val="0084084C"/>
    <w:rsid w:val="00840873"/>
    <w:rsid w:val="00840C12"/>
    <w:rsid w:val="00841298"/>
    <w:rsid w:val="00841945"/>
    <w:rsid w:val="00841A0C"/>
    <w:rsid w:val="00841A8D"/>
    <w:rsid w:val="00841AE2"/>
    <w:rsid w:val="00841B77"/>
    <w:rsid w:val="00841F3F"/>
    <w:rsid w:val="00841F4E"/>
    <w:rsid w:val="00842725"/>
    <w:rsid w:val="00842729"/>
    <w:rsid w:val="008428CD"/>
    <w:rsid w:val="008429D4"/>
    <w:rsid w:val="00842B31"/>
    <w:rsid w:val="00842B3F"/>
    <w:rsid w:val="00842DAC"/>
    <w:rsid w:val="00842F07"/>
    <w:rsid w:val="00843267"/>
    <w:rsid w:val="0084329E"/>
    <w:rsid w:val="008433A4"/>
    <w:rsid w:val="008434F1"/>
    <w:rsid w:val="00844C24"/>
    <w:rsid w:val="00845546"/>
    <w:rsid w:val="008457A6"/>
    <w:rsid w:val="00845D59"/>
    <w:rsid w:val="00845D87"/>
    <w:rsid w:val="00845EE8"/>
    <w:rsid w:val="00845F90"/>
    <w:rsid w:val="00846279"/>
    <w:rsid w:val="0084650F"/>
    <w:rsid w:val="00846AAC"/>
    <w:rsid w:val="00846AB9"/>
    <w:rsid w:val="00846AC7"/>
    <w:rsid w:val="00846DD4"/>
    <w:rsid w:val="00846E9B"/>
    <w:rsid w:val="00846EC7"/>
    <w:rsid w:val="00847453"/>
    <w:rsid w:val="00847537"/>
    <w:rsid w:val="00847664"/>
    <w:rsid w:val="00847750"/>
    <w:rsid w:val="00847821"/>
    <w:rsid w:val="008478C2"/>
    <w:rsid w:val="008506F7"/>
    <w:rsid w:val="00850955"/>
    <w:rsid w:val="008510AF"/>
    <w:rsid w:val="00851157"/>
    <w:rsid w:val="00851631"/>
    <w:rsid w:val="00852551"/>
    <w:rsid w:val="00852842"/>
    <w:rsid w:val="00852C61"/>
    <w:rsid w:val="00852C81"/>
    <w:rsid w:val="00852D6D"/>
    <w:rsid w:val="00852DBA"/>
    <w:rsid w:val="00852DF7"/>
    <w:rsid w:val="00852E75"/>
    <w:rsid w:val="00852FB3"/>
    <w:rsid w:val="00852FB6"/>
    <w:rsid w:val="008534B3"/>
    <w:rsid w:val="008536FB"/>
    <w:rsid w:val="0085396D"/>
    <w:rsid w:val="00854401"/>
    <w:rsid w:val="00854846"/>
    <w:rsid w:val="00854910"/>
    <w:rsid w:val="0085499B"/>
    <w:rsid w:val="00854A49"/>
    <w:rsid w:val="00854B08"/>
    <w:rsid w:val="00854CD5"/>
    <w:rsid w:val="00854F5F"/>
    <w:rsid w:val="00855187"/>
    <w:rsid w:val="0085520A"/>
    <w:rsid w:val="0085548B"/>
    <w:rsid w:val="00855723"/>
    <w:rsid w:val="008557DD"/>
    <w:rsid w:val="0085582D"/>
    <w:rsid w:val="0085593B"/>
    <w:rsid w:val="00855EFC"/>
    <w:rsid w:val="00856EE5"/>
    <w:rsid w:val="008570CC"/>
    <w:rsid w:val="0085715E"/>
    <w:rsid w:val="008572A0"/>
    <w:rsid w:val="00857331"/>
    <w:rsid w:val="008573D4"/>
    <w:rsid w:val="00857776"/>
    <w:rsid w:val="008578B2"/>
    <w:rsid w:val="00857904"/>
    <w:rsid w:val="008606CE"/>
    <w:rsid w:val="00860790"/>
    <w:rsid w:val="00860D1D"/>
    <w:rsid w:val="008610E9"/>
    <w:rsid w:val="0086144F"/>
    <w:rsid w:val="00861503"/>
    <w:rsid w:val="00861AA6"/>
    <w:rsid w:val="00861BC4"/>
    <w:rsid w:val="00861EBF"/>
    <w:rsid w:val="00861ED9"/>
    <w:rsid w:val="00861F88"/>
    <w:rsid w:val="00862784"/>
    <w:rsid w:val="0086281E"/>
    <w:rsid w:val="00862AB6"/>
    <w:rsid w:val="008632CE"/>
    <w:rsid w:val="008634DF"/>
    <w:rsid w:val="00863A7D"/>
    <w:rsid w:val="00863FF8"/>
    <w:rsid w:val="00864393"/>
    <w:rsid w:val="008644EF"/>
    <w:rsid w:val="00864644"/>
    <w:rsid w:val="008646A5"/>
    <w:rsid w:val="008647A7"/>
    <w:rsid w:val="00864CE7"/>
    <w:rsid w:val="00864DF9"/>
    <w:rsid w:val="0086556E"/>
    <w:rsid w:val="00865755"/>
    <w:rsid w:val="00865A62"/>
    <w:rsid w:val="00865D4D"/>
    <w:rsid w:val="00865FF1"/>
    <w:rsid w:val="00866335"/>
    <w:rsid w:val="008667E4"/>
    <w:rsid w:val="00866A3D"/>
    <w:rsid w:val="00866CF7"/>
    <w:rsid w:val="00866D5E"/>
    <w:rsid w:val="00866D83"/>
    <w:rsid w:val="00866F9F"/>
    <w:rsid w:val="008674CA"/>
    <w:rsid w:val="008679F3"/>
    <w:rsid w:val="00867A80"/>
    <w:rsid w:val="008701DA"/>
    <w:rsid w:val="00870279"/>
    <w:rsid w:val="0087045F"/>
    <w:rsid w:val="00870703"/>
    <w:rsid w:val="00870B08"/>
    <w:rsid w:val="00870BD0"/>
    <w:rsid w:val="00870E29"/>
    <w:rsid w:val="00870EB7"/>
    <w:rsid w:val="00871044"/>
    <w:rsid w:val="00871DAC"/>
    <w:rsid w:val="008720BA"/>
    <w:rsid w:val="008726E0"/>
    <w:rsid w:val="00872957"/>
    <w:rsid w:val="00873085"/>
    <w:rsid w:val="00873122"/>
    <w:rsid w:val="0087353E"/>
    <w:rsid w:val="008736EF"/>
    <w:rsid w:val="00873B40"/>
    <w:rsid w:val="00873DD6"/>
    <w:rsid w:val="00873FD0"/>
    <w:rsid w:val="008742F2"/>
    <w:rsid w:val="008743FC"/>
    <w:rsid w:val="008744A7"/>
    <w:rsid w:val="008744D7"/>
    <w:rsid w:val="0087460F"/>
    <w:rsid w:val="0087464F"/>
    <w:rsid w:val="0087470E"/>
    <w:rsid w:val="008748FE"/>
    <w:rsid w:val="00874B99"/>
    <w:rsid w:val="00874D8C"/>
    <w:rsid w:val="00875602"/>
    <w:rsid w:val="0087568C"/>
    <w:rsid w:val="00875737"/>
    <w:rsid w:val="00875842"/>
    <w:rsid w:val="00875C48"/>
    <w:rsid w:val="00875FEC"/>
    <w:rsid w:val="0087625D"/>
    <w:rsid w:val="00876470"/>
    <w:rsid w:val="00876E2D"/>
    <w:rsid w:val="00876F38"/>
    <w:rsid w:val="00877016"/>
    <w:rsid w:val="008773BB"/>
    <w:rsid w:val="00880033"/>
    <w:rsid w:val="0088007F"/>
    <w:rsid w:val="008800E2"/>
    <w:rsid w:val="00880157"/>
    <w:rsid w:val="00880356"/>
    <w:rsid w:val="0088074F"/>
    <w:rsid w:val="00880C0D"/>
    <w:rsid w:val="008810CA"/>
    <w:rsid w:val="00881400"/>
    <w:rsid w:val="0088174C"/>
    <w:rsid w:val="00881C7B"/>
    <w:rsid w:val="00881CC7"/>
    <w:rsid w:val="00881F6D"/>
    <w:rsid w:val="00882273"/>
    <w:rsid w:val="008829D2"/>
    <w:rsid w:val="008829F4"/>
    <w:rsid w:val="00882AB2"/>
    <w:rsid w:val="00882D55"/>
    <w:rsid w:val="00882DC0"/>
    <w:rsid w:val="0088389D"/>
    <w:rsid w:val="00883A88"/>
    <w:rsid w:val="00883B6D"/>
    <w:rsid w:val="00883C1F"/>
    <w:rsid w:val="00884005"/>
    <w:rsid w:val="00884078"/>
    <w:rsid w:val="008846CD"/>
    <w:rsid w:val="00884878"/>
    <w:rsid w:val="00884F4A"/>
    <w:rsid w:val="00885145"/>
    <w:rsid w:val="00885254"/>
    <w:rsid w:val="00885810"/>
    <w:rsid w:val="008858ED"/>
    <w:rsid w:val="008858F8"/>
    <w:rsid w:val="00885F6B"/>
    <w:rsid w:val="0088610C"/>
    <w:rsid w:val="00886613"/>
    <w:rsid w:val="00886623"/>
    <w:rsid w:val="00886774"/>
    <w:rsid w:val="00886F27"/>
    <w:rsid w:val="0088726E"/>
    <w:rsid w:val="00887604"/>
    <w:rsid w:val="00890213"/>
    <w:rsid w:val="00890357"/>
    <w:rsid w:val="00890907"/>
    <w:rsid w:val="00890BDC"/>
    <w:rsid w:val="00891112"/>
    <w:rsid w:val="00891275"/>
    <w:rsid w:val="0089190A"/>
    <w:rsid w:val="00891965"/>
    <w:rsid w:val="00891AB8"/>
    <w:rsid w:val="00891B7A"/>
    <w:rsid w:val="00891E96"/>
    <w:rsid w:val="00892084"/>
    <w:rsid w:val="008920BD"/>
    <w:rsid w:val="008922F4"/>
    <w:rsid w:val="008925CC"/>
    <w:rsid w:val="00892689"/>
    <w:rsid w:val="00892727"/>
    <w:rsid w:val="00892837"/>
    <w:rsid w:val="008928E3"/>
    <w:rsid w:val="008929AE"/>
    <w:rsid w:val="00892BF5"/>
    <w:rsid w:val="00892CB7"/>
    <w:rsid w:val="008931AD"/>
    <w:rsid w:val="008931E2"/>
    <w:rsid w:val="00893282"/>
    <w:rsid w:val="008934D6"/>
    <w:rsid w:val="00893507"/>
    <w:rsid w:val="00893512"/>
    <w:rsid w:val="008937C0"/>
    <w:rsid w:val="00893832"/>
    <w:rsid w:val="00893BD2"/>
    <w:rsid w:val="00893BFF"/>
    <w:rsid w:val="00893EDC"/>
    <w:rsid w:val="0089451C"/>
    <w:rsid w:val="00894528"/>
    <w:rsid w:val="00894678"/>
    <w:rsid w:val="008947FF"/>
    <w:rsid w:val="00894856"/>
    <w:rsid w:val="00895104"/>
    <w:rsid w:val="00895170"/>
    <w:rsid w:val="008951F2"/>
    <w:rsid w:val="0089558A"/>
    <w:rsid w:val="00895D42"/>
    <w:rsid w:val="00896A26"/>
    <w:rsid w:val="00896B5C"/>
    <w:rsid w:val="00896F4C"/>
    <w:rsid w:val="008971DC"/>
    <w:rsid w:val="0089721B"/>
    <w:rsid w:val="008972E1"/>
    <w:rsid w:val="00897400"/>
    <w:rsid w:val="00897594"/>
    <w:rsid w:val="00897673"/>
    <w:rsid w:val="00897772"/>
    <w:rsid w:val="00897C10"/>
    <w:rsid w:val="00897C96"/>
    <w:rsid w:val="00897CEA"/>
    <w:rsid w:val="008A001D"/>
    <w:rsid w:val="008A00A7"/>
    <w:rsid w:val="008A018B"/>
    <w:rsid w:val="008A03ED"/>
    <w:rsid w:val="008A042F"/>
    <w:rsid w:val="008A062B"/>
    <w:rsid w:val="008A09C3"/>
    <w:rsid w:val="008A1357"/>
    <w:rsid w:val="008A192C"/>
    <w:rsid w:val="008A1B7E"/>
    <w:rsid w:val="008A1C08"/>
    <w:rsid w:val="008A1DF5"/>
    <w:rsid w:val="008A1FC6"/>
    <w:rsid w:val="008A1FF6"/>
    <w:rsid w:val="008A219A"/>
    <w:rsid w:val="008A21BA"/>
    <w:rsid w:val="008A22BD"/>
    <w:rsid w:val="008A26FE"/>
    <w:rsid w:val="008A2764"/>
    <w:rsid w:val="008A2E52"/>
    <w:rsid w:val="008A2E82"/>
    <w:rsid w:val="008A3096"/>
    <w:rsid w:val="008A31D0"/>
    <w:rsid w:val="008A33B0"/>
    <w:rsid w:val="008A38C7"/>
    <w:rsid w:val="008A3A0E"/>
    <w:rsid w:val="008A3C42"/>
    <w:rsid w:val="008A3CCD"/>
    <w:rsid w:val="008A3F2C"/>
    <w:rsid w:val="008A3F71"/>
    <w:rsid w:val="008A40DF"/>
    <w:rsid w:val="008A4548"/>
    <w:rsid w:val="008A4653"/>
    <w:rsid w:val="008A5181"/>
    <w:rsid w:val="008A519A"/>
    <w:rsid w:val="008A5494"/>
    <w:rsid w:val="008A5786"/>
    <w:rsid w:val="008A5822"/>
    <w:rsid w:val="008A5C1A"/>
    <w:rsid w:val="008A5C77"/>
    <w:rsid w:val="008A5FF1"/>
    <w:rsid w:val="008A610F"/>
    <w:rsid w:val="008A62A8"/>
    <w:rsid w:val="008A6635"/>
    <w:rsid w:val="008A6C97"/>
    <w:rsid w:val="008A6EBB"/>
    <w:rsid w:val="008A6EF6"/>
    <w:rsid w:val="008A7113"/>
    <w:rsid w:val="008A72A8"/>
    <w:rsid w:val="008A748A"/>
    <w:rsid w:val="008B0020"/>
    <w:rsid w:val="008B09BB"/>
    <w:rsid w:val="008B0BF6"/>
    <w:rsid w:val="008B0CFE"/>
    <w:rsid w:val="008B0E04"/>
    <w:rsid w:val="008B0F24"/>
    <w:rsid w:val="008B0FD5"/>
    <w:rsid w:val="008B113E"/>
    <w:rsid w:val="008B1524"/>
    <w:rsid w:val="008B1939"/>
    <w:rsid w:val="008B1A79"/>
    <w:rsid w:val="008B2205"/>
    <w:rsid w:val="008B238C"/>
    <w:rsid w:val="008B24E0"/>
    <w:rsid w:val="008B2605"/>
    <w:rsid w:val="008B2A30"/>
    <w:rsid w:val="008B2A70"/>
    <w:rsid w:val="008B2B01"/>
    <w:rsid w:val="008B2BAD"/>
    <w:rsid w:val="008B2CC3"/>
    <w:rsid w:val="008B311E"/>
    <w:rsid w:val="008B3817"/>
    <w:rsid w:val="008B3D84"/>
    <w:rsid w:val="008B3FE6"/>
    <w:rsid w:val="008B45A9"/>
    <w:rsid w:val="008B4608"/>
    <w:rsid w:val="008B4978"/>
    <w:rsid w:val="008B4A95"/>
    <w:rsid w:val="008B55C7"/>
    <w:rsid w:val="008B5887"/>
    <w:rsid w:val="008B5C50"/>
    <w:rsid w:val="008B6A42"/>
    <w:rsid w:val="008B6B37"/>
    <w:rsid w:val="008B6D7B"/>
    <w:rsid w:val="008B7351"/>
    <w:rsid w:val="008B775D"/>
    <w:rsid w:val="008B7CD4"/>
    <w:rsid w:val="008C01DC"/>
    <w:rsid w:val="008C071D"/>
    <w:rsid w:val="008C0781"/>
    <w:rsid w:val="008C08E0"/>
    <w:rsid w:val="008C0A1D"/>
    <w:rsid w:val="008C0A61"/>
    <w:rsid w:val="008C0CC3"/>
    <w:rsid w:val="008C0F9A"/>
    <w:rsid w:val="008C1362"/>
    <w:rsid w:val="008C13BD"/>
    <w:rsid w:val="008C13D3"/>
    <w:rsid w:val="008C1630"/>
    <w:rsid w:val="008C1717"/>
    <w:rsid w:val="008C18A4"/>
    <w:rsid w:val="008C1B3E"/>
    <w:rsid w:val="008C1D21"/>
    <w:rsid w:val="008C20B5"/>
    <w:rsid w:val="008C210C"/>
    <w:rsid w:val="008C21A8"/>
    <w:rsid w:val="008C2584"/>
    <w:rsid w:val="008C25B6"/>
    <w:rsid w:val="008C26E4"/>
    <w:rsid w:val="008C27D2"/>
    <w:rsid w:val="008C2824"/>
    <w:rsid w:val="008C28DD"/>
    <w:rsid w:val="008C2C76"/>
    <w:rsid w:val="008C2D35"/>
    <w:rsid w:val="008C32DE"/>
    <w:rsid w:val="008C34C0"/>
    <w:rsid w:val="008C37D1"/>
    <w:rsid w:val="008C3AAD"/>
    <w:rsid w:val="008C4043"/>
    <w:rsid w:val="008C4471"/>
    <w:rsid w:val="008C4503"/>
    <w:rsid w:val="008C4905"/>
    <w:rsid w:val="008C4A8B"/>
    <w:rsid w:val="008C4C46"/>
    <w:rsid w:val="008C4CEA"/>
    <w:rsid w:val="008C4CF2"/>
    <w:rsid w:val="008C4F35"/>
    <w:rsid w:val="008C5203"/>
    <w:rsid w:val="008C5395"/>
    <w:rsid w:val="008C5553"/>
    <w:rsid w:val="008C5794"/>
    <w:rsid w:val="008C59DB"/>
    <w:rsid w:val="008C5C35"/>
    <w:rsid w:val="008C5D4C"/>
    <w:rsid w:val="008C600D"/>
    <w:rsid w:val="008C606C"/>
    <w:rsid w:val="008C6193"/>
    <w:rsid w:val="008C62CE"/>
    <w:rsid w:val="008C66D8"/>
    <w:rsid w:val="008C6D2A"/>
    <w:rsid w:val="008C7684"/>
    <w:rsid w:val="008C76F3"/>
    <w:rsid w:val="008C7E1B"/>
    <w:rsid w:val="008C7E4F"/>
    <w:rsid w:val="008D000E"/>
    <w:rsid w:val="008D00C2"/>
    <w:rsid w:val="008D0240"/>
    <w:rsid w:val="008D0546"/>
    <w:rsid w:val="008D0900"/>
    <w:rsid w:val="008D0FAC"/>
    <w:rsid w:val="008D13FF"/>
    <w:rsid w:val="008D1891"/>
    <w:rsid w:val="008D18A4"/>
    <w:rsid w:val="008D1938"/>
    <w:rsid w:val="008D19D4"/>
    <w:rsid w:val="008D2101"/>
    <w:rsid w:val="008D2112"/>
    <w:rsid w:val="008D2135"/>
    <w:rsid w:val="008D24C7"/>
    <w:rsid w:val="008D27C7"/>
    <w:rsid w:val="008D2A07"/>
    <w:rsid w:val="008D2A16"/>
    <w:rsid w:val="008D2A9D"/>
    <w:rsid w:val="008D2BED"/>
    <w:rsid w:val="008D2CCC"/>
    <w:rsid w:val="008D303F"/>
    <w:rsid w:val="008D3527"/>
    <w:rsid w:val="008D36CF"/>
    <w:rsid w:val="008D391D"/>
    <w:rsid w:val="008D3A5A"/>
    <w:rsid w:val="008D3AC6"/>
    <w:rsid w:val="008D4041"/>
    <w:rsid w:val="008D43B4"/>
    <w:rsid w:val="008D43B7"/>
    <w:rsid w:val="008D43F3"/>
    <w:rsid w:val="008D44D6"/>
    <w:rsid w:val="008D44F5"/>
    <w:rsid w:val="008D4DC7"/>
    <w:rsid w:val="008D4DF4"/>
    <w:rsid w:val="008D4EC7"/>
    <w:rsid w:val="008D583F"/>
    <w:rsid w:val="008D5ACB"/>
    <w:rsid w:val="008D5B16"/>
    <w:rsid w:val="008D5D27"/>
    <w:rsid w:val="008D5DCF"/>
    <w:rsid w:val="008D5EC7"/>
    <w:rsid w:val="008D5EF0"/>
    <w:rsid w:val="008D6817"/>
    <w:rsid w:val="008D698C"/>
    <w:rsid w:val="008D6F7F"/>
    <w:rsid w:val="008D722A"/>
    <w:rsid w:val="008D72FC"/>
    <w:rsid w:val="008D744B"/>
    <w:rsid w:val="008D794B"/>
    <w:rsid w:val="008D7E17"/>
    <w:rsid w:val="008D7FE7"/>
    <w:rsid w:val="008E00BB"/>
    <w:rsid w:val="008E04D2"/>
    <w:rsid w:val="008E0611"/>
    <w:rsid w:val="008E0DB2"/>
    <w:rsid w:val="008E1207"/>
    <w:rsid w:val="008E159C"/>
    <w:rsid w:val="008E1706"/>
    <w:rsid w:val="008E1830"/>
    <w:rsid w:val="008E1944"/>
    <w:rsid w:val="008E1CD8"/>
    <w:rsid w:val="008E1E59"/>
    <w:rsid w:val="008E1FD2"/>
    <w:rsid w:val="008E235C"/>
    <w:rsid w:val="008E29D2"/>
    <w:rsid w:val="008E2A00"/>
    <w:rsid w:val="008E301F"/>
    <w:rsid w:val="008E3194"/>
    <w:rsid w:val="008E3252"/>
    <w:rsid w:val="008E342B"/>
    <w:rsid w:val="008E347B"/>
    <w:rsid w:val="008E3490"/>
    <w:rsid w:val="008E3C40"/>
    <w:rsid w:val="008E3E0F"/>
    <w:rsid w:val="008E3E90"/>
    <w:rsid w:val="008E3F43"/>
    <w:rsid w:val="008E44E7"/>
    <w:rsid w:val="008E4529"/>
    <w:rsid w:val="008E45E2"/>
    <w:rsid w:val="008E48FF"/>
    <w:rsid w:val="008E4ABA"/>
    <w:rsid w:val="008E4AE4"/>
    <w:rsid w:val="008E4C7B"/>
    <w:rsid w:val="008E4FF4"/>
    <w:rsid w:val="008E5362"/>
    <w:rsid w:val="008E5AB1"/>
    <w:rsid w:val="008E64D4"/>
    <w:rsid w:val="008E6574"/>
    <w:rsid w:val="008E6812"/>
    <w:rsid w:val="008E6AA2"/>
    <w:rsid w:val="008E6C36"/>
    <w:rsid w:val="008E6CA9"/>
    <w:rsid w:val="008E6D52"/>
    <w:rsid w:val="008E6E20"/>
    <w:rsid w:val="008E70EC"/>
    <w:rsid w:val="008E72CC"/>
    <w:rsid w:val="008E743E"/>
    <w:rsid w:val="008E7738"/>
    <w:rsid w:val="008E79CE"/>
    <w:rsid w:val="008E7A53"/>
    <w:rsid w:val="008E7AB7"/>
    <w:rsid w:val="008E7DEF"/>
    <w:rsid w:val="008F00A8"/>
    <w:rsid w:val="008F01FE"/>
    <w:rsid w:val="008F0444"/>
    <w:rsid w:val="008F0F0B"/>
    <w:rsid w:val="008F0F9E"/>
    <w:rsid w:val="008F11C6"/>
    <w:rsid w:val="008F1616"/>
    <w:rsid w:val="008F1671"/>
    <w:rsid w:val="008F1D4D"/>
    <w:rsid w:val="008F1E23"/>
    <w:rsid w:val="008F1E4B"/>
    <w:rsid w:val="008F2039"/>
    <w:rsid w:val="008F2939"/>
    <w:rsid w:val="008F2A72"/>
    <w:rsid w:val="008F2ADB"/>
    <w:rsid w:val="008F2C96"/>
    <w:rsid w:val="008F2CD8"/>
    <w:rsid w:val="008F2EC9"/>
    <w:rsid w:val="008F2FAD"/>
    <w:rsid w:val="008F311A"/>
    <w:rsid w:val="008F3139"/>
    <w:rsid w:val="008F337D"/>
    <w:rsid w:val="008F34D7"/>
    <w:rsid w:val="008F351D"/>
    <w:rsid w:val="008F356D"/>
    <w:rsid w:val="008F39DA"/>
    <w:rsid w:val="008F3A20"/>
    <w:rsid w:val="008F3E38"/>
    <w:rsid w:val="008F3E92"/>
    <w:rsid w:val="008F3F3E"/>
    <w:rsid w:val="008F3FB1"/>
    <w:rsid w:val="008F43C7"/>
    <w:rsid w:val="008F444F"/>
    <w:rsid w:val="008F49F6"/>
    <w:rsid w:val="008F50C7"/>
    <w:rsid w:val="008F5240"/>
    <w:rsid w:val="008F527D"/>
    <w:rsid w:val="008F546D"/>
    <w:rsid w:val="008F57A1"/>
    <w:rsid w:val="008F57D1"/>
    <w:rsid w:val="008F5A6B"/>
    <w:rsid w:val="008F5C46"/>
    <w:rsid w:val="008F5DBC"/>
    <w:rsid w:val="008F5DD5"/>
    <w:rsid w:val="008F5E7E"/>
    <w:rsid w:val="008F61DC"/>
    <w:rsid w:val="008F62C4"/>
    <w:rsid w:val="008F631F"/>
    <w:rsid w:val="008F6437"/>
    <w:rsid w:val="008F6C15"/>
    <w:rsid w:val="008F6D07"/>
    <w:rsid w:val="008F6DD0"/>
    <w:rsid w:val="008F6E16"/>
    <w:rsid w:val="008F6FBD"/>
    <w:rsid w:val="008F72D0"/>
    <w:rsid w:val="008F72DE"/>
    <w:rsid w:val="008F7391"/>
    <w:rsid w:val="008F73C4"/>
    <w:rsid w:val="008F74E8"/>
    <w:rsid w:val="008F7631"/>
    <w:rsid w:val="008F7728"/>
    <w:rsid w:val="008F77FE"/>
    <w:rsid w:val="008F7996"/>
    <w:rsid w:val="008F7CEB"/>
    <w:rsid w:val="008F7E1D"/>
    <w:rsid w:val="008F7F0D"/>
    <w:rsid w:val="008F7F63"/>
    <w:rsid w:val="008F7F6B"/>
    <w:rsid w:val="00900556"/>
    <w:rsid w:val="009008FE"/>
    <w:rsid w:val="009009D7"/>
    <w:rsid w:val="00900B43"/>
    <w:rsid w:val="00900D90"/>
    <w:rsid w:val="00901067"/>
    <w:rsid w:val="0090125F"/>
    <w:rsid w:val="009014A7"/>
    <w:rsid w:val="00901627"/>
    <w:rsid w:val="009016FD"/>
    <w:rsid w:val="00901707"/>
    <w:rsid w:val="00901BCD"/>
    <w:rsid w:val="00901D36"/>
    <w:rsid w:val="00901F18"/>
    <w:rsid w:val="009021D9"/>
    <w:rsid w:val="00902350"/>
    <w:rsid w:val="0090238A"/>
    <w:rsid w:val="0090263B"/>
    <w:rsid w:val="0090264A"/>
    <w:rsid w:val="009027A5"/>
    <w:rsid w:val="00902830"/>
    <w:rsid w:val="00902AD4"/>
    <w:rsid w:val="00902CA1"/>
    <w:rsid w:val="009032B3"/>
    <w:rsid w:val="009036EE"/>
    <w:rsid w:val="00903FA0"/>
    <w:rsid w:val="009040B1"/>
    <w:rsid w:val="009040D4"/>
    <w:rsid w:val="00904161"/>
    <w:rsid w:val="009041B3"/>
    <w:rsid w:val="00904364"/>
    <w:rsid w:val="009046F5"/>
    <w:rsid w:val="009048EB"/>
    <w:rsid w:val="00904C2A"/>
    <w:rsid w:val="00904F93"/>
    <w:rsid w:val="00905090"/>
    <w:rsid w:val="009052DB"/>
    <w:rsid w:val="009056BF"/>
    <w:rsid w:val="00905CEC"/>
    <w:rsid w:val="00905D2A"/>
    <w:rsid w:val="009067AB"/>
    <w:rsid w:val="009069A0"/>
    <w:rsid w:val="00906AE6"/>
    <w:rsid w:val="0090701C"/>
    <w:rsid w:val="0090719B"/>
    <w:rsid w:val="009072C2"/>
    <w:rsid w:val="009075A3"/>
    <w:rsid w:val="00907804"/>
    <w:rsid w:val="0090780A"/>
    <w:rsid w:val="00907A7F"/>
    <w:rsid w:val="00907C7B"/>
    <w:rsid w:val="00907E5B"/>
    <w:rsid w:val="0091022F"/>
    <w:rsid w:val="00910231"/>
    <w:rsid w:val="00910566"/>
    <w:rsid w:val="009107B2"/>
    <w:rsid w:val="009108E9"/>
    <w:rsid w:val="009108F4"/>
    <w:rsid w:val="00911056"/>
    <w:rsid w:val="0091126C"/>
    <w:rsid w:val="009113CD"/>
    <w:rsid w:val="00911428"/>
    <w:rsid w:val="009115C2"/>
    <w:rsid w:val="00911626"/>
    <w:rsid w:val="009118EB"/>
    <w:rsid w:val="00912016"/>
    <w:rsid w:val="00912144"/>
    <w:rsid w:val="009123B7"/>
    <w:rsid w:val="0091244D"/>
    <w:rsid w:val="009124BB"/>
    <w:rsid w:val="00912711"/>
    <w:rsid w:val="009128AB"/>
    <w:rsid w:val="0091296F"/>
    <w:rsid w:val="00912D57"/>
    <w:rsid w:val="00912E52"/>
    <w:rsid w:val="00912EFC"/>
    <w:rsid w:val="00913078"/>
    <w:rsid w:val="00913106"/>
    <w:rsid w:val="00913218"/>
    <w:rsid w:val="009132ED"/>
    <w:rsid w:val="00913361"/>
    <w:rsid w:val="00913391"/>
    <w:rsid w:val="00913A99"/>
    <w:rsid w:val="009142A7"/>
    <w:rsid w:val="00914578"/>
    <w:rsid w:val="0091493A"/>
    <w:rsid w:val="00914980"/>
    <w:rsid w:val="00914A63"/>
    <w:rsid w:val="00914A94"/>
    <w:rsid w:val="00914B57"/>
    <w:rsid w:val="00914ED6"/>
    <w:rsid w:val="0091554A"/>
    <w:rsid w:val="009159CC"/>
    <w:rsid w:val="00915C50"/>
    <w:rsid w:val="00915EAC"/>
    <w:rsid w:val="00916073"/>
    <w:rsid w:val="00916533"/>
    <w:rsid w:val="00916552"/>
    <w:rsid w:val="0091691B"/>
    <w:rsid w:val="00916A7D"/>
    <w:rsid w:val="00916CA9"/>
    <w:rsid w:val="00917024"/>
    <w:rsid w:val="009170B3"/>
    <w:rsid w:val="0091746D"/>
    <w:rsid w:val="0091758D"/>
    <w:rsid w:val="009177E3"/>
    <w:rsid w:val="00917970"/>
    <w:rsid w:val="00917A17"/>
    <w:rsid w:val="00917B7E"/>
    <w:rsid w:val="00917CDE"/>
    <w:rsid w:val="00917D65"/>
    <w:rsid w:val="00917F1B"/>
    <w:rsid w:val="0092020E"/>
    <w:rsid w:val="00920373"/>
    <w:rsid w:val="00920452"/>
    <w:rsid w:val="0092067B"/>
    <w:rsid w:val="009209DA"/>
    <w:rsid w:val="00920F1C"/>
    <w:rsid w:val="00921093"/>
    <w:rsid w:val="0092145F"/>
    <w:rsid w:val="00921465"/>
    <w:rsid w:val="00921968"/>
    <w:rsid w:val="009219EB"/>
    <w:rsid w:val="00921E60"/>
    <w:rsid w:val="00921E6A"/>
    <w:rsid w:val="00921EF4"/>
    <w:rsid w:val="009224CF"/>
    <w:rsid w:val="00922B8B"/>
    <w:rsid w:val="00922BD4"/>
    <w:rsid w:val="00922D5C"/>
    <w:rsid w:val="00922E8B"/>
    <w:rsid w:val="00923244"/>
    <w:rsid w:val="00923BD3"/>
    <w:rsid w:val="00923CAD"/>
    <w:rsid w:val="00924682"/>
    <w:rsid w:val="00924CE1"/>
    <w:rsid w:val="00924DB1"/>
    <w:rsid w:val="009258F1"/>
    <w:rsid w:val="00925A8C"/>
    <w:rsid w:val="00925C43"/>
    <w:rsid w:val="00926323"/>
    <w:rsid w:val="00926781"/>
    <w:rsid w:val="009268AC"/>
    <w:rsid w:val="00926EB0"/>
    <w:rsid w:val="00926F5D"/>
    <w:rsid w:val="00927162"/>
    <w:rsid w:val="009271FB"/>
    <w:rsid w:val="009276E3"/>
    <w:rsid w:val="009277C2"/>
    <w:rsid w:val="00927AF0"/>
    <w:rsid w:val="00930137"/>
    <w:rsid w:val="00930582"/>
    <w:rsid w:val="00930841"/>
    <w:rsid w:val="009309DF"/>
    <w:rsid w:val="00930B65"/>
    <w:rsid w:val="00930BA1"/>
    <w:rsid w:val="00930BEA"/>
    <w:rsid w:val="00930E78"/>
    <w:rsid w:val="00930EB7"/>
    <w:rsid w:val="00930FAA"/>
    <w:rsid w:val="00931625"/>
    <w:rsid w:val="009318D0"/>
    <w:rsid w:val="00931AF0"/>
    <w:rsid w:val="00931BA0"/>
    <w:rsid w:val="00931C3F"/>
    <w:rsid w:val="00931CD5"/>
    <w:rsid w:val="00931DDD"/>
    <w:rsid w:val="00931E24"/>
    <w:rsid w:val="00932113"/>
    <w:rsid w:val="0093224E"/>
    <w:rsid w:val="0093269D"/>
    <w:rsid w:val="00932CA2"/>
    <w:rsid w:val="009331F1"/>
    <w:rsid w:val="00933910"/>
    <w:rsid w:val="009339E6"/>
    <w:rsid w:val="00933B08"/>
    <w:rsid w:val="00933CA1"/>
    <w:rsid w:val="00933F5A"/>
    <w:rsid w:val="00934310"/>
    <w:rsid w:val="009344B8"/>
    <w:rsid w:val="009349AF"/>
    <w:rsid w:val="009349B9"/>
    <w:rsid w:val="009349C7"/>
    <w:rsid w:val="00934B1B"/>
    <w:rsid w:val="00934E1D"/>
    <w:rsid w:val="009353F1"/>
    <w:rsid w:val="00935466"/>
    <w:rsid w:val="00935678"/>
    <w:rsid w:val="009358ED"/>
    <w:rsid w:val="00935BEA"/>
    <w:rsid w:val="00935DA1"/>
    <w:rsid w:val="009361F7"/>
    <w:rsid w:val="00936970"/>
    <w:rsid w:val="00936CDA"/>
    <w:rsid w:val="0093729D"/>
    <w:rsid w:val="009373E8"/>
    <w:rsid w:val="009377E0"/>
    <w:rsid w:val="00937830"/>
    <w:rsid w:val="009378E6"/>
    <w:rsid w:val="00937B5B"/>
    <w:rsid w:val="00937E40"/>
    <w:rsid w:val="00937E70"/>
    <w:rsid w:val="00940446"/>
    <w:rsid w:val="00940AD7"/>
    <w:rsid w:val="00940E20"/>
    <w:rsid w:val="00940EEA"/>
    <w:rsid w:val="0094107C"/>
    <w:rsid w:val="0094162D"/>
    <w:rsid w:val="0094188A"/>
    <w:rsid w:val="00941984"/>
    <w:rsid w:val="009419EA"/>
    <w:rsid w:val="00941C14"/>
    <w:rsid w:val="009424FA"/>
    <w:rsid w:val="009425BC"/>
    <w:rsid w:val="00942643"/>
    <w:rsid w:val="00942725"/>
    <w:rsid w:val="00942A0B"/>
    <w:rsid w:val="00942C8A"/>
    <w:rsid w:val="00942C8C"/>
    <w:rsid w:val="00942E95"/>
    <w:rsid w:val="00942F6D"/>
    <w:rsid w:val="00943128"/>
    <w:rsid w:val="009431B0"/>
    <w:rsid w:val="00943A87"/>
    <w:rsid w:val="00943DF2"/>
    <w:rsid w:val="0094400E"/>
    <w:rsid w:val="00944013"/>
    <w:rsid w:val="00944032"/>
    <w:rsid w:val="009440DE"/>
    <w:rsid w:val="00944836"/>
    <w:rsid w:val="009448AA"/>
    <w:rsid w:val="00944AC5"/>
    <w:rsid w:val="00944F4D"/>
    <w:rsid w:val="00944FD2"/>
    <w:rsid w:val="0094503F"/>
    <w:rsid w:val="00945328"/>
    <w:rsid w:val="00945579"/>
    <w:rsid w:val="00945597"/>
    <w:rsid w:val="009455B1"/>
    <w:rsid w:val="00945B2F"/>
    <w:rsid w:val="00945C97"/>
    <w:rsid w:val="00945CBC"/>
    <w:rsid w:val="00945D7D"/>
    <w:rsid w:val="009461AA"/>
    <w:rsid w:val="00946322"/>
    <w:rsid w:val="009463F5"/>
    <w:rsid w:val="009466AC"/>
    <w:rsid w:val="009469DE"/>
    <w:rsid w:val="00946B76"/>
    <w:rsid w:val="0094707D"/>
    <w:rsid w:val="0094712C"/>
    <w:rsid w:val="009472E0"/>
    <w:rsid w:val="00947584"/>
    <w:rsid w:val="00947789"/>
    <w:rsid w:val="00947B47"/>
    <w:rsid w:val="00947DDC"/>
    <w:rsid w:val="00947F60"/>
    <w:rsid w:val="00950034"/>
    <w:rsid w:val="0095035B"/>
    <w:rsid w:val="009503B8"/>
    <w:rsid w:val="00950B26"/>
    <w:rsid w:val="00950E2D"/>
    <w:rsid w:val="009511D7"/>
    <w:rsid w:val="00951251"/>
    <w:rsid w:val="00951BDF"/>
    <w:rsid w:val="00951C27"/>
    <w:rsid w:val="00951FC5"/>
    <w:rsid w:val="009520C0"/>
    <w:rsid w:val="00952118"/>
    <w:rsid w:val="0095214A"/>
    <w:rsid w:val="00952292"/>
    <w:rsid w:val="00952517"/>
    <w:rsid w:val="009526DA"/>
    <w:rsid w:val="009529D8"/>
    <w:rsid w:val="00952CB0"/>
    <w:rsid w:val="00952F5F"/>
    <w:rsid w:val="00953483"/>
    <w:rsid w:val="009534A9"/>
    <w:rsid w:val="009534E1"/>
    <w:rsid w:val="00953821"/>
    <w:rsid w:val="00953859"/>
    <w:rsid w:val="0095394E"/>
    <w:rsid w:val="00953968"/>
    <w:rsid w:val="00953AF7"/>
    <w:rsid w:val="00953F6B"/>
    <w:rsid w:val="00954583"/>
    <w:rsid w:val="00954B06"/>
    <w:rsid w:val="00954BDD"/>
    <w:rsid w:val="00955055"/>
    <w:rsid w:val="0095548C"/>
    <w:rsid w:val="00955730"/>
    <w:rsid w:val="009557BE"/>
    <w:rsid w:val="00955D00"/>
    <w:rsid w:val="009564B2"/>
    <w:rsid w:val="009568D3"/>
    <w:rsid w:val="009570F3"/>
    <w:rsid w:val="00957680"/>
    <w:rsid w:val="0095783A"/>
    <w:rsid w:val="00957D9E"/>
    <w:rsid w:val="0096007A"/>
    <w:rsid w:val="009601E1"/>
    <w:rsid w:val="009604F5"/>
    <w:rsid w:val="009606E3"/>
    <w:rsid w:val="009609CA"/>
    <w:rsid w:val="00960E63"/>
    <w:rsid w:val="00960E90"/>
    <w:rsid w:val="00960F04"/>
    <w:rsid w:val="00960FF4"/>
    <w:rsid w:val="0096148A"/>
    <w:rsid w:val="0096157E"/>
    <w:rsid w:val="009616CB"/>
    <w:rsid w:val="0096170E"/>
    <w:rsid w:val="00961C1C"/>
    <w:rsid w:val="00961E8C"/>
    <w:rsid w:val="00962072"/>
    <w:rsid w:val="0096208F"/>
    <w:rsid w:val="009620CB"/>
    <w:rsid w:val="009626B6"/>
    <w:rsid w:val="0096290C"/>
    <w:rsid w:val="00962A73"/>
    <w:rsid w:val="00962BF4"/>
    <w:rsid w:val="00962BF6"/>
    <w:rsid w:val="00962F7F"/>
    <w:rsid w:val="009633F4"/>
    <w:rsid w:val="00963425"/>
    <w:rsid w:val="00963462"/>
    <w:rsid w:val="009634E9"/>
    <w:rsid w:val="00963625"/>
    <w:rsid w:val="00963A05"/>
    <w:rsid w:val="00963BE6"/>
    <w:rsid w:val="00963E0A"/>
    <w:rsid w:val="00964137"/>
    <w:rsid w:val="00964191"/>
    <w:rsid w:val="00964278"/>
    <w:rsid w:val="009642F6"/>
    <w:rsid w:val="0096435B"/>
    <w:rsid w:val="009647BE"/>
    <w:rsid w:val="009648B8"/>
    <w:rsid w:val="00964B29"/>
    <w:rsid w:val="00964BF1"/>
    <w:rsid w:val="0096508A"/>
    <w:rsid w:val="0096525B"/>
    <w:rsid w:val="0096537C"/>
    <w:rsid w:val="009654DC"/>
    <w:rsid w:val="00965577"/>
    <w:rsid w:val="00965581"/>
    <w:rsid w:val="00965763"/>
    <w:rsid w:val="00965767"/>
    <w:rsid w:val="00965955"/>
    <w:rsid w:val="00965C96"/>
    <w:rsid w:val="00966398"/>
    <w:rsid w:val="0096691B"/>
    <w:rsid w:val="0096789F"/>
    <w:rsid w:val="009679D1"/>
    <w:rsid w:val="009701A7"/>
    <w:rsid w:val="00970399"/>
    <w:rsid w:val="009704A1"/>
    <w:rsid w:val="00970719"/>
    <w:rsid w:val="00970DCF"/>
    <w:rsid w:val="00970E8D"/>
    <w:rsid w:val="009711A9"/>
    <w:rsid w:val="00971263"/>
    <w:rsid w:val="009713EC"/>
    <w:rsid w:val="009714F7"/>
    <w:rsid w:val="009717B1"/>
    <w:rsid w:val="00971863"/>
    <w:rsid w:val="00971937"/>
    <w:rsid w:val="00971939"/>
    <w:rsid w:val="00971E45"/>
    <w:rsid w:val="00971EC5"/>
    <w:rsid w:val="00972243"/>
    <w:rsid w:val="00972486"/>
    <w:rsid w:val="009726FE"/>
    <w:rsid w:val="0097273D"/>
    <w:rsid w:val="00972872"/>
    <w:rsid w:val="00972A4E"/>
    <w:rsid w:val="00972A74"/>
    <w:rsid w:val="00972D0B"/>
    <w:rsid w:val="00972D86"/>
    <w:rsid w:val="00972FBD"/>
    <w:rsid w:val="009730A0"/>
    <w:rsid w:val="00973465"/>
    <w:rsid w:val="009735C2"/>
    <w:rsid w:val="0097380D"/>
    <w:rsid w:val="00973B40"/>
    <w:rsid w:val="00973FA7"/>
    <w:rsid w:val="0097414A"/>
    <w:rsid w:val="009742F9"/>
    <w:rsid w:val="00974338"/>
    <w:rsid w:val="00974B71"/>
    <w:rsid w:val="00974C88"/>
    <w:rsid w:val="00974E16"/>
    <w:rsid w:val="00974ED5"/>
    <w:rsid w:val="00975128"/>
    <w:rsid w:val="00975154"/>
    <w:rsid w:val="009752D7"/>
    <w:rsid w:val="00975335"/>
    <w:rsid w:val="00975348"/>
    <w:rsid w:val="009756D6"/>
    <w:rsid w:val="009756EE"/>
    <w:rsid w:val="00975841"/>
    <w:rsid w:val="00975BFC"/>
    <w:rsid w:val="00975CF1"/>
    <w:rsid w:val="00976323"/>
    <w:rsid w:val="009764AA"/>
    <w:rsid w:val="00976733"/>
    <w:rsid w:val="00976C4E"/>
    <w:rsid w:val="0097720C"/>
    <w:rsid w:val="00977589"/>
    <w:rsid w:val="0097762D"/>
    <w:rsid w:val="009778A3"/>
    <w:rsid w:val="009779F8"/>
    <w:rsid w:val="00977A4D"/>
    <w:rsid w:val="00977AC3"/>
    <w:rsid w:val="00977E96"/>
    <w:rsid w:val="00977F6A"/>
    <w:rsid w:val="009800CD"/>
    <w:rsid w:val="00980193"/>
    <w:rsid w:val="00980369"/>
    <w:rsid w:val="009804D2"/>
    <w:rsid w:val="009806EC"/>
    <w:rsid w:val="00980735"/>
    <w:rsid w:val="009810D6"/>
    <w:rsid w:val="009810F2"/>
    <w:rsid w:val="00981458"/>
    <w:rsid w:val="00981985"/>
    <w:rsid w:val="00981BEF"/>
    <w:rsid w:val="009820BD"/>
    <w:rsid w:val="009820CD"/>
    <w:rsid w:val="00982213"/>
    <w:rsid w:val="0098222C"/>
    <w:rsid w:val="00982242"/>
    <w:rsid w:val="009822E1"/>
    <w:rsid w:val="00982704"/>
    <w:rsid w:val="009827CA"/>
    <w:rsid w:val="00982B84"/>
    <w:rsid w:val="00982CFA"/>
    <w:rsid w:val="00982E9E"/>
    <w:rsid w:val="00982F17"/>
    <w:rsid w:val="00983172"/>
    <w:rsid w:val="0098329D"/>
    <w:rsid w:val="00983300"/>
    <w:rsid w:val="00983460"/>
    <w:rsid w:val="00983755"/>
    <w:rsid w:val="0098384A"/>
    <w:rsid w:val="00983AA2"/>
    <w:rsid w:val="00983D2B"/>
    <w:rsid w:val="00984119"/>
    <w:rsid w:val="00984291"/>
    <w:rsid w:val="0098467D"/>
    <w:rsid w:val="009847DE"/>
    <w:rsid w:val="00984B69"/>
    <w:rsid w:val="00984CC8"/>
    <w:rsid w:val="009851AF"/>
    <w:rsid w:val="0098528F"/>
    <w:rsid w:val="00985C3D"/>
    <w:rsid w:val="00985E45"/>
    <w:rsid w:val="00985EF7"/>
    <w:rsid w:val="00986179"/>
    <w:rsid w:val="0098682C"/>
    <w:rsid w:val="00986A60"/>
    <w:rsid w:val="00986F75"/>
    <w:rsid w:val="00986FFC"/>
    <w:rsid w:val="0098742C"/>
    <w:rsid w:val="00987531"/>
    <w:rsid w:val="00987583"/>
    <w:rsid w:val="00987FBF"/>
    <w:rsid w:val="009904BE"/>
    <w:rsid w:val="00990A94"/>
    <w:rsid w:val="00990BCF"/>
    <w:rsid w:val="00990C8B"/>
    <w:rsid w:val="00990DC2"/>
    <w:rsid w:val="009912F8"/>
    <w:rsid w:val="009914BF"/>
    <w:rsid w:val="00991507"/>
    <w:rsid w:val="009915D3"/>
    <w:rsid w:val="00991D0B"/>
    <w:rsid w:val="00992712"/>
    <w:rsid w:val="009928B0"/>
    <w:rsid w:val="00992CC4"/>
    <w:rsid w:val="00992F4A"/>
    <w:rsid w:val="009930BF"/>
    <w:rsid w:val="00993418"/>
    <w:rsid w:val="0099372C"/>
    <w:rsid w:val="00993C43"/>
    <w:rsid w:val="00993C70"/>
    <w:rsid w:val="00993DC6"/>
    <w:rsid w:val="00993DCB"/>
    <w:rsid w:val="0099456B"/>
    <w:rsid w:val="00994703"/>
    <w:rsid w:val="0099485B"/>
    <w:rsid w:val="00994886"/>
    <w:rsid w:val="00994921"/>
    <w:rsid w:val="00994955"/>
    <w:rsid w:val="00994F34"/>
    <w:rsid w:val="00994FE3"/>
    <w:rsid w:val="009951AA"/>
    <w:rsid w:val="009951CF"/>
    <w:rsid w:val="009952FA"/>
    <w:rsid w:val="00995306"/>
    <w:rsid w:val="00995346"/>
    <w:rsid w:val="0099538B"/>
    <w:rsid w:val="009953A7"/>
    <w:rsid w:val="0099551A"/>
    <w:rsid w:val="009959D6"/>
    <w:rsid w:val="00995A02"/>
    <w:rsid w:val="00995EA0"/>
    <w:rsid w:val="00996377"/>
    <w:rsid w:val="00996A6E"/>
    <w:rsid w:val="00997827"/>
    <w:rsid w:val="00997CF7"/>
    <w:rsid w:val="00997E4E"/>
    <w:rsid w:val="009A0373"/>
    <w:rsid w:val="009A0508"/>
    <w:rsid w:val="009A0A88"/>
    <w:rsid w:val="009A0C68"/>
    <w:rsid w:val="009A0DEE"/>
    <w:rsid w:val="009A0DF1"/>
    <w:rsid w:val="009A0DF4"/>
    <w:rsid w:val="009A0F26"/>
    <w:rsid w:val="009A0FDF"/>
    <w:rsid w:val="009A114B"/>
    <w:rsid w:val="009A118F"/>
    <w:rsid w:val="009A1A2F"/>
    <w:rsid w:val="009A1CEC"/>
    <w:rsid w:val="009A1E7D"/>
    <w:rsid w:val="009A202E"/>
    <w:rsid w:val="009A2106"/>
    <w:rsid w:val="009A235C"/>
    <w:rsid w:val="009A2631"/>
    <w:rsid w:val="009A2C0A"/>
    <w:rsid w:val="009A36D0"/>
    <w:rsid w:val="009A39E9"/>
    <w:rsid w:val="009A3A52"/>
    <w:rsid w:val="009A3A93"/>
    <w:rsid w:val="009A3D0E"/>
    <w:rsid w:val="009A3D7C"/>
    <w:rsid w:val="009A3EEA"/>
    <w:rsid w:val="009A3F61"/>
    <w:rsid w:val="009A4676"/>
    <w:rsid w:val="009A48EC"/>
    <w:rsid w:val="009A4B4A"/>
    <w:rsid w:val="009A4CBE"/>
    <w:rsid w:val="009A506C"/>
    <w:rsid w:val="009A541D"/>
    <w:rsid w:val="009A572A"/>
    <w:rsid w:val="009A57B7"/>
    <w:rsid w:val="009A58B5"/>
    <w:rsid w:val="009A59E9"/>
    <w:rsid w:val="009A5DFD"/>
    <w:rsid w:val="009A62BB"/>
    <w:rsid w:val="009A62ED"/>
    <w:rsid w:val="009A645C"/>
    <w:rsid w:val="009A67F8"/>
    <w:rsid w:val="009A695F"/>
    <w:rsid w:val="009A6A06"/>
    <w:rsid w:val="009A6A35"/>
    <w:rsid w:val="009A6E76"/>
    <w:rsid w:val="009A6F20"/>
    <w:rsid w:val="009A7222"/>
    <w:rsid w:val="009A72EC"/>
    <w:rsid w:val="009A78CF"/>
    <w:rsid w:val="009A7A57"/>
    <w:rsid w:val="009B00B4"/>
    <w:rsid w:val="009B0202"/>
    <w:rsid w:val="009B02A2"/>
    <w:rsid w:val="009B0313"/>
    <w:rsid w:val="009B0451"/>
    <w:rsid w:val="009B056D"/>
    <w:rsid w:val="009B0828"/>
    <w:rsid w:val="009B0884"/>
    <w:rsid w:val="009B0931"/>
    <w:rsid w:val="009B0C2F"/>
    <w:rsid w:val="009B0F97"/>
    <w:rsid w:val="009B1668"/>
    <w:rsid w:val="009B16C0"/>
    <w:rsid w:val="009B17E6"/>
    <w:rsid w:val="009B1B14"/>
    <w:rsid w:val="009B1D91"/>
    <w:rsid w:val="009B294E"/>
    <w:rsid w:val="009B2C88"/>
    <w:rsid w:val="009B3011"/>
    <w:rsid w:val="009B3703"/>
    <w:rsid w:val="009B3919"/>
    <w:rsid w:val="009B3C3D"/>
    <w:rsid w:val="009B42C4"/>
    <w:rsid w:val="009B4354"/>
    <w:rsid w:val="009B473E"/>
    <w:rsid w:val="009B4B78"/>
    <w:rsid w:val="009B4C51"/>
    <w:rsid w:val="009B4CC3"/>
    <w:rsid w:val="009B55D0"/>
    <w:rsid w:val="009B5894"/>
    <w:rsid w:val="009B58A9"/>
    <w:rsid w:val="009B5AB5"/>
    <w:rsid w:val="009B5AD5"/>
    <w:rsid w:val="009B5B82"/>
    <w:rsid w:val="009B5C6E"/>
    <w:rsid w:val="009B5E43"/>
    <w:rsid w:val="009B5F0C"/>
    <w:rsid w:val="009B6037"/>
    <w:rsid w:val="009B6274"/>
    <w:rsid w:val="009B6440"/>
    <w:rsid w:val="009B6511"/>
    <w:rsid w:val="009B6A0D"/>
    <w:rsid w:val="009B6A85"/>
    <w:rsid w:val="009B766D"/>
    <w:rsid w:val="009B78C4"/>
    <w:rsid w:val="009B791E"/>
    <w:rsid w:val="009B7ACF"/>
    <w:rsid w:val="009B7C62"/>
    <w:rsid w:val="009C0022"/>
    <w:rsid w:val="009C0235"/>
    <w:rsid w:val="009C052F"/>
    <w:rsid w:val="009C05A3"/>
    <w:rsid w:val="009C0C1A"/>
    <w:rsid w:val="009C0CA1"/>
    <w:rsid w:val="009C158B"/>
    <w:rsid w:val="009C17D4"/>
    <w:rsid w:val="009C18C1"/>
    <w:rsid w:val="009C1A10"/>
    <w:rsid w:val="009C2008"/>
    <w:rsid w:val="009C203B"/>
    <w:rsid w:val="009C21FF"/>
    <w:rsid w:val="009C2A6B"/>
    <w:rsid w:val="009C2DD4"/>
    <w:rsid w:val="009C30A7"/>
    <w:rsid w:val="009C3288"/>
    <w:rsid w:val="009C3E1C"/>
    <w:rsid w:val="009C3F05"/>
    <w:rsid w:val="009C3FEA"/>
    <w:rsid w:val="009C3FFF"/>
    <w:rsid w:val="009C445F"/>
    <w:rsid w:val="009C44F2"/>
    <w:rsid w:val="009C4AFF"/>
    <w:rsid w:val="009C4DB3"/>
    <w:rsid w:val="009C4E18"/>
    <w:rsid w:val="009C4E49"/>
    <w:rsid w:val="009C5144"/>
    <w:rsid w:val="009C516C"/>
    <w:rsid w:val="009C56A0"/>
    <w:rsid w:val="009C5746"/>
    <w:rsid w:val="009C5920"/>
    <w:rsid w:val="009C5BB6"/>
    <w:rsid w:val="009C6491"/>
    <w:rsid w:val="009C68B6"/>
    <w:rsid w:val="009C698B"/>
    <w:rsid w:val="009C6A80"/>
    <w:rsid w:val="009C6CFC"/>
    <w:rsid w:val="009C6DDD"/>
    <w:rsid w:val="009C7559"/>
    <w:rsid w:val="009C799E"/>
    <w:rsid w:val="009C7BB4"/>
    <w:rsid w:val="009C7EBA"/>
    <w:rsid w:val="009D00E4"/>
    <w:rsid w:val="009D0224"/>
    <w:rsid w:val="009D0317"/>
    <w:rsid w:val="009D0470"/>
    <w:rsid w:val="009D076F"/>
    <w:rsid w:val="009D07B5"/>
    <w:rsid w:val="009D0832"/>
    <w:rsid w:val="009D0A20"/>
    <w:rsid w:val="009D0CD7"/>
    <w:rsid w:val="009D11CA"/>
    <w:rsid w:val="009D1E0E"/>
    <w:rsid w:val="009D1E97"/>
    <w:rsid w:val="009D22D8"/>
    <w:rsid w:val="009D2791"/>
    <w:rsid w:val="009D2AC4"/>
    <w:rsid w:val="009D2BFC"/>
    <w:rsid w:val="009D2C01"/>
    <w:rsid w:val="009D2C1D"/>
    <w:rsid w:val="009D2C2E"/>
    <w:rsid w:val="009D2F09"/>
    <w:rsid w:val="009D2FC1"/>
    <w:rsid w:val="009D3057"/>
    <w:rsid w:val="009D356F"/>
    <w:rsid w:val="009D37F2"/>
    <w:rsid w:val="009D38FE"/>
    <w:rsid w:val="009D3EA7"/>
    <w:rsid w:val="009D4316"/>
    <w:rsid w:val="009D47A0"/>
    <w:rsid w:val="009D480B"/>
    <w:rsid w:val="009D4CA1"/>
    <w:rsid w:val="009D51BA"/>
    <w:rsid w:val="009D531A"/>
    <w:rsid w:val="009D53A3"/>
    <w:rsid w:val="009D5519"/>
    <w:rsid w:val="009D5734"/>
    <w:rsid w:val="009D5977"/>
    <w:rsid w:val="009D5B90"/>
    <w:rsid w:val="009D5F94"/>
    <w:rsid w:val="009D6220"/>
    <w:rsid w:val="009D62C2"/>
    <w:rsid w:val="009D62CF"/>
    <w:rsid w:val="009D6348"/>
    <w:rsid w:val="009D64EF"/>
    <w:rsid w:val="009D651A"/>
    <w:rsid w:val="009D652E"/>
    <w:rsid w:val="009D6576"/>
    <w:rsid w:val="009D6664"/>
    <w:rsid w:val="009D6AE0"/>
    <w:rsid w:val="009D6B9D"/>
    <w:rsid w:val="009D6D78"/>
    <w:rsid w:val="009D713E"/>
    <w:rsid w:val="009D72BD"/>
    <w:rsid w:val="009D7484"/>
    <w:rsid w:val="009D7631"/>
    <w:rsid w:val="009D7668"/>
    <w:rsid w:val="009D7670"/>
    <w:rsid w:val="009D78C6"/>
    <w:rsid w:val="009D7D91"/>
    <w:rsid w:val="009D7DA1"/>
    <w:rsid w:val="009D7E86"/>
    <w:rsid w:val="009E083C"/>
    <w:rsid w:val="009E0A32"/>
    <w:rsid w:val="009E0B01"/>
    <w:rsid w:val="009E0B0A"/>
    <w:rsid w:val="009E1592"/>
    <w:rsid w:val="009E1B33"/>
    <w:rsid w:val="009E1B55"/>
    <w:rsid w:val="009E1F04"/>
    <w:rsid w:val="009E2106"/>
    <w:rsid w:val="009E27EE"/>
    <w:rsid w:val="009E2857"/>
    <w:rsid w:val="009E2AA2"/>
    <w:rsid w:val="009E2C07"/>
    <w:rsid w:val="009E2D0F"/>
    <w:rsid w:val="009E2E8C"/>
    <w:rsid w:val="009E2ECD"/>
    <w:rsid w:val="009E305C"/>
    <w:rsid w:val="009E33A5"/>
    <w:rsid w:val="009E35DB"/>
    <w:rsid w:val="009E35FB"/>
    <w:rsid w:val="009E3708"/>
    <w:rsid w:val="009E3986"/>
    <w:rsid w:val="009E3D4E"/>
    <w:rsid w:val="009E3E8E"/>
    <w:rsid w:val="009E45E5"/>
    <w:rsid w:val="009E46F4"/>
    <w:rsid w:val="009E4850"/>
    <w:rsid w:val="009E4964"/>
    <w:rsid w:val="009E4A39"/>
    <w:rsid w:val="009E4AD2"/>
    <w:rsid w:val="009E4B46"/>
    <w:rsid w:val="009E4E20"/>
    <w:rsid w:val="009E4F37"/>
    <w:rsid w:val="009E50B1"/>
    <w:rsid w:val="009E5310"/>
    <w:rsid w:val="009E548F"/>
    <w:rsid w:val="009E54E3"/>
    <w:rsid w:val="009E5794"/>
    <w:rsid w:val="009E57DD"/>
    <w:rsid w:val="009E5B4C"/>
    <w:rsid w:val="009E5FAF"/>
    <w:rsid w:val="009E607D"/>
    <w:rsid w:val="009E60BA"/>
    <w:rsid w:val="009E6BED"/>
    <w:rsid w:val="009E70E2"/>
    <w:rsid w:val="009E7691"/>
    <w:rsid w:val="009E7A26"/>
    <w:rsid w:val="009E7BF8"/>
    <w:rsid w:val="009E7D00"/>
    <w:rsid w:val="009E7E85"/>
    <w:rsid w:val="009F0670"/>
    <w:rsid w:val="009F06AF"/>
    <w:rsid w:val="009F0C55"/>
    <w:rsid w:val="009F102F"/>
    <w:rsid w:val="009F105F"/>
    <w:rsid w:val="009F10DF"/>
    <w:rsid w:val="009F10E3"/>
    <w:rsid w:val="009F147C"/>
    <w:rsid w:val="009F1509"/>
    <w:rsid w:val="009F1674"/>
    <w:rsid w:val="009F1BAD"/>
    <w:rsid w:val="009F1E47"/>
    <w:rsid w:val="009F2082"/>
    <w:rsid w:val="009F2414"/>
    <w:rsid w:val="009F2543"/>
    <w:rsid w:val="009F268C"/>
    <w:rsid w:val="009F2888"/>
    <w:rsid w:val="009F29B5"/>
    <w:rsid w:val="009F2C2D"/>
    <w:rsid w:val="009F2F19"/>
    <w:rsid w:val="009F34E8"/>
    <w:rsid w:val="009F378F"/>
    <w:rsid w:val="009F37F6"/>
    <w:rsid w:val="009F3853"/>
    <w:rsid w:val="009F3AA5"/>
    <w:rsid w:val="009F3BDA"/>
    <w:rsid w:val="009F3C6C"/>
    <w:rsid w:val="009F3DAB"/>
    <w:rsid w:val="009F3E61"/>
    <w:rsid w:val="009F405B"/>
    <w:rsid w:val="009F411E"/>
    <w:rsid w:val="009F4651"/>
    <w:rsid w:val="009F4703"/>
    <w:rsid w:val="009F4959"/>
    <w:rsid w:val="009F4B90"/>
    <w:rsid w:val="009F4D2B"/>
    <w:rsid w:val="009F4F8A"/>
    <w:rsid w:val="009F5093"/>
    <w:rsid w:val="009F5339"/>
    <w:rsid w:val="009F59D7"/>
    <w:rsid w:val="009F611B"/>
    <w:rsid w:val="009F6292"/>
    <w:rsid w:val="009F6AB7"/>
    <w:rsid w:val="009F6B3B"/>
    <w:rsid w:val="009F6D90"/>
    <w:rsid w:val="009F6DBB"/>
    <w:rsid w:val="009F7016"/>
    <w:rsid w:val="009F72C2"/>
    <w:rsid w:val="009F76D1"/>
    <w:rsid w:val="009F7720"/>
    <w:rsid w:val="009F7D57"/>
    <w:rsid w:val="009F7D5A"/>
    <w:rsid w:val="009F7E26"/>
    <w:rsid w:val="009F7EBF"/>
    <w:rsid w:val="009F7FBC"/>
    <w:rsid w:val="00A00048"/>
    <w:rsid w:val="00A000DA"/>
    <w:rsid w:val="00A002D6"/>
    <w:rsid w:val="00A0088F"/>
    <w:rsid w:val="00A00FE2"/>
    <w:rsid w:val="00A01012"/>
    <w:rsid w:val="00A01499"/>
    <w:rsid w:val="00A01541"/>
    <w:rsid w:val="00A0167D"/>
    <w:rsid w:val="00A016E9"/>
    <w:rsid w:val="00A0178C"/>
    <w:rsid w:val="00A01A5A"/>
    <w:rsid w:val="00A01AF6"/>
    <w:rsid w:val="00A01D04"/>
    <w:rsid w:val="00A01D2B"/>
    <w:rsid w:val="00A01E92"/>
    <w:rsid w:val="00A0208D"/>
    <w:rsid w:val="00A0219E"/>
    <w:rsid w:val="00A02503"/>
    <w:rsid w:val="00A02690"/>
    <w:rsid w:val="00A029AF"/>
    <w:rsid w:val="00A02A31"/>
    <w:rsid w:val="00A02AF1"/>
    <w:rsid w:val="00A03116"/>
    <w:rsid w:val="00A03251"/>
    <w:rsid w:val="00A03465"/>
    <w:rsid w:val="00A037C5"/>
    <w:rsid w:val="00A0392F"/>
    <w:rsid w:val="00A03B71"/>
    <w:rsid w:val="00A03F64"/>
    <w:rsid w:val="00A04081"/>
    <w:rsid w:val="00A041C3"/>
    <w:rsid w:val="00A05330"/>
    <w:rsid w:val="00A059EB"/>
    <w:rsid w:val="00A05C6B"/>
    <w:rsid w:val="00A05CCA"/>
    <w:rsid w:val="00A05EEE"/>
    <w:rsid w:val="00A0619E"/>
    <w:rsid w:val="00A063D4"/>
    <w:rsid w:val="00A06710"/>
    <w:rsid w:val="00A0691A"/>
    <w:rsid w:val="00A06B8C"/>
    <w:rsid w:val="00A06EA1"/>
    <w:rsid w:val="00A07358"/>
    <w:rsid w:val="00A07441"/>
    <w:rsid w:val="00A075A1"/>
    <w:rsid w:val="00A0784A"/>
    <w:rsid w:val="00A10107"/>
    <w:rsid w:val="00A1048A"/>
    <w:rsid w:val="00A1081B"/>
    <w:rsid w:val="00A108B6"/>
    <w:rsid w:val="00A10922"/>
    <w:rsid w:val="00A10978"/>
    <w:rsid w:val="00A10AE3"/>
    <w:rsid w:val="00A10E84"/>
    <w:rsid w:val="00A11118"/>
    <w:rsid w:val="00A117DF"/>
    <w:rsid w:val="00A11ACC"/>
    <w:rsid w:val="00A11AE0"/>
    <w:rsid w:val="00A11BA8"/>
    <w:rsid w:val="00A11C46"/>
    <w:rsid w:val="00A11D23"/>
    <w:rsid w:val="00A120D8"/>
    <w:rsid w:val="00A120F2"/>
    <w:rsid w:val="00A12213"/>
    <w:rsid w:val="00A12221"/>
    <w:rsid w:val="00A12704"/>
    <w:rsid w:val="00A1342C"/>
    <w:rsid w:val="00A135EF"/>
    <w:rsid w:val="00A1369F"/>
    <w:rsid w:val="00A13734"/>
    <w:rsid w:val="00A138EE"/>
    <w:rsid w:val="00A13F48"/>
    <w:rsid w:val="00A13FAF"/>
    <w:rsid w:val="00A140B1"/>
    <w:rsid w:val="00A14215"/>
    <w:rsid w:val="00A1452C"/>
    <w:rsid w:val="00A1467D"/>
    <w:rsid w:val="00A1486D"/>
    <w:rsid w:val="00A14A99"/>
    <w:rsid w:val="00A14CEA"/>
    <w:rsid w:val="00A14E09"/>
    <w:rsid w:val="00A14E73"/>
    <w:rsid w:val="00A14E92"/>
    <w:rsid w:val="00A14F18"/>
    <w:rsid w:val="00A14F70"/>
    <w:rsid w:val="00A1518F"/>
    <w:rsid w:val="00A1557F"/>
    <w:rsid w:val="00A15729"/>
    <w:rsid w:val="00A157AA"/>
    <w:rsid w:val="00A158BF"/>
    <w:rsid w:val="00A15A81"/>
    <w:rsid w:val="00A15EF3"/>
    <w:rsid w:val="00A16005"/>
    <w:rsid w:val="00A163AF"/>
    <w:rsid w:val="00A16492"/>
    <w:rsid w:val="00A16527"/>
    <w:rsid w:val="00A16E68"/>
    <w:rsid w:val="00A1705B"/>
    <w:rsid w:val="00A17482"/>
    <w:rsid w:val="00A17C80"/>
    <w:rsid w:val="00A17F26"/>
    <w:rsid w:val="00A17FEF"/>
    <w:rsid w:val="00A20183"/>
    <w:rsid w:val="00A201B6"/>
    <w:rsid w:val="00A202A6"/>
    <w:rsid w:val="00A20535"/>
    <w:rsid w:val="00A208B8"/>
    <w:rsid w:val="00A208C3"/>
    <w:rsid w:val="00A20B01"/>
    <w:rsid w:val="00A20DEA"/>
    <w:rsid w:val="00A20F3C"/>
    <w:rsid w:val="00A2128D"/>
    <w:rsid w:val="00A212DA"/>
    <w:rsid w:val="00A21C55"/>
    <w:rsid w:val="00A22007"/>
    <w:rsid w:val="00A2261B"/>
    <w:rsid w:val="00A22734"/>
    <w:rsid w:val="00A2280D"/>
    <w:rsid w:val="00A22CAC"/>
    <w:rsid w:val="00A230CA"/>
    <w:rsid w:val="00A23124"/>
    <w:rsid w:val="00A2321A"/>
    <w:rsid w:val="00A2329C"/>
    <w:rsid w:val="00A2335C"/>
    <w:rsid w:val="00A2343D"/>
    <w:rsid w:val="00A235E3"/>
    <w:rsid w:val="00A23688"/>
    <w:rsid w:val="00A239F7"/>
    <w:rsid w:val="00A23BAD"/>
    <w:rsid w:val="00A23C71"/>
    <w:rsid w:val="00A2451F"/>
    <w:rsid w:val="00A24525"/>
    <w:rsid w:val="00A24B35"/>
    <w:rsid w:val="00A24DA7"/>
    <w:rsid w:val="00A25323"/>
    <w:rsid w:val="00A25368"/>
    <w:rsid w:val="00A2537B"/>
    <w:rsid w:val="00A255EA"/>
    <w:rsid w:val="00A25ADA"/>
    <w:rsid w:val="00A25CCE"/>
    <w:rsid w:val="00A25D98"/>
    <w:rsid w:val="00A25E67"/>
    <w:rsid w:val="00A25F45"/>
    <w:rsid w:val="00A2629E"/>
    <w:rsid w:val="00A268EB"/>
    <w:rsid w:val="00A26E8F"/>
    <w:rsid w:val="00A2727C"/>
    <w:rsid w:val="00A27378"/>
    <w:rsid w:val="00A276FC"/>
    <w:rsid w:val="00A278BF"/>
    <w:rsid w:val="00A27984"/>
    <w:rsid w:val="00A27A0A"/>
    <w:rsid w:val="00A27A23"/>
    <w:rsid w:val="00A27DCA"/>
    <w:rsid w:val="00A27F8B"/>
    <w:rsid w:val="00A3018B"/>
    <w:rsid w:val="00A301D1"/>
    <w:rsid w:val="00A3033C"/>
    <w:rsid w:val="00A3042B"/>
    <w:rsid w:val="00A3092C"/>
    <w:rsid w:val="00A309ED"/>
    <w:rsid w:val="00A30BED"/>
    <w:rsid w:val="00A30E1F"/>
    <w:rsid w:val="00A3106F"/>
    <w:rsid w:val="00A31121"/>
    <w:rsid w:val="00A312CD"/>
    <w:rsid w:val="00A313AE"/>
    <w:rsid w:val="00A31760"/>
    <w:rsid w:val="00A31773"/>
    <w:rsid w:val="00A318E9"/>
    <w:rsid w:val="00A319A2"/>
    <w:rsid w:val="00A31C6F"/>
    <w:rsid w:val="00A31D98"/>
    <w:rsid w:val="00A31F93"/>
    <w:rsid w:val="00A32BBB"/>
    <w:rsid w:val="00A33031"/>
    <w:rsid w:val="00A331D4"/>
    <w:rsid w:val="00A332A5"/>
    <w:rsid w:val="00A33370"/>
    <w:rsid w:val="00A336A3"/>
    <w:rsid w:val="00A33850"/>
    <w:rsid w:val="00A338B0"/>
    <w:rsid w:val="00A33935"/>
    <w:rsid w:val="00A33940"/>
    <w:rsid w:val="00A341DF"/>
    <w:rsid w:val="00A34270"/>
    <w:rsid w:val="00A34279"/>
    <w:rsid w:val="00A342E8"/>
    <w:rsid w:val="00A34461"/>
    <w:rsid w:val="00A34842"/>
    <w:rsid w:val="00A34873"/>
    <w:rsid w:val="00A34BC7"/>
    <w:rsid w:val="00A34DC3"/>
    <w:rsid w:val="00A3510E"/>
    <w:rsid w:val="00A353AB"/>
    <w:rsid w:val="00A3543B"/>
    <w:rsid w:val="00A356A3"/>
    <w:rsid w:val="00A35965"/>
    <w:rsid w:val="00A35F31"/>
    <w:rsid w:val="00A36137"/>
    <w:rsid w:val="00A366ED"/>
    <w:rsid w:val="00A36823"/>
    <w:rsid w:val="00A36BFE"/>
    <w:rsid w:val="00A36D78"/>
    <w:rsid w:val="00A372AB"/>
    <w:rsid w:val="00A376D3"/>
    <w:rsid w:val="00A37A1B"/>
    <w:rsid w:val="00A37A27"/>
    <w:rsid w:val="00A37DFC"/>
    <w:rsid w:val="00A37F2B"/>
    <w:rsid w:val="00A4030C"/>
    <w:rsid w:val="00A4032D"/>
    <w:rsid w:val="00A40D9B"/>
    <w:rsid w:val="00A40E36"/>
    <w:rsid w:val="00A4143C"/>
    <w:rsid w:val="00A415DE"/>
    <w:rsid w:val="00A4166C"/>
    <w:rsid w:val="00A4183C"/>
    <w:rsid w:val="00A41A51"/>
    <w:rsid w:val="00A41B75"/>
    <w:rsid w:val="00A41E6E"/>
    <w:rsid w:val="00A42185"/>
    <w:rsid w:val="00A421D9"/>
    <w:rsid w:val="00A422D5"/>
    <w:rsid w:val="00A422DC"/>
    <w:rsid w:val="00A4249E"/>
    <w:rsid w:val="00A42616"/>
    <w:rsid w:val="00A42896"/>
    <w:rsid w:val="00A42A83"/>
    <w:rsid w:val="00A42C12"/>
    <w:rsid w:val="00A4302B"/>
    <w:rsid w:val="00A43475"/>
    <w:rsid w:val="00A435F6"/>
    <w:rsid w:val="00A43665"/>
    <w:rsid w:val="00A43CDA"/>
    <w:rsid w:val="00A43DAC"/>
    <w:rsid w:val="00A44602"/>
    <w:rsid w:val="00A4483C"/>
    <w:rsid w:val="00A44D27"/>
    <w:rsid w:val="00A44D54"/>
    <w:rsid w:val="00A44EA3"/>
    <w:rsid w:val="00A45498"/>
    <w:rsid w:val="00A454E9"/>
    <w:rsid w:val="00A45910"/>
    <w:rsid w:val="00A459AF"/>
    <w:rsid w:val="00A45ACC"/>
    <w:rsid w:val="00A45C59"/>
    <w:rsid w:val="00A45C78"/>
    <w:rsid w:val="00A460E1"/>
    <w:rsid w:val="00A461A9"/>
    <w:rsid w:val="00A46471"/>
    <w:rsid w:val="00A46737"/>
    <w:rsid w:val="00A46971"/>
    <w:rsid w:val="00A469B1"/>
    <w:rsid w:val="00A46C2F"/>
    <w:rsid w:val="00A46D03"/>
    <w:rsid w:val="00A46D58"/>
    <w:rsid w:val="00A4724A"/>
    <w:rsid w:val="00A473BD"/>
    <w:rsid w:val="00A4743F"/>
    <w:rsid w:val="00A4771E"/>
    <w:rsid w:val="00A478F1"/>
    <w:rsid w:val="00A47B02"/>
    <w:rsid w:val="00A47BE9"/>
    <w:rsid w:val="00A47E1F"/>
    <w:rsid w:val="00A47F30"/>
    <w:rsid w:val="00A5078A"/>
    <w:rsid w:val="00A50B36"/>
    <w:rsid w:val="00A50CBD"/>
    <w:rsid w:val="00A510BA"/>
    <w:rsid w:val="00A5166A"/>
    <w:rsid w:val="00A51FA0"/>
    <w:rsid w:val="00A522C3"/>
    <w:rsid w:val="00A52467"/>
    <w:rsid w:val="00A5287B"/>
    <w:rsid w:val="00A529BC"/>
    <w:rsid w:val="00A52B80"/>
    <w:rsid w:val="00A52BA5"/>
    <w:rsid w:val="00A52DE8"/>
    <w:rsid w:val="00A5339A"/>
    <w:rsid w:val="00A533DC"/>
    <w:rsid w:val="00A5363E"/>
    <w:rsid w:val="00A53770"/>
    <w:rsid w:val="00A539D9"/>
    <w:rsid w:val="00A53C07"/>
    <w:rsid w:val="00A53CE3"/>
    <w:rsid w:val="00A54171"/>
    <w:rsid w:val="00A54172"/>
    <w:rsid w:val="00A5443F"/>
    <w:rsid w:val="00A54580"/>
    <w:rsid w:val="00A547CB"/>
    <w:rsid w:val="00A54C03"/>
    <w:rsid w:val="00A54D08"/>
    <w:rsid w:val="00A54DFF"/>
    <w:rsid w:val="00A5537F"/>
    <w:rsid w:val="00A554A4"/>
    <w:rsid w:val="00A555E7"/>
    <w:rsid w:val="00A55996"/>
    <w:rsid w:val="00A55C68"/>
    <w:rsid w:val="00A55E43"/>
    <w:rsid w:val="00A55FD4"/>
    <w:rsid w:val="00A56022"/>
    <w:rsid w:val="00A5607C"/>
    <w:rsid w:val="00A56176"/>
    <w:rsid w:val="00A5667E"/>
    <w:rsid w:val="00A569EE"/>
    <w:rsid w:val="00A56D3A"/>
    <w:rsid w:val="00A57381"/>
    <w:rsid w:val="00A5765D"/>
    <w:rsid w:val="00A57A42"/>
    <w:rsid w:val="00A57A4F"/>
    <w:rsid w:val="00A57AE3"/>
    <w:rsid w:val="00A57D52"/>
    <w:rsid w:val="00A57DA3"/>
    <w:rsid w:val="00A57F1A"/>
    <w:rsid w:val="00A57F5A"/>
    <w:rsid w:val="00A57F98"/>
    <w:rsid w:val="00A60017"/>
    <w:rsid w:val="00A601E6"/>
    <w:rsid w:val="00A60AD5"/>
    <w:rsid w:val="00A60EAC"/>
    <w:rsid w:val="00A60EDC"/>
    <w:rsid w:val="00A610C0"/>
    <w:rsid w:val="00A6134B"/>
    <w:rsid w:val="00A61482"/>
    <w:rsid w:val="00A620C5"/>
    <w:rsid w:val="00A62300"/>
    <w:rsid w:val="00A62A5A"/>
    <w:rsid w:val="00A632DC"/>
    <w:rsid w:val="00A636E5"/>
    <w:rsid w:val="00A63AF2"/>
    <w:rsid w:val="00A63B92"/>
    <w:rsid w:val="00A63F4E"/>
    <w:rsid w:val="00A6450E"/>
    <w:rsid w:val="00A64BD0"/>
    <w:rsid w:val="00A64CD1"/>
    <w:rsid w:val="00A64CF4"/>
    <w:rsid w:val="00A64F4A"/>
    <w:rsid w:val="00A6529B"/>
    <w:rsid w:val="00A65478"/>
    <w:rsid w:val="00A658FA"/>
    <w:rsid w:val="00A65A49"/>
    <w:rsid w:val="00A65BF9"/>
    <w:rsid w:val="00A65CEC"/>
    <w:rsid w:val="00A65DB3"/>
    <w:rsid w:val="00A6619F"/>
    <w:rsid w:val="00A6629C"/>
    <w:rsid w:val="00A6632F"/>
    <w:rsid w:val="00A66353"/>
    <w:rsid w:val="00A66B63"/>
    <w:rsid w:val="00A66BE7"/>
    <w:rsid w:val="00A677AF"/>
    <w:rsid w:val="00A7004E"/>
    <w:rsid w:val="00A7011A"/>
    <w:rsid w:val="00A706C5"/>
    <w:rsid w:val="00A70819"/>
    <w:rsid w:val="00A708E9"/>
    <w:rsid w:val="00A7094F"/>
    <w:rsid w:val="00A70AEA"/>
    <w:rsid w:val="00A70AEB"/>
    <w:rsid w:val="00A70E06"/>
    <w:rsid w:val="00A70FB2"/>
    <w:rsid w:val="00A70FBD"/>
    <w:rsid w:val="00A7107E"/>
    <w:rsid w:val="00A7156A"/>
    <w:rsid w:val="00A7171E"/>
    <w:rsid w:val="00A717AD"/>
    <w:rsid w:val="00A71A8A"/>
    <w:rsid w:val="00A71B11"/>
    <w:rsid w:val="00A71C2F"/>
    <w:rsid w:val="00A71F7F"/>
    <w:rsid w:val="00A72321"/>
    <w:rsid w:val="00A7239C"/>
    <w:rsid w:val="00A72445"/>
    <w:rsid w:val="00A72624"/>
    <w:rsid w:val="00A72784"/>
    <w:rsid w:val="00A7282E"/>
    <w:rsid w:val="00A728AF"/>
    <w:rsid w:val="00A7299A"/>
    <w:rsid w:val="00A72A8A"/>
    <w:rsid w:val="00A72FB3"/>
    <w:rsid w:val="00A738DD"/>
    <w:rsid w:val="00A73B2A"/>
    <w:rsid w:val="00A73D47"/>
    <w:rsid w:val="00A73DAF"/>
    <w:rsid w:val="00A742FC"/>
    <w:rsid w:val="00A745FC"/>
    <w:rsid w:val="00A74F1C"/>
    <w:rsid w:val="00A74F6C"/>
    <w:rsid w:val="00A74F70"/>
    <w:rsid w:val="00A74F82"/>
    <w:rsid w:val="00A74F87"/>
    <w:rsid w:val="00A7536C"/>
    <w:rsid w:val="00A75D52"/>
    <w:rsid w:val="00A761F7"/>
    <w:rsid w:val="00A7640B"/>
    <w:rsid w:val="00A76591"/>
    <w:rsid w:val="00A76A0C"/>
    <w:rsid w:val="00A76CB1"/>
    <w:rsid w:val="00A76DB1"/>
    <w:rsid w:val="00A76E3F"/>
    <w:rsid w:val="00A76FDB"/>
    <w:rsid w:val="00A771EE"/>
    <w:rsid w:val="00A77BFB"/>
    <w:rsid w:val="00A8008E"/>
    <w:rsid w:val="00A8014C"/>
    <w:rsid w:val="00A801AE"/>
    <w:rsid w:val="00A80362"/>
    <w:rsid w:val="00A803D1"/>
    <w:rsid w:val="00A80BDC"/>
    <w:rsid w:val="00A80C50"/>
    <w:rsid w:val="00A80DE5"/>
    <w:rsid w:val="00A80E00"/>
    <w:rsid w:val="00A80F53"/>
    <w:rsid w:val="00A81431"/>
    <w:rsid w:val="00A81570"/>
    <w:rsid w:val="00A81816"/>
    <w:rsid w:val="00A81FFE"/>
    <w:rsid w:val="00A82137"/>
    <w:rsid w:val="00A821CB"/>
    <w:rsid w:val="00A8229F"/>
    <w:rsid w:val="00A822AF"/>
    <w:rsid w:val="00A82309"/>
    <w:rsid w:val="00A82707"/>
    <w:rsid w:val="00A8278C"/>
    <w:rsid w:val="00A82CC7"/>
    <w:rsid w:val="00A82FB1"/>
    <w:rsid w:val="00A8334F"/>
    <w:rsid w:val="00A83359"/>
    <w:rsid w:val="00A833A3"/>
    <w:rsid w:val="00A8384A"/>
    <w:rsid w:val="00A838D4"/>
    <w:rsid w:val="00A83A64"/>
    <w:rsid w:val="00A83D7B"/>
    <w:rsid w:val="00A842D6"/>
    <w:rsid w:val="00A843AD"/>
    <w:rsid w:val="00A843AE"/>
    <w:rsid w:val="00A84949"/>
    <w:rsid w:val="00A84CAC"/>
    <w:rsid w:val="00A84EEA"/>
    <w:rsid w:val="00A84F44"/>
    <w:rsid w:val="00A85507"/>
    <w:rsid w:val="00A8551C"/>
    <w:rsid w:val="00A85625"/>
    <w:rsid w:val="00A85983"/>
    <w:rsid w:val="00A85CA2"/>
    <w:rsid w:val="00A85E23"/>
    <w:rsid w:val="00A85EFB"/>
    <w:rsid w:val="00A85F1E"/>
    <w:rsid w:val="00A85FE3"/>
    <w:rsid w:val="00A860F3"/>
    <w:rsid w:val="00A864CF"/>
    <w:rsid w:val="00A86564"/>
    <w:rsid w:val="00A867B0"/>
    <w:rsid w:val="00A86C58"/>
    <w:rsid w:val="00A86CAB"/>
    <w:rsid w:val="00A86E2C"/>
    <w:rsid w:val="00A86E7A"/>
    <w:rsid w:val="00A87365"/>
    <w:rsid w:val="00A87699"/>
    <w:rsid w:val="00A87A22"/>
    <w:rsid w:val="00A87A93"/>
    <w:rsid w:val="00A87AF5"/>
    <w:rsid w:val="00A87D0B"/>
    <w:rsid w:val="00A87DC9"/>
    <w:rsid w:val="00A87E95"/>
    <w:rsid w:val="00A87F3B"/>
    <w:rsid w:val="00A9047C"/>
    <w:rsid w:val="00A9060B"/>
    <w:rsid w:val="00A906B8"/>
    <w:rsid w:val="00A90872"/>
    <w:rsid w:val="00A90AD8"/>
    <w:rsid w:val="00A90D6E"/>
    <w:rsid w:val="00A9151C"/>
    <w:rsid w:val="00A91AA2"/>
    <w:rsid w:val="00A91E1C"/>
    <w:rsid w:val="00A92256"/>
    <w:rsid w:val="00A92282"/>
    <w:rsid w:val="00A922E0"/>
    <w:rsid w:val="00A927AF"/>
    <w:rsid w:val="00A92810"/>
    <w:rsid w:val="00A92A4C"/>
    <w:rsid w:val="00A92AA5"/>
    <w:rsid w:val="00A92BD9"/>
    <w:rsid w:val="00A92BEA"/>
    <w:rsid w:val="00A92C39"/>
    <w:rsid w:val="00A92CA0"/>
    <w:rsid w:val="00A93599"/>
    <w:rsid w:val="00A939D5"/>
    <w:rsid w:val="00A93A71"/>
    <w:rsid w:val="00A93CD8"/>
    <w:rsid w:val="00A9448F"/>
    <w:rsid w:val="00A94739"/>
    <w:rsid w:val="00A9479E"/>
    <w:rsid w:val="00A9491A"/>
    <w:rsid w:val="00A949F8"/>
    <w:rsid w:val="00A951C5"/>
    <w:rsid w:val="00A95D32"/>
    <w:rsid w:val="00A95F28"/>
    <w:rsid w:val="00A960C8"/>
    <w:rsid w:val="00A9637D"/>
    <w:rsid w:val="00A96515"/>
    <w:rsid w:val="00A9657D"/>
    <w:rsid w:val="00A9687D"/>
    <w:rsid w:val="00A96945"/>
    <w:rsid w:val="00A96BFD"/>
    <w:rsid w:val="00A96D88"/>
    <w:rsid w:val="00A97057"/>
    <w:rsid w:val="00A9716C"/>
    <w:rsid w:val="00A9755E"/>
    <w:rsid w:val="00A976DD"/>
    <w:rsid w:val="00A976F5"/>
    <w:rsid w:val="00A97A38"/>
    <w:rsid w:val="00AA0227"/>
    <w:rsid w:val="00AA036D"/>
    <w:rsid w:val="00AA04AE"/>
    <w:rsid w:val="00AA068F"/>
    <w:rsid w:val="00AA085A"/>
    <w:rsid w:val="00AA10BD"/>
    <w:rsid w:val="00AA1407"/>
    <w:rsid w:val="00AA143E"/>
    <w:rsid w:val="00AA1785"/>
    <w:rsid w:val="00AA1B8D"/>
    <w:rsid w:val="00AA2016"/>
    <w:rsid w:val="00AA2118"/>
    <w:rsid w:val="00AA242B"/>
    <w:rsid w:val="00AA256D"/>
    <w:rsid w:val="00AA264E"/>
    <w:rsid w:val="00AA272B"/>
    <w:rsid w:val="00AA2862"/>
    <w:rsid w:val="00AA2ABC"/>
    <w:rsid w:val="00AA2D4F"/>
    <w:rsid w:val="00AA2EA9"/>
    <w:rsid w:val="00AA2EAF"/>
    <w:rsid w:val="00AA2F98"/>
    <w:rsid w:val="00AA32FC"/>
    <w:rsid w:val="00AA3A69"/>
    <w:rsid w:val="00AA3ACB"/>
    <w:rsid w:val="00AA3CD8"/>
    <w:rsid w:val="00AA3ECA"/>
    <w:rsid w:val="00AA4143"/>
    <w:rsid w:val="00AA4363"/>
    <w:rsid w:val="00AA437E"/>
    <w:rsid w:val="00AA44BD"/>
    <w:rsid w:val="00AA45A0"/>
    <w:rsid w:val="00AA45E3"/>
    <w:rsid w:val="00AA4612"/>
    <w:rsid w:val="00AA49F8"/>
    <w:rsid w:val="00AA4AE4"/>
    <w:rsid w:val="00AA4B41"/>
    <w:rsid w:val="00AA4D84"/>
    <w:rsid w:val="00AA4EB4"/>
    <w:rsid w:val="00AA4F39"/>
    <w:rsid w:val="00AA5099"/>
    <w:rsid w:val="00AA50DC"/>
    <w:rsid w:val="00AA562D"/>
    <w:rsid w:val="00AA5896"/>
    <w:rsid w:val="00AA59E1"/>
    <w:rsid w:val="00AA5AAB"/>
    <w:rsid w:val="00AA5C1D"/>
    <w:rsid w:val="00AA5F19"/>
    <w:rsid w:val="00AA6164"/>
    <w:rsid w:val="00AA62A8"/>
    <w:rsid w:val="00AA641E"/>
    <w:rsid w:val="00AA6494"/>
    <w:rsid w:val="00AA6571"/>
    <w:rsid w:val="00AA658E"/>
    <w:rsid w:val="00AA68E3"/>
    <w:rsid w:val="00AA690C"/>
    <w:rsid w:val="00AA6D26"/>
    <w:rsid w:val="00AA71E5"/>
    <w:rsid w:val="00AA770A"/>
    <w:rsid w:val="00AA771D"/>
    <w:rsid w:val="00AA7A40"/>
    <w:rsid w:val="00AA7C97"/>
    <w:rsid w:val="00AA7E47"/>
    <w:rsid w:val="00AA7E6E"/>
    <w:rsid w:val="00AA7EBB"/>
    <w:rsid w:val="00AB02C7"/>
    <w:rsid w:val="00AB037D"/>
    <w:rsid w:val="00AB058D"/>
    <w:rsid w:val="00AB095B"/>
    <w:rsid w:val="00AB0BC6"/>
    <w:rsid w:val="00AB0EE5"/>
    <w:rsid w:val="00AB0F36"/>
    <w:rsid w:val="00AB13EC"/>
    <w:rsid w:val="00AB146F"/>
    <w:rsid w:val="00AB15DC"/>
    <w:rsid w:val="00AB1A38"/>
    <w:rsid w:val="00AB1CC7"/>
    <w:rsid w:val="00AB200C"/>
    <w:rsid w:val="00AB20B7"/>
    <w:rsid w:val="00AB2138"/>
    <w:rsid w:val="00AB283B"/>
    <w:rsid w:val="00AB2BC5"/>
    <w:rsid w:val="00AB2D6D"/>
    <w:rsid w:val="00AB2F00"/>
    <w:rsid w:val="00AB3393"/>
    <w:rsid w:val="00AB3464"/>
    <w:rsid w:val="00AB3EC1"/>
    <w:rsid w:val="00AB408E"/>
    <w:rsid w:val="00AB411B"/>
    <w:rsid w:val="00AB41D7"/>
    <w:rsid w:val="00AB41E4"/>
    <w:rsid w:val="00AB4265"/>
    <w:rsid w:val="00AB44B7"/>
    <w:rsid w:val="00AB44BB"/>
    <w:rsid w:val="00AB4567"/>
    <w:rsid w:val="00AB4727"/>
    <w:rsid w:val="00AB47E2"/>
    <w:rsid w:val="00AB48EA"/>
    <w:rsid w:val="00AB49BC"/>
    <w:rsid w:val="00AB4A4F"/>
    <w:rsid w:val="00AB520A"/>
    <w:rsid w:val="00AB53DA"/>
    <w:rsid w:val="00AB553C"/>
    <w:rsid w:val="00AB5570"/>
    <w:rsid w:val="00AB5817"/>
    <w:rsid w:val="00AB59E3"/>
    <w:rsid w:val="00AB5AEE"/>
    <w:rsid w:val="00AB5B14"/>
    <w:rsid w:val="00AB5BAE"/>
    <w:rsid w:val="00AB5C91"/>
    <w:rsid w:val="00AB5F30"/>
    <w:rsid w:val="00AB60A2"/>
    <w:rsid w:val="00AB661A"/>
    <w:rsid w:val="00AB66B2"/>
    <w:rsid w:val="00AB6897"/>
    <w:rsid w:val="00AB6AC8"/>
    <w:rsid w:val="00AB6C31"/>
    <w:rsid w:val="00AB6C5F"/>
    <w:rsid w:val="00AB6CB4"/>
    <w:rsid w:val="00AB6FC2"/>
    <w:rsid w:val="00AB7048"/>
    <w:rsid w:val="00AB70A9"/>
    <w:rsid w:val="00AB71D3"/>
    <w:rsid w:val="00AB73E3"/>
    <w:rsid w:val="00AB76A8"/>
    <w:rsid w:val="00AB77EC"/>
    <w:rsid w:val="00AB7837"/>
    <w:rsid w:val="00AB7924"/>
    <w:rsid w:val="00AB7997"/>
    <w:rsid w:val="00AC0114"/>
    <w:rsid w:val="00AC0257"/>
    <w:rsid w:val="00AC03E4"/>
    <w:rsid w:val="00AC04A4"/>
    <w:rsid w:val="00AC086E"/>
    <w:rsid w:val="00AC0A16"/>
    <w:rsid w:val="00AC0B97"/>
    <w:rsid w:val="00AC0DA7"/>
    <w:rsid w:val="00AC0F28"/>
    <w:rsid w:val="00AC1154"/>
    <w:rsid w:val="00AC11CD"/>
    <w:rsid w:val="00AC1224"/>
    <w:rsid w:val="00AC16B8"/>
    <w:rsid w:val="00AC16DE"/>
    <w:rsid w:val="00AC1EE8"/>
    <w:rsid w:val="00AC2305"/>
    <w:rsid w:val="00AC2754"/>
    <w:rsid w:val="00AC28D9"/>
    <w:rsid w:val="00AC2A02"/>
    <w:rsid w:val="00AC2A5E"/>
    <w:rsid w:val="00AC2A73"/>
    <w:rsid w:val="00AC33AC"/>
    <w:rsid w:val="00AC35BE"/>
    <w:rsid w:val="00AC3D17"/>
    <w:rsid w:val="00AC3DDD"/>
    <w:rsid w:val="00AC41F8"/>
    <w:rsid w:val="00AC4BF4"/>
    <w:rsid w:val="00AC4E8D"/>
    <w:rsid w:val="00AC551E"/>
    <w:rsid w:val="00AC5B97"/>
    <w:rsid w:val="00AC5F6A"/>
    <w:rsid w:val="00AC5FB6"/>
    <w:rsid w:val="00AC6133"/>
    <w:rsid w:val="00AC638B"/>
    <w:rsid w:val="00AC6B32"/>
    <w:rsid w:val="00AC6D32"/>
    <w:rsid w:val="00AC6DCC"/>
    <w:rsid w:val="00AC7013"/>
    <w:rsid w:val="00AC70B6"/>
    <w:rsid w:val="00AC743B"/>
    <w:rsid w:val="00AC74AF"/>
    <w:rsid w:val="00AC7843"/>
    <w:rsid w:val="00AC790D"/>
    <w:rsid w:val="00AC7932"/>
    <w:rsid w:val="00AC7DB3"/>
    <w:rsid w:val="00AD002E"/>
    <w:rsid w:val="00AD0495"/>
    <w:rsid w:val="00AD06D7"/>
    <w:rsid w:val="00AD08CD"/>
    <w:rsid w:val="00AD096D"/>
    <w:rsid w:val="00AD097D"/>
    <w:rsid w:val="00AD09ED"/>
    <w:rsid w:val="00AD1523"/>
    <w:rsid w:val="00AD16B7"/>
    <w:rsid w:val="00AD16C2"/>
    <w:rsid w:val="00AD18D4"/>
    <w:rsid w:val="00AD1D0D"/>
    <w:rsid w:val="00AD2212"/>
    <w:rsid w:val="00AD2AEB"/>
    <w:rsid w:val="00AD2B03"/>
    <w:rsid w:val="00AD2C3E"/>
    <w:rsid w:val="00AD303A"/>
    <w:rsid w:val="00AD3283"/>
    <w:rsid w:val="00AD3355"/>
    <w:rsid w:val="00AD33DE"/>
    <w:rsid w:val="00AD35CB"/>
    <w:rsid w:val="00AD377F"/>
    <w:rsid w:val="00AD3882"/>
    <w:rsid w:val="00AD39EE"/>
    <w:rsid w:val="00AD3C14"/>
    <w:rsid w:val="00AD3C17"/>
    <w:rsid w:val="00AD3DF2"/>
    <w:rsid w:val="00AD3F3E"/>
    <w:rsid w:val="00AD3FE4"/>
    <w:rsid w:val="00AD403A"/>
    <w:rsid w:val="00AD42C1"/>
    <w:rsid w:val="00AD43E2"/>
    <w:rsid w:val="00AD4416"/>
    <w:rsid w:val="00AD4700"/>
    <w:rsid w:val="00AD478C"/>
    <w:rsid w:val="00AD490F"/>
    <w:rsid w:val="00AD4B20"/>
    <w:rsid w:val="00AD50B3"/>
    <w:rsid w:val="00AD55DF"/>
    <w:rsid w:val="00AD5798"/>
    <w:rsid w:val="00AD5D6D"/>
    <w:rsid w:val="00AD5DA6"/>
    <w:rsid w:val="00AD6502"/>
    <w:rsid w:val="00AD65D4"/>
    <w:rsid w:val="00AD67FD"/>
    <w:rsid w:val="00AD683C"/>
    <w:rsid w:val="00AD6914"/>
    <w:rsid w:val="00AD696C"/>
    <w:rsid w:val="00AD6D1B"/>
    <w:rsid w:val="00AD6D50"/>
    <w:rsid w:val="00AD709D"/>
    <w:rsid w:val="00AD7618"/>
    <w:rsid w:val="00AD7631"/>
    <w:rsid w:val="00AD7695"/>
    <w:rsid w:val="00AD77A3"/>
    <w:rsid w:val="00AD7989"/>
    <w:rsid w:val="00AD7C88"/>
    <w:rsid w:val="00AD7FBB"/>
    <w:rsid w:val="00AE0666"/>
    <w:rsid w:val="00AE067C"/>
    <w:rsid w:val="00AE06EC"/>
    <w:rsid w:val="00AE09BE"/>
    <w:rsid w:val="00AE09C9"/>
    <w:rsid w:val="00AE0C86"/>
    <w:rsid w:val="00AE0FFE"/>
    <w:rsid w:val="00AE11A9"/>
    <w:rsid w:val="00AE1455"/>
    <w:rsid w:val="00AE1915"/>
    <w:rsid w:val="00AE1969"/>
    <w:rsid w:val="00AE1D54"/>
    <w:rsid w:val="00AE1DFA"/>
    <w:rsid w:val="00AE258D"/>
    <w:rsid w:val="00AE278E"/>
    <w:rsid w:val="00AE27BC"/>
    <w:rsid w:val="00AE284D"/>
    <w:rsid w:val="00AE28D4"/>
    <w:rsid w:val="00AE2A49"/>
    <w:rsid w:val="00AE2A61"/>
    <w:rsid w:val="00AE2B4E"/>
    <w:rsid w:val="00AE316C"/>
    <w:rsid w:val="00AE31F0"/>
    <w:rsid w:val="00AE34AB"/>
    <w:rsid w:val="00AE3696"/>
    <w:rsid w:val="00AE3C8B"/>
    <w:rsid w:val="00AE3F52"/>
    <w:rsid w:val="00AE441D"/>
    <w:rsid w:val="00AE44E2"/>
    <w:rsid w:val="00AE4505"/>
    <w:rsid w:val="00AE4605"/>
    <w:rsid w:val="00AE4807"/>
    <w:rsid w:val="00AE48DB"/>
    <w:rsid w:val="00AE4D7B"/>
    <w:rsid w:val="00AE4F15"/>
    <w:rsid w:val="00AE505C"/>
    <w:rsid w:val="00AE53BB"/>
    <w:rsid w:val="00AE5D4D"/>
    <w:rsid w:val="00AE60F2"/>
    <w:rsid w:val="00AE62AA"/>
    <w:rsid w:val="00AE63F8"/>
    <w:rsid w:val="00AE65DA"/>
    <w:rsid w:val="00AE68FF"/>
    <w:rsid w:val="00AE6AC1"/>
    <w:rsid w:val="00AE6AF5"/>
    <w:rsid w:val="00AE6E2D"/>
    <w:rsid w:val="00AE71AE"/>
    <w:rsid w:val="00AE751A"/>
    <w:rsid w:val="00AE77EF"/>
    <w:rsid w:val="00AE7EDD"/>
    <w:rsid w:val="00AF0137"/>
    <w:rsid w:val="00AF01B4"/>
    <w:rsid w:val="00AF0535"/>
    <w:rsid w:val="00AF0718"/>
    <w:rsid w:val="00AF07B4"/>
    <w:rsid w:val="00AF0C6B"/>
    <w:rsid w:val="00AF0CDE"/>
    <w:rsid w:val="00AF108D"/>
    <w:rsid w:val="00AF1174"/>
    <w:rsid w:val="00AF1217"/>
    <w:rsid w:val="00AF148C"/>
    <w:rsid w:val="00AF15B7"/>
    <w:rsid w:val="00AF15F8"/>
    <w:rsid w:val="00AF17EE"/>
    <w:rsid w:val="00AF1962"/>
    <w:rsid w:val="00AF19F4"/>
    <w:rsid w:val="00AF1A0F"/>
    <w:rsid w:val="00AF1A12"/>
    <w:rsid w:val="00AF1D6A"/>
    <w:rsid w:val="00AF20E4"/>
    <w:rsid w:val="00AF2108"/>
    <w:rsid w:val="00AF2164"/>
    <w:rsid w:val="00AF218B"/>
    <w:rsid w:val="00AF222E"/>
    <w:rsid w:val="00AF251C"/>
    <w:rsid w:val="00AF255E"/>
    <w:rsid w:val="00AF2594"/>
    <w:rsid w:val="00AF2623"/>
    <w:rsid w:val="00AF284A"/>
    <w:rsid w:val="00AF28DF"/>
    <w:rsid w:val="00AF2CBA"/>
    <w:rsid w:val="00AF2E2E"/>
    <w:rsid w:val="00AF3152"/>
    <w:rsid w:val="00AF3552"/>
    <w:rsid w:val="00AF39DE"/>
    <w:rsid w:val="00AF4294"/>
    <w:rsid w:val="00AF4400"/>
    <w:rsid w:val="00AF4465"/>
    <w:rsid w:val="00AF4758"/>
    <w:rsid w:val="00AF4BE7"/>
    <w:rsid w:val="00AF5001"/>
    <w:rsid w:val="00AF527F"/>
    <w:rsid w:val="00AF53AA"/>
    <w:rsid w:val="00AF5DC7"/>
    <w:rsid w:val="00AF5DCB"/>
    <w:rsid w:val="00AF6038"/>
    <w:rsid w:val="00AF6295"/>
    <w:rsid w:val="00AF646E"/>
    <w:rsid w:val="00AF6AF9"/>
    <w:rsid w:val="00AF6B11"/>
    <w:rsid w:val="00AF6C9F"/>
    <w:rsid w:val="00AF6CDF"/>
    <w:rsid w:val="00AF6DFE"/>
    <w:rsid w:val="00AF6E0B"/>
    <w:rsid w:val="00AF6EE9"/>
    <w:rsid w:val="00AF6F0B"/>
    <w:rsid w:val="00AF70F7"/>
    <w:rsid w:val="00AF7147"/>
    <w:rsid w:val="00AF71A4"/>
    <w:rsid w:val="00AF730E"/>
    <w:rsid w:val="00AF752C"/>
    <w:rsid w:val="00AF7654"/>
    <w:rsid w:val="00AF79E7"/>
    <w:rsid w:val="00AF7A4F"/>
    <w:rsid w:val="00AF7F84"/>
    <w:rsid w:val="00B000F1"/>
    <w:rsid w:val="00B00503"/>
    <w:rsid w:val="00B00C8C"/>
    <w:rsid w:val="00B01069"/>
    <w:rsid w:val="00B012C4"/>
    <w:rsid w:val="00B01660"/>
    <w:rsid w:val="00B01720"/>
    <w:rsid w:val="00B017F5"/>
    <w:rsid w:val="00B01820"/>
    <w:rsid w:val="00B01A7B"/>
    <w:rsid w:val="00B01B5C"/>
    <w:rsid w:val="00B01C41"/>
    <w:rsid w:val="00B01F64"/>
    <w:rsid w:val="00B01FAF"/>
    <w:rsid w:val="00B02053"/>
    <w:rsid w:val="00B02292"/>
    <w:rsid w:val="00B023F2"/>
    <w:rsid w:val="00B029E8"/>
    <w:rsid w:val="00B02EBA"/>
    <w:rsid w:val="00B03137"/>
    <w:rsid w:val="00B03196"/>
    <w:rsid w:val="00B03356"/>
    <w:rsid w:val="00B03608"/>
    <w:rsid w:val="00B0368B"/>
    <w:rsid w:val="00B0373E"/>
    <w:rsid w:val="00B03D5E"/>
    <w:rsid w:val="00B03E10"/>
    <w:rsid w:val="00B041D0"/>
    <w:rsid w:val="00B04AEF"/>
    <w:rsid w:val="00B04C42"/>
    <w:rsid w:val="00B050A8"/>
    <w:rsid w:val="00B05340"/>
    <w:rsid w:val="00B05514"/>
    <w:rsid w:val="00B056DC"/>
    <w:rsid w:val="00B05914"/>
    <w:rsid w:val="00B05958"/>
    <w:rsid w:val="00B0599A"/>
    <w:rsid w:val="00B05A4B"/>
    <w:rsid w:val="00B05F66"/>
    <w:rsid w:val="00B062EB"/>
    <w:rsid w:val="00B06507"/>
    <w:rsid w:val="00B067AD"/>
    <w:rsid w:val="00B06AF0"/>
    <w:rsid w:val="00B06F18"/>
    <w:rsid w:val="00B06FCC"/>
    <w:rsid w:val="00B06FDF"/>
    <w:rsid w:val="00B075F7"/>
    <w:rsid w:val="00B07899"/>
    <w:rsid w:val="00B07A89"/>
    <w:rsid w:val="00B07E56"/>
    <w:rsid w:val="00B10427"/>
    <w:rsid w:val="00B10606"/>
    <w:rsid w:val="00B10612"/>
    <w:rsid w:val="00B10A10"/>
    <w:rsid w:val="00B10E22"/>
    <w:rsid w:val="00B11012"/>
    <w:rsid w:val="00B1124C"/>
    <w:rsid w:val="00B11351"/>
    <w:rsid w:val="00B11598"/>
    <w:rsid w:val="00B115FB"/>
    <w:rsid w:val="00B1183F"/>
    <w:rsid w:val="00B118B1"/>
    <w:rsid w:val="00B11934"/>
    <w:rsid w:val="00B11BAF"/>
    <w:rsid w:val="00B11DD0"/>
    <w:rsid w:val="00B11EEB"/>
    <w:rsid w:val="00B1213F"/>
    <w:rsid w:val="00B124AF"/>
    <w:rsid w:val="00B128CD"/>
    <w:rsid w:val="00B12C3C"/>
    <w:rsid w:val="00B12DA2"/>
    <w:rsid w:val="00B12E0D"/>
    <w:rsid w:val="00B134B7"/>
    <w:rsid w:val="00B1351D"/>
    <w:rsid w:val="00B135A5"/>
    <w:rsid w:val="00B13708"/>
    <w:rsid w:val="00B13802"/>
    <w:rsid w:val="00B138DA"/>
    <w:rsid w:val="00B1397E"/>
    <w:rsid w:val="00B13BF8"/>
    <w:rsid w:val="00B13EA9"/>
    <w:rsid w:val="00B13EC7"/>
    <w:rsid w:val="00B13F07"/>
    <w:rsid w:val="00B14259"/>
    <w:rsid w:val="00B14389"/>
    <w:rsid w:val="00B147DF"/>
    <w:rsid w:val="00B1487D"/>
    <w:rsid w:val="00B148A8"/>
    <w:rsid w:val="00B14AF4"/>
    <w:rsid w:val="00B14BA8"/>
    <w:rsid w:val="00B15169"/>
    <w:rsid w:val="00B151A7"/>
    <w:rsid w:val="00B15369"/>
    <w:rsid w:val="00B15451"/>
    <w:rsid w:val="00B155B9"/>
    <w:rsid w:val="00B1588F"/>
    <w:rsid w:val="00B1594D"/>
    <w:rsid w:val="00B15BC2"/>
    <w:rsid w:val="00B15FF5"/>
    <w:rsid w:val="00B16452"/>
    <w:rsid w:val="00B16771"/>
    <w:rsid w:val="00B1692E"/>
    <w:rsid w:val="00B16A52"/>
    <w:rsid w:val="00B16CDC"/>
    <w:rsid w:val="00B16F4D"/>
    <w:rsid w:val="00B170AF"/>
    <w:rsid w:val="00B173D1"/>
    <w:rsid w:val="00B174C5"/>
    <w:rsid w:val="00B17698"/>
    <w:rsid w:val="00B177BB"/>
    <w:rsid w:val="00B1784C"/>
    <w:rsid w:val="00B17870"/>
    <w:rsid w:val="00B17C7C"/>
    <w:rsid w:val="00B17CBC"/>
    <w:rsid w:val="00B17FD3"/>
    <w:rsid w:val="00B20042"/>
    <w:rsid w:val="00B2009D"/>
    <w:rsid w:val="00B20265"/>
    <w:rsid w:val="00B204B2"/>
    <w:rsid w:val="00B2082C"/>
    <w:rsid w:val="00B20AEB"/>
    <w:rsid w:val="00B20D45"/>
    <w:rsid w:val="00B21017"/>
    <w:rsid w:val="00B21261"/>
    <w:rsid w:val="00B21487"/>
    <w:rsid w:val="00B215AA"/>
    <w:rsid w:val="00B21A7D"/>
    <w:rsid w:val="00B22068"/>
    <w:rsid w:val="00B2226E"/>
    <w:rsid w:val="00B2247E"/>
    <w:rsid w:val="00B22602"/>
    <w:rsid w:val="00B22921"/>
    <w:rsid w:val="00B22AB6"/>
    <w:rsid w:val="00B22D5E"/>
    <w:rsid w:val="00B22FC5"/>
    <w:rsid w:val="00B23014"/>
    <w:rsid w:val="00B23166"/>
    <w:rsid w:val="00B23371"/>
    <w:rsid w:val="00B2356C"/>
    <w:rsid w:val="00B2364C"/>
    <w:rsid w:val="00B23659"/>
    <w:rsid w:val="00B24396"/>
    <w:rsid w:val="00B2448D"/>
    <w:rsid w:val="00B245F1"/>
    <w:rsid w:val="00B25253"/>
    <w:rsid w:val="00B25371"/>
    <w:rsid w:val="00B2614F"/>
    <w:rsid w:val="00B2655C"/>
    <w:rsid w:val="00B2676D"/>
    <w:rsid w:val="00B26A7C"/>
    <w:rsid w:val="00B26B5A"/>
    <w:rsid w:val="00B26DA3"/>
    <w:rsid w:val="00B26DC6"/>
    <w:rsid w:val="00B2768F"/>
    <w:rsid w:val="00B276EF"/>
    <w:rsid w:val="00B27F4E"/>
    <w:rsid w:val="00B30100"/>
    <w:rsid w:val="00B302AE"/>
    <w:rsid w:val="00B30386"/>
    <w:rsid w:val="00B30C29"/>
    <w:rsid w:val="00B30D4A"/>
    <w:rsid w:val="00B30EF3"/>
    <w:rsid w:val="00B310B4"/>
    <w:rsid w:val="00B3149F"/>
    <w:rsid w:val="00B31541"/>
    <w:rsid w:val="00B31B79"/>
    <w:rsid w:val="00B321FC"/>
    <w:rsid w:val="00B32369"/>
    <w:rsid w:val="00B323B2"/>
    <w:rsid w:val="00B32AA2"/>
    <w:rsid w:val="00B32B27"/>
    <w:rsid w:val="00B32C2A"/>
    <w:rsid w:val="00B32CB3"/>
    <w:rsid w:val="00B33324"/>
    <w:rsid w:val="00B337F5"/>
    <w:rsid w:val="00B3380D"/>
    <w:rsid w:val="00B339D0"/>
    <w:rsid w:val="00B33CFB"/>
    <w:rsid w:val="00B33D68"/>
    <w:rsid w:val="00B34003"/>
    <w:rsid w:val="00B3446B"/>
    <w:rsid w:val="00B346E5"/>
    <w:rsid w:val="00B3497B"/>
    <w:rsid w:val="00B34AA4"/>
    <w:rsid w:val="00B3512F"/>
    <w:rsid w:val="00B35591"/>
    <w:rsid w:val="00B3563C"/>
    <w:rsid w:val="00B3584A"/>
    <w:rsid w:val="00B35A89"/>
    <w:rsid w:val="00B35BC6"/>
    <w:rsid w:val="00B35FD8"/>
    <w:rsid w:val="00B360E9"/>
    <w:rsid w:val="00B36177"/>
    <w:rsid w:val="00B3622C"/>
    <w:rsid w:val="00B36252"/>
    <w:rsid w:val="00B364BA"/>
    <w:rsid w:val="00B36834"/>
    <w:rsid w:val="00B36876"/>
    <w:rsid w:val="00B36D27"/>
    <w:rsid w:val="00B3710E"/>
    <w:rsid w:val="00B371DB"/>
    <w:rsid w:val="00B3721D"/>
    <w:rsid w:val="00B37337"/>
    <w:rsid w:val="00B37769"/>
    <w:rsid w:val="00B379AA"/>
    <w:rsid w:val="00B37BF4"/>
    <w:rsid w:val="00B40021"/>
    <w:rsid w:val="00B4013C"/>
    <w:rsid w:val="00B40408"/>
    <w:rsid w:val="00B406BC"/>
    <w:rsid w:val="00B406EC"/>
    <w:rsid w:val="00B40AB4"/>
    <w:rsid w:val="00B40E6A"/>
    <w:rsid w:val="00B40E7D"/>
    <w:rsid w:val="00B41148"/>
    <w:rsid w:val="00B41303"/>
    <w:rsid w:val="00B4141C"/>
    <w:rsid w:val="00B4143A"/>
    <w:rsid w:val="00B41628"/>
    <w:rsid w:val="00B419C0"/>
    <w:rsid w:val="00B41C8B"/>
    <w:rsid w:val="00B41FD4"/>
    <w:rsid w:val="00B420C7"/>
    <w:rsid w:val="00B42108"/>
    <w:rsid w:val="00B422FB"/>
    <w:rsid w:val="00B424D1"/>
    <w:rsid w:val="00B4252E"/>
    <w:rsid w:val="00B42537"/>
    <w:rsid w:val="00B425B9"/>
    <w:rsid w:val="00B426C6"/>
    <w:rsid w:val="00B4293A"/>
    <w:rsid w:val="00B42CD5"/>
    <w:rsid w:val="00B42DAA"/>
    <w:rsid w:val="00B43037"/>
    <w:rsid w:val="00B432D5"/>
    <w:rsid w:val="00B43364"/>
    <w:rsid w:val="00B436A3"/>
    <w:rsid w:val="00B43B5D"/>
    <w:rsid w:val="00B43B97"/>
    <w:rsid w:val="00B43FCA"/>
    <w:rsid w:val="00B44600"/>
    <w:rsid w:val="00B4497E"/>
    <w:rsid w:val="00B44AFA"/>
    <w:rsid w:val="00B44BE7"/>
    <w:rsid w:val="00B44C33"/>
    <w:rsid w:val="00B44D78"/>
    <w:rsid w:val="00B44F36"/>
    <w:rsid w:val="00B44FE3"/>
    <w:rsid w:val="00B45088"/>
    <w:rsid w:val="00B4565D"/>
    <w:rsid w:val="00B4614C"/>
    <w:rsid w:val="00B463CA"/>
    <w:rsid w:val="00B46C6D"/>
    <w:rsid w:val="00B46DAC"/>
    <w:rsid w:val="00B46DB8"/>
    <w:rsid w:val="00B46E3F"/>
    <w:rsid w:val="00B46E91"/>
    <w:rsid w:val="00B471F8"/>
    <w:rsid w:val="00B47978"/>
    <w:rsid w:val="00B47D16"/>
    <w:rsid w:val="00B47F76"/>
    <w:rsid w:val="00B50188"/>
    <w:rsid w:val="00B5035C"/>
    <w:rsid w:val="00B5040D"/>
    <w:rsid w:val="00B5051C"/>
    <w:rsid w:val="00B508DD"/>
    <w:rsid w:val="00B50AD3"/>
    <w:rsid w:val="00B50ADC"/>
    <w:rsid w:val="00B50FF2"/>
    <w:rsid w:val="00B51019"/>
    <w:rsid w:val="00B51101"/>
    <w:rsid w:val="00B511B9"/>
    <w:rsid w:val="00B51984"/>
    <w:rsid w:val="00B51DF5"/>
    <w:rsid w:val="00B51FB1"/>
    <w:rsid w:val="00B528DC"/>
    <w:rsid w:val="00B52A3E"/>
    <w:rsid w:val="00B52DDB"/>
    <w:rsid w:val="00B52E17"/>
    <w:rsid w:val="00B53291"/>
    <w:rsid w:val="00B53486"/>
    <w:rsid w:val="00B535E6"/>
    <w:rsid w:val="00B537A6"/>
    <w:rsid w:val="00B53813"/>
    <w:rsid w:val="00B53FEA"/>
    <w:rsid w:val="00B54757"/>
    <w:rsid w:val="00B549F9"/>
    <w:rsid w:val="00B54A14"/>
    <w:rsid w:val="00B54CF3"/>
    <w:rsid w:val="00B54F14"/>
    <w:rsid w:val="00B5537B"/>
    <w:rsid w:val="00B553B7"/>
    <w:rsid w:val="00B555A5"/>
    <w:rsid w:val="00B55926"/>
    <w:rsid w:val="00B55E33"/>
    <w:rsid w:val="00B562B4"/>
    <w:rsid w:val="00B56327"/>
    <w:rsid w:val="00B56490"/>
    <w:rsid w:val="00B5656A"/>
    <w:rsid w:val="00B5665E"/>
    <w:rsid w:val="00B566D7"/>
    <w:rsid w:val="00B56C61"/>
    <w:rsid w:val="00B56DDE"/>
    <w:rsid w:val="00B56F22"/>
    <w:rsid w:val="00B56F81"/>
    <w:rsid w:val="00B56FE3"/>
    <w:rsid w:val="00B57200"/>
    <w:rsid w:val="00B57214"/>
    <w:rsid w:val="00B572B9"/>
    <w:rsid w:val="00B5732D"/>
    <w:rsid w:val="00B578D7"/>
    <w:rsid w:val="00B5794F"/>
    <w:rsid w:val="00B57BF8"/>
    <w:rsid w:val="00B57E60"/>
    <w:rsid w:val="00B57FCF"/>
    <w:rsid w:val="00B603C8"/>
    <w:rsid w:val="00B6056C"/>
    <w:rsid w:val="00B606E5"/>
    <w:rsid w:val="00B60737"/>
    <w:rsid w:val="00B609E6"/>
    <w:rsid w:val="00B60D42"/>
    <w:rsid w:val="00B61207"/>
    <w:rsid w:val="00B617B4"/>
    <w:rsid w:val="00B618BC"/>
    <w:rsid w:val="00B61A1E"/>
    <w:rsid w:val="00B61AD1"/>
    <w:rsid w:val="00B620AE"/>
    <w:rsid w:val="00B620F5"/>
    <w:rsid w:val="00B6250A"/>
    <w:rsid w:val="00B625AC"/>
    <w:rsid w:val="00B62600"/>
    <w:rsid w:val="00B629B7"/>
    <w:rsid w:val="00B62ACB"/>
    <w:rsid w:val="00B62C22"/>
    <w:rsid w:val="00B62EA8"/>
    <w:rsid w:val="00B6302E"/>
    <w:rsid w:val="00B63233"/>
    <w:rsid w:val="00B633FD"/>
    <w:rsid w:val="00B63669"/>
    <w:rsid w:val="00B63A46"/>
    <w:rsid w:val="00B63B1E"/>
    <w:rsid w:val="00B63C39"/>
    <w:rsid w:val="00B63E17"/>
    <w:rsid w:val="00B63FCE"/>
    <w:rsid w:val="00B64252"/>
    <w:rsid w:val="00B64390"/>
    <w:rsid w:val="00B648FD"/>
    <w:rsid w:val="00B64BDE"/>
    <w:rsid w:val="00B64D25"/>
    <w:rsid w:val="00B64E7F"/>
    <w:rsid w:val="00B65189"/>
    <w:rsid w:val="00B652A0"/>
    <w:rsid w:val="00B65AAC"/>
    <w:rsid w:val="00B65C24"/>
    <w:rsid w:val="00B660DC"/>
    <w:rsid w:val="00B66178"/>
    <w:rsid w:val="00B6646A"/>
    <w:rsid w:val="00B6651F"/>
    <w:rsid w:val="00B66529"/>
    <w:rsid w:val="00B66641"/>
    <w:rsid w:val="00B666D2"/>
    <w:rsid w:val="00B66829"/>
    <w:rsid w:val="00B66A55"/>
    <w:rsid w:val="00B66AA0"/>
    <w:rsid w:val="00B67036"/>
    <w:rsid w:val="00B6748B"/>
    <w:rsid w:val="00B674C8"/>
    <w:rsid w:val="00B67A9B"/>
    <w:rsid w:val="00B67FAA"/>
    <w:rsid w:val="00B700B2"/>
    <w:rsid w:val="00B700ED"/>
    <w:rsid w:val="00B7017E"/>
    <w:rsid w:val="00B70256"/>
    <w:rsid w:val="00B70372"/>
    <w:rsid w:val="00B70440"/>
    <w:rsid w:val="00B709EB"/>
    <w:rsid w:val="00B70EED"/>
    <w:rsid w:val="00B71047"/>
    <w:rsid w:val="00B7182F"/>
    <w:rsid w:val="00B71DF9"/>
    <w:rsid w:val="00B71DFE"/>
    <w:rsid w:val="00B72254"/>
    <w:rsid w:val="00B727F8"/>
    <w:rsid w:val="00B72BA8"/>
    <w:rsid w:val="00B73597"/>
    <w:rsid w:val="00B735A8"/>
    <w:rsid w:val="00B73711"/>
    <w:rsid w:val="00B7395C"/>
    <w:rsid w:val="00B73989"/>
    <w:rsid w:val="00B73A37"/>
    <w:rsid w:val="00B73BAB"/>
    <w:rsid w:val="00B73D76"/>
    <w:rsid w:val="00B73DB5"/>
    <w:rsid w:val="00B74129"/>
    <w:rsid w:val="00B744F5"/>
    <w:rsid w:val="00B7456F"/>
    <w:rsid w:val="00B74817"/>
    <w:rsid w:val="00B74913"/>
    <w:rsid w:val="00B74C3B"/>
    <w:rsid w:val="00B74EA5"/>
    <w:rsid w:val="00B74EFF"/>
    <w:rsid w:val="00B751A2"/>
    <w:rsid w:val="00B75300"/>
    <w:rsid w:val="00B756A3"/>
    <w:rsid w:val="00B756CE"/>
    <w:rsid w:val="00B75825"/>
    <w:rsid w:val="00B758A2"/>
    <w:rsid w:val="00B75B9A"/>
    <w:rsid w:val="00B7663F"/>
    <w:rsid w:val="00B76C1F"/>
    <w:rsid w:val="00B76CDE"/>
    <w:rsid w:val="00B76CDF"/>
    <w:rsid w:val="00B76DA3"/>
    <w:rsid w:val="00B76E36"/>
    <w:rsid w:val="00B7709F"/>
    <w:rsid w:val="00B77147"/>
    <w:rsid w:val="00B777FB"/>
    <w:rsid w:val="00B778EB"/>
    <w:rsid w:val="00B80144"/>
    <w:rsid w:val="00B8029F"/>
    <w:rsid w:val="00B80590"/>
    <w:rsid w:val="00B80967"/>
    <w:rsid w:val="00B80A35"/>
    <w:rsid w:val="00B80AFD"/>
    <w:rsid w:val="00B80C5B"/>
    <w:rsid w:val="00B80D9C"/>
    <w:rsid w:val="00B80FA8"/>
    <w:rsid w:val="00B80FD1"/>
    <w:rsid w:val="00B80FF2"/>
    <w:rsid w:val="00B814D1"/>
    <w:rsid w:val="00B817F2"/>
    <w:rsid w:val="00B817F7"/>
    <w:rsid w:val="00B81CDA"/>
    <w:rsid w:val="00B81D24"/>
    <w:rsid w:val="00B81F26"/>
    <w:rsid w:val="00B82287"/>
    <w:rsid w:val="00B822C4"/>
    <w:rsid w:val="00B82631"/>
    <w:rsid w:val="00B82AED"/>
    <w:rsid w:val="00B83096"/>
    <w:rsid w:val="00B83138"/>
    <w:rsid w:val="00B83540"/>
    <w:rsid w:val="00B836EF"/>
    <w:rsid w:val="00B838BF"/>
    <w:rsid w:val="00B83CB3"/>
    <w:rsid w:val="00B83F57"/>
    <w:rsid w:val="00B84219"/>
    <w:rsid w:val="00B845F8"/>
    <w:rsid w:val="00B848B1"/>
    <w:rsid w:val="00B84D3F"/>
    <w:rsid w:val="00B85451"/>
    <w:rsid w:val="00B854A3"/>
    <w:rsid w:val="00B85BBC"/>
    <w:rsid w:val="00B85C8A"/>
    <w:rsid w:val="00B85FF2"/>
    <w:rsid w:val="00B8605B"/>
    <w:rsid w:val="00B86516"/>
    <w:rsid w:val="00B866C5"/>
    <w:rsid w:val="00B86911"/>
    <w:rsid w:val="00B86D21"/>
    <w:rsid w:val="00B8768C"/>
    <w:rsid w:val="00B87865"/>
    <w:rsid w:val="00B879BD"/>
    <w:rsid w:val="00B87B55"/>
    <w:rsid w:val="00B87CCE"/>
    <w:rsid w:val="00B9032A"/>
    <w:rsid w:val="00B903C4"/>
    <w:rsid w:val="00B903F4"/>
    <w:rsid w:val="00B90477"/>
    <w:rsid w:val="00B9047D"/>
    <w:rsid w:val="00B905A9"/>
    <w:rsid w:val="00B90972"/>
    <w:rsid w:val="00B90AAD"/>
    <w:rsid w:val="00B90D28"/>
    <w:rsid w:val="00B90DBB"/>
    <w:rsid w:val="00B90EC8"/>
    <w:rsid w:val="00B9131A"/>
    <w:rsid w:val="00B9165A"/>
    <w:rsid w:val="00B917EA"/>
    <w:rsid w:val="00B91BEE"/>
    <w:rsid w:val="00B91F9D"/>
    <w:rsid w:val="00B92109"/>
    <w:rsid w:val="00B92301"/>
    <w:rsid w:val="00B925EA"/>
    <w:rsid w:val="00B92CAB"/>
    <w:rsid w:val="00B92FC4"/>
    <w:rsid w:val="00B9324B"/>
    <w:rsid w:val="00B93407"/>
    <w:rsid w:val="00B9388D"/>
    <w:rsid w:val="00B939E3"/>
    <w:rsid w:val="00B94027"/>
    <w:rsid w:val="00B9426B"/>
    <w:rsid w:val="00B9462F"/>
    <w:rsid w:val="00B947DD"/>
    <w:rsid w:val="00B94863"/>
    <w:rsid w:val="00B94C65"/>
    <w:rsid w:val="00B94D35"/>
    <w:rsid w:val="00B94E9E"/>
    <w:rsid w:val="00B95133"/>
    <w:rsid w:val="00B95408"/>
    <w:rsid w:val="00B95782"/>
    <w:rsid w:val="00B95FE9"/>
    <w:rsid w:val="00B96070"/>
    <w:rsid w:val="00B9647D"/>
    <w:rsid w:val="00B964E1"/>
    <w:rsid w:val="00B96761"/>
    <w:rsid w:val="00B9676B"/>
    <w:rsid w:val="00B9680D"/>
    <w:rsid w:val="00B9681E"/>
    <w:rsid w:val="00B9685F"/>
    <w:rsid w:val="00B96882"/>
    <w:rsid w:val="00B96A12"/>
    <w:rsid w:val="00B970D2"/>
    <w:rsid w:val="00B9712F"/>
    <w:rsid w:val="00B97147"/>
    <w:rsid w:val="00B97243"/>
    <w:rsid w:val="00B973C9"/>
    <w:rsid w:val="00B974A6"/>
    <w:rsid w:val="00B974AF"/>
    <w:rsid w:val="00B978A3"/>
    <w:rsid w:val="00B97986"/>
    <w:rsid w:val="00B97AE7"/>
    <w:rsid w:val="00B97D8C"/>
    <w:rsid w:val="00B97EEE"/>
    <w:rsid w:val="00B97FB1"/>
    <w:rsid w:val="00BA0054"/>
    <w:rsid w:val="00BA0539"/>
    <w:rsid w:val="00BA06A4"/>
    <w:rsid w:val="00BA07A4"/>
    <w:rsid w:val="00BA0E05"/>
    <w:rsid w:val="00BA0F02"/>
    <w:rsid w:val="00BA1520"/>
    <w:rsid w:val="00BA18C6"/>
    <w:rsid w:val="00BA18CA"/>
    <w:rsid w:val="00BA19F6"/>
    <w:rsid w:val="00BA1E26"/>
    <w:rsid w:val="00BA21A9"/>
    <w:rsid w:val="00BA222D"/>
    <w:rsid w:val="00BA232A"/>
    <w:rsid w:val="00BA28AE"/>
    <w:rsid w:val="00BA2CCD"/>
    <w:rsid w:val="00BA3140"/>
    <w:rsid w:val="00BA31A4"/>
    <w:rsid w:val="00BA323C"/>
    <w:rsid w:val="00BA333C"/>
    <w:rsid w:val="00BA349A"/>
    <w:rsid w:val="00BA352B"/>
    <w:rsid w:val="00BA3ACE"/>
    <w:rsid w:val="00BA3C85"/>
    <w:rsid w:val="00BA3E21"/>
    <w:rsid w:val="00BA40FA"/>
    <w:rsid w:val="00BA479C"/>
    <w:rsid w:val="00BA480B"/>
    <w:rsid w:val="00BA51C3"/>
    <w:rsid w:val="00BA51DE"/>
    <w:rsid w:val="00BA5698"/>
    <w:rsid w:val="00BA5725"/>
    <w:rsid w:val="00BA5CEE"/>
    <w:rsid w:val="00BA5FAF"/>
    <w:rsid w:val="00BA63B1"/>
    <w:rsid w:val="00BA6525"/>
    <w:rsid w:val="00BA65B2"/>
    <w:rsid w:val="00BA756D"/>
    <w:rsid w:val="00BA7650"/>
    <w:rsid w:val="00BA76B6"/>
    <w:rsid w:val="00BA779F"/>
    <w:rsid w:val="00BA784F"/>
    <w:rsid w:val="00BA7F2A"/>
    <w:rsid w:val="00BB00EB"/>
    <w:rsid w:val="00BB0212"/>
    <w:rsid w:val="00BB02B8"/>
    <w:rsid w:val="00BB04EA"/>
    <w:rsid w:val="00BB0EA9"/>
    <w:rsid w:val="00BB109C"/>
    <w:rsid w:val="00BB10F2"/>
    <w:rsid w:val="00BB11C3"/>
    <w:rsid w:val="00BB1441"/>
    <w:rsid w:val="00BB156A"/>
    <w:rsid w:val="00BB194A"/>
    <w:rsid w:val="00BB1C50"/>
    <w:rsid w:val="00BB2016"/>
    <w:rsid w:val="00BB2610"/>
    <w:rsid w:val="00BB27EB"/>
    <w:rsid w:val="00BB281B"/>
    <w:rsid w:val="00BB33AE"/>
    <w:rsid w:val="00BB33C0"/>
    <w:rsid w:val="00BB359D"/>
    <w:rsid w:val="00BB36D9"/>
    <w:rsid w:val="00BB3BB4"/>
    <w:rsid w:val="00BB3BCB"/>
    <w:rsid w:val="00BB3FD4"/>
    <w:rsid w:val="00BB4276"/>
    <w:rsid w:val="00BB431F"/>
    <w:rsid w:val="00BB4447"/>
    <w:rsid w:val="00BB4553"/>
    <w:rsid w:val="00BB4814"/>
    <w:rsid w:val="00BB4D4E"/>
    <w:rsid w:val="00BB50B9"/>
    <w:rsid w:val="00BB50F2"/>
    <w:rsid w:val="00BB5386"/>
    <w:rsid w:val="00BB5563"/>
    <w:rsid w:val="00BB55BA"/>
    <w:rsid w:val="00BB5642"/>
    <w:rsid w:val="00BB5920"/>
    <w:rsid w:val="00BB5EED"/>
    <w:rsid w:val="00BB5FDF"/>
    <w:rsid w:val="00BB625F"/>
    <w:rsid w:val="00BB638F"/>
    <w:rsid w:val="00BB67F6"/>
    <w:rsid w:val="00BB6ADD"/>
    <w:rsid w:val="00BB6BC1"/>
    <w:rsid w:val="00BB6F9A"/>
    <w:rsid w:val="00BB6FB7"/>
    <w:rsid w:val="00BB725B"/>
    <w:rsid w:val="00BC0288"/>
    <w:rsid w:val="00BC03BB"/>
    <w:rsid w:val="00BC0520"/>
    <w:rsid w:val="00BC052B"/>
    <w:rsid w:val="00BC091C"/>
    <w:rsid w:val="00BC0955"/>
    <w:rsid w:val="00BC0A42"/>
    <w:rsid w:val="00BC0AA5"/>
    <w:rsid w:val="00BC0BF0"/>
    <w:rsid w:val="00BC0E93"/>
    <w:rsid w:val="00BC0EE2"/>
    <w:rsid w:val="00BC0F37"/>
    <w:rsid w:val="00BC111B"/>
    <w:rsid w:val="00BC12B7"/>
    <w:rsid w:val="00BC13EF"/>
    <w:rsid w:val="00BC17CD"/>
    <w:rsid w:val="00BC1B7F"/>
    <w:rsid w:val="00BC20FD"/>
    <w:rsid w:val="00BC236E"/>
    <w:rsid w:val="00BC2520"/>
    <w:rsid w:val="00BC28B4"/>
    <w:rsid w:val="00BC2AA4"/>
    <w:rsid w:val="00BC2B0E"/>
    <w:rsid w:val="00BC2BC7"/>
    <w:rsid w:val="00BC2CE3"/>
    <w:rsid w:val="00BC3341"/>
    <w:rsid w:val="00BC3A78"/>
    <w:rsid w:val="00BC3B43"/>
    <w:rsid w:val="00BC3DDA"/>
    <w:rsid w:val="00BC3ED9"/>
    <w:rsid w:val="00BC3FF9"/>
    <w:rsid w:val="00BC4000"/>
    <w:rsid w:val="00BC464A"/>
    <w:rsid w:val="00BC4AF7"/>
    <w:rsid w:val="00BC510D"/>
    <w:rsid w:val="00BC5131"/>
    <w:rsid w:val="00BC524A"/>
    <w:rsid w:val="00BC537D"/>
    <w:rsid w:val="00BC54B7"/>
    <w:rsid w:val="00BC5793"/>
    <w:rsid w:val="00BC58A0"/>
    <w:rsid w:val="00BC6032"/>
    <w:rsid w:val="00BC6466"/>
    <w:rsid w:val="00BC654C"/>
    <w:rsid w:val="00BC6561"/>
    <w:rsid w:val="00BC6595"/>
    <w:rsid w:val="00BC68EA"/>
    <w:rsid w:val="00BC6E36"/>
    <w:rsid w:val="00BC6F07"/>
    <w:rsid w:val="00BC7B04"/>
    <w:rsid w:val="00BC7BEE"/>
    <w:rsid w:val="00BC7EA6"/>
    <w:rsid w:val="00BD005A"/>
    <w:rsid w:val="00BD0160"/>
    <w:rsid w:val="00BD07CC"/>
    <w:rsid w:val="00BD080B"/>
    <w:rsid w:val="00BD0AA0"/>
    <w:rsid w:val="00BD0CED"/>
    <w:rsid w:val="00BD1177"/>
    <w:rsid w:val="00BD11DB"/>
    <w:rsid w:val="00BD1402"/>
    <w:rsid w:val="00BD19C6"/>
    <w:rsid w:val="00BD19D3"/>
    <w:rsid w:val="00BD1D8D"/>
    <w:rsid w:val="00BD1EFF"/>
    <w:rsid w:val="00BD2375"/>
    <w:rsid w:val="00BD2577"/>
    <w:rsid w:val="00BD2677"/>
    <w:rsid w:val="00BD295D"/>
    <w:rsid w:val="00BD2F0B"/>
    <w:rsid w:val="00BD31CE"/>
    <w:rsid w:val="00BD34DF"/>
    <w:rsid w:val="00BD3588"/>
    <w:rsid w:val="00BD35B5"/>
    <w:rsid w:val="00BD3686"/>
    <w:rsid w:val="00BD36D6"/>
    <w:rsid w:val="00BD396E"/>
    <w:rsid w:val="00BD39C7"/>
    <w:rsid w:val="00BD4014"/>
    <w:rsid w:val="00BD4141"/>
    <w:rsid w:val="00BD4220"/>
    <w:rsid w:val="00BD42BF"/>
    <w:rsid w:val="00BD4530"/>
    <w:rsid w:val="00BD4922"/>
    <w:rsid w:val="00BD493A"/>
    <w:rsid w:val="00BD4946"/>
    <w:rsid w:val="00BD4A03"/>
    <w:rsid w:val="00BD4A42"/>
    <w:rsid w:val="00BD50A7"/>
    <w:rsid w:val="00BD5601"/>
    <w:rsid w:val="00BD563E"/>
    <w:rsid w:val="00BD5699"/>
    <w:rsid w:val="00BD59B4"/>
    <w:rsid w:val="00BD5BA3"/>
    <w:rsid w:val="00BD5DDC"/>
    <w:rsid w:val="00BD6159"/>
    <w:rsid w:val="00BD66A9"/>
    <w:rsid w:val="00BD6BE2"/>
    <w:rsid w:val="00BD6D9C"/>
    <w:rsid w:val="00BD70DA"/>
    <w:rsid w:val="00BD7286"/>
    <w:rsid w:val="00BD7369"/>
    <w:rsid w:val="00BD765E"/>
    <w:rsid w:val="00BD7C59"/>
    <w:rsid w:val="00BD7C64"/>
    <w:rsid w:val="00BD7E0E"/>
    <w:rsid w:val="00BD7EC3"/>
    <w:rsid w:val="00BD7F49"/>
    <w:rsid w:val="00BD7F92"/>
    <w:rsid w:val="00BE03B0"/>
    <w:rsid w:val="00BE09C6"/>
    <w:rsid w:val="00BE0A73"/>
    <w:rsid w:val="00BE15B8"/>
    <w:rsid w:val="00BE160F"/>
    <w:rsid w:val="00BE174A"/>
    <w:rsid w:val="00BE18FF"/>
    <w:rsid w:val="00BE1CF2"/>
    <w:rsid w:val="00BE1D1F"/>
    <w:rsid w:val="00BE1D27"/>
    <w:rsid w:val="00BE1D82"/>
    <w:rsid w:val="00BE21CA"/>
    <w:rsid w:val="00BE23C2"/>
    <w:rsid w:val="00BE23E7"/>
    <w:rsid w:val="00BE245E"/>
    <w:rsid w:val="00BE258F"/>
    <w:rsid w:val="00BE25EB"/>
    <w:rsid w:val="00BE261C"/>
    <w:rsid w:val="00BE2CB2"/>
    <w:rsid w:val="00BE3310"/>
    <w:rsid w:val="00BE3642"/>
    <w:rsid w:val="00BE38CC"/>
    <w:rsid w:val="00BE4161"/>
    <w:rsid w:val="00BE443F"/>
    <w:rsid w:val="00BE447F"/>
    <w:rsid w:val="00BE4582"/>
    <w:rsid w:val="00BE49A2"/>
    <w:rsid w:val="00BE4A20"/>
    <w:rsid w:val="00BE4AC7"/>
    <w:rsid w:val="00BE505A"/>
    <w:rsid w:val="00BE505E"/>
    <w:rsid w:val="00BE50FA"/>
    <w:rsid w:val="00BE533D"/>
    <w:rsid w:val="00BE5548"/>
    <w:rsid w:val="00BE5575"/>
    <w:rsid w:val="00BE55F5"/>
    <w:rsid w:val="00BE5A33"/>
    <w:rsid w:val="00BE5A5E"/>
    <w:rsid w:val="00BE5AFA"/>
    <w:rsid w:val="00BE612C"/>
    <w:rsid w:val="00BE64A1"/>
    <w:rsid w:val="00BE67DF"/>
    <w:rsid w:val="00BE6875"/>
    <w:rsid w:val="00BE6DB7"/>
    <w:rsid w:val="00BE6F7D"/>
    <w:rsid w:val="00BE72B0"/>
    <w:rsid w:val="00BE77F7"/>
    <w:rsid w:val="00BE7818"/>
    <w:rsid w:val="00BE78E4"/>
    <w:rsid w:val="00BE7C53"/>
    <w:rsid w:val="00BE7CEF"/>
    <w:rsid w:val="00BF00E2"/>
    <w:rsid w:val="00BF01CA"/>
    <w:rsid w:val="00BF025C"/>
    <w:rsid w:val="00BF02FE"/>
    <w:rsid w:val="00BF0466"/>
    <w:rsid w:val="00BF0864"/>
    <w:rsid w:val="00BF0A85"/>
    <w:rsid w:val="00BF0B2E"/>
    <w:rsid w:val="00BF0FCB"/>
    <w:rsid w:val="00BF1003"/>
    <w:rsid w:val="00BF123C"/>
    <w:rsid w:val="00BF14E1"/>
    <w:rsid w:val="00BF15E3"/>
    <w:rsid w:val="00BF16A0"/>
    <w:rsid w:val="00BF17E6"/>
    <w:rsid w:val="00BF187D"/>
    <w:rsid w:val="00BF1919"/>
    <w:rsid w:val="00BF22B5"/>
    <w:rsid w:val="00BF26D2"/>
    <w:rsid w:val="00BF2739"/>
    <w:rsid w:val="00BF275C"/>
    <w:rsid w:val="00BF2C04"/>
    <w:rsid w:val="00BF2E19"/>
    <w:rsid w:val="00BF2F57"/>
    <w:rsid w:val="00BF34D1"/>
    <w:rsid w:val="00BF37EB"/>
    <w:rsid w:val="00BF3ABE"/>
    <w:rsid w:val="00BF3F07"/>
    <w:rsid w:val="00BF3FAF"/>
    <w:rsid w:val="00BF4255"/>
    <w:rsid w:val="00BF4262"/>
    <w:rsid w:val="00BF441E"/>
    <w:rsid w:val="00BF44E1"/>
    <w:rsid w:val="00BF46B9"/>
    <w:rsid w:val="00BF46D3"/>
    <w:rsid w:val="00BF4A18"/>
    <w:rsid w:val="00BF4A26"/>
    <w:rsid w:val="00BF4AFF"/>
    <w:rsid w:val="00BF4D3B"/>
    <w:rsid w:val="00BF4D89"/>
    <w:rsid w:val="00BF50EC"/>
    <w:rsid w:val="00BF514A"/>
    <w:rsid w:val="00BF57D8"/>
    <w:rsid w:val="00BF5A52"/>
    <w:rsid w:val="00BF5B5E"/>
    <w:rsid w:val="00BF5FA8"/>
    <w:rsid w:val="00BF6357"/>
    <w:rsid w:val="00BF63B0"/>
    <w:rsid w:val="00BF65A3"/>
    <w:rsid w:val="00BF6E01"/>
    <w:rsid w:val="00BF6EF1"/>
    <w:rsid w:val="00BF702C"/>
    <w:rsid w:val="00BF7058"/>
    <w:rsid w:val="00BF7261"/>
    <w:rsid w:val="00BF7808"/>
    <w:rsid w:val="00BF79EA"/>
    <w:rsid w:val="00BF7D24"/>
    <w:rsid w:val="00C00292"/>
    <w:rsid w:val="00C002E1"/>
    <w:rsid w:val="00C006BA"/>
    <w:rsid w:val="00C0080E"/>
    <w:rsid w:val="00C008E7"/>
    <w:rsid w:val="00C01110"/>
    <w:rsid w:val="00C0143C"/>
    <w:rsid w:val="00C014F7"/>
    <w:rsid w:val="00C016C2"/>
    <w:rsid w:val="00C01DAF"/>
    <w:rsid w:val="00C01E8E"/>
    <w:rsid w:val="00C01EF3"/>
    <w:rsid w:val="00C020D3"/>
    <w:rsid w:val="00C020D9"/>
    <w:rsid w:val="00C0214F"/>
    <w:rsid w:val="00C023A7"/>
    <w:rsid w:val="00C02635"/>
    <w:rsid w:val="00C02759"/>
    <w:rsid w:val="00C02BCC"/>
    <w:rsid w:val="00C02D37"/>
    <w:rsid w:val="00C02D7C"/>
    <w:rsid w:val="00C030B6"/>
    <w:rsid w:val="00C0316E"/>
    <w:rsid w:val="00C03987"/>
    <w:rsid w:val="00C03A1B"/>
    <w:rsid w:val="00C03AAD"/>
    <w:rsid w:val="00C03F85"/>
    <w:rsid w:val="00C03FFD"/>
    <w:rsid w:val="00C04183"/>
    <w:rsid w:val="00C04437"/>
    <w:rsid w:val="00C0473D"/>
    <w:rsid w:val="00C047E5"/>
    <w:rsid w:val="00C04C20"/>
    <w:rsid w:val="00C04CB1"/>
    <w:rsid w:val="00C04DBE"/>
    <w:rsid w:val="00C04E48"/>
    <w:rsid w:val="00C05055"/>
    <w:rsid w:val="00C05180"/>
    <w:rsid w:val="00C05389"/>
    <w:rsid w:val="00C05525"/>
    <w:rsid w:val="00C057ED"/>
    <w:rsid w:val="00C05CCE"/>
    <w:rsid w:val="00C05D82"/>
    <w:rsid w:val="00C061A6"/>
    <w:rsid w:val="00C06252"/>
    <w:rsid w:val="00C0635C"/>
    <w:rsid w:val="00C0642F"/>
    <w:rsid w:val="00C06775"/>
    <w:rsid w:val="00C06BC7"/>
    <w:rsid w:val="00C06E3A"/>
    <w:rsid w:val="00C0705C"/>
    <w:rsid w:val="00C070AF"/>
    <w:rsid w:val="00C07422"/>
    <w:rsid w:val="00C0742B"/>
    <w:rsid w:val="00C074D8"/>
    <w:rsid w:val="00C075E8"/>
    <w:rsid w:val="00C0797C"/>
    <w:rsid w:val="00C07B26"/>
    <w:rsid w:val="00C07F27"/>
    <w:rsid w:val="00C07FFD"/>
    <w:rsid w:val="00C10159"/>
    <w:rsid w:val="00C103E1"/>
    <w:rsid w:val="00C1084E"/>
    <w:rsid w:val="00C10A5C"/>
    <w:rsid w:val="00C10EE5"/>
    <w:rsid w:val="00C1127C"/>
    <w:rsid w:val="00C11465"/>
    <w:rsid w:val="00C11A4F"/>
    <w:rsid w:val="00C11AB6"/>
    <w:rsid w:val="00C11ACC"/>
    <w:rsid w:val="00C11AFE"/>
    <w:rsid w:val="00C11BF9"/>
    <w:rsid w:val="00C11C9F"/>
    <w:rsid w:val="00C12051"/>
    <w:rsid w:val="00C12069"/>
    <w:rsid w:val="00C1239C"/>
    <w:rsid w:val="00C124BA"/>
    <w:rsid w:val="00C12903"/>
    <w:rsid w:val="00C12941"/>
    <w:rsid w:val="00C12953"/>
    <w:rsid w:val="00C12A1F"/>
    <w:rsid w:val="00C12F09"/>
    <w:rsid w:val="00C130AF"/>
    <w:rsid w:val="00C13155"/>
    <w:rsid w:val="00C1327E"/>
    <w:rsid w:val="00C13555"/>
    <w:rsid w:val="00C139BB"/>
    <w:rsid w:val="00C13D8B"/>
    <w:rsid w:val="00C13D8D"/>
    <w:rsid w:val="00C144CF"/>
    <w:rsid w:val="00C1469C"/>
    <w:rsid w:val="00C14807"/>
    <w:rsid w:val="00C148A0"/>
    <w:rsid w:val="00C14C68"/>
    <w:rsid w:val="00C14D87"/>
    <w:rsid w:val="00C14E88"/>
    <w:rsid w:val="00C15223"/>
    <w:rsid w:val="00C153A8"/>
    <w:rsid w:val="00C153C9"/>
    <w:rsid w:val="00C156CA"/>
    <w:rsid w:val="00C15794"/>
    <w:rsid w:val="00C1592C"/>
    <w:rsid w:val="00C15BCF"/>
    <w:rsid w:val="00C16CA0"/>
    <w:rsid w:val="00C16EE2"/>
    <w:rsid w:val="00C17004"/>
    <w:rsid w:val="00C17219"/>
    <w:rsid w:val="00C17551"/>
    <w:rsid w:val="00C175AC"/>
    <w:rsid w:val="00C17684"/>
    <w:rsid w:val="00C177D2"/>
    <w:rsid w:val="00C1794E"/>
    <w:rsid w:val="00C1799B"/>
    <w:rsid w:val="00C179E1"/>
    <w:rsid w:val="00C17B1E"/>
    <w:rsid w:val="00C17B97"/>
    <w:rsid w:val="00C17C45"/>
    <w:rsid w:val="00C200D6"/>
    <w:rsid w:val="00C20376"/>
    <w:rsid w:val="00C205C2"/>
    <w:rsid w:val="00C206D1"/>
    <w:rsid w:val="00C207FA"/>
    <w:rsid w:val="00C2098F"/>
    <w:rsid w:val="00C20B40"/>
    <w:rsid w:val="00C20D04"/>
    <w:rsid w:val="00C21008"/>
    <w:rsid w:val="00C2107F"/>
    <w:rsid w:val="00C21369"/>
    <w:rsid w:val="00C21410"/>
    <w:rsid w:val="00C2142C"/>
    <w:rsid w:val="00C21DDD"/>
    <w:rsid w:val="00C21E85"/>
    <w:rsid w:val="00C21EA5"/>
    <w:rsid w:val="00C22154"/>
    <w:rsid w:val="00C2238F"/>
    <w:rsid w:val="00C223C8"/>
    <w:rsid w:val="00C225EF"/>
    <w:rsid w:val="00C22D29"/>
    <w:rsid w:val="00C22D48"/>
    <w:rsid w:val="00C22E60"/>
    <w:rsid w:val="00C22F7C"/>
    <w:rsid w:val="00C22FCD"/>
    <w:rsid w:val="00C23759"/>
    <w:rsid w:val="00C23940"/>
    <w:rsid w:val="00C23D94"/>
    <w:rsid w:val="00C23DF2"/>
    <w:rsid w:val="00C24512"/>
    <w:rsid w:val="00C249A2"/>
    <w:rsid w:val="00C249BF"/>
    <w:rsid w:val="00C24C9A"/>
    <w:rsid w:val="00C24CCF"/>
    <w:rsid w:val="00C25A95"/>
    <w:rsid w:val="00C25B72"/>
    <w:rsid w:val="00C25F4A"/>
    <w:rsid w:val="00C25F51"/>
    <w:rsid w:val="00C2615C"/>
    <w:rsid w:val="00C26606"/>
    <w:rsid w:val="00C267B6"/>
    <w:rsid w:val="00C269CB"/>
    <w:rsid w:val="00C26A62"/>
    <w:rsid w:val="00C26B8A"/>
    <w:rsid w:val="00C26F32"/>
    <w:rsid w:val="00C27357"/>
    <w:rsid w:val="00C27509"/>
    <w:rsid w:val="00C27CA0"/>
    <w:rsid w:val="00C27D4F"/>
    <w:rsid w:val="00C27DD3"/>
    <w:rsid w:val="00C301D7"/>
    <w:rsid w:val="00C30276"/>
    <w:rsid w:val="00C30552"/>
    <w:rsid w:val="00C30921"/>
    <w:rsid w:val="00C31127"/>
    <w:rsid w:val="00C31226"/>
    <w:rsid w:val="00C31401"/>
    <w:rsid w:val="00C316F2"/>
    <w:rsid w:val="00C318C8"/>
    <w:rsid w:val="00C32001"/>
    <w:rsid w:val="00C320F8"/>
    <w:rsid w:val="00C32458"/>
    <w:rsid w:val="00C327D6"/>
    <w:rsid w:val="00C329D4"/>
    <w:rsid w:val="00C32BD9"/>
    <w:rsid w:val="00C32E1F"/>
    <w:rsid w:val="00C33301"/>
    <w:rsid w:val="00C3349E"/>
    <w:rsid w:val="00C334CD"/>
    <w:rsid w:val="00C3362C"/>
    <w:rsid w:val="00C33C07"/>
    <w:rsid w:val="00C33C7B"/>
    <w:rsid w:val="00C3412A"/>
    <w:rsid w:val="00C3428B"/>
    <w:rsid w:val="00C3443E"/>
    <w:rsid w:val="00C3452D"/>
    <w:rsid w:val="00C346C2"/>
    <w:rsid w:val="00C34B48"/>
    <w:rsid w:val="00C34F31"/>
    <w:rsid w:val="00C35141"/>
    <w:rsid w:val="00C3548C"/>
    <w:rsid w:val="00C3589D"/>
    <w:rsid w:val="00C35A96"/>
    <w:rsid w:val="00C35BFD"/>
    <w:rsid w:val="00C35CA5"/>
    <w:rsid w:val="00C35FA9"/>
    <w:rsid w:val="00C3605F"/>
    <w:rsid w:val="00C3630B"/>
    <w:rsid w:val="00C3640F"/>
    <w:rsid w:val="00C367FD"/>
    <w:rsid w:val="00C36913"/>
    <w:rsid w:val="00C36C35"/>
    <w:rsid w:val="00C36F48"/>
    <w:rsid w:val="00C36F7E"/>
    <w:rsid w:val="00C370E5"/>
    <w:rsid w:val="00C37576"/>
    <w:rsid w:val="00C375BF"/>
    <w:rsid w:val="00C3764A"/>
    <w:rsid w:val="00C37964"/>
    <w:rsid w:val="00C37BCF"/>
    <w:rsid w:val="00C37D43"/>
    <w:rsid w:val="00C4006E"/>
    <w:rsid w:val="00C4038D"/>
    <w:rsid w:val="00C403ED"/>
    <w:rsid w:val="00C4081E"/>
    <w:rsid w:val="00C40C6D"/>
    <w:rsid w:val="00C40C70"/>
    <w:rsid w:val="00C40C78"/>
    <w:rsid w:val="00C40CAA"/>
    <w:rsid w:val="00C40F89"/>
    <w:rsid w:val="00C40FF9"/>
    <w:rsid w:val="00C41565"/>
    <w:rsid w:val="00C41671"/>
    <w:rsid w:val="00C417CF"/>
    <w:rsid w:val="00C418B1"/>
    <w:rsid w:val="00C421A8"/>
    <w:rsid w:val="00C421B3"/>
    <w:rsid w:val="00C42870"/>
    <w:rsid w:val="00C42984"/>
    <w:rsid w:val="00C43228"/>
    <w:rsid w:val="00C43534"/>
    <w:rsid w:val="00C43830"/>
    <w:rsid w:val="00C43C60"/>
    <w:rsid w:val="00C4429A"/>
    <w:rsid w:val="00C44497"/>
    <w:rsid w:val="00C445C0"/>
    <w:rsid w:val="00C446BC"/>
    <w:rsid w:val="00C44ADB"/>
    <w:rsid w:val="00C44C4A"/>
    <w:rsid w:val="00C4573B"/>
    <w:rsid w:val="00C45888"/>
    <w:rsid w:val="00C458B9"/>
    <w:rsid w:val="00C4591A"/>
    <w:rsid w:val="00C459F9"/>
    <w:rsid w:val="00C45A5E"/>
    <w:rsid w:val="00C45B3C"/>
    <w:rsid w:val="00C46663"/>
    <w:rsid w:val="00C46886"/>
    <w:rsid w:val="00C46AFD"/>
    <w:rsid w:val="00C4705A"/>
    <w:rsid w:val="00C473E9"/>
    <w:rsid w:val="00C47466"/>
    <w:rsid w:val="00C478D9"/>
    <w:rsid w:val="00C47BA6"/>
    <w:rsid w:val="00C47BD8"/>
    <w:rsid w:val="00C47C73"/>
    <w:rsid w:val="00C47CE3"/>
    <w:rsid w:val="00C47FFD"/>
    <w:rsid w:val="00C50040"/>
    <w:rsid w:val="00C5022D"/>
    <w:rsid w:val="00C505F1"/>
    <w:rsid w:val="00C508C9"/>
    <w:rsid w:val="00C50AA9"/>
    <w:rsid w:val="00C50C2F"/>
    <w:rsid w:val="00C50C69"/>
    <w:rsid w:val="00C50CD5"/>
    <w:rsid w:val="00C50D06"/>
    <w:rsid w:val="00C50E77"/>
    <w:rsid w:val="00C51484"/>
    <w:rsid w:val="00C515B7"/>
    <w:rsid w:val="00C51682"/>
    <w:rsid w:val="00C517AF"/>
    <w:rsid w:val="00C5191B"/>
    <w:rsid w:val="00C51BE7"/>
    <w:rsid w:val="00C521E4"/>
    <w:rsid w:val="00C522A8"/>
    <w:rsid w:val="00C53086"/>
    <w:rsid w:val="00C53124"/>
    <w:rsid w:val="00C5346F"/>
    <w:rsid w:val="00C53FE5"/>
    <w:rsid w:val="00C541A6"/>
    <w:rsid w:val="00C54254"/>
    <w:rsid w:val="00C542C8"/>
    <w:rsid w:val="00C54448"/>
    <w:rsid w:val="00C54490"/>
    <w:rsid w:val="00C5472F"/>
    <w:rsid w:val="00C54807"/>
    <w:rsid w:val="00C549BB"/>
    <w:rsid w:val="00C54A10"/>
    <w:rsid w:val="00C54C98"/>
    <w:rsid w:val="00C551A1"/>
    <w:rsid w:val="00C55C6D"/>
    <w:rsid w:val="00C56233"/>
    <w:rsid w:val="00C5641A"/>
    <w:rsid w:val="00C56448"/>
    <w:rsid w:val="00C565F3"/>
    <w:rsid w:val="00C567B5"/>
    <w:rsid w:val="00C56E3C"/>
    <w:rsid w:val="00C56E5E"/>
    <w:rsid w:val="00C571D3"/>
    <w:rsid w:val="00C57438"/>
    <w:rsid w:val="00C5767C"/>
    <w:rsid w:val="00C57BAD"/>
    <w:rsid w:val="00C601EA"/>
    <w:rsid w:val="00C60202"/>
    <w:rsid w:val="00C603FC"/>
    <w:rsid w:val="00C6054C"/>
    <w:rsid w:val="00C60792"/>
    <w:rsid w:val="00C60B44"/>
    <w:rsid w:val="00C60BA0"/>
    <w:rsid w:val="00C60DB3"/>
    <w:rsid w:val="00C60EF1"/>
    <w:rsid w:val="00C60F5B"/>
    <w:rsid w:val="00C61035"/>
    <w:rsid w:val="00C610D6"/>
    <w:rsid w:val="00C61355"/>
    <w:rsid w:val="00C616EE"/>
    <w:rsid w:val="00C6178B"/>
    <w:rsid w:val="00C618B5"/>
    <w:rsid w:val="00C61A8F"/>
    <w:rsid w:val="00C61AE8"/>
    <w:rsid w:val="00C61F9A"/>
    <w:rsid w:val="00C62016"/>
    <w:rsid w:val="00C622E1"/>
    <w:rsid w:val="00C625E9"/>
    <w:rsid w:val="00C627F6"/>
    <w:rsid w:val="00C6280E"/>
    <w:rsid w:val="00C62DDB"/>
    <w:rsid w:val="00C62EC1"/>
    <w:rsid w:val="00C63112"/>
    <w:rsid w:val="00C63558"/>
    <w:rsid w:val="00C63570"/>
    <w:rsid w:val="00C635B3"/>
    <w:rsid w:val="00C6365C"/>
    <w:rsid w:val="00C63A9A"/>
    <w:rsid w:val="00C63AB9"/>
    <w:rsid w:val="00C63B44"/>
    <w:rsid w:val="00C63DD7"/>
    <w:rsid w:val="00C63E9B"/>
    <w:rsid w:val="00C64480"/>
    <w:rsid w:val="00C6451D"/>
    <w:rsid w:val="00C64666"/>
    <w:rsid w:val="00C646DE"/>
    <w:rsid w:val="00C648AE"/>
    <w:rsid w:val="00C65089"/>
    <w:rsid w:val="00C651C5"/>
    <w:rsid w:val="00C651CA"/>
    <w:rsid w:val="00C65261"/>
    <w:rsid w:val="00C654CF"/>
    <w:rsid w:val="00C654DC"/>
    <w:rsid w:val="00C65A06"/>
    <w:rsid w:val="00C65FC0"/>
    <w:rsid w:val="00C66047"/>
    <w:rsid w:val="00C66286"/>
    <w:rsid w:val="00C6658B"/>
    <w:rsid w:val="00C66663"/>
    <w:rsid w:val="00C669A5"/>
    <w:rsid w:val="00C66AED"/>
    <w:rsid w:val="00C66F71"/>
    <w:rsid w:val="00C67028"/>
    <w:rsid w:val="00C671BE"/>
    <w:rsid w:val="00C67B3F"/>
    <w:rsid w:val="00C67B44"/>
    <w:rsid w:val="00C67EF1"/>
    <w:rsid w:val="00C7005F"/>
    <w:rsid w:val="00C700A0"/>
    <w:rsid w:val="00C70199"/>
    <w:rsid w:val="00C708D7"/>
    <w:rsid w:val="00C70B5B"/>
    <w:rsid w:val="00C71029"/>
    <w:rsid w:val="00C7108D"/>
    <w:rsid w:val="00C710D5"/>
    <w:rsid w:val="00C71236"/>
    <w:rsid w:val="00C71667"/>
    <w:rsid w:val="00C7168C"/>
    <w:rsid w:val="00C716A5"/>
    <w:rsid w:val="00C719D6"/>
    <w:rsid w:val="00C71D7F"/>
    <w:rsid w:val="00C71E75"/>
    <w:rsid w:val="00C71F0A"/>
    <w:rsid w:val="00C724CC"/>
    <w:rsid w:val="00C72912"/>
    <w:rsid w:val="00C72A0D"/>
    <w:rsid w:val="00C72BDD"/>
    <w:rsid w:val="00C73043"/>
    <w:rsid w:val="00C73151"/>
    <w:rsid w:val="00C734BD"/>
    <w:rsid w:val="00C73D25"/>
    <w:rsid w:val="00C74039"/>
    <w:rsid w:val="00C74320"/>
    <w:rsid w:val="00C7435E"/>
    <w:rsid w:val="00C743DE"/>
    <w:rsid w:val="00C74456"/>
    <w:rsid w:val="00C744B1"/>
    <w:rsid w:val="00C7487C"/>
    <w:rsid w:val="00C74A76"/>
    <w:rsid w:val="00C74D5C"/>
    <w:rsid w:val="00C74EB5"/>
    <w:rsid w:val="00C74FB3"/>
    <w:rsid w:val="00C752D5"/>
    <w:rsid w:val="00C7531F"/>
    <w:rsid w:val="00C757D8"/>
    <w:rsid w:val="00C75AB7"/>
    <w:rsid w:val="00C75C5D"/>
    <w:rsid w:val="00C7608D"/>
    <w:rsid w:val="00C762C5"/>
    <w:rsid w:val="00C7657F"/>
    <w:rsid w:val="00C766BF"/>
    <w:rsid w:val="00C7673D"/>
    <w:rsid w:val="00C76A87"/>
    <w:rsid w:val="00C76D2C"/>
    <w:rsid w:val="00C76D32"/>
    <w:rsid w:val="00C76FB3"/>
    <w:rsid w:val="00C771A1"/>
    <w:rsid w:val="00C772F5"/>
    <w:rsid w:val="00C772F7"/>
    <w:rsid w:val="00C77877"/>
    <w:rsid w:val="00C7796D"/>
    <w:rsid w:val="00C779AF"/>
    <w:rsid w:val="00C77BE3"/>
    <w:rsid w:val="00C77D65"/>
    <w:rsid w:val="00C77FC4"/>
    <w:rsid w:val="00C80879"/>
    <w:rsid w:val="00C80DC4"/>
    <w:rsid w:val="00C80E0A"/>
    <w:rsid w:val="00C80E80"/>
    <w:rsid w:val="00C81114"/>
    <w:rsid w:val="00C81815"/>
    <w:rsid w:val="00C8223A"/>
    <w:rsid w:val="00C82C99"/>
    <w:rsid w:val="00C834B2"/>
    <w:rsid w:val="00C838B0"/>
    <w:rsid w:val="00C839E3"/>
    <w:rsid w:val="00C83D16"/>
    <w:rsid w:val="00C83DCD"/>
    <w:rsid w:val="00C83F66"/>
    <w:rsid w:val="00C84203"/>
    <w:rsid w:val="00C84288"/>
    <w:rsid w:val="00C844F5"/>
    <w:rsid w:val="00C84564"/>
    <w:rsid w:val="00C84A28"/>
    <w:rsid w:val="00C84B0F"/>
    <w:rsid w:val="00C85309"/>
    <w:rsid w:val="00C8533C"/>
    <w:rsid w:val="00C85426"/>
    <w:rsid w:val="00C85710"/>
    <w:rsid w:val="00C85CDE"/>
    <w:rsid w:val="00C85D22"/>
    <w:rsid w:val="00C85F59"/>
    <w:rsid w:val="00C86452"/>
    <w:rsid w:val="00C8669E"/>
    <w:rsid w:val="00C86861"/>
    <w:rsid w:val="00C86B29"/>
    <w:rsid w:val="00C86BB8"/>
    <w:rsid w:val="00C86F58"/>
    <w:rsid w:val="00C86FC3"/>
    <w:rsid w:val="00C8737B"/>
    <w:rsid w:val="00C87617"/>
    <w:rsid w:val="00C87666"/>
    <w:rsid w:val="00C87B6D"/>
    <w:rsid w:val="00C9035E"/>
    <w:rsid w:val="00C90406"/>
    <w:rsid w:val="00C90483"/>
    <w:rsid w:val="00C90596"/>
    <w:rsid w:val="00C90616"/>
    <w:rsid w:val="00C9073F"/>
    <w:rsid w:val="00C909F7"/>
    <w:rsid w:val="00C90D4B"/>
    <w:rsid w:val="00C90E62"/>
    <w:rsid w:val="00C90F37"/>
    <w:rsid w:val="00C9113B"/>
    <w:rsid w:val="00C91173"/>
    <w:rsid w:val="00C913AB"/>
    <w:rsid w:val="00C91472"/>
    <w:rsid w:val="00C914E2"/>
    <w:rsid w:val="00C9183B"/>
    <w:rsid w:val="00C91CE7"/>
    <w:rsid w:val="00C920CC"/>
    <w:rsid w:val="00C92126"/>
    <w:rsid w:val="00C921EB"/>
    <w:rsid w:val="00C92223"/>
    <w:rsid w:val="00C922DC"/>
    <w:rsid w:val="00C924B3"/>
    <w:rsid w:val="00C92572"/>
    <w:rsid w:val="00C92F18"/>
    <w:rsid w:val="00C93149"/>
    <w:rsid w:val="00C93A97"/>
    <w:rsid w:val="00C93DBC"/>
    <w:rsid w:val="00C93F5F"/>
    <w:rsid w:val="00C94027"/>
    <w:rsid w:val="00C94375"/>
    <w:rsid w:val="00C94A31"/>
    <w:rsid w:val="00C94E2F"/>
    <w:rsid w:val="00C94F9F"/>
    <w:rsid w:val="00C95090"/>
    <w:rsid w:val="00C95504"/>
    <w:rsid w:val="00C95B0A"/>
    <w:rsid w:val="00C95DAF"/>
    <w:rsid w:val="00C960E3"/>
    <w:rsid w:val="00C962DD"/>
    <w:rsid w:val="00C9638E"/>
    <w:rsid w:val="00C96602"/>
    <w:rsid w:val="00C96709"/>
    <w:rsid w:val="00C9670C"/>
    <w:rsid w:val="00C96A60"/>
    <w:rsid w:val="00C96B06"/>
    <w:rsid w:val="00C96DEC"/>
    <w:rsid w:val="00C97359"/>
    <w:rsid w:val="00C9743D"/>
    <w:rsid w:val="00C97857"/>
    <w:rsid w:val="00C97C4D"/>
    <w:rsid w:val="00CA005D"/>
    <w:rsid w:val="00CA0178"/>
    <w:rsid w:val="00CA0516"/>
    <w:rsid w:val="00CA0E00"/>
    <w:rsid w:val="00CA0EFA"/>
    <w:rsid w:val="00CA12C6"/>
    <w:rsid w:val="00CA12F0"/>
    <w:rsid w:val="00CA13BE"/>
    <w:rsid w:val="00CA13FF"/>
    <w:rsid w:val="00CA1548"/>
    <w:rsid w:val="00CA1A87"/>
    <w:rsid w:val="00CA1C27"/>
    <w:rsid w:val="00CA1C2F"/>
    <w:rsid w:val="00CA1CCE"/>
    <w:rsid w:val="00CA2120"/>
    <w:rsid w:val="00CA2175"/>
    <w:rsid w:val="00CA24DB"/>
    <w:rsid w:val="00CA2DF2"/>
    <w:rsid w:val="00CA2F05"/>
    <w:rsid w:val="00CA2F21"/>
    <w:rsid w:val="00CA3B36"/>
    <w:rsid w:val="00CA3B37"/>
    <w:rsid w:val="00CA41E1"/>
    <w:rsid w:val="00CA4612"/>
    <w:rsid w:val="00CA464F"/>
    <w:rsid w:val="00CA48F3"/>
    <w:rsid w:val="00CA4919"/>
    <w:rsid w:val="00CA53EA"/>
    <w:rsid w:val="00CA5658"/>
    <w:rsid w:val="00CA5FCA"/>
    <w:rsid w:val="00CA6472"/>
    <w:rsid w:val="00CA6532"/>
    <w:rsid w:val="00CA6943"/>
    <w:rsid w:val="00CA6B04"/>
    <w:rsid w:val="00CA6B5A"/>
    <w:rsid w:val="00CA6BF1"/>
    <w:rsid w:val="00CA6C80"/>
    <w:rsid w:val="00CA6E73"/>
    <w:rsid w:val="00CA73EB"/>
    <w:rsid w:val="00CA7797"/>
    <w:rsid w:val="00CA78BC"/>
    <w:rsid w:val="00CA78D9"/>
    <w:rsid w:val="00CA79AE"/>
    <w:rsid w:val="00CA7AAB"/>
    <w:rsid w:val="00CA7CCF"/>
    <w:rsid w:val="00CB03F7"/>
    <w:rsid w:val="00CB054A"/>
    <w:rsid w:val="00CB06C1"/>
    <w:rsid w:val="00CB0A42"/>
    <w:rsid w:val="00CB0B0E"/>
    <w:rsid w:val="00CB0B0F"/>
    <w:rsid w:val="00CB0B86"/>
    <w:rsid w:val="00CB10EE"/>
    <w:rsid w:val="00CB139B"/>
    <w:rsid w:val="00CB13BD"/>
    <w:rsid w:val="00CB154B"/>
    <w:rsid w:val="00CB1775"/>
    <w:rsid w:val="00CB1DEB"/>
    <w:rsid w:val="00CB25F4"/>
    <w:rsid w:val="00CB263D"/>
    <w:rsid w:val="00CB28D1"/>
    <w:rsid w:val="00CB29AD"/>
    <w:rsid w:val="00CB302A"/>
    <w:rsid w:val="00CB3DAF"/>
    <w:rsid w:val="00CB44AC"/>
    <w:rsid w:val="00CB485B"/>
    <w:rsid w:val="00CB494E"/>
    <w:rsid w:val="00CB4B2A"/>
    <w:rsid w:val="00CB4B98"/>
    <w:rsid w:val="00CB4D09"/>
    <w:rsid w:val="00CB4FEA"/>
    <w:rsid w:val="00CB541C"/>
    <w:rsid w:val="00CB58B8"/>
    <w:rsid w:val="00CB5A9B"/>
    <w:rsid w:val="00CB61FE"/>
    <w:rsid w:val="00CB621D"/>
    <w:rsid w:val="00CB6292"/>
    <w:rsid w:val="00CB711A"/>
    <w:rsid w:val="00CB753D"/>
    <w:rsid w:val="00CB7868"/>
    <w:rsid w:val="00CB7F4F"/>
    <w:rsid w:val="00CC0821"/>
    <w:rsid w:val="00CC0E58"/>
    <w:rsid w:val="00CC0E73"/>
    <w:rsid w:val="00CC0EA0"/>
    <w:rsid w:val="00CC11F9"/>
    <w:rsid w:val="00CC1263"/>
    <w:rsid w:val="00CC14BA"/>
    <w:rsid w:val="00CC15CD"/>
    <w:rsid w:val="00CC1678"/>
    <w:rsid w:val="00CC18AE"/>
    <w:rsid w:val="00CC1FA8"/>
    <w:rsid w:val="00CC219C"/>
    <w:rsid w:val="00CC22B3"/>
    <w:rsid w:val="00CC2510"/>
    <w:rsid w:val="00CC2898"/>
    <w:rsid w:val="00CC2BA9"/>
    <w:rsid w:val="00CC2D60"/>
    <w:rsid w:val="00CC3080"/>
    <w:rsid w:val="00CC321E"/>
    <w:rsid w:val="00CC32DB"/>
    <w:rsid w:val="00CC32F5"/>
    <w:rsid w:val="00CC331D"/>
    <w:rsid w:val="00CC3676"/>
    <w:rsid w:val="00CC3BC9"/>
    <w:rsid w:val="00CC3CEE"/>
    <w:rsid w:val="00CC3ED0"/>
    <w:rsid w:val="00CC42EB"/>
    <w:rsid w:val="00CC4733"/>
    <w:rsid w:val="00CC4B29"/>
    <w:rsid w:val="00CC4D2F"/>
    <w:rsid w:val="00CC4FCF"/>
    <w:rsid w:val="00CC506D"/>
    <w:rsid w:val="00CC5510"/>
    <w:rsid w:val="00CC568F"/>
    <w:rsid w:val="00CC6042"/>
    <w:rsid w:val="00CC6215"/>
    <w:rsid w:val="00CC62A9"/>
    <w:rsid w:val="00CC6495"/>
    <w:rsid w:val="00CC6497"/>
    <w:rsid w:val="00CC6569"/>
    <w:rsid w:val="00CC6590"/>
    <w:rsid w:val="00CC66AB"/>
    <w:rsid w:val="00CC6DED"/>
    <w:rsid w:val="00CC6FDC"/>
    <w:rsid w:val="00CC6FE8"/>
    <w:rsid w:val="00CC7241"/>
    <w:rsid w:val="00CC73BC"/>
    <w:rsid w:val="00CC7C77"/>
    <w:rsid w:val="00CC7CB2"/>
    <w:rsid w:val="00CC7F1D"/>
    <w:rsid w:val="00CD01FD"/>
    <w:rsid w:val="00CD02BF"/>
    <w:rsid w:val="00CD039E"/>
    <w:rsid w:val="00CD0440"/>
    <w:rsid w:val="00CD099B"/>
    <w:rsid w:val="00CD09C4"/>
    <w:rsid w:val="00CD0A39"/>
    <w:rsid w:val="00CD0FFE"/>
    <w:rsid w:val="00CD15BB"/>
    <w:rsid w:val="00CD1621"/>
    <w:rsid w:val="00CD19A8"/>
    <w:rsid w:val="00CD1B12"/>
    <w:rsid w:val="00CD1C4A"/>
    <w:rsid w:val="00CD2062"/>
    <w:rsid w:val="00CD2292"/>
    <w:rsid w:val="00CD2371"/>
    <w:rsid w:val="00CD2533"/>
    <w:rsid w:val="00CD2724"/>
    <w:rsid w:val="00CD308B"/>
    <w:rsid w:val="00CD34DB"/>
    <w:rsid w:val="00CD3682"/>
    <w:rsid w:val="00CD370D"/>
    <w:rsid w:val="00CD3714"/>
    <w:rsid w:val="00CD3A32"/>
    <w:rsid w:val="00CD3D19"/>
    <w:rsid w:val="00CD3F36"/>
    <w:rsid w:val="00CD409B"/>
    <w:rsid w:val="00CD4397"/>
    <w:rsid w:val="00CD489A"/>
    <w:rsid w:val="00CD49DE"/>
    <w:rsid w:val="00CD4B50"/>
    <w:rsid w:val="00CD4C28"/>
    <w:rsid w:val="00CD5243"/>
    <w:rsid w:val="00CD5472"/>
    <w:rsid w:val="00CD5863"/>
    <w:rsid w:val="00CD5A29"/>
    <w:rsid w:val="00CD5F69"/>
    <w:rsid w:val="00CD63CA"/>
    <w:rsid w:val="00CD6487"/>
    <w:rsid w:val="00CD6757"/>
    <w:rsid w:val="00CD67B9"/>
    <w:rsid w:val="00CD684B"/>
    <w:rsid w:val="00CD699C"/>
    <w:rsid w:val="00CD6B58"/>
    <w:rsid w:val="00CD7575"/>
    <w:rsid w:val="00CD75E9"/>
    <w:rsid w:val="00CD78CA"/>
    <w:rsid w:val="00CD7B88"/>
    <w:rsid w:val="00CD7CDA"/>
    <w:rsid w:val="00CD7DC5"/>
    <w:rsid w:val="00CE002E"/>
    <w:rsid w:val="00CE0585"/>
    <w:rsid w:val="00CE08BD"/>
    <w:rsid w:val="00CE0CFC"/>
    <w:rsid w:val="00CE0E94"/>
    <w:rsid w:val="00CE0F97"/>
    <w:rsid w:val="00CE11FF"/>
    <w:rsid w:val="00CE12B6"/>
    <w:rsid w:val="00CE1302"/>
    <w:rsid w:val="00CE158E"/>
    <w:rsid w:val="00CE16AF"/>
    <w:rsid w:val="00CE1892"/>
    <w:rsid w:val="00CE190D"/>
    <w:rsid w:val="00CE19FE"/>
    <w:rsid w:val="00CE1CD5"/>
    <w:rsid w:val="00CE212E"/>
    <w:rsid w:val="00CE23E7"/>
    <w:rsid w:val="00CE26B2"/>
    <w:rsid w:val="00CE289A"/>
    <w:rsid w:val="00CE2A09"/>
    <w:rsid w:val="00CE2A7B"/>
    <w:rsid w:val="00CE2B80"/>
    <w:rsid w:val="00CE2EEE"/>
    <w:rsid w:val="00CE300A"/>
    <w:rsid w:val="00CE309B"/>
    <w:rsid w:val="00CE33C0"/>
    <w:rsid w:val="00CE34A4"/>
    <w:rsid w:val="00CE35F2"/>
    <w:rsid w:val="00CE3780"/>
    <w:rsid w:val="00CE37F6"/>
    <w:rsid w:val="00CE3BE7"/>
    <w:rsid w:val="00CE3E95"/>
    <w:rsid w:val="00CE403E"/>
    <w:rsid w:val="00CE4139"/>
    <w:rsid w:val="00CE4551"/>
    <w:rsid w:val="00CE45F3"/>
    <w:rsid w:val="00CE49DA"/>
    <w:rsid w:val="00CE4B91"/>
    <w:rsid w:val="00CE4DF1"/>
    <w:rsid w:val="00CE4FBD"/>
    <w:rsid w:val="00CE53EC"/>
    <w:rsid w:val="00CE5445"/>
    <w:rsid w:val="00CE544A"/>
    <w:rsid w:val="00CE5B41"/>
    <w:rsid w:val="00CE6004"/>
    <w:rsid w:val="00CE62D4"/>
    <w:rsid w:val="00CE6447"/>
    <w:rsid w:val="00CE6456"/>
    <w:rsid w:val="00CE64A8"/>
    <w:rsid w:val="00CE67D3"/>
    <w:rsid w:val="00CE6C92"/>
    <w:rsid w:val="00CE6EFD"/>
    <w:rsid w:val="00CE6F17"/>
    <w:rsid w:val="00CE70F3"/>
    <w:rsid w:val="00CE718E"/>
    <w:rsid w:val="00CE71BA"/>
    <w:rsid w:val="00CE730B"/>
    <w:rsid w:val="00CE75D1"/>
    <w:rsid w:val="00CE7820"/>
    <w:rsid w:val="00CE78BF"/>
    <w:rsid w:val="00CE7A15"/>
    <w:rsid w:val="00CE7C4B"/>
    <w:rsid w:val="00CF0001"/>
    <w:rsid w:val="00CF027B"/>
    <w:rsid w:val="00CF04B1"/>
    <w:rsid w:val="00CF05CF"/>
    <w:rsid w:val="00CF067E"/>
    <w:rsid w:val="00CF0933"/>
    <w:rsid w:val="00CF0A12"/>
    <w:rsid w:val="00CF13CE"/>
    <w:rsid w:val="00CF147E"/>
    <w:rsid w:val="00CF16B5"/>
    <w:rsid w:val="00CF176B"/>
    <w:rsid w:val="00CF1970"/>
    <w:rsid w:val="00CF1A43"/>
    <w:rsid w:val="00CF1BBB"/>
    <w:rsid w:val="00CF1FDA"/>
    <w:rsid w:val="00CF210B"/>
    <w:rsid w:val="00CF216C"/>
    <w:rsid w:val="00CF2276"/>
    <w:rsid w:val="00CF24E7"/>
    <w:rsid w:val="00CF25E1"/>
    <w:rsid w:val="00CF27A4"/>
    <w:rsid w:val="00CF2881"/>
    <w:rsid w:val="00CF2886"/>
    <w:rsid w:val="00CF2A71"/>
    <w:rsid w:val="00CF2F25"/>
    <w:rsid w:val="00CF3184"/>
    <w:rsid w:val="00CF331B"/>
    <w:rsid w:val="00CF3362"/>
    <w:rsid w:val="00CF3524"/>
    <w:rsid w:val="00CF3915"/>
    <w:rsid w:val="00CF3BA1"/>
    <w:rsid w:val="00CF3D7D"/>
    <w:rsid w:val="00CF3F65"/>
    <w:rsid w:val="00CF3FA8"/>
    <w:rsid w:val="00CF447A"/>
    <w:rsid w:val="00CF4B98"/>
    <w:rsid w:val="00CF53BF"/>
    <w:rsid w:val="00CF5558"/>
    <w:rsid w:val="00CF5ACD"/>
    <w:rsid w:val="00CF5B04"/>
    <w:rsid w:val="00CF5D60"/>
    <w:rsid w:val="00CF6172"/>
    <w:rsid w:val="00CF6442"/>
    <w:rsid w:val="00CF69B6"/>
    <w:rsid w:val="00CF6C30"/>
    <w:rsid w:val="00CF732D"/>
    <w:rsid w:val="00CF73E1"/>
    <w:rsid w:val="00CF73F4"/>
    <w:rsid w:val="00CF74F8"/>
    <w:rsid w:val="00CF754F"/>
    <w:rsid w:val="00CF786D"/>
    <w:rsid w:val="00CF7937"/>
    <w:rsid w:val="00CF797E"/>
    <w:rsid w:val="00CF7B0E"/>
    <w:rsid w:val="00D0020A"/>
    <w:rsid w:val="00D00A8E"/>
    <w:rsid w:val="00D00AAF"/>
    <w:rsid w:val="00D00CA4"/>
    <w:rsid w:val="00D016E7"/>
    <w:rsid w:val="00D0173C"/>
    <w:rsid w:val="00D0186D"/>
    <w:rsid w:val="00D01ABF"/>
    <w:rsid w:val="00D01AD9"/>
    <w:rsid w:val="00D01C6B"/>
    <w:rsid w:val="00D01F9F"/>
    <w:rsid w:val="00D02485"/>
    <w:rsid w:val="00D0265B"/>
    <w:rsid w:val="00D02795"/>
    <w:rsid w:val="00D029B3"/>
    <w:rsid w:val="00D02A99"/>
    <w:rsid w:val="00D02B7A"/>
    <w:rsid w:val="00D02D23"/>
    <w:rsid w:val="00D03012"/>
    <w:rsid w:val="00D03122"/>
    <w:rsid w:val="00D03189"/>
    <w:rsid w:val="00D03849"/>
    <w:rsid w:val="00D0399E"/>
    <w:rsid w:val="00D03D76"/>
    <w:rsid w:val="00D03E1D"/>
    <w:rsid w:val="00D04053"/>
    <w:rsid w:val="00D0417D"/>
    <w:rsid w:val="00D042BB"/>
    <w:rsid w:val="00D043B2"/>
    <w:rsid w:val="00D047B5"/>
    <w:rsid w:val="00D04836"/>
    <w:rsid w:val="00D0494D"/>
    <w:rsid w:val="00D04CE5"/>
    <w:rsid w:val="00D04D35"/>
    <w:rsid w:val="00D04FA0"/>
    <w:rsid w:val="00D05196"/>
    <w:rsid w:val="00D052C8"/>
    <w:rsid w:val="00D058AF"/>
    <w:rsid w:val="00D05E10"/>
    <w:rsid w:val="00D05ED1"/>
    <w:rsid w:val="00D06266"/>
    <w:rsid w:val="00D067DC"/>
    <w:rsid w:val="00D069D7"/>
    <w:rsid w:val="00D06C2E"/>
    <w:rsid w:val="00D071C5"/>
    <w:rsid w:val="00D07256"/>
    <w:rsid w:val="00D07292"/>
    <w:rsid w:val="00D073A4"/>
    <w:rsid w:val="00D0745F"/>
    <w:rsid w:val="00D0750C"/>
    <w:rsid w:val="00D077E5"/>
    <w:rsid w:val="00D07B4D"/>
    <w:rsid w:val="00D07BBD"/>
    <w:rsid w:val="00D07D2A"/>
    <w:rsid w:val="00D10021"/>
    <w:rsid w:val="00D10659"/>
    <w:rsid w:val="00D1090D"/>
    <w:rsid w:val="00D109A2"/>
    <w:rsid w:val="00D10B44"/>
    <w:rsid w:val="00D10D67"/>
    <w:rsid w:val="00D10E57"/>
    <w:rsid w:val="00D10EDC"/>
    <w:rsid w:val="00D11004"/>
    <w:rsid w:val="00D1102D"/>
    <w:rsid w:val="00D1138F"/>
    <w:rsid w:val="00D11592"/>
    <w:rsid w:val="00D11657"/>
    <w:rsid w:val="00D11A7D"/>
    <w:rsid w:val="00D11BC4"/>
    <w:rsid w:val="00D1200C"/>
    <w:rsid w:val="00D1225A"/>
    <w:rsid w:val="00D1264C"/>
    <w:rsid w:val="00D12C62"/>
    <w:rsid w:val="00D130BB"/>
    <w:rsid w:val="00D1372D"/>
    <w:rsid w:val="00D1372F"/>
    <w:rsid w:val="00D13C8F"/>
    <w:rsid w:val="00D13DD8"/>
    <w:rsid w:val="00D13E60"/>
    <w:rsid w:val="00D14291"/>
    <w:rsid w:val="00D143C9"/>
    <w:rsid w:val="00D145D8"/>
    <w:rsid w:val="00D14B4C"/>
    <w:rsid w:val="00D1510D"/>
    <w:rsid w:val="00D151E5"/>
    <w:rsid w:val="00D15495"/>
    <w:rsid w:val="00D15744"/>
    <w:rsid w:val="00D158FF"/>
    <w:rsid w:val="00D159DB"/>
    <w:rsid w:val="00D1678F"/>
    <w:rsid w:val="00D16B33"/>
    <w:rsid w:val="00D16D43"/>
    <w:rsid w:val="00D16FDF"/>
    <w:rsid w:val="00D172B5"/>
    <w:rsid w:val="00D17ADB"/>
    <w:rsid w:val="00D17B1E"/>
    <w:rsid w:val="00D17FC9"/>
    <w:rsid w:val="00D2002F"/>
    <w:rsid w:val="00D203F7"/>
    <w:rsid w:val="00D20520"/>
    <w:rsid w:val="00D211C6"/>
    <w:rsid w:val="00D211F3"/>
    <w:rsid w:val="00D212B4"/>
    <w:rsid w:val="00D213D9"/>
    <w:rsid w:val="00D2148A"/>
    <w:rsid w:val="00D2152B"/>
    <w:rsid w:val="00D21817"/>
    <w:rsid w:val="00D21893"/>
    <w:rsid w:val="00D21989"/>
    <w:rsid w:val="00D21EEA"/>
    <w:rsid w:val="00D220BC"/>
    <w:rsid w:val="00D220C2"/>
    <w:rsid w:val="00D22583"/>
    <w:rsid w:val="00D226BA"/>
    <w:rsid w:val="00D227B4"/>
    <w:rsid w:val="00D22A18"/>
    <w:rsid w:val="00D22A1A"/>
    <w:rsid w:val="00D22A1E"/>
    <w:rsid w:val="00D233D9"/>
    <w:rsid w:val="00D235E9"/>
    <w:rsid w:val="00D23872"/>
    <w:rsid w:val="00D238E7"/>
    <w:rsid w:val="00D23BFA"/>
    <w:rsid w:val="00D23F82"/>
    <w:rsid w:val="00D24017"/>
    <w:rsid w:val="00D2401E"/>
    <w:rsid w:val="00D243F9"/>
    <w:rsid w:val="00D2459F"/>
    <w:rsid w:val="00D246A6"/>
    <w:rsid w:val="00D247CC"/>
    <w:rsid w:val="00D24BA1"/>
    <w:rsid w:val="00D25704"/>
    <w:rsid w:val="00D257D4"/>
    <w:rsid w:val="00D25835"/>
    <w:rsid w:val="00D25FBD"/>
    <w:rsid w:val="00D261E6"/>
    <w:rsid w:val="00D269B6"/>
    <w:rsid w:val="00D26CBF"/>
    <w:rsid w:val="00D26CF5"/>
    <w:rsid w:val="00D26D8E"/>
    <w:rsid w:val="00D26EBB"/>
    <w:rsid w:val="00D27337"/>
    <w:rsid w:val="00D27412"/>
    <w:rsid w:val="00D275CB"/>
    <w:rsid w:val="00D27635"/>
    <w:rsid w:val="00D27867"/>
    <w:rsid w:val="00D2792F"/>
    <w:rsid w:val="00D27E02"/>
    <w:rsid w:val="00D300C0"/>
    <w:rsid w:val="00D30201"/>
    <w:rsid w:val="00D30302"/>
    <w:rsid w:val="00D303B3"/>
    <w:rsid w:val="00D30730"/>
    <w:rsid w:val="00D30753"/>
    <w:rsid w:val="00D30839"/>
    <w:rsid w:val="00D30AEE"/>
    <w:rsid w:val="00D30DFB"/>
    <w:rsid w:val="00D312EB"/>
    <w:rsid w:val="00D3148F"/>
    <w:rsid w:val="00D318D7"/>
    <w:rsid w:val="00D318DA"/>
    <w:rsid w:val="00D318E5"/>
    <w:rsid w:val="00D31CBE"/>
    <w:rsid w:val="00D31D55"/>
    <w:rsid w:val="00D31DDA"/>
    <w:rsid w:val="00D31DEC"/>
    <w:rsid w:val="00D3207F"/>
    <w:rsid w:val="00D322AD"/>
    <w:rsid w:val="00D3240C"/>
    <w:rsid w:val="00D3244E"/>
    <w:rsid w:val="00D32667"/>
    <w:rsid w:val="00D32898"/>
    <w:rsid w:val="00D329F8"/>
    <w:rsid w:val="00D32CB3"/>
    <w:rsid w:val="00D32D87"/>
    <w:rsid w:val="00D33250"/>
    <w:rsid w:val="00D332D4"/>
    <w:rsid w:val="00D333D8"/>
    <w:rsid w:val="00D33897"/>
    <w:rsid w:val="00D33A0A"/>
    <w:rsid w:val="00D33C4E"/>
    <w:rsid w:val="00D33DD8"/>
    <w:rsid w:val="00D34902"/>
    <w:rsid w:val="00D34929"/>
    <w:rsid w:val="00D349C7"/>
    <w:rsid w:val="00D34AA4"/>
    <w:rsid w:val="00D34F51"/>
    <w:rsid w:val="00D35934"/>
    <w:rsid w:val="00D35AAA"/>
    <w:rsid w:val="00D35B00"/>
    <w:rsid w:val="00D35C1F"/>
    <w:rsid w:val="00D35E7B"/>
    <w:rsid w:val="00D35F35"/>
    <w:rsid w:val="00D361AF"/>
    <w:rsid w:val="00D3670C"/>
    <w:rsid w:val="00D36815"/>
    <w:rsid w:val="00D3687C"/>
    <w:rsid w:val="00D369C1"/>
    <w:rsid w:val="00D36BEE"/>
    <w:rsid w:val="00D36C89"/>
    <w:rsid w:val="00D36F6D"/>
    <w:rsid w:val="00D371DC"/>
    <w:rsid w:val="00D37331"/>
    <w:rsid w:val="00D37BE0"/>
    <w:rsid w:val="00D37CAE"/>
    <w:rsid w:val="00D37CD4"/>
    <w:rsid w:val="00D402BF"/>
    <w:rsid w:val="00D4032C"/>
    <w:rsid w:val="00D40743"/>
    <w:rsid w:val="00D407F8"/>
    <w:rsid w:val="00D40824"/>
    <w:rsid w:val="00D40884"/>
    <w:rsid w:val="00D40CDF"/>
    <w:rsid w:val="00D4122A"/>
    <w:rsid w:val="00D412D0"/>
    <w:rsid w:val="00D41C0B"/>
    <w:rsid w:val="00D41F50"/>
    <w:rsid w:val="00D42791"/>
    <w:rsid w:val="00D4281F"/>
    <w:rsid w:val="00D42F74"/>
    <w:rsid w:val="00D4332F"/>
    <w:rsid w:val="00D433BF"/>
    <w:rsid w:val="00D436A7"/>
    <w:rsid w:val="00D436F7"/>
    <w:rsid w:val="00D43AA9"/>
    <w:rsid w:val="00D43B41"/>
    <w:rsid w:val="00D44149"/>
    <w:rsid w:val="00D44547"/>
    <w:rsid w:val="00D4455C"/>
    <w:rsid w:val="00D447EE"/>
    <w:rsid w:val="00D44A96"/>
    <w:rsid w:val="00D44AF2"/>
    <w:rsid w:val="00D450AD"/>
    <w:rsid w:val="00D450B7"/>
    <w:rsid w:val="00D45149"/>
    <w:rsid w:val="00D45613"/>
    <w:rsid w:val="00D4571B"/>
    <w:rsid w:val="00D457B6"/>
    <w:rsid w:val="00D45AB0"/>
    <w:rsid w:val="00D45C65"/>
    <w:rsid w:val="00D45E8B"/>
    <w:rsid w:val="00D45FC5"/>
    <w:rsid w:val="00D46108"/>
    <w:rsid w:val="00D46337"/>
    <w:rsid w:val="00D46B10"/>
    <w:rsid w:val="00D46DD1"/>
    <w:rsid w:val="00D46ED1"/>
    <w:rsid w:val="00D46EE2"/>
    <w:rsid w:val="00D47154"/>
    <w:rsid w:val="00D477F0"/>
    <w:rsid w:val="00D47B86"/>
    <w:rsid w:val="00D47C70"/>
    <w:rsid w:val="00D47D69"/>
    <w:rsid w:val="00D47D8C"/>
    <w:rsid w:val="00D47EBE"/>
    <w:rsid w:val="00D47F39"/>
    <w:rsid w:val="00D50001"/>
    <w:rsid w:val="00D500CA"/>
    <w:rsid w:val="00D5026E"/>
    <w:rsid w:val="00D503AF"/>
    <w:rsid w:val="00D506BB"/>
    <w:rsid w:val="00D509CF"/>
    <w:rsid w:val="00D50AC5"/>
    <w:rsid w:val="00D50E93"/>
    <w:rsid w:val="00D510C4"/>
    <w:rsid w:val="00D5180E"/>
    <w:rsid w:val="00D519EC"/>
    <w:rsid w:val="00D51C6F"/>
    <w:rsid w:val="00D51DBF"/>
    <w:rsid w:val="00D51E2A"/>
    <w:rsid w:val="00D51EE0"/>
    <w:rsid w:val="00D526E8"/>
    <w:rsid w:val="00D526F7"/>
    <w:rsid w:val="00D527C4"/>
    <w:rsid w:val="00D52C18"/>
    <w:rsid w:val="00D52C75"/>
    <w:rsid w:val="00D53350"/>
    <w:rsid w:val="00D533D7"/>
    <w:rsid w:val="00D53601"/>
    <w:rsid w:val="00D53876"/>
    <w:rsid w:val="00D53979"/>
    <w:rsid w:val="00D53C0B"/>
    <w:rsid w:val="00D53FA3"/>
    <w:rsid w:val="00D5441D"/>
    <w:rsid w:val="00D544CD"/>
    <w:rsid w:val="00D54CF3"/>
    <w:rsid w:val="00D54DDE"/>
    <w:rsid w:val="00D55195"/>
    <w:rsid w:val="00D551F9"/>
    <w:rsid w:val="00D553E1"/>
    <w:rsid w:val="00D557AB"/>
    <w:rsid w:val="00D557EF"/>
    <w:rsid w:val="00D5588C"/>
    <w:rsid w:val="00D559DA"/>
    <w:rsid w:val="00D55A94"/>
    <w:rsid w:val="00D55B1A"/>
    <w:rsid w:val="00D55B4E"/>
    <w:rsid w:val="00D55B6D"/>
    <w:rsid w:val="00D55C4B"/>
    <w:rsid w:val="00D55EE5"/>
    <w:rsid w:val="00D56101"/>
    <w:rsid w:val="00D561BF"/>
    <w:rsid w:val="00D5626F"/>
    <w:rsid w:val="00D563F0"/>
    <w:rsid w:val="00D56411"/>
    <w:rsid w:val="00D5645B"/>
    <w:rsid w:val="00D565D8"/>
    <w:rsid w:val="00D56B5A"/>
    <w:rsid w:val="00D56BD7"/>
    <w:rsid w:val="00D56C74"/>
    <w:rsid w:val="00D56D60"/>
    <w:rsid w:val="00D57284"/>
    <w:rsid w:val="00D5736B"/>
    <w:rsid w:val="00D57490"/>
    <w:rsid w:val="00D5762A"/>
    <w:rsid w:val="00D5764A"/>
    <w:rsid w:val="00D577A5"/>
    <w:rsid w:val="00D577AE"/>
    <w:rsid w:val="00D57A5C"/>
    <w:rsid w:val="00D57F0A"/>
    <w:rsid w:val="00D60179"/>
    <w:rsid w:val="00D602EA"/>
    <w:rsid w:val="00D60383"/>
    <w:rsid w:val="00D60427"/>
    <w:rsid w:val="00D604EF"/>
    <w:rsid w:val="00D60896"/>
    <w:rsid w:val="00D608FE"/>
    <w:rsid w:val="00D609DE"/>
    <w:rsid w:val="00D60A80"/>
    <w:rsid w:val="00D60C5F"/>
    <w:rsid w:val="00D60E8F"/>
    <w:rsid w:val="00D61E2A"/>
    <w:rsid w:val="00D6249A"/>
    <w:rsid w:val="00D6258F"/>
    <w:rsid w:val="00D62734"/>
    <w:rsid w:val="00D62B3B"/>
    <w:rsid w:val="00D62F44"/>
    <w:rsid w:val="00D630BC"/>
    <w:rsid w:val="00D630DE"/>
    <w:rsid w:val="00D63239"/>
    <w:rsid w:val="00D636FF"/>
    <w:rsid w:val="00D63C5E"/>
    <w:rsid w:val="00D63F64"/>
    <w:rsid w:val="00D64011"/>
    <w:rsid w:val="00D64029"/>
    <w:rsid w:val="00D64125"/>
    <w:rsid w:val="00D64A57"/>
    <w:rsid w:val="00D64AA5"/>
    <w:rsid w:val="00D65266"/>
    <w:rsid w:val="00D6538C"/>
    <w:rsid w:val="00D65B77"/>
    <w:rsid w:val="00D65EC1"/>
    <w:rsid w:val="00D66163"/>
    <w:rsid w:val="00D66356"/>
    <w:rsid w:val="00D66495"/>
    <w:rsid w:val="00D66BB5"/>
    <w:rsid w:val="00D66E31"/>
    <w:rsid w:val="00D67372"/>
    <w:rsid w:val="00D67647"/>
    <w:rsid w:val="00D676C6"/>
    <w:rsid w:val="00D678C3"/>
    <w:rsid w:val="00D67BAE"/>
    <w:rsid w:val="00D67F02"/>
    <w:rsid w:val="00D704A3"/>
    <w:rsid w:val="00D70506"/>
    <w:rsid w:val="00D7074D"/>
    <w:rsid w:val="00D70A60"/>
    <w:rsid w:val="00D70A8B"/>
    <w:rsid w:val="00D70C3B"/>
    <w:rsid w:val="00D70D2D"/>
    <w:rsid w:val="00D7132D"/>
    <w:rsid w:val="00D71493"/>
    <w:rsid w:val="00D7170E"/>
    <w:rsid w:val="00D718D3"/>
    <w:rsid w:val="00D71CFF"/>
    <w:rsid w:val="00D71D5B"/>
    <w:rsid w:val="00D71E21"/>
    <w:rsid w:val="00D71F00"/>
    <w:rsid w:val="00D71FC7"/>
    <w:rsid w:val="00D7269A"/>
    <w:rsid w:val="00D72838"/>
    <w:rsid w:val="00D730D9"/>
    <w:rsid w:val="00D73216"/>
    <w:rsid w:val="00D73244"/>
    <w:rsid w:val="00D7360E"/>
    <w:rsid w:val="00D7378D"/>
    <w:rsid w:val="00D739F3"/>
    <w:rsid w:val="00D73B9B"/>
    <w:rsid w:val="00D73C08"/>
    <w:rsid w:val="00D7402B"/>
    <w:rsid w:val="00D7429C"/>
    <w:rsid w:val="00D7432B"/>
    <w:rsid w:val="00D74794"/>
    <w:rsid w:val="00D74813"/>
    <w:rsid w:val="00D748D0"/>
    <w:rsid w:val="00D74C21"/>
    <w:rsid w:val="00D750FF"/>
    <w:rsid w:val="00D75113"/>
    <w:rsid w:val="00D7519A"/>
    <w:rsid w:val="00D75555"/>
    <w:rsid w:val="00D757E8"/>
    <w:rsid w:val="00D75C24"/>
    <w:rsid w:val="00D75E15"/>
    <w:rsid w:val="00D762C7"/>
    <w:rsid w:val="00D76669"/>
    <w:rsid w:val="00D76A1E"/>
    <w:rsid w:val="00D76C82"/>
    <w:rsid w:val="00D76CC4"/>
    <w:rsid w:val="00D76E7E"/>
    <w:rsid w:val="00D76EA7"/>
    <w:rsid w:val="00D77143"/>
    <w:rsid w:val="00D7725F"/>
    <w:rsid w:val="00D778AB"/>
    <w:rsid w:val="00D778C4"/>
    <w:rsid w:val="00D77BBE"/>
    <w:rsid w:val="00D801A8"/>
    <w:rsid w:val="00D8060C"/>
    <w:rsid w:val="00D80858"/>
    <w:rsid w:val="00D80AB3"/>
    <w:rsid w:val="00D80BA0"/>
    <w:rsid w:val="00D80C90"/>
    <w:rsid w:val="00D81248"/>
    <w:rsid w:val="00D814F1"/>
    <w:rsid w:val="00D81762"/>
    <w:rsid w:val="00D81772"/>
    <w:rsid w:val="00D81F14"/>
    <w:rsid w:val="00D82193"/>
    <w:rsid w:val="00D82668"/>
    <w:rsid w:val="00D829F3"/>
    <w:rsid w:val="00D831C7"/>
    <w:rsid w:val="00D832E8"/>
    <w:rsid w:val="00D8333C"/>
    <w:rsid w:val="00D8333D"/>
    <w:rsid w:val="00D834B1"/>
    <w:rsid w:val="00D83617"/>
    <w:rsid w:val="00D83AAC"/>
    <w:rsid w:val="00D83B9A"/>
    <w:rsid w:val="00D83BAA"/>
    <w:rsid w:val="00D83BB4"/>
    <w:rsid w:val="00D83E71"/>
    <w:rsid w:val="00D83E86"/>
    <w:rsid w:val="00D844BF"/>
    <w:rsid w:val="00D846AA"/>
    <w:rsid w:val="00D849A5"/>
    <w:rsid w:val="00D84BE5"/>
    <w:rsid w:val="00D855B6"/>
    <w:rsid w:val="00D855F6"/>
    <w:rsid w:val="00D857F3"/>
    <w:rsid w:val="00D85D96"/>
    <w:rsid w:val="00D85EAC"/>
    <w:rsid w:val="00D86722"/>
    <w:rsid w:val="00D86D56"/>
    <w:rsid w:val="00D86DC4"/>
    <w:rsid w:val="00D86DE8"/>
    <w:rsid w:val="00D8708D"/>
    <w:rsid w:val="00D87474"/>
    <w:rsid w:val="00D87718"/>
    <w:rsid w:val="00D877A1"/>
    <w:rsid w:val="00D87B03"/>
    <w:rsid w:val="00D87BFC"/>
    <w:rsid w:val="00D87E09"/>
    <w:rsid w:val="00D9055A"/>
    <w:rsid w:val="00D90817"/>
    <w:rsid w:val="00D9137E"/>
    <w:rsid w:val="00D91965"/>
    <w:rsid w:val="00D91DDB"/>
    <w:rsid w:val="00D9213E"/>
    <w:rsid w:val="00D921C0"/>
    <w:rsid w:val="00D9230B"/>
    <w:rsid w:val="00D92840"/>
    <w:rsid w:val="00D92CB0"/>
    <w:rsid w:val="00D92EB2"/>
    <w:rsid w:val="00D93051"/>
    <w:rsid w:val="00D93200"/>
    <w:rsid w:val="00D93886"/>
    <w:rsid w:val="00D93E63"/>
    <w:rsid w:val="00D946A7"/>
    <w:rsid w:val="00D94B45"/>
    <w:rsid w:val="00D94DB8"/>
    <w:rsid w:val="00D94E62"/>
    <w:rsid w:val="00D94F7F"/>
    <w:rsid w:val="00D95068"/>
    <w:rsid w:val="00D95385"/>
    <w:rsid w:val="00D95853"/>
    <w:rsid w:val="00D95CB0"/>
    <w:rsid w:val="00D95F16"/>
    <w:rsid w:val="00D95F2F"/>
    <w:rsid w:val="00D95F67"/>
    <w:rsid w:val="00D963C3"/>
    <w:rsid w:val="00D963DC"/>
    <w:rsid w:val="00D96520"/>
    <w:rsid w:val="00D967F5"/>
    <w:rsid w:val="00D96899"/>
    <w:rsid w:val="00D96BBB"/>
    <w:rsid w:val="00D97342"/>
    <w:rsid w:val="00D974F1"/>
    <w:rsid w:val="00D97647"/>
    <w:rsid w:val="00D976A1"/>
    <w:rsid w:val="00DA0173"/>
    <w:rsid w:val="00DA01CB"/>
    <w:rsid w:val="00DA0225"/>
    <w:rsid w:val="00DA025D"/>
    <w:rsid w:val="00DA0386"/>
    <w:rsid w:val="00DA0623"/>
    <w:rsid w:val="00DA062B"/>
    <w:rsid w:val="00DA069B"/>
    <w:rsid w:val="00DA0986"/>
    <w:rsid w:val="00DA0A09"/>
    <w:rsid w:val="00DA0F54"/>
    <w:rsid w:val="00DA110E"/>
    <w:rsid w:val="00DA1467"/>
    <w:rsid w:val="00DA17A1"/>
    <w:rsid w:val="00DA19E9"/>
    <w:rsid w:val="00DA1BCC"/>
    <w:rsid w:val="00DA1DA7"/>
    <w:rsid w:val="00DA1EA4"/>
    <w:rsid w:val="00DA1F1B"/>
    <w:rsid w:val="00DA213F"/>
    <w:rsid w:val="00DA22B9"/>
    <w:rsid w:val="00DA22D0"/>
    <w:rsid w:val="00DA2592"/>
    <w:rsid w:val="00DA2847"/>
    <w:rsid w:val="00DA2BEE"/>
    <w:rsid w:val="00DA2CED"/>
    <w:rsid w:val="00DA2F6E"/>
    <w:rsid w:val="00DA30E6"/>
    <w:rsid w:val="00DA31EA"/>
    <w:rsid w:val="00DA3266"/>
    <w:rsid w:val="00DA3355"/>
    <w:rsid w:val="00DA36AC"/>
    <w:rsid w:val="00DA37E9"/>
    <w:rsid w:val="00DA3828"/>
    <w:rsid w:val="00DA3923"/>
    <w:rsid w:val="00DA3F6C"/>
    <w:rsid w:val="00DA403F"/>
    <w:rsid w:val="00DA40AD"/>
    <w:rsid w:val="00DA4142"/>
    <w:rsid w:val="00DA43B4"/>
    <w:rsid w:val="00DA445E"/>
    <w:rsid w:val="00DA4C72"/>
    <w:rsid w:val="00DA4F47"/>
    <w:rsid w:val="00DA5009"/>
    <w:rsid w:val="00DA511A"/>
    <w:rsid w:val="00DA5BD7"/>
    <w:rsid w:val="00DA5BE5"/>
    <w:rsid w:val="00DA5D57"/>
    <w:rsid w:val="00DA5F12"/>
    <w:rsid w:val="00DA6372"/>
    <w:rsid w:val="00DA66FD"/>
    <w:rsid w:val="00DA6804"/>
    <w:rsid w:val="00DA69DA"/>
    <w:rsid w:val="00DA6B7E"/>
    <w:rsid w:val="00DA6CE7"/>
    <w:rsid w:val="00DA6E12"/>
    <w:rsid w:val="00DA6E69"/>
    <w:rsid w:val="00DA6F6E"/>
    <w:rsid w:val="00DA70A8"/>
    <w:rsid w:val="00DA70EF"/>
    <w:rsid w:val="00DA7276"/>
    <w:rsid w:val="00DA738A"/>
    <w:rsid w:val="00DA74FB"/>
    <w:rsid w:val="00DA76A8"/>
    <w:rsid w:val="00DA76C7"/>
    <w:rsid w:val="00DA770D"/>
    <w:rsid w:val="00DA7857"/>
    <w:rsid w:val="00DA7CC3"/>
    <w:rsid w:val="00DA7D17"/>
    <w:rsid w:val="00DA7F77"/>
    <w:rsid w:val="00DB0822"/>
    <w:rsid w:val="00DB0C48"/>
    <w:rsid w:val="00DB1048"/>
    <w:rsid w:val="00DB1388"/>
    <w:rsid w:val="00DB15E2"/>
    <w:rsid w:val="00DB16C5"/>
    <w:rsid w:val="00DB1930"/>
    <w:rsid w:val="00DB1B7B"/>
    <w:rsid w:val="00DB1BB7"/>
    <w:rsid w:val="00DB1D7E"/>
    <w:rsid w:val="00DB1DB7"/>
    <w:rsid w:val="00DB1EB6"/>
    <w:rsid w:val="00DB20D4"/>
    <w:rsid w:val="00DB2951"/>
    <w:rsid w:val="00DB2A31"/>
    <w:rsid w:val="00DB2DFD"/>
    <w:rsid w:val="00DB2EAA"/>
    <w:rsid w:val="00DB2F50"/>
    <w:rsid w:val="00DB321C"/>
    <w:rsid w:val="00DB332A"/>
    <w:rsid w:val="00DB3645"/>
    <w:rsid w:val="00DB4023"/>
    <w:rsid w:val="00DB40BF"/>
    <w:rsid w:val="00DB415C"/>
    <w:rsid w:val="00DB4404"/>
    <w:rsid w:val="00DB469B"/>
    <w:rsid w:val="00DB47D5"/>
    <w:rsid w:val="00DB49F4"/>
    <w:rsid w:val="00DB4ADB"/>
    <w:rsid w:val="00DB4C1F"/>
    <w:rsid w:val="00DB4C97"/>
    <w:rsid w:val="00DB4D2F"/>
    <w:rsid w:val="00DB50CF"/>
    <w:rsid w:val="00DB52DD"/>
    <w:rsid w:val="00DB59F9"/>
    <w:rsid w:val="00DB5AFF"/>
    <w:rsid w:val="00DB5E8E"/>
    <w:rsid w:val="00DB60ED"/>
    <w:rsid w:val="00DB65B6"/>
    <w:rsid w:val="00DB6CAA"/>
    <w:rsid w:val="00DB6DE1"/>
    <w:rsid w:val="00DB6E08"/>
    <w:rsid w:val="00DB6F29"/>
    <w:rsid w:val="00DB6F88"/>
    <w:rsid w:val="00DB6FFE"/>
    <w:rsid w:val="00DB7136"/>
    <w:rsid w:val="00DC0055"/>
    <w:rsid w:val="00DC01DC"/>
    <w:rsid w:val="00DC023E"/>
    <w:rsid w:val="00DC059E"/>
    <w:rsid w:val="00DC0816"/>
    <w:rsid w:val="00DC08E6"/>
    <w:rsid w:val="00DC09BA"/>
    <w:rsid w:val="00DC0F16"/>
    <w:rsid w:val="00DC0F9C"/>
    <w:rsid w:val="00DC1490"/>
    <w:rsid w:val="00DC17A9"/>
    <w:rsid w:val="00DC1B96"/>
    <w:rsid w:val="00DC2049"/>
    <w:rsid w:val="00DC2BF0"/>
    <w:rsid w:val="00DC308A"/>
    <w:rsid w:val="00DC32A4"/>
    <w:rsid w:val="00DC3302"/>
    <w:rsid w:val="00DC339B"/>
    <w:rsid w:val="00DC36DD"/>
    <w:rsid w:val="00DC383C"/>
    <w:rsid w:val="00DC3921"/>
    <w:rsid w:val="00DC3A6B"/>
    <w:rsid w:val="00DC3B0A"/>
    <w:rsid w:val="00DC3C3A"/>
    <w:rsid w:val="00DC40EA"/>
    <w:rsid w:val="00DC41FC"/>
    <w:rsid w:val="00DC44A9"/>
    <w:rsid w:val="00DC4514"/>
    <w:rsid w:val="00DC45F3"/>
    <w:rsid w:val="00DC4901"/>
    <w:rsid w:val="00DC4E21"/>
    <w:rsid w:val="00DC5278"/>
    <w:rsid w:val="00DC5508"/>
    <w:rsid w:val="00DC5537"/>
    <w:rsid w:val="00DC5857"/>
    <w:rsid w:val="00DC5934"/>
    <w:rsid w:val="00DC5A0F"/>
    <w:rsid w:val="00DC5E82"/>
    <w:rsid w:val="00DC606E"/>
    <w:rsid w:val="00DC6117"/>
    <w:rsid w:val="00DC640F"/>
    <w:rsid w:val="00DC6B6C"/>
    <w:rsid w:val="00DC6DD9"/>
    <w:rsid w:val="00DC6FAB"/>
    <w:rsid w:val="00DC72AB"/>
    <w:rsid w:val="00DC77ED"/>
    <w:rsid w:val="00DC78BF"/>
    <w:rsid w:val="00DC7C70"/>
    <w:rsid w:val="00DD0036"/>
    <w:rsid w:val="00DD02A9"/>
    <w:rsid w:val="00DD032F"/>
    <w:rsid w:val="00DD03B8"/>
    <w:rsid w:val="00DD07DF"/>
    <w:rsid w:val="00DD0867"/>
    <w:rsid w:val="00DD0879"/>
    <w:rsid w:val="00DD0947"/>
    <w:rsid w:val="00DD0CAB"/>
    <w:rsid w:val="00DD0D37"/>
    <w:rsid w:val="00DD0DAA"/>
    <w:rsid w:val="00DD124D"/>
    <w:rsid w:val="00DD12B2"/>
    <w:rsid w:val="00DD1454"/>
    <w:rsid w:val="00DD155B"/>
    <w:rsid w:val="00DD1889"/>
    <w:rsid w:val="00DD19C3"/>
    <w:rsid w:val="00DD1A94"/>
    <w:rsid w:val="00DD1DAF"/>
    <w:rsid w:val="00DD1EB0"/>
    <w:rsid w:val="00DD226F"/>
    <w:rsid w:val="00DD2315"/>
    <w:rsid w:val="00DD29D5"/>
    <w:rsid w:val="00DD2F9A"/>
    <w:rsid w:val="00DD3393"/>
    <w:rsid w:val="00DD3396"/>
    <w:rsid w:val="00DD3404"/>
    <w:rsid w:val="00DD3461"/>
    <w:rsid w:val="00DD37E2"/>
    <w:rsid w:val="00DD39BB"/>
    <w:rsid w:val="00DD41A3"/>
    <w:rsid w:val="00DD441C"/>
    <w:rsid w:val="00DD4426"/>
    <w:rsid w:val="00DD4724"/>
    <w:rsid w:val="00DD49CB"/>
    <w:rsid w:val="00DD4E07"/>
    <w:rsid w:val="00DD4F72"/>
    <w:rsid w:val="00DD509C"/>
    <w:rsid w:val="00DD57E0"/>
    <w:rsid w:val="00DD5960"/>
    <w:rsid w:val="00DD5E38"/>
    <w:rsid w:val="00DD60BB"/>
    <w:rsid w:val="00DD61BE"/>
    <w:rsid w:val="00DD643B"/>
    <w:rsid w:val="00DD64A5"/>
    <w:rsid w:val="00DD650B"/>
    <w:rsid w:val="00DD66C8"/>
    <w:rsid w:val="00DD66D6"/>
    <w:rsid w:val="00DD674F"/>
    <w:rsid w:val="00DD67BD"/>
    <w:rsid w:val="00DD68D3"/>
    <w:rsid w:val="00DD6A60"/>
    <w:rsid w:val="00DD6D0E"/>
    <w:rsid w:val="00DD6DC2"/>
    <w:rsid w:val="00DD6E2C"/>
    <w:rsid w:val="00DD722A"/>
    <w:rsid w:val="00DD7CE1"/>
    <w:rsid w:val="00DD7FA7"/>
    <w:rsid w:val="00DE002E"/>
    <w:rsid w:val="00DE01D0"/>
    <w:rsid w:val="00DE0265"/>
    <w:rsid w:val="00DE0341"/>
    <w:rsid w:val="00DE036F"/>
    <w:rsid w:val="00DE03A6"/>
    <w:rsid w:val="00DE043E"/>
    <w:rsid w:val="00DE080B"/>
    <w:rsid w:val="00DE08FC"/>
    <w:rsid w:val="00DE1104"/>
    <w:rsid w:val="00DE17EE"/>
    <w:rsid w:val="00DE182E"/>
    <w:rsid w:val="00DE183B"/>
    <w:rsid w:val="00DE1845"/>
    <w:rsid w:val="00DE199B"/>
    <w:rsid w:val="00DE21CF"/>
    <w:rsid w:val="00DE21EF"/>
    <w:rsid w:val="00DE2481"/>
    <w:rsid w:val="00DE25DC"/>
    <w:rsid w:val="00DE2628"/>
    <w:rsid w:val="00DE26DD"/>
    <w:rsid w:val="00DE28F3"/>
    <w:rsid w:val="00DE29F2"/>
    <w:rsid w:val="00DE3782"/>
    <w:rsid w:val="00DE37A3"/>
    <w:rsid w:val="00DE3966"/>
    <w:rsid w:val="00DE3AF6"/>
    <w:rsid w:val="00DE3B9B"/>
    <w:rsid w:val="00DE3C2C"/>
    <w:rsid w:val="00DE3C6E"/>
    <w:rsid w:val="00DE4433"/>
    <w:rsid w:val="00DE46D9"/>
    <w:rsid w:val="00DE4795"/>
    <w:rsid w:val="00DE4B63"/>
    <w:rsid w:val="00DE4CD1"/>
    <w:rsid w:val="00DE4CEF"/>
    <w:rsid w:val="00DE4DF0"/>
    <w:rsid w:val="00DE4E98"/>
    <w:rsid w:val="00DE4E9F"/>
    <w:rsid w:val="00DE4F1B"/>
    <w:rsid w:val="00DE5278"/>
    <w:rsid w:val="00DE549E"/>
    <w:rsid w:val="00DE5758"/>
    <w:rsid w:val="00DE588C"/>
    <w:rsid w:val="00DE58D5"/>
    <w:rsid w:val="00DE5CB5"/>
    <w:rsid w:val="00DE5E4B"/>
    <w:rsid w:val="00DE6005"/>
    <w:rsid w:val="00DE631B"/>
    <w:rsid w:val="00DE63B8"/>
    <w:rsid w:val="00DE6427"/>
    <w:rsid w:val="00DE656C"/>
    <w:rsid w:val="00DE69F7"/>
    <w:rsid w:val="00DE6A0A"/>
    <w:rsid w:val="00DE6A84"/>
    <w:rsid w:val="00DE750B"/>
    <w:rsid w:val="00DE79DB"/>
    <w:rsid w:val="00DE7A3F"/>
    <w:rsid w:val="00DE7BA4"/>
    <w:rsid w:val="00DE7CA7"/>
    <w:rsid w:val="00DE7D1F"/>
    <w:rsid w:val="00DE7DF5"/>
    <w:rsid w:val="00DE7F96"/>
    <w:rsid w:val="00DF00D2"/>
    <w:rsid w:val="00DF0106"/>
    <w:rsid w:val="00DF01A3"/>
    <w:rsid w:val="00DF0437"/>
    <w:rsid w:val="00DF04F8"/>
    <w:rsid w:val="00DF073B"/>
    <w:rsid w:val="00DF0872"/>
    <w:rsid w:val="00DF08AE"/>
    <w:rsid w:val="00DF0B4D"/>
    <w:rsid w:val="00DF0C1C"/>
    <w:rsid w:val="00DF111B"/>
    <w:rsid w:val="00DF112B"/>
    <w:rsid w:val="00DF1218"/>
    <w:rsid w:val="00DF1670"/>
    <w:rsid w:val="00DF1A57"/>
    <w:rsid w:val="00DF1AE5"/>
    <w:rsid w:val="00DF1B55"/>
    <w:rsid w:val="00DF1B8D"/>
    <w:rsid w:val="00DF1CC5"/>
    <w:rsid w:val="00DF1CF2"/>
    <w:rsid w:val="00DF21F6"/>
    <w:rsid w:val="00DF237C"/>
    <w:rsid w:val="00DF23C5"/>
    <w:rsid w:val="00DF23F9"/>
    <w:rsid w:val="00DF2483"/>
    <w:rsid w:val="00DF2913"/>
    <w:rsid w:val="00DF2E18"/>
    <w:rsid w:val="00DF34D5"/>
    <w:rsid w:val="00DF34FE"/>
    <w:rsid w:val="00DF395B"/>
    <w:rsid w:val="00DF3B03"/>
    <w:rsid w:val="00DF3BE5"/>
    <w:rsid w:val="00DF3E6D"/>
    <w:rsid w:val="00DF4275"/>
    <w:rsid w:val="00DF43EA"/>
    <w:rsid w:val="00DF4496"/>
    <w:rsid w:val="00DF4543"/>
    <w:rsid w:val="00DF45BD"/>
    <w:rsid w:val="00DF4B81"/>
    <w:rsid w:val="00DF4CCE"/>
    <w:rsid w:val="00DF4F21"/>
    <w:rsid w:val="00DF51EF"/>
    <w:rsid w:val="00DF55A7"/>
    <w:rsid w:val="00DF587D"/>
    <w:rsid w:val="00DF5F31"/>
    <w:rsid w:val="00DF6158"/>
    <w:rsid w:val="00DF6776"/>
    <w:rsid w:val="00DF6A96"/>
    <w:rsid w:val="00DF6D4B"/>
    <w:rsid w:val="00DF73E4"/>
    <w:rsid w:val="00DF77B4"/>
    <w:rsid w:val="00DF7F04"/>
    <w:rsid w:val="00E00415"/>
    <w:rsid w:val="00E0066A"/>
    <w:rsid w:val="00E00739"/>
    <w:rsid w:val="00E008B9"/>
    <w:rsid w:val="00E00A74"/>
    <w:rsid w:val="00E00AE5"/>
    <w:rsid w:val="00E012DA"/>
    <w:rsid w:val="00E0136B"/>
    <w:rsid w:val="00E01ABD"/>
    <w:rsid w:val="00E01B65"/>
    <w:rsid w:val="00E01CD4"/>
    <w:rsid w:val="00E01D81"/>
    <w:rsid w:val="00E01F01"/>
    <w:rsid w:val="00E01F52"/>
    <w:rsid w:val="00E02056"/>
    <w:rsid w:val="00E02F57"/>
    <w:rsid w:val="00E03182"/>
    <w:rsid w:val="00E03283"/>
    <w:rsid w:val="00E032E6"/>
    <w:rsid w:val="00E03666"/>
    <w:rsid w:val="00E03992"/>
    <w:rsid w:val="00E03DBB"/>
    <w:rsid w:val="00E03DF1"/>
    <w:rsid w:val="00E03E25"/>
    <w:rsid w:val="00E03F39"/>
    <w:rsid w:val="00E03F67"/>
    <w:rsid w:val="00E04040"/>
    <w:rsid w:val="00E040D3"/>
    <w:rsid w:val="00E040F8"/>
    <w:rsid w:val="00E0439D"/>
    <w:rsid w:val="00E044A0"/>
    <w:rsid w:val="00E044C4"/>
    <w:rsid w:val="00E046EC"/>
    <w:rsid w:val="00E04769"/>
    <w:rsid w:val="00E04CC4"/>
    <w:rsid w:val="00E04DBC"/>
    <w:rsid w:val="00E05062"/>
    <w:rsid w:val="00E05092"/>
    <w:rsid w:val="00E051C6"/>
    <w:rsid w:val="00E0554E"/>
    <w:rsid w:val="00E059B1"/>
    <w:rsid w:val="00E05AFA"/>
    <w:rsid w:val="00E068CA"/>
    <w:rsid w:val="00E06A9D"/>
    <w:rsid w:val="00E06B59"/>
    <w:rsid w:val="00E06BDA"/>
    <w:rsid w:val="00E07103"/>
    <w:rsid w:val="00E071EC"/>
    <w:rsid w:val="00E07248"/>
    <w:rsid w:val="00E073CD"/>
    <w:rsid w:val="00E07973"/>
    <w:rsid w:val="00E07AA7"/>
    <w:rsid w:val="00E07CD0"/>
    <w:rsid w:val="00E07F3D"/>
    <w:rsid w:val="00E10698"/>
    <w:rsid w:val="00E10964"/>
    <w:rsid w:val="00E10B6E"/>
    <w:rsid w:val="00E10B77"/>
    <w:rsid w:val="00E11C17"/>
    <w:rsid w:val="00E11D4F"/>
    <w:rsid w:val="00E11E41"/>
    <w:rsid w:val="00E12034"/>
    <w:rsid w:val="00E120F9"/>
    <w:rsid w:val="00E1261F"/>
    <w:rsid w:val="00E12665"/>
    <w:rsid w:val="00E1271F"/>
    <w:rsid w:val="00E127A1"/>
    <w:rsid w:val="00E12847"/>
    <w:rsid w:val="00E12B62"/>
    <w:rsid w:val="00E12CAA"/>
    <w:rsid w:val="00E12D67"/>
    <w:rsid w:val="00E12E37"/>
    <w:rsid w:val="00E135CD"/>
    <w:rsid w:val="00E13978"/>
    <w:rsid w:val="00E13C5D"/>
    <w:rsid w:val="00E14109"/>
    <w:rsid w:val="00E14179"/>
    <w:rsid w:val="00E14315"/>
    <w:rsid w:val="00E14539"/>
    <w:rsid w:val="00E1476F"/>
    <w:rsid w:val="00E14CD4"/>
    <w:rsid w:val="00E14D16"/>
    <w:rsid w:val="00E15564"/>
    <w:rsid w:val="00E15632"/>
    <w:rsid w:val="00E15D8E"/>
    <w:rsid w:val="00E15F19"/>
    <w:rsid w:val="00E15F43"/>
    <w:rsid w:val="00E15FD2"/>
    <w:rsid w:val="00E1630F"/>
    <w:rsid w:val="00E1635A"/>
    <w:rsid w:val="00E164B8"/>
    <w:rsid w:val="00E166A9"/>
    <w:rsid w:val="00E16721"/>
    <w:rsid w:val="00E16863"/>
    <w:rsid w:val="00E1694E"/>
    <w:rsid w:val="00E16A4A"/>
    <w:rsid w:val="00E16DF2"/>
    <w:rsid w:val="00E16F73"/>
    <w:rsid w:val="00E17199"/>
    <w:rsid w:val="00E1748C"/>
    <w:rsid w:val="00E1762C"/>
    <w:rsid w:val="00E2019F"/>
    <w:rsid w:val="00E20310"/>
    <w:rsid w:val="00E2034C"/>
    <w:rsid w:val="00E20798"/>
    <w:rsid w:val="00E20854"/>
    <w:rsid w:val="00E20B66"/>
    <w:rsid w:val="00E20C56"/>
    <w:rsid w:val="00E20C90"/>
    <w:rsid w:val="00E20CC3"/>
    <w:rsid w:val="00E20DE2"/>
    <w:rsid w:val="00E2113A"/>
    <w:rsid w:val="00E2142D"/>
    <w:rsid w:val="00E2150E"/>
    <w:rsid w:val="00E2152E"/>
    <w:rsid w:val="00E21581"/>
    <w:rsid w:val="00E21699"/>
    <w:rsid w:val="00E216F6"/>
    <w:rsid w:val="00E219A5"/>
    <w:rsid w:val="00E21A3B"/>
    <w:rsid w:val="00E21CDE"/>
    <w:rsid w:val="00E21D54"/>
    <w:rsid w:val="00E21FE2"/>
    <w:rsid w:val="00E22232"/>
    <w:rsid w:val="00E222C3"/>
    <w:rsid w:val="00E2237C"/>
    <w:rsid w:val="00E223B9"/>
    <w:rsid w:val="00E22441"/>
    <w:rsid w:val="00E22648"/>
    <w:rsid w:val="00E2295F"/>
    <w:rsid w:val="00E22C47"/>
    <w:rsid w:val="00E230FA"/>
    <w:rsid w:val="00E2318F"/>
    <w:rsid w:val="00E231D8"/>
    <w:rsid w:val="00E2328E"/>
    <w:rsid w:val="00E2364B"/>
    <w:rsid w:val="00E2393E"/>
    <w:rsid w:val="00E23C78"/>
    <w:rsid w:val="00E246F0"/>
    <w:rsid w:val="00E24940"/>
    <w:rsid w:val="00E249B9"/>
    <w:rsid w:val="00E24E26"/>
    <w:rsid w:val="00E24F76"/>
    <w:rsid w:val="00E24FC9"/>
    <w:rsid w:val="00E25403"/>
    <w:rsid w:val="00E25828"/>
    <w:rsid w:val="00E25860"/>
    <w:rsid w:val="00E25AA8"/>
    <w:rsid w:val="00E25E2C"/>
    <w:rsid w:val="00E2615C"/>
    <w:rsid w:val="00E26299"/>
    <w:rsid w:val="00E264AB"/>
    <w:rsid w:val="00E268D1"/>
    <w:rsid w:val="00E26A3D"/>
    <w:rsid w:val="00E26E72"/>
    <w:rsid w:val="00E26ECD"/>
    <w:rsid w:val="00E27297"/>
    <w:rsid w:val="00E2738F"/>
    <w:rsid w:val="00E27418"/>
    <w:rsid w:val="00E27A79"/>
    <w:rsid w:val="00E27AB2"/>
    <w:rsid w:val="00E27BB5"/>
    <w:rsid w:val="00E27D07"/>
    <w:rsid w:val="00E30187"/>
    <w:rsid w:val="00E30301"/>
    <w:rsid w:val="00E30469"/>
    <w:rsid w:val="00E30494"/>
    <w:rsid w:val="00E30675"/>
    <w:rsid w:val="00E30678"/>
    <w:rsid w:val="00E3095F"/>
    <w:rsid w:val="00E3100E"/>
    <w:rsid w:val="00E312FD"/>
    <w:rsid w:val="00E3155D"/>
    <w:rsid w:val="00E3156C"/>
    <w:rsid w:val="00E317C2"/>
    <w:rsid w:val="00E31E3B"/>
    <w:rsid w:val="00E31F68"/>
    <w:rsid w:val="00E325B2"/>
    <w:rsid w:val="00E32938"/>
    <w:rsid w:val="00E329E3"/>
    <w:rsid w:val="00E32B39"/>
    <w:rsid w:val="00E32C75"/>
    <w:rsid w:val="00E33035"/>
    <w:rsid w:val="00E332FD"/>
    <w:rsid w:val="00E33328"/>
    <w:rsid w:val="00E3339C"/>
    <w:rsid w:val="00E33501"/>
    <w:rsid w:val="00E33579"/>
    <w:rsid w:val="00E336D2"/>
    <w:rsid w:val="00E337EF"/>
    <w:rsid w:val="00E33C00"/>
    <w:rsid w:val="00E33DD7"/>
    <w:rsid w:val="00E33ED4"/>
    <w:rsid w:val="00E3407A"/>
    <w:rsid w:val="00E34218"/>
    <w:rsid w:val="00E3481B"/>
    <w:rsid w:val="00E34ABE"/>
    <w:rsid w:val="00E34B55"/>
    <w:rsid w:val="00E34E2C"/>
    <w:rsid w:val="00E34FF4"/>
    <w:rsid w:val="00E3508F"/>
    <w:rsid w:val="00E350B5"/>
    <w:rsid w:val="00E35157"/>
    <w:rsid w:val="00E3538A"/>
    <w:rsid w:val="00E354D0"/>
    <w:rsid w:val="00E3554A"/>
    <w:rsid w:val="00E35645"/>
    <w:rsid w:val="00E357FD"/>
    <w:rsid w:val="00E35FBE"/>
    <w:rsid w:val="00E36014"/>
    <w:rsid w:val="00E36170"/>
    <w:rsid w:val="00E3653D"/>
    <w:rsid w:val="00E368CE"/>
    <w:rsid w:val="00E36AF9"/>
    <w:rsid w:val="00E36B88"/>
    <w:rsid w:val="00E37029"/>
    <w:rsid w:val="00E373F0"/>
    <w:rsid w:val="00E375BD"/>
    <w:rsid w:val="00E3761C"/>
    <w:rsid w:val="00E37783"/>
    <w:rsid w:val="00E400A7"/>
    <w:rsid w:val="00E400D3"/>
    <w:rsid w:val="00E401AF"/>
    <w:rsid w:val="00E402B5"/>
    <w:rsid w:val="00E4061D"/>
    <w:rsid w:val="00E40B95"/>
    <w:rsid w:val="00E40CB2"/>
    <w:rsid w:val="00E40CC6"/>
    <w:rsid w:val="00E40DD1"/>
    <w:rsid w:val="00E411D7"/>
    <w:rsid w:val="00E4122F"/>
    <w:rsid w:val="00E412E0"/>
    <w:rsid w:val="00E413A5"/>
    <w:rsid w:val="00E417EF"/>
    <w:rsid w:val="00E41C13"/>
    <w:rsid w:val="00E41CE8"/>
    <w:rsid w:val="00E41EB5"/>
    <w:rsid w:val="00E42007"/>
    <w:rsid w:val="00E421E9"/>
    <w:rsid w:val="00E42309"/>
    <w:rsid w:val="00E4247F"/>
    <w:rsid w:val="00E4282C"/>
    <w:rsid w:val="00E42BC5"/>
    <w:rsid w:val="00E42C51"/>
    <w:rsid w:val="00E42D74"/>
    <w:rsid w:val="00E42E95"/>
    <w:rsid w:val="00E42F15"/>
    <w:rsid w:val="00E42F88"/>
    <w:rsid w:val="00E43058"/>
    <w:rsid w:val="00E432B8"/>
    <w:rsid w:val="00E43637"/>
    <w:rsid w:val="00E441D8"/>
    <w:rsid w:val="00E443DD"/>
    <w:rsid w:val="00E44C50"/>
    <w:rsid w:val="00E450BE"/>
    <w:rsid w:val="00E45287"/>
    <w:rsid w:val="00E453A4"/>
    <w:rsid w:val="00E458C9"/>
    <w:rsid w:val="00E45B25"/>
    <w:rsid w:val="00E45BF7"/>
    <w:rsid w:val="00E45F3E"/>
    <w:rsid w:val="00E4604F"/>
    <w:rsid w:val="00E464FA"/>
    <w:rsid w:val="00E46907"/>
    <w:rsid w:val="00E46B10"/>
    <w:rsid w:val="00E46B1C"/>
    <w:rsid w:val="00E46B2A"/>
    <w:rsid w:val="00E46B34"/>
    <w:rsid w:val="00E46BD7"/>
    <w:rsid w:val="00E470DB"/>
    <w:rsid w:val="00E472A9"/>
    <w:rsid w:val="00E47489"/>
    <w:rsid w:val="00E47621"/>
    <w:rsid w:val="00E50228"/>
    <w:rsid w:val="00E50398"/>
    <w:rsid w:val="00E504A8"/>
    <w:rsid w:val="00E506AE"/>
    <w:rsid w:val="00E5088D"/>
    <w:rsid w:val="00E51611"/>
    <w:rsid w:val="00E51817"/>
    <w:rsid w:val="00E518D4"/>
    <w:rsid w:val="00E51B6D"/>
    <w:rsid w:val="00E51C4D"/>
    <w:rsid w:val="00E51CC1"/>
    <w:rsid w:val="00E521B9"/>
    <w:rsid w:val="00E52212"/>
    <w:rsid w:val="00E527E3"/>
    <w:rsid w:val="00E52A9E"/>
    <w:rsid w:val="00E52AA1"/>
    <w:rsid w:val="00E52D03"/>
    <w:rsid w:val="00E52E2F"/>
    <w:rsid w:val="00E5305D"/>
    <w:rsid w:val="00E533B9"/>
    <w:rsid w:val="00E5340D"/>
    <w:rsid w:val="00E53D58"/>
    <w:rsid w:val="00E53EDA"/>
    <w:rsid w:val="00E5447F"/>
    <w:rsid w:val="00E5449B"/>
    <w:rsid w:val="00E54736"/>
    <w:rsid w:val="00E54B34"/>
    <w:rsid w:val="00E54BA6"/>
    <w:rsid w:val="00E54CAC"/>
    <w:rsid w:val="00E54F27"/>
    <w:rsid w:val="00E5535A"/>
    <w:rsid w:val="00E5544B"/>
    <w:rsid w:val="00E5578A"/>
    <w:rsid w:val="00E5581A"/>
    <w:rsid w:val="00E558FA"/>
    <w:rsid w:val="00E55AE9"/>
    <w:rsid w:val="00E55BA9"/>
    <w:rsid w:val="00E56125"/>
    <w:rsid w:val="00E562DB"/>
    <w:rsid w:val="00E56620"/>
    <w:rsid w:val="00E56961"/>
    <w:rsid w:val="00E56C04"/>
    <w:rsid w:val="00E56D8E"/>
    <w:rsid w:val="00E5709C"/>
    <w:rsid w:val="00E571C6"/>
    <w:rsid w:val="00E57258"/>
    <w:rsid w:val="00E57464"/>
    <w:rsid w:val="00E5771F"/>
    <w:rsid w:val="00E577AD"/>
    <w:rsid w:val="00E57A43"/>
    <w:rsid w:val="00E57C97"/>
    <w:rsid w:val="00E57CB4"/>
    <w:rsid w:val="00E57EAC"/>
    <w:rsid w:val="00E6026F"/>
    <w:rsid w:val="00E6048C"/>
    <w:rsid w:val="00E6084E"/>
    <w:rsid w:val="00E60C1C"/>
    <w:rsid w:val="00E61164"/>
    <w:rsid w:val="00E611C2"/>
    <w:rsid w:val="00E612CB"/>
    <w:rsid w:val="00E613E1"/>
    <w:rsid w:val="00E615BF"/>
    <w:rsid w:val="00E618F0"/>
    <w:rsid w:val="00E61BCA"/>
    <w:rsid w:val="00E61C74"/>
    <w:rsid w:val="00E61FC7"/>
    <w:rsid w:val="00E62134"/>
    <w:rsid w:val="00E621AF"/>
    <w:rsid w:val="00E62323"/>
    <w:rsid w:val="00E625F7"/>
    <w:rsid w:val="00E6284A"/>
    <w:rsid w:val="00E6305C"/>
    <w:rsid w:val="00E6332F"/>
    <w:rsid w:val="00E6334C"/>
    <w:rsid w:val="00E63675"/>
    <w:rsid w:val="00E642B1"/>
    <w:rsid w:val="00E64540"/>
    <w:rsid w:val="00E6476D"/>
    <w:rsid w:val="00E64A10"/>
    <w:rsid w:val="00E64B04"/>
    <w:rsid w:val="00E64BED"/>
    <w:rsid w:val="00E64D0C"/>
    <w:rsid w:val="00E64DA8"/>
    <w:rsid w:val="00E64FBF"/>
    <w:rsid w:val="00E6504B"/>
    <w:rsid w:val="00E6517A"/>
    <w:rsid w:val="00E651F2"/>
    <w:rsid w:val="00E6525A"/>
    <w:rsid w:val="00E654DD"/>
    <w:rsid w:val="00E65780"/>
    <w:rsid w:val="00E6579D"/>
    <w:rsid w:val="00E65850"/>
    <w:rsid w:val="00E65AF7"/>
    <w:rsid w:val="00E65BF2"/>
    <w:rsid w:val="00E65C9F"/>
    <w:rsid w:val="00E660C2"/>
    <w:rsid w:val="00E661B9"/>
    <w:rsid w:val="00E663FF"/>
    <w:rsid w:val="00E66781"/>
    <w:rsid w:val="00E66E25"/>
    <w:rsid w:val="00E66FD4"/>
    <w:rsid w:val="00E67361"/>
    <w:rsid w:val="00E673A2"/>
    <w:rsid w:val="00E674E9"/>
    <w:rsid w:val="00E674EB"/>
    <w:rsid w:val="00E67614"/>
    <w:rsid w:val="00E676C6"/>
    <w:rsid w:val="00E678CF"/>
    <w:rsid w:val="00E67A6F"/>
    <w:rsid w:val="00E67ECE"/>
    <w:rsid w:val="00E70043"/>
    <w:rsid w:val="00E70295"/>
    <w:rsid w:val="00E704FB"/>
    <w:rsid w:val="00E705ED"/>
    <w:rsid w:val="00E7086C"/>
    <w:rsid w:val="00E70932"/>
    <w:rsid w:val="00E709F6"/>
    <w:rsid w:val="00E70B79"/>
    <w:rsid w:val="00E71282"/>
    <w:rsid w:val="00E71471"/>
    <w:rsid w:val="00E714FE"/>
    <w:rsid w:val="00E717E8"/>
    <w:rsid w:val="00E71BF6"/>
    <w:rsid w:val="00E71F3D"/>
    <w:rsid w:val="00E71F4C"/>
    <w:rsid w:val="00E72078"/>
    <w:rsid w:val="00E72467"/>
    <w:rsid w:val="00E72959"/>
    <w:rsid w:val="00E72A39"/>
    <w:rsid w:val="00E72B52"/>
    <w:rsid w:val="00E72DC6"/>
    <w:rsid w:val="00E7307D"/>
    <w:rsid w:val="00E730F3"/>
    <w:rsid w:val="00E7314B"/>
    <w:rsid w:val="00E73200"/>
    <w:rsid w:val="00E73456"/>
    <w:rsid w:val="00E73803"/>
    <w:rsid w:val="00E74178"/>
    <w:rsid w:val="00E74398"/>
    <w:rsid w:val="00E743E8"/>
    <w:rsid w:val="00E74739"/>
    <w:rsid w:val="00E74A2C"/>
    <w:rsid w:val="00E74C16"/>
    <w:rsid w:val="00E74F69"/>
    <w:rsid w:val="00E74FF9"/>
    <w:rsid w:val="00E750EF"/>
    <w:rsid w:val="00E75224"/>
    <w:rsid w:val="00E754C8"/>
    <w:rsid w:val="00E75694"/>
    <w:rsid w:val="00E75ACD"/>
    <w:rsid w:val="00E75CA2"/>
    <w:rsid w:val="00E76074"/>
    <w:rsid w:val="00E764FA"/>
    <w:rsid w:val="00E7658D"/>
    <w:rsid w:val="00E76C1B"/>
    <w:rsid w:val="00E76C9B"/>
    <w:rsid w:val="00E77063"/>
    <w:rsid w:val="00E77070"/>
    <w:rsid w:val="00E7725A"/>
    <w:rsid w:val="00E77283"/>
    <w:rsid w:val="00E7747B"/>
    <w:rsid w:val="00E77530"/>
    <w:rsid w:val="00E7780C"/>
    <w:rsid w:val="00E77A34"/>
    <w:rsid w:val="00E77AF9"/>
    <w:rsid w:val="00E77CE8"/>
    <w:rsid w:val="00E77F66"/>
    <w:rsid w:val="00E806AD"/>
    <w:rsid w:val="00E80D80"/>
    <w:rsid w:val="00E81273"/>
    <w:rsid w:val="00E81361"/>
    <w:rsid w:val="00E815AD"/>
    <w:rsid w:val="00E81A12"/>
    <w:rsid w:val="00E81AEA"/>
    <w:rsid w:val="00E81E87"/>
    <w:rsid w:val="00E8204D"/>
    <w:rsid w:val="00E82617"/>
    <w:rsid w:val="00E826D9"/>
    <w:rsid w:val="00E82B2E"/>
    <w:rsid w:val="00E82C8B"/>
    <w:rsid w:val="00E82E4D"/>
    <w:rsid w:val="00E82EB1"/>
    <w:rsid w:val="00E83540"/>
    <w:rsid w:val="00E83ABE"/>
    <w:rsid w:val="00E83B65"/>
    <w:rsid w:val="00E83D17"/>
    <w:rsid w:val="00E83F15"/>
    <w:rsid w:val="00E843A3"/>
    <w:rsid w:val="00E843F2"/>
    <w:rsid w:val="00E848A3"/>
    <w:rsid w:val="00E84A92"/>
    <w:rsid w:val="00E84C16"/>
    <w:rsid w:val="00E84DCA"/>
    <w:rsid w:val="00E84FEA"/>
    <w:rsid w:val="00E85038"/>
    <w:rsid w:val="00E852C4"/>
    <w:rsid w:val="00E85ACB"/>
    <w:rsid w:val="00E85D28"/>
    <w:rsid w:val="00E85EB9"/>
    <w:rsid w:val="00E862CB"/>
    <w:rsid w:val="00E863D8"/>
    <w:rsid w:val="00E864E9"/>
    <w:rsid w:val="00E86BD6"/>
    <w:rsid w:val="00E86D61"/>
    <w:rsid w:val="00E86D8C"/>
    <w:rsid w:val="00E86FA1"/>
    <w:rsid w:val="00E878A0"/>
    <w:rsid w:val="00E87B28"/>
    <w:rsid w:val="00E87B64"/>
    <w:rsid w:val="00E87CBC"/>
    <w:rsid w:val="00E87E7B"/>
    <w:rsid w:val="00E90059"/>
    <w:rsid w:val="00E90248"/>
    <w:rsid w:val="00E9028D"/>
    <w:rsid w:val="00E904F1"/>
    <w:rsid w:val="00E907DC"/>
    <w:rsid w:val="00E908FA"/>
    <w:rsid w:val="00E90959"/>
    <w:rsid w:val="00E90F6F"/>
    <w:rsid w:val="00E9113D"/>
    <w:rsid w:val="00E911D5"/>
    <w:rsid w:val="00E9145D"/>
    <w:rsid w:val="00E9198C"/>
    <w:rsid w:val="00E919DF"/>
    <w:rsid w:val="00E91A09"/>
    <w:rsid w:val="00E91A66"/>
    <w:rsid w:val="00E91D09"/>
    <w:rsid w:val="00E91E3B"/>
    <w:rsid w:val="00E924B9"/>
    <w:rsid w:val="00E9274F"/>
    <w:rsid w:val="00E92839"/>
    <w:rsid w:val="00E929B2"/>
    <w:rsid w:val="00E92E84"/>
    <w:rsid w:val="00E92F40"/>
    <w:rsid w:val="00E92FBB"/>
    <w:rsid w:val="00E93453"/>
    <w:rsid w:val="00E93553"/>
    <w:rsid w:val="00E935E1"/>
    <w:rsid w:val="00E93608"/>
    <w:rsid w:val="00E93889"/>
    <w:rsid w:val="00E941D1"/>
    <w:rsid w:val="00E94469"/>
    <w:rsid w:val="00E94695"/>
    <w:rsid w:val="00E949DF"/>
    <w:rsid w:val="00E94B0D"/>
    <w:rsid w:val="00E94F9D"/>
    <w:rsid w:val="00E94FC8"/>
    <w:rsid w:val="00E953E1"/>
    <w:rsid w:val="00E9559C"/>
    <w:rsid w:val="00E955DD"/>
    <w:rsid w:val="00E95658"/>
    <w:rsid w:val="00E957F7"/>
    <w:rsid w:val="00E958C9"/>
    <w:rsid w:val="00E95989"/>
    <w:rsid w:val="00E95C3E"/>
    <w:rsid w:val="00E962D5"/>
    <w:rsid w:val="00E96AAF"/>
    <w:rsid w:val="00E96FBE"/>
    <w:rsid w:val="00E97038"/>
    <w:rsid w:val="00E970F5"/>
    <w:rsid w:val="00E9731E"/>
    <w:rsid w:val="00E97441"/>
    <w:rsid w:val="00EA00E8"/>
    <w:rsid w:val="00EA04F9"/>
    <w:rsid w:val="00EA081A"/>
    <w:rsid w:val="00EA0A8B"/>
    <w:rsid w:val="00EA0CD8"/>
    <w:rsid w:val="00EA0E31"/>
    <w:rsid w:val="00EA116B"/>
    <w:rsid w:val="00EA13E0"/>
    <w:rsid w:val="00EA1409"/>
    <w:rsid w:val="00EA1549"/>
    <w:rsid w:val="00EA1D22"/>
    <w:rsid w:val="00EA1D6D"/>
    <w:rsid w:val="00EA2079"/>
    <w:rsid w:val="00EA25C4"/>
    <w:rsid w:val="00EA29CE"/>
    <w:rsid w:val="00EA2BDE"/>
    <w:rsid w:val="00EA2D0E"/>
    <w:rsid w:val="00EA2DBC"/>
    <w:rsid w:val="00EA2FED"/>
    <w:rsid w:val="00EA34D6"/>
    <w:rsid w:val="00EA3632"/>
    <w:rsid w:val="00EA3681"/>
    <w:rsid w:val="00EA3D7C"/>
    <w:rsid w:val="00EA405D"/>
    <w:rsid w:val="00EA437A"/>
    <w:rsid w:val="00EA45F7"/>
    <w:rsid w:val="00EA4734"/>
    <w:rsid w:val="00EA4E0A"/>
    <w:rsid w:val="00EA5051"/>
    <w:rsid w:val="00EA5321"/>
    <w:rsid w:val="00EA57EE"/>
    <w:rsid w:val="00EA5820"/>
    <w:rsid w:val="00EA5A3C"/>
    <w:rsid w:val="00EA5D08"/>
    <w:rsid w:val="00EA5F74"/>
    <w:rsid w:val="00EA607E"/>
    <w:rsid w:val="00EA6244"/>
    <w:rsid w:val="00EA650B"/>
    <w:rsid w:val="00EA7471"/>
    <w:rsid w:val="00EA7543"/>
    <w:rsid w:val="00EA754F"/>
    <w:rsid w:val="00EA7685"/>
    <w:rsid w:val="00EA77B1"/>
    <w:rsid w:val="00EA7B3E"/>
    <w:rsid w:val="00EA7E51"/>
    <w:rsid w:val="00EB00D4"/>
    <w:rsid w:val="00EB01E4"/>
    <w:rsid w:val="00EB02FD"/>
    <w:rsid w:val="00EB0907"/>
    <w:rsid w:val="00EB0913"/>
    <w:rsid w:val="00EB0934"/>
    <w:rsid w:val="00EB093E"/>
    <w:rsid w:val="00EB0EAF"/>
    <w:rsid w:val="00EB1000"/>
    <w:rsid w:val="00EB12B7"/>
    <w:rsid w:val="00EB18EF"/>
    <w:rsid w:val="00EB1DEC"/>
    <w:rsid w:val="00EB1F60"/>
    <w:rsid w:val="00EB22A1"/>
    <w:rsid w:val="00EB234C"/>
    <w:rsid w:val="00EB240D"/>
    <w:rsid w:val="00EB24A9"/>
    <w:rsid w:val="00EB2611"/>
    <w:rsid w:val="00EB26A4"/>
    <w:rsid w:val="00EB26AD"/>
    <w:rsid w:val="00EB2976"/>
    <w:rsid w:val="00EB29B8"/>
    <w:rsid w:val="00EB2A3A"/>
    <w:rsid w:val="00EB2A9E"/>
    <w:rsid w:val="00EB2D7C"/>
    <w:rsid w:val="00EB332B"/>
    <w:rsid w:val="00EB35E5"/>
    <w:rsid w:val="00EB3750"/>
    <w:rsid w:val="00EB38F1"/>
    <w:rsid w:val="00EB3AA7"/>
    <w:rsid w:val="00EB44B4"/>
    <w:rsid w:val="00EB456A"/>
    <w:rsid w:val="00EB465C"/>
    <w:rsid w:val="00EB4852"/>
    <w:rsid w:val="00EB5522"/>
    <w:rsid w:val="00EB56D9"/>
    <w:rsid w:val="00EB578F"/>
    <w:rsid w:val="00EB59BC"/>
    <w:rsid w:val="00EB59DC"/>
    <w:rsid w:val="00EB5CFC"/>
    <w:rsid w:val="00EB62CB"/>
    <w:rsid w:val="00EB6481"/>
    <w:rsid w:val="00EB65E0"/>
    <w:rsid w:val="00EB66B8"/>
    <w:rsid w:val="00EB6825"/>
    <w:rsid w:val="00EB6844"/>
    <w:rsid w:val="00EB6E98"/>
    <w:rsid w:val="00EB710D"/>
    <w:rsid w:val="00EB7962"/>
    <w:rsid w:val="00EB797C"/>
    <w:rsid w:val="00EB7B09"/>
    <w:rsid w:val="00EB7BBA"/>
    <w:rsid w:val="00EC0034"/>
    <w:rsid w:val="00EC03B5"/>
    <w:rsid w:val="00EC065F"/>
    <w:rsid w:val="00EC0793"/>
    <w:rsid w:val="00EC09B6"/>
    <w:rsid w:val="00EC0A8B"/>
    <w:rsid w:val="00EC0B7D"/>
    <w:rsid w:val="00EC0EF5"/>
    <w:rsid w:val="00EC1099"/>
    <w:rsid w:val="00EC1422"/>
    <w:rsid w:val="00EC1738"/>
    <w:rsid w:val="00EC1A0D"/>
    <w:rsid w:val="00EC1AAF"/>
    <w:rsid w:val="00EC1C1F"/>
    <w:rsid w:val="00EC1D39"/>
    <w:rsid w:val="00EC2132"/>
    <w:rsid w:val="00EC22F9"/>
    <w:rsid w:val="00EC28A5"/>
    <w:rsid w:val="00EC32EA"/>
    <w:rsid w:val="00EC38F7"/>
    <w:rsid w:val="00EC3CD7"/>
    <w:rsid w:val="00EC3E04"/>
    <w:rsid w:val="00EC4037"/>
    <w:rsid w:val="00EC414A"/>
    <w:rsid w:val="00EC43B5"/>
    <w:rsid w:val="00EC4427"/>
    <w:rsid w:val="00EC4811"/>
    <w:rsid w:val="00EC49BA"/>
    <w:rsid w:val="00EC4BA2"/>
    <w:rsid w:val="00EC4BB9"/>
    <w:rsid w:val="00EC5087"/>
    <w:rsid w:val="00EC5B84"/>
    <w:rsid w:val="00EC6025"/>
    <w:rsid w:val="00EC602C"/>
    <w:rsid w:val="00EC612B"/>
    <w:rsid w:val="00EC6177"/>
    <w:rsid w:val="00EC618D"/>
    <w:rsid w:val="00EC65B3"/>
    <w:rsid w:val="00EC6ACE"/>
    <w:rsid w:val="00EC6B9C"/>
    <w:rsid w:val="00EC6C94"/>
    <w:rsid w:val="00EC6E17"/>
    <w:rsid w:val="00EC7176"/>
    <w:rsid w:val="00EC76AD"/>
    <w:rsid w:val="00EC7B30"/>
    <w:rsid w:val="00EC7BD7"/>
    <w:rsid w:val="00EC7E20"/>
    <w:rsid w:val="00ED00C0"/>
    <w:rsid w:val="00ED0173"/>
    <w:rsid w:val="00ED0734"/>
    <w:rsid w:val="00ED092A"/>
    <w:rsid w:val="00ED0A41"/>
    <w:rsid w:val="00ED0B3B"/>
    <w:rsid w:val="00ED0BBA"/>
    <w:rsid w:val="00ED1FB2"/>
    <w:rsid w:val="00ED23C9"/>
    <w:rsid w:val="00ED2942"/>
    <w:rsid w:val="00ED2AB9"/>
    <w:rsid w:val="00ED2E04"/>
    <w:rsid w:val="00ED3174"/>
    <w:rsid w:val="00ED32C7"/>
    <w:rsid w:val="00ED3B93"/>
    <w:rsid w:val="00ED3E91"/>
    <w:rsid w:val="00ED4125"/>
    <w:rsid w:val="00ED4145"/>
    <w:rsid w:val="00ED46AC"/>
    <w:rsid w:val="00ED4816"/>
    <w:rsid w:val="00ED48FF"/>
    <w:rsid w:val="00ED4D04"/>
    <w:rsid w:val="00ED5365"/>
    <w:rsid w:val="00ED5545"/>
    <w:rsid w:val="00ED59F7"/>
    <w:rsid w:val="00ED5C83"/>
    <w:rsid w:val="00ED61F3"/>
    <w:rsid w:val="00ED64C1"/>
    <w:rsid w:val="00ED64EE"/>
    <w:rsid w:val="00ED6952"/>
    <w:rsid w:val="00ED69B0"/>
    <w:rsid w:val="00ED6A1A"/>
    <w:rsid w:val="00ED6A72"/>
    <w:rsid w:val="00ED6B7D"/>
    <w:rsid w:val="00ED6CB9"/>
    <w:rsid w:val="00ED7300"/>
    <w:rsid w:val="00ED736F"/>
    <w:rsid w:val="00ED7454"/>
    <w:rsid w:val="00ED756F"/>
    <w:rsid w:val="00ED758C"/>
    <w:rsid w:val="00ED7C8E"/>
    <w:rsid w:val="00ED7F0C"/>
    <w:rsid w:val="00ED7F95"/>
    <w:rsid w:val="00EE0136"/>
    <w:rsid w:val="00EE022E"/>
    <w:rsid w:val="00EE04EF"/>
    <w:rsid w:val="00EE0D9A"/>
    <w:rsid w:val="00EE0F91"/>
    <w:rsid w:val="00EE14FF"/>
    <w:rsid w:val="00EE15E1"/>
    <w:rsid w:val="00EE1899"/>
    <w:rsid w:val="00EE19D6"/>
    <w:rsid w:val="00EE1CC6"/>
    <w:rsid w:val="00EE1DD5"/>
    <w:rsid w:val="00EE1F99"/>
    <w:rsid w:val="00EE239A"/>
    <w:rsid w:val="00EE280F"/>
    <w:rsid w:val="00EE2974"/>
    <w:rsid w:val="00EE29E1"/>
    <w:rsid w:val="00EE2CB9"/>
    <w:rsid w:val="00EE2E5B"/>
    <w:rsid w:val="00EE3051"/>
    <w:rsid w:val="00EE330E"/>
    <w:rsid w:val="00EE33F2"/>
    <w:rsid w:val="00EE3983"/>
    <w:rsid w:val="00EE3995"/>
    <w:rsid w:val="00EE39DE"/>
    <w:rsid w:val="00EE3B61"/>
    <w:rsid w:val="00EE3FF0"/>
    <w:rsid w:val="00EE4175"/>
    <w:rsid w:val="00EE43F9"/>
    <w:rsid w:val="00EE49DB"/>
    <w:rsid w:val="00EE4B8F"/>
    <w:rsid w:val="00EE4C6C"/>
    <w:rsid w:val="00EE4DF5"/>
    <w:rsid w:val="00EE4F4E"/>
    <w:rsid w:val="00EE4FAC"/>
    <w:rsid w:val="00EE532B"/>
    <w:rsid w:val="00EE5503"/>
    <w:rsid w:val="00EE55F0"/>
    <w:rsid w:val="00EE56CF"/>
    <w:rsid w:val="00EE5CD9"/>
    <w:rsid w:val="00EE5E38"/>
    <w:rsid w:val="00EE5F2A"/>
    <w:rsid w:val="00EE64E9"/>
    <w:rsid w:val="00EE6501"/>
    <w:rsid w:val="00EE669A"/>
    <w:rsid w:val="00EE679A"/>
    <w:rsid w:val="00EE6BA1"/>
    <w:rsid w:val="00EE6BF2"/>
    <w:rsid w:val="00EE6C3C"/>
    <w:rsid w:val="00EE6C7B"/>
    <w:rsid w:val="00EE6C81"/>
    <w:rsid w:val="00EE6F12"/>
    <w:rsid w:val="00EE6F8F"/>
    <w:rsid w:val="00EE6FD9"/>
    <w:rsid w:val="00EE70AD"/>
    <w:rsid w:val="00EE7522"/>
    <w:rsid w:val="00EE75B7"/>
    <w:rsid w:val="00EE75BE"/>
    <w:rsid w:val="00EE7673"/>
    <w:rsid w:val="00EE7768"/>
    <w:rsid w:val="00EE7927"/>
    <w:rsid w:val="00EE7A4A"/>
    <w:rsid w:val="00EE7B74"/>
    <w:rsid w:val="00EE7CCE"/>
    <w:rsid w:val="00EF031B"/>
    <w:rsid w:val="00EF03A2"/>
    <w:rsid w:val="00EF0527"/>
    <w:rsid w:val="00EF079D"/>
    <w:rsid w:val="00EF0822"/>
    <w:rsid w:val="00EF0A07"/>
    <w:rsid w:val="00EF0C37"/>
    <w:rsid w:val="00EF16E6"/>
    <w:rsid w:val="00EF1714"/>
    <w:rsid w:val="00EF1B87"/>
    <w:rsid w:val="00EF2325"/>
    <w:rsid w:val="00EF2436"/>
    <w:rsid w:val="00EF24D5"/>
    <w:rsid w:val="00EF2A4E"/>
    <w:rsid w:val="00EF2B75"/>
    <w:rsid w:val="00EF2BF8"/>
    <w:rsid w:val="00EF342C"/>
    <w:rsid w:val="00EF3A46"/>
    <w:rsid w:val="00EF3BE6"/>
    <w:rsid w:val="00EF4464"/>
    <w:rsid w:val="00EF4AFD"/>
    <w:rsid w:val="00EF4C55"/>
    <w:rsid w:val="00EF4D3B"/>
    <w:rsid w:val="00EF506F"/>
    <w:rsid w:val="00EF519B"/>
    <w:rsid w:val="00EF5C62"/>
    <w:rsid w:val="00EF5CF3"/>
    <w:rsid w:val="00EF6019"/>
    <w:rsid w:val="00EF606E"/>
    <w:rsid w:val="00EF609F"/>
    <w:rsid w:val="00EF60BA"/>
    <w:rsid w:val="00EF631F"/>
    <w:rsid w:val="00EF652A"/>
    <w:rsid w:val="00EF6593"/>
    <w:rsid w:val="00EF6CFA"/>
    <w:rsid w:val="00EF6F6B"/>
    <w:rsid w:val="00EF7036"/>
    <w:rsid w:val="00EF7196"/>
    <w:rsid w:val="00EF733C"/>
    <w:rsid w:val="00EF7585"/>
    <w:rsid w:val="00EF759F"/>
    <w:rsid w:val="00EF775C"/>
    <w:rsid w:val="00EF7AF3"/>
    <w:rsid w:val="00EF7B6C"/>
    <w:rsid w:val="00EF7C63"/>
    <w:rsid w:val="00F00222"/>
    <w:rsid w:val="00F009E9"/>
    <w:rsid w:val="00F00D32"/>
    <w:rsid w:val="00F00DE8"/>
    <w:rsid w:val="00F0182E"/>
    <w:rsid w:val="00F01B79"/>
    <w:rsid w:val="00F01BE6"/>
    <w:rsid w:val="00F01EFD"/>
    <w:rsid w:val="00F02097"/>
    <w:rsid w:val="00F020FA"/>
    <w:rsid w:val="00F022ED"/>
    <w:rsid w:val="00F0238F"/>
    <w:rsid w:val="00F02459"/>
    <w:rsid w:val="00F02528"/>
    <w:rsid w:val="00F025D9"/>
    <w:rsid w:val="00F027CA"/>
    <w:rsid w:val="00F02922"/>
    <w:rsid w:val="00F0382C"/>
    <w:rsid w:val="00F03883"/>
    <w:rsid w:val="00F038ED"/>
    <w:rsid w:val="00F03993"/>
    <w:rsid w:val="00F03A1E"/>
    <w:rsid w:val="00F03C42"/>
    <w:rsid w:val="00F03C86"/>
    <w:rsid w:val="00F03EB9"/>
    <w:rsid w:val="00F03FFB"/>
    <w:rsid w:val="00F046C6"/>
    <w:rsid w:val="00F0485C"/>
    <w:rsid w:val="00F04873"/>
    <w:rsid w:val="00F04EA8"/>
    <w:rsid w:val="00F0505A"/>
    <w:rsid w:val="00F050C5"/>
    <w:rsid w:val="00F0515E"/>
    <w:rsid w:val="00F057E7"/>
    <w:rsid w:val="00F061AE"/>
    <w:rsid w:val="00F061DF"/>
    <w:rsid w:val="00F06252"/>
    <w:rsid w:val="00F06521"/>
    <w:rsid w:val="00F0661D"/>
    <w:rsid w:val="00F06B51"/>
    <w:rsid w:val="00F06B86"/>
    <w:rsid w:val="00F06BB4"/>
    <w:rsid w:val="00F06E37"/>
    <w:rsid w:val="00F06E63"/>
    <w:rsid w:val="00F06ED3"/>
    <w:rsid w:val="00F06F30"/>
    <w:rsid w:val="00F0733E"/>
    <w:rsid w:val="00F0734F"/>
    <w:rsid w:val="00F07788"/>
    <w:rsid w:val="00F07807"/>
    <w:rsid w:val="00F07971"/>
    <w:rsid w:val="00F07C05"/>
    <w:rsid w:val="00F07C31"/>
    <w:rsid w:val="00F10044"/>
    <w:rsid w:val="00F10700"/>
    <w:rsid w:val="00F11034"/>
    <w:rsid w:val="00F11086"/>
    <w:rsid w:val="00F110FA"/>
    <w:rsid w:val="00F11141"/>
    <w:rsid w:val="00F112AC"/>
    <w:rsid w:val="00F1137C"/>
    <w:rsid w:val="00F11731"/>
    <w:rsid w:val="00F11B5B"/>
    <w:rsid w:val="00F11B66"/>
    <w:rsid w:val="00F11D17"/>
    <w:rsid w:val="00F11D2D"/>
    <w:rsid w:val="00F12D26"/>
    <w:rsid w:val="00F12FB3"/>
    <w:rsid w:val="00F131ED"/>
    <w:rsid w:val="00F134A1"/>
    <w:rsid w:val="00F13EFE"/>
    <w:rsid w:val="00F143C5"/>
    <w:rsid w:val="00F145B5"/>
    <w:rsid w:val="00F1464E"/>
    <w:rsid w:val="00F14D7F"/>
    <w:rsid w:val="00F153B7"/>
    <w:rsid w:val="00F1542F"/>
    <w:rsid w:val="00F15461"/>
    <w:rsid w:val="00F15B5C"/>
    <w:rsid w:val="00F15E5F"/>
    <w:rsid w:val="00F15FF4"/>
    <w:rsid w:val="00F1606D"/>
    <w:rsid w:val="00F1619D"/>
    <w:rsid w:val="00F1661D"/>
    <w:rsid w:val="00F16906"/>
    <w:rsid w:val="00F16CF9"/>
    <w:rsid w:val="00F1700A"/>
    <w:rsid w:val="00F170F4"/>
    <w:rsid w:val="00F17547"/>
    <w:rsid w:val="00F179CD"/>
    <w:rsid w:val="00F2003D"/>
    <w:rsid w:val="00F20045"/>
    <w:rsid w:val="00F205FA"/>
    <w:rsid w:val="00F207BE"/>
    <w:rsid w:val="00F20D4A"/>
    <w:rsid w:val="00F21387"/>
    <w:rsid w:val="00F2146D"/>
    <w:rsid w:val="00F218E4"/>
    <w:rsid w:val="00F21C06"/>
    <w:rsid w:val="00F21E72"/>
    <w:rsid w:val="00F21FD8"/>
    <w:rsid w:val="00F22141"/>
    <w:rsid w:val="00F22214"/>
    <w:rsid w:val="00F22355"/>
    <w:rsid w:val="00F22393"/>
    <w:rsid w:val="00F22875"/>
    <w:rsid w:val="00F2295B"/>
    <w:rsid w:val="00F22BF9"/>
    <w:rsid w:val="00F22E3F"/>
    <w:rsid w:val="00F234B9"/>
    <w:rsid w:val="00F23570"/>
    <w:rsid w:val="00F23708"/>
    <w:rsid w:val="00F23934"/>
    <w:rsid w:val="00F23E51"/>
    <w:rsid w:val="00F23EB1"/>
    <w:rsid w:val="00F2466D"/>
    <w:rsid w:val="00F24A99"/>
    <w:rsid w:val="00F24F63"/>
    <w:rsid w:val="00F24FD0"/>
    <w:rsid w:val="00F2508D"/>
    <w:rsid w:val="00F25166"/>
    <w:rsid w:val="00F25229"/>
    <w:rsid w:val="00F255AF"/>
    <w:rsid w:val="00F25F88"/>
    <w:rsid w:val="00F26163"/>
    <w:rsid w:val="00F26209"/>
    <w:rsid w:val="00F264AA"/>
    <w:rsid w:val="00F26705"/>
    <w:rsid w:val="00F2680C"/>
    <w:rsid w:val="00F269D5"/>
    <w:rsid w:val="00F26C9A"/>
    <w:rsid w:val="00F26F9D"/>
    <w:rsid w:val="00F27037"/>
    <w:rsid w:val="00F2749F"/>
    <w:rsid w:val="00F275AF"/>
    <w:rsid w:val="00F27622"/>
    <w:rsid w:val="00F30836"/>
    <w:rsid w:val="00F3090E"/>
    <w:rsid w:val="00F30BC8"/>
    <w:rsid w:val="00F30D2F"/>
    <w:rsid w:val="00F30E06"/>
    <w:rsid w:val="00F3132B"/>
    <w:rsid w:val="00F31515"/>
    <w:rsid w:val="00F31586"/>
    <w:rsid w:val="00F3183A"/>
    <w:rsid w:val="00F31875"/>
    <w:rsid w:val="00F31B2B"/>
    <w:rsid w:val="00F31E34"/>
    <w:rsid w:val="00F31F68"/>
    <w:rsid w:val="00F31FD6"/>
    <w:rsid w:val="00F32276"/>
    <w:rsid w:val="00F32B9D"/>
    <w:rsid w:val="00F32FBA"/>
    <w:rsid w:val="00F33516"/>
    <w:rsid w:val="00F33E4F"/>
    <w:rsid w:val="00F34066"/>
    <w:rsid w:val="00F340D7"/>
    <w:rsid w:val="00F342ED"/>
    <w:rsid w:val="00F34487"/>
    <w:rsid w:val="00F34489"/>
    <w:rsid w:val="00F348BC"/>
    <w:rsid w:val="00F34B47"/>
    <w:rsid w:val="00F34F16"/>
    <w:rsid w:val="00F35004"/>
    <w:rsid w:val="00F350E7"/>
    <w:rsid w:val="00F35325"/>
    <w:rsid w:val="00F3543B"/>
    <w:rsid w:val="00F35683"/>
    <w:rsid w:val="00F35A83"/>
    <w:rsid w:val="00F35B4D"/>
    <w:rsid w:val="00F35E8F"/>
    <w:rsid w:val="00F36012"/>
    <w:rsid w:val="00F36088"/>
    <w:rsid w:val="00F362A1"/>
    <w:rsid w:val="00F364A9"/>
    <w:rsid w:val="00F36D42"/>
    <w:rsid w:val="00F36DBE"/>
    <w:rsid w:val="00F373B8"/>
    <w:rsid w:val="00F3764D"/>
    <w:rsid w:val="00F376A0"/>
    <w:rsid w:val="00F376D8"/>
    <w:rsid w:val="00F37718"/>
    <w:rsid w:val="00F37A6A"/>
    <w:rsid w:val="00F37AB0"/>
    <w:rsid w:val="00F37D30"/>
    <w:rsid w:val="00F37DFD"/>
    <w:rsid w:val="00F40040"/>
    <w:rsid w:val="00F402CF"/>
    <w:rsid w:val="00F40D64"/>
    <w:rsid w:val="00F40EBD"/>
    <w:rsid w:val="00F4103F"/>
    <w:rsid w:val="00F416B6"/>
    <w:rsid w:val="00F4198F"/>
    <w:rsid w:val="00F41995"/>
    <w:rsid w:val="00F41C7F"/>
    <w:rsid w:val="00F42169"/>
    <w:rsid w:val="00F42323"/>
    <w:rsid w:val="00F4240A"/>
    <w:rsid w:val="00F42575"/>
    <w:rsid w:val="00F425B6"/>
    <w:rsid w:val="00F42BA3"/>
    <w:rsid w:val="00F42CFD"/>
    <w:rsid w:val="00F42EFB"/>
    <w:rsid w:val="00F43353"/>
    <w:rsid w:val="00F433E9"/>
    <w:rsid w:val="00F433EB"/>
    <w:rsid w:val="00F4377C"/>
    <w:rsid w:val="00F437A7"/>
    <w:rsid w:val="00F43936"/>
    <w:rsid w:val="00F44117"/>
    <w:rsid w:val="00F44343"/>
    <w:rsid w:val="00F44798"/>
    <w:rsid w:val="00F44828"/>
    <w:rsid w:val="00F448FB"/>
    <w:rsid w:val="00F44C3A"/>
    <w:rsid w:val="00F44D81"/>
    <w:rsid w:val="00F4505F"/>
    <w:rsid w:val="00F45A72"/>
    <w:rsid w:val="00F45FA2"/>
    <w:rsid w:val="00F4609E"/>
    <w:rsid w:val="00F465CE"/>
    <w:rsid w:val="00F46704"/>
    <w:rsid w:val="00F47050"/>
    <w:rsid w:val="00F4758B"/>
    <w:rsid w:val="00F47A63"/>
    <w:rsid w:val="00F47C39"/>
    <w:rsid w:val="00F47E0F"/>
    <w:rsid w:val="00F47E32"/>
    <w:rsid w:val="00F47FEE"/>
    <w:rsid w:val="00F5043B"/>
    <w:rsid w:val="00F5089B"/>
    <w:rsid w:val="00F50A33"/>
    <w:rsid w:val="00F50B33"/>
    <w:rsid w:val="00F50C27"/>
    <w:rsid w:val="00F50EED"/>
    <w:rsid w:val="00F50F0B"/>
    <w:rsid w:val="00F51146"/>
    <w:rsid w:val="00F5125E"/>
    <w:rsid w:val="00F51342"/>
    <w:rsid w:val="00F517A1"/>
    <w:rsid w:val="00F518FB"/>
    <w:rsid w:val="00F519B1"/>
    <w:rsid w:val="00F51C24"/>
    <w:rsid w:val="00F51C40"/>
    <w:rsid w:val="00F51DF9"/>
    <w:rsid w:val="00F51EF1"/>
    <w:rsid w:val="00F52030"/>
    <w:rsid w:val="00F52207"/>
    <w:rsid w:val="00F52224"/>
    <w:rsid w:val="00F522D2"/>
    <w:rsid w:val="00F5234F"/>
    <w:rsid w:val="00F525F0"/>
    <w:rsid w:val="00F52725"/>
    <w:rsid w:val="00F527C8"/>
    <w:rsid w:val="00F527DB"/>
    <w:rsid w:val="00F529CA"/>
    <w:rsid w:val="00F52C03"/>
    <w:rsid w:val="00F52FE8"/>
    <w:rsid w:val="00F5316D"/>
    <w:rsid w:val="00F53566"/>
    <w:rsid w:val="00F53702"/>
    <w:rsid w:val="00F539EE"/>
    <w:rsid w:val="00F53A53"/>
    <w:rsid w:val="00F5420E"/>
    <w:rsid w:val="00F542EF"/>
    <w:rsid w:val="00F5430E"/>
    <w:rsid w:val="00F5454E"/>
    <w:rsid w:val="00F5481B"/>
    <w:rsid w:val="00F54A1B"/>
    <w:rsid w:val="00F54D64"/>
    <w:rsid w:val="00F54F01"/>
    <w:rsid w:val="00F5501D"/>
    <w:rsid w:val="00F559EF"/>
    <w:rsid w:val="00F55E62"/>
    <w:rsid w:val="00F5611F"/>
    <w:rsid w:val="00F56172"/>
    <w:rsid w:val="00F563F4"/>
    <w:rsid w:val="00F56A3D"/>
    <w:rsid w:val="00F56A76"/>
    <w:rsid w:val="00F56AA2"/>
    <w:rsid w:val="00F56B6E"/>
    <w:rsid w:val="00F5702D"/>
    <w:rsid w:val="00F57210"/>
    <w:rsid w:val="00F572A7"/>
    <w:rsid w:val="00F57577"/>
    <w:rsid w:val="00F579A6"/>
    <w:rsid w:val="00F57AC2"/>
    <w:rsid w:val="00F57CA7"/>
    <w:rsid w:val="00F57D26"/>
    <w:rsid w:val="00F57DF1"/>
    <w:rsid w:val="00F60053"/>
    <w:rsid w:val="00F60193"/>
    <w:rsid w:val="00F607A9"/>
    <w:rsid w:val="00F607CE"/>
    <w:rsid w:val="00F607FF"/>
    <w:rsid w:val="00F61B1A"/>
    <w:rsid w:val="00F61FC2"/>
    <w:rsid w:val="00F62315"/>
    <w:rsid w:val="00F62568"/>
    <w:rsid w:val="00F62777"/>
    <w:rsid w:val="00F629FE"/>
    <w:rsid w:val="00F62BFB"/>
    <w:rsid w:val="00F62D1E"/>
    <w:rsid w:val="00F62D44"/>
    <w:rsid w:val="00F62D80"/>
    <w:rsid w:val="00F62E24"/>
    <w:rsid w:val="00F62F1C"/>
    <w:rsid w:val="00F6397E"/>
    <w:rsid w:val="00F63F68"/>
    <w:rsid w:val="00F63F81"/>
    <w:rsid w:val="00F64320"/>
    <w:rsid w:val="00F647A1"/>
    <w:rsid w:val="00F648BC"/>
    <w:rsid w:val="00F64BD2"/>
    <w:rsid w:val="00F64D7B"/>
    <w:rsid w:val="00F6516C"/>
    <w:rsid w:val="00F6523A"/>
    <w:rsid w:val="00F65282"/>
    <w:rsid w:val="00F65372"/>
    <w:rsid w:val="00F656CF"/>
    <w:rsid w:val="00F6588A"/>
    <w:rsid w:val="00F6595E"/>
    <w:rsid w:val="00F65CED"/>
    <w:rsid w:val="00F65FE3"/>
    <w:rsid w:val="00F66492"/>
    <w:rsid w:val="00F66777"/>
    <w:rsid w:val="00F66B1D"/>
    <w:rsid w:val="00F66B91"/>
    <w:rsid w:val="00F66BD7"/>
    <w:rsid w:val="00F66FAE"/>
    <w:rsid w:val="00F6703B"/>
    <w:rsid w:val="00F67365"/>
    <w:rsid w:val="00F67FBB"/>
    <w:rsid w:val="00F7050A"/>
    <w:rsid w:val="00F70BDA"/>
    <w:rsid w:val="00F70CCB"/>
    <w:rsid w:val="00F70D92"/>
    <w:rsid w:val="00F70DDA"/>
    <w:rsid w:val="00F71101"/>
    <w:rsid w:val="00F7122A"/>
    <w:rsid w:val="00F72101"/>
    <w:rsid w:val="00F72138"/>
    <w:rsid w:val="00F72700"/>
    <w:rsid w:val="00F72DB9"/>
    <w:rsid w:val="00F72E59"/>
    <w:rsid w:val="00F732FC"/>
    <w:rsid w:val="00F7365B"/>
    <w:rsid w:val="00F7371C"/>
    <w:rsid w:val="00F73876"/>
    <w:rsid w:val="00F73898"/>
    <w:rsid w:val="00F73AF8"/>
    <w:rsid w:val="00F73E4B"/>
    <w:rsid w:val="00F73E4E"/>
    <w:rsid w:val="00F73ECE"/>
    <w:rsid w:val="00F741CE"/>
    <w:rsid w:val="00F7428C"/>
    <w:rsid w:val="00F74574"/>
    <w:rsid w:val="00F74CBB"/>
    <w:rsid w:val="00F74E27"/>
    <w:rsid w:val="00F75488"/>
    <w:rsid w:val="00F755EE"/>
    <w:rsid w:val="00F756B7"/>
    <w:rsid w:val="00F75AC8"/>
    <w:rsid w:val="00F75B81"/>
    <w:rsid w:val="00F7601A"/>
    <w:rsid w:val="00F765A5"/>
    <w:rsid w:val="00F7676B"/>
    <w:rsid w:val="00F76C2C"/>
    <w:rsid w:val="00F76E36"/>
    <w:rsid w:val="00F76FE4"/>
    <w:rsid w:val="00F7704C"/>
    <w:rsid w:val="00F77133"/>
    <w:rsid w:val="00F772D8"/>
    <w:rsid w:val="00F773D7"/>
    <w:rsid w:val="00F776DE"/>
    <w:rsid w:val="00F77793"/>
    <w:rsid w:val="00F7781B"/>
    <w:rsid w:val="00F77EC0"/>
    <w:rsid w:val="00F8018B"/>
    <w:rsid w:val="00F80275"/>
    <w:rsid w:val="00F80467"/>
    <w:rsid w:val="00F80662"/>
    <w:rsid w:val="00F8079E"/>
    <w:rsid w:val="00F807DB"/>
    <w:rsid w:val="00F808DB"/>
    <w:rsid w:val="00F81044"/>
    <w:rsid w:val="00F812B7"/>
    <w:rsid w:val="00F8135D"/>
    <w:rsid w:val="00F81633"/>
    <w:rsid w:val="00F8168B"/>
    <w:rsid w:val="00F8183E"/>
    <w:rsid w:val="00F81DF9"/>
    <w:rsid w:val="00F81F23"/>
    <w:rsid w:val="00F8201D"/>
    <w:rsid w:val="00F8222E"/>
    <w:rsid w:val="00F824E5"/>
    <w:rsid w:val="00F82555"/>
    <w:rsid w:val="00F82980"/>
    <w:rsid w:val="00F829EE"/>
    <w:rsid w:val="00F82C2F"/>
    <w:rsid w:val="00F82EBC"/>
    <w:rsid w:val="00F82F6A"/>
    <w:rsid w:val="00F830F2"/>
    <w:rsid w:val="00F83153"/>
    <w:rsid w:val="00F835CF"/>
    <w:rsid w:val="00F835FC"/>
    <w:rsid w:val="00F836DD"/>
    <w:rsid w:val="00F83717"/>
    <w:rsid w:val="00F83A2E"/>
    <w:rsid w:val="00F83ED7"/>
    <w:rsid w:val="00F842FF"/>
    <w:rsid w:val="00F84301"/>
    <w:rsid w:val="00F8439A"/>
    <w:rsid w:val="00F8473B"/>
    <w:rsid w:val="00F84D71"/>
    <w:rsid w:val="00F84E8A"/>
    <w:rsid w:val="00F8508C"/>
    <w:rsid w:val="00F85484"/>
    <w:rsid w:val="00F857F6"/>
    <w:rsid w:val="00F85A6E"/>
    <w:rsid w:val="00F86134"/>
    <w:rsid w:val="00F8623B"/>
    <w:rsid w:val="00F8694E"/>
    <w:rsid w:val="00F86966"/>
    <w:rsid w:val="00F86F5A"/>
    <w:rsid w:val="00F8719B"/>
    <w:rsid w:val="00F871FC"/>
    <w:rsid w:val="00F87600"/>
    <w:rsid w:val="00F8763A"/>
    <w:rsid w:val="00F876B7"/>
    <w:rsid w:val="00F876FC"/>
    <w:rsid w:val="00F87982"/>
    <w:rsid w:val="00F87EA6"/>
    <w:rsid w:val="00F87F33"/>
    <w:rsid w:val="00F90569"/>
    <w:rsid w:val="00F90CF2"/>
    <w:rsid w:val="00F9129A"/>
    <w:rsid w:val="00F91471"/>
    <w:rsid w:val="00F91675"/>
    <w:rsid w:val="00F91AB0"/>
    <w:rsid w:val="00F91AD4"/>
    <w:rsid w:val="00F91B0E"/>
    <w:rsid w:val="00F91E44"/>
    <w:rsid w:val="00F91FDD"/>
    <w:rsid w:val="00F922F8"/>
    <w:rsid w:val="00F923DC"/>
    <w:rsid w:val="00F92460"/>
    <w:rsid w:val="00F9260F"/>
    <w:rsid w:val="00F92751"/>
    <w:rsid w:val="00F9286C"/>
    <w:rsid w:val="00F92F9C"/>
    <w:rsid w:val="00F93326"/>
    <w:rsid w:val="00F93634"/>
    <w:rsid w:val="00F93929"/>
    <w:rsid w:val="00F93A07"/>
    <w:rsid w:val="00F942D4"/>
    <w:rsid w:val="00F943AB"/>
    <w:rsid w:val="00F9446B"/>
    <w:rsid w:val="00F945B8"/>
    <w:rsid w:val="00F946F9"/>
    <w:rsid w:val="00F947C8"/>
    <w:rsid w:val="00F948B9"/>
    <w:rsid w:val="00F94A2E"/>
    <w:rsid w:val="00F94A70"/>
    <w:rsid w:val="00F94BF8"/>
    <w:rsid w:val="00F94E3B"/>
    <w:rsid w:val="00F9505D"/>
    <w:rsid w:val="00F950C7"/>
    <w:rsid w:val="00F95271"/>
    <w:rsid w:val="00F95311"/>
    <w:rsid w:val="00F9575A"/>
    <w:rsid w:val="00F95817"/>
    <w:rsid w:val="00F9592D"/>
    <w:rsid w:val="00F95BC4"/>
    <w:rsid w:val="00F95FF0"/>
    <w:rsid w:val="00F9624F"/>
    <w:rsid w:val="00F96D41"/>
    <w:rsid w:val="00F96FB1"/>
    <w:rsid w:val="00F972DA"/>
    <w:rsid w:val="00F9737F"/>
    <w:rsid w:val="00F97396"/>
    <w:rsid w:val="00F97998"/>
    <w:rsid w:val="00F979E4"/>
    <w:rsid w:val="00F97D2E"/>
    <w:rsid w:val="00FA018B"/>
    <w:rsid w:val="00FA055F"/>
    <w:rsid w:val="00FA061A"/>
    <w:rsid w:val="00FA069F"/>
    <w:rsid w:val="00FA0955"/>
    <w:rsid w:val="00FA0A76"/>
    <w:rsid w:val="00FA0AA3"/>
    <w:rsid w:val="00FA1142"/>
    <w:rsid w:val="00FA1914"/>
    <w:rsid w:val="00FA1B21"/>
    <w:rsid w:val="00FA2540"/>
    <w:rsid w:val="00FA2645"/>
    <w:rsid w:val="00FA27A8"/>
    <w:rsid w:val="00FA2880"/>
    <w:rsid w:val="00FA29D1"/>
    <w:rsid w:val="00FA2A06"/>
    <w:rsid w:val="00FA2D37"/>
    <w:rsid w:val="00FA30BF"/>
    <w:rsid w:val="00FA30E8"/>
    <w:rsid w:val="00FA3105"/>
    <w:rsid w:val="00FA3AE5"/>
    <w:rsid w:val="00FA3CE2"/>
    <w:rsid w:val="00FA40FA"/>
    <w:rsid w:val="00FA45AF"/>
    <w:rsid w:val="00FA489F"/>
    <w:rsid w:val="00FA4919"/>
    <w:rsid w:val="00FA4CAE"/>
    <w:rsid w:val="00FA4EAE"/>
    <w:rsid w:val="00FA5293"/>
    <w:rsid w:val="00FA53B2"/>
    <w:rsid w:val="00FA5656"/>
    <w:rsid w:val="00FA59A7"/>
    <w:rsid w:val="00FA59BD"/>
    <w:rsid w:val="00FA59C5"/>
    <w:rsid w:val="00FA5A56"/>
    <w:rsid w:val="00FA5C71"/>
    <w:rsid w:val="00FA5F71"/>
    <w:rsid w:val="00FA69E6"/>
    <w:rsid w:val="00FA6BE8"/>
    <w:rsid w:val="00FA6C70"/>
    <w:rsid w:val="00FA6C87"/>
    <w:rsid w:val="00FA6CC2"/>
    <w:rsid w:val="00FA6D79"/>
    <w:rsid w:val="00FA6DE5"/>
    <w:rsid w:val="00FA6E8B"/>
    <w:rsid w:val="00FA7185"/>
    <w:rsid w:val="00FA787D"/>
    <w:rsid w:val="00FA79EC"/>
    <w:rsid w:val="00FA7BC2"/>
    <w:rsid w:val="00FA7DE5"/>
    <w:rsid w:val="00FA7E3B"/>
    <w:rsid w:val="00FA7F12"/>
    <w:rsid w:val="00FA7F20"/>
    <w:rsid w:val="00FB0076"/>
    <w:rsid w:val="00FB057A"/>
    <w:rsid w:val="00FB0591"/>
    <w:rsid w:val="00FB05F1"/>
    <w:rsid w:val="00FB0796"/>
    <w:rsid w:val="00FB089C"/>
    <w:rsid w:val="00FB0A51"/>
    <w:rsid w:val="00FB0D9E"/>
    <w:rsid w:val="00FB11B7"/>
    <w:rsid w:val="00FB1316"/>
    <w:rsid w:val="00FB152D"/>
    <w:rsid w:val="00FB167A"/>
    <w:rsid w:val="00FB1924"/>
    <w:rsid w:val="00FB1E1B"/>
    <w:rsid w:val="00FB1F67"/>
    <w:rsid w:val="00FB2385"/>
    <w:rsid w:val="00FB2505"/>
    <w:rsid w:val="00FB268D"/>
    <w:rsid w:val="00FB2832"/>
    <w:rsid w:val="00FB289D"/>
    <w:rsid w:val="00FB2AF3"/>
    <w:rsid w:val="00FB2FCD"/>
    <w:rsid w:val="00FB3285"/>
    <w:rsid w:val="00FB3583"/>
    <w:rsid w:val="00FB3850"/>
    <w:rsid w:val="00FB38CC"/>
    <w:rsid w:val="00FB39A1"/>
    <w:rsid w:val="00FB3ADA"/>
    <w:rsid w:val="00FB3B26"/>
    <w:rsid w:val="00FB433E"/>
    <w:rsid w:val="00FB44AC"/>
    <w:rsid w:val="00FB44B6"/>
    <w:rsid w:val="00FB4569"/>
    <w:rsid w:val="00FB4661"/>
    <w:rsid w:val="00FB487D"/>
    <w:rsid w:val="00FB48DD"/>
    <w:rsid w:val="00FB495B"/>
    <w:rsid w:val="00FB4A7A"/>
    <w:rsid w:val="00FB5515"/>
    <w:rsid w:val="00FB551A"/>
    <w:rsid w:val="00FB5E9B"/>
    <w:rsid w:val="00FB61CA"/>
    <w:rsid w:val="00FB6B68"/>
    <w:rsid w:val="00FB6BA7"/>
    <w:rsid w:val="00FB6DCB"/>
    <w:rsid w:val="00FB6ED4"/>
    <w:rsid w:val="00FB6F67"/>
    <w:rsid w:val="00FB6F93"/>
    <w:rsid w:val="00FB7224"/>
    <w:rsid w:val="00FB75CD"/>
    <w:rsid w:val="00FB7675"/>
    <w:rsid w:val="00FB7AB8"/>
    <w:rsid w:val="00FB7BC6"/>
    <w:rsid w:val="00FB7DA8"/>
    <w:rsid w:val="00FC0781"/>
    <w:rsid w:val="00FC09CC"/>
    <w:rsid w:val="00FC0B6A"/>
    <w:rsid w:val="00FC0C61"/>
    <w:rsid w:val="00FC0F9D"/>
    <w:rsid w:val="00FC0FAF"/>
    <w:rsid w:val="00FC1137"/>
    <w:rsid w:val="00FC12AF"/>
    <w:rsid w:val="00FC17CF"/>
    <w:rsid w:val="00FC19E0"/>
    <w:rsid w:val="00FC19F2"/>
    <w:rsid w:val="00FC1AB5"/>
    <w:rsid w:val="00FC1D8B"/>
    <w:rsid w:val="00FC22A8"/>
    <w:rsid w:val="00FC231C"/>
    <w:rsid w:val="00FC2840"/>
    <w:rsid w:val="00FC2F11"/>
    <w:rsid w:val="00FC32E0"/>
    <w:rsid w:val="00FC38B9"/>
    <w:rsid w:val="00FC39E8"/>
    <w:rsid w:val="00FC3A00"/>
    <w:rsid w:val="00FC3CF3"/>
    <w:rsid w:val="00FC41C8"/>
    <w:rsid w:val="00FC4BF3"/>
    <w:rsid w:val="00FC51A7"/>
    <w:rsid w:val="00FC5254"/>
    <w:rsid w:val="00FC5403"/>
    <w:rsid w:val="00FC5488"/>
    <w:rsid w:val="00FC54B6"/>
    <w:rsid w:val="00FC54E0"/>
    <w:rsid w:val="00FC56A2"/>
    <w:rsid w:val="00FC588F"/>
    <w:rsid w:val="00FC58C2"/>
    <w:rsid w:val="00FC59E7"/>
    <w:rsid w:val="00FC5A64"/>
    <w:rsid w:val="00FC5B11"/>
    <w:rsid w:val="00FC62BA"/>
    <w:rsid w:val="00FC62C8"/>
    <w:rsid w:val="00FC63D1"/>
    <w:rsid w:val="00FC64ED"/>
    <w:rsid w:val="00FC6949"/>
    <w:rsid w:val="00FC6E63"/>
    <w:rsid w:val="00FC707A"/>
    <w:rsid w:val="00FC725B"/>
    <w:rsid w:val="00FC78EE"/>
    <w:rsid w:val="00FC7F20"/>
    <w:rsid w:val="00FD007E"/>
    <w:rsid w:val="00FD050B"/>
    <w:rsid w:val="00FD05D3"/>
    <w:rsid w:val="00FD0677"/>
    <w:rsid w:val="00FD081F"/>
    <w:rsid w:val="00FD085B"/>
    <w:rsid w:val="00FD0A9A"/>
    <w:rsid w:val="00FD0B32"/>
    <w:rsid w:val="00FD0DB6"/>
    <w:rsid w:val="00FD0DE7"/>
    <w:rsid w:val="00FD0E47"/>
    <w:rsid w:val="00FD0EAF"/>
    <w:rsid w:val="00FD0EFD"/>
    <w:rsid w:val="00FD1127"/>
    <w:rsid w:val="00FD1343"/>
    <w:rsid w:val="00FD15CB"/>
    <w:rsid w:val="00FD176A"/>
    <w:rsid w:val="00FD1932"/>
    <w:rsid w:val="00FD1968"/>
    <w:rsid w:val="00FD1A09"/>
    <w:rsid w:val="00FD1B00"/>
    <w:rsid w:val="00FD2094"/>
    <w:rsid w:val="00FD21DE"/>
    <w:rsid w:val="00FD2236"/>
    <w:rsid w:val="00FD24C6"/>
    <w:rsid w:val="00FD25EA"/>
    <w:rsid w:val="00FD2D74"/>
    <w:rsid w:val="00FD2E87"/>
    <w:rsid w:val="00FD2FC1"/>
    <w:rsid w:val="00FD300A"/>
    <w:rsid w:val="00FD3041"/>
    <w:rsid w:val="00FD31E4"/>
    <w:rsid w:val="00FD3297"/>
    <w:rsid w:val="00FD398B"/>
    <w:rsid w:val="00FD3C14"/>
    <w:rsid w:val="00FD3DBD"/>
    <w:rsid w:val="00FD3F63"/>
    <w:rsid w:val="00FD3FE4"/>
    <w:rsid w:val="00FD40C4"/>
    <w:rsid w:val="00FD4112"/>
    <w:rsid w:val="00FD42A7"/>
    <w:rsid w:val="00FD442C"/>
    <w:rsid w:val="00FD4647"/>
    <w:rsid w:val="00FD4919"/>
    <w:rsid w:val="00FD4AE7"/>
    <w:rsid w:val="00FD518D"/>
    <w:rsid w:val="00FD51A0"/>
    <w:rsid w:val="00FD5360"/>
    <w:rsid w:val="00FD5706"/>
    <w:rsid w:val="00FD5A91"/>
    <w:rsid w:val="00FD5BF9"/>
    <w:rsid w:val="00FD5CE8"/>
    <w:rsid w:val="00FD5F71"/>
    <w:rsid w:val="00FD61D1"/>
    <w:rsid w:val="00FD633E"/>
    <w:rsid w:val="00FD6399"/>
    <w:rsid w:val="00FD6431"/>
    <w:rsid w:val="00FD6570"/>
    <w:rsid w:val="00FD6687"/>
    <w:rsid w:val="00FD68E4"/>
    <w:rsid w:val="00FD6A0D"/>
    <w:rsid w:val="00FD6C39"/>
    <w:rsid w:val="00FD6ED1"/>
    <w:rsid w:val="00FD7705"/>
    <w:rsid w:val="00FD79AD"/>
    <w:rsid w:val="00FD7A78"/>
    <w:rsid w:val="00FD7C7A"/>
    <w:rsid w:val="00FE03A9"/>
    <w:rsid w:val="00FE0452"/>
    <w:rsid w:val="00FE07E0"/>
    <w:rsid w:val="00FE0A98"/>
    <w:rsid w:val="00FE0C0E"/>
    <w:rsid w:val="00FE0D0B"/>
    <w:rsid w:val="00FE0F78"/>
    <w:rsid w:val="00FE100B"/>
    <w:rsid w:val="00FE123E"/>
    <w:rsid w:val="00FE1244"/>
    <w:rsid w:val="00FE1260"/>
    <w:rsid w:val="00FE145B"/>
    <w:rsid w:val="00FE1ABD"/>
    <w:rsid w:val="00FE1C4E"/>
    <w:rsid w:val="00FE1DBB"/>
    <w:rsid w:val="00FE1EFB"/>
    <w:rsid w:val="00FE1F58"/>
    <w:rsid w:val="00FE2132"/>
    <w:rsid w:val="00FE2326"/>
    <w:rsid w:val="00FE2387"/>
    <w:rsid w:val="00FE240E"/>
    <w:rsid w:val="00FE261C"/>
    <w:rsid w:val="00FE267F"/>
    <w:rsid w:val="00FE27C8"/>
    <w:rsid w:val="00FE28EF"/>
    <w:rsid w:val="00FE2A58"/>
    <w:rsid w:val="00FE2BA8"/>
    <w:rsid w:val="00FE2C57"/>
    <w:rsid w:val="00FE2CD5"/>
    <w:rsid w:val="00FE2CEB"/>
    <w:rsid w:val="00FE2F23"/>
    <w:rsid w:val="00FE3025"/>
    <w:rsid w:val="00FE347F"/>
    <w:rsid w:val="00FE37A1"/>
    <w:rsid w:val="00FE3C1E"/>
    <w:rsid w:val="00FE45F5"/>
    <w:rsid w:val="00FE466F"/>
    <w:rsid w:val="00FE49B8"/>
    <w:rsid w:val="00FE4C57"/>
    <w:rsid w:val="00FE4CCF"/>
    <w:rsid w:val="00FE5208"/>
    <w:rsid w:val="00FE5213"/>
    <w:rsid w:val="00FE55A3"/>
    <w:rsid w:val="00FE5A1C"/>
    <w:rsid w:val="00FE5A91"/>
    <w:rsid w:val="00FE5D83"/>
    <w:rsid w:val="00FE5E82"/>
    <w:rsid w:val="00FE6309"/>
    <w:rsid w:val="00FE6480"/>
    <w:rsid w:val="00FE6692"/>
    <w:rsid w:val="00FE67A6"/>
    <w:rsid w:val="00FE6ACD"/>
    <w:rsid w:val="00FE6C8D"/>
    <w:rsid w:val="00FE6CE5"/>
    <w:rsid w:val="00FE7185"/>
    <w:rsid w:val="00FE739A"/>
    <w:rsid w:val="00FE73FB"/>
    <w:rsid w:val="00FE76AD"/>
    <w:rsid w:val="00FE77F8"/>
    <w:rsid w:val="00FE793E"/>
    <w:rsid w:val="00FE7C22"/>
    <w:rsid w:val="00FE7DB5"/>
    <w:rsid w:val="00FF0157"/>
    <w:rsid w:val="00FF03E4"/>
    <w:rsid w:val="00FF0435"/>
    <w:rsid w:val="00FF0785"/>
    <w:rsid w:val="00FF0C28"/>
    <w:rsid w:val="00FF0C4C"/>
    <w:rsid w:val="00FF0F23"/>
    <w:rsid w:val="00FF0F75"/>
    <w:rsid w:val="00FF1210"/>
    <w:rsid w:val="00FF14D3"/>
    <w:rsid w:val="00FF159D"/>
    <w:rsid w:val="00FF16F7"/>
    <w:rsid w:val="00FF18E8"/>
    <w:rsid w:val="00FF193B"/>
    <w:rsid w:val="00FF1A02"/>
    <w:rsid w:val="00FF1E2C"/>
    <w:rsid w:val="00FF1E98"/>
    <w:rsid w:val="00FF216A"/>
    <w:rsid w:val="00FF21F2"/>
    <w:rsid w:val="00FF26BE"/>
    <w:rsid w:val="00FF2801"/>
    <w:rsid w:val="00FF2BEF"/>
    <w:rsid w:val="00FF2C81"/>
    <w:rsid w:val="00FF31D9"/>
    <w:rsid w:val="00FF3440"/>
    <w:rsid w:val="00FF380F"/>
    <w:rsid w:val="00FF393F"/>
    <w:rsid w:val="00FF3AC3"/>
    <w:rsid w:val="00FF3B00"/>
    <w:rsid w:val="00FF3B2C"/>
    <w:rsid w:val="00FF3F2B"/>
    <w:rsid w:val="00FF3FF4"/>
    <w:rsid w:val="00FF40AD"/>
    <w:rsid w:val="00FF40B6"/>
    <w:rsid w:val="00FF42CB"/>
    <w:rsid w:val="00FF4479"/>
    <w:rsid w:val="00FF46CF"/>
    <w:rsid w:val="00FF4A05"/>
    <w:rsid w:val="00FF4A8C"/>
    <w:rsid w:val="00FF4D82"/>
    <w:rsid w:val="00FF4DDB"/>
    <w:rsid w:val="00FF4E1E"/>
    <w:rsid w:val="00FF5161"/>
    <w:rsid w:val="00FF52FE"/>
    <w:rsid w:val="00FF5450"/>
    <w:rsid w:val="00FF54AF"/>
    <w:rsid w:val="00FF551A"/>
    <w:rsid w:val="00FF57E5"/>
    <w:rsid w:val="00FF5F67"/>
    <w:rsid w:val="00FF6024"/>
    <w:rsid w:val="00FF60BB"/>
    <w:rsid w:val="00FF690F"/>
    <w:rsid w:val="00FF69B3"/>
    <w:rsid w:val="00FF69B5"/>
    <w:rsid w:val="00FF6A13"/>
    <w:rsid w:val="00FF6B9C"/>
    <w:rsid w:val="00FF6CAA"/>
    <w:rsid w:val="00FF6E81"/>
    <w:rsid w:val="00FF7391"/>
    <w:rsid w:val="00FF74EC"/>
    <w:rsid w:val="00FF7603"/>
    <w:rsid w:val="00FF7A33"/>
  </w:rsids>
  <m:mathPr>
    <m:mathFont m:val="Cambria Math"/>
    <m:brkBin m:val="before"/>
    <m:brkBinSub m:val="--"/>
    <m:smallFrac/>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ABA93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93E"/>
    <w:pPr>
      <w:spacing w:after="0" w:line="240" w:lineRule="auto"/>
      <w:jc w:val="both"/>
    </w:pPr>
    <w:rPr>
      <w:rFonts w:ascii="Arial" w:hAnsi="Arial" w:cs="Times New Roman"/>
      <w:szCs w:val="24"/>
      <w:lang w:eastAsia="es-ES"/>
    </w:rPr>
  </w:style>
  <w:style w:type="paragraph" w:styleId="Titre1">
    <w:name w:val="heading 1"/>
    <w:basedOn w:val="Normal"/>
    <w:link w:val="Titre1Car"/>
    <w:autoRedefine/>
    <w:uiPriority w:val="9"/>
    <w:qFormat/>
    <w:rsid w:val="008B1524"/>
    <w:pPr>
      <w:numPr>
        <w:numId w:val="1"/>
      </w:numPr>
      <w:outlineLvl w:val="0"/>
    </w:pPr>
    <w:rPr>
      <w:rFonts w:cs="Arial"/>
      <w:b/>
      <w:bCs/>
      <w:kern w:val="36"/>
      <w:sz w:val="40"/>
      <w:szCs w:val="12"/>
      <w:lang w:eastAsia="es-CO"/>
    </w:rPr>
  </w:style>
  <w:style w:type="paragraph" w:styleId="Titre2">
    <w:name w:val="heading 2"/>
    <w:basedOn w:val="Normal"/>
    <w:next w:val="Normal"/>
    <w:link w:val="Titre2Car"/>
    <w:autoRedefine/>
    <w:uiPriority w:val="9"/>
    <w:unhideWhenUsed/>
    <w:qFormat/>
    <w:rsid w:val="00505571"/>
    <w:pPr>
      <w:keepNext/>
      <w:keepLines/>
      <w:numPr>
        <w:ilvl w:val="1"/>
        <w:numId w:val="1"/>
      </w:numPr>
      <w:jc w:val="left"/>
      <w:outlineLvl w:val="1"/>
    </w:pPr>
    <w:rPr>
      <w:rFonts w:eastAsiaTheme="majorEastAsia" w:cs="Arial"/>
      <w:b/>
      <w:sz w:val="32"/>
      <w:szCs w:val="32"/>
      <w:lang w:eastAsia="en-US"/>
    </w:rPr>
  </w:style>
  <w:style w:type="paragraph" w:styleId="Titre3">
    <w:name w:val="heading 3"/>
    <w:basedOn w:val="Normal"/>
    <w:next w:val="Normal"/>
    <w:link w:val="Titre3Car"/>
    <w:autoRedefine/>
    <w:uiPriority w:val="9"/>
    <w:unhideWhenUsed/>
    <w:qFormat/>
    <w:rsid w:val="00A547CB"/>
    <w:pPr>
      <w:keepNext/>
      <w:keepLines/>
      <w:numPr>
        <w:ilvl w:val="2"/>
        <w:numId w:val="1"/>
      </w:numPr>
      <w:tabs>
        <w:tab w:val="left" w:pos="993"/>
      </w:tabs>
      <w:outlineLvl w:val="2"/>
    </w:pPr>
    <w:rPr>
      <w:rFonts w:eastAsiaTheme="majorEastAsia" w:cs="Arial"/>
      <w:b/>
      <w:sz w:val="28"/>
      <w:shd w:val="clear" w:color="auto" w:fill="FFFFFF"/>
      <w:lang w:val="es-ES" w:eastAsia="en-US"/>
    </w:rPr>
  </w:style>
  <w:style w:type="paragraph" w:styleId="Titre4">
    <w:name w:val="heading 4"/>
    <w:basedOn w:val="Normal"/>
    <w:next w:val="Normal"/>
    <w:link w:val="Titre4Car"/>
    <w:uiPriority w:val="9"/>
    <w:unhideWhenUsed/>
    <w:qFormat/>
    <w:rsid w:val="00B836EF"/>
    <w:pPr>
      <w:keepNext/>
      <w:keepLines/>
      <w:numPr>
        <w:ilvl w:val="3"/>
        <w:numId w:val="1"/>
      </w:numPr>
      <w:outlineLvl w:val="3"/>
    </w:pPr>
    <w:rPr>
      <w:rFonts w:eastAsiaTheme="majorEastAsia" w:cs="Arial"/>
      <w:b/>
      <w:bCs/>
      <w:iCs/>
      <w:sz w:val="24"/>
    </w:rPr>
  </w:style>
  <w:style w:type="paragraph" w:styleId="Titre5">
    <w:name w:val="heading 5"/>
    <w:basedOn w:val="Normal"/>
    <w:next w:val="Normal"/>
    <w:link w:val="Titre5Car"/>
    <w:uiPriority w:val="9"/>
    <w:unhideWhenUsed/>
    <w:qFormat/>
    <w:rsid w:val="00613090"/>
    <w:pPr>
      <w:keepNext/>
      <w:keepLines/>
      <w:numPr>
        <w:ilvl w:val="4"/>
        <w:numId w:val="7"/>
      </w:numPr>
      <w:spacing w:before="40"/>
      <w:outlineLvl w:val="4"/>
    </w:pPr>
    <w:rPr>
      <w:rFonts w:eastAsiaTheme="majorEastAsia" w:cstheme="majorBidi"/>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B1524"/>
    <w:rPr>
      <w:rFonts w:ascii="Arial" w:hAnsi="Arial" w:cs="Arial"/>
      <w:b/>
      <w:bCs/>
      <w:kern w:val="36"/>
      <w:sz w:val="40"/>
      <w:szCs w:val="12"/>
      <w:lang w:eastAsia="es-CO"/>
    </w:rPr>
  </w:style>
  <w:style w:type="character" w:customStyle="1" w:styleId="Titre2Car">
    <w:name w:val="Titre 2 Car"/>
    <w:basedOn w:val="Policepardfaut"/>
    <w:link w:val="Titre2"/>
    <w:uiPriority w:val="9"/>
    <w:rsid w:val="00505571"/>
    <w:rPr>
      <w:rFonts w:ascii="Arial" w:eastAsiaTheme="majorEastAsia" w:hAnsi="Arial" w:cs="Arial"/>
      <w:b/>
      <w:sz w:val="32"/>
      <w:szCs w:val="32"/>
    </w:rPr>
  </w:style>
  <w:style w:type="character" w:customStyle="1" w:styleId="Titre3Car">
    <w:name w:val="Titre 3 Car"/>
    <w:basedOn w:val="Policepardfaut"/>
    <w:link w:val="Titre3"/>
    <w:uiPriority w:val="9"/>
    <w:rsid w:val="00A547CB"/>
    <w:rPr>
      <w:rFonts w:ascii="Arial" w:eastAsiaTheme="majorEastAsia" w:hAnsi="Arial" w:cs="Arial"/>
      <w:b/>
      <w:sz w:val="28"/>
      <w:szCs w:val="24"/>
      <w:lang w:val="es-ES"/>
    </w:rPr>
  </w:style>
  <w:style w:type="character" w:customStyle="1" w:styleId="Titre4Car">
    <w:name w:val="Titre 4 Car"/>
    <w:basedOn w:val="Policepardfaut"/>
    <w:link w:val="Titre4"/>
    <w:uiPriority w:val="9"/>
    <w:rsid w:val="00B836EF"/>
    <w:rPr>
      <w:rFonts w:ascii="Arial" w:eastAsiaTheme="majorEastAsia" w:hAnsi="Arial" w:cs="Arial"/>
      <w:b/>
      <w:bCs/>
      <w:iCs/>
      <w:sz w:val="24"/>
      <w:szCs w:val="24"/>
      <w:lang w:eastAsia="es-ES"/>
    </w:rPr>
  </w:style>
  <w:style w:type="character" w:customStyle="1" w:styleId="Titre5Car">
    <w:name w:val="Titre 5 Car"/>
    <w:basedOn w:val="Policepardfaut"/>
    <w:link w:val="Titre5"/>
    <w:uiPriority w:val="9"/>
    <w:rsid w:val="00613090"/>
    <w:rPr>
      <w:rFonts w:ascii="Arial" w:eastAsiaTheme="majorEastAsia" w:hAnsi="Arial" w:cstheme="majorBidi"/>
      <w:b/>
      <w:szCs w:val="24"/>
      <w:lang w:eastAsia="es-ES"/>
    </w:rPr>
  </w:style>
  <w:style w:type="paragraph" w:styleId="Notedebasdepage">
    <w:name w:val="footnote text"/>
    <w:basedOn w:val="Normal"/>
    <w:link w:val="NotedebasdepageCar"/>
    <w:uiPriority w:val="99"/>
    <w:unhideWhenUsed/>
    <w:rsid w:val="00A34270"/>
    <w:rPr>
      <w:sz w:val="20"/>
      <w:szCs w:val="20"/>
    </w:rPr>
  </w:style>
  <w:style w:type="character" w:customStyle="1" w:styleId="NotedebasdepageCar">
    <w:name w:val="Note de bas de page Car"/>
    <w:basedOn w:val="Policepardfaut"/>
    <w:link w:val="Notedebasdepage"/>
    <w:uiPriority w:val="99"/>
    <w:rsid w:val="00A34270"/>
    <w:rPr>
      <w:rFonts w:ascii="Arial" w:hAnsi="Arial" w:cs="Times New Roman"/>
      <w:sz w:val="20"/>
      <w:szCs w:val="20"/>
      <w:lang w:val="es-ES" w:eastAsia="es-ES"/>
    </w:rPr>
  </w:style>
  <w:style w:type="paragraph" w:styleId="Commentaire">
    <w:name w:val="annotation text"/>
    <w:basedOn w:val="Normal"/>
    <w:link w:val="CommentaireCar"/>
    <w:uiPriority w:val="99"/>
    <w:semiHidden/>
    <w:unhideWhenUsed/>
    <w:rsid w:val="00A34270"/>
    <w:rPr>
      <w:sz w:val="20"/>
      <w:szCs w:val="20"/>
    </w:rPr>
  </w:style>
  <w:style w:type="character" w:customStyle="1" w:styleId="CommentaireCar">
    <w:name w:val="Commentaire Car"/>
    <w:basedOn w:val="Policepardfaut"/>
    <w:link w:val="Commentaire"/>
    <w:uiPriority w:val="99"/>
    <w:semiHidden/>
    <w:rsid w:val="00A34270"/>
    <w:rPr>
      <w:rFonts w:ascii="Arial" w:hAnsi="Arial" w:cs="Times New Roman"/>
      <w:sz w:val="20"/>
      <w:szCs w:val="20"/>
      <w:lang w:val="es-ES" w:eastAsia="es-ES"/>
    </w:rPr>
  </w:style>
  <w:style w:type="paragraph" w:styleId="En-tte">
    <w:name w:val="header"/>
    <w:basedOn w:val="Normal"/>
    <w:link w:val="En-tteCar"/>
    <w:uiPriority w:val="99"/>
    <w:unhideWhenUsed/>
    <w:rsid w:val="00A34270"/>
    <w:pPr>
      <w:tabs>
        <w:tab w:val="center" w:pos="4419"/>
        <w:tab w:val="right" w:pos="8838"/>
      </w:tabs>
    </w:pPr>
  </w:style>
  <w:style w:type="character" w:customStyle="1" w:styleId="En-tteCar">
    <w:name w:val="En-tête Car"/>
    <w:basedOn w:val="Policepardfaut"/>
    <w:link w:val="En-tte"/>
    <w:uiPriority w:val="99"/>
    <w:rsid w:val="00A34270"/>
    <w:rPr>
      <w:rFonts w:ascii="Arial" w:hAnsi="Arial" w:cs="Times New Roman"/>
      <w:szCs w:val="24"/>
      <w:lang w:val="es-ES" w:eastAsia="es-ES"/>
    </w:rPr>
  </w:style>
  <w:style w:type="paragraph" w:styleId="Pieddepage">
    <w:name w:val="footer"/>
    <w:basedOn w:val="Normal"/>
    <w:link w:val="PieddepageCar"/>
    <w:uiPriority w:val="99"/>
    <w:unhideWhenUsed/>
    <w:rsid w:val="00A34270"/>
    <w:pPr>
      <w:tabs>
        <w:tab w:val="center" w:pos="4419"/>
        <w:tab w:val="right" w:pos="8838"/>
      </w:tabs>
    </w:pPr>
  </w:style>
  <w:style w:type="character" w:customStyle="1" w:styleId="PieddepageCar">
    <w:name w:val="Pied de page Car"/>
    <w:basedOn w:val="Policepardfaut"/>
    <w:link w:val="Pieddepage"/>
    <w:uiPriority w:val="99"/>
    <w:rsid w:val="00A34270"/>
    <w:rPr>
      <w:rFonts w:ascii="Arial" w:hAnsi="Arial" w:cs="Times New Roman"/>
      <w:szCs w:val="24"/>
      <w:lang w:val="es-ES" w:eastAsia="es-ES"/>
    </w:rPr>
  </w:style>
  <w:style w:type="character" w:styleId="Appelnotedebasdep">
    <w:name w:val="footnote reference"/>
    <w:basedOn w:val="Policepardfaut"/>
    <w:uiPriority w:val="99"/>
    <w:unhideWhenUsed/>
    <w:rsid w:val="00A34270"/>
    <w:rPr>
      <w:vertAlign w:val="superscript"/>
    </w:rPr>
  </w:style>
  <w:style w:type="character" w:styleId="Marquedecommentaire">
    <w:name w:val="annotation reference"/>
    <w:basedOn w:val="Policepardfaut"/>
    <w:uiPriority w:val="99"/>
    <w:semiHidden/>
    <w:unhideWhenUsed/>
    <w:rsid w:val="00A34270"/>
    <w:rPr>
      <w:sz w:val="16"/>
      <w:szCs w:val="16"/>
    </w:rPr>
  </w:style>
  <w:style w:type="character" w:styleId="Lienhypertexte">
    <w:name w:val="Hyperlink"/>
    <w:basedOn w:val="Policepardfaut"/>
    <w:uiPriority w:val="99"/>
    <w:unhideWhenUsed/>
    <w:rsid w:val="00A34270"/>
    <w:rPr>
      <w:color w:val="0000FF" w:themeColor="hyperlink"/>
      <w:u w:val="single"/>
    </w:rPr>
  </w:style>
  <w:style w:type="character" w:styleId="Lienhypertextesuivivisit">
    <w:name w:val="FollowedHyperlink"/>
    <w:basedOn w:val="Policepardfaut"/>
    <w:uiPriority w:val="99"/>
    <w:semiHidden/>
    <w:unhideWhenUsed/>
    <w:rsid w:val="00A34270"/>
    <w:rPr>
      <w:color w:val="800080" w:themeColor="followedHyperlink"/>
      <w:u w:val="single"/>
    </w:rPr>
  </w:style>
  <w:style w:type="character" w:styleId="lev">
    <w:name w:val="Strong"/>
    <w:basedOn w:val="Policepardfaut"/>
    <w:uiPriority w:val="22"/>
    <w:qFormat/>
    <w:rsid w:val="00A34270"/>
    <w:rPr>
      <w:b/>
      <w:bCs/>
    </w:rPr>
  </w:style>
  <w:style w:type="character" w:styleId="Accentuation">
    <w:name w:val="Emphasis"/>
    <w:basedOn w:val="Policepardfaut"/>
    <w:uiPriority w:val="20"/>
    <w:qFormat/>
    <w:rsid w:val="00A34270"/>
    <w:rPr>
      <w:i/>
      <w:iCs/>
    </w:rPr>
  </w:style>
  <w:style w:type="paragraph" w:styleId="NormalWeb">
    <w:name w:val="Normal (Web)"/>
    <w:basedOn w:val="Normal"/>
    <w:uiPriority w:val="99"/>
    <w:unhideWhenUsed/>
    <w:rsid w:val="00E21A3B"/>
    <w:pPr>
      <w:spacing w:before="100" w:beforeAutospacing="1" w:after="100" w:afterAutospacing="1"/>
    </w:pPr>
    <w:rPr>
      <w:rFonts w:cs="Arial"/>
      <w:szCs w:val="12"/>
      <w:lang w:eastAsia="es-CO"/>
    </w:rPr>
  </w:style>
  <w:style w:type="character" w:styleId="CitationHTML">
    <w:name w:val="HTML Cite"/>
    <w:basedOn w:val="Policepardfaut"/>
    <w:uiPriority w:val="99"/>
    <w:semiHidden/>
    <w:unhideWhenUsed/>
    <w:rsid w:val="00A34270"/>
    <w:rPr>
      <w:i w:val="0"/>
      <w:iCs w:val="0"/>
      <w:color w:val="0E774A"/>
    </w:rPr>
  </w:style>
  <w:style w:type="paragraph" w:styleId="Objetducommentaire">
    <w:name w:val="annotation subject"/>
    <w:basedOn w:val="Commentaire"/>
    <w:next w:val="Commentaire"/>
    <w:link w:val="ObjetducommentaireCar"/>
    <w:uiPriority w:val="99"/>
    <w:semiHidden/>
    <w:unhideWhenUsed/>
    <w:rsid w:val="00A34270"/>
    <w:rPr>
      <w:b/>
      <w:bCs/>
    </w:rPr>
  </w:style>
  <w:style w:type="character" w:customStyle="1" w:styleId="ObjetducommentaireCar">
    <w:name w:val="Objet du commentaire Car"/>
    <w:basedOn w:val="CommentaireCar"/>
    <w:link w:val="Objetducommentaire"/>
    <w:uiPriority w:val="99"/>
    <w:semiHidden/>
    <w:rsid w:val="00A34270"/>
    <w:rPr>
      <w:rFonts w:ascii="Arial" w:hAnsi="Arial" w:cs="Times New Roman"/>
      <w:b/>
      <w:bCs/>
      <w:sz w:val="20"/>
      <w:szCs w:val="20"/>
      <w:lang w:val="es-ES" w:eastAsia="es-ES"/>
    </w:rPr>
  </w:style>
  <w:style w:type="paragraph" w:styleId="Textedebulles">
    <w:name w:val="Balloon Text"/>
    <w:basedOn w:val="Normal"/>
    <w:link w:val="TextedebullesCar"/>
    <w:uiPriority w:val="99"/>
    <w:semiHidden/>
    <w:unhideWhenUsed/>
    <w:rsid w:val="00A34270"/>
    <w:rPr>
      <w:rFonts w:ascii="Tahoma" w:hAnsi="Tahoma" w:cs="Tahoma"/>
      <w:sz w:val="16"/>
      <w:szCs w:val="16"/>
    </w:rPr>
  </w:style>
  <w:style w:type="character" w:customStyle="1" w:styleId="TextedebullesCar">
    <w:name w:val="Texte de bulles Car"/>
    <w:basedOn w:val="Policepardfaut"/>
    <w:link w:val="Textedebulles"/>
    <w:uiPriority w:val="99"/>
    <w:semiHidden/>
    <w:rsid w:val="00A34270"/>
    <w:rPr>
      <w:rFonts w:ascii="Tahoma" w:hAnsi="Tahoma" w:cs="Tahoma"/>
      <w:sz w:val="16"/>
      <w:szCs w:val="16"/>
      <w:lang w:val="es-ES" w:eastAsia="es-ES"/>
    </w:rPr>
  </w:style>
  <w:style w:type="paragraph" w:styleId="Paragraphedeliste">
    <w:name w:val="List Paragraph"/>
    <w:basedOn w:val="Normal"/>
    <w:uiPriority w:val="34"/>
    <w:qFormat/>
    <w:rsid w:val="00A34270"/>
    <w:pPr>
      <w:ind w:left="720"/>
      <w:contextualSpacing/>
    </w:pPr>
  </w:style>
  <w:style w:type="paragraph" w:customStyle="1" w:styleId="Default">
    <w:name w:val="Default"/>
    <w:rsid w:val="00A34270"/>
    <w:pPr>
      <w:autoSpaceDE w:val="0"/>
      <w:autoSpaceDN w:val="0"/>
      <w:adjustRightInd w:val="0"/>
      <w:spacing w:after="0" w:line="240" w:lineRule="auto"/>
    </w:pPr>
    <w:rPr>
      <w:rFonts w:ascii="Arial" w:hAnsi="Arial" w:cs="Arial"/>
      <w:color w:val="000000"/>
      <w:sz w:val="24"/>
      <w:szCs w:val="24"/>
    </w:rPr>
  </w:style>
  <w:style w:type="character" w:customStyle="1" w:styleId="categorytitle1">
    <w:name w:val="categorytitle1"/>
    <w:basedOn w:val="Policepardfaut"/>
    <w:rsid w:val="00A34270"/>
    <w:rPr>
      <w:rFonts w:ascii="Arial" w:hAnsi="Arial" w:cs="Arial" w:hint="default"/>
      <w:b/>
      <w:bCs/>
      <w:color w:val="000000"/>
      <w:sz w:val="24"/>
      <w:szCs w:val="24"/>
    </w:rPr>
  </w:style>
  <w:style w:type="character" w:customStyle="1" w:styleId="hps">
    <w:name w:val="hps"/>
    <w:basedOn w:val="Policepardfaut"/>
    <w:rsid w:val="00A34270"/>
  </w:style>
  <w:style w:type="character" w:customStyle="1" w:styleId="atn">
    <w:name w:val="atn"/>
    <w:basedOn w:val="Policepardfaut"/>
    <w:rsid w:val="00A34270"/>
  </w:style>
  <w:style w:type="paragraph" w:customStyle="1" w:styleId="Pa24">
    <w:name w:val="Pa24"/>
    <w:basedOn w:val="Default"/>
    <w:next w:val="Default"/>
    <w:uiPriority w:val="99"/>
    <w:rsid w:val="00A34270"/>
    <w:pPr>
      <w:spacing w:line="201" w:lineRule="atLeast"/>
    </w:pPr>
    <w:rPr>
      <w:rFonts w:ascii="Times" w:hAnsi="Times" w:cstheme="minorBidi"/>
      <w:color w:val="auto"/>
    </w:rPr>
  </w:style>
  <w:style w:type="paragraph" w:customStyle="1" w:styleId="Pa60">
    <w:name w:val="Pa60"/>
    <w:basedOn w:val="Default"/>
    <w:next w:val="Default"/>
    <w:uiPriority w:val="99"/>
    <w:rsid w:val="00A34270"/>
    <w:pPr>
      <w:spacing w:line="201" w:lineRule="atLeast"/>
    </w:pPr>
    <w:rPr>
      <w:rFonts w:ascii="Scala Sans" w:hAnsi="Scala Sans" w:cstheme="minorBidi"/>
      <w:color w:val="auto"/>
    </w:rPr>
  </w:style>
  <w:style w:type="paragraph" w:customStyle="1" w:styleId="Pa20">
    <w:name w:val="Pa20"/>
    <w:basedOn w:val="Default"/>
    <w:next w:val="Default"/>
    <w:uiPriority w:val="99"/>
    <w:rsid w:val="00A34270"/>
    <w:pPr>
      <w:spacing w:line="261" w:lineRule="atLeast"/>
    </w:pPr>
    <w:rPr>
      <w:rFonts w:ascii="The Sans Light" w:hAnsi="The Sans Light" w:cstheme="minorBidi"/>
      <w:color w:val="auto"/>
    </w:rPr>
  </w:style>
  <w:style w:type="paragraph" w:customStyle="1" w:styleId="Pa16">
    <w:name w:val="Pa16"/>
    <w:basedOn w:val="Default"/>
    <w:next w:val="Default"/>
    <w:uiPriority w:val="99"/>
    <w:rsid w:val="00A34270"/>
    <w:pPr>
      <w:spacing w:line="201" w:lineRule="atLeast"/>
    </w:pPr>
    <w:rPr>
      <w:rFonts w:ascii="The Sans Light" w:hAnsi="The Sans Light" w:cstheme="minorBidi"/>
      <w:color w:val="auto"/>
    </w:rPr>
  </w:style>
  <w:style w:type="character" w:customStyle="1" w:styleId="A7">
    <w:name w:val="A7"/>
    <w:uiPriority w:val="99"/>
    <w:rsid w:val="00A34270"/>
    <w:rPr>
      <w:rFonts w:cs="The Sans Light"/>
      <w:color w:val="000000"/>
      <w:sz w:val="11"/>
      <w:szCs w:val="11"/>
    </w:rPr>
  </w:style>
  <w:style w:type="character" w:customStyle="1" w:styleId="gt-icon-text1">
    <w:name w:val="gt-icon-text1"/>
    <w:basedOn w:val="Policepardfaut"/>
    <w:rsid w:val="00A34270"/>
  </w:style>
  <w:style w:type="character" w:customStyle="1" w:styleId="longtext">
    <w:name w:val="long_text"/>
    <w:basedOn w:val="Policepardfaut"/>
    <w:rsid w:val="00A34270"/>
  </w:style>
  <w:style w:type="paragraph" w:styleId="Lgende">
    <w:name w:val="caption"/>
    <w:basedOn w:val="Normal"/>
    <w:next w:val="Normal"/>
    <w:autoRedefine/>
    <w:uiPriority w:val="99"/>
    <w:unhideWhenUsed/>
    <w:qFormat/>
    <w:rsid w:val="00CE544A"/>
    <w:pPr>
      <w:jc w:val="center"/>
    </w:pPr>
    <w:rPr>
      <w:rFonts w:cs="Arial"/>
      <w:sz w:val="18"/>
      <w:szCs w:val="18"/>
    </w:rPr>
  </w:style>
  <w:style w:type="paragraph" w:styleId="Bibliographie">
    <w:name w:val="Bibliography"/>
    <w:basedOn w:val="Normal"/>
    <w:next w:val="Normal"/>
    <w:autoRedefine/>
    <w:uiPriority w:val="37"/>
    <w:unhideWhenUsed/>
    <w:qFormat/>
    <w:rsid w:val="0016214F"/>
    <w:pPr>
      <w:spacing w:line="192" w:lineRule="auto"/>
    </w:pPr>
    <w:rPr>
      <w:rFonts w:cs="Arial"/>
      <w:color w:val="006600"/>
      <w:szCs w:val="22"/>
      <w:lang w:val="en-US"/>
    </w:rPr>
  </w:style>
  <w:style w:type="paragraph" w:styleId="TM1">
    <w:name w:val="toc 1"/>
    <w:basedOn w:val="Normal"/>
    <w:next w:val="Normal"/>
    <w:autoRedefine/>
    <w:uiPriority w:val="39"/>
    <w:unhideWhenUsed/>
    <w:rsid w:val="002A1A2A"/>
    <w:pPr>
      <w:spacing w:before="360"/>
      <w:jc w:val="left"/>
    </w:pPr>
    <w:rPr>
      <w:b/>
      <w:bCs/>
    </w:rPr>
  </w:style>
  <w:style w:type="paragraph" w:styleId="TM2">
    <w:name w:val="toc 2"/>
    <w:basedOn w:val="Normal"/>
    <w:next w:val="Normal"/>
    <w:autoRedefine/>
    <w:uiPriority w:val="39"/>
    <w:unhideWhenUsed/>
    <w:rsid w:val="00D30AEE"/>
    <w:pPr>
      <w:jc w:val="left"/>
    </w:pPr>
    <w:rPr>
      <w:rFonts w:cstheme="minorHAnsi"/>
      <w:b/>
      <w:bCs/>
      <w:szCs w:val="20"/>
    </w:rPr>
  </w:style>
  <w:style w:type="paragraph" w:styleId="TM3">
    <w:name w:val="toc 3"/>
    <w:basedOn w:val="Normal"/>
    <w:next w:val="Normal"/>
    <w:autoRedefine/>
    <w:uiPriority w:val="39"/>
    <w:unhideWhenUsed/>
    <w:rsid w:val="00D30AEE"/>
    <w:pPr>
      <w:ind w:left="240"/>
      <w:jc w:val="left"/>
    </w:pPr>
    <w:rPr>
      <w:rFonts w:cstheme="minorHAnsi"/>
      <w:szCs w:val="20"/>
    </w:rPr>
  </w:style>
  <w:style w:type="paragraph" w:customStyle="1" w:styleId="Brdtekst">
    <w:name w:val="Brødtekst"/>
    <w:basedOn w:val="Default"/>
    <w:next w:val="Default"/>
    <w:uiPriority w:val="99"/>
    <w:rsid w:val="001F6185"/>
    <w:rPr>
      <w:rFonts w:ascii="BNNIKC+Arial" w:hAnsi="BNNIKC+Arial" w:cstheme="minorBidi"/>
      <w:color w:val="auto"/>
    </w:rPr>
  </w:style>
  <w:style w:type="character" w:customStyle="1" w:styleId="dtitle">
    <w:name w:val="dtitle"/>
    <w:basedOn w:val="Policepardfaut"/>
    <w:rsid w:val="00AB5570"/>
  </w:style>
  <w:style w:type="table" w:styleId="Grilledutableau">
    <w:name w:val="Table Grid"/>
    <w:basedOn w:val="TableauNormal"/>
    <w:uiPriority w:val="39"/>
    <w:rsid w:val="00E00A74"/>
    <w:pPr>
      <w:spacing w:after="0" w:line="240" w:lineRule="auto"/>
    </w:pPr>
    <w:rPr>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eauNormal"/>
    <w:uiPriority w:val="60"/>
    <w:rsid w:val="002B2C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media11">
    <w:name w:val="Lista media 11"/>
    <w:basedOn w:val="TableauNormal"/>
    <w:uiPriority w:val="65"/>
    <w:rsid w:val="002B2C4E"/>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Tramemoyenne2-Accent6">
    <w:name w:val="Medium Shading 2 Accent 6"/>
    <w:basedOn w:val="TableauNormal"/>
    <w:uiPriority w:val="64"/>
    <w:rsid w:val="002B2C4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clara1">
    <w:name w:val="Lista clara1"/>
    <w:basedOn w:val="TableauNormal"/>
    <w:uiPriority w:val="61"/>
    <w:rsid w:val="002B2C4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15">
    <w:name w:val="A15"/>
    <w:uiPriority w:val="99"/>
    <w:rsid w:val="00E26A3D"/>
    <w:rPr>
      <w:rFonts w:cs="PNTKPM+NewsGothicStd"/>
      <w:color w:val="000000"/>
      <w:sz w:val="16"/>
      <w:szCs w:val="16"/>
    </w:rPr>
  </w:style>
  <w:style w:type="paragraph" w:styleId="Sansinterligne">
    <w:name w:val="No Spacing"/>
    <w:uiPriority w:val="1"/>
    <w:qFormat/>
    <w:rsid w:val="001E6317"/>
    <w:pPr>
      <w:spacing w:after="0" w:line="240" w:lineRule="auto"/>
      <w:jc w:val="both"/>
    </w:pPr>
    <w:rPr>
      <w:rFonts w:ascii="Arial" w:hAnsi="Arial" w:cs="Times New Roman"/>
      <w:sz w:val="24"/>
      <w:szCs w:val="24"/>
      <w:lang w:val="es-ES" w:eastAsia="es-ES"/>
    </w:rPr>
  </w:style>
  <w:style w:type="character" w:customStyle="1" w:styleId="shorttext">
    <w:name w:val="short_text"/>
    <w:basedOn w:val="Policepardfaut"/>
    <w:rsid w:val="00A01AF6"/>
  </w:style>
  <w:style w:type="paragraph" w:styleId="TM4">
    <w:name w:val="toc 4"/>
    <w:basedOn w:val="Normal"/>
    <w:next w:val="Normal"/>
    <w:autoRedefine/>
    <w:uiPriority w:val="39"/>
    <w:unhideWhenUsed/>
    <w:rsid w:val="00D30AEE"/>
    <w:pPr>
      <w:ind w:left="480"/>
      <w:jc w:val="left"/>
    </w:pPr>
    <w:rPr>
      <w:rFonts w:cstheme="minorHAnsi"/>
      <w:szCs w:val="20"/>
    </w:rPr>
  </w:style>
  <w:style w:type="paragraph" w:styleId="TM5">
    <w:name w:val="toc 5"/>
    <w:basedOn w:val="Normal"/>
    <w:next w:val="Normal"/>
    <w:autoRedefine/>
    <w:uiPriority w:val="39"/>
    <w:unhideWhenUsed/>
    <w:rsid w:val="0002506C"/>
    <w:pPr>
      <w:ind w:left="720"/>
      <w:jc w:val="left"/>
    </w:pPr>
    <w:rPr>
      <w:rFonts w:asciiTheme="minorHAnsi" w:hAnsiTheme="minorHAnsi" w:cstheme="minorHAnsi"/>
      <w:sz w:val="20"/>
      <w:szCs w:val="20"/>
    </w:rPr>
  </w:style>
  <w:style w:type="paragraph" w:styleId="TM6">
    <w:name w:val="toc 6"/>
    <w:basedOn w:val="Normal"/>
    <w:next w:val="Normal"/>
    <w:autoRedefine/>
    <w:uiPriority w:val="39"/>
    <w:unhideWhenUsed/>
    <w:rsid w:val="0002506C"/>
    <w:pPr>
      <w:ind w:left="960"/>
      <w:jc w:val="left"/>
    </w:pPr>
    <w:rPr>
      <w:rFonts w:asciiTheme="minorHAnsi" w:hAnsiTheme="minorHAnsi" w:cstheme="minorHAnsi"/>
      <w:sz w:val="20"/>
      <w:szCs w:val="20"/>
    </w:rPr>
  </w:style>
  <w:style w:type="paragraph" w:styleId="TM7">
    <w:name w:val="toc 7"/>
    <w:basedOn w:val="Normal"/>
    <w:next w:val="Normal"/>
    <w:autoRedefine/>
    <w:uiPriority w:val="39"/>
    <w:unhideWhenUsed/>
    <w:rsid w:val="0002506C"/>
    <w:pPr>
      <w:ind w:left="1200"/>
      <w:jc w:val="left"/>
    </w:pPr>
    <w:rPr>
      <w:rFonts w:asciiTheme="minorHAnsi" w:hAnsiTheme="minorHAnsi" w:cstheme="minorHAnsi"/>
      <w:sz w:val="20"/>
      <w:szCs w:val="20"/>
    </w:rPr>
  </w:style>
  <w:style w:type="paragraph" w:styleId="TM8">
    <w:name w:val="toc 8"/>
    <w:basedOn w:val="Normal"/>
    <w:next w:val="Normal"/>
    <w:autoRedefine/>
    <w:uiPriority w:val="39"/>
    <w:unhideWhenUsed/>
    <w:rsid w:val="0002506C"/>
    <w:pPr>
      <w:ind w:left="1440"/>
      <w:jc w:val="left"/>
    </w:pPr>
    <w:rPr>
      <w:rFonts w:asciiTheme="minorHAnsi" w:hAnsiTheme="minorHAnsi" w:cstheme="minorHAnsi"/>
      <w:sz w:val="20"/>
      <w:szCs w:val="20"/>
    </w:rPr>
  </w:style>
  <w:style w:type="paragraph" w:styleId="TM9">
    <w:name w:val="toc 9"/>
    <w:basedOn w:val="Normal"/>
    <w:next w:val="Normal"/>
    <w:autoRedefine/>
    <w:uiPriority w:val="39"/>
    <w:unhideWhenUsed/>
    <w:rsid w:val="0002506C"/>
    <w:pPr>
      <w:ind w:left="1680"/>
      <w:jc w:val="left"/>
    </w:pPr>
    <w:rPr>
      <w:rFonts w:asciiTheme="minorHAnsi" w:hAnsiTheme="minorHAnsi" w:cstheme="minorHAnsi"/>
      <w:sz w:val="20"/>
      <w:szCs w:val="20"/>
    </w:rPr>
  </w:style>
  <w:style w:type="character" w:customStyle="1" w:styleId="apple-converted-space">
    <w:name w:val="apple-converted-space"/>
    <w:basedOn w:val="Policepardfaut"/>
    <w:rsid w:val="00156D83"/>
  </w:style>
  <w:style w:type="character" w:customStyle="1" w:styleId="A3">
    <w:name w:val="A3"/>
    <w:uiPriority w:val="99"/>
    <w:rsid w:val="004A3751"/>
    <w:rPr>
      <w:rFonts w:cs="Myriad Roman"/>
      <w:color w:val="221E1F"/>
      <w:sz w:val="20"/>
      <w:szCs w:val="20"/>
    </w:rPr>
  </w:style>
  <w:style w:type="paragraph" w:customStyle="1" w:styleId="Pa6">
    <w:name w:val="Pa6"/>
    <w:basedOn w:val="Default"/>
    <w:next w:val="Default"/>
    <w:uiPriority w:val="99"/>
    <w:rsid w:val="00D60179"/>
    <w:pPr>
      <w:spacing w:line="241" w:lineRule="atLeast"/>
    </w:pPr>
    <w:rPr>
      <w:rFonts w:ascii="Myriad Roman" w:hAnsi="Myriad Roman" w:cstheme="minorBidi"/>
      <w:color w:val="auto"/>
    </w:rPr>
  </w:style>
  <w:style w:type="paragraph" w:customStyle="1" w:styleId="Ttulospreliminares2">
    <w:name w:val="Títulos preliminares 2"/>
    <w:basedOn w:val="Normal"/>
    <w:link w:val="Ttulospreliminares2Car"/>
    <w:qFormat/>
    <w:rsid w:val="00C15794"/>
    <w:pPr>
      <w:spacing w:before="2000" w:after="200"/>
      <w:jc w:val="left"/>
    </w:pPr>
    <w:rPr>
      <w:rFonts w:eastAsiaTheme="minorHAnsi" w:cstheme="minorBidi"/>
      <w:b/>
      <w:sz w:val="40"/>
      <w:szCs w:val="22"/>
      <w:lang w:eastAsia="en-US"/>
    </w:rPr>
  </w:style>
  <w:style w:type="character" w:customStyle="1" w:styleId="Ttulospreliminares2Car">
    <w:name w:val="Títulos preliminares 2 Car"/>
    <w:basedOn w:val="Policepardfaut"/>
    <w:link w:val="Ttulospreliminares2"/>
    <w:rsid w:val="00C15794"/>
    <w:rPr>
      <w:rFonts w:ascii="Arial" w:eastAsiaTheme="minorHAnsi" w:hAnsi="Arial"/>
      <w:b/>
      <w:sz w:val="40"/>
    </w:rPr>
  </w:style>
  <w:style w:type="character" w:customStyle="1" w:styleId="APAAbstractChar">
    <w:name w:val="APA Abstract Char"/>
    <w:link w:val="APAAbstract"/>
    <w:locked/>
    <w:rsid w:val="0064793D"/>
    <w:rPr>
      <w:rFonts w:ascii="Times New Roman" w:hAnsi="Times New Roman" w:cs="Times New Roman"/>
      <w:sz w:val="24"/>
      <w:szCs w:val="24"/>
      <w:lang w:val="en-US"/>
    </w:rPr>
  </w:style>
  <w:style w:type="paragraph" w:customStyle="1" w:styleId="APAAbstract">
    <w:name w:val="APA Abstract"/>
    <w:basedOn w:val="Normal"/>
    <w:link w:val="APAAbstractChar"/>
    <w:qFormat/>
    <w:rsid w:val="0064793D"/>
    <w:pPr>
      <w:spacing w:line="480" w:lineRule="auto"/>
      <w:jc w:val="left"/>
    </w:pPr>
    <w:rPr>
      <w:rFonts w:ascii="Times New Roman" w:hAnsi="Times New Roman"/>
      <w:sz w:val="24"/>
      <w:lang w:val="en-US" w:eastAsia="en-US"/>
    </w:rPr>
  </w:style>
  <w:style w:type="paragraph" w:styleId="Tabledesillustrations">
    <w:name w:val="table of figures"/>
    <w:aliases w:val="Tabla de Figuras"/>
    <w:basedOn w:val="Normal"/>
    <w:next w:val="Normal"/>
    <w:autoRedefine/>
    <w:uiPriority w:val="99"/>
    <w:unhideWhenUsed/>
    <w:qFormat/>
    <w:rsid w:val="00171772"/>
    <w:pPr>
      <w:spacing w:line="276" w:lineRule="auto"/>
      <w:jc w:val="left"/>
    </w:pPr>
    <w:rPr>
      <w:rFonts w:eastAsiaTheme="minorHAnsi" w:cstheme="minorBidi"/>
      <w:color w:val="000000" w:themeColor="text1"/>
      <w:sz w:val="20"/>
      <w:szCs w:val="22"/>
      <w:lang w:eastAsia="en-US"/>
    </w:rPr>
  </w:style>
  <w:style w:type="paragraph" w:customStyle="1" w:styleId="Pa12">
    <w:name w:val="Pa12"/>
    <w:basedOn w:val="Default"/>
    <w:next w:val="Default"/>
    <w:uiPriority w:val="99"/>
    <w:rsid w:val="00754DF1"/>
    <w:pPr>
      <w:spacing w:line="201" w:lineRule="atLeast"/>
    </w:pPr>
    <w:rPr>
      <w:color w:val="auto"/>
    </w:rPr>
  </w:style>
  <w:style w:type="character" w:customStyle="1" w:styleId="A9">
    <w:name w:val="A9"/>
    <w:uiPriority w:val="99"/>
    <w:rsid w:val="00754DF1"/>
    <w:rPr>
      <w:rFonts w:ascii="Symbol" w:hAnsi="Symbol" w:cs="Symbol"/>
      <w:color w:val="221E1F"/>
      <w:sz w:val="20"/>
      <w:szCs w:val="20"/>
    </w:rPr>
  </w:style>
  <w:style w:type="paragraph" w:customStyle="1" w:styleId="Pa4">
    <w:name w:val="Pa4"/>
    <w:basedOn w:val="Default"/>
    <w:next w:val="Default"/>
    <w:uiPriority w:val="99"/>
    <w:rsid w:val="0086281E"/>
    <w:pPr>
      <w:spacing w:line="201" w:lineRule="atLeast"/>
    </w:pPr>
    <w:rPr>
      <w:color w:val="auto"/>
    </w:rPr>
  </w:style>
  <w:style w:type="paragraph" w:customStyle="1" w:styleId="Pa7">
    <w:name w:val="Pa7"/>
    <w:basedOn w:val="Default"/>
    <w:next w:val="Default"/>
    <w:uiPriority w:val="99"/>
    <w:rsid w:val="009735C2"/>
    <w:pPr>
      <w:spacing w:line="201" w:lineRule="atLeast"/>
    </w:pPr>
    <w:rPr>
      <w:color w:val="auto"/>
    </w:rPr>
  </w:style>
  <w:style w:type="paragraph" w:customStyle="1" w:styleId="Pa11">
    <w:name w:val="Pa11"/>
    <w:basedOn w:val="Default"/>
    <w:next w:val="Default"/>
    <w:uiPriority w:val="99"/>
    <w:rsid w:val="009735C2"/>
    <w:pPr>
      <w:spacing w:line="201" w:lineRule="atLeast"/>
    </w:pPr>
    <w:rPr>
      <w:color w:val="auto"/>
    </w:rPr>
  </w:style>
  <w:style w:type="character" w:customStyle="1" w:styleId="A4">
    <w:name w:val="A4"/>
    <w:uiPriority w:val="99"/>
    <w:rsid w:val="00B06F18"/>
    <w:rPr>
      <w:rFonts w:cs="Myriad Roman"/>
      <w:color w:val="211D1E"/>
      <w:sz w:val="20"/>
      <w:szCs w:val="20"/>
    </w:rPr>
  </w:style>
  <w:style w:type="paragraph" w:customStyle="1" w:styleId="Pa15">
    <w:name w:val="Pa15"/>
    <w:basedOn w:val="Default"/>
    <w:next w:val="Default"/>
    <w:uiPriority w:val="99"/>
    <w:rsid w:val="00B06F18"/>
    <w:pPr>
      <w:spacing w:line="181" w:lineRule="atLeast"/>
    </w:pPr>
    <w:rPr>
      <w:rFonts w:ascii="Myriad Roman" w:hAnsi="Myriad Roman" w:cstheme="minorBidi"/>
      <w:color w:val="auto"/>
    </w:rPr>
  </w:style>
  <w:style w:type="paragraph" w:customStyle="1" w:styleId="Pa8">
    <w:name w:val="Pa8"/>
    <w:basedOn w:val="Default"/>
    <w:next w:val="Default"/>
    <w:uiPriority w:val="99"/>
    <w:rsid w:val="00FF2801"/>
    <w:pPr>
      <w:spacing w:line="241" w:lineRule="atLeast"/>
    </w:pPr>
    <w:rPr>
      <w:rFonts w:ascii="Myriad Roman" w:hAnsi="Myriad Roman" w:cstheme="minorBidi"/>
      <w:color w:val="auto"/>
    </w:rPr>
  </w:style>
  <w:style w:type="paragraph" w:customStyle="1" w:styleId="Pa5">
    <w:name w:val="Pa5"/>
    <w:basedOn w:val="Default"/>
    <w:next w:val="Default"/>
    <w:uiPriority w:val="99"/>
    <w:rsid w:val="002E4DA0"/>
    <w:pPr>
      <w:spacing w:line="201" w:lineRule="atLeast"/>
    </w:pPr>
    <w:rPr>
      <w:rFonts w:ascii="Adobe Caslon Pro" w:hAnsi="Adobe Caslon Pro" w:cstheme="minorBidi"/>
      <w:color w:val="auto"/>
    </w:rPr>
  </w:style>
  <w:style w:type="paragraph" w:customStyle="1" w:styleId="Pa10">
    <w:name w:val="Pa10"/>
    <w:basedOn w:val="Default"/>
    <w:next w:val="Default"/>
    <w:uiPriority w:val="99"/>
    <w:rsid w:val="00490F68"/>
    <w:pPr>
      <w:spacing w:line="201" w:lineRule="atLeast"/>
    </w:pPr>
    <w:rPr>
      <w:rFonts w:ascii="Adobe Caslon Pro" w:hAnsi="Adobe Caslon Pro" w:cstheme="minorBidi"/>
      <w:color w:val="auto"/>
    </w:rPr>
  </w:style>
  <w:style w:type="character" w:customStyle="1" w:styleId="A6">
    <w:name w:val="A6"/>
    <w:uiPriority w:val="99"/>
    <w:rsid w:val="00490F68"/>
    <w:rPr>
      <w:rFonts w:cs="Adobe Caslon Pro"/>
      <w:color w:val="000000"/>
    </w:rPr>
  </w:style>
  <w:style w:type="paragraph" w:styleId="PrformatHTML">
    <w:name w:val="HTML Preformatted"/>
    <w:basedOn w:val="Normal"/>
    <w:link w:val="PrformatHTMLCar"/>
    <w:uiPriority w:val="99"/>
    <w:unhideWhenUsed/>
    <w:rsid w:val="00EE5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eastAsia="en-US"/>
    </w:rPr>
  </w:style>
  <w:style w:type="character" w:customStyle="1" w:styleId="PrformatHTMLCar">
    <w:name w:val="Préformaté HTML Car"/>
    <w:basedOn w:val="Policepardfaut"/>
    <w:link w:val="PrformatHTML"/>
    <w:uiPriority w:val="99"/>
    <w:rsid w:val="00EE5CD9"/>
    <w:rPr>
      <w:rFonts w:ascii="Courier New" w:eastAsia="Times New Roman" w:hAnsi="Courier New" w:cs="Courier New"/>
      <w:sz w:val="20"/>
      <w:szCs w:val="20"/>
      <w:lang w:val="en-US"/>
    </w:rPr>
  </w:style>
  <w:style w:type="character" w:customStyle="1" w:styleId="bold">
    <w:name w:val="bold"/>
    <w:basedOn w:val="Policepardfaut"/>
    <w:rsid w:val="006F5EA9"/>
  </w:style>
  <w:style w:type="character" w:customStyle="1" w:styleId="A0">
    <w:name w:val="A0"/>
    <w:uiPriority w:val="99"/>
    <w:rsid w:val="004A15E5"/>
    <w:rPr>
      <w:rFonts w:cs="Optimum"/>
      <w:color w:val="000000"/>
      <w:sz w:val="18"/>
      <w:szCs w:val="18"/>
    </w:rPr>
  </w:style>
  <w:style w:type="character" w:customStyle="1" w:styleId="A1">
    <w:name w:val="A1"/>
    <w:uiPriority w:val="99"/>
    <w:rsid w:val="00EB2976"/>
    <w:rPr>
      <w:color w:val="000000"/>
      <w:sz w:val="22"/>
      <w:szCs w:val="22"/>
    </w:rPr>
  </w:style>
  <w:style w:type="table" w:styleId="Tableausimple2">
    <w:name w:val="Plain Table 2"/>
    <w:basedOn w:val="TableauNormal"/>
    <w:uiPriority w:val="42"/>
    <w:rsid w:val="00D32667"/>
    <w:pPr>
      <w:spacing w:after="0" w:line="240" w:lineRule="auto"/>
    </w:pPr>
    <w:rPr>
      <w:rFonts w:eastAsiaTheme="minorHAnsi"/>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eldadetabla">
    <w:name w:val="Celda de tabla"/>
    <w:basedOn w:val="Default"/>
    <w:next w:val="Default"/>
    <w:uiPriority w:val="99"/>
    <w:rsid w:val="00F143C5"/>
    <w:rPr>
      <w:rFonts w:ascii="LJHIDN+ArialNarrow" w:hAnsi="LJHIDN+ArialNarrow" w:cstheme="minorBidi"/>
      <w:color w:val="auto"/>
    </w:rPr>
  </w:style>
  <w:style w:type="table" w:styleId="Tableausimple3">
    <w:name w:val="Plain Table 3"/>
    <w:basedOn w:val="TableauNormal"/>
    <w:uiPriority w:val="43"/>
    <w:rsid w:val="005419FA"/>
    <w:pPr>
      <w:spacing w:after="0" w:line="240" w:lineRule="auto"/>
    </w:pPr>
    <w:rPr>
      <w:rFonts w:eastAsiaTheme="minorHAnsi"/>
      <w:lang w:val="fr-FR"/>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xplorateurdedocuments">
    <w:name w:val="Document Map"/>
    <w:basedOn w:val="Normal"/>
    <w:link w:val="ExplorateurdedocumentsCar"/>
    <w:uiPriority w:val="99"/>
    <w:semiHidden/>
    <w:unhideWhenUsed/>
    <w:rsid w:val="005419FA"/>
    <w:pPr>
      <w:jc w:val="left"/>
    </w:pPr>
    <w:rPr>
      <w:rFonts w:eastAsiaTheme="minorHAnsi"/>
      <w:lang w:val="es-ES_tradnl" w:eastAsia="es-ES_tradnl"/>
    </w:rPr>
  </w:style>
  <w:style w:type="character" w:customStyle="1" w:styleId="ExplorateurdedocumentsCar">
    <w:name w:val="Explorateur de documents Car"/>
    <w:basedOn w:val="Policepardfaut"/>
    <w:link w:val="Explorateurdedocuments"/>
    <w:uiPriority w:val="99"/>
    <w:semiHidden/>
    <w:rsid w:val="005419FA"/>
    <w:rPr>
      <w:rFonts w:ascii="Arial" w:eastAsiaTheme="minorHAnsi" w:hAnsi="Arial" w:cs="Times New Roman"/>
      <w:szCs w:val="24"/>
      <w:lang w:val="es-ES_tradnl" w:eastAsia="es-ES_tradnl"/>
    </w:rPr>
  </w:style>
  <w:style w:type="table" w:styleId="Grilledetableauclaire">
    <w:name w:val="Grid Table Light"/>
    <w:basedOn w:val="TableauNormal"/>
    <w:uiPriority w:val="40"/>
    <w:rsid w:val="007C5141"/>
    <w:pPr>
      <w:spacing w:after="0" w:line="240" w:lineRule="auto"/>
    </w:pPr>
    <w:rPr>
      <w:rFonts w:eastAsiaTheme="minorHAnsi"/>
      <w:lang w:val="fr-F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lt-edited">
    <w:name w:val="alt-edited"/>
    <w:basedOn w:val="Policepardfaut"/>
    <w:rsid w:val="00353AE4"/>
  </w:style>
  <w:style w:type="table" w:styleId="TableauListe1Clair">
    <w:name w:val="List Table 1 Light"/>
    <w:basedOn w:val="TableauNormal"/>
    <w:uiPriority w:val="46"/>
    <w:rsid w:val="00370DA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ppeldenotedefin">
    <w:name w:val="endnote reference"/>
    <w:basedOn w:val="Policepardfaut"/>
    <w:uiPriority w:val="99"/>
    <w:semiHidden/>
    <w:unhideWhenUsed/>
    <w:rsid w:val="00CE6F17"/>
    <w:rPr>
      <w:vertAlign w:val="superscript"/>
    </w:rPr>
  </w:style>
  <w:style w:type="character" w:customStyle="1" w:styleId="Mencinsinresolver1">
    <w:name w:val="Mención sin resolver1"/>
    <w:basedOn w:val="Policepardfaut"/>
    <w:uiPriority w:val="99"/>
    <w:semiHidden/>
    <w:unhideWhenUsed/>
    <w:rsid w:val="004D33E1"/>
    <w:rPr>
      <w:color w:val="808080"/>
      <w:shd w:val="clear" w:color="auto" w:fill="E6E6E6"/>
    </w:rPr>
  </w:style>
  <w:style w:type="character" w:customStyle="1" w:styleId="ff2">
    <w:name w:val="ff2"/>
    <w:basedOn w:val="Policepardfaut"/>
    <w:rsid w:val="009A0A88"/>
  </w:style>
  <w:style w:type="character" w:customStyle="1" w:styleId="mwe-math-mathml-inline">
    <w:name w:val="mwe-math-mathml-inline"/>
    <w:basedOn w:val="Policepardfaut"/>
    <w:rsid w:val="00AA264E"/>
  </w:style>
  <w:style w:type="character" w:styleId="Textedelespacerserv">
    <w:name w:val="Placeholder Text"/>
    <w:basedOn w:val="Policepardfaut"/>
    <w:uiPriority w:val="99"/>
    <w:semiHidden/>
    <w:rsid w:val="00403425"/>
    <w:rPr>
      <w:color w:val="808080"/>
    </w:rPr>
  </w:style>
  <w:style w:type="character" w:customStyle="1" w:styleId="Mencinsinresolver2">
    <w:name w:val="Mención sin resolver2"/>
    <w:basedOn w:val="Policepardfaut"/>
    <w:uiPriority w:val="99"/>
    <w:semiHidden/>
    <w:unhideWhenUsed/>
    <w:rsid w:val="00AD50B3"/>
    <w:rPr>
      <w:color w:val="605E5C"/>
      <w:shd w:val="clear" w:color="auto" w:fill="E1DFDD"/>
    </w:rPr>
  </w:style>
  <w:style w:type="character" w:customStyle="1" w:styleId="Mencinsinresolver3">
    <w:name w:val="Mención sin resolver3"/>
    <w:basedOn w:val="Policepardfaut"/>
    <w:uiPriority w:val="99"/>
    <w:semiHidden/>
    <w:unhideWhenUsed/>
    <w:rsid w:val="0091746D"/>
    <w:rPr>
      <w:color w:val="605E5C"/>
      <w:shd w:val="clear" w:color="auto" w:fill="E1DFDD"/>
    </w:rPr>
  </w:style>
  <w:style w:type="character" w:customStyle="1" w:styleId="Mencinsinresolver4">
    <w:name w:val="Mención sin resolver4"/>
    <w:basedOn w:val="Policepardfaut"/>
    <w:uiPriority w:val="99"/>
    <w:semiHidden/>
    <w:unhideWhenUsed/>
    <w:rsid w:val="00263DF8"/>
    <w:rPr>
      <w:color w:val="605E5C"/>
      <w:shd w:val="clear" w:color="auto" w:fill="E1DFDD"/>
    </w:rPr>
  </w:style>
  <w:style w:type="character" w:customStyle="1" w:styleId="mjx-char">
    <w:name w:val="mjx-char"/>
    <w:basedOn w:val="Policepardfaut"/>
    <w:rsid w:val="004B62E3"/>
  </w:style>
  <w:style w:type="character" w:customStyle="1" w:styleId="Mencinsinresolver5">
    <w:name w:val="Mención sin resolver5"/>
    <w:basedOn w:val="Policepardfaut"/>
    <w:uiPriority w:val="99"/>
    <w:semiHidden/>
    <w:unhideWhenUsed/>
    <w:rsid w:val="002F2FCC"/>
    <w:rPr>
      <w:color w:val="605E5C"/>
      <w:shd w:val="clear" w:color="auto" w:fill="E1DFDD"/>
    </w:rPr>
  </w:style>
  <w:style w:type="character" w:customStyle="1" w:styleId="Mencinsinresolver6">
    <w:name w:val="Mención sin resolver6"/>
    <w:basedOn w:val="Policepardfaut"/>
    <w:uiPriority w:val="99"/>
    <w:semiHidden/>
    <w:unhideWhenUsed/>
    <w:rsid w:val="00384761"/>
    <w:rPr>
      <w:color w:val="605E5C"/>
      <w:shd w:val="clear" w:color="auto" w:fill="E1DFDD"/>
    </w:rPr>
  </w:style>
  <w:style w:type="character" w:customStyle="1" w:styleId="Mencinsinresolver7">
    <w:name w:val="Mención sin resolver7"/>
    <w:basedOn w:val="Policepardfaut"/>
    <w:uiPriority w:val="99"/>
    <w:semiHidden/>
    <w:unhideWhenUsed/>
    <w:rsid w:val="006560D3"/>
    <w:rPr>
      <w:color w:val="605E5C"/>
      <w:shd w:val="clear" w:color="auto" w:fill="E1DFDD"/>
    </w:rPr>
  </w:style>
  <w:style w:type="character" w:customStyle="1" w:styleId="Mencinsinresolver8">
    <w:name w:val="Mención sin resolver8"/>
    <w:basedOn w:val="Policepardfaut"/>
    <w:uiPriority w:val="99"/>
    <w:semiHidden/>
    <w:unhideWhenUsed/>
    <w:rsid w:val="00BB2016"/>
    <w:rPr>
      <w:color w:val="605E5C"/>
      <w:shd w:val="clear" w:color="auto" w:fill="E1DFDD"/>
    </w:rPr>
  </w:style>
  <w:style w:type="character" w:customStyle="1" w:styleId="Mencinsinresolver9">
    <w:name w:val="Mención sin resolver9"/>
    <w:basedOn w:val="Policepardfaut"/>
    <w:uiPriority w:val="99"/>
    <w:semiHidden/>
    <w:unhideWhenUsed/>
    <w:rsid w:val="00FE1F58"/>
    <w:rPr>
      <w:color w:val="605E5C"/>
      <w:shd w:val="clear" w:color="auto" w:fill="E1DFDD"/>
    </w:rPr>
  </w:style>
  <w:style w:type="character" w:customStyle="1" w:styleId="Mencinsinresolver10">
    <w:name w:val="Mención sin resolver10"/>
    <w:basedOn w:val="Policepardfaut"/>
    <w:uiPriority w:val="99"/>
    <w:semiHidden/>
    <w:unhideWhenUsed/>
    <w:rsid w:val="006E1537"/>
    <w:rPr>
      <w:color w:val="605E5C"/>
      <w:shd w:val="clear" w:color="auto" w:fill="E1DFDD"/>
    </w:rPr>
  </w:style>
  <w:style w:type="character" w:customStyle="1" w:styleId="Mencinsinresolver11">
    <w:name w:val="Mención sin resolver11"/>
    <w:basedOn w:val="Policepardfaut"/>
    <w:uiPriority w:val="99"/>
    <w:semiHidden/>
    <w:unhideWhenUsed/>
    <w:rsid w:val="00757AAE"/>
    <w:rPr>
      <w:color w:val="605E5C"/>
      <w:shd w:val="clear" w:color="auto" w:fill="E1DFDD"/>
    </w:rPr>
  </w:style>
  <w:style w:type="character" w:customStyle="1" w:styleId="Mencinsinresolver12">
    <w:name w:val="Mención sin resolver12"/>
    <w:basedOn w:val="Policepardfaut"/>
    <w:uiPriority w:val="99"/>
    <w:semiHidden/>
    <w:unhideWhenUsed/>
    <w:rsid w:val="001715A2"/>
    <w:rPr>
      <w:color w:val="605E5C"/>
      <w:shd w:val="clear" w:color="auto" w:fill="E1DFDD"/>
    </w:rPr>
  </w:style>
  <w:style w:type="character" w:customStyle="1" w:styleId="Mencinsinresolver13">
    <w:name w:val="Mención sin resolver13"/>
    <w:basedOn w:val="Policepardfaut"/>
    <w:uiPriority w:val="99"/>
    <w:semiHidden/>
    <w:unhideWhenUsed/>
    <w:rsid w:val="000B5C71"/>
    <w:rPr>
      <w:color w:val="605E5C"/>
      <w:shd w:val="clear" w:color="auto" w:fill="E1DFDD"/>
    </w:rPr>
  </w:style>
  <w:style w:type="character" w:customStyle="1" w:styleId="Mencinsinresolver14">
    <w:name w:val="Mención sin resolver14"/>
    <w:basedOn w:val="Policepardfaut"/>
    <w:uiPriority w:val="99"/>
    <w:semiHidden/>
    <w:unhideWhenUsed/>
    <w:rsid w:val="00BE23C2"/>
    <w:rPr>
      <w:color w:val="605E5C"/>
      <w:shd w:val="clear" w:color="auto" w:fill="E1DFDD"/>
    </w:rPr>
  </w:style>
  <w:style w:type="character" w:customStyle="1" w:styleId="Mencinsinresolver15">
    <w:name w:val="Mención sin resolver15"/>
    <w:basedOn w:val="Policepardfaut"/>
    <w:uiPriority w:val="99"/>
    <w:semiHidden/>
    <w:unhideWhenUsed/>
    <w:rsid w:val="004D08D1"/>
    <w:rPr>
      <w:color w:val="605E5C"/>
      <w:shd w:val="clear" w:color="auto" w:fill="E1DFDD"/>
    </w:rPr>
  </w:style>
  <w:style w:type="paragraph" w:styleId="Rvision">
    <w:name w:val="Revision"/>
    <w:hidden/>
    <w:uiPriority w:val="99"/>
    <w:semiHidden/>
    <w:rsid w:val="00C85710"/>
    <w:pPr>
      <w:spacing w:after="0" w:line="240" w:lineRule="auto"/>
    </w:pPr>
    <w:rPr>
      <w:rFonts w:ascii="Arial" w:hAnsi="Arial" w:cs="Times New Roman"/>
      <w:szCs w:val="24"/>
      <w:lang w:eastAsia="es-ES"/>
    </w:rPr>
  </w:style>
  <w:style w:type="character" w:customStyle="1" w:styleId="Mencinsinresolver16">
    <w:name w:val="Mención sin resolver16"/>
    <w:basedOn w:val="Policepardfaut"/>
    <w:uiPriority w:val="99"/>
    <w:semiHidden/>
    <w:unhideWhenUsed/>
    <w:rsid w:val="001F7C14"/>
    <w:rPr>
      <w:color w:val="605E5C"/>
      <w:shd w:val="clear" w:color="auto" w:fill="E1DFDD"/>
    </w:rPr>
  </w:style>
  <w:style w:type="character" w:customStyle="1" w:styleId="Mencinsinresolver17">
    <w:name w:val="Mención sin resolver17"/>
    <w:basedOn w:val="Policepardfaut"/>
    <w:uiPriority w:val="99"/>
    <w:semiHidden/>
    <w:unhideWhenUsed/>
    <w:rsid w:val="00A36137"/>
    <w:rPr>
      <w:color w:val="605E5C"/>
      <w:shd w:val="clear" w:color="auto" w:fill="E1DFDD"/>
    </w:rPr>
  </w:style>
  <w:style w:type="character" w:customStyle="1" w:styleId="Mencinsinresolver18">
    <w:name w:val="Mención sin resolver18"/>
    <w:basedOn w:val="Policepardfaut"/>
    <w:uiPriority w:val="99"/>
    <w:semiHidden/>
    <w:unhideWhenUsed/>
    <w:rsid w:val="00AA256D"/>
    <w:rPr>
      <w:color w:val="605E5C"/>
      <w:shd w:val="clear" w:color="auto" w:fill="E1DFDD"/>
    </w:rPr>
  </w:style>
  <w:style w:type="character" w:styleId="Mentionnonrsolue">
    <w:name w:val="Unresolved Mention"/>
    <w:basedOn w:val="Policepardfaut"/>
    <w:uiPriority w:val="99"/>
    <w:semiHidden/>
    <w:unhideWhenUsed/>
    <w:rsid w:val="00D967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1782">
      <w:bodyDiv w:val="1"/>
      <w:marLeft w:val="0"/>
      <w:marRight w:val="0"/>
      <w:marTop w:val="0"/>
      <w:marBottom w:val="0"/>
      <w:divBdr>
        <w:top w:val="none" w:sz="0" w:space="0" w:color="auto"/>
        <w:left w:val="none" w:sz="0" w:space="0" w:color="auto"/>
        <w:bottom w:val="none" w:sz="0" w:space="0" w:color="auto"/>
        <w:right w:val="none" w:sz="0" w:space="0" w:color="auto"/>
      </w:divBdr>
    </w:div>
    <w:div w:id="7101469">
      <w:bodyDiv w:val="1"/>
      <w:marLeft w:val="0"/>
      <w:marRight w:val="0"/>
      <w:marTop w:val="0"/>
      <w:marBottom w:val="0"/>
      <w:divBdr>
        <w:top w:val="none" w:sz="0" w:space="0" w:color="auto"/>
        <w:left w:val="none" w:sz="0" w:space="0" w:color="auto"/>
        <w:bottom w:val="none" w:sz="0" w:space="0" w:color="auto"/>
        <w:right w:val="none" w:sz="0" w:space="0" w:color="auto"/>
      </w:divBdr>
    </w:div>
    <w:div w:id="27025089">
      <w:bodyDiv w:val="1"/>
      <w:marLeft w:val="0"/>
      <w:marRight w:val="0"/>
      <w:marTop w:val="0"/>
      <w:marBottom w:val="0"/>
      <w:divBdr>
        <w:top w:val="none" w:sz="0" w:space="0" w:color="auto"/>
        <w:left w:val="none" w:sz="0" w:space="0" w:color="auto"/>
        <w:bottom w:val="none" w:sz="0" w:space="0" w:color="auto"/>
        <w:right w:val="none" w:sz="0" w:space="0" w:color="auto"/>
      </w:divBdr>
      <w:divsChild>
        <w:div w:id="205072040">
          <w:marLeft w:val="0"/>
          <w:marRight w:val="0"/>
          <w:marTop w:val="0"/>
          <w:marBottom w:val="0"/>
          <w:divBdr>
            <w:top w:val="none" w:sz="0" w:space="0" w:color="auto"/>
            <w:left w:val="none" w:sz="0" w:space="0" w:color="auto"/>
            <w:bottom w:val="none" w:sz="0" w:space="0" w:color="auto"/>
            <w:right w:val="none" w:sz="0" w:space="0" w:color="auto"/>
          </w:divBdr>
        </w:div>
      </w:divsChild>
    </w:div>
    <w:div w:id="27530535">
      <w:bodyDiv w:val="1"/>
      <w:marLeft w:val="0"/>
      <w:marRight w:val="0"/>
      <w:marTop w:val="0"/>
      <w:marBottom w:val="0"/>
      <w:divBdr>
        <w:top w:val="none" w:sz="0" w:space="0" w:color="auto"/>
        <w:left w:val="none" w:sz="0" w:space="0" w:color="auto"/>
        <w:bottom w:val="none" w:sz="0" w:space="0" w:color="auto"/>
        <w:right w:val="none" w:sz="0" w:space="0" w:color="auto"/>
      </w:divBdr>
      <w:divsChild>
        <w:div w:id="812257061">
          <w:marLeft w:val="0"/>
          <w:marRight w:val="0"/>
          <w:marTop w:val="0"/>
          <w:marBottom w:val="0"/>
          <w:divBdr>
            <w:top w:val="none" w:sz="0" w:space="0" w:color="auto"/>
            <w:left w:val="none" w:sz="0" w:space="0" w:color="auto"/>
            <w:bottom w:val="none" w:sz="0" w:space="0" w:color="auto"/>
            <w:right w:val="none" w:sz="0" w:space="0" w:color="auto"/>
          </w:divBdr>
          <w:divsChild>
            <w:div w:id="271909245">
              <w:marLeft w:val="0"/>
              <w:marRight w:val="0"/>
              <w:marTop w:val="0"/>
              <w:marBottom w:val="0"/>
              <w:divBdr>
                <w:top w:val="none" w:sz="0" w:space="0" w:color="auto"/>
                <w:left w:val="none" w:sz="0" w:space="0" w:color="auto"/>
                <w:bottom w:val="none" w:sz="0" w:space="0" w:color="auto"/>
                <w:right w:val="none" w:sz="0" w:space="0" w:color="auto"/>
              </w:divBdr>
              <w:divsChild>
                <w:div w:id="18856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9298">
      <w:bodyDiv w:val="1"/>
      <w:marLeft w:val="0"/>
      <w:marRight w:val="0"/>
      <w:marTop w:val="0"/>
      <w:marBottom w:val="0"/>
      <w:divBdr>
        <w:top w:val="none" w:sz="0" w:space="0" w:color="auto"/>
        <w:left w:val="none" w:sz="0" w:space="0" w:color="auto"/>
        <w:bottom w:val="none" w:sz="0" w:space="0" w:color="auto"/>
        <w:right w:val="none" w:sz="0" w:space="0" w:color="auto"/>
      </w:divBdr>
      <w:divsChild>
        <w:div w:id="585379980">
          <w:marLeft w:val="0"/>
          <w:marRight w:val="0"/>
          <w:marTop w:val="0"/>
          <w:marBottom w:val="0"/>
          <w:divBdr>
            <w:top w:val="none" w:sz="0" w:space="0" w:color="auto"/>
            <w:left w:val="none" w:sz="0" w:space="0" w:color="auto"/>
            <w:bottom w:val="none" w:sz="0" w:space="0" w:color="auto"/>
            <w:right w:val="none" w:sz="0" w:space="0" w:color="auto"/>
          </w:divBdr>
          <w:divsChild>
            <w:div w:id="1657755945">
              <w:marLeft w:val="0"/>
              <w:marRight w:val="0"/>
              <w:marTop w:val="0"/>
              <w:marBottom w:val="0"/>
              <w:divBdr>
                <w:top w:val="none" w:sz="0" w:space="0" w:color="auto"/>
                <w:left w:val="none" w:sz="0" w:space="0" w:color="auto"/>
                <w:bottom w:val="none" w:sz="0" w:space="0" w:color="auto"/>
                <w:right w:val="none" w:sz="0" w:space="0" w:color="auto"/>
              </w:divBdr>
              <w:divsChild>
                <w:div w:id="1036544136">
                  <w:marLeft w:val="0"/>
                  <w:marRight w:val="0"/>
                  <w:marTop w:val="0"/>
                  <w:marBottom w:val="0"/>
                  <w:divBdr>
                    <w:top w:val="none" w:sz="0" w:space="0" w:color="auto"/>
                    <w:left w:val="none" w:sz="0" w:space="0" w:color="auto"/>
                    <w:bottom w:val="none" w:sz="0" w:space="0" w:color="auto"/>
                    <w:right w:val="none" w:sz="0" w:space="0" w:color="auto"/>
                  </w:divBdr>
                  <w:divsChild>
                    <w:div w:id="802846333">
                      <w:marLeft w:val="0"/>
                      <w:marRight w:val="0"/>
                      <w:marTop w:val="0"/>
                      <w:marBottom w:val="0"/>
                      <w:divBdr>
                        <w:top w:val="none" w:sz="0" w:space="0" w:color="auto"/>
                        <w:left w:val="none" w:sz="0" w:space="0" w:color="auto"/>
                        <w:bottom w:val="none" w:sz="0" w:space="0" w:color="auto"/>
                        <w:right w:val="none" w:sz="0" w:space="0" w:color="auto"/>
                      </w:divBdr>
                      <w:divsChild>
                        <w:div w:id="727387685">
                          <w:marLeft w:val="0"/>
                          <w:marRight w:val="0"/>
                          <w:marTop w:val="0"/>
                          <w:marBottom w:val="0"/>
                          <w:divBdr>
                            <w:top w:val="none" w:sz="0" w:space="0" w:color="auto"/>
                            <w:left w:val="none" w:sz="0" w:space="0" w:color="auto"/>
                            <w:bottom w:val="none" w:sz="0" w:space="0" w:color="auto"/>
                            <w:right w:val="none" w:sz="0" w:space="0" w:color="auto"/>
                          </w:divBdr>
                          <w:divsChild>
                            <w:div w:id="1087655702">
                              <w:marLeft w:val="0"/>
                              <w:marRight w:val="0"/>
                              <w:marTop w:val="0"/>
                              <w:marBottom w:val="0"/>
                              <w:divBdr>
                                <w:top w:val="none" w:sz="0" w:space="0" w:color="auto"/>
                                <w:left w:val="none" w:sz="0" w:space="0" w:color="auto"/>
                                <w:bottom w:val="none" w:sz="0" w:space="0" w:color="auto"/>
                                <w:right w:val="none" w:sz="0" w:space="0" w:color="auto"/>
                              </w:divBdr>
                              <w:divsChild>
                                <w:div w:id="119343280">
                                  <w:marLeft w:val="0"/>
                                  <w:marRight w:val="0"/>
                                  <w:marTop w:val="0"/>
                                  <w:marBottom w:val="0"/>
                                  <w:divBdr>
                                    <w:top w:val="single" w:sz="4" w:space="0" w:color="F5F5F5"/>
                                    <w:left w:val="single" w:sz="4" w:space="0" w:color="F5F5F5"/>
                                    <w:bottom w:val="single" w:sz="4" w:space="0" w:color="F5F5F5"/>
                                    <w:right w:val="single" w:sz="4" w:space="0" w:color="F5F5F5"/>
                                  </w:divBdr>
                                  <w:divsChild>
                                    <w:div w:id="1406956525">
                                      <w:marLeft w:val="0"/>
                                      <w:marRight w:val="0"/>
                                      <w:marTop w:val="0"/>
                                      <w:marBottom w:val="0"/>
                                      <w:divBdr>
                                        <w:top w:val="none" w:sz="0" w:space="0" w:color="auto"/>
                                        <w:left w:val="none" w:sz="0" w:space="0" w:color="auto"/>
                                        <w:bottom w:val="none" w:sz="0" w:space="0" w:color="auto"/>
                                        <w:right w:val="none" w:sz="0" w:space="0" w:color="auto"/>
                                      </w:divBdr>
                                      <w:divsChild>
                                        <w:div w:id="10463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536402">
      <w:bodyDiv w:val="1"/>
      <w:marLeft w:val="0"/>
      <w:marRight w:val="0"/>
      <w:marTop w:val="0"/>
      <w:marBottom w:val="0"/>
      <w:divBdr>
        <w:top w:val="none" w:sz="0" w:space="0" w:color="auto"/>
        <w:left w:val="none" w:sz="0" w:space="0" w:color="auto"/>
        <w:bottom w:val="none" w:sz="0" w:space="0" w:color="auto"/>
        <w:right w:val="none" w:sz="0" w:space="0" w:color="auto"/>
      </w:divBdr>
    </w:div>
    <w:div w:id="69158632">
      <w:bodyDiv w:val="1"/>
      <w:marLeft w:val="0"/>
      <w:marRight w:val="0"/>
      <w:marTop w:val="0"/>
      <w:marBottom w:val="0"/>
      <w:divBdr>
        <w:top w:val="none" w:sz="0" w:space="0" w:color="auto"/>
        <w:left w:val="none" w:sz="0" w:space="0" w:color="auto"/>
        <w:bottom w:val="none" w:sz="0" w:space="0" w:color="auto"/>
        <w:right w:val="none" w:sz="0" w:space="0" w:color="auto"/>
      </w:divBdr>
      <w:divsChild>
        <w:div w:id="1775586600">
          <w:marLeft w:val="0"/>
          <w:marRight w:val="0"/>
          <w:marTop w:val="0"/>
          <w:marBottom w:val="0"/>
          <w:divBdr>
            <w:top w:val="none" w:sz="0" w:space="0" w:color="auto"/>
            <w:left w:val="none" w:sz="0" w:space="0" w:color="auto"/>
            <w:bottom w:val="none" w:sz="0" w:space="0" w:color="auto"/>
            <w:right w:val="none" w:sz="0" w:space="0" w:color="auto"/>
          </w:divBdr>
          <w:divsChild>
            <w:div w:id="1677918704">
              <w:marLeft w:val="0"/>
              <w:marRight w:val="0"/>
              <w:marTop w:val="0"/>
              <w:marBottom w:val="0"/>
              <w:divBdr>
                <w:top w:val="none" w:sz="0" w:space="0" w:color="auto"/>
                <w:left w:val="none" w:sz="0" w:space="0" w:color="auto"/>
                <w:bottom w:val="none" w:sz="0" w:space="0" w:color="auto"/>
                <w:right w:val="none" w:sz="0" w:space="0" w:color="auto"/>
              </w:divBdr>
              <w:divsChild>
                <w:div w:id="1942376279">
                  <w:marLeft w:val="0"/>
                  <w:marRight w:val="0"/>
                  <w:marTop w:val="150"/>
                  <w:marBottom w:val="0"/>
                  <w:divBdr>
                    <w:top w:val="none" w:sz="0" w:space="0" w:color="auto"/>
                    <w:left w:val="none" w:sz="0" w:space="0" w:color="auto"/>
                    <w:bottom w:val="none" w:sz="0" w:space="0" w:color="auto"/>
                    <w:right w:val="none" w:sz="0" w:space="0" w:color="auto"/>
                  </w:divBdr>
                  <w:divsChild>
                    <w:div w:id="611474348">
                      <w:marLeft w:val="0"/>
                      <w:marRight w:val="0"/>
                      <w:marTop w:val="0"/>
                      <w:marBottom w:val="15"/>
                      <w:divBdr>
                        <w:top w:val="none" w:sz="0" w:space="0" w:color="auto"/>
                        <w:left w:val="none" w:sz="0" w:space="0" w:color="auto"/>
                        <w:bottom w:val="none" w:sz="0" w:space="0" w:color="auto"/>
                        <w:right w:val="none" w:sz="0" w:space="0" w:color="auto"/>
                      </w:divBdr>
                      <w:divsChild>
                        <w:div w:id="310523221">
                          <w:marLeft w:val="0"/>
                          <w:marRight w:val="0"/>
                          <w:marTop w:val="0"/>
                          <w:marBottom w:val="15"/>
                          <w:divBdr>
                            <w:top w:val="none" w:sz="0" w:space="0" w:color="auto"/>
                            <w:left w:val="none" w:sz="0" w:space="0" w:color="auto"/>
                            <w:bottom w:val="none" w:sz="0" w:space="0" w:color="auto"/>
                            <w:right w:val="none" w:sz="0" w:space="0" w:color="auto"/>
                          </w:divBdr>
                          <w:divsChild>
                            <w:div w:id="1941722832">
                              <w:marLeft w:val="0"/>
                              <w:marRight w:val="0"/>
                              <w:marTop w:val="0"/>
                              <w:marBottom w:val="0"/>
                              <w:divBdr>
                                <w:top w:val="none" w:sz="0" w:space="0" w:color="auto"/>
                                <w:left w:val="none" w:sz="0" w:space="0" w:color="auto"/>
                                <w:bottom w:val="none" w:sz="0" w:space="0" w:color="auto"/>
                                <w:right w:val="none" w:sz="0" w:space="0" w:color="auto"/>
                              </w:divBdr>
                              <w:divsChild>
                                <w:div w:id="771780545">
                                  <w:marLeft w:val="0"/>
                                  <w:marRight w:val="0"/>
                                  <w:marTop w:val="0"/>
                                  <w:marBottom w:val="0"/>
                                  <w:divBdr>
                                    <w:top w:val="none" w:sz="0" w:space="0" w:color="auto"/>
                                    <w:left w:val="none" w:sz="0" w:space="0" w:color="auto"/>
                                    <w:bottom w:val="none" w:sz="0" w:space="0" w:color="auto"/>
                                    <w:right w:val="none" w:sz="0" w:space="0" w:color="auto"/>
                                  </w:divBdr>
                                  <w:divsChild>
                                    <w:div w:id="1015573296">
                                      <w:marLeft w:val="0"/>
                                      <w:marRight w:val="0"/>
                                      <w:marTop w:val="75"/>
                                      <w:marBottom w:val="0"/>
                                      <w:divBdr>
                                        <w:top w:val="none" w:sz="0" w:space="0" w:color="auto"/>
                                        <w:left w:val="none" w:sz="0" w:space="0" w:color="auto"/>
                                        <w:bottom w:val="none" w:sz="0" w:space="0" w:color="auto"/>
                                        <w:right w:val="none" w:sz="0" w:space="0" w:color="auto"/>
                                      </w:divBdr>
                                      <w:divsChild>
                                        <w:div w:id="24368839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644162">
      <w:bodyDiv w:val="1"/>
      <w:marLeft w:val="0"/>
      <w:marRight w:val="0"/>
      <w:marTop w:val="0"/>
      <w:marBottom w:val="0"/>
      <w:divBdr>
        <w:top w:val="none" w:sz="0" w:space="0" w:color="auto"/>
        <w:left w:val="none" w:sz="0" w:space="0" w:color="auto"/>
        <w:bottom w:val="none" w:sz="0" w:space="0" w:color="auto"/>
        <w:right w:val="none" w:sz="0" w:space="0" w:color="auto"/>
      </w:divBdr>
    </w:div>
    <w:div w:id="109665409">
      <w:bodyDiv w:val="1"/>
      <w:marLeft w:val="0"/>
      <w:marRight w:val="0"/>
      <w:marTop w:val="0"/>
      <w:marBottom w:val="0"/>
      <w:divBdr>
        <w:top w:val="none" w:sz="0" w:space="0" w:color="auto"/>
        <w:left w:val="none" w:sz="0" w:space="0" w:color="auto"/>
        <w:bottom w:val="none" w:sz="0" w:space="0" w:color="auto"/>
        <w:right w:val="none" w:sz="0" w:space="0" w:color="auto"/>
      </w:divBdr>
    </w:div>
    <w:div w:id="110632713">
      <w:bodyDiv w:val="1"/>
      <w:marLeft w:val="0"/>
      <w:marRight w:val="0"/>
      <w:marTop w:val="0"/>
      <w:marBottom w:val="0"/>
      <w:divBdr>
        <w:top w:val="none" w:sz="0" w:space="0" w:color="auto"/>
        <w:left w:val="none" w:sz="0" w:space="0" w:color="auto"/>
        <w:bottom w:val="none" w:sz="0" w:space="0" w:color="auto"/>
        <w:right w:val="none" w:sz="0" w:space="0" w:color="auto"/>
      </w:divBdr>
    </w:div>
    <w:div w:id="153376818">
      <w:bodyDiv w:val="1"/>
      <w:marLeft w:val="0"/>
      <w:marRight w:val="0"/>
      <w:marTop w:val="0"/>
      <w:marBottom w:val="0"/>
      <w:divBdr>
        <w:top w:val="none" w:sz="0" w:space="0" w:color="auto"/>
        <w:left w:val="none" w:sz="0" w:space="0" w:color="auto"/>
        <w:bottom w:val="none" w:sz="0" w:space="0" w:color="auto"/>
        <w:right w:val="none" w:sz="0" w:space="0" w:color="auto"/>
      </w:divBdr>
    </w:div>
    <w:div w:id="156268520">
      <w:bodyDiv w:val="1"/>
      <w:marLeft w:val="0"/>
      <w:marRight w:val="0"/>
      <w:marTop w:val="0"/>
      <w:marBottom w:val="0"/>
      <w:divBdr>
        <w:top w:val="none" w:sz="0" w:space="0" w:color="auto"/>
        <w:left w:val="none" w:sz="0" w:space="0" w:color="auto"/>
        <w:bottom w:val="none" w:sz="0" w:space="0" w:color="auto"/>
        <w:right w:val="none" w:sz="0" w:space="0" w:color="auto"/>
      </w:divBdr>
    </w:div>
    <w:div w:id="160237786">
      <w:bodyDiv w:val="1"/>
      <w:marLeft w:val="0"/>
      <w:marRight w:val="0"/>
      <w:marTop w:val="0"/>
      <w:marBottom w:val="0"/>
      <w:divBdr>
        <w:top w:val="none" w:sz="0" w:space="0" w:color="auto"/>
        <w:left w:val="none" w:sz="0" w:space="0" w:color="auto"/>
        <w:bottom w:val="none" w:sz="0" w:space="0" w:color="auto"/>
        <w:right w:val="none" w:sz="0" w:space="0" w:color="auto"/>
      </w:divBdr>
      <w:divsChild>
        <w:div w:id="504979962">
          <w:marLeft w:val="403"/>
          <w:marRight w:val="0"/>
          <w:marTop w:val="0"/>
          <w:marBottom w:val="0"/>
          <w:divBdr>
            <w:top w:val="none" w:sz="0" w:space="0" w:color="auto"/>
            <w:left w:val="none" w:sz="0" w:space="0" w:color="auto"/>
            <w:bottom w:val="none" w:sz="0" w:space="0" w:color="auto"/>
            <w:right w:val="none" w:sz="0" w:space="0" w:color="auto"/>
          </w:divBdr>
        </w:div>
        <w:div w:id="1099566799">
          <w:marLeft w:val="403"/>
          <w:marRight w:val="0"/>
          <w:marTop w:val="0"/>
          <w:marBottom w:val="0"/>
          <w:divBdr>
            <w:top w:val="none" w:sz="0" w:space="0" w:color="auto"/>
            <w:left w:val="none" w:sz="0" w:space="0" w:color="auto"/>
            <w:bottom w:val="none" w:sz="0" w:space="0" w:color="auto"/>
            <w:right w:val="none" w:sz="0" w:space="0" w:color="auto"/>
          </w:divBdr>
        </w:div>
        <w:div w:id="1713531541">
          <w:marLeft w:val="403"/>
          <w:marRight w:val="0"/>
          <w:marTop w:val="0"/>
          <w:marBottom w:val="0"/>
          <w:divBdr>
            <w:top w:val="none" w:sz="0" w:space="0" w:color="auto"/>
            <w:left w:val="none" w:sz="0" w:space="0" w:color="auto"/>
            <w:bottom w:val="none" w:sz="0" w:space="0" w:color="auto"/>
            <w:right w:val="none" w:sz="0" w:space="0" w:color="auto"/>
          </w:divBdr>
        </w:div>
        <w:div w:id="806093040">
          <w:marLeft w:val="403"/>
          <w:marRight w:val="0"/>
          <w:marTop w:val="0"/>
          <w:marBottom w:val="0"/>
          <w:divBdr>
            <w:top w:val="none" w:sz="0" w:space="0" w:color="auto"/>
            <w:left w:val="none" w:sz="0" w:space="0" w:color="auto"/>
            <w:bottom w:val="none" w:sz="0" w:space="0" w:color="auto"/>
            <w:right w:val="none" w:sz="0" w:space="0" w:color="auto"/>
          </w:divBdr>
        </w:div>
      </w:divsChild>
    </w:div>
    <w:div w:id="161749645">
      <w:bodyDiv w:val="1"/>
      <w:marLeft w:val="0"/>
      <w:marRight w:val="0"/>
      <w:marTop w:val="0"/>
      <w:marBottom w:val="0"/>
      <w:divBdr>
        <w:top w:val="none" w:sz="0" w:space="0" w:color="auto"/>
        <w:left w:val="none" w:sz="0" w:space="0" w:color="auto"/>
        <w:bottom w:val="none" w:sz="0" w:space="0" w:color="auto"/>
        <w:right w:val="none" w:sz="0" w:space="0" w:color="auto"/>
      </w:divBdr>
    </w:div>
    <w:div w:id="174076181">
      <w:bodyDiv w:val="1"/>
      <w:marLeft w:val="0"/>
      <w:marRight w:val="0"/>
      <w:marTop w:val="0"/>
      <w:marBottom w:val="0"/>
      <w:divBdr>
        <w:top w:val="none" w:sz="0" w:space="0" w:color="auto"/>
        <w:left w:val="none" w:sz="0" w:space="0" w:color="auto"/>
        <w:bottom w:val="none" w:sz="0" w:space="0" w:color="auto"/>
        <w:right w:val="none" w:sz="0" w:space="0" w:color="auto"/>
      </w:divBdr>
      <w:divsChild>
        <w:div w:id="1485126283">
          <w:marLeft w:val="0"/>
          <w:marRight w:val="0"/>
          <w:marTop w:val="0"/>
          <w:marBottom w:val="0"/>
          <w:divBdr>
            <w:top w:val="none" w:sz="0" w:space="0" w:color="auto"/>
            <w:left w:val="none" w:sz="0" w:space="0" w:color="auto"/>
            <w:bottom w:val="none" w:sz="0" w:space="0" w:color="auto"/>
            <w:right w:val="none" w:sz="0" w:space="0" w:color="auto"/>
          </w:divBdr>
        </w:div>
      </w:divsChild>
    </w:div>
    <w:div w:id="180508967">
      <w:bodyDiv w:val="1"/>
      <w:marLeft w:val="0"/>
      <w:marRight w:val="0"/>
      <w:marTop w:val="0"/>
      <w:marBottom w:val="0"/>
      <w:divBdr>
        <w:top w:val="none" w:sz="0" w:space="0" w:color="auto"/>
        <w:left w:val="none" w:sz="0" w:space="0" w:color="auto"/>
        <w:bottom w:val="none" w:sz="0" w:space="0" w:color="auto"/>
        <w:right w:val="none" w:sz="0" w:space="0" w:color="auto"/>
      </w:divBdr>
    </w:div>
    <w:div w:id="184026430">
      <w:bodyDiv w:val="1"/>
      <w:marLeft w:val="0"/>
      <w:marRight w:val="0"/>
      <w:marTop w:val="0"/>
      <w:marBottom w:val="0"/>
      <w:divBdr>
        <w:top w:val="none" w:sz="0" w:space="0" w:color="auto"/>
        <w:left w:val="none" w:sz="0" w:space="0" w:color="auto"/>
        <w:bottom w:val="none" w:sz="0" w:space="0" w:color="auto"/>
        <w:right w:val="none" w:sz="0" w:space="0" w:color="auto"/>
      </w:divBdr>
    </w:div>
    <w:div w:id="200678947">
      <w:bodyDiv w:val="1"/>
      <w:marLeft w:val="0"/>
      <w:marRight w:val="0"/>
      <w:marTop w:val="0"/>
      <w:marBottom w:val="0"/>
      <w:divBdr>
        <w:top w:val="none" w:sz="0" w:space="0" w:color="auto"/>
        <w:left w:val="none" w:sz="0" w:space="0" w:color="auto"/>
        <w:bottom w:val="none" w:sz="0" w:space="0" w:color="auto"/>
        <w:right w:val="none" w:sz="0" w:space="0" w:color="auto"/>
      </w:divBdr>
      <w:divsChild>
        <w:div w:id="2062824689">
          <w:marLeft w:val="0"/>
          <w:marRight w:val="0"/>
          <w:marTop w:val="0"/>
          <w:marBottom w:val="0"/>
          <w:divBdr>
            <w:top w:val="none" w:sz="0" w:space="0" w:color="auto"/>
            <w:left w:val="none" w:sz="0" w:space="0" w:color="auto"/>
            <w:bottom w:val="none" w:sz="0" w:space="0" w:color="auto"/>
            <w:right w:val="none" w:sz="0" w:space="0" w:color="auto"/>
          </w:divBdr>
        </w:div>
      </w:divsChild>
    </w:div>
    <w:div w:id="214123471">
      <w:bodyDiv w:val="1"/>
      <w:marLeft w:val="0"/>
      <w:marRight w:val="0"/>
      <w:marTop w:val="0"/>
      <w:marBottom w:val="0"/>
      <w:divBdr>
        <w:top w:val="none" w:sz="0" w:space="0" w:color="auto"/>
        <w:left w:val="none" w:sz="0" w:space="0" w:color="auto"/>
        <w:bottom w:val="none" w:sz="0" w:space="0" w:color="auto"/>
        <w:right w:val="none" w:sz="0" w:space="0" w:color="auto"/>
      </w:divBdr>
    </w:div>
    <w:div w:id="218371374">
      <w:bodyDiv w:val="1"/>
      <w:marLeft w:val="0"/>
      <w:marRight w:val="0"/>
      <w:marTop w:val="0"/>
      <w:marBottom w:val="0"/>
      <w:divBdr>
        <w:top w:val="none" w:sz="0" w:space="0" w:color="auto"/>
        <w:left w:val="none" w:sz="0" w:space="0" w:color="auto"/>
        <w:bottom w:val="none" w:sz="0" w:space="0" w:color="auto"/>
        <w:right w:val="none" w:sz="0" w:space="0" w:color="auto"/>
      </w:divBdr>
    </w:div>
    <w:div w:id="221983551">
      <w:bodyDiv w:val="1"/>
      <w:marLeft w:val="0"/>
      <w:marRight w:val="0"/>
      <w:marTop w:val="0"/>
      <w:marBottom w:val="0"/>
      <w:divBdr>
        <w:top w:val="none" w:sz="0" w:space="0" w:color="auto"/>
        <w:left w:val="none" w:sz="0" w:space="0" w:color="auto"/>
        <w:bottom w:val="none" w:sz="0" w:space="0" w:color="auto"/>
        <w:right w:val="none" w:sz="0" w:space="0" w:color="auto"/>
      </w:divBdr>
    </w:div>
    <w:div w:id="226113626">
      <w:bodyDiv w:val="1"/>
      <w:marLeft w:val="0"/>
      <w:marRight w:val="0"/>
      <w:marTop w:val="0"/>
      <w:marBottom w:val="0"/>
      <w:divBdr>
        <w:top w:val="none" w:sz="0" w:space="0" w:color="auto"/>
        <w:left w:val="none" w:sz="0" w:space="0" w:color="auto"/>
        <w:bottom w:val="none" w:sz="0" w:space="0" w:color="auto"/>
        <w:right w:val="none" w:sz="0" w:space="0" w:color="auto"/>
      </w:divBdr>
    </w:div>
    <w:div w:id="242960007">
      <w:bodyDiv w:val="1"/>
      <w:marLeft w:val="0"/>
      <w:marRight w:val="0"/>
      <w:marTop w:val="0"/>
      <w:marBottom w:val="0"/>
      <w:divBdr>
        <w:top w:val="none" w:sz="0" w:space="0" w:color="auto"/>
        <w:left w:val="none" w:sz="0" w:space="0" w:color="auto"/>
        <w:bottom w:val="none" w:sz="0" w:space="0" w:color="auto"/>
        <w:right w:val="none" w:sz="0" w:space="0" w:color="auto"/>
      </w:divBdr>
      <w:divsChild>
        <w:div w:id="301925480">
          <w:marLeft w:val="446"/>
          <w:marRight w:val="0"/>
          <w:marTop w:val="0"/>
          <w:marBottom w:val="0"/>
          <w:divBdr>
            <w:top w:val="none" w:sz="0" w:space="0" w:color="auto"/>
            <w:left w:val="none" w:sz="0" w:space="0" w:color="auto"/>
            <w:bottom w:val="none" w:sz="0" w:space="0" w:color="auto"/>
            <w:right w:val="none" w:sz="0" w:space="0" w:color="auto"/>
          </w:divBdr>
        </w:div>
      </w:divsChild>
    </w:div>
    <w:div w:id="258757559">
      <w:bodyDiv w:val="1"/>
      <w:marLeft w:val="0"/>
      <w:marRight w:val="0"/>
      <w:marTop w:val="0"/>
      <w:marBottom w:val="0"/>
      <w:divBdr>
        <w:top w:val="none" w:sz="0" w:space="0" w:color="auto"/>
        <w:left w:val="none" w:sz="0" w:space="0" w:color="auto"/>
        <w:bottom w:val="none" w:sz="0" w:space="0" w:color="auto"/>
        <w:right w:val="none" w:sz="0" w:space="0" w:color="auto"/>
      </w:divBdr>
      <w:divsChild>
        <w:div w:id="442963780">
          <w:marLeft w:val="0"/>
          <w:marRight w:val="0"/>
          <w:marTop w:val="0"/>
          <w:marBottom w:val="0"/>
          <w:divBdr>
            <w:top w:val="none" w:sz="0" w:space="0" w:color="auto"/>
            <w:left w:val="none" w:sz="0" w:space="0" w:color="auto"/>
            <w:bottom w:val="none" w:sz="0" w:space="0" w:color="auto"/>
            <w:right w:val="none" w:sz="0" w:space="0" w:color="auto"/>
          </w:divBdr>
          <w:divsChild>
            <w:div w:id="824275106">
              <w:marLeft w:val="0"/>
              <w:marRight w:val="0"/>
              <w:marTop w:val="0"/>
              <w:marBottom w:val="0"/>
              <w:divBdr>
                <w:top w:val="none" w:sz="0" w:space="0" w:color="auto"/>
                <w:left w:val="none" w:sz="0" w:space="0" w:color="auto"/>
                <w:bottom w:val="none" w:sz="0" w:space="0" w:color="auto"/>
                <w:right w:val="none" w:sz="0" w:space="0" w:color="auto"/>
              </w:divBdr>
              <w:divsChild>
                <w:div w:id="3876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028016">
      <w:bodyDiv w:val="1"/>
      <w:marLeft w:val="0"/>
      <w:marRight w:val="0"/>
      <w:marTop w:val="0"/>
      <w:marBottom w:val="0"/>
      <w:divBdr>
        <w:top w:val="none" w:sz="0" w:space="0" w:color="auto"/>
        <w:left w:val="none" w:sz="0" w:space="0" w:color="auto"/>
        <w:bottom w:val="none" w:sz="0" w:space="0" w:color="auto"/>
        <w:right w:val="none" w:sz="0" w:space="0" w:color="auto"/>
      </w:divBdr>
      <w:divsChild>
        <w:div w:id="1187910848">
          <w:marLeft w:val="446"/>
          <w:marRight w:val="0"/>
          <w:marTop w:val="0"/>
          <w:marBottom w:val="0"/>
          <w:divBdr>
            <w:top w:val="none" w:sz="0" w:space="0" w:color="auto"/>
            <w:left w:val="none" w:sz="0" w:space="0" w:color="auto"/>
            <w:bottom w:val="none" w:sz="0" w:space="0" w:color="auto"/>
            <w:right w:val="none" w:sz="0" w:space="0" w:color="auto"/>
          </w:divBdr>
        </w:div>
      </w:divsChild>
    </w:div>
    <w:div w:id="267350130">
      <w:bodyDiv w:val="1"/>
      <w:marLeft w:val="0"/>
      <w:marRight w:val="0"/>
      <w:marTop w:val="0"/>
      <w:marBottom w:val="0"/>
      <w:divBdr>
        <w:top w:val="none" w:sz="0" w:space="0" w:color="auto"/>
        <w:left w:val="none" w:sz="0" w:space="0" w:color="auto"/>
        <w:bottom w:val="none" w:sz="0" w:space="0" w:color="auto"/>
        <w:right w:val="none" w:sz="0" w:space="0" w:color="auto"/>
      </w:divBdr>
    </w:div>
    <w:div w:id="280109143">
      <w:bodyDiv w:val="1"/>
      <w:marLeft w:val="0"/>
      <w:marRight w:val="0"/>
      <w:marTop w:val="0"/>
      <w:marBottom w:val="0"/>
      <w:divBdr>
        <w:top w:val="none" w:sz="0" w:space="0" w:color="auto"/>
        <w:left w:val="none" w:sz="0" w:space="0" w:color="auto"/>
        <w:bottom w:val="none" w:sz="0" w:space="0" w:color="auto"/>
        <w:right w:val="none" w:sz="0" w:space="0" w:color="auto"/>
      </w:divBdr>
    </w:div>
    <w:div w:id="281420016">
      <w:bodyDiv w:val="1"/>
      <w:marLeft w:val="0"/>
      <w:marRight w:val="0"/>
      <w:marTop w:val="0"/>
      <w:marBottom w:val="0"/>
      <w:divBdr>
        <w:top w:val="none" w:sz="0" w:space="0" w:color="auto"/>
        <w:left w:val="none" w:sz="0" w:space="0" w:color="auto"/>
        <w:bottom w:val="none" w:sz="0" w:space="0" w:color="auto"/>
        <w:right w:val="none" w:sz="0" w:space="0" w:color="auto"/>
      </w:divBdr>
    </w:div>
    <w:div w:id="281694210">
      <w:bodyDiv w:val="1"/>
      <w:marLeft w:val="0"/>
      <w:marRight w:val="0"/>
      <w:marTop w:val="0"/>
      <w:marBottom w:val="0"/>
      <w:divBdr>
        <w:top w:val="none" w:sz="0" w:space="0" w:color="auto"/>
        <w:left w:val="none" w:sz="0" w:space="0" w:color="auto"/>
        <w:bottom w:val="none" w:sz="0" w:space="0" w:color="auto"/>
        <w:right w:val="none" w:sz="0" w:space="0" w:color="auto"/>
      </w:divBdr>
      <w:divsChild>
        <w:div w:id="868563642">
          <w:marLeft w:val="446"/>
          <w:marRight w:val="0"/>
          <w:marTop w:val="0"/>
          <w:marBottom w:val="0"/>
          <w:divBdr>
            <w:top w:val="none" w:sz="0" w:space="0" w:color="auto"/>
            <w:left w:val="none" w:sz="0" w:space="0" w:color="auto"/>
            <w:bottom w:val="none" w:sz="0" w:space="0" w:color="auto"/>
            <w:right w:val="none" w:sz="0" w:space="0" w:color="auto"/>
          </w:divBdr>
        </w:div>
        <w:div w:id="1381395317">
          <w:marLeft w:val="446"/>
          <w:marRight w:val="0"/>
          <w:marTop w:val="0"/>
          <w:marBottom w:val="0"/>
          <w:divBdr>
            <w:top w:val="none" w:sz="0" w:space="0" w:color="auto"/>
            <w:left w:val="none" w:sz="0" w:space="0" w:color="auto"/>
            <w:bottom w:val="none" w:sz="0" w:space="0" w:color="auto"/>
            <w:right w:val="none" w:sz="0" w:space="0" w:color="auto"/>
          </w:divBdr>
        </w:div>
        <w:div w:id="661349509">
          <w:marLeft w:val="446"/>
          <w:marRight w:val="0"/>
          <w:marTop w:val="0"/>
          <w:marBottom w:val="0"/>
          <w:divBdr>
            <w:top w:val="none" w:sz="0" w:space="0" w:color="auto"/>
            <w:left w:val="none" w:sz="0" w:space="0" w:color="auto"/>
            <w:bottom w:val="none" w:sz="0" w:space="0" w:color="auto"/>
            <w:right w:val="none" w:sz="0" w:space="0" w:color="auto"/>
          </w:divBdr>
        </w:div>
        <w:div w:id="1823351794">
          <w:marLeft w:val="446"/>
          <w:marRight w:val="0"/>
          <w:marTop w:val="0"/>
          <w:marBottom w:val="0"/>
          <w:divBdr>
            <w:top w:val="none" w:sz="0" w:space="0" w:color="auto"/>
            <w:left w:val="none" w:sz="0" w:space="0" w:color="auto"/>
            <w:bottom w:val="none" w:sz="0" w:space="0" w:color="auto"/>
            <w:right w:val="none" w:sz="0" w:space="0" w:color="auto"/>
          </w:divBdr>
        </w:div>
      </w:divsChild>
    </w:div>
    <w:div w:id="282149647">
      <w:bodyDiv w:val="1"/>
      <w:marLeft w:val="0"/>
      <w:marRight w:val="0"/>
      <w:marTop w:val="0"/>
      <w:marBottom w:val="0"/>
      <w:divBdr>
        <w:top w:val="none" w:sz="0" w:space="0" w:color="auto"/>
        <w:left w:val="none" w:sz="0" w:space="0" w:color="auto"/>
        <w:bottom w:val="none" w:sz="0" w:space="0" w:color="auto"/>
        <w:right w:val="none" w:sz="0" w:space="0" w:color="auto"/>
      </w:divBdr>
    </w:div>
    <w:div w:id="291446008">
      <w:bodyDiv w:val="1"/>
      <w:marLeft w:val="0"/>
      <w:marRight w:val="0"/>
      <w:marTop w:val="0"/>
      <w:marBottom w:val="0"/>
      <w:divBdr>
        <w:top w:val="none" w:sz="0" w:space="0" w:color="auto"/>
        <w:left w:val="none" w:sz="0" w:space="0" w:color="auto"/>
        <w:bottom w:val="none" w:sz="0" w:space="0" w:color="auto"/>
        <w:right w:val="none" w:sz="0" w:space="0" w:color="auto"/>
      </w:divBdr>
    </w:div>
    <w:div w:id="295264565">
      <w:bodyDiv w:val="1"/>
      <w:marLeft w:val="0"/>
      <w:marRight w:val="0"/>
      <w:marTop w:val="0"/>
      <w:marBottom w:val="0"/>
      <w:divBdr>
        <w:top w:val="none" w:sz="0" w:space="0" w:color="auto"/>
        <w:left w:val="none" w:sz="0" w:space="0" w:color="auto"/>
        <w:bottom w:val="none" w:sz="0" w:space="0" w:color="auto"/>
        <w:right w:val="none" w:sz="0" w:space="0" w:color="auto"/>
      </w:divBdr>
    </w:div>
    <w:div w:id="369496678">
      <w:bodyDiv w:val="1"/>
      <w:marLeft w:val="0"/>
      <w:marRight w:val="0"/>
      <w:marTop w:val="0"/>
      <w:marBottom w:val="0"/>
      <w:divBdr>
        <w:top w:val="none" w:sz="0" w:space="0" w:color="auto"/>
        <w:left w:val="none" w:sz="0" w:space="0" w:color="auto"/>
        <w:bottom w:val="none" w:sz="0" w:space="0" w:color="auto"/>
        <w:right w:val="none" w:sz="0" w:space="0" w:color="auto"/>
      </w:divBdr>
      <w:divsChild>
        <w:div w:id="1593126502">
          <w:marLeft w:val="0"/>
          <w:marRight w:val="0"/>
          <w:marTop w:val="0"/>
          <w:marBottom w:val="0"/>
          <w:divBdr>
            <w:top w:val="none" w:sz="0" w:space="0" w:color="auto"/>
            <w:left w:val="none" w:sz="0" w:space="0" w:color="auto"/>
            <w:bottom w:val="none" w:sz="0" w:space="0" w:color="auto"/>
            <w:right w:val="none" w:sz="0" w:space="0" w:color="auto"/>
          </w:divBdr>
          <w:divsChild>
            <w:div w:id="677925709">
              <w:marLeft w:val="0"/>
              <w:marRight w:val="0"/>
              <w:marTop w:val="0"/>
              <w:marBottom w:val="0"/>
              <w:divBdr>
                <w:top w:val="none" w:sz="0" w:space="0" w:color="auto"/>
                <w:left w:val="none" w:sz="0" w:space="0" w:color="auto"/>
                <w:bottom w:val="none" w:sz="0" w:space="0" w:color="auto"/>
                <w:right w:val="none" w:sz="0" w:space="0" w:color="auto"/>
              </w:divBdr>
              <w:divsChild>
                <w:div w:id="36074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376422">
      <w:bodyDiv w:val="1"/>
      <w:marLeft w:val="0"/>
      <w:marRight w:val="0"/>
      <w:marTop w:val="0"/>
      <w:marBottom w:val="0"/>
      <w:divBdr>
        <w:top w:val="none" w:sz="0" w:space="0" w:color="auto"/>
        <w:left w:val="none" w:sz="0" w:space="0" w:color="auto"/>
        <w:bottom w:val="none" w:sz="0" w:space="0" w:color="auto"/>
        <w:right w:val="none" w:sz="0" w:space="0" w:color="auto"/>
      </w:divBdr>
    </w:div>
    <w:div w:id="379788482">
      <w:bodyDiv w:val="1"/>
      <w:marLeft w:val="0"/>
      <w:marRight w:val="0"/>
      <w:marTop w:val="0"/>
      <w:marBottom w:val="0"/>
      <w:divBdr>
        <w:top w:val="none" w:sz="0" w:space="0" w:color="auto"/>
        <w:left w:val="none" w:sz="0" w:space="0" w:color="auto"/>
        <w:bottom w:val="none" w:sz="0" w:space="0" w:color="auto"/>
        <w:right w:val="none" w:sz="0" w:space="0" w:color="auto"/>
      </w:divBdr>
    </w:div>
    <w:div w:id="426659802">
      <w:bodyDiv w:val="1"/>
      <w:marLeft w:val="0"/>
      <w:marRight w:val="0"/>
      <w:marTop w:val="0"/>
      <w:marBottom w:val="0"/>
      <w:divBdr>
        <w:top w:val="none" w:sz="0" w:space="0" w:color="auto"/>
        <w:left w:val="none" w:sz="0" w:space="0" w:color="auto"/>
        <w:bottom w:val="none" w:sz="0" w:space="0" w:color="auto"/>
        <w:right w:val="none" w:sz="0" w:space="0" w:color="auto"/>
      </w:divBdr>
    </w:div>
    <w:div w:id="427897115">
      <w:bodyDiv w:val="1"/>
      <w:marLeft w:val="0"/>
      <w:marRight w:val="0"/>
      <w:marTop w:val="0"/>
      <w:marBottom w:val="0"/>
      <w:divBdr>
        <w:top w:val="none" w:sz="0" w:space="0" w:color="auto"/>
        <w:left w:val="none" w:sz="0" w:space="0" w:color="auto"/>
        <w:bottom w:val="none" w:sz="0" w:space="0" w:color="auto"/>
        <w:right w:val="none" w:sz="0" w:space="0" w:color="auto"/>
      </w:divBdr>
    </w:div>
    <w:div w:id="429275015">
      <w:bodyDiv w:val="1"/>
      <w:marLeft w:val="0"/>
      <w:marRight w:val="0"/>
      <w:marTop w:val="0"/>
      <w:marBottom w:val="0"/>
      <w:divBdr>
        <w:top w:val="none" w:sz="0" w:space="0" w:color="auto"/>
        <w:left w:val="none" w:sz="0" w:space="0" w:color="auto"/>
        <w:bottom w:val="none" w:sz="0" w:space="0" w:color="auto"/>
        <w:right w:val="none" w:sz="0" w:space="0" w:color="auto"/>
      </w:divBdr>
      <w:divsChild>
        <w:div w:id="1011835211">
          <w:marLeft w:val="0"/>
          <w:marRight w:val="0"/>
          <w:marTop w:val="0"/>
          <w:marBottom w:val="0"/>
          <w:divBdr>
            <w:top w:val="none" w:sz="0" w:space="0" w:color="auto"/>
            <w:left w:val="none" w:sz="0" w:space="0" w:color="auto"/>
            <w:bottom w:val="none" w:sz="0" w:space="0" w:color="auto"/>
            <w:right w:val="none" w:sz="0" w:space="0" w:color="auto"/>
          </w:divBdr>
          <w:divsChild>
            <w:div w:id="1984457754">
              <w:marLeft w:val="0"/>
              <w:marRight w:val="0"/>
              <w:marTop w:val="0"/>
              <w:marBottom w:val="0"/>
              <w:divBdr>
                <w:top w:val="none" w:sz="0" w:space="0" w:color="auto"/>
                <w:left w:val="none" w:sz="0" w:space="0" w:color="auto"/>
                <w:bottom w:val="none" w:sz="0" w:space="0" w:color="auto"/>
                <w:right w:val="none" w:sz="0" w:space="0" w:color="auto"/>
              </w:divBdr>
              <w:divsChild>
                <w:div w:id="33561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633858">
      <w:bodyDiv w:val="1"/>
      <w:marLeft w:val="0"/>
      <w:marRight w:val="0"/>
      <w:marTop w:val="0"/>
      <w:marBottom w:val="0"/>
      <w:divBdr>
        <w:top w:val="none" w:sz="0" w:space="0" w:color="auto"/>
        <w:left w:val="none" w:sz="0" w:space="0" w:color="auto"/>
        <w:bottom w:val="none" w:sz="0" w:space="0" w:color="auto"/>
        <w:right w:val="none" w:sz="0" w:space="0" w:color="auto"/>
      </w:divBdr>
    </w:div>
    <w:div w:id="435908630">
      <w:bodyDiv w:val="1"/>
      <w:marLeft w:val="0"/>
      <w:marRight w:val="0"/>
      <w:marTop w:val="0"/>
      <w:marBottom w:val="0"/>
      <w:divBdr>
        <w:top w:val="none" w:sz="0" w:space="0" w:color="auto"/>
        <w:left w:val="none" w:sz="0" w:space="0" w:color="auto"/>
        <w:bottom w:val="none" w:sz="0" w:space="0" w:color="auto"/>
        <w:right w:val="none" w:sz="0" w:space="0" w:color="auto"/>
      </w:divBdr>
    </w:div>
    <w:div w:id="437483765">
      <w:bodyDiv w:val="1"/>
      <w:marLeft w:val="0"/>
      <w:marRight w:val="0"/>
      <w:marTop w:val="0"/>
      <w:marBottom w:val="0"/>
      <w:divBdr>
        <w:top w:val="none" w:sz="0" w:space="0" w:color="auto"/>
        <w:left w:val="none" w:sz="0" w:space="0" w:color="auto"/>
        <w:bottom w:val="none" w:sz="0" w:space="0" w:color="auto"/>
        <w:right w:val="none" w:sz="0" w:space="0" w:color="auto"/>
      </w:divBdr>
      <w:divsChild>
        <w:div w:id="1581911325">
          <w:marLeft w:val="0"/>
          <w:marRight w:val="0"/>
          <w:marTop w:val="0"/>
          <w:marBottom w:val="0"/>
          <w:divBdr>
            <w:top w:val="none" w:sz="0" w:space="0" w:color="auto"/>
            <w:left w:val="none" w:sz="0" w:space="0" w:color="auto"/>
            <w:bottom w:val="none" w:sz="0" w:space="0" w:color="auto"/>
            <w:right w:val="none" w:sz="0" w:space="0" w:color="auto"/>
          </w:divBdr>
        </w:div>
      </w:divsChild>
    </w:div>
    <w:div w:id="450249231">
      <w:bodyDiv w:val="1"/>
      <w:marLeft w:val="0"/>
      <w:marRight w:val="0"/>
      <w:marTop w:val="0"/>
      <w:marBottom w:val="0"/>
      <w:divBdr>
        <w:top w:val="none" w:sz="0" w:space="0" w:color="auto"/>
        <w:left w:val="none" w:sz="0" w:space="0" w:color="auto"/>
        <w:bottom w:val="none" w:sz="0" w:space="0" w:color="auto"/>
        <w:right w:val="none" w:sz="0" w:space="0" w:color="auto"/>
      </w:divBdr>
      <w:divsChild>
        <w:div w:id="1527324628">
          <w:marLeft w:val="446"/>
          <w:marRight w:val="0"/>
          <w:marTop w:val="0"/>
          <w:marBottom w:val="0"/>
          <w:divBdr>
            <w:top w:val="none" w:sz="0" w:space="0" w:color="auto"/>
            <w:left w:val="none" w:sz="0" w:space="0" w:color="auto"/>
            <w:bottom w:val="none" w:sz="0" w:space="0" w:color="auto"/>
            <w:right w:val="none" w:sz="0" w:space="0" w:color="auto"/>
          </w:divBdr>
        </w:div>
      </w:divsChild>
    </w:div>
    <w:div w:id="451704857">
      <w:bodyDiv w:val="1"/>
      <w:marLeft w:val="0"/>
      <w:marRight w:val="0"/>
      <w:marTop w:val="0"/>
      <w:marBottom w:val="0"/>
      <w:divBdr>
        <w:top w:val="none" w:sz="0" w:space="0" w:color="auto"/>
        <w:left w:val="none" w:sz="0" w:space="0" w:color="auto"/>
        <w:bottom w:val="none" w:sz="0" w:space="0" w:color="auto"/>
        <w:right w:val="none" w:sz="0" w:space="0" w:color="auto"/>
      </w:divBdr>
    </w:div>
    <w:div w:id="457724691">
      <w:bodyDiv w:val="1"/>
      <w:marLeft w:val="0"/>
      <w:marRight w:val="0"/>
      <w:marTop w:val="0"/>
      <w:marBottom w:val="0"/>
      <w:divBdr>
        <w:top w:val="none" w:sz="0" w:space="0" w:color="auto"/>
        <w:left w:val="none" w:sz="0" w:space="0" w:color="auto"/>
        <w:bottom w:val="none" w:sz="0" w:space="0" w:color="auto"/>
        <w:right w:val="none" w:sz="0" w:space="0" w:color="auto"/>
      </w:divBdr>
    </w:div>
    <w:div w:id="464156271">
      <w:bodyDiv w:val="1"/>
      <w:marLeft w:val="0"/>
      <w:marRight w:val="0"/>
      <w:marTop w:val="0"/>
      <w:marBottom w:val="0"/>
      <w:divBdr>
        <w:top w:val="none" w:sz="0" w:space="0" w:color="auto"/>
        <w:left w:val="none" w:sz="0" w:space="0" w:color="auto"/>
        <w:bottom w:val="none" w:sz="0" w:space="0" w:color="auto"/>
        <w:right w:val="none" w:sz="0" w:space="0" w:color="auto"/>
      </w:divBdr>
      <w:divsChild>
        <w:div w:id="1316953658">
          <w:marLeft w:val="446"/>
          <w:marRight w:val="0"/>
          <w:marTop w:val="0"/>
          <w:marBottom w:val="0"/>
          <w:divBdr>
            <w:top w:val="none" w:sz="0" w:space="0" w:color="auto"/>
            <w:left w:val="none" w:sz="0" w:space="0" w:color="auto"/>
            <w:bottom w:val="none" w:sz="0" w:space="0" w:color="auto"/>
            <w:right w:val="none" w:sz="0" w:space="0" w:color="auto"/>
          </w:divBdr>
        </w:div>
      </w:divsChild>
    </w:div>
    <w:div w:id="473104570">
      <w:bodyDiv w:val="1"/>
      <w:marLeft w:val="0"/>
      <w:marRight w:val="0"/>
      <w:marTop w:val="0"/>
      <w:marBottom w:val="0"/>
      <w:divBdr>
        <w:top w:val="none" w:sz="0" w:space="0" w:color="auto"/>
        <w:left w:val="none" w:sz="0" w:space="0" w:color="auto"/>
        <w:bottom w:val="none" w:sz="0" w:space="0" w:color="auto"/>
        <w:right w:val="none" w:sz="0" w:space="0" w:color="auto"/>
      </w:divBdr>
    </w:div>
    <w:div w:id="473910553">
      <w:bodyDiv w:val="1"/>
      <w:marLeft w:val="0"/>
      <w:marRight w:val="0"/>
      <w:marTop w:val="0"/>
      <w:marBottom w:val="0"/>
      <w:divBdr>
        <w:top w:val="none" w:sz="0" w:space="0" w:color="auto"/>
        <w:left w:val="none" w:sz="0" w:space="0" w:color="auto"/>
        <w:bottom w:val="none" w:sz="0" w:space="0" w:color="auto"/>
        <w:right w:val="none" w:sz="0" w:space="0" w:color="auto"/>
      </w:divBdr>
      <w:divsChild>
        <w:div w:id="1410543254">
          <w:marLeft w:val="0"/>
          <w:marRight w:val="0"/>
          <w:marTop w:val="0"/>
          <w:marBottom w:val="0"/>
          <w:divBdr>
            <w:top w:val="none" w:sz="0" w:space="0" w:color="auto"/>
            <w:left w:val="none" w:sz="0" w:space="0" w:color="auto"/>
            <w:bottom w:val="none" w:sz="0" w:space="0" w:color="auto"/>
            <w:right w:val="none" w:sz="0" w:space="0" w:color="auto"/>
          </w:divBdr>
        </w:div>
      </w:divsChild>
    </w:div>
    <w:div w:id="482938169">
      <w:bodyDiv w:val="1"/>
      <w:marLeft w:val="0"/>
      <w:marRight w:val="0"/>
      <w:marTop w:val="0"/>
      <w:marBottom w:val="0"/>
      <w:divBdr>
        <w:top w:val="none" w:sz="0" w:space="0" w:color="auto"/>
        <w:left w:val="none" w:sz="0" w:space="0" w:color="auto"/>
        <w:bottom w:val="none" w:sz="0" w:space="0" w:color="auto"/>
        <w:right w:val="none" w:sz="0" w:space="0" w:color="auto"/>
      </w:divBdr>
    </w:div>
    <w:div w:id="527303624">
      <w:bodyDiv w:val="1"/>
      <w:marLeft w:val="0"/>
      <w:marRight w:val="0"/>
      <w:marTop w:val="0"/>
      <w:marBottom w:val="0"/>
      <w:divBdr>
        <w:top w:val="none" w:sz="0" w:space="0" w:color="auto"/>
        <w:left w:val="none" w:sz="0" w:space="0" w:color="auto"/>
        <w:bottom w:val="none" w:sz="0" w:space="0" w:color="auto"/>
        <w:right w:val="none" w:sz="0" w:space="0" w:color="auto"/>
      </w:divBdr>
    </w:div>
    <w:div w:id="527915397">
      <w:bodyDiv w:val="1"/>
      <w:marLeft w:val="0"/>
      <w:marRight w:val="0"/>
      <w:marTop w:val="0"/>
      <w:marBottom w:val="0"/>
      <w:divBdr>
        <w:top w:val="none" w:sz="0" w:space="0" w:color="auto"/>
        <w:left w:val="none" w:sz="0" w:space="0" w:color="auto"/>
        <w:bottom w:val="none" w:sz="0" w:space="0" w:color="auto"/>
        <w:right w:val="none" w:sz="0" w:space="0" w:color="auto"/>
      </w:divBdr>
    </w:div>
    <w:div w:id="540166330">
      <w:bodyDiv w:val="1"/>
      <w:marLeft w:val="0"/>
      <w:marRight w:val="0"/>
      <w:marTop w:val="0"/>
      <w:marBottom w:val="0"/>
      <w:divBdr>
        <w:top w:val="none" w:sz="0" w:space="0" w:color="auto"/>
        <w:left w:val="none" w:sz="0" w:space="0" w:color="auto"/>
        <w:bottom w:val="none" w:sz="0" w:space="0" w:color="auto"/>
        <w:right w:val="none" w:sz="0" w:space="0" w:color="auto"/>
      </w:divBdr>
    </w:div>
    <w:div w:id="545990685">
      <w:bodyDiv w:val="1"/>
      <w:marLeft w:val="0"/>
      <w:marRight w:val="0"/>
      <w:marTop w:val="0"/>
      <w:marBottom w:val="0"/>
      <w:divBdr>
        <w:top w:val="none" w:sz="0" w:space="0" w:color="auto"/>
        <w:left w:val="none" w:sz="0" w:space="0" w:color="auto"/>
        <w:bottom w:val="none" w:sz="0" w:space="0" w:color="auto"/>
        <w:right w:val="none" w:sz="0" w:space="0" w:color="auto"/>
      </w:divBdr>
    </w:div>
    <w:div w:id="574507817">
      <w:bodyDiv w:val="1"/>
      <w:marLeft w:val="0"/>
      <w:marRight w:val="0"/>
      <w:marTop w:val="0"/>
      <w:marBottom w:val="0"/>
      <w:divBdr>
        <w:top w:val="none" w:sz="0" w:space="0" w:color="auto"/>
        <w:left w:val="none" w:sz="0" w:space="0" w:color="auto"/>
        <w:bottom w:val="none" w:sz="0" w:space="0" w:color="auto"/>
        <w:right w:val="none" w:sz="0" w:space="0" w:color="auto"/>
      </w:divBdr>
    </w:div>
    <w:div w:id="578905665">
      <w:bodyDiv w:val="1"/>
      <w:marLeft w:val="0"/>
      <w:marRight w:val="0"/>
      <w:marTop w:val="0"/>
      <w:marBottom w:val="0"/>
      <w:divBdr>
        <w:top w:val="none" w:sz="0" w:space="0" w:color="auto"/>
        <w:left w:val="none" w:sz="0" w:space="0" w:color="auto"/>
        <w:bottom w:val="none" w:sz="0" w:space="0" w:color="auto"/>
        <w:right w:val="none" w:sz="0" w:space="0" w:color="auto"/>
      </w:divBdr>
    </w:div>
    <w:div w:id="579754133">
      <w:bodyDiv w:val="1"/>
      <w:marLeft w:val="0"/>
      <w:marRight w:val="0"/>
      <w:marTop w:val="0"/>
      <w:marBottom w:val="0"/>
      <w:divBdr>
        <w:top w:val="none" w:sz="0" w:space="0" w:color="auto"/>
        <w:left w:val="none" w:sz="0" w:space="0" w:color="auto"/>
        <w:bottom w:val="none" w:sz="0" w:space="0" w:color="auto"/>
        <w:right w:val="none" w:sz="0" w:space="0" w:color="auto"/>
      </w:divBdr>
    </w:div>
    <w:div w:id="586421775">
      <w:bodyDiv w:val="1"/>
      <w:marLeft w:val="0"/>
      <w:marRight w:val="0"/>
      <w:marTop w:val="0"/>
      <w:marBottom w:val="0"/>
      <w:divBdr>
        <w:top w:val="none" w:sz="0" w:space="0" w:color="auto"/>
        <w:left w:val="none" w:sz="0" w:space="0" w:color="auto"/>
        <w:bottom w:val="none" w:sz="0" w:space="0" w:color="auto"/>
        <w:right w:val="none" w:sz="0" w:space="0" w:color="auto"/>
      </w:divBdr>
      <w:divsChild>
        <w:div w:id="745691326">
          <w:marLeft w:val="0"/>
          <w:marRight w:val="0"/>
          <w:marTop w:val="0"/>
          <w:marBottom w:val="0"/>
          <w:divBdr>
            <w:top w:val="none" w:sz="0" w:space="0" w:color="auto"/>
            <w:left w:val="none" w:sz="0" w:space="0" w:color="auto"/>
            <w:bottom w:val="none" w:sz="0" w:space="0" w:color="auto"/>
            <w:right w:val="none" w:sz="0" w:space="0" w:color="auto"/>
          </w:divBdr>
        </w:div>
      </w:divsChild>
    </w:div>
    <w:div w:id="595796744">
      <w:bodyDiv w:val="1"/>
      <w:marLeft w:val="0"/>
      <w:marRight w:val="0"/>
      <w:marTop w:val="0"/>
      <w:marBottom w:val="0"/>
      <w:divBdr>
        <w:top w:val="none" w:sz="0" w:space="0" w:color="auto"/>
        <w:left w:val="none" w:sz="0" w:space="0" w:color="auto"/>
        <w:bottom w:val="none" w:sz="0" w:space="0" w:color="auto"/>
        <w:right w:val="none" w:sz="0" w:space="0" w:color="auto"/>
      </w:divBdr>
    </w:div>
    <w:div w:id="628586345">
      <w:bodyDiv w:val="1"/>
      <w:marLeft w:val="0"/>
      <w:marRight w:val="0"/>
      <w:marTop w:val="0"/>
      <w:marBottom w:val="0"/>
      <w:divBdr>
        <w:top w:val="none" w:sz="0" w:space="0" w:color="auto"/>
        <w:left w:val="none" w:sz="0" w:space="0" w:color="auto"/>
        <w:bottom w:val="none" w:sz="0" w:space="0" w:color="auto"/>
        <w:right w:val="none" w:sz="0" w:space="0" w:color="auto"/>
      </w:divBdr>
    </w:div>
    <w:div w:id="629097369">
      <w:bodyDiv w:val="1"/>
      <w:marLeft w:val="0"/>
      <w:marRight w:val="0"/>
      <w:marTop w:val="0"/>
      <w:marBottom w:val="0"/>
      <w:divBdr>
        <w:top w:val="none" w:sz="0" w:space="0" w:color="auto"/>
        <w:left w:val="none" w:sz="0" w:space="0" w:color="auto"/>
        <w:bottom w:val="none" w:sz="0" w:space="0" w:color="auto"/>
        <w:right w:val="none" w:sz="0" w:space="0" w:color="auto"/>
      </w:divBdr>
    </w:div>
    <w:div w:id="630016442">
      <w:bodyDiv w:val="1"/>
      <w:marLeft w:val="0"/>
      <w:marRight w:val="0"/>
      <w:marTop w:val="0"/>
      <w:marBottom w:val="0"/>
      <w:divBdr>
        <w:top w:val="none" w:sz="0" w:space="0" w:color="auto"/>
        <w:left w:val="none" w:sz="0" w:space="0" w:color="auto"/>
        <w:bottom w:val="none" w:sz="0" w:space="0" w:color="auto"/>
        <w:right w:val="none" w:sz="0" w:space="0" w:color="auto"/>
      </w:divBdr>
      <w:divsChild>
        <w:div w:id="113208320">
          <w:marLeft w:val="0"/>
          <w:marRight w:val="0"/>
          <w:marTop w:val="0"/>
          <w:marBottom w:val="0"/>
          <w:divBdr>
            <w:top w:val="none" w:sz="0" w:space="0" w:color="auto"/>
            <w:left w:val="none" w:sz="0" w:space="0" w:color="auto"/>
            <w:bottom w:val="none" w:sz="0" w:space="0" w:color="auto"/>
            <w:right w:val="none" w:sz="0" w:space="0" w:color="auto"/>
          </w:divBdr>
        </w:div>
        <w:div w:id="1405448387">
          <w:marLeft w:val="0"/>
          <w:marRight w:val="0"/>
          <w:marTop w:val="0"/>
          <w:marBottom w:val="0"/>
          <w:divBdr>
            <w:top w:val="none" w:sz="0" w:space="0" w:color="auto"/>
            <w:left w:val="none" w:sz="0" w:space="0" w:color="auto"/>
            <w:bottom w:val="none" w:sz="0" w:space="0" w:color="auto"/>
            <w:right w:val="none" w:sz="0" w:space="0" w:color="auto"/>
          </w:divBdr>
        </w:div>
        <w:div w:id="329600767">
          <w:marLeft w:val="0"/>
          <w:marRight w:val="0"/>
          <w:marTop w:val="0"/>
          <w:marBottom w:val="0"/>
          <w:divBdr>
            <w:top w:val="none" w:sz="0" w:space="0" w:color="auto"/>
            <w:left w:val="none" w:sz="0" w:space="0" w:color="auto"/>
            <w:bottom w:val="none" w:sz="0" w:space="0" w:color="auto"/>
            <w:right w:val="none" w:sz="0" w:space="0" w:color="auto"/>
          </w:divBdr>
        </w:div>
      </w:divsChild>
    </w:div>
    <w:div w:id="642200903">
      <w:bodyDiv w:val="1"/>
      <w:marLeft w:val="-480"/>
      <w:marRight w:val="0"/>
      <w:marTop w:val="0"/>
      <w:marBottom w:val="0"/>
      <w:divBdr>
        <w:top w:val="none" w:sz="0" w:space="0" w:color="auto"/>
        <w:left w:val="none" w:sz="0" w:space="0" w:color="auto"/>
        <w:bottom w:val="none" w:sz="0" w:space="0" w:color="auto"/>
        <w:right w:val="none" w:sz="0" w:space="0" w:color="auto"/>
      </w:divBdr>
      <w:divsChild>
        <w:div w:id="1503357573">
          <w:marLeft w:val="0"/>
          <w:marRight w:val="0"/>
          <w:marTop w:val="0"/>
          <w:marBottom w:val="0"/>
          <w:divBdr>
            <w:top w:val="none" w:sz="0" w:space="0" w:color="auto"/>
            <w:left w:val="none" w:sz="0" w:space="0" w:color="auto"/>
            <w:bottom w:val="none" w:sz="0" w:space="0" w:color="auto"/>
            <w:right w:val="none" w:sz="0" w:space="0" w:color="auto"/>
          </w:divBdr>
          <w:divsChild>
            <w:div w:id="1179005564">
              <w:marLeft w:val="0"/>
              <w:marRight w:val="0"/>
              <w:marTop w:val="0"/>
              <w:marBottom w:val="0"/>
              <w:divBdr>
                <w:top w:val="none" w:sz="0" w:space="0" w:color="auto"/>
                <w:left w:val="none" w:sz="0" w:space="0" w:color="auto"/>
                <w:bottom w:val="none" w:sz="0" w:space="0" w:color="auto"/>
                <w:right w:val="none" w:sz="0" w:space="0" w:color="auto"/>
              </w:divBdr>
              <w:divsChild>
                <w:div w:id="78406301">
                  <w:marLeft w:val="0"/>
                  <w:marRight w:val="0"/>
                  <w:marTop w:val="0"/>
                  <w:marBottom w:val="240"/>
                  <w:divBdr>
                    <w:top w:val="none" w:sz="0" w:space="0" w:color="auto"/>
                    <w:left w:val="none" w:sz="0" w:space="0" w:color="auto"/>
                    <w:bottom w:val="none" w:sz="0" w:space="0" w:color="auto"/>
                    <w:right w:val="none" w:sz="0" w:space="0" w:color="auto"/>
                  </w:divBdr>
                  <w:divsChild>
                    <w:div w:id="2085639444">
                      <w:marLeft w:val="0"/>
                      <w:marRight w:val="0"/>
                      <w:marTop w:val="0"/>
                      <w:marBottom w:val="0"/>
                      <w:divBdr>
                        <w:top w:val="none" w:sz="0" w:space="0" w:color="auto"/>
                        <w:left w:val="none" w:sz="0" w:space="0" w:color="auto"/>
                        <w:bottom w:val="none" w:sz="0" w:space="0" w:color="auto"/>
                        <w:right w:val="none" w:sz="0" w:space="0" w:color="auto"/>
                      </w:divBdr>
                      <w:divsChild>
                        <w:div w:id="249656311">
                          <w:marLeft w:val="0"/>
                          <w:marRight w:val="0"/>
                          <w:marTop w:val="0"/>
                          <w:marBottom w:val="240"/>
                          <w:divBdr>
                            <w:top w:val="none" w:sz="0" w:space="0" w:color="auto"/>
                            <w:left w:val="none" w:sz="0" w:space="0" w:color="auto"/>
                            <w:bottom w:val="none" w:sz="0" w:space="0" w:color="auto"/>
                            <w:right w:val="none" w:sz="0" w:space="0" w:color="auto"/>
                          </w:divBdr>
                          <w:divsChild>
                            <w:div w:id="1530221928">
                              <w:marLeft w:val="0"/>
                              <w:marRight w:val="0"/>
                              <w:marTop w:val="0"/>
                              <w:marBottom w:val="0"/>
                              <w:divBdr>
                                <w:top w:val="none" w:sz="0" w:space="0" w:color="auto"/>
                                <w:left w:val="none" w:sz="0" w:space="0" w:color="auto"/>
                                <w:bottom w:val="none" w:sz="0" w:space="0" w:color="auto"/>
                                <w:right w:val="none" w:sz="0" w:space="0" w:color="auto"/>
                              </w:divBdr>
                              <w:divsChild>
                                <w:div w:id="1606303494">
                                  <w:marLeft w:val="0"/>
                                  <w:marRight w:val="0"/>
                                  <w:marTop w:val="0"/>
                                  <w:marBottom w:val="0"/>
                                  <w:divBdr>
                                    <w:top w:val="single" w:sz="18" w:space="6" w:color="E1E9EB"/>
                                    <w:left w:val="none" w:sz="0" w:space="0" w:color="auto"/>
                                    <w:bottom w:val="none" w:sz="0" w:space="0" w:color="auto"/>
                                    <w:right w:val="none" w:sz="0" w:space="0" w:color="auto"/>
                                  </w:divBdr>
                                </w:div>
                              </w:divsChild>
                            </w:div>
                          </w:divsChild>
                        </w:div>
                      </w:divsChild>
                    </w:div>
                  </w:divsChild>
                </w:div>
              </w:divsChild>
            </w:div>
          </w:divsChild>
        </w:div>
      </w:divsChild>
    </w:div>
    <w:div w:id="643512267">
      <w:bodyDiv w:val="1"/>
      <w:marLeft w:val="0"/>
      <w:marRight w:val="0"/>
      <w:marTop w:val="0"/>
      <w:marBottom w:val="0"/>
      <w:divBdr>
        <w:top w:val="none" w:sz="0" w:space="0" w:color="auto"/>
        <w:left w:val="none" w:sz="0" w:space="0" w:color="auto"/>
        <w:bottom w:val="none" w:sz="0" w:space="0" w:color="auto"/>
        <w:right w:val="none" w:sz="0" w:space="0" w:color="auto"/>
      </w:divBdr>
    </w:div>
    <w:div w:id="651448342">
      <w:bodyDiv w:val="1"/>
      <w:marLeft w:val="0"/>
      <w:marRight w:val="0"/>
      <w:marTop w:val="0"/>
      <w:marBottom w:val="0"/>
      <w:divBdr>
        <w:top w:val="none" w:sz="0" w:space="0" w:color="auto"/>
        <w:left w:val="none" w:sz="0" w:space="0" w:color="auto"/>
        <w:bottom w:val="none" w:sz="0" w:space="0" w:color="auto"/>
        <w:right w:val="none" w:sz="0" w:space="0" w:color="auto"/>
      </w:divBdr>
    </w:div>
    <w:div w:id="667833856">
      <w:bodyDiv w:val="1"/>
      <w:marLeft w:val="0"/>
      <w:marRight w:val="0"/>
      <w:marTop w:val="0"/>
      <w:marBottom w:val="0"/>
      <w:divBdr>
        <w:top w:val="none" w:sz="0" w:space="0" w:color="auto"/>
        <w:left w:val="none" w:sz="0" w:space="0" w:color="auto"/>
        <w:bottom w:val="none" w:sz="0" w:space="0" w:color="auto"/>
        <w:right w:val="none" w:sz="0" w:space="0" w:color="auto"/>
      </w:divBdr>
      <w:divsChild>
        <w:div w:id="1091853279">
          <w:marLeft w:val="0"/>
          <w:marRight w:val="0"/>
          <w:marTop w:val="0"/>
          <w:marBottom w:val="0"/>
          <w:divBdr>
            <w:top w:val="none" w:sz="0" w:space="0" w:color="auto"/>
            <w:left w:val="none" w:sz="0" w:space="0" w:color="auto"/>
            <w:bottom w:val="none" w:sz="0" w:space="0" w:color="auto"/>
            <w:right w:val="none" w:sz="0" w:space="0" w:color="auto"/>
          </w:divBdr>
        </w:div>
      </w:divsChild>
    </w:div>
    <w:div w:id="691951851">
      <w:bodyDiv w:val="1"/>
      <w:marLeft w:val="0"/>
      <w:marRight w:val="0"/>
      <w:marTop w:val="0"/>
      <w:marBottom w:val="0"/>
      <w:divBdr>
        <w:top w:val="none" w:sz="0" w:space="0" w:color="auto"/>
        <w:left w:val="none" w:sz="0" w:space="0" w:color="auto"/>
        <w:bottom w:val="none" w:sz="0" w:space="0" w:color="auto"/>
        <w:right w:val="none" w:sz="0" w:space="0" w:color="auto"/>
      </w:divBdr>
    </w:div>
    <w:div w:id="719088727">
      <w:bodyDiv w:val="1"/>
      <w:marLeft w:val="0"/>
      <w:marRight w:val="0"/>
      <w:marTop w:val="0"/>
      <w:marBottom w:val="0"/>
      <w:divBdr>
        <w:top w:val="none" w:sz="0" w:space="0" w:color="auto"/>
        <w:left w:val="none" w:sz="0" w:space="0" w:color="auto"/>
        <w:bottom w:val="none" w:sz="0" w:space="0" w:color="auto"/>
        <w:right w:val="none" w:sz="0" w:space="0" w:color="auto"/>
      </w:divBdr>
    </w:div>
    <w:div w:id="753816449">
      <w:bodyDiv w:val="1"/>
      <w:marLeft w:val="0"/>
      <w:marRight w:val="0"/>
      <w:marTop w:val="0"/>
      <w:marBottom w:val="0"/>
      <w:divBdr>
        <w:top w:val="none" w:sz="0" w:space="0" w:color="auto"/>
        <w:left w:val="none" w:sz="0" w:space="0" w:color="auto"/>
        <w:bottom w:val="none" w:sz="0" w:space="0" w:color="auto"/>
        <w:right w:val="none" w:sz="0" w:space="0" w:color="auto"/>
      </w:divBdr>
    </w:div>
    <w:div w:id="768163077">
      <w:bodyDiv w:val="1"/>
      <w:marLeft w:val="0"/>
      <w:marRight w:val="0"/>
      <w:marTop w:val="0"/>
      <w:marBottom w:val="0"/>
      <w:divBdr>
        <w:top w:val="none" w:sz="0" w:space="0" w:color="auto"/>
        <w:left w:val="none" w:sz="0" w:space="0" w:color="auto"/>
        <w:bottom w:val="none" w:sz="0" w:space="0" w:color="auto"/>
        <w:right w:val="none" w:sz="0" w:space="0" w:color="auto"/>
      </w:divBdr>
      <w:divsChild>
        <w:div w:id="1188524485">
          <w:marLeft w:val="0"/>
          <w:marRight w:val="0"/>
          <w:marTop w:val="0"/>
          <w:marBottom w:val="0"/>
          <w:divBdr>
            <w:top w:val="none" w:sz="0" w:space="0" w:color="auto"/>
            <w:left w:val="none" w:sz="0" w:space="0" w:color="auto"/>
            <w:bottom w:val="none" w:sz="0" w:space="0" w:color="auto"/>
            <w:right w:val="none" w:sz="0" w:space="0" w:color="auto"/>
          </w:divBdr>
        </w:div>
      </w:divsChild>
    </w:div>
    <w:div w:id="771321407">
      <w:bodyDiv w:val="1"/>
      <w:marLeft w:val="0"/>
      <w:marRight w:val="0"/>
      <w:marTop w:val="0"/>
      <w:marBottom w:val="0"/>
      <w:divBdr>
        <w:top w:val="none" w:sz="0" w:space="0" w:color="auto"/>
        <w:left w:val="none" w:sz="0" w:space="0" w:color="auto"/>
        <w:bottom w:val="none" w:sz="0" w:space="0" w:color="auto"/>
        <w:right w:val="none" w:sz="0" w:space="0" w:color="auto"/>
      </w:divBdr>
    </w:div>
    <w:div w:id="772015304">
      <w:bodyDiv w:val="1"/>
      <w:marLeft w:val="-480"/>
      <w:marRight w:val="0"/>
      <w:marTop w:val="0"/>
      <w:marBottom w:val="0"/>
      <w:divBdr>
        <w:top w:val="none" w:sz="0" w:space="0" w:color="auto"/>
        <w:left w:val="none" w:sz="0" w:space="0" w:color="auto"/>
        <w:bottom w:val="none" w:sz="0" w:space="0" w:color="auto"/>
        <w:right w:val="none" w:sz="0" w:space="0" w:color="auto"/>
      </w:divBdr>
      <w:divsChild>
        <w:div w:id="1214005177">
          <w:marLeft w:val="0"/>
          <w:marRight w:val="0"/>
          <w:marTop w:val="0"/>
          <w:marBottom w:val="0"/>
          <w:divBdr>
            <w:top w:val="none" w:sz="0" w:space="0" w:color="auto"/>
            <w:left w:val="none" w:sz="0" w:space="0" w:color="auto"/>
            <w:bottom w:val="none" w:sz="0" w:space="0" w:color="auto"/>
            <w:right w:val="none" w:sz="0" w:space="0" w:color="auto"/>
          </w:divBdr>
          <w:divsChild>
            <w:div w:id="1991639852">
              <w:marLeft w:val="0"/>
              <w:marRight w:val="0"/>
              <w:marTop w:val="0"/>
              <w:marBottom w:val="0"/>
              <w:divBdr>
                <w:top w:val="none" w:sz="0" w:space="0" w:color="auto"/>
                <w:left w:val="none" w:sz="0" w:space="0" w:color="auto"/>
                <w:bottom w:val="none" w:sz="0" w:space="0" w:color="auto"/>
                <w:right w:val="none" w:sz="0" w:space="0" w:color="auto"/>
              </w:divBdr>
              <w:divsChild>
                <w:div w:id="156726897">
                  <w:marLeft w:val="0"/>
                  <w:marRight w:val="0"/>
                  <w:marTop w:val="0"/>
                  <w:marBottom w:val="240"/>
                  <w:divBdr>
                    <w:top w:val="none" w:sz="0" w:space="0" w:color="auto"/>
                    <w:left w:val="none" w:sz="0" w:space="0" w:color="auto"/>
                    <w:bottom w:val="none" w:sz="0" w:space="0" w:color="auto"/>
                    <w:right w:val="none" w:sz="0" w:space="0" w:color="auto"/>
                  </w:divBdr>
                  <w:divsChild>
                    <w:div w:id="826632917">
                      <w:marLeft w:val="0"/>
                      <w:marRight w:val="0"/>
                      <w:marTop w:val="0"/>
                      <w:marBottom w:val="0"/>
                      <w:divBdr>
                        <w:top w:val="none" w:sz="0" w:space="0" w:color="auto"/>
                        <w:left w:val="none" w:sz="0" w:space="0" w:color="auto"/>
                        <w:bottom w:val="none" w:sz="0" w:space="0" w:color="auto"/>
                        <w:right w:val="none" w:sz="0" w:space="0" w:color="auto"/>
                      </w:divBdr>
                      <w:divsChild>
                        <w:div w:id="1280987777">
                          <w:marLeft w:val="0"/>
                          <w:marRight w:val="0"/>
                          <w:marTop w:val="0"/>
                          <w:marBottom w:val="240"/>
                          <w:divBdr>
                            <w:top w:val="none" w:sz="0" w:space="0" w:color="auto"/>
                            <w:left w:val="none" w:sz="0" w:space="0" w:color="auto"/>
                            <w:bottom w:val="none" w:sz="0" w:space="0" w:color="auto"/>
                            <w:right w:val="none" w:sz="0" w:space="0" w:color="auto"/>
                          </w:divBdr>
                          <w:divsChild>
                            <w:div w:id="2130733242">
                              <w:marLeft w:val="0"/>
                              <w:marRight w:val="0"/>
                              <w:marTop w:val="0"/>
                              <w:marBottom w:val="0"/>
                              <w:divBdr>
                                <w:top w:val="none" w:sz="0" w:space="0" w:color="auto"/>
                                <w:left w:val="none" w:sz="0" w:space="0" w:color="auto"/>
                                <w:bottom w:val="none" w:sz="0" w:space="0" w:color="auto"/>
                                <w:right w:val="none" w:sz="0" w:space="0" w:color="auto"/>
                              </w:divBdr>
                              <w:divsChild>
                                <w:div w:id="213347905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2648521">
      <w:bodyDiv w:val="1"/>
      <w:marLeft w:val="0"/>
      <w:marRight w:val="0"/>
      <w:marTop w:val="0"/>
      <w:marBottom w:val="0"/>
      <w:divBdr>
        <w:top w:val="none" w:sz="0" w:space="0" w:color="auto"/>
        <w:left w:val="none" w:sz="0" w:space="0" w:color="auto"/>
        <w:bottom w:val="none" w:sz="0" w:space="0" w:color="auto"/>
        <w:right w:val="none" w:sz="0" w:space="0" w:color="auto"/>
      </w:divBdr>
    </w:div>
    <w:div w:id="812136894">
      <w:bodyDiv w:val="1"/>
      <w:marLeft w:val="0"/>
      <w:marRight w:val="0"/>
      <w:marTop w:val="0"/>
      <w:marBottom w:val="0"/>
      <w:divBdr>
        <w:top w:val="none" w:sz="0" w:space="0" w:color="auto"/>
        <w:left w:val="none" w:sz="0" w:space="0" w:color="auto"/>
        <w:bottom w:val="none" w:sz="0" w:space="0" w:color="auto"/>
        <w:right w:val="none" w:sz="0" w:space="0" w:color="auto"/>
      </w:divBdr>
    </w:div>
    <w:div w:id="826170567">
      <w:bodyDiv w:val="1"/>
      <w:marLeft w:val="0"/>
      <w:marRight w:val="0"/>
      <w:marTop w:val="0"/>
      <w:marBottom w:val="0"/>
      <w:divBdr>
        <w:top w:val="none" w:sz="0" w:space="0" w:color="auto"/>
        <w:left w:val="none" w:sz="0" w:space="0" w:color="auto"/>
        <w:bottom w:val="none" w:sz="0" w:space="0" w:color="auto"/>
        <w:right w:val="none" w:sz="0" w:space="0" w:color="auto"/>
      </w:divBdr>
    </w:div>
    <w:div w:id="826673227">
      <w:bodyDiv w:val="1"/>
      <w:marLeft w:val="0"/>
      <w:marRight w:val="0"/>
      <w:marTop w:val="0"/>
      <w:marBottom w:val="0"/>
      <w:divBdr>
        <w:top w:val="none" w:sz="0" w:space="0" w:color="auto"/>
        <w:left w:val="none" w:sz="0" w:space="0" w:color="auto"/>
        <w:bottom w:val="none" w:sz="0" w:space="0" w:color="auto"/>
        <w:right w:val="none" w:sz="0" w:space="0" w:color="auto"/>
      </w:divBdr>
    </w:div>
    <w:div w:id="835653095">
      <w:bodyDiv w:val="1"/>
      <w:marLeft w:val="0"/>
      <w:marRight w:val="0"/>
      <w:marTop w:val="0"/>
      <w:marBottom w:val="0"/>
      <w:divBdr>
        <w:top w:val="none" w:sz="0" w:space="0" w:color="auto"/>
        <w:left w:val="none" w:sz="0" w:space="0" w:color="auto"/>
        <w:bottom w:val="none" w:sz="0" w:space="0" w:color="auto"/>
        <w:right w:val="none" w:sz="0" w:space="0" w:color="auto"/>
      </w:divBdr>
    </w:div>
    <w:div w:id="836270369">
      <w:bodyDiv w:val="1"/>
      <w:marLeft w:val="0"/>
      <w:marRight w:val="0"/>
      <w:marTop w:val="0"/>
      <w:marBottom w:val="0"/>
      <w:divBdr>
        <w:top w:val="none" w:sz="0" w:space="0" w:color="auto"/>
        <w:left w:val="none" w:sz="0" w:space="0" w:color="auto"/>
        <w:bottom w:val="none" w:sz="0" w:space="0" w:color="auto"/>
        <w:right w:val="none" w:sz="0" w:space="0" w:color="auto"/>
      </w:divBdr>
      <w:divsChild>
        <w:div w:id="981811346">
          <w:marLeft w:val="446"/>
          <w:marRight w:val="0"/>
          <w:marTop w:val="0"/>
          <w:marBottom w:val="0"/>
          <w:divBdr>
            <w:top w:val="none" w:sz="0" w:space="0" w:color="auto"/>
            <w:left w:val="none" w:sz="0" w:space="0" w:color="auto"/>
            <w:bottom w:val="none" w:sz="0" w:space="0" w:color="auto"/>
            <w:right w:val="none" w:sz="0" w:space="0" w:color="auto"/>
          </w:divBdr>
        </w:div>
      </w:divsChild>
    </w:div>
    <w:div w:id="839858570">
      <w:bodyDiv w:val="1"/>
      <w:marLeft w:val="0"/>
      <w:marRight w:val="0"/>
      <w:marTop w:val="0"/>
      <w:marBottom w:val="0"/>
      <w:divBdr>
        <w:top w:val="none" w:sz="0" w:space="0" w:color="auto"/>
        <w:left w:val="none" w:sz="0" w:space="0" w:color="auto"/>
        <w:bottom w:val="none" w:sz="0" w:space="0" w:color="auto"/>
        <w:right w:val="none" w:sz="0" w:space="0" w:color="auto"/>
      </w:divBdr>
    </w:div>
    <w:div w:id="852106609">
      <w:bodyDiv w:val="1"/>
      <w:marLeft w:val="0"/>
      <w:marRight w:val="0"/>
      <w:marTop w:val="0"/>
      <w:marBottom w:val="0"/>
      <w:divBdr>
        <w:top w:val="none" w:sz="0" w:space="0" w:color="auto"/>
        <w:left w:val="none" w:sz="0" w:space="0" w:color="auto"/>
        <w:bottom w:val="none" w:sz="0" w:space="0" w:color="auto"/>
        <w:right w:val="none" w:sz="0" w:space="0" w:color="auto"/>
      </w:divBdr>
    </w:div>
    <w:div w:id="856308673">
      <w:bodyDiv w:val="1"/>
      <w:marLeft w:val="0"/>
      <w:marRight w:val="0"/>
      <w:marTop w:val="0"/>
      <w:marBottom w:val="0"/>
      <w:divBdr>
        <w:top w:val="none" w:sz="0" w:space="0" w:color="auto"/>
        <w:left w:val="none" w:sz="0" w:space="0" w:color="auto"/>
        <w:bottom w:val="none" w:sz="0" w:space="0" w:color="auto"/>
        <w:right w:val="none" w:sz="0" w:space="0" w:color="auto"/>
      </w:divBdr>
      <w:divsChild>
        <w:div w:id="841161486">
          <w:marLeft w:val="0"/>
          <w:marRight w:val="0"/>
          <w:marTop w:val="0"/>
          <w:marBottom w:val="0"/>
          <w:divBdr>
            <w:top w:val="none" w:sz="0" w:space="0" w:color="auto"/>
            <w:left w:val="none" w:sz="0" w:space="0" w:color="auto"/>
            <w:bottom w:val="none" w:sz="0" w:space="0" w:color="auto"/>
            <w:right w:val="none" w:sz="0" w:space="0" w:color="auto"/>
          </w:divBdr>
        </w:div>
        <w:div w:id="1811701746">
          <w:marLeft w:val="0"/>
          <w:marRight w:val="0"/>
          <w:marTop w:val="0"/>
          <w:marBottom w:val="0"/>
          <w:divBdr>
            <w:top w:val="none" w:sz="0" w:space="0" w:color="auto"/>
            <w:left w:val="none" w:sz="0" w:space="0" w:color="auto"/>
            <w:bottom w:val="none" w:sz="0" w:space="0" w:color="auto"/>
            <w:right w:val="none" w:sz="0" w:space="0" w:color="auto"/>
          </w:divBdr>
        </w:div>
        <w:div w:id="1509490839">
          <w:marLeft w:val="0"/>
          <w:marRight w:val="0"/>
          <w:marTop w:val="0"/>
          <w:marBottom w:val="0"/>
          <w:divBdr>
            <w:top w:val="none" w:sz="0" w:space="0" w:color="auto"/>
            <w:left w:val="none" w:sz="0" w:space="0" w:color="auto"/>
            <w:bottom w:val="none" w:sz="0" w:space="0" w:color="auto"/>
            <w:right w:val="none" w:sz="0" w:space="0" w:color="auto"/>
          </w:divBdr>
        </w:div>
        <w:div w:id="758059079">
          <w:marLeft w:val="0"/>
          <w:marRight w:val="0"/>
          <w:marTop w:val="0"/>
          <w:marBottom w:val="0"/>
          <w:divBdr>
            <w:top w:val="none" w:sz="0" w:space="0" w:color="auto"/>
            <w:left w:val="none" w:sz="0" w:space="0" w:color="auto"/>
            <w:bottom w:val="none" w:sz="0" w:space="0" w:color="auto"/>
            <w:right w:val="none" w:sz="0" w:space="0" w:color="auto"/>
          </w:divBdr>
        </w:div>
        <w:div w:id="1989438222">
          <w:marLeft w:val="0"/>
          <w:marRight w:val="0"/>
          <w:marTop w:val="0"/>
          <w:marBottom w:val="0"/>
          <w:divBdr>
            <w:top w:val="none" w:sz="0" w:space="0" w:color="auto"/>
            <w:left w:val="none" w:sz="0" w:space="0" w:color="auto"/>
            <w:bottom w:val="none" w:sz="0" w:space="0" w:color="auto"/>
            <w:right w:val="none" w:sz="0" w:space="0" w:color="auto"/>
          </w:divBdr>
        </w:div>
        <w:div w:id="796066151">
          <w:marLeft w:val="0"/>
          <w:marRight w:val="0"/>
          <w:marTop w:val="0"/>
          <w:marBottom w:val="0"/>
          <w:divBdr>
            <w:top w:val="none" w:sz="0" w:space="0" w:color="auto"/>
            <w:left w:val="none" w:sz="0" w:space="0" w:color="auto"/>
            <w:bottom w:val="none" w:sz="0" w:space="0" w:color="auto"/>
            <w:right w:val="none" w:sz="0" w:space="0" w:color="auto"/>
          </w:divBdr>
        </w:div>
        <w:div w:id="1438871422">
          <w:marLeft w:val="0"/>
          <w:marRight w:val="0"/>
          <w:marTop w:val="0"/>
          <w:marBottom w:val="0"/>
          <w:divBdr>
            <w:top w:val="none" w:sz="0" w:space="0" w:color="auto"/>
            <w:left w:val="none" w:sz="0" w:space="0" w:color="auto"/>
            <w:bottom w:val="none" w:sz="0" w:space="0" w:color="auto"/>
            <w:right w:val="none" w:sz="0" w:space="0" w:color="auto"/>
          </w:divBdr>
        </w:div>
        <w:div w:id="1363675705">
          <w:marLeft w:val="0"/>
          <w:marRight w:val="0"/>
          <w:marTop w:val="0"/>
          <w:marBottom w:val="0"/>
          <w:divBdr>
            <w:top w:val="none" w:sz="0" w:space="0" w:color="auto"/>
            <w:left w:val="none" w:sz="0" w:space="0" w:color="auto"/>
            <w:bottom w:val="none" w:sz="0" w:space="0" w:color="auto"/>
            <w:right w:val="none" w:sz="0" w:space="0" w:color="auto"/>
          </w:divBdr>
        </w:div>
        <w:div w:id="1233928610">
          <w:marLeft w:val="0"/>
          <w:marRight w:val="0"/>
          <w:marTop w:val="0"/>
          <w:marBottom w:val="0"/>
          <w:divBdr>
            <w:top w:val="none" w:sz="0" w:space="0" w:color="auto"/>
            <w:left w:val="none" w:sz="0" w:space="0" w:color="auto"/>
            <w:bottom w:val="none" w:sz="0" w:space="0" w:color="auto"/>
            <w:right w:val="none" w:sz="0" w:space="0" w:color="auto"/>
          </w:divBdr>
        </w:div>
        <w:div w:id="135952415">
          <w:marLeft w:val="0"/>
          <w:marRight w:val="0"/>
          <w:marTop w:val="0"/>
          <w:marBottom w:val="0"/>
          <w:divBdr>
            <w:top w:val="none" w:sz="0" w:space="0" w:color="auto"/>
            <w:left w:val="none" w:sz="0" w:space="0" w:color="auto"/>
            <w:bottom w:val="none" w:sz="0" w:space="0" w:color="auto"/>
            <w:right w:val="none" w:sz="0" w:space="0" w:color="auto"/>
          </w:divBdr>
        </w:div>
        <w:div w:id="2006660533">
          <w:marLeft w:val="0"/>
          <w:marRight w:val="0"/>
          <w:marTop w:val="0"/>
          <w:marBottom w:val="0"/>
          <w:divBdr>
            <w:top w:val="none" w:sz="0" w:space="0" w:color="auto"/>
            <w:left w:val="none" w:sz="0" w:space="0" w:color="auto"/>
            <w:bottom w:val="none" w:sz="0" w:space="0" w:color="auto"/>
            <w:right w:val="none" w:sz="0" w:space="0" w:color="auto"/>
          </w:divBdr>
        </w:div>
        <w:div w:id="160700287">
          <w:marLeft w:val="0"/>
          <w:marRight w:val="0"/>
          <w:marTop w:val="0"/>
          <w:marBottom w:val="0"/>
          <w:divBdr>
            <w:top w:val="none" w:sz="0" w:space="0" w:color="auto"/>
            <w:left w:val="none" w:sz="0" w:space="0" w:color="auto"/>
            <w:bottom w:val="none" w:sz="0" w:space="0" w:color="auto"/>
            <w:right w:val="none" w:sz="0" w:space="0" w:color="auto"/>
          </w:divBdr>
        </w:div>
        <w:div w:id="1678075013">
          <w:marLeft w:val="0"/>
          <w:marRight w:val="0"/>
          <w:marTop w:val="0"/>
          <w:marBottom w:val="0"/>
          <w:divBdr>
            <w:top w:val="none" w:sz="0" w:space="0" w:color="auto"/>
            <w:left w:val="none" w:sz="0" w:space="0" w:color="auto"/>
            <w:bottom w:val="none" w:sz="0" w:space="0" w:color="auto"/>
            <w:right w:val="none" w:sz="0" w:space="0" w:color="auto"/>
          </w:divBdr>
        </w:div>
        <w:div w:id="1818380906">
          <w:marLeft w:val="0"/>
          <w:marRight w:val="0"/>
          <w:marTop w:val="0"/>
          <w:marBottom w:val="0"/>
          <w:divBdr>
            <w:top w:val="none" w:sz="0" w:space="0" w:color="auto"/>
            <w:left w:val="none" w:sz="0" w:space="0" w:color="auto"/>
            <w:bottom w:val="none" w:sz="0" w:space="0" w:color="auto"/>
            <w:right w:val="none" w:sz="0" w:space="0" w:color="auto"/>
          </w:divBdr>
        </w:div>
        <w:div w:id="1820804225">
          <w:marLeft w:val="0"/>
          <w:marRight w:val="0"/>
          <w:marTop w:val="0"/>
          <w:marBottom w:val="0"/>
          <w:divBdr>
            <w:top w:val="none" w:sz="0" w:space="0" w:color="auto"/>
            <w:left w:val="none" w:sz="0" w:space="0" w:color="auto"/>
            <w:bottom w:val="none" w:sz="0" w:space="0" w:color="auto"/>
            <w:right w:val="none" w:sz="0" w:space="0" w:color="auto"/>
          </w:divBdr>
        </w:div>
        <w:div w:id="628517099">
          <w:marLeft w:val="0"/>
          <w:marRight w:val="0"/>
          <w:marTop w:val="0"/>
          <w:marBottom w:val="0"/>
          <w:divBdr>
            <w:top w:val="none" w:sz="0" w:space="0" w:color="auto"/>
            <w:left w:val="none" w:sz="0" w:space="0" w:color="auto"/>
            <w:bottom w:val="none" w:sz="0" w:space="0" w:color="auto"/>
            <w:right w:val="none" w:sz="0" w:space="0" w:color="auto"/>
          </w:divBdr>
        </w:div>
        <w:div w:id="796677402">
          <w:marLeft w:val="0"/>
          <w:marRight w:val="0"/>
          <w:marTop w:val="0"/>
          <w:marBottom w:val="0"/>
          <w:divBdr>
            <w:top w:val="none" w:sz="0" w:space="0" w:color="auto"/>
            <w:left w:val="none" w:sz="0" w:space="0" w:color="auto"/>
            <w:bottom w:val="none" w:sz="0" w:space="0" w:color="auto"/>
            <w:right w:val="none" w:sz="0" w:space="0" w:color="auto"/>
          </w:divBdr>
        </w:div>
        <w:div w:id="1948465335">
          <w:marLeft w:val="0"/>
          <w:marRight w:val="0"/>
          <w:marTop w:val="0"/>
          <w:marBottom w:val="0"/>
          <w:divBdr>
            <w:top w:val="none" w:sz="0" w:space="0" w:color="auto"/>
            <w:left w:val="none" w:sz="0" w:space="0" w:color="auto"/>
            <w:bottom w:val="none" w:sz="0" w:space="0" w:color="auto"/>
            <w:right w:val="none" w:sz="0" w:space="0" w:color="auto"/>
          </w:divBdr>
        </w:div>
        <w:div w:id="1288047790">
          <w:marLeft w:val="0"/>
          <w:marRight w:val="0"/>
          <w:marTop w:val="0"/>
          <w:marBottom w:val="0"/>
          <w:divBdr>
            <w:top w:val="none" w:sz="0" w:space="0" w:color="auto"/>
            <w:left w:val="none" w:sz="0" w:space="0" w:color="auto"/>
            <w:bottom w:val="none" w:sz="0" w:space="0" w:color="auto"/>
            <w:right w:val="none" w:sz="0" w:space="0" w:color="auto"/>
          </w:divBdr>
        </w:div>
        <w:div w:id="1976138421">
          <w:marLeft w:val="0"/>
          <w:marRight w:val="0"/>
          <w:marTop w:val="0"/>
          <w:marBottom w:val="0"/>
          <w:divBdr>
            <w:top w:val="none" w:sz="0" w:space="0" w:color="auto"/>
            <w:left w:val="none" w:sz="0" w:space="0" w:color="auto"/>
            <w:bottom w:val="none" w:sz="0" w:space="0" w:color="auto"/>
            <w:right w:val="none" w:sz="0" w:space="0" w:color="auto"/>
          </w:divBdr>
        </w:div>
        <w:div w:id="644167612">
          <w:marLeft w:val="0"/>
          <w:marRight w:val="0"/>
          <w:marTop w:val="0"/>
          <w:marBottom w:val="0"/>
          <w:divBdr>
            <w:top w:val="none" w:sz="0" w:space="0" w:color="auto"/>
            <w:left w:val="none" w:sz="0" w:space="0" w:color="auto"/>
            <w:bottom w:val="none" w:sz="0" w:space="0" w:color="auto"/>
            <w:right w:val="none" w:sz="0" w:space="0" w:color="auto"/>
          </w:divBdr>
        </w:div>
        <w:div w:id="880552510">
          <w:marLeft w:val="0"/>
          <w:marRight w:val="0"/>
          <w:marTop w:val="0"/>
          <w:marBottom w:val="0"/>
          <w:divBdr>
            <w:top w:val="none" w:sz="0" w:space="0" w:color="auto"/>
            <w:left w:val="none" w:sz="0" w:space="0" w:color="auto"/>
            <w:bottom w:val="none" w:sz="0" w:space="0" w:color="auto"/>
            <w:right w:val="none" w:sz="0" w:space="0" w:color="auto"/>
          </w:divBdr>
        </w:div>
      </w:divsChild>
    </w:div>
    <w:div w:id="861938818">
      <w:bodyDiv w:val="1"/>
      <w:marLeft w:val="0"/>
      <w:marRight w:val="0"/>
      <w:marTop w:val="0"/>
      <w:marBottom w:val="0"/>
      <w:divBdr>
        <w:top w:val="none" w:sz="0" w:space="0" w:color="auto"/>
        <w:left w:val="none" w:sz="0" w:space="0" w:color="auto"/>
        <w:bottom w:val="none" w:sz="0" w:space="0" w:color="auto"/>
        <w:right w:val="none" w:sz="0" w:space="0" w:color="auto"/>
      </w:divBdr>
    </w:div>
    <w:div w:id="876087962">
      <w:bodyDiv w:val="1"/>
      <w:marLeft w:val="0"/>
      <w:marRight w:val="0"/>
      <w:marTop w:val="0"/>
      <w:marBottom w:val="0"/>
      <w:divBdr>
        <w:top w:val="none" w:sz="0" w:space="0" w:color="auto"/>
        <w:left w:val="none" w:sz="0" w:space="0" w:color="auto"/>
        <w:bottom w:val="none" w:sz="0" w:space="0" w:color="auto"/>
        <w:right w:val="none" w:sz="0" w:space="0" w:color="auto"/>
      </w:divBdr>
    </w:div>
    <w:div w:id="879590038">
      <w:bodyDiv w:val="1"/>
      <w:marLeft w:val="0"/>
      <w:marRight w:val="0"/>
      <w:marTop w:val="0"/>
      <w:marBottom w:val="0"/>
      <w:divBdr>
        <w:top w:val="none" w:sz="0" w:space="0" w:color="auto"/>
        <w:left w:val="none" w:sz="0" w:space="0" w:color="auto"/>
        <w:bottom w:val="none" w:sz="0" w:space="0" w:color="auto"/>
        <w:right w:val="none" w:sz="0" w:space="0" w:color="auto"/>
      </w:divBdr>
    </w:div>
    <w:div w:id="901527530">
      <w:bodyDiv w:val="1"/>
      <w:marLeft w:val="0"/>
      <w:marRight w:val="0"/>
      <w:marTop w:val="0"/>
      <w:marBottom w:val="0"/>
      <w:divBdr>
        <w:top w:val="none" w:sz="0" w:space="0" w:color="auto"/>
        <w:left w:val="none" w:sz="0" w:space="0" w:color="auto"/>
        <w:bottom w:val="none" w:sz="0" w:space="0" w:color="auto"/>
        <w:right w:val="none" w:sz="0" w:space="0" w:color="auto"/>
      </w:divBdr>
    </w:div>
    <w:div w:id="905870573">
      <w:bodyDiv w:val="1"/>
      <w:marLeft w:val="0"/>
      <w:marRight w:val="0"/>
      <w:marTop w:val="0"/>
      <w:marBottom w:val="0"/>
      <w:divBdr>
        <w:top w:val="none" w:sz="0" w:space="0" w:color="auto"/>
        <w:left w:val="none" w:sz="0" w:space="0" w:color="auto"/>
        <w:bottom w:val="none" w:sz="0" w:space="0" w:color="auto"/>
        <w:right w:val="none" w:sz="0" w:space="0" w:color="auto"/>
      </w:divBdr>
    </w:div>
    <w:div w:id="921916004">
      <w:bodyDiv w:val="1"/>
      <w:marLeft w:val="0"/>
      <w:marRight w:val="0"/>
      <w:marTop w:val="0"/>
      <w:marBottom w:val="0"/>
      <w:divBdr>
        <w:top w:val="none" w:sz="0" w:space="0" w:color="auto"/>
        <w:left w:val="none" w:sz="0" w:space="0" w:color="auto"/>
        <w:bottom w:val="none" w:sz="0" w:space="0" w:color="auto"/>
        <w:right w:val="none" w:sz="0" w:space="0" w:color="auto"/>
      </w:divBdr>
    </w:div>
    <w:div w:id="929630331">
      <w:bodyDiv w:val="1"/>
      <w:marLeft w:val="0"/>
      <w:marRight w:val="0"/>
      <w:marTop w:val="0"/>
      <w:marBottom w:val="0"/>
      <w:divBdr>
        <w:top w:val="none" w:sz="0" w:space="0" w:color="auto"/>
        <w:left w:val="none" w:sz="0" w:space="0" w:color="auto"/>
        <w:bottom w:val="none" w:sz="0" w:space="0" w:color="auto"/>
        <w:right w:val="none" w:sz="0" w:space="0" w:color="auto"/>
      </w:divBdr>
    </w:div>
    <w:div w:id="946422880">
      <w:bodyDiv w:val="1"/>
      <w:marLeft w:val="0"/>
      <w:marRight w:val="0"/>
      <w:marTop w:val="0"/>
      <w:marBottom w:val="0"/>
      <w:divBdr>
        <w:top w:val="none" w:sz="0" w:space="0" w:color="auto"/>
        <w:left w:val="none" w:sz="0" w:space="0" w:color="auto"/>
        <w:bottom w:val="none" w:sz="0" w:space="0" w:color="auto"/>
        <w:right w:val="none" w:sz="0" w:space="0" w:color="auto"/>
      </w:divBdr>
      <w:divsChild>
        <w:div w:id="1466007279">
          <w:marLeft w:val="0"/>
          <w:marRight w:val="0"/>
          <w:marTop w:val="0"/>
          <w:marBottom w:val="0"/>
          <w:divBdr>
            <w:top w:val="none" w:sz="0" w:space="0" w:color="auto"/>
            <w:left w:val="none" w:sz="0" w:space="0" w:color="auto"/>
            <w:bottom w:val="none" w:sz="0" w:space="0" w:color="auto"/>
            <w:right w:val="none" w:sz="0" w:space="0" w:color="auto"/>
          </w:divBdr>
          <w:divsChild>
            <w:div w:id="1524901015">
              <w:marLeft w:val="0"/>
              <w:marRight w:val="0"/>
              <w:marTop w:val="0"/>
              <w:marBottom w:val="0"/>
              <w:divBdr>
                <w:top w:val="none" w:sz="0" w:space="0" w:color="auto"/>
                <w:left w:val="none" w:sz="0" w:space="0" w:color="auto"/>
                <w:bottom w:val="none" w:sz="0" w:space="0" w:color="auto"/>
                <w:right w:val="none" w:sz="0" w:space="0" w:color="auto"/>
              </w:divBdr>
              <w:divsChild>
                <w:div w:id="1387870434">
                  <w:marLeft w:val="0"/>
                  <w:marRight w:val="0"/>
                  <w:marTop w:val="0"/>
                  <w:marBottom w:val="0"/>
                  <w:divBdr>
                    <w:top w:val="none" w:sz="0" w:space="0" w:color="auto"/>
                    <w:left w:val="none" w:sz="0" w:space="0" w:color="auto"/>
                    <w:bottom w:val="none" w:sz="0" w:space="0" w:color="auto"/>
                    <w:right w:val="none" w:sz="0" w:space="0" w:color="auto"/>
                  </w:divBdr>
                  <w:divsChild>
                    <w:div w:id="1167599310">
                      <w:marLeft w:val="0"/>
                      <w:marRight w:val="0"/>
                      <w:marTop w:val="0"/>
                      <w:marBottom w:val="0"/>
                      <w:divBdr>
                        <w:top w:val="none" w:sz="0" w:space="0" w:color="auto"/>
                        <w:left w:val="none" w:sz="0" w:space="0" w:color="auto"/>
                        <w:bottom w:val="none" w:sz="0" w:space="0" w:color="auto"/>
                        <w:right w:val="none" w:sz="0" w:space="0" w:color="auto"/>
                      </w:divBdr>
                      <w:divsChild>
                        <w:div w:id="1793207384">
                          <w:marLeft w:val="0"/>
                          <w:marRight w:val="0"/>
                          <w:marTop w:val="0"/>
                          <w:marBottom w:val="0"/>
                          <w:divBdr>
                            <w:top w:val="none" w:sz="0" w:space="0" w:color="auto"/>
                            <w:left w:val="none" w:sz="0" w:space="0" w:color="auto"/>
                            <w:bottom w:val="none" w:sz="0" w:space="0" w:color="auto"/>
                            <w:right w:val="none" w:sz="0" w:space="0" w:color="auto"/>
                          </w:divBdr>
                          <w:divsChild>
                            <w:div w:id="38089134">
                              <w:marLeft w:val="0"/>
                              <w:marRight w:val="0"/>
                              <w:marTop w:val="0"/>
                              <w:marBottom w:val="0"/>
                              <w:divBdr>
                                <w:top w:val="none" w:sz="0" w:space="0" w:color="auto"/>
                                <w:left w:val="none" w:sz="0" w:space="0" w:color="auto"/>
                                <w:bottom w:val="none" w:sz="0" w:space="0" w:color="auto"/>
                                <w:right w:val="none" w:sz="0" w:space="0" w:color="auto"/>
                              </w:divBdr>
                              <w:divsChild>
                                <w:div w:id="560412382">
                                  <w:marLeft w:val="0"/>
                                  <w:marRight w:val="0"/>
                                  <w:marTop w:val="0"/>
                                  <w:marBottom w:val="0"/>
                                  <w:divBdr>
                                    <w:top w:val="single" w:sz="4" w:space="0" w:color="F5F5F5"/>
                                    <w:left w:val="single" w:sz="4" w:space="0" w:color="F5F5F5"/>
                                    <w:bottom w:val="single" w:sz="4" w:space="0" w:color="F5F5F5"/>
                                    <w:right w:val="single" w:sz="4" w:space="0" w:color="F5F5F5"/>
                                  </w:divBdr>
                                  <w:divsChild>
                                    <w:div w:id="755630895">
                                      <w:marLeft w:val="0"/>
                                      <w:marRight w:val="0"/>
                                      <w:marTop w:val="0"/>
                                      <w:marBottom w:val="0"/>
                                      <w:divBdr>
                                        <w:top w:val="none" w:sz="0" w:space="0" w:color="auto"/>
                                        <w:left w:val="none" w:sz="0" w:space="0" w:color="auto"/>
                                        <w:bottom w:val="none" w:sz="0" w:space="0" w:color="auto"/>
                                        <w:right w:val="none" w:sz="0" w:space="0" w:color="auto"/>
                                      </w:divBdr>
                                      <w:divsChild>
                                        <w:div w:id="17230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539758">
      <w:bodyDiv w:val="1"/>
      <w:marLeft w:val="0"/>
      <w:marRight w:val="0"/>
      <w:marTop w:val="0"/>
      <w:marBottom w:val="0"/>
      <w:divBdr>
        <w:top w:val="none" w:sz="0" w:space="0" w:color="auto"/>
        <w:left w:val="none" w:sz="0" w:space="0" w:color="auto"/>
        <w:bottom w:val="none" w:sz="0" w:space="0" w:color="auto"/>
        <w:right w:val="none" w:sz="0" w:space="0" w:color="auto"/>
      </w:divBdr>
    </w:div>
    <w:div w:id="949581210">
      <w:bodyDiv w:val="1"/>
      <w:marLeft w:val="0"/>
      <w:marRight w:val="0"/>
      <w:marTop w:val="0"/>
      <w:marBottom w:val="0"/>
      <w:divBdr>
        <w:top w:val="none" w:sz="0" w:space="0" w:color="auto"/>
        <w:left w:val="none" w:sz="0" w:space="0" w:color="auto"/>
        <w:bottom w:val="none" w:sz="0" w:space="0" w:color="auto"/>
        <w:right w:val="none" w:sz="0" w:space="0" w:color="auto"/>
      </w:divBdr>
      <w:divsChild>
        <w:div w:id="1835609162">
          <w:marLeft w:val="0"/>
          <w:marRight w:val="0"/>
          <w:marTop w:val="0"/>
          <w:marBottom w:val="0"/>
          <w:divBdr>
            <w:top w:val="none" w:sz="0" w:space="0" w:color="auto"/>
            <w:left w:val="none" w:sz="0" w:space="0" w:color="auto"/>
            <w:bottom w:val="none" w:sz="0" w:space="0" w:color="auto"/>
            <w:right w:val="none" w:sz="0" w:space="0" w:color="auto"/>
          </w:divBdr>
        </w:div>
      </w:divsChild>
    </w:div>
    <w:div w:id="952781826">
      <w:bodyDiv w:val="1"/>
      <w:marLeft w:val="0"/>
      <w:marRight w:val="0"/>
      <w:marTop w:val="0"/>
      <w:marBottom w:val="0"/>
      <w:divBdr>
        <w:top w:val="none" w:sz="0" w:space="0" w:color="auto"/>
        <w:left w:val="none" w:sz="0" w:space="0" w:color="auto"/>
        <w:bottom w:val="none" w:sz="0" w:space="0" w:color="auto"/>
        <w:right w:val="none" w:sz="0" w:space="0" w:color="auto"/>
      </w:divBdr>
      <w:divsChild>
        <w:div w:id="183249117">
          <w:marLeft w:val="432"/>
          <w:marRight w:val="0"/>
          <w:marTop w:val="125"/>
          <w:marBottom w:val="0"/>
          <w:divBdr>
            <w:top w:val="none" w:sz="0" w:space="0" w:color="auto"/>
            <w:left w:val="none" w:sz="0" w:space="0" w:color="auto"/>
            <w:bottom w:val="none" w:sz="0" w:space="0" w:color="auto"/>
            <w:right w:val="none" w:sz="0" w:space="0" w:color="auto"/>
          </w:divBdr>
        </w:div>
      </w:divsChild>
    </w:div>
    <w:div w:id="955604477">
      <w:bodyDiv w:val="1"/>
      <w:marLeft w:val="0"/>
      <w:marRight w:val="0"/>
      <w:marTop w:val="0"/>
      <w:marBottom w:val="0"/>
      <w:divBdr>
        <w:top w:val="none" w:sz="0" w:space="0" w:color="auto"/>
        <w:left w:val="none" w:sz="0" w:space="0" w:color="auto"/>
        <w:bottom w:val="none" w:sz="0" w:space="0" w:color="auto"/>
        <w:right w:val="none" w:sz="0" w:space="0" w:color="auto"/>
      </w:divBdr>
    </w:div>
    <w:div w:id="962078490">
      <w:bodyDiv w:val="1"/>
      <w:marLeft w:val="0"/>
      <w:marRight w:val="0"/>
      <w:marTop w:val="0"/>
      <w:marBottom w:val="0"/>
      <w:divBdr>
        <w:top w:val="none" w:sz="0" w:space="0" w:color="auto"/>
        <w:left w:val="none" w:sz="0" w:space="0" w:color="auto"/>
        <w:bottom w:val="none" w:sz="0" w:space="0" w:color="auto"/>
        <w:right w:val="none" w:sz="0" w:space="0" w:color="auto"/>
      </w:divBdr>
      <w:divsChild>
        <w:div w:id="1557276619">
          <w:marLeft w:val="446"/>
          <w:marRight w:val="0"/>
          <w:marTop w:val="0"/>
          <w:marBottom w:val="0"/>
          <w:divBdr>
            <w:top w:val="none" w:sz="0" w:space="0" w:color="auto"/>
            <w:left w:val="none" w:sz="0" w:space="0" w:color="auto"/>
            <w:bottom w:val="none" w:sz="0" w:space="0" w:color="auto"/>
            <w:right w:val="none" w:sz="0" w:space="0" w:color="auto"/>
          </w:divBdr>
        </w:div>
        <w:div w:id="1066757299">
          <w:marLeft w:val="446"/>
          <w:marRight w:val="0"/>
          <w:marTop w:val="0"/>
          <w:marBottom w:val="0"/>
          <w:divBdr>
            <w:top w:val="none" w:sz="0" w:space="0" w:color="auto"/>
            <w:left w:val="none" w:sz="0" w:space="0" w:color="auto"/>
            <w:bottom w:val="none" w:sz="0" w:space="0" w:color="auto"/>
            <w:right w:val="none" w:sz="0" w:space="0" w:color="auto"/>
          </w:divBdr>
        </w:div>
      </w:divsChild>
    </w:div>
    <w:div w:id="962619476">
      <w:bodyDiv w:val="1"/>
      <w:marLeft w:val="0"/>
      <w:marRight w:val="0"/>
      <w:marTop w:val="0"/>
      <w:marBottom w:val="0"/>
      <w:divBdr>
        <w:top w:val="none" w:sz="0" w:space="0" w:color="auto"/>
        <w:left w:val="none" w:sz="0" w:space="0" w:color="auto"/>
        <w:bottom w:val="none" w:sz="0" w:space="0" w:color="auto"/>
        <w:right w:val="none" w:sz="0" w:space="0" w:color="auto"/>
      </w:divBdr>
      <w:divsChild>
        <w:div w:id="1231769193">
          <w:marLeft w:val="446"/>
          <w:marRight w:val="0"/>
          <w:marTop w:val="0"/>
          <w:marBottom w:val="0"/>
          <w:divBdr>
            <w:top w:val="none" w:sz="0" w:space="0" w:color="auto"/>
            <w:left w:val="none" w:sz="0" w:space="0" w:color="auto"/>
            <w:bottom w:val="none" w:sz="0" w:space="0" w:color="auto"/>
            <w:right w:val="none" w:sz="0" w:space="0" w:color="auto"/>
          </w:divBdr>
        </w:div>
        <w:div w:id="1098141958">
          <w:marLeft w:val="446"/>
          <w:marRight w:val="0"/>
          <w:marTop w:val="0"/>
          <w:marBottom w:val="0"/>
          <w:divBdr>
            <w:top w:val="none" w:sz="0" w:space="0" w:color="auto"/>
            <w:left w:val="none" w:sz="0" w:space="0" w:color="auto"/>
            <w:bottom w:val="none" w:sz="0" w:space="0" w:color="auto"/>
            <w:right w:val="none" w:sz="0" w:space="0" w:color="auto"/>
          </w:divBdr>
        </w:div>
        <w:div w:id="1509053736">
          <w:marLeft w:val="446"/>
          <w:marRight w:val="0"/>
          <w:marTop w:val="0"/>
          <w:marBottom w:val="0"/>
          <w:divBdr>
            <w:top w:val="none" w:sz="0" w:space="0" w:color="auto"/>
            <w:left w:val="none" w:sz="0" w:space="0" w:color="auto"/>
            <w:bottom w:val="none" w:sz="0" w:space="0" w:color="auto"/>
            <w:right w:val="none" w:sz="0" w:space="0" w:color="auto"/>
          </w:divBdr>
        </w:div>
        <w:div w:id="2102986201">
          <w:marLeft w:val="446"/>
          <w:marRight w:val="0"/>
          <w:marTop w:val="0"/>
          <w:marBottom w:val="0"/>
          <w:divBdr>
            <w:top w:val="none" w:sz="0" w:space="0" w:color="auto"/>
            <w:left w:val="none" w:sz="0" w:space="0" w:color="auto"/>
            <w:bottom w:val="none" w:sz="0" w:space="0" w:color="auto"/>
            <w:right w:val="none" w:sz="0" w:space="0" w:color="auto"/>
          </w:divBdr>
        </w:div>
        <w:div w:id="826752184">
          <w:marLeft w:val="446"/>
          <w:marRight w:val="0"/>
          <w:marTop w:val="0"/>
          <w:marBottom w:val="0"/>
          <w:divBdr>
            <w:top w:val="none" w:sz="0" w:space="0" w:color="auto"/>
            <w:left w:val="none" w:sz="0" w:space="0" w:color="auto"/>
            <w:bottom w:val="none" w:sz="0" w:space="0" w:color="auto"/>
            <w:right w:val="none" w:sz="0" w:space="0" w:color="auto"/>
          </w:divBdr>
        </w:div>
        <w:div w:id="1078135778">
          <w:marLeft w:val="446"/>
          <w:marRight w:val="0"/>
          <w:marTop w:val="0"/>
          <w:marBottom w:val="0"/>
          <w:divBdr>
            <w:top w:val="none" w:sz="0" w:space="0" w:color="auto"/>
            <w:left w:val="none" w:sz="0" w:space="0" w:color="auto"/>
            <w:bottom w:val="none" w:sz="0" w:space="0" w:color="auto"/>
            <w:right w:val="none" w:sz="0" w:space="0" w:color="auto"/>
          </w:divBdr>
        </w:div>
        <w:div w:id="1797329015">
          <w:marLeft w:val="446"/>
          <w:marRight w:val="0"/>
          <w:marTop w:val="0"/>
          <w:marBottom w:val="0"/>
          <w:divBdr>
            <w:top w:val="none" w:sz="0" w:space="0" w:color="auto"/>
            <w:left w:val="none" w:sz="0" w:space="0" w:color="auto"/>
            <w:bottom w:val="none" w:sz="0" w:space="0" w:color="auto"/>
            <w:right w:val="none" w:sz="0" w:space="0" w:color="auto"/>
          </w:divBdr>
        </w:div>
      </w:divsChild>
    </w:div>
    <w:div w:id="967585034">
      <w:bodyDiv w:val="1"/>
      <w:marLeft w:val="0"/>
      <w:marRight w:val="0"/>
      <w:marTop w:val="0"/>
      <w:marBottom w:val="0"/>
      <w:divBdr>
        <w:top w:val="none" w:sz="0" w:space="0" w:color="auto"/>
        <w:left w:val="none" w:sz="0" w:space="0" w:color="auto"/>
        <w:bottom w:val="none" w:sz="0" w:space="0" w:color="auto"/>
        <w:right w:val="none" w:sz="0" w:space="0" w:color="auto"/>
      </w:divBdr>
    </w:div>
    <w:div w:id="999188711">
      <w:bodyDiv w:val="1"/>
      <w:marLeft w:val="0"/>
      <w:marRight w:val="0"/>
      <w:marTop w:val="0"/>
      <w:marBottom w:val="0"/>
      <w:divBdr>
        <w:top w:val="none" w:sz="0" w:space="0" w:color="auto"/>
        <w:left w:val="none" w:sz="0" w:space="0" w:color="auto"/>
        <w:bottom w:val="none" w:sz="0" w:space="0" w:color="auto"/>
        <w:right w:val="none" w:sz="0" w:space="0" w:color="auto"/>
      </w:divBdr>
    </w:div>
    <w:div w:id="1010982714">
      <w:bodyDiv w:val="1"/>
      <w:marLeft w:val="0"/>
      <w:marRight w:val="0"/>
      <w:marTop w:val="0"/>
      <w:marBottom w:val="0"/>
      <w:divBdr>
        <w:top w:val="none" w:sz="0" w:space="0" w:color="auto"/>
        <w:left w:val="none" w:sz="0" w:space="0" w:color="auto"/>
        <w:bottom w:val="none" w:sz="0" w:space="0" w:color="auto"/>
        <w:right w:val="none" w:sz="0" w:space="0" w:color="auto"/>
      </w:divBdr>
      <w:divsChild>
        <w:div w:id="1981887326">
          <w:marLeft w:val="0"/>
          <w:marRight w:val="0"/>
          <w:marTop w:val="0"/>
          <w:marBottom w:val="0"/>
          <w:divBdr>
            <w:top w:val="none" w:sz="0" w:space="0" w:color="auto"/>
            <w:left w:val="none" w:sz="0" w:space="0" w:color="auto"/>
            <w:bottom w:val="none" w:sz="0" w:space="0" w:color="auto"/>
            <w:right w:val="none" w:sz="0" w:space="0" w:color="auto"/>
          </w:divBdr>
        </w:div>
      </w:divsChild>
    </w:div>
    <w:div w:id="1027875886">
      <w:bodyDiv w:val="1"/>
      <w:marLeft w:val="0"/>
      <w:marRight w:val="0"/>
      <w:marTop w:val="0"/>
      <w:marBottom w:val="0"/>
      <w:divBdr>
        <w:top w:val="none" w:sz="0" w:space="0" w:color="auto"/>
        <w:left w:val="none" w:sz="0" w:space="0" w:color="auto"/>
        <w:bottom w:val="none" w:sz="0" w:space="0" w:color="auto"/>
        <w:right w:val="none" w:sz="0" w:space="0" w:color="auto"/>
      </w:divBdr>
    </w:div>
    <w:div w:id="1031027382">
      <w:bodyDiv w:val="1"/>
      <w:marLeft w:val="0"/>
      <w:marRight w:val="0"/>
      <w:marTop w:val="0"/>
      <w:marBottom w:val="0"/>
      <w:divBdr>
        <w:top w:val="none" w:sz="0" w:space="0" w:color="auto"/>
        <w:left w:val="none" w:sz="0" w:space="0" w:color="auto"/>
        <w:bottom w:val="none" w:sz="0" w:space="0" w:color="auto"/>
        <w:right w:val="none" w:sz="0" w:space="0" w:color="auto"/>
      </w:divBdr>
    </w:div>
    <w:div w:id="1050347620">
      <w:bodyDiv w:val="1"/>
      <w:marLeft w:val="0"/>
      <w:marRight w:val="0"/>
      <w:marTop w:val="0"/>
      <w:marBottom w:val="0"/>
      <w:divBdr>
        <w:top w:val="none" w:sz="0" w:space="0" w:color="auto"/>
        <w:left w:val="none" w:sz="0" w:space="0" w:color="auto"/>
        <w:bottom w:val="none" w:sz="0" w:space="0" w:color="auto"/>
        <w:right w:val="none" w:sz="0" w:space="0" w:color="auto"/>
      </w:divBdr>
    </w:div>
    <w:div w:id="1058629541">
      <w:bodyDiv w:val="1"/>
      <w:marLeft w:val="0"/>
      <w:marRight w:val="0"/>
      <w:marTop w:val="0"/>
      <w:marBottom w:val="0"/>
      <w:divBdr>
        <w:top w:val="none" w:sz="0" w:space="0" w:color="auto"/>
        <w:left w:val="none" w:sz="0" w:space="0" w:color="auto"/>
        <w:bottom w:val="none" w:sz="0" w:space="0" w:color="auto"/>
        <w:right w:val="none" w:sz="0" w:space="0" w:color="auto"/>
      </w:divBdr>
    </w:div>
    <w:div w:id="1077291643">
      <w:bodyDiv w:val="1"/>
      <w:marLeft w:val="0"/>
      <w:marRight w:val="0"/>
      <w:marTop w:val="0"/>
      <w:marBottom w:val="0"/>
      <w:divBdr>
        <w:top w:val="none" w:sz="0" w:space="0" w:color="auto"/>
        <w:left w:val="none" w:sz="0" w:space="0" w:color="auto"/>
        <w:bottom w:val="none" w:sz="0" w:space="0" w:color="auto"/>
        <w:right w:val="none" w:sz="0" w:space="0" w:color="auto"/>
      </w:divBdr>
    </w:div>
    <w:div w:id="1080441154">
      <w:bodyDiv w:val="1"/>
      <w:marLeft w:val="0"/>
      <w:marRight w:val="0"/>
      <w:marTop w:val="0"/>
      <w:marBottom w:val="0"/>
      <w:divBdr>
        <w:top w:val="none" w:sz="0" w:space="0" w:color="auto"/>
        <w:left w:val="none" w:sz="0" w:space="0" w:color="auto"/>
        <w:bottom w:val="none" w:sz="0" w:space="0" w:color="auto"/>
        <w:right w:val="none" w:sz="0" w:space="0" w:color="auto"/>
      </w:divBdr>
    </w:div>
    <w:div w:id="1083994681">
      <w:bodyDiv w:val="1"/>
      <w:marLeft w:val="0"/>
      <w:marRight w:val="0"/>
      <w:marTop w:val="0"/>
      <w:marBottom w:val="0"/>
      <w:divBdr>
        <w:top w:val="none" w:sz="0" w:space="0" w:color="auto"/>
        <w:left w:val="none" w:sz="0" w:space="0" w:color="auto"/>
        <w:bottom w:val="none" w:sz="0" w:space="0" w:color="auto"/>
        <w:right w:val="none" w:sz="0" w:space="0" w:color="auto"/>
      </w:divBdr>
    </w:div>
    <w:div w:id="1139692951">
      <w:bodyDiv w:val="1"/>
      <w:marLeft w:val="0"/>
      <w:marRight w:val="0"/>
      <w:marTop w:val="0"/>
      <w:marBottom w:val="0"/>
      <w:divBdr>
        <w:top w:val="none" w:sz="0" w:space="0" w:color="auto"/>
        <w:left w:val="none" w:sz="0" w:space="0" w:color="auto"/>
        <w:bottom w:val="none" w:sz="0" w:space="0" w:color="auto"/>
        <w:right w:val="none" w:sz="0" w:space="0" w:color="auto"/>
      </w:divBdr>
      <w:divsChild>
        <w:div w:id="770397473">
          <w:marLeft w:val="432"/>
          <w:marRight w:val="0"/>
          <w:marTop w:val="125"/>
          <w:marBottom w:val="0"/>
          <w:divBdr>
            <w:top w:val="none" w:sz="0" w:space="0" w:color="auto"/>
            <w:left w:val="none" w:sz="0" w:space="0" w:color="auto"/>
            <w:bottom w:val="none" w:sz="0" w:space="0" w:color="auto"/>
            <w:right w:val="none" w:sz="0" w:space="0" w:color="auto"/>
          </w:divBdr>
        </w:div>
        <w:div w:id="1976180059">
          <w:marLeft w:val="432"/>
          <w:marRight w:val="0"/>
          <w:marTop w:val="125"/>
          <w:marBottom w:val="0"/>
          <w:divBdr>
            <w:top w:val="none" w:sz="0" w:space="0" w:color="auto"/>
            <w:left w:val="none" w:sz="0" w:space="0" w:color="auto"/>
            <w:bottom w:val="none" w:sz="0" w:space="0" w:color="auto"/>
            <w:right w:val="none" w:sz="0" w:space="0" w:color="auto"/>
          </w:divBdr>
        </w:div>
      </w:divsChild>
    </w:div>
    <w:div w:id="1157917061">
      <w:bodyDiv w:val="1"/>
      <w:marLeft w:val="0"/>
      <w:marRight w:val="0"/>
      <w:marTop w:val="0"/>
      <w:marBottom w:val="0"/>
      <w:divBdr>
        <w:top w:val="none" w:sz="0" w:space="0" w:color="auto"/>
        <w:left w:val="none" w:sz="0" w:space="0" w:color="auto"/>
        <w:bottom w:val="none" w:sz="0" w:space="0" w:color="auto"/>
        <w:right w:val="none" w:sz="0" w:space="0" w:color="auto"/>
      </w:divBdr>
    </w:div>
    <w:div w:id="1183126667">
      <w:bodyDiv w:val="1"/>
      <w:marLeft w:val="0"/>
      <w:marRight w:val="0"/>
      <w:marTop w:val="0"/>
      <w:marBottom w:val="0"/>
      <w:divBdr>
        <w:top w:val="none" w:sz="0" w:space="0" w:color="auto"/>
        <w:left w:val="none" w:sz="0" w:space="0" w:color="auto"/>
        <w:bottom w:val="none" w:sz="0" w:space="0" w:color="auto"/>
        <w:right w:val="none" w:sz="0" w:space="0" w:color="auto"/>
      </w:divBdr>
    </w:div>
    <w:div w:id="1186940488">
      <w:bodyDiv w:val="1"/>
      <w:marLeft w:val="0"/>
      <w:marRight w:val="0"/>
      <w:marTop w:val="0"/>
      <w:marBottom w:val="0"/>
      <w:divBdr>
        <w:top w:val="none" w:sz="0" w:space="0" w:color="auto"/>
        <w:left w:val="none" w:sz="0" w:space="0" w:color="auto"/>
        <w:bottom w:val="none" w:sz="0" w:space="0" w:color="auto"/>
        <w:right w:val="none" w:sz="0" w:space="0" w:color="auto"/>
      </w:divBdr>
    </w:div>
    <w:div w:id="1208300566">
      <w:bodyDiv w:val="1"/>
      <w:marLeft w:val="0"/>
      <w:marRight w:val="0"/>
      <w:marTop w:val="0"/>
      <w:marBottom w:val="0"/>
      <w:divBdr>
        <w:top w:val="none" w:sz="0" w:space="0" w:color="auto"/>
        <w:left w:val="none" w:sz="0" w:space="0" w:color="auto"/>
        <w:bottom w:val="none" w:sz="0" w:space="0" w:color="auto"/>
        <w:right w:val="none" w:sz="0" w:space="0" w:color="auto"/>
      </w:divBdr>
    </w:div>
    <w:div w:id="1219514709">
      <w:bodyDiv w:val="1"/>
      <w:marLeft w:val="0"/>
      <w:marRight w:val="0"/>
      <w:marTop w:val="0"/>
      <w:marBottom w:val="0"/>
      <w:divBdr>
        <w:top w:val="none" w:sz="0" w:space="0" w:color="auto"/>
        <w:left w:val="none" w:sz="0" w:space="0" w:color="auto"/>
        <w:bottom w:val="none" w:sz="0" w:space="0" w:color="auto"/>
        <w:right w:val="none" w:sz="0" w:space="0" w:color="auto"/>
      </w:divBdr>
    </w:div>
    <w:div w:id="1227257111">
      <w:bodyDiv w:val="1"/>
      <w:marLeft w:val="0"/>
      <w:marRight w:val="0"/>
      <w:marTop w:val="0"/>
      <w:marBottom w:val="0"/>
      <w:divBdr>
        <w:top w:val="none" w:sz="0" w:space="0" w:color="auto"/>
        <w:left w:val="none" w:sz="0" w:space="0" w:color="auto"/>
        <w:bottom w:val="none" w:sz="0" w:space="0" w:color="auto"/>
        <w:right w:val="none" w:sz="0" w:space="0" w:color="auto"/>
      </w:divBdr>
    </w:div>
    <w:div w:id="1232084895">
      <w:bodyDiv w:val="1"/>
      <w:marLeft w:val="0"/>
      <w:marRight w:val="0"/>
      <w:marTop w:val="0"/>
      <w:marBottom w:val="0"/>
      <w:divBdr>
        <w:top w:val="none" w:sz="0" w:space="0" w:color="auto"/>
        <w:left w:val="none" w:sz="0" w:space="0" w:color="auto"/>
        <w:bottom w:val="none" w:sz="0" w:space="0" w:color="auto"/>
        <w:right w:val="none" w:sz="0" w:space="0" w:color="auto"/>
      </w:divBdr>
    </w:div>
    <w:div w:id="1247611991">
      <w:bodyDiv w:val="1"/>
      <w:marLeft w:val="0"/>
      <w:marRight w:val="0"/>
      <w:marTop w:val="0"/>
      <w:marBottom w:val="0"/>
      <w:divBdr>
        <w:top w:val="none" w:sz="0" w:space="0" w:color="auto"/>
        <w:left w:val="none" w:sz="0" w:space="0" w:color="auto"/>
        <w:bottom w:val="none" w:sz="0" w:space="0" w:color="auto"/>
        <w:right w:val="none" w:sz="0" w:space="0" w:color="auto"/>
      </w:divBdr>
      <w:divsChild>
        <w:div w:id="911892685">
          <w:marLeft w:val="0"/>
          <w:marRight w:val="0"/>
          <w:marTop w:val="0"/>
          <w:marBottom w:val="0"/>
          <w:divBdr>
            <w:top w:val="none" w:sz="0" w:space="0" w:color="auto"/>
            <w:left w:val="none" w:sz="0" w:space="0" w:color="auto"/>
            <w:bottom w:val="none" w:sz="0" w:space="0" w:color="auto"/>
            <w:right w:val="none" w:sz="0" w:space="0" w:color="auto"/>
          </w:divBdr>
        </w:div>
      </w:divsChild>
    </w:div>
    <w:div w:id="1259558965">
      <w:bodyDiv w:val="1"/>
      <w:marLeft w:val="0"/>
      <w:marRight w:val="0"/>
      <w:marTop w:val="0"/>
      <w:marBottom w:val="0"/>
      <w:divBdr>
        <w:top w:val="none" w:sz="0" w:space="0" w:color="auto"/>
        <w:left w:val="none" w:sz="0" w:space="0" w:color="auto"/>
        <w:bottom w:val="none" w:sz="0" w:space="0" w:color="auto"/>
        <w:right w:val="none" w:sz="0" w:space="0" w:color="auto"/>
      </w:divBdr>
    </w:div>
    <w:div w:id="1260061855">
      <w:bodyDiv w:val="1"/>
      <w:marLeft w:val="0"/>
      <w:marRight w:val="0"/>
      <w:marTop w:val="0"/>
      <w:marBottom w:val="0"/>
      <w:divBdr>
        <w:top w:val="none" w:sz="0" w:space="0" w:color="auto"/>
        <w:left w:val="none" w:sz="0" w:space="0" w:color="auto"/>
        <w:bottom w:val="none" w:sz="0" w:space="0" w:color="auto"/>
        <w:right w:val="none" w:sz="0" w:space="0" w:color="auto"/>
      </w:divBdr>
    </w:div>
    <w:div w:id="1298218613">
      <w:bodyDiv w:val="1"/>
      <w:marLeft w:val="0"/>
      <w:marRight w:val="0"/>
      <w:marTop w:val="0"/>
      <w:marBottom w:val="0"/>
      <w:divBdr>
        <w:top w:val="none" w:sz="0" w:space="0" w:color="auto"/>
        <w:left w:val="none" w:sz="0" w:space="0" w:color="auto"/>
        <w:bottom w:val="none" w:sz="0" w:space="0" w:color="auto"/>
        <w:right w:val="none" w:sz="0" w:space="0" w:color="auto"/>
      </w:divBdr>
    </w:div>
    <w:div w:id="1300308985">
      <w:bodyDiv w:val="1"/>
      <w:marLeft w:val="0"/>
      <w:marRight w:val="0"/>
      <w:marTop w:val="0"/>
      <w:marBottom w:val="0"/>
      <w:divBdr>
        <w:top w:val="none" w:sz="0" w:space="0" w:color="auto"/>
        <w:left w:val="none" w:sz="0" w:space="0" w:color="auto"/>
        <w:bottom w:val="none" w:sz="0" w:space="0" w:color="auto"/>
        <w:right w:val="none" w:sz="0" w:space="0" w:color="auto"/>
      </w:divBdr>
    </w:div>
    <w:div w:id="1325007349">
      <w:bodyDiv w:val="1"/>
      <w:marLeft w:val="0"/>
      <w:marRight w:val="0"/>
      <w:marTop w:val="0"/>
      <w:marBottom w:val="0"/>
      <w:divBdr>
        <w:top w:val="none" w:sz="0" w:space="0" w:color="auto"/>
        <w:left w:val="none" w:sz="0" w:space="0" w:color="auto"/>
        <w:bottom w:val="none" w:sz="0" w:space="0" w:color="auto"/>
        <w:right w:val="none" w:sz="0" w:space="0" w:color="auto"/>
      </w:divBdr>
    </w:div>
    <w:div w:id="1325553482">
      <w:bodyDiv w:val="1"/>
      <w:marLeft w:val="0"/>
      <w:marRight w:val="0"/>
      <w:marTop w:val="0"/>
      <w:marBottom w:val="0"/>
      <w:divBdr>
        <w:top w:val="none" w:sz="0" w:space="0" w:color="auto"/>
        <w:left w:val="none" w:sz="0" w:space="0" w:color="auto"/>
        <w:bottom w:val="none" w:sz="0" w:space="0" w:color="auto"/>
        <w:right w:val="none" w:sz="0" w:space="0" w:color="auto"/>
      </w:divBdr>
      <w:divsChild>
        <w:div w:id="210075218">
          <w:marLeft w:val="0"/>
          <w:marRight w:val="0"/>
          <w:marTop w:val="0"/>
          <w:marBottom w:val="0"/>
          <w:divBdr>
            <w:top w:val="none" w:sz="0" w:space="0" w:color="auto"/>
            <w:left w:val="none" w:sz="0" w:space="0" w:color="auto"/>
            <w:bottom w:val="none" w:sz="0" w:space="0" w:color="auto"/>
            <w:right w:val="none" w:sz="0" w:space="0" w:color="auto"/>
          </w:divBdr>
        </w:div>
      </w:divsChild>
    </w:div>
    <w:div w:id="1337270205">
      <w:bodyDiv w:val="1"/>
      <w:marLeft w:val="0"/>
      <w:marRight w:val="0"/>
      <w:marTop w:val="0"/>
      <w:marBottom w:val="0"/>
      <w:divBdr>
        <w:top w:val="none" w:sz="0" w:space="0" w:color="auto"/>
        <w:left w:val="none" w:sz="0" w:space="0" w:color="auto"/>
        <w:bottom w:val="none" w:sz="0" w:space="0" w:color="auto"/>
        <w:right w:val="none" w:sz="0" w:space="0" w:color="auto"/>
      </w:divBdr>
      <w:divsChild>
        <w:div w:id="1760443218">
          <w:marLeft w:val="0"/>
          <w:marRight w:val="0"/>
          <w:marTop w:val="0"/>
          <w:marBottom w:val="0"/>
          <w:divBdr>
            <w:top w:val="none" w:sz="0" w:space="0" w:color="auto"/>
            <w:left w:val="none" w:sz="0" w:space="0" w:color="auto"/>
            <w:bottom w:val="none" w:sz="0" w:space="0" w:color="auto"/>
            <w:right w:val="none" w:sz="0" w:space="0" w:color="auto"/>
          </w:divBdr>
        </w:div>
      </w:divsChild>
    </w:div>
    <w:div w:id="1344630798">
      <w:bodyDiv w:val="1"/>
      <w:marLeft w:val="0"/>
      <w:marRight w:val="0"/>
      <w:marTop w:val="0"/>
      <w:marBottom w:val="0"/>
      <w:divBdr>
        <w:top w:val="none" w:sz="0" w:space="0" w:color="auto"/>
        <w:left w:val="none" w:sz="0" w:space="0" w:color="auto"/>
        <w:bottom w:val="none" w:sz="0" w:space="0" w:color="auto"/>
        <w:right w:val="none" w:sz="0" w:space="0" w:color="auto"/>
      </w:divBdr>
    </w:div>
    <w:div w:id="1373581267">
      <w:bodyDiv w:val="1"/>
      <w:marLeft w:val="0"/>
      <w:marRight w:val="0"/>
      <w:marTop w:val="0"/>
      <w:marBottom w:val="0"/>
      <w:divBdr>
        <w:top w:val="none" w:sz="0" w:space="0" w:color="auto"/>
        <w:left w:val="none" w:sz="0" w:space="0" w:color="auto"/>
        <w:bottom w:val="none" w:sz="0" w:space="0" w:color="auto"/>
        <w:right w:val="none" w:sz="0" w:space="0" w:color="auto"/>
      </w:divBdr>
    </w:div>
    <w:div w:id="1377075030">
      <w:bodyDiv w:val="1"/>
      <w:marLeft w:val="0"/>
      <w:marRight w:val="0"/>
      <w:marTop w:val="0"/>
      <w:marBottom w:val="0"/>
      <w:divBdr>
        <w:top w:val="none" w:sz="0" w:space="0" w:color="auto"/>
        <w:left w:val="none" w:sz="0" w:space="0" w:color="auto"/>
        <w:bottom w:val="none" w:sz="0" w:space="0" w:color="auto"/>
        <w:right w:val="none" w:sz="0" w:space="0" w:color="auto"/>
      </w:divBdr>
    </w:div>
    <w:div w:id="1391731231">
      <w:bodyDiv w:val="1"/>
      <w:marLeft w:val="0"/>
      <w:marRight w:val="0"/>
      <w:marTop w:val="0"/>
      <w:marBottom w:val="0"/>
      <w:divBdr>
        <w:top w:val="none" w:sz="0" w:space="0" w:color="auto"/>
        <w:left w:val="none" w:sz="0" w:space="0" w:color="auto"/>
        <w:bottom w:val="none" w:sz="0" w:space="0" w:color="auto"/>
        <w:right w:val="none" w:sz="0" w:space="0" w:color="auto"/>
      </w:divBdr>
    </w:div>
    <w:div w:id="1398628300">
      <w:bodyDiv w:val="1"/>
      <w:marLeft w:val="0"/>
      <w:marRight w:val="0"/>
      <w:marTop w:val="0"/>
      <w:marBottom w:val="0"/>
      <w:divBdr>
        <w:top w:val="none" w:sz="0" w:space="0" w:color="auto"/>
        <w:left w:val="none" w:sz="0" w:space="0" w:color="auto"/>
        <w:bottom w:val="none" w:sz="0" w:space="0" w:color="auto"/>
        <w:right w:val="none" w:sz="0" w:space="0" w:color="auto"/>
      </w:divBdr>
    </w:div>
    <w:div w:id="1409812508">
      <w:bodyDiv w:val="1"/>
      <w:marLeft w:val="0"/>
      <w:marRight w:val="0"/>
      <w:marTop w:val="0"/>
      <w:marBottom w:val="0"/>
      <w:divBdr>
        <w:top w:val="none" w:sz="0" w:space="0" w:color="auto"/>
        <w:left w:val="none" w:sz="0" w:space="0" w:color="auto"/>
        <w:bottom w:val="none" w:sz="0" w:space="0" w:color="auto"/>
        <w:right w:val="none" w:sz="0" w:space="0" w:color="auto"/>
      </w:divBdr>
    </w:div>
    <w:div w:id="1432042923">
      <w:bodyDiv w:val="1"/>
      <w:marLeft w:val="0"/>
      <w:marRight w:val="0"/>
      <w:marTop w:val="0"/>
      <w:marBottom w:val="0"/>
      <w:divBdr>
        <w:top w:val="none" w:sz="0" w:space="0" w:color="auto"/>
        <w:left w:val="none" w:sz="0" w:space="0" w:color="auto"/>
        <w:bottom w:val="none" w:sz="0" w:space="0" w:color="auto"/>
        <w:right w:val="none" w:sz="0" w:space="0" w:color="auto"/>
      </w:divBdr>
    </w:div>
    <w:div w:id="1443650851">
      <w:bodyDiv w:val="1"/>
      <w:marLeft w:val="0"/>
      <w:marRight w:val="0"/>
      <w:marTop w:val="0"/>
      <w:marBottom w:val="0"/>
      <w:divBdr>
        <w:top w:val="none" w:sz="0" w:space="0" w:color="auto"/>
        <w:left w:val="none" w:sz="0" w:space="0" w:color="auto"/>
        <w:bottom w:val="none" w:sz="0" w:space="0" w:color="auto"/>
        <w:right w:val="none" w:sz="0" w:space="0" w:color="auto"/>
      </w:divBdr>
    </w:div>
    <w:div w:id="1444156029">
      <w:bodyDiv w:val="1"/>
      <w:marLeft w:val="0"/>
      <w:marRight w:val="0"/>
      <w:marTop w:val="0"/>
      <w:marBottom w:val="0"/>
      <w:divBdr>
        <w:top w:val="none" w:sz="0" w:space="0" w:color="auto"/>
        <w:left w:val="none" w:sz="0" w:space="0" w:color="auto"/>
        <w:bottom w:val="none" w:sz="0" w:space="0" w:color="auto"/>
        <w:right w:val="none" w:sz="0" w:space="0" w:color="auto"/>
      </w:divBdr>
    </w:div>
    <w:div w:id="1453746992">
      <w:bodyDiv w:val="1"/>
      <w:marLeft w:val="0"/>
      <w:marRight w:val="0"/>
      <w:marTop w:val="0"/>
      <w:marBottom w:val="0"/>
      <w:divBdr>
        <w:top w:val="none" w:sz="0" w:space="0" w:color="auto"/>
        <w:left w:val="none" w:sz="0" w:space="0" w:color="auto"/>
        <w:bottom w:val="none" w:sz="0" w:space="0" w:color="auto"/>
        <w:right w:val="none" w:sz="0" w:space="0" w:color="auto"/>
      </w:divBdr>
    </w:div>
    <w:div w:id="1473407902">
      <w:bodyDiv w:val="1"/>
      <w:marLeft w:val="0"/>
      <w:marRight w:val="0"/>
      <w:marTop w:val="0"/>
      <w:marBottom w:val="0"/>
      <w:divBdr>
        <w:top w:val="none" w:sz="0" w:space="0" w:color="auto"/>
        <w:left w:val="none" w:sz="0" w:space="0" w:color="auto"/>
        <w:bottom w:val="none" w:sz="0" w:space="0" w:color="auto"/>
        <w:right w:val="none" w:sz="0" w:space="0" w:color="auto"/>
      </w:divBdr>
    </w:div>
    <w:div w:id="1477454737">
      <w:bodyDiv w:val="1"/>
      <w:marLeft w:val="0"/>
      <w:marRight w:val="0"/>
      <w:marTop w:val="0"/>
      <w:marBottom w:val="0"/>
      <w:divBdr>
        <w:top w:val="none" w:sz="0" w:space="0" w:color="auto"/>
        <w:left w:val="none" w:sz="0" w:space="0" w:color="auto"/>
        <w:bottom w:val="none" w:sz="0" w:space="0" w:color="auto"/>
        <w:right w:val="none" w:sz="0" w:space="0" w:color="auto"/>
      </w:divBdr>
    </w:div>
    <w:div w:id="1491404254">
      <w:bodyDiv w:val="1"/>
      <w:marLeft w:val="0"/>
      <w:marRight w:val="0"/>
      <w:marTop w:val="0"/>
      <w:marBottom w:val="0"/>
      <w:divBdr>
        <w:top w:val="none" w:sz="0" w:space="0" w:color="auto"/>
        <w:left w:val="none" w:sz="0" w:space="0" w:color="auto"/>
        <w:bottom w:val="none" w:sz="0" w:space="0" w:color="auto"/>
        <w:right w:val="none" w:sz="0" w:space="0" w:color="auto"/>
      </w:divBdr>
    </w:div>
    <w:div w:id="1491558459">
      <w:bodyDiv w:val="1"/>
      <w:marLeft w:val="-480"/>
      <w:marRight w:val="0"/>
      <w:marTop w:val="0"/>
      <w:marBottom w:val="0"/>
      <w:divBdr>
        <w:top w:val="none" w:sz="0" w:space="0" w:color="auto"/>
        <w:left w:val="none" w:sz="0" w:space="0" w:color="auto"/>
        <w:bottom w:val="none" w:sz="0" w:space="0" w:color="auto"/>
        <w:right w:val="none" w:sz="0" w:space="0" w:color="auto"/>
      </w:divBdr>
      <w:divsChild>
        <w:div w:id="1393768658">
          <w:marLeft w:val="0"/>
          <w:marRight w:val="0"/>
          <w:marTop w:val="0"/>
          <w:marBottom w:val="0"/>
          <w:divBdr>
            <w:top w:val="none" w:sz="0" w:space="0" w:color="auto"/>
            <w:left w:val="none" w:sz="0" w:space="0" w:color="auto"/>
            <w:bottom w:val="none" w:sz="0" w:space="0" w:color="auto"/>
            <w:right w:val="none" w:sz="0" w:space="0" w:color="auto"/>
          </w:divBdr>
          <w:divsChild>
            <w:div w:id="45496443">
              <w:marLeft w:val="0"/>
              <w:marRight w:val="0"/>
              <w:marTop w:val="0"/>
              <w:marBottom w:val="0"/>
              <w:divBdr>
                <w:top w:val="none" w:sz="0" w:space="0" w:color="auto"/>
                <w:left w:val="none" w:sz="0" w:space="0" w:color="auto"/>
                <w:bottom w:val="none" w:sz="0" w:space="0" w:color="auto"/>
                <w:right w:val="none" w:sz="0" w:space="0" w:color="auto"/>
              </w:divBdr>
              <w:divsChild>
                <w:div w:id="440683849">
                  <w:marLeft w:val="0"/>
                  <w:marRight w:val="0"/>
                  <w:marTop w:val="0"/>
                  <w:marBottom w:val="240"/>
                  <w:divBdr>
                    <w:top w:val="none" w:sz="0" w:space="0" w:color="auto"/>
                    <w:left w:val="none" w:sz="0" w:space="0" w:color="auto"/>
                    <w:bottom w:val="none" w:sz="0" w:space="0" w:color="auto"/>
                    <w:right w:val="none" w:sz="0" w:space="0" w:color="auto"/>
                  </w:divBdr>
                  <w:divsChild>
                    <w:div w:id="1675764502">
                      <w:marLeft w:val="0"/>
                      <w:marRight w:val="0"/>
                      <w:marTop w:val="0"/>
                      <w:marBottom w:val="0"/>
                      <w:divBdr>
                        <w:top w:val="none" w:sz="0" w:space="0" w:color="auto"/>
                        <w:left w:val="none" w:sz="0" w:space="0" w:color="auto"/>
                        <w:bottom w:val="none" w:sz="0" w:space="0" w:color="auto"/>
                        <w:right w:val="none" w:sz="0" w:space="0" w:color="auto"/>
                      </w:divBdr>
                      <w:divsChild>
                        <w:div w:id="1304434265">
                          <w:marLeft w:val="0"/>
                          <w:marRight w:val="0"/>
                          <w:marTop w:val="0"/>
                          <w:marBottom w:val="240"/>
                          <w:divBdr>
                            <w:top w:val="none" w:sz="0" w:space="0" w:color="auto"/>
                            <w:left w:val="none" w:sz="0" w:space="0" w:color="auto"/>
                            <w:bottom w:val="none" w:sz="0" w:space="0" w:color="auto"/>
                            <w:right w:val="none" w:sz="0" w:space="0" w:color="auto"/>
                          </w:divBdr>
                          <w:divsChild>
                            <w:div w:id="1461915965">
                              <w:marLeft w:val="0"/>
                              <w:marRight w:val="0"/>
                              <w:marTop w:val="0"/>
                              <w:marBottom w:val="0"/>
                              <w:divBdr>
                                <w:top w:val="none" w:sz="0" w:space="0" w:color="auto"/>
                                <w:left w:val="none" w:sz="0" w:space="0" w:color="auto"/>
                                <w:bottom w:val="none" w:sz="0" w:space="0" w:color="auto"/>
                                <w:right w:val="none" w:sz="0" w:space="0" w:color="auto"/>
                              </w:divBdr>
                              <w:divsChild>
                                <w:div w:id="34426481">
                                  <w:marLeft w:val="0"/>
                                  <w:marRight w:val="0"/>
                                  <w:marTop w:val="288"/>
                                  <w:marBottom w:val="0"/>
                                  <w:divBdr>
                                    <w:top w:val="single" w:sz="18" w:space="6" w:color="E1E9EB"/>
                                    <w:left w:val="none" w:sz="0" w:space="0" w:color="auto"/>
                                    <w:bottom w:val="none" w:sz="0" w:space="0" w:color="auto"/>
                                    <w:right w:val="none" w:sz="0" w:space="0" w:color="auto"/>
                                  </w:divBdr>
                                  <w:divsChild>
                                    <w:div w:id="173743739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3906176">
      <w:bodyDiv w:val="1"/>
      <w:marLeft w:val="0"/>
      <w:marRight w:val="0"/>
      <w:marTop w:val="0"/>
      <w:marBottom w:val="0"/>
      <w:divBdr>
        <w:top w:val="none" w:sz="0" w:space="0" w:color="auto"/>
        <w:left w:val="none" w:sz="0" w:space="0" w:color="auto"/>
        <w:bottom w:val="none" w:sz="0" w:space="0" w:color="auto"/>
        <w:right w:val="none" w:sz="0" w:space="0" w:color="auto"/>
      </w:divBdr>
      <w:divsChild>
        <w:div w:id="1932810502">
          <w:marLeft w:val="446"/>
          <w:marRight w:val="0"/>
          <w:marTop w:val="0"/>
          <w:marBottom w:val="0"/>
          <w:divBdr>
            <w:top w:val="none" w:sz="0" w:space="0" w:color="auto"/>
            <w:left w:val="none" w:sz="0" w:space="0" w:color="auto"/>
            <w:bottom w:val="none" w:sz="0" w:space="0" w:color="auto"/>
            <w:right w:val="none" w:sz="0" w:space="0" w:color="auto"/>
          </w:divBdr>
        </w:div>
      </w:divsChild>
    </w:div>
    <w:div w:id="1500150190">
      <w:bodyDiv w:val="1"/>
      <w:marLeft w:val="0"/>
      <w:marRight w:val="0"/>
      <w:marTop w:val="0"/>
      <w:marBottom w:val="0"/>
      <w:divBdr>
        <w:top w:val="none" w:sz="0" w:space="0" w:color="auto"/>
        <w:left w:val="none" w:sz="0" w:space="0" w:color="auto"/>
        <w:bottom w:val="none" w:sz="0" w:space="0" w:color="auto"/>
        <w:right w:val="none" w:sz="0" w:space="0" w:color="auto"/>
      </w:divBdr>
      <w:divsChild>
        <w:div w:id="1015503469">
          <w:marLeft w:val="0"/>
          <w:marRight w:val="0"/>
          <w:marTop w:val="0"/>
          <w:marBottom w:val="0"/>
          <w:divBdr>
            <w:top w:val="none" w:sz="0" w:space="0" w:color="auto"/>
            <w:left w:val="none" w:sz="0" w:space="0" w:color="auto"/>
            <w:bottom w:val="none" w:sz="0" w:space="0" w:color="auto"/>
            <w:right w:val="none" w:sz="0" w:space="0" w:color="auto"/>
          </w:divBdr>
        </w:div>
        <w:div w:id="668678937">
          <w:marLeft w:val="0"/>
          <w:marRight w:val="0"/>
          <w:marTop w:val="0"/>
          <w:marBottom w:val="0"/>
          <w:divBdr>
            <w:top w:val="none" w:sz="0" w:space="0" w:color="auto"/>
            <w:left w:val="none" w:sz="0" w:space="0" w:color="auto"/>
            <w:bottom w:val="none" w:sz="0" w:space="0" w:color="auto"/>
            <w:right w:val="none" w:sz="0" w:space="0" w:color="auto"/>
          </w:divBdr>
        </w:div>
        <w:div w:id="914509192">
          <w:marLeft w:val="0"/>
          <w:marRight w:val="0"/>
          <w:marTop w:val="0"/>
          <w:marBottom w:val="0"/>
          <w:divBdr>
            <w:top w:val="none" w:sz="0" w:space="0" w:color="auto"/>
            <w:left w:val="none" w:sz="0" w:space="0" w:color="auto"/>
            <w:bottom w:val="none" w:sz="0" w:space="0" w:color="auto"/>
            <w:right w:val="none" w:sz="0" w:space="0" w:color="auto"/>
          </w:divBdr>
        </w:div>
        <w:div w:id="1984892583">
          <w:marLeft w:val="0"/>
          <w:marRight w:val="0"/>
          <w:marTop w:val="0"/>
          <w:marBottom w:val="0"/>
          <w:divBdr>
            <w:top w:val="none" w:sz="0" w:space="0" w:color="auto"/>
            <w:left w:val="none" w:sz="0" w:space="0" w:color="auto"/>
            <w:bottom w:val="none" w:sz="0" w:space="0" w:color="auto"/>
            <w:right w:val="none" w:sz="0" w:space="0" w:color="auto"/>
          </w:divBdr>
        </w:div>
        <w:div w:id="462384431">
          <w:marLeft w:val="0"/>
          <w:marRight w:val="0"/>
          <w:marTop w:val="0"/>
          <w:marBottom w:val="0"/>
          <w:divBdr>
            <w:top w:val="none" w:sz="0" w:space="0" w:color="auto"/>
            <w:left w:val="none" w:sz="0" w:space="0" w:color="auto"/>
            <w:bottom w:val="none" w:sz="0" w:space="0" w:color="auto"/>
            <w:right w:val="none" w:sz="0" w:space="0" w:color="auto"/>
          </w:divBdr>
        </w:div>
        <w:div w:id="968974067">
          <w:marLeft w:val="0"/>
          <w:marRight w:val="0"/>
          <w:marTop w:val="0"/>
          <w:marBottom w:val="0"/>
          <w:divBdr>
            <w:top w:val="none" w:sz="0" w:space="0" w:color="auto"/>
            <w:left w:val="none" w:sz="0" w:space="0" w:color="auto"/>
            <w:bottom w:val="none" w:sz="0" w:space="0" w:color="auto"/>
            <w:right w:val="none" w:sz="0" w:space="0" w:color="auto"/>
          </w:divBdr>
        </w:div>
        <w:div w:id="1075476410">
          <w:marLeft w:val="0"/>
          <w:marRight w:val="0"/>
          <w:marTop w:val="0"/>
          <w:marBottom w:val="0"/>
          <w:divBdr>
            <w:top w:val="none" w:sz="0" w:space="0" w:color="auto"/>
            <w:left w:val="none" w:sz="0" w:space="0" w:color="auto"/>
            <w:bottom w:val="none" w:sz="0" w:space="0" w:color="auto"/>
            <w:right w:val="none" w:sz="0" w:space="0" w:color="auto"/>
          </w:divBdr>
        </w:div>
        <w:div w:id="1324238520">
          <w:marLeft w:val="0"/>
          <w:marRight w:val="0"/>
          <w:marTop w:val="0"/>
          <w:marBottom w:val="0"/>
          <w:divBdr>
            <w:top w:val="none" w:sz="0" w:space="0" w:color="auto"/>
            <w:left w:val="none" w:sz="0" w:space="0" w:color="auto"/>
            <w:bottom w:val="none" w:sz="0" w:space="0" w:color="auto"/>
            <w:right w:val="none" w:sz="0" w:space="0" w:color="auto"/>
          </w:divBdr>
        </w:div>
        <w:div w:id="513610220">
          <w:marLeft w:val="0"/>
          <w:marRight w:val="0"/>
          <w:marTop w:val="0"/>
          <w:marBottom w:val="0"/>
          <w:divBdr>
            <w:top w:val="none" w:sz="0" w:space="0" w:color="auto"/>
            <w:left w:val="none" w:sz="0" w:space="0" w:color="auto"/>
            <w:bottom w:val="none" w:sz="0" w:space="0" w:color="auto"/>
            <w:right w:val="none" w:sz="0" w:space="0" w:color="auto"/>
          </w:divBdr>
        </w:div>
        <w:div w:id="313871138">
          <w:marLeft w:val="0"/>
          <w:marRight w:val="0"/>
          <w:marTop w:val="0"/>
          <w:marBottom w:val="0"/>
          <w:divBdr>
            <w:top w:val="none" w:sz="0" w:space="0" w:color="auto"/>
            <w:left w:val="none" w:sz="0" w:space="0" w:color="auto"/>
            <w:bottom w:val="none" w:sz="0" w:space="0" w:color="auto"/>
            <w:right w:val="none" w:sz="0" w:space="0" w:color="auto"/>
          </w:divBdr>
        </w:div>
        <w:div w:id="70659664">
          <w:marLeft w:val="0"/>
          <w:marRight w:val="0"/>
          <w:marTop w:val="0"/>
          <w:marBottom w:val="0"/>
          <w:divBdr>
            <w:top w:val="none" w:sz="0" w:space="0" w:color="auto"/>
            <w:left w:val="none" w:sz="0" w:space="0" w:color="auto"/>
            <w:bottom w:val="none" w:sz="0" w:space="0" w:color="auto"/>
            <w:right w:val="none" w:sz="0" w:space="0" w:color="auto"/>
          </w:divBdr>
        </w:div>
        <w:div w:id="1041052402">
          <w:marLeft w:val="0"/>
          <w:marRight w:val="0"/>
          <w:marTop w:val="0"/>
          <w:marBottom w:val="0"/>
          <w:divBdr>
            <w:top w:val="none" w:sz="0" w:space="0" w:color="auto"/>
            <w:left w:val="none" w:sz="0" w:space="0" w:color="auto"/>
            <w:bottom w:val="none" w:sz="0" w:space="0" w:color="auto"/>
            <w:right w:val="none" w:sz="0" w:space="0" w:color="auto"/>
          </w:divBdr>
        </w:div>
        <w:div w:id="393741697">
          <w:marLeft w:val="0"/>
          <w:marRight w:val="0"/>
          <w:marTop w:val="0"/>
          <w:marBottom w:val="0"/>
          <w:divBdr>
            <w:top w:val="none" w:sz="0" w:space="0" w:color="auto"/>
            <w:left w:val="none" w:sz="0" w:space="0" w:color="auto"/>
            <w:bottom w:val="none" w:sz="0" w:space="0" w:color="auto"/>
            <w:right w:val="none" w:sz="0" w:space="0" w:color="auto"/>
          </w:divBdr>
        </w:div>
        <w:div w:id="911310390">
          <w:marLeft w:val="0"/>
          <w:marRight w:val="0"/>
          <w:marTop w:val="0"/>
          <w:marBottom w:val="0"/>
          <w:divBdr>
            <w:top w:val="none" w:sz="0" w:space="0" w:color="auto"/>
            <w:left w:val="none" w:sz="0" w:space="0" w:color="auto"/>
            <w:bottom w:val="none" w:sz="0" w:space="0" w:color="auto"/>
            <w:right w:val="none" w:sz="0" w:space="0" w:color="auto"/>
          </w:divBdr>
        </w:div>
        <w:div w:id="2085832514">
          <w:marLeft w:val="0"/>
          <w:marRight w:val="0"/>
          <w:marTop w:val="0"/>
          <w:marBottom w:val="0"/>
          <w:divBdr>
            <w:top w:val="none" w:sz="0" w:space="0" w:color="auto"/>
            <w:left w:val="none" w:sz="0" w:space="0" w:color="auto"/>
            <w:bottom w:val="none" w:sz="0" w:space="0" w:color="auto"/>
            <w:right w:val="none" w:sz="0" w:space="0" w:color="auto"/>
          </w:divBdr>
        </w:div>
        <w:div w:id="1270744714">
          <w:marLeft w:val="0"/>
          <w:marRight w:val="0"/>
          <w:marTop w:val="0"/>
          <w:marBottom w:val="0"/>
          <w:divBdr>
            <w:top w:val="none" w:sz="0" w:space="0" w:color="auto"/>
            <w:left w:val="none" w:sz="0" w:space="0" w:color="auto"/>
            <w:bottom w:val="none" w:sz="0" w:space="0" w:color="auto"/>
            <w:right w:val="none" w:sz="0" w:space="0" w:color="auto"/>
          </w:divBdr>
        </w:div>
        <w:div w:id="1411004271">
          <w:marLeft w:val="0"/>
          <w:marRight w:val="0"/>
          <w:marTop w:val="0"/>
          <w:marBottom w:val="0"/>
          <w:divBdr>
            <w:top w:val="none" w:sz="0" w:space="0" w:color="auto"/>
            <w:left w:val="none" w:sz="0" w:space="0" w:color="auto"/>
            <w:bottom w:val="none" w:sz="0" w:space="0" w:color="auto"/>
            <w:right w:val="none" w:sz="0" w:space="0" w:color="auto"/>
          </w:divBdr>
        </w:div>
        <w:div w:id="775294395">
          <w:marLeft w:val="0"/>
          <w:marRight w:val="0"/>
          <w:marTop w:val="0"/>
          <w:marBottom w:val="0"/>
          <w:divBdr>
            <w:top w:val="none" w:sz="0" w:space="0" w:color="auto"/>
            <w:left w:val="none" w:sz="0" w:space="0" w:color="auto"/>
            <w:bottom w:val="none" w:sz="0" w:space="0" w:color="auto"/>
            <w:right w:val="none" w:sz="0" w:space="0" w:color="auto"/>
          </w:divBdr>
        </w:div>
      </w:divsChild>
    </w:div>
    <w:div w:id="1518420005">
      <w:bodyDiv w:val="1"/>
      <w:marLeft w:val="0"/>
      <w:marRight w:val="0"/>
      <w:marTop w:val="0"/>
      <w:marBottom w:val="0"/>
      <w:divBdr>
        <w:top w:val="none" w:sz="0" w:space="0" w:color="auto"/>
        <w:left w:val="none" w:sz="0" w:space="0" w:color="auto"/>
        <w:bottom w:val="none" w:sz="0" w:space="0" w:color="auto"/>
        <w:right w:val="none" w:sz="0" w:space="0" w:color="auto"/>
      </w:divBdr>
    </w:div>
    <w:div w:id="1579245480">
      <w:bodyDiv w:val="1"/>
      <w:marLeft w:val="0"/>
      <w:marRight w:val="0"/>
      <w:marTop w:val="0"/>
      <w:marBottom w:val="0"/>
      <w:divBdr>
        <w:top w:val="none" w:sz="0" w:space="0" w:color="auto"/>
        <w:left w:val="none" w:sz="0" w:space="0" w:color="auto"/>
        <w:bottom w:val="none" w:sz="0" w:space="0" w:color="auto"/>
        <w:right w:val="none" w:sz="0" w:space="0" w:color="auto"/>
      </w:divBdr>
    </w:div>
    <w:div w:id="1579512258">
      <w:bodyDiv w:val="1"/>
      <w:marLeft w:val="0"/>
      <w:marRight w:val="0"/>
      <w:marTop w:val="0"/>
      <w:marBottom w:val="0"/>
      <w:divBdr>
        <w:top w:val="none" w:sz="0" w:space="0" w:color="auto"/>
        <w:left w:val="none" w:sz="0" w:space="0" w:color="auto"/>
        <w:bottom w:val="none" w:sz="0" w:space="0" w:color="auto"/>
        <w:right w:val="none" w:sz="0" w:space="0" w:color="auto"/>
      </w:divBdr>
    </w:div>
    <w:div w:id="1580795971">
      <w:bodyDiv w:val="1"/>
      <w:marLeft w:val="0"/>
      <w:marRight w:val="0"/>
      <w:marTop w:val="0"/>
      <w:marBottom w:val="0"/>
      <w:divBdr>
        <w:top w:val="none" w:sz="0" w:space="0" w:color="auto"/>
        <w:left w:val="none" w:sz="0" w:space="0" w:color="auto"/>
        <w:bottom w:val="none" w:sz="0" w:space="0" w:color="auto"/>
        <w:right w:val="none" w:sz="0" w:space="0" w:color="auto"/>
      </w:divBdr>
    </w:div>
    <w:div w:id="1583223088">
      <w:bodyDiv w:val="1"/>
      <w:marLeft w:val="0"/>
      <w:marRight w:val="0"/>
      <w:marTop w:val="0"/>
      <w:marBottom w:val="0"/>
      <w:divBdr>
        <w:top w:val="none" w:sz="0" w:space="0" w:color="auto"/>
        <w:left w:val="none" w:sz="0" w:space="0" w:color="auto"/>
        <w:bottom w:val="none" w:sz="0" w:space="0" w:color="auto"/>
        <w:right w:val="none" w:sz="0" w:space="0" w:color="auto"/>
      </w:divBdr>
    </w:div>
    <w:div w:id="1612669154">
      <w:bodyDiv w:val="1"/>
      <w:marLeft w:val="0"/>
      <w:marRight w:val="0"/>
      <w:marTop w:val="0"/>
      <w:marBottom w:val="0"/>
      <w:divBdr>
        <w:top w:val="none" w:sz="0" w:space="0" w:color="auto"/>
        <w:left w:val="none" w:sz="0" w:space="0" w:color="auto"/>
        <w:bottom w:val="none" w:sz="0" w:space="0" w:color="auto"/>
        <w:right w:val="none" w:sz="0" w:space="0" w:color="auto"/>
      </w:divBdr>
    </w:div>
    <w:div w:id="1616861879">
      <w:bodyDiv w:val="1"/>
      <w:marLeft w:val="0"/>
      <w:marRight w:val="0"/>
      <w:marTop w:val="0"/>
      <w:marBottom w:val="0"/>
      <w:divBdr>
        <w:top w:val="none" w:sz="0" w:space="0" w:color="auto"/>
        <w:left w:val="none" w:sz="0" w:space="0" w:color="auto"/>
        <w:bottom w:val="none" w:sz="0" w:space="0" w:color="auto"/>
        <w:right w:val="none" w:sz="0" w:space="0" w:color="auto"/>
      </w:divBdr>
    </w:div>
    <w:div w:id="1621104952">
      <w:bodyDiv w:val="1"/>
      <w:marLeft w:val="0"/>
      <w:marRight w:val="0"/>
      <w:marTop w:val="0"/>
      <w:marBottom w:val="0"/>
      <w:divBdr>
        <w:top w:val="none" w:sz="0" w:space="0" w:color="auto"/>
        <w:left w:val="none" w:sz="0" w:space="0" w:color="auto"/>
        <w:bottom w:val="none" w:sz="0" w:space="0" w:color="auto"/>
        <w:right w:val="none" w:sz="0" w:space="0" w:color="auto"/>
      </w:divBdr>
      <w:divsChild>
        <w:div w:id="145820892">
          <w:marLeft w:val="0"/>
          <w:marRight w:val="0"/>
          <w:marTop w:val="0"/>
          <w:marBottom w:val="0"/>
          <w:divBdr>
            <w:top w:val="none" w:sz="0" w:space="0" w:color="auto"/>
            <w:left w:val="none" w:sz="0" w:space="0" w:color="auto"/>
            <w:bottom w:val="none" w:sz="0" w:space="0" w:color="auto"/>
            <w:right w:val="none" w:sz="0" w:space="0" w:color="auto"/>
          </w:divBdr>
        </w:div>
      </w:divsChild>
    </w:div>
    <w:div w:id="1635717060">
      <w:bodyDiv w:val="1"/>
      <w:marLeft w:val="0"/>
      <w:marRight w:val="0"/>
      <w:marTop w:val="0"/>
      <w:marBottom w:val="0"/>
      <w:divBdr>
        <w:top w:val="none" w:sz="0" w:space="0" w:color="auto"/>
        <w:left w:val="none" w:sz="0" w:space="0" w:color="auto"/>
        <w:bottom w:val="none" w:sz="0" w:space="0" w:color="auto"/>
        <w:right w:val="none" w:sz="0" w:space="0" w:color="auto"/>
      </w:divBdr>
    </w:div>
    <w:div w:id="1649093854">
      <w:bodyDiv w:val="1"/>
      <w:marLeft w:val="0"/>
      <w:marRight w:val="0"/>
      <w:marTop w:val="0"/>
      <w:marBottom w:val="0"/>
      <w:divBdr>
        <w:top w:val="none" w:sz="0" w:space="0" w:color="auto"/>
        <w:left w:val="none" w:sz="0" w:space="0" w:color="auto"/>
        <w:bottom w:val="none" w:sz="0" w:space="0" w:color="auto"/>
        <w:right w:val="none" w:sz="0" w:space="0" w:color="auto"/>
      </w:divBdr>
      <w:divsChild>
        <w:div w:id="2073505891">
          <w:marLeft w:val="0"/>
          <w:marRight w:val="0"/>
          <w:marTop w:val="0"/>
          <w:marBottom w:val="0"/>
          <w:divBdr>
            <w:top w:val="none" w:sz="0" w:space="0" w:color="auto"/>
            <w:left w:val="none" w:sz="0" w:space="0" w:color="auto"/>
            <w:bottom w:val="none" w:sz="0" w:space="0" w:color="auto"/>
            <w:right w:val="none" w:sz="0" w:space="0" w:color="auto"/>
          </w:divBdr>
        </w:div>
      </w:divsChild>
    </w:div>
    <w:div w:id="1662154080">
      <w:bodyDiv w:val="1"/>
      <w:marLeft w:val="0"/>
      <w:marRight w:val="0"/>
      <w:marTop w:val="0"/>
      <w:marBottom w:val="0"/>
      <w:divBdr>
        <w:top w:val="none" w:sz="0" w:space="0" w:color="auto"/>
        <w:left w:val="none" w:sz="0" w:space="0" w:color="auto"/>
        <w:bottom w:val="none" w:sz="0" w:space="0" w:color="auto"/>
        <w:right w:val="none" w:sz="0" w:space="0" w:color="auto"/>
      </w:divBdr>
    </w:div>
    <w:div w:id="1674844753">
      <w:bodyDiv w:val="1"/>
      <w:marLeft w:val="0"/>
      <w:marRight w:val="0"/>
      <w:marTop w:val="0"/>
      <w:marBottom w:val="0"/>
      <w:divBdr>
        <w:top w:val="none" w:sz="0" w:space="0" w:color="auto"/>
        <w:left w:val="none" w:sz="0" w:space="0" w:color="auto"/>
        <w:bottom w:val="none" w:sz="0" w:space="0" w:color="auto"/>
        <w:right w:val="none" w:sz="0" w:space="0" w:color="auto"/>
      </w:divBdr>
    </w:div>
    <w:div w:id="1684474485">
      <w:bodyDiv w:val="1"/>
      <w:marLeft w:val="0"/>
      <w:marRight w:val="0"/>
      <w:marTop w:val="0"/>
      <w:marBottom w:val="0"/>
      <w:divBdr>
        <w:top w:val="none" w:sz="0" w:space="0" w:color="auto"/>
        <w:left w:val="none" w:sz="0" w:space="0" w:color="auto"/>
        <w:bottom w:val="none" w:sz="0" w:space="0" w:color="auto"/>
        <w:right w:val="none" w:sz="0" w:space="0" w:color="auto"/>
      </w:divBdr>
    </w:div>
    <w:div w:id="1700547481">
      <w:bodyDiv w:val="1"/>
      <w:marLeft w:val="0"/>
      <w:marRight w:val="0"/>
      <w:marTop w:val="0"/>
      <w:marBottom w:val="0"/>
      <w:divBdr>
        <w:top w:val="none" w:sz="0" w:space="0" w:color="auto"/>
        <w:left w:val="none" w:sz="0" w:space="0" w:color="auto"/>
        <w:bottom w:val="none" w:sz="0" w:space="0" w:color="auto"/>
        <w:right w:val="none" w:sz="0" w:space="0" w:color="auto"/>
      </w:divBdr>
    </w:div>
    <w:div w:id="1704474438">
      <w:bodyDiv w:val="1"/>
      <w:marLeft w:val="0"/>
      <w:marRight w:val="0"/>
      <w:marTop w:val="0"/>
      <w:marBottom w:val="0"/>
      <w:divBdr>
        <w:top w:val="none" w:sz="0" w:space="0" w:color="auto"/>
        <w:left w:val="none" w:sz="0" w:space="0" w:color="auto"/>
        <w:bottom w:val="none" w:sz="0" w:space="0" w:color="auto"/>
        <w:right w:val="none" w:sz="0" w:space="0" w:color="auto"/>
      </w:divBdr>
    </w:div>
    <w:div w:id="1713143642">
      <w:bodyDiv w:val="1"/>
      <w:marLeft w:val="0"/>
      <w:marRight w:val="0"/>
      <w:marTop w:val="0"/>
      <w:marBottom w:val="0"/>
      <w:divBdr>
        <w:top w:val="none" w:sz="0" w:space="0" w:color="auto"/>
        <w:left w:val="none" w:sz="0" w:space="0" w:color="auto"/>
        <w:bottom w:val="none" w:sz="0" w:space="0" w:color="auto"/>
        <w:right w:val="none" w:sz="0" w:space="0" w:color="auto"/>
      </w:divBdr>
    </w:div>
    <w:div w:id="1716007231">
      <w:bodyDiv w:val="1"/>
      <w:marLeft w:val="0"/>
      <w:marRight w:val="0"/>
      <w:marTop w:val="0"/>
      <w:marBottom w:val="0"/>
      <w:divBdr>
        <w:top w:val="none" w:sz="0" w:space="0" w:color="auto"/>
        <w:left w:val="none" w:sz="0" w:space="0" w:color="auto"/>
        <w:bottom w:val="none" w:sz="0" w:space="0" w:color="auto"/>
        <w:right w:val="none" w:sz="0" w:space="0" w:color="auto"/>
      </w:divBdr>
      <w:divsChild>
        <w:div w:id="1281301869">
          <w:marLeft w:val="0"/>
          <w:marRight w:val="0"/>
          <w:marTop w:val="0"/>
          <w:marBottom w:val="0"/>
          <w:divBdr>
            <w:top w:val="none" w:sz="0" w:space="0" w:color="auto"/>
            <w:left w:val="none" w:sz="0" w:space="0" w:color="auto"/>
            <w:bottom w:val="none" w:sz="0" w:space="0" w:color="auto"/>
            <w:right w:val="none" w:sz="0" w:space="0" w:color="auto"/>
          </w:divBdr>
          <w:divsChild>
            <w:div w:id="1462768857">
              <w:marLeft w:val="0"/>
              <w:marRight w:val="0"/>
              <w:marTop w:val="0"/>
              <w:marBottom w:val="0"/>
              <w:divBdr>
                <w:top w:val="none" w:sz="0" w:space="0" w:color="auto"/>
                <w:left w:val="none" w:sz="0" w:space="0" w:color="auto"/>
                <w:bottom w:val="none" w:sz="0" w:space="0" w:color="auto"/>
                <w:right w:val="none" w:sz="0" w:space="0" w:color="auto"/>
              </w:divBdr>
              <w:divsChild>
                <w:div w:id="4601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184">
      <w:bodyDiv w:val="1"/>
      <w:marLeft w:val="0"/>
      <w:marRight w:val="0"/>
      <w:marTop w:val="0"/>
      <w:marBottom w:val="0"/>
      <w:divBdr>
        <w:top w:val="none" w:sz="0" w:space="0" w:color="auto"/>
        <w:left w:val="none" w:sz="0" w:space="0" w:color="auto"/>
        <w:bottom w:val="none" w:sz="0" w:space="0" w:color="auto"/>
        <w:right w:val="none" w:sz="0" w:space="0" w:color="auto"/>
      </w:divBdr>
    </w:div>
    <w:div w:id="1726173312">
      <w:bodyDiv w:val="1"/>
      <w:marLeft w:val="0"/>
      <w:marRight w:val="0"/>
      <w:marTop w:val="0"/>
      <w:marBottom w:val="0"/>
      <w:divBdr>
        <w:top w:val="none" w:sz="0" w:space="0" w:color="auto"/>
        <w:left w:val="none" w:sz="0" w:space="0" w:color="auto"/>
        <w:bottom w:val="none" w:sz="0" w:space="0" w:color="auto"/>
        <w:right w:val="none" w:sz="0" w:space="0" w:color="auto"/>
      </w:divBdr>
    </w:div>
    <w:div w:id="1743068045">
      <w:bodyDiv w:val="1"/>
      <w:marLeft w:val="0"/>
      <w:marRight w:val="0"/>
      <w:marTop w:val="0"/>
      <w:marBottom w:val="0"/>
      <w:divBdr>
        <w:top w:val="none" w:sz="0" w:space="0" w:color="auto"/>
        <w:left w:val="none" w:sz="0" w:space="0" w:color="auto"/>
        <w:bottom w:val="none" w:sz="0" w:space="0" w:color="auto"/>
        <w:right w:val="none" w:sz="0" w:space="0" w:color="auto"/>
      </w:divBdr>
      <w:divsChild>
        <w:div w:id="1036782165">
          <w:marLeft w:val="0"/>
          <w:marRight w:val="0"/>
          <w:marTop w:val="0"/>
          <w:marBottom w:val="0"/>
          <w:divBdr>
            <w:top w:val="none" w:sz="0" w:space="0" w:color="auto"/>
            <w:left w:val="none" w:sz="0" w:space="0" w:color="auto"/>
            <w:bottom w:val="none" w:sz="0" w:space="0" w:color="auto"/>
            <w:right w:val="none" w:sz="0" w:space="0" w:color="auto"/>
          </w:divBdr>
          <w:divsChild>
            <w:div w:id="1779718465">
              <w:marLeft w:val="0"/>
              <w:marRight w:val="0"/>
              <w:marTop w:val="0"/>
              <w:marBottom w:val="0"/>
              <w:divBdr>
                <w:top w:val="none" w:sz="0" w:space="0" w:color="auto"/>
                <w:left w:val="none" w:sz="0" w:space="0" w:color="auto"/>
                <w:bottom w:val="none" w:sz="0" w:space="0" w:color="auto"/>
                <w:right w:val="none" w:sz="0" w:space="0" w:color="auto"/>
              </w:divBdr>
              <w:divsChild>
                <w:div w:id="25004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112030">
      <w:bodyDiv w:val="1"/>
      <w:marLeft w:val="0"/>
      <w:marRight w:val="0"/>
      <w:marTop w:val="0"/>
      <w:marBottom w:val="0"/>
      <w:divBdr>
        <w:top w:val="none" w:sz="0" w:space="0" w:color="auto"/>
        <w:left w:val="none" w:sz="0" w:space="0" w:color="auto"/>
        <w:bottom w:val="none" w:sz="0" w:space="0" w:color="auto"/>
        <w:right w:val="none" w:sz="0" w:space="0" w:color="auto"/>
      </w:divBdr>
    </w:div>
    <w:div w:id="1779254857">
      <w:bodyDiv w:val="1"/>
      <w:marLeft w:val="0"/>
      <w:marRight w:val="0"/>
      <w:marTop w:val="0"/>
      <w:marBottom w:val="0"/>
      <w:divBdr>
        <w:top w:val="none" w:sz="0" w:space="0" w:color="auto"/>
        <w:left w:val="none" w:sz="0" w:space="0" w:color="auto"/>
        <w:bottom w:val="none" w:sz="0" w:space="0" w:color="auto"/>
        <w:right w:val="none" w:sz="0" w:space="0" w:color="auto"/>
      </w:divBdr>
    </w:div>
    <w:div w:id="1809780187">
      <w:bodyDiv w:val="1"/>
      <w:marLeft w:val="0"/>
      <w:marRight w:val="0"/>
      <w:marTop w:val="0"/>
      <w:marBottom w:val="0"/>
      <w:divBdr>
        <w:top w:val="none" w:sz="0" w:space="0" w:color="auto"/>
        <w:left w:val="none" w:sz="0" w:space="0" w:color="auto"/>
        <w:bottom w:val="none" w:sz="0" w:space="0" w:color="auto"/>
        <w:right w:val="none" w:sz="0" w:space="0" w:color="auto"/>
      </w:divBdr>
    </w:div>
    <w:div w:id="1825463408">
      <w:bodyDiv w:val="1"/>
      <w:marLeft w:val="0"/>
      <w:marRight w:val="0"/>
      <w:marTop w:val="0"/>
      <w:marBottom w:val="0"/>
      <w:divBdr>
        <w:top w:val="none" w:sz="0" w:space="0" w:color="auto"/>
        <w:left w:val="none" w:sz="0" w:space="0" w:color="auto"/>
        <w:bottom w:val="none" w:sz="0" w:space="0" w:color="auto"/>
        <w:right w:val="none" w:sz="0" w:space="0" w:color="auto"/>
      </w:divBdr>
    </w:div>
    <w:div w:id="1838228543">
      <w:bodyDiv w:val="1"/>
      <w:marLeft w:val="0"/>
      <w:marRight w:val="0"/>
      <w:marTop w:val="0"/>
      <w:marBottom w:val="0"/>
      <w:divBdr>
        <w:top w:val="none" w:sz="0" w:space="0" w:color="auto"/>
        <w:left w:val="none" w:sz="0" w:space="0" w:color="auto"/>
        <w:bottom w:val="none" w:sz="0" w:space="0" w:color="auto"/>
        <w:right w:val="none" w:sz="0" w:space="0" w:color="auto"/>
      </w:divBdr>
    </w:div>
    <w:div w:id="1855151045">
      <w:bodyDiv w:val="1"/>
      <w:marLeft w:val="0"/>
      <w:marRight w:val="0"/>
      <w:marTop w:val="0"/>
      <w:marBottom w:val="0"/>
      <w:divBdr>
        <w:top w:val="none" w:sz="0" w:space="0" w:color="auto"/>
        <w:left w:val="none" w:sz="0" w:space="0" w:color="auto"/>
        <w:bottom w:val="none" w:sz="0" w:space="0" w:color="auto"/>
        <w:right w:val="none" w:sz="0" w:space="0" w:color="auto"/>
      </w:divBdr>
    </w:div>
    <w:div w:id="1861427281">
      <w:bodyDiv w:val="1"/>
      <w:marLeft w:val="0"/>
      <w:marRight w:val="0"/>
      <w:marTop w:val="0"/>
      <w:marBottom w:val="0"/>
      <w:divBdr>
        <w:top w:val="none" w:sz="0" w:space="0" w:color="auto"/>
        <w:left w:val="none" w:sz="0" w:space="0" w:color="auto"/>
        <w:bottom w:val="none" w:sz="0" w:space="0" w:color="auto"/>
        <w:right w:val="none" w:sz="0" w:space="0" w:color="auto"/>
      </w:divBdr>
      <w:divsChild>
        <w:div w:id="728380813">
          <w:marLeft w:val="0"/>
          <w:marRight w:val="0"/>
          <w:marTop w:val="0"/>
          <w:marBottom w:val="0"/>
          <w:divBdr>
            <w:top w:val="none" w:sz="0" w:space="0" w:color="auto"/>
            <w:left w:val="none" w:sz="0" w:space="0" w:color="auto"/>
            <w:bottom w:val="none" w:sz="0" w:space="0" w:color="auto"/>
            <w:right w:val="none" w:sz="0" w:space="0" w:color="auto"/>
          </w:divBdr>
        </w:div>
      </w:divsChild>
    </w:div>
    <w:div w:id="1879200229">
      <w:bodyDiv w:val="1"/>
      <w:marLeft w:val="0"/>
      <w:marRight w:val="0"/>
      <w:marTop w:val="0"/>
      <w:marBottom w:val="0"/>
      <w:divBdr>
        <w:top w:val="none" w:sz="0" w:space="0" w:color="auto"/>
        <w:left w:val="none" w:sz="0" w:space="0" w:color="auto"/>
        <w:bottom w:val="none" w:sz="0" w:space="0" w:color="auto"/>
        <w:right w:val="none" w:sz="0" w:space="0" w:color="auto"/>
      </w:divBdr>
    </w:div>
    <w:div w:id="1885822869">
      <w:bodyDiv w:val="1"/>
      <w:marLeft w:val="0"/>
      <w:marRight w:val="0"/>
      <w:marTop w:val="0"/>
      <w:marBottom w:val="0"/>
      <w:divBdr>
        <w:top w:val="none" w:sz="0" w:space="0" w:color="auto"/>
        <w:left w:val="none" w:sz="0" w:space="0" w:color="auto"/>
        <w:bottom w:val="none" w:sz="0" w:space="0" w:color="auto"/>
        <w:right w:val="none" w:sz="0" w:space="0" w:color="auto"/>
      </w:divBdr>
      <w:divsChild>
        <w:div w:id="1689061753">
          <w:marLeft w:val="0"/>
          <w:marRight w:val="0"/>
          <w:marTop w:val="0"/>
          <w:marBottom w:val="0"/>
          <w:divBdr>
            <w:top w:val="none" w:sz="0" w:space="0" w:color="auto"/>
            <w:left w:val="none" w:sz="0" w:space="0" w:color="auto"/>
            <w:bottom w:val="none" w:sz="0" w:space="0" w:color="auto"/>
            <w:right w:val="none" w:sz="0" w:space="0" w:color="auto"/>
          </w:divBdr>
        </w:div>
      </w:divsChild>
    </w:div>
    <w:div w:id="1907376620">
      <w:bodyDiv w:val="1"/>
      <w:marLeft w:val="0"/>
      <w:marRight w:val="0"/>
      <w:marTop w:val="0"/>
      <w:marBottom w:val="0"/>
      <w:divBdr>
        <w:top w:val="none" w:sz="0" w:space="0" w:color="auto"/>
        <w:left w:val="none" w:sz="0" w:space="0" w:color="auto"/>
        <w:bottom w:val="none" w:sz="0" w:space="0" w:color="auto"/>
        <w:right w:val="none" w:sz="0" w:space="0" w:color="auto"/>
      </w:divBdr>
    </w:div>
    <w:div w:id="1921332384">
      <w:bodyDiv w:val="1"/>
      <w:marLeft w:val="0"/>
      <w:marRight w:val="0"/>
      <w:marTop w:val="0"/>
      <w:marBottom w:val="0"/>
      <w:divBdr>
        <w:top w:val="none" w:sz="0" w:space="0" w:color="auto"/>
        <w:left w:val="none" w:sz="0" w:space="0" w:color="auto"/>
        <w:bottom w:val="none" w:sz="0" w:space="0" w:color="auto"/>
        <w:right w:val="none" w:sz="0" w:space="0" w:color="auto"/>
      </w:divBdr>
    </w:div>
    <w:div w:id="1951039468">
      <w:bodyDiv w:val="1"/>
      <w:marLeft w:val="0"/>
      <w:marRight w:val="0"/>
      <w:marTop w:val="0"/>
      <w:marBottom w:val="0"/>
      <w:divBdr>
        <w:top w:val="none" w:sz="0" w:space="0" w:color="auto"/>
        <w:left w:val="none" w:sz="0" w:space="0" w:color="auto"/>
        <w:bottom w:val="none" w:sz="0" w:space="0" w:color="auto"/>
        <w:right w:val="none" w:sz="0" w:space="0" w:color="auto"/>
      </w:divBdr>
    </w:div>
    <w:div w:id="1983534933">
      <w:bodyDiv w:val="1"/>
      <w:marLeft w:val="0"/>
      <w:marRight w:val="0"/>
      <w:marTop w:val="0"/>
      <w:marBottom w:val="0"/>
      <w:divBdr>
        <w:top w:val="none" w:sz="0" w:space="0" w:color="auto"/>
        <w:left w:val="none" w:sz="0" w:space="0" w:color="auto"/>
        <w:bottom w:val="none" w:sz="0" w:space="0" w:color="auto"/>
        <w:right w:val="none" w:sz="0" w:space="0" w:color="auto"/>
      </w:divBdr>
    </w:div>
    <w:div w:id="2009092907">
      <w:bodyDiv w:val="1"/>
      <w:marLeft w:val="0"/>
      <w:marRight w:val="0"/>
      <w:marTop w:val="0"/>
      <w:marBottom w:val="0"/>
      <w:divBdr>
        <w:top w:val="none" w:sz="0" w:space="0" w:color="auto"/>
        <w:left w:val="none" w:sz="0" w:space="0" w:color="auto"/>
        <w:bottom w:val="none" w:sz="0" w:space="0" w:color="auto"/>
        <w:right w:val="none" w:sz="0" w:space="0" w:color="auto"/>
      </w:divBdr>
    </w:div>
    <w:div w:id="2048481776">
      <w:bodyDiv w:val="1"/>
      <w:marLeft w:val="0"/>
      <w:marRight w:val="0"/>
      <w:marTop w:val="0"/>
      <w:marBottom w:val="0"/>
      <w:divBdr>
        <w:top w:val="none" w:sz="0" w:space="0" w:color="auto"/>
        <w:left w:val="none" w:sz="0" w:space="0" w:color="auto"/>
        <w:bottom w:val="none" w:sz="0" w:space="0" w:color="auto"/>
        <w:right w:val="none" w:sz="0" w:space="0" w:color="auto"/>
      </w:divBdr>
    </w:div>
    <w:div w:id="2051881696">
      <w:bodyDiv w:val="1"/>
      <w:marLeft w:val="0"/>
      <w:marRight w:val="0"/>
      <w:marTop w:val="0"/>
      <w:marBottom w:val="0"/>
      <w:divBdr>
        <w:top w:val="none" w:sz="0" w:space="0" w:color="auto"/>
        <w:left w:val="none" w:sz="0" w:space="0" w:color="auto"/>
        <w:bottom w:val="none" w:sz="0" w:space="0" w:color="auto"/>
        <w:right w:val="none" w:sz="0" w:space="0" w:color="auto"/>
      </w:divBdr>
      <w:divsChild>
        <w:div w:id="469594166">
          <w:marLeft w:val="432"/>
          <w:marRight w:val="0"/>
          <w:marTop w:val="125"/>
          <w:marBottom w:val="0"/>
          <w:divBdr>
            <w:top w:val="none" w:sz="0" w:space="0" w:color="auto"/>
            <w:left w:val="none" w:sz="0" w:space="0" w:color="auto"/>
            <w:bottom w:val="none" w:sz="0" w:space="0" w:color="auto"/>
            <w:right w:val="none" w:sz="0" w:space="0" w:color="auto"/>
          </w:divBdr>
        </w:div>
        <w:div w:id="1650592295">
          <w:marLeft w:val="432"/>
          <w:marRight w:val="0"/>
          <w:marTop w:val="125"/>
          <w:marBottom w:val="0"/>
          <w:divBdr>
            <w:top w:val="none" w:sz="0" w:space="0" w:color="auto"/>
            <w:left w:val="none" w:sz="0" w:space="0" w:color="auto"/>
            <w:bottom w:val="none" w:sz="0" w:space="0" w:color="auto"/>
            <w:right w:val="none" w:sz="0" w:space="0" w:color="auto"/>
          </w:divBdr>
        </w:div>
      </w:divsChild>
    </w:div>
    <w:div w:id="2052025812">
      <w:bodyDiv w:val="1"/>
      <w:marLeft w:val="0"/>
      <w:marRight w:val="0"/>
      <w:marTop w:val="0"/>
      <w:marBottom w:val="0"/>
      <w:divBdr>
        <w:top w:val="none" w:sz="0" w:space="0" w:color="auto"/>
        <w:left w:val="none" w:sz="0" w:space="0" w:color="auto"/>
        <w:bottom w:val="none" w:sz="0" w:space="0" w:color="auto"/>
        <w:right w:val="none" w:sz="0" w:space="0" w:color="auto"/>
      </w:divBdr>
    </w:div>
    <w:div w:id="2055614244">
      <w:bodyDiv w:val="1"/>
      <w:marLeft w:val="0"/>
      <w:marRight w:val="0"/>
      <w:marTop w:val="0"/>
      <w:marBottom w:val="0"/>
      <w:divBdr>
        <w:top w:val="none" w:sz="0" w:space="0" w:color="auto"/>
        <w:left w:val="none" w:sz="0" w:space="0" w:color="auto"/>
        <w:bottom w:val="none" w:sz="0" w:space="0" w:color="auto"/>
        <w:right w:val="none" w:sz="0" w:space="0" w:color="auto"/>
      </w:divBdr>
      <w:divsChild>
        <w:div w:id="1957834450">
          <w:marLeft w:val="0"/>
          <w:marRight w:val="0"/>
          <w:marTop w:val="0"/>
          <w:marBottom w:val="0"/>
          <w:divBdr>
            <w:top w:val="none" w:sz="0" w:space="0" w:color="auto"/>
            <w:left w:val="none" w:sz="0" w:space="0" w:color="auto"/>
            <w:bottom w:val="none" w:sz="0" w:space="0" w:color="auto"/>
            <w:right w:val="none" w:sz="0" w:space="0" w:color="auto"/>
          </w:divBdr>
        </w:div>
        <w:div w:id="1237784461">
          <w:marLeft w:val="0"/>
          <w:marRight w:val="0"/>
          <w:marTop w:val="0"/>
          <w:marBottom w:val="0"/>
          <w:divBdr>
            <w:top w:val="none" w:sz="0" w:space="0" w:color="auto"/>
            <w:left w:val="none" w:sz="0" w:space="0" w:color="auto"/>
            <w:bottom w:val="none" w:sz="0" w:space="0" w:color="auto"/>
            <w:right w:val="none" w:sz="0" w:space="0" w:color="auto"/>
          </w:divBdr>
        </w:div>
        <w:div w:id="2137218838">
          <w:marLeft w:val="0"/>
          <w:marRight w:val="0"/>
          <w:marTop w:val="0"/>
          <w:marBottom w:val="0"/>
          <w:divBdr>
            <w:top w:val="none" w:sz="0" w:space="0" w:color="auto"/>
            <w:left w:val="none" w:sz="0" w:space="0" w:color="auto"/>
            <w:bottom w:val="none" w:sz="0" w:space="0" w:color="auto"/>
            <w:right w:val="none" w:sz="0" w:space="0" w:color="auto"/>
          </w:divBdr>
        </w:div>
        <w:div w:id="1905676641">
          <w:marLeft w:val="0"/>
          <w:marRight w:val="0"/>
          <w:marTop w:val="0"/>
          <w:marBottom w:val="0"/>
          <w:divBdr>
            <w:top w:val="none" w:sz="0" w:space="0" w:color="auto"/>
            <w:left w:val="none" w:sz="0" w:space="0" w:color="auto"/>
            <w:bottom w:val="none" w:sz="0" w:space="0" w:color="auto"/>
            <w:right w:val="none" w:sz="0" w:space="0" w:color="auto"/>
          </w:divBdr>
        </w:div>
        <w:div w:id="681780123">
          <w:marLeft w:val="0"/>
          <w:marRight w:val="0"/>
          <w:marTop w:val="0"/>
          <w:marBottom w:val="0"/>
          <w:divBdr>
            <w:top w:val="none" w:sz="0" w:space="0" w:color="auto"/>
            <w:left w:val="none" w:sz="0" w:space="0" w:color="auto"/>
            <w:bottom w:val="none" w:sz="0" w:space="0" w:color="auto"/>
            <w:right w:val="none" w:sz="0" w:space="0" w:color="auto"/>
          </w:divBdr>
        </w:div>
        <w:div w:id="187256286">
          <w:marLeft w:val="0"/>
          <w:marRight w:val="0"/>
          <w:marTop w:val="0"/>
          <w:marBottom w:val="0"/>
          <w:divBdr>
            <w:top w:val="none" w:sz="0" w:space="0" w:color="auto"/>
            <w:left w:val="none" w:sz="0" w:space="0" w:color="auto"/>
            <w:bottom w:val="none" w:sz="0" w:space="0" w:color="auto"/>
            <w:right w:val="none" w:sz="0" w:space="0" w:color="auto"/>
          </w:divBdr>
        </w:div>
        <w:div w:id="1534460323">
          <w:marLeft w:val="0"/>
          <w:marRight w:val="0"/>
          <w:marTop w:val="0"/>
          <w:marBottom w:val="0"/>
          <w:divBdr>
            <w:top w:val="none" w:sz="0" w:space="0" w:color="auto"/>
            <w:left w:val="none" w:sz="0" w:space="0" w:color="auto"/>
            <w:bottom w:val="none" w:sz="0" w:space="0" w:color="auto"/>
            <w:right w:val="none" w:sz="0" w:space="0" w:color="auto"/>
          </w:divBdr>
        </w:div>
        <w:div w:id="1378552161">
          <w:marLeft w:val="0"/>
          <w:marRight w:val="0"/>
          <w:marTop w:val="0"/>
          <w:marBottom w:val="0"/>
          <w:divBdr>
            <w:top w:val="none" w:sz="0" w:space="0" w:color="auto"/>
            <w:left w:val="none" w:sz="0" w:space="0" w:color="auto"/>
            <w:bottom w:val="none" w:sz="0" w:space="0" w:color="auto"/>
            <w:right w:val="none" w:sz="0" w:space="0" w:color="auto"/>
          </w:divBdr>
        </w:div>
        <w:div w:id="1427069464">
          <w:marLeft w:val="0"/>
          <w:marRight w:val="0"/>
          <w:marTop w:val="0"/>
          <w:marBottom w:val="0"/>
          <w:divBdr>
            <w:top w:val="none" w:sz="0" w:space="0" w:color="auto"/>
            <w:left w:val="none" w:sz="0" w:space="0" w:color="auto"/>
            <w:bottom w:val="none" w:sz="0" w:space="0" w:color="auto"/>
            <w:right w:val="none" w:sz="0" w:space="0" w:color="auto"/>
          </w:divBdr>
        </w:div>
      </w:divsChild>
    </w:div>
    <w:div w:id="2091660069">
      <w:bodyDiv w:val="1"/>
      <w:marLeft w:val="0"/>
      <w:marRight w:val="0"/>
      <w:marTop w:val="0"/>
      <w:marBottom w:val="0"/>
      <w:divBdr>
        <w:top w:val="none" w:sz="0" w:space="0" w:color="auto"/>
        <w:left w:val="none" w:sz="0" w:space="0" w:color="auto"/>
        <w:bottom w:val="none" w:sz="0" w:space="0" w:color="auto"/>
        <w:right w:val="none" w:sz="0" w:space="0" w:color="auto"/>
      </w:divBdr>
    </w:div>
    <w:div w:id="2138254790">
      <w:bodyDiv w:val="1"/>
      <w:marLeft w:val="0"/>
      <w:marRight w:val="0"/>
      <w:marTop w:val="0"/>
      <w:marBottom w:val="0"/>
      <w:divBdr>
        <w:top w:val="none" w:sz="0" w:space="0" w:color="auto"/>
        <w:left w:val="none" w:sz="0" w:space="0" w:color="auto"/>
        <w:bottom w:val="none" w:sz="0" w:space="0" w:color="auto"/>
        <w:right w:val="none" w:sz="0" w:space="0" w:color="auto"/>
      </w:divBdr>
    </w:div>
    <w:div w:id="2146266942">
      <w:bodyDiv w:val="1"/>
      <w:marLeft w:val="0"/>
      <w:marRight w:val="0"/>
      <w:marTop w:val="0"/>
      <w:marBottom w:val="0"/>
      <w:divBdr>
        <w:top w:val="none" w:sz="0" w:space="0" w:color="auto"/>
        <w:left w:val="none" w:sz="0" w:space="0" w:color="auto"/>
        <w:bottom w:val="none" w:sz="0" w:space="0" w:color="auto"/>
        <w:right w:val="none" w:sz="0" w:space="0" w:color="auto"/>
      </w:divBdr>
      <w:divsChild>
        <w:div w:id="2482761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header" Target="header10.xml"/><Relationship Id="rId42" Type="http://schemas.openxmlformats.org/officeDocument/2006/relationships/hyperlink" Target="http://www.google.fr/url?url=http://uniss.edu.cu/&amp;rct=j&amp;frm=1&amp;q=&amp;esrc=s&amp;sa=U&amp;ved=0ahUKEwjN5emW7MjbAhUL7RQKHXSfA8cQFggUMAA&amp;usg=AOvVaw2Zp6Od1YhstkaF4k8ca2bn" TargetMode="External"/><Relationship Id="rId63" Type="http://schemas.openxmlformats.org/officeDocument/2006/relationships/image" Target="media/image21.png"/><Relationship Id="rId84" Type="http://schemas.openxmlformats.org/officeDocument/2006/relationships/image" Target="media/image35.emf"/><Relationship Id="rId138" Type="http://schemas.openxmlformats.org/officeDocument/2006/relationships/image" Target="media/image84.emf"/><Relationship Id="rId107" Type="http://schemas.openxmlformats.org/officeDocument/2006/relationships/image" Target="media/image56.emf"/><Relationship Id="rId11" Type="http://schemas.openxmlformats.org/officeDocument/2006/relationships/header" Target="header3.xml"/><Relationship Id="rId32" Type="http://schemas.openxmlformats.org/officeDocument/2006/relationships/image" Target="media/image11.emf"/><Relationship Id="rId53" Type="http://schemas.openxmlformats.org/officeDocument/2006/relationships/header" Target="header19.xml"/><Relationship Id="rId74" Type="http://schemas.openxmlformats.org/officeDocument/2006/relationships/image" Target="media/image29.png"/><Relationship Id="rId128" Type="http://schemas.openxmlformats.org/officeDocument/2006/relationships/image" Target="media/image74.emf"/><Relationship Id="rId149" Type="http://schemas.openxmlformats.org/officeDocument/2006/relationships/hyperlink" Target="https://www.federaciondecafeteros.org/particulares/es/nuestro_cafe/cafes_especiales/que_son/" TargetMode="External"/><Relationship Id="rId5" Type="http://schemas.openxmlformats.org/officeDocument/2006/relationships/webSettings" Target="webSettings.xml"/><Relationship Id="rId95" Type="http://schemas.openxmlformats.org/officeDocument/2006/relationships/image" Target="media/image45.jpeg"/><Relationship Id="rId22" Type="http://schemas.openxmlformats.org/officeDocument/2006/relationships/header" Target="header11.xml"/><Relationship Id="rId27" Type="http://schemas.openxmlformats.org/officeDocument/2006/relationships/image" Target="media/image6.emf"/><Relationship Id="rId43" Type="http://schemas.openxmlformats.org/officeDocument/2006/relationships/hyperlink" Target="http://www.google.fr/url?url=http://www.univ-lorraine.fr/erpi&amp;rct=j&amp;frm=1&amp;q=&amp;esrc=s&amp;sa=U&amp;ved=0ahUKEwi7zsvn7sjbAhWDGRQKHRLNDvUQFggmMAM&amp;usg=AOvVaw0hQvEgnaZFKiAtl7HBXABr" TargetMode="External"/><Relationship Id="rId48" Type="http://schemas.openxmlformats.org/officeDocument/2006/relationships/image" Target="media/image17.emf"/><Relationship Id="rId64" Type="http://schemas.openxmlformats.org/officeDocument/2006/relationships/image" Target="media/image22.png"/><Relationship Id="rId69" Type="http://schemas.openxmlformats.org/officeDocument/2006/relationships/header" Target="header23.xml"/><Relationship Id="rId113" Type="http://schemas.openxmlformats.org/officeDocument/2006/relationships/image" Target="media/image59.png"/><Relationship Id="rId118" Type="http://schemas.openxmlformats.org/officeDocument/2006/relationships/image" Target="media/image64.emf"/><Relationship Id="rId134" Type="http://schemas.openxmlformats.org/officeDocument/2006/relationships/image" Target="media/image80.emf"/><Relationship Id="rId139" Type="http://schemas.openxmlformats.org/officeDocument/2006/relationships/image" Target="media/image85.emf"/><Relationship Id="rId80" Type="http://schemas.openxmlformats.org/officeDocument/2006/relationships/image" Target="media/image31.emf"/><Relationship Id="rId85" Type="http://schemas.openxmlformats.org/officeDocument/2006/relationships/image" Target="media/image36.jpeg"/><Relationship Id="rId150" Type="http://schemas.openxmlformats.org/officeDocument/2006/relationships/hyperlink" Target="https://www.cenicafe.org/es/publications/avt0380.pdf" TargetMode="External"/><Relationship Id="rId155" Type="http://schemas.openxmlformats.org/officeDocument/2006/relationships/fontTable" Target="fontTable.xml"/><Relationship Id="rId12" Type="http://schemas.openxmlformats.org/officeDocument/2006/relationships/header" Target="header4.xml"/><Relationship Id="rId17" Type="http://schemas.openxmlformats.org/officeDocument/2006/relationships/footer" Target="footer3.xml"/><Relationship Id="rId33" Type="http://schemas.openxmlformats.org/officeDocument/2006/relationships/image" Target="media/image12.emf"/><Relationship Id="rId38" Type="http://schemas.openxmlformats.org/officeDocument/2006/relationships/header" Target="header14.xml"/><Relationship Id="rId59" Type="http://schemas.openxmlformats.org/officeDocument/2006/relationships/chart" Target="charts/chart8.xml"/><Relationship Id="rId103" Type="http://schemas.openxmlformats.org/officeDocument/2006/relationships/image" Target="media/image53.jpeg"/><Relationship Id="rId108" Type="http://schemas.openxmlformats.org/officeDocument/2006/relationships/header" Target="header27.xml"/><Relationship Id="rId124" Type="http://schemas.openxmlformats.org/officeDocument/2006/relationships/image" Target="media/image70.emf"/><Relationship Id="rId129" Type="http://schemas.openxmlformats.org/officeDocument/2006/relationships/image" Target="media/image75.emf"/><Relationship Id="rId54" Type="http://schemas.openxmlformats.org/officeDocument/2006/relationships/header" Target="header20.xml"/><Relationship Id="rId70" Type="http://schemas.openxmlformats.org/officeDocument/2006/relationships/image" Target="media/image25.emf"/><Relationship Id="rId75" Type="http://schemas.openxmlformats.org/officeDocument/2006/relationships/header" Target="header24.xml"/><Relationship Id="rId91" Type="http://schemas.openxmlformats.org/officeDocument/2006/relationships/image" Target="media/image41.jpeg"/><Relationship Id="rId96" Type="http://schemas.openxmlformats.org/officeDocument/2006/relationships/image" Target="media/image48.jpeg"/><Relationship Id="rId140" Type="http://schemas.openxmlformats.org/officeDocument/2006/relationships/image" Target="media/image86.emf"/><Relationship Id="rId145" Type="http://schemas.openxmlformats.org/officeDocument/2006/relationships/header" Target="header3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emf"/><Relationship Id="rId28" Type="http://schemas.openxmlformats.org/officeDocument/2006/relationships/image" Target="media/image7.emf"/><Relationship Id="rId49" Type="http://schemas.openxmlformats.org/officeDocument/2006/relationships/header" Target="header15.xml"/><Relationship Id="rId114" Type="http://schemas.openxmlformats.org/officeDocument/2006/relationships/image" Target="media/image60.png"/><Relationship Id="rId119" Type="http://schemas.openxmlformats.org/officeDocument/2006/relationships/image" Target="media/image65.emf"/><Relationship Id="rId44" Type="http://schemas.openxmlformats.org/officeDocument/2006/relationships/chart" Target="charts/chart1.xml"/><Relationship Id="rId60" Type="http://schemas.openxmlformats.org/officeDocument/2006/relationships/image" Target="media/image19.jpg"/><Relationship Id="rId65" Type="http://schemas.openxmlformats.org/officeDocument/2006/relationships/image" Target="media/image23.emf"/><Relationship Id="rId81" Type="http://schemas.openxmlformats.org/officeDocument/2006/relationships/image" Target="media/image32.emf"/><Relationship Id="rId86" Type="http://schemas.openxmlformats.org/officeDocument/2006/relationships/image" Target="media/image38.jpeg"/><Relationship Id="rId130" Type="http://schemas.openxmlformats.org/officeDocument/2006/relationships/image" Target="media/image76.emf"/><Relationship Id="rId135" Type="http://schemas.openxmlformats.org/officeDocument/2006/relationships/image" Target="media/image81.emf"/><Relationship Id="rId151" Type="http://schemas.openxmlformats.org/officeDocument/2006/relationships/hyperlink" Target="http://biblioteca.cenicafe.org/bitstream/10778/358/1/avt0370.pdf" TargetMode="External"/><Relationship Id="rId156" Type="http://schemas.openxmlformats.org/officeDocument/2006/relationships/theme" Target="theme/theme1.xml"/><Relationship Id="rId13" Type="http://schemas.openxmlformats.org/officeDocument/2006/relationships/header" Target="header5.xml"/><Relationship Id="rId18" Type="http://schemas.openxmlformats.org/officeDocument/2006/relationships/header" Target="header7.xml"/><Relationship Id="rId39" Type="http://schemas.openxmlformats.org/officeDocument/2006/relationships/image" Target="media/image15.emf"/><Relationship Id="rId109" Type="http://schemas.openxmlformats.org/officeDocument/2006/relationships/header" Target="header28.xml"/><Relationship Id="rId34" Type="http://schemas.openxmlformats.org/officeDocument/2006/relationships/image" Target="media/image13.emf"/><Relationship Id="rId50" Type="http://schemas.openxmlformats.org/officeDocument/2006/relationships/header" Target="header16.xml"/><Relationship Id="rId55" Type="http://schemas.openxmlformats.org/officeDocument/2006/relationships/chart" Target="charts/chart5.xml"/><Relationship Id="rId76" Type="http://schemas.openxmlformats.org/officeDocument/2006/relationships/header" Target="header25.xml"/><Relationship Id="rId97" Type="http://schemas.openxmlformats.org/officeDocument/2006/relationships/image" Target="media/image47.jpeg"/><Relationship Id="rId104" Type="http://schemas.openxmlformats.org/officeDocument/2006/relationships/image" Target="media/image56.jpeg"/><Relationship Id="rId120" Type="http://schemas.openxmlformats.org/officeDocument/2006/relationships/image" Target="media/image66.emf"/><Relationship Id="rId125" Type="http://schemas.openxmlformats.org/officeDocument/2006/relationships/image" Target="media/image71.emf"/><Relationship Id="rId141" Type="http://schemas.openxmlformats.org/officeDocument/2006/relationships/header" Target="header30.xml"/><Relationship Id="rId146" Type="http://schemas.openxmlformats.org/officeDocument/2006/relationships/header" Target="header35.xml"/><Relationship Id="rId7" Type="http://schemas.openxmlformats.org/officeDocument/2006/relationships/endnotes" Target="endnotes.xml"/><Relationship Id="rId71" Type="http://schemas.openxmlformats.org/officeDocument/2006/relationships/image" Target="media/image26.emf"/><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3.emf"/><Relationship Id="rId40" Type="http://schemas.openxmlformats.org/officeDocument/2006/relationships/image" Target="media/image16.emf"/><Relationship Id="rId45" Type="http://schemas.openxmlformats.org/officeDocument/2006/relationships/chart" Target="charts/chart2.xml"/><Relationship Id="rId66" Type="http://schemas.openxmlformats.org/officeDocument/2006/relationships/image" Target="media/image24.emf"/><Relationship Id="rId87" Type="http://schemas.openxmlformats.org/officeDocument/2006/relationships/image" Target="media/image37.jpeg"/><Relationship Id="rId110" Type="http://schemas.openxmlformats.org/officeDocument/2006/relationships/header" Target="header29.xml"/><Relationship Id="rId115" Type="http://schemas.openxmlformats.org/officeDocument/2006/relationships/image" Target="media/image61.emf"/><Relationship Id="rId131" Type="http://schemas.openxmlformats.org/officeDocument/2006/relationships/image" Target="media/image77.emf"/><Relationship Id="rId136" Type="http://schemas.openxmlformats.org/officeDocument/2006/relationships/image" Target="media/image82.emf"/><Relationship Id="rId61" Type="http://schemas.openxmlformats.org/officeDocument/2006/relationships/chart" Target="charts/chart9.xml"/><Relationship Id="rId82" Type="http://schemas.openxmlformats.org/officeDocument/2006/relationships/image" Target="media/image33.emf"/><Relationship Id="rId152" Type="http://schemas.openxmlformats.org/officeDocument/2006/relationships/header" Target="header38.xml"/><Relationship Id="rId19" Type="http://schemas.openxmlformats.org/officeDocument/2006/relationships/header" Target="header8.xml"/><Relationship Id="rId14" Type="http://schemas.openxmlformats.org/officeDocument/2006/relationships/footer" Target="footer1.xml"/><Relationship Id="rId30" Type="http://schemas.openxmlformats.org/officeDocument/2006/relationships/image" Target="media/image9.emf"/><Relationship Id="rId35" Type="http://schemas.openxmlformats.org/officeDocument/2006/relationships/image" Target="media/image14.emf"/><Relationship Id="rId56" Type="http://schemas.openxmlformats.org/officeDocument/2006/relationships/image" Target="media/image18.jpg"/><Relationship Id="rId77" Type="http://schemas.openxmlformats.org/officeDocument/2006/relationships/header" Target="header26.xml"/><Relationship Id="rId100" Type="http://schemas.openxmlformats.org/officeDocument/2006/relationships/image" Target="media/image52.jpeg"/><Relationship Id="rId105" Type="http://schemas.openxmlformats.org/officeDocument/2006/relationships/image" Target="media/image55.jpeg"/><Relationship Id="rId126" Type="http://schemas.openxmlformats.org/officeDocument/2006/relationships/image" Target="media/image72.emf"/><Relationship Id="rId147" Type="http://schemas.openxmlformats.org/officeDocument/2006/relationships/header" Target="header36.xml"/><Relationship Id="rId8" Type="http://schemas.openxmlformats.org/officeDocument/2006/relationships/image" Target="media/image1.png"/><Relationship Id="rId51" Type="http://schemas.openxmlformats.org/officeDocument/2006/relationships/header" Target="header17.xml"/><Relationship Id="rId72" Type="http://schemas.openxmlformats.org/officeDocument/2006/relationships/image" Target="media/image27.emf"/><Relationship Id="rId93" Type="http://schemas.openxmlformats.org/officeDocument/2006/relationships/image" Target="media/image43.jpeg"/><Relationship Id="rId98" Type="http://schemas.openxmlformats.org/officeDocument/2006/relationships/image" Target="media/image50.jpeg"/><Relationship Id="rId121" Type="http://schemas.openxmlformats.org/officeDocument/2006/relationships/image" Target="media/image67.emf"/><Relationship Id="rId142" Type="http://schemas.openxmlformats.org/officeDocument/2006/relationships/header" Target="header31.xml"/><Relationship Id="rId3" Type="http://schemas.openxmlformats.org/officeDocument/2006/relationships/styles" Target="styles.xml"/><Relationship Id="rId25" Type="http://schemas.openxmlformats.org/officeDocument/2006/relationships/image" Target="media/image4.emf"/><Relationship Id="rId46" Type="http://schemas.openxmlformats.org/officeDocument/2006/relationships/chart" Target="charts/chart3.xml"/><Relationship Id="rId67" Type="http://schemas.openxmlformats.org/officeDocument/2006/relationships/header" Target="header21.xml"/><Relationship Id="rId116" Type="http://schemas.openxmlformats.org/officeDocument/2006/relationships/image" Target="media/image62.emf"/><Relationship Id="rId137" Type="http://schemas.openxmlformats.org/officeDocument/2006/relationships/image" Target="media/image83.emf"/><Relationship Id="rId20" Type="http://schemas.openxmlformats.org/officeDocument/2006/relationships/header" Target="header9.xml"/><Relationship Id="rId41" Type="http://schemas.openxmlformats.org/officeDocument/2006/relationships/hyperlink" Target="http://www.google.fr/url?url=http://www.lamolina.edu.pe/&amp;rct=j&amp;frm=1&amp;q=&amp;esrc=s&amp;sa=U&amp;ved=0ahUKEwiXybel7cjbAhWBtBQKHcFAAXwQFggVMAA&amp;usg=AOvVaw09RLEVrL8KHYkKqEHMvVot" TargetMode="External"/><Relationship Id="rId62" Type="http://schemas.openxmlformats.org/officeDocument/2006/relationships/image" Target="media/image20.png"/><Relationship Id="rId83" Type="http://schemas.openxmlformats.org/officeDocument/2006/relationships/image" Target="media/image34.emf"/><Relationship Id="rId88" Type="http://schemas.openxmlformats.org/officeDocument/2006/relationships/image" Target="media/image40.jpeg"/><Relationship Id="rId111" Type="http://schemas.openxmlformats.org/officeDocument/2006/relationships/image" Target="media/image57.emf"/><Relationship Id="rId132" Type="http://schemas.openxmlformats.org/officeDocument/2006/relationships/image" Target="media/image78.emf"/><Relationship Id="rId153" Type="http://schemas.openxmlformats.org/officeDocument/2006/relationships/header" Target="header39.xml"/><Relationship Id="rId15" Type="http://schemas.openxmlformats.org/officeDocument/2006/relationships/footer" Target="footer2.xml"/><Relationship Id="rId36" Type="http://schemas.openxmlformats.org/officeDocument/2006/relationships/header" Target="header12.xml"/><Relationship Id="rId57" Type="http://schemas.openxmlformats.org/officeDocument/2006/relationships/chart" Target="charts/chart6.xml"/><Relationship Id="rId106" Type="http://schemas.openxmlformats.org/officeDocument/2006/relationships/image" Target="media/image58.jpeg"/><Relationship Id="rId127"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10.emf"/><Relationship Id="rId52" Type="http://schemas.openxmlformats.org/officeDocument/2006/relationships/header" Target="header18.xml"/><Relationship Id="rId73" Type="http://schemas.openxmlformats.org/officeDocument/2006/relationships/image" Target="media/image28.emf"/><Relationship Id="rId78" Type="http://schemas.openxmlformats.org/officeDocument/2006/relationships/image" Target="media/image30.jpeg"/><Relationship Id="rId94" Type="http://schemas.openxmlformats.org/officeDocument/2006/relationships/image" Target="media/image46.jpeg"/><Relationship Id="rId99" Type="http://schemas.openxmlformats.org/officeDocument/2006/relationships/image" Target="media/image49.jpeg"/><Relationship Id="rId101" Type="http://schemas.openxmlformats.org/officeDocument/2006/relationships/image" Target="media/image51.jpeg"/><Relationship Id="rId122" Type="http://schemas.openxmlformats.org/officeDocument/2006/relationships/image" Target="media/image68.emf"/><Relationship Id="rId143" Type="http://schemas.openxmlformats.org/officeDocument/2006/relationships/header" Target="header32.xml"/><Relationship Id="rId148" Type="http://schemas.openxmlformats.org/officeDocument/2006/relationships/header" Target="header37.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emf"/><Relationship Id="rId47" Type="http://schemas.openxmlformats.org/officeDocument/2006/relationships/chart" Target="charts/chart4.xml"/><Relationship Id="rId68" Type="http://schemas.openxmlformats.org/officeDocument/2006/relationships/header" Target="header22.xml"/><Relationship Id="rId89" Type="http://schemas.openxmlformats.org/officeDocument/2006/relationships/image" Target="media/image39.jpeg"/><Relationship Id="rId112" Type="http://schemas.openxmlformats.org/officeDocument/2006/relationships/image" Target="media/image58.png"/><Relationship Id="rId133" Type="http://schemas.openxmlformats.org/officeDocument/2006/relationships/image" Target="media/image79.emf"/><Relationship Id="rId154" Type="http://schemas.openxmlformats.org/officeDocument/2006/relationships/header" Target="header40.xml"/><Relationship Id="rId16" Type="http://schemas.openxmlformats.org/officeDocument/2006/relationships/header" Target="header6.xml"/><Relationship Id="rId37" Type="http://schemas.openxmlformats.org/officeDocument/2006/relationships/header" Target="header13.xml"/><Relationship Id="rId58" Type="http://schemas.openxmlformats.org/officeDocument/2006/relationships/chart" Target="charts/chart7.xml"/><Relationship Id="rId79" Type="http://schemas.openxmlformats.org/officeDocument/2006/relationships/image" Target="media/image31.jpeg"/><Relationship Id="rId102" Type="http://schemas.openxmlformats.org/officeDocument/2006/relationships/image" Target="media/image54.jpeg"/><Relationship Id="rId123" Type="http://schemas.openxmlformats.org/officeDocument/2006/relationships/image" Target="media/image69.emf"/><Relationship Id="rId144" Type="http://schemas.openxmlformats.org/officeDocument/2006/relationships/header" Target="header33.xml"/><Relationship Id="rId90" Type="http://schemas.openxmlformats.org/officeDocument/2006/relationships/image" Target="media/image4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utista1\Dropbox\Doctorado%20Vladimir\SEMESTRE%202017-2\TESIS%202017-II\Listado%20autores%20PCI%2005-01-2018.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utista1\Dropbox\Doctorado%20Vladimir\SEMESTRE%202017-2\TESIS%202017-II\Listado%20autores%20PCI%2005-01-2018.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utista1\Dropbox\Doctorado%20Vladimir\SEMESTRE%202017-2\TESIS%202017-II\Listado%20autores%20PCI%2005-01-2018.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utista1\Dropbox\Doctorado%20Vladimir\SEMESTRE%202017-2\TESIS%202017-II\Metodologias%20valoracion%20analisis%2019-02-2018.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autista1\Dropbox\Doctorado%20Vladimir\SEMESTRE%202017-2\TESIS%202017-II\Metodologias%20valoracion%20analisis%2003-01-2018.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autista1\Dropbox\Doctorado%20Vladimir\SEMESTRE%202017-2\TESIS%202017-II\Metodologias%20valoracion%20analisis%2003-01-2018.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autista1\Dropbox\Doctorado%20Vladimir\SEMESTRE%202017-2\TESIS%202017-II\Metodologias%20valoracion%20analisis%2003-01-2018.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autista1\Dropbox\Doctorado%20Vladimir\SEMESTRE%202017-2\TESIS%202017-II\Metodologias%20valoracion%20analisis%2020-12-2017.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bautista1\Dropbox\Doctorado%20Vladimir\SEMESTRE%202017-2\TESIS%202017-II\Metodologias%20valoracion%20analisis%2003-01-2018.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trendline>
            <c:spPr>
              <a:ln w="19050" cap="rnd">
                <a:solidFill>
                  <a:schemeClr val="accent1"/>
                </a:solidFill>
                <a:prstDash val="sysDot"/>
              </a:ln>
              <a:effectLst/>
            </c:spPr>
            <c:trendlineType val="exp"/>
            <c:dispRSqr val="0"/>
            <c:dispEq val="0"/>
          </c:trendline>
          <c:cat>
            <c:numRef>
              <c:f>'TOTAL BIBLIOGRAFIA P-C'!$F$5:$F$26</c:f>
              <c:numCache>
                <c:formatCode>General</c:formatCode>
                <c:ptCount val="22"/>
                <c:pt idx="0">
                  <c:v>1994</c:v>
                </c:pt>
                <c:pt idx="1">
                  <c:v>1995</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numCache>
            </c:numRef>
          </c:cat>
          <c:val>
            <c:numRef>
              <c:f>'TOTAL BIBLIOGRAFIA P-C'!$G$5:$G$26</c:f>
              <c:numCache>
                <c:formatCode>General</c:formatCode>
                <c:ptCount val="22"/>
                <c:pt idx="0">
                  <c:v>1</c:v>
                </c:pt>
                <c:pt idx="1">
                  <c:v>3</c:v>
                </c:pt>
                <c:pt idx="2">
                  <c:v>2</c:v>
                </c:pt>
                <c:pt idx="3">
                  <c:v>1</c:v>
                </c:pt>
                <c:pt idx="4">
                  <c:v>7</c:v>
                </c:pt>
                <c:pt idx="5">
                  <c:v>3</c:v>
                </c:pt>
                <c:pt idx="6">
                  <c:v>4</c:v>
                </c:pt>
                <c:pt idx="7">
                  <c:v>3</c:v>
                </c:pt>
                <c:pt idx="8">
                  <c:v>2</c:v>
                </c:pt>
                <c:pt idx="9">
                  <c:v>4</c:v>
                </c:pt>
                <c:pt idx="10">
                  <c:v>2</c:v>
                </c:pt>
                <c:pt idx="11">
                  <c:v>5</c:v>
                </c:pt>
                <c:pt idx="12">
                  <c:v>7</c:v>
                </c:pt>
                <c:pt idx="13">
                  <c:v>5</c:v>
                </c:pt>
                <c:pt idx="14">
                  <c:v>9</c:v>
                </c:pt>
                <c:pt idx="15">
                  <c:v>8</c:v>
                </c:pt>
                <c:pt idx="16">
                  <c:v>12</c:v>
                </c:pt>
                <c:pt idx="17">
                  <c:v>13</c:v>
                </c:pt>
                <c:pt idx="18">
                  <c:v>16</c:v>
                </c:pt>
                <c:pt idx="19">
                  <c:v>19</c:v>
                </c:pt>
                <c:pt idx="20">
                  <c:v>18</c:v>
                </c:pt>
                <c:pt idx="21">
                  <c:v>21</c:v>
                </c:pt>
              </c:numCache>
            </c:numRef>
          </c:val>
          <c:extLst>
            <c:ext xmlns:c16="http://schemas.microsoft.com/office/drawing/2014/chart" uri="{C3380CC4-5D6E-409C-BE32-E72D297353CC}">
              <c16:uniqueId val="{00000001-0867-4FAE-A8D1-B4C9EAE83D63}"/>
            </c:ext>
          </c:extLst>
        </c:ser>
        <c:dLbls>
          <c:showLegendKey val="0"/>
          <c:showVal val="0"/>
          <c:showCatName val="0"/>
          <c:showSerName val="0"/>
          <c:showPercent val="0"/>
          <c:showBubbleSize val="0"/>
        </c:dLbls>
        <c:gapWidth val="150"/>
        <c:axId val="441159328"/>
        <c:axId val="441158936"/>
      </c:barChart>
      <c:catAx>
        <c:axId val="441159328"/>
        <c:scaling>
          <c:orientation val="minMax"/>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Arial" charset="0"/>
                    <a:ea typeface="Arial" charset="0"/>
                    <a:cs typeface="Arial" charset="0"/>
                  </a:defRPr>
                </a:pPr>
                <a:r>
                  <a:rPr lang="es-ES_tradnl"/>
                  <a:t>Año</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charset="0"/>
                  <a:ea typeface="Arial" charset="0"/>
                  <a:cs typeface="Arial" charset="0"/>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charset="0"/>
                <a:ea typeface="Arial" charset="0"/>
                <a:cs typeface="Arial" charset="0"/>
              </a:defRPr>
            </a:pPr>
            <a:endParaRPr lang="fr-FR"/>
          </a:p>
        </c:txPr>
        <c:crossAx val="441158936"/>
        <c:crosses val="autoZero"/>
        <c:auto val="1"/>
        <c:lblAlgn val="ctr"/>
        <c:lblOffset val="100"/>
        <c:noMultiLvlLbl val="0"/>
      </c:catAx>
      <c:valAx>
        <c:axId val="44115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Arial" charset="0"/>
                    <a:ea typeface="Arial" charset="0"/>
                    <a:cs typeface="Arial" charset="0"/>
                  </a:defRPr>
                </a:pPr>
                <a:r>
                  <a:rPr lang="es-ES_tradnl"/>
                  <a:t>#</a:t>
                </a:r>
                <a:r>
                  <a:rPr lang="es-ES_tradnl" baseline="0"/>
                  <a:t> de documentos</a:t>
                </a:r>
                <a:endParaRPr lang="es-ES_tradnl"/>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Arial" charset="0"/>
                  <a:ea typeface="Arial" charset="0"/>
                  <a:cs typeface="Arial"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charset="0"/>
                <a:ea typeface="Arial" charset="0"/>
                <a:cs typeface="Arial" charset="0"/>
              </a:defRPr>
            </a:pPr>
            <a:endParaRPr lang="fr-FR"/>
          </a:p>
        </c:txPr>
        <c:crossAx val="44115932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solidFill>
            <a:sysClr val="windowText" lastClr="000000"/>
          </a:solidFill>
          <a:latin typeface="Arial" charset="0"/>
          <a:ea typeface="Arial" charset="0"/>
          <a:cs typeface="Arial" charset="0"/>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2259623797025"/>
          <c:y val="4.2334822891916597E-2"/>
          <c:w val="0.85701159230096202"/>
          <c:h val="0.73975374717981002"/>
        </c:manualLayout>
      </c:layout>
      <c:barChart>
        <c:barDir val="col"/>
        <c:grouping val="clustered"/>
        <c:varyColors val="0"/>
        <c:ser>
          <c:idx val="0"/>
          <c:order val="0"/>
          <c:spPr>
            <a:solidFill>
              <a:schemeClr val="accent1"/>
            </a:solidFill>
            <a:ln>
              <a:noFill/>
            </a:ln>
            <a:effectLst/>
          </c:spPr>
          <c:invertIfNegative val="0"/>
          <c:cat>
            <c:strRef>
              <c:f>'CONSOLIDAD P-C'!$D$2:$D$13</c:f>
              <c:strCache>
                <c:ptCount val="12"/>
                <c:pt idx="0">
                  <c:v>PEcol-1</c:v>
                </c:pt>
                <c:pt idx="1">
                  <c:v>PEcol-2</c:v>
                </c:pt>
                <c:pt idx="2">
                  <c:v>PEcol-3</c:v>
                </c:pt>
                <c:pt idx="3">
                  <c:v>PSoc-4</c:v>
                </c:pt>
                <c:pt idx="4">
                  <c:v>PSoc-5</c:v>
                </c:pt>
                <c:pt idx="5">
                  <c:v>PSoc-6</c:v>
                </c:pt>
                <c:pt idx="6">
                  <c:v>PSoc-7</c:v>
                </c:pt>
                <c:pt idx="7">
                  <c:v>PTec-8</c:v>
                </c:pt>
                <c:pt idx="8">
                  <c:v>PEcon-9</c:v>
                </c:pt>
                <c:pt idx="9">
                  <c:v>PEcon10</c:v>
                </c:pt>
                <c:pt idx="10">
                  <c:v>PPol-11</c:v>
                </c:pt>
                <c:pt idx="11">
                  <c:v>PPol-12</c:v>
                </c:pt>
              </c:strCache>
            </c:strRef>
          </c:cat>
          <c:val>
            <c:numRef>
              <c:f>'CONSOLIDAD P-C'!$E$2:$E$13</c:f>
              <c:numCache>
                <c:formatCode>General</c:formatCode>
                <c:ptCount val="12"/>
                <c:pt idx="0">
                  <c:v>33</c:v>
                </c:pt>
                <c:pt idx="1">
                  <c:v>12</c:v>
                </c:pt>
                <c:pt idx="2">
                  <c:v>12</c:v>
                </c:pt>
                <c:pt idx="3">
                  <c:v>13</c:v>
                </c:pt>
                <c:pt idx="4">
                  <c:v>9</c:v>
                </c:pt>
                <c:pt idx="5">
                  <c:v>7</c:v>
                </c:pt>
                <c:pt idx="6">
                  <c:v>7</c:v>
                </c:pt>
                <c:pt idx="7">
                  <c:v>12</c:v>
                </c:pt>
                <c:pt idx="8">
                  <c:v>7</c:v>
                </c:pt>
                <c:pt idx="9">
                  <c:v>6</c:v>
                </c:pt>
                <c:pt idx="10">
                  <c:v>16</c:v>
                </c:pt>
                <c:pt idx="11">
                  <c:v>12</c:v>
                </c:pt>
              </c:numCache>
            </c:numRef>
          </c:val>
          <c:extLst>
            <c:ext xmlns:c16="http://schemas.microsoft.com/office/drawing/2014/chart" uri="{C3380CC4-5D6E-409C-BE32-E72D297353CC}">
              <c16:uniqueId val="{00000000-C9C8-487D-84E9-F74CF0B104B2}"/>
            </c:ext>
          </c:extLst>
        </c:ser>
        <c:dLbls>
          <c:showLegendKey val="0"/>
          <c:showVal val="0"/>
          <c:showCatName val="0"/>
          <c:showSerName val="0"/>
          <c:showPercent val="0"/>
          <c:showBubbleSize val="0"/>
        </c:dLbls>
        <c:gapWidth val="300"/>
        <c:axId val="441160112"/>
        <c:axId val="441161680"/>
      </c:barChart>
      <c:catAx>
        <c:axId val="441160112"/>
        <c:scaling>
          <c:orientation val="minMax"/>
        </c:scaling>
        <c:delete val="0"/>
        <c:axPos val="b"/>
        <c:title>
          <c:tx>
            <c:rich>
              <a:bodyPr rot="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CO"/>
                  <a:t>Principios de valoración</a:t>
                </a:r>
              </a:p>
            </c:rich>
          </c:tx>
          <c:overlay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crossAx val="441161680"/>
        <c:crosses val="autoZero"/>
        <c:auto val="1"/>
        <c:lblAlgn val="ctr"/>
        <c:lblOffset val="100"/>
        <c:noMultiLvlLbl val="0"/>
      </c:catAx>
      <c:valAx>
        <c:axId val="441161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CO"/>
                  <a:t># de documentos</a:t>
                </a:r>
              </a:p>
            </c:rich>
          </c:tx>
          <c:layout>
            <c:manualLayout>
              <c:xMode val="edge"/>
              <c:yMode val="edge"/>
              <c:x val="4.70751780181752E-2"/>
              <c:y val="0.25716619040010402"/>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crossAx val="4411601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solidFill>
            <a:sysClr val="windowText" lastClr="000000"/>
          </a:solidFill>
          <a:latin typeface="Arial" panose="020B0604020202020204" pitchFamily="34" charset="0"/>
          <a:cs typeface="Arial" panose="020B0604020202020204" pitchFamily="34" charset="0"/>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1629018475694823E-2"/>
          <c:y val="4.5286125977768626E-2"/>
          <c:w val="0.88139366699334254"/>
          <c:h val="0.70430085590382729"/>
        </c:manualLayout>
      </c:layout>
      <c:barChart>
        <c:barDir val="col"/>
        <c:grouping val="clustered"/>
        <c:varyColors val="0"/>
        <c:ser>
          <c:idx val="0"/>
          <c:order val="0"/>
          <c:spPr>
            <a:solidFill>
              <a:schemeClr val="accent1"/>
            </a:solidFill>
            <a:ln>
              <a:noFill/>
            </a:ln>
            <a:effectLst/>
          </c:spPr>
          <c:invertIfNegative val="0"/>
          <c:cat>
            <c:strRef>
              <c:f>'CONSOLIDAD P-C'!$D$54:$D$89</c:f>
              <c:strCache>
                <c:ptCount val="36"/>
                <c:pt idx="0">
                  <c:v>CEcol-1</c:v>
                </c:pt>
                <c:pt idx="1">
                  <c:v>CEcol-2</c:v>
                </c:pt>
                <c:pt idx="2">
                  <c:v>CEcol-3</c:v>
                </c:pt>
                <c:pt idx="3">
                  <c:v>CEcol-4</c:v>
                </c:pt>
                <c:pt idx="4">
                  <c:v>CEcol-5</c:v>
                </c:pt>
                <c:pt idx="5">
                  <c:v>CEcol-6</c:v>
                </c:pt>
                <c:pt idx="6">
                  <c:v>CEcol-7</c:v>
                </c:pt>
                <c:pt idx="7">
                  <c:v>CEcol-8</c:v>
                </c:pt>
                <c:pt idx="8">
                  <c:v>CEcol-9</c:v>
                </c:pt>
                <c:pt idx="9">
                  <c:v>CSoc-10</c:v>
                </c:pt>
                <c:pt idx="10">
                  <c:v>CSoc-11</c:v>
                </c:pt>
                <c:pt idx="11">
                  <c:v>CSoc-12</c:v>
                </c:pt>
                <c:pt idx="12">
                  <c:v>CSoc-13</c:v>
                </c:pt>
                <c:pt idx="13">
                  <c:v>CSoc-14</c:v>
                </c:pt>
                <c:pt idx="14">
                  <c:v>CSoc-15</c:v>
                </c:pt>
                <c:pt idx="15">
                  <c:v>CSoc-16</c:v>
                </c:pt>
                <c:pt idx="16">
                  <c:v>CSoc-17</c:v>
                </c:pt>
                <c:pt idx="17">
                  <c:v>CSoc-18</c:v>
                </c:pt>
                <c:pt idx="18">
                  <c:v>CSoc-19</c:v>
                </c:pt>
                <c:pt idx="19">
                  <c:v>CSoc-20</c:v>
                </c:pt>
                <c:pt idx="20">
                  <c:v>CSoc-21</c:v>
                </c:pt>
                <c:pt idx="21">
                  <c:v>CTec-22</c:v>
                </c:pt>
                <c:pt idx="22">
                  <c:v>CTec-23</c:v>
                </c:pt>
                <c:pt idx="23">
                  <c:v>CTec-24</c:v>
                </c:pt>
                <c:pt idx="24">
                  <c:v>CEcon-25</c:v>
                </c:pt>
                <c:pt idx="25">
                  <c:v>CEcon-26</c:v>
                </c:pt>
                <c:pt idx="26">
                  <c:v>CEcon-27</c:v>
                </c:pt>
                <c:pt idx="27">
                  <c:v>CEcon-28</c:v>
                </c:pt>
                <c:pt idx="28">
                  <c:v>CEcon-29</c:v>
                </c:pt>
                <c:pt idx="29">
                  <c:v>CEcon-30</c:v>
                </c:pt>
                <c:pt idx="30">
                  <c:v>CEcon-31</c:v>
                </c:pt>
                <c:pt idx="31">
                  <c:v>CPol-32</c:v>
                </c:pt>
                <c:pt idx="32">
                  <c:v>CPol-33</c:v>
                </c:pt>
                <c:pt idx="33">
                  <c:v>CPol-34</c:v>
                </c:pt>
                <c:pt idx="34">
                  <c:v>CPol-35</c:v>
                </c:pt>
                <c:pt idx="35">
                  <c:v>CPol-36</c:v>
                </c:pt>
              </c:strCache>
            </c:strRef>
          </c:cat>
          <c:val>
            <c:numRef>
              <c:f>'CONSOLIDAD P-C'!$E$54:$E$89</c:f>
              <c:numCache>
                <c:formatCode>General</c:formatCode>
                <c:ptCount val="36"/>
                <c:pt idx="0">
                  <c:v>33</c:v>
                </c:pt>
                <c:pt idx="1">
                  <c:v>33</c:v>
                </c:pt>
                <c:pt idx="2">
                  <c:v>19</c:v>
                </c:pt>
                <c:pt idx="3">
                  <c:v>10</c:v>
                </c:pt>
                <c:pt idx="4">
                  <c:v>20</c:v>
                </c:pt>
                <c:pt idx="5">
                  <c:v>9</c:v>
                </c:pt>
                <c:pt idx="6">
                  <c:v>13</c:v>
                </c:pt>
                <c:pt idx="7">
                  <c:v>14</c:v>
                </c:pt>
                <c:pt idx="8">
                  <c:v>8</c:v>
                </c:pt>
                <c:pt idx="9">
                  <c:v>15</c:v>
                </c:pt>
                <c:pt idx="10">
                  <c:v>11</c:v>
                </c:pt>
                <c:pt idx="11">
                  <c:v>8</c:v>
                </c:pt>
                <c:pt idx="12">
                  <c:v>7</c:v>
                </c:pt>
                <c:pt idx="13">
                  <c:v>8</c:v>
                </c:pt>
                <c:pt idx="14">
                  <c:v>11</c:v>
                </c:pt>
                <c:pt idx="15">
                  <c:v>13</c:v>
                </c:pt>
                <c:pt idx="16">
                  <c:v>6</c:v>
                </c:pt>
                <c:pt idx="17">
                  <c:v>7</c:v>
                </c:pt>
                <c:pt idx="18">
                  <c:v>7</c:v>
                </c:pt>
                <c:pt idx="19">
                  <c:v>6</c:v>
                </c:pt>
                <c:pt idx="20">
                  <c:v>7</c:v>
                </c:pt>
                <c:pt idx="21">
                  <c:v>17</c:v>
                </c:pt>
                <c:pt idx="22">
                  <c:v>17</c:v>
                </c:pt>
                <c:pt idx="23">
                  <c:v>13</c:v>
                </c:pt>
                <c:pt idx="24">
                  <c:v>16</c:v>
                </c:pt>
                <c:pt idx="25">
                  <c:v>6</c:v>
                </c:pt>
                <c:pt idx="26">
                  <c:v>10</c:v>
                </c:pt>
                <c:pt idx="27">
                  <c:v>10</c:v>
                </c:pt>
                <c:pt idx="28">
                  <c:v>10</c:v>
                </c:pt>
                <c:pt idx="29">
                  <c:v>6</c:v>
                </c:pt>
                <c:pt idx="30">
                  <c:v>7</c:v>
                </c:pt>
                <c:pt idx="31">
                  <c:v>16</c:v>
                </c:pt>
                <c:pt idx="32">
                  <c:v>16</c:v>
                </c:pt>
                <c:pt idx="33">
                  <c:v>7</c:v>
                </c:pt>
                <c:pt idx="34">
                  <c:v>10</c:v>
                </c:pt>
                <c:pt idx="35">
                  <c:v>11</c:v>
                </c:pt>
              </c:numCache>
            </c:numRef>
          </c:val>
          <c:extLst>
            <c:ext xmlns:c16="http://schemas.microsoft.com/office/drawing/2014/chart" uri="{C3380CC4-5D6E-409C-BE32-E72D297353CC}">
              <c16:uniqueId val="{00000000-F212-4F8E-9240-A6679DFD0A02}"/>
            </c:ext>
          </c:extLst>
        </c:ser>
        <c:dLbls>
          <c:showLegendKey val="0"/>
          <c:showVal val="0"/>
          <c:showCatName val="0"/>
          <c:showSerName val="0"/>
          <c:showPercent val="0"/>
          <c:showBubbleSize val="0"/>
        </c:dLbls>
        <c:gapWidth val="300"/>
        <c:axId val="489716704"/>
        <c:axId val="489709648"/>
      </c:barChart>
      <c:catAx>
        <c:axId val="489716704"/>
        <c:scaling>
          <c:orientation val="minMax"/>
        </c:scaling>
        <c:delete val="0"/>
        <c:axPos val="b"/>
        <c:title>
          <c:tx>
            <c:rich>
              <a:bodyPr rot="0" spcFirstLastPara="1" vertOverflow="ellipsis" vert="horz" wrap="square" anchor="ctr" anchorCtr="1"/>
              <a:lstStyle/>
              <a:p>
                <a:pPr>
                  <a:defRPr sz="7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CO"/>
                  <a:t>Criterios de valoración</a:t>
                </a:r>
              </a:p>
            </c:rich>
          </c:tx>
          <c:layout>
            <c:manualLayout>
              <c:xMode val="edge"/>
              <c:yMode val="edge"/>
              <c:x val="0.42729208205197527"/>
              <c:y val="0.92481147843208455"/>
            </c:manualLayout>
          </c:layout>
          <c:overlay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crossAx val="489709648"/>
        <c:crosses val="autoZero"/>
        <c:auto val="1"/>
        <c:lblAlgn val="ctr"/>
        <c:lblOffset val="100"/>
        <c:noMultiLvlLbl val="0"/>
      </c:catAx>
      <c:valAx>
        <c:axId val="48970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CO"/>
                  <a:t># de documento</a:t>
                </a:r>
              </a:p>
            </c:rich>
          </c:tx>
          <c:overlay val="0"/>
          <c:spPr>
            <a:noFill/>
            <a:ln>
              <a:noFill/>
            </a:ln>
            <a:effectLst/>
          </c:spPr>
          <c:txPr>
            <a:bodyPr rot="-5400000" spcFirstLastPara="1" vertOverflow="ellipsis" vert="horz" wrap="square" anchor="ctr" anchorCtr="1"/>
            <a:lstStyle/>
            <a:p>
              <a:pPr>
                <a:defRPr sz="7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crossAx val="489716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700">
          <a:solidFill>
            <a:sysClr val="windowText" lastClr="000000"/>
          </a:solidFill>
          <a:latin typeface="Arial" panose="020B0604020202020204" pitchFamily="34" charset="0"/>
          <a:cs typeface="Arial" panose="020B0604020202020204" pitchFamily="34" charset="0"/>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6"/>
            </a:solidFill>
            <a:ln>
              <a:noFill/>
            </a:ln>
            <a:effectLst/>
          </c:spPr>
          <c:invertIfNegative val="0"/>
          <c:cat>
            <c:strRef>
              <c:f>'base analiisis 2'!$R$82:$R$87</c:f>
              <c:strCache>
                <c:ptCount val="6"/>
                <c:pt idx="0">
                  <c:v>VM</c:v>
                </c:pt>
                <c:pt idx="1">
                  <c:v>VDC</c:v>
                </c:pt>
                <c:pt idx="2">
                  <c:v>VDS + VBEB</c:v>
                </c:pt>
                <c:pt idx="3">
                  <c:v>VBEB</c:v>
                </c:pt>
                <c:pt idx="4">
                  <c:v>VLD</c:v>
                </c:pt>
                <c:pt idx="5">
                  <c:v>VBA</c:v>
                </c:pt>
              </c:strCache>
            </c:strRef>
          </c:cat>
          <c:val>
            <c:numRef>
              <c:f>'base analiisis 2'!$S$82:$S$87</c:f>
              <c:numCache>
                <c:formatCode>General</c:formatCode>
                <c:ptCount val="6"/>
                <c:pt idx="0">
                  <c:v>10</c:v>
                </c:pt>
                <c:pt idx="1">
                  <c:v>17</c:v>
                </c:pt>
                <c:pt idx="2">
                  <c:v>19</c:v>
                </c:pt>
                <c:pt idx="3">
                  <c:v>18</c:v>
                </c:pt>
                <c:pt idx="4">
                  <c:v>4</c:v>
                </c:pt>
                <c:pt idx="5">
                  <c:v>5</c:v>
                </c:pt>
              </c:numCache>
            </c:numRef>
          </c:val>
          <c:extLst>
            <c:ext xmlns:c16="http://schemas.microsoft.com/office/drawing/2014/chart" uri="{C3380CC4-5D6E-409C-BE32-E72D297353CC}">
              <c16:uniqueId val="{00000000-D8F1-4409-AD1E-0ADCC8D2DE16}"/>
            </c:ext>
          </c:extLst>
        </c:ser>
        <c:dLbls>
          <c:showLegendKey val="0"/>
          <c:showVal val="0"/>
          <c:showCatName val="0"/>
          <c:showSerName val="0"/>
          <c:showPercent val="0"/>
          <c:showBubbleSize val="0"/>
        </c:dLbls>
        <c:gapWidth val="150"/>
        <c:axId val="489713176"/>
        <c:axId val="489710824"/>
      </c:barChart>
      <c:catAx>
        <c:axId val="489713176"/>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fr-FR"/>
                  <a:t>Metodologías</a:t>
                </a:r>
              </a:p>
            </c:rich>
          </c:tx>
          <c:layout>
            <c:manualLayout>
              <c:xMode val="edge"/>
              <c:yMode val="edge"/>
              <c:x val="0.41752425311534702"/>
              <c:y val="0.89939508592417605"/>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crossAx val="489710824"/>
        <c:crosses val="autoZero"/>
        <c:auto val="1"/>
        <c:lblAlgn val="ctr"/>
        <c:lblOffset val="100"/>
        <c:noMultiLvlLbl val="0"/>
      </c:catAx>
      <c:valAx>
        <c:axId val="489710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fr-FR"/>
                  <a:t>#</a:t>
                </a:r>
                <a:r>
                  <a:rPr lang="fr-FR" baseline="0"/>
                  <a:t> de documentos</a:t>
                </a:r>
                <a:endParaRPr lang="fr-FR"/>
              </a:p>
            </c:rich>
          </c:tx>
          <c:layout>
            <c:manualLayout>
              <c:xMode val="edge"/>
              <c:yMode val="edge"/>
              <c:x val="1.8933417481855501E-2"/>
              <c:y val="0.163675026071836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crossAx val="489713176"/>
        <c:crosses val="autoZero"/>
        <c:crossBetween val="between"/>
        <c:majorUnit val="6"/>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19050">
              <a:solidFill>
                <a:schemeClr val="lt1"/>
              </a:solidFill>
            </a:ln>
            <a:effectLst/>
          </c:spPr>
          <c:invertIfNegative val="0"/>
          <c:cat>
            <c:strRef>
              <c:f>'base analiisis 2'!$B$68:$B$71</c:f>
              <c:strCache>
                <c:ptCount val="4"/>
                <c:pt idx="0">
                  <c:v>Regulación</c:v>
                </c:pt>
                <c:pt idx="1">
                  <c:v>Producción</c:v>
                </c:pt>
                <c:pt idx="2">
                  <c:v>Hábitat</c:v>
                </c:pt>
                <c:pt idx="3">
                  <c:v>Información</c:v>
                </c:pt>
              </c:strCache>
            </c:strRef>
          </c:cat>
          <c:val>
            <c:numRef>
              <c:f>'base analiisis 2'!$C$68:$C$71</c:f>
              <c:numCache>
                <c:formatCode>General</c:formatCode>
                <c:ptCount val="4"/>
                <c:pt idx="0">
                  <c:v>54</c:v>
                </c:pt>
                <c:pt idx="1">
                  <c:v>25</c:v>
                </c:pt>
                <c:pt idx="2">
                  <c:v>7</c:v>
                </c:pt>
                <c:pt idx="3">
                  <c:v>16</c:v>
                </c:pt>
              </c:numCache>
            </c:numRef>
          </c:val>
          <c:extLst>
            <c:ext xmlns:c16="http://schemas.microsoft.com/office/drawing/2014/chart" uri="{C3380CC4-5D6E-409C-BE32-E72D297353CC}">
              <c16:uniqueId val="{00000000-B2B0-4C5D-B750-1A17C439225A}"/>
            </c:ext>
          </c:extLst>
        </c:ser>
        <c:dLbls>
          <c:showLegendKey val="0"/>
          <c:showVal val="0"/>
          <c:showCatName val="0"/>
          <c:showSerName val="0"/>
          <c:showPercent val="0"/>
          <c:showBubbleSize val="0"/>
        </c:dLbls>
        <c:gapWidth val="0"/>
        <c:axId val="489713960"/>
        <c:axId val="489711608"/>
      </c:barChart>
      <c:catAx>
        <c:axId val="489713960"/>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charset="0"/>
                    <a:ea typeface="Arial" charset="0"/>
                    <a:cs typeface="Arial" charset="0"/>
                  </a:defRPr>
                </a:pPr>
                <a:r>
                  <a:rPr lang="es-ES_tradnl"/>
                  <a:t>Funciones ecosistémicas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charset="0"/>
                  <a:ea typeface="Arial" charset="0"/>
                  <a:cs typeface="Arial" charset="0"/>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charset="0"/>
                <a:ea typeface="Arial" charset="0"/>
                <a:cs typeface="Arial" charset="0"/>
              </a:defRPr>
            </a:pPr>
            <a:endParaRPr lang="fr-FR"/>
          </a:p>
        </c:txPr>
        <c:crossAx val="489711608"/>
        <c:crosses val="autoZero"/>
        <c:auto val="1"/>
        <c:lblAlgn val="ctr"/>
        <c:lblOffset val="100"/>
        <c:noMultiLvlLbl val="0"/>
      </c:catAx>
      <c:valAx>
        <c:axId val="489711608"/>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charset="0"/>
                    <a:ea typeface="Arial" charset="0"/>
                    <a:cs typeface="Arial" charset="0"/>
                  </a:defRPr>
                </a:pPr>
                <a:r>
                  <a:rPr lang="es-ES_tradnl"/>
                  <a:t># de artículos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charset="0"/>
                  <a:ea typeface="Arial" charset="0"/>
                  <a:cs typeface="Arial"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charset="0"/>
                <a:ea typeface="Arial" charset="0"/>
                <a:cs typeface="Arial" charset="0"/>
              </a:defRPr>
            </a:pPr>
            <a:endParaRPr lang="fr-FR"/>
          </a:p>
        </c:txPr>
        <c:crossAx val="4897139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latin typeface="Arial" charset="0"/>
          <a:ea typeface="Arial" charset="0"/>
          <a:cs typeface="Arial" charset="0"/>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19050">
              <a:solidFill>
                <a:schemeClr val="lt1"/>
              </a:solidFill>
            </a:ln>
            <a:effectLst/>
          </c:spPr>
          <c:invertIfNegative val="0"/>
          <c:cat>
            <c:strRef>
              <c:f>'base analiisis 2'!$B$83:$B$87</c:f>
              <c:strCache>
                <c:ptCount val="5"/>
                <c:pt idx="0">
                  <c:v>Ecológica</c:v>
                </c:pt>
                <c:pt idx="1">
                  <c:v>Económica</c:v>
                </c:pt>
                <c:pt idx="2">
                  <c:v>Sociocultural</c:v>
                </c:pt>
                <c:pt idx="3">
                  <c:v>Política</c:v>
                </c:pt>
                <c:pt idx="4">
                  <c:v>Tecnológica</c:v>
                </c:pt>
              </c:strCache>
            </c:strRef>
          </c:cat>
          <c:val>
            <c:numRef>
              <c:f>'base analiisis 2'!$C$83:$C$87</c:f>
              <c:numCache>
                <c:formatCode>General</c:formatCode>
                <c:ptCount val="5"/>
                <c:pt idx="0">
                  <c:v>58</c:v>
                </c:pt>
                <c:pt idx="1">
                  <c:v>32</c:v>
                </c:pt>
                <c:pt idx="2">
                  <c:v>32</c:v>
                </c:pt>
                <c:pt idx="3">
                  <c:v>16</c:v>
                </c:pt>
                <c:pt idx="4">
                  <c:v>24</c:v>
                </c:pt>
              </c:numCache>
            </c:numRef>
          </c:val>
          <c:extLst>
            <c:ext xmlns:c16="http://schemas.microsoft.com/office/drawing/2014/chart" uri="{C3380CC4-5D6E-409C-BE32-E72D297353CC}">
              <c16:uniqueId val="{00000000-7EAD-457C-ADC8-0BCE8D79523A}"/>
            </c:ext>
          </c:extLst>
        </c:ser>
        <c:dLbls>
          <c:showLegendKey val="0"/>
          <c:showVal val="0"/>
          <c:showCatName val="0"/>
          <c:showSerName val="0"/>
          <c:showPercent val="0"/>
          <c:showBubbleSize val="0"/>
        </c:dLbls>
        <c:gapWidth val="0"/>
        <c:axId val="489714352"/>
        <c:axId val="489715136"/>
      </c:barChart>
      <c:catAx>
        <c:axId val="489714352"/>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charset="0"/>
                    <a:ea typeface="Arial" charset="0"/>
                    <a:cs typeface="Arial" charset="0"/>
                  </a:defRPr>
                </a:pPr>
                <a:r>
                  <a:rPr lang="es-ES_tradnl"/>
                  <a:t>Dimensiones de valoración</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charset="0"/>
                  <a:ea typeface="Arial" charset="0"/>
                  <a:cs typeface="Arial" charset="0"/>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charset="0"/>
                <a:ea typeface="Arial" charset="0"/>
                <a:cs typeface="Arial" charset="0"/>
              </a:defRPr>
            </a:pPr>
            <a:endParaRPr lang="fr-FR"/>
          </a:p>
        </c:txPr>
        <c:crossAx val="489715136"/>
        <c:crosses val="autoZero"/>
        <c:auto val="1"/>
        <c:lblAlgn val="ctr"/>
        <c:lblOffset val="100"/>
        <c:noMultiLvlLbl val="0"/>
      </c:catAx>
      <c:valAx>
        <c:axId val="489715136"/>
        <c:scaling>
          <c:orientation val="minMax"/>
          <c:max val="6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charset="0"/>
                    <a:ea typeface="Arial" charset="0"/>
                    <a:cs typeface="Arial" charset="0"/>
                  </a:defRPr>
                </a:pPr>
                <a:r>
                  <a:rPr lang="es-ES_tradnl"/>
                  <a:t># de artículos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charset="0"/>
                  <a:ea typeface="Arial" charset="0"/>
                  <a:cs typeface="Arial"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charset="0"/>
                <a:ea typeface="Arial" charset="0"/>
                <a:cs typeface="Arial" charset="0"/>
              </a:defRPr>
            </a:pPr>
            <a:endParaRPr lang="fr-FR"/>
          </a:p>
        </c:txPr>
        <c:crossAx val="48971435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latin typeface="Arial" charset="0"/>
          <a:ea typeface="Arial" charset="0"/>
          <a:cs typeface="Arial" charset="0"/>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642648489145955E-2"/>
          <c:y val="5.3012048192771083E-2"/>
          <c:w val="0.80038608289746649"/>
          <c:h val="0.7719275211080544"/>
        </c:manualLayout>
      </c:layout>
      <c:barChart>
        <c:barDir val="col"/>
        <c:grouping val="clustered"/>
        <c:varyColors val="0"/>
        <c:ser>
          <c:idx val="0"/>
          <c:order val="0"/>
          <c:tx>
            <c:strRef>
              <c:f>'base analiisis 2'!$Q$117</c:f>
              <c:strCache>
                <c:ptCount val="1"/>
                <c:pt idx="0">
                  <c:v>VM</c:v>
                </c:pt>
              </c:strCache>
            </c:strRef>
          </c:tx>
          <c:spPr>
            <a:solidFill>
              <a:schemeClr val="accent1"/>
            </a:solidFill>
            <a:ln>
              <a:noFill/>
            </a:ln>
            <a:effectLst/>
          </c:spPr>
          <c:invertIfNegative val="0"/>
          <c:cat>
            <c:strRef>
              <c:f>'base analiisis 2'!$R$116:$V$116</c:f>
              <c:strCache>
                <c:ptCount val="5"/>
                <c:pt idx="0">
                  <c:v>1D</c:v>
                </c:pt>
                <c:pt idx="1">
                  <c:v>2D</c:v>
                </c:pt>
                <c:pt idx="2">
                  <c:v>3D</c:v>
                </c:pt>
                <c:pt idx="3">
                  <c:v>4D</c:v>
                </c:pt>
                <c:pt idx="4">
                  <c:v>5D</c:v>
                </c:pt>
              </c:strCache>
            </c:strRef>
          </c:cat>
          <c:val>
            <c:numRef>
              <c:f>'base analiisis 2'!$R$117:$V$117</c:f>
              <c:numCache>
                <c:formatCode>General</c:formatCode>
                <c:ptCount val="5"/>
                <c:pt idx="0">
                  <c:v>0</c:v>
                </c:pt>
                <c:pt idx="1">
                  <c:v>6</c:v>
                </c:pt>
                <c:pt idx="2">
                  <c:v>1</c:v>
                </c:pt>
                <c:pt idx="3">
                  <c:v>1</c:v>
                </c:pt>
                <c:pt idx="4">
                  <c:v>2</c:v>
                </c:pt>
              </c:numCache>
            </c:numRef>
          </c:val>
          <c:extLst>
            <c:ext xmlns:c16="http://schemas.microsoft.com/office/drawing/2014/chart" uri="{C3380CC4-5D6E-409C-BE32-E72D297353CC}">
              <c16:uniqueId val="{00000000-17E3-4FDE-9A1A-C812FA55AF7F}"/>
            </c:ext>
          </c:extLst>
        </c:ser>
        <c:ser>
          <c:idx val="1"/>
          <c:order val="1"/>
          <c:tx>
            <c:strRef>
              <c:f>'base analiisis 2'!$Q$118</c:f>
              <c:strCache>
                <c:ptCount val="1"/>
                <c:pt idx="0">
                  <c:v>VDC</c:v>
                </c:pt>
              </c:strCache>
            </c:strRef>
          </c:tx>
          <c:spPr>
            <a:solidFill>
              <a:schemeClr val="accent2"/>
            </a:solidFill>
            <a:ln>
              <a:noFill/>
            </a:ln>
            <a:effectLst/>
          </c:spPr>
          <c:invertIfNegative val="0"/>
          <c:cat>
            <c:strRef>
              <c:f>'base analiisis 2'!$R$116:$V$116</c:f>
              <c:strCache>
                <c:ptCount val="5"/>
                <c:pt idx="0">
                  <c:v>1D</c:v>
                </c:pt>
                <c:pt idx="1">
                  <c:v>2D</c:v>
                </c:pt>
                <c:pt idx="2">
                  <c:v>3D</c:v>
                </c:pt>
                <c:pt idx="3">
                  <c:v>4D</c:v>
                </c:pt>
                <c:pt idx="4">
                  <c:v>5D</c:v>
                </c:pt>
              </c:strCache>
            </c:strRef>
          </c:cat>
          <c:val>
            <c:numRef>
              <c:f>'base analiisis 2'!$R$118:$V$118</c:f>
              <c:numCache>
                <c:formatCode>General</c:formatCode>
                <c:ptCount val="5"/>
                <c:pt idx="0">
                  <c:v>3</c:v>
                </c:pt>
                <c:pt idx="1">
                  <c:v>7</c:v>
                </c:pt>
                <c:pt idx="2">
                  <c:v>4</c:v>
                </c:pt>
                <c:pt idx="3">
                  <c:v>3</c:v>
                </c:pt>
                <c:pt idx="4">
                  <c:v>0</c:v>
                </c:pt>
              </c:numCache>
            </c:numRef>
          </c:val>
          <c:extLst>
            <c:ext xmlns:c16="http://schemas.microsoft.com/office/drawing/2014/chart" uri="{C3380CC4-5D6E-409C-BE32-E72D297353CC}">
              <c16:uniqueId val="{00000001-17E3-4FDE-9A1A-C812FA55AF7F}"/>
            </c:ext>
          </c:extLst>
        </c:ser>
        <c:ser>
          <c:idx val="2"/>
          <c:order val="2"/>
          <c:tx>
            <c:strRef>
              <c:f>'base analiisis 2'!$Q$119</c:f>
              <c:strCache>
                <c:ptCount val="1"/>
                <c:pt idx="0">
                  <c:v>VDS + VBEB</c:v>
                </c:pt>
              </c:strCache>
            </c:strRef>
          </c:tx>
          <c:spPr>
            <a:solidFill>
              <a:schemeClr val="accent3"/>
            </a:solidFill>
            <a:ln>
              <a:noFill/>
            </a:ln>
            <a:effectLst/>
          </c:spPr>
          <c:invertIfNegative val="0"/>
          <c:cat>
            <c:strRef>
              <c:f>'base analiisis 2'!$R$116:$V$116</c:f>
              <c:strCache>
                <c:ptCount val="5"/>
                <c:pt idx="0">
                  <c:v>1D</c:v>
                </c:pt>
                <c:pt idx="1">
                  <c:v>2D</c:v>
                </c:pt>
                <c:pt idx="2">
                  <c:v>3D</c:v>
                </c:pt>
                <c:pt idx="3">
                  <c:v>4D</c:v>
                </c:pt>
                <c:pt idx="4">
                  <c:v>5D</c:v>
                </c:pt>
              </c:strCache>
            </c:strRef>
          </c:cat>
          <c:val>
            <c:numRef>
              <c:f>'base analiisis 2'!$R$119:$V$119</c:f>
              <c:numCache>
                <c:formatCode>General</c:formatCode>
                <c:ptCount val="5"/>
                <c:pt idx="0">
                  <c:v>3</c:v>
                </c:pt>
                <c:pt idx="1">
                  <c:v>3</c:v>
                </c:pt>
                <c:pt idx="2">
                  <c:v>7</c:v>
                </c:pt>
                <c:pt idx="3">
                  <c:v>2</c:v>
                </c:pt>
                <c:pt idx="4">
                  <c:v>5</c:v>
                </c:pt>
              </c:numCache>
            </c:numRef>
          </c:val>
          <c:extLst>
            <c:ext xmlns:c16="http://schemas.microsoft.com/office/drawing/2014/chart" uri="{C3380CC4-5D6E-409C-BE32-E72D297353CC}">
              <c16:uniqueId val="{00000002-17E3-4FDE-9A1A-C812FA55AF7F}"/>
            </c:ext>
          </c:extLst>
        </c:ser>
        <c:ser>
          <c:idx val="3"/>
          <c:order val="3"/>
          <c:tx>
            <c:strRef>
              <c:f>'base analiisis 2'!$Q$120</c:f>
              <c:strCache>
                <c:ptCount val="1"/>
                <c:pt idx="0">
                  <c:v>VBEB</c:v>
                </c:pt>
              </c:strCache>
            </c:strRef>
          </c:tx>
          <c:spPr>
            <a:solidFill>
              <a:schemeClr val="accent4"/>
            </a:solidFill>
            <a:ln>
              <a:noFill/>
            </a:ln>
            <a:effectLst/>
          </c:spPr>
          <c:invertIfNegative val="0"/>
          <c:cat>
            <c:strRef>
              <c:f>'base analiisis 2'!$R$116:$V$116</c:f>
              <c:strCache>
                <c:ptCount val="5"/>
                <c:pt idx="0">
                  <c:v>1D</c:v>
                </c:pt>
                <c:pt idx="1">
                  <c:v>2D</c:v>
                </c:pt>
                <c:pt idx="2">
                  <c:v>3D</c:v>
                </c:pt>
                <c:pt idx="3">
                  <c:v>4D</c:v>
                </c:pt>
                <c:pt idx="4">
                  <c:v>5D</c:v>
                </c:pt>
              </c:strCache>
            </c:strRef>
          </c:cat>
          <c:val>
            <c:numRef>
              <c:f>'base analiisis 2'!$R$120:$V$120</c:f>
              <c:numCache>
                <c:formatCode>General</c:formatCode>
                <c:ptCount val="5"/>
                <c:pt idx="0">
                  <c:v>3</c:v>
                </c:pt>
                <c:pt idx="1">
                  <c:v>11</c:v>
                </c:pt>
                <c:pt idx="2">
                  <c:v>3</c:v>
                </c:pt>
                <c:pt idx="3">
                  <c:v>0</c:v>
                </c:pt>
                <c:pt idx="4">
                  <c:v>0</c:v>
                </c:pt>
              </c:numCache>
            </c:numRef>
          </c:val>
          <c:extLst>
            <c:ext xmlns:c16="http://schemas.microsoft.com/office/drawing/2014/chart" uri="{C3380CC4-5D6E-409C-BE32-E72D297353CC}">
              <c16:uniqueId val="{00000003-17E3-4FDE-9A1A-C812FA55AF7F}"/>
            </c:ext>
          </c:extLst>
        </c:ser>
        <c:ser>
          <c:idx val="4"/>
          <c:order val="4"/>
          <c:tx>
            <c:strRef>
              <c:f>'base analiisis 2'!$Q$121</c:f>
              <c:strCache>
                <c:ptCount val="1"/>
                <c:pt idx="0">
                  <c:v>VLD</c:v>
                </c:pt>
              </c:strCache>
            </c:strRef>
          </c:tx>
          <c:spPr>
            <a:solidFill>
              <a:schemeClr val="accent5"/>
            </a:solidFill>
            <a:ln>
              <a:noFill/>
            </a:ln>
            <a:effectLst/>
          </c:spPr>
          <c:invertIfNegative val="0"/>
          <c:cat>
            <c:strRef>
              <c:f>'base analiisis 2'!$R$116:$V$116</c:f>
              <c:strCache>
                <c:ptCount val="5"/>
                <c:pt idx="0">
                  <c:v>1D</c:v>
                </c:pt>
                <c:pt idx="1">
                  <c:v>2D</c:v>
                </c:pt>
                <c:pt idx="2">
                  <c:v>3D</c:v>
                </c:pt>
                <c:pt idx="3">
                  <c:v>4D</c:v>
                </c:pt>
                <c:pt idx="4">
                  <c:v>5D</c:v>
                </c:pt>
              </c:strCache>
            </c:strRef>
          </c:cat>
          <c:val>
            <c:numRef>
              <c:f>'base analiisis 2'!$R$121:$V$121</c:f>
              <c:numCache>
                <c:formatCode>General</c:formatCode>
                <c:ptCount val="5"/>
                <c:pt idx="0">
                  <c:v>3</c:v>
                </c:pt>
                <c:pt idx="1">
                  <c:v>1</c:v>
                </c:pt>
                <c:pt idx="2">
                  <c:v>0</c:v>
                </c:pt>
                <c:pt idx="3">
                  <c:v>0</c:v>
                </c:pt>
                <c:pt idx="4">
                  <c:v>0</c:v>
                </c:pt>
              </c:numCache>
            </c:numRef>
          </c:val>
          <c:extLst>
            <c:ext xmlns:c16="http://schemas.microsoft.com/office/drawing/2014/chart" uri="{C3380CC4-5D6E-409C-BE32-E72D297353CC}">
              <c16:uniqueId val="{00000004-17E3-4FDE-9A1A-C812FA55AF7F}"/>
            </c:ext>
          </c:extLst>
        </c:ser>
        <c:ser>
          <c:idx val="5"/>
          <c:order val="5"/>
          <c:tx>
            <c:strRef>
              <c:f>'base analiisis 2'!$Q$122</c:f>
              <c:strCache>
                <c:ptCount val="1"/>
                <c:pt idx="0">
                  <c:v>VBA</c:v>
                </c:pt>
              </c:strCache>
            </c:strRef>
          </c:tx>
          <c:spPr>
            <a:solidFill>
              <a:schemeClr val="accent6"/>
            </a:solidFill>
            <a:ln>
              <a:noFill/>
            </a:ln>
            <a:effectLst/>
          </c:spPr>
          <c:invertIfNegative val="0"/>
          <c:cat>
            <c:strRef>
              <c:f>'base analiisis 2'!$R$116:$V$116</c:f>
              <c:strCache>
                <c:ptCount val="5"/>
                <c:pt idx="0">
                  <c:v>1D</c:v>
                </c:pt>
                <c:pt idx="1">
                  <c:v>2D</c:v>
                </c:pt>
                <c:pt idx="2">
                  <c:v>3D</c:v>
                </c:pt>
                <c:pt idx="3">
                  <c:v>4D</c:v>
                </c:pt>
                <c:pt idx="4">
                  <c:v>5D</c:v>
                </c:pt>
              </c:strCache>
            </c:strRef>
          </c:cat>
          <c:val>
            <c:numRef>
              <c:f>'base analiisis 2'!$R$122:$V$122</c:f>
              <c:numCache>
                <c:formatCode>General</c:formatCode>
                <c:ptCount val="5"/>
                <c:pt idx="0">
                  <c:v>0</c:v>
                </c:pt>
                <c:pt idx="1">
                  <c:v>2</c:v>
                </c:pt>
                <c:pt idx="2">
                  <c:v>2</c:v>
                </c:pt>
                <c:pt idx="3">
                  <c:v>1</c:v>
                </c:pt>
                <c:pt idx="4">
                  <c:v>0</c:v>
                </c:pt>
              </c:numCache>
            </c:numRef>
          </c:val>
          <c:extLst>
            <c:ext xmlns:c16="http://schemas.microsoft.com/office/drawing/2014/chart" uri="{C3380CC4-5D6E-409C-BE32-E72D297353CC}">
              <c16:uniqueId val="{00000005-17E3-4FDE-9A1A-C812FA55AF7F}"/>
            </c:ext>
          </c:extLst>
        </c:ser>
        <c:dLbls>
          <c:showLegendKey val="0"/>
          <c:showVal val="0"/>
          <c:showCatName val="0"/>
          <c:showSerName val="0"/>
          <c:showPercent val="0"/>
          <c:showBubbleSize val="0"/>
        </c:dLbls>
        <c:gapWidth val="75"/>
        <c:axId val="489712392"/>
        <c:axId val="439228424"/>
      </c:barChart>
      <c:catAx>
        <c:axId val="489712392"/>
        <c:scaling>
          <c:orientation val="minMax"/>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fr-FR"/>
                  <a:t># Dimensiones de valoración consideradas en las metodologías</a:t>
                </a:r>
              </a:p>
            </c:rich>
          </c:tx>
          <c:layout>
            <c:manualLayout>
              <c:xMode val="edge"/>
              <c:yMode val="edge"/>
              <c:x val="0.19601794363090871"/>
              <c:y val="0.90885342946589487"/>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crossAx val="439228424"/>
        <c:crosses val="autoZero"/>
        <c:auto val="1"/>
        <c:lblAlgn val="ctr"/>
        <c:lblOffset val="100"/>
        <c:noMultiLvlLbl val="0"/>
      </c:catAx>
      <c:valAx>
        <c:axId val="439228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fr-FR"/>
                  <a:t># de artículos</a:t>
                </a:r>
              </a:p>
            </c:rich>
          </c:tx>
          <c:layout>
            <c:manualLayout>
              <c:xMode val="edge"/>
              <c:yMode val="edge"/>
              <c:x val="1.4642819788725029E-2"/>
              <c:y val="0.2895178825538374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crossAx val="489712392"/>
        <c:crosses val="autoZero"/>
        <c:crossBetween val="between"/>
      </c:valAx>
      <c:spPr>
        <a:noFill/>
        <a:ln>
          <a:noFill/>
        </a:ln>
        <a:effectLst/>
      </c:spPr>
    </c:plotArea>
    <c:legend>
      <c:legendPos val="r"/>
      <c:layout>
        <c:manualLayout>
          <c:xMode val="edge"/>
          <c:yMode val="edge"/>
          <c:x val="0.86438591159788747"/>
          <c:y val="0.13928393890522719"/>
          <c:w val="0.12306310001177682"/>
          <c:h val="0.7117935679726781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legend>
    <c:plotVisOnly val="1"/>
    <c:dispBlanksAs val="gap"/>
    <c:showDLblsOverMax val="0"/>
  </c:chart>
  <c:spPr>
    <a:solidFill>
      <a:schemeClr val="bg1"/>
    </a:solidFill>
    <a:ln w="9525" cap="flat" cmpd="sng" algn="ctr">
      <a:solidFill>
        <a:schemeClr val="bg1"/>
      </a:solidFill>
      <a:round/>
    </a:ln>
    <a:effectLst/>
  </c:spPr>
  <c:txPr>
    <a:bodyPr/>
    <a:lstStyle/>
    <a:p>
      <a:pPr>
        <a:defRPr sz="900">
          <a:solidFill>
            <a:sysClr val="windowText" lastClr="000000"/>
          </a:solidFill>
          <a:latin typeface="Arial" panose="020B0604020202020204" pitchFamily="34" charset="0"/>
          <a:cs typeface="Arial" panose="020B0604020202020204" pitchFamily="34" charset="0"/>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'base analiisis 2'!$R$103</c:f>
              <c:strCache>
                <c:ptCount val="1"/>
                <c:pt idx="0">
                  <c:v>Ecológica</c:v>
                </c:pt>
              </c:strCache>
            </c:strRef>
          </c:tx>
          <c:spPr>
            <a:solidFill>
              <a:schemeClr val="accent1"/>
            </a:solidFill>
            <a:ln>
              <a:noFill/>
            </a:ln>
            <a:effectLst/>
          </c:spPr>
          <c:invertIfNegative val="0"/>
          <c:cat>
            <c:strRef>
              <c:f>'base analiisis 2'!$Q$104:$Q$109</c:f>
              <c:strCache>
                <c:ptCount val="6"/>
                <c:pt idx="0">
                  <c:v>VM</c:v>
                </c:pt>
                <c:pt idx="1">
                  <c:v>VDC</c:v>
                </c:pt>
                <c:pt idx="2">
                  <c:v>VDS + VBEB</c:v>
                </c:pt>
                <c:pt idx="3">
                  <c:v>VBEB</c:v>
                </c:pt>
                <c:pt idx="4">
                  <c:v>VLD</c:v>
                </c:pt>
                <c:pt idx="5">
                  <c:v>VBA</c:v>
                </c:pt>
              </c:strCache>
            </c:strRef>
          </c:cat>
          <c:val>
            <c:numRef>
              <c:f>'base analiisis 2'!$R$104:$R$109</c:f>
              <c:numCache>
                <c:formatCode>0.0</c:formatCode>
                <c:ptCount val="6"/>
                <c:pt idx="0">
                  <c:v>1</c:v>
                </c:pt>
                <c:pt idx="1">
                  <c:v>0.82352941176470595</c:v>
                </c:pt>
                <c:pt idx="2">
                  <c:v>0.93333333333333302</c:v>
                </c:pt>
                <c:pt idx="3">
                  <c:v>0.94444444444444398</c:v>
                </c:pt>
                <c:pt idx="4">
                  <c:v>1</c:v>
                </c:pt>
                <c:pt idx="5">
                  <c:v>0.8</c:v>
                </c:pt>
              </c:numCache>
            </c:numRef>
          </c:val>
          <c:extLst>
            <c:ext xmlns:c16="http://schemas.microsoft.com/office/drawing/2014/chart" uri="{C3380CC4-5D6E-409C-BE32-E72D297353CC}">
              <c16:uniqueId val="{00000000-BC71-45D2-947B-BAF4A4C6E8DD}"/>
            </c:ext>
          </c:extLst>
        </c:ser>
        <c:ser>
          <c:idx val="1"/>
          <c:order val="1"/>
          <c:tx>
            <c:strRef>
              <c:f>'base analiisis 2'!$S$103</c:f>
              <c:strCache>
                <c:ptCount val="1"/>
                <c:pt idx="0">
                  <c:v>Económica</c:v>
                </c:pt>
              </c:strCache>
            </c:strRef>
          </c:tx>
          <c:spPr>
            <a:solidFill>
              <a:schemeClr val="accent2"/>
            </a:solidFill>
            <a:ln>
              <a:noFill/>
            </a:ln>
            <a:effectLst/>
          </c:spPr>
          <c:invertIfNegative val="0"/>
          <c:cat>
            <c:strRef>
              <c:f>'base analiisis 2'!$Q$104:$Q$109</c:f>
              <c:strCache>
                <c:ptCount val="6"/>
                <c:pt idx="0">
                  <c:v>VM</c:v>
                </c:pt>
                <c:pt idx="1">
                  <c:v>VDC</c:v>
                </c:pt>
                <c:pt idx="2">
                  <c:v>VDS + VBEB</c:v>
                </c:pt>
                <c:pt idx="3">
                  <c:v>VBEB</c:v>
                </c:pt>
                <c:pt idx="4">
                  <c:v>VLD</c:v>
                </c:pt>
                <c:pt idx="5">
                  <c:v>VBA</c:v>
                </c:pt>
              </c:strCache>
            </c:strRef>
          </c:cat>
          <c:val>
            <c:numRef>
              <c:f>'base analiisis 2'!$S$104:$S$109</c:f>
              <c:numCache>
                <c:formatCode>0.0</c:formatCode>
                <c:ptCount val="6"/>
                <c:pt idx="0">
                  <c:v>0.4</c:v>
                </c:pt>
                <c:pt idx="1">
                  <c:v>0.11764705882352899</c:v>
                </c:pt>
                <c:pt idx="2">
                  <c:v>0.8</c:v>
                </c:pt>
                <c:pt idx="3">
                  <c:v>0.55555555555555602</c:v>
                </c:pt>
                <c:pt idx="4">
                  <c:v>0</c:v>
                </c:pt>
                <c:pt idx="5">
                  <c:v>0.2</c:v>
                </c:pt>
              </c:numCache>
            </c:numRef>
          </c:val>
          <c:extLst>
            <c:ext xmlns:c16="http://schemas.microsoft.com/office/drawing/2014/chart" uri="{C3380CC4-5D6E-409C-BE32-E72D297353CC}">
              <c16:uniqueId val="{00000001-BC71-45D2-947B-BAF4A4C6E8DD}"/>
            </c:ext>
          </c:extLst>
        </c:ser>
        <c:ser>
          <c:idx val="2"/>
          <c:order val="2"/>
          <c:tx>
            <c:strRef>
              <c:f>'base analiisis 2'!$T$103</c:f>
              <c:strCache>
                <c:ptCount val="1"/>
                <c:pt idx="0">
                  <c:v>Sociocultural</c:v>
                </c:pt>
              </c:strCache>
            </c:strRef>
          </c:tx>
          <c:spPr>
            <a:solidFill>
              <a:schemeClr val="accent3"/>
            </a:solidFill>
            <a:ln>
              <a:noFill/>
            </a:ln>
            <a:effectLst/>
          </c:spPr>
          <c:invertIfNegative val="0"/>
          <c:cat>
            <c:strRef>
              <c:f>'base analiisis 2'!$Q$104:$Q$109</c:f>
              <c:strCache>
                <c:ptCount val="6"/>
                <c:pt idx="0">
                  <c:v>VM</c:v>
                </c:pt>
                <c:pt idx="1">
                  <c:v>VDC</c:v>
                </c:pt>
                <c:pt idx="2">
                  <c:v>VDS + VBEB</c:v>
                </c:pt>
                <c:pt idx="3">
                  <c:v>VBEB</c:v>
                </c:pt>
                <c:pt idx="4">
                  <c:v>VLD</c:v>
                </c:pt>
                <c:pt idx="5">
                  <c:v>VBA</c:v>
                </c:pt>
              </c:strCache>
            </c:strRef>
          </c:cat>
          <c:val>
            <c:numRef>
              <c:f>'base analiisis 2'!$T$104:$T$109</c:f>
              <c:numCache>
                <c:formatCode>0.0</c:formatCode>
                <c:ptCount val="6"/>
                <c:pt idx="0">
                  <c:v>0.7</c:v>
                </c:pt>
                <c:pt idx="1">
                  <c:v>0.88235294117647101</c:v>
                </c:pt>
                <c:pt idx="2">
                  <c:v>0.53333333333333299</c:v>
                </c:pt>
                <c:pt idx="3">
                  <c:v>0.11111111111111099</c:v>
                </c:pt>
                <c:pt idx="4">
                  <c:v>0.25</c:v>
                </c:pt>
                <c:pt idx="5">
                  <c:v>0.6</c:v>
                </c:pt>
              </c:numCache>
            </c:numRef>
          </c:val>
          <c:extLst>
            <c:ext xmlns:c16="http://schemas.microsoft.com/office/drawing/2014/chart" uri="{C3380CC4-5D6E-409C-BE32-E72D297353CC}">
              <c16:uniqueId val="{00000002-BC71-45D2-947B-BAF4A4C6E8DD}"/>
            </c:ext>
          </c:extLst>
        </c:ser>
        <c:ser>
          <c:idx val="3"/>
          <c:order val="3"/>
          <c:tx>
            <c:strRef>
              <c:f>'base analiisis 2'!$U$103</c:f>
              <c:strCache>
                <c:ptCount val="1"/>
                <c:pt idx="0">
                  <c:v>Política</c:v>
                </c:pt>
              </c:strCache>
            </c:strRef>
          </c:tx>
          <c:spPr>
            <a:solidFill>
              <a:schemeClr val="accent4"/>
            </a:solidFill>
            <a:ln>
              <a:noFill/>
            </a:ln>
            <a:effectLst/>
          </c:spPr>
          <c:invertIfNegative val="0"/>
          <c:cat>
            <c:strRef>
              <c:f>'base analiisis 2'!$Q$104:$Q$109</c:f>
              <c:strCache>
                <c:ptCount val="6"/>
                <c:pt idx="0">
                  <c:v>VM</c:v>
                </c:pt>
                <c:pt idx="1">
                  <c:v>VDC</c:v>
                </c:pt>
                <c:pt idx="2">
                  <c:v>VDS + VBEB</c:v>
                </c:pt>
                <c:pt idx="3">
                  <c:v>VBEB</c:v>
                </c:pt>
                <c:pt idx="4">
                  <c:v>VLD</c:v>
                </c:pt>
                <c:pt idx="5">
                  <c:v>VBA</c:v>
                </c:pt>
              </c:strCache>
            </c:strRef>
          </c:cat>
          <c:val>
            <c:numRef>
              <c:f>'base analiisis 2'!$U$104:$U$109</c:f>
              <c:numCache>
                <c:formatCode>0.0</c:formatCode>
                <c:ptCount val="6"/>
                <c:pt idx="0">
                  <c:v>0.3</c:v>
                </c:pt>
                <c:pt idx="1">
                  <c:v>0.23529411764705899</c:v>
                </c:pt>
                <c:pt idx="2">
                  <c:v>0.33333333333333298</c:v>
                </c:pt>
                <c:pt idx="3">
                  <c:v>5.5555555555555497E-2</c:v>
                </c:pt>
                <c:pt idx="4">
                  <c:v>0</c:v>
                </c:pt>
                <c:pt idx="5">
                  <c:v>0.4</c:v>
                </c:pt>
              </c:numCache>
            </c:numRef>
          </c:val>
          <c:extLst>
            <c:ext xmlns:c16="http://schemas.microsoft.com/office/drawing/2014/chart" uri="{C3380CC4-5D6E-409C-BE32-E72D297353CC}">
              <c16:uniqueId val="{00000003-BC71-45D2-947B-BAF4A4C6E8DD}"/>
            </c:ext>
          </c:extLst>
        </c:ser>
        <c:ser>
          <c:idx val="4"/>
          <c:order val="4"/>
          <c:tx>
            <c:strRef>
              <c:f>'base analiisis 2'!$V$103</c:f>
              <c:strCache>
                <c:ptCount val="1"/>
                <c:pt idx="0">
                  <c:v>Tecnológica</c:v>
                </c:pt>
              </c:strCache>
            </c:strRef>
          </c:tx>
          <c:spPr>
            <a:solidFill>
              <a:schemeClr val="accent5"/>
            </a:solidFill>
            <a:ln>
              <a:noFill/>
            </a:ln>
            <a:effectLst/>
          </c:spPr>
          <c:invertIfNegative val="0"/>
          <c:cat>
            <c:strRef>
              <c:f>'base analiisis 2'!$Q$104:$Q$109</c:f>
              <c:strCache>
                <c:ptCount val="6"/>
                <c:pt idx="0">
                  <c:v>VM</c:v>
                </c:pt>
                <c:pt idx="1">
                  <c:v>VDC</c:v>
                </c:pt>
                <c:pt idx="2">
                  <c:v>VDS + VBEB</c:v>
                </c:pt>
                <c:pt idx="3">
                  <c:v>VBEB</c:v>
                </c:pt>
                <c:pt idx="4">
                  <c:v>VLD</c:v>
                </c:pt>
                <c:pt idx="5">
                  <c:v>VBA</c:v>
                </c:pt>
              </c:strCache>
            </c:strRef>
          </c:cat>
          <c:val>
            <c:numRef>
              <c:f>'base analiisis 2'!$V$104:$V$109</c:f>
              <c:numCache>
                <c:formatCode>0.0</c:formatCode>
                <c:ptCount val="6"/>
                <c:pt idx="0">
                  <c:v>0.5</c:v>
                </c:pt>
                <c:pt idx="1">
                  <c:v>0.35294117647058798</c:v>
                </c:pt>
                <c:pt idx="2">
                  <c:v>0.46666666666666701</c:v>
                </c:pt>
                <c:pt idx="3">
                  <c:v>0.22222222222222199</c:v>
                </c:pt>
                <c:pt idx="4">
                  <c:v>0</c:v>
                </c:pt>
                <c:pt idx="5">
                  <c:v>0.2</c:v>
                </c:pt>
              </c:numCache>
            </c:numRef>
          </c:val>
          <c:extLst>
            <c:ext xmlns:c16="http://schemas.microsoft.com/office/drawing/2014/chart" uri="{C3380CC4-5D6E-409C-BE32-E72D297353CC}">
              <c16:uniqueId val="{00000004-BC71-45D2-947B-BAF4A4C6E8DD}"/>
            </c:ext>
          </c:extLst>
        </c:ser>
        <c:dLbls>
          <c:showLegendKey val="0"/>
          <c:showVal val="0"/>
          <c:showCatName val="0"/>
          <c:showSerName val="0"/>
          <c:showPercent val="0"/>
          <c:showBubbleSize val="0"/>
        </c:dLbls>
        <c:gapWidth val="75"/>
        <c:overlap val="100"/>
        <c:axId val="439225680"/>
        <c:axId val="439226856"/>
      </c:barChart>
      <c:catAx>
        <c:axId val="439225680"/>
        <c:scaling>
          <c:orientation val="minMax"/>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fr-FR"/>
                  <a:t>Metodologías de valoración desde la </a:t>
                </a:r>
                <a:r>
                  <a:rPr lang="fr-FR" sz="900" b="0" i="0" u="none" strike="noStrike" kern="1200" baseline="0">
                    <a:solidFill>
                      <a:sysClr val="windowText" lastClr="000000"/>
                    </a:solidFill>
                    <a:latin typeface="Arial" panose="020B0604020202020204" pitchFamily="34" charset="0"/>
                    <a:ea typeface="+mn-ea"/>
                    <a:cs typeface="Arial" panose="020B0604020202020204" pitchFamily="34" charset="0"/>
                  </a:rPr>
                  <a:t>economía ecológica</a:t>
                </a:r>
                <a:endParaRPr lang="fr-F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crossAx val="439226856"/>
        <c:crosses val="autoZero"/>
        <c:auto val="1"/>
        <c:lblAlgn val="ctr"/>
        <c:lblOffset val="100"/>
        <c:noMultiLvlLbl val="0"/>
      </c:catAx>
      <c:valAx>
        <c:axId val="439226856"/>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fr-FR"/>
                  <a:t># normalizado agregado de artículos</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crossAx val="4392256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fr-FR"/>
        </a:p>
      </c:txPr>
    </c:legend>
    <c:plotVisOnly val="1"/>
    <c:dispBlanksAs val="gap"/>
    <c:showDLblsOverMax val="0"/>
  </c:chart>
  <c:spPr>
    <a:solidFill>
      <a:schemeClr val="bg1"/>
    </a:solidFill>
    <a:ln w="9525" cap="flat" cmpd="sng" algn="ctr">
      <a:solidFill>
        <a:schemeClr val="bg1"/>
      </a:solidFill>
      <a:round/>
    </a:ln>
    <a:effectLst/>
  </c:spPr>
  <c:txPr>
    <a:bodyPr/>
    <a:lstStyle/>
    <a:p>
      <a:pPr>
        <a:defRPr sz="900">
          <a:solidFill>
            <a:sysClr val="windowText" lastClr="000000"/>
          </a:solidFill>
          <a:latin typeface="Arial" panose="020B0604020202020204" pitchFamily="34" charset="0"/>
          <a:cs typeface="Arial" panose="020B0604020202020204" pitchFamily="34" charset="0"/>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6.1448731246256598E-2"/>
          <c:y val="5.5555555555555497E-2"/>
          <c:w val="0.93165835566655297"/>
          <c:h val="0.64350033842035803"/>
        </c:manualLayout>
      </c:layout>
      <c:lineChart>
        <c:grouping val="standard"/>
        <c:varyColors val="0"/>
        <c:ser>
          <c:idx val="0"/>
          <c:order val="0"/>
          <c:tx>
            <c:strRef>
              <c:f>temporal!$C$1</c:f>
              <c:strCache>
                <c:ptCount val="1"/>
                <c:pt idx="0">
                  <c:v>VM</c:v>
                </c:pt>
              </c:strCache>
            </c:strRef>
          </c:tx>
          <c:spPr>
            <a:ln w="15875" cap="rnd">
              <a:solidFill>
                <a:schemeClr val="dk1">
                  <a:tint val="88500"/>
                </a:schemeClr>
              </a:solidFill>
              <a:round/>
            </a:ln>
            <a:effectLst/>
          </c:spPr>
          <c:marker>
            <c:symbol val="dot"/>
            <c:size val="5"/>
            <c:spPr>
              <a:solidFill>
                <a:schemeClr val="dk1">
                  <a:tint val="88500"/>
                </a:schemeClr>
              </a:solidFill>
              <a:ln w="9525">
                <a:solidFill>
                  <a:schemeClr val="dk1">
                    <a:tint val="88500"/>
                  </a:schemeClr>
                </a:solidFill>
              </a:ln>
              <a:effectLst/>
            </c:spPr>
          </c:marker>
          <c:cat>
            <c:numRef>
              <c:f>temporal!$B$2:$B$20</c:f>
              <c:numCache>
                <c:formatCode>General</c:formatCode>
                <c:ptCount val="19"/>
                <c:pt idx="0">
                  <c:v>1995</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numCache>
            </c:numRef>
          </c:cat>
          <c:val>
            <c:numRef>
              <c:f>temporal!$C$2:$C$20</c:f>
              <c:numCache>
                <c:formatCode>General</c:formatCode>
                <c:ptCount val="19"/>
                <c:pt idx="0">
                  <c:v>0</c:v>
                </c:pt>
                <c:pt idx="1">
                  <c:v>0</c:v>
                </c:pt>
                <c:pt idx="2">
                  <c:v>0</c:v>
                </c:pt>
                <c:pt idx="3">
                  <c:v>0</c:v>
                </c:pt>
                <c:pt idx="4">
                  <c:v>0</c:v>
                </c:pt>
                <c:pt idx="5">
                  <c:v>0</c:v>
                </c:pt>
                <c:pt idx="6">
                  <c:v>1</c:v>
                </c:pt>
                <c:pt idx="7">
                  <c:v>0</c:v>
                </c:pt>
                <c:pt idx="8">
                  <c:v>0</c:v>
                </c:pt>
                <c:pt idx="9">
                  <c:v>0</c:v>
                </c:pt>
                <c:pt idx="10">
                  <c:v>0</c:v>
                </c:pt>
                <c:pt idx="11">
                  <c:v>0</c:v>
                </c:pt>
                <c:pt idx="12">
                  <c:v>0</c:v>
                </c:pt>
                <c:pt idx="13">
                  <c:v>1</c:v>
                </c:pt>
                <c:pt idx="14">
                  <c:v>4</c:v>
                </c:pt>
                <c:pt idx="15">
                  <c:v>0</c:v>
                </c:pt>
                <c:pt idx="16">
                  <c:v>1</c:v>
                </c:pt>
                <c:pt idx="17">
                  <c:v>2</c:v>
                </c:pt>
                <c:pt idx="18">
                  <c:v>0</c:v>
                </c:pt>
              </c:numCache>
            </c:numRef>
          </c:val>
          <c:smooth val="0"/>
          <c:extLst>
            <c:ext xmlns:c16="http://schemas.microsoft.com/office/drawing/2014/chart" uri="{C3380CC4-5D6E-409C-BE32-E72D297353CC}">
              <c16:uniqueId val="{00000000-1CC2-4E53-A96D-CE27D9003A82}"/>
            </c:ext>
          </c:extLst>
        </c:ser>
        <c:ser>
          <c:idx val="1"/>
          <c:order val="1"/>
          <c:tx>
            <c:strRef>
              <c:f>temporal!$D$1</c:f>
              <c:strCache>
                <c:ptCount val="1"/>
                <c:pt idx="0">
                  <c:v>VDC</c:v>
                </c:pt>
              </c:strCache>
            </c:strRef>
          </c:tx>
          <c:spPr>
            <a:ln w="15875" cap="rnd">
              <a:solidFill>
                <a:schemeClr val="accent4"/>
              </a:solidFill>
              <a:round/>
            </a:ln>
            <a:effectLst/>
          </c:spPr>
          <c:marker>
            <c:symbol val="star"/>
            <c:size val="5"/>
            <c:spPr>
              <a:noFill/>
              <a:ln w="9525">
                <a:solidFill>
                  <a:schemeClr val="accent4"/>
                </a:solidFill>
              </a:ln>
              <a:effectLst/>
            </c:spPr>
          </c:marker>
          <c:cat>
            <c:numRef>
              <c:f>temporal!$B$2:$B$20</c:f>
              <c:numCache>
                <c:formatCode>General</c:formatCode>
                <c:ptCount val="19"/>
                <c:pt idx="0">
                  <c:v>1995</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numCache>
            </c:numRef>
          </c:cat>
          <c:val>
            <c:numRef>
              <c:f>temporal!$D$2:$D$20</c:f>
              <c:numCache>
                <c:formatCode>General</c:formatCode>
                <c:ptCount val="19"/>
                <c:pt idx="0">
                  <c:v>0</c:v>
                </c:pt>
                <c:pt idx="1">
                  <c:v>0</c:v>
                </c:pt>
                <c:pt idx="2">
                  <c:v>0</c:v>
                </c:pt>
                <c:pt idx="3">
                  <c:v>0</c:v>
                </c:pt>
                <c:pt idx="4">
                  <c:v>0</c:v>
                </c:pt>
                <c:pt idx="5">
                  <c:v>0</c:v>
                </c:pt>
                <c:pt idx="6">
                  <c:v>0</c:v>
                </c:pt>
                <c:pt idx="7">
                  <c:v>0</c:v>
                </c:pt>
                <c:pt idx="8">
                  <c:v>0</c:v>
                </c:pt>
                <c:pt idx="9">
                  <c:v>0</c:v>
                </c:pt>
                <c:pt idx="10">
                  <c:v>1</c:v>
                </c:pt>
                <c:pt idx="11">
                  <c:v>0</c:v>
                </c:pt>
                <c:pt idx="12">
                  <c:v>0</c:v>
                </c:pt>
                <c:pt idx="13">
                  <c:v>4</c:v>
                </c:pt>
                <c:pt idx="14">
                  <c:v>1</c:v>
                </c:pt>
                <c:pt idx="15">
                  <c:v>3</c:v>
                </c:pt>
                <c:pt idx="16">
                  <c:v>0</c:v>
                </c:pt>
                <c:pt idx="17">
                  <c:v>4</c:v>
                </c:pt>
                <c:pt idx="18">
                  <c:v>3</c:v>
                </c:pt>
              </c:numCache>
            </c:numRef>
          </c:val>
          <c:smooth val="0"/>
          <c:extLst>
            <c:ext xmlns:c16="http://schemas.microsoft.com/office/drawing/2014/chart" uri="{C3380CC4-5D6E-409C-BE32-E72D297353CC}">
              <c16:uniqueId val="{00000001-1CC2-4E53-A96D-CE27D9003A82}"/>
            </c:ext>
          </c:extLst>
        </c:ser>
        <c:ser>
          <c:idx val="2"/>
          <c:order val="2"/>
          <c:tx>
            <c:strRef>
              <c:f>temporal!$E$1</c:f>
              <c:strCache>
                <c:ptCount val="1"/>
                <c:pt idx="0">
                  <c:v>VDS</c:v>
                </c:pt>
              </c:strCache>
            </c:strRef>
          </c:tx>
          <c:spPr>
            <a:ln w="15875" cap="rnd">
              <a:solidFill>
                <a:schemeClr val="accent6">
                  <a:lumMod val="75000"/>
                </a:schemeClr>
              </a:solidFill>
              <a:round/>
            </a:ln>
            <a:effectLst/>
          </c:spPr>
          <c:marker>
            <c:symbol val="square"/>
            <c:size val="6"/>
            <c:spPr>
              <a:solidFill>
                <a:schemeClr val="accent6">
                  <a:lumMod val="75000"/>
                </a:schemeClr>
              </a:solidFill>
              <a:ln w="9525">
                <a:solidFill>
                  <a:schemeClr val="accent6">
                    <a:lumMod val="75000"/>
                  </a:schemeClr>
                </a:solidFill>
              </a:ln>
              <a:effectLst/>
            </c:spPr>
          </c:marker>
          <c:cat>
            <c:numRef>
              <c:f>temporal!$B$2:$B$20</c:f>
              <c:numCache>
                <c:formatCode>General</c:formatCode>
                <c:ptCount val="19"/>
                <c:pt idx="0">
                  <c:v>1995</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numCache>
            </c:numRef>
          </c:cat>
          <c:val>
            <c:numRef>
              <c:f>temporal!$E$2:$E$20</c:f>
              <c:numCache>
                <c:formatCode>General</c:formatCode>
                <c:ptCount val="19"/>
                <c:pt idx="0">
                  <c:v>1</c:v>
                </c:pt>
                <c:pt idx="1">
                  <c:v>2</c:v>
                </c:pt>
                <c:pt idx="2">
                  <c:v>2</c:v>
                </c:pt>
                <c:pt idx="3">
                  <c:v>1</c:v>
                </c:pt>
                <c:pt idx="4">
                  <c:v>0</c:v>
                </c:pt>
                <c:pt idx="5">
                  <c:v>1</c:v>
                </c:pt>
                <c:pt idx="6">
                  <c:v>1</c:v>
                </c:pt>
                <c:pt idx="7">
                  <c:v>1</c:v>
                </c:pt>
                <c:pt idx="8">
                  <c:v>0</c:v>
                </c:pt>
                <c:pt idx="9">
                  <c:v>0</c:v>
                </c:pt>
                <c:pt idx="10">
                  <c:v>0</c:v>
                </c:pt>
                <c:pt idx="11">
                  <c:v>2</c:v>
                </c:pt>
                <c:pt idx="12">
                  <c:v>1</c:v>
                </c:pt>
                <c:pt idx="13">
                  <c:v>1</c:v>
                </c:pt>
                <c:pt idx="14">
                  <c:v>1</c:v>
                </c:pt>
                <c:pt idx="15">
                  <c:v>1</c:v>
                </c:pt>
                <c:pt idx="16">
                  <c:v>2</c:v>
                </c:pt>
                <c:pt idx="17">
                  <c:v>2</c:v>
                </c:pt>
                <c:pt idx="18">
                  <c:v>1</c:v>
                </c:pt>
              </c:numCache>
            </c:numRef>
          </c:val>
          <c:smooth val="0"/>
          <c:extLst>
            <c:ext xmlns:c16="http://schemas.microsoft.com/office/drawing/2014/chart" uri="{C3380CC4-5D6E-409C-BE32-E72D297353CC}">
              <c16:uniqueId val="{00000002-1CC2-4E53-A96D-CE27D9003A82}"/>
            </c:ext>
          </c:extLst>
        </c:ser>
        <c:ser>
          <c:idx val="3"/>
          <c:order val="3"/>
          <c:tx>
            <c:strRef>
              <c:f>temporal!$F$1</c:f>
              <c:strCache>
                <c:ptCount val="1"/>
                <c:pt idx="0">
                  <c:v>VBEB</c:v>
                </c:pt>
              </c:strCache>
            </c:strRef>
          </c:tx>
          <c:spPr>
            <a:ln w="15875" cap="rnd">
              <a:solidFill>
                <a:schemeClr val="tx2">
                  <a:lumMod val="60000"/>
                  <a:lumOff val="40000"/>
                </a:schemeClr>
              </a:solidFill>
              <a:round/>
            </a:ln>
            <a:effectLst/>
          </c:spPr>
          <c:marker>
            <c:symbol val="diamond"/>
            <c:size val="5"/>
            <c:spPr>
              <a:solidFill>
                <a:schemeClr val="accent1"/>
              </a:solidFill>
              <a:ln w="9525">
                <a:solidFill>
                  <a:schemeClr val="accent1"/>
                </a:solidFill>
              </a:ln>
              <a:effectLst/>
            </c:spPr>
          </c:marker>
          <c:cat>
            <c:numRef>
              <c:f>temporal!$B$2:$B$20</c:f>
              <c:numCache>
                <c:formatCode>General</c:formatCode>
                <c:ptCount val="19"/>
                <c:pt idx="0">
                  <c:v>1995</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numCache>
            </c:numRef>
          </c:cat>
          <c:val>
            <c:numRef>
              <c:f>temporal!$F$2:$F$20</c:f>
              <c:numCache>
                <c:formatCode>General</c:formatCode>
                <c:ptCount val="19"/>
                <c:pt idx="0">
                  <c:v>0</c:v>
                </c:pt>
                <c:pt idx="1">
                  <c:v>2</c:v>
                </c:pt>
                <c:pt idx="2">
                  <c:v>1</c:v>
                </c:pt>
                <c:pt idx="3">
                  <c:v>0</c:v>
                </c:pt>
                <c:pt idx="4">
                  <c:v>0</c:v>
                </c:pt>
                <c:pt idx="5">
                  <c:v>0</c:v>
                </c:pt>
                <c:pt idx="6">
                  <c:v>0</c:v>
                </c:pt>
                <c:pt idx="7">
                  <c:v>1</c:v>
                </c:pt>
                <c:pt idx="8">
                  <c:v>0</c:v>
                </c:pt>
                <c:pt idx="9">
                  <c:v>2</c:v>
                </c:pt>
                <c:pt idx="10">
                  <c:v>1</c:v>
                </c:pt>
                <c:pt idx="11">
                  <c:v>1</c:v>
                </c:pt>
                <c:pt idx="12">
                  <c:v>2</c:v>
                </c:pt>
                <c:pt idx="13">
                  <c:v>1</c:v>
                </c:pt>
                <c:pt idx="14">
                  <c:v>1</c:v>
                </c:pt>
                <c:pt idx="15">
                  <c:v>0</c:v>
                </c:pt>
                <c:pt idx="16">
                  <c:v>3</c:v>
                </c:pt>
                <c:pt idx="17">
                  <c:v>0</c:v>
                </c:pt>
                <c:pt idx="18">
                  <c:v>3</c:v>
                </c:pt>
              </c:numCache>
            </c:numRef>
          </c:val>
          <c:smooth val="0"/>
          <c:extLst>
            <c:ext xmlns:c16="http://schemas.microsoft.com/office/drawing/2014/chart" uri="{C3380CC4-5D6E-409C-BE32-E72D297353CC}">
              <c16:uniqueId val="{00000003-1CC2-4E53-A96D-CE27D9003A82}"/>
            </c:ext>
          </c:extLst>
        </c:ser>
        <c:ser>
          <c:idx val="4"/>
          <c:order val="4"/>
          <c:tx>
            <c:strRef>
              <c:f>temporal!$G$1</c:f>
              <c:strCache>
                <c:ptCount val="1"/>
                <c:pt idx="0">
                  <c:v>VLD</c:v>
                </c:pt>
              </c:strCache>
            </c:strRef>
          </c:tx>
          <c:spPr>
            <a:ln w="15875" cap="rnd">
              <a:solidFill>
                <a:schemeClr val="bg1">
                  <a:lumMod val="75000"/>
                </a:schemeClr>
              </a:solidFill>
              <a:round/>
            </a:ln>
            <a:effectLst/>
          </c:spPr>
          <c:marker>
            <c:symbol val="plus"/>
            <c:size val="5"/>
            <c:spPr>
              <a:noFill/>
              <a:ln w="15875">
                <a:solidFill>
                  <a:schemeClr val="bg1">
                    <a:lumMod val="75000"/>
                  </a:schemeClr>
                </a:solidFill>
              </a:ln>
              <a:effectLst/>
            </c:spPr>
          </c:marker>
          <c:cat>
            <c:numRef>
              <c:f>temporal!$B$2:$B$20</c:f>
              <c:numCache>
                <c:formatCode>General</c:formatCode>
                <c:ptCount val="19"/>
                <c:pt idx="0">
                  <c:v>1995</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numCache>
            </c:numRef>
          </c:cat>
          <c:val>
            <c:numRef>
              <c:f>temporal!$G$2:$G$20</c:f>
              <c:numCache>
                <c:formatCode>General</c:formatCode>
                <c:ptCount val="19"/>
                <c:pt idx="0">
                  <c:v>0</c:v>
                </c:pt>
                <c:pt idx="1">
                  <c:v>0</c:v>
                </c:pt>
                <c:pt idx="2">
                  <c:v>0</c:v>
                </c:pt>
                <c:pt idx="3">
                  <c:v>0</c:v>
                </c:pt>
                <c:pt idx="4">
                  <c:v>0</c:v>
                </c:pt>
                <c:pt idx="5">
                  <c:v>0</c:v>
                </c:pt>
                <c:pt idx="6">
                  <c:v>0</c:v>
                </c:pt>
                <c:pt idx="7">
                  <c:v>0</c:v>
                </c:pt>
                <c:pt idx="8">
                  <c:v>0</c:v>
                </c:pt>
                <c:pt idx="9">
                  <c:v>0</c:v>
                </c:pt>
                <c:pt idx="10">
                  <c:v>1</c:v>
                </c:pt>
                <c:pt idx="11">
                  <c:v>0</c:v>
                </c:pt>
                <c:pt idx="12">
                  <c:v>0</c:v>
                </c:pt>
                <c:pt idx="13">
                  <c:v>0</c:v>
                </c:pt>
                <c:pt idx="14">
                  <c:v>0</c:v>
                </c:pt>
                <c:pt idx="15">
                  <c:v>1</c:v>
                </c:pt>
                <c:pt idx="16">
                  <c:v>0</c:v>
                </c:pt>
                <c:pt idx="17">
                  <c:v>1</c:v>
                </c:pt>
                <c:pt idx="18">
                  <c:v>1</c:v>
                </c:pt>
              </c:numCache>
            </c:numRef>
          </c:val>
          <c:smooth val="0"/>
          <c:extLst>
            <c:ext xmlns:c16="http://schemas.microsoft.com/office/drawing/2014/chart" uri="{C3380CC4-5D6E-409C-BE32-E72D297353CC}">
              <c16:uniqueId val="{00000004-1CC2-4E53-A96D-CE27D9003A82}"/>
            </c:ext>
          </c:extLst>
        </c:ser>
        <c:ser>
          <c:idx val="5"/>
          <c:order val="5"/>
          <c:tx>
            <c:strRef>
              <c:f>temporal!$H$1</c:f>
              <c:strCache>
                <c:ptCount val="1"/>
                <c:pt idx="0">
                  <c:v>VBA</c:v>
                </c:pt>
              </c:strCache>
            </c:strRef>
          </c:tx>
          <c:spPr>
            <a:ln w="15875" cap="rnd">
              <a:solidFill>
                <a:schemeClr val="accent3"/>
              </a:solidFill>
              <a:round/>
            </a:ln>
            <a:effectLst/>
          </c:spPr>
          <c:marker>
            <c:symbol val="x"/>
            <c:size val="5"/>
            <c:spPr>
              <a:noFill/>
              <a:ln w="12700">
                <a:solidFill>
                  <a:schemeClr val="accent3"/>
                </a:solidFill>
              </a:ln>
              <a:effectLst/>
            </c:spPr>
          </c:marker>
          <c:cat>
            <c:numRef>
              <c:f>temporal!$B$2:$B$20</c:f>
              <c:numCache>
                <c:formatCode>General</c:formatCode>
                <c:ptCount val="19"/>
                <c:pt idx="0">
                  <c:v>1995</c:v>
                </c:pt>
                <c:pt idx="1">
                  <c:v>2000</c:v>
                </c:pt>
                <c:pt idx="2">
                  <c:v>2001</c:v>
                </c:pt>
                <c:pt idx="3">
                  <c:v>2002</c:v>
                </c:pt>
                <c:pt idx="4">
                  <c:v>2003</c:v>
                </c:pt>
                <c:pt idx="5">
                  <c:v>2004</c:v>
                </c:pt>
                <c:pt idx="6">
                  <c:v>2005</c:v>
                </c:pt>
                <c:pt idx="7">
                  <c:v>2006</c:v>
                </c:pt>
                <c:pt idx="8">
                  <c:v>2007</c:v>
                </c:pt>
                <c:pt idx="9">
                  <c:v>2008</c:v>
                </c:pt>
                <c:pt idx="10">
                  <c:v>2009</c:v>
                </c:pt>
                <c:pt idx="11">
                  <c:v>2010</c:v>
                </c:pt>
                <c:pt idx="12">
                  <c:v>2011</c:v>
                </c:pt>
                <c:pt idx="13">
                  <c:v>2012</c:v>
                </c:pt>
                <c:pt idx="14">
                  <c:v>2013</c:v>
                </c:pt>
                <c:pt idx="15">
                  <c:v>2014</c:v>
                </c:pt>
                <c:pt idx="16">
                  <c:v>2015</c:v>
                </c:pt>
                <c:pt idx="17">
                  <c:v>2016</c:v>
                </c:pt>
                <c:pt idx="18">
                  <c:v>2017</c:v>
                </c:pt>
              </c:numCache>
            </c:numRef>
          </c:cat>
          <c:val>
            <c:numRef>
              <c:f>temporal!$H$2:$H$20</c:f>
              <c:numCache>
                <c:formatCode>General</c:formatCode>
                <c:ptCount val="19"/>
                <c:pt idx="0">
                  <c:v>0</c:v>
                </c:pt>
                <c:pt idx="1">
                  <c:v>0</c:v>
                </c:pt>
                <c:pt idx="2">
                  <c:v>0</c:v>
                </c:pt>
                <c:pt idx="3">
                  <c:v>0</c:v>
                </c:pt>
                <c:pt idx="4">
                  <c:v>0</c:v>
                </c:pt>
                <c:pt idx="5">
                  <c:v>0</c:v>
                </c:pt>
                <c:pt idx="6">
                  <c:v>0</c:v>
                </c:pt>
                <c:pt idx="7">
                  <c:v>0</c:v>
                </c:pt>
                <c:pt idx="8">
                  <c:v>0</c:v>
                </c:pt>
                <c:pt idx="9">
                  <c:v>1</c:v>
                </c:pt>
                <c:pt idx="10">
                  <c:v>0</c:v>
                </c:pt>
                <c:pt idx="11">
                  <c:v>1</c:v>
                </c:pt>
                <c:pt idx="12">
                  <c:v>0</c:v>
                </c:pt>
                <c:pt idx="13">
                  <c:v>2</c:v>
                </c:pt>
                <c:pt idx="14">
                  <c:v>0</c:v>
                </c:pt>
                <c:pt idx="15">
                  <c:v>0</c:v>
                </c:pt>
                <c:pt idx="16">
                  <c:v>0</c:v>
                </c:pt>
                <c:pt idx="17">
                  <c:v>0</c:v>
                </c:pt>
                <c:pt idx="18">
                  <c:v>1</c:v>
                </c:pt>
              </c:numCache>
            </c:numRef>
          </c:val>
          <c:smooth val="0"/>
          <c:extLst>
            <c:ext xmlns:c16="http://schemas.microsoft.com/office/drawing/2014/chart" uri="{C3380CC4-5D6E-409C-BE32-E72D297353CC}">
              <c16:uniqueId val="{00000005-1CC2-4E53-A96D-CE27D9003A82}"/>
            </c:ext>
          </c:extLst>
        </c:ser>
        <c:dLbls>
          <c:showLegendKey val="0"/>
          <c:showVal val="0"/>
          <c:showCatName val="0"/>
          <c:showSerName val="0"/>
          <c:showPercent val="0"/>
          <c:showBubbleSize val="0"/>
        </c:dLbls>
        <c:marker val="1"/>
        <c:smooth val="0"/>
        <c:axId val="439227640"/>
        <c:axId val="439228816"/>
      </c:lineChart>
      <c:catAx>
        <c:axId val="439227640"/>
        <c:scaling>
          <c:orientation val="minMax"/>
        </c:scaling>
        <c:delete val="0"/>
        <c:axPos val="b"/>
        <c:title>
          <c:tx>
            <c:rich>
              <a:bodyPr rot="0" spcFirstLastPara="1" vertOverflow="ellipsis" vert="horz" wrap="square" anchor="ctr" anchorCtr="1"/>
              <a:lstStyle/>
              <a:p>
                <a:pPr>
                  <a:defRPr sz="900" b="0" i="0" u="none" strike="noStrike" kern="1200" baseline="0">
                    <a:ln>
                      <a:noFill/>
                    </a:ln>
                    <a:solidFill>
                      <a:sysClr val="windowText" lastClr="000000"/>
                    </a:solidFill>
                    <a:latin typeface="Arial" panose="020B0604020202020204" pitchFamily="34" charset="0"/>
                    <a:ea typeface="+mn-ea"/>
                    <a:cs typeface="Arial" panose="020B0604020202020204" pitchFamily="34" charset="0"/>
                  </a:defRPr>
                </a:pPr>
                <a:r>
                  <a:rPr lang="fr-FR"/>
                  <a:t>Año</a:t>
                </a:r>
              </a:p>
            </c:rich>
          </c:tx>
          <c:overlay val="0"/>
          <c:spPr>
            <a:noFill/>
            <a:ln>
              <a:noFill/>
            </a:ln>
            <a:effectLst/>
          </c:spPr>
          <c:txPr>
            <a:bodyPr rot="0" spcFirstLastPara="1" vertOverflow="ellipsis" vert="horz" wrap="square" anchor="ctr" anchorCtr="1"/>
            <a:lstStyle/>
            <a:p>
              <a:pPr>
                <a:defRPr sz="900" b="0" i="0" u="none" strike="noStrike" kern="1200" baseline="0">
                  <a:ln>
                    <a:noFill/>
                  </a:ln>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ysClr val="windowText" lastClr="000000"/>
                </a:solidFill>
                <a:latin typeface="Arial" panose="020B0604020202020204" pitchFamily="34" charset="0"/>
                <a:ea typeface="+mn-ea"/>
                <a:cs typeface="Arial" panose="020B0604020202020204" pitchFamily="34" charset="0"/>
              </a:defRPr>
            </a:pPr>
            <a:endParaRPr lang="fr-FR"/>
          </a:p>
        </c:txPr>
        <c:crossAx val="439228816"/>
        <c:crosses val="autoZero"/>
        <c:auto val="1"/>
        <c:lblAlgn val="ctr"/>
        <c:lblOffset val="100"/>
        <c:noMultiLvlLbl val="0"/>
      </c:catAx>
      <c:valAx>
        <c:axId val="439228816"/>
        <c:scaling>
          <c:orientation val="minMax"/>
          <c:max val="4"/>
        </c:scaling>
        <c:delete val="0"/>
        <c:axPos val="l"/>
        <c:title>
          <c:tx>
            <c:rich>
              <a:bodyPr rot="-5400000" spcFirstLastPara="1" vertOverflow="ellipsis" vert="horz" wrap="square" anchor="ctr" anchorCtr="1"/>
              <a:lstStyle/>
              <a:p>
                <a:pPr>
                  <a:defRPr sz="900" b="0" i="0" u="none" strike="noStrike" kern="1200" baseline="0">
                    <a:ln>
                      <a:noFill/>
                    </a:ln>
                    <a:solidFill>
                      <a:sysClr val="windowText" lastClr="000000"/>
                    </a:solidFill>
                    <a:latin typeface="Arial" panose="020B0604020202020204" pitchFamily="34" charset="0"/>
                    <a:ea typeface="+mn-ea"/>
                    <a:cs typeface="Arial" panose="020B0604020202020204" pitchFamily="34" charset="0"/>
                  </a:defRPr>
                </a:pPr>
                <a:r>
                  <a:rPr lang="fr-FR"/>
                  <a:t># de artículos</a:t>
                </a:r>
              </a:p>
            </c:rich>
          </c:tx>
          <c:overlay val="0"/>
          <c:spPr>
            <a:noFill/>
            <a:ln>
              <a:noFill/>
            </a:ln>
            <a:effectLst/>
          </c:spPr>
          <c:txPr>
            <a:bodyPr rot="-5400000" spcFirstLastPara="1" vertOverflow="ellipsis" vert="horz" wrap="square" anchor="ctr" anchorCtr="1"/>
            <a:lstStyle/>
            <a:p>
              <a:pPr>
                <a:defRPr sz="900" b="0" i="0" u="none" strike="noStrike" kern="1200" baseline="0">
                  <a:ln>
                    <a:noFill/>
                  </a:ln>
                  <a:solidFill>
                    <a:sysClr val="windowText" lastClr="000000"/>
                  </a:solidFill>
                  <a:latin typeface="Arial" panose="020B0604020202020204" pitchFamily="34" charset="0"/>
                  <a:ea typeface="+mn-ea"/>
                  <a:cs typeface="Arial" panose="020B0604020202020204" pitchFamily="34" charset="0"/>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ysClr val="windowText" lastClr="000000"/>
                </a:solidFill>
                <a:latin typeface="Arial" panose="020B0604020202020204" pitchFamily="34" charset="0"/>
                <a:ea typeface="+mn-ea"/>
                <a:cs typeface="Arial" panose="020B0604020202020204" pitchFamily="34" charset="0"/>
              </a:defRPr>
            </a:pPr>
            <a:endParaRPr lang="fr-FR"/>
          </a:p>
        </c:txPr>
        <c:crossAx val="439227640"/>
        <c:crosses val="autoZero"/>
        <c:crossBetween val="between"/>
        <c:majorUnit val="1"/>
      </c:valAx>
      <c:spPr>
        <a:noFill/>
        <a:ln>
          <a:noFill/>
        </a:ln>
        <a:effectLst/>
      </c:spPr>
    </c:plotArea>
    <c:legend>
      <c:legendPos val="r"/>
      <c:layout>
        <c:manualLayout>
          <c:xMode val="edge"/>
          <c:yMode val="edge"/>
          <c:x val="4.0220662352270897E-2"/>
          <c:y val="0.82731006348827196"/>
          <c:w val="0.94586468087592901"/>
          <c:h val="0.134955913474643"/>
        </c:manualLayout>
      </c:layout>
      <c:overlay val="0"/>
      <c:spPr>
        <a:noFill/>
        <a:ln>
          <a:noFill/>
        </a:ln>
        <a:effectLst/>
      </c:spPr>
      <c:txPr>
        <a:bodyPr rot="0" spcFirstLastPara="1" vertOverflow="ellipsis" vert="horz" wrap="square" anchor="ctr" anchorCtr="1"/>
        <a:lstStyle/>
        <a:p>
          <a:pPr>
            <a:defRPr sz="900" b="0" i="0" u="none" strike="noStrike" kern="1200" baseline="0">
              <a:ln>
                <a:noFill/>
              </a:ln>
              <a:solidFill>
                <a:sysClr val="windowText" lastClr="000000"/>
              </a:solidFill>
              <a:latin typeface="Arial" panose="020B0604020202020204" pitchFamily="34" charset="0"/>
              <a:ea typeface="+mn-ea"/>
              <a:cs typeface="Arial" panose="020B0604020202020204" pitchFamily="34" charset="0"/>
            </a:defRPr>
          </a:pPr>
          <a:endParaRPr lang="fr-FR"/>
        </a:p>
      </c:txPr>
    </c:legend>
    <c:plotVisOnly val="1"/>
    <c:dispBlanksAs val="gap"/>
    <c:showDLblsOverMax val="0"/>
  </c:chart>
  <c:spPr>
    <a:solidFill>
      <a:schemeClr val="bg1"/>
    </a:solidFill>
    <a:ln w="9525" cap="flat" cmpd="sng" algn="ctr">
      <a:noFill/>
      <a:round/>
    </a:ln>
    <a:effectLst/>
  </c:spPr>
  <c:txPr>
    <a:bodyPr/>
    <a:lstStyle/>
    <a:p>
      <a:pPr>
        <a:defRPr sz="900">
          <a:ln>
            <a:noFill/>
          </a:ln>
          <a:solidFill>
            <a:sysClr val="windowText" lastClr="000000"/>
          </a:solidFill>
          <a:latin typeface="Arial" panose="020B0604020202020204" pitchFamily="34" charset="0"/>
          <a:cs typeface="Arial" panose="020B0604020202020204" pitchFamily="34" charset="0"/>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Mor94</b:Tag>
    <b:SourceType>Book</b:SourceType>
    <b:Guid>{0BE6229B-9FCA-4D04-8D6F-FD6393DC8650}</b:Guid>
    <b:Author>
      <b:Author>
        <b:NameList>
          <b:Person>
            <b:Last>Morin</b:Last>
            <b:First>E.</b:First>
          </b:Person>
        </b:NameList>
      </b:Author>
    </b:Author>
    <b:Title>Introducción al pensamiento complejo</b:Title>
    <b:Year>1994</b:Year>
    <b:City>Barcelona</b:City>
    <b:Publisher>Gedisa</b:Publisher>
    <b:RefOrder>6</b:RefOrder>
  </b:Source>
  <b:Source>
    <b:Tag>Mor02</b:Tag>
    <b:SourceType>BookSection</b:SourceType>
    <b:Guid>{9BD7BFC1-B353-4A7E-A4F8-8B10174A563F}</b:Guid>
    <b:Author>
      <b:Author>
        <b:NameList>
          <b:Person>
            <b:Last>Moreno</b:Last>
            <b:First>J.</b:First>
            <b:Middle>C.</b:Middle>
          </b:Person>
        </b:NameList>
      </b:Author>
      <b:BookAuthor>
        <b:NameList>
          <b:Person>
            <b:Last>(Comp.)</b:Last>
            <b:First>M.</b:First>
            <b:Middle>A. Velilla</b:Middle>
          </b:Person>
        </b:NameList>
      </b:BookAuthor>
    </b:Author>
    <b:Title>Tres teorías que dieron origen al pensamiento complejo: sistémica,cibernética e información.</b:Title>
    <b:Year>2002</b:Year>
    <b:City>Bogotá</b:City>
    <b:Publisher>Instituto Colombiano para la Educación Superior‐UNESCO</b:Publisher>
    <b:BookTitle>Manual de iniciación pedagógica al pensamiento complejo</b:BookTitle>
    <b:Pages>25‐37</b:Pages>
    <b:RefOrder>7</b:RefOrder>
  </b:Source>
  <b:Source>
    <b:Tag>GIL04</b:Tag>
    <b:SourceType>Book</b:SourceType>
    <b:Guid>{E660BFA5-1BF8-42F5-A1F3-26972165B26A}</b:Guid>
    <b:Author>
      <b:Author>
        <b:NameList>
          <b:Person>
            <b:Last>Gilbert</b:Last>
            <b:First>N.</b:First>
            <b:Middle>Centre for Research on Social Simulation, University of Surrey</b:Middle>
          </b:Person>
        </b:NameList>
      </b:Author>
    </b:Author>
    <b:Title>Agent-based social simulation: Dealing with complexity</b:Title>
    <b:Year>2004</b:Year>
    <b:City>London</b:City>
    <b:Publisher>SAGE Publications</b:Publisher>
    <b:RefOrder>8</b:RefOrder>
  </b:Source>
  <b:Source>
    <b:Tag>VIC02</b:Tag>
    <b:SourceType>JournalArticle</b:SourceType>
    <b:Guid>{42C8333F-5539-48A4-B8F5-1BE3CE0DC1E9}</b:Guid>
    <b:Author>
      <b:Author>
        <b:NameList>
          <b:Person>
            <b:Last>Vicsek</b:Last>
            <b:First>T.</b:First>
          </b:Person>
        </b:NameList>
      </b:Author>
    </b:Author>
    <b:Title>Complexity: The bigger picture</b:Title>
    <b:Year>2002</b:Year>
    <b:Pages>418(6894), pp. 131-131.</b:Pages>
    <b:JournalName>Nature</b:JournalName>
    <b:RefOrder>9</b:RefOrder>
  </b:Source>
  <b:Source>
    <b:Tag>Jim91</b:Tag>
    <b:SourceType>Book</b:SourceType>
    <b:Guid>{F51EA717-B9E9-44D3-A793-D22544C79977}</b:Guid>
    <b:Author>
      <b:Author>
        <b:NameList>
          <b:Person>
            <b:Last>Gómez</b:Last>
            <b:First>Jiménez</b:First>
          </b:Person>
        </b:NameList>
      </b:Author>
    </b:Author>
    <b:Title>Los residuos de origen vital</b:Title>
    <b:Year>1991</b:Year>
    <b:City>Madrid</b:City>
    <b:Publisher>Real Academia de Farmacia</b:Publisher>
    <b:RefOrder>10</b:RefOrder>
  </b:Source>
  <b:Source>
    <b:Tag>Bun80</b:Tag>
    <b:SourceType>Book</b:SourceType>
    <b:Guid>{E5887DA2-C798-4955-A018-311E9F990794}</b:Guid>
    <b:Author>
      <b:Author>
        <b:NameList>
          <b:Person>
            <b:Last>Bungue</b:Last>
            <b:First>Mario</b:First>
          </b:Person>
        </b:NameList>
      </b:Author>
    </b:Author>
    <b:Title>Epistemología</b:Title>
    <b:Year>1980</b:Year>
    <b:City>Barcelona</b:City>
    <b:Publisher>Ariel</b:Publisher>
    <b:RefOrder>11</b:RefOrder>
  </b:Source>
  <b:Source>
    <b:Tag>Ant11</b:Tag>
    <b:SourceType>JournalArticle</b:SourceType>
    <b:Guid>{DFC4D088-C669-4123-AEA2-E521B8E503B8}</b:Guid>
    <b:Author>
      <b:Author>
        <b:NameList>
          <b:Person>
            <b:Last>Anthony</b:Last>
            <b:First>Halog</b:First>
          </b:Person>
          <b:Person>
            <b:Last>Manik</b:Last>
            <b:First>Yosef</b:First>
          </b:Person>
        </b:NameList>
      </b:Author>
    </b:Author>
    <b:Title>Advancing Integrated Systems Modelling Framework for Life Cycle Sustainability Assessment</b:Title>
    <b:Year>2011</b:Year>
    <b:JournalName>Sustainability. http://www.mdpi.com/2071-1050/3/2/469/pdf</b:JournalName>
    <b:RefOrder>12</b:RefOrder>
  </b:Source>
  <b:Source>
    <b:Tag>Bec74</b:Tag>
    <b:SourceType>JournalArticle</b:SourceType>
    <b:Guid>{0A6510C4-B1BB-4E32-8619-E467DC44728B}</b:Guid>
    <b:Author>
      <b:Author>
        <b:NameList>
          <b:Person>
            <b:Last>Becht</b:Last>
            <b:First>G</b:First>
          </b:Person>
        </b:NameList>
      </b:Author>
    </b:Author>
    <b:Title>Systems Theory, The Key to Holism and Reductionism</b:Title>
    <b:Year>1974</b:Year>
    <b:URL>http://www.jstor.org/stable/1296630</b:URL>
    <b:JournalName>BioScience </b:JournalName>
    <b:Pages>Vol. 24, No. 10 (Oct., 1974), pp. 569-579 </b:Pages>
    <b:RefOrder>13</b:RefOrder>
  </b:Source>
  <b:Source>
    <b:Tag>Har79</b:Tag>
    <b:SourceType>Book</b:SourceType>
    <b:Guid>{DBC524D2-3DE1-4378-9535-812138B9C499}</b:Guid>
    <b:Author>
      <b:Author>
        <b:NameList>
          <b:Person>
            <b:Last>Hart</b:Last>
            <b:First>Robert</b:First>
          </b:Person>
        </b:NameList>
      </b:Author>
    </b:Author>
    <b:Title>Agroecosistemas conceptos básicos</b:Title>
    <b:Year>1979</b:Year>
    <b:City>Tirrialba</b:City>
    <b:Publisher>CATIE</b:Publisher>
    <b:RefOrder>14</b:RefOrder>
  </b:Source>
  <b:Source>
    <b:Tag>Sut77</b:Tag>
    <b:SourceType>Book</b:SourceType>
    <b:Guid>{518588DA-9591-4C44-8182-DC36393E274A}</b:Guid>
    <b:Author>
      <b:Author>
        <b:NameList>
          <b:Person>
            <b:Last>Sutton</b:Last>
            <b:First>H</b:First>
          </b:Person>
          <b:Person>
            <b:Last>Harmond</b:Last>
            <b:First>N</b:First>
          </b:Person>
        </b:NameList>
      </b:Author>
    </b:Author>
    <b:Title>Fundamentos de Ecología</b:Title>
    <b:Year>1977</b:Year>
    <b:City>México</b:City>
    <b:Publisher>Limusa</b:Publisher>
    <b:RefOrder>15</b:RefOrder>
  </b:Source>
  <b:Source>
    <b:Tag>Odu71</b:Tag>
    <b:SourceType>Book</b:SourceType>
    <b:Guid>{42998F82-66C0-419D-A54A-961F3A05FD86}</b:Guid>
    <b:Author>
      <b:Author>
        <b:NameList>
          <b:Person>
            <b:Last>Odum</b:Last>
            <b:First>E</b:First>
          </b:Person>
        </b:NameList>
      </b:Author>
    </b:Author>
    <b:Title>Fundamentals of Ecology</b:Title>
    <b:Year>1971</b:Year>
    <b:City>Washington</b:City>
    <b:Publisher>Saunders</b:Publisher>
    <b:Pages>574</b:Pages>
    <b:RefOrder>16</b:RefOrder>
  </b:Source>
  <b:Source>
    <b:Tag>Hec91</b:Tag>
    <b:SourceType>JournalArticle</b:SourceType>
    <b:Guid>{66F7A6C6-EF7E-4B6C-A12E-6D73192F151C}</b:Guid>
    <b:Author>
      <b:Author>
        <b:NameList>
          <b:Person>
            <b:Last>Hecht</b:Last>
            <b:First>Susanna</b:First>
          </b:Person>
        </b:NameList>
      </b:Author>
    </b:Author>
    <b:Title>La Evolución del Pensamiento Agroecológico</b:Title>
    <b:Year>1991</b:Year>
    <b:Publisher>CLADES</b:Publisher>
    <b:Volume>1</b:Volume>
    <b:Comments>En línea http://www.clades.cl/revistas/1/rev1.htm</b:Comments>
    <b:JournalName>Agroecología y Desarrollo</b:JournalName>
    <b:Month>marzo</b:Month>
    <b:RefOrder>17</b:RefOrder>
  </b:Source>
  <b:Source>
    <b:Tag>Odu84</b:Tag>
    <b:SourceType>JournalArticle</b:SourceType>
    <b:Guid>{8E505A0D-C333-4FFD-AFBE-484410420EC1}</b:Guid>
    <b:Author>
      <b:Author>
        <b:NameList>
          <b:Person>
            <b:Last>Odum</b:Last>
            <b:First>E.</b:First>
          </b:Person>
        </b:NameList>
      </b:Author>
    </b:Author>
    <b:Title>Roperties of agroecosystems</b:Title>
    <b:JournalName>Agricultural Ecosystems</b:JournalName>
    <b:Year>1984</b:Year>
    <b:City>New York</b:City>
    <b:Publisher>Willew Intersci</b:Publisher>
    <b:RefOrder>18</b:RefOrder>
  </b:Source>
  <b:Source>
    <b:Tag>Ell82</b:Tag>
    <b:SourceType>Book</b:SourceType>
    <b:Guid>{E71BD869-FE8D-46E9-B2ED-D28981357D4C}</b:Guid>
    <b:Author>
      <b:Author>
        <b:NameList>
          <b:Person>
            <b:Last>Ellen</b:Last>
            <b:First>R.</b:First>
          </b:Person>
        </b:NameList>
      </b:Author>
    </b:Author>
    <b:Title>Environment, Subsistence and System</b:Title>
    <b:Year>1982</b:Year>
    <b:City>New York</b:City>
    <b:Publisher>Cambridge Univ. Press.</b:Publisher>
    <b:RefOrder>19</b:RefOrder>
  </b:Source>
  <b:Source>
    <b:Tag>Con91</b:Tag>
    <b:SourceType>Book</b:SourceType>
    <b:Guid>{DF936499-82AF-48ED-ABCA-9209001BD003}</b:Guid>
    <b:Author>
      <b:Author>
        <b:NameList>
          <b:Person>
            <b:Last>Conway</b:Last>
            <b:First>G</b:First>
            <b:Middle>R</b:Middle>
          </b:Person>
          <b:Person>
            <b:Last>Pretty</b:Last>
            <b:First>J.N.</b:First>
          </b:Person>
        </b:NameList>
      </b:Author>
    </b:Author>
    <b:Title>Unwelcome harvest: agriculture and pollution.</b:Title>
    <b:Year>1991</b:Year>
    <b:City>London</b:City>
    <b:Publisher>Earthscan Publisher</b:Publisher>
    <b:RefOrder>20</b:RefOrder>
  </b:Source>
  <b:Source>
    <b:Tag>Pim93</b:Tag>
    <b:SourceType>Book</b:SourceType>
    <b:Guid>{F39EB797-BA30-4FA3-8961-49C169E9DCCA}</b:Guid>
    <b:Author>
      <b:Author>
        <b:NameList>
          <b:Person>
            <b:Last>Pimentel</b:Last>
            <b:First>D.</b:First>
          </b:Person>
          <b:Person>
            <b:Last>Lehman</b:Last>
            <b:First>H</b:First>
          </b:Person>
        </b:NameList>
      </b:Author>
    </b:Author>
    <b:Title>The pesticide question</b:Title>
    <b:Year>1993</b:Year>
    <b:City>N.Y.</b:City>
    <b:Publisher>Chapman and Hall</b:Publisher>
    <b:RefOrder>21</b:RefOrder>
  </b:Source>
  <b:Source>
    <b:Tag>Alt95</b:Tag>
    <b:SourceType>Book</b:SourceType>
    <b:Guid>{BF37BDF2-F796-4D50-9821-E8F6D570CC55}</b:Guid>
    <b:Author>
      <b:Author>
        <b:NameList>
          <b:Person>
            <b:Last>Altieri</b:Last>
            <b:First>M.A.</b:First>
          </b:Person>
        </b:NameList>
      </b:Author>
    </b:Author>
    <b:Title>Agroecology: the science of sustainable agriculture</b:Title>
    <b:Year>1995</b:Year>
    <b:Publisher>Westview Press</b:Publisher>
    <b:RefOrder>22</b:RefOrder>
  </b:Source>
  <b:Source>
    <b:Tag>Van95</b:Tag>
    <b:SourceType>JournalArticle</b:SourceType>
    <b:Guid>{BD0A3808-94F6-43BA-8C71-5D4E484759DC}</b:Guid>
    <b:Author>
      <b:Author>
        <b:NameList>
          <b:Person>
            <b:Last>Vandermeer</b:Last>
            <b:First>J.</b:First>
          </b:Person>
        </b:NameList>
      </b:Author>
    </b:Author>
    <b:Title>The ecological basis of alternative agriculture</b:Title>
    <b:Year>1995</b:Year>
    <b:JournalName>Annual Review of Ecological Systems,26</b:JournalName>
    <b:Pages>201-224</b:Pages>
    <b:RefOrder>23</b:RefOrder>
  </b:Source>
  <b:Source>
    <b:Tag>Rei</b:Tag>
    <b:SourceType>Book</b:SourceType>
    <b:Guid>{ABD9D44B-B4A2-4DFA-BFB1-AFEFC1423A07}</b:Guid>
    <b:Author>
      <b:Author>
        <b:NameList>
          <b:Person>
            <b:Last>Reijntjes</b:Last>
          </b:Person>
          <b:Person>
            <b:Last>Haverkort</b:Last>
          </b:Person>
          <b:Person>
            <b:Last>Bayer</b:Last>
            <b:First>Waters</b:First>
          </b:Person>
        </b:NameList>
      </b:Author>
    </b:Author>
    <b:Title>Farming for the future</b:Title>
    <b:Year>1992</b:Year>
    <b:City>London</b:City>
    <b:Publisher>MacMillan Press</b:Publisher>
    <b:RefOrder>24</b:RefOrder>
  </b:Source>
  <b:Source>
    <b:Tag>Alt94</b:Tag>
    <b:SourceType>Book</b:SourceType>
    <b:Guid>{C1025B87-B49B-41C7-96CB-0536B2E28FEF}</b:Guid>
    <b:Author>
      <b:Author>
        <b:NameList>
          <b:Person>
            <b:Last>Altieri</b:Last>
            <b:First>M.</b:First>
            <b:Middle>A.</b:Middle>
          </b:Person>
        </b:NameList>
      </b:Author>
    </b:Author>
    <b:Title>Biodiversity and pest management in agroecosystems</b:Title>
    <b:Year>1994</b:Year>
    <b:City>New York.</b:City>
    <b:Publisher>Hayworth Press</b:Publisher>
    <b:RefOrder>25</b:RefOrder>
  </b:Source>
  <b:Source>
    <b:Tag>Gli98</b:Tag>
    <b:SourceType>Book</b:SourceType>
    <b:Guid>{CC3A069C-BC70-40DE-BE6B-398A6AA97C76}</b:Guid>
    <b:Author>
      <b:Author>
        <b:NameList>
          <b:Person>
            <b:Last>Gliessman</b:Last>
            <b:First>SR</b:First>
          </b:Person>
        </b:NameList>
      </b:Author>
    </b:Author>
    <b:Title>Agroecology: ecological processes in sustainable agriculture</b:Title>
    <b:Year>1998</b:Year>
    <b:City>Michigan</b:City>
    <b:Publisher>Ann Arbor Press</b:Publisher>
    <b:RefOrder>26</b:RefOrder>
  </b:Source>
  <b:Source>
    <b:Tag>Alt02</b:Tag>
    <b:SourceType>Book</b:SourceType>
    <b:Guid>{7B4C8DF0-B0E7-4F5F-B6FC-EDB5977136D0}</b:Guid>
    <b:Author>
      <b:Author>
        <b:NameList>
          <b:Person>
            <b:Last>Altieri</b:Last>
            <b:First>Miguel</b:First>
            <b:Middle>Angel</b:Middle>
          </b:Person>
        </b:NameList>
      </b:Author>
    </b:Author>
    <b:Title>Agroecologia: principios y estrategias para disenar una agricultura que conserva recursos naturales y asegura la soberania alimentaria</b:Title>
    <b:Year>2002</b:Year>
    <b:RefOrder>27</b:RefOrder>
  </b:Source>
  <b:Source>
    <b:Tag>Soc</b:Tag>
    <b:SourceType>DocumentFromInternetSite</b:SourceType>
    <b:Guid>{C6DEC6C1-CC08-4F28-A420-67811D29AC30}</b:Guid>
    <b:Author>
      <b:Author>
        <b:NameList>
          <b:Person>
            <b:Last>Socorro Castro</b:Last>
            <b:First>Alejandro</b:First>
          </b:Person>
          <b:Person>
            <b:Last>Parets Selva</b:Last>
            <b:First>Enrique</b:First>
          </b:Person>
        </b:NameList>
      </b:Author>
    </b:Author>
    <b:Title>Ethan Frome</b:Title>
    <b:InternetSiteTitle>Manejo agroecológico de suelos y nutrición vegetal</b:InternetSiteTitle>
    <b:URL>http://infocedar.isch.edu.cu/Bliblioteca%20Digital%20Portable/Salas/Sala%20de%20Tecnolog%C3%ADa%20Agropecuaria%201/LIBRO%20PAR/CAPITULO%20V.htm</b:URL>
    <b:RefOrder>28</b:RefOrder>
  </b:Source>
  <b:Source>
    <b:Tag>Alt001</b:Tag>
    <b:SourceType>Book</b:SourceType>
    <b:Guid>{6FC8608F-7E6A-43F9-8D23-2CCE8103D0A9}</b:Guid>
    <b:Author>
      <b:Author>
        <b:NameList>
          <b:Person>
            <b:Last>Altieri</b:Last>
            <b:First>Miguel</b:First>
          </b:Person>
          <b:Person>
            <b:Last>Nicholls</b:Last>
            <b:First>Clara</b:First>
            <b:Middle>I.</b:Middle>
          </b:Person>
        </b:NameList>
      </b:Author>
    </b:Author>
    <b:Title>Teoría y práctica para una agricultura sustentable</b:Title>
    <b:Year>2000</b:Year>
    <b:City>México</b:City>
    <b:Publisher>Programa de las Naciones Unidas para el Medio Ambiente</b:Publisher>
    <b:RefOrder>29</b:RefOrder>
  </b:Source>
  <b:Source>
    <b:Tag>Con56</b:Tag>
    <b:SourceType>Book</b:SourceType>
    <b:Guid>{B0F29F69-5A00-4A9C-A807-50F1CE3BB7B6}</b:Guid>
    <b:Author>
      <b:Author>
        <b:NameList>
          <b:Person>
            <b:Last>Conklin</b:Last>
            <b:First>H.C.</b:First>
          </b:Person>
        </b:NameList>
      </b:Author>
    </b:Author>
    <b:Title>Hananoo Agriculture</b:Title>
    <b:Year>1956</b:Year>
    <b:City>Rome</b:City>
    <b:Publisher>FAO</b:Publisher>
    <b:RefOrder>30</b:RefOrder>
  </b:Source>
  <b:Source>
    <b:Tag>Dai97</b:Tag>
    <b:SourceType>Book</b:SourceType>
    <b:Guid>{E448ED6C-CAA4-4AC2-8988-2B42B492FEB4}</b:Guid>
    <b:Author>
      <b:Author>
        <b:NameList>
          <b:Person>
            <b:Last>Daily</b:Last>
            <b:First>Gretchen</b:First>
            <b:Middle>C.</b:Middle>
          </b:Person>
        </b:NameList>
      </b:Author>
    </b:Author>
    <b:Title>Nature´s Services: Societal Dependence on Natural Ecosystems</b:Title>
    <b:Year>1997</b:Year>
    <b:City>Washington</b:City>
    <b:Publisher>Island Press</b:Publisher>
    <b:RefOrder>31</b:RefOrder>
  </b:Source>
  <b:Source>
    <b:Tag>Gre</b:Tag>
    <b:SourceType>Book</b:SourceType>
    <b:Guid>{970CA40E-F647-4455-85F7-FEA49789F3CC}</b:Guid>
    <b:Author>
      <b:Author>
        <b:NameList>
          <b:Person>
            <b:Last>Gretchen C. Daily</b:Last>
            <b:First>Susan</b:First>
            <b:Middle>Alexander, Paul R. Ehrlich, Larry Goulder, Jane Lubchenco, Pamela A. Matson, Harold A. Mooney, Sandra Postel, Stephen H. Schneider, David Tilman, George M. Woodwell</b:Middle>
          </b:Person>
        </b:NameList>
      </b:Author>
    </b:Author>
    <b:Title>ECOSYSTEM SERVICES: Benefits Supplied to Human Societies by Natural Ecosystems</b:Title>
    <b:Year>1997</b:Year>
    <b:RefOrder>32</b:RefOrder>
  </b:Source>
  <b:Source>
    <b:Tag>MarcadorDePosición1</b:Tag>
    <b:SourceType>Book</b:SourceType>
    <b:Guid>{084E0C48-DA74-4966-B17B-94FE3192608A}</b:Guid>
    <b:Author>
      <b:Author>
        <b:NameList>
          <b:Person>
            <b:Last>Gretchen C. Daily</b:Last>
            <b:First>Susan</b:First>
            <b:Middle>Alexander, Paul R. Ehrlich, Larry Goulder, Jane Lubchenco, Pamela A. Matson, Harold A. Mooney, Sandra Postel, Stephen H. Schneider, David Tilman, George M. Woodwell</b:Middle>
          </b:Person>
        </b:NameList>
      </b:Author>
    </b:Author>
    <b:RefOrder>33</b:RefOrder>
  </b:Source>
  <b:Source>
    <b:Tag>Jam07</b:Tag>
    <b:SourceType>JournalArticle</b:SourceType>
    <b:Guid>{5635BFE4-50C4-4C37-A4B5-A71AD1C7D078}</b:Guid>
    <b:Author>
      <b:Author>
        <b:NameList>
          <b:Person>
            <b:Last>Boydb</b:Last>
            <b:First>James</b:First>
          </b:Person>
          <b:Person>
            <b:Last>Banzhafa</b:Last>
            <b:First>Spencer</b:First>
          </b:Person>
        </b:NameList>
      </b:Author>
    </b:Author>
    <b:Title>What are ecosystem services? The need for standardized</b:Title>
    <b:Year>2007</b:Year>
    <b:JournalName>Ecological Economics 63</b:JournalName>
    <b:Pages>616 - 626</b:Pages>
    <b:RefOrder>34</b:RefOrder>
  </b:Source>
  <b:Source>
    <b:Tag>Cos97</b:Tag>
    <b:SourceType>JournalArticle</b:SourceType>
    <b:Guid>{5D363D47-853F-44C1-B09C-471A9DC20B5D}</b:Guid>
    <b:Author>
      <b:Author>
        <b:NameList>
          <b:Person>
            <b:Last>Costanza</b:Last>
            <b:First>Robert</b:First>
          </b:Person>
          <b:Person>
            <b:Last>d’Arge</b:Last>
            <b:First>Ralph</b:First>
          </b:Person>
          <b:Person>
            <b:Last>de Groot</b:Last>
            <b:First>Rudolf</b:First>
          </b:Person>
          <b:Person>
            <b:Last>Farber</b:Last>
            <b:First>Stephen</b:First>
          </b:Person>
          <b:Person>
            <b:Last>Grasso</b:Last>
            <b:First>Monica</b:First>
          </b:Person>
          <b:Person>
            <b:Last>Hannon</b:Last>
            <b:First>Bruce</b:First>
          </b:Person>
          <b:Person>
            <b:Last>Limburg</b:Last>
            <b:First>Karin</b:First>
          </b:Person>
          <b:Person>
            <b:Last>Naeem</b:Last>
            <b:First>Shahid</b:First>
          </b:Person>
          <b:Person>
            <b:Last>O’Neil</b:Last>
            <b:First>Robert</b:First>
            <b:Middle>V.</b:Middle>
          </b:Person>
          <b:Person>
            <b:Last>Paruelo</b:Last>
            <b:First>Jose</b:First>
          </b:Person>
          <b:Person>
            <b:Last>Raskin</b:Last>
            <b:First>Robert</b:First>
            <b:Middle>G.</b:Middle>
          </b:Person>
          <b:Person>
            <b:Last>Sutton</b:Last>
            <b:First>Paul</b:First>
          </b:Person>
          <b:Person>
            <b:Last>van den Belt</b:Last>
            <b:First>Marjan</b:First>
          </b:Person>
        </b:NameList>
      </b:Author>
    </b:Author>
    <b:Title>The value of the world’s ecosystem services and natural capital</b:Title>
    <b:JournalName>Nature</b:JournalName>
    <b:Year>1997</b:Year>
    <b:Pages>387</b:Pages>
    <b:RefOrder>35</b:RefOrder>
  </b:Source>
  <b:Source>
    <b:Tag>Goo96</b:Tag>
    <b:SourceType>JournalArticle</b:SourceType>
    <b:Guid>{90C6A745-9779-4EA8-BCF6-5B1EE66C5457}</b:Guid>
    <b:Author>
      <b:Author>
        <b:NameList>
          <b:Person>
            <b:Last>Goodland</b:Last>
            <b:First>R</b:First>
          </b:Person>
          <b:Person>
            <b:Last>Daly</b:Last>
            <b:First>H</b:First>
          </b:Person>
        </b:NameList>
      </b:Author>
    </b:Author>
    <b:Title>Environmental Sustainability: Universal and Non-Negotiable</b:Title>
    <b:JournalName>Ecological Applications, 6</b:JournalName>
    <b:Year>1996</b:Year>
    <b:Pages>1002-10017</b:Pages>
    <b:RefOrder>36</b:RefOrder>
  </b:Source>
  <b:Source>
    <b:Tag>Mar00</b:Tag>
    <b:SourceType>Book</b:SourceType>
    <b:Guid>{D3AF8B14-C99C-403D-A378-240703FF7ABD}</b:Guid>
    <b:Author>
      <b:Author>
        <b:NameList>
          <b:Person>
            <b:Last>Martinez</b:Last>
            <b:First>A</b:First>
          </b:Person>
          <b:Person>
            <b:Last>Jusmet</b:Last>
            <b:First>J</b:First>
          </b:Person>
        </b:NameList>
      </b:Author>
    </b:Author>
    <b:Title>Economía Ecológica y Política Ambiental</b:Title>
    <b:Year>2000</b:Year>
    <b:City>México</b:City>
    <b:Publisher>Fondo de Cultura Económica</b:Publisher>
    <b:RefOrder>37</b:RefOrder>
  </b:Source>
  <b:Source>
    <b:Tag>Dal03</b:Tag>
    <b:SourceType>JournalArticle</b:SourceType>
    <b:Guid>{E18F4039-3DDF-45CA-915C-84AE1C6F9E0A}</b:Guid>
    <b:Author>
      <b:Author>
        <b:NameList>
          <b:Person>
            <b:Last>Dalgaard</b:Last>
            <b:First>Tommy</b:First>
          </b:Person>
          <b:Person>
            <b:Last>Hutchings</b:Last>
            <b:First>Nicholas</b:First>
          </b:Person>
          <b:Person>
            <b:Last>Porter</b:Last>
            <b:First>John</b:First>
          </b:Person>
        </b:NameList>
      </b:Author>
    </b:Author>
    <b:Title>Agroecology, scaling and interdisciplinarity</b:Title>
    <b:JournalName>Agriculture, Ecosystems and Environment</b:JournalName>
    <b:Year>2003</b:Year>
    <b:Pages>39-51</b:Pages>
    <b:RefOrder>38</b:RefOrder>
  </b:Source>
  <b:Source>
    <b:Tag>Gli02</b:Tag>
    <b:SourceType>Book</b:SourceType>
    <b:Guid>{E997954E-D9CD-4551-9B58-83C0FA40F004}</b:Guid>
    <b:Author>
      <b:Author>
        <b:NameList>
          <b:Person>
            <b:Last>Gliessman</b:Last>
            <b:First>Stephen</b:First>
            <b:Middle>R.</b:Middle>
          </b:Person>
        </b:NameList>
      </b:Author>
    </b:Author>
    <b:Title>Agroecología. Procesos Ecológicos en Agricultura Sostenible</b:Title>
    <b:Year>2002</b:Year>
    <b:City>Costa Rica</b:City>
    <b:Publisher>CATIE</b:Publisher>
    <b:RefOrder>39</b:RefOrder>
  </b:Source>
  <b:Source>
    <b:Tag>Esc02</b:Tag>
    <b:SourceType>Book</b:SourceType>
    <b:Guid>{6B6D7FAB-D9D0-4EF1-B980-CD109CE25DDE}</b:Guid>
    <b:Author>
      <b:Author>
        <b:NameList>
          <b:Person>
            <b:Last>Escobar</b:Last>
            <b:First>F</b:First>
          </b:Person>
          <b:Person>
            <b:Last>Espinoza</b:Last>
            <b:First>V</b:First>
          </b:Person>
        </b:NameList>
      </b:Author>
    </b:Author>
    <b:Title>Propuesta metodológica de evaluación de sostenibilidad en sistemas de producción orgánicos (Mezo).</b:Title>
    <b:Year>2002</b:Year>
    <b:City>Palmira</b:City>
    <b:Publisher>Universidad Nacional de Colombia</b:Publisher>
    <b:RefOrder>40</b:RefOrder>
  </b:Source>
  <b:Source>
    <b:Tag>Alt00</b:Tag>
    <b:SourceType>Book</b:SourceType>
    <b:Guid>{C270D674-BC93-4AAF-B90A-79FED508B237}</b:Guid>
    <b:Author>
      <b:Author>
        <b:NameList>
          <b:Person>
            <b:Last>Altieri</b:Last>
            <b:First>Miguel</b:First>
          </b:Person>
          <b:Person>
            <b:Last>Nicholls</b:Last>
            <b:First>Clara</b:First>
            <b:Middle>I.</b:Middle>
          </b:Person>
        </b:NameList>
      </b:Author>
    </b:Author>
    <b:Title>Teoría y práctica para una agricultura sustentable</b:Title>
    <b:Year>2000</b:Year>
    <b:City>Mexico</b:City>
    <b:Publisher>Programa de las Naciones Unidas para el Medio Ambiente. Red de Formación Ambiental para América Latina y el Caribe</b:Publisher>
    <b:RefOrder>41</b:RefOrder>
  </b:Source>
  <b:Source>
    <b:Tag>Fol01</b:Tag>
    <b:SourceType>BookSection</b:SourceType>
    <b:Guid>{29119A61-FD7B-449A-AC41-D444F1DAD6EA}</b:Guid>
    <b:Author>
      <b:Author>
        <b:NameList>
          <b:Person>
            <b:Last>Foladori</b:Last>
            <b:First>Guillermo</b:First>
          </b:Person>
        </b:NameList>
      </b:Author>
      <b:BookAuthor>
        <b:NameList>
          <b:Person>
            <b:Last>Porrúa</b:Last>
            <b:First>Miguel</b:First>
            <b:Middle>Ángel</b:Middle>
          </b:Person>
        </b:NameList>
      </b:BookAuthor>
    </b:Author>
    <b:Title>La economía ecológica</b:Title>
    <b:Year>2001</b:Year>
    <b:Pages>189-196</b:Pages>
    <b:BookTitle>¿Sustentabilidad? Desacuerdos sobre el Desarrollo sustentable</b:BookTitle>
    <b:City>México</b:City>
    <b:RefOrder>42</b:RefOrder>
  </b:Source>
  <b:Source>
    <b:Tag>Lom05</b:Tag>
    <b:SourceType>Book</b:SourceType>
    <b:Guid>{E68857EA-A2AD-4DE2-B830-8B6E4B141204}</b:Guid>
    <b:Author>
      <b:Author>
        <b:NameList>
          <b:Person>
            <b:Last>Lomas</b:Last>
            <b:First>Pedro</b:First>
            <b:Middle>Luis</b:Middle>
          </b:Person>
          <b:Person>
            <b:Last>Martín</b:Last>
            <b:First>Berta</b:First>
          </b:Person>
          <b:Person>
            <b:Last>Louit</b:Last>
            <b:First>Carla</b:First>
          </b:Person>
          <b:Person>
            <b:Last>Montoya</b:Last>
            <b:First>Daniel</b:First>
          </b:Person>
          <b:Person>
            <b:Last>Montes</b:Last>
            <b:First>Carlos</b:First>
          </b:Person>
        </b:NameList>
      </b:Author>
    </b:Author>
    <b:Title>GUÍA PRÁCTICA PARA LA VALORACIÓN ECONÓMICA DE LOS BIENES Y SERVICIOS AMBIENTALES DE LOS ECOSISTEMAS</b:Title>
    <b:Year>2005</b:Year>
    <b:City>Madrid. España</b:City>
    <b:RefOrder>43</b:RefOrder>
  </b:Source>
  <b:Source>
    <b:Tag>Con86</b:Tag>
    <b:SourceType>Book</b:SourceType>
    <b:Guid>{EF21FC37-B919-4EFD-8CD0-9E4DE116C039}</b:Guid>
    <b:Author>
      <b:Author>
        <b:NameList>
          <b:Person>
            <b:Last>Conway</b:Last>
            <b:First>G.</b:First>
            <b:Middle>R.</b:Middle>
          </b:Person>
        </b:NameList>
      </b:Author>
    </b:Author>
    <b:Title>Agroecosystem analysis for research and development</b:Title>
    <b:Year>1986</b:Year>
    <b:City>Bangkok</b:City>
    <b:Publisher>Winrock International</b:Publisher>
    <b:RefOrder>44</b:RefOrder>
  </b:Source>
  <b:Source>
    <b:Tag>Mar88</b:Tag>
    <b:SourceType>JournalArticle</b:SourceType>
    <b:Guid>{56FBF56A-D742-4055-BA45-4756A8B31FA0}</b:Guid>
    <b:Author>
      <b:Author>
        <b:NameList>
          <b:Person>
            <b:Last>Marten</b:Last>
            <b:First>G.</b:First>
            <b:Middle>G.</b:Middle>
          </b:Person>
        </b:NameList>
      </b:Author>
    </b:Author>
    <b:Title>Productivity, stability, sustainablity, equitability and autonomy as properties for agroecosystem assessment</b:Title>
    <b:Year>1988</b:Year>
    <b:JournalName>Agricultural Systems. No. 26</b:JournalName>
    <b:Pages>291-316</b:Pages>
    <b:RefOrder>45</b:RefOrder>
  </b:Source>
  <b:Source>
    <b:Tag>COM04</b:Tag>
    <b:SourceType>Book</b:SourceType>
    <b:Guid>{88141A32-581C-4C60-81E6-7EAF6FCEF651}</b:Guid>
    <b:Author>
      <b:Author>
        <b:Corporate>COMITÉ NACIONAL DE BIENES Y SERVICIOS AMBIENTALES DE HONDURAS (CONABISAH)</b:Corporate>
      </b:Author>
    </b:Author>
    <b:Title>Bienes y Servicios Ambientales en Honduras</b:Title>
    <b:Year>2004</b:Year>
    <b:City>Tegucigalpa, Honduras</b:City>
    <b:RefOrder>46</b:RefOrder>
  </b:Source>
  <b:Source>
    <b:Tag>Pér07</b:Tag>
    <b:SourceType>Book</b:SourceType>
    <b:Guid>{354C754D-AFC0-4393-8372-54752F529A6E}</b:Guid>
    <b:Author>
      <b:Author>
        <b:NameList>
          <b:Person>
            <b:Last>Pérez</b:Last>
            <b:First>Iván</b:First>
          </b:Person>
          <b:Person>
            <b:Last>León</b:Last>
            <b:First>Betzabeth</b:First>
          </b:Person>
        </b:NameList>
      </b:Author>
    </b:Author>
    <b:Title>Lógica difusa. Teoría y Práctica</b:Title>
    <b:Year>2007</b:Year>
    <b:City>Caracas</b:City>
    <b:Publisher>Universidad Católica Andrés Bello</b:Publisher>
    <b:RefOrder>47</b:RefOrder>
  </b:Source>
  <b:Source>
    <b:Tag>Día05</b:Tag>
    <b:SourceType>Book</b:SourceType>
    <b:Guid>{A305EB2D-FF47-4497-9855-3AC90A410459}</b:Guid>
    <b:Author>
      <b:Author>
        <b:NameList>
          <b:Person>
            <b:Last>Díaz</b:Last>
            <b:First>S.</b:First>
          </b:Person>
        </b:NameList>
      </b:Author>
    </b:Author>
    <b:Title>Biodiversity regulation of ecosystem services</b:Title>
    <b:Year>2005</b:Year>
    <b:City>Washington, D.C.</b:City>
    <b:Publisher>Island Press</b:Publisher>
    <b:RefOrder>48</b:RefOrder>
  </b:Source>
  <b:Source>
    <b:Tag>Rud02</b:Tag>
    <b:SourceType>JournalArticle</b:SourceType>
    <b:Guid>{6B8B3023-2D03-489E-B18B-C85AB967E001}</b:Guid>
    <b:Author>
      <b:Author>
        <b:NameList>
          <b:Person>
            <b:Last>Rudolf</b:Last>
            <b:First>de</b:First>
            <b:Middle>Groot</b:Middle>
          </b:Person>
          <b:Person>
            <b:Last>Matthew A.</b:Last>
            <b:First>Wilson</b:First>
          </b:Person>
          <b:Person>
            <b:Last>Roelof M.J.</b:Last>
            <b:First>Boumans</b:First>
          </b:Person>
        </b:NameList>
      </b:Author>
    </b:Author>
    <b:Title>A typology for the classification, description and valuation of ecosystem functions, goods and services</b:Title>
    <b:Year>2002</b:Year>
    <b:JournalName>Ecological Economics 41</b:JournalName>
    <b:Pages>393-408</b:Pages>
    <b:RefOrder>49</b:RefOrder>
  </b:Source>
  <b:Source>
    <b:Tag>Bal09</b:Tag>
    <b:SourceType>BookSection</b:SourceType>
    <b:Guid>{BD25867A-CD44-47B5-90FE-BA0C053195D7}</b:Guid>
    <b:Author>
      <b:Author>
        <b:NameList>
          <b:Person>
            <b:Last>Balvanera</b:Last>
            <b:First>P</b:First>
          </b:Person>
          <b:Person>
            <b:Last>Cotler</b:Last>
            <b:First>H</b:First>
          </b:Person>
        </b:NameList>
      </b:Author>
    </b:Author>
    <b:Title>Estado y tendencia de los servicios ecosistémicos, en capital natural de México.</b:Title>
    <b:Year>2009</b:Year>
    <b:Pages>185-245</b:Pages>
    <b:City>México</b:City>
    <b:Publisher>Conabio</b:Publisher>
    <b:BookTitle> Vol II: Estado de conservación y tendencias de cambio</b:BookTitle>
    <b:RefOrder>50</b:RefOrder>
  </b:Source>
  <b:Source>
    <b:Tag>Gui09</b:Tag>
    <b:SourceType>DocumentFromInternetSite</b:SourceType>
    <b:Guid>{CF6C3CDA-BAFA-4E14-9015-076ED4499923}</b:Guid>
    <b:Author>
      <b:Author>
        <b:NameList>
          <b:Person>
            <b:Last>Guillen</b:Last>
            <b:First>Omar</b:First>
          </b:Person>
        </b:NameList>
      </b:Author>
    </b:Author>
    <b:Title>tuobra.unam</b:Title>
    <b:Year>2009</b:Year>
    <b:YearAccessed>2011</b:YearAccessed>
    <b:MonthAccessed>mayo</b:MonthAccessed>
    <b:DayAccessed>31</b:DayAccessed>
    <b:URL>http://www.tuobra.unam.mx/obrasPDF/publicadas/050711103036.html</b:URL>
    <b:RefOrder>51</b:RefOrder>
  </b:Source>
  <b:Source>
    <b:Tag>FAO09</b:Tag>
    <b:SourceType>Book</b:SourceType>
    <b:Guid>{A058F66B-399A-45E4-B989-B7F8555F91E1}</b:Guid>
    <b:Author>
      <b:Author>
        <b:Corporate>FAO</b:Corporate>
      </b:Author>
    </b:Author>
    <b:Title>El estado mundial de la agricultura y la alimentación. La ganaderia a examen</b:Title>
    <b:Year>2009</b:Year>
    <b:RefOrder>52</b:RefOrder>
  </b:Source>
  <b:Source>
    <b:Tag>Mas99</b:Tag>
    <b:SourceType>Book</b:SourceType>
    <b:Guid>{A227CB54-68C4-437E-A2FE-21F9CA03F791}</b:Guid>
    <b:Author>
      <b:Author>
        <b:NameList>
          <b:Person>
            <b:Last>Masera</b:Last>
            <b:First>O</b:First>
          </b:Person>
          <b:Person>
            <b:Last>Astier</b:Last>
            <b:First>M</b:First>
          </b:Person>
          <b:Person>
            <b:Last>López</b:Last>
            <b:First>S</b:First>
          </b:Person>
        </b:NameList>
      </b:Author>
    </b:Author>
    <b:Title>Sustentabilidad y manejo de recursos naturales. Ell marco de evaluación MESMIS</b:Title>
    <b:Year>1999</b:Year>
    <b:City>México</b:City>
    <b:Publisher>Mundi Prensa S.A.</b:Publisher>
    <b:RefOrder>53</b:RefOrder>
  </b:Source>
  <b:Source>
    <b:Tag>Org</b:Tag>
    <b:SourceType>Book</b:SourceType>
    <b:Guid>{C12940B2-F17D-4D50-8836-D5D86601DACE}</b:Guid>
    <b:Author>
      <b:Author>
        <b:Corporate>Organización para la Cooperación y el Desarrollo Económico</b:Corporate>
      </b:Author>
    </b:Author>
    <b:Title>El medio ambiente y las lìneas directrices de la OCDE para empresas multinacionales: herramientas y enfoques empresariales</b:Title>
    <b:Year>2004</b:Year>
    <b:RefOrder>54</b:RefOrder>
  </b:Source>
  <b:Source>
    <b:Tag>Mar03</b:Tag>
    <b:SourceType>JournalArticle</b:SourceType>
    <b:Guid>{A5A7DEC9-846B-4FD7-80A5-C1195F9DA7B9}</b:Guid>
    <b:Author>
      <b:Author>
        <b:NameList>
          <b:Person>
            <b:Last>Martín</b:Last>
            <b:First>J.</b:First>
            <b:Middle>M.</b:Middle>
          </b:Person>
          <b:Person>
            <b:Last>Fajardo</b:Last>
            <b:First>W.</b:First>
          </b:Person>
          <b:Person>
            <b:Last>Blanco</b:Last>
            <b:First>A.</b:First>
          </b:Person>
          <b:Person>
            <b:Last>Requena</b:Last>
            <b:First>I.</b:First>
          </b:Person>
        </b:NameList>
      </b:Author>
    </b:Author>
    <b:Title>Constructing Linguistic Versions for the Multicriteria Decision Support Systems Multicriteria Decision Support Systems for Enrichment Evaluation I and II</b:Title>
    <b:Year>2003</b:Year>
    <b:City>Huelva</b:City>
    <b:Publisher>Department of Electronic Engineering of Computer and A.S., University of Huelva</b:Publisher>
    <b:JournalName>INTERNATIONAL JOURNAL OF INTELLIGENT SYSTEMS, VOL. 18</b:JournalName>
    <b:Pages>711-731</b:Pages>
    <b:RefOrder>55</b:RefOrder>
  </b:Source>
  <b:Source>
    <b:Tag>GFa99</b:Tag>
    <b:SourceType>BookSection</b:SourceType>
    <b:Guid>{CC14BCCA-5FCB-44E4-8AB5-A1CB8E8C88AA}</b:Guid>
    <b:Author>
      <b:Author>
        <b:NameList>
          <b:Person>
            <b:Last>Farrell</b:Last>
            <b:First>John</b:First>
          </b:Person>
        </b:NameList>
      </b:Author>
      <b:BookAuthor>
        <b:NameList>
          <b:Person>
            <b:Last>Altieri</b:Last>
            <b:First>Miguel</b:First>
            <b:Middle>A.</b:Middle>
          </b:Person>
        </b:NameList>
      </b:BookAuthor>
    </b:Author>
    <b:Title>Capitulo 12 Sistemas agroforestales</b:Title>
    <b:BookTitle>Agroecología: Bases científicas para una agricultura sustentable</b:BookTitle>
    <b:Year>1999</b:Year>
    <b:Pages>325</b:Pages>
    <b:Publisher>Editorial Nordan–Comunidad</b:Publisher>
    <b:RefOrder>56</b:RefOrder>
  </b:Source>
  <b:Source>
    <b:Tag>DeG92</b:Tag>
    <b:SourceType>Book</b:SourceType>
    <b:Guid>{E2E51906-231D-4958-AE59-E2268F9FCCC5}</b:Guid>
    <b:Author>
      <b:Author>
        <b:NameList>
          <b:Person>
            <b:Last>De Groot</b:Last>
            <b:First>R.S.</b:First>
          </b:Person>
        </b:NameList>
      </b:Author>
    </b:Author>
    <b:Title>Functions of Nature: evaluation of nature in environmental planning, management and decision-making</b:Title>
    <b:Year>1992</b:Year>
    <b:City>Groningen,the Neth.</b:City>
    <b:Publisher>Wolters Noordhoff BV</b:Publisher>
    <b:Pages>345</b:Pages>
    <b:RefOrder>57</b:RefOrder>
  </b:Source>
  <b:Source>
    <b:Tag>DeG00</b:Tag>
    <b:SourceType>JournalArticle</b:SourceType>
    <b:Guid>{C8894273-278B-4B15-8641-275251310E2B}</b:Guid>
    <b:Author>
      <b:Author>
        <b:NameList>
          <b:Person>
            <b:Last>De Groot</b:Last>
            <b:First>R</b:First>
            <b:Middle>S</b:Middle>
          </b:Person>
          <b:Person>
            <b:Last>Van der Perk</b:Last>
            <b:First>J.</b:First>
          </b:Person>
          <b:Person>
            <b:Last>Chiesura</b:Last>
            <b:First>A.</b:First>
          </b:Person>
          <b:Person>
            <b:Last>Marguliew</b:Last>
            <b:First>S.</b:First>
          </b:Person>
        </b:NameList>
      </b:Author>
    </b:Author>
    <b:Title>Ecological Functions and Socio-economic Values of Critical Natural Capital as a measure for Ecological Integrity and Environmental Health</b:Title>
    <b:Year>2000</b:Year>
    <b:Publisher>Kluwer Ac. Publ. BV, Dordrecht</b:Publisher>
    <b:JournalName>Implementing Ecological Integrity:. NATO-Science Series,Environmental Security</b:JournalName>
    <b:Pages>191-214</b:Pages>
    <b:RefOrder>58</b:RefOrder>
  </b:Source>
  <b:Source>
    <b:Tag>EM05</b:Tag>
    <b:SourceType>InternetSite</b:SourceType>
    <b:Guid>{B395E4D1-ED39-45EE-ACDA-A68D9B704C47}</b:Guid>
    <b:Author>
      <b:Author>
        <b:Corporate>Programa de las Naciones Unidas para el Medio Ambiente- PNUMA</b:Corporate>
      </b:Author>
    </b:Author>
    <b:Title>Evaluación de los Ecosistemas del Milenio</b:Title>
    <b:Year>2005</b:Year>
    <b:City>Washingon, DC</b:City>
    <b:URL>http://www.millenniumassessment.org/es/About.aspx</b:URL>
    <b:RefOrder>59</b:RefOrder>
  </b:Source>
  <b:Source>
    <b:Tag>MarcadorDePosición2</b:Tag>
    <b:SourceType>Book</b:SourceType>
    <b:Guid>{19EF0CDC-EFA6-48FB-9D8F-C58838E511E0}</b:Guid>
    <b:Author>
      <b:Author>
        <b:NameList>
          <b:Person>
            <b:Last>EM</b:Last>
          </b:Person>
        </b:NameList>
      </b:Author>
    </b:Author>
    <b:Title>Ecosystems and human wellbeing: synthesis</b:Title>
    <b:Year>2005</b:Year>
    <b:City>Washingon, DC</b:City>
    <b:Publisher>Island Press</b:Publisher>
    <b:RefOrder>60</b:RefOrder>
  </b:Source>
  <b:Source>
    <b:Tag>Gli91</b:Tag>
    <b:SourceType>JournalArticle</b:SourceType>
    <b:Guid>{F2B1E41B-EE92-40F9-9F7D-A1B03820B8D0}</b:Guid>
    <b:Author>
      <b:Author>
        <b:NameList>
          <b:Person>
            <b:Last>Gliessman</b:Last>
            <b:First>Stephen</b:First>
            <b:Middle>R.</b:Middle>
          </b:Person>
        </b:NameList>
      </b:Author>
      <b:Editor>
        <b:NameList>
          <b:Person>
            <b:Last>Sostenible-CLADES</b:Last>
            <b:First>Centro</b:First>
            <b:Middle>Latino Americano de Desarrollo</b:Middle>
          </b:Person>
        </b:NameList>
      </b:Editor>
    </b:Author>
    <b:Title>Agroecología: Investigando las Bases Ecológicas para una Agricultura Sostenible</b:Title>
    <b:Year>1991</b:Year>
    <b:JournalName>Agroecología y Desarrollo</b:JournalName>
    <b:YearAccessed>2011</b:YearAccessed>
    <b:MonthAccessed>septiembre</b:MonthAccessed>
    <b:DayAccessed>5</b:DayAccessed>
    <b:RefOrder>61</b:RefOrder>
  </b:Source>
  <b:Source>
    <b:Tag>MarcadorDePosición3</b:Tag>
    <b:SourceType>JournalArticle</b:SourceType>
    <b:Guid>{B4C1FF15-6967-4C3E-A147-F7B096DA5BE4}</b:Guid>
    <b:Author>
      <b:Author>
        <b:NameList>
          <b:Person>
            <b:Last>Gliessman</b:Last>
            <b:First>Stephen</b:First>
            <b:Middle>R.</b:Middle>
          </b:Person>
        </b:NameList>
      </b:Author>
    </b:Author>
    <b:Title>Agroecología: Investigando las Bases Ecológicas para una Agricultura Sostenible</b:Title>
    <b:Year>1991</b:Year>
    <b:JournalName>Agroecología y Desarrollo</b:JournalName>
    <b:RefOrder>62</b:RefOrder>
  </b:Source>
  <b:Source>
    <b:Tag>Sch71</b:Tag>
    <b:SourceType>Book</b:SourceType>
    <b:Guid>{0DABD8BE-568A-4FA2-A424-64695B5A2AB7}</b:Guid>
    <b:Author>
      <b:Author>
        <b:NameList>
          <b:Person>
            <b:Last>Schimidt</b:Last>
            <b:First>A.</b:First>
          </b:Person>
        </b:NameList>
      </b:Author>
    </b:Author>
    <b:Title>The Concept of Nature in Marx</b:Title>
    <b:Year>1971</b:Year>
    <b:City>London</b:City>
    <b:Publisher>NLB</b:Publisher>
    <b:RefOrder>63</b:RefOrder>
  </b:Source>
  <b:Source>
    <b:Tag>MED06</b:Tag>
    <b:SourceType>Book</b:SourceType>
    <b:Guid>{FBBF71F8-537D-4EB7-9A7B-49D62A69F1A9}</b:Guid>
    <b:Author>
      <b:Author>
        <b:NameList>
          <b:Person>
            <b:Last>MEDINA</b:Last>
            <b:First>B.</b:First>
            <b:Middle>Y.</b:Middle>
          </b:Person>
          <b:Person>
            <b:Last>MUÑOZ</b:Last>
            <b:First>C.Y.</b:First>
          </b:Person>
          <b:Person>
            <b:Last>HAGGAR</b:Last>
            <b:First>J.</b:First>
          </b:Person>
          <b:Person>
            <b:Last>AGUILAR</b:Last>
            <b:First>R.M.</b:First>
          </b:Person>
        </b:NameList>
      </b:Author>
    </b:Author>
    <b:Title>Metodología Para la e evaluación de servicios ambientales.</b:Title>
    <b:Year>2006</b:Year>
    <b:City>Guatemala</b:City>
    <b:Publisher>ANACAFE-Embajada Británica</b:Publisher>
    <b:RefOrder>64</b:RefOrder>
  </b:Source>
  <b:Source>
    <b:Tag>Leó11</b:Tag>
    <b:SourceType>ConferenceProceedings</b:SourceType>
    <b:Guid>{F2B6F18B-0804-4138-BCE8-D4DDD2E61F0A}</b:Guid>
    <b:Author>
      <b:Author>
        <b:NameList>
          <b:Person>
            <b:Last>León Rodríguez</b:Last>
            <b:First>Nohra</b:First>
          </b:Person>
        </b:NameList>
      </b:Author>
    </b:Author>
    <b:Title>PASIVOS AMBIENTALES EN EL SECTOR DE HIDROCARBUROS</b:Title>
    <b:Year>2011</b:Year>
    <b:City>Bogotá</b:City>
    <b:Publisher>Global Solution Dynamic</b:Publisher>
    <b:ConferenceName>Taller sobre la Gestión de Pasivos Ambientales Sector Hidrocarburos, organizado por GSD+.</b:ConferenceName>
    <b:RefOrder>65</b:RefOrder>
  </b:Source>
  <b:Source>
    <b:Tag>Cas02</b:Tag>
    <b:SourceType>JournalArticle</b:SourceType>
    <b:Guid>{9906AB62-92C9-4301-85AD-EB0FFF9519D7}</b:Guid>
    <b:Author>
      <b:Author>
        <b:NameList>
          <b:Person>
            <b:Last>Castiblanco</b:Last>
            <b:First>Carmenza</b:First>
          </b:Person>
        </b:NameList>
      </b:Author>
    </b:Author>
    <b:Title>Valoración parcial de los bienes y servicios que provee el ecosistema de manglar</b:Title>
    <b:Pages>21-44</b:Pages>
    <b:Year>2002</b:Year>
    <b:City>Bogotá</b:City>
    <b:JournalName>Gestión y Ambiente</b:JournalName>
    <b:Volume>5</b:Volume>
    <b:RefOrder>66</b:RefOrder>
  </b:Source>
  <b:Source>
    <b:Tag>MarcadorDePosición4</b:Tag>
    <b:SourceType>Book</b:SourceType>
    <b:Guid>{2EEDD44F-9B6C-4B48-8B32-C5A069917570}</b:Guid>
    <b:Author>
      <b:Author>
        <b:Corporate>Programa de las Naciones Unidas para el Medio Ambiente- PNUMA</b:Corporate>
      </b:Author>
    </b:Author>
    <b:Title>Evaluación de los Ecosistemas del Milenio</b:Title>
    <b:Year>2005</b:Year>
    <b:City>Washingon, DC</b:City>
    <b:RefOrder>67</b:RefOrder>
  </b:Source>
  <b:Source>
    <b:Tag>Azq02</b:Tag>
    <b:SourceType>Book</b:SourceType>
    <b:Guid>{1F31CFE9-6760-4B28-AE72-37886788030E}</b:Guid>
    <b:Author>
      <b:Author>
        <b:NameList>
          <b:Person>
            <b:Last>Azqueta</b:Last>
            <b:First>D.</b:First>
          </b:Person>
        </b:NameList>
      </b:Author>
    </b:Author>
    <b:Title>Introducción a la Economía Ambiental</b:Title>
    <b:Year> 2002</b:Year>
    <b:City>Madrid</b:City>
    <b:Publisher>Mc Graw Hill</b:Publisher>
    <b:RefOrder>68</b:RefOrder>
  </b:Source>
  <b:Source>
    <b:Tag>Goo961</b:Tag>
    <b:SourceType>JournalArticle</b:SourceType>
    <b:Guid>{408F128C-568E-4DAC-A73A-D61F39995B1B}</b:Guid>
    <b:Author>
      <b:Author>
        <b:NameList>
          <b:Person>
            <b:Last>Goodland</b:Last>
            <b:First>R.</b:First>
          </b:Person>
          <b:Person>
            <b:Last>Daly</b:Last>
            <b:First>H.</b:First>
          </b:Person>
        </b:NameList>
      </b:Author>
    </b:Author>
    <b:Title>Environmental Sustainability: Universal and Non-Negotiable.</b:Title>
    <b:Year>1996</b:Year>
    <b:JournalName>Ecological Applications</b:JournalName>
    <b:Pages>1002-10017</b:Pages>
    <b:Volume>6</b:Volume>
    <b:RefOrder>69</b:RefOrder>
  </b:Source>
  <b:Source>
    <b:Tag>Sáe08</b:Tag>
    <b:SourceType>BookSection</b:SourceType>
    <b:Guid>{570D7EA7-0F3A-44DB-ADEA-6BF474668FA7}</b:Guid>
    <b:Author>
      <b:Author>
        <b:NameList>
          <b:Person>
            <b:Last>Sáenz</b:Last>
            <b:First>Alexandra</b:First>
          </b:Person>
        </b:NameList>
      </b:Author>
      <b:BookAuthor>
        <b:NameList>
          <b:Person>
            <b:Last>Ministerio de Ambiente</b:Last>
            <b:First>Vivienda</b:First>
            <b:Middle>y Desarrollo Territorial, Unidad Administrativa del Sistema de Parques Nacionales Naturales, WWF, Conservación Internacional y The Nature Conservancy</b:Middle>
          </b:Person>
        </b:NameList>
      </b:BookAuthor>
    </b:Author>
    <b:Title>FONAFIFO: más de una década de acción (Costa Rica)</b:Title>
    <b:Year>2008</b:Year>
    <b:Pages>51-77</b:Pages>
    <b:BookTitle>Reconocimiento de los servicios ambientales: Una oportunidad para la gsitón de los recursos naturales en Colombia</b:BookTitle>
    <b:City>Bogotá</b:City>
    <b:CountryRegion>Colombia</b:CountryRegion>
    <b:RefOrder>70</b:RefOrder>
  </b:Source>
  <b:Source>
    <b:Tag>Muñ08</b:Tag>
    <b:SourceType>BookSection</b:SourceType>
    <b:Guid>{CBF7E21F-ECC7-41FF-A596-063E2832AE57}</b:Guid>
    <b:Author>
      <b:Author>
        <b:NameList>
          <b:Person>
            <b:Last>Muñoz</b:Last>
            <b:First>Carlos</b:First>
          </b:Person>
        </b:NameList>
      </b:Author>
      <b:BookAuthor>
        <b:NameList>
          <b:Person>
            <b:Last>Ministerio de Ambiente</b:Last>
            <b:First>Vivienda</b:First>
            <b:Middle>y Desarrollo Territorial, Unidad Administrativa del Sistema de Parques Nacionales Naturales, WWF, Conservación Internacional y The Nature Conservancy</b:Middle>
          </b:Person>
        </b:NameList>
      </b:BookAuthor>
    </b:Author>
    <b:Title>Pagar por los servicios hidrológicos del bosque en México.</b:Title>
    <b:BookTitle>Reconocimiento de los servicios ambientales: Una oportunidad para la gestion de los recursos naturales en Colombia</b:BookTitle>
    <b:Year>2008</b:Year>
    <b:Pages>79-100</b:Pages>
    <b:City>Bogotá</b:City>
    <b:CountryRegion>Colombia</b:CountryRegion>
    <b:RefOrder>71</b:RefOrder>
  </b:Source>
  <b:Source>
    <b:Tag>Ben07</b:Tag>
    <b:SourceType>Report</b:SourceType>
    <b:Guid>{00FC4411-709E-4C13-9F62-E9EB745262DF}</b:Guid>
    <b:Author>
      <b:Author>
        <b:NameList>
          <b:Person>
            <b:Last>Benites</b:Last>
            <b:First>Abel</b:First>
            <b:Middle>Yafet</b:Middle>
          </b:Person>
        </b:NameList>
      </b:Author>
    </b:Author>
    <b:Title>Manejo participativo de los recursos naturales basado en la identificación de servicios ecosistémicos en la cuenca del río Otún-Pereira, Colombia. </b:Title>
    <b:Year>2007</b:Year>
    <b:Pages>102</b:Pages>
    <b:City>Turrialba</b:City>
    <b:Institution>Centro Agronómico Tropical de Investigacion y Enseñanza - CATIE</b:Institution>
    <b:ThesisType>Tesis de maestría en Manejo y Conservación de Bosques Tropicales y Biodiversidad</b:ThesisType>
    <b:RefOrder>72</b:RefOrder>
  </b:Source>
  <b:Source>
    <b:Tag>Dia97</b:Tag>
    <b:SourceType>Book</b:SourceType>
    <b:Guid>{E89DDF28-5F6D-47F2-AAC1-88F7E4054197}</b:Guid>
    <b:Author>
      <b:Author>
        <b:NameList>
          <b:Person>
            <b:Last>Diamond</b:Last>
            <b:First>J.</b:First>
          </b:Person>
        </b:NameList>
      </b:Author>
    </b:Author>
    <b:Title>Guns, germs, and steel: the fates of human societies</b:Title>
    <b:Year>1997</b:Year>
    <b:Publisher>Norton</b:Publisher>
    <b:City>New York</b:City>
    <b:RefOrder>73</b:RefOrder>
  </b:Source>
  <b:Source>
    <b:Tag>Min</b:Tag>
    <b:SourceType>Book</b:SourceType>
    <b:Guid>{5567A5DC-240D-4449-A2F6-4101AB9A129F}</b:Guid>
    <b:Author>
      <b:Author>
        <b:Corporate>Ministerio de Ambiente. Servicio Nacional de Áreas Naturales Protegidas por el Estado</b:Corporate>
      </b:Author>
    </b:Author>
    <b:Title>Marco Legal Ambiental de los Servicios Ambientales en las Áreas Naturales Protegidas</b:Title>
    <b:Year>2010</b:Year>
    <b:City>Lima</b:City>
    <b:Publisher>SERNANP</b:Publisher>
    <b:RefOrder>74</b:RefOrder>
  </b:Source>
  <b:Source>
    <b:Tag>Sec08</b:Tag>
    <b:SourceType>Book</b:SourceType>
    <b:Guid>{EB33C565-533A-4068-B5EC-D9220E7DADCC}</b:Guid>
    <b:Author>
      <b:Author>
        <b:Corporate>Secretaría General de la Organización de los Estados Americanos</b:Corporate>
      </b:Author>
    </b:Author>
    <b:Title>Marcos Legales para el Pago de Servicios Ambientales en América Latina y el Caribe</b:Title>
    <b:Year>2008</b:Year>
    <b:Publisher>Departamento de Desarrollo Sostenible</b:Publisher>
    <b:RefOrder>75</b:RefOrder>
  </b:Source>
  <b:Source>
    <b:Tag>Gli04</b:Tag>
    <b:SourceType>Misc</b:SourceType>
    <b:Guid>{2F9F2637-4360-44CE-A268-3063444994D7}</b:Guid>
    <b:Author>
      <b:Author>
        <b:NameList>
          <b:Person>
            <b:Last>Gliessman</b:Last>
            <b:First>Stephen</b:First>
            <b:Middle>R.</b:Middle>
          </b:Person>
          <b:Person>
            <b:Last>Guadarrama Zugasti</b:Last>
            <b:First>Carlos</b:First>
          </b:Person>
          <b:Person>
            <b:Last>Mendez</b:Last>
            <b:First>Ernesto</b:First>
          </b:Person>
          <b:Person>
            <b:Last>Trujillo</b:Last>
            <b:First>Laura</b:First>
          </b:Person>
          <b:Person>
            <b:Last>Bacon</b:Last>
            <b:First>Christopher</b:First>
          </b:Person>
          <b:Person>
            <b:Last>Cohen</b:Last>
            <b:First>Roseann</b:First>
          </b:Person>
        </b:NameList>
      </b:Author>
    </b:Author>
    <b:Title>¿QUÉ ES LA AGROECOLOGÍA?</b:Title>
    <b:Year>2004</b:Year>
    <b:Publisher>LECTURA Nº 2-1 DEL MODULO DE TRABAJO PERSONAL: PROGRAMA</b:Publisher>
    <b:PublicationTitle>“AGROECOLOGÍA: UN ENFOQUE SUSTENTABLE DE LA AGRICULTURA ECOLÓGICA”</b:PublicationTitle>
    <b:RefOrder>76</b:RefOrder>
  </b:Source>
  <b:Source>
    <b:Tag>Cor02</b:Tag>
    <b:SourceType>Book</b:SourceType>
    <b:Guid>{393EB4C5-596E-4EC2-BFF1-663ABDB6E0B1}</b:Guid>
    <b:Author>
      <b:Author>
        <b:Corporate>Corredor Biológico Mesoamericano</b:Corporate>
      </b:Author>
      <b:Editor>
        <b:NameList>
          <b:Person>
            <b:Last>Radoslav</b:Last>
            <b:First>Barsev</b:First>
          </b:Person>
        </b:NameList>
      </b:Editor>
    </b:Author>
    <b:Title>Guía Metodológica de Valoración Económica de bienes, servicios e impactos ambientales. Un aporte para la gestión de ecosistemas y recursos naturales en el Corredor Biológico Mesoamericano [CBM]</b:Title>
    <b:Year>2002</b:Year>
    <b:City>Managua</b:City>
    <b:RefOrder>77</b:RefOrder>
  </b:Source>
  <b:Source>
    <b:Tag>Gli97</b:Tag>
    <b:SourceType>Book</b:SourceType>
    <b:Guid>{26CCE87A-C20D-48B0-960A-B938BCC0842D}</b:Guid>
    <b:Author>
      <b:Author>
        <b:NameList>
          <b:Person>
            <b:Last>Gliessman</b:Last>
            <b:First>S.R.</b:First>
          </b:Person>
        </b:NameList>
      </b:Author>
    </b:Author>
    <b:Title>Agroecology: ecological processes in sustainable agriculture</b:Title>
    <b:Year>1998</b:Year>
    <b:City>Michigan</b:City>
    <b:Publisher>Ann Arbor Press</b:Publisher>
    <b:RefOrder>78</b:RefOrder>
  </b:Source>
  <b:Source>
    <b:Tag>Wun08</b:Tag>
    <b:SourceType>Book</b:SourceType>
    <b:Guid>{882F75CC-9270-446A-801E-CF8B92E411DA}</b:Guid>
    <b:Author>
      <b:Author>
        <b:NameList>
          <b:Person>
            <b:Last>Wunder</b:Last>
            <b:First>Coordenador</b:First>
          </b:Person>
          <b:Person>
            <b:Last>Börner</b:Last>
            <b:First>Tito</b:First>
          </b:Person>
          <b:Person>
            <b:Last>Pereira</b:Last>
            <b:First>L.</b:First>
          </b:Person>
        </b:NameList>
      </b:Author>
    </b:Author>
    <b:Title>Pagamentos por serviços ambientais: perspectivas para a Amazônia Legal</b:Title>
    <b:Year>2008</b:Year>
    <b:City>Brasília</b:City>
    <b:Publisher>MMA</b:Publisher>
    <b:RefOrder>79</b:RefOrder>
  </b:Source>
  <b:Source>
    <b:Tag>Woe08</b:Tag>
    <b:SourceType>Book</b:SourceType>
    <b:Guid>{A6C60425-FA8E-4EBE-8D6C-18D5757590A5}</b:Guid>
    <b:Author>
      <b:Author>
        <b:NameList>
          <b:Person>
            <b:Last>Woehl</b:Last>
            <b:First>J.</b:First>
            <b:Middle>H.</b:Middle>
          </b:Person>
          <b:Person>
            <b:Last>Campos</b:Last>
            <b:First>J.B.</b:First>
          </b:Person>
        </b:NameList>
      </b:Author>
    </b:Author>
    <b:Title>Informe País. Pagamentos por Serviços Ambientais em Áreas Protegidas: o caso do Estado do Paraná</b:Title>
    <b:Year>2008</b:Year>
    <b:City>Brasil</b:City>
    <b:RefOrder>80</b:RefOrder>
  </b:Source>
  <b:Source>
    <b:Tag>Inf081</b:Tag>
    <b:SourceType>Book</b:SourceType>
    <b:Guid>{23463E98-6ADE-497E-A8DE-FF1CAF19A99D}</b:Guid>
    <b:Author>
      <b:Author>
        <b:NameList>
          <b:Person>
            <b:Last>Rica</b:Last>
            <b:First>Informe</b:First>
            <b:Middle>País Costa</b:Middle>
          </b:Person>
        </b:NameList>
      </b:Author>
    </b:Author>
    <b:Title>Pagos por Servicios Ambientales y Áreas Naturales Protegidas</b:Title>
    <b:Year>2008</b:Year>
    <b:RefOrder>81</b:RefOrder>
  </b:Source>
  <b:Source>
    <b:Tag>Sis07</b:Tag>
    <b:SourceType>Book</b:SourceType>
    <b:Guid>{375E36CB-01CD-4CC6-B501-5DE3AA6E79CE}</b:Guid>
    <b:Author>
      <b:Author>
        <b:Corporate>Sistema de Información de los Recursos Forestales de Costa Rica [SIREFOR]</b:Corporate>
      </b:Author>
    </b:Author>
    <b:Title>Manual de Procedimientos para la Aprobación de Servicios Ambientales</b:Title>
    <b:Year>2007</b:Year>
    <b:Publisher>La Gaceta Nº 51 — Martes 13 de marzo del 2007</b:Publisher>
    <b:RefOrder>82</b:RefOrder>
  </b:Source>
  <b:Source>
    <b:Tag>Com10</b:Tag>
    <b:SourceType>Book</b:SourceType>
    <b:Guid>{D55CD2CF-B91B-4939-9E04-09D2C3DD952E}</b:Guid>
    <b:Author>
      <b:Author>
        <b:Corporate>Comisión Nacional de Áreas Naturales Protegidas</b:Corporate>
      </b:Author>
    </b:Author>
    <b:Title>Pago Por Servicios Ambientales en Áreas Naturales Protegidas</b:Title>
    <b:Year>2010</b:Year>
    <b:City>México</b:City>
    <b:RefOrder>83</b:RefOrder>
  </b:Source>
  <b:Source>
    <b:Tag>Cor08</b:Tag>
    <b:SourceType>Book</b:SourceType>
    <b:Guid>{A06F27E8-B945-4CB0-B5A3-F13E2EA3D570}</b:Guid>
    <b:Author>
      <b:Author>
        <b:Corporate>Corporación Andina de Fomento [CAF]</b:Corporate>
      </b:Author>
    </b:Author>
    <b:Title>Taller Regional. Bolivia, Ecuador, Perú, Venezuela.</b:Title>
    <b:Year>2008</b:Year>
    <b:RefOrder>1</b:RefOrder>
  </b:Source>
  <b:Source>
    <b:Tag>Cam08</b:Tag>
    <b:SourceType>Book</b:SourceType>
    <b:Guid>{07BE463B-6338-4728-9B22-CBE5E4954E1F}</b:Guid>
    <b:Author>
      <b:Author>
        <b:NameList>
          <b:Person>
            <b:Last>Camacho</b:Last>
          </b:Person>
          <b:Person>
            <b:Last>Cordero</b:Last>
          </b:Person>
        </b:NameList>
      </b:Author>
    </b:Author>
    <b:Title>Esquemas de PSA para la conservación de cuencas hidrográficas en el Ecuador</b:Title>
    <b:Year>2008</b:Year>
    <b:City>Madrid</b:City>
    <b:Publisher>Instituto Nacional de Investigación y Tecnología Agraria y Alimentaria</b:Publisher>
    <b:RefOrder>84</b:RefOrder>
  </b:Source>
  <b:Source>
    <b:Tag>Inf082</b:Tag>
    <b:SourceType>Book</b:SourceType>
    <b:Guid>{7A9BC7BD-3AC4-49E6-BC60-6DC828661039}</b:Guid>
    <b:Author>
      <b:Author>
        <b:Corporate>Informe País Panamá</b:Corporate>
      </b:Author>
    </b:Author>
    <b:Title>Pago por Servicios Ambientales en Áreas Protegidas</b:Title>
    <b:Year>2008</b:Year>
    <b:RefOrder>85</b:RefOrder>
  </b:Source>
  <b:Source>
    <b:Tag>Ser10</b:Tag>
    <b:SourceType>Book</b:SourceType>
    <b:Guid>{C0BE0982-2115-4CA0-8F64-CD3713CA2CC6}</b:Guid>
    <b:Author>
      <b:Author>
        <b:Corporate>Servicio Nacional de Áreas Naturales Protegidas por el Estado [SERNANP]</b:Corporate>
      </b:Author>
    </b:Author>
    <b:Title>Marco Legal Ambiental de los Servicios Ambientales en las Áreas Naturales Protegidas</b:Title>
    <b:Year>2010</b:Year>
    <b:City>Lima</b:City>
    <b:RefOrder>86</b:RefOrder>
  </b:Source>
  <b:Source>
    <b:Tag>Rey08</b:Tag>
    <b:SourceType>BookSection</b:SourceType>
    <b:Guid>{CABFCC7B-182F-43CF-BECF-D2D1EEA5B2AB}</b:Guid>
    <b:Author>
      <b:Author>
        <b:NameList>
          <b:Person>
            <b:Last>Reyes</b:Last>
            <b:First>V.</b:First>
          </b:Person>
        </b:NameList>
      </b:Author>
      <b:BookAuthor>
        <b:NameList>
          <b:Person>
            <b:Last>Ministerio del Ambiente</b:Last>
            <b:First>WWF,</b:First>
            <b:Middle>CI, TNC</b:Middle>
          </b:Person>
        </b:NameList>
      </b:BookAuthor>
    </b:Author>
    <b:Title>Esquemas de Compensación por Servicios Hidrológicos: Caso Guatemala.</b:Title>
    <b:Year>2008</b:Year>
    <b:BookTitle>Reconocimiento de los Servicios Ambientales. Una oportunidad para la Gestión de los Recursos Naturales en Colombia</b:BookTitle>
    <b:RefOrder>2</b:RefOrder>
  </b:Source>
  <b:Source>
    <b:Tag>Inf083</b:Tag>
    <b:SourceType>Book</b:SourceType>
    <b:Guid>{5FD81578-9872-4FF8-8D1F-29FD9338F625}</b:Guid>
    <b:Author>
      <b:Author>
        <b:Corporate>Informe País República Dominicana</b:Corporate>
      </b:Author>
    </b:Author>
    <b:Title>Pago por Servicios Ambientales en Áreas Protegidas. República Dominicana</b:Title>
    <b:Year>2008</b:Year>
    <b:RefOrder>3</b:RefOrder>
  </b:Source>
  <b:Source>
    <b:Tag>The08</b:Tag>
    <b:SourceType>Book</b:SourceType>
    <b:Guid>{3E9E4F70-8870-43F7-847D-5B10A9CED1C3}</b:Guid>
    <b:Author>
      <b:Author>
        <b:Corporate>The Nature Conservancy y Corporación Andina de Fomento –CAF</b:Corporate>
      </b:Author>
    </b:Author>
    <b:Title>Taller Regional (Bolivia, Colombia, Ecuador, Peru y Venezuela): Conservando los Servicios Ambientales para la gente y la naturaleza</b:Title>
    <b:Year>2008</b:Year>
    <b:RefOrder>4</b:RefOrder>
  </b:Source>
  <b:Source>
    <b:Tag>Bla07</b:Tag>
    <b:SourceType>Book</b:SourceType>
    <b:Guid>{B6546BAD-906C-433F-A809-9540970A1E17}</b:Guid>
    <b:Author>
      <b:Author>
        <b:NameList>
          <b:Person>
            <b:Last>Blanco</b:Last>
            <b:First>Javier</b:First>
          </b:Person>
        </b:NameList>
      </b:Author>
    </b:Author>
    <b:Title>La experiencia Colombiana en esquemas de pagos por servicios ambientales</b:Title>
    <b:Year>2007</b:Year>
    <b:City>Bogotá</b:City>
    <b:Publisher>Corporación Ecoversa</b:Publisher>
    <b:RefOrder>5</b:RefOrder>
  </b:Source>
  <b:Source>
    <b:Tag>Fra03</b:Tag>
    <b:SourceType>Book</b:SourceType>
    <b:Guid>{DD793515-1997-43E6-969A-73A095B6C91A}</b:Guid>
    <b:Author>
      <b:Author>
        <b:NameList>
          <b:Person>
            <b:Last>Francis</b:Last>
            <b:First>C.,</b:First>
            <b:Middle>G.</b:Middle>
          </b:Person>
          <b:Person>
            <b:Last>Lieblein</b:Last>
            <b:First>S.</b:First>
          </b:Person>
          <b:Person>
            <b:Last>Gliessman</b:Last>
            <b:First>T.A.</b:First>
          </b:Person>
          <b:Person>
            <b:Last>Breland</b:Last>
            <b:First>N.</b:First>
          </b:Person>
          <b:Person>
            <b:Last>Creamer</b:Last>
            <b:First>R.</b:First>
          </b:Person>
          <b:Person>
            <b:Last>Harwood</b:Last>
            <b:First>L.</b:First>
          </b:Person>
          <b:Person>
            <b:Last>Salomonsson</b:Last>
            <b:First>J.</b:First>
          </b:Person>
          <b:Person>
            <b:Last>Helenius</b:Last>
            <b:First>D.</b:First>
          </b:Person>
          <b:Person>
            <b:Last>Rickerl</b:Last>
            <b:First>R.</b:First>
          </b:Person>
          <b:Person>
            <b:Last>Salvador</b:Last>
            <b:First>M.</b:First>
          </b:Person>
          <b:Person>
            <b:Last>Wiendehoeft</b:Last>
            <b:First>S.</b:First>
          </b:Person>
          <b:Person>
            <b:Last>Simmons</b:Last>
            <b:First>P.</b:First>
          </b:Person>
          <b:Person>
            <b:Last>Allen</b:Last>
            <b:First>M.</b:First>
          </b:Person>
          <b:Person>
            <b:Last>Altieri</b:Last>
            <b:First>J.</b:First>
          </b:Person>
          <b:Person>
            <b:Last>Porter</b:Last>
            <b:First>C.</b:First>
          </b:Person>
          <b:Person>
            <b:Last>Poincelot</b:Last>
          </b:Person>
        </b:NameList>
      </b:Author>
    </b:Author>
    <b:Title>Agroecology: the ecology of food systems</b:Title>
    <b:Year>2003</b:Year>
    <b:Publisher>J. Sustain. Agric</b:Publisher>
    <b:RefOrder>87</b:RefOrder>
  </b:Source>
  <b:Source>
    <b:Tag>Sep11</b:Tag>
    <b:SourceType>JournalArticle</b:SourceType>
    <b:Guid>{CF7F2BD4-7363-46AD-A002-901EEBB0037B}</b:Guid>
    <b:Author>
      <b:Author>
        <b:NameList>
          <b:Person>
            <b:Last>Seppelt</b:Last>
            <b:First>Ralf</b:First>
          </b:Person>
          <b:Person>
            <b:Last>Dormann</b:Last>
            <b:First>Carsten</b:First>
          </b:Person>
          <b:Person>
            <b:Last>Eppink</b:Last>
            <b:First>Florian</b:First>
          </b:Person>
          <b:Person>
            <b:Last>Lautenbach</b:Last>
            <b:First>Sven</b:First>
          </b:Person>
          <b:Person>
            <b:Last>Schmid</b:Last>
            <b:First>Stefan</b:First>
          </b:Person>
        </b:NameList>
      </b:Author>
    </b:Author>
    <b:Title>A quantitative review of ecosystem service studies: approaches, shortcomings and the road ahead</b:Title>
    <b:Year>2011</b:Year>
    <b:JournalName>Journal of Applied Ecology</b:JournalName>
    <b:Pages>630-636</b:Pages>
    <b:Month>June</b:Month>
    <b:Volume>48</b:Volume>
    <b:Issue>3</b:Issue>
    <b:RefOrder>88</b:RefOrder>
  </b:Source>
</b:Sources>
</file>

<file path=customXml/itemProps1.xml><?xml version="1.0" encoding="utf-8"?>
<ds:datastoreItem xmlns:ds="http://schemas.openxmlformats.org/officeDocument/2006/customXml" ds:itemID="{EFC57B9E-F78E-8E47-BFE5-BC20B1096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256</Pages>
  <Words>109802</Words>
  <Characters>603916</Characters>
  <Application>Microsoft Office Word</Application>
  <DocSecurity>0</DocSecurity>
  <Lines>5032</Lines>
  <Paragraphs>1424</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
      <vt:lpstr/>
    </vt:vector>
  </TitlesOfParts>
  <Company>PERSONAL</Company>
  <LinksUpToDate>false</LinksUpToDate>
  <CharactersWithSpaces>712294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Sandra Bautista</dc:creator>
  <cp:lastModifiedBy>Fabio Alberto Cruz Sanchez</cp:lastModifiedBy>
  <cp:revision>3</cp:revision>
  <cp:lastPrinted>2019-03-10T17:57:00Z</cp:lastPrinted>
  <dcterms:created xsi:type="dcterms:W3CDTF">2019-07-02T02:50:00Z</dcterms:created>
  <dcterms:modified xsi:type="dcterms:W3CDTF">2021-05-25T17:07:00Z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http://www.zotero.org/styles/ecosystem-services</vt:lpwstr>
  </property>
  <property fmtid="{D5CDD505-2E9C-101B-9397-08002B2CF9AE}" pid="17" name="Mendeley Recent Style Name 6_1">
    <vt:lpwstr>Ecosystem Services</vt:lpwstr>
  </property>
  <property fmtid="{D5CDD505-2E9C-101B-9397-08002B2CF9AE}" pid="18" name="Mendeley Recent Style Id 7_1">
    <vt:lpwstr>http://www.zotero.org/styles/harvard1</vt:lpwstr>
  </property>
  <property fmtid="{D5CDD505-2E9C-101B-9397-08002B2CF9AE}" pid="19" name="Mendeley Recent Style Name 7_1">
    <vt:lpwstr>Harvard reference format 1 (deprecated)</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8th edition</vt:lpwstr>
  </property>
  <property fmtid="{D5CDD505-2E9C-101B-9397-08002B2CF9AE}" pid="24" name="Mendeley Unique User Id_1">
    <vt:lpwstr>981dc52e-47d3-3696-b45e-0bb3425a387f</vt:lpwstr>
  </property>
</Properties>
</file>